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021897035"/>
        <w:docPartObj>
          <w:docPartGallery w:val="Table of Contents"/>
          <w:docPartUnique/>
        </w:docPartObj>
      </w:sdtPr>
      <w:sdtEndPr>
        <w:rPr>
          <w:b/>
          <w:bCs/>
          <w:noProof/>
        </w:rPr>
      </w:sdtEndPr>
      <w:sdtContent>
        <w:p w14:paraId="5AF26B7C" w14:textId="7044E790" w:rsidR="00E645A1" w:rsidRDefault="00E645A1">
          <w:pPr>
            <w:pStyle w:val="TOCHeading"/>
          </w:pPr>
          <w:r>
            <w:t>Table of Contents</w:t>
          </w:r>
        </w:p>
        <w:p w14:paraId="375D8681" w14:textId="471CD1EF" w:rsidR="00D31CE3" w:rsidRDefault="00FF623F">
          <w:pPr>
            <w:pStyle w:val="TOC1"/>
            <w:tabs>
              <w:tab w:val="right" w:leader="dot" w:pos="11610"/>
            </w:tabs>
            <w:rPr>
              <w:rFonts w:eastAsiaTheme="minorEastAsia"/>
              <w:noProof/>
              <w:kern w:val="2"/>
              <w14:ligatures w14:val="standardContextual"/>
            </w:rPr>
          </w:pPr>
          <w:r>
            <w:fldChar w:fldCharType="begin"/>
          </w:r>
          <w:r>
            <w:instrText xml:space="preserve"> TOC \o "1-2" \h \z \u </w:instrText>
          </w:r>
          <w:r>
            <w:fldChar w:fldCharType="separate"/>
          </w:r>
          <w:hyperlink w:anchor="_Toc137394835" w:history="1">
            <w:r w:rsidR="00D31CE3" w:rsidRPr="000345A4">
              <w:rPr>
                <w:rStyle w:val="Hyperlink"/>
                <w:rFonts w:cstheme="minorHAnsi"/>
                <w:noProof/>
              </w:rPr>
              <w:t>Character Creation Steps</w:t>
            </w:r>
            <w:r w:rsidR="00D31CE3">
              <w:rPr>
                <w:noProof/>
                <w:webHidden/>
              </w:rPr>
              <w:tab/>
            </w:r>
            <w:r w:rsidR="00D31CE3">
              <w:rPr>
                <w:noProof/>
                <w:webHidden/>
              </w:rPr>
              <w:fldChar w:fldCharType="begin"/>
            </w:r>
            <w:r w:rsidR="00D31CE3">
              <w:rPr>
                <w:noProof/>
                <w:webHidden/>
              </w:rPr>
              <w:instrText xml:space="preserve"> PAGEREF _Toc137394835 \h </w:instrText>
            </w:r>
            <w:r w:rsidR="00D31CE3">
              <w:rPr>
                <w:noProof/>
                <w:webHidden/>
              </w:rPr>
            </w:r>
            <w:r w:rsidR="00D31CE3">
              <w:rPr>
                <w:noProof/>
                <w:webHidden/>
              </w:rPr>
              <w:fldChar w:fldCharType="separate"/>
            </w:r>
            <w:r w:rsidR="00D31CE3">
              <w:rPr>
                <w:noProof/>
                <w:webHidden/>
              </w:rPr>
              <w:t>3</w:t>
            </w:r>
            <w:r w:rsidR="00D31CE3">
              <w:rPr>
                <w:noProof/>
                <w:webHidden/>
              </w:rPr>
              <w:fldChar w:fldCharType="end"/>
            </w:r>
          </w:hyperlink>
        </w:p>
        <w:p w14:paraId="19FDE6AC" w14:textId="1CF1FF47" w:rsidR="00D31CE3" w:rsidRDefault="004F79EA">
          <w:pPr>
            <w:pStyle w:val="TOC1"/>
            <w:tabs>
              <w:tab w:val="right" w:leader="dot" w:pos="11610"/>
            </w:tabs>
            <w:rPr>
              <w:rFonts w:eastAsiaTheme="minorEastAsia"/>
              <w:noProof/>
              <w:kern w:val="2"/>
              <w14:ligatures w14:val="standardContextual"/>
            </w:rPr>
          </w:pPr>
          <w:hyperlink w:anchor="_Toc137394836" w:history="1">
            <w:r w:rsidR="00D31CE3" w:rsidRPr="000345A4">
              <w:rPr>
                <w:rStyle w:val="Hyperlink"/>
                <w:rFonts w:cstheme="minorHAnsi"/>
                <w:noProof/>
              </w:rPr>
              <w:t>Step A (Ancestry, Astrological Sign &amp; Aptitude)</w:t>
            </w:r>
            <w:r w:rsidR="00D31CE3">
              <w:rPr>
                <w:noProof/>
                <w:webHidden/>
              </w:rPr>
              <w:tab/>
            </w:r>
            <w:r w:rsidR="00D31CE3">
              <w:rPr>
                <w:noProof/>
                <w:webHidden/>
              </w:rPr>
              <w:fldChar w:fldCharType="begin"/>
            </w:r>
            <w:r w:rsidR="00D31CE3">
              <w:rPr>
                <w:noProof/>
                <w:webHidden/>
              </w:rPr>
              <w:instrText xml:space="preserve"> PAGEREF _Toc137394836 \h </w:instrText>
            </w:r>
            <w:r w:rsidR="00D31CE3">
              <w:rPr>
                <w:noProof/>
                <w:webHidden/>
              </w:rPr>
            </w:r>
            <w:r w:rsidR="00D31CE3">
              <w:rPr>
                <w:noProof/>
                <w:webHidden/>
              </w:rPr>
              <w:fldChar w:fldCharType="separate"/>
            </w:r>
            <w:r w:rsidR="00D31CE3">
              <w:rPr>
                <w:noProof/>
                <w:webHidden/>
              </w:rPr>
              <w:t>4</w:t>
            </w:r>
            <w:r w:rsidR="00D31CE3">
              <w:rPr>
                <w:noProof/>
                <w:webHidden/>
              </w:rPr>
              <w:fldChar w:fldCharType="end"/>
            </w:r>
          </w:hyperlink>
        </w:p>
        <w:p w14:paraId="3C8705DD" w14:textId="40822C9C" w:rsidR="00D31CE3" w:rsidRDefault="004F79EA">
          <w:pPr>
            <w:pStyle w:val="TOC2"/>
            <w:tabs>
              <w:tab w:val="right" w:leader="dot" w:pos="11610"/>
            </w:tabs>
            <w:rPr>
              <w:rFonts w:eastAsiaTheme="minorEastAsia"/>
              <w:noProof/>
              <w:kern w:val="2"/>
              <w14:ligatures w14:val="standardContextual"/>
            </w:rPr>
          </w:pPr>
          <w:hyperlink w:anchor="_Toc137394837" w:history="1">
            <w:r w:rsidR="00D31CE3" w:rsidRPr="000345A4">
              <w:rPr>
                <w:rStyle w:val="Hyperlink"/>
                <w:noProof/>
              </w:rPr>
              <w:t>Aptitude</w:t>
            </w:r>
            <w:r w:rsidR="00D31CE3">
              <w:rPr>
                <w:noProof/>
                <w:webHidden/>
              </w:rPr>
              <w:tab/>
            </w:r>
            <w:r w:rsidR="00D31CE3">
              <w:rPr>
                <w:noProof/>
                <w:webHidden/>
              </w:rPr>
              <w:fldChar w:fldCharType="begin"/>
            </w:r>
            <w:r w:rsidR="00D31CE3">
              <w:rPr>
                <w:noProof/>
                <w:webHidden/>
              </w:rPr>
              <w:instrText xml:space="preserve"> PAGEREF _Toc137394837 \h </w:instrText>
            </w:r>
            <w:r w:rsidR="00D31CE3">
              <w:rPr>
                <w:noProof/>
                <w:webHidden/>
              </w:rPr>
            </w:r>
            <w:r w:rsidR="00D31CE3">
              <w:rPr>
                <w:noProof/>
                <w:webHidden/>
              </w:rPr>
              <w:fldChar w:fldCharType="separate"/>
            </w:r>
            <w:r w:rsidR="00D31CE3">
              <w:rPr>
                <w:noProof/>
                <w:webHidden/>
              </w:rPr>
              <w:t>4</w:t>
            </w:r>
            <w:r w:rsidR="00D31CE3">
              <w:rPr>
                <w:noProof/>
                <w:webHidden/>
              </w:rPr>
              <w:fldChar w:fldCharType="end"/>
            </w:r>
          </w:hyperlink>
        </w:p>
        <w:p w14:paraId="22F8BDAA" w14:textId="61CEA47F" w:rsidR="00D31CE3" w:rsidRDefault="004F79EA">
          <w:pPr>
            <w:pStyle w:val="TOC2"/>
            <w:tabs>
              <w:tab w:val="right" w:leader="dot" w:pos="11610"/>
            </w:tabs>
            <w:rPr>
              <w:rFonts w:eastAsiaTheme="minorEastAsia"/>
              <w:noProof/>
              <w:kern w:val="2"/>
              <w14:ligatures w14:val="standardContextual"/>
            </w:rPr>
          </w:pPr>
          <w:hyperlink w:anchor="_Toc137394838" w:history="1">
            <w:r w:rsidR="00D31CE3" w:rsidRPr="000345A4">
              <w:rPr>
                <w:rStyle w:val="Hyperlink"/>
                <w:noProof/>
              </w:rPr>
              <w:t>Ancestry</w:t>
            </w:r>
            <w:r w:rsidR="00D31CE3">
              <w:rPr>
                <w:noProof/>
                <w:webHidden/>
              </w:rPr>
              <w:tab/>
            </w:r>
            <w:r w:rsidR="00D31CE3">
              <w:rPr>
                <w:noProof/>
                <w:webHidden/>
              </w:rPr>
              <w:fldChar w:fldCharType="begin"/>
            </w:r>
            <w:r w:rsidR="00D31CE3">
              <w:rPr>
                <w:noProof/>
                <w:webHidden/>
              </w:rPr>
              <w:instrText xml:space="preserve"> PAGEREF _Toc137394838 \h </w:instrText>
            </w:r>
            <w:r w:rsidR="00D31CE3">
              <w:rPr>
                <w:noProof/>
                <w:webHidden/>
              </w:rPr>
            </w:r>
            <w:r w:rsidR="00D31CE3">
              <w:rPr>
                <w:noProof/>
                <w:webHidden/>
              </w:rPr>
              <w:fldChar w:fldCharType="separate"/>
            </w:r>
            <w:r w:rsidR="00D31CE3">
              <w:rPr>
                <w:noProof/>
                <w:webHidden/>
              </w:rPr>
              <w:t>5</w:t>
            </w:r>
            <w:r w:rsidR="00D31CE3">
              <w:rPr>
                <w:noProof/>
                <w:webHidden/>
              </w:rPr>
              <w:fldChar w:fldCharType="end"/>
            </w:r>
          </w:hyperlink>
        </w:p>
        <w:p w14:paraId="3B90D616" w14:textId="08B059BC" w:rsidR="00D31CE3" w:rsidRDefault="004F79EA">
          <w:pPr>
            <w:pStyle w:val="TOC2"/>
            <w:tabs>
              <w:tab w:val="right" w:leader="dot" w:pos="11610"/>
            </w:tabs>
            <w:rPr>
              <w:rFonts w:eastAsiaTheme="minorEastAsia"/>
              <w:noProof/>
              <w:kern w:val="2"/>
              <w14:ligatures w14:val="standardContextual"/>
            </w:rPr>
          </w:pPr>
          <w:hyperlink w:anchor="_Toc137394839" w:history="1">
            <w:r w:rsidR="00D31CE3" w:rsidRPr="000345A4">
              <w:rPr>
                <w:rStyle w:val="Hyperlink"/>
                <w:noProof/>
              </w:rPr>
              <w:t>Astrological Sign</w:t>
            </w:r>
            <w:r w:rsidR="00D31CE3">
              <w:rPr>
                <w:noProof/>
                <w:webHidden/>
              </w:rPr>
              <w:tab/>
            </w:r>
            <w:r w:rsidR="00D31CE3">
              <w:rPr>
                <w:noProof/>
                <w:webHidden/>
              </w:rPr>
              <w:fldChar w:fldCharType="begin"/>
            </w:r>
            <w:r w:rsidR="00D31CE3">
              <w:rPr>
                <w:noProof/>
                <w:webHidden/>
              </w:rPr>
              <w:instrText xml:space="preserve"> PAGEREF _Toc137394839 \h </w:instrText>
            </w:r>
            <w:r w:rsidR="00D31CE3">
              <w:rPr>
                <w:noProof/>
                <w:webHidden/>
              </w:rPr>
            </w:r>
            <w:r w:rsidR="00D31CE3">
              <w:rPr>
                <w:noProof/>
                <w:webHidden/>
              </w:rPr>
              <w:fldChar w:fldCharType="separate"/>
            </w:r>
            <w:r w:rsidR="00D31CE3">
              <w:rPr>
                <w:noProof/>
                <w:webHidden/>
              </w:rPr>
              <w:t>11</w:t>
            </w:r>
            <w:r w:rsidR="00D31CE3">
              <w:rPr>
                <w:noProof/>
                <w:webHidden/>
              </w:rPr>
              <w:fldChar w:fldCharType="end"/>
            </w:r>
          </w:hyperlink>
        </w:p>
        <w:p w14:paraId="3E71CDBA" w14:textId="70E8452C" w:rsidR="00D31CE3" w:rsidRDefault="004F79EA">
          <w:pPr>
            <w:pStyle w:val="TOC2"/>
            <w:tabs>
              <w:tab w:val="right" w:leader="dot" w:pos="11610"/>
            </w:tabs>
            <w:rPr>
              <w:rFonts w:eastAsiaTheme="minorEastAsia"/>
              <w:noProof/>
              <w:kern w:val="2"/>
              <w14:ligatures w14:val="standardContextual"/>
            </w:rPr>
          </w:pPr>
          <w:hyperlink w:anchor="_Toc137394840" w:history="1">
            <w:r w:rsidR="00D31CE3" w:rsidRPr="000345A4">
              <w:rPr>
                <w:rStyle w:val="Hyperlink"/>
                <w:noProof/>
              </w:rPr>
              <w:t>Attribute Adjustment</w:t>
            </w:r>
            <w:r w:rsidR="00D31CE3">
              <w:rPr>
                <w:noProof/>
                <w:webHidden/>
              </w:rPr>
              <w:tab/>
            </w:r>
            <w:r w:rsidR="00D31CE3">
              <w:rPr>
                <w:noProof/>
                <w:webHidden/>
              </w:rPr>
              <w:fldChar w:fldCharType="begin"/>
            </w:r>
            <w:r w:rsidR="00D31CE3">
              <w:rPr>
                <w:noProof/>
                <w:webHidden/>
              </w:rPr>
              <w:instrText xml:space="preserve"> PAGEREF _Toc137394840 \h </w:instrText>
            </w:r>
            <w:r w:rsidR="00D31CE3">
              <w:rPr>
                <w:noProof/>
                <w:webHidden/>
              </w:rPr>
            </w:r>
            <w:r w:rsidR="00D31CE3">
              <w:rPr>
                <w:noProof/>
                <w:webHidden/>
              </w:rPr>
              <w:fldChar w:fldCharType="separate"/>
            </w:r>
            <w:r w:rsidR="00D31CE3">
              <w:rPr>
                <w:noProof/>
                <w:webHidden/>
              </w:rPr>
              <w:t>11</w:t>
            </w:r>
            <w:r w:rsidR="00D31CE3">
              <w:rPr>
                <w:noProof/>
                <w:webHidden/>
              </w:rPr>
              <w:fldChar w:fldCharType="end"/>
            </w:r>
          </w:hyperlink>
        </w:p>
        <w:p w14:paraId="2EEE3A34" w14:textId="3A6EFDEE" w:rsidR="00D31CE3" w:rsidRDefault="004F79EA">
          <w:pPr>
            <w:pStyle w:val="TOC1"/>
            <w:tabs>
              <w:tab w:val="right" w:leader="dot" w:pos="11610"/>
            </w:tabs>
            <w:rPr>
              <w:rFonts w:eastAsiaTheme="minorEastAsia"/>
              <w:noProof/>
              <w:kern w:val="2"/>
              <w14:ligatures w14:val="standardContextual"/>
            </w:rPr>
          </w:pPr>
          <w:hyperlink w:anchor="_Toc137394841" w:history="1">
            <w:r w:rsidR="00D31CE3" w:rsidRPr="000345A4">
              <w:rPr>
                <w:rStyle w:val="Hyperlink"/>
                <w:rFonts w:cstheme="minorHAnsi"/>
                <w:noProof/>
              </w:rPr>
              <w:t>Step B (Bloodline, Background &amp; Basic Training)</w:t>
            </w:r>
            <w:r w:rsidR="00D31CE3">
              <w:rPr>
                <w:noProof/>
                <w:webHidden/>
              </w:rPr>
              <w:tab/>
            </w:r>
            <w:r w:rsidR="00D31CE3">
              <w:rPr>
                <w:noProof/>
                <w:webHidden/>
              </w:rPr>
              <w:fldChar w:fldCharType="begin"/>
            </w:r>
            <w:r w:rsidR="00D31CE3">
              <w:rPr>
                <w:noProof/>
                <w:webHidden/>
              </w:rPr>
              <w:instrText xml:space="preserve"> PAGEREF _Toc137394841 \h </w:instrText>
            </w:r>
            <w:r w:rsidR="00D31CE3">
              <w:rPr>
                <w:noProof/>
                <w:webHidden/>
              </w:rPr>
            </w:r>
            <w:r w:rsidR="00D31CE3">
              <w:rPr>
                <w:noProof/>
                <w:webHidden/>
              </w:rPr>
              <w:fldChar w:fldCharType="separate"/>
            </w:r>
            <w:r w:rsidR="00D31CE3">
              <w:rPr>
                <w:noProof/>
                <w:webHidden/>
              </w:rPr>
              <w:t>12</w:t>
            </w:r>
            <w:r w:rsidR="00D31CE3">
              <w:rPr>
                <w:noProof/>
                <w:webHidden/>
              </w:rPr>
              <w:fldChar w:fldCharType="end"/>
            </w:r>
          </w:hyperlink>
        </w:p>
        <w:p w14:paraId="043BAA5F" w14:textId="47766A93" w:rsidR="00D31CE3" w:rsidRDefault="004F79EA">
          <w:pPr>
            <w:pStyle w:val="TOC2"/>
            <w:tabs>
              <w:tab w:val="right" w:leader="dot" w:pos="11610"/>
            </w:tabs>
            <w:rPr>
              <w:rFonts w:eastAsiaTheme="minorEastAsia"/>
              <w:noProof/>
              <w:kern w:val="2"/>
              <w14:ligatures w14:val="standardContextual"/>
            </w:rPr>
          </w:pPr>
          <w:hyperlink w:anchor="_Toc137394842" w:history="1">
            <w:r w:rsidR="00D31CE3" w:rsidRPr="000345A4">
              <w:rPr>
                <w:rStyle w:val="Hyperlink"/>
                <w:noProof/>
              </w:rPr>
              <w:t>Bloodline (Optional)</w:t>
            </w:r>
            <w:r w:rsidR="00D31CE3">
              <w:rPr>
                <w:noProof/>
                <w:webHidden/>
              </w:rPr>
              <w:tab/>
            </w:r>
            <w:r w:rsidR="00D31CE3">
              <w:rPr>
                <w:noProof/>
                <w:webHidden/>
              </w:rPr>
              <w:fldChar w:fldCharType="begin"/>
            </w:r>
            <w:r w:rsidR="00D31CE3">
              <w:rPr>
                <w:noProof/>
                <w:webHidden/>
              </w:rPr>
              <w:instrText xml:space="preserve"> PAGEREF _Toc137394842 \h </w:instrText>
            </w:r>
            <w:r w:rsidR="00D31CE3">
              <w:rPr>
                <w:noProof/>
                <w:webHidden/>
              </w:rPr>
            </w:r>
            <w:r w:rsidR="00D31CE3">
              <w:rPr>
                <w:noProof/>
                <w:webHidden/>
              </w:rPr>
              <w:fldChar w:fldCharType="separate"/>
            </w:r>
            <w:r w:rsidR="00D31CE3">
              <w:rPr>
                <w:noProof/>
                <w:webHidden/>
              </w:rPr>
              <w:t>12</w:t>
            </w:r>
            <w:r w:rsidR="00D31CE3">
              <w:rPr>
                <w:noProof/>
                <w:webHidden/>
              </w:rPr>
              <w:fldChar w:fldCharType="end"/>
            </w:r>
          </w:hyperlink>
        </w:p>
        <w:p w14:paraId="0003AAF3" w14:textId="30DDB1C2" w:rsidR="00D31CE3" w:rsidRDefault="004F79EA">
          <w:pPr>
            <w:pStyle w:val="TOC2"/>
            <w:tabs>
              <w:tab w:val="right" w:leader="dot" w:pos="11610"/>
            </w:tabs>
            <w:rPr>
              <w:rFonts w:eastAsiaTheme="minorEastAsia"/>
              <w:noProof/>
              <w:kern w:val="2"/>
              <w14:ligatures w14:val="standardContextual"/>
            </w:rPr>
          </w:pPr>
          <w:hyperlink w:anchor="_Toc137394843" w:history="1">
            <w:r w:rsidR="00D31CE3" w:rsidRPr="000345A4">
              <w:rPr>
                <w:rStyle w:val="Hyperlink"/>
                <w:noProof/>
              </w:rPr>
              <w:t>Basic Training</w:t>
            </w:r>
            <w:r w:rsidR="00D31CE3">
              <w:rPr>
                <w:noProof/>
                <w:webHidden/>
              </w:rPr>
              <w:tab/>
            </w:r>
            <w:r w:rsidR="00D31CE3">
              <w:rPr>
                <w:noProof/>
                <w:webHidden/>
              </w:rPr>
              <w:fldChar w:fldCharType="begin"/>
            </w:r>
            <w:r w:rsidR="00D31CE3">
              <w:rPr>
                <w:noProof/>
                <w:webHidden/>
              </w:rPr>
              <w:instrText xml:space="preserve"> PAGEREF _Toc137394843 \h </w:instrText>
            </w:r>
            <w:r w:rsidR="00D31CE3">
              <w:rPr>
                <w:noProof/>
                <w:webHidden/>
              </w:rPr>
            </w:r>
            <w:r w:rsidR="00D31CE3">
              <w:rPr>
                <w:noProof/>
                <w:webHidden/>
              </w:rPr>
              <w:fldChar w:fldCharType="separate"/>
            </w:r>
            <w:r w:rsidR="00D31CE3">
              <w:rPr>
                <w:noProof/>
                <w:webHidden/>
              </w:rPr>
              <w:t>15</w:t>
            </w:r>
            <w:r w:rsidR="00D31CE3">
              <w:rPr>
                <w:noProof/>
                <w:webHidden/>
              </w:rPr>
              <w:fldChar w:fldCharType="end"/>
            </w:r>
          </w:hyperlink>
        </w:p>
        <w:p w14:paraId="27C1D4BE" w14:textId="167F7D6F" w:rsidR="00D31CE3" w:rsidRDefault="004F79EA">
          <w:pPr>
            <w:pStyle w:val="TOC2"/>
            <w:tabs>
              <w:tab w:val="right" w:leader="dot" w:pos="11610"/>
            </w:tabs>
            <w:rPr>
              <w:rFonts w:eastAsiaTheme="minorEastAsia"/>
              <w:noProof/>
              <w:kern w:val="2"/>
              <w14:ligatures w14:val="standardContextual"/>
            </w:rPr>
          </w:pPr>
          <w:hyperlink w:anchor="_Toc137394844" w:history="1">
            <w:r w:rsidR="00D31CE3" w:rsidRPr="000345A4">
              <w:rPr>
                <w:rStyle w:val="Hyperlink"/>
                <w:noProof/>
              </w:rPr>
              <w:t>Backgrounds</w:t>
            </w:r>
            <w:r w:rsidR="00D31CE3">
              <w:rPr>
                <w:noProof/>
                <w:webHidden/>
              </w:rPr>
              <w:tab/>
            </w:r>
            <w:r w:rsidR="00D31CE3">
              <w:rPr>
                <w:noProof/>
                <w:webHidden/>
              </w:rPr>
              <w:fldChar w:fldCharType="begin"/>
            </w:r>
            <w:r w:rsidR="00D31CE3">
              <w:rPr>
                <w:noProof/>
                <w:webHidden/>
              </w:rPr>
              <w:instrText xml:space="preserve"> PAGEREF _Toc137394844 \h </w:instrText>
            </w:r>
            <w:r w:rsidR="00D31CE3">
              <w:rPr>
                <w:noProof/>
                <w:webHidden/>
              </w:rPr>
            </w:r>
            <w:r w:rsidR="00D31CE3">
              <w:rPr>
                <w:noProof/>
                <w:webHidden/>
              </w:rPr>
              <w:fldChar w:fldCharType="separate"/>
            </w:r>
            <w:r w:rsidR="00D31CE3">
              <w:rPr>
                <w:noProof/>
                <w:webHidden/>
              </w:rPr>
              <w:t>16</w:t>
            </w:r>
            <w:r w:rsidR="00D31CE3">
              <w:rPr>
                <w:noProof/>
                <w:webHidden/>
              </w:rPr>
              <w:fldChar w:fldCharType="end"/>
            </w:r>
          </w:hyperlink>
        </w:p>
        <w:p w14:paraId="520B33CC" w14:textId="73589EA3" w:rsidR="00D31CE3" w:rsidRDefault="004F79EA">
          <w:pPr>
            <w:pStyle w:val="TOC2"/>
            <w:tabs>
              <w:tab w:val="right" w:leader="dot" w:pos="11610"/>
            </w:tabs>
            <w:rPr>
              <w:rFonts w:eastAsiaTheme="minorEastAsia"/>
              <w:noProof/>
              <w:kern w:val="2"/>
              <w14:ligatures w14:val="standardContextual"/>
            </w:rPr>
          </w:pPr>
          <w:hyperlink w:anchor="_Toc137394845" w:history="1">
            <w:r w:rsidR="00D31CE3" w:rsidRPr="000345A4">
              <w:rPr>
                <w:rStyle w:val="Hyperlink"/>
                <w:noProof/>
              </w:rPr>
              <w:t>Attribute Adjustment</w:t>
            </w:r>
            <w:r w:rsidR="00D31CE3">
              <w:rPr>
                <w:noProof/>
                <w:webHidden/>
              </w:rPr>
              <w:tab/>
            </w:r>
            <w:r w:rsidR="00D31CE3">
              <w:rPr>
                <w:noProof/>
                <w:webHidden/>
              </w:rPr>
              <w:fldChar w:fldCharType="begin"/>
            </w:r>
            <w:r w:rsidR="00D31CE3">
              <w:rPr>
                <w:noProof/>
                <w:webHidden/>
              </w:rPr>
              <w:instrText xml:space="preserve"> PAGEREF _Toc137394845 \h </w:instrText>
            </w:r>
            <w:r w:rsidR="00D31CE3">
              <w:rPr>
                <w:noProof/>
                <w:webHidden/>
              </w:rPr>
            </w:r>
            <w:r w:rsidR="00D31CE3">
              <w:rPr>
                <w:noProof/>
                <w:webHidden/>
              </w:rPr>
              <w:fldChar w:fldCharType="separate"/>
            </w:r>
            <w:r w:rsidR="00D31CE3">
              <w:rPr>
                <w:noProof/>
                <w:webHidden/>
              </w:rPr>
              <w:t>30</w:t>
            </w:r>
            <w:r w:rsidR="00D31CE3">
              <w:rPr>
                <w:noProof/>
                <w:webHidden/>
              </w:rPr>
              <w:fldChar w:fldCharType="end"/>
            </w:r>
          </w:hyperlink>
        </w:p>
        <w:p w14:paraId="12CEF84F" w14:textId="361B86B1" w:rsidR="00D31CE3" w:rsidRDefault="004F79EA">
          <w:pPr>
            <w:pStyle w:val="TOC2"/>
            <w:tabs>
              <w:tab w:val="right" w:leader="dot" w:pos="11610"/>
            </w:tabs>
            <w:rPr>
              <w:rFonts w:eastAsiaTheme="minorEastAsia"/>
              <w:noProof/>
              <w:kern w:val="2"/>
              <w14:ligatures w14:val="standardContextual"/>
            </w:rPr>
          </w:pPr>
          <w:hyperlink w:anchor="_Toc137394846" w:history="1">
            <w:r w:rsidR="00D31CE3" w:rsidRPr="000345A4">
              <w:rPr>
                <w:rStyle w:val="Hyperlink"/>
                <w:noProof/>
              </w:rPr>
              <w:t>Background Flaws</w:t>
            </w:r>
            <w:r w:rsidR="00D31CE3">
              <w:rPr>
                <w:noProof/>
                <w:webHidden/>
              </w:rPr>
              <w:tab/>
            </w:r>
            <w:r w:rsidR="00D31CE3">
              <w:rPr>
                <w:noProof/>
                <w:webHidden/>
              </w:rPr>
              <w:fldChar w:fldCharType="begin"/>
            </w:r>
            <w:r w:rsidR="00D31CE3">
              <w:rPr>
                <w:noProof/>
                <w:webHidden/>
              </w:rPr>
              <w:instrText xml:space="preserve"> PAGEREF _Toc137394846 \h </w:instrText>
            </w:r>
            <w:r w:rsidR="00D31CE3">
              <w:rPr>
                <w:noProof/>
                <w:webHidden/>
              </w:rPr>
            </w:r>
            <w:r w:rsidR="00D31CE3">
              <w:rPr>
                <w:noProof/>
                <w:webHidden/>
              </w:rPr>
              <w:fldChar w:fldCharType="separate"/>
            </w:r>
            <w:r w:rsidR="00D31CE3">
              <w:rPr>
                <w:noProof/>
                <w:webHidden/>
              </w:rPr>
              <w:t>30</w:t>
            </w:r>
            <w:r w:rsidR="00D31CE3">
              <w:rPr>
                <w:noProof/>
                <w:webHidden/>
              </w:rPr>
              <w:fldChar w:fldCharType="end"/>
            </w:r>
          </w:hyperlink>
        </w:p>
        <w:p w14:paraId="2918ACBE" w14:textId="375DB1CD" w:rsidR="00D31CE3" w:rsidRDefault="004F79EA">
          <w:pPr>
            <w:pStyle w:val="TOC1"/>
            <w:tabs>
              <w:tab w:val="right" w:leader="dot" w:pos="11610"/>
            </w:tabs>
            <w:rPr>
              <w:rFonts w:eastAsiaTheme="minorEastAsia"/>
              <w:noProof/>
              <w:kern w:val="2"/>
              <w14:ligatures w14:val="standardContextual"/>
            </w:rPr>
          </w:pPr>
          <w:hyperlink w:anchor="_Toc137394847" w:history="1">
            <w:r w:rsidR="00D31CE3" w:rsidRPr="000345A4">
              <w:rPr>
                <w:rStyle w:val="Hyperlink"/>
                <w:rFonts w:cstheme="minorHAnsi"/>
                <w:noProof/>
              </w:rPr>
              <w:t>Step C (Class &amp; Connections)</w:t>
            </w:r>
            <w:r w:rsidR="00D31CE3">
              <w:rPr>
                <w:noProof/>
                <w:webHidden/>
              </w:rPr>
              <w:tab/>
            </w:r>
            <w:r w:rsidR="00D31CE3">
              <w:rPr>
                <w:noProof/>
                <w:webHidden/>
              </w:rPr>
              <w:fldChar w:fldCharType="begin"/>
            </w:r>
            <w:r w:rsidR="00D31CE3">
              <w:rPr>
                <w:noProof/>
                <w:webHidden/>
              </w:rPr>
              <w:instrText xml:space="preserve"> PAGEREF _Toc137394847 \h </w:instrText>
            </w:r>
            <w:r w:rsidR="00D31CE3">
              <w:rPr>
                <w:noProof/>
                <w:webHidden/>
              </w:rPr>
            </w:r>
            <w:r w:rsidR="00D31CE3">
              <w:rPr>
                <w:noProof/>
                <w:webHidden/>
              </w:rPr>
              <w:fldChar w:fldCharType="separate"/>
            </w:r>
            <w:r w:rsidR="00D31CE3">
              <w:rPr>
                <w:noProof/>
                <w:webHidden/>
              </w:rPr>
              <w:t>33</w:t>
            </w:r>
            <w:r w:rsidR="00D31CE3">
              <w:rPr>
                <w:noProof/>
                <w:webHidden/>
              </w:rPr>
              <w:fldChar w:fldCharType="end"/>
            </w:r>
          </w:hyperlink>
        </w:p>
        <w:p w14:paraId="32A7B7C9" w14:textId="2C2E5EEC" w:rsidR="00D31CE3" w:rsidRDefault="004F79EA">
          <w:pPr>
            <w:pStyle w:val="TOC2"/>
            <w:tabs>
              <w:tab w:val="right" w:leader="dot" w:pos="11610"/>
            </w:tabs>
            <w:rPr>
              <w:rFonts w:eastAsiaTheme="minorEastAsia"/>
              <w:noProof/>
              <w:kern w:val="2"/>
              <w14:ligatures w14:val="standardContextual"/>
            </w:rPr>
          </w:pPr>
          <w:hyperlink w:anchor="_Toc137394848" w:history="1">
            <w:r w:rsidR="00D31CE3" w:rsidRPr="000345A4">
              <w:rPr>
                <w:rStyle w:val="Hyperlink"/>
                <w:noProof/>
              </w:rPr>
              <w:t>Classes</w:t>
            </w:r>
            <w:r w:rsidR="00D31CE3">
              <w:rPr>
                <w:noProof/>
                <w:webHidden/>
              </w:rPr>
              <w:tab/>
            </w:r>
            <w:r w:rsidR="00D31CE3">
              <w:rPr>
                <w:noProof/>
                <w:webHidden/>
              </w:rPr>
              <w:fldChar w:fldCharType="begin"/>
            </w:r>
            <w:r w:rsidR="00D31CE3">
              <w:rPr>
                <w:noProof/>
                <w:webHidden/>
              </w:rPr>
              <w:instrText xml:space="preserve"> PAGEREF _Toc137394848 \h </w:instrText>
            </w:r>
            <w:r w:rsidR="00D31CE3">
              <w:rPr>
                <w:noProof/>
                <w:webHidden/>
              </w:rPr>
            </w:r>
            <w:r w:rsidR="00D31CE3">
              <w:rPr>
                <w:noProof/>
                <w:webHidden/>
              </w:rPr>
              <w:fldChar w:fldCharType="separate"/>
            </w:r>
            <w:r w:rsidR="00D31CE3">
              <w:rPr>
                <w:noProof/>
                <w:webHidden/>
              </w:rPr>
              <w:t>33</w:t>
            </w:r>
            <w:r w:rsidR="00D31CE3">
              <w:rPr>
                <w:noProof/>
                <w:webHidden/>
              </w:rPr>
              <w:fldChar w:fldCharType="end"/>
            </w:r>
          </w:hyperlink>
        </w:p>
        <w:p w14:paraId="67426DCA" w14:textId="24B68C67" w:rsidR="00D31CE3" w:rsidRDefault="004F79EA">
          <w:pPr>
            <w:pStyle w:val="TOC2"/>
            <w:tabs>
              <w:tab w:val="right" w:leader="dot" w:pos="11610"/>
            </w:tabs>
            <w:rPr>
              <w:rFonts w:eastAsiaTheme="minorEastAsia"/>
              <w:noProof/>
              <w:kern w:val="2"/>
              <w14:ligatures w14:val="standardContextual"/>
            </w:rPr>
          </w:pPr>
          <w:hyperlink w:anchor="_Toc137394849" w:history="1">
            <w:r w:rsidR="00D31CE3" w:rsidRPr="000345A4">
              <w:rPr>
                <w:rStyle w:val="Hyperlink"/>
                <w:noProof/>
              </w:rPr>
              <w:t>Connections</w:t>
            </w:r>
            <w:r w:rsidR="00D31CE3">
              <w:rPr>
                <w:noProof/>
                <w:webHidden/>
              </w:rPr>
              <w:tab/>
            </w:r>
            <w:r w:rsidR="00D31CE3">
              <w:rPr>
                <w:noProof/>
                <w:webHidden/>
              </w:rPr>
              <w:fldChar w:fldCharType="begin"/>
            </w:r>
            <w:r w:rsidR="00D31CE3">
              <w:rPr>
                <w:noProof/>
                <w:webHidden/>
              </w:rPr>
              <w:instrText xml:space="preserve"> PAGEREF _Toc137394849 \h </w:instrText>
            </w:r>
            <w:r w:rsidR="00D31CE3">
              <w:rPr>
                <w:noProof/>
                <w:webHidden/>
              </w:rPr>
            </w:r>
            <w:r w:rsidR="00D31CE3">
              <w:rPr>
                <w:noProof/>
                <w:webHidden/>
              </w:rPr>
              <w:fldChar w:fldCharType="separate"/>
            </w:r>
            <w:r w:rsidR="00D31CE3">
              <w:rPr>
                <w:noProof/>
                <w:webHidden/>
              </w:rPr>
              <w:t>89</w:t>
            </w:r>
            <w:r w:rsidR="00D31CE3">
              <w:rPr>
                <w:noProof/>
                <w:webHidden/>
              </w:rPr>
              <w:fldChar w:fldCharType="end"/>
            </w:r>
          </w:hyperlink>
        </w:p>
        <w:p w14:paraId="7A7ABB11" w14:textId="6DDD8B42" w:rsidR="00D31CE3" w:rsidRDefault="004F79EA">
          <w:pPr>
            <w:pStyle w:val="TOC1"/>
            <w:tabs>
              <w:tab w:val="right" w:leader="dot" w:pos="11610"/>
            </w:tabs>
            <w:rPr>
              <w:rFonts w:eastAsiaTheme="minorEastAsia"/>
              <w:noProof/>
              <w:kern w:val="2"/>
              <w14:ligatures w14:val="standardContextual"/>
            </w:rPr>
          </w:pPr>
          <w:hyperlink w:anchor="_Toc137394850" w:history="1">
            <w:r w:rsidR="00D31CE3" w:rsidRPr="000345A4">
              <w:rPr>
                <w:rStyle w:val="Hyperlink"/>
                <w:rFonts w:cstheme="minorHAnsi"/>
                <w:noProof/>
              </w:rPr>
              <w:t>Step D (Dedication, Denouement &amp; Deity)</w:t>
            </w:r>
            <w:r w:rsidR="00D31CE3">
              <w:rPr>
                <w:noProof/>
                <w:webHidden/>
              </w:rPr>
              <w:tab/>
            </w:r>
            <w:r w:rsidR="00D31CE3">
              <w:rPr>
                <w:noProof/>
                <w:webHidden/>
              </w:rPr>
              <w:fldChar w:fldCharType="begin"/>
            </w:r>
            <w:r w:rsidR="00D31CE3">
              <w:rPr>
                <w:noProof/>
                <w:webHidden/>
              </w:rPr>
              <w:instrText xml:space="preserve"> PAGEREF _Toc137394850 \h </w:instrText>
            </w:r>
            <w:r w:rsidR="00D31CE3">
              <w:rPr>
                <w:noProof/>
                <w:webHidden/>
              </w:rPr>
            </w:r>
            <w:r w:rsidR="00D31CE3">
              <w:rPr>
                <w:noProof/>
                <w:webHidden/>
              </w:rPr>
              <w:fldChar w:fldCharType="separate"/>
            </w:r>
            <w:r w:rsidR="00D31CE3">
              <w:rPr>
                <w:noProof/>
                <w:webHidden/>
              </w:rPr>
              <w:t>90</w:t>
            </w:r>
            <w:r w:rsidR="00D31CE3">
              <w:rPr>
                <w:noProof/>
                <w:webHidden/>
              </w:rPr>
              <w:fldChar w:fldCharType="end"/>
            </w:r>
          </w:hyperlink>
        </w:p>
        <w:p w14:paraId="51676F77" w14:textId="1A288EB4" w:rsidR="00D31CE3" w:rsidRDefault="004F79EA">
          <w:pPr>
            <w:pStyle w:val="TOC2"/>
            <w:tabs>
              <w:tab w:val="right" w:leader="dot" w:pos="11610"/>
            </w:tabs>
            <w:rPr>
              <w:rFonts w:eastAsiaTheme="minorEastAsia"/>
              <w:noProof/>
              <w:kern w:val="2"/>
              <w14:ligatures w14:val="standardContextual"/>
            </w:rPr>
          </w:pPr>
          <w:hyperlink w:anchor="_Toc137394851" w:history="1">
            <w:r w:rsidR="00D31CE3" w:rsidRPr="000345A4">
              <w:rPr>
                <w:rStyle w:val="Hyperlink"/>
                <w:noProof/>
              </w:rPr>
              <w:t>Dedications</w:t>
            </w:r>
            <w:r w:rsidR="00D31CE3">
              <w:rPr>
                <w:noProof/>
                <w:webHidden/>
              </w:rPr>
              <w:tab/>
            </w:r>
            <w:r w:rsidR="00D31CE3">
              <w:rPr>
                <w:noProof/>
                <w:webHidden/>
              </w:rPr>
              <w:fldChar w:fldCharType="begin"/>
            </w:r>
            <w:r w:rsidR="00D31CE3">
              <w:rPr>
                <w:noProof/>
                <w:webHidden/>
              </w:rPr>
              <w:instrText xml:space="preserve"> PAGEREF _Toc137394851 \h </w:instrText>
            </w:r>
            <w:r w:rsidR="00D31CE3">
              <w:rPr>
                <w:noProof/>
                <w:webHidden/>
              </w:rPr>
            </w:r>
            <w:r w:rsidR="00D31CE3">
              <w:rPr>
                <w:noProof/>
                <w:webHidden/>
              </w:rPr>
              <w:fldChar w:fldCharType="separate"/>
            </w:r>
            <w:r w:rsidR="00D31CE3">
              <w:rPr>
                <w:noProof/>
                <w:webHidden/>
              </w:rPr>
              <w:t>90</w:t>
            </w:r>
            <w:r w:rsidR="00D31CE3">
              <w:rPr>
                <w:noProof/>
                <w:webHidden/>
              </w:rPr>
              <w:fldChar w:fldCharType="end"/>
            </w:r>
          </w:hyperlink>
        </w:p>
        <w:p w14:paraId="082BFE7A" w14:textId="7212265D" w:rsidR="00D31CE3" w:rsidRDefault="004F79EA">
          <w:pPr>
            <w:pStyle w:val="TOC2"/>
            <w:tabs>
              <w:tab w:val="right" w:leader="dot" w:pos="11610"/>
            </w:tabs>
            <w:rPr>
              <w:rFonts w:eastAsiaTheme="minorEastAsia"/>
              <w:noProof/>
              <w:kern w:val="2"/>
              <w14:ligatures w14:val="standardContextual"/>
            </w:rPr>
          </w:pPr>
          <w:hyperlink w:anchor="_Toc137394852" w:history="1">
            <w:r w:rsidR="00D31CE3" w:rsidRPr="000345A4">
              <w:rPr>
                <w:rStyle w:val="Hyperlink"/>
                <w:noProof/>
              </w:rPr>
              <w:t>Denouement</w:t>
            </w:r>
            <w:r w:rsidR="00D31CE3">
              <w:rPr>
                <w:noProof/>
                <w:webHidden/>
              </w:rPr>
              <w:tab/>
            </w:r>
            <w:r w:rsidR="00D31CE3">
              <w:rPr>
                <w:noProof/>
                <w:webHidden/>
              </w:rPr>
              <w:fldChar w:fldCharType="begin"/>
            </w:r>
            <w:r w:rsidR="00D31CE3">
              <w:rPr>
                <w:noProof/>
                <w:webHidden/>
              </w:rPr>
              <w:instrText xml:space="preserve"> PAGEREF _Toc137394852 \h </w:instrText>
            </w:r>
            <w:r w:rsidR="00D31CE3">
              <w:rPr>
                <w:noProof/>
                <w:webHidden/>
              </w:rPr>
            </w:r>
            <w:r w:rsidR="00D31CE3">
              <w:rPr>
                <w:noProof/>
                <w:webHidden/>
              </w:rPr>
              <w:fldChar w:fldCharType="separate"/>
            </w:r>
            <w:r w:rsidR="00D31CE3">
              <w:rPr>
                <w:noProof/>
                <w:webHidden/>
              </w:rPr>
              <w:t>90</w:t>
            </w:r>
            <w:r w:rsidR="00D31CE3">
              <w:rPr>
                <w:noProof/>
                <w:webHidden/>
              </w:rPr>
              <w:fldChar w:fldCharType="end"/>
            </w:r>
          </w:hyperlink>
        </w:p>
        <w:p w14:paraId="1ACE446C" w14:textId="39D7646A" w:rsidR="00D31CE3" w:rsidRDefault="004F79EA">
          <w:pPr>
            <w:pStyle w:val="TOC2"/>
            <w:tabs>
              <w:tab w:val="right" w:leader="dot" w:pos="11610"/>
            </w:tabs>
            <w:rPr>
              <w:rFonts w:eastAsiaTheme="minorEastAsia"/>
              <w:noProof/>
              <w:kern w:val="2"/>
              <w14:ligatures w14:val="standardContextual"/>
            </w:rPr>
          </w:pPr>
          <w:hyperlink w:anchor="_Toc137394853" w:history="1">
            <w:r w:rsidR="00D31CE3" w:rsidRPr="000345A4">
              <w:rPr>
                <w:rStyle w:val="Hyperlink"/>
                <w:noProof/>
              </w:rPr>
              <w:t>Deity</w:t>
            </w:r>
            <w:r w:rsidR="00D31CE3">
              <w:rPr>
                <w:noProof/>
                <w:webHidden/>
              </w:rPr>
              <w:tab/>
            </w:r>
            <w:r w:rsidR="00D31CE3">
              <w:rPr>
                <w:noProof/>
                <w:webHidden/>
              </w:rPr>
              <w:fldChar w:fldCharType="begin"/>
            </w:r>
            <w:r w:rsidR="00D31CE3">
              <w:rPr>
                <w:noProof/>
                <w:webHidden/>
              </w:rPr>
              <w:instrText xml:space="preserve"> PAGEREF _Toc137394853 \h </w:instrText>
            </w:r>
            <w:r w:rsidR="00D31CE3">
              <w:rPr>
                <w:noProof/>
                <w:webHidden/>
              </w:rPr>
            </w:r>
            <w:r w:rsidR="00D31CE3">
              <w:rPr>
                <w:noProof/>
                <w:webHidden/>
              </w:rPr>
              <w:fldChar w:fldCharType="separate"/>
            </w:r>
            <w:r w:rsidR="00D31CE3">
              <w:rPr>
                <w:noProof/>
                <w:webHidden/>
              </w:rPr>
              <w:t>90</w:t>
            </w:r>
            <w:r w:rsidR="00D31CE3">
              <w:rPr>
                <w:noProof/>
                <w:webHidden/>
              </w:rPr>
              <w:fldChar w:fldCharType="end"/>
            </w:r>
          </w:hyperlink>
        </w:p>
        <w:p w14:paraId="76239C40" w14:textId="1B1CA126" w:rsidR="00D31CE3" w:rsidRDefault="004F79EA">
          <w:pPr>
            <w:pStyle w:val="TOC1"/>
            <w:tabs>
              <w:tab w:val="right" w:leader="dot" w:pos="11610"/>
            </w:tabs>
            <w:rPr>
              <w:rFonts w:eastAsiaTheme="minorEastAsia"/>
              <w:noProof/>
              <w:kern w:val="2"/>
              <w14:ligatures w14:val="standardContextual"/>
            </w:rPr>
          </w:pPr>
          <w:hyperlink w:anchor="_Toc137394854" w:history="1">
            <w:r w:rsidR="00D31CE3" w:rsidRPr="000345A4">
              <w:rPr>
                <w:rStyle w:val="Hyperlink"/>
                <w:rFonts w:cstheme="minorHAnsi"/>
                <w:noProof/>
              </w:rPr>
              <w:t>Step E (Electives, Elevation &amp; Exceptional Attributes)</w:t>
            </w:r>
            <w:r w:rsidR="00D31CE3">
              <w:rPr>
                <w:noProof/>
                <w:webHidden/>
              </w:rPr>
              <w:tab/>
            </w:r>
            <w:r w:rsidR="00D31CE3">
              <w:rPr>
                <w:noProof/>
                <w:webHidden/>
              </w:rPr>
              <w:fldChar w:fldCharType="begin"/>
            </w:r>
            <w:r w:rsidR="00D31CE3">
              <w:rPr>
                <w:noProof/>
                <w:webHidden/>
              </w:rPr>
              <w:instrText xml:space="preserve"> PAGEREF _Toc137394854 \h </w:instrText>
            </w:r>
            <w:r w:rsidR="00D31CE3">
              <w:rPr>
                <w:noProof/>
                <w:webHidden/>
              </w:rPr>
            </w:r>
            <w:r w:rsidR="00D31CE3">
              <w:rPr>
                <w:noProof/>
                <w:webHidden/>
              </w:rPr>
              <w:fldChar w:fldCharType="separate"/>
            </w:r>
            <w:r w:rsidR="00D31CE3">
              <w:rPr>
                <w:noProof/>
                <w:webHidden/>
              </w:rPr>
              <w:t>94</w:t>
            </w:r>
            <w:r w:rsidR="00D31CE3">
              <w:rPr>
                <w:noProof/>
                <w:webHidden/>
              </w:rPr>
              <w:fldChar w:fldCharType="end"/>
            </w:r>
          </w:hyperlink>
        </w:p>
        <w:p w14:paraId="4F2E4C38" w14:textId="11711166" w:rsidR="00D31CE3" w:rsidRDefault="004F79EA">
          <w:pPr>
            <w:pStyle w:val="TOC2"/>
            <w:tabs>
              <w:tab w:val="right" w:leader="dot" w:pos="11610"/>
            </w:tabs>
            <w:rPr>
              <w:rFonts w:eastAsiaTheme="minorEastAsia"/>
              <w:noProof/>
              <w:kern w:val="2"/>
              <w14:ligatures w14:val="standardContextual"/>
            </w:rPr>
          </w:pPr>
          <w:hyperlink w:anchor="_Toc137394855" w:history="1">
            <w:r w:rsidR="00D31CE3" w:rsidRPr="000345A4">
              <w:rPr>
                <w:rStyle w:val="Hyperlink"/>
                <w:noProof/>
              </w:rPr>
              <w:t>Electives</w:t>
            </w:r>
            <w:r w:rsidR="00D31CE3">
              <w:rPr>
                <w:noProof/>
                <w:webHidden/>
              </w:rPr>
              <w:tab/>
            </w:r>
            <w:r w:rsidR="00D31CE3">
              <w:rPr>
                <w:noProof/>
                <w:webHidden/>
              </w:rPr>
              <w:fldChar w:fldCharType="begin"/>
            </w:r>
            <w:r w:rsidR="00D31CE3">
              <w:rPr>
                <w:noProof/>
                <w:webHidden/>
              </w:rPr>
              <w:instrText xml:space="preserve"> PAGEREF _Toc137394855 \h </w:instrText>
            </w:r>
            <w:r w:rsidR="00D31CE3">
              <w:rPr>
                <w:noProof/>
                <w:webHidden/>
              </w:rPr>
            </w:r>
            <w:r w:rsidR="00D31CE3">
              <w:rPr>
                <w:noProof/>
                <w:webHidden/>
              </w:rPr>
              <w:fldChar w:fldCharType="separate"/>
            </w:r>
            <w:r w:rsidR="00D31CE3">
              <w:rPr>
                <w:noProof/>
                <w:webHidden/>
              </w:rPr>
              <w:t>94</w:t>
            </w:r>
            <w:r w:rsidR="00D31CE3">
              <w:rPr>
                <w:noProof/>
                <w:webHidden/>
              </w:rPr>
              <w:fldChar w:fldCharType="end"/>
            </w:r>
          </w:hyperlink>
        </w:p>
        <w:p w14:paraId="3E2EDBAF" w14:textId="5D6A258A" w:rsidR="00D31CE3" w:rsidRDefault="004F79EA">
          <w:pPr>
            <w:pStyle w:val="TOC2"/>
            <w:tabs>
              <w:tab w:val="right" w:leader="dot" w:pos="11610"/>
            </w:tabs>
            <w:rPr>
              <w:rFonts w:eastAsiaTheme="minorEastAsia"/>
              <w:noProof/>
              <w:kern w:val="2"/>
              <w14:ligatures w14:val="standardContextual"/>
            </w:rPr>
          </w:pPr>
          <w:hyperlink w:anchor="_Toc137394856" w:history="1">
            <w:r w:rsidR="00D31CE3" w:rsidRPr="000345A4">
              <w:rPr>
                <w:rStyle w:val="Hyperlink"/>
                <w:noProof/>
              </w:rPr>
              <w:t>Elevation</w:t>
            </w:r>
            <w:r w:rsidR="00D31CE3">
              <w:rPr>
                <w:noProof/>
                <w:webHidden/>
              </w:rPr>
              <w:tab/>
            </w:r>
            <w:r w:rsidR="00D31CE3">
              <w:rPr>
                <w:noProof/>
                <w:webHidden/>
              </w:rPr>
              <w:fldChar w:fldCharType="begin"/>
            </w:r>
            <w:r w:rsidR="00D31CE3">
              <w:rPr>
                <w:noProof/>
                <w:webHidden/>
              </w:rPr>
              <w:instrText xml:space="preserve"> PAGEREF _Toc137394856 \h </w:instrText>
            </w:r>
            <w:r w:rsidR="00D31CE3">
              <w:rPr>
                <w:noProof/>
                <w:webHidden/>
              </w:rPr>
            </w:r>
            <w:r w:rsidR="00D31CE3">
              <w:rPr>
                <w:noProof/>
                <w:webHidden/>
              </w:rPr>
              <w:fldChar w:fldCharType="separate"/>
            </w:r>
            <w:r w:rsidR="00D31CE3">
              <w:rPr>
                <w:noProof/>
                <w:webHidden/>
              </w:rPr>
              <w:t>94</w:t>
            </w:r>
            <w:r w:rsidR="00D31CE3">
              <w:rPr>
                <w:noProof/>
                <w:webHidden/>
              </w:rPr>
              <w:fldChar w:fldCharType="end"/>
            </w:r>
          </w:hyperlink>
        </w:p>
        <w:p w14:paraId="26AE8C29" w14:textId="285A829A" w:rsidR="00D31CE3" w:rsidRDefault="004F79EA">
          <w:pPr>
            <w:pStyle w:val="TOC2"/>
            <w:tabs>
              <w:tab w:val="right" w:leader="dot" w:pos="11610"/>
            </w:tabs>
            <w:rPr>
              <w:rFonts w:eastAsiaTheme="minorEastAsia"/>
              <w:noProof/>
              <w:kern w:val="2"/>
              <w14:ligatures w14:val="standardContextual"/>
            </w:rPr>
          </w:pPr>
          <w:hyperlink w:anchor="_Toc137394857" w:history="1">
            <w:r w:rsidR="00D31CE3" w:rsidRPr="000345A4">
              <w:rPr>
                <w:rStyle w:val="Hyperlink"/>
                <w:noProof/>
              </w:rPr>
              <w:t>Extraordinary Attributes</w:t>
            </w:r>
            <w:r w:rsidR="00D31CE3">
              <w:rPr>
                <w:noProof/>
                <w:webHidden/>
              </w:rPr>
              <w:tab/>
            </w:r>
            <w:r w:rsidR="00D31CE3">
              <w:rPr>
                <w:noProof/>
                <w:webHidden/>
              </w:rPr>
              <w:fldChar w:fldCharType="begin"/>
            </w:r>
            <w:r w:rsidR="00D31CE3">
              <w:rPr>
                <w:noProof/>
                <w:webHidden/>
              </w:rPr>
              <w:instrText xml:space="preserve"> PAGEREF _Toc137394857 \h </w:instrText>
            </w:r>
            <w:r w:rsidR="00D31CE3">
              <w:rPr>
                <w:noProof/>
                <w:webHidden/>
              </w:rPr>
            </w:r>
            <w:r w:rsidR="00D31CE3">
              <w:rPr>
                <w:noProof/>
                <w:webHidden/>
              </w:rPr>
              <w:fldChar w:fldCharType="separate"/>
            </w:r>
            <w:r w:rsidR="00D31CE3">
              <w:rPr>
                <w:noProof/>
                <w:webHidden/>
              </w:rPr>
              <w:t>94</w:t>
            </w:r>
            <w:r w:rsidR="00D31CE3">
              <w:rPr>
                <w:noProof/>
                <w:webHidden/>
              </w:rPr>
              <w:fldChar w:fldCharType="end"/>
            </w:r>
          </w:hyperlink>
        </w:p>
        <w:p w14:paraId="1143D498" w14:textId="5EB183B9" w:rsidR="00D31CE3" w:rsidRDefault="004F79EA">
          <w:pPr>
            <w:pStyle w:val="TOC1"/>
            <w:tabs>
              <w:tab w:val="right" w:leader="dot" w:pos="11610"/>
            </w:tabs>
            <w:rPr>
              <w:rFonts w:eastAsiaTheme="minorEastAsia"/>
              <w:noProof/>
              <w:kern w:val="2"/>
              <w14:ligatures w14:val="standardContextual"/>
            </w:rPr>
          </w:pPr>
          <w:hyperlink w:anchor="_Toc137394858" w:history="1">
            <w:r w:rsidR="00D31CE3" w:rsidRPr="000345A4">
              <w:rPr>
                <w:rStyle w:val="Hyperlink"/>
                <w:rFonts w:cstheme="minorHAnsi"/>
                <w:noProof/>
              </w:rPr>
              <w:t>Step F (Final Touches)</w:t>
            </w:r>
            <w:r w:rsidR="00D31CE3">
              <w:rPr>
                <w:noProof/>
                <w:webHidden/>
              </w:rPr>
              <w:tab/>
            </w:r>
            <w:r w:rsidR="00D31CE3">
              <w:rPr>
                <w:noProof/>
                <w:webHidden/>
              </w:rPr>
              <w:fldChar w:fldCharType="begin"/>
            </w:r>
            <w:r w:rsidR="00D31CE3">
              <w:rPr>
                <w:noProof/>
                <w:webHidden/>
              </w:rPr>
              <w:instrText xml:space="preserve"> PAGEREF _Toc137394858 \h </w:instrText>
            </w:r>
            <w:r w:rsidR="00D31CE3">
              <w:rPr>
                <w:noProof/>
                <w:webHidden/>
              </w:rPr>
            </w:r>
            <w:r w:rsidR="00D31CE3">
              <w:rPr>
                <w:noProof/>
                <w:webHidden/>
              </w:rPr>
              <w:fldChar w:fldCharType="separate"/>
            </w:r>
            <w:r w:rsidR="00D31CE3">
              <w:rPr>
                <w:noProof/>
                <w:webHidden/>
              </w:rPr>
              <w:t>95</w:t>
            </w:r>
            <w:r w:rsidR="00D31CE3">
              <w:rPr>
                <w:noProof/>
                <w:webHidden/>
              </w:rPr>
              <w:fldChar w:fldCharType="end"/>
            </w:r>
          </w:hyperlink>
        </w:p>
        <w:p w14:paraId="723F7A92" w14:textId="15B8187D" w:rsidR="00D31CE3" w:rsidRDefault="004F79EA">
          <w:pPr>
            <w:pStyle w:val="TOC2"/>
            <w:tabs>
              <w:tab w:val="right" w:leader="dot" w:pos="11610"/>
            </w:tabs>
            <w:rPr>
              <w:rFonts w:eastAsiaTheme="minorEastAsia"/>
              <w:noProof/>
              <w:kern w:val="2"/>
              <w14:ligatures w14:val="standardContextual"/>
            </w:rPr>
          </w:pPr>
          <w:hyperlink w:anchor="_Toc137394859" w:history="1">
            <w:r w:rsidR="00D31CE3" w:rsidRPr="000345A4">
              <w:rPr>
                <w:rStyle w:val="Hyperlink"/>
                <w:noProof/>
              </w:rPr>
              <w:t>Hit Points</w:t>
            </w:r>
            <w:r w:rsidR="00D31CE3">
              <w:rPr>
                <w:noProof/>
                <w:webHidden/>
              </w:rPr>
              <w:tab/>
            </w:r>
            <w:r w:rsidR="00D31CE3">
              <w:rPr>
                <w:noProof/>
                <w:webHidden/>
              </w:rPr>
              <w:fldChar w:fldCharType="begin"/>
            </w:r>
            <w:r w:rsidR="00D31CE3">
              <w:rPr>
                <w:noProof/>
                <w:webHidden/>
              </w:rPr>
              <w:instrText xml:space="preserve"> PAGEREF _Toc137394859 \h </w:instrText>
            </w:r>
            <w:r w:rsidR="00D31CE3">
              <w:rPr>
                <w:noProof/>
                <w:webHidden/>
              </w:rPr>
            </w:r>
            <w:r w:rsidR="00D31CE3">
              <w:rPr>
                <w:noProof/>
                <w:webHidden/>
              </w:rPr>
              <w:fldChar w:fldCharType="separate"/>
            </w:r>
            <w:r w:rsidR="00D31CE3">
              <w:rPr>
                <w:noProof/>
                <w:webHidden/>
              </w:rPr>
              <w:t>95</w:t>
            </w:r>
            <w:r w:rsidR="00D31CE3">
              <w:rPr>
                <w:noProof/>
                <w:webHidden/>
              </w:rPr>
              <w:fldChar w:fldCharType="end"/>
            </w:r>
          </w:hyperlink>
        </w:p>
        <w:p w14:paraId="084E2B74" w14:textId="5FFAEC02" w:rsidR="00D31CE3" w:rsidRDefault="004F79EA">
          <w:pPr>
            <w:pStyle w:val="TOC2"/>
            <w:tabs>
              <w:tab w:val="right" w:leader="dot" w:pos="11610"/>
            </w:tabs>
            <w:rPr>
              <w:rFonts w:eastAsiaTheme="minorEastAsia"/>
              <w:noProof/>
              <w:kern w:val="2"/>
              <w14:ligatures w14:val="standardContextual"/>
            </w:rPr>
          </w:pPr>
          <w:hyperlink w:anchor="_Toc137394860" w:history="1">
            <w:r w:rsidR="00D31CE3" w:rsidRPr="000345A4">
              <w:rPr>
                <w:rStyle w:val="Hyperlink"/>
                <w:noProof/>
              </w:rPr>
              <w:t>Ego Points</w:t>
            </w:r>
            <w:r w:rsidR="00D31CE3">
              <w:rPr>
                <w:noProof/>
                <w:webHidden/>
              </w:rPr>
              <w:tab/>
            </w:r>
            <w:r w:rsidR="00D31CE3">
              <w:rPr>
                <w:noProof/>
                <w:webHidden/>
              </w:rPr>
              <w:fldChar w:fldCharType="begin"/>
            </w:r>
            <w:r w:rsidR="00D31CE3">
              <w:rPr>
                <w:noProof/>
                <w:webHidden/>
              </w:rPr>
              <w:instrText xml:space="preserve"> PAGEREF _Toc137394860 \h </w:instrText>
            </w:r>
            <w:r w:rsidR="00D31CE3">
              <w:rPr>
                <w:noProof/>
                <w:webHidden/>
              </w:rPr>
            </w:r>
            <w:r w:rsidR="00D31CE3">
              <w:rPr>
                <w:noProof/>
                <w:webHidden/>
              </w:rPr>
              <w:fldChar w:fldCharType="separate"/>
            </w:r>
            <w:r w:rsidR="00D31CE3">
              <w:rPr>
                <w:noProof/>
                <w:webHidden/>
              </w:rPr>
              <w:t>96</w:t>
            </w:r>
            <w:r w:rsidR="00D31CE3">
              <w:rPr>
                <w:noProof/>
                <w:webHidden/>
              </w:rPr>
              <w:fldChar w:fldCharType="end"/>
            </w:r>
          </w:hyperlink>
        </w:p>
        <w:p w14:paraId="39E5B0B9" w14:textId="1C734824" w:rsidR="00D31CE3" w:rsidRDefault="004F79EA">
          <w:pPr>
            <w:pStyle w:val="TOC2"/>
            <w:tabs>
              <w:tab w:val="right" w:leader="dot" w:pos="11610"/>
            </w:tabs>
            <w:rPr>
              <w:rFonts w:eastAsiaTheme="minorEastAsia"/>
              <w:noProof/>
              <w:kern w:val="2"/>
              <w14:ligatures w14:val="standardContextual"/>
            </w:rPr>
          </w:pPr>
          <w:hyperlink w:anchor="_Toc137394861" w:history="1">
            <w:r w:rsidR="00D31CE3" w:rsidRPr="000345A4">
              <w:rPr>
                <w:rStyle w:val="Hyperlink"/>
                <w:noProof/>
              </w:rPr>
              <w:t>Knowledge (½ Feat each)</w:t>
            </w:r>
            <w:r w:rsidR="00D31CE3">
              <w:rPr>
                <w:noProof/>
                <w:webHidden/>
              </w:rPr>
              <w:tab/>
            </w:r>
            <w:r w:rsidR="00D31CE3">
              <w:rPr>
                <w:noProof/>
                <w:webHidden/>
              </w:rPr>
              <w:fldChar w:fldCharType="begin"/>
            </w:r>
            <w:r w:rsidR="00D31CE3">
              <w:rPr>
                <w:noProof/>
                <w:webHidden/>
              </w:rPr>
              <w:instrText xml:space="preserve"> PAGEREF _Toc137394861 \h </w:instrText>
            </w:r>
            <w:r w:rsidR="00D31CE3">
              <w:rPr>
                <w:noProof/>
                <w:webHidden/>
              </w:rPr>
            </w:r>
            <w:r w:rsidR="00D31CE3">
              <w:rPr>
                <w:noProof/>
                <w:webHidden/>
              </w:rPr>
              <w:fldChar w:fldCharType="separate"/>
            </w:r>
            <w:r w:rsidR="00D31CE3">
              <w:rPr>
                <w:noProof/>
                <w:webHidden/>
              </w:rPr>
              <w:t>97</w:t>
            </w:r>
            <w:r w:rsidR="00D31CE3">
              <w:rPr>
                <w:noProof/>
                <w:webHidden/>
              </w:rPr>
              <w:fldChar w:fldCharType="end"/>
            </w:r>
          </w:hyperlink>
        </w:p>
        <w:p w14:paraId="3BB969CC" w14:textId="2123595A" w:rsidR="00D31CE3" w:rsidRDefault="004F79EA">
          <w:pPr>
            <w:pStyle w:val="TOC2"/>
            <w:tabs>
              <w:tab w:val="right" w:leader="dot" w:pos="11610"/>
            </w:tabs>
            <w:rPr>
              <w:rFonts w:eastAsiaTheme="minorEastAsia"/>
              <w:noProof/>
              <w:kern w:val="2"/>
              <w14:ligatures w14:val="standardContextual"/>
            </w:rPr>
          </w:pPr>
          <w:hyperlink w:anchor="_Toc137394862" w:history="1">
            <w:r w:rsidR="00D31CE3" w:rsidRPr="000345A4">
              <w:rPr>
                <w:rStyle w:val="Hyperlink"/>
                <w:noProof/>
              </w:rPr>
              <w:t>Skills (Free Feat for Rank 2 with Skill Feat; 1 Feat for Ranks 3 and 4)</w:t>
            </w:r>
            <w:r w:rsidR="00D31CE3">
              <w:rPr>
                <w:noProof/>
                <w:webHidden/>
              </w:rPr>
              <w:tab/>
            </w:r>
            <w:r w:rsidR="00D31CE3">
              <w:rPr>
                <w:noProof/>
                <w:webHidden/>
              </w:rPr>
              <w:fldChar w:fldCharType="begin"/>
            </w:r>
            <w:r w:rsidR="00D31CE3">
              <w:rPr>
                <w:noProof/>
                <w:webHidden/>
              </w:rPr>
              <w:instrText xml:space="preserve"> PAGEREF _Toc137394862 \h </w:instrText>
            </w:r>
            <w:r w:rsidR="00D31CE3">
              <w:rPr>
                <w:noProof/>
                <w:webHidden/>
              </w:rPr>
            </w:r>
            <w:r w:rsidR="00D31CE3">
              <w:rPr>
                <w:noProof/>
                <w:webHidden/>
              </w:rPr>
              <w:fldChar w:fldCharType="separate"/>
            </w:r>
            <w:r w:rsidR="00D31CE3">
              <w:rPr>
                <w:noProof/>
                <w:webHidden/>
              </w:rPr>
              <w:t>104</w:t>
            </w:r>
            <w:r w:rsidR="00D31CE3">
              <w:rPr>
                <w:noProof/>
                <w:webHidden/>
              </w:rPr>
              <w:fldChar w:fldCharType="end"/>
            </w:r>
          </w:hyperlink>
        </w:p>
        <w:p w14:paraId="531C809D" w14:textId="43D2A64F" w:rsidR="00D31CE3" w:rsidRDefault="004F79EA">
          <w:pPr>
            <w:pStyle w:val="TOC2"/>
            <w:tabs>
              <w:tab w:val="right" w:leader="dot" w:pos="11610"/>
            </w:tabs>
            <w:rPr>
              <w:rFonts w:eastAsiaTheme="minorEastAsia"/>
              <w:noProof/>
              <w:kern w:val="2"/>
              <w14:ligatures w14:val="standardContextual"/>
            </w:rPr>
          </w:pPr>
          <w:hyperlink w:anchor="_Toc137394863" w:history="1">
            <w:r w:rsidR="00D31CE3" w:rsidRPr="000345A4">
              <w:rPr>
                <w:rStyle w:val="Hyperlink"/>
                <w:noProof/>
              </w:rPr>
              <w:t>Feats</w:t>
            </w:r>
            <w:r w:rsidR="00D31CE3">
              <w:rPr>
                <w:noProof/>
                <w:webHidden/>
              </w:rPr>
              <w:tab/>
            </w:r>
            <w:r w:rsidR="00D31CE3">
              <w:rPr>
                <w:noProof/>
                <w:webHidden/>
              </w:rPr>
              <w:fldChar w:fldCharType="begin"/>
            </w:r>
            <w:r w:rsidR="00D31CE3">
              <w:rPr>
                <w:noProof/>
                <w:webHidden/>
              </w:rPr>
              <w:instrText xml:space="preserve"> PAGEREF _Toc137394863 \h </w:instrText>
            </w:r>
            <w:r w:rsidR="00D31CE3">
              <w:rPr>
                <w:noProof/>
                <w:webHidden/>
              </w:rPr>
            </w:r>
            <w:r w:rsidR="00D31CE3">
              <w:rPr>
                <w:noProof/>
                <w:webHidden/>
              </w:rPr>
              <w:fldChar w:fldCharType="separate"/>
            </w:r>
            <w:r w:rsidR="00D31CE3">
              <w:rPr>
                <w:noProof/>
                <w:webHidden/>
              </w:rPr>
              <w:t>142</w:t>
            </w:r>
            <w:r w:rsidR="00D31CE3">
              <w:rPr>
                <w:noProof/>
                <w:webHidden/>
              </w:rPr>
              <w:fldChar w:fldCharType="end"/>
            </w:r>
          </w:hyperlink>
        </w:p>
        <w:p w14:paraId="077EE825" w14:textId="0848198E" w:rsidR="00D31CE3" w:rsidRDefault="004F79EA">
          <w:pPr>
            <w:pStyle w:val="TOC1"/>
            <w:tabs>
              <w:tab w:val="right" w:leader="dot" w:pos="11610"/>
            </w:tabs>
            <w:rPr>
              <w:rFonts w:eastAsiaTheme="minorEastAsia"/>
              <w:noProof/>
              <w:kern w:val="2"/>
              <w14:ligatures w14:val="standardContextual"/>
            </w:rPr>
          </w:pPr>
          <w:hyperlink w:anchor="_Toc137394864" w:history="1">
            <w:r w:rsidR="00D31CE3" w:rsidRPr="000345A4">
              <w:rPr>
                <w:rStyle w:val="Hyperlink"/>
                <w:rFonts w:cstheme="minorHAnsi"/>
                <w:noProof/>
              </w:rPr>
              <w:t>Step G (Gear)</w:t>
            </w:r>
            <w:r w:rsidR="00D31CE3">
              <w:rPr>
                <w:noProof/>
                <w:webHidden/>
              </w:rPr>
              <w:tab/>
            </w:r>
            <w:r w:rsidR="00D31CE3">
              <w:rPr>
                <w:noProof/>
                <w:webHidden/>
              </w:rPr>
              <w:fldChar w:fldCharType="begin"/>
            </w:r>
            <w:r w:rsidR="00D31CE3">
              <w:rPr>
                <w:noProof/>
                <w:webHidden/>
              </w:rPr>
              <w:instrText xml:space="preserve"> PAGEREF _Toc137394864 \h </w:instrText>
            </w:r>
            <w:r w:rsidR="00D31CE3">
              <w:rPr>
                <w:noProof/>
                <w:webHidden/>
              </w:rPr>
            </w:r>
            <w:r w:rsidR="00D31CE3">
              <w:rPr>
                <w:noProof/>
                <w:webHidden/>
              </w:rPr>
              <w:fldChar w:fldCharType="separate"/>
            </w:r>
            <w:r w:rsidR="00D31CE3">
              <w:rPr>
                <w:noProof/>
                <w:webHidden/>
              </w:rPr>
              <w:t>147</w:t>
            </w:r>
            <w:r w:rsidR="00D31CE3">
              <w:rPr>
                <w:noProof/>
                <w:webHidden/>
              </w:rPr>
              <w:fldChar w:fldCharType="end"/>
            </w:r>
          </w:hyperlink>
        </w:p>
        <w:p w14:paraId="2A9C9681" w14:textId="5337B274" w:rsidR="00D31CE3" w:rsidRDefault="004F79EA">
          <w:pPr>
            <w:pStyle w:val="TOC2"/>
            <w:tabs>
              <w:tab w:val="right" w:leader="dot" w:pos="11610"/>
            </w:tabs>
            <w:rPr>
              <w:rFonts w:eastAsiaTheme="minorEastAsia"/>
              <w:noProof/>
              <w:kern w:val="2"/>
              <w14:ligatures w14:val="standardContextual"/>
            </w:rPr>
          </w:pPr>
          <w:hyperlink w:anchor="_Toc137394865" w:history="1">
            <w:r w:rsidR="00D31CE3" w:rsidRPr="000345A4">
              <w:rPr>
                <w:rStyle w:val="Hyperlink"/>
                <w:noProof/>
              </w:rPr>
              <w:t>Permanent Items</w:t>
            </w:r>
            <w:r w:rsidR="00D31CE3">
              <w:rPr>
                <w:noProof/>
                <w:webHidden/>
              </w:rPr>
              <w:tab/>
            </w:r>
            <w:r w:rsidR="00D31CE3">
              <w:rPr>
                <w:noProof/>
                <w:webHidden/>
              </w:rPr>
              <w:fldChar w:fldCharType="begin"/>
            </w:r>
            <w:r w:rsidR="00D31CE3">
              <w:rPr>
                <w:noProof/>
                <w:webHidden/>
              </w:rPr>
              <w:instrText xml:space="preserve"> PAGEREF _Toc137394865 \h </w:instrText>
            </w:r>
            <w:r w:rsidR="00D31CE3">
              <w:rPr>
                <w:noProof/>
                <w:webHidden/>
              </w:rPr>
            </w:r>
            <w:r w:rsidR="00D31CE3">
              <w:rPr>
                <w:noProof/>
                <w:webHidden/>
              </w:rPr>
              <w:fldChar w:fldCharType="separate"/>
            </w:r>
            <w:r w:rsidR="00D31CE3">
              <w:rPr>
                <w:noProof/>
                <w:webHidden/>
              </w:rPr>
              <w:t>148</w:t>
            </w:r>
            <w:r w:rsidR="00D31CE3">
              <w:rPr>
                <w:noProof/>
                <w:webHidden/>
              </w:rPr>
              <w:fldChar w:fldCharType="end"/>
            </w:r>
          </w:hyperlink>
        </w:p>
        <w:p w14:paraId="54469C24" w14:textId="1103EDFA" w:rsidR="00D31CE3" w:rsidRDefault="004F79EA">
          <w:pPr>
            <w:pStyle w:val="TOC2"/>
            <w:tabs>
              <w:tab w:val="right" w:leader="dot" w:pos="11610"/>
            </w:tabs>
            <w:rPr>
              <w:rFonts w:eastAsiaTheme="minorEastAsia"/>
              <w:noProof/>
              <w:kern w:val="2"/>
              <w14:ligatures w14:val="standardContextual"/>
            </w:rPr>
          </w:pPr>
          <w:hyperlink w:anchor="_Toc137394866" w:history="1">
            <w:r w:rsidR="00D31CE3" w:rsidRPr="000345A4">
              <w:rPr>
                <w:rStyle w:val="Hyperlink"/>
                <w:noProof/>
              </w:rPr>
              <w:t>Consumables</w:t>
            </w:r>
            <w:r w:rsidR="00D31CE3">
              <w:rPr>
                <w:noProof/>
                <w:webHidden/>
              </w:rPr>
              <w:tab/>
            </w:r>
            <w:r w:rsidR="00D31CE3">
              <w:rPr>
                <w:noProof/>
                <w:webHidden/>
              </w:rPr>
              <w:fldChar w:fldCharType="begin"/>
            </w:r>
            <w:r w:rsidR="00D31CE3">
              <w:rPr>
                <w:noProof/>
                <w:webHidden/>
              </w:rPr>
              <w:instrText xml:space="preserve"> PAGEREF _Toc137394866 \h </w:instrText>
            </w:r>
            <w:r w:rsidR="00D31CE3">
              <w:rPr>
                <w:noProof/>
                <w:webHidden/>
              </w:rPr>
            </w:r>
            <w:r w:rsidR="00D31CE3">
              <w:rPr>
                <w:noProof/>
                <w:webHidden/>
              </w:rPr>
              <w:fldChar w:fldCharType="separate"/>
            </w:r>
            <w:r w:rsidR="00D31CE3">
              <w:rPr>
                <w:noProof/>
                <w:webHidden/>
              </w:rPr>
              <w:t>168</w:t>
            </w:r>
            <w:r w:rsidR="00D31CE3">
              <w:rPr>
                <w:noProof/>
                <w:webHidden/>
              </w:rPr>
              <w:fldChar w:fldCharType="end"/>
            </w:r>
          </w:hyperlink>
        </w:p>
        <w:p w14:paraId="33E103A5" w14:textId="6B1F72AA" w:rsidR="00D31CE3" w:rsidRDefault="004F79EA">
          <w:pPr>
            <w:pStyle w:val="TOC1"/>
            <w:tabs>
              <w:tab w:val="right" w:leader="dot" w:pos="11610"/>
            </w:tabs>
            <w:rPr>
              <w:rFonts w:eastAsiaTheme="minorEastAsia"/>
              <w:noProof/>
              <w:kern w:val="2"/>
              <w14:ligatures w14:val="standardContextual"/>
            </w:rPr>
          </w:pPr>
          <w:hyperlink w:anchor="_Toc137394867" w:history="1">
            <w:r w:rsidR="00D31CE3" w:rsidRPr="000345A4">
              <w:rPr>
                <w:rStyle w:val="Hyperlink"/>
                <w:rFonts w:cstheme="minorHAnsi"/>
                <w:noProof/>
              </w:rPr>
              <w:t>Spells</w:t>
            </w:r>
            <w:r w:rsidR="00D31CE3">
              <w:rPr>
                <w:noProof/>
                <w:webHidden/>
              </w:rPr>
              <w:tab/>
            </w:r>
            <w:r w:rsidR="00D31CE3">
              <w:rPr>
                <w:noProof/>
                <w:webHidden/>
              </w:rPr>
              <w:fldChar w:fldCharType="begin"/>
            </w:r>
            <w:r w:rsidR="00D31CE3">
              <w:rPr>
                <w:noProof/>
                <w:webHidden/>
              </w:rPr>
              <w:instrText xml:space="preserve"> PAGEREF _Toc137394867 \h </w:instrText>
            </w:r>
            <w:r w:rsidR="00D31CE3">
              <w:rPr>
                <w:noProof/>
                <w:webHidden/>
              </w:rPr>
            </w:r>
            <w:r w:rsidR="00D31CE3">
              <w:rPr>
                <w:noProof/>
                <w:webHidden/>
              </w:rPr>
              <w:fldChar w:fldCharType="separate"/>
            </w:r>
            <w:r w:rsidR="00D31CE3">
              <w:rPr>
                <w:noProof/>
                <w:webHidden/>
              </w:rPr>
              <w:t>184</w:t>
            </w:r>
            <w:r w:rsidR="00D31CE3">
              <w:rPr>
                <w:noProof/>
                <w:webHidden/>
              </w:rPr>
              <w:fldChar w:fldCharType="end"/>
            </w:r>
          </w:hyperlink>
        </w:p>
        <w:p w14:paraId="5A55A05D" w14:textId="1FE75164" w:rsidR="00D31CE3" w:rsidRDefault="004F79EA">
          <w:pPr>
            <w:pStyle w:val="TOC2"/>
            <w:tabs>
              <w:tab w:val="right" w:leader="dot" w:pos="11610"/>
            </w:tabs>
            <w:rPr>
              <w:rFonts w:eastAsiaTheme="minorEastAsia"/>
              <w:noProof/>
              <w:kern w:val="2"/>
              <w14:ligatures w14:val="standardContextual"/>
            </w:rPr>
          </w:pPr>
          <w:hyperlink w:anchor="_Toc137394868" w:history="1">
            <w:r w:rsidR="00D31CE3" w:rsidRPr="000345A4">
              <w:rPr>
                <w:rStyle w:val="Hyperlink"/>
                <w:noProof/>
              </w:rPr>
              <w:t>Adept Spells</w:t>
            </w:r>
            <w:r w:rsidR="00D31CE3">
              <w:rPr>
                <w:noProof/>
                <w:webHidden/>
              </w:rPr>
              <w:tab/>
            </w:r>
            <w:r w:rsidR="00D31CE3">
              <w:rPr>
                <w:noProof/>
                <w:webHidden/>
              </w:rPr>
              <w:fldChar w:fldCharType="begin"/>
            </w:r>
            <w:r w:rsidR="00D31CE3">
              <w:rPr>
                <w:noProof/>
                <w:webHidden/>
              </w:rPr>
              <w:instrText xml:space="preserve"> PAGEREF _Toc137394868 \h </w:instrText>
            </w:r>
            <w:r w:rsidR="00D31CE3">
              <w:rPr>
                <w:noProof/>
                <w:webHidden/>
              </w:rPr>
            </w:r>
            <w:r w:rsidR="00D31CE3">
              <w:rPr>
                <w:noProof/>
                <w:webHidden/>
              </w:rPr>
              <w:fldChar w:fldCharType="separate"/>
            </w:r>
            <w:r w:rsidR="00D31CE3">
              <w:rPr>
                <w:noProof/>
                <w:webHidden/>
              </w:rPr>
              <w:t>184</w:t>
            </w:r>
            <w:r w:rsidR="00D31CE3">
              <w:rPr>
                <w:noProof/>
                <w:webHidden/>
              </w:rPr>
              <w:fldChar w:fldCharType="end"/>
            </w:r>
          </w:hyperlink>
        </w:p>
        <w:p w14:paraId="21F5FE4E" w14:textId="39B96819" w:rsidR="00D31CE3" w:rsidRDefault="004F79EA">
          <w:pPr>
            <w:pStyle w:val="TOC2"/>
            <w:tabs>
              <w:tab w:val="right" w:leader="dot" w:pos="11610"/>
            </w:tabs>
            <w:rPr>
              <w:rFonts w:eastAsiaTheme="minorEastAsia"/>
              <w:noProof/>
              <w:kern w:val="2"/>
              <w14:ligatures w14:val="standardContextual"/>
            </w:rPr>
          </w:pPr>
          <w:hyperlink w:anchor="_Toc137394869" w:history="1">
            <w:r w:rsidR="00D31CE3" w:rsidRPr="000345A4">
              <w:rPr>
                <w:rStyle w:val="Hyperlink"/>
                <w:noProof/>
              </w:rPr>
              <w:t>Bardsongs</w:t>
            </w:r>
            <w:r w:rsidR="00D31CE3">
              <w:rPr>
                <w:noProof/>
                <w:webHidden/>
              </w:rPr>
              <w:tab/>
            </w:r>
            <w:r w:rsidR="00D31CE3">
              <w:rPr>
                <w:noProof/>
                <w:webHidden/>
              </w:rPr>
              <w:fldChar w:fldCharType="begin"/>
            </w:r>
            <w:r w:rsidR="00D31CE3">
              <w:rPr>
                <w:noProof/>
                <w:webHidden/>
              </w:rPr>
              <w:instrText xml:space="preserve"> PAGEREF _Toc137394869 \h </w:instrText>
            </w:r>
            <w:r w:rsidR="00D31CE3">
              <w:rPr>
                <w:noProof/>
                <w:webHidden/>
              </w:rPr>
            </w:r>
            <w:r w:rsidR="00D31CE3">
              <w:rPr>
                <w:noProof/>
                <w:webHidden/>
              </w:rPr>
              <w:fldChar w:fldCharType="separate"/>
            </w:r>
            <w:r w:rsidR="00D31CE3">
              <w:rPr>
                <w:noProof/>
                <w:webHidden/>
              </w:rPr>
              <w:t>192</w:t>
            </w:r>
            <w:r w:rsidR="00D31CE3">
              <w:rPr>
                <w:noProof/>
                <w:webHidden/>
              </w:rPr>
              <w:fldChar w:fldCharType="end"/>
            </w:r>
          </w:hyperlink>
        </w:p>
        <w:p w14:paraId="7529CD1A" w14:textId="30EF3278" w:rsidR="00D31CE3" w:rsidRDefault="004F79EA">
          <w:pPr>
            <w:pStyle w:val="TOC2"/>
            <w:tabs>
              <w:tab w:val="right" w:leader="dot" w:pos="11610"/>
            </w:tabs>
            <w:rPr>
              <w:rFonts w:eastAsiaTheme="minorEastAsia"/>
              <w:noProof/>
              <w:kern w:val="2"/>
              <w14:ligatures w14:val="standardContextual"/>
            </w:rPr>
          </w:pPr>
          <w:hyperlink w:anchor="_Toc137394870" w:history="1">
            <w:r w:rsidR="00D31CE3" w:rsidRPr="000345A4">
              <w:rPr>
                <w:rStyle w:val="Hyperlink"/>
                <w:noProof/>
              </w:rPr>
              <w:t>Prayers</w:t>
            </w:r>
            <w:r w:rsidR="00D31CE3">
              <w:rPr>
                <w:noProof/>
                <w:webHidden/>
              </w:rPr>
              <w:tab/>
            </w:r>
            <w:r w:rsidR="00D31CE3">
              <w:rPr>
                <w:noProof/>
                <w:webHidden/>
              </w:rPr>
              <w:fldChar w:fldCharType="begin"/>
            </w:r>
            <w:r w:rsidR="00D31CE3">
              <w:rPr>
                <w:noProof/>
                <w:webHidden/>
              </w:rPr>
              <w:instrText xml:space="preserve"> PAGEREF _Toc137394870 \h </w:instrText>
            </w:r>
            <w:r w:rsidR="00D31CE3">
              <w:rPr>
                <w:noProof/>
                <w:webHidden/>
              </w:rPr>
            </w:r>
            <w:r w:rsidR="00D31CE3">
              <w:rPr>
                <w:noProof/>
                <w:webHidden/>
              </w:rPr>
              <w:fldChar w:fldCharType="separate"/>
            </w:r>
            <w:r w:rsidR="00D31CE3">
              <w:rPr>
                <w:noProof/>
                <w:webHidden/>
              </w:rPr>
              <w:t>194</w:t>
            </w:r>
            <w:r w:rsidR="00D31CE3">
              <w:rPr>
                <w:noProof/>
                <w:webHidden/>
              </w:rPr>
              <w:fldChar w:fldCharType="end"/>
            </w:r>
          </w:hyperlink>
        </w:p>
        <w:p w14:paraId="5FAE4552" w14:textId="57A68274" w:rsidR="00D31CE3" w:rsidRDefault="004F79EA">
          <w:pPr>
            <w:pStyle w:val="TOC2"/>
            <w:tabs>
              <w:tab w:val="right" w:leader="dot" w:pos="11610"/>
            </w:tabs>
            <w:rPr>
              <w:rFonts w:eastAsiaTheme="minorEastAsia"/>
              <w:noProof/>
              <w:kern w:val="2"/>
              <w14:ligatures w14:val="standardContextual"/>
            </w:rPr>
          </w:pPr>
          <w:hyperlink w:anchor="_Toc137394871" w:history="1">
            <w:r w:rsidR="00D31CE3" w:rsidRPr="000345A4">
              <w:rPr>
                <w:rStyle w:val="Hyperlink"/>
                <w:noProof/>
              </w:rPr>
              <w:t>Composite Spells</w:t>
            </w:r>
            <w:r w:rsidR="00D31CE3">
              <w:rPr>
                <w:noProof/>
                <w:webHidden/>
              </w:rPr>
              <w:tab/>
            </w:r>
            <w:r w:rsidR="00D31CE3">
              <w:rPr>
                <w:noProof/>
                <w:webHidden/>
              </w:rPr>
              <w:fldChar w:fldCharType="begin"/>
            </w:r>
            <w:r w:rsidR="00D31CE3">
              <w:rPr>
                <w:noProof/>
                <w:webHidden/>
              </w:rPr>
              <w:instrText xml:space="preserve"> PAGEREF _Toc137394871 \h </w:instrText>
            </w:r>
            <w:r w:rsidR="00D31CE3">
              <w:rPr>
                <w:noProof/>
                <w:webHidden/>
              </w:rPr>
            </w:r>
            <w:r w:rsidR="00D31CE3">
              <w:rPr>
                <w:noProof/>
                <w:webHidden/>
              </w:rPr>
              <w:fldChar w:fldCharType="separate"/>
            </w:r>
            <w:r w:rsidR="00D31CE3">
              <w:rPr>
                <w:noProof/>
                <w:webHidden/>
              </w:rPr>
              <w:t>197</w:t>
            </w:r>
            <w:r w:rsidR="00D31CE3">
              <w:rPr>
                <w:noProof/>
                <w:webHidden/>
              </w:rPr>
              <w:fldChar w:fldCharType="end"/>
            </w:r>
          </w:hyperlink>
        </w:p>
        <w:p w14:paraId="3BA643C4" w14:textId="7036FF17" w:rsidR="00D31CE3" w:rsidRDefault="004F79EA">
          <w:pPr>
            <w:pStyle w:val="TOC1"/>
            <w:tabs>
              <w:tab w:val="right" w:leader="dot" w:pos="11610"/>
            </w:tabs>
            <w:rPr>
              <w:rFonts w:eastAsiaTheme="minorEastAsia"/>
              <w:noProof/>
              <w:kern w:val="2"/>
              <w14:ligatures w14:val="standardContextual"/>
            </w:rPr>
          </w:pPr>
          <w:hyperlink w:anchor="_Toc137394872" w:history="1">
            <w:r w:rsidR="00D31CE3" w:rsidRPr="000345A4">
              <w:rPr>
                <w:rStyle w:val="Hyperlink"/>
                <w:noProof/>
              </w:rPr>
              <w:t>General Rules</w:t>
            </w:r>
            <w:r w:rsidR="00D31CE3">
              <w:rPr>
                <w:noProof/>
                <w:webHidden/>
              </w:rPr>
              <w:tab/>
            </w:r>
            <w:r w:rsidR="00D31CE3">
              <w:rPr>
                <w:noProof/>
                <w:webHidden/>
              </w:rPr>
              <w:fldChar w:fldCharType="begin"/>
            </w:r>
            <w:r w:rsidR="00D31CE3">
              <w:rPr>
                <w:noProof/>
                <w:webHidden/>
              </w:rPr>
              <w:instrText xml:space="preserve"> PAGEREF _Toc137394872 \h </w:instrText>
            </w:r>
            <w:r w:rsidR="00D31CE3">
              <w:rPr>
                <w:noProof/>
                <w:webHidden/>
              </w:rPr>
            </w:r>
            <w:r w:rsidR="00D31CE3">
              <w:rPr>
                <w:noProof/>
                <w:webHidden/>
              </w:rPr>
              <w:fldChar w:fldCharType="separate"/>
            </w:r>
            <w:r w:rsidR="00D31CE3">
              <w:rPr>
                <w:noProof/>
                <w:webHidden/>
              </w:rPr>
              <w:t>198</w:t>
            </w:r>
            <w:r w:rsidR="00D31CE3">
              <w:rPr>
                <w:noProof/>
                <w:webHidden/>
              </w:rPr>
              <w:fldChar w:fldCharType="end"/>
            </w:r>
          </w:hyperlink>
        </w:p>
        <w:p w14:paraId="74827C09" w14:textId="77408DAA" w:rsidR="00D31CE3" w:rsidRDefault="004F79EA">
          <w:pPr>
            <w:pStyle w:val="TOC2"/>
            <w:tabs>
              <w:tab w:val="right" w:leader="dot" w:pos="11610"/>
            </w:tabs>
            <w:rPr>
              <w:rFonts w:eastAsiaTheme="minorEastAsia"/>
              <w:noProof/>
              <w:kern w:val="2"/>
              <w14:ligatures w14:val="standardContextual"/>
            </w:rPr>
          </w:pPr>
          <w:hyperlink w:anchor="_Toc137394873" w:history="1">
            <w:r w:rsidR="00D31CE3" w:rsidRPr="000345A4">
              <w:rPr>
                <w:rStyle w:val="Hyperlink"/>
                <w:noProof/>
              </w:rPr>
              <w:t>Downtime</w:t>
            </w:r>
            <w:r w:rsidR="00D31CE3">
              <w:rPr>
                <w:noProof/>
                <w:webHidden/>
              </w:rPr>
              <w:tab/>
            </w:r>
            <w:r w:rsidR="00D31CE3">
              <w:rPr>
                <w:noProof/>
                <w:webHidden/>
              </w:rPr>
              <w:fldChar w:fldCharType="begin"/>
            </w:r>
            <w:r w:rsidR="00D31CE3">
              <w:rPr>
                <w:noProof/>
                <w:webHidden/>
              </w:rPr>
              <w:instrText xml:space="preserve"> PAGEREF _Toc137394873 \h </w:instrText>
            </w:r>
            <w:r w:rsidR="00D31CE3">
              <w:rPr>
                <w:noProof/>
                <w:webHidden/>
              </w:rPr>
            </w:r>
            <w:r w:rsidR="00D31CE3">
              <w:rPr>
                <w:noProof/>
                <w:webHidden/>
              </w:rPr>
              <w:fldChar w:fldCharType="separate"/>
            </w:r>
            <w:r w:rsidR="00D31CE3">
              <w:rPr>
                <w:noProof/>
                <w:webHidden/>
              </w:rPr>
              <w:t>199</w:t>
            </w:r>
            <w:r w:rsidR="00D31CE3">
              <w:rPr>
                <w:noProof/>
                <w:webHidden/>
              </w:rPr>
              <w:fldChar w:fldCharType="end"/>
            </w:r>
          </w:hyperlink>
        </w:p>
        <w:p w14:paraId="4CDD4A33" w14:textId="39732C26" w:rsidR="00D31CE3" w:rsidRDefault="004F79EA">
          <w:pPr>
            <w:pStyle w:val="TOC2"/>
            <w:tabs>
              <w:tab w:val="right" w:leader="dot" w:pos="11610"/>
            </w:tabs>
            <w:rPr>
              <w:rFonts w:eastAsiaTheme="minorEastAsia"/>
              <w:noProof/>
              <w:kern w:val="2"/>
              <w14:ligatures w14:val="standardContextual"/>
            </w:rPr>
          </w:pPr>
          <w:hyperlink w:anchor="_Toc137394874" w:history="1">
            <w:r w:rsidR="00D31CE3" w:rsidRPr="000345A4">
              <w:rPr>
                <w:rStyle w:val="Hyperlink"/>
                <w:noProof/>
              </w:rPr>
              <w:t>Intermission</w:t>
            </w:r>
            <w:r w:rsidR="00D31CE3">
              <w:rPr>
                <w:noProof/>
                <w:webHidden/>
              </w:rPr>
              <w:tab/>
            </w:r>
            <w:r w:rsidR="00D31CE3">
              <w:rPr>
                <w:noProof/>
                <w:webHidden/>
              </w:rPr>
              <w:fldChar w:fldCharType="begin"/>
            </w:r>
            <w:r w:rsidR="00D31CE3">
              <w:rPr>
                <w:noProof/>
                <w:webHidden/>
              </w:rPr>
              <w:instrText xml:space="preserve"> PAGEREF _Toc137394874 \h </w:instrText>
            </w:r>
            <w:r w:rsidR="00D31CE3">
              <w:rPr>
                <w:noProof/>
                <w:webHidden/>
              </w:rPr>
            </w:r>
            <w:r w:rsidR="00D31CE3">
              <w:rPr>
                <w:noProof/>
                <w:webHidden/>
              </w:rPr>
              <w:fldChar w:fldCharType="separate"/>
            </w:r>
            <w:r w:rsidR="00D31CE3">
              <w:rPr>
                <w:noProof/>
                <w:webHidden/>
              </w:rPr>
              <w:t>199</w:t>
            </w:r>
            <w:r w:rsidR="00D31CE3">
              <w:rPr>
                <w:noProof/>
                <w:webHidden/>
              </w:rPr>
              <w:fldChar w:fldCharType="end"/>
            </w:r>
          </w:hyperlink>
        </w:p>
        <w:p w14:paraId="607453C7" w14:textId="41134D0D" w:rsidR="00D31CE3" w:rsidRDefault="004F79EA">
          <w:pPr>
            <w:pStyle w:val="TOC2"/>
            <w:tabs>
              <w:tab w:val="right" w:leader="dot" w:pos="11610"/>
            </w:tabs>
            <w:rPr>
              <w:rFonts w:eastAsiaTheme="minorEastAsia"/>
              <w:noProof/>
              <w:kern w:val="2"/>
              <w14:ligatures w14:val="standardContextual"/>
            </w:rPr>
          </w:pPr>
          <w:hyperlink w:anchor="_Toc137394875" w:history="1">
            <w:r w:rsidR="00D31CE3" w:rsidRPr="000345A4">
              <w:rPr>
                <w:rStyle w:val="Hyperlink"/>
                <w:noProof/>
              </w:rPr>
              <w:t>Encounter Mode</w:t>
            </w:r>
            <w:r w:rsidR="00D31CE3">
              <w:rPr>
                <w:noProof/>
                <w:webHidden/>
              </w:rPr>
              <w:tab/>
            </w:r>
            <w:r w:rsidR="00D31CE3">
              <w:rPr>
                <w:noProof/>
                <w:webHidden/>
              </w:rPr>
              <w:fldChar w:fldCharType="begin"/>
            </w:r>
            <w:r w:rsidR="00D31CE3">
              <w:rPr>
                <w:noProof/>
                <w:webHidden/>
              </w:rPr>
              <w:instrText xml:space="preserve"> PAGEREF _Toc137394875 \h </w:instrText>
            </w:r>
            <w:r w:rsidR="00D31CE3">
              <w:rPr>
                <w:noProof/>
                <w:webHidden/>
              </w:rPr>
            </w:r>
            <w:r w:rsidR="00D31CE3">
              <w:rPr>
                <w:noProof/>
                <w:webHidden/>
              </w:rPr>
              <w:fldChar w:fldCharType="separate"/>
            </w:r>
            <w:r w:rsidR="00D31CE3">
              <w:rPr>
                <w:noProof/>
                <w:webHidden/>
              </w:rPr>
              <w:t>200</w:t>
            </w:r>
            <w:r w:rsidR="00D31CE3">
              <w:rPr>
                <w:noProof/>
                <w:webHidden/>
              </w:rPr>
              <w:fldChar w:fldCharType="end"/>
            </w:r>
          </w:hyperlink>
        </w:p>
        <w:p w14:paraId="69BEDD8B" w14:textId="2968271A" w:rsidR="00D31CE3" w:rsidRDefault="004F79EA">
          <w:pPr>
            <w:pStyle w:val="TOC2"/>
            <w:tabs>
              <w:tab w:val="right" w:leader="dot" w:pos="11610"/>
            </w:tabs>
            <w:rPr>
              <w:rFonts w:eastAsiaTheme="minorEastAsia"/>
              <w:noProof/>
              <w:kern w:val="2"/>
              <w14:ligatures w14:val="standardContextual"/>
            </w:rPr>
          </w:pPr>
          <w:hyperlink w:anchor="_Toc137394876" w:history="1">
            <w:r w:rsidR="00D31CE3" w:rsidRPr="000345A4">
              <w:rPr>
                <w:rStyle w:val="Hyperlink"/>
                <w:noProof/>
              </w:rPr>
              <w:t>Conditions</w:t>
            </w:r>
            <w:r w:rsidR="00D31CE3">
              <w:rPr>
                <w:noProof/>
                <w:webHidden/>
              </w:rPr>
              <w:tab/>
            </w:r>
            <w:r w:rsidR="00D31CE3">
              <w:rPr>
                <w:noProof/>
                <w:webHidden/>
              </w:rPr>
              <w:fldChar w:fldCharType="begin"/>
            </w:r>
            <w:r w:rsidR="00D31CE3">
              <w:rPr>
                <w:noProof/>
                <w:webHidden/>
              </w:rPr>
              <w:instrText xml:space="preserve"> PAGEREF _Toc137394876 \h </w:instrText>
            </w:r>
            <w:r w:rsidR="00D31CE3">
              <w:rPr>
                <w:noProof/>
                <w:webHidden/>
              </w:rPr>
            </w:r>
            <w:r w:rsidR="00D31CE3">
              <w:rPr>
                <w:noProof/>
                <w:webHidden/>
              </w:rPr>
              <w:fldChar w:fldCharType="separate"/>
            </w:r>
            <w:r w:rsidR="00D31CE3">
              <w:rPr>
                <w:noProof/>
                <w:webHidden/>
              </w:rPr>
              <w:t>202</w:t>
            </w:r>
            <w:r w:rsidR="00D31CE3">
              <w:rPr>
                <w:noProof/>
                <w:webHidden/>
              </w:rPr>
              <w:fldChar w:fldCharType="end"/>
            </w:r>
          </w:hyperlink>
        </w:p>
        <w:p w14:paraId="5A461F0C" w14:textId="01F6FED1" w:rsidR="00D31CE3" w:rsidRDefault="004F79EA">
          <w:pPr>
            <w:pStyle w:val="TOC2"/>
            <w:tabs>
              <w:tab w:val="right" w:leader="dot" w:pos="11610"/>
            </w:tabs>
            <w:rPr>
              <w:rFonts w:eastAsiaTheme="minorEastAsia"/>
              <w:noProof/>
              <w:kern w:val="2"/>
              <w14:ligatures w14:val="standardContextual"/>
            </w:rPr>
          </w:pPr>
          <w:hyperlink w:anchor="_Toc137394877" w:history="1">
            <w:r w:rsidR="00D31CE3" w:rsidRPr="000345A4">
              <w:rPr>
                <w:rStyle w:val="Hyperlink"/>
                <w:noProof/>
              </w:rPr>
              <w:t>Bonded Creatures and Companions</w:t>
            </w:r>
            <w:r w:rsidR="00D31CE3">
              <w:rPr>
                <w:noProof/>
                <w:webHidden/>
              </w:rPr>
              <w:tab/>
            </w:r>
            <w:r w:rsidR="00D31CE3">
              <w:rPr>
                <w:noProof/>
                <w:webHidden/>
              </w:rPr>
              <w:fldChar w:fldCharType="begin"/>
            </w:r>
            <w:r w:rsidR="00D31CE3">
              <w:rPr>
                <w:noProof/>
                <w:webHidden/>
              </w:rPr>
              <w:instrText xml:space="preserve"> PAGEREF _Toc137394877 \h </w:instrText>
            </w:r>
            <w:r w:rsidR="00D31CE3">
              <w:rPr>
                <w:noProof/>
                <w:webHidden/>
              </w:rPr>
            </w:r>
            <w:r w:rsidR="00D31CE3">
              <w:rPr>
                <w:noProof/>
                <w:webHidden/>
              </w:rPr>
              <w:fldChar w:fldCharType="separate"/>
            </w:r>
            <w:r w:rsidR="00D31CE3">
              <w:rPr>
                <w:noProof/>
                <w:webHidden/>
              </w:rPr>
              <w:t>203</w:t>
            </w:r>
            <w:r w:rsidR="00D31CE3">
              <w:rPr>
                <w:noProof/>
                <w:webHidden/>
              </w:rPr>
              <w:fldChar w:fldCharType="end"/>
            </w:r>
          </w:hyperlink>
        </w:p>
        <w:p w14:paraId="4F21EB5F" w14:textId="3DEFF7CA" w:rsidR="00D31CE3" w:rsidRDefault="004F79EA">
          <w:pPr>
            <w:pStyle w:val="TOC2"/>
            <w:tabs>
              <w:tab w:val="right" w:leader="dot" w:pos="11610"/>
            </w:tabs>
            <w:rPr>
              <w:rFonts w:eastAsiaTheme="minorEastAsia"/>
              <w:noProof/>
              <w:kern w:val="2"/>
              <w14:ligatures w14:val="standardContextual"/>
            </w:rPr>
          </w:pPr>
          <w:hyperlink w:anchor="_Toc137394878" w:history="1">
            <w:r w:rsidR="00D31CE3" w:rsidRPr="000345A4">
              <w:rPr>
                <w:rStyle w:val="Hyperlink"/>
                <w:noProof/>
              </w:rPr>
              <w:t>Encounter XP “Budget”</w:t>
            </w:r>
            <w:r w:rsidR="00D31CE3">
              <w:rPr>
                <w:noProof/>
                <w:webHidden/>
              </w:rPr>
              <w:tab/>
            </w:r>
            <w:r w:rsidR="00D31CE3">
              <w:rPr>
                <w:noProof/>
                <w:webHidden/>
              </w:rPr>
              <w:fldChar w:fldCharType="begin"/>
            </w:r>
            <w:r w:rsidR="00D31CE3">
              <w:rPr>
                <w:noProof/>
                <w:webHidden/>
              </w:rPr>
              <w:instrText xml:space="preserve"> PAGEREF _Toc137394878 \h </w:instrText>
            </w:r>
            <w:r w:rsidR="00D31CE3">
              <w:rPr>
                <w:noProof/>
                <w:webHidden/>
              </w:rPr>
            </w:r>
            <w:r w:rsidR="00D31CE3">
              <w:rPr>
                <w:noProof/>
                <w:webHidden/>
              </w:rPr>
              <w:fldChar w:fldCharType="separate"/>
            </w:r>
            <w:r w:rsidR="00D31CE3">
              <w:rPr>
                <w:noProof/>
                <w:webHidden/>
              </w:rPr>
              <w:t>204</w:t>
            </w:r>
            <w:r w:rsidR="00D31CE3">
              <w:rPr>
                <w:noProof/>
                <w:webHidden/>
              </w:rPr>
              <w:fldChar w:fldCharType="end"/>
            </w:r>
          </w:hyperlink>
        </w:p>
        <w:p w14:paraId="634F7772" w14:textId="48A4777C" w:rsidR="00D31CE3" w:rsidRDefault="004F79EA">
          <w:pPr>
            <w:pStyle w:val="TOC1"/>
            <w:tabs>
              <w:tab w:val="right" w:leader="dot" w:pos="11610"/>
            </w:tabs>
            <w:rPr>
              <w:rFonts w:eastAsiaTheme="minorEastAsia"/>
              <w:noProof/>
              <w:kern w:val="2"/>
              <w14:ligatures w14:val="standardContextual"/>
            </w:rPr>
          </w:pPr>
          <w:hyperlink w:anchor="_Toc137394879" w:history="1">
            <w:r w:rsidR="00D31CE3" w:rsidRPr="000345A4">
              <w:rPr>
                <w:rStyle w:val="Hyperlink"/>
                <w:rFonts w:cstheme="minorHAnsi"/>
                <w:noProof/>
              </w:rPr>
              <w:t>Appendix A (Variant Ancestries)</w:t>
            </w:r>
            <w:r w:rsidR="00D31CE3">
              <w:rPr>
                <w:noProof/>
                <w:webHidden/>
              </w:rPr>
              <w:tab/>
            </w:r>
            <w:r w:rsidR="00D31CE3">
              <w:rPr>
                <w:noProof/>
                <w:webHidden/>
              </w:rPr>
              <w:fldChar w:fldCharType="begin"/>
            </w:r>
            <w:r w:rsidR="00D31CE3">
              <w:rPr>
                <w:noProof/>
                <w:webHidden/>
              </w:rPr>
              <w:instrText xml:space="preserve"> PAGEREF _Toc137394879 \h </w:instrText>
            </w:r>
            <w:r w:rsidR="00D31CE3">
              <w:rPr>
                <w:noProof/>
                <w:webHidden/>
              </w:rPr>
            </w:r>
            <w:r w:rsidR="00D31CE3">
              <w:rPr>
                <w:noProof/>
                <w:webHidden/>
              </w:rPr>
              <w:fldChar w:fldCharType="separate"/>
            </w:r>
            <w:r w:rsidR="00D31CE3">
              <w:rPr>
                <w:noProof/>
                <w:webHidden/>
              </w:rPr>
              <w:t>205</w:t>
            </w:r>
            <w:r w:rsidR="00D31CE3">
              <w:rPr>
                <w:noProof/>
                <w:webHidden/>
              </w:rPr>
              <w:fldChar w:fldCharType="end"/>
            </w:r>
          </w:hyperlink>
        </w:p>
        <w:p w14:paraId="7AA64BBE" w14:textId="50B7AC5A" w:rsidR="00D31CE3" w:rsidRDefault="004F79EA">
          <w:pPr>
            <w:pStyle w:val="TOC2"/>
            <w:tabs>
              <w:tab w:val="right" w:leader="dot" w:pos="11610"/>
            </w:tabs>
            <w:rPr>
              <w:rFonts w:eastAsiaTheme="minorEastAsia"/>
              <w:noProof/>
              <w:kern w:val="2"/>
              <w14:ligatures w14:val="standardContextual"/>
            </w:rPr>
          </w:pPr>
          <w:hyperlink w:anchor="_Toc137394880" w:history="1">
            <w:r w:rsidR="00D31CE3" w:rsidRPr="000345A4">
              <w:rPr>
                <w:rStyle w:val="Hyperlink"/>
                <w:noProof/>
              </w:rPr>
              <w:t>Alternative Troglodyte Subraces</w:t>
            </w:r>
            <w:r w:rsidR="00D31CE3">
              <w:rPr>
                <w:noProof/>
                <w:webHidden/>
              </w:rPr>
              <w:tab/>
            </w:r>
            <w:r w:rsidR="00D31CE3">
              <w:rPr>
                <w:noProof/>
                <w:webHidden/>
              </w:rPr>
              <w:fldChar w:fldCharType="begin"/>
            </w:r>
            <w:r w:rsidR="00D31CE3">
              <w:rPr>
                <w:noProof/>
                <w:webHidden/>
              </w:rPr>
              <w:instrText xml:space="preserve"> PAGEREF _Toc137394880 \h </w:instrText>
            </w:r>
            <w:r w:rsidR="00D31CE3">
              <w:rPr>
                <w:noProof/>
                <w:webHidden/>
              </w:rPr>
            </w:r>
            <w:r w:rsidR="00D31CE3">
              <w:rPr>
                <w:noProof/>
                <w:webHidden/>
              </w:rPr>
              <w:fldChar w:fldCharType="separate"/>
            </w:r>
            <w:r w:rsidR="00D31CE3">
              <w:rPr>
                <w:noProof/>
                <w:webHidden/>
              </w:rPr>
              <w:t>205</w:t>
            </w:r>
            <w:r w:rsidR="00D31CE3">
              <w:rPr>
                <w:noProof/>
                <w:webHidden/>
              </w:rPr>
              <w:fldChar w:fldCharType="end"/>
            </w:r>
          </w:hyperlink>
        </w:p>
        <w:p w14:paraId="58B4B77A" w14:textId="08C164A7" w:rsidR="00D31CE3" w:rsidRDefault="004F79EA">
          <w:pPr>
            <w:pStyle w:val="TOC1"/>
            <w:tabs>
              <w:tab w:val="right" w:leader="dot" w:pos="11610"/>
            </w:tabs>
            <w:rPr>
              <w:rFonts w:eastAsiaTheme="minorEastAsia"/>
              <w:noProof/>
              <w:kern w:val="2"/>
              <w14:ligatures w14:val="standardContextual"/>
            </w:rPr>
          </w:pPr>
          <w:hyperlink w:anchor="_Toc137394881" w:history="1">
            <w:r w:rsidR="00D31CE3" w:rsidRPr="000345A4">
              <w:rPr>
                <w:rStyle w:val="Hyperlink"/>
                <w:rFonts w:cstheme="minorHAnsi"/>
                <w:noProof/>
              </w:rPr>
              <w:t>Appendix B (Alternative Backgrounds)</w:t>
            </w:r>
            <w:r w:rsidR="00D31CE3">
              <w:rPr>
                <w:noProof/>
                <w:webHidden/>
              </w:rPr>
              <w:tab/>
            </w:r>
            <w:r w:rsidR="00D31CE3">
              <w:rPr>
                <w:noProof/>
                <w:webHidden/>
              </w:rPr>
              <w:fldChar w:fldCharType="begin"/>
            </w:r>
            <w:r w:rsidR="00D31CE3">
              <w:rPr>
                <w:noProof/>
                <w:webHidden/>
              </w:rPr>
              <w:instrText xml:space="preserve"> PAGEREF _Toc137394881 \h </w:instrText>
            </w:r>
            <w:r w:rsidR="00D31CE3">
              <w:rPr>
                <w:noProof/>
                <w:webHidden/>
              </w:rPr>
            </w:r>
            <w:r w:rsidR="00D31CE3">
              <w:rPr>
                <w:noProof/>
                <w:webHidden/>
              </w:rPr>
              <w:fldChar w:fldCharType="separate"/>
            </w:r>
            <w:r w:rsidR="00D31CE3">
              <w:rPr>
                <w:noProof/>
                <w:webHidden/>
              </w:rPr>
              <w:t>206</w:t>
            </w:r>
            <w:r w:rsidR="00D31CE3">
              <w:rPr>
                <w:noProof/>
                <w:webHidden/>
              </w:rPr>
              <w:fldChar w:fldCharType="end"/>
            </w:r>
          </w:hyperlink>
        </w:p>
        <w:p w14:paraId="27EF9C1D" w14:textId="76D50DE3" w:rsidR="00D31CE3" w:rsidRDefault="004F79EA">
          <w:pPr>
            <w:pStyle w:val="TOC2"/>
            <w:tabs>
              <w:tab w:val="right" w:leader="dot" w:pos="11610"/>
            </w:tabs>
            <w:rPr>
              <w:rFonts w:eastAsiaTheme="minorEastAsia"/>
              <w:noProof/>
              <w:kern w:val="2"/>
              <w14:ligatures w14:val="standardContextual"/>
            </w:rPr>
          </w:pPr>
          <w:hyperlink w:anchor="_Toc137394882" w:history="1">
            <w:r w:rsidR="00D31CE3" w:rsidRPr="000345A4">
              <w:rPr>
                <w:rStyle w:val="Hyperlink"/>
                <w:noProof/>
              </w:rPr>
              <w:t>Strength-based Alternative Avatic Bloodline</w:t>
            </w:r>
            <w:r w:rsidR="00D31CE3">
              <w:rPr>
                <w:noProof/>
                <w:webHidden/>
              </w:rPr>
              <w:tab/>
            </w:r>
            <w:r w:rsidR="00D31CE3">
              <w:rPr>
                <w:noProof/>
                <w:webHidden/>
              </w:rPr>
              <w:fldChar w:fldCharType="begin"/>
            </w:r>
            <w:r w:rsidR="00D31CE3">
              <w:rPr>
                <w:noProof/>
                <w:webHidden/>
              </w:rPr>
              <w:instrText xml:space="preserve"> PAGEREF _Toc137394882 \h </w:instrText>
            </w:r>
            <w:r w:rsidR="00D31CE3">
              <w:rPr>
                <w:noProof/>
                <w:webHidden/>
              </w:rPr>
            </w:r>
            <w:r w:rsidR="00D31CE3">
              <w:rPr>
                <w:noProof/>
                <w:webHidden/>
              </w:rPr>
              <w:fldChar w:fldCharType="separate"/>
            </w:r>
            <w:r w:rsidR="00D31CE3">
              <w:rPr>
                <w:noProof/>
                <w:webHidden/>
              </w:rPr>
              <w:t>206</w:t>
            </w:r>
            <w:r w:rsidR="00D31CE3">
              <w:rPr>
                <w:noProof/>
                <w:webHidden/>
              </w:rPr>
              <w:fldChar w:fldCharType="end"/>
            </w:r>
          </w:hyperlink>
        </w:p>
        <w:p w14:paraId="2E44C161" w14:textId="5D898AAC" w:rsidR="00D31CE3" w:rsidRDefault="004F79EA">
          <w:pPr>
            <w:pStyle w:val="TOC2"/>
            <w:tabs>
              <w:tab w:val="right" w:leader="dot" w:pos="11610"/>
            </w:tabs>
            <w:rPr>
              <w:rFonts w:eastAsiaTheme="minorEastAsia"/>
              <w:noProof/>
              <w:kern w:val="2"/>
              <w14:ligatures w14:val="standardContextual"/>
            </w:rPr>
          </w:pPr>
          <w:hyperlink w:anchor="_Toc137394883" w:history="1">
            <w:r w:rsidR="00D31CE3" w:rsidRPr="000345A4">
              <w:rPr>
                <w:rStyle w:val="Hyperlink"/>
                <w:noProof/>
              </w:rPr>
              <w:t>Dexterity-based Alternative Avatic Bloodline</w:t>
            </w:r>
            <w:r w:rsidR="00D31CE3">
              <w:rPr>
                <w:noProof/>
                <w:webHidden/>
              </w:rPr>
              <w:tab/>
            </w:r>
            <w:r w:rsidR="00D31CE3">
              <w:rPr>
                <w:noProof/>
                <w:webHidden/>
              </w:rPr>
              <w:fldChar w:fldCharType="begin"/>
            </w:r>
            <w:r w:rsidR="00D31CE3">
              <w:rPr>
                <w:noProof/>
                <w:webHidden/>
              </w:rPr>
              <w:instrText xml:space="preserve"> PAGEREF _Toc137394883 \h </w:instrText>
            </w:r>
            <w:r w:rsidR="00D31CE3">
              <w:rPr>
                <w:noProof/>
                <w:webHidden/>
              </w:rPr>
            </w:r>
            <w:r w:rsidR="00D31CE3">
              <w:rPr>
                <w:noProof/>
                <w:webHidden/>
              </w:rPr>
              <w:fldChar w:fldCharType="separate"/>
            </w:r>
            <w:r w:rsidR="00D31CE3">
              <w:rPr>
                <w:noProof/>
                <w:webHidden/>
              </w:rPr>
              <w:t>206</w:t>
            </w:r>
            <w:r w:rsidR="00D31CE3">
              <w:rPr>
                <w:noProof/>
                <w:webHidden/>
              </w:rPr>
              <w:fldChar w:fldCharType="end"/>
            </w:r>
          </w:hyperlink>
        </w:p>
        <w:p w14:paraId="1EBB6C99" w14:textId="2CFEF503" w:rsidR="00D31CE3" w:rsidRDefault="004F79EA">
          <w:pPr>
            <w:pStyle w:val="TOC2"/>
            <w:tabs>
              <w:tab w:val="right" w:leader="dot" w:pos="11610"/>
            </w:tabs>
            <w:rPr>
              <w:rFonts w:eastAsiaTheme="minorEastAsia"/>
              <w:noProof/>
              <w:kern w:val="2"/>
              <w14:ligatures w14:val="standardContextual"/>
            </w:rPr>
          </w:pPr>
          <w:hyperlink w:anchor="_Toc137394884" w:history="1">
            <w:r w:rsidR="00D31CE3" w:rsidRPr="000345A4">
              <w:rPr>
                <w:rStyle w:val="Hyperlink"/>
                <w:noProof/>
              </w:rPr>
              <w:t>Intellect-based Alternative Avatic Bloodline</w:t>
            </w:r>
            <w:r w:rsidR="00D31CE3">
              <w:rPr>
                <w:noProof/>
                <w:webHidden/>
              </w:rPr>
              <w:tab/>
            </w:r>
            <w:r w:rsidR="00D31CE3">
              <w:rPr>
                <w:noProof/>
                <w:webHidden/>
              </w:rPr>
              <w:fldChar w:fldCharType="begin"/>
            </w:r>
            <w:r w:rsidR="00D31CE3">
              <w:rPr>
                <w:noProof/>
                <w:webHidden/>
              </w:rPr>
              <w:instrText xml:space="preserve"> PAGEREF _Toc137394884 \h </w:instrText>
            </w:r>
            <w:r w:rsidR="00D31CE3">
              <w:rPr>
                <w:noProof/>
                <w:webHidden/>
              </w:rPr>
            </w:r>
            <w:r w:rsidR="00D31CE3">
              <w:rPr>
                <w:noProof/>
                <w:webHidden/>
              </w:rPr>
              <w:fldChar w:fldCharType="separate"/>
            </w:r>
            <w:r w:rsidR="00D31CE3">
              <w:rPr>
                <w:noProof/>
                <w:webHidden/>
              </w:rPr>
              <w:t>207</w:t>
            </w:r>
            <w:r w:rsidR="00D31CE3">
              <w:rPr>
                <w:noProof/>
                <w:webHidden/>
              </w:rPr>
              <w:fldChar w:fldCharType="end"/>
            </w:r>
          </w:hyperlink>
        </w:p>
        <w:p w14:paraId="1741F291" w14:textId="05DB99C9" w:rsidR="00D31CE3" w:rsidRDefault="004F79EA">
          <w:pPr>
            <w:pStyle w:val="TOC2"/>
            <w:tabs>
              <w:tab w:val="right" w:leader="dot" w:pos="11610"/>
            </w:tabs>
            <w:rPr>
              <w:rFonts w:eastAsiaTheme="minorEastAsia"/>
              <w:noProof/>
              <w:kern w:val="2"/>
              <w14:ligatures w14:val="standardContextual"/>
            </w:rPr>
          </w:pPr>
          <w:hyperlink w:anchor="_Toc137394885" w:history="1">
            <w:r w:rsidR="00D31CE3" w:rsidRPr="000345A4">
              <w:rPr>
                <w:rStyle w:val="Hyperlink"/>
                <w:noProof/>
              </w:rPr>
              <w:t>Alternative Rebirth</w:t>
            </w:r>
            <w:r w:rsidR="00D31CE3">
              <w:rPr>
                <w:noProof/>
                <w:webHidden/>
              </w:rPr>
              <w:tab/>
            </w:r>
            <w:r w:rsidR="00D31CE3">
              <w:rPr>
                <w:noProof/>
                <w:webHidden/>
              </w:rPr>
              <w:fldChar w:fldCharType="begin"/>
            </w:r>
            <w:r w:rsidR="00D31CE3">
              <w:rPr>
                <w:noProof/>
                <w:webHidden/>
              </w:rPr>
              <w:instrText xml:space="preserve"> PAGEREF _Toc137394885 \h </w:instrText>
            </w:r>
            <w:r w:rsidR="00D31CE3">
              <w:rPr>
                <w:noProof/>
                <w:webHidden/>
              </w:rPr>
            </w:r>
            <w:r w:rsidR="00D31CE3">
              <w:rPr>
                <w:noProof/>
                <w:webHidden/>
              </w:rPr>
              <w:fldChar w:fldCharType="separate"/>
            </w:r>
            <w:r w:rsidR="00D31CE3">
              <w:rPr>
                <w:noProof/>
                <w:webHidden/>
              </w:rPr>
              <w:t>207</w:t>
            </w:r>
            <w:r w:rsidR="00D31CE3">
              <w:rPr>
                <w:noProof/>
                <w:webHidden/>
              </w:rPr>
              <w:fldChar w:fldCharType="end"/>
            </w:r>
          </w:hyperlink>
        </w:p>
        <w:p w14:paraId="58035501" w14:textId="1AFE2081" w:rsidR="00D31CE3" w:rsidRDefault="004F79EA">
          <w:pPr>
            <w:pStyle w:val="TOC2"/>
            <w:tabs>
              <w:tab w:val="right" w:leader="dot" w:pos="11610"/>
            </w:tabs>
            <w:rPr>
              <w:rFonts w:eastAsiaTheme="minorEastAsia"/>
              <w:noProof/>
              <w:kern w:val="2"/>
              <w14:ligatures w14:val="standardContextual"/>
            </w:rPr>
          </w:pPr>
          <w:hyperlink w:anchor="_Toc137394886" w:history="1">
            <w:r w:rsidR="00D31CE3" w:rsidRPr="000345A4">
              <w:rPr>
                <w:rStyle w:val="Hyperlink"/>
                <w:noProof/>
              </w:rPr>
              <w:t>Customized Backgrounds</w:t>
            </w:r>
            <w:r w:rsidR="00D31CE3">
              <w:rPr>
                <w:noProof/>
                <w:webHidden/>
              </w:rPr>
              <w:tab/>
            </w:r>
            <w:r w:rsidR="00D31CE3">
              <w:rPr>
                <w:noProof/>
                <w:webHidden/>
              </w:rPr>
              <w:fldChar w:fldCharType="begin"/>
            </w:r>
            <w:r w:rsidR="00D31CE3">
              <w:rPr>
                <w:noProof/>
                <w:webHidden/>
              </w:rPr>
              <w:instrText xml:space="preserve"> PAGEREF _Toc137394886 \h </w:instrText>
            </w:r>
            <w:r w:rsidR="00D31CE3">
              <w:rPr>
                <w:noProof/>
                <w:webHidden/>
              </w:rPr>
            </w:r>
            <w:r w:rsidR="00D31CE3">
              <w:rPr>
                <w:noProof/>
                <w:webHidden/>
              </w:rPr>
              <w:fldChar w:fldCharType="separate"/>
            </w:r>
            <w:r w:rsidR="00D31CE3">
              <w:rPr>
                <w:noProof/>
                <w:webHidden/>
              </w:rPr>
              <w:t>207</w:t>
            </w:r>
            <w:r w:rsidR="00D31CE3">
              <w:rPr>
                <w:noProof/>
                <w:webHidden/>
              </w:rPr>
              <w:fldChar w:fldCharType="end"/>
            </w:r>
          </w:hyperlink>
        </w:p>
        <w:p w14:paraId="12E0E746" w14:textId="645AD4AE" w:rsidR="00D31CE3" w:rsidRDefault="004F79EA">
          <w:pPr>
            <w:pStyle w:val="TOC1"/>
            <w:tabs>
              <w:tab w:val="right" w:leader="dot" w:pos="11610"/>
            </w:tabs>
            <w:rPr>
              <w:rFonts w:eastAsiaTheme="minorEastAsia"/>
              <w:noProof/>
              <w:kern w:val="2"/>
              <w14:ligatures w14:val="standardContextual"/>
            </w:rPr>
          </w:pPr>
          <w:hyperlink w:anchor="_Toc137394887" w:history="1">
            <w:r w:rsidR="00D31CE3" w:rsidRPr="000345A4">
              <w:rPr>
                <w:rStyle w:val="Hyperlink"/>
                <w:rFonts w:cstheme="minorHAnsi"/>
                <w:noProof/>
              </w:rPr>
              <w:t>Appendix C (Subclass Variants)</w:t>
            </w:r>
            <w:r w:rsidR="00D31CE3">
              <w:rPr>
                <w:noProof/>
                <w:webHidden/>
              </w:rPr>
              <w:tab/>
            </w:r>
            <w:r w:rsidR="00D31CE3">
              <w:rPr>
                <w:noProof/>
                <w:webHidden/>
              </w:rPr>
              <w:fldChar w:fldCharType="begin"/>
            </w:r>
            <w:r w:rsidR="00D31CE3">
              <w:rPr>
                <w:noProof/>
                <w:webHidden/>
              </w:rPr>
              <w:instrText xml:space="preserve"> PAGEREF _Toc137394887 \h </w:instrText>
            </w:r>
            <w:r w:rsidR="00D31CE3">
              <w:rPr>
                <w:noProof/>
                <w:webHidden/>
              </w:rPr>
            </w:r>
            <w:r w:rsidR="00D31CE3">
              <w:rPr>
                <w:noProof/>
                <w:webHidden/>
              </w:rPr>
              <w:fldChar w:fldCharType="separate"/>
            </w:r>
            <w:r w:rsidR="00D31CE3">
              <w:rPr>
                <w:noProof/>
                <w:webHidden/>
              </w:rPr>
              <w:t>208</w:t>
            </w:r>
            <w:r w:rsidR="00D31CE3">
              <w:rPr>
                <w:noProof/>
                <w:webHidden/>
              </w:rPr>
              <w:fldChar w:fldCharType="end"/>
            </w:r>
          </w:hyperlink>
        </w:p>
        <w:p w14:paraId="59152F16" w14:textId="001A5676" w:rsidR="00D31CE3" w:rsidRDefault="004F79EA">
          <w:pPr>
            <w:pStyle w:val="TOC2"/>
            <w:tabs>
              <w:tab w:val="right" w:leader="dot" w:pos="11610"/>
            </w:tabs>
            <w:rPr>
              <w:rFonts w:eastAsiaTheme="minorEastAsia"/>
              <w:noProof/>
              <w:kern w:val="2"/>
              <w14:ligatures w14:val="standardContextual"/>
            </w:rPr>
          </w:pPr>
          <w:hyperlink w:anchor="_Toc137394888" w:history="1">
            <w:r w:rsidR="00D31CE3" w:rsidRPr="000345A4">
              <w:rPr>
                <w:rStyle w:val="Hyperlink"/>
                <w:noProof/>
              </w:rPr>
              <w:t>Artificer</w:t>
            </w:r>
            <w:r w:rsidR="00D31CE3">
              <w:rPr>
                <w:noProof/>
                <w:webHidden/>
              </w:rPr>
              <w:tab/>
            </w:r>
            <w:r w:rsidR="00D31CE3">
              <w:rPr>
                <w:noProof/>
                <w:webHidden/>
              </w:rPr>
              <w:fldChar w:fldCharType="begin"/>
            </w:r>
            <w:r w:rsidR="00D31CE3">
              <w:rPr>
                <w:noProof/>
                <w:webHidden/>
              </w:rPr>
              <w:instrText xml:space="preserve"> PAGEREF _Toc137394888 \h </w:instrText>
            </w:r>
            <w:r w:rsidR="00D31CE3">
              <w:rPr>
                <w:noProof/>
                <w:webHidden/>
              </w:rPr>
            </w:r>
            <w:r w:rsidR="00D31CE3">
              <w:rPr>
                <w:noProof/>
                <w:webHidden/>
              </w:rPr>
              <w:fldChar w:fldCharType="separate"/>
            </w:r>
            <w:r w:rsidR="00D31CE3">
              <w:rPr>
                <w:noProof/>
                <w:webHidden/>
              </w:rPr>
              <w:t>208</w:t>
            </w:r>
            <w:r w:rsidR="00D31CE3">
              <w:rPr>
                <w:noProof/>
                <w:webHidden/>
              </w:rPr>
              <w:fldChar w:fldCharType="end"/>
            </w:r>
          </w:hyperlink>
        </w:p>
        <w:p w14:paraId="1CBC43D9" w14:textId="0905FE2A" w:rsidR="00D31CE3" w:rsidRDefault="004F79EA">
          <w:pPr>
            <w:pStyle w:val="TOC2"/>
            <w:tabs>
              <w:tab w:val="right" w:leader="dot" w:pos="11610"/>
            </w:tabs>
            <w:rPr>
              <w:rFonts w:eastAsiaTheme="minorEastAsia"/>
              <w:noProof/>
              <w:kern w:val="2"/>
              <w14:ligatures w14:val="standardContextual"/>
            </w:rPr>
          </w:pPr>
          <w:hyperlink w:anchor="_Toc137394889" w:history="1">
            <w:r w:rsidR="00D31CE3" w:rsidRPr="000345A4">
              <w:rPr>
                <w:rStyle w:val="Hyperlink"/>
                <w:noProof/>
              </w:rPr>
              <w:t>Champion</w:t>
            </w:r>
            <w:r w:rsidR="00D31CE3">
              <w:rPr>
                <w:noProof/>
                <w:webHidden/>
              </w:rPr>
              <w:tab/>
            </w:r>
            <w:r w:rsidR="00D31CE3">
              <w:rPr>
                <w:noProof/>
                <w:webHidden/>
              </w:rPr>
              <w:fldChar w:fldCharType="begin"/>
            </w:r>
            <w:r w:rsidR="00D31CE3">
              <w:rPr>
                <w:noProof/>
                <w:webHidden/>
              </w:rPr>
              <w:instrText xml:space="preserve"> PAGEREF _Toc137394889 \h </w:instrText>
            </w:r>
            <w:r w:rsidR="00D31CE3">
              <w:rPr>
                <w:noProof/>
                <w:webHidden/>
              </w:rPr>
            </w:r>
            <w:r w:rsidR="00D31CE3">
              <w:rPr>
                <w:noProof/>
                <w:webHidden/>
              </w:rPr>
              <w:fldChar w:fldCharType="separate"/>
            </w:r>
            <w:r w:rsidR="00D31CE3">
              <w:rPr>
                <w:noProof/>
                <w:webHidden/>
              </w:rPr>
              <w:t>210</w:t>
            </w:r>
            <w:r w:rsidR="00D31CE3">
              <w:rPr>
                <w:noProof/>
                <w:webHidden/>
              </w:rPr>
              <w:fldChar w:fldCharType="end"/>
            </w:r>
          </w:hyperlink>
        </w:p>
        <w:p w14:paraId="7D83A209" w14:textId="1CF78E1B" w:rsidR="00D31CE3" w:rsidRDefault="004F79EA">
          <w:pPr>
            <w:pStyle w:val="TOC2"/>
            <w:tabs>
              <w:tab w:val="right" w:leader="dot" w:pos="11610"/>
            </w:tabs>
            <w:rPr>
              <w:rFonts w:eastAsiaTheme="minorEastAsia"/>
              <w:noProof/>
              <w:kern w:val="2"/>
              <w14:ligatures w14:val="standardContextual"/>
            </w:rPr>
          </w:pPr>
          <w:hyperlink w:anchor="_Toc137394890" w:history="1">
            <w:r w:rsidR="00D31CE3" w:rsidRPr="000345A4">
              <w:rPr>
                <w:rStyle w:val="Hyperlink"/>
                <w:noProof/>
              </w:rPr>
              <w:t>Druid</w:t>
            </w:r>
            <w:r w:rsidR="00D31CE3">
              <w:rPr>
                <w:noProof/>
                <w:webHidden/>
              </w:rPr>
              <w:tab/>
            </w:r>
            <w:r w:rsidR="00D31CE3">
              <w:rPr>
                <w:noProof/>
                <w:webHidden/>
              </w:rPr>
              <w:fldChar w:fldCharType="begin"/>
            </w:r>
            <w:r w:rsidR="00D31CE3">
              <w:rPr>
                <w:noProof/>
                <w:webHidden/>
              </w:rPr>
              <w:instrText xml:space="preserve"> PAGEREF _Toc137394890 \h </w:instrText>
            </w:r>
            <w:r w:rsidR="00D31CE3">
              <w:rPr>
                <w:noProof/>
                <w:webHidden/>
              </w:rPr>
            </w:r>
            <w:r w:rsidR="00D31CE3">
              <w:rPr>
                <w:noProof/>
                <w:webHidden/>
              </w:rPr>
              <w:fldChar w:fldCharType="separate"/>
            </w:r>
            <w:r w:rsidR="00D31CE3">
              <w:rPr>
                <w:noProof/>
                <w:webHidden/>
              </w:rPr>
              <w:t>211</w:t>
            </w:r>
            <w:r w:rsidR="00D31CE3">
              <w:rPr>
                <w:noProof/>
                <w:webHidden/>
              </w:rPr>
              <w:fldChar w:fldCharType="end"/>
            </w:r>
          </w:hyperlink>
        </w:p>
        <w:p w14:paraId="3DEC3B0A" w14:textId="07D5EF31" w:rsidR="00D31CE3" w:rsidRDefault="004F79EA">
          <w:pPr>
            <w:pStyle w:val="TOC2"/>
            <w:tabs>
              <w:tab w:val="right" w:leader="dot" w:pos="11610"/>
            </w:tabs>
            <w:rPr>
              <w:rFonts w:eastAsiaTheme="minorEastAsia"/>
              <w:noProof/>
              <w:kern w:val="2"/>
              <w14:ligatures w14:val="standardContextual"/>
            </w:rPr>
          </w:pPr>
          <w:hyperlink w:anchor="_Toc137394891" w:history="1">
            <w:r w:rsidR="00D31CE3" w:rsidRPr="000345A4">
              <w:rPr>
                <w:rStyle w:val="Hyperlink"/>
                <w:noProof/>
              </w:rPr>
              <w:t>Minister</w:t>
            </w:r>
            <w:r w:rsidR="00D31CE3">
              <w:rPr>
                <w:noProof/>
                <w:webHidden/>
              </w:rPr>
              <w:tab/>
            </w:r>
            <w:r w:rsidR="00D31CE3">
              <w:rPr>
                <w:noProof/>
                <w:webHidden/>
              </w:rPr>
              <w:fldChar w:fldCharType="begin"/>
            </w:r>
            <w:r w:rsidR="00D31CE3">
              <w:rPr>
                <w:noProof/>
                <w:webHidden/>
              </w:rPr>
              <w:instrText xml:space="preserve"> PAGEREF _Toc137394891 \h </w:instrText>
            </w:r>
            <w:r w:rsidR="00D31CE3">
              <w:rPr>
                <w:noProof/>
                <w:webHidden/>
              </w:rPr>
            </w:r>
            <w:r w:rsidR="00D31CE3">
              <w:rPr>
                <w:noProof/>
                <w:webHidden/>
              </w:rPr>
              <w:fldChar w:fldCharType="separate"/>
            </w:r>
            <w:r w:rsidR="00D31CE3">
              <w:rPr>
                <w:noProof/>
                <w:webHidden/>
              </w:rPr>
              <w:t>213</w:t>
            </w:r>
            <w:r w:rsidR="00D31CE3">
              <w:rPr>
                <w:noProof/>
                <w:webHidden/>
              </w:rPr>
              <w:fldChar w:fldCharType="end"/>
            </w:r>
          </w:hyperlink>
        </w:p>
        <w:p w14:paraId="211251C9" w14:textId="2AA1CD92" w:rsidR="00E645A1" w:rsidRDefault="00FF623F">
          <w:r>
            <w:fldChar w:fldCharType="end"/>
          </w:r>
        </w:p>
      </w:sdtContent>
    </w:sdt>
    <w:p w14:paraId="70B89D1E" w14:textId="77777777" w:rsidR="00EE297C" w:rsidRDefault="00EE297C">
      <w:pPr>
        <w:rPr>
          <w:rFonts w:eastAsia="Arial" w:cstheme="minorHAnsi"/>
          <w:sz w:val="28"/>
          <w:szCs w:val="28"/>
        </w:rPr>
      </w:pPr>
      <w:r>
        <w:rPr>
          <w:rFonts w:cstheme="minorHAnsi"/>
          <w:sz w:val="28"/>
          <w:szCs w:val="28"/>
        </w:rPr>
        <w:br w:type="page"/>
      </w:r>
    </w:p>
    <w:p w14:paraId="6B38C7C6" w14:textId="24DAE806" w:rsidR="002345B4" w:rsidRDefault="002345B4" w:rsidP="002345B4">
      <w:pPr>
        <w:pStyle w:val="Heading1"/>
        <w:rPr>
          <w:rFonts w:asciiTheme="minorHAnsi" w:hAnsiTheme="minorHAnsi" w:cstheme="minorHAnsi"/>
          <w:sz w:val="28"/>
          <w:szCs w:val="28"/>
        </w:rPr>
      </w:pPr>
      <w:bookmarkStart w:id="0" w:name="_Toc137394835"/>
      <w:bookmarkStart w:id="1" w:name="_Hlk129518483"/>
      <w:r>
        <w:rPr>
          <w:rFonts w:asciiTheme="minorHAnsi" w:hAnsiTheme="minorHAnsi" w:cstheme="minorHAnsi"/>
          <w:sz w:val="28"/>
          <w:szCs w:val="28"/>
        </w:rPr>
        <w:lastRenderedPageBreak/>
        <w:t>Character Creation Steps</w:t>
      </w:r>
      <w:bookmarkEnd w:id="0"/>
    </w:p>
    <w:bookmarkEnd w:id="1"/>
    <w:p w14:paraId="4B81CA65" w14:textId="24AE1986" w:rsidR="00E40DB4" w:rsidRDefault="00E40DB4" w:rsidP="00B42EC3">
      <w:pPr>
        <w:pStyle w:val="BodyText"/>
      </w:pPr>
      <w:r>
        <w:t xml:space="preserve">First, why is the game called Nacred? It’s because the sky is filled with dust particles that cause particularly colorful sunrises and sunsets. It also results in longer twilights (over an hour at most latitudes). </w:t>
      </w:r>
    </w:p>
    <w:p w14:paraId="78D4AE13" w14:textId="77777777" w:rsidR="00EA2C3F" w:rsidRDefault="00EA2C3F" w:rsidP="00B42EC3">
      <w:pPr>
        <w:pStyle w:val="BodyText"/>
      </w:pPr>
    </w:p>
    <w:p w14:paraId="6204899F" w14:textId="77777777" w:rsidR="00B36A93" w:rsidRDefault="00EA2C3F" w:rsidP="00B42EC3">
      <w:pPr>
        <w:pStyle w:val="BodyText"/>
      </w:pPr>
      <w:r>
        <w:t xml:space="preserve">During character creation, you can make use of a Character Creation Scratch Sheet. </w:t>
      </w:r>
    </w:p>
    <w:p w14:paraId="17303C32" w14:textId="3CF17745" w:rsidR="00EA2C3F" w:rsidRDefault="00B36A93" w:rsidP="00B42EC3">
      <w:pPr>
        <w:pStyle w:val="BodyText"/>
      </w:pPr>
      <w:r>
        <w:tab/>
      </w:r>
      <w:r w:rsidR="00EA2C3F">
        <w:t xml:space="preserve">You can increase your 6 Attributes, </w:t>
      </w:r>
      <w:r w:rsidR="00EA2C3F" w:rsidRPr="00336F25">
        <w:t>Strength (STR), Dexterity (DEX), Perception (PER), Intellect (INT), Charisma (CHA), and Willpower (WIL)</w:t>
      </w:r>
      <w:r w:rsidR="00EA2C3F">
        <w:t>, from a starting value of -</w:t>
      </w:r>
      <w:r w:rsidR="00EB223C">
        <w:t>2</w:t>
      </w:r>
      <w:r w:rsidR="00EA2C3F">
        <w:t>.</w:t>
      </w:r>
      <w:r>
        <w:t xml:space="preserve"> </w:t>
      </w:r>
    </w:p>
    <w:p w14:paraId="153AE2B6" w14:textId="28C2DB69" w:rsidR="00543B0A" w:rsidRDefault="00543B0A" w:rsidP="00B42EC3">
      <w:pPr>
        <w:pStyle w:val="BodyText"/>
      </w:pPr>
      <w:r>
        <w:tab/>
        <w:t xml:space="preserve">You </w:t>
      </w:r>
      <w:r w:rsidR="00067A9D">
        <w:t xml:space="preserve">add Feats from a “Feat List” at each Step, from A to D. </w:t>
      </w:r>
      <w:r w:rsidR="00455BD2">
        <w:t xml:space="preserve">In Step B, you will gain </w:t>
      </w:r>
      <w:r w:rsidR="00CC3383">
        <w:t>6</w:t>
      </w:r>
      <w:r w:rsidR="00455BD2">
        <w:t xml:space="preserve"> Feats for choosing a Background, plus an average of </w:t>
      </w:r>
      <w:r w:rsidR="00CC3383">
        <w:t>2</w:t>
      </w:r>
      <w:r w:rsidR="00455BD2">
        <w:t xml:space="preserve"> Feats from a Background Event (the actual number of Feats from the Background Event </w:t>
      </w:r>
      <w:r w:rsidR="00FE2878">
        <w:t xml:space="preserve">is between </w:t>
      </w:r>
      <w:r w:rsidR="00CC3383">
        <w:t>1</w:t>
      </w:r>
      <w:r w:rsidR="00FE2878">
        <w:t xml:space="preserve"> and </w:t>
      </w:r>
      <w:r w:rsidR="00CC3383">
        <w:t>3</w:t>
      </w:r>
      <w:r w:rsidR="00FE2878">
        <w:t xml:space="preserve">, inclusive). </w:t>
      </w:r>
      <w:r w:rsidR="00311BF5">
        <w:t xml:space="preserve">You can also “spend” your Aptitude to awaken an Ancestral Bloodline. </w:t>
      </w:r>
      <w:r w:rsidR="00DC5C2C">
        <w:t xml:space="preserve">In Step C, you gain 16 Feats from the Feat List for the Subclass you choose, plus 8 Feats </w:t>
      </w:r>
      <w:r w:rsidR="0015316C">
        <w:t>for the Subclass in which</w:t>
      </w:r>
      <w:r w:rsidR="00DC5C2C">
        <w:t xml:space="preserve"> you have Basic Training</w:t>
      </w:r>
      <w:r w:rsidR="001351E7">
        <w:t xml:space="preserve">. You can also “spend” your Aptitude to gain </w:t>
      </w:r>
      <w:r w:rsidR="006E79C9">
        <w:t>the Feats of a Feat List Tier for a Subclass</w:t>
      </w:r>
      <w:r w:rsidR="00803C24">
        <w:t xml:space="preserve"> that has an Attribute Adjustment that matches your Aptitude</w:t>
      </w:r>
      <w:r w:rsidR="00DC5C2C">
        <w:t xml:space="preserve">. </w:t>
      </w:r>
      <w:r w:rsidR="006123F6">
        <w:t>In Step D, you gain 16 Feats from the Dedication Feat List (if you are Singleclass) or the Feat List for another Subclass you choose (if you are Multiclass)</w:t>
      </w:r>
      <w:r w:rsidR="00896EE8">
        <w:t>. Y</w:t>
      </w:r>
      <w:r w:rsidR="00F140DF">
        <w:t xml:space="preserve">ou can </w:t>
      </w:r>
      <w:r w:rsidR="00896EE8">
        <w:t xml:space="preserve">also </w:t>
      </w:r>
      <w:r w:rsidR="009F65BA">
        <w:t>“</w:t>
      </w:r>
      <w:r w:rsidR="00F140DF">
        <w:t>spend</w:t>
      </w:r>
      <w:r w:rsidR="009F65BA">
        <w:t>”</w:t>
      </w:r>
      <w:r w:rsidR="00F140DF">
        <w:t xml:space="preserve"> your Aptitude for Supplemental Dedication. </w:t>
      </w:r>
    </w:p>
    <w:p w14:paraId="3116FB6D" w14:textId="13152ED1" w:rsidR="00FC3676" w:rsidRDefault="00690508" w:rsidP="00B42EC3">
      <w:pPr>
        <w:pStyle w:val="BodyText"/>
      </w:pPr>
      <w:r>
        <w:tab/>
      </w:r>
      <w:r w:rsidR="00376442">
        <w:t xml:space="preserve">Color coding in the Feat Lists </w:t>
      </w:r>
      <w:r w:rsidR="0065667E">
        <w:t>are</w:t>
      </w:r>
      <w:r w:rsidR="00376442">
        <w:t xml:space="preserve"> </w:t>
      </w:r>
      <w:r w:rsidR="0078043D" w:rsidRPr="0078043D">
        <w:rPr>
          <w:rStyle w:val="SkillsChar"/>
        </w:rPr>
        <w:t>Skill</w:t>
      </w:r>
      <w:r w:rsidR="00376442">
        <w:rPr>
          <w:rStyle w:val="SkillsChar"/>
        </w:rPr>
        <w:t xml:space="preserve"> Proficiencie</w:t>
      </w:r>
      <w:r w:rsidR="0078043D" w:rsidRPr="0078043D">
        <w:rPr>
          <w:rStyle w:val="SkillsChar"/>
        </w:rPr>
        <w:t>s</w:t>
      </w:r>
      <w:r w:rsidR="0078043D">
        <w:t xml:space="preserve">, </w:t>
      </w:r>
      <w:r w:rsidR="0078043D" w:rsidRPr="0078043D">
        <w:rPr>
          <w:rStyle w:val="KnowledgeChar"/>
        </w:rPr>
        <w:t>Knowledge</w:t>
      </w:r>
      <w:r w:rsidR="003D3435">
        <w:rPr>
          <w:rStyle w:val="KnowledgeChar"/>
        </w:rPr>
        <w:t>/Familiarity</w:t>
      </w:r>
      <w:r w:rsidR="0078043D">
        <w:t xml:space="preserve">, and </w:t>
      </w:r>
      <w:r w:rsidR="0078043D" w:rsidRPr="0078043D">
        <w:rPr>
          <w:rStyle w:val="SpellChar"/>
        </w:rPr>
        <w:t>Spells</w:t>
      </w:r>
      <w:r w:rsidR="00F447EF">
        <w:t xml:space="preserve">. </w:t>
      </w:r>
      <w:r w:rsidR="00CC3383">
        <w:t>Each</w:t>
      </w:r>
      <w:r w:rsidR="003D3435">
        <w:t xml:space="preserve"> is</w:t>
      </w:r>
      <w:r w:rsidR="00376442">
        <w:t xml:space="preserve"> worth ½ Feat</w:t>
      </w:r>
      <w:r w:rsidR="003D3435">
        <w:t xml:space="preserve"> (you acquire them in sets of two)</w:t>
      </w:r>
      <w:r w:rsidR="0065667E">
        <w:t xml:space="preserve">. </w:t>
      </w:r>
      <w:r w:rsidR="00CC3383">
        <w:t xml:space="preserve">Note: All Characters have Skill Rank 1, but you cannot “spend” the ½ Feat you gain with Skill Rank 1 unless you “unlock” it by increasing the applicable skill to Rank 2. Also, the ½ Feat you gain for increasing Rank in a skill must normally be related to the Skill, but the requirement is sometimes ignored during character creation. </w:t>
      </w:r>
    </w:p>
    <w:p w14:paraId="0AA3B63B" w14:textId="7E996A25" w:rsidR="005159AB" w:rsidRDefault="005159AB" w:rsidP="00B42EC3">
      <w:pPr>
        <w:pStyle w:val="BodyText"/>
      </w:pPr>
    </w:p>
    <w:p w14:paraId="5E89FF8E" w14:textId="1F53B2EF" w:rsidR="00A512C5" w:rsidRDefault="00A512C5" w:rsidP="00B42EC3">
      <w:pPr>
        <w:pStyle w:val="BodyText"/>
      </w:pPr>
      <w:r>
        <w:t xml:space="preserve">The Character Creations Steps each have a Letter and a mnemonic to give you an idea about what you will be determining in that step. </w:t>
      </w:r>
    </w:p>
    <w:p w14:paraId="69043F28" w14:textId="0DCA09C5" w:rsidR="00A512C5" w:rsidRDefault="00A512C5" w:rsidP="00B42EC3">
      <w:pPr>
        <w:pStyle w:val="BodyText"/>
      </w:pPr>
      <w:r>
        <w:tab/>
        <w:t xml:space="preserve">A: Aptitude/Ancestry/Astrological Sign. This determines what you are born with and can give you a hint about your early childhood. </w:t>
      </w:r>
    </w:p>
    <w:p w14:paraId="73D0A0E5" w14:textId="7266D4D7" w:rsidR="00A512C5" w:rsidRDefault="00A512C5" w:rsidP="00B42EC3">
      <w:pPr>
        <w:pStyle w:val="BodyText"/>
      </w:pPr>
      <w:r>
        <w:tab/>
        <w:t>B: Basic Training/Background/Background Event</w:t>
      </w:r>
      <w:r w:rsidR="0081449C">
        <w:t>/Bloodline</w:t>
      </w:r>
      <w:r>
        <w:t xml:space="preserve">. This determines what happened to you during your childhood and/or </w:t>
      </w:r>
      <w:r w:rsidR="006E5B51">
        <w:t>after you became an adult</w:t>
      </w:r>
      <w:r>
        <w:t xml:space="preserve">. </w:t>
      </w:r>
    </w:p>
    <w:p w14:paraId="09A8444B" w14:textId="50BE134C" w:rsidR="006E5B51" w:rsidRDefault="006E5B51" w:rsidP="00B42EC3">
      <w:pPr>
        <w:pStyle w:val="BodyText"/>
      </w:pPr>
      <w:r>
        <w:tab/>
        <w:t xml:space="preserve">C: Class/Connections. This does not have to “happen after Background.” For example, when you choose your Class, you could write your backstory such that you had your chosen Class before or during your Background Event in Step B. Similarly, Connections </w:t>
      </w:r>
      <w:r w:rsidR="00353DCC">
        <w:t>describe are</w:t>
      </w:r>
      <w:r>
        <w:t xml:space="preserve"> how your characters know one another, but you may have already established your connections with the other characters. </w:t>
      </w:r>
    </w:p>
    <w:p w14:paraId="118D13F4" w14:textId="7FE96FD3" w:rsidR="006E5B51" w:rsidRDefault="006E5B51" w:rsidP="00B42EC3">
      <w:pPr>
        <w:pStyle w:val="BodyText"/>
      </w:pPr>
      <w:r>
        <w:tab/>
        <w:t xml:space="preserve">D: Dedication/Denouement. Here’s where you choose a Singleclass Dedication (choosing the Class you chose in Step C again) or a Multiclass Dedication (choosing a Class or Subclass that is different than the one you chose in Step C). Denouement is a benefit the GM will give you to ensure your characters speak the same language, have knowledge relevant to the starting scenario of the adventure, and otherwise to smooth out the rough edges of your character. </w:t>
      </w:r>
    </w:p>
    <w:p w14:paraId="3973FD3F" w14:textId="71587BFE" w:rsidR="006E5B51" w:rsidRDefault="006E5B51" w:rsidP="00B42EC3">
      <w:pPr>
        <w:pStyle w:val="BodyText"/>
      </w:pPr>
      <w:r>
        <w:tab/>
        <w:t>E: Elevation. Up to this point, your character was considered “0-Level.” Here is where you elevate your character to 1</w:t>
      </w:r>
      <w:r w:rsidRPr="006E5B51">
        <w:rPr>
          <w:vertAlign w:val="superscript"/>
        </w:rPr>
        <w:t>st</w:t>
      </w:r>
      <w:r>
        <w:t xml:space="preserve"> Level. Your elevation is assumed to have happened relatively recently. </w:t>
      </w:r>
    </w:p>
    <w:p w14:paraId="6A99A459" w14:textId="0A40C0D8" w:rsidR="006E5B51" w:rsidRDefault="006E5B51" w:rsidP="00B42EC3">
      <w:pPr>
        <w:pStyle w:val="BodyText"/>
      </w:pPr>
      <w:r>
        <w:tab/>
        <w:t xml:space="preserve">F: Final Touches. Here is where you </w:t>
      </w:r>
      <w:r w:rsidR="00F71C0A">
        <w:t xml:space="preserve">apply Extraordinary Attribute (acquired for some Ancestries), take your Electives (acquired during Steps C and D), </w:t>
      </w:r>
      <w:r>
        <w:t>record hit points (hp), ego points (ep), Speed, Alignment</w:t>
      </w:r>
      <w:r w:rsidR="009D40FF">
        <w:t>, and Deity</w:t>
      </w:r>
      <w:r>
        <w:t xml:space="preserve"> (if you w</w:t>
      </w:r>
      <w:r w:rsidR="009D40FF">
        <w:t>ant but have not chosen one</w:t>
      </w:r>
      <w:r>
        <w:t>)</w:t>
      </w:r>
      <w:r w:rsidR="009D40FF">
        <w:t xml:space="preserve">. You will also find the list of all Feats in this section. </w:t>
      </w:r>
    </w:p>
    <w:p w14:paraId="40629320" w14:textId="725F5FDC" w:rsidR="009D40FF" w:rsidRDefault="009D40FF" w:rsidP="00B42EC3">
      <w:pPr>
        <w:pStyle w:val="BodyText"/>
      </w:pPr>
      <w:r>
        <w:tab/>
        <w:t xml:space="preserve">G: Gear. Here is where you </w:t>
      </w:r>
      <w:r w:rsidR="007F43B4">
        <w:t>record your gear</w:t>
      </w:r>
      <w:r>
        <w:t xml:space="preserve">. After you have all your gear recorded, your character is complete. </w:t>
      </w:r>
    </w:p>
    <w:p w14:paraId="2C70DDCC" w14:textId="77777777" w:rsidR="006E5B51" w:rsidRDefault="006E5B51" w:rsidP="00B42EC3">
      <w:pPr>
        <w:pStyle w:val="BodyText"/>
      </w:pPr>
    </w:p>
    <w:p w14:paraId="11C844F4" w14:textId="77777777" w:rsidR="00517A82" w:rsidRDefault="00517A82">
      <w:pPr>
        <w:rPr>
          <w:rFonts w:ascii="Arial" w:eastAsia="Arial" w:hAnsi="Arial"/>
          <w:sz w:val="16"/>
          <w:szCs w:val="16"/>
        </w:rPr>
      </w:pPr>
    </w:p>
    <w:p w14:paraId="2D8C4FD0" w14:textId="1BC28DD7" w:rsidR="00336F25" w:rsidRDefault="00336F25">
      <w:pPr>
        <w:rPr>
          <w:rFonts w:ascii="Arial" w:eastAsia="Arial" w:hAnsi="Arial"/>
          <w:sz w:val="16"/>
          <w:szCs w:val="16"/>
        </w:rPr>
      </w:pPr>
      <w:r>
        <w:rPr>
          <w:rFonts w:ascii="Arial" w:eastAsia="Arial" w:hAnsi="Arial"/>
          <w:sz w:val="16"/>
          <w:szCs w:val="16"/>
        </w:rPr>
        <w:br w:type="page"/>
      </w:r>
    </w:p>
    <w:p w14:paraId="7C54F39B" w14:textId="34798746" w:rsidR="002345B4" w:rsidRPr="003E4C9D" w:rsidRDefault="002345B4" w:rsidP="002345B4">
      <w:pPr>
        <w:pStyle w:val="Heading1"/>
        <w:rPr>
          <w:rFonts w:asciiTheme="minorHAnsi" w:hAnsiTheme="minorHAnsi" w:cstheme="minorHAnsi"/>
          <w:sz w:val="28"/>
          <w:szCs w:val="28"/>
        </w:rPr>
      </w:pPr>
      <w:bookmarkStart w:id="2" w:name="_Toc137394836"/>
      <w:r w:rsidRPr="003E4C9D">
        <w:rPr>
          <w:rFonts w:asciiTheme="minorHAnsi" w:hAnsiTheme="minorHAnsi" w:cstheme="minorHAnsi"/>
          <w:sz w:val="28"/>
          <w:szCs w:val="28"/>
        </w:rPr>
        <w:lastRenderedPageBreak/>
        <w:t xml:space="preserve">Step </w:t>
      </w:r>
      <w:r>
        <w:rPr>
          <w:rFonts w:asciiTheme="minorHAnsi" w:hAnsiTheme="minorHAnsi" w:cstheme="minorHAnsi"/>
          <w:sz w:val="28"/>
          <w:szCs w:val="28"/>
        </w:rPr>
        <w:t>A</w:t>
      </w:r>
      <w:r w:rsidRPr="003E4C9D">
        <w:rPr>
          <w:rFonts w:asciiTheme="minorHAnsi" w:hAnsiTheme="minorHAnsi" w:cstheme="minorHAnsi"/>
          <w:sz w:val="28"/>
          <w:szCs w:val="28"/>
        </w:rPr>
        <w:t xml:space="preserve"> (</w:t>
      </w:r>
      <w:r w:rsidR="008A778D">
        <w:rPr>
          <w:rFonts w:asciiTheme="minorHAnsi" w:hAnsiTheme="minorHAnsi" w:cstheme="minorHAnsi"/>
          <w:sz w:val="28"/>
          <w:szCs w:val="28"/>
        </w:rPr>
        <w:t>Ancestry</w:t>
      </w:r>
      <w:r w:rsidR="00AC2DB7">
        <w:rPr>
          <w:rFonts w:asciiTheme="minorHAnsi" w:hAnsiTheme="minorHAnsi" w:cstheme="minorHAnsi"/>
          <w:sz w:val="28"/>
          <w:szCs w:val="28"/>
        </w:rPr>
        <w:t>, Astrological Sign &amp; Aptitude</w:t>
      </w:r>
      <w:r w:rsidRPr="003E4C9D">
        <w:rPr>
          <w:rFonts w:asciiTheme="minorHAnsi" w:hAnsiTheme="minorHAnsi" w:cstheme="minorHAnsi"/>
          <w:sz w:val="28"/>
          <w:szCs w:val="28"/>
        </w:rPr>
        <w:t>)</w:t>
      </w:r>
      <w:bookmarkEnd w:id="2"/>
    </w:p>
    <w:p w14:paraId="37BF3C48" w14:textId="77777777" w:rsidR="009F62CA" w:rsidRDefault="009F62CA" w:rsidP="009F62CA">
      <w:pPr>
        <w:pStyle w:val="Heading2"/>
      </w:pPr>
      <w:bookmarkStart w:id="3" w:name="_Toc137394837"/>
      <w:r>
        <w:t>Aptitude</w:t>
      </w:r>
      <w:bookmarkEnd w:id="3"/>
    </w:p>
    <w:p w14:paraId="3E785911" w14:textId="77777777" w:rsidR="009F62CA" w:rsidRDefault="009F62CA" w:rsidP="00B42EC3">
      <w:pPr>
        <w:pStyle w:val="BodyText"/>
      </w:pPr>
      <w:bookmarkStart w:id="4" w:name="_Strength_(STR)"/>
      <w:bookmarkEnd w:id="4"/>
      <w:r>
        <w:t xml:space="preserve">You have Aptitude, which is going to make you better as your career progresses. You really don’t have any control over what Aptitude you have; you’re just born with it. If you want to simulate this by randomizing your Aptitude, see Appendix A. It’s optional and not recommended if you already have a clear character concept. </w:t>
      </w:r>
    </w:p>
    <w:p w14:paraId="29FDC2E2" w14:textId="77777777" w:rsidR="009F62CA" w:rsidRDefault="009F62CA" w:rsidP="00B42EC3">
      <w:pPr>
        <w:pStyle w:val="BodyText"/>
      </w:pPr>
      <w:r>
        <w:tab/>
        <w:t xml:space="preserve">Think about the source of your Aptitude. Was it a genetic predisposition, a desire to improve that drove you from a young age, or something else? For now, just record your Aptitude on your character sheet and assume you are stronger, more dexterous, more perceptive, more intelligent, more charismatic, or have stronger willpower than your peers; you “spend” your Aptitude later (in Step B, C, or D). </w:t>
      </w:r>
    </w:p>
    <w:p w14:paraId="072A2C8D" w14:textId="77777777" w:rsidR="009F62CA" w:rsidRDefault="009F62CA" w:rsidP="009F62CA">
      <w:pPr>
        <w:pStyle w:val="Heading3"/>
      </w:pPr>
      <w:r>
        <w:t>Strength Aptitude</w:t>
      </w:r>
    </w:p>
    <w:p w14:paraId="10D5E7F9" w14:textId="77777777" w:rsidR="009F62CA" w:rsidRDefault="009F62CA" w:rsidP="00B42EC3">
      <w:pPr>
        <w:pStyle w:val="BodyText"/>
      </w:pPr>
      <w:r>
        <w:t xml:space="preserve">Record “Strength Aptitude” on your character scratch sheet. Your Aptitude will make you a good Warrior, though you need not choose that path. </w:t>
      </w:r>
    </w:p>
    <w:p w14:paraId="552FFA0D" w14:textId="23127116" w:rsidR="00C17809" w:rsidRDefault="00C17809" w:rsidP="00B42EC3">
      <w:pPr>
        <w:pStyle w:val="BodyText"/>
      </w:pPr>
      <w:r>
        <w:t xml:space="preserve">Special:  Player Characters gain Rank 1 in all Skills. </w:t>
      </w:r>
    </w:p>
    <w:p w14:paraId="7930EEC8" w14:textId="77777777" w:rsidR="009F62CA" w:rsidRDefault="009F62CA" w:rsidP="009F62CA">
      <w:pPr>
        <w:pStyle w:val="Heading3"/>
      </w:pPr>
      <w:bookmarkStart w:id="5" w:name="_Dexterity_(DEX)"/>
      <w:bookmarkEnd w:id="5"/>
      <w:r>
        <w:t>Dexterity Aptitude</w:t>
      </w:r>
    </w:p>
    <w:p w14:paraId="306AC5BF" w14:textId="10A17A8A" w:rsidR="009F62CA" w:rsidRDefault="009F62CA" w:rsidP="00B42EC3">
      <w:pPr>
        <w:pStyle w:val="BodyText"/>
      </w:pPr>
      <w:r>
        <w:t xml:space="preserve">Record “Dexterity Aptitude” on your character scratch sheet. Your Aptitude will make you a good Rogue, though you need not choose that path. </w:t>
      </w:r>
    </w:p>
    <w:p w14:paraId="4A089737" w14:textId="77777777" w:rsidR="00C17809" w:rsidRDefault="00C17809" w:rsidP="00B42EC3">
      <w:pPr>
        <w:pStyle w:val="BodyText"/>
      </w:pPr>
      <w:r>
        <w:t xml:space="preserve">Special:  Player Characters gain Rank 1 in all Skills. </w:t>
      </w:r>
    </w:p>
    <w:p w14:paraId="0B30FDDE" w14:textId="77777777" w:rsidR="009F62CA" w:rsidRDefault="009F62CA" w:rsidP="009F62CA">
      <w:pPr>
        <w:pStyle w:val="Heading3"/>
      </w:pPr>
      <w:r>
        <w:t>Perception Aptitude</w:t>
      </w:r>
    </w:p>
    <w:p w14:paraId="03C62675" w14:textId="77777777" w:rsidR="009F62CA" w:rsidRDefault="009F62CA" w:rsidP="00B42EC3">
      <w:pPr>
        <w:pStyle w:val="BodyText"/>
      </w:pPr>
      <w:r>
        <w:t>Record “Perception Aptitude” on your character scratch sheet. Your Aptitude will make you a good Druid, Face (Filidh), or Investigator.</w:t>
      </w:r>
    </w:p>
    <w:p w14:paraId="469E02C7" w14:textId="77777777" w:rsidR="00C17809" w:rsidRDefault="00C17809" w:rsidP="00B42EC3">
      <w:pPr>
        <w:pStyle w:val="BodyText"/>
      </w:pPr>
      <w:bookmarkStart w:id="6" w:name="_Intellect_(INT)"/>
      <w:bookmarkEnd w:id="6"/>
      <w:r>
        <w:t xml:space="preserve">Special:  Player Characters gain Rank 1 in all Skills. </w:t>
      </w:r>
    </w:p>
    <w:p w14:paraId="63BE0D46" w14:textId="77777777" w:rsidR="009F62CA" w:rsidRDefault="009F62CA" w:rsidP="009F62CA">
      <w:pPr>
        <w:pStyle w:val="Heading3"/>
      </w:pPr>
      <w:r>
        <w:t>Intellect Aptitude</w:t>
      </w:r>
    </w:p>
    <w:p w14:paraId="40C7E523" w14:textId="5C7F0EEB" w:rsidR="009F62CA" w:rsidRDefault="009F62CA" w:rsidP="00B42EC3">
      <w:pPr>
        <w:pStyle w:val="BodyText"/>
      </w:pPr>
      <w:r>
        <w:t>Record “Intellect Aptitude” on your character scratch sheet. Your Aptitude will make you a good Artificer, or Minister, though you need not choose that path.</w:t>
      </w:r>
    </w:p>
    <w:p w14:paraId="36DD786A" w14:textId="77777777" w:rsidR="00C17809" w:rsidRDefault="00C17809" w:rsidP="00B42EC3">
      <w:pPr>
        <w:pStyle w:val="BodyText"/>
      </w:pPr>
      <w:r>
        <w:t xml:space="preserve">Special:  Player Characters gain Rank 1 in all Skills. </w:t>
      </w:r>
    </w:p>
    <w:p w14:paraId="4FAE4E6C" w14:textId="77777777" w:rsidR="009F62CA" w:rsidRDefault="009F62CA" w:rsidP="009F62CA">
      <w:pPr>
        <w:pStyle w:val="Heading3"/>
      </w:pPr>
      <w:r>
        <w:t>Charisma Aptitude</w:t>
      </w:r>
    </w:p>
    <w:p w14:paraId="38CD0643" w14:textId="77777777" w:rsidR="009F62CA" w:rsidRDefault="009F62CA" w:rsidP="00B42EC3">
      <w:pPr>
        <w:pStyle w:val="BodyText"/>
      </w:pPr>
      <w:r>
        <w:t>Record “Charisma Aptitude” on your character scratch sheet. Your Aptitude will make you a good Face, though you need not choose that path.</w:t>
      </w:r>
    </w:p>
    <w:p w14:paraId="28547744" w14:textId="77777777" w:rsidR="006E0AC3" w:rsidRDefault="006E0AC3" w:rsidP="00B42EC3">
      <w:pPr>
        <w:pStyle w:val="BodyText"/>
      </w:pPr>
      <w:bookmarkStart w:id="7" w:name="_Willpower_(WIL)"/>
      <w:bookmarkEnd w:id="7"/>
      <w:r>
        <w:t xml:space="preserve">Special:  Player Characters gain Rank 1 in all Skills. </w:t>
      </w:r>
    </w:p>
    <w:p w14:paraId="2C75F8B4" w14:textId="77777777" w:rsidR="009F62CA" w:rsidRDefault="009F62CA" w:rsidP="009F62CA">
      <w:pPr>
        <w:pStyle w:val="Heading3"/>
      </w:pPr>
      <w:r>
        <w:t>Willpower Aptitude</w:t>
      </w:r>
    </w:p>
    <w:p w14:paraId="6AC2262A" w14:textId="77777777" w:rsidR="009F62CA" w:rsidRDefault="009F62CA" w:rsidP="00B42EC3">
      <w:pPr>
        <w:pStyle w:val="BodyText"/>
      </w:pPr>
      <w:r>
        <w:t>Record “Willpower Aptitude” on your character sheet.</w:t>
      </w:r>
      <w:r w:rsidRPr="003076CF">
        <w:t xml:space="preserve"> </w:t>
      </w:r>
      <w:r>
        <w:t>Your Aptitude will make you a good Champion or Face (Marshall), though you need not choose that path.</w:t>
      </w:r>
    </w:p>
    <w:p w14:paraId="69615877" w14:textId="77777777" w:rsidR="00C17809" w:rsidRDefault="00C17809" w:rsidP="00B42EC3">
      <w:pPr>
        <w:pStyle w:val="BodyText"/>
      </w:pPr>
      <w:r>
        <w:t xml:space="preserve">Special:  Player Characters gain Rank 1 in all Skills. </w:t>
      </w:r>
    </w:p>
    <w:p w14:paraId="51A66030" w14:textId="37E9D805" w:rsidR="00663452" w:rsidRDefault="00663452">
      <w:pPr>
        <w:rPr>
          <w:rFonts w:ascii="Arial" w:eastAsia="Arial" w:hAnsi="Arial"/>
          <w:sz w:val="16"/>
          <w:szCs w:val="16"/>
        </w:rPr>
      </w:pPr>
      <w:r>
        <w:br w:type="page"/>
      </w:r>
    </w:p>
    <w:p w14:paraId="7A64FB2A" w14:textId="061DFBA2" w:rsidR="00F46526" w:rsidRDefault="00F46526" w:rsidP="00F46526">
      <w:pPr>
        <w:pStyle w:val="Heading2"/>
      </w:pPr>
      <w:bookmarkStart w:id="8" w:name="_Toc137394838"/>
      <w:r>
        <w:lastRenderedPageBreak/>
        <w:t>Ancestry</w:t>
      </w:r>
      <w:bookmarkEnd w:id="8"/>
    </w:p>
    <w:p w14:paraId="25541AE7" w14:textId="05D1B290" w:rsidR="00801B05" w:rsidRDefault="00801B05" w:rsidP="00B42EC3">
      <w:pPr>
        <w:pStyle w:val="BodyText"/>
      </w:pPr>
      <w:r>
        <w:t xml:space="preserve">Aelves, Dvorgar, Humans, and most Troglodytes represent the most common races of Anthropians. Gnomes and Troglodytes can be considered pseudo-races because they are a lot like other Anthropians but cannot reproduce with them. </w:t>
      </w:r>
      <w:r w:rsidR="00EF4FC0">
        <w:t>Most A</w:t>
      </w:r>
      <w:r>
        <w:t>nthropian races and pseudo-races can be referred to as Kith</w:t>
      </w:r>
      <w:r w:rsidR="00750260">
        <w:t xml:space="preserve">, which </w:t>
      </w:r>
      <w:r w:rsidR="00EF4FC0">
        <w:t>comprise sapient creatures</w:t>
      </w:r>
      <w:r w:rsidR="00750260">
        <w:t xml:space="preserve"> that have a way of thinking that is not completely alien to humans</w:t>
      </w:r>
      <w:r w:rsidR="00EF4FC0">
        <w:t xml:space="preserve">, </w:t>
      </w:r>
      <w:r w:rsidR="00750260">
        <w:t xml:space="preserve">though some have completely alien </w:t>
      </w:r>
      <w:r w:rsidR="00EF4FC0">
        <w:t>societies</w:t>
      </w:r>
      <w:r w:rsidR="00750260">
        <w:t xml:space="preserve">. </w:t>
      </w:r>
    </w:p>
    <w:p w14:paraId="24BFC514" w14:textId="07002B7D" w:rsidR="00A662C3" w:rsidRDefault="00801B05" w:rsidP="00B42EC3">
      <w:pPr>
        <w:pStyle w:val="BodyText"/>
      </w:pPr>
      <w:r>
        <w:tab/>
      </w:r>
      <w:r w:rsidR="00A662C3">
        <w:t xml:space="preserve">Record the 8 Feats associated with your Ancestry on your character scratch sheet. Apart from Extraordinary Attribute (Strength, Dexterity, Perception, Intellect, Charisma, or Willpower), the features you acquire from ancestries other than human </w:t>
      </w:r>
      <w:r w:rsidR="00F66091">
        <w:t xml:space="preserve">(and Dwarf) </w:t>
      </w:r>
      <w:r w:rsidR="00A662C3">
        <w:t>are gained at birth or in childhood; human features tend to be acquired throughout character creation, in Steps B, C, and D. For humans, you can record the Feats and replace them when you reach the point where they are converted to another feat (in Steps B, C, and D).</w:t>
      </w:r>
      <w:r w:rsidR="006C71E3">
        <w:t xml:space="preserve"> </w:t>
      </w:r>
    </w:p>
    <w:p w14:paraId="6CD31B17" w14:textId="77777777" w:rsidR="00802DF3" w:rsidRDefault="00802DF3" w:rsidP="00CF6DFF">
      <w:pPr>
        <w:pStyle w:val="Heading3"/>
      </w:pPr>
      <w:bookmarkStart w:id="9" w:name="_Aelf"/>
      <w:bookmarkEnd w:id="9"/>
      <w:r>
        <w:t>Human</w:t>
      </w:r>
    </w:p>
    <w:p w14:paraId="79C3296D" w14:textId="77777777" w:rsidR="00802DF3" w:rsidRDefault="00802DF3" w:rsidP="00B42EC3">
      <w:pPr>
        <w:pStyle w:val="BodyText"/>
      </w:pPr>
      <w:r w:rsidRPr="003E4C9D">
        <w:t xml:space="preserve">There is far more variation among the human subraces of Nacre than is found on Earth, such as blue- and green-skinned </w:t>
      </w:r>
      <w:r>
        <w:t>sub</w:t>
      </w:r>
      <w:r w:rsidRPr="003E4C9D">
        <w:t>races</w:t>
      </w:r>
      <w:r>
        <w:t>, as well as those with fangs and other beast-like features</w:t>
      </w:r>
      <w:r w:rsidRPr="003E4C9D">
        <w:t xml:space="preserve">. </w:t>
      </w:r>
      <w:r>
        <w:t xml:space="preserve">Some Halflings have hairy feet and can have cultures distinct from that of other humans, but usually they are just little people. </w:t>
      </w:r>
    </w:p>
    <w:p w14:paraId="4F194657" w14:textId="7BD66124" w:rsidR="00802DF3" w:rsidRDefault="00802DF3" w:rsidP="00B42EC3">
      <w:pPr>
        <w:pStyle w:val="BodyText"/>
      </w:pPr>
      <w:r>
        <w:tab/>
        <w:t xml:space="preserve">Other anthropians are often baffled by the success of humans, given they seem to lack any </w:t>
      </w:r>
      <w:r w:rsidR="000A308A">
        <w:t>advantages</w:t>
      </w:r>
      <w:r>
        <w:t xml:space="preserve"> at birth. The superpower of humans is </w:t>
      </w:r>
      <w:r w:rsidR="000A308A">
        <w:t>subtle and</w:t>
      </w:r>
      <w:r>
        <w:t xml:space="preserve"> plays out only for those humans who attempt to excel. Remember to apply the benefits in Step B</w:t>
      </w:r>
      <w:r w:rsidR="00484F99">
        <w:t>, C, and</w:t>
      </w:r>
      <w:r>
        <w:t xml:space="preserve"> </w:t>
      </w:r>
      <w:r w:rsidR="00484F99">
        <w:t>D</w:t>
      </w:r>
      <w:r>
        <w:t xml:space="preserve"> for the Feats Humans have. </w:t>
      </w:r>
    </w:p>
    <w:p w14:paraId="53DA218D" w14:textId="3FD07A52" w:rsidR="00CB2494" w:rsidRDefault="00484F99" w:rsidP="00B42EC3">
      <w:pPr>
        <w:pStyle w:val="BodyText"/>
      </w:pPr>
      <w:r>
        <w:tab/>
        <w:t>All Humans have Human Privilege 6, which is applicable in Step B</w:t>
      </w:r>
      <w:bookmarkStart w:id="10" w:name="_Troglodyte"/>
      <w:bookmarkEnd w:id="10"/>
      <w:r>
        <w:t xml:space="preserve">. </w:t>
      </w:r>
      <w:r w:rsidR="00CB2494">
        <w:t xml:space="preserve">You gain </w:t>
      </w:r>
      <w:r w:rsidR="000A4360">
        <w:t>10</w:t>
      </w:r>
      <w:r w:rsidR="00CB2494">
        <w:t xml:space="preserve"> of the </w:t>
      </w:r>
      <w:r w:rsidR="000A4360">
        <w:t>12</w:t>
      </w:r>
      <w:r w:rsidR="00CB2494">
        <w:t xml:space="preserve"> </w:t>
      </w:r>
      <w:r w:rsidR="00F37845">
        <w:t xml:space="preserve">½ Feats </w:t>
      </w:r>
      <w:r w:rsidR="00CB2494">
        <w:t xml:space="preserve">from a First Background and </w:t>
      </w:r>
      <w:r w:rsidR="000A4360">
        <w:t>10</w:t>
      </w:r>
      <w:r w:rsidR="00CB2494">
        <w:t xml:space="preserve"> of the </w:t>
      </w:r>
      <w:r w:rsidR="000A4360">
        <w:t>12</w:t>
      </w:r>
      <w:r w:rsidR="00CB2494">
        <w:t xml:space="preserve"> </w:t>
      </w:r>
      <w:r w:rsidR="00F37845">
        <w:t>½ Feats</w:t>
      </w:r>
      <w:r w:rsidR="00CB2494">
        <w:t xml:space="preserve"> from a Second Background</w:t>
      </w:r>
      <w:r w:rsidR="007931CB">
        <w:t xml:space="preserve">. </w:t>
      </w:r>
      <w:r w:rsidR="00CB2494">
        <w:t>Roll a Background Event for each Background and either keep both or keep the one you prefer. If you keep only one, you gain the remaining</w:t>
      </w:r>
      <w:r w:rsidR="000A4360">
        <w:t xml:space="preserve"> 2</w:t>
      </w:r>
      <w:r w:rsidR="00CB2494">
        <w:t xml:space="preserve"> </w:t>
      </w:r>
      <w:r w:rsidR="00F37845">
        <w:t>½ Feat</w:t>
      </w:r>
      <w:r w:rsidR="000A4360">
        <w:t>s</w:t>
      </w:r>
      <w:r w:rsidR="00F37845">
        <w:t xml:space="preserve"> </w:t>
      </w:r>
      <w:r w:rsidR="00CB2494">
        <w:t>from each Background. If you keep both, you do not gain the remaining</w:t>
      </w:r>
      <w:r w:rsidR="000A4360">
        <w:t xml:space="preserve"> 2</w:t>
      </w:r>
      <w:r w:rsidR="00CB2494">
        <w:t xml:space="preserve"> </w:t>
      </w:r>
      <w:r w:rsidR="00F37845">
        <w:t>½ Feat</w:t>
      </w:r>
      <w:r w:rsidR="000A4360">
        <w:t>s</w:t>
      </w:r>
      <w:r w:rsidR="00CB2494">
        <w:t xml:space="preserve"> from each Background</w:t>
      </w:r>
      <w:r w:rsidR="00F37845">
        <w:t xml:space="preserve"> (you straddled both careers as a bit of a jack-of-all-trades)</w:t>
      </w:r>
      <w:r w:rsidR="00CB2494">
        <w:t xml:space="preserve">. </w:t>
      </w:r>
      <w:r w:rsidR="00EF3EB9">
        <w:t xml:space="preserve">If you are a Goliath, </w:t>
      </w:r>
      <w:r>
        <w:t xml:space="preserve">you must roll for your First Background on the Fringer Background Event Table and </w:t>
      </w:r>
      <w:r w:rsidR="00EF3EB9">
        <w:t xml:space="preserve">your Second Background must be Criminal, Military, or Performer (Gladiator). </w:t>
      </w:r>
    </w:p>
    <w:p w14:paraId="45C45188" w14:textId="77777777" w:rsidR="00315974" w:rsidRDefault="00315974" w:rsidP="00B42EC3">
      <w:pPr>
        <w:pStyle w:val="BodyText"/>
      </w:pPr>
    </w:p>
    <w:p w14:paraId="60D67C7C" w14:textId="07C2585B" w:rsidR="00E9301E" w:rsidRDefault="00E9301E" w:rsidP="00B42EC3">
      <w:pPr>
        <w:pStyle w:val="BodyText"/>
      </w:pPr>
      <w:r>
        <w:t>Ancestry Feat</w:t>
      </w:r>
      <w:r w:rsidR="006E0AC3">
        <w:t>s</w:t>
      </w:r>
      <w:r>
        <w:t xml:space="preserve"> List: </w:t>
      </w:r>
    </w:p>
    <w:p w14:paraId="0EF540FE" w14:textId="7A0F0898" w:rsidR="00CB4A81" w:rsidRDefault="00CB4A81" w:rsidP="00B42EC3">
      <w:pPr>
        <w:pStyle w:val="BodyText"/>
        <w:numPr>
          <w:ilvl w:val="0"/>
          <w:numId w:val="7"/>
        </w:numPr>
      </w:pPr>
      <w:r>
        <w:t xml:space="preserve">Human Privilege </w:t>
      </w:r>
      <w:r w:rsidR="00CB2494">
        <w:t>6</w:t>
      </w:r>
    </w:p>
    <w:p w14:paraId="18C8BEAE" w14:textId="50A22F3B" w:rsidR="00AC3D58" w:rsidRDefault="00484F99" w:rsidP="00B42EC3">
      <w:pPr>
        <w:pStyle w:val="BodyText"/>
        <w:numPr>
          <w:ilvl w:val="0"/>
          <w:numId w:val="7"/>
        </w:numPr>
      </w:pPr>
      <w:r>
        <w:t>Large, Quick Study</w:t>
      </w:r>
      <w:r w:rsidR="005F3D59">
        <w:t xml:space="preserve"> (+</w:t>
      </w:r>
      <w:r w:rsidR="009E0D69">
        <w:t>1</w:t>
      </w:r>
      <w:r w:rsidR="005F3D59">
        <w:t xml:space="preserve"> Elective when you select your Class in Step C)</w:t>
      </w:r>
      <w:r>
        <w:t>, or Small</w:t>
      </w:r>
    </w:p>
    <w:p w14:paraId="35E06D28" w14:textId="17A48441" w:rsidR="00E9301E" w:rsidRDefault="00E9301E" w:rsidP="00B42EC3">
      <w:pPr>
        <w:pStyle w:val="BodyText"/>
        <w:numPr>
          <w:ilvl w:val="0"/>
          <w:numId w:val="7"/>
        </w:numPr>
      </w:pPr>
      <w:r>
        <w:t>Well-rounded</w:t>
      </w:r>
      <w:r w:rsidR="00314A6A">
        <w:t xml:space="preserve"> (+1 to any Attribute, maximum Rating 0)</w:t>
      </w:r>
    </w:p>
    <w:p w14:paraId="6A6E0D57" w14:textId="77777777" w:rsidR="00CF0851" w:rsidRDefault="00CF0851" w:rsidP="00CF0851">
      <w:pPr>
        <w:pStyle w:val="BodyText"/>
      </w:pPr>
    </w:p>
    <w:p w14:paraId="6F642657" w14:textId="5EAE2606" w:rsidR="00CF0851" w:rsidRDefault="00CF0851" w:rsidP="00CF0851">
      <w:pPr>
        <w:pStyle w:val="BodyText"/>
      </w:pPr>
      <w:r>
        <w:t>Ancestry Feats List (</w:t>
      </w:r>
      <w:r w:rsidR="00D35127">
        <w:t xml:space="preserve">each of </w:t>
      </w:r>
      <w:r>
        <w:t xml:space="preserve">which you can take later as </w:t>
      </w:r>
      <w:r w:rsidR="00D35127">
        <w:t xml:space="preserve">a </w:t>
      </w:r>
      <w:r>
        <w:t xml:space="preserve">Feat): </w:t>
      </w:r>
    </w:p>
    <w:p w14:paraId="7780D1A1" w14:textId="77777777" w:rsidR="00D35127" w:rsidRDefault="00CF0851" w:rsidP="004F6096">
      <w:pPr>
        <w:pStyle w:val="BodyText"/>
        <w:numPr>
          <w:ilvl w:val="0"/>
          <w:numId w:val="381"/>
        </w:numPr>
      </w:pPr>
      <w:bookmarkStart w:id="11" w:name="_Hlk132140020"/>
      <w:r>
        <w:t xml:space="preserve">Humancentric </w:t>
      </w:r>
      <w:r w:rsidR="00D35127">
        <w:t>(G</w:t>
      </w:r>
      <w:r>
        <w:t>ain three Knowledge: Human Sociology, Regional Language (pick one), and Society (pick one)</w:t>
      </w:r>
      <w:r w:rsidR="00D35127">
        <w:t>)</w:t>
      </w:r>
    </w:p>
    <w:bookmarkEnd w:id="11"/>
    <w:p w14:paraId="55F14A16" w14:textId="33067023" w:rsidR="00D35127" w:rsidRDefault="00CF0851" w:rsidP="004F6096">
      <w:pPr>
        <w:pStyle w:val="BodyText"/>
        <w:numPr>
          <w:ilvl w:val="0"/>
          <w:numId w:val="381"/>
        </w:numPr>
      </w:pPr>
      <w:r>
        <w:t xml:space="preserve">Gifted </w:t>
      </w:r>
      <w:r w:rsidR="00D35127">
        <w:t>1 (</w:t>
      </w:r>
      <w:r>
        <w:t xml:space="preserve">[PREREQ: </w:t>
      </w:r>
      <w:r w:rsidRPr="00A52D6A">
        <w:rPr>
          <w:rStyle w:val="SkillsChar"/>
        </w:rPr>
        <w:t>Skill 4</w:t>
      </w:r>
      <w:r>
        <w:t xml:space="preserve"> in a chosen skill]</w:t>
      </w:r>
      <w:r w:rsidRPr="003E4C9D">
        <w:t xml:space="preserve"> </w:t>
      </w:r>
      <w:r w:rsidR="00D35127">
        <w:t>G</w:t>
      </w:r>
      <w:r>
        <w:t xml:space="preserve">ain </w:t>
      </w:r>
      <w:r w:rsidR="00D35127">
        <w:t>a</w:t>
      </w:r>
      <w:r>
        <w:t xml:space="preserve"> Feat </w:t>
      </w:r>
      <w:r w:rsidR="00D35127">
        <w:t>from the Expert Class that includes the chosen skill for ½ Feat)</w:t>
      </w:r>
    </w:p>
    <w:p w14:paraId="46B523FF" w14:textId="317F7A4E" w:rsidR="00D35127" w:rsidRDefault="00D35127" w:rsidP="004F6096">
      <w:pPr>
        <w:pStyle w:val="BodyText"/>
        <w:numPr>
          <w:ilvl w:val="0"/>
          <w:numId w:val="381"/>
        </w:numPr>
      </w:pPr>
      <w:r>
        <w:t>Gifted 2</w:t>
      </w:r>
      <w:r w:rsidR="00CF0851">
        <w:t xml:space="preserve"> </w:t>
      </w:r>
      <w:r>
        <w:t>(</w:t>
      </w:r>
      <w:r w:rsidR="00CF0851">
        <w:t xml:space="preserve">[PREREQ: </w:t>
      </w:r>
      <w:r w:rsidR="00CF0851" w:rsidRPr="00A52D6A">
        <w:rPr>
          <w:rStyle w:val="SkillsChar"/>
        </w:rPr>
        <w:t xml:space="preserve">Skill </w:t>
      </w:r>
      <w:r w:rsidR="00CF0851">
        <w:rPr>
          <w:rStyle w:val="SkillsChar"/>
        </w:rPr>
        <w:t>6</w:t>
      </w:r>
      <w:r w:rsidR="00CF0851">
        <w:t xml:space="preserve"> in the chosen skill] </w:t>
      </w:r>
      <w:r>
        <w:t>G</w:t>
      </w:r>
      <w:r w:rsidR="00CF0851">
        <w:t xml:space="preserve">ain another Expert Feat </w:t>
      </w:r>
      <w:r>
        <w:t>for ½ Feat)</w:t>
      </w:r>
    </w:p>
    <w:p w14:paraId="53C77312" w14:textId="10287CE4" w:rsidR="00CF0851" w:rsidRDefault="00D35127" w:rsidP="004F6096">
      <w:pPr>
        <w:pStyle w:val="BodyText"/>
        <w:numPr>
          <w:ilvl w:val="0"/>
          <w:numId w:val="381"/>
        </w:numPr>
      </w:pPr>
      <w:r>
        <w:t>Gifted 3</w:t>
      </w:r>
      <w:r w:rsidR="00CF0851">
        <w:t xml:space="preserve"> </w:t>
      </w:r>
      <w:r>
        <w:t>(</w:t>
      </w:r>
      <w:r w:rsidR="00CF0851">
        <w:t xml:space="preserve">[PREREQ: </w:t>
      </w:r>
      <w:r w:rsidR="00CF0851" w:rsidRPr="00A52D6A">
        <w:rPr>
          <w:rStyle w:val="SkillsChar"/>
        </w:rPr>
        <w:t xml:space="preserve">Skill </w:t>
      </w:r>
      <w:r w:rsidR="00CF0851">
        <w:rPr>
          <w:rStyle w:val="SkillsChar"/>
        </w:rPr>
        <w:t>8</w:t>
      </w:r>
      <w:r w:rsidR="00CF0851">
        <w:t xml:space="preserve"> in the chosen skill] </w:t>
      </w:r>
      <w:r>
        <w:t>G</w:t>
      </w:r>
      <w:r w:rsidR="00CF0851">
        <w:t xml:space="preserve">ain another Expert Feat </w:t>
      </w:r>
      <w:r>
        <w:t>for ½ Feat)</w:t>
      </w:r>
    </w:p>
    <w:p w14:paraId="451308AA" w14:textId="0640438B" w:rsidR="00D35127" w:rsidRDefault="00D35127">
      <w:pPr>
        <w:rPr>
          <w:rFonts w:ascii="Arial" w:eastAsia="Arial" w:hAnsi="Arial"/>
          <w:sz w:val="16"/>
          <w:szCs w:val="16"/>
        </w:rPr>
      </w:pPr>
      <w:r>
        <w:br w:type="page"/>
      </w:r>
    </w:p>
    <w:p w14:paraId="57A73A0D" w14:textId="77777777" w:rsidR="00F46526" w:rsidRDefault="00F46526" w:rsidP="00CF6DFF">
      <w:pPr>
        <w:pStyle w:val="Heading3"/>
      </w:pPr>
      <w:r>
        <w:lastRenderedPageBreak/>
        <w:t>Aelf</w:t>
      </w:r>
    </w:p>
    <w:p w14:paraId="143D6A80" w14:textId="07DB1404" w:rsidR="0034259F" w:rsidRDefault="00F46526" w:rsidP="00B42EC3">
      <w:pPr>
        <w:pStyle w:val="BodyText"/>
      </w:pPr>
      <w:r>
        <w:t>Aelves are immune</w:t>
      </w:r>
      <w:r w:rsidRPr="003E4C9D">
        <w:t xml:space="preserve"> to aging </w:t>
      </w:r>
      <w:r>
        <w:t>and</w:t>
      </w:r>
      <w:r w:rsidRPr="003E4C9D">
        <w:t xml:space="preserve"> typically “fade” after an indiction</w:t>
      </w:r>
      <w:r>
        <w:t>.</w:t>
      </w:r>
      <w:r w:rsidRPr="003E4C9D">
        <w:t xml:space="preserve"> </w:t>
      </w:r>
      <w:r>
        <w:t>Aelves are incredibly beautiful, or at least striking. When</w:t>
      </w:r>
      <w:r w:rsidRPr="003E4C9D">
        <w:t xml:space="preserve"> offspring of an aelf and </w:t>
      </w:r>
      <w:r>
        <w:t>a non-aelf</w:t>
      </w:r>
      <w:r w:rsidRPr="003E4C9D">
        <w:t xml:space="preserve"> are raised in an aelven community, they become aelves, but when raised outside of an aelven community, they become half-aelves</w:t>
      </w:r>
      <w:r>
        <w:t>, which are physiologically the same as other aelves, but their offspring are human (potentially with cosmetic differences evincing their heritage).</w:t>
      </w:r>
      <w:r w:rsidR="0047163E">
        <w:t xml:space="preserve"> </w:t>
      </w:r>
      <w:r w:rsidR="0034259F">
        <w:t xml:space="preserve">The skills Aelves have from birth are due to their natural nimbleness and </w:t>
      </w:r>
      <w:r w:rsidR="00F71C0A">
        <w:t>exceptional</w:t>
      </w:r>
      <w:r w:rsidR="0034259F">
        <w:t xml:space="preserve"> senses. </w:t>
      </w:r>
    </w:p>
    <w:p w14:paraId="4821EC16" w14:textId="13978FED" w:rsidR="00E27010" w:rsidRDefault="00557D11" w:rsidP="002B2268">
      <w:pPr>
        <w:pStyle w:val="Heading4"/>
      </w:pPr>
      <w:r>
        <w:t>Average-sized Aelf (usually just called “</w:t>
      </w:r>
      <w:r w:rsidR="00E27010">
        <w:t>Aelf</w:t>
      </w:r>
      <w:r>
        <w:t>”)</w:t>
      </w:r>
    </w:p>
    <w:p w14:paraId="09DB27E3" w14:textId="4E969F70" w:rsidR="00E27010" w:rsidRDefault="00E27010" w:rsidP="00B42EC3">
      <w:pPr>
        <w:pStyle w:val="BodyText"/>
      </w:pPr>
      <w:r>
        <w:t>Ancestry Feat</w:t>
      </w:r>
      <w:r w:rsidR="006E0AC3">
        <w:t>s</w:t>
      </w:r>
      <w:r>
        <w:t xml:space="preserve"> List: </w:t>
      </w:r>
    </w:p>
    <w:p w14:paraId="120D71C6" w14:textId="0C29B732" w:rsidR="00E27010" w:rsidRDefault="00C50494" w:rsidP="00B42EC3">
      <w:pPr>
        <w:pStyle w:val="BodyText"/>
        <w:numPr>
          <w:ilvl w:val="0"/>
          <w:numId w:val="19"/>
        </w:numPr>
      </w:pPr>
      <w:r>
        <w:t>Extraordinary Perception 1</w:t>
      </w:r>
    </w:p>
    <w:p w14:paraId="02DBEEFF" w14:textId="5D0F36FB" w:rsidR="00E27010" w:rsidRDefault="00C329BE" w:rsidP="00B42EC3">
      <w:pPr>
        <w:pStyle w:val="BodyText"/>
        <w:numPr>
          <w:ilvl w:val="0"/>
          <w:numId w:val="19"/>
        </w:numPr>
      </w:pPr>
      <w:r>
        <w:t>Superhuman Senses</w:t>
      </w:r>
      <w:r w:rsidR="00E27010">
        <w:t xml:space="preserve"> (Distance Vision</w:t>
      </w:r>
      <w:r>
        <w:t>, High Frequency Hearing</w:t>
      </w:r>
      <w:r w:rsidR="00E27010">
        <w:t>)</w:t>
      </w:r>
    </w:p>
    <w:p w14:paraId="42233A3E" w14:textId="4E3D0BAB" w:rsidR="00E27010" w:rsidRPr="00CB6E5F" w:rsidRDefault="00E27010" w:rsidP="00B42EC3">
      <w:pPr>
        <w:pStyle w:val="BodyText"/>
        <w:numPr>
          <w:ilvl w:val="0"/>
          <w:numId w:val="19"/>
        </w:numPr>
        <w:rPr>
          <w:rStyle w:val="SkillsChar"/>
          <w:color w:val="auto"/>
        </w:rPr>
      </w:pPr>
      <w:r>
        <w:rPr>
          <w:rStyle w:val="SkillsChar"/>
        </w:rPr>
        <w:t>Agility</w:t>
      </w:r>
      <w:r w:rsidR="002401F1">
        <w:rPr>
          <w:rStyle w:val="SkillsChar"/>
        </w:rPr>
        <w:t xml:space="preserve"> 2, </w:t>
      </w:r>
      <w:r w:rsidR="002401F1">
        <w:t>Incredible Balance</w:t>
      </w:r>
      <w:r w:rsidR="00AC44AA">
        <w:t xml:space="preserve"> 1</w:t>
      </w:r>
    </w:p>
    <w:p w14:paraId="43431F76" w14:textId="192172BA" w:rsidR="00CB6E5F" w:rsidRPr="00E27010" w:rsidRDefault="00CB6E5F" w:rsidP="00B42EC3">
      <w:pPr>
        <w:pStyle w:val="BodyText"/>
        <w:numPr>
          <w:ilvl w:val="0"/>
          <w:numId w:val="19"/>
        </w:numPr>
        <w:rPr>
          <w:rStyle w:val="SkillsChar"/>
          <w:color w:val="auto"/>
        </w:rPr>
      </w:pPr>
      <w:r>
        <w:rPr>
          <w:rStyle w:val="SkillsChar"/>
        </w:rPr>
        <w:t xml:space="preserve">Athletics 2, </w:t>
      </w:r>
      <w:r w:rsidR="005A23D0">
        <w:t>Spider Climb 1</w:t>
      </w:r>
    </w:p>
    <w:p w14:paraId="0CF557CA" w14:textId="151BB537" w:rsidR="00120796" w:rsidRPr="00120796" w:rsidRDefault="00120796" w:rsidP="00B42EC3">
      <w:pPr>
        <w:pStyle w:val="BodyText"/>
        <w:numPr>
          <w:ilvl w:val="0"/>
          <w:numId w:val="19"/>
        </w:numPr>
        <w:rPr>
          <w:rStyle w:val="SkillsChar"/>
          <w:color w:val="auto"/>
        </w:rPr>
      </w:pPr>
      <w:r>
        <w:rPr>
          <w:rStyle w:val="SkillsChar"/>
        </w:rPr>
        <w:t xml:space="preserve">Contortion 2, </w:t>
      </w:r>
      <w:r>
        <w:t>Chameleon</w:t>
      </w:r>
    </w:p>
    <w:p w14:paraId="6B4DA232" w14:textId="10D315BB" w:rsidR="00120796" w:rsidRPr="00120796" w:rsidRDefault="00120796" w:rsidP="00B42EC3">
      <w:pPr>
        <w:pStyle w:val="BodyText"/>
        <w:numPr>
          <w:ilvl w:val="0"/>
          <w:numId w:val="19"/>
        </w:numPr>
        <w:rPr>
          <w:rStyle w:val="SkillsChar"/>
          <w:color w:val="auto"/>
        </w:rPr>
      </w:pPr>
      <w:r>
        <w:rPr>
          <w:rStyle w:val="SkillsChar"/>
        </w:rPr>
        <w:t xml:space="preserve">Hustle 2, </w:t>
      </w:r>
      <w:r>
        <w:t>Fleet of Foot</w:t>
      </w:r>
    </w:p>
    <w:p w14:paraId="4A84CF58" w14:textId="4CD11997" w:rsidR="00120796" w:rsidRPr="00120796" w:rsidRDefault="00764895" w:rsidP="00B42EC3">
      <w:pPr>
        <w:pStyle w:val="BodyText"/>
        <w:numPr>
          <w:ilvl w:val="0"/>
          <w:numId w:val="19"/>
        </w:numPr>
        <w:rPr>
          <w:rStyle w:val="SkillsChar"/>
          <w:color w:val="auto"/>
        </w:rPr>
      </w:pPr>
      <w:r>
        <w:rPr>
          <w:rStyle w:val="SkillsChar"/>
        </w:rPr>
        <w:t>Observation</w:t>
      </w:r>
      <w:r w:rsidR="00120796">
        <w:rPr>
          <w:rStyle w:val="SkillsChar"/>
        </w:rPr>
        <w:t xml:space="preserve"> 2, </w:t>
      </w:r>
      <w:r w:rsidR="00120796">
        <w:t>Sleepless</w:t>
      </w:r>
    </w:p>
    <w:p w14:paraId="5EBEC96F" w14:textId="52B89AE3" w:rsidR="00C329BE" w:rsidRDefault="00C329BE" w:rsidP="00B42EC3">
      <w:pPr>
        <w:pStyle w:val="BodyText"/>
        <w:numPr>
          <w:ilvl w:val="0"/>
          <w:numId w:val="19"/>
        </w:numPr>
      </w:pPr>
      <w:r>
        <w:rPr>
          <w:rStyle w:val="SkillsChar"/>
        </w:rPr>
        <w:t xml:space="preserve">Recon 2, </w:t>
      </w:r>
      <w:r>
        <w:t>Keen Vision</w:t>
      </w:r>
    </w:p>
    <w:p w14:paraId="52BAFAB2" w14:textId="77777777" w:rsidR="004F3C7D" w:rsidRDefault="004F3C7D" w:rsidP="002B2268">
      <w:pPr>
        <w:pStyle w:val="Heading4"/>
      </w:pPr>
      <w:r>
        <w:t>Aquatic Aelf</w:t>
      </w:r>
    </w:p>
    <w:p w14:paraId="4E9C93CA" w14:textId="036F751E" w:rsidR="004F3C7D" w:rsidRDefault="004F3C7D" w:rsidP="00B42EC3">
      <w:pPr>
        <w:pStyle w:val="BodyText"/>
      </w:pPr>
      <w:r>
        <w:t>Ancestry Feat</w:t>
      </w:r>
      <w:r w:rsidR="006E0AC3">
        <w:t>s</w:t>
      </w:r>
      <w:r>
        <w:t xml:space="preserve"> List: </w:t>
      </w:r>
    </w:p>
    <w:p w14:paraId="14EC429C" w14:textId="77777777" w:rsidR="00C50494" w:rsidRDefault="00C50494" w:rsidP="00B42EC3">
      <w:pPr>
        <w:pStyle w:val="BodyText"/>
        <w:numPr>
          <w:ilvl w:val="0"/>
          <w:numId w:val="24"/>
        </w:numPr>
      </w:pPr>
      <w:r>
        <w:t>Extraordinary Perception 1</w:t>
      </w:r>
    </w:p>
    <w:p w14:paraId="745FCFFF" w14:textId="32BAB5EE" w:rsidR="008F480F" w:rsidRDefault="008F480F" w:rsidP="00B42EC3">
      <w:pPr>
        <w:pStyle w:val="BodyText"/>
        <w:numPr>
          <w:ilvl w:val="0"/>
          <w:numId w:val="24"/>
        </w:numPr>
      </w:pPr>
      <w:r>
        <w:t>Superhuman Senses (Deepvision, Underwater Hearing)</w:t>
      </w:r>
    </w:p>
    <w:p w14:paraId="2EB1A979" w14:textId="77777777" w:rsidR="00120796" w:rsidRPr="00CB6E5F" w:rsidRDefault="00120796" w:rsidP="00B42EC3">
      <w:pPr>
        <w:pStyle w:val="BodyText"/>
        <w:numPr>
          <w:ilvl w:val="0"/>
          <w:numId w:val="24"/>
        </w:numPr>
        <w:rPr>
          <w:rStyle w:val="SkillsChar"/>
          <w:color w:val="auto"/>
        </w:rPr>
      </w:pPr>
      <w:r>
        <w:rPr>
          <w:rStyle w:val="SkillsChar"/>
        </w:rPr>
        <w:t xml:space="preserve">Agility 2, </w:t>
      </w:r>
      <w:r>
        <w:t>Incredible Balance 1</w:t>
      </w:r>
    </w:p>
    <w:p w14:paraId="4F5453B7" w14:textId="62971EDA" w:rsidR="00120796" w:rsidRPr="00E27010" w:rsidRDefault="00120796" w:rsidP="00B42EC3">
      <w:pPr>
        <w:pStyle w:val="BodyText"/>
        <w:numPr>
          <w:ilvl w:val="0"/>
          <w:numId w:val="24"/>
        </w:numPr>
        <w:rPr>
          <w:rStyle w:val="SkillsChar"/>
          <w:color w:val="auto"/>
        </w:rPr>
      </w:pPr>
      <w:r>
        <w:rPr>
          <w:rStyle w:val="SkillsChar"/>
        </w:rPr>
        <w:t xml:space="preserve">Athletics 2, </w:t>
      </w:r>
      <w:r>
        <w:t>Gills (Water Breathing)</w:t>
      </w:r>
    </w:p>
    <w:p w14:paraId="76310377" w14:textId="77777777" w:rsidR="00120796" w:rsidRPr="00120796" w:rsidRDefault="00120796" w:rsidP="00B42EC3">
      <w:pPr>
        <w:pStyle w:val="BodyText"/>
        <w:numPr>
          <w:ilvl w:val="0"/>
          <w:numId w:val="24"/>
        </w:numPr>
        <w:rPr>
          <w:rStyle w:val="SkillsChar"/>
          <w:color w:val="auto"/>
        </w:rPr>
      </w:pPr>
      <w:r>
        <w:rPr>
          <w:rStyle w:val="SkillsChar"/>
        </w:rPr>
        <w:t xml:space="preserve">Contortion 2, </w:t>
      </w:r>
      <w:r>
        <w:t>Chameleon</w:t>
      </w:r>
    </w:p>
    <w:p w14:paraId="515ED1E8" w14:textId="178666D1" w:rsidR="00120796" w:rsidRPr="00120796" w:rsidRDefault="00120796" w:rsidP="00B42EC3">
      <w:pPr>
        <w:pStyle w:val="BodyText"/>
        <w:numPr>
          <w:ilvl w:val="0"/>
          <w:numId w:val="24"/>
        </w:numPr>
        <w:rPr>
          <w:rStyle w:val="SkillsChar"/>
          <w:color w:val="auto"/>
        </w:rPr>
      </w:pPr>
      <w:r>
        <w:rPr>
          <w:rStyle w:val="SkillsChar"/>
        </w:rPr>
        <w:t xml:space="preserve">Hustle 2, </w:t>
      </w:r>
      <w:r>
        <w:t>Fins (Swim Speed 4)</w:t>
      </w:r>
    </w:p>
    <w:p w14:paraId="3DA79DDA" w14:textId="765EA10E" w:rsidR="00120796" w:rsidRPr="00120796" w:rsidRDefault="00764895" w:rsidP="00B42EC3">
      <w:pPr>
        <w:pStyle w:val="BodyText"/>
        <w:numPr>
          <w:ilvl w:val="0"/>
          <w:numId w:val="24"/>
        </w:numPr>
        <w:rPr>
          <w:rStyle w:val="SkillsChar"/>
          <w:color w:val="auto"/>
        </w:rPr>
      </w:pPr>
      <w:r>
        <w:rPr>
          <w:rStyle w:val="SkillsChar"/>
        </w:rPr>
        <w:t>Observation</w:t>
      </w:r>
      <w:r w:rsidR="00120796">
        <w:rPr>
          <w:rStyle w:val="SkillsChar"/>
        </w:rPr>
        <w:t xml:space="preserve"> 2, </w:t>
      </w:r>
      <w:r w:rsidR="00120796">
        <w:t>Sleepless</w:t>
      </w:r>
    </w:p>
    <w:p w14:paraId="3575FA1D" w14:textId="6E49DDA4" w:rsidR="00120796" w:rsidRDefault="00120796" w:rsidP="00B42EC3">
      <w:pPr>
        <w:pStyle w:val="BodyText"/>
        <w:numPr>
          <w:ilvl w:val="0"/>
          <w:numId w:val="24"/>
        </w:numPr>
      </w:pPr>
      <w:r>
        <w:rPr>
          <w:rStyle w:val="SkillsChar"/>
        </w:rPr>
        <w:t xml:space="preserve">Recon 2, </w:t>
      </w:r>
      <w:r>
        <w:t>Acute Hearing</w:t>
      </w:r>
    </w:p>
    <w:p w14:paraId="7E41FBD0" w14:textId="77777777" w:rsidR="00963360" w:rsidRDefault="00963360" w:rsidP="002B2268">
      <w:pPr>
        <w:pStyle w:val="Heading4"/>
      </w:pPr>
      <w:r>
        <w:t>Winged Aelf</w:t>
      </w:r>
    </w:p>
    <w:p w14:paraId="786C8B9B" w14:textId="65ECA2D0" w:rsidR="00963360" w:rsidRDefault="00963360" w:rsidP="00B42EC3">
      <w:pPr>
        <w:pStyle w:val="BodyText"/>
      </w:pPr>
      <w:r>
        <w:t>Ancestry Feat</w:t>
      </w:r>
      <w:r w:rsidR="006E0AC3">
        <w:t>s</w:t>
      </w:r>
      <w:r>
        <w:t xml:space="preserve"> List: </w:t>
      </w:r>
    </w:p>
    <w:p w14:paraId="25949799" w14:textId="77777777" w:rsidR="00C50494" w:rsidRDefault="00C50494" w:rsidP="00B42EC3">
      <w:pPr>
        <w:pStyle w:val="BodyText"/>
        <w:numPr>
          <w:ilvl w:val="0"/>
          <w:numId w:val="25"/>
        </w:numPr>
      </w:pPr>
      <w:r>
        <w:t>Extraordinary Perception 1</w:t>
      </w:r>
    </w:p>
    <w:p w14:paraId="40D4A601" w14:textId="77777777" w:rsidR="00BE2BDF" w:rsidRDefault="00BE2BDF" w:rsidP="00B42EC3">
      <w:pPr>
        <w:pStyle w:val="BodyText"/>
        <w:numPr>
          <w:ilvl w:val="0"/>
          <w:numId w:val="25"/>
        </w:numPr>
      </w:pPr>
      <w:r>
        <w:t>Superhuman Senses (Distance Vision, High Frequency Hearing)</w:t>
      </w:r>
    </w:p>
    <w:p w14:paraId="0472990A" w14:textId="77777777" w:rsidR="00120796" w:rsidRPr="00CB6E5F" w:rsidRDefault="00120796" w:rsidP="00B42EC3">
      <w:pPr>
        <w:pStyle w:val="BodyText"/>
        <w:numPr>
          <w:ilvl w:val="0"/>
          <w:numId w:val="25"/>
        </w:numPr>
        <w:rPr>
          <w:rStyle w:val="SkillsChar"/>
          <w:color w:val="auto"/>
        </w:rPr>
      </w:pPr>
      <w:r>
        <w:rPr>
          <w:rStyle w:val="SkillsChar"/>
        </w:rPr>
        <w:t xml:space="preserve">Agility 2, </w:t>
      </w:r>
      <w:r>
        <w:t>Incredible Balance 1</w:t>
      </w:r>
    </w:p>
    <w:p w14:paraId="4C1023A2" w14:textId="77777777" w:rsidR="00FC231E" w:rsidRPr="00E27010" w:rsidRDefault="00FC231E" w:rsidP="00B42EC3">
      <w:pPr>
        <w:pStyle w:val="BodyText"/>
        <w:numPr>
          <w:ilvl w:val="0"/>
          <w:numId w:val="25"/>
        </w:numPr>
        <w:rPr>
          <w:rStyle w:val="SkillsChar"/>
          <w:color w:val="auto"/>
        </w:rPr>
      </w:pPr>
      <w:r>
        <w:rPr>
          <w:rStyle w:val="SkillsChar"/>
        </w:rPr>
        <w:t xml:space="preserve">Athletics 2, </w:t>
      </w:r>
      <w:r>
        <w:t>Spider Climb 1</w:t>
      </w:r>
    </w:p>
    <w:p w14:paraId="4C025D1A" w14:textId="51552DA3" w:rsidR="00120796" w:rsidRPr="00120796" w:rsidRDefault="00120796" w:rsidP="00B42EC3">
      <w:pPr>
        <w:pStyle w:val="BodyText"/>
        <w:numPr>
          <w:ilvl w:val="0"/>
          <w:numId w:val="25"/>
        </w:numPr>
        <w:rPr>
          <w:rStyle w:val="SkillsChar"/>
          <w:color w:val="auto"/>
        </w:rPr>
      </w:pPr>
      <w:r>
        <w:rPr>
          <w:rStyle w:val="SkillsChar"/>
        </w:rPr>
        <w:t xml:space="preserve">Contortion 2, </w:t>
      </w:r>
      <w:r w:rsidR="00FC231E">
        <w:t>Wings</w:t>
      </w:r>
    </w:p>
    <w:p w14:paraId="11BA7E66" w14:textId="68F23699" w:rsidR="00120796" w:rsidRPr="00120796" w:rsidRDefault="00120796" w:rsidP="00B42EC3">
      <w:pPr>
        <w:pStyle w:val="BodyText"/>
        <w:numPr>
          <w:ilvl w:val="0"/>
          <w:numId w:val="25"/>
        </w:numPr>
        <w:rPr>
          <w:rStyle w:val="SkillsChar"/>
          <w:color w:val="auto"/>
        </w:rPr>
      </w:pPr>
      <w:r>
        <w:rPr>
          <w:rStyle w:val="SkillsChar"/>
        </w:rPr>
        <w:t xml:space="preserve">Hustle 2, </w:t>
      </w:r>
      <w:r w:rsidR="00FC231E">
        <w:t>Fleet of Foot</w:t>
      </w:r>
    </w:p>
    <w:p w14:paraId="3A8FBB43" w14:textId="535F87B5" w:rsidR="00120796" w:rsidRPr="00120796" w:rsidRDefault="00764895" w:rsidP="00B42EC3">
      <w:pPr>
        <w:pStyle w:val="BodyText"/>
        <w:numPr>
          <w:ilvl w:val="0"/>
          <w:numId w:val="25"/>
        </w:numPr>
        <w:rPr>
          <w:rStyle w:val="SkillsChar"/>
          <w:color w:val="auto"/>
        </w:rPr>
      </w:pPr>
      <w:r>
        <w:rPr>
          <w:rStyle w:val="SkillsChar"/>
        </w:rPr>
        <w:t>Observation</w:t>
      </w:r>
      <w:r w:rsidR="00120796">
        <w:rPr>
          <w:rStyle w:val="SkillsChar"/>
        </w:rPr>
        <w:t xml:space="preserve"> 2, </w:t>
      </w:r>
      <w:r w:rsidR="00120796">
        <w:t>Sleepless</w:t>
      </w:r>
    </w:p>
    <w:p w14:paraId="549C61D1" w14:textId="01FDE401" w:rsidR="00D35127" w:rsidRPr="00D35127" w:rsidRDefault="00FC231E" w:rsidP="00D35127">
      <w:pPr>
        <w:pStyle w:val="BodyText"/>
        <w:numPr>
          <w:ilvl w:val="0"/>
          <w:numId w:val="25"/>
        </w:numPr>
        <w:rPr>
          <w:rStyle w:val="SkillsChar"/>
          <w:color w:val="auto"/>
        </w:rPr>
      </w:pPr>
      <w:r>
        <w:rPr>
          <w:rStyle w:val="SkillsChar"/>
        </w:rPr>
        <w:t xml:space="preserve">Recon 2, </w:t>
      </w:r>
      <w:r>
        <w:t>Keen Vision</w:t>
      </w:r>
    </w:p>
    <w:p w14:paraId="2277E358" w14:textId="77777777" w:rsidR="00CF0851" w:rsidRDefault="00CF0851" w:rsidP="00CF0851">
      <w:pPr>
        <w:pStyle w:val="Heading4"/>
      </w:pPr>
      <w:r>
        <w:t>Aelven Ancestry Feats</w:t>
      </w:r>
    </w:p>
    <w:p w14:paraId="6C597A10" w14:textId="77777777" w:rsidR="00CF0851" w:rsidRPr="003E4C9D" w:rsidRDefault="00CF0851" w:rsidP="00CF0851">
      <w:pPr>
        <w:pStyle w:val="BodyText"/>
      </w:pPr>
      <w:r w:rsidRPr="003E4C9D">
        <w:tab/>
      </w:r>
      <w:r>
        <w:t>Ae</w:t>
      </w:r>
      <w:r w:rsidRPr="003E4C9D">
        <w:t xml:space="preserve">lven Magic [PREREQ: </w:t>
      </w:r>
      <w:r>
        <w:t>CHA 3</w:t>
      </w:r>
      <w:r w:rsidRPr="003E4C9D">
        <w:t>]</w:t>
      </w:r>
      <w:r>
        <w:t xml:space="preserve"> You acquire a Penalty Die, instead of -1 Result, when using Aelven Restorative Magic or Otherworldly Magic. </w:t>
      </w:r>
    </w:p>
    <w:p w14:paraId="3FACA283" w14:textId="77777777" w:rsidR="00CF0851" w:rsidRPr="003E4C9D" w:rsidRDefault="00CF0851" w:rsidP="00CF0851">
      <w:pPr>
        <w:pStyle w:val="BodyText"/>
      </w:pPr>
      <w:r w:rsidRPr="003E4C9D">
        <w:tab/>
      </w:r>
      <w:r>
        <w:t>Ae</w:t>
      </w:r>
      <w:r w:rsidRPr="003E4C9D">
        <w:t>lven Magic</w:t>
      </w:r>
      <w:r>
        <w:t>, Inherent</w:t>
      </w:r>
      <w:r w:rsidRPr="003E4C9D">
        <w:t xml:space="preserve"> [PREREQ: </w:t>
      </w:r>
      <w:r>
        <w:t>Aelven Magic, CHA 6</w:t>
      </w:r>
      <w:r w:rsidRPr="003E4C9D">
        <w:t>]</w:t>
      </w:r>
      <w:r>
        <w:t xml:space="preserve"> You do not acquire a Penalty Die when using Aelven Restorative Magic or Otherworldly Magic. Your spells are now considered Inherent. </w:t>
      </w:r>
    </w:p>
    <w:p w14:paraId="5CE3483D" w14:textId="77777777" w:rsidR="00CF0851" w:rsidRPr="003E4C9D" w:rsidRDefault="00CF0851" w:rsidP="00CF0851">
      <w:pPr>
        <w:pStyle w:val="BodyText"/>
      </w:pPr>
      <w:r w:rsidRPr="003E4C9D">
        <w:tab/>
      </w:r>
      <w:r>
        <w:t>Ae</w:t>
      </w:r>
      <w:r w:rsidRPr="003E4C9D">
        <w:t>lven Restorative Magic</w:t>
      </w:r>
      <w:r>
        <w:t xml:space="preserve"> (Invigorate)</w:t>
      </w:r>
      <w:r w:rsidRPr="003E4C9D">
        <w:t xml:space="preserve"> [PREREQ: </w:t>
      </w:r>
      <w:r>
        <w:t>Aelven Sociology, CHA 0</w:t>
      </w:r>
      <w:r w:rsidRPr="003E4C9D">
        <w:t xml:space="preserve">]: </w:t>
      </w:r>
      <w:r>
        <w:t>You gain</w:t>
      </w:r>
      <w:r w:rsidRPr="003E4C9D">
        <w:t xml:space="preserve"> </w:t>
      </w:r>
      <w:r>
        <w:rPr>
          <w:rStyle w:val="SpellChar"/>
        </w:rPr>
        <w:t>Invigorate</w:t>
      </w:r>
      <w:r w:rsidRPr="005E1EC8">
        <w:rPr>
          <w:rStyle w:val="SpellChar"/>
        </w:rPr>
        <w:t xml:space="preserve"> </w:t>
      </w:r>
      <w:r>
        <w:t>and can cast the spell using Diplomacy, but with -1 Result</w:t>
      </w:r>
      <w:r w:rsidRPr="003E4C9D">
        <w:t xml:space="preserve">. </w:t>
      </w:r>
      <w:r>
        <w:t xml:space="preserve">Aelven Restorative Magic is Divine. You can acquire this feat a second time to gain </w:t>
      </w:r>
      <w:r>
        <w:rPr>
          <w:rStyle w:val="SpellChar"/>
        </w:rPr>
        <w:t>Invigorate (Flora)</w:t>
      </w:r>
      <w:r>
        <w:t xml:space="preserve">. </w:t>
      </w:r>
    </w:p>
    <w:p w14:paraId="16574566" w14:textId="77777777" w:rsidR="00CF0851" w:rsidRPr="003E4C9D" w:rsidRDefault="00CF0851" w:rsidP="00CF0851">
      <w:pPr>
        <w:pStyle w:val="BodyText"/>
      </w:pPr>
      <w:r w:rsidRPr="003E4C9D">
        <w:tab/>
      </w:r>
      <w:r>
        <w:t>Ae</w:t>
      </w:r>
      <w:r w:rsidRPr="003E4C9D">
        <w:t>lven Restorative Magic</w:t>
      </w:r>
      <w:r>
        <w:t xml:space="preserve"> (Soothe)</w:t>
      </w:r>
      <w:r w:rsidRPr="003E4C9D">
        <w:t xml:space="preserve"> [PREREQ: </w:t>
      </w:r>
      <w:r>
        <w:t>Aelven Sociology, CHA 0</w:t>
      </w:r>
      <w:r w:rsidRPr="003E4C9D">
        <w:t xml:space="preserve">]: </w:t>
      </w:r>
      <w:r>
        <w:t>You gain</w:t>
      </w:r>
      <w:r w:rsidRPr="003E4C9D">
        <w:t xml:space="preserve"> </w:t>
      </w:r>
      <w:r>
        <w:rPr>
          <w:rStyle w:val="SpellChar"/>
        </w:rPr>
        <w:t>Soothe</w:t>
      </w:r>
      <w:r w:rsidRPr="005E1EC8">
        <w:rPr>
          <w:rStyle w:val="SpellChar"/>
        </w:rPr>
        <w:t xml:space="preserve"> </w:t>
      </w:r>
      <w:r>
        <w:t>and can cast the spell using Diplomacy, but with -1 Result</w:t>
      </w:r>
      <w:r w:rsidRPr="003E4C9D">
        <w:t xml:space="preserve">. </w:t>
      </w:r>
      <w:r>
        <w:t xml:space="preserve">Aelven Restorative Magic is Divine. You can acquire this feat a second and/or time to gain </w:t>
      </w:r>
      <w:r>
        <w:rPr>
          <w:rStyle w:val="SpellChar"/>
        </w:rPr>
        <w:t>Soothe (Biological Demi-Ethology)</w:t>
      </w:r>
      <w:r>
        <w:t xml:space="preserve"> and/or </w:t>
      </w:r>
      <w:r>
        <w:rPr>
          <w:rStyle w:val="SpellChar"/>
        </w:rPr>
        <w:t>Soothe (Ethology)</w:t>
      </w:r>
      <w:r>
        <w:t>.</w:t>
      </w:r>
    </w:p>
    <w:p w14:paraId="2D0E097C" w14:textId="77777777" w:rsidR="00CF0851" w:rsidRPr="003E4C9D" w:rsidRDefault="00CF0851" w:rsidP="00CF0851">
      <w:pPr>
        <w:pStyle w:val="BodyText"/>
      </w:pPr>
      <w:r w:rsidRPr="003E4C9D">
        <w:tab/>
        <w:t>Ageless Patience</w:t>
      </w:r>
      <w:r>
        <w:t xml:space="preserve"> [PREREQ: Aelven Sociology, PER 0]</w:t>
      </w:r>
      <w:r w:rsidRPr="003E4C9D">
        <w:t xml:space="preserve">: Spend twice as much time </w:t>
      </w:r>
      <w:r>
        <w:t>to increase Result</w:t>
      </w:r>
      <w:r w:rsidRPr="008C32FF">
        <w:t xml:space="preserve"> </w:t>
      </w:r>
      <w:r w:rsidRPr="003E4C9D">
        <w:t xml:space="preserve">on a </w:t>
      </w:r>
      <w:r>
        <w:t>skill test</w:t>
      </w:r>
      <w:r w:rsidRPr="003E4C9D">
        <w:t xml:space="preserve"> </w:t>
      </w:r>
      <w:r>
        <w:t>that does not require an immediate success, typically during Intermission Mode</w:t>
      </w:r>
      <w:r w:rsidRPr="003E4C9D">
        <w:t xml:space="preserve">. </w:t>
      </w:r>
    </w:p>
    <w:p w14:paraId="0E8EB311" w14:textId="77777777" w:rsidR="00CF0851" w:rsidRPr="003E4C9D" w:rsidRDefault="00CF0851" w:rsidP="00CF0851">
      <w:pPr>
        <w:pStyle w:val="BodyText"/>
      </w:pPr>
      <w:r w:rsidRPr="003E4C9D">
        <w:tab/>
        <w:t>Ancestral Longevity</w:t>
      </w:r>
      <w:r>
        <w:t xml:space="preserve"> [PREREQ: Aelven Sociology, INT 0]</w:t>
      </w:r>
      <w:r w:rsidRPr="003E4C9D">
        <w:t xml:space="preserve">: </w:t>
      </w:r>
      <w:r>
        <w:t xml:space="preserve">+1 Rank with a skill you choose </w:t>
      </w:r>
      <w:r w:rsidRPr="003E4C9D">
        <w:t>during daily preparation</w:t>
      </w:r>
      <w:r>
        <w:t xml:space="preserve">s to a maximum of 2, which lasts </w:t>
      </w:r>
      <w:r w:rsidRPr="003E4C9D">
        <w:t xml:space="preserve">until next </w:t>
      </w:r>
      <w:r>
        <w:t xml:space="preserve">daily </w:t>
      </w:r>
      <w:r w:rsidRPr="003E4C9D">
        <w:t>preparation</w:t>
      </w:r>
      <w:r>
        <w:t>s</w:t>
      </w:r>
      <w:r w:rsidRPr="003E4C9D">
        <w:t xml:space="preserve">. </w:t>
      </w:r>
    </w:p>
    <w:p w14:paraId="13783E90" w14:textId="77777777" w:rsidR="00CF0851" w:rsidRPr="003E4C9D" w:rsidRDefault="00CF0851" w:rsidP="00CF0851">
      <w:pPr>
        <w:pStyle w:val="BodyText"/>
      </w:pPr>
      <w:r w:rsidRPr="003E4C9D">
        <w:tab/>
        <w:t>Ancestral Longevity</w:t>
      </w:r>
      <w:r>
        <w:t>, Greater [PREREQ: INT 3]</w:t>
      </w:r>
      <w:r w:rsidRPr="003E4C9D">
        <w:t xml:space="preserve">: </w:t>
      </w:r>
      <w:r>
        <w:t xml:space="preserve">+1 Rank with a skill you choose </w:t>
      </w:r>
      <w:r w:rsidRPr="003E4C9D">
        <w:t>during daily preparation</w:t>
      </w:r>
      <w:r>
        <w:t xml:space="preserve">s to a maximum of 3, which lasts </w:t>
      </w:r>
      <w:r w:rsidRPr="003E4C9D">
        <w:t xml:space="preserve">until next </w:t>
      </w:r>
      <w:r>
        <w:t xml:space="preserve">daily </w:t>
      </w:r>
      <w:r w:rsidRPr="003E4C9D">
        <w:t>preparation</w:t>
      </w:r>
      <w:r>
        <w:t>s</w:t>
      </w:r>
      <w:r w:rsidRPr="003E4C9D">
        <w:t xml:space="preserve">. </w:t>
      </w:r>
    </w:p>
    <w:p w14:paraId="0704D450" w14:textId="77777777" w:rsidR="00CF0851" w:rsidRPr="003E4C9D" w:rsidRDefault="00CF0851" w:rsidP="00CF0851">
      <w:pPr>
        <w:pStyle w:val="BodyText"/>
      </w:pPr>
      <w:r w:rsidRPr="003E4C9D">
        <w:tab/>
        <w:t>Ancestral Longevity</w:t>
      </w:r>
      <w:r>
        <w:t>, Major [PREREQ: INT 6]</w:t>
      </w:r>
      <w:r w:rsidRPr="003E4C9D">
        <w:t xml:space="preserve">: </w:t>
      </w:r>
      <w:r>
        <w:t xml:space="preserve">+1 Rank with a skill you choose </w:t>
      </w:r>
      <w:r w:rsidRPr="003E4C9D">
        <w:t>during daily preparation</w:t>
      </w:r>
      <w:r>
        <w:t xml:space="preserve">s to a maximum of 4, which lasts </w:t>
      </w:r>
      <w:r w:rsidRPr="003E4C9D">
        <w:t xml:space="preserve">until next </w:t>
      </w:r>
      <w:r>
        <w:t xml:space="preserve">daily </w:t>
      </w:r>
      <w:r w:rsidRPr="003E4C9D">
        <w:t>preparation</w:t>
      </w:r>
      <w:r>
        <w:t>s</w:t>
      </w:r>
      <w:r w:rsidRPr="003E4C9D">
        <w:t xml:space="preserve">. </w:t>
      </w:r>
    </w:p>
    <w:p w14:paraId="5F51A4CD" w14:textId="77777777" w:rsidR="00CF0851" w:rsidRPr="003E4C9D" w:rsidRDefault="00CF0851" w:rsidP="00CF0851">
      <w:pPr>
        <w:pStyle w:val="BodyText"/>
      </w:pPr>
      <w:r>
        <w:tab/>
        <w:t xml:space="preserve">Arcane Sense [PREREQ: PER 0]: You can Cast, Maintain, or Discharge </w:t>
      </w:r>
      <w:r w:rsidRPr="005E1EC8">
        <w:rPr>
          <w:rStyle w:val="SpellChar"/>
        </w:rPr>
        <w:t>Detect Magic</w:t>
      </w:r>
      <w:r>
        <w:t xml:space="preserve"> using Recon, but with -1 Result, and use Recon, Observation, or Recall Knowledge as a single Action; if you have Impossible Proficiency in </w:t>
      </w:r>
      <w:r w:rsidRPr="005E1EC8">
        <w:rPr>
          <w:rStyle w:val="SpellChar"/>
        </w:rPr>
        <w:t>Detect Magic</w:t>
      </w:r>
      <w:r>
        <w:t xml:space="preserve"> from some other source, you can Cast (all Spellcasting Actions necessary to cast the spell) and Discharge </w:t>
      </w:r>
      <w:r w:rsidRPr="005E1EC8">
        <w:rPr>
          <w:rStyle w:val="SpellChar"/>
        </w:rPr>
        <w:t>Detect Magic</w:t>
      </w:r>
      <w:r>
        <w:t xml:space="preserve"> and use either Recon, Observation, or Recall Knowledge, all as a single Action. </w:t>
      </w:r>
    </w:p>
    <w:p w14:paraId="5A2C3EF6" w14:textId="77777777" w:rsidR="00CF0851" w:rsidRPr="003E4C9D" w:rsidRDefault="00CF0851" w:rsidP="00CF0851">
      <w:pPr>
        <w:pStyle w:val="BodyText"/>
      </w:pPr>
      <w:r>
        <w:tab/>
        <w:t xml:space="preserve">Arcane Sense, Greater [PREREQ: PER 3]: You can Cast, Maintain, or Discharge </w:t>
      </w:r>
      <w:r w:rsidRPr="005E1EC8">
        <w:rPr>
          <w:rStyle w:val="SpellChar"/>
        </w:rPr>
        <w:t xml:space="preserve">Detect </w:t>
      </w:r>
      <w:r>
        <w:rPr>
          <w:rStyle w:val="SpellChar"/>
        </w:rPr>
        <w:t>Incorporeal</w:t>
      </w:r>
      <w:r>
        <w:t xml:space="preserve"> using Recon, but with -1 Result, and use Recon, Observation, or Recall Knowledge as a single Action; if you have Impossible Proficiency in </w:t>
      </w:r>
      <w:r w:rsidRPr="005E1EC8">
        <w:rPr>
          <w:rStyle w:val="SpellChar"/>
        </w:rPr>
        <w:t xml:space="preserve">Detect </w:t>
      </w:r>
      <w:r>
        <w:rPr>
          <w:rStyle w:val="SpellChar"/>
        </w:rPr>
        <w:t>Incorporeal</w:t>
      </w:r>
      <w:r>
        <w:t xml:space="preserve"> from some other source, you can Cast (all Spellcasting Actions necessary to cast the spell) and Discharge </w:t>
      </w:r>
      <w:r w:rsidRPr="005E1EC8">
        <w:rPr>
          <w:rStyle w:val="SpellChar"/>
        </w:rPr>
        <w:t xml:space="preserve">Detect </w:t>
      </w:r>
      <w:r>
        <w:rPr>
          <w:rStyle w:val="SpellChar"/>
        </w:rPr>
        <w:t>Incorporeal</w:t>
      </w:r>
      <w:r>
        <w:t xml:space="preserve"> and use either Recon, Observation, or Recall Knowledge, all as a single Action.</w:t>
      </w:r>
    </w:p>
    <w:p w14:paraId="6E78522F" w14:textId="77777777" w:rsidR="00CF0851" w:rsidRPr="003E4C9D" w:rsidRDefault="00CF0851" w:rsidP="00CF0851">
      <w:pPr>
        <w:pStyle w:val="BodyText"/>
      </w:pPr>
      <w:r>
        <w:tab/>
        <w:t xml:space="preserve">Arcane Sense, Major [PREREQ: PER 6]: You can Cast (all Spellcasting Actions necessary to cast the spell) and Discharge </w:t>
      </w:r>
      <w:r w:rsidRPr="005E1EC8">
        <w:rPr>
          <w:rStyle w:val="SpellChar"/>
        </w:rPr>
        <w:t>Detect Magic</w:t>
      </w:r>
      <w:r>
        <w:t xml:space="preserve"> or </w:t>
      </w:r>
      <w:r w:rsidRPr="005E1EC8">
        <w:rPr>
          <w:rStyle w:val="SpellChar"/>
        </w:rPr>
        <w:t xml:space="preserve">Detect </w:t>
      </w:r>
      <w:r>
        <w:rPr>
          <w:rStyle w:val="SpellChar"/>
        </w:rPr>
        <w:t>Incorporeal</w:t>
      </w:r>
      <w:r>
        <w:t xml:space="preserve"> and use either Recon, Observation, or Recall Knowledge, all as a single Action. </w:t>
      </w:r>
    </w:p>
    <w:p w14:paraId="18F5C7B8" w14:textId="77777777" w:rsidR="00CF0851" w:rsidRPr="003E4C9D" w:rsidRDefault="00CF0851" w:rsidP="00CF0851">
      <w:pPr>
        <w:pStyle w:val="BodyText"/>
      </w:pPr>
      <w:r w:rsidRPr="003E4C9D">
        <w:tab/>
      </w:r>
      <w:r>
        <w:t>Darkvision [PREREQ: Ultravision]</w:t>
      </w:r>
      <w:r w:rsidRPr="003E4C9D">
        <w:t xml:space="preserve">: </w:t>
      </w:r>
      <w:r>
        <w:t>Your exposure to the magical energies of the underdark has resulted in you acquiring Darkvision</w:t>
      </w:r>
      <w:r w:rsidRPr="003E4C9D">
        <w:t xml:space="preserve">. </w:t>
      </w:r>
    </w:p>
    <w:p w14:paraId="27FB8E06" w14:textId="77777777" w:rsidR="00CF0851" w:rsidRDefault="00CF0851" w:rsidP="00CF0851">
      <w:pPr>
        <w:pStyle w:val="BodyText"/>
      </w:pPr>
      <w:r>
        <w:tab/>
        <w:t xml:space="preserve">Effortless Grace [PREREQ: Aelven Ancestry] +1 Result on Athletics (other than Unbalance Target) and Hustle (other than Trudge) tests. </w:t>
      </w:r>
    </w:p>
    <w:p w14:paraId="78844E26" w14:textId="77777777" w:rsidR="00CF0851" w:rsidRDefault="00CF0851" w:rsidP="00CF0851">
      <w:pPr>
        <w:pStyle w:val="BodyText"/>
      </w:pPr>
      <w:r>
        <w:tab/>
        <w:t xml:space="preserve">Lifesense [PREREQ: Aelven Sociology, PER 0]. You can detect the chemical signatures of living creatures. </w:t>
      </w:r>
    </w:p>
    <w:p w14:paraId="06B6FD12" w14:textId="77777777" w:rsidR="00CF0851" w:rsidRPr="003E4C9D" w:rsidRDefault="00CF0851" w:rsidP="00CF0851">
      <w:pPr>
        <w:pStyle w:val="BodyText"/>
      </w:pPr>
      <w:r w:rsidRPr="003E4C9D">
        <w:tab/>
      </w:r>
      <w:r>
        <w:t>Otherworldly</w:t>
      </w:r>
      <w:r w:rsidRPr="003E4C9D">
        <w:t xml:space="preserve"> Magic</w:t>
      </w:r>
      <w:r>
        <w:t xml:space="preserve"> (Dimensional Lock)</w:t>
      </w:r>
      <w:r w:rsidRPr="003E4C9D">
        <w:t xml:space="preserve"> [PREREQ: </w:t>
      </w:r>
      <w:r>
        <w:t>Aelven Sociology, PER 0</w:t>
      </w:r>
      <w:r w:rsidRPr="003E4C9D">
        <w:t xml:space="preserve">]: </w:t>
      </w:r>
      <w:r>
        <w:t>You gain</w:t>
      </w:r>
      <w:r w:rsidRPr="003E4C9D">
        <w:t xml:space="preserve"> </w:t>
      </w:r>
      <w:r>
        <w:rPr>
          <w:rStyle w:val="SpellChar"/>
        </w:rPr>
        <w:t>Dimensional Lock</w:t>
      </w:r>
      <w:r w:rsidRPr="005E1EC8">
        <w:rPr>
          <w:rStyle w:val="SpellChar"/>
        </w:rPr>
        <w:t xml:space="preserve"> </w:t>
      </w:r>
      <w:r>
        <w:t>and can cast the spell using Lore, but with -1 Result</w:t>
      </w:r>
      <w:r w:rsidRPr="003E4C9D">
        <w:t xml:space="preserve">. </w:t>
      </w:r>
      <w:r>
        <w:t xml:space="preserve">Otherworldly Magic is Primal. </w:t>
      </w:r>
    </w:p>
    <w:p w14:paraId="3517595B" w14:textId="77777777" w:rsidR="00CF0851" w:rsidRPr="003E4C9D" w:rsidRDefault="00CF0851" w:rsidP="00CF0851">
      <w:pPr>
        <w:pStyle w:val="BodyText"/>
      </w:pPr>
      <w:r w:rsidRPr="003E4C9D">
        <w:tab/>
      </w:r>
      <w:r>
        <w:t>Otherworldly</w:t>
      </w:r>
      <w:r w:rsidRPr="003E4C9D">
        <w:t xml:space="preserve"> Magic</w:t>
      </w:r>
      <w:r>
        <w:t xml:space="preserve"> (Nondetection)</w:t>
      </w:r>
      <w:r w:rsidRPr="003E4C9D">
        <w:t xml:space="preserve"> [PREREQ: </w:t>
      </w:r>
      <w:r>
        <w:t>Aelven Sociology, PER 0</w:t>
      </w:r>
      <w:r w:rsidRPr="003E4C9D">
        <w:t xml:space="preserve">]: </w:t>
      </w:r>
      <w:r>
        <w:t>You gain</w:t>
      </w:r>
      <w:r w:rsidRPr="003E4C9D">
        <w:t xml:space="preserve"> </w:t>
      </w:r>
      <w:r>
        <w:rPr>
          <w:rStyle w:val="SpellChar"/>
        </w:rPr>
        <w:t>Nondetection</w:t>
      </w:r>
      <w:r w:rsidRPr="005E1EC8">
        <w:rPr>
          <w:rStyle w:val="SpellChar"/>
        </w:rPr>
        <w:t xml:space="preserve"> </w:t>
      </w:r>
      <w:r>
        <w:t>and can cast the spell using Lore, but with -1 Result</w:t>
      </w:r>
      <w:r w:rsidRPr="003E4C9D">
        <w:t xml:space="preserve">. </w:t>
      </w:r>
      <w:r>
        <w:t xml:space="preserve">Otherworldly Magic is Primal. </w:t>
      </w:r>
    </w:p>
    <w:p w14:paraId="5BCBCC47" w14:textId="77777777" w:rsidR="00CF0851" w:rsidRDefault="00CF0851" w:rsidP="00CF0851">
      <w:pPr>
        <w:pStyle w:val="BodyText"/>
      </w:pPr>
      <w:r w:rsidRPr="003E4C9D">
        <w:tab/>
      </w:r>
      <w:r>
        <w:t>Otherworldly</w:t>
      </w:r>
      <w:r w:rsidRPr="003E4C9D">
        <w:t xml:space="preserve"> Magic</w:t>
      </w:r>
      <w:r>
        <w:t xml:space="preserve"> (Summon Fey)</w:t>
      </w:r>
      <w:r w:rsidRPr="003E4C9D">
        <w:t xml:space="preserve"> [PREREQ: </w:t>
      </w:r>
      <w:r>
        <w:t>Aelven Sociology, PER 0</w:t>
      </w:r>
      <w:r w:rsidRPr="003E4C9D">
        <w:t xml:space="preserve">]: </w:t>
      </w:r>
      <w:r>
        <w:t>You gain</w:t>
      </w:r>
      <w:r w:rsidRPr="003E4C9D">
        <w:t xml:space="preserve"> </w:t>
      </w:r>
      <w:r>
        <w:rPr>
          <w:rStyle w:val="SpellChar"/>
        </w:rPr>
        <w:t>Summon Fey</w:t>
      </w:r>
      <w:r w:rsidRPr="005E1EC8">
        <w:rPr>
          <w:rStyle w:val="SpellChar"/>
        </w:rPr>
        <w:t xml:space="preserve"> </w:t>
      </w:r>
      <w:r>
        <w:t>and can cast the spell using Lore, but with -1 Result</w:t>
      </w:r>
      <w:r w:rsidRPr="003E4C9D">
        <w:t xml:space="preserve">. </w:t>
      </w:r>
      <w:r>
        <w:t xml:space="preserve">Otherworldly Magic is Primal. </w:t>
      </w:r>
    </w:p>
    <w:p w14:paraId="34689FED" w14:textId="77777777" w:rsidR="00CF0851" w:rsidRPr="003E4C9D" w:rsidRDefault="00CF0851" w:rsidP="00CF0851">
      <w:pPr>
        <w:pStyle w:val="BodyText"/>
      </w:pPr>
      <w:r>
        <w:tab/>
        <w:t>Sleepless</w:t>
      </w:r>
      <w:r w:rsidRPr="003B63D5">
        <w:t xml:space="preserve"> </w:t>
      </w:r>
      <w:r>
        <w:t>[PREREQ: Aelven Neurophysiology]: You</w:t>
      </w:r>
      <w:r w:rsidRPr="003E4C9D">
        <w:t xml:space="preserve"> have no need to sleep but are not necessarily immune to sleep effects.</w:t>
      </w:r>
    </w:p>
    <w:p w14:paraId="2E828745" w14:textId="5176C625" w:rsidR="008D5D11" w:rsidRDefault="008D5D11">
      <w:pPr>
        <w:rPr>
          <w:rStyle w:val="SkillsChar"/>
        </w:rPr>
      </w:pPr>
      <w:r>
        <w:rPr>
          <w:rStyle w:val="SkillsChar"/>
        </w:rPr>
        <w:br w:type="page"/>
      </w:r>
    </w:p>
    <w:p w14:paraId="48195E63" w14:textId="77777777" w:rsidR="00F46526" w:rsidRDefault="00F46526" w:rsidP="00CF6DFF">
      <w:pPr>
        <w:pStyle w:val="Heading3"/>
      </w:pPr>
      <w:bookmarkStart w:id="12" w:name="_Dvergar"/>
      <w:bookmarkEnd w:id="12"/>
      <w:r>
        <w:lastRenderedPageBreak/>
        <w:t>Dvergar</w:t>
      </w:r>
    </w:p>
    <w:p w14:paraId="1046CFAA" w14:textId="43FCB70D" w:rsidR="00F46526" w:rsidRDefault="00F46526" w:rsidP="00B42EC3">
      <w:pPr>
        <w:pStyle w:val="BodyText"/>
      </w:pPr>
      <w:r>
        <w:t>D</w:t>
      </w:r>
      <w:r w:rsidRPr="003E4C9D">
        <w:t xml:space="preserve">vorgar (the plural of dvergar) </w:t>
      </w:r>
      <w:r>
        <w:t xml:space="preserve">are smaller than their mass would suggest and have trouble swimming due to their body densities. All dvorgar </w:t>
      </w:r>
      <w:r w:rsidRPr="003E4C9D">
        <w:t>are male because dv</w:t>
      </w:r>
      <w:r>
        <w:t>e</w:t>
      </w:r>
      <w:r w:rsidRPr="003E4C9D">
        <w:t>rga</w:t>
      </w:r>
      <w:r>
        <w:t>n</w:t>
      </w:r>
      <w:r w:rsidRPr="003E4C9D">
        <w:t xml:space="preserve"> offspring </w:t>
      </w:r>
      <w:r>
        <w:t>are</w:t>
      </w:r>
      <w:r w:rsidRPr="003E4C9D">
        <w:t xml:space="preserve"> the race of the mother if female, and dverga</w:t>
      </w:r>
      <w:r>
        <w:t>n</w:t>
      </w:r>
      <w:r w:rsidRPr="003E4C9D">
        <w:t xml:space="preserve"> if male. </w:t>
      </w:r>
      <w:r>
        <w:t xml:space="preserve">Dvorgar are 50% longer lived than humans. Dvorgar have a reputation for wearing beards, but Trolls often cannot grow facial hair; Kobolds, on the other hand, tend to have beards that grow very quickly and can reach absurd lengths. </w:t>
      </w:r>
    </w:p>
    <w:p w14:paraId="7A28059E" w14:textId="7E3F17FA" w:rsidR="00F5684A" w:rsidRDefault="00F5684A" w:rsidP="00B42EC3">
      <w:pPr>
        <w:pStyle w:val="BodyText"/>
      </w:pPr>
      <w:r>
        <w:tab/>
        <w:t xml:space="preserve">Some Dvorgar sleep 50% longer each night than humans but those with some mental discipline </w:t>
      </w:r>
      <w:r w:rsidRPr="003E4C9D">
        <w:t xml:space="preserve">do tasks with which they are </w:t>
      </w:r>
      <w:r>
        <w:t>familiar</w:t>
      </w:r>
      <w:r w:rsidRPr="003E4C9D">
        <w:t xml:space="preserve"> (e.g., travel a known path, craft </w:t>
      </w:r>
      <w:r>
        <w:t xml:space="preserve">familiar </w:t>
      </w:r>
      <w:r w:rsidRPr="003E4C9D">
        <w:t xml:space="preserve">items, mine for ore, </w:t>
      </w:r>
      <w:r w:rsidR="007F76FC">
        <w:t xml:space="preserve">keep watch, </w:t>
      </w:r>
      <w:r w:rsidRPr="003E4C9D">
        <w:t xml:space="preserve">and even </w:t>
      </w:r>
      <w:r>
        <w:t xml:space="preserve">ask and </w:t>
      </w:r>
      <w:r w:rsidRPr="003E4C9D">
        <w:t xml:space="preserve">answer </w:t>
      </w:r>
      <w:r>
        <w:t xml:space="preserve">simple </w:t>
      </w:r>
      <w:r w:rsidRPr="003E4C9D">
        <w:t>questions) while half asleep</w:t>
      </w:r>
      <w:r>
        <w:t>, which dvorgar refer to as “sleepworking”</w:t>
      </w:r>
      <w:r w:rsidRPr="003E4C9D">
        <w:t xml:space="preserve"> </w:t>
      </w:r>
      <w:r w:rsidR="000A7073">
        <w:t xml:space="preserve">and is treated as a Superhuman Sense. </w:t>
      </w:r>
      <w:r w:rsidRPr="003E4C9D">
        <w:t>If anything happens that is out of the ordinary</w:t>
      </w:r>
      <w:r>
        <w:t xml:space="preserve"> while sleepworking</w:t>
      </w:r>
      <w:r w:rsidRPr="003E4C9D">
        <w:t xml:space="preserve">, such as running out of a material used for crafting, spotting a person while on watch, etc., dvorgar </w:t>
      </w:r>
      <w:r>
        <w:t xml:space="preserve">can choose to </w:t>
      </w:r>
      <w:r w:rsidRPr="003E4C9D">
        <w:t>wake.</w:t>
      </w:r>
      <w:r>
        <w:t xml:space="preserve"> Dvorgar who either </w:t>
      </w:r>
      <w:r w:rsidR="007F76FC">
        <w:t>take two nonproductive (“sleep and grooming”) Downtime Actions</w:t>
      </w:r>
      <w:r>
        <w:t xml:space="preserve"> or who sleepwork continuously are treated as having gotten a good night’s sleep regardless of environmental conditions.</w:t>
      </w:r>
      <w:r w:rsidR="007F76FC">
        <w:t xml:space="preserve"> </w:t>
      </w:r>
    </w:p>
    <w:p w14:paraId="6EBFA11E" w14:textId="24A1967F" w:rsidR="00C97191" w:rsidRDefault="00C97191" w:rsidP="00B42EC3">
      <w:pPr>
        <w:pStyle w:val="BodyText"/>
      </w:pPr>
      <w:r>
        <w:tab/>
        <w:t>Dvergan Reputation (Step B): Dvorgar</w:t>
      </w:r>
      <w:r w:rsidR="008844C5">
        <w:t>, at least those who are average-sized,</w:t>
      </w:r>
      <w:r>
        <w:t xml:space="preserve"> have a reputation as great warriors and craftsmen. You gain </w:t>
      </w:r>
      <w:r w:rsidR="006E0AC3">
        <w:t>4</w:t>
      </w:r>
      <w:r>
        <w:t xml:space="preserve"> of the 12 ½ Feats from a First Background and </w:t>
      </w:r>
      <w:r w:rsidR="00F6575E">
        <w:t>4</w:t>
      </w:r>
      <w:r>
        <w:t xml:space="preserve"> of the 12 ½ Feats from a Second Background. Roll a Background Event for each Background, one of which must be on either the Artisan Background Event Table or the Military Background Event Table, </w:t>
      </w:r>
      <w:r w:rsidR="008844C5">
        <w:t xml:space="preserve">on two different tables </w:t>
      </w:r>
      <w:r>
        <w:t xml:space="preserve">and keep the one you prefer. You gain the remaining </w:t>
      </w:r>
      <w:r w:rsidR="00F6575E">
        <w:t>8</w:t>
      </w:r>
      <w:r>
        <w:t xml:space="preserve"> ½ Feats of the Background associated with the Event you keep. </w:t>
      </w:r>
    </w:p>
    <w:p w14:paraId="0CB5239B" w14:textId="7CBFE266" w:rsidR="00147ED2" w:rsidRDefault="00147ED2" w:rsidP="002B2268">
      <w:pPr>
        <w:pStyle w:val="Heading4"/>
      </w:pPr>
      <w:r>
        <w:t>Dwarf (“Average-sized Dvergar”)</w:t>
      </w:r>
    </w:p>
    <w:p w14:paraId="561888F1" w14:textId="05301C26" w:rsidR="004561B1" w:rsidRDefault="004561B1" w:rsidP="00B42EC3">
      <w:pPr>
        <w:pStyle w:val="BodyText"/>
      </w:pPr>
      <w:r>
        <w:t>Ancestry Feat</w:t>
      </w:r>
      <w:r w:rsidR="006E0AC3">
        <w:t>s</w:t>
      </w:r>
      <w:r>
        <w:t xml:space="preserve"> List: </w:t>
      </w:r>
    </w:p>
    <w:p w14:paraId="47244399" w14:textId="037BC3AE" w:rsidR="00C50494" w:rsidRDefault="00C50494" w:rsidP="00B42EC3">
      <w:pPr>
        <w:pStyle w:val="BodyText"/>
        <w:numPr>
          <w:ilvl w:val="0"/>
          <w:numId w:val="10"/>
        </w:numPr>
      </w:pPr>
      <w:r>
        <w:t>Extraordinary Willpower 1</w:t>
      </w:r>
    </w:p>
    <w:p w14:paraId="3A42101C" w14:textId="77777777" w:rsidR="00F6575E" w:rsidRDefault="00F6575E" w:rsidP="00B42EC3">
      <w:pPr>
        <w:pStyle w:val="BodyText"/>
        <w:numPr>
          <w:ilvl w:val="0"/>
          <w:numId w:val="10"/>
        </w:numPr>
      </w:pPr>
      <w:r>
        <w:t>Dvergan Reputation 1</w:t>
      </w:r>
    </w:p>
    <w:p w14:paraId="1370CF20" w14:textId="09CD5D0A" w:rsidR="00F6575E" w:rsidRDefault="00F6575E" w:rsidP="00B42EC3">
      <w:pPr>
        <w:pStyle w:val="BodyText"/>
        <w:numPr>
          <w:ilvl w:val="0"/>
          <w:numId w:val="10"/>
        </w:numPr>
      </w:pPr>
      <w:r>
        <w:t>Dvergan Reputation 2</w:t>
      </w:r>
    </w:p>
    <w:p w14:paraId="11FF7450" w14:textId="436A1DE1" w:rsidR="004561B1" w:rsidRDefault="00BA0FDB" w:rsidP="00B42EC3">
      <w:pPr>
        <w:pStyle w:val="BodyText"/>
        <w:numPr>
          <w:ilvl w:val="0"/>
          <w:numId w:val="10"/>
        </w:numPr>
      </w:pPr>
      <w:r>
        <w:t>Superhuman Senses (</w:t>
      </w:r>
      <w:r w:rsidR="00B52EC7">
        <w:t xml:space="preserve">Direction Sense, </w:t>
      </w:r>
      <w:r w:rsidR="002E2511">
        <w:t>Low Light Vision</w:t>
      </w:r>
      <w:r>
        <w:t>)</w:t>
      </w:r>
    </w:p>
    <w:p w14:paraId="04C984B5" w14:textId="61684A7C" w:rsidR="004561B1" w:rsidRPr="004561B1" w:rsidRDefault="006730AF" w:rsidP="00B42EC3">
      <w:pPr>
        <w:pStyle w:val="BodyText"/>
        <w:numPr>
          <w:ilvl w:val="0"/>
          <w:numId w:val="10"/>
        </w:numPr>
        <w:rPr>
          <w:rStyle w:val="SkillsChar"/>
          <w:color w:val="auto"/>
        </w:rPr>
      </w:pPr>
      <w:r>
        <w:rPr>
          <w:rStyle w:val="SkillsChar"/>
        </w:rPr>
        <w:t>Bulwark</w:t>
      </w:r>
      <w:r w:rsidR="009C525C">
        <w:rPr>
          <w:rStyle w:val="SkillsChar"/>
        </w:rPr>
        <w:t xml:space="preserve"> </w:t>
      </w:r>
      <w:r w:rsidR="00186A37">
        <w:rPr>
          <w:rStyle w:val="SkillsChar"/>
        </w:rPr>
        <w:t xml:space="preserve">2, </w:t>
      </w:r>
      <w:r w:rsidR="00372199">
        <w:t>Stout</w:t>
      </w:r>
    </w:p>
    <w:p w14:paraId="7324E77D" w14:textId="76DEF3F8" w:rsidR="004561B1" w:rsidRPr="004561B1" w:rsidRDefault="00F5684A" w:rsidP="00B42EC3">
      <w:pPr>
        <w:pStyle w:val="BodyText"/>
        <w:numPr>
          <w:ilvl w:val="0"/>
          <w:numId w:val="10"/>
        </w:numPr>
        <w:rPr>
          <w:rStyle w:val="SkillsChar"/>
          <w:color w:val="auto"/>
        </w:rPr>
      </w:pPr>
      <w:r>
        <w:rPr>
          <w:rStyle w:val="SkillsChar"/>
        </w:rPr>
        <w:t>Constitution</w:t>
      </w:r>
      <w:r w:rsidR="009C525C">
        <w:rPr>
          <w:rStyle w:val="SkillsChar"/>
        </w:rPr>
        <w:t xml:space="preserve"> </w:t>
      </w:r>
      <w:r w:rsidR="00186A37">
        <w:rPr>
          <w:rStyle w:val="SkillsChar"/>
        </w:rPr>
        <w:t xml:space="preserve">2, </w:t>
      </w:r>
      <w:r w:rsidR="00CA63D0">
        <w:t>Fast Recovery</w:t>
      </w:r>
    </w:p>
    <w:p w14:paraId="70DFA96F" w14:textId="2AEDECED" w:rsidR="004561B1" w:rsidRPr="004561B1" w:rsidRDefault="00F5684A" w:rsidP="00B42EC3">
      <w:pPr>
        <w:pStyle w:val="BodyText"/>
        <w:numPr>
          <w:ilvl w:val="0"/>
          <w:numId w:val="10"/>
        </w:numPr>
        <w:rPr>
          <w:rStyle w:val="SkillsChar"/>
          <w:color w:val="auto"/>
        </w:rPr>
      </w:pPr>
      <w:r>
        <w:rPr>
          <w:rStyle w:val="SkillsChar"/>
        </w:rPr>
        <w:t>Determination</w:t>
      </w:r>
      <w:r w:rsidR="009C525C">
        <w:rPr>
          <w:rStyle w:val="SkillsChar"/>
        </w:rPr>
        <w:t xml:space="preserve"> </w:t>
      </w:r>
      <w:r w:rsidR="00E402B0">
        <w:rPr>
          <w:rStyle w:val="SkillsChar"/>
        </w:rPr>
        <w:t xml:space="preserve">2, </w:t>
      </w:r>
      <w:r w:rsidR="00E402B0">
        <w:t>Breath Control</w:t>
      </w:r>
    </w:p>
    <w:p w14:paraId="16C9C635" w14:textId="5CA1D749" w:rsidR="00615028" w:rsidRDefault="00615028" w:rsidP="00B42EC3">
      <w:pPr>
        <w:pStyle w:val="BodyText"/>
        <w:numPr>
          <w:ilvl w:val="0"/>
          <w:numId w:val="10"/>
        </w:numPr>
      </w:pPr>
      <w:r>
        <w:rPr>
          <w:rStyle w:val="SkillsChar"/>
        </w:rPr>
        <w:t xml:space="preserve">Might 2, </w:t>
      </w:r>
      <w:r>
        <w:t>Sleepworker</w:t>
      </w:r>
    </w:p>
    <w:p w14:paraId="5C7134E9" w14:textId="236597E3" w:rsidR="00147ED2" w:rsidRDefault="00F5684A" w:rsidP="002B2268">
      <w:pPr>
        <w:pStyle w:val="Heading4"/>
      </w:pPr>
      <w:r>
        <w:t>Kobold (“Small Dvergar”)</w:t>
      </w:r>
    </w:p>
    <w:p w14:paraId="4E89C4A6" w14:textId="3A9BC70E" w:rsidR="00106FE1" w:rsidRDefault="00106FE1" w:rsidP="00B42EC3">
      <w:pPr>
        <w:pStyle w:val="BodyText"/>
      </w:pPr>
      <w:r>
        <w:t>Ancestry Feat</w:t>
      </w:r>
      <w:r w:rsidR="00756BE7">
        <w:t>s</w:t>
      </w:r>
      <w:r>
        <w:t xml:space="preserve"> List: </w:t>
      </w:r>
    </w:p>
    <w:p w14:paraId="7CCD9C80" w14:textId="77777777" w:rsidR="00106FE1" w:rsidRDefault="00106FE1" w:rsidP="00B42EC3">
      <w:pPr>
        <w:pStyle w:val="BodyText"/>
        <w:numPr>
          <w:ilvl w:val="0"/>
          <w:numId w:val="11"/>
        </w:numPr>
      </w:pPr>
      <w:r>
        <w:t>Small</w:t>
      </w:r>
    </w:p>
    <w:p w14:paraId="735AF205" w14:textId="77777777" w:rsidR="001E32F0" w:rsidRDefault="001E32F0" w:rsidP="00B42EC3">
      <w:pPr>
        <w:pStyle w:val="BodyText"/>
        <w:numPr>
          <w:ilvl w:val="0"/>
          <w:numId w:val="11"/>
        </w:numPr>
      </w:pPr>
      <w:r>
        <w:t>Extraordinary Willpower 1</w:t>
      </w:r>
    </w:p>
    <w:p w14:paraId="5D371944" w14:textId="77777777" w:rsidR="00B52EC7" w:rsidRDefault="00B52EC7" w:rsidP="00B42EC3">
      <w:pPr>
        <w:pStyle w:val="BodyText"/>
        <w:numPr>
          <w:ilvl w:val="0"/>
          <w:numId w:val="11"/>
        </w:numPr>
      </w:pPr>
      <w:r>
        <w:t>Superhuman Senses (Direction Sense, Low Light Vision)</w:t>
      </w:r>
    </w:p>
    <w:p w14:paraId="54F75A8E" w14:textId="188C4CAC" w:rsidR="00B52EC7" w:rsidRPr="004561B1" w:rsidRDefault="00B52EC7" w:rsidP="00B42EC3">
      <w:pPr>
        <w:pStyle w:val="BodyText"/>
        <w:numPr>
          <w:ilvl w:val="0"/>
          <w:numId w:val="11"/>
        </w:numPr>
        <w:rPr>
          <w:rStyle w:val="SkillsChar"/>
          <w:color w:val="auto"/>
        </w:rPr>
      </w:pPr>
      <w:r>
        <w:rPr>
          <w:rStyle w:val="SkillsChar"/>
        </w:rPr>
        <w:t xml:space="preserve">Bulwark 2, </w:t>
      </w:r>
      <w:r>
        <w:t>Stout</w:t>
      </w:r>
    </w:p>
    <w:p w14:paraId="3059E64F" w14:textId="11AF6A31" w:rsidR="00B52EC7" w:rsidRPr="004561B1" w:rsidRDefault="00B52EC7" w:rsidP="00B42EC3">
      <w:pPr>
        <w:pStyle w:val="BodyText"/>
        <w:numPr>
          <w:ilvl w:val="0"/>
          <w:numId w:val="11"/>
        </w:numPr>
        <w:rPr>
          <w:rStyle w:val="SkillsChar"/>
          <w:color w:val="auto"/>
        </w:rPr>
      </w:pPr>
      <w:r>
        <w:rPr>
          <w:rStyle w:val="SkillsChar"/>
        </w:rPr>
        <w:t xml:space="preserve">Constitution 2, </w:t>
      </w:r>
      <w:r>
        <w:t>Fast Recovery</w:t>
      </w:r>
    </w:p>
    <w:p w14:paraId="15203A75" w14:textId="77777777" w:rsidR="00B52EC7" w:rsidRPr="00372199" w:rsidRDefault="00B52EC7" w:rsidP="00B42EC3">
      <w:pPr>
        <w:pStyle w:val="BodyText"/>
        <w:numPr>
          <w:ilvl w:val="0"/>
          <w:numId w:val="11"/>
        </w:numPr>
        <w:rPr>
          <w:rStyle w:val="SkillsChar"/>
          <w:color w:val="auto"/>
        </w:rPr>
      </w:pPr>
      <w:r>
        <w:rPr>
          <w:rStyle w:val="SkillsChar"/>
        </w:rPr>
        <w:t xml:space="preserve">Contortion 2, </w:t>
      </w:r>
      <w:r>
        <w:t>Tunnel Snake 1</w:t>
      </w:r>
    </w:p>
    <w:p w14:paraId="03E52DAF" w14:textId="3E2BFC0A" w:rsidR="00B52EC7" w:rsidRPr="004561B1" w:rsidRDefault="00B52EC7" w:rsidP="00B42EC3">
      <w:pPr>
        <w:pStyle w:val="BodyText"/>
        <w:numPr>
          <w:ilvl w:val="0"/>
          <w:numId w:val="11"/>
        </w:numPr>
        <w:rPr>
          <w:rStyle w:val="SkillsChar"/>
          <w:color w:val="auto"/>
        </w:rPr>
      </w:pPr>
      <w:r>
        <w:rPr>
          <w:rStyle w:val="SkillsChar"/>
        </w:rPr>
        <w:t xml:space="preserve">Determination 2, </w:t>
      </w:r>
      <w:r>
        <w:t>Breath Control</w:t>
      </w:r>
    </w:p>
    <w:p w14:paraId="1C1D0D77" w14:textId="339BB4F7" w:rsidR="00615028" w:rsidRDefault="00615028" w:rsidP="00B42EC3">
      <w:pPr>
        <w:pStyle w:val="BodyText"/>
        <w:numPr>
          <w:ilvl w:val="0"/>
          <w:numId w:val="11"/>
        </w:numPr>
      </w:pPr>
      <w:r>
        <w:rPr>
          <w:rStyle w:val="SkillsChar"/>
        </w:rPr>
        <w:t xml:space="preserve">Might 2, </w:t>
      </w:r>
      <w:r>
        <w:t>Sleepworker</w:t>
      </w:r>
    </w:p>
    <w:p w14:paraId="194323C5" w14:textId="70F8F886" w:rsidR="00613509" w:rsidRDefault="00613509" w:rsidP="002B2268">
      <w:pPr>
        <w:pStyle w:val="Heading4"/>
      </w:pPr>
      <w:r>
        <w:t>Troll (</w:t>
      </w:r>
      <w:r w:rsidR="00DD6493">
        <w:t>“</w:t>
      </w:r>
      <w:r>
        <w:t>Large Dvergar</w:t>
      </w:r>
      <w:r w:rsidR="00DD6493">
        <w:t>”</w:t>
      </w:r>
      <w:r>
        <w:t xml:space="preserve"> aka “Mountain Giant”)</w:t>
      </w:r>
    </w:p>
    <w:p w14:paraId="78C0AF46" w14:textId="053033D0" w:rsidR="004C5922" w:rsidRDefault="004C5922" w:rsidP="00B42EC3">
      <w:pPr>
        <w:pStyle w:val="BodyText"/>
      </w:pPr>
      <w:r>
        <w:t>Ancestry Feat</w:t>
      </w:r>
      <w:r w:rsidR="00756BE7">
        <w:t>s</w:t>
      </w:r>
      <w:r>
        <w:t xml:space="preserve"> List: </w:t>
      </w:r>
    </w:p>
    <w:p w14:paraId="70909792" w14:textId="77777777" w:rsidR="004C5922" w:rsidRDefault="00613509" w:rsidP="00B42EC3">
      <w:pPr>
        <w:pStyle w:val="BodyText"/>
        <w:numPr>
          <w:ilvl w:val="0"/>
          <w:numId w:val="20"/>
        </w:numPr>
      </w:pPr>
      <w:r>
        <w:t>Large</w:t>
      </w:r>
    </w:p>
    <w:p w14:paraId="0FB96669" w14:textId="77777777" w:rsidR="001E32F0" w:rsidRDefault="001E32F0" w:rsidP="00B42EC3">
      <w:pPr>
        <w:pStyle w:val="BodyText"/>
        <w:numPr>
          <w:ilvl w:val="0"/>
          <w:numId w:val="20"/>
        </w:numPr>
      </w:pPr>
      <w:r>
        <w:t>Extraordinary Willpower 1</w:t>
      </w:r>
    </w:p>
    <w:p w14:paraId="360B66C8" w14:textId="77777777" w:rsidR="00B52EC7" w:rsidRDefault="00B52EC7" w:rsidP="00B42EC3">
      <w:pPr>
        <w:pStyle w:val="BodyText"/>
        <w:numPr>
          <w:ilvl w:val="0"/>
          <w:numId w:val="20"/>
        </w:numPr>
      </w:pPr>
      <w:r>
        <w:t>Superhuman Senses (Direction Sense, Low Light Vision)</w:t>
      </w:r>
    </w:p>
    <w:p w14:paraId="6AC28627" w14:textId="77777777" w:rsidR="001C1B53" w:rsidRPr="00372199" w:rsidRDefault="001C1B53" w:rsidP="00B42EC3">
      <w:pPr>
        <w:pStyle w:val="BodyText"/>
        <w:numPr>
          <w:ilvl w:val="0"/>
          <w:numId w:val="20"/>
        </w:numPr>
        <w:rPr>
          <w:rStyle w:val="SkillsChar"/>
          <w:color w:val="auto"/>
        </w:rPr>
      </w:pPr>
      <w:r>
        <w:rPr>
          <w:rStyle w:val="SkillsChar"/>
        </w:rPr>
        <w:t xml:space="preserve">Athletics 2, </w:t>
      </w:r>
      <w:r>
        <w:t>Spider Climb 1</w:t>
      </w:r>
    </w:p>
    <w:p w14:paraId="6A0EE16E" w14:textId="77777777" w:rsidR="00B52EC7" w:rsidRPr="004561B1" w:rsidRDefault="00B52EC7" w:rsidP="00B42EC3">
      <w:pPr>
        <w:pStyle w:val="BodyText"/>
        <w:numPr>
          <w:ilvl w:val="0"/>
          <w:numId w:val="20"/>
        </w:numPr>
        <w:rPr>
          <w:rStyle w:val="SkillsChar"/>
          <w:color w:val="auto"/>
        </w:rPr>
      </w:pPr>
      <w:r>
        <w:rPr>
          <w:rStyle w:val="SkillsChar"/>
        </w:rPr>
        <w:t xml:space="preserve">Bulwark 2, </w:t>
      </w:r>
      <w:r>
        <w:t>Stout</w:t>
      </w:r>
    </w:p>
    <w:p w14:paraId="749E21B4" w14:textId="77777777" w:rsidR="00B52EC7" w:rsidRPr="004561B1" w:rsidRDefault="00B52EC7" w:rsidP="00B42EC3">
      <w:pPr>
        <w:pStyle w:val="BodyText"/>
        <w:numPr>
          <w:ilvl w:val="0"/>
          <w:numId w:val="20"/>
        </w:numPr>
        <w:rPr>
          <w:rStyle w:val="SkillsChar"/>
          <w:color w:val="auto"/>
        </w:rPr>
      </w:pPr>
      <w:r>
        <w:rPr>
          <w:rStyle w:val="SkillsChar"/>
        </w:rPr>
        <w:t xml:space="preserve">Constitution 2, </w:t>
      </w:r>
      <w:r>
        <w:t>Fast Recovery</w:t>
      </w:r>
    </w:p>
    <w:p w14:paraId="27F8246C" w14:textId="77777777" w:rsidR="00B52EC7" w:rsidRPr="004561B1" w:rsidRDefault="00B52EC7" w:rsidP="00B42EC3">
      <w:pPr>
        <w:pStyle w:val="BodyText"/>
        <w:numPr>
          <w:ilvl w:val="0"/>
          <w:numId w:val="20"/>
        </w:numPr>
        <w:rPr>
          <w:rStyle w:val="SkillsChar"/>
          <w:color w:val="auto"/>
        </w:rPr>
      </w:pPr>
      <w:r>
        <w:rPr>
          <w:rStyle w:val="SkillsChar"/>
        </w:rPr>
        <w:t xml:space="preserve">Determination 2, </w:t>
      </w:r>
      <w:r>
        <w:t>Breath Control</w:t>
      </w:r>
    </w:p>
    <w:p w14:paraId="7712B33F" w14:textId="7F95E14D" w:rsidR="00D35127" w:rsidRDefault="00615028" w:rsidP="00D35127">
      <w:pPr>
        <w:pStyle w:val="BodyText"/>
        <w:numPr>
          <w:ilvl w:val="0"/>
          <w:numId w:val="20"/>
        </w:numPr>
      </w:pPr>
      <w:r>
        <w:rPr>
          <w:rStyle w:val="SkillsChar"/>
        </w:rPr>
        <w:t xml:space="preserve">Might 2, </w:t>
      </w:r>
      <w:r>
        <w:t>Sleepworker</w:t>
      </w:r>
    </w:p>
    <w:p w14:paraId="23735DFD" w14:textId="77777777" w:rsidR="00D35127" w:rsidRDefault="00D35127" w:rsidP="00D35127">
      <w:pPr>
        <w:pStyle w:val="Heading4"/>
      </w:pPr>
      <w:r>
        <w:t>Dvergan Ancestry Feats</w:t>
      </w:r>
    </w:p>
    <w:p w14:paraId="1BE97539" w14:textId="77777777" w:rsidR="00D35127" w:rsidRPr="003E4C9D" w:rsidRDefault="00D35127" w:rsidP="00D35127">
      <w:pPr>
        <w:pStyle w:val="BodyText"/>
      </w:pPr>
      <w:r w:rsidRPr="003E4C9D">
        <w:tab/>
      </w:r>
      <w:r>
        <w:t>Darkvision [PREREQ: Low Light Vision]</w:t>
      </w:r>
      <w:r w:rsidRPr="003E4C9D">
        <w:t xml:space="preserve">: </w:t>
      </w:r>
      <w:r>
        <w:t>Your exposure to the magical energies of the underdark has resulted in you acquiring Darkvision</w:t>
      </w:r>
      <w:r w:rsidRPr="003E4C9D">
        <w:t xml:space="preserve">. </w:t>
      </w:r>
    </w:p>
    <w:p w14:paraId="6642DC07" w14:textId="77777777" w:rsidR="00D35127" w:rsidRPr="003E4C9D" w:rsidRDefault="00D35127" w:rsidP="00D35127">
      <w:pPr>
        <w:pStyle w:val="BodyText"/>
      </w:pPr>
      <w:r w:rsidRPr="003E4C9D">
        <w:tab/>
        <w:t xml:space="preserve">Death Warden [PREREQ: </w:t>
      </w:r>
      <w:r>
        <w:t>Dvergan Sociology, WIL 0</w:t>
      </w:r>
      <w:r w:rsidRPr="003E4C9D">
        <w:t xml:space="preserve">]: </w:t>
      </w:r>
      <w:r>
        <w:t>You have Negative Energy Resistance equal to your Level</w:t>
      </w:r>
      <w:r w:rsidRPr="003E4C9D">
        <w:t xml:space="preserve">. </w:t>
      </w:r>
    </w:p>
    <w:p w14:paraId="2DFFEDF5" w14:textId="77777777" w:rsidR="00D35127" w:rsidRPr="003E4C9D" w:rsidRDefault="00D35127" w:rsidP="00D35127">
      <w:pPr>
        <w:pStyle w:val="BodyText"/>
      </w:pPr>
      <w:r w:rsidRPr="003E4C9D">
        <w:tab/>
      </w:r>
      <w:r>
        <w:t>Dense Flesh [PREREQ: Breath Control and default Sinking +1, STR 0]</w:t>
      </w:r>
      <w:r w:rsidRPr="003E4C9D">
        <w:t xml:space="preserve">: </w:t>
      </w:r>
      <w:r>
        <w:t>You have Damage Resistance (Bludgeoning) equal to your Level</w:t>
      </w:r>
      <w:r w:rsidRPr="001E6C96">
        <w:t xml:space="preserve"> </w:t>
      </w:r>
      <w:r>
        <w:t>and are immune to bludgeoning damage caused by fluid pressure</w:t>
      </w:r>
      <w:r w:rsidRPr="003E4C9D">
        <w:t xml:space="preserve">. </w:t>
      </w:r>
    </w:p>
    <w:p w14:paraId="4E589BAE" w14:textId="77777777" w:rsidR="00D35127" w:rsidRPr="003E4C9D" w:rsidRDefault="00D35127" w:rsidP="00D35127">
      <w:pPr>
        <w:pStyle w:val="BodyText"/>
      </w:pPr>
      <w:r w:rsidRPr="003E4C9D">
        <w:tab/>
      </w:r>
      <w:r>
        <w:t>Dense Flesh, Greater [PREREQ: STR 3]</w:t>
      </w:r>
      <w:r w:rsidRPr="003E4C9D">
        <w:t xml:space="preserve">: </w:t>
      </w:r>
      <w:r>
        <w:t>Cold Resistance equal to your Level</w:t>
      </w:r>
      <w:r w:rsidRPr="003E4C9D">
        <w:t xml:space="preserve">. </w:t>
      </w:r>
    </w:p>
    <w:p w14:paraId="38594D95" w14:textId="77777777" w:rsidR="00D35127" w:rsidRPr="003E4C9D" w:rsidRDefault="00D35127" w:rsidP="00D35127">
      <w:pPr>
        <w:pStyle w:val="BodyText"/>
      </w:pPr>
      <w:r w:rsidRPr="003E4C9D">
        <w:tab/>
      </w:r>
      <w:r>
        <w:t>Dense Flesh, Major [PREREQ: WIL 6]</w:t>
      </w:r>
      <w:r w:rsidRPr="003E4C9D">
        <w:t xml:space="preserve">: </w:t>
      </w:r>
      <w:r>
        <w:t>Dyspnea Resistance equal to your Level</w:t>
      </w:r>
      <w:r w:rsidRPr="003E4C9D">
        <w:t xml:space="preserve">. </w:t>
      </w:r>
    </w:p>
    <w:p w14:paraId="55023222" w14:textId="77777777" w:rsidR="00D35127" w:rsidRPr="003E4C9D" w:rsidRDefault="00D35127" w:rsidP="00D35127">
      <w:pPr>
        <w:pStyle w:val="BodyText"/>
      </w:pPr>
      <w:r w:rsidRPr="003E4C9D">
        <w:tab/>
      </w:r>
      <w:r>
        <w:t>Dvergan Magic (Earth Elemental Form)</w:t>
      </w:r>
      <w:r w:rsidRPr="003E4C9D">
        <w:t xml:space="preserve"> [PREREQ: </w:t>
      </w:r>
      <w:r>
        <w:t>Dvergan Sociology, WIL 0</w:t>
      </w:r>
      <w:r w:rsidRPr="003E4C9D">
        <w:t xml:space="preserve">]: </w:t>
      </w:r>
      <w:r>
        <w:t xml:space="preserve">You gain </w:t>
      </w:r>
      <w:r>
        <w:rPr>
          <w:rStyle w:val="SpellChar"/>
        </w:rPr>
        <w:t>Earth Elemental Form</w:t>
      </w:r>
      <w:r>
        <w:t xml:space="preserve"> and can cast the spell using Determination, but with -1 Result</w:t>
      </w:r>
      <w:r w:rsidRPr="003E4C9D">
        <w:t xml:space="preserve">. </w:t>
      </w:r>
      <w:r>
        <w:t xml:space="preserve">Dvergan Magic is Primal. </w:t>
      </w:r>
    </w:p>
    <w:p w14:paraId="504A167F" w14:textId="77777777" w:rsidR="00D35127" w:rsidRPr="003E4C9D" w:rsidRDefault="00D35127" w:rsidP="00D35127">
      <w:pPr>
        <w:pStyle w:val="BodyText"/>
      </w:pPr>
      <w:r w:rsidRPr="003E4C9D">
        <w:tab/>
      </w:r>
      <w:r>
        <w:t>Dvergan Magic (Elemental Earth)</w:t>
      </w:r>
      <w:r w:rsidRPr="003E4C9D">
        <w:t xml:space="preserve"> [PREREQ: </w:t>
      </w:r>
      <w:r>
        <w:t>Dvergan Sociology, WIL 0</w:t>
      </w:r>
      <w:r w:rsidRPr="003E4C9D">
        <w:t xml:space="preserve">]: </w:t>
      </w:r>
      <w:r>
        <w:t xml:space="preserve">You gain </w:t>
      </w:r>
      <w:r>
        <w:rPr>
          <w:rStyle w:val="SpellChar"/>
        </w:rPr>
        <w:t>Create Earth</w:t>
      </w:r>
      <w:r>
        <w:t xml:space="preserve"> and can cast the spell using Determination, but with -1 Result</w:t>
      </w:r>
      <w:r w:rsidRPr="003E4C9D">
        <w:t xml:space="preserve">. </w:t>
      </w:r>
      <w:r>
        <w:t>Dvergan Magic is Primal.</w:t>
      </w:r>
      <w:r w:rsidRPr="00111265">
        <w:t xml:space="preserve"> </w:t>
      </w:r>
      <w:r>
        <w:t xml:space="preserve">You can acquire this feat a second time to gain </w:t>
      </w:r>
      <w:r>
        <w:rPr>
          <w:rStyle w:val="SpellChar"/>
        </w:rPr>
        <w:t>Animate Earth</w:t>
      </w:r>
      <w:r>
        <w:t>.</w:t>
      </w:r>
    </w:p>
    <w:p w14:paraId="454DDF4D" w14:textId="77777777" w:rsidR="00D35127" w:rsidRPr="003E4C9D" w:rsidRDefault="00D35127" w:rsidP="00D35127">
      <w:pPr>
        <w:pStyle w:val="BodyText"/>
      </w:pPr>
      <w:r w:rsidRPr="003E4C9D">
        <w:tab/>
      </w:r>
      <w:r>
        <w:t>Dvergan Magic (Mending)</w:t>
      </w:r>
      <w:r w:rsidRPr="003E4C9D">
        <w:t xml:space="preserve"> [PREREQ: </w:t>
      </w:r>
      <w:r>
        <w:t>Dvergan Sociology, WIL 0</w:t>
      </w:r>
      <w:r w:rsidRPr="003E4C9D">
        <w:t xml:space="preserve">]: </w:t>
      </w:r>
      <w:r>
        <w:t xml:space="preserve">You gain </w:t>
      </w:r>
      <w:r>
        <w:rPr>
          <w:rStyle w:val="SpellChar"/>
        </w:rPr>
        <w:t>Mending</w:t>
      </w:r>
      <w:r>
        <w:t xml:space="preserve"> and can cast the spell using Determination, but with -1 Result. Dvergan Magic is Primal.</w:t>
      </w:r>
    </w:p>
    <w:p w14:paraId="577C6CA8" w14:textId="77777777" w:rsidR="00D35127" w:rsidRPr="003E4C9D" w:rsidRDefault="00D35127" w:rsidP="00D35127">
      <w:pPr>
        <w:pStyle w:val="BodyText"/>
      </w:pPr>
      <w:r w:rsidRPr="003E4C9D">
        <w:tab/>
      </w:r>
      <w:r>
        <w:t>Dvergan Magic (Summon Earth Elemental)</w:t>
      </w:r>
      <w:r w:rsidRPr="003E4C9D">
        <w:t xml:space="preserve"> [PREREQ: </w:t>
      </w:r>
      <w:r>
        <w:t>Dvergan Sociology, WIL 0</w:t>
      </w:r>
      <w:r w:rsidRPr="003E4C9D">
        <w:t xml:space="preserve">]: </w:t>
      </w:r>
      <w:r>
        <w:t xml:space="preserve">You gain </w:t>
      </w:r>
      <w:r>
        <w:rPr>
          <w:rStyle w:val="SpellChar"/>
        </w:rPr>
        <w:t>Summon Earth Elemental</w:t>
      </w:r>
      <w:r>
        <w:t xml:space="preserve"> and can cast the spell using Determination, but with -1 Result</w:t>
      </w:r>
      <w:r w:rsidRPr="003E4C9D">
        <w:t xml:space="preserve">. </w:t>
      </w:r>
      <w:r>
        <w:t xml:space="preserve">Dvergan Magic is Primal. </w:t>
      </w:r>
    </w:p>
    <w:p w14:paraId="5B614125" w14:textId="77777777" w:rsidR="00D35127" w:rsidRPr="003E4C9D" w:rsidRDefault="00D35127" w:rsidP="00D35127">
      <w:pPr>
        <w:pStyle w:val="BodyText"/>
      </w:pPr>
      <w:r w:rsidRPr="003E4C9D">
        <w:tab/>
      </w:r>
      <w:r>
        <w:t>Dvergan Magic</w:t>
      </w:r>
      <w:r w:rsidRPr="003E4C9D">
        <w:t xml:space="preserve"> [PREREQ:</w:t>
      </w:r>
      <w:r>
        <w:t xml:space="preserve"> WIL 3</w:t>
      </w:r>
      <w:r w:rsidRPr="003E4C9D">
        <w:t>]</w:t>
      </w:r>
      <w:r>
        <w:t>. You acquire a Penalty Die, instead of -1 Result, when using Dvergan Magic.</w:t>
      </w:r>
    </w:p>
    <w:p w14:paraId="3D0D19A9" w14:textId="77777777" w:rsidR="00D35127" w:rsidRPr="003E4C9D" w:rsidRDefault="00D35127" w:rsidP="00D35127">
      <w:pPr>
        <w:pStyle w:val="BodyText"/>
      </w:pPr>
      <w:r w:rsidRPr="003E4C9D">
        <w:tab/>
      </w:r>
      <w:r>
        <w:t xml:space="preserve">Dvergan Magic, Inherent </w:t>
      </w:r>
      <w:r w:rsidRPr="003E4C9D">
        <w:t>[PREREQ:</w:t>
      </w:r>
      <w:r>
        <w:t xml:space="preserve"> Dvergan Magic, WIL 6</w:t>
      </w:r>
      <w:r w:rsidRPr="003E4C9D">
        <w:t>]</w:t>
      </w:r>
      <w:r>
        <w:t xml:space="preserve"> You do not acquire a Penalty Die when using Dvergan Magic.</w:t>
      </w:r>
      <w:r w:rsidRPr="00DE5154">
        <w:t xml:space="preserve"> </w:t>
      </w:r>
      <w:r>
        <w:t>Your spells are now considered Inherent.</w:t>
      </w:r>
    </w:p>
    <w:p w14:paraId="3A9E2D7B" w14:textId="77777777" w:rsidR="00D35127" w:rsidRPr="003E4C9D" w:rsidRDefault="00D35127" w:rsidP="00D35127">
      <w:pPr>
        <w:pStyle w:val="BodyText"/>
      </w:pPr>
      <w:r w:rsidRPr="003E4C9D">
        <w:tab/>
      </w:r>
      <w:r>
        <w:t>Forge-Born [PREREQ: Dvergan Sociology, STR 0]</w:t>
      </w:r>
      <w:r w:rsidRPr="003E4C9D">
        <w:t xml:space="preserve">: </w:t>
      </w:r>
      <w:r>
        <w:t>You have Heat Resistance equal to your Level</w:t>
      </w:r>
      <w:r w:rsidRPr="003E4C9D">
        <w:t xml:space="preserve">. </w:t>
      </w:r>
    </w:p>
    <w:p w14:paraId="61438D4A" w14:textId="77777777" w:rsidR="00D35127" w:rsidRPr="003E4C9D" w:rsidRDefault="00D35127" w:rsidP="00D35127">
      <w:pPr>
        <w:pStyle w:val="BodyText"/>
      </w:pPr>
      <w:r w:rsidRPr="003E4C9D">
        <w:tab/>
        <w:t>Haughty Obstinacy</w:t>
      </w:r>
      <w:r>
        <w:t xml:space="preserve"> [PREREQ: WIL 0]</w:t>
      </w:r>
      <w:r w:rsidRPr="003E4C9D">
        <w:t xml:space="preserve">: </w:t>
      </w:r>
      <w:r>
        <w:t xml:space="preserve">You have Mental Damage Reduction equal to your Level vs. </w:t>
      </w:r>
      <w:r w:rsidRPr="003E4C9D">
        <w:t xml:space="preserve">mental effect that attempts to control </w:t>
      </w:r>
      <w:r>
        <w:t>you, such as charm and coercion</w:t>
      </w:r>
      <w:r w:rsidRPr="003E4C9D">
        <w:t xml:space="preserve">. </w:t>
      </w:r>
    </w:p>
    <w:p w14:paraId="77904644" w14:textId="77777777" w:rsidR="00D35127" w:rsidRPr="003E4C9D" w:rsidRDefault="00D35127" w:rsidP="00D35127">
      <w:pPr>
        <w:pStyle w:val="BodyText"/>
      </w:pPr>
      <w:r w:rsidRPr="003E4C9D">
        <w:tab/>
      </w:r>
      <w:r>
        <w:t>Leaden Skin [PREREQ: WIL 0]</w:t>
      </w:r>
      <w:r w:rsidRPr="003E4C9D">
        <w:t xml:space="preserve">: </w:t>
      </w:r>
      <w:r>
        <w:t>You have Radiance Resistance equal to your Level</w:t>
      </w:r>
      <w:r w:rsidRPr="003E4C9D">
        <w:t xml:space="preserve">. </w:t>
      </w:r>
    </w:p>
    <w:p w14:paraId="74E49E9A" w14:textId="77777777" w:rsidR="00D35127" w:rsidRPr="003E4C9D" w:rsidRDefault="00D35127" w:rsidP="00D35127">
      <w:pPr>
        <w:pStyle w:val="BodyText"/>
      </w:pPr>
      <w:r w:rsidRPr="003E4C9D">
        <w:tab/>
      </w:r>
      <w:r>
        <w:t>Magnetic Field [PREREQ: WIL 0]</w:t>
      </w:r>
      <w:r w:rsidRPr="003E4C9D">
        <w:t xml:space="preserve">: </w:t>
      </w:r>
      <w:r>
        <w:t>You have Electricity and Lode Resistance equal to your Level</w:t>
      </w:r>
      <w:r w:rsidRPr="003E4C9D">
        <w:t xml:space="preserve">. </w:t>
      </w:r>
    </w:p>
    <w:p w14:paraId="01A57C8D" w14:textId="77777777" w:rsidR="00D35127" w:rsidRDefault="00D35127" w:rsidP="00D35127">
      <w:pPr>
        <w:pStyle w:val="BodyText"/>
      </w:pPr>
      <w:r w:rsidRPr="003E4C9D">
        <w:tab/>
      </w:r>
      <w:r>
        <w:t xml:space="preserve">Resist Magic [PREREQ: WIL 0]: As a WIL Reaction to a spell or magical effect, acquire a Quality Die vs. the attack or test for you only. (For AoE, the attack effects your allies normally.) </w:t>
      </w:r>
    </w:p>
    <w:p w14:paraId="44A7D16A" w14:textId="77777777" w:rsidR="00D35127" w:rsidRPr="003E4C9D" w:rsidRDefault="00D35127" w:rsidP="00D35127">
      <w:pPr>
        <w:pStyle w:val="BodyText"/>
      </w:pPr>
      <w:r w:rsidRPr="003E4C9D">
        <w:tab/>
      </w:r>
      <w:r>
        <w:t>Resist Magic, Greater</w:t>
      </w:r>
      <w:r w:rsidRPr="003E4C9D">
        <w:t xml:space="preserve"> [PREREQ: </w:t>
      </w:r>
      <w:r>
        <w:t>WIL 3</w:t>
      </w:r>
      <w:r w:rsidRPr="003E4C9D">
        <w:t xml:space="preserve">]: </w:t>
      </w:r>
      <w:r>
        <w:t>At the start of your turn, you gain a Bonus WIL Reaction that can only be used to Resist Magic until the start of your next turn</w:t>
      </w:r>
      <w:r w:rsidRPr="003E4C9D">
        <w:t>.</w:t>
      </w:r>
      <w:r>
        <w:t xml:space="preserve"> </w:t>
      </w:r>
    </w:p>
    <w:p w14:paraId="75199F14" w14:textId="77777777" w:rsidR="00D35127" w:rsidRDefault="00D35127" w:rsidP="00D35127">
      <w:pPr>
        <w:pStyle w:val="BodyText"/>
      </w:pPr>
      <w:r w:rsidRPr="003E4C9D">
        <w:tab/>
      </w:r>
      <w:r>
        <w:t>Resist Magic, Major</w:t>
      </w:r>
      <w:r w:rsidRPr="003E4C9D">
        <w:t xml:space="preserve"> [PREREQ: </w:t>
      </w:r>
      <w:r>
        <w:t>STR 6</w:t>
      </w:r>
      <w:r w:rsidRPr="003E4C9D">
        <w:t xml:space="preserve">]: </w:t>
      </w:r>
      <w:r>
        <w:t xml:space="preserve">As Moderate Resist Magic, but increased Result instead of a Quality Die. </w:t>
      </w:r>
      <w:r w:rsidRPr="003E4C9D">
        <w:t xml:space="preserve"> </w:t>
      </w:r>
    </w:p>
    <w:p w14:paraId="72F8CA2F" w14:textId="77777777" w:rsidR="00D35127" w:rsidRPr="003E4C9D" w:rsidRDefault="00D35127" w:rsidP="00D35127">
      <w:pPr>
        <w:pStyle w:val="BodyText"/>
      </w:pPr>
      <w:r>
        <w:tab/>
      </w:r>
      <w:r w:rsidRPr="003E4C9D">
        <w:t xml:space="preserve">Rock Runner: When </w:t>
      </w:r>
      <w:r>
        <w:t>one an earthen or</w:t>
      </w:r>
      <w:r w:rsidRPr="003E4C9D">
        <w:t xml:space="preserve"> stone surfaces, </w:t>
      </w:r>
      <w:r>
        <w:t>decrease Result penalty, if any, by</w:t>
      </w:r>
      <w:r w:rsidRPr="003E4C9D">
        <w:t xml:space="preserve"> </w:t>
      </w:r>
      <w:r>
        <w:t>1</w:t>
      </w:r>
      <w:r w:rsidRPr="003E4C9D">
        <w:t xml:space="preserve"> </w:t>
      </w:r>
      <w:r>
        <w:t>for Hustle (Sprint) and Agility (Balance and Leave no Tracks)</w:t>
      </w:r>
      <w:r w:rsidRPr="003E4C9D">
        <w:t xml:space="preserve"> </w:t>
      </w:r>
      <w:r>
        <w:t>test</w:t>
      </w:r>
      <w:r w:rsidRPr="003E4C9D">
        <w:t xml:space="preserve">s. </w:t>
      </w:r>
    </w:p>
    <w:p w14:paraId="4D715A18" w14:textId="77777777" w:rsidR="00D35127" w:rsidRPr="003E4C9D" w:rsidRDefault="00D35127" w:rsidP="00D35127">
      <w:pPr>
        <w:pStyle w:val="BodyText"/>
      </w:pPr>
      <w:r w:rsidRPr="003E4C9D">
        <w:tab/>
        <w:t xml:space="preserve">Stonecunning [PREREQ: </w:t>
      </w:r>
      <w:r>
        <w:t>PER 0</w:t>
      </w:r>
      <w:r w:rsidRPr="003E4C9D">
        <w:t xml:space="preserve">]: Your GM will secretly </w:t>
      </w:r>
      <w:r>
        <w:t>for you</w:t>
      </w:r>
      <w:r w:rsidRPr="003E4C9D">
        <w:t xml:space="preserve"> to notice unusual stonework, including mechanical traps hidden in stone. If you actively seek or </w:t>
      </w:r>
      <w:r>
        <w:t>observe</w:t>
      </w:r>
      <w:r w:rsidRPr="003E4C9D">
        <w:t xml:space="preserve">, </w:t>
      </w:r>
      <w:r>
        <w:t>+1 Result</w:t>
      </w:r>
      <w:r w:rsidRPr="003E4C9D">
        <w:t xml:space="preserve">. </w:t>
      </w:r>
    </w:p>
    <w:p w14:paraId="109A2FA6" w14:textId="77777777" w:rsidR="00D35127" w:rsidRDefault="00D35127" w:rsidP="00D35127">
      <w:pPr>
        <w:pStyle w:val="BodyText"/>
      </w:pPr>
      <w:r>
        <w:tab/>
        <w:t>Stout [PREREQ: Dvergan Physiology] You gain Immovable 1 and Unstoppable 1, but acquire a Penalty Die on Hustle (Sprint) and Agility tests and default Sinking +1.</w:t>
      </w:r>
    </w:p>
    <w:p w14:paraId="0622C07C" w14:textId="77777777" w:rsidR="00D35127" w:rsidRPr="003E4C9D" w:rsidRDefault="00D35127" w:rsidP="00D35127">
      <w:pPr>
        <w:pStyle w:val="BodyText"/>
      </w:pPr>
      <w:r w:rsidRPr="003E4C9D">
        <w:tab/>
      </w:r>
      <w:r>
        <w:t>Strong-Blooded [PREREQ: STR 0]</w:t>
      </w:r>
      <w:r w:rsidRPr="003E4C9D">
        <w:t xml:space="preserve">: </w:t>
      </w:r>
      <w:r>
        <w:t>You have Pathogen Resistance equal to your Level</w:t>
      </w:r>
      <w:r w:rsidRPr="003E4C9D">
        <w:t xml:space="preserve">. </w:t>
      </w:r>
    </w:p>
    <w:p w14:paraId="7E3F0BF7" w14:textId="77777777" w:rsidR="00D35127" w:rsidRDefault="00D35127" w:rsidP="00D35127">
      <w:pPr>
        <w:pStyle w:val="BodyText"/>
      </w:pPr>
      <w:r w:rsidRPr="003E4C9D">
        <w:tab/>
      </w:r>
      <w:r>
        <w:t>Tremorsense [PREREQ: Magnetoception]</w:t>
      </w:r>
      <w:r w:rsidRPr="003E4C9D">
        <w:t xml:space="preserve">: </w:t>
      </w:r>
      <w:r>
        <w:t>You gain Tremorsense</w:t>
      </w:r>
      <w:r w:rsidRPr="003E4C9D">
        <w:t xml:space="preserve">. </w:t>
      </w:r>
    </w:p>
    <w:p w14:paraId="53BB0867" w14:textId="77777777" w:rsidR="00D35127" w:rsidRDefault="00D35127" w:rsidP="00D35127">
      <w:pPr>
        <w:rPr>
          <w:rFonts w:ascii="Arial" w:eastAsia="Arial" w:hAnsi="Arial"/>
          <w:sz w:val="16"/>
          <w:szCs w:val="16"/>
        </w:rPr>
      </w:pPr>
      <w:r>
        <w:br w:type="page"/>
      </w:r>
    </w:p>
    <w:p w14:paraId="2BA2CD04" w14:textId="77777777" w:rsidR="00F46526" w:rsidRDefault="00F46526" w:rsidP="00CF6DFF">
      <w:pPr>
        <w:pStyle w:val="Heading3"/>
      </w:pPr>
      <w:bookmarkStart w:id="13" w:name="_Gnome"/>
      <w:bookmarkEnd w:id="13"/>
      <w:r>
        <w:lastRenderedPageBreak/>
        <w:t>Gnome</w:t>
      </w:r>
    </w:p>
    <w:p w14:paraId="1F9FD3DE" w14:textId="5270B718" w:rsidR="00F46526" w:rsidRDefault="00F46526" w:rsidP="00B42EC3">
      <w:pPr>
        <w:pStyle w:val="BodyText"/>
      </w:pPr>
      <w:r>
        <w:t>Gnomish lifespans are practically unlimited, but they</w:t>
      </w:r>
      <w:r w:rsidRPr="003E4C9D">
        <w:t xml:space="preserve"> tend to spend a </w:t>
      </w:r>
      <w:r>
        <w:t>gyre</w:t>
      </w:r>
      <w:r w:rsidRPr="003E4C9D">
        <w:t xml:space="preserve"> out of every indiction in what could be characterized as “productive,” with the other </w:t>
      </w:r>
      <w:r>
        <w:t>gyre</w:t>
      </w:r>
      <w:r w:rsidRPr="003E4C9D">
        <w:t xml:space="preserve">s, at least from a human's perspective, wasted. The “wasted” time is referred to as hibernation, though gnomes do not actually sleep during this period. Hibernating gnomes are sentient, not sapient, </w:t>
      </w:r>
      <w:r>
        <w:t xml:space="preserve">and their alignment cannot be detected with magic, </w:t>
      </w:r>
      <w:r w:rsidRPr="003E4C9D">
        <w:t xml:space="preserve">but </w:t>
      </w:r>
      <w:r>
        <w:t xml:space="preserve">their moral </w:t>
      </w:r>
      <w:r w:rsidRPr="003E4C9D">
        <w:t>behavior is like that which they had prior to hibernation</w:t>
      </w:r>
      <w:r w:rsidR="006E2F54">
        <w:t>, with some potential for them to become increasingly wild as time passes</w:t>
      </w:r>
      <w:r w:rsidRPr="003E4C9D">
        <w:t xml:space="preserve">. </w:t>
      </w:r>
      <w:r w:rsidR="003A3817">
        <w:t>You</w:t>
      </w:r>
      <w:r w:rsidRPr="003E4C9D">
        <w:t xml:space="preserve"> are assumed to be at the start of a productive period.</w:t>
      </w:r>
      <w:r>
        <w:t xml:space="preserve"> </w:t>
      </w:r>
    </w:p>
    <w:p w14:paraId="01B5DD23" w14:textId="32B41DBC" w:rsidR="00F5684A" w:rsidRDefault="00F5684A" w:rsidP="00B42EC3">
      <w:pPr>
        <w:pStyle w:val="BodyText"/>
      </w:pPr>
      <w:r>
        <w:tab/>
        <w:t>Gnomes have a</w:t>
      </w:r>
      <w:r w:rsidRPr="003E4C9D">
        <w:t xml:space="preserve"> unique brain anatomy </w:t>
      </w:r>
      <w:r>
        <w:t xml:space="preserve">that </w:t>
      </w:r>
      <w:r w:rsidRPr="003E4C9D">
        <w:t xml:space="preserve">enables </w:t>
      </w:r>
      <w:r>
        <w:t>gnomes</w:t>
      </w:r>
      <w:r w:rsidRPr="003E4C9D">
        <w:t xml:space="preserve"> to have half of their brain asleep while the other is awake</w:t>
      </w:r>
      <w:r>
        <w:t xml:space="preserve">. They are </w:t>
      </w:r>
      <w:r w:rsidR="007F76FC">
        <w:t xml:space="preserve">fully awake for 2 Downtime Actions per day, </w:t>
      </w:r>
      <w:r>
        <w:t xml:space="preserve">half-awake for </w:t>
      </w:r>
      <w:r w:rsidR="007F76FC">
        <w:t xml:space="preserve">1 Downtime Action during which </w:t>
      </w:r>
      <w:r>
        <w:t xml:space="preserve">their first personality controls </w:t>
      </w:r>
      <w:r w:rsidR="007F76FC">
        <w:t xml:space="preserve">(while half of their brain sleeps), and half-awake for 1 Downtime action during which their second personality controls. </w:t>
      </w:r>
      <w:r w:rsidRPr="003E4C9D">
        <w:t>When both halves of their brains are awake the memories of the two halves are shared</w:t>
      </w:r>
      <w:r>
        <w:t xml:space="preserve"> and they have a hybrid personality</w:t>
      </w:r>
      <w:r w:rsidRPr="003E4C9D">
        <w:t xml:space="preserve">. If </w:t>
      </w:r>
      <w:r>
        <w:t xml:space="preserve">the first and second personalities have </w:t>
      </w:r>
      <w:r w:rsidRPr="003E4C9D">
        <w:t>different</w:t>
      </w:r>
      <w:r>
        <w:t xml:space="preserve"> alignments</w:t>
      </w:r>
      <w:r w:rsidRPr="003E4C9D">
        <w:t xml:space="preserve">, the alignments cannot vary by more than </w:t>
      </w:r>
      <w:r>
        <w:t>one step</w:t>
      </w:r>
      <w:r w:rsidRPr="003E4C9D">
        <w:t xml:space="preserve"> without causing the gnome to go insane</w:t>
      </w:r>
      <w:r>
        <w:t xml:space="preserve"> and if the alignment varies by ½ a step, round toward Chaotic and Good</w:t>
      </w:r>
      <w:r w:rsidRPr="003E4C9D">
        <w:t xml:space="preserve">. </w:t>
      </w:r>
      <w:r>
        <w:t xml:space="preserve">For example, a Gnome with a first personality of N(G) and a second personality of (L)N would have a hybrid personality of N(G); a Gnome with a first personality of N(E) and a second personality of (C)N would have a hybrid personality of (C)N; and a Gnome with a first personality of N(G) and a second personality of (C)N would have a hybrid personality of N(CG). </w:t>
      </w:r>
    </w:p>
    <w:p w14:paraId="16813B45" w14:textId="60412766" w:rsidR="00F64861" w:rsidRDefault="00F64861" w:rsidP="002B2268">
      <w:pPr>
        <w:pStyle w:val="Heading4"/>
      </w:pPr>
      <w:r>
        <w:t>Chameleon (“Animal Friend”)</w:t>
      </w:r>
    </w:p>
    <w:p w14:paraId="0DE0CB8C" w14:textId="4B687213" w:rsidR="002C0FD0" w:rsidRDefault="002C0FD0" w:rsidP="00B42EC3">
      <w:pPr>
        <w:pStyle w:val="BodyText"/>
      </w:pPr>
      <w:r>
        <w:t>Chameleons (confusingly, this is also a lizard) are born with an instinctive understanding of animals</w:t>
      </w:r>
      <w:r w:rsidR="001A38EB">
        <w:t xml:space="preserve"> and can speak the language of animals even if never exposed to it</w:t>
      </w:r>
      <w:r>
        <w:t xml:space="preserve">. </w:t>
      </w:r>
      <w:r w:rsidR="008914B9">
        <w:t>Chameleons tend to have high PER and CHA.</w:t>
      </w:r>
    </w:p>
    <w:p w14:paraId="1D87F1CB" w14:textId="77777777" w:rsidR="008C76A2" w:rsidRDefault="008C76A2" w:rsidP="00B42EC3">
      <w:pPr>
        <w:pStyle w:val="BodyText"/>
      </w:pPr>
    </w:p>
    <w:p w14:paraId="63B04045" w14:textId="09984DDC" w:rsidR="00072AFD" w:rsidRDefault="00072AFD" w:rsidP="00B42EC3">
      <w:pPr>
        <w:pStyle w:val="BodyText"/>
      </w:pPr>
      <w:r>
        <w:t>Ancestry Feat</w:t>
      </w:r>
      <w:r w:rsidR="00756BE7">
        <w:t>s</w:t>
      </w:r>
      <w:r>
        <w:t xml:space="preserve"> List: </w:t>
      </w:r>
    </w:p>
    <w:p w14:paraId="1A350DB5" w14:textId="6BC827DB" w:rsidR="00043347" w:rsidRDefault="00043347" w:rsidP="00B42EC3">
      <w:pPr>
        <w:pStyle w:val="BodyText"/>
        <w:numPr>
          <w:ilvl w:val="0"/>
          <w:numId w:val="12"/>
        </w:numPr>
      </w:pPr>
      <w:r>
        <w:t>Small</w:t>
      </w:r>
      <w:r w:rsidRPr="00CD6DFE">
        <w:rPr>
          <w:rStyle w:val="KnowledgeChar"/>
        </w:rPr>
        <w:t xml:space="preserve"> </w:t>
      </w:r>
    </w:p>
    <w:p w14:paraId="5D8B01A9" w14:textId="3A2E1C5E" w:rsidR="001E32F0" w:rsidRDefault="001E32F0" w:rsidP="00B42EC3">
      <w:pPr>
        <w:pStyle w:val="BodyText"/>
        <w:numPr>
          <w:ilvl w:val="0"/>
          <w:numId w:val="12"/>
        </w:numPr>
      </w:pPr>
      <w:r>
        <w:t>Extraordinary Charisma 1</w:t>
      </w:r>
    </w:p>
    <w:p w14:paraId="496F4F40" w14:textId="77777777" w:rsidR="00043347" w:rsidRDefault="00043347" w:rsidP="00B42EC3">
      <w:pPr>
        <w:pStyle w:val="BodyText"/>
        <w:numPr>
          <w:ilvl w:val="0"/>
          <w:numId w:val="12"/>
        </w:numPr>
      </w:pPr>
      <w:r>
        <w:t>Superhuman Senses (High Frequency Hearing, Low Light Vision)</w:t>
      </w:r>
    </w:p>
    <w:p w14:paraId="2A201963" w14:textId="1D134265" w:rsidR="00072AFD" w:rsidRPr="00072AFD" w:rsidRDefault="00F64861" w:rsidP="00B42EC3">
      <w:pPr>
        <w:pStyle w:val="BodyText"/>
        <w:numPr>
          <w:ilvl w:val="0"/>
          <w:numId w:val="12"/>
        </w:numPr>
        <w:rPr>
          <w:rStyle w:val="SkillsChar"/>
          <w:color w:val="auto"/>
        </w:rPr>
      </w:pPr>
      <w:r>
        <w:rPr>
          <w:rStyle w:val="SkillsChar"/>
        </w:rPr>
        <w:t>Contortion</w:t>
      </w:r>
      <w:r w:rsidR="009C525C">
        <w:rPr>
          <w:rStyle w:val="SkillsChar"/>
        </w:rPr>
        <w:t xml:space="preserve"> </w:t>
      </w:r>
      <w:r w:rsidR="004801A8">
        <w:rPr>
          <w:rStyle w:val="SkillsChar"/>
        </w:rPr>
        <w:t xml:space="preserve">2, </w:t>
      </w:r>
      <w:r w:rsidR="004801A8" w:rsidRPr="00AE5A8C">
        <w:t>Chameleon</w:t>
      </w:r>
    </w:p>
    <w:p w14:paraId="03950DF2" w14:textId="4C4A3BD6" w:rsidR="001A38EB" w:rsidRDefault="001A38EB" w:rsidP="00B42EC3">
      <w:pPr>
        <w:pStyle w:val="BodyText"/>
        <w:numPr>
          <w:ilvl w:val="0"/>
          <w:numId w:val="12"/>
        </w:numPr>
      </w:pPr>
      <w:r>
        <w:rPr>
          <w:rStyle w:val="SkillsChar"/>
        </w:rPr>
        <w:t xml:space="preserve">Diplomacy 2, </w:t>
      </w:r>
      <w:r>
        <w:rPr>
          <w:rStyle w:val="KnowledgeChar"/>
        </w:rPr>
        <w:t>Artimaean Language, Ethology</w:t>
      </w:r>
    </w:p>
    <w:p w14:paraId="06D3A4E9" w14:textId="39622EAC" w:rsidR="00981110" w:rsidRDefault="00981110" w:rsidP="00B42EC3">
      <w:pPr>
        <w:pStyle w:val="BodyText"/>
        <w:numPr>
          <w:ilvl w:val="0"/>
          <w:numId w:val="12"/>
        </w:numPr>
      </w:pPr>
      <w:r>
        <w:rPr>
          <w:rStyle w:val="SkillsChar"/>
        </w:rPr>
        <w:t xml:space="preserve">Empathy 2, </w:t>
      </w:r>
      <w:r w:rsidR="00A63C00">
        <w:t>Telempathy (Zoological)</w:t>
      </w:r>
      <w:r>
        <w:t xml:space="preserve"> 1</w:t>
      </w:r>
    </w:p>
    <w:p w14:paraId="0874DAC7" w14:textId="77777777" w:rsidR="00615028" w:rsidRDefault="00615028" w:rsidP="00B42EC3">
      <w:pPr>
        <w:pStyle w:val="BodyText"/>
        <w:numPr>
          <w:ilvl w:val="0"/>
          <w:numId w:val="12"/>
        </w:numPr>
      </w:pPr>
      <w:r>
        <w:rPr>
          <w:rStyle w:val="SkillsChar"/>
        </w:rPr>
        <w:t xml:space="preserve">Observation 2, </w:t>
      </w:r>
      <w:r>
        <w:t>Gnomish Neurophysiology</w:t>
      </w:r>
    </w:p>
    <w:p w14:paraId="357BB6F1" w14:textId="563915EA" w:rsidR="002C144E" w:rsidRPr="002C144E" w:rsidRDefault="002C144E" w:rsidP="00B42EC3">
      <w:pPr>
        <w:pStyle w:val="BodyText"/>
        <w:numPr>
          <w:ilvl w:val="0"/>
          <w:numId w:val="12"/>
        </w:numPr>
      </w:pPr>
      <w:r w:rsidRPr="002C144E">
        <w:rPr>
          <w:rStyle w:val="SkillsChar"/>
          <w:color w:val="FF0000"/>
        </w:rPr>
        <w:t>Soothe (</w:t>
      </w:r>
      <w:r w:rsidR="003D760D">
        <w:rPr>
          <w:rStyle w:val="SkillsChar"/>
          <w:color w:val="FF0000"/>
        </w:rPr>
        <w:t>Animal</w:t>
      </w:r>
      <w:r w:rsidRPr="002C144E">
        <w:rPr>
          <w:rStyle w:val="SkillsChar"/>
          <w:color w:val="FF0000"/>
        </w:rPr>
        <w:t>)</w:t>
      </w:r>
      <w:r w:rsidR="009D69C7">
        <w:t>*</w:t>
      </w:r>
    </w:p>
    <w:p w14:paraId="016FB77D" w14:textId="3EB0331D" w:rsidR="00E12121" w:rsidRDefault="009D69C7" w:rsidP="00B42EC3">
      <w:pPr>
        <w:pStyle w:val="BodyText"/>
      </w:pPr>
      <w:r>
        <w:t>*</w:t>
      </w:r>
      <w:r w:rsidR="00E12121">
        <w:t xml:space="preserve"> </w:t>
      </w:r>
      <w:r>
        <w:t xml:space="preserve">You have -2 Result on Spellcasting tests unless you acquire </w:t>
      </w:r>
      <w:r w:rsidR="00E12121">
        <w:t>Inherent Spell</w:t>
      </w:r>
      <w:r w:rsidR="00CD07F8">
        <w:t>s</w:t>
      </w:r>
      <w:r w:rsidR="00E12121">
        <w:t xml:space="preserve">. </w:t>
      </w:r>
    </w:p>
    <w:p w14:paraId="6CD1406B" w14:textId="5F44994E" w:rsidR="00F64861" w:rsidRDefault="00F64861" w:rsidP="002B2268">
      <w:pPr>
        <w:pStyle w:val="Heading4"/>
      </w:pPr>
      <w:r>
        <w:t>Domovoi (“Strong Gnome”)</w:t>
      </w:r>
    </w:p>
    <w:p w14:paraId="11AB4461" w14:textId="6DC28FDF" w:rsidR="003220A4" w:rsidRDefault="003220A4" w:rsidP="00B42EC3">
      <w:pPr>
        <w:pStyle w:val="BodyText"/>
      </w:pPr>
      <w:r>
        <w:t xml:space="preserve">Domovoi </w:t>
      </w:r>
      <w:r w:rsidR="006F5227">
        <w:t xml:space="preserve">(confusingly, nobody </w:t>
      </w:r>
      <w:r w:rsidR="009B6BD4">
        <w:t>seems to know</w:t>
      </w:r>
      <w:r w:rsidR="006F5227">
        <w:t xml:space="preserve"> the word “Domovoi,” which is the word Domovoi use to describe themselves) </w:t>
      </w:r>
      <w:r>
        <w:t xml:space="preserve">have </w:t>
      </w:r>
      <w:r w:rsidR="00A91930">
        <w:t xml:space="preserve">horns and </w:t>
      </w:r>
      <w:r>
        <w:t xml:space="preserve">tails. </w:t>
      </w:r>
      <w:r w:rsidR="004C43FF">
        <w:t>Domovoi tend to have high STR, DEX, PER</w:t>
      </w:r>
      <w:r w:rsidR="008914B9">
        <w:t>, and WIL, but low INT and CHA</w:t>
      </w:r>
      <w:r w:rsidR="004C43FF">
        <w:t>.</w:t>
      </w:r>
    </w:p>
    <w:p w14:paraId="40BA2210" w14:textId="77777777" w:rsidR="008C76A2" w:rsidRDefault="008C76A2" w:rsidP="00B42EC3">
      <w:pPr>
        <w:pStyle w:val="BodyText"/>
      </w:pPr>
    </w:p>
    <w:p w14:paraId="515516F1" w14:textId="038745A6" w:rsidR="00402C65" w:rsidRDefault="00402C65" w:rsidP="00B42EC3">
      <w:pPr>
        <w:pStyle w:val="BodyText"/>
      </w:pPr>
      <w:r>
        <w:t>Ancestry Feat</w:t>
      </w:r>
      <w:r w:rsidR="00BD4C77">
        <w:t>s</w:t>
      </w:r>
      <w:r>
        <w:t xml:space="preserve"> List: </w:t>
      </w:r>
    </w:p>
    <w:p w14:paraId="6510A568" w14:textId="77777777" w:rsidR="005D101A" w:rsidRDefault="005D101A" w:rsidP="00B42EC3">
      <w:pPr>
        <w:pStyle w:val="BodyText"/>
        <w:numPr>
          <w:ilvl w:val="0"/>
          <w:numId w:val="13"/>
        </w:numPr>
      </w:pPr>
      <w:r>
        <w:t>Small</w:t>
      </w:r>
    </w:p>
    <w:p w14:paraId="296F2CAB" w14:textId="3F731A7B" w:rsidR="001E32F0" w:rsidRDefault="001E32F0" w:rsidP="00B42EC3">
      <w:pPr>
        <w:pStyle w:val="BodyText"/>
        <w:numPr>
          <w:ilvl w:val="0"/>
          <w:numId w:val="13"/>
        </w:numPr>
      </w:pPr>
      <w:r>
        <w:t>Extraordinary Strength 1</w:t>
      </w:r>
    </w:p>
    <w:p w14:paraId="3FA3F892" w14:textId="77777777" w:rsidR="001005DB" w:rsidRDefault="001005DB" w:rsidP="00B42EC3">
      <w:pPr>
        <w:pStyle w:val="BodyText"/>
        <w:numPr>
          <w:ilvl w:val="0"/>
          <w:numId w:val="13"/>
        </w:numPr>
      </w:pPr>
      <w:r>
        <w:t>Superhuman Senses (High Frequency Hearing, Low Light Vision)</w:t>
      </w:r>
    </w:p>
    <w:p w14:paraId="25575E0B" w14:textId="77777777" w:rsidR="007270D1" w:rsidRDefault="00A810AE" w:rsidP="00B42EC3">
      <w:pPr>
        <w:pStyle w:val="BodyText"/>
        <w:numPr>
          <w:ilvl w:val="0"/>
          <w:numId w:val="13"/>
        </w:numPr>
      </w:pPr>
      <w:r>
        <w:rPr>
          <w:rStyle w:val="SkillsChar"/>
        </w:rPr>
        <w:t xml:space="preserve">Bulwark 2, </w:t>
      </w:r>
      <w:r>
        <w:t>Unstoppable 1</w:t>
      </w:r>
    </w:p>
    <w:p w14:paraId="2BC91338" w14:textId="5FFB7FF0" w:rsidR="00100429" w:rsidRDefault="00100429" w:rsidP="00B42EC3">
      <w:pPr>
        <w:pStyle w:val="BodyText"/>
        <w:numPr>
          <w:ilvl w:val="0"/>
          <w:numId w:val="13"/>
        </w:numPr>
      </w:pPr>
      <w:r>
        <w:rPr>
          <w:rStyle w:val="SkillsChar"/>
        </w:rPr>
        <w:t xml:space="preserve">Melee Combat 2, </w:t>
      </w:r>
      <w:r w:rsidR="00FD00C2">
        <w:rPr>
          <w:rStyle w:val="KnowledgeChar"/>
        </w:rPr>
        <w:t>Unarmed</w:t>
      </w:r>
      <w:r w:rsidR="007270D1">
        <w:t xml:space="preserve"> (you have Horns, Tail natural weapons)</w:t>
      </w:r>
    </w:p>
    <w:p w14:paraId="161219D9" w14:textId="6AFFB7AC" w:rsidR="00100429" w:rsidRDefault="00100429" w:rsidP="00B42EC3">
      <w:pPr>
        <w:pStyle w:val="BodyText"/>
        <w:numPr>
          <w:ilvl w:val="0"/>
          <w:numId w:val="13"/>
        </w:numPr>
      </w:pPr>
      <w:r>
        <w:rPr>
          <w:rStyle w:val="SkillsChar"/>
        </w:rPr>
        <w:t xml:space="preserve">Might 2, </w:t>
      </w:r>
      <w:r>
        <w:t>Iron Grip 1</w:t>
      </w:r>
    </w:p>
    <w:p w14:paraId="2ABDDB44" w14:textId="77777777" w:rsidR="00615028" w:rsidRDefault="00615028" w:rsidP="00B42EC3">
      <w:pPr>
        <w:pStyle w:val="BodyText"/>
        <w:numPr>
          <w:ilvl w:val="0"/>
          <w:numId w:val="13"/>
        </w:numPr>
      </w:pPr>
      <w:r>
        <w:rPr>
          <w:rStyle w:val="SkillsChar"/>
        </w:rPr>
        <w:t xml:space="preserve">Observation 2, </w:t>
      </w:r>
      <w:r>
        <w:t>Gnomish Neurophysiology</w:t>
      </w:r>
    </w:p>
    <w:p w14:paraId="7E9992B7" w14:textId="44A206CE" w:rsidR="00666608" w:rsidRPr="002C144E" w:rsidRDefault="00666608" w:rsidP="00B42EC3">
      <w:pPr>
        <w:pStyle w:val="BodyText"/>
        <w:numPr>
          <w:ilvl w:val="0"/>
          <w:numId w:val="13"/>
        </w:numPr>
      </w:pPr>
      <w:r>
        <w:rPr>
          <w:rStyle w:val="SkillsChar"/>
          <w:color w:val="FF0000"/>
        </w:rPr>
        <w:t>Nondetection</w:t>
      </w:r>
      <w:r>
        <w:t>*</w:t>
      </w:r>
    </w:p>
    <w:p w14:paraId="368B61C2" w14:textId="77777777" w:rsidR="00CD07F8" w:rsidRDefault="00CD07F8" w:rsidP="00B42EC3">
      <w:pPr>
        <w:pStyle w:val="BodyText"/>
      </w:pPr>
      <w:r>
        <w:t xml:space="preserve">* You have -2 Result on Spellcasting tests unless you acquire Inherent Spells. </w:t>
      </w:r>
    </w:p>
    <w:p w14:paraId="53FB0003" w14:textId="30212779" w:rsidR="00AF53E9" w:rsidRDefault="00AF53E9" w:rsidP="002B2268">
      <w:pPr>
        <w:pStyle w:val="Heading4"/>
      </w:pPr>
      <w:r>
        <w:t>Hob (“Household Spirit”)</w:t>
      </w:r>
    </w:p>
    <w:p w14:paraId="5F3C6607" w14:textId="0CF16A06" w:rsidR="00AF53E9" w:rsidRDefault="00AF53E9" w:rsidP="00B42EC3">
      <w:pPr>
        <w:pStyle w:val="BodyText"/>
      </w:pPr>
      <w:r>
        <w:t xml:space="preserve">Hobs are known as household spirits, though they often </w:t>
      </w:r>
      <w:r w:rsidR="0021503D">
        <w:t>inhabit barns and prefer rural settings over urban</w:t>
      </w:r>
      <w:r>
        <w:t xml:space="preserve">, as well. </w:t>
      </w:r>
      <w:r w:rsidR="00485894">
        <w:t>Many Hobs are shoemakers, for whatever reason</w:t>
      </w:r>
      <w:r w:rsidR="00D3663E">
        <w:t>, and all have an instinctive knowledge of natural materials (particularly those derived from animals and plants)</w:t>
      </w:r>
      <w:r w:rsidR="00485894">
        <w:t xml:space="preserve">. </w:t>
      </w:r>
      <w:r w:rsidR="004C43FF">
        <w:t>Hobs tend to have high DEX and PER.</w:t>
      </w:r>
    </w:p>
    <w:p w14:paraId="2B230CCF" w14:textId="77777777" w:rsidR="00AF53E9" w:rsidRDefault="00AF53E9" w:rsidP="00B42EC3">
      <w:pPr>
        <w:pStyle w:val="BodyText"/>
      </w:pPr>
    </w:p>
    <w:p w14:paraId="2F7BA02D" w14:textId="7B958D33" w:rsidR="00AF53E9" w:rsidRDefault="00AF53E9" w:rsidP="00B42EC3">
      <w:pPr>
        <w:pStyle w:val="BodyText"/>
      </w:pPr>
      <w:r>
        <w:t>Ancestry Feat</w:t>
      </w:r>
      <w:r w:rsidR="00BD4C77">
        <w:t>s</w:t>
      </w:r>
      <w:r>
        <w:t xml:space="preserve"> List: </w:t>
      </w:r>
    </w:p>
    <w:p w14:paraId="07507D2C" w14:textId="77777777" w:rsidR="006D7E8D" w:rsidRDefault="006D7E8D" w:rsidP="00B42EC3">
      <w:pPr>
        <w:pStyle w:val="BodyText"/>
        <w:numPr>
          <w:ilvl w:val="0"/>
          <w:numId w:val="14"/>
        </w:numPr>
      </w:pPr>
      <w:r>
        <w:t>Small</w:t>
      </w:r>
    </w:p>
    <w:p w14:paraId="2D81AAAB" w14:textId="65243ECE" w:rsidR="001E32F0" w:rsidRDefault="001E32F0" w:rsidP="00B42EC3">
      <w:pPr>
        <w:pStyle w:val="BodyText"/>
        <w:numPr>
          <w:ilvl w:val="0"/>
          <w:numId w:val="14"/>
        </w:numPr>
      </w:pPr>
      <w:r>
        <w:t>Extraordinary Dexterity 1</w:t>
      </w:r>
    </w:p>
    <w:p w14:paraId="1F9083EB" w14:textId="77777777" w:rsidR="00DD6ADE" w:rsidRDefault="00DD6ADE" w:rsidP="00B42EC3">
      <w:pPr>
        <w:pStyle w:val="BodyText"/>
        <w:numPr>
          <w:ilvl w:val="0"/>
          <w:numId w:val="14"/>
        </w:numPr>
      </w:pPr>
      <w:r>
        <w:t>Superhuman Senses (High Frequency Hearing, Low Light Vision)</w:t>
      </w:r>
    </w:p>
    <w:p w14:paraId="36554C79" w14:textId="576A4A81" w:rsidR="008844C5" w:rsidRPr="005E635A" w:rsidRDefault="00992845" w:rsidP="00B42EC3">
      <w:pPr>
        <w:pStyle w:val="BodyText"/>
        <w:numPr>
          <w:ilvl w:val="0"/>
          <w:numId w:val="14"/>
        </w:numPr>
        <w:rPr>
          <w:rStyle w:val="SkillsChar"/>
          <w:color w:val="auto"/>
        </w:rPr>
      </w:pPr>
      <w:r>
        <w:rPr>
          <w:rStyle w:val="SkillsChar"/>
        </w:rPr>
        <w:t>Lore</w:t>
      </w:r>
      <w:r w:rsidR="008844C5">
        <w:rPr>
          <w:rStyle w:val="SkillsChar"/>
        </w:rPr>
        <w:t xml:space="preserve"> 2, </w:t>
      </w:r>
      <w:r w:rsidR="008844C5">
        <w:t>Traditional Craft</w:t>
      </w:r>
    </w:p>
    <w:p w14:paraId="2A506075" w14:textId="77777777" w:rsidR="00615028" w:rsidRDefault="00615028" w:rsidP="00B42EC3">
      <w:pPr>
        <w:pStyle w:val="BodyText"/>
        <w:numPr>
          <w:ilvl w:val="0"/>
          <w:numId w:val="14"/>
        </w:numPr>
      </w:pPr>
      <w:r>
        <w:rPr>
          <w:rStyle w:val="SkillsChar"/>
        </w:rPr>
        <w:t xml:space="preserve">Observation 2, </w:t>
      </w:r>
      <w:r>
        <w:t>Gnomish Neurophysiology</w:t>
      </w:r>
    </w:p>
    <w:p w14:paraId="462DD9E7" w14:textId="509685D0" w:rsidR="008844C5" w:rsidRPr="005E635A" w:rsidRDefault="008844C5" w:rsidP="00B42EC3">
      <w:pPr>
        <w:pStyle w:val="BodyText"/>
        <w:numPr>
          <w:ilvl w:val="0"/>
          <w:numId w:val="14"/>
        </w:numPr>
        <w:rPr>
          <w:rStyle w:val="SkillsChar"/>
          <w:color w:val="auto"/>
        </w:rPr>
      </w:pPr>
      <w:r>
        <w:rPr>
          <w:rStyle w:val="SkillsChar"/>
        </w:rPr>
        <w:t xml:space="preserve">Sleight of Hand 2, </w:t>
      </w:r>
      <w:r>
        <w:t>Sticky Fingers</w:t>
      </w:r>
    </w:p>
    <w:p w14:paraId="1A9591F6" w14:textId="313151DE" w:rsidR="00AF53E9" w:rsidRPr="002A4284" w:rsidRDefault="00AF53E9" w:rsidP="00B42EC3">
      <w:pPr>
        <w:pStyle w:val="BodyText"/>
        <w:numPr>
          <w:ilvl w:val="0"/>
          <w:numId w:val="14"/>
        </w:numPr>
        <w:rPr>
          <w:rStyle w:val="KnowledgeChar"/>
          <w:color w:val="auto"/>
        </w:rPr>
      </w:pPr>
      <w:r>
        <w:rPr>
          <w:rStyle w:val="SkillsChar"/>
        </w:rPr>
        <w:t>Tinker</w:t>
      </w:r>
      <w:r w:rsidR="009C525C">
        <w:rPr>
          <w:rStyle w:val="SkillsChar"/>
        </w:rPr>
        <w:t xml:space="preserve"> </w:t>
      </w:r>
      <w:r w:rsidR="005A589A">
        <w:rPr>
          <w:rStyle w:val="SkillsChar"/>
        </w:rPr>
        <w:t>2</w:t>
      </w:r>
      <w:r>
        <w:rPr>
          <w:rStyle w:val="SkillsChar"/>
        </w:rPr>
        <w:t xml:space="preserve">, </w:t>
      </w:r>
      <w:r w:rsidR="00D3663E">
        <w:rPr>
          <w:rStyle w:val="KnowledgeChar"/>
        </w:rPr>
        <w:t>Animal Materials, Plant Materials</w:t>
      </w:r>
    </w:p>
    <w:p w14:paraId="26AD8112" w14:textId="25758412" w:rsidR="00B046EA" w:rsidRPr="002C144E" w:rsidRDefault="00B046EA" w:rsidP="00B42EC3">
      <w:pPr>
        <w:pStyle w:val="BodyText"/>
        <w:numPr>
          <w:ilvl w:val="0"/>
          <w:numId w:val="14"/>
        </w:numPr>
      </w:pPr>
      <w:r>
        <w:rPr>
          <w:rStyle w:val="SkillsChar"/>
          <w:color w:val="FF0000"/>
        </w:rPr>
        <w:t>Invisibility</w:t>
      </w:r>
      <w:r>
        <w:t>*</w:t>
      </w:r>
    </w:p>
    <w:p w14:paraId="1C321935" w14:textId="77777777" w:rsidR="00CD07F8" w:rsidRDefault="00CD07F8" w:rsidP="00B42EC3">
      <w:pPr>
        <w:pStyle w:val="BodyText"/>
      </w:pPr>
      <w:r>
        <w:t xml:space="preserve">* You have -2 Result on Spellcasting tests unless you acquire Inherent Spells. </w:t>
      </w:r>
    </w:p>
    <w:p w14:paraId="7CBD2394" w14:textId="554E102D" w:rsidR="0041695B" w:rsidRDefault="0041695B" w:rsidP="002B2268">
      <w:pPr>
        <w:pStyle w:val="Heading4"/>
      </w:pPr>
      <w:r>
        <w:t>Tinker</w:t>
      </w:r>
    </w:p>
    <w:p w14:paraId="6179611B" w14:textId="7F64A26D" w:rsidR="002C0FD0" w:rsidRDefault="002C0FD0" w:rsidP="00B42EC3">
      <w:pPr>
        <w:pStyle w:val="BodyText"/>
      </w:pPr>
      <w:r>
        <w:t xml:space="preserve">Tinkers (confusingly, this is also a profession), have an instinctive understanding of </w:t>
      </w:r>
      <w:r w:rsidR="008844C5">
        <w:t>mathematics</w:t>
      </w:r>
      <w:r w:rsidR="00E54486">
        <w:t xml:space="preserve"> and physical science</w:t>
      </w:r>
      <w:r>
        <w:t xml:space="preserve">. </w:t>
      </w:r>
      <w:r w:rsidR="004C43FF">
        <w:t xml:space="preserve">Tinkers tend to have high DEX and INT. </w:t>
      </w:r>
    </w:p>
    <w:p w14:paraId="724102E9" w14:textId="77777777" w:rsidR="008C76A2" w:rsidRDefault="008C76A2" w:rsidP="00B42EC3">
      <w:pPr>
        <w:pStyle w:val="BodyText"/>
      </w:pPr>
    </w:p>
    <w:p w14:paraId="5F5BB4E7" w14:textId="62A46A2D" w:rsidR="000231D9" w:rsidRDefault="000231D9" w:rsidP="00B42EC3">
      <w:pPr>
        <w:pStyle w:val="BodyText"/>
      </w:pPr>
      <w:r>
        <w:t>Ancestry Feat</w:t>
      </w:r>
      <w:r w:rsidR="00BD4C77">
        <w:t>s</w:t>
      </w:r>
      <w:r>
        <w:t xml:space="preserve"> List:</w:t>
      </w:r>
      <w:r w:rsidR="00546DD9">
        <w:t xml:space="preserve"> </w:t>
      </w:r>
    </w:p>
    <w:p w14:paraId="54A4E7A0" w14:textId="77777777" w:rsidR="008844C5" w:rsidRDefault="008844C5" w:rsidP="00B42EC3">
      <w:pPr>
        <w:pStyle w:val="BodyText"/>
        <w:numPr>
          <w:ilvl w:val="0"/>
          <w:numId w:val="26"/>
        </w:numPr>
      </w:pPr>
      <w:r>
        <w:t>Small</w:t>
      </w:r>
    </w:p>
    <w:p w14:paraId="3362C870" w14:textId="64DB2867" w:rsidR="001E32F0" w:rsidRDefault="001E32F0" w:rsidP="00B42EC3">
      <w:pPr>
        <w:pStyle w:val="BodyText"/>
        <w:numPr>
          <w:ilvl w:val="0"/>
          <w:numId w:val="26"/>
        </w:numPr>
      </w:pPr>
      <w:r>
        <w:t>Extraordinary Intellect 1</w:t>
      </w:r>
    </w:p>
    <w:p w14:paraId="788DF33E" w14:textId="79B1DF5A" w:rsidR="008A4610" w:rsidRDefault="008A4610" w:rsidP="00B42EC3">
      <w:pPr>
        <w:pStyle w:val="BodyText"/>
        <w:numPr>
          <w:ilvl w:val="0"/>
          <w:numId w:val="26"/>
        </w:numPr>
      </w:pPr>
      <w:r>
        <w:t xml:space="preserve">Superhuman Senses (High Frequency Hearing, </w:t>
      </w:r>
      <w:r w:rsidR="008844C5">
        <w:t>Microscopic Vision</w:t>
      </w:r>
      <w:r>
        <w:t>)</w:t>
      </w:r>
    </w:p>
    <w:p w14:paraId="5F6364E0" w14:textId="608E7621" w:rsidR="00615028" w:rsidRPr="00877EA1" w:rsidRDefault="00615028" w:rsidP="00B42EC3">
      <w:pPr>
        <w:pStyle w:val="BodyText"/>
        <w:numPr>
          <w:ilvl w:val="0"/>
          <w:numId w:val="26"/>
        </w:numPr>
        <w:rPr>
          <w:rStyle w:val="SkillsChar"/>
          <w:color w:val="auto"/>
        </w:rPr>
      </w:pPr>
      <w:r>
        <w:rPr>
          <w:rStyle w:val="SkillsChar"/>
        </w:rPr>
        <w:t xml:space="preserve">Alchemy 2, </w:t>
      </w:r>
      <w:r w:rsidR="00E54486">
        <w:rPr>
          <w:rStyle w:val="KnowledgeChar"/>
        </w:rPr>
        <w:t>Electromagnetism, Thermodynamics</w:t>
      </w:r>
    </w:p>
    <w:p w14:paraId="36C73479" w14:textId="699811AA" w:rsidR="00615028" w:rsidRDefault="006C38ED" w:rsidP="00B42EC3">
      <w:pPr>
        <w:pStyle w:val="BodyText"/>
        <w:numPr>
          <w:ilvl w:val="0"/>
          <w:numId w:val="26"/>
        </w:numPr>
      </w:pPr>
      <w:r>
        <w:rPr>
          <w:rStyle w:val="SkillsChar"/>
        </w:rPr>
        <w:t>Mechanics</w:t>
      </w:r>
      <w:r w:rsidR="00615028">
        <w:rPr>
          <w:rStyle w:val="SkillsChar"/>
        </w:rPr>
        <w:t xml:space="preserve"> 2, </w:t>
      </w:r>
      <w:r w:rsidR="00615028">
        <w:t>Gnomish Neurophysiology</w:t>
      </w:r>
    </w:p>
    <w:p w14:paraId="0A5A8415" w14:textId="6D2BE1F3" w:rsidR="008844C5" w:rsidRPr="00877EA1" w:rsidRDefault="008844C5" w:rsidP="00B42EC3">
      <w:pPr>
        <w:pStyle w:val="BodyText"/>
        <w:numPr>
          <w:ilvl w:val="0"/>
          <w:numId w:val="26"/>
        </w:numPr>
        <w:rPr>
          <w:rStyle w:val="SkillsChar"/>
          <w:color w:val="auto"/>
        </w:rPr>
      </w:pPr>
      <w:r>
        <w:rPr>
          <w:rStyle w:val="SkillsChar"/>
        </w:rPr>
        <w:t xml:space="preserve">Observation 2, </w:t>
      </w:r>
      <w:r w:rsidR="006869F3">
        <w:rPr>
          <w:rStyle w:val="KnowledgeChar"/>
        </w:rPr>
        <w:t>Appraise, C</w:t>
      </w:r>
      <w:r>
        <w:rPr>
          <w:rStyle w:val="KnowledgeChar"/>
        </w:rPr>
        <w:t>ryptography</w:t>
      </w:r>
    </w:p>
    <w:p w14:paraId="19008F2C" w14:textId="1C50BDCF" w:rsidR="002A4284" w:rsidRPr="00877EA1" w:rsidRDefault="0041695B" w:rsidP="00B42EC3">
      <w:pPr>
        <w:pStyle w:val="BodyText"/>
        <w:numPr>
          <w:ilvl w:val="0"/>
          <w:numId w:val="26"/>
        </w:numPr>
        <w:rPr>
          <w:rStyle w:val="KnowledgeChar"/>
          <w:color w:val="auto"/>
        </w:rPr>
      </w:pPr>
      <w:r>
        <w:rPr>
          <w:rStyle w:val="SkillsChar"/>
        </w:rPr>
        <w:t>Tinker</w:t>
      </w:r>
      <w:r w:rsidR="009C525C">
        <w:rPr>
          <w:rStyle w:val="SkillsChar"/>
        </w:rPr>
        <w:t xml:space="preserve"> </w:t>
      </w:r>
      <w:r w:rsidR="006D7E8D">
        <w:rPr>
          <w:rStyle w:val="SkillsChar"/>
        </w:rPr>
        <w:t>2</w:t>
      </w:r>
      <w:r w:rsidR="00877EA1">
        <w:rPr>
          <w:rStyle w:val="SkillsChar"/>
        </w:rPr>
        <w:t xml:space="preserve">, </w:t>
      </w:r>
      <w:r w:rsidR="00E54486">
        <w:rPr>
          <w:rStyle w:val="KnowledgeChar"/>
        </w:rPr>
        <w:t>Acoustics, Optics</w:t>
      </w:r>
    </w:p>
    <w:p w14:paraId="27F097DB" w14:textId="20DCBEB1" w:rsidR="005A7685" w:rsidRPr="002C144E" w:rsidRDefault="005A7685" w:rsidP="00B42EC3">
      <w:pPr>
        <w:pStyle w:val="BodyText"/>
        <w:numPr>
          <w:ilvl w:val="0"/>
          <w:numId w:val="26"/>
        </w:numPr>
      </w:pPr>
      <w:r>
        <w:rPr>
          <w:rStyle w:val="SkillsChar"/>
          <w:color w:val="FF0000"/>
        </w:rPr>
        <w:t>Mending</w:t>
      </w:r>
      <w:r>
        <w:t>*</w:t>
      </w:r>
    </w:p>
    <w:p w14:paraId="48FDD5E7" w14:textId="77777777" w:rsidR="00CD07F8" w:rsidRDefault="00CD07F8" w:rsidP="00B42EC3">
      <w:pPr>
        <w:pStyle w:val="BodyText"/>
      </w:pPr>
      <w:r>
        <w:t xml:space="preserve">* You have -2 Result on Spellcasting tests unless you acquire Inherent Spells. </w:t>
      </w:r>
    </w:p>
    <w:p w14:paraId="45DAD229" w14:textId="76BD528C" w:rsidR="00D35127" w:rsidRDefault="00D35127">
      <w:pPr>
        <w:rPr>
          <w:rFonts w:ascii="Arial" w:eastAsia="Arial" w:hAnsi="Arial"/>
          <w:sz w:val="16"/>
          <w:szCs w:val="16"/>
        </w:rPr>
      </w:pPr>
      <w:r>
        <w:br w:type="page"/>
      </w:r>
    </w:p>
    <w:p w14:paraId="2F92CD4B" w14:textId="77777777" w:rsidR="00D35127" w:rsidRDefault="00D35127" w:rsidP="00D35127">
      <w:pPr>
        <w:pStyle w:val="Heading4"/>
      </w:pPr>
      <w:r>
        <w:lastRenderedPageBreak/>
        <w:t>Gnomish Ancestry Feats</w:t>
      </w:r>
    </w:p>
    <w:p w14:paraId="2DDA8705" w14:textId="77777777" w:rsidR="00D35127" w:rsidRPr="003E4C9D" w:rsidRDefault="00D35127" w:rsidP="00D35127">
      <w:pPr>
        <w:pStyle w:val="BodyText"/>
      </w:pPr>
      <w:r w:rsidRPr="003E4C9D">
        <w:tab/>
        <w:t xml:space="preserve">Adapted </w:t>
      </w:r>
      <w:r>
        <w:t>Spell</w:t>
      </w:r>
      <w:r w:rsidRPr="003E4C9D">
        <w:t xml:space="preserve"> [PREREQ: Gnomish L</w:t>
      </w:r>
      <w:r>
        <w:t>anguage, INT 0</w:t>
      </w:r>
      <w:r w:rsidRPr="003E4C9D">
        <w:t xml:space="preserve">]: </w:t>
      </w:r>
      <w:r>
        <w:t xml:space="preserve">+1 Spell Slot, which you can use to memorize any spell you know. You can take </w:t>
      </w:r>
      <w:proofErr w:type="gramStart"/>
      <w:r>
        <w:t>this feat multiple times</w:t>
      </w:r>
      <w:proofErr w:type="gramEnd"/>
      <w:r>
        <w:t xml:space="preserve"> to gain additional spell slots, with a maximum of INT, minimum of 1. </w:t>
      </w:r>
    </w:p>
    <w:p w14:paraId="337A9D50" w14:textId="77777777" w:rsidR="00D35127" w:rsidRDefault="00D35127" w:rsidP="00D35127">
      <w:pPr>
        <w:pStyle w:val="BodyText"/>
      </w:pPr>
      <w:r w:rsidRPr="003E4C9D">
        <w:tab/>
        <w:t>Animal Accomplice</w:t>
      </w:r>
      <w:r>
        <w:t xml:space="preserve"> [PREREQ: Gnomish Language, CHA -3]</w:t>
      </w:r>
      <w:r w:rsidRPr="003E4C9D">
        <w:t>: You gain a</w:t>
      </w:r>
      <w:r>
        <w:t>n Animal</w:t>
      </w:r>
      <w:r w:rsidRPr="003E4C9D">
        <w:t xml:space="preserve"> </w:t>
      </w:r>
      <w:r>
        <w:t xml:space="preserve">Familiar. See Witch’s Familiar. </w:t>
      </w:r>
    </w:p>
    <w:p w14:paraId="01F1DF62" w14:textId="77777777" w:rsidR="00D35127" w:rsidRPr="003E4C9D" w:rsidRDefault="00D35127" w:rsidP="00D35127">
      <w:pPr>
        <w:pStyle w:val="BodyText"/>
      </w:pPr>
      <w:r>
        <w:tab/>
        <w:t xml:space="preserve">Arcane Sense [PREREQ: PER 0]: You can Cast, Maintain, or Discharge </w:t>
      </w:r>
      <w:r w:rsidRPr="005E1EC8">
        <w:rPr>
          <w:rStyle w:val="SpellChar"/>
        </w:rPr>
        <w:t>Detect Magic</w:t>
      </w:r>
      <w:r>
        <w:t xml:space="preserve"> using Lore, but with -1 Result, and use Recon, Observation, or Recall Knowledge as a single Action; if you have Impossible Proficiency in </w:t>
      </w:r>
      <w:r w:rsidRPr="005E1EC8">
        <w:rPr>
          <w:rStyle w:val="SpellChar"/>
        </w:rPr>
        <w:t>Detect Magic</w:t>
      </w:r>
      <w:r>
        <w:t xml:space="preserve"> from some other source, you can Cast (all Spellcasting Actions necessary to cast the spell) and Discharge </w:t>
      </w:r>
      <w:r w:rsidRPr="005E1EC8">
        <w:rPr>
          <w:rStyle w:val="SpellChar"/>
        </w:rPr>
        <w:t>Detect Magic</w:t>
      </w:r>
      <w:r>
        <w:t xml:space="preserve"> and use either Recon, Observation, or Recall Knowledge, all as a single Action. </w:t>
      </w:r>
    </w:p>
    <w:p w14:paraId="3713537F" w14:textId="77777777" w:rsidR="00D35127" w:rsidRPr="003E4C9D" w:rsidRDefault="00D35127" w:rsidP="00D35127">
      <w:pPr>
        <w:pStyle w:val="BodyText"/>
      </w:pPr>
      <w:r>
        <w:tab/>
        <w:t xml:space="preserve">Arcane Sense, Greater [PREREQ: PER 3]: You can Cast, Maintain, or Discharge </w:t>
      </w:r>
      <w:r w:rsidRPr="005E1EC8">
        <w:rPr>
          <w:rStyle w:val="SpellChar"/>
        </w:rPr>
        <w:t xml:space="preserve">Detect </w:t>
      </w:r>
      <w:r>
        <w:rPr>
          <w:rStyle w:val="SpellChar"/>
        </w:rPr>
        <w:t>Life</w:t>
      </w:r>
      <w:r>
        <w:t xml:space="preserve"> using Recon, but with -1 Result, and use Recon, Observation, or Recall Knowledge as a single Action; if you have Impossible Proficiency in </w:t>
      </w:r>
      <w:r w:rsidRPr="005E1EC8">
        <w:rPr>
          <w:rStyle w:val="SpellChar"/>
        </w:rPr>
        <w:t xml:space="preserve">Detect </w:t>
      </w:r>
      <w:r>
        <w:rPr>
          <w:rStyle w:val="SpellChar"/>
        </w:rPr>
        <w:t>Life</w:t>
      </w:r>
      <w:r>
        <w:t xml:space="preserve"> from some other source, you can Cast (all Spellcasting Actions necessary to cast the spell) and Discharge </w:t>
      </w:r>
      <w:r w:rsidRPr="005E1EC8">
        <w:rPr>
          <w:rStyle w:val="SpellChar"/>
        </w:rPr>
        <w:t xml:space="preserve">Detect </w:t>
      </w:r>
      <w:r>
        <w:rPr>
          <w:rStyle w:val="SpellChar"/>
        </w:rPr>
        <w:t>Life</w:t>
      </w:r>
      <w:r>
        <w:t xml:space="preserve"> and use either Recon, Observation, or Recall Knowledge, all as a single Action.</w:t>
      </w:r>
    </w:p>
    <w:p w14:paraId="7B76FF02" w14:textId="77777777" w:rsidR="00D35127" w:rsidRPr="003E4C9D" w:rsidRDefault="00D35127" w:rsidP="00D35127">
      <w:pPr>
        <w:pStyle w:val="BodyText"/>
      </w:pPr>
      <w:r>
        <w:tab/>
        <w:t xml:space="preserve">Arcane Sense, Major [PREREQ: PER 6]: You can Cast (all Spellcasting Actions necessary to cast the spell) and Discharge </w:t>
      </w:r>
      <w:r w:rsidRPr="005E1EC8">
        <w:rPr>
          <w:rStyle w:val="SpellChar"/>
        </w:rPr>
        <w:t>Detect Magic</w:t>
      </w:r>
      <w:r>
        <w:t xml:space="preserve"> or </w:t>
      </w:r>
      <w:r w:rsidRPr="005E1EC8">
        <w:rPr>
          <w:rStyle w:val="SpellChar"/>
        </w:rPr>
        <w:t xml:space="preserve">Detect </w:t>
      </w:r>
      <w:r>
        <w:rPr>
          <w:rStyle w:val="SpellChar"/>
        </w:rPr>
        <w:t>Life</w:t>
      </w:r>
      <w:r>
        <w:t xml:space="preserve"> and use either Recon, Observation, or Recall Knowledge, all as a single Action. </w:t>
      </w:r>
    </w:p>
    <w:p w14:paraId="1F21F8B3" w14:textId="77777777" w:rsidR="00D35127" w:rsidRDefault="00D35127" w:rsidP="00D35127">
      <w:pPr>
        <w:pStyle w:val="BodyText"/>
      </w:pPr>
      <w:r>
        <w:tab/>
        <w:t>Bloodhound [PREREQ: Gnomish Physiology, PER 3]. Increase Cap on Observe (Chemical) tests by 2; also increase Effect of Recon (Chemical) by 2 for the purpose of determining the Cap, but this is kept secret until you attempt an Observe (Chemical) test. This Feature stacks with Sensitive Nose.</w:t>
      </w:r>
    </w:p>
    <w:p w14:paraId="754EA000" w14:textId="77777777" w:rsidR="00D35127" w:rsidRPr="003E4C9D" w:rsidRDefault="00D35127" w:rsidP="00D35127">
      <w:pPr>
        <w:pStyle w:val="BodyText"/>
      </w:pPr>
      <w:r>
        <w:tab/>
        <w:t xml:space="preserve">Chameleon [PREREQ: Gnomish Language, Low Light Vision or Ultravision]: +1 Result on Contortion (Hide) tests if you spend an Intermission in similar terrain. Chameleon gnomes can also change their hair and skin coloration with concentration. </w:t>
      </w:r>
    </w:p>
    <w:p w14:paraId="645D09F2" w14:textId="77777777" w:rsidR="00D35127" w:rsidRPr="003E4C9D" w:rsidRDefault="00D35127" w:rsidP="00D35127">
      <w:pPr>
        <w:pStyle w:val="BodyText"/>
      </w:pPr>
      <w:r w:rsidRPr="003E4C9D">
        <w:tab/>
      </w:r>
      <w:r>
        <w:t>Darkvision [PREREQ: Ultravision]</w:t>
      </w:r>
      <w:r w:rsidRPr="003E4C9D">
        <w:t xml:space="preserve">: </w:t>
      </w:r>
      <w:r>
        <w:t>Your exposure to the magical energies of the underdark has resulted in you acquiring Darkvision</w:t>
      </w:r>
      <w:r w:rsidRPr="003E4C9D">
        <w:t xml:space="preserve">. </w:t>
      </w:r>
    </w:p>
    <w:p w14:paraId="6053831F" w14:textId="77777777" w:rsidR="00D35127" w:rsidRPr="003E4C9D" w:rsidRDefault="00D35127" w:rsidP="00D35127">
      <w:pPr>
        <w:pStyle w:val="BodyText"/>
      </w:pPr>
      <w:r w:rsidRPr="003E4C9D">
        <w:tab/>
        <w:t>First World Magic</w:t>
      </w:r>
      <w:r>
        <w:t xml:space="preserve"> (Nondetection)</w:t>
      </w:r>
      <w:r w:rsidRPr="003E4C9D">
        <w:t xml:space="preserve"> [PREREQ: </w:t>
      </w:r>
      <w:r>
        <w:t>Gnomish Sociology, CHA 0</w:t>
      </w:r>
      <w:r w:rsidRPr="003E4C9D">
        <w:t xml:space="preserve">]: </w:t>
      </w:r>
      <w:r>
        <w:t xml:space="preserve">You gain </w:t>
      </w:r>
      <w:r>
        <w:rPr>
          <w:rStyle w:val="SpellChar"/>
        </w:rPr>
        <w:t>Nondetection</w:t>
      </w:r>
      <w:r>
        <w:t xml:space="preserve"> and can cast the spell using Diplomacy, but with -1 Result</w:t>
      </w:r>
      <w:r w:rsidRPr="003E4C9D">
        <w:t xml:space="preserve">. </w:t>
      </w:r>
      <w:r>
        <w:t>First World Magic is Primal.</w:t>
      </w:r>
    </w:p>
    <w:p w14:paraId="7EDA1FEA" w14:textId="77777777" w:rsidR="00D35127" w:rsidRPr="003E4C9D" w:rsidRDefault="00D35127" w:rsidP="00D35127">
      <w:pPr>
        <w:pStyle w:val="BodyText"/>
      </w:pPr>
      <w:r w:rsidRPr="003E4C9D">
        <w:tab/>
        <w:t>First World Magic</w:t>
      </w:r>
      <w:r>
        <w:t xml:space="preserve"> (Summon Fey)</w:t>
      </w:r>
      <w:r w:rsidRPr="003E4C9D">
        <w:t xml:space="preserve"> [PREREQ: </w:t>
      </w:r>
      <w:r>
        <w:t>Gnomish Sociology, CHA 0</w:t>
      </w:r>
      <w:r w:rsidRPr="003E4C9D">
        <w:t xml:space="preserve">]: </w:t>
      </w:r>
      <w:r>
        <w:t xml:space="preserve">You gain </w:t>
      </w:r>
      <w:r>
        <w:rPr>
          <w:rStyle w:val="SpellChar"/>
        </w:rPr>
        <w:t>Summon Fey</w:t>
      </w:r>
      <w:r>
        <w:t xml:space="preserve"> and can cast the spell using Diplomacy, but with -1 Result</w:t>
      </w:r>
      <w:r w:rsidRPr="003E4C9D">
        <w:t xml:space="preserve">. </w:t>
      </w:r>
      <w:r>
        <w:t>First World Magic is Primal.</w:t>
      </w:r>
    </w:p>
    <w:p w14:paraId="1107442E" w14:textId="77777777" w:rsidR="00D35127" w:rsidRPr="003E4C9D" w:rsidRDefault="00D35127" w:rsidP="00D35127">
      <w:pPr>
        <w:pStyle w:val="BodyText"/>
      </w:pPr>
      <w:r w:rsidRPr="003E4C9D">
        <w:tab/>
        <w:t>First World Magic</w:t>
      </w:r>
      <w:r>
        <w:t xml:space="preserve"> (Time Flux)</w:t>
      </w:r>
      <w:r w:rsidRPr="003E4C9D">
        <w:t xml:space="preserve"> [PREREQ: </w:t>
      </w:r>
      <w:r>
        <w:t>Gnomish Sociology, CHA 0</w:t>
      </w:r>
      <w:r w:rsidRPr="003E4C9D">
        <w:t xml:space="preserve">]: </w:t>
      </w:r>
      <w:r>
        <w:t xml:space="preserve">You gain </w:t>
      </w:r>
      <w:r>
        <w:rPr>
          <w:rStyle w:val="SpellChar"/>
        </w:rPr>
        <w:t>Time Flux</w:t>
      </w:r>
      <w:r>
        <w:t xml:space="preserve"> and can cast the spell using Diplomacy, but with -1 Result</w:t>
      </w:r>
      <w:r w:rsidRPr="003E4C9D">
        <w:t xml:space="preserve">. </w:t>
      </w:r>
      <w:r>
        <w:t>First World Magic is Primal.</w:t>
      </w:r>
    </w:p>
    <w:p w14:paraId="5ECF490A" w14:textId="77777777" w:rsidR="00D35127" w:rsidRPr="003E4C9D" w:rsidRDefault="00D35127" w:rsidP="00D35127">
      <w:pPr>
        <w:pStyle w:val="BodyText"/>
      </w:pPr>
      <w:r w:rsidRPr="003E4C9D">
        <w:tab/>
        <w:t>Gnome Obsession</w:t>
      </w:r>
      <w:r>
        <w:t xml:space="preserve"> [PREREQ: INT 0]</w:t>
      </w:r>
      <w:r w:rsidRPr="003E4C9D">
        <w:t xml:space="preserve">: </w:t>
      </w:r>
      <w:r>
        <w:t>You have an increased Result with one Recall Knowledge tests for one Knowledge, which you choose when you acquire this Feat, and +2 Rank in a Skill for a narrow subset of that Knowledge, which you also choose when you acquire this Feat</w:t>
      </w:r>
      <w:r w:rsidRPr="003E4C9D">
        <w:t xml:space="preserve">. </w:t>
      </w:r>
    </w:p>
    <w:p w14:paraId="5131E48A" w14:textId="77777777" w:rsidR="00D35127" w:rsidRPr="003E4C9D" w:rsidRDefault="00D35127" w:rsidP="00D35127">
      <w:pPr>
        <w:pStyle w:val="BodyText"/>
      </w:pPr>
      <w:r w:rsidRPr="003E4C9D">
        <w:tab/>
      </w:r>
      <w:r>
        <w:t>Gnomish Animal</w:t>
      </w:r>
      <w:r w:rsidRPr="003E4C9D">
        <w:t xml:space="preserve"> Magic</w:t>
      </w:r>
      <w:r>
        <w:t xml:space="preserve"> (Soothe)</w:t>
      </w:r>
      <w:r w:rsidRPr="003E4C9D">
        <w:t xml:space="preserve"> [PREREQ: </w:t>
      </w:r>
      <w:r>
        <w:t>Gnomish Sociology, CHA 0</w:t>
      </w:r>
      <w:r w:rsidRPr="003E4C9D">
        <w:t xml:space="preserve">]: </w:t>
      </w:r>
      <w:r>
        <w:t>You gain</w:t>
      </w:r>
      <w:r w:rsidRPr="003E4C9D">
        <w:t xml:space="preserve"> </w:t>
      </w:r>
      <w:r>
        <w:rPr>
          <w:rStyle w:val="SpellChar"/>
        </w:rPr>
        <w:t>Soothe (Ethology)</w:t>
      </w:r>
      <w:r w:rsidRPr="005E1EC8">
        <w:rPr>
          <w:rStyle w:val="SpellChar"/>
        </w:rPr>
        <w:t xml:space="preserve"> </w:t>
      </w:r>
      <w:r>
        <w:t>and can cast the spell using Diplomacy, but with -1 Result</w:t>
      </w:r>
      <w:r w:rsidRPr="003E4C9D">
        <w:t xml:space="preserve">. </w:t>
      </w:r>
      <w:r>
        <w:t xml:space="preserve">Animal Magic is Primal. You can acquire this feat a second time to gain </w:t>
      </w:r>
      <w:r>
        <w:rPr>
          <w:rStyle w:val="SpellChar"/>
        </w:rPr>
        <w:t>Invigorate</w:t>
      </w:r>
      <w:r>
        <w:t xml:space="preserve">. </w:t>
      </w:r>
    </w:p>
    <w:p w14:paraId="02196F28" w14:textId="77777777" w:rsidR="00D35127" w:rsidRDefault="00D35127" w:rsidP="00D35127">
      <w:pPr>
        <w:pStyle w:val="BodyText"/>
      </w:pPr>
      <w:r w:rsidRPr="003E4C9D">
        <w:tab/>
      </w:r>
      <w:r>
        <w:t xml:space="preserve">Gnomish </w:t>
      </w:r>
      <w:r w:rsidRPr="003E4C9D">
        <w:t>Animal Magic</w:t>
      </w:r>
      <w:r>
        <w:t xml:space="preserve"> (Summon Animal)</w:t>
      </w:r>
      <w:r w:rsidRPr="003E4C9D">
        <w:t xml:space="preserve"> [PREREQ: </w:t>
      </w:r>
      <w:r>
        <w:t>Gnomish Sociology, CHA 0</w:t>
      </w:r>
      <w:r w:rsidRPr="003E4C9D">
        <w:t xml:space="preserve">]: </w:t>
      </w:r>
      <w:r>
        <w:t xml:space="preserve">You gain </w:t>
      </w:r>
      <w:r>
        <w:rPr>
          <w:rStyle w:val="SpellChar"/>
        </w:rPr>
        <w:t>Summon Animal</w:t>
      </w:r>
      <w:r>
        <w:t xml:space="preserve"> and can cast the spell using Diplomacy, but with -1 Result</w:t>
      </w:r>
      <w:r w:rsidRPr="003E4C9D">
        <w:t xml:space="preserve">. </w:t>
      </w:r>
      <w:r>
        <w:t>Animal Magic is Primal.</w:t>
      </w:r>
      <w:r w:rsidRPr="00721D6C">
        <w:t xml:space="preserve"> </w:t>
      </w:r>
    </w:p>
    <w:p w14:paraId="24CA1006" w14:textId="77777777" w:rsidR="00D35127" w:rsidRPr="003E4C9D" w:rsidRDefault="00D35127" w:rsidP="00D35127">
      <w:pPr>
        <w:pStyle w:val="BodyText"/>
      </w:pPr>
      <w:r w:rsidRPr="003E4C9D">
        <w:tab/>
      </w:r>
      <w:r>
        <w:t>Gnomish Illusionist</w:t>
      </w:r>
      <w:r w:rsidRPr="003E4C9D">
        <w:t xml:space="preserve"> Magic</w:t>
      </w:r>
      <w:r>
        <w:t xml:space="preserve"> (Effervescent)</w:t>
      </w:r>
      <w:r w:rsidRPr="003E4C9D">
        <w:t xml:space="preserve"> [PREREQ: </w:t>
      </w:r>
      <w:r>
        <w:t>Gnomish Language, CHA 0</w:t>
      </w:r>
      <w:r w:rsidRPr="003E4C9D">
        <w:t xml:space="preserve">]: </w:t>
      </w:r>
      <w:r>
        <w:t xml:space="preserve">You gain </w:t>
      </w:r>
      <w:r>
        <w:rPr>
          <w:rStyle w:val="SpellChar"/>
        </w:rPr>
        <w:t xml:space="preserve">Effervescent </w:t>
      </w:r>
      <w:r>
        <w:t>and can cast the spell using Deception, but with -1 Result</w:t>
      </w:r>
      <w:r w:rsidRPr="003E4C9D">
        <w:t xml:space="preserve">. </w:t>
      </w:r>
      <w:r>
        <w:t>Gnomish Illusionist Magic is Occult.</w:t>
      </w:r>
    </w:p>
    <w:p w14:paraId="76D57C63" w14:textId="77777777" w:rsidR="00D35127" w:rsidRPr="003E4C9D" w:rsidRDefault="00D35127" w:rsidP="00D35127">
      <w:pPr>
        <w:pStyle w:val="BodyText"/>
      </w:pPr>
      <w:r w:rsidRPr="003E4C9D">
        <w:tab/>
      </w:r>
      <w:r>
        <w:t>Gnomish Illusionist</w:t>
      </w:r>
      <w:r w:rsidRPr="003E4C9D">
        <w:t xml:space="preserve"> Magic</w:t>
      </w:r>
      <w:r>
        <w:t xml:space="preserve"> (Inaudibility)</w:t>
      </w:r>
      <w:r w:rsidRPr="003E4C9D">
        <w:t xml:space="preserve"> [PREREQ: </w:t>
      </w:r>
      <w:r>
        <w:t>Gnomish Language, CHA 0</w:t>
      </w:r>
      <w:r w:rsidRPr="003E4C9D">
        <w:t xml:space="preserve">]: </w:t>
      </w:r>
      <w:r>
        <w:t xml:space="preserve">You gain </w:t>
      </w:r>
      <w:r>
        <w:rPr>
          <w:rStyle w:val="SpellChar"/>
        </w:rPr>
        <w:t xml:space="preserve">Inaudibility </w:t>
      </w:r>
      <w:r>
        <w:t>and can cast the spell using Deception, but with -1 Result</w:t>
      </w:r>
      <w:r w:rsidRPr="003E4C9D">
        <w:t xml:space="preserve">. </w:t>
      </w:r>
      <w:r>
        <w:t>Gnomish Illusionist Magic is Occult.</w:t>
      </w:r>
    </w:p>
    <w:p w14:paraId="7711DA5F" w14:textId="77777777" w:rsidR="00D35127" w:rsidRPr="003E4C9D" w:rsidRDefault="00D35127" w:rsidP="00D35127">
      <w:pPr>
        <w:pStyle w:val="BodyText"/>
      </w:pPr>
      <w:r w:rsidRPr="003E4C9D">
        <w:tab/>
      </w:r>
      <w:r>
        <w:t>Gnomish Illusionist</w:t>
      </w:r>
      <w:r w:rsidRPr="003E4C9D">
        <w:t xml:space="preserve"> Magic</w:t>
      </w:r>
      <w:r>
        <w:t xml:space="preserve"> (Invisibility)</w:t>
      </w:r>
      <w:r w:rsidRPr="003E4C9D">
        <w:t xml:space="preserve"> [PREREQ: </w:t>
      </w:r>
      <w:r>
        <w:t>Gnomish Language, CHA 0</w:t>
      </w:r>
      <w:r w:rsidRPr="003E4C9D">
        <w:t xml:space="preserve">]: </w:t>
      </w:r>
      <w:r>
        <w:t xml:space="preserve">You gain </w:t>
      </w:r>
      <w:r>
        <w:rPr>
          <w:rStyle w:val="SpellChar"/>
        </w:rPr>
        <w:t>Invisibility</w:t>
      </w:r>
      <w:r>
        <w:t xml:space="preserve"> and can cast the spell using Deception, but with -1 Result</w:t>
      </w:r>
      <w:r w:rsidRPr="003E4C9D">
        <w:t xml:space="preserve">. </w:t>
      </w:r>
      <w:r>
        <w:t>Gnomish Illusionist Magic is Occult.</w:t>
      </w:r>
    </w:p>
    <w:p w14:paraId="02F36AD2" w14:textId="77777777" w:rsidR="00D35127" w:rsidRPr="003E4C9D" w:rsidRDefault="00D35127" w:rsidP="00D35127">
      <w:pPr>
        <w:pStyle w:val="BodyText"/>
      </w:pPr>
      <w:r w:rsidRPr="003E4C9D">
        <w:tab/>
      </w:r>
      <w:r>
        <w:t xml:space="preserve">Gnomish </w:t>
      </w:r>
      <w:r w:rsidRPr="003E4C9D">
        <w:t xml:space="preserve">Magic [PREREQ: </w:t>
      </w:r>
      <w:r>
        <w:t>INT 3 or CHA 3</w:t>
      </w:r>
      <w:r w:rsidRPr="003E4C9D">
        <w:t>]</w:t>
      </w:r>
      <w:r>
        <w:t xml:space="preserve"> You acquire a Penalty Die, instead of -1 Result, when using First World Magic, Gnomish Animal Magic, Gnomish Illusionist Magic, or Gnomish Tinker Magic.</w:t>
      </w:r>
    </w:p>
    <w:p w14:paraId="4F55BAF4" w14:textId="77777777" w:rsidR="00D35127" w:rsidRPr="003E4C9D" w:rsidRDefault="00D35127" w:rsidP="00D35127">
      <w:pPr>
        <w:pStyle w:val="BodyText"/>
      </w:pPr>
      <w:r w:rsidRPr="003E4C9D">
        <w:tab/>
      </w:r>
      <w:r>
        <w:t xml:space="preserve">Gnomish Magic, Inherent </w:t>
      </w:r>
      <w:r w:rsidRPr="003E4C9D">
        <w:t>[PREREQ:</w:t>
      </w:r>
      <w:r>
        <w:t xml:space="preserve"> Gnomish Magic, INT </w:t>
      </w:r>
      <w:proofErr w:type="gramStart"/>
      <w:r>
        <w:t>6</w:t>
      </w:r>
      <w:proofErr w:type="gramEnd"/>
      <w:r>
        <w:t xml:space="preserve"> or CHA 6</w:t>
      </w:r>
      <w:r w:rsidRPr="003E4C9D">
        <w:t>]</w:t>
      </w:r>
      <w:r>
        <w:t xml:space="preserve"> You do not acquire a Penalty Die with Gnomish Animal Magic.</w:t>
      </w:r>
      <w:r w:rsidRPr="00DE5154">
        <w:t xml:space="preserve"> </w:t>
      </w:r>
      <w:r>
        <w:t>Your spells are now considered Inherent.</w:t>
      </w:r>
    </w:p>
    <w:p w14:paraId="26F1F31E" w14:textId="77777777" w:rsidR="00D35127" w:rsidRPr="003E4C9D" w:rsidRDefault="00D35127" w:rsidP="00D35127">
      <w:pPr>
        <w:pStyle w:val="BodyText"/>
      </w:pPr>
      <w:r w:rsidRPr="003E4C9D">
        <w:tab/>
      </w:r>
      <w:r>
        <w:t>Gnomish Tinker Magic (Mending)</w:t>
      </w:r>
      <w:r w:rsidRPr="003E4C9D">
        <w:t xml:space="preserve"> [PREREQ: </w:t>
      </w:r>
      <w:r>
        <w:t>Mechanics, INT 0</w:t>
      </w:r>
      <w:r w:rsidRPr="003E4C9D">
        <w:t xml:space="preserve">]: </w:t>
      </w:r>
      <w:r>
        <w:t xml:space="preserve">You gain </w:t>
      </w:r>
      <w:r>
        <w:rPr>
          <w:rStyle w:val="SpellChar"/>
        </w:rPr>
        <w:t>Mending</w:t>
      </w:r>
      <w:r>
        <w:t xml:space="preserve"> and can cast the spell using Mechanics, but with -1 Result</w:t>
      </w:r>
      <w:r w:rsidRPr="003E4C9D">
        <w:t xml:space="preserve">. </w:t>
      </w:r>
      <w:r>
        <w:t>Gnomish Tinker Magic is Occult.</w:t>
      </w:r>
      <w:r w:rsidRPr="00721D6C">
        <w:t xml:space="preserve"> </w:t>
      </w:r>
      <w:r>
        <w:t xml:space="preserve">You can acquire this feat a second time to gain </w:t>
      </w:r>
      <w:r>
        <w:rPr>
          <w:rStyle w:val="SpellChar"/>
        </w:rPr>
        <w:t>Improvisational Builder</w:t>
      </w:r>
      <w:r>
        <w:t>.</w:t>
      </w:r>
    </w:p>
    <w:p w14:paraId="2B089387" w14:textId="77777777" w:rsidR="00D35127" w:rsidRDefault="00D35127" w:rsidP="00D35127">
      <w:pPr>
        <w:pStyle w:val="BodyText"/>
      </w:pPr>
      <w:r w:rsidRPr="003E4C9D">
        <w:tab/>
      </w:r>
      <w:r>
        <w:t>Gnomish Tinker Magic (Summon Construct)</w:t>
      </w:r>
      <w:r w:rsidRPr="003E4C9D">
        <w:t xml:space="preserve"> [PREREQ: </w:t>
      </w:r>
      <w:r>
        <w:t>Mechanics, INT 0</w:t>
      </w:r>
      <w:r w:rsidRPr="003E4C9D">
        <w:t xml:space="preserve">]: </w:t>
      </w:r>
      <w:r>
        <w:t xml:space="preserve">You gain </w:t>
      </w:r>
      <w:r>
        <w:rPr>
          <w:rStyle w:val="SpellChar"/>
        </w:rPr>
        <w:t>Summon Construct</w:t>
      </w:r>
      <w:r>
        <w:t xml:space="preserve"> and can cast the spell using Mechanics, but with -1 Result</w:t>
      </w:r>
      <w:r w:rsidRPr="003E4C9D">
        <w:t xml:space="preserve">. </w:t>
      </w:r>
      <w:r>
        <w:t>Gnomish Tinker Magic is Occult.</w:t>
      </w:r>
    </w:p>
    <w:p w14:paraId="03105C6B" w14:textId="77777777" w:rsidR="00D35127" w:rsidRPr="003E4C9D" w:rsidRDefault="00D35127" w:rsidP="00D35127">
      <w:pPr>
        <w:pStyle w:val="BodyText"/>
      </w:pPr>
      <w:r>
        <w:tab/>
        <w:t xml:space="preserve">Natural Chameleon [PREREQ: Chameleon Gnome, CHA 0]: You gain +2 Result if you remain stationary for 1 minute, an increased Result if you move through a consistent environment, and a Quality Die if you remain stationary for one Pass. </w:t>
      </w:r>
    </w:p>
    <w:p w14:paraId="25B61518" w14:textId="77777777" w:rsidR="00D35127" w:rsidRDefault="00D35127" w:rsidP="00D35127">
      <w:pPr>
        <w:pStyle w:val="BodyText"/>
      </w:pPr>
      <w:r>
        <w:tab/>
        <w:t xml:space="preserve">Sensitive Nose [PREREQ: PER 0] +1 Result on Recon (Chemical Signatures) and Observation (Chemical Signature) tests for same. </w:t>
      </w:r>
    </w:p>
    <w:p w14:paraId="5553F13E" w14:textId="77777777" w:rsidR="00D35127" w:rsidRDefault="00D35127" w:rsidP="00D35127">
      <w:pPr>
        <w:pStyle w:val="BodyText"/>
      </w:pPr>
      <w:r>
        <w:tab/>
        <w:t xml:space="preserve">Split Personality [PREREQ: Gnomish Sociology] You gain a non-physical (though any Skill Proficiency is acceptable) Moderate Feat that is only shared when a first half of your brain is awake; and a second non-physical Moderate Feat that is not shared while the first half of your brain is awake; the first half of your brain is typically unaware of the second Moderate Feat. </w:t>
      </w:r>
    </w:p>
    <w:p w14:paraId="105AB8DC" w14:textId="77777777" w:rsidR="00D35127" w:rsidRDefault="00D35127" w:rsidP="00D35127">
      <w:pPr>
        <w:pStyle w:val="BodyText"/>
      </w:pPr>
      <w:r>
        <w:tab/>
        <w:t xml:space="preserve">Tail [PREREQ: Domovoi, STR 0] You may have had a tail all along and just learned how to use it as an appendage, or perhaps you were exposed to a stimulus that caused your tail to grow (or grow larger). In any case, you now have a tail. </w:t>
      </w:r>
    </w:p>
    <w:p w14:paraId="3CF7856E" w14:textId="77777777" w:rsidR="00D35127" w:rsidRDefault="00D35127" w:rsidP="00D35127">
      <w:pPr>
        <w:pStyle w:val="Heading3"/>
      </w:pPr>
      <w:r>
        <w:t>Troglodyte</w:t>
      </w:r>
    </w:p>
    <w:p w14:paraId="7EC6A898" w14:textId="77777777" w:rsidR="00D35127" w:rsidRDefault="00D35127" w:rsidP="00D35127">
      <w:pPr>
        <w:pStyle w:val="BodyText"/>
      </w:pPr>
      <w:r w:rsidRPr="003E4C9D">
        <w:t>Troglodytes are, in some respects, humans with more prominent animal characteristics</w:t>
      </w:r>
      <w:r>
        <w:t xml:space="preserve">. Indeed, Aelven scholars use the same word for humans as they do for Troglodytes, with humans being categorized as “ape-like troglodytes.” </w:t>
      </w:r>
    </w:p>
    <w:p w14:paraId="263ED50B" w14:textId="77777777" w:rsidR="00D35127" w:rsidRDefault="00D35127" w:rsidP="00D35127">
      <w:pPr>
        <w:pStyle w:val="BodyText"/>
      </w:pPr>
      <w:r>
        <w:tab/>
        <w:t xml:space="preserve">For Troglodytes other than Iruxi, if found in a Background or Class Feats List, replace instances of Anthropology (by itself) with Mammalian Troglodyte Anthropology and replace instances of Mammalian Troglodyte Anthropology with Anthropology (which is for Aelf, Dvergar, Human, and Uruk). </w:t>
      </w:r>
    </w:p>
    <w:p w14:paraId="537FCA5B" w14:textId="77777777" w:rsidR="00D35127" w:rsidRDefault="00D35127" w:rsidP="00D35127">
      <w:pPr>
        <w:pStyle w:val="BodyText"/>
      </w:pPr>
      <w:r>
        <w:tab/>
        <w:t xml:space="preserve">All Troglodytes gain two Feats for the cost of one. (E.g., Batlings gain both Small and Wings as a single Feat.) </w:t>
      </w:r>
    </w:p>
    <w:p w14:paraId="03728187" w14:textId="77777777" w:rsidR="00D35127" w:rsidRDefault="00D35127" w:rsidP="00D35127">
      <w:pPr>
        <w:pStyle w:val="Heading4"/>
      </w:pPr>
      <w:r>
        <w:t>Troglodyte Ancestry Feats</w:t>
      </w:r>
    </w:p>
    <w:p w14:paraId="5ADFD4F5" w14:textId="77777777" w:rsidR="00D35127" w:rsidRDefault="00D35127" w:rsidP="00D35127">
      <w:pPr>
        <w:pStyle w:val="BodyText"/>
      </w:pPr>
      <w:r>
        <w:t xml:space="preserve">Troglodyte Ancestry Feat Prerequisites can be interpreted as “having the appropriate physiology,” but the name of the relevant Troglodyte race or pseudo-race is indicated for each, instead. </w:t>
      </w:r>
    </w:p>
    <w:p w14:paraId="57F9AEB1" w14:textId="77777777" w:rsidR="00D35127" w:rsidRDefault="00D35127" w:rsidP="00D35127">
      <w:pPr>
        <w:pStyle w:val="BodyText"/>
      </w:pPr>
      <w:r>
        <w:tab/>
        <w:t xml:space="preserve">Amphibious Physiology [PREREQ: Amphibious Iruxi] You gain Breath Control, Webbed Hands &amp; Feet, Nictating Membrane, and Underwater Hearing; this normally comes with a Flaw that reduces Land Speed to 4, but Amphibious Iruxi have the Landwalker feat, which eliminates the Flaw. </w:t>
      </w:r>
    </w:p>
    <w:p w14:paraId="20AFA787" w14:textId="77777777" w:rsidR="00D35127" w:rsidRDefault="00D35127" w:rsidP="00D35127">
      <w:pPr>
        <w:pStyle w:val="BodyText"/>
      </w:pPr>
      <w:r>
        <w:tab/>
        <w:t>Bloodhound [PREREQ: Amphibious Iruxi, Batling, Ysoki]. Increase Cap on Observe (Chemical) tests by 2; also increase Effect of Recon (Chemical) by 2 for the purpose of determining the Cap, but this is kept secret until you attempt an Observe (Chemical) test. This Feature stacks with Sensitive Nose.</w:t>
      </w:r>
    </w:p>
    <w:p w14:paraId="0DBA96C0" w14:textId="77777777" w:rsidR="00D35127" w:rsidRDefault="00D35127" w:rsidP="00D35127">
      <w:pPr>
        <w:pStyle w:val="BodyText"/>
      </w:pPr>
      <w:r>
        <w:tab/>
        <w:t xml:space="preserve">Claws [PREREQ: Amphibious Iruxi] You can use your Claws as natural weapons and gain Climb Speed 4. You also do not have a -1 Result to Athletics (Climb) tests when using one hand if you use both feet (and no penalty if you use one foot and both hands). </w:t>
      </w:r>
    </w:p>
    <w:p w14:paraId="4A35F9C6" w14:textId="77777777" w:rsidR="00D35127" w:rsidRDefault="00D35127" w:rsidP="00D35127">
      <w:pPr>
        <w:pStyle w:val="BodyText"/>
      </w:pPr>
      <w:r>
        <w:tab/>
        <w:t xml:space="preserve">Fangs [PREREQ: Batling] You can use your Fangs as a natural weapon. </w:t>
      </w:r>
    </w:p>
    <w:p w14:paraId="13BBF959" w14:textId="77777777" w:rsidR="00D35127" w:rsidRDefault="00D35127" w:rsidP="00D35127">
      <w:pPr>
        <w:pStyle w:val="BodyText"/>
      </w:pPr>
      <w:r>
        <w:tab/>
        <w:t xml:space="preserve">Fish Tail [PREREQ: Fish Physiology] You gain Deepvision, Fins (Swim Speed 4), Gills (Water Breathing), and Underwater Hearing. However, you have Land Speed 2. </w:t>
      </w:r>
    </w:p>
    <w:p w14:paraId="2D598BB2" w14:textId="77777777" w:rsidR="00D35127" w:rsidRDefault="00D35127" w:rsidP="00D35127">
      <w:pPr>
        <w:pStyle w:val="BodyText"/>
      </w:pPr>
      <w:r>
        <w:tab/>
        <w:t xml:space="preserve">Jaws [PREREQ: Amphibious Iruxi] You can use your Jaws as a natural weapon. </w:t>
      </w:r>
    </w:p>
    <w:p w14:paraId="5F5106A0" w14:textId="77777777" w:rsidR="00D35127" w:rsidRDefault="00D35127" w:rsidP="00D35127">
      <w:pPr>
        <w:pStyle w:val="BodyText"/>
      </w:pPr>
      <w:r>
        <w:tab/>
        <w:t xml:space="preserve">Landwalker [PREREQ: Amphibious Iruxi] This eliminates the Flaw that reduces Land Speed for having an Amphibious Physiology. </w:t>
      </w:r>
    </w:p>
    <w:p w14:paraId="3FF89F0B" w14:textId="2A16EED4" w:rsidR="00D35127" w:rsidRDefault="00D35127" w:rsidP="00D35127">
      <w:pPr>
        <w:pStyle w:val="BodyText"/>
      </w:pPr>
      <w:r w:rsidRPr="00D35127">
        <w:tab/>
        <w:t>Tail [PREREQ: Amphibious Iruxi] You can use your Tail as a natural weapon.  </w:t>
      </w:r>
    </w:p>
    <w:p w14:paraId="7FBA73B6" w14:textId="77777777" w:rsidR="00D35127" w:rsidRDefault="00D35127" w:rsidP="00D35127">
      <w:pPr>
        <w:pStyle w:val="BodyText"/>
      </w:pPr>
    </w:p>
    <w:p w14:paraId="015FFBB4" w14:textId="5A47D2F3" w:rsidR="00D35127" w:rsidRDefault="00D35127">
      <w:pPr>
        <w:rPr>
          <w:rFonts w:ascii="Arial" w:eastAsia="Arial" w:hAnsi="Arial"/>
          <w:sz w:val="16"/>
          <w:szCs w:val="16"/>
        </w:rPr>
      </w:pPr>
      <w:r>
        <w:br w:type="page"/>
      </w:r>
    </w:p>
    <w:p w14:paraId="2A9DF20A" w14:textId="77777777" w:rsidR="00F46526" w:rsidRDefault="00F46526" w:rsidP="002B2268">
      <w:pPr>
        <w:pStyle w:val="Heading4"/>
      </w:pPr>
      <w:r>
        <w:lastRenderedPageBreak/>
        <w:t>Batling (“Bat Folk”)</w:t>
      </w:r>
    </w:p>
    <w:p w14:paraId="78F62EE0" w14:textId="623D7A24" w:rsidR="00826982" w:rsidRDefault="00826982" w:rsidP="00B42EC3">
      <w:pPr>
        <w:pStyle w:val="BodyText"/>
      </w:pPr>
      <w:r>
        <w:t>Ancestry Feat</w:t>
      </w:r>
      <w:r w:rsidR="00992845">
        <w:t>s</w:t>
      </w:r>
      <w:r>
        <w:t xml:space="preserve"> List: </w:t>
      </w:r>
    </w:p>
    <w:p w14:paraId="377C0844" w14:textId="5FA9B8CA" w:rsidR="00582522" w:rsidRDefault="00582522" w:rsidP="00B42EC3">
      <w:pPr>
        <w:pStyle w:val="BodyText"/>
        <w:numPr>
          <w:ilvl w:val="0"/>
          <w:numId w:val="18"/>
        </w:numPr>
      </w:pPr>
      <w:r>
        <w:t>Small</w:t>
      </w:r>
      <w:r w:rsidR="006F2A1D">
        <w:t>, Wings</w:t>
      </w:r>
    </w:p>
    <w:p w14:paraId="05D762B4" w14:textId="202F8DB5" w:rsidR="003D3C2C" w:rsidRDefault="003D3C2C" w:rsidP="00B42EC3">
      <w:pPr>
        <w:pStyle w:val="BodyText"/>
        <w:numPr>
          <w:ilvl w:val="0"/>
          <w:numId w:val="18"/>
        </w:numPr>
      </w:pPr>
      <w:r>
        <w:t>Superhuman Senses 1 (High Frequency Hearing, Low Light Vision)</w:t>
      </w:r>
    </w:p>
    <w:p w14:paraId="28767951" w14:textId="47C9E289" w:rsidR="00826982" w:rsidRDefault="003D3C2C" w:rsidP="00B42EC3">
      <w:pPr>
        <w:pStyle w:val="BodyText"/>
        <w:numPr>
          <w:ilvl w:val="0"/>
          <w:numId w:val="18"/>
        </w:numPr>
      </w:pPr>
      <w:r>
        <w:t>Superhuman Senses 2 (</w:t>
      </w:r>
      <w:r w:rsidR="00802DF3">
        <w:t>Echolocation</w:t>
      </w:r>
      <w:r>
        <w:t xml:space="preserve">: </w:t>
      </w:r>
      <w:r w:rsidR="006456D4">
        <w:t xml:space="preserve">Ultrahigh Frequency Hearing </w:t>
      </w:r>
      <w:r w:rsidR="006B468B">
        <w:t xml:space="preserve">in </w:t>
      </w:r>
      <w:r w:rsidR="00AB1B40">
        <w:t>a</w:t>
      </w:r>
      <w:r w:rsidR="006456D4">
        <w:t xml:space="preserve"> narrow band</w:t>
      </w:r>
      <w:r>
        <w:t xml:space="preserve"> and</w:t>
      </w:r>
      <w:r w:rsidR="006456D4">
        <w:t xml:space="preserve"> Ultrahigh Frequency Sound Production</w:t>
      </w:r>
      <w:r w:rsidR="006B468B">
        <w:t xml:space="preserve"> in the narrow band)</w:t>
      </w:r>
    </w:p>
    <w:p w14:paraId="70E5B607" w14:textId="011ABA94" w:rsidR="005821E8" w:rsidRDefault="005821E8" w:rsidP="00B42EC3">
      <w:pPr>
        <w:pStyle w:val="BodyText"/>
        <w:numPr>
          <w:ilvl w:val="0"/>
          <w:numId w:val="18"/>
        </w:numPr>
      </w:pPr>
      <w:r>
        <w:rPr>
          <w:rStyle w:val="SkillsChar"/>
        </w:rPr>
        <w:t xml:space="preserve">Agility 2, </w:t>
      </w:r>
      <w:r>
        <w:t xml:space="preserve">Aeronaut </w:t>
      </w:r>
      <w:r w:rsidR="00BE48A3">
        <w:t xml:space="preserve">(Glider) </w:t>
      </w:r>
      <w:r>
        <w:t>1</w:t>
      </w:r>
    </w:p>
    <w:p w14:paraId="62F722F9" w14:textId="77777777" w:rsidR="00F22812" w:rsidRDefault="00F22812" w:rsidP="00B42EC3">
      <w:pPr>
        <w:pStyle w:val="BodyText"/>
        <w:numPr>
          <w:ilvl w:val="0"/>
          <w:numId w:val="18"/>
        </w:numPr>
      </w:pPr>
      <w:r>
        <w:rPr>
          <w:rStyle w:val="SkillsChar"/>
        </w:rPr>
        <w:t xml:space="preserve">Athletics 2, </w:t>
      </w:r>
      <w:r>
        <w:t>Spider Climb 1</w:t>
      </w:r>
    </w:p>
    <w:p w14:paraId="763537D2" w14:textId="3283CD70" w:rsidR="00F22812" w:rsidRDefault="00F22812" w:rsidP="00B42EC3">
      <w:pPr>
        <w:pStyle w:val="BodyText"/>
        <w:numPr>
          <w:ilvl w:val="0"/>
          <w:numId w:val="18"/>
        </w:numPr>
      </w:pPr>
      <w:r>
        <w:rPr>
          <w:rStyle w:val="SkillsChar"/>
        </w:rPr>
        <w:t xml:space="preserve">Contortion 2, </w:t>
      </w:r>
      <w:r>
        <w:t>Tunnel Snake 1</w:t>
      </w:r>
    </w:p>
    <w:p w14:paraId="7CA609ED" w14:textId="44256554" w:rsidR="008529C2" w:rsidRDefault="008529C2" w:rsidP="00B42EC3">
      <w:pPr>
        <w:pStyle w:val="BodyText"/>
        <w:numPr>
          <w:ilvl w:val="0"/>
          <w:numId w:val="18"/>
        </w:numPr>
      </w:pPr>
      <w:r>
        <w:rPr>
          <w:rStyle w:val="SkillsChar"/>
        </w:rPr>
        <w:t xml:space="preserve">Melee Combat 2, </w:t>
      </w:r>
      <w:r w:rsidR="008E3CB9">
        <w:rPr>
          <w:rStyle w:val="KnowledgeChar"/>
        </w:rPr>
        <w:t>Unarmed</w:t>
      </w:r>
      <w:r w:rsidR="008E3CB9">
        <w:t xml:space="preserve"> </w:t>
      </w:r>
      <w:r>
        <w:t>(</w:t>
      </w:r>
      <w:r w:rsidR="009E0F2E">
        <w:t xml:space="preserve">you have </w:t>
      </w:r>
      <w:r>
        <w:t>Claws, Fangs</w:t>
      </w:r>
      <w:r w:rsidR="009E0F2E">
        <w:t xml:space="preserve"> natural weapons</w:t>
      </w:r>
      <w:r>
        <w:t>)</w:t>
      </w:r>
    </w:p>
    <w:p w14:paraId="67FFAAE3" w14:textId="77777777" w:rsidR="003E54C1" w:rsidRDefault="003E54C1" w:rsidP="00B42EC3">
      <w:pPr>
        <w:pStyle w:val="BodyText"/>
        <w:numPr>
          <w:ilvl w:val="0"/>
          <w:numId w:val="18"/>
        </w:numPr>
      </w:pPr>
      <w:r>
        <w:rPr>
          <w:rStyle w:val="SkillsChar"/>
        </w:rPr>
        <w:t xml:space="preserve">Recon 2, </w:t>
      </w:r>
      <w:r>
        <w:t>Sensitive Nose 1</w:t>
      </w:r>
    </w:p>
    <w:p w14:paraId="673C996D" w14:textId="77777777" w:rsidR="0034259F" w:rsidRDefault="0034259F" w:rsidP="002B2268">
      <w:pPr>
        <w:pStyle w:val="Heading4"/>
      </w:pPr>
      <w:r>
        <w:t>Iruxi (“Lizard Folk”)</w:t>
      </w:r>
    </w:p>
    <w:p w14:paraId="2BDB5368" w14:textId="5B36DE1A" w:rsidR="00B849DF" w:rsidRDefault="0034259F" w:rsidP="00B42EC3">
      <w:pPr>
        <w:pStyle w:val="BodyText"/>
      </w:pPr>
      <w:r>
        <w:t xml:space="preserve">Iruxi are of an anthropian pseudo-race; they cannot naturally produce offspring with other anthropians. </w:t>
      </w:r>
      <w:r w:rsidR="009712AF">
        <w:t xml:space="preserve">If found in a Background or Class Feats List, replace instances of Mammalogy and Mammalian Troglodyte Anthropology with Herpetology and Amphibious &amp; Reptilian Pseudo-Anthropology, respectively. (Or switch the order </w:t>
      </w:r>
      <w:r w:rsidR="00484F99">
        <w:t xml:space="preserve">in which they are received </w:t>
      </w:r>
      <w:r w:rsidR="009712AF">
        <w:t xml:space="preserve">if both Mammalian Troglodyte Anthropology and Amphibious &amp; Reptilian Pseudo-Anthropology are in the Feats List. </w:t>
      </w:r>
    </w:p>
    <w:p w14:paraId="53FAAADF" w14:textId="77777777" w:rsidR="00F05211" w:rsidRDefault="00F05211" w:rsidP="00B42EC3">
      <w:pPr>
        <w:pStyle w:val="BodyText"/>
      </w:pPr>
    </w:p>
    <w:p w14:paraId="3D6497AC" w14:textId="6B83A72B" w:rsidR="005B03CE" w:rsidRDefault="005B03CE" w:rsidP="00B42EC3">
      <w:pPr>
        <w:pStyle w:val="BodyText"/>
      </w:pPr>
      <w:r>
        <w:t>Ancestry Feat</w:t>
      </w:r>
      <w:r w:rsidR="00992845">
        <w:t>s</w:t>
      </w:r>
      <w:r>
        <w:t xml:space="preserve"> List: </w:t>
      </w:r>
    </w:p>
    <w:p w14:paraId="09FD2FA2" w14:textId="79BD1350" w:rsidR="0022653C" w:rsidRDefault="00DF0B4D" w:rsidP="00B42EC3">
      <w:pPr>
        <w:pStyle w:val="BodyText"/>
        <w:numPr>
          <w:ilvl w:val="0"/>
          <w:numId w:val="15"/>
        </w:numPr>
      </w:pPr>
      <w:r>
        <w:t xml:space="preserve">Aquanaut 1, </w:t>
      </w:r>
      <w:r w:rsidR="004735C1">
        <w:t>Breath Control</w:t>
      </w:r>
    </w:p>
    <w:p w14:paraId="29C40E8E" w14:textId="50838735" w:rsidR="005B03CE" w:rsidRDefault="00181D53" w:rsidP="00B42EC3">
      <w:pPr>
        <w:pStyle w:val="BodyText"/>
        <w:numPr>
          <w:ilvl w:val="0"/>
          <w:numId w:val="15"/>
        </w:numPr>
      </w:pPr>
      <w:r>
        <w:t>Superhuman Senses</w:t>
      </w:r>
      <w:r w:rsidR="00B2443D">
        <w:t xml:space="preserve"> (Low Light Vision</w:t>
      </w:r>
      <w:r>
        <w:t>, Underwater Hearing</w:t>
      </w:r>
      <w:r w:rsidR="00B2443D">
        <w:t>)</w:t>
      </w:r>
    </w:p>
    <w:p w14:paraId="6AE9DB09" w14:textId="31BE1209" w:rsidR="0009328E" w:rsidRDefault="0009328E" w:rsidP="00B42EC3">
      <w:pPr>
        <w:pStyle w:val="BodyText"/>
        <w:numPr>
          <w:ilvl w:val="0"/>
          <w:numId w:val="15"/>
        </w:numPr>
      </w:pPr>
      <w:r>
        <w:rPr>
          <w:rStyle w:val="SkillsChar"/>
        </w:rPr>
        <w:t xml:space="preserve">Athletics 2, </w:t>
      </w:r>
      <w:r>
        <w:t>Judoka</w:t>
      </w:r>
    </w:p>
    <w:p w14:paraId="0774E0F1" w14:textId="77777777" w:rsidR="007244F3" w:rsidRDefault="007244F3" w:rsidP="00B42EC3">
      <w:pPr>
        <w:pStyle w:val="BodyText"/>
        <w:numPr>
          <w:ilvl w:val="0"/>
          <w:numId w:val="15"/>
        </w:numPr>
      </w:pPr>
      <w:r>
        <w:rPr>
          <w:rStyle w:val="SkillsChar"/>
        </w:rPr>
        <w:t xml:space="preserve">Determination 2, </w:t>
      </w:r>
      <w:r>
        <w:t>Resolve 1</w:t>
      </w:r>
    </w:p>
    <w:p w14:paraId="052131DD" w14:textId="1B24C127" w:rsidR="009258D1" w:rsidRDefault="009258D1" w:rsidP="00B42EC3">
      <w:pPr>
        <w:pStyle w:val="BodyText"/>
        <w:numPr>
          <w:ilvl w:val="0"/>
          <w:numId w:val="15"/>
        </w:numPr>
      </w:pPr>
      <w:r>
        <w:rPr>
          <w:rStyle w:val="SkillsChar"/>
        </w:rPr>
        <w:t>Hustle 2,</w:t>
      </w:r>
      <w:r w:rsidR="00692CD6">
        <w:rPr>
          <w:rStyle w:val="SkillsChar"/>
        </w:rPr>
        <w:t xml:space="preserve"> </w:t>
      </w:r>
      <w:r w:rsidR="00692CD6">
        <w:t>Iruxi Tail (Swim Speed 4)</w:t>
      </w:r>
    </w:p>
    <w:p w14:paraId="00AE2A13" w14:textId="77777777" w:rsidR="008E3CB9" w:rsidRDefault="008E3CB9" w:rsidP="00B42EC3">
      <w:pPr>
        <w:pStyle w:val="BodyText"/>
        <w:numPr>
          <w:ilvl w:val="0"/>
          <w:numId w:val="15"/>
        </w:numPr>
      </w:pPr>
      <w:r>
        <w:rPr>
          <w:rStyle w:val="SkillsChar"/>
        </w:rPr>
        <w:t xml:space="preserve">Melee Combat 2, </w:t>
      </w:r>
      <w:r>
        <w:rPr>
          <w:rStyle w:val="KnowledgeChar"/>
        </w:rPr>
        <w:t>Unarmed</w:t>
      </w:r>
      <w:r>
        <w:t xml:space="preserve"> (you have Claws, Fangs natural weapons)</w:t>
      </w:r>
    </w:p>
    <w:p w14:paraId="381310E6" w14:textId="6B84EC9C" w:rsidR="00644F35" w:rsidRDefault="00644F35" w:rsidP="00B42EC3">
      <w:pPr>
        <w:pStyle w:val="BodyText"/>
        <w:numPr>
          <w:ilvl w:val="0"/>
          <w:numId w:val="15"/>
        </w:numPr>
      </w:pPr>
      <w:r>
        <w:rPr>
          <w:rStyle w:val="SkillsChar"/>
        </w:rPr>
        <w:t xml:space="preserve">Might 2, </w:t>
      </w:r>
      <w:r>
        <w:t>Exploit Trip Trait</w:t>
      </w:r>
    </w:p>
    <w:p w14:paraId="0C98402B" w14:textId="77777777" w:rsidR="00644F35" w:rsidRDefault="00644F35" w:rsidP="00B42EC3">
      <w:pPr>
        <w:pStyle w:val="BodyText"/>
        <w:numPr>
          <w:ilvl w:val="0"/>
          <w:numId w:val="15"/>
        </w:numPr>
      </w:pPr>
      <w:r>
        <w:rPr>
          <w:rStyle w:val="SkillsChar"/>
        </w:rPr>
        <w:t xml:space="preserve">Recon 2, </w:t>
      </w:r>
      <w:r>
        <w:t>Sensitive Nose 1</w:t>
      </w:r>
    </w:p>
    <w:p w14:paraId="4374D416" w14:textId="77777777" w:rsidR="00DB324E" w:rsidRDefault="00DB324E" w:rsidP="002B2268">
      <w:pPr>
        <w:pStyle w:val="Heading4"/>
      </w:pPr>
      <w:r>
        <w:t>Leonid (“Cat Folk”)</w:t>
      </w:r>
    </w:p>
    <w:p w14:paraId="5E6F3576" w14:textId="34B112A2" w:rsidR="00DB324E" w:rsidRDefault="00DB324E" w:rsidP="00B42EC3">
      <w:pPr>
        <w:pStyle w:val="BodyText"/>
      </w:pPr>
      <w:r>
        <w:t>Ancestry Feat</w:t>
      </w:r>
      <w:r w:rsidR="00992845">
        <w:t>s</w:t>
      </w:r>
      <w:r>
        <w:t xml:space="preserve"> List: </w:t>
      </w:r>
    </w:p>
    <w:p w14:paraId="7C82F02D" w14:textId="46572B05" w:rsidR="00F3005F" w:rsidRDefault="00AB372C" w:rsidP="00B42EC3">
      <w:pPr>
        <w:pStyle w:val="BodyText"/>
        <w:numPr>
          <w:ilvl w:val="0"/>
          <w:numId w:val="22"/>
        </w:numPr>
      </w:pPr>
      <w:r>
        <w:t xml:space="preserve">Fleet of Foot, </w:t>
      </w:r>
      <w:r w:rsidR="00F3005F">
        <w:t>Powerful Leap</w:t>
      </w:r>
    </w:p>
    <w:p w14:paraId="53715057" w14:textId="77777777" w:rsidR="00047686" w:rsidRDefault="00047686" w:rsidP="00B42EC3">
      <w:pPr>
        <w:pStyle w:val="BodyText"/>
        <w:numPr>
          <w:ilvl w:val="0"/>
          <w:numId w:val="22"/>
        </w:numPr>
      </w:pPr>
      <w:r>
        <w:t>Superhuman Senses 1 (High Frequency Hearing, Low Light Vision)</w:t>
      </w:r>
    </w:p>
    <w:p w14:paraId="3D4D181C" w14:textId="3ECFDFC0" w:rsidR="00D20F01" w:rsidRDefault="00D20F01" w:rsidP="00B42EC3">
      <w:pPr>
        <w:pStyle w:val="BodyText"/>
        <w:numPr>
          <w:ilvl w:val="0"/>
          <w:numId w:val="22"/>
        </w:numPr>
      </w:pPr>
      <w:r>
        <w:rPr>
          <w:rStyle w:val="SkillsChar"/>
        </w:rPr>
        <w:t xml:space="preserve">Agility 2, </w:t>
      </w:r>
      <w:r w:rsidR="001A0640">
        <w:t>Incredible Balance 1</w:t>
      </w:r>
    </w:p>
    <w:p w14:paraId="60EA228B" w14:textId="77777777" w:rsidR="008277A5" w:rsidRDefault="008277A5" w:rsidP="00B42EC3">
      <w:pPr>
        <w:pStyle w:val="BodyText"/>
        <w:numPr>
          <w:ilvl w:val="0"/>
          <w:numId w:val="22"/>
        </w:numPr>
      </w:pPr>
      <w:r>
        <w:rPr>
          <w:rStyle w:val="SkillsChar"/>
        </w:rPr>
        <w:t xml:space="preserve">Athletics 2, </w:t>
      </w:r>
      <w:r>
        <w:t>Spider Climb 1</w:t>
      </w:r>
    </w:p>
    <w:p w14:paraId="792D309F" w14:textId="75FFBA35" w:rsidR="00D20F01" w:rsidRDefault="00D20F01" w:rsidP="00B42EC3">
      <w:pPr>
        <w:pStyle w:val="BodyText"/>
        <w:numPr>
          <w:ilvl w:val="0"/>
          <w:numId w:val="22"/>
        </w:numPr>
      </w:pPr>
      <w:r>
        <w:rPr>
          <w:rStyle w:val="SkillsChar"/>
        </w:rPr>
        <w:t xml:space="preserve">Contortion 2, </w:t>
      </w:r>
      <w:r>
        <w:t>Chameleon</w:t>
      </w:r>
    </w:p>
    <w:p w14:paraId="4ED10585" w14:textId="7DE2C5D1" w:rsidR="00DB324E" w:rsidRDefault="001023CF" w:rsidP="00B42EC3">
      <w:pPr>
        <w:pStyle w:val="BodyText"/>
        <w:numPr>
          <w:ilvl w:val="0"/>
          <w:numId w:val="22"/>
        </w:numPr>
      </w:pPr>
      <w:r>
        <w:rPr>
          <w:rStyle w:val="SkillsChar"/>
        </w:rPr>
        <w:t>Hustle</w:t>
      </w:r>
      <w:r w:rsidR="00B5684E">
        <w:rPr>
          <w:rStyle w:val="SkillsChar"/>
        </w:rPr>
        <w:t xml:space="preserve"> </w:t>
      </w:r>
      <w:r w:rsidR="008277A5">
        <w:rPr>
          <w:rStyle w:val="SkillsChar"/>
        </w:rPr>
        <w:t xml:space="preserve">2, </w:t>
      </w:r>
      <w:r w:rsidR="001F7D33">
        <w:t>Fleet of Foot</w:t>
      </w:r>
    </w:p>
    <w:p w14:paraId="7B346DAB" w14:textId="77777777" w:rsidR="008E3CB9" w:rsidRDefault="008E3CB9" w:rsidP="00B42EC3">
      <w:pPr>
        <w:pStyle w:val="BodyText"/>
        <w:numPr>
          <w:ilvl w:val="0"/>
          <w:numId w:val="22"/>
        </w:numPr>
      </w:pPr>
      <w:r>
        <w:rPr>
          <w:rStyle w:val="SkillsChar"/>
        </w:rPr>
        <w:t xml:space="preserve">Melee Combat 2, </w:t>
      </w:r>
      <w:r>
        <w:rPr>
          <w:rStyle w:val="KnowledgeChar"/>
        </w:rPr>
        <w:t>Unarmed</w:t>
      </w:r>
      <w:r>
        <w:t xml:space="preserve"> (you have Claws, Fangs natural weapons)</w:t>
      </w:r>
    </w:p>
    <w:p w14:paraId="3FD265BB" w14:textId="77777777" w:rsidR="00047686" w:rsidRDefault="00047686" w:rsidP="00B42EC3">
      <w:pPr>
        <w:pStyle w:val="BodyText"/>
        <w:numPr>
          <w:ilvl w:val="0"/>
          <w:numId w:val="22"/>
        </w:numPr>
      </w:pPr>
      <w:r>
        <w:rPr>
          <w:rStyle w:val="SkillsChar"/>
        </w:rPr>
        <w:t xml:space="preserve">Recon 2, </w:t>
      </w:r>
      <w:r>
        <w:t>Sensitive Nose 1</w:t>
      </w:r>
    </w:p>
    <w:p w14:paraId="071D7BBE" w14:textId="77777777" w:rsidR="00567165" w:rsidRDefault="00567165" w:rsidP="002B2268">
      <w:pPr>
        <w:pStyle w:val="Heading4"/>
      </w:pPr>
      <w:r>
        <w:t>Lycan (“Wolf Folk”)</w:t>
      </w:r>
    </w:p>
    <w:p w14:paraId="72A02B41" w14:textId="7135FB70" w:rsidR="00567165" w:rsidRDefault="00567165" w:rsidP="00B42EC3">
      <w:pPr>
        <w:pStyle w:val="BodyText"/>
      </w:pPr>
      <w:r>
        <w:t>Ancestry Feat</w:t>
      </w:r>
      <w:r w:rsidR="00992845">
        <w:t>s</w:t>
      </w:r>
      <w:r>
        <w:t xml:space="preserve"> List: </w:t>
      </w:r>
    </w:p>
    <w:p w14:paraId="2448A9E0" w14:textId="5908729C" w:rsidR="00567165" w:rsidRDefault="00567165" w:rsidP="00B42EC3">
      <w:pPr>
        <w:pStyle w:val="BodyText"/>
        <w:numPr>
          <w:ilvl w:val="0"/>
          <w:numId w:val="21"/>
        </w:numPr>
      </w:pPr>
      <w:r>
        <w:t>Bloodhound</w:t>
      </w:r>
      <w:r w:rsidR="002E3432">
        <w:t>,</w:t>
      </w:r>
      <w:r w:rsidR="002E3432" w:rsidRPr="002E3432">
        <w:t xml:space="preserve"> </w:t>
      </w:r>
      <w:r w:rsidR="002E3432">
        <w:t>Sleuth</w:t>
      </w:r>
    </w:p>
    <w:p w14:paraId="22A990A0" w14:textId="77777777" w:rsidR="00BA65BD" w:rsidRDefault="00BA65BD" w:rsidP="00B42EC3">
      <w:pPr>
        <w:pStyle w:val="BodyText"/>
        <w:numPr>
          <w:ilvl w:val="0"/>
          <w:numId w:val="21"/>
        </w:numPr>
      </w:pPr>
      <w:r>
        <w:t>Superhuman Senses 1 (High Frequency Hearing, Low Light Vision)</w:t>
      </w:r>
    </w:p>
    <w:p w14:paraId="3902CEA5" w14:textId="77777777" w:rsidR="00192567" w:rsidRPr="004561B1" w:rsidRDefault="00192567" w:rsidP="00B42EC3">
      <w:pPr>
        <w:pStyle w:val="BodyText"/>
        <w:numPr>
          <w:ilvl w:val="0"/>
          <w:numId w:val="21"/>
        </w:numPr>
        <w:rPr>
          <w:rStyle w:val="SkillsChar"/>
          <w:color w:val="auto"/>
        </w:rPr>
      </w:pPr>
      <w:r>
        <w:rPr>
          <w:rStyle w:val="SkillsChar"/>
        </w:rPr>
        <w:t xml:space="preserve">Constitution 2, </w:t>
      </w:r>
      <w:r>
        <w:t>Fast Recovery</w:t>
      </w:r>
    </w:p>
    <w:p w14:paraId="661D5D7E" w14:textId="34B29C27" w:rsidR="00677080" w:rsidRDefault="00677080" w:rsidP="00B42EC3">
      <w:pPr>
        <w:pStyle w:val="BodyText"/>
        <w:numPr>
          <w:ilvl w:val="0"/>
          <w:numId w:val="21"/>
        </w:numPr>
      </w:pPr>
      <w:r>
        <w:rPr>
          <w:rStyle w:val="SkillsChar"/>
        </w:rPr>
        <w:t xml:space="preserve">Determination 2, </w:t>
      </w:r>
      <w:r>
        <w:t>Resolve 1</w:t>
      </w:r>
    </w:p>
    <w:p w14:paraId="3932F79D" w14:textId="5A87C822" w:rsidR="003D38E9" w:rsidRPr="00567165" w:rsidRDefault="003D38E9" w:rsidP="00B42EC3">
      <w:pPr>
        <w:pStyle w:val="BodyText"/>
        <w:numPr>
          <w:ilvl w:val="0"/>
          <w:numId w:val="21"/>
        </w:numPr>
        <w:rPr>
          <w:rStyle w:val="SkillsChar"/>
          <w:color w:val="auto"/>
        </w:rPr>
      </w:pPr>
      <w:r>
        <w:rPr>
          <w:rStyle w:val="SkillsChar"/>
        </w:rPr>
        <w:t xml:space="preserve">Empathy 2, </w:t>
      </w:r>
      <w:r w:rsidR="00F541AC">
        <w:rPr>
          <w:rStyle w:val="KnowledgeChar"/>
        </w:rPr>
        <w:t xml:space="preserve">Human </w:t>
      </w:r>
      <w:r w:rsidR="00D76BBF">
        <w:rPr>
          <w:rStyle w:val="KnowledgeChar"/>
        </w:rPr>
        <w:t>Sociology</w:t>
      </w:r>
      <w:r w:rsidR="002B163C">
        <w:rPr>
          <w:rStyle w:val="KnowledgeChar"/>
        </w:rPr>
        <w:t xml:space="preserve">, Lycan </w:t>
      </w:r>
      <w:r w:rsidR="00D76BBF">
        <w:rPr>
          <w:rStyle w:val="KnowledgeChar"/>
        </w:rPr>
        <w:t>Sociology</w:t>
      </w:r>
    </w:p>
    <w:p w14:paraId="42765F73" w14:textId="77777777" w:rsidR="00607B82" w:rsidRDefault="00607B82" w:rsidP="00B42EC3">
      <w:pPr>
        <w:pStyle w:val="BodyText"/>
        <w:numPr>
          <w:ilvl w:val="0"/>
          <w:numId w:val="21"/>
        </w:numPr>
      </w:pPr>
      <w:r>
        <w:rPr>
          <w:rStyle w:val="SkillsChar"/>
        </w:rPr>
        <w:t xml:space="preserve">Hustle 2, </w:t>
      </w:r>
      <w:r>
        <w:t>Fleet of Foot</w:t>
      </w:r>
    </w:p>
    <w:p w14:paraId="68D85173" w14:textId="77777777" w:rsidR="008E3CB9" w:rsidRDefault="008E3CB9" w:rsidP="00B42EC3">
      <w:pPr>
        <w:pStyle w:val="BodyText"/>
        <w:numPr>
          <w:ilvl w:val="0"/>
          <w:numId w:val="21"/>
        </w:numPr>
      </w:pPr>
      <w:r>
        <w:rPr>
          <w:rStyle w:val="SkillsChar"/>
        </w:rPr>
        <w:t xml:space="preserve">Melee Combat 2, </w:t>
      </w:r>
      <w:r>
        <w:rPr>
          <w:rStyle w:val="KnowledgeChar"/>
        </w:rPr>
        <w:t>Unarmed</w:t>
      </w:r>
      <w:r>
        <w:t xml:space="preserve"> (you have Claws, Fangs natural weapons)</w:t>
      </w:r>
    </w:p>
    <w:p w14:paraId="01AB269E" w14:textId="77777777" w:rsidR="00BA65BD" w:rsidRDefault="00BA65BD" w:rsidP="00B42EC3">
      <w:pPr>
        <w:pStyle w:val="BodyText"/>
        <w:numPr>
          <w:ilvl w:val="0"/>
          <w:numId w:val="21"/>
        </w:numPr>
      </w:pPr>
      <w:r>
        <w:rPr>
          <w:rStyle w:val="SkillsChar"/>
        </w:rPr>
        <w:t xml:space="preserve">Recon 2, </w:t>
      </w:r>
      <w:r>
        <w:t>Sensitive Nose 1</w:t>
      </w:r>
    </w:p>
    <w:p w14:paraId="09088951" w14:textId="77777777" w:rsidR="00315974" w:rsidRDefault="00315974" w:rsidP="00B42EC3">
      <w:pPr>
        <w:pStyle w:val="BodyText"/>
        <w:rPr>
          <w:rStyle w:val="SkillsChar"/>
        </w:rPr>
      </w:pPr>
    </w:p>
    <w:p w14:paraId="7D540070" w14:textId="77777777" w:rsidR="00315974" w:rsidRDefault="00315974" w:rsidP="00315974">
      <w:pPr>
        <w:pStyle w:val="Heading4"/>
      </w:pPr>
      <w:r>
        <w:t>Tauran (“Minotaur”)</w:t>
      </w:r>
    </w:p>
    <w:p w14:paraId="1AA1BFD3" w14:textId="188E6F25" w:rsidR="00315974" w:rsidRDefault="00315974" w:rsidP="00B42EC3">
      <w:pPr>
        <w:pStyle w:val="BodyText"/>
      </w:pPr>
      <w:r>
        <w:t xml:space="preserve">Taurans frequently coat their horns with special materials and runes to make them function as magical weapons. </w:t>
      </w:r>
    </w:p>
    <w:p w14:paraId="3FBECFCB" w14:textId="77777777" w:rsidR="00315974" w:rsidRDefault="00315974" w:rsidP="00B42EC3">
      <w:pPr>
        <w:pStyle w:val="BodyText"/>
      </w:pPr>
      <w:r>
        <w:t xml:space="preserve">Ancestry Feats List: </w:t>
      </w:r>
    </w:p>
    <w:p w14:paraId="0AC9DC78" w14:textId="3C1C7A30" w:rsidR="00315974" w:rsidRDefault="00315974" w:rsidP="004F6096">
      <w:pPr>
        <w:pStyle w:val="BodyText"/>
        <w:numPr>
          <w:ilvl w:val="0"/>
          <w:numId w:val="305"/>
        </w:numPr>
      </w:pPr>
      <w:r>
        <w:t>Sensitive Nose 1</w:t>
      </w:r>
      <w:r w:rsidR="00F26A60">
        <w:t>, Surefooted</w:t>
      </w:r>
    </w:p>
    <w:p w14:paraId="6A0AC9CC" w14:textId="77777777" w:rsidR="00315974" w:rsidRDefault="00315974" w:rsidP="004F6096">
      <w:pPr>
        <w:pStyle w:val="BodyText"/>
        <w:numPr>
          <w:ilvl w:val="0"/>
          <w:numId w:val="305"/>
        </w:numPr>
      </w:pPr>
      <w:r>
        <w:t>Superhuman Senses (High Frequency Hearing, Low Frequency Hearing)</w:t>
      </w:r>
    </w:p>
    <w:p w14:paraId="6AE083BE" w14:textId="6D91F2D4" w:rsidR="00315974" w:rsidRPr="00315974" w:rsidRDefault="00315974" w:rsidP="004F6096">
      <w:pPr>
        <w:pStyle w:val="BodyText"/>
        <w:numPr>
          <w:ilvl w:val="0"/>
          <w:numId w:val="305"/>
        </w:numPr>
        <w:rPr>
          <w:rStyle w:val="SkillsChar"/>
          <w:color w:val="auto"/>
        </w:rPr>
      </w:pPr>
      <w:r>
        <w:rPr>
          <w:rStyle w:val="SkillsChar"/>
        </w:rPr>
        <w:t xml:space="preserve">Bulwark 2, </w:t>
      </w:r>
      <w:r>
        <w:t>Natural Armor (Light)*</w:t>
      </w:r>
    </w:p>
    <w:p w14:paraId="434E9EF4" w14:textId="1AA3806C" w:rsidR="00315974" w:rsidRPr="00315974" w:rsidRDefault="00315974" w:rsidP="004F6096">
      <w:pPr>
        <w:pStyle w:val="BodyText"/>
        <w:numPr>
          <w:ilvl w:val="0"/>
          <w:numId w:val="305"/>
        </w:numPr>
        <w:rPr>
          <w:rStyle w:val="SkillsChar"/>
          <w:color w:val="auto"/>
        </w:rPr>
      </w:pPr>
      <w:r>
        <w:rPr>
          <w:rStyle w:val="SkillsChar"/>
        </w:rPr>
        <w:t xml:space="preserve">Constitution 2, </w:t>
      </w:r>
      <w:r w:rsidR="00F26A60">
        <w:t>Irongut</w:t>
      </w:r>
    </w:p>
    <w:p w14:paraId="4A96ACE0" w14:textId="3AE97D5C" w:rsidR="00315974" w:rsidRPr="00315974" w:rsidRDefault="00315974" w:rsidP="004F6096">
      <w:pPr>
        <w:pStyle w:val="BodyText"/>
        <w:numPr>
          <w:ilvl w:val="0"/>
          <w:numId w:val="305"/>
        </w:numPr>
        <w:rPr>
          <w:rStyle w:val="SkillsChar"/>
          <w:color w:val="auto"/>
        </w:rPr>
      </w:pPr>
      <w:r>
        <w:rPr>
          <w:rStyle w:val="SkillsChar"/>
        </w:rPr>
        <w:t xml:space="preserve">Hustle 2, </w:t>
      </w:r>
      <w:r>
        <w:t>Unstoppable 1</w:t>
      </w:r>
    </w:p>
    <w:p w14:paraId="0E35DB9D" w14:textId="05DEACC5" w:rsidR="00315974" w:rsidRDefault="00315974" w:rsidP="004F6096">
      <w:pPr>
        <w:pStyle w:val="BodyText"/>
        <w:numPr>
          <w:ilvl w:val="0"/>
          <w:numId w:val="305"/>
        </w:numPr>
      </w:pPr>
      <w:r>
        <w:rPr>
          <w:rStyle w:val="SkillsChar"/>
        </w:rPr>
        <w:t xml:space="preserve">Melee Combat 2, </w:t>
      </w:r>
      <w:r>
        <w:rPr>
          <w:rStyle w:val="KnowledgeChar"/>
        </w:rPr>
        <w:t>Unarmed</w:t>
      </w:r>
      <w:r>
        <w:t xml:space="preserve"> (you have Horns natural weapon)</w:t>
      </w:r>
    </w:p>
    <w:p w14:paraId="0A40437E" w14:textId="5C00D1DA" w:rsidR="00315974" w:rsidRPr="00315974" w:rsidRDefault="00315974" w:rsidP="004F6096">
      <w:pPr>
        <w:pStyle w:val="BodyText"/>
        <w:numPr>
          <w:ilvl w:val="0"/>
          <w:numId w:val="305"/>
        </w:numPr>
        <w:rPr>
          <w:rStyle w:val="SkillsChar"/>
          <w:color w:val="auto"/>
        </w:rPr>
      </w:pPr>
      <w:r>
        <w:rPr>
          <w:rStyle w:val="SkillsChar"/>
        </w:rPr>
        <w:t xml:space="preserve">Might 2, </w:t>
      </w:r>
      <w:r w:rsidR="00F26A60">
        <w:t>Fast Physical Recovery</w:t>
      </w:r>
    </w:p>
    <w:p w14:paraId="1E5126B9" w14:textId="2C7B1E25" w:rsidR="00315974" w:rsidRDefault="00315974" w:rsidP="004F6096">
      <w:pPr>
        <w:pStyle w:val="BodyText"/>
        <w:numPr>
          <w:ilvl w:val="0"/>
          <w:numId w:val="305"/>
        </w:numPr>
      </w:pPr>
      <w:r>
        <w:rPr>
          <w:rStyle w:val="SkillsChar"/>
        </w:rPr>
        <w:t xml:space="preserve">Recon 2, </w:t>
      </w:r>
      <w:r>
        <w:t>Sensitive Nose 1</w:t>
      </w:r>
    </w:p>
    <w:p w14:paraId="494FE198" w14:textId="77777777" w:rsidR="00315974" w:rsidRDefault="00315974" w:rsidP="00B42EC3">
      <w:pPr>
        <w:pStyle w:val="BodyText"/>
      </w:pPr>
      <w:r>
        <w:t>* Taurans treat Light Armor as Field Armor, replacing the effect of their Natural Light Armor while they wear the armor.</w:t>
      </w:r>
      <w:r w:rsidRPr="00C17C09">
        <w:t xml:space="preserve"> </w:t>
      </w:r>
    </w:p>
    <w:p w14:paraId="2FCD982F" w14:textId="77777777" w:rsidR="00315974" w:rsidRDefault="00315974" w:rsidP="00B42EC3">
      <w:pPr>
        <w:pStyle w:val="BodyText"/>
      </w:pPr>
    </w:p>
    <w:p w14:paraId="323F9F40" w14:textId="77777777" w:rsidR="00F46526" w:rsidRDefault="00F46526" w:rsidP="002B2268">
      <w:pPr>
        <w:pStyle w:val="Heading4"/>
      </w:pPr>
      <w:r>
        <w:t>Ysoki (“Rat Folk”)</w:t>
      </w:r>
    </w:p>
    <w:p w14:paraId="527CBD3C" w14:textId="36733001" w:rsidR="00F46526" w:rsidRDefault="00C57E3A" w:rsidP="00B42EC3">
      <w:pPr>
        <w:pStyle w:val="BodyText"/>
      </w:pPr>
      <w:r>
        <w:t xml:space="preserve">Ysoki </w:t>
      </w:r>
      <w:r w:rsidR="003A3817">
        <w:t xml:space="preserve">have surprisingly voluminous cheek pouches </w:t>
      </w:r>
      <w:r>
        <w:t>in which they can carry things</w:t>
      </w:r>
      <w:r w:rsidR="003A3817">
        <w:t xml:space="preserve">. </w:t>
      </w:r>
    </w:p>
    <w:p w14:paraId="68387B6A" w14:textId="77777777" w:rsidR="008C76A2" w:rsidRDefault="008C76A2" w:rsidP="00B42EC3">
      <w:pPr>
        <w:pStyle w:val="BodyText"/>
      </w:pPr>
    </w:p>
    <w:p w14:paraId="321BE7EC" w14:textId="3EFBEF0C" w:rsidR="00685435" w:rsidRDefault="00685435" w:rsidP="00B42EC3">
      <w:pPr>
        <w:pStyle w:val="BodyText"/>
      </w:pPr>
      <w:r>
        <w:t>Ancestry Feat</w:t>
      </w:r>
      <w:r w:rsidR="00992845">
        <w:t>s</w:t>
      </w:r>
      <w:r>
        <w:t xml:space="preserve"> List: </w:t>
      </w:r>
    </w:p>
    <w:p w14:paraId="47D74F26" w14:textId="09E4B3A7" w:rsidR="00FA0983" w:rsidRDefault="00FA0983" w:rsidP="00B42EC3">
      <w:pPr>
        <w:pStyle w:val="BodyText"/>
        <w:numPr>
          <w:ilvl w:val="0"/>
          <w:numId w:val="17"/>
        </w:numPr>
      </w:pPr>
      <w:r>
        <w:t>Small</w:t>
      </w:r>
      <w:r w:rsidR="00445526">
        <w:t>, Burrower 1</w:t>
      </w:r>
    </w:p>
    <w:p w14:paraId="67F1D801" w14:textId="77777777" w:rsidR="00FA0983" w:rsidRDefault="00FA0983" w:rsidP="00B42EC3">
      <w:pPr>
        <w:pStyle w:val="BodyText"/>
        <w:numPr>
          <w:ilvl w:val="0"/>
          <w:numId w:val="17"/>
        </w:numPr>
      </w:pPr>
      <w:r>
        <w:t>Superhuman Senses 1 (High Frequency Hearing, Low Light Vision)</w:t>
      </w:r>
    </w:p>
    <w:p w14:paraId="247B798B" w14:textId="40465C3F" w:rsidR="00116D63" w:rsidRDefault="00116D63" w:rsidP="00B42EC3">
      <w:pPr>
        <w:pStyle w:val="BodyText"/>
        <w:numPr>
          <w:ilvl w:val="0"/>
          <w:numId w:val="17"/>
        </w:numPr>
      </w:pPr>
      <w:r>
        <w:rPr>
          <w:rStyle w:val="SkillsChar"/>
        </w:rPr>
        <w:t xml:space="preserve">Agility 2, </w:t>
      </w:r>
      <w:r w:rsidR="00455D45">
        <w:t>Incredible</w:t>
      </w:r>
      <w:r w:rsidR="0064389B">
        <w:t xml:space="preserve"> Balance</w:t>
      </w:r>
      <w:r w:rsidR="00455D45">
        <w:t xml:space="preserve"> 1</w:t>
      </w:r>
    </w:p>
    <w:p w14:paraId="486940F2" w14:textId="77777777" w:rsidR="00FA0983" w:rsidRDefault="00FA0983" w:rsidP="00B42EC3">
      <w:pPr>
        <w:pStyle w:val="BodyText"/>
        <w:numPr>
          <w:ilvl w:val="0"/>
          <w:numId w:val="17"/>
        </w:numPr>
      </w:pPr>
      <w:r>
        <w:rPr>
          <w:rStyle w:val="SkillsChar"/>
        </w:rPr>
        <w:t xml:space="preserve">Athletics 2, </w:t>
      </w:r>
      <w:r>
        <w:t>Spider Climb 1</w:t>
      </w:r>
    </w:p>
    <w:p w14:paraId="24F21A88" w14:textId="37FEDE73" w:rsidR="00685435" w:rsidRPr="00685435" w:rsidRDefault="005A1865" w:rsidP="00B42EC3">
      <w:pPr>
        <w:pStyle w:val="BodyText"/>
        <w:numPr>
          <w:ilvl w:val="0"/>
          <w:numId w:val="17"/>
        </w:numPr>
        <w:rPr>
          <w:rStyle w:val="SkillsChar"/>
          <w:color w:val="auto"/>
        </w:rPr>
      </w:pPr>
      <w:r>
        <w:rPr>
          <w:rStyle w:val="SkillsChar"/>
        </w:rPr>
        <w:t>Contortion</w:t>
      </w:r>
      <w:r w:rsidR="000E2F78">
        <w:rPr>
          <w:rStyle w:val="SkillsChar"/>
        </w:rPr>
        <w:t xml:space="preserve"> 2, </w:t>
      </w:r>
      <w:r w:rsidR="000E2F78">
        <w:t>Tunnel Snake 1</w:t>
      </w:r>
    </w:p>
    <w:p w14:paraId="025B6A2F" w14:textId="77777777" w:rsidR="008E3CB9" w:rsidRDefault="008E3CB9" w:rsidP="00B42EC3">
      <w:pPr>
        <w:pStyle w:val="BodyText"/>
        <w:numPr>
          <w:ilvl w:val="0"/>
          <w:numId w:val="17"/>
        </w:numPr>
      </w:pPr>
      <w:r>
        <w:rPr>
          <w:rStyle w:val="SkillsChar"/>
        </w:rPr>
        <w:t xml:space="preserve">Melee Combat 2, </w:t>
      </w:r>
      <w:r>
        <w:rPr>
          <w:rStyle w:val="KnowledgeChar"/>
        </w:rPr>
        <w:t>Unarmed</w:t>
      </w:r>
      <w:r>
        <w:t xml:space="preserve"> (you have Claws, Fangs natural weapons)</w:t>
      </w:r>
    </w:p>
    <w:p w14:paraId="3422AC31" w14:textId="77777777" w:rsidR="00223A7F" w:rsidRDefault="00223A7F" w:rsidP="00B42EC3">
      <w:pPr>
        <w:pStyle w:val="BodyText"/>
        <w:numPr>
          <w:ilvl w:val="0"/>
          <w:numId w:val="17"/>
        </w:numPr>
      </w:pPr>
      <w:r>
        <w:rPr>
          <w:rStyle w:val="SkillsChar"/>
        </w:rPr>
        <w:t xml:space="preserve">Recon 2, </w:t>
      </w:r>
      <w:r>
        <w:t>Sensitive Nose 1</w:t>
      </w:r>
    </w:p>
    <w:p w14:paraId="6F2CAF25" w14:textId="57DAB572" w:rsidR="00E228DC" w:rsidRPr="00E9301E" w:rsidRDefault="00223A7F" w:rsidP="00B42EC3">
      <w:pPr>
        <w:pStyle w:val="BodyText"/>
        <w:numPr>
          <w:ilvl w:val="0"/>
          <w:numId w:val="17"/>
        </w:numPr>
        <w:rPr>
          <w:rStyle w:val="KnowledgeChar"/>
          <w:color w:val="auto"/>
        </w:rPr>
      </w:pPr>
      <w:r>
        <w:rPr>
          <w:rStyle w:val="SkillsChar"/>
        </w:rPr>
        <w:t>Tinker</w:t>
      </w:r>
      <w:r w:rsidR="00E228DC">
        <w:rPr>
          <w:rStyle w:val="SkillsChar"/>
        </w:rPr>
        <w:t xml:space="preserve"> 2, </w:t>
      </w:r>
      <w:r w:rsidR="00E228DC">
        <w:rPr>
          <w:rStyle w:val="KnowledgeChar"/>
        </w:rPr>
        <w:t>Ceramic, Miner</w:t>
      </w:r>
    </w:p>
    <w:p w14:paraId="42498C38" w14:textId="1A950A60" w:rsidR="00E9301E" w:rsidRDefault="00E9301E">
      <w:pPr>
        <w:rPr>
          <w:rStyle w:val="SkillsChar"/>
        </w:rPr>
      </w:pPr>
      <w:r>
        <w:rPr>
          <w:rStyle w:val="SkillsChar"/>
        </w:rPr>
        <w:br w:type="page"/>
      </w:r>
    </w:p>
    <w:p w14:paraId="4E43AA4D" w14:textId="77777777" w:rsidR="00DC2D7B" w:rsidRDefault="00DC2D7B" w:rsidP="00DC2D7B">
      <w:pPr>
        <w:pStyle w:val="Heading2"/>
      </w:pPr>
      <w:bookmarkStart w:id="14" w:name="_Astrological_Sign"/>
      <w:bookmarkStart w:id="15" w:name="_Attribute_Adjustment"/>
      <w:bookmarkStart w:id="16" w:name="_Toc137394839"/>
      <w:bookmarkEnd w:id="14"/>
      <w:bookmarkEnd w:id="15"/>
      <w:r>
        <w:lastRenderedPageBreak/>
        <w:t>Astrological Sign</w:t>
      </w:r>
      <w:bookmarkEnd w:id="16"/>
    </w:p>
    <w:p w14:paraId="5092E044" w14:textId="543DF779" w:rsidR="00DC2D7B" w:rsidRDefault="00DC2D7B" w:rsidP="00B42EC3">
      <w:pPr>
        <w:pStyle w:val="BodyText"/>
      </w:pPr>
      <w:r>
        <w:t>Astrological Signs can have an impact on your character when the GM assigns Denouement Feats and after character creation when fortunetellers discern your fate.</w:t>
      </w:r>
      <w:r w:rsidR="00F26A60">
        <w:t xml:space="preserve"> </w:t>
      </w:r>
      <w:r>
        <w:t xml:space="preserve">There are 16 Astrological Signs, but </w:t>
      </w:r>
      <w:r w:rsidR="00EC18AA">
        <w:t xml:space="preserve">because Astrological Signs are by month and a gyre is much longer than a year on earth (and due to some science that we will not get into here), </w:t>
      </w:r>
      <w:r w:rsidR="00F26A60">
        <w:t>an</w:t>
      </w:r>
      <w:r>
        <w:t xml:space="preserve"> astrological sign </w:t>
      </w:r>
      <w:r w:rsidR="00EC18AA">
        <w:t>is</w:t>
      </w:r>
      <w:r w:rsidR="00F26A60">
        <w:t xml:space="preserve"> </w:t>
      </w:r>
      <w:r w:rsidR="00EC18AA">
        <w:t>hidden about 20% of the time; if you are born under a hidden Astrological Sign, your “effective” Astrological Sign becomes</w:t>
      </w:r>
      <w:r w:rsidR="00F26A60">
        <w:t xml:space="preserve"> </w:t>
      </w:r>
      <w:r>
        <w:t xml:space="preserve">Sun, Moon, Stars, or Void. Roll 1d20 to determine which one is yours. </w:t>
      </w:r>
    </w:p>
    <w:p w14:paraId="2DB27961" w14:textId="54C8A504" w:rsidR="00DC2D7B" w:rsidRDefault="00DC2D7B" w:rsidP="00B42EC3">
      <w:pPr>
        <w:pStyle w:val="BodyText"/>
      </w:pPr>
      <w:r>
        <w:t>1</w:t>
      </w:r>
      <w:r>
        <w:tab/>
        <w:t>Altar</w:t>
      </w:r>
    </w:p>
    <w:p w14:paraId="32E74E90" w14:textId="306F7680" w:rsidR="00DC2D7B" w:rsidRDefault="00DC2D7B" w:rsidP="00B42EC3">
      <w:pPr>
        <w:pStyle w:val="BodyText"/>
      </w:pPr>
      <w:r>
        <w:t>2</w:t>
      </w:r>
      <w:r>
        <w:tab/>
        <w:t>Anvil</w:t>
      </w:r>
    </w:p>
    <w:p w14:paraId="6EBDB95C" w14:textId="3F21E37E" w:rsidR="00DC2D7B" w:rsidRDefault="00DC2D7B" w:rsidP="00B42EC3">
      <w:pPr>
        <w:pStyle w:val="BodyText"/>
      </w:pPr>
      <w:r>
        <w:t>3</w:t>
      </w:r>
      <w:r>
        <w:tab/>
        <w:t>Archer</w:t>
      </w:r>
    </w:p>
    <w:p w14:paraId="7F7CF076" w14:textId="12212E32" w:rsidR="00DC2D7B" w:rsidRDefault="00DC2D7B" w:rsidP="00B42EC3">
      <w:pPr>
        <w:pStyle w:val="BodyText"/>
      </w:pPr>
      <w:r>
        <w:t>4</w:t>
      </w:r>
      <w:r>
        <w:tab/>
        <w:t>Bear</w:t>
      </w:r>
    </w:p>
    <w:p w14:paraId="7721CA63" w14:textId="1DF5EA57" w:rsidR="00DC2D7B" w:rsidRDefault="00DC2D7B" w:rsidP="00B42EC3">
      <w:pPr>
        <w:pStyle w:val="BodyText"/>
      </w:pPr>
      <w:r>
        <w:t>5</w:t>
      </w:r>
      <w:r>
        <w:tab/>
        <w:t>Crow</w:t>
      </w:r>
    </w:p>
    <w:p w14:paraId="665E2AFA" w14:textId="7E2BCB97" w:rsidR="00DC2D7B" w:rsidRDefault="00DC2D7B" w:rsidP="00B42EC3">
      <w:pPr>
        <w:pStyle w:val="BodyText"/>
      </w:pPr>
      <w:r>
        <w:t>6</w:t>
      </w:r>
      <w:r>
        <w:tab/>
        <w:t>Dolphin</w:t>
      </w:r>
    </w:p>
    <w:p w14:paraId="45A3B221" w14:textId="712E64B3" w:rsidR="00DC2D7B" w:rsidRDefault="00DC2D7B" w:rsidP="00B42EC3">
      <w:pPr>
        <w:pStyle w:val="BodyText"/>
      </w:pPr>
      <w:r>
        <w:t>7</w:t>
      </w:r>
      <w:r>
        <w:tab/>
        <w:t>Fish</w:t>
      </w:r>
    </w:p>
    <w:p w14:paraId="33F578C0" w14:textId="1BDA292E" w:rsidR="00DC2D7B" w:rsidRDefault="00DC2D7B" w:rsidP="00B42EC3">
      <w:pPr>
        <w:pStyle w:val="BodyText"/>
      </w:pPr>
      <w:r>
        <w:t>8</w:t>
      </w:r>
      <w:r>
        <w:tab/>
        <w:t>Hawk</w:t>
      </w:r>
    </w:p>
    <w:p w14:paraId="6B2632A4" w14:textId="1B6A90D2" w:rsidR="00DC2D7B" w:rsidRDefault="00DC2D7B" w:rsidP="00B42EC3">
      <w:pPr>
        <w:pStyle w:val="BodyText"/>
      </w:pPr>
      <w:r>
        <w:t>9</w:t>
      </w:r>
      <w:r>
        <w:tab/>
        <w:t>Horse</w:t>
      </w:r>
    </w:p>
    <w:p w14:paraId="3371B610" w14:textId="62428A39" w:rsidR="00DC2D7B" w:rsidRDefault="00DC2D7B" w:rsidP="00B42EC3">
      <w:pPr>
        <w:pStyle w:val="BodyText"/>
      </w:pPr>
      <w:r>
        <w:t>10</w:t>
      </w:r>
      <w:r>
        <w:tab/>
        <w:t>Lyre</w:t>
      </w:r>
    </w:p>
    <w:p w14:paraId="2C6260A6" w14:textId="2DBDA6EB" w:rsidR="00DC2D7B" w:rsidRDefault="00DC2D7B" w:rsidP="00B42EC3">
      <w:pPr>
        <w:pStyle w:val="BodyText"/>
      </w:pPr>
      <w:r>
        <w:t>11</w:t>
      </w:r>
      <w:r>
        <w:tab/>
        <w:t>Owl</w:t>
      </w:r>
    </w:p>
    <w:p w14:paraId="55229C2A" w14:textId="5FB942A9" w:rsidR="00DC2D7B" w:rsidRDefault="00DC2D7B" w:rsidP="00B42EC3">
      <w:pPr>
        <w:pStyle w:val="BodyText"/>
      </w:pPr>
      <w:r>
        <w:t>12</w:t>
      </w:r>
      <w:r>
        <w:tab/>
        <w:t>Scales</w:t>
      </w:r>
    </w:p>
    <w:p w14:paraId="2BCDEB9F" w14:textId="613F3D8F" w:rsidR="00DC2D7B" w:rsidRDefault="00DC2D7B" w:rsidP="00B42EC3">
      <w:pPr>
        <w:pStyle w:val="BodyText"/>
      </w:pPr>
      <w:r>
        <w:t>13</w:t>
      </w:r>
      <w:r>
        <w:tab/>
        <w:t>Sculptor</w:t>
      </w:r>
    </w:p>
    <w:p w14:paraId="15D50FFA" w14:textId="522993EE" w:rsidR="00DC2D7B" w:rsidRDefault="00DC2D7B" w:rsidP="00B42EC3">
      <w:pPr>
        <w:pStyle w:val="BodyText"/>
      </w:pPr>
      <w:r>
        <w:t>14</w:t>
      </w:r>
      <w:r>
        <w:tab/>
        <w:t>Shepherd</w:t>
      </w:r>
    </w:p>
    <w:p w14:paraId="29D29BCD" w14:textId="201CEA67" w:rsidR="00DC2D7B" w:rsidRDefault="00DC2D7B" w:rsidP="00B42EC3">
      <w:pPr>
        <w:pStyle w:val="BodyText"/>
      </w:pPr>
      <w:r>
        <w:t>15</w:t>
      </w:r>
      <w:r>
        <w:tab/>
        <w:t>Snake</w:t>
      </w:r>
    </w:p>
    <w:p w14:paraId="0FAFC0DF" w14:textId="10593C33" w:rsidR="00DC2D7B" w:rsidRDefault="00DC2D7B" w:rsidP="00B42EC3">
      <w:pPr>
        <w:pStyle w:val="BodyText"/>
      </w:pPr>
      <w:r>
        <w:t>16</w:t>
      </w:r>
      <w:r>
        <w:tab/>
        <w:t>Warrior</w:t>
      </w:r>
    </w:p>
    <w:p w14:paraId="6486E3BB" w14:textId="4A672EA5" w:rsidR="00DC2D7B" w:rsidRDefault="00DC2D7B" w:rsidP="00B42EC3">
      <w:pPr>
        <w:pStyle w:val="BodyText"/>
      </w:pPr>
      <w:r>
        <w:t>17</w:t>
      </w:r>
      <w:r>
        <w:tab/>
        <w:t>Sun</w:t>
      </w:r>
    </w:p>
    <w:p w14:paraId="25DB6A08" w14:textId="737539AB" w:rsidR="00DC2D7B" w:rsidRDefault="00DC2D7B" w:rsidP="00B42EC3">
      <w:pPr>
        <w:pStyle w:val="BodyText"/>
      </w:pPr>
      <w:r>
        <w:t>18</w:t>
      </w:r>
      <w:r>
        <w:tab/>
        <w:t>Moon</w:t>
      </w:r>
    </w:p>
    <w:p w14:paraId="6D7F7A5D" w14:textId="73324B21" w:rsidR="00DC2D7B" w:rsidRDefault="00DC2D7B" w:rsidP="00B42EC3">
      <w:pPr>
        <w:pStyle w:val="BodyText"/>
      </w:pPr>
      <w:r>
        <w:t>19</w:t>
      </w:r>
      <w:r>
        <w:tab/>
        <w:t>Stars</w:t>
      </w:r>
    </w:p>
    <w:p w14:paraId="4E862A3C" w14:textId="6B79347C" w:rsidR="00DC2D7B" w:rsidRDefault="00DC2D7B" w:rsidP="00B42EC3">
      <w:pPr>
        <w:pStyle w:val="BodyText"/>
      </w:pPr>
      <w:r>
        <w:t>20</w:t>
      </w:r>
      <w:r>
        <w:tab/>
        <w:t>Void</w:t>
      </w:r>
    </w:p>
    <w:p w14:paraId="73ED89B6" w14:textId="47F6F06C" w:rsidR="00140046" w:rsidRDefault="00140046" w:rsidP="00140046">
      <w:pPr>
        <w:pStyle w:val="Heading2"/>
      </w:pPr>
      <w:bookmarkStart w:id="17" w:name="_Toc137394840"/>
      <w:bookmarkStart w:id="18" w:name="_Hlk129518524"/>
      <w:r>
        <w:t>Attribute Adjustment</w:t>
      </w:r>
      <w:bookmarkEnd w:id="17"/>
    </w:p>
    <w:p w14:paraId="7AC8EF85" w14:textId="49318819" w:rsidR="00140046" w:rsidRDefault="004E580F" w:rsidP="00B42EC3">
      <w:pPr>
        <w:pStyle w:val="BodyText"/>
      </w:pPr>
      <w:r>
        <w:t>I</w:t>
      </w:r>
      <w:r w:rsidR="00140046">
        <w:t xml:space="preserve">ncrease one Attribute from -2 to -1. If you wish, you can increase a second Attribute from -2 to -1 and decrease a third Attribute from -2 to -3. </w:t>
      </w:r>
      <w:r>
        <w:t>C</w:t>
      </w:r>
      <w:r w:rsidR="001B5BF7">
        <w:t>onsider the Skills in your Ancestry Feats List as a guideline to the most likely candidate for an Attribute</w:t>
      </w:r>
      <w:r w:rsidR="0006102E">
        <w:t xml:space="preserve"> and, of course, your Aptitude provides a strong suggestion for one of your Attribute Adjustments</w:t>
      </w:r>
      <w:r w:rsidR="0087320A">
        <w:t xml:space="preserve"> (though even that is </w:t>
      </w:r>
      <w:r w:rsidR="00F37A84">
        <w:t>optional</w:t>
      </w:r>
      <w:r w:rsidR="0087320A">
        <w:t>)</w:t>
      </w:r>
      <w:r w:rsidR="001B5BF7">
        <w:t xml:space="preserve">. </w:t>
      </w:r>
    </w:p>
    <w:p w14:paraId="0F3A65D7" w14:textId="32B4CB94" w:rsidR="001B5BF7" w:rsidRDefault="001B5BF7" w:rsidP="00B42EC3">
      <w:pPr>
        <w:pStyle w:val="BodyText"/>
      </w:pPr>
      <w:r>
        <w:tab/>
      </w:r>
      <w:r w:rsidR="00F35D0C">
        <w:t xml:space="preserve">All Attribute Adjustments at this point are up to you. You are free to play against type (e.g., a highly charismatic dvergar). </w:t>
      </w:r>
      <w:r w:rsidR="001A7CE0">
        <w:t xml:space="preserve">After all, there’s magic in the world; your unusual attributes may be a minor magical mutation! </w:t>
      </w:r>
    </w:p>
    <w:p w14:paraId="4C2DB5F7" w14:textId="1C91C22A" w:rsidR="00351C09" w:rsidRDefault="00351C09">
      <w:pPr>
        <w:rPr>
          <w:rFonts w:ascii="Arial" w:eastAsia="Arial" w:hAnsi="Arial"/>
          <w:sz w:val="16"/>
          <w:szCs w:val="16"/>
        </w:rPr>
      </w:pPr>
      <w:r>
        <w:br w:type="page"/>
      </w:r>
    </w:p>
    <w:p w14:paraId="344A78B3" w14:textId="2F6E62B4" w:rsidR="00C9127D" w:rsidRPr="003E4C9D" w:rsidRDefault="00C9127D" w:rsidP="00C9127D">
      <w:pPr>
        <w:pStyle w:val="Heading1"/>
        <w:rPr>
          <w:rFonts w:asciiTheme="minorHAnsi" w:hAnsiTheme="minorHAnsi" w:cstheme="minorHAnsi"/>
          <w:sz w:val="28"/>
          <w:szCs w:val="28"/>
        </w:rPr>
      </w:pPr>
      <w:bookmarkStart w:id="19" w:name="_Toc137394841"/>
      <w:bookmarkEnd w:id="18"/>
      <w:r w:rsidRPr="003E4C9D">
        <w:rPr>
          <w:rFonts w:asciiTheme="minorHAnsi" w:hAnsiTheme="minorHAnsi" w:cstheme="minorHAnsi"/>
          <w:sz w:val="28"/>
          <w:szCs w:val="28"/>
        </w:rPr>
        <w:lastRenderedPageBreak/>
        <w:t xml:space="preserve">Step </w:t>
      </w:r>
      <w:r>
        <w:rPr>
          <w:rFonts w:asciiTheme="minorHAnsi" w:hAnsiTheme="minorHAnsi" w:cstheme="minorHAnsi"/>
          <w:sz w:val="28"/>
          <w:szCs w:val="28"/>
        </w:rPr>
        <w:t>B</w:t>
      </w:r>
      <w:r w:rsidRPr="003E4C9D">
        <w:rPr>
          <w:rFonts w:asciiTheme="minorHAnsi" w:hAnsiTheme="minorHAnsi" w:cstheme="minorHAnsi"/>
          <w:sz w:val="28"/>
          <w:szCs w:val="28"/>
        </w:rPr>
        <w:t xml:space="preserve"> (</w:t>
      </w:r>
      <w:r w:rsidR="00B31DE6">
        <w:rPr>
          <w:rFonts w:asciiTheme="minorHAnsi" w:hAnsiTheme="minorHAnsi" w:cstheme="minorHAnsi"/>
          <w:sz w:val="28"/>
          <w:szCs w:val="28"/>
        </w:rPr>
        <w:t xml:space="preserve">Bloodline, </w:t>
      </w:r>
      <w:r w:rsidR="006236AE">
        <w:rPr>
          <w:rFonts w:asciiTheme="minorHAnsi" w:hAnsiTheme="minorHAnsi" w:cstheme="minorHAnsi"/>
          <w:sz w:val="28"/>
          <w:szCs w:val="28"/>
        </w:rPr>
        <w:t>Background</w:t>
      </w:r>
      <w:r w:rsidR="00B31DE6">
        <w:rPr>
          <w:rFonts w:asciiTheme="minorHAnsi" w:hAnsiTheme="minorHAnsi" w:cstheme="minorHAnsi"/>
          <w:sz w:val="28"/>
          <w:szCs w:val="28"/>
        </w:rPr>
        <w:t xml:space="preserve"> &amp; Basic Training</w:t>
      </w:r>
      <w:r w:rsidRPr="003E4C9D">
        <w:rPr>
          <w:rFonts w:asciiTheme="minorHAnsi" w:hAnsiTheme="minorHAnsi" w:cstheme="minorHAnsi"/>
          <w:sz w:val="28"/>
          <w:szCs w:val="28"/>
        </w:rPr>
        <w:t>)</w:t>
      </w:r>
      <w:bookmarkEnd w:id="19"/>
    </w:p>
    <w:p w14:paraId="1F4D7467" w14:textId="19457CCF" w:rsidR="00341041" w:rsidRDefault="00202D74" w:rsidP="00B42EC3">
      <w:pPr>
        <w:pStyle w:val="BodyText"/>
      </w:pPr>
      <w:r>
        <w:t xml:space="preserve">In Step B, you </w:t>
      </w:r>
      <w:r w:rsidR="00665C30">
        <w:t xml:space="preserve">can choose to “spend” your Aptitude to awaken (or acquire) a Bloodline. Then you </w:t>
      </w:r>
      <w:r w:rsidR="006E3C40">
        <w:t>choose Basic Training for a Subclass of any Class you like</w:t>
      </w:r>
      <w:r w:rsidR="00B62ECE">
        <w:t>, choose</w:t>
      </w:r>
      <w:r w:rsidR="006E3C40">
        <w:t xml:space="preserve"> </w:t>
      </w:r>
      <w:r w:rsidR="00665C30">
        <w:t>a Background, roll on a Background Event Table</w:t>
      </w:r>
      <w:r w:rsidR="00A82D97">
        <w:t>,</w:t>
      </w:r>
      <w:r w:rsidR="00C1541A">
        <w:t xml:space="preserve"> </w:t>
      </w:r>
      <w:r w:rsidR="00DA7002">
        <w:t>and Adjust Attribute</w:t>
      </w:r>
      <w:r>
        <w:t xml:space="preserve">. </w:t>
      </w:r>
    </w:p>
    <w:p w14:paraId="63F6492B" w14:textId="0490B9E2" w:rsidR="0029716A" w:rsidRDefault="00341041" w:rsidP="00B42EC3">
      <w:pPr>
        <w:pStyle w:val="BodyText"/>
      </w:pPr>
      <w:r>
        <w:tab/>
      </w:r>
      <w:r w:rsidR="00DA7002">
        <w:t xml:space="preserve">Backgrounds are organized in such a way to give you a hint about what might be an appropriate Background Event table, but you are not required to match </w:t>
      </w:r>
      <w:r w:rsidR="00CA429B">
        <w:t xml:space="preserve">Backgrounds to Background Event Tables. </w:t>
      </w:r>
      <w:r w:rsidR="00202D74">
        <w:t xml:space="preserve"> </w:t>
      </w:r>
    </w:p>
    <w:p w14:paraId="60E01A0D" w14:textId="1C123A90" w:rsidR="00202D74" w:rsidRDefault="00202D74" w:rsidP="00B42EC3">
      <w:pPr>
        <w:pStyle w:val="BodyText"/>
      </w:pPr>
      <w:r>
        <w:tab/>
        <w:t xml:space="preserve">Basic Training will be used in Step C to “finish off” the backstory part of your character. </w:t>
      </w:r>
      <w:r w:rsidR="00CA429B">
        <w:t xml:space="preserve">You can look ahead to Step C if you want to see the Feats List for your chosen Basic Training. </w:t>
      </w:r>
    </w:p>
    <w:p w14:paraId="1374194A" w14:textId="2D30F714" w:rsidR="00A53048" w:rsidRDefault="00A53048" w:rsidP="00A53048">
      <w:pPr>
        <w:pStyle w:val="Heading2"/>
      </w:pPr>
      <w:bookmarkStart w:id="20" w:name="_Reborn"/>
      <w:bookmarkStart w:id="21" w:name="_Toc137394842"/>
      <w:bookmarkEnd w:id="20"/>
      <w:r>
        <w:t>Bloodline</w:t>
      </w:r>
      <w:r w:rsidR="00665C30">
        <w:t xml:space="preserve"> (Optional)</w:t>
      </w:r>
      <w:bookmarkEnd w:id="21"/>
    </w:p>
    <w:p w14:paraId="67FAF28A" w14:textId="77777777" w:rsidR="00A53048" w:rsidRDefault="00A53048" w:rsidP="00B42EC3">
      <w:pPr>
        <w:pStyle w:val="BodyText"/>
      </w:pPr>
      <w:r>
        <w:t xml:space="preserve">You can “spend” your Aptitude to awaken (or acquire) a Bloodline. You generally record a bloodline in parenthesis next to your Ancestry. For example, Human (Earth Genasi) or Aelf (Gold Dragon). The Reborn Dvergan Femail Bloodline is a “Free Bloodline;” you do not have to spend your Aptitude to acquire it. </w:t>
      </w:r>
    </w:p>
    <w:p w14:paraId="21377CFD" w14:textId="6DAAB292" w:rsidR="00A53048" w:rsidRDefault="00A53048" w:rsidP="00B42EC3">
      <w:pPr>
        <w:pStyle w:val="BodyText"/>
      </w:pPr>
      <w:r>
        <w:tab/>
        <w:t xml:space="preserve">You cast bloodline spells as a Druid, with the Material Component of any Spellcasting Action coming from your aura. Natural Spellcaster grants you the Feat in parenthesis only if you learn at least one other Inherent Spell. </w:t>
      </w:r>
    </w:p>
    <w:p w14:paraId="65ED2B0E" w14:textId="469AFD0E" w:rsidR="00035C42" w:rsidRPr="004B3875" w:rsidRDefault="00834664" w:rsidP="00B42EC3">
      <w:pPr>
        <w:pStyle w:val="BodyText"/>
      </w:pPr>
      <w:r>
        <w:tab/>
        <w:t xml:space="preserve">If you already have a </w:t>
      </w:r>
      <w:r w:rsidRPr="00450C7F">
        <w:rPr>
          <w:rStyle w:val="SkillsChar"/>
        </w:rPr>
        <w:t>Skill</w:t>
      </w:r>
      <w:r>
        <w:t xml:space="preserve"> that is in the Bloodline Feats List, ignore it (you do not replace it with another ½ Feat). </w:t>
      </w:r>
      <w:r w:rsidR="00035C42">
        <w:tab/>
        <w:t xml:space="preserve">If you already have a </w:t>
      </w:r>
      <w:r w:rsidR="00035C42" w:rsidRPr="00450C7F">
        <w:rPr>
          <w:rStyle w:val="SkillsChar"/>
        </w:rPr>
        <w:t>Skill</w:t>
      </w:r>
      <w:r w:rsidR="00035C42">
        <w:t xml:space="preserve"> </w:t>
      </w:r>
      <w:r w:rsidR="003B47A1">
        <w:rPr>
          <w:rStyle w:val="SkillsChar"/>
        </w:rPr>
        <w:t>2</w:t>
      </w:r>
      <w:r w:rsidR="00035C42">
        <w:t xml:space="preserve"> that is in the Bloodline Feats List, ignore it (you do not replace it with another ½ Feat). </w:t>
      </w:r>
    </w:p>
    <w:p w14:paraId="7F40BC92" w14:textId="0BFB7A01" w:rsidR="002C5DA9" w:rsidRDefault="002C5DA9" w:rsidP="00CF6DFF">
      <w:pPr>
        <w:pStyle w:val="Heading3"/>
      </w:pPr>
      <w:r>
        <w:t xml:space="preserve">Aelf </w:t>
      </w:r>
      <w:r w:rsidR="004A59A9">
        <w:t>Ancestry</w:t>
      </w:r>
    </w:p>
    <w:p w14:paraId="68C2BC1E" w14:textId="77777777" w:rsidR="00A53048" w:rsidRDefault="00A53048" w:rsidP="002B2268">
      <w:pPr>
        <w:pStyle w:val="Heading4"/>
      </w:pPr>
      <w:r>
        <w:t>Elfling (“Small Aelf”)</w:t>
      </w:r>
    </w:p>
    <w:p w14:paraId="76B16444" w14:textId="15376689" w:rsidR="00E91464" w:rsidRDefault="00E91464" w:rsidP="00B42EC3">
      <w:pPr>
        <w:pStyle w:val="BodyText"/>
      </w:pPr>
      <w:r>
        <w:t>PREREQ: Aelf Ancestry and either Dexterity or Perception Aptitude</w:t>
      </w:r>
    </w:p>
    <w:p w14:paraId="4E5A0B45" w14:textId="42EAEEE2" w:rsidR="00A53048" w:rsidRDefault="00DA0970" w:rsidP="00B42EC3">
      <w:pPr>
        <w:pStyle w:val="BodyText"/>
      </w:pPr>
      <w:r>
        <w:t xml:space="preserve">Bloodline </w:t>
      </w:r>
      <w:r w:rsidR="00A53048">
        <w:t>Feat</w:t>
      </w:r>
      <w:r w:rsidR="00035C42">
        <w:t>s</w:t>
      </w:r>
      <w:r w:rsidR="00A53048">
        <w:t xml:space="preserve"> List: </w:t>
      </w:r>
    </w:p>
    <w:p w14:paraId="773816C8" w14:textId="77777777" w:rsidR="00476D81" w:rsidRDefault="001E32F0" w:rsidP="00B42EC3">
      <w:pPr>
        <w:pStyle w:val="BodyText"/>
        <w:numPr>
          <w:ilvl w:val="0"/>
          <w:numId w:val="8"/>
        </w:numPr>
      </w:pPr>
      <w:r>
        <w:t>Extraordinary Dexterity 1</w:t>
      </w:r>
    </w:p>
    <w:p w14:paraId="200EB19C" w14:textId="70918F14" w:rsidR="005C2316" w:rsidRPr="005C2316" w:rsidRDefault="005C2316" w:rsidP="00B42EC3">
      <w:pPr>
        <w:pStyle w:val="BodyText"/>
        <w:numPr>
          <w:ilvl w:val="0"/>
          <w:numId w:val="8"/>
        </w:numPr>
        <w:rPr>
          <w:rStyle w:val="SkillsChar"/>
          <w:color w:val="auto"/>
        </w:rPr>
      </w:pPr>
      <w:r>
        <w:rPr>
          <w:rStyle w:val="SkillsChar"/>
        </w:rPr>
        <w:t xml:space="preserve">Agility </w:t>
      </w:r>
      <w:r w:rsidR="00EC18AA">
        <w:rPr>
          <w:rStyle w:val="SkillsChar"/>
        </w:rPr>
        <w:t>3</w:t>
      </w:r>
    </w:p>
    <w:p w14:paraId="71BC9401" w14:textId="1B2ADF4A" w:rsidR="005C2316" w:rsidRPr="005C2316" w:rsidRDefault="005C2316" w:rsidP="00B42EC3">
      <w:pPr>
        <w:pStyle w:val="BodyText"/>
        <w:numPr>
          <w:ilvl w:val="0"/>
          <w:numId w:val="8"/>
        </w:numPr>
        <w:rPr>
          <w:rStyle w:val="SkillsChar"/>
          <w:color w:val="auto"/>
        </w:rPr>
      </w:pPr>
      <w:r>
        <w:rPr>
          <w:rStyle w:val="SkillsChar"/>
        </w:rPr>
        <w:t>Athletics</w:t>
      </w:r>
      <w:r w:rsidR="00EC18AA">
        <w:rPr>
          <w:rStyle w:val="SkillsChar"/>
        </w:rPr>
        <w:t xml:space="preserve"> 3</w:t>
      </w:r>
    </w:p>
    <w:p w14:paraId="0C33BB8D" w14:textId="56C4D872" w:rsidR="005C2316" w:rsidRPr="005C2316" w:rsidRDefault="005C2316" w:rsidP="00B42EC3">
      <w:pPr>
        <w:pStyle w:val="BodyText"/>
        <w:numPr>
          <w:ilvl w:val="0"/>
          <w:numId w:val="8"/>
        </w:numPr>
        <w:rPr>
          <w:rStyle w:val="SkillsChar"/>
          <w:color w:val="auto"/>
        </w:rPr>
      </w:pPr>
      <w:r>
        <w:rPr>
          <w:rStyle w:val="SkillsChar"/>
        </w:rPr>
        <w:t>Contortion</w:t>
      </w:r>
      <w:r w:rsidR="00EC18AA">
        <w:rPr>
          <w:rStyle w:val="SkillsChar"/>
        </w:rPr>
        <w:t xml:space="preserve"> 3</w:t>
      </w:r>
    </w:p>
    <w:p w14:paraId="3CF64E36" w14:textId="58B080F4" w:rsidR="005C2316" w:rsidRPr="005C2316" w:rsidRDefault="005C2316" w:rsidP="00B42EC3">
      <w:pPr>
        <w:pStyle w:val="BodyText"/>
        <w:numPr>
          <w:ilvl w:val="0"/>
          <w:numId w:val="8"/>
        </w:numPr>
        <w:rPr>
          <w:rStyle w:val="SkillsChar"/>
          <w:color w:val="auto"/>
        </w:rPr>
      </w:pPr>
      <w:r>
        <w:rPr>
          <w:rStyle w:val="SkillsChar"/>
        </w:rPr>
        <w:t xml:space="preserve">Hustle </w:t>
      </w:r>
      <w:r w:rsidR="00EC18AA">
        <w:rPr>
          <w:rStyle w:val="SkillsChar"/>
        </w:rPr>
        <w:t>3</w:t>
      </w:r>
    </w:p>
    <w:p w14:paraId="5A182FA5" w14:textId="064FEDEE" w:rsidR="005C2316" w:rsidRPr="005C2316" w:rsidRDefault="005C2316" w:rsidP="00B42EC3">
      <w:pPr>
        <w:pStyle w:val="BodyText"/>
        <w:numPr>
          <w:ilvl w:val="0"/>
          <w:numId w:val="8"/>
        </w:numPr>
        <w:rPr>
          <w:rStyle w:val="SkillsChar"/>
          <w:color w:val="auto"/>
        </w:rPr>
      </w:pPr>
      <w:r>
        <w:rPr>
          <w:rStyle w:val="SkillsChar"/>
        </w:rPr>
        <w:t xml:space="preserve">Recon </w:t>
      </w:r>
      <w:r w:rsidR="00EC18AA">
        <w:rPr>
          <w:rStyle w:val="SkillsChar"/>
        </w:rPr>
        <w:t>3</w:t>
      </w:r>
    </w:p>
    <w:p w14:paraId="14412ADB" w14:textId="6E2E67E5" w:rsidR="005C2316" w:rsidRPr="00120796" w:rsidRDefault="005C2316" w:rsidP="00B42EC3">
      <w:pPr>
        <w:pStyle w:val="BodyText"/>
        <w:numPr>
          <w:ilvl w:val="0"/>
          <w:numId w:val="8"/>
        </w:numPr>
        <w:rPr>
          <w:rStyle w:val="SkillsChar"/>
          <w:color w:val="auto"/>
        </w:rPr>
      </w:pPr>
      <w:r>
        <w:rPr>
          <w:rStyle w:val="SkillsChar"/>
        </w:rPr>
        <w:t xml:space="preserve">Sleight of Hand 2, </w:t>
      </w:r>
      <w:r>
        <w:t>Acute Hearing</w:t>
      </w:r>
    </w:p>
    <w:p w14:paraId="08FCFC66" w14:textId="14A1BB54" w:rsidR="00EE5375" w:rsidRDefault="00EE5375" w:rsidP="00B42EC3">
      <w:pPr>
        <w:pStyle w:val="BodyText"/>
        <w:numPr>
          <w:ilvl w:val="0"/>
          <w:numId w:val="8"/>
        </w:numPr>
      </w:pPr>
      <w:r>
        <w:rPr>
          <w:rStyle w:val="SkillsChar"/>
        </w:rPr>
        <w:t xml:space="preserve">Tinker 2, </w:t>
      </w:r>
      <w:r>
        <w:t>Small</w:t>
      </w:r>
    </w:p>
    <w:p w14:paraId="07B7A4BC" w14:textId="3DD41478" w:rsidR="00A23B30" w:rsidRDefault="002B2268" w:rsidP="002B2268">
      <w:pPr>
        <w:pStyle w:val="Heading4"/>
      </w:pPr>
      <w:r>
        <w:t>Fey-Touched</w:t>
      </w:r>
      <w:r w:rsidR="00A23B30">
        <w:t xml:space="preserve"> </w:t>
      </w:r>
      <w:r>
        <w:t>Ae</w:t>
      </w:r>
      <w:r w:rsidR="00A23B30">
        <w:t>lf</w:t>
      </w:r>
    </w:p>
    <w:p w14:paraId="2B376E28" w14:textId="6E2C5E6A" w:rsidR="00A23B30" w:rsidRDefault="00A23B30" w:rsidP="00B42EC3">
      <w:pPr>
        <w:pStyle w:val="BodyText"/>
      </w:pPr>
      <w:r>
        <w:t xml:space="preserve">PREREQ: Aelf Ancestry and either </w:t>
      </w:r>
      <w:r w:rsidR="002B2268">
        <w:t xml:space="preserve">Charisma or </w:t>
      </w:r>
      <w:r>
        <w:t>Perception Aptitude</w:t>
      </w:r>
    </w:p>
    <w:p w14:paraId="0889AE4E" w14:textId="49DB240D" w:rsidR="00A23B30" w:rsidRDefault="00A23B30" w:rsidP="00B42EC3">
      <w:pPr>
        <w:pStyle w:val="BodyText"/>
      </w:pPr>
      <w:r>
        <w:t>Bloodline Feat</w:t>
      </w:r>
      <w:r w:rsidR="00035C42">
        <w:t>s</w:t>
      </w:r>
      <w:r>
        <w:t xml:space="preserve"> List: </w:t>
      </w:r>
    </w:p>
    <w:p w14:paraId="24F09B89" w14:textId="433D0226" w:rsidR="00A23B30" w:rsidRDefault="00A23B30" w:rsidP="00B42EC3">
      <w:pPr>
        <w:pStyle w:val="BodyText"/>
        <w:numPr>
          <w:ilvl w:val="0"/>
          <w:numId w:val="9"/>
        </w:numPr>
      </w:pPr>
      <w:r>
        <w:t xml:space="preserve">Extraordinary </w:t>
      </w:r>
      <w:r w:rsidR="00E50588">
        <w:t>Charisma</w:t>
      </w:r>
      <w:r>
        <w:t xml:space="preserve"> 1</w:t>
      </w:r>
    </w:p>
    <w:p w14:paraId="1E9D78BF" w14:textId="09D63155" w:rsidR="007D73A8" w:rsidRPr="007D73A8" w:rsidRDefault="007D73A8" w:rsidP="00B42EC3">
      <w:pPr>
        <w:pStyle w:val="BodyText"/>
        <w:numPr>
          <w:ilvl w:val="0"/>
          <w:numId w:val="9"/>
        </w:numPr>
        <w:rPr>
          <w:rStyle w:val="SkillsChar"/>
          <w:color w:val="auto"/>
        </w:rPr>
      </w:pPr>
      <w:r>
        <w:rPr>
          <w:rStyle w:val="SkillsChar"/>
        </w:rPr>
        <w:t xml:space="preserve">Deception 2, </w:t>
      </w:r>
      <w:r w:rsidR="00EC18AA">
        <w:t>Inherent Spells</w:t>
      </w:r>
    </w:p>
    <w:p w14:paraId="5955F153" w14:textId="0F19B260" w:rsidR="00A23B30" w:rsidRPr="00E27010" w:rsidRDefault="004C7DA9" w:rsidP="00B42EC3">
      <w:pPr>
        <w:pStyle w:val="BodyText"/>
        <w:numPr>
          <w:ilvl w:val="0"/>
          <w:numId w:val="9"/>
        </w:numPr>
        <w:rPr>
          <w:rStyle w:val="SkillsChar"/>
          <w:color w:val="auto"/>
        </w:rPr>
      </w:pPr>
      <w:r>
        <w:rPr>
          <w:rStyle w:val="SkillsChar"/>
        </w:rPr>
        <w:t>Diplomacy</w:t>
      </w:r>
      <w:r w:rsidR="00A23B30">
        <w:rPr>
          <w:rStyle w:val="SkillsChar"/>
        </w:rPr>
        <w:t xml:space="preserve"> 2, </w:t>
      </w:r>
      <w:r w:rsidR="00EC18AA">
        <w:t>Inherent Spells</w:t>
      </w:r>
    </w:p>
    <w:p w14:paraId="7B6CDEFB" w14:textId="287ABEC3" w:rsidR="00C60D2A" w:rsidRPr="00120796" w:rsidRDefault="00C60D2A" w:rsidP="00B42EC3">
      <w:pPr>
        <w:pStyle w:val="BodyText"/>
        <w:numPr>
          <w:ilvl w:val="0"/>
          <w:numId w:val="9"/>
        </w:numPr>
        <w:rPr>
          <w:rStyle w:val="SkillsChar"/>
          <w:color w:val="auto"/>
        </w:rPr>
      </w:pPr>
      <w:r>
        <w:rPr>
          <w:rStyle w:val="SkillsChar"/>
        </w:rPr>
        <w:t xml:space="preserve">Empathy 2, </w:t>
      </w:r>
      <w:r w:rsidR="00A63C00">
        <w:t>Telempathy (</w:t>
      </w:r>
      <w:r w:rsidR="00EC18AA">
        <w:t>Fey</w:t>
      </w:r>
      <w:r w:rsidR="00A63C00">
        <w:t>)</w:t>
      </w:r>
      <w:r w:rsidR="00034FC6">
        <w:t xml:space="preserve"> 1</w:t>
      </w:r>
      <w:r w:rsidR="00217DDA" w:rsidRPr="00217DDA">
        <w:t xml:space="preserve"> </w:t>
      </w:r>
    </w:p>
    <w:p w14:paraId="4C975F68" w14:textId="09BA8F8F" w:rsidR="007D73A8" w:rsidRPr="007D73A8" w:rsidRDefault="007D73A8" w:rsidP="00B42EC3">
      <w:pPr>
        <w:pStyle w:val="BodyText"/>
        <w:numPr>
          <w:ilvl w:val="0"/>
          <w:numId w:val="9"/>
        </w:numPr>
        <w:rPr>
          <w:rStyle w:val="SkillsChar"/>
          <w:color w:val="auto"/>
        </w:rPr>
      </w:pPr>
      <w:r>
        <w:rPr>
          <w:rStyle w:val="SkillsChar"/>
        </w:rPr>
        <w:t xml:space="preserve">Haggle 2, </w:t>
      </w:r>
      <w:r w:rsidR="00FD66BC">
        <w:t>Acute Hearing</w:t>
      </w:r>
    </w:p>
    <w:p w14:paraId="011B7B65" w14:textId="39FA75D2" w:rsidR="004C7DA9" w:rsidRPr="00B673A9" w:rsidRDefault="004C7DA9" w:rsidP="00B42EC3">
      <w:pPr>
        <w:pStyle w:val="BodyText"/>
        <w:numPr>
          <w:ilvl w:val="0"/>
          <w:numId w:val="9"/>
        </w:numPr>
        <w:rPr>
          <w:rStyle w:val="SkillsChar"/>
          <w:color w:val="auto"/>
        </w:rPr>
      </w:pPr>
      <w:r>
        <w:rPr>
          <w:rStyle w:val="SkillsChar"/>
        </w:rPr>
        <w:t xml:space="preserve">Performance 2, </w:t>
      </w:r>
      <w:r w:rsidR="00EC18AA">
        <w:rPr>
          <w:rStyle w:val="KnowledgeChar"/>
        </w:rPr>
        <w:t>Dancing, Singing</w:t>
      </w:r>
    </w:p>
    <w:p w14:paraId="38F601B8" w14:textId="43677C68" w:rsidR="00034FC6" w:rsidRDefault="004B42B3" w:rsidP="00B42EC3">
      <w:pPr>
        <w:pStyle w:val="BodyText"/>
        <w:numPr>
          <w:ilvl w:val="0"/>
          <w:numId w:val="9"/>
        </w:numPr>
      </w:pPr>
      <w:r>
        <w:rPr>
          <w:rStyle w:val="SkillsChar"/>
        </w:rPr>
        <w:t xml:space="preserve">Performance </w:t>
      </w:r>
      <w:r w:rsidR="00EC18AA">
        <w:rPr>
          <w:rStyle w:val="SkillsChar"/>
        </w:rPr>
        <w:t>3</w:t>
      </w:r>
    </w:p>
    <w:p w14:paraId="615E1AA6" w14:textId="04E0B724" w:rsidR="00013612" w:rsidRPr="002C144E" w:rsidRDefault="00013612" w:rsidP="00B42EC3">
      <w:pPr>
        <w:pStyle w:val="BodyText"/>
        <w:numPr>
          <w:ilvl w:val="0"/>
          <w:numId w:val="9"/>
        </w:numPr>
      </w:pPr>
      <w:r>
        <w:rPr>
          <w:rStyle w:val="SkillsChar"/>
          <w:color w:val="FF0000"/>
        </w:rPr>
        <w:t>Nondetection</w:t>
      </w:r>
    </w:p>
    <w:p w14:paraId="217BEB1E" w14:textId="77777777" w:rsidR="002B2268" w:rsidRDefault="002B2268" w:rsidP="002B2268">
      <w:pPr>
        <w:pStyle w:val="Heading4"/>
      </w:pPr>
      <w:r>
        <w:t>High Elf</w:t>
      </w:r>
    </w:p>
    <w:p w14:paraId="29F7B4F7" w14:textId="77777777" w:rsidR="002B2268" w:rsidRDefault="002B2268" w:rsidP="00B42EC3">
      <w:pPr>
        <w:pStyle w:val="BodyText"/>
      </w:pPr>
      <w:r>
        <w:t>PREREQ: Aelf Ancestry and either Perception or Willpower Aptitude</w:t>
      </w:r>
    </w:p>
    <w:p w14:paraId="1EE6441F" w14:textId="7702D94A" w:rsidR="002B2268" w:rsidRDefault="002B2268" w:rsidP="00B42EC3">
      <w:pPr>
        <w:pStyle w:val="BodyText"/>
      </w:pPr>
      <w:r>
        <w:t>Bloodline Feat</w:t>
      </w:r>
      <w:r w:rsidR="00035C42">
        <w:t>s</w:t>
      </w:r>
      <w:r>
        <w:t xml:space="preserve"> List: </w:t>
      </w:r>
    </w:p>
    <w:p w14:paraId="02D00B51" w14:textId="77777777" w:rsidR="002B2268" w:rsidRDefault="002B2268" w:rsidP="00B42EC3">
      <w:pPr>
        <w:pStyle w:val="BodyText"/>
        <w:numPr>
          <w:ilvl w:val="0"/>
          <w:numId w:val="199"/>
        </w:numPr>
      </w:pPr>
      <w:r>
        <w:t>Extraordinary Willpower 1</w:t>
      </w:r>
    </w:p>
    <w:p w14:paraId="0B4E4671" w14:textId="14284204" w:rsidR="002B2268" w:rsidRPr="00E27010" w:rsidRDefault="002B2268" w:rsidP="00B42EC3">
      <w:pPr>
        <w:pStyle w:val="BodyText"/>
        <w:numPr>
          <w:ilvl w:val="0"/>
          <w:numId w:val="199"/>
        </w:numPr>
        <w:rPr>
          <w:rStyle w:val="SkillsChar"/>
          <w:color w:val="auto"/>
        </w:rPr>
      </w:pPr>
      <w:r>
        <w:rPr>
          <w:rStyle w:val="SkillsChar"/>
        </w:rPr>
        <w:t xml:space="preserve">Authority 2, </w:t>
      </w:r>
      <w:r w:rsidR="00AB3748">
        <w:t xml:space="preserve">Air of Authority </w:t>
      </w:r>
      <w:r w:rsidR="00F75F04">
        <w:t xml:space="preserve">(Presence) </w:t>
      </w:r>
      <w:r w:rsidR="00AB3748">
        <w:t>1</w:t>
      </w:r>
    </w:p>
    <w:p w14:paraId="0CEF39B4" w14:textId="30907E67" w:rsidR="00C60D2A" w:rsidRPr="00E27010" w:rsidRDefault="00C60D2A" w:rsidP="00B42EC3">
      <w:pPr>
        <w:pStyle w:val="BodyText"/>
        <w:numPr>
          <w:ilvl w:val="0"/>
          <w:numId w:val="199"/>
        </w:numPr>
        <w:rPr>
          <w:rStyle w:val="SkillsChar"/>
          <w:color w:val="auto"/>
        </w:rPr>
      </w:pPr>
      <w:r>
        <w:rPr>
          <w:rStyle w:val="SkillsChar"/>
        </w:rPr>
        <w:t xml:space="preserve">Determination 2, </w:t>
      </w:r>
      <w:r>
        <w:t xml:space="preserve">Traditional </w:t>
      </w:r>
      <w:r w:rsidR="00764895">
        <w:t>Craft</w:t>
      </w:r>
    </w:p>
    <w:p w14:paraId="6F620B0D" w14:textId="261FB133" w:rsidR="00C60D2A" w:rsidRPr="00CB6E5F" w:rsidRDefault="00C60D2A" w:rsidP="00B42EC3">
      <w:pPr>
        <w:pStyle w:val="BodyText"/>
        <w:numPr>
          <w:ilvl w:val="0"/>
          <w:numId w:val="199"/>
        </w:numPr>
        <w:rPr>
          <w:rStyle w:val="SkillsChar"/>
          <w:color w:val="auto"/>
        </w:rPr>
      </w:pPr>
      <w:r>
        <w:rPr>
          <w:rStyle w:val="SkillsChar"/>
        </w:rPr>
        <w:t xml:space="preserve">Empathy 2, </w:t>
      </w:r>
      <w:r w:rsidR="00AB3748">
        <w:t>Acute Hearing</w:t>
      </w:r>
    </w:p>
    <w:p w14:paraId="17D756B1" w14:textId="00924DA6" w:rsidR="00A66A52" w:rsidRPr="00E27010" w:rsidRDefault="00A66A52" w:rsidP="00B42EC3">
      <w:pPr>
        <w:pStyle w:val="BodyText"/>
        <w:numPr>
          <w:ilvl w:val="0"/>
          <w:numId w:val="199"/>
        </w:numPr>
        <w:rPr>
          <w:rStyle w:val="SkillsChar"/>
          <w:color w:val="auto"/>
        </w:rPr>
      </w:pPr>
      <w:r>
        <w:rPr>
          <w:rStyle w:val="SkillsChar"/>
        </w:rPr>
        <w:t xml:space="preserve">Intimidation 2, </w:t>
      </w:r>
      <w:r w:rsidR="006E4962">
        <w:t>Menace</w:t>
      </w:r>
      <w:r>
        <w:t xml:space="preserve"> </w:t>
      </w:r>
      <w:r w:rsidR="006E4962">
        <w:t>(</w:t>
      </w:r>
      <w:r>
        <w:t>Presence</w:t>
      </w:r>
      <w:r w:rsidR="006E4962">
        <w:t>)</w:t>
      </w:r>
      <w:r>
        <w:t xml:space="preserve"> 1</w:t>
      </w:r>
    </w:p>
    <w:p w14:paraId="3D2C120F" w14:textId="28DDC4A0" w:rsidR="00764895" w:rsidRDefault="00764895" w:rsidP="00B42EC3">
      <w:pPr>
        <w:pStyle w:val="BodyText"/>
        <w:numPr>
          <w:ilvl w:val="0"/>
          <w:numId w:val="199"/>
        </w:numPr>
      </w:pPr>
      <w:r>
        <w:rPr>
          <w:rStyle w:val="SkillsChar"/>
        </w:rPr>
        <w:t xml:space="preserve">Lore 2, </w:t>
      </w:r>
      <w:r w:rsidR="00AB3748">
        <w:t>Traditional Pharmacology</w:t>
      </w:r>
    </w:p>
    <w:p w14:paraId="3FAF1B08" w14:textId="0330195B" w:rsidR="00A66A52" w:rsidRPr="00120796" w:rsidRDefault="00A66A52" w:rsidP="00B42EC3">
      <w:pPr>
        <w:pStyle w:val="BodyText"/>
        <w:numPr>
          <w:ilvl w:val="0"/>
          <w:numId w:val="199"/>
        </w:numPr>
        <w:rPr>
          <w:rStyle w:val="SkillsChar"/>
          <w:color w:val="auto"/>
        </w:rPr>
      </w:pPr>
      <w:r>
        <w:rPr>
          <w:rStyle w:val="SkillsChar"/>
        </w:rPr>
        <w:t xml:space="preserve">Lore </w:t>
      </w:r>
      <w:r w:rsidR="00EC18AA">
        <w:rPr>
          <w:rStyle w:val="SkillsChar"/>
        </w:rPr>
        <w:t xml:space="preserve">3, Lore </w:t>
      </w:r>
      <w:r>
        <w:rPr>
          <w:rStyle w:val="SkillsChar"/>
        </w:rPr>
        <w:t>4</w:t>
      </w:r>
    </w:p>
    <w:p w14:paraId="7D032672" w14:textId="4774CD45" w:rsidR="003A155B" w:rsidRDefault="004B42B3" w:rsidP="00B42EC3">
      <w:pPr>
        <w:pStyle w:val="BodyText"/>
        <w:numPr>
          <w:ilvl w:val="0"/>
          <w:numId w:val="199"/>
        </w:numPr>
      </w:pPr>
      <w:r>
        <w:rPr>
          <w:rStyle w:val="SkillsChar"/>
        </w:rPr>
        <w:t xml:space="preserve">Tinker 2, </w:t>
      </w:r>
      <w:r w:rsidR="00AB3748">
        <w:t>Traditional Alchemy</w:t>
      </w:r>
    </w:p>
    <w:p w14:paraId="13DF5560" w14:textId="77777777" w:rsidR="00A53048" w:rsidRDefault="00A53048" w:rsidP="002B2268">
      <w:pPr>
        <w:pStyle w:val="Heading4"/>
      </w:pPr>
      <w:r>
        <w:t>Norsa (“Large Aelf” aka “Green Giant”)</w:t>
      </w:r>
    </w:p>
    <w:p w14:paraId="0F783363" w14:textId="426EF127" w:rsidR="00E91464" w:rsidRDefault="00E91464" w:rsidP="00B42EC3">
      <w:pPr>
        <w:pStyle w:val="BodyText"/>
      </w:pPr>
      <w:r>
        <w:t>PREREQ: Aelf Ancestry and either Perception or Strength Aptitude</w:t>
      </w:r>
    </w:p>
    <w:p w14:paraId="618F1B03" w14:textId="4356F287" w:rsidR="00A53048" w:rsidRDefault="00DA0970" w:rsidP="00B42EC3">
      <w:pPr>
        <w:pStyle w:val="BodyText"/>
      </w:pPr>
      <w:r>
        <w:t xml:space="preserve">Bloodline </w:t>
      </w:r>
      <w:r w:rsidR="00A53048">
        <w:t>Feat</w:t>
      </w:r>
      <w:r w:rsidR="00035C42">
        <w:t>s</w:t>
      </w:r>
      <w:r w:rsidR="00A53048">
        <w:t xml:space="preserve"> List: </w:t>
      </w:r>
    </w:p>
    <w:p w14:paraId="08514316" w14:textId="2B3C0ADD" w:rsidR="00A212FE" w:rsidRDefault="00A212FE" w:rsidP="00B42EC3">
      <w:pPr>
        <w:pStyle w:val="BodyText"/>
        <w:numPr>
          <w:ilvl w:val="0"/>
          <w:numId w:val="23"/>
        </w:numPr>
      </w:pPr>
      <w:r>
        <w:t>Extraordinary Strength 1</w:t>
      </w:r>
    </w:p>
    <w:p w14:paraId="67496A42" w14:textId="741C7D6A" w:rsidR="00EC18AA" w:rsidRPr="005C2316" w:rsidRDefault="00EC18AA" w:rsidP="00B42EC3">
      <w:pPr>
        <w:pStyle w:val="BodyText"/>
        <w:numPr>
          <w:ilvl w:val="0"/>
          <w:numId w:val="23"/>
        </w:numPr>
        <w:rPr>
          <w:rStyle w:val="SkillsChar"/>
          <w:color w:val="auto"/>
        </w:rPr>
      </w:pPr>
      <w:r>
        <w:rPr>
          <w:rStyle w:val="SkillsChar"/>
        </w:rPr>
        <w:t>Agility 3</w:t>
      </w:r>
    </w:p>
    <w:p w14:paraId="067E5AA5" w14:textId="04045155" w:rsidR="00EC18AA" w:rsidRPr="005C2316" w:rsidRDefault="00EC18AA" w:rsidP="00B42EC3">
      <w:pPr>
        <w:pStyle w:val="BodyText"/>
        <w:numPr>
          <w:ilvl w:val="0"/>
          <w:numId w:val="23"/>
        </w:numPr>
        <w:rPr>
          <w:rStyle w:val="SkillsChar"/>
          <w:color w:val="auto"/>
        </w:rPr>
      </w:pPr>
      <w:r>
        <w:rPr>
          <w:rStyle w:val="SkillsChar"/>
        </w:rPr>
        <w:t>Athletics 3</w:t>
      </w:r>
    </w:p>
    <w:p w14:paraId="42B9676A" w14:textId="19174113" w:rsidR="00EE5375" w:rsidRPr="00EE5375" w:rsidRDefault="00EE5375" w:rsidP="00B42EC3">
      <w:pPr>
        <w:pStyle w:val="BodyText"/>
        <w:numPr>
          <w:ilvl w:val="0"/>
          <w:numId w:val="23"/>
        </w:numPr>
        <w:rPr>
          <w:rStyle w:val="SkillsChar"/>
          <w:color w:val="auto"/>
        </w:rPr>
      </w:pPr>
      <w:r>
        <w:rPr>
          <w:rStyle w:val="SkillsChar"/>
        </w:rPr>
        <w:t xml:space="preserve">Bulwark 2, </w:t>
      </w:r>
      <w:r>
        <w:t>Large</w:t>
      </w:r>
    </w:p>
    <w:p w14:paraId="38682F4D" w14:textId="34B0ED3E" w:rsidR="00EC18AA" w:rsidRPr="005C2316" w:rsidRDefault="00EC18AA" w:rsidP="00B42EC3">
      <w:pPr>
        <w:pStyle w:val="BodyText"/>
        <w:numPr>
          <w:ilvl w:val="0"/>
          <w:numId w:val="23"/>
        </w:numPr>
        <w:rPr>
          <w:rStyle w:val="SkillsChar"/>
          <w:color w:val="auto"/>
        </w:rPr>
      </w:pPr>
      <w:r>
        <w:rPr>
          <w:rStyle w:val="SkillsChar"/>
        </w:rPr>
        <w:t>Contortion 3</w:t>
      </w:r>
    </w:p>
    <w:p w14:paraId="0FEB8221" w14:textId="028A2251" w:rsidR="00EC18AA" w:rsidRPr="005C2316" w:rsidRDefault="00EC18AA" w:rsidP="00B42EC3">
      <w:pPr>
        <w:pStyle w:val="BodyText"/>
        <w:numPr>
          <w:ilvl w:val="0"/>
          <w:numId w:val="23"/>
        </w:numPr>
        <w:rPr>
          <w:rStyle w:val="SkillsChar"/>
          <w:color w:val="auto"/>
        </w:rPr>
      </w:pPr>
      <w:r>
        <w:rPr>
          <w:rStyle w:val="SkillsChar"/>
        </w:rPr>
        <w:t>Hustle 3</w:t>
      </w:r>
    </w:p>
    <w:p w14:paraId="2967EE4F" w14:textId="77777777" w:rsidR="00EE5375" w:rsidRDefault="00EE5375" w:rsidP="00B42EC3">
      <w:pPr>
        <w:pStyle w:val="BodyText"/>
        <w:numPr>
          <w:ilvl w:val="0"/>
          <w:numId w:val="23"/>
        </w:numPr>
      </w:pPr>
      <w:r>
        <w:rPr>
          <w:rStyle w:val="SkillsChar"/>
        </w:rPr>
        <w:t xml:space="preserve">Might 2, </w:t>
      </w:r>
      <w:r>
        <w:t>Acute Hearing</w:t>
      </w:r>
    </w:p>
    <w:p w14:paraId="58EBE7B4" w14:textId="08533926" w:rsidR="00EC18AA" w:rsidRPr="005C2316" w:rsidRDefault="00EC18AA" w:rsidP="00B42EC3">
      <w:pPr>
        <w:pStyle w:val="BodyText"/>
        <w:numPr>
          <w:ilvl w:val="0"/>
          <w:numId w:val="23"/>
        </w:numPr>
        <w:rPr>
          <w:rStyle w:val="SkillsChar"/>
          <w:color w:val="auto"/>
        </w:rPr>
      </w:pPr>
      <w:r>
        <w:rPr>
          <w:rStyle w:val="SkillsChar"/>
        </w:rPr>
        <w:t>Recon 3</w:t>
      </w:r>
    </w:p>
    <w:p w14:paraId="565B7758" w14:textId="222CA235" w:rsidR="0002661D" w:rsidRDefault="0002661D" w:rsidP="0002661D">
      <w:pPr>
        <w:pStyle w:val="Heading4"/>
      </w:pPr>
      <w:r>
        <w:t>Wild Aelf (often categorized by terrain in which they are found, e.g., “Arctic Aelf” or “Desert Aelf”)</w:t>
      </w:r>
    </w:p>
    <w:p w14:paraId="0DFE44F6" w14:textId="7583DFE8" w:rsidR="0002661D" w:rsidRDefault="0002661D" w:rsidP="00B42EC3">
      <w:pPr>
        <w:pStyle w:val="BodyText"/>
      </w:pPr>
      <w:r>
        <w:t>PREREQ: Aelf Ancestry and Perception Aptitude</w:t>
      </w:r>
    </w:p>
    <w:p w14:paraId="6EA84A9C" w14:textId="77777777" w:rsidR="0002661D" w:rsidRDefault="0002661D" w:rsidP="00B42EC3">
      <w:pPr>
        <w:pStyle w:val="BodyText"/>
      </w:pPr>
      <w:r>
        <w:t xml:space="preserve">Bloodline Feats List: </w:t>
      </w:r>
    </w:p>
    <w:p w14:paraId="1591B57C" w14:textId="7BC4115D" w:rsidR="00EE5375" w:rsidRPr="005C2316" w:rsidRDefault="00EE5375" w:rsidP="00B42EC3">
      <w:pPr>
        <w:pStyle w:val="BodyText"/>
        <w:numPr>
          <w:ilvl w:val="0"/>
          <w:numId w:val="233"/>
        </w:numPr>
        <w:rPr>
          <w:rStyle w:val="SkillsChar"/>
          <w:color w:val="auto"/>
        </w:rPr>
      </w:pPr>
      <w:r>
        <w:rPr>
          <w:rStyle w:val="SkillsChar"/>
        </w:rPr>
        <w:t>Agility 3</w:t>
      </w:r>
    </w:p>
    <w:p w14:paraId="11EC1CEF" w14:textId="2BDB1437" w:rsidR="00EE5375" w:rsidRPr="005C2316" w:rsidRDefault="00EE5375" w:rsidP="00B42EC3">
      <w:pPr>
        <w:pStyle w:val="BodyText"/>
        <w:numPr>
          <w:ilvl w:val="0"/>
          <w:numId w:val="233"/>
        </w:numPr>
        <w:rPr>
          <w:rStyle w:val="SkillsChar"/>
          <w:color w:val="auto"/>
        </w:rPr>
      </w:pPr>
      <w:r>
        <w:rPr>
          <w:rStyle w:val="SkillsChar"/>
        </w:rPr>
        <w:t>Athletics 3</w:t>
      </w:r>
    </w:p>
    <w:p w14:paraId="2A1EA9DC" w14:textId="0EA33ADB" w:rsidR="00EE5375" w:rsidRPr="005C2316" w:rsidRDefault="00EE5375" w:rsidP="00B42EC3">
      <w:pPr>
        <w:pStyle w:val="BodyText"/>
        <w:numPr>
          <w:ilvl w:val="0"/>
          <w:numId w:val="233"/>
        </w:numPr>
        <w:rPr>
          <w:rStyle w:val="SkillsChar"/>
          <w:color w:val="auto"/>
        </w:rPr>
      </w:pPr>
      <w:r>
        <w:rPr>
          <w:rStyle w:val="SkillsChar"/>
        </w:rPr>
        <w:t>Contortion 3</w:t>
      </w:r>
    </w:p>
    <w:p w14:paraId="3AFEDA1C" w14:textId="77777777" w:rsidR="00EE5375" w:rsidRDefault="00EE5375" w:rsidP="00B42EC3">
      <w:pPr>
        <w:pStyle w:val="BodyText"/>
        <w:numPr>
          <w:ilvl w:val="0"/>
          <w:numId w:val="233"/>
        </w:numPr>
      </w:pPr>
      <w:r>
        <w:rPr>
          <w:rStyle w:val="SkillsChar"/>
        </w:rPr>
        <w:t xml:space="preserve">Empathy 2, </w:t>
      </w:r>
      <w:r>
        <w:t>Acute Hearing</w:t>
      </w:r>
    </w:p>
    <w:p w14:paraId="756716C3" w14:textId="271591DE" w:rsidR="00EE5375" w:rsidRPr="005C2316" w:rsidRDefault="00EE5375" w:rsidP="00B42EC3">
      <w:pPr>
        <w:pStyle w:val="BodyText"/>
        <w:numPr>
          <w:ilvl w:val="0"/>
          <w:numId w:val="233"/>
        </w:numPr>
        <w:rPr>
          <w:rStyle w:val="SkillsChar"/>
          <w:color w:val="auto"/>
        </w:rPr>
      </w:pPr>
      <w:r>
        <w:rPr>
          <w:rStyle w:val="SkillsChar"/>
        </w:rPr>
        <w:t>Hustle 3</w:t>
      </w:r>
    </w:p>
    <w:p w14:paraId="3FFF821B" w14:textId="007F0DE3" w:rsidR="00EE5375" w:rsidRDefault="00EE5375" w:rsidP="00B42EC3">
      <w:pPr>
        <w:pStyle w:val="BodyText"/>
        <w:numPr>
          <w:ilvl w:val="0"/>
          <w:numId w:val="233"/>
        </w:numPr>
      </w:pPr>
      <w:r>
        <w:rPr>
          <w:rStyle w:val="SkillsChar"/>
        </w:rPr>
        <w:t xml:space="preserve">Lore 2, </w:t>
      </w:r>
      <w:r>
        <w:rPr>
          <w:rStyle w:val="KnowledgeChar"/>
        </w:rPr>
        <w:t>Ethology, Terrain (the one in which you were born)</w:t>
      </w:r>
    </w:p>
    <w:p w14:paraId="1678F14F" w14:textId="0189AEDE" w:rsidR="00EE5375" w:rsidRPr="0002661D" w:rsidRDefault="00EE5375" w:rsidP="00B42EC3">
      <w:pPr>
        <w:pStyle w:val="BodyText"/>
        <w:numPr>
          <w:ilvl w:val="0"/>
          <w:numId w:val="233"/>
        </w:numPr>
        <w:rPr>
          <w:rStyle w:val="SkillsChar"/>
          <w:color w:val="auto"/>
        </w:rPr>
      </w:pPr>
      <w:r>
        <w:rPr>
          <w:rStyle w:val="SkillsChar"/>
        </w:rPr>
        <w:t>Observation 3</w:t>
      </w:r>
    </w:p>
    <w:p w14:paraId="0EE13FBD" w14:textId="1A063D7D" w:rsidR="00EE5375" w:rsidRPr="005C2316" w:rsidRDefault="00EE5375" w:rsidP="00B42EC3">
      <w:pPr>
        <w:pStyle w:val="BodyText"/>
        <w:numPr>
          <w:ilvl w:val="0"/>
          <w:numId w:val="233"/>
        </w:numPr>
        <w:rPr>
          <w:rStyle w:val="SkillsChar"/>
          <w:color w:val="auto"/>
        </w:rPr>
      </w:pPr>
      <w:r>
        <w:rPr>
          <w:rStyle w:val="SkillsChar"/>
        </w:rPr>
        <w:t>Recon 3</w:t>
      </w:r>
    </w:p>
    <w:p w14:paraId="444ED174" w14:textId="1EC6216A" w:rsidR="0050612C" w:rsidRDefault="0050612C">
      <w:pPr>
        <w:rPr>
          <w:rStyle w:val="SkillsChar"/>
        </w:rPr>
      </w:pPr>
      <w:r>
        <w:rPr>
          <w:rStyle w:val="SkillsChar"/>
        </w:rPr>
        <w:br w:type="page"/>
      </w:r>
    </w:p>
    <w:p w14:paraId="7B4DAA3A" w14:textId="77777777" w:rsidR="00A53048" w:rsidRDefault="00A53048" w:rsidP="00CF6DFF">
      <w:pPr>
        <w:pStyle w:val="Heading3"/>
      </w:pPr>
      <w:r>
        <w:lastRenderedPageBreak/>
        <w:t>Cambion (Diabolic Bloodline)</w:t>
      </w:r>
    </w:p>
    <w:p w14:paraId="6D88700C" w14:textId="216AA8FF" w:rsidR="00A53048" w:rsidRDefault="00A53048" w:rsidP="00B42EC3">
      <w:pPr>
        <w:pStyle w:val="BodyText"/>
      </w:pPr>
      <w:r>
        <w:t>PREREQ: Charisma Aptitude</w:t>
      </w:r>
    </w:p>
    <w:p w14:paraId="0D301085" w14:textId="77777777" w:rsidR="00DE6FB7" w:rsidRDefault="00A53048" w:rsidP="00B42EC3">
      <w:pPr>
        <w:pStyle w:val="BodyText"/>
      </w:pPr>
      <w:r>
        <w:tab/>
      </w:r>
      <w:r w:rsidRPr="003E4C9D">
        <w:t xml:space="preserve">The Malleus Maleficarum </w:t>
      </w:r>
      <w:r>
        <w:t>concludes</w:t>
      </w:r>
      <w:r w:rsidRPr="003E4C9D">
        <w:t xml:space="preserve"> cambions are born when a succubus mates with a human male and acquires a sample of his sperm, passes the sperm to an incubus, and the incubus impregnates </w:t>
      </w:r>
      <w:r>
        <w:t>a human female</w:t>
      </w:r>
      <w:r w:rsidRPr="003E4C9D">
        <w:t xml:space="preserve"> with the human sperm. Some say it is also possible for female devil-worshipping witches to be impregnated by their patron devil (while others counter that it is just an incubus impregnating the witch as described in the Malleus Maleficarum). Cambions seem human </w:t>
      </w:r>
      <w:r>
        <w:t xml:space="preserve">at birth </w:t>
      </w:r>
      <w:r w:rsidRPr="003E4C9D">
        <w:t xml:space="preserve">but have no pulse or breath. </w:t>
      </w:r>
      <w:r>
        <w:t xml:space="preserve">After their first gyre (about 11 Earth years), Cambion begin to take on devilish characteristics and no longer need to sleep. </w:t>
      </w:r>
    </w:p>
    <w:p w14:paraId="0C39ED9F" w14:textId="4721E094" w:rsidR="00E7563A" w:rsidRDefault="00E7563A" w:rsidP="00B42EC3">
      <w:pPr>
        <w:pStyle w:val="BodyText"/>
      </w:pPr>
      <w:r>
        <w:tab/>
      </w:r>
      <w:r w:rsidR="0063307B">
        <w:t>Y</w:t>
      </w:r>
      <w:r>
        <w:t xml:space="preserve">ou can use Deception, Diplomacy, </w:t>
      </w:r>
      <w:r w:rsidR="002E6A42">
        <w:t>Haggle</w:t>
      </w:r>
      <w:r>
        <w:t xml:space="preserve">, or Performance as your Spellcasting Skill if you wish. </w:t>
      </w:r>
      <w:r w:rsidR="003C05C0">
        <w:t xml:space="preserve">If you gain Arcane (or other) Spellbook 2, you gain Arcane (or other) Spellbook 3 for free. </w:t>
      </w:r>
    </w:p>
    <w:p w14:paraId="263F7BAA" w14:textId="79A30E9D" w:rsidR="00A53048" w:rsidRDefault="00A53048" w:rsidP="00B42EC3">
      <w:pPr>
        <w:pStyle w:val="BodyText"/>
      </w:pPr>
      <w:r>
        <w:t>Bloodline Feat</w:t>
      </w:r>
      <w:r w:rsidR="00035C42">
        <w:t>s</w:t>
      </w:r>
      <w:r>
        <w:t xml:space="preserve"> List:</w:t>
      </w:r>
    </w:p>
    <w:p w14:paraId="57228794" w14:textId="77777777" w:rsidR="00DF5974" w:rsidRDefault="00DF5974" w:rsidP="00B42EC3">
      <w:pPr>
        <w:pStyle w:val="BodyText"/>
        <w:numPr>
          <w:ilvl w:val="0"/>
          <w:numId w:val="44"/>
        </w:numPr>
      </w:pPr>
      <w:r>
        <w:t>Extraordinary Charisma 1</w:t>
      </w:r>
    </w:p>
    <w:p w14:paraId="33EADFB5" w14:textId="3F2C6F15" w:rsidR="00E7563A" w:rsidRDefault="00A53048" w:rsidP="00B42EC3">
      <w:pPr>
        <w:pStyle w:val="BodyText"/>
        <w:numPr>
          <w:ilvl w:val="0"/>
          <w:numId w:val="44"/>
        </w:numPr>
      </w:pPr>
      <w:r w:rsidRPr="003B4C35">
        <w:rPr>
          <w:rStyle w:val="SkillsChar"/>
        </w:rPr>
        <w:t>Authority</w:t>
      </w:r>
      <w:r>
        <w:rPr>
          <w:rStyle w:val="SkillsChar"/>
        </w:rPr>
        <w:t xml:space="preserve"> </w:t>
      </w:r>
      <w:r w:rsidR="007E308D">
        <w:rPr>
          <w:rStyle w:val="SkillsChar"/>
        </w:rPr>
        <w:t>2</w:t>
      </w:r>
      <w:r>
        <w:rPr>
          <w:rStyle w:val="SkillsChar"/>
        </w:rPr>
        <w:t xml:space="preserve">, </w:t>
      </w:r>
      <w:r w:rsidR="00087B37">
        <w:t xml:space="preserve">Air of Authority </w:t>
      </w:r>
      <w:r w:rsidR="00F75F04">
        <w:t xml:space="preserve">(Presence) </w:t>
      </w:r>
      <w:r w:rsidR="00087B37">
        <w:t>1</w:t>
      </w:r>
    </w:p>
    <w:p w14:paraId="7D758174" w14:textId="730A9B14" w:rsidR="008443D3" w:rsidRDefault="008443D3" w:rsidP="00B42EC3">
      <w:pPr>
        <w:pStyle w:val="BodyText"/>
        <w:numPr>
          <w:ilvl w:val="0"/>
          <w:numId w:val="44"/>
        </w:numPr>
      </w:pPr>
      <w:r>
        <w:rPr>
          <w:rStyle w:val="SkillsChar"/>
        </w:rPr>
        <w:t xml:space="preserve">Deception </w:t>
      </w:r>
      <w:r w:rsidR="007E308D">
        <w:rPr>
          <w:rStyle w:val="SkillsChar"/>
        </w:rPr>
        <w:t>2</w:t>
      </w:r>
      <w:r>
        <w:rPr>
          <w:rStyle w:val="SkillsChar"/>
        </w:rPr>
        <w:t xml:space="preserve">, </w:t>
      </w:r>
      <w:r>
        <w:t>Breathless</w:t>
      </w:r>
    </w:p>
    <w:p w14:paraId="25AE8FF7" w14:textId="1A439D85" w:rsidR="00087B37" w:rsidRPr="00087B37" w:rsidRDefault="00087B37" w:rsidP="00B42EC3">
      <w:pPr>
        <w:pStyle w:val="BodyText"/>
        <w:numPr>
          <w:ilvl w:val="0"/>
          <w:numId w:val="44"/>
        </w:numPr>
        <w:rPr>
          <w:rStyle w:val="SkillsChar"/>
          <w:color w:val="auto"/>
        </w:rPr>
      </w:pPr>
      <w:r>
        <w:rPr>
          <w:rStyle w:val="SkillsChar"/>
        </w:rPr>
        <w:t xml:space="preserve">Constitution </w:t>
      </w:r>
      <w:r w:rsidR="007E308D">
        <w:rPr>
          <w:rStyle w:val="SkillsChar"/>
        </w:rPr>
        <w:t>2</w:t>
      </w:r>
      <w:r>
        <w:rPr>
          <w:rStyle w:val="SkillsChar"/>
        </w:rPr>
        <w:t xml:space="preserve">, </w:t>
      </w:r>
      <w:r>
        <w:t>Immunity to Bleed</w:t>
      </w:r>
    </w:p>
    <w:p w14:paraId="776B6D82" w14:textId="7F7FCAA6" w:rsidR="008443D3" w:rsidRDefault="008443D3" w:rsidP="00B42EC3">
      <w:pPr>
        <w:pStyle w:val="BodyText"/>
        <w:numPr>
          <w:ilvl w:val="0"/>
          <w:numId w:val="44"/>
        </w:numPr>
      </w:pPr>
      <w:r>
        <w:rPr>
          <w:rStyle w:val="SkillsChar"/>
        </w:rPr>
        <w:t xml:space="preserve">Diplomacy </w:t>
      </w:r>
      <w:r w:rsidR="007E308D">
        <w:rPr>
          <w:rStyle w:val="SkillsChar"/>
        </w:rPr>
        <w:t>2</w:t>
      </w:r>
      <w:r>
        <w:rPr>
          <w:rStyle w:val="SkillsChar"/>
        </w:rPr>
        <w:t xml:space="preserve">, </w:t>
      </w:r>
      <w:r w:rsidR="00087B37">
        <w:t>No Heartbeat</w:t>
      </w:r>
    </w:p>
    <w:p w14:paraId="1DCF214F" w14:textId="15601BF5" w:rsidR="007E308D" w:rsidRDefault="007E308D" w:rsidP="00B42EC3">
      <w:pPr>
        <w:pStyle w:val="BodyText"/>
        <w:numPr>
          <w:ilvl w:val="0"/>
          <w:numId w:val="44"/>
        </w:numPr>
      </w:pPr>
      <w:r>
        <w:rPr>
          <w:rStyle w:val="SkillsChar"/>
        </w:rPr>
        <w:t xml:space="preserve">Haggle 2, </w:t>
      </w:r>
      <w:r>
        <w:t>Inherent Spell</w:t>
      </w:r>
    </w:p>
    <w:p w14:paraId="70E97209" w14:textId="702D2270" w:rsidR="00A53048" w:rsidRDefault="00A53048" w:rsidP="00B42EC3">
      <w:pPr>
        <w:pStyle w:val="BodyText"/>
        <w:numPr>
          <w:ilvl w:val="0"/>
          <w:numId w:val="44"/>
        </w:numPr>
      </w:pPr>
      <w:r>
        <w:rPr>
          <w:rStyle w:val="SkillsChar"/>
        </w:rPr>
        <w:t xml:space="preserve">Intimidation </w:t>
      </w:r>
      <w:r w:rsidR="007E308D">
        <w:rPr>
          <w:rStyle w:val="SkillsChar"/>
        </w:rPr>
        <w:t>2</w:t>
      </w:r>
      <w:r>
        <w:rPr>
          <w:rStyle w:val="SkillsChar"/>
        </w:rPr>
        <w:t xml:space="preserve">, </w:t>
      </w:r>
      <w:r w:rsidR="006E4962">
        <w:t>Menace</w:t>
      </w:r>
      <w:r w:rsidR="008443D3">
        <w:t xml:space="preserve"> </w:t>
      </w:r>
      <w:r w:rsidR="006E4962">
        <w:t>(</w:t>
      </w:r>
      <w:r w:rsidR="008443D3">
        <w:t>Presence</w:t>
      </w:r>
      <w:r w:rsidR="006E4962">
        <w:t>)</w:t>
      </w:r>
      <w:r w:rsidR="00087B37">
        <w:t xml:space="preserve"> 1</w:t>
      </w:r>
    </w:p>
    <w:p w14:paraId="670E77F2" w14:textId="77777777" w:rsidR="00F12FBE" w:rsidRDefault="00F12FBE" w:rsidP="00B42EC3">
      <w:pPr>
        <w:pStyle w:val="BodyText"/>
        <w:numPr>
          <w:ilvl w:val="0"/>
          <w:numId w:val="44"/>
        </w:numPr>
      </w:pPr>
      <w:r>
        <w:rPr>
          <w:rStyle w:val="SkillsChar"/>
        </w:rPr>
        <w:t xml:space="preserve">Performance 2, </w:t>
      </w:r>
      <w:r>
        <w:t>Inherent Spell</w:t>
      </w:r>
    </w:p>
    <w:p w14:paraId="00828A37" w14:textId="77777777" w:rsidR="00A53048" w:rsidRDefault="00A53048" w:rsidP="00CF6DFF">
      <w:pPr>
        <w:pStyle w:val="Heading3"/>
      </w:pPr>
      <w:r>
        <w:t>Earth Genasi (Elemental Bloodline)</w:t>
      </w:r>
    </w:p>
    <w:p w14:paraId="2AFD006D" w14:textId="5524FC2F" w:rsidR="00A53048" w:rsidRDefault="00A53048" w:rsidP="00B42EC3">
      <w:pPr>
        <w:pStyle w:val="BodyText"/>
      </w:pPr>
      <w:r>
        <w:t xml:space="preserve">PREREQ: Strength Aptitude </w:t>
      </w:r>
    </w:p>
    <w:p w14:paraId="7596C3F3" w14:textId="77777777" w:rsidR="003921E4" w:rsidRDefault="00A53048" w:rsidP="00B42EC3">
      <w:pPr>
        <w:pStyle w:val="BodyText"/>
      </w:pPr>
      <w:r>
        <w:tab/>
        <w:t>One of your parents or a more distant ancestor was an Earth Elemental. An Earth Elemental bloodline means you have, or will develop during puberty, rocky or metallic features.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47062207" w14:textId="7036E8A3" w:rsidR="00A53048" w:rsidRDefault="00A53048" w:rsidP="00B42EC3">
      <w:pPr>
        <w:pStyle w:val="BodyText"/>
      </w:pPr>
      <w:r>
        <w:t>Bloodline Feat</w:t>
      </w:r>
      <w:r w:rsidR="00035C42">
        <w:t>s</w:t>
      </w:r>
      <w:r>
        <w:t xml:space="preserve"> List:</w:t>
      </w:r>
    </w:p>
    <w:p w14:paraId="6CEE3F27" w14:textId="6C997ABE" w:rsidR="003A2CC2" w:rsidRDefault="003A2CC2" w:rsidP="00B42EC3">
      <w:pPr>
        <w:pStyle w:val="BodyText"/>
        <w:numPr>
          <w:ilvl w:val="0"/>
          <w:numId w:val="40"/>
        </w:numPr>
      </w:pPr>
      <w:r>
        <w:t>Extraordinary Strength 1</w:t>
      </w:r>
    </w:p>
    <w:p w14:paraId="1D2CD3BC" w14:textId="61A95F83" w:rsidR="00764895" w:rsidRPr="00E50588" w:rsidRDefault="00764895" w:rsidP="00B42EC3">
      <w:pPr>
        <w:pStyle w:val="BodyText"/>
        <w:numPr>
          <w:ilvl w:val="0"/>
          <w:numId w:val="40"/>
        </w:numPr>
        <w:rPr>
          <w:rStyle w:val="SkillsChar"/>
          <w:color w:val="auto"/>
        </w:rPr>
      </w:pPr>
      <w:r>
        <w:rPr>
          <w:rStyle w:val="SkillsChar"/>
        </w:rPr>
        <w:t xml:space="preserve">Athletics 2, </w:t>
      </w:r>
      <w:r w:rsidR="00E41069">
        <w:t>Burrower 1</w:t>
      </w:r>
    </w:p>
    <w:p w14:paraId="0B019E65" w14:textId="4F04421A" w:rsidR="007E308D" w:rsidRDefault="00764895" w:rsidP="00B42EC3">
      <w:pPr>
        <w:pStyle w:val="BodyText"/>
        <w:numPr>
          <w:ilvl w:val="0"/>
          <w:numId w:val="40"/>
        </w:numPr>
      </w:pPr>
      <w:r>
        <w:rPr>
          <w:rStyle w:val="SkillsChar"/>
        </w:rPr>
        <w:t xml:space="preserve">Bulwark 2, </w:t>
      </w:r>
      <w:r w:rsidR="007E308D">
        <w:t>Natural Field Armor; t</w:t>
      </w:r>
      <w:r w:rsidR="007E308D" w:rsidRPr="006E692E">
        <w:t>reat Field Armor w</w:t>
      </w:r>
      <w:r w:rsidR="007E308D">
        <w:t>/</w:t>
      </w:r>
      <w:r w:rsidR="007E308D" w:rsidRPr="006E692E">
        <w:t xml:space="preserve"> Earth Trait as Heavy Armor, replacing Natural Field Armor while wear</w:t>
      </w:r>
      <w:r w:rsidR="007E308D">
        <w:t>ing</w:t>
      </w:r>
      <w:r w:rsidR="007E308D" w:rsidRPr="006E692E">
        <w:t xml:space="preserve"> </w:t>
      </w:r>
      <w:proofErr w:type="gramStart"/>
      <w:r w:rsidR="007E308D">
        <w:t>it</w:t>
      </w:r>
      <w:proofErr w:type="gramEnd"/>
    </w:p>
    <w:p w14:paraId="7143ABA9" w14:textId="77777777" w:rsidR="00764895" w:rsidRDefault="00764895" w:rsidP="00B42EC3">
      <w:pPr>
        <w:pStyle w:val="BodyText"/>
        <w:numPr>
          <w:ilvl w:val="0"/>
          <w:numId w:val="40"/>
        </w:numPr>
      </w:pPr>
      <w:r>
        <w:rPr>
          <w:rStyle w:val="SkillsChar"/>
        </w:rPr>
        <w:t xml:space="preserve">Constitution 2, </w:t>
      </w:r>
      <w:r>
        <w:t>Form Control (Elemental)</w:t>
      </w:r>
    </w:p>
    <w:p w14:paraId="03132196" w14:textId="310BB433" w:rsidR="007E308D" w:rsidRPr="00E50588" w:rsidRDefault="0063307B" w:rsidP="00B42EC3">
      <w:pPr>
        <w:pStyle w:val="BodyText"/>
        <w:numPr>
          <w:ilvl w:val="0"/>
          <w:numId w:val="40"/>
        </w:numPr>
        <w:rPr>
          <w:rStyle w:val="SkillsChar"/>
          <w:color w:val="auto"/>
        </w:rPr>
      </w:pPr>
      <w:r>
        <w:rPr>
          <w:rStyle w:val="SkillsChar"/>
        </w:rPr>
        <w:t>Contortion</w:t>
      </w:r>
      <w:r w:rsidR="00A53048">
        <w:rPr>
          <w:rStyle w:val="SkillsChar"/>
        </w:rPr>
        <w:t xml:space="preserve"> </w:t>
      </w:r>
      <w:r w:rsidR="007E308D">
        <w:rPr>
          <w:rStyle w:val="SkillsChar"/>
        </w:rPr>
        <w:t xml:space="preserve">2, </w:t>
      </w:r>
      <w:r>
        <w:t>Natural Spellcaster (Tunnel Snake 1)</w:t>
      </w:r>
    </w:p>
    <w:p w14:paraId="07A0B27E" w14:textId="33145943" w:rsidR="00E50588" w:rsidRPr="00E50588" w:rsidRDefault="007E308D" w:rsidP="00B42EC3">
      <w:pPr>
        <w:pStyle w:val="BodyText"/>
        <w:numPr>
          <w:ilvl w:val="0"/>
          <w:numId w:val="40"/>
        </w:numPr>
        <w:rPr>
          <w:rStyle w:val="SkillsChar"/>
          <w:color w:val="auto"/>
        </w:rPr>
      </w:pPr>
      <w:r>
        <w:rPr>
          <w:rStyle w:val="SkillsChar"/>
        </w:rPr>
        <w:t xml:space="preserve">Melee Combat 2, </w:t>
      </w:r>
      <w:r>
        <w:rPr>
          <w:rStyle w:val="KnowledgeChar"/>
        </w:rPr>
        <w:t>Unarmed</w:t>
      </w:r>
      <w:r>
        <w:t xml:space="preserve"> (hands </w:t>
      </w:r>
      <w:r w:rsidR="00B1083C">
        <w:t>and body are</w:t>
      </w:r>
      <w:r>
        <w:t xml:space="preserve"> treated as gauntlets and body as armor surface, but they are natural weapons)</w:t>
      </w:r>
    </w:p>
    <w:p w14:paraId="66AEA28B" w14:textId="4E7196BF" w:rsidR="00B23A76" w:rsidRPr="00E50588" w:rsidRDefault="007E308D" w:rsidP="00B42EC3">
      <w:pPr>
        <w:pStyle w:val="BodyText"/>
        <w:numPr>
          <w:ilvl w:val="0"/>
          <w:numId w:val="40"/>
        </w:numPr>
        <w:rPr>
          <w:rStyle w:val="SkillsChar"/>
          <w:color w:val="auto"/>
        </w:rPr>
      </w:pPr>
      <w:r>
        <w:rPr>
          <w:rStyle w:val="SkillsChar"/>
        </w:rPr>
        <w:t xml:space="preserve">Might 2, </w:t>
      </w:r>
      <w:r w:rsidR="0063307B">
        <w:t>Natural Spellcaster (Burrower 2)</w:t>
      </w:r>
    </w:p>
    <w:p w14:paraId="61367979" w14:textId="19F93594" w:rsidR="00A53048" w:rsidRPr="003C5E89" w:rsidRDefault="00A53048" w:rsidP="00B42EC3">
      <w:pPr>
        <w:pStyle w:val="BodyText"/>
        <w:numPr>
          <w:ilvl w:val="0"/>
          <w:numId w:val="40"/>
        </w:numPr>
        <w:rPr>
          <w:rStyle w:val="SpellChar"/>
          <w:color w:val="auto"/>
        </w:rPr>
      </w:pPr>
      <w:r w:rsidRPr="001D5969">
        <w:rPr>
          <w:rStyle w:val="SpellChar"/>
        </w:rPr>
        <w:t>E</w:t>
      </w:r>
      <w:r>
        <w:rPr>
          <w:rStyle w:val="SpellChar"/>
        </w:rPr>
        <w:t>arth E</w:t>
      </w:r>
      <w:r w:rsidRPr="001D5969">
        <w:rPr>
          <w:rStyle w:val="SpellChar"/>
        </w:rPr>
        <w:t xml:space="preserve">lemental </w:t>
      </w:r>
      <w:r>
        <w:rPr>
          <w:rStyle w:val="SpellChar"/>
        </w:rPr>
        <w:t>Form</w:t>
      </w:r>
      <w:r>
        <w:t xml:space="preserve"> (your Spellcasting Skill is Bulwark)</w:t>
      </w:r>
    </w:p>
    <w:p w14:paraId="01DF01F5" w14:textId="77777777" w:rsidR="00A53048" w:rsidRDefault="00A53048" w:rsidP="00CF6DFF">
      <w:pPr>
        <w:pStyle w:val="Heading3"/>
      </w:pPr>
      <w:r>
        <w:t>Genie-Kin (Djinn) (Genie Bloodline)</w:t>
      </w:r>
    </w:p>
    <w:p w14:paraId="635AD62A" w14:textId="6102D05F" w:rsidR="00A53048" w:rsidRDefault="00A53048" w:rsidP="00B42EC3">
      <w:pPr>
        <w:pStyle w:val="BodyText"/>
      </w:pPr>
      <w:r>
        <w:t xml:space="preserve">PREREQ: Intellect Aptitude </w:t>
      </w:r>
    </w:p>
    <w:p w14:paraId="66D9E36D" w14:textId="77777777" w:rsidR="003921E4" w:rsidRDefault="00A53048" w:rsidP="00B42EC3">
      <w:pPr>
        <w:pStyle w:val="BodyText"/>
      </w:pPr>
      <w:r>
        <w:tab/>
        <w:t>One of your parents or a more distant ancestor was a Genie, and specifically a Djinn. Some scholars would categorize you as a “Sylph.” A Genie Bloodline generally only subtly gives away your heritage, and sometimes not at all given the natural diversity among kith, but there are telltale signs.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2ED6F203" w14:textId="375C635C" w:rsidR="00A53048" w:rsidRDefault="00A53048" w:rsidP="00B42EC3">
      <w:pPr>
        <w:pStyle w:val="BodyText"/>
      </w:pPr>
      <w:r>
        <w:t>Bloodline Feat</w:t>
      </w:r>
      <w:r w:rsidR="00035C42">
        <w:t>s</w:t>
      </w:r>
      <w:r>
        <w:t xml:space="preserve"> List:</w:t>
      </w:r>
    </w:p>
    <w:p w14:paraId="1C092EDB" w14:textId="136D13F8" w:rsidR="0044052A" w:rsidRDefault="0044052A" w:rsidP="00B42EC3">
      <w:pPr>
        <w:pStyle w:val="BodyText"/>
        <w:numPr>
          <w:ilvl w:val="0"/>
          <w:numId w:val="43"/>
        </w:numPr>
      </w:pPr>
      <w:r>
        <w:t>Extraordinary Intellect 1</w:t>
      </w:r>
    </w:p>
    <w:p w14:paraId="6B20DFC0" w14:textId="3A0338D1" w:rsidR="00864481" w:rsidRPr="0085322C" w:rsidRDefault="00864481" w:rsidP="00B42EC3">
      <w:pPr>
        <w:pStyle w:val="BodyText"/>
        <w:numPr>
          <w:ilvl w:val="0"/>
          <w:numId w:val="43"/>
        </w:numPr>
        <w:rPr>
          <w:rStyle w:val="SkillsChar"/>
          <w:color w:val="auto"/>
        </w:rPr>
      </w:pPr>
      <w:r>
        <w:rPr>
          <w:rStyle w:val="SkillsChar"/>
        </w:rPr>
        <w:t xml:space="preserve">Agility </w:t>
      </w:r>
      <w:r w:rsidR="00035C42">
        <w:rPr>
          <w:rStyle w:val="SkillsChar"/>
        </w:rPr>
        <w:t>2</w:t>
      </w:r>
      <w:r>
        <w:rPr>
          <w:rStyle w:val="SkillsChar"/>
        </w:rPr>
        <w:t xml:space="preserve">, </w:t>
      </w:r>
      <w:r w:rsidR="009C2663">
        <w:t>Levitation</w:t>
      </w:r>
    </w:p>
    <w:p w14:paraId="41C7C913" w14:textId="7CB0405E" w:rsidR="00F12FBE" w:rsidRDefault="00764895" w:rsidP="00B42EC3">
      <w:pPr>
        <w:pStyle w:val="BodyText"/>
        <w:numPr>
          <w:ilvl w:val="0"/>
          <w:numId w:val="43"/>
        </w:numPr>
      </w:pPr>
      <w:r>
        <w:rPr>
          <w:rStyle w:val="SkillsChar"/>
        </w:rPr>
        <w:t xml:space="preserve">Contortion 2, </w:t>
      </w:r>
      <w:r w:rsidR="00B508BA">
        <w:t>Natural Spellcaster</w:t>
      </w:r>
      <w:r w:rsidR="00F12FBE">
        <w:t xml:space="preserve"> (</w:t>
      </w:r>
      <w:r w:rsidR="00B508BA">
        <w:t>Form Control (Air Elemental)</w:t>
      </w:r>
      <w:r w:rsidR="00F12FBE">
        <w:t>)</w:t>
      </w:r>
    </w:p>
    <w:p w14:paraId="021CED60" w14:textId="5439D37C" w:rsidR="00F12FBE" w:rsidRPr="00F12FBE" w:rsidRDefault="00B508BA" w:rsidP="00B42EC3">
      <w:pPr>
        <w:pStyle w:val="BodyText"/>
        <w:numPr>
          <w:ilvl w:val="0"/>
          <w:numId w:val="43"/>
        </w:numPr>
        <w:rPr>
          <w:rStyle w:val="SpellChar"/>
          <w:color w:val="auto"/>
        </w:rPr>
      </w:pPr>
      <w:r>
        <w:rPr>
          <w:rStyle w:val="SkillsChar"/>
        </w:rPr>
        <w:t xml:space="preserve">Philosophy 2, </w:t>
      </w:r>
      <w:r>
        <w:t>Natural Spellcaster (</w:t>
      </w:r>
      <w:r w:rsidR="00F12FBE">
        <w:rPr>
          <w:rStyle w:val="SpellChar"/>
        </w:rPr>
        <w:t>Air Elemental Form</w:t>
      </w:r>
      <w:r>
        <w:t>)</w:t>
      </w:r>
    </w:p>
    <w:p w14:paraId="7776978D" w14:textId="4867D8F6" w:rsidR="00A53048" w:rsidRPr="00AD1983" w:rsidRDefault="00A53048" w:rsidP="00B42EC3">
      <w:pPr>
        <w:pStyle w:val="BodyText"/>
        <w:numPr>
          <w:ilvl w:val="0"/>
          <w:numId w:val="43"/>
        </w:numPr>
        <w:rPr>
          <w:rStyle w:val="SpellChar"/>
          <w:color w:val="auto"/>
        </w:rPr>
      </w:pPr>
      <w:r>
        <w:rPr>
          <w:rStyle w:val="SpellChar"/>
        </w:rPr>
        <w:t>Animate Air</w:t>
      </w:r>
    </w:p>
    <w:p w14:paraId="1BA0F47C" w14:textId="77777777" w:rsidR="00A53048" w:rsidRPr="00AD1983" w:rsidRDefault="00A53048" w:rsidP="00B42EC3">
      <w:pPr>
        <w:pStyle w:val="BodyText"/>
        <w:numPr>
          <w:ilvl w:val="0"/>
          <w:numId w:val="43"/>
        </w:numPr>
        <w:rPr>
          <w:rStyle w:val="SpellChar"/>
          <w:color w:val="auto"/>
        </w:rPr>
      </w:pPr>
      <w:r>
        <w:rPr>
          <w:rStyle w:val="SpellChar"/>
        </w:rPr>
        <w:t>Cold Resistance</w:t>
      </w:r>
    </w:p>
    <w:p w14:paraId="08D0010F" w14:textId="77777777" w:rsidR="00A53048" w:rsidRPr="00AD1983" w:rsidRDefault="00A53048" w:rsidP="00B42EC3">
      <w:pPr>
        <w:pStyle w:val="BodyText"/>
        <w:numPr>
          <w:ilvl w:val="0"/>
          <w:numId w:val="43"/>
        </w:numPr>
        <w:rPr>
          <w:rStyle w:val="SpellChar"/>
          <w:color w:val="auto"/>
        </w:rPr>
      </w:pPr>
      <w:r w:rsidRPr="00241801">
        <w:rPr>
          <w:rStyle w:val="SpellChar"/>
        </w:rPr>
        <w:t>Create Air</w:t>
      </w:r>
    </w:p>
    <w:p w14:paraId="2EC53EEB" w14:textId="5F086ADD" w:rsidR="00A53048" w:rsidRDefault="00A53048" w:rsidP="00B42EC3">
      <w:pPr>
        <w:pStyle w:val="BodyText"/>
        <w:numPr>
          <w:ilvl w:val="0"/>
          <w:numId w:val="43"/>
        </w:numPr>
      </w:pPr>
      <w:r w:rsidRPr="00241801">
        <w:rPr>
          <w:rStyle w:val="SpellChar"/>
        </w:rPr>
        <w:t>Elemental Attack (Cold</w:t>
      </w:r>
      <w:r>
        <w:rPr>
          <w:rStyle w:val="SpellChar"/>
        </w:rPr>
        <w:t>)</w:t>
      </w:r>
      <w:r>
        <w:t xml:space="preserve"> (your Spellcasting Skill is </w:t>
      </w:r>
      <w:r w:rsidR="003B3A11">
        <w:t>Philosophy</w:t>
      </w:r>
      <w:r>
        <w:t xml:space="preserve">). </w:t>
      </w:r>
    </w:p>
    <w:p w14:paraId="600B8620" w14:textId="77777777" w:rsidR="00A53048" w:rsidRDefault="00A53048" w:rsidP="00CF6DFF">
      <w:pPr>
        <w:pStyle w:val="Heading3"/>
      </w:pPr>
      <w:r>
        <w:t>Gold Dragon (Draconic Bloodline)</w:t>
      </w:r>
    </w:p>
    <w:p w14:paraId="352561C7" w14:textId="7AF993C7" w:rsidR="00A53048" w:rsidRDefault="00A53048" w:rsidP="00B42EC3">
      <w:pPr>
        <w:pStyle w:val="BodyText"/>
      </w:pPr>
      <w:r>
        <w:t xml:space="preserve">PREREQ: Perception Aptitude </w:t>
      </w:r>
    </w:p>
    <w:p w14:paraId="363BF8C1" w14:textId="77777777" w:rsidR="003921E4" w:rsidRDefault="00A53048" w:rsidP="00B42EC3">
      <w:pPr>
        <w:pStyle w:val="BodyText"/>
      </w:pPr>
      <w:r>
        <w:tab/>
        <w:t>One of your ancestors was a fire-breathing Gold Dragon (a Linnorm), which makes you a Dragon, too.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You should probably be young at the end of character creation because your Dragon Form is initially the same Size as your Anthropian Form; if you were older, your Dragon Form will be expected to be much bigger. </w:t>
      </w:r>
    </w:p>
    <w:p w14:paraId="7624D533" w14:textId="6E5C90AB" w:rsidR="00A53048" w:rsidRDefault="00A53048" w:rsidP="00B42EC3">
      <w:pPr>
        <w:pStyle w:val="BodyText"/>
      </w:pPr>
      <w:r>
        <w:t>Bloodline Feat</w:t>
      </w:r>
      <w:r w:rsidR="00035C42">
        <w:t>s</w:t>
      </w:r>
      <w:r>
        <w:t xml:space="preserve"> List:</w:t>
      </w:r>
    </w:p>
    <w:p w14:paraId="3881B1AD" w14:textId="504D1AC8" w:rsidR="00E45BFB" w:rsidRDefault="00E45BFB" w:rsidP="00B42EC3">
      <w:pPr>
        <w:pStyle w:val="BodyText"/>
        <w:numPr>
          <w:ilvl w:val="0"/>
          <w:numId w:val="42"/>
        </w:numPr>
      </w:pPr>
      <w:r>
        <w:t>Extraordinary Perception 1</w:t>
      </w:r>
    </w:p>
    <w:p w14:paraId="7C5023C5" w14:textId="3C2156C5" w:rsidR="00FB744C" w:rsidRPr="0085322C" w:rsidRDefault="00B508BA" w:rsidP="00B42EC3">
      <w:pPr>
        <w:pStyle w:val="BodyText"/>
        <w:numPr>
          <w:ilvl w:val="0"/>
          <w:numId w:val="42"/>
        </w:numPr>
        <w:rPr>
          <w:rStyle w:val="SkillsChar"/>
          <w:color w:val="auto"/>
        </w:rPr>
      </w:pPr>
      <w:r>
        <w:rPr>
          <w:rStyle w:val="SkillsChar"/>
        </w:rPr>
        <w:t>Agility</w:t>
      </w:r>
      <w:r w:rsidR="00FB744C">
        <w:rPr>
          <w:rStyle w:val="SkillsChar"/>
        </w:rPr>
        <w:t xml:space="preserve"> </w:t>
      </w:r>
      <w:r w:rsidR="00035C42">
        <w:rPr>
          <w:rStyle w:val="SkillsChar"/>
        </w:rPr>
        <w:t>2</w:t>
      </w:r>
      <w:r w:rsidR="00FB744C">
        <w:rPr>
          <w:rStyle w:val="SkillsChar"/>
        </w:rPr>
        <w:t xml:space="preserve">, </w:t>
      </w:r>
      <w:r w:rsidR="00FB744C">
        <w:t xml:space="preserve">Aeronaut </w:t>
      </w:r>
      <w:r>
        <w:t xml:space="preserve">(Glider) </w:t>
      </w:r>
      <w:r w:rsidR="00FB744C">
        <w:t>1</w:t>
      </w:r>
    </w:p>
    <w:p w14:paraId="3966835B" w14:textId="75BFEACC" w:rsidR="00035C42" w:rsidRPr="00B23A76" w:rsidRDefault="00035C42" w:rsidP="00B42EC3">
      <w:pPr>
        <w:pStyle w:val="BodyText"/>
        <w:numPr>
          <w:ilvl w:val="0"/>
          <w:numId w:val="42"/>
        </w:numPr>
        <w:rPr>
          <w:rStyle w:val="SkillsChar"/>
          <w:color w:val="auto"/>
        </w:rPr>
      </w:pPr>
      <w:r>
        <w:rPr>
          <w:rStyle w:val="SkillsChar"/>
        </w:rPr>
        <w:t xml:space="preserve">Authority 2, </w:t>
      </w:r>
      <w:r w:rsidR="0063307B">
        <w:t>Aeronaut 2</w:t>
      </w:r>
    </w:p>
    <w:p w14:paraId="59C3D7F3" w14:textId="170CFF8E" w:rsidR="00035C42" w:rsidRPr="0085322C" w:rsidRDefault="007E308D" w:rsidP="00B42EC3">
      <w:pPr>
        <w:pStyle w:val="BodyText"/>
        <w:numPr>
          <w:ilvl w:val="0"/>
          <w:numId w:val="42"/>
        </w:numPr>
        <w:rPr>
          <w:rStyle w:val="SkillsChar"/>
          <w:color w:val="auto"/>
        </w:rPr>
      </w:pPr>
      <w:r>
        <w:rPr>
          <w:rStyle w:val="SkillsChar"/>
        </w:rPr>
        <w:t>Hustle</w:t>
      </w:r>
      <w:r w:rsidR="00035C42">
        <w:rPr>
          <w:rStyle w:val="SkillsChar"/>
        </w:rPr>
        <w:t xml:space="preserve"> 2, </w:t>
      </w:r>
      <w:r w:rsidR="00B508BA">
        <w:t>Natural Spellcaster (Aquanaut (Swimmer) 1)</w:t>
      </w:r>
    </w:p>
    <w:p w14:paraId="388B13E2" w14:textId="4D70CE0F" w:rsidR="00AE6D68" w:rsidRDefault="00A53048" w:rsidP="00B42EC3">
      <w:pPr>
        <w:pStyle w:val="BodyText"/>
        <w:numPr>
          <w:ilvl w:val="0"/>
          <w:numId w:val="42"/>
        </w:numPr>
      </w:pPr>
      <w:r>
        <w:rPr>
          <w:rStyle w:val="SkillsChar"/>
        </w:rPr>
        <w:t xml:space="preserve">Intimidation </w:t>
      </w:r>
      <w:r w:rsidR="00035C42">
        <w:rPr>
          <w:rStyle w:val="SkillsChar"/>
        </w:rPr>
        <w:t>2</w:t>
      </w:r>
      <w:r>
        <w:rPr>
          <w:rStyle w:val="SkillsChar"/>
        </w:rPr>
        <w:t xml:space="preserve">, </w:t>
      </w:r>
      <w:r w:rsidR="00AE6D68">
        <w:t>Form Control (Gold Dragon)</w:t>
      </w:r>
    </w:p>
    <w:p w14:paraId="28AD4484" w14:textId="68B4BAAF" w:rsidR="00035C42" w:rsidRPr="00B23A76" w:rsidRDefault="00035C42" w:rsidP="00B42EC3">
      <w:pPr>
        <w:pStyle w:val="BodyText"/>
        <w:numPr>
          <w:ilvl w:val="0"/>
          <w:numId w:val="42"/>
        </w:numPr>
        <w:rPr>
          <w:rStyle w:val="SkillsChar"/>
          <w:color w:val="auto"/>
        </w:rPr>
      </w:pPr>
      <w:r>
        <w:rPr>
          <w:rStyle w:val="SkillsChar"/>
        </w:rPr>
        <w:t xml:space="preserve">Might 2, </w:t>
      </w:r>
      <w:r w:rsidR="00B508BA">
        <w:t>Aeronaut 3</w:t>
      </w:r>
    </w:p>
    <w:p w14:paraId="71C9C701" w14:textId="3A2698C7" w:rsidR="00035C42" w:rsidRPr="00B23A76" w:rsidRDefault="00035C42" w:rsidP="00B42EC3">
      <w:pPr>
        <w:pStyle w:val="BodyText"/>
        <w:numPr>
          <w:ilvl w:val="0"/>
          <w:numId w:val="42"/>
        </w:numPr>
        <w:rPr>
          <w:rStyle w:val="SkillsChar"/>
          <w:color w:val="auto"/>
        </w:rPr>
      </w:pPr>
      <w:r>
        <w:rPr>
          <w:rStyle w:val="SkillsChar"/>
        </w:rPr>
        <w:t xml:space="preserve">Recon 2, </w:t>
      </w:r>
      <w:r w:rsidR="0063307B">
        <w:t>Natural Spellcaster (Aeronaut (Skydiver) 1)</w:t>
      </w:r>
    </w:p>
    <w:p w14:paraId="70EDF961" w14:textId="77777777" w:rsidR="00A53048" w:rsidRPr="004A6901" w:rsidRDefault="00A53048" w:rsidP="00B42EC3">
      <w:pPr>
        <w:pStyle w:val="BodyText"/>
        <w:numPr>
          <w:ilvl w:val="0"/>
          <w:numId w:val="42"/>
        </w:numPr>
        <w:rPr>
          <w:rStyle w:val="SpellChar"/>
          <w:color w:val="auto"/>
        </w:rPr>
      </w:pPr>
      <w:r>
        <w:rPr>
          <w:rStyle w:val="SpellChar"/>
        </w:rPr>
        <w:t>Dragon</w:t>
      </w:r>
      <w:r w:rsidRPr="00176412">
        <w:rPr>
          <w:rStyle w:val="SpellChar"/>
        </w:rPr>
        <w:t xml:space="preserve"> Form</w:t>
      </w:r>
      <w:r>
        <w:rPr>
          <w:rStyle w:val="SpellChar"/>
        </w:rPr>
        <w:t xml:space="preserve"> (Gold Dragon)</w:t>
      </w:r>
      <w:r>
        <w:t xml:space="preserve"> (your Spellcasting Skill is Recon) </w:t>
      </w:r>
    </w:p>
    <w:p w14:paraId="7484F43F" w14:textId="77777777" w:rsidR="00A53048" w:rsidRDefault="00A53048" w:rsidP="00CF6DFF">
      <w:pPr>
        <w:pStyle w:val="Heading3"/>
      </w:pPr>
      <w:bookmarkStart w:id="22" w:name="_Charisma_(CHA)"/>
      <w:bookmarkEnd w:id="22"/>
      <w:r>
        <w:t>Mutant (Aberrant Bloodline)</w:t>
      </w:r>
    </w:p>
    <w:p w14:paraId="2B9B1863" w14:textId="77777777" w:rsidR="00A53048" w:rsidRDefault="00A53048" w:rsidP="00B42EC3">
      <w:pPr>
        <w:pStyle w:val="BodyText"/>
      </w:pPr>
      <w:r>
        <w:t xml:space="preserve">PREREQ: Dexterity Aptitude </w:t>
      </w:r>
    </w:p>
    <w:p w14:paraId="1BCE5616" w14:textId="77777777" w:rsidR="003921E4" w:rsidRDefault="00A53048" w:rsidP="00B42EC3">
      <w:pPr>
        <w:pStyle w:val="BodyText"/>
      </w:pPr>
      <w:r>
        <w:tab/>
        <w:t xml:space="preserve">One or both of your parents is an Aberration. Fortunately, you have learned to control the insanity that often accompanies your heritage. Against Mental and Social Attacks or effects, you are treated as having the Mammalian (or appropriate type if you are a non-mammalian Troglodyte) type. Against Physical Attacks and effects, including healing, you are treated as having the Aberration type. You have a natural ability to morph your body into unnatural shapes but can pass for your ancestry if you do not; those with some knowledge in Xenobiology can usually determine you have an Aberrant Bloodline. There are many Mutant Variants, but they are outside the scope of these rules; if you want to try to come up with something, work with your GM. </w:t>
      </w:r>
    </w:p>
    <w:p w14:paraId="78035F69" w14:textId="7026DE90" w:rsidR="00A53048" w:rsidRDefault="00A53048" w:rsidP="00B42EC3">
      <w:pPr>
        <w:pStyle w:val="BodyText"/>
      </w:pPr>
      <w:r>
        <w:t>Bloodline Feat</w:t>
      </w:r>
      <w:r w:rsidR="00035C42">
        <w:t>s</w:t>
      </w:r>
      <w:r>
        <w:t xml:space="preserve"> List:</w:t>
      </w:r>
    </w:p>
    <w:p w14:paraId="4E07D003" w14:textId="0D54B3AF" w:rsidR="00A53048" w:rsidRDefault="00233C4A" w:rsidP="00B42EC3">
      <w:pPr>
        <w:pStyle w:val="BodyText"/>
        <w:numPr>
          <w:ilvl w:val="0"/>
          <w:numId w:val="41"/>
        </w:numPr>
      </w:pPr>
      <w:r>
        <w:t>Extraordinary Dexterity 1</w:t>
      </w:r>
    </w:p>
    <w:p w14:paraId="524FB174" w14:textId="77777777" w:rsidR="00463552" w:rsidRPr="00E50588" w:rsidRDefault="00463552" w:rsidP="00B42EC3">
      <w:pPr>
        <w:pStyle w:val="BodyText"/>
        <w:numPr>
          <w:ilvl w:val="0"/>
          <w:numId w:val="41"/>
        </w:numPr>
        <w:rPr>
          <w:rStyle w:val="SkillsChar"/>
          <w:color w:val="auto"/>
        </w:rPr>
      </w:pPr>
      <w:r>
        <w:rPr>
          <w:rStyle w:val="SkillsChar"/>
        </w:rPr>
        <w:t xml:space="preserve">Agility 2, </w:t>
      </w:r>
      <w:r>
        <w:t>Increased Reach (+1)</w:t>
      </w:r>
    </w:p>
    <w:p w14:paraId="5657A141" w14:textId="7752EBF6" w:rsidR="00463552" w:rsidRPr="00E50588" w:rsidRDefault="00463552" w:rsidP="00B42EC3">
      <w:pPr>
        <w:pStyle w:val="BodyText"/>
        <w:numPr>
          <w:ilvl w:val="0"/>
          <w:numId w:val="41"/>
        </w:numPr>
        <w:rPr>
          <w:rStyle w:val="SkillsChar"/>
          <w:color w:val="auto"/>
        </w:rPr>
      </w:pPr>
      <w:r>
        <w:rPr>
          <w:rStyle w:val="SkillsChar"/>
        </w:rPr>
        <w:t xml:space="preserve">Athletics 2, </w:t>
      </w:r>
      <w:r>
        <w:t>Spider Climb 1</w:t>
      </w:r>
    </w:p>
    <w:p w14:paraId="1C8B42B0" w14:textId="77777777" w:rsidR="00463552" w:rsidRDefault="00463552" w:rsidP="00B42EC3">
      <w:pPr>
        <w:pStyle w:val="BodyText"/>
        <w:numPr>
          <w:ilvl w:val="0"/>
          <w:numId w:val="41"/>
        </w:numPr>
      </w:pPr>
      <w:r>
        <w:rPr>
          <w:rStyle w:val="SkillsChar"/>
        </w:rPr>
        <w:t xml:space="preserve">Contortion 2, </w:t>
      </w:r>
      <w:r>
        <w:t>Escape Artist</w:t>
      </w:r>
    </w:p>
    <w:p w14:paraId="258A1189" w14:textId="62D73DF2" w:rsidR="00463552" w:rsidRDefault="00463552" w:rsidP="00B42EC3">
      <w:pPr>
        <w:pStyle w:val="BodyText"/>
        <w:numPr>
          <w:ilvl w:val="0"/>
          <w:numId w:val="41"/>
        </w:numPr>
      </w:pPr>
      <w:r>
        <w:rPr>
          <w:rStyle w:val="SkillsChar"/>
        </w:rPr>
        <w:t xml:space="preserve">Hustle 2, </w:t>
      </w:r>
      <w:r>
        <w:t>Swim Speed 4</w:t>
      </w:r>
    </w:p>
    <w:p w14:paraId="44E323E5" w14:textId="34CCAAA8" w:rsidR="00764895" w:rsidRDefault="00764895" w:rsidP="00B42EC3">
      <w:pPr>
        <w:pStyle w:val="BodyText"/>
        <w:numPr>
          <w:ilvl w:val="0"/>
          <w:numId w:val="41"/>
        </w:numPr>
      </w:pPr>
      <w:r>
        <w:rPr>
          <w:rStyle w:val="SkillsChar"/>
        </w:rPr>
        <w:t>Melee Combat</w:t>
      </w:r>
      <w:r w:rsidR="00EB79B5">
        <w:rPr>
          <w:rStyle w:val="SkillsChar"/>
        </w:rPr>
        <w:t xml:space="preserve"> 2</w:t>
      </w:r>
      <w:r w:rsidR="00A53048">
        <w:rPr>
          <w:rStyle w:val="SkillsChar"/>
        </w:rPr>
        <w:t xml:space="preserve">, </w:t>
      </w:r>
      <w:r w:rsidR="00A53048">
        <w:t>Exploit Reach (+n) Trait</w:t>
      </w:r>
    </w:p>
    <w:p w14:paraId="72B328CC" w14:textId="2AB7EABE" w:rsidR="00A53048" w:rsidRDefault="00B437EE" w:rsidP="00B42EC3">
      <w:pPr>
        <w:pStyle w:val="BodyText"/>
        <w:numPr>
          <w:ilvl w:val="0"/>
          <w:numId w:val="41"/>
        </w:numPr>
      </w:pPr>
      <w:r>
        <w:rPr>
          <w:rStyle w:val="SkillsChar"/>
        </w:rPr>
        <w:t>Sleight of Hand</w:t>
      </w:r>
      <w:r w:rsidR="00A53048">
        <w:rPr>
          <w:rStyle w:val="SkillsChar"/>
        </w:rPr>
        <w:t xml:space="preserve"> </w:t>
      </w:r>
      <w:r w:rsidR="00463552">
        <w:rPr>
          <w:rStyle w:val="SkillsChar"/>
        </w:rPr>
        <w:t>2</w:t>
      </w:r>
      <w:r w:rsidR="00A53048">
        <w:rPr>
          <w:rStyle w:val="SkillsChar"/>
        </w:rPr>
        <w:t xml:space="preserve">, </w:t>
      </w:r>
      <w:r w:rsidR="00764895">
        <w:t>Tunnel Snake +1*</w:t>
      </w:r>
    </w:p>
    <w:p w14:paraId="512527E4" w14:textId="77777777" w:rsidR="00764895" w:rsidRDefault="00764895" w:rsidP="00B42EC3">
      <w:pPr>
        <w:pStyle w:val="BodyText"/>
        <w:numPr>
          <w:ilvl w:val="0"/>
          <w:numId w:val="41"/>
        </w:numPr>
      </w:pPr>
      <w:r>
        <w:rPr>
          <w:rStyle w:val="SkillsChar"/>
        </w:rPr>
        <w:t xml:space="preserve">Tinker 2, </w:t>
      </w:r>
      <w:r>
        <w:t>Tunnel Snake +1*</w:t>
      </w:r>
    </w:p>
    <w:p w14:paraId="61BFF89A" w14:textId="04B84AEA" w:rsidR="00A53048" w:rsidRDefault="00A53048" w:rsidP="00B42EC3">
      <w:pPr>
        <w:pStyle w:val="BodyText"/>
      </w:pPr>
      <w:r>
        <w:t xml:space="preserve">* Unlike other characters, you can eventually reach a rating of 6 in Tunnel Snake (allowing you, for practical purposes, to basically transform into a fluid). </w:t>
      </w:r>
    </w:p>
    <w:p w14:paraId="1CB11705" w14:textId="77777777" w:rsidR="00A53048" w:rsidRDefault="00A53048" w:rsidP="00CF6DFF">
      <w:pPr>
        <w:pStyle w:val="Heading3"/>
      </w:pPr>
      <w:r>
        <w:lastRenderedPageBreak/>
        <w:t>Nephilim (Outerplanar Avatic Bloodline)</w:t>
      </w:r>
    </w:p>
    <w:p w14:paraId="50CCE3F2" w14:textId="0D3E0144" w:rsidR="00A53048" w:rsidRDefault="00A53048" w:rsidP="00B42EC3">
      <w:pPr>
        <w:pStyle w:val="BodyText"/>
      </w:pPr>
      <w:r>
        <w:t>PREREQ: Willpower Aptitude</w:t>
      </w:r>
    </w:p>
    <w:p w14:paraId="5F519F8B" w14:textId="77777777" w:rsidR="00A53048" w:rsidRDefault="00A53048" w:rsidP="00B42EC3">
      <w:pPr>
        <w:pStyle w:val="BodyText"/>
      </w:pPr>
      <w:r>
        <w:tab/>
        <w:t>One of your parents or a more distant ancestor was an Angel, a Psychopomp, or a Devil. Your natural predilections throughout childhood will tend to skew in the direction of your avatic ancestor, but when you get old enough to have moral intentions, your alignment will change to whatever matches your morality.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2B9481BB" w14:textId="385AC4D2" w:rsidR="003921E4" w:rsidRDefault="00A53048" w:rsidP="00B42EC3">
      <w:pPr>
        <w:pStyle w:val="BodyText"/>
      </w:pPr>
      <w:r>
        <w:tab/>
        <w:t xml:space="preserve">If you learn to cast spells as a Minister of a Lawful Deity, your aura acts as your Sacred Symbol, making its use unnecessary; you can also cast Domain Spells using Authority instead of </w:t>
      </w:r>
      <w:r w:rsidR="003B3A11">
        <w:t>Philosophy</w:t>
      </w:r>
      <w:r w:rsidR="00B437EE">
        <w:t xml:space="preserve"> if you wish</w:t>
      </w:r>
      <w:r>
        <w:t>. You will develop wings if you learn any inherent spells. If/when your wings present, they have the Morph trait; you can withdraw them into your body or extend them as an Action, but you need custom armor. You can spend 2 Feats to make your spells Inherent Spells.</w:t>
      </w:r>
      <w:r w:rsidRPr="00314E2E">
        <w:t xml:space="preserve"> </w:t>
      </w:r>
    </w:p>
    <w:p w14:paraId="59626F29" w14:textId="1E3530A0" w:rsidR="00A53048" w:rsidRDefault="00A53048" w:rsidP="00B42EC3">
      <w:pPr>
        <w:pStyle w:val="BodyText"/>
      </w:pPr>
      <w:r>
        <w:t>Bloodline Feat</w:t>
      </w:r>
      <w:r w:rsidR="00035C42">
        <w:t>s</w:t>
      </w:r>
      <w:r>
        <w:t xml:space="preserve"> List:</w:t>
      </w:r>
    </w:p>
    <w:p w14:paraId="04837335" w14:textId="057DF9E6" w:rsidR="0041732B" w:rsidRDefault="0041732B" w:rsidP="00B42EC3">
      <w:pPr>
        <w:pStyle w:val="BodyText"/>
        <w:numPr>
          <w:ilvl w:val="0"/>
          <w:numId w:val="45"/>
        </w:numPr>
      </w:pPr>
      <w:r>
        <w:t>Extraordinary Willpower 1</w:t>
      </w:r>
    </w:p>
    <w:p w14:paraId="23906E45" w14:textId="53358F6E" w:rsidR="003450E5" w:rsidRDefault="003450E5" w:rsidP="00B42EC3">
      <w:pPr>
        <w:pStyle w:val="BodyText"/>
        <w:numPr>
          <w:ilvl w:val="0"/>
          <w:numId w:val="45"/>
        </w:numPr>
      </w:pPr>
      <w:r w:rsidRPr="003B4C35">
        <w:rPr>
          <w:rStyle w:val="SkillsChar"/>
        </w:rPr>
        <w:t>Authority</w:t>
      </w:r>
      <w:r>
        <w:rPr>
          <w:rStyle w:val="SkillsChar"/>
        </w:rPr>
        <w:t xml:space="preserve"> </w:t>
      </w:r>
      <w:r w:rsidR="00463552">
        <w:rPr>
          <w:rStyle w:val="SkillsChar"/>
        </w:rPr>
        <w:t>2</w:t>
      </w:r>
      <w:r>
        <w:rPr>
          <w:rStyle w:val="SkillsChar"/>
        </w:rPr>
        <w:t xml:space="preserve">, </w:t>
      </w:r>
      <w:r>
        <w:t xml:space="preserve">Air of Authority </w:t>
      </w:r>
      <w:r w:rsidR="00F75F04">
        <w:t xml:space="preserve">(Presence) </w:t>
      </w:r>
      <w:r>
        <w:t>1</w:t>
      </w:r>
    </w:p>
    <w:p w14:paraId="39EF32EB" w14:textId="494AFA20" w:rsidR="003B47A1" w:rsidRDefault="003B47A1" w:rsidP="00B42EC3">
      <w:pPr>
        <w:pStyle w:val="BodyText"/>
        <w:numPr>
          <w:ilvl w:val="0"/>
          <w:numId w:val="45"/>
        </w:numPr>
      </w:pPr>
      <w:r>
        <w:rPr>
          <w:rStyle w:val="SkillsChar"/>
        </w:rPr>
        <w:t xml:space="preserve">Determination 2, </w:t>
      </w:r>
      <w:r>
        <w:t xml:space="preserve">Natural Spellcaster (Aeronaut </w:t>
      </w:r>
      <w:r w:rsidR="0063307B">
        <w:t xml:space="preserve">(Glider) </w:t>
      </w:r>
      <w:r>
        <w:t>1)</w:t>
      </w:r>
    </w:p>
    <w:p w14:paraId="139B5535" w14:textId="4E1AC59F" w:rsidR="00A53048" w:rsidRPr="00B530BC" w:rsidRDefault="00A53048" w:rsidP="00B42EC3">
      <w:pPr>
        <w:pStyle w:val="BodyText"/>
        <w:numPr>
          <w:ilvl w:val="0"/>
          <w:numId w:val="45"/>
        </w:numPr>
        <w:rPr>
          <w:rStyle w:val="SkillsChar"/>
          <w:color w:val="auto"/>
        </w:rPr>
      </w:pPr>
      <w:r>
        <w:rPr>
          <w:rStyle w:val="SkillsChar"/>
        </w:rPr>
        <w:t xml:space="preserve">Intimidation </w:t>
      </w:r>
      <w:r w:rsidR="00463552">
        <w:rPr>
          <w:rStyle w:val="SkillsChar"/>
        </w:rPr>
        <w:t>2</w:t>
      </w:r>
      <w:r>
        <w:rPr>
          <w:rStyle w:val="SkillsChar"/>
        </w:rPr>
        <w:t xml:space="preserve">, </w:t>
      </w:r>
      <w:r w:rsidR="006E4962">
        <w:t>Menace</w:t>
      </w:r>
      <w:r>
        <w:t xml:space="preserve"> </w:t>
      </w:r>
      <w:r w:rsidR="006E4962">
        <w:t>(</w:t>
      </w:r>
      <w:r>
        <w:t>Presence</w:t>
      </w:r>
      <w:r w:rsidR="006E4962">
        <w:t>)</w:t>
      </w:r>
      <w:r>
        <w:t xml:space="preserve"> 1</w:t>
      </w:r>
    </w:p>
    <w:p w14:paraId="63001E83" w14:textId="77777777" w:rsidR="003B47A1" w:rsidRDefault="003B47A1" w:rsidP="00B42EC3">
      <w:pPr>
        <w:pStyle w:val="BodyText"/>
        <w:numPr>
          <w:ilvl w:val="0"/>
          <w:numId w:val="45"/>
        </w:numPr>
      </w:pPr>
      <w:r>
        <w:rPr>
          <w:rStyle w:val="SkillsChar"/>
        </w:rPr>
        <w:t xml:space="preserve">Might 2, </w:t>
      </w:r>
      <w:r>
        <w:t>Natural Spellcaster (Wings)</w:t>
      </w:r>
    </w:p>
    <w:p w14:paraId="0382BCE6" w14:textId="77777777" w:rsidR="00A53048" w:rsidRPr="00D651E7" w:rsidRDefault="00A53048" w:rsidP="00B42EC3">
      <w:pPr>
        <w:pStyle w:val="BodyText"/>
        <w:numPr>
          <w:ilvl w:val="0"/>
          <w:numId w:val="45"/>
        </w:numPr>
        <w:rPr>
          <w:rStyle w:val="SpellChar"/>
          <w:color w:val="auto"/>
        </w:rPr>
      </w:pPr>
      <w:r w:rsidRPr="00B75CB5">
        <w:rPr>
          <w:rStyle w:val="SpellChar"/>
        </w:rPr>
        <w:t xml:space="preserve">Detect </w:t>
      </w:r>
      <w:r>
        <w:rPr>
          <w:rStyle w:val="SpellChar"/>
        </w:rPr>
        <w:t>Alignment</w:t>
      </w:r>
    </w:p>
    <w:p w14:paraId="52711479" w14:textId="7C74DE9A" w:rsidR="00E710B3" w:rsidRPr="00E710B3" w:rsidRDefault="00E710B3" w:rsidP="00B42EC3">
      <w:pPr>
        <w:pStyle w:val="BodyText"/>
        <w:numPr>
          <w:ilvl w:val="0"/>
          <w:numId w:val="45"/>
        </w:numPr>
        <w:rPr>
          <w:rStyle w:val="SpellChar"/>
          <w:color w:val="auto"/>
        </w:rPr>
      </w:pPr>
      <w:r>
        <w:rPr>
          <w:rStyle w:val="SpellChar"/>
        </w:rPr>
        <w:t>Dispel Alignment</w:t>
      </w:r>
    </w:p>
    <w:p w14:paraId="5321A728" w14:textId="05636D9F" w:rsidR="007F6BB6" w:rsidRDefault="007F6BB6" w:rsidP="00B42EC3">
      <w:pPr>
        <w:pStyle w:val="BodyText"/>
        <w:numPr>
          <w:ilvl w:val="0"/>
          <w:numId w:val="45"/>
        </w:numPr>
      </w:pPr>
      <w:r>
        <w:rPr>
          <w:rStyle w:val="SpellChar"/>
        </w:rPr>
        <w:t>Wrath</w:t>
      </w:r>
      <w:r w:rsidR="00E50588">
        <w:rPr>
          <w:rStyle w:val="SpellChar"/>
          <w:color w:val="auto"/>
        </w:rPr>
        <w:t xml:space="preserve"> </w:t>
      </w:r>
      <w:r w:rsidR="00E50588">
        <w:t>(your Spellcasting Skill is Authority)</w:t>
      </w:r>
    </w:p>
    <w:p w14:paraId="71C98978" w14:textId="2429D1AC" w:rsidR="003921E4" w:rsidRDefault="003921E4" w:rsidP="00CF6DFF">
      <w:pPr>
        <w:pStyle w:val="Heading3"/>
      </w:pPr>
      <w:r>
        <w:t>Reincarnated Female Dvergar (</w:t>
      </w:r>
      <w:r w:rsidR="004A0882">
        <w:t xml:space="preserve">Free </w:t>
      </w:r>
      <w:r>
        <w:t>Acquired Bloodline)</w:t>
      </w:r>
    </w:p>
    <w:p w14:paraId="5BABC238" w14:textId="77777777" w:rsidR="003921E4" w:rsidRDefault="003921E4" w:rsidP="00B42EC3">
      <w:pPr>
        <w:pStyle w:val="BodyText"/>
      </w:pPr>
      <w:r>
        <w:t xml:space="preserve">PREREQ: None </w:t>
      </w:r>
    </w:p>
    <w:p w14:paraId="0D2B7494" w14:textId="3955BC3B" w:rsidR="003921E4" w:rsidRDefault="003921E4" w:rsidP="00B42EC3">
      <w:pPr>
        <w:pStyle w:val="BodyText"/>
      </w:pPr>
      <w:r>
        <w:t xml:space="preserve">Reincarnated dvergan females exist, but they just aren’t born. Replace ancestry Feats with Dvergan Ancestry Feats but do not change attributes (though you are henceforth treated as having Dvergan Boosts and Flaws); henceforth, you are just like any other Dvergar. This Bloodline is “free” in the sense you do not have to “spend” aptitude to acquire it. </w:t>
      </w:r>
    </w:p>
    <w:p w14:paraId="042CD4CB" w14:textId="77777777" w:rsidR="00A53048" w:rsidRDefault="00A53048" w:rsidP="00CF6DFF">
      <w:pPr>
        <w:pStyle w:val="Heading3"/>
      </w:pPr>
      <w:r>
        <w:t>Werewolf (Acquired Bloodline)</w:t>
      </w:r>
    </w:p>
    <w:p w14:paraId="46EC1416" w14:textId="77777777" w:rsidR="00A53048" w:rsidRDefault="00A53048" w:rsidP="00B42EC3">
      <w:pPr>
        <w:pStyle w:val="BodyText"/>
      </w:pPr>
      <w:r>
        <w:t>PREREQ: None</w:t>
      </w:r>
    </w:p>
    <w:p w14:paraId="69CB6D80" w14:textId="77777777" w:rsidR="00A53048" w:rsidRDefault="00A53048" w:rsidP="00B42EC3">
      <w:pPr>
        <w:pStyle w:val="BodyText"/>
      </w:pPr>
      <w:r>
        <w:t>If you become a Werewolf during character creation, you “spend” your Aptitude, but it is more akin to losing your Aptitude in favor of your new Bloodline. Add a few wolf-like cosmetic features and mannerisms to your original appearance and demeanor</w:t>
      </w:r>
      <w:r w:rsidRPr="00534402">
        <w:t>.</w:t>
      </w:r>
      <w:r w:rsidRPr="00B359E1">
        <w:t xml:space="preserve"> </w:t>
      </w:r>
      <w:r>
        <w:t>Your Werewolf form also has</w:t>
      </w:r>
      <w:r w:rsidRPr="00534402">
        <w:t xml:space="preserve"> a specific appearance</w:t>
      </w:r>
      <w:r>
        <w:t xml:space="preserve"> that must be selected when you contract Curse of the Lycanthrope; your Wolfen form must be like that of your Werewolf form</w:t>
      </w:r>
      <w:r w:rsidRPr="00534402">
        <w:t>.</w:t>
      </w:r>
      <w:r w:rsidRPr="00D63F72">
        <w:t xml:space="preserve"> </w:t>
      </w:r>
    </w:p>
    <w:p w14:paraId="3C34BBB7" w14:textId="77777777" w:rsidR="00A53048" w:rsidRDefault="00A53048" w:rsidP="00B42EC3">
      <w:pPr>
        <w:pStyle w:val="BodyText"/>
      </w:pPr>
    </w:p>
    <w:p w14:paraId="4E122AC1" w14:textId="77777777" w:rsidR="00A53048" w:rsidRDefault="00A53048" w:rsidP="00B42EC3">
      <w:pPr>
        <w:pStyle w:val="BodyText"/>
      </w:pPr>
      <w:r>
        <w:t xml:space="preserve">Record under Feats: Lycanthropic Shapeshifting, Lunacy. Note: Lycanthropic Shapeshifting is “worth” 9 Feats and Lunacy is “worth” a Flaw (-1 </w:t>
      </w:r>
      <w:proofErr w:type="spellStart"/>
      <w:r>
        <w:t>Feat</w:t>
      </w:r>
      <w:proofErr w:type="spellEnd"/>
      <w:r>
        <w:t xml:space="preserve">). </w:t>
      </w:r>
    </w:p>
    <w:p w14:paraId="29FF0EB3" w14:textId="13210888" w:rsidR="00A53048" w:rsidRDefault="00A53048" w:rsidP="00B42EC3">
      <w:pPr>
        <w:pStyle w:val="BodyText"/>
      </w:pPr>
      <w:r>
        <w:tab/>
        <w:t xml:space="preserve">You can spend a Feat to acquire Lupine Empathy while in Anthropian Form and Hamrammr 2 while in Werewolf or Wolfen form (you get both for 1 Feat). You can spend a second Feat to acquire Bloodhound while in Anthropian Form and Hamrammr 3 while in Werewolf or Wolfen form (you get both for 1 Feat). You can spend a third Feat to acquire Keen Vision (Low Light Vision) while in Anthropian form and Hamrammr 4 in Werewolf or Wolfen form (you get both for 1 Feat). </w:t>
      </w:r>
      <w:r w:rsidR="00F42FB1">
        <w:t xml:space="preserve">If you are a Troglodyte with one or more of the Feats you gain from Lycanthropic Shifting, you gain one or more of these Feats for free. </w:t>
      </w:r>
    </w:p>
    <w:p w14:paraId="38E3A1AD" w14:textId="77777777" w:rsidR="00A53048" w:rsidRDefault="00A53048" w:rsidP="00B42EC3">
      <w:pPr>
        <w:pStyle w:val="BodyText"/>
      </w:pPr>
    </w:p>
    <w:p w14:paraId="0FBE299D" w14:textId="6430BF16" w:rsidR="00A53048" w:rsidRDefault="00A53048" w:rsidP="00B42EC3">
      <w:pPr>
        <w:pStyle w:val="BodyText"/>
      </w:pPr>
      <w:r>
        <w:t>Lycanthropic Shapeshifting (9 Feats): You can change</w:t>
      </w:r>
      <w:r w:rsidRPr="00534402">
        <w:t xml:space="preserve"> </w:t>
      </w:r>
      <w:r>
        <w:t>between Anthropian, Werewolf, and Wolfen form as an Action (or two Actions to shift from Anthropian to Wolfen or vice versa)</w:t>
      </w:r>
      <w:r w:rsidRPr="00534402">
        <w:t>.</w:t>
      </w:r>
      <w:r>
        <w:t xml:space="preserve"> When in Werewolf Form, you gain: Bloodhound, Claws, Fangs, Fleet of Foot, Hamrammr</w:t>
      </w:r>
      <w:r w:rsidR="009069D9">
        <w:t xml:space="preserve"> 1</w:t>
      </w:r>
      <w:r>
        <w:t>, Keen Vision (Low Light Vision), Lupine Empathy (increase Result on tests related to wolves), Sensitive Nose</w:t>
      </w:r>
      <w:r w:rsidR="009069D9">
        <w:t xml:space="preserve"> 1</w:t>
      </w:r>
      <w:r>
        <w:t xml:space="preserve">, Rage, Weakness to Silver (equal to your Level). Your Fangs </w:t>
      </w:r>
      <w:r w:rsidRPr="000341AD">
        <w:rPr>
          <w:rFonts w:cs="Arial"/>
        </w:rPr>
        <w:t xml:space="preserve">inflict </w:t>
      </w:r>
      <w:r>
        <w:rPr>
          <w:rFonts w:cs="Arial"/>
        </w:rPr>
        <w:t>Curse of the Lycanthrope</w:t>
      </w:r>
      <w:r w:rsidRPr="000341AD">
        <w:rPr>
          <w:rFonts w:cs="Arial"/>
        </w:rPr>
        <w:t xml:space="preserve"> </w:t>
      </w:r>
      <w:r>
        <w:rPr>
          <w:rFonts w:cs="Arial"/>
        </w:rPr>
        <w:t>[C</w:t>
      </w:r>
      <w:r w:rsidRPr="000341AD">
        <w:rPr>
          <w:rFonts w:cs="Arial"/>
        </w:rPr>
        <w:t>urse</w:t>
      </w:r>
      <w:r>
        <w:rPr>
          <w:rFonts w:cs="Arial"/>
        </w:rPr>
        <w:t xml:space="preserve">: Constitution (Mettle) to resist]. </w:t>
      </w:r>
      <w:r>
        <w:t xml:space="preserve">When in Wolfen Form, you gain the same Feats as in Werewolf Form, plus Fleet of Foot, but you cannot use your hands. </w:t>
      </w:r>
    </w:p>
    <w:p w14:paraId="0D4F359E" w14:textId="77777777" w:rsidR="00A53048" w:rsidRDefault="00A53048" w:rsidP="00B42EC3">
      <w:pPr>
        <w:pStyle w:val="BodyText"/>
      </w:pPr>
      <w:r>
        <w:tab/>
        <w:t xml:space="preserve">Lunacy (Flaw): When Luna appears as a full moon in the night sky, </w:t>
      </w:r>
      <w:proofErr w:type="gramStart"/>
      <w:r>
        <w:t>make a Determination</w:t>
      </w:r>
      <w:proofErr w:type="gramEnd"/>
      <w:r>
        <w:t xml:space="preserve"> test: </w:t>
      </w:r>
    </w:p>
    <w:p w14:paraId="32C8B01D" w14:textId="77777777" w:rsidR="00A53048" w:rsidRDefault="00A53048" w:rsidP="00B42EC3">
      <w:pPr>
        <w:pStyle w:val="BodyText"/>
      </w:pPr>
      <w:r>
        <w:t xml:space="preserve">Impossible Result (5+): You are not meaningfully affected by the full moon in the night sky. </w:t>
      </w:r>
    </w:p>
    <w:p w14:paraId="58190779" w14:textId="77777777" w:rsidR="00A53048" w:rsidRDefault="00A53048" w:rsidP="00B42EC3">
      <w:pPr>
        <w:pStyle w:val="BodyText"/>
      </w:pPr>
      <w:r>
        <w:t xml:space="preserve">Major Result (4): You are not forced to change form, but if you do, you cannot change back until the moon sets or sunrise. </w:t>
      </w:r>
    </w:p>
    <w:p w14:paraId="53409CF9" w14:textId="77777777" w:rsidR="00A53048" w:rsidRDefault="00A53048" w:rsidP="00B42EC3">
      <w:pPr>
        <w:pStyle w:val="BodyText"/>
      </w:pPr>
      <w:r>
        <w:t>Greater Result (3): As Moderate Result but starting with Enraged 1 is optional and you do not gain the Delusion.</w:t>
      </w:r>
    </w:p>
    <w:p w14:paraId="70D2EB80" w14:textId="77777777" w:rsidR="00A53048" w:rsidRDefault="00A53048" w:rsidP="00B42EC3">
      <w:pPr>
        <w:pStyle w:val="BodyText"/>
      </w:pPr>
      <w:r>
        <w:t xml:space="preserve">Moderate Result (2): As Lesser Result but you acquire Enraged 1 immediately after the change, which subsides as normal for the Enraged condition, and the Suggestion is “everyone who is an </w:t>
      </w:r>
      <w:proofErr w:type="gramStart"/>
      <w:r>
        <w:t>enemy needs</w:t>
      </w:r>
      <w:proofErr w:type="gramEnd"/>
      <w:r>
        <w:t xml:space="preserve"> to be killed.” </w:t>
      </w:r>
    </w:p>
    <w:p w14:paraId="66A16EAE" w14:textId="77777777" w:rsidR="00A53048" w:rsidRDefault="00A53048" w:rsidP="00B42EC3">
      <w:pPr>
        <w:pStyle w:val="BodyText"/>
      </w:pPr>
      <w:r>
        <w:t xml:space="preserve">Lesser Result (1): Use Wolf Form to change to hybrid shape; you cannot change back to your original shape until the moon sets or sunrise. You gain the Suggestion “everyone who is not an ally needs to be killed” </w:t>
      </w:r>
      <w:r w:rsidRPr="00EC21BF">
        <w:t xml:space="preserve">and </w:t>
      </w:r>
      <w:r>
        <w:t xml:space="preserve">acquire Enraged +1 for the next 4 Passes of the Round, which then subsides as normal but to a minimum of Enraged 1 until the moon sets or sunrise. While not fighting or stalking someone, you howl and rampage unless continuously calmed by an ally. </w:t>
      </w:r>
    </w:p>
    <w:p w14:paraId="5A1FF9AD" w14:textId="77777777" w:rsidR="00A53048" w:rsidRDefault="00A53048" w:rsidP="00B42EC3">
      <w:pPr>
        <w:pStyle w:val="BodyText"/>
      </w:pPr>
      <w:r>
        <w:t xml:space="preserve">Minor Result (0 or less): As Lesser Result but your Delusion is that everyone needs to be killed; you remain at Enraged 4 until the full moon sets or the sun rises.  </w:t>
      </w:r>
    </w:p>
    <w:p w14:paraId="17BA5457" w14:textId="77777777" w:rsidR="00A53048" w:rsidRDefault="00A53048" w:rsidP="00B42EC3">
      <w:pPr>
        <w:pStyle w:val="BodyText"/>
      </w:pPr>
    </w:p>
    <w:p w14:paraId="6242560F" w14:textId="77777777" w:rsidR="00A53048" w:rsidRDefault="00A53048" w:rsidP="00B42EC3">
      <w:pPr>
        <w:pStyle w:val="BodyText"/>
      </w:pPr>
      <w:r>
        <w:t xml:space="preserve">If you were to become a Werewolf after character creation, you would gain Drained 2 and Traumatized 3, which is only applicable when not in Wolf Form but cannot be recovered except by spending Feats to reduce the Drained or Traumatized Condition by 1 with each Feat. You would also have -3 Result on Lunacy tests, which you can reduce by 1 per Feat you spend but can only reduce it if your Permanent Traumatized condition has a lower rating than your current Result penalty on Lunacy tests. You must spend Feats to reduce Drained, Traumatized, and Lunacy Result Penalty if you can. </w:t>
      </w:r>
    </w:p>
    <w:p w14:paraId="1046D273" w14:textId="08043463" w:rsidR="003C5E89" w:rsidRDefault="003C5E89">
      <w:pPr>
        <w:rPr>
          <w:rFonts w:ascii="Arial" w:eastAsia="Arial" w:hAnsi="Arial"/>
          <w:sz w:val="16"/>
          <w:szCs w:val="16"/>
        </w:rPr>
      </w:pPr>
      <w:r>
        <w:br w:type="page"/>
      </w:r>
    </w:p>
    <w:p w14:paraId="077BFB75" w14:textId="77777777" w:rsidR="00C83E46" w:rsidRDefault="00C83E46" w:rsidP="00C83E46">
      <w:pPr>
        <w:pStyle w:val="Heading2"/>
      </w:pPr>
      <w:bookmarkStart w:id="23" w:name="_Toc137394843"/>
      <w:r>
        <w:lastRenderedPageBreak/>
        <w:t>Basic Training</w:t>
      </w:r>
      <w:bookmarkEnd w:id="23"/>
    </w:p>
    <w:p w14:paraId="3A6A5E8B" w14:textId="1E0A238F" w:rsidR="00C83E46" w:rsidRDefault="00525F0E" w:rsidP="00B42EC3">
      <w:pPr>
        <w:pStyle w:val="BodyText"/>
      </w:pPr>
      <w:bookmarkStart w:id="24" w:name="_Artificer_Basic_Training"/>
      <w:bookmarkEnd w:id="24"/>
      <w:r>
        <w:t>Class</w:t>
      </w:r>
      <w:r w:rsidR="00195563">
        <w:t xml:space="preserve"> Attribute</w:t>
      </w:r>
      <w:r>
        <w:t xml:space="preserve"> (the most important) and Primary</w:t>
      </w:r>
      <w:r w:rsidR="00C83E46">
        <w:t xml:space="preserve"> Attributes are indicated for informational purposes only</w:t>
      </w:r>
      <w:r w:rsidR="00705D9B">
        <w:t>; if you end up pursuing the class in which you have Basic Training, you will likely want to max out the Class Attribute and</w:t>
      </w:r>
      <w:r w:rsidR="00FC067B">
        <w:t xml:space="preserve"> </w:t>
      </w:r>
      <w:proofErr w:type="spellStart"/>
      <w:r w:rsidR="00195563">
        <w:t>perhps</w:t>
      </w:r>
      <w:proofErr w:type="spellEnd"/>
      <w:r w:rsidR="00705D9B">
        <w:t xml:space="preserve"> not </w:t>
      </w:r>
      <w:r w:rsidR="00FC067B">
        <w:t>dump the Primary Attributes</w:t>
      </w:r>
      <w:r w:rsidR="00C83E46">
        <w:t xml:space="preserve">. </w:t>
      </w:r>
    </w:p>
    <w:p w14:paraId="1DB9C653" w14:textId="77777777" w:rsidR="00C83E46" w:rsidRDefault="00C83E46" w:rsidP="00CF6DFF">
      <w:pPr>
        <w:pStyle w:val="Heading3"/>
      </w:pPr>
      <w:r>
        <w:t>Artificer</w:t>
      </w:r>
      <w:r w:rsidRPr="00A31BD7">
        <w:t xml:space="preserve"> </w:t>
      </w:r>
      <w:r>
        <w:t>Basic Training</w:t>
      </w:r>
    </w:p>
    <w:p w14:paraId="407524F0" w14:textId="77777777" w:rsidR="00271FF2" w:rsidRDefault="00271FF2" w:rsidP="00B42EC3">
      <w:pPr>
        <w:pStyle w:val="BodyText"/>
      </w:pPr>
      <w:r>
        <w:t>Enter Alchemist, Chirurgeon, Gadgeteer, Grenadier, Mutagenist, or Warlock as your Basic Training.</w:t>
      </w:r>
      <w:r w:rsidRPr="00184240">
        <w:t xml:space="preserve"> </w:t>
      </w:r>
    </w:p>
    <w:p w14:paraId="3E111693" w14:textId="3BBEA7A2" w:rsidR="00271FF2" w:rsidRDefault="00271FF2" w:rsidP="00B42EC3">
      <w:pPr>
        <w:pStyle w:val="BodyText"/>
      </w:pPr>
      <w:r>
        <w:tab/>
      </w:r>
      <w:r w:rsidR="004C5FC9">
        <w:t xml:space="preserve">Artificers craft consumables and, usually, many other things as well, making use of Alchemy, </w:t>
      </w:r>
      <w:r w:rsidR="002D3C7D">
        <w:t xml:space="preserve">Biology, </w:t>
      </w:r>
      <w:r w:rsidR="006C38ED">
        <w:t>Mechanics</w:t>
      </w:r>
      <w:r w:rsidR="004C5FC9">
        <w:t xml:space="preserve">, </w:t>
      </w:r>
      <w:r w:rsidR="003B3A11">
        <w:t>and Philosophy</w:t>
      </w:r>
      <w:r w:rsidR="004C5FC9">
        <w:t xml:space="preserve"> to various extents. </w:t>
      </w:r>
      <w:r>
        <w:t>Alchemists and Warlocks are Spellcasters</w:t>
      </w:r>
      <w:r w:rsidR="00F819EB">
        <w:t>;</w:t>
      </w:r>
      <w:r>
        <w:t xml:space="preserve"> </w:t>
      </w:r>
      <w:r w:rsidR="00F819EB">
        <w:t xml:space="preserve">Warlocks are Witches. </w:t>
      </w:r>
      <w:r>
        <w:t>Chirurgeons</w:t>
      </w:r>
      <w:r w:rsidR="00E602A0">
        <w:t xml:space="preserve"> have Melee Combat abilities</w:t>
      </w:r>
      <w:r>
        <w:t xml:space="preserve"> </w:t>
      </w:r>
      <w:r w:rsidR="00E602A0">
        <w:t>and</w:t>
      </w:r>
      <w:r>
        <w:t xml:space="preserve"> </w:t>
      </w:r>
      <w:r w:rsidR="00E602A0">
        <w:t>can acquire Flesh Golems</w:t>
      </w:r>
      <w:r w:rsidR="00F819EB">
        <w:t>.</w:t>
      </w:r>
      <w:r>
        <w:t xml:space="preserve"> </w:t>
      </w:r>
      <w:r w:rsidR="00E602A0">
        <w:t xml:space="preserve">Gadgeteers can acquire a Clockwork Golem and Melee or Ranged combat abilities. </w:t>
      </w:r>
      <w:r>
        <w:t xml:space="preserve">Grenadiers </w:t>
      </w:r>
      <w:r w:rsidR="00E602A0">
        <w:t>have Ranged Combat abilities</w:t>
      </w:r>
      <w:r w:rsidR="003F6167">
        <w:t>.</w:t>
      </w:r>
      <w:r>
        <w:t xml:space="preserve"> Mutagenists </w:t>
      </w:r>
      <w:r w:rsidR="00E602A0">
        <w:t>can acquire Melee Combat capabilities</w:t>
      </w:r>
      <w:r>
        <w:t xml:space="preserve">.  </w:t>
      </w:r>
    </w:p>
    <w:p w14:paraId="29A37561" w14:textId="77777777" w:rsidR="00C35A0C" w:rsidRDefault="00C83E46" w:rsidP="00B42EC3">
      <w:pPr>
        <w:pStyle w:val="BodyText"/>
      </w:pPr>
      <w:r>
        <w:tab/>
      </w:r>
      <w:r w:rsidR="00C35A0C">
        <w:t>Class Attribute: INT</w:t>
      </w:r>
    </w:p>
    <w:p w14:paraId="6B3A68D7" w14:textId="35507E60" w:rsidR="00C83E46" w:rsidRDefault="00C35A0C" w:rsidP="00B42EC3">
      <w:pPr>
        <w:pStyle w:val="BodyText"/>
      </w:pPr>
      <w:r>
        <w:tab/>
      </w:r>
      <w:r w:rsidR="00C83E46">
        <w:t xml:space="preserve">Primary Attributes: </w:t>
      </w:r>
      <w:r>
        <w:t>DEX</w:t>
      </w:r>
      <w:r w:rsidR="00FC067B">
        <w:t>,</w:t>
      </w:r>
      <w:r>
        <w:t xml:space="preserve"> PER</w:t>
      </w:r>
      <w:r w:rsidR="00C83E46">
        <w:t xml:space="preserve"> </w:t>
      </w:r>
    </w:p>
    <w:p w14:paraId="728C3F71" w14:textId="77777777" w:rsidR="00C83E46" w:rsidRDefault="00C83E46" w:rsidP="00CF6DFF">
      <w:pPr>
        <w:pStyle w:val="Heading3"/>
      </w:pPr>
      <w:r>
        <w:t>Champion Basic Training</w:t>
      </w:r>
    </w:p>
    <w:p w14:paraId="1EF4F206" w14:textId="30E04406" w:rsidR="00822AED" w:rsidRDefault="00822AED" w:rsidP="00B42EC3">
      <w:pPr>
        <w:pStyle w:val="BodyText"/>
      </w:pPr>
      <w:r>
        <w:t xml:space="preserve">Enter Cavalier, Kensai, Knight, or </w:t>
      </w:r>
      <w:r w:rsidRPr="001B1FF8">
        <w:t>Skjaldmær</w:t>
      </w:r>
      <w:r>
        <w:t xml:space="preserve"> as your Basic Training. </w:t>
      </w:r>
    </w:p>
    <w:p w14:paraId="096AC2BF" w14:textId="325E7D32" w:rsidR="00C83E46" w:rsidRDefault="00822AED" w:rsidP="00B42EC3">
      <w:pPr>
        <w:pStyle w:val="BodyText"/>
      </w:pPr>
      <w:r>
        <w:tab/>
      </w:r>
      <w:r w:rsidR="00C83E46">
        <w:t xml:space="preserve">Champions appear much like a cross between a Minister and a Warrior. </w:t>
      </w:r>
      <w:r w:rsidR="008476C2">
        <w:t xml:space="preserve">Champions are </w:t>
      </w:r>
      <w:r w:rsidR="00F10DA9">
        <w:t>usually Frontline Spellcasters</w:t>
      </w:r>
      <w:r w:rsidR="00EB7068">
        <w:t xml:space="preserve">. </w:t>
      </w:r>
    </w:p>
    <w:p w14:paraId="1168C029" w14:textId="77777777" w:rsidR="00D017EF" w:rsidRDefault="00C83E46" w:rsidP="00B42EC3">
      <w:pPr>
        <w:pStyle w:val="BodyText"/>
      </w:pPr>
      <w:r>
        <w:tab/>
      </w:r>
      <w:r w:rsidR="00D017EF">
        <w:t>Class Attribute: WIL</w:t>
      </w:r>
    </w:p>
    <w:p w14:paraId="5FBDD40E" w14:textId="475998BE" w:rsidR="00C83E46" w:rsidRDefault="00D017EF" w:rsidP="00B42EC3">
      <w:pPr>
        <w:pStyle w:val="BodyText"/>
      </w:pPr>
      <w:r>
        <w:tab/>
      </w:r>
      <w:r w:rsidR="00C83E46">
        <w:t xml:space="preserve">Primary Attributes: </w:t>
      </w:r>
      <w:r>
        <w:t>STR</w:t>
      </w:r>
      <w:r w:rsidR="00FC067B">
        <w:t>,</w:t>
      </w:r>
      <w:r>
        <w:t xml:space="preserve"> DEX</w:t>
      </w:r>
      <w:r w:rsidR="00C83E46">
        <w:t xml:space="preserve"> </w:t>
      </w:r>
    </w:p>
    <w:p w14:paraId="6E6B8886" w14:textId="77777777" w:rsidR="00C83E46" w:rsidRDefault="00C83E46" w:rsidP="00CF6DFF">
      <w:pPr>
        <w:pStyle w:val="Heading3"/>
      </w:pPr>
      <w:r>
        <w:t>Druid</w:t>
      </w:r>
      <w:r w:rsidRPr="00A31BD7">
        <w:t xml:space="preserve"> </w:t>
      </w:r>
      <w:r>
        <w:t>Basic Training</w:t>
      </w:r>
    </w:p>
    <w:p w14:paraId="54D28A20" w14:textId="1CC7DD3C" w:rsidR="00EB7068" w:rsidRDefault="0004050C" w:rsidP="00B42EC3">
      <w:pPr>
        <w:pStyle w:val="BodyText"/>
      </w:pPr>
      <w:r>
        <w:t>Enter Druidic Biological Order, Druidic Elemental Order, or Druidic Witch</w:t>
      </w:r>
      <w:r w:rsidR="00EB7068">
        <w:t xml:space="preserve"> as your Basic Training</w:t>
      </w:r>
    </w:p>
    <w:p w14:paraId="2E61710B" w14:textId="3ED9FCD3" w:rsidR="00C83E46" w:rsidRDefault="0004050C" w:rsidP="00B42EC3">
      <w:pPr>
        <w:pStyle w:val="BodyText"/>
      </w:pPr>
      <w:r>
        <w:tab/>
      </w:r>
      <w:r w:rsidR="00C83E46">
        <w:t xml:space="preserve">Druids are Spellcasters. </w:t>
      </w:r>
      <w:r w:rsidR="00AA536A">
        <w:t xml:space="preserve">Druids </w:t>
      </w:r>
      <w:r w:rsidR="00E602A0">
        <w:t>are</w:t>
      </w:r>
      <w:r w:rsidR="00731C0E">
        <w:t xml:space="preserve"> Spellcasters. </w:t>
      </w:r>
    </w:p>
    <w:p w14:paraId="742BFF70" w14:textId="70F9FA14" w:rsidR="00C27E13" w:rsidRDefault="00C27E13" w:rsidP="00B42EC3">
      <w:pPr>
        <w:pStyle w:val="BodyText"/>
      </w:pPr>
      <w:r>
        <w:tab/>
        <w:t>Class Attribute: PER</w:t>
      </w:r>
    </w:p>
    <w:p w14:paraId="56F358DB" w14:textId="2E490DD2" w:rsidR="00C27E13" w:rsidRDefault="00C27E13" w:rsidP="00B42EC3">
      <w:pPr>
        <w:pStyle w:val="BodyText"/>
      </w:pPr>
      <w:r>
        <w:tab/>
        <w:t>Primary Attributes: STR</w:t>
      </w:r>
      <w:r w:rsidR="00FC067B">
        <w:t>,</w:t>
      </w:r>
      <w:r>
        <w:t xml:space="preserve"> DEX </w:t>
      </w:r>
    </w:p>
    <w:p w14:paraId="07E13041" w14:textId="77777777" w:rsidR="00C83E46" w:rsidRDefault="00C83E46" w:rsidP="00CF6DFF">
      <w:pPr>
        <w:pStyle w:val="Heading3"/>
      </w:pPr>
      <w:bookmarkStart w:id="25" w:name="_Face_Basic_Training"/>
      <w:bookmarkEnd w:id="25"/>
      <w:r>
        <w:t>Face</w:t>
      </w:r>
      <w:r w:rsidRPr="00A31BD7">
        <w:t xml:space="preserve"> </w:t>
      </w:r>
      <w:r>
        <w:t>Basic Training</w:t>
      </w:r>
    </w:p>
    <w:p w14:paraId="74BD492C" w14:textId="739CF1A2" w:rsidR="00837522" w:rsidRDefault="00837522" w:rsidP="00B42EC3">
      <w:pPr>
        <w:pStyle w:val="BodyText"/>
      </w:pPr>
      <w:r>
        <w:t xml:space="preserve">Enter </w:t>
      </w:r>
      <w:r w:rsidR="00395353">
        <w:t>Entrepreneur</w:t>
      </w:r>
      <w:r>
        <w:t xml:space="preserve">, Envoy, Filidh, </w:t>
      </w:r>
      <w:r w:rsidR="00395353">
        <w:t xml:space="preserve">Gatecrasher, </w:t>
      </w:r>
      <w:r>
        <w:t>Marshall, or Sorcerer as your Basic Training.</w:t>
      </w:r>
      <w:r w:rsidRPr="00184240">
        <w:t xml:space="preserve"> </w:t>
      </w:r>
    </w:p>
    <w:p w14:paraId="6504E2EC" w14:textId="069639CA" w:rsidR="00C83E46" w:rsidRDefault="00E83FC0" w:rsidP="00B42EC3">
      <w:pPr>
        <w:pStyle w:val="BodyText"/>
      </w:pPr>
      <w:r>
        <w:tab/>
      </w:r>
      <w:r w:rsidR="00C83E46">
        <w:t xml:space="preserve">Faces specialize in social interaction, with differing subspecialties. </w:t>
      </w:r>
      <w:r w:rsidR="00395353">
        <w:t xml:space="preserve">Entrepreneurs are businessmen and often have just what they need; they act as support in combat. </w:t>
      </w:r>
      <w:r w:rsidR="00C83E46">
        <w:t xml:space="preserve">The </w:t>
      </w:r>
      <w:r w:rsidR="00395353">
        <w:t>Gatecrasher specializes in disguise and getting into places they haven’t been invited; in combat, they are Support</w:t>
      </w:r>
      <w:r w:rsidR="00971717">
        <w:t>.</w:t>
      </w:r>
      <w:r w:rsidR="00C83E46">
        <w:t xml:space="preserve"> </w:t>
      </w:r>
      <w:r w:rsidR="00971717">
        <w:t>T</w:t>
      </w:r>
      <w:r w:rsidR="00C83E46">
        <w:t>he Envoy is an expert in social interactions with Kith</w:t>
      </w:r>
      <w:r w:rsidR="00CF64DF">
        <w:t>; in combat, the Envoy is Support (Backfield or Frontline)</w:t>
      </w:r>
      <w:r w:rsidR="00971717">
        <w:t>.</w:t>
      </w:r>
      <w:r w:rsidR="00C83E46">
        <w:t xml:space="preserve"> </w:t>
      </w:r>
      <w:r w:rsidR="00971717">
        <w:t>T</w:t>
      </w:r>
      <w:r w:rsidR="00C83E46">
        <w:t xml:space="preserve">he Marshall is </w:t>
      </w:r>
      <w:r w:rsidR="006431CC">
        <w:t>Support (Backfield or Frontline)</w:t>
      </w:r>
      <w:r w:rsidR="00971717">
        <w:t>.</w:t>
      </w:r>
      <w:r w:rsidR="00C83E46">
        <w:t xml:space="preserve"> </w:t>
      </w:r>
      <w:r w:rsidR="00971717">
        <w:t>T</w:t>
      </w:r>
      <w:r w:rsidR="00C83E46">
        <w:t xml:space="preserve">he Filidh </w:t>
      </w:r>
      <w:r w:rsidR="00E602A0">
        <w:t>are experts in social interactions with animals and have a Minion</w:t>
      </w:r>
      <w:r w:rsidR="00971717">
        <w:t>. T</w:t>
      </w:r>
      <w:r w:rsidR="00C83E46">
        <w:t>he Sorcerer is a Fey Witch</w:t>
      </w:r>
      <w:r w:rsidR="00E602A0">
        <w:t xml:space="preserve"> Spellcaster</w:t>
      </w:r>
      <w:r w:rsidR="00C83E46">
        <w:t xml:space="preserve">. </w:t>
      </w:r>
    </w:p>
    <w:p w14:paraId="0477D237" w14:textId="0C2FB457" w:rsidR="00D20727" w:rsidRDefault="00D20727" w:rsidP="00B42EC3">
      <w:pPr>
        <w:pStyle w:val="BodyText"/>
      </w:pPr>
      <w:r>
        <w:tab/>
        <w:t>Class Attribute: CHA</w:t>
      </w:r>
      <w:r w:rsidR="00A018AF">
        <w:t xml:space="preserve"> (WIL for Marshalls)</w:t>
      </w:r>
    </w:p>
    <w:p w14:paraId="03C83A43" w14:textId="796104EB" w:rsidR="00D20727" w:rsidRDefault="00D20727" w:rsidP="00B42EC3">
      <w:pPr>
        <w:pStyle w:val="BodyText"/>
      </w:pPr>
      <w:r>
        <w:tab/>
        <w:t>Primary Attributes: PER</w:t>
      </w:r>
      <w:r w:rsidR="00FC067B">
        <w:t>,</w:t>
      </w:r>
      <w:r>
        <w:t xml:space="preserve"> WIL</w:t>
      </w:r>
      <w:r w:rsidR="00D76BC0">
        <w:t xml:space="preserve"> (STR</w:t>
      </w:r>
      <w:r w:rsidR="00B5678F">
        <w:t xml:space="preserve">, </w:t>
      </w:r>
      <w:r w:rsidR="00253A0A">
        <w:t>DEX</w:t>
      </w:r>
      <w:r w:rsidR="00D76BC0">
        <w:t xml:space="preserve"> for Marshalls)</w:t>
      </w:r>
    </w:p>
    <w:p w14:paraId="60761AFC" w14:textId="77777777" w:rsidR="00C83E46" w:rsidRDefault="00C83E46" w:rsidP="00CF6DFF">
      <w:pPr>
        <w:pStyle w:val="Heading3"/>
      </w:pPr>
      <w:bookmarkStart w:id="26" w:name="_Investigator_Basic_Training"/>
      <w:bookmarkEnd w:id="26"/>
      <w:r>
        <w:t>Investigator</w:t>
      </w:r>
      <w:r w:rsidRPr="00A31BD7">
        <w:t xml:space="preserve"> </w:t>
      </w:r>
      <w:r>
        <w:t>Basic Training</w:t>
      </w:r>
    </w:p>
    <w:p w14:paraId="7A18AC8E" w14:textId="3C63C043" w:rsidR="00EF3D43" w:rsidRDefault="00EF3D43" w:rsidP="00B42EC3">
      <w:pPr>
        <w:pStyle w:val="BodyText"/>
      </w:pPr>
      <w:r>
        <w:t xml:space="preserve">Enter Detective, Medium, Ranger, </w:t>
      </w:r>
      <w:r w:rsidR="00395353">
        <w:t xml:space="preserve">or </w:t>
      </w:r>
      <w:r w:rsidR="00AB1B40">
        <w:t>Sharpshooter</w:t>
      </w:r>
      <w:r w:rsidR="00395353">
        <w:t xml:space="preserve"> </w:t>
      </w:r>
      <w:r>
        <w:t xml:space="preserve">as your Basic Training. </w:t>
      </w:r>
    </w:p>
    <w:p w14:paraId="2DF631DB" w14:textId="1DD8EB90" w:rsidR="00C83E46" w:rsidRDefault="00EF3D43" w:rsidP="00B42EC3">
      <w:pPr>
        <w:pStyle w:val="BodyText"/>
      </w:pPr>
      <w:r>
        <w:tab/>
      </w:r>
      <w:r w:rsidR="00C83E46">
        <w:t>Investigators specialize in strategy. Detectives</w:t>
      </w:r>
      <w:r w:rsidR="00395353">
        <w:t xml:space="preserve"> and</w:t>
      </w:r>
      <w:r w:rsidR="00975C95">
        <w:t xml:space="preserve"> </w:t>
      </w:r>
      <w:r w:rsidR="00362584">
        <w:t>Medium</w:t>
      </w:r>
      <w:r w:rsidR="00975C95">
        <w:t>s</w:t>
      </w:r>
      <w:r w:rsidR="00C83E46">
        <w:t xml:space="preserve"> </w:t>
      </w:r>
      <w:r w:rsidR="00E40849">
        <w:t>are S</w:t>
      </w:r>
      <w:r w:rsidR="00975C95">
        <w:t>kirmishers.</w:t>
      </w:r>
      <w:r w:rsidR="00C83E46">
        <w:t xml:space="preserve"> </w:t>
      </w:r>
      <w:r w:rsidR="00975C95">
        <w:t xml:space="preserve">Sharpshooters </w:t>
      </w:r>
      <w:r w:rsidR="00E602A0">
        <w:t>have Ranged Combat abilities</w:t>
      </w:r>
      <w:r w:rsidR="00975C95">
        <w:t xml:space="preserve">. </w:t>
      </w:r>
      <w:r w:rsidR="00C83E46">
        <w:t xml:space="preserve">Rangers </w:t>
      </w:r>
      <w:r w:rsidR="00362584">
        <w:t>are Battlefield Controllers</w:t>
      </w:r>
      <w:r w:rsidR="00C83E46">
        <w:t xml:space="preserve">. </w:t>
      </w:r>
    </w:p>
    <w:p w14:paraId="7FF73B9B" w14:textId="3FB17C20" w:rsidR="00EF3D43" w:rsidRDefault="00EF3D43" w:rsidP="00B42EC3">
      <w:pPr>
        <w:pStyle w:val="BodyText"/>
      </w:pPr>
      <w:r>
        <w:tab/>
        <w:t>Class Attribute: PER</w:t>
      </w:r>
    </w:p>
    <w:p w14:paraId="52284C74" w14:textId="4D4D4142" w:rsidR="00FB6E24" w:rsidRDefault="00C83E46" w:rsidP="00B42EC3">
      <w:pPr>
        <w:pStyle w:val="BodyText"/>
      </w:pPr>
      <w:r>
        <w:tab/>
        <w:t xml:space="preserve">Primary Attributes: </w:t>
      </w:r>
      <w:r w:rsidR="00395353">
        <w:t>STR, DEX</w:t>
      </w:r>
      <w:r w:rsidR="0050693F">
        <w:t xml:space="preserve"> (</w:t>
      </w:r>
      <w:r w:rsidR="00010422">
        <w:t>CHA</w:t>
      </w:r>
      <w:r w:rsidR="00337522">
        <w:t>,</w:t>
      </w:r>
      <w:r w:rsidR="00010422">
        <w:t xml:space="preserve"> WIL for Medium</w:t>
      </w:r>
      <w:r w:rsidR="0050693F">
        <w:t>)</w:t>
      </w:r>
    </w:p>
    <w:p w14:paraId="7FC6C7B3" w14:textId="77777777" w:rsidR="00C83E46" w:rsidRDefault="00C83E46" w:rsidP="00CF6DFF">
      <w:pPr>
        <w:pStyle w:val="Heading3"/>
      </w:pPr>
      <w:bookmarkStart w:id="27" w:name="_Minister_Basic_Training"/>
      <w:bookmarkEnd w:id="27"/>
      <w:r>
        <w:t>Minister Basic Training</w:t>
      </w:r>
    </w:p>
    <w:p w14:paraId="07E808A7" w14:textId="6BDBCF24" w:rsidR="00C83E46" w:rsidRDefault="00C83E46" w:rsidP="00B42EC3">
      <w:pPr>
        <w:pStyle w:val="BodyText"/>
      </w:pPr>
      <w:r>
        <w:t>Minister Sects include (at least one) Sect for each Deity</w:t>
      </w:r>
      <w:r w:rsidR="00015F2F">
        <w:t xml:space="preserve">, but you should simply enter Minister Basic Training </w:t>
      </w:r>
      <w:r w:rsidR="005D2CA2">
        <w:t xml:space="preserve">or Minister of Nature God </w:t>
      </w:r>
      <w:r w:rsidR="00015F2F">
        <w:t xml:space="preserve">here and choose your deity in Step C (unless you already know the one you want). </w:t>
      </w:r>
    </w:p>
    <w:p w14:paraId="6BA0B46D" w14:textId="0DDA372A" w:rsidR="00C83E46" w:rsidRDefault="00C83E46" w:rsidP="00B42EC3">
      <w:pPr>
        <w:pStyle w:val="BodyText"/>
      </w:pPr>
      <w:r>
        <w:tab/>
      </w:r>
      <w:r w:rsidR="00DC0481">
        <w:t xml:space="preserve">Ministers are usually Backfield Spellcasters. </w:t>
      </w:r>
      <w:r>
        <w:t xml:space="preserve"> </w:t>
      </w:r>
    </w:p>
    <w:p w14:paraId="7B45FB46" w14:textId="754C682C" w:rsidR="0074092C" w:rsidRDefault="0074092C" w:rsidP="00B42EC3">
      <w:pPr>
        <w:pStyle w:val="BodyText"/>
      </w:pPr>
      <w:r>
        <w:tab/>
        <w:t>Class Attribute: INT</w:t>
      </w:r>
      <w:r w:rsidR="005D2CA2">
        <w:t xml:space="preserve"> (PER for Minister of Nature God)</w:t>
      </w:r>
    </w:p>
    <w:p w14:paraId="341833AB" w14:textId="2D5FF9EA" w:rsidR="001E7883" w:rsidRDefault="001E7883" w:rsidP="00B42EC3">
      <w:pPr>
        <w:pStyle w:val="BodyText"/>
      </w:pPr>
      <w:r>
        <w:tab/>
        <w:t xml:space="preserve">Primary Attributes: </w:t>
      </w:r>
      <w:r w:rsidR="00D96432">
        <w:t>DEX</w:t>
      </w:r>
      <w:r w:rsidR="00395353">
        <w:t xml:space="preserve">, </w:t>
      </w:r>
      <w:r>
        <w:t>WIL</w:t>
      </w:r>
    </w:p>
    <w:p w14:paraId="4885A228" w14:textId="77777777" w:rsidR="00C83E46" w:rsidRDefault="00C83E46" w:rsidP="00CF6DFF">
      <w:pPr>
        <w:pStyle w:val="Heading3"/>
      </w:pPr>
      <w:bookmarkStart w:id="28" w:name="_Warrior_Basic_Training"/>
      <w:bookmarkEnd w:id="28"/>
      <w:r>
        <w:t>Rogue Basic Training</w:t>
      </w:r>
    </w:p>
    <w:p w14:paraId="0EDAEC6A" w14:textId="55C6D8E1" w:rsidR="00410364" w:rsidRDefault="00410364" w:rsidP="00B42EC3">
      <w:pPr>
        <w:pStyle w:val="BodyText"/>
      </w:pPr>
      <w:r>
        <w:t xml:space="preserve">Enter </w:t>
      </w:r>
      <w:r w:rsidR="00D96432">
        <w:t>Rogue</w:t>
      </w:r>
      <w:r>
        <w:t xml:space="preserve"> as your Basic Training</w:t>
      </w:r>
      <w:r w:rsidR="00D96432">
        <w:t xml:space="preserve">. Rogue is not broken into subclasses. Rogues </w:t>
      </w:r>
      <w:r w:rsidR="00E602A0">
        <w:t>specialize in the use of light weapons and have Melee Combat abilities and can acquire Ranged Combat abilities</w:t>
      </w:r>
      <w:r w:rsidR="00D96432">
        <w:t xml:space="preserve">. </w:t>
      </w:r>
    </w:p>
    <w:p w14:paraId="49AAA662" w14:textId="137AF04B" w:rsidR="00C83E46" w:rsidRDefault="00410364" w:rsidP="00B42EC3">
      <w:pPr>
        <w:pStyle w:val="BodyText"/>
      </w:pPr>
      <w:r>
        <w:tab/>
      </w:r>
      <w:r w:rsidR="00C83E46">
        <w:t xml:space="preserve">Rogues </w:t>
      </w:r>
      <w:r>
        <w:t>are Skirmishers</w:t>
      </w:r>
      <w:r w:rsidR="00EA59FD">
        <w:t xml:space="preserve">. </w:t>
      </w:r>
    </w:p>
    <w:p w14:paraId="7B5C6EE8" w14:textId="31456FF9" w:rsidR="000D2D4F" w:rsidRDefault="000D2D4F" w:rsidP="00B42EC3">
      <w:pPr>
        <w:pStyle w:val="BodyText"/>
      </w:pPr>
      <w:r>
        <w:tab/>
        <w:t xml:space="preserve">Class Attribute: </w:t>
      </w:r>
      <w:r w:rsidR="00EA59FD">
        <w:t>DEX</w:t>
      </w:r>
    </w:p>
    <w:p w14:paraId="2417B47E" w14:textId="33C64265" w:rsidR="000D2D4F" w:rsidRDefault="000D2D4F" w:rsidP="00B42EC3">
      <w:pPr>
        <w:pStyle w:val="BodyText"/>
      </w:pPr>
      <w:r>
        <w:tab/>
        <w:t>Primary Attributes: STR</w:t>
      </w:r>
      <w:r w:rsidR="007C76A2">
        <w:t>,</w:t>
      </w:r>
      <w:r>
        <w:t xml:space="preserve"> </w:t>
      </w:r>
      <w:r w:rsidR="00EA59FD">
        <w:t>CHA</w:t>
      </w:r>
      <w:r>
        <w:t xml:space="preserve"> </w:t>
      </w:r>
    </w:p>
    <w:p w14:paraId="0EB00C81" w14:textId="77777777" w:rsidR="00C83E46" w:rsidRDefault="00C83E46" w:rsidP="00CF6DFF">
      <w:pPr>
        <w:pStyle w:val="Heading3"/>
      </w:pPr>
      <w:r>
        <w:t>Warrior Basic Training</w:t>
      </w:r>
    </w:p>
    <w:p w14:paraId="445182D0" w14:textId="41F3B686" w:rsidR="0066043C" w:rsidRDefault="0066043C" w:rsidP="00B42EC3">
      <w:pPr>
        <w:pStyle w:val="BodyText"/>
      </w:pPr>
      <w:r>
        <w:t xml:space="preserve">Enter </w:t>
      </w:r>
      <w:r w:rsidR="00D96432">
        <w:t>Warrior</w:t>
      </w:r>
      <w:r>
        <w:t xml:space="preserve"> as your Basic Training</w:t>
      </w:r>
      <w:r w:rsidR="00D96432">
        <w:t xml:space="preserve">. Warrior is not broken into subclasses. </w:t>
      </w:r>
      <w:r w:rsidR="00E602A0">
        <w:t>Warriors</w:t>
      </w:r>
      <w:r w:rsidR="00D96432">
        <w:t xml:space="preserve"> </w:t>
      </w:r>
      <w:r w:rsidR="00E602A0">
        <w:t>have Melee Combat abilities and can acquire Ranged Combat abilities</w:t>
      </w:r>
      <w:r w:rsidR="00D96432">
        <w:t xml:space="preserve">. </w:t>
      </w:r>
    </w:p>
    <w:p w14:paraId="12DC7A86" w14:textId="1250D897" w:rsidR="00C83E46" w:rsidRDefault="0066043C" w:rsidP="00B42EC3">
      <w:pPr>
        <w:pStyle w:val="BodyText"/>
      </w:pPr>
      <w:r>
        <w:tab/>
      </w:r>
      <w:r w:rsidR="00C83E46">
        <w:t xml:space="preserve">Warriors include Armigers (who wear Heavy Armor), Berserkers (who Rage), Destroyers (who use heavy weapons), </w:t>
      </w:r>
      <w:r w:rsidR="0057084D">
        <w:t xml:space="preserve">and </w:t>
      </w:r>
      <w:r w:rsidR="00C83E46">
        <w:t>Fighters (who are weapon masters)</w:t>
      </w:r>
      <w:r w:rsidR="0057084D">
        <w:t xml:space="preserve">. </w:t>
      </w:r>
      <w:r w:rsidR="00C83E46">
        <w:t xml:space="preserve"> </w:t>
      </w:r>
    </w:p>
    <w:p w14:paraId="6E9DA772" w14:textId="137C6089" w:rsidR="0057084D" w:rsidRDefault="0057084D" w:rsidP="00B42EC3">
      <w:pPr>
        <w:pStyle w:val="BodyText"/>
      </w:pPr>
      <w:r>
        <w:tab/>
        <w:t>Class Attribute: STR</w:t>
      </w:r>
    </w:p>
    <w:p w14:paraId="2F551480" w14:textId="461DEA42" w:rsidR="00C83E46" w:rsidRDefault="00C83E46" w:rsidP="00B42EC3">
      <w:pPr>
        <w:pStyle w:val="BodyText"/>
      </w:pPr>
      <w:r>
        <w:tab/>
        <w:t xml:space="preserve">Primary Attributes: </w:t>
      </w:r>
      <w:r w:rsidR="00CF63DB">
        <w:t xml:space="preserve">DEX, </w:t>
      </w:r>
      <w:r w:rsidR="0057084D">
        <w:t>WIL</w:t>
      </w:r>
      <w:r>
        <w:t xml:space="preserve"> </w:t>
      </w:r>
    </w:p>
    <w:p w14:paraId="5C385255" w14:textId="77777777" w:rsidR="00C83E46" w:rsidRDefault="00C83E46" w:rsidP="00C83E46">
      <w:pPr>
        <w:rPr>
          <w:rFonts w:ascii="Arial" w:eastAsia="Arial" w:hAnsi="Arial"/>
          <w:sz w:val="16"/>
          <w:szCs w:val="16"/>
        </w:rPr>
      </w:pPr>
      <w:r>
        <w:br w:type="page"/>
      </w:r>
    </w:p>
    <w:p w14:paraId="0685BC57" w14:textId="0D869559" w:rsidR="006236AE" w:rsidRDefault="006236AE" w:rsidP="006236AE">
      <w:pPr>
        <w:pStyle w:val="Heading2"/>
      </w:pPr>
      <w:bookmarkStart w:id="29" w:name="_Toc137394844"/>
      <w:r>
        <w:lastRenderedPageBreak/>
        <w:t>Backgrounds</w:t>
      </w:r>
      <w:bookmarkEnd w:id="29"/>
    </w:p>
    <w:p w14:paraId="576A5705" w14:textId="1A440172" w:rsidR="00FE54C1" w:rsidRDefault="00CC678B" w:rsidP="00B42EC3">
      <w:pPr>
        <w:pStyle w:val="BodyText"/>
      </w:pPr>
      <w:r>
        <w:t xml:space="preserve">Your Background (and Background Event) </w:t>
      </w:r>
      <w:r w:rsidR="003F43AB">
        <w:t xml:space="preserve">can </w:t>
      </w:r>
      <w:r>
        <w:t xml:space="preserve">occur before, after, or be interleaved </w:t>
      </w:r>
      <w:r w:rsidR="000F7E6C">
        <w:t>with</w:t>
      </w:r>
      <w:r>
        <w:t xml:space="preserve"> your Basic Training. </w:t>
      </w:r>
    </w:p>
    <w:p w14:paraId="1EDBDF45" w14:textId="3D0AABA4" w:rsidR="00C01F9E" w:rsidRDefault="00450C7F" w:rsidP="00B42EC3">
      <w:pPr>
        <w:pStyle w:val="BodyText"/>
      </w:pPr>
      <w:r>
        <w:tab/>
        <w:t xml:space="preserve">If you already have a </w:t>
      </w:r>
      <w:r w:rsidRPr="00450C7F">
        <w:rPr>
          <w:rStyle w:val="SkillsChar"/>
        </w:rPr>
        <w:t>Skill</w:t>
      </w:r>
      <w:r>
        <w:t xml:space="preserve"> </w:t>
      </w:r>
      <w:r w:rsidR="007962C0">
        <w:rPr>
          <w:rStyle w:val="SkillsChar"/>
        </w:rPr>
        <w:t>2</w:t>
      </w:r>
      <w:r>
        <w:t xml:space="preserve"> that is in the Background Feat</w:t>
      </w:r>
      <w:r w:rsidR="007962C0">
        <w:t>s</w:t>
      </w:r>
      <w:r>
        <w:t xml:space="preserve"> List, </w:t>
      </w:r>
      <w:r w:rsidR="00071B35">
        <w:t xml:space="preserve">take </w:t>
      </w:r>
      <w:r w:rsidR="00071B35" w:rsidRPr="00071B35">
        <w:rPr>
          <w:rStyle w:val="KnowledgeChar"/>
        </w:rPr>
        <w:t>Language (any)</w:t>
      </w:r>
      <w:r w:rsidR="00071B35">
        <w:t xml:space="preserve"> or </w:t>
      </w:r>
      <w:r w:rsidR="00071B35" w:rsidRPr="00071B35">
        <w:rPr>
          <w:rStyle w:val="KnowledgeChar"/>
        </w:rPr>
        <w:t>Regional Society (any)</w:t>
      </w:r>
      <w:r w:rsidR="00071B35">
        <w:t xml:space="preserve"> instead</w:t>
      </w:r>
      <w:r>
        <w:t xml:space="preserve">. If you already have a </w:t>
      </w:r>
      <w:r w:rsidR="0036047A" w:rsidRPr="0036047A">
        <w:rPr>
          <w:rStyle w:val="SkillsChar"/>
        </w:rPr>
        <w:t>Skill 3</w:t>
      </w:r>
      <w:r w:rsidR="0036047A">
        <w:t xml:space="preserve">, </w:t>
      </w:r>
      <w:r w:rsidR="0036047A" w:rsidRPr="0036047A">
        <w:rPr>
          <w:rStyle w:val="SkillsChar"/>
        </w:rPr>
        <w:t>Skill 4</w:t>
      </w:r>
      <w:r w:rsidR="0036047A">
        <w:t xml:space="preserve">, or </w:t>
      </w:r>
      <w:r w:rsidRPr="00B23A76">
        <w:rPr>
          <w:rStyle w:val="KnowledgeChar"/>
        </w:rPr>
        <w:t>Knowledge</w:t>
      </w:r>
      <w:r>
        <w:rPr>
          <w:rStyle w:val="KnowledgeChar"/>
        </w:rPr>
        <w:t>/Familiarity</w:t>
      </w:r>
      <w:r>
        <w:t xml:space="preserve"> (or other ½ Feat) </w:t>
      </w:r>
      <w:r w:rsidR="007962C0">
        <w:t>replace it with some</w:t>
      </w:r>
      <w:r>
        <w:t xml:space="preserve"> any other </w:t>
      </w:r>
      <w:r w:rsidR="007962C0">
        <w:t xml:space="preserve">½ Feat, which should be related to your </w:t>
      </w:r>
      <w:r>
        <w:t xml:space="preserve">Background. If you already have a Feat, choose </w:t>
      </w:r>
      <w:r w:rsidR="007962C0">
        <w:t>some other Feat or two ½ Feats, which should be related to your Background</w:t>
      </w:r>
      <w:r>
        <w:t xml:space="preserve">. </w:t>
      </w:r>
    </w:p>
    <w:p w14:paraId="2C09E81E" w14:textId="1340BD19" w:rsidR="007962C0" w:rsidRDefault="007962C0" w:rsidP="00B42EC3">
      <w:pPr>
        <w:pStyle w:val="BodyText"/>
      </w:pPr>
      <w:bookmarkStart w:id="30" w:name="_Civilian_(Artisanal)_Backgrounds"/>
      <w:bookmarkEnd w:id="30"/>
      <w:r>
        <w:tab/>
        <w:t xml:space="preserve">If you already have a </w:t>
      </w:r>
      <w:r w:rsidRPr="00450C7F">
        <w:rPr>
          <w:rStyle w:val="SkillsChar"/>
        </w:rPr>
        <w:t>Skill</w:t>
      </w:r>
      <w:r>
        <w:rPr>
          <w:rStyle w:val="SkillsChar"/>
        </w:rPr>
        <w:t xml:space="preserve"> 2</w:t>
      </w:r>
      <w:r>
        <w:t xml:space="preserve"> that you receive in a Background Event, ignore it (you do not replace it with anything). If you already have a </w:t>
      </w:r>
      <w:r w:rsidR="00825558" w:rsidRPr="0036047A">
        <w:rPr>
          <w:rStyle w:val="SkillsChar"/>
        </w:rPr>
        <w:t>Skill 3</w:t>
      </w:r>
      <w:r w:rsidR="00825558">
        <w:t xml:space="preserve">, </w:t>
      </w:r>
      <w:r w:rsidR="00825558" w:rsidRPr="0036047A">
        <w:rPr>
          <w:rStyle w:val="SkillsChar"/>
        </w:rPr>
        <w:t>Skill 4</w:t>
      </w:r>
      <w:r w:rsidR="00825558">
        <w:t>, or</w:t>
      </w:r>
      <w:r w:rsidR="00825558" w:rsidRPr="00B23A76">
        <w:rPr>
          <w:rStyle w:val="KnowledgeChar"/>
        </w:rPr>
        <w:t xml:space="preserve"> </w:t>
      </w:r>
      <w:r w:rsidRPr="00B23A76">
        <w:rPr>
          <w:rStyle w:val="KnowledgeChar"/>
        </w:rPr>
        <w:t>Knowledge</w:t>
      </w:r>
      <w:r>
        <w:rPr>
          <w:rStyle w:val="KnowledgeChar"/>
        </w:rPr>
        <w:t>/Familiarity</w:t>
      </w:r>
      <w:r>
        <w:t xml:space="preserve"> (or other ½ Feat) that you receive in a Background Event, choose </w:t>
      </w:r>
      <w:r w:rsidR="00C80047">
        <w:t>a</w:t>
      </w:r>
      <w:r>
        <w:t xml:space="preserve"> </w:t>
      </w:r>
      <w:r w:rsidRPr="008F2802">
        <w:rPr>
          <w:rStyle w:val="KnowledgeChar"/>
        </w:rPr>
        <w:t>Background Elective</w:t>
      </w:r>
      <w:r>
        <w:t xml:space="preserve"> instead. If you already have a Feat, choose 2 </w:t>
      </w:r>
      <w:r w:rsidRPr="008F2802">
        <w:rPr>
          <w:rStyle w:val="KnowledgeChar"/>
        </w:rPr>
        <w:t>Background Electives</w:t>
      </w:r>
      <w:r>
        <w:t xml:space="preserve"> </w:t>
      </w:r>
      <w:r w:rsidR="00C80047">
        <w:t xml:space="preserve">or a Feat worth 2 </w:t>
      </w:r>
      <w:r w:rsidR="00083E07">
        <w:t xml:space="preserve">Background </w:t>
      </w:r>
      <w:r w:rsidR="00C80047">
        <w:t xml:space="preserve">Electives </w:t>
      </w:r>
      <w:r>
        <w:t>instead.</w:t>
      </w:r>
      <w:r w:rsidR="008F2802">
        <w:t xml:space="preserve"> </w:t>
      </w:r>
    </w:p>
    <w:p w14:paraId="3208FCCD" w14:textId="77777777" w:rsidR="00A8255F" w:rsidRDefault="00A8255F" w:rsidP="00CF6DFF">
      <w:pPr>
        <w:pStyle w:val="Heading3"/>
      </w:pPr>
      <w:r>
        <w:t>Ancestry Backgrounds</w:t>
      </w:r>
    </w:p>
    <w:p w14:paraId="31BDAAB6" w14:textId="2E1FC47D" w:rsidR="00AE7D2A" w:rsidRDefault="00450C7F" w:rsidP="00B42EC3">
      <w:pPr>
        <w:pStyle w:val="BodyText"/>
      </w:pPr>
      <w:r>
        <w:t xml:space="preserve">For </w:t>
      </w:r>
      <w:r w:rsidR="00AE7D2A">
        <w:t xml:space="preserve">Ancestry Backgrounds </w:t>
      </w:r>
      <w:r>
        <w:t xml:space="preserve">that </w:t>
      </w:r>
      <w:r w:rsidR="00AE7D2A">
        <w:t xml:space="preserve">have only 3 Skill/Feat pairs; choose another Background and take </w:t>
      </w:r>
      <w:r>
        <w:t>6</w:t>
      </w:r>
      <w:r w:rsidR="00AE7D2A">
        <w:t xml:space="preserve"> </w:t>
      </w:r>
      <w:r>
        <w:t xml:space="preserve">½ </w:t>
      </w:r>
      <w:r w:rsidR="00AE7D2A">
        <w:t>Feats for that Background to combine them</w:t>
      </w:r>
      <w:r w:rsidR="00374670">
        <w:t xml:space="preserve">; you must take all </w:t>
      </w:r>
      <w:r w:rsidR="00374670" w:rsidRPr="00B23A76">
        <w:rPr>
          <w:rStyle w:val="KnowledgeChar"/>
        </w:rPr>
        <w:t>Knowledge</w:t>
      </w:r>
      <w:r w:rsidR="00374670">
        <w:rPr>
          <w:rStyle w:val="KnowledgeChar"/>
        </w:rPr>
        <w:t>/Familiarity</w:t>
      </w:r>
      <w:r w:rsidR="00374670">
        <w:t xml:space="preserve"> and all Feats (which count as 2 ½ Feats) prior to selecting Background Electives.</w:t>
      </w:r>
      <w:r w:rsidR="00AE7D2A">
        <w:t xml:space="preserve"> </w:t>
      </w:r>
      <w:r>
        <w:t xml:space="preserve">(A </w:t>
      </w:r>
      <w:r w:rsidRPr="00450C7F">
        <w:rPr>
          <w:rStyle w:val="SkillsChar"/>
        </w:rPr>
        <w:t>Skill 2</w:t>
      </w:r>
      <w:r>
        <w:t xml:space="preserve"> is “free” </w:t>
      </w:r>
      <w:r w:rsidR="001D3DA1">
        <w:t>only after you take a Feat or 2 ½ Feats</w:t>
      </w:r>
      <w:r>
        <w:t xml:space="preserve">.) </w:t>
      </w:r>
      <w:r w:rsidR="00E40B87">
        <w:t>You</w:t>
      </w:r>
      <w:r w:rsidR="00374670">
        <w:t xml:space="preserve"> </w:t>
      </w:r>
      <w:r w:rsidR="00E40B87">
        <w:t xml:space="preserve">can roll on any Background Event Table appropriate for your Background choice. </w:t>
      </w:r>
    </w:p>
    <w:p w14:paraId="1DD718EB" w14:textId="544AC8E4" w:rsidR="00A8255F" w:rsidRPr="003E4C9D" w:rsidRDefault="00A8255F" w:rsidP="00B42EC3">
      <w:pPr>
        <w:pStyle w:val="BodyText"/>
      </w:pPr>
    </w:p>
    <w:p w14:paraId="7C7158B2" w14:textId="092D9A75" w:rsidR="00AD3011" w:rsidRDefault="00AD3011" w:rsidP="00B42EC3">
      <w:pPr>
        <w:pStyle w:val="BodyText"/>
      </w:pPr>
      <w:r>
        <w:t xml:space="preserve">Aelf, </w:t>
      </w:r>
      <w:r w:rsidRPr="00AD3011">
        <w:t xml:space="preserve">Ilúvatar </w:t>
      </w:r>
    </w:p>
    <w:p w14:paraId="6CDB0DF2" w14:textId="77DE8DD6" w:rsidR="001A5559" w:rsidRDefault="001A5559" w:rsidP="00B42EC3">
      <w:pPr>
        <w:pStyle w:val="BodyText"/>
      </w:pPr>
      <w:r>
        <w:t xml:space="preserve">Ilúvatar Aelves can roll on the Academic or Artisan Background Event Table but replace any improvement in Alchemy, </w:t>
      </w:r>
      <w:r w:rsidR="002D3C7D">
        <w:t xml:space="preserve">Biology, or </w:t>
      </w:r>
      <w:r w:rsidR="006C38ED">
        <w:t>Mechanics</w:t>
      </w:r>
      <w:r>
        <w:t xml:space="preserve"> with improvement in Lore if it matches your Traditional Alchemy/Craft/Pharmacology; and replace any improvement in </w:t>
      </w:r>
      <w:r w:rsidR="003B3A11">
        <w:t>Philosophy</w:t>
      </w:r>
      <w:r>
        <w:t xml:space="preserve"> with Lore. </w:t>
      </w:r>
    </w:p>
    <w:p w14:paraId="0603D5AF" w14:textId="53DCDF78" w:rsidR="001A5559" w:rsidRDefault="001A5559" w:rsidP="00B42EC3">
      <w:pPr>
        <w:pStyle w:val="BodyText"/>
      </w:pPr>
      <w:r>
        <w:t xml:space="preserve">Background </w:t>
      </w:r>
      <w:r w:rsidR="00FB534B">
        <w:t xml:space="preserve">Feats </w:t>
      </w:r>
      <w:r>
        <w:t xml:space="preserve">List: </w:t>
      </w:r>
    </w:p>
    <w:p w14:paraId="64E682CF" w14:textId="67C15369" w:rsidR="00D87C74" w:rsidRPr="00126805" w:rsidRDefault="00D87C74" w:rsidP="00B42EC3">
      <w:pPr>
        <w:pStyle w:val="BodyText"/>
        <w:numPr>
          <w:ilvl w:val="0"/>
          <w:numId w:val="27"/>
        </w:numPr>
        <w:rPr>
          <w:rStyle w:val="KnowledgeChar"/>
          <w:color w:val="auto"/>
        </w:rPr>
      </w:pPr>
      <w:r>
        <w:rPr>
          <w:rStyle w:val="SkillsChar"/>
        </w:rPr>
        <w:t xml:space="preserve">Alchemy 2, </w:t>
      </w:r>
      <w:r>
        <w:t>Traditional Alchemy (</w:t>
      </w:r>
      <w:r w:rsidR="00E54486">
        <w:rPr>
          <w:rStyle w:val="KnowledgeChar"/>
        </w:rPr>
        <w:t>Chemist, Chemistry</w:t>
      </w:r>
      <w:r>
        <w:t xml:space="preserve"> if you </w:t>
      </w:r>
      <w:r w:rsidR="000517FF">
        <w:t>are a High Aelf</w:t>
      </w:r>
      <w:r>
        <w:t>)</w:t>
      </w:r>
    </w:p>
    <w:p w14:paraId="1AAF2DA8" w14:textId="1BBE12A9" w:rsidR="002D3C7D" w:rsidRPr="00C15B89" w:rsidRDefault="002D3C7D" w:rsidP="00B42EC3">
      <w:pPr>
        <w:pStyle w:val="BodyText"/>
        <w:numPr>
          <w:ilvl w:val="0"/>
          <w:numId w:val="27"/>
        </w:numPr>
        <w:rPr>
          <w:rStyle w:val="KnowledgeChar"/>
          <w:color w:val="auto"/>
        </w:rPr>
      </w:pPr>
      <w:r>
        <w:rPr>
          <w:rStyle w:val="SkillsChar"/>
        </w:rPr>
        <w:t xml:space="preserve">Biology 2, </w:t>
      </w:r>
      <w:r>
        <w:t>Traditional Pharmacology (</w:t>
      </w:r>
      <w:r w:rsidR="00E54486">
        <w:rPr>
          <w:rStyle w:val="KnowledgeChar"/>
        </w:rPr>
        <w:t>Pharmacist, Pharmacology</w:t>
      </w:r>
      <w:r>
        <w:t xml:space="preserve"> if you </w:t>
      </w:r>
      <w:r w:rsidR="000517FF">
        <w:t>are a High Aelf</w:t>
      </w:r>
      <w:r>
        <w:t>)</w:t>
      </w:r>
    </w:p>
    <w:p w14:paraId="66C56711" w14:textId="77777777" w:rsidR="0075448A" w:rsidRPr="00337004" w:rsidRDefault="0075448A" w:rsidP="00B42EC3">
      <w:pPr>
        <w:pStyle w:val="BodyText"/>
        <w:numPr>
          <w:ilvl w:val="0"/>
          <w:numId w:val="27"/>
        </w:numPr>
        <w:rPr>
          <w:rStyle w:val="SkillsChar"/>
          <w:color w:val="auto"/>
        </w:rPr>
      </w:pPr>
      <w:r>
        <w:rPr>
          <w:rStyle w:val="SkillsChar"/>
        </w:rPr>
        <w:t xml:space="preserve">Empathy 2, </w:t>
      </w:r>
      <w:r w:rsidRPr="00AD3011">
        <w:rPr>
          <w:rStyle w:val="KnowledgeChar"/>
        </w:rPr>
        <w:t xml:space="preserve">Ilúvatar </w:t>
      </w:r>
      <w:r>
        <w:rPr>
          <w:rStyle w:val="KnowledgeChar"/>
        </w:rPr>
        <w:t>Society,</w:t>
      </w:r>
      <w:r w:rsidRPr="00FD032A">
        <w:rPr>
          <w:rStyle w:val="KnowledgeChar"/>
        </w:rPr>
        <w:t xml:space="preserve"> </w:t>
      </w:r>
      <w:r>
        <w:rPr>
          <w:rStyle w:val="KnowledgeChar"/>
        </w:rPr>
        <w:t>Sperethiel</w:t>
      </w:r>
    </w:p>
    <w:p w14:paraId="4F3E87A5" w14:textId="2CA8E99A" w:rsidR="00B56B1F" w:rsidRPr="00FD032A" w:rsidRDefault="00B56B1F" w:rsidP="00B42EC3">
      <w:pPr>
        <w:pStyle w:val="BodyText"/>
        <w:numPr>
          <w:ilvl w:val="0"/>
          <w:numId w:val="27"/>
        </w:numPr>
        <w:rPr>
          <w:rStyle w:val="KnowledgeChar"/>
          <w:color w:val="auto"/>
        </w:rPr>
      </w:pPr>
      <w:r>
        <w:rPr>
          <w:rStyle w:val="SkillsChar"/>
        </w:rPr>
        <w:t xml:space="preserve">Lore 2, </w:t>
      </w:r>
      <w:r w:rsidR="002E6DE9">
        <w:rPr>
          <w:rStyle w:val="KnowledgeChar"/>
        </w:rPr>
        <w:t>Aelf Anthropology, Visual Art</w:t>
      </w:r>
    </w:p>
    <w:p w14:paraId="61C49085" w14:textId="0D4A95F6" w:rsidR="0075448A" w:rsidRPr="00126805" w:rsidRDefault="006C38ED" w:rsidP="00B42EC3">
      <w:pPr>
        <w:pStyle w:val="BodyText"/>
        <w:numPr>
          <w:ilvl w:val="0"/>
          <w:numId w:val="27"/>
        </w:numPr>
        <w:rPr>
          <w:rStyle w:val="KnowledgeChar"/>
          <w:color w:val="auto"/>
        </w:rPr>
      </w:pPr>
      <w:r>
        <w:rPr>
          <w:rStyle w:val="SkillsChar"/>
        </w:rPr>
        <w:t>Mechanics</w:t>
      </w:r>
      <w:r w:rsidR="0075448A">
        <w:rPr>
          <w:rStyle w:val="SkillsChar"/>
        </w:rPr>
        <w:t xml:space="preserve"> 2, </w:t>
      </w:r>
      <w:r w:rsidR="0075448A">
        <w:t>Traditional Craft</w:t>
      </w:r>
      <w:r w:rsidR="00AB3748">
        <w:t>ing</w:t>
      </w:r>
      <w:r w:rsidR="0075448A">
        <w:t xml:space="preserve"> (</w:t>
      </w:r>
      <w:r w:rsidR="00AB3748">
        <w:rPr>
          <w:rStyle w:val="KnowledgeChar"/>
        </w:rPr>
        <w:t>Engineer</w:t>
      </w:r>
      <w:r w:rsidR="0068699A">
        <w:rPr>
          <w:rStyle w:val="KnowledgeChar"/>
        </w:rPr>
        <w:t>, Vitalism</w:t>
      </w:r>
      <w:r w:rsidR="00E54486">
        <w:rPr>
          <w:rStyle w:val="KnowledgeChar"/>
        </w:rPr>
        <w:t xml:space="preserve"> </w:t>
      </w:r>
      <w:r w:rsidR="0075448A">
        <w:t xml:space="preserve">if you </w:t>
      </w:r>
      <w:r w:rsidR="000517FF">
        <w:t>are a High Aelf</w:t>
      </w:r>
      <w:r w:rsidR="0075448A">
        <w:t>)</w:t>
      </w:r>
    </w:p>
    <w:p w14:paraId="0824AB23" w14:textId="2E26EA72" w:rsidR="003B3A11" w:rsidRPr="00337004" w:rsidRDefault="003B3A11" w:rsidP="00B42EC3">
      <w:pPr>
        <w:pStyle w:val="BodyText"/>
        <w:numPr>
          <w:ilvl w:val="0"/>
          <w:numId w:val="27"/>
        </w:numPr>
        <w:rPr>
          <w:rStyle w:val="SkillsChar"/>
          <w:color w:val="auto"/>
        </w:rPr>
      </w:pPr>
      <w:r>
        <w:rPr>
          <w:rStyle w:val="SkillsChar"/>
        </w:rPr>
        <w:t xml:space="preserve">Philosophy 2, </w:t>
      </w:r>
      <w:r>
        <w:rPr>
          <w:rStyle w:val="KnowledgeChar"/>
        </w:rPr>
        <w:t>Literacy</w:t>
      </w:r>
      <w:r w:rsidR="00190286">
        <w:rPr>
          <w:rStyle w:val="KnowledgeChar"/>
        </w:rPr>
        <w:t>, Poet</w:t>
      </w:r>
    </w:p>
    <w:p w14:paraId="5FE3BE0B" w14:textId="6CD9170E" w:rsidR="00A8255F" w:rsidRDefault="00A8255F" w:rsidP="00B42EC3">
      <w:pPr>
        <w:pStyle w:val="BodyText"/>
      </w:pPr>
      <w:r w:rsidRPr="00901FA5">
        <w:rPr>
          <w:b/>
          <w:bCs/>
          <w:i/>
          <w:iCs/>
        </w:rPr>
        <w:t>Aquatic</w:t>
      </w:r>
      <w:r>
        <w:t xml:space="preserve"> [PREREQ: </w:t>
      </w:r>
      <w:r w:rsidR="0063307B">
        <w:t>Fins or the equivalent</w:t>
      </w:r>
      <w:r>
        <w:t>] Background Feat</w:t>
      </w:r>
      <w:r w:rsidR="0075448A">
        <w:t>s</w:t>
      </w:r>
      <w:r>
        <w:t xml:space="preserve"> List:</w:t>
      </w:r>
    </w:p>
    <w:p w14:paraId="30BF7C6B" w14:textId="57F1FDB9" w:rsidR="00F6575E" w:rsidRPr="00906A68" w:rsidRDefault="00F6575E" w:rsidP="00B42EC3">
      <w:pPr>
        <w:pStyle w:val="BodyText"/>
        <w:numPr>
          <w:ilvl w:val="0"/>
          <w:numId w:val="36"/>
        </w:numPr>
        <w:rPr>
          <w:rStyle w:val="KnowledgeChar"/>
          <w:color w:val="auto"/>
        </w:rPr>
      </w:pPr>
      <w:r>
        <w:rPr>
          <w:rStyle w:val="SkillsChar"/>
        </w:rPr>
        <w:t xml:space="preserve">Agility 2, </w:t>
      </w:r>
      <w:r>
        <w:rPr>
          <w:rStyle w:val="KnowledgeChar"/>
        </w:rPr>
        <w:t xml:space="preserve">Atlantean </w:t>
      </w:r>
      <w:r w:rsidR="0063307B">
        <w:rPr>
          <w:rStyle w:val="KnowledgeChar"/>
        </w:rPr>
        <w:t xml:space="preserve">or Ancestral </w:t>
      </w:r>
      <w:r>
        <w:rPr>
          <w:rStyle w:val="KnowledgeChar"/>
        </w:rPr>
        <w:t>Language, Regional Society (Aquatic)</w:t>
      </w:r>
    </w:p>
    <w:p w14:paraId="2F61C36B" w14:textId="77777777" w:rsidR="00F6575E" w:rsidRPr="00A92F19" w:rsidRDefault="00F6575E" w:rsidP="00B42EC3">
      <w:pPr>
        <w:pStyle w:val="BodyText"/>
        <w:numPr>
          <w:ilvl w:val="0"/>
          <w:numId w:val="36"/>
        </w:numPr>
        <w:rPr>
          <w:rStyle w:val="KnowledgeChar"/>
          <w:color w:val="auto"/>
        </w:rPr>
      </w:pPr>
      <w:r>
        <w:rPr>
          <w:rStyle w:val="SkillsChar"/>
        </w:rPr>
        <w:t xml:space="preserve">Athletics 2, </w:t>
      </w:r>
      <w:r>
        <w:rPr>
          <w:rStyle w:val="KnowledgeChar"/>
        </w:rPr>
        <w:t>Aquatic Terrain,</w:t>
      </w:r>
      <w:r w:rsidRPr="00906A68">
        <w:rPr>
          <w:rStyle w:val="KnowledgeChar"/>
        </w:rPr>
        <w:t xml:space="preserve"> </w:t>
      </w:r>
      <w:r>
        <w:rPr>
          <w:rStyle w:val="KnowledgeChar"/>
        </w:rPr>
        <w:t>Hydrology</w:t>
      </w:r>
    </w:p>
    <w:p w14:paraId="3EFEA18F" w14:textId="731F686E" w:rsidR="00A8255F" w:rsidRDefault="00A8255F" w:rsidP="00B42EC3">
      <w:pPr>
        <w:pStyle w:val="BodyText"/>
        <w:numPr>
          <w:ilvl w:val="0"/>
          <w:numId w:val="36"/>
        </w:numPr>
      </w:pPr>
      <w:r>
        <w:rPr>
          <w:rStyle w:val="SkillsChar"/>
        </w:rPr>
        <w:t xml:space="preserve">Hustle </w:t>
      </w:r>
      <w:r w:rsidR="00450C7F">
        <w:rPr>
          <w:rStyle w:val="SkillsChar"/>
        </w:rPr>
        <w:t>2</w:t>
      </w:r>
      <w:r>
        <w:rPr>
          <w:rStyle w:val="SkillsChar"/>
        </w:rPr>
        <w:t xml:space="preserve">, </w:t>
      </w:r>
      <w:r>
        <w:t xml:space="preserve">Aquanaut </w:t>
      </w:r>
      <w:r w:rsidR="0063307B">
        <w:t xml:space="preserve">(Swimmer) </w:t>
      </w:r>
      <w:r>
        <w:t>1</w:t>
      </w:r>
    </w:p>
    <w:p w14:paraId="3E8D5054" w14:textId="77777777" w:rsidR="0067181C" w:rsidRDefault="0067181C" w:rsidP="00B42EC3">
      <w:pPr>
        <w:pStyle w:val="BodyText"/>
      </w:pPr>
      <w:r w:rsidRPr="00901FA5">
        <w:rPr>
          <w:b/>
          <w:bCs/>
          <w:i/>
          <w:iCs/>
        </w:rPr>
        <w:t>Avian</w:t>
      </w:r>
      <w:r>
        <w:t xml:space="preserve"> [PREREQ: Levitation or Wings]</w:t>
      </w:r>
      <w:r w:rsidRPr="000B52E2">
        <w:t xml:space="preserve"> </w:t>
      </w:r>
      <w:r>
        <w:t>Background Feats List:</w:t>
      </w:r>
    </w:p>
    <w:p w14:paraId="4E4F8A8B" w14:textId="37C53681" w:rsidR="0067181C" w:rsidRDefault="0067181C" w:rsidP="00B42EC3">
      <w:pPr>
        <w:pStyle w:val="BodyText"/>
        <w:numPr>
          <w:ilvl w:val="0"/>
          <w:numId w:val="37"/>
        </w:numPr>
      </w:pPr>
      <w:r>
        <w:rPr>
          <w:rStyle w:val="SkillsChar"/>
        </w:rPr>
        <w:t xml:space="preserve">Agility 2, </w:t>
      </w:r>
      <w:r>
        <w:t xml:space="preserve">Aeronaut </w:t>
      </w:r>
      <w:r w:rsidR="0063307B">
        <w:t xml:space="preserve">(Glider) </w:t>
      </w:r>
      <w:r>
        <w:t>1</w:t>
      </w:r>
    </w:p>
    <w:p w14:paraId="5C82E324" w14:textId="2107B816" w:rsidR="0067181C" w:rsidRPr="00A92F19" w:rsidRDefault="0067181C" w:rsidP="00B42EC3">
      <w:pPr>
        <w:pStyle w:val="BodyText"/>
        <w:numPr>
          <w:ilvl w:val="0"/>
          <w:numId w:val="37"/>
        </w:numPr>
        <w:rPr>
          <w:rStyle w:val="KnowledgeChar"/>
          <w:color w:val="auto"/>
        </w:rPr>
      </w:pPr>
      <w:r>
        <w:rPr>
          <w:rStyle w:val="SkillsChar"/>
        </w:rPr>
        <w:t xml:space="preserve">Athletics 2, </w:t>
      </w:r>
      <w:r w:rsidR="0063307B">
        <w:rPr>
          <w:rStyle w:val="KnowledgeChar"/>
        </w:rPr>
        <w:t>Auran or Ancestral Language, Regional Society (Avian or Cloud)</w:t>
      </w:r>
    </w:p>
    <w:p w14:paraId="2450C475" w14:textId="4C3C74E7" w:rsidR="0067181C" w:rsidRPr="00906A68" w:rsidRDefault="0067181C" w:rsidP="00B42EC3">
      <w:pPr>
        <w:pStyle w:val="BodyText"/>
        <w:numPr>
          <w:ilvl w:val="0"/>
          <w:numId w:val="37"/>
        </w:numPr>
        <w:rPr>
          <w:rStyle w:val="KnowledgeChar"/>
          <w:color w:val="auto"/>
        </w:rPr>
      </w:pPr>
      <w:r>
        <w:rPr>
          <w:rStyle w:val="SkillsChar"/>
        </w:rPr>
        <w:t xml:space="preserve">Recon 2, </w:t>
      </w:r>
      <w:r w:rsidR="0063307B">
        <w:rPr>
          <w:rStyle w:val="KnowledgeChar"/>
        </w:rPr>
        <w:t>Meteorology, Sky Terrain</w:t>
      </w:r>
    </w:p>
    <w:p w14:paraId="498D70F4" w14:textId="7D7F9705" w:rsidR="0067181C" w:rsidRDefault="0067181C" w:rsidP="00B42EC3">
      <w:pPr>
        <w:pStyle w:val="BodyText"/>
      </w:pPr>
      <w:r>
        <w:rPr>
          <w:b/>
          <w:bCs/>
          <w:i/>
          <w:iCs/>
        </w:rPr>
        <w:t>Burrow</w:t>
      </w:r>
      <w:r>
        <w:t xml:space="preserve"> [PREREQ: </w:t>
      </w:r>
      <w:r w:rsidR="0063307B">
        <w:t>Claws</w:t>
      </w:r>
      <w:r>
        <w:t>]</w:t>
      </w:r>
      <w:r w:rsidRPr="000B52E2">
        <w:t xml:space="preserve"> </w:t>
      </w:r>
      <w:r>
        <w:t>Background Feats List:</w:t>
      </w:r>
    </w:p>
    <w:p w14:paraId="5233202C" w14:textId="4BF0FDB0" w:rsidR="0067181C" w:rsidRDefault="0067181C" w:rsidP="004F6096">
      <w:pPr>
        <w:pStyle w:val="BodyText"/>
        <w:numPr>
          <w:ilvl w:val="0"/>
          <w:numId w:val="283"/>
        </w:numPr>
      </w:pPr>
      <w:r>
        <w:rPr>
          <w:rStyle w:val="SkillsChar"/>
        </w:rPr>
        <w:t xml:space="preserve">Athletics 2, </w:t>
      </w:r>
      <w:r>
        <w:t>Burrower 1</w:t>
      </w:r>
    </w:p>
    <w:p w14:paraId="0E662888" w14:textId="0BAD5750" w:rsidR="0067181C" w:rsidRPr="00A92F19" w:rsidRDefault="0067181C" w:rsidP="004F6096">
      <w:pPr>
        <w:pStyle w:val="BodyText"/>
        <w:numPr>
          <w:ilvl w:val="0"/>
          <w:numId w:val="283"/>
        </w:numPr>
        <w:rPr>
          <w:rStyle w:val="KnowledgeChar"/>
          <w:color w:val="auto"/>
        </w:rPr>
      </w:pPr>
      <w:r>
        <w:rPr>
          <w:rStyle w:val="SkillsChar"/>
        </w:rPr>
        <w:t xml:space="preserve">Contortion 2, </w:t>
      </w:r>
      <w:r w:rsidR="0063307B">
        <w:rPr>
          <w:rStyle w:val="KnowledgeChar"/>
        </w:rPr>
        <w:t>Regional Society (Burrow), Terran or Ancestral Language</w:t>
      </w:r>
    </w:p>
    <w:p w14:paraId="002D9625" w14:textId="611B76BD" w:rsidR="0067181C" w:rsidRPr="00906A68" w:rsidRDefault="0067181C" w:rsidP="004F6096">
      <w:pPr>
        <w:pStyle w:val="BodyText"/>
        <w:numPr>
          <w:ilvl w:val="0"/>
          <w:numId w:val="283"/>
        </w:numPr>
        <w:rPr>
          <w:rStyle w:val="KnowledgeChar"/>
          <w:color w:val="auto"/>
        </w:rPr>
      </w:pPr>
      <w:r>
        <w:rPr>
          <w:rStyle w:val="SkillsChar"/>
        </w:rPr>
        <w:t xml:space="preserve">Recon 2, </w:t>
      </w:r>
      <w:r w:rsidR="0063307B">
        <w:rPr>
          <w:rStyle w:val="KnowledgeChar"/>
        </w:rPr>
        <w:t>Meteorology, Sky Terrain</w:t>
      </w:r>
    </w:p>
    <w:p w14:paraId="5F914E7E" w14:textId="777F4910" w:rsidR="00A8255F" w:rsidRDefault="00A8255F" w:rsidP="00B42EC3">
      <w:pPr>
        <w:pStyle w:val="BodyText"/>
      </w:pPr>
      <w:r>
        <w:rPr>
          <w:b/>
          <w:bCs/>
          <w:i/>
          <w:iCs/>
        </w:rPr>
        <w:t xml:space="preserve">Dvergar, </w:t>
      </w:r>
      <w:r w:rsidRPr="005C08E1">
        <w:rPr>
          <w:b/>
          <w:bCs/>
          <w:i/>
          <w:iCs/>
        </w:rPr>
        <w:t>Aulë</w:t>
      </w:r>
      <w:r>
        <w:rPr>
          <w:b/>
          <w:bCs/>
          <w:i/>
          <w:iCs/>
        </w:rPr>
        <w:t xml:space="preserve"> </w:t>
      </w:r>
      <w:r>
        <w:t>Background Feat</w:t>
      </w:r>
      <w:r w:rsidR="0075448A">
        <w:t>s</w:t>
      </w:r>
      <w:r>
        <w:t xml:space="preserve"> List:</w:t>
      </w:r>
    </w:p>
    <w:p w14:paraId="1A6DD560" w14:textId="25C52AD0" w:rsidR="00AD3011" w:rsidRDefault="006C38ED" w:rsidP="00B42EC3">
      <w:pPr>
        <w:pStyle w:val="BodyText"/>
        <w:numPr>
          <w:ilvl w:val="0"/>
          <w:numId w:val="202"/>
        </w:numPr>
        <w:rPr>
          <w:rStyle w:val="SkillsChar"/>
          <w:color w:val="auto"/>
        </w:rPr>
      </w:pPr>
      <w:r>
        <w:rPr>
          <w:rStyle w:val="SkillsChar"/>
        </w:rPr>
        <w:t>Mechanics</w:t>
      </w:r>
      <w:r w:rsidR="00615028">
        <w:rPr>
          <w:rStyle w:val="SkillsChar"/>
        </w:rPr>
        <w:t xml:space="preserve"> 2, </w:t>
      </w:r>
      <w:proofErr w:type="spellStart"/>
      <w:r w:rsidR="00A8255F" w:rsidRPr="005C08E1">
        <w:rPr>
          <w:rStyle w:val="KnowledgeChar"/>
        </w:rPr>
        <w:t>Aulë</w:t>
      </w:r>
      <w:r w:rsidR="00A8255F">
        <w:rPr>
          <w:rStyle w:val="KnowledgeChar"/>
        </w:rPr>
        <w:t>an</w:t>
      </w:r>
      <w:proofErr w:type="spellEnd"/>
      <w:r w:rsidR="00A8255F">
        <w:rPr>
          <w:rStyle w:val="KnowledgeChar"/>
        </w:rPr>
        <w:t xml:space="preserve"> Society,</w:t>
      </w:r>
      <w:r w:rsidR="00A8255F" w:rsidRPr="005C08E1">
        <w:rPr>
          <w:rStyle w:val="KnowledgeChar"/>
        </w:rPr>
        <w:t xml:space="preserve"> </w:t>
      </w:r>
      <w:r w:rsidR="00A8255F">
        <w:rPr>
          <w:rStyle w:val="KnowledgeChar"/>
        </w:rPr>
        <w:t>Khuzdul</w:t>
      </w:r>
    </w:p>
    <w:p w14:paraId="238E2215" w14:textId="69601CF8" w:rsidR="00AD3011" w:rsidRDefault="00A8255F" w:rsidP="00B42EC3">
      <w:pPr>
        <w:pStyle w:val="BodyText"/>
        <w:numPr>
          <w:ilvl w:val="0"/>
          <w:numId w:val="202"/>
        </w:numPr>
        <w:rPr>
          <w:rStyle w:val="KnowledgeChar"/>
          <w:color w:val="auto"/>
        </w:rPr>
      </w:pPr>
      <w:r>
        <w:rPr>
          <w:rStyle w:val="SkillsChar"/>
        </w:rPr>
        <w:t xml:space="preserve">Melee Combat </w:t>
      </w:r>
      <w:r w:rsidR="00374670">
        <w:rPr>
          <w:rStyle w:val="SkillsChar"/>
        </w:rPr>
        <w:t>2</w:t>
      </w:r>
      <w:r>
        <w:rPr>
          <w:rStyle w:val="SkillsChar"/>
        </w:rPr>
        <w:t xml:space="preserve">, </w:t>
      </w:r>
      <w:r w:rsidR="00190286">
        <w:rPr>
          <w:rStyle w:val="KnowledgeChar"/>
        </w:rPr>
        <w:t>Light Hafted Weapons</w:t>
      </w:r>
      <w:r>
        <w:rPr>
          <w:rStyle w:val="KnowledgeChar"/>
        </w:rPr>
        <w:t xml:space="preserve"> or Two-Handed Axes, Hammers, or Picks</w:t>
      </w:r>
    </w:p>
    <w:p w14:paraId="7AF2ABD8" w14:textId="7C6F7387" w:rsidR="00AD3011" w:rsidRDefault="00C541E3" w:rsidP="00B42EC3">
      <w:pPr>
        <w:pStyle w:val="BodyText"/>
        <w:numPr>
          <w:ilvl w:val="0"/>
          <w:numId w:val="202"/>
        </w:numPr>
        <w:rPr>
          <w:rStyle w:val="SkillsChar"/>
          <w:color w:val="auto"/>
        </w:rPr>
      </w:pPr>
      <w:r>
        <w:rPr>
          <w:rStyle w:val="SkillsChar"/>
        </w:rPr>
        <w:t xml:space="preserve">Tinker </w:t>
      </w:r>
      <w:r w:rsidR="00374670">
        <w:rPr>
          <w:rStyle w:val="SkillsChar"/>
        </w:rPr>
        <w:t>2</w:t>
      </w:r>
      <w:r>
        <w:rPr>
          <w:rStyle w:val="SkillsChar"/>
        </w:rPr>
        <w:t xml:space="preserve">, </w:t>
      </w:r>
      <w:r w:rsidR="00E54486">
        <w:rPr>
          <w:rStyle w:val="KnowledgeChar"/>
        </w:rPr>
        <w:t>Appraise</w:t>
      </w:r>
      <w:r w:rsidR="003C6F60">
        <w:rPr>
          <w:rStyle w:val="KnowledgeChar"/>
        </w:rPr>
        <w:t>, Engineer</w:t>
      </w:r>
    </w:p>
    <w:p w14:paraId="13FDB319" w14:textId="0BBD47FC" w:rsidR="00A8255F" w:rsidRDefault="00A8255F" w:rsidP="00B42EC3">
      <w:pPr>
        <w:pStyle w:val="BodyText"/>
      </w:pPr>
      <w:r>
        <w:rPr>
          <w:b/>
          <w:bCs/>
          <w:i/>
          <w:iCs/>
        </w:rPr>
        <w:t xml:space="preserve">Dvergar, Abyssal </w:t>
      </w:r>
      <w:r>
        <w:t>Background Feat</w:t>
      </w:r>
      <w:r w:rsidR="0075448A">
        <w:t>s</w:t>
      </w:r>
      <w:r>
        <w:t xml:space="preserve"> List:</w:t>
      </w:r>
    </w:p>
    <w:p w14:paraId="42BC8939" w14:textId="77777777" w:rsidR="004279E8" w:rsidRPr="005C08E1" w:rsidRDefault="00F6575E" w:rsidP="00B42EC3">
      <w:pPr>
        <w:pStyle w:val="BodyText"/>
        <w:numPr>
          <w:ilvl w:val="0"/>
          <w:numId w:val="200"/>
        </w:numPr>
        <w:rPr>
          <w:rStyle w:val="SkillsChar"/>
          <w:color w:val="auto"/>
        </w:rPr>
      </w:pPr>
      <w:r>
        <w:rPr>
          <w:rStyle w:val="SkillsChar"/>
        </w:rPr>
        <w:t xml:space="preserve">Contortion </w:t>
      </w:r>
      <w:r w:rsidR="00374670">
        <w:rPr>
          <w:rStyle w:val="SkillsChar"/>
        </w:rPr>
        <w:t>2</w:t>
      </w:r>
      <w:r w:rsidR="00A8255F">
        <w:rPr>
          <w:rStyle w:val="SkillsChar"/>
        </w:rPr>
        <w:t xml:space="preserve">, </w:t>
      </w:r>
      <w:r w:rsidR="004279E8">
        <w:rPr>
          <w:rStyle w:val="KnowledgeChar"/>
        </w:rPr>
        <w:t>Khuzdul, Regional Society (Abyssal)</w:t>
      </w:r>
    </w:p>
    <w:p w14:paraId="303970BB" w14:textId="2F03A048" w:rsidR="00615028" w:rsidRPr="005C08E1" w:rsidRDefault="00F6575E" w:rsidP="00B42EC3">
      <w:pPr>
        <w:pStyle w:val="BodyText"/>
        <w:numPr>
          <w:ilvl w:val="0"/>
          <w:numId w:val="200"/>
        </w:numPr>
        <w:rPr>
          <w:rStyle w:val="SkillsChar"/>
          <w:color w:val="auto"/>
        </w:rPr>
      </w:pPr>
      <w:r>
        <w:rPr>
          <w:rStyle w:val="SkillsChar"/>
        </w:rPr>
        <w:t xml:space="preserve">Observation </w:t>
      </w:r>
      <w:r w:rsidR="00615028">
        <w:rPr>
          <w:rStyle w:val="SkillsChar"/>
        </w:rPr>
        <w:t xml:space="preserve">2, </w:t>
      </w:r>
      <w:r w:rsidR="00E54486">
        <w:rPr>
          <w:rStyle w:val="KnowledgeChar"/>
        </w:rPr>
        <w:t>Appraise</w:t>
      </w:r>
      <w:r w:rsidR="003C6F60">
        <w:rPr>
          <w:rStyle w:val="KnowledgeChar"/>
        </w:rPr>
        <w:t>, Engineer</w:t>
      </w:r>
    </w:p>
    <w:p w14:paraId="775ACE70" w14:textId="315D496C" w:rsidR="00A8255F" w:rsidRPr="00233B41" w:rsidRDefault="00A8255F" w:rsidP="00B42EC3">
      <w:pPr>
        <w:pStyle w:val="BodyText"/>
        <w:numPr>
          <w:ilvl w:val="0"/>
          <w:numId w:val="200"/>
        </w:numPr>
        <w:rPr>
          <w:rStyle w:val="SkillsChar"/>
          <w:color w:val="auto"/>
        </w:rPr>
      </w:pPr>
      <w:r>
        <w:rPr>
          <w:rStyle w:val="SkillsChar"/>
        </w:rPr>
        <w:t xml:space="preserve">Tinker </w:t>
      </w:r>
      <w:r w:rsidR="00374670">
        <w:rPr>
          <w:rStyle w:val="SkillsChar"/>
        </w:rPr>
        <w:t>2</w:t>
      </w:r>
      <w:r>
        <w:rPr>
          <w:rStyle w:val="SkillsChar"/>
        </w:rPr>
        <w:t xml:space="preserve">, </w:t>
      </w:r>
      <w:r w:rsidR="00E54486">
        <w:rPr>
          <w:rStyle w:val="KnowledgeChar"/>
        </w:rPr>
        <w:t>Armorer, Hermetics</w:t>
      </w:r>
    </w:p>
    <w:p w14:paraId="520FAE37" w14:textId="03D489F6" w:rsidR="00A8255F" w:rsidRDefault="00A8255F" w:rsidP="00B42EC3">
      <w:pPr>
        <w:pStyle w:val="BodyText"/>
      </w:pPr>
      <w:r>
        <w:rPr>
          <w:b/>
          <w:bCs/>
          <w:i/>
          <w:iCs/>
        </w:rPr>
        <w:t xml:space="preserve">Dvergar, Underdark </w:t>
      </w:r>
      <w:r>
        <w:t>Background Feat</w:t>
      </w:r>
      <w:r w:rsidR="0075448A">
        <w:t>s</w:t>
      </w:r>
      <w:r>
        <w:t xml:space="preserve"> List:</w:t>
      </w:r>
    </w:p>
    <w:p w14:paraId="3E9B47AD" w14:textId="40C694CA" w:rsidR="00A8255F" w:rsidRPr="005C08E1" w:rsidRDefault="00F6575E" w:rsidP="00B42EC3">
      <w:pPr>
        <w:pStyle w:val="BodyText"/>
        <w:numPr>
          <w:ilvl w:val="0"/>
          <w:numId w:val="201"/>
        </w:numPr>
        <w:rPr>
          <w:rStyle w:val="SkillsChar"/>
          <w:color w:val="auto"/>
        </w:rPr>
      </w:pPr>
      <w:r>
        <w:rPr>
          <w:rStyle w:val="SkillsChar"/>
        </w:rPr>
        <w:t>Contortion</w:t>
      </w:r>
      <w:r w:rsidR="00615028">
        <w:rPr>
          <w:rStyle w:val="SkillsChar"/>
        </w:rPr>
        <w:t xml:space="preserve"> 2, </w:t>
      </w:r>
      <w:r w:rsidR="00A8255F">
        <w:rPr>
          <w:rStyle w:val="KnowledgeChar"/>
        </w:rPr>
        <w:t>Khuzdul, Regional Society (Underdark)</w:t>
      </w:r>
    </w:p>
    <w:p w14:paraId="024F2348" w14:textId="3B949BEE" w:rsidR="004279E8" w:rsidRDefault="004279E8" w:rsidP="00B42EC3">
      <w:pPr>
        <w:pStyle w:val="BodyText"/>
        <w:numPr>
          <w:ilvl w:val="0"/>
          <w:numId w:val="201"/>
        </w:numPr>
        <w:rPr>
          <w:rStyle w:val="KnowledgeChar"/>
          <w:color w:val="auto"/>
        </w:rPr>
      </w:pPr>
      <w:r>
        <w:rPr>
          <w:rStyle w:val="SkillsChar"/>
        </w:rPr>
        <w:t xml:space="preserve">Recon 2, </w:t>
      </w:r>
      <w:r>
        <w:t>Ultravision,</w:t>
      </w:r>
      <w:r>
        <w:rPr>
          <w:rStyle w:val="KnowledgeChar"/>
        </w:rPr>
        <w:t xml:space="preserve"> Underground Terrain</w:t>
      </w:r>
    </w:p>
    <w:p w14:paraId="6D295908" w14:textId="0DAF432B" w:rsidR="00A8255F" w:rsidRPr="005C08E1" w:rsidRDefault="004279E8" w:rsidP="00B42EC3">
      <w:pPr>
        <w:pStyle w:val="BodyText"/>
        <w:numPr>
          <w:ilvl w:val="0"/>
          <w:numId w:val="201"/>
        </w:numPr>
        <w:rPr>
          <w:rStyle w:val="KnowledgeChar"/>
          <w:color w:val="auto"/>
        </w:rPr>
      </w:pPr>
      <w:r>
        <w:rPr>
          <w:rStyle w:val="SkillsChar"/>
        </w:rPr>
        <w:t>Tinker</w:t>
      </w:r>
      <w:r w:rsidR="00A8255F">
        <w:rPr>
          <w:rStyle w:val="SkillsChar"/>
        </w:rPr>
        <w:t xml:space="preserve"> </w:t>
      </w:r>
      <w:r w:rsidR="00374670">
        <w:rPr>
          <w:rStyle w:val="SkillsChar"/>
        </w:rPr>
        <w:t>2</w:t>
      </w:r>
      <w:r w:rsidR="00A8255F">
        <w:rPr>
          <w:rStyle w:val="SkillsChar"/>
        </w:rPr>
        <w:t>,</w:t>
      </w:r>
      <w:r w:rsidR="00A8255F" w:rsidRPr="005C08E1">
        <w:rPr>
          <w:rStyle w:val="KnowledgeChar"/>
        </w:rPr>
        <w:t xml:space="preserve"> </w:t>
      </w:r>
      <w:r w:rsidR="00E54486">
        <w:rPr>
          <w:rStyle w:val="KnowledgeChar"/>
        </w:rPr>
        <w:t>Ceramic, Miner</w:t>
      </w:r>
    </w:p>
    <w:p w14:paraId="5CE653BA" w14:textId="372697A2" w:rsidR="0075448A" w:rsidRPr="00C9535C" w:rsidRDefault="0075448A" w:rsidP="00B42EC3">
      <w:pPr>
        <w:pStyle w:val="BodyText"/>
      </w:pPr>
      <w:r>
        <w:rPr>
          <w:rFonts w:cstheme="minorHAnsi"/>
          <w:b/>
          <w:bCs/>
          <w:i/>
          <w:iCs/>
        </w:rPr>
        <w:t>Gnome, Dactyl</w:t>
      </w:r>
      <w:r w:rsidRPr="000B52E2">
        <w:t xml:space="preserve"> </w:t>
      </w:r>
      <w:r w:rsidR="001D3DA1">
        <w:t xml:space="preserve">[PREREQ: Hob or Tinker Gnome] </w:t>
      </w:r>
      <w:r>
        <w:t>Background Feats List:</w:t>
      </w:r>
    </w:p>
    <w:p w14:paraId="473E86D7" w14:textId="77777777" w:rsidR="0075448A" w:rsidRPr="004833D8" w:rsidRDefault="0075448A" w:rsidP="00B42EC3">
      <w:pPr>
        <w:pStyle w:val="BodyText"/>
        <w:numPr>
          <w:ilvl w:val="0"/>
          <w:numId w:val="29"/>
        </w:numPr>
        <w:rPr>
          <w:rStyle w:val="SkillsChar"/>
          <w:color w:val="auto"/>
        </w:rPr>
      </w:pPr>
      <w:r>
        <w:rPr>
          <w:rStyle w:val="SkillsChar"/>
        </w:rPr>
        <w:t xml:space="preserve">Haggle 2, </w:t>
      </w:r>
      <w:r>
        <w:rPr>
          <w:rStyle w:val="KnowledgeChar"/>
        </w:rPr>
        <w:t>Gnomish Language, Regional Society</w:t>
      </w:r>
    </w:p>
    <w:p w14:paraId="6F3699E6" w14:textId="69C6DF03" w:rsidR="0075448A" w:rsidRPr="00BF11B8" w:rsidRDefault="0075448A" w:rsidP="00B42EC3">
      <w:pPr>
        <w:pStyle w:val="BodyText"/>
        <w:numPr>
          <w:ilvl w:val="0"/>
          <w:numId w:val="29"/>
        </w:numPr>
        <w:rPr>
          <w:rStyle w:val="SkillsChar"/>
          <w:color w:val="auto"/>
        </w:rPr>
      </w:pPr>
      <w:r>
        <w:rPr>
          <w:rStyle w:val="SkillsChar"/>
        </w:rPr>
        <w:t xml:space="preserve">Lore 2, </w:t>
      </w:r>
      <w:r>
        <w:t>Inherent</w:t>
      </w:r>
      <w:r w:rsidR="00CD07F8">
        <w:t xml:space="preserve"> Spells</w:t>
      </w:r>
    </w:p>
    <w:p w14:paraId="14E2D11C" w14:textId="10C74BAD" w:rsidR="003B3A11" w:rsidRPr="004833D8" w:rsidRDefault="003B3A11" w:rsidP="00B42EC3">
      <w:pPr>
        <w:pStyle w:val="BodyText"/>
        <w:numPr>
          <w:ilvl w:val="0"/>
          <w:numId w:val="29"/>
        </w:numPr>
        <w:rPr>
          <w:rStyle w:val="SkillsChar"/>
          <w:color w:val="auto"/>
        </w:rPr>
      </w:pPr>
      <w:r>
        <w:rPr>
          <w:rStyle w:val="SkillsChar"/>
        </w:rPr>
        <w:t xml:space="preserve">Philosophy 2, </w:t>
      </w:r>
      <w:r w:rsidR="00CD07F8">
        <w:t>Inherent Spells</w:t>
      </w:r>
    </w:p>
    <w:p w14:paraId="4BB4E4F4" w14:textId="20FADEDD" w:rsidR="0075448A" w:rsidRPr="00C9535C" w:rsidRDefault="0075448A" w:rsidP="00B42EC3">
      <w:pPr>
        <w:pStyle w:val="BodyText"/>
      </w:pPr>
      <w:r>
        <w:rPr>
          <w:rFonts w:cstheme="minorHAnsi"/>
          <w:b/>
          <w:bCs/>
          <w:i/>
          <w:iCs/>
        </w:rPr>
        <w:t xml:space="preserve">Gnome, </w:t>
      </w:r>
      <w:r w:rsidRPr="00C9535C">
        <w:rPr>
          <w:rFonts w:cstheme="minorHAnsi"/>
          <w:b/>
          <w:bCs/>
          <w:i/>
          <w:iCs/>
        </w:rPr>
        <w:t>Luchrupán</w:t>
      </w:r>
      <w:r w:rsidR="001D3DA1" w:rsidRPr="000B52E2">
        <w:t xml:space="preserve"> </w:t>
      </w:r>
      <w:r w:rsidR="001D3DA1">
        <w:t>[PREREQ: Chameleon or Domovoi Gnome]</w:t>
      </w:r>
      <w:r w:rsidRPr="000B52E2">
        <w:t xml:space="preserve"> </w:t>
      </w:r>
      <w:r>
        <w:t>Background Feats List:</w:t>
      </w:r>
      <w:r w:rsidR="001D3DA1">
        <w:t xml:space="preserve"> </w:t>
      </w:r>
    </w:p>
    <w:p w14:paraId="75C0321D" w14:textId="7655D4DC" w:rsidR="0075448A" w:rsidRPr="004833D8" w:rsidRDefault="001D3DA1" w:rsidP="00B42EC3">
      <w:pPr>
        <w:pStyle w:val="BodyText"/>
        <w:numPr>
          <w:ilvl w:val="0"/>
          <w:numId w:val="234"/>
        </w:numPr>
        <w:rPr>
          <w:rStyle w:val="SkillsChar"/>
          <w:color w:val="auto"/>
        </w:rPr>
      </w:pPr>
      <w:r>
        <w:rPr>
          <w:rStyle w:val="SkillsChar"/>
        </w:rPr>
        <w:t xml:space="preserve">Agility 2, </w:t>
      </w:r>
      <w:r w:rsidR="00CD07F8">
        <w:t>Inherent Spells</w:t>
      </w:r>
    </w:p>
    <w:p w14:paraId="694F7BB1" w14:textId="3C829727" w:rsidR="0075448A" w:rsidRPr="00BF11B8" w:rsidRDefault="001D3DA1" w:rsidP="00B42EC3">
      <w:pPr>
        <w:pStyle w:val="BodyText"/>
        <w:numPr>
          <w:ilvl w:val="0"/>
          <w:numId w:val="234"/>
        </w:numPr>
        <w:rPr>
          <w:rStyle w:val="SkillsChar"/>
          <w:color w:val="auto"/>
        </w:rPr>
      </w:pPr>
      <w:r>
        <w:rPr>
          <w:rStyle w:val="SkillsChar"/>
        </w:rPr>
        <w:t xml:space="preserve">Athletics 2, </w:t>
      </w:r>
      <w:r w:rsidR="00CD07F8">
        <w:t>Inherent Spells</w:t>
      </w:r>
    </w:p>
    <w:p w14:paraId="29492A91" w14:textId="3BE6D15E" w:rsidR="0075448A" w:rsidRPr="004833D8" w:rsidRDefault="001D3DA1" w:rsidP="00B42EC3">
      <w:pPr>
        <w:pStyle w:val="BodyText"/>
        <w:numPr>
          <w:ilvl w:val="0"/>
          <w:numId w:val="234"/>
        </w:numPr>
        <w:rPr>
          <w:rStyle w:val="SkillsChar"/>
          <w:color w:val="auto"/>
        </w:rPr>
      </w:pPr>
      <w:r>
        <w:rPr>
          <w:rStyle w:val="SkillsChar"/>
        </w:rPr>
        <w:t xml:space="preserve">Hustle 2, </w:t>
      </w:r>
      <w:r w:rsidR="0075448A">
        <w:rPr>
          <w:rStyle w:val="KnowledgeChar"/>
        </w:rPr>
        <w:t>Gnomish Language, Regional Society</w:t>
      </w:r>
    </w:p>
    <w:p w14:paraId="05C84AC3" w14:textId="77777777" w:rsidR="00A8255F" w:rsidRDefault="00A8255F">
      <w:pPr>
        <w:rPr>
          <w:rFonts w:ascii="Arial" w:eastAsia="Arial" w:hAnsi="Arial"/>
          <w:sz w:val="16"/>
          <w:szCs w:val="16"/>
        </w:rPr>
      </w:pPr>
      <w:r>
        <w:br w:type="page"/>
      </w:r>
    </w:p>
    <w:p w14:paraId="65ABF86E" w14:textId="21F00C48" w:rsidR="000E15BB" w:rsidRDefault="00E675F7" w:rsidP="000E15BB">
      <w:pPr>
        <w:pStyle w:val="Heading3"/>
      </w:pPr>
      <w:r>
        <w:lastRenderedPageBreak/>
        <w:t xml:space="preserve">General </w:t>
      </w:r>
      <w:r w:rsidR="000E15BB">
        <w:t>Backgrounds</w:t>
      </w:r>
    </w:p>
    <w:p w14:paraId="5F08AD31" w14:textId="6DE423AE" w:rsidR="00322DD1" w:rsidRDefault="00F40B42" w:rsidP="00B42EC3">
      <w:pPr>
        <w:pStyle w:val="BodyText"/>
      </w:pPr>
      <w:r>
        <w:t xml:space="preserve">You can roll on the Criminal, </w:t>
      </w:r>
      <w:r w:rsidR="004E580F">
        <w:t xml:space="preserve">Fringer, </w:t>
      </w:r>
      <w:r>
        <w:t>Military</w:t>
      </w:r>
      <w:r w:rsidR="004E580F">
        <w:t>, Rural, or Urban</w:t>
      </w:r>
      <w:r>
        <w:t xml:space="preserve"> Background Event Tables</w:t>
      </w:r>
      <w:r w:rsidR="005870C6">
        <w:t>, plus any Background Event Table indicated for your</w:t>
      </w:r>
      <w:r w:rsidR="00492D73">
        <w:t xml:space="preserve"> </w:t>
      </w:r>
      <w:r w:rsidR="005870C6">
        <w:t>Background</w:t>
      </w:r>
      <w:r>
        <w:t xml:space="preserve">. </w:t>
      </w:r>
      <w:r w:rsidR="004E580F">
        <w:t xml:space="preserve">However, if you do not choose a Traditionalist Background, rolling on the Fringer Background Event Table is likely suboptimal. </w:t>
      </w:r>
    </w:p>
    <w:p w14:paraId="755A09D2" w14:textId="7E82D801" w:rsidR="00B33020" w:rsidRDefault="00B33020" w:rsidP="00B42EC3">
      <w:pPr>
        <w:pStyle w:val="BodyText"/>
      </w:pPr>
      <w:r>
        <w:tab/>
        <w:t>Background Electives become available depending on the Event of your Background Event Table roll</w:t>
      </w:r>
      <w:r w:rsidR="00CB241F">
        <w:t>; they should be limited to ½ Feats that make sense for your Background and/or Background Event</w:t>
      </w:r>
      <w:r>
        <w:t xml:space="preserve">. </w:t>
      </w:r>
    </w:p>
    <w:p w14:paraId="6F4BD0FD" w14:textId="77777777" w:rsidR="000E15BB" w:rsidRDefault="000E15BB" w:rsidP="00B42EC3">
      <w:pPr>
        <w:pStyle w:val="BodyText"/>
      </w:pPr>
    </w:p>
    <w:p w14:paraId="21D48500" w14:textId="77777777" w:rsidR="00DE7E15" w:rsidRDefault="00DE7E15" w:rsidP="00B42EC3">
      <w:pPr>
        <w:pStyle w:val="BodyText"/>
      </w:pPr>
      <w:r>
        <w:t>Academic, Administrator</w:t>
      </w:r>
    </w:p>
    <w:p w14:paraId="5DD8F039" w14:textId="690C8EF0" w:rsidR="00DE7E15" w:rsidRDefault="00DE7E15" w:rsidP="00B42EC3">
      <w:pPr>
        <w:pStyle w:val="BodyText"/>
      </w:pPr>
      <w:r>
        <w:t>Background Feats List:</w:t>
      </w:r>
    </w:p>
    <w:p w14:paraId="55D307EB" w14:textId="7B4C1CBE" w:rsidR="00DE7E15" w:rsidRPr="00C9535C" w:rsidRDefault="00DE7E15" w:rsidP="00B42EC3">
      <w:pPr>
        <w:pStyle w:val="BodyText"/>
      </w:pPr>
      <w:r>
        <w:t xml:space="preserve">Youthful administrators are typically drawn from scions of the upper class if they show a talent for it, as older administrators work their way up from the middle classes over a longer period that is generally not intended for Backgrounds. You can roll on the Academic or Artisan Background Event Table, but if you roll on the Artisan Background Event Table, Holdings are for your estate, not for a shop. </w:t>
      </w:r>
    </w:p>
    <w:p w14:paraId="0A4E8D7D" w14:textId="77777777" w:rsidR="00DE7E15" w:rsidRPr="005E4F41" w:rsidRDefault="00DE7E15" w:rsidP="00B42EC3">
      <w:pPr>
        <w:pStyle w:val="BodyText"/>
        <w:numPr>
          <w:ilvl w:val="0"/>
          <w:numId w:val="31"/>
        </w:numPr>
        <w:rPr>
          <w:rStyle w:val="SkillsChar"/>
          <w:color w:val="auto"/>
        </w:rPr>
      </w:pPr>
      <w:r>
        <w:rPr>
          <w:rStyle w:val="SkillsChar"/>
        </w:rPr>
        <w:t xml:space="preserve">Authority 2, </w:t>
      </w:r>
      <w:r>
        <w:rPr>
          <w:rStyle w:val="KnowledgeChar"/>
        </w:rPr>
        <w:t>Armor Weapon Subset</w:t>
      </w:r>
    </w:p>
    <w:p w14:paraId="0296A32B" w14:textId="2ABBAFFF" w:rsidR="00DE7E15" w:rsidRPr="00EB5354" w:rsidRDefault="00DE7E15" w:rsidP="00B42EC3">
      <w:pPr>
        <w:pStyle w:val="BodyText"/>
        <w:numPr>
          <w:ilvl w:val="0"/>
          <w:numId w:val="31"/>
        </w:numPr>
        <w:rPr>
          <w:rStyle w:val="SkillsChar"/>
          <w:color w:val="auto"/>
        </w:rPr>
      </w:pPr>
      <w:r>
        <w:rPr>
          <w:rStyle w:val="SkillsChar"/>
        </w:rPr>
        <w:t>Authority 3</w:t>
      </w:r>
    </w:p>
    <w:p w14:paraId="67FE6948" w14:textId="77777777" w:rsidR="00DE7E15" w:rsidRPr="005E4F41" w:rsidRDefault="00DE7E15" w:rsidP="00B42EC3">
      <w:pPr>
        <w:pStyle w:val="BodyText"/>
        <w:numPr>
          <w:ilvl w:val="0"/>
          <w:numId w:val="31"/>
        </w:numPr>
        <w:rPr>
          <w:rStyle w:val="SkillsChar"/>
          <w:color w:val="auto"/>
        </w:rPr>
      </w:pPr>
      <w:r>
        <w:rPr>
          <w:rStyle w:val="SkillsChar"/>
        </w:rPr>
        <w:t xml:space="preserve">Diplomacy 2, </w:t>
      </w:r>
      <w:r>
        <w:rPr>
          <w:rStyle w:val="KnowledgeChar"/>
        </w:rPr>
        <w:t>Admin, Dominican Language</w:t>
      </w:r>
    </w:p>
    <w:p w14:paraId="2619E5FF" w14:textId="77777777" w:rsidR="00DE7E15" w:rsidRPr="005E4F41" w:rsidRDefault="00DE7E15" w:rsidP="00B42EC3">
      <w:pPr>
        <w:pStyle w:val="BodyText"/>
        <w:numPr>
          <w:ilvl w:val="0"/>
          <w:numId w:val="31"/>
        </w:numPr>
        <w:rPr>
          <w:rStyle w:val="SkillsChar"/>
          <w:color w:val="auto"/>
        </w:rPr>
      </w:pPr>
      <w:r>
        <w:rPr>
          <w:rStyle w:val="SkillsChar"/>
        </w:rPr>
        <w:t xml:space="preserve">Melee Combat 2, </w:t>
      </w:r>
      <w:r>
        <w:rPr>
          <w:rStyle w:val="KnowledgeChar"/>
        </w:rPr>
        <w:t>One-Handed Thrusting Blades</w:t>
      </w:r>
    </w:p>
    <w:p w14:paraId="4A993543" w14:textId="77777777" w:rsidR="00DE7E15" w:rsidRPr="00C02F69" w:rsidRDefault="00DE7E15" w:rsidP="00B42EC3">
      <w:pPr>
        <w:pStyle w:val="BodyText"/>
        <w:numPr>
          <w:ilvl w:val="0"/>
          <w:numId w:val="31"/>
        </w:numPr>
        <w:rPr>
          <w:rStyle w:val="SkillsChar"/>
          <w:color w:val="auto"/>
        </w:rPr>
      </w:pPr>
      <w:r>
        <w:rPr>
          <w:rStyle w:val="SkillsChar"/>
        </w:rPr>
        <w:t xml:space="preserve">Philosophy 2, </w:t>
      </w:r>
      <w:r>
        <w:rPr>
          <w:rStyle w:val="KnowledgeChar"/>
        </w:rPr>
        <w:t>Literacy,</w:t>
      </w:r>
      <w:r w:rsidRPr="00912339">
        <w:rPr>
          <w:rStyle w:val="KnowledgeChar"/>
        </w:rPr>
        <w:t xml:space="preserve"> </w:t>
      </w:r>
      <w:r>
        <w:rPr>
          <w:rStyle w:val="KnowledgeChar"/>
        </w:rPr>
        <w:t>Savoir-Faire</w:t>
      </w:r>
    </w:p>
    <w:p w14:paraId="729D2C12" w14:textId="77777777" w:rsidR="00DE7E15" w:rsidRPr="00C73FE3" w:rsidRDefault="00DE7E15" w:rsidP="00B42EC3">
      <w:pPr>
        <w:pStyle w:val="BodyText"/>
        <w:numPr>
          <w:ilvl w:val="0"/>
          <w:numId w:val="31"/>
        </w:numPr>
        <w:rPr>
          <w:rStyle w:val="SkillsChar"/>
          <w:color w:val="auto"/>
        </w:rPr>
      </w:pPr>
      <w:r>
        <w:t>Scion</w:t>
      </w:r>
    </w:p>
    <w:p w14:paraId="4107A886" w14:textId="77777777" w:rsidR="00DE7E15" w:rsidRDefault="00DE7E15" w:rsidP="00B42EC3">
      <w:pPr>
        <w:pStyle w:val="BodyText"/>
      </w:pPr>
    </w:p>
    <w:p w14:paraId="449F9E8E" w14:textId="32942DF3" w:rsidR="00674185" w:rsidRPr="008F65E2" w:rsidRDefault="00674185" w:rsidP="00B42EC3">
      <w:pPr>
        <w:pStyle w:val="BodyText"/>
      </w:pPr>
      <w:r>
        <w:t>Academic</w:t>
      </w:r>
      <w:r w:rsidR="00067FE1">
        <w:t xml:space="preserve">, </w:t>
      </w:r>
      <w:r>
        <w:t>Barrister</w:t>
      </w:r>
    </w:p>
    <w:p w14:paraId="3A9278BD" w14:textId="77777777" w:rsidR="00674185" w:rsidRDefault="00674185" w:rsidP="00B42EC3">
      <w:pPr>
        <w:pStyle w:val="BodyText"/>
      </w:pPr>
      <w:r>
        <w:t xml:space="preserve">You can roll on the Academic Background Event Table (for, e.g., a Law Professor). </w:t>
      </w:r>
    </w:p>
    <w:p w14:paraId="202ECB9F" w14:textId="77777777" w:rsidR="00674185" w:rsidRDefault="00674185" w:rsidP="00B42EC3">
      <w:pPr>
        <w:pStyle w:val="BodyText"/>
      </w:pPr>
      <w:r>
        <w:t>Background Feats List:</w:t>
      </w:r>
    </w:p>
    <w:p w14:paraId="3E4647E3" w14:textId="77777777" w:rsidR="00674185" w:rsidRDefault="00674185" w:rsidP="00B42EC3">
      <w:pPr>
        <w:pStyle w:val="BodyText"/>
        <w:numPr>
          <w:ilvl w:val="0"/>
          <w:numId w:val="235"/>
        </w:numPr>
      </w:pPr>
      <w:r>
        <w:rPr>
          <w:rStyle w:val="SkillsChar"/>
        </w:rPr>
        <w:t xml:space="preserve">Diplomacy 2, </w:t>
      </w:r>
      <w:r>
        <w:rPr>
          <w:rStyle w:val="KnowledgeChar"/>
        </w:rPr>
        <w:t>Dominican Language, Savoir-Faire</w:t>
      </w:r>
    </w:p>
    <w:p w14:paraId="7D422740" w14:textId="77777777" w:rsidR="00674185" w:rsidRDefault="00674185" w:rsidP="00B42EC3">
      <w:pPr>
        <w:pStyle w:val="BodyText"/>
        <w:numPr>
          <w:ilvl w:val="0"/>
          <w:numId w:val="235"/>
        </w:numPr>
        <w:rPr>
          <w:rStyle w:val="SkillsChar"/>
          <w:color w:val="auto"/>
        </w:rPr>
      </w:pPr>
      <w:r>
        <w:rPr>
          <w:rStyle w:val="SkillsChar"/>
        </w:rPr>
        <w:t xml:space="preserve">Haggle 2, </w:t>
      </w:r>
      <w:r>
        <w:t>Professional</w:t>
      </w:r>
    </w:p>
    <w:p w14:paraId="6DE8B39D" w14:textId="77777777" w:rsidR="00674185" w:rsidRDefault="00674185" w:rsidP="00B42EC3">
      <w:pPr>
        <w:pStyle w:val="BodyText"/>
        <w:numPr>
          <w:ilvl w:val="0"/>
          <w:numId w:val="235"/>
        </w:numPr>
        <w:rPr>
          <w:rStyle w:val="SkillsChar"/>
          <w:color w:val="auto"/>
        </w:rPr>
      </w:pPr>
      <w:r>
        <w:rPr>
          <w:rStyle w:val="SkillsChar"/>
        </w:rPr>
        <w:t xml:space="preserve">Performance 2, </w:t>
      </w:r>
      <w:r>
        <w:rPr>
          <w:rStyle w:val="KnowledgeChar"/>
        </w:rPr>
        <w:t>Oratory, Stage Performer</w:t>
      </w:r>
    </w:p>
    <w:p w14:paraId="0C8B7E80" w14:textId="77777777" w:rsidR="003B3A11" w:rsidRDefault="003B3A11" w:rsidP="00B42EC3">
      <w:pPr>
        <w:pStyle w:val="BodyText"/>
        <w:numPr>
          <w:ilvl w:val="0"/>
          <w:numId w:val="235"/>
        </w:numPr>
      </w:pPr>
      <w:r>
        <w:rPr>
          <w:rStyle w:val="SkillsChar"/>
        </w:rPr>
        <w:t xml:space="preserve">Philosophy 2, </w:t>
      </w:r>
      <w:r>
        <w:rPr>
          <w:rStyle w:val="KnowledgeChar"/>
        </w:rPr>
        <w:t>Academia, Literacy</w:t>
      </w:r>
    </w:p>
    <w:p w14:paraId="5E80B337" w14:textId="7D5B8F9E" w:rsidR="003B3A11" w:rsidRDefault="003B3A11" w:rsidP="00B42EC3">
      <w:pPr>
        <w:pStyle w:val="BodyText"/>
        <w:numPr>
          <w:ilvl w:val="0"/>
          <w:numId w:val="235"/>
        </w:numPr>
      </w:pPr>
      <w:r>
        <w:rPr>
          <w:rStyle w:val="SkillsChar"/>
        </w:rPr>
        <w:t>Philosophy 3</w:t>
      </w:r>
    </w:p>
    <w:p w14:paraId="133F877F" w14:textId="4E181B17" w:rsidR="00674185" w:rsidRDefault="00674185" w:rsidP="00B42EC3">
      <w:pPr>
        <w:pStyle w:val="BodyText"/>
        <w:numPr>
          <w:ilvl w:val="0"/>
          <w:numId w:val="235"/>
        </w:numPr>
      </w:pPr>
      <w:r>
        <w:rPr>
          <w:rStyle w:val="KnowledgeChar"/>
        </w:rPr>
        <w:t xml:space="preserve">Jurisprudence, </w:t>
      </w:r>
      <w:r w:rsidR="00C73A4F">
        <w:rPr>
          <w:rStyle w:val="KnowledgeChar"/>
        </w:rPr>
        <w:t>Psychology</w:t>
      </w:r>
      <w:r w:rsidR="007B13C0">
        <w:rPr>
          <w:rStyle w:val="KnowledgeChar"/>
        </w:rPr>
        <w:t xml:space="preserve"> (Human)</w:t>
      </w:r>
    </w:p>
    <w:p w14:paraId="6A82E97A" w14:textId="77777777" w:rsidR="00674185" w:rsidRDefault="00674185" w:rsidP="00B42EC3">
      <w:pPr>
        <w:pStyle w:val="BodyText"/>
      </w:pPr>
    </w:p>
    <w:p w14:paraId="03B2816C" w14:textId="59BA9DF3" w:rsidR="00902BAA" w:rsidRPr="008F65E2" w:rsidRDefault="00902BAA" w:rsidP="00B42EC3">
      <w:pPr>
        <w:pStyle w:val="BodyText"/>
      </w:pPr>
      <w:r w:rsidRPr="008F65E2">
        <w:t>Academic</w:t>
      </w:r>
      <w:r w:rsidR="00067FE1">
        <w:t xml:space="preserve">, </w:t>
      </w:r>
      <w:r>
        <w:t>Biochemist</w:t>
      </w:r>
    </w:p>
    <w:p w14:paraId="721BCF5E" w14:textId="0BE6F581" w:rsidR="00902BAA" w:rsidRDefault="00902BAA" w:rsidP="00B42EC3">
      <w:pPr>
        <w:pStyle w:val="BodyText"/>
      </w:pPr>
      <w:r>
        <w:t xml:space="preserve">You can roll on the Academic or Artisan Background Event Table. </w:t>
      </w:r>
    </w:p>
    <w:p w14:paraId="086DE400" w14:textId="2598B46F" w:rsidR="00902BAA" w:rsidRDefault="00902BAA" w:rsidP="00B42EC3">
      <w:pPr>
        <w:pStyle w:val="BodyText"/>
      </w:pPr>
      <w:r>
        <w:t>Background Feat</w:t>
      </w:r>
      <w:r w:rsidR="0075448A">
        <w:t>s</w:t>
      </w:r>
      <w:r>
        <w:t xml:space="preserve"> List:</w:t>
      </w:r>
    </w:p>
    <w:p w14:paraId="7AD08467" w14:textId="505D017A" w:rsidR="00902BAA" w:rsidRDefault="00902BAA" w:rsidP="00B42EC3">
      <w:pPr>
        <w:pStyle w:val="BodyText"/>
        <w:numPr>
          <w:ilvl w:val="0"/>
          <w:numId w:val="203"/>
        </w:numPr>
      </w:pPr>
      <w:r>
        <w:rPr>
          <w:rStyle w:val="SkillsChar"/>
        </w:rPr>
        <w:t xml:space="preserve">Alchemy 2, </w:t>
      </w:r>
      <w:r w:rsidR="00E54486">
        <w:rPr>
          <w:rStyle w:val="KnowledgeChar"/>
        </w:rPr>
        <w:t>Chemist, Chemistry</w:t>
      </w:r>
    </w:p>
    <w:p w14:paraId="24C54731" w14:textId="66F5BBE3" w:rsidR="002D3C7D" w:rsidRDefault="002D3C7D" w:rsidP="00B42EC3">
      <w:pPr>
        <w:pStyle w:val="BodyText"/>
        <w:numPr>
          <w:ilvl w:val="0"/>
          <w:numId w:val="203"/>
        </w:numPr>
      </w:pPr>
      <w:r>
        <w:rPr>
          <w:rStyle w:val="SkillsChar"/>
        </w:rPr>
        <w:t xml:space="preserve">Biology 2, </w:t>
      </w:r>
      <w:r w:rsidR="00E54486">
        <w:rPr>
          <w:rStyle w:val="KnowledgeChar"/>
        </w:rPr>
        <w:t>Pharmacologist, Pharmacology</w:t>
      </w:r>
      <w:r w:rsidR="00D16B29">
        <w:rPr>
          <w:rStyle w:val="KnowledgeChar"/>
        </w:rPr>
        <w:t xml:space="preserve"> </w:t>
      </w:r>
    </w:p>
    <w:p w14:paraId="04530839" w14:textId="23875315" w:rsidR="00902BAA" w:rsidRDefault="006C38ED" w:rsidP="00B42EC3">
      <w:pPr>
        <w:pStyle w:val="BodyText"/>
        <w:numPr>
          <w:ilvl w:val="0"/>
          <w:numId w:val="203"/>
        </w:numPr>
      </w:pPr>
      <w:r>
        <w:rPr>
          <w:rStyle w:val="SkillsChar"/>
        </w:rPr>
        <w:t>Mechanics</w:t>
      </w:r>
      <w:r w:rsidR="00902BAA">
        <w:rPr>
          <w:rStyle w:val="SkillsChar"/>
        </w:rPr>
        <w:t xml:space="preserve"> </w:t>
      </w:r>
      <w:r w:rsidR="004B2AB2">
        <w:rPr>
          <w:rStyle w:val="SkillsChar"/>
        </w:rPr>
        <w:t>2</w:t>
      </w:r>
      <w:r w:rsidR="00902BAA">
        <w:rPr>
          <w:rStyle w:val="SkillsChar"/>
        </w:rPr>
        <w:t xml:space="preserve">, </w:t>
      </w:r>
      <w:r w:rsidR="004F00D6">
        <w:rPr>
          <w:rStyle w:val="KnowledgeChar"/>
        </w:rPr>
        <w:t>Animal Materials, Fungal Materials</w:t>
      </w:r>
    </w:p>
    <w:p w14:paraId="2DBE91FE" w14:textId="55C5A9EB" w:rsidR="00902BAA" w:rsidRDefault="00902BAA" w:rsidP="00B42EC3">
      <w:pPr>
        <w:pStyle w:val="BodyText"/>
        <w:numPr>
          <w:ilvl w:val="0"/>
          <w:numId w:val="203"/>
        </w:numPr>
      </w:pPr>
      <w:r>
        <w:rPr>
          <w:rStyle w:val="SkillsChar"/>
        </w:rPr>
        <w:t xml:space="preserve">Observation 2, </w:t>
      </w:r>
      <w:r w:rsidR="0068699A">
        <w:rPr>
          <w:rStyle w:val="KnowledgeChar"/>
        </w:rPr>
        <w:t>Plant Materials</w:t>
      </w:r>
      <w:r w:rsidR="004F00D6">
        <w:rPr>
          <w:rStyle w:val="KnowledgeChar"/>
        </w:rPr>
        <w:t xml:space="preserve">, </w:t>
      </w:r>
      <w:r w:rsidR="00AB3748">
        <w:rPr>
          <w:rStyle w:val="KnowledgeChar"/>
        </w:rPr>
        <w:t>Polymers</w:t>
      </w:r>
    </w:p>
    <w:p w14:paraId="4072DACA" w14:textId="77777777" w:rsidR="003B3A11" w:rsidRDefault="003B3A11" w:rsidP="00B42EC3">
      <w:pPr>
        <w:pStyle w:val="BodyText"/>
        <w:numPr>
          <w:ilvl w:val="0"/>
          <w:numId w:val="203"/>
        </w:numPr>
      </w:pPr>
      <w:r>
        <w:rPr>
          <w:rStyle w:val="SkillsChar"/>
        </w:rPr>
        <w:t xml:space="preserve">Philosophy 2, </w:t>
      </w:r>
      <w:r>
        <w:rPr>
          <w:rStyle w:val="KnowledgeChar"/>
        </w:rPr>
        <w:t>Academia, Literacy</w:t>
      </w:r>
    </w:p>
    <w:p w14:paraId="3CF88982" w14:textId="4C25AE0F" w:rsidR="00902BAA" w:rsidRPr="005B1028" w:rsidRDefault="00902BAA" w:rsidP="00B42EC3">
      <w:pPr>
        <w:pStyle w:val="BodyText"/>
        <w:numPr>
          <w:ilvl w:val="0"/>
          <w:numId w:val="203"/>
        </w:numPr>
        <w:rPr>
          <w:rStyle w:val="SkillsChar"/>
          <w:color w:val="auto"/>
        </w:rPr>
      </w:pPr>
      <w:r>
        <w:rPr>
          <w:rStyle w:val="SkillsChar"/>
        </w:rPr>
        <w:t xml:space="preserve">Tinker 2, </w:t>
      </w:r>
      <w:r w:rsidR="00E54486">
        <w:rPr>
          <w:rStyle w:val="KnowledgeChar"/>
        </w:rPr>
        <w:t xml:space="preserve">Aromachology, </w:t>
      </w:r>
      <w:r w:rsidR="00E33A2F">
        <w:rPr>
          <w:rStyle w:val="KnowledgeChar"/>
        </w:rPr>
        <w:t>Vitalism</w:t>
      </w:r>
    </w:p>
    <w:p w14:paraId="793223DD" w14:textId="77777777" w:rsidR="00902BAA" w:rsidRDefault="00902BAA" w:rsidP="00902BAA">
      <w:pPr>
        <w:rPr>
          <w:rStyle w:val="SkillsChar"/>
        </w:rPr>
      </w:pPr>
    </w:p>
    <w:p w14:paraId="649E1CE4" w14:textId="197BEC81" w:rsidR="00902BAA" w:rsidRPr="008F65E2" w:rsidRDefault="00902BAA" w:rsidP="00B42EC3">
      <w:pPr>
        <w:pStyle w:val="BodyText"/>
      </w:pPr>
      <w:r w:rsidRPr="008F65E2">
        <w:t>Academic</w:t>
      </w:r>
      <w:r w:rsidR="00067FE1">
        <w:t xml:space="preserve">, </w:t>
      </w:r>
      <w:r>
        <w:t>Cryptozoologist</w:t>
      </w:r>
    </w:p>
    <w:p w14:paraId="20C73671" w14:textId="1CE9540C" w:rsidR="008647B3" w:rsidRDefault="005870C6" w:rsidP="00B42EC3">
      <w:pPr>
        <w:pStyle w:val="BodyText"/>
      </w:pPr>
      <w:r>
        <w:t xml:space="preserve">You can roll on the Academic Background Event Table. </w:t>
      </w:r>
    </w:p>
    <w:p w14:paraId="74A2A7ED" w14:textId="51D1791C" w:rsidR="008647B3" w:rsidRDefault="008647B3" w:rsidP="00B42EC3">
      <w:pPr>
        <w:pStyle w:val="BodyText"/>
      </w:pPr>
      <w:r>
        <w:t xml:space="preserve">Background </w:t>
      </w:r>
      <w:r w:rsidR="00902BAA">
        <w:t>Feat</w:t>
      </w:r>
      <w:r w:rsidR="0075448A">
        <w:t>s</w:t>
      </w:r>
      <w:r>
        <w:t xml:space="preserve"> List:</w:t>
      </w:r>
    </w:p>
    <w:p w14:paraId="0FC553D9" w14:textId="295B94CD" w:rsidR="00C8781D" w:rsidRDefault="00C8781D" w:rsidP="00B42EC3">
      <w:pPr>
        <w:pStyle w:val="BodyText"/>
        <w:numPr>
          <w:ilvl w:val="0"/>
          <w:numId w:val="211"/>
        </w:numPr>
      </w:pPr>
      <w:r>
        <w:rPr>
          <w:rStyle w:val="SkillsChar"/>
        </w:rPr>
        <w:t xml:space="preserve">Alchemy 2, </w:t>
      </w:r>
      <w:r w:rsidR="00AB24C4">
        <w:rPr>
          <w:rStyle w:val="KnowledgeChar"/>
        </w:rPr>
        <w:t>Fairyology, Necromancy</w:t>
      </w:r>
    </w:p>
    <w:p w14:paraId="69581941" w14:textId="77777777" w:rsidR="002D3C7D" w:rsidRDefault="002D3C7D" w:rsidP="00B42EC3">
      <w:pPr>
        <w:pStyle w:val="BodyText"/>
        <w:numPr>
          <w:ilvl w:val="0"/>
          <w:numId w:val="211"/>
        </w:numPr>
      </w:pPr>
      <w:r>
        <w:rPr>
          <w:rStyle w:val="SkillsChar"/>
        </w:rPr>
        <w:t xml:space="preserve">Biology 2, </w:t>
      </w:r>
      <w:r>
        <w:rPr>
          <w:rStyle w:val="KnowledgeChar"/>
        </w:rPr>
        <w:t>Cryptozoology, Mammalogy</w:t>
      </w:r>
    </w:p>
    <w:p w14:paraId="279C3AC9" w14:textId="4CB3CC9C" w:rsidR="004B2AB2" w:rsidRDefault="004B2AB2" w:rsidP="00B42EC3">
      <w:pPr>
        <w:pStyle w:val="BodyText"/>
        <w:numPr>
          <w:ilvl w:val="0"/>
          <w:numId w:val="211"/>
        </w:numPr>
      </w:pPr>
      <w:r>
        <w:rPr>
          <w:rStyle w:val="SkillsChar"/>
        </w:rPr>
        <w:t xml:space="preserve">Empathy 2, </w:t>
      </w:r>
      <w:r>
        <w:rPr>
          <w:rStyle w:val="KnowledgeChar"/>
        </w:rPr>
        <w:t>Paraphysiology, Parapsychology</w:t>
      </w:r>
    </w:p>
    <w:p w14:paraId="38513303" w14:textId="39684C0C" w:rsidR="004B2AB2" w:rsidRDefault="004B2AB2" w:rsidP="00B42EC3">
      <w:pPr>
        <w:pStyle w:val="BodyText"/>
        <w:numPr>
          <w:ilvl w:val="0"/>
          <w:numId w:val="211"/>
        </w:numPr>
      </w:pPr>
      <w:r>
        <w:rPr>
          <w:rStyle w:val="SkillsChar"/>
        </w:rPr>
        <w:t xml:space="preserve">Observation 2, </w:t>
      </w:r>
      <w:r w:rsidR="00AB24C4">
        <w:rPr>
          <w:rStyle w:val="KnowledgeChar"/>
        </w:rPr>
        <w:t>Occultism, Xenobiology</w:t>
      </w:r>
    </w:p>
    <w:p w14:paraId="1AE51E1C" w14:textId="77777777" w:rsidR="003B3A11" w:rsidRDefault="003B3A11" w:rsidP="00B42EC3">
      <w:pPr>
        <w:pStyle w:val="BodyText"/>
        <w:numPr>
          <w:ilvl w:val="0"/>
          <w:numId w:val="211"/>
        </w:numPr>
      </w:pPr>
      <w:r>
        <w:rPr>
          <w:rStyle w:val="SkillsChar"/>
        </w:rPr>
        <w:t xml:space="preserve">Philosophy 2, </w:t>
      </w:r>
      <w:r>
        <w:rPr>
          <w:rStyle w:val="KnowledgeChar"/>
        </w:rPr>
        <w:t>Academia,</w:t>
      </w:r>
      <w:r w:rsidRPr="004B2AB2">
        <w:rPr>
          <w:rStyle w:val="KnowledgeChar"/>
        </w:rPr>
        <w:t xml:space="preserve"> </w:t>
      </w:r>
      <w:r>
        <w:rPr>
          <w:rStyle w:val="KnowledgeChar"/>
        </w:rPr>
        <w:t>Literacy</w:t>
      </w:r>
    </w:p>
    <w:p w14:paraId="1E1ED7D4" w14:textId="4BA89F0F" w:rsidR="004B2AB2" w:rsidRDefault="004B2AB2" w:rsidP="00B42EC3">
      <w:pPr>
        <w:pStyle w:val="BodyText"/>
        <w:numPr>
          <w:ilvl w:val="0"/>
          <w:numId w:val="211"/>
        </w:numPr>
      </w:pPr>
      <w:r>
        <w:rPr>
          <w:rStyle w:val="SkillsChar"/>
        </w:rPr>
        <w:t xml:space="preserve">Recon 2, </w:t>
      </w:r>
      <w:r w:rsidR="00AB24C4">
        <w:rPr>
          <w:rStyle w:val="KnowledgeChar"/>
        </w:rPr>
        <w:t>Zoology (PREREQ: Mammalogy)</w:t>
      </w:r>
    </w:p>
    <w:p w14:paraId="0DFDA419" w14:textId="77777777" w:rsidR="00902BAA" w:rsidRDefault="00902BAA" w:rsidP="00902BAA">
      <w:pPr>
        <w:rPr>
          <w:rStyle w:val="SkillsChar"/>
        </w:rPr>
      </w:pPr>
    </w:p>
    <w:p w14:paraId="568D0881" w14:textId="2963CF92" w:rsidR="00902BAA" w:rsidRPr="008F65E2" w:rsidRDefault="00902BAA" w:rsidP="00B42EC3">
      <w:pPr>
        <w:pStyle w:val="BodyText"/>
      </w:pPr>
      <w:r w:rsidRPr="008F65E2">
        <w:t>Academic</w:t>
      </w:r>
      <w:r w:rsidR="00067FE1">
        <w:t xml:space="preserve">, </w:t>
      </w:r>
      <w:r w:rsidR="0038643D">
        <w:t>Librarian</w:t>
      </w:r>
    </w:p>
    <w:p w14:paraId="7B8C2A41" w14:textId="58EDE450" w:rsidR="00902BAA" w:rsidRDefault="00902BAA" w:rsidP="00B42EC3">
      <w:pPr>
        <w:pStyle w:val="BodyText"/>
      </w:pPr>
      <w:r>
        <w:t xml:space="preserve">You can roll on the Academic Background Event Table. </w:t>
      </w:r>
    </w:p>
    <w:p w14:paraId="25AB39BE" w14:textId="602ECB84" w:rsidR="00902BAA" w:rsidRDefault="00902BAA" w:rsidP="00B42EC3">
      <w:pPr>
        <w:pStyle w:val="BodyText"/>
      </w:pPr>
      <w:r>
        <w:t>Background Feat</w:t>
      </w:r>
      <w:r w:rsidR="0075448A">
        <w:t>s</w:t>
      </w:r>
      <w:r>
        <w:t xml:space="preserve"> List:</w:t>
      </w:r>
    </w:p>
    <w:p w14:paraId="50FE1F62" w14:textId="224C7490" w:rsidR="00FD032A" w:rsidRDefault="00940915" w:rsidP="00B42EC3">
      <w:pPr>
        <w:pStyle w:val="BodyText"/>
        <w:numPr>
          <w:ilvl w:val="0"/>
          <w:numId w:val="212"/>
        </w:numPr>
      </w:pPr>
      <w:r>
        <w:rPr>
          <w:rStyle w:val="SkillsChar"/>
        </w:rPr>
        <w:t>Observation</w:t>
      </w:r>
      <w:r w:rsidR="00FD032A">
        <w:rPr>
          <w:rStyle w:val="SkillsChar"/>
        </w:rPr>
        <w:t xml:space="preserve"> 2, </w:t>
      </w:r>
      <w:r w:rsidR="008576A1">
        <w:t>Glean Contents</w:t>
      </w:r>
    </w:p>
    <w:p w14:paraId="5ECFB664" w14:textId="3CA19344" w:rsidR="00D61EE4" w:rsidRPr="00D61EE4" w:rsidRDefault="00A03E0A" w:rsidP="00B42EC3">
      <w:pPr>
        <w:pStyle w:val="BodyText"/>
        <w:numPr>
          <w:ilvl w:val="0"/>
          <w:numId w:val="212"/>
        </w:numPr>
        <w:rPr>
          <w:rStyle w:val="SkillsChar"/>
          <w:color w:val="auto"/>
        </w:rPr>
      </w:pPr>
      <w:r>
        <w:rPr>
          <w:rStyle w:val="SkillsChar"/>
        </w:rPr>
        <w:t>Observation 3</w:t>
      </w:r>
    </w:p>
    <w:p w14:paraId="3FEF7F7D" w14:textId="77777777" w:rsidR="003B3A11" w:rsidRDefault="003B3A11" w:rsidP="00B42EC3">
      <w:pPr>
        <w:pStyle w:val="BodyText"/>
        <w:numPr>
          <w:ilvl w:val="0"/>
          <w:numId w:val="212"/>
        </w:numPr>
      </w:pPr>
      <w:r>
        <w:rPr>
          <w:rStyle w:val="SkillsChar"/>
        </w:rPr>
        <w:t xml:space="preserve">Philosophy 2, </w:t>
      </w:r>
      <w:r>
        <w:t>Library Researcher</w:t>
      </w:r>
    </w:p>
    <w:p w14:paraId="61FAC3DC" w14:textId="1D9B5CB7" w:rsidR="003B3A11" w:rsidRPr="00476E2F" w:rsidRDefault="003B3A11" w:rsidP="00B42EC3">
      <w:pPr>
        <w:pStyle w:val="BodyText"/>
        <w:numPr>
          <w:ilvl w:val="0"/>
          <w:numId w:val="212"/>
        </w:numPr>
        <w:rPr>
          <w:rStyle w:val="SkillsChar"/>
          <w:color w:val="auto"/>
        </w:rPr>
      </w:pPr>
      <w:r>
        <w:rPr>
          <w:rStyle w:val="SkillsChar"/>
        </w:rPr>
        <w:t>Philosophy 3</w:t>
      </w:r>
    </w:p>
    <w:p w14:paraId="737741EC" w14:textId="77777777" w:rsidR="00104363" w:rsidRDefault="00104363" w:rsidP="00B42EC3">
      <w:pPr>
        <w:pStyle w:val="BodyText"/>
        <w:numPr>
          <w:ilvl w:val="0"/>
          <w:numId w:val="212"/>
        </w:numPr>
      </w:pPr>
      <w:r>
        <w:rPr>
          <w:rStyle w:val="KnowledgeChar"/>
        </w:rPr>
        <w:t>Academia</w:t>
      </w:r>
      <w:r>
        <w:t xml:space="preserve">, </w:t>
      </w:r>
      <w:r>
        <w:rPr>
          <w:rStyle w:val="KnowledgeChar"/>
        </w:rPr>
        <w:t>Literacy</w:t>
      </w:r>
    </w:p>
    <w:p w14:paraId="7959656D" w14:textId="2BC0D7C6" w:rsidR="00A03E0A" w:rsidRDefault="00D61EE4" w:rsidP="00B42EC3">
      <w:pPr>
        <w:pStyle w:val="BodyText"/>
        <w:numPr>
          <w:ilvl w:val="0"/>
          <w:numId w:val="212"/>
        </w:numPr>
      </w:pPr>
      <w:r>
        <w:rPr>
          <w:rStyle w:val="KnowledgeChar"/>
        </w:rPr>
        <w:t xml:space="preserve">Common Tongue, </w:t>
      </w:r>
      <w:r w:rsidR="00A03E0A">
        <w:rPr>
          <w:rStyle w:val="KnowledgeChar"/>
        </w:rPr>
        <w:t>Background Elective</w:t>
      </w:r>
    </w:p>
    <w:p w14:paraId="393C1B11" w14:textId="413E5A91" w:rsidR="00902BAA" w:rsidRDefault="00902BAA" w:rsidP="00B42EC3">
      <w:pPr>
        <w:pStyle w:val="BodyText"/>
      </w:pPr>
      <w:r>
        <w:t xml:space="preserve">* You should generally have </w:t>
      </w:r>
      <w:r w:rsidRPr="005870C6">
        <w:rPr>
          <w:rStyle w:val="KnowledgeChar"/>
        </w:rPr>
        <w:t>Canon</w:t>
      </w:r>
      <w:r>
        <w:t xml:space="preserve"> (</w:t>
      </w:r>
      <w:r w:rsidR="0038643D">
        <w:t>if you are</w:t>
      </w:r>
      <w:r>
        <w:t xml:space="preserve"> a Cultist) or </w:t>
      </w:r>
      <w:r w:rsidRPr="005870C6">
        <w:rPr>
          <w:rStyle w:val="KnowledgeChar"/>
        </w:rPr>
        <w:t>Astrology</w:t>
      </w:r>
      <w:r w:rsidR="0038643D">
        <w:rPr>
          <w:rStyle w:val="KnowledgeChar"/>
        </w:rPr>
        <w:t xml:space="preserve">, </w:t>
      </w:r>
      <w:r w:rsidR="006F73C5">
        <w:rPr>
          <w:rStyle w:val="KnowledgeChar"/>
        </w:rPr>
        <w:t>Alignment</w:t>
      </w:r>
      <w:r w:rsidR="0038643D">
        <w:rPr>
          <w:rStyle w:val="KnowledgeChar"/>
        </w:rPr>
        <w:t xml:space="preserve"> (any), or </w:t>
      </w:r>
      <w:r w:rsidRPr="005870C6">
        <w:rPr>
          <w:rStyle w:val="KnowledgeChar"/>
        </w:rPr>
        <w:t>Occultism</w:t>
      </w:r>
      <w:r>
        <w:t xml:space="preserve"> (</w:t>
      </w:r>
      <w:r w:rsidR="0038643D">
        <w:t>if you have peered</w:t>
      </w:r>
      <w:r>
        <w:t xml:space="preserve"> too </w:t>
      </w:r>
      <w:r w:rsidR="0038643D">
        <w:t>deeply into the Outer Planes</w:t>
      </w:r>
      <w:r>
        <w:t xml:space="preserve">). </w:t>
      </w:r>
    </w:p>
    <w:p w14:paraId="51E72BA6" w14:textId="77777777" w:rsidR="00902BAA" w:rsidRDefault="00902BAA" w:rsidP="00902BAA">
      <w:pPr>
        <w:rPr>
          <w:rStyle w:val="SkillsChar"/>
        </w:rPr>
      </w:pPr>
    </w:p>
    <w:p w14:paraId="39D58B38" w14:textId="77777777" w:rsidR="00DE7E15" w:rsidRPr="008F65E2" w:rsidRDefault="00DE7E15" w:rsidP="00B42EC3">
      <w:pPr>
        <w:pStyle w:val="BodyText"/>
      </w:pPr>
      <w:r w:rsidRPr="008F65E2">
        <w:t>Academic</w:t>
      </w:r>
      <w:r>
        <w:t>, Natural Philosopher</w:t>
      </w:r>
    </w:p>
    <w:p w14:paraId="504AA667" w14:textId="77777777" w:rsidR="00DE7E15" w:rsidRDefault="00DE7E15" w:rsidP="00B42EC3">
      <w:pPr>
        <w:pStyle w:val="BodyText"/>
      </w:pPr>
      <w:r>
        <w:t xml:space="preserve">You can roll on the Academic Background Event Table. </w:t>
      </w:r>
    </w:p>
    <w:p w14:paraId="5ADEAD0F" w14:textId="77777777" w:rsidR="00DE7E15" w:rsidRDefault="00DE7E15" w:rsidP="00B42EC3">
      <w:pPr>
        <w:pStyle w:val="BodyText"/>
      </w:pPr>
      <w:r>
        <w:t>Background Feats List:</w:t>
      </w:r>
    </w:p>
    <w:p w14:paraId="2BA20B04" w14:textId="77777777" w:rsidR="00DE7E15" w:rsidRDefault="00DE7E15" w:rsidP="00B42EC3">
      <w:pPr>
        <w:pStyle w:val="BodyText"/>
        <w:numPr>
          <w:ilvl w:val="0"/>
          <w:numId w:val="210"/>
        </w:numPr>
      </w:pPr>
      <w:r>
        <w:rPr>
          <w:rStyle w:val="SkillsChar"/>
        </w:rPr>
        <w:t xml:space="preserve">Alchemy 2, </w:t>
      </w:r>
      <w:r>
        <w:rPr>
          <w:rStyle w:val="KnowledgeChar"/>
        </w:rPr>
        <w:t>Chemist, Chemistry</w:t>
      </w:r>
    </w:p>
    <w:p w14:paraId="028D67E2" w14:textId="77777777" w:rsidR="00DE7E15" w:rsidRDefault="00DE7E15" w:rsidP="00B42EC3">
      <w:pPr>
        <w:pStyle w:val="BodyText"/>
        <w:numPr>
          <w:ilvl w:val="0"/>
          <w:numId w:val="210"/>
        </w:numPr>
      </w:pPr>
      <w:r>
        <w:rPr>
          <w:rStyle w:val="SkillsChar"/>
        </w:rPr>
        <w:t xml:space="preserve">Biology 2, </w:t>
      </w:r>
      <w:r>
        <w:rPr>
          <w:rStyle w:val="KnowledgeChar"/>
        </w:rPr>
        <w:t>Pharmacologist, Pharmacology</w:t>
      </w:r>
    </w:p>
    <w:p w14:paraId="05D6EAE6" w14:textId="77777777" w:rsidR="00DE7E15" w:rsidRDefault="00DE7E15" w:rsidP="00B42EC3">
      <w:pPr>
        <w:pStyle w:val="BodyText"/>
        <w:numPr>
          <w:ilvl w:val="0"/>
          <w:numId w:val="210"/>
        </w:numPr>
      </w:pPr>
      <w:r>
        <w:rPr>
          <w:rStyle w:val="SkillsChar"/>
        </w:rPr>
        <w:t xml:space="preserve">Empathy 2, </w:t>
      </w:r>
      <w:r>
        <w:rPr>
          <w:rStyle w:val="KnowledgeChar"/>
        </w:rPr>
        <w:t>Anthropology</w:t>
      </w:r>
    </w:p>
    <w:p w14:paraId="20FE29F7" w14:textId="77777777" w:rsidR="00DE7E15" w:rsidRDefault="00DE7E15" w:rsidP="00B42EC3">
      <w:pPr>
        <w:pStyle w:val="BodyText"/>
        <w:numPr>
          <w:ilvl w:val="0"/>
          <w:numId w:val="210"/>
        </w:numPr>
      </w:pPr>
      <w:r>
        <w:rPr>
          <w:rStyle w:val="SkillsChar"/>
        </w:rPr>
        <w:t xml:space="preserve">Mechanics 2, </w:t>
      </w:r>
      <w:r>
        <w:rPr>
          <w:rStyle w:val="KnowledgeChar"/>
        </w:rPr>
        <w:t>Appraise, Engineer</w:t>
      </w:r>
    </w:p>
    <w:p w14:paraId="519C99E0" w14:textId="77777777" w:rsidR="00DE7E15" w:rsidRDefault="00DE7E15" w:rsidP="00B42EC3">
      <w:pPr>
        <w:pStyle w:val="BodyText"/>
        <w:numPr>
          <w:ilvl w:val="0"/>
          <w:numId w:val="210"/>
        </w:numPr>
      </w:pPr>
      <w:r>
        <w:rPr>
          <w:rStyle w:val="SkillsChar"/>
        </w:rPr>
        <w:t xml:space="preserve">Observation 2, </w:t>
      </w:r>
      <w:r>
        <w:rPr>
          <w:rStyle w:val="KnowledgeChar"/>
        </w:rPr>
        <w:t>Ethology, Mammalogy</w:t>
      </w:r>
    </w:p>
    <w:p w14:paraId="7FC7F6F5" w14:textId="77777777" w:rsidR="00DE7E15" w:rsidRDefault="00DE7E15" w:rsidP="00B42EC3">
      <w:pPr>
        <w:pStyle w:val="BodyText"/>
        <w:numPr>
          <w:ilvl w:val="0"/>
          <w:numId w:val="210"/>
        </w:numPr>
      </w:pPr>
      <w:r>
        <w:rPr>
          <w:rStyle w:val="SkillsChar"/>
        </w:rPr>
        <w:t xml:space="preserve">Philosophy 2, </w:t>
      </w:r>
      <w:r>
        <w:rPr>
          <w:rStyle w:val="KnowledgeChar"/>
        </w:rPr>
        <w:t>Academia,</w:t>
      </w:r>
      <w:r w:rsidRPr="00F31E26">
        <w:rPr>
          <w:rStyle w:val="KnowledgeChar"/>
        </w:rPr>
        <w:t xml:space="preserve"> </w:t>
      </w:r>
      <w:r>
        <w:rPr>
          <w:rStyle w:val="KnowledgeChar"/>
        </w:rPr>
        <w:t>Literacy</w:t>
      </w:r>
    </w:p>
    <w:p w14:paraId="355A0F96" w14:textId="77777777" w:rsidR="00DE7E15" w:rsidRDefault="00DE7E15" w:rsidP="00DE7E15">
      <w:pPr>
        <w:rPr>
          <w:rFonts w:ascii="Arial" w:eastAsia="Arial" w:hAnsi="Arial"/>
          <w:sz w:val="16"/>
          <w:szCs w:val="16"/>
        </w:rPr>
      </w:pPr>
    </w:p>
    <w:p w14:paraId="09DF751E" w14:textId="3262AD51" w:rsidR="00902BAA" w:rsidRPr="008F65E2" w:rsidRDefault="00902BAA" w:rsidP="00B42EC3">
      <w:pPr>
        <w:pStyle w:val="BodyText"/>
      </w:pPr>
      <w:r w:rsidRPr="008F65E2">
        <w:t>Academic</w:t>
      </w:r>
      <w:r w:rsidR="00067FE1">
        <w:t xml:space="preserve">, </w:t>
      </w:r>
      <w:r w:rsidR="0038643D">
        <w:t>Physicist</w:t>
      </w:r>
    </w:p>
    <w:p w14:paraId="5C9CADFA" w14:textId="78B83A30" w:rsidR="00902BAA" w:rsidRDefault="00902BAA" w:rsidP="00B42EC3">
      <w:pPr>
        <w:pStyle w:val="BodyText"/>
      </w:pPr>
      <w:r>
        <w:t xml:space="preserve">You can roll on the Academic Background Event Table. </w:t>
      </w:r>
    </w:p>
    <w:p w14:paraId="6E1D7B1E" w14:textId="7E427851" w:rsidR="00902BAA" w:rsidRDefault="00902BAA" w:rsidP="00B42EC3">
      <w:pPr>
        <w:pStyle w:val="BodyText"/>
      </w:pPr>
      <w:r>
        <w:t>Background Feat</w:t>
      </w:r>
      <w:r w:rsidR="0075448A">
        <w:t>s</w:t>
      </w:r>
      <w:r>
        <w:t xml:space="preserve"> List:</w:t>
      </w:r>
    </w:p>
    <w:p w14:paraId="7C092DE0" w14:textId="6BDBC2D9" w:rsidR="00902BAA" w:rsidRDefault="00902BAA" w:rsidP="00B42EC3">
      <w:pPr>
        <w:pStyle w:val="BodyText"/>
        <w:numPr>
          <w:ilvl w:val="0"/>
          <w:numId w:val="213"/>
        </w:numPr>
      </w:pPr>
      <w:r>
        <w:rPr>
          <w:rStyle w:val="SkillsChar"/>
        </w:rPr>
        <w:t xml:space="preserve">Alchemy 2, </w:t>
      </w:r>
      <w:r w:rsidR="004F00D6">
        <w:rPr>
          <w:rStyle w:val="KnowledgeChar"/>
        </w:rPr>
        <w:t>Ceramic, Glass</w:t>
      </w:r>
      <w:r w:rsidR="002D492D">
        <w:rPr>
          <w:rStyle w:val="KnowledgeChar"/>
        </w:rPr>
        <w:t xml:space="preserve"> </w:t>
      </w:r>
    </w:p>
    <w:p w14:paraId="6C4E5BE3" w14:textId="388AA6BE" w:rsidR="002D3C7D" w:rsidRPr="00502A9D" w:rsidRDefault="002D3C7D" w:rsidP="00B42EC3">
      <w:pPr>
        <w:pStyle w:val="BodyText"/>
        <w:numPr>
          <w:ilvl w:val="0"/>
          <w:numId w:val="213"/>
        </w:numPr>
        <w:rPr>
          <w:rStyle w:val="SkillsChar"/>
          <w:color w:val="auto"/>
        </w:rPr>
      </w:pPr>
      <w:r>
        <w:rPr>
          <w:rStyle w:val="SkillsChar"/>
        </w:rPr>
        <w:t xml:space="preserve">Biology 2, </w:t>
      </w:r>
      <w:r w:rsidR="006869F3">
        <w:rPr>
          <w:rStyle w:val="KnowledgeChar"/>
        </w:rPr>
        <w:t>Metal, Polymer</w:t>
      </w:r>
    </w:p>
    <w:p w14:paraId="0731E496" w14:textId="3504F00B" w:rsidR="00902BAA" w:rsidRDefault="006C38ED" w:rsidP="00B42EC3">
      <w:pPr>
        <w:pStyle w:val="BodyText"/>
        <w:numPr>
          <w:ilvl w:val="0"/>
          <w:numId w:val="213"/>
        </w:numPr>
      </w:pPr>
      <w:r>
        <w:rPr>
          <w:rStyle w:val="SkillsChar"/>
        </w:rPr>
        <w:t>Mechanics</w:t>
      </w:r>
      <w:r w:rsidR="00902BAA">
        <w:rPr>
          <w:rStyle w:val="SkillsChar"/>
        </w:rPr>
        <w:t xml:space="preserve"> 2, </w:t>
      </w:r>
      <w:r w:rsidR="006869F3">
        <w:rPr>
          <w:rStyle w:val="KnowledgeChar"/>
        </w:rPr>
        <w:t>Acoustics, Electromagnetism</w:t>
      </w:r>
    </w:p>
    <w:p w14:paraId="02FF6037" w14:textId="457C47C7" w:rsidR="00902BAA" w:rsidRDefault="00902BAA" w:rsidP="00B42EC3">
      <w:pPr>
        <w:pStyle w:val="BodyText"/>
        <w:numPr>
          <w:ilvl w:val="0"/>
          <w:numId w:val="213"/>
        </w:numPr>
      </w:pPr>
      <w:r>
        <w:rPr>
          <w:rStyle w:val="SkillsChar"/>
        </w:rPr>
        <w:t xml:space="preserve">Observation 2, </w:t>
      </w:r>
      <w:r w:rsidR="006869F3">
        <w:rPr>
          <w:rStyle w:val="KnowledgeChar"/>
        </w:rPr>
        <w:t>Optics, Thermodynamics</w:t>
      </w:r>
    </w:p>
    <w:p w14:paraId="0892166F" w14:textId="77777777" w:rsidR="003B3A11" w:rsidRDefault="003B3A11" w:rsidP="00B42EC3">
      <w:pPr>
        <w:pStyle w:val="BodyText"/>
        <w:numPr>
          <w:ilvl w:val="0"/>
          <w:numId w:val="213"/>
        </w:numPr>
      </w:pPr>
      <w:r>
        <w:rPr>
          <w:rStyle w:val="SkillsChar"/>
        </w:rPr>
        <w:t xml:space="preserve">Philosophy 2, </w:t>
      </w:r>
      <w:r>
        <w:rPr>
          <w:rStyle w:val="KnowledgeChar"/>
        </w:rPr>
        <w:t>Academia,</w:t>
      </w:r>
      <w:r w:rsidRPr="00F31E26">
        <w:rPr>
          <w:rStyle w:val="KnowledgeChar"/>
        </w:rPr>
        <w:t xml:space="preserve"> </w:t>
      </w:r>
      <w:r>
        <w:rPr>
          <w:rStyle w:val="KnowledgeChar"/>
        </w:rPr>
        <w:t>Literacy</w:t>
      </w:r>
    </w:p>
    <w:p w14:paraId="17D1E362" w14:textId="5481A9E4" w:rsidR="0038643D" w:rsidRPr="005B1028" w:rsidRDefault="0038643D" w:rsidP="00B42EC3">
      <w:pPr>
        <w:pStyle w:val="BodyText"/>
        <w:numPr>
          <w:ilvl w:val="0"/>
          <w:numId w:val="213"/>
        </w:numPr>
        <w:rPr>
          <w:rStyle w:val="SkillsChar"/>
          <w:color w:val="auto"/>
        </w:rPr>
      </w:pPr>
      <w:r>
        <w:rPr>
          <w:rStyle w:val="SkillsChar"/>
        </w:rPr>
        <w:t xml:space="preserve">Tinker 2, </w:t>
      </w:r>
      <w:r w:rsidR="009205AF">
        <w:rPr>
          <w:rStyle w:val="KnowledgeChar"/>
        </w:rPr>
        <w:t xml:space="preserve">Appraise, </w:t>
      </w:r>
      <w:r w:rsidR="004F00D6">
        <w:rPr>
          <w:rStyle w:val="KnowledgeChar"/>
        </w:rPr>
        <w:t>Cryptography</w:t>
      </w:r>
    </w:p>
    <w:p w14:paraId="40711DC5" w14:textId="77777777" w:rsidR="00DE7E15" w:rsidRDefault="00DE7E15" w:rsidP="00902BAA">
      <w:pPr>
        <w:rPr>
          <w:rStyle w:val="SkillsChar"/>
        </w:rPr>
      </w:pPr>
    </w:p>
    <w:p w14:paraId="00FFE899" w14:textId="77777777" w:rsidR="00DE7E15" w:rsidRDefault="00DE7E15">
      <w:pPr>
        <w:rPr>
          <w:rFonts w:ascii="Arial" w:eastAsia="Arial" w:hAnsi="Arial"/>
          <w:sz w:val="16"/>
          <w:szCs w:val="16"/>
        </w:rPr>
      </w:pPr>
      <w:r>
        <w:br w:type="page"/>
      </w:r>
    </w:p>
    <w:p w14:paraId="57EC46A4" w14:textId="31F78D99" w:rsidR="00DE7E15" w:rsidRDefault="00DE7E15" w:rsidP="00B42EC3">
      <w:pPr>
        <w:pStyle w:val="BodyText"/>
      </w:pPr>
      <w:r>
        <w:lastRenderedPageBreak/>
        <w:t>Academic, Priest</w:t>
      </w:r>
    </w:p>
    <w:p w14:paraId="383CA7BC" w14:textId="7A71490A" w:rsidR="00DE7E15" w:rsidRDefault="00DE7E15" w:rsidP="00B42EC3">
      <w:pPr>
        <w:pStyle w:val="BodyText"/>
      </w:pPr>
      <w:r>
        <w:t xml:space="preserve">You can roll on the Academic or Artisan Background Event Table, but if you roll on the Artisan Background Event Table, Holdings are for your personal effects, not for a shop. </w:t>
      </w:r>
    </w:p>
    <w:p w14:paraId="40D48E6E" w14:textId="1F13DC04" w:rsidR="00DE7E15" w:rsidRDefault="00DE7E15" w:rsidP="00B42EC3">
      <w:pPr>
        <w:pStyle w:val="BodyText"/>
      </w:pPr>
      <w:r>
        <w:t>Background Feats List:</w:t>
      </w:r>
    </w:p>
    <w:p w14:paraId="3568D94B" w14:textId="7FEF6AB7" w:rsidR="00DE7E15" w:rsidRPr="005E4F41" w:rsidRDefault="00DE7E15" w:rsidP="00B42EC3">
      <w:pPr>
        <w:pStyle w:val="BodyText"/>
        <w:numPr>
          <w:ilvl w:val="0"/>
          <w:numId w:val="35"/>
        </w:numPr>
        <w:rPr>
          <w:rStyle w:val="SkillsChar"/>
          <w:color w:val="auto"/>
        </w:rPr>
      </w:pPr>
      <w:r>
        <w:rPr>
          <w:rStyle w:val="SkillsChar"/>
        </w:rPr>
        <w:t xml:space="preserve">Authority 2, </w:t>
      </w:r>
      <w:r w:rsidR="004E580F">
        <w:rPr>
          <w:rStyle w:val="KnowledgeChar"/>
        </w:rPr>
        <w:t>Canon, Morality (Law)</w:t>
      </w:r>
    </w:p>
    <w:p w14:paraId="1264E917" w14:textId="04F25469" w:rsidR="00DE7E15" w:rsidRPr="00EB5354" w:rsidRDefault="00DE7E15" w:rsidP="00B42EC3">
      <w:pPr>
        <w:pStyle w:val="BodyText"/>
        <w:numPr>
          <w:ilvl w:val="0"/>
          <w:numId w:val="35"/>
        </w:numPr>
        <w:rPr>
          <w:rStyle w:val="SkillsChar"/>
          <w:color w:val="auto"/>
        </w:rPr>
      </w:pPr>
      <w:r>
        <w:rPr>
          <w:rStyle w:val="SkillsChar"/>
        </w:rPr>
        <w:t>Authority 3</w:t>
      </w:r>
    </w:p>
    <w:p w14:paraId="444EDED6" w14:textId="77777777" w:rsidR="00DE7E15" w:rsidRPr="00F2611F" w:rsidRDefault="00DE7E15" w:rsidP="00B42EC3">
      <w:pPr>
        <w:pStyle w:val="BodyText"/>
        <w:numPr>
          <w:ilvl w:val="0"/>
          <w:numId w:val="35"/>
        </w:numPr>
        <w:rPr>
          <w:rStyle w:val="KnowledgeChar"/>
          <w:color w:val="auto"/>
        </w:rPr>
      </w:pPr>
      <w:r>
        <w:rPr>
          <w:rStyle w:val="SkillsChar"/>
        </w:rPr>
        <w:t xml:space="preserve">Diplomacy 2, </w:t>
      </w:r>
      <w:r>
        <w:rPr>
          <w:rStyle w:val="KnowledgeChar"/>
        </w:rPr>
        <w:t xml:space="preserve">Dominican Language, Savoir-Faire </w:t>
      </w:r>
    </w:p>
    <w:p w14:paraId="20C79C86" w14:textId="4BB77DB5" w:rsidR="00DE7E15" w:rsidRPr="00B73CDC" w:rsidRDefault="00DE7E15" w:rsidP="00B42EC3">
      <w:pPr>
        <w:pStyle w:val="BodyText"/>
        <w:numPr>
          <w:ilvl w:val="0"/>
          <w:numId w:val="35"/>
        </w:numPr>
        <w:rPr>
          <w:rStyle w:val="KnowledgeChar"/>
          <w:color w:val="auto"/>
        </w:rPr>
      </w:pPr>
      <w:r>
        <w:rPr>
          <w:rStyle w:val="SkillsChar"/>
        </w:rPr>
        <w:t xml:space="preserve">Philosophy 2, </w:t>
      </w:r>
      <w:r w:rsidR="004E580F">
        <w:rPr>
          <w:rStyle w:val="KnowledgeChar"/>
        </w:rPr>
        <w:t xml:space="preserve">Academia, </w:t>
      </w:r>
      <w:r>
        <w:rPr>
          <w:rStyle w:val="KnowledgeChar"/>
        </w:rPr>
        <w:t>Literacy</w:t>
      </w:r>
    </w:p>
    <w:p w14:paraId="24CC7FEC" w14:textId="6C40971E" w:rsidR="00DE7E15" w:rsidRPr="00A418A2" w:rsidRDefault="00DE7E15" w:rsidP="00B42EC3">
      <w:pPr>
        <w:pStyle w:val="BodyText"/>
        <w:numPr>
          <w:ilvl w:val="0"/>
          <w:numId w:val="35"/>
        </w:numPr>
        <w:rPr>
          <w:rStyle w:val="SkillsChar"/>
          <w:color w:val="auto"/>
        </w:rPr>
      </w:pPr>
      <w:r>
        <w:rPr>
          <w:rStyle w:val="SkillsChar"/>
        </w:rPr>
        <w:t>Philosophy 3</w:t>
      </w:r>
    </w:p>
    <w:p w14:paraId="54543FE6" w14:textId="77777777" w:rsidR="00DE7E15" w:rsidRPr="002140EE" w:rsidRDefault="00DE7E15" w:rsidP="00B42EC3">
      <w:pPr>
        <w:pStyle w:val="BodyText"/>
        <w:numPr>
          <w:ilvl w:val="0"/>
          <w:numId w:val="35"/>
        </w:numPr>
        <w:rPr>
          <w:rStyle w:val="SkillsChar"/>
          <w:color w:val="auto"/>
        </w:rPr>
      </w:pPr>
      <w:r>
        <w:t>Ordained</w:t>
      </w:r>
    </w:p>
    <w:p w14:paraId="510BAF8B" w14:textId="748AEA07" w:rsidR="00DE7E15" w:rsidRDefault="00DE7E15">
      <w:pPr>
        <w:rPr>
          <w:rFonts w:ascii="Arial" w:eastAsia="Arial" w:hAnsi="Arial"/>
          <w:sz w:val="16"/>
          <w:szCs w:val="16"/>
        </w:rPr>
      </w:pPr>
    </w:p>
    <w:p w14:paraId="1614AB13" w14:textId="670BF6E5" w:rsidR="00AA7A5F" w:rsidRPr="008F65E2" w:rsidRDefault="00AA7A5F" w:rsidP="00B42EC3">
      <w:pPr>
        <w:pStyle w:val="BodyText"/>
      </w:pPr>
      <w:r>
        <w:t>Artisan</w:t>
      </w:r>
      <w:r w:rsidR="00DA5C40">
        <w:t xml:space="preserve">, </w:t>
      </w:r>
      <w:r>
        <w:t>Barber</w:t>
      </w:r>
    </w:p>
    <w:p w14:paraId="31F3AEFA" w14:textId="77777777" w:rsidR="00AA7A5F" w:rsidRDefault="00AA7A5F" w:rsidP="00B42EC3">
      <w:pPr>
        <w:pStyle w:val="BodyText"/>
      </w:pPr>
      <w:r>
        <w:t xml:space="preserve">You are the medieval equivalent of a surgeon (and you might also cut hair). You can roll on the Artisan Background Event Table. </w:t>
      </w:r>
    </w:p>
    <w:p w14:paraId="6C8C73B3" w14:textId="77777777" w:rsidR="00AA7A5F" w:rsidRDefault="00AA7A5F" w:rsidP="00B42EC3">
      <w:pPr>
        <w:pStyle w:val="BodyText"/>
      </w:pPr>
      <w:r>
        <w:t>Background Feats List:</w:t>
      </w:r>
    </w:p>
    <w:p w14:paraId="455DD614" w14:textId="5F84AEC2" w:rsidR="002D3C7D" w:rsidRDefault="002D3C7D" w:rsidP="00B42EC3">
      <w:pPr>
        <w:pStyle w:val="BodyText"/>
        <w:numPr>
          <w:ilvl w:val="0"/>
          <w:numId w:val="205"/>
        </w:numPr>
      </w:pPr>
      <w:r>
        <w:rPr>
          <w:rStyle w:val="SkillsChar"/>
        </w:rPr>
        <w:t xml:space="preserve">Biology 2, </w:t>
      </w:r>
      <w:r w:rsidR="004F00D6">
        <w:rPr>
          <w:rStyle w:val="KnowledgeChar"/>
        </w:rPr>
        <w:t>Barber, Surgeon</w:t>
      </w:r>
    </w:p>
    <w:p w14:paraId="633F93C9" w14:textId="77777777" w:rsidR="00AA7A5F" w:rsidRPr="005B1028" w:rsidRDefault="00AA7A5F" w:rsidP="00B42EC3">
      <w:pPr>
        <w:pStyle w:val="BodyText"/>
        <w:numPr>
          <w:ilvl w:val="0"/>
          <w:numId w:val="205"/>
        </w:numPr>
        <w:rPr>
          <w:rStyle w:val="SkillsChar"/>
          <w:color w:val="auto"/>
        </w:rPr>
      </w:pPr>
      <w:r>
        <w:rPr>
          <w:rStyle w:val="SkillsChar"/>
        </w:rPr>
        <w:t xml:space="preserve">Haggle 2, </w:t>
      </w:r>
      <w:r>
        <w:t>Professional</w:t>
      </w:r>
    </w:p>
    <w:p w14:paraId="65028178" w14:textId="4C2F560C" w:rsidR="00AA7A5F" w:rsidRDefault="00AA7A5F" w:rsidP="00B42EC3">
      <w:pPr>
        <w:pStyle w:val="BodyText"/>
        <w:numPr>
          <w:ilvl w:val="0"/>
          <w:numId w:val="205"/>
        </w:numPr>
        <w:rPr>
          <w:rStyle w:val="SkillsChar"/>
          <w:color w:val="auto"/>
        </w:rPr>
      </w:pPr>
      <w:r>
        <w:rPr>
          <w:rStyle w:val="SkillsChar"/>
        </w:rPr>
        <w:t xml:space="preserve">Observation 2, </w:t>
      </w:r>
      <w:r w:rsidR="009272A2">
        <w:t>Favored Craft (Barber) 1</w:t>
      </w:r>
    </w:p>
    <w:p w14:paraId="2C2DCF35" w14:textId="543EDD16" w:rsidR="00AA7A5F" w:rsidRPr="005B1028" w:rsidRDefault="00AA7A5F" w:rsidP="00B42EC3">
      <w:pPr>
        <w:pStyle w:val="BodyText"/>
        <w:numPr>
          <w:ilvl w:val="0"/>
          <w:numId w:val="205"/>
        </w:numPr>
        <w:rPr>
          <w:rStyle w:val="SkillsChar"/>
          <w:color w:val="auto"/>
        </w:rPr>
      </w:pPr>
      <w:r>
        <w:rPr>
          <w:rStyle w:val="SkillsChar"/>
        </w:rPr>
        <w:t xml:space="preserve">Tinker 2, </w:t>
      </w:r>
      <w:r w:rsidR="009272A2">
        <w:rPr>
          <w:rStyle w:val="KnowledgeChar"/>
        </w:rPr>
        <w:t xml:space="preserve">Mammalogy, </w:t>
      </w:r>
      <w:r w:rsidR="004F00D6">
        <w:rPr>
          <w:rStyle w:val="KnowledgeChar"/>
        </w:rPr>
        <w:t>Physician</w:t>
      </w:r>
    </w:p>
    <w:p w14:paraId="23FAD63C" w14:textId="5F9CF305" w:rsidR="00D61EE4" w:rsidRPr="00D61EE4" w:rsidRDefault="00AA7A5F" w:rsidP="00B42EC3">
      <w:pPr>
        <w:pStyle w:val="BodyText"/>
        <w:numPr>
          <w:ilvl w:val="0"/>
          <w:numId w:val="205"/>
        </w:numPr>
        <w:rPr>
          <w:rStyle w:val="SkillsChar"/>
          <w:color w:val="auto"/>
        </w:rPr>
      </w:pPr>
      <w:r>
        <w:rPr>
          <w:rStyle w:val="SkillsChar"/>
        </w:rPr>
        <w:t>Tinker 3</w:t>
      </w:r>
    </w:p>
    <w:p w14:paraId="77E16F0A" w14:textId="3A85DDF1" w:rsidR="00AA7A5F" w:rsidRDefault="00865394" w:rsidP="00B42EC3">
      <w:pPr>
        <w:pStyle w:val="BodyText"/>
        <w:numPr>
          <w:ilvl w:val="0"/>
          <w:numId w:val="205"/>
        </w:numPr>
      </w:pPr>
      <w:r>
        <w:t>Favored Craft (Surgeon) 1</w:t>
      </w:r>
    </w:p>
    <w:p w14:paraId="44E945AA" w14:textId="5F4630FA" w:rsidR="00067FE1" w:rsidRDefault="00067FE1">
      <w:pPr>
        <w:rPr>
          <w:rStyle w:val="KnowledgeChar"/>
        </w:rPr>
      </w:pPr>
    </w:p>
    <w:p w14:paraId="4CF70057" w14:textId="30D1708F" w:rsidR="00F0148A" w:rsidRPr="008F65E2" w:rsidRDefault="00F0148A" w:rsidP="00B42EC3">
      <w:pPr>
        <w:pStyle w:val="BodyText"/>
      </w:pPr>
      <w:r>
        <w:t>Artisan</w:t>
      </w:r>
      <w:r w:rsidR="00DA5C40">
        <w:t xml:space="preserve">, </w:t>
      </w:r>
      <w:r>
        <w:t>Chef</w:t>
      </w:r>
    </w:p>
    <w:p w14:paraId="3AD4E744" w14:textId="77777777" w:rsidR="00F0148A" w:rsidRDefault="00F0148A" w:rsidP="00B42EC3">
      <w:pPr>
        <w:pStyle w:val="BodyText"/>
      </w:pPr>
      <w:r>
        <w:t xml:space="preserve">You can roll on the Artisan Background Event Table. </w:t>
      </w:r>
    </w:p>
    <w:p w14:paraId="16FB63CF" w14:textId="7730C3C1" w:rsidR="00F0148A" w:rsidRDefault="00F0148A" w:rsidP="00B42EC3">
      <w:pPr>
        <w:pStyle w:val="BodyText"/>
      </w:pPr>
      <w:r>
        <w:t>Background Feat</w:t>
      </w:r>
      <w:r w:rsidR="00BE2E89">
        <w:t>s</w:t>
      </w:r>
      <w:r>
        <w:t xml:space="preserve"> List:</w:t>
      </w:r>
    </w:p>
    <w:p w14:paraId="4530B72B" w14:textId="480CAB72" w:rsidR="00F0148A" w:rsidRDefault="004F00D6" w:rsidP="00B42EC3">
      <w:pPr>
        <w:pStyle w:val="BodyText"/>
        <w:numPr>
          <w:ilvl w:val="0"/>
          <w:numId w:val="208"/>
        </w:numPr>
      </w:pPr>
      <w:r>
        <w:rPr>
          <w:rStyle w:val="SkillsChar"/>
        </w:rPr>
        <w:t>Biology</w:t>
      </w:r>
      <w:r w:rsidR="00F0148A">
        <w:rPr>
          <w:rStyle w:val="SkillsChar"/>
        </w:rPr>
        <w:t xml:space="preserve"> 2, </w:t>
      </w:r>
      <w:r>
        <w:rPr>
          <w:rStyle w:val="KnowledgeChar"/>
        </w:rPr>
        <w:t xml:space="preserve">Fungal Material, </w:t>
      </w:r>
      <w:r w:rsidR="00574613">
        <w:rPr>
          <w:rStyle w:val="KnowledgeChar"/>
        </w:rPr>
        <w:t>Microbiological Material</w:t>
      </w:r>
    </w:p>
    <w:p w14:paraId="78EFC495" w14:textId="77777777" w:rsidR="00F0148A" w:rsidRPr="005B1028" w:rsidRDefault="00F0148A" w:rsidP="00B42EC3">
      <w:pPr>
        <w:pStyle w:val="BodyText"/>
        <w:numPr>
          <w:ilvl w:val="0"/>
          <w:numId w:val="208"/>
        </w:numPr>
        <w:rPr>
          <w:rStyle w:val="SkillsChar"/>
          <w:color w:val="auto"/>
        </w:rPr>
      </w:pPr>
      <w:r>
        <w:rPr>
          <w:rStyle w:val="SkillsChar"/>
        </w:rPr>
        <w:t xml:space="preserve">Haggle 2, </w:t>
      </w:r>
      <w:r>
        <w:t>Professional</w:t>
      </w:r>
    </w:p>
    <w:p w14:paraId="69E1791B" w14:textId="398E8EE0" w:rsidR="00F0148A" w:rsidRDefault="00F0148A" w:rsidP="00B42EC3">
      <w:pPr>
        <w:pStyle w:val="BodyText"/>
        <w:numPr>
          <w:ilvl w:val="0"/>
          <w:numId w:val="208"/>
        </w:numPr>
        <w:rPr>
          <w:rStyle w:val="SkillsChar"/>
          <w:color w:val="auto"/>
        </w:rPr>
      </w:pPr>
      <w:r>
        <w:rPr>
          <w:rStyle w:val="SkillsChar"/>
        </w:rPr>
        <w:t xml:space="preserve">Observation 2, </w:t>
      </w:r>
      <w:r>
        <w:rPr>
          <w:rStyle w:val="KnowledgeChar"/>
        </w:rPr>
        <w:t>Animal Material, Plant Material</w:t>
      </w:r>
    </w:p>
    <w:p w14:paraId="6AC62654" w14:textId="56F8F62C" w:rsidR="00F0148A" w:rsidRPr="005B1028" w:rsidRDefault="00F0148A" w:rsidP="00B42EC3">
      <w:pPr>
        <w:pStyle w:val="BodyText"/>
        <w:numPr>
          <w:ilvl w:val="0"/>
          <w:numId w:val="208"/>
        </w:numPr>
        <w:rPr>
          <w:rStyle w:val="SkillsChar"/>
          <w:color w:val="auto"/>
        </w:rPr>
      </w:pPr>
      <w:r>
        <w:rPr>
          <w:rStyle w:val="SkillsChar"/>
        </w:rPr>
        <w:t xml:space="preserve">Tinker 2, </w:t>
      </w:r>
      <w:r w:rsidR="009272A2">
        <w:t>Favored Craft (Chef) 1</w:t>
      </w:r>
    </w:p>
    <w:p w14:paraId="3C9C6985" w14:textId="2323ED78" w:rsidR="00D61EE4" w:rsidRPr="00D61EE4" w:rsidRDefault="00D61EE4" w:rsidP="00B42EC3">
      <w:pPr>
        <w:pStyle w:val="BodyText"/>
        <w:numPr>
          <w:ilvl w:val="0"/>
          <w:numId w:val="208"/>
        </w:numPr>
        <w:rPr>
          <w:rStyle w:val="SkillsChar"/>
          <w:color w:val="auto"/>
        </w:rPr>
      </w:pPr>
      <w:r>
        <w:rPr>
          <w:rStyle w:val="SkillsChar"/>
        </w:rPr>
        <w:t>Tinker 3</w:t>
      </w:r>
    </w:p>
    <w:p w14:paraId="374030B3" w14:textId="020788A3" w:rsidR="00F0148A" w:rsidRDefault="009272A2" w:rsidP="00B42EC3">
      <w:pPr>
        <w:pStyle w:val="BodyText"/>
        <w:numPr>
          <w:ilvl w:val="0"/>
          <w:numId w:val="208"/>
        </w:numPr>
      </w:pPr>
      <w:r>
        <w:rPr>
          <w:rStyle w:val="KnowledgeChar"/>
        </w:rPr>
        <w:t xml:space="preserve">Chef, </w:t>
      </w:r>
      <w:r w:rsidR="00AF0E80">
        <w:rPr>
          <w:rStyle w:val="KnowledgeChar"/>
        </w:rPr>
        <w:t>Dagger (Melee, S)</w:t>
      </w:r>
    </w:p>
    <w:p w14:paraId="71655D46" w14:textId="77777777" w:rsidR="00F0148A" w:rsidRDefault="00F0148A" w:rsidP="00F0148A">
      <w:pPr>
        <w:rPr>
          <w:rStyle w:val="SkillsChar"/>
        </w:rPr>
      </w:pPr>
    </w:p>
    <w:p w14:paraId="58B83EEA" w14:textId="2ECC8934" w:rsidR="00F0148A" w:rsidRPr="008F65E2" w:rsidRDefault="00F0148A" w:rsidP="00B42EC3">
      <w:pPr>
        <w:pStyle w:val="BodyText"/>
      </w:pPr>
      <w:r>
        <w:t>Artisan</w:t>
      </w:r>
      <w:r w:rsidR="00DA5C40">
        <w:t xml:space="preserve">, </w:t>
      </w:r>
      <w:r>
        <w:t>Ch</w:t>
      </w:r>
      <w:r w:rsidR="00574613">
        <w:t>y</w:t>
      </w:r>
      <w:r>
        <w:t>mist</w:t>
      </w:r>
    </w:p>
    <w:p w14:paraId="2F5273D8" w14:textId="77777777" w:rsidR="00F0148A" w:rsidRDefault="00F0148A" w:rsidP="00B42EC3">
      <w:pPr>
        <w:pStyle w:val="BodyText"/>
      </w:pPr>
      <w:r>
        <w:t xml:space="preserve">You can roll on the Artisan Background Event Table. </w:t>
      </w:r>
    </w:p>
    <w:p w14:paraId="04C6E7E2" w14:textId="24D2C7D0" w:rsidR="00F0148A" w:rsidRDefault="00F0148A" w:rsidP="00B42EC3">
      <w:pPr>
        <w:pStyle w:val="BodyText"/>
      </w:pPr>
      <w:r>
        <w:t>Background Feat</w:t>
      </w:r>
      <w:r w:rsidR="00BE2E89">
        <w:t>s</w:t>
      </w:r>
      <w:r>
        <w:t xml:space="preserve"> List:</w:t>
      </w:r>
    </w:p>
    <w:p w14:paraId="5DBA7FF3" w14:textId="4CAF09BC" w:rsidR="00F0148A" w:rsidRDefault="00F0148A" w:rsidP="00B42EC3">
      <w:pPr>
        <w:pStyle w:val="BodyText"/>
        <w:numPr>
          <w:ilvl w:val="0"/>
          <w:numId w:val="236"/>
        </w:numPr>
      </w:pPr>
      <w:r>
        <w:rPr>
          <w:rStyle w:val="SkillsChar"/>
        </w:rPr>
        <w:t xml:space="preserve">Alchemy 2, </w:t>
      </w:r>
      <w:r w:rsidR="004F00D6">
        <w:rPr>
          <w:rStyle w:val="KnowledgeChar"/>
        </w:rPr>
        <w:t>Chemist, Chemistry</w:t>
      </w:r>
    </w:p>
    <w:p w14:paraId="56CB659E" w14:textId="77777777" w:rsidR="00F0148A" w:rsidRPr="005B1028" w:rsidRDefault="00F0148A" w:rsidP="00B42EC3">
      <w:pPr>
        <w:pStyle w:val="BodyText"/>
        <w:numPr>
          <w:ilvl w:val="0"/>
          <w:numId w:val="236"/>
        </w:numPr>
        <w:rPr>
          <w:rStyle w:val="SkillsChar"/>
          <w:color w:val="auto"/>
        </w:rPr>
      </w:pPr>
      <w:r>
        <w:rPr>
          <w:rStyle w:val="SkillsChar"/>
        </w:rPr>
        <w:t xml:space="preserve">Haggle 2, </w:t>
      </w:r>
      <w:r>
        <w:t>Professional</w:t>
      </w:r>
    </w:p>
    <w:p w14:paraId="54063E28" w14:textId="240C2806" w:rsidR="00F0148A" w:rsidRDefault="00F0148A" w:rsidP="00B42EC3">
      <w:pPr>
        <w:pStyle w:val="BodyText"/>
        <w:numPr>
          <w:ilvl w:val="0"/>
          <w:numId w:val="236"/>
        </w:numPr>
        <w:rPr>
          <w:rStyle w:val="SkillsChar"/>
          <w:color w:val="auto"/>
        </w:rPr>
      </w:pPr>
      <w:r>
        <w:rPr>
          <w:rStyle w:val="SkillsChar"/>
        </w:rPr>
        <w:t xml:space="preserve">Observation 2, </w:t>
      </w:r>
      <w:r w:rsidR="00832DD7">
        <w:rPr>
          <w:rStyle w:val="KnowledgeChar"/>
        </w:rPr>
        <w:t>Geology</w:t>
      </w:r>
      <w:r w:rsidR="00865394">
        <w:rPr>
          <w:rStyle w:val="KnowledgeChar"/>
        </w:rPr>
        <w:t>,</w:t>
      </w:r>
      <w:r w:rsidR="00865394" w:rsidRPr="00865394">
        <w:rPr>
          <w:rStyle w:val="KnowledgeChar"/>
        </w:rPr>
        <w:t xml:space="preserve"> </w:t>
      </w:r>
      <w:r w:rsidR="00865394">
        <w:rPr>
          <w:rStyle w:val="KnowledgeChar"/>
        </w:rPr>
        <w:t>Thermodynamics</w:t>
      </w:r>
    </w:p>
    <w:p w14:paraId="0E8B639E" w14:textId="77D8F1CC" w:rsidR="00F0148A" w:rsidRPr="005B1028" w:rsidRDefault="00F0148A" w:rsidP="00B42EC3">
      <w:pPr>
        <w:pStyle w:val="BodyText"/>
        <w:numPr>
          <w:ilvl w:val="0"/>
          <w:numId w:val="236"/>
        </w:numPr>
        <w:rPr>
          <w:rStyle w:val="SkillsChar"/>
          <w:color w:val="auto"/>
        </w:rPr>
      </w:pPr>
      <w:r>
        <w:rPr>
          <w:rStyle w:val="SkillsChar"/>
        </w:rPr>
        <w:t xml:space="preserve">Tinker 2, </w:t>
      </w:r>
      <w:r w:rsidR="00832DD7">
        <w:t>Favored Craft (Chemist) 1</w:t>
      </w:r>
    </w:p>
    <w:p w14:paraId="3D0A11AB" w14:textId="3459E897" w:rsidR="00D61EE4" w:rsidRPr="00D61EE4" w:rsidRDefault="00D61EE4" w:rsidP="00B42EC3">
      <w:pPr>
        <w:pStyle w:val="BodyText"/>
        <w:numPr>
          <w:ilvl w:val="0"/>
          <w:numId w:val="236"/>
        </w:numPr>
        <w:rPr>
          <w:rStyle w:val="SkillsChar"/>
          <w:color w:val="auto"/>
        </w:rPr>
      </w:pPr>
      <w:r>
        <w:rPr>
          <w:rStyle w:val="SkillsChar"/>
        </w:rPr>
        <w:t>Tinker 3</w:t>
      </w:r>
    </w:p>
    <w:p w14:paraId="110FBCD0" w14:textId="4312A8C3" w:rsidR="00F0148A" w:rsidRDefault="00865394" w:rsidP="00B42EC3">
      <w:pPr>
        <w:pStyle w:val="BodyText"/>
        <w:numPr>
          <w:ilvl w:val="0"/>
          <w:numId w:val="236"/>
        </w:numPr>
      </w:pPr>
      <w:r>
        <w:t>Favored Craft (Thermodynamics) 1</w:t>
      </w:r>
    </w:p>
    <w:p w14:paraId="466F7716" w14:textId="77777777" w:rsidR="00F0148A" w:rsidRDefault="00F0148A" w:rsidP="00F0148A">
      <w:pPr>
        <w:rPr>
          <w:rStyle w:val="SkillsChar"/>
        </w:rPr>
      </w:pPr>
    </w:p>
    <w:p w14:paraId="0CB0F011" w14:textId="748EBCB2" w:rsidR="0014060F" w:rsidRPr="008F65E2" w:rsidRDefault="0014060F" w:rsidP="00B42EC3">
      <w:pPr>
        <w:pStyle w:val="BodyText"/>
      </w:pPr>
      <w:r>
        <w:t>Artisan</w:t>
      </w:r>
      <w:r w:rsidR="00DA5C40">
        <w:t xml:space="preserve">, </w:t>
      </w:r>
      <w:r>
        <w:t>Craftsman</w:t>
      </w:r>
    </w:p>
    <w:p w14:paraId="7AF6842E" w14:textId="5DFEB2BA" w:rsidR="0014060F" w:rsidRDefault="0014060F" w:rsidP="00B42EC3">
      <w:pPr>
        <w:pStyle w:val="BodyText"/>
      </w:pPr>
      <w:r>
        <w:t>You may be an Armor</w:t>
      </w:r>
      <w:r w:rsidR="0035173F">
        <w:t>er</w:t>
      </w:r>
      <w:r>
        <w:t xml:space="preserve"> or some other Artisan</w:t>
      </w:r>
      <w:r w:rsidR="0035173F">
        <w:t xml:space="preserve">, but you are talented enough to practice </w:t>
      </w:r>
      <w:r w:rsidR="001559F0">
        <w:t>a variety of crafts</w:t>
      </w:r>
      <w:r>
        <w:t xml:space="preserve">. You can roll on the Artisan Background Event Table. </w:t>
      </w:r>
    </w:p>
    <w:p w14:paraId="69B6D809" w14:textId="4548446A" w:rsidR="0014060F" w:rsidRDefault="0014060F" w:rsidP="00B42EC3">
      <w:pPr>
        <w:pStyle w:val="BodyText"/>
      </w:pPr>
      <w:r>
        <w:t>Background Feat</w:t>
      </w:r>
      <w:r w:rsidR="00BE2E89">
        <w:t>s</w:t>
      </w:r>
      <w:r>
        <w:t xml:space="preserve"> List:</w:t>
      </w:r>
    </w:p>
    <w:p w14:paraId="1C4D8406" w14:textId="4D4116DF" w:rsidR="003C6F60" w:rsidRDefault="003C6F60" w:rsidP="00B42EC3">
      <w:pPr>
        <w:pStyle w:val="BodyText"/>
        <w:numPr>
          <w:ilvl w:val="0"/>
          <w:numId w:val="207"/>
        </w:numPr>
      </w:pPr>
      <w:r>
        <w:rPr>
          <w:rStyle w:val="SkillsChar"/>
        </w:rPr>
        <w:t xml:space="preserve">Mechanics 2, </w:t>
      </w:r>
      <w:r>
        <w:rPr>
          <w:rStyle w:val="KnowledgeChar"/>
        </w:rPr>
        <w:t>Appraise, Engineer</w:t>
      </w:r>
    </w:p>
    <w:p w14:paraId="32F82A25" w14:textId="77777777" w:rsidR="0014060F" w:rsidRPr="005B1028" w:rsidRDefault="0014060F" w:rsidP="00B42EC3">
      <w:pPr>
        <w:pStyle w:val="BodyText"/>
        <w:numPr>
          <w:ilvl w:val="0"/>
          <w:numId w:val="207"/>
        </w:numPr>
        <w:rPr>
          <w:rStyle w:val="SkillsChar"/>
          <w:color w:val="auto"/>
        </w:rPr>
      </w:pPr>
      <w:r>
        <w:rPr>
          <w:rStyle w:val="SkillsChar"/>
        </w:rPr>
        <w:t xml:space="preserve">Haggle 2, </w:t>
      </w:r>
      <w:r>
        <w:t>Professional</w:t>
      </w:r>
    </w:p>
    <w:p w14:paraId="1ED1B74C" w14:textId="0182B9A4" w:rsidR="00AF0E80" w:rsidRDefault="00AF0E80" w:rsidP="00B42EC3">
      <w:pPr>
        <w:pStyle w:val="BodyText"/>
        <w:numPr>
          <w:ilvl w:val="0"/>
          <w:numId w:val="207"/>
        </w:numPr>
        <w:rPr>
          <w:rStyle w:val="SkillsChar"/>
          <w:color w:val="auto"/>
        </w:rPr>
      </w:pPr>
      <w:r>
        <w:rPr>
          <w:rStyle w:val="SkillsChar"/>
        </w:rPr>
        <w:t xml:space="preserve">Observation 2, </w:t>
      </w:r>
      <w:r w:rsidR="00865394">
        <w:rPr>
          <w:rStyle w:val="KnowledgeChar"/>
        </w:rPr>
        <w:t xml:space="preserve">Choose a Material and Applied Physical Science appropriate for your </w:t>
      </w:r>
      <w:proofErr w:type="gramStart"/>
      <w:r w:rsidR="00865394">
        <w:rPr>
          <w:rStyle w:val="KnowledgeChar"/>
        </w:rPr>
        <w:t>trade</w:t>
      </w:r>
      <w:proofErr w:type="gramEnd"/>
    </w:p>
    <w:p w14:paraId="3A9449E0" w14:textId="79EB01F9" w:rsidR="0014060F" w:rsidRPr="00AF0E80" w:rsidRDefault="0014060F" w:rsidP="00B42EC3">
      <w:pPr>
        <w:pStyle w:val="BodyText"/>
        <w:numPr>
          <w:ilvl w:val="0"/>
          <w:numId w:val="207"/>
        </w:numPr>
        <w:rPr>
          <w:rStyle w:val="SkillsChar"/>
          <w:color w:val="auto"/>
        </w:rPr>
      </w:pPr>
      <w:r>
        <w:rPr>
          <w:rStyle w:val="SkillsChar"/>
        </w:rPr>
        <w:t xml:space="preserve">Tinker 2, </w:t>
      </w:r>
      <w:r w:rsidR="007048AC">
        <w:t>Favored Craft (Engineer) 1</w:t>
      </w:r>
    </w:p>
    <w:p w14:paraId="355A2249" w14:textId="783CB415" w:rsidR="00D61EE4" w:rsidRPr="00D61EE4" w:rsidRDefault="00D61EE4" w:rsidP="00B42EC3">
      <w:pPr>
        <w:pStyle w:val="BodyText"/>
        <w:numPr>
          <w:ilvl w:val="0"/>
          <w:numId w:val="207"/>
        </w:numPr>
        <w:rPr>
          <w:rStyle w:val="SkillsChar"/>
          <w:color w:val="auto"/>
        </w:rPr>
      </w:pPr>
      <w:r>
        <w:rPr>
          <w:rStyle w:val="SkillsChar"/>
        </w:rPr>
        <w:t>Tinker 3</w:t>
      </w:r>
    </w:p>
    <w:p w14:paraId="4EBBB8ED" w14:textId="05AF731B" w:rsidR="0014060F" w:rsidRDefault="00865394" w:rsidP="00B42EC3">
      <w:pPr>
        <w:pStyle w:val="BodyText"/>
        <w:numPr>
          <w:ilvl w:val="0"/>
          <w:numId w:val="207"/>
        </w:numPr>
      </w:pPr>
      <w:r>
        <w:t>Favored Craft (pick an Applied Physical Science) 1</w:t>
      </w:r>
    </w:p>
    <w:p w14:paraId="61B79C93" w14:textId="77777777" w:rsidR="0035173F" w:rsidRDefault="0035173F" w:rsidP="0014060F">
      <w:pPr>
        <w:rPr>
          <w:rStyle w:val="SkillsChar"/>
        </w:rPr>
      </w:pPr>
    </w:p>
    <w:p w14:paraId="404C4BCA" w14:textId="2F5DCEC0" w:rsidR="0014060F" w:rsidRPr="008F65E2" w:rsidRDefault="0014060F" w:rsidP="00B42EC3">
      <w:pPr>
        <w:pStyle w:val="BodyText"/>
      </w:pPr>
      <w:r>
        <w:t>Artisan</w:t>
      </w:r>
      <w:r w:rsidR="00DA5C40">
        <w:t xml:space="preserve">, </w:t>
      </w:r>
      <w:r>
        <w:t>Pharmacologist</w:t>
      </w:r>
    </w:p>
    <w:p w14:paraId="4A04530F" w14:textId="676D3071" w:rsidR="0014060F" w:rsidRDefault="0035173F" w:rsidP="00B42EC3">
      <w:pPr>
        <w:pStyle w:val="BodyText"/>
      </w:pPr>
      <w:r>
        <w:t xml:space="preserve">You are the medieval equivalent of a pharmacist. </w:t>
      </w:r>
      <w:r w:rsidR="0014060F">
        <w:t xml:space="preserve">You can roll on the Artisan Background Event Table. </w:t>
      </w:r>
    </w:p>
    <w:p w14:paraId="675DFAEB" w14:textId="007565C9" w:rsidR="0014060F" w:rsidRDefault="0014060F" w:rsidP="00B42EC3">
      <w:pPr>
        <w:pStyle w:val="BodyText"/>
      </w:pPr>
      <w:r>
        <w:t>Background Feat</w:t>
      </w:r>
      <w:r w:rsidR="00BE2E89">
        <w:t>s</w:t>
      </w:r>
      <w:r>
        <w:t xml:space="preserve"> List:</w:t>
      </w:r>
    </w:p>
    <w:p w14:paraId="48EEF5CD" w14:textId="34AF4BC4" w:rsidR="002D3C7D" w:rsidRPr="005B1028" w:rsidRDefault="002D3C7D" w:rsidP="00B42EC3">
      <w:pPr>
        <w:pStyle w:val="BodyText"/>
        <w:numPr>
          <w:ilvl w:val="0"/>
          <w:numId w:val="209"/>
        </w:numPr>
        <w:rPr>
          <w:rStyle w:val="SkillsChar"/>
          <w:color w:val="auto"/>
        </w:rPr>
      </w:pPr>
      <w:r>
        <w:rPr>
          <w:rStyle w:val="SkillsChar"/>
        </w:rPr>
        <w:t xml:space="preserve">Biology 2, </w:t>
      </w:r>
      <w:r w:rsidR="0064578F">
        <w:rPr>
          <w:rStyle w:val="KnowledgeChar"/>
        </w:rPr>
        <w:t>Pharmacologist, Pharmacology</w:t>
      </w:r>
    </w:p>
    <w:p w14:paraId="1B6FEC81" w14:textId="77777777" w:rsidR="0014060F" w:rsidRPr="005B1028" w:rsidRDefault="0014060F" w:rsidP="00B42EC3">
      <w:pPr>
        <w:pStyle w:val="BodyText"/>
        <w:numPr>
          <w:ilvl w:val="0"/>
          <w:numId w:val="209"/>
        </w:numPr>
        <w:rPr>
          <w:rStyle w:val="SkillsChar"/>
          <w:color w:val="auto"/>
        </w:rPr>
      </w:pPr>
      <w:r>
        <w:rPr>
          <w:rStyle w:val="SkillsChar"/>
        </w:rPr>
        <w:t xml:space="preserve">Haggle 2, </w:t>
      </w:r>
      <w:r>
        <w:t>Professional</w:t>
      </w:r>
    </w:p>
    <w:p w14:paraId="78D21AB6" w14:textId="0B172894" w:rsidR="0014060F" w:rsidRDefault="0014060F" w:rsidP="00B42EC3">
      <w:pPr>
        <w:pStyle w:val="BodyText"/>
        <w:numPr>
          <w:ilvl w:val="0"/>
          <w:numId w:val="209"/>
        </w:numPr>
        <w:rPr>
          <w:rStyle w:val="SkillsChar"/>
          <w:color w:val="auto"/>
        </w:rPr>
      </w:pPr>
      <w:r>
        <w:rPr>
          <w:rStyle w:val="SkillsChar"/>
        </w:rPr>
        <w:t xml:space="preserve">Observation 2, </w:t>
      </w:r>
      <w:r w:rsidR="0049704B">
        <w:rPr>
          <w:rStyle w:val="KnowledgeChar"/>
        </w:rPr>
        <w:t>Plant Materials</w:t>
      </w:r>
      <w:r w:rsidR="007048AC">
        <w:rPr>
          <w:rStyle w:val="KnowledgeChar"/>
        </w:rPr>
        <w:t>,</w:t>
      </w:r>
      <w:r w:rsidR="007048AC" w:rsidRPr="007048AC">
        <w:rPr>
          <w:rStyle w:val="KnowledgeChar"/>
        </w:rPr>
        <w:t xml:space="preserve"> </w:t>
      </w:r>
      <w:r w:rsidR="00865394">
        <w:rPr>
          <w:rStyle w:val="KnowledgeChar"/>
        </w:rPr>
        <w:t>Vitalism</w:t>
      </w:r>
    </w:p>
    <w:p w14:paraId="2F46DFA5" w14:textId="7DFDCDEA" w:rsidR="004F5A74" w:rsidRDefault="0014060F" w:rsidP="00B42EC3">
      <w:pPr>
        <w:pStyle w:val="BodyText"/>
        <w:numPr>
          <w:ilvl w:val="0"/>
          <w:numId w:val="209"/>
        </w:numPr>
      </w:pPr>
      <w:r>
        <w:rPr>
          <w:rStyle w:val="SkillsChar"/>
        </w:rPr>
        <w:t xml:space="preserve">Tinker 2, </w:t>
      </w:r>
      <w:r w:rsidR="007048AC">
        <w:t>Favored Craft (Pharmacologist) 1</w:t>
      </w:r>
      <w:r w:rsidR="00E33A2F">
        <w:rPr>
          <w:rStyle w:val="KnowledgeChar"/>
        </w:rPr>
        <w:t xml:space="preserve"> </w:t>
      </w:r>
    </w:p>
    <w:p w14:paraId="472C7402" w14:textId="4BD5718E" w:rsidR="00D61EE4" w:rsidRPr="00D61EE4" w:rsidRDefault="00D61EE4" w:rsidP="00B42EC3">
      <w:pPr>
        <w:pStyle w:val="BodyText"/>
        <w:numPr>
          <w:ilvl w:val="0"/>
          <w:numId w:val="209"/>
        </w:numPr>
        <w:rPr>
          <w:rStyle w:val="SkillsChar"/>
          <w:color w:val="auto"/>
        </w:rPr>
      </w:pPr>
      <w:r>
        <w:rPr>
          <w:rStyle w:val="SkillsChar"/>
        </w:rPr>
        <w:t>Tinker 3</w:t>
      </w:r>
    </w:p>
    <w:p w14:paraId="0E085EE1" w14:textId="707D3F4F" w:rsidR="004F5A74" w:rsidRDefault="00865394" w:rsidP="00B42EC3">
      <w:pPr>
        <w:pStyle w:val="BodyText"/>
        <w:numPr>
          <w:ilvl w:val="0"/>
          <w:numId w:val="209"/>
        </w:numPr>
      </w:pPr>
      <w:r>
        <w:t>Favored Craft (Pharmacology) 1</w:t>
      </w:r>
    </w:p>
    <w:p w14:paraId="150EFEB3" w14:textId="3748698A" w:rsidR="00145F2F" w:rsidRDefault="00145F2F">
      <w:pPr>
        <w:rPr>
          <w:rStyle w:val="SkillsChar"/>
        </w:rPr>
      </w:pPr>
    </w:p>
    <w:p w14:paraId="0F7CFBD5" w14:textId="77777777" w:rsidR="00345A78" w:rsidRDefault="00345A78" w:rsidP="00B42EC3">
      <w:pPr>
        <w:pStyle w:val="BodyText"/>
      </w:pPr>
      <w:r>
        <w:t>Civilian, Ambassador</w:t>
      </w:r>
    </w:p>
    <w:p w14:paraId="0D9CBC29" w14:textId="5DAEA1AB" w:rsidR="00345A78" w:rsidRPr="003E4C9D" w:rsidRDefault="00345A78" w:rsidP="00B42EC3">
      <w:pPr>
        <w:pStyle w:val="BodyText"/>
      </w:pPr>
      <w:r>
        <w:t>Background Feats List:</w:t>
      </w:r>
    </w:p>
    <w:p w14:paraId="2FB09B96" w14:textId="4DC1D04F" w:rsidR="00345A78" w:rsidRDefault="00345A78" w:rsidP="00B42EC3">
      <w:pPr>
        <w:pStyle w:val="BodyText"/>
      </w:pPr>
      <w:r>
        <w:t xml:space="preserve">Ambassadors who specialize in other than Kith may choose an appropriate Anthropology and Psychology Subset, plus a language other than Common Tongue, if applicable. You can roll on the Artisan Background Event Table, but if you roll on the Artisan Background Event Table, Holdings are for your personal effects, not for a shop. </w:t>
      </w:r>
    </w:p>
    <w:p w14:paraId="67AE4461" w14:textId="77777777" w:rsidR="00345A78" w:rsidRPr="002F4C14" w:rsidRDefault="00345A78" w:rsidP="00B42EC3">
      <w:pPr>
        <w:pStyle w:val="BodyText"/>
        <w:numPr>
          <w:ilvl w:val="0"/>
          <w:numId w:val="32"/>
        </w:numPr>
        <w:rPr>
          <w:rStyle w:val="SkillsChar"/>
          <w:color w:val="auto"/>
        </w:rPr>
      </w:pPr>
      <w:r>
        <w:rPr>
          <w:rStyle w:val="SkillsChar"/>
        </w:rPr>
        <w:t xml:space="preserve">Authority 2, </w:t>
      </w:r>
      <w:r>
        <w:rPr>
          <w:rStyle w:val="KnowledgeChar"/>
        </w:rPr>
        <w:t>Anthropology</w:t>
      </w:r>
    </w:p>
    <w:p w14:paraId="23823653" w14:textId="77777777" w:rsidR="00345A78" w:rsidRPr="00C82B6D" w:rsidRDefault="00345A78" w:rsidP="00B42EC3">
      <w:pPr>
        <w:pStyle w:val="BodyText"/>
        <w:numPr>
          <w:ilvl w:val="0"/>
          <w:numId w:val="32"/>
        </w:numPr>
        <w:rPr>
          <w:rStyle w:val="SkillsChar"/>
          <w:color w:val="auto"/>
        </w:rPr>
      </w:pPr>
      <w:r>
        <w:rPr>
          <w:rStyle w:val="SkillsChar"/>
        </w:rPr>
        <w:t xml:space="preserve">Deception 2, </w:t>
      </w:r>
      <w:r>
        <w:rPr>
          <w:rStyle w:val="KnowledgeChar"/>
        </w:rPr>
        <w:t>Psychology</w:t>
      </w:r>
    </w:p>
    <w:p w14:paraId="556AD602" w14:textId="291B6E3C" w:rsidR="00345A78" w:rsidRDefault="00345A78" w:rsidP="00B42EC3">
      <w:pPr>
        <w:pStyle w:val="BodyText"/>
        <w:numPr>
          <w:ilvl w:val="0"/>
          <w:numId w:val="32"/>
        </w:numPr>
      </w:pPr>
      <w:r>
        <w:rPr>
          <w:rStyle w:val="SkillsChar"/>
        </w:rPr>
        <w:t xml:space="preserve">Diplomacy 2, </w:t>
      </w:r>
      <w:r w:rsidR="00593328">
        <w:rPr>
          <w:rStyle w:val="KnowledgeChar"/>
        </w:rPr>
        <w:t>Regional Language, Regional Society</w:t>
      </w:r>
    </w:p>
    <w:p w14:paraId="7EA0EBFB" w14:textId="56722C07" w:rsidR="00345A78" w:rsidRPr="00F94C0C" w:rsidRDefault="00345A78" w:rsidP="00B42EC3">
      <w:pPr>
        <w:pStyle w:val="BodyText"/>
        <w:numPr>
          <w:ilvl w:val="0"/>
          <w:numId w:val="32"/>
        </w:numPr>
        <w:rPr>
          <w:rStyle w:val="KnowledgeChar"/>
          <w:color w:val="auto"/>
        </w:rPr>
      </w:pPr>
      <w:r>
        <w:rPr>
          <w:rStyle w:val="SkillsChar"/>
        </w:rPr>
        <w:t>Diplomacy 3</w:t>
      </w:r>
    </w:p>
    <w:p w14:paraId="7E89F38A" w14:textId="2A65B24D" w:rsidR="00345A78" w:rsidRPr="002B4495" w:rsidRDefault="00345A78" w:rsidP="00B42EC3">
      <w:pPr>
        <w:pStyle w:val="BodyText"/>
        <w:numPr>
          <w:ilvl w:val="0"/>
          <w:numId w:val="32"/>
        </w:numPr>
        <w:rPr>
          <w:rStyle w:val="SkillsChar"/>
          <w:color w:val="auto"/>
        </w:rPr>
      </w:pPr>
      <w:r>
        <w:rPr>
          <w:rStyle w:val="SkillsChar"/>
        </w:rPr>
        <w:t xml:space="preserve">Performance 2, </w:t>
      </w:r>
      <w:r>
        <w:rPr>
          <w:rStyle w:val="KnowledgeChar"/>
        </w:rPr>
        <w:t>Oratory,</w:t>
      </w:r>
      <w:r w:rsidRPr="00394952">
        <w:rPr>
          <w:rStyle w:val="KnowledgeChar"/>
        </w:rPr>
        <w:t xml:space="preserve"> </w:t>
      </w:r>
      <w:r w:rsidR="00593328">
        <w:rPr>
          <w:rStyle w:val="KnowledgeChar"/>
        </w:rPr>
        <w:t>Savoir-Faire</w:t>
      </w:r>
    </w:p>
    <w:p w14:paraId="0D5102FA" w14:textId="77777777" w:rsidR="00345A78" w:rsidRPr="00D568E7" w:rsidRDefault="00345A78" w:rsidP="00B42EC3">
      <w:pPr>
        <w:pStyle w:val="BodyText"/>
        <w:numPr>
          <w:ilvl w:val="0"/>
          <w:numId w:val="32"/>
        </w:numPr>
        <w:rPr>
          <w:rStyle w:val="SkillsChar"/>
          <w:color w:val="auto"/>
        </w:rPr>
      </w:pPr>
      <w:r>
        <w:t>Motivational Speaker</w:t>
      </w:r>
    </w:p>
    <w:p w14:paraId="0CD4A0F1" w14:textId="77777777" w:rsidR="00345A78" w:rsidRDefault="00345A78" w:rsidP="00B42EC3">
      <w:pPr>
        <w:pStyle w:val="BodyText"/>
      </w:pPr>
    </w:p>
    <w:p w14:paraId="29571A67" w14:textId="1F614197" w:rsidR="00345A78" w:rsidRDefault="00345A78">
      <w:pPr>
        <w:rPr>
          <w:rFonts w:ascii="Arial" w:eastAsia="Arial" w:hAnsi="Arial"/>
          <w:sz w:val="16"/>
          <w:szCs w:val="16"/>
        </w:rPr>
      </w:pPr>
      <w:r>
        <w:br w:type="page"/>
      </w:r>
    </w:p>
    <w:p w14:paraId="05A844A6" w14:textId="542EFAC4" w:rsidR="00345A78" w:rsidRPr="008F65E2" w:rsidRDefault="00345A78" w:rsidP="00B42EC3">
      <w:pPr>
        <w:pStyle w:val="BodyText"/>
      </w:pPr>
      <w:r>
        <w:lastRenderedPageBreak/>
        <w:t>Civilian, Bounty Hunter</w:t>
      </w:r>
    </w:p>
    <w:p w14:paraId="235E3773" w14:textId="77777777" w:rsidR="00345A78" w:rsidRDefault="00345A78" w:rsidP="00B42EC3">
      <w:pPr>
        <w:pStyle w:val="BodyText"/>
      </w:pPr>
      <w:r>
        <w:t xml:space="preserve">You could be an Assassin, Bounty Hunter, Private Eye, or some other profession that specializes in tracking down people. The profession often has a name that depends on the prey (e.g., Anthropian for a Bounty Hunter) or terrain (e.g., Urban Terrain for a Private Eye). Bounty Hunters who specialize in non-Anthropian prey may choose an appropriate Psychology Subset associated with their specialty (instead of Psychology, which is for Aelf, Dvergar, Human, and Uruk prey). </w:t>
      </w:r>
    </w:p>
    <w:p w14:paraId="7081F185" w14:textId="77777777" w:rsidR="00345A78" w:rsidRDefault="00345A78" w:rsidP="00B42EC3">
      <w:pPr>
        <w:pStyle w:val="BodyText"/>
      </w:pPr>
      <w:r>
        <w:t>Background Feats List:</w:t>
      </w:r>
    </w:p>
    <w:p w14:paraId="441B64BE" w14:textId="77777777" w:rsidR="00345A78" w:rsidRDefault="00345A78" w:rsidP="00B42EC3">
      <w:pPr>
        <w:pStyle w:val="BodyText"/>
        <w:numPr>
          <w:ilvl w:val="0"/>
          <w:numId w:val="215"/>
        </w:numPr>
      </w:pPr>
      <w:r>
        <w:rPr>
          <w:rStyle w:val="SkillsChar"/>
        </w:rPr>
        <w:t xml:space="preserve">Empathy 2, </w:t>
      </w:r>
      <w:r>
        <w:rPr>
          <w:rStyle w:val="KnowledgeChar"/>
        </w:rPr>
        <w:t>Psychology</w:t>
      </w:r>
    </w:p>
    <w:p w14:paraId="69F49660" w14:textId="30FA4551" w:rsidR="00345A78" w:rsidRPr="0072342E" w:rsidRDefault="00345A78" w:rsidP="00B42EC3">
      <w:pPr>
        <w:pStyle w:val="BodyText"/>
        <w:numPr>
          <w:ilvl w:val="0"/>
          <w:numId w:val="215"/>
        </w:numPr>
        <w:rPr>
          <w:rStyle w:val="SkillsChar"/>
          <w:color w:val="auto"/>
        </w:rPr>
      </w:pPr>
      <w:r>
        <w:rPr>
          <w:rStyle w:val="SkillsChar"/>
        </w:rPr>
        <w:t xml:space="preserve">Melee Combat or Ranged Combat 2, </w:t>
      </w:r>
      <w:r>
        <w:rPr>
          <w:rStyle w:val="KnowledgeChar"/>
        </w:rPr>
        <w:t>Weapon Familiarity Subgroup</w:t>
      </w:r>
    </w:p>
    <w:p w14:paraId="6739DA68" w14:textId="77777777" w:rsidR="00345A78" w:rsidRPr="005B1028" w:rsidRDefault="00345A78" w:rsidP="00B42EC3">
      <w:pPr>
        <w:pStyle w:val="BodyText"/>
        <w:numPr>
          <w:ilvl w:val="0"/>
          <w:numId w:val="215"/>
        </w:numPr>
        <w:rPr>
          <w:rStyle w:val="SkillsChar"/>
          <w:color w:val="auto"/>
        </w:rPr>
      </w:pPr>
      <w:r>
        <w:rPr>
          <w:rStyle w:val="SkillsChar"/>
        </w:rPr>
        <w:t xml:space="preserve">Observation 2, </w:t>
      </w:r>
      <w:r>
        <w:t>Sleuth</w:t>
      </w:r>
    </w:p>
    <w:p w14:paraId="317CB973" w14:textId="750FE168" w:rsidR="00345A78" w:rsidRDefault="00345A78" w:rsidP="00B42EC3">
      <w:pPr>
        <w:pStyle w:val="BodyText"/>
        <w:numPr>
          <w:ilvl w:val="0"/>
          <w:numId w:val="215"/>
        </w:numPr>
      </w:pPr>
      <w:r>
        <w:rPr>
          <w:rStyle w:val="SkillsChar"/>
        </w:rPr>
        <w:t>Observation 3</w:t>
      </w:r>
    </w:p>
    <w:p w14:paraId="18E33950" w14:textId="77777777" w:rsidR="00345A78" w:rsidRPr="005B1028" w:rsidRDefault="00345A78" w:rsidP="00B42EC3">
      <w:pPr>
        <w:pStyle w:val="BodyText"/>
        <w:numPr>
          <w:ilvl w:val="0"/>
          <w:numId w:val="215"/>
        </w:numPr>
        <w:rPr>
          <w:rStyle w:val="SkillsChar"/>
          <w:color w:val="auto"/>
        </w:rPr>
      </w:pPr>
      <w:r>
        <w:rPr>
          <w:rStyle w:val="SkillsChar"/>
        </w:rPr>
        <w:t xml:space="preserve">Recon 2, </w:t>
      </w:r>
      <w:r>
        <w:rPr>
          <w:rStyle w:val="KnowledgeChar"/>
        </w:rPr>
        <w:t>{Deadlands, Sewer, Urban Terrain}</w:t>
      </w:r>
    </w:p>
    <w:p w14:paraId="601A5EF1" w14:textId="77777777" w:rsidR="00345A78" w:rsidRDefault="00345A78" w:rsidP="00B42EC3">
      <w:pPr>
        <w:pStyle w:val="BodyText"/>
        <w:numPr>
          <w:ilvl w:val="0"/>
          <w:numId w:val="215"/>
        </w:numPr>
      </w:pPr>
      <w:r>
        <w:t>Exploit Weapon Trait</w:t>
      </w:r>
    </w:p>
    <w:p w14:paraId="320F8544" w14:textId="77777777" w:rsidR="00DA5C40" w:rsidRDefault="00DA5C40" w:rsidP="00B42EC3">
      <w:pPr>
        <w:pStyle w:val="BodyText"/>
      </w:pPr>
    </w:p>
    <w:p w14:paraId="1878496A" w14:textId="77777777" w:rsidR="00DA5C40" w:rsidRPr="008F65E2" w:rsidRDefault="00DA5C40" w:rsidP="00B42EC3">
      <w:pPr>
        <w:pStyle w:val="BodyText"/>
      </w:pPr>
      <w:r>
        <w:t>Civilian, Guide</w:t>
      </w:r>
    </w:p>
    <w:p w14:paraId="59A51477" w14:textId="77777777" w:rsidR="00DA5C40" w:rsidRDefault="00DA5C40" w:rsidP="00B42EC3">
      <w:pPr>
        <w:pStyle w:val="BodyText"/>
      </w:pPr>
      <w:r>
        <w:t>Background Feats List:</w:t>
      </w:r>
    </w:p>
    <w:p w14:paraId="2D0EF279" w14:textId="77777777" w:rsidR="00DA5C40" w:rsidRDefault="00DA5C40" w:rsidP="00B42EC3">
      <w:pPr>
        <w:pStyle w:val="BodyText"/>
        <w:numPr>
          <w:ilvl w:val="0"/>
          <w:numId w:val="38"/>
        </w:numPr>
      </w:pPr>
      <w:r>
        <w:rPr>
          <w:rStyle w:val="SkillsChar"/>
        </w:rPr>
        <w:t>Authority 2.</w:t>
      </w:r>
      <w:r w:rsidRPr="00D214D8">
        <w:t xml:space="preserve"> </w:t>
      </w:r>
      <w:r>
        <w:t>Quiet Allies</w:t>
      </w:r>
    </w:p>
    <w:p w14:paraId="3178CC3F" w14:textId="77777777" w:rsidR="00DA5C40" w:rsidRPr="00D214D8" w:rsidRDefault="00DA5C40" w:rsidP="00B42EC3">
      <w:pPr>
        <w:pStyle w:val="BodyText"/>
        <w:numPr>
          <w:ilvl w:val="0"/>
          <w:numId w:val="38"/>
        </w:numPr>
        <w:rPr>
          <w:rStyle w:val="SkillsChar"/>
          <w:color w:val="auto"/>
        </w:rPr>
      </w:pPr>
      <w:r>
        <w:rPr>
          <w:rStyle w:val="SkillsChar"/>
        </w:rPr>
        <w:t xml:space="preserve">Deception 2, </w:t>
      </w:r>
      <w:r>
        <w:t>Social Chameleon 1</w:t>
      </w:r>
    </w:p>
    <w:p w14:paraId="024060E3" w14:textId="77777777" w:rsidR="00DA5C40" w:rsidRPr="00AF7D38" w:rsidRDefault="00DA5C40" w:rsidP="00B42EC3">
      <w:pPr>
        <w:pStyle w:val="BodyText"/>
        <w:numPr>
          <w:ilvl w:val="0"/>
          <w:numId w:val="38"/>
        </w:numPr>
        <w:rPr>
          <w:rStyle w:val="SkillsChar"/>
          <w:color w:val="auto"/>
        </w:rPr>
      </w:pPr>
      <w:r>
        <w:rPr>
          <w:rStyle w:val="SkillsChar"/>
        </w:rPr>
        <w:t xml:space="preserve">Diplomacy 2, </w:t>
      </w:r>
      <w:r>
        <w:rPr>
          <w:rStyle w:val="KnowledgeChar"/>
        </w:rPr>
        <w:t>Mammalian Troglodyte Psychology</w:t>
      </w:r>
    </w:p>
    <w:p w14:paraId="7AD18954" w14:textId="77777777" w:rsidR="00DA5C40" w:rsidRPr="005E45F1" w:rsidRDefault="00DA5C40" w:rsidP="00B42EC3">
      <w:pPr>
        <w:pStyle w:val="BodyText"/>
        <w:numPr>
          <w:ilvl w:val="0"/>
          <w:numId w:val="38"/>
        </w:numPr>
        <w:rPr>
          <w:rStyle w:val="SkillsChar"/>
          <w:color w:val="auto"/>
        </w:rPr>
      </w:pPr>
      <w:r>
        <w:rPr>
          <w:rStyle w:val="SkillsChar"/>
        </w:rPr>
        <w:t xml:space="preserve">Empathy 2, </w:t>
      </w:r>
      <w:r w:rsidRPr="008A20ED">
        <w:rPr>
          <w:rStyle w:val="KnowledgeChar"/>
        </w:rPr>
        <w:t>Psychology</w:t>
      </w:r>
    </w:p>
    <w:p w14:paraId="538E4371" w14:textId="77777777" w:rsidR="00DA5C40" w:rsidRPr="00D214D8" w:rsidRDefault="00DA5C40" w:rsidP="00B42EC3">
      <w:pPr>
        <w:pStyle w:val="BodyText"/>
        <w:numPr>
          <w:ilvl w:val="0"/>
          <w:numId w:val="38"/>
        </w:numPr>
        <w:rPr>
          <w:rStyle w:val="SkillsChar"/>
          <w:color w:val="auto"/>
        </w:rPr>
      </w:pPr>
      <w:r>
        <w:rPr>
          <w:rStyle w:val="SkillsChar"/>
        </w:rPr>
        <w:t xml:space="preserve">Observation 2, </w:t>
      </w:r>
      <w:r>
        <w:rPr>
          <w:rStyle w:val="KnowledgeChar"/>
        </w:rPr>
        <w:t>Anthropology</w:t>
      </w:r>
    </w:p>
    <w:p w14:paraId="13BE346C" w14:textId="77777777" w:rsidR="00DA5C40" w:rsidRPr="00653E39" w:rsidRDefault="00DA5C40" w:rsidP="00B42EC3">
      <w:pPr>
        <w:pStyle w:val="BodyText"/>
        <w:numPr>
          <w:ilvl w:val="0"/>
          <w:numId w:val="38"/>
        </w:numPr>
        <w:rPr>
          <w:rStyle w:val="KnowledgeChar"/>
          <w:color w:val="auto"/>
        </w:rPr>
      </w:pPr>
      <w:r>
        <w:rPr>
          <w:rStyle w:val="SkillsChar"/>
        </w:rPr>
        <w:t>Recon 2,</w:t>
      </w:r>
      <w:r>
        <w:rPr>
          <w:rStyle w:val="KnowledgeChar"/>
        </w:rPr>
        <w:t xml:space="preserve"> Regional Language, Urban Terrain</w:t>
      </w:r>
    </w:p>
    <w:p w14:paraId="666E0752" w14:textId="10411472" w:rsidR="00DE7E15" w:rsidRDefault="00DE7E15">
      <w:pPr>
        <w:rPr>
          <w:rFonts w:ascii="Arial" w:eastAsia="Arial" w:hAnsi="Arial"/>
          <w:sz w:val="16"/>
          <w:szCs w:val="16"/>
        </w:rPr>
      </w:pPr>
    </w:p>
    <w:p w14:paraId="3BB4A63E" w14:textId="77777777" w:rsidR="00345A78" w:rsidRPr="008F65E2" w:rsidRDefault="00345A78" w:rsidP="00B42EC3">
      <w:pPr>
        <w:pStyle w:val="BodyText"/>
      </w:pPr>
      <w:r>
        <w:t>Civilian, Hospitality</w:t>
      </w:r>
    </w:p>
    <w:p w14:paraId="1C5A7BF5" w14:textId="77777777" w:rsidR="00345A78" w:rsidRDefault="00345A78" w:rsidP="00B42EC3">
      <w:pPr>
        <w:pStyle w:val="BodyText"/>
      </w:pPr>
      <w:r>
        <w:t xml:space="preserve">You may be a bartender, waiter, or some other hospitality professional. </w:t>
      </w:r>
    </w:p>
    <w:p w14:paraId="56521AE7" w14:textId="77777777" w:rsidR="00345A78" w:rsidRDefault="00345A78" w:rsidP="00B42EC3">
      <w:pPr>
        <w:pStyle w:val="BodyText"/>
      </w:pPr>
      <w:r>
        <w:t>Background Feats List:</w:t>
      </w:r>
    </w:p>
    <w:p w14:paraId="26DEF2E6" w14:textId="77777777" w:rsidR="00345A78" w:rsidRDefault="00345A78" w:rsidP="00B42EC3">
      <w:pPr>
        <w:pStyle w:val="BodyText"/>
        <w:numPr>
          <w:ilvl w:val="0"/>
          <w:numId w:val="214"/>
        </w:numPr>
      </w:pPr>
      <w:r>
        <w:rPr>
          <w:rStyle w:val="SkillsChar"/>
        </w:rPr>
        <w:t xml:space="preserve">Diplomacy 2, </w:t>
      </w:r>
      <w:r>
        <w:rPr>
          <w:rStyle w:val="KnowledgeChar"/>
        </w:rPr>
        <w:t>Mammalian Troglodyte Psychology</w:t>
      </w:r>
    </w:p>
    <w:p w14:paraId="5219395F" w14:textId="77777777" w:rsidR="00345A78" w:rsidRDefault="00345A78" w:rsidP="00B42EC3">
      <w:pPr>
        <w:pStyle w:val="BodyText"/>
        <w:numPr>
          <w:ilvl w:val="0"/>
          <w:numId w:val="214"/>
        </w:numPr>
      </w:pPr>
      <w:r>
        <w:rPr>
          <w:rStyle w:val="SkillsChar"/>
        </w:rPr>
        <w:t xml:space="preserve">Deception 2, </w:t>
      </w:r>
      <w:r>
        <w:t>Social Chameleon 1</w:t>
      </w:r>
    </w:p>
    <w:p w14:paraId="2CBAC6DB" w14:textId="77777777" w:rsidR="00345A78" w:rsidRDefault="00345A78" w:rsidP="00B42EC3">
      <w:pPr>
        <w:pStyle w:val="BodyText"/>
        <w:numPr>
          <w:ilvl w:val="0"/>
          <w:numId w:val="214"/>
        </w:numPr>
      </w:pPr>
      <w:r>
        <w:rPr>
          <w:rStyle w:val="SkillsChar"/>
        </w:rPr>
        <w:t xml:space="preserve">Empathy 2, </w:t>
      </w:r>
      <w:r>
        <w:rPr>
          <w:rStyle w:val="KnowledgeChar"/>
        </w:rPr>
        <w:t>Amphibious and Reptilian Troglodyte Psychology</w:t>
      </w:r>
    </w:p>
    <w:p w14:paraId="146B9521" w14:textId="0C4204D4" w:rsidR="00345A78" w:rsidRDefault="00345A78" w:rsidP="00B42EC3">
      <w:pPr>
        <w:pStyle w:val="BodyText"/>
        <w:numPr>
          <w:ilvl w:val="0"/>
          <w:numId w:val="214"/>
        </w:numPr>
      </w:pPr>
      <w:r>
        <w:rPr>
          <w:rStyle w:val="SkillsChar"/>
        </w:rPr>
        <w:t>Diplomacy 3</w:t>
      </w:r>
    </w:p>
    <w:p w14:paraId="7E44D718" w14:textId="77777777" w:rsidR="00345A78" w:rsidRPr="005B1028" w:rsidRDefault="00345A78" w:rsidP="00B42EC3">
      <w:pPr>
        <w:pStyle w:val="BodyText"/>
        <w:numPr>
          <w:ilvl w:val="0"/>
          <w:numId w:val="214"/>
        </w:numPr>
        <w:rPr>
          <w:rStyle w:val="SkillsChar"/>
          <w:color w:val="auto"/>
        </w:rPr>
      </w:pPr>
      <w:r>
        <w:rPr>
          <w:rStyle w:val="SkillsChar"/>
        </w:rPr>
        <w:t xml:space="preserve">Haggle 2, </w:t>
      </w:r>
      <w:r>
        <w:rPr>
          <w:rStyle w:val="KnowledgeChar"/>
        </w:rPr>
        <w:t>Psychology</w:t>
      </w:r>
    </w:p>
    <w:p w14:paraId="31FCB831" w14:textId="77777777" w:rsidR="00345A78" w:rsidRDefault="00345A78" w:rsidP="00B42EC3">
      <w:pPr>
        <w:pStyle w:val="BodyText"/>
        <w:numPr>
          <w:ilvl w:val="0"/>
          <w:numId w:val="214"/>
        </w:numPr>
      </w:pPr>
      <w:r>
        <w:rPr>
          <w:rStyle w:val="KnowledgeChar"/>
        </w:rPr>
        <w:t>Bird Troglodyte Psychology</w:t>
      </w:r>
    </w:p>
    <w:p w14:paraId="0366C625" w14:textId="26A5E5B2" w:rsidR="00345A78" w:rsidRDefault="00345A78">
      <w:pPr>
        <w:rPr>
          <w:rFonts w:ascii="Arial" w:eastAsia="Arial" w:hAnsi="Arial"/>
          <w:sz w:val="16"/>
          <w:szCs w:val="16"/>
        </w:rPr>
      </w:pPr>
    </w:p>
    <w:p w14:paraId="18CC3D1B" w14:textId="4F358E10" w:rsidR="00345A78" w:rsidRPr="008F65E2" w:rsidRDefault="00345A78" w:rsidP="00B42EC3">
      <w:pPr>
        <w:pStyle w:val="BodyText"/>
      </w:pPr>
      <w:r>
        <w:t>Civilian, Merchant</w:t>
      </w:r>
    </w:p>
    <w:p w14:paraId="6E50E91B" w14:textId="5497CC82" w:rsidR="00345A78" w:rsidRDefault="00345A78" w:rsidP="00B42EC3">
      <w:pPr>
        <w:pStyle w:val="BodyText"/>
      </w:pPr>
      <w:r>
        <w:t xml:space="preserve">You can roll on the Artisan Background Event Table. </w:t>
      </w:r>
    </w:p>
    <w:p w14:paraId="310BA8C5" w14:textId="77777777" w:rsidR="00345A78" w:rsidRDefault="00345A78" w:rsidP="00B42EC3">
      <w:pPr>
        <w:pStyle w:val="BodyText"/>
      </w:pPr>
      <w:r>
        <w:t>Background Feats List:</w:t>
      </w:r>
    </w:p>
    <w:p w14:paraId="27566010" w14:textId="77777777" w:rsidR="00345A78" w:rsidRDefault="00345A78" w:rsidP="00B42EC3">
      <w:pPr>
        <w:pStyle w:val="BodyText"/>
        <w:numPr>
          <w:ilvl w:val="0"/>
          <w:numId w:val="216"/>
        </w:numPr>
      </w:pPr>
      <w:r>
        <w:rPr>
          <w:rStyle w:val="SkillsChar"/>
        </w:rPr>
        <w:t xml:space="preserve">Diplomacy 2, </w:t>
      </w:r>
      <w:r>
        <w:rPr>
          <w:rStyle w:val="KnowledgeChar"/>
        </w:rPr>
        <w:t>Economics, Trade</w:t>
      </w:r>
    </w:p>
    <w:p w14:paraId="37B01F21" w14:textId="77777777" w:rsidR="00345A78" w:rsidRDefault="00345A78" w:rsidP="00B42EC3">
      <w:pPr>
        <w:pStyle w:val="BodyText"/>
        <w:numPr>
          <w:ilvl w:val="0"/>
          <w:numId w:val="216"/>
        </w:numPr>
      </w:pPr>
      <w:r>
        <w:rPr>
          <w:rStyle w:val="SkillsChar"/>
        </w:rPr>
        <w:t xml:space="preserve">Empathy 2, </w:t>
      </w:r>
      <w:r>
        <w:rPr>
          <w:rStyle w:val="KnowledgeChar"/>
        </w:rPr>
        <w:t>Admin, either Savoir-Faire or Urban Terrain</w:t>
      </w:r>
    </w:p>
    <w:p w14:paraId="7AA6FC3E" w14:textId="77777777" w:rsidR="00345A78" w:rsidRPr="005B1028" w:rsidRDefault="00345A78" w:rsidP="00B42EC3">
      <w:pPr>
        <w:pStyle w:val="BodyText"/>
        <w:numPr>
          <w:ilvl w:val="0"/>
          <w:numId w:val="216"/>
        </w:numPr>
        <w:rPr>
          <w:rStyle w:val="SkillsChar"/>
          <w:color w:val="auto"/>
        </w:rPr>
      </w:pPr>
      <w:r>
        <w:rPr>
          <w:rStyle w:val="SkillsChar"/>
        </w:rPr>
        <w:t xml:space="preserve">Haggle 2, </w:t>
      </w:r>
      <w:r>
        <w:t>Professional</w:t>
      </w:r>
    </w:p>
    <w:p w14:paraId="7327CCC2" w14:textId="5BBFE8AB" w:rsidR="00345A78" w:rsidRPr="00E855AF" w:rsidRDefault="00345A78" w:rsidP="00B42EC3">
      <w:pPr>
        <w:pStyle w:val="BodyText"/>
        <w:numPr>
          <w:ilvl w:val="0"/>
          <w:numId w:val="216"/>
        </w:numPr>
        <w:rPr>
          <w:rStyle w:val="SkillsChar"/>
          <w:color w:val="auto"/>
        </w:rPr>
      </w:pPr>
      <w:r>
        <w:rPr>
          <w:rStyle w:val="SkillsChar"/>
        </w:rPr>
        <w:t>Haggle 3</w:t>
      </w:r>
    </w:p>
    <w:p w14:paraId="58E72097" w14:textId="77777777" w:rsidR="00345A78" w:rsidRDefault="00345A78" w:rsidP="00B42EC3">
      <w:pPr>
        <w:pStyle w:val="BodyText"/>
        <w:numPr>
          <w:ilvl w:val="0"/>
          <w:numId w:val="216"/>
        </w:numPr>
      </w:pPr>
      <w:r>
        <w:rPr>
          <w:rStyle w:val="SkillsChar"/>
        </w:rPr>
        <w:t xml:space="preserve">Observation 2, </w:t>
      </w:r>
      <w:r>
        <w:rPr>
          <w:rStyle w:val="KnowledgeChar"/>
        </w:rPr>
        <w:t>Appraise, Visual Art</w:t>
      </w:r>
    </w:p>
    <w:p w14:paraId="35DA3346" w14:textId="77777777" w:rsidR="00345A78" w:rsidRPr="00E855AF" w:rsidRDefault="00345A78" w:rsidP="00B42EC3">
      <w:pPr>
        <w:pStyle w:val="BodyText"/>
        <w:numPr>
          <w:ilvl w:val="0"/>
          <w:numId w:val="216"/>
        </w:numPr>
        <w:rPr>
          <w:rStyle w:val="SkillsChar"/>
          <w:color w:val="auto"/>
        </w:rPr>
      </w:pPr>
      <w:r>
        <w:rPr>
          <w:rStyle w:val="KnowledgeChar"/>
        </w:rPr>
        <w:t>Psychology</w:t>
      </w:r>
    </w:p>
    <w:p w14:paraId="0EEDC5EC" w14:textId="77777777" w:rsidR="00345A78" w:rsidRDefault="00345A78" w:rsidP="00B42EC3">
      <w:pPr>
        <w:pStyle w:val="BodyText"/>
      </w:pPr>
    </w:p>
    <w:p w14:paraId="6BE7904C" w14:textId="77777777" w:rsidR="00DE7E15" w:rsidRDefault="00DE7E15" w:rsidP="00B42EC3">
      <w:pPr>
        <w:pStyle w:val="BodyText"/>
      </w:pPr>
      <w:r>
        <w:t>Civilian, Politician</w:t>
      </w:r>
    </w:p>
    <w:p w14:paraId="5C2E2A25" w14:textId="7213C493" w:rsidR="00345A78" w:rsidRDefault="00345A78" w:rsidP="00B42EC3">
      <w:pPr>
        <w:pStyle w:val="BodyText"/>
      </w:pPr>
      <w:r>
        <w:t xml:space="preserve">You can roll on the Artisan Background Event Table, but if you roll on the Artisan Background Event Table, Holdings are for your personal effects, not for a shop. </w:t>
      </w:r>
    </w:p>
    <w:p w14:paraId="35F32B6B" w14:textId="57803113" w:rsidR="00DE7E15" w:rsidRPr="003E4C9D" w:rsidRDefault="00DE7E15" w:rsidP="00B42EC3">
      <w:pPr>
        <w:pStyle w:val="BodyText"/>
      </w:pPr>
      <w:r>
        <w:t>Background Feats List:</w:t>
      </w:r>
    </w:p>
    <w:p w14:paraId="4CD568E9" w14:textId="77777777" w:rsidR="00DE7E15" w:rsidRPr="00B902FC" w:rsidRDefault="00DE7E15" w:rsidP="00B42EC3">
      <w:pPr>
        <w:pStyle w:val="BodyText"/>
        <w:numPr>
          <w:ilvl w:val="0"/>
          <w:numId w:val="34"/>
        </w:numPr>
        <w:rPr>
          <w:rStyle w:val="SkillsChar"/>
          <w:color w:val="auto"/>
        </w:rPr>
      </w:pPr>
      <w:r>
        <w:rPr>
          <w:rStyle w:val="SkillsChar"/>
        </w:rPr>
        <w:t xml:space="preserve">Deception 2, </w:t>
      </w:r>
      <w:r>
        <w:rPr>
          <w:rStyle w:val="KnowledgeChar"/>
        </w:rPr>
        <w:t>Psychology</w:t>
      </w:r>
    </w:p>
    <w:p w14:paraId="32267F99" w14:textId="77777777" w:rsidR="00DE7E15" w:rsidRPr="002B4495" w:rsidRDefault="00DE7E15" w:rsidP="00B42EC3">
      <w:pPr>
        <w:pStyle w:val="BodyText"/>
        <w:numPr>
          <w:ilvl w:val="0"/>
          <w:numId w:val="34"/>
        </w:numPr>
        <w:rPr>
          <w:rStyle w:val="SkillsChar"/>
          <w:color w:val="auto"/>
        </w:rPr>
      </w:pPr>
      <w:r>
        <w:rPr>
          <w:rStyle w:val="SkillsChar"/>
        </w:rPr>
        <w:t>Diplomacy 2,</w:t>
      </w:r>
      <w:r w:rsidRPr="00A418A2">
        <w:t xml:space="preserve"> </w:t>
      </w:r>
      <w:r>
        <w:t>Glad-Hand 1</w:t>
      </w:r>
    </w:p>
    <w:p w14:paraId="09F9D8F7" w14:textId="4ABE75B1" w:rsidR="00DE7E15" w:rsidRPr="002B4495" w:rsidRDefault="00DE7E15" w:rsidP="00B42EC3">
      <w:pPr>
        <w:pStyle w:val="BodyText"/>
        <w:numPr>
          <w:ilvl w:val="0"/>
          <w:numId w:val="34"/>
        </w:numPr>
        <w:rPr>
          <w:rStyle w:val="SkillsChar"/>
          <w:color w:val="auto"/>
        </w:rPr>
      </w:pPr>
      <w:r>
        <w:rPr>
          <w:rStyle w:val="SkillsChar"/>
        </w:rPr>
        <w:t xml:space="preserve">Haggle 2, </w:t>
      </w:r>
      <w:r>
        <w:rPr>
          <w:rStyle w:val="KnowledgeChar"/>
        </w:rPr>
        <w:t xml:space="preserve">Politics, </w:t>
      </w:r>
      <w:r w:rsidR="00593328">
        <w:rPr>
          <w:rStyle w:val="KnowledgeChar"/>
        </w:rPr>
        <w:t>Regional Language</w:t>
      </w:r>
    </w:p>
    <w:p w14:paraId="5105410A" w14:textId="6C4DD60A" w:rsidR="00DE7E15" w:rsidRPr="00CD7819" w:rsidRDefault="00DE7E15" w:rsidP="00B42EC3">
      <w:pPr>
        <w:pStyle w:val="BodyText"/>
        <w:numPr>
          <w:ilvl w:val="0"/>
          <w:numId w:val="34"/>
        </w:numPr>
        <w:rPr>
          <w:rStyle w:val="SkillsChar"/>
          <w:color w:val="auto"/>
        </w:rPr>
      </w:pPr>
      <w:r>
        <w:rPr>
          <w:rStyle w:val="SkillsChar"/>
        </w:rPr>
        <w:t>Haggle 3</w:t>
      </w:r>
    </w:p>
    <w:p w14:paraId="519CF725" w14:textId="51CA30B3" w:rsidR="00DE7E15" w:rsidRPr="00A418A2" w:rsidRDefault="00DE7E15" w:rsidP="00B42EC3">
      <w:pPr>
        <w:pStyle w:val="BodyText"/>
        <w:numPr>
          <w:ilvl w:val="0"/>
          <w:numId w:val="34"/>
        </w:numPr>
        <w:rPr>
          <w:rStyle w:val="KnowledgeChar"/>
          <w:color w:val="auto"/>
        </w:rPr>
      </w:pPr>
      <w:r>
        <w:rPr>
          <w:rStyle w:val="SkillsChar"/>
        </w:rPr>
        <w:t xml:space="preserve">Performance 2, </w:t>
      </w:r>
      <w:r>
        <w:rPr>
          <w:rStyle w:val="KnowledgeChar"/>
        </w:rPr>
        <w:t>Oratory,</w:t>
      </w:r>
      <w:r w:rsidRPr="00C664F4">
        <w:rPr>
          <w:rStyle w:val="KnowledgeChar"/>
        </w:rPr>
        <w:t xml:space="preserve"> </w:t>
      </w:r>
      <w:r w:rsidR="00593328">
        <w:rPr>
          <w:rStyle w:val="KnowledgeChar"/>
        </w:rPr>
        <w:t>Savoir-Faire</w:t>
      </w:r>
    </w:p>
    <w:p w14:paraId="0DC23078" w14:textId="77777777" w:rsidR="00DE7E15" w:rsidRPr="002B4495" w:rsidRDefault="00DE7E15" w:rsidP="00B42EC3">
      <w:pPr>
        <w:pStyle w:val="BodyText"/>
        <w:numPr>
          <w:ilvl w:val="0"/>
          <w:numId w:val="34"/>
        </w:numPr>
        <w:rPr>
          <w:rStyle w:val="SkillsChar"/>
          <w:color w:val="auto"/>
        </w:rPr>
      </w:pPr>
      <w:r>
        <w:t>Motivational Speaker</w:t>
      </w:r>
    </w:p>
    <w:p w14:paraId="438DE767" w14:textId="77777777" w:rsidR="00DE7E15" w:rsidRDefault="00DE7E15" w:rsidP="00B42EC3">
      <w:pPr>
        <w:pStyle w:val="BodyText"/>
      </w:pPr>
    </w:p>
    <w:p w14:paraId="199A671C" w14:textId="0B4DD26A" w:rsidR="00DA5C40" w:rsidRPr="008F65E2" w:rsidRDefault="00DA5C40" w:rsidP="00B42EC3">
      <w:pPr>
        <w:pStyle w:val="BodyText"/>
      </w:pPr>
      <w:r>
        <w:t>Civilian, Worker</w:t>
      </w:r>
    </w:p>
    <w:p w14:paraId="53724C73" w14:textId="77777777" w:rsidR="00DA5C40" w:rsidRDefault="00DA5C40" w:rsidP="00B42EC3">
      <w:pPr>
        <w:pStyle w:val="BodyText"/>
      </w:pPr>
      <w:r>
        <w:t xml:space="preserve">Workers are sometimes considered “unskilled,” though that’s not necessarily true; they include laborers, messengers, and other working-class occupations. </w:t>
      </w:r>
    </w:p>
    <w:p w14:paraId="62EBC938" w14:textId="77777777" w:rsidR="00DA5C40" w:rsidRDefault="00DA5C40" w:rsidP="00B42EC3">
      <w:pPr>
        <w:pStyle w:val="BodyText"/>
      </w:pPr>
      <w:r>
        <w:t>Background Feats List:</w:t>
      </w:r>
    </w:p>
    <w:p w14:paraId="0A934356" w14:textId="77777777" w:rsidR="00DA5C40" w:rsidRPr="00D214D8" w:rsidRDefault="00DA5C40" w:rsidP="00B42EC3">
      <w:pPr>
        <w:pStyle w:val="BodyText"/>
        <w:numPr>
          <w:ilvl w:val="0"/>
          <w:numId w:val="30"/>
        </w:numPr>
        <w:rPr>
          <w:rStyle w:val="SkillsChar"/>
          <w:color w:val="auto"/>
        </w:rPr>
      </w:pPr>
      <w:r>
        <w:rPr>
          <w:rStyle w:val="SkillsChar"/>
        </w:rPr>
        <w:t xml:space="preserve">Athletics 2, </w:t>
      </w:r>
      <w:r>
        <w:t>Incredible Balance 1 (Messenger) or Judoka (Laborer)</w:t>
      </w:r>
    </w:p>
    <w:p w14:paraId="4E8AF37D" w14:textId="3D554FDF" w:rsidR="00DA5C40" w:rsidRPr="00326689" w:rsidRDefault="00DA5C40" w:rsidP="00B42EC3">
      <w:pPr>
        <w:pStyle w:val="BodyText"/>
        <w:numPr>
          <w:ilvl w:val="0"/>
          <w:numId w:val="30"/>
        </w:numPr>
        <w:rPr>
          <w:rStyle w:val="SkillsChar"/>
          <w:color w:val="auto"/>
        </w:rPr>
      </w:pPr>
      <w:r>
        <w:rPr>
          <w:rStyle w:val="SkillsChar"/>
        </w:rPr>
        <w:t xml:space="preserve">Athletics, Constitution, Hustle, or Might </w:t>
      </w:r>
      <w:r w:rsidR="00EB79B5">
        <w:rPr>
          <w:rStyle w:val="SkillsChar"/>
        </w:rPr>
        <w:t>3</w:t>
      </w:r>
    </w:p>
    <w:p w14:paraId="43ABD38F" w14:textId="77777777" w:rsidR="00DA5C40" w:rsidRPr="002F2DA6" w:rsidRDefault="00DA5C40" w:rsidP="00B42EC3">
      <w:pPr>
        <w:pStyle w:val="BodyText"/>
        <w:numPr>
          <w:ilvl w:val="0"/>
          <w:numId w:val="30"/>
        </w:numPr>
        <w:rPr>
          <w:rStyle w:val="SkillsChar"/>
          <w:color w:val="auto"/>
        </w:rPr>
      </w:pPr>
      <w:r>
        <w:rPr>
          <w:rStyle w:val="SkillsChar"/>
        </w:rPr>
        <w:t xml:space="preserve">Constitution 2, </w:t>
      </w:r>
      <w:r>
        <w:t>Fast Physical Recovery</w:t>
      </w:r>
    </w:p>
    <w:p w14:paraId="31DFE3ED" w14:textId="77777777" w:rsidR="00DA5C40" w:rsidRPr="002800F4" w:rsidRDefault="00DA5C40" w:rsidP="00B42EC3">
      <w:pPr>
        <w:pStyle w:val="BodyText"/>
        <w:numPr>
          <w:ilvl w:val="0"/>
          <w:numId w:val="30"/>
        </w:numPr>
      </w:pPr>
      <w:r>
        <w:rPr>
          <w:rStyle w:val="SkillsChar"/>
        </w:rPr>
        <w:t xml:space="preserve">Hustle 2, </w:t>
      </w:r>
      <w:r>
        <w:t>Fleet of Foot (Messenger) or Surefooted (Laborer)</w:t>
      </w:r>
    </w:p>
    <w:p w14:paraId="7537BFCE" w14:textId="77777777" w:rsidR="00DA5C40" w:rsidRPr="00A83CD5" w:rsidRDefault="00DA5C40" w:rsidP="00B42EC3">
      <w:pPr>
        <w:pStyle w:val="BodyText"/>
        <w:numPr>
          <w:ilvl w:val="0"/>
          <w:numId w:val="30"/>
        </w:numPr>
        <w:rPr>
          <w:rStyle w:val="SkillsChar"/>
          <w:color w:val="auto"/>
        </w:rPr>
      </w:pPr>
      <w:r>
        <w:rPr>
          <w:rStyle w:val="SkillsChar"/>
        </w:rPr>
        <w:t xml:space="preserve">Melee Combat 2, </w:t>
      </w:r>
      <w:r>
        <w:rPr>
          <w:rStyle w:val="KnowledgeChar"/>
        </w:rPr>
        <w:t>Terrain (pick one), Unarmed</w:t>
      </w:r>
    </w:p>
    <w:p w14:paraId="76C63154" w14:textId="77777777" w:rsidR="00DA5C40" w:rsidRPr="00A91127" w:rsidRDefault="00DA5C40" w:rsidP="00B42EC3">
      <w:pPr>
        <w:pStyle w:val="BodyText"/>
        <w:numPr>
          <w:ilvl w:val="0"/>
          <w:numId w:val="30"/>
        </w:numPr>
        <w:rPr>
          <w:rStyle w:val="SkillsChar"/>
          <w:color w:val="auto"/>
        </w:rPr>
      </w:pPr>
      <w:r>
        <w:rPr>
          <w:rStyle w:val="SkillsChar"/>
        </w:rPr>
        <w:t xml:space="preserve">Might 2 (Laborer) </w:t>
      </w:r>
      <w:r>
        <w:t xml:space="preserve">or </w:t>
      </w:r>
      <w:r>
        <w:rPr>
          <w:rStyle w:val="SkillsChar"/>
        </w:rPr>
        <w:t xml:space="preserve">Recon 2 (Messenger), </w:t>
      </w:r>
      <w:r>
        <w:t>Power Lifter 1 (Laborer) or Breath Control (Messenger)</w:t>
      </w:r>
    </w:p>
    <w:p w14:paraId="2C5F4825" w14:textId="77777777" w:rsidR="00DA5C40" w:rsidRDefault="00DA5C40" w:rsidP="00B42EC3">
      <w:pPr>
        <w:pStyle w:val="BodyText"/>
      </w:pPr>
    </w:p>
    <w:p w14:paraId="5E5F8B2E" w14:textId="77777777" w:rsidR="00DA5C40" w:rsidRPr="008F65E2" w:rsidRDefault="00DA5C40" w:rsidP="00B42EC3">
      <w:pPr>
        <w:pStyle w:val="BodyText"/>
      </w:pPr>
      <w:r>
        <w:t>Civilian, Other</w:t>
      </w:r>
    </w:p>
    <w:p w14:paraId="126B5874" w14:textId="77777777" w:rsidR="00DA5C40" w:rsidRDefault="00DA5C40" w:rsidP="00B42EC3">
      <w:pPr>
        <w:pStyle w:val="BodyText"/>
      </w:pPr>
      <w:r>
        <w:t xml:space="preserve">Civilian Backgrounds are particularly suitable for customization. You can choose 6 </w:t>
      </w:r>
      <w:r w:rsidRPr="00067FE1">
        <w:rPr>
          <w:rStyle w:val="SkillsChar"/>
        </w:rPr>
        <w:t>Skills 2</w:t>
      </w:r>
      <w:r>
        <w:t xml:space="preserve"> and 12 </w:t>
      </w:r>
      <w:r w:rsidRPr="00067FE1">
        <w:rPr>
          <w:rStyle w:val="KnowledgeChar"/>
        </w:rPr>
        <w:t>Background Electives</w:t>
      </w:r>
      <w:r>
        <w:t xml:space="preserve">. </w:t>
      </w:r>
    </w:p>
    <w:p w14:paraId="3B2D0D78" w14:textId="77777777" w:rsidR="00DA5C40" w:rsidRPr="005B1028" w:rsidRDefault="00DA5C40" w:rsidP="00B42EC3">
      <w:pPr>
        <w:pStyle w:val="BodyText"/>
        <w:rPr>
          <w:rStyle w:val="KnowledgeChar"/>
          <w:color w:val="auto"/>
        </w:rPr>
      </w:pPr>
    </w:p>
    <w:p w14:paraId="5F3B5653" w14:textId="182CB573" w:rsidR="006E7516" w:rsidRDefault="006E7516" w:rsidP="00B42EC3">
      <w:pPr>
        <w:pStyle w:val="BodyText"/>
      </w:pPr>
      <w:r>
        <w:t>Criminal or Criminal-Adjacent, Con Artist</w:t>
      </w:r>
    </w:p>
    <w:p w14:paraId="026B8CDE" w14:textId="4619DC2D" w:rsidR="006E7516" w:rsidRDefault="006E7516" w:rsidP="00B42EC3">
      <w:pPr>
        <w:pStyle w:val="BodyText"/>
      </w:pPr>
      <w:r>
        <w:t xml:space="preserve">You may not be a criminal, but you tend to get into trouble. If you aren’t a criminal, don’t roll on the Criminal Background Event Table. </w:t>
      </w:r>
      <w:r w:rsidR="002A2144">
        <w:t>If you are a criminal</w:t>
      </w:r>
      <w:r w:rsidR="006F4F3C">
        <w:t>, roll on the Criminal Background Event Table,</w:t>
      </w:r>
      <w:r w:rsidR="002A2144">
        <w:t xml:space="preserve"> and gain at least 2 Background Electives, you can take </w:t>
      </w:r>
      <w:r w:rsidR="006F4F3C">
        <w:t>Social Chameleon 1</w:t>
      </w:r>
      <w:r w:rsidR="002A2144">
        <w:t xml:space="preserve"> for 2 Background Electives.</w:t>
      </w:r>
    </w:p>
    <w:p w14:paraId="0C0BBC34" w14:textId="77777777" w:rsidR="006E7516" w:rsidRDefault="006E7516" w:rsidP="00B42EC3">
      <w:pPr>
        <w:pStyle w:val="BodyText"/>
      </w:pPr>
      <w:r>
        <w:t xml:space="preserve">Background Feats List: </w:t>
      </w:r>
    </w:p>
    <w:p w14:paraId="393FC7D2" w14:textId="60852F30" w:rsidR="006E7516" w:rsidRDefault="006E7516" w:rsidP="00B42EC3">
      <w:pPr>
        <w:pStyle w:val="BodyText"/>
        <w:numPr>
          <w:ilvl w:val="0"/>
          <w:numId w:val="28"/>
        </w:numPr>
      </w:pPr>
      <w:r>
        <w:rPr>
          <w:rStyle w:val="SkillsChar"/>
        </w:rPr>
        <w:t xml:space="preserve">Deception 2, </w:t>
      </w:r>
      <w:r>
        <w:t>S</w:t>
      </w:r>
      <w:r w:rsidR="006F4F3C">
        <w:t>windler</w:t>
      </w:r>
    </w:p>
    <w:p w14:paraId="5EE18E37" w14:textId="0CE5EB7E" w:rsidR="006E7516" w:rsidRPr="003933B3" w:rsidRDefault="006E7516" w:rsidP="00B42EC3">
      <w:pPr>
        <w:pStyle w:val="BodyText"/>
        <w:numPr>
          <w:ilvl w:val="0"/>
          <w:numId w:val="28"/>
        </w:numPr>
        <w:rPr>
          <w:rStyle w:val="SkillsChar"/>
          <w:color w:val="auto"/>
        </w:rPr>
      </w:pPr>
      <w:r>
        <w:rPr>
          <w:rStyle w:val="SkillsChar"/>
        </w:rPr>
        <w:t>Deception</w:t>
      </w:r>
      <w:r w:rsidR="00BE7F5A">
        <w:rPr>
          <w:rStyle w:val="SkillsChar"/>
        </w:rPr>
        <w:t xml:space="preserve"> 3</w:t>
      </w:r>
      <w:r w:rsidR="0049704B" w:rsidRPr="0049704B">
        <w:rPr>
          <w:rStyle w:val="KnowledgeChar"/>
        </w:rPr>
        <w:t xml:space="preserve"> </w:t>
      </w:r>
    </w:p>
    <w:p w14:paraId="0E19C666" w14:textId="70AC720D" w:rsidR="006E7516" w:rsidRPr="0049704B" w:rsidRDefault="006E7516" w:rsidP="00B42EC3">
      <w:pPr>
        <w:pStyle w:val="BodyText"/>
        <w:numPr>
          <w:ilvl w:val="0"/>
          <w:numId w:val="28"/>
        </w:numPr>
        <w:rPr>
          <w:rStyle w:val="SkillsChar"/>
          <w:color w:val="auto"/>
        </w:rPr>
      </w:pPr>
      <w:r>
        <w:rPr>
          <w:rStyle w:val="SkillsChar"/>
        </w:rPr>
        <w:t xml:space="preserve">Diplomacy 2, </w:t>
      </w:r>
      <w:r w:rsidR="002A2144">
        <w:rPr>
          <w:rStyle w:val="KnowledgeChar"/>
        </w:rPr>
        <w:t>Amphibious and Reptilian Troglodyte Psychology</w:t>
      </w:r>
    </w:p>
    <w:p w14:paraId="0DDCF88C" w14:textId="2CE5C88B" w:rsidR="006E7516" w:rsidRPr="00957577" w:rsidRDefault="006E7516" w:rsidP="00B42EC3">
      <w:pPr>
        <w:pStyle w:val="BodyText"/>
        <w:numPr>
          <w:ilvl w:val="0"/>
          <w:numId w:val="28"/>
        </w:numPr>
        <w:rPr>
          <w:rStyle w:val="SkillsChar"/>
          <w:color w:val="auto"/>
        </w:rPr>
      </w:pPr>
      <w:r>
        <w:rPr>
          <w:rStyle w:val="SkillsChar"/>
        </w:rPr>
        <w:t xml:space="preserve">Empathy 2, </w:t>
      </w:r>
      <w:r w:rsidR="002A2144">
        <w:rPr>
          <w:rStyle w:val="KnowledgeChar"/>
        </w:rPr>
        <w:t>Mammalian Troglodyte Psychology</w:t>
      </w:r>
    </w:p>
    <w:p w14:paraId="2F3C6B81" w14:textId="77777777" w:rsidR="002A2144" w:rsidRPr="00AD4BB8" w:rsidRDefault="006E7516" w:rsidP="00B42EC3">
      <w:pPr>
        <w:pStyle w:val="BodyText"/>
        <w:numPr>
          <w:ilvl w:val="0"/>
          <w:numId w:val="28"/>
        </w:numPr>
        <w:rPr>
          <w:rStyle w:val="SkillsChar"/>
          <w:color w:val="auto"/>
        </w:rPr>
      </w:pPr>
      <w:r>
        <w:rPr>
          <w:rStyle w:val="SkillsChar"/>
        </w:rPr>
        <w:t xml:space="preserve">Haggle 2, </w:t>
      </w:r>
      <w:r w:rsidR="002A2144">
        <w:rPr>
          <w:rStyle w:val="KnowledgeChar"/>
        </w:rPr>
        <w:t>Psychology</w:t>
      </w:r>
    </w:p>
    <w:p w14:paraId="6B588052" w14:textId="2507CBC0" w:rsidR="006E7516" w:rsidRPr="00C73FE3" w:rsidRDefault="006F4F3C" w:rsidP="00B42EC3">
      <w:pPr>
        <w:pStyle w:val="BodyText"/>
        <w:numPr>
          <w:ilvl w:val="0"/>
          <w:numId w:val="28"/>
        </w:numPr>
        <w:rPr>
          <w:rStyle w:val="SkillsChar"/>
          <w:color w:val="auto"/>
        </w:rPr>
      </w:pPr>
      <w:r>
        <w:rPr>
          <w:rStyle w:val="KnowledgeChar"/>
        </w:rPr>
        <w:t>S</w:t>
      </w:r>
      <w:r w:rsidR="006E7516">
        <w:rPr>
          <w:rStyle w:val="KnowledgeChar"/>
        </w:rPr>
        <w:t>avoir-Faire</w:t>
      </w:r>
      <w:r>
        <w:rPr>
          <w:rStyle w:val="KnowledgeChar"/>
        </w:rPr>
        <w:t>, Urban Terrain</w:t>
      </w:r>
    </w:p>
    <w:p w14:paraId="0089D1BD" w14:textId="77777777" w:rsidR="006E7516" w:rsidRDefault="006E7516" w:rsidP="00B42EC3">
      <w:pPr>
        <w:pStyle w:val="BodyText"/>
      </w:pPr>
    </w:p>
    <w:p w14:paraId="02C02C67" w14:textId="77777777" w:rsidR="00345A78" w:rsidRDefault="00345A78">
      <w:pPr>
        <w:rPr>
          <w:rFonts w:ascii="Arial" w:eastAsia="Arial" w:hAnsi="Arial"/>
          <w:sz w:val="16"/>
          <w:szCs w:val="16"/>
        </w:rPr>
      </w:pPr>
      <w:r>
        <w:br w:type="page"/>
      </w:r>
    </w:p>
    <w:p w14:paraId="423FEB6B" w14:textId="4569B136" w:rsidR="006E7516" w:rsidRDefault="006E7516" w:rsidP="00B42EC3">
      <w:pPr>
        <w:pStyle w:val="BodyText"/>
      </w:pPr>
      <w:r>
        <w:lastRenderedPageBreak/>
        <w:t>Criminal or Criminal-Adjacent, Gambler</w:t>
      </w:r>
    </w:p>
    <w:p w14:paraId="3092E4B7" w14:textId="6577A838" w:rsidR="006F4F3C" w:rsidRDefault="006F4F3C" w:rsidP="00B42EC3">
      <w:pPr>
        <w:pStyle w:val="BodyText"/>
      </w:pPr>
      <w:r>
        <w:t>You may not be a criminal, but you tend to get into trouble. If you aren’t a criminal, don’t roll on the Criminal Background Event Table. If you are a criminal, roll on the Criminal Background Event Table, and gain at least 2 Background Electives, you can take Cutpurse, Smuggler, Social Chameleon 1, or Swindler for 2 Background Electives.</w:t>
      </w:r>
    </w:p>
    <w:p w14:paraId="4F3CDA9D" w14:textId="77777777" w:rsidR="006E7516" w:rsidRDefault="006E7516" w:rsidP="00B42EC3">
      <w:pPr>
        <w:pStyle w:val="BodyText"/>
      </w:pPr>
      <w:r>
        <w:t xml:space="preserve">Background Feats List: </w:t>
      </w:r>
    </w:p>
    <w:p w14:paraId="6C9B8589" w14:textId="7443F6EB" w:rsidR="006E7516" w:rsidRDefault="006E7516" w:rsidP="00B42EC3">
      <w:pPr>
        <w:pStyle w:val="BodyText"/>
        <w:numPr>
          <w:ilvl w:val="0"/>
          <w:numId w:val="237"/>
        </w:numPr>
      </w:pPr>
      <w:r>
        <w:rPr>
          <w:rStyle w:val="SkillsChar"/>
        </w:rPr>
        <w:t xml:space="preserve">Deception 2, </w:t>
      </w:r>
      <w:r w:rsidR="006F4F3C">
        <w:rPr>
          <w:rStyle w:val="KnowledgeChar"/>
        </w:rPr>
        <w:t xml:space="preserve">Psychology </w:t>
      </w:r>
    </w:p>
    <w:p w14:paraId="255EC412" w14:textId="6B87F8AB" w:rsidR="006E7516" w:rsidRPr="003933B3" w:rsidRDefault="006E7516" w:rsidP="00B42EC3">
      <w:pPr>
        <w:pStyle w:val="BodyText"/>
        <w:numPr>
          <w:ilvl w:val="0"/>
          <w:numId w:val="237"/>
        </w:numPr>
        <w:rPr>
          <w:rStyle w:val="SkillsChar"/>
          <w:color w:val="auto"/>
        </w:rPr>
      </w:pPr>
      <w:r>
        <w:rPr>
          <w:rStyle w:val="SkillsChar"/>
        </w:rPr>
        <w:t>Deception</w:t>
      </w:r>
      <w:r w:rsidR="00BE7F5A">
        <w:rPr>
          <w:rStyle w:val="SkillsChar"/>
        </w:rPr>
        <w:t xml:space="preserve"> 3</w:t>
      </w:r>
    </w:p>
    <w:p w14:paraId="7278F8DF" w14:textId="77777777" w:rsidR="006F4F3C" w:rsidRPr="0049704B" w:rsidRDefault="006F4F3C" w:rsidP="00B42EC3">
      <w:pPr>
        <w:pStyle w:val="BodyText"/>
        <w:numPr>
          <w:ilvl w:val="0"/>
          <w:numId w:val="237"/>
        </w:numPr>
        <w:rPr>
          <w:rStyle w:val="SkillsChar"/>
          <w:color w:val="auto"/>
        </w:rPr>
      </w:pPr>
      <w:r>
        <w:rPr>
          <w:rStyle w:val="SkillsChar"/>
        </w:rPr>
        <w:t xml:space="preserve">Diplomacy 2, </w:t>
      </w:r>
      <w:r>
        <w:rPr>
          <w:rStyle w:val="KnowledgeChar"/>
        </w:rPr>
        <w:t>Amphibious and Reptilian Troglodyte Psychology</w:t>
      </w:r>
    </w:p>
    <w:p w14:paraId="438655E2" w14:textId="7A17EB7C" w:rsidR="006E7516" w:rsidRPr="00957577" w:rsidRDefault="006E7516" w:rsidP="00B42EC3">
      <w:pPr>
        <w:pStyle w:val="BodyText"/>
        <w:numPr>
          <w:ilvl w:val="0"/>
          <w:numId w:val="237"/>
        </w:numPr>
        <w:rPr>
          <w:rStyle w:val="SkillsChar"/>
          <w:color w:val="auto"/>
        </w:rPr>
      </w:pPr>
      <w:r>
        <w:rPr>
          <w:rStyle w:val="SkillsChar"/>
        </w:rPr>
        <w:t xml:space="preserve">Empathy 2, </w:t>
      </w:r>
      <w:r w:rsidR="0049704B">
        <w:rPr>
          <w:rStyle w:val="KnowledgeChar"/>
        </w:rPr>
        <w:t xml:space="preserve">Mammalian Troglodyte </w:t>
      </w:r>
      <w:r w:rsidR="006F4F3C">
        <w:rPr>
          <w:rStyle w:val="KnowledgeChar"/>
        </w:rPr>
        <w:t>Psychology</w:t>
      </w:r>
    </w:p>
    <w:p w14:paraId="0664E909" w14:textId="77777777" w:rsidR="006E7516" w:rsidRPr="00C73FE3" w:rsidRDefault="006E7516" w:rsidP="00B42EC3">
      <w:pPr>
        <w:pStyle w:val="BodyText"/>
        <w:numPr>
          <w:ilvl w:val="0"/>
          <w:numId w:val="237"/>
        </w:numPr>
        <w:rPr>
          <w:rStyle w:val="SkillsChar"/>
          <w:color w:val="auto"/>
        </w:rPr>
      </w:pPr>
      <w:r>
        <w:rPr>
          <w:rStyle w:val="SkillsChar"/>
        </w:rPr>
        <w:t xml:space="preserve">Sleight of Hand 2, </w:t>
      </w:r>
      <w:r>
        <w:t>Sticky Fingers</w:t>
      </w:r>
    </w:p>
    <w:p w14:paraId="09FA07E0" w14:textId="7C416A60" w:rsidR="006F4F3C" w:rsidRDefault="006F4F3C" w:rsidP="00B42EC3">
      <w:pPr>
        <w:pStyle w:val="BodyText"/>
        <w:numPr>
          <w:ilvl w:val="0"/>
          <w:numId w:val="237"/>
        </w:numPr>
      </w:pPr>
      <w:r>
        <w:rPr>
          <w:rStyle w:val="KnowledgeChar"/>
        </w:rPr>
        <w:t xml:space="preserve">Cryptography, Urban Terrain </w:t>
      </w:r>
    </w:p>
    <w:p w14:paraId="64201D77" w14:textId="77777777" w:rsidR="006E7516" w:rsidRDefault="006E7516" w:rsidP="00B42EC3">
      <w:pPr>
        <w:pStyle w:val="BodyText"/>
      </w:pPr>
    </w:p>
    <w:p w14:paraId="761E4F4F" w14:textId="77777777" w:rsidR="00834934" w:rsidRDefault="00834934" w:rsidP="00B42EC3">
      <w:pPr>
        <w:pStyle w:val="BodyText"/>
      </w:pPr>
      <w:r>
        <w:t>Criminal, Professional</w:t>
      </w:r>
    </w:p>
    <w:p w14:paraId="03D5888F" w14:textId="55E50972" w:rsidR="00834934" w:rsidRDefault="00834934" w:rsidP="00B42EC3">
      <w:pPr>
        <w:pStyle w:val="BodyText"/>
      </w:pPr>
      <w:r>
        <w:t xml:space="preserve">You may be a Fence, Forger, or some other criminal professional. Choose </w:t>
      </w:r>
      <w:r w:rsidR="001825DB">
        <w:t xml:space="preserve">an Artisan or </w:t>
      </w:r>
      <w:r w:rsidR="00DA5C40">
        <w:t>Civilian</w:t>
      </w:r>
      <w:r w:rsidR="001825DB">
        <w:t xml:space="preserve"> Background, or perhaps even an Academic Background,</w:t>
      </w:r>
      <w:r>
        <w:t xml:space="preserve"> </w:t>
      </w:r>
      <w:r w:rsidR="00FF789F">
        <w:t>but</w:t>
      </w:r>
      <w:r>
        <w:t xml:space="preserve"> roll on the Criminal Background Event Table. </w:t>
      </w:r>
    </w:p>
    <w:p w14:paraId="25481871" w14:textId="4A6A7854" w:rsidR="00067FE1" w:rsidRDefault="00067FE1">
      <w:pPr>
        <w:rPr>
          <w:rFonts w:ascii="Arial" w:eastAsia="Arial" w:hAnsi="Arial"/>
          <w:sz w:val="16"/>
          <w:szCs w:val="16"/>
        </w:rPr>
      </w:pPr>
    </w:p>
    <w:p w14:paraId="24B5CC16" w14:textId="77777777" w:rsidR="00834934" w:rsidRDefault="00834934" w:rsidP="00B42EC3">
      <w:pPr>
        <w:pStyle w:val="BodyText"/>
      </w:pPr>
      <w:r>
        <w:t>Criminal, Thief</w:t>
      </w:r>
    </w:p>
    <w:p w14:paraId="0B7F9A38" w14:textId="05E67359" w:rsidR="006F4F3C" w:rsidRDefault="00834934" w:rsidP="00B42EC3">
      <w:pPr>
        <w:pStyle w:val="BodyText"/>
      </w:pPr>
      <w:r>
        <w:t xml:space="preserve">You may be a pickpocket, shoplifter, smuggler, or some other kind of thief. </w:t>
      </w:r>
      <w:r w:rsidR="006F4F3C">
        <w:t>If you roll on the Criminal Background Event Table and gain at least 2 Background Electives, you can take Cutpurse, Sticky Fingers, or Swindler for 2 Background Electives.</w:t>
      </w:r>
    </w:p>
    <w:p w14:paraId="0CC46711" w14:textId="77777777" w:rsidR="00834934" w:rsidRDefault="00834934" w:rsidP="00B42EC3">
      <w:pPr>
        <w:pStyle w:val="BodyText"/>
      </w:pPr>
      <w:r>
        <w:t>Background Feat</w:t>
      </w:r>
      <w:r w:rsidR="001825DB">
        <w:t>s</w:t>
      </w:r>
      <w:r>
        <w:t xml:space="preserve"> List:</w:t>
      </w:r>
      <w:r w:rsidR="002D492D">
        <w:t xml:space="preserve"> </w:t>
      </w:r>
    </w:p>
    <w:p w14:paraId="628F251E" w14:textId="2729AAB8" w:rsidR="003F1C7E" w:rsidRPr="001825DB" w:rsidRDefault="00834934" w:rsidP="00B42EC3">
      <w:pPr>
        <w:pStyle w:val="BodyText"/>
        <w:numPr>
          <w:ilvl w:val="0"/>
          <w:numId w:val="221"/>
        </w:numPr>
        <w:rPr>
          <w:rStyle w:val="SkillsChar"/>
          <w:color w:val="auto"/>
        </w:rPr>
      </w:pPr>
      <w:r>
        <w:rPr>
          <w:rStyle w:val="SkillsChar"/>
        </w:rPr>
        <w:t xml:space="preserve">Deception 2, </w:t>
      </w:r>
      <w:r w:rsidR="0049704B">
        <w:rPr>
          <w:rStyle w:val="KnowledgeChar"/>
        </w:rPr>
        <w:t>Appraise</w:t>
      </w:r>
      <w:r w:rsidR="003F1C7E">
        <w:rPr>
          <w:rStyle w:val="KnowledgeChar"/>
        </w:rPr>
        <w:t>, Urban Terrain</w:t>
      </w:r>
    </w:p>
    <w:p w14:paraId="46A5513E" w14:textId="5A5BA54A" w:rsidR="00BE7F5A" w:rsidRPr="00BE7F5A" w:rsidRDefault="00BE7F5A" w:rsidP="00B42EC3">
      <w:pPr>
        <w:pStyle w:val="BodyText"/>
        <w:numPr>
          <w:ilvl w:val="0"/>
          <w:numId w:val="221"/>
        </w:numPr>
        <w:rPr>
          <w:rStyle w:val="SkillsChar"/>
          <w:color w:val="auto"/>
        </w:rPr>
      </w:pPr>
      <w:r>
        <w:rPr>
          <w:rStyle w:val="SkillsChar"/>
        </w:rPr>
        <w:t>Deception 3</w:t>
      </w:r>
    </w:p>
    <w:p w14:paraId="38094DD0" w14:textId="341FE51D" w:rsidR="001825DB" w:rsidRDefault="00834934" w:rsidP="00B42EC3">
      <w:pPr>
        <w:pStyle w:val="BodyText"/>
        <w:numPr>
          <w:ilvl w:val="0"/>
          <w:numId w:val="221"/>
        </w:numPr>
        <w:rPr>
          <w:rStyle w:val="SkillsChar"/>
          <w:color w:val="auto"/>
        </w:rPr>
      </w:pPr>
      <w:r>
        <w:rPr>
          <w:rStyle w:val="SkillsChar"/>
        </w:rPr>
        <w:t xml:space="preserve">Sleight of Hand 2, </w:t>
      </w:r>
      <w:r>
        <w:t>Cutpurse</w:t>
      </w:r>
      <w:r w:rsidR="00BE7F5A">
        <w:t xml:space="preserve"> or</w:t>
      </w:r>
      <w:r>
        <w:t xml:space="preserve"> Sticky Fingers</w:t>
      </w:r>
    </w:p>
    <w:p w14:paraId="2F7C4367" w14:textId="08E0FAC0" w:rsidR="00BE7F5A" w:rsidRPr="00BE7F5A" w:rsidRDefault="00834934" w:rsidP="00B42EC3">
      <w:pPr>
        <w:pStyle w:val="BodyText"/>
        <w:numPr>
          <w:ilvl w:val="0"/>
          <w:numId w:val="221"/>
        </w:numPr>
        <w:rPr>
          <w:rStyle w:val="SkillsChar"/>
          <w:color w:val="auto"/>
        </w:rPr>
      </w:pPr>
      <w:r>
        <w:rPr>
          <w:rStyle w:val="SkillsChar"/>
        </w:rPr>
        <w:t>Sleight of Hand 3</w:t>
      </w:r>
    </w:p>
    <w:p w14:paraId="6FBEA80F" w14:textId="7524D38B" w:rsidR="001825DB" w:rsidRDefault="00BE7F5A" w:rsidP="00B42EC3">
      <w:pPr>
        <w:pStyle w:val="BodyText"/>
        <w:numPr>
          <w:ilvl w:val="0"/>
          <w:numId w:val="221"/>
        </w:numPr>
      </w:pPr>
      <w:r>
        <w:t>Smuggler</w:t>
      </w:r>
    </w:p>
    <w:p w14:paraId="77B77A31" w14:textId="77777777" w:rsidR="003F1C7E" w:rsidRDefault="003F1C7E" w:rsidP="00B42EC3">
      <w:pPr>
        <w:pStyle w:val="BodyText"/>
        <w:numPr>
          <w:ilvl w:val="0"/>
          <w:numId w:val="221"/>
        </w:numPr>
      </w:pPr>
      <w:r>
        <w:t xml:space="preserve">Social Chameleon 1 </w:t>
      </w:r>
    </w:p>
    <w:p w14:paraId="7CEA3745" w14:textId="0CBF8C65" w:rsidR="007B6025" w:rsidRDefault="007B6025" w:rsidP="00B42EC3">
      <w:pPr>
        <w:pStyle w:val="BodyText"/>
      </w:pPr>
      <w:r>
        <w:t>Criminal, Violent</w:t>
      </w:r>
    </w:p>
    <w:p w14:paraId="4057586A" w14:textId="372474C8" w:rsidR="007B6025" w:rsidRDefault="007B6025" w:rsidP="00B42EC3">
      <w:pPr>
        <w:pStyle w:val="BodyText"/>
      </w:pPr>
      <w:r>
        <w:t xml:space="preserve">You may be a Bandit, Enforcer, Highwayman, Hooligan, Mugger, or some other violent criminal who operates within or on the fringes of society. Choose a Military </w:t>
      </w:r>
      <w:r w:rsidR="00F05185">
        <w:t>(or Paramilitary) Background but</w:t>
      </w:r>
      <w:r>
        <w:t xml:space="preserve"> roll on the Criminal Background Event Table. </w:t>
      </w:r>
    </w:p>
    <w:p w14:paraId="1AF21F7C" w14:textId="7758C5EB" w:rsidR="00DE7E15" w:rsidRDefault="00DE7E15">
      <w:pPr>
        <w:rPr>
          <w:rFonts w:ascii="Arial" w:eastAsia="Arial" w:hAnsi="Arial"/>
          <w:sz w:val="16"/>
          <w:szCs w:val="16"/>
        </w:rPr>
      </w:pPr>
    </w:p>
    <w:p w14:paraId="4EBE2498" w14:textId="2BBA08D8" w:rsidR="00145F2F" w:rsidRPr="008F65E2" w:rsidRDefault="00145F2F" w:rsidP="00B42EC3">
      <w:pPr>
        <w:pStyle w:val="BodyText"/>
      </w:pPr>
      <w:r>
        <w:t>Military or Paramilitary</w:t>
      </w:r>
      <w:r w:rsidR="00067FE1">
        <w:t xml:space="preserve">, </w:t>
      </w:r>
      <w:r>
        <w:t>Archer</w:t>
      </w:r>
    </w:p>
    <w:p w14:paraId="53C72F76" w14:textId="77777777" w:rsidR="00145F2F" w:rsidRDefault="00145F2F" w:rsidP="00B42EC3">
      <w:pPr>
        <w:pStyle w:val="BodyText"/>
      </w:pPr>
      <w:r>
        <w:t>Background Feats List:</w:t>
      </w:r>
    </w:p>
    <w:p w14:paraId="6FA4BED7" w14:textId="24D3ED94" w:rsidR="00145F2F" w:rsidRPr="006C5AB0" w:rsidRDefault="00145F2F" w:rsidP="00B42EC3">
      <w:pPr>
        <w:pStyle w:val="BodyText"/>
        <w:numPr>
          <w:ilvl w:val="0"/>
          <w:numId w:val="218"/>
        </w:numPr>
        <w:rPr>
          <w:rStyle w:val="SkillsChar"/>
          <w:color w:val="auto"/>
        </w:rPr>
      </w:pPr>
      <w:r>
        <w:rPr>
          <w:rStyle w:val="SkillsChar"/>
        </w:rPr>
        <w:t xml:space="preserve">Ranged Combat 2, </w:t>
      </w:r>
      <w:r w:rsidR="005F2BE3">
        <w:rPr>
          <w:rStyle w:val="KnowledgeChar"/>
        </w:rPr>
        <w:t>Archery</w:t>
      </w:r>
    </w:p>
    <w:p w14:paraId="019A01E5" w14:textId="3A005CAF" w:rsidR="00F05185" w:rsidRPr="00F05185" w:rsidRDefault="00F05185" w:rsidP="00B42EC3">
      <w:pPr>
        <w:pStyle w:val="BodyText"/>
        <w:numPr>
          <w:ilvl w:val="0"/>
          <w:numId w:val="218"/>
        </w:numPr>
        <w:rPr>
          <w:rStyle w:val="SkillsChar"/>
          <w:color w:val="auto"/>
        </w:rPr>
      </w:pPr>
      <w:r>
        <w:rPr>
          <w:rStyle w:val="SkillsChar"/>
        </w:rPr>
        <w:t>Ranged Combat 3</w:t>
      </w:r>
    </w:p>
    <w:p w14:paraId="1DA7C3B5" w14:textId="77777777" w:rsidR="000D74AD" w:rsidRPr="000E1ECE" w:rsidRDefault="000D74AD" w:rsidP="00B42EC3">
      <w:pPr>
        <w:pStyle w:val="BodyText"/>
        <w:numPr>
          <w:ilvl w:val="0"/>
          <w:numId w:val="218"/>
        </w:numPr>
        <w:rPr>
          <w:rStyle w:val="SkillsChar"/>
          <w:color w:val="auto"/>
        </w:rPr>
      </w:pPr>
      <w:r>
        <w:rPr>
          <w:rStyle w:val="SkillsChar"/>
        </w:rPr>
        <w:t xml:space="preserve">Recon 2, </w:t>
      </w:r>
      <w:r>
        <w:t>Keen Vision</w:t>
      </w:r>
    </w:p>
    <w:p w14:paraId="0215B08B" w14:textId="5264AF1F" w:rsidR="000D74AD" w:rsidRPr="000E1ECE" w:rsidRDefault="000D74AD" w:rsidP="00B42EC3">
      <w:pPr>
        <w:pStyle w:val="BodyText"/>
        <w:numPr>
          <w:ilvl w:val="0"/>
          <w:numId w:val="218"/>
        </w:numPr>
        <w:rPr>
          <w:rStyle w:val="SkillsChar"/>
          <w:color w:val="auto"/>
        </w:rPr>
      </w:pPr>
      <w:r>
        <w:rPr>
          <w:rStyle w:val="SkillsChar"/>
        </w:rPr>
        <w:t xml:space="preserve">Recon </w:t>
      </w:r>
      <w:r w:rsidR="00EB79B5">
        <w:rPr>
          <w:rStyle w:val="SkillsChar"/>
        </w:rPr>
        <w:t>3</w:t>
      </w:r>
    </w:p>
    <w:p w14:paraId="6B4004E1" w14:textId="4BBEF2A6" w:rsidR="00EA60C7" w:rsidRPr="00957577" w:rsidRDefault="00797F17" w:rsidP="00B42EC3">
      <w:pPr>
        <w:pStyle w:val="BodyText"/>
        <w:numPr>
          <w:ilvl w:val="0"/>
          <w:numId w:val="218"/>
        </w:numPr>
        <w:rPr>
          <w:rStyle w:val="SkillsChar"/>
          <w:color w:val="auto"/>
        </w:rPr>
      </w:pPr>
      <w:r>
        <w:t xml:space="preserve">Exploit </w:t>
      </w:r>
      <w:r w:rsidR="005804BC">
        <w:t xml:space="preserve">(Ranged) </w:t>
      </w:r>
      <w:r>
        <w:t>AoO, Handy, or Volley Trait</w:t>
      </w:r>
    </w:p>
    <w:p w14:paraId="7953E421" w14:textId="06F5308A" w:rsidR="000D74AD" w:rsidRPr="00957577" w:rsidRDefault="0049704B" w:rsidP="00B42EC3">
      <w:pPr>
        <w:pStyle w:val="BodyText"/>
        <w:numPr>
          <w:ilvl w:val="0"/>
          <w:numId w:val="218"/>
        </w:numPr>
        <w:rPr>
          <w:rStyle w:val="SkillsChar"/>
          <w:color w:val="auto"/>
        </w:rPr>
      </w:pPr>
      <w:r>
        <w:rPr>
          <w:rStyle w:val="KnowledgeChar"/>
        </w:rPr>
        <w:t>Bowyer</w:t>
      </w:r>
      <w:r w:rsidR="003C6F60">
        <w:rPr>
          <w:rStyle w:val="KnowledgeChar"/>
        </w:rPr>
        <w:t>, Engineer</w:t>
      </w:r>
    </w:p>
    <w:p w14:paraId="64F89803" w14:textId="55AEA9CB" w:rsidR="00DE7E15" w:rsidRDefault="00DE7E15">
      <w:pPr>
        <w:rPr>
          <w:rFonts w:ascii="Arial" w:eastAsia="Arial" w:hAnsi="Arial"/>
          <w:sz w:val="16"/>
          <w:szCs w:val="16"/>
        </w:rPr>
      </w:pPr>
    </w:p>
    <w:p w14:paraId="74DB4507" w14:textId="3E3B7BFE" w:rsidR="00AD4BB8" w:rsidRPr="008F65E2" w:rsidRDefault="00AD4BB8" w:rsidP="00B42EC3">
      <w:pPr>
        <w:pStyle w:val="BodyText"/>
      </w:pPr>
      <w:r>
        <w:t>Military or Paramilitary</w:t>
      </w:r>
      <w:r w:rsidR="00DA5C40">
        <w:t xml:space="preserve">, </w:t>
      </w:r>
      <w:r>
        <w:t>Cavalry</w:t>
      </w:r>
    </w:p>
    <w:p w14:paraId="1EF59EDD" w14:textId="77777777" w:rsidR="00AD4BB8" w:rsidRDefault="00AD4BB8" w:rsidP="00B42EC3">
      <w:pPr>
        <w:pStyle w:val="BodyText"/>
      </w:pPr>
      <w:r>
        <w:t>Background Feats List:</w:t>
      </w:r>
    </w:p>
    <w:p w14:paraId="4FDC51C3" w14:textId="4D8C9940" w:rsidR="00AD4BB8" w:rsidRPr="000E1ECE" w:rsidRDefault="00AD4BB8" w:rsidP="00B42EC3">
      <w:pPr>
        <w:pStyle w:val="BodyText"/>
        <w:numPr>
          <w:ilvl w:val="0"/>
          <w:numId w:val="217"/>
        </w:numPr>
        <w:rPr>
          <w:rStyle w:val="SkillsChar"/>
          <w:color w:val="auto"/>
        </w:rPr>
      </w:pPr>
      <w:r>
        <w:rPr>
          <w:rStyle w:val="SkillsChar"/>
        </w:rPr>
        <w:t xml:space="preserve">Authority 2, </w:t>
      </w:r>
      <w:r w:rsidR="00A63C00">
        <w:t>Telempathy (Steed)</w:t>
      </w:r>
      <w:r>
        <w:t xml:space="preserve"> 1</w:t>
      </w:r>
    </w:p>
    <w:p w14:paraId="4EB22DDD" w14:textId="77777777" w:rsidR="00AD4BB8" w:rsidRPr="00957577" w:rsidRDefault="00AD4BB8" w:rsidP="00B42EC3">
      <w:pPr>
        <w:pStyle w:val="BodyText"/>
        <w:numPr>
          <w:ilvl w:val="0"/>
          <w:numId w:val="217"/>
        </w:numPr>
        <w:rPr>
          <w:rStyle w:val="SkillsChar"/>
          <w:color w:val="auto"/>
        </w:rPr>
      </w:pPr>
      <w:r>
        <w:rPr>
          <w:rStyle w:val="SkillsChar"/>
        </w:rPr>
        <w:t xml:space="preserve">Bulwark 2, </w:t>
      </w:r>
      <w:r>
        <w:t>Exploit Block Trait</w:t>
      </w:r>
    </w:p>
    <w:p w14:paraId="13247FB6" w14:textId="1A122BA8" w:rsidR="00AD4BB8" w:rsidRPr="00957577" w:rsidRDefault="00AD4BB8" w:rsidP="00B42EC3">
      <w:pPr>
        <w:pStyle w:val="BodyText"/>
        <w:numPr>
          <w:ilvl w:val="0"/>
          <w:numId w:val="217"/>
        </w:numPr>
        <w:rPr>
          <w:rStyle w:val="SkillsChar"/>
          <w:color w:val="auto"/>
        </w:rPr>
      </w:pPr>
      <w:r>
        <w:rPr>
          <w:rStyle w:val="SkillsChar"/>
        </w:rPr>
        <w:t xml:space="preserve">Empathy 2, </w:t>
      </w:r>
      <w:r w:rsidR="008225B0">
        <w:rPr>
          <w:rStyle w:val="KnowledgeChar"/>
        </w:rPr>
        <w:t>One-Handed Swung Blade</w:t>
      </w:r>
    </w:p>
    <w:p w14:paraId="01D5D40B" w14:textId="2F0ADE26" w:rsidR="00AD4BB8" w:rsidRPr="006C5AB0" w:rsidRDefault="00AD4BB8" w:rsidP="00B42EC3">
      <w:pPr>
        <w:pStyle w:val="BodyText"/>
        <w:numPr>
          <w:ilvl w:val="0"/>
          <w:numId w:val="217"/>
        </w:numPr>
        <w:rPr>
          <w:rStyle w:val="SkillsChar"/>
          <w:color w:val="auto"/>
        </w:rPr>
      </w:pPr>
      <w:r>
        <w:rPr>
          <w:rStyle w:val="SkillsChar"/>
        </w:rPr>
        <w:t xml:space="preserve">Melee Combat 2, </w:t>
      </w:r>
      <w:r w:rsidR="008225B0">
        <w:rPr>
          <w:rStyle w:val="KnowledgeChar"/>
        </w:rPr>
        <w:t>One-Handed Swung Hammer</w:t>
      </w:r>
    </w:p>
    <w:p w14:paraId="164A3820" w14:textId="7B9F11A6" w:rsidR="00E54D50" w:rsidRPr="00E54D50" w:rsidRDefault="00E54D50" w:rsidP="00B42EC3">
      <w:pPr>
        <w:pStyle w:val="BodyText"/>
        <w:numPr>
          <w:ilvl w:val="0"/>
          <w:numId w:val="217"/>
        </w:numPr>
        <w:rPr>
          <w:rStyle w:val="SkillsChar"/>
          <w:color w:val="auto"/>
        </w:rPr>
      </w:pPr>
      <w:r>
        <w:rPr>
          <w:rStyle w:val="SkillsChar"/>
        </w:rPr>
        <w:t>Melee Combat 3</w:t>
      </w:r>
    </w:p>
    <w:p w14:paraId="033460C6" w14:textId="730F12B3" w:rsidR="00AD4BB8" w:rsidRPr="00957577" w:rsidRDefault="008225B0" w:rsidP="00B42EC3">
      <w:pPr>
        <w:pStyle w:val="BodyText"/>
        <w:numPr>
          <w:ilvl w:val="0"/>
          <w:numId w:val="217"/>
        </w:numPr>
        <w:rPr>
          <w:rStyle w:val="SkillsChar"/>
          <w:color w:val="auto"/>
        </w:rPr>
      </w:pPr>
      <w:r>
        <w:rPr>
          <w:rStyle w:val="KnowledgeChar"/>
        </w:rPr>
        <w:t>Lance, One-Handed Swung Axe/Pick [PREREQ: One-Handed Swung Hammer]</w:t>
      </w:r>
    </w:p>
    <w:p w14:paraId="6E821586" w14:textId="77777777" w:rsidR="00AD4BB8" w:rsidRDefault="00AD4BB8" w:rsidP="00B42EC3">
      <w:pPr>
        <w:pStyle w:val="BodyText"/>
      </w:pPr>
    </w:p>
    <w:p w14:paraId="1818459E" w14:textId="1A29505E" w:rsidR="00513175" w:rsidRPr="008F65E2" w:rsidRDefault="00513175" w:rsidP="00B42EC3">
      <w:pPr>
        <w:pStyle w:val="BodyText"/>
      </w:pPr>
      <w:r>
        <w:t>Military or Paramilitary</w:t>
      </w:r>
      <w:r w:rsidR="00DA5C40">
        <w:t xml:space="preserve">, </w:t>
      </w:r>
      <w:r>
        <w:t>Guard</w:t>
      </w:r>
    </w:p>
    <w:p w14:paraId="344A3BD7" w14:textId="77777777" w:rsidR="00513175" w:rsidRDefault="00513175" w:rsidP="00B42EC3">
      <w:pPr>
        <w:pStyle w:val="BodyText"/>
      </w:pPr>
      <w:r>
        <w:t>Background Feats List:</w:t>
      </w:r>
    </w:p>
    <w:p w14:paraId="72992644" w14:textId="674E3EFB" w:rsidR="00AD4BB8" w:rsidRPr="000E1ECE" w:rsidRDefault="00AD4BB8" w:rsidP="00B42EC3">
      <w:pPr>
        <w:pStyle w:val="BodyText"/>
        <w:numPr>
          <w:ilvl w:val="0"/>
          <w:numId w:val="206"/>
        </w:numPr>
        <w:rPr>
          <w:rStyle w:val="SkillsChar"/>
          <w:color w:val="auto"/>
        </w:rPr>
      </w:pPr>
      <w:r>
        <w:rPr>
          <w:rStyle w:val="SkillsChar"/>
        </w:rPr>
        <w:t xml:space="preserve">Authority 2, </w:t>
      </w:r>
      <w:r>
        <w:t xml:space="preserve">Air of Authority </w:t>
      </w:r>
      <w:r w:rsidR="00F75F04">
        <w:t xml:space="preserve">(Influence) </w:t>
      </w:r>
      <w:r>
        <w:t>1</w:t>
      </w:r>
    </w:p>
    <w:p w14:paraId="785DF802" w14:textId="63432185" w:rsidR="00AD4BB8" w:rsidRPr="00957577" w:rsidRDefault="00AD4BB8" w:rsidP="00B42EC3">
      <w:pPr>
        <w:pStyle w:val="BodyText"/>
        <w:numPr>
          <w:ilvl w:val="0"/>
          <w:numId w:val="206"/>
        </w:numPr>
        <w:rPr>
          <w:rStyle w:val="SkillsChar"/>
          <w:color w:val="auto"/>
        </w:rPr>
      </w:pPr>
      <w:r>
        <w:rPr>
          <w:rStyle w:val="SkillsChar"/>
        </w:rPr>
        <w:t xml:space="preserve">Empathy 2, </w:t>
      </w:r>
      <w:r w:rsidR="006F4F3C">
        <w:rPr>
          <w:rStyle w:val="KnowledgeChar"/>
        </w:rPr>
        <w:t>Psychology</w:t>
      </w:r>
    </w:p>
    <w:p w14:paraId="480067ED" w14:textId="4A7EFDBD" w:rsidR="00AD4BB8" w:rsidRPr="006C5AB0" w:rsidRDefault="00AD4BB8" w:rsidP="00B42EC3">
      <w:pPr>
        <w:pStyle w:val="BodyText"/>
        <w:numPr>
          <w:ilvl w:val="0"/>
          <w:numId w:val="206"/>
        </w:numPr>
        <w:rPr>
          <w:rStyle w:val="SkillsChar"/>
          <w:color w:val="auto"/>
        </w:rPr>
      </w:pPr>
      <w:r>
        <w:rPr>
          <w:rStyle w:val="SkillsChar"/>
        </w:rPr>
        <w:t xml:space="preserve">Melee Combat 2, </w:t>
      </w:r>
      <w:r w:rsidR="000F0439">
        <w:rPr>
          <w:rStyle w:val="KnowledgeChar"/>
        </w:rPr>
        <w:t>One-Handed Swung Blades</w:t>
      </w:r>
    </w:p>
    <w:p w14:paraId="529FCB09" w14:textId="0EFDDB3A" w:rsidR="00AD4BB8" w:rsidRPr="00957577" w:rsidRDefault="00AD4BB8" w:rsidP="00B42EC3">
      <w:pPr>
        <w:pStyle w:val="BodyText"/>
        <w:numPr>
          <w:ilvl w:val="0"/>
          <w:numId w:val="206"/>
        </w:numPr>
        <w:rPr>
          <w:rStyle w:val="SkillsChar"/>
          <w:color w:val="auto"/>
        </w:rPr>
      </w:pPr>
      <w:r>
        <w:rPr>
          <w:rStyle w:val="SkillsChar"/>
        </w:rPr>
        <w:t xml:space="preserve">Might 2, </w:t>
      </w:r>
      <w:r w:rsidR="000F0439">
        <w:t>Exploit Block Trait</w:t>
      </w:r>
    </w:p>
    <w:p w14:paraId="573CED3D" w14:textId="77777777" w:rsidR="00AD4BB8" w:rsidRPr="000E1ECE" w:rsidRDefault="00AD4BB8" w:rsidP="00B42EC3">
      <w:pPr>
        <w:pStyle w:val="BodyText"/>
        <w:numPr>
          <w:ilvl w:val="0"/>
          <w:numId w:val="206"/>
        </w:numPr>
        <w:rPr>
          <w:rStyle w:val="KnowledgeChar"/>
          <w:color w:val="auto"/>
        </w:rPr>
      </w:pPr>
      <w:r>
        <w:rPr>
          <w:rStyle w:val="SkillsChar"/>
        </w:rPr>
        <w:t xml:space="preserve">Observation 2, </w:t>
      </w:r>
      <w:r>
        <w:rPr>
          <w:rStyle w:val="KnowledgeChar"/>
        </w:rPr>
        <w:t>Law Enforcement, Urban Terrain</w:t>
      </w:r>
    </w:p>
    <w:p w14:paraId="57661640" w14:textId="19CDC0A8" w:rsidR="00AD4BB8" w:rsidRPr="00957577" w:rsidRDefault="00AD4BB8" w:rsidP="00B42EC3">
      <w:pPr>
        <w:pStyle w:val="BodyText"/>
        <w:numPr>
          <w:ilvl w:val="0"/>
          <w:numId w:val="206"/>
        </w:numPr>
        <w:rPr>
          <w:rStyle w:val="SkillsChar"/>
          <w:color w:val="auto"/>
        </w:rPr>
      </w:pPr>
      <w:r>
        <w:rPr>
          <w:rStyle w:val="SkillsChar"/>
        </w:rPr>
        <w:t xml:space="preserve">Recon 2, </w:t>
      </w:r>
      <w:r w:rsidR="006F4F3C">
        <w:rPr>
          <w:rStyle w:val="KnowledgeChar"/>
        </w:rPr>
        <w:t>Anthropology</w:t>
      </w:r>
    </w:p>
    <w:p w14:paraId="71796740" w14:textId="77777777" w:rsidR="00513175" w:rsidRDefault="00513175" w:rsidP="00B42EC3">
      <w:pPr>
        <w:pStyle w:val="BodyText"/>
      </w:pPr>
    </w:p>
    <w:p w14:paraId="4C01E961" w14:textId="575F7FB4" w:rsidR="00AD4BB8" w:rsidRPr="008F65E2" w:rsidRDefault="00AD4BB8" w:rsidP="00B42EC3">
      <w:pPr>
        <w:pStyle w:val="BodyText"/>
      </w:pPr>
      <w:r>
        <w:t>Military or Paramilitary</w:t>
      </w:r>
      <w:r w:rsidR="00DA5C40">
        <w:t xml:space="preserve">, </w:t>
      </w:r>
      <w:r>
        <w:t>Infantry</w:t>
      </w:r>
    </w:p>
    <w:p w14:paraId="73B247FE" w14:textId="77777777" w:rsidR="00AD4BB8" w:rsidRDefault="00AD4BB8" w:rsidP="00B42EC3">
      <w:pPr>
        <w:pStyle w:val="BodyText"/>
      </w:pPr>
      <w:r>
        <w:t>Background Feats List:</w:t>
      </w:r>
    </w:p>
    <w:p w14:paraId="52F4C37A" w14:textId="24A75F79" w:rsidR="007E65AD" w:rsidRDefault="00AD4BB8" w:rsidP="00B42EC3">
      <w:pPr>
        <w:pStyle w:val="BodyText"/>
        <w:numPr>
          <w:ilvl w:val="0"/>
          <w:numId w:val="238"/>
        </w:numPr>
        <w:rPr>
          <w:rStyle w:val="SkillsChar"/>
          <w:color w:val="auto"/>
        </w:rPr>
      </w:pPr>
      <w:r>
        <w:rPr>
          <w:rStyle w:val="SkillsChar"/>
        </w:rPr>
        <w:t xml:space="preserve">Melee Combat 2, </w:t>
      </w:r>
      <w:r w:rsidR="000F0439">
        <w:rPr>
          <w:rStyle w:val="KnowledgeChar"/>
        </w:rPr>
        <w:t>One-Handed Swung Blades</w:t>
      </w:r>
    </w:p>
    <w:p w14:paraId="19784E68" w14:textId="43D679F2" w:rsidR="003B4EFD" w:rsidRPr="003B4EFD" w:rsidRDefault="003B4EFD" w:rsidP="00B42EC3">
      <w:pPr>
        <w:pStyle w:val="BodyText"/>
        <w:numPr>
          <w:ilvl w:val="0"/>
          <w:numId w:val="238"/>
        </w:numPr>
        <w:rPr>
          <w:rStyle w:val="SkillsChar"/>
          <w:color w:val="auto"/>
        </w:rPr>
      </w:pPr>
      <w:r>
        <w:rPr>
          <w:rStyle w:val="SkillsChar"/>
        </w:rPr>
        <w:t>Melee Combat 3</w:t>
      </w:r>
    </w:p>
    <w:p w14:paraId="58221C18" w14:textId="7C8FB7F6" w:rsidR="00AA65CB" w:rsidRDefault="00AA65CB" w:rsidP="00B42EC3">
      <w:pPr>
        <w:pStyle w:val="BodyText"/>
        <w:numPr>
          <w:ilvl w:val="0"/>
          <w:numId w:val="238"/>
        </w:numPr>
        <w:rPr>
          <w:rStyle w:val="SkillsChar"/>
          <w:color w:val="auto"/>
        </w:rPr>
      </w:pPr>
      <w:r>
        <w:rPr>
          <w:rStyle w:val="SkillsChar"/>
        </w:rPr>
        <w:t xml:space="preserve">Might 2, </w:t>
      </w:r>
      <w:r>
        <w:t xml:space="preserve">Exploit </w:t>
      </w:r>
      <w:r w:rsidR="008225B0">
        <w:t xml:space="preserve">Block </w:t>
      </w:r>
      <w:r>
        <w:t>Trait</w:t>
      </w:r>
    </w:p>
    <w:p w14:paraId="48D05D2C" w14:textId="207501E5" w:rsidR="00041FBB" w:rsidRDefault="00041FBB" w:rsidP="00B42EC3">
      <w:pPr>
        <w:pStyle w:val="BodyText"/>
        <w:numPr>
          <w:ilvl w:val="0"/>
          <w:numId w:val="238"/>
        </w:numPr>
        <w:rPr>
          <w:rStyle w:val="SkillsChar"/>
          <w:color w:val="auto"/>
        </w:rPr>
      </w:pPr>
      <w:r>
        <w:rPr>
          <w:rStyle w:val="SkillsChar"/>
        </w:rPr>
        <w:t>Might 3</w:t>
      </w:r>
    </w:p>
    <w:p w14:paraId="684CD273" w14:textId="77777777" w:rsidR="000F0439" w:rsidRDefault="00041FBB" w:rsidP="00B42EC3">
      <w:pPr>
        <w:pStyle w:val="BodyText"/>
        <w:numPr>
          <w:ilvl w:val="0"/>
          <w:numId w:val="238"/>
        </w:numPr>
        <w:rPr>
          <w:rStyle w:val="SkillsChar"/>
          <w:color w:val="auto"/>
        </w:rPr>
      </w:pPr>
      <w:r>
        <w:t xml:space="preserve">Exploit </w:t>
      </w:r>
      <w:r w:rsidR="008225B0">
        <w:t xml:space="preserve">Weapon </w:t>
      </w:r>
      <w:r>
        <w:t>Trait</w:t>
      </w:r>
    </w:p>
    <w:p w14:paraId="01AE9F4D" w14:textId="07411EF2" w:rsidR="000F0439" w:rsidRPr="000F0439" w:rsidRDefault="000F0439" w:rsidP="00B42EC3">
      <w:pPr>
        <w:pStyle w:val="BodyText"/>
        <w:numPr>
          <w:ilvl w:val="0"/>
          <w:numId w:val="238"/>
        </w:numPr>
        <w:rPr>
          <w:rStyle w:val="KnowledgeChar"/>
          <w:color w:val="auto"/>
        </w:rPr>
      </w:pPr>
      <w:r>
        <w:rPr>
          <w:rStyle w:val="KnowledgeChar"/>
        </w:rPr>
        <w:t>Shortspear (all uses)</w:t>
      </w:r>
    </w:p>
    <w:p w14:paraId="09A159E6" w14:textId="77777777" w:rsidR="00AD4BB8" w:rsidRDefault="00AD4BB8" w:rsidP="00B42EC3">
      <w:pPr>
        <w:pStyle w:val="BodyText"/>
      </w:pPr>
    </w:p>
    <w:p w14:paraId="4D7EACE6" w14:textId="4465EE36" w:rsidR="00145F2F" w:rsidRPr="008F65E2" w:rsidRDefault="00145F2F" w:rsidP="00B42EC3">
      <w:pPr>
        <w:pStyle w:val="BodyText"/>
      </w:pPr>
      <w:r>
        <w:t>Military or Paramilitary</w:t>
      </w:r>
      <w:r w:rsidR="00DA5C40">
        <w:t xml:space="preserve">, </w:t>
      </w:r>
      <w:r>
        <w:t>Officer</w:t>
      </w:r>
    </w:p>
    <w:p w14:paraId="34449C09" w14:textId="77777777" w:rsidR="00145F2F" w:rsidRDefault="00145F2F" w:rsidP="00B42EC3">
      <w:pPr>
        <w:pStyle w:val="BodyText"/>
      </w:pPr>
      <w:r>
        <w:t>Background Feats List:</w:t>
      </w:r>
    </w:p>
    <w:p w14:paraId="4722CF86" w14:textId="44238ECA" w:rsidR="00145F2F" w:rsidRPr="000E1ECE" w:rsidRDefault="00145F2F" w:rsidP="00B42EC3">
      <w:pPr>
        <w:pStyle w:val="BodyText"/>
        <w:numPr>
          <w:ilvl w:val="0"/>
          <w:numId w:val="219"/>
        </w:numPr>
        <w:rPr>
          <w:rStyle w:val="SkillsChar"/>
          <w:color w:val="auto"/>
        </w:rPr>
      </w:pPr>
      <w:r>
        <w:rPr>
          <w:rStyle w:val="SkillsChar"/>
        </w:rPr>
        <w:t xml:space="preserve">Authority 2, </w:t>
      </w:r>
      <w:r>
        <w:t>Maintain Morale</w:t>
      </w:r>
    </w:p>
    <w:p w14:paraId="12168E31" w14:textId="77777777" w:rsidR="00145F2F" w:rsidRPr="00957577" w:rsidRDefault="00145F2F" w:rsidP="00B42EC3">
      <w:pPr>
        <w:pStyle w:val="BodyText"/>
        <w:numPr>
          <w:ilvl w:val="0"/>
          <w:numId w:val="219"/>
        </w:numPr>
        <w:rPr>
          <w:rStyle w:val="SkillsChar"/>
          <w:color w:val="auto"/>
        </w:rPr>
      </w:pPr>
      <w:r>
        <w:rPr>
          <w:rStyle w:val="SkillsChar"/>
        </w:rPr>
        <w:t xml:space="preserve">Determination 2, </w:t>
      </w:r>
      <w:proofErr w:type="spellStart"/>
      <w:r>
        <w:t>Lead</w:t>
      </w:r>
      <w:proofErr w:type="spellEnd"/>
      <w:r>
        <w:t xml:space="preserve"> by Example</w:t>
      </w:r>
    </w:p>
    <w:p w14:paraId="1D8021BF" w14:textId="548FFBD4" w:rsidR="00145F2F" w:rsidRPr="00957577" w:rsidRDefault="00145F2F" w:rsidP="00B42EC3">
      <w:pPr>
        <w:pStyle w:val="BodyText"/>
        <w:numPr>
          <w:ilvl w:val="0"/>
          <w:numId w:val="219"/>
        </w:numPr>
        <w:rPr>
          <w:rStyle w:val="SkillsChar"/>
          <w:color w:val="auto"/>
        </w:rPr>
      </w:pPr>
      <w:r>
        <w:rPr>
          <w:rStyle w:val="SkillsChar"/>
        </w:rPr>
        <w:t xml:space="preserve">Empathy 2, </w:t>
      </w:r>
      <w:r w:rsidR="006F4F3C">
        <w:rPr>
          <w:rStyle w:val="KnowledgeChar"/>
        </w:rPr>
        <w:t>Psychology</w:t>
      </w:r>
    </w:p>
    <w:p w14:paraId="6A61BBCE" w14:textId="415B01CD" w:rsidR="00145F2F" w:rsidRPr="006C5AB0" w:rsidRDefault="00145F2F" w:rsidP="00B42EC3">
      <w:pPr>
        <w:pStyle w:val="BodyText"/>
        <w:numPr>
          <w:ilvl w:val="0"/>
          <w:numId w:val="219"/>
        </w:numPr>
        <w:rPr>
          <w:rStyle w:val="SkillsChar"/>
          <w:color w:val="auto"/>
        </w:rPr>
      </w:pPr>
      <w:r>
        <w:rPr>
          <w:rStyle w:val="SkillsChar"/>
        </w:rPr>
        <w:t xml:space="preserve">Melee Combat 2, </w:t>
      </w:r>
      <w:r w:rsidR="008225B0">
        <w:rPr>
          <w:rStyle w:val="KnowledgeChar"/>
        </w:rPr>
        <w:t>One-Handed Swung Blades</w:t>
      </w:r>
    </w:p>
    <w:p w14:paraId="426EB576" w14:textId="64C3A9EE" w:rsidR="00145F2F" w:rsidRPr="00957577" w:rsidRDefault="00145F2F" w:rsidP="00B42EC3">
      <w:pPr>
        <w:pStyle w:val="BodyText"/>
        <w:numPr>
          <w:ilvl w:val="0"/>
          <w:numId w:val="219"/>
        </w:numPr>
        <w:rPr>
          <w:rStyle w:val="SkillsChar"/>
          <w:color w:val="auto"/>
        </w:rPr>
      </w:pPr>
      <w:r>
        <w:rPr>
          <w:rStyle w:val="SkillsChar"/>
        </w:rPr>
        <w:t xml:space="preserve">Might 2, </w:t>
      </w:r>
      <w:r w:rsidR="000F0439">
        <w:t>Exploit Block Trait</w:t>
      </w:r>
    </w:p>
    <w:p w14:paraId="27B7A62A" w14:textId="53241B48" w:rsidR="00145F2F" w:rsidRPr="00AD4BB8" w:rsidRDefault="00145F2F" w:rsidP="00B42EC3">
      <w:pPr>
        <w:pStyle w:val="BodyText"/>
        <w:numPr>
          <w:ilvl w:val="0"/>
          <w:numId w:val="219"/>
        </w:numPr>
        <w:rPr>
          <w:rStyle w:val="SkillsChar"/>
          <w:color w:val="auto"/>
        </w:rPr>
      </w:pPr>
      <w:r>
        <w:rPr>
          <w:rStyle w:val="SkillsChar"/>
        </w:rPr>
        <w:t xml:space="preserve">Observation 2, </w:t>
      </w:r>
      <w:r>
        <w:rPr>
          <w:rStyle w:val="KnowledgeChar"/>
        </w:rPr>
        <w:t xml:space="preserve">Mammalian Troglodyte </w:t>
      </w:r>
      <w:r w:rsidR="006F4F3C">
        <w:rPr>
          <w:rStyle w:val="KnowledgeChar"/>
        </w:rPr>
        <w:t>Psychology</w:t>
      </w:r>
    </w:p>
    <w:p w14:paraId="33E29FEC" w14:textId="77777777" w:rsidR="008A20ED" w:rsidRDefault="008A20ED" w:rsidP="00B42EC3">
      <w:pPr>
        <w:pStyle w:val="BodyText"/>
      </w:pPr>
    </w:p>
    <w:p w14:paraId="7EE34816" w14:textId="77777777" w:rsidR="00345A78" w:rsidRDefault="00345A78">
      <w:pPr>
        <w:rPr>
          <w:rFonts w:ascii="Arial" w:eastAsia="Arial" w:hAnsi="Arial"/>
          <w:sz w:val="16"/>
          <w:szCs w:val="16"/>
        </w:rPr>
      </w:pPr>
      <w:r>
        <w:br w:type="page"/>
      </w:r>
    </w:p>
    <w:p w14:paraId="086816F1" w14:textId="21741F58" w:rsidR="00145F2F" w:rsidRPr="008F65E2" w:rsidRDefault="00145F2F" w:rsidP="00B42EC3">
      <w:pPr>
        <w:pStyle w:val="BodyText"/>
      </w:pPr>
      <w:r>
        <w:lastRenderedPageBreak/>
        <w:t>Military or Paramilitary</w:t>
      </w:r>
      <w:r w:rsidR="00DA5C40">
        <w:t xml:space="preserve">, </w:t>
      </w:r>
      <w:r>
        <w:t>Scout</w:t>
      </w:r>
    </w:p>
    <w:p w14:paraId="15A79E26" w14:textId="77777777" w:rsidR="00145F2F" w:rsidRDefault="00145F2F" w:rsidP="00B42EC3">
      <w:pPr>
        <w:pStyle w:val="BodyText"/>
      </w:pPr>
      <w:r>
        <w:t>Background Feats List:</w:t>
      </w:r>
    </w:p>
    <w:p w14:paraId="5A6AE74D" w14:textId="77777777" w:rsidR="00145F2F" w:rsidRPr="00AD4BB8" w:rsidRDefault="00145F2F" w:rsidP="00B42EC3">
      <w:pPr>
        <w:pStyle w:val="BodyText"/>
        <w:numPr>
          <w:ilvl w:val="0"/>
          <w:numId w:val="220"/>
        </w:numPr>
        <w:rPr>
          <w:rStyle w:val="SkillsChar"/>
          <w:color w:val="auto"/>
        </w:rPr>
      </w:pPr>
      <w:r>
        <w:rPr>
          <w:rStyle w:val="SkillsChar"/>
        </w:rPr>
        <w:t xml:space="preserve">Agility 2, </w:t>
      </w:r>
      <w:r>
        <w:t>Incredible Balance 1</w:t>
      </w:r>
    </w:p>
    <w:p w14:paraId="5D1A8AF8" w14:textId="477FA80E" w:rsidR="00145F2F" w:rsidRPr="00957577" w:rsidRDefault="00145F2F" w:rsidP="00B42EC3">
      <w:pPr>
        <w:pStyle w:val="BodyText"/>
        <w:numPr>
          <w:ilvl w:val="0"/>
          <w:numId w:val="220"/>
        </w:numPr>
        <w:rPr>
          <w:rStyle w:val="SkillsChar"/>
          <w:color w:val="auto"/>
        </w:rPr>
      </w:pPr>
      <w:r>
        <w:rPr>
          <w:rStyle w:val="SkillsChar"/>
        </w:rPr>
        <w:t xml:space="preserve">Athletics 2, </w:t>
      </w:r>
      <w:r>
        <w:t>Spider Climb 1</w:t>
      </w:r>
    </w:p>
    <w:p w14:paraId="52386A76" w14:textId="77777777" w:rsidR="00145F2F" w:rsidRPr="00957577" w:rsidRDefault="00145F2F" w:rsidP="00B42EC3">
      <w:pPr>
        <w:pStyle w:val="BodyText"/>
        <w:numPr>
          <w:ilvl w:val="0"/>
          <w:numId w:val="220"/>
        </w:numPr>
        <w:rPr>
          <w:rStyle w:val="SkillsChar"/>
          <w:color w:val="auto"/>
        </w:rPr>
      </w:pPr>
      <w:r>
        <w:rPr>
          <w:rStyle w:val="SkillsChar"/>
        </w:rPr>
        <w:t xml:space="preserve">Contortion 2, </w:t>
      </w:r>
      <w:r>
        <w:t>Chameleon</w:t>
      </w:r>
    </w:p>
    <w:p w14:paraId="44C1C499" w14:textId="0AB7DFBD" w:rsidR="00145F2F" w:rsidRPr="00957577" w:rsidRDefault="00145F2F" w:rsidP="00B42EC3">
      <w:pPr>
        <w:pStyle w:val="BodyText"/>
        <w:numPr>
          <w:ilvl w:val="0"/>
          <w:numId w:val="220"/>
        </w:numPr>
        <w:rPr>
          <w:rStyle w:val="SkillsChar"/>
          <w:color w:val="auto"/>
        </w:rPr>
      </w:pPr>
      <w:r>
        <w:rPr>
          <w:rStyle w:val="SkillsChar"/>
        </w:rPr>
        <w:t xml:space="preserve">Observation 2, </w:t>
      </w:r>
      <w:r w:rsidR="0049704B">
        <w:rPr>
          <w:rStyle w:val="KnowledgeChar"/>
        </w:rPr>
        <w:t>Terrain Subset (pick one)</w:t>
      </w:r>
    </w:p>
    <w:p w14:paraId="6548E07B" w14:textId="22E2727C" w:rsidR="00145F2F" w:rsidRPr="006C5AB0" w:rsidRDefault="00145F2F" w:rsidP="00B42EC3">
      <w:pPr>
        <w:pStyle w:val="BodyText"/>
        <w:numPr>
          <w:ilvl w:val="0"/>
          <w:numId w:val="220"/>
        </w:numPr>
        <w:rPr>
          <w:rStyle w:val="SkillsChar"/>
          <w:color w:val="auto"/>
        </w:rPr>
      </w:pPr>
      <w:r>
        <w:rPr>
          <w:rStyle w:val="SkillsChar"/>
        </w:rPr>
        <w:t xml:space="preserve">Ranged Combat 2, </w:t>
      </w:r>
      <w:r w:rsidR="000F0439">
        <w:rPr>
          <w:rStyle w:val="KnowledgeChar"/>
        </w:rPr>
        <w:t>Druidic Projectiles</w:t>
      </w:r>
    </w:p>
    <w:p w14:paraId="37D8C5AC" w14:textId="77777777" w:rsidR="00145F2F" w:rsidRPr="000E1ECE" w:rsidRDefault="00145F2F" w:rsidP="00B42EC3">
      <w:pPr>
        <w:pStyle w:val="BodyText"/>
        <w:numPr>
          <w:ilvl w:val="0"/>
          <w:numId w:val="220"/>
        </w:numPr>
        <w:rPr>
          <w:rStyle w:val="SkillsChar"/>
          <w:color w:val="auto"/>
        </w:rPr>
      </w:pPr>
      <w:r>
        <w:rPr>
          <w:rStyle w:val="SkillsChar"/>
        </w:rPr>
        <w:t xml:space="preserve">Recon 2, </w:t>
      </w:r>
      <w:r>
        <w:t>Keen Vision</w:t>
      </w:r>
    </w:p>
    <w:p w14:paraId="62791517" w14:textId="77777777" w:rsidR="00145F2F" w:rsidRDefault="00145F2F" w:rsidP="00B42EC3">
      <w:pPr>
        <w:pStyle w:val="BodyText"/>
      </w:pPr>
    </w:p>
    <w:p w14:paraId="6576F1D1" w14:textId="77777777" w:rsidR="00345A78" w:rsidRDefault="00345A78" w:rsidP="00B42EC3">
      <w:pPr>
        <w:pStyle w:val="BodyText"/>
      </w:pPr>
      <w:r>
        <w:t>Military or Paramilitary, Noble</w:t>
      </w:r>
    </w:p>
    <w:p w14:paraId="78E1A825" w14:textId="665E92FD" w:rsidR="00345A78" w:rsidRDefault="00345A78" w:rsidP="00B42EC3">
      <w:pPr>
        <w:pStyle w:val="BodyText"/>
      </w:pPr>
      <w:r>
        <w:t>You can roll on the Artisan Background Event Table, but if you roll on the Artisan Background Event Table, Holdings are for your estate, not for a shop. Also, if you gain Noblesse Oblige, you instead gain Holdings (</w:t>
      </w:r>
      <w:r w:rsidRPr="004368EB">
        <w:rPr>
          <w:rFonts w:cs="Arial"/>
        </w:rPr>
        <w:t>£</w:t>
      </w:r>
      <w:r w:rsidRPr="004368EB">
        <w:t>1</w:t>
      </w:r>
      <w:r>
        <w:t>00) or replace Physical Sciences or Life Sciences Knowledge with Holdings (</w:t>
      </w:r>
      <w:r w:rsidRPr="004368EB">
        <w:rPr>
          <w:rFonts w:cs="Arial"/>
        </w:rPr>
        <w:t>£</w:t>
      </w:r>
      <w:r w:rsidRPr="004368EB">
        <w:t>1</w:t>
      </w:r>
      <w:r>
        <w:t>0) if you replace one and Holdings (</w:t>
      </w:r>
      <w:r w:rsidRPr="004368EB">
        <w:rPr>
          <w:rFonts w:cs="Arial"/>
        </w:rPr>
        <w:t>£</w:t>
      </w:r>
      <w:r w:rsidRPr="004368EB">
        <w:t>1</w:t>
      </w:r>
      <w:r>
        <w:t>00) if you replace 2. (The replacements are not optional until you have Holdings (</w:t>
      </w:r>
      <w:r w:rsidRPr="004368EB">
        <w:rPr>
          <w:rFonts w:cs="Arial"/>
        </w:rPr>
        <w:t>£</w:t>
      </w:r>
      <w:r w:rsidRPr="004368EB">
        <w:t>1</w:t>
      </w:r>
      <w:r>
        <w:t>00</w:t>
      </w:r>
      <w:proofErr w:type="gramStart"/>
      <w:r>
        <w:t>)</w:t>
      </w:r>
      <w:proofErr w:type="gramEnd"/>
      <w:r>
        <w:t xml:space="preserve"> but you can choose if there are more than two options.) </w:t>
      </w:r>
    </w:p>
    <w:p w14:paraId="6BE722A9" w14:textId="648F387D" w:rsidR="00345A78" w:rsidRDefault="00345A78" w:rsidP="00B42EC3">
      <w:pPr>
        <w:pStyle w:val="BodyText"/>
      </w:pPr>
      <w:r>
        <w:t>Background Feats List:</w:t>
      </w:r>
    </w:p>
    <w:p w14:paraId="1D299925" w14:textId="77777777" w:rsidR="00345A78" w:rsidRPr="005E4F41" w:rsidRDefault="00345A78" w:rsidP="00B42EC3">
      <w:pPr>
        <w:pStyle w:val="BodyText"/>
        <w:numPr>
          <w:ilvl w:val="0"/>
          <w:numId w:val="33"/>
        </w:numPr>
        <w:rPr>
          <w:rStyle w:val="SkillsChar"/>
          <w:color w:val="auto"/>
        </w:rPr>
      </w:pPr>
      <w:r>
        <w:rPr>
          <w:rStyle w:val="SkillsChar"/>
        </w:rPr>
        <w:t xml:space="preserve">Authority 2, </w:t>
      </w:r>
      <w:r>
        <w:rPr>
          <w:rStyle w:val="KnowledgeChar"/>
        </w:rPr>
        <w:t>Armor Weapon Subset</w:t>
      </w:r>
    </w:p>
    <w:p w14:paraId="5FE4DBB5" w14:textId="161104E5" w:rsidR="00345A78" w:rsidRPr="00EB5354" w:rsidRDefault="00345A78" w:rsidP="00B42EC3">
      <w:pPr>
        <w:pStyle w:val="BodyText"/>
        <w:numPr>
          <w:ilvl w:val="0"/>
          <w:numId w:val="33"/>
        </w:numPr>
        <w:rPr>
          <w:rStyle w:val="SkillsChar"/>
          <w:color w:val="auto"/>
        </w:rPr>
      </w:pPr>
      <w:r>
        <w:rPr>
          <w:rStyle w:val="SkillsChar"/>
        </w:rPr>
        <w:t>Authority 3</w:t>
      </w:r>
    </w:p>
    <w:p w14:paraId="69CDA297" w14:textId="77777777" w:rsidR="00345A78" w:rsidRPr="00C73FE3" w:rsidRDefault="00345A78" w:rsidP="00B42EC3">
      <w:pPr>
        <w:pStyle w:val="BodyText"/>
        <w:numPr>
          <w:ilvl w:val="0"/>
          <w:numId w:val="33"/>
        </w:numPr>
        <w:rPr>
          <w:rStyle w:val="SkillsChar"/>
          <w:color w:val="auto"/>
        </w:rPr>
      </w:pPr>
      <w:r>
        <w:rPr>
          <w:rStyle w:val="SkillsChar"/>
        </w:rPr>
        <w:t xml:space="preserve">Intimidation 2, </w:t>
      </w:r>
      <w:r>
        <w:t>Exploit Parry Trait</w:t>
      </w:r>
    </w:p>
    <w:p w14:paraId="10E37405" w14:textId="77777777" w:rsidR="00345A78" w:rsidRPr="005E4F41" w:rsidRDefault="00345A78" w:rsidP="00B42EC3">
      <w:pPr>
        <w:pStyle w:val="BodyText"/>
        <w:numPr>
          <w:ilvl w:val="0"/>
          <w:numId w:val="33"/>
        </w:numPr>
        <w:rPr>
          <w:rStyle w:val="SkillsChar"/>
          <w:color w:val="auto"/>
        </w:rPr>
      </w:pPr>
      <w:r>
        <w:rPr>
          <w:rStyle w:val="SkillsChar"/>
        </w:rPr>
        <w:t xml:space="preserve">Melee Combat 2, </w:t>
      </w:r>
      <w:r>
        <w:rPr>
          <w:rStyle w:val="KnowledgeChar"/>
        </w:rPr>
        <w:t>One-Handed Thrusting Blades</w:t>
      </w:r>
    </w:p>
    <w:p w14:paraId="00E68C48" w14:textId="77777777" w:rsidR="00345A78" w:rsidRPr="0006186F" w:rsidRDefault="00345A78" w:rsidP="00B42EC3">
      <w:pPr>
        <w:pStyle w:val="BodyText"/>
        <w:numPr>
          <w:ilvl w:val="0"/>
          <w:numId w:val="33"/>
        </w:numPr>
        <w:rPr>
          <w:rStyle w:val="SkillsChar"/>
          <w:color w:val="auto"/>
        </w:rPr>
      </w:pPr>
      <w:r>
        <w:rPr>
          <w:rStyle w:val="SkillsChar"/>
        </w:rPr>
        <w:t xml:space="preserve">Philosophy 2, </w:t>
      </w:r>
      <w:r>
        <w:rPr>
          <w:rStyle w:val="KnowledgeChar"/>
        </w:rPr>
        <w:t>Literacy,</w:t>
      </w:r>
      <w:r w:rsidRPr="00912339">
        <w:rPr>
          <w:rStyle w:val="KnowledgeChar"/>
        </w:rPr>
        <w:t xml:space="preserve"> </w:t>
      </w:r>
      <w:r>
        <w:rPr>
          <w:rStyle w:val="KnowledgeChar"/>
        </w:rPr>
        <w:t>Savoir-Faire</w:t>
      </w:r>
    </w:p>
    <w:p w14:paraId="27A05CEE" w14:textId="77777777" w:rsidR="00345A78" w:rsidRPr="00B545C4" w:rsidRDefault="00345A78" w:rsidP="00B42EC3">
      <w:pPr>
        <w:pStyle w:val="BodyText"/>
        <w:numPr>
          <w:ilvl w:val="0"/>
          <w:numId w:val="33"/>
        </w:numPr>
        <w:rPr>
          <w:rStyle w:val="SkillsChar"/>
          <w:color w:val="auto"/>
        </w:rPr>
      </w:pPr>
      <w:r>
        <w:t>Noblesse Oblige</w:t>
      </w:r>
    </w:p>
    <w:p w14:paraId="355A7FD7" w14:textId="77777777" w:rsidR="00345A78" w:rsidRDefault="00345A78">
      <w:pPr>
        <w:rPr>
          <w:rFonts w:ascii="Arial" w:eastAsia="Arial" w:hAnsi="Arial"/>
          <w:sz w:val="16"/>
          <w:szCs w:val="16"/>
        </w:rPr>
      </w:pPr>
    </w:p>
    <w:p w14:paraId="24965D8A" w14:textId="3346DB08" w:rsidR="00345A78" w:rsidRPr="008F65E2" w:rsidRDefault="00345A78" w:rsidP="00B42EC3">
      <w:pPr>
        <w:pStyle w:val="BodyText"/>
      </w:pPr>
      <w:r>
        <w:t>Military or Paramilitary, Other</w:t>
      </w:r>
    </w:p>
    <w:p w14:paraId="378F3EC4" w14:textId="77777777" w:rsidR="00345A78" w:rsidRDefault="00345A78" w:rsidP="00B42EC3">
      <w:pPr>
        <w:pStyle w:val="BodyText"/>
      </w:pPr>
      <w:r>
        <w:t xml:space="preserve">Military Backgrounds are particularly suitable for customization. You can generally choose 6 </w:t>
      </w:r>
      <w:r w:rsidRPr="00067FE1">
        <w:rPr>
          <w:rStyle w:val="SkillsChar"/>
        </w:rPr>
        <w:t>Skills 2</w:t>
      </w:r>
      <w:r>
        <w:t xml:space="preserve"> and </w:t>
      </w:r>
      <w:r w:rsidRPr="00067FE1">
        <w:rPr>
          <w:rStyle w:val="KnowledgeChar"/>
        </w:rPr>
        <w:t>12 Background Electives</w:t>
      </w:r>
      <w:r>
        <w:t xml:space="preserve"> (and 2 Background Electives can be replaced with Weapon Familiarity Subgroups and Exploit Weapon Trait). </w:t>
      </w:r>
    </w:p>
    <w:p w14:paraId="0D67B18F" w14:textId="77777777" w:rsidR="00345A78" w:rsidRDefault="00345A78" w:rsidP="00345A78">
      <w:pPr>
        <w:rPr>
          <w:rFonts w:ascii="Arial" w:eastAsia="Arial" w:hAnsi="Arial"/>
          <w:sz w:val="16"/>
          <w:szCs w:val="16"/>
        </w:rPr>
      </w:pPr>
    </w:p>
    <w:p w14:paraId="1F216524" w14:textId="65577E16" w:rsidR="00522807" w:rsidRPr="008F65E2" w:rsidRDefault="008D169B" w:rsidP="00B42EC3">
      <w:pPr>
        <w:pStyle w:val="BodyText"/>
      </w:pPr>
      <w:r>
        <w:t>Performer</w:t>
      </w:r>
      <w:r w:rsidR="00DA5C40">
        <w:t xml:space="preserve">, </w:t>
      </w:r>
      <w:r>
        <w:t>Acrobat</w:t>
      </w:r>
    </w:p>
    <w:p w14:paraId="5F31DDDC" w14:textId="52FB29E4" w:rsidR="00522807" w:rsidRDefault="00522807" w:rsidP="00B42EC3">
      <w:pPr>
        <w:pStyle w:val="BodyText"/>
      </w:pPr>
      <w:r>
        <w:t xml:space="preserve">You can roll on the </w:t>
      </w:r>
      <w:r w:rsidR="008D169B">
        <w:t>Performer</w:t>
      </w:r>
      <w:r>
        <w:t xml:space="preserve"> Background Event Table. </w:t>
      </w:r>
    </w:p>
    <w:p w14:paraId="3935BBBD" w14:textId="390756BF" w:rsidR="00522807" w:rsidRDefault="00522807" w:rsidP="00B42EC3">
      <w:pPr>
        <w:pStyle w:val="BodyText"/>
      </w:pPr>
      <w:r>
        <w:t>Background Feat</w:t>
      </w:r>
      <w:r w:rsidR="00406624">
        <w:t>s</w:t>
      </w:r>
      <w:r>
        <w:t xml:space="preserve"> List:</w:t>
      </w:r>
    </w:p>
    <w:p w14:paraId="42233BFE" w14:textId="77777777" w:rsidR="008D169B" w:rsidRPr="00C20123" w:rsidRDefault="008D169B" w:rsidP="00B42EC3">
      <w:pPr>
        <w:pStyle w:val="BodyText"/>
        <w:numPr>
          <w:ilvl w:val="0"/>
          <w:numId w:val="227"/>
        </w:numPr>
        <w:rPr>
          <w:rStyle w:val="SkillsChar"/>
          <w:color w:val="auto"/>
        </w:rPr>
      </w:pPr>
      <w:r>
        <w:rPr>
          <w:rStyle w:val="SkillsChar"/>
        </w:rPr>
        <w:t xml:space="preserve">Agility 2, </w:t>
      </w:r>
      <w:r>
        <w:t>Incredible Balance 1</w:t>
      </w:r>
    </w:p>
    <w:p w14:paraId="7D6B22E6" w14:textId="77777777" w:rsidR="008D169B" w:rsidRPr="00FC0E0E" w:rsidRDefault="008D169B" w:rsidP="00B42EC3">
      <w:pPr>
        <w:pStyle w:val="BodyText"/>
        <w:numPr>
          <w:ilvl w:val="0"/>
          <w:numId w:val="227"/>
        </w:numPr>
        <w:rPr>
          <w:rStyle w:val="SkillsChar"/>
          <w:color w:val="auto"/>
        </w:rPr>
      </w:pPr>
      <w:r>
        <w:rPr>
          <w:rStyle w:val="SkillsChar"/>
        </w:rPr>
        <w:t xml:space="preserve">Athletics 2, </w:t>
      </w:r>
      <w:r>
        <w:t>Spider Climb 1</w:t>
      </w:r>
    </w:p>
    <w:p w14:paraId="1226C3D3" w14:textId="557FD407" w:rsidR="008D169B" w:rsidRPr="00DF6020" w:rsidRDefault="008D169B" w:rsidP="00B42EC3">
      <w:pPr>
        <w:pStyle w:val="BodyText"/>
        <w:numPr>
          <w:ilvl w:val="0"/>
          <w:numId w:val="227"/>
        </w:numPr>
        <w:rPr>
          <w:rStyle w:val="SkillsChar"/>
          <w:color w:val="auto"/>
        </w:rPr>
      </w:pPr>
      <w:r>
        <w:rPr>
          <w:rStyle w:val="SkillsChar"/>
        </w:rPr>
        <w:t xml:space="preserve">Hustle 2, </w:t>
      </w:r>
      <w:r w:rsidR="004D4EE2">
        <w:t>Powerful Leap</w:t>
      </w:r>
    </w:p>
    <w:p w14:paraId="74332946" w14:textId="07F55E55" w:rsidR="008D169B" w:rsidRDefault="008D169B" w:rsidP="00B42EC3">
      <w:pPr>
        <w:pStyle w:val="BodyText"/>
        <w:numPr>
          <w:ilvl w:val="0"/>
          <w:numId w:val="227"/>
        </w:numPr>
      </w:pPr>
      <w:r>
        <w:rPr>
          <w:rStyle w:val="SkillsChar"/>
        </w:rPr>
        <w:t xml:space="preserve">Performance 2, </w:t>
      </w:r>
      <w:r w:rsidR="004D4EE2">
        <w:t>Tumbler</w:t>
      </w:r>
    </w:p>
    <w:p w14:paraId="1199F13B" w14:textId="25F57FB6" w:rsidR="004B2100" w:rsidRPr="004B2100" w:rsidRDefault="008D169B" w:rsidP="00B42EC3">
      <w:pPr>
        <w:pStyle w:val="BodyText"/>
        <w:numPr>
          <w:ilvl w:val="0"/>
          <w:numId w:val="227"/>
        </w:numPr>
        <w:rPr>
          <w:rStyle w:val="SkillsChar"/>
          <w:color w:val="auto"/>
        </w:rPr>
      </w:pPr>
      <w:r>
        <w:rPr>
          <w:rStyle w:val="SkillsChar"/>
        </w:rPr>
        <w:t>Performance 3</w:t>
      </w:r>
    </w:p>
    <w:p w14:paraId="0A0FEFE1" w14:textId="59E17E0A" w:rsidR="008D169B" w:rsidRPr="004B2100" w:rsidRDefault="008D169B" w:rsidP="00B42EC3">
      <w:pPr>
        <w:pStyle w:val="BodyText"/>
        <w:numPr>
          <w:ilvl w:val="0"/>
          <w:numId w:val="227"/>
        </w:numPr>
        <w:rPr>
          <w:rStyle w:val="KnowledgeChar"/>
          <w:color w:val="auto"/>
        </w:rPr>
      </w:pPr>
      <w:r>
        <w:rPr>
          <w:rStyle w:val="KnowledgeChar"/>
        </w:rPr>
        <w:t>Acrobatic Performance</w:t>
      </w:r>
      <w:r w:rsidR="004B2100">
        <w:rPr>
          <w:rStyle w:val="KnowledgeChar"/>
        </w:rPr>
        <w:t xml:space="preserve">, </w:t>
      </w:r>
      <w:r>
        <w:rPr>
          <w:rStyle w:val="KnowledgeChar"/>
        </w:rPr>
        <w:t>Stage Performer</w:t>
      </w:r>
    </w:p>
    <w:p w14:paraId="580C0435" w14:textId="77777777" w:rsidR="00522807" w:rsidRDefault="00522807" w:rsidP="00522807">
      <w:pPr>
        <w:rPr>
          <w:rStyle w:val="SkillsChar"/>
        </w:rPr>
      </w:pPr>
    </w:p>
    <w:p w14:paraId="2D24B17D" w14:textId="389B17FE" w:rsidR="004D4EE2" w:rsidRPr="008F65E2" w:rsidRDefault="004D4EE2" w:rsidP="00B42EC3">
      <w:pPr>
        <w:pStyle w:val="BodyText"/>
      </w:pPr>
      <w:r>
        <w:t>Performer</w:t>
      </w:r>
      <w:r w:rsidR="00DA5C40">
        <w:t xml:space="preserve">, </w:t>
      </w:r>
      <w:r>
        <w:t>Comedian</w:t>
      </w:r>
    </w:p>
    <w:p w14:paraId="73B9E53E" w14:textId="77777777" w:rsidR="004D4EE2" w:rsidRDefault="004D4EE2" w:rsidP="00B42EC3">
      <w:pPr>
        <w:pStyle w:val="BodyText"/>
      </w:pPr>
      <w:r>
        <w:t xml:space="preserve">You can roll on the Performer Background Event Table. </w:t>
      </w:r>
    </w:p>
    <w:p w14:paraId="3790FCE7" w14:textId="6997A5C4" w:rsidR="004D4EE2" w:rsidRDefault="004D4EE2" w:rsidP="00B42EC3">
      <w:pPr>
        <w:pStyle w:val="BodyText"/>
      </w:pPr>
      <w:r>
        <w:t>Background Feat</w:t>
      </w:r>
      <w:r w:rsidR="00406624">
        <w:t>s</w:t>
      </w:r>
      <w:r>
        <w:t xml:space="preserve"> List:</w:t>
      </w:r>
    </w:p>
    <w:p w14:paraId="5042EEB4" w14:textId="204AA7AB" w:rsidR="004D4EE2" w:rsidRPr="00C20123" w:rsidRDefault="004D4EE2" w:rsidP="00B42EC3">
      <w:pPr>
        <w:pStyle w:val="BodyText"/>
        <w:numPr>
          <w:ilvl w:val="0"/>
          <w:numId w:val="228"/>
        </w:numPr>
        <w:rPr>
          <w:rStyle w:val="SkillsChar"/>
          <w:color w:val="auto"/>
        </w:rPr>
      </w:pPr>
      <w:r>
        <w:rPr>
          <w:rStyle w:val="SkillsChar"/>
        </w:rPr>
        <w:t xml:space="preserve">Deception 2, </w:t>
      </w:r>
      <w:r>
        <w:t>Leading Diversion</w:t>
      </w:r>
    </w:p>
    <w:p w14:paraId="32CC3F7D" w14:textId="61373DE0" w:rsidR="004D4EE2" w:rsidRPr="00FC0E0E" w:rsidRDefault="004D4EE2" w:rsidP="00B42EC3">
      <w:pPr>
        <w:pStyle w:val="BodyText"/>
        <w:numPr>
          <w:ilvl w:val="0"/>
          <w:numId w:val="228"/>
        </w:numPr>
        <w:rPr>
          <w:rStyle w:val="SkillsChar"/>
          <w:color w:val="auto"/>
        </w:rPr>
      </w:pPr>
      <w:r>
        <w:rPr>
          <w:rStyle w:val="SkillsChar"/>
        </w:rPr>
        <w:t xml:space="preserve">Diplomacy 2, </w:t>
      </w:r>
      <w:r>
        <w:t>Rapier Wit</w:t>
      </w:r>
    </w:p>
    <w:p w14:paraId="60AC7EEB" w14:textId="3C4C7FDB" w:rsidR="004D4EE2" w:rsidRPr="00DF6020" w:rsidRDefault="004D4EE2" w:rsidP="00B42EC3">
      <w:pPr>
        <w:pStyle w:val="BodyText"/>
        <w:numPr>
          <w:ilvl w:val="0"/>
          <w:numId w:val="228"/>
        </w:numPr>
        <w:rPr>
          <w:rStyle w:val="SkillsChar"/>
          <w:color w:val="auto"/>
        </w:rPr>
      </w:pPr>
      <w:r>
        <w:rPr>
          <w:rStyle w:val="SkillsChar"/>
        </w:rPr>
        <w:t xml:space="preserve">Haggle 2, </w:t>
      </w:r>
      <w:r>
        <w:t>Motivational Speaker</w:t>
      </w:r>
    </w:p>
    <w:p w14:paraId="548DD569" w14:textId="77777777" w:rsidR="004D4EE2" w:rsidRDefault="004D4EE2" w:rsidP="00B42EC3">
      <w:pPr>
        <w:pStyle w:val="BodyText"/>
        <w:numPr>
          <w:ilvl w:val="0"/>
          <w:numId w:val="228"/>
        </w:numPr>
      </w:pPr>
      <w:r>
        <w:rPr>
          <w:rStyle w:val="SkillsChar"/>
        </w:rPr>
        <w:t xml:space="preserve">Performance 2, </w:t>
      </w:r>
      <w:r>
        <w:t>Tumbler</w:t>
      </w:r>
    </w:p>
    <w:p w14:paraId="433E07CB" w14:textId="56313DA3" w:rsidR="004B2100" w:rsidRPr="004B2100" w:rsidRDefault="004B2100" w:rsidP="00B42EC3">
      <w:pPr>
        <w:pStyle w:val="BodyText"/>
        <w:numPr>
          <w:ilvl w:val="0"/>
          <w:numId w:val="228"/>
        </w:numPr>
        <w:rPr>
          <w:rStyle w:val="SkillsChar"/>
          <w:color w:val="auto"/>
        </w:rPr>
      </w:pPr>
      <w:r>
        <w:rPr>
          <w:rStyle w:val="SkillsChar"/>
        </w:rPr>
        <w:t>Performance 3</w:t>
      </w:r>
    </w:p>
    <w:p w14:paraId="3DBDBD08" w14:textId="15B07E2E" w:rsidR="004B2100" w:rsidRPr="004B2100" w:rsidRDefault="004B2100" w:rsidP="00B42EC3">
      <w:pPr>
        <w:pStyle w:val="BodyText"/>
        <w:numPr>
          <w:ilvl w:val="0"/>
          <w:numId w:val="228"/>
        </w:numPr>
        <w:rPr>
          <w:rStyle w:val="KnowledgeChar"/>
          <w:color w:val="auto"/>
        </w:rPr>
      </w:pPr>
      <w:r>
        <w:rPr>
          <w:rStyle w:val="KnowledgeChar"/>
        </w:rPr>
        <w:t xml:space="preserve">Comedy, </w:t>
      </w:r>
      <w:r w:rsidR="00593328">
        <w:rPr>
          <w:rStyle w:val="KnowledgeChar"/>
        </w:rPr>
        <w:t>Regional Language</w:t>
      </w:r>
    </w:p>
    <w:p w14:paraId="26FDD474" w14:textId="77777777" w:rsidR="004D4EE2" w:rsidRDefault="004D4EE2" w:rsidP="00B42EC3">
      <w:pPr>
        <w:pStyle w:val="BodyText"/>
        <w:rPr>
          <w:rStyle w:val="KnowledgeChar"/>
        </w:rPr>
      </w:pPr>
    </w:p>
    <w:p w14:paraId="747F7789" w14:textId="28B4B11B" w:rsidR="004D4EE2" w:rsidRPr="008F65E2" w:rsidRDefault="004D4EE2" w:rsidP="00B42EC3">
      <w:pPr>
        <w:pStyle w:val="BodyText"/>
      </w:pPr>
      <w:r>
        <w:t>Performer</w:t>
      </w:r>
      <w:r w:rsidR="00DA5C40">
        <w:t xml:space="preserve">, </w:t>
      </w:r>
      <w:r>
        <w:t>Fortune-Teller</w:t>
      </w:r>
    </w:p>
    <w:p w14:paraId="5919C78B" w14:textId="77777777" w:rsidR="004D4EE2" w:rsidRDefault="004D4EE2" w:rsidP="00B42EC3">
      <w:pPr>
        <w:pStyle w:val="BodyText"/>
      </w:pPr>
      <w:r>
        <w:t xml:space="preserve">You can roll on the Performer Background Event Table. </w:t>
      </w:r>
    </w:p>
    <w:p w14:paraId="6B8EB2B5" w14:textId="79BF3BDF" w:rsidR="004D4EE2" w:rsidRDefault="004D4EE2" w:rsidP="00B42EC3">
      <w:pPr>
        <w:pStyle w:val="BodyText"/>
      </w:pPr>
      <w:r>
        <w:t>Background Feat</w:t>
      </w:r>
      <w:r w:rsidR="00406624">
        <w:t>s</w:t>
      </w:r>
      <w:r>
        <w:t xml:space="preserve"> List:</w:t>
      </w:r>
    </w:p>
    <w:p w14:paraId="5C6AAED5" w14:textId="7A28E0D3" w:rsidR="004D4EE2" w:rsidRPr="00C20123" w:rsidRDefault="004D4EE2" w:rsidP="00B42EC3">
      <w:pPr>
        <w:pStyle w:val="BodyText"/>
        <w:numPr>
          <w:ilvl w:val="0"/>
          <w:numId w:val="229"/>
        </w:numPr>
        <w:rPr>
          <w:rStyle w:val="SkillsChar"/>
          <w:color w:val="auto"/>
        </w:rPr>
      </w:pPr>
      <w:r>
        <w:rPr>
          <w:rStyle w:val="SkillsChar"/>
        </w:rPr>
        <w:t xml:space="preserve">Authority 2, </w:t>
      </w:r>
      <w:r>
        <w:rPr>
          <w:rStyle w:val="KnowledgeChar"/>
        </w:rPr>
        <w:t>Astrology, Occultism</w:t>
      </w:r>
    </w:p>
    <w:p w14:paraId="03C1FC92" w14:textId="22487E2F" w:rsidR="004D4EE2" w:rsidRPr="00FC0E0E" w:rsidRDefault="004D4EE2" w:rsidP="00B42EC3">
      <w:pPr>
        <w:pStyle w:val="BodyText"/>
        <w:numPr>
          <w:ilvl w:val="0"/>
          <w:numId w:val="229"/>
        </w:numPr>
        <w:rPr>
          <w:rStyle w:val="SkillsChar"/>
          <w:color w:val="auto"/>
        </w:rPr>
      </w:pPr>
      <w:r>
        <w:rPr>
          <w:rStyle w:val="SkillsChar"/>
        </w:rPr>
        <w:t xml:space="preserve">Empathy 2, </w:t>
      </w:r>
      <w:r w:rsidR="008A20ED">
        <w:rPr>
          <w:rStyle w:val="KnowledgeChar"/>
        </w:rPr>
        <w:t>Psychology</w:t>
      </w:r>
    </w:p>
    <w:p w14:paraId="6F0B265A" w14:textId="521D903D" w:rsidR="001922A1" w:rsidRPr="00DF6020" w:rsidRDefault="001922A1" w:rsidP="00B42EC3">
      <w:pPr>
        <w:pStyle w:val="BodyText"/>
        <w:numPr>
          <w:ilvl w:val="0"/>
          <w:numId w:val="229"/>
        </w:numPr>
        <w:rPr>
          <w:rStyle w:val="SkillsChar"/>
          <w:color w:val="auto"/>
        </w:rPr>
      </w:pPr>
      <w:r>
        <w:rPr>
          <w:rStyle w:val="SkillsChar"/>
        </w:rPr>
        <w:t xml:space="preserve">Haggle 2, </w:t>
      </w:r>
      <w:r w:rsidR="000F0439">
        <w:rPr>
          <w:rStyle w:val="KnowledgeChar"/>
        </w:rPr>
        <w:t>Anthropology</w:t>
      </w:r>
    </w:p>
    <w:p w14:paraId="475695E0" w14:textId="176F9FAD" w:rsidR="004D4EE2" w:rsidRDefault="004D4EE2" w:rsidP="00B42EC3">
      <w:pPr>
        <w:pStyle w:val="BodyText"/>
        <w:numPr>
          <w:ilvl w:val="0"/>
          <w:numId w:val="229"/>
        </w:numPr>
      </w:pPr>
      <w:r>
        <w:rPr>
          <w:rStyle w:val="SkillsChar"/>
        </w:rPr>
        <w:t xml:space="preserve">Performance 2, </w:t>
      </w:r>
      <w:r w:rsidR="001922A1">
        <w:t>Mana Magnet 1</w:t>
      </w:r>
    </w:p>
    <w:p w14:paraId="1C985496" w14:textId="3A166BDC" w:rsidR="004B2100" w:rsidRPr="004B2100" w:rsidRDefault="004B2100" w:rsidP="00B42EC3">
      <w:pPr>
        <w:pStyle w:val="BodyText"/>
        <w:numPr>
          <w:ilvl w:val="0"/>
          <w:numId w:val="229"/>
        </w:numPr>
        <w:rPr>
          <w:rStyle w:val="SkillsChar"/>
          <w:color w:val="auto"/>
        </w:rPr>
      </w:pPr>
      <w:r>
        <w:rPr>
          <w:rStyle w:val="SkillsChar"/>
        </w:rPr>
        <w:t>Performance 3</w:t>
      </w:r>
    </w:p>
    <w:p w14:paraId="1AF1BCC3" w14:textId="0E7E5975" w:rsidR="004B2100" w:rsidRPr="004B2100" w:rsidRDefault="004B2100" w:rsidP="00B42EC3">
      <w:pPr>
        <w:pStyle w:val="BodyText"/>
        <w:numPr>
          <w:ilvl w:val="0"/>
          <w:numId w:val="229"/>
        </w:numPr>
        <w:rPr>
          <w:rStyle w:val="KnowledgeChar"/>
          <w:color w:val="auto"/>
        </w:rPr>
      </w:pPr>
      <w:r>
        <w:rPr>
          <w:rStyle w:val="KnowledgeChar"/>
        </w:rPr>
        <w:t>Oratory, Stage Performer</w:t>
      </w:r>
    </w:p>
    <w:p w14:paraId="23BAFC36" w14:textId="5B773722" w:rsidR="00DE7E15" w:rsidRDefault="00DE7E15">
      <w:pPr>
        <w:rPr>
          <w:rStyle w:val="SkillsChar"/>
        </w:rPr>
      </w:pPr>
    </w:p>
    <w:p w14:paraId="33C0F587" w14:textId="67CE9C29" w:rsidR="004D4EE2" w:rsidRPr="008F65E2" w:rsidRDefault="004D4EE2" w:rsidP="00B42EC3">
      <w:pPr>
        <w:pStyle w:val="BodyText"/>
      </w:pPr>
      <w:r>
        <w:t>Performer</w:t>
      </w:r>
      <w:r w:rsidR="00DA5C40">
        <w:t xml:space="preserve">, </w:t>
      </w:r>
      <w:r w:rsidR="001922A1">
        <w:t>Gladiator</w:t>
      </w:r>
    </w:p>
    <w:p w14:paraId="0C97FA3D" w14:textId="77777777" w:rsidR="004D4EE2" w:rsidRDefault="004D4EE2" w:rsidP="00B42EC3">
      <w:pPr>
        <w:pStyle w:val="BodyText"/>
      </w:pPr>
      <w:r>
        <w:t xml:space="preserve">You can roll on the Performer Background Event Table. </w:t>
      </w:r>
    </w:p>
    <w:p w14:paraId="4B84F3AA" w14:textId="3868DAE4" w:rsidR="004D4EE2" w:rsidRDefault="004D4EE2" w:rsidP="00B42EC3">
      <w:pPr>
        <w:pStyle w:val="BodyText"/>
      </w:pPr>
      <w:r>
        <w:t>Background Feat</w:t>
      </w:r>
      <w:r w:rsidR="00406624">
        <w:t>s</w:t>
      </w:r>
      <w:r>
        <w:t xml:space="preserve"> List:</w:t>
      </w:r>
    </w:p>
    <w:p w14:paraId="17CBB58D" w14:textId="3FF2BAF3" w:rsidR="001330E5" w:rsidRPr="001330E5" w:rsidRDefault="001330E5" w:rsidP="00B42EC3">
      <w:pPr>
        <w:pStyle w:val="BodyText"/>
        <w:numPr>
          <w:ilvl w:val="0"/>
          <w:numId w:val="230"/>
        </w:numPr>
        <w:rPr>
          <w:rStyle w:val="SkillsChar"/>
          <w:color w:val="auto"/>
        </w:rPr>
      </w:pPr>
      <w:r>
        <w:rPr>
          <w:rStyle w:val="SkillsChar"/>
        </w:rPr>
        <w:t xml:space="preserve">Melee Combat 2, </w:t>
      </w:r>
      <w:r>
        <w:rPr>
          <w:rStyle w:val="KnowledgeChar"/>
        </w:rPr>
        <w:t>Weapon Familiarity Subgroup</w:t>
      </w:r>
    </w:p>
    <w:p w14:paraId="7E603F5E" w14:textId="0934A201" w:rsidR="001330E5" w:rsidRPr="001330E5" w:rsidRDefault="001330E5" w:rsidP="00B42EC3">
      <w:pPr>
        <w:pStyle w:val="BodyText"/>
        <w:numPr>
          <w:ilvl w:val="0"/>
          <w:numId w:val="230"/>
        </w:numPr>
        <w:rPr>
          <w:rStyle w:val="SkillsChar"/>
          <w:color w:val="auto"/>
        </w:rPr>
      </w:pPr>
      <w:r>
        <w:rPr>
          <w:rStyle w:val="SkillsChar"/>
        </w:rPr>
        <w:t>Melee Combat 3</w:t>
      </w:r>
    </w:p>
    <w:p w14:paraId="28F77776" w14:textId="4CF181F8" w:rsidR="00783837" w:rsidRPr="00783837" w:rsidRDefault="001922A1" w:rsidP="00B42EC3">
      <w:pPr>
        <w:pStyle w:val="BodyText"/>
        <w:numPr>
          <w:ilvl w:val="0"/>
          <w:numId w:val="230"/>
        </w:numPr>
        <w:rPr>
          <w:rStyle w:val="SkillsChar"/>
          <w:color w:val="auto"/>
        </w:rPr>
      </w:pPr>
      <w:r>
        <w:rPr>
          <w:rStyle w:val="SkillsChar"/>
        </w:rPr>
        <w:t xml:space="preserve">Performance 2, </w:t>
      </w:r>
      <w:r w:rsidR="001B5AE1">
        <w:t>Exploit Weapon Trait</w:t>
      </w:r>
    </w:p>
    <w:p w14:paraId="432AE5AA" w14:textId="4337B3FD" w:rsidR="00783837" w:rsidRPr="001922A1" w:rsidRDefault="00783837" w:rsidP="00B42EC3">
      <w:pPr>
        <w:pStyle w:val="BodyText"/>
        <w:numPr>
          <w:ilvl w:val="0"/>
          <w:numId w:val="230"/>
        </w:numPr>
        <w:rPr>
          <w:rStyle w:val="SkillsChar"/>
          <w:color w:val="auto"/>
        </w:rPr>
      </w:pPr>
      <w:r>
        <w:rPr>
          <w:rStyle w:val="SkillsChar"/>
        </w:rPr>
        <w:t>Performance 3</w:t>
      </w:r>
    </w:p>
    <w:p w14:paraId="7F23F8EE" w14:textId="77777777" w:rsidR="001330E5" w:rsidRPr="00C20123" w:rsidRDefault="001330E5" w:rsidP="00B42EC3">
      <w:pPr>
        <w:pStyle w:val="BodyText"/>
        <w:numPr>
          <w:ilvl w:val="0"/>
          <w:numId w:val="230"/>
        </w:numPr>
        <w:rPr>
          <w:rStyle w:val="SkillsChar"/>
          <w:color w:val="auto"/>
        </w:rPr>
      </w:pPr>
      <w:r>
        <w:t>Exploit Weapon Trait</w:t>
      </w:r>
    </w:p>
    <w:p w14:paraId="0735C293" w14:textId="597CEF5C" w:rsidR="001922A1" w:rsidRPr="00341EEB" w:rsidRDefault="001922A1" w:rsidP="00B42EC3">
      <w:pPr>
        <w:pStyle w:val="BodyText"/>
        <w:numPr>
          <w:ilvl w:val="0"/>
          <w:numId w:val="230"/>
        </w:numPr>
        <w:rPr>
          <w:rStyle w:val="SkillsChar"/>
          <w:color w:val="auto"/>
        </w:rPr>
      </w:pPr>
      <w:r>
        <w:rPr>
          <w:rStyle w:val="KnowledgeChar"/>
        </w:rPr>
        <w:t>Combat Performance, Stage Performer</w:t>
      </w:r>
    </w:p>
    <w:p w14:paraId="6EF67F43" w14:textId="77777777" w:rsidR="004D4EE2" w:rsidRDefault="004D4EE2" w:rsidP="004D4EE2">
      <w:pPr>
        <w:rPr>
          <w:rStyle w:val="SkillsChar"/>
        </w:rPr>
      </w:pPr>
    </w:p>
    <w:p w14:paraId="65F8A13C" w14:textId="27033384" w:rsidR="004D4EE2" w:rsidRPr="008F65E2" w:rsidRDefault="004D4EE2" w:rsidP="00B42EC3">
      <w:pPr>
        <w:pStyle w:val="BodyText"/>
      </w:pPr>
      <w:r>
        <w:t>Performer</w:t>
      </w:r>
      <w:r w:rsidR="00DA5C40">
        <w:t xml:space="preserve">, </w:t>
      </w:r>
      <w:r w:rsidR="00EE526D">
        <w:t>Magician</w:t>
      </w:r>
    </w:p>
    <w:p w14:paraId="0E4E6580" w14:textId="3F0A0ABF" w:rsidR="004D4EE2" w:rsidRDefault="004D4EE2" w:rsidP="00B42EC3">
      <w:pPr>
        <w:pStyle w:val="BodyText"/>
      </w:pPr>
      <w:r>
        <w:t xml:space="preserve">You can roll on the Performer Background Event Table. </w:t>
      </w:r>
    </w:p>
    <w:p w14:paraId="26516941" w14:textId="29A2207D" w:rsidR="004D4EE2" w:rsidRDefault="004D4EE2" w:rsidP="00B42EC3">
      <w:pPr>
        <w:pStyle w:val="BodyText"/>
      </w:pPr>
      <w:r>
        <w:t>Background Feat</w:t>
      </w:r>
      <w:r w:rsidR="00406624">
        <w:t>s</w:t>
      </w:r>
      <w:r>
        <w:t xml:space="preserve"> List:</w:t>
      </w:r>
    </w:p>
    <w:p w14:paraId="1C3FB88F" w14:textId="06CF4B27" w:rsidR="004D4EE2" w:rsidRPr="00C20123" w:rsidRDefault="00EE526D" w:rsidP="00B42EC3">
      <w:pPr>
        <w:pStyle w:val="BodyText"/>
        <w:numPr>
          <w:ilvl w:val="0"/>
          <w:numId w:val="231"/>
        </w:numPr>
        <w:rPr>
          <w:rStyle w:val="SkillsChar"/>
          <w:color w:val="auto"/>
        </w:rPr>
      </w:pPr>
      <w:r>
        <w:rPr>
          <w:rStyle w:val="SkillsChar"/>
        </w:rPr>
        <w:t xml:space="preserve">Deception </w:t>
      </w:r>
      <w:r w:rsidR="004D4EE2">
        <w:rPr>
          <w:rStyle w:val="SkillsChar"/>
        </w:rPr>
        <w:t xml:space="preserve">2, </w:t>
      </w:r>
      <w:r>
        <w:t>Cunning Diversion</w:t>
      </w:r>
    </w:p>
    <w:p w14:paraId="3EC3DD01" w14:textId="796D6E73" w:rsidR="00EE526D" w:rsidRPr="00341EEB" w:rsidRDefault="00EE526D" w:rsidP="00B42EC3">
      <w:pPr>
        <w:pStyle w:val="BodyText"/>
        <w:numPr>
          <w:ilvl w:val="0"/>
          <w:numId w:val="231"/>
        </w:numPr>
        <w:rPr>
          <w:rStyle w:val="SkillsChar"/>
          <w:color w:val="auto"/>
        </w:rPr>
      </w:pPr>
      <w:r>
        <w:rPr>
          <w:rStyle w:val="SkillsChar"/>
        </w:rPr>
        <w:t xml:space="preserve">Performance 2, </w:t>
      </w:r>
      <w:r>
        <w:t>Cutpurse</w:t>
      </w:r>
    </w:p>
    <w:p w14:paraId="2979BC19" w14:textId="4B00D085" w:rsidR="004B2100" w:rsidRPr="004B2100" w:rsidRDefault="004B2100" w:rsidP="00B42EC3">
      <w:pPr>
        <w:pStyle w:val="BodyText"/>
        <w:numPr>
          <w:ilvl w:val="0"/>
          <w:numId w:val="231"/>
        </w:numPr>
        <w:rPr>
          <w:rStyle w:val="SkillsChar"/>
          <w:color w:val="auto"/>
        </w:rPr>
      </w:pPr>
      <w:r>
        <w:rPr>
          <w:rStyle w:val="SkillsChar"/>
        </w:rPr>
        <w:t>Performance 3</w:t>
      </w:r>
    </w:p>
    <w:p w14:paraId="74B587A3" w14:textId="77777777" w:rsidR="00EE526D" w:rsidRPr="002F7ACB" w:rsidRDefault="00EE526D" w:rsidP="00B42EC3">
      <w:pPr>
        <w:pStyle w:val="BodyText"/>
        <w:numPr>
          <w:ilvl w:val="0"/>
          <w:numId w:val="231"/>
        </w:numPr>
        <w:rPr>
          <w:rStyle w:val="SkillsChar"/>
          <w:color w:val="auto"/>
        </w:rPr>
      </w:pPr>
      <w:r>
        <w:rPr>
          <w:rStyle w:val="SkillsChar"/>
        </w:rPr>
        <w:t xml:space="preserve">Sleight of Hand 2, </w:t>
      </w:r>
      <w:r>
        <w:t>Smuggler</w:t>
      </w:r>
    </w:p>
    <w:p w14:paraId="751CF295" w14:textId="3D743449" w:rsidR="00EE526D" w:rsidRPr="00FC0E0E" w:rsidRDefault="00EE526D" w:rsidP="00B42EC3">
      <w:pPr>
        <w:pStyle w:val="BodyText"/>
        <w:numPr>
          <w:ilvl w:val="0"/>
          <w:numId w:val="231"/>
        </w:numPr>
        <w:rPr>
          <w:rStyle w:val="SkillsChar"/>
          <w:color w:val="auto"/>
        </w:rPr>
      </w:pPr>
      <w:r>
        <w:rPr>
          <w:rStyle w:val="SkillsChar"/>
        </w:rPr>
        <w:t xml:space="preserve">Tinker 2, </w:t>
      </w:r>
      <w:r>
        <w:t>Sticky Fingers</w:t>
      </w:r>
    </w:p>
    <w:p w14:paraId="385DC242" w14:textId="77777777" w:rsidR="004B2100" w:rsidRPr="004B2100" w:rsidRDefault="004B2100" w:rsidP="00B42EC3">
      <w:pPr>
        <w:pStyle w:val="BodyText"/>
        <w:numPr>
          <w:ilvl w:val="0"/>
          <w:numId w:val="231"/>
        </w:numPr>
        <w:rPr>
          <w:rStyle w:val="KnowledgeChar"/>
          <w:color w:val="auto"/>
        </w:rPr>
      </w:pPr>
      <w:r>
        <w:rPr>
          <w:rStyle w:val="KnowledgeChar"/>
        </w:rPr>
        <w:t>Magic Performance, Stage Performer</w:t>
      </w:r>
    </w:p>
    <w:p w14:paraId="0E17AC03" w14:textId="37A035C0" w:rsidR="00DA5C40" w:rsidRDefault="00DA5C40">
      <w:pPr>
        <w:rPr>
          <w:rFonts w:ascii="Arial" w:eastAsia="Arial" w:hAnsi="Arial"/>
          <w:sz w:val="16"/>
          <w:szCs w:val="16"/>
        </w:rPr>
      </w:pPr>
    </w:p>
    <w:p w14:paraId="33461005" w14:textId="77777777" w:rsidR="004E580F" w:rsidRDefault="004E580F">
      <w:pPr>
        <w:rPr>
          <w:rFonts w:ascii="Arial" w:eastAsia="Arial" w:hAnsi="Arial"/>
          <w:sz w:val="16"/>
          <w:szCs w:val="16"/>
        </w:rPr>
      </w:pPr>
      <w:r>
        <w:br w:type="page"/>
      </w:r>
    </w:p>
    <w:p w14:paraId="3FDD74D5" w14:textId="43E7EB98" w:rsidR="00574613" w:rsidRDefault="00574613" w:rsidP="00B42EC3">
      <w:pPr>
        <w:pStyle w:val="BodyText"/>
      </w:pPr>
      <w:r>
        <w:lastRenderedPageBreak/>
        <w:t>Performer</w:t>
      </w:r>
      <w:r w:rsidR="00DA5C40">
        <w:t xml:space="preserve">, </w:t>
      </w:r>
      <w:r>
        <w:t>Multitalented</w:t>
      </w:r>
    </w:p>
    <w:p w14:paraId="2BE732E6" w14:textId="3534951B" w:rsidR="00574613" w:rsidRDefault="00574613" w:rsidP="00B42EC3">
      <w:pPr>
        <w:pStyle w:val="BodyText"/>
      </w:pPr>
      <w:r>
        <w:t xml:space="preserve">You can roll on the Performer Background Event Table. </w:t>
      </w:r>
    </w:p>
    <w:p w14:paraId="33DBF3A3" w14:textId="1A2F8DA3" w:rsidR="00574613" w:rsidRDefault="00574613" w:rsidP="00B42EC3">
      <w:pPr>
        <w:pStyle w:val="BodyText"/>
      </w:pPr>
      <w:r>
        <w:t xml:space="preserve">Background Feats List: </w:t>
      </w:r>
    </w:p>
    <w:p w14:paraId="1D7A0DD3" w14:textId="15DC0B4E" w:rsidR="00574613" w:rsidRPr="00574613" w:rsidRDefault="00574613" w:rsidP="004F6096">
      <w:pPr>
        <w:pStyle w:val="BodyText"/>
        <w:numPr>
          <w:ilvl w:val="0"/>
          <w:numId w:val="282"/>
        </w:numPr>
        <w:rPr>
          <w:rStyle w:val="SkillsChar"/>
          <w:color w:val="auto"/>
        </w:rPr>
      </w:pPr>
      <w:r>
        <w:rPr>
          <w:rStyle w:val="SkillsChar"/>
        </w:rPr>
        <w:t xml:space="preserve">Agility 2, </w:t>
      </w:r>
      <w:r w:rsidR="00DA5C40">
        <w:rPr>
          <w:rStyle w:val="KnowledgeChar"/>
        </w:rPr>
        <w:t>{</w:t>
      </w:r>
      <w:r>
        <w:rPr>
          <w:rStyle w:val="KnowledgeChar"/>
        </w:rPr>
        <w:t xml:space="preserve">Acrobatic Performance, </w:t>
      </w:r>
      <w:r w:rsidR="00DA5C40">
        <w:rPr>
          <w:rStyle w:val="KnowledgeChar"/>
        </w:rPr>
        <w:t xml:space="preserve">Combat Performance, </w:t>
      </w:r>
      <w:r>
        <w:rPr>
          <w:rStyle w:val="KnowledgeChar"/>
        </w:rPr>
        <w:t>Dancing</w:t>
      </w:r>
      <w:r w:rsidR="00DA5C40">
        <w:rPr>
          <w:rStyle w:val="KnowledgeChar"/>
        </w:rPr>
        <w:t>}</w:t>
      </w:r>
    </w:p>
    <w:p w14:paraId="29C8B11D" w14:textId="1896A4AD" w:rsidR="0067181C" w:rsidRPr="00FC0E0E" w:rsidRDefault="0067181C" w:rsidP="004F6096">
      <w:pPr>
        <w:pStyle w:val="BodyText"/>
        <w:numPr>
          <w:ilvl w:val="0"/>
          <w:numId w:val="282"/>
        </w:numPr>
        <w:rPr>
          <w:rStyle w:val="SkillsChar"/>
          <w:color w:val="auto"/>
        </w:rPr>
      </w:pPr>
      <w:r>
        <w:rPr>
          <w:rStyle w:val="SkillsChar"/>
        </w:rPr>
        <w:t xml:space="preserve">Diplomacy 2, </w:t>
      </w:r>
      <w:r w:rsidR="00DA5C40">
        <w:rPr>
          <w:rStyle w:val="KnowledgeChar"/>
        </w:rPr>
        <w:t>{Acting, Comedy, Oratory}</w:t>
      </w:r>
    </w:p>
    <w:p w14:paraId="7E8E8632" w14:textId="268709B7" w:rsidR="0067181C" w:rsidRPr="00F2611F" w:rsidRDefault="0067181C" w:rsidP="004F6096">
      <w:pPr>
        <w:pStyle w:val="BodyText"/>
        <w:numPr>
          <w:ilvl w:val="0"/>
          <w:numId w:val="282"/>
        </w:numPr>
        <w:rPr>
          <w:rStyle w:val="KnowledgeChar"/>
          <w:color w:val="auto"/>
        </w:rPr>
      </w:pPr>
      <w:r>
        <w:rPr>
          <w:rStyle w:val="SkillsChar"/>
        </w:rPr>
        <w:t xml:space="preserve">Tinker 2, </w:t>
      </w:r>
      <w:r>
        <w:rPr>
          <w:rStyle w:val="KnowledgeChar"/>
        </w:rPr>
        <w:t>Play Instrument {Keyboards, Percussion, Strings</w:t>
      </w:r>
      <w:r w:rsidR="00DA5C40">
        <w:rPr>
          <w:rStyle w:val="KnowledgeChar"/>
        </w:rPr>
        <w:t>, Winds</w:t>
      </w:r>
      <w:r>
        <w:rPr>
          <w:rStyle w:val="KnowledgeChar"/>
        </w:rPr>
        <w:t>}</w:t>
      </w:r>
    </w:p>
    <w:p w14:paraId="334B64D6" w14:textId="28A67288" w:rsidR="0067181C" w:rsidRDefault="0067181C" w:rsidP="004F6096">
      <w:pPr>
        <w:pStyle w:val="BodyText"/>
        <w:numPr>
          <w:ilvl w:val="0"/>
          <w:numId w:val="282"/>
        </w:numPr>
      </w:pPr>
      <w:r>
        <w:rPr>
          <w:rStyle w:val="SkillsChar"/>
        </w:rPr>
        <w:t xml:space="preserve">Performance 2, </w:t>
      </w:r>
      <w:r w:rsidR="00DA5C40">
        <w:rPr>
          <w:rStyle w:val="KnowledgeChar"/>
        </w:rPr>
        <w:t>Poetry, Singing</w:t>
      </w:r>
    </w:p>
    <w:p w14:paraId="6E682E0C" w14:textId="794C4F76" w:rsidR="0067181C" w:rsidRPr="004B2100" w:rsidRDefault="0067181C" w:rsidP="004F6096">
      <w:pPr>
        <w:pStyle w:val="BodyText"/>
        <w:numPr>
          <w:ilvl w:val="0"/>
          <w:numId w:val="282"/>
        </w:numPr>
        <w:rPr>
          <w:rStyle w:val="SkillsChar"/>
          <w:color w:val="auto"/>
        </w:rPr>
      </w:pPr>
      <w:r>
        <w:rPr>
          <w:rStyle w:val="SkillsChar"/>
        </w:rPr>
        <w:t>Performance 3</w:t>
      </w:r>
    </w:p>
    <w:p w14:paraId="263D7925" w14:textId="2B640333" w:rsidR="00574613" w:rsidRDefault="00DA5C40" w:rsidP="004F6096">
      <w:pPr>
        <w:pStyle w:val="BodyText"/>
        <w:numPr>
          <w:ilvl w:val="0"/>
          <w:numId w:val="282"/>
        </w:numPr>
      </w:pPr>
      <w:r>
        <w:rPr>
          <w:rStyle w:val="KnowledgeChar"/>
        </w:rPr>
        <w:t xml:space="preserve">Magic Performance, </w:t>
      </w:r>
      <w:r w:rsidR="0067181C">
        <w:rPr>
          <w:rStyle w:val="KnowledgeChar"/>
        </w:rPr>
        <w:t>Stage Performer</w:t>
      </w:r>
    </w:p>
    <w:p w14:paraId="162C5F4E" w14:textId="77777777" w:rsidR="00574613" w:rsidRDefault="00574613" w:rsidP="00B42EC3">
      <w:pPr>
        <w:pStyle w:val="BodyText"/>
      </w:pPr>
    </w:p>
    <w:p w14:paraId="0998B66F" w14:textId="20175D89" w:rsidR="004D4EE2" w:rsidRPr="008F65E2" w:rsidRDefault="004D4EE2" w:rsidP="00B42EC3">
      <w:pPr>
        <w:pStyle w:val="BodyText"/>
      </w:pPr>
      <w:r>
        <w:t>Performer</w:t>
      </w:r>
      <w:r w:rsidR="00DA5C40">
        <w:t xml:space="preserve">, </w:t>
      </w:r>
      <w:r w:rsidR="00EE526D">
        <w:t>Musician</w:t>
      </w:r>
    </w:p>
    <w:p w14:paraId="429B6603" w14:textId="2560EFF7" w:rsidR="004D4EE2" w:rsidRDefault="004D4EE2" w:rsidP="00B42EC3">
      <w:pPr>
        <w:pStyle w:val="BodyText"/>
      </w:pPr>
      <w:r>
        <w:t xml:space="preserve">You can roll on the </w:t>
      </w:r>
      <w:r w:rsidR="008A20ED">
        <w:t xml:space="preserve">Artisan or </w:t>
      </w:r>
      <w:r>
        <w:t xml:space="preserve">Performer Background Event Table. </w:t>
      </w:r>
    </w:p>
    <w:p w14:paraId="0AB7B5F4" w14:textId="4BC53613" w:rsidR="004D4EE2" w:rsidRDefault="004D4EE2" w:rsidP="00B42EC3">
      <w:pPr>
        <w:pStyle w:val="BodyText"/>
      </w:pPr>
      <w:r>
        <w:t>Background Feat</w:t>
      </w:r>
      <w:r w:rsidR="00406624">
        <w:t>s</w:t>
      </w:r>
      <w:r>
        <w:t xml:space="preserve"> List:</w:t>
      </w:r>
    </w:p>
    <w:p w14:paraId="09AECAD9" w14:textId="100E460E" w:rsidR="004D4EE2" w:rsidRDefault="004D4EE2" w:rsidP="00B42EC3">
      <w:pPr>
        <w:pStyle w:val="BodyText"/>
        <w:numPr>
          <w:ilvl w:val="0"/>
          <w:numId w:val="232"/>
        </w:numPr>
      </w:pPr>
      <w:r>
        <w:rPr>
          <w:rStyle w:val="SkillsChar"/>
        </w:rPr>
        <w:t xml:space="preserve">Performance 2, </w:t>
      </w:r>
      <w:r w:rsidR="00105933">
        <w:t>Mesmerist</w:t>
      </w:r>
    </w:p>
    <w:p w14:paraId="736607A5" w14:textId="7F915734" w:rsidR="00965928" w:rsidRPr="004B2100" w:rsidRDefault="00965928" w:rsidP="00B42EC3">
      <w:pPr>
        <w:pStyle w:val="BodyText"/>
        <w:numPr>
          <w:ilvl w:val="0"/>
          <w:numId w:val="232"/>
        </w:numPr>
        <w:rPr>
          <w:rStyle w:val="SkillsChar"/>
          <w:color w:val="auto"/>
        </w:rPr>
      </w:pPr>
      <w:r>
        <w:rPr>
          <w:rStyle w:val="SkillsChar"/>
        </w:rPr>
        <w:t>Performance 3</w:t>
      </w:r>
    </w:p>
    <w:p w14:paraId="188BB507" w14:textId="6C206697" w:rsidR="003C6F60" w:rsidRDefault="003C6F60" w:rsidP="00B42EC3">
      <w:pPr>
        <w:pStyle w:val="BodyText"/>
        <w:numPr>
          <w:ilvl w:val="0"/>
          <w:numId w:val="232"/>
        </w:numPr>
      </w:pPr>
      <w:r>
        <w:rPr>
          <w:rStyle w:val="SkillsChar"/>
        </w:rPr>
        <w:t xml:space="preserve">Tinker 2, </w:t>
      </w:r>
      <w:r>
        <w:rPr>
          <w:rStyle w:val="KnowledgeChar"/>
        </w:rPr>
        <w:t>Appraise, Engineer</w:t>
      </w:r>
    </w:p>
    <w:p w14:paraId="7F4CA893" w14:textId="509782DC" w:rsidR="00010BAE" w:rsidRPr="00010BAE" w:rsidRDefault="00010BAE" w:rsidP="00B42EC3">
      <w:pPr>
        <w:pStyle w:val="BodyText"/>
        <w:numPr>
          <w:ilvl w:val="0"/>
          <w:numId w:val="232"/>
        </w:numPr>
        <w:rPr>
          <w:rStyle w:val="SkillsChar"/>
          <w:color w:val="auto"/>
        </w:rPr>
      </w:pPr>
      <w:r>
        <w:rPr>
          <w:rStyle w:val="SkillsChar"/>
        </w:rPr>
        <w:t>Tinker 3</w:t>
      </w:r>
    </w:p>
    <w:p w14:paraId="34BE492B" w14:textId="52D6FDC2" w:rsidR="006B7F06" w:rsidRPr="00F2611F" w:rsidRDefault="00C73A4F" w:rsidP="00B42EC3">
      <w:pPr>
        <w:pStyle w:val="BodyText"/>
        <w:numPr>
          <w:ilvl w:val="0"/>
          <w:numId w:val="232"/>
        </w:numPr>
        <w:rPr>
          <w:rStyle w:val="KnowledgeChar"/>
          <w:color w:val="auto"/>
        </w:rPr>
      </w:pPr>
      <w:r>
        <w:rPr>
          <w:rStyle w:val="KnowledgeChar"/>
        </w:rPr>
        <w:t xml:space="preserve">Acoustics, </w:t>
      </w:r>
      <w:r w:rsidR="00212A5F">
        <w:rPr>
          <w:rStyle w:val="KnowledgeChar"/>
        </w:rPr>
        <w:t>Musicologist</w:t>
      </w:r>
    </w:p>
    <w:p w14:paraId="3141AE66" w14:textId="0A8BB828" w:rsidR="00965928" w:rsidRPr="004B2100" w:rsidRDefault="00C73A4F" w:rsidP="00B42EC3">
      <w:pPr>
        <w:pStyle w:val="BodyText"/>
        <w:numPr>
          <w:ilvl w:val="0"/>
          <w:numId w:val="232"/>
        </w:numPr>
        <w:rPr>
          <w:rStyle w:val="KnowledgeChar"/>
          <w:color w:val="auto"/>
        </w:rPr>
      </w:pPr>
      <w:r>
        <w:rPr>
          <w:rStyle w:val="KnowledgeChar"/>
        </w:rPr>
        <w:t>Play Instrument (Keyboards, Percussion, Strings, or Winds)</w:t>
      </w:r>
      <w:r w:rsidR="00965928">
        <w:rPr>
          <w:rStyle w:val="KnowledgeChar"/>
        </w:rPr>
        <w:t>, Stage Performer</w:t>
      </w:r>
    </w:p>
    <w:p w14:paraId="6186CF47" w14:textId="77777777" w:rsidR="0073526C" w:rsidRDefault="0073526C" w:rsidP="00B42EC3">
      <w:pPr>
        <w:pStyle w:val="BodyText"/>
      </w:pPr>
    </w:p>
    <w:p w14:paraId="59BA507A" w14:textId="524FFC17" w:rsidR="00DA752A" w:rsidRDefault="00DA752A" w:rsidP="00B42EC3">
      <w:pPr>
        <w:pStyle w:val="BodyText"/>
      </w:pPr>
      <w:r>
        <w:t>Traditionalist</w:t>
      </w:r>
      <w:r w:rsidR="00DA5C40">
        <w:t xml:space="preserve">, </w:t>
      </w:r>
      <w:r>
        <w:t>Animal Whisperer</w:t>
      </w:r>
    </w:p>
    <w:p w14:paraId="490B6F6C" w14:textId="07DCA022" w:rsidR="00834934" w:rsidRDefault="00834934" w:rsidP="00B42EC3">
      <w:pPr>
        <w:pStyle w:val="BodyText"/>
      </w:pPr>
      <w:r>
        <w:t>Background Feat</w:t>
      </w:r>
      <w:r w:rsidR="00E56F07">
        <w:t>s</w:t>
      </w:r>
      <w:r>
        <w:t xml:space="preserve"> List:</w:t>
      </w:r>
    </w:p>
    <w:p w14:paraId="56BE6284" w14:textId="301C703B" w:rsidR="00DA752A" w:rsidRDefault="006A6469" w:rsidP="00B42EC3">
      <w:pPr>
        <w:pStyle w:val="BodyText"/>
        <w:numPr>
          <w:ilvl w:val="0"/>
          <w:numId w:val="222"/>
        </w:numPr>
      </w:pPr>
      <w:r>
        <w:rPr>
          <w:rStyle w:val="SkillsChar"/>
        </w:rPr>
        <w:t xml:space="preserve">Diplomacy 2, </w:t>
      </w:r>
      <w:r w:rsidR="0069506F">
        <w:rPr>
          <w:rStyle w:val="KnowledgeChar"/>
        </w:rPr>
        <w:t>Ethology,</w:t>
      </w:r>
      <w:r w:rsidR="0069506F" w:rsidRPr="00906A68">
        <w:rPr>
          <w:rStyle w:val="KnowledgeChar"/>
        </w:rPr>
        <w:t xml:space="preserve"> </w:t>
      </w:r>
      <w:r w:rsidR="0069506F">
        <w:rPr>
          <w:rStyle w:val="KnowledgeChar"/>
        </w:rPr>
        <w:t>Mammalogy</w:t>
      </w:r>
    </w:p>
    <w:p w14:paraId="60D64B73" w14:textId="2FC2A2DB" w:rsidR="00DA752A" w:rsidRDefault="00DA752A" w:rsidP="00B42EC3">
      <w:pPr>
        <w:pStyle w:val="BodyText"/>
        <w:numPr>
          <w:ilvl w:val="0"/>
          <w:numId w:val="222"/>
        </w:numPr>
      </w:pPr>
      <w:r>
        <w:rPr>
          <w:rStyle w:val="SkillsChar"/>
        </w:rPr>
        <w:t xml:space="preserve">Empathy 2, </w:t>
      </w:r>
      <w:r w:rsidR="00A63C00">
        <w:t>Telempathy (Zoological)</w:t>
      </w:r>
      <w:r>
        <w:t xml:space="preserve"> 1</w:t>
      </w:r>
    </w:p>
    <w:p w14:paraId="18197164" w14:textId="5F8405D7" w:rsidR="00DA752A" w:rsidRDefault="00BD475F" w:rsidP="00B42EC3">
      <w:pPr>
        <w:pStyle w:val="BodyText"/>
        <w:numPr>
          <w:ilvl w:val="0"/>
          <w:numId w:val="222"/>
        </w:numPr>
      </w:pPr>
      <w:r>
        <w:rPr>
          <w:rStyle w:val="SkillsChar"/>
        </w:rPr>
        <w:t>Empathy 3</w:t>
      </w:r>
    </w:p>
    <w:p w14:paraId="231FD169" w14:textId="26FAE515" w:rsidR="00DA752A" w:rsidRDefault="00DA752A" w:rsidP="00B42EC3">
      <w:pPr>
        <w:pStyle w:val="BodyText"/>
        <w:numPr>
          <w:ilvl w:val="0"/>
          <w:numId w:val="222"/>
        </w:numPr>
      </w:pPr>
      <w:r>
        <w:rPr>
          <w:rStyle w:val="SkillsChar"/>
        </w:rPr>
        <w:t>Lore 2</w:t>
      </w:r>
      <w:r w:rsidR="0069506F">
        <w:rPr>
          <w:rStyle w:val="KnowledgeChar"/>
        </w:rPr>
        <w:t xml:space="preserve"> </w:t>
      </w:r>
      <w:r w:rsidR="005C583B">
        <w:rPr>
          <w:rStyle w:val="KnowledgeChar"/>
        </w:rPr>
        <w:t>Physician, Surgeon</w:t>
      </w:r>
    </w:p>
    <w:p w14:paraId="16B178F2" w14:textId="77777777" w:rsidR="00DA752A" w:rsidRDefault="00DA752A" w:rsidP="00B42EC3">
      <w:pPr>
        <w:pStyle w:val="BodyText"/>
        <w:numPr>
          <w:ilvl w:val="0"/>
          <w:numId w:val="222"/>
        </w:numPr>
      </w:pPr>
      <w:r>
        <w:rPr>
          <w:rStyle w:val="SkillsChar"/>
        </w:rPr>
        <w:t xml:space="preserve">Observation 2, </w:t>
      </w:r>
      <w:r>
        <w:rPr>
          <w:rStyle w:val="KnowledgeChar"/>
        </w:rPr>
        <w:t>Zoology (PREREQ: Mammalogy)</w:t>
      </w:r>
      <w:r w:rsidRPr="00B242B3">
        <w:rPr>
          <w:rStyle w:val="KnowledgeChar"/>
        </w:rPr>
        <w:t xml:space="preserve"> </w:t>
      </w:r>
    </w:p>
    <w:p w14:paraId="3179A08D" w14:textId="76499F08" w:rsidR="00DA752A" w:rsidRPr="005B1028" w:rsidRDefault="00BD475F" w:rsidP="00B42EC3">
      <w:pPr>
        <w:pStyle w:val="BodyText"/>
        <w:numPr>
          <w:ilvl w:val="0"/>
          <w:numId w:val="222"/>
        </w:numPr>
        <w:rPr>
          <w:rStyle w:val="SkillsChar"/>
          <w:color w:val="auto"/>
        </w:rPr>
      </w:pPr>
      <w:r>
        <w:t>Traditional Pharmacology</w:t>
      </w:r>
    </w:p>
    <w:p w14:paraId="01BBAF5B" w14:textId="77777777" w:rsidR="00DA752A" w:rsidRDefault="00DA752A" w:rsidP="00B42EC3">
      <w:pPr>
        <w:pStyle w:val="BodyText"/>
      </w:pPr>
    </w:p>
    <w:p w14:paraId="1842E6FD" w14:textId="05DDF520" w:rsidR="00DA752A" w:rsidRDefault="00DA752A" w:rsidP="00B42EC3">
      <w:pPr>
        <w:pStyle w:val="BodyText"/>
      </w:pPr>
      <w:r>
        <w:t>Traditionalist</w:t>
      </w:r>
      <w:r w:rsidR="00DA5C40">
        <w:t xml:space="preserve">, </w:t>
      </w:r>
      <w:r>
        <w:t>Barbarian</w:t>
      </w:r>
    </w:p>
    <w:p w14:paraId="1B1B9B18" w14:textId="77777777" w:rsidR="0062107B" w:rsidRDefault="0062107B" w:rsidP="00B42EC3">
      <w:pPr>
        <w:pStyle w:val="BodyText"/>
      </w:pPr>
      <w:r>
        <w:t xml:space="preserve">Barbarians are characterized by being far from civilization and are generally illiterate and low tech (though this generality may not always apply). </w:t>
      </w:r>
    </w:p>
    <w:p w14:paraId="1129A4AF" w14:textId="5E23B675" w:rsidR="00DA752A" w:rsidRDefault="00DA752A" w:rsidP="00B42EC3">
      <w:pPr>
        <w:pStyle w:val="BodyText"/>
      </w:pPr>
      <w:r>
        <w:t>Background Feats List:</w:t>
      </w:r>
    </w:p>
    <w:p w14:paraId="059F7870" w14:textId="6EAB5ABC" w:rsidR="00DA752A" w:rsidRPr="00DA752A" w:rsidRDefault="00DA752A" w:rsidP="00B42EC3">
      <w:pPr>
        <w:pStyle w:val="BodyText"/>
        <w:numPr>
          <w:ilvl w:val="0"/>
          <w:numId w:val="226"/>
        </w:numPr>
        <w:rPr>
          <w:rStyle w:val="SkillsChar"/>
          <w:color w:val="auto"/>
        </w:rPr>
      </w:pPr>
      <w:r>
        <w:rPr>
          <w:rStyle w:val="SkillsChar"/>
        </w:rPr>
        <w:t xml:space="preserve">Skill 2*, </w:t>
      </w:r>
      <w:r>
        <w:rPr>
          <w:rStyle w:val="KnowledgeChar"/>
        </w:rPr>
        <w:t>Animal Materials, Plant Materials</w:t>
      </w:r>
    </w:p>
    <w:p w14:paraId="51DC1044" w14:textId="77777777" w:rsidR="00DA752A" w:rsidRPr="00670826" w:rsidRDefault="00DA752A" w:rsidP="00B42EC3">
      <w:pPr>
        <w:pStyle w:val="BodyText"/>
        <w:numPr>
          <w:ilvl w:val="0"/>
          <w:numId w:val="226"/>
        </w:numPr>
        <w:rPr>
          <w:rStyle w:val="SkillsChar"/>
          <w:color w:val="auto"/>
        </w:rPr>
      </w:pPr>
      <w:r>
        <w:rPr>
          <w:rStyle w:val="SkillsChar"/>
        </w:rPr>
        <w:t xml:space="preserve">Skill 2*, </w:t>
      </w:r>
      <w:r>
        <w:rPr>
          <w:rStyle w:val="KnowledgeChar"/>
        </w:rPr>
        <w:t>Regional Language, Regional Society</w:t>
      </w:r>
    </w:p>
    <w:p w14:paraId="0268E7A9" w14:textId="77777777" w:rsidR="00DA752A" w:rsidRPr="00670826" w:rsidRDefault="00DA752A" w:rsidP="00B42EC3">
      <w:pPr>
        <w:pStyle w:val="BodyText"/>
        <w:numPr>
          <w:ilvl w:val="0"/>
          <w:numId w:val="226"/>
        </w:numPr>
        <w:rPr>
          <w:rStyle w:val="SkillsChar"/>
          <w:color w:val="auto"/>
        </w:rPr>
      </w:pPr>
      <w:r>
        <w:rPr>
          <w:rStyle w:val="SkillsChar"/>
        </w:rPr>
        <w:t xml:space="preserve">Skill 2*, </w:t>
      </w:r>
      <w:r>
        <w:rPr>
          <w:rStyle w:val="KnowledgeChar"/>
        </w:rPr>
        <w:t>Ethology, Terrain (pick one)</w:t>
      </w:r>
    </w:p>
    <w:p w14:paraId="0D8BE18A" w14:textId="77777777" w:rsidR="00DA752A" w:rsidRDefault="00DA752A" w:rsidP="00B42EC3">
      <w:pPr>
        <w:pStyle w:val="BodyText"/>
        <w:numPr>
          <w:ilvl w:val="0"/>
          <w:numId w:val="226"/>
        </w:numPr>
      </w:pPr>
      <w:r>
        <w:rPr>
          <w:rStyle w:val="SkillsChar"/>
        </w:rPr>
        <w:t xml:space="preserve">Lore 2, </w:t>
      </w:r>
      <w:r>
        <w:t>Traditional Alchemy</w:t>
      </w:r>
    </w:p>
    <w:p w14:paraId="4A5825E1" w14:textId="77777777" w:rsidR="00DA752A" w:rsidRPr="008538CB" w:rsidRDefault="00DA752A" w:rsidP="00B42EC3">
      <w:pPr>
        <w:pStyle w:val="BodyText"/>
        <w:numPr>
          <w:ilvl w:val="0"/>
          <w:numId w:val="226"/>
        </w:numPr>
        <w:rPr>
          <w:rStyle w:val="SkillsChar"/>
          <w:color w:val="auto"/>
        </w:rPr>
      </w:pPr>
      <w:r>
        <w:rPr>
          <w:rStyle w:val="SkillsChar"/>
        </w:rPr>
        <w:t xml:space="preserve">Observation 2, </w:t>
      </w:r>
      <w:r>
        <w:t>Traditional Craft</w:t>
      </w:r>
    </w:p>
    <w:p w14:paraId="32B202CE" w14:textId="77777777" w:rsidR="00DA752A" w:rsidRPr="00941D16" w:rsidRDefault="00DA752A" w:rsidP="00B42EC3">
      <w:pPr>
        <w:pStyle w:val="BodyText"/>
        <w:numPr>
          <w:ilvl w:val="0"/>
          <w:numId w:val="226"/>
        </w:numPr>
        <w:rPr>
          <w:rStyle w:val="KnowledgeChar"/>
          <w:color w:val="auto"/>
        </w:rPr>
      </w:pPr>
      <w:r>
        <w:rPr>
          <w:rStyle w:val="SkillsChar"/>
        </w:rPr>
        <w:t xml:space="preserve">Tinker 2, </w:t>
      </w:r>
      <w:r>
        <w:t>Traditional Pharmacology</w:t>
      </w:r>
    </w:p>
    <w:p w14:paraId="7222590C" w14:textId="5B8608FD" w:rsidR="00DA752A" w:rsidRDefault="00DA752A" w:rsidP="00B42EC3">
      <w:pPr>
        <w:pStyle w:val="BodyText"/>
      </w:pPr>
      <w:r>
        <w:t xml:space="preserve">* Choose these Skills after rolling your Background Event. </w:t>
      </w:r>
    </w:p>
    <w:p w14:paraId="7F8BD918" w14:textId="77777777" w:rsidR="00DA752A" w:rsidRDefault="00DA752A" w:rsidP="00DA752A">
      <w:pPr>
        <w:rPr>
          <w:rStyle w:val="SkillsChar"/>
        </w:rPr>
      </w:pPr>
    </w:p>
    <w:p w14:paraId="56F3314E" w14:textId="0ED5E7C4" w:rsidR="00C940B0" w:rsidRPr="008F65E2" w:rsidRDefault="001618D5" w:rsidP="00B42EC3">
      <w:pPr>
        <w:pStyle w:val="BodyText"/>
      </w:pPr>
      <w:r>
        <w:t>Traditionalist</w:t>
      </w:r>
      <w:r w:rsidR="00DA5C40">
        <w:t xml:space="preserve">, </w:t>
      </w:r>
      <w:r>
        <w:t>Fisherman</w:t>
      </w:r>
    </w:p>
    <w:p w14:paraId="77FC9AFB" w14:textId="77777777" w:rsidR="00C940B0" w:rsidRDefault="00C940B0" w:rsidP="00B42EC3">
      <w:pPr>
        <w:pStyle w:val="BodyText"/>
      </w:pPr>
      <w:r>
        <w:t>Background Feats List:</w:t>
      </w:r>
    </w:p>
    <w:p w14:paraId="4E20C710" w14:textId="68E212CB" w:rsidR="00C940B0" w:rsidRPr="0072342E" w:rsidRDefault="00C940B0" w:rsidP="00B42EC3">
      <w:pPr>
        <w:pStyle w:val="BodyText"/>
        <w:numPr>
          <w:ilvl w:val="0"/>
          <w:numId w:val="239"/>
        </w:numPr>
        <w:rPr>
          <w:rStyle w:val="SkillsChar"/>
          <w:color w:val="auto"/>
        </w:rPr>
      </w:pPr>
      <w:r>
        <w:rPr>
          <w:rStyle w:val="SkillsChar"/>
        </w:rPr>
        <w:t xml:space="preserve">Lore 2, </w:t>
      </w:r>
      <w:r>
        <w:t>Traditional Craft</w:t>
      </w:r>
    </w:p>
    <w:p w14:paraId="5A8187F4" w14:textId="43F7D92D" w:rsidR="00C940B0" w:rsidRPr="005B1028" w:rsidRDefault="00C940B0" w:rsidP="00B42EC3">
      <w:pPr>
        <w:pStyle w:val="BodyText"/>
        <w:numPr>
          <w:ilvl w:val="0"/>
          <w:numId w:val="239"/>
        </w:numPr>
        <w:rPr>
          <w:rStyle w:val="SkillsChar"/>
          <w:color w:val="auto"/>
        </w:rPr>
      </w:pPr>
      <w:r>
        <w:rPr>
          <w:rStyle w:val="SkillsChar"/>
        </w:rPr>
        <w:t xml:space="preserve">Observation 2, </w:t>
      </w:r>
      <w:r>
        <w:rPr>
          <w:rStyle w:val="KnowledgeChar"/>
        </w:rPr>
        <w:t>Hydrology, Meteorology</w:t>
      </w:r>
    </w:p>
    <w:p w14:paraId="36497EFF" w14:textId="66E0F3BA" w:rsidR="00C940B0" w:rsidRDefault="00C940B0" w:rsidP="00B42EC3">
      <w:pPr>
        <w:pStyle w:val="BodyText"/>
        <w:numPr>
          <w:ilvl w:val="0"/>
          <w:numId w:val="239"/>
        </w:numPr>
      </w:pPr>
      <w:r>
        <w:rPr>
          <w:rStyle w:val="SkillsChar"/>
        </w:rPr>
        <w:t xml:space="preserve">Observation </w:t>
      </w:r>
      <w:r w:rsidR="001618D5">
        <w:rPr>
          <w:rStyle w:val="SkillsChar"/>
        </w:rPr>
        <w:t>3</w:t>
      </w:r>
    </w:p>
    <w:p w14:paraId="3C99D0EE" w14:textId="0205A3AC" w:rsidR="00C940B0" w:rsidRPr="005B1028" w:rsidRDefault="00C940B0" w:rsidP="00B42EC3">
      <w:pPr>
        <w:pStyle w:val="BodyText"/>
        <w:numPr>
          <w:ilvl w:val="0"/>
          <w:numId w:val="239"/>
        </w:numPr>
        <w:rPr>
          <w:rStyle w:val="SkillsChar"/>
          <w:color w:val="auto"/>
        </w:rPr>
      </w:pPr>
      <w:r>
        <w:rPr>
          <w:rStyle w:val="SkillsChar"/>
        </w:rPr>
        <w:t xml:space="preserve">Recon 2, </w:t>
      </w:r>
      <w:r>
        <w:rPr>
          <w:rStyle w:val="KnowledgeChar"/>
        </w:rPr>
        <w:t>Ecology</w:t>
      </w:r>
      <w:r w:rsidR="00351789">
        <w:rPr>
          <w:rStyle w:val="KnowledgeChar"/>
        </w:rPr>
        <w:t>, Maritime Terrain</w:t>
      </w:r>
    </w:p>
    <w:p w14:paraId="30CC7BA6" w14:textId="677F7412" w:rsidR="00351789" w:rsidRDefault="00351789" w:rsidP="00B42EC3">
      <w:pPr>
        <w:pStyle w:val="BodyText"/>
        <w:numPr>
          <w:ilvl w:val="0"/>
          <w:numId w:val="239"/>
        </w:numPr>
      </w:pPr>
      <w:r>
        <w:rPr>
          <w:rStyle w:val="SkillsChar"/>
        </w:rPr>
        <w:t xml:space="preserve">Tinker 2, </w:t>
      </w:r>
      <w:r w:rsidR="00C73A4F">
        <w:rPr>
          <w:rStyle w:val="KnowledgeChar"/>
        </w:rPr>
        <w:t>P</w:t>
      </w:r>
      <w:r>
        <w:rPr>
          <w:rStyle w:val="KnowledgeChar"/>
        </w:rPr>
        <w:t>lant Material, Shipwright</w:t>
      </w:r>
    </w:p>
    <w:p w14:paraId="27CCCA21" w14:textId="12647863" w:rsidR="00351789" w:rsidRDefault="00351789" w:rsidP="00B42EC3">
      <w:pPr>
        <w:pStyle w:val="BodyText"/>
        <w:numPr>
          <w:ilvl w:val="0"/>
          <w:numId w:val="239"/>
        </w:numPr>
      </w:pPr>
      <w:r>
        <w:rPr>
          <w:rStyle w:val="KnowledgeChar"/>
        </w:rPr>
        <w:t>Determinism</w:t>
      </w:r>
      <w:r w:rsidR="003652EE">
        <w:rPr>
          <w:rStyle w:val="KnowledgeChar"/>
        </w:rPr>
        <w:t xml:space="preserve"> (Fauna)</w:t>
      </w:r>
      <w:r>
        <w:rPr>
          <w:rStyle w:val="KnowledgeChar"/>
        </w:rPr>
        <w:t>, Ichthyology</w:t>
      </w:r>
    </w:p>
    <w:p w14:paraId="7ADF1E42" w14:textId="70517205" w:rsidR="00DE7E15" w:rsidRDefault="00DE7E15">
      <w:pPr>
        <w:rPr>
          <w:rFonts w:ascii="Arial" w:eastAsia="Arial" w:hAnsi="Arial"/>
          <w:sz w:val="16"/>
          <w:szCs w:val="16"/>
        </w:rPr>
      </w:pPr>
    </w:p>
    <w:p w14:paraId="77D19BFC" w14:textId="078B022D" w:rsidR="00067FE1" w:rsidRPr="008F65E2" w:rsidRDefault="00067FE1" w:rsidP="00B42EC3">
      <w:pPr>
        <w:pStyle w:val="BodyText"/>
      </w:pPr>
      <w:r>
        <w:t>Traditionalist</w:t>
      </w:r>
      <w:r w:rsidR="00DA5C40">
        <w:t xml:space="preserve">, </w:t>
      </w:r>
      <w:r>
        <w:t>Guide</w:t>
      </w:r>
    </w:p>
    <w:p w14:paraId="7B26FD2B" w14:textId="77777777" w:rsidR="00067FE1" w:rsidRDefault="00067FE1" w:rsidP="00B42EC3">
      <w:pPr>
        <w:pStyle w:val="BodyText"/>
      </w:pPr>
      <w:r>
        <w:t>Background Feats List:</w:t>
      </w:r>
    </w:p>
    <w:p w14:paraId="21CB60E5" w14:textId="57998BE9" w:rsidR="00067FE1" w:rsidRPr="005E45F1" w:rsidRDefault="00067FE1" w:rsidP="004F6096">
      <w:pPr>
        <w:pStyle w:val="BodyText"/>
        <w:numPr>
          <w:ilvl w:val="0"/>
          <w:numId w:val="306"/>
        </w:numPr>
        <w:rPr>
          <w:rStyle w:val="SkillsChar"/>
          <w:color w:val="auto"/>
        </w:rPr>
      </w:pPr>
      <w:r>
        <w:rPr>
          <w:rStyle w:val="SkillsChar"/>
        </w:rPr>
        <w:t xml:space="preserve">Agility 2, </w:t>
      </w:r>
      <w:r>
        <w:t>Incredible Balance 1</w:t>
      </w:r>
    </w:p>
    <w:p w14:paraId="1250F7DA" w14:textId="77777777" w:rsidR="00067FE1" w:rsidRPr="00D214D8" w:rsidRDefault="00067FE1" w:rsidP="004F6096">
      <w:pPr>
        <w:pStyle w:val="BodyText"/>
        <w:numPr>
          <w:ilvl w:val="0"/>
          <w:numId w:val="306"/>
        </w:numPr>
        <w:rPr>
          <w:rStyle w:val="SkillsChar"/>
          <w:color w:val="auto"/>
        </w:rPr>
      </w:pPr>
      <w:r>
        <w:rPr>
          <w:rStyle w:val="SkillsChar"/>
        </w:rPr>
        <w:t xml:space="preserve">Athletics 2, </w:t>
      </w:r>
      <w:r>
        <w:t>Spider Climb 1</w:t>
      </w:r>
    </w:p>
    <w:p w14:paraId="474124AF" w14:textId="77777777" w:rsidR="00067FE1" w:rsidRDefault="00067FE1" w:rsidP="004F6096">
      <w:pPr>
        <w:pStyle w:val="BodyText"/>
        <w:numPr>
          <w:ilvl w:val="0"/>
          <w:numId w:val="306"/>
        </w:numPr>
      </w:pPr>
      <w:r>
        <w:rPr>
          <w:rStyle w:val="SkillsChar"/>
        </w:rPr>
        <w:t>Authority 2.</w:t>
      </w:r>
      <w:r w:rsidRPr="00D214D8">
        <w:t xml:space="preserve"> </w:t>
      </w:r>
      <w:r>
        <w:t>Quiet Allies</w:t>
      </w:r>
    </w:p>
    <w:p w14:paraId="29293A26" w14:textId="0D597061" w:rsidR="00067FE1" w:rsidRPr="00AF7D38" w:rsidRDefault="00067FE1" w:rsidP="004F6096">
      <w:pPr>
        <w:pStyle w:val="BodyText"/>
        <w:numPr>
          <w:ilvl w:val="0"/>
          <w:numId w:val="306"/>
        </w:numPr>
        <w:rPr>
          <w:rStyle w:val="SkillsChar"/>
          <w:color w:val="auto"/>
        </w:rPr>
      </w:pPr>
      <w:r>
        <w:rPr>
          <w:rStyle w:val="SkillsChar"/>
        </w:rPr>
        <w:t xml:space="preserve">Lore 2, </w:t>
      </w:r>
      <w:r>
        <w:t>Traditional Pharmacology</w:t>
      </w:r>
    </w:p>
    <w:p w14:paraId="2DA87EDA" w14:textId="77777777" w:rsidR="00067FE1" w:rsidRPr="00D214D8" w:rsidRDefault="00067FE1" w:rsidP="004F6096">
      <w:pPr>
        <w:pStyle w:val="BodyText"/>
        <w:numPr>
          <w:ilvl w:val="0"/>
          <w:numId w:val="306"/>
        </w:numPr>
        <w:rPr>
          <w:rStyle w:val="SkillsChar"/>
          <w:color w:val="auto"/>
        </w:rPr>
      </w:pPr>
      <w:r>
        <w:rPr>
          <w:rStyle w:val="SkillsChar"/>
        </w:rPr>
        <w:t xml:space="preserve">Observation 2, </w:t>
      </w:r>
      <w:r>
        <w:t>Lead Climber</w:t>
      </w:r>
    </w:p>
    <w:p w14:paraId="341729C4" w14:textId="4B8DB5DC" w:rsidR="00067FE1" w:rsidRPr="00653E39" w:rsidRDefault="00067FE1" w:rsidP="004F6096">
      <w:pPr>
        <w:pStyle w:val="BodyText"/>
        <w:numPr>
          <w:ilvl w:val="0"/>
          <w:numId w:val="306"/>
        </w:numPr>
        <w:rPr>
          <w:rStyle w:val="KnowledgeChar"/>
          <w:color w:val="auto"/>
        </w:rPr>
      </w:pPr>
      <w:r>
        <w:rPr>
          <w:rStyle w:val="SkillsChar"/>
        </w:rPr>
        <w:t>Recon 2,</w:t>
      </w:r>
      <w:r>
        <w:rPr>
          <w:rStyle w:val="KnowledgeChar"/>
        </w:rPr>
        <w:t xml:space="preserve"> Pharmacologist, Terrain (pick one)</w:t>
      </w:r>
    </w:p>
    <w:p w14:paraId="6E4C064A" w14:textId="5C98C6BB" w:rsidR="00DE7E15" w:rsidRDefault="00DE7E15">
      <w:pPr>
        <w:rPr>
          <w:rFonts w:ascii="Arial" w:eastAsia="Arial" w:hAnsi="Arial"/>
          <w:sz w:val="16"/>
          <w:szCs w:val="16"/>
        </w:rPr>
      </w:pPr>
    </w:p>
    <w:p w14:paraId="33147BA2" w14:textId="5210EC74" w:rsidR="00DA752A" w:rsidRDefault="00DA752A" w:rsidP="00B42EC3">
      <w:pPr>
        <w:pStyle w:val="BodyText"/>
      </w:pPr>
      <w:r>
        <w:t>Traditionalist</w:t>
      </w:r>
      <w:r w:rsidR="00DA5C40">
        <w:t xml:space="preserve">, </w:t>
      </w:r>
      <w:r>
        <w:t>Herbalist</w:t>
      </w:r>
    </w:p>
    <w:p w14:paraId="797588E6" w14:textId="77777777" w:rsidR="00DA752A" w:rsidRDefault="00DA752A" w:rsidP="00B42EC3">
      <w:pPr>
        <w:pStyle w:val="BodyText"/>
      </w:pPr>
      <w:r>
        <w:t>Background Feat List:</w:t>
      </w:r>
    </w:p>
    <w:p w14:paraId="2D11EA19" w14:textId="2C9472C7" w:rsidR="00DA752A" w:rsidRDefault="00C51328" w:rsidP="00B42EC3">
      <w:pPr>
        <w:pStyle w:val="BodyText"/>
        <w:numPr>
          <w:ilvl w:val="0"/>
          <w:numId w:val="223"/>
        </w:numPr>
      </w:pPr>
      <w:r>
        <w:rPr>
          <w:rStyle w:val="SkillsChar"/>
        </w:rPr>
        <w:t>Haggle</w:t>
      </w:r>
      <w:r w:rsidR="006A6469">
        <w:rPr>
          <w:rStyle w:val="SkillsChar"/>
        </w:rPr>
        <w:t xml:space="preserve"> 2, </w:t>
      </w:r>
      <w:r w:rsidR="00DA752A">
        <w:t>Traditional Pharmacology</w:t>
      </w:r>
    </w:p>
    <w:p w14:paraId="234E9561" w14:textId="5684C28E" w:rsidR="00DA752A" w:rsidRPr="001707FB" w:rsidRDefault="00DA752A" w:rsidP="00B42EC3">
      <w:pPr>
        <w:pStyle w:val="BodyText"/>
        <w:numPr>
          <w:ilvl w:val="0"/>
          <w:numId w:val="223"/>
        </w:numPr>
        <w:rPr>
          <w:rStyle w:val="SkillsChar"/>
          <w:color w:val="auto"/>
        </w:rPr>
      </w:pPr>
      <w:r>
        <w:rPr>
          <w:rStyle w:val="SkillsChar"/>
        </w:rPr>
        <w:t xml:space="preserve">Lore 2, </w:t>
      </w:r>
      <w:r w:rsidR="00865394">
        <w:t>Favored Craft (Vitalism) 1</w:t>
      </w:r>
    </w:p>
    <w:p w14:paraId="18C56AFB" w14:textId="77777777" w:rsidR="00DA752A" w:rsidRPr="005977DE" w:rsidRDefault="00DA752A" w:rsidP="00B42EC3">
      <w:pPr>
        <w:pStyle w:val="BodyText"/>
        <w:numPr>
          <w:ilvl w:val="0"/>
          <w:numId w:val="223"/>
        </w:numPr>
        <w:rPr>
          <w:rStyle w:val="SkillsChar"/>
          <w:color w:val="auto"/>
        </w:rPr>
      </w:pPr>
      <w:r>
        <w:rPr>
          <w:rStyle w:val="SkillsChar"/>
        </w:rPr>
        <w:t xml:space="preserve">Empathy 2, </w:t>
      </w:r>
      <w:r>
        <w:rPr>
          <w:rStyle w:val="KnowledgeChar"/>
        </w:rPr>
        <w:t>Botany, Mycology</w:t>
      </w:r>
    </w:p>
    <w:p w14:paraId="68A5D042" w14:textId="3E08316D" w:rsidR="00DA752A" w:rsidRPr="005977DE" w:rsidRDefault="00DA752A" w:rsidP="00B42EC3">
      <w:pPr>
        <w:pStyle w:val="BodyText"/>
        <w:numPr>
          <w:ilvl w:val="0"/>
          <w:numId w:val="223"/>
        </w:numPr>
        <w:rPr>
          <w:rStyle w:val="SkillsChar"/>
          <w:color w:val="auto"/>
        </w:rPr>
      </w:pPr>
      <w:r>
        <w:rPr>
          <w:rStyle w:val="SkillsChar"/>
        </w:rPr>
        <w:t xml:space="preserve">Observation 2, </w:t>
      </w:r>
      <w:r w:rsidR="00865394">
        <w:rPr>
          <w:rStyle w:val="KnowledgeChar"/>
        </w:rPr>
        <w:t>Mammalogy, Vitalism</w:t>
      </w:r>
    </w:p>
    <w:p w14:paraId="3C337335" w14:textId="38393F63" w:rsidR="00DA752A" w:rsidRPr="000112A9" w:rsidRDefault="00DA752A" w:rsidP="00B42EC3">
      <w:pPr>
        <w:pStyle w:val="BodyText"/>
        <w:numPr>
          <w:ilvl w:val="0"/>
          <w:numId w:val="223"/>
        </w:numPr>
        <w:rPr>
          <w:rStyle w:val="SkillsChar"/>
          <w:color w:val="auto"/>
        </w:rPr>
      </w:pPr>
      <w:r>
        <w:rPr>
          <w:rStyle w:val="SkillsChar"/>
        </w:rPr>
        <w:t xml:space="preserve">Recon 2, </w:t>
      </w:r>
      <w:r w:rsidR="005C583B">
        <w:rPr>
          <w:rStyle w:val="KnowledgeChar"/>
        </w:rPr>
        <w:t>Fungal Materials, Plant Materials</w:t>
      </w:r>
    </w:p>
    <w:p w14:paraId="1CD77C11" w14:textId="65220E1F" w:rsidR="00DA752A" w:rsidRDefault="00DA752A" w:rsidP="00B42EC3">
      <w:pPr>
        <w:pStyle w:val="BodyText"/>
        <w:numPr>
          <w:ilvl w:val="0"/>
          <w:numId w:val="223"/>
        </w:numPr>
      </w:pPr>
      <w:r>
        <w:rPr>
          <w:rStyle w:val="SkillsChar"/>
        </w:rPr>
        <w:t xml:space="preserve">Tinker 2, </w:t>
      </w:r>
      <w:r w:rsidR="005C583B">
        <w:rPr>
          <w:rStyle w:val="KnowledgeChar"/>
        </w:rPr>
        <w:t>Pharmacologist, Pharmacology</w:t>
      </w:r>
    </w:p>
    <w:p w14:paraId="74FC5DDC" w14:textId="77777777" w:rsidR="00DA752A" w:rsidRDefault="00DA752A" w:rsidP="00B42EC3">
      <w:pPr>
        <w:pStyle w:val="BodyText"/>
      </w:pPr>
    </w:p>
    <w:p w14:paraId="105EE59B" w14:textId="056B2AA9" w:rsidR="00DA5C40" w:rsidRPr="008F65E2" w:rsidRDefault="00DA5C40" w:rsidP="00B42EC3">
      <w:pPr>
        <w:pStyle w:val="BodyText"/>
      </w:pPr>
      <w:r>
        <w:t>Traditionalist, Hunter</w:t>
      </w:r>
    </w:p>
    <w:p w14:paraId="1209EA69" w14:textId="77777777" w:rsidR="00DA5C40" w:rsidRDefault="00DA5C40" w:rsidP="00B42EC3">
      <w:pPr>
        <w:pStyle w:val="BodyText"/>
      </w:pPr>
      <w:r>
        <w:t>Background Feats List:</w:t>
      </w:r>
    </w:p>
    <w:p w14:paraId="2172694E" w14:textId="5CDAC8F1" w:rsidR="00DA5C40" w:rsidRDefault="00DA5C40" w:rsidP="004F6096">
      <w:pPr>
        <w:pStyle w:val="BodyText"/>
        <w:numPr>
          <w:ilvl w:val="0"/>
          <w:numId w:val="307"/>
        </w:numPr>
      </w:pPr>
      <w:r>
        <w:rPr>
          <w:rStyle w:val="SkillsChar"/>
        </w:rPr>
        <w:t xml:space="preserve">Empathy 2, </w:t>
      </w:r>
      <w:r>
        <w:rPr>
          <w:rStyle w:val="KnowledgeChar"/>
        </w:rPr>
        <w:t>Ethology, Mammalogy</w:t>
      </w:r>
    </w:p>
    <w:p w14:paraId="6D20DA66" w14:textId="3C49B7C4" w:rsidR="00DA5C40" w:rsidRPr="00DA5C40" w:rsidRDefault="00DA5C40" w:rsidP="004F6096">
      <w:pPr>
        <w:pStyle w:val="BodyText"/>
        <w:numPr>
          <w:ilvl w:val="0"/>
          <w:numId w:val="307"/>
        </w:numPr>
        <w:rPr>
          <w:rStyle w:val="SkillsChar"/>
          <w:color w:val="auto"/>
        </w:rPr>
      </w:pPr>
      <w:r>
        <w:rPr>
          <w:rStyle w:val="SkillsChar"/>
        </w:rPr>
        <w:t xml:space="preserve">Lore 2, </w:t>
      </w:r>
      <w:r>
        <w:t>Traditional Pharmacology</w:t>
      </w:r>
    </w:p>
    <w:p w14:paraId="3D3EA0CA" w14:textId="740C7829" w:rsidR="00DA5C40" w:rsidRPr="0072342E" w:rsidRDefault="00DA5C40" w:rsidP="004F6096">
      <w:pPr>
        <w:pStyle w:val="BodyText"/>
        <w:numPr>
          <w:ilvl w:val="0"/>
          <w:numId w:val="307"/>
        </w:numPr>
        <w:rPr>
          <w:rStyle w:val="SkillsChar"/>
          <w:color w:val="auto"/>
        </w:rPr>
      </w:pPr>
      <w:r>
        <w:rPr>
          <w:rStyle w:val="SkillsChar"/>
        </w:rPr>
        <w:t xml:space="preserve">Melee Combat or Ranged Combat 2, </w:t>
      </w:r>
      <w:r w:rsidR="00C51328">
        <w:rPr>
          <w:rStyle w:val="KnowledgeChar"/>
        </w:rPr>
        <w:t>Shortspear (all uses) or Druidic Projectile Weapons</w:t>
      </w:r>
    </w:p>
    <w:p w14:paraId="26AB3BDA" w14:textId="7A9F61DF" w:rsidR="00DA5C40" w:rsidRPr="005B1028" w:rsidRDefault="00DA5C40" w:rsidP="004F6096">
      <w:pPr>
        <w:pStyle w:val="BodyText"/>
        <w:numPr>
          <w:ilvl w:val="0"/>
          <w:numId w:val="307"/>
        </w:numPr>
        <w:rPr>
          <w:rStyle w:val="SkillsChar"/>
          <w:color w:val="auto"/>
        </w:rPr>
      </w:pPr>
      <w:r>
        <w:rPr>
          <w:rStyle w:val="SkillsChar"/>
        </w:rPr>
        <w:t xml:space="preserve">Observation 2, </w:t>
      </w:r>
      <w:r>
        <w:t>Tracker</w:t>
      </w:r>
    </w:p>
    <w:p w14:paraId="1223E534" w14:textId="5EF3129E" w:rsidR="00DA5C40" w:rsidRDefault="00DA5C40" w:rsidP="004F6096">
      <w:pPr>
        <w:pStyle w:val="BodyText"/>
        <w:numPr>
          <w:ilvl w:val="0"/>
          <w:numId w:val="307"/>
        </w:numPr>
      </w:pPr>
      <w:r>
        <w:rPr>
          <w:rStyle w:val="SkillsChar"/>
        </w:rPr>
        <w:t>Observation 3</w:t>
      </w:r>
    </w:p>
    <w:p w14:paraId="061CA88D" w14:textId="4F7A91A9" w:rsidR="00DA5C40" w:rsidRPr="005B1028" w:rsidRDefault="00DA5C40" w:rsidP="004F6096">
      <w:pPr>
        <w:pStyle w:val="BodyText"/>
        <w:numPr>
          <w:ilvl w:val="0"/>
          <w:numId w:val="307"/>
        </w:numPr>
        <w:rPr>
          <w:rStyle w:val="SkillsChar"/>
          <w:color w:val="auto"/>
        </w:rPr>
      </w:pPr>
      <w:r>
        <w:rPr>
          <w:rStyle w:val="SkillsChar"/>
        </w:rPr>
        <w:t xml:space="preserve">Recon 2, </w:t>
      </w:r>
      <w:r>
        <w:rPr>
          <w:rStyle w:val="KnowledgeChar"/>
        </w:rPr>
        <w:t>Ecology, Terrain (pick one)</w:t>
      </w:r>
    </w:p>
    <w:p w14:paraId="67B360F5" w14:textId="759A3127" w:rsidR="00DA5C40" w:rsidRDefault="00DA5C40">
      <w:pPr>
        <w:rPr>
          <w:rFonts w:ascii="Arial" w:eastAsia="Arial" w:hAnsi="Arial"/>
          <w:sz w:val="16"/>
          <w:szCs w:val="16"/>
        </w:rPr>
      </w:pPr>
    </w:p>
    <w:p w14:paraId="5C9CC65C" w14:textId="77777777" w:rsidR="004E580F" w:rsidRDefault="004E580F">
      <w:pPr>
        <w:rPr>
          <w:rFonts w:ascii="Arial" w:eastAsia="Arial" w:hAnsi="Arial"/>
          <w:sz w:val="16"/>
          <w:szCs w:val="16"/>
        </w:rPr>
      </w:pPr>
      <w:r>
        <w:br w:type="page"/>
      </w:r>
    </w:p>
    <w:p w14:paraId="10A9BA75" w14:textId="21E15594" w:rsidR="00DA752A" w:rsidRDefault="00DA752A" w:rsidP="00B42EC3">
      <w:pPr>
        <w:pStyle w:val="BodyText"/>
      </w:pPr>
      <w:r>
        <w:lastRenderedPageBreak/>
        <w:t>Traditionalist</w:t>
      </w:r>
      <w:r w:rsidR="00DA5C40">
        <w:t xml:space="preserve">, </w:t>
      </w:r>
      <w:r>
        <w:t>Midwife</w:t>
      </w:r>
    </w:p>
    <w:p w14:paraId="1F1CBE79" w14:textId="77777777" w:rsidR="00DA752A" w:rsidRDefault="00DA752A" w:rsidP="00B42EC3">
      <w:pPr>
        <w:pStyle w:val="BodyText"/>
      </w:pPr>
      <w:r>
        <w:t>Background Feats List:</w:t>
      </w:r>
    </w:p>
    <w:p w14:paraId="744C9A63" w14:textId="0EBB73F3" w:rsidR="00DA752A" w:rsidRPr="00941D16" w:rsidRDefault="00DA752A" w:rsidP="00B42EC3">
      <w:pPr>
        <w:pStyle w:val="BodyText"/>
        <w:numPr>
          <w:ilvl w:val="0"/>
          <w:numId w:val="39"/>
        </w:numPr>
        <w:rPr>
          <w:rStyle w:val="SkillsChar"/>
          <w:color w:val="auto"/>
        </w:rPr>
      </w:pPr>
      <w:r>
        <w:rPr>
          <w:rStyle w:val="SkillsChar"/>
        </w:rPr>
        <w:t xml:space="preserve">Authority 2, </w:t>
      </w:r>
      <w:r w:rsidR="005C583B">
        <w:rPr>
          <w:rStyle w:val="KnowledgeChar"/>
        </w:rPr>
        <w:t>Anthropology</w:t>
      </w:r>
    </w:p>
    <w:p w14:paraId="5D77883E" w14:textId="77777777" w:rsidR="006A6469" w:rsidRDefault="006A6469" w:rsidP="00B42EC3">
      <w:pPr>
        <w:pStyle w:val="BodyText"/>
        <w:numPr>
          <w:ilvl w:val="0"/>
          <w:numId w:val="39"/>
        </w:numPr>
      </w:pPr>
      <w:r>
        <w:rPr>
          <w:rStyle w:val="SkillsChar"/>
        </w:rPr>
        <w:t xml:space="preserve">Determination 2, </w:t>
      </w:r>
      <w:r>
        <w:t>Traditional Pharmacology</w:t>
      </w:r>
    </w:p>
    <w:p w14:paraId="39CBABB2" w14:textId="713104BC" w:rsidR="00DA752A" w:rsidRPr="00670826" w:rsidRDefault="00DA752A" w:rsidP="00B42EC3">
      <w:pPr>
        <w:pStyle w:val="BodyText"/>
        <w:numPr>
          <w:ilvl w:val="0"/>
          <w:numId w:val="39"/>
        </w:numPr>
        <w:rPr>
          <w:rStyle w:val="SkillsChar"/>
          <w:color w:val="auto"/>
        </w:rPr>
      </w:pPr>
      <w:r>
        <w:rPr>
          <w:rStyle w:val="SkillsChar"/>
        </w:rPr>
        <w:t xml:space="preserve">Empathy 2, </w:t>
      </w:r>
      <w:r w:rsidR="005C583B">
        <w:rPr>
          <w:rStyle w:val="KnowledgeChar"/>
        </w:rPr>
        <w:t>Mammalian Troglodyte Anthropology</w:t>
      </w:r>
    </w:p>
    <w:p w14:paraId="55869C83" w14:textId="51339F9A" w:rsidR="00DA752A" w:rsidRDefault="00DA752A" w:rsidP="00B42EC3">
      <w:pPr>
        <w:pStyle w:val="BodyText"/>
        <w:numPr>
          <w:ilvl w:val="0"/>
          <w:numId w:val="39"/>
        </w:numPr>
      </w:pPr>
      <w:r>
        <w:rPr>
          <w:rStyle w:val="SkillsChar"/>
        </w:rPr>
        <w:t xml:space="preserve">Lore 2, </w:t>
      </w:r>
      <w:r w:rsidR="0069506F">
        <w:rPr>
          <w:rStyle w:val="KnowledgeChar"/>
        </w:rPr>
        <w:t>Physician, Surgeon</w:t>
      </w:r>
    </w:p>
    <w:p w14:paraId="282F270E" w14:textId="3E6E4105" w:rsidR="00DA752A" w:rsidRPr="008538CB" w:rsidRDefault="00DA752A" w:rsidP="00B42EC3">
      <w:pPr>
        <w:pStyle w:val="BodyText"/>
        <w:numPr>
          <w:ilvl w:val="0"/>
          <w:numId w:val="39"/>
        </w:numPr>
        <w:rPr>
          <w:rStyle w:val="SkillsChar"/>
          <w:color w:val="auto"/>
        </w:rPr>
      </w:pPr>
      <w:r>
        <w:rPr>
          <w:rStyle w:val="SkillsChar"/>
        </w:rPr>
        <w:t xml:space="preserve">Observation 2, </w:t>
      </w:r>
      <w:r w:rsidR="005C583B">
        <w:rPr>
          <w:rStyle w:val="KnowledgeChar"/>
        </w:rPr>
        <w:t>Pharmacologist, Pharmacology</w:t>
      </w:r>
    </w:p>
    <w:p w14:paraId="33FA1948" w14:textId="6C42C9C5" w:rsidR="00DA752A" w:rsidRPr="00941D16" w:rsidRDefault="00DA752A" w:rsidP="00B42EC3">
      <w:pPr>
        <w:pStyle w:val="BodyText"/>
        <w:numPr>
          <w:ilvl w:val="0"/>
          <w:numId w:val="39"/>
        </w:numPr>
        <w:rPr>
          <w:rStyle w:val="KnowledgeChar"/>
          <w:color w:val="auto"/>
        </w:rPr>
      </w:pPr>
      <w:r>
        <w:rPr>
          <w:rStyle w:val="SkillsChar"/>
        </w:rPr>
        <w:t xml:space="preserve">Tinker 2, </w:t>
      </w:r>
      <w:r w:rsidR="005C583B">
        <w:rPr>
          <w:rStyle w:val="KnowledgeChar"/>
        </w:rPr>
        <w:t>Barber, Mammalogy</w:t>
      </w:r>
    </w:p>
    <w:p w14:paraId="0D135FBD" w14:textId="77777777" w:rsidR="00DA752A" w:rsidRDefault="00DA752A" w:rsidP="00B42EC3">
      <w:pPr>
        <w:pStyle w:val="BodyText"/>
      </w:pPr>
    </w:p>
    <w:p w14:paraId="3B4C8CA8" w14:textId="55C89F1B" w:rsidR="00DA752A" w:rsidRDefault="00DA752A" w:rsidP="00B42EC3">
      <w:pPr>
        <w:pStyle w:val="BodyText"/>
      </w:pPr>
      <w:r>
        <w:t>Traditionalist</w:t>
      </w:r>
      <w:r w:rsidR="00DA5C40">
        <w:t xml:space="preserve">, </w:t>
      </w:r>
      <w:r>
        <w:t>Peasant</w:t>
      </w:r>
    </w:p>
    <w:p w14:paraId="25358138" w14:textId="77777777" w:rsidR="00DA752A" w:rsidRDefault="00DA752A" w:rsidP="00B42EC3">
      <w:pPr>
        <w:pStyle w:val="BodyText"/>
      </w:pPr>
      <w:r>
        <w:t>Background Feats List:</w:t>
      </w:r>
    </w:p>
    <w:p w14:paraId="0A64FA9F" w14:textId="77777777" w:rsidR="00DA752A" w:rsidRPr="00941D16" w:rsidRDefault="00DA752A" w:rsidP="00B42EC3">
      <w:pPr>
        <w:pStyle w:val="BodyText"/>
        <w:numPr>
          <w:ilvl w:val="0"/>
          <w:numId w:val="224"/>
        </w:numPr>
        <w:rPr>
          <w:rStyle w:val="SkillsChar"/>
          <w:color w:val="auto"/>
        </w:rPr>
      </w:pPr>
      <w:r>
        <w:rPr>
          <w:rStyle w:val="SkillsChar"/>
        </w:rPr>
        <w:t xml:space="preserve">Constitution 2, </w:t>
      </w:r>
      <w:r>
        <w:rPr>
          <w:rStyle w:val="KnowledgeChar"/>
        </w:rPr>
        <w:t>Botany, Plains Terrain</w:t>
      </w:r>
    </w:p>
    <w:p w14:paraId="5EEF5F4E" w14:textId="77777777" w:rsidR="00DA752A" w:rsidRPr="00670826" w:rsidRDefault="00DA752A" w:rsidP="00B42EC3">
      <w:pPr>
        <w:pStyle w:val="BodyText"/>
        <w:numPr>
          <w:ilvl w:val="0"/>
          <w:numId w:val="224"/>
        </w:numPr>
        <w:rPr>
          <w:rStyle w:val="SkillsChar"/>
          <w:color w:val="auto"/>
        </w:rPr>
      </w:pPr>
      <w:r>
        <w:rPr>
          <w:rStyle w:val="SkillsChar"/>
        </w:rPr>
        <w:t xml:space="preserve">Empathy 2, </w:t>
      </w:r>
      <w:r>
        <w:rPr>
          <w:rStyle w:val="KnowledgeChar"/>
        </w:rPr>
        <w:t>Ethology, Mammalogy</w:t>
      </w:r>
    </w:p>
    <w:p w14:paraId="2028205C" w14:textId="0E30819D" w:rsidR="00DA752A" w:rsidRDefault="00DA752A" w:rsidP="00B42EC3">
      <w:pPr>
        <w:pStyle w:val="BodyText"/>
        <w:numPr>
          <w:ilvl w:val="0"/>
          <w:numId w:val="224"/>
        </w:numPr>
      </w:pPr>
      <w:r>
        <w:rPr>
          <w:rStyle w:val="SkillsChar"/>
        </w:rPr>
        <w:t xml:space="preserve">Lore 2, </w:t>
      </w:r>
      <w:r>
        <w:rPr>
          <w:rStyle w:val="KnowledgeChar"/>
        </w:rPr>
        <w:t>Animal Materials, Plant Materials</w:t>
      </w:r>
    </w:p>
    <w:p w14:paraId="4F4744C7" w14:textId="77777777" w:rsidR="003C6F60" w:rsidRDefault="003C6F60" w:rsidP="00B42EC3">
      <w:pPr>
        <w:pStyle w:val="BodyText"/>
        <w:numPr>
          <w:ilvl w:val="0"/>
          <w:numId w:val="224"/>
        </w:numPr>
      </w:pPr>
      <w:r>
        <w:rPr>
          <w:rStyle w:val="SkillsChar"/>
        </w:rPr>
        <w:t xml:space="preserve">Observation 2, </w:t>
      </w:r>
      <w:r>
        <w:rPr>
          <w:rStyle w:val="KnowledgeChar"/>
        </w:rPr>
        <w:t>Appraise, Engineer</w:t>
      </w:r>
    </w:p>
    <w:p w14:paraId="55FE585F" w14:textId="77777777" w:rsidR="006A6469" w:rsidRDefault="006A6469" w:rsidP="00B42EC3">
      <w:pPr>
        <w:pStyle w:val="BodyText"/>
        <w:numPr>
          <w:ilvl w:val="0"/>
          <w:numId w:val="224"/>
        </w:numPr>
      </w:pPr>
      <w:r>
        <w:rPr>
          <w:rStyle w:val="SkillsChar"/>
        </w:rPr>
        <w:t xml:space="preserve">Recon 2, </w:t>
      </w:r>
      <w:r>
        <w:t>Traditional Craft</w:t>
      </w:r>
    </w:p>
    <w:p w14:paraId="22FE0238" w14:textId="77777777" w:rsidR="00DA752A" w:rsidRPr="00941D16" w:rsidRDefault="00DA752A" w:rsidP="00B42EC3">
      <w:pPr>
        <w:pStyle w:val="BodyText"/>
        <w:numPr>
          <w:ilvl w:val="0"/>
          <w:numId w:val="224"/>
        </w:numPr>
        <w:rPr>
          <w:rStyle w:val="KnowledgeChar"/>
          <w:color w:val="auto"/>
        </w:rPr>
      </w:pPr>
      <w:r>
        <w:rPr>
          <w:rStyle w:val="SkillsChar"/>
        </w:rPr>
        <w:t xml:space="preserve">Tinker 2, </w:t>
      </w:r>
      <w:r>
        <w:rPr>
          <w:rStyle w:val="KnowledgeChar"/>
        </w:rPr>
        <w:t>Builder, Wainwright</w:t>
      </w:r>
    </w:p>
    <w:p w14:paraId="134B89E7" w14:textId="77777777" w:rsidR="00DA752A" w:rsidRDefault="00DA752A" w:rsidP="00B42EC3">
      <w:pPr>
        <w:pStyle w:val="BodyText"/>
      </w:pPr>
    </w:p>
    <w:p w14:paraId="53F61BB6" w14:textId="38DC7677" w:rsidR="00DA752A" w:rsidRDefault="00DA752A" w:rsidP="00B42EC3">
      <w:pPr>
        <w:pStyle w:val="BodyText"/>
      </w:pPr>
      <w:r>
        <w:t>Traditionalist</w:t>
      </w:r>
      <w:r w:rsidR="00DA5C40">
        <w:t xml:space="preserve">, </w:t>
      </w:r>
      <w:r>
        <w:t>Sailor</w:t>
      </w:r>
    </w:p>
    <w:p w14:paraId="3477116A" w14:textId="77777777" w:rsidR="00DA752A" w:rsidRDefault="00DA752A" w:rsidP="00B42EC3">
      <w:pPr>
        <w:pStyle w:val="BodyText"/>
      </w:pPr>
      <w:r>
        <w:t>Background Feats List:</w:t>
      </w:r>
    </w:p>
    <w:p w14:paraId="7CFAF55A" w14:textId="77777777" w:rsidR="00DA752A" w:rsidRPr="00A252CC" w:rsidRDefault="00DA752A" w:rsidP="00B42EC3">
      <w:pPr>
        <w:pStyle w:val="BodyText"/>
        <w:numPr>
          <w:ilvl w:val="0"/>
          <w:numId w:val="225"/>
        </w:numPr>
        <w:rPr>
          <w:rStyle w:val="SkillsChar"/>
          <w:color w:val="auto"/>
        </w:rPr>
      </w:pPr>
      <w:r>
        <w:rPr>
          <w:rStyle w:val="SkillsChar"/>
        </w:rPr>
        <w:t xml:space="preserve">Agility 2, </w:t>
      </w:r>
      <w:r>
        <w:t>Incredible Balance 1</w:t>
      </w:r>
    </w:p>
    <w:p w14:paraId="42A36ADE" w14:textId="77777777" w:rsidR="00DA752A" w:rsidRPr="00A252CC" w:rsidRDefault="00DA752A" w:rsidP="00B42EC3">
      <w:pPr>
        <w:pStyle w:val="BodyText"/>
        <w:numPr>
          <w:ilvl w:val="0"/>
          <w:numId w:val="225"/>
        </w:numPr>
        <w:rPr>
          <w:rStyle w:val="SkillsChar"/>
          <w:color w:val="auto"/>
        </w:rPr>
      </w:pPr>
      <w:r>
        <w:rPr>
          <w:rStyle w:val="SkillsChar"/>
        </w:rPr>
        <w:t xml:space="preserve">Athletics 2, </w:t>
      </w:r>
      <w:r>
        <w:t>Spider Climb 1</w:t>
      </w:r>
    </w:p>
    <w:p w14:paraId="12479327" w14:textId="77777777" w:rsidR="00DA752A" w:rsidRPr="002800F4" w:rsidRDefault="00DA752A" w:rsidP="00B42EC3">
      <w:pPr>
        <w:pStyle w:val="BodyText"/>
        <w:numPr>
          <w:ilvl w:val="0"/>
          <w:numId w:val="225"/>
        </w:numPr>
      </w:pPr>
      <w:r>
        <w:rPr>
          <w:rStyle w:val="SkillsChar"/>
        </w:rPr>
        <w:t xml:space="preserve">Lore 2, </w:t>
      </w:r>
      <w:r>
        <w:rPr>
          <w:rStyle w:val="KnowledgeChar"/>
        </w:rPr>
        <w:t>Hydrology, Maritime Terrain</w:t>
      </w:r>
    </w:p>
    <w:p w14:paraId="4E10E32E" w14:textId="77777777" w:rsidR="006A6469" w:rsidRDefault="006A6469" w:rsidP="00B42EC3">
      <w:pPr>
        <w:pStyle w:val="BodyText"/>
        <w:numPr>
          <w:ilvl w:val="0"/>
          <w:numId w:val="225"/>
        </w:numPr>
      </w:pPr>
      <w:r>
        <w:rPr>
          <w:rStyle w:val="SkillsChar"/>
        </w:rPr>
        <w:t xml:space="preserve">Observation 2, </w:t>
      </w:r>
      <w:r>
        <w:t>Traditional Craft</w:t>
      </w:r>
    </w:p>
    <w:p w14:paraId="281027D5" w14:textId="77777777" w:rsidR="00CC0B58" w:rsidRPr="00BC0216" w:rsidRDefault="00CC0B58" w:rsidP="00B42EC3">
      <w:pPr>
        <w:pStyle w:val="BodyText"/>
        <w:numPr>
          <w:ilvl w:val="0"/>
          <w:numId w:val="225"/>
        </w:numPr>
        <w:rPr>
          <w:rStyle w:val="SkillsChar"/>
          <w:color w:val="auto"/>
        </w:rPr>
      </w:pPr>
      <w:r>
        <w:rPr>
          <w:rStyle w:val="SkillsChar"/>
        </w:rPr>
        <w:t xml:space="preserve">Recon 2, </w:t>
      </w:r>
      <w:r>
        <w:t>Keen Vision</w:t>
      </w:r>
    </w:p>
    <w:p w14:paraId="5EE5041A" w14:textId="77777777" w:rsidR="00DA752A" w:rsidRDefault="00DA752A" w:rsidP="00B42EC3">
      <w:pPr>
        <w:pStyle w:val="BodyText"/>
        <w:numPr>
          <w:ilvl w:val="0"/>
          <w:numId w:val="225"/>
        </w:numPr>
      </w:pPr>
      <w:r>
        <w:rPr>
          <w:rStyle w:val="SkillsChar"/>
        </w:rPr>
        <w:t xml:space="preserve">Tinker 2, </w:t>
      </w:r>
      <w:r>
        <w:rPr>
          <w:rStyle w:val="KnowledgeChar"/>
        </w:rPr>
        <w:t xml:space="preserve">Plant Material, Shipwright </w:t>
      </w:r>
    </w:p>
    <w:p w14:paraId="22B5EF26" w14:textId="77777777" w:rsidR="0062107B" w:rsidRDefault="0062107B" w:rsidP="00B42EC3">
      <w:pPr>
        <w:pStyle w:val="BodyText"/>
      </w:pPr>
    </w:p>
    <w:p w14:paraId="1A3BA778" w14:textId="14637C8B" w:rsidR="0062107B" w:rsidRPr="008F65E2" w:rsidRDefault="0062107B" w:rsidP="00B42EC3">
      <w:pPr>
        <w:pStyle w:val="BodyText"/>
      </w:pPr>
      <w:r>
        <w:t>Traditionalist</w:t>
      </w:r>
      <w:r w:rsidR="00DA5C40">
        <w:t xml:space="preserve">, </w:t>
      </w:r>
      <w:r w:rsidR="00010789">
        <w:t>Trapper</w:t>
      </w:r>
    </w:p>
    <w:p w14:paraId="7D945EC9" w14:textId="77777777" w:rsidR="0062107B" w:rsidRDefault="0062107B" w:rsidP="00B42EC3">
      <w:pPr>
        <w:pStyle w:val="BodyText"/>
      </w:pPr>
      <w:r>
        <w:t>Background Feats List:</w:t>
      </w:r>
    </w:p>
    <w:p w14:paraId="40054E10" w14:textId="77777777" w:rsidR="0062107B" w:rsidRPr="0072342E" w:rsidRDefault="0062107B" w:rsidP="00B42EC3">
      <w:pPr>
        <w:pStyle w:val="BodyText"/>
        <w:numPr>
          <w:ilvl w:val="0"/>
          <w:numId w:val="240"/>
        </w:numPr>
        <w:rPr>
          <w:rStyle w:val="SkillsChar"/>
          <w:color w:val="auto"/>
        </w:rPr>
      </w:pPr>
      <w:r>
        <w:rPr>
          <w:rStyle w:val="SkillsChar"/>
        </w:rPr>
        <w:t xml:space="preserve">Lore 2, </w:t>
      </w:r>
      <w:r>
        <w:t>Traditional Craft</w:t>
      </w:r>
    </w:p>
    <w:p w14:paraId="26909E32" w14:textId="0C53A039" w:rsidR="0062107B" w:rsidRPr="005B1028" w:rsidRDefault="0062107B" w:rsidP="00B42EC3">
      <w:pPr>
        <w:pStyle w:val="BodyText"/>
        <w:numPr>
          <w:ilvl w:val="0"/>
          <w:numId w:val="240"/>
        </w:numPr>
        <w:rPr>
          <w:rStyle w:val="SkillsChar"/>
          <w:color w:val="auto"/>
        </w:rPr>
      </w:pPr>
      <w:r>
        <w:rPr>
          <w:rStyle w:val="SkillsChar"/>
        </w:rPr>
        <w:t xml:space="preserve">Observation 2, </w:t>
      </w:r>
      <w:r w:rsidR="00C51328">
        <w:rPr>
          <w:rStyle w:val="KnowledgeChar"/>
        </w:rPr>
        <w:t>Mammalogy</w:t>
      </w:r>
      <w:r w:rsidR="00CC0B58">
        <w:rPr>
          <w:rStyle w:val="KnowledgeChar"/>
        </w:rPr>
        <w:t>, P</w:t>
      </w:r>
      <w:r w:rsidR="00310450">
        <w:rPr>
          <w:rStyle w:val="KnowledgeChar"/>
        </w:rPr>
        <w:t>lant Material</w:t>
      </w:r>
    </w:p>
    <w:p w14:paraId="1511AA99" w14:textId="2E1E0E64" w:rsidR="0062107B" w:rsidRDefault="0062107B" w:rsidP="00B42EC3">
      <w:pPr>
        <w:pStyle w:val="BodyText"/>
        <w:numPr>
          <w:ilvl w:val="0"/>
          <w:numId w:val="240"/>
        </w:numPr>
      </w:pPr>
      <w:r>
        <w:rPr>
          <w:rStyle w:val="SkillsChar"/>
        </w:rPr>
        <w:t>Observation 3</w:t>
      </w:r>
    </w:p>
    <w:p w14:paraId="61CA7F87" w14:textId="4110C824" w:rsidR="0062107B" w:rsidRPr="005B1028" w:rsidRDefault="0062107B" w:rsidP="00B42EC3">
      <w:pPr>
        <w:pStyle w:val="BodyText"/>
        <w:numPr>
          <w:ilvl w:val="0"/>
          <w:numId w:val="240"/>
        </w:numPr>
        <w:rPr>
          <w:rStyle w:val="SkillsChar"/>
          <w:color w:val="auto"/>
        </w:rPr>
      </w:pPr>
      <w:r>
        <w:rPr>
          <w:rStyle w:val="SkillsChar"/>
        </w:rPr>
        <w:t xml:space="preserve">Recon 2, </w:t>
      </w:r>
      <w:r>
        <w:rPr>
          <w:rStyle w:val="KnowledgeChar"/>
        </w:rPr>
        <w:t>Ecology, Terrain</w:t>
      </w:r>
      <w:r w:rsidR="003F36D7">
        <w:rPr>
          <w:rStyle w:val="KnowledgeChar"/>
        </w:rPr>
        <w:t xml:space="preserve"> (</w:t>
      </w:r>
      <w:r w:rsidR="005C583B">
        <w:rPr>
          <w:rStyle w:val="KnowledgeChar"/>
        </w:rPr>
        <w:t>pick one</w:t>
      </w:r>
      <w:r w:rsidR="003F36D7">
        <w:rPr>
          <w:rStyle w:val="KnowledgeChar"/>
        </w:rPr>
        <w:t>)</w:t>
      </w:r>
    </w:p>
    <w:p w14:paraId="04411F3B" w14:textId="02B1C8DB" w:rsidR="003C6F60" w:rsidRDefault="003C6F60" w:rsidP="00B42EC3">
      <w:pPr>
        <w:pStyle w:val="BodyText"/>
        <w:numPr>
          <w:ilvl w:val="0"/>
          <w:numId w:val="240"/>
        </w:numPr>
      </w:pPr>
      <w:r>
        <w:rPr>
          <w:rStyle w:val="SkillsChar"/>
        </w:rPr>
        <w:t xml:space="preserve">Tinker 2, </w:t>
      </w:r>
      <w:r>
        <w:rPr>
          <w:rStyle w:val="KnowledgeChar"/>
        </w:rPr>
        <w:t>Appraise, Engineer</w:t>
      </w:r>
    </w:p>
    <w:p w14:paraId="6C94951A" w14:textId="76995FFF" w:rsidR="0062107B" w:rsidRPr="00DA5C40" w:rsidRDefault="005C583B" w:rsidP="00B42EC3">
      <w:pPr>
        <w:pStyle w:val="BodyText"/>
        <w:numPr>
          <w:ilvl w:val="0"/>
          <w:numId w:val="240"/>
        </w:numPr>
        <w:rPr>
          <w:rStyle w:val="KnowledgeChar"/>
          <w:color w:val="auto"/>
        </w:rPr>
      </w:pPr>
      <w:r>
        <w:rPr>
          <w:rStyle w:val="KnowledgeChar"/>
        </w:rPr>
        <w:t>Mechanician (Snarecrafter), Metal Material</w:t>
      </w:r>
    </w:p>
    <w:p w14:paraId="294F53EE" w14:textId="55C55CA3" w:rsidR="00DA5C40" w:rsidRDefault="00DA5C40">
      <w:pPr>
        <w:rPr>
          <w:rStyle w:val="KnowledgeChar"/>
        </w:rPr>
      </w:pPr>
    </w:p>
    <w:p w14:paraId="2A554FB2" w14:textId="25DF3336" w:rsidR="00697BC5" w:rsidRDefault="00697BC5">
      <w:pPr>
        <w:rPr>
          <w:rStyle w:val="SkillsChar"/>
        </w:rPr>
      </w:pPr>
      <w:bookmarkStart w:id="31" w:name="_Civilian_(Erudite)_Backgrounds"/>
      <w:bookmarkEnd w:id="31"/>
      <w:r>
        <w:rPr>
          <w:rStyle w:val="SkillsChar"/>
        </w:rPr>
        <w:br w:type="page"/>
      </w:r>
    </w:p>
    <w:p w14:paraId="123D38BC" w14:textId="774EEEF6" w:rsidR="004E580F" w:rsidRDefault="004E580F" w:rsidP="004E580F">
      <w:pPr>
        <w:pStyle w:val="Heading3"/>
      </w:pPr>
      <w:bookmarkStart w:id="32" w:name="_Other_Backgrounds"/>
      <w:bookmarkEnd w:id="32"/>
      <w:r>
        <w:lastRenderedPageBreak/>
        <w:t>Background Event</w:t>
      </w:r>
    </w:p>
    <w:p w14:paraId="5E8EF80E" w14:textId="77777777" w:rsidR="00E86A43" w:rsidRDefault="00C83E46" w:rsidP="00B42EC3">
      <w:pPr>
        <w:pStyle w:val="BodyText"/>
      </w:pPr>
      <w:r>
        <w:t xml:space="preserve">Roll a random event that occurs during your Background. </w:t>
      </w:r>
      <w:r w:rsidR="00105933">
        <w:t xml:space="preserve">Anyone can choose to roll on the </w:t>
      </w:r>
      <w:r>
        <w:t xml:space="preserve">Criminal, </w:t>
      </w:r>
      <w:r w:rsidR="00105933">
        <w:t xml:space="preserve">Fringer, </w:t>
      </w:r>
      <w:r>
        <w:t xml:space="preserve">Military, </w:t>
      </w:r>
      <w:r w:rsidR="00105933">
        <w:t>Rural, or Urban Background Event Tables, but the Academic, Artisan, Performance, and Special Background Event Tables are limited to specific Backgrounds</w:t>
      </w:r>
      <w:r>
        <w:t xml:space="preserve">. </w:t>
      </w:r>
      <w:r w:rsidR="00E86A43">
        <w:t xml:space="preserve">See Backgrounds, above, to determine whether you are allowed. </w:t>
      </w:r>
    </w:p>
    <w:p w14:paraId="3E76A3E7" w14:textId="4B49387A" w:rsidR="00105933" w:rsidRDefault="00E86A43" w:rsidP="00B42EC3">
      <w:pPr>
        <w:pStyle w:val="BodyText"/>
      </w:pPr>
      <w:r>
        <w:tab/>
      </w:r>
      <w:r w:rsidR="00C83E46">
        <w:t xml:space="preserve">Your event roll uses 2 dice: a d4 (Luck) and a d6 (Competence). “Competence” of </w:t>
      </w:r>
      <w:r w:rsidR="002B2CA1">
        <w:t>3</w:t>
      </w:r>
      <w:r w:rsidR="00C83E46">
        <w:t xml:space="preserve"> is generally a romantic event, but you can choose friendship if you are not romantically inclined; your actual competence is largely irrelevant if you roll a </w:t>
      </w:r>
      <w:r w:rsidR="001323FA">
        <w:t>3</w:t>
      </w:r>
      <w:r w:rsidR="00C83E46">
        <w:t xml:space="preserve">. Doubles are particularly unusual events. </w:t>
      </w:r>
    </w:p>
    <w:p w14:paraId="42E2F8EE" w14:textId="4A0DA521" w:rsidR="00105933" w:rsidRDefault="00105933" w:rsidP="00B42EC3">
      <w:pPr>
        <w:pStyle w:val="BodyText"/>
      </w:pPr>
      <w:r>
        <w:tab/>
        <w:t xml:space="preserve">If you already have a </w:t>
      </w:r>
      <w:r w:rsidRPr="00450C7F">
        <w:rPr>
          <w:rStyle w:val="SkillsChar"/>
        </w:rPr>
        <w:t>Skill</w:t>
      </w:r>
      <w:r>
        <w:rPr>
          <w:rStyle w:val="SkillsChar"/>
        </w:rPr>
        <w:t xml:space="preserve"> 2</w:t>
      </w:r>
      <w:r>
        <w:t xml:space="preserve"> that you receive in a Background Event, ignore it (you do not replace it with anything). If you already have a </w:t>
      </w:r>
      <w:r w:rsidRPr="00B23A76">
        <w:rPr>
          <w:rStyle w:val="KnowledgeChar"/>
        </w:rPr>
        <w:t>Knowledge</w:t>
      </w:r>
      <w:r>
        <w:rPr>
          <w:rStyle w:val="KnowledgeChar"/>
        </w:rPr>
        <w:t>/Familiarity</w:t>
      </w:r>
      <w:r>
        <w:t xml:space="preserve"> (or other ½ Feat) that you receive in a Background Event, choose any other Background Elective instead. If you already have a Feat, choose any 2 Background Electives instead.</w:t>
      </w:r>
    </w:p>
    <w:p w14:paraId="1B53D63C" w14:textId="6C18CB7F" w:rsidR="00E86A43" w:rsidRDefault="00E86A43">
      <w:pPr>
        <w:rPr>
          <w:rFonts w:ascii="Arial" w:eastAsia="Arial" w:hAnsi="Arial"/>
          <w:sz w:val="16"/>
          <w:szCs w:val="16"/>
        </w:rPr>
      </w:pPr>
      <w:bookmarkStart w:id="33" w:name="_Civilian_Background_Event"/>
      <w:bookmarkEnd w:id="33"/>
    </w:p>
    <w:p w14:paraId="34C4A342" w14:textId="77777777" w:rsidR="00E86A43" w:rsidRDefault="00E86A43" w:rsidP="00B42EC3">
      <w:pPr>
        <w:pStyle w:val="BodyText"/>
      </w:pPr>
      <w:r>
        <w:t>Academic Background Event Table:</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E86A43" w:rsidRPr="004368EB" w14:paraId="3CC8F192" w14:textId="77777777">
        <w:tc>
          <w:tcPr>
            <w:tcW w:w="507" w:type="dxa"/>
            <w:vMerge w:val="restart"/>
            <w:tcMar>
              <w:top w:w="55" w:type="dxa"/>
              <w:left w:w="55" w:type="dxa"/>
              <w:bottom w:w="55" w:type="dxa"/>
              <w:right w:w="55" w:type="dxa"/>
            </w:tcMar>
          </w:tcPr>
          <w:p w14:paraId="08775BC7" w14:textId="77777777" w:rsidR="00E86A43" w:rsidRPr="004368EB" w:rsidRDefault="00E86A43">
            <w:pPr>
              <w:pStyle w:val="TableContents"/>
              <w:tabs>
                <w:tab w:val="left" w:pos="360"/>
              </w:tabs>
              <w:rPr>
                <w:rFonts w:ascii="Arial" w:hAnsi="Arial"/>
                <w:bCs/>
                <w:sz w:val="16"/>
                <w:szCs w:val="16"/>
              </w:rPr>
            </w:pPr>
          </w:p>
          <w:p w14:paraId="66088B2D" w14:textId="77777777" w:rsidR="00E86A43" w:rsidRPr="004368EB" w:rsidRDefault="00E86A43">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70D02BCA" w14:textId="77777777" w:rsidR="00E86A43" w:rsidRPr="004368EB" w:rsidRDefault="00E86A43">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D2CDA8B"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E86A43" w:rsidRPr="004368EB" w14:paraId="31B620F8" w14:textId="77777777">
        <w:tc>
          <w:tcPr>
            <w:tcW w:w="507" w:type="dxa"/>
            <w:vMerge/>
            <w:tcMar>
              <w:top w:w="55" w:type="dxa"/>
              <w:left w:w="55" w:type="dxa"/>
              <w:bottom w:w="55" w:type="dxa"/>
              <w:right w:w="55" w:type="dxa"/>
            </w:tcMar>
          </w:tcPr>
          <w:p w14:paraId="03E8373F" w14:textId="77777777" w:rsidR="00E86A43" w:rsidRPr="004368EB" w:rsidRDefault="00E86A43">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7E9C311E"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91545CE"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023DE0E"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0AA059"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3B7E42" w:rsidRPr="004368EB" w14:paraId="798FBB3B"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1B8B22" w14:textId="77777777" w:rsidR="003B7E42" w:rsidRPr="004368EB" w:rsidRDefault="003B7E42" w:rsidP="003B7E42">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2B5644E" w14:textId="77777777" w:rsidR="003B7E42" w:rsidRPr="004368EB" w:rsidRDefault="003B7E42" w:rsidP="003B7E42">
            <w:pPr>
              <w:pStyle w:val="TableContents"/>
              <w:tabs>
                <w:tab w:val="left" w:pos="360"/>
              </w:tabs>
              <w:rPr>
                <w:rFonts w:ascii="Arial" w:hAnsi="Arial"/>
                <w:sz w:val="16"/>
                <w:szCs w:val="16"/>
              </w:rPr>
            </w:pPr>
            <w:r>
              <w:rPr>
                <w:rFonts w:ascii="Arial" w:hAnsi="Arial"/>
                <w:sz w:val="16"/>
                <w:szCs w:val="16"/>
              </w:rPr>
              <w:t>Special Event: No Practical Skills</w:t>
            </w:r>
          </w:p>
        </w:tc>
        <w:tc>
          <w:tcPr>
            <w:tcW w:w="2753" w:type="dxa"/>
            <w:tcBorders>
              <w:left w:val="single" w:sz="2" w:space="0" w:color="000000"/>
              <w:bottom w:val="single" w:sz="2" w:space="0" w:color="000000"/>
            </w:tcBorders>
            <w:tcMar>
              <w:top w:w="55" w:type="dxa"/>
              <w:left w:w="55" w:type="dxa"/>
              <w:bottom w:w="55" w:type="dxa"/>
              <w:right w:w="55" w:type="dxa"/>
            </w:tcMar>
          </w:tcPr>
          <w:p w14:paraId="43D5CCB7" w14:textId="4BF59134" w:rsidR="003B7E42" w:rsidRPr="004368EB" w:rsidRDefault="001F69F0" w:rsidP="003B7E42">
            <w:pPr>
              <w:pStyle w:val="TableContents"/>
              <w:tabs>
                <w:tab w:val="left" w:pos="360"/>
              </w:tabs>
              <w:rPr>
                <w:rFonts w:ascii="Arial" w:hAnsi="Arial"/>
                <w:sz w:val="16"/>
                <w:szCs w:val="16"/>
              </w:rPr>
            </w:pPr>
            <w:r>
              <w:rPr>
                <w:rFonts w:ascii="Arial" w:hAnsi="Arial"/>
                <w:sz w:val="16"/>
                <w:szCs w:val="16"/>
              </w:rPr>
              <w:t>Studying the occult kept you up</w:t>
            </w:r>
            <w:r w:rsidR="003B7E42">
              <w:rPr>
                <w:rFonts w:ascii="Arial" w:hAnsi="Arial"/>
                <w:sz w:val="16"/>
                <w:szCs w:val="16"/>
              </w:rPr>
              <w:t xml:space="preserve"> for days</w:t>
            </w:r>
            <w:r>
              <w:rPr>
                <w:rFonts w:ascii="Arial" w:hAnsi="Arial"/>
                <w:sz w:val="16"/>
                <w:szCs w:val="16"/>
              </w:rPr>
              <w:t xml:space="preserve"> when</w:t>
            </w:r>
            <w:r w:rsidR="003B7E42">
              <w:rPr>
                <w:rFonts w:ascii="Arial" w:hAnsi="Arial"/>
                <w:sz w:val="16"/>
                <w:szCs w:val="16"/>
              </w:rPr>
              <w:t xml:space="preserve"> you should have been getting better rest. 1) </w:t>
            </w:r>
            <w:r w:rsidR="00AE5E8D">
              <w:rPr>
                <w:rStyle w:val="SkillsChar"/>
              </w:rPr>
              <w:t>Alchemy</w:t>
            </w:r>
            <w:r w:rsidR="003B7E42">
              <w:rPr>
                <w:rStyle w:val="SkillsChar"/>
              </w:rPr>
              <w:t xml:space="preserve"> 2</w:t>
            </w:r>
            <w:r w:rsidR="003B7E42">
              <w:rPr>
                <w:rFonts w:ascii="Arial" w:hAnsi="Arial"/>
                <w:sz w:val="16"/>
                <w:szCs w:val="16"/>
              </w:rPr>
              <w:t xml:space="preserve">, </w:t>
            </w:r>
            <w:r w:rsidR="005C583B">
              <w:rPr>
                <w:rStyle w:val="KnowledgeChar"/>
              </w:rPr>
              <w:t>Pharmacologist, Pharmacology</w:t>
            </w:r>
            <w:r w:rsidR="003B7E42">
              <w:rPr>
                <w:rFonts w:ascii="Arial" w:hAnsi="Arial"/>
                <w:sz w:val="16"/>
                <w:szCs w:val="16"/>
              </w:rPr>
              <w:t xml:space="preserve">, 1.5) </w:t>
            </w:r>
            <w:r w:rsidR="002D3C7D">
              <w:rPr>
                <w:rStyle w:val="SkillsChar"/>
              </w:rPr>
              <w:t>Biology</w:t>
            </w:r>
            <w:r w:rsidR="00597F08">
              <w:rPr>
                <w:rStyle w:val="SkillsChar"/>
              </w:rPr>
              <w:t xml:space="preserve"> 2</w:t>
            </w:r>
            <w:r w:rsidR="00597F08">
              <w:rPr>
                <w:rFonts w:ascii="Arial" w:hAnsi="Arial"/>
                <w:sz w:val="16"/>
                <w:szCs w:val="16"/>
              </w:rPr>
              <w:t xml:space="preserve">, </w:t>
            </w:r>
            <w:r>
              <w:rPr>
                <w:rStyle w:val="KnowledgeChar"/>
              </w:rPr>
              <w:t>Occultism, Plant Materials</w:t>
            </w:r>
            <w:r w:rsidR="003B7E42">
              <w:rPr>
                <w:rFonts w:ascii="Arial" w:hAnsi="Arial"/>
                <w:sz w:val="16"/>
                <w:szCs w:val="16"/>
              </w:rPr>
              <w:t>, Addiction</w:t>
            </w:r>
          </w:p>
        </w:tc>
        <w:tc>
          <w:tcPr>
            <w:tcW w:w="2753" w:type="dxa"/>
            <w:tcBorders>
              <w:left w:val="single" w:sz="2" w:space="0" w:color="000000"/>
              <w:bottom w:val="single" w:sz="2" w:space="0" w:color="000000"/>
            </w:tcBorders>
            <w:tcMar>
              <w:top w:w="55" w:type="dxa"/>
              <w:left w:w="55" w:type="dxa"/>
              <w:bottom w:w="55" w:type="dxa"/>
              <w:right w:w="55" w:type="dxa"/>
            </w:tcMar>
          </w:tcPr>
          <w:p w14:paraId="7C1B7426" w14:textId="3D0AED99" w:rsidR="003B7E42" w:rsidRPr="004368EB" w:rsidRDefault="003B7E42" w:rsidP="003B7E42">
            <w:pPr>
              <w:pStyle w:val="TableContents"/>
              <w:tabs>
                <w:tab w:val="left" w:pos="360"/>
              </w:tabs>
              <w:rPr>
                <w:rFonts w:ascii="Arial" w:hAnsi="Arial"/>
                <w:sz w:val="16"/>
                <w:szCs w:val="16"/>
              </w:rPr>
            </w:pPr>
            <w:r>
              <w:rPr>
                <w:rFonts w:ascii="Arial" w:hAnsi="Arial"/>
                <w:sz w:val="16"/>
                <w:szCs w:val="16"/>
              </w:rPr>
              <w:t>You may have taken credit for someone else’s work</w:t>
            </w:r>
            <w:r w:rsidR="00E27213">
              <w:rPr>
                <w:rFonts w:ascii="Arial" w:hAnsi="Arial"/>
                <w:sz w:val="16"/>
                <w:szCs w:val="16"/>
              </w:rPr>
              <w:t>, which gives you 5 minutes of fame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7A0F9A">
              <w:rPr>
                <w:rStyle w:val="SkillsChar"/>
              </w:rPr>
              <w:t>Alchemy 2</w:t>
            </w:r>
            <w:r>
              <w:rPr>
                <w:rFonts w:ascii="Arial" w:hAnsi="Arial"/>
                <w:sz w:val="16"/>
                <w:szCs w:val="16"/>
              </w:rPr>
              <w:t xml:space="preserve">, </w:t>
            </w:r>
            <w:r>
              <w:rPr>
                <w:rStyle w:val="KnowledgeChar"/>
              </w:rPr>
              <w:t xml:space="preserve">Savoir-Faire, </w:t>
            </w:r>
            <w:r w:rsidR="00277A9E">
              <w:rPr>
                <w:rStyle w:val="KnowledgeChar"/>
              </w:rPr>
              <w:t>Regional Society</w:t>
            </w:r>
            <w:r>
              <w:rPr>
                <w:rFonts w:ascii="Arial" w:hAnsi="Arial"/>
                <w:sz w:val="16"/>
                <w:szCs w:val="16"/>
              </w:rPr>
              <w:t xml:space="preserve">, 1.5) </w:t>
            </w:r>
            <w:r w:rsidR="007A0F9A">
              <w:rPr>
                <w:rStyle w:val="SkillsChar"/>
              </w:rPr>
              <w:t xml:space="preserve">Philosophy 2, </w:t>
            </w:r>
            <w:r>
              <w:rPr>
                <w:rFonts w:ascii="Arial" w:hAnsi="Arial"/>
                <w:sz w:val="16"/>
                <w:szCs w:val="16"/>
              </w:rPr>
              <w:t>Enemy (scholar who feels wronged)</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43D6AE" w14:textId="06119D73" w:rsidR="003B7E42" w:rsidRPr="004368EB" w:rsidRDefault="003B7E42" w:rsidP="003B7E42">
            <w:pPr>
              <w:pStyle w:val="TableContents"/>
              <w:tabs>
                <w:tab w:val="left" w:pos="360"/>
              </w:tabs>
              <w:rPr>
                <w:rFonts w:ascii="Arial" w:hAnsi="Arial"/>
                <w:sz w:val="16"/>
                <w:szCs w:val="16"/>
              </w:rPr>
            </w:pPr>
            <w:r>
              <w:rPr>
                <w:rFonts w:ascii="Arial" w:hAnsi="Arial"/>
                <w:sz w:val="16"/>
                <w:szCs w:val="16"/>
              </w:rPr>
              <w:t>Special Event: Rescued!</w:t>
            </w:r>
          </w:p>
        </w:tc>
      </w:tr>
      <w:tr w:rsidR="001323FA" w:rsidRPr="004368EB" w14:paraId="665A1C9D"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0EC776" w14:textId="77777777" w:rsidR="001323FA" w:rsidRPr="004368EB" w:rsidRDefault="001323FA" w:rsidP="001323FA">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4406CB9D" w14:textId="78DA3AE5" w:rsidR="001323FA" w:rsidRPr="004368EB" w:rsidRDefault="001323FA" w:rsidP="001323FA">
            <w:pPr>
              <w:pStyle w:val="TableContents"/>
              <w:tabs>
                <w:tab w:val="left" w:pos="360"/>
              </w:tabs>
              <w:rPr>
                <w:rFonts w:ascii="Arial" w:hAnsi="Arial"/>
                <w:sz w:val="16"/>
                <w:szCs w:val="16"/>
              </w:rPr>
            </w:pPr>
            <w:r>
              <w:rPr>
                <w:rFonts w:ascii="Arial" w:hAnsi="Arial"/>
                <w:sz w:val="16"/>
                <w:szCs w:val="16"/>
              </w:rPr>
              <w:t>You were a sickly</w:t>
            </w:r>
            <w:r w:rsidR="001F69F0">
              <w:rPr>
                <w:rFonts w:ascii="Arial" w:hAnsi="Arial"/>
                <w:sz w:val="16"/>
                <w:szCs w:val="16"/>
              </w:rPr>
              <w:t>, cloistered</w:t>
            </w:r>
            <w:r>
              <w:rPr>
                <w:rFonts w:ascii="Arial" w:hAnsi="Arial"/>
                <w:sz w:val="16"/>
                <w:szCs w:val="16"/>
              </w:rPr>
              <w:t xml:space="preserve"> child</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AE5E8D">
              <w:rPr>
                <w:rStyle w:val="SkillsChar"/>
              </w:rPr>
              <w:t>Philosophy</w:t>
            </w:r>
            <w:r>
              <w:rPr>
                <w:rStyle w:val="SkillsChar"/>
              </w:rPr>
              <w:t xml:space="preserve"> 2</w:t>
            </w:r>
            <w:r>
              <w:rPr>
                <w:rFonts w:ascii="Arial" w:hAnsi="Arial"/>
                <w:sz w:val="16"/>
                <w:szCs w:val="16"/>
              </w:rPr>
              <w:t xml:space="preserve">, </w:t>
            </w:r>
            <w:r w:rsidR="00FD114D">
              <w:rPr>
                <w:rStyle w:val="KnowledgeChar"/>
              </w:rPr>
              <w:t>Pharmacology</w:t>
            </w:r>
            <w:r w:rsidR="00146FDC">
              <w:rPr>
                <w:rStyle w:val="KnowledgeChar"/>
              </w:rPr>
              <w:t>, Vitalism</w:t>
            </w:r>
            <w:r>
              <w:rPr>
                <w:rFonts w:ascii="Arial" w:hAnsi="Arial"/>
                <w:sz w:val="16"/>
                <w:szCs w:val="16"/>
              </w:rPr>
              <w:t xml:space="preserve">, 1.5) </w:t>
            </w:r>
            <w:r w:rsidR="0034086C">
              <w:rPr>
                <w:rStyle w:val="SkillsChar"/>
              </w:rPr>
              <w:t>Biology</w:t>
            </w:r>
            <w:r w:rsidR="00597F08">
              <w:rPr>
                <w:rStyle w:val="SkillsChar"/>
              </w:rPr>
              <w:t xml:space="preserve"> 2</w:t>
            </w:r>
            <w:r w:rsidR="00597F08">
              <w:rPr>
                <w:rFonts w:ascii="Arial" w:hAnsi="Arial"/>
                <w:sz w:val="16"/>
                <w:szCs w:val="16"/>
              </w:rPr>
              <w:t xml:space="preserve">, </w:t>
            </w:r>
            <w:r w:rsidR="001F69F0">
              <w:rPr>
                <w:rFonts w:ascii="Arial" w:hAnsi="Arial"/>
                <w:sz w:val="16"/>
                <w:szCs w:val="16"/>
              </w:rPr>
              <w:t>Glean Contents</w:t>
            </w:r>
            <w:r>
              <w:rPr>
                <w:rStyle w:val="KnowledgeChar"/>
              </w:rPr>
              <w:t xml:space="preserve">, </w:t>
            </w:r>
            <w:r>
              <w:rPr>
                <w:rFonts w:ascii="Arial" w:hAnsi="Arial"/>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53BE2664" w14:textId="5D358819" w:rsidR="001323FA" w:rsidRPr="004368EB" w:rsidRDefault="001323FA" w:rsidP="001323FA">
            <w:pPr>
              <w:pStyle w:val="TableContents"/>
              <w:tabs>
                <w:tab w:val="left" w:pos="360"/>
              </w:tabs>
              <w:rPr>
                <w:rFonts w:ascii="Arial" w:hAnsi="Arial"/>
                <w:sz w:val="16"/>
                <w:szCs w:val="16"/>
              </w:rPr>
            </w:pPr>
            <w:r>
              <w:rPr>
                <w:rFonts w:ascii="Arial" w:hAnsi="Arial"/>
                <w:sz w:val="16"/>
                <w:szCs w:val="16"/>
              </w:rPr>
              <w:t>Special Event: Noble Bloodline</w:t>
            </w:r>
          </w:p>
        </w:tc>
        <w:tc>
          <w:tcPr>
            <w:tcW w:w="2753" w:type="dxa"/>
            <w:tcBorders>
              <w:left w:val="single" w:sz="2" w:space="0" w:color="000000"/>
              <w:bottom w:val="single" w:sz="2" w:space="0" w:color="000000"/>
            </w:tcBorders>
            <w:tcMar>
              <w:top w:w="55" w:type="dxa"/>
              <w:left w:w="55" w:type="dxa"/>
              <w:bottom w:w="55" w:type="dxa"/>
              <w:right w:w="55" w:type="dxa"/>
            </w:tcMar>
          </w:tcPr>
          <w:p w14:paraId="40D3BACC" w14:textId="42212B71" w:rsidR="001323FA" w:rsidRPr="004368EB" w:rsidRDefault="00146FDC" w:rsidP="001323FA">
            <w:pPr>
              <w:pStyle w:val="TableContents"/>
              <w:tabs>
                <w:tab w:val="left" w:pos="360"/>
              </w:tabs>
              <w:rPr>
                <w:rFonts w:ascii="Arial" w:hAnsi="Arial"/>
                <w:sz w:val="16"/>
                <w:szCs w:val="16"/>
              </w:rPr>
            </w:pPr>
            <w:r>
              <w:rPr>
                <w:rFonts w:ascii="Arial" w:hAnsi="Arial"/>
                <w:sz w:val="16"/>
                <w:szCs w:val="16"/>
              </w:rPr>
              <w:t xml:space="preserve">Researching your genealogy, you discover a </w:t>
            </w:r>
            <w:r w:rsidR="001323FA">
              <w:rPr>
                <w:rFonts w:ascii="Arial" w:hAnsi="Arial"/>
                <w:sz w:val="16"/>
                <w:szCs w:val="16"/>
              </w:rPr>
              <w:t>distant ancestral heritage</w:t>
            </w:r>
            <w:r w:rsidR="001323FA" w:rsidRPr="004368EB">
              <w:rPr>
                <w:rFonts w:ascii="Arial" w:hAnsi="Arial"/>
                <w:sz w:val="16"/>
                <w:szCs w:val="16"/>
              </w:rPr>
              <w:t>.</w:t>
            </w:r>
            <w:r w:rsidR="001323FA">
              <w:rPr>
                <w:rFonts w:ascii="Arial" w:hAnsi="Arial"/>
                <w:sz w:val="16"/>
                <w:szCs w:val="16"/>
              </w:rPr>
              <w:t xml:space="preserve"> 1)</w:t>
            </w:r>
            <w:r w:rsidR="001323FA" w:rsidRPr="004368EB">
              <w:rPr>
                <w:rFonts w:ascii="Arial" w:hAnsi="Arial"/>
                <w:sz w:val="16"/>
                <w:szCs w:val="16"/>
              </w:rPr>
              <w:t xml:space="preserve"> </w:t>
            </w:r>
            <w:r w:rsidR="00AE5E8D">
              <w:rPr>
                <w:rStyle w:val="SkillsChar"/>
              </w:rPr>
              <w:t xml:space="preserve">Philosophy </w:t>
            </w:r>
            <w:r w:rsidR="001323FA">
              <w:rPr>
                <w:rStyle w:val="SkillsChar"/>
              </w:rPr>
              <w:t>2</w:t>
            </w:r>
            <w:r w:rsidR="001323FA">
              <w:rPr>
                <w:rFonts w:ascii="Arial" w:hAnsi="Arial"/>
                <w:sz w:val="16"/>
                <w:szCs w:val="16"/>
              </w:rPr>
              <w:t xml:space="preserve">, Adopted Ancestry, 2) </w:t>
            </w:r>
            <w:r w:rsidR="0034086C">
              <w:rPr>
                <w:rStyle w:val="SkillsChar"/>
              </w:rPr>
              <w:t>Determination</w:t>
            </w:r>
            <w:r w:rsidR="002F2B6E">
              <w:rPr>
                <w:rStyle w:val="SkillsChar"/>
              </w:rPr>
              <w:t xml:space="preserve"> 2</w:t>
            </w:r>
            <w:r w:rsidR="002F2B6E">
              <w:rPr>
                <w:rFonts w:ascii="Arial" w:hAnsi="Arial"/>
                <w:sz w:val="16"/>
                <w:szCs w:val="16"/>
              </w:rPr>
              <w:t xml:space="preserve">, </w:t>
            </w:r>
            <w:r w:rsidR="001F69F0">
              <w:rPr>
                <w:rStyle w:val="KnowledgeChar"/>
              </w:rPr>
              <w:t>Anthropology</w:t>
            </w:r>
            <w:r w:rsidR="001323FA">
              <w:rPr>
                <w:rStyle w:val="KnowledgeChar"/>
              </w:rPr>
              <w:t xml:space="preserve"> (of adopted ancestry), Society (of adopted ancestry)</w:t>
            </w:r>
            <w:r w:rsidR="001323FA"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B1F03D" w14:textId="397C1993" w:rsidR="001323FA" w:rsidRPr="004368EB" w:rsidRDefault="001323FA" w:rsidP="001323FA">
            <w:pPr>
              <w:pStyle w:val="TableContents"/>
              <w:tabs>
                <w:tab w:val="left" w:pos="360"/>
              </w:tabs>
              <w:rPr>
                <w:rFonts w:ascii="Arial" w:hAnsi="Arial"/>
                <w:sz w:val="16"/>
                <w:szCs w:val="16"/>
              </w:rPr>
            </w:pPr>
            <w:r>
              <w:rPr>
                <w:rFonts w:ascii="Arial" w:hAnsi="Arial"/>
                <w:sz w:val="16"/>
                <w:szCs w:val="16"/>
              </w:rPr>
              <w:t>A patron dies while you are studying a</w:t>
            </w:r>
            <w:r w:rsidR="0080347F">
              <w:rPr>
                <w:rFonts w:ascii="Arial" w:hAnsi="Arial"/>
                <w:sz w:val="16"/>
                <w:szCs w:val="16"/>
              </w:rPr>
              <w:t>n</w:t>
            </w:r>
            <w:r>
              <w:rPr>
                <w:rFonts w:ascii="Arial" w:hAnsi="Arial"/>
                <w:sz w:val="16"/>
                <w:szCs w:val="16"/>
              </w:rPr>
              <w:t xml:space="preserve"> item for them… so you keep it. 1) </w:t>
            </w:r>
            <w:r w:rsidR="00AE5E8D">
              <w:rPr>
                <w:rStyle w:val="SkillsChar"/>
              </w:rPr>
              <w:t>Mechanics</w:t>
            </w:r>
            <w:r>
              <w:rPr>
                <w:rStyle w:val="SkillsChar"/>
              </w:rPr>
              <w:t xml:space="preserve"> 2</w:t>
            </w:r>
            <w:r>
              <w:rPr>
                <w:rFonts w:ascii="Arial" w:hAnsi="Arial"/>
                <w:sz w:val="16"/>
                <w:szCs w:val="16"/>
              </w:rPr>
              <w:t xml:space="preserve">, </w:t>
            </w:r>
            <w:r w:rsidR="00363376">
              <w:rPr>
                <w:rFonts w:ascii="Arial" w:hAnsi="Arial"/>
                <w:sz w:val="16"/>
                <w:szCs w:val="16"/>
              </w:rPr>
              <w:t>Oddity Identification</w:t>
            </w:r>
            <w:r>
              <w:rPr>
                <w:rFonts w:ascii="Arial" w:hAnsi="Arial"/>
                <w:sz w:val="16"/>
                <w:szCs w:val="16"/>
              </w:rPr>
              <w:t xml:space="preserve">, 2) </w:t>
            </w:r>
            <w:r w:rsidR="0069404A">
              <w:rPr>
                <w:rStyle w:val="SkillsChar"/>
              </w:rPr>
              <w:t>Observation</w:t>
            </w:r>
            <w:r>
              <w:rPr>
                <w:rStyle w:val="SkillsChar"/>
              </w:rPr>
              <w:t xml:space="preserve"> 2</w:t>
            </w:r>
            <w:r>
              <w:rPr>
                <w:rFonts w:ascii="Arial" w:hAnsi="Arial"/>
                <w:sz w:val="16"/>
                <w:szCs w:val="16"/>
              </w:rPr>
              <w:t xml:space="preserve">, Mana Magnet 1, 2.5) </w:t>
            </w:r>
            <w:r w:rsidR="0080347F">
              <w:rPr>
                <w:rFonts w:ascii="Arial" w:hAnsi="Arial"/>
                <w:sz w:val="16"/>
                <w:szCs w:val="16"/>
              </w:rPr>
              <w:t>1</w:t>
            </w:r>
            <w:r w:rsidR="0080347F" w:rsidRPr="0080347F">
              <w:rPr>
                <w:rFonts w:ascii="Arial" w:hAnsi="Arial"/>
                <w:sz w:val="16"/>
                <w:szCs w:val="16"/>
                <w:vertAlign w:val="superscript"/>
              </w:rPr>
              <w:t>st</w:t>
            </w:r>
            <w:r w:rsidR="0080347F">
              <w:rPr>
                <w:rFonts w:ascii="Arial" w:hAnsi="Arial"/>
                <w:sz w:val="16"/>
                <w:szCs w:val="16"/>
              </w:rPr>
              <w:t xml:space="preserve"> Level Magic Item</w:t>
            </w:r>
          </w:p>
        </w:tc>
      </w:tr>
      <w:tr w:rsidR="001323FA" w:rsidRPr="004368EB" w14:paraId="4B336269"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08A5AD" w14:textId="77777777" w:rsidR="001323FA" w:rsidRPr="004368EB" w:rsidRDefault="001323FA" w:rsidP="001323FA">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28C8B43E" w14:textId="5D13BBEF" w:rsidR="001323FA" w:rsidRPr="004368EB" w:rsidRDefault="001323FA" w:rsidP="001323FA">
            <w:pPr>
              <w:pStyle w:val="TableContents"/>
              <w:tabs>
                <w:tab w:val="left" w:pos="360"/>
              </w:tabs>
              <w:rPr>
                <w:rFonts w:ascii="Arial" w:hAnsi="Arial"/>
                <w:sz w:val="16"/>
                <w:szCs w:val="16"/>
              </w:rPr>
            </w:pPr>
            <w:r>
              <w:rPr>
                <w:rFonts w:ascii="Arial" w:hAnsi="Arial"/>
                <w:sz w:val="16"/>
                <w:szCs w:val="16"/>
              </w:rPr>
              <w:t>Your relationship was considered socially unacceptable; you were driven out of town</w:t>
            </w:r>
            <w:r w:rsidR="00A418A2">
              <w:rPr>
                <w:rFonts w:ascii="Arial" w:hAnsi="Arial"/>
                <w:sz w:val="16"/>
                <w:szCs w:val="16"/>
              </w:rPr>
              <w:t xml:space="preserve"> (or underground)</w:t>
            </w:r>
            <w:r>
              <w:rPr>
                <w:rFonts w:ascii="Arial" w:hAnsi="Arial"/>
                <w:sz w:val="16"/>
                <w:szCs w:val="16"/>
              </w:rPr>
              <w:t>.</w:t>
            </w:r>
            <w:r w:rsidRPr="004368EB">
              <w:rPr>
                <w:rFonts w:ascii="Arial" w:hAnsi="Arial"/>
                <w:sz w:val="16"/>
                <w:szCs w:val="16"/>
              </w:rPr>
              <w:t xml:space="preserve"> </w:t>
            </w:r>
            <w:r>
              <w:rPr>
                <w:rFonts w:ascii="Arial" w:hAnsi="Arial"/>
                <w:sz w:val="16"/>
                <w:szCs w:val="16"/>
              </w:rPr>
              <w:t xml:space="preserve">1) </w:t>
            </w:r>
            <w:r>
              <w:rPr>
                <w:rStyle w:val="SkillsChar"/>
              </w:rPr>
              <w:t xml:space="preserve">Deception 2, </w:t>
            </w:r>
            <w:r>
              <w:rPr>
                <w:rFonts w:ascii="Arial" w:hAnsi="Arial"/>
                <w:sz w:val="16"/>
                <w:szCs w:val="16"/>
              </w:rPr>
              <w:t xml:space="preserve">Social Chameleon 1, 1.5) </w:t>
            </w:r>
            <w:r w:rsidR="00AE5E8D">
              <w:rPr>
                <w:rStyle w:val="SkillsChar"/>
              </w:rPr>
              <w:t xml:space="preserve">Biology </w:t>
            </w:r>
            <w:r w:rsidR="00C7690A">
              <w:rPr>
                <w:rStyle w:val="SkillsChar"/>
              </w:rPr>
              <w:t>2</w:t>
            </w:r>
            <w:r w:rsidR="00C7690A" w:rsidRPr="00B73214">
              <w:rPr>
                <w:rStyle w:val="KnowledgeChar"/>
              </w:rPr>
              <w:t xml:space="preserve">, </w:t>
            </w:r>
            <w:r>
              <w:rPr>
                <w:rStyle w:val="KnowledgeChar"/>
              </w:rPr>
              <w:t xml:space="preserve">Regional Society, </w:t>
            </w:r>
            <w:r w:rsidR="00A418A2">
              <w:rPr>
                <w:rStyle w:val="KnowledgeChar"/>
              </w:rPr>
              <w:t>Urban Terrain</w:t>
            </w:r>
            <w:r>
              <w:rPr>
                <w:rStyle w:val="KnowledgeChar"/>
              </w:rPr>
              <w:t xml:space="preserve">, </w:t>
            </w:r>
            <w:r>
              <w:rPr>
                <w:rFonts w:ascii="Arial" w:hAnsi="Arial"/>
                <w:sz w:val="16"/>
                <w:szCs w:val="16"/>
              </w:rPr>
              <w:t>Network (Rivals who still hate you)</w:t>
            </w:r>
          </w:p>
        </w:tc>
        <w:tc>
          <w:tcPr>
            <w:tcW w:w="2753" w:type="dxa"/>
            <w:tcBorders>
              <w:left w:val="single" w:sz="2" w:space="0" w:color="000000"/>
              <w:bottom w:val="single" w:sz="2" w:space="0" w:color="000000"/>
            </w:tcBorders>
            <w:tcMar>
              <w:top w:w="55" w:type="dxa"/>
              <w:left w:w="55" w:type="dxa"/>
              <w:bottom w:w="55" w:type="dxa"/>
              <w:right w:w="55" w:type="dxa"/>
            </w:tcMar>
          </w:tcPr>
          <w:p w14:paraId="36B7728F" w14:textId="3D2ABA23" w:rsidR="001323FA" w:rsidRPr="004368EB" w:rsidRDefault="00F94F44" w:rsidP="001323FA">
            <w:pPr>
              <w:pStyle w:val="TableContents"/>
              <w:tabs>
                <w:tab w:val="left" w:pos="360"/>
              </w:tabs>
              <w:rPr>
                <w:rFonts w:ascii="Arial" w:hAnsi="Arial"/>
                <w:sz w:val="16"/>
                <w:szCs w:val="16"/>
              </w:rPr>
            </w:pPr>
            <w:r>
              <w:rPr>
                <w:rFonts w:ascii="Arial" w:hAnsi="Arial"/>
                <w:sz w:val="16"/>
                <w:szCs w:val="16"/>
              </w:rPr>
              <w:t>R</w:t>
            </w:r>
            <w:r w:rsidR="001323FA">
              <w:rPr>
                <w:rFonts w:ascii="Arial" w:hAnsi="Arial"/>
                <w:sz w:val="16"/>
                <w:szCs w:val="16"/>
              </w:rPr>
              <w:t>omance was a distraction</w:t>
            </w:r>
            <w:r>
              <w:rPr>
                <w:rFonts w:ascii="Arial" w:hAnsi="Arial"/>
                <w:sz w:val="16"/>
                <w:szCs w:val="16"/>
              </w:rPr>
              <w:t xml:space="preserve"> </w:t>
            </w:r>
            <w:r w:rsidR="0096667A">
              <w:rPr>
                <w:rFonts w:ascii="Arial" w:hAnsi="Arial"/>
                <w:sz w:val="16"/>
                <w:szCs w:val="16"/>
              </w:rPr>
              <w:t>from</w:t>
            </w:r>
            <w:r w:rsidR="0000775D">
              <w:rPr>
                <w:rFonts w:ascii="Arial" w:hAnsi="Arial"/>
                <w:sz w:val="16"/>
                <w:szCs w:val="16"/>
              </w:rPr>
              <w:t xml:space="preserve"> study</w:t>
            </w:r>
            <w:r w:rsidR="001323FA" w:rsidRPr="004368EB">
              <w:rPr>
                <w:rFonts w:ascii="Arial" w:hAnsi="Arial"/>
                <w:sz w:val="16"/>
                <w:szCs w:val="16"/>
              </w:rPr>
              <w:t xml:space="preserve">. </w:t>
            </w:r>
            <w:r w:rsidR="001323FA">
              <w:rPr>
                <w:rFonts w:ascii="Arial" w:hAnsi="Arial"/>
                <w:sz w:val="16"/>
                <w:szCs w:val="16"/>
              </w:rPr>
              <w:t xml:space="preserve">1) </w:t>
            </w:r>
            <w:r w:rsidR="00AE5E8D">
              <w:rPr>
                <w:rStyle w:val="SkillsChar"/>
              </w:rPr>
              <w:t>Mechanics</w:t>
            </w:r>
            <w:r w:rsidR="00DA6D8A">
              <w:rPr>
                <w:rStyle w:val="SkillsChar"/>
              </w:rPr>
              <w:t xml:space="preserve"> 2</w:t>
            </w:r>
            <w:r w:rsidR="00DA6D8A" w:rsidRPr="00B73214">
              <w:rPr>
                <w:rStyle w:val="KnowledgeChar"/>
              </w:rPr>
              <w:t xml:space="preserve">, </w:t>
            </w:r>
            <w:r w:rsidR="001F69F0">
              <w:rPr>
                <w:rStyle w:val="KnowledgeChar"/>
              </w:rPr>
              <w:t>Acoustics</w:t>
            </w:r>
            <w:r w:rsidR="00212A5F">
              <w:rPr>
                <w:rStyle w:val="KnowledgeChar"/>
              </w:rPr>
              <w:t>, Musicologis</w:t>
            </w:r>
            <w:r w:rsidR="001F69F0">
              <w:rPr>
                <w:rStyle w:val="KnowledgeChar"/>
              </w:rPr>
              <w:t>t</w:t>
            </w:r>
            <w:r w:rsidR="001323FA">
              <w:rPr>
                <w:rFonts w:ascii="Arial" w:hAnsi="Arial"/>
                <w:sz w:val="16"/>
                <w:szCs w:val="16"/>
              </w:rPr>
              <w:t xml:space="preserve">, 2) </w:t>
            </w:r>
            <w:r w:rsidR="0096667A">
              <w:rPr>
                <w:rStyle w:val="SkillsChar"/>
              </w:rPr>
              <w:t xml:space="preserve">Performance 2, </w:t>
            </w:r>
            <w:r w:rsidR="001323FA">
              <w:rPr>
                <w:rStyle w:val="KnowledgeChar"/>
              </w:rPr>
              <w:t xml:space="preserve">Play Instrument </w:t>
            </w:r>
            <w:r w:rsidR="00A418A2">
              <w:rPr>
                <w:rStyle w:val="KnowledgeChar"/>
              </w:rPr>
              <w:t>{</w:t>
            </w:r>
            <w:r w:rsidR="001323FA">
              <w:rPr>
                <w:rStyle w:val="KnowledgeChar"/>
              </w:rPr>
              <w:t>Keyboards, Percussion, Strings, Winds</w:t>
            </w:r>
            <w:r w:rsidR="00A418A2">
              <w:rPr>
                <w:rStyle w:val="KnowledgeChar"/>
              </w:rPr>
              <w:t>}</w:t>
            </w:r>
          </w:p>
        </w:tc>
        <w:tc>
          <w:tcPr>
            <w:tcW w:w="2753" w:type="dxa"/>
            <w:tcBorders>
              <w:left w:val="single" w:sz="2" w:space="0" w:color="000000"/>
              <w:bottom w:val="single" w:sz="2" w:space="0" w:color="000000"/>
            </w:tcBorders>
            <w:tcMar>
              <w:top w:w="55" w:type="dxa"/>
              <w:left w:w="55" w:type="dxa"/>
              <w:bottom w:w="55" w:type="dxa"/>
              <w:right w:w="55" w:type="dxa"/>
            </w:tcMar>
          </w:tcPr>
          <w:p w14:paraId="36B2AF17" w14:textId="12D7D2BD" w:rsidR="001323FA" w:rsidRPr="004368EB" w:rsidRDefault="001323FA" w:rsidP="001323FA">
            <w:pPr>
              <w:pStyle w:val="TableContents"/>
              <w:tabs>
                <w:tab w:val="left" w:pos="360"/>
              </w:tabs>
              <w:rPr>
                <w:rFonts w:ascii="Arial" w:hAnsi="Arial"/>
                <w:sz w:val="16"/>
                <w:szCs w:val="16"/>
              </w:rPr>
            </w:pPr>
            <w:r>
              <w:rPr>
                <w:rFonts w:ascii="Arial" w:hAnsi="Arial"/>
                <w:sz w:val="16"/>
                <w:szCs w:val="16"/>
              </w:rPr>
              <w:t>Special Event: Tragic Romance</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F3E8B5" w14:textId="39DCD73F" w:rsidR="001323FA" w:rsidRPr="004368EB" w:rsidRDefault="001323FA" w:rsidP="001323FA">
            <w:pPr>
              <w:pStyle w:val="TableContents"/>
              <w:tabs>
                <w:tab w:val="left" w:pos="360"/>
              </w:tabs>
              <w:rPr>
                <w:rFonts w:ascii="Arial" w:hAnsi="Arial"/>
                <w:sz w:val="16"/>
                <w:szCs w:val="16"/>
              </w:rPr>
            </w:pPr>
            <w:r w:rsidRPr="004368EB">
              <w:rPr>
                <w:rFonts w:ascii="Arial" w:hAnsi="Arial"/>
                <w:sz w:val="16"/>
                <w:szCs w:val="16"/>
              </w:rPr>
              <w:t>You build a life with your love</w:t>
            </w:r>
            <w:r w:rsidR="00410BFA">
              <w:rPr>
                <w:rFonts w:ascii="Arial" w:hAnsi="Arial"/>
                <w:sz w:val="16"/>
                <w:szCs w:val="16"/>
              </w:rPr>
              <w:t>, who happens to be wealthy</w:t>
            </w:r>
            <w:r w:rsidRPr="004368EB">
              <w:rPr>
                <w:rFonts w:ascii="Arial" w:hAnsi="Arial"/>
                <w:sz w:val="16"/>
                <w:szCs w:val="16"/>
              </w:rPr>
              <w:t xml:space="preserve">. </w:t>
            </w:r>
            <w:r>
              <w:rPr>
                <w:rFonts w:ascii="Arial" w:hAnsi="Arial"/>
                <w:sz w:val="16"/>
                <w:szCs w:val="16"/>
              </w:rPr>
              <w:t xml:space="preserve">1) </w:t>
            </w:r>
            <w:r w:rsidR="00AE5E8D">
              <w:rPr>
                <w:rStyle w:val="SkillsChar"/>
              </w:rPr>
              <w:t xml:space="preserve">Philosophy </w:t>
            </w:r>
            <w:r w:rsidR="00713BCD">
              <w:rPr>
                <w:rStyle w:val="SkillsChar"/>
              </w:rPr>
              <w:t>2</w:t>
            </w:r>
            <w:r w:rsidR="00713BCD">
              <w:rPr>
                <w:rFonts w:ascii="Arial" w:hAnsi="Arial"/>
                <w:sz w:val="16"/>
                <w:szCs w:val="16"/>
              </w:rPr>
              <w:t xml:space="preserve">, </w:t>
            </w:r>
            <w:r w:rsidR="00FD114D">
              <w:rPr>
                <w:rFonts w:ascii="Arial" w:hAnsi="Arial"/>
                <w:sz w:val="16"/>
                <w:szCs w:val="16"/>
              </w:rPr>
              <w:t>Moderate Holdings</w:t>
            </w:r>
            <w:r w:rsidR="00713BCD">
              <w:rPr>
                <w:rFonts w:ascii="Arial" w:hAnsi="Arial"/>
                <w:sz w:val="16"/>
                <w:szCs w:val="16"/>
              </w:rPr>
              <w:t xml:space="preserve">, </w:t>
            </w:r>
            <w:r>
              <w:rPr>
                <w:rFonts w:ascii="Arial" w:hAnsi="Arial"/>
                <w:sz w:val="16"/>
                <w:szCs w:val="16"/>
              </w:rPr>
              <w:t xml:space="preserve">2) </w:t>
            </w:r>
            <w:r w:rsidR="00713BCD">
              <w:rPr>
                <w:rStyle w:val="SkillsChar"/>
              </w:rPr>
              <w:t>Empathy 2</w:t>
            </w:r>
            <w:r w:rsidR="00713BCD">
              <w:rPr>
                <w:rFonts w:ascii="Arial" w:hAnsi="Arial"/>
                <w:sz w:val="16"/>
                <w:szCs w:val="16"/>
              </w:rPr>
              <w:t xml:space="preserve">, </w:t>
            </w:r>
            <w:r w:rsidR="00A53492">
              <w:rPr>
                <w:rStyle w:val="KnowledgeChar"/>
              </w:rPr>
              <w:t>Regional Language</w:t>
            </w:r>
            <w:r w:rsidR="00A53492">
              <w:rPr>
                <w:rFonts w:ascii="Arial" w:hAnsi="Arial"/>
                <w:sz w:val="16"/>
                <w:szCs w:val="16"/>
              </w:rPr>
              <w:t xml:space="preserve">, </w:t>
            </w:r>
            <w:r w:rsidR="00713BCD">
              <w:rPr>
                <w:rStyle w:val="KnowledgeChar"/>
              </w:rPr>
              <w:t xml:space="preserve">Regional Society, </w:t>
            </w:r>
            <w:r>
              <w:rPr>
                <w:rFonts w:ascii="Arial" w:hAnsi="Arial"/>
                <w:sz w:val="16"/>
                <w:szCs w:val="16"/>
              </w:rPr>
              <w:t>2.5) Ally (your love)</w:t>
            </w:r>
          </w:p>
        </w:tc>
      </w:tr>
      <w:tr w:rsidR="001323FA" w:rsidRPr="004368EB" w14:paraId="3AFEF6A6"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533D53" w14:textId="77777777" w:rsidR="001323FA" w:rsidRPr="004368EB" w:rsidRDefault="001323FA" w:rsidP="001323FA">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4D645133" w14:textId="5F85EFD9" w:rsidR="001323FA" w:rsidRPr="004368EB" w:rsidRDefault="001323FA" w:rsidP="001323FA">
            <w:pPr>
              <w:pStyle w:val="TableContents"/>
              <w:tabs>
                <w:tab w:val="left" w:pos="360"/>
              </w:tabs>
              <w:rPr>
                <w:rFonts w:ascii="Arial" w:hAnsi="Arial"/>
                <w:sz w:val="16"/>
                <w:szCs w:val="16"/>
              </w:rPr>
            </w:pPr>
            <w:r>
              <w:rPr>
                <w:rFonts w:ascii="Arial" w:hAnsi="Arial"/>
                <w:sz w:val="16"/>
                <w:szCs w:val="16"/>
              </w:rPr>
              <w:t xml:space="preserve">Your studies were deemed heretical, and you were imprisoned. 1) </w:t>
            </w:r>
            <w:r>
              <w:rPr>
                <w:rStyle w:val="SkillsChar"/>
              </w:rPr>
              <w:t>Intimidation 2</w:t>
            </w:r>
            <w:r>
              <w:rPr>
                <w:rFonts w:ascii="Arial" w:hAnsi="Arial"/>
                <w:sz w:val="16"/>
                <w:szCs w:val="16"/>
              </w:rPr>
              <w:t xml:space="preserve">, </w:t>
            </w:r>
            <w:r w:rsidR="006F73C5">
              <w:rPr>
                <w:rStyle w:val="KnowledgeChar"/>
              </w:rPr>
              <w:t>Alignment</w:t>
            </w:r>
            <w:r>
              <w:rPr>
                <w:rStyle w:val="KnowledgeChar"/>
              </w:rPr>
              <w:t xml:space="preserve"> (any), Occultism</w:t>
            </w:r>
            <w:r>
              <w:rPr>
                <w:rFonts w:ascii="Arial" w:hAnsi="Arial"/>
                <w:sz w:val="16"/>
                <w:szCs w:val="16"/>
              </w:rPr>
              <w:t>, 1.5)</w:t>
            </w:r>
            <w:r w:rsidRPr="00B73214">
              <w:rPr>
                <w:rStyle w:val="SkillsChar"/>
              </w:rPr>
              <w:t xml:space="preserve"> </w:t>
            </w:r>
            <w:r w:rsidR="00AE5E8D">
              <w:rPr>
                <w:rStyle w:val="SkillsChar"/>
              </w:rPr>
              <w:t xml:space="preserve">Philosophy </w:t>
            </w:r>
            <w:r w:rsidR="00C7690A">
              <w:rPr>
                <w:rStyle w:val="SkillsChar"/>
              </w:rPr>
              <w:t>2</w:t>
            </w:r>
            <w:r w:rsidR="00C7690A" w:rsidRPr="00B73214">
              <w:rPr>
                <w:rStyle w:val="KnowledgeChar"/>
              </w:rPr>
              <w:t xml:space="preserve">, </w:t>
            </w:r>
            <w:r>
              <w:rPr>
                <w:rStyle w:val="KnowledgeChar"/>
              </w:rPr>
              <w:t xml:space="preserve">Law Enforcement, Jurisprudence, </w:t>
            </w:r>
            <w:r>
              <w:rPr>
                <w:rFonts w:ascii="Arial" w:hAnsi="Arial"/>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1C8BE646" w14:textId="0532E373" w:rsidR="001323FA" w:rsidRPr="004368EB" w:rsidRDefault="001323FA" w:rsidP="001323FA">
            <w:pPr>
              <w:pStyle w:val="TableContents"/>
              <w:tabs>
                <w:tab w:val="left" w:pos="360"/>
              </w:tabs>
              <w:rPr>
                <w:rFonts w:ascii="Arial" w:hAnsi="Arial"/>
                <w:sz w:val="16"/>
                <w:szCs w:val="16"/>
              </w:rPr>
            </w:pPr>
            <w:r>
              <w:rPr>
                <w:rFonts w:ascii="Arial" w:hAnsi="Arial"/>
                <w:sz w:val="16"/>
                <w:szCs w:val="16"/>
              </w:rPr>
              <w:t>You were a medium-sized fish in a small pond</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34086C">
              <w:rPr>
                <w:rStyle w:val="SkillsChar"/>
              </w:rPr>
              <w:t>Recon</w:t>
            </w:r>
            <w:r>
              <w:rPr>
                <w:rStyle w:val="SkillsChar"/>
              </w:rPr>
              <w:t xml:space="preserve"> 2, </w:t>
            </w:r>
            <w:r w:rsidRPr="00B73214">
              <w:rPr>
                <w:rStyle w:val="KnowledgeChar"/>
              </w:rPr>
              <w:t xml:space="preserve">Regional Language, </w:t>
            </w:r>
            <w:r>
              <w:rPr>
                <w:rStyle w:val="KnowledgeChar"/>
              </w:rPr>
              <w:t xml:space="preserve">Regional </w:t>
            </w:r>
            <w:r w:rsidRPr="00B73214">
              <w:rPr>
                <w:rStyle w:val="KnowledgeChar"/>
              </w:rPr>
              <w:t>Society</w:t>
            </w:r>
            <w:r>
              <w:rPr>
                <w:rFonts w:ascii="Arial" w:hAnsi="Arial"/>
                <w:sz w:val="16"/>
                <w:szCs w:val="16"/>
              </w:rPr>
              <w:t>, 2)</w:t>
            </w:r>
            <w:r w:rsidRPr="00B73214">
              <w:rPr>
                <w:rStyle w:val="SkillsChar"/>
              </w:rPr>
              <w:t xml:space="preserve"> </w:t>
            </w:r>
            <w:r w:rsidR="00AE5E8D">
              <w:rPr>
                <w:rStyle w:val="SkillsChar"/>
              </w:rPr>
              <w:t xml:space="preserve">Philosophy </w:t>
            </w:r>
            <w:r w:rsidR="00C7690A">
              <w:rPr>
                <w:rStyle w:val="SkillsChar"/>
              </w:rPr>
              <w:t>2</w:t>
            </w:r>
            <w:r w:rsidR="00C7690A" w:rsidRPr="00B73214">
              <w:rPr>
                <w:rStyle w:val="KnowledgeChar"/>
              </w:rPr>
              <w:t xml:space="preserve">, </w:t>
            </w:r>
            <w:r w:rsidR="00FD114D">
              <w:rPr>
                <w:rStyle w:val="KnowledgeChar"/>
              </w:rPr>
              <w:t>Botany, Plains Terrain</w:t>
            </w:r>
          </w:p>
        </w:tc>
        <w:tc>
          <w:tcPr>
            <w:tcW w:w="2753" w:type="dxa"/>
            <w:tcBorders>
              <w:left w:val="single" w:sz="2" w:space="0" w:color="000000"/>
              <w:bottom w:val="single" w:sz="2" w:space="0" w:color="000000"/>
            </w:tcBorders>
            <w:tcMar>
              <w:top w:w="55" w:type="dxa"/>
              <w:left w:w="55" w:type="dxa"/>
              <w:bottom w:w="55" w:type="dxa"/>
              <w:right w:w="55" w:type="dxa"/>
            </w:tcMar>
          </w:tcPr>
          <w:p w14:paraId="3E0DCF9D" w14:textId="503AC55B" w:rsidR="001323FA" w:rsidRPr="004368EB" w:rsidRDefault="001323FA" w:rsidP="001323FA">
            <w:pPr>
              <w:pStyle w:val="TableContents"/>
              <w:tabs>
                <w:tab w:val="left" w:pos="360"/>
              </w:tabs>
              <w:rPr>
                <w:rFonts w:ascii="Arial" w:hAnsi="Arial"/>
                <w:sz w:val="16"/>
                <w:szCs w:val="16"/>
              </w:rPr>
            </w:pPr>
            <w:r>
              <w:rPr>
                <w:rFonts w:ascii="Arial" w:hAnsi="Arial"/>
                <w:sz w:val="16"/>
                <w:szCs w:val="16"/>
              </w:rPr>
              <w:t xml:space="preserve">You become intrigued by materials science. 1) </w:t>
            </w:r>
            <w:r w:rsidR="0069404A">
              <w:rPr>
                <w:rStyle w:val="SkillsChar"/>
              </w:rPr>
              <w:t>Mechanics</w:t>
            </w:r>
            <w:r>
              <w:rPr>
                <w:rStyle w:val="SkillsChar"/>
              </w:rPr>
              <w:t xml:space="preserve"> 2</w:t>
            </w:r>
            <w:r>
              <w:rPr>
                <w:rFonts w:ascii="Arial" w:hAnsi="Arial"/>
                <w:sz w:val="16"/>
                <w:szCs w:val="16"/>
              </w:rPr>
              <w:t xml:space="preserve">, </w:t>
            </w:r>
            <w:r>
              <w:rPr>
                <w:rStyle w:val="KnowledgeChar"/>
              </w:rPr>
              <w:t>Ceramic, Glass</w:t>
            </w:r>
            <w:r>
              <w:rPr>
                <w:rFonts w:ascii="Arial" w:hAnsi="Arial"/>
                <w:sz w:val="16"/>
                <w:szCs w:val="16"/>
              </w:rPr>
              <w:t xml:space="preserve">, 2) </w:t>
            </w:r>
            <w:r w:rsidR="00AE5E8D">
              <w:rPr>
                <w:rStyle w:val="SkillsChar"/>
              </w:rPr>
              <w:t>Alchemy</w:t>
            </w:r>
            <w:r w:rsidR="00C7690A">
              <w:rPr>
                <w:rStyle w:val="SkillsChar"/>
              </w:rPr>
              <w:t xml:space="preserve"> 2</w:t>
            </w:r>
            <w:r w:rsidR="00C7690A" w:rsidRPr="00B73214">
              <w:rPr>
                <w:rStyle w:val="KnowledgeChar"/>
              </w:rPr>
              <w:t xml:space="preserve">, </w:t>
            </w:r>
            <w:r w:rsidR="001F69F0">
              <w:rPr>
                <w:rStyle w:val="KnowledgeChar"/>
              </w:rPr>
              <w:t>Metal, Polymer</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E29F1D" w14:textId="77777777" w:rsidR="001323FA" w:rsidRPr="004368EB" w:rsidRDefault="001323FA" w:rsidP="001323FA">
            <w:pPr>
              <w:pStyle w:val="TableContents"/>
              <w:tabs>
                <w:tab w:val="left" w:pos="360"/>
              </w:tabs>
              <w:rPr>
                <w:rFonts w:ascii="Arial" w:hAnsi="Arial"/>
                <w:sz w:val="16"/>
                <w:szCs w:val="16"/>
              </w:rPr>
            </w:pPr>
            <w:r>
              <w:rPr>
                <w:rFonts w:ascii="Arial" w:hAnsi="Arial"/>
                <w:sz w:val="16"/>
                <w:szCs w:val="16"/>
              </w:rPr>
              <w:t>Special Event: Secret Life</w:t>
            </w:r>
            <w:r w:rsidRPr="004368EB">
              <w:rPr>
                <w:rFonts w:ascii="Arial" w:hAnsi="Arial"/>
                <w:sz w:val="16"/>
                <w:szCs w:val="16"/>
              </w:rPr>
              <w:t xml:space="preserve"> </w:t>
            </w:r>
          </w:p>
        </w:tc>
      </w:tr>
      <w:tr w:rsidR="00344991" w:rsidRPr="004368EB" w14:paraId="3D57C13F"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491359" w14:textId="77777777" w:rsidR="00344991" w:rsidRPr="004368EB" w:rsidRDefault="00344991" w:rsidP="00344991">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28781D64" w14:textId="55AFB7F4" w:rsidR="00344991" w:rsidRPr="004368EB" w:rsidRDefault="00344991" w:rsidP="00344991">
            <w:pPr>
              <w:pStyle w:val="TableContents"/>
              <w:tabs>
                <w:tab w:val="left" w:pos="360"/>
              </w:tabs>
              <w:rPr>
                <w:rFonts w:ascii="Arial" w:hAnsi="Arial"/>
                <w:sz w:val="16"/>
                <w:szCs w:val="16"/>
              </w:rPr>
            </w:pPr>
            <w:r>
              <w:rPr>
                <w:rFonts w:ascii="Arial" w:hAnsi="Arial"/>
                <w:sz w:val="16"/>
                <w:szCs w:val="16"/>
              </w:rPr>
              <w:t xml:space="preserve">You try your hand as an Artisan but are left in debt. 1) </w:t>
            </w:r>
            <w:r>
              <w:rPr>
                <w:rStyle w:val="SkillsChar"/>
              </w:rPr>
              <w:t>Tinker 2</w:t>
            </w:r>
            <w:r>
              <w:rPr>
                <w:rFonts w:ascii="Arial" w:hAnsi="Arial"/>
                <w:sz w:val="16"/>
                <w:szCs w:val="16"/>
              </w:rPr>
              <w:t xml:space="preserve">, </w:t>
            </w:r>
            <w:r>
              <w:rPr>
                <w:rStyle w:val="KnowledgeChar"/>
              </w:rPr>
              <w:t>Craft (pick one), Material (pick one)</w:t>
            </w:r>
            <w:r>
              <w:rPr>
                <w:rFonts w:ascii="Arial" w:hAnsi="Arial"/>
                <w:sz w:val="16"/>
                <w:szCs w:val="16"/>
              </w:rPr>
              <w:t xml:space="preserve">, 1.5) </w:t>
            </w:r>
            <w:r w:rsidR="00AE5E8D">
              <w:rPr>
                <w:rStyle w:val="SkillsChar"/>
              </w:rPr>
              <w:t>Mechanics</w:t>
            </w:r>
            <w:r w:rsidR="00C7690A">
              <w:rPr>
                <w:rStyle w:val="SkillsChar"/>
              </w:rPr>
              <w:t xml:space="preserve"> 2</w:t>
            </w:r>
            <w:r w:rsidR="00C7690A" w:rsidRPr="00B73214">
              <w:rPr>
                <w:rStyle w:val="KnowledgeChar"/>
              </w:rPr>
              <w:t xml:space="preserve">, </w:t>
            </w:r>
            <w:r w:rsidR="001F69F0">
              <w:rPr>
                <w:rStyle w:val="KnowledgeChar"/>
              </w:rPr>
              <w:t>Appraise</w:t>
            </w:r>
            <w:r w:rsidR="003C6F60">
              <w:rPr>
                <w:rStyle w:val="KnowledgeChar"/>
              </w:rPr>
              <w:t>, Engineer</w:t>
            </w:r>
            <w:r>
              <w:rPr>
                <w:rStyle w:val="KnowledgeChar"/>
              </w:rPr>
              <w:t>,</w:t>
            </w:r>
            <w:r>
              <w:rPr>
                <w:rFonts w:ascii="Arial" w:hAnsi="Arial"/>
                <w:sz w:val="16"/>
                <w:szCs w:val="16"/>
              </w:rPr>
              <w:t xml:space="preserve"> 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230C59ED" w14:textId="23717DF6" w:rsidR="00344991" w:rsidRPr="004368EB" w:rsidRDefault="00344991" w:rsidP="00344991">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act as a court advisor</w:t>
            </w:r>
            <w:r w:rsidR="00DD0822">
              <w:rPr>
                <w:rFonts w:ascii="Arial" w:hAnsi="Arial"/>
                <w:sz w:val="16"/>
                <w:szCs w:val="16"/>
              </w:rPr>
              <w:t>, though nobody remembers you anymore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AE5E8D">
              <w:rPr>
                <w:rStyle w:val="SkillsChar"/>
              </w:rPr>
              <w:t xml:space="preserve">Philosophy </w:t>
            </w:r>
            <w:r w:rsidR="00D51503">
              <w:rPr>
                <w:rStyle w:val="SkillsChar"/>
              </w:rPr>
              <w:t>2</w:t>
            </w:r>
            <w:r w:rsidR="00D51503" w:rsidRPr="00B73214">
              <w:rPr>
                <w:rStyle w:val="KnowledgeChar"/>
              </w:rPr>
              <w:t xml:space="preserve">, </w:t>
            </w:r>
            <w:r>
              <w:rPr>
                <w:rStyle w:val="KnowledgeChar"/>
              </w:rPr>
              <w:t>Dominican Language, Savoir-Faire</w:t>
            </w:r>
            <w:r>
              <w:rPr>
                <w:rFonts w:ascii="Arial" w:hAnsi="Arial"/>
                <w:sz w:val="16"/>
                <w:szCs w:val="16"/>
              </w:rPr>
              <w:t xml:space="preserve">, 2) </w:t>
            </w:r>
            <w:r>
              <w:rPr>
                <w:rStyle w:val="SkillsChar"/>
              </w:rPr>
              <w:t>Diplomacy 2</w:t>
            </w:r>
            <w:r>
              <w:rPr>
                <w:rFonts w:ascii="Arial" w:hAnsi="Arial"/>
                <w:sz w:val="16"/>
                <w:szCs w:val="16"/>
              </w:rPr>
              <w:t>, Rapier Wit</w:t>
            </w:r>
          </w:p>
        </w:tc>
        <w:tc>
          <w:tcPr>
            <w:tcW w:w="2753" w:type="dxa"/>
            <w:tcBorders>
              <w:left w:val="single" w:sz="2" w:space="0" w:color="000000"/>
              <w:bottom w:val="single" w:sz="2" w:space="0" w:color="000000"/>
            </w:tcBorders>
            <w:tcMar>
              <w:top w:w="55" w:type="dxa"/>
              <w:left w:w="55" w:type="dxa"/>
              <w:bottom w:w="55" w:type="dxa"/>
              <w:right w:w="55" w:type="dxa"/>
            </w:tcMar>
          </w:tcPr>
          <w:p w14:paraId="2BE28F59" w14:textId="6D1BD98E" w:rsidR="00344991" w:rsidRPr="004368EB" w:rsidRDefault="00344991" w:rsidP="00344991">
            <w:pPr>
              <w:pStyle w:val="TableContents"/>
              <w:tabs>
                <w:tab w:val="left" w:pos="360"/>
              </w:tabs>
              <w:rPr>
                <w:rFonts w:ascii="Arial" w:hAnsi="Arial"/>
                <w:sz w:val="16"/>
                <w:szCs w:val="16"/>
              </w:rPr>
            </w:pPr>
            <w:r>
              <w:rPr>
                <w:rFonts w:ascii="Arial" w:hAnsi="Arial"/>
                <w:sz w:val="16"/>
                <w:szCs w:val="16"/>
              </w:rPr>
              <w:t>The church approves of your scholarship; y</w:t>
            </w:r>
            <w:r w:rsidRPr="004368EB">
              <w:rPr>
                <w:rFonts w:ascii="Arial" w:hAnsi="Arial"/>
                <w:sz w:val="16"/>
                <w:szCs w:val="16"/>
              </w:rPr>
              <w:t xml:space="preserve">ou </w:t>
            </w:r>
            <w:r>
              <w:rPr>
                <w:rFonts w:ascii="Arial" w:hAnsi="Arial"/>
                <w:sz w:val="16"/>
                <w:szCs w:val="16"/>
              </w:rPr>
              <w:t>are ordained, though it might be an honorary title</w:t>
            </w:r>
            <w:r w:rsidRPr="004368EB">
              <w:rPr>
                <w:rFonts w:ascii="Arial" w:hAnsi="Arial"/>
                <w:sz w:val="16"/>
                <w:szCs w:val="16"/>
              </w:rPr>
              <w:t xml:space="preserve">. </w:t>
            </w:r>
            <w:r>
              <w:rPr>
                <w:rFonts w:ascii="Arial" w:hAnsi="Arial"/>
                <w:sz w:val="16"/>
                <w:szCs w:val="16"/>
              </w:rPr>
              <w:t xml:space="preserve">1) </w:t>
            </w:r>
            <w:r>
              <w:rPr>
                <w:rStyle w:val="SkillsChar"/>
              </w:rPr>
              <w:t>Authority 2</w:t>
            </w:r>
            <w:r>
              <w:rPr>
                <w:rFonts w:ascii="Arial" w:hAnsi="Arial"/>
                <w:sz w:val="16"/>
                <w:szCs w:val="16"/>
              </w:rPr>
              <w:t xml:space="preserve">, Ordained, 2) </w:t>
            </w:r>
            <w:r w:rsidR="00AE5E8D" w:rsidRPr="00AE5E8D">
              <w:rPr>
                <w:rFonts w:ascii="Arial" w:eastAsia="Arial" w:hAnsi="Arial"/>
                <w:color w:val="00B050"/>
                <w:sz w:val="16"/>
                <w:szCs w:val="16"/>
              </w:rPr>
              <w:t>Philosophy</w:t>
            </w:r>
            <w:r w:rsidR="00AE5E8D">
              <w:rPr>
                <w:rFonts w:ascii="Arial" w:eastAsia="Arial" w:hAnsi="Arial"/>
                <w:color w:val="00B050"/>
                <w:sz w:val="16"/>
                <w:szCs w:val="16"/>
              </w:rPr>
              <w:t xml:space="preserve"> 2</w:t>
            </w:r>
            <w:r w:rsidR="00D51503" w:rsidRPr="00B73214">
              <w:rPr>
                <w:rStyle w:val="KnowledgeChar"/>
              </w:rPr>
              <w:t xml:space="preserve">, </w:t>
            </w:r>
            <w:r>
              <w:rPr>
                <w:rStyle w:val="KnowledgeChar"/>
              </w:rPr>
              <w:t>Angelology, C</w:t>
            </w:r>
            <w:r w:rsidRPr="000B1D87">
              <w:rPr>
                <w:rStyle w:val="KnowledgeChar"/>
              </w:rPr>
              <w:t>anon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A2104A" w14:textId="77F6079C" w:rsidR="00344991" w:rsidRPr="004368EB" w:rsidRDefault="00344991" w:rsidP="00344991">
            <w:pPr>
              <w:pStyle w:val="TableContents"/>
              <w:tabs>
                <w:tab w:val="left" w:pos="360"/>
              </w:tabs>
              <w:rPr>
                <w:rFonts w:ascii="Arial" w:hAnsi="Arial"/>
                <w:sz w:val="16"/>
                <w:szCs w:val="16"/>
              </w:rPr>
            </w:pPr>
            <w:r>
              <w:rPr>
                <w:rFonts w:ascii="Arial" w:hAnsi="Arial"/>
                <w:sz w:val="16"/>
                <w:szCs w:val="16"/>
              </w:rPr>
              <w:t xml:space="preserve">You are a published author. 1) </w:t>
            </w:r>
            <w:r w:rsidR="00AE5E8D">
              <w:rPr>
                <w:rStyle w:val="SkillsChar"/>
              </w:rPr>
              <w:t xml:space="preserve">Philosophy </w:t>
            </w:r>
            <w:r>
              <w:rPr>
                <w:rStyle w:val="SkillsChar"/>
              </w:rPr>
              <w:t>2</w:t>
            </w:r>
            <w:r>
              <w:rPr>
                <w:rFonts w:ascii="Arial" w:hAnsi="Arial"/>
                <w:sz w:val="16"/>
                <w:szCs w:val="16"/>
              </w:rPr>
              <w:t xml:space="preserve">, </w:t>
            </w:r>
            <w:r w:rsidR="005B4B8B">
              <w:rPr>
                <w:rStyle w:val="KnowledgeChar"/>
              </w:rPr>
              <w:t xml:space="preserve">Common Tongue, </w:t>
            </w:r>
            <w:r w:rsidR="00FD114D">
              <w:rPr>
                <w:rFonts w:ascii="Arial" w:hAnsi="Arial"/>
                <w:sz w:val="16"/>
                <w:szCs w:val="16"/>
              </w:rPr>
              <w:t>Lesser Holdings</w:t>
            </w:r>
            <w:r>
              <w:rPr>
                <w:rFonts w:ascii="Arial" w:hAnsi="Arial"/>
                <w:sz w:val="16"/>
                <w:szCs w:val="16"/>
              </w:rPr>
              <w:t xml:space="preserve">, 2) </w:t>
            </w:r>
            <w:r w:rsidR="00AA796C">
              <w:rPr>
                <w:rStyle w:val="SkillsChar"/>
              </w:rPr>
              <w:t>Philosophy</w:t>
            </w:r>
            <w:r>
              <w:rPr>
                <w:rStyle w:val="SkillsChar"/>
              </w:rPr>
              <w:t xml:space="preserve"> </w:t>
            </w:r>
            <w:r w:rsidR="00AA796C">
              <w:rPr>
                <w:rStyle w:val="SkillsChar"/>
              </w:rPr>
              <w:t xml:space="preserve">3 &amp; </w:t>
            </w:r>
            <w:r>
              <w:rPr>
                <w:rStyle w:val="SkillsChar"/>
              </w:rPr>
              <w:t>4</w:t>
            </w:r>
            <w:r>
              <w:rPr>
                <w:rFonts w:ascii="Arial" w:hAnsi="Arial"/>
                <w:sz w:val="16"/>
                <w:szCs w:val="16"/>
              </w:rPr>
              <w:t xml:space="preserve">, 2.5) Network </w:t>
            </w:r>
            <w:r w:rsidR="00777572">
              <w:rPr>
                <w:rFonts w:ascii="Arial" w:hAnsi="Arial"/>
                <w:sz w:val="16"/>
                <w:szCs w:val="16"/>
              </w:rPr>
              <w:t xml:space="preserve">of Contacts </w:t>
            </w:r>
            <w:r>
              <w:rPr>
                <w:rFonts w:ascii="Arial" w:hAnsi="Arial"/>
                <w:sz w:val="16"/>
                <w:szCs w:val="16"/>
              </w:rPr>
              <w:t>(fans and publishers)</w:t>
            </w:r>
          </w:p>
        </w:tc>
      </w:tr>
      <w:tr w:rsidR="00344991" w:rsidRPr="004368EB" w14:paraId="5FA96B77"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9D69F9" w14:textId="77777777" w:rsidR="00344991" w:rsidRPr="004368EB" w:rsidRDefault="00344991" w:rsidP="00344991">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33F7585D" w14:textId="77777777" w:rsidR="00344991" w:rsidRPr="004368EB" w:rsidRDefault="00344991" w:rsidP="00344991">
            <w:pPr>
              <w:pStyle w:val="TableContents"/>
              <w:tabs>
                <w:tab w:val="left" w:pos="360"/>
              </w:tabs>
              <w:rPr>
                <w:rFonts w:ascii="Arial" w:hAnsi="Arial"/>
                <w:sz w:val="16"/>
                <w:szCs w:val="16"/>
              </w:rPr>
            </w:pPr>
            <w:r>
              <w:rPr>
                <w:rFonts w:ascii="Arial" w:hAnsi="Arial"/>
                <w:sz w:val="16"/>
                <w:szCs w:val="16"/>
              </w:rPr>
              <w:t>Erudite: Student</w:t>
            </w:r>
          </w:p>
        </w:tc>
        <w:tc>
          <w:tcPr>
            <w:tcW w:w="2753" w:type="dxa"/>
            <w:tcBorders>
              <w:left w:val="single" w:sz="2" w:space="0" w:color="000000"/>
              <w:bottom w:val="single" w:sz="2" w:space="0" w:color="000000"/>
            </w:tcBorders>
            <w:tcMar>
              <w:top w:w="55" w:type="dxa"/>
              <w:left w:w="55" w:type="dxa"/>
              <w:bottom w:w="55" w:type="dxa"/>
              <w:right w:w="55" w:type="dxa"/>
            </w:tcMar>
          </w:tcPr>
          <w:p w14:paraId="3305B8A2" w14:textId="77777777" w:rsidR="00344991" w:rsidRPr="004368EB" w:rsidRDefault="00344991" w:rsidP="00344991">
            <w:pPr>
              <w:pStyle w:val="TableContents"/>
              <w:tabs>
                <w:tab w:val="left" w:pos="360"/>
              </w:tabs>
              <w:rPr>
                <w:rFonts w:ascii="Arial" w:hAnsi="Arial"/>
                <w:sz w:val="16"/>
                <w:szCs w:val="16"/>
              </w:rPr>
            </w:pPr>
            <w:r>
              <w:rPr>
                <w:rFonts w:ascii="Arial" w:hAnsi="Arial"/>
                <w:sz w:val="16"/>
                <w:szCs w:val="16"/>
              </w:rPr>
              <w:t>Erudite: Controversial</w:t>
            </w:r>
          </w:p>
        </w:tc>
        <w:tc>
          <w:tcPr>
            <w:tcW w:w="2753" w:type="dxa"/>
            <w:tcBorders>
              <w:left w:val="single" w:sz="2" w:space="0" w:color="000000"/>
              <w:bottom w:val="single" w:sz="2" w:space="0" w:color="000000"/>
            </w:tcBorders>
            <w:tcMar>
              <w:top w:w="55" w:type="dxa"/>
              <w:left w:w="55" w:type="dxa"/>
              <w:bottom w:w="55" w:type="dxa"/>
              <w:right w:w="55" w:type="dxa"/>
            </w:tcMar>
          </w:tcPr>
          <w:p w14:paraId="7D88F850" w14:textId="77777777" w:rsidR="00344991" w:rsidRPr="004368EB" w:rsidRDefault="00344991" w:rsidP="00344991">
            <w:pPr>
              <w:pStyle w:val="TableContents"/>
              <w:tabs>
                <w:tab w:val="left" w:pos="360"/>
              </w:tabs>
              <w:rPr>
                <w:rFonts w:ascii="Arial" w:hAnsi="Arial"/>
                <w:sz w:val="16"/>
                <w:szCs w:val="16"/>
              </w:rPr>
            </w:pPr>
            <w:r>
              <w:rPr>
                <w:rFonts w:ascii="Arial" w:hAnsi="Arial"/>
                <w:sz w:val="16"/>
                <w:szCs w:val="16"/>
              </w:rPr>
              <w:t>Erudite: Scholar</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AB109F" w14:textId="77777777" w:rsidR="00344991" w:rsidRPr="004368EB" w:rsidRDefault="00344991" w:rsidP="00344991">
            <w:pPr>
              <w:pStyle w:val="TableContents"/>
              <w:tabs>
                <w:tab w:val="left" w:pos="360"/>
              </w:tabs>
              <w:rPr>
                <w:rFonts w:ascii="Arial" w:hAnsi="Arial"/>
                <w:sz w:val="16"/>
                <w:szCs w:val="16"/>
              </w:rPr>
            </w:pPr>
            <w:r>
              <w:rPr>
                <w:rFonts w:ascii="Arial" w:hAnsi="Arial"/>
                <w:sz w:val="16"/>
                <w:szCs w:val="16"/>
              </w:rPr>
              <w:t>Erudite: School Master</w:t>
            </w:r>
          </w:p>
        </w:tc>
      </w:tr>
    </w:tbl>
    <w:p w14:paraId="6B153BC4" w14:textId="77777777" w:rsidR="00E6743A" w:rsidRDefault="00E6743A" w:rsidP="00B42EC3">
      <w:pPr>
        <w:pStyle w:val="BodyText"/>
      </w:pPr>
    </w:p>
    <w:p w14:paraId="6F3C5166" w14:textId="77777777" w:rsidR="00E86A43" w:rsidRDefault="00E86A43" w:rsidP="00B42EC3">
      <w:pPr>
        <w:pStyle w:val="BodyText"/>
      </w:pPr>
      <w:r>
        <w:t xml:space="preserve">Special Events: </w:t>
      </w:r>
    </w:p>
    <w:p w14:paraId="780BB50E" w14:textId="73D8475C" w:rsidR="00E86A43" w:rsidRDefault="00D10F2F" w:rsidP="00B42EC3">
      <w:pPr>
        <w:pStyle w:val="BodyText"/>
      </w:pPr>
      <w:r>
        <w:tab/>
      </w:r>
      <w:r w:rsidR="00E86A43">
        <w:t xml:space="preserve">No Practical Skills: You gain </w:t>
      </w:r>
      <w:r w:rsidR="00E86A43">
        <w:rPr>
          <w:rStyle w:val="SkillsChar"/>
        </w:rPr>
        <w:t>Lore 2</w:t>
      </w:r>
      <w:r w:rsidR="00E86A43">
        <w:t xml:space="preserve">, Dubious Knowledge. </w:t>
      </w:r>
      <w:r w:rsidR="00182E67">
        <w:t xml:space="preserve">If you wish, you can choose </w:t>
      </w:r>
      <w:r w:rsidR="00656CB2">
        <w:t>1 or 2</w:t>
      </w:r>
      <w:r w:rsidR="00182E67">
        <w:t xml:space="preserve"> Flaw</w:t>
      </w:r>
      <w:r w:rsidR="00656CB2">
        <w:t>s</w:t>
      </w:r>
      <w:r w:rsidR="00182E67">
        <w:t xml:space="preserve"> (Addiction, Allergy, </w:t>
      </w:r>
      <w:r w:rsidR="001C458A">
        <w:t xml:space="preserve">Criminal Record, </w:t>
      </w:r>
      <w:r w:rsidR="00182E67">
        <w:t xml:space="preserve">Code of Honor, </w:t>
      </w:r>
      <w:r w:rsidR="001C458A">
        <w:t>Debt (</w:t>
      </w:r>
      <w:r w:rsidR="001C458A" w:rsidRPr="004368EB">
        <w:rPr>
          <w:rFonts w:cs="Arial"/>
        </w:rPr>
        <w:t>£</w:t>
      </w:r>
      <w:r w:rsidR="001C458A" w:rsidRPr="004368EB">
        <w:t>10</w:t>
      </w:r>
      <w:r w:rsidR="001C458A">
        <w:t xml:space="preserve">), </w:t>
      </w:r>
      <w:r w:rsidR="00182E67">
        <w:t xml:space="preserve">Enemy, </w:t>
      </w:r>
      <w:r w:rsidR="0079147A">
        <w:t xml:space="preserve">Missing Limb, </w:t>
      </w:r>
      <w:r w:rsidR="001C458A">
        <w:t xml:space="preserve">or </w:t>
      </w:r>
      <w:r w:rsidR="00182E67">
        <w:t>Network of Rivals</w:t>
      </w:r>
      <w:r w:rsidR="001C458A">
        <w:t xml:space="preserve">) in exchange for acquiring </w:t>
      </w:r>
      <w:r w:rsidR="00656CB2">
        <w:rPr>
          <w:rStyle w:val="KnowledgeChar"/>
        </w:rPr>
        <w:t>1 or 2</w:t>
      </w:r>
      <w:r w:rsidR="001C458A" w:rsidRPr="000F098E">
        <w:rPr>
          <w:rStyle w:val="KnowledgeChar"/>
        </w:rPr>
        <w:t xml:space="preserve"> </w:t>
      </w:r>
      <w:r w:rsidR="001C458A" w:rsidRPr="00C924F5">
        <w:rPr>
          <w:rStyle w:val="KnowledgeChar"/>
        </w:rPr>
        <w:t>Background Elective</w:t>
      </w:r>
      <w:r w:rsidR="00656CB2">
        <w:rPr>
          <w:rStyle w:val="KnowledgeChar"/>
        </w:rPr>
        <w:t>s</w:t>
      </w:r>
      <w:r w:rsidR="00656CB2">
        <w:t xml:space="preserve">; you can </w:t>
      </w:r>
      <w:r w:rsidR="002634E3">
        <w:t>instead</w:t>
      </w:r>
      <w:r w:rsidR="00656CB2">
        <w:t xml:space="preserve"> choose </w:t>
      </w:r>
      <w:r w:rsidR="002634E3">
        <w:t xml:space="preserve">Network of Enemies for </w:t>
      </w:r>
      <w:r w:rsidR="002634E3">
        <w:rPr>
          <w:rStyle w:val="KnowledgeChar"/>
        </w:rPr>
        <w:t>2</w:t>
      </w:r>
      <w:r w:rsidR="002634E3" w:rsidRPr="000F098E">
        <w:rPr>
          <w:rStyle w:val="KnowledgeChar"/>
        </w:rPr>
        <w:t xml:space="preserve"> </w:t>
      </w:r>
      <w:r w:rsidR="002634E3" w:rsidRPr="00C924F5">
        <w:rPr>
          <w:rStyle w:val="KnowledgeChar"/>
        </w:rPr>
        <w:t>Background Elective</w:t>
      </w:r>
      <w:r w:rsidR="002634E3">
        <w:rPr>
          <w:rStyle w:val="KnowledgeChar"/>
        </w:rPr>
        <w:t xml:space="preserve">s. </w:t>
      </w:r>
    </w:p>
    <w:p w14:paraId="50A30C86" w14:textId="74E0B257" w:rsidR="00EE5258" w:rsidRDefault="008570D2" w:rsidP="00B42EC3">
      <w:pPr>
        <w:pStyle w:val="BodyText"/>
      </w:pPr>
      <w:r>
        <w:tab/>
      </w:r>
      <w:proofErr w:type="gramStart"/>
      <w:r w:rsidR="00EE5258">
        <w:t>Rescued!:</w:t>
      </w:r>
      <w:proofErr w:type="gramEnd"/>
      <w:r w:rsidR="00EE5258">
        <w:t xml:space="preserve"> You were rescued by one or more Player Characters. In gratitude, </w:t>
      </w:r>
      <w:r w:rsidR="00CB1AF6">
        <w:t>you allow them to stay as permanent guests in your Holdings</w:t>
      </w:r>
      <w:r w:rsidR="005F5968">
        <w:t>. Your</w:t>
      </w:r>
      <w:r w:rsidR="00F32941">
        <w:t xml:space="preserve"> Skill 2 </w:t>
      </w:r>
      <w:r w:rsidR="00962AE5">
        <w:t xml:space="preserve">and </w:t>
      </w:r>
      <w:r w:rsidR="005F5968">
        <w:t xml:space="preserve">Denouement Feat </w:t>
      </w:r>
      <w:r w:rsidR="00962AE5">
        <w:t>are associated with your adventures</w:t>
      </w:r>
      <w:r w:rsidR="00CB1AF6" w:rsidRPr="00CB1AF6">
        <w:t xml:space="preserve"> </w:t>
      </w:r>
      <w:r w:rsidR="00CB1AF6">
        <w:t>with the other characters</w:t>
      </w:r>
      <w:r w:rsidR="00962AE5">
        <w:t>; choose the Skill 2 when you gain the Denouement Feat</w:t>
      </w:r>
      <w:r w:rsidR="00EE5258">
        <w:t xml:space="preserve">. 1) </w:t>
      </w:r>
      <w:r w:rsidR="00216742">
        <w:rPr>
          <w:rStyle w:val="SkillsChar"/>
        </w:rPr>
        <w:t>Biology</w:t>
      </w:r>
      <w:r w:rsidR="0034086C">
        <w:rPr>
          <w:rStyle w:val="SkillsChar"/>
        </w:rPr>
        <w:t xml:space="preserve"> </w:t>
      </w:r>
      <w:r w:rsidR="00EE5258">
        <w:rPr>
          <w:rStyle w:val="SkillsChar"/>
        </w:rPr>
        <w:t>2</w:t>
      </w:r>
      <w:r w:rsidR="00EE5258">
        <w:t xml:space="preserve">, </w:t>
      </w:r>
      <w:r w:rsidR="00CB1AF6">
        <w:t>Moderate Holdings</w:t>
      </w:r>
      <w:r w:rsidR="00541D9B">
        <w:t xml:space="preserve"> (Estate)</w:t>
      </w:r>
      <w:r w:rsidR="00EE5258">
        <w:t xml:space="preserve">, 2) </w:t>
      </w:r>
      <w:r w:rsidR="00BE4F69">
        <w:rPr>
          <w:rStyle w:val="SkillsChar"/>
        </w:rPr>
        <w:t>Skill</w:t>
      </w:r>
      <w:r w:rsidR="00EE5258">
        <w:rPr>
          <w:rStyle w:val="SkillsChar"/>
        </w:rPr>
        <w:t xml:space="preserve"> 2</w:t>
      </w:r>
      <w:r w:rsidR="00EE5258">
        <w:t>, +1 Denouement Feat</w:t>
      </w:r>
      <w:r w:rsidR="0073233A">
        <w:t xml:space="preserve"> (granted in Step D). </w:t>
      </w:r>
    </w:p>
    <w:p w14:paraId="65F5F80C" w14:textId="7BF8BC11" w:rsidR="00E675F7" w:rsidRDefault="00E675F7" w:rsidP="00B42EC3">
      <w:pPr>
        <w:pStyle w:val="BodyText"/>
      </w:pPr>
      <w:r>
        <w:tab/>
        <w:t xml:space="preserve">Noble Bloodline: Your noble house is in decline, pining for the wealth and prestige of bygone days. The rest of your house is concerned you are more interested in your </w:t>
      </w:r>
      <w:r w:rsidR="005A7537">
        <w:t>studies</w:t>
      </w:r>
      <w:r>
        <w:t xml:space="preserve"> than keeping your house in the zeitgeist; you are not on good terms</w:t>
      </w:r>
      <w:r w:rsidRPr="004368EB">
        <w:t>.</w:t>
      </w:r>
      <w:r w:rsidRPr="00ED39BC">
        <w:t xml:space="preserve"> </w:t>
      </w:r>
      <w:r>
        <w:t xml:space="preserve">1) </w:t>
      </w:r>
      <w:r w:rsidR="005A7537">
        <w:rPr>
          <w:rStyle w:val="SkillsChar"/>
        </w:rPr>
        <w:t>Philosophy</w:t>
      </w:r>
      <w:r>
        <w:rPr>
          <w:rStyle w:val="SkillsChar"/>
        </w:rPr>
        <w:t xml:space="preserve"> 2, </w:t>
      </w:r>
      <w:r>
        <w:t xml:space="preserve">Noblesse-Oblige, </w:t>
      </w:r>
      <w:r>
        <w:rPr>
          <w:rStyle w:val="KnowledgeChar"/>
        </w:rPr>
        <w:t xml:space="preserve">Savoir-Faire; </w:t>
      </w:r>
      <w:r>
        <w:t xml:space="preserve">2) </w:t>
      </w:r>
      <w:r>
        <w:rPr>
          <w:rStyle w:val="SkillsChar"/>
        </w:rPr>
        <w:t>Skill 2,</w:t>
      </w:r>
      <w:r w:rsidRPr="002A7475">
        <w:t xml:space="preserve"> </w:t>
      </w:r>
      <w:r>
        <w:t xml:space="preserve">Moderate Holdings (Estate). </w:t>
      </w:r>
    </w:p>
    <w:p w14:paraId="2EB78B11" w14:textId="0F645A57" w:rsidR="00E86A43" w:rsidRPr="008570D2" w:rsidRDefault="00E86A43" w:rsidP="008570D2">
      <w:pPr>
        <w:ind w:firstLine="288"/>
        <w:rPr>
          <w:rStyle w:val="SkillsChar"/>
          <w:sz w:val="22"/>
        </w:rPr>
      </w:pPr>
      <w:r>
        <w:rPr>
          <w:rFonts w:ascii="Arial" w:hAnsi="Arial"/>
          <w:sz w:val="16"/>
          <w:szCs w:val="16"/>
        </w:rPr>
        <w:t xml:space="preserve">Tragic Romance: </w:t>
      </w:r>
      <w:r w:rsidRPr="004368EB">
        <w:rPr>
          <w:rFonts w:ascii="Arial" w:hAnsi="Arial"/>
          <w:sz w:val="16"/>
          <w:szCs w:val="16"/>
        </w:rPr>
        <w:t xml:space="preserve">You had romance about which tales are still told. </w:t>
      </w:r>
      <w:r w:rsidR="00D9411D" w:rsidRPr="00D9411D">
        <w:rPr>
          <w:rFonts w:ascii="Arial" w:hAnsi="Arial"/>
          <w:sz w:val="16"/>
          <w:szCs w:val="16"/>
        </w:rPr>
        <w:t xml:space="preserve">Your Skill 2 and Denouement Feat are associated with </w:t>
      </w:r>
      <w:r w:rsidR="006057F5">
        <w:rPr>
          <w:rFonts w:ascii="Arial" w:hAnsi="Arial"/>
          <w:sz w:val="16"/>
          <w:szCs w:val="16"/>
        </w:rPr>
        <w:t>the romance or hiding/learning from the fans of the tale</w:t>
      </w:r>
      <w:r w:rsidR="00D9411D" w:rsidRPr="00D9411D">
        <w:rPr>
          <w:rFonts w:ascii="Arial" w:hAnsi="Arial"/>
          <w:sz w:val="16"/>
          <w:szCs w:val="16"/>
        </w:rPr>
        <w:t xml:space="preserve">; choose the Skill 2 when you gain the Denouement Feat. </w:t>
      </w:r>
      <w:r w:rsidR="002054DE">
        <w:rPr>
          <w:rFonts w:ascii="Arial" w:hAnsi="Arial"/>
          <w:sz w:val="16"/>
          <w:szCs w:val="16"/>
        </w:rPr>
        <w:t xml:space="preserve">1) </w:t>
      </w:r>
      <w:r w:rsidR="00216742">
        <w:rPr>
          <w:rStyle w:val="SkillsChar"/>
        </w:rPr>
        <w:t>Alchemy</w:t>
      </w:r>
      <w:r w:rsidR="002054DE">
        <w:rPr>
          <w:rStyle w:val="SkillsChar"/>
        </w:rPr>
        <w:t xml:space="preserve"> 2</w:t>
      </w:r>
      <w:r w:rsidR="002054DE">
        <w:rPr>
          <w:rFonts w:ascii="Arial" w:hAnsi="Arial"/>
          <w:sz w:val="16"/>
          <w:szCs w:val="16"/>
        </w:rPr>
        <w:t xml:space="preserve">, </w:t>
      </w:r>
      <w:r w:rsidR="00D66BC9">
        <w:rPr>
          <w:rFonts w:ascii="Arial" w:hAnsi="Arial"/>
          <w:sz w:val="16"/>
          <w:szCs w:val="16"/>
        </w:rPr>
        <w:t>Network of Allies</w:t>
      </w:r>
      <w:r w:rsidR="0039246C">
        <w:rPr>
          <w:rFonts w:ascii="Arial" w:hAnsi="Arial"/>
          <w:sz w:val="16"/>
          <w:szCs w:val="16"/>
        </w:rPr>
        <w:t xml:space="preserve"> </w:t>
      </w:r>
      <w:r w:rsidR="004E4554">
        <w:rPr>
          <w:rFonts w:ascii="Arial" w:hAnsi="Arial"/>
          <w:sz w:val="16"/>
          <w:szCs w:val="16"/>
        </w:rPr>
        <w:t>(romantics who have heard the tale)</w:t>
      </w:r>
      <w:r w:rsidR="002054DE">
        <w:rPr>
          <w:rFonts w:ascii="Arial" w:hAnsi="Arial"/>
          <w:sz w:val="16"/>
          <w:szCs w:val="16"/>
        </w:rPr>
        <w:t>, 2)</w:t>
      </w:r>
      <w:r w:rsidR="004E4554">
        <w:rPr>
          <w:rFonts w:ascii="Arial" w:hAnsi="Arial"/>
          <w:sz w:val="16"/>
          <w:szCs w:val="16"/>
        </w:rPr>
        <w:t xml:space="preserve"> </w:t>
      </w:r>
      <w:r w:rsidR="00D9411D">
        <w:rPr>
          <w:rStyle w:val="SkillsChar"/>
        </w:rPr>
        <w:t>Skill 2</w:t>
      </w:r>
      <w:r w:rsidR="00D9411D">
        <w:rPr>
          <w:rFonts w:ascii="Arial" w:hAnsi="Arial"/>
          <w:sz w:val="16"/>
          <w:szCs w:val="16"/>
        </w:rPr>
        <w:t xml:space="preserve">, </w:t>
      </w:r>
      <w:r w:rsidR="0039246C">
        <w:rPr>
          <w:rFonts w:ascii="Arial" w:hAnsi="Arial"/>
          <w:sz w:val="16"/>
          <w:szCs w:val="16"/>
        </w:rPr>
        <w:t xml:space="preserve">+1 Denouement Feat (granted in Step D). </w:t>
      </w:r>
    </w:p>
    <w:p w14:paraId="37555860" w14:textId="4CF213CB" w:rsidR="00E86A43" w:rsidRDefault="008570D2" w:rsidP="00B42EC3">
      <w:pPr>
        <w:pStyle w:val="BodyText"/>
      </w:pPr>
      <w:r>
        <w:tab/>
      </w:r>
      <w:r w:rsidR="00E86A43">
        <w:t xml:space="preserve">Secret Life: </w:t>
      </w:r>
      <w:r w:rsidR="00E86A43" w:rsidRPr="004368EB">
        <w:t xml:space="preserve">You </w:t>
      </w:r>
      <w:r w:rsidR="00E86A43">
        <w:t>may have acted</w:t>
      </w:r>
      <w:r w:rsidR="00E86A43" w:rsidRPr="004368EB">
        <w:t xml:space="preserve"> as an agent for the crown</w:t>
      </w:r>
      <w:r w:rsidR="00B53A27">
        <w:t xml:space="preserve"> or church</w:t>
      </w:r>
      <w:r w:rsidR="00E86A43">
        <w:t>, a crime fighter, or something else (your choice)</w:t>
      </w:r>
      <w:r w:rsidR="00E86A43" w:rsidRPr="004368EB">
        <w:t>.</w:t>
      </w:r>
      <w:r w:rsidR="00E86A43">
        <w:t xml:space="preserve"> Your Basic Training (chosen in this Step B) and your Class (chosen in Step C) must be in different Classes, but you gain +</w:t>
      </w:r>
      <w:r w:rsidR="00083E07">
        <w:t>2</w:t>
      </w:r>
      <w:r w:rsidR="00E86A43">
        <w:t xml:space="preserve"> Electives (which you spend in Step D)</w:t>
      </w:r>
      <w:r w:rsidR="00216742">
        <w:t>,</w:t>
      </w:r>
      <w:r w:rsidR="00E86A43">
        <w:t xml:space="preserve"> </w:t>
      </w:r>
      <w:r w:rsidR="00216742">
        <w:rPr>
          <w:rStyle w:val="SkillsChar"/>
        </w:rPr>
        <w:t xml:space="preserve">Mechanics 2, </w:t>
      </w:r>
      <w:r w:rsidR="00E86A43">
        <w:t xml:space="preserve">Ally who knows about your secret life (or who knows you as your secret persona). </w:t>
      </w:r>
      <w:r w:rsidR="00AA796C">
        <w:t xml:space="preserve">You also gain </w:t>
      </w:r>
      <w:r w:rsidR="0034086C">
        <w:rPr>
          <w:rStyle w:val="SkillsChar"/>
        </w:rPr>
        <w:t>Skill</w:t>
      </w:r>
      <w:r w:rsidR="00AA796C">
        <w:rPr>
          <w:rStyle w:val="SkillsChar"/>
        </w:rPr>
        <w:t xml:space="preserve"> 2</w:t>
      </w:r>
      <w:r w:rsidR="0034086C">
        <w:t xml:space="preserve">. </w:t>
      </w:r>
    </w:p>
    <w:p w14:paraId="602C29FF" w14:textId="77777777" w:rsidR="00E86A43" w:rsidRDefault="00E86A43" w:rsidP="00B42EC3">
      <w:pPr>
        <w:pStyle w:val="BodyText"/>
      </w:pPr>
    </w:p>
    <w:p w14:paraId="195414A6" w14:textId="77777777" w:rsidR="00E86A43" w:rsidRDefault="00E86A43" w:rsidP="00B42EC3">
      <w:pPr>
        <w:pStyle w:val="BodyText"/>
      </w:pPr>
      <w:r>
        <w:t>Erudite (you gain the following, plus the additional features indicated below):</w:t>
      </w:r>
    </w:p>
    <w:p w14:paraId="0F62CE99" w14:textId="521AE7BF" w:rsidR="009A7385" w:rsidRDefault="00A310B4" w:rsidP="00B42EC3">
      <w:pPr>
        <w:pStyle w:val="BodyText"/>
        <w:numPr>
          <w:ilvl w:val="0"/>
          <w:numId w:val="241"/>
        </w:numPr>
      </w:pPr>
      <w:r>
        <w:rPr>
          <w:rStyle w:val="SkillsChar"/>
        </w:rPr>
        <w:t>Alchemy 2, Biology 2, Lore 2, Mechanics 2 &amp; Philosophy 2; Alchemy, Biology, Mechanics, or Philosophy 3</w:t>
      </w:r>
    </w:p>
    <w:p w14:paraId="6DBC9765" w14:textId="192887C7" w:rsidR="00324E8F" w:rsidRDefault="00A310B4" w:rsidP="00B42EC3">
      <w:pPr>
        <w:pStyle w:val="BodyText"/>
        <w:numPr>
          <w:ilvl w:val="0"/>
          <w:numId w:val="241"/>
        </w:numPr>
      </w:pPr>
      <w:r>
        <w:rPr>
          <w:rStyle w:val="SkillsChar"/>
        </w:rPr>
        <w:t xml:space="preserve">Alchemy, Biology, Mechanics, or Philosophy </w:t>
      </w:r>
      <w:r w:rsidR="00EB79B5">
        <w:rPr>
          <w:rStyle w:val="SkillsChar"/>
        </w:rPr>
        <w:t>4</w:t>
      </w:r>
      <w:r w:rsidR="00E86A43">
        <w:rPr>
          <w:rStyle w:val="SkillsChar"/>
        </w:rPr>
        <w:t xml:space="preserve">, </w:t>
      </w:r>
      <w:r w:rsidR="00E86A43">
        <w:t>Network (academic Contacts)</w:t>
      </w:r>
    </w:p>
    <w:p w14:paraId="3741C6CD" w14:textId="7FF8A61E" w:rsidR="00E86A43" w:rsidRDefault="00C7690A" w:rsidP="00B42EC3">
      <w:pPr>
        <w:pStyle w:val="BodyText"/>
      </w:pPr>
      <w:r>
        <w:tab/>
      </w:r>
      <w:r w:rsidR="00E86A43">
        <w:t xml:space="preserve">Student: Most folks would find your life a little boring, but you found your research satisfying. No additional features.  </w:t>
      </w:r>
    </w:p>
    <w:p w14:paraId="1E93616B" w14:textId="7B8F2CC6" w:rsidR="00E86A43" w:rsidRDefault="00C7690A" w:rsidP="00B42EC3">
      <w:pPr>
        <w:pStyle w:val="BodyText"/>
      </w:pPr>
      <w:r>
        <w:tab/>
      </w:r>
      <w:r w:rsidR="00E86A43">
        <w:t xml:space="preserve">Controversial: Your new ideas are not well-received. </w:t>
      </w:r>
      <w:r w:rsidR="00E86A43">
        <w:rPr>
          <w:rStyle w:val="SkillsChar"/>
        </w:rPr>
        <w:t>Observation</w:t>
      </w:r>
      <w:r w:rsidR="00BF3680">
        <w:rPr>
          <w:rStyle w:val="SkillsChar"/>
        </w:rPr>
        <w:t xml:space="preserve"> 2</w:t>
      </w:r>
      <w:r w:rsidR="00E86A43">
        <w:rPr>
          <w:rStyle w:val="SkillsChar"/>
        </w:rPr>
        <w:t xml:space="preserve"> </w:t>
      </w:r>
      <w:r w:rsidR="00BF3680">
        <w:t>or</w:t>
      </w:r>
      <w:r w:rsidR="00BF3680" w:rsidRPr="00685FC3">
        <w:rPr>
          <w:rStyle w:val="SkillsChar"/>
        </w:rPr>
        <w:t xml:space="preserve"> </w:t>
      </w:r>
      <w:r w:rsidR="00E86A43">
        <w:rPr>
          <w:rStyle w:val="SkillsChar"/>
        </w:rPr>
        <w:t xml:space="preserve">Tinker 2, </w:t>
      </w:r>
      <w:r w:rsidR="00B47E81">
        <w:t xml:space="preserve">Pick one pair of Knowledge: 1) </w:t>
      </w:r>
      <w:r w:rsidR="00865394">
        <w:rPr>
          <w:rStyle w:val="KnowledgeChar"/>
        </w:rPr>
        <w:t>Horologer, Snarecrafter</w:t>
      </w:r>
      <w:r w:rsidR="00B47E81">
        <w:rPr>
          <w:rStyle w:val="KnowledgeChar"/>
        </w:rPr>
        <w:t xml:space="preserve"> (</w:t>
      </w:r>
      <w:r w:rsidR="00865394">
        <w:rPr>
          <w:rStyle w:val="KnowledgeChar"/>
        </w:rPr>
        <w:t>if you have one of these, you must take Locksmith</w:t>
      </w:r>
      <w:r w:rsidR="00B47E81">
        <w:rPr>
          <w:rStyle w:val="KnowledgeChar"/>
        </w:rPr>
        <w:t>;</w:t>
      </w:r>
      <w:r w:rsidR="00865394">
        <w:rPr>
          <w:rStyle w:val="KnowledgeChar"/>
        </w:rPr>
        <w:t xml:space="preserve"> if you have both of these, you must take Locksmith</w:t>
      </w:r>
      <w:r w:rsidR="00B47E81">
        <w:rPr>
          <w:rStyle w:val="KnowledgeChar"/>
        </w:rPr>
        <w:t>,</w:t>
      </w:r>
      <w:r w:rsidR="00865394">
        <w:rPr>
          <w:rStyle w:val="KnowledgeChar"/>
        </w:rPr>
        <w:t xml:space="preserve"> </w:t>
      </w:r>
      <w:r w:rsidR="001F69F0">
        <w:rPr>
          <w:rStyle w:val="KnowledgeChar"/>
        </w:rPr>
        <w:t>Clockwork)</w:t>
      </w:r>
      <w:r w:rsidR="00E86A43">
        <w:rPr>
          <w:rStyle w:val="KnowledgeChar"/>
        </w:rPr>
        <w:t xml:space="preserve">; </w:t>
      </w:r>
      <w:r w:rsidR="00B47E81">
        <w:t xml:space="preserve">2) </w:t>
      </w:r>
      <w:r w:rsidR="00865394">
        <w:rPr>
          <w:rStyle w:val="KnowledgeChar"/>
        </w:rPr>
        <w:t xml:space="preserve">Necromancy, </w:t>
      </w:r>
      <w:r w:rsidR="00B47E81">
        <w:rPr>
          <w:rStyle w:val="KnowledgeChar"/>
        </w:rPr>
        <w:t>Negative Energy</w:t>
      </w:r>
      <w:r w:rsidR="00E86A43">
        <w:rPr>
          <w:rStyle w:val="KnowledgeChar"/>
        </w:rPr>
        <w:t xml:space="preserve">; </w:t>
      </w:r>
      <w:r w:rsidR="00B47E81">
        <w:t xml:space="preserve">3) </w:t>
      </w:r>
      <w:r w:rsidR="00E86A43">
        <w:rPr>
          <w:rStyle w:val="KnowledgeChar"/>
        </w:rPr>
        <w:t xml:space="preserve">Astrology, Occultism; </w:t>
      </w:r>
      <w:r w:rsidR="00E86A43">
        <w:t xml:space="preserve">or </w:t>
      </w:r>
      <w:r w:rsidR="00B47E81">
        <w:t xml:space="preserve">4) </w:t>
      </w:r>
      <w:r w:rsidR="00B94E13">
        <w:rPr>
          <w:rStyle w:val="KnowledgeChar"/>
        </w:rPr>
        <w:t>Electromagnetism, P</w:t>
      </w:r>
      <w:r w:rsidR="00E86A43">
        <w:rPr>
          <w:rStyle w:val="KnowledgeChar"/>
        </w:rPr>
        <w:t>hysician</w:t>
      </w:r>
      <w:r w:rsidR="00B94E13">
        <w:rPr>
          <w:rStyle w:val="KnowledgeChar"/>
        </w:rPr>
        <w:t xml:space="preserve"> (</w:t>
      </w:r>
      <w:r w:rsidR="00B47E81">
        <w:rPr>
          <w:rStyle w:val="KnowledgeChar"/>
        </w:rPr>
        <w:t>if you have one of these you must take</w:t>
      </w:r>
      <w:r w:rsidR="00B94E13">
        <w:rPr>
          <w:rStyle w:val="KnowledgeChar"/>
        </w:rPr>
        <w:t xml:space="preserve"> Reanimator</w:t>
      </w:r>
      <w:r w:rsidR="00E86A43">
        <w:rPr>
          <w:rStyle w:val="KnowledgeChar"/>
        </w:rPr>
        <w:t>)</w:t>
      </w:r>
      <w:r w:rsidR="00E86A43">
        <w:t xml:space="preserve">, Network of Rivals (conservative scholars). </w:t>
      </w:r>
    </w:p>
    <w:p w14:paraId="675961EB" w14:textId="29553B93" w:rsidR="00E86A43" w:rsidRDefault="00C7690A" w:rsidP="00B42EC3">
      <w:pPr>
        <w:pStyle w:val="BodyText"/>
      </w:pPr>
      <w:r>
        <w:tab/>
      </w:r>
      <w:r w:rsidR="00E86A43">
        <w:t xml:space="preserve">Scholar: You are known for your scholarship. </w:t>
      </w:r>
      <w:r w:rsidR="00E86A43">
        <w:rPr>
          <w:rStyle w:val="KnowledgeChar"/>
        </w:rPr>
        <w:t xml:space="preserve">1 Background Elective. </w:t>
      </w:r>
    </w:p>
    <w:p w14:paraId="1F42BAA3" w14:textId="546C20C8" w:rsidR="00E86A43" w:rsidRDefault="00C7690A" w:rsidP="00B42EC3">
      <w:pPr>
        <w:pStyle w:val="BodyText"/>
      </w:pPr>
      <w:r>
        <w:tab/>
      </w:r>
      <w:r w:rsidR="00E86A43">
        <w:t xml:space="preserve">School Master: </w:t>
      </w:r>
      <w:r w:rsidR="00E86A43">
        <w:rPr>
          <w:rStyle w:val="SkillsChar"/>
        </w:rPr>
        <w:t xml:space="preserve">Haggle 2, </w:t>
      </w:r>
      <w:r w:rsidR="00E86A43">
        <w:t>Professional, Mortgage (</w:t>
      </w:r>
      <w:r w:rsidR="00E86A43" w:rsidRPr="004368EB">
        <w:rPr>
          <w:rFonts w:cs="Arial"/>
        </w:rPr>
        <w:t>£</w:t>
      </w:r>
      <w:r w:rsidR="009649E5">
        <w:t>1</w:t>
      </w:r>
      <w:r w:rsidR="00E86A43">
        <w:t>0</w:t>
      </w:r>
      <w:r w:rsidR="00E86A43" w:rsidRPr="004368EB">
        <w:t>0</w:t>
      </w:r>
      <w:r w:rsidR="00E86A43">
        <w:t xml:space="preserve">), </w:t>
      </w:r>
      <w:r w:rsidR="009649E5">
        <w:t xml:space="preserve">Moderate </w:t>
      </w:r>
      <w:r w:rsidR="00E86A43">
        <w:t>Holdings (</w:t>
      </w:r>
      <w:r w:rsidR="00541D9B">
        <w:rPr>
          <w:rFonts w:cs="Arial"/>
        </w:rPr>
        <w:t>School</w:t>
      </w:r>
      <w:r w:rsidR="00E86A43">
        <w:t xml:space="preserve">). </w:t>
      </w:r>
      <w:r w:rsidR="009649E5">
        <w:t xml:space="preserve">You derive no lifestyle benefit from the school unless you acquire Lesser Holdings (for yourself) and pay off the Mortgage. </w:t>
      </w:r>
    </w:p>
    <w:p w14:paraId="5DFEB77C" w14:textId="77777777" w:rsidR="00E86A43" w:rsidRPr="003947A3" w:rsidRDefault="00E86A43" w:rsidP="00B42EC3">
      <w:pPr>
        <w:pStyle w:val="BodyText"/>
        <w:rPr>
          <w:rStyle w:val="SkillsChar"/>
          <w:color w:val="auto"/>
        </w:rPr>
      </w:pPr>
      <w:r>
        <w:rPr>
          <w:rStyle w:val="SkillsChar"/>
        </w:rPr>
        <w:br w:type="page"/>
      </w:r>
    </w:p>
    <w:p w14:paraId="0FD1F9B3" w14:textId="77777777" w:rsidR="00E86A43" w:rsidRDefault="00E86A43" w:rsidP="00B42EC3">
      <w:pPr>
        <w:pStyle w:val="BodyText"/>
      </w:pPr>
      <w:r>
        <w:lastRenderedPageBreak/>
        <w:t>Artisan Background Event Table:</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E86A43" w:rsidRPr="004368EB" w14:paraId="1E64B015" w14:textId="77777777">
        <w:tc>
          <w:tcPr>
            <w:tcW w:w="507" w:type="dxa"/>
            <w:vMerge w:val="restart"/>
            <w:tcMar>
              <w:top w:w="55" w:type="dxa"/>
              <w:left w:w="55" w:type="dxa"/>
              <w:bottom w:w="55" w:type="dxa"/>
              <w:right w:w="55" w:type="dxa"/>
            </w:tcMar>
          </w:tcPr>
          <w:p w14:paraId="0EB80E0A" w14:textId="77777777" w:rsidR="00E86A43" w:rsidRPr="004368EB" w:rsidRDefault="00E86A43">
            <w:pPr>
              <w:pStyle w:val="TableContents"/>
              <w:tabs>
                <w:tab w:val="left" w:pos="360"/>
              </w:tabs>
              <w:rPr>
                <w:rFonts w:ascii="Arial" w:hAnsi="Arial"/>
                <w:bCs/>
                <w:sz w:val="16"/>
                <w:szCs w:val="16"/>
              </w:rPr>
            </w:pPr>
          </w:p>
          <w:p w14:paraId="45FF3FD1" w14:textId="77777777" w:rsidR="00E86A43" w:rsidRPr="004368EB" w:rsidRDefault="00E86A43">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6C4018E1" w14:textId="77777777" w:rsidR="00E86A43" w:rsidRPr="004368EB" w:rsidRDefault="00E86A43">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07556A"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E86A43" w:rsidRPr="004368EB" w14:paraId="09659F76" w14:textId="77777777">
        <w:tc>
          <w:tcPr>
            <w:tcW w:w="507" w:type="dxa"/>
            <w:vMerge/>
            <w:tcMar>
              <w:top w:w="55" w:type="dxa"/>
              <w:left w:w="55" w:type="dxa"/>
              <w:bottom w:w="55" w:type="dxa"/>
              <w:right w:w="55" w:type="dxa"/>
            </w:tcMar>
          </w:tcPr>
          <w:p w14:paraId="17C3D0C0" w14:textId="77777777" w:rsidR="00E86A43" w:rsidRPr="004368EB" w:rsidRDefault="00E86A43">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4E2C154A"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0C3992ED"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17C635D0"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0B2A61"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476365" w:rsidRPr="004368EB" w14:paraId="52EAC7B3"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A32BA4" w14:textId="77777777" w:rsidR="00476365" w:rsidRPr="004368EB" w:rsidRDefault="00476365" w:rsidP="00476365">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00CDE7C8" w14:textId="77777777" w:rsidR="00476365" w:rsidRPr="004368EB" w:rsidRDefault="00476365" w:rsidP="00476365">
            <w:pPr>
              <w:pStyle w:val="TableContents"/>
              <w:tabs>
                <w:tab w:val="left" w:pos="360"/>
              </w:tabs>
              <w:rPr>
                <w:rFonts w:ascii="Arial" w:hAnsi="Arial"/>
                <w:sz w:val="16"/>
                <w:szCs w:val="16"/>
              </w:rPr>
            </w:pPr>
            <w:r>
              <w:rPr>
                <w:rFonts w:ascii="Arial" w:hAnsi="Arial"/>
                <w:sz w:val="16"/>
                <w:szCs w:val="16"/>
              </w:rPr>
              <w:t>Special Event: Break with Reality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64195C8" w14:textId="77ECCC7B" w:rsidR="00476365" w:rsidRPr="004368EB" w:rsidRDefault="00476365" w:rsidP="00476365">
            <w:pPr>
              <w:pStyle w:val="TableContents"/>
              <w:tabs>
                <w:tab w:val="left" w:pos="360"/>
              </w:tabs>
              <w:rPr>
                <w:rFonts w:ascii="Arial" w:hAnsi="Arial"/>
                <w:sz w:val="16"/>
                <w:szCs w:val="16"/>
              </w:rPr>
            </w:pPr>
            <w:r>
              <w:rPr>
                <w:rFonts w:ascii="Arial" w:hAnsi="Arial"/>
                <w:sz w:val="16"/>
                <w:szCs w:val="16"/>
              </w:rPr>
              <w:t>You fall on hard times and turn to Addictohol and carousing</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69404A">
              <w:rPr>
                <w:rStyle w:val="SkillsChar"/>
              </w:rPr>
              <w:t>Constitution</w:t>
            </w:r>
            <w:r>
              <w:rPr>
                <w:rStyle w:val="SkillsChar"/>
              </w:rPr>
              <w:t xml:space="preserve"> 2, </w:t>
            </w:r>
            <w:r>
              <w:rPr>
                <w:rStyle w:val="KnowledgeChar"/>
              </w:rPr>
              <w:t>Regional Language</w:t>
            </w:r>
            <w:r>
              <w:rPr>
                <w:rFonts w:ascii="Arial" w:hAnsi="Arial"/>
                <w:sz w:val="16"/>
                <w:szCs w:val="16"/>
              </w:rPr>
              <w:t xml:space="preserve">, </w:t>
            </w:r>
            <w:r>
              <w:rPr>
                <w:rStyle w:val="KnowledgeChar"/>
              </w:rPr>
              <w:t>Urban Terrain</w:t>
            </w:r>
            <w:r>
              <w:rPr>
                <w:rFonts w:ascii="Arial" w:hAnsi="Arial"/>
                <w:sz w:val="16"/>
                <w:szCs w:val="16"/>
              </w:rPr>
              <w:t xml:space="preserve">, 1.5) </w:t>
            </w:r>
            <w:r w:rsidR="0009731F">
              <w:rPr>
                <w:rStyle w:val="SkillsChar"/>
              </w:rPr>
              <w:t>Biology</w:t>
            </w:r>
            <w:r w:rsidR="00CF0007">
              <w:rPr>
                <w:rStyle w:val="SkillsChar"/>
              </w:rPr>
              <w:t xml:space="preserve"> 2</w:t>
            </w:r>
            <w:r w:rsidR="00CF0007">
              <w:rPr>
                <w:rFonts w:ascii="Arial" w:hAnsi="Arial"/>
                <w:sz w:val="16"/>
                <w:szCs w:val="16"/>
              </w:rPr>
              <w:t xml:space="preserve">, </w:t>
            </w:r>
            <w:r w:rsidR="0009731F">
              <w:rPr>
                <w:rStyle w:val="KnowledgeChar"/>
              </w:rPr>
              <w:t>Pharmacologist, Pharmacology</w:t>
            </w:r>
            <w:r>
              <w:rPr>
                <w:rFonts w:ascii="Arial" w:hAnsi="Arial"/>
                <w:sz w:val="16"/>
                <w:szCs w:val="16"/>
              </w:rPr>
              <w:t>, Addiction</w:t>
            </w:r>
          </w:p>
        </w:tc>
        <w:tc>
          <w:tcPr>
            <w:tcW w:w="2753" w:type="dxa"/>
            <w:tcBorders>
              <w:left w:val="single" w:sz="2" w:space="0" w:color="000000"/>
              <w:bottom w:val="single" w:sz="2" w:space="0" w:color="000000"/>
            </w:tcBorders>
            <w:tcMar>
              <w:top w:w="55" w:type="dxa"/>
              <w:left w:w="55" w:type="dxa"/>
              <w:bottom w:w="55" w:type="dxa"/>
              <w:right w:w="55" w:type="dxa"/>
            </w:tcMar>
          </w:tcPr>
          <w:p w14:paraId="4D1C075A" w14:textId="1531E6E8" w:rsidR="00476365" w:rsidRPr="004368EB" w:rsidRDefault="00476365" w:rsidP="00476365">
            <w:pPr>
              <w:pStyle w:val="TableContents"/>
              <w:tabs>
                <w:tab w:val="left" w:pos="360"/>
              </w:tabs>
              <w:rPr>
                <w:rFonts w:ascii="Arial" w:hAnsi="Arial"/>
                <w:sz w:val="16"/>
                <w:szCs w:val="16"/>
              </w:rPr>
            </w:pPr>
            <w:r>
              <w:rPr>
                <w:rFonts w:ascii="Arial" w:hAnsi="Arial"/>
                <w:sz w:val="16"/>
                <w:szCs w:val="16"/>
              </w:rPr>
              <w:t xml:space="preserve">You </w:t>
            </w:r>
            <w:r w:rsidR="00366CCD">
              <w:rPr>
                <w:rFonts w:ascii="Arial" w:hAnsi="Arial"/>
                <w:sz w:val="16"/>
                <w:szCs w:val="16"/>
              </w:rPr>
              <w:t>took a loan from</w:t>
            </w:r>
            <w:r>
              <w:rPr>
                <w:rFonts w:ascii="Arial" w:hAnsi="Arial"/>
                <w:sz w:val="16"/>
                <w:szCs w:val="16"/>
              </w:rPr>
              <w:t xml:space="preserve"> some shady characters</w:t>
            </w:r>
            <w:r w:rsidR="00FF3215">
              <w:rPr>
                <w:rFonts w:ascii="Arial" w:hAnsi="Arial"/>
                <w:sz w:val="16"/>
                <w:szCs w:val="16"/>
              </w:rPr>
              <w:t xml:space="preserve"> who are now your only customers</w:t>
            </w:r>
            <w:r w:rsidRPr="004368EB">
              <w:rPr>
                <w:rFonts w:ascii="Arial" w:hAnsi="Arial"/>
                <w:sz w:val="16"/>
                <w:szCs w:val="16"/>
              </w:rPr>
              <w:t xml:space="preserve">. </w:t>
            </w:r>
            <w:r>
              <w:rPr>
                <w:rFonts w:ascii="Arial" w:hAnsi="Arial"/>
                <w:sz w:val="16"/>
                <w:szCs w:val="16"/>
              </w:rPr>
              <w:t xml:space="preserve">1) </w:t>
            </w:r>
            <w:r w:rsidR="00CF0007">
              <w:rPr>
                <w:rStyle w:val="SkillsChar"/>
              </w:rPr>
              <w:t>Mechanics</w:t>
            </w:r>
            <w:r>
              <w:rPr>
                <w:rStyle w:val="SkillsChar"/>
              </w:rPr>
              <w:t xml:space="preserve"> 2, </w:t>
            </w:r>
            <w:r w:rsidR="004C54FF">
              <w:rPr>
                <w:rStyle w:val="KnowledgeChar"/>
              </w:rPr>
              <w:t>Urban Terrain</w:t>
            </w:r>
            <w:r w:rsidR="004C54FF" w:rsidRPr="004368EB">
              <w:rPr>
                <w:rFonts w:ascii="Arial" w:hAnsi="Arial"/>
                <w:sz w:val="16"/>
                <w:szCs w:val="16"/>
              </w:rPr>
              <w:t xml:space="preserve">, </w:t>
            </w:r>
            <w:r w:rsidR="00366CCD">
              <w:rPr>
                <w:rFonts w:ascii="Arial" w:hAnsi="Arial"/>
                <w:sz w:val="16"/>
                <w:szCs w:val="16"/>
              </w:rPr>
              <w:t xml:space="preserve">Network </w:t>
            </w:r>
            <w:r w:rsidR="001E2D1E">
              <w:rPr>
                <w:rFonts w:ascii="Arial" w:hAnsi="Arial"/>
                <w:sz w:val="16"/>
                <w:szCs w:val="16"/>
              </w:rPr>
              <w:t xml:space="preserve">of Contacts </w:t>
            </w:r>
            <w:r w:rsidR="00366CCD">
              <w:rPr>
                <w:rFonts w:ascii="Arial" w:hAnsi="Arial"/>
                <w:sz w:val="16"/>
                <w:szCs w:val="16"/>
              </w:rPr>
              <w:t>(black</w:t>
            </w:r>
            <w:r w:rsidR="001E2D1E">
              <w:rPr>
                <w:rFonts w:ascii="Arial" w:hAnsi="Arial"/>
                <w:sz w:val="16"/>
                <w:szCs w:val="16"/>
              </w:rPr>
              <w:t xml:space="preserve"> </w:t>
            </w:r>
            <w:r w:rsidR="00366CCD">
              <w:rPr>
                <w:rFonts w:ascii="Arial" w:hAnsi="Arial"/>
                <w:sz w:val="16"/>
                <w:szCs w:val="16"/>
              </w:rPr>
              <w:t>market)</w:t>
            </w:r>
            <w:r>
              <w:rPr>
                <w:rFonts w:ascii="Arial" w:hAnsi="Arial"/>
                <w:sz w:val="16"/>
                <w:szCs w:val="16"/>
              </w:rPr>
              <w:t xml:space="preserve">, </w:t>
            </w:r>
            <w:r w:rsidR="004C54FF">
              <w:rPr>
                <w:rFonts w:ascii="Arial" w:hAnsi="Arial"/>
                <w:sz w:val="16"/>
                <w:szCs w:val="16"/>
              </w:rPr>
              <w:t>1.5</w:t>
            </w:r>
            <w:r>
              <w:rPr>
                <w:rFonts w:ascii="Arial" w:hAnsi="Arial"/>
                <w:sz w:val="16"/>
                <w:szCs w:val="16"/>
              </w:rPr>
              <w:t xml:space="preserve">) </w:t>
            </w:r>
            <w:r w:rsidR="0069404A">
              <w:rPr>
                <w:rStyle w:val="SkillsChar"/>
              </w:rPr>
              <w:t>Haggle</w:t>
            </w:r>
            <w:r w:rsidR="00CF0007">
              <w:rPr>
                <w:rStyle w:val="SkillsChar"/>
              </w:rPr>
              <w:t xml:space="preserve"> 2</w:t>
            </w:r>
            <w:r w:rsidR="00CF0007">
              <w:rPr>
                <w:rFonts w:ascii="Arial" w:hAnsi="Arial"/>
                <w:sz w:val="16"/>
                <w:szCs w:val="16"/>
              </w:rPr>
              <w:t xml:space="preserve">, </w:t>
            </w:r>
            <w:r w:rsidR="009649E5">
              <w:rPr>
                <w:rFonts w:ascii="Arial" w:hAnsi="Arial"/>
                <w:sz w:val="16"/>
                <w:szCs w:val="16"/>
              </w:rPr>
              <w:t>Lesser Holdings</w:t>
            </w:r>
            <w:r w:rsidR="00366CCD">
              <w:rPr>
                <w:rFonts w:ascii="Arial" w:hAnsi="Arial"/>
                <w:sz w:val="16"/>
                <w:szCs w:val="16"/>
              </w:rPr>
              <w: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52EA13" w14:textId="5D3EABFE" w:rsidR="00476365" w:rsidRPr="004368EB" w:rsidRDefault="00476365" w:rsidP="00476365">
            <w:pPr>
              <w:pStyle w:val="TableContents"/>
              <w:tabs>
                <w:tab w:val="left" w:pos="360"/>
              </w:tabs>
              <w:rPr>
                <w:rFonts w:ascii="Arial" w:hAnsi="Arial"/>
                <w:sz w:val="16"/>
                <w:szCs w:val="16"/>
              </w:rPr>
            </w:pPr>
            <w:r>
              <w:rPr>
                <w:rFonts w:ascii="Arial" w:hAnsi="Arial"/>
                <w:sz w:val="16"/>
                <w:szCs w:val="16"/>
              </w:rPr>
              <w:t>Special Event: Rescued!</w:t>
            </w:r>
          </w:p>
        </w:tc>
      </w:tr>
      <w:tr w:rsidR="00E94EB3" w:rsidRPr="004368EB" w14:paraId="69D0F5E0"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FBEDFB" w14:textId="77777777" w:rsidR="00E94EB3" w:rsidRPr="004368EB" w:rsidRDefault="00E94EB3" w:rsidP="00E94EB3">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42E56264" w14:textId="6587815E" w:rsidR="00E94EB3" w:rsidRPr="004368EB" w:rsidRDefault="00E94EB3" w:rsidP="00E94EB3">
            <w:pPr>
              <w:pStyle w:val="TableContents"/>
              <w:tabs>
                <w:tab w:val="left" w:pos="360"/>
              </w:tabs>
              <w:rPr>
                <w:rFonts w:ascii="Arial" w:hAnsi="Arial"/>
                <w:sz w:val="16"/>
                <w:szCs w:val="16"/>
              </w:rPr>
            </w:pPr>
            <w:r>
              <w:rPr>
                <w:rFonts w:ascii="Arial" w:hAnsi="Arial"/>
                <w:sz w:val="16"/>
                <w:szCs w:val="16"/>
              </w:rPr>
              <w:t>You were a sickly child, which motivated you to treat yourself</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CF0007">
              <w:rPr>
                <w:rStyle w:val="SkillsChar"/>
              </w:rPr>
              <w:t>Biology</w:t>
            </w:r>
            <w:r>
              <w:rPr>
                <w:rStyle w:val="SkillsChar"/>
              </w:rPr>
              <w:t xml:space="preserve"> 2</w:t>
            </w:r>
            <w:r w:rsidRPr="004368EB">
              <w:rPr>
                <w:rFonts w:ascii="Arial" w:hAnsi="Arial"/>
                <w:sz w:val="16"/>
                <w:szCs w:val="16"/>
              </w:rPr>
              <w:t xml:space="preserve">, </w:t>
            </w:r>
            <w:r w:rsidR="00B94E13">
              <w:rPr>
                <w:rStyle w:val="KnowledgeChar"/>
              </w:rPr>
              <w:t>Pharmacologist, Pharmacology</w:t>
            </w:r>
            <w:r>
              <w:rPr>
                <w:rFonts w:ascii="Arial" w:hAnsi="Arial"/>
                <w:sz w:val="16"/>
                <w:szCs w:val="16"/>
              </w:rPr>
              <w:t xml:space="preserve">, 1.5) </w:t>
            </w:r>
            <w:r w:rsidR="00CF0007">
              <w:rPr>
                <w:rStyle w:val="SkillsChar"/>
              </w:rPr>
              <w:t>Philosophy 2</w:t>
            </w:r>
            <w:r w:rsidR="00CF0007">
              <w:rPr>
                <w:rFonts w:ascii="Arial" w:hAnsi="Arial"/>
                <w:sz w:val="16"/>
                <w:szCs w:val="16"/>
              </w:rPr>
              <w:t xml:space="preserve">, </w:t>
            </w:r>
            <w:r w:rsidR="00B94E13">
              <w:rPr>
                <w:rStyle w:val="KnowledgeChar"/>
              </w:rPr>
              <w:t>Fungal Materials</w:t>
            </w:r>
            <w:r w:rsidR="00E33A2F">
              <w:rPr>
                <w:rStyle w:val="KnowledgeChar"/>
              </w:rPr>
              <w:t>, Vitalism</w:t>
            </w:r>
            <w:r>
              <w:rPr>
                <w:rStyle w:val="KnowledgeChar"/>
              </w:rPr>
              <w:t xml:space="preserve">, </w:t>
            </w:r>
            <w:r>
              <w:rPr>
                <w:rFonts w:ascii="Arial" w:hAnsi="Arial"/>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74FC769C" w14:textId="7F6CA84E" w:rsidR="00E94EB3" w:rsidRPr="004368EB" w:rsidRDefault="00E94EB3" w:rsidP="00E94EB3">
            <w:pPr>
              <w:pStyle w:val="TableContents"/>
              <w:tabs>
                <w:tab w:val="left" w:pos="360"/>
              </w:tabs>
              <w:rPr>
                <w:rFonts w:ascii="Arial" w:hAnsi="Arial"/>
                <w:sz w:val="16"/>
                <w:szCs w:val="16"/>
              </w:rPr>
            </w:pPr>
            <w:r>
              <w:rPr>
                <w:rFonts w:ascii="Arial" w:hAnsi="Arial"/>
                <w:sz w:val="16"/>
                <w:szCs w:val="16"/>
              </w:rPr>
              <w:t>Special Event: Noble Bloodline</w:t>
            </w:r>
          </w:p>
        </w:tc>
        <w:tc>
          <w:tcPr>
            <w:tcW w:w="2753" w:type="dxa"/>
            <w:tcBorders>
              <w:left w:val="single" w:sz="2" w:space="0" w:color="000000"/>
              <w:bottom w:val="single" w:sz="2" w:space="0" w:color="000000"/>
            </w:tcBorders>
            <w:tcMar>
              <w:top w:w="55" w:type="dxa"/>
              <w:left w:w="55" w:type="dxa"/>
              <w:bottom w:w="55" w:type="dxa"/>
              <w:right w:w="55" w:type="dxa"/>
            </w:tcMar>
          </w:tcPr>
          <w:p w14:paraId="145F282D" w14:textId="44C2E4B8" w:rsidR="00E94EB3" w:rsidRPr="004368EB" w:rsidRDefault="00B86CF6" w:rsidP="00E94EB3">
            <w:pPr>
              <w:pStyle w:val="TableContents"/>
              <w:tabs>
                <w:tab w:val="left" w:pos="360"/>
              </w:tabs>
              <w:rPr>
                <w:rFonts w:ascii="Arial" w:hAnsi="Arial"/>
                <w:sz w:val="16"/>
                <w:szCs w:val="16"/>
              </w:rPr>
            </w:pPr>
            <w:r>
              <w:rPr>
                <w:rFonts w:ascii="Arial" w:hAnsi="Arial"/>
                <w:sz w:val="16"/>
                <w:szCs w:val="16"/>
              </w:rPr>
              <w:t>Your master shares er heritage</w:t>
            </w:r>
            <w:r w:rsidR="00E94EB3" w:rsidRPr="004368EB">
              <w:rPr>
                <w:rFonts w:ascii="Arial" w:hAnsi="Arial"/>
                <w:sz w:val="16"/>
                <w:szCs w:val="16"/>
              </w:rPr>
              <w:t>.</w:t>
            </w:r>
            <w:r w:rsidR="00E94EB3">
              <w:rPr>
                <w:rFonts w:ascii="Arial" w:hAnsi="Arial"/>
                <w:sz w:val="16"/>
                <w:szCs w:val="16"/>
              </w:rPr>
              <w:t xml:space="preserve"> 1)</w:t>
            </w:r>
            <w:r w:rsidR="00E94EB3" w:rsidRPr="004368EB">
              <w:rPr>
                <w:rFonts w:ascii="Arial" w:hAnsi="Arial"/>
                <w:sz w:val="16"/>
                <w:szCs w:val="16"/>
              </w:rPr>
              <w:t xml:space="preserve"> </w:t>
            </w:r>
            <w:r w:rsidR="00CF0007">
              <w:rPr>
                <w:rStyle w:val="SkillsChar"/>
              </w:rPr>
              <w:t>Philosophy</w:t>
            </w:r>
            <w:r w:rsidR="00E94EB3">
              <w:rPr>
                <w:rStyle w:val="SkillsChar"/>
              </w:rPr>
              <w:t xml:space="preserve"> 2</w:t>
            </w:r>
            <w:r w:rsidR="00E94EB3">
              <w:rPr>
                <w:rFonts w:ascii="Arial" w:hAnsi="Arial"/>
                <w:sz w:val="16"/>
                <w:szCs w:val="16"/>
              </w:rPr>
              <w:t xml:space="preserve">, Adopted Ancestry, 2) </w:t>
            </w:r>
            <w:r>
              <w:rPr>
                <w:rStyle w:val="SkillsChar"/>
              </w:rPr>
              <w:t>Determination</w:t>
            </w:r>
            <w:r w:rsidR="00EB14DE">
              <w:rPr>
                <w:rStyle w:val="SkillsChar"/>
              </w:rPr>
              <w:t xml:space="preserve"> 2</w:t>
            </w:r>
            <w:r w:rsidR="00EB14DE">
              <w:rPr>
                <w:rFonts w:ascii="Arial" w:hAnsi="Arial"/>
                <w:sz w:val="16"/>
                <w:szCs w:val="16"/>
              </w:rPr>
              <w:t xml:space="preserve">, </w:t>
            </w:r>
            <w:r w:rsidR="00B94E13">
              <w:rPr>
                <w:rStyle w:val="KnowledgeChar"/>
              </w:rPr>
              <w:t>Anthropology</w:t>
            </w:r>
            <w:r w:rsidR="00E94EB3">
              <w:rPr>
                <w:rStyle w:val="KnowledgeChar"/>
              </w:rPr>
              <w:t xml:space="preserve"> (of adopted ancestry), Society (of adopted ancestry)</w:t>
            </w:r>
            <w:r w:rsidR="00E94EB3"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4F03C" w14:textId="60168E50" w:rsidR="00E94EB3" w:rsidRPr="004368EB" w:rsidRDefault="00E94EB3" w:rsidP="00E94EB3">
            <w:pPr>
              <w:pStyle w:val="TableContents"/>
              <w:tabs>
                <w:tab w:val="left" w:pos="360"/>
              </w:tabs>
              <w:rPr>
                <w:rFonts w:ascii="Arial" w:hAnsi="Arial"/>
                <w:sz w:val="16"/>
                <w:szCs w:val="16"/>
              </w:rPr>
            </w:pPr>
            <w:r>
              <w:rPr>
                <w:rFonts w:ascii="Arial" w:hAnsi="Arial"/>
                <w:sz w:val="16"/>
                <w:szCs w:val="16"/>
              </w:rPr>
              <w:t>An apprentice crafts a 1</w:t>
            </w:r>
            <w:r w:rsidRPr="001A2FA1">
              <w:rPr>
                <w:rFonts w:ascii="Arial" w:hAnsi="Arial"/>
                <w:sz w:val="16"/>
                <w:szCs w:val="16"/>
                <w:vertAlign w:val="superscript"/>
              </w:rPr>
              <w:t>st</w:t>
            </w:r>
            <w:r>
              <w:rPr>
                <w:rFonts w:ascii="Arial" w:hAnsi="Arial"/>
                <w:sz w:val="16"/>
                <w:szCs w:val="16"/>
              </w:rPr>
              <w:t xml:space="preserve"> Level magic item as a fluke, which you keep.</w:t>
            </w:r>
            <w:r w:rsidRPr="004368EB">
              <w:rPr>
                <w:rFonts w:ascii="Arial" w:hAnsi="Arial"/>
                <w:sz w:val="16"/>
                <w:szCs w:val="16"/>
              </w:rPr>
              <w:t xml:space="preserve"> </w:t>
            </w:r>
            <w:r>
              <w:rPr>
                <w:rFonts w:ascii="Arial" w:hAnsi="Arial"/>
                <w:sz w:val="16"/>
                <w:szCs w:val="16"/>
              </w:rPr>
              <w:t xml:space="preserve">1) </w:t>
            </w:r>
            <w:r w:rsidR="00CF0007">
              <w:rPr>
                <w:rStyle w:val="SkillsChar"/>
              </w:rPr>
              <w:t>Mechanics</w:t>
            </w:r>
            <w:r>
              <w:rPr>
                <w:rStyle w:val="SkillsChar"/>
              </w:rPr>
              <w:t xml:space="preserve"> 2</w:t>
            </w:r>
            <w:r>
              <w:rPr>
                <w:rFonts w:ascii="Arial" w:hAnsi="Arial"/>
                <w:sz w:val="16"/>
                <w:szCs w:val="16"/>
              </w:rPr>
              <w:t xml:space="preserve">, </w:t>
            </w:r>
            <w:r w:rsidR="009649E5">
              <w:rPr>
                <w:rStyle w:val="KnowledgeChar"/>
              </w:rPr>
              <w:t xml:space="preserve">Craft (associated with item), </w:t>
            </w:r>
            <w:r w:rsidR="009649E5">
              <w:rPr>
                <w:rFonts w:ascii="Arial" w:hAnsi="Arial"/>
                <w:sz w:val="16"/>
                <w:szCs w:val="16"/>
              </w:rPr>
              <w:t>Lesser Holdings</w:t>
            </w:r>
            <w:r>
              <w:rPr>
                <w:rFonts w:ascii="Arial" w:hAnsi="Arial"/>
                <w:sz w:val="16"/>
                <w:szCs w:val="16"/>
              </w:rPr>
              <w:t xml:space="preserve">**, 2) </w:t>
            </w:r>
            <w:r>
              <w:rPr>
                <w:rStyle w:val="SkillsChar"/>
              </w:rPr>
              <w:t>Authority 2</w:t>
            </w:r>
            <w:r>
              <w:rPr>
                <w:rFonts w:ascii="Arial" w:hAnsi="Arial"/>
                <w:sz w:val="16"/>
                <w:szCs w:val="16"/>
              </w:rPr>
              <w:t>, Mana Magnet 1, 2.5)</w:t>
            </w:r>
            <w:r w:rsidR="009649E5">
              <w:rPr>
                <w:rFonts w:ascii="Arial" w:hAnsi="Arial"/>
                <w:sz w:val="16"/>
                <w:szCs w:val="16"/>
              </w:rPr>
              <w:t xml:space="preserve"> 1</w:t>
            </w:r>
            <w:r w:rsidR="009649E5" w:rsidRPr="009649E5">
              <w:rPr>
                <w:rFonts w:ascii="Arial" w:hAnsi="Arial"/>
                <w:sz w:val="16"/>
                <w:szCs w:val="16"/>
                <w:vertAlign w:val="superscript"/>
              </w:rPr>
              <w:t>st</w:t>
            </w:r>
            <w:r w:rsidR="009649E5">
              <w:rPr>
                <w:rFonts w:ascii="Arial" w:hAnsi="Arial"/>
                <w:sz w:val="16"/>
                <w:szCs w:val="16"/>
              </w:rPr>
              <w:t xml:space="preserve"> Level Magic Item</w:t>
            </w:r>
          </w:p>
        </w:tc>
      </w:tr>
      <w:tr w:rsidR="00476365" w:rsidRPr="004368EB" w14:paraId="40EA528F"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75888A" w14:textId="77777777" w:rsidR="00476365" w:rsidRPr="004368EB" w:rsidRDefault="00476365" w:rsidP="00476365">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0803DAC5" w14:textId="03EC505E" w:rsidR="00476365" w:rsidRPr="004368EB" w:rsidRDefault="00476365" w:rsidP="00476365">
            <w:pPr>
              <w:pStyle w:val="TableContents"/>
              <w:tabs>
                <w:tab w:val="left" w:pos="360"/>
              </w:tabs>
              <w:rPr>
                <w:rFonts w:ascii="Arial" w:hAnsi="Arial"/>
                <w:sz w:val="16"/>
                <w:szCs w:val="16"/>
              </w:rPr>
            </w:pPr>
            <w:r>
              <w:rPr>
                <w:rFonts w:ascii="Arial" w:hAnsi="Arial"/>
                <w:sz w:val="16"/>
                <w:szCs w:val="16"/>
              </w:rPr>
              <w:t>Your relationship was considered socially unacceptable; you were driven out of town</w:t>
            </w:r>
            <w:r w:rsidR="00A418A2">
              <w:rPr>
                <w:rFonts w:ascii="Arial" w:hAnsi="Arial"/>
                <w:sz w:val="16"/>
                <w:szCs w:val="16"/>
              </w:rPr>
              <w:t xml:space="preserve"> (or underground)</w:t>
            </w:r>
            <w:r>
              <w:rPr>
                <w:rFonts w:ascii="Arial" w:hAnsi="Arial"/>
                <w:sz w:val="16"/>
                <w:szCs w:val="16"/>
              </w:rPr>
              <w:t>.</w:t>
            </w:r>
            <w:r w:rsidRPr="004368EB">
              <w:rPr>
                <w:rFonts w:ascii="Arial" w:hAnsi="Arial"/>
                <w:sz w:val="16"/>
                <w:szCs w:val="16"/>
              </w:rPr>
              <w:t xml:space="preserve"> </w:t>
            </w:r>
            <w:r>
              <w:rPr>
                <w:rFonts w:ascii="Arial" w:hAnsi="Arial"/>
                <w:sz w:val="16"/>
                <w:szCs w:val="16"/>
              </w:rPr>
              <w:t xml:space="preserve">1) </w:t>
            </w:r>
            <w:r>
              <w:rPr>
                <w:rStyle w:val="SkillsChar"/>
              </w:rPr>
              <w:t xml:space="preserve">Deception 2, </w:t>
            </w:r>
            <w:r>
              <w:rPr>
                <w:rFonts w:ascii="Arial" w:hAnsi="Arial"/>
                <w:sz w:val="16"/>
                <w:szCs w:val="16"/>
              </w:rPr>
              <w:t xml:space="preserve">Social Chameleon 1, 1.5) </w:t>
            </w:r>
            <w:r w:rsidR="00CF0007">
              <w:rPr>
                <w:rStyle w:val="SkillsChar"/>
              </w:rPr>
              <w:t>Biology</w:t>
            </w:r>
            <w:r w:rsidR="00942A92">
              <w:rPr>
                <w:rStyle w:val="SkillsChar"/>
              </w:rPr>
              <w:t xml:space="preserve"> 2</w:t>
            </w:r>
            <w:r w:rsidR="00942A92" w:rsidRPr="00B73214">
              <w:rPr>
                <w:rStyle w:val="KnowledgeChar"/>
              </w:rPr>
              <w:t xml:space="preserve">, </w:t>
            </w:r>
            <w:r>
              <w:rPr>
                <w:rStyle w:val="KnowledgeChar"/>
              </w:rPr>
              <w:t xml:space="preserve">Regional Society, </w:t>
            </w:r>
            <w:r w:rsidR="00A418A2">
              <w:rPr>
                <w:rStyle w:val="KnowledgeChar"/>
              </w:rPr>
              <w:t xml:space="preserve">Urban </w:t>
            </w:r>
            <w:r>
              <w:rPr>
                <w:rStyle w:val="KnowledgeChar"/>
              </w:rPr>
              <w:t xml:space="preserve">Terrain, </w:t>
            </w:r>
            <w:r>
              <w:rPr>
                <w:rFonts w:ascii="Arial" w:hAnsi="Arial"/>
                <w:sz w:val="16"/>
                <w:szCs w:val="16"/>
              </w:rPr>
              <w:t>Network (Rivals who still hate you)</w:t>
            </w:r>
          </w:p>
        </w:tc>
        <w:tc>
          <w:tcPr>
            <w:tcW w:w="2753" w:type="dxa"/>
            <w:tcBorders>
              <w:left w:val="single" w:sz="2" w:space="0" w:color="000000"/>
              <w:bottom w:val="single" w:sz="2" w:space="0" w:color="000000"/>
            </w:tcBorders>
            <w:tcMar>
              <w:top w:w="55" w:type="dxa"/>
              <w:left w:w="55" w:type="dxa"/>
              <w:bottom w:w="55" w:type="dxa"/>
              <w:right w:w="55" w:type="dxa"/>
            </w:tcMar>
          </w:tcPr>
          <w:p w14:paraId="16EC79BB" w14:textId="2E898704" w:rsidR="00476365" w:rsidRPr="004368EB" w:rsidRDefault="00476365" w:rsidP="00476365">
            <w:pPr>
              <w:pStyle w:val="TableContents"/>
              <w:tabs>
                <w:tab w:val="left" w:pos="360"/>
              </w:tabs>
              <w:rPr>
                <w:rFonts w:ascii="Arial" w:hAnsi="Arial"/>
                <w:sz w:val="16"/>
                <w:szCs w:val="16"/>
              </w:rPr>
            </w:pPr>
            <w:r>
              <w:rPr>
                <w:rFonts w:ascii="Arial" w:hAnsi="Arial"/>
                <w:sz w:val="16"/>
                <w:szCs w:val="16"/>
              </w:rPr>
              <w:t xml:space="preserve">Romance was a distraction </w:t>
            </w:r>
            <w:r w:rsidR="0096667A">
              <w:rPr>
                <w:rFonts w:ascii="Arial" w:hAnsi="Arial"/>
                <w:sz w:val="16"/>
                <w:szCs w:val="16"/>
              </w:rPr>
              <w:t>from business</w:t>
            </w:r>
            <w:r w:rsidRPr="004368EB">
              <w:rPr>
                <w:rFonts w:ascii="Arial" w:hAnsi="Arial"/>
                <w:sz w:val="16"/>
                <w:szCs w:val="16"/>
              </w:rPr>
              <w:t xml:space="preserve">. </w:t>
            </w:r>
            <w:r>
              <w:rPr>
                <w:rFonts w:ascii="Arial" w:hAnsi="Arial"/>
                <w:sz w:val="16"/>
                <w:szCs w:val="16"/>
              </w:rPr>
              <w:t xml:space="preserve">1) </w:t>
            </w:r>
            <w:r w:rsidR="00CF0007">
              <w:rPr>
                <w:rStyle w:val="SkillsChar"/>
              </w:rPr>
              <w:t>Mechanics</w:t>
            </w:r>
            <w:r w:rsidR="00BE57B2">
              <w:rPr>
                <w:rStyle w:val="SkillsChar"/>
              </w:rPr>
              <w:t xml:space="preserve"> </w:t>
            </w:r>
            <w:r>
              <w:rPr>
                <w:rStyle w:val="SkillsChar"/>
              </w:rPr>
              <w:t>2</w:t>
            </w:r>
            <w:r w:rsidRPr="00B73214">
              <w:rPr>
                <w:rStyle w:val="KnowledgeChar"/>
              </w:rPr>
              <w:t xml:space="preserve">, </w:t>
            </w:r>
            <w:r w:rsidR="00B94E13">
              <w:rPr>
                <w:rStyle w:val="KnowledgeChar"/>
              </w:rPr>
              <w:t>Acoustics</w:t>
            </w:r>
            <w:r w:rsidR="00212A5F">
              <w:rPr>
                <w:rStyle w:val="KnowledgeChar"/>
              </w:rPr>
              <w:t>, Musicologis</w:t>
            </w:r>
            <w:r w:rsidR="00B94E13">
              <w:rPr>
                <w:rStyle w:val="KnowledgeChar"/>
              </w:rPr>
              <w:t>t</w:t>
            </w:r>
            <w:r>
              <w:rPr>
                <w:rFonts w:ascii="Arial" w:hAnsi="Arial"/>
                <w:sz w:val="16"/>
                <w:szCs w:val="16"/>
              </w:rPr>
              <w:t xml:space="preserve">, 2) </w:t>
            </w:r>
            <w:r w:rsidR="00BE57B2">
              <w:rPr>
                <w:rStyle w:val="SkillsChar"/>
              </w:rPr>
              <w:t xml:space="preserve">Performance </w:t>
            </w:r>
            <w:r w:rsidR="007F6E1D">
              <w:rPr>
                <w:rStyle w:val="SkillsChar"/>
              </w:rPr>
              <w:t xml:space="preserve">2, </w:t>
            </w:r>
            <w:r>
              <w:rPr>
                <w:rStyle w:val="KnowledgeChar"/>
              </w:rPr>
              <w:t>Play Instrument (Keyboards, Percussion, Strings, or Winds)</w:t>
            </w:r>
            <w:r w:rsidR="00B94E13">
              <w:rPr>
                <w:rStyle w:val="KnowledgeChar"/>
              </w:rPr>
              <w:t xml:space="preserve">, </w:t>
            </w:r>
            <w:r w:rsidR="003C6F60">
              <w:rPr>
                <w:rStyle w:val="KnowledgeChar"/>
              </w:rPr>
              <w:t>Engineer</w:t>
            </w:r>
          </w:p>
        </w:tc>
        <w:tc>
          <w:tcPr>
            <w:tcW w:w="2753" w:type="dxa"/>
            <w:tcBorders>
              <w:left w:val="single" w:sz="2" w:space="0" w:color="000000"/>
              <w:bottom w:val="single" w:sz="2" w:space="0" w:color="000000"/>
            </w:tcBorders>
            <w:tcMar>
              <w:top w:w="55" w:type="dxa"/>
              <w:left w:w="55" w:type="dxa"/>
              <w:bottom w:w="55" w:type="dxa"/>
              <w:right w:w="55" w:type="dxa"/>
            </w:tcMar>
          </w:tcPr>
          <w:p w14:paraId="0906BD53" w14:textId="7C31ED2E" w:rsidR="00476365" w:rsidRPr="004368EB" w:rsidRDefault="00476365" w:rsidP="00476365">
            <w:pPr>
              <w:pStyle w:val="TableContents"/>
              <w:tabs>
                <w:tab w:val="left" w:pos="360"/>
              </w:tabs>
              <w:rPr>
                <w:rFonts w:ascii="Arial" w:hAnsi="Arial"/>
                <w:sz w:val="16"/>
                <w:szCs w:val="16"/>
              </w:rPr>
            </w:pPr>
            <w:r>
              <w:rPr>
                <w:rFonts w:ascii="Arial" w:hAnsi="Arial"/>
                <w:sz w:val="16"/>
                <w:szCs w:val="16"/>
              </w:rPr>
              <w:t>Special Event: Tragic Romance</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99CA14" w14:textId="0E3CD9A2" w:rsidR="00476365" w:rsidRPr="004368EB" w:rsidRDefault="00476365" w:rsidP="00476365">
            <w:pPr>
              <w:pStyle w:val="TableContents"/>
              <w:tabs>
                <w:tab w:val="left" w:pos="360"/>
              </w:tabs>
              <w:rPr>
                <w:rFonts w:ascii="Arial" w:hAnsi="Arial"/>
                <w:sz w:val="16"/>
                <w:szCs w:val="16"/>
              </w:rPr>
            </w:pPr>
            <w:r w:rsidRPr="004368EB">
              <w:rPr>
                <w:rFonts w:ascii="Arial" w:hAnsi="Arial"/>
                <w:sz w:val="16"/>
                <w:szCs w:val="16"/>
              </w:rPr>
              <w:t>You build a life with your love</w:t>
            </w:r>
            <w:r>
              <w:rPr>
                <w:rFonts w:ascii="Arial" w:hAnsi="Arial"/>
                <w:sz w:val="16"/>
                <w:szCs w:val="16"/>
              </w:rPr>
              <w:t>; your love is the one with the business contacts</w:t>
            </w:r>
            <w:r w:rsidRPr="004368EB">
              <w:rPr>
                <w:rFonts w:ascii="Arial" w:hAnsi="Arial"/>
                <w:sz w:val="16"/>
                <w:szCs w:val="16"/>
              </w:rPr>
              <w:t xml:space="preserve">. </w:t>
            </w:r>
            <w:r>
              <w:rPr>
                <w:rFonts w:ascii="Arial" w:hAnsi="Arial"/>
                <w:sz w:val="16"/>
                <w:szCs w:val="16"/>
              </w:rPr>
              <w:t xml:space="preserve">1) </w:t>
            </w:r>
            <w:r w:rsidR="00CF0007">
              <w:rPr>
                <w:rStyle w:val="SkillsChar"/>
              </w:rPr>
              <w:t>Philosophy</w:t>
            </w:r>
            <w:r>
              <w:rPr>
                <w:rStyle w:val="SkillsChar"/>
              </w:rPr>
              <w:t xml:space="preserve"> 2, </w:t>
            </w:r>
            <w:r>
              <w:rPr>
                <w:rStyle w:val="KnowledgeChar"/>
              </w:rPr>
              <w:t xml:space="preserve">Regional </w:t>
            </w:r>
            <w:r w:rsidR="00922EE6">
              <w:rPr>
                <w:rStyle w:val="KnowledgeChar"/>
              </w:rPr>
              <w:t>Language</w:t>
            </w:r>
            <w:r>
              <w:rPr>
                <w:rStyle w:val="KnowledgeChar"/>
              </w:rPr>
              <w:t xml:space="preserve">, </w:t>
            </w:r>
            <w:r w:rsidR="00922EE6">
              <w:rPr>
                <w:rStyle w:val="KnowledgeChar"/>
              </w:rPr>
              <w:t>Regional Society</w:t>
            </w:r>
            <w:r>
              <w:rPr>
                <w:rStyle w:val="KnowledgeChar"/>
              </w:rPr>
              <w:t>,</w:t>
            </w:r>
            <w:r>
              <w:rPr>
                <w:rStyle w:val="SkillsChar"/>
              </w:rPr>
              <w:t xml:space="preserve"> </w:t>
            </w:r>
            <w:r>
              <w:rPr>
                <w:rFonts w:ascii="Arial" w:hAnsi="Arial"/>
                <w:sz w:val="16"/>
                <w:szCs w:val="16"/>
              </w:rPr>
              <w:t xml:space="preserve">2) </w:t>
            </w:r>
            <w:r>
              <w:rPr>
                <w:rStyle w:val="SkillsChar"/>
              </w:rPr>
              <w:t>Empathy 2</w:t>
            </w:r>
            <w:r>
              <w:rPr>
                <w:rFonts w:ascii="Arial" w:hAnsi="Arial"/>
                <w:sz w:val="16"/>
                <w:szCs w:val="16"/>
              </w:rPr>
              <w:t xml:space="preserve">, </w:t>
            </w:r>
            <w:r w:rsidR="009649E5">
              <w:rPr>
                <w:rFonts w:ascii="Arial" w:hAnsi="Arial"/>
                <w:sz w:val="16"/>
                <w:szCs w:val="16"/>
              </w:rPr>
              <w:t>Moderate H</w:t>
            </w:r>
            <w:r>
              <w:rPr>
                <w:rFonts w:ascii="Arial" w:hAnsi="Arial"/>
                <w:sz w:val="16"/>
                <w:szCs w:val="16"/>
              </w:rPr>
              <w:t>oldings, 2.5) Ally (your love)</w:t>
            </w:r>
          </w:p>
        </w:tc>
      </w:tr>
      <w:tr w:rsidR="00AD395D" w:rsidRPr="004368EB" w14:paraId="0EB74EB6"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6E0400" w14:textId="77777777" w:rsidR="00AD395D" w:rsidRPr="004368EB" w:rsidRDefault="00AD395D" w:rsidP="00AD395D">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2F9C5BDA" w14:textId="5A2EE39E" w:rsidR="00AD395D" w:rsidRPr="004368EB" w:rsidRDefault="00AD395D" w:rsidP="00AD395D">
            <w:pPr>
              <w:pStyle w:val="TableContents"/>
              <w:tabs>
                <w:tab w:val="left" w:pos="360"/>
              </w:tabs>
              <w:rPr>
                <w:rFonts w:ascii="Arial" w:hAnsi="Arial"/>
                <w:sz w:val="16"/>
                <w:szCs w:val="16"/>
              </w:rPr>
            </w:pPr>
            <w:r>
              <w:rPr>
                <w:rFonts w:ascii="Arial" w:hAnsi="Arial"/>
                <w:sz w:val="16"/>
                <w:szCs w:val="16"/>
              </w:rPr>
              <w:t>You were imprisoned.</w:t>
            </w:r>
            <w:r w:rsidRPr="004368EB">
              <w:rPr>
                <w:rFonts w:ascii="Arial" w:hAnsi="Arial"/>
                <w:sz w:val="16"/>
                <w:szCs w:val="16"/>
              </w:rPr>
              <w:t xml:space="preserve"> </w:t>
            </w:r>
            <w:r>
              <w:rPr>
                <w:rFonts w:ascii="Arial" w:hAnsi="Arial"/>
                <w:sz w:val="16"/>
                <w:szCs w:val="16"/>
              </w:rPr>
              <w:t xml:space="preserve">Why? 1) </w:t>
            </w:r>
            <w:r>
              <w:rPr>
                <w:rStyle w:val="SkillsChar"/>
              </w:rPr>
              <w:t>Melee Combat 2</w:t>
            </w:r>
            <w:r>
              <w:rPr>
                <w:rFonts w:ascii="Arial" w:hAnsi="Arial"/>
                <w:sz w:val="16"/>
                <w:szCs w:val="16"/>
              </w:rPr>
              <w:t xml:space="preserve">, </w:t>
            </w:r>
            <w:r>
              <w:rPr>
                <w:rStyle w:val="KnowledgeChar"/>
              </w:rPr>
              <w:t>Improvised Weapons</w:t>
            </w:r>
            <w:r>
              <w:rPr>
                <w:rFonts w:ascii="Arial" w:hAnsi="Arial"/>
                <w:sz w:val="16"/>
                <w:szCs w:val="16"/>
              </w:rPr>
              <w:t>, 1.5)</w:t>
            </w:r>
            <w:r>
              <w:rPr>
                <w:rStyle w:val="KnowledgeChar"/>
              </w:rPr>
              <w:t xml:space="preserve"> </w:t>
            </w:r>
            <w:r w:rsidR="00CF0007">
              <w:rPr>
                <w:rStyle w:val="SkillsChar"/>
              </w:rPr>
              <w:t>Mechanics</w:t>
            </w:r>
            <w:r w:rsidR="00942A92">
              <w:rPr>
                <w:rStyle w:val="SkillsChar"/>
              </w:rPr>
              <w:t xml:space="preserve"> 2</w:t>
            </w:r>
            <w:r w:rsidR="00942A92" w:rsidRPr="00B73214">
              <w:rPr>
                <w:rStyle w:val="KnowledgeChar"/>
              </w:rPr>
              <w:t xml:space="preserve">, </w:t>
            </w:r>
            <w:r w:rsidR="003C6F60">
              <w:rPr>
                <w:rStyle w:val="KnowledgeChar"/>
              </w:rPr>
              <w:t>Engineer</w:t>
            </w:r>
            <w:r>
              <w:rPr>
                <w:rFonts w:ascii="Arial" w:hAnsi="Arial"/>
                <w:sz w:val="16"/>
                <w:szCs w:val="16"/>
              </w:rPr>
              <w:t xml:space="preserve">, </w:t>
            </w:r>
            <w:r>
              <w:rPr>
                <w:rStyle w:val="KnowledgeChar"/>
              </w:rPr>
              <w:t>Law Enforcement,</w:t>
            </w:r>
            <w:r>
              <w:rPr>
                <w:rFonts w:ascii="Arial" w:hAnsi="Arial"/>
                <w:sz w:val="16"/>
                <w:szCs w:val="16"/>
              </w:rPr>
              <w:t xml:space="preserve"> 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1C7C8ABF" w14:textId="73CAEBE1" w:rsidR="00AD395D" w:rsidRPr="004368EB" w:rsidRDefault="00AD395D" w:rsidP="00AD395D">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run a business on behalf of the business owner</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Authority 2</w:t>
            </w:r>
            <w:r>
              <w:rPr>
                <w:rFonts w:ascii="Arial" w:hAnsi="Arial"/>
                <w:sz w:val="16"/>
                <w:szCs w:val="16"/>
              </w:rPr>
              <w:t xml:space="preserve">, </w:t>
            </w:r>
            <w:r w:rsidRPr="00B73214">
              <w:rPr>
                <w:rStyle w:val="KnowledgeChar"/>
              </w:rPr>
              <w:t>Admin</w:t>
            </w:r>
            <w:r>
              <w:rPr>
                <w:rStyle w:val="KnowledgeChar"/>
              </w:rPr>
              <w:t>, Trade</w:t>
            </w:r>
            <w:r>
              <w:rPr>
                <w:rFonts w:ascii="Arial" w:hAnsi="Arial"/>
                <w:sz w:val="16"/>
                <w:szCs w:val="16"/>
              </w:rPr>
              <w:t xml:space="preserve">, 2), </w:t>
            </w:r>
            <w:r w:rsidR="00CF0007">
              <w:rPr>
                <w:rStyle w:val="SkillsChar"/>
              </w:rPr>
              <w:t>Alchemy</w:t>
            </w:r>
            <w:r w:rsidR="007F6E1D">
              <w:rPr>
                <w:rStyle w:val="SkillsChar"/>
              </w:rPr>
              <w:t xml:space="preserve"> 2, </w:t>
            </w:r>
            <w:r w:rsidR="004B540F">
              <w:rPr>
                <w:rFonts w:ascii="Arial" w:hAnsi="Arial"/>
                <w:sz w:val="16"/>
                <w:szCs w:val="16"/>
              </w:rPr>
              <w:t>Lesser H</w:t>
            </w:r>
            <w:r>
              <w:rPr>
                <w:rFonts w:ascii="Arial" w:hAnsi="Arial"/>
                <w:sz w:val="16"/>
                <w:szCs w:val="16"/>
              </w:rPr>
              <w:t>oldings**</w:t>
            </w:r>
            <w:r>
              <w:rPr>
                <w:rStyle w:val="KnowledgeChar"/>
              </w:rPr>
              <w:t>,</w:t>
            </w:r>
            <w:r>
              <w:rPr>
                <w:rFonts w:ascii="Arial" w:hAnsi="Arial"/>
                <w:sz w:val="16"/>
                <w:szCs w:val="16"/>
              </w:rPr>
              <w:t xml:space="preserve"> Network </w:t>
            </w:r>
            <w:r w:rsidR="00BC5134">
              <w:rPr>
                <w:rFonts w:ascii="Arial" w:hAnsi="Arial"/>
                <w:sz w:val="16"/>
                <w:szCs w:val="16"/>
              </w:rPr>
              <w:t xml:space="preserve">of Contacts </w:t>
            </w:r>
            <w:r>
              <w:rPr>
                <w:rFonts w:ascii="Arial" w:hAnsi="Arial"/>
                <w:sz w:val="16"/>
                <w:szCs w:val="16"/>
              </w:rPr>
              <w:t>(business)</w:t>
            </w:r>
          </w:p>
        </w:tc>
        <w:tc>
          <w:tcPr>
            <w:tcW w:w="2753" w:type="dxa"/>
            <w:tcBorders>
              <w:left w:val="single" w:sz="2" w:space="0" w:color="000000"/>
              <w:bottom w:val="single" w:sz="2" w:space="0" w:color="000000"/>
            </w:tcBorders>
            <w:tcMar>
              <w:top w:w="55" w:type="dxa"/>
              <w:left w:w="55" w:type="dxa"/>
              <w:bottom w:w="55" w:type="dxa"/>
              <w:right w:w="55" w:type="dxa"/>
            </w:tcMar>
          </w:tcPr>
          <w:p w14:paraId="70E37EFA" w14:textId="163E6C53" w:rsidR="00AD395D" w:rsidRPr="004368EB" w:rsidRDefault="00AD395D" w:rsidP="00AD395D">
            <w:pPr>
              <w:pStyle w:val="TableContents"/>
              <w:tabs>
                <w:tab w:val="left" w:pos="360"/>
              </w:tabs>
              <w:rPr>
                <w:rFonts w:ascii="Arial" w:hAnsi="Arial"/>
                <w:sz w:val="16"/>
                <w:szCs w:val="16"/>
              </w:rPr>
            </w:pPr>
            <w:r>
              <w:rPr>
                <w:rFonts w:ascii="Arial" w:hAnsi="Arial"/>
                <w:sz w:val="16"/>
                <w:szCs w:val="16"/>
              </w:rPr>
              <w:t xml:space="preserve">Your master has you work outside your specialty. 1) </w:t>
            </w:r>
            <w:r>
              <w:rPr>
                <w:rStyle w:val="SkillsChar"/>
              </w:rPr>
              <w:t xml:space="preserve">Alchemy, </w:t>
            </w:r>
            <w:r w:rsidR="002D3C7D">
              <w:rPr>
                <w:rStyle w:val="SkillsChar"/>
              </w:rPr>
              <w:t xml:space="preserve">Biology, or </w:t>
            </w:r>
            <w:r w:rsidR="006C38ED">
              <w:rPr>
                <w:rStyle w:val="SkillsChar"/>
              </w:rPr>
              <w:t>Mechanics</w:t>
            </w:r>
            <w:r w:rsidR="002D3C7D">
              <w:rPr>
                <w:rStyle w:val="SkillsChar"/>
              </w:rPr>
              <w:t xml:space="preserve"> </w:t>
            </w:r>
            <w:r>
              <w:rPr>
                <w:rStyle w:val="SkillsChar"/>
              </w:rPr>
              <w:t xml:space="preserve">* 2, </w:t>
            </w:r>
            <w:r>
              <w:rPr>
                <w:rFonts w:ascii="Arial" w:hAnsi="Arial"/>
                <w:sz w:val="16"/>
                <w:szCs w:val="16"/>
              </w:rPr>
              <w:t xml:space="preserve">*, 2) </w:t>
            </w:r>
            <w:r w:rsidR="0009731F">
              <w:rPr>
                <w:rStyle w:val="SkillsChar"/>
              </w:rPr>
              <w:t>Tinker</w:t>
            </w:r>
            <w:r w:rsidR="00E678E4">
              <w:rPr>
                <w:rStyle w:val="SkillsChar"/>
              </w:rPr>
              <w:t xml:space="preserve"> 2, </w:t>
            </w:r>
            <w:r w:rsidR="009649E5">
              <w:rPr>
                <w:rFonts w:ascii="Arial" w:hAnsi="Arial"/>
                <w:sz w:val="16"/>
                <w:szCs w:val="16"/>
              </w:rPr>
              <w:t>Lesser Holdings</w:t>
            </w:r>
            <w:r>
              <w:rPr>
                <w:rFonts w:ascii="Arial" w:hAnsi="Arial"/>
                <w:sz w:val="16"/>
                <w:szCs w:val="16"/>
              </w:rPr>
              <w:t>*</w:t>
            </w:r>
            <w:r w:rsidR="009649E5">
              <w:rPr>
                <w:rFonts w:ascii="Arial" w:hAnsi="Arial"/>
                <w:sz w:val="16"/>
                <w:szCs w:val="16"/>
              </w:rPr>
              <w:t>*</w:t>
            </w:r>
            <w:r w:rsidR="009649E5">
              <w:rPr>
                <w:rStyle w:val="KnowledgeChar"/>
              </w:rPr>
              <w:t>,</w:t>
            </w:r>
            <w:r w:rsidR="00BC5134">
              <w:rPr>
                <w:rFonts w:ascii="Arial" w:hAnsi="Arial"/>
                <w:sz w:val="16"/>
                <w:szCs w:val="16"/>
              </w:rPr>
              <w:t xml:space="preserve"> Network of Contacts (business)</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8B227F" w14:textId="77777777" w:rsidR="00AD395D" w:rsidRPr="004368EB" w:rsidRDefault="00AD395D" w:rsidP="00AD395D">
            <w:pPr>
              <w:pStyle w:val="TableContents"/>
              <w:tabs>
                <w:tab w:val="left" w:pos="360"/>
              </w:tabs>
              <w:rPr>
                <w:rFonts w:ascii="Arial" w:hAnsi="Arial"/>
                <w:sz w:val="16"/>
                <w:szCs w:val="16"/>
              </w:rPr>
            </w:pPr>
            <w:r>
              <w:rPr>
                <w:rFonts w:ascii="Arial" w:hAnsi="Arial"/>
                <w:sz w:val="16"/>
                <w:szCs w:val="16"/>
              </w:rPr>
              <w:t>Special Event: Secret Life</w:t>
            </w:r>
            <w:r w:rsidRPr="004368EB">
              <w:rPr>
                <w:rFonts w:ascii="Arial" w:hAnsi="Arial"/>
                <w:sz w:val="16"/>
                <w:szCs w:val="16"/>
              </w:rPr>
              <w:t xml:space="preserve"> </w:t>
            </w:r>
          </w:p>
        </w:tc>
      </w:tr>
      <w:tr w:rsidR="00AD395D" w:rsidRPr="004368EB" w14:paraId="6C257E0E"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53572A" w14:textId="77777777" w:rsidR="00AD395D" w:rsidRPr="004368EB" w:rsidRDefault="00AD395D" w:rsidP="00AD395D">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7D439ED3" w14:textId="261EF437" w:rsidR="00AD395D" w:rsidRPr="004368EB" w:rsidRDefault="00AD395D" w:rsidP="00AD395D">
            <w:pPr>
              <w:pStyle w:val="TableContents"/>
              <w:tabs>
                <w:tab w:val="left" w:pos="360"/>
              </w:tabs>
              <w:rPr>
                <w:rFonts w:ascii="Arial" w:hAnsi="Arial"/>
                <w:sz w:val="16"/>
                <w:szCs w:val="16"/>
              </w:rPr>
            </w:pPr>
            <w:r>
              <w:rPr>
                <w:rFonts w:ascii="Arial" w:hAnsi="Arial"/>
                <w:sz w:val="16"/>
                <w:szCs w:val="16"/>
              </w:rPr>
              <w:t>Through no obvious fault of your own, your investments were a bust</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B86CF6">
              <w:rPr>
                <w:rStyle w:val="SkillsChar"/>
              </w:rPr>
              <w:t>Mechanics</w:t>
            </w:r>
            <w:r>
              <w:rPr>
                <w:rStyle w:val="SkillsChar"/>
              </w:rPr>
              <w:t xml:space="preserve"> 2</w:t>
            </w:r>
            <w:r>
              <w:rPr>
                <w:rFonts w:ascii="Arial" w:hAnsi="Arial"/>
                <w:sz w:val="16"/>
                <w:szCs w:val="16"/>
              </w:rPr>
              <w:t xml:space="preserve">, </w:t>
            </w:r>
            <w:r>
              <w:rPr>
                <w:rStyle w:val="KnowledgeChar"/>
              </w:rPr>
              <w:t>Admin, Trade</w:t>
            </w:r>
            <w:r>
              <w:rPr>
                <w:rFonts w:ascii="Arial" w:hAnsi="Arial"/>
                <w:sz w:val="16"/>
                <w:szCs w:val="16"/>
              </w:rPr>
              <w:t>, 1.5)</w:t>
            </w:r>
            <w:r>
              <w:rPr>
                <w:rStyle w:val="SkillsChar"/>
              </w:rPr>
              <w:t xml:space="preserve"> </w:t>
            </w:r>
            <w:r w:rsidR="00CF0007">
              <w:rPr>
                <w:rStyle w:val="SkillsChar"/>
              </w:rPr>
              <w:t>Philosophy</w:t>
            </w:r>
            <w:r w:rsidR="00942A92">
              <w:rPr>
                <w:rStyle w:val="SkillsChar"/>
              </w:rPr>
              <w:t xml:space="preserve"> 2</w:t>
            </w:r>
            <w:r w:rsidR="00942A92" w:rsidRPr="00B73214">
              <w:rPr>
                <w:rStyle w:val="KnowledgeChar"/>
              </w:rPr>
              <w:t xml:space="preserve">, </w:t>
            </w:r>
            <w:r>
              <w:rPr>
                <w:rStyle w:val="KnowledgeChar"/>
              </w:rPr>
              <w:t xml:space="preserve">Economics, Regional Society, </w:t>
            </w:r>
            <w:r>
              <w:rPr>
                <w:rFonts w:ascii="Arial" w:hAnsi="Arial"/>
                <w:sz w:val="16"/>
                <w:szCs w:val="16"/>
              </w:rPr>
              <w:t>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26310A2D" w14:textId="1C746034" w:rsidR="00AD395D" w:rsidRPr="004368EB" w:rsidRDefault="00AD395D" w:rsidP="00AD395D">
            <w:pPr>
              <w:pStyle w:val="TableContents"/>
              <w:tabs>
                <w:tab w:val="left" w:pos="360"/>
              </w:tabs>
              <w:rPr>
                <w:rFonts w:ascii="Arial" w:hAnsi="Arial"/>
                <w:sz w:val="16"/>
                <w:szCs w:val="16"/>
              </w:rPr>
            </w:pPr>
            <w:r>
              <w:rPr>
                <w:rFonts w:ascii="Arial" w:hAnsi="Arial"/>
                <w:sz w:val="16"/>
                <w:szCs w:val="16"/>
              </w:rPr>
              <w:t>Your manual dexterity could be put to other uses. Was it? 1)</w:t>
            </w:r>
            <w:r w:rsidRPr="004368EB">
              <w:rPr>
                <w:rFonts w:ascii="Arial" w:hAnsi="Arial"/>
                <w:sz w:val="16"/>
                <w:szCs w:val="16"/>
              </w:rPr>
              <w:t xml:space="preserve"> </w:t>
            </w:r>
            <w:r w:rsidR="00CF0007">
              <w:rPr>
                <w:rStyle w:val="SkillsChar"/>
              </w:rPr>
              <w:t>Mechanics</w:t>
            </w:r>
            <w:r w:rsidR="002053F2">
              <w:rPr>
                <w:rStyle w:val="SkillsChar"/>
              </w:rPr>
              <w:t xml:space="preserve"> </w:t>
            </w:r>
            <w:r>
              <w:rPr>
                <w:rStyle w:val="SkillsChar"/>
              </w:rPr>
              <w:t xml:space="preserve">2, </w:t>
            </w:r>
            <w:r w:rsidR="009649E5">
              <w:rPr>
                <w:rFonts w:ascii="Arial" w:hAnsi="Arial"/>
                <w:sz w:val="16"/>
                <w:szCs w:val="16"/>
              </w:rPr>
              <w:t>Lesser Holdings</w:t>
            </w:r>
            <w:r w:rsidR="001718AE">
              <w:rPr>
                <w:rFonts w:ascii="Arial" w:hAnsi="Arial"/>
                <w:sz w:val="16"/>
                <w:szCs w:val="16"/>
              </w:rPr>
              <w:t xml:space="preserve">**, </w:t>
            </w:r>
            <w:r w:rsidR="00BC5134">
              <w:rPr>
                <w:rFonts w:ascii="Arial" w:hAnsi="Arial"/>
                <w:sz w:val="16"/>
                <w:szCs w:val="16"/>
              </w:rPr>
              <w:t xml:space="preserve">Network of Contacts (business), </w:t>
            </w:r>
            <w:r>
              <w:rPr>
                <w:rFonts w:ascii="Arial" w:hAnsi="Arial"/>
                <w:sz w:val="16"/>
                <w:szCs w:val="16"/>
              </w:rPr>
              <w:t>2)</w:t>
            </w:r>
            <w:r w:rsidRPr="00B73214">
              <w:rPr>
                <w:rStyle w:val="SkillsChar"/>
              </w:rPr>
              <w:t xml:space="preserve"> </w:t>
            </w:r>
            <w:r w:rsidR="00F07F4D">
              <w:rPr>
                <w:rStyle w:val="SkillsChar"/>
              </w:rPr>
              <w:t xml:space="preserve">Sleight of Hand 2, </w:t>
            </w:r>
            <w:r w:rsidR="00F07F4D">
              <w:rPr>
                <w:rFonts w:ascii="Arial" w:hAnsi="Arial"/>
                <w:sz w:val="16"/>
                <w:szCs w:val="16"/>
              </w:rPr>
              <w:t>Sticky Fingers</w:t>
            </w:r>
          </w:p>
        </w:tc>
        <w:tc>
          <w:tcPr>
            <w:tcW w:w="2753" w:type="dxa"/>
            <w:tcBorders>
              <w:left w:val="single" w:sz="2" w:space="0" w:color="000000"/>
              <w:bottom w:val="single" w:sz="2" w:space="0" w:color="000000"/>
            </w:tcBorders>
            <w:tcMar>
              <w:top w:w="55" w:type="dxa"/>
              <w:left w:w="55" w:type="dxa"/>
              <w:bottom w:w="55" w:type="dxa"/>
              <w:right w:w="55" w:type="dxa"/>
            </w:tcMar>
          </w:tcPr>
          <w:p w14:paraId="42602E33" w14:textId="1FE2C0CA" w:rsidR="00AD395D" w:rsidRPr="004368EB" w:rsidRDefault="00AD395D" w:rsidP="00AD395D">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have a reputation for honesty and quality</w:t>
            </w:r>
            <w:r w:rsidRPr="004368EB">
              <w:rPr>
                <w:rFonts w:ascii="Arial" w:hAnsi="Arial"/>
                <w:sz w:val="16"/>
                <w:szCs w:val="16"/>
              </w:rPr>
              <w:t xml:space="preserve">. </w:t>
            </w:r>
            <w:r>
              <w:rPr>
                <w:rFonts w:ascii="Arial" w:hAnsi="Arial"/>
                <w:sz w:val="16"/>
                <w:szCs w:val="16"/>
              </w:rPr>
              <w:t xml:space="preserve">1) </w:t>
            </w:r>
            <w:r w:rsidR="00CF0007">
              <w:rPr>
                <w:rStyle w:val="SkillsChar"/>
              </w:rPr>
              <w:t>Alchemy</w:t>
            </w:r>
            <w:r w:rsidR="002053F2">
              <w:rPr>
                <w:rStyle w:val="SkillsChar"/>
              </w:rPr>
              <w:t xml:space="preserve"> </w:t>
            </w:r>
            <w:r>
              <w:rPr>
                <w:rStyle w:val="SkillsChar"/>
              </w:rPr>
              <w:t xml:space="preserve">2, </w:t>
            </w:r>
            <w:r>
              <w:rPr>
                <w:rFonts w:ascii="Arial" w:hAnsi="Arial"/>
                <w:sz w:val="16"/>
                <w:szCs w:val="16"/>
              </w:rPr>
              <w:t xml:space="preserve">***, 2) </w:t>
            </w:r>
            <w:r w:rsidR="00F07F4D">
              <w:rPr>
                <w:rStyle w:val="SkillsChar"/>
              </w:rPr>
              <w:t xml:space="preserve">Diplomacy 2, </w:t>
            </w:r>
            <w:r w:rsidR="009649E5">
              <w:rPr>
                <w:rFonts w:ascii="Arial" w:hAnsi="Arial"/>
                <w:sz w:val="16"/>
                <w:szCs w:val="16"/>
              </w:rPr>
              <w:t>Lesser Holdings</w:t>
            </w:r>
            <w:r>
              <w:rPr>
                <w:rFonts w:ascii="Arial" w:hAnsi="Arial"/>
                <w:sz w:val="16"/>
                <w:szCs w:val="16"/>
              </w:rPr>
              <w:t xml:space="preserve">**, Network </w:t>
            </w:r>
            <w:r w:rsidR="00BC5134">
              <w:rPr>
                <w:rFonts w:ascii="Arial" w:hAnsi="Arial"/>
                <w:sz w:val="16"/>
                <w:szCs w:val="16"/>
              </w:rPr>
              <w:t xml:space="preserve">of Contacts </w:t>
            </w:r>
            <w:r>
              <w:rPr>
                <w:rFonts w:ascii="Arial" w:hAnsi="Arial"/>
                <w:sz w:val="16"/>
                <w:szCs w:val="16"/>
              </w:rPr>
              <w:t>(business)</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D929CC" w14:textId="33165071" w:rsidR="00AD395D" w:rsidRPr="004368EB" w:rsidRDefault="00AD395D" w:rsidP="00AD395D">
            <w:pPr>
              <w:pStyle w:val="TableContents"/>
              <w:tabs>
                <w:tab w:val="left" w:pos="360"/>
              </w:tabs>
              <w:rPr>
                <w:rFonts w:ascii="Arial" w:hAnsi="Arial"/>
                <w:sz w:val="16"/>
                <w:szCs w:val="16"/>
              </w:rPr>
            </w:pPr>
            <w:r>
              <w:rPr>
                <w:rFonts w:ascii="Arial" w:hAnsi="Arial"/>
                <w:sz w:val="16"/>
                <w:szCs w:val="16"/>
              </w:rPr>
              <w:t xml:space="preserve">You </w:t>
            </w:r>
            <w:r w:rsidR="0009731F">
              <w:rPr>
                <w:rFonts w:ascii="Arial" w:hAnsi="Arial"/>
                <w:sz w:val="16"/>
                <w:szCs w:val="16"/>
              </w:rPr>
              <w:t>become known for your attention to detail</w:t>
            </w:r>
            <w:r>
              <w:rPr>
                <w:rFonts w:ascii="Arial" w:hAnsi="Arial"/>
                <w:sz w:val="16"/>
                <w:szCs w:val="16"/>
              </w:rPr>
              <w:t xml:space="preserve">. 1) </w:t>
            </w:r>
            <w:r w:rsidR="0009731F">
              <w:rPr>
                <w:rStyle w:val="SkillsChar"/>
              </w:rPr>
              <w:t>Observation</w:t>
            </w:r>
            <w:r>
              <w:rPr>
                <w:rStyle w:val="SkillsChar"/>
              </w:rPr>
              <w:t xml:space="preserve"> 2, </w:t>
            </w:r>
            <w:r w:rsidR="009649E5">
              <w:rPr>
                <w:rFonts w:ascii="Arial" w:hAnsi="Arial"/>
                <w:sz w:val="16"/>
                <w:szCs w:val="16"/>
              </w:rPr>
              <w:t>Moderate Holdings</w:t>
            </w:r>
            <w:r>
              <w:rPr>
                <w:rFonts w:ascii="Arial" w:hAnsi="Arial"/>
                <w:sz w:val="16"/>
                <w:szCs w:val="16"/>
              </w:rPr>
              <w:t xml:space="preserve">, 2) </w:t>
            </w:r>
            <w:r w:rsidR="00AA796C" w:rsidRPr="00292EEE">
              <w:rPr>
                <w:rStyle w:val="SkillsChar"/>
              </w:rPr>
              <w:t>Observation</w:t>
            </w:r>
            <w:r>
              <w:rPr>
                <w:rStyle w:val="SkillsChar"/>
              </w:rPr>
              <w:t xml:space="preserve"> </w:t>
            </w:r>
            <w:r w:rsidR="00AA796C">
              <w:rPr>
                <w:rStyle w:val="SkillsChar"/>
              </w:rPr>
              <w:t>3</w:t>
            </w:r>
            <w:r>
              <w:rPr>
                <w:rFonts w:ascii="Arial" w:hAnsi="Arial"/>
                <w:sz w:val="16"/>
                <w:szCs w:val="16"/>
              </w:rPr>
              <w:t xml:space="preserve">, 2.5) Network </w:t>
            </w:r>
            <w:r w:rsidR="00BC5134">
              <w:rPr>
                <w:rFonts w:ascii="Arial" w:hAnsi="Arial"/>
                <w:sz w:val="16"/>
                <w:szCs w:val="16"/>
              </w:rPr>
              <w:t xml:space="preserve">of Contacts </w:t>
            </w:r>
            <w:r>
              <w:rPr>
                <w:rFonts w:ascii="Arial" w:hAnsi="Arial"/>
                <w:sz w:val="16"/>
                <w:szCs w:val="16"/>
              </w:rPr>
              <w:t>(business)</w:t>
            </w:r>
          </w:p>
        </w:tc>
      </w:tr>
      <w:tr w:rsidR="00AD395D" w:rsidRPr="004368EB" w14:paraId="009BA771"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1BE2B" w14:textId="77777777" w:rsidR="00AD395D" w:rsidRPr="004368EB" w:rsidRDefault="00AD395D" w:rsidP="00AD395D">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41C964CB" w14:textId="77777777" w:rsidR="00AD395D" w:rsidRPr="004368EB" w:rsidRDefault="00AD395D" w:rsidP="00AD395D">
            <w:pPr>
              <w:pStyle w:val="TableContents"/>
              <w:tabs>
                <w:tab w:val="left" w:pos="360"/>
              </w:tabs>
              <w:rPr>
                <w:rFonts w:ascii="Arial" w:hAnsi="Arial"/>
                <w:sz w:val="16"/>
                <w:szCs w:val="16"/>
              </w:rPr>
            </w:pPr>
            <w:r>
              <w:rPr>
                <w:rFonts w:ascii="Arial" w:hAnsi="Arial"/>
                <w:sz w:val="16"/>
                <w:szCs w:val="16"/>
              </w:rPr>
              <w:t>Pinnacle of your Craft: Indentured</w:t>
            </w:r>
          </w:p>
        </w:tc>
        <w:tc>
          <w:tcPr>
            <w:tcW w:w="2753" w:type="dxa"/>
            <w:tcBorders>
              <w:left w:val="single" w:sz="2" w:space="0" w:color="000000"/>
              <w:bottom w:val="single" w:sz="2" w:space="0" w:color="000000"/>
            </w:tcBorders>
            <w:tcMar>
              <w:top w:w="55" w:type="dxa"/>
              <w:left w:w="55" w:type="dxa"/>
              <w:bottom w:w="55" w:type="dxa"/>
              <w:right w:w="55" w:type="dxa"/>
            </w:tcMar>
          </w:tcPr>
          <w:p w14:paraId="662C8C3F" w14:textId="77777777" w:rsidR="00AD395D" w:rsidRPr="004368EB" w:rsidRDefault="00AD395D" w:rsidP="00AD395D">
            <w:pPr>
              <w:pStyle w:val="TableContents"/>
              <w:tabs>
                <w:tab w:val="left" w:pos="360"/>
              </w:tabs>
              <w:rPr>
                <w:rFonts w:ascii="Arial" w:hAnsi="Arial"/>
                <w:sz w:val="16"/>
                <w:szCs w:val="16"/>
              </w:rPr>
            </w:pPr>
            <w:r>
              <w:rPr>
                <w:rFonts w:ascii="Arial" w:hAnsi="Arial"/>
                <w:sz w:val="16"/>
                <w:szCs w:val="16"/>
              </w:rPr>
              <w:t>Pinnacle of your Craft: Journeyman</w:t>
            </w:r>
          </w:p>
        </w:tc>
        <w:tc>
          <w:tcPr>
            <w:tcW w:w="2753" w:type="dxa"/>
            <w:tcBorders>
              <w:left w:val="single" w:sz="2" w:space="0" w:color="000000"/>
              <w:bottom w:val="single" w:sz="2" w:space="0" w:color="000000"/>
            </w:tcBorders>
            <w:tcMar>
              <w:top w:w="55" w:type="dxa"/>
              <w:left w:w="55" w:type="dxa"/>
              <w:bottom w:w="55" w:type="dxa"/>
              <w:right w:w="55" w:type="dxa"/>
            </w:tcMar>
          </w:tcPr>
          <w:p w14:paraId="560D382F" w14:textId="77777777" w:rsidR="00AD395D" w:rsidRPr="004368EB" w:rsidRDefault="00AD395D" w:rsidP="00AD395D">
            <w:pPr>
              <w:pStyle w:val="TableContents"/>
              <w:tabs>
                <w:tab w:val="left" w:pos="360"/>
              </w:tabs>
              <w:rPr>
                <w:rFonts w:ascii="Arial" w:hAnsi="Arial"/>
                <w:sz w:val="16"/>
                <w:szCs w:val="16"/>
              </w:rPr>
            </w:pPr>
            <w:r>
              <w:rPr>
                <w:rFonts w:ascii="Arial" w:hAnsi="Arial"/>
                <w:sz w:val="16"/>
                <w:szCs w:val="16"/>
              </w:rPr>
              <w:t>Pinnacle of your Craft: Owner</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31411C" w14:textId="77777777" w:rsidR="00AD395D" w:rsidRPr="004368EB" w:rsidRDefault="00AD395D" w:rsidP="00AD395D">
            <w:pPr>
              <w:pStyle w:val="TableContents"/>
              <w:tabs>
                <w:tab w:val="left" w:pos="360"/>
              </w:tabs>
              <w:rPr>
                <w:rFonts w:ascii="Arial" w:hAnsi="Arial"/>
                <w:sz w:val="16"/>
                <w:szCs w:val="16"/>
              </w:rPr>
            </w:pPr>
            <w:r>
              <w:rPr>
                <w:rFonts w:ascii="Arial" w:hAnsi="Arial"/>
                <w:sz w:val="16"/>
                <w:szCs w:val="16"/>
              </w:rPr>
              <w:t>Pinnacle of your Craft: Master</w:t>
            </w:r>
          </w:p>
        </w:tc>
      </w:tr>
    </w:tbl>
    <w:p w14:paraId="6E734C7A" w14:textId="76BC710F" w:rsidR="00E86A43" w:rsidRDefault="00E86A43" w:rsidP="00B42EC3">
      <w:pPr>
        <w:pStyle w:val="BodyText"/>
      </w:pPr>
      <w:r>
        <w:t xml:space="preserve">* Choose a Craft Skill that is of the lowest Rank you have (or pick one if there is a tie) and gain </w:t>
      </w:r>
      <w:r>
        <w:rPr>
          <w:rStyle w:val="KnowledgeChar"/>
        </w:rPr>
        <w:t>{Appraise</w:t>
      </w:r>
      <w:r w:rsidR="003C6F60">
        <w:rPr>
          <w:rStyle w:val="KnowledgeChar"/>
        </w:rPr>
        <w:t>, Engineer</w:t>
      </w:r>
      <w:r>
        <w:rPr>
          <w:rStyle w:val="KnowledgeChar"/>
        </w:rPr>
        <w:t>}</w:t>
      </w:r>
      <w:r w:rsidR="00B94E13">
        <w:rPr>
          <w:rStyle w:val="KnowledgeChar"/>
        </w:rPr>
        <w:t>,</w:t>
      </w:r>
      <w:r w:rsidR="005124ED">
        <w:rPr>
          <w:rStyle w:val="KnowledgeChar"/>
        </w:rPr>
        <w:t xml:space="preserve"> </w:t>
      </w:r>
      <w:r w:rsidR="00B94E13">
        <w:rPr>
          <w:rStyle w:val="KnowledgeChar"/>
        </w:rPr>
        <w:t xml:space="preserve">{Chemist, Chemistry}, </w:t>
      </w:r>
      <w:r w:rsidR="005124ED">
        <w:t>or</w:t>
      </w:r>
      <w:r w:rsidR="005124ED">
        <w:rPr>
          <w:rStyle w:val="KnowledgeChar"/>
        </w:rPr>
        <w:t xml:space="preserve"> </w:t>
      </w:r>
      <w:r>
        <w:rPr>
          <w:rStyle w:val="KnowledgeChar"/>
        </w:rPr>
        <w:t>{</w:t>
      </w:r>
      <w:r w:rsidR="00B94E13">
        <w:rPr>
          <w:rStyle w:val="KnowledgeChar"/>
        </w:rPr>
        <w:t>Pharmacologist, Pharmacology</w:t>
      </w:r>
      <w:r>
        <w:rPr>
          <w:rStyle w:val="KnowledgeChar"/>
        </w:rPr>
        <w:t>}</w:t>
      </w:r>
      <w:r>
        <w:t>.</w:t>
      </w:r>
    </w:p>
    <w:p w14:paraId="5849C786" w14:textId="589BE7DC" w:rsidR="00E86A43" w:rsidRDefault="00E86A43" w:rsidP="00B42EC3">
      <w:pPr>
        <w:pStyle w:val="BodyText"/>
      </w:pPr>
      <w:r>
        <w:t xml:space="preserve">** You </w:t>
      </w:r>
      <w:r w:rsidR="00D4770D">
        <w:t xml:space="preserve">can </w:t>
      </w:r>
      <w:r>
        <w:t>have Mortgage (</w:t>
      </w:r>
      <w:r w:rsidRPr="004368EB">
        <w:rPr>
          <w:rFonts w:cs="Arial"/>
        </w:rPr>
        <w:t>£</w:t>
      </w:r>
      <w:r w:rsidR="004B540F">
        <w:t>1</w:t>
      </w:r>
      <w:r>
        <w:t>0</w:t>
      </w:r>
      <w:r w:rsidRPr="004368EB">
        <w:t>0</w:t>
      </w:r>
      <w:r>
        <w:t>),</w:t>
      </w:r>
      <w:r w:rsidRPr="00D209B5">
        <w:t xml:space="preserve"> </w:t>
      </w:r>
      <w:r w:rsidR="004B540F">
        <w:t xml:space="preserve">Moderate </w:t>
      </w:r>
      <w:r>
        <w:t xml:space="preserve">Holdings (Business); you own a shop. </w:t>
      </w:r>
      <w:r w:rsidR="004B540F">
        <w:t xml:space="preserve">Profits from the business </w:t>
      </w:r>
      <w:r w:rsidR="00541D9B">
        <w:t xml:space="preserve">are limited to a permanent Subsistence Lifestyle (from your Lesser Holdings) and paying interest on the Mortgage </w:t>
      </w:r>
      <w:r w:rsidR="004B540F">
        <w:t>until you pay</w:t>
      </w:r>
      <w:r w:rsidR="00541D9B">
        <w:t xml:space="preserve"> off</w:t>
      </w:r>
      <w:r w:rsidR="004B540F">
        <w:t xml:space="preserve"> the Mortgage</w:t>
      </w:r>
      <w:r w:rsidR="009649E5">
        <w:t xml:space="preserve">. </w:t>
      </w:r>
    </w:p>
    <w:p w14:paraId="217857F1" w14:textId="25FEB942" w:rsidR="00E86A43" w:rsidRDefault="00E86A43" w:rsidP="00B42EC3">
      <w:pPr>
        <w:pStyle w:val="BodyText"/>
      </w:pPr>
      <w:r>
        <w:t xml:space="preserve">*** Choose 2 </w:t>
      </w:r>
      <w:r w:rsidR="00083E07">
        <w:t xml:space="preserve">Background </w:t>
      </w:r>
      <w:r>
        <w:t xml:space="preserve">Electives from your (or an applicable) Artisan Background. </w:t>
      </w:r>
    </w:p>
    <w:p w14:paraId="20D2807C" w14:textId="77777777" w:rsidR="00E86A43" w:rsidRDefault="00E86A43" w:rsidP="00B42EC3">
      <w:pPr>
        <w:pStyle w:val="BodyText"/>
      </w:pPr>
    </w:p>
    <w:p w14:paraId="4697D6E9" w14:textId="77777777" w:rsidR="00E86A43" w:rsidRDefault="00E86A43" w:rsidP="00B42EC3">
      <w:pPr>
        <w:pStyle w:val="BodyText"/>
      </w:pPr>
      <w:r>
        <w:t xml:space="preserve">Special Events: </w:t>
      </w:r>
    </w:p>
    <w:p w14:paraId="4A1C7585" w14:textId="42A1D049" w:rsidR="00E86A43" w:rsidRDefault="00D10F2F" w:rsidP="00B42EC3">
      <w:pPr>
        <w:pStyle w:val="BodyText"/>
      </w:pPr>
      <w:r>
        <w:tab/>
      </w:r>
      <w:r w:rsidR="00E86A43">
        <w:t xml:space="preserve">Break with Reality: You see patterns in the chaos; gain </w:t>
      </w:r>
      <w:r w:rsidR="00E86A43">
        <w:rPr>
          <w:rStyle w:val="SkillsChar"/>
        </w:rPr>
        <w:t>Lore 2</w:t>
      </w:r>
      <w:r w:rsidR="00E86A43">
        <w:t xml:space="preserve">, Insane Insight. </w:t>
      </w:r>
      <w:r w:rsidR="0079147A">
        <w:t xml:space="preserve">If you wish, you can choose </w:t>
      </w:r>
      <w:r w:rsidR="00656CB2">
        <w:t>1 or 2</w:t>
      </w:r>
      <w:r w:rsidR="0079147A">
        <w:t xml:space="preserve"> Flaw</w:t>
      </w:r>
      <w:r w:rsidR="00656CB2">
        <w:t>s</w:t>
      </w:r>
      <w:r w:rsidR="0079147A">
        <w:t xml:space="preserve"> (Addiction, Allergy, Criminal Record, Code of Honor, Debt (</w:t>
      </w:r>
      <w:r w:rsidR="0079147A" w:rsidRPr="004368EB">
        <w:rPr>
          <w:rFonts w:cs="Arial"/>
        </w:rPr>
        <w:t>£</w:t>
      </w:r>
      <w:r w:rsidR="0079147A" w:rsidRPr="004368EB">
        <w:t>10</w:t>
      </w:r>
      <w:r w:rsidR="0079147A">
        <w:t xml:space="preserve">), Enemy, Missing Limb, or Network of Rivals) in exchange for acquiring </w:t>
      </w:r>
      <w:r w:rsidR="00656CB2">
        <w:rPr>
          <w:rStyle w:val="KnowledgeChar"/>
        </w:rPr>
        <w:t>1 or 2</w:t>
      </w:r>
      <w:r w:rsidR="0079147A" w:rsidRPr="000F098E">
        <w:rPr>
          <w:rStyle w:val="KnowledgeChar"/>
        </w:rPr>
        <w:t xml:space="preserve"> </w:t>
      </w:r>
      <w:r w:rsidR="0079147A" w:rsidRPr="00C924F5">
        <w:rPr>
          <w:rStyle w:val="KnowledgeChar"/>
        </w:rPr>
        <w:t>Background Elective</w:t>
      </w:r>
      <w:r w:rsidR="00656CB2">
        <w:rPr>
          <w:rStyle w:val="KnowledgeChar"/>
        </w:rPr>
        <w:t>s</w:t>
      </w:r>
      <w:r w:rsidR="002634E3">
        <w:t xml:space="preserve">; you can instead choose Network of Enemies for </w:t>
      </w:r>
      <w:r w:rsidR="002634E3">
        <w:rPr>
          <w:rStyle w:val="KnowledgeChar"/>
        </w:rPr>
        <w:t>2</w:t>
      </w:r>
      <w:r w:rsidR="002634E3" w:rsidRPr="000F098E">
        <w:rPr>
          <w:rStyle w:val="KnowledgeChar"/>
        </w:rPr>
        <w:t xml:space="preserve"> </w:t>
      </w:r>
      <w:r w:rsidR="002634E3" w:rsidRPr="00C924F5">
        <w:rPr>
          <w:rStyle w:val="KnowledgeChar"/>
        </w:rPr>
        <w:t>Background Elective</w:t>
      </w:r>
      <w:r w:rsidR="002634E3">
        <w:rPr>
          <w:rStyle w:val="KnowledgeChar"/>
        </w:rPr>
        <w:t>s</w:t>
      </w:r>
      <w:r w:rsidR="0079147A">
        <w:rPr>
          <w:rStyle w:val="KnowledgeChar"/>
        </w:rPr>
        <w:t xml:space="preserve">. </w:t>
      </w:r>
    </w:p>
    <w:p w14:paraId="5449EFED" w14:textId="46ADB20A" w:rsidR="00277A9E" w:rsidRDefault="00394029" w:rsidP="00B42EC3">
      <w:pPr>
        <w:pStyle w:val="BodyText"/>
      </w:pPr>
      <w:r>
        <w:tab/>
      </w:r>
      <w:proofErr w:type="gramStart"/>
      <w:r w:rsidR="00277A9E">
        <w:t>Rescued!:</w:t>
      </w:r>
      <w:proofErr w:type="gramEnd"/>
      <w:r w:rsidR="00277A9E">
        <w:t xml:space="preserve"> You were rescued by one or more Player Characters. In gratitude, </w:t>
      </w:r>
      <w:r w:rsidR="00CB1AF6">
        <w:t>you allow them to hang out and/or use your business whenever they want</w:t>
      </w:r>
      <w:r w:rsidR="00541D9B">
        <w:t>; you probably made much of their gear, too</w:t>
      </w:r>
      <w:r w:rsidR="00277A9E">
        <w:t>. Your Skill 2 and Denouement Feat are associated with your adventures</w:t>
      </w:r>
      <w:r w:rsidR="00CB1AF6">
        <w:t xml:space="preserve"> with the other characters</w:t>
      </w:r>
      <w:r w:rsidR="00277A9E">
        <w:t xml:space="preserve">; choose the Skill 2 when you gain the Denouement Feat. 1) </w:t>
      </w:r>
      <w:r w:rsidR="00216742">
        <w:rPr>
          <w:rStyle w:val="SkillsChar"/>
        </w:rPr>
        <w:t>Diplomacy</w:t>
      </w:r>
      <w:r w:rsidR="00277A9E">
        <w:rPr>
          <w:rStyle w:val="SkillsChar"/>
        </w:rPr>
        <w:t xml:space="preserve"> 2</w:t>
      </w:r>
      <w:r w:rsidR="00277A9E">
        <w:t xml:space="preserve">, </w:t>
      </w:r>
      <w:r w:rsidR="00CB1AF6">
        <w:t>Moderate Holdings</w:t>
      </w:r>
      <w:r w:rsidR="00541D9B">
        <w:t xml:space="preserve"> (Business)</w:t>
      </w:r>
      <w:r w:rsidR="00277A9E">
        <w:t xml:space="preserve">, 2) </w:t>
      </w:r>
      <w:r w:rsidR="00277A9E">
        <w:rPr>
          <w:rStyle w:val="SkillsChar"/>
        </w:rPr>
        <w:t>Skill 2</w:t>
      </w:r>
      <w:r w:rsidR="00277A9E">
        <w:t>, +1 Denouement Feat</w:t>
      </w:r>
      <w:r w:rsidR="00C956DC">
        <w:t xml:space="preserve"> (granted in Step D). </w:t>
      </w:r>
    </w:p>
    <w:p w14:paraId="39A85BB1" w14:textId="1053DA2E" w:rsidR="00E675F7" w:rsidRDefault="00E675F7" w:rsidP="00B42EC3">
      <w:pPr>
        <w:pStyle w:val="BodyText"/>
      </w:pPr>
      <w:r>
        <w:tab/>
        <w:t xml:space="preserve">Noble Bloodline: </w:t>
      </w:r>
      <w:r w:rsidRPr="004368EB">
        <w:t xml:space="preserve">You </w:t>
      </w:r>
      <w:r>
        <w:t>are the great hope of a minor new noble house teetering on the brink of remining in the zeitgeist, as is the case with all new money; despite distant relations and very limited support, the patriarch (or matriarch) hopes you will help cement their legacy</w:t>
      </w:r>
      <w:r w:rsidRPr="004368EB">
        <w:t>.</w:t>
      </w:r>
      <w:r>
        <w:t xml:space="preserve"> 1) </w:t>
      </w:r>
      <w:r>
        <w:rPr>
          <w:rStyle w:val="SkillsChar"/>
        </w:rPr>
        <w:t xml:space="preserve">Authority 2, </w:t>
      </w:r>
      <w:r>
        <w:t xml:space="preserve">Noblesse-Oblige, </w:t>
      </w:r>
      <w:r>
        <w:rPr>
          <w:rStyle w:val="KnowledgeChar"/>
        </w:rPr>
        <w:t xml:space="preserve">Savoir-Faire; </w:t>
      </w:r>
      <w:r>
        <w:t xml:space="preserve">2) </w:t>
      </w:r>
      <w:r w:rsidR="00216742">
        <w:rPr>
          <w:rStyle w:val="SkillsChar"/>
        </w:rPr>
        <w:t>Skill</w:t>
      </w:r>
      <w:r>
        <w:rPr>
          <w:rStyle w:val="SkillsChar"/>
        </w:rPr>
        <w:t xml:space="preserve"> 2,</w:t>
      </w:r>
      <w:r w:rsidRPr="002A7475">
        <w:t xml:space="preserve"> </w:t>
      </w:r>
      <w:r>
        <w:t xml:space="preserve">Moderate Holdings. </w:t>
      </w:r>
    </w:p>
    <w:p w14:paraId="6419C314" w14:textId="5BD8BBA8" w:rsidR="009F0956" w:rsidRPr="008570D2" w:rsidRDefault="009F0956" w:rsidP="009F0956">
      <w:pPr>
        <w:ind w:firstLine="288"/>
        <w:rPr>
          <w:rStyle w:val="SkillsChar"/>
          <w:sz w:val="22"/>
        </w:rPr>
      </w:pPr>
      <w:r>
        <w:rPr>
          <w:rFonts w:ascii="Arial" w:hAnsi="Arial"/>
          <w:sz w:val="16"/>
          <w:szCs w:val="16"/>
        </w:rPr>
        <w:t xml:space="preserve">Tragic Romance: </w:t>
      </w:r>
      <w:r w:rsidRPr="004368EB">
        <w:rPr>
          <w:rFonts w:ascii="Arial" w:hAnsi="Arial"/>
          <w:sz w:val="16"/>
          <w:szCs w:val="16"/>
        </w:rPr>
        <w:t>You had romance about which tales are still told</w:t>
      </w:r>
      <w:r w:rsidR="00216742">
        <w:rPr>
          <w:rFonts w:ascii="Arial" w:hAnsi="Arial"/>
          <w:sz w:val="16"/>
          <w:szCs w:val="16"/>
        </w:rPr>
        <w:t>; it may have involved an accidental poisoning</w:t>
      </w:r>
      <w:r w:rsidRPr="004368EB">
        <w:rPr>
          <w:rFonts w:ascii="Arial" w:hAnsi="Arial"/>
          <w:sz w:val="16"/>
          <w:szCs w:val="16"/>
        </w:rPr>
        <w:t xml:space="preserve">. </w:t>
      </w:r>
      <w:r w:rsidRPr="00D9411D">
        <w:rPr>
          <w:rFonts w:ascii="Arial" w:hAnsi="Arial"/>
          <w:sz w:val="16"/>
          <w:szCs w:val="16"/>
        </w:rPr>
        <w:t xml:space="preserve">Your Skill 2 and Denouement Feat are associated with </w:t>
      </w:r>
      <w:r>
        <w:rPr>
          <w:rFonts w:ascii="Arial" w:hAnsi="Arial"/>
          <w:sz w:val="16"/>
          <w:szCs w:val="16"/>
        </w:rPr>
        <w:t>the romance or hiding/learning from the fans of the tale</w:t>
      </w:r>
      <w:r w:rsidRPr="00D9411D">
        <w:rPr>
          <w:rFonts w:ascii="Arial" w:hAnsi="Arial"/>
          <w:sz w:val="16"/>
          <w:szCs w:val="16"/>
        </w:rPr>
        <w:t xml:space="preserve">; choose the Skill 2 when you gain the Denouement Feat. </w:t>
      </w:r>
      <w:r>
        <w:rPr>
          <w:rFonts w:ascii="Arial" w:hAnsi="Arial"/>
          <w:sz w:val="16"/>
          <w:szCs w:val="16"/>
        </w:rPr>
        <w:t xml:space="preserve">1) </w:t>
      </w:r>
      <w:r w:rsidR="00216742">
        <w:rPr>
          <w:rStyle w:val="SkillsChar"/>
        </w:rPr>
        <w:t>Alchemy</w:t>
      </w:r>
      <w:r>
        <w:rPr>
          <w:rStyle w:val="SkillsChar"/>
        </w:rPr>
        <w:t xml:space="preserve"> 2</w:t>
      </w:r>
      <w:r>
        <w:rPr>
          <w:rFonts w:ascii="Arial" w:hAnsi="Arial"/>
          <w:sz w:val="16"/>
          <w:szCs w:val="16"/>
        </w:rPr>
        <w:t xml:space="preserve">, Network </w:t>
      </w:r>
      <w:r w:rsidR="00D66BC9">
        <w:rPr>
          <w:rFonts w:ascii="Arial" w:hAnsi="Arial"/>
          <w:sz w:val="16"/>
          <w:szCs w:val="16"/>
        </w:rPr>
        <w:t xml:space="preserve">of Allies </w:t>
      </w:r>
      <w:r>
        <w:rPr>
          <w:rFonts w:ascii="Arial" w:hAnsi="Arial"/>
          <w:sz w:val="16"/>
          <w:szCs w:val="16"/>
        </w:rPr>
        <w:t xml:space="preserve">(romantics who have heard the tale and are fans), 2) </w:t>
      </w:r>
      <w:r>
        <w:rPr>
          <w:rStyle w:val="SkillsChar"/>
        </w:rPr>
        <w:t>Skill 2</w:t>
      </w:r>
      <w:r>
        <w:rPr>
          <w:rFonts w:ascii="Arial" w:hAnsi="Arial"/>
          <w:sz w:val="16"/>
          <w:szCs w:val="16"/>
        </w:rPr>
        <w:t xml:space="preserve">, +1 Denouement Feat (granted in Step D). </w:t>
      </w:r>
    </w:p>
    <w:p w14:paraId="74288618" w14:textId="3B594163" w:rsidR="00E86A43" w:rsidRDefault="00394029" w:rsidP="00B42EC3">
      <w:pPr>
        <w:pStyle w:val="BodyText"/>
      </w:pPr>
      <w:r>
        <w:tab/>
      </w:r>
      <w:r w:rsidR="00E86A43">
        <w:t xml:space="preserve">Secret Life: </w:t>
      </w:r>
      <w:r w:rsidR="00E86A43" w:rsidRPr="004368EB">
        <w:t xml:space="preserve">You </w:t>
      </w:r>
      <w:r w:rsidR="00E86A43">
        <w:t>may have acted</w:t>
      </w:r>
      <w:r w:rsidR="00E86A43" w:rsidRPr="004368EB">
        <w:t xml:space="preserve"> as an agent for the crown</w:t>
      </w:r>
      <w:r w:rsidR="00E86A43">
        <w:t>, a spy for a business empire, a crime fighter, or something else (your choice)</w:t>
      </w:r>
      <w:r w:rsidR="00E86A43" w:rsidRPr="004368EB">
        <w:t>.</w:t>
      </w:r>
      <w:r w:rsidR="00E86A43">
        <w:t xml:space="preserve"> Your Basic Training (chosen in this Step B) and your Class (chosen in Step C) must be in different Classes, but you gain +</w:t>
      </w:r>
      <w:r w:rsidR="00083E07">
        <w:t>2</w:t>
      </w:r>
      <w:r w:rsidR="00E86A43">
        <w:t xml:space="preserve"> Electives (which you spend in Step D)</w:t>
      </w:r>
      <w:r w:rsidR="00216742">
        <w:t>,</w:t>
      </w:r>
      <w:r w:rsidR="00E86A43">
        <w:t xml:space="preserve"> </w:t>
      </w:r>
      <w:r w:rsidR="00216742">
        <w:rPr>
          <w:rStyle w:val="SkillsChar"/>
        </w:rPr>
        <w:t xml:space="preserve">Haggle 2, </w:t>
      </w:r>
      <w:r w:rsidR="00E86A43">
        <w:t xml:space="preserve">Ally who knows about your secret life (or who knows you as your secret persona). </w:t>
      </w:r>
      <w:r w:rsidR="00B86CF6">
        <w:t xml:space="preserve">You also gain </w:t>
      </w:r>
      <w:r w:rsidR="00FE75B2">
        <w:rPr>
          <w:rStyle w:val="SkillsChar"/>
        </w:rPr>
        <w:t>Skill</w:t>
      </w:r>
      <w:r w:rsidR="00B86CF6">
        <w:rPr>
          <w:rStyle w:val="SkillsChar"/>
        </w:rPr>
        <w:t xml:space="preserve"> 2</w:t>
      </w:r>
      <w:r w:rsidR="00B86CF6">
        <w:t xml:space="preserve">. </w:t>
      </w:r>
    </w:p>
    <w:p w14:paraId="14057540" w14:textId="77777777" w:rsidR="00394029" w:rsidRDefault="00394029" w:rsidP="00B42EC3">
      <w:pPr>
        <w:pStyle w:val="BodyText"/>
      </w:pPr>
    </w:p>
    <w:p w14:paraId="00A8F059" w14:textId="6A9FEAF4" w:rsidR="00E86A43" w:rsidRDefault="00E86A43" w:rsidP="00B42EC3">
      <w:pPr>
        <w:pStyle w:val="BodyText"/>
      </w:pPr>
      <w:r>
        <w:t>Pinnacle of your Craft (you gain the following, plus the additional features indicated below):</w:t>
      </w:r>
    </w:p>
    <w:p w14:paraId="6C345594" w14:textId="6A8D0D40" w:rsidR="00A310B4" w:rsidRDefault="00A310B4" w:rsidP="00B42EC3">
      <w:pPr>
        <w:pStyle w:val="BodyText"/>
        <w:numPr>
          <w:ilvl w:val="0"/>
          <w:numId w:val="242"/>
        </w:numPr>
      </w:pPr>
      <w:r>
        <w:rPr>
          <w:rStyle w:val="SkillsChar"/>
        </w:rPr>
        <w:t>Haggle 2, Lore 2, Mechanics 2, Observation 2, &amp; Tinker 2; Alchemy, Biology, Haggle, Observation, Mechanics, Philosophy, or Tinker 3</w:t>
      </w:r>
    </w:p>
    <w:p w14:paraId="1F97A2B1" w14:textId="4674F918" w:rsidR="00E86A43" w:rsidRPr="00631DC6" w:rsidRDefault="0009731F" w:rsidP="00B42EC3">
      <w:pPr>
        <w:pStyle w:val="BodyText"/>
        <w:numPr>
          <w:ilvl w:val="0"/>
          <w:numId w:val="242"/>
        </w:numPr>
        <w:rPr>
          <w:rStyle w:val="KnowledgeChar"/>
          <w:color w:val="auto"/>
        </w:rPr>
      </w:pPr>
      <w:r>
        <w:rPr>
          <w:rStyle w:val="SkillsChar"/>
        </w:rPr>
        <w:t xml:space="preserve">Alchemy, Biology, Haggle, Observation, Mechanics, Philosophy, or Tinker </w:t>
      </w:r>
      <w:r w:rsidR="00161BAC">
        <w:rPr>
          <w:rStyle w:val="SkillsChar"/>
        </w:rPr>
        <w:t>4</w:t>
      </w:r>
      <w:r w:rsidR="00E86A43">
        <w:rPr>
          <w:rStyle w:val="SkillsChar"/>
        </w:rPr>
        <w:t>,</w:t>
      </w:r>
      <w:r w:rsidR="00E86A43" w:rsidRPr="007E0640">
        <w:t xml:space="preserve"> </w:t>
      </w:r>
      <w:r w:rsidR="00E86A43">
        <w:t xml:space="preserve">Network </w:t>
      </w:r>
      <w:r w:rsidR="004F0A9C">
        <w:t xml:space="preserve">of Contacts </w:t>
      </w:r>
      <w:r w:rsidR="00E86A43">
        <w:t>(business)</w:t>
      </w:r>
    </w:p>
    <w:p w14:paraId="6D59DEFE" w14:textId="4DEAAFAB" w:rsidR="00E86A43" w:rsidRDefault="00394029" w:rsidP="00B42EC3">
      <w:pPr>
        <w:pStyle w:val="BodyText"/>
      </w:pPr>
      <w:r>
        <w:tab/>
      </w:r>
      <w:r w:rsidR="00E86A43">
        <w:t xml:space="preserve">Indentured: </w:t>
      </w:r>
      <w:r w:rsidR="009A61F4">
        <w:t>Your business</w:t>
      </w:r>
      <w:r w:rsidR="00E86A43">
        <w:t xml:space="preserve"> burned to the ground. You owe the new owner of your business and must work off your debt. Mortgage (</w:t>
      </w:r>
      <w:r w:rsidR="00E86A43" w:rsidRPr="004368EB">
        <w:rPr>
          <w:rFonts w:cs="Arial"/>
        </w:rPr>
        <w:t>£</w:t>
      </w:r>
      <w:r w:rsidR="009649E5">
        <w:t>1</w:t>
      </w:r>
      <w:r w:rsidR="00E86A43">
        <w:t>0</w:t>
      </w:r>
      <w:r w:rsidR="00E86A43" w:rsidRPr="004368EB">
        <w:t>0</w:t>
      </w:r>
      <w:r w:rsidR="00E86A43">
        <w:t xml:space="preserve">), </w:t>
      </w:r>
      <w:r w:rsidR="009649E5">
        <w:t xml:space="preserve">Moderate </w:t>
      </w:r>
      <w:r w:rsidR="00E86A43">
        <w:t xml:space="preserve">Holdings (Business), </w:t>
      </w:r>
      <w:r w:rsidR="00972334" w:rsidRPr="00B73214">
        <w:rPr>
          <w:rStyle w:val="KnowledgeChar"/>
        </w:rPr>
        <w:t>Admin</w:t>
      </w:r>
      <w:r w:rsidR="00972334">
        <w:rPr>
          <w:rStyle w:val="KnowledgeChar"/>
        </w:rPr>
        <w:t xml:space="preserve">, </w:t>
      </w:r>
      <w:r w:rsidR="00E86A43">
        <w:t xml:space="preserve">Criminal Record. The Holdings aren’t yours until you </w:t>
      </w:r>
      <w:r w:rsidR="009649E5">
        <w:t xml:space="preserve">acquire Lesser Holdings (for yourself) and </w:t>
      </w:r>
      <w:r w:rsidR="00E86A43">
        <w:t xml:space="preserve">pay off the Mortgage </w:t>
      </w:r>
      <w:r w:rsidR="00AB6C80">
        <w:t>and your current master can require services of you until you do</w:t>
      </w:r>
      <w:r w:rsidR="00E86A43">
        <w:t xml:space="preserve">. </w:t>
      </w:r>
    </w:p>
    <w:p w14:paraId="646D9B80" w14:textId="69182762" w:rsidR="00E86A43" w:rsidRDefault="00394029" w:rsidP="00B42EC3">
      <w:pPr>
        <w:pStyle w:val="BodyText"/>
      </w:pPr>
      <w:r>
        <w:tab/>
      </w:r>
      <w:r w:rsidR="00E86A43">
        <w:t xml:space="preserve">Journeyman: Your master became jealous of your skill and fired you, though many customers know you were the better artisan. You now have a draft horse and wagon with an Alchemy Lab or </w:t>
      </w:r>
      <w:proofErr w:type="spellStart"/>
      <w:r w:rsidR="00E86A43">
        <w:t>Makery</w:t>
      </w:r>
      <w:proofErr w:type="spellEnd"/>
      <w:r w:rsidR="00E86A43">
        <w:t xml:space="preserve"> inside (</w:t>
      </w:r>
      <w:r w:rsidR="00CB1AF6">
        <w:t xml:space="preserve">and which is </w:t>
      </w:r>
      <w:r w:rsidR="009649E5">
        <w:t xml:space="preserve">your </w:t>
      </w:r>
      <w:r w:rsidR="00CB1AF6">
        <w:t>Business Holdings</w:t>
      </w:r>
      <w:r w:rsidR="009649E5">
        <w:t>)</w:t>
      </w:r>
      <w:r w:rsidR="00E86A43">
        <w:t xml:space="preserve">. </w:t>
      </w:r>
      <w:r w:rsidR="00E86A43">
        <w:rPr>
          <w:rStyle w:val="SkillsChar"/>
        </w:rPr>
        <w:t xml:space="preserve">Recon 2, </w:t>
      </w:r>
      <w:r w:rsidR="00CB1AF6">
        <w:t>Lesser Holdings (Business)</w:t>
      </w:r>
      <w:r w:rsidR="00E86A43">
        <w:t xml:space="preserve">. </w:t>
      </w:r>
    </w:p>
    <w:p w14:paraId="24E2AE51" w14:textId="6B3A945C" w:rsidR="00E86A43" w:rsidRDefault="00394029" w:rsidP="00B42EC3">
      <w:pPr>
        <w:pStyle w:val="BodyText"/>
      </w:pPr>
      <w:r>
        <w:tab/>
      </w:r>
      <w:r w:rsidR="00E86A43">
        <w:t xml:space="preserve">Owner: You credit your success to your code. </w:t>
      </w:r>
      <w:r w:rsidR="00CB1AF6">
        <w:rPr>
          <w:rStyle w:val="SkillsChar"/>
        </w:rPr>
        <w:t>Determination</w:t>
      </w:r>
      <w:r w:rsidR="00E86A43">
        <w:rPr>
          <w:rStyle w:val="SkillsChar"/>
        </w:rPr>
        <w:t xml:space="preserve"> 2, </w:t>
      </w:r>
      <w:r w:rsidR="009649E5">
        <w:t xml:space="preserve">Moderate </w:t>
      </w:r>
      <w:r w:rsidR="00E86A43">
        <w:t xml:space="preserve">Holdings (Business), Code of Honor. </w:t>
      </w:r>
    </w:p>
    <w:p w14:paraId="49FBB6F4" w14:textId="2A51D474" w:rsidR="00E86A43" w:rsidRDefault="00394029" w:rsidP="00B42EC3">
      <w:pPr>
        <w:pStyle w:val="BodyText"/>
      </w:pPr>
      <w:r>
        <w:tab/>
      </w:r>
      <w:r w:rsidR="00E86A43">
        <w:t xml:space="preserve">Master: </w:t>
      </w:r>
      <w:r w:rsidR="00E86A43">
        <w:rPr>
          <w:rStyle w:val="SkillsChar"/>
        </w:rPr>
        <w:t xml:space="preserve">Authority 2, </w:t>
      </w:r>
      <w:r w:rsidR="00CB1AF6">
        <w:t>Moderate Holdings (</w:t>
      </w:r>
      <w:r w:rsidR="00E86A43">
        <w:t xml:space="preserve">Business). </w:t>
      </w:r>
    </w:p>
    <w:p w14:paraId="58A692BE" w14:textId="77777777" w:rsidR="00E86A43" w:rsidRDefault="00E86A43" w:rsidP="00E86A43">
      <w:pPr>
        <w:rPr>
          <w:rFonts w:ascii="Arial" w:eastAsia="Arial" w:hAnsi="Arial"/>
          <w:sz w:val="16"/>
          <w:szCs w:val="16"/>
        </w:rPr>
      </w:pPr>
      <w:r>
        <w:br w:type="page"/>
      </w:r>
    </w:p>
    <w:p w14:paraId="095876A4" w14:textId="77777777" w:rsidR="00E86A43" w:rsidRDefault="00E86A43" w:rsidP="00B42EC3">
      <w:pPr>
        <w:pStyle w:val="BodyText"/>
      </w:pPr>
      <w:r>
        <w:lastRenderedPageBreak/>
        <w:t>Criminal Background Event Table</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E86A43" w:rsidRPr="004368EB" w14:paraId="1F9ADF1D" w14:textId="77777777">
        <w:tc>
          <w:tcPr>
            <w:tcW w:w="507" w:type="dxa"/>
            <w:vMerge w:val="restart"/>
            <w:tcMar>
              <w:top w:w="55" w:type="dxa"/>
              <w:left w:w="55" w:type="dxa"/>
              <w:bottom w:w="55" w:type="dxa"/>
              <w:right w:w="55" w:type="dxa"/>
            </w:tcMar>
          </w:tcPr>
          <w:p w14:paraId="3145E9C8" w14:textId="77777777" w:rsidR="00E86A43" w:rsidRPr="004368EB" w:rsidRDefault="00E86A43">
            <w:pPr>
              <w:pStyle w:val="TableContents"/>
              <w:tabs>
                <w:tab w:val="left" w:pos="360"/>
              </w:tabs>
              <w:rPr>
                <w:rFonts w:ascii="Arial" w:hAnsi="Arial"/>
                <w:bCs/>
                <w:sz w:val="16"/>
                <w:szCs w:val="16"/>
              </w:rPr>
            </w:pPr>
          </w:p>
          <w:p w14:paraId="622679AB" w14:textId="77777777" w:rsidR="00E86A43" w:rsidRPr="004368EB" w:rsidRDefault="00E86A43">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7916710E" w14:textId="77777777" w:rsidR="00E86A43" w:rsidRPr="004368EB" w:rsidRDefault="00E86A43">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CFC216A"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E86A43" w:rsidRPr="004368EB" w14:paraId="4C777B23" w14:textId="77777777">
        <w:tc>
          <w:tcPr>
            <w:tcW w:w="507" w:type="dxa"/>
            <w:vMerge/>
            <w:tcMar>
              <w:top w:w="55" w:type="dxa"/>
              <w:left w:w="55" w:type="dxa"/>
              <w:bottom w:w="55" w:type="dxa"/>
              <w:right w:w="55" w:type="dxa"/>
            </w:tcMar>
          </w:tcPr>
          <w:p w14:paraId="136E1BE7" w14:textId="77777777" w:rsidR="00E86A43" w:rsidRPr="004368EB" w:rsidRDefault="00E86A43">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02312186"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1DFB26D"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6DCCC189"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298F9E" w14:textId="77777777" w:rsidR="00E86A43" w:rsidRPr="004368EB" w:rsidRDefault="00E86A43">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9409ED" w:rsidRPr="004368EB" w14:paraId="197C69EE"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BBC648" w14:textId="77777777" w:rsidR="009409ED" w:rsidRPr="004368EB" w:rsidRDefault="009409ED" w:rsidP="009409ED">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4B28675"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Special Event: Break with Reality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FDD0939"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You did what you had to do</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Constitution 2</w:t>
            </w:r>
            <w:r>
              <w:rPr>
                <w:rFonts w:ascii="Arial" w:hAnsi="Arial"/>
                <w:sz w:val="16"/>
                <w:szCs w:val="16"/>
              </w:rPr>
              <w:t xml:space="preserve">, Irongut, 1.5) </w:t>
            </w:r>
            <w:r>
              <w:rPr>
                <w:rStyle w:val="KnowledgeChar"/>
              </w:rPr>
              <w:t>Sewer Terrain</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DB7BDEE" w14:textId="1789F909" w:rsidR="009409ED" w:rsidRPr="004368EB" w:rsidRDefault="009409ED" w:rsidP="009409ED">
            <w:pPr>
              <w:pStyle w:val="TableContents"/>
              <w:tabs>
                <w:tab w:val="left" w:pos="360"/>
              </w:tabs>
              <w:rPr>
                <w:rFonts w:ascii="Arial" w:hAnsi="Arial"/>
                <w:sz w:val="16"/>
                <w:szCs w:val="16"/>
              </w:rPr>
            </w:pPr>
            <w:r>
              <w:rPr>
                <w:rFonts w:ascii="Arial" w:hAnsi="Arial"/>
                <w:sz w:val="16"/>
                <w:szCs w:val="16"/>
              </w:rPr>
              <w:t xml:space="preserve">Even when drunk, you are pretty good at fast talk. </w:t>
            </w:r>
            <w:r>
              <w:rPr>
                <w:rStyle w:val="SkillsChar"/>
              </w:rPr>
              <w:t xml:space="preserve">Haggle 2, </w:t>
            </w:r>
            <w:r w:rsidR="00626362">
              <w:rPr>
                <w:rFonts w:ascii="Arial" w:hAnsi="Arial"/>
                <w:sz w:val="16"/>
                <w:szCs w:val="16"/>
              </w:rPr>
              <w:t xml:space="preserve">Swindler, </w:t>
            </w:r>
            <w:r>
              <w:rPr>
                <w:rFonts w:ascii="Arial" w:hAnsi="Arial"/>
                <w:sz w:val="16"/>
                <w:szCs w:val="16"/>
              </w:rPr>
              <w:t xml:space="preserve">1.5) </w:t>
            </w:r>
            <w:r w:rsidR="00626362">
              <w:rPr>
                <w:rStyle w:val="KnowledgeChar"/>
              </w:rPr>
              <w:t>Regional Language, Urban Terrain</w:t>
            </w:r>
            <w:r w:rsidR="00626362">
              <w:rPr>
                <w:rFonts w:ascii="Arial" w:hAnsi="Arial"/>
                <w:sz w:val="16"/>
                <w:szCs w:val="16"/>
              </w:rPr>
              <w:t xml:space="preserve">, </w:t>
            </w:r>
            <w:r>
              <w:rPr>
                <w:rFonts w:ascii="Arial" w:hAnsi="Arial"/>
                <w:sz w:val="16"/>
                <w:szCs w:val="16"/>
              </w:rPr>
              <w:t>Addiction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FE0E6E" w14:textId="6D52CCD0" w:rsidR="009409ED" w:rsidRPr="004368EB" w:rsidRDefault="009409ED" w:rsidP="009409ED">
            <w:pPr>
              <w:pStyle w:val="TableContents"/>
              <w:tabs>
                <w:tab w:val="left" w:pos="360"/>
              </w:tabs>
              <w:rPr>
                <w:rFonts w:ascii="Arial" w:hAnsi="Arial"/>
                <w:sz w:val="16"/>
                <w:szCs w:val="16"/>
              </w:rPr>
            </w:pPr>
            <w:r>
              <w:rPr>
                <w:rFonts w:ascii="Arial" w:hAnsi="Arial"/>
                <w:sz w:val="16"/>
                <w:szCs w:val="16"/>
              </w:rPr>
              <w:t>Special Event: Rescued!</w:t>
            </w:r>
          </w:p>
        </w:tc>
      </w:tr>
      <w:tr w:rsidR="009409ED" w:rsidRPr="004368EB" w14:paraId="190A5B7B"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88C60" w14:textId="77777777" w:rsidR="009409ED" w:rsidRPr="004368EB" w:rsidRDefault="009409ED" w:rsidP="009409ED">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E2E3290" w14:textId="02EEE479" w:rsidR="009409ED" w:rsidRPr="004368EB" w:rsidRDefault="009409ED" w:rsidP="009409ED">
            <w:pPr>
              <w:pStyle w:val="TableContents"/>
              <w:tabs>
                <w:tab w:val="left" w:pos="360"/>
              </w:tabs>
              <w:rPr>
                <w:rFonts w:ascii="Arial" w:hAnsi="Arial"/>
                <w:sz w:val="16"/>
                <w:szCs w:val="16"/>
              </w:rPr>
            </w:pPr>
            <w:r>
              <w:rPr>
                <w:rFonts w:ascii="Arial" w:hAnsi="Arial"/>
                <w:sz w:val="16"/>
                <w:szCs w:val="16"/>
              </w:rPr>
              <w:t>Y</w:t>
            </w:r>
            <w:r w:rsidRPr="004368EB">
              <w:rPr>
                <w:rFonts w:ascii="Arial" w:hAnsi="Arial"/>
                <w:sz w:val="16"/>
                <w:szCs w:val="16"/>
              </w:rPr>
              <w:t>ou were imprisoned</w:t>
            </w:r>
            <w:r>
              <w:rPr>
                <w:rFonts w:ascii="Arial" w:hAnsi="Arial"/>
                <w:sz w:val="16"/>
                <w:szCs w:val="16"/>
              </w:rPr>
              <w:t xml:space="preserve"> and had to fend for yourself</w:t>
            </w:r>
            <w:r w:rsidRPr="004368EB">
              <w:rPr>
                <w:rFonts w:ascii="Arial" w:hAnsi="Arial"/>
                <w:sz w:val="16"/>
                <w:szCs w:val="16"/>
              </w:rPr>
              <w:t>.</w:t>
            </w:r>
            <w:r>
              <w:rPr>
                <w:rFonts w:ascii="Arial" w:hAnsi="Arial"/>
                <w:sz w:val="16"/>
                <w:szCs w:val="16"/>
              </w:rPr>
              <w:t xml:space="preserve"> 1) </w:t>
            </w:r>
            <w:r>
              <w:rPr>
                <w:rStyle w:val="SkillsChar"/>
              </w:rPr>
              <w:t>Melee Combat 2</w:t>
            </w:r>
            <w:r>
              <w:rPr>
                <w:rFonts w:ascii="Arial" w:hAnsi="Arial"/>
                <w:sz w:val="16"/>
                <w:szCs w:val="16"/>
              </w:rPr>
              <w:t xml:space="preserve">, </w:t>
            </w:r>
            <w:r>
              <w:rPr>
                <w:rStyle w:val="KnowledgeChar"/>
              </w:rPr>
              <w:t>Improvised Weapons</w:t>
            </w:r>
            <w:r>
              <w:rPr>
                <w:rFonts w:ascii="Arial" w:hAnsi="Arial"/>
                <w:sz w:val="16"/>
                <w:szCs w:val="16"/>
              </w:rPr>
              <w:t>, 1.5)</w:t>
            </w:r>
            <w:r>
              <w:rPr>
                <w:rStyle w:val="KnowledgeChar"/>
              </w:rPr>
              <w:t xml:space="preserve"> Law Enforcement,</w:t>
            </w:r>
            <w:r>
              <w:rPr>
                <w:rFonts w:ascii="Arial" w:hAnsi="Arial"/>
                <w:sz w:val="16"/>
                <w:szCs w:val="16"/>
              </w:rPr>
              <w:t xml:space="preserve"> </w:t>
            </w:r>
            <w:r w:rsidR="00B94E13">
              <w:rPr>
                <w:rFonts w:ascii="Arial" w:hAnsi="Arial"/>
                <w:sz w:val="16"/>
                <w:szCs w:val="16"/>
              </w:rPr>
              <w:t>Network of Contacts (ex-cons), C</w:t>
            </w:r>
            <w:r>
              <w:rPr>
                <w:rFonts w:ascii="Arial" w:hAnsi="Arial"/>
                <w:sz w:val="16"/>
                <w:szCs w:val="16"/>
              </w:rPr>
              <w:t>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2D56A989" w14:textId="5C608212" w:rsidR="009409ED" w:rsidRPr="004368EB" w:rsidRDefault="009409ED" w:rsidP="009409ED">
            <w:pPr>
              <w:pStyle w:val="TableContents"/>
              <w:tabs>
                <w:tab w:val="left" w:pos="360"/>
              </w:tabs>
              <w:rPr>
                <w:rFonts w:ascii="Arial" w:hAnsi="Arial"/>
                <w:sz w:val="16"/>
                <w:szCs w:val="16"/>
              </w:rPr>
            </w:pPr>
            <w:r>
              <w:rPr>
                <w:rFonts w:ascii="Arial" w:hAnsi="Arial"/>
                <w:sz w:val="16"/>
                <w:szCs w:val="16"/>
              </w:rPr>
              <w:t>Special Event: Noble Bloodline</w:t>
            </w:r>
          </w:p>
        </w:tc>
        <w:tc>
          <w:tcPr>
            <w:tcW w:w="2753" w:type="dxa"/>
            <w:tcBorders>
              <w:left w:val="single" w:sz="2" w:space="0" w:color="000000"/>
              <w:bottom w:val="single" w:sz="2" w:space="0" w:color="000000"/>
            </w:tcBorders>
            <w:tcMar>
              <w:top w:w="55" w:type="dxa"/>
              <w:left w:w="55" w:type="dxa"/>
              <w:bottom w:w="55" w:type="dxa"/>
              <w:right w:w="55" w:type="dxa"/>
            </w:tcMar>
          </w:tcPr>
          <w:p w14:paraId="70B2C3D5" w14:textId="4D0D11A6" w:rsidR="009409ED" w:rsidRPr="004368EB" w:rsidRDefault="009409ED" w:rsidP="009409ED">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remain stoic as you take a beating</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Determination 2</w:t>
            </w:r>
            <w:r>
              <w:rPr>
                <w:rFonts w:ascii="Arial" w:hAnsi="Arial"/>
                <w:sz w:val="16"/>
                <w:szCs w:val="16"/>
              </w:rPr>
              <w:t>, Resolve 1, 2)</w:t>
            </w:r>
            <w:r w:rsidRPr="00504E53">
              <w:rPr>
                <w:rStyle w:val="SkillsChar"/>
              </w:rPr>
              <w:t xml:space="preserve"> </w:t>
            </w:r>
            <w:r>
              <w:rPr>
                <w:rStyle w:val="KnowledgeChar"/>
              </w:rPr>
              <w:t>Regional Society, Urban Terrain</w:t>
            </w:r>
            <w:r>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0FC522" w14:textId="0CAD729F" w:rsidR="009409ED" w:rsidRPr="004368EB" w:rsidRDefault="009409ED" w:rsidP="009409ED">
            <w:pPr>
              <w:pStyle w:val="TableContents"/>
              <w:tabs>
                <w:tab w:val="left" w:pos="360"/>
              </w:tabs>
              <w:rPr>
                <w:rFonts w:ascii="Arial" w:hAnsi="Arial"/>
                <w:sz w:val="16"/>
                <w:szCs w:val="16"/>
              </w:rPr>
            </w:pPr>
            <w:r>
              <w:rPr>
                <w:rFonts w:ascii="Arial" w:hAnsi="Arial"/>
                <w:sz w:val="16"/>
                <w:szCs w:val="16"/>
              </w:rPr>
              <w:t>When you divvyed up the loot, nobody but you noticed the 1</w:t>
            </w:r>
            <w:r w:rsidRPr="001A2FA1">
              <w:rPr>
                <w:rFonts w:ascii="Arial" w:hAnsi="Arial"/>
                <w:sz w:val="16"/>
                <w:szCs w:val="16"/>
                <w:vertAlign w:val="superscript"/>
              </w:rPr>
              <w:t>st</w:t>
            </w:r>
            <w:r>
              <w:rPr>
                <w:rFonts w:ascii="Arial" w:hAnsi="Arial"/>
                <w:sz w:val="16"/>
                <w:szCs w:val="16"/>
              </w:rPr>
              <w:t xml:space="preserve"> Level magic item, so you quietly took it as your share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Observation 2</w:t>
            </w:r>
            <w:r>
              <w:rPr>
                <w:rFonts w:ascii="Arial" w:hAnsi="Arial"/>
                <w:sz w:val="16"/>
                <w:szCs w:val="16"/>
              </w:rPr>
              <w:t xml:space="preserve">, </w:t>
            </w:r>
            <w:r w:rsidR="00541D9B">
              <w:rPr>
                <w:rStyle w:val="KnowledgeChar"/>
              </w:rPr>
              <w:t>Appraise,</w:t>
            </w:r>
            <w:r w:rsidR="00541D9B">
              <w:rPr>
                <w:rFonts w:ascii="Arial" w:hAnsi="Arial"/>
                <w:sz w:val="16"/>
                <w:szCs w:val="16"/>
              </w:rPr>
              <w:t xml:space="preserve"> Lesser Holdings, 2) </w:t>
            </w:r>
            <w:r>
              <w:rPr>
                <w:rFonts w:ascii="Arial" w:hAnsi="Arial"/>
                <w:sz w:val="16"/>
                <w:szCs w:val="16"/>
              </w:rPr>
              <w:t>Mana Magnet 1</w:t>
            </w:r>
            <w:r w:rsidR="00541D9B">
              <w:rPr>
                <w:rFonts w:ascii="Arial" w:hAnsi="Arial"/>
                <w:sz w:val="16"/>
                <w:szCs w:val="16"/>
              </w:rPr>
              <w:t>, 2.5) 1</w:t>
            </w:r>
            <w:r w:rsidR="00541D9B" w:rsidRPr="00541D9B">
              <w:rPr>
                <w:rFonts w:ascii="Arial" w:hAnsi="Arial"/>
                <w:sz w:val="16"/>
                <w:szCs w:val="16"/>
                <w:vertAlign w:val="superscript"/>
              </w:rPr>
              <w:t>st</w:t>
            </w:r>
            <w:r w:rsidR="00541D9B">
              <w:rPr>
                <w:rFonts w:ascii="Arial" w:hAnsi="Arial"/>
                <w:sz w:val="16"/>
                <w:szCs w:val="16"/>
              </w:rPr>
              <w:t xml:space="preserve"> Level Magic Item</w:t>
            </w:r>
          </w:p>
        </w:tc>
      </w:tr>
      <w:tr w:rsidR="009409ED" w:rsidRPr="004368EB" w14:paraId="0BF0D62C"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644504" w14:textId="77777777" w:rsidR="009409ED" w:rsidRPr="004368EB" w:rsidRDefault="009409ED" w:rsidP="009409ED">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4AB8814B" w14:textId="6AD9E0B3" w:rsidR="009409ED" w:rsidRPr="004368EB" w:rsidRDefault="009409ED" w:rsidP="009409ED">
            <w:pPr>
              <w:pStyle w:val="TableContents"/>
              <w:tabs>
                <w:tab w:val="left" w:pos="360"/>
              </w:tabs>
              <w:rPr>
                <w:rFonts w:ascii="Arial" w:hAnsi="Arial"/>
                <w:sz w:val="16"/>
                <w:szCs w:val="16"/>
              </w:rPr>
            </w:pPr>
            <w:r>
              <w:rPr>
                <w:rFonts w:ascii="Arial" w:hAnsi="Arial"/>
                <w:sz w:val="16"/>
                <w:szCs w:val="16"/>
              </w:rPr>
              <w:t>Your lover convinced you to act as a mule, then left you when you were caught</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Sleight of Hand 2</w:t>
            </w:r>
            <w:r>
              <w:rPr>
                <w:rFonts w:ascii="Arial" w:hAnsi="Arial" w:cs="Arial"/>
                <w:sz w:val="16"/>
                <w:szCs w:val="16"/>
              </w:rPr>
              <w:t>, Smuggler, 1.5)</w:t>
            </w:r>
            <w:r>
              <w:rPr>
                <w:rFonts w:ascii="Arial" w:hAnsi="Arial"/>
                <w:sz w:val="16"/>
                <w:szCs w:val="16"/>
              </w:rPr>
              <w:t xml:space="preserve"> </w:t>
            </w:r>
            <w:r>
              <w:rPr>
                <w:rStyle w:val="KnowledgeChar"/>
              </w:rPr>
              <w:t>Regional Society, Urban Terrain,</w:t>
            </w:r>
            <w:r w:rsidRPr="00C36005">
              <w:rPr>
                <w:rStyle w:val="KnowledgeChar"/>
              </w:rPr>
              <w:t xml:space="preserve"> </w:t>
            </w:r>
            <w:r>
              <w:rPr>
                <w:rFonts w:ascii="Arial" w:hAnsi="Arial" w:cs="Arial"/>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23450818" w14:textId="5A35B37E" w:rsidR="009409ED" w:rsidRPr="004368EB" w:rsidRDefault="009409ED" w:rsidP="009409ED">
            <w:pPr>
              <w:pStyle w:val="TableContents"/>
              <w:tabs>
                <w:tab w:val="left" w:pos="360"/>
              </w:tabs>
              <w:rPr>
                <w:rFonts w:ascii="Arial" w:hAnsi="Arial"/>
                <w:sz w:val="16"/>
                <w:szCs w:val="16"/>
              </w:rPr>
            </w:pPr>
            <w:r>
              <w:rPr>
                <w:rFonts w:ascii="Arial" w:hAnsi="Arial"/>
                <w:sz w:val="16"/>
                <w:szCs w:val="16"/>
              </w:rPr>
              <w:t xml:space="preserve">You and your lover had time for </w:t>
            </w:r>
            <w:r w:rsidR="002E6DE9">
              <w:rPr>
                <w:rFonts w:ascii="Arial" w:hAnsi="Arial"/>
                <w:sz w:val="16"/>
                <w:szCs w:val="16"/>
              </w:rPr>
              <w:t>leisure</w:t>
            </w:r>
            <w:r>
              <w:rPr>
                <w:rFonts w:ascii="Arial" w:hAnsi="Arial"/>
                <w:sz w:val="16"/>
                <w:szCs w:val="16"/>
              </w:rPr>
              <w:t xml:space="preserve"> between crimes</w:t>
            </w:r>
            <w:r w:rsidRPr="004368EB">
              <w:rPr>
                <w:rFonts w:ascii="Arial" w:hAnsi="Arial"/>
                <w:sz w:val="16"/>
                <w:szCs w:val="16"/>
              </w:rPr>
              <w:t xml:space="preserve">. </w:t>
            </w:r>
            <w:r>
              <w:rPr>
                <w:rFonts w:ascii="Arial" w:hAnsi="Arial"/>
                <w:sz w:val="16"/>
                <w:szCs w:val="16"/>
              </w:rPr>
              <w:t xml:space="preserve">1) </w:t>
            </w:r>
            <w:r>
              <w:rPr>
                <w:rStyle w:val="KnowledgeChar"/>
              </w:rPr>
              <w:t>Regional Society, Urban Terrain</w:t>
            </w:r>
            <w:r>
              <w:rPr>
                <w:rFonts w:ascii="Arial" w:hAnsi="Arial"/>
                <w:sz w:val="16"/>
                <w:szCs w:val="16"/>
              </w:rPr>
              <w:t xml:space="preserve">, 2) </w:t>
            </w:r>
            <w:r>
              <w:rPr>
                <w:rStyle w:val="SkillsChar"/>
              </w:rPr>
              <w:t>Performance 2</w:t>
            </w:r>
            <w:r w:rsidRPr="00B73214">
              <w:rPr>
                <w:rStyle w:val="KnowledgeChar"/>
              </w:rPr>
              <w:t xml:space="preserve">, </w:t>
            </w:r>
            <w:r>
              <w:rPr>
                <w:rStyle w:val="KnowledgeChar"/>
              </w:rPr>
              <w:t>Musicologist, Performance Style (pick one)</w:t>
            </w:r>
          </w:p>
        </w:tc>
        <w:tc>
          <w:tcPr>
            <w:tcW w:w="2753" w:type="dxa"/>
            <w:tcBorders>
              <w:left w:val="single" w:sz="2" w:space="0" w:color="000000"/>
              <w:bottom w:val="single" w:sz="2" w:space="0" w:color="000000"/>
            </w:tcBorders>
            <w:tcMar>
              <w:top w:w="55" w:type="dxa"/>
              <w:left w:w="55" w:type="dxa"/>
              <w:bottom w:w="55" w:type="dxa"/>
              <w:right w:w="55" w:type="dxa"/>
            </w:tcMar>
          </w:tcPr>
          <w:p w14:paraId="2A543F23" w14:textId="08868702" w:rsidR="009409ED" w:rsidRPr="004368EB" w:rsidRDefault="009409ED" w:rsidP="009409ED">
            <w:pPr>
              <w:pStyle w:val="TableContents"/>
              <w:tabs>
                <w:tab w:val="left" w:pos="360"/>
              </w:tabs>
              <w:rPr>
                <w:rFonts w:ascii="Arial" w:hAnsi="Arial"/>
                <w:sz w:val="16"/>
                <w:szCs w:val="16"/>
              </w:rPr>
            </w:pPr>
            <w:r>
              <w:rPr>
                <w:rFonts w:ascii="Arial" w:hAnsi="Arial"/>
                <w:sz w:val="16"/>
                <w:szCs w:val="16"/>
              </w:rPr>
              <w:t>Special Event: Tragic Romance</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06E0F3" w14:textId="2CEA7C83" w:rsidR="009409ED" w:rsidRPr="004368EB" w:rsidRDefault="009409ED" w:rsidP="009409ED">
            <w:pPr>
              <w:pStyle w:val="TableContents"/>
              <w:tabs>
                <w:tab w:val="left" w:pos="360"/>
              </w:tabs>
              <w:rPr>
                <w:rFonts w:ascii="Arial" w:hAnsi="Arial"/>
                <w:sz w:val="16"/>
                <w:szCs w:val="16"/>
              </w:rPr>
            </w:pPr>
            <w:r w:rsidRPr="004368EB">
              <w:rPr>
                <w:rFonts w:ascii="Arial" w:hAnsi="Arial"/>
                <w:sz w:val="16"/>
                <w:szCs w:val="16"/>
              </w:rPr>
              <w:t xml:space="preserve">You build a life with your love. </w:t>
            </w:r>
            <w:r>
              <w:rPr>
                <w:rFonts w:ascii="Arial" w:hAnsi="Arial"/>
                <w:sz w:val="16"/>
                <w:szCs w:val="16"/>
              </w:rPr>
              <w:t xml:space="preserve">1) </w:t>
            </w:r>
            <w:r w:rsidR="00777F3C">
              <w:rPr>
                <w:rStyle w:val="SkillsChar"/>
              </w:rPr>
              <w:t xml:space="preserve">Empathy </w:t>
            </w:r>
            <w:r>
              <w:rPr>
                <w:rStyle w:val="SkillsChar"/>
              </w:rPr>
              <w:t xml:space="preserve">2, </w:t>
            </w:r>
            <w:r>
              <w:rPr>
                <w:rStyle w:val="KnowledgeChar"/>
              </w:rPr>
              <w:t>Regional Society, Urban Terrain,</w:t>
            </w:r>
            <w:r>
              <w:rPr>
                <w:rStyle w:val="SkillsChar"/>
              </w:rPr>
              <w:t xml:space="preserve"> </w:t>
            </w:r>
            <w:r>
              <w:rPr>
                <w:rFonts w:ascii="Arial" w:hAnsi="Arial"/>
                <w:sz w:val="16"/>
                <w:szCs w:val="16"/>
              </w:rPr>
              <w:t xml:space="preserve">2) </w:t>
            </w:r>
            <w:r w:rsidR="00541D9B">
              <w:rPr>
                <w:rFonts w:ascii="Arial" w:hAnsi="Arial"/>
                <w:sz w:val="16"/>
                <w:szCs w:val="16"/>
              </w:rPr>
              <w:t>Moderate Holdings</w:t>
            </w:r>
            <w:r>
              <w:rPr>
                <w:rFonts w:ascii="Arial" w:hAnsi="Arial"/>
                <w:sz w:val="16"/>
                <w:szCs w:val="16"/>
              </w:rPr>
              <w:t>, 2.5) Ally (your love)</w:t>
            </w:r>
          </w:p>
        </w:tc>
      </w:tr>
      <w:tr w:rsidR="009409ED" w:rsidRPr="004368EB" w14:paraId="79CD1941"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550E42" w14:textId="77777777" w:rsidR="009409ED" w:rsidRPr="004368EB" w:rsidRDefault="009409ED" w:rsidP="009409ED">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2710BD44" w14:textId="070583DA" w:rsidR="009409ED" w:rsidRPr="004368EB" w:rsidRDefault="009409ED" w:rsidP="009409ED">
            <w:pPr>
              <w:pStyle w:val="TableContents"/>
              <w:tabs>
                <w:tab w:val="left" w:pos="360"/>
              </w:tabs>
              <w:rPr>
                <w:rFonts w:ascii="Arial" w:hAnsi="Arial"/>
                <w:sz w:val="16"/>
                <w:szCs w:val="16"/>
              </w:rPr>
            </w:pPr>
            <w:r>
              <w:rPr>
                <w:rFonts w:ascii="Arial" w:hAnsi="Arial"/>
                <w:sz w:val="16"/>
                <w:szCs w:val="16"/>
              </w:rPr>
              <w:t>Exposure to a toxin triggered a latent allergy. 1)</w:t>
            </w:r>
            <w:r w:rsidRPr="004368EB">
              <w:rPr>
                <w:rFonts w:ascii="Arial" w:hAnsi="Arial"/>
                <w:sz w:val="16"/>
                <w:szCs w:val="16"/>
              </w:rPr>
              <w:t xml:space="preserve"> </w:t>
            </w:r>
            <w:r>
              <w:rPr>
                <w:rStyle w:val="SkillsChar"/>
              </w:rPr>
              <w:t>Alchemy 2</w:t>
            </w:r>
            <w:r w:rsidRPr="00504E53">
              <w:rPr>
                <w:rStyle w:val="SkillsChar"/>
              </w:rPr>
              <w:t xml:space="preserve">, </w:t>
            </w:r>
            <w:r w:rsidR="00B94E13">
              <w:rPr>
                <w:rStyle w:val="KnowledgeChar"/>
              </w:rPr>
              <w:t>Pharmacologist, Pharmacology</w:t>
            </w:r>
            <w:r>
              <w:rPr>
                <w:rStyle w:val="KnowledgeChar"/>
              </w:rPr>
              <w:t xml:space="preserve">, </w:t>
            </w:r>
            <w:r>
              <w:rPr>
                <w:rFonts w:ascii="Arial" w:hAnsi="Arial"/>
                <w:sz w:val="16"/>
                <w:szCs w:val="16"/>
              </w:rPr>
              <w:t xml:space="preserve">1.5) </w:t>
            </w:r>
            <w:r>
              <w:rPr>
                <w:rStyle w:val="KnowledgeChar"/>
              </w:rPr>
              <w:t>Mechanician</w:t>
            </w:r>
            <w:r w:rsidR="00B94E13">
              <w:rPr>
                <w:rStyle w:val="KnowledgeChar"/>
              </w:rPr>
              <w:t xml:space="preserve"> (Locksmith, Snarecrafter)</w:t>
            </w:r>
            <w:r>
              <w:rPr>
                <w:rFonts w:ascii="Arial" w:hAnsi="Arial"/>
                <w:sz w:val="16"/>
                <w:szCs w:val="16"/>
              </w:rPr>
              <w:t>, Allergy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48399186" w14:textId="50F8E1B0" w:rsidR="009409ED" w:rsidRPr="004368EB" w:rsidRDefault="009409ED" w:rsidP="009409ED">
            <w:pPr>
              <w:pStyle w:val="TableContents"/>
              <w:tabs>
                <w:tab w:val="left" w:pos="360"/>
              </w:tabs>
              <w:rPr>
                <w:rFonts w:ascii="Arial" w:hAnsi="Arial"/>
                <w:sz w:val="16"/>
                <w:szCs w:val="16"/>
              </w:rPr>
            </w:pPr>
            <w:r>
              <w:rPr>
                <w:rFonts w:ascii="Arial" w:hAnsi="Arial"/>
                <w:sz w:val="16"/>
                <w:szCs w:val="16"/>
              </w:rPr>
              <w:t>There is a reason you know so much about drugs..</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2D3C7D">
              <w:rPr>
                <w:rStyle w:val="SkillsChar"/>
              </w:rPr>
              <w:t>Biology</w:t>
            </w:r>
            <w:r>
              <w:rPr>
                <w:rStyle w:val="SkillsChar"/>
              </w:rPr>
              <w:t xml:space="preserve"> 2</w:t>
            </w:r>
            <w:r>
              <w:rPr>
                <w:rFonts w:ascii="Arial" w:hAnsi="Arial" w:cs="Arial"/>
                <w:sz w:val="16"/>
                <w:szCs w:val="16"/>
              </w:rPr>
              <w:t xml:space="preserve">, </w:t>
            </w:r>
            <w:r w:rsidR="00B94E13">
              <w:rPr>
                <w:rStyle w:val="KnowledgeChar"/>
              </w:rPr>
              <w:t>Pharmacologist, Pharmacology</w:t>
            </w:r>
            <w:r>
              <w:rPr>
                <w:rFonts w:ascii="Arial" w:hAnsi="Arial" w:cs="Arial"/>
                <w:sz w:val="16"/>
                <w:szCs w:val="16"/>
              </w:rPr>
              <w:t xml:space="preserve">, 2) </w:t>
            </w:r>
            <w:r w:rsidR="006D48B6">
              <w:rPr>
                <w:rStyle w:val="KnowledgeChar"/>
              </w:rPr>
              <w:t>Urban Terrain,</w:t>
            </w:r>
            <w:r w:rsidR="006D48B6" w:rsidRPr="00C36005">
              <w:rPr>
                <w:rStyle w:val="KnowledgeChar"/>
              </w:rPr>
              <w:t xml:space="preserve"> </w:t>
            </w:r>
            <w:r w:rsidR="006D48B6">
              <w:rPr>
                <w:rFonts w:ascii="Arial" w:hAnsi="Arial" w:cs="Arial"/>
                <w:sz w:val="16"/>
                <w:szCs w:val="16"/>
              </w:rPr>
              <w:t>Network of Contacts (junkies)</w:t>
            </w:r>
          </w:p>
        </w:tc>
        <w:tc>
          <w:tcPr>
            <w:tcW w:w="2753" w:type="dxa"/>
            <w:tcBorders>
              <w:left w:val="single" w:sz="2" w:space="0" w:color="000000"/>
              <w:bottom w:val="single" w:sz="2" w:space="0" w:color="000000"/>
            </w:tcBorders>
            <w:tcMar>
              <w:top w:w="55" w:type="dxa"/>
              <w:left w:w="55" w:type="dxa"/>
              <w:bottom w:w="55" w:type="dxa"/>
              <w:right w:w="55" w:type="dxa"/>
            </w:tcMar>
          </w:tcPr>
          <w:p w14:paraId="6390A7E1" w14:textId="60711CCF" w:rsidR="009409ED" w:rsidRPr="004368EB" w:rsidRDefault="009409ED" w:rsidP="009409ED">
            <w:pPr>
              <w:pStyle w:val="TableContents"/>
              <w:tabs>
                <w:tab w:val="left" w:pos="360"/>
              </w:tabs>
              <w:rPr>
                <w:rFonts w:ascii="Arial" w:hAnsi="Arial"/>
                <w:sz w:val="16"/>
                <w:szCs w:val="16"/>
              </w:rPr>
            </w:pPr>
            <w:r>
              <w:rPr>
                <w:rFonts w:ascii="Arial" w:hAnsi="Arial"/>
                <w:sz w:val="16"/>
                <w:szCs w:val="16"/>
              </w:rPr>
              <w:t xml:space="preserve">You </w:t>
            </w:r>
            <w:r w:rsidR="00D54637">
              <w:rPr>
                <w:rFonts w:ascii="Arial" w:hAnsi="Arial"/>
                <w:sz w:val="16"/>
                <w:szCs w:val="16"/>
              </w:rPr>
              <w:t>find things for a necromancer</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D54637">
              <w:rPr>
                <w:rStyle w:val="SkillsChar"/>
              </w:rPr>
              <w:t>Philosophy</w:t>
            </w:r>
            <w:r>
              <w:rPr>
                <w:rStyle w:val="SkillsChar"/>
              </w:rPr>
              <w:t xml:space="preserve"> 2</w:t>
            </w:r>
            <w:r>
              <w:rPr>
                <w:rFonts w:ascii="Arial" w:hAnsi="Arial" w:cs="Arial"/>
                <w:sz w:val="16"/>
                <w:szCs w:val="16"/>
              </w:rPr>
              <w:t xml:space="preserve">, </w:t>
            </w:r>
            <w:r w:rsidR="00D54637">
              <w:rPr>
                <w:rStyle w:val="KnowledgeChar"/>
              </w:rPr>
              <w:t>Deadlands Terrain, Necromancy</w:t>
            </w:r>
            <w:r>
              <w:rPr>
                <w:rFonts w:ascii="Arial" w:hAnsi="Arial" w:cs="Arial"/>
                <w:sz w:val="16"/>
                <w:szCs w:val="16"/>
              </w:rPr>
              <w:t xml:space="preserve">, 2) </w:t>
            </w:r>
            <w:r w:rsidR="00D54637">
              <w:rPr>
                <w:rStyle w:val="KnowledgeChar"/>
              </w:rPr>
              <w:t>Determinism (Undead), Parapsychology (Undead)</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8559A6"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Special Event: Secret Life</w:t>
            </w:r>
            <w:r w:rsidRPr="004368EB">
              <w:rPr>
                <w:rFonts w:ascii="Arial" w:hAnsi="Arial"/>
                <w:sz w:val="16"/>
                <w:szCs w:val="16"/>
              </w:rPr>
              <w:t xml:space="preserve"> </w:t>
            </w:r>
          </w:p>
        </w:tc>
      </w:tr>
      <w:tr w:rsidR="009409ED" w:rsidRPr="004368EB" w14:paraId="75F2BF3A"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4EDEA7" w14:textId="77777777" w:rsidR="009409ED" w:rsidRPr="004368EB" w:rsidRDefault="009409ED" w:rsidP="009409ED">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08C0993E" w14:textId="0B16868E" w:rsidR="009409ED" w:rsidRPr="004368EB" w:rsidRDefault="009409ED" w:rsidP="009409ED">
            <w:pPr>
              <w:pStyle w:val="TableContents"/>
              <w:tabs>
                <w:tab w:val="left" w:pos="360"/>
              </w:tabs>
              <w:rPr>
                <w:rFonts w:ascii="Arial" w:hAnsi="Arial"/>
                <w:sz w:val="16"/>
                <w:szCs w:val="16"/>
              </w:rPr>
            </w:pPr>
            <w:r>
              <w:rPr>
                <w:rFonts w:ascii="Arial" w:hAnsi="Arial"/>
                <w:sz w:val="16"/>
                <w:szCs w:val="16"/>
              </w:rPr>
              <w:t>You nearly escape the notice of the guards, but one of them gets you in the end</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Deception 2</w:t>
            </w:r>
            <w:r>
              <w:rPr>
                <w:rFonts w:ascii="Arial" w:hAnsi="Arial"/>
                <w:sz w:val="16"/>
                <w:szCs w:val="16"/>
              </w:rPr>
              <w:t>, Social Chameleon 1, 1.5)</w:t>
            </w:r>
            <w:r w:rsidRPr="00504E53">
              <w:rPr>
                <w:rStyle w:val="SkillsChar"/>
              </w:rPr>
              <w:t xml:space="preserve"> </w:t>
            </w:r>
            <w:r>
              <w:rPr>
                <w:rStyle w:val="KnowledgeChar"/>
              </w:rPr>
              <w:t>Regional Society, Urban Terrain,</w:t>
            </w:r>
            <w:r w:rsidRPr="00C36005">
              <w:rPr>
                <w:rStyle w:val="KnowledgeChar"/>
              </w:rPr>
              <w:t xml:space="preserve"> </w:t>
            </w:r>
            <w:r>
              <w:rPr>
                <w:rFonts w:ascii="Arial" w:hAnsi="Arial"/>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5FC39A91" w14:textId="1163EC4C" w:rsidR="009409ED" w:rsidRPr="004368EB" w:rsidRDefault="009409ED" w:rsidP="009409ED">
            <w:pPr>
              <w:pStyle w:val="TableContents"/>
              <w:tabs>
                <w:tab w:val="left" w:pos="360"/>
              </w:tabs>
              <w:rPr>
                <w:rFonts w:ascii="Arial" w:hAnsi="Arial"/>
                <w:sz w:val="16"/>
                <w:szCs w:val="16"/>
              </w:rPr>
            </w:pPr>
            <w:r>
              <w:rPr>
                <w:rFonts w:ascii="Arial" w:hAnsi="Arial"/>
                <w:sz w:val="16"/>
                <w:szCs w:val="16"/>
              </w:rPr>
              <w:t>You acted as a lookout for your crew (if you worked with a crew)</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Recon 2</w:t>
            </w:r>
            <w:r w:rsidRPr="00504E53">
              <w:rPr>
                <w:rStyle w:val="SkillsChar"/>
              </w:rPr>
              <w:t xml:space="preserve">, </w:t>
            </w:r>
            <w:r>
              <w:rPr>
                <w:rFonts w:ascii="Arial" w:hAnsi="Arial"/>
                <w:sz w:val="16"/>
                <w:szCs w:val="16"/>
              </w:rPr>
              <w:t>Keen Vision, 2)</w:t>
            </w:r>
            <w:r w:rsidRPr="00504E53">
              <w:rPr>
                <w:rStyle w:val="SkillsChar"/>
              </w:rPr>
              <w:t xml:space="preserve"> </w:t>
            </w:r>
            <w:r>
              <w:rPr>
                <w:rStyle w:val="KnowledgeChar"/>
              </w:rPr>
              <w:t xml:space="preserve">Urban Terrain, </w:t>
            </w:r>
            <w:r w:rsidR="00D54637">
              <w:rPr>
                <w:rFonts w:ascii="Arial" w:hAnsi="Arial"/>
                <w:sz w:val="16"/>
                <w:szCs w:val="16"/>
              </w:rPr>
              <w:t>Superhuman Senses (Low Light Vision)</w:t>
            </w:r>
          </w:p>
        </w:tc>
        <w:tc>
          <w:tcPr>
            <w:tcW w:w="2753" w:type="dxa"/>
            <w:tcBorders>
              <w:left w:val="single" w:sz="2" w:space="0" w:color="000000"/>
              <w:bottom w:val="single" w:sz="2" w:space="0" w:color="000000"/>
            </w:tcBorders>
            <w:tcMar>
              <w:top w:w="55" w:type="dxa"/>
              <w:left w:w="55" w:type="dxa"/>
              <w:bottom w:w="55" w:type="dxa"/>
              <w:right w:w="55" w:type="dxa"/>
            </w:tcMar>
          </w:tcPr>
          <w:p w14:paraId="6E0D8B9C" w14:textId="18944166" w:rsidR="009409ED" w:rsidRPr="004368EB" w:rsidRDefault="00CF3C73" w:rsidP="009409ED">
            <w:pPr>
              <w:pStyle w:val="TableContents"/>
              <w:tabs>
                <w:tab w:val="left" w:pos="360"/>
              </w:tabs>
              <w:rPr>
                <w:rFonts w:ascii="Arial" w:hAnsi="Arial"/>
                <w:sz w:val="16"/>
                <w:szCs w:val="16"/>
              </w:rPr>
            </w:pPr>
            <w:r>
              <w:rPr>
                <w:rFonts w:ascii="Arial" w:hAnsi="Arial"/>
                <w:sz w:val="16"/>
                <w:szCs w:val="16"/>
              </w:rPr>
              <w:t>Your specialty is lockpicking</w:t>
            </w:r>
            <w:r w:rsidR="009409ED">
              <w:rPr>
                <w:rFonts w:ascii="Arial" w:hAnsi="Arial"/>
                <w:sz w:val="16"/>
                <w:szCs w:val="16"/>
              </w:rPr>
              <w:t>. 1)</w:t>
            </w:r>
            <w:r w:rsidR="009409ED" w:rsidRPr="004368EB">
              <w:rPr>
                <w:rFonts w:ascii="Arial" w:hAnsi="Arial"/>
                <w:sz w:val="16"/>
                <w:szCs w:val="16"/>
              </w:rPr>
              <w:t xml:space="preserve"> </w:t>
            </w:r>
            <w:r w:rsidR="009409ED">
              <w:rPr>
                <w:rStyle w:val="SkillsChar"/>
              </w:rPr>
              <w:t>Tinker 2</w:t>
            </w:r>
            <w:r w:rsidR="009409ED" w:rsidRPr="004368EB">
              <w:rPr>
                <w:rFonts w:ascii="Arial" w:hAnsi="Arial"/>
                <w:sz w:val="16"/>
                <w:szCs w:val="16"/>
              </w:rPr>
              <w:t xml:space="preserve">, </w:t>
            </w:r>
            <w:r w:rsidR="003C6F60">
              <w:rPr>
                <w:rStyle w:val="KnowledgeChar"/>
              </w:rPr>
              <w:t>Engineer</w:t>
            </w:r>
            <w:r w:rsidR="006D48B6">
              <w:rPr>
                <w:rStyle w:val="KnowledgeChar"/>
              </w:rPr>
              <w:t>, Metal</w:t>
            </w:r>
            <w:r w:rsidR="009409ED">
              <w:rPr>
                <w:rFonts w:ascii="Arial" w:hAnsi="Arial"/>
                <w:sz w:val="16"/>
                <w:szCs w:val="16"/>
              </w:rPr>
              <w:t>, 2)</w:t>
            </w:r>
            <w:r w:rsidR="009409ED" w:rsidRPr="004368EB">
              <w:rPr>
                <w:rFonts w:ascii="Arial" w:hAnsi="Arial"/>
                <w:sz w:val="16"/>
                <w:szCs w:val="16"/>
              </w:rPr>
              <w:t xml:space="preserve"> </w:t>
            </w:r>
            <w:r w:rsidR="00541D9B">
              <w:rPr>
                <w:rStyle w:val="KnowledgeChar"/>
              </w:rPr>
              <w:t>Cryptography</w:t>
            </w:r>
            <w:r>
              <w:rPr>
                <w:rStyle w:val="KnowledgeChar"/>
              </w:rPr>
              <w:t>, Mechanician (Locksmith)</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B1BED5" w14:textId="2F567DF8" w:rsidR="009409ED" w:rsidRPr="004368EB" w:rsidRDefault="009409ED" w:rsidP="009409ED">
            <w:pPr>
              <w:pStyle w:val="TableContents"/>
              <w:tabs>
                <w:tab w:val="left" w:pos="360"/>
              </w:tabs>
              <w:rPr>
                <w:rFonts w:ascii="Arial" w:hAnsi="Arial"/>
                <w:sz w:val="16"/>
                <w:szCs w:val="16"/>
              </w:rPr>
            </w:pPr>
            <w:r>
              <w:rPr>
                <w:rFonts w:ascii="Arial" w:hAnsi="Arial"/>
                <w:sz w:val="16"/>
                <w:szCs w:val="16"/>
              </w:rPr>
              <w:t>You take advantage of your prominent birth or adoption into a powerful crime family</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Pr="00504E53">
              <w:rPr>
                <w:rStyle w:val="SkillsChar"/>
              </w:rPr>
              <w:t>Intimidation</w:t>
            </w:r>
            <w:r>
              <w:rPr>
                <w:rStyle w:val="SkillsChar"/>
              </w:rPr>
              <w:t xml:space="preserve"> 2</w:t>
            </w:r>
            <w:r>
              <w:rPr>
                <w:rFonts w:ascii="Arial" w:hAnsi="Arial"/>
                <w:sz w:val="16"/>
                <w:szCs w:val="16"/>
              </w:rPr>
              <w:t xml:space="preserve">, </w:t>
            </w:r>
            <w:r w:rsidR="00541D9B">
              <w:rPr>
                <w:rFonts w:ascii="Arial" w:hAnsi="Arial"/>
                <w:sz w:val="16"/>
                <w:szCs w:val="16"/>
              </w:rPr>
              <w:t>Moderate Holdings</w:t>
            </w:r>
            <w:r>
              <w:rPr>
                <w:rFonts w:ascii="Arial" w:hAnsi="Arial"/>
                <w:sz w:val="16"/>
                <w:szCs w:val="16"/>
              </w:rPr>
              <w:t xml:space="preserve">, 2) </w:t>
            </w:r>
            <w:r w:rsidR="005834D4">
              <w:rPr>
                <w:rFonts w:ascii="Arial" w:hAnsi="Arial"/>
                <w:sz w:val="16"/>
                <w:szCs w:val="16"/>
              </w:rPr>
              <w:t xml:space="preserve">Network </w:t>
            </w:r>
            <w:r w:rsidR="00D66BC9">
              <w:rPr>
                <w:rFonts w:ascii="Arial" w:hAnsi="Arial"/>
                <w:sz w:val="16"/>
                <w:szCs w:val="16"/>
              </w:rPr>
              <w:t>of Allies</w:t>
            </w:r>
            <w:r w:rsidR="005834D4">
              <w:rPr>
                <w:rFonts w:ascii="Arial" w:hAnsi="Arial"/>
                <w:sz w:val="16"/>
                <w:szCs w:val="16"/>
              </w:rPr>
              <w:t xml:space="preserve"> (</w:t>
            </w:r>
            <w:r w:rsidR="00D66BC9">
              <w:rPr>
                <w:rFonts w:ascii="Arial" w:hAnsi="Arial"/>
                <w:sz w:val="16"/>
                <w:szCs w:val="16"/>
              </w:rPr>
              <w:t>C</w:t>
            </w:r>
            <w:r w:rsidR="005834D4">
              <w:rPr>
                <w:rFonts w:ascii="Arial" w:hAnsi="Arial"/>
                <w:sz w:val="16"/>
                <w:szCs w:val="16"/>
              </w:rPr>
              <w:t xml:space="preserve">rime </w:t>
            </w:r>
            <w:r w:rsidR="00D66BC9">
              <w:rPr>
                <w:rFonts w:ascii="Arial" w:hAnsi="Arial"/>
                <w:sz w:val="16"/>
                <w:szCs w:val="16"/>
              </w:rPr>
              <w:t>F</w:t>
            </w:r>
            <w:r w:rsidR="005834D4">
              <w:rPr>
                <w:rFonts w:ascii="Arial" w:hAnsi="Arial"/>
                <w:sz w:val="16"/>
                <w:szCs w:val="16"/>
              </w:rPr>
              <w:t xml:space="preserve">amily), </w:t>
            </w:r>
            <w:r>
              <w:rPr>
                <w:rFonts w:ascii="Arial" w:hAnsi="Arial"/>
                <w:sz w:val="16"/>
                <w:szCs w:val="16"/>
              </w:rPr>
              <w:t xml:space="preserve">2.5) </w:t>
            </w:r>
            <w:r w:rsidR="00C32938">
              <w:rPr>
                <w:rStyle w:val="KnowledgeChar"/>
              </w:rPr>
              <w:t xml:space="preserve">Regional Society, Urban Terrain, </w:t>
            </w:r>
            <w:r w:rsidR="00C32938">
              <w:rPr>
                <w:rFonts w:ascii="Arial" w:hAnsi="Arial" w:cs="Arial"/>
                <w:sz w:val="16"/>
                <w:szCs w:val="16"/>
              </w:rPr>
              <w:t>Criminal Record</w:t>
            </w:r>
          </w:p>
        </w:tc>
      </w:tr>
      <w:tr w:rsidR="009409ED" w:rsidRPr="004368EB" w14:paraId="3B9AB0D5" w14:textId="7777777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9F09B4" w14:textId="77777777" w:rsidR="009409ED" w:rsidRPr="004368EB" w:rsidRDefault="009409ED" w:rsidP="009409ED">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7C44457C"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Legitimate Businessman: Ex-con</w:t>
            </w:r>
          </w:p>
        </w:tc>
        <w:tc>
          <w:tcPr>
            <w:tcW w:w="2753" w:type="dxa"/>
            <w:tcBorders>
              <w:left w:val="single" w:sz="2" w:space="0" w:color="000000"/>
              <w:bottom w:val="single" w:sz="2" w:space="0" w:color="000000"/>
            </w:tcBorders>
            <w:tcMar>
              <w:top w:w="55" w:type="dxa"/>
              <w:left w:w="55" w:type="dxa"/>
              <w:bottom w:w="55" w:type="dxa"/>
              <w:right w:w="55" w:type="dxa"/>
            </w:tcMar>
          </w:tcPr>
          <w:p w14:paraId="622A9311"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Legitimate Businessman: Retired</w:t>
            </w:r>
          </w:p>
        </w:tc>
        <w:tc>
          <w:tcPr>
            <w:tcW w:w="2753" w:type="dxa"/>
            <w:tcBorders>
              <w:left w:val="single" w:sz="2" w:space="0" w:color="000000"/>
              <w:bottom w:val="single" w:sz="2" w:space="0" w:color="000000"/>
            </w:tcBorders>
            <w:tcMar>
              <w:top w:w="55" w:type="dxa"/>
              <w:left w:w="55" w:type="dxa"/>
              <w:bottom w:w="55" w:type="dxa"/>
              <w:right w:w="55" w:type="dxa"/>
            </w:tcMar>
          </w:tcPr>
          <w:p w14:paraId="1658D81B"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Legitimate Businessman: Hood</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750FC" w14:textId="77777777" w:rsidR="009409ED" w:rsidRPr="004368EB" w:rsidRDefault="009409ED" w:rsidP="009409ED">
            <w:pPr>
              <w:pStyle w:val="TableContents"/>
              <w:tabs>
                <w:tab w:val="left" w:pos="360"/>
              </w:tabs>
              <w:rPr>
                <w:rFonts w:ascii="Arial" w:hAnsi="Arial"/>
                <w:sz w:val="16"/>
                <w:szCs w:val="16"/>
              </w:rPr>
            </w:pPr>
            <w:r>
              <w:rPr>
                <w:rFonts w:ascii="Arial" w:hAnsi="Arial"/>
                <w:sz w:val="16"/>
                <w:szCs w:val="16"/>
              </w:rPr>
              <w:t>Legitimate Businessman: Legend</w:t>
            </w:r>
          </w:p>
        </w:tc>
      </w:tr>
    </w:tbl>
    <w:p w14:paraId="387EBAB0" w14:textId="77777777" w:rsidR="00E86A43" w:rsidRDefault="00E86A43" w:rsidP="00E86A43">
      <w:pPr>
        <w:rPr>
          <w:rStyle w:val="SkillsChar"/>
        </w:rPr>
      </w:pPr>
    </w:p>
    <w:p w14:paraId="70CCCD92" w14:textId="77777777" w:rsidR="00E86A43" w:rsidRDefault="00E86A43" w:rsidP="00B42EC3">
      <w:pPr>
        <w:pStyle w:val="BodyText"/>
      </w:pPr>
      <w:r>
        <w:t xml:space="preserve">Special Events: </w:t>
      </w:r>
    </w:p>
    <w:p w14:paraId="3DCB7692" w14:textId="0BA967A4" w:rsidR="003D3E95" w:rsidRDefault="00581A2D" w:rsidP="00B42EC3">
      <w:pPr>
        <w:pStyle w:val="BodyText"/>
      </w:pPr>
      <w:r>
        <w:tab/>
      </w:r>
      <w:r w:rsidR="00E86A43">
        <w:t xml:space="preserve">Break with Reality: </w:t>
      </w:r>
      <w:r w:rsidR="00E86A43" w:rsidRPr="004368EB">
        <w:t xml:space="preserve">You </w:t>
      </w:r>
      <w:r w:rsidR="00E86A43">
        <w:t xml:space="preserve">were institutionalized for acting on your belief that certain types of people, or people who do certain things, deserve to die. You managed to convince your therapist your mental illness is under control (which it is unless you are Evil or even worse, if you are Good). A specific form of Addictohol suppresses your Delusion. gain </w:t>
      </w:r>
      <w:r w:rsidR="00D64FBA">
        <w:t xml:space="preserve">Delusion, </w:t>
      </w:r>
      <w:r w:rsidR="00E86A43">
        <w:t xml:space="preserve">Addiction, </w:t>
      </w:r>
      <w:r w:rsidR="0025327F">
        <w:t>Criminal Record,</w:t>
      </w:r>
      <w:r w:rsidR="00D64FBA">
        <w:t xml:space="preserve"> </w:t>
      </w:r>
      <w:r w:rsidR="00D64FBA">
        <w:rPr>
          <w:rStyle w:val="SkillsChar"/>
        </w:rPr>
        <w:t>Melee Combat 2</w:t>
      </w:r>
      <w:r w:rsidR="00D64FBA">
        <w:t xml:space="preserve">, </w:t>
      </w:r>
      <w:r w:rsidR="00D64FBA">
        <w:rPr>
          <w:rStyle w:val="KnowledgeChar"/>
        </w:rPr>
        <w:t>Improvised Weapons</w:t>
      </w:r>
      <w:r w:rsidR="00E86A43">
        <w:t xml:space="preserve">. </w:t>
      </w:r>
    </w:p>
    <w:p w14:paraId="2424AA1E" w14:textId="0ED8FD99" w:rsidR="009409ED" w:rsidRDefault="003D3E95" w:rsidP="00B42EC3">
      <w:pPr>
        <w:pStyle w:val="BodyText"/>
      </w:pPr>
      <w:r>
        <w:tab/>
      </w:r>
      <w:proofErr w:type="gramStart"/>
      <w:r w:rsidR="009409ED">
        <w:t>Rescued!:</w:t>
      </w:r>
      <w:proofErr w:type="gramEnd"/>
      <w:r w:rsidR="009409ED">
        <w:t xml:space="preserve"> </w:t>
      </w:r>
      <w:r w:rsidR="009409ED" w:rsidRPr="002176E9">
        <w:t xml:space="preserve">You were rescued by one or more Player Characters. In gratitude, </w:t>
      </w:r>
      <w:r w:rsidR="009409ED">
        <w:t xml:space="preserve">you swear a life debt and craft </w:t>
      </w:r>
      <w:r w:rsidR="00021F39">
        <w:t xml:space="preserve">(or “find”) </w:t>
      </w:r>
      <w:r w:rsidR="009409ED">
        <w:t>items for them</w:t>
      </w:r>
      <w:r w:rsidR="009409ED" w:rsidRPr="002176E9">
        <w:t xml:space="preserve">. </w:t>
      </w:r>
      <w:r w:rsidR="009409ED" w:rsidRPr="00261EC0">
        <w:t xml:space="preserve">Your Skill 2 and Denouement Feat are associated with your adventures; choose the Skill 2 when you gain the Denouement Feat. </w:t>
      </w:r>
      <w:r w:rsidR="009409ED" w:rsidRPr="002176E9">
        <w:t xml:space="preserve">1) </w:t>
      </w:r>
      <w:r w:rsidR="00B97E28">
        <w:rPr>
          <w:rStyle w:val="SkillsChar"/>
        </w:rPr>
        <w:t>Lore</w:t>
      </w:r>
      <w:r w:rsidR="009409ED" w:rsidRPr="00CC7F82">
        <w:rPr>
          <w:rStyle w:val="SkillsChar"/>
        </w:rPr>
        <w:t xml:space="preserve"> 2</w:t>
      </w:r>
      <w:r w:rsidR="00635CFE">
        <w:rPr>
          <w:rStyle w:val="SkillsChar"/>
        </w:rPr>
        <w:t>,</w:t>
      </w:r>
      <w:r w:rsidR="00635CFE" w:rsidRPr="00635CFE">
        <w:t xml:space="preserve"> </w:t>
      </w:r>
      <w:r w:rsidR="00FD114D">
        <w:t>Traditional Crafting</w:t>
      </w:r>
      <w:r w:rsidR="00635CFE">
        <w:t>,</w:t>
      </w:r>
      <w:r w:rsidR="009409ED">
        <w:t xml:space="preserve"> 2) </w:t>
      </w:r>
      <w:r>
        <w:rPr>
          <w:rStyle w:val="SkillsChar"/>
        </w:rPr>
        <w:t>Tinker</w:t>
      </w:r>
      <w:r w:rsidRPr="00CC7F82">
        <w:rPr>
          <w:rStyle w:val="SkillsChar"/>
        </w:rPr>
        <w:t xml:space="preserve"> 2</w:t>
      </w:r>
      <w:r w:rsidRPr="002176E9">
        <w:t xml:space="preserve">, </w:t>
      </w:r>
      <w:r w:rsidR="007774BD">
        <w:rPr>
          <w:rStyle w:val="KnowledgeChar"/>
        </w:rPr>
        <w:t xml:space="preserve">Craft (any), </w:t>
      </w:r>
      <w:r w:rsidR="00FD114D">
        <w:rPr>
          <w:rStyle w:val="KnowledgeChar"/>
        </w:rPr>
        <w:t>Terrain</w:t>
      </w:r>
      <w:r w:rsidR="007774BD">
        <w:rPr>
          <w:rStyle w:val="KnowledgeChar"/>
        </w:rPr>
        <w:t xml:space="preserve"> (</w:t>
      </w:r>
      <w:r w:rsidR="00FD114D">
        <w:rPr>
          <w:rStyle w:val="KnowledgeChar"/>
        </w:rPr>
        <w:t>pick the one in which you were rescued</w:t>
      </w:r>
      <w:r w:rsidR="007774BD">
        <w:rPr>
          <w:rStyle w:val="KnowledgeChar"/>
        </w:rPr>
        <w:t xml:space="preserve">), </w:t>
      </w:r>
      <w:r w:rsidR="009409ED">
        <w:t>Code of Honor (Life Debt)</w:t>
      </w:r>
      <w:r w:rsidR="009F425C">
        <w:t>, Criminal Record</w:t>
      </w:r>
      <w:r w:rsidR="009409ED">
        <w:t xml:space="preserve">, </w:t>
      </w:r>
      <w:r w:rsidR="009409ED">
        <w:rPr>
          <w:rStyle w:val="SkillsChar"/>
        </w:rPr>
        <w:t>Skill 2</w:t>
      </w:r>
      <w:r w:rsidR="009409ED">
        <w:t xml:space="preserve">, </w:t>
      </w:r>
      <w:r w:rsidR="009409ED" w:rsidRPr="002176E9">
        <w:t>+1 Denouement Feat (granted in Step D).</w:t>
      </w:r>
      <w:r w:rsidR="009409ED">
        <w:t xml:space="preserve"> </w:t>
      </w:r>
    </w:p>
    <w:p w14:paraId="7472D5E6" w14:textId="03F72638" w:rsidR="00E675F7" w:rsidRDefault="00E675F7" w:rsidP="00B42EC3">
      <w:pPr>
        <w:pStyle w:val="BodyText"/>
      </w:pPr>
      <w:r>
        <w:tab/>
        <w:t xml:space="preserve">Noble Bloodline: </w:t>
      </w:r>
      <w:r w:rsidRPr="004368EB">
        <w:t xml:space="preserve">You </w:t>
      </w:r>
      <w:r>
        <w:t>are the black sheep of a greater noble house; they prefer you do not use your noblesse-oblige because it draws attention to you and shames them</w:t>
      </w:r>
      <w:r w:rsidRPr="004368EB">
        <w:t>.</w:t>
      </w:r>
      <w:r w:rsidRPr="00D61CC6">
        <w:t xml:space="preserve"> </w:t>
      </w:r>
      <w:r>
        <w:t xml:space="preserve">1) </w:t>
      </w:r>
      <w:r>
        <w:rPr>
          <w:rStyle w:val="SkillsChar"/>
        </w:rPr>
        <w:t xml:space="preserve">Authority, Diplomacy, </w:t>
      </w:r>
      <w:r>
        <w:t>or</w:t>
      </w:r>
      <w:r w:rsidRPr="00685FC3">
        <w:rPr>
          <w:rStyle w:val="SkillsChar"/>
        </w:rPr>
        <w:t xml:space="preserve"> </w:t>
      </w:r>
      <w:r>
        <w:rPr>
          <w:rStyle w:val="SkillsChar"/>
        </w:rPr>
        <w:t xml:space="preserve">Intimidation 2, </w:t>
      </w:r>
      <w:r>
        <w:t xml:space="preserve">Noblesse-Oblige, </w:t>
      </w:r>
      <w:r>
        <w:rPr>
          <w:rStyle w:val="KnowledgeChar"/>
        </w:rPr>
        <w:t xml:space="preserve">Savoir-Faire; </w:t>
      </w:r>
      <w:r>
        <w:t xml:space="preserve">2) </w:t>
      </w:r>
      <w:r w:rsidR="00216742">
        <w:t>Moderate Holdings</w:t>
      </w:r>
      <w:r>
        <w:t>.</w:t>
      </w:r>
    </w:p>
    <w:p w14:paraId="485D94E2" w14:textId="6D55E2E7" w:rsidR="00406419" w:rsidRPr="002161C4" w:rsidRDefault="00406419" w:rsidP="007616EA">
      <w:pPr>
        <w:ind w:firstLine="288"/>
        <w:rPr>
          <w:rFonts w:ascii="Arial" w:eastAsia="Arial" w:hAnsi="Arial"/>
          <w:color w:val="00B050"/>
          <w:szCs w:val="16"/>
        </w:rPr>
      </w:pPr>
      <w:r>
        <w:rPr>
          <w:rFonts w:ascii="Arial" w:hAnsi="Arial"/>
          <w:sz w:val="16"/>
          <w:szCs w:val="16"/>
        </w:rPr>
        <w:t xml:space="preserve">Tragic Romance: </w:t>
      </w:r>
      <w:r w:rsidRPr="004368EB">
        <w:rPr>
          <w:rFonts w:ascii="Arial" w:hAnsi="Arial"/>
          <w:sz w:val="16"/>
          <w:szCs w:val="16"/>
        </w:rPr>
        <w:t xml:space="preserve">You had romance about which tales are still told. </w:t>
      </w:r>
      <w:r w:rsidR="007616EA" w:rsidRPr="00D9411D">
        <w:rPr>
          <w:rFonts w:ascii="Arial" w:hAnsi="Arial"/>
          <w:sz w:val="16"/>
          <w:szCs w:val="16"/>
        </w:rPr>
        <w:t xml:space="preserve">Your Skill 2 and Denouement Feat are associated with </w:t>
      </w:r>
      <w:r w:rsidR="007616EA">
        <w:rPr>
          <w:rFonts w:ascii="Arial" w:hAnsi="Arial"/>
          <w:sz w:val="16"/>
          <w:szCs w:val="16"/>
        </w:rPr>
        <w:t>the romance or hiding/learning from the fans of the tale</w:t>
      </w:r>
      <w:r w:rsidR="007616EA" w:rsidRPr="00D9411D">
        <w:rPr>
          <w:rFonts w:ascii="Arial" w:hAnsi="Arial"/>
          <w:sz w:val="16"/>
          <w:szCs w:val="16"/>
        </w:rPr>
        <w:t xml:space="preserve">; choose the Skill 2 when you gain the Denouement Feat. </w:t>
      </w:r>
      <w:r w:rsidR="007616EA">
        <w:rPr>
          <w:rFonts w:ascii="Arial" w:hAnsi="Arial"/>
          <w:sz w:val="16"/>
          <w:szCs w:val="16"/>
        </w:rPr>
        <w:t xml:space="preserve">1) </w:t>
      </w:r>
      <w:r w:rsidR="00247787">
        <w:rPr>
          <w:rStyle w:val="SkillsChar"/>
        </w:rPr>
        <w:t>Lore</w:t>
      </w:r>
      <w:r w:rsidR="005A7537">
        <w:rPr>
          <w:rStyle w:val="SkillsChar"/>
        </w:rPr>
        <w:t xml:space="preserve"> 2, </w:t>
      </w:r>
      <w:r w:rsidR="007616EA">
        <w:rPr>
          <w:rFonts w:ascii="Arial" w:hAnsi="Arial"/>
          <w:sz w:val="16"/>
          <w:szCs w:val="16"/>
        </w:rPr>
        <w:t xml:space="preserve">Network </w:t>
      </w:r>
      <w:r w:rsidR="00D66BC9">
        <w:rPr>
          <w:rFonts w:ascii="Arial" w:hAnsi="Arial"/>
          <w:sz w:val="16"/>
          <w:szCs w:val="16"/>
        </w:rPr>
        <w:t>of Allies</w:t>
      </w:r>
      <w:r w:rsidR="007616EA">
        <w:rPr>
          <w:rFonts w:ascii="Arial" w:hAnsi="Arial"/>
          <w:sz w:val="16"/>
          <w:szCs w:val="16"/>
        </w:rPr>
        <w:t xml:space="preserve"> (romantics who have heard the tale and are fans)</w:t>
      </w:r>
      <w:r w:rsidR="00247787">
        <w:rPr>
          <w:rFonts w:ascii="Arial" w:hAnsi="Arial"/>
          <w:sz w:val="16"/>
          <w:szCs w:val="16"/>
        </w:rPr>
        <w:t>, Traditional Alchemy, either Network of Enemies (your lover came from a powerful family that wants you dead rather than arrested) or Criminal Record, Enemy (someone who feels justice wasn’t adequately served)</w:t>
      </w:r>
      <w:r w:rsidR="007616EA">
        <w:rPr>
          <w:rFonts w:ascii="Arial" w:hAnsi="Arial"/>
          <w:sz w:val="16"/>
          <w:szCs w:val="16"/>
        </w:rPr>
        <w:t xml:space="preserve">, 2) </w:t>
      </w:r>
      <w:r w:rsidR="007616EA">
        <w:rPr>
          <w:rStyle w:val="SkillsChar"/>
        </w:rPr>
        <w:t>Skill 2</w:t>
      </w:r>
      <w:r w:rsidR="007616EA">
        <w:rPr>
          <w:rFonts w:ascii="Arial" w:hAnsi="Arial"/>
          <w:sz w:val="16"/>
          <w:szCs w:val="16"/>
        </w:rPr>
        <w:t>, +1 Denouement Feat (granted in Step D).</w:t>
      </w:r>
      <w:r w:rsidR="00247787">
        <w:rPr>
          <w:rFonts w:ascii="Arial" w:hAnsi="Arial"/>
          <w:sz w:val="16"/>
          <w:szCs w:val="16"/>
        </w:rPr>
        <w:t xml:space="preserve"> </w:t>
      </w:r>
    </w:p>
    <w:p w14:paraId="42AFBA7A" w14:textId="09F552AA" w:rsidR="00E86A43" w:rsidRDefault="003C076F" w:rsidP="00B42EC3">
      <w:pPr>
        <w:pStyle w:val="BodyText"/>
      </w:pPr>
      <w:r>
        <w:tab/>
      </w:r>
      <w:r w:rsidR="00E86A43">
        <w:t xml:space="preserve">Secret Life: </w:t>
      </w:r>
      <w:r w:rsidR="00E86A43" w:rsidRPr="004368EB">
        <w:t xml:space="preserve">You </w:t>
      </w:r>
      <w:r w:rsidR="00E86A43">
        <w:t>may have acted</w:t>
      </w:r>
      <w:r w:rsidR="00E86A43" w:rsidRPr="004368EB">
        <w:t xml:space="preserve"> as an agent for the crown</w:t>
      </w:r>
      <w:r w:rsidR="00E86A43">
        <w:t>, a spy for a business empire, a crime fighter, or something else (your choice)</w:t>
      </w:r>
      <w:r w:rsidR="00E86A43" w:rsidRPr="004368EB">
        <w:t>.</w:t>
      </w:r>
      <w:r w:rsidR="00E86A43">
        <w:t xml:space="preserve"> Your Basic Training (chosen in this Step B) and your Class (chosen in Step C) must be in different Classes, but you gain +</w:t>
      </w:r>
      <w:r w:rsidR="00083E07">
        <w:t>2</w:t>
      </w:r>
      <w:r w:rsidR="00E86A43">
        <w:t xml:space="preserve"> Electives (which you spend in Step D) and an Ally who knows about your secret life (or who knows you as your secret persona). </w:t>
      </w:r>
      <w:r w:rsidR="00FD114D">
        <w:t xml:space="preserve">You also gain </w:t>
      </w:r>
      <w:r w:rsidR="00FD114D">
        <w:rPr>
          <w:rStyle w:val="SkillsChar"/>
        </w:rPr>
        <w:t>Skill 2</w:t>
      </w:r>
      <w:r w:rsidR="00FD114D">
        <w:t>.</w:t>
      </w:r>
    </w:p>
    <w:p w14:paraId="6A91A9AB" w14:textId="77777777" w:rsidR="00E86A43" w:rsidRDefault="00E86A43" w:rsidP="00B42EC3">
      <w:pPr>
        <w:pStyle w:val="BodyText"/>
      </w:pPr>
    </w:p>
    <w:p w14:paraId="7126ECAB" w14:textId="77777777" w:rsidR="00E86A43" w:rsidRDefault="00E86A43" w:rsidP="00B42EC3">
      <w:pPr>
        <w:pStyle w:val="BodyText"/>
      </w:pPr>
      <w:r>
        <w:t>Legitimate Businessman (you gain the following, plus the additional features indicated below):</w:t>
      </w:r>
    </w:p>
    <w:p w14:paraId="7D525D5E" w14:textId="7A89E3EF" w:rsidR="00E86A43" w:rsidRPr="00216742" w:rsidRDefault="00216742" w:rsidP="00B42EC3">
      <w:pPr>
        <w:pStyle w:val="BodyText"/>
        <w:numPr>
          <w:ilvl w:val="0"/>
          <w:numId w:val="204"/>
        </w:numPr>
        <w:rPr>
          <w:rStyle w:val="KnowledgeChar"/>
          <w:color w:val="auto"/>
        </w:rPr>
      </w:pPr>
      <w:r>
        <w:rPr>
          <w:rStyle w:val="SkillsChar"/>
        </w:rPr>
        <w:t xml:space="preserve">Haggle 2, Lore 2, Mechanics 2, Observation 2, &amp; Tinker 2; </w:t>
      </w:r>
      <w:r>
        <w:t>Professional</w:t>
      </w:r>
    </w:p>
    <w:p w14:paraId="5BD4EC16" w14:textId="4C20D043" w:rsidR="00E86A43" w:rsidRDefault="00630295" w:rsidP="00B42EC3">
      <w:pPr>
        <w:pStyle w:val="BodyText"/>
        <w:numPr>
          <w:ilvl w:val="0"/>
          <w:numId w:val="204"/>
        </w:numPr>
      </w:pPr>
      <w:r>
        <w:rPr>
          <w:rStyle w:val="SkillsChar"/>
        </w:rPr>
        <w:t>Skill</w:t>
      </w:r>
      <w:r w:rsidR="00E86A43">
        <w:rPr>
          <w:rStyle w:val="SkillsChar"/>
        </w:rPr>
        <w:t xml:space="preserve"> </w:t>
      </w:r>
      <w:r w:rsidR="00161BAC">
        <w:rPr>
          <w:rStyle w:val="SkillsChar"/>
        </w:rPr>
        <w:t>3</w:t>
      </w:r>
      <w:r w:rsidR="00E86A43" w:rsidRPr="007E0640">
        <w:t xml:space="preserve"> </w:t>
      </w:r>
      <w:r w:rsidR="00191AFA">
        <w:t>(</w:t>
      </w:r>
      <w:r w:rsidR="00CF0E99">
        <w:t xml:space="preserve">you </w:t>
      </w:r>
      <w:r w:rsidR="00191AFA">
        <w:t>must have Skill 2</w:t>
      </w:r>
      <w:r w:rsidR="00CF0E99">
        <w:t xml:space="preserve"> in the skill you choose</w:t>
      </w:r>
      <w:r w:rsidR="00161BAC">
        <w:t>)</w:t>
      </w:r>
    </w:p>
    <w:p w14:paraId="39C88DD2" w14:textId="7F41BC08" w:rsidR="00E86A43" w:rsidRDefault="009C6FB4" w:rsidP="00B42EC3">
      <w:pPr>
        <w:pStyle w:val="BodyText"/>
      </w:pPr>
      <w:r>
        <w:tab/>
      </w:r>
      <w:r w:rsidR="00E86A43">
        <w:t xml:space="preserve">Ex-con: You may think of yourself as legitimate, but your history suggests otherwise. </w:t>
      </w:r>
      <w:r w:rsidR="00353783">
        <w:t xml:space="preserve">You derive no lifestyle benefit from your Business Holdings until you pay off the Mortgage. </w:t>
      </w:r>
      <w:r w:rsidR="00E86A43">
        <w:t xml:space="preserve">Criminal Record, Network </w:t>
      </w:r>
      <w:r w:rsidR="00A96FE4">
        <w:t xml:space="preserve">of Contacts </w:t>
      </w:r>
      <w:r w:rsidR="00E86A43">
        <w:t>(</w:t>
      </w:r>
      <w:r w:rsidR="00161BAC">
        <w:t>Ex-Cons and Business</w:t>
      </w:r>
      <w:r w:rsidR="00E86A43">
        <w:t>), Mortgage (</w:t>
      </w:r>
      <w:r w:rsidR="00E86A43" w:rsidRPr="004368EB">
        <w:rPr>
          <w:rFonts w:cs="Arial"/>
        </w:rPr>
        <w:t>£</w:t>
      </w:r>
      <w:r w:rsidR="00E86A43">
        <w:t>1</w:t>
      </w:r>
      <w:r w:rsidR="00E86A43" w:rsidRPr="004368EB">
        <w:t>0</w:t>
      </w:r>
      <w:r w:rsidR="00E86A43">
        <w:t xml:space="preserve">), </w:t>
      </w:r>
      <w:r w:rsidR="00541D9B">
        <w:t>Lesser Holdings</w:t>
      </w:r>
      <w:r w:rsidR="00E86A43">
        <w:t xml:space="preserve"> (</w:t>
      </w:r>
      <w:r w:rsidR="00541D9B">
        <w:rPr>
          <w:rFonts w:cs="Arial"/>
        </w:rPr>
        <w:t>Business</w:t>
      </w:r>
      <w:r w:rsidR="00E86A43">
        <w:t xml:space="preserve">). </w:t>
      </w:r>
    </w:p>
    <w:p w14:paraId="3157321C" w14:textId="1806224C" w:rsidR="00E86A43" w:rsidRDefault="00C8142F" w:rsidP="00B42EC3">
      <w:pPr>
        <w:pStyle w:val="BodyText"/>
      </w:pPr>
      <w:r>
        <w:tab/>
      </w:r>
      <w:r w:rsidR="00E86A43">
        <w:t xml:space="preserve">Retired: You (presumably) got out before you got caught but are still known in certain circles. </w:t>
      </w:r>
      <w:r w:rsidR="00353783">
        <w:t xml:space="preserve">Unfortunately, you left the business in the hands of someone who unscrupulously ran up debt (represented by your Mortgage), though it is now run by a more trustworthy person. You derive no Lifestyle benefit from the Business Holdings until you acquire Lesser Holdings and pay off the Mortgage. </w:t>
      </w:r>
      <w:r w:rsidR="00353783">
        <w:rPr>
          <w:rStyle w:val="SkillsChar"/>
        </w:rPr>
        <w:t>Diplomacy 2</w:t>
      </w:r>
      <w:r w:rsidR="00353783">
        <w:t xml:space="preserve">, </w:t>
      </w:r>
      <w:r w:rsidR="00E86A43">
        <w:t xml:space="preserve">Network </w:t>
      </w:r>
      <w:r w:rsidR="005B30A4">
        <w:t xml:space="preserve">of Contacts </w:t>
      </w:r>
      <w:r w:rsidR="00E86A43">
        <w:t>(</w:t>
      </w:r>
      <w:r w:rsidR="00161BAC">
        <w:t>Business and Underworld</w:t>
      </w:r>
      <w:r w:rsidR="00E86A43">
        <w:t>), Mortgage (</w:t>
      </w:r>
      <w:r w:rsidR="00E86A43" w:rsidRPr="004368EB">
        <w:rPr>
          <w:rFonts w:cs="Arial"/>
        </w:rPr>
        <w:t>£</w:t>
      </w:r>
      <w:r w:rsidR="00CD5828">
        <w:t>1</w:t>
      </w:r>
      <w:r w:rsidR="00353783">
        <w:t>0</w:t>
      </w:r>
      <w:r w:rsidR="00E86A43" w:rsidRPr="004368EB">
        <w:t>0</w:t>
      </w:r>
      <w:r w:rsidR="00E86A43">
        <w:t xml:space="preserve">), </w:t>
      </w:r>
      <w:r w:rsidR="00353783">
        <w:t>Moderate</w:t>
      </w:r>
      <w:r w:rsidR="00CD5828">
        <w:t xml:space="preserve"> Holdings (Business)</w:t>
      </w:r>
      <w:r w:rsidR="00E86A43">
        <w:t xml:space="preserve">. </w:t>
      </w:r>
    </w:p>
    <w:p w14:paraId="5F05D532" w14:textId="77F335D7" w:rsidR="00E86A43" w:rsidRDefault="00C8142F" w:rsidP="00B42EC3">
      <w:pPr>
        <w:pStyle w:val="BodyText"/>
      </w:pPr>
      <w:r>
        <w:tab/>
      </w:r>
      <w:r w:rsidR="00E86A43">
        <w:t>Hood: You stole from the rich and gave to the poor</w:t>
      </w:r>
      <w:r w:rsidR="00353783">
        <w:t>, perhaps a little more than you should have; you derive no Lifestyle benefit from the Business Holdings until you pay off the Mortgage</w:t>
      </w:r>
      <w:r w:rsidR="00E86A43">
        <w:t xml:space="preserve">. </w:t>
      </w:r>
      <w:r w:rsidR="00E86A43">
        <w:rPr>
          <w:rStyle w:val="SkillsChar"/>
        </w:rPr>
        <w:t>Deception 2</w:t>
      </w:r>
      <w:r w:rsidR="00E86A43">
        <w:t xml:space="preserve">, Network </w:t>
      </w:r>
      <w:r w:rsidR="00D66BC9">
        <w:t>of Allies</w:t>
      </w:r>
      <w:r w:rsidR="00E86A43">
        <w:t xml:space="preserve"> (</w:t>
      </w:r>
      <w:r w:rsidR="00161BAC">
        <w:rPr>
          <w:rFonts w:cs="Arial"/>
        </w:rPr>
        <w:t>C</w:t>
      </w:r>
      <w:r w:rsidR="00E86A43">
        <w:rPr>
          <w:rFonts w:cs="Arial"/>
        </w:rPr>
        <w:t xml:space="preserve">ommoner and </w:t>
      </w:r>
      <w:r w:rsidR="00D66BC9">
        <w:rPr>
          <w:rFonts w:cs="Arial"/>
        </w:rPr>
        <w:t>D</w:t>
      </w:r>
      <w:r w:rsidR="00E86A43">
        <w:rPr>
          <w:rFonts w:cs="Arial"/>
        </w:rPr>
        <w:t>o-gooders</w:t>
      </w:r>
      <w:r w:rsidR="00E86A43">
        <w:t xml:space="preserve">), Code of Honor, Network </w:t>
      </w:r>
      <w:r w:rsidR="005B30A4">
        <w:t xml:space="preserve">of Enemies </w:t>
      </w:r>
      <w:r w:rsidR="00E86A43">
        <w:t>(</w:t>
      </w:r>
      <w:r w:rsidR="0036360F">
        <w:t>nobles, aristocrats, and other wealthy individuals</w:t>
      </w:r>
      <w:r w:rsidR="00E86A43">
        <w:t xml:space="preserve">), </w:t>
      </w:r>
      <w:r w:rsidR="00CD5828">
        <w:t>Mortgage</w:t>
      </w:r>
      <w:r w:rsidR="00E86A43">
        <w:t xml:space="preserve"> (</w:t>
      </w:r>
      <w:r w:rsidR="00E86A43" w:rsidRPr="004368EB">
        <w:rPr>
          <w:rFonts w:cs="Arial"/>
        </w:rPr>
        <w:t>£</w:t>
      </w:r>
      <w:r w:rsidR="00E86A43">
        <w:t>1</w:t>
      </w:r>
      <w:r w:rsidR="00E86A43" w:rsidRPr="004368EB">
        <w:t>0</w:t>
      </w:r>
      <w:r w:rsidR="00E86A43">
        <w:t xml:space="preserve">), </w:t>
      </w:r>
      <w:r w:rsidR="00CD5828">
        <w:t>Lesser Holdings (Business).</w:t>
      </w:r>
      <w:r w:rsidR="00E86A43">
        <w:t xml:space="preserve"> </w:t>
      </w:r>
    </w:p>
    <w:p w14:paraId="50697294" w14:textId="0B806997" w:rsidR="00E86A43" w:rsidRDefault="00C8142F" w:rsidP="00B42EC3">
      <w:pPr>
        <w:pStyle w:val="BodyText"/>
      </w:pPr>
      <w:r>
        <w:tab/>
      </w:r>
      <w:r w:rsidR="00E86A43">
        <w:t>Legend: Your name is still whispered in awe, though you may or may not have been as good as the legend suggests</w:t>
      </w:r>
      <w:r w:rsidR="00353783">
        <w:t>. You only derive a Lifestyle benefit from your Lesser Holdings until you pay off the Mortgage for your Business</w:t>
      </w:r>
      <w:r w:rsidR="00E86A43">
        <w:t xml:space="preserve">. </w:t>
      </w:r>
      <w:r w:rsidR="00E86A43">
        <w:rPr>
          <w:rStyle w:val="SkillsChar"/>
        </w:rPr>
        <w:t xml:space="preserve">Authority 2, </w:t>
      </w:r>
      <w:r w:rsidR="00E86A43">
        <w:t xml:space="preserve">Network </w:t>
      </w:r>
      <w:r w:rsidR="00353783">
        <w:t xml:space="preserve">of Contacts </w:t>
      </w:r>
      <w:r w:rsidR="00E86A43">
        <w:t>(</w:t>
      </w:r>
      <w:r w:rsidR="00161BAC">
        <w:t>Business and U</w:t>
      </w:r>
      <w:r w:rsidR="00E86A43">
        <w:t xml:space="preserve">nderworld), </w:t>
      </w:r>
      <w:r w:rsidR="00353783">
        <w:t xml:space="preserve">Lesser Holdings, </w:t>
      </w:r>
      <w:r w:rsidR="00E86A43">
        <w:t>Mortgage (</w:t>
      </w:r>
      <w:r w:rsidR="00E86A43" w:rsidRPr="004368EB">
        <w:rPr>
          <w:rFonts w:cs="Arial"/>
        </w:rPr>
        <w:t>£</w:t>
      </w:r>
      <w:r w:rsidR="00FD114D">
        <w:t>1</w:t>
      </w:r>
      <w:r w:rsidR="00E86A43">
        <w:t>0</w:t>
      </w:r>
      <w:r w:rsidR="00E86A43" w:rsidRPr="004368EB">
        <w:t>0</w:t>
      </w:r>
      <w:r w:rsidR="00E86A43">
        <w:t xml:space="preserve">), </w:t>
      </w:r>
      <w:r w:rsidR="00353783">
        <w:t xml:space="preserve">Moderate </w:t>
      </w:r>
      <w:r w:rsidR="00E86A43">
        <w:t>Holdings (</w:t>
      </w:r>
      <w:r w:rsidR="00353783">
        <w:rPr>
          <w:rFonts w:cs="Arial"/>
        </w:rPr>
        <w:t>Business</w:t>
      </w:r>
      <w:r w:rsidR="00E86A43">
        <w:t xml:space="preserve">). </w:t>
      </w:r>
    </w:p>
    <w:p w14:paraId="785D8263" w14:textId="77777777" w:rsidR="00E86A43" w:rsidRDefault="00E86A43" w:rsidP="00E86A43">
      <w:pPr>
        <w:pStyle w:val="Heading3"/>
        <w:rPr>
          <w:rStyle w:val="SkillsChar"/>
        </w:rPr>
      </w:pPr>
      <w:r>
        <w:rPr>
          <w:rStyle w:val="SkillsChar"/>
        </w:rPr>
        <w:br w:type="page"/>
      </w:r>
    </w:p>
    <w:p w14:paraId="394AF5A1" w14:textId="643F4C25" w:rsidR="00E6059E" w:rsidRDefault="00E6059E" w:rsidP="00B42EC3">
      <w:pPr>
        <w:pStyle w:val="BodyText"/>
      </w:pPr>
      <w:r>
        <w:lastRenderedPageBreak/>
        <w:t>Fringer Background Event Table:</w:t>
      </w:r>
      <w:r w:rsidR="009D611A">
        <w:t xml:space="preserve"> </w:t>
      </w:r>
    </w:p>
    <w:p w14:paraId="2C826B25" w14:textId="404AA53E" w:rsidR="00161688" w:rsidRDefault="00161688" w:rsidP="00B42EC3">
      <w:pPr>
        <w:pStyle w:val="BodyText"/>
      </w:pPr>
      <w:r>
        <w:tab/>
        <w:t xml:space="preserve">Although anyone can roll on the Fringer Background Event Table, Traditionalists fare best (because when they get a Traditional Alchemy/Craft/Pharmacology they already have, they get any Feat or </w:t>
      </w:r>
      <w:r w:rsidRPr="00161688">
        <w:rPr>
          <w:rStyle w:val="KnowledgeChar"/>
        </w:rPr>
        <w:t>2 Knowledge/Familiarity</w:t>
      </w:r>
      <w:r>
        <w:t xml:space="preserve"> instead); if you have a Background other than Traditionalist, you will tend to be a fish out of water</w:t>
      </w:r>
      <w:r w:rsidR="007632FD">
        <w:t xml:space="preserve"> (and your skill set will almost certainly be suboptimal)</w:t>
      </w:r>
      <w:r>
        <w:t xml:space="preserve">. </w:t>
      </w:r>
    </w:p>
    <w:tbl>
      <w:tblPr>
        <w:tblW w:w="11520" w:type="dxa"/>
        <w:tblInd w:w="45" w:type="dxa"/>
        <w:tblLayout w:type="fixed"/>
        <w:tblCellMar>
          <w:left w:w="10" w:type="dxa"/>
          <w:right w:w="10" w:type="dxa"/>
        </w:tblCellMar>
        <w:tblLook w:val="0000" w:firstRow="0" w:lastRow="0" w:firstColumn="0" w:lastColumn="0" w:noHBand="0" w:noVBand="0"/>
      </w:tblPr>
      <w:tblGrid>
        <w:gridCol w:w="504"/>
        <w:gridCol w:w="2753"/>
        <w:gridCol w:w="2753"/>
        <w:gridCol w:w="2753"/>
        <w:gridCol w:w="2757"/>
      </w:tblGrid>
      <w:tr w:rsidR="00E6059E" w:rsidRPr="004368EB" w14:paraId="1188AF03" w14:textId="77777777">
        <w:tc>
          <w:tcPr>
            <w:tcW w:w="504" w:type="dxa"/>
            <w:vMerge w:val="restart"/>
            <w:tcMar>
              <w:top w:w="55" w:type="dxa"/>
              <w:left w:w="55" w:type="dxa"/>
              <w:bottom w:w="55" w:type="dxa"/>
              <w:right w:w="55" w:type="dxa"/>
            </w:tcMar>
          </w:tcPr>
          <w:p w14:paraId="11BE9E6F" w14:textId="77777777" w:rsidR="00E6059E" w:rsidRPr="004368EB" w:rsidRDefault="00E6059E">
            <w:pPr>
              <w:pStyle w:val="TableContents"/>
              <w:tabs>
                <w:tab w:val="left" w:pos="360"/>
              </w:tabs>
              <w:rPr>
                <w:rFonts w:ascii="Arial" w:hAnsi="Arial"/>
                <w:bCs/>
                <w:sz w:val="16"/>
                <w:szCs w:val="16"/>
              </w:rPr>
            </w:pPr>
          </w:p>
          <w:p w14:paraId="58D0BBF3" w14:textId="77777777" w:rsidR="00E6059E" w:rsidRPr="004368EB" w:rsidRDefault="00E6059E">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5AC738E2" w14:textId="77777777" w:rsidR="00E6059E" w:rsidRPr="004368EB" w:rsidRDefault="00E6059E">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7DE2D9D" w14:textId="77777777" w:rsidR="00E6059E" w:rsidRPr="004368EB" w:rsidRDefault="00E6059E">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E6059E" w:rsidRPr="004368EB" w14:paraId="53D258B9" w14:textId="77777777">
        <w:tc>
          <w:tcPr>
            <w:tcW w:w="504" w:type="dxa"/>
            <w:vMerge/>
            <w:tcMar>
              <w:top w:w="55" w:type="dxa"/>
              <w:left w:w="55" w:type="dxa"/>
              <w:bottom w:w="55" w:type="dxa"/>
              <w:right w:w="55" w:type="dxa"/>
            </w:tcMar>
          </w:tcPr>
          <w:p w14:paraId="43AECACD" w14:textId="77777777" w:rsidR="00E6059E" w:rsidRPr="004368EB" w:rsidRDefault="00E6059E">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23A6E39B" w14:textId="77777777" w:rsidR="00E6059E" w:rsidRPr="004368EB" w:rsidRDefault="00E6059E">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54766F93" w14:textId="77777777" w:rsidR="00E6059E" w:rsidRPr="004368EB" w:rsidRDefault="00E6059E">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EA33211" w14:textId="77777777" w:rsidR="00E6059E" w:rsidRPr="004368EB" w:rsidRDefault="00E6059E">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C4A3F2" w14:textId="77777777" w:rsidR="00E6059E" w:rsidRPr="004368EB" w:rsidRDefault="00E6059E">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3D2214" w:rsidRPr="004368EB" w14:paraId="0FCAE748" w14:textId="7777777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A29AEE" w14:textId="77777777" w:rsidR="003D2214" w:rsidRPr="004368EB" w:rsidRDefault="003D2214" w:rsidP="003D2214">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41E819D" w14:textId="0EAE5F15" w:rsidR="003D2214" w:rsidRPr="004368EB" w:rsidRDefault="003D2214" w:rsidP="003D2214">
            <w:pPr>
              <w:pStyle w:val="TableContents"/>
              <w:tabs>
                <w:tab w:val="left" w:pos="360"/>
              </w:tabs>
              <w:rPr>
                <w:rFonts w:ascii="Arial" w:hAnsi="Arial"/>
                <w:sz w:val="16"/>
                <w:szCs w:val="16"/>
              </w:rPr>
            </w:pPr>
            <w:r>
              <w:rPr>
                <w:rFonts w:ascii="Arial" w:hAnsi="Arial"/>
                <w:sz w:val="16"/>
                <w:szCs w:val="16"/>
              </w:rPr>
              <w:t>Special Event: Feral</w:t>
            </w:r>
          </w:p>
        </w:tc>
        <w:tc>
          <w:tcPr>
            <w:tcW w:w="2753" w:type="dxa"/>
            <w:tcBorders>
              <w:left w:val="single" w:sz="2" w:space="0" w:color="000000"/>
              <w:bottom w:val="single" w:sz="2" w:space="0" w:color="000000"/>
            </w:tcBorders>
            <w:tcMar>
              <w:top w:w="55" w:type="dxa"/>
              <w:left w:w="55" w:type="dxa"/>
              <w:bottom w:w="55" w:type="dxa"/>
              <w:right w:w="55" w:type="dxa"/>
            </w:tcMar>
          </w:tcPr>
          <w:p w14:paraId="615F461D" w14:textId="23476E16" w:rsidR="003D2214" w:rsidRPr="004368EB" w:rsidRDefault="003D2214" w:rsidP="003D2214">
            <w:pPr>
              <w:pStyle w:val="TableContents"/>
              <w:tabs>
                <w:tab w:val="left" w:pos="360"/>
              </w:tabs>
              <w:rPr>
                <w:rFonts w:ascii="Arial" w:hAnsi="Arial"/>
                <w:sz w:val="16"/>
                <w:szCs w:val="16"/>
              </w:rPr>
            </w:pPr>
            <w:r>
              <w:rPr>
                <w:rFonts w:ascii="Arial" w:hAnsi="Arial"/>
                <w:sz w:val="16"/>
                <w:szCs w:val="16"/>
              </w:rPr>
              <w:t>You did what you had to do to survive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2D3C7D">
              <w:rPr>
                <w:rStyle w:val="SkillsChar"/>
              </w:rPr>
              <w:t>Biology</w:t>
            </w:r>
            <w:r>
              <w:rPr>
                <w:rStyle w:val="SkillsChar"/>
              </w:rPr>
              <w:t xml:space="preserve"> 2</w:t>
            </w:r>
            <w:r>
              <w:rPr>
                <w:rFonts w:ascii="Arial" w:hAnsi="Arial"/>
                <w:sz w:val="16"/>
                <w:szCs w:val="16"/>
              </w:rPr>
              <w:t xml:space="preserve">, Traditional Pharmacology, 1.5) </w:t>
            </w:r>
            <w:r>
              <w:rPr>
                <w:rStyle w:val="SkillsChar"/>
              </w:rPr>
              <w:t>Constitution 2</w:t>
            </w:r>
            <w:r>
              <w:rPr>
                <w:rFonts w:ascii="Arial" w:hAnsi="Arial"/>
                <w:sz w:val="16"/>
                <w:szCs w:val="16"/>
              </w:rPr>
              <w:t xml:space="preserve">, </w:t>
            </w:r>
            <w:r>
              <w:rPr>
                <w:rStyle w:val="KnowledgeChar"/>
              </w:rPr>
              <w:t>Jungle Terrain</w:t>
            </w:r>
          </w:p>
        </w:tc>
        <w:tc>
          <w:tcPr>
            <w:tcW w:w="2753" w:type="dxa"/>
            <w:tcBorders>
              <w:left w:val="single" w:sz="2" w:space="0" w:color="000000"/>
              <w:bottom w:val="single" w:sz="2" w:space="0" w:color="000000"/>
            </w:tcBorders>
            <w:tcMar>
              <w:top w:w="55" w:type="dxa"/>
              <w:left w:w="55" w:type="dxa"/>
              <w:bottom w:w="55" w:type="dxa"/>
              <w:right w:w="55" w:type="dxa"/>
            </w:tcMar>
          </w:tcPr>
          <w:p w14:paraId="1F11BDD3" w14:textId="0630EC5D" w:rsidR="003D2214" w:rsidRPr="004368EB" w:rsidRDefault="003D2214" w:rsidP="003D2214">
            <w:pPr>
              <w:pStyle w:val="TableContents"/>
              <w:tabs>
                <w:tab w:val="left" w:pos="360"/>
              </w:tabs>
              <w:rPr>
                <w:rFonts w:ascii="Arial" w:hAnsi="Arial"/>
                <w:sz w:val="16"/>
                <w:szCs w:val="16"/>
              </w:rPr>
            </w:pPr>
            <w:r>
              <w:rPr>
                <w:rFonts w:ascii="Arial" w:hAnsi="Arial"/>
                <w:sz w:val="16"/>
                <w:szCs w:val="16"/>
              </w:rPr>
              <w:t>P</w:t>
            </w:r>
            <w:r w:rsidRPr="004368EB">
              <w:rPr>
                <w:rFonts w:ascii="Arial" w:hAnsi="Arial"/>
                <w:sz w:val="16"/>
                <w:szCs w:val="16"/>
              </w:rPr>
              <w:t>eaceful natives</w:t>
            </w:r>
            <w:r>
              <w:rPr>
                <w:rFonts w:ascii="Arial" w:hAnsi="Arial"/>
                <w:sz w:val="16"/>
                <w:szCs w:val="16"/>
              </w:rPr>
              <w:t xml:space="preserve"> teach you an herbal “remedy</w:t>
            </w:r>
            <w:r w:rsidRPr="004368EB">
              <w:rPr>
                <w:rFonts w:ascii="Arial" w:hAnsi="Arial"/>
                <w:sz w:val="16"/>
                <w:szCs w:val="16"/>
              </w:rPr>
              <w:t>.</w:t>
            </w:r>
            <w:r>
              <w:rPr>
                <w:rFonts w:ascii="Arial" w:hAnsi="Arial"/>
                <w:sz w:val="16"/>
                <w:szCs w:val="16"/>
              </w:rPr>
              <w:t>”</w:t>
            </w:r>
            <w:r w:rsidRPr="004368EB">
              <w:rPr>
                <w:rFonts w:ascii="Arial" w:hAnsi="Arial"/>
                <w:sz w:val="16"/>
                <w:szCs w:val="16"/>
              </w:rPr>
              <w:t xml:space="preserve"> </w:t>
            </w:r>
            <w:r>
              <w:rPr>
                <w:rFonts w:ascii="Arial" w:hAnsi="Arial"/>
                <w:sz w:val="16"/>
                <w:szCs w:val="16"/>
              </w:rPr>
              <w:t xml:space="preserve">1) </w:t>
            </w:r>
            <w:r w:rsidR="002D3C7D">
              <w:rPr>
                <w:rStyle w:val="SkillsChar"/>
              </w:rPr>
              <w:t>Biology</w:t>
            </w:r>
            <w:r>
              <w:rPr>
                <w:rStyle w:val="SkillsChar"/>
              </w:rPr>
              <w:t xml:space="preserve"> 2</w:t>
            </w:r>
            <w:r w:rsidRPr="004368EB">
              <w:rPr>
                <w:rFonts w:ascii="Arial" w:hAnsi="Arial"/>
                <w:sz w:val="16"/>
                <w:szCs w:val="16"/>
              </w:rPr>
              <w:t xml:space="preserve">, </w:t>
            </w:r>
            <w:r>
              <w:rPr>
                <w:rFonts w:ascii="Arial" w:hAnsi="Arial"/>
                <w:sz w:val="16"/>
                <w:szCs w:val="16"/>
              </w:rPr>
              <w:t xml:space="preserve">Traditional Pharmacology, 1.5) </w:t>
            </w:r>
            <w:r>
              <w:rPr>
                <w:rStyle w:val="SkillsChar"/>
              </w:rPr>
              <w:t>Diplomacy 2</w:t>
            </w:r>
            <w:r>
              <w:rPr>
                <w:rFonts w:ascii="Arial" w:hAnsi="Arial"/>
                <w:sz w:val="16"/>
                <w:szCs w:val="16"/>
              </w:rPr>
              <w:t xml:space="preserve">, </w:t>
            </w:r>
            <w:r w:rsidR="006D48B6">
              <w:rPr>
                <w:rStyle w:val="KnowledgeChar"/>
              </w:rPr>
              <w:t>Pharmacologist, Plant Materials</w:t>
            </w:r>
            <w:r>
              <w:rPr>
                <w:rFonts w:ascii="Arial" w:hAnsi="Arial"/>
                <w:sz w:val="16"/>
                <w:szCs w:val="16"/>
              </w:rPr>
              <w:t>, Addiction</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AC01BA" w14:textId="5B72D313" w:rsidR="003D2214" w:rsidRPr="004368EB" w:rsidRDefault="003D2214" w:rsidP="003D2214">
            <w:pPr>
              <w:pStyle w:val="TableContents"/>
              <w:tabs>
                <w:tab w:val="left" w:pos="360"/>
              </w:tabs>
              <w:rPr>
                <w:rFonts w:ascii="Arial" w:hAnsi="Arial"/>
                <w:sz w:val="16"/>
                <w:szCs w:val="16"/>
              </w:rPr>
            </w:pPr>
            <w:r>
              <w:rPr>
                <w:rFonts w:ascii="Arial" w:hAnsi="Arial"/>
                <w:sz w:val="16"/>
                <w:szCs w:val="16"/>
              </w:rPr>
              <w:t>Special Event: Rescued!</w:t>
            </w:r>
          </w:p>
        </w:tc>
      </w:tr>
      <w:tr w:rsidR="003D2214" w:rsidRPr="004368EB" w14:paraId="0DB4D13D" w14:textId="7777777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177D29" w14:textId="77777777" w:rsidR="003D2214" w:rsidRPr="004368EB" w:rsidRDefault="003D2214" w:rsidP="003D2214">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7E297D16" w14:textId="4E490E3E" w:rsidR="003D2214" w:rsidRPr="004368EB" w:rsidRDefault="003D2214" w:rsidP="003D2214">
            <w:pPr>
              <w:pStyle w:val="TableContents"/>
              <w:tabs>
                <w:tab w:val="left" w:pos="360"/>
              </w:tabs>
              <w:rPr>
                <w:rFonts w:ascii="Arial" w:hAnsi="Arial"/>
                <w:sz w:val="16"/>
                <w:szCs w:val="16"/>
              </w:rPr>
            </w:pPr>
            <w:r>
              <w:rPr>
                <w:rFonts w:ascii="Arial" w:hAnsi="Arial"/>
                <w:sz w:val="16"/>
                <w:szCs w:val="16"/>
              </w:rPr>
              <w:t>You fled into the wild to avoid prison</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2D3C7D">
              <w:rPr>
                <w:rStyle w:val="SkillsChar"/>
              </w:rPr>
              <w:t>Biology</w:t>
            </w:r>
            <w:r>
              <w:rPr>
                <w:rStyle w:val="SkillsChar"/>
              </w:rPr>
              <w:t xml:space="preserve"> 2</w:t>
            </w:r>
            <w:r>
              <w:rPr>
                <w:rFonts w:ascii="Arial" w:hAnsi="Arial"/>
                <w:sz w:val="16"/>
                <w:szCs w:val="16"/>
              </w:rPr>
              <w:t>, Traditional Pharmacology</w:t>
            </w:r>
            <w:r>
              <w:rPr>
                <w:rStyle w:val="KnowledgeChar"/>
              </w:rPr>
              <w:t xml:space="preserve">, </w:t>
            </w:r>
            <w:r>
              <w:rPr>
                <w:rFonts w:ascii="Arial" w:hAnsi="Arial"/>
                <w:sz w:val="16"/>
                <w:szCs w:val="16"/>
              </w:rPr>
              <w:t>1.5)</w:t>
            </w:r>
            <w:r>
              <w:rPr>
                <w:rFonts w:ascii="Arial" w:hAnsi="Arial" w:cs="Arial"/>
                <w:sz w:val="16"/>
                <w:szCs w:val="16"/>
              </w:rPr>
              <w:t xml:space="preserve"> </w:t>
            </w:r>
            <w:r>
              <w:rPr>
                <w:rStyle w:val="SkillsChar"/>
              </w:rPr>
              <w:t xml:space="preserve">Recon 2, </w:t>
            </w:r>
            <w:r>
              <w:rPr>
                <w:rStyle w:val="KnowledgeChar"/>
              </w:rPr>
              <w:t>Swamp Terrain,</w:t>
            </w:r>
            <w:r>
              <w:rPr>
                <w:rFonts w:ascii="Arial" w:hAnsi="Arial"/>
                <w:sz w:val="16"/>
                <w:szCs w:val="16"/>
              </w:rPr>
              <w:t xml:space="preserve"> </w:t>
            </w:r>
            <w:r>
              <w:rPr>
                <w:rStyle w:val="KnowledgeChar"/>
              </w:rPr>
              <w:t>Regional Society,</w:t>
            </w:r>
            <w:r>
              <w:rPr>
                <w:rFonts w:ascii="Arial" w:hAnsi="Arial" w:cs="Arial"/>
                <w:sz w:val="16"/>
                <w:szCs w:val="16"/>
              </w:rPr>
              <w:t xml:space="preserve"> 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18B0A41D" w14:textId="19BDDB8E" w:rsidR="003D2214" w:rsidRPr="004368EB" w:rsidRDefault="003D2214" w:rsidP="003D2214">
            <w:pPr>
              <w:pStyle w:val="TableContents"/>
              <w:tabs>
                <w:tab w:val="left" w:pos="360"/>
              </w:tabs>
              <w:rPr>
                <w:rFonts w:ascii="Arial" w:hAnsi="Arial"/>
                <w:sz w:val="16"/>
                <w:szCs w:val="16"/>
              </w:rPr>
            </w:pPr>
            <w:r>
              <w:rPr>
                <w:rFonts w:ascii="Arial" w:hAnsi="Arial"/>
                <w:sz w:val="16"/>
                <w:szCs w:val="16"/>
              </w:rPr>
              <w:t>Special Event: Noble Bloodline</w:t>
            </w:r>
          </w:p>
        </w:tc>
        <w:tc>
          <w:tcPr>
            <w:tcW w:w="2753" w:type="dxa"/>
            <w:tcBorders>
              <w:left w:val="single" w:sz="2" w:space="0" w:color="000000"/>
              <w:bottom w:val="single" w:sz="2" w:space="0" w:color="000000"/>
            </w:tcBorders>
            <w:tcMar>
              <w:top w:w="55" w:type="dxa"/>
              <w:left w:w="55" w:type="dxa"/>
              <w:bottom w:w="55" w:type="dxa"/>
              <w:right w:w="55" w:type="dxa"/>
            </w:tcMar>
          </w:tcPr>
          <w:p w14:paraId="4B94AE66" w14:textId="6CFF6A26" w:rsidR="003D2214" w:rsidRPr="004368EB" w:rsidRDefault="003D2214" w:rsidP="003D2214">
            <w:pPr>
              <w:pStyle w:val="TableContents"/>
              <w:tabs>
                <w:tab w:val="left" w:pos="360"/>
              </w:tabs>
              <w:rPr>
                <w:rFonts w:ascii="Arial" w:hAnsi="Arial"/>
                <w:sz w:val="16"/>
                <w:szCs w:val="16"/>
              </w:rPr>
            </w:pPr>
            <w:r>
              <w:rPr>
                <w:rFonts w:ascii="Arial" w:hAnsi="Arial"/>
                <w:sz w:val="16"/>
                <w:szCs w:val="16"/>
              </w:rPr>
              <w:t xml:space="preserve">You try to learn natural remedies with limited success. 1) </w:t>
            </w:r>
            <w:r w:rsidR="002D3C7D">
              <w:rPr>
                <w:rStyle w:val="SkillsChar"/>
              </w:rPr>
              <w:t>Biology</w:t>
            </w:r>
            <w:r>
              <w:rPr>
                <w:rStyle w:val="SkillsChar"/>
              </w:rPr>
              <w:t xml:space="preserve"> 2</w:t>
            </w:r>
            <w:r w:rsidRPr="004368EB">
              <w:rPr>
                <w:rFonts w:ascii="Arial" w:hAnsi="Arial"/>
                <w:sz w:val="16"/>
                <w:szCs w:val="16"/>
              </w:rPr>
              <w:t xml:space="preserve">, </w:t>
            </w:r>
            <w:r>
              <w:rPr>
                <w:rFonts w:ascii="Arial" w:hAnsi="Arial"/>
                <w:sz w:val="16"/>
                <w:szCs w:val="16"/>
              </w:rPr>
              <w:t xml:space="preserve">Traditional Pharmacology, </w:t>
            </w:r>
            <w:r w:rsidR="00AF7281">
              <w:rPr>
                <w:rFonts w:ascii="Arial" w:hAnsi="Arial"/>
                <w:sz w:val="16"/>
                <w:szCs w:val="16"/>
              </w:rPr>
              <w:t>2</w:t>
            </w:r>
            <w:r>
              <w:rPr>
                <w:rFonts w:ascii="Arial" w:hAnsi="Arial"/>
                <w:sz w:val="16"/>
                <w:szCs w:val="16"/>
              </w:rPr>
              <w:t xml:space="preserve">) </w:t>
            </w:r>
            <w:r>
              <w:rPr>
                <w:rStyle w:val="SkillsChar"/>
              </w:rPr>
              <w:t>Observation 2</w:t>
            </w:r>
            <w:r>
              <w:rPr>
                <w:rFonts w:ascii="Arial" w:hAnsi="Arial"/>
                <w:sz w:val="16"/>
                <w:szCs w:val="16"/>
              </w:rPr>
              <w:t xml:space="preserve">, </w:t>
            </w:r>
            <w:r w:rsidR="006D48B6">
              <w:rPr>
                <w:rStyle w:val="KnowledgeChar"/>
              </w:rPr>
              <w:t>Pharmacologist, Pharmacology</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F34BEF" w14:textId="78EB1887" w:rsidR="003D2214" w:rsidRPr="004368EB" w:rsidRDefault="0080347F" w:rsidP="003D2214">
            <w:pPr>
              <w:pStyle w:val="TableContents"/>
              <w:tabs>
                <w:tab w:val="left" w:pos="360"/>
              </w:tabs>
              <w:rPr>
                <w:rFonts w:ascii="Arial" w:hAnsi="Arial"/>
                <w:sz w:val="16"/>
                <w:szCs w:val="16"/>
              </w:rPr>
            </w:pPr>
            <w:r>
              <w:rPr>
                <w:rFonts w:ascii="Arial" w:hAnsi="Arial"/>
                <w:sz w:val="16"/>
                <w:szCs w:val="16"/>
              </w:rPr>
              <w:t xml:space="preserve">You found something; you embellish when retelling the tale (or maybe it really did happen that way). </w:t>
            </w:r>
            <w:r w:rsidR="003D2214">
              <w:rPr>
                <w:rFonts w:ascii="Arial" w:hAnsi="Arial"/>
                <w:sz w:val="16"/>
                <w:szCs w:val="16"/>
              </w:rPr>
              <w:t>1)</w:t>
            </w:r>
            <w:r w:rsidR="003D2214" w:rsidRPr="004368EB">
              <w:rPr>
                <w:rFonts w:ascii="Arial" w:hAnsi="Arial"/>
                <w:sz w:val="16"/>
                <w:szCs w:val="16"/>
              </w:rPr>
              <w:t xml:space="preserve"> </w:t>
            </w:r>
            <w:r w:rsidR="006C38ED">
              <w:rPr>
                <w:rStyle w:val="SkillsChar"/>
              </w:rPr>
              <w:t>Mechanics</w:t>
            </w:r>
            <w:r w:rsidR="003D2214">
              <w:rPr>
                <w:rStyle w:val="SkillsChar"/>
              </w:rPr>
              <w:t xml:space="preserve"> 2</w:t>
            </w:r>
            <w:r w:rsidR="003D2214">
              <w:rPr>
                <w:rFonts w:ascii="Arial" w:hAnsi="Arial"/>
                <w:sz w:val="16"/>
                <w:szCs w:val="16"/>
              </w:rPr>
              <w:t xml:space="preserve">, Traditional Craft, 2) </w:t>
            </w:r>
            <w:r w:rsidR="00BC05E6">
              <w:rPr>
                <w:rStyle w:val="SkillsChar"/>
              </w:rPr>
              <w:t>Hustle</w:t>
            </w:r>
            <w:r w:rsidR="003D2214">
              <w:rPr>
                <w:rStyle w:val="SkillsChar"/>
              </w:rPr>
              <w:t xml:space="preserve"> 2</w:t>
            </w:r>
            <w:r w:rsidR="003D2214">
              <w:rPr>
                <w:rFonts w:ascii="Arial" w:hAnsi="Arial"/>
                <w:sz w:val="16"/>
                <w:szCs w:val="16"/>
              </w:rPr>
              <w:t xml:space="preserve">, Mana Magnet 1, 2.5) </w:t>
            </w:r>
            <w:r>
              <w:rPr>
                <w:rFonts w:ascii="Arial" w:hAnsi="Arial"/>
                <w:sz w:val="16"/>
                <w:szCs w:val="16"/>
              </w:rPr>
              <w:t>1</w:t>
            </w:r>
            <w:r w:rsidRPr="0080347F">
              <w:rPr>
                <w:rFonts w:ascii="Arial" w:hAnsi="Arial"/>
                <w:sz w:val="16"/>
                <w:szCs w:val="16"/>
                <w:vertAlign w:val="superscript"/>
              </w:rPr>
              <w:t>st</w:t>
            </w:r>
            <w:r>
              <w:rPr>
                <w:rFonts w:ascii="Arial" w:hAnsi="Arial"/>
                <w:sz w:val="16"/>
                <w:szCs w:val="16"/>
              </w:rPr>
              <w:t xml:space="preserve"> Level Magic Item</w:t>
            </w:r>
          </w:p>
        </w:tc>
      </w:tr>
      <w:tr w:rsidR="003D2214" w:rsidRPr="004368EB" w14:paraId="248997B3" w14:textId="7777777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CBDA96" w14:textId="77777777" w:rsidR="003D2214" w:rsidRPr="004368EB" w:rsidRDefault="003D2214" w:rsidP="003D2214">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638DACFE" w14:textId="7577A5E9" w:rsidR="003D2214" w:rsidRPr="004368EB" w:rsidRDefault="003D2214" w:rsidP="003D2214">
            <w:pPr>
              <w:pStyle w:val="TableContents"/>
              <w:tabs>
                <w:tab w:val="left" w:pos="360"/>
              </w:tabs>
              <w:rPr>
                <w:rFonts w:ascii="Arial" w:hAnsi="Arial"/>
                <w:sz w:val="16"/>
                <w:szCs w:val="16"/>
              </w:rPr>
            </w:pPr>
            <w:r>
              <w:rPr>
                <w:rFonts w:ascii="Arial" w:hAnsi="Arial"/>
                <w:sz w:val="16"/>
                <w:szCs w:val="16"/>
              </w:rPr>
              <w:t>Although obviously untrue, you get a reputation for being in love with an animal</w:t>
            </w:r>
            <w:r w:rsidRPr="004368EB">
              <w:rPr>
                <w:rFonts w:ascii="Arial" w:hAnsi="Arial"/>
                <w:sz w:val="16"/>
                <w:szCs w:val="16"/>
              </w:rPr>
              <w:t xml:space="preserve">. </w:t>
            </w:r>
            <w:r>
              <w:rPr>
                <w:rFonts w:ascii="Arial" w:hAnsi="Arial"/>
                <w:sz w:val="16"/>
                <w:szCs w:val="16"/>
              </w:rPr>
              <w:t xml:space="preserve">1) </w:t>
            </w:r>
            <w:r w:rsidR="002D3C7D">
              <w:rPr>
                <w:rStyle w:val="SkillsChar"/>
              </w:rPr>
              <w:t>Biology</w:t>
            </w:r>
            <w:r>
              <w:rPr>
                <w:rStyle w:val="SkillsChar"/>
              </w:rPr>
              <w:t xml:space="preserve"> 2</w:t>
            </w:r>
            <w:r>
              <w:rPr>
                <w:rFonts w:ascii="Arial" w:hAnsi="Arial"/>
                <w:sz w:val="16"/>
                <w:szCs w:val="16"/>
              </w:rPr>
              <w:t xml:space="preserve">, Traditional Pharmacology, 1.5) </w:t>
            </w:r>
            <w:r w:rsidRPr="00E870D7">
              <w:rPr>
                <w:rStyle w:val="SkillsChar"/>
              </w:rPr>
              <w:t>Empathy</w:t>
            </w:r>
            <w:r>
              <w:rPr>
                <w:rStyle w:val="SkillsChar"/>
              </w:rPr>
              <w:t xml:space="preserve"> 2</w:t>
            </w:r>
            <w:r>
              <w:rPr>
                <w:rFonts w:ascii="Arial" w:hAnsi="Arial"/>
                <w:sz w:val="16"/>
                <w:szCs w:val="16"/>
              </w:rPr>
              <w:t xml:space="preserve">, </w:t>
            </w:r>
            <w:r w:rsidRPr="00E870D7">
              <w:rPr>
                <w:rStyle w:val="KnowledgeChar"/>
              </w:rPr>
              <w:t>Ethology</w:t>
            </w:r>
            <w:r>
              <w:rPr>
                <w:rStyle w:val="KnowledgeChar"/>
              </w:rPr>
              <w:t>, Mammalogy,</w:t>
            </w:r>
            <w:r>
              <w:rPr>
                <w:rFonts w:ascii="Arial" w:hAnsi="Arial"/>
                <w:sz w:val="16"/>
                <w:szCs w:val="16"/>
              </w:rPr>
              <w:t xml:space="preserve"> Network of Rivals (who keep the story alive)</w:t>
            </w:r>
          </w:p>
        </w:tc>
        <w:tc>
          <w:tcPr>
            <w:tcW w:w="2753" w:type="dxa"/>
            <w:tcBorders>
              <w:left w:val="single" w:sz="2" w:space="0" w:color="000000"/>
              <w:bottom w:val="single" w:sz="2" w:space="0" w:color="000000"/>
            </w:tcBorders>
            <w:tcMar>
              <w:top w:w="55" w:type="dxa"/>
              <w:left w:w="55" w:type="dxa"/>
              <w:bottom w:w="55" w:type="dxa"/>
              <w:right w:w="55" w:type="dxa"/>
            </w:tcMar>
          </w:tcPr>
          <w:p w14:paraId="4D3279E5" w14:textId="1F752243" w:rsidR="003D2214" w:rsidRPr="004368EB" w:rsidRDefault="003D2214" w:rsidP="003D2214">
            <w:pPr>
              <w:pStyle w:val="TableContents"/>
              <w:tabs>
                <w:tab w:val="left" w:pos="360"/>
              </w:tabs>
              <w:rPr>
                <w:rFonts w:ascii="Arial" w:hAnsi="Arial"/>
                <w:sz w:val="16"/>
                <w:szCs w:val="16"/>
              </w:rPr>
            </w:pPr>
            <w:r>
              <w:rPr>
                <w:rFonts w:ascii="Arial" w:hAnsi="Arial"/>
                <w:sz w:val="16"/>
                <w:szCs w:val="16"/>
              </w:rPr>
              <w:t xml:space="preserve">You and your love once asked, “Who wouldn’t party with the Fey?” You’re not sure what happened to er… 1) </w:t>
            </w:r>
            <w:r>
              <w:rPr>
                <w:rStyle w:val="SkillsChar"/>
              </w:rPr>
              <w:t>Alchemy 2</w:t>
            </w:r>
            <w:r>
              <w:rPr>
                <w:rFonts w:ascii="Arial" w:hAnsi="Arial"/>
                <w:sz w:val="16"/>
                <w:szCs w:val="16"/>
              </w:rPr>
              <w:t xml:space="preserve">, Traditional Alchemy, 2) </w:t>
            </w:r>
            <w:r>
              <w:rPr>
                <w:rStyle w:val="SkillsChar"/>
              </w:rPr>
              <w:t>Performance 2</w:t>
            </w:r>
            <w:r w:rsidRPr="00B73214">
              <w:rPr>
                <w:rStyle w:val="KnowledgeChar"/>
              </w:rPr>
              <w:t xml:space="preserve">, </w:t>
            </w:r>
            <w:r>
              <w:rPr>
                <w:rStyle w:val="KnowledgeChar"/>
              </w:rPr>
              <w:t>Parapsychology (Fey), Singing</w:t>
            </w:r>
          </w:p>
        </w:tc>
        <w:tc>
          <w:tcPr>
            <w:tcW w:w="2753" w:type="dxa"/>
            <w:tcBorders>
              <w:left w:val="single" w:sz="2" w:space="0" w:color="000000"/>
              <w:bottom w:val="single" w:sz="2" w:space="0" w:color="000000"/>
            </w:tcBorders>
            <w:tcMar>
              <w:top w:w="55" w:type="dxa"/>
              <w:left w:w="55" w:type="dxa"/>
              <w:bottom w:w="55" w:type="dxa"/>
              <w:right w:w="55" w:type="dxa"/>
            </w:tcMar>
          </w:tcPr>
          <w:p w14:paraId="247B1611" w14:textId="4A84933E" w:rsidR="003D2214" w:rsidRPr="004368EB" w:rsidRDefault="003D2214" w:rsidP="003D2214">
            <w:pPr>
              <w:pStyle w:val="TableContents"/>
              <w:tabs>
                <w:tab w:val="left" w:pos="360"/>
              </w:tabs>
              <w:rPr>
                <w:rFonts w:ascii="Arial" w:hAnsi="Arial"/>
                <w:sz w:val="16"/>
                <w:szCs w:val="16"/>
              </w:rPr>
            </w:pPr>
            <w:r>
              <w:rPr>
                <w:rFonts w:ascii="Arial" w:hAnsi="Arial"/>
                <w:sz w:val="16"/>
                <w:szCs w:val="16"/>
              </w:rPr>
              <w:t>Special Event: Tragic Romance</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0A55C8" w14:textId="47290CB4" w:rsidR="003D2214" w:rsidRPr="004368EB" w:rsidRDefault="003D2214" w:rsidP="003D2214">
            <w:pPr>
              <w:pStyle w:val="TableContents"/>
              <w:tabs>
                <w:tab w:val="left" w:pos="360"/>
              </w:tabs>
              <w:rPr>
                <w:rFonts w:ascii="Arial" w:hAnsi="Arial"/>
                <w:sz w:val="16"/>
                <w:szCs w:val="16"/>
              </w:rPr>
            </w:pPr>
            <w:r w:rsidRPr="004368EB">
              <w:rPr>
                <w:rFonts w:ascii="Arial" w:hAnsi="Arial"/>
                <w:sz w:val="16"/>
                <w:szCs w:val="16"/>
              </w:rPr>
              <w:t xml:space="preserve">You build a life with your love. </w:t>
            </w:r>
            <w:r>
              <w:rPr>
                <w:rFonts w:ascii="Arial" w:hAnsi="Arial"/>
                <w:sz w:val="16"/>
                <w:szCs w:val="16"/>
              </w:rPr>
              <w:t xml:space="preserve">1) </w:t>
            </w:r>
            <w:r w:rsidR="006C38ED">
              <w:rPr>
                <w:rStyle w:val="SkillsChar"/>
              </w:rPr>
              <w:t>Mechanics</w:t>
            </w:r>
            <w:r>
              <w:rPr>
                <w:rStyle w:val="SkillsChar"/>
              </w:rPr>
              <w:t xml:space="preserve"> 2</w:t>
            </w:r>
            <w:r>
              <w:rPr>
                <w:rFonts w:ascii="Arial" w:hAnsi="Arial"/>
                <w:sz w:val="16"/>
                <w:szCs w:val="16"/>
              </w:rPr>
              <w:t>, Traditional Craft, 2)</w:t>
            </w:r>
            <w:r>
              <w:rPr>
                <w:rStyle w:val="SkillsChar"/>
              </w:rPr>
              <w:t xml:space="preserve"> Empathy 2</w:t>
            </w:r>
            <w:r>
              <w:rPr>
                <w:rFonts w:ascii="Arial" w:hAnsi="Arial"/>
                <w:sz w:val="16"/>
                <w:szCs w:val="16"/>
              </w:rPr>
              <w:t xml:space="preserve">, </w:t>
            </w:r>
            <w:r w:rsidR="00370E1C">
              <w:rPr>
                <w:rStyle w:val="KnowledgeChar"/>
              </w:rPr>
              <w:t>Plains</w:t>
            </w:r>
            <w:r>
              <w:rPr>
                <w:rStyle w:val="KnowledgeChar"/>
              </w:rPr>
              <w:t xml:space="preserve"> Terrain,</w:t>
            </w:r>
            <w:r>
              <w:rPr>
                <w:rStyle w:val="SkillsChar"/>
              </w:rPr>
              <w:t xml:space="preserve"> </w:t>
            </w:r>
            <w:r w:rsidR="00B15473">
              <w:rPr>
                <w:rFonts w:ascii="Arial" w:hAnsi="Arial"/>
                <w:sz w:val="16"/>
                <w:szCs w:val="16"/>
              </w:rPr>
              <w:t>Lesser H</w:t>
            </w:r>
            <w:r>
              <w:rPr>
                <w:rFonts w:ascii="Arial" w:hAnsi="Arial"/>
                <w:sz w:val="16"/>
                <w:szCs w:val="16"/>
              </w:rPr>
              <w:t>oldings, 2.5) Ally (your love)</w:t>
            </w:r>
          </w:p>
        </w:tc>
      </w:tr>
      <w:tr w:rsidR="003D2214" w:rsidRPr="004368EB" w14:paraId="35054658" w14:textId="7777777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8D70CA" w14:textId="77777777" w:rsidR="003D2214" w:rsidRPr="004368EB" w:rsidRDefault="003D2214" w:rsidP="003D2214">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462CC927" w14:textId="4449579D" w:rsidR="003D2214" w:rsidRPr="004368EB" w:rsidRDefault="003D2214" w:rsidP="003D2214">
            <w:pPr>
              <w:pStyle w:val="TableContents"/>
              <w:tabs>
                <w:tab w:val="left" w:pos="360"/>
              </w:tabs>
              <w:rPr>
                <w:rFonts w:ascii="Arial" w:hAnsi="Arial"/>
                <w:sz w:val="16"/>
                <w:szCs w:val="16"/>
              </w:rPr>
            </w:pPr>
            <w:r w:rsidRPr="004368EB">
              <w:rPr>
                <w:rFonts w:ascii="Arial" w:hAnsi="Arial"/>
                <w:sz w:val="16"/>
                <w:szCs w:val="16"/>
              </w:rPr>
              <w:t xml:space="preserve">You </w:t>
            </w:r>
            <w:r w:rsidR="007670F5">
              <w:rPr>
                <w:rFonts w:ascii="Arial" w:hAnsi="Arial"/>
                <w:sz w:val="16"/>
                <w:szCs w:val="16"/>
              </w:rPr>
              <w:t>find urban settings unbearable</w:t>
            </w:r>
            <w:r w:rsidRPr="004368EB">
              <w:rPr>
                <w:rFonts w:ascii="Arial" w:hAnsi="Arial"/>
                <w:sz w:val="16"/>
                <w:szCs w:val="16"/>
              </w:rPr>
              <w:t>.</w:t>
            </w:r>
            <w:r>
              <w:rPr>
                <w:rFonts w:ascii="Arial" w:hAnsi="Arial"/>
                <w:sz w:val="16"/>
                <w:szCs w:val="16"/>
              </w:rPr>
              <w:t xml:space="preserve"> 1) </w:t>
            </w:r>
            <w:r w:rsidR="002D3C7D">
              <w:rPr>
                <w:rStyle w:val="SkillsChar"/>
              </w:rPr>
              <w:t>Biology</w:t>
            </w:r>
            <w:r>
              <w:rPr>
                <w:rStyle w:val="SkillsChar"/>
              </w:rPr>
              <w:t xml:space="preserve"> 2</w:t>
            </w:r>
            <w:r>
              <w:rPr>
                <w:rFonts w:ascii="Arial" w:hAnsi="Arial"/>
                <w:sz w:val="16"/>
                <w:szCs w:val="16"/>
              </w:rPr>
              <w:t>, Traditional Pharmacology, 1.5)</w:t>
            </w:r>
            <w:r w:rsidRPr="003D355F">
              <w:rPr>
                <w:rStyle w:val="SkillsChar"/>
              </w:rPr>
              <w:t xml:space="preserve"> </w:t>
            </w:r>
            <w:r w:rsidR="00775E34">
              <w:rPr>
                <w:rStyle w:val="SkillsChar"/>
              </w:rPr>
              <w:t>Athletics</w:t>
            </w:r>
            <w:r>
              <w:rPr>
                <w:rStyle w:val="SkillsChar"/>
              </w:rPr>
              <w:t xml:space="preserve"> 2</w:t>
            </w:r>
            <w:r>
              <w:rPr>
                <w:rFonts w:ascii="Arial" w:hAnsi="Arial"/>
                <w:sz w:val="16"/>
                <w:szCs w:val="16"/>
              </w:rPr>
              <w:t xml:space="preserve">, </w:t>
            </w:r>
            <w:r w:rsidR="00886B69">
              <w:rPr>
                <w:rStyle w:val="KnowledgeChar"/>
              </w:rPr>
              <w:t>Mountain</w:t>
            </w:r>
            <w:r>
              <w:rPr>
                <w:rStyle w:val="KnowledgeChar"/>
              </w:rPr>
              <w:t xml:space="preserve"> Terrain</w:t>
            </w:r>
            <w:r w:rsidR="00755FF4">
              <w:rPr>
                <w:rStyle w:val="KnowledgeChar"/>
              </w:rPr>
              <w:t>, Pharmaceuticals</w:t>
            </w:r>
            <w:r>
              <w:rPr>
                <w:rFonts w:ascii="Arial" w:hAnsi="Arial"/>
                <w:sz w:val="16"/>
                <w:szCs w:val="16"/>
              </w:rPr>
              <w:t xml:space="preserve">, </w:t>
            </w:r>
            <w:r w:rsidR="007670F5">
              <w:rPr>
                <w:rFonts w:ascii="Arial" w:hAnsi="Arial"/>
                <w:sz w:val="16"/>
                <w:szCs w:val="16"/>
              </w:rPr>
              <w:t>Allergy (</w:t>
            </w:r>
            <w:r w:rsidR="00755FF4">
              <w:rPr>
                <w:rFonts w:ascii="Arial" w:hAnsi="Arial"/>
                <w:sz w:val="16"/>
                <w:szCs w:val="16"/>
              </w:rPr>
              <w:t>pollution</w:t>
            </w:r>
            <w:r w:rsidR="007670F5">
              <w:rPr>
                <w:rFonts w:ascii="Arial" w:hAnsi="Arial"/>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3F2DB9DB" w14:textId="3ECF29AB" w:rsidR="003D2214" w:rsidRPr="004368EB" w:rsidRDefault="003D2214" w:rsidP="003D2214">
            <w:pPr>
              <w:pStyle w:val="TableContents"/>
              <w:tabs>
                <w:tab w:val="left" w:pos="360"/>
              </w:tabs>
              <w:rPr>
                <w:rFonts w:ascii="Arial" w:hAnsi="Arial"/>
                <w:sz w:val="16"/>
                <w:szCs w:val="16"/>
              </w:rPr>
            </w:pPr>
            <w:r>
              <w:rPr>
                <w:rFonts w:ascii="Arial" w:hAnsi="Arial"/>
                <w:sz w:val="16"/>
                <w:szCs w:val="16"/>
              </w:rPr>
              <w:t xml:space="preserve">You </w:t>
            </w:r>
            <w:r w:rsidR="00E95F9D">
              <w:rPr>
                <w:rFonts w:ascii="Arial" w:hAnsi="Arial"/>
                <w:sz w:val="16"/>
                <w:szCs w:val="16"/>
              </w:rPr>
              <w:t xml:space="preserve">find animals better </w:t>
            </w:r>
            <w:r w:rsidR="00FD114D">
              <w:rPr>
                <w:rFonts w:ascii="Arial" w:hAnsi="Arial"/>
                <w:sz w:val="16"/>
                <w:szCs w:val="16"/>
              </w:rPr>
              <w:t>companions</w:t>
            </w:r>
            <w:r w:rsidR="00E95F9D">
              <w:rPr>
                <w:rFonts w:ascii="Arial" w:hAnsi="Arial"/>
                <w:sz w:val="16"/>
                <w:szCs w:val="16"/>
              </w:rPr>
              <w:t xml:space="preserve"> than people, other than your companions, that is</w:t>
            </w:r>
            <w:r>
              <w:rPr>
                <w:rFonts w:ascii="Arial" w:hAnsi="Arial"/>
                <w:sz w:val="16"/>
                <w:szCs w:val="16"/>
              </w:rPr>
              <w:t xml:space="preserve">. 1) </w:t>
            </w:r>
            <w:r w:rsidR="002D3C7D">
              <w:rPr>
                <w:rStyle w:val="SkillsChar"/>
              </w:rPr>
              <w:t>Biology</w:t>
            </w:r>
            <w:r>
              <w:rPr>
                <w:rStyle w:val="SkillsChar"/>
              </w:rPr>
              <w:t xml:space="preserve"> 2</w:t>
            </w:r>
            <w:r>
              <w:rPr>
                <w:rFonts w:ascii="Arial" w:hAnsi="Arial"/>
                <w:sz w:val="16"/>
                <w:szCs w:val="16"/>
              </w:rPr>
              <w:t xml:space="preserve">, Traditional Pharmacology, 2) </w:t>
            </w:r>
            <w:r w:rsidRPr="00E870D7">
              <w:rPr>
                <w:rStyle w:val="SkillsChar"/>
              </w:rPr>
              <w:t>Empathy</w:t>
            </w:r>
            <w:r>
              <w:rPr>
                <w:rStyle w:val="SkillsChar"/>
              </w:rPr>
              <w:t xml:space="preserve"> 2</w:t>
            </w:r>
            <w:r>
              <w:rPr>
                <w:rFonts w:ascii="Arial" w:hAnsi="Arial"/>
                <w:sz w:val="16"/>
                <w:szCs w:val="16"/>
              </w:rPr>
              <w:t xml:space="preserve">, </w:t>
            </w:r>
            <w:r w:rsidRPr="00E870D7">
              <w:rPr>
                <w:rStyle w:val="KnowledgeChar"/>
              </w:rPr>
              <w:t>Ethology</w:t>
            </w:r>
            <w:r>
              <w:rPr>
                <w:rStyle w:val="KnowledgeChar"/>
              </w:rPr>
              <w:t>, Mammalogy</w:t>
            </w:r>
          </w:p>
        </w:tc>
        <w:tc>
          <w:tcPr>
            <w:tcW w:w="2753" w:type="dxa"/>
            <w:tcBorders>
              <w:left w:val="single" w:sz="2" w:space="0" w:color="000000"/>
              <w:bottom w:val="single" w:sz="2" w:space="0" w:color="000000"/>
            </w:tcBorders>
            <w:tcMar>
              <w:top w:w="55" w:type="dxa"/>
              <w:left w:w="55" w:type="dxa"/>
              <w:bottom w:w="55" w:type="dxa"/>
              <w:right w:w="55" w:type="dxa"/>
            </w:tcMar>
          </w:tcPr>
          <w:p w14:paraId="583FD47C" w14:textId="6B31EA29" w:rsidR="003D2214" w:rsidRPr="004368EB" w:rsidRDefault="003D2214" w:rsidP="003D2214">
            <w:pPr>
              <w:pStyle w:val="TableContents"/>
              <w:tabs>
                <w:tab w:val="left" w:pos="360"/>
              </w:tabs>
              <w:rPr>
                <w:rFonts w:ascii="Arial" w:hAnsi="Arial"/>
                <w:sz w:val="16"/>
                <w:szCs w:val="16"/>
              </w:rPr>
            </w:pPr>
            <w:r w:rsidRPr="004368EB">
              <w:rPr>
                <w:rFonts w:ascii="Arial" w:hAnsi="Arial"/>
                <w:sz w:val="16"/>
                <w:szCs w:val="16"/>
              </w:rPr>
              <w:t xml:space="preserve">You </w:t>
            </w:r>
            <w:r w:rsidR="00D5712E">
              <w:rPr>
                <w:rFonts w:ascii="Arial" w:hAnsi="Arial"/>
                <w:sz w:val="16"/>
                <w:szCs w:val="16"/>
              </w:rPr>
              <w:t>move stealthily through the wilderness, avoiding trouble for the most part</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2D3C7D">
              <w:rPr>
                <w:rStyle w:val="SkillsChar"/>
              </w:rPr>
              <w:t>Biology</w:t>
            </w:r>
            <w:r>
              <w:rPr>
                <w:rStyle w:val="SkillsChar"/>
              </w:rPr>
              <w:t xml:space="preserve"> 2</w:t>
            </w:r>
            <w:r>
              <w:rPr>
                <w:rFonts w:ascii="Arial" w:hAnsi="Arial"/>
                <w:sz w:val="16"/>
                <w:szCs w:val="16"/>
              </w:rPr>
              <w:t>, Traditional Pharmacology</w:t>
            </w:r>
            <w:r>
              <w:rPr>
                <w:rStyle w:val="KnowledgeChar"/>
              </w:rPr>
              <w:t xml:space="preserve">, </w:t>
            </w:r>
            <w:r>
              <w:rPr>
                <w:rFonts w:ascii="Arial" w:hAnsi="Arial"/>
                <w:sz w:val="16"/>
                <w:szCs w:val="16"/>
              </w:rPr>
              <w:t>2)</w:t>
            </w:r>
            <w:r w:rsidRPr="00E870D7">
              <w:rPr>
                <w:rStyle w:val="SkillsChar"/>
              </w:rPr>
              <w:t xml:space="preserve"> </w:t>
            </w:r>
            <w:r w:rsidR="00716C0C">
              <w:rPr>
                <w:rStyle w:val="SkillsChar"/>
              </w:rPr>
              <w:t>Agility</w:t>
            </w:r>
            <w:r>
              <w:rPr>
                <w:rStyle w:val="SkillsChar"/>
              </w:rPr>
              <w:t xml:space="preserve"> 2</w:t>
            </w:r>
            <w:r>
              <w:rPr>
                <w:rFonts w:ascii="Arial" w:hAnsi="Arial"/>
                <w:sz w:val="16"/>
                <w:szCs w:val="16"/>
              </w:rPr>
              <w:t xml:space="preserve">, </w:t>
            </w:r>
            <w:r>
              <w:rPr>
                <w:rStyle w:val="KnowledgeChar"/>
              </w:rPr>
              <w:t>Ecology, Forest Terrain</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C76F4B" w14:textId="51CE695C" w:rsidR="003D2214" w:rsidRPr="004368EB" w:rsidRDefault="003D2214" w:rsidP="003D2214">
            <w:pPr>
              <w:pStyle w:val="TableContents"/>
              <w:tabs>
                <w:tab w:val="left" w:pos="360"/>
              </w:tabs>
              <w:rPr>
                <w:rFonts w:ascii="Arial" w:hAnsi="Arial"/>
                <w:sz w:val="16"/>
                <w:szCs w:val="16"/>
              </w:rPr>
            </w:pPr>
            <w:r>
              <w:rPr>
                <w:rFonts w:ascii="Arial" w:hAnsi="Arial"/>
                <w:sz w:val="16"/>
                <w:szCs w:val="16"/>
              </w:rPr>
              <w:t>Special Event: Secret Life</w:t>
            </w:r>
            <w:r w:rsidRPr="004368EB">
              <w:rPr>
                <w:rFonts w:ascii="Arial" w:hAnsi="Arial"/>
                <w:sz w:val="16"/>
                <w:szCs w:val="16"/>
              </w:rPr>
              <w:t xml:space="preserve"> </w:t>
            </w:r>
          </w:p>
        </w:tc>
      </w:tr>
      <w:tr w:rsidR="003D2214" w:rsidRPr="004368EB" w14:paraId="0F55FA76" w14:textId="7777777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687D5B" w14:textId="77777777" w:rsidR="003D2214" w:rsidRPr="004368EB" w:rsidRDefault="003D2214" w:rsidP="003D2214">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119DC84E" w14:textId="53E387C1" w:rsidR="003D2214" w:rsidRPr="004368EB" w:rsidRDefault="003D2214" w:rsidP="003D2214">
            <w:pPr>
              <w:pStyle w:val="TableContents"/>
              <w:tabs>
                <w:tab w:val="left" w:pos="360"/>
              </w:tabs>
              <w:rPr>
                <w:rFonts w:ascii="Arial" w:hAnsi="Arial"/>
                <w:sz w:val="16"/>
                <w:szCs w:val="16"/>
              </w:rPr>
            </w:pPr>
            <w:r w:rsidRPr="004368EB">
              <w:rPr>
                <w:rFonts w:ascii="Arial" w:hAnsi="Arial"/>
                <w:sz w:val="16"/>
                <w:szCs w:val="16"/>
              </w:rPr>
              <w:t>You’ve now been accused several times of poaching.</w:t>
            </w:r>
            <w:r>
              <w:rPr>
                <w:rFonts w:ascii="Arial" w:hAnsi="Arial"/>
                <w:sz w:val="16"/>
                <w:szCs w:val="16"/>
              </w:rPr>
              <w:t xml:space="preserve"> 1)</w:t>
            </w:r>
            <w:r w:rsidRPr="004368EB">
              <w:rPr>
                <w:rFonts w:ascii="Arial" w:hAnsi="Arial"/>
                <w:sz w:val="16"/>
                <w:szCs w:val="16"/>
              </w:rPr>
              <w:t xml:space="preserve"> </w:t>
            </w:r>
            <w:r w:rsidR="002D3C7D">
              <w:rPr>
                <w:rStyle w:val="SkillsChar"/>
              </w:rPr>
              <w:t>Biology</w:t>
            </w:r>
            <w:r>
              <w:rPr>
                <w:rStyle w:val="SkillsChar"/>
              </w:rPr>
              <w:t xml:space="preserve"> 2</w:t>
            </w:r>
            <w:r>
              <w:rPr>
                <w:rFonts w:ascii="Arial" w:hAnsi="Arial"/>
                <w:sz w:val="16"/>
                <w:szCs w:val="16"/>
              </w:rPr>
              <w:t>, Traditional Pharmacology</w:t>
            </w:r>
            <w:r>
              <w:rPr>
                <w:rStyle w:val="KnowledgeChar"/>
              </w:rPr>
              <w:t>,</w:t>
            </w:r>
            <w:r>
              <w:rPr>
                <w:rFonts w:ascii="Arial" w:hAnsi="Arial"/>
                <w:sz w:val="16"/>
                <w:szCs w:val="16"/>
              </w:rPr>
              <w:t xml:space="preserve"> 1.5)</w:t>
            </w:r>
            <w:r w:rsidRPr="00E870D7">
              <w:rPr>
                <w:rStyle w:val="SkillsChar"/>
              </w:rPr>
              <w:t xml:space="preserve"> </w:t>
            </w:r>
            <w:r>
              <w:rPr>
                <w:rStyle w:val="SkillsChar"/>
              </w:rPr>
              <w:t>Ranged Weapon 2</w:t>
            </w:r>
            <w:r>
              <w:rPr>
                <w:rFonts w:ascii="Arial" w:hAnsi="Arial"/>
                <w:sz w:val="16"/>
                <w:szCs w:val="16"/>
              </w:rPr>
              <w:t xml:space="preserve">, </w:t>
            </w:r>
            <w:r w:rsidR="00B15473">
              <w:rPr>
                <w:rStyle w:val="KnowledgeChar"/>
              </w:rPr>
              <w:t>Druidic Projectile Weapons</w:t>
            </w:r>
            <w:r>
              <w:rPr>
                <w:rStyle w:val="KnowledgeChar"/>
              </w:rPr>
              <w:t>,</w:t>
            </w:r>
            <w:r>
              <w:rPr>
                <w:rFonts w:ascii="Arial" w:hAnsi="Arial"/>
                <w:sz w:val="16"/>
                <w:szCs w:val="16"/>
              </w:rPr>
              <w:t xml:space="preserve"> Enemy (the accuser)</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6D1A0D4F" w14:textId="3F978567" w:rsidR="003D2214" w:rsidRPr="004368EB" w:rsidRDefault="003D2214" w:rsidP="003D2214">
            <w:pPr>
              <w:pStyle w:val="TableContents"/>
              <w:tabs>
                <w:tab w:val="left" w:pos="360"/>
              </w:tabs>
              <w:rPr>
                <w:rFonts w:ascii="Arial" w:hAnsi="Arial"/>
                <w:sz w:val="16"/>
                <w:szCs w:val="16"/>
              </w:rPr>
            </w:pPr>
            <w:r>
              <w:rPr>
                <w:rFonts w:ascii="Arial" w:hAnsi="Arial"/>
                <w:sz w:val="16"/>
                <w:szCs w:val="16"/>
              </w:rPr>
              <w:t>You survive several dangerous encounters</w:t>
            </w:r>
            <w:r w:rsidRPr="004368EB">
              <w:rPr>
                <w:rFonts w:ascii="Arial" w:hAnsi="Arial"/>
                <w:sz w:val="16"/>
                <w:szCs w:val="16"/>
              </w:rPr>
              <w:t>.</w:t>
            </w:r>
            <w:r>
              <w:rPr>
                <w:rFonts w:ascii="Arial" w:hAnsi="Arial"/>
                <w:sz w:val="16"/>
                <w:szCs w:val="16"/>
              </w:rPr>
              <w:t xml:space="preserve"> 1) </w:t>
            </w:r>
            <w:r w:rsidR="002D3C7D">
              <w:rPr>
                <w:rStyle w:val="SkillsChar"/>
              </w:rPr>
              <w:t>Biology</w:t>
            </w:r>
            <w:r>
              <w:rPr>
                <w:rStyle w:val="SkillsChar"/>
              </w:rPr>
              <w:t xml:space="preserve"> 2</w:t>
            </w:r>
            <w:r w:rsidRPr="004368EB">
              <w:rPr>
                <w:rFonts w:ascii="Arial" w:hAnsi="Arial"/>
                <w:sz w:val="16"/>
                <w:szCs w:val="16"/>
              </w:rPr>
              <w:t xml:space="preserve">, </w:t>
            </w:r>
            <w:r>
              <w:rPr>
                <w:rFonts w:ascii="Arial" w:hAnsi="Arial"/>
                <w:sz w:val="16"/>
                <w:szCs w:val="16"/>
              </w:rPr>
              <w:t xml:space="preserve">Traditional Pharmacology, 2) </w:t>
            </w:r>
            <w:r>
              <w:rPr>
                <w:rStyle w:val="SkillsChar"/>
              </w:rPr>
              <w:t>Melee Combat 2</w:t>
            </w:r>
            <w:r>
              <w:rPr>
                <w:rFonts w:ascii="Arial" w:hAnsi="Arial"/>
                <w:sz w:val="16"/>
                <w:szCs w:val="16"/>
              </w:rPr>
              <w:t xml:space="preserve">, </w:t>
            </w:r>
            <w:r w:rsidR="006D48B6">
              <w:rPr>
                <w:rStyle w:val="KnowledgeChar"/>
              </w:rPr>
              <w:t>Shortspear</w:t>
            </w:r>
            <w:r>
              <w:rPr>
                <w:rStyle w:val="KnowledgeChar"/>
              </w:rPr>
              <w:t xml:space="preserve"> (</w:t>
            </w:r>
            <w:r w:rsidR="006D48B6">
              <w:rPr>
                <w:rStyle w:val="KnowledgeChar"/>
              </w:rPr>
              <w:t>all uses</w:t>
            </w:r>
            <w:r>
              <w:rPr>
                <w:rStyle w:val="KnowledgeChar"/>
              </w:rPr>
              <w:t>)</w:t>
            </w:r>
          </w:p>
        </w:tc>
        <w:tc>
          <w:tcPr>
            <w:tcW w:w="2753" w:type="dxa"/>
            <w:tcBorders>
              <w:left w:val="single" w:sz="2" w:space="0" w:color="000000"/>
              <w:bottom w:val="single" w:sz="2" w:space="0" w:color="000000"/>
            </w:tcBorders>
            <w:tcMar>
              <w:top w:w="55" w:type="dxa"/>
              <w:left w:w="55" w:type="dxa"/>
              <w:bottom w:w="55" w:type="dxa"/>
              <w:right w:w="55" w:type="dxa"/>
            </w:tcMar>
          </w:tcPr>
          <w:p w14:paraId="1B7D79A7" w14:textId="755CCF5F" w:rsidR="003D2214" w:rsidRPr="004368EB" w:rsidRDefault="003D2214" w:rsidP="003D2214">
            <w:pPr>
              <w:pStyle w:val="TableContents"/>
              <w:tabs>
                <w:tab w:val="left" w:pos="360"/>
              </w:tabs>
              <w:rPr>
                <w:rFonts w:ascii="Arial" w:hAnsi="Arial"/>
                <w:sz w:val="16"/>
                <w:szCs w:val="16"/>
              </w:rPr>
            </w:pPr>
            <w:r w:rsidRPr="004368EB">
              <w:rPr>
                <w:rFonts w:ascii="Arial" w:hAnsi="Arial"/>
                <w:sz w:val="16"/>
                <w:szCs w:val="16"/>
              </w:rPr>
              <w:t>You took to the wilderness and found an unclaimed cave you now call home.</w:t>
            </w:r>
            <w:r>
              <w:rPr>
                <w:rFonts w:ascii="Arial" w:hAnsi="Arial"/>
                <w:sz w:val="16"/>
                <w:szCs w:val="16"/>
              </w:rPr>
              <w:t xml:space="preserve"> 1)</w:t>
            </w:r>
            <w:r w:rsidRPr="004368EB">
              <w:rPr>
                <w:rFonts w:ascii="Arial" w:hAnsi="Arial"/>
                <w:sz w:val="16"/>
                <w:szCs w:val="16"/>
              </w:rPr>
              <w:t xml:space="preserve"> </w:t>
            </w:r>
            <w:r w:rsidR="006C38ED">
              <w:rPr>
                <w:rStyle w:val="SkillsChar"/>
              </w:rPr>
              <w:t>Mechanics</w:t>
            </w:r>
            <w:r>
              <w:rPr>
                <w:rStyle w:val="SkillsChar"/>
              </w:rPr>
              <w:t xml:space="preserve"> 2</w:t>
            </w:r>
            <w:r>
              <w:rPr>
                <w:rFonts w:ascii="Arial" w:hAnsi="Arial"/>
                <w:sz w:val="16"/>
                <w:szCs w:val="16"/>
              </w:rPr>
              <w:t xml:space="preserve">, Traditional Craft 1, 2) </w:t>
            </w:r>
            <w:r w:rsidRPr="003D355F">
              <w:rPr>
                <w:rStyle w:val="SkillsChar"/>
              </w:rPr>
              <w:t>Contortion</w:t>
            </w:r>
            <w:r>
              <w:rPr>
                <w:rStyle w:val="SkillsChar"/>
              </w:rPr>
              <w:t xml:space="preserve"> 2</w:t>
            </w:r>
            <w:r w:rsidRPr="004368EB">
              <w:rPr>
                <w:rFonts w:ascii="Arial" w:hAnsi="Arial"/>
                <w:sz w:val="16"/>
                <w:szCs w:val="16"/>
              </w:rPr>
              <w:t xml:space="preserve">, </w:t>
            </w:r>
            <w:r>
              <w:rPr>
                <w:rStyle w:val="KnowledgeChar"/>
              </w:rPr>
              <w:t>Underground Terrain,</w:t>
            </w:r>
            <w:r>
              <w:rPr>
                <w:rFonts w:ascii="Arial" w:hAnsi="Arial"/>
                <w:sz w:val="16"/>
                <w:szCs w:val="16"/>
              </w:rPr>
              <w:t xml:space="preserve"> </w:t>
            </w:r>
            <w:r w:rsidR="00B15473">
              <w:rPr>
                <w:rFonts w:ascii="Arial" w:hAnsi="Arial"/>
                <w:sz w:val="16"/>
                <w:szCs w:val="16"/>
              </w:rPr>
              <w:t>Lesser H</w:t>
            </w:r>
            <w:r>
              <w:rPr>
                <w:rFonts w:ascii="Arial" w:hAnsi="Arial"/>
                <w:sz w:val="16"/>
                <w:szCs w:val="16"/>
              </w:rPr>
              <w:t>oldings</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B0A926" w14:textId="117BF170" w:rsidR="003D2214" w:rsidRPr="004368EB" w:rsidRDefault="003D2214" w:rsidP="003D2214">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make a home in the wilderness</w:t>
            </w:r>
            <w:r w:rsidRPr="004368EB">
              <w:rPr>
                <w:rFonts w:ascii="Arial" w:hAnsi="Arial"/>
                <w:sz w:val="16"/>
                <w:szCs w:val="16"/>
              </w:rPr>
              <w:t xml:space="preserve">. </w:t>
            </w:r>
            <w:r>
              <w:rPr>
                <w:rFonts w:ascii="Arial" w:hAnsi="Arial"/>
                <w:sz w:val="16"/>
                <w:szCs w:val="16"/>
              </w:rPr>
              <w:t xml:space="preserve">1) </w:t>
            </w:r>
            <w:r w:rsidR="006C38ED">
              <w:rPr>
                <w:rStyle w:val="SkillsChar"/>
              </w:rPr>
              <w:t>Mechanics</w:t>
            </w:r>
            <w:r>
              <w:rPr>
                <w:rStyle w:val="SkillsChar"/>
              </w:rPr>
              <w:t xml:space="preserve"> 2</w:t>
            </w:r>
            <w:r w:rsidRPr="004368EB">
              <w:rPr>
                <w:rFonts w:ascii="Arial" w:hAnsi="Arial"/>
                <w:sz w:val="16"/>
                <w:szCs w:val="16"/>
              </w:rPr>
              <w:t xml:space="preserve">, </w:t>
            </w:r>
            <w:r>
              <w:rPr>
                <w:rFonts w:ascii="Arial" w:hAnsi="Arial"/>
                <w:sz w:val="16"/>
                <w:szCs w:val="16"/>
              </w:rPr>
              <w:t xml:space="preserve">Traditional Craft, 2) </w:t>
            </w:r>
            <w:r w:rsidR="009C5640">
              <w:rPr>
                <w:rStyle w:val="SkillsChar"/>
              </w:rPr>
              <w:t>Tinker</w:t>
            </w:r>
            <w:r>
              <w:rPr>
                <w:rStyle w:val="SkillsChar"/>
              </w:rPr>
              <w:t xml:space="preserve"> 2</w:t>
            </w:r>
            <w:r>
              <w:rPr>
                <w:rFonts w:ascii="Arial" w:hAnsi="Arial"/>
                <w:sz w:val="16"/>
                <w:szCs w:val="16"/>
              </w:rPr>
              <w:t xml:space="preserve">, </w:t>
            </w:r>
            <w:r>
              <w:rPr>
                <w:rStyle w:val="KnowledgeChar"/>
              </w:rPr>
              <w:t xml:space="preserve">Builder, Plant Materials, </w:t>
            </w:r>
            <w:r>
              <w:rPr>
                <w:rFonts w:ascii="Arial" w:hAnsi="Arial"/>
                <w:sz w:val="16"/>
                <w:szCs w:val="16"/>
              </w:rPr>
              <w:t xml:space="preserve">2.5) </w:t>
            </w:r>
            <w:r w:rsidR="00B15473">
              <w:rPr>
                <w:rFonts w:ascii="Arial" w:hAnsi="Arial"/>
                <w:sz w:val="16"/>
                <w:szCs w:val="16"/>
              </w:rPr>
              <w:t xml:space="preserve">Lesser </w:t>
            </w:r>
            <w:r>
              <w:rPr>
                <w:rFonts w:ascii="Arial" w:hAnsi="Arial"/>
                <w:sz w:val="16"/>
                <w:szCs w:val="16"/>
              </w:rPr>
              <w:t>Holdings</w:t>
            </w:r>
          </w:p>
        </w:tc>
      </w:tr>
      <w:tr w:rsidR="009511D8" w:rsidRPr="004368EB" w14:paraId="7C14ECAA" w14:textId="7777777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764AAB" w14:textId="77777777" w:rsidR="009511D8" w:rsidRPr="004368EB" w:rsidRDefault="009511D8" w:rsidP="009511D8">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051B7F1B" w14:textId="020DCAB1" w:rsidR="009511D8" w:rsidRPr="004368EB" w:rsidRDefault="009511D8" w:rsidP="009511D8">
            <w:pPr>
              <w:pStyle w:val="TableContents"/>
              <w:tabs>
                <w:tab w:val="left" w:pos="360"/>
              </w:tabs>
              <w:rPr>
                <w:rFonts w:ascii="Arial" w:hAnsi="Arial"/>
                <w:sz w:val="16"/>
                <w:szCs w:val="16"/>
              </w:rPr>
            </w:pPr>
            <w:r>
              <w:rPr>
                <w:rFonts w:ascii="Arial" w:hAnsi="Arial"/>
                <w:sz w:val="16"/>
                <w:szCs w:val="16"/>
              </w:rPr>
              <w:t>Naturalist: Unlucky Accident</w:t>
            </w:r>
          </w:p>
        </w:tc>
        <w:tc>
          <w:tcPr>
            <w:tcW w:w="2753" w:type="dxa"/>
            <w:tcBorders>
              <w:left w:val="single" w:sz="2" w:space="0" w:color="000000"/>
              <w:bottom w:val="single" w:sz="2" w:space="0" w:color="000000"/>
            </w:tcBorders>
            <w:tcMar>
              <w:top w:w="55" w:type="dxa"/>
              <w:left w:w="55" w:type="dxa"/>
              <w:bottom w:w="55" w:type="dxa"/>
              <w:right w:w="55" w:type="dxa"/>
            </w:tcMar>
          </w:tcPr>
          <w:p w14:paraId="0AE7E164" w14:textId="306FADE0" w:rsidR="009511D8" w:rsidRPr="004368EB" w:rsidRDefault="009511D8" w:rsidP="009511D8">
            <w:pPr>
              <w:pStyle w:val="TableContents"/>
              <w:tabs>
                <w:tab w:val="left" w:pos="360"/>
              </w:tabs>
              <w:rPr>
                <w:rFonts w:ascii="Arial" w:hAnsi="Arial"/>
                <w:sz w:val="16"/>
                <w:szCs w:val="16"/>
              </w:rPr>
            </w:pPr>
            <w:r>
              <w:rPr>
                <w:rFonts w:ascii="Arial" w:hAnsi="Arial"/>
                <w:sz w:val="16"/>
                <w:szCs w:val="16"/>
              </w:rPr>
              <w:t>Naturalist: Banished</w:t>
            </w:r>
          </w:p>
        </w:tc>
        <w:tc>
          <w:tcPr>
            <w:tcW w:w="2753" w:type="dxa"/>
            <w:tcBorders>
              <w:left w:val="single" w:sz="2" w:space="0" w:color="000000"/>
              <w:bottom w:val="single" w:sz="2" w:space="0" w:color="000000"/>
            </w:tcBorders>
            <w:tcMar>
              <w:top w:w="55" w:type="dxa"/>
              <w:left w:w="55" w:type="dxa"/>
              <w:bottom w:w="55" w:type="dxa"/>
              <w:right w:w="55" w:type="dxa"/>
            </w:tcMar>
          </w:tcPr>
          <w:p w14:paraId="7CBE5DBD" w14:textId="3298F4C1" w:rsidR="009511D8" w:rsidRPr="004368EB" w:rsidRDefault="009511D8" w:rsidP="009511D8">
            <w:pPr>
              <w:pStyle w:val="TableContents"/>
              <w:tabs>
                <w:tab w:val="left" w:pos="360"/>
              </w:tabs>
              <w:rPr>
                <w:rFonts w:ascii="Arial" w:hAnsi="Arial"/>
                <w:sz w:val="16"/>
                <w:szCs w:val="16"/>
              </w:rPr>
            </w:pPr>
            <w:r>
              <w:rPr>
                <w:rFonts w:ascii="Arial" w:hAnsi="Arial"/>
                <w:sz w:val="16"/>
                <w:szCs w:val="16"/>
              </w:rPr>
              <w:t>Naturalist: Stubborn Adherent</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1F2681" w14:textId="2292FEC8" w:rsidR="009511D8" w:rsidRPr="004368EB" w:rsidRDefault="009511D8" w:rsidP="009511D8">
            <w:pPr>
              <w:pStyle w:val="TableContents"/>
              <w:tabs>
                <w:tab w:val="left" w:pos="360"/>
              </w:tabs>
              <w:rPr>
                <w:rFonts w:ascii="Arial" w:hAnsi="Arial"/>
                <w:sz w:val="16"/>
                <w:szCs w:val="16"/>
              </w:rPr>
            </w:pPr>
            <w:r>
              <w:rPr>
                <w:rFonts w:ascii="Arial" w:hAnsi="Arial"/>
                <w:sz w:val="16"/>
                <w:szCs w:val="16"/>
              </w:rPr>
              <w:t>Naturalist: Elder</w:t>
            </w:r>
          </w:p>
        </w:tc>
      </w:tr>
    </w:tbl>
    <w:p w14:paraId="0F6A7846" w14:textId="77777777" w:rsidR="00002448" w:rsidRDefault="00002448" w:rsidP="00B42EC3">
      <w:pPr>
        <w:pStyle w:val="BodyText"/>
      </w:pPr>
    </w:p>
    <w:p w14:paraId="2BC77C34" w14:textId="31A0D8E2" w:rsidR="003C07A8" w:rsidRDefault="003C07A8" w:rsidP="00B42EC3">
      <w:pPr>
        <w:pStyle w:val="BodyText"/>
      </w:pPr>
      <w:r>
        <w:t>Special Events:</w:t>
      </w:r>
      <w:r w:rsidR="006D600E">
        <w:t xml:space="preserve"> </w:t>
      </w:r>
    </w:p>
    <w:p w14:paraId="1EF4A33F" w14:textId="5B452A67" w:rsidR="003C07A8" w:rsidRDefault="0088237A" w:rsidP="00B42EC3">
      <w:pPr>
        <w:pStyle w:val="BodyText"/>
      </w:pPr>
      <w:r>
        <w:tab/>
      </w:r>
      <w:r w:rsidR="00D95987">
        <w:t>Feral</w:t>
      </w:r>
      <w:r w:rsidR="003C07A8">
        <w:t xml:space="preserve">: </w:t>
      </w:r>
      <w:r w:rsidR="003C07A8" w:rsidRPr="004368EB">
        <w:t xml:space="preserve">You </w:t>
      </w:r>
      <w:r w:rsidR="00D95987">
        <w:t xml:space="preserve">gain </w:t>
      </w:r>
      <w:r w:rsidR="00825F4D">
        <w:rPr>
          <w:rStyle w:val="SkillsChar"/>
        </w:rPr>
        <w:t>Deception</w:t>
      </w:r>
      <w:r w:rsidR="008A6B78">
        <w:rPr>
          <w:rStyle w:val="SkillsChar"/>
        </w:rPr>
        <w:t xml:space="preserve"> 2, </w:t>
      </w:r>
      <w:r w:rsidR="00BA39E3">
        <w:t xml:space="preserve">Traditional </w:t>
      </w:r>
      <w:r w:rsidR="00825F4D">
        <w:t xml:space="preserve">Alchemy, Traditional </w:t>
      </w:r>
      <w:r w:rsidR="00BA39E3">
        <w:t xml:space="preserve">Pharmacology, </w:t>
      </w:r>
      <w:r w:rsidR="00825F4D">
        <w:t xml:space="preserve">Traditional Crafting, </w:t>
      </w:r>
      <w:r w:rsidR="00BA39E3">
        <w:t>F</w:t>
      </w:r>
      <w:r w:rsidR="00D95987">
        <w:t>eral</w:t>
      </w:r>
      <w:r w:rsidR="00BA39E3">
        <w:t>, Network of Enemies (who are trying to hunt you down)</w:t>
      </w:r>
      <w:r w:rsidR="00BE51CA">
        <w:rPr>
          <w:rStyle w:val="KnowledgeChar"/>
        </w:rPr>
        <w:t xml:space="preserve">. </w:t>
      </w:r>
    </w:p>
    <w:p w14:paraId="47757267" w14:textId="47DA98F3" w:rsidR="002176E9" w:rsidRDefault="002176E9" w:rsidP="002176E9">
      <w:pPr>
        <w:ind w:firstLine="288"/>
        <w:rPr>
          <w:rFonts w:ascii="Arial" w:hAnsi="Arial"/>
          <w:sz w:val="16"/>
          <w:szCs w:val="16"/>
        </w:rPr>
      </w:pPr>
      <w:proofErr w:type="gramStart"/>
      <w:r>
        <w:rPr>
          <w:rFonts w:ascii="Arial" w:hAnsi="Arial"/>
          <w:sz w:val="16"/>
          <w:szCs w:val="16"/>
        </w:rPr>
        <w:t>Rescued!:</w:t>
      </w:r>
      <w:proofErr w:type="gramEnd"/>
      <w:r>
        <w:rPr>
          <w:rFonts w:ascii="Arial" w:hAnsi="Arial"/>
          <w:sz w:val="16"/>
          <w:szCs w:val="16"/>
        </w:rPr>
        <w:t xml:space="preserve"> </w:t>
      </w:r>
      <w:r w:rsidRPr="002176E9">
        <w:rPr>
          <w:rFonts w:ascii="Arial" w:hAnsi="Arial"/>
          <w:sz w:val="16"/>
          <w:szCs w:val="16"/>
        </w:rPr>
        <w:t xml:space="preserve">You were rescued by one or more Player Characters. In gratitude, </w:t>
      </w:r>
      <w:r w:rsidR="00D72BA2">
        <w:rPr>
          <w:rFonts w:ascii="Arial" w:hAnsi="Arial"/>
          <w:sz w:val="16"/>
          <w:szCs w:val="16"/>
        </w:rPr>
        <w:t xml:space="preserve">you </w:t>
      </w:r>
      <w:r w:rsidR="00261EC0">
        <w:rPr>
          <w:rFonts w:ascii="Arial" w:hAnsi="Arial"/>
          <w:sz w:val="16"/>
          <w:szCs w:val="16"/>
        </w:rPr>
        <w:t xml:space="preserve">swear a life debt and </w:t>
      </w:r>
      <w:r w:rsidR="00D72BA2">
        <w:rPr>
          <w:rFonts w:ascii="Arial" w:hAnsi="Arial"/>
          <w:sz w:val="16"/>
          <w:szCs w:val="16"/>
        </w:rPr>
        <w:t>craft items for the</w:t>
      </w:r>
      <w:r w:rsidR="00B15473">
        <w:rPr>
          <w:rFonts w:ascii="Arial" w:hAnsi="Arial"/>
          <w:sz w:val="16"/>
          <w:szCs w:val="16"/>
        </w:rPr>
        <w:t>m</w:t>
      </w:r>
      <w:r w:rsidRPr="002176E9">
        <w:rPr>
          <w:rFonts w:ascii="Arial" w:hAnsi="Arial"/>
          <w:sz w:val="16"/>
          <w:szCs w:val="16"/>
        </w:rPr>
        <w:t xml:space="preserve">. </w:t>
      </w:r>
      <w:r w:rsidR="00261EC0" w:rsidRPr="00261EC0">
        <w:rPr>
          <w:rFonts w:ascii="Arial" w:hAnsi="Arial"/>
          <w:sz w:val="16"/>
          <w:szCs w:val="16"/>
        </w:rPr>
        <w:t>Your Skill 2 and Denouement Feat are associated with your adventures</w:t>
      </w:r>
      <w:r w:rsidR="00B15473">
        <w:rPr>
          <w:rFonts w:ascii="Arial" w:hAnsi="Arial"/>
          <w:sz w:val="16"/>
          <w:szCs w:val="16"/>
        </w:rPr>
        <w:t xml:space="preserve"> with the characters</w:t>
      </w:r>
      <w:r w:rsidR="00261EC0" w:rsidRPr="00261EC0">
        <w:rPr>
          <w:rFonts w:ascii="Arial" w:hAnsi="Arial"/>
          <w:sz w:val="16"/>
          <w:szCs w:val="16"/>
        </w:rPr>
        <w:t xml:space="preserve">; choose the Skill 2 when you gain the Denouement Feat. </w:t>
      </w:r>
      <w:r w:rsidRPr="002176E9">
        <w:rPr>
          <w:rFonts w:ascii="Arial" w:hAnsi="Arial"/>
          <w:sz w:val="16"/>
          <w:szCs w:val="16"/>
        </w:rPr>
        <w:t xml:space="preserve">1) </w:t>
      </w:r>
      <w:r w:rsidR="006C38ED">
        <w:rPr>
          <w:rStyle w:val="SkillsChar"/>
        </w:rPr>
        <w:t>Mechanics</w:t>
      </w:r>
      <w:r w:rsidR="00CC7F82" w:rsidRPr="00CC7F82">
        <w:rPr>
          <w:rStyle w:val="SkillsChar"/>
        </w:rPr>
        <w:t xml:space="preserve"> </w:t>
      </w:r>
      <w:r w:rsidRPr="00CC7F82">
        <w:rPr>
          <w:rStyle w:val="SkillsChar"/>
        </w:rPr>
        <w:t>2</w:t>
      </w:r>
      <w:r w:rsidRPr="002176E9">
        <w:rPr>
          <w:rFonts w:ascii="Arial" w:hAnsi="Arial"/>
          <w:sz w:val="16"/>
          <w:szCs w:val="16"/>
        </w:rPr>
        <w:t xml:space="preserve">, </w:t>
      </w:r>
      <w:r w:rsidR="00CC7F82">
        <w:rPr>
          <w:rFonts w:ascii="Arial" w:hAnsi="Arial"/>
          <w:sz w:val="16"/>
          <w:szCs w:val="16"/>
        </w:rPr>
        <w:t>Traditional Craft</w:t>
      </w:r>
      <w:r w:rsidR="00B15473">
        <w:rPr>
          <w:rFonts w:ascii="Arial" w:hAnsi="Arial"/>
          <w:sz w:val="16"/>
          <w:szCs w:val="16"/>
        </w:rPr>
        <w:t>ing</w:t>
      </w:r>
      <w:r w:rsidR="00CC7F82">
        <w:rPr>
          <w:rFonts w:ascii="Arial" w:hAnsi="Arial"/>
          <w:sz w:val="16"/>
          <w:szCs w:val="16"/>
        </w:rPr>
        <w:t xml:space="preserve">, 2) </w:t>
      </w:r>
      <w:r w:rsidR="00A86BA6">
        <w:rPr>
          <w:rStyle w:val="SkillsChar"/>
        </w:rPr>
        <w:t>Tinker</w:t>
      </w:r>
      <w:r w:rsidR="00CC7F82" w:rsidRPr="00CC7F82">
        <w:rPr>
          <w:rStyle w:val="SkillsChar"/>
        </w:rPr>
        <w:t xml:space="preserve"> 2</w:t>
      </w:r>
      <w:r w:rsidR="00CC7F82" w:rsidRPr="002176E9">
        <w:rPr>
          <w:rFonts w:ascii="Arial" w:hAnsi="Arial"/>
          <w:sz w:val="16"/>
          <w:szCs w:val="16"/>
        </w:rPr>
        <w:t xml:space="preserve">, </w:t>
      </w:r>
      <w:r w:rsidR="00B15473">
        <w:rPr>
          <w:rFonts w:ascii="Arial" w:hAnsi="Arial"/>
          <w:sz w:val="16"/>
          <w:szCs w:val="16"/>
        </w:rPr>
        <w:t xml:space="preserve">Lesser </w:t>
      </w:r>
      <w:r w:rsidRPr="002176E9">
        <w:rPr>
          <w:rFonts w:ascii="Arial" w:hAnsi="Arial"/>
          <w:sz w:val="16"/>
          <w:szCs w:val="16"/>
        </w:rPr>
        <w:t>Holdings (</w:t>
      </w:r>
      <w:r w:rsidR="00B15473">
        <w:rPr>
          <w:rFonts w:ascii="Arial" w:hAnsi="Arial"/>
          <w:sz w:val="16"/>
          <w:szCs w:val="16"/>
        </w:rPr>
        <w:t>Business</w:t>
      </w:r>
      <w:r w:rsidRPr="002176E9">
        <w:rPr>
          <w:rFonts w:ascii="Arial" w:hAnsi="Arial"/>
          <w:sz w:val="16"/>
          <w:szCs w:val="16"/>
        </w:rPr>
        <w:t>),</w:t>
      </w:r>
      <w:r w:rsidR="004E3B81">
        <w:rPr>
          <w:rFonts w:ascii="Arial" w:hAnsi="Arial"/>
          <w:sz w:val="16"/>
          <w:szCs w:val="16"/>
        </w:rPr>
        <w:t xml:space="preserve"> Code of Honor</w:t>
      </w:r>
      <w:r w:rsidR="00AD0DFB">
        <w:rPr>
          <w:rFonts w:ascii="Arial" w:hAnsi="Arial"/>
          <w:sz w:val="16"/>
          <w:szCs w:val="16"/>
        </w:rPr>
        <w:t xml:space="preserve"> (Life Debt)</w:t>
      </w:r>
      <w:r w:rsidR="004E3B81">
        <w:rPr>
          <w:rFonts w:ascii="Arial" w:hAnsi="Arial"/>
          <w:sz w:val="16"/>
          <w:szCs w:val="16"/>
        </w:rPr>
        <w:t xml:space="preserve">, </w:t>
      </w:r>
      <w:r w:rsidR="00E77AA8">
        <w:rPr>
          <w:rStyle w:val="SkillsChar"/>
        </w:rPr>
        <w:t>Skill 2</w:t>
      </w:r>
      <w:r w:rsidR="00E77AA8">
        <w:rPr>
          <w:rFonts w:ascii="Arial" w:hAnsi="Arial"/>
          <w:sz w:val="16"/>
          <w:szCs w:val="16"/>
        </w:rPr>
        <w:t xml:space="preserve">, </w:t>
      </w:r>
      <w:r w:rsidRPr="002176E9">
        <w:rPr>
          <w:rFonts w:ascii="Arial" w:hAnsi="Arial"/>
          <w:sz w:val="16"/>
          <w:szCs w:val="16"/>
        </w:rPr>
        <w:t>+1 Denouement Feat (granted in Step D).</w:t>
      </w:r>
      <w:r w:rsidR="002B18EF">
        <w:rPr>
          <w:rFonts w:ascii="Arial" w:hAnsi="Arial"/>
          <w:sz w:val="16"/>
          <w:szCs w:val="16"/>
        </w:rPr>
        <w:t xml:space="preserve"> </w:t>
      </w:r>
    </w:p>
    <w:p w14:paraId="66569098" w14:textId="00D6B6AC" w:rsidR="00E675F7" w:rsidRDefault="00E675F7" w:rsidP="00B42EC3">
      <w:pPr>
        <w:pStyle w:val="BodyText"/>
      </w:pPr>
      <w:r>
        <w:tab/>
        <w:t xml:space="preserve">Noble Bloodline: </w:t>
      </w:r>
      <w:r w:rsidRPr="004368EB">
        <w:t xml:space="preserve">You </w:t>
      </w:r>
      <w:r>
        <w:t>are a noble in a barbarian tribe. Although you expect the courtesy of Noblesse-Oblige in civilized lands, you may not be known (or a hostile host might even feign ignorance) and you may lack the courtly grace expected in certain settings</w:t>
      </w:r>
      <w:r w:rsidRPr="004368EB">
        <w:t>.</w:t>
      </w:r>
      <w:r w:rsidRPr="00D61CC6">
        <w:t xml:space="preserve"> </w:t>
      </w:r>
      <w:r>
        <w:t xml:space="preserve">1) </w:t>
      </w:r>
      <w:r>
        <w:rPr>
          <w:rStyle w:val="SkillsChar"/>
        </w:rPr>
        <w:t xml:space="preserve">Authority, Diplomacy, </w:t>
      </w:r>
      <w:r>
        <w:t>or</w:t>
      </w:r>
      <w:r w:rsidRPr="00685FC3">
        <w:rPr>
          <w:rStyle w:val="SkillsChar"/>
        </w:rPr>
        <w:t xml:space="preserve"> </w:t>
      </w:r>
      <w:r>
        <w:rPr>
          <w:rStyle w:val="SkillsChar"/>
        </w:rPr>
        <w:t xml:space="preserve">Intimidation 2, </w:t>
      </w:r>
      <w:r>
        <w:t>Noblesse-Oblige, Lesser Holdings</w:t>
      </w:r>
      <w:r>
        <w:rPr>
          <w:rStyle w:val="KnowledgeChar"/>
        </w:rPr>
        <w:t xml:space="preserve">; </w:t>
      </w:r>
      <w:r>
        <w:t xml:space="preserve">2) </w:t>
      </w:r>
      <w:r w:rsidR="00216742">
        <w:rPr>
          <w:rStyle w:val="SkillsChar"/>
        </w:rPr>
        <w:t>Mechanics</w:t>
      </w:r>
      <w:r>
        <w:rPr>
          <w:rStyle w:val="SkillsChar"/>
        </w:rPr>
        <w:t xml:space="preserve"> 2,</w:t>
      </w:r>
      <w:r w:rsidRPr="002A7475">
        <w:t xml:space="preserve"> </w:t>
      </w:r>
      <w:r>
        <w:t xml:space="preserve">Traditional Crafting. </w:t>
      </w:r>
    </w:p>
    <w:p w14:paraId="45C09BD3" w14:textId="3F20BB70" w:rsidR="009F0956" w:rsidRPr="008570D2" w:rsidRDefault="003C07A8" w:rsidP="000B47C1">
      <w:pPr>
        <w:ind w:firstLine="288"/>
        <w:rPr>
          <w:rStyle w:val="SkillsChar"/>
          <w:sz w:val="22"/>
        </w:rPr>
      </w:pPr>
      <w:r>
        <w:rPr>
          <w:rFonts w:ascii="Arial" w:hAnsi="Arial"/>
          <w:sz w:val="16"/>
          <w:szCs w:val="16"/>
        </w:rPr>
        <w:t xml:space="preserve">Tragic Romance: </w:t>
      </w:r>
      <w:r w:rsidR="002F3B50" w:rsidRPr="004368EB">
        <w:rPr>
          <w:rFonts w:ascii="Arial" w:hAnsi="Arial"/>
          <w:sz w:val="16"/>
          <w:szCs w:val="16"/>
        </w:rPr>
        <w:t xml:space="preserve">You </w:t>
      </w:r>
      <w:r w:rsidR="002F3B50">
        <w:rPr>
          <w:rFonts w:ascii="Arial" w:hAnsi="Arial"/>
          <w:sz w:val="16"/>
          <w:szCs w:val="16"/>
        </w:rPr>
        <w:t xml:space="preserve">fell in love with a fey creature who has since died or left you; you miss er </w:t>
      </w:r>
      <w:r w:rsidR="00D416F1">
        <w:rPr>
          <w:rFonts w:ascii="Arial" w:hAnsi="Arial"/>
          <w:sz w:val="16"/>
          <w:szCs w:val="16"/>
        </w:rPr>
        <w:t>sorely</w:t>
      </w:r>
      <w:r>
        <w:rPr>
          <w:rFonts w:ascii="Arial" w:hAnsi="Arial"/>
          <w:sz w:val="16"/>
          <w:szCs w:val="16"/>
        </w:rPr>
        <w:t xml:space="preserve">. </w:t>
      </w:r>
      <w:r w:rsidR="009F0956" w:rsidRPr="00D9411D">
        <w:rPr>
          <w:rFonts w:ascii="Arial" w:hAnsi="Arial"/>
          <w:sz w:val="16"/>
          <w:szCs w:val="16"/>
        </w:rPr>
        <w:t xml:space="preserve">Your Skill 2 and Denouement Feat are associated with </w:t>
      </w:r>
      <w:r w:rsidR="009F0956">
        <w:rPr>
          <w:rFonts w:ascii="Arial" w:hAnsi="Arial"/>
          <w:sz w:val="16"/>
          <w:szCs w:val="16"/>
        </w:rPr>
        <w:t>the romance or hiding/learning from the fans of the tale</w:t>
      </w:r>
      <w:r w:rsidR="009F0956" w:rsidRPr="00D9411D">
        <w:rPr>
          <w:rFonts w:ascii="Arial" w:hAnsi="Arial"/>
          <w:sz w:val="16"/>
          <w:szCs w:val="16"/>
        </w:rPr>
        <w:t xml:space="preserve">; choose the Skill 2 when you gain the Denouement Feat. </w:t>
      </w:r>
      <w:r w:rsidR="009F0956">
        <w:rPr>
          <w:rFonts w:ascii="Arial" w:hAnsi="Arial"/>
          <w:sz w:val="16"/>
          <w:szCs w:val="16"/>
        </w:rPr>
        <w:t xml:space="preserve">1) </w:t>
      </w:r>
      <w:r w:rsidR="00216742">
        <w:rPr>
          <w:rStyle w:val="SkillsChar"/>
        </w:rPr>
        <w:t>Alchemy</w:t>
      </w:r>
      <w:r w:rsidR="000B47C1">
        <w:rPr>
          <w:rStyle w:val="SkillsChar"/>
        </w:rPr>
        <w:t xml:space="preserve"> 2,</w:t>
      </w:r>
      <w:r w:rsidR="000B47C1" w:rsidRPr="008575A0">
        <w:rPr>
          <w:rStyle w:val="KnowledgeChar"/>
        </w:rPr>
        <w:t xml:space="preserve"> </w:t>
      </w:r>
      <w:r w:rsidR="000B47C1">
        <w:rPr>
          <w:rFonts w:ascii="Arial" w:hAnsi="Arial"/>
          <w:sz w:val="16"/>
          <w:szCs w:val="16"/>
        </w:rPr>
        <w:t xml:space="preserve">Traditional </w:t>
      </w:r>
      <w:r w:rsidR="00216742">
        <w:rPr>
          <w:rFonts w:ascii="Arial" w:hAnsi="Arial"/>
          <w:sz w:val="16"/>
          <w:szCs w:val="16"/>
        </w:rPr>
        <w:t>Alchemy</w:t>
      </w:r>
      <w:r w:rsidR="009F0956">
        <w:rPr>
          <w:rFonts w:ascii="Arial" w:hAnsi="Arial"/>
          <w:sz w:val="16"/>
          <w:szCs w:val="16"/>
        </w:rPr>
        <w:t xml:space="preserve">, 2) </w:t>
      </w:r>
      <w:r w:rsidR="009F0956">
        <w:rPr>
          <w:rStyle w:val="SkillsChar"/>
        </w:rPr>
        <w:t>Skill 2</w:t>
      </w:r>
      <w:r w:rsidR="009F0956">
        <w:rPr>
          <w:rFonts w:ascii="Arial" w:hAnsi="Arial"/>
          <w:sz w:val="16"/>
          <w:szCs w:val="16"/>
        </w:rPr>
        <w:t xml:space="preserve">, +1 Denouement Feat (granted in Step D). </w:t>
      </w:r>
    </w:p>
    <w:p w14:paraId="2544E27D" w14:textId="3DEF3FCF" w:rsidR="003C07A8" w:rsidRDefault="0077526A" w:rsidP="00B42EC3">
      <w:pPr>
        <w:pStyle w:val="BodyText"/>
      </w:pPr>
      <w:r>
        <w:tab/>
      </w:r>
      <w:r w:rsidR="003C07A8">
        <w:t xml:space="preserve">Secret Life: </w:t>
      </w:r>
      <w:r w:rsidR="003C07A8" w:rsidRPr="004368EB">
        <w:t xml:space="preserve">You </w:t>
      </w:r>
      <w:r w:rsidR="003C07A8">
        <w:t>may have acted</w:t>
      </w:r>
      <w:r w:rsidR="003C07A8" w:rsidRPr="004368EB">
        <w:t xml:space="preserve"> as an agent for the crown</w:t>
      </w:r>
      <w:r w:rsidR="003C07A8">
        <w:t>, a crime fighter, or something else (your choice)</w:t>
      </w:r>
      <w:r w:rsidR="009E306E">
        <w:t>; or this may have been your secret life before you fled to the wilderness</w:t>
      </w:r>
      <w:r w:rsidR="003C07A8" w:rsidRPr="004368EB">
        <w:t>.</w:t>
      </w:r>
      <w:r w:rsidR="003C07A8">
        <w:t xml:space="preserve"> Your Basic Training (chosen in this Step B) and your Class (chosen in Step C) must be in different Classes, but you gain +</w:t>
      </w:r>
      <w:r w:rsidR="00083E07">
        <w:t>2</w:t>
      </w:r>
      <w:r w:rsidR="003C07A8">
        <w:t xml:space="preserve"> Electives (which you spend in Step D)</w:t>
      </w:r>
      <w:r w:rsidR="007F68EC">
        <w:t xml:space="preserve">, </w:t>
      </w:r>
      <w:r w:rsidR="00216742">
        <w:rPr>
          <w:rStyle w:val="SkillsChar"/>
        </w:rPr>
        <w:t xml:space="preserve">Biology 2, </w:t>
      </w:r>
      <w:r w:rsidR="007F68EC">
        <w:t xml:space="preserve">Traditional </w:t>
      </w:r>
      <w:r w:rsidR="00216742">
        <w:t>Pharmacology</w:t>
      </w:r>
      <w:r w:rsidR="007F68EC">
        <w:t>, Code of Honor</w:t>
      </w:r>
      <w:r w:rsidR="003C07A8">
        <w:t xml:space="preserve">. </w:t>
      </w:r>
      <w:r w:rsidR="00B15473">
        <w:t xml:space="preserve">You also gain </w:t>
      </w:r>
      <w:r w:rsidR="00FE75B2">
        <w:rPr>
          <w:rStyle w:val="SkillsChar"/>
        </w:rPr>
        <w:t>Skill</w:t>
      </w:r>
      <w:r w:rsidR="00B15473">
        <w:rPr>
          <w:rStyle w:val="SkillsChar"/>
        </w:rPr>
        <w:t xml:space="preserve"> 2</w:t>
      </w:r>
      <w:r w:rsidR="00B15473">
        <w:t>.</w:t>
      </w:r>
      <w:r w:rsidR="007F68EC">
        <w:t xml:space="preserve"> </w:t>
      </w:r>
    </w:p>
    <w:p w14:paraId="5EB1934D" w14:textId="77777777" w:rsidR="003C07A8" w:rsidRDefault="003C07A8" w:rsidP="00B42EC3">
      <w:pPr>
        <w:pStyle w:val="BodyText"/>
      </w:pPr>
    </w:p>
    <w:p w14:paraId="5D6CCC29" w14:textId="45379B11" w:rsidR="003C07A8" w:rsidRDefault="0054766D" w:rsidP="00B42EC3">
      <w:pPr>
        <w:pStyle w:val="BodyText"/>
      </w:pPr>
      <w:r>
        <w:t>Naturalist</w:t>
      </w:r>
      <w:r w:rsidR="003C07A8">
        <w:t xml:space="preserve"> (you gain the following, plus the additional features indicated below):</w:t>
      </w:r>
    </w:p>
    <w:p w14:paraId="2962B6C7" w14:textId="447096B1" w:rsidR="0054766D" w:rsidRDefault="006C38ED" w:rsidP="00B42EC3">
      <w:pPr>
        <w:pStyle w:val="BodyText"/>
        <w:numPr>
          <w:ilvl w:val="0"/>
          <w:numId w:val="243"/>
        </w:numPr>
      </w:pPr>
      <w:r>
        <w:rPr>
          <w:rStyle w:val="SkillsChar"/>
        </w:rPr>
        <w:t>Mechanics</w:t>
      </w:r>
      <w:r w:rsidR="0054766D">
        <w:rPr>
          <w:rStyle w:val="SkillsChar"/>
        </w:rPr>
        <w:t xml:space="preserve"> 2,</w:t>
      </w:r>
      <w:r w:rsidR="0054766D" w:rsidRPr="007E0640">
        <w:t xml:space="preserve"> </w:t>
      </w:r>
      <w:r w:rsidR="0054766D">
        <w:t>Traditional Craft</w:t>
      </w:r>
    </w:p>
    <w:p w14:paraId="2231202B" w14:textId="71F2FD71" w:rsidR="003C07A8" w:rsidRDefault="002D3C7D" w:rsidP="00B42EC3">
      <w:pPr>
        <w:pStyle w:val="BodyText"/>
        <w:numPr>
          <w:ilvl w:val="0"/>
          <w:numId w:val="243"/>
        </w:numPr>
        <w:rPr>
          <w:rStyle w:val="KnowledgeChar"/>
          <w:color w:val="auto"/>
        </w:rPr>
      </w:pPr>
      <w:r>
        <w:rPr>
          <w:rStyle w:val="SkillsChar"/>
        </w:rPr>
        <w:t>Biology</w:t>
      </w:r>
      <w:r w:rsidR="0054766D">
        <w:rPr>
          <w:rStyle w:val="SkillsChar"/>
        </w:rPr>
        <w:t xml:space="preserve"> 2</w:t>
      </w:r>
      <w:r w:rsidR="003C07A8">
        <w:rPr>
          <w:rStyle w:val="SkillsChar"/>
        </w:rPr>
        <w:t xml:space="preserve">, </w:t>
      </w:r>
      <w:r w:rsidR="0054766D">
        <w:t>Traditional Pharmacology</w:t>
      </w:r>
    </w:p>
    <w:p w14:paraId="650EB726" w14:textId="3FA708ED" w:rsidR="003C07A8" w:rsidRDefault="00525FFC" w:rsidP="00B42EC3">
      <w:pPr>
        <w:pStyle w:val="BodyText"/>
      </w:pPr>
      <w:r>
        <w:tab/>
      </w:r>
      <w:r w:rsidR="003C6DFD">
        <w:t>Unluck</w:t>
      </w:r>
      <w:r w:rsidR="00DE660C">
        <w:t>y</w:t>
      </w:r>
      <w:r w:rsidR="003C6DFD">
        <w:t xml:space="preserve"> Accident</w:t>
      </w:r>
      <w:r w:rsidR="003C07A8">
        <w:t xml:space="preserve">: </w:t>
      </w:r>
      <w:r w:rsidR="003C6DFD">
        <w:t xml:space="preserve">When attempting to master traditional </w:t>
      </w:r>
      <w:r w:rsidR="00FD114D">
        <w:t>alchemy</w:t>
      </w:r>
      <w:r w:rsidR="003C6DFD">
        <w:t xml:space="preserve">, you suffer an accident and use </w:t>
      </w:r>
      <w:r w:rsidR="00804E56">
        <w:t>an addictive natural remedy to manage the pain</w:t>
      </w:r>
      <w:r>
        <w:t xml:space="preserve">. </w:t>
      </w:r>
      <w:r w:rsidR="00804E56">
        <w:rPr>
          <w:rStyle w:val="SkillsChar"/>
        </w:rPr>
        <w:t xml:space="preserve">Alchemy 2, </w:t>
      </w:r>
      <w:r w:rsidR="00804E56">
        <w:t xml:space="preserve">Traditional Alchemy, Addiction, Missing Limb. </w:t>
      </w:r>
    </w:p>
    <w:p w14:paraId="6D760A2E" w14:textId="68B14A56" w:rsidR="009511D8" w:rsidRDefault="009511D8" w:rsidP="00B42EC3">
      <w:pPr>
        <w:pStyle w:val="BodyText"/>
        <w:rPr>
          <w:rStyle w:val="KnowledgeChar"/>
        </w:rPr>
      </w:pPr>
      <w:r>
        <w:tab/>
        <w:t>Banished: You attempted to use a remedy on an important person who died</w:t>
      </w:r>
      <w:r w:rsidR="009D59E8">
        <w:t>; you have since been banished</w:t>
      </w:r>
      <w:r>
        <w:t xml:space="preserve">. </w:t>
      </w:r>
      <w:r w:rsidR="009D59E8">
        <w:rPr>
          <w:rStyle w:val="SkillsChar"/>
        </w:rPr>
        <w:t xml:space="preserve">Alchemy 2, </w:t>
      </w:r>
      <w:r w:rsidR="009D59E8">
        <w:t xml:space="preserve">Traditional Alchemy, Enemy (relative of the person has a Code of Honor; the death must be avenged). </w:t>
      </w:r>
    </w:p>
    <w:p w14:paraId="541DE8F1" w14:textId="6D881B76" w:rsidR="00696B99" w:rsidRDefault="00696B99" w:rsidP="00B42EC3">
      <w:pPr>
        <w:pStyle w:val="BodyText"/>
        <w:rPr>
          <w:rStyle w:val="KnowledgeChar"/>
          <w:color w:val="auto"/>
        </w:rPr>
      </w:pPr>
      <w:r>
        <w:rPr>
          <w:rStyle w:val="KnowledgeChar"/>
        </w:rPr>
        <w:tab/>
      </w:r>
      <w:r>
        <w:t xml:space="preserve">Stubborn Adherent: </w:t>
      </w:r>
      <w:r>
        <w:rPr>
          <w:rStyle w:val="SkillsChar"/>
        </w:rPr>
        <w:t xml:space="preserve">Alchemy 2, </w:t>
      </w:r>
      <w:r>
        <w:t>Traditional Alchemy, Code of Honor (you refuse to use science that is not traditional or allow it to be used on you)</w:t>
      </w:r>
      <w:r w:rsidR="009F695C">
        <w:t xml:space="preserve">. </w:t>
      </w:r>
    </w:p>
    <w:p w14:paraId="10163AE4" w14:textId="2BA6F522" w:rsidR="00AB5CA0" w:rsidRDefault="00AB5CA0" w:rsidP="00B42EC3">
      <w:pPr>
        <w:pStyle w:val="BodyText"/>
        <w:rPr>
          <w:rStyle w:val="KnowledgeChar"/>
          <w:color w:val="auto"/>
        </w:rPr>
      </w:pPr>
      <w:r>
        <w:rPr>
          <w:rStyle w:val="KnowledgeChar"/>
        </w:rPr>
        <w:tab/>
      </w:r>
      <w:r w:rsidR="000D3451">
        <w:t>Elder</w:t>
      </w:r>
      <w:r>
        <w:t xml:space="preserve">: </w:t>
      </w:r>
      <w:r w:rsidR="00A50DC2">
        <w:t xml:space="preserve">You have at least a basic understanding of </w:t>
      </w:r>
      <w:r w:rsidR="009F695C">
        <w:t>the traditional crafts.</w:t>
      </w:r>
      <w:r w:rsidR="00A50DC2">
        <w:rPr>
          <w:rStyle w:val="SkillsChar"/>
        </w:rPr>
        <w:t xml:space="preserve"> </w:t>
      </w:r>
      <w:r>
        <w:rPr>
          <w:rStyle w:val="SkillsChar"/>
        </w:rPr>
        <w:t xml:space="preserve">Alchemy 2, </w:t>
      </w:r>
      <w:r>
        <w:t>Traditional Alchemy</w:t>
      </w:r>
      <w:r w:rsidR="009F695C">
        <w:t xml:space="preserve">. </w:t>
      </w:r>
    </w:p>
    <w:p w14:paraId="204F559A" w14:textId="77777777" w:rsidR="00E6059E" w:rsidRDefault="00E6059E" w:rsidP="00E6059E">
      <w:pPr>
        <w:rPr>
          <w:rFonts w:ascii="Arial" w:eastAsia="Arial" w:hAnsi="Arial"/>
          <w:sz w:val="16"/>
          <w:szCs w:val="16"/>
        </w:rPr>
      </w:pPr>
      <w:r>
        <w:br w:type="page"/>
      </w:r>
    </w:p>
    <w:p w14:paraId="330A3FD9" w14:textId="77777777" w:rsidR="003B32E1" w:rsidRDefault="003B32E1" w:rsidP="00B42EC3">
      <w:pPr>
        <w:pStyle w:val="BodyText"/>
      </w:pPr>
      <w:r>
        <w:lastRenderedPageBreak/>
        <w:t>Military Background Event Table:</w:t>
      </w:r>
    </w:p>
    <w:p w14:paraId="2B40481E" w14:textId="7FE4273D" w:rsidR="003B32E1" w:rsidRDefault="00632F76" w:rsidP="00B42EC3">
      <w:pPr>
        <w:pStyle w:val="BodyText"/>
      </w:pPr>
      <w:r>
        <w:tab/>
        <w:t xml:space="preserve">Military Background Events do not include </w:t>
      </w:r>
      <w:r w:rsidR="00D96432">
        <w:t xml:space="preserve">much </w:t>
      </w:r>
      <w:r>
        <w:t xml:space="preserve">Melee Combat and Ranged Combat for the most part; if you do not have a Background that grants these skills, you were probably forced to serve in a militia. If you have a </w:t>
      </w:r>
      <w:r w:rsidR="00DB52DC">
        <w:t>Performer</w:t>
      </w:r>
      <w:r>
        <w:t xml:space="preserve"> Background, you can modify </w:t>
      </w:r>
      <w:r w:rsidR="00DB52DC">
        <w:t>Background Events to suggest you were captured and served as a performer afterward</w:t>
      </w:r>
      <w:r w:rsidR="00D561E4">
        <w:t xml:space="preserve"> as a slave</w:t>
      </w:r>
      <w:r w:rsidR="0002647B">
        <w:t xml:space="preserve">. </w:t>
      </w:r>
    </w:p>
    <w:tbl>
      <w:tblPr>
        <w:tblW w:w="11520" w:type="dxa"/>
        <w:tblInd w:w="45" w:type="dxa"/>
        <w:tblLayout w:type="fixed"/>
        <w:tblCellMar>
          <w:left w:w="10" w:type="dxa"/>
          <w:right w:w="10" w:type="dxa"/>
        </w:tblCellMar>
        <w:tblLook w:val="0000" w:firstRow="0" w:lastRow="0" w:firstColumn="0" w:lastColumn="0" w:noHBand="0" w:noVBand="0"/>
      </w:tblPr>
      <w:tblGrid>
        <w:gridCol w:w="505"/>
        <w:gridCol w:w="2754"/>
        <w:gridCol w:w="2753"/>
        <w:gridCol w:w="2753"/>
        <w:gridCol w:w="2755"/>
      </w:tblGrid>
      <w:tr w:rsidR="003B32E1" w:rsidRPr="004368EB" w14:paraId="39558B32" w14:textId="77777777">
        <w:tc>
          <w:tcPr>
            <w:tcW w:w="505" w:type="dxa"/>
            <w:vMerge w:val="restart"/>
            <w:tcMar>
              <w:top w:w="55" w:type="dxa"/>
              <w:left w:w="55" w:type="dxa"/>
              <w:bottom w:w="55" w:type="dxa"/>
              <w:right w:w="55" w:type="dxa"/>
            </w:tcMar>
          </w:tcPr>
          <w:p w14:paraId="5C1B6A08" w14:textId="77777777" w:rsidR="003B32E1" w:rsidRPr="004368EB" w:rsidRDefault="003B32E1">
            <w:pPr>
              <w:pStyle w:val="TableContents"/>
              <w:tabs>
                <w:tab w:val="left" w:pos="360"/>
              </w:tabs>
              <w:rPr>
                <w:rFonts w:ascii="Arial" w:hAnsi="Arial"/>
                <w:bCs/>
                <w:sz w:val="16"/>
                <w:szCs w:val="16"/>
              </w:rPr>
            </w:pPr>
          </w:p>
          <w:p w14:paraId="22BFAB85" w14:textId="77777777" w:rsidR="003B32E1" w:rsidRPr="004368EB" w:rsidRDefault="003B32E1">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2E23D566" w14:textId="77777777" w:rsidR="003B32E1" w:rsidRPr="004368EB" w:rsidRDefault="003B32E1">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BE79DB" w14:textId="77777777" w:rsidR="003B32E1" w:rsidRPr="004368EB" w:rsidRDefault="003B32E1">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3B32E1" w:rsidRPr="004368EB" w14:paraId="6490267E" w14:textId="77777777">
        <w:tc>
          <w:tcPr>
            <w:tcW w:w="505" w:type="dxa"/>
            <w:vMerge/>
            <w:tcMar>
              <w:top w:w="55" w:type="dxa"/>
              <w:left w:w="55" w:type="dxa"/>
              <w:bottom w:w="55" w:type="dxa"/>
              <w:right w:w="55" w:type="dxa"/>
            </w:tcMar>
          </w:tcPr>
          <w:p w14:paraId="21C9BF54" w14:textId="77777777" w:rsidR="003B32E1" w:rsidRPr="004368EB" w:rsidRDefault="003B32E1">
            <w:pPr>
              <w:tabs>
                <w:tab w:val="left" w:pos="360"/>
              </w:tabs>
              <w:rPr>
                <w:rFonts w:ascii="Arial" w:hAnsi="Arial"/>
                <w:sz w:val="16"/>
                <w:szCs w:val="16"/>
              </w:rPr>
            </w:pPr>
          </w:p>
        </w:tc>
        <w:tc>
          <w:tcPr>
            <w:tcW w:w="2754" w:type="dxa"/>
            <w:tcBorders>
              <w:left w:val="single" w:sz="2" w:space="0" w:color="000000"/>
              <w:bottom w:val="single" w:sz="2" w:space="0" w:color="000000"/>
            </w:tcBorders>
            <w:tcMar>
              <w:top w:w="55" w:type="dxa"/>
              <w:left w:w="55" w:type="dxa"/>
              <w:bottom w:w="55" w:type="dxa"/>
              <w:right w:w="55" w:type="dxa"/>
            </w:tcMar>
          </w:tcPr>
          <w:p w14:paraId="53BDBBE7" w14:textId="77777777" w:rsidR="003B32E1" w:rsidRPr="004368EB" w:rsidRDefault="003B32E1">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0DE6436" w14:textId="77777777" w:rsidR="003B32E1" w:rsidRPr="004368EB" w:rsidRDefault="003B32E1">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EB7368B" w14:textId="77777777" w:rsidR="003B32E1" w:rsidRPr="004368EB" w:rsidRDefault="003B32E1">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B464EA" w14:textId="77777777" w:rsidR="003B32E1" w:rsidRPr="004368EB" w:rsidRDefault="003B32E1">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212A5F" w:rsidRPr="004368EB" w14:paraId="70A4F347" w14:textId="77777777">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21A68A" w14:textId="77777777" w:rsidR="00212A5F" w:rsidRPr="004368EB" w:rsidRDefault="00212A5F" w:rsidP="00212A5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4" w:type="dxa"/>
            <w:tcBorders>
              <w:left w:val="single" w:sz="2" w:space="0" w:color="000000"/>
              <w:bottom w:val="single" w:sz="2" w:space="0" w:color="000000"/>
            </w:tcBorders>
            <w:tcMar>
              <w:top w:w="55" w:type="dxa"/>
              <w:left w:w="55" w:type="dxa"/>
              <w:bottom w:w="55" w:type="dxa"/>
              <w:right w:w="55" w:type="dxa"/>
            </w:tcMar>
          </w:tcPr>
          <w:p w14:paraId="6AFEABC9" w14:textId="7A8020C3" w:rsidR="00212A5F" w:rsidRPr="004368EB" w:rsidRDefault="00212A5F" w:rsidP="00212A5F">
            <w:pPr>
              <w:pStyle w:val="TableContents"/>
              <w:tabs>
                <w:tab w:val="left" w:pos="360"/>
              </w:tabs>
              <w:rPr>
                <w:rFonts w:ascii="Arial" w:hAnsi="Arial"/>
                <w:sz w:val="16"/>
                <w:szCs w:val="16"/>
              </w:rPr>
            </w:pPr>
            <w:r>
              <w:rPr>
                <w:rFonts w:ascii="Arial" w:hAnsi="Arial"/>
                <w:sz w:val="16"/>
                <w:szCs w:val="16"/>
              </w:rPr>
              <w:t>Special Event: Break with Reality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47112BF0" w14:textId="1C405C10" w:rsidR="00212A5F" w:rsidRPr="004368EB" w:rsidRDefault="00212A5F" w:rsidP="00212A5F">
            <w:pPr>
              <w:pStyle w:val="TableContents"/>
              <w:tabs>
                <w:tab w:val="left" w:pos="360"/>
              </w:tabs>
              <w:rPr>
                <w:rFonts w:ascii="Arial" w:hAnsi="Arial"/>
                <w:sz w:val="16"/>
                <w:szCs w:val="16"/>
              </w:rPr>
            </w:pPr>
            <w:r>
              <w:rPr>
                <w:rFonts w:ascii="Arial" w:hAnsi="Arial"/>
                <w:sz w:val="16"/>
                <w:szCs w:val="16"/>
              </w:rPr>
              <w:t xml:space="preserve">When your commander learned where you were from, he revealed himself as a bigot; but your grace (at least to his face) made him look bad so, he hates you even now. 1) </w:t>
            </w:r>
            <w:r>
              <w:rPr>
                <w:rStyle w:val="SkillsChar"/>
              </w:rPr>
              <w:t>Diplomacy 2</w:t>
            </w:r>
            <w:r>
              <w:rPr>
                <w:rFonts w:ascii="Arial" w:hAnsi="Arial"/>
                <w:sz w:val="16"/>
                <w:szCs w:val="16"/>
              </w:rPr>
              <w:t xml:space="preserve">, </w:t>
            </w:r>
            <w:r>
              <w:rPr>
                <w:rStyle w:val="KnowledgeChar"/>
              </w:rPr>
              <w:t>Regional Language, Regional Society</w:t>
            </w:r>
            <w:r>
              <w:rPr>
                <w:rFonts w:ascii="Arial" w:hAnsi="Arial"/>
                <w:sz w:val="16"/>
                <w:szCs w:val="16"/>
              </w:rPr>
              <w:t>, 2)</w:t>
            </w:r>
            <w:r w:rsidRPr="00B41177">
              <w:rPr>
                <w:rStyle w:val="SkillsChar"/>
              </w:rPr>
              <w:t xml:space="preserve"> </w:t>
            </w:r>
            <w:r>
              <w:rPr>
                <w:rFonts w:ascii="Arial" w:hAnsi="Arial"/>
                <w:sz w:val="16"/>
                <w:szCs w:val="16"/>
              </w:rPr>
              <w:t xml:space="preserve">Rapier Wit, Enemy (your previous commander). </w:t>
            </w:r>
          </w:p>
        </w:tc>
        <w:tc>
          <w:tcPr>
            <w:tcW w:w="2753" w:type="dxa"/>
            <w:tcBorders>
              <w:left w:val="single" w:sz="2" w:space="0" w:color="000000"/>
              <w:bottom w:val="single" w:sz="2" w:space="0" w:color="000000"/>
            </w:tcBorders>
            <w:tcMar>
              <w:top w:w="55" w:type="dxa"/>
              <w:left w:w="55" w:type="dxa"/>
              <w:bottom w:w="55" w:type="dxa"/>
              <w:right w:w="55" w:type="dxa"/>
            </w:tcMar>
          </w:tcPr>
          <w:p w14:paraId="78CF8202" w14:textId="19AAC54C" w:rsidR="00212A5F" w:rsidRPr="004368EB" w:rsidRDefault="00212A5F" w:rsidP="00212A5F">
            <w:pPr>
              <w:pStyle w:val="TableContents"/>
              <w:tabs>
                <w:tab w:val="left" w:pos="360"/>
              </w:tabs>
              <w:rPr>
                <w:rFonts w:ascii="Arial" w:hAnsi="Arial"/>
                <w:sz w:val="16"/>
                <w:szCs w:val="16"/>
              </w:rPr>
            </w:pPr>
            <w:r w:rsidRPr="004368EB">
              <w:rPr>
                <w:rFonts w:ascii="Arial" w:hAnsi="Arial"/>
                <w:sz w:val="16"/>
                <w:szCs w:val="16"/>
              </w:rPr>
              <w:t xml:space="preserve">Your </w:t>
            </w:r>
            <w:r>
              <w:rPr>
                <w:rFonts w:ascii="Arial" w:hAnsi="Arial"/>
                <w:sz w:val="16"/>
                <w:szCs w:val="16"/>
              </w:rPr>
              <w:t>incompetence remained largely hidden, even from your Lycan commander who could supposedly smell your emotions</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Deception 2</w:t>
            </w:r>
            <w:r>
              <w:rPr>
                <w:rFonts w:ascii="Arial" w:hAnsi="Arial"/>
                <w:sz w:val="16"/>
                <w:szCs w:val="16"/>
              </w:rPr>
              <w:t xml:space="preserve">, </w:t>
            </w:r>
            <w:r w:rsidR="002E6DE9">
              <w:rPr>
                <w:rStyle w:val="KnowledgeChar"/>
              </w:rPr>
              <w:t>Psychology</w:t>
            </w:r>
            <w:r>
              <w:rPr>
                <w:rStyle w:val="KnowledgeChar"/>
              </w:rPr>
              <w:t>,</w:t>
            </w:r>
            <w:r>
              <w:rPr>
                <w:rFonts w:ascii="Arial" w:hAnsi="Arial"/>
                <w:sz w:val="16"/>
                <w:szCs w:val="16"/>
              </w:rPr>
              <w:t xml:space="preserve"> 1.5) </w:t>
            </w:r>
            <w:r>
              <w:rPr>
                <w:rStyle w:val="KnowledgeChar"/>
              </w:rPr>
              <w:t xml:space="preserve">Lycan </w:t>
            </w:r>
            <w:r w:rsidR="002E6DE9">
              <w:rPr>
                <w:rStyle w:val="KnowledgeChar"/>
              </w:rPr>
              <w:t>Psychology</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BB6F2D" w14:textId="6F7D0E6A" w:rsidR="00212A5F" w:rsidRPr="004368EB" w:rsidRDefault="00212A5F" w:rsidP="00212A5F">
            <w:pPr>
              <w:pStyle w:val="TableContents"/>
              <w:tabs>
                <w:tab w:val="left" w:pos="360"/>
              </w:tabs>
              <w:rPr>
                <w:rFonts w:ascii="Arial" w:hAnsi="Arial"/>
                <w:sz w:val="16"/>
                <w:szCs w:val="16"/>
              </w:rPr>
            </w:pPr>
            <w:r>
              <w:rPr>
                <w:rFonts w:ascii="Arial" w:hAnsi="Arial"/>
                <w:sz w:val="16"/>
                <w:szCs w:val="16"/>
              </w:rPr>
              <w:t>Special Event: Rescued!</w:t>
            </w:r>
          </w:p>
        </w:tc>
      </w:tr>
      <w:tr w:rsidR="00212A5F" w:rsidRPr="004368EB" w14:paraId="41AF25AD" w14:textId="77777777">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15D425" w14:textId="77777777" w:rsidR="00212A5F" w:rsidRPr="004368EB" w:rsidRDefault="00212A5F" w:rsidP="00212A5F">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4" w:type="dxa"/>
            <w:tcBorders>
              <w:left w:val="single" w:sz="2" w:space="0" w:color="000000"/>
              <w:bottom w:val="single" w:sz="2" w:space="0" w:color="000000"/>
            </w:tcBorders>
            <w:tcMar>
              <w:top w:w="55" w:type="dxa"/>
              <w:left w:w="55" w:type="dxa"/>
              <w:bottom w:w="55" w:type="dxa"/>
              <w:right w:w="55" w:type="dxa"/>
            </w:tcMar>
          </w:tcPr>
          <w:p w14:paraId="777851E6" w14:textId="35F5898C" w:rsidR="00212A5F" w:rsidRPr="004368EB" w:rsidRDefault="00212A5F" w:rsidP="00212A5F">
            <w:pPr>
              <w:pStyle w:val="TableContents"/>
              <w:tabs>
                <w:tab w:val="left" w:pos="360"/>
              </w:tabs>
              <w:rPr>
                <w:rFonts w:ascii="Arial" w:hAnsi="Arial"/>
                <w:sz w:val="16"/>
                <w:szCs w:val="16"/>
              </w:rPr>
            </w:pPr>
            <w:r>
              <w:rPr>
                <w:rFonts w:ascii="Arial" w:hAnsi="Arial"/>
                <w:sz w:val="16"/>
                <w:szCs w:val="16"/>
              </w:rPr>
              <w:t>Your unit was encouraged to take mutagens to enhance your combat abilities</w:t>
            </w:r>
            <w:r w:rsidRPr="004368EB">
              <w:rPr>
                <w:rFonts w:ascii="Arial" w:hAnsi="Arial"/>
                <w:sz w:val="16"/>
                <w:szCs w:val="16"/>
              </w:rPr>
              <w:t xml:space="preserve">. </w:t>
            </w:r>
            <w:r>
              <w:rPr>
                <w:rFonts w:ascii="Arial" w:hAnsi="Arial"/>
                <w:sz w:val="16"/>
                <w:szCs w:val="16"/>
              </w:rPr>
              <w:t xml:space="preserve">1) </w:t>
            </w:r>
            <w:r w:rsidRPr="00B41177">
              <w:rPr>
                <w:rStyle w:val="SkillsChar"/>
              </w:rPr>
              <w:t>Alchemy</w:t>
            </w:r>
            <w:r>
              <w:rPr>
                <w:rStyle w:val="SkillsChar"/>
              </w:rPr>
              <w:t xml:space="preserve"> 2</w:t>
            </w:r>
            <w:r>
              <w:rPr>
                <w:rFonts w:ascii="Arial" w:hAnsi="Arial"/>
                <w:sz w:val="16"/>
                <w:szCs w:val="16"/>
              </w:rPr>
              <w:t xml:space="preserve">, Rage, 1.5) </w:t>
            </w:r>
            <w:r w:rsidR="006D48B6">
              <w:rPr>
                <w:rStyle w:val="KnowledgeChar"/>
              </w:rPr>
              <w:t>Pharmacology</w:t>
            </w:r>
            <w:r>
              <w:rPr>
                <w:rStyle w:val="KnowledgeChar"/>
              </w:rPr>
              <w:t>,</w:t>
            </w:r>
            <w:r w:rsidRPr="00B41177">
              <w:rPr>
                <w:rStyle w:val="KnowledgeChar"/>
              </w:rPr>
              <w:t xml:space="preserve"> Mutagen</w:t>
            </w:r>
            <w:r>
              <w:rPr>
                <w:rStyle w:val="KnowledgeChar"/>
              </w:rPr>
              <w:t>s</w:t>
            </w:r>
            <w:r>
              <w:rPr>
                <w:rFonts w:ascii="Arial" w:hAnsi="Arial"/>
                <w:sz w:val="16"/>
                <w:szCs w:val="16"/>
              </w:rPr>
              <w:t>, Addiction</w:t>
            </w:r>
          </w:p>
        </w:tc>
        <w:tc>
          <w:tcPr>
            <w:tcW w:w="2753" w:type="dxa"/>
            <w:tcBorders>
              <w:left w:val="single" w:sz="2" w:space="0" w:color="000000"/>
              <w:bottom w:val="single" w:sz="2" w:space="0" w:color="000000"/>
            </w:tcBorders>
            <w:tcMar>
              <w:top w:w="55" w:type="dxa"/>
              <w:left w:w="55" w:type="dxa"/>
              <w:bottom w:w="55" w:type="dxa"/>
              <w:right w:w="55" w:type="dxa"/>
            </w:tcMar>
          </w:tcPr>
          <w:p w14:paraId="5DEAE92E" w14:textId="6658D21E" w:rsidR="00212A5F" w:rsidRPr="004368EB" w:rsidRDefault="00212A5F" w:rsidP="00212A5F">
            <w:pPr>
              <w:pStyle w:val="TableContents"/>
              <w:tabs>
                <w:tab w:val="left" w:pos="360"/>
              </w:tabs>
              <w:rPr>
                <w:rFonts w:ascii="Arial" w:hAnsi="Arial"/>
                <w:sz w:val="16"/>
                <w:szCs w:val="16"/>
              </w:rPr>
            </w:pPr>
            <w:r>
              <w:rPr>
                <w:rFonts w:ascii="Arial" w:hAnsi="Arial"/>
                <w:sz w:val="16"/>
                <w:szCs w:val="16"/>
              </w:rPr>
              <w:t>Special Event: Noble Bloodline</w:t>
            </w:r>
          </w:p>
        </w:tc>
        <w:tc>
          <w:tcPr>
            <w:tcW w:w="2753" w:type="dxa"/>
            <w:tcBorders>
              <w:left w:val="single" w:sz="2" w:space="0" w:color="000000"/>
              <w:bottom w:val="single" w:sz="2" w:space="0" w:color="000000"/>
            </w:tcBorders>
            <w:tcMar>
              <w:top w:w="55" w:type="dxa"/>
              <w:left w:w="55" w:type="dxa"/>
              <w:bottom w:w="55" w:type="dxa"/>
              <w:right w:w="55" w:type="dxa"/>
            </w:tcMar>
          </w:tcPr>
          <w:p w14:paraId="18006799" w14:textId="1ECDA574" w:rsidR="00212A5F" w:rsidRPr="004368EB" w:rsidRDefault="00212A5F" w:rsidP="00212A5F">
            <w:pPr>
              <w:pStyle w:val="TableContents"/>
              <w:tabs>
                <w:tab w:val="left" w:pos="360"/>
              </w:tabs>
              <w:rPr>
                <w:rFonts w:ascii="Arial" w:hAnsi="Arial"/>
                <w:sz w:val="16"/>
                <w:szCs w:val="16"/>
              </w:rPr>
            </w:pPr>
            <w:r w:rsidRPr="004368EB">
              <w:rPr>
                <w:rFonts w:ascii="Arial" w:hAnsi="Arial"/>
                <w:sz w:val="16"/>
                <w:szCs w:val="16"/>
              </w:rPr>
              <w:t xml:space="preserve">You lose your medic at the start of a battle and e is never replaced, forcing you to try your hand. </w:t>
            </w:r>
            <w:r>
              <w:rPr>
                <w:rFonts w:ascii="Arial" w:hAnsi="Arial"/>
                <w:sz w:val="16"/>
                <w:szCs w:val="16"/>
              </w:rPr>
              <w:t xml:space="preserve">1) </w:t>
            </w:r>
            <w:r>
              <w:rPr>
                <w:rStyle w:val="SkillsChar"/>
              </w:rPr>
              <w:t>Biology 2</w:t>
            </w:r>
            <w:r w:rsidRPr="004368EB">
              <w:rPr>
                <w:rFonts w:ascii="Arial" w:hAnsi="Arial"/>
                <w:sz w:val="16"/>
                <w:szCs w:val="16"/>
              </w:rPr>
              <w:t>,</w:t>
            </w:r>
            <w:r>
              <w:rPr>
                <w:rFonts w:ascii="Arial" w:hAnsi="Arial"/>
                <w:sz w:val="16"/>
                <w:szCs w:val="16"/>
              </w:rPr>
              <w:t xml:space="preserve"> </w:t>
            </w:r>
            <w:r>
              <w:rPr>
                <w:rStyle w:val="KnowledgeChar"/>
              </w:rPr>
              <w:t xml:space="preserve">Mammalogy, </w:t>
            </w:r>
            <w:r w:rsidR="006D48B6">
              <w:rPr>
                <w:rStyle w:val="KnowledgeChar"/>
              </w:rPr>
              <w:t>Surgeon</w:t>
            </w:r>
            <w:r>
              <w:rPr>
                <w:rStyle w:val="KnowledgeChar"/>
              </w:rPr>
              <w:t xml:space="preserve">, </w:t>
            </w:r>
            <w:r>
              <w:rPr>
                <w:rFonts w:ascii="Arial" w:hAnsi="Arial"/>
                <w:sz w:val="16"/>
                <w:szCs w:val="16"/>
              </w:rPr>
              <w:t xml:space="preserve">2) </w:t>
            </w:r>
            <w:r w:rsidR="00241EAF">
              <w:rPr>
                <w:rFonts w:ascii="Arial" w:hAnsi="Arial"/>
                <w:sz w:val="16"/>
                <w:szCs w:val="16"/>
              </w:rPr>
              <w:t>Favored Craft (Physician) 1</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9322E9" w14:textId="185C6EAA" w:rsidR="00212A5F" w:rsidRPr="004368EB" w:rsidRDefault="00212A5F" w:rsidP="00212A5F">
            <w:pPr>
              <w:pStyle w:val="TableContents"/>
              <w:tabs>
                <w:tab w:val="left" w:pos="360"/>
              </w:tabs>
              <w:rPr>
                <w:rFonts w:ascii="Arial" w:hAnsi="Arial"/>
                <w:sz w:val="16"/>
                <w:szCs w:val="16"/>
              </w:rPr>
            </w:pPr>
            <w:r>
              <w:rPr>
                <w:rFonts w:ascii="Arial" w:hAnsi="Arial"/>
                <w:sz w:val="16"/>
                <w:szCs w:val="16"/>
              </w:rPr>
              <w:t>The spoils of war included a 1</w:t>
            </w:r>
            <w:r w:rsidRPr="001A2FA1">
              <w:rPr>
                <w:rFonts w:ascii="Arial" w:hAnsi="Arial"/>
                <w:sz w:val="16"/>
                <w:szCs w:val="16"/>
                <w:vertAlign w:val="superscript"/>
              </w:rPr>
              <w:t>st</w:t>
            </w:r>
            <w:r>
              <w:rPr>
                <w:rFonts w:ascii="Arial" w:hAnsi="Arial"/>
                <w:sz w:val="16"/>
                <w:szCs w:val="16"/>
              </w:rPr>
              <w:t xml:space="preserve"> Level magic item, which you demanded as your share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Intimidation 2</w:t>
            </w:r>
            <w:r>
              <w:rPr>
                <w:rFonts w:ascii="Arial" w:hAnsi="Arial"/>
                <w:sz w:val="16"/>
                <w:szCs w:val="16"/>
              </w:rPr>
              <w:t xml:space="preserve">, </w:t>
            </w:r>
            <w:r w:rsidR="00825A3C">
              <w:rPr>
                <w:rFonts w:ascii="Arial" w:hAnsi="Arial"/>
                <w:sz w:val="16"/>
                <w:szCs w:val="16"/>
              </w:rPr>
              <w:t>Unsettle</w:t>
            </w:r>
            <w:r>
              <w:rPr>
                <w:rFonts w:ascii="Arial" w:hAnsi="Arial"/>
                <w:sz w:val="16"/>
                <w:szCs w:val="16"/>
              </w:rPr>
              <w:t xml:space="preserve"> </w:t>
            </w:r>
            <w:r w:rsidR="00825A3C">
              <w:rPr>
                <w:rFonts w:ascii="Arial" w:hAnsi="Arial"/>
                <w:sz w:val="16"/>
                <w:szCs w:val="16"/>
              </w:rPr>
              <w:t>(</w:t>
            </w:r>
            <w:r>
              <w:rPr>
                <w:rFonts w:ascii="Arial" w:hAnsi="Arial"/>
                <w:sz w:val="16"/>
                <w:szCs w:val="16"/>
              </w:rPr>
              <w:t>Glare</w:t>
            </w:r>
            <w:r w:rsidR="00825A3C">
              <w:rPr>
                <w:rFonts w:ascii="Arial" w:hAnsi="Arial"/>
                <w:sz w:val="16"/>
                <w:szCs w:val="16"/>
              </w:rPr>
              <w:t>)</w:t>
            </w:r>
            <w:r>
              <w:rPr>
                <w:rFonts w:ascii="Arial" w:hAnsi="Arial"/>
                <w:sz w:val="16"/>
                <w:szCs w:val="16"/>
              </w:rPr>
              <w:t xml:space="preserve"> 1, 2) Mana Magnet 1, 2.5) </w:t>
            </w:r>
            <w:r w:rsidR="0080347F">
              <w:rPr>
                <w:rFonts w:ascii="Arial" w:hAnsi="Arial"/>
                <w:sz w:val="16"/>
                <w:szCs w:val="16"/>
              </w:rPr>
              <w:t>1</w:t>
            </w:r>
            <w:r w:rsidR="0080347F" w:rsidRPr="0080347F">
              <w:rPr>
                <w:rFonts w:ascii="Arial" w:hAnsi="Arial"/>
                <w:sz w:val="16"/>
                <w:szCs w:val="16"/>
                <w:vertAlign w:val="superscript"/>
              </w:rPr>
              <w:t>st</w:t>
            </w:r>
            <w:r w:rsidR="0080347F">
              <w:rPr>
                <w:rFonts w:ascii="Arial" w:hAnsi="Arial"/>
                <w:sz w:val="16"/>
                <w:szCs w:val="16"/>
              </w:rPr>
              <w:t xml:space="preserve"> Level Magic Item</w:t>
            </w:r>
          </w:p>
        </w:tc>
      </w:tr>
      <w:tr w:rsidR="00212A5F" w:rsidRPr="004368EB" w14:paraId="30322163" w14:textId="77777777">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45404D" w14:textId="77777777" w:rsidR="00212A5F" w:rsidRPr="004368EB" w:rsidRDefault="00212A5F" w:rsidP="00212A5F">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tcBorders>
            <w:tcMar>
              <w:top w:w="55" w:type="dxa"/>
              <w:left w:w="55" w:type="dxa"/>
              <w:bottom w:w="55" w:type="dxa"/>
              <w:right w:w="55" w:type="dxa"/>
            </w:tcMar>
          </w:tcPr>
          <w:p w14:paraId="36C0BDBD" w14:textId="5BD64456" w:rsidR="00212A5F" w:rsidRPr="004368EB" w:rsidRDefault="00212A5F" w:rsidP="00212A5F">
            <w:pPr>
              <w:pStyle w:val="TableContents"/>
              <w:tabs>
                <w:tab w:val="left" w:pos="360"/>
              </w:tabs>
              <w:rPr>
                <w:rFonts w:ascii="Arial" w:hAnsi="Arial"/>
                <w:sz w:val="16"/>
                <w:szCs w:val="16"/>
              </w:rPr>
            </w:pPr>
            <w:r>
              <w:rPr>
                <w:rFonts w:ascii="Arial" w:hAnsi="Arial"/>
                <w:sz w:val="16"/>
                <w:szCs w:val="16"/>
              </w:rPr>
              <w:t xml:space="preserve">You think a slave or refugee from a conflict loves you (and perhaps </w:t>
            </w:r>
            <w:proofErr w:type="spellStart"/>
            <w:r>
              <w:rPr>
                <w:rFonts w:ascii="Arial" w:hAnsi="Arial"/>
                <w:sz w:val="16"/>
                <w:szCs w:val="16"/>
              </w:rPr>
              <w:t>e</w:t>
            </w:r>
            <w:proofErr w:type="spellEnd"/>
            <w:r>
              <w:rPr>
                <w:rFonts w:ascii="Arial" w:hAnsi="Arial"/>
                <w:sz w:val="16"/>
                <w:szCs w:val="16"/>
              </w:rPr>
              <w:t xml:space="preserve"> did in a way), but </w:t>
            </w:r>
            <w:proofErr w:type="spellStart"/>
            <w:r>
              <w:rPr>
                <w:rFonts w:ascii="Arial" w:hAnsi="Arial"/>
                <w:sz w:val="16"/>
                <w:szCs w:val="16"/>
              </w:rPr>
              <w:t>e</w:t>
            </w:r>
            <w:proofErr w:type="spellEnd"/>
            <w:r>
              <w:rPr>
                <w:rFonts w:ascii="Arial" w:hAnsi="Arial"/>
                <w:sz w:val="16"/>
                <w:szCs w:val="16"/>
              </w:rPr>
              <w:t xml:space="preserve"> leaves when given the chance. 1) </w:t>
            </w:r>
            <w:r>
              <w:rPr>
                <w:rStyle w:val="SkillsChar"/>
              </w:rPr>
              <w:t xml:space="preserve">Recon 2, </w:t>
            </w:r>
            <w:r>
              <w:rPr>
                <w:rStyle w:val="KnowledgeChar"/>
              </w:rPr>
              <w:t>Regional Language, Regional Society,</w:t>
            </w:r>
            <w:r>
              <w:rPr>
                <w:rFonts w:ascii="Arial" w:hAnsi="Arial"/>
                <w:sz w:val="16"/>
                <w:szCs w:val="16"/>
              </w:rPr>
              <w:t xml:space="preserve"> 1.5) </w:t>
            </w:r>
            <w:r>
              <w:rPr>
                <w:rStyle w:val="KnowledgeChar"/>
              </w:rPr>
              <w:t>Urban Terrain</w:t>
            </w:r>
          </w:p>
        </w:tc>
        <w:tc>
          <w:tcPr>
            <w:tcW w:w="2753" w:type="dxa"/>
            <w:tcBorders>
              <w:left w:val="single" w:sz="2" w:space="0" w:color="000000"/>
              <w:bottom w:val="single" w:sz="2" w:space="0" w:color="000000"/>
            </w:tcBorders>
            <w:tcMar>
              <w:top w:w="55" w:type="dxa"/>
              <w:left w:w="55" w:type="dxa"/>
              <w:bottom w:w="55" w:type="dxa"/>
              <w:right w:w="55" w:type="dxa"/>
            </w:tcMar>
          </w:tcPr>
          <w:p w14:paraId="1B3BC791" w14:textId="64C1DD86" w:rsidR="00212A5F" w:rsidRPr="004368EB" w:rsidRDefault="00212A5F" w:rsidP="00212A5F">
            <w:pPr>
              <w:pStyle w:val="TableContents"/>
              <w:tabs>
                <w:tab w:val="left" w:pos="360"/>
              </w:tabs>
              <w:rPr>
                <w:rFonts w:ascii="Arial" w:hAnsi="Arial"/>
                <w:sz w:val="16"/>
                <w:szCs w:val="16"/>
              </w:rPr>
            </w:pPr>
            <w:r>
              <w:rPr>
                <w:rFonts w:ascii="Arial" w:hAnsi="Arial"/>
                <w:sz w:val="16"/>
                <w:szCs w:val="16"/>
              </w:rPr>
              <w:t>Your love is thrilled by your exploits, which you enact for er</w:t>
            </w:r>
            <w:r w:rsidRPr="004368EB">
              <w:rPr>
                <w:rFonts w:ascii="Arial" w:hAnsi="Arial"/>
                <w:sz w:val="16"/>
                <w:szCs w:val="16"/>
              </w:rPr>
              <w:t xml:space="preserve">. </w:t>
            </w:r>
            <w:r>
              <w:rPr>
                <w:rFonts w:ascii="Arial" w:hAnsi="Arial"/>
                <w:sz w:val="16"/>
                <w:szCs w:val="16"/>
              </w:rPr>
              <w:t>1)</w:t>
            </w:r>
            <w:r>
              <w:rPr>
                <w:rStyle w:val="KnowledgeChar"/>
              </w:rPr>
              <w:t xml:space="preserve"> </w:t>
            </w:r>
            <w:r>
              <w:rPr>
                <w:rFonts w:ascii="Arial" w:hAnsi="Arial"/>
                <w:sz w:val="16"/>
                <w:szCs w:val="16"/>
              </w:rPr>
              <w:t xml:space="preserve">Exploit Weapon Trait, 2) </w:t>
            </w:r>
            <w:r>
              <w:rPr>
                <w:rStyle w:val="SkillsChar"/>
              </w:rPr>
              <w:t>Performance 2</w:t>
            </w:r>
            <w:r w:rsidRPr="00B73214">
              <w:rPr>
                <w:rStyle w:val="KnowledgeChar"/>
              </w:rPr>
              <w:t xml:space="preserve">, </w:t>
            </w:r>
            <w:r>
              <w:rPr>
                <w:rStyle w:val="KnowledgeChar"/>
              </w:rPr>
              <w:t>Combat Performance, Unarmed</w:t>
            </w:r>
          </w:p>
        </w:tc>
        <w:tc>
          <w:tcPr>
            <w:tcW w:w="2753" w:type="dxa"/>
            <w:tcBorders>
              <w:left w:val="single" w:sz="2" w:space="0" w:color="000000"/>
              <w:bottom w:val="single" w:sz="2" w:space="0" w:color="000000"/>
            </w:tcBorders>
            <w:tcMar>
              <w:top w:w="55" w:type="dxa"/>
              <w:left w:w="55" w:type="dxa"/>
              <w:bottom w:w="55" w:type="dxa"/>
              <w:right w:w="55" w:type="dxa"/>
            </w:tcMar>
          </w:tcPr>
          <w:p w14:paraId="5F63B93A" w14:textId="7C5C4AC6" w:rsidR="00212A5F" w:rsidRPr="004368EB" w:rsidRDefault="00212A5F" w:rsidP="00212A5F">
            <w:pPr>
              <w:pStyle w:val="TableContents"/>
              <w:tabs>
                <w:tab w:val="left" w:pos="360"/>
              </w:tabs>
              <w:rPr>
                <w:rFonts w:ascii="Arial" w:hAnsi="Arial"/>
                <w:sz w:val="16"/>
                <w:szCs w:val="16"/>
              </w:rPr>
            </w:pPr>
            <w:r>
              <w:rPr>
                <w:rFonts w:ascii="Arial" w:hAnsi="Arial"/>
                <w:sz w:val="16"/>
                <w:szCs w:val="16"/>
              </w:rPr>
              <w:t>Special Event: Tragic Romance</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5BEB7" w14:textId="76D91245" w:rsidR="00212A5F" w:rsidRPr="004368EB" w:rsidRDefault="00212A5F" w:rsidP="00212A5F">
            <w:pPr>
              <w:pStyle w:val="TableContents"/>
              <w:tabs>
                <w:tab w:val="left" w:pos="360"/>
              </w:tabs>
              <w:rPr>
                <w:rFonts w:ascii="Arial" w:hAnsi="Arial"/>
                <w:sz w:val="16"/>
                <w:szCs w:val="16"/>
              </w:rPr>
            </w:pPr>
            <w:r>
              <w:rPr>
                <w:rFonts w:ascii="Arial" w:hAnsi="Arial"/>
                <w:sz w:val="16"/>
                <w:szCs w:val="16"/>
              </w:rPr>
              <w:t>After the war, y</w:t>
            </w:r>
            <w:r w:rsidRPr="004368EB">
              <w:rPr>
                <w:rFonts w:ascii="Arial" w:hAnsi="Arial"/>
                <w:sz w:val="16"/>
                <w:szCs w:val="16"/>
              </w:rPr>
              <w:t>ou build a life with your love</w:t>
            </w:r>
            <w:r>
              <w:rPr>
                <w:rFonts w:ascii="Arial" w:hAnsi="Arial"/>
                <w:sz w:val="16"/>
                <w:szCs w:val="16"/>
              </w:rPr>
              <w:t>, who happens to be wealthy</w:t>
            </w:r>
            <w:r w:rsidRPr="004368EB">
              <w:rPr>
                <w:rFonts w:ascii="Arial" w:hAnsi="Arial"/>
                <w:sz w:val="16"/>
                <w:szCs w:val="16"/>
              </w:rPr>
              <w:t xml:space="preserve">. </w:t>
            </w:r>
            <w:r>
              <w:rPr>
                <w:rFonts w:ascii="Arial" w:hAnsi="Arial"/>
                <w:sz w:val="16"/>
                <w:szCs w:val="16"/>
              </w:rPr>
              <w:t xml:space="preserve">1) </w:t>
            </w:r>
            <w:r>
              <w:rPr>
                <w:rStyle w:val="SkillsChar"/>
              </w:rPr>
              <w:t xml:space="preserve">Empathy 2, </w:t>
            </w:r>
            <w:r>
              <w:rPr>
                <w:rStyle w:val="KnowledgeChar"/>
              </w:rPr>
              <w:t>Regional Society, Urban Terrain,</w:t>
            </w:r>
            <w:r>
              <w:rPr>
                <w:rStyle w:val="SkillsChar"/>
              </w:rPr>
              <w:t xml:space="preserve"> </w:t>
            </w:r>
            <w:r>
              <w:rPr>
                <w:rFonts w:ascii="Arial" w:hAnsi="Arial"/>
                <w:sz w:val="16"/>
                <w:szCs w:val="16"/>
              </w:rPr>
              <w:t xml:space="preserve">2) </w:t>
            </w:r>
            <w:r w:rsidR="00FD114D">
              <w:rPr>
                <w:rFonts w:ascii="Arial" w:hAnsi="Arial"/>
                <w:sz w:val="16"/>
                <w:szCs w:val="16"/>
              </w:rPr>
              <w:t xml:space="preserve">Moderate </w:t>
            </w:r>
            <w:r>
              <w:rPr>
                <w:rFonts w:ascii="Arial" w:hAnsi="Arial"/>
                <w:sz w:val="16"/>
                <w:szCs w:val="16"/>
              </w:rPr>
              <w:t>Holdings, 2.5) Ally (your love)</w:t>
            </w:r>
          </w:p>
        </w:tc>
      </w:tr>
      <w:tr w:rsidR="00212A5F" w:rsidRPr="004368EB" w14:paraId="3FECC37E" w14:textId="77777777">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37A191" w14:textId="77777777" w:rsidR="00212A5F" w:rsidRPr="004368EB" w:rsidRDefault="00212A5F" w:rsidP="00212A5F">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4" w:type="dxa"/>
            <w:tcBorders>
              <w:left w:val="single" w:sz="2" w:space="0" w:color="000000"/>
              <w:bottom w:val="single" w:sz="2" w:space="0" w:color="000000"/>
            </w:tcBorders>
            <w:tcMar>
              <w:top w:w="55" w:type="dxa"/>
              <w:left w:w="55" w:type="dxa"/>
              <w:bottom w:w="55" w:type="dxa"/>
              <w:right w:w="55" w:type="dxa"/>
            </w:tcMar>
          </w:tcPr>
          <w:p w14:paraId="073DFFE9" w14:textId="10E25A28" w:rsidR="00212A5F" w:rsidRPr="004368EB" w:rsidRDefault="00212A5F" w:rsidP="00212A5F">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were tortured and mutilated as a prisoner of uruk warriors</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 xml:space="preserve">Constitution 2, </w:t>
            </w:r>
            <w:r>
              <w:rPr>
                <w:rFonts w:ascii="Arial" w:hAnsi="Arial"/>
                <w:sz w:val="16"/>
                <w:szCs w:val="16"/>
              </w:rPr>
              <w:t>Fast Physical Recovery, 1.5)</w:t>
            </w:r>
            <w:r w:rsidRPr="00B41177">
              <w:rPr>
                <w:rStyle w:val="SkillsChar"/>
              </w:rPr>
              <w:t xml:space="preserve"> </w:t>
            </w:r>
            <w:r>
              <w:rPr>
                <w:rStyle w:val="KnowledgeChar"/>
              </w:rPr>
              <w:t xml:space="preserve">Or’zet Language, Uruk </w:t>
            </w:r>
            <w:r w:rsidR="00D76BBF">
              <w:rPr>
                <w:rStyle w:val="KnowledgeChar"/>
              </w:rPr>
              <w:t>Sociology</w:t>
            </w:r>
            <w:r>
              <w:rPr>
                <w:rStyle w:val="KnowledgeChar"/>
              </w:rPr>
              <w:t>,</w:t>
            </w:r>
            <w:r>
              <w:rPr>
                <w:rFonts w:ascii="Arial" w:hAnsi="Arial"/>
                <w:sz w:val="16"/>
                <w:szCs w:val="16"/>
              </w:rPr>
              <w:t xml:space="preserve"> 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708F4504" w14:textId="3C7ACDC5" w:rsidR="00212A5F" w:rsidRPr="004368EB" w:rsidRDefault="00212A5F" w:rsidP="00212A5F">
            <w:pPr>
              <w:pStyle w:val="TableContents"/>
              <w:tabs>
                <w:tab w:val="left" w:pos="360"/>
              </w:tabs>
              <w:rPr>
                <w:rFonts w:ascii="Arial" w:hAnsi="Arial"/>
                <w:sz w:val="16"/>
                <w:szCs w:val="16"/>
              </w:rPr>
            </w:pPr>
            <w:r>
              <w:rPr>
                <w:rFonts w:ascii="Arial" w:hAnsi="Arial"/>
                <w:sz w:val="16"/>
                <w:szCs w:val="16"/>
              </w:rPr>
              <w:t>You see little action and spend most of your time maintaining your</w:t>
            </w:r>
            <w:r w:rsidR="00217C63">
              <w:rPr>
                <w:rFonts w:ascii="Arial" w:hAnsi="Arial"/>
                <w:sz w:val="16"/>
                <w:szCs w:val="16"/>
              </w:rPr>
              <w:t xml:space="preserve"> </w:t>
            </w:r>
            <w:r>
              <w:rPr>
                <w:rFonts w:ascii="Arial" w:hAnsi="Arial"/>
                <w:sz w:val="16"/>
                <w:szCs w:val="16"/>
              </w:rPr>
              <w:t xml:space="preserve">weapons. 1) </w:t>
            </w:r>
            <w:r>
              <w:rPr>
                <w:rStyle w:val="SkillsChar"/>
              </w:rPr>
              <w:t>Tinker 2</w:t>
            </w:r>
            <w:r>
              <w:rPr>
                <w:rFonts w:ascii="Arial" w:hAnsi="Arial"/>
                <w:sz w:val="16"/>
                <w:szCs w:val="16"/>
              </w:rPr>
              <w:t xml:space="preserve">, </w:t>
            </w:r>
            <w:r w:rsidR="006D48B6">
              <w:rPr>
                <w:rStyle w:val="KnowledgeChar"/>
              </w:rPr>
              <w:t>Armorer, Weaponsmith</w:t>
            </w:r>
            <w:r>
              <w:rPr>
                <w:rStyle w:val="KnowledgeChar"/>
              </w:rPr>
              <w:t xml:space="preserve">, </w:t>
            </w:r>
            <w:r>
              <w:rPr>
                <w:rFonts w:ascii="Arial" w:hAnsi="Arial"/>
                <w:sz w:val="16"/>
                <w:szCs w:val="16"/>
              </w:rPr>
              <w:t xml:space="preserve">2) </w:t>
            </w:r>
            <w:r w:rsidR="00217C63">
              <w:rPr>
                <w:rStyle w:val="KnowledgeChar"/>
              </w:rPr>
              <w:t>Metal, Plant Material</w:t>
            </w:r>
          </w:p>
        </w:tc>
        <w:tc>
          <w:tcPr>
            <w:tcW w:w="2753" w:type="dxa"/>
            <w:tcBorders>
              <w:left w:val="single" w:sz="2" w:space="0" w:color="000000"/>
              <w:bottom w:val="single" w:sz="2" w:space="0" w:color="000000"/>
            </w:tcBorders>
            <w:tcMar>
              <w:top w:w="55" w:type="dxa"/>
              <w:left w:w="55" w:type="dxa"/>
              <w:bottom w:w="55" w:type="dxa"/>
              <w:right w:w="55" w:type="dxa"/>
            </w:tcMar>
          </w:tcPr>
          <w:p w14:paraId="43578D35" w14:textId="1D313F39" w:rsidR="00212A5F" w:rsidRPr="004368EB" w:rsidRDefault="00212A5F" w:rsidP="00212A5F">
            <w:pPr>
              <w:pStyle w:val="TableContents"/>
              <w:tabs>
                <w:tab w:val="left" w:pos="360"/>
              </w:tabs>
              <w:rPr>
                <w:rFonts w:ascii="Arial" w:hAnsi="Arial"/>
                <w:sz w:val="16"/>
                <w:szCs w:val="16"/>
              </w:rPr>
            </w:pPr>
            <w:r>
              <w:rPr>
                <w:rFonts w:ascii="Arial" w:hAnsi="Arial"/>
                <w:sz w:val="16"/>
                <w:szCs w:val="16"/>
              </w:rPr>
              <w:t xml:space="preserve">You have a trusty steed. 1) </w:t>
            </w:r>
            <w:r>
              <w:rPr>
                <w:rStyle w:val="SkillsChar"/>
              </w:rPr>
              <w:t>Authority 2</w:t>
            </w:r>
            <w:r>
              <w:rPr>
                <w:rFonts w:ascii="Arial" w:hAnsi="Arial"/>
                <w:sz w:val="16"/>
                <w:szCs w:val="16"/>
              </w:rPr>
              <w:t xml:space="preserve">, </w:t>
            </w:r>
            <w:r w:rsidRPr="00B41177">
              <w:rPr>
                <w:rStyle w:val="KnowledgeChar"/>
              </w:rPr>
              <w:t>Etholog</w:t>
            </w:r>
            <w:r>
              <w:rPr>
                <w:rStyle w:val="KnowledgeChar"/>
              </w:rPr>
              <w:t xml:space="preserve">y, Mammalogy, </w:t>
            </w:r>
            <w:r>
              <w:rPr>
                <w:rFonts w:ascii="Arial" w:hAnsi="Arial"/>
                <w:sz w:val="16"/>
                <w:szCs w:val="16"/>
              </w:rPr>
              <w:t xml:space="preserve">2) </w:t>
            </w:r>
            <w:r w:rsidR="00A63C00">
              <w:rPr>
                <w:rFonts w:ascii="Arial" w:hAnsi="Arial"/>
                <w:sz w:val="16"/>
                <w:szCs w:val="16"/>
              </w:rPr>
              <w:t>Telempathy (Steed)</w:t>
            </w:r>
            <w:r>
              <w:rPr>
                <w:rFonts w:ascii="Arial" w:hAnsi="Arial"/>
                <w:sz w:val="16"/>
                <w:szCs w:val="16"/>
              </w:rPr>
              <w:t xml:space="preserve"> 1</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D113AE" w14:textId="4F94267D" w:rsidR="00212A5F" w:rsidRPr="004368EB" w:rsidRDefault="00212A5F" w:rsidP="00212A5F">
            <w:pPr>
              <w:pStyle w:val="TableContents"/>
              <w:tabs>
                <w:tab w:val="left" w:pos="360"/>
              </w:tabs>
              <w:rPr>
                <w:rFonts w:ascii="Arial" w:hAnsi="Arial"/>
                <w:sz w:val="16"/>
                <w:szCs w:val="16"/>
              </w:rPr>
            </w:pPr>
            <w:r>
              <w:rPr>
                <w:rFonts w:ascii="Arial" w:hAnsi="Arial"/>
                <w:sz w:val="16"/>
                <w:szCs w:val="16"/>
              </w:rPr>
              <w:t>Special Event: Secret Life</w:t>
            </w:r>
            <w:r w:rsidRPr="004368EB">
              <w:rPr>
                <w:rFonts w:ascii="Arial" w:hAnsi="Arial"/>
                <w:sz w:val="16"/>
                <w:szCs w:val="16"/>
              </w:rPr>
              <w:t xml:space="preserve"> </w:t>
            </w:r>
          </w:p>
        </w:tc>
      </w:tr>
      <w:tr w:rsidR="00212A5F" w:rsidRPr="004368EB" w14:paraId="1C156B62" w14:textId="77777777">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1484F9" w14:textId="77777777" w:rsidR="00212A5F" w:rsidRPr="004368EB" w:rsidRDefault="00212A5F" w:rsidP="00212A5F">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4" w:type="dxa"/>
            <w:tcBorders>
              <w:left w:val="single" w:sz="2" w:space="0" w:color="000000"/>
              <w:bottom w:val="single" w:sz="2" w:space="0" w:color="000000"/>
            </w:tcBorders>
            <w:tcMar>
              <w:top w:w="55" w:type="dxa"/>
              <w:left w:w="55" w:type="dxa"/>
              <w:bottom w:w="55" w:type="dxa"/>
              <w:right w:w="55" w:type="dxa"/>
            </w:tcMar>
          </w:tcPr>
          <w:p w14:paraId="233E3A3F" w14:textId="09CF3731" w:rsidR="00212A5F" w:rsidRPr="004368EB" w:rsidRDefault="00212A5F" w:rsidP="00212A5F">
            <w:pPr>
              <w:pStyle w:val="TableContents"/>
              <w:tabs>
                <w:tab w:val="left" w:pos="360"/>
              </w:tabs>
              <w:rPr>
                <w:rFonts w:ascii="Arial" w:hAnsi="Arial"/>
                <w:sz w:val="16"/>
                <w:szCs w:val="16"/>
              </w:rPr>
            </w:pPr>
            <w:r w:rsidRPr="004368EB">
              <w:rPr>
                <w:rFonts w:ascii="Arial" w:hAnsi="Arial"/>
                <w:sz w:val="16"/>
                <w:szCs w:val="16"/>
              </w:rPr>
              <w:t>You defy orders to save lives and are discharged for your efforts.</w:t>
            </w:r>
            <w:r>
              <w:rPr>
                <w:rFonts w:ascii="Arial" w:hAnsi="Arial"/>
                <w:sz w:val="16"/>
                <w:szCs w:val="16"/>
              </w:rPr>
              <w:t xml:space="preserve"> 1) </w:t>
            </w:r>
            <w:r>
              <w:rPr>
                <w:rStyle w:val="SkillsChar"/>
              </w:rPr>
              <w:t>Determination 2</w:t>
            </w:r>
            <w:r>
              <w:rPr>
                <w:rFonts w:ascii="Arial" w:hAnsi="Arial"/>
                <w:sz w:val="16"/>
                <w:szCs w:val="16"/>
              </w:rPr>
              <w:t>, Resolve 1, 1.5)</w:t>
            </w:r>
            <w:r w:rsidRPr="00B41177">
              <w:rPr>
                <w:rStyle w:val="SkillsChar"/>
              </w:rPr>
              <w:t xml:space="preserve"> </w:t>
            </w:r>
            <w:r w:rsidR="002E6DE9">
              <w:rPr>
                <w:rStyle w:val="KnowledgeChar"/>
              </w:rPr>
              <w:t>Psychology</w:t>
            </w:r>
            <w:r>
              <w:rPr>
                <w:rStyle w:val="KnowledgeChar"/>
              </w:rPr>
              <w:t xml:space="preserve">, </w:t>
            </w:r>
            <w:r>
              <w:rPr>
                <w:rFonts w:ascii="Arial" w:hAnsi="Arial"/>
                <w:sz w:val="16"/>
                <w:szCs w:val="16"/>
              </w:rPr>
              <w:t>Code of Honor</w:t>
            </w:r>
          </w:p>
        </w:tc>
        <w:tc>
          <w:tcPr>
            <w:tcW w:w="2753" w:type="dxa"/>
            <w:tcBorders>
              <w:left w:val="single" w:sz="2" w:space="0" w:color="000000"/>
              <w:bottom w:val="single" w:sz="2" w:space="0" w:color="000000"/>
            </w:tcBorders>
            <w:tcMar>
              <w:top w:w="55" w:type="dxa"/>
              <w:left w:w="55" w:type="dxa"/>
              <w:bottom w:w="55" w:type="dxa"/>
              <w:right w:w="55" w:type="dxa"/>
            </w:tcMar>
          </w:tcPr>
          <w:p w14:paraId="254D4B0B" w14:textId="4B364B9E" w:rsidR="00212A5F" w:rsidRPr="004368EB" w:rsidRDefault="00212A5F" w:rsidP="00212A5F">
            <w:pPr>
              <w:pStyle w:val="TableContents"/>
              <w:tabs>
                <w:tab w:val="left" w:pos="360"/>
              </w:tabs>
              <w:rPr>
                <w:rFonts w:ascii="Arial" w:hAnsi="Arial"/>
                <w:sz w:val="16"/>
                <w:szCs w:val="16"/>
              </w:rPr>
            </w:pPr>
            <w:r>
              <w:rPr>
                <w:rFonts w:ascii="Arial" w:hAnsi="Arial"/>
                <w:sz w:val="16"/>
                <w:szCs w:val="16"/>
              </w:rPr>
              <w:t>You are sent on stealth missions in hostile terrain</w:t>
            </w:r>
            <w:r w:rsidRPr="004368EB">
              <w:rPr>
                <w:rFonts w:ascii="Arial" w:hAnsi="Arial"/>
                <w:sz w:val="16"/>
                <w:szCs w:val="16"/>
              </w:rPr>
              <w:t>.</w:t>
            </w:r>
            <w:r>
              <w:rPr>
                <w:rFonts w:ascii="Arial" w:hAnsi="Arial"/>
                <w:sz w:val="16"/>
                <w:szCs w:val="16"/>
              </w:rPr>
              <w:t xml:space="preserve"> 1)</w:t>
            </w:r>
            <w:r w:rsidRPr="00B41177">
              <w:rPr>
                <w:rStyle w:val="SkillsChar"/>
              </w:rPr>
              <w:t xml:space="preserve"> </w:t>
            </w:r>
            <w:r>
              <w:rPr>
                <w:rStyle w:val="SkillsChar"/>
              </w:rPr>
              <w:t>Agility 2</w:t>
            </w:r>
            <w:r>
              <w:rPr>
                <w:rFonts w:ascii="Arial" w:hAnsi="Arial"/>
                <w:sz w:val="16"/>
                <w:szCs w:val="16"/>
              </w:rPr>
              <w:t>, Incredible Balance 1, 2)</w:t>
            </w:r>
            <w:r>
              <w:rPr>
                <w:rStyle w:val="SkillsChar"/>
              </w:rPr>
              <w:t xml:space="preserve"> </w:t>
            </w:r>
            <w:r>
              <w:rPr>
                <w:rStyle w:val="KnowledgeChar"/>
              </w:rPr>
              <w:t>Jungle Terrain, Swamp Terrain</w:t>
            </w:r>
          </w:p>
        </w:tc>
        <w:tc>
          <w:tcPr>
            <w:tcW w:w="2753" w:type="dxa"/>
            <w:tcBorders>
              <w:left w:val="single" w:sz="2" w:space="0" w:color="000000"/>
              <w:bottom w:val="single" w:sz="2" w:space="0" w:color="000000"/>
            </w:tcBorders>
            <w:tcMar>
              <w:top w:w="55" w:type="dxa"/>
              <w:left w:w="55" w:type="dxa"/>
              <w:bottom w:w="55" w:type="dxa"/>
              <w:right w:w="55" w:type="dxa"/>
            </w:tcMar>
          </w:tcPr>
          <w:p w14:paraId="2144BBC4" w14:textId="24E53FEC" w:rsidR="00212A5F" w:rsidRPr="004368EB" w:rsidRDefault="00212A5F" w:rsidP="00212A5F">
            <w:pPr>
              <w:pStyle w:val="TableContents"/>
              <w:tabs>
                <w:tab w:val="left" w:pos="360"/>
              </w:tabs>
              <w:rPr>
                <w:rFonts w:ascii="Arial" w:hAnsi="Arial"/>
                <w:sz w:val="16"/>
                <w:szCs w:val="16"/>
              </w:rPr>
            </w:pPr>
            <w:r>
              <w:rPr>
                <w:rFonts w:ascii="Arial" w:hAnsi="Arial"/>
                <w:sz w:val="16"/>
                <w:szCs w:val="16"/>
              </w:rPr>
              <w:t xml:space="preserve">You receive additional weapons training. 1) </w:t>
            </w:r>
            <w:r>
              <w:rPr>
                <w:rStyle w:val="SkillsChar"/>
              </w:rPr>
              <w:t>Melee Combat 2 or Ranged Combat 2</w:t>
            </w:r>
            <w:r>
              <w:rPr>
                <w:rFonts w:ascii="Arial" w:hAnsi="Arial"/>
                <w:sz w:val="16"/>
                <w:szCs w:val="16"/>
              </w:rPr>
              <w:t xml:space="preserve">, </w:t>
            </w:r>
            <w:r>
              <w:rPr>
                <w:rStyle w:val="KnowledgeChar"/>
              </w:rPr>
              <w:t xml:space="preserve">Weapon Familiarity Subgroup*, </w:t>
            </w:r>
            <w:r>
              <w:rPr>
                <w:rFonts w:ascii="Arial" w:hAnsi="Arial"/>
                <w:sz w:val="16"/>
                <w:szCs w:val="16"/>
              </w:rPr>
              <w:t>2) Exploit Weapon Trait*</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E40EB7" w14:textId="4C944E80" w:rsidR="00212A5F" w:rsidRPr="004368EB" w:rsidRDefault="00212A5F" w:rsidP="00212A5F">
            <w:pPr>
              <w:pStyle w:val="TableContents"/>
              <w:tabs>
                <w:tab w:val="left" w:pos="360"/>
              </w:tabs>
              <w:rPr>
                <w:rFonts w:ascii="Arial" w:hAnsi="Arial"/>
                <w:sz w:val="16"/>
                <w:szCs w:val="16"/>
              </w:rPr>
            </w:pPr>
            <w:r>
              <w:rPr>
                <w:rFonts w:ascii="Arial" w:hAnsi="Arial"/>
                <w:sz w:val="16"/>
                <w:szCs w:val="16"/>
              </w:rPr>
              <w:t xml:space="preserve">You were a hero and muster out with </w:t>
            </w:r>
            <w:r w:rsidR="00B15473">
              <w:rPr>
                <w:rFonts w:ascii="Arial" w:hAnsi="Arial"/>
                <w:sz w:val="16"/>
                <w:szCs w:val="16"/>
              </w:rPr>
              <w:t>a pension</w:t>
            </w:r>
            <w:r w:rsidRPr="004368EB">
              <w:rPr>
                <w:rFonts w:ascii="Arial" w:hAnsi="Arial"/>
                <w:sz w:val="16"/>
                <w:szCs w:val="16"/>
              </w:rPr>
              <w:t xml:space="preserve">. </w:t>
            </w:r>
            <w:r>
              <w:rPr>
                <w:rFonts w:ascii="Arial" w:hAnsi="Arial"/>
                <w:sz w:val="16"/>
                <w:szCs w:val="16"/>
              </w:rPr>
              <w:t xml:space="preserve">1) </w:t>
            </w:r>
            <w:r w:rsidRPr="004368EB">
              <w:rPr>
                <w:rFonts w:ascii="Arial" w:hAnsi="Arial"/>
                <w:sz w:val="16"/>
                <w:szCs w:val="16"/>
              </w:rPr>
              <w:t>Network</w:t>
            </w:r>
            <w:r>
              <w:rPr>
                <w:rFonts w:ascii="Arial" w:hAnsi="Arial"/>
                <w:sz w:val="16"/>
                <w:szCs w:val="16"/>
              </w:rPr>
              <w:t xml:space="preserve"> </w:t>
            </w:r>
            <w:r w:rsidR="00D66BC9">
              <w:rPr>
                <w:rFonts w:ascii="Arial" w:hAnsi="Arial"/>
                <w:sz w:val="16"/>
                <w:szCs w:val="16"/>
              </w:rPr>
              <w:t>of Allies</w:t>
            </w:r>
            <w:r>
              <w:rPr>
                <w:rFonts w:ascii="Arial" w:hAnsi="Arial"/>
                <w:sz w:val="16"/>
                <w:szCs w:val="16"/>
              </w:rPr>
              <w:t xml:space="preserve"> (soldiers and those who appreciate your service)</w:t>
            </w:r>
            <w:r w:rsidRPr="004368EB">
              <w:rPr>
                <w:rFonts w:ascii="Arial" w:hAnsi="Arial"/>
                <w:sz w:val="16"/>
                <w:szCs w:val="16"/>
              </w:rPr>
              <w:t>,</w:t>
            </w:r>
            <w:r>
              <w:rPr>
                <w:rFonts w:ascii="Arial" w:hAnsi="Arial"/>
                <w:sz w:val="16"/>
                <w:szCs w:val="16"/>
              </w:rPr>
              <w:t xml:space="preserve"> 2)</w:t>
            </w:r>
            <w:r w:rsidRPr="004368EB">
              <w:rPr>
                <w:rFonts w:ascii="Arial" w:hAnsi="Arial"/>
                <w:sz w:val="16"/>
                <w:szCs w:val="16"/>
              </w:rPr>
              <w:t xml:space="preserve"> </w:t>
            </w:r>
            <w:r>
              <w:rPr>
                <w:rStyle w:val="SkillsChar"/>
              </w:rPr>
              <w:t>Bulwark 2</w:t>
            </w:r>
            <w:r w:rsidRPr="004368EB">
              <w:rPr>
                <w:rFonts w:ascii="Arial" w:hAnsi="Arial"/>
                <w:sz w:val="16"/>
                <w:szCs w:val="16"/>
              </w:rPr>
              <w:t xml:space="preserve">, </w:t>
            </w:r>
            <w:r>
              <w:rPr>
                <w:rFonts w:ascii="Arial" w:hAnsi="Arial"/>
                <w:sz w:val="16"/>
                <w:szCs w:val="16"/>
              </w:rPr>
              <w:t xml:space="preserve">Diehard 1, 2.5) </w:t>
            </w:r>
            <w:r w:rsidR="00B15473">
              <w:rPr>
                <w:rFonts w:ascii="Arial" w:hAnsi="Arial"/>
                <w:sz w:val="16"/>
                <w:szCs w:val="16"/>
              </w:rPr>
              <w:t xml:space="preserve">Lesser </w:t>
            </w:r>
            <w:r>
              <w:rPr>
                <w:rFonts w:ascii="Arial" w:hAnsi="Arial"/>
                <w:sz w:val="16"/>
                <w:szCs w:val="16"/>
              </w:rPr>
              <w:t>Holdings</w:t>
            </w:r>
          </w:p>
        </w:tc>
      </w:tr>
      <w:tr w:rsidR="00212A5F" w:rsidRPr="004368EB" w14:paraId="3D692BB5" w14:textId="77777777">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C54D77" w14:textId="77777777" w:rsidR="00212A5F" w:rsidRPr="004368EB" w:rsidRDefault="00212A5F" w:rsidP="00212A5F">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4" w:type="dxa"/>
            <w:tcBorders>
              <w:left w:val="single" w:sz="2" w:space="0" w:color="000000"/>
              <w:bottom w:val="single" w:sz="2" w:space="0" w:color="000000"/>
            </w:tcBorders>
            <w:tcMar>
              <w:top w:w="55" w:type="dxa"/>
              <w:left w:w="55" w:type="dxa"/>
              <w:bottom w:w="55" w:type="dxa"/>
              <w:right w:w="55" w:type="dxa"/>
            </w:tcMar>
          </w:tcPr>
          <w:p w14:paraId="3839B748" w14:textId="226C48EA" w:rsidR="00212A5F" w:rsidRPr="004368EB" w:rsidRDefault="00212A5F" w:rsidP="00212A5F">
            <w:pPr>
              <w:pStyle w:val="TableContents"/>
              <w:tabs>
                <w:tab w:val="left" w:pos="360"/>
              </w:tabs>
              <w:rPr>
                <w:rFonts w:ascii="Arial" w:hAnsi="Arial"/>
                <w:sz w:val="16"/>
                <w:szCs w:val="16"/>
              </w:rPr>
            </w:pPr>
            <w:r>
              <w:rPr>
                <w:rFonts w:ascii="Arial" w:hAnsi="Arial"/>
                <w:sz w:val="16"/>
                <w:szCs w:val="16"/>
              </w:rPr>
              <w:t>Commander: Decimated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1939121C" w14:textId="6DD0CF28" w:rsidR="00212A5F" w:rsidRPr="004368EB" w:rsidRDefault="00212A5F" w:rsidP="00212A5F">
            <w:pPr>
              <w:pStyle w:val="TableContents"/>
              <w:tabs>
                <w:tab w:val="left" w:pos="360"/>
              </w:tabs>
              <w:rPr>
                <w:rFonts w:ascii="Arial" w:hAnsi="Arial"/>
                <w:sz w:val="16"/>
                <w:szCs w:val="16"/>
              </w:rPr>
            </w:pPr>
            <w:r>
              <w:rPr>
                <w:rFonts w:ascii="Arial" w:hAnsi="Arial"/>
                <w:sz w:val="16"/>
                <w:szCs w:val="16"/>
              </w:rPr>
              <w:t>Commander: Retired</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3D78848E" w14:textId="1510E45F" w:rsidR="00212A5F" w:rsidRPr="004368EB" w:rsidRDefault="00212A5F" w:rsidP="00212A5F">
            <w:pPr>
              <w:pStyle w:val="TableContents"/>
              <w:tabs>
                <w:tab w:val="left" w:pos="360"/>
              </w:tabs>
              <w:rPr>
                <w:rFonts w:ascii="Arial" w:hAnsi="Arial"/>
                <w:sz w:val="16"/>
                <w:szCs w:val="16"/>
              </w:rPr>
            </w:pPr>
            <w:r>
              <w:rPr>
                <w:rFonts w:ascii="Arial" w:hAnsi="Arial"/>
                <w:sz w:val="16"/>
                <w:szCs w:val="16"/>
              </w:rPr>
              <w:t>Commander: Heroic</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8200E5" w14:textId="4519C020" w:rsidR="00212A5F" w:rsidRPr="004368EB" w:rsidRDefault="00212A5F" w:rsidP="00212A5F">
            <w:pPr>
              <w:pStyle w:val="TableContents"/>
              <w:tabs>
                <w:tab w:val="left" w:pos="360"/>
              </w:tabs>
              <w:rPr>
                <w:rFonts w:ascii="Arial" w:hAnsi="Arial"/>
                <w:sz w:val="16"/>
                <w:szCs w:val="16"/>
              </w:rPr>
            </w:pPr>
            <w:r>
              <w:rPr>
                <w:rFonts w:ascii="Arial" w:hAnsi="Arial"/>
                <w:sz w:val="16"/>
                <w:szCs w:val="16"/>
              </w:rPr>
              <w:t>Commander: Knighted</w:t>
            </w:r>
          </w:p>
        </w:tc>
      </w:tr>
    </w:tbl>
    <w:p w14:paraId="6C555CBE" w14:textId="3569147F" w:rsidR="0002647B" w:rsidRDefault="00A32BF9" w:rsidP="00B42EC3">
      <w:pPr>
        <w:pStyle w:val="BodyText"/>
      </w:pPr>
      <w:r>
        <w:t>* You should choose your Weapon Familiarity Subgroup and Exploit Weapon Trait f</w:t>
      </w:r>
      <w:r w:rsidR="004A4584">
        <w:t>or the new training (</w:t>
      </w:r>
      <w:r w:rsidR="006D48B6">
        <w:t>dissimilar to any</w:t>
      </w:r>
      <w:r w:rsidR="004A4584">
        <w:t xml:space="preserve"> you already have). </w:t>
      </w:r>
    </w:p>
    <w:p w14:paraId="6CAB593A" w14:textId="77777777" w:rsidR="004A4584" w:rsidRDefault="004A4584" w:rsidP="00B42EC3">
      <w:pPr>
        <w:pStyle w:val="BodyText"/>
      </w:pPr>
    </w:p>
    <w:p w14:paraId="6ADCC34F" w14:textId="7179E74D" w:rsidR="0002647B" w:rsidRDefault="0002647B" w:rsidP="00B42EC3">
      <w:pPr>
        <w:pStyle w:val="BodyText"/>
      </w:pPr>
      <w:r>
        <w:t xml:space="preserve">Special Events: </w:t>
      </w:r>
    </w:p>
    <w:p w14:paraId="323DAA3B" w14:textId="3DEB8FD5" w:rsidR="0002647B" w:rsidRDefault="0002647B" w:rsidP="00B42EC3">
      <w:pPr>
        <w:pStyle w:val="BodyText"/>
      </w:pPr>
      <w:r>
        <w:tab/>
        <w:t xml:space="preserve">Break with Reality: </w:t>
      </w:r>
      <w:r w:rsidRPr="004368EB">
        <w:t xml:space="preserve">You </w:t>
      </w:r>
      <w:r w:rsidR="00ED2CE6">
        <w:t xml:space="preserve">came to view enemies in a conflict as deserving of </w:t>
      </w:r>
      <w:r w:rsidR="00B93156">
        <w:t>death and murdered at least one after the conflict ended</w:t>
      </w:r>
      <w:r w:rsidR="00ED2CE6">
        <w:t>.</w:t>
      </w:r>
      <w:r>
        <w:t xml:space="preserve"> A specific form of Addictohol suppresses your Delusion. gain Delusion, Addiction, Criminal Record, </w:t>
      </w:r>
      <w:r w:rsidR="00E029C8">
        <w:rPr>
          <w:rStyle w:val="SkillsChar"/>
        </w:rPr>
        <w:t>Intimidation</w:t>
      </w:r>
      <w:r>
        <w:rPr>
          <w:rStyle w:val="SkillsChar"/>
        </w:rPr>
        <w:t xml:space="preserve"> 2</w:t>
      </w:r>
      <w:r w:rsidR="00E029C8">
        <w:rPr>
          <w:rStyle w:val="SkillsChar"/>
        </w:rPr>
        <w:t xml:space="preserve">, </w:t>
      </w:r>
      <w:r w:rsidR="00825A3C">
        <w:t>Unsettle</w:t>
      </w:r>
      <w:r w:rsidR="00E029C8">
        <w:t xml:space="preserve"> </w:t>
      </w:r>
      <w:r w:rsidR="00825A3C">
        <w:t>(</w:t>
      </w:r>
      <w:r w:rsidR="00E029C8">
        <w:t>Glare</w:t>
      </w:r>
      <w:r w:rsidR="00825A3C">
        <w:t>)</w:t>
      </w:r>
      <w:r w:rsidR="00E029C8">
        <w:t xml:space="preserve"> 1. </w:t>
      </w:r>
      <w:r>
        <w:t xml:space="preserve"> </w:t>
      </w:r>
    </w:p>
    <w:p w14:paraId="7A55B0AC" w14:textId="68A33F00" w:rsidR="00E1736C" w:rsidRDefault="00E1736C" w:rsidP="00E1736C">
      <w:pPr>
        <w:ind w:firstLine="288"/>
        <w:rPr>
          <w:rFonts w:ascii="Arial" w:hAnsi="Arial"/>
          <w:sz w:val="16"/>
          <w:szCs w:val="16"/>
        </w:rPr>
      </w:pPr>
      <w:proofErr w:type="gramStart"/>
      <w:r>
        <w:rPr>
          <w:rFonts w:ascii="Arial" w:hAnsi="Arial"/>
          <w:sz w:val="16"/>
          <w:szCs w:val="16"/>
        </w:rPr>
        <w:t>Rescued!:</w:t>
      </w:r>
      <w:proofErr w:type="gramEnd"/>
      <w:r>
        <w:rPr>
          <w:rFonts w:ascii="Arial" w:hAnsi="Arial"/>
          <w:sz w:val="16"/>
          <w:szCs w:val="16"/>
        </w:rPr>
        <w:t xml:space="preserve"> </w:t>
      </w:r>
      <w:r w:rsidRPr="002176E9">
        <w:rPr>
          <w:rFonts w:ascii="Arial" w:hAnsi="Arial"/>
          <w:sz w:val="16"/>
          <w:szCs w:val="16"/>
        </w:rPr>
        <w:t xml:space="preserve">You were </w:t>
      </w:r>
      <w:r w:rsidR="00AA084F">
        <w:rPr>
          <w:rFonts w:ascii="Arial" w:hAnsi="Arial"/>
          <w:sz w:val="16"/>
          <w:szCs w:val="16"/>
        </w:rPr>
        <w:t xml:space="preserve">bravely fighting to the end when </w:t>
      </w:r>
      <w:r w:rsidR="005A669B">
        <w:rPr>
          <w:rFonts w:ascii="Arial" w:hAnsi="Arial"/>
          <w:sz w:val="16"/>
          <w:szCs w:val="16"/>
        </w:rPr>
        <w:t>one or more Player Characters came to your aid, saving you from certain death</w:t>
      </w:r>
      <w:r w:rsidRPr="002176E9">
        <w:rPr>
          <w:rFonts w:ascii="Arial" w:hAnsi="Arial"/>
          <w:sz w:val="16"/>
          <w:szCs w:val="16"/>
        </w:rPr>
        <w:t xml:space="preserve">. </w:t>
      </w:r>
      <w:r w:rsidR="00B95AF2" w:rsidRPr="002176E9">
        <w:rPr>
          <w:rFonts w:ascii="Arial" w:hAnsi="Arial"/>
          <w:sz w:val="16"/>
          <w:szCs w:val="16"/>
        </w:rPr>
        <w:t xml:space="preserve">In gratitude, </w:t>
      </w:r>
      <w:r w:rsidR="00B95AF2">
        <w:rPr>
          <w:rFonts w:ascii="Arial" w:hAnsi="Arial"/>
          <w:sz w:val="16"/>
          <w:szCs w:val="16"/>
        </w:rPr>
        <w:t>you swear a life debt</w:t>
      </w:r>
      <w:r w:rsidR="00834EEC">
        <w:rPr>
          <w:rFonts w:ascii="Arial" w:hAnsi="Arial"/>
          <w:sz w:val="16"/>
          <w:szCs w:val="16"/>
        </w:rPr>
        <w:t>.</w:t>
      </w:r>
      <w:r w:rsidR="00B95AF2">
        <w:rPr>
          <w:rFonts w:ascii="Arial" w:hAnsi="Arial"/>
          <w:sz w:val="16"/>
          <w:szCs w:val="16"/>
        </w:rPr>
        <w:t xml:space="preserve"> </w:t>
      </w:r>
      <w:r w:rsidRPr="00261EC0">
        <w:rPr>
          <w:rFonts w:ascii="Arial" w:hAnsi="Arial"/>
          <w:sz w:val="16"/>
          <w:szCs w:val="16"/>
        </w:rPr>
        <w:t xml:space="preserve">Your Skill 2 and Denouement Feat are associated with your </w:t>
      </w:r>
      <w:r w:rsidR="0015198B">
        <w:rPr>
          <w:rFonts w:ascii="Arial" w:hAnsi="Arial"/>
          <w:sz w:val="16"/>
          <w:szCs w:val="16"/>
        </w:rPr>
        <w:t xml:space="preserve">subsequent </w:t>
      </w:r>
      <w:r w:rsidRPr="00261EC0">
        <w:rPr>
          <w:rFonts w:ascii="Arial" w:hAnsi="Arial"/>
          <w:sz w:val="16"/>
          <w:szCs w:val="16"/>
        </w:rPr>
        <w:t xml:space="preserve">adventures; choose the Skill 2 when you gain the Denouement Feat. </w:t>
      </w:r>
      <w:r w:rsidRPr="002176E9">
        <w:rPr>
          <w:rFonts w:ascii="Arial" w:hAnsi="Arial"/>
          <w:sz w:val="16"/>
          <w:szCs w:val="16"/>
        </w:rPr>
        <w:t xml:space="preserve">1) </w:t>
      </w:r>
      <w:r w:rsidR="00AA084F">
        <w:rPr>
          <w:rStyle w:val="SkillsChar"/>
        </w:rPr>
        <w:t>Athletics</w:t>
      </w:r>
      <w:r w:rsidRPr="00CC7F82">
        <w:rPr>
          <w:rStyle w:val="SkillsChar"/>
        </w:rPr>
        <w:t xml:space="preserve"> 2</w:t>
      </w:r>
      <w:r w:rsidRPr="002176E9">
        <w:rPr>
          <w:rFonts w:ascii="Arial" w:hAnsi="Arial"/>
          <w:sz w:val="16"/>
          <w:szCs w:val="16"/>
        </w:rPr>
        <w:t xml:space="preserve">, </w:t>
      </w:r>
      <w:r w:rsidR="00AA084F">
        <w:rPr>
          <w:rFonts w:ascii="Arial" w:hAnsi="Arial"/>
          <w:sz w:val="16"/>
          <w:szCs w:val="16"/>
        </w:rPr>
        <w:t>Judoka</w:t>
      </w:r>
      <w:r>
        <w:rPr>
          <w:rFonts w:ascii="Arial" w:hAnsi="Arial"/>
          <w:sz w:val="16"/>
          <w:szCs w:val="16"/>
        </w:rPr>
        <w:t xml:space="preserve">, 2) </w:t>
      </w:r>
      <w:r w:rsidR="0034086C">
        <w:rPr>
          <w:rStyle w:val="KnowledgeChar"/>
        </w:rPr>
        <w:t>Terrain (pick the one in which you were saved)</w:t>
      </w:r>
      <w:r w:rsidRPr="002176E9">
        <w:rPr>
          <w:rFonts w:ascii="Arial" w:hAnsi="Arial"/>
          <w:sz w:val="16"/>
          <w:szCs w:val="16"/>
        </w:rPr>
        <w:t>,</w:t>
      </w:r>
      <w:r>
        <w:rPr>
          <w:rFonts w:ascii="Arial" w:hAnsi="Arial"/>
          <w:sz w:val="16"/>
          <w:szCs w:val="16"/>
        </w:rPr>
        <w:t xml:space="preserve"> Code of Honor (Life Debt), </w:t>
      </w:r>
      <w:r>
        <w:rPr>
          <w:rStyle w:val="SkillsChar"/>
        </w:rPr>
        <w:t>Skill 2</w:t>
      </w:r>
      <w:r>
        <w:rPr>
          <w:rFonts w:ascii="Arial" w:hAnsi="Arial"/>
          <w:sz w:val="16"/>
          <w:szCs w:val="16"/>
        </w:rPr>
        <w:t xml:space="preserve">, </w:t>
      </w:r>
      <w:r w:rsidRPr="002176E9">
        <w:rPr>
          <w:rFonts w:ascii="Arial" w:hAnsi="Arial"/>
          <w:sz w:val="16"/>
          <w:szCs w:val="16"/>
        </w:rPr>
        <w:t>+1 Denouement Feat (granted in Step D).</w:t>
      </w:r>
      <w:r>
        <w:rPr>
          <w:rFonts w:ascii="Arial" w:hAnsi="Arial"/>
          <w:sz w:val="16"/>
          <w:szCs w:val="16"/>
        </w:rPr>
        <w:t xml:space="preserve"> </w:t>
      </w:r>
    </w:p>
    <w:p w14:paraId="17F458BB" w14:textId="77777777" w:rsidR="00E675F7" w:rsidRDefault="00E675F7" w:rsidP="00B42EC3">
      <w:pPr>
        <w:pStyle w:val="BodyText"/>
      </w:pPr>
      <w:r>
        <w:tab/>
        <w:t>Noble Bloodline: You are a noble from a minor house of limited wealth but a long history of service and valor</w:t>
      </w:r>
      <w:r w:rsidRPr="004368EB">
        <w:t>.</w:t>
      </w:r>
      <w:r w:rsidRPr="00D61CC6">
        <w:t xml:space="preserve"> </w:t>
      </w:r>
      <w:r>
        <w:t xml:space="preserve">1) </w:t>
      </w:r>
      <w:r>
        <w:rPr>
          <w:rStyle w:val="SkillsChar"/>
        </w:rPr>
        <w:t xml:space="preserve">Authority, Diplomacy, </w:t>
      </w:r>
      <w:r>
        <w:t>or</w:t>
      </w:r>
      <w:r w:rsidRPr="00685FC3">
        <w:rPr>
          <w:rStyle w:val="SkillsChar"/>
        </w:rPr>
        <w:t xml:space="preserve"> </w:t>
      </w:r>
      <w:r>
        <w:rPr>
          <w:rStyle w:val="SkillsChar"/>
        </w:rPr>
        <w:t xml:space="preserve">Intimidation 2, </w:t>
      </w:r>
      <w:r>
        <w:t xml:space="preserve">Noblesse-Oblige, </w:t>
      </w:r>
      <w:r>
        <w:rPr>
          <w:rStyle w:val="KnowledgeChar"/>
        </w:rPr>
        <w:t xml:space="preserve">Savoir-Faire; </w:t>
      </w:r>
      <w:r>
        <w:t xml:space="preserve">2) Moderate Holdings (Estate). </w:t>
      </w:r>
    </w:p>
    <w:p w14:paraId="02B86F15" w14:textId="31DF9F23" w:rsidR="0002647B" w:rsidRPr="002161C4" w:rsidRDefault="0002647B" w:rsidP="0002647B">
      <w:pPr>
        <w:ind w:firstLine="288"/>
        <w:rPr>
          <w:rFonts w:ascii="Arial" w:eastAsia="Arial" w:hAnsi="Arial"/>
          <w:color w:val="00B050"/>
          <w:szCs w:val="16"/>
        </w:rPr>
      </w:pPr>
      <w:r>
        <w:rPr>
          <w:rFonts w:ascii="Arial" w:hAnsi="Arial"/>
          <w:sz w:val="16"/>
          <w:szCs w:val="16"/>
        </w:rPr>
        <w:t xml:space="preserve">Tragic Romance: </w:t>
      </w:r>
      <w:r w:rsidRPr="004368EB">
        <w:rPr>
          <w:rFonts w:ascii="Arial" w:hAnsi="Arial"/>
          <w:sz w:val="16"/>
          <w:szCs w:val="16"/>
        </w:rPr>
        <w:t xml:space="preserve">You had romance about which tales are still told. </w:t>
      </w:r>
      <w:r w:rsidRPr="00D9411D">
        <w:rPr>
          <w:rFonts w:ascii="Arial" w:hAnsi="Arial"/>
          <w:sz w:val="16"/>
          <w:szCs w:val="16"/>
        </w:rPr>
        <w:t xml:space="preserve">Your Skill 2 and Denouement Feat are associated with </w:t>
      </w:r>
      <w:r>
        <w:rPr>
          <w:rFonts w:ascii="Arial" w:hAnsi="Arial"/>
          <w:sz w:val="16"/>
          <w:szCs w:val="16"/>
        </w:rPr>
        <w:t>the romance or hiding/learning from the fans of the tale</w:t>
      </w:r>
      <w:r w:rsidRPr="00D9411D">
        <w:rPr>
          <w:rFonts w:ascii="Arial" w:hAnsi="Arial"/>
          <w:sz w:val="16"/>
          <w:szCs w:val="16"/>
        </w:rPr>
        <w:t xml:space="preserve">; choose the Skill 2 when you gain the Denouement Feat. </w:t>
      </w:r>
      <w:r>
        <w:rPr>
          <w:rFonts w:ascii="Arial" w:hAnsi="Arial"/>
          <w:sz w:val="16"/>
          <w:szCs w:val="16"/>
        </w:rPr>
        <w:t xml:space="preserve">1) Network </w:t>
      </w:r>
      <w:r w:rsidR="00D66BC9">
        <w:rPr>
          <w:rFonts w:ascii="Arial" w:hAnsi="Arial"/>
          <w:sz w:val="16"/>
          <w:szCs w:val="16"/>
        </w:rPr>
        <w:t>of Allies</w:t>
      </w:r>
      <w:r>
        <w:rPr>
          <w:rFonts w:ascii="Arial" w:hAnsi="Arial"/>
          <w:sz w:val="16"/>
          <w:szCs w:val="16"/>
        </w:rPr>
        <w:t xml:space="preserve"> (romantics who have heard the tale and are fans), 2) </w:t>
      </w:r>
      <w:r>
        <w:rPr>
          <w:rStyle w:val="SkillsChar"/>
        </w:rPr>
        <w:t>Skill 2</w:t>
      </w:r>
      <w:r>
        <w:rPr>
          <w:rFonts w:ascii="Arial" w:hAnsi="Arial"/>
          <w:sz w:val="16"/>
          <w:szCs w:val="16"/>
        </w:rPr>
        <w:t>, +1 Denouement Feat (granted in Step D).</w:t>
      </w:r>
    </w:p>
    <w:p w14:paraId="659492F5" w14:textId="3ECD3E51" w:rsidR="0002647B" w:rsidRDefault="0002647B" w:rsidP="00B42EC3">
      <w:pPr>
        <w:pStyle w:val="BodyText"/>
      </w:pPr>
      <w:r>
        <w:tab/>
        <w:t xml:space="preserve">Secret Life: </w:t>
      </w:r>
      <w:r w:rsidRPr="004368EB">
        <w:t xml:space="preserve">You </w:t>
      </w:r>
      <w:r>
        <w:t>may have acted</w:t>
      </w:r>
      <w:r w:rsidRPr="004368EB">
        <w:t xml:space="preserve"> as an agent for the crown</w:t>
      </w:r>
      <w:r>
        <w:t xml:space="preserve">, a </w:t>
      </w:r>
      <w:r w:rsidR="00B8695F">
        <w:t>mole in an enemy army</w:t>
      </w:r>
      <w:r>
        <w:t>, a crime fighter, or something else (your choice)</w:t>
      </w:r>
      <w:r w:rsidRPr="004368EB">
        <w:t>.</w:t>
      </w:r>
      <w:r>
        <w:t xml:space="preserve"> Your Basic Training (chosen in this Step B) and your Class (chosen in Step C) must be in different Classes, but you gain +</w:t>
      </w:r>
      <w:r w:rsidR="00083E07">
        <w:t>2</w:t>
      </w:r>
      <w:r>
        <w:t xml:space="preserve"> Electives (which you spend in Step D) and an Ally who knows about your secret life (or who knows you as your secret persona). </w:t>
      </w:r>
      <w:r w:rsidR="00E675F7">
        <w:t xml:space="preserve">You also gain </w:t>
      </w:r>
      <w:r w:rsidR="00E675F7">
        <w:rPr>
          <w:rStyle w:val="SkillsChar"/>
        </w:rPr>
        <w:t>Skill 2</w:t>
      </w:r>
      <w:r w:rsidR="00E675F7">
        <w:t>.</w:t>
      </w:r>
    </w:p>
    <w:p w14:paraId="0FD6B79E" w14:textId="77777777" w:rsidR="0002647B" w:rsidRDefault="0002647B" w:rsidP="00B42EC3">
      <w:pPr>
        <w:pStyle w:val="BodyText"/>
      </w:pPr>
    </w:p>
    <w:p w14:paraId="3B4EF07B" w14:textId="51C7C7F7" w:rsidR="0002647B" w:rsidRDefault="00EC5C12" w:rsidP="00B42EC3">
      <w:pPr>
        <w:pStyle w:val="BodyText"/>
      </w:pPr>
      <w:r>
        <w:t>Commander</w:t>
      </w:r>
      <w:r w:rsidR="0002647B">
        <w:t xml:space="preserve"> (you gain the following, plus the additional features indicated below):</w:t>
      </w:r>
    </w:p>
    <w:p w14:paraId="5E6C6E7B" w14:textId="54FBC869" w:rsidR="0002647B" w:rsidRPr="00E056BD" w:rsidRDefault="00EC5C12" w:rsidP="00B42EC3">
      <w:pPr>
        <w:pStyle w:val="BodyText"/>
        <w:numPr>
          <w:ilvl w:val="0"/>
          <w:numId w:val="244"/>
        </w:numPr>
        <w:rPr>
          <w:rStyle w:val="KnowledgeChar"/>
          <w:color w:val="auto"/>
        </w:rPr>
      </w:pPr>
      <w:r>
        <w:rPr>
          <w:rStyle w:val="SkillsChar"/>
        </w:rPr>
        <w:t>Authority</w:t>
      </w:r>
      <w:r w:rsidR="0002647B">
        <w:rPr>
          <w:rStyle w:val="SkillsChar"/>
        </w:rPr>
        <w:t xml:space="preserve"> 2, </w:t>
      </w:r>
      <w:proofErr w:type="spellStart"/>
      <w:r w:rsidR="000E57B8">
        <w:t>Lead</w:t>
      </w:r>
      <w:proofErr w:type="spellEnd"/>
      <w:r w:rsidR="000E57B8">
        <w:t xml:space="preserve"> by Example</w:t>
      </w:r>
    </w:p>
    <w:p w14:paraId="00D74FAF" w14:textId="4E3966CE" w:rsidR="0002647B" w:rsidRDefault="000E57B8" w:rsidP="00B42EC3">
      <w:pPr>
        <w:pStyle w:val="BodyText"/>
        <w:numPr>
          <w:ilvl w:val="0"/>
          <w:numId w:val="244"/>
        </w:numPr>
      </w:pPr>
      <w:r>
        <w:rPr>
          <w:rStyle w:val="SkillsChar"/>
        </w:rPr>
        <w:t>Authority 3</w:t>
      </w:r>
    </w:p>
    <w:p w14:paraId="5F18AEBC" w14:textId="158B89D5" w:rsidR="0002647B" w:rsidRDefault="0002647B" w:rsidP="00B42EC3">
      <w:pPr>
        <w:pStyle w:val="BodyText"/>
      </w:pPr>
      <w:r>
        <w:tab/>
      </w:r>
      <w:r w:rsidR="00407B3C">
        <w:t>Decimated</w:t>
      </w:r>
      <w:r>
        <w:t xml:space="preserve">: </w:t>
      </w:r>
      <w:r w:rsidR="00A11BC3">
        <w:t>Your entire unit was lost</w:t>
      </w:r>
      <w:r w:rsidR="00407B3C" w:rsidRPr="004368EB">
        <w:t xml:space="preserve">. </w:t>
      </w:r>
      <w:r w:rsidR="00B54643">
        <w:t xml:space="preserve">No additional features. </w:t>
      </w:r>
    </w:p>
    <w:p w14:paraId="50F44B0C" w14:textId="46BBED3F" w:rsidR="0002647B" w:rsidRDefault="0002647B" w:rsidP="00B42EC3">
      <w:pPr>
        <w:pStyle w:val="BodyText"/>
      </w:pPr>
      <w:r>
        <w:tab/>
        <w:t xml:space="preserve">Retired: </w:t>
      </w:r>
      <w:r w:rsidR="00B02584">
        <w:t xml:space="preserve">Network of Contacts (those with whom you served). </w:t>
      </w:r>
    </w:p>
    <w:p w14:paraId="46EFEE1D" w14:textId="2FDC2D57" w:rsidR="0002647B" w:rsidRDefault="0002647B" w:rsidP="00B42EC3">
      <w:pPr>
        <w:pStyle w:val="BodyText"/>
      </w:pPr>
      <w:r>
        <w:tab/>
      </w:r>
      <w:r w:rsidR="004D5D4F">
        <w:t>Heroic</w:t>
      </w:r>
      <w:r>
        <w:t xml:space="preserve">: You </w:t>
      </w:r>
      <w:r w:rsidR="004D5D4F">
        <w:t>let from the front and have the scars to prove it</w:t>
      </w:r>
      <w:r>
        <w:t xml:space="preserve">. </w:t>
      </w:r>
      <w:r w:rsidR="004A7F25">
        <w:rPr>
          <w:rStyle w:val="SkillsChar"/>
        </w:rPr>
        <w:t xml:space="preserve">Hustle 2, </w:t>
      </w:r>
      <w:r w:rsidR="004722D8">
        <w:t xml:space="preserve">Giant Grappler, </w:t>
      </w:r>
      <w:r w:rsidR="00FC7CDD">
        <w:t xml:space="preserve">Code of Honor, </w:t>
      </w:r>
      <w:r w:rsidR="004D5D4F">
        <w:t>Missing Limb, Network of Contacts (those with whom you served)</w:t>
      </w:r>
    </w:p>
    <w:p w14:paraId="7D8EB7CE" w14:textId="3448A0AD" w:rsidR="0002647B" w:rsidRDefault="0002647B" w:rsidP="00B42EC3">
      <w:pPr>
        <w:pStyle w:val="BodyText"/>
      </w:pPr>
      <w:r>
        <w:tab/>
      </w:r>
      <w:r w:rsidR="0070071C">
        <w:t>Knighted</w:t>
      </w:r>
      <w:r>
        <w:t xml:space="preserve">: </w:t>
      </w:r>
      <w:r w:rsidR="00034A1A">
        <w:t>You become a minor noble after your service.</w:t>
      </w:r>
      <w:r w:rsidR="0070071C">
        <w:t xml:space="preserve"> Noblesse-Oblige</w:t>
      </w:r>
      <w:r w:rsidR="00034A1A">
        <w:t xml:space="preserve">, </w:t>
      </w:r>
      <w:r w:rsidR="00342272">
        <w:t>Network of Contacts (those with whom you served)</w:t>
      </w:r>
      <w:r w:rsidR="00751BB8">
        <w:t>, Network of Rivals (nobles who opposed your elevation to nobility)</w:t>
      </w:r>
      <w:r w:rsidR="00034A1A">
        <w:t xml:space="preserve">. </w:t>
      </w:r>
    </w:p>
    <w:p w14:paraId="559DF72C" w14:textId="77777777" w:rsidR="003B32E1" w:rsidRDefault="003B32E1" w:rsidP="003B32E1">
      <w:pPr>
        <w:rPr>
          <w:rFonts w:ascii="Arial" w:eastAsia="Arial" w:hAnsi="Arial"/>
          <w:sz w:val="16"/>
          <w:szCs w:val="16"/>
        </w:rPr>
      </w:pPr>
      <w:r>
        <w:rPr>
          <w:rFonts w:ascii="Arial" w:eastAsia="Arial" w:hAnsi="Arial"/>
          <w:sz w:val="16"/>
          <w:szCs w:val="16"/>
        </w:rPr>
        <w:br w:type="page"/>
      </w:r>
    </w:p>
    <w:p w14:paraId="052EF112" w14:textId="42B6165A" w:rsidR="00E86A43" w:rsidRDefault="00E86A43" w:rsidP="00B42EC3">
      <w:pPr>
        <w:pStyle w:val="BodyText"/>
      </w:pPr>
      <w:r>
        <w:lastRenderedPageBreak/>
        <w:t>Urban Background Event Table:</w:t>
      </w:r>
    </w:p>
    <w:p w14:paraId="12F15CDF" w14:textId="77777777" w:rsidR="00E86A43" w:rsidRDefault="00E86A43" w:rsidP="00B42EC3">
      <w:pPr>
        <w:pStyle w:val="BodyText"/>
      </w:pP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C83E46" w:rsidRPr="004368EB" w14:paraId="23CB36DE" w14:textId="77777777" w:rsidTr="00F56904">
        <w:tc>
          <w:tcPr>
            <w:tcW w:w="507" w:type="dxa"/>
            <w:vMerge w:val="restart"/>
            <w:tcMar>
              <w:top w:w="55" w:type="dxa"/>
              <w:left w:w="55" w:type="dxa"/>
              <w:bottom w:w="55" w:type="dxa"/>
              <w:right w:w="55" w:type="dxa"/>
            </w:tcMar>
          </w:tcPr>
          <w:p w14:paraId="3DE57991" w14:textId="77777777" w:rsidR="00C83E46" w:rsidRPr="004368EB" w:rsidRDefault="00C83E46" w:rsidP="00F56904">
            <w:pPr>
              <w:pStyle w:val="TableContents"/>
              <w:tabs>
                <w:tab w:val="left" w:pos="360"/>
              </w:tabs>
              <w:rPr>
                <w:rFonts w:ascii="Arial" w:hAnsi="Arial"/>
                <w:bCs/>
                <w:sz w:val="16"/>
                <w:szCs w:val="16"/>
              </w:rPr>
            </w:pPr>
          </w:p>
          <w:p w14:paraId="2775762F" w14:textId="77777777" w:rsidR="00C83E46" w:rsidRPr="004368EB" w:rsidRDefault="00C83E46" w:rsidP="00F56904">
            <w:pPr>
              <w:pStyle w:val="TableContents"/>
              <w:tabs>
                <w:tab w:val="left" w:pos="360"/>
              </w:tabs>
              <w:jc w:val="center"/>
              <w:rPr>
                <w:rFonts w:ascii="Arial" w:hAnsi="Arial"/>
                <w:bCs/>
                <w:sz w:val="16"/>
                <w:szCs w:val="16"/>
              </w:rPr>
            </w:pPr>
            <w:proofErr w:type="spellStart"/>
            <w:r w:rsidRPr="004368EB">
              <w:rPr>
                <w:rFonts w:ascii="Arial" w:hAnsi="Arial"/>
                <w:bCs/>
                <w:sz w:val="16"/>
                <w:szCs w:val="16"/>
              </w:rPr>
              <w:t>Cmp</w:t>
            </w:r>
            <w:proofErr w:type="spellEnd"/>
          </w:p>
          <w:p w14:paraId="6043BFFD" w14:textId="77777777" w:rsidR="00C83E46" w:rsidRPr="004368EB" w:rsidRDefault="00C83E46" w:rsidP="00F56904">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22941BA" w14:textId="77777777" w:rsidR="00C83E46" w:rsidRPr="004368EB" w:rsidRDefault="00C83E46" w:rsidP="00F56904">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C83E46" w:rsidRPr="004368EB" w14:paraId="0850C77A" w14:textId="77777777" w:rsidTr="00F56904">
        <w:tc>
          <w:tcPr>
            <w:tcW w:w="507" w:type="dxa"/>
            <w:vMerge/>
            <w:tcMar>
              <w:top w:w="55" w:type="dxa"/>
              <w:left w:w="55" w:type="dxa"/>
              <w:bottom w:w="55" w:type="dxa"/>
              <w:right w:w="55" w:type="dxa"/>
            </w:tcMar>
          </w:tcPr>
          <w:p w14:paraId="4604A243" w14:textId="77777777" w:rsidR="00C83E46" w:rsidRPr="004368EB" w:rsidRDefault="00C83E46" w:rsidP="00F56904">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3AD1C659" w14:textId="77777777" w:rsidR="00C83E46" w:rsidRPr="004368EB" w:rsidRDefault="00C83E46" w:rsidP="00F56904">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1CB30E4A" w14:textId="77777777" w:rsidR="00C83E46" w:rsidRPr="004368EB" w:rsidRDefault="00C83E46" w:rsidP="00F56904">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1C37EB13" w14:textId="77777777" w:rsidR="00C83E46" w:rsidRPr="004368EB" w:rsidRDefault="00C83E46" w:rsidP="00F56904">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42089A" w14:textId="77777777" w:rsidR="00C83E46" w:rsidRPr="004368EB" w:rsidRDefault="00C83E46" w:rsidP="00F56904">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3E3405" w:rsidRPr="004368EB" w14:paraId="125CDB74" w14:textId="77777777" w:rsidTr="00F56904">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014A65" w14:textId="77777777" w:rsidR="003E3405" w:rsidRPr="004368EB" w:rsidRDefault="003E3405" w:rsidP="003E3405">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28FCB93" w14:textId="10295178" w:rsidR="003E3405" w:rsidRPr="004368EB" w:rsidRDefault="003E3405" w:rsidP="003E3405">
            <w:pPr>
              <w:pStyle w:val="TableContents"/>
              <w:tabs>
                <w:tab w:val="left" w:pos="360"/>
              </w:tabs>
              <w:rPr>
                <w:rFonts w:ascii="Arial" w:hAnsi="Arial"/>
                <w:sz w:val="16"/>
                <w:szCs w:val="16"/>
              </w:rPr>
            </w:pPr>
            <w:r>
              <w:rPr>
                <w:rFonts w:ascii="Arial" w:hAnsi="Arial"/>
                <w:sz w:val="16"/>
                <w:szCs w:val="16"/>
              </w:rPr>
              <w:t>Special Event: Break with Reality</w:t>
            </w:r>
            <w:r w:rsidRPr="004368EB">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18199CC" w14:textId="60AF4F6D" w:rsidR="003E3405" w:rsidRPr="004368EB" w:rsidRDefault="003E3405" w:rsidP="003E3405">
            <w:pPr>
              <w:pStyle w:val="TableContents"/>
              <w:tabs>
                <w:tab w:val="left" w:pos="360"/>
              </w:tabs>
              <w:rPr>
                <w:rFonts w:ascii="Arial" w:hAnsi="Arial"/>
                <w:sz w:val="16"/>
                <w:szCs w:val="16"/>
              </w:rPr>
            </w:pPr>
            <w:r>
              <w:rPr>
                <w:rFonts w:ascii="Arial" w:hAnsi="Arial"/>
                <w:sz w:val="16"/>
                <w:szCs w:val="16"/>
              </w:rPr>
              <w:t>You fall on hard times and turn to Addictohol and carousing</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 xml:space="preserve">Constitution 2, </w:t>
            </w:r>
            <w:r>
              <w:rPr>
                <w:rStyle w:val="KnowledgeChar"/>
              </w:rPr>
              <w:t>Regional Language</w:t>
            </w:r>
            <w:r>
              <w:rPr>
                <w:rFonts w:ascii="Arial" w:hAnsi="Arial"/>
                <w:sz w:val="16"/>
                <w:szCs w:val="16"/>
              </w:rPr>
              <w:t xml:space="preserve">, </w:t>
            </w:r>
            <w:r>
              <w:rPr>
                <w:rStyle w:val="KnowledgeChar"/>
              </w:rPr>
              <w:t>Urban Terrain</w:t>
            </w:r>
            <w:r>
              <w:rPr>
                <w:rFonts w:ascii="Arial" w:hAnsi="Arial"/>
                <w:sz w:val="16"/>
                <w:szCs w:val="16"/>
              </w:rPr>
              <w:t>, 1.5) Fast Physical Recovery, Addiction</w:t>
            </w:r>
          </w:p>
        </w:tc>
        <w:tc>
          <w:tcPr>
            <w:tcW w:w="2753" w:type="dxa"/>
            <w:tcBorders>
              <w:left w:val="single" w:sz="2" w:space="0" w:color="000000"/>
              <w:bottom w:val="single" w:sz="2" w:space="0" w:color="000000"/>
            </w:tcBorders>
            <w:tcMar>
              <w:top w:w="55" w:type="dxa"/>
              <w:left w:w="55" w:type="dxa"/>
              <w:bottom w:w="55" w:type="dxa"/>
              <w:right w:w="55" w:type="dxa"/>
            </w:tcMar>
          </w:tcPr>
          <w:p w14:paraId="73F60751" w14:textId="386DD2F7" w:rsidR="003E3405" w:rsidRPr="004368EB" w:rsidRDefault="003E3405" w:rsidP="003E3405">
            <w:pPr>
              <w:pStyle w:val="TableContents"/>
              <w:tabs>
                <w:tab w:val="left" w:pos="360"/>
              </w:tabs>
              <w:rPr>
                <w:rFonts w:ascii="Arial" w:hAnsi="Arial"/>
                <w:sz w:val="16"/>
                <w:szCs w:val="16"/>
              </w:rPr>
            </w:pPr>
            <w:r>
              <w:rPr>
                <w:rFonts w:ascii="Arial" w:hAnsi="Arial"/>
                <w:sz w:val="16"/>
                <w:szCs w:val="16"/>
              </w:rPr>
              <w:t>You took a loan from some shady characters</w:t>
            </w:r>
            <w:r w:rsidR="00B86CF6">
              <w:rPr>
                <w:rFonts w:ascii="Arial" w:hAnsi="Arial"/>
                <w:sz w:val="16"/>
                <w:szCs w:val="16"/>
              </w:rPr>
              <w:t xml:space="preserve"> and had to do some stuff to pay it off</w:t>
            </w:r>
            <w:r w:rsidRPr="004368EB">
              <w:rPr>
                <w:rFonts w:ascii="Arial" w:hAnsi="Arial"/>
                <w:sz w:val="16"/>
                <w:szCs w:val="16"/>
              </w:rPr>
              <w:t xml:space="preserve">. </w:t>
            </w:r>
            <w:r>
              <w:rPr>
                <w:rFonts w:ascii="Arial" w:hAnsi="Arial"/>
                <w:sz w:val="16"/>
                <w:szCs w:val="16"/>
              </w:rPr>
              <w:t xml:space="preserve">1) </w:t>
            </w:r>
            <w:r w:rsidR="00753B44">
              <w:rPr>
                <w:rStyle w:val="SkillsChar"/>
              </w:rPr>
              <w:t>Determination</w:t>
            </w:r>
            <w:r>
              <w:rPr>
                <w:rStyle w:val="SkillsChar"/>
              </w:rPr>
              <w:t xml:space="preserve"> 2, </w:t>
            </w:r>
            <w:r w:rsidR="00753B44">
              <w:rPr>
                <w:rFonts w:ascii="Arial" w:hAnsi="Arial"/>
                <w:sz w:val="16"/>
                <w:szCs w:val="16"/>
              </w:rPr>
              <w:t>Fast Mental Recovery</w:t>
            </w:r>
            <w:r>
              <w:rPr>
                <w:rFonts w:ascii="Arial" w:hAnsi="Arial"/>
                <w:sz w:val="16"/>
                <w:szCs w:val="16"/>
              </w:rPr>
              <w:t xml:space="preserve">, 1.5) </w:t>
            </w:r>
            <w:r w:rsidR="00D54637">
              <w:rPr>
                <w:rStyle w:val="KnowledgeChar"/>
              </w:rPr>
              <w:t>Urban Terrain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8390F5" w14:textId="4A4CE8AE" w:rsidR="003E3405" w:rsidRPr="004368EB" w:rsidRDefault="003E3405" w:rsidP="003E3405">
            <w:pPr>
              <w:pStyle w:val="TableContents"/>
              <w:tabs>
                <w:tab w:val="left" w:pos="360"/>
              </w:tabs>
              <w:rPr>
                <w:rFonts w:ascii="Arial" w:hAnsi="Arial"/>
                <w:sz w:val="16"/>
                <w:szCs w:val="16"/>
              </w:rPr>
            </w:pPr>
            <w:r>
              <w:rPr>
                <w:rFonts w:ascii="Arial" w:hAnsi="Arial"/>
                <w:sz w:val="16"/>
                <w:szCs w:val="16"/>
              </w:rPr>
              <w:t>Special Event: Rescued!</w:t>
            </w:r>
          </w:p>
        </w:tc>
      </w:tr>
      <w:tr w:rsidR="003E3405" w:rsidRPr="004368EB" w14:paraId="3FF67238" w14:textId="77777777" w:rsidTr="00F56904">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5B9975" w14:textId="77777777" w:rsidR="003E3405" w:rsidRPr="004368EB" w:rsidRDefault="003E3405" w:rsidP="003E3405">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481AC657" w14:textId="096FF30B" w:rsidR="003E3405" w:rsidRPr="004368EB" w:rsidRDefault="003E3405" w:rsidP="003E3405">
            <w:pPr>
              <w:pStyle w:val="TableContents"/>
              <w:tabs>
                <w:tab w:val="left" w:pos="360"/>
              </w:tabs>
              <w:rPr>
                <w:rFonts w:ascii="Arial" w:hAnsi="Arial"/>
                <w:sz w:val="16"/>
                <w:szCs w:val="16"/>
              </w:rPr>
            </w:pPr>
            <w:r>
              <w:rPr>
                <w:rFonts w:ascii="Arial" w:hAnsi="Arial"/>
                <w:sz w:val="16"/>
                <w:szCs w:val="16"/>
              </w:rPr>
              <w:t>You were a sickly child and kept a cloistered lifestyle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Philosophy 2</w:t>
            </w:r>
            <w:r w:rsidRPr="004368EB">
              <w:rPr>
                <w:rFonts w:ascii="Arial" w:hAnsi="Arial"/>
                <w:sz w:val="16"/>
                <w:szCs w:val="16"/>
              </w:rPr>
              <w:t xml:space="preserve">, </w:t>
            </w:r>
            <w:r>
              <w:rPr>
                <w:rStyle w:val="KnowledgeChar"/>
              </w:rPr>
              <w:t>Common Tongue, Literacy</w:t>
            </w:r>
            <w:r>
              <w:rPr>
                <w:rFonts w:ascii="Arial" w:hAnsi="Arial"/>
                <w:sz w:val="16"/>
                <w:szCs w:val="16"/>
              </w:rPr>
              <w:t>, 1.5) Glean Contents, Allergy</w:t>
            </w:r>
          </w:p>
        </w:tc>
        <w:tc>
          <w:tcPr>
            <w:tcW w:w="2753" w:type="dxa"/>
            <w:tcBorders>
              <w:left w:val="single" w:sz="2" w:space="0" w:color="000000"/>
              <w:bottom w:val="single" w:sz="2" w:space="0" w:color="000000"/>
            </w:tcBorders>
            <w:tcMar>
              <w:top w:w="55" w:type="dxa"/>
              <w:left w:w="55" w:type="dxa"/>
              <w:bottom w:w="55" w:type="dxa"/>
              <w:right w:w="55" w:type="dxa"/>
            </w:tcMar>
          </w:tcPr>
          <w:p w14:paraId="4637D138" w14:textId="77276D14" w:rsidR="003E3405" w:rsidRPr="004368EB" w:rsidRDefault="003E3405" w:rsidP="003E3405">
            <w:pPr>
              <w:pStyle w:val="TableContents"/>
              <w:tabs>
                <w:tab w:val="left" w:pos="360"/>
              </w:tabs>
              <w:rPr>
                <w:rFonts w:ascii="Arial" w:hAnsi="Arial"/>
                <w:sz w:val="16"/>
                <w:szCs w:val="16"/>
              </w:rPr>
            </w:pPr>
            <w:r>
              <w:rPr>
                <w:rFonts w:ascii="Arial" w:hAnsi="Arial"/>
                <w:sz w:val="16"/>
                <w:szCs w:val="16"/>
              </w:rPr>
              <w:t>Special Event: Noble Bloodline</w:t>
            </w:r>
          </w:p>
        </w:tc>
        <w:tc>
          <w:tcPr>
            <w:tcW w:w="2753" w:type="dxa"/>
            <w:tcBorders>
              <w:left w:val="single" w:sz="2" w:space="0" w:color="000000"/>
              <w:bottom w:val="single" w:sz="2" w:space="0" w:color="000000"/>
            </w:tcBorders>
            <w:tcMar>
              <w:top w:w="55" w:type="dxa"/>
              <w:left w:w="55" w:type="dxa"/>
              <w:bottom w:w="55" w:type="dxa"/>
              <w:right w:w="55" w:type="dxa"/>
            </w:tcMar>
          </w:tcPr>
          <w:p w14:paraId="66623479" w14:textId="4AAFC719" w:rsidR="003E3405" w:rsidRPr="004368EB" w:rsidRDefault="003E3405" w:rsidP="003E3405">
            <w:pPr>
              <w:pStyle w:val="TableContents"/>
              <w:tabs>
                <w:tab w:val="left" w:pos="360"/>
              </w:tabs>
              <w:rPr>
                <w:rFonts w:ascii="Arial" w:hAnsi="Arial"/>
                <w:sz w:val="16"/>
                <w:szCs w:val="16"/>
              </w:rPr>
            </w:pPr>
            <w:r>
              <w:rPr>
                <w:rFonts w:ascii="Arial" w:hAnsi="Arial"/>
                <w:sz w:val="16"/>
                <w:szCs w:val="16"/>
              </w:rPr>
              <w:t>You wish you were somebody else or explore a (possible) distant ancestral heritage</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sidR="000904D9">
              <w:rPr>
                <w:rStyle w:val="SkillsChar"/>
              </w:rPr>
              <w:t>Empathy</w:t>
            </w:r>
            <w:r>
              <w:rPr>
                <w:rStyle w:val="SkillsChar"/>
              </w:rPr>
              <w:t xml:space="preserve"> 2</w:t>
            </w:r>
            <w:r>
              <w:rPr>
                <w:rFonts w:ascii="Arial" w:hAnsi="Arial"/>
                <w:sz w:val="16"/>
                <w:szCs w:val="16"/>
              </w:rPr>
              <w:t xml:space="preserve">, Adopted Ancestry, 2) </w:t>
            </w:r>
            <w:r>
              <w:rPr>
                <w:rStyle w:val="KnowledgeChar"/>
              </w:rPr>
              <w:t>Anthropology (of adopted ancestry), Society (of adopted ancestry)</w:t>
            </w:r>
            <w:r w:rsidRPr="004368EB">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83EBB5" w14:textId="3281B6CF" w:rsidR="003E3405" w:rsidRPr="004368EB" w:rsidRDefault="000904D9" w:rsidP="003E3405">
            <w:pPr>
              <w:pStyle w:val="TableContents"/>
              <w:tabs>
                <w:tab w:val="left" w:pos="360"/>
              </w:tabs>
              <w:rPr>
                <w:rFonts w:ascii="Arial" w:hAnsi="Arial"/>
                <w:sz w:val="16"/>
                <w:szCs w:val="16"/>
              </w:rPr>
            </w:pPr>
            <w:r>
              <w:rPr>
                <w:rFonts w:ascii="Arial" w:hAnsi="Arial"/>
                <w:sz w:val="16"/>
                <w:szCs w:val="16"/>
              </w:rPr>
              <w:t>You inherit a family heirloom, which only reveals itself to be</w:t>
            </w:r>
            <w:r w:rsidR="003E3405">
              <w:rPr>
                <w:rFonts w:ascii="Arial" w:hAnsi="Arial"/>
                <w:sz w:val="16"/>
                <w:szCs w:val="16"/>
              </w:rPr>
              <w:t xml:space="preserve"> magic </w:t>
            </w:r>
            <w:r>
              <w:rPr>
                <w:rFonts w:ascii="Arial" w:hAnsi="Arial"/>
                <w:sz w:val="16"/>
                <w:szCs w:val="16"/>
              </w:rPr>
              <w:t>when you receive it</w:t>
            </w:r>
            <w:r w:rsidR="003E3405">
              <w:rPr>
                <w:rFonts w:ascii="Arial" w:hAnsi="Arial"/>
                <w:sz w:val="16"/>
                <w:szCs w:val="16"/>
              </w:rPr>
              <w:t>.</w:t>
            </w:r>
            <w:r w:rsidR="003E3405" w:rsidRPr="004368EB">
              <w:rPr>
                <w:rFonts w:ascii="Arial" w:hAnsi="Arial"/>
                <w:sz w:val="16"/>
                <w:szCs w:val="16"/>
              </w:rPr>
              <w:t xml:space="preserve"> </w:t>
            </w:r>
            <w:r w:rsidR="003E3405">
              <w:rPr>
                <w:rFonts w:ascii="Arial" w:hAnsi="Arial"/>
                <w:sz w:val="16"/>
                <w:szCs w:val="16"/>
              </w:rPr>
              <w:t xml:space="preserve">1) </w:t>
            </w:r>
            <w:r w:rsidR="003E3405">
              <w:rPr>
                <w:rStyle w:val="SkillsChar"/>
              </w:rPr>
              <w:t>Mechanics 2</w:t>
            </w:r>
            <w:r w:rsidR="003E3405">
              <w:rPr>
                <w:rFonts w:ascii="Arial" w:hAnsi="Arial"/>
                <w:sz w:val="16"/>
                <w:szCs w:val="16"/>
              </w:rPr>
              <w:t xml:space="preserve">, </w:t>
            </w:r>
            <w:r w:rsidR="0080347F">
              <w:rPr>
                <w:rStyle w:val="KnowledgeChar"/>
              </w:rPr>
              <w:t>Material</w:t>
            </w:r>
            <w:r w:rsidR="00146FDC">
              <w:rPr>
                <w:rStyle w:val="KnowledgeChar"/>
              </w:rPr>
              <w:t>,</w:t>
            </w:r>
            <w:r w:rsidR="0080347F">
              <w:rPr>
                <w:rStyle w:val="KnowledgeChar"/>
              </w:rPr>
              <w:t xml:space="preserve"> Applied Science (associated with item)</w:t>
            </w:r>
            <w:r w:rsidR="003E3405">
              <w:rPr>
                <w:rFonts w:ascii="Arial" w:hAnsi="Arial"/>
                <w:sz w:val="16"/>
                <w:szCs w:val="16"/>
              </w:rPr>
              <w:t xml:space="preserve">, 2) Mana Magnet 1, 2.5) </w:t>
            </w:r>
            <w:r w:rsidR="00146FDC">
              <w:rPr>
                <w:rFonts w:ascii="Arial" w:hAnsi="Arial"/>
                <w:sz w:val="16"/>
                <w:szCs w:val="16"/>
              </w:rPr>
              <w:t>1</w:t>
            </w:r>
            <w:r w:rsidR="00146FDC" w:rsidRPr="00146FDC">
              <w:rPr>
                <w:rFonts w:ascii="Arial" w:hAnsi="Arial"/>
                <w:sz w:val="16"/>
                <w:szCs w:val="16"/>
                <w:vertAlign w:val="superscript"/>
              </w:rPr>
              <w:t>st</w:t>
            </w:r>
            <w:r w:rsidR="00146FDC">
              <w:rPr>
                <w:rFonts w:ascii="Arial" w:hAnsi="Arial"/>
                <w:sz w:val="16"/>
                <w:szCs w:val="16"/>
              </w:rPr>
              <w:t xml:space="preserve"> Level Magic Item</w:t>
            </w:r>
          </w:p>
        </w:tc>
      </w:tr>
      <w:tr w:rsidR="00146FDC" w:rsidRPr="004368EB" w14:paraId="2ADA3431" w14:textId="77777777" w:rsidTr="00F56904">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8A4A9" w14:textId="77777777" w:rsidR="00146FDC" w:rsidRPr="004368EB" w:rsidRDefault="00146FDC" w:rsidP="00146FDC">
            <w:pPr>
              <w:pStyle w:val="TableContents"/>
              <w:tabs>
                <w:tab w:val="left" w:pos="360"/>
              </w:tabs>
              <w:jc w:val="center"/>
              <w:rPr>
                <w:rFonts w:ascii="Arial" w:hAnsi="Arial"/>
                <w:bCs/>
                <w:sz w:val="16"/>
                <w:szCs w:val="16"/>
              </w:rPr>
            </w:pPr>
            <w:r w:rsidRPr="004368EB">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5121CAD3" w14:textId="21B294DC" w:rsidR="00146FDC" w:rsidRPr="004368EB" w:rsidRDefault="00146FDC" w:rsidP="00146FDC">
            <w:pPr>
              <w:pStyle w:val="TableContents"/>
              <w:tabs>
                <w:tab w:val="left" w:pos="360"/>
              </w:tabs>
              <w:rPr>
                <w:rFonts w:ascii="Arial" w:hAnsi="Arial"/>
                <w:sz w:val="16"/>
                <w:szCs w:val="16"/>
              </w:rPr>
            </w:pPr>
            <w:r>
              <w:rPr>
                <w:rFonts w:ascii="Arial" w:hAnsi="Arial"/>
                <w:sz w:val="16"/>
                <w:szCs w:val="16"/>
              </w:rPr>
              <w:t>Your relationship was considered socially unacceptable; you were driven out of town (or underground).</w:t>
            </w:r>
            <w:r w:rsidRPr="004368EB">
              <w:rPr>
                <w:rFonts w:ascii="Arial" w:hAnsi="Arial"/>
                <w:sz w:val="16"/>
                <w:szCs w:val="16"/>
              </w:rPr>
              <w:t xml:space="preserve"> </w:t>
            </w:r>
            <w:r>
              <w:rPr>
                <w:rFonts w:ascii="Arial" w:hAnsi="Arial"/>
                <w:sz w:val="16"/>
                <w:szCs w:val="16"/>
              </w:rPr>
              <w:t xml:space="preserve">1) </w:t>
            </w:r>
            <w:r>
              <w:rPr>
                <w:rStyle w:val="SkillsChar"/>
              </w:rPr>
              <w:t xml:space="preserve">Deception 2, </w:t>
            </w:r>
            <w:r>
              <w:rPr>
                <w:rFonts w:ascii="Arial" w:hAnsi="Arial"/>
                <w:sz w:val="16"/>
                <w:szCs w:val="16"/>
              </w:rPr>
              <w:t xml:space="preserve">Social Chameleon 1, 1.5) </w:t>
            </w:r>
            <w:r>
              <w:rPr>
                <w:rStyle w:val="KnowledgeChar"/>
              </w:rPr>
              <w:t xml:space="preserve">Regional Society, Urban Terrain, </w:t>
            </w:r>
            <w:r>
              <w:rPr>
                <w:rFonts w:ascii="Arial" w:hAnsi="Arial"/>
                <w:sz w:val="16"/>
                <w:szCs w:val="16"/>
              </w:rPr>
              <w:t xml:space="preserve">Network </w:t>
            </w:r>
            <w:r w:rsidR="00D54637">
              <w:rPr>
                <w:rFonts w:ascii="Arial" w:hAnsi="Arial"/>
                <w:sz w:val="16"/>
                <w:szCs w:val="16"/>
              </w:rPr>
              <w:t xml:space="preserve">of </w:t>
            </w:r>
            <w:r>
              <w:rPr>
                <w:rFonts w:ascii="Arial" w:hAnsi="Arial"/>
                <w:sz w:val="16"/>
                <w:szCs w:val="16"/>
              </w:rPr>
              <w:t xml:space="preserve">Rivals </w:t>
            </w:r>
            <w:r w:rsidR="00D54637">
              <w:rPr>
                <w:rFonts w:ascii="Arial" w:hAnsi="Arial"/>
                <w:sz w:val="16"/>
                <w:szCs w:val="16"/>
              </w:rPr>
              <w:t>(</w:t>
            </w:r>
            <w:r>
              <w:rPr>
                <w:rFonts w:ascii="Arial" w:hAnsi="Arial"/>
                <w:sz w:val="16"/>
                <w:szCs w:val="16"/>
              </w:rPr>
              <w:t>who still hate you)</w:t>
            </w:r>
          </w:p>
        </w:tc>
        <w:tc>
          <w:tcPr>
            <w:tcW w:w="2753" w:type="dxa"/>
            <w:tcBorders>
              <w:left w:val="single" w:sz="2" w:space="0" w:color="000000"/>
              <w:bottom w:val="single" w:sz="2" w:space="0" w:color="000000"/>
            </w:tcBorders>
            <w:tcMar>
              <w:top w:w="55" w:type="dxa"/>
              <w:left w:w="55" w:type="dxa"/>
              <w:bottom w:w="55" w:type="dxa"/>
              <w:right w:w="55" w:type="dxa"/>
            </w:tcMar>
          </w:tcPr>
          <w:p w14:paraId="186EDBFE" w14:textId="0E6E127C" w:rsidR="00146FDC" w:rsidRPr="004368EB" w:rsidRDefault="00146FDC" w:rsidP="00146FDC">
            <w:pPr>
              <w:pStyle w:val="TableContents"/>
              <w:tabs>
                <w:tab w:val="left" w:pos="360"/>
              </w:tabs>
              <w:rPr>
                <w:rFonts w:ascii="Arial" w:hAnsi="Arial"/>
                <w:sz w:val="16"/>
                <w:szCs w:val="16"/>
              </w:rPr>
            </w:pPr>
            <w:r>
              <w:rPr>
                <w:rFonts w:ascii="Arial" w:hAnsi="Arial"/>
                <w:sz w:val="16"/>
                <w:szCs w:val="16"/>
              </w:rPr>
              <w:t xml:space="preserve">You and your love </w:t>
            </w:r>
            <w:r w:rsidR="00E675F7">
              <w:rPr>
                <w:rFonts w:ascii="Arial" w:hAnsi="Arial"/>
                <w:sz w:val="16"/>
                <w:szCs w:val="16"/>
              </w:rPr>
              <w:t>(literally) went underground to play for Ysoki until your lover got lost; you failed to find er, though you tried</w:t>
            </w:r>
            <w:r w:rsidRPr="004368EB">
              <w:rPr>
                <w:rFonts w:ascii="Arial" w:hAnsi="Arial"/>
                <w:sz w:val="16"/>
                <w:szCs w:val="16"/>
              </w:rPr>
              <w:t xml:space="preserve">. </w:t>
            </w:r>
            <w:r>
              <w:rPr>
                <w:rFonts w:ascii="Arial" w:hAnsi="Arial"/>
                <w:sz w:val="16"/>
                <w:szCs w:val="16"/>
              </w:rPr>
              <w:t xml:space="preserve">1) </w:t>
            </w:r>
            <w:r>
              <w:rPr>
                <w:rStyle w:val="SkillsChar"/>
              </w:rPr>
              <w:t>Performance 2</w:t>
            </w:r>
            <w:r w:rsidRPr="00B73214">
              <w:rPr>
                <w:rStyle w:val="KnowledgeChar"/>
              </w:rPr>
              <w:t xml:space="preserve">, </w:t>
            </w:r>
            <w:r w:rsidR="00E675F7">
              <w:rPr>
                <w:rStyle w:val="KnowledgeChar"/>
              </w:rPr>
              <w:t>Sewer Terrain, Ysoki Language</w:t>
            </w:r>
            <w:r>
              <w:rPr>
                <w:rFonts w:ascii="Arial" w:hAnsi="Arial"/>
                <w:sz w:val="16"/>
                <w:szCs w:val="16"/>
              </w:rPr>
              <w:t>, 2)</w:t>
            </w:r>
            <w:r>
              <w:rPr>
                <w:rStyle w:val="SkillsChar"/>
              </w:rPr>
              <w:t xml:space="preserve"> </w:t>
            </w:r>
            <w:r>
              <w:rPr>
                <w:rStyle w:val="KnowledgeChar"/>
              </w:rPr>
              <w:t>Play Instrument (Keyboards, Percussion, Strings, or Winds), Singing</w:t>
            </w:r>
          </w:p>
        </w:tc>
        <w:tc>
          <w:tcPr>
            <w:tcW w:w="2753" w:type="dxa"/>
            <w:tcBorders>
              <w:left w:val="single" w:sz="2" w:space="0" w:color="000000"/>
              <w:bottom w:val="single" w:sz="2" w:space="0" w:color="000000"/>
            </w:tcBorders>
            <w:tcMar>
              <w:top w:w="55" w:type="dxa"/>
              <w:left w:w="55" w:type="dxa"/>
              <w:bottom w:w="55" w:type="dxa"/>
              <w:right w:w="55" w:type="dxa"/>
            </w:tcMar>
          </w:tcPr>
          <w:p w14:paraId="6FFA62DB" w14:textId="6BFA1E7F" w:rsidR="00146FDC" w:rsidRPr="004368EB" w:rsidRDefault="00146FDC" w:rsidP="00146FDC">
            <w:pPr>
              <w:pStyle w:val="TableContents"/>
              <w:tabs>
                <w:tab w:val="left" w:pos="360"/>
              </w:tabs>
              <w:rPr>
                <w:rFonts w:ascii="Arial" w:hAnsi="Arial"/>
                <w:sz w:val="16"/>
                <w:szCs w:val="16"/>
              </w:rPr>
            </w:pPr>
            <w:r>
              <w:rPr>
                <w:rFonts w:ascii="Arial" w:hAnsi="Arial"/>
                <w:sz w:val="16"/>
                <w:szCs w:val="16"/>
              </w:rPr>
              <w:t>Special Event: Tragic Romance</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AF659D" w14:textId="07F21FE9" w:rsidR="00146FDC" w:rsidRPr="004368EB" w:rsidRDefault="00146FDC" w:rsidP="00146FDC">
            <w:pPr>
              <w:pStyle w:val="TableContents"/>
              <w:tabs>
                <w:tab w:val="left" w:pos="360"/>
              </w:tabs>
              <w:rPr>
                <w:rFonts w:ascii="Arial" w:hAnsi="Arial"/>
                <w:sz w:val="16"/>
                <w:szCs w:val="16"/>
              </w:rPr>
            </w:pPr>
            <w:r>
              <w:rPr>
                <w:rFonts w:ascii="Arial" w:hAnsi="Arial"/>
                <w:sz w:val="16"/>
                <w:szCs w:val="16"/>
              </w:rPr>
              <w:t>Y</w:t>
            </w:r>
            <w:r w:rsidRPr="004368EB">
              <w:rPr>
                <w:rFonts w:ascii="Arial" w:hAnsi="Arial"/>
                <w:sz w:val="16"/>
                <w:szCs w:val="16"/>
              </w:rPr>
              <w:t>ou build a life with your love</w:t>
            </w:r>
            <w:r>
              <w:rPr>
                <w:rFonts w:ascii="Arial" w:hAnsi="Arial"/>
                <w:sz w:val="16"/>
                <w:szCs w:val="16"/>
              </w:rPr>
              <w:t>, who happens to be wealthy</w:t>
            </w:r>
            <w:r w:rsidRPr="004368EB">
              <w:rPr>
                <w:rFonts w:ascii="Arial" w:hAnsi="Arial"/>
                <w:sz w:val="16"/>
                <w:szCs w:val="16"/>
              </w:rPr>
              <w:t xml:space="preserve">. </w:t>
            </w:r>
            <w:r>
              <w:rPr>
                <w:rFonts w:ascii="Arial" w:hAnsi="Arial"/>
                <w:sz w:val="16"/>
                <w:szCs w:val="16"/>
              </w:rPr>
              <w:t xml:space="preserve">1) </w:t>
            </w:r>
            <w:r>
              <w:rPr>
                <w:rStyle w:val="SkillsChar"/>
              </w:rPr>
              <w:t xml:space="preserve">Empathy 2, </w:t>
            </w:r>
            <w:r>
              <w:rPr>
                <w:rStyle w:val="KnowledgeChar"/>
              </w:rPr>
              <w:t>Regional Society, Urban Terrain,</w:t>
            </w:r>
            <w:r>
              <w:rPr>
                <w:rStyle w:val="SkillsChar"/>
              </w:rPr>
              <w:t xml:space="preserve"> </w:t>
            </w:r>
            <w:r>
              <w:rPr>
                <w:rFonts w:ascii="Arial" w:hAnsi="Arial"/>
                <w:sz w:val="16"/>
                <w:szCs w:val="16"/>
              </w:rPr>
              <w:t xml:space="preserve">2) </w:t>
            </w:r>
            <w:r w:rsidR="00247787">
              <w:rPr>
                <w:rFonts w:ascii="Arial" w:hAnsi="Arial"/>
                <w:sz w:val="16"/>
                <w:szCs w:val="16"/>
              </w:rPr>
              <w:t>Moderate Holdings</w:t>
            </w:r>
            <w:r>
              <w:rPr>
                <w:rFonts w:ascii="Arial" w:hAnsi="Arial"/>
                <w:sz w:val="16"/>
                <w:szCs w:val="16"/>
              </w:rPr>
              <w:t>, 2.5) Ally (your love)</w:t>
            </w:r>
          </w:p>
        </w:tc>
      </w:tr>
      <w:tr w:rsidR="003E688C" w:rsidRPr="004368EB" w14:paraId="3CD13AA9" w14:textId="77777777" w:rsidTr="00F56904">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1114E5" w14:textId="77777777" w:rsidR="003E688C" w:rsidRPr="004368EB" w:rsidRDefault="003E688C" w:rsidP="003E688C">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7A5B478A" w14:textId="705EA3E0" w:rsidR="003E688C" w:rsidRPr="004368EB" w:rsidRDefault="003E688C" w:rsidP="003E688C">
            <w:pPr>
              <w:pStyle w:val="TableContents"/>
              <w:tabs>
                <w:tab w:val="left" w:pos="360"/>
              </w:tabs>
              <w:rPr>
                <w:rFonts w:ascii="Arial" w:hAnsi="Arial"/>
                <w:sz w:val="16"/>
                <w:szCs w:val="16"/>
              </w:rPr>
            </w:pPr>
            <w:r>
              <w:rPr>
                <w:rFonts w:ascii="Arial" w:hAnsi="Arial"/>
                <w:sz w:val="16"/>
                <w:szCs w:val="16"/>
              </w:rPr>
              <w:t>You were imprisoned.</w:t>
            </w:r>
            <w:r w:rsidRPr="004368EB">
              <w:rPr>
                <w:rFonts w:ascii="Arial" w:hAnsi="Arial"/>
                <w:sz w:val="16"/>
                <w:szCs w:val="16"/>
              </w:rPr>
              <w:t xml:space="preserve"> </w:t>
            </w:r>
            <w:r>
              <w:rPr>
                <w:rFonts w:ascii="Arial" w:hAnsi="Arial"/>
                <w:sz w:val="16"/>
                <w:szCs w:val="16"/>
              </w:rPr>
              <w:t xml:space="preserve">Why? 1) </w:t>
            </w:r>
            <w:r>
              <w:rPr>
                <w:rStyle w:val="SkillsChar"/>
              </w:rPr>
              <w:t>Melee Combat 2</w:t>
            </w:r>
            <w:r>
              <w:rPr>
                <w:rFonts w:ascii="Arial" w:hAnsi="Arial"/>
                <w:sz w:val="16"/>
                <w:szCs w:val="16"/>
              </w:rPr>
              <w:t xml:space="preserve">, </w:t>
            </w:r>
            <w:r>
              <w:rPr>
                <w:rStyle w:val="KnowledgeChar"/>
              </w:rPr>
              <w:t>Improvised Weapons</w:t>
            </w:r>
            <w:r>
              <w:rPr>
                <w:rFonts w:ascii="Arial" w:hAnsi="Arial"/>
                <w:sz w:val="16"/>
                <w:szCs w:val="16"/>
              </w:rPr>
              <w:t>, 1.5)</w:t>
            </w:r>
            <w:r>
              <w:rPr>
                <w:rStyle w:val="KnowledgeChar"/>
              </w:rPr>
              <w:t xml:space="preserve"> Regional Language</w:t>
            </w:r>
            <w:r>
              <w:rPr>
                <w:rFonts w:ascii="Arial" w:hAnsi="Arial"/>
                <w:sz w:val="16"/>
                <w:szCs w:val="16"/>
              </w:rPr>
              <w:t xml:space="preserve">, </w:t>
            </w:r>
            <w:r w:rsidR="00753B44">
              <w:rPr>
                <w:rStyle w:val="KnowledgeChar"/>
              </w:rPr>
              <w:t>Urban Terrain</w:t>
            </w:r>
            <w:r>
              <w:rPr>
                <w:rStyle w:val="KnowledgeChar"/>
              </w:rPr>
              <w:t>,</w:t>
            </w:r>
            <w:r>
              <w:rPr>
                <w:rFonts w:ascii="Arial" w:hAnsi="Arial"/>
                <w:sz w:val="16"/>
                <w:szCs w:val="16"/>
              </w:rPr>
              <w:t xml:space="preserve"> 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1AD47BBC" w14:textId="10673831" w:rsidR="003E688C" w:rsidRPr="004368EB" w:rsidRDefault="003E688C" w:rsidP="003E688C">
            <w:pPr>
              <w:pStyle w:val="TableContents"/>
              <w:tabs>
                <w:tab w:val="left" w:pos="360"/>
              </w:tabs>
              <w:rPr>
                <w:rFonts w:ascii="Arial" w:hAnsi="Arial"/>
                <w:sz w:val="16"/>
                <w:szCs w:val="16"/>
              </w:rPr>
            </w:pPr>
            <w:r>
              <w:rPr>
                <w:rFonts w:ascii="Arial" w:hAnsi="Arial"/>
                <w:sz w:val="16"/>
                <w:szCs w:val="16"/>
              </w:rPr>
              <w:t xml:space="preserve">You learn a craft on the mean streets. 1) </w:t>
            </w:r>
            <w:r>
              <w:rPr>
                <w:rStyle w:val="SkillsChar"/>
              </w:rPr>
              <w:t xml:space="preserve">Lore 2, </w:t>
            </w:r>
            <w:r>
              <w:rPr>
                <w:rFonts w:ascii="Arial" w:hAnsi="Arial"/>
                <w:sz w:val="16"/>
                <w:szCs w:val="16"/>
              </w:rPr>
              <w:t xml:space="preserve">Traditional Crafter, 2) </w:t>
            </w:r>
            <w:r>
              <w:rPr>
                <w:rStyle w:val="KnowledgeChar"/>
              </w:rPr>
              <w:t>Engineer, Metal</w:t>
            </w:r>
          </w:p>
        </w:tc>
        <w:tc>
          <w:tcPr>
            <w:tcW w:w="2753" w:type="dxa"/>
            <w:tcBorders>
              <w:left w:val="single" w:sz="2" w:space="0" w:color="000000"/>
              <w:bottom w:val="single" w:sz="2" w:space="0" w:color="000000"/>
            </w:tcBorders>
            <w:tcMar>
              <w:top w:w="55" w:type="dxa"/>
              <w:left w:w="55" w:type="dxa"/>
              <w:bottom w:w="55" w:type="dxa"/>
              <w:right w:w="55" w:type="dxa"/>
            </w:tcMar>
          </w:tcPr>
          <w:p w14:paraId="649BA5D9" w14:textId="03B0ADE3" w:rsidR="003E688C" w:rsidRPr="004368EB" w:rsidRDefault="003E688C" w:rsidP="003E688C">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navigate the streets, avoiding trouble for the most part</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Diplomacy 2</w:t>
            </w:r>
            <w:r>
              <w:rPr>
                <w:rFonts w:ascii="Arial" w:hAnsi="Arial"/>
                <w:sz w:val="16"/>
                <w:szCs w:val="16"/>
              </w:rPr>
              <w:t xml:space="preserve">, </w:t>
            </w:r>
            <w:r>
              <w:rPr>
                <w:rStyle w:val="KnowledgeChar"/>
              </w:rPr>
              <w:t xml:space="preserve">Psychology, </w:t>
            </w:r>
            <w:r>
              <w:rPr>
                <w:rFonts w:ascii="Arial" w:hAnsi="Arial"/>
                <w:sz w:val="16"/>
                <w:szCs w:val="16"/>
              </w:rPr>
              <w:t>2)</w:t>
            </w:r>
            <w:r w:rsidRPr="00E870D7">
              <w:rPr>
                <w:rStyle w:val="SkillsChar"/>
              </w:rPr>
              <w:t xml:space="preserve"> </w:t>
            </w:r>
            <w:r>
              <w:rPr>
                <w:rStyle w:val="KnowledgeChar"/>
              </w:rPr>
              <w:t>Regional Society, Urban Terrain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366BC5" w14:textId="7AE3521F" w:rsidR="003E688C" w:rsidRPr="004368EB" w:rsidRDefault="003E688C" w:rsidP="003E688C">
            <w:pPr>
              <w:pStyle w:val="TableContents"/>
              <w:tabs>
                <w:tab w:val="left" w:pos="360"/>
              </w:tabs>
              <w:rPr>
                <w:rFonts w:ascii="Arial" w:hAnsi="Arial"/>
                <w:sz w:val="16"/>
                <w:szCs w:val="16"/>
              </w:rPr>
            </w:pPr>
            <w:r>
              <w:rPr>
                <w:rFonts w:ascii="Arial" w:hAnsi="Arial"/>
                <w:sz w:val="16"/>
                <w:szCs w:val="16"/>
              </w:rPr>
              <w:t>Special Event: Secret Life</w:t>
            </w:r>
            <w:r w:rsidRPr="004368EB">
              <w:rPr>
                <w:rFonts w:ascii="Arial" w:hAnsi="Arial"/>
                <w:sz w:val="16"/>
                <w:szCs w:val="16"/>
              </w:rPr>
              <w:t xml:space="preserve"> </w:t>
            </w:r>
          </w:p>
        </w:tc>
      </w:tr>
      <w:tr w:rsidR="00753B44" w:rsidRPr="004368EB" w14:paraId="60F118AD" w14:textId="77777777" w:rsidTr="00F56904">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433EB" w14:textId="77777777" w:rsidR="00753B44" w:rsidRPr="004368EB" w:rsidRDefault="00753B44" w:rsidP="00753B44">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1F08A600" w14:textId="297AA409" w:rsidR="00753B44" w:rsidRPr="004368EB" w:rsidRDefault="00753B44" w:rsidP="00753B44">
            <w:pPr>
              <w:pStyle w:val="TableContents"/>
              <w:tabs>
                <w:tab w:val="left" w:pos="360"/>
              </w:tabs>
              <w:rPr>
                <w:rFonts w:ascii="Arial" w:hAnsi="Arial"/>
                <w:sz w:val="16"/>
                <w:szCs w:val="16"/>
              </w:rPr>
            </w:pPr>
            <w:r>
              <w:rPr>
                <w:rFonts w:ascii="Arial" w:hAnsi="Arial"/>
                <w:sz w:val="16"/>
                <w:szCs w:val="16"/>
              </w:rPr>
              <w:t xml:space="preserve">Through no obvious fault of your own, your investments in an </w:t>
            </w:r>
            <w:r w:rsidR="00460BBB">
              <w:rPr>
                <w:rFonts w:ascii="Arial" w:hAnsi="Arial"/>
                <w:sz w:val="16"/>
                <w:szCs w:val="16"/>
              </w:rPr>
              <w:t>alchemical</w:t>
            </w:r>
            <w:r>
              <w:rPr>
                <w:rFonts w:ascii="Arial" w:hAnsi="Arial"/>
                <w:sz w:val="16"/>
                <w:szCs w:val="16"/>
              </w:rPr>
              <w:t xml:space="preserve"> business were a bust</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Alchemy 2</w:t>
            </w:r>
            <w:r>
              <w:rPr>
                <w:rFonts w:ascii="Arial" w:hAnsi="Arial"/>
                <w:sz w:val="16"/>
                <w:szCs w:val="16"/>
              </w:rPr>
              <w:t xml:space="preserve">, </w:t>
            </w:r>
            <w:r>
              <w:rPr>
                <w:rStyle w:val="KnowledgeChar"/>
              </w:rPr>
              <w:t>Admin, Trade</w:t>
            </w:r>
            <w:r>
              <w:rPr>
                <w:rFonts w:ascii="Arial" w:hAnsi="Arial"/>
                <w:sz w:val="16"/>
                <w:szCs w:val="16"/>
              </w:rPr>
              <w:t>, 1.5)</w:t>
            </w:r>
            <w:r>
              <w:rPr>
                <w:rStyle w:val="SkillsChar"/>
              </w:rPr>
              <w:t xml:space="preserve"> </w:t>
            </w:r>
            <w:r w:rsidR="00460BBB">
              <w:rPr>
                <w:rStyle w:val="KnowledgeChar"/>
              </w:rPr>
              <w:t>Chemist, Chemistry</w:t>
            </w:r>
            <w:r>
              <w:rPr>
                <w:rStyle w:val="KnowledgeChar"/>
              </w:rPr>
              <w:t xml:space="preserve">, </w:t>
            </w:r>
            <w:r>
              <w:rPr>
                <w:rFonts w:ascii="Arial" w:hAnsi="Arial"/>
                <w:sz w:val="16"/>
                <w:szCs w:val="16"/>
              </w:rPr>
              <w:t>Debt (</w:t>
            </w:r>
            <w:r w:rsidRPr="004368EB">
              <w:rPr>
                <w:rFonts w:ascii="Arial" w:hAnsi="Arial" w:cs="Arial"/>
                <w:sz w:val="16"/>
                <w:szCs w:val="16"/>
              </w:rPr>
              <w:t>£</w:t>
            </w:r>
            <w:r w:rsidRPr="004368EB">
              <w:rPr>
                <w:rFonts w:ascii="Arial" w:hAnsi="Arial"/>
                <w:sz w:val="16"/>
                <w:szCs w:val="16"/>
              </w:rPr>
              <w:t>10</w:t>
            </w:r>
            <w:r>
              <w:rPr>
                <w:rFonts w:ascii="Arial" w:hAnsi="Arial"/>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29D5097F" w14:textId="7E7D51C0" w:rsidR="00753B44" w:rsidRPr="004368EB" w:rsidRDefault="00753B44" w:rsidP="00753B44">
            <w:pPr>
              <w:pStyle w:val="TableContents"/>
              <w:tabs>
                <w:tab w:val="left" w:pos="360"/>
              </w:tabs>
              <w:rPr>
                <w:rFonts w:ascii="Arial" w:hAnsi="Arial"/>
                <w:sz w:val="16"/>
                <w:szCs w:val="16"/>
              </w:rPr>
            </w:pPr>
            <w:r>
              <w:rPr>
                <w:rFonts w:ascii="Arial" w:hAnsi="Arial"/>
                <w:sz w:val="16"/>
                <w:szCs w:val="16"/>
              </w:rPr>
              <w:t>The laws were strict, but you managed to get things where they needed to be</w:t>
            </w:r>
            <w:r w:rsidRPr="004368EB">
              <w:rPr>
                <w:rFonts w:ascii="Arial" w:hAnsi="Arial"/>
                <w:sz w:val="16"/>
                <w:szCs w:val="16"/>
              </w:rPr>
              <w:t xml:space="preserve">. </w:t>
            </w:r>
            <w:r>
              <w:rPr>
                <w:rFonts w:ascii="Arial" w:hAnsi="Arial"/>
                <w:sz w:val="16"/>
                <w:szCs w:val="16"/>
              </w:rPr>
              <w:t xml:space="preserve">1) </w:t>
            </w:r>
            <w:r>
              <w:rPr>
                <w:rStyle w:val="SkillsChar"/>
              </w:rPr>
              <w:t xml:space="preserve">Sleight of Hand 2, </w:t>
            </w:r>
            <w:r>
              <w:rPr>
                <w:rFonts w:ascii="Arial" w:hAnsi="Arial"/>
                <w:sz w:val="16"/>
                <w:szCs w:val="16"/>
              </w:rPr>
              <w:t xml:space="preserve">Smuggler, 2) </w:t>
            </w:r>
            <w:r>
              <w:rPr>
                <w:rStyle w:val="KnowledgeChar"/>
              </w:rPr>
              <w:t>Law Enforcement, Urban Terrain</w:t>
            </w:r>
          </w:p>
        </w:tc>
        <w:tc>
          <w:tcPr>
            <w:tcW w:w="2753" w:type="dxa"/>
            <w:tcBorders>
              <w:left w:val="single" w:sz="2" w:space="0" w:color="000000"/>
              <w:bottom w:val="single" w:sz="2" w:space="0" w:color="000000"/>
            </w:tcBorders>
            <w:tcMar>
              <w:top w:w="55" w:type="dxa"/>
              <w:left w:w="55" w:type="dxa"/>
              <w:bottom w:w="55" w:type="dxa"/>
              <w:right w:w="55" w:type="dxa"/>
            </w:tcMar>
          </w:tcPr>
          <w:p w14:paraId="6CDA0927" w14:textId="4AB57915" w:rsidR="00753B44" w:rsidRPr="004368EB" w:rsidRDefault="00753B44" w:rsidP="00753B44">
            <w:pPr>
              <w:pStyle w:val="TableContents"/>
              <w:tabs>
                <w:tab w:val="left" w:pos="360"/>
              </w:tabs>
              <w:rPr>
                <w:rFonts w:ascii="Arial" w:hAnsi="Arial"/>
                <w:sz w:val="16"/>
                <w:szCs w:val="16"/>
              </w:rPr>
            </w:pPr>
            <w:r w:rsidRPr="004368EB">
              <w:rPr>
                <w:rFonts w:ascii="Arial" w:hAnsi="Arial"/>
                <w:sz w:val="16"/>
                <w:szCs w:val="16"/>
              </w:rPr>
              <w:t>[</w:t>
            </w:r>
            <w:r>
              <w:rPr>
                <w:rFonts w:ascii="Arial" w:hAnsi="Arial"/>
                <w:sz w:val="16"/>
                <w:szCs w:val="16"/>
              </w:rPr>
              <w:t>3</w:t>
            </w:r>
            <w:r w:rsidRPr="004368EB">
              <w:rPr>
                <w:rFonts w:ascii="Arial" w:hAnsi="Arial"/>
                <w:sz w:val="16"/>
                <w:szCs w:val="16"/>
              </w:rPr>
              <w:t xml:space="preserve">] You become a civic leader of sorts. </w:t>
            </w:r>
            <w:r>
              <w:rPr>
                <w:rFonts w:ascii="Arial" w:hAnsi="Arial"/>
                <w:sz w:val="16"/>
                <w:szCs w:val="16"/>
              </w:rPr>
              <w:t xml:space="preserve">1) </w:t>
            </w:r>
            <w:r w:rsidRPr="00504E53">
              <w:rPr>
                <w:rStyle w:val="SkillsChar"/>
              </w:rPr>
              <w:t>Authority</w:t>
            </w:r>
            <w:r>
              <w:rPr>
                <w:rStyle w:val="SkillsChar"/>
              </w:rPr>
              <w:t xml:space="preserve"> 2</w:t>
            </w:r>
            <w:r w:rsidRPr="004368EB">
              <w:rPr>
                <w:rFonts w:ascii="Arial" w:hAnsi="Arial"/>
                <w:sz w:val="16"/>
                <w:szCs w:val="16"/>
              </w:rPr>
              <w:t>,</w:t>
            </w:r>
            <w:r>
              <w:rPr>
                <w:rFonts w:ascii="Arial" w:hAnsi="Arial"/>
                <w:sz w:val="16"/>
                <w:szCs w:val="16"/>
              </w:rPr>
              <w:t xml:space="preserve"> Moderate Holdings, 2) </w:t>
            </w:r>
            <w:r>
              <w:rPr>
                <w:rStyle w:val="KnowledgeChar"/>
              </w:rPr>
              <w:t>Politics, Regional Language</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9E09F8" w14:textId="61C5241F" w:rsidR="00753B44" w:rsidRPr="004368EB" w:rsidRDefault="00753B44" w:rsidP="00753B44">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run a business on behalf of the business owner and eventually buy it from er</w:t>
            </w:r>
            <w:r w:rsidRPr="004368EB">
              <w:rPr>
                <w:rFonts w:ascii="Arial" w:hAnsi="Arial"/>
                <w:sz w:val="16"/>
                <w:szCs w:val="16"/>
              </w:rPr>
              <w:t>.</w:t>
            </w:r>
            <w:r>
              <w:rPr>
                <w:rFonts w:ascii="Arial" w:hAnsi="Arial"/>
                <w:sz w:val="16"/>
                <w:szCs w:val="16"/>
              </w:rPr>
              <w:t xml:space="preserve"> 1)</w:t>
            </w:r>
            <w:r w:rsidRPr="004368EB">
              <w:rPr>
                <w:rFonts w:ascii="Arial" w:hAnsi="Arial"/>
                <w:sz w:val="16"/>
                <w:szCs w:val="16"/>
              </w:rPr>
              <w:t xml:space="preserve"> </w:t>
            </w:r>
            <w:r>
              <w:rPr>
                <w:rStyle w:val="SkillsChar"/>
              </w:rPr>
              <w:t>Haggle 2</w:t>
            </w:r>
            <w:r>
              <w:rPr>
                <w:rFonts w:ascii="Arial" w:hAnsi="Arial"/>
                <w:sz w:val="16"/>
                <w:szCs w:val="16"/>
              </w:rPr>
              <w:t xml:space="preserve">, </w:t>
            </w:r>
            <w:r w:rsidRPr="00B73214">
              <w:rPr>
                <w:rStyle w:val="KnowledgeChar"/>
              </w:rPr>
              <w:t>Admin</w:t>
            </w:r>
            <w:r>
              <w:rPr>
                <w:rStyle w:val="KnowledgeChar"/>
              </w:rPr>
              <w:t>, Trade</w:t>
            </w:r>
            <w:r>
              <w:rPr>
                <w:rFonts w:ascii="Arial" w:hAnsi="Arial"/>
                <w:sz w:val="16"/>
                <w:szCs w:val="16"/>
              </w:rPr>
              <w:t xml:space="preserve">, 2) </w:t>
            </w:r>
            <w:r w:rsidR="00161BAC">
              <w:rPr>
                <w:rStyle w:val="SkillsChar"/>
              </w:rPr>
              <w:t>Tinker 2</w:t>
            </w:r>
            <w:r w:rsidR="00161BAC">
              <w:rPr>
                <w:rFonts w:ascii="Arial" w:hAnsi="Arial"/>
                <w:sz w:val="16"/>
                <w:szCs w:val="16"/>
              </w:rPr>
              <w:t xml:space="preserve">, </w:t>
            </w:r>
            <w:r>
              <w:rPr>
                <w:rFonts w:ascii="Arial" w:hAnsi="Arial"/>
                <w:sz w:val="16"/>
                <w:szCs w:val="16"/>
              </w:rPr>
              <w:t>Moderate Holdings (Business)</w:t>
            </w:r>
            <w:r>
              <w:rPr>
                <w:rStyle w:val="KnowledgeChar"/>
              </w:rPr>
              <w:t>,</w:t>
            </w:r>
            <w:r>
              <w:rPr>
                <w:rFonts w:ascii="Arial" w:hAnsi="Arial"/>
                <w:sz w:val="16"/>
                <w:szCs w:val="16"/>
              </w:rPr>
              <w:t xml:space="preserve"> 2.5) Network of Contacts (Business)</w:t>
            </w:r>
          </w:p>
        </w:tc>
      </w:tr>
      <w:tr w:rsidR="003E688C" w:rsidRPr="004368EB" w14:paraId="669CF41D" w14:textId="77777777" w:rsidTr="00F56904">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4C9DC9" w14:textId="77777777" w:rsidR="003E688C" w:rsidRPr="004368EB" w:rsidRDefault="003E688C" w:rsidP="003E688C">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424DE1F0" w14:textId="5F864D42" w:rsidR="003E688C" w:rsidRPr="004368EB" w:rsidRDefault="00460BBB" w:rsidP="003E688C">
            <w:pPr>
              <w:pStyle w:val="TableContents"/>
              <w:tabs>
                <w:tab w:val="left" w:pos="360"/>
              </w:tabs>
              <w:rPr>
                <w:rFonts w:ascii="Arial" w:hAnsi="Arial"/>
                <w:sz w:val="16"/>
                <w:szCs w:val="16"/>
              </w:rPr>
            </w:pPr>
            <w:r>
              <w:rPr>
                <w:rFonts w:ascii="Arial" w:hAnsi="Arial"/>
                <w:sz w:val="16"/>
                <w:szCs w:val="16"/>
              </w:rPr>
              <w:t>Jack-of-all-Trades: Between Jobs</w:t>
            </w:r>
          </w:p>
        </w:tc>
        <w:tc>
          <w:tcPr>
            <w:tcW w:w="2753" w:type="dxa"/>
            <w:tcBorders>
              <w:left w:val="single" w:sz="2" w:space="0" w:color="000000"/>
              <w:bottom w:val="single" w:sz="2" w:space="0" w:color="000000"/>
            </w:tcBorders>
            <w:tcMar>
              <w:top w:w="55" w:type="dxa"/>
              <w:left w:w="55" w:type="dxa"/>
              <w:bottom w:w="55" w:type="dxa"/>
              <w:right w:w="55" w:type="dxa"/>
            </w:tcMar>
          </w:tcPr>
          <w:p w14:paraId="40E19DB0" w14:textId="61788314" w:rsidR="003E688C" w:rsidRPr="004368EB" w:rsidRDefault="00460BBB" w:rsidP="003E688C">
            <w:pPr>
              <w:pStyle w:val="TableContents"/>
              <w:tabs>
                <w:tab w:val="left" w:pos="360"/>
              </w:tabs>
              <w:rPr>
                <w:rFonts w:ascii="Arial" w:hAnsi="Arial"/>
                <w:sz w:val="16"/>
                <w:szCs w:val="16"/>
              </w:rPr>
            </w:pPr>
            <w:r>
              <w:rPr>
                <w:rFonts w:ascii="Arial" w:hAnsi="Arial"/>
                <w:sz w:val="16"/>
                <w:szCs w:val="16"/>
              </w:rPr>
              <w:t>Jack-of-all-Trades: Nest Egg</w:t>
            </w:r>
          </w:p>
        </w:tc>
        <w:tc>
          <w:tcPr>
            <w:tcW w:w="2753" w:type="dxa"/>
            <w:tcBorders>
              <w:left w:val="single" w:sz="2" w:space="0" w:color="000000"/>
              <w:bottom w:val="single" w:sz="2" w:space="0" w:color="000000"/>
            </w:tcBorders>
            <w:tcMar>
              <w:top w:w="55" w:type="dxa"/>
              <w:left w:w="55" w:type="dxa"/>
              <w:bottom w:w="55" w:type="dxa"/>
              <w:right w:w="55" w:type="dxa"/>
            </w:tcMar>
          </w:tcPr>
          <w:p w14:paraId="2A6B3930" w14:textId="71CBF9E5" w:rsidR="003E688C" w:rsidRPr="004368EB" w:rsidRDefault="00460BBB" w:rsidP="003E688C">
            <w:pPr>
              <w:pStyle w:val="TableContents"/>
              <w:tabs>
                <w:tab w:val="left" w:pos="360"/>
              </w:tabs>
              <w:rPr>
                <w:rFonts w:ascii="Arial" w:hAnsi="Arial"/>
                <w:sz w:val="16"/>
                <w:szCs w:val="16"/>
              </w:rPr>
            </w:pPr>
            <w:r>
              <w:rPr>
                <w:rFonts w:ascii="Arial" w:hAnsi="Arial"/>
                <w:sz w:val="16"/>
                <w:szCs w:val="16"/>
              </w:rPr>
              <w:t>Jack-of-all-Trades: Diligent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7DAE84" w14:textId="5B9B3156" w:rsidR="003E688C" w:rsidRPr="004368EB" w:rsidRDefault="00460BBB" w:rsidP="003E688C">
            <w:pPr>
              <w:pStyle w:val="TableContents"/>
              <w:tabs>
                <w:tab w:val="left" w:pos="360"/>
              </w:tabs>
              <w:rPr>
                <w:rFonts w:ascii="Arial" w:hAnsi="Arial"/>
                <w:sz w:val="16"/>
                <w:szCs w:val="16"/>
              </w:rPr>
            </w:pPr>
            <w:r>
              <w:rPr>
                <w:rFonts w:ascii="Arial" w:hAnsi="Arial"/>
                <w:sz w:val="16"/>
                <w:szCs w:val="16"/>
              </w:rPr>
              <w:t>Jack-of-all-Trades: Master of None</w:t>
            </w:r>
          </w:p>
        </w:tc>
      </w:tr>
    </w:tbl>
    <w:p w14:paraId="2E4DE79C" w14:textId="77777777" w:rsidR="00C83E46" w:rsidRDefault="00C83E46" w:rsidP="00B42EC3">
      <w:pPr>
        <w:pStyle w:val="BodyText"/>
      </w:pPr>
      <w:r>
        <w:t xml:space="preserve">* A “Feature” can be selected from an </w:t>
      </w:r>
      <w:r w:rsidRPr="00054AF3">
        <w:t xml:space="preserve">Occupational Background with </w:t>
      </w:r>
      <w:r>
        <w:t>INT or CHA</w:t>
      </w:r>
      <w:r w:rsidRPr="00054AF3">
        <w:t xml:space="preserve"> as one of its Boost Attributes </w:t>
      </w:r>
      <w:r>
        <w:t>or from Face (Envoy) or Investigator (Detective or Entrepreneur)</w:t>
      </w:r>
      <w:r w:rsidRPr="00054AF3">
        <w:t xml:space="preserve"> Basic Training</w:t>
      </w:r>
      <w:r>
        <w:t xml:space="preserve">. The selection should represent the nature of your secret life. </w:t>
      </w:r>
    </w:p>
    <w:p w14:paraId="630C1CE7" w14:textId="77777777" w:rsidR="00D96432" w:rsidRDefault="00D96432" w:rsidP="00B42EC3">
      <w:pPr>
        <w:pStyle w:val="BodyText"/>
      </w:pPr>
      <w:r>
        <w:t xml:space="preserve">Special Events: </w:t>
      </w:r>
    </w:p>
    <w:p w14:paraId="62BDBDAE" w14:textId="77777777" w:rsidR="00D96432" w:rsidRDefault="00D96432" w:rsidP="00B42EC3">
      <w:pPr>
        <w:pStyle w:val="BodyText"/>
      </w:pPr>
      <w:r>
        <w:tab/>
        <w:t xml:space="preserve">Break with Reality: You see patterns in the chaos; gain </w:t>
      </w:r>
      <w:r>
        <w:rPr>
          <w:rStyle w:val="SkillsChar"/>
        </w:rPr>
        <w:t>Lore 2</w:t>
      </w:r>
      <w:r>
        <w:t>, Insane Insight. If you wish, you can choose 1 or 2 Flaws (Addiction, Allergy, Criminal Record, Code of Honor, Debt (</w:t>
      </w:r>
      <w:r w:rsidRPr="004368EB">
        <w:rPr>
          <w:rFonts w:cs="Arial"/>
        </w:rPr>
        <w:t>£</w:t>
      </w:r>
      <w:r w:rsidRPr="004368EB">
        <w:t>10</w:t>
      </w:r>
      <w:r>
        <w:t xml:space="preserve">), Enemy, Missing Limb, or Network of Rivals) in exchange for acquiring </w:t>
      </w:r>
      <w:r>
        <w:rPr>
          <w:rStyle w:val="KnowledgeChar"/>
        </w:rPr>
        <w:t>1 or 2</w:t>
      </w:r>
      <w:r w:rsidRPr="000F098E">
        <w:rPr>
          <w:rStyle w:val="KnowledgeChar"/>
        </w:rPr>
        <w:t xml:space="preserve"> </w:t>
      </w:r>
      <w:r w:rsidRPr="00C924F5">
        <w:rPr>
          <w:rStyle w:val="KnowledgeChar"/>
        </w:rPr>
        <w:t>Background Elective</w:t>
      </w:r>
      <w:r>
        <w:rPr>
          <w:rStyle w:val="KnowledgeChar"/>
        </w:rPr>
        <w:t>s</w:t>
      </w:r>
      <w:r>
        <w:t xml:space="preserve">; you can instead choose Network of Enemies for </w:t>
      </w:r>
      <w:r>
        <w:rPr>
          <w:rStyle w:val="KnowledgeChar"/>
        </w:rPr>
        <w:t>2</w:t>
      </w:r>
      <w:r w:rsidRPr="000F098E">
        <w:rPr>
          <w:rStyle w:val="KnowledgeChar"/>
        </w:rPr>
        <w:t xml:space="preserve"> </w:t>
      </w:r>
      <w:r w:rsidRPr="00C924F5">
        <w:rPr>
          <w:rStyle w:val="KnowledgeChar"/>
        </w:rPr>
        <w:t>Background Elective</w:t>
      </w:r>
      <w:r>
        <w:rPr>
          <w:rStyle w:val="KnowledgeChar"/>
        </w:rPr>
        <w:t xml:space="preserve">s. </w:t>
      </w:r>
    </w:p>
    <w:p w14:paraId="2422AE67" w14:textId="6866E888" w:rsidR="00D96432" w:rsidRDefault="00D96432" w:rsidP="00B42EC3">
      <w:pPr>
        <w:pStyle w:val="BodyText"/>
      </w:pPr>
      <w:r>
        <w:tab/>
      </w:r>
      <w:proofErr w:type="gramStart"/>
      <w:r>
        <w:t>Rescued!:</w:t>
      </w:r>
      <w:proofErr w:type="gramEnd"/>
      <w:r>
        <w:t xml:space="preserve"> You were rescued by one or more Player Characters. In gratitude, </w:t>
      </w:r>
      <w:r w:rsidR="003E688C">
        <w:t>you allow them to stay in your house</w:t>
      </w:r>
      <w:r>
        <w:t xml:space="preserve">. Your Skill 2 and Denouement Feat are associated with your adventures; choose the Skill 2 when you gain the Denouement Feat. 1) </w:t>
      </w:r>
      <w:r w:rsidR="003E688C">
        <w:rPr>
          <w:rStyle w:val="SkillsChar"/>
        </w:rPr>
        <w:t>Tinker 2</w:t>
      </w:r>
      <w:r w:rsidR="003E688C">
        <w:t>, Moderate Holdings (House)</w:t>
      </w:r>
      <w:r>
        <w:t xml:space="preserve">, 2) </w:t>
      </w:r>
      <w:r>
        <w:rPr>
          <w:rStyle w:val="SkillsChar"/>
        </w:rPr>
        <w:t>Skill 2</w:t>
      </w:r>
      <w:r>
        <w:t xml:space="preserve">, +1 Denouement Feat (granted in Step D). </w:t>
      </w:r>
    </w:p>
    <w:p w14:paraId="6D6AA64C" w14:textId="77777777" w:rsidR="00E675F7" w:rsidRDefault="00E675F7" w:rsidP="00B42EC3">
      <w:pPr>
        <w:pStyle w:val="BodyText"/>
      </w:pPr>
      <w:r>
        <w:tab/>
        <w:t xml:space="preserve">Noble Bloodline: </w:t>
      </w:r>
      <w:r w:rsidRPr="004368EB">
        <w:t xml:space="preserve">You </w:t>
      </w:r>
      <w:r>
        <w:t>are the great hope of a minor new noble house teetering on the brink of remining in the zeitgeist, as is the case with all new money; despite distant relations and very limited support, the patriarch (or matriarch) hopes you will help cement their legacy</w:t>
      </w:r>
      <w:r w:rsidRPr="004368EB">
        <w:t>.</w:t>
      </w:r>
      <w:r>
        <w:t xml:space="preserve"> 1) </w:t>
      </w:r>
      <w:r>
        <w:rPr>
          <w:rStyle w:val="SkillsChar"/>
        </w:rPr>
        <w:t xml:space="preserve">Authority, Diplomacy, </w:t>
      </w:r>
      <w:r>
        <w:t>or</w:t>
      </w:r>
      <w:r w:rsidRPr="00685FC3">
        <w:rPr>
          <w:rStyle w:val="SkillsChar"/>
        </w:rPr>
        <w:t xml:space="preserve"> </w:t>
      </w:r>
      <w:r>
        <w:rPr>
          <w:rStyle w:val="SkillsChar"/>
        </w:rPr>
        <w:t xml:space="preserve">Intimidation 2, </w:t>
      </w:r>
      <w:r>
        <w:t xml:space="preserve">Noblesse-Oblige, </w:t>
      </w:r>
      <w:r>
        <w:rPr>
          <w:rStyle w:val="KnowledgeChar"/>
        </w:rPr>
        <w:t xml:space="preserve">Savoir-Faire; </w:t>
      </w:r>
      <w:r>
        <w:t>2) Moderate Holdings (</w:t>
      </w:r>
      <w:r>
        <w:rPr>
          <w:rFonts w:cs="Arial"/>
        </w:rPr>
        <w:t>Estate</w:t>
      </w:r>
      <w:r>
        <w:t>)</w:t>
      </w:r>
      <w:r>
        <w:rPr>
          <w:rStyle w:val="SkillsChar"/>
        </w:rPr>
        <w:t xml:space="preserve">. </w:t>
      </w:r>
    </w:p>
    <w:p w14:paraId="6189785D" w14:textId="3EEE4952" w:rsidR="00D96432" w:rsidRPr="008570D2" w:rsidRDefault="00D96432" w:rsidP="00D96432">
      <w:pPr>
        <w:ind w:firstLine="288"/>
        <w:rPr>
          <w:rStyle w:val="SkillsChar"/>
          <w:sz w:val="22"/>
        </w:rPr>
      </w:pPr>
      <w:r>
        <w:rPr>
          <w:rFonts w:ascii="Arial" w:hAnsi="Arial"/>
          <w:sz w:val="16"/>
          <w:szCs w:val="16"/>
        </w:rPr>
        <w:t xml:space="preserve">Tragic Romance: </w:t>
      </w:r>
      <w:r w:rsidRPr="004368EB">
        <w:rPr>
          <w:rFonts w:ascii="Arial" w:hAnsi="Arial"/>
          <w:sz w:val="16"/>
          <w:szCs w:val="16"/>
        </w:rPr>
        <w:t xml:space="preserve">You had romance about which tales are still told. </w:t>
      </w:r>
      <w:r w:rsidRPr="00D9411D">
        <w:rPr>
          <w:rFonts w:ascii="Arial" w:hAnsi="Arial"/>
          <w:sz w:val="16"/>
          <w:szCs w:val="16"/>
        </w:rPr>
        <w:t xml:space="preserve">Your Skill 2 and Denouement Feat are associated with </w:t>
      </w:r>
      <w:r>
        <w:rPr>
          <w:rFonts w:ascii="Arial" w:hAnsi="Arial"/>
          <w:sz w:val="16"/>
          <w:szCs w:val="16"/>
        </w:rPr>
        <w:t>the romance or hiding/learning from the fans of the tale</w:t>
      </w:r>
      <w:r w:rsidRPr="00D9411D">
        <w:rPr>
          <w:rFonts w:ascii="Arial" w:hAnsi="Arial"/>
          <w:sz w:val="16"/>
          <w:szCs w:val="16"/>
        </w:rPr>
        <w:t xml:space="preserve">; choose the Skill 2 when you gain the Denouement Feat. </w:t>
      </w:r>
      <w:r>
        <w:rPr>
          <w:rFonts w:ascii="Arial" w:hAnsi="Arial"/>
          <w:sz w:val="16"/>
          <w:szCs w:val="16"/>
        </w:rPr>
        <w:t xml:space="preserve">1) Network </w:t>
      </w:r>
      <w:r w:rsidR="00D66BC9">
        <w:rPr>
          <w:rFonts w:ascii="Arial" w:hAnsi="Arial"/>
          <w:sz w:val="16"/>
          <w:szCs w:val="16"/>
        </w:rPr>
        <w:t>of Allies</w:t>
      </w:r>
      <w:r>
        <w:rPr>
          <w:rFonts w:ascii="Arial" w:hAnsi="Arial"/>
          <w:sz w:val="16"/>
          <w:szCs w:val="16"/>
        </w:rPr>
        <w:t xml:space="preserve"> (romantics who have heard the tale and are fans), 2) </w:t>
      </w:r>
      <w:r>
        <w:rPr>
          <w:rStyle w:val="SkillsChar"/>
        </w:rPr>
        <w:t>Skill 2</w:t>
      </w:r>
      <w:r>
        <w:rPr>
          <w:rFonts w:ascii="Arial" w:hAnsi="Arial"/>
          <w:sz w:val="16"/>
          <w:szCs w:val="16"/>
        </w:rPr>
        <w:t xml:space="preserve">, +1 Denouement Feat (granted in Step D). </w:t>
      </w:r>
    </w:p>
    <w:p w14:paraId="08AD23C2" w14:textId="3F5FC7FD" w:rsidR="00D96432" w:rsidRDefault="00D96432" w:rsidP="00B42EC3">
      <w:pPr>
        <w:pStyle w:val="BodyText"/>
      </w:pPr>
      <w:r>
        <w:tab/>
        <w:t xml:space="preserve">Secret Life: </w:t>
      </w:r>
      <w:r w:rsidRPr="004368EB">
        <w:t xml:space="preserve">You </w:t>
      </w:r>
      <w:r>
        <w:t>may have acted</w:t>
      </w:r>
      <w:r w:rsidRPr="004368EB">
        <w:t xml:space="preserve"> as an agent for the crown</w:t>
      </w:r>
      <w:r>
        <w:t>, a spy for a business empire, a crime fighter, or something else (your choice)</w:t>
      </w:r>
      <w:r w:rsidRPr="004368EB">
        <w:t>.</w:t>
      </w:r>
      <w:r>
        <w:t xml:space="preserve"> Your Basic Training (chosen in this Step B) and your Class (chosen in Step C) must be in different Classes, but you gain +</w:t>
      </w:r>
      <w:r w:rsidR="00083E07">
        <w:t>2</w:t>
      </w:r>
      <w:r>
        <w:t xml:space="preserve"> Electives (which you spend in Step D) and an Ally who knows about your secret life (or who knows you as your secret persona). </w:t>
      </w:r>
      <w:r w:rsidR="00FE75B2">
        <w:t xml:space="preserve">You also gain </w:t>
      </w:r>
      <w:r w:rsidR="00FE75B2">
        <w:rPr>
          <w:rStyle w:val="SkillsChar"/>
        </w:rPr>
        <w:t>Skill 2</w:t>
      </w:r>
      <w:r w:rsidR="00FE75B2">
        <w:t>.</w:t>
      </w:r>
    </w:p>
    <w:p w14:paraId="7541754F" w14:textId="77777777" w:rsidR="00D96432" w:rsidRDefault="00D96432" w:rsidP="00B42EC3">
      <w:pPr>
        <w:pStyle w:val="BodyText"/>
      </w:pPr>
    </w:p>
    <w:p w14:paraId="6B3E3B80" w14:textId="6F37C96D" w:rsidR="00D96432" w:rsidRDefault="00460BBB" w:rsidP="00B42EC3">
      <w:pPr>
        <w:pStyle w:val="BodyText"/>
      </w:pPr>
      <w:r>
        <w:t>Jack-of-all-Trades: Choose a Second (Civilian) Background from the provided list, not a customized one.</w:t>
      </w:r>
      <w:r w:rsidR="00D96432">
        <w:t xml:space="preserve"> (</w:t>
      </w:r>
      <w:r>
        <w:t>Y</w:t>
      </w:r>
      <w:r w:rsidR="00D96432">
        <w:t>ou gain the following, plus the additional features indicated below):</w:t>
      </w:r>
    </w:p>
    <w:p w14:paraId="66C757C2" w14:textId="0765BD57" w:rsidR="00D96432" w:rsidRPr="00631DC6" w:rsidRDefault="00460BBB" w:rsidP="004F6096">
      <w:pPr>
        <w:pStyle w:val="BodyText"/>
        <w:numPr>
          <w:ilvl w:val="0"/>
          <w:numId w:val="364"/>
        </w:numPr>
        <w:rPr>
          <w:rStyle w:val="KnowledgeChar"/>
          <w:color w:val="auto"/>
        </w:rPr>
      </w:pPr>
      <w:r>
        <w:rPr>
          <w:rStyle w:val="KnowledgeChar"/>
        </w:rPr>
        <w:t xml:space="preserve">2 </w:t>
      </w:r>
      <w:r w:rsidR="00083E07">
        <w:rPr>
          <w:rStyle w:val="KnowledgeChar"/>
        </w:rPr>
        <w:t xml:space="preserve">Background </w:t>
      </w:r>
      <w:r>
        <w:rPr>
          <w:rStyle w:val="KnowledgeChar"/>
        </w:rPr>
        <w:t>Electives from your Second Background that are not on the Feats List of your First Background</w:t>
      </w:r>
    </w:p>
    <w:p w14:paraId="62B2C163" w14:textId="651D62DB" w:rsidR="00460BBB" w:rsidRPr="00631DC6" w:rsidRDefault="00460BBB" w:rsidP="004F6096">
      <w:pPr>
        <w:pStyle w:val="BodyText"/>
        <w:numPr>
          <w:ilvl w:val="0"/>
          <w:numId w:val="364"/>
        </w:numPr>
        <w:rPr>
          <w:rStyle w:val="KnowledgeChar"/>
          <w:color w:val="auto"/>
        </w:rPr>
      </w:pPr>
      <w:r>
        <w:rPr>
          <w:rStyle w:val="KnowledgeChar"/>
        </w:rPr>
        <w:t xml:space="preserve">2 </w:t>
      </w:r>
      <w:r w:rsidR="00083E07">
        <w:rPr>
          <w:rStyle w:val="KnowledgeChar"/>
        </w:rPr>
        <w:t xml:space="preserve">Background </w:t>
      </w:r>
      <w:r>
        <w:rPr>
          <w:rStyle w:val="KnowledgeChar"/>
        </w:rPr>
        <w:t>Electives from your Second Background that are not on the Feats List of your First Background</w:t>
      </w:r>
    </w:p>
    <w:p w14:paraId="087E8E23" w14:textId="0924B722" w:rsidR="00D96432" w:rsidRDefault="00D96432" w:rsidP="00B42EC3">
      <w:pPr>
        <w:pStyle w:val="BodyText"/>
      </w:pPr>
      <w:r>
        <w:tab/>
      </w:r>
      <w:proofErr w:type="gramStart"/>
      <w:r w:rsidR="00460BBB">
        <w:t>Between Jobs</w:t>
      </w:r>
      <w:proofErr w:type="gramEnd"/>
      <w:r>
        <w:t xml:space="preserve">: </w:t>
      </w:r>
      <w:r w:rsidR="00460BBB">
        <w:t xml:space="preserve">Replace a Feat (or </w:t>
      </w:r>
      <w:r w:rsidR="00460BBB" w:rsidRPr="00460BBB">
        <w:rPr>
          <w:rStyle w:val="KnowledgeChar"/>
        </w:rPr>
        <w:t>2 Knowledge/Familiarity</w:t>
      </w:r>
      <w:r w:rsidR="00460BBB">
        <w:t xml:space="preserve">) from your First Background with </w:t>
      </w:r>
      <w:r w:rsidR="00460BBB">
        <w:rPr>
          <w:rStyle w:val="KnowledgeChar"/>
        </w:rPr>
        <w:t>2 Electives from your Second Background that are not on the Feats List of your First Background</w:t>
      </w:r>
    </w:p>
    <w:p w14:paraId="7A1F9453" w14:textId="4B73D97A" w:rsidR="00D96432" w:rsidRDefault="00D96432" w:rsidP="00B42EC3">
      <w:pPr>
        <w:pStyle w:val="BodyText"/>
      </w:pPr>
      <w:r>
        <w:tab/>
      </w:r>
      <w:r w:rsidR="00460BBB">
        <w:t>Nest Egg</w:t>
      </w:r>
      <w:r>
        <w:t xml:space="preserve">: </w:t>
      </w:r>
      <w:r w:rsidR="00F1207E">
        <w:t>Thanks to your hard work, y</w:t>
      </w:r>
      <w:r w:rsidR="00460BBB">
        <w:t xml:space="preserve">ou managed to save up a sizeable rainy-day fund. Lesser Holdings. </w:t>
      </w:r>
    </w:p>
    <w:p w14:paraId="288A3C86" w14:textId="5E9A8AD5" w:rsidR="00D96432" w:rsidRDefault="00D96432" w:rsidP="00B42EC3">
      <w:pPr>
        <w:pStyle w:val="BodyText"/>
      </w:pPr>
      <w:r>
        <w:tab/>
      </w:r>
      <w:r w:rsidR="00460BBB">
        <w:t>Diligent</w:t>
      </w:r>
      <w:r>
        <w:t xml:space="preserve">: You credit your </w:t>
      </w:r>
      <w:r w:rsidR="00460BBB">
        <w:t>competence</w:t>
      </w:r>
      <w:r>
        <w:t xml:space="preserve"> to your code. Code of Honor</w:t>
      </w:r>
      <w:r w:rsidR="00460BBB">
        <w:t xml:space="preserve">, </w:t>
      </w:r>
      <w:r w:rsidR="00460BBB">
        <w:rPr>
          <w:rStyle w:val="KnowledgeChar"/>
        </w:rPr>
        <w:t xml:space="preserve">2 </w:t>
      </w:r>
      <w:r w:rsidR="00083E07">
        <w:rPr>
          <w:rStyle w:val="KnowledgeChar"/>
        </w:rPr>
        <w:t xml:space="preserve">Background </w:t>
      </w:r>
      <w:r w:rsidR="00460BBB">
        <w:rPr>
          <w:rStyle w:val="KnowledgeChar"/>
        </w:rPr>
        <w:t>Electives from your Second Background that are not on the Feats List of your First Background</w:t>
      </w:r>
    </w:p>
    <w:p w14:paraId="5A40AAA2" w14:textId="33666ADD" w:rsidR="00D96432" w:rsidRDefault="00D96432" w:rsidP="00B42EC3">
      <w:pPr>
        <w:pStyle w:val="BodyText"/>
      </w:pPr>
      <w:r>
        <w:tab/>
        <w:t>Master</w:t>
      </w:r>
      <w:r w:rsidR="00460BBB">
        <w:t xml:space="preserve"> of None</w:t>
      </w:r>
      <w:r>
        <w:t xml:space="preserve">: </w:t>
      </w:r>
      <w:r w:rsidR="00460BBB">
        <w:rPr>
          <w:rStyle w:val="KnowledgeChar"/>
        </w:rPr>
        <w:t>2</w:t>
      </w:r>
      <w:r w:rsidR="00083E07" w:rsidRPr="00083E07">
        <w:rPr>
          <w:rStyle w:val="KnowledgeChar"/>
        </w:rPr>
        <w:t xml:space="preserve"> </w:t>
      </w:r>
      <w:r w:rsidR="00083E07">
        <w:rPr>
          <w:rStyle w:val="KnowledgeChar"/>
        </w:rPr>
        <w:t>Background</w:t>
      </w:r>
      <w:r w:rsidR="00460BBB">
        <w:rPr>
          <w:rStyle w:val="KnowledgeChar"/>
        </w:rPr>
        <w:t xml:space="preserve"> Electives from your Second Background that are not on the Feats List of your First Background</w:t>
      </w:r>
      <w:r w:rsidR="00460BBB">
        <w:t xml:space="preserve"> and replace a Feat (or </w:t>
      </w:r>
      <w:r w:rsidR="00460BBB" w:rsidRPr="00460BBB">
        <w:rPr>
          <w:rStyle w:val="KnowledgeChar"/>
        </w:rPr>
        <w:t>2 Knowledge/Familiarity</w:t>
      </w:r>
      <w:r w:rsidR="00460BBB">
        <w:t xml:space="preserve">) from your First Background with </w:t>
      </w:r>
      <w:r w:rsidR="00460BBB">
        <w:rPr>
          <w:rStyle w:val="KnowledgeChar"/>
        </w:rPr>
        <w:t xml:space="preserve">2 </w:t>
      </w:r>
      <w:r w:rsidR="00083E07">
        <w:rPr>
          <w:rStyle w:val="KnowledgeChar"/>
        </w:rPr>
        <w:t xml:space="preserve">Background </w:t>
      </w:r>
      <w:r w:rsidR="00460BBB">
        <w:rPr>
          <w:rStyle w:val="KnowledgeChar"/>
        </w:rPr>
        <w:t>Electives from your Second Background that are not on the Feats List of your First Background</w:t>
      </w:r>
    </w:p>
    <w:p w14:paraId="7DBB14CC" w14:textId="77777777" w:rsidR="00C83E46" w:rsidRDefault="00C83E46" w:rsidP="00C83E46">
      <w:pPr>
        <w:rPr>
          <w:rFonts w:ascii="Arial" w:eastAsia="Arial" w:hAnsi="Arial"/>
          <w:sz w:val="16"/>
          <w:szCs w:val="16"/>
        </w:rPr>
      </w:pPr>
      <w:r>
        <w:br w:type="page"/>
      </w:r>
    </w:p>
    <w:p w14:paraId="014D1CF6" w14:textId="77777777" w:rsidR="003F6FBD" w:rsidRDefault="003F6FBD" w:rsidP="003F6FBD">
      <w:pPr>
        <w:pStyle w:val="Heading2"/>
      </w:pPr>
      <w:bookmarkStart w:id="34" w:name="_Militant_Background_Event"/>
      <w:bookmarkStart w:id="35" w:name="_Scholar_Background_Event"/>
      <w:bookmarkStart w:id="36" w:name="_Survivalist_Background_Event"/>
      <w:bookmarkStart w:id="37" w:name="_Attribute_Adjustment_1"/>
      <w:bookmarkStart w:id="38" w:name="_Toc137394845"/>
      <w:bookmarkEnd w:id="34"/>
      <w:bookmarkEnd w:id="35"/>
      <w:bookmarkEnd w:id="36"/>
      <w:bookmarkEnd w:id="37"/>
      <w:r>
        <w:lastRenderedPageBreak/>
        <w:t>Attribute Adjustment</w:t>
      </w:r>
      <w:bookmarkEnd w:id="38"/>
    </w:p>
    <w:p w14:paraId="27E15069" w14:textId="43E9A601" w:rsidR="00020B7C" w:rsidRDefault="004E580F" w:rsidP="00B42EC3">
      <w:pPr>
        <w:pStyle w:val="BodyText"/>
      </w:pPr>
      <w:r>
        <w:t>I</w:t>
      </w:r>
      <w:r w:rsidR="00020B7C">
        <w:t xml:space="preserve">ncrease one Attribute from -2 to -1 or from -1 to 0. If you wish, you can increase a second Attribute from -2 to -1 and decrease a third Attribute from </w:t>
      </w:r>
      <w:r w:rsidR="009407D1">
        <w:t xml:space="preserve">-1 to -2 or </w:t>
      </w:r>
      <w:r w:rsidR="00020B7C">
        <w:t xml:space="preserve">-2 to -3. </w:t>
      </w:r>
      <w:r>
        <w:t>C</w:t>
      </w:r>
      <w:r w:rsidR="00020B7C">
        <w:t xml:space="preserve">onsider </w:t>
      </w:r>
      <w:r w:rsidR="00132D59">
        <w:t>your Background and Background Event</w:t>
      </w:r>
      <w:r w:rsidR="00020B7C">
        <w:t xml:space="preserve"> as a guideline to the most likely candidate for an Attribute and your </w:t>
      </w:r>
      <w:r w:rsidR="00132D59">
        <w:t>Class Attribute and Primary Attributes of your Basic Training</w:t>
      </w:r>
      <w:r w:rsidR="00D9408C">
        <w:t>, especially the Class Attribute,</w:t>
      </w:r>
      <w:r w:rsidR="00132D59">
        <w:t xml:space="preserve"> are always good options, as well</w:t>
      </w:r>
      <w:r w:rsidR="00020B7C">
        <w:t xml:space="preserve">. </w:t>
      </w:r>
    </w:p>
    <w:p w14:paraId="06C92B2C" w14:textId="31870A85" w:rsidR="00F1207E" w:rsidRDefault="00F1207E" w:rsidP="00F1207E">
      <w:pPr>
        <w:pStyle w:val="Heading2"/>
      </w:pPr>
      <w:bookmarkStart w:id="39" w:name="_Toc137394846"/>
      <w:r>
        <w:t>Background Flaws</w:t>
      </w:r>
      <w:bookmarkEnd w:id="39"/>
    </w:p>
    <w:p w14:paraId="0E43C971" w14:textId="77777777" w:rsidR="00F1207E" w:rsidRDefault="00F1207E" w:rsidP="00B42EC3">
      <w:pPr>
        <w:pStyle w:val="BodyText"/>
      </w:pPr>
      <w:r>
        <w:t xml:space="preserve">Flaws you can acquire from your Background Event (each of which is worth ½ Feat) include: </w:t>
      </w:r>
    </w:p>
    <w:p w14:paraId="5993A2BB" w14:textId="77777777" w:rsidR="00F1207E" w:rsidRDefault="00F1207E" w:rsidP="00B42EC3">
      <w:pPr>
        <w:pStyle w:val="BodyText"/>
      </w:pPr>
      <w:r>
        <w:tab/>
        <w:t xml:space="preserve">Addiction: You start with Addiction 20 in Addictohol or some other Consumable that can cause addiction and cannot reduce Addiction below 10 unless you buy off the flaw. See Consumables, Addictohol. </w:t>
      </w:r>
    </w:p>
    <w:p w14:paraId="0FD6BFFF" w14:textId="77777777" w:rsidR="00F1207E" w:rsidRDefault="00F1207E" w:rsidP="00B42EC3">
      <w:pPr>
        <w:pStyle w:val="BodyText"/>
      </w:pPr>
      <w:r>
        <w:tab/>
        <w:t xml:space="preserve">Allergy: Allergens that are common but easy to avoid (e.g., alcohol or seafood) or rare but hard to avoid if nearby (e.g., the pollen of a relatively unusual plant, at least in high doses) should provide relatively serious consequences (e.g., suffocation); allergens that are rare and easy to avoid should cause death; and allergens that are common and hard to avoid (e.g., sunlight) should cause relatively minor inconvenience (e.g., a penalty die when impacted by the allergen or -1 Damage Reduction per Level). </w:t>
      </w:r>
    </w:p>
    <w:p w14:paraId="3C9047DE" w14:textId="23A329D1" w:rsidR="00F1207E" w:rsidRDefault="00F1207E" w:rsidP="00B42EC3">
      <w:pPr>
        <w:pStyle w:val="BodyText"/>
      </w:pPr>
      <w:r>
        <w:tab/>
        <w:t xml:space="preserve">Code of Honor: Your code should restrict your choices in a meaningful way. </w:t>
      </w:r>
      <w:r w:rsidR="00DD40F9">
        <w:t xml:space="preserve">One type of Code of Honor is Alignment with an Outer Plane (e.g., Heaven, Hell, etc.). </w:t>
      </w:r>
      <w:r w:rsidR="000831F0" w:rsidRPr="003E4C9D">
        <w:t xml:space="preserve">All sapient creatures have an </w:t>
      </w:r>
      <w:proofErr w:type="gramStart"/>
      <w:r w:rsidR="000831F0">
        <w:t>A</w:t>
      </w:r>
      <w:r w:rsidR="000831F0" w:rsidRPr="003E4C9D">
        <w:t>lignment</w:t>
      </w:r>
      <w:proofErr w:type="gramEnd"/>
      <w:r w:rsidR="000831F0">
        <w:t xml:space="preserve"> but you only have to pay attention to your Alignment if you have an Alignment-specific Code of Honor</w:t>
      </w:r>
      <w:r w:rsidR="000831F0" w:rsidRPr="003E4C9D">
        <w:t xml:space="preserve">. </w:t>
      </w:r>
      <w:r w:rsidR="000831F0">
        <w:t>Although your Alignment often matches your Code of Honor, you can be Neutral with a Lawful, Good, or Lawful Good Code of Honor. (You cannot be Neutral with a Chaotic, Evil, or Chaotic Evil Code of Honor.) Code of Honor (Alignment)</w:t>
      </w:r>
      <w:r w:rsidR="00DD40F9">
        <w:t xml:space="preserve"> is discussed in more detail below. </w:t>
      </w:r>
    </w:p>
    <w:p w14:paraId="0621EC43" w14:textId="77777777" w:rsidR="00F1207E" w:rsidRDefault="00F1207E" w:rsidP="00F1207E">
      <w:pPr>
        <w:rPr>
          <w:rFonts w:ascii="Arial" w:eastAsia="Arial" w:hAnsi="Arial"/>
          <w:sz w:val="16"/>
          <w:szCs w:val="16"/>
        </w:rPr>
      </w:pPr>
      <w:r>
        <w:rPr>
          <w:rFonts w:ascii="Arial" w:eastAsia="Arial" w:hAnsi="Arial"/>
          <w:sz w:val="16"/>
          <w:szCs w:val="16"/>
        </w:rPr>
        <w:tab/>
        <w:t xml:space="preserve">Criminal Record: This can cause problems when it is discovered, particularly when dealing with law enforcement or law-and-order types. This is essentially a Network of Rivals (Law Enforcement and those who support it) but is both more expansive in scope and less likely to apply unless you are or become known. </w:t>
      </w:r>
    </w:p>
    <w:p w14:paraId="5E718D4C" w14:textId="77777777" w:rsidR="00F1207E" w:rsidRDefault="00F1207E" w:rsidP="00F1207E">
      <w:pPr>
        <w:rPr>
          <w:rFonts w:ascii="Arial" w:eastAsia="Arial" w:hAnsi="Arial"/>
          <w:sz w:val="16"/>
          <w:szCs w:val="16"/>
        </w:rPr>
      </w:pPr>
      <w:r>
        <w:rPr>
          <w:rFonts w:ascii="Arial" w:eastAsia="Arial" w:hAnsi="Arial"/>
          <w:sz w:val="16"/>
          <w:szCs w:val="16"/>
        </w:rPr>
        <w:tab/>
        <w:t xml:space="preserve">Debt: Debt is relatively modest, and you should buy off the flaw relatively quickly after character creation (unless you don’t mind paying usurious interest), then pay down the debt. </w:t>
      </w:r>
    </w:p>
    <w:p w14:paraId="454676F9" w14:textId="77777777" w:rsidR="00F1207E" w:rsidRDefault="00F1207E" w:rsidP="00F1207E">
      <w:pPr>
        <w:rPr>
          <w:rFonts w:ascii="Arial" w:eastAsia="Arial" w:hAnsi="Arial"/>
          <w:sz w:val="16"/>
          <w:szCs w:val="16"/>
        </w:rPr>
      </w:pPr>
      <w:r>
        <w:rPr>
          <w:rFonts w:ascii="Arial" w:eastAsia="Arial" w:hAnsi="Arial"/>
          <w:sz w:val="16"/>
          <w:szCs w:val="16"/>
        </w:rPr>
        <w:tab/>
        <w:t xml:space="preserve">Enemy: An enemy has about the same resources as you, or advances Levels when you do, and wants you dead… or worse. </w:t>
      </w:r>
    </w:p>
    <w:p w14:paraId="3B4F0A8B" w14:textId="77777777" w:rsidR="00F1207E" w:rsidRDefault="00F1207E" w:rsidP="00F1207E">
      <w:pPr>
        <w:rPr>
          <w:rFonts w:ascii="Arial" w:eastAsia="Arial" w:hAnsi="Arial"/>
          <w:sz w:val="16"/>
          <w:szCs w:val="16"/>
        </w:rPr>
      </w:pPr>
      <w:r>
        <w:rPr>
          <w:rFonts w:ascii="Arial" w:eastAsia="Arial" w:hAnsi="Arial"/>
          <w:sz w:val="16"/>
          <w:szCs w:val="16"/>
        </w:rPr>
        <w:tab/>
        <w:t xml:space="preserve">Missing Limb: You must buy off the flaw when you get a replacement (e.g., clockwork, flesh graft, or the like) that ameliorates the flaw. </w:t>
      </w:r>
    </w:p>
    <w:p w14:paraId="6A35CEA8" w14:textId="3D09DCEA" w:rsidR="004A0B6E" w:rsidRPr="00DD40F9" w:rsidRDefault="00F1207E" w:rsidP="00DD40F9">
      <w:pPr>
        <w:rPr>
          <w:rFonts w:ascii="Arial" w:eastAsia="Arial" w:hAnsi="Arial"/>
          <w:sz w:val="16"/>
          <w:szCs w:val="16"/>
        </w:rPr>
      </w:pPr>
      <w:r>
        <w:rPr>
          <w:rFonts w:ascii="Arial" w:eastAsia="Arial" w:hAnsi="Arial"/>
          <w:sz w:val="16"/>
          <w:szCs w:val="16"/>
        </w:rPr>
        <w:tab/>
        <w:t xml:space="preserve">Network of Rivals: A significant group of individuals who act against your interest. The group can either be relatively small but highly motivated or large but less actively interested in acting against you. </w:t>
      </w:r>
    </w:p>
    <w:p w14:paraId="7DAABA6F" w14:textId="766C8DEF" w:rsidR="00D81B88" w:rsidRDefault="00D81B88" w:rsidP="00D81B88">
      <w:pPr>
        <w:pStyle w:val="Heading3"/>
      </w:pPr>
      <w:r>
        <w:t>Code of Honor</w:t>
      </w:r>
      <w:r w:rsidR="00DD40F9">
        <w:t xml:space="preserve"> (Alignment)</w:t>
      </w:r>
    </w:p>
    <w:p w14:paraId="59587098" w14:textId="315A0673" w:rsidR="0017409E" w:rsidRPr="003E4C9D" w:rsidRDefault="00C30D2F" w:rsidP="00B42EC3">
      <w:pPr>
        <w:pStyle w:val="BodyText"/>
      </w:pPr>
      <w:r w:rsidRPr="003E4C9D">
        <w:t>There are no alignment-based restrictions on conduct toward creatures that are not innocent. However, you should assume there is a “no rape and no hate crimes against real world groups” rule in place and build a PC that doesn’t do it regardless of the alignment the PC has.</w:t>
      </w:r>
      <w:r w:rsidR="0017409E">
        <w:t xml:space="preserve"> Also, </w:t>
      </w:r>
      <w:r w:rsidR="0017409E" w:rsidRPr="003E4C9D">
        <w:t>PCs cannot be Chaotic Evil</w:t>
      </w:r>
      <w:r w:rsidR="0017409E">
        <w:t xml:space="preserve"> in most campaigns and cannot be NE or CN in many campaigns because these alignments tend to be disruptive and are incompatible with more suitable Alignment choices for PCs</w:t>
      </w:r>
      <w:r w:rsidR="0017409E" w:rsidRPr="003E4C9D">
        <w:t xml:space="preserve">. While there are no other restrictions per se, take the test below to see if </w:t>
      </w:r>
      <w:r w:rsidR="0017409E">
        <w:t>a “Chaotic Evil” character you want to play merely has tendencies</w:t>
      </w:r>
      <w:r w:rsidR="0017409E" w:rsidRPr="003E4C9D">
        <w:t xml:space="preserve"> towards Evil or Chaos. Neutral is</w:t>
      </w:r>
      <w:r w:rsidR="0017409E">
        <w:t>, by far, the most</w:t>
      </w:r>
      <w:r w:rsidR="0017409E" w:rsidRPr="003E4C9D">
        <w:t xml:space="preserve"> common alignment</w:t>
      </w:r>
      <w:r w:rsidR="0017409E">
        <w:t xml:space="preserve"> and can include some </w:t>
      </w:r>
      <w:proofErr w:type="gramStart"/>
      <w:r w:rsidR="0017409E">
        <w:t>pretty cool</w:t>
      </w:r>
      <w:proofErr w:type="gramEnd"/>
      <w:r w:rsidR="0017409E">
        <w:t xml:space="preserve"> and some pretty despicable folks</w:t>
      </w:r>
      <w:r w:rsidR="0017409E" w:rsidRPr="003E4C9D">
        <w:t xml:space="preserve">. </w:t>
      </w:r>
    </w:p>
    <w:p w14:paraId="7EDAEC27" w14:textId="35B8D816" w:rsidR="00D81B88" w:rsidRPr="002C01E2" w:rsidRDefault="00DD40F9" w:rsidP="00B42EC3">
      <w:pPr>
        <w:pStyle w:val="BodyText"/>
        <w:rPr>
          <w:caps/>
        </w:rPr>
      </w:pPr>
      <w:r>
        <w:tab/>
      </w:r>
      <w:r w:rsidR="00D81B88" w:rsidRPr="003E4C9D">
        <w:t>Alignment is spiritual in nature; it determines where your soul will go when you die. Alignment is determined entirely by</w:t>
      </w:r>
      <w:r w:rsidR="00D81B88">
        <w:t xml:space="preserve"> </w:t>
      </w:r>
      <w:r w:rsidR="00D81B88" w:rsidRPr="003E4C9D">
        <w:t xml:space="preserve">intent. As a player, you have complete control over your PC’s intent and, therefore, your PC’s </w:t>
      </w:r>
      <w:r w:rsidR="00D81B88">
        <w:t>A</w:t>
      </w:r>
      <w:r w:rsidR="00D81B88" w:rsidRPr="003E4C9D">
        <w:t xml:space="preserve">lignment, but your intent must match your </w:t>
      </w:r>
      <w:r w:rsidR="00D81B88">
        <w:t>A</w:t>
      </w:r>
      <w:r w:rsidR="00D81B88" w:rsidRPr="003E4C9D">
        <w:t xml:space="preserve">lignment. That is, you cannot choose to be a first </w:t>
      </w:r>
      <w:r w:rsidR="00D81B88">
        <w:t>A</w:t>
      </w:r>
      <w:r w:rsidR="00D81B88" w:rsidRPr="003E4C9D">
        <w:t xml:space="preserve">lignment and then state that your intent comports with a second </w:t>
      </w:r>
      <w:r w:rsidR="00D81B88">
        <w:t>A</w:t>
      </w:r>
      <w:r w:rsidR="00D81B88" w:rsidRPr="003E4C9D">
        <w:t>lignment</w:t>
      </w:r>
      <w:r w:rsidR="00D81B88">
        <w:t>, as defined below</w:t>
      </w:r>
      <w:r w:rsidR="00D81B88" w:rsidRPr="003E4C9D">
        <w:t xml:space="preserve">. </w:t>
      </w:r>
      <w:r w:rsidR="00D81B88">
        <w:t xml:space="preserve">It is important to keep in mind that your intent is measured at an instantaneous point in time. Just because it is “your fault” you are </w:t>
      </w:r>
      <w:proofErr w:type="gramStart"/>
      <w:r w:rsidR="00D81B88">
        <w:t>in a given</w:t>
      </w:r>
      <w:proofErr w:type="gramEnd"/>
      <w:r w:rsidR="00D81B88">
        <w:t xml:space="preserve"> position does not change anything; a bumbling fool can be just as “Good” as a wise hero. </w:t>
      </w:r>
    </w:p>
    <w:p w14:paraId="2FA281B7" w14:textId="77777777" w:rsidR="00D81B88" w:rsidRPr="003E4C9D" w:rsidRDefault="00D81B88" w:rsidP="00B42EC3">
      <w:pPr>
        <w:pStyle w:val="BodyText"/>
      </w:pPr>
      <w:r>
        <w:tab/>
      </w:r>
      <w:r w:rsidRPr="003E4C9D">
        <w:t xml:space="preserve">The two axes of alignment are Law/Chaos and Good/Evil. Thus, you can be Lawful Good (LG), Lawful Neutral (LN), Lawful Evil (LE), Neutral Good (NG), Neutral (NN), Neutral Evil (NE), Chaotic Good (CG), Chaotic Neutral (CN), or Chaotic Evil (CE). The neutral component of alignment can be replaced with a tendency for Law/Chaos or Good/Evil. For example, a LN character can have evil tendencies, represented as L(E), or good tendencies, represented as L(G), instead of being straight LN. Thus, you can also be N(LG), L(G), (L)G, (L)N, N(LE), L(E), (L)E, N(G), N(E), N(CG), C(G), (C)G, (C)N, N(CE), C(E), or (C)E. </w:t>
      </w:r>
    </w:p>
    <w:p w14:paraId="0857128A" w14:textId="77777777" w:rsidR="00D81B88" w:rsidRPr="003E4C9D" w:rsidRDefault="00D81B88" w:rsidP="00B42EC3">
      <w:pPr>
        <w:pStyle w:val="BodyText"/>
      </w:pPr>
      <w:r w:rsidRPr="003E4C9D">
        <w:rPr>
          <w:b/>
          <w:i/>
        </w:rPr>
        <w:t xml:space="preserve">Apparent Alignment &amp; Innocence: </w:t>
      </w:r>
      <w:r w:rsidRPr="003E4C9D">
        <w:t xml:space="preserve">While alignment is completely under the control of the player, apparent alignment is not. Apparent alignment is what an observer believes your alignment to be; different observers could potentially disagree. </w:t>
      </w:r>
      <w:r>
        <w:t>Apparent alignment has no tendencies; i</w:t>
      </w:r>
      <w:r w:rsidRPr="003E4C9D">
        <w:t xml:space="preserve">nnocent creatures are sapient creatures with an apparent alignment that is not Evil. </w:t>
      </w:r>
      <w:r>
        <w:t>Because innocence is based upon apparent alignment</w:t>
      </w:r>
      <w:r w:rsidRPr="003E4C9D">
        <w:t xml:space="preserve">, innocence is subjectively determined by observers. </w:t>
      </w:r>
      <w:r>
        <w:t xml:space="preserve">Some creatures consider alignment to be “just a label” and act only in accordance with apparent alignment, though it is hard to be Lawful or Good and operate in such a manner. </w:t>
      </w:r>
    </w:p>
    <w:p w14:paraId="0F6EEF6F" w14:textId="77777777" w:rsidR="00D81B88" w:rsidRDefault="00D81B88" w:rsidP="00B42EC3">
      <w:pPr>
        <w:pStyle w:val="BodyText"/>
      </w:pPr>
      <w:r w:rsidRPr="003E4C9D">
        <w:tab/>
        <w:t xml:space="preserve">If you are unable to detect alignment magically, you generally must go by apparent alignment. If you can detect alignment, the actual alignment of a creature may override apparent alignment for purposes of how you treat them, but magic can disguise a </w:t>
      </w:r>
      <w:proofErr w:type="gramStart"/>
      <w:r w:rsidRPr="003E4C9D">
        <w:t>Good</w:t>
      </w:r>
      <w:proofErr w:type="gramEnd"/>
      <w:r w:rsidRPr="003E4C9D">
        <w:t xml:space="preserve"> creature as an Evil one, so detect-smiting may cause you to detect alignment incorrectly and smite an apparently innocent creature that also happens to be </w:t>
      </w:r>
      <w:r>
        <w:t>innocent</w:t>
      </w:r>
      <w:r w:rsidRPr="003E4C9D">
        <w:t xml:space="preserve">. While this may be within your alignment if you are playing a kill-evil-on-sight type, witnesses might peg your apparent alignment as evil, which could become problematic if they </w:t>
      </w:r>
      <w:r>
        <w:t>include any</w:t>
      </w:r>
      <w:r w:rsidRPr="003E4C9D">
        <w:t xml:space="preserve"> kill-evil-on-sight types. </w:t>
      </w:r>
    </w:p>
    <w:p w14:paraId="2DE42AC0" w14:textId="488B5E91" w:rsidR="00D81B88" w:rsidRPr="003E4C9D" w:rsidRDefault="00D81B88" w:rsidP="00B42EC3">
      <w:pPr>
        <w:pStyle w:val="BodyText"/>
      </w:pPr>
      <w:r>
        <w:rPr>
          <w:b/>
          <w:i/>
          <w:u w:val="single"/>
        </w:rPr>
        <w:t>Putting a life at risk</w:t>
      </w:r>
      <w:r w:rsidR="0017409E">
        <w:rPr>
          <w:b/>
          <w:i/>
          <w:u w:val="single"/>
        </w:rPr>
        <w:t>:</w:t>
      </w:r>
      <w:r w:rsidRPr="003E4C9D">
        <w:t xml:space="preserve"> </w:t>
      </w:r>
      <w:r>
        <w:t xml:space="preserve">Although Moral Alignment revolves around killing or protecting from same, a forcibly restrained victim typically has an increased risk of being killed. Therefore, protecting from forcible restraint, at least one that attempts to take the victim somewhere else, can be treated as trying to kill the creature. This can become a problem if a “victim” is being arrested by plain-clothes police officers. In some cases, even property crimes can reach the level of putting a life at risk (e.g., stealing a person’s clothes and horse in the wilderness in the middle of winter would probably count). You can treat a perpetrator of such crimes as non-innocent if circumstances merit; this is a subjective determination. </w:t>
      </w:r>
    </w:p>
    <w:p w14:paraId="0E3954E1" w14:textId="77777777" w:rsidR="00D81B88" w:rsidRPr="003E4C9D" w:rsidRDefault="00D81B88" w:rsidP="00B42EC3">
      <w:pPr>
        <w:pStyle w:val="BodyText"/>
      </w:pPr>
      <w:r w:rsidRPr="0017409E">
        <w:rPr>
          <w:b/>
          <w:i/>
          <w:u w:val="single"/>
        </w:rPr>
        <w:t>Insanity:</w:t>
      </w:r>
      <w:r w:rsidRPr="003E4C9D">
        <w:rPr>
          <w:b/>
          <w:i/>
        </w:rPr>
        <w:t xml:space="preserve"> </w:t>
      </w:r>
      <w:r w:rsidRPr="003E4C9D">
        <w:t xml:space="preserve">You are free to play an insane character if you wish, though you cannot choose a mental illness that allows you to skirt alignment-agnostic rules of player conduct or alignment restrictions. Insanity is when you have an intent that establishes your alignment, but due to an inability to distinguish </w:t>
      </w:r>
      <w:r>
        <w:t>fantasy from reality</w:t>
      </w:r>
      <w:r w:rsidRPr="003E4C9D">
        <w:t>, you cannot carry out your intent</w:t>
      </w:r>
      <w:r>
        <w:t xml:space="preserve"> within the parameters your alignment would dictate</w:t>
      </w:r>
      <w:r w:rsidRPr="003E4C9D">
        <w:t xml:space="preserve">. For example, if you are LG, but believe aelves are demons, so you kill them on sight, you are LG (insane). The soul of an insane creature will typically go to the place appropriate for its Alignment when it dies, but there are occasionally </w:t>
      </w:r>
      <w:proofErr w:type="gramStart"/>
      <w:r w:rsidRPr="003E4C9D">
        <w:t>Far</w:t>
      </w:r>
      <w:proofErr w:type="gramEnd"/>
      <w:r w:rsidRPr="003E4C9D">
        <w:t xml:space="preserve"> Realms complications</w:t>
      </w:r>
      <w:r>
        <w:t xml:space="preserve"> (vagueness intended). If you want to make this a feature of your character, you must take the Insane Skill Feat. </w:t>
      </w:r>
    </w:p>
    <w:p w14:paraId="4879F8CE" w14:textId="77777777" w:rsidR="00D81B88" w:rsidRPr="003E4C9D" w:rsidRDefault="00D81B88" w:rsidP="00DD40F9">
      <w:pPr>
        <w:pStyle w:val="Heading4"/>
      </w:pPr>
      <w:r w:rsidRPr="003E4C9D">
        <w:t xml:space="preserve">The </w:t>
      </w:r>
      <w:r>
        <w:t xml:space="preserve">Alignment </w:t>
      </w:r>
      <w:r w:rsidRPr="003E4C9D">
        <w:t>Test</w:t>
      </w:r>
    </w:p>
    <w:p w14:paraId="0A4AD21A" w14:textId="77777777" w:rsidR="00D81B88" w:rsidRPr="003E4C9D" w:rsidRDefault="00D81B88" w:rsidP="00B42EC3">
      <w:pPr>
        <w:pStyle w:val="BodyText"/>
      </w:pPr>
      <w:r w:rsidRPr="00150EEC">
        <w:rPr>
          <w:b/>
          <w:bCs/>
          <w:color w:val="FF0000"/>
        </w:rPr>
        <w:t>Question 1</w:t>
      </w:r>
      <w:r>
        <w:rPr>
          <w:b/>
          <w:bCs/>
          <w:color w:val="FF0000"/>
        </w:rPr>
        <w:t xml:space="preserve"> (Morality)</w:t>
      </w:r>
      <w:r w:rsidRPr="003E4C9D">
        <w:t xml:space="preserve">: If </w:t>
      </w:r>
      <w:r>
        <w:t xml:space="preserve">you believe </w:t>
      </w:r>
      <w:r w:rsidRPr="003E4C9D">
        <w:t>an innocent creature of any species, gender, religion, etc. (assume the one you hate the most</w:t>
      </w:r>
      <w:r>
        <w:t xml:space="preserve"> just to ensure it encompasses everyone</w:t>
      </w:r>
      <w:r w:rsidRPr="003E4C9D">
        <w:t xml:space="preserve">) is </w:t>
      </w:r>
      <w:r>
        <w:t>going to be killed</w:t>
      </w:r>
      <w:r w:rsidRPr="003E4C9D">
        <w:t xml:space="preserve">, </w:t>
      </w:r>
      <w:r>
        <w:t>you believe no other innocent creature will be killed if you attempt to save the innocent creature</w:t>
      </w:r>
      <w:r w:rsidRPr="003E4C9D">
        <w:t xml:space="preserve">, and you believe </w:t>
      </w:r>
      <w:r>
        <w:t>the innocent creature</w:t>
      </w:r>
      <w:r w:rsidRPr="003E4C9D">
        <w:t xml:space="preserve"> will do more good in the world than you</w:t>
      </w:r>
      <w:r>
        <w:t xml:space="preserve"> ever could</w:t>
      </w:r>
      <w:r w:rsidRPr="003E4C9D">
        <w:t xml:space="preserve">, would you ALWAYS </w:t>
      </w:r>
      <w:r>
        <w:t xml:space="preserve">accept certain death if you were sure it would </w:t>
      </w:r>
      <w:r w:rsidRPr="003E4C9D">
        <w:t xml:space="preserve">save the </w:t>
      </w:r>
      <w:r>
        <w:t>innocent</w:t>
      </w:r>
      <w:r w:rsidRPr="003E4C9D">
        <w:t xml:space="preserve"> creature’s life? If the answer is yes, you are Good (skip to Question 5). If the answer is no, continue to Question 2. </w:t>
      </w:r>
    </w:p>
    <w:p w14:paraId="736AEC0F" w14:textId="77777777" w:rsidR="00D81B88" w:rsidRPr="003E4C9D" w:rsidRDefault="00D81B88" w:rsidP="00B42EC3">
      <w:pPr>
        <w:pStyle w:val="BodyText"/>
      </w:pPr>
      <w:r w:rsidRPr="003E4C9D">
        <w:rPr>
          <w:b/>
          <w:i/>
          <w:u w:val="single"/>
        </w:rPr>
        <w:t>What does it mean to be Good?</w:t>
      </w:r>
      <w:r w:rsidRPr="003E4C9D">
        <w:t xml:space="preserve"> If you can save an innocent creature’s life without risking the life of any other innocent creature, </w:t>
      </w:r>
      <w:r w:rsidRPr="003E4C9D">
        <w:rPr>
          <w:b/>
          <w:i/>
          <w:u w:val="single"/>
        </w:rPr>
        <w:t>you must</w:t>
      </w:r>
      <w:r w:rsidRPr="003E4C9D">
        <w:t xml:space="preserve">. If you must sacrifice one life to save another, even if you must actively take an innocent life to save another, </w:t>
      </w:r>
      <w:r w:rsidRPr="002933DB">
        <w:rPr>
          <w:b/>
          <w:bCs/>
          <w:i/>
          <w:iCs/>
          <w:u w:val="single"/>
        </w:rPr>
        <w:t>you may</w:t>
      </w:r>
      <w:r w:rsidRPr="003E4C9D">
        <w:t xml:space="preserve">. The number of lives sacrificed or saved is irrelevant; you get to decide which of them is more important and you can always refuse to kill an innocent creature, even at great cost to many others. In extreme cases, observers could get the impression you are not innocent, such as when your choice </w:t>
      </w:r>
      <w:r>
        <w:t>to</w:t>
      </w:r>
      <w:r w:rsidRPr="003E4C9D">
        <w:t xml:space="preserve"> sacrifice is overt (e.g., you are the one killing the innocent creature) or when the sacrifice seems objectively misguided (e.g., sacrificing </w:t>
      </w:r>
      <w:r>
        <w:t>thousand</w:t>
      </w:r>
      <w:r w:rsidRPr="003E4C9D">
        <w:t xml:space="preserve">s to save one), but as long as your choice is guided by your moral compass, your </w:t>
      </w:r>
      <w:proofErr w:type="gramStart"/>
      <w:r w:rsidRPr="003E4C9D">
        <w:t>Good</w:t>
      </w:r>
      <w:proofErr w:type="gramEnd"/>
      <w:r w:rsidRPr="003E4C9D">
        <w:t xml:space="preserve"> alignment is intact. You cannot weigh your own life more heavily than any other innocent life in these calculations</w:t>
      </w:r>
      <w:r>
        <w:t xml:space="preserve"> unless you believe you will do </w:t>
      </w:r>
      <w:proofErr w:type="gramStart"/>
      <w:r>
        <w:t>more good</w:t>
      </w:r>
      <w:proofErr w:type="gramEnd"/>
      <w:r>
        <w:t xml:space="preserve"> in the world than the innocent creature(s)</w:t>
      </w:r>
      <w:r w:rsidRPr="003E4C9D">
        <w:t xml:space="preserve">. Thus, powerful </w:t>
      </w:r>
      <w:proofErr w:type="gramStart"/>
      <w:r w:rsidRPr="003E4C9D">
        <w:t>Good</w:t>
      </w:r>
      <w:proofErr w:type="gramEnd"/>
      <w:r w:rsidRPr="003E4C9D">
        <w:t xml:space="preserve"> creatures can choose not to sacrifice </w:t>
      </w:r>
      <w:r>
        <w:t>themselves</w:t>
      </w:r>
      <w:r w:rsidRPr="003E4C9D">
        <w:t xml:space="preserve"> </w:t>
      </w:r>
      <w:r>
        <w:t>because</w:t>
      </w:r>
      <w:r w:rsidRPr="003E4C9D">
        <w:t xml:space="preserve"> they </w:t>
      </w:r>
      <w:r>
        <w:t>are more important</w:t>
      </w:r>
      <w:r w:rsidRPr="003E4C9D">
        <w:t xml:space="preserve">. (If this decision is made from cowardice or self-interest, you are not actually Good; you are just pretending to be.) You also cannot choose to save the lives of non-innocent creatures over innocent ones (though you could conceivably save a group that includes both innocent and non-innocent creatures over one or more innocent creatures), and </w:t>
      </w:r>
      <w:r>
        <w:t xml:space="preserve">you cannot choose to sacrifice yourself </w:t>
      </w:r>
      <w:r w:rsidRPr="003E4C9D">
        <w:t xml:space="preserve">to save creatures if there is not a single innocent creature among them. </w:t>
      </w:r>
    </w:p>
    <w:p w14:paraId="67EEF9A0" w14:textId="77777777" w:rsidR="00D81B88" w:rsidRPr="003E4C9D" w:rsidRDefault="00D81B88" w:rsidP="00B42EC3">
      <w:pPr>
        <w:pStyle w:val="BodyText"/>
      </w:pPr>
      <w:r w:rsidRPr="003E4C9D">
        <w:tab/>
        <w:t>Just because a creature is Good does not mean the creature is what you (and perhaps even most people) consider to be “</w:t>
      </w:r>
      <w:r>
        <w:t>good.</w:t>
      </w:r>
      <w:r w:rsidRPr="003E4C9D">
        <w:t xml:space="preserve">” For example, it is possible to be Good and enjoy torturing and killing the </w:t>
      </w:r>
      <w:r>
        <w:t>non-innocent</w:t>
      </w:r>
      <w:r w:rsidRPr="003E4C9D">
        <w:t xml:space="preserve">; a </w:t>
      </w:r>
      <w:proofErr w:type="gramStart"/>
      <w:r w:rsidRPr="003E4C9D">
        <w:t>Good</w:t>
      </w:r>
      <w:proofErr w:type="gramEnd"/>
      <w:r w:rsidRPr="003E4C9D">
        <w:t xml:space="preserve"> person might also lie, cheat, </w:t>
      </w:r>
      <w:r>
        <w:t xml:space="preserve">and </w:t>
      </w:r>
      <w:r w:rsidRPr="003E4C9D">
        <w:t>steal. Such folks might be considered awful</w:t>
      </w:r>
      <w:r>
        <w:t>, perhaps even deserving of death,</w:t>
      </w:r>
      <w:r w:rsidRPr="003E4C9D">
        <w:t xml:space="preserve"> by moral folks, but in this game, awful people can be of any alignment. When reference is made to the </w:t>
      </w:r>
      <w:proofErr w:type="gramStart"/>
      <w:r w:rsidRPr="003E4C9D">
        <w:t>Good</w:t>
      </w:r>
      <w:proofErr w:type="gramEnd"/>
      <w:r w:rsidRPr="003E4C9D">
        <w:t xml:space="preserve"> alignment, it is done using a capital letter, while when reference is made to good behavior (e.g., deciding not to torture and kill a foe who has surrendered), it is done without caps. </w:t>
      </w:r>
      <w:r>
        <w:t xml:space="preserve">That said, most </w:t>
      </w:r>
      <w:proofErr w:type="gramStart"/>
      <w:r>
        <w:t>Good</w:t>
      </w:r>
      <w:proofErr w:type="gramEnd"/>
      <w:r>
        <w:t xml:space="preserve"> creatures will likely also be moral and many will probably experience guilt or even question whether they are truly Good if forced to sacrifice innocents. </w:t>
      </w:r>
    </w:p>
    <w:p w14:paraId="55EB6AD5" w14:textId="77777777" w:rsidR="00D81B88" w:rsidRPr="003E4C9D" w:rsidRDefault="00D81B88" w:rsidP="00B42EC3">
      <w:pPr>
        <w:pStyle w:val="BodyText"/>
      </w:pPr>
      <w:r w:rsidRPr="00431B05">
        <w:rPr>
          <w:b/>
          <w:bCs/>
        </w:rPr>
        <w:t>Question 2</w:t>
      </w:r>
      <w:r w:rsidRPr="003E4C9D">
        <w:t xml:space="preserve">: If </w:t>
      </w:r>
      <w:r>
        <w:t xml:space="preserve">you believe </w:t>
      </w:r>
      <w:r w:rsidRPr="003E4C9D">
        <w:t>an innocent sapient creature of any species, gender, religion, etc. (assume the one you hate the most</w:t>
      </w:r>
      <w:r>
        <w:t xml:space="preserve"> to ensure it encompasses everyone</w:t>
      </w:r>
      <w:r w:rsidRPr="003E4C9D">
        <w:t xml:space="preserve">) is </w:t>
      </w:r>
      <w:r>
        <w:t>going to be killed</w:t>
      </w:r>
      <w:r w:rsidRPr="003E4C9D">
        <w:t xml:space="preserve">, and saving it will not </w:t>
      </w:r>
      <w:r>
        <w:t>result in</w:t>
      </w:r>
      <w:r w:rsidRPr="003E4C9D">
        <w:t xml:space="preserve"> any other sapient creature (including yourself) </w:t>
      </w:r>
      <w:r>
        <w:t>being killed</w:t>
      </w:r>
      <w:r w:rsidRPr="003E4C9D">
        <w:t xml:space="preserve">, would you ALWAYS save the sapient creature’s life? If the answer is yes, you have </w:t>
      </w:r>
      <w:proofErr w:type="gramStart"/>
      <w:r w:rsidRPr="003E4C9D">
        <w:t>Good</w:t>
      </w:r>
      <w:proofErr w:type="gramEnd"/>
      <w:r w:rsidRPr="003E4C9D">
        <w:t xml:space="preserve"> tendencies (skip to Question 5). If the answer is no, continue to Question 3. </w:t>
      </w:r>
    </w:p>
    <w:p w14:paraId="436E42F2" w14:textId="77777777" w:rsidR="00D81B88" w:rsidRPr="003E4C9D" w:rsidRDefault="00D81B88" w:rsidP="00B42EC3">
      <w:pPr>
        <w:pStyle w:val="BodyText"/>
      </w:pPr>
      <w:r w:rsidRPr="00431B05">
        <w:rPr>
          <w:b/>
          <w:bCs/>
        </w:rPr>
        <w:t>Question 3</w:t>
      </w:r>
      <w:r w:rsidRPr="003E4C9D">
        <w:t xml:space="preserve">: Is there at least one circumstance where you would kill an innocent sapient creature even if killing it was not beneficial to you and would not save the </w:t>
      </w:r>
      <w:r w:rsidRPr="003E4C9D">
        <w:lastRenderedPageBreak/>
        <w:t xml:space="preserve">lives of any other innocent creature? If the answer is yes, you are Evil (skip to Question 5). If the answer is no, continue to Question 4. </w:t>
      </w:r>
    </w:p>
    <w:p w14:paraId="780B2862" w14:textId="77777777" w:rsidR="00D81B88" w:rsidRPr="003E4C9D" w:rsidRDefault="00D81B88" w:rsidP="00B42EC3">
      <w:pPr>
        <w:pStyle w:val="BodyText"/>
      </w:pPr>
      <w:r w:rsidRPr="003E4C9D">
        <w:rPr>
          <w:b/>
          <w:i/>
          <w:u w:val="single"/>
        </w:rPr>
        <w:t>What does it mean to be Evil?</w:t>
      </w:r>
      <w:r w:rsidRPr="003E4C9D">
        <w:t xml:space="preserve"> You may choose to kill anyone, but in at least some cases you feel an irresistible urge to commit murder</w:t>
      </w:r>
      <w:r>
        <w:t>; those cases can vary in accordance with the ethical aspect of your alignment or closely held beliefs</w:t>
      </w:r>
      <w:r w:rsidRPr="003E4C9D">
        <w:t xml:space="preserve">. </w:t>
      </w:r>
      <w:r w:rsidRPr="003E4C9D">
        <w:rPr>
          <w:b/>
          <w:i/>
          <w:u w:val="single"/>
        </w:rPr>
        <w:t>You must</w:t>
      </w:r>
      <w:r w:rsidRPr="003E4C9D">
        <w:t xml:space="preserve"> occasionally kill innocent creatures of at least one group even at risk to yourself and at no </w:t>
      </w:r>
      <w:r>
        <w:t xml:space="preserve">material </w:t>
      </w:r>
      <w:r w:rsidRPr="003E4C9D">
        <w:t xml:space="preserve">benefit to yourself. (If the decision to kill is </w:t>
      </w:r>
      <w:r>
        <w:t xml:space="preserve">always </w:t>
      </w:r>
      <w:r w:rsidRPr="003E4C9D">
        <w:t xml:space="preserve">made only when </w:t>
      </w:r>
      <w:r>
        <w:t>there is no risk to you</w:t>
      </w:r>
      <w:r w:rsidRPr="003E4C9D">
        <w:t xml:space="preserve"> or</w:t>
      </w:r>
      <w:r>
        <w:t xml:space="preserve"> only</w:t>
      </w:r>
      <w:r w:rsidRPr="003E4C9D">
        <w:t xml:space="preserve"> when it </w:t>
      </w:r>
      <w:r>
        <w:t xml:space="preserve">materially </w:t>
      </w:r>
      <w:r w:rsidRPr="003E4C9D">
        <w:t xml:space="preserve">benefits you, you are not actually Evil; you have Evil tendencies.) </w:t>
      </w:r>
    </w:p>
    <w:p w14:paraId="5F193C13" w14:textId="77777777" w:rsidR="00D81B88" w:rsidRPr="003E4C9D" w:rsidRDefault="00D81B88" w:rsidP="00B42EC3">
      <w:pPr>
        <w:pStyle w:val="BodyText"/>
      </w:pPr>
      <w:r w:rsidRPr="00431B05">
        <w:rPr>
          <w:b/>
          <w:bCs/>
        </w:rPr>
        <w:t>Question 4</w:t>
      </w:r>
      <w:r w:rsidRPr="003E4C9D">
        <w:t xml:space="preserve">: Is there at least one circumstance where you would kill an innocent sapient creature if killing it was “worth the risk” because of the </w:t>
      </w:r>
      <w:r>
        <w:t xml:space="preserve">material </w:t>
      </w:r>
      <w:r w:rsidRPr="003E4C9D">
        <w:t xml:space="preserve">benefits you derive from killing the creature? If the answer is yes, you have Evil tendencies. If the answer is no, you are morally Neutral. Continue to Question 5. </w:t>
      </w:r>
    </w:p>
    <w:p w14:paraId="66228422" w14:textId="77777777" w:rsidR="00D81B88" w:rsidRPr="003E4C9D" w:rsidRDefault="00D81B88" w:rsidP="00B42EC3">
      <w:pPr>
        <w:pStyle w:val="BodyText"/>
      </w:pPr>
      <w:r w:rsidRPr="00150EEC">
        <w:rPr>
          <w:b/>
          <w:bCs/>
          <w:color w:val="FF0000"/>
        </w:rPr>
        <w:t>Question 5</w:t>
      </w:r>
      <w:r>
        <w:rPr>
          <w:b/>
          <w:bCs/>
          <w:color w:val="FF0000"/>
        </w:rPr>
        <w:t xml:space="preserve"> (Ethics)</w:t>
      </w:r>
      <w:r w:rsidRPr="003E4C9D">
        <w:t>: If an innocent sapient creature of any species, gender, religion, etc. (assume the one you hate the most</w:t>
      </w:r>
      <w:r>
        <w:t xml:space="preserve"> to ensure it encompasses everyone</w:t>
      </w:r>
      <w:r w:rsidRPr="003E4C9D">
        <w:t xml:space="preserve">) is at risk of loss due to theft or vandalism, and saving the creature’s property will not put another sapient creature at risk of death or loss, would you ALWAYS accept some risk of loss (but not necessarily death) to save the sapient creature’s property or render the thief or vandal less likely to do the crime again? If the answer is yes, you are Lawful (the test is over). If the answer is no, continue to Question 6. </w:t>
      </w:r>
    </w:p>
    <w:p w14:paraId="55340762" w14:textId="77777777" w:rsidR="00D81B88" w:rsidRPr="003E4C9D" w:rsidRDefault="00D81B88" w:rsidP="00B42EC3">
      <w:pPr>
        <w:pStyle w:val="BodyText"/>
      </w:pPr>
      <w:r w:rsidRPr="003E4C9D">
        <w:rPr>
          <w:b/>
          <w:i/>
          <w:u w:val="single"/>
        </w:rPr>
        <w:t>What does it mean to be Lawful?</w:t>
      </w:r>
      <w:r w:rsidRPr="003E4C9D">
        <w:t xml:space="preserve"> All property rights stem ultimately from God (or some other higher power or philosophy), and then to the various property owners in accordance with law. Although you are a protector of those rights and will take risks and sacrifice your own property to protect them, your moral (Good/Evil) outlook will determine the importance of life within the realm of property rights and who is worthy of protection. See the individual alignment discussions below for more detail. </w:t>
      </w:r>
    </w:p>
    <w:p w14:paraId="480C1E2E" w14:textId="77777777" w:rsidR="00D81B88" w:rsidRPr="003E4C9D" w:rsidRDefault="00D81B88" w:rsidP="00B42EC3">
      <w:pPr>
        <w:pStyle w:val="BodyText"/>
      </w:pPr>
      <w:r w:rsidRPr="003E4C9D">
        <w:tab/>
        <w:t xml:space="preserve">You are free to take property from creatures who commit the crimes of theft or vandalism (or murder or battery) in recompense for the damage they cause and up to everything they own (at your discretion) as punishment. </w:t>
      </w:r>
      <w:r w:rsidRPr="003E4C9D">
        <w:rPr>
          <w:b/>
          <w:i/>
          <w:u w:val="single"/>
        </w:rPr>
        <w:t>You must</w:t>
      </w:r>
      <w:r w:rsidRPr="003E4C9D">
        <w:t xml:space="preserve"> use the confiscated property to make the victim of the crime whole, to the extent it is possible, but can keep any excess confiscated property to further the interests of the law, which may include keeping it for yourself because you can more readily further the interests of the law if you are properly equipped. (If the decision to keep excess confiscated property is made from selfishness, you are not actually Lawful; you are just pretending to be.) </w:t>
      </w:r>
    </w:p>
    <w:p w14:paraId="13EEB3EA" w14:textId="77777777" w:rsidR="00D81B88" w:rsidRPr="003E4C9D" w:rsidRDefault="00D81B88" w:rsidP="00B42EC3">
      <w:pPr>
        <w:pStyle w:val="BodyText"/>
      </w:pPr>
      <w:r w:rsidRPr="00431B05">
        <w:rPr>
          <w:b/>
          <w:bCs/>
        </w:rPr>
        <w:t>Question 6</w:t>
      </w:r>
      <w:r w:rsidRPr="003E4C9D">
        <w:t xml:space="preserve">: If an innocent sapient creature of any species, gender, religion, etc. (assume the one you hate the most) is at risk of loss due to theft or vandalism, and saving the property or rendering the thief or vandal less likely to do the crime again will not put any other sapient creature (including yourself) at risk of death or loss (other than perhaps lost time for reporting the crime), would you ALWAYS attempt to save the sapient creature’s property or render the thief or vandal less likely to do the crime again? If the answer is yes, you have Lawful tendencies (the test is over). If the answer is no, continue to Question 7. </w:t>
      </w:r>
    </w:p>
    <w:p w14:paraId="4778CC62" w14:textId="77777777" w:rsidR="00D81B88" w:rsidRPr="003E4C9D" w:rsidRDefault="00D81B88" w:rsidP="00B42EC3">
      <w:pPr>
        <w:pStyle w:val="BodyText"/>
      </w:pPr>
      <w:r w:rsidRPr="00431B05">
        <w:rPr>
          <w:b/>
          <w:bCs/>
        </w:rPr>
        <w:t>Question 7</w:t>
      </w:r>
      <w:r w:rsidRPr="003E4C9D">
        <w:t xml:space="preserve">: Is there at least one circumstance where you would commit vandalism that harms an innocent sapient creature’s property or theft from an innocent sapient creature when you don’t even want the stuff you are stealing? If the answer is yes, you are Chaotic (the test is over). If the answer is no, continue to Question 8. </w:t>
      </w:r>
    </w:p>
    <w:p w14:paraId="0045A42C" w14:textId="77777777" w:rsidR="00D81B88" w:rsidRPr="003E4C9D" w:rsidRDefault="00D81B88" w:rsidP="00B42EC3">
      <w:pPr>
        <w:pStyle w:val="BodyText"/>
      </w:pPr>
      <w:r w:rsidRPr="003E4C9D">
        <w:rPr>
          <w:b/>
          <w:i/>
          <w:u w:val="single"/>
        </w:rPr>
        <w:t>What does it mean to be Chaotic?</w:t>
      </w:r>
      <w:r w:rsidRPr="003E4C9D">
        <w:t xml:space="preserve"> You may choose to steal from (or vandalize the property of) anyone. </w:t>
      </w:r>
      <w:r w:rsidRPr="003E4C9D">
        <w:rPr>
          <w:b/>
          <w:i/>
          <w:u w:val="single"/>
        </w:rPr>
        <w:t>You must</w:t>
      </w:r>
      <w:r w:rsidRPr="003E4C9D">
        <w:t xml:space="preserve"> occasionally steal or vandalize property of at least one group, even at risk to yourself and at no </w:t>
      </w:r>
      <w:r>
        <w:t xml:space="preserve">material </w:t>
      </w:r>
      <w:r w:rsidRPr="003E4C9D">
        <w:t xml:space="preserve">benefit to yourself. An openly disrespectful attitude generally accompanies the desire to steal and vandalize from a group. Typical groups include the rich, certain races or species, and certain religions. At least one of the groups must have property rights that stem from the Dominion (or some other higher power or philosophy), but that will generally include just about any reasonably ubiquitous group you choose. (If the decision to destroy or steal property is only made when it is not risky or when it </w:t>
      </w:r>
      <w:r>
        <w:t xml:space="preserve">materially </w:t>
      </w:r>
      <w:r w:rsidRPr="003E4C9D">
        <w:t xml:space="preserve">benefits you, you are not actually Chaotic; you just have Chaotic tendencies.) </w:t>
      </w:r>
    </w:p>
    <w:p w14:paraId="0AB7D3ED" w14:textId="77777777" w:rsidR="00D81B88" w:rsidRPr="003E4C9D" w:rsidRDefault="00D81B88" w:rsidP="00B42EC3">
      <w:pPr>
        <w:pStyle w:val="BodyText"/>
      </w:pPr>
      <w:r w:rsidRPr="00431B05">
        <w:rPr>
          <w:b/>
          <w:bCs/>
        </w:rPr>
        <w:t>Question 8</w:t>
      </w:r>
      <w:r w:rsidRPr="003E4C9D">
        <w:t xml:space="preserve">: Is there at least one circumstance where you would steal from an innocent sapient creature if stealing is “worth the risk” because of the benefits you could derive from the theft? If the answer is yes, you have Chaotic tendencies. If the answer is no, you are ethically Neutral. </w:t>
      </w:r>
    </w:p>
    <w:p w14:paraId="59B75FBD" w14:textId="7E80C98F" w:rsidR="00D81B88" w:rsidRDefault="00DD40F9" w:rsidP="00D81B88">
      <w:pPr>
        <w:pStyle w:val="Heading4"/>
      </w:pPr>
      <w:r>
        <w:t>Lawful Good</w:t>
      </w:r>
    </w:p>
    <w:p w14:paraId="30DB79BD" w14:textId="77777777" w:rsidR="00D81B88" w:rsidRPr="003E4C9D" w:rsidRDefault="00D81B88" w:rsidP="00B42EC3">
      <w:pPr>
        <w:pStyle w:val="BodyText"/>
      </w:pPr>
      <w:r w:rsidRPr="003E4C9D">
        <w:t xml:space="preserve">You are Good. (See “What does it mean to be Good?” above.) You are Lawful. (See “What does it mean to be Lawful?” above.) You consider all innocent creatures to be under the protection of, e.g., the Dominion, with a right to life that comes from, e.g., God. You </w:t>
      </w:r>
      <w:r>
        <w:t>protect</w:t>
      </w:r>
      <w:r w:rsidRPr="003E4C9D">
        <w:t xml:space="preserve"> property rights, including the corporeal forms (i.e., bodies and lives), of all innocent creatures; and fight to preserve the property rights of others even at risk to </w:t>
      </w:r>
      <w:r>
        <w:t>you</w:t>
      </w:r>
      <w:r w:rsidRPr="003E4C9D">
        <w:t xml:space="preserve"> and your property. Protecting the </w:t>
      </w:r>
      <w:r>
        <w:t>corporeal form</w:t>
      </w:r>
      <w:r w:rsidRPr="003E4C9D">
        <w:t xml:space="preserve"> of any innocent creature from permanent harm falls within your purview (if an injury will heal, you do not necessarily have to prevent the injury and may even decide to inflict such an injury). You may consider damage to a thief or vandal’s body to be appropriate punishment, but permanent injury to the thief is </w:t>
      </w:r>
      <w:r>
        <w:t xml:space="preserve">generally </w:t>
      </w:r>
      <w:r w:rsidRPr="003E4C9D">
        <w:t xml:space="preserve">unacceptable. You would also consider execution of a murderer to be unacceptable unless you were unable to think of a better alternative to prevent the murderer from committing another murder. The life of a non-innocent is always worth less than the life of an innocent when a choice of sacrifice must be made. </w:t>
      </w:r>
    </w:p>
    <w:p w14:paraId="6EDA14D5" w14:textId="77777777" w:rsidR="00D81B88" w:rsidRPr="003E4C9D" w:rsidRDefault="00D81B88" w:rsidP="00DD40F9">
      <w:pPr>
        <w:pStyle w:val="Heading4"/>
      </w:pPr>
      <w:r w:rsidRPr="003E4C9D">
        <w:t>Neutral Good</w:t>
      </w:r>
    </w:p>
    <w:p w14:paraId="3F5E3307" w14:textId="77777777" w:rsidR="00D81B88" w:rsidRPr="003E4C9D" w:rsidRDefault="00D81B88" w:rsidP="00B42EC3">
      <w:pPr>
        <w:pStyle w:val="BodyText"/>
      </w:pPr>
      <w:r w:rsidRPr="003E4C9D">
        <w:t xml:space="preserve">You are Good. (See “What does it mean to be Good?” above.) </w:t>
      </w:r>
    </w:p>
    <w:p w14:paraId="1BD872EE" w14:textId="77777777" w:rsidR="00D81B88" w:rsidRPr="003E4C9D" w:rsidRDefault="00D81B88" w:rsidP="00B42EC3">
      <w:pPr>
        <w:pStyle w:val="BodyText"/>
      </w:pPr>
      <w:r w:rsidRPr="003E4C9D">
        <w:t xml:space="preserve">If you have Lawful tendencies, represented as (L)G, </w:t>
      </w:r>
      <w:r>
        <w:t xml:space="preserve">at a minimum you </w:t>
      </w:r>
      <w:r w:rsidRPr="003E4C9D">
        <w:t xml:space="preserve">protect the property rights of innocent creatures if it does not put you or your property at risk. </w:t>
      </w:r>
    </w:p>
    <w:p w14:paraId="59BDD0B4" w14:textId="77777777" w:rsidR="00D81B88" w:rsidRPr="003E4C9D" w:rsidRDefault="00D81B88" w:rsidP="00B42EC3">
      <w:pPr>
        <w:pStyle w:val="BodyText"/>
      </w:pPr>
      <w:r w:rsidRPr="003E4C9D">
        <w:t xml:space="preserve">If you have no tendencies, represented as NG, </w:t>
      </w:r>
      <w:r>
        <w:t xml:space="preserve">you </w:t>
      </w:r>
      <w:r w:rsidRPr="003E4C9D">
        <w:t xml:space="preserve">respect the property rights of innocent creatures, but need not protect the property rights of any creature (innocent or otherwise), even if it would take no meaningful effort on your part. </w:t>
      </w:r>
    </w:p>
    <w:p w14:paraId="61FC64BA" w14:textId="77777777" w:rsidR="00D81B88" w:rsidRPr="003E4C9D" w:rsidRDefault="00D81B88" w:rsidP="00B42EC3">
      <w:pPr>
        <w:pStyle w:val="BodyText"/>
      </w:pPr>
      <w:r w:rsidRPr="003E4C9D">
        <w:t xml:space="preserve">If you have Chaotic tendencies, represented as (C)G, you have no respect for property rights, but are under no compulsion to steal. Because you are Good, you will not steal from innocent creatures if you know they will die without what you have taken; innocent lives are more important than stuff, even your own stuff. </w:t>
      </w:r>
    </w:p>
    <w:p w14:paraId="2AB11D85" w14:textId="77777777" w:rsidR="00D81B88" w:rsidRPr="003E4C9D" w:rsidRDefault="00D81B88" w:rsidP="00DD40F9">
      <w:pPr>
        <w:pStyle w:val="Heading4"/>
      </w:pPr>
      <w:r w:rsidRPr="003E4C9D">
        <w:t>Chaotic Good</w:t>
      </w:r>
    </w:p>
    <w:p w14:paraId="67C64B02" w14:textId="77777777" w:rsidR="00D81B88" w:rsidRPr="003E4C9D" w:rsidRDefault="00D81B88" w:rsidP="00B42EC3">
      <w:pPr>
        <w:pStyle w:val="BodyText"/>
      </w:pPr>
      <w:r w:rsidRPr="003E4C9D">
        <w:t>You are Good. (See “What does it mean to be Good?” above.) You are Chaotic. (See “What does it mean to be Chaotic?” above.) Because you are Good, you will not steal from or destroy the property of innocent creatures if you know they will die without what you have taken or destroyed, even if the innocent creatures are in the group(s) you are compelled to vandalize or from which you are compelled to steal. The damage you cause is to make the world a better place</w:t>
      </w:r>
      <w:r>
        <w:t>, even if it causes temporary discomfort</w:t>
      </w:r>
      <w:r w:rsidRPr="003E4C9D">
        <w:t xml:space="preserve">. You may be a Robin Hood type or someone who wishes to destroy monuments dedicated to racial supremacy or a religion that does not help the poor. </w:t>
      </w:r>
    </w:p>
    <w:p w14:paraId="3D3887CF" w14:textId="77777777" w:rsidR="00D81B88" w:rsidRPr="003E4C9D" w:rsidRDefault="00D81B88" w:rsidP="00DD40F9">
      <w:pPr>
        <w:pStyle w:val="Heading4"/>
      </w:pPr>
      <w:r w:rsidRPr="003E4C9D">
        <w:t>Lawful Neutral</w:t>
      </w:r>
    </w:p>
    <w:p w14:paraId="3CBEE23F" w14:textId="77777777" w:rsidR="00D81B88" w:rsidRPr="003E4C9D" w:rsidRDefault="00D81B88" w:rsidP="00B42EC3">
      <w:pPr>
        <w:pStyle w:val="BodyText"/>
      </w:pPr>
      <w:r w:rsidRPr="003E4C9D">
        <w:t xml:space="preserve">You are Lawful. (See “What does it mean to be Lawful?” above.) You consider all innocent creatures who are not thieves or vandals to be under the protection of the Dominion (or other higher power or philosophy). You think of such creatures as your flock. </w:t>
      </w:r>
    </w:p>
    <w:p w14:paraId="01FA60C2" w14:textId="77777777" w:rsidR="00D81B88" w:rsidRPr="003E4C9D" w:rsidRDefault="00D81B88" w:rsidP="00B42EC3">
      <w:pPr>
        <w:pStyle w:val="BodyText"/>
      </w:pPr>
      <w:r w:rsidRPr="003E4C9D">
        <w:t xml:space="preserve">You </w:t>
      </w:r>
      <w:r>
        <w:t>protect</w:t>
      </w:r>
      <w:r w:rsidRPr="003E4C9D">
        <w:t xml:space="preserve"> property rights, including the corporeal forms (i.e., bodies and lives), of your flock; and fight to preserve the property rights of your flock even at risk to yourself and your property. Protecting the </w:t>
      </w:r>
      <w:r>
        <w:t>corporeal forms</w:t>
      </w:r>
      <w:r w:rsidRPr="003E4C9D">
        <w:t xml:space="preserve"> of your flock from permanent harm falls within your purview (though if an injury will heal, you do not necessarily have to prevent the injury and may even decide to inflict such an injury). You tend to punish criminals in front of witnesses </w:t>
      </w:r>
      <w:proofErr w:type="gramStart"/>
      <w:r w:rsidRPr="003E4C9D">
        <w:t>in order to</w:t>
      </w:r>
      <w:proofErr w:type="gramEnd"/>
      <w:r w:rsidRPr="003E4C9D">
        <w:t xml:space="preserve"> make a point. </w:t>
      </w:r>
    </w:p>
    <w:p w14:paraId="7D5EAC18" w14:textId="77777777" w:rsidR="00D81B88" w:rsidRPr="003E4C9D" w:rsidRDefault="00D81B88" w:rsidP="00B42EC3">
      <w:pPr>
        <w:pStyle w:val="BodyText"/>
      </w:pPr>
      <w:r w:rsidRPr="003E4C9D">
        <w:t xml:space="preserve">If you have </w:t>
      </w:r>
      <w:proofErr w:type="gramStart"/>
      <w:r w:rsidRPr="003E4C9D">
        <w:t>Good</w:t>
      </w:r>
      <w:proofErr w:type="gramEnd"/>
      <w:r w:rsidRPr="003E4C9D">
        <w:t xml:space="preserve"> tendencies, represented as </w:t>
      </w:r>
      <w:r>
        <w:t>L</w:t>
      </w:r>
      <w:r w:rsidRPr="003E4C9D">
        <w:t xml:space="preserve">(G), you will not inflict permanent injury on and must try to protect the lives of thieves and vandals if you can do so without putting your life at risk. </w:t>
      </w:r>
    </w:p>
    <w:p w14:paraId="33FD08B6" w14:textId="77777777" w:rsidR="00D81B88" w:rsidRPr="003E4C9D" w:rsidRDefault="00D81B88" w:rsidP="00B42EC3">
      <w:pPr>
        <w:pStyle w:val="BodyText"/>
      </w:pPr>
      <w:r w:rsidRPr="003E4C9D">
        <w:t xml:space="preserve">If you have no tendencies, </w:t>
      </w:r>
      <w:r>
        <w:t xml:space="preserve">represented as LN, </w:t>
      </w:r>
      <w:r w:rsidRPr="003E4C9D">
        <w:t xml:space="preserve">you will exact the minimum amount of punishment on thieves and vandals sufficient to discourage them or others from continuing to commit theft or vandalism, which can include permanent injury if the “value” of the potential theft or vandalism that is prevented by the punishment is greater than the “cost” of the damage to the criminal. That said, death is too drastic a punishment for property crimes. </w:t>
      </w:r>
    </w:p>
    <w:p w14:paraId="0D43FF91" w14:textId="77777777" w:rsidR="00D81B88" w:rsidRPr="003E4C9D" w:rsidRDefault="00D81B88" w:rsidP="00B42EC3">
      <w:pPr>
        <w:pStyle w:val="BodyText"/>
      </w:pPr>
      <w:r w:rsidRPr="003E4C9D">
        <w:t xml:space="preserve">If you have Evil tendencies, represented as </w:t>
      </w:r>
      <w:r>
        <w:t>L</w:t>
      </w:r>
      <w:r w:rsidRPr="003E4C9D">
        <w:t xml:space="preserve">(E), you can treat thieves and vandals however you like, including execution. Although, like other Lawful individuals, you feel punishments are best carried out in front of witnesses, if execution might be seen as too harsh, reflecting poorly on you, you may decide to be more lenient in public and execute the criminal quietly in private. </w:t>
      </w:r>
    </w:p>
    <w:p w14:paraId="04B0222A" w14:textId="77777777" w:rsidR="00D81B88" w:rsidRPr="003E4C9D" w:rsidRDefault="00D81B88" w:rsidP="00DD40F9">
      <w:pPr>
        <w:pStyle w:val="Heading4"/>
      </w:pPr>
      <w:r w:rsidRPr="003E4C9D">
        <w:t>Neutral</w:t>
      </w:r>
    </w:p>
    <w:p w14:paraId="741B597B" w14:textId="77777777" w:rsidR="00D81B88" w:rsidRPr="003E4C9D" w:rsidRDefault="00D81B88" w:rsidP="00B42EC3">
      <w:pPr>
        <w:pStyle w:val="BodyText"/>
      </w:pPr>
      <w:r w:rsidRPr="003E4C9D">
        <w:t xml:space="preserve">Due to the lack of compulsions, Neutral creatures can generally act </w:t>
      </w:r>
      <w:r>
        <w:t>innocently, regardless of their tendencies</w:t>
      </w:r>
      <w:r w:rsidRPr="003E4C9D">
        <w:t xml:space="preserve">. For example, a N(CE) creature could behave </w:t>
      </w:r>
      <w:r>
        <w:t>innocently</w:t>
      </w:r>
      <w:r w:rsidRPr="003E4C9D">
        <w:t xml:space="preserve"> </w:t>
      </w:r>
      <w:r>
        <w:t>while local</w:t>
      </w:r>
      <w:r w:rsidRPr="003E4C9D">
        <w:t xml:space="preserve">, but murder and rob when </w:t>
      </w:r>
      <w:r>
        <w:t>traveling</w:t>
      </w:r>
      <w:r w:rsidRPr="003E4C9D">
        <w:t xml:space="preserve"> abroad. </w:t>
      </w:r>
    </w:p>
    <w:p w14:paraId="5844B4AD" w14:textId="77777777" w:rsidR="00D81B88" w:rsidRPr="003E4C9D" w:rsidRDefault="00D81B88" w:rsidP="00B42EC3">
      <w:pPr>
        <w:pStyle w:val="BodyText"/>
      </w:pPr>
      <w:r>
        <w:tab/>
      </w:r>
      <w:r w:rsidRPr="003E4C9D">
        <w:t xml:space="preserve">If you have Lawful Good tendencies, represented as N(LG), you must protect the lives and property of innocent creatures if you can do so at no great risk to, in the case of innocent lives, your life or, in the case of property, your property. Typical honest cop: although it is not your nature to take great risks, you do what is required of you and that sometimes means trading taking a risk out of self-respect and the respect of the folks you protect, but you are still practical and call for back-up when things start to look dangerous, as opposed to charging in to save the day. </w:t>
      </w:r>
    </w:p>
    <w:p w14:paraId="5ED42763" w14:textId="77777777" w:rsidR="00D81B88" w:rsidRPr="003E4C9D" w:rsidRDefault="00D81B88" w:rsidP="00B42EC3">
      <w:pPr>
        <w:pStyle w:val="BodyText"/>
      </w:pPr>
      <w:r>
        <w:tab/>
      </w:r>
      <w:r w:rsidRPr="003E4C9D">
        <w:t xml:space="preserve">If you have </w:t>
      </w:r>
      <w:proofErr w:type="gramStart"/>
      <w:r w:rsidRPr="003E4C9D">
        <w:t>Good</w:t>
      </w:r>
      <w:proofErr w:type="gramEnd"/>
      <w:r w:rsidRPr="003E4C9D">
        <w:t xml:space="preserve"> tendencies, represented as N(G), you must protect the lives of innocent creatures if you can do so at no great risk to your life, but </w:t>
      </w:r>
      <w:r>
        <w:t xml:space="preserve">do not necessarily </w:t>
      </w:r>
      <w:r w:rsidRPr="003E4C9D">
        <w:t xml:space="preserve">feel </w:t>
      </w:r>
      <w:r>
        <w:t>any</w:t>
      </w:r>
      <w:r w:rsidRPr="003E4C9D">
        <w:t xml:space="preserve"> compunction to protect property rights (though you can if you wish). You know what is important in life, and it isn’t the stuff </w:t>
      </w:r>
      <w:r>
        <w:t>people carry</w:t>
      </w:r>
      <w:r w:rsidRPr="003E4C9D">
        <w:t xml:space="preserve"> around or </w:t>
      </w:r>
      <w:r>
        <w:t>store</w:t>
      </w:r>
      <w:r w:rsidRPr="003E4C9D">
        <w:t xml:space="preserve"> in their vaults; it’s the lives of the people you meet. </w:t>
      </w:r>
    </w:p>
    <w:p w14:paraId="0BF7F94E" w14:textId="77777777" w:rsidR="00D81B88" w:rsidRPr="003E4C9D" w:rsidRDefault="00D81B88" w:rsidP="00B42EC3">
      <w:pPr>
        <w:pStyle w:val="BodyText"/>
      </w:pPr>
      <w:r>
        <w:tab/>
      </w:r>
      <w:r w:rsidRPr="003E4C9D">
        <w:t xml:space="preserve">If you have Chaotic Good tendencies, represented as N(CG), you must protect the lives of innocent creatures if you can do so at no great risk to your life, but </w:t>
      </w:r>
      <w:r w:rsidRPr="003E4C9D">
        <w:lastRenderedPageBreak/>
        <w:t xml:space="preserve">have no respect for property rights and will steal if it is beneficial to you, though you generally do not perpetrate vandalism. You think of yourself as a good guy, and you’ll help folks out when they are in trouble; of course, society owes you for being such a great guy... </w:t>
      </w:r>
    </w:p>
    <w:p w14:paraId="4323CDDF" w14:textId="77777777" w:rsidR="00D81B88" w:rsidRPr="003E4C9D" w:rsidRDefault="00D81B88" w:rsidP="00B42EC3">
      <w:pPr>
        <w:pStyle w:val="BodyText"/>
      </w:pPr>
      <w:r>
        <w:tab/>
      </w:r>
      <w:r w:rsidRPr="003E4C9D">
        <w:t xml:space="preserve">If you have Lawful tendencies, represented as (L)N, you protect the property of innocent creatures (including their </w:t>
      </w:r>
      <w:r>
        <w:t>corporeal forms</w:t>
      </w:r>
      <w:r w:rsidRPr="003E4C9D">
        <w:t xml:space="preserve">) who are neither thieves nor vandals if you can do so at no great risk to your property. Typical law-abiding townie. </w:t>
      </w:r>
    </w:p>
    <w:p w14:paraId="4F9DC81E" w14:textId="77777777" w:rsidR="00D81B88" w:rsidRPr="003E4C9D" w:rsidRDefault="00D81B88" w:rsidP="00B42EC3">
      <w:pPr>
        <w:pStyle w:val="BodyText"/>
      </w:pPr>
      <w:r>
        <w:tab/>
      </w:r>
      <w:r w:rsidRPr="003E4C9D">
        <w:t xml:space="preserve">If you have no tendencies, represented as N, you will not murder or steal from innocent folks nor will you perpetrate vandalism. However, you are free to decide whether you will protect others. The world is too big a place for you to right every wrong, so you just try to get by without making a nuisance of yourself. </w:t>
      </w:r>
    </w:p>
    <w:p w14:paraId="7312F426" w14:textId="77777777" w:rsidR="00D81B88" w:rsidRPr="003E4C9D" w:rsidRDefault="00D81B88" w:rsidP="00B42EC3">
      <w:pPr>
        <w:pStyle w:val="BodyText"/>
      </w:pPr>
      <w:r>
        <w:tab/>
      </w:r>
      <w:r w:rsidRPr="003E4C9D">
        <w:t xml:space="preserve">If you have Chaotic tendencies, represented as (C)N, you steal when it benefits you, but do not kill innocent creatures. Although selfish, you are not a murderer. </w:t>
      </w:r>
    </w:p>
    <w:p w14:paraId="392D3A0F" w14:textId="77777777" w:rsidR="00D81B88" w:rsidRPr="003E4C9D" w:rsidRDefault="00D81B88" w:rsidP="00B42EC3">
      <w:pPr>
        <w:pStyle w:val="BodyText"/>
      </w:pPr>
      <w:r>
        <w:tab/>
      </w:r>
      <w:r w:rsidRPr="003E4C9D">
        <w:t xml:space="preserve">If you have Lawful Evil tendencies, represented as N(LE), you protect the property of innocent creatures if you can do so at no great risk to your property, and </w:t>
      </w:r>
      <w:r>
        <w:t>may</w:t>
      </w:r>
      <w:r w:rsidRPr="003E4C9D">
        <w:t xml:space="preserve"> kill to do so. You may also protect the property of non-innocent creatures, depending upon your code. This is an alignment for bad-guys who think they are good-guys. You will observe laws and protect fellow law-abiding citizens if it doesn’t put you out too much, but your punishments for lawbreakers and outsiders (the punishment of whom can set a good example for others) </w:t>
      </w:r>
      <w:r>
        <w:t>typically show a distinct lack of compassion</w:t>
      </w:r>
      <w:r w:rsidRPr="003E4C9D">
        <w:t xml:space="preserve">. </w:t>
      </w:r>
    </w:p>
    <w:p w14:paraId="17192CCA" w14:textId="77777777" w:rsidR="00D81B88" w:rsidRPr="003E4C9D" w:rsidRDefault="00D81B88" w:rsidP="00B42EC3">
      <w:pPr>
        <w:pStyle w:val="BodyText"/>
      </w:pPr>
      <w:r>
        <w:tab/>
      </w:r>
      <w:r w:rsidRPr="003E4C9D">
        <w:t xml:space="preserve">If you have Evil tendencies, represented as N(E), you generally respect the property rights of innocent creatures, but if anyone tries to take your stuff, you have no compunctions about killing them (not to take their stuff, but rather to preserve your own). This is the alignment of </w:t>
      </w:r>
      <w:r>
        <w:t>a law-abiding</w:t>
      </w:r>
      <w:r w:rsidRPr="003E4C9D">
        <w:t xml:space="preserve"> merchant who worked for what he has, so he has no intention of sharing with the poor, even if they are starving in the streets; he would also be perfectly willing to place deadly traps to kill potential burglars</w:t>
      </w:r>
      <w:r>
        <w:t xml:space="preserve"> and would happily avail themselves of “stand your ground” laws</w:t>
      </w:r>
      <w:r w:rsidRPr="003E4C9D">
        <w:t xml:space="preserve">. </w:t>
      </w:r>
    </w:p>
    <w:p w14:paraId="3BD804F8" w14:textId="77777777" w:rsidR="00D81B88" w:rsidRPr="003E4C9D" w:rsidRDefault="00D81B88" w:rsidP="00B42EC3">
      <w:pPr>
        <w:pStyle w:val="BodyText"/>
      </w:pPr>
      <w:r>
        <w:tab/>
      </w:r>
      <w:r w:rsidRPr="003E4C9D">
        <w:t xml:space="preserve">If you have Chaotic Evil tendencies, represented as N(CE), you will kill and steal if you can get away with it and it benefits you. This is the most selfish alignment and is insidious because it is hard to detect. </w:t>
      </w:r>
    </w:p>
    <w:p w14:paraId="694371C9" w14:textId="77777777" w:rsidR="00D81B88" w:rsidRPr="003E4C9D" w:rsidRDefault="00D81B88" w:rsidP="00DD40F9">
      <w:pPr>
        <w:pStyle w:val="Heading4"/>
      </w:pPr>
      <w:r w:rsidRPr="003E4C9D">
        <w:t>Chaotic Neutral</w:t>
      </w:r>
    </w:p>
    <w:p w14:paraId="5B712819" w14:textId="77777777" w:rsidR="00D81B88" w:rsidRPr="003E4C9D" w:rsidRDefault="00D81B88" w:rsidP="00B42EC3">
      <w:pPr>
        <w:pStyle w:val="BodyText"/>
      </w:pPr>
      <w:r w:rsidRPr="003E4C9D">
        <w:t xml:space="preserve">You are Chaotic. (See “What does it mean to be Chaotic?” above.) </w:t>
      </w:r>
    </w:p>
    <w:p w14:paraId="1F1C3F7E" w14:textId="77777777" w:rsidR="00D81B88" w:rsidRPr="003E4C9D" w:rsidRDefault="00D81B88" w:rsidP="00B42EC3">
      <w:pPr>
        <w:pStyle w:val="BodyText"/>
      </w:pPr>
      <w:r w:rsidRPr="003E4C9D">
        <w:t>If you have Good tendencies, represented as C(G), you will protect the lives of innocent creatures as long as your life is not put at great risk (though you are free to choose whether to protect anyone you want even at great risk to yourself), but you feel compelled to vandalize or steal from certain groups as long as the theft or vandalism will not result in the death of an innocent. You are a social activist who is standing up to economic oppression and trying to force social change without bloodshed (or at least without murder); you might be a steal-from-the-rich-and-give-to-the-poor type of hero</w:t>
      </w:r>
      <w:r>
        <w:t>, or perhaps more of a steal-from-the-rich-and-give-to-yourself type of “hero</w:t>
      </w:r>
      <w:r w:rsidRPr="003E4C9D">
        <w:t>.</w:t>
      </w:r>
      <w:r>
        <w:t>”</w:t>
      </w:r>
      <w:r w:rsidRPr="003E4C9D">
        <w:t xml:space="preserve"> </w:t>
      </w:r>
    </w:p>
    <w:p w14:paraId="19BC9AA5" w14:textId="77777777" w:rsidR="00D81B88" w:rsidRPr="003E4C9D" w:rsidRDefault="00D81B88" w:rsidP="00B42EC3">
      <w:pPr>
        <w:pStyle w:val="BodyText"/>
      </w:pPr>
      <w:r w:rsidRPr="003E4C9D">
        <w:t xml:space="preserve">If you have no tendencies, </w:t>
      </w:r>
      <w:r>
        <w:t xml:space="preserve">represented as CN, </w:t>
      </w:r>
      <w:r w:rsidRPr="003E4C9D">
        <w:t xml:space="preserve">you target groups you hate with vandalism and theft, but not murder. However, if you help start a riot that results </w:t>
      </w:r>
      <w:r>
        <w:t>in</w:t>
      </w:r>
      <w:r w:rsidRPr="003E4C9D">
        <w:t xml:space="preserve"> victims being beaten to death, you don’t necessarily see it as your responsibility. You are </w:t>
      </w:r>
      <w:r>
        <w:t>as</w:t>
      </w:r>
      <w:r w:rsidRPr="003E4C9D">
        <w:t xml:space="preserve"> likely to be part of a racial supremacy movement </w:t>
      </w:r>
      <w:r>
        <w:t>as</w:t>
      </w:r>
      <w:r w:rsidRPr="003E4C9D">
        <w:t xml:space="preserve"> a movement protesting unequal treatment. In either case, you likely see yourself as </w:t>
      </w:r>
      <w:r>
        <w:t>a</w:t>
      </w:r>
      <w:r w:rsidRPr="003E4C9D">
        <w:t xml:space="preserve"> good guy. </w:t>
      </w:r>
    </w:p>
    <w:p w14:paraId="7385658F" w14:textId="77777777" w:rsidR="00D81B88" w:rsidRPr="003E4C9D" w:rsidRDefault="00D81B88" w:rsidP="00B42EC3">
      <w:pPr>
        <w:pStyle w:val="BodyText"/>
      </w:pPr>
      <w:r w:rsidRPr="003E4C9D">
        <w:t xml:space="preserve">If you have Evil tendencies, represented as C(E), you are a terrorist. You use vandalism and theft to make a statement but will only use murder to make a statement if you can get away with it (or profit from it). You probably see yourself as a champion of your cause, but you may just like to watch things burn. </w:t>
      </w:r>
    </w:p>
    <w:p w14:paraId="5F9612F0" w14:textId="77777777" w:rsidR="00D81B88" w:rsidRPr="003E4C9D" w:rsidRDefault="00D81B88" w:rsidP="00DD40F9">
      <w:pPr>
        <w:pStyle w:val="Heading4"/>
      </w:pPr>
      <w:r w:rsidRPr="003E4C9D">
        <w:t>Lawful Evil</w:t>
      </w:r>
    </w:p>
    <w:p w14:paraId="1B6161EC" w14:textId="77777777" w:rsidR="00D81B88" w:rsidRPr="003E4C9D" w:rsidRDefault="00D81B88" w:rsidP="00B42EC3">
      <w:pPr>
        <w:pStyle w:val="BodyText"/>
      </w:pPr>
      <w:r w:rsidRPr="003E4C9D">
        <w:t xml:space="preserve">You are Evil. (See “What does it mean to be Evil?” above.) You are Lawful. (See “What does it mean to be Lawful?” above.) </w:t>
      </w:r>
    </w:p>
    <w:p w14:paraId="01F66152" w14:textId="77777777" w:rsidR="00D81B88" w:rsidRPr="003E4C9D" w:rsidRDefault="00D81B88" w:rsidP="00B42EC3">
      <w:pPr>
        <w:pStyle w:val="BodyText"/>
      </w:pPr>
      <w:r w:rsidRPr="003E4C9D">
        <w:t xml:space="preserve">You believe that all property should act in accordance with its station. For inanimate objects, this is relatively simple because they just sit there. However, if a sentient or sapient creature does not act in accordance with its station, you feel a murderous impulse to make the world right again. Because you believe all lives are property, you will compensate your victim’s owner with money commensurate with your victim’s worth. You will do so even if it puts you at risk, such as when you must kill the king’s favorite fool for making a joke at your expense. While you need not act in a suicidal manner (unless the draw is truly irresistible because the fool pissed you off THAT MUCH), you will take risks in an attempt to kill anyone who slights you, such as by dueling if that is the appropriate way to kill the offender, or, if the one who slights you is beneath your station, by making a sport of it (such as giving them to the count of 10, then hunting them down, even though you know that introduces some risk to yourself). Lawful Evil murders tend to be done in public because Lawful Evil murders are perfectly justified, from a twisted perspective. </w:t>
      </w:r>
    </w:p>
    <w:p w14:paraId="64003E4F" w14:textId="77777777" w:rsidR="00D81B88" w:rsidRPr="003E4C9D" w:rsidRDefault="00D81B88" w:rsidP="00DD40F9">
      <w:pPr>
        <w:pStyle w:val="Heading4"/>
      </w:pPr>
      <w:r w:rsidRPr="003E4C9D">
        <w:t>Neutral Evil</w:t>
      </w:r>
    </w:p>
    <w:p w14:paraId="78634D64" w14:textId="77777777" w:rsidR="00D81B88" w:rsidRPr="003E4C9D" w:rsidRDefault="00D81B88" w:rsidP="00B42EC3">
      <w:pPr>
        <w:pStyle w:val="BodyText"/>
      </w:pPr>
      <w:r w:rsidRPr="003E4C9D">
        <w:t xml:space="preserve">You are Evil. (See “What does it mean to be Evil?” above.) </w:t>
      </w:r>
    </w:p>
    <w:p w14:paraId="149CED5E" w14:textId="77777777" w:rsidR="00D81B88" w:rsidRPr="003E4C9D" w:rsidRDefault="00D81B88" w:rsidP="00B42EC3">
      <w:pPr>
        <w:pStyle w:val="BodyText"/>
      </w:pPr>
      <w:r w:rsidRPr="003E4C9D">
        <w:t xml:space="preserve">If you have Lawful tendencies, represented as (L)E, you will protect the property rights of others if it is at no great risk to your own property. You need a reason to kill somebody, and the reason will depend upon your twisted moral code, but once you have decided they have it coming, you will take whatever risks are necessary to do the deed. You may also commit murder to punish someone who cares about the victim. You tend to want to make the victim’s transgressions clear, either to the victim prior to killing them (perhaps in a monologue) or to those who find the body (perhaps in a letter), but you need not take personal credit for it. You may see yourself as the aggrieved party or even a responsible citizen who kills people who have it coming. </w:t>
      </w:r>
    </w:p>
    <w:p w14:paraId="634AE253" w14:textId="77777777" w:rsidR="00D81B88" w:rsidRPr="003E4C9D" w:rsidRDefault="00D81B88" w:rsidP="00B42EC3">
      <w:pPr>
        <w:pStyle w:val="BodyText"/>
      </w:pPr>
      <w:r w:rsidRPr="003E4C9D">
        <w:t>If you have no tendencies, represented as NE, you do not steal from the living, only the dead. You need no reason to commit murder and you do not commit murder to benefit yourself</w:t>
      </w:r>
      <w:r>
        <w:t xml:space="preserve"> but commit murder you do. Typical serial-killing psychopath. </w:t>
      </w:r>
    </w:p>
    <w:p w14:paraId="4AD96650" w14:textId="77777777" w:rsidR="00D81B88" w:rsidRPr="003E4C9D" w:rsidRDefault="00D81B88" w:rsidP="00B42EC3">
      <w:pPr>
        <w:pStyle w:val="BodyText"/>
      </w:pPr>
      <w:r w:rsidRPr="003E4C9D">
        <w:t>If you have Chaotic tendencies, represented as (C)E, you kill people to take their stuff, but you see no reason to choose your targets carefully. You will probably try to hide the fact you killed somebody, if you can, and sell what you got from them as discretely as possible. It is this care after the fact that can sometimes enable you to survive in a civil society, though you’ll probably get what you deserve eventually</w:t>
      </w:r>
      <w:r>
        <w:t xml:space="preserve"> because you can’t help resorting to murder whenever you want something. </w:t>
      </w:r>
      <w:r w:rsidRPr="003E4C9D">
        <w:t xml:space="preserve"> </w:t>
      </w:r>
    </w:p>
    <w:p w14:paraId="1136F4F0" w14:textId="77777777" w:rsidR="00D81B88" w:rsidRPr="003E4C9D" w:rsidRDefault="00D81B88" w:rsidP="00DD40F9">
      <w:pPr>
        <w:pStyle w:val="Heading4"/>
      </w:pPr>
      <w:r w:rsidRPr="003E4C9D">
        <w:t>Chaotic Evil</w:t>
      </w:r>
    </w:p>
    <w:p w14:paraId="045F67EB" w14:textId="77777777" w:rsidR="00D81B88" w:rsidRDefault="00D81B88" w:rsidP="00B42EC3">
      <w:pPr>
        <w:pStyle w:val="BodyText"/>
      </w:pPr>
      <w:r w:rsidRPr="003E4C9D">
        <w:t xml:space="preserve">In a way you are selfless; the death and destruction you cause often doesn’t benefit you at all. CE creatures almost always try to draw out a murder with torture if they have the time. In most societies, CE creatures have short lifespans because they are easily caught and generally their crimes are so horrific that they can be executed without much dispute (and perhaps without a trial). </w:t>
      </w:r>
    </w:p>
    <w:p w14:paraId="5B2255D8" w14:textId="77777777" w:rsidR="00D81B88" w:rsidRDefault="00D81B88" w:rsidP="00D81B88">
      <w:pPr>
        <w:rPr>
          <w:rFonts w:ascii="Arial" w:eastAsia="Arial" w:hAnsi="Arial"/>
          <w:sz w:val="16"/>
          <w:szCs w:val="16"/>
        </w:rPr>
      </w:pPr>
      <w:r>
        <w:br w:type="page"/>
      </w:r>
    </w:p>
    <w:p w14:paraId="40EC9D65" w14:textId="3C8ABB3A" w:rsidR="00CB64D5" w:rsidRPr="003E4C9D" w:rsidRDefault="004A0B6E" w:rsidP="00CB64D5">
      <w:pPr>
        <w:pStyle w:val="Heading1"/>
        <w:rPr>
          <w:rFonts w:asciiTheme="minorHAnsi" w:hAnsiTheme="minorHAnsi" w:cstheme="minorHAnsi"/>
          <w:sz w:val="28"/>
          <w:szCs w:val="28"/>
        </w:rPr>
      </w:pPr>
      <w:bookmarkStart w:id="40" w:name="_Toc137394847"/>
      <w:r>
        <w:rPr>
          <w:rFonts w:asciiTheme="minorHAnsi" w:hAnsiTheme="minorHAnsi" w:cstheme="minorHAnsi"/>
          <w:sz w:val="28"/>
          <w:szCs w:val="28"/>
        </w:rPr>
        <w:lastRenderedPageBreak/>
        <w:t>S</w:t>
      </w:r>
      <w:r w:rsidR="00CB64D5" w:rsidRPr="003E4C9D">
        <w:rPr>
          <w:rFonts w:asciiTheme="minorHAnsi" w:hAnsiTheme="minorHAnsi" w:cstheme="minorHAnsi"/>
          <w:sz w:val="28"/>
          <w:szCs w:val="28"/>
        </w:rPr>
        <w:t>tep C (Class</w:t>
      </w:r>
      <w:r w:rsidR="0005673D">
        <w:rPr>
          <w:rFonts w:asciiTheme="minorHAnsi" w:hAnsiTheme="minorHAnsi" w:cstheme="minorHAnsi"/>
          <w:sz w:val="28"/>
          <w:szCs w:val="28"/>
        </w:rPr>
        <w:t xml:space="preserve"> &amp; Connections</w:t>
      </w:r>
      <w:r w:rsidR="00CB64D5" w:rsidRPr="003E4C9D">
        <w:rPr>
          <w:rFonts w:asciiTheme="minorHAnsi" w:hAnsiTheme="minorHAnsi" w:cstheme="minorHAnsi"/>
          <w:sz w:val="28"/>
          <w:szCs w:val="28"/>
        </w:rPr>
        <w:t>)</w:t>
      </w:r>
      <w:bookmarkEnd w:id="40"/>
    </w:p>
    <w:p w14:paraId="5DB3FD2B" w14:textId="10A3AD62" w:rsidR="00DC0F39" w:rsidRDefault="009303DA" w:rsidP="00B42EC3">
      <w:pPr>
        <w:pStyle w:val="BodyText"/>
      </w:pPr>
      <w:r>
        <w:t>In Step C</w:t>
      </w:r>
      <w:r w:rsidR="00CD1584">
        <w:t xml:space="preserve">, you </w:t>
      </w:r>
      <w:r w:rsidR="00871600">
        <w:t>choose</w:t>
      </w:r>
      <w:r w:rsidR="00CD1584">
        <w:t xml:space="preserve"> a Class</w:t>
      </w:r>
      <w:r w:rsidR="00324E4C">
        <w:t xml:space="preserve"> </w:t>
      </w:r>
      <w:r w:rsidR="00807F0C">
        <w:t>(</w:t>
      </w:r>
      <w:r w:rsidR="00324E4C">
        <w:t>and Subclass</w:t>
      </w:r>
      <w:r w:rsidR="00807F0C">
        <w:t>)</w:t>
      </w:r>
      <w:r w:rsidR="00CD1584">
        <w:t xml:space="preserve"> and establish Connections with other characters</w:t>
      </w:r>
      <w:r w:rsidR="00DC0F39">
        <w:t xml:space="preserve">. </w:t>
      </w:r>
      <w:r w:rsidR="001E0844">
        <w:t xml:space="preserve">Appendix C includes some Class Variants. </w:t>
      </w:r>
    </w:p>
    <w:p w14:paraId="3D08775E" w14:textId="32209C42" w:rsidR="0020741D" w:rsidRDefault="00535038" w:rsidP="00E76D18">
      <w:pPr>
        <w:pStyle w:val="Heading2"/>
      </w:pPr>
      <w:bookmarkStart w:id="41" w:name="_Toc137394848"/>
      <w:r>
        <w:t>Classes</w:t>
      </w:r>
      <w:bookmarkEnd w:id="41"/>
    </w:p>
    <w:p w14:paraId="28DB05D8" w14:textId="001F9847" w:rsidR="009C25A1" w:rsidRPr="009C25A1" w:rsidRDefault="00CE706D" w:rsidP="009C25A1">
      <w:pPr>
        <w:rPr>
          <w:rFonts w:ascii="Arial" w:eastAsia="Arial" w:hAnsi="Arial"/>
          <w:sz w:val="16"/>
          <w:szCs w:val="16"/>
        </w:rPr>
      </w:pPr>
      <w:r>
        <w:rPr>
          <w:rFonts w:ascii="Arial" w:eastAsia="Arial" w:hAnsi="Arial"/>
          <w:sz w:val="16"/>
          <w:szCs w:val="16"/>
        </w:rPr>
        <w:t xml:space="preserve">Choose a Class and Subclass. </w:t>
      </w:r>
    </w:p>
    <w:p w14:paraId="404A20DF" w14:textId="4A354B4D" w:rsidR="00B866DE" w:rsidRDefault="00871600" w:rsidP="0023588D">
      <w:pPr>
        <w:ind w:firstLine="115"/>
        <w:rPr>
          <w:rFonts w:ascii="Arial" w:eastAsia="Arial" w:hAnsi="Arial"/>
          <w:sz w:val="16"/>
          <w:szCs w:val="16"/>
        </w:rPr>
      </w:pPr>
      <w:r>
        <w:rPr>
          <w:rFonts w:ascii="Arial" w:eastAsia="Arial" w:hAnsi="Arial"/>
          <w:sz w:val="16"/>
          <w:szCs w:val="16"/>
        </w:rPr>
        <w:t>R</w:t>
      </w:r>
      <w:r w:rsidR="00CD1ED6">
        <w:rPr>
          <w:rFonts w:ascii="Arial" w:eastAsia="Arial" w:hAnsi="Arial"/>
          <w:sz w:val="16"/>
          <w:szCs w:val="16"/>
        </w:rPr>
        <w:t xml:space="preserve">ecord the </w:t>
      </w:r>
      <w:r w:rsidR="00B866DE">
        <w:rPr>
          <w:rFonts w:ascii="Arial" w:eastAsia="Arial" w:hAnsi="Arial"/>
          <w:sz w:val="16"/>
          <w:szCs w:val="16"/>
        </w:rPr>
        <w:t>Feat</w:t>
      </w:r>
      <w:r w:rsidR="00174FD4">
        <w:rPr>
          <w:rFonts w:ascii="Arial" w:eastAsia="Arial" w:hAnsi="Arial"/>
          <w:sz w:val="16"/>
          <w:szCs w:val="16"/>
        </w:rPr>
        <w:t>s</w:t>
      </w:r>
      <w:r w:rsidR="00B866DE">
        <w:rPr>
          <w:rFonts w:ascii="Arial" w:eastAsia="Arial" w:hAnsi="Arial"/>
          <w:sz w:val="16"/>
          <w:szCs w:val="16"/>
        </w:rPr>
        <w:t xml:space="preserve">, </w:t>
      </w:r>
      <w:r w:rsidR="00B866DE" w:rsidRPr="00392DE1">
        <w:rPr>
          <w:rStyle w:val="SkillsChar"/>
        </w:rPr>
        <w:t>Skill</w:t>
      </w:r>
      <w:r w:rsidR="00B866DE">
        <w:rPr>
          <w:rFonts w:ascii="Arial" w:eastAsia="Arial" w:hAnsi="Arial"/>
          <w:sz w:val="16"/>
          <w:szCs w:val="16"/>
        </w:rPr>
        <w:t xml:space="preserve"> Rank</w:t>
      </w:r>
      <w:r w:rsidR="00174FD4">
        <w:rPr>
          <w:rFonts w:ascii="Arial" w:eastAsia="Arial" w:hAnsi="Arial"/>
          <w:sz w:val="16"/>
          <w:szCs w:val="16"/>
        </w:rPr>
        <w:t>s</w:t>
      </w:r>
      <w:r w:rsidR="00B866DE">
        <w:rPr>
          <w:rFonts w:ascii="Arial" w:eastAsia="Arial" w:hAnsi="Arial"/>
          <w:sz w:val="16"/>
          <w:szCs w:val="16"/>
        </w:rPr>
        <w:t xml:space="preserve">, </w:t>
      </w:r>
      <w:r w:rsidR="00174FD4">
        <w:rPr>
          <w:rFonts w:ascii="Arial" w:eastAsia="Arial" w:hAnsi="Arial"/>
          <w:sz w:val="16"/>
          <w:szCs w:val="16"/>
        </w:rPr>
        <w:t>and</w:t>
      </w:r>
      <w:r w:rsidR="00B866DE">
        <w:rPr>
          <w:rFonts w:ascii="Arial" w:eastAsia="Arial" w:hAnsi="Arial"/>
          <w:sz w:val="16"/>
          <w:szCs w:val="16"/>
        </w:rPr>
        <w:t xml:space="preserve"> </w:t>
      </w:r>
      <w:r w:rsidR="00B866DE" w:rsidRPr="00392DE1">
        <w:rPr>
          <w:rStyle w:val="KnowledgeChar"/>
        </w:rPr>
        <w:t>Knowledge/Familiarity</w:t>
      </w:r>
      <w:r w:rsidR="00CD1ED6">
        <w:rPr>
          <w:rFonts w:ascii="Arial" w:eastAsia="Arial" w:hAnsi="Arial"/>
          <w:sz w:val="16"/>
          <w:szCs w:val="16"/>
        </w:rPr>
        <w:t xml:space="preserve"> from the Tier 1</w:t>
      </w:r>
      <w:r w:rsidR="00382DCA">
        <w:rPr>
          <w:rFonts w:ascii="Arial" w:eastAsia="Arial" w:hAnsi="Arial"/>
          <w:sz w:val="16"/>
          <w:szCs w:val="16"/>
        </w:rPr>
        <w:t>,</w:t>
      </w:r>
      <w:r w:rsidR="00CD1ED6">
        <w:rPr>
          <w:rFonts w:ascii="Arial" w:eastAsia="Arial" w:hAnsi="Arial"/>
          <w:sz w:val="16"/>
          <w:szCs w:val="16"/>
        </w:rPr>
        <w:t xml:space="preserve"> Tier 2</w:t>
      </w:r>
      <w:r w:rsidR="00382DCA">
        <w:rPr>
          <w:rFonts w:ascii="Arial" w:eastAsia="Arial" w:hAnsi="Arial"/>
          <w:sz w:val="16"/>
          <w:szCs w:val="16"/>
        </w:rPr>
        <w:t>, and Tier 3</w:t>
      </w:r>
      <w:r w:rsidR="00CD1ED6">
        <w:rPr>
          <w:rFonts w:ascii="Arial" w:eastAsia="Arial" w:hAnsi="Arial"/>
          <w:sz w:val="16"/>
          <w:szCs w:val="16"/>
        </w:rPr>
        <w:t xml:space="preserve"> Feat</w:t>
      </w:r>
      <w:r w:rsidR="00BD481F">
        <w:rPr>
          <w:rFonts w:ascii="Arial" w:eastAsia="Arial" w:hAnsi="Arial"/>
          <w:sz w:val="16"/>
          <w:szCs w:val="16"/>
        </w:rPr>
        <w:t>s</w:t>
      </w:r>
      <w:r w:rsidR="00CD1ED6">
        <w:rPr>
          <w:rFonts w:ascii="Arial" w:eastAsia="Arial" w:hAnsi="Arial"/>
          <w:sz w:val="16"/>
          <w:szCs w:val="16"/>
        </w:rPr>
        <w:t xml:space="preserve"> Lists on your Character Scratch Sheet. </w:t>
      </w:r>
      <w:r w:rsidR="009C25A1">
        <w:rPr>
          <w:rFonts w:ascii="Arial" w:eastAsia="Arial" w:hAnsi="Arial"/>
          <w:sz w:val="16"/>
          <w:szCs w:val="16"/>
        </w:rPr>
        <w:t xml:space="preserve">If you already have a </w:t>
      </w:r>
      <w:r w:rsidR="009C25A1" w:rsidRPr="009C25A1">
        <w:rPr>
          <w:rStyle w:val="SkillsChar"/>
        </w:rPr>
        <w:t>Skill 2</w:t>
      </w:r>
      <w:r w:rsidR="009C25A1">
        <w:rPr>
          <w:rFonts w:ascii="Arial" w:eastAsia="Arial" w:hAnsi="Arial"/>
          <w:sz w:val="16"/>
          <w:szCs w:val="16"/>
        </w:rPr>
        <w:t xml:space="preserve">, ignore it if you acquire it again (you don’t get any benefit). Each entry of a Feats List (excluding </w:t>
      </w:r>
      <w:r w:rsidR="009C25A1" w:rsidRPr="009C25A1">
        <w:rPr>
          <w:rStyle w:val="SkillsChar"/>
        </w:rPr>
        <w:t>Skill 2</w:t>
      </w:r>
      <w:r w:rsidR="009C25A1">
        <w:rPr>
          <w:rFonts w:ascii="Arial" w:eastAsia="Arial" w:hAnsi="Arial"/>
          <w:sz w:val="16"/>
          <w:szCs w:val="16"/>
        </w:rPr>
        <w:t xml:space="preserve">) is “worth” </w:t>
      </w:r>
      <w:r w:rsidR="00363366">
        <w:rPr>
          <w:rFonts w:ascii="Arial" w:eastAsia="Arial" w:hAnsi="Arial"/>
          <w:sz w:val="16"/>
          <w:szCs w:val="16"/>
        </w:rPr>
        <w:t>1</w:t>
      </w:r>
      <w:r w:rsidR="009C25A1">
        <w:rPr>
          <w:rFonts w:ascii="Arial" w:eastAsia="Arial" w:hAnsi="Arial"/>
          <w:sz w:val="16"/>
          <w:szCs w:val="16"/>
        </w:rPr>
        <w:t xml:space="preserve"> Elective. </w:t>
      </w:r>
      <w:r w:rsidR="00363366">
        <w:rPr>
          <w:rFonts w:ascii="Arial" w:eastAsia="Arial" w:hAnsi="Arial"/>
          <w:sz w:val="16"/>
          <w:szCs w:val="16"/>
        </w:rPr>
        <w:t xml:space="preserve">(Note: Electives are “worth” 1 Feat, whereas Background Electives were only “worth” ½ Feat.) </w:t>
      </w:r>
      <w:r w:rsidR="009C25A1">
        <w:rPr>
          <w:rFonts w:ascii="Arial" w:eastAsia="Arial" w:hAnsi="Arial"/>
          <w:sz w:val="16"/>
          <w:szCs w:val="16"/>
        </w:rPr>
        <w:t>If you already have a</w:t>
      </w:r>
      <w:r w:rsidR="009C25A1" w:rsidRPr="00392DE1">
        <w:rPr>
          <w:rStyle w:val="KnowledgeChar"/>
        </w:rPr>
        <w:t xml:space="preserve"> Knowledge/Familiarity</w:t>
      </w:r>
      <w:r w:rsidR="009C25A1">
        <w:rPr>
          <w:rFonts w:ascii="Arial" w:eastAsia="Arial" w:hAnsi="Arial"/>
          <w:sz w:val="16"/>
          <w:szCs w:val="16"/>
        </w:rPr>
        <w:t xml:space="preserve"> on the Feats List, you gain +</w:t>
      </w:r>
      <w:r w:rsidR="00363366">
        <w:rPr>
          <w:rFonts w:ascii="Arial" w:eastAsia="Arial" w:hAnsi="Arial"/>
          <w:sz w:val="16"/>
          <w:szCs w:val="16"/>
        </w:rPr>
        <w:t xml:space="preserve">½ </w:t>
      </w:r>
      <w:r w:rsidR="009C25A1">
        <w:rPr>
          <w:rFonts w:ascii="Arial" w:eastAsia="Arial" w:hAnsi="Arial"/>
          <w:sz w:val="16"/>
          <w:szCs w:val="16"/>
        </w:rPr>
        <w:t>Elective (worth ½ Feat). If you already have a Feat</w:t>
      </w:r>
      <w:r w:rsidR="00130FC0">
        <w:rPr>
          <w:rFonts w:ascii="Arial" w:eastAsia="Arial" w:hAnsi="Arial"/>
          <w:sz w:val="16"/>
          <w:szCs w:val="16"/>
        </w:rPr>
        <w:t xml:space="preserve"> or</w:t>
      </w:r>
      <w:r w:rsidR="009C25A1">
        <w:rPr>
          <w:rFonts w:ascii="Arial" w:eastAsia="Arial" w:hAnsi="Arial"/>
          <w:sz w:val="16"/>
          <w:szCs w:val="16"/>
        </w:rPr>
        <w:t xml:space="preserve"> </w:t>
      </w:r>
      <w:r w:rsidR="00130FC0">
        <w:rPr>
          <w:rFonts w:ascii="Arial" w:eastAsia="Arial" w:hAnsi="Arial"/>
          <w:sz w:val="16"/>
          <w:szCs w:val="16"/>
        </w:rPr>
        <w:t>two or three of the</w:t>
      </w:r>
      <w:r w:rsidR="009C25A1">
        <w:rPr>
          <w:rFonts w:ascii="Arial" w:eastAsia="Arial" w:hAnsi="Arial"/>
          <w:sz w:val="16"/>
          <w:szCs w:val="16"/>
        </w:rPr>
        <w:t xml:space="preserve"> </w:t>
      </w:r>
      <w:r w:rsidR="009C25A1" w:rsidRPr="00392DE1">
        <w:rPr>
          <w:rStyle w:val="KnowledgeChar"/>
        </w:rPr>
        <w:t>Knowledge/Familiarity</w:t>
      </w:r>
      <w:r w:rsidR="009C25A1">
        <w:rPr>
          <w:rFonts w:ascii="Arial" w:eastAsia="Arial" w:hAnsi="Arial"/>
          <w:sz w:val="16"/>
          <w:szCs w:val="16"/>
        </w:rPr>
        <w:t>, you gain +</w:t>
      </w:r>
      <w:r w:rsidR="005D0878">
        <w:rPr>
          <w:rFonts w:ascii="Arial" w:eastAsia="Arial" w:hAnsi="Arial"/>
          <w:sz w:val="16"/>
          <w:szCs w:val="16"/>
        </w:rPr>
        <w:t>1</w:t>
      </w:r>
      <w:r w:rsidR="009C25A1">
        <w:rPr>
          <w:rFonts w:ascii="Arial" w:eastAsia="Arial" w:hAnsi="Arial"/>
          <w:sz w:val="16"/>
          <w:szCs w:val="16"/>
        </w:rPr>
        <w:t xml:space="preserve"> Elective. </w:t>
      </w:r>
    </w:p>
    <w:p w14:paraId="14ED3A32" w14:textId="24218987" w:rsidR="00B866DE" w:rsidRDefault="00B866DE" w:rsidP="00B866DE">
      <w:pPr>
        <w:ind w:firstLine="115"/>
        <w:rPr>
          <w:rFonts w:ascii="Arial" w:eastAsia="Arial" w:hAnsi="Arial"/>
          <w:sz w:val="16"/>
          <w:szCs w:val="16"/>
        </w:rPr>
      </w:pPr>
      <w:r>
        <w:rPr>
          <w:rFonts w:ascii="Arial" w:eastAsia="Arial" w:hAnsi="Arial"/>
          <w:sz w:val="16"/>
          <w:szCs w:val="16"/>
        </w:rPr>
        <w:t xml:space="preserve">If you have Basic Training in the Class and Subclass you choose, you gain </w:t>
      </w:r>
      <w:r w:rsidR="005D0878">
        <w:rPr>
          <w:rFonts w:ascii="Arial" w:eastAsia="Arial" w:hAnsi="Arial"/>
          <w:sz w:val="16"/>
          <w:szCs w:val="16"/>
        </w:rPr>
        <w:t>8</w:t>
      </w:r>
      <w:r>
        <w:rPr>
          <w:rFonts w:ascii="Arial" w:eastAsia="Arial" w:hAnsi="Arial"/>
          <w:sz w:val="16"/>
          <w:szCs w:val="16"/>
        </w:rPr>
        <w:t xml:space="preserve"> Electives</w:t>
      </w:r>
      <w:r w:rsidR="00A1703E">
        <w:rPr>
          <w:rFonts w:ascii="Arial" w:eastAsia="Arial" w:hAnsi="Arial"/>
          <w:sz w:val="16"/>
          <w:szCs w:val="16"/>
        </w:rPr>
        <w:t xml:space="preserve"> (which you spend later)</w:t>
      </w:r>
      <w:r>
        <w:rPr>
          <w:rFonts w:ascii="Arial" w:eastAsia="Arial" w:hAnsi="Arial"/>
          <w:sz w:val="16"/>
          <w:szCs w:val="16"/>
        </w:rPr>
        <w:t xml:space="preserve">. </w:t>
      </w:r>
    </w:p>
    <w:p w14:paraId="401D5DBD" w14:textId="65860B06" w:rsidR="00924547" w:rsidRDefault="008957A1" w:rsidP="00924547">
      <w:pPr>
        <w:ind w:firstLine="115"/>
        <w:rPr>
          <w:rFonts w:ascii="Arial" w:eastAsia="Arial" w:hAnsi="Arial"/>
          <w:sz w:val="16"/>
          <w:szCs w:val="16"/>
        </w:rPr>
      </w:pPr>
      <w:r w:rsidRPr="008957A1">
        <w:rPr>
          <w:rFonts w:ascii="Arial" w:eastAsia="Arial" w:hAnsi="Arial"/>
          <w:sz w:val="16"/>
          <w:szCs w:val="16"/>
        </w:rPr>
        <w:t>If you have Basic Training in a different Class or Subclass, Record the Skills from the Tier 1 Feats List on your Character Scratch Sheet.</w:t>
      </w:r>
      <w:r w:rsidR="00924547">
        <w:rPr>
          <w:rFonts w:ascii="Arial" w:eastAsia="Arial" w:hAnsi="Arial"/>
          <w:sz w:val="16"/>
          <w:szCs w:val="16"/>
        </w:rPr>
        <w:t xml:space="preserve"> </w:t>
      </w:r>
    </w:p>
    <w:p w14:paraId="01DD8979" w14:textId="77777777" w:rsidR="008957A1" w:rsidRDefault="008957A1" w:rsidP="00CF6DFF">
      <w:pPr>
        <w:pStyle w:val="Heading3"/>
      </w:pPr>
      <w:r>
        <w:t>Artificer</w:t>
      </w:r>
      <w:r w:rsidRPr="00A31BD7">
        <w:t xml:space="preserve"> </w:t>
      </w:r>
      <w:r>
        <w:t>(Class)</w:t>
      </w:r>
    </w:p>
    <w:p w14:paraId="7F9484F0" w14:textId="3396584F" w:rsidR="00AC6348" w:rsidRPr="00D164A9" w:rsidRDefault="009C25A1" w:rsidP="00D164A9">
      <w:pPr>
        <w:rPr>
          <w:rFonts w:ascii="Arial" w:eastAsia="Arial" w:hAnsi="Arial"/>
          <w:sz w:val="16"/>
          <w:szCs w:val="16"/>
        </w:rPr>
      </w:pPr>
      <w:r>
        <w:rPr>
          <w:rFonts w:ascii="Arial" w:eastAsia="Arial" w:hAnsi="Arial"/>
          <w:sz w:val="16"/>
          <w:szCs w:val="16"/>
        </w:rPr>
        <w:t>When you choose an Artificer Class and Subclass in Step C, i</w:t>
      </w:r>
      <w:r w:rsidRPr="00174FD4">
        <w:rPr>
          <w:rFonts w:ascii="Arial" w:eastAsia="Arial" w:hAnsi="Arial"/>
          <w:sz w:val="16"/>
          <w:szCs w:val="16"/>
        </w:rPr>
        <w:t xml:space="preserve">ncrease INT </w:t>
      </w:r>
      <w:r w:rsidR="00F62D25">
        <w:rPr>
          <w:rFonts w:ascii="Arial" w:eastAsia="Arial" w:hAnsi="Arial"/>
          <w:sz w:val="16"/>
          <w:szCs w:val="16"/>
        </w:rPr>
        <w:t xml:space="preserve">(the “Class Attribute”) </w:t>
      </w:r>
      <w:r w:rsidRPr="00174FD4">
        <w:rPr>
          <w:rFonts w:ascii="Arial" w:eastAsia="Arial" w:hAnsi="Arial"/>
          <w:sz w:val="16"/>
          <w:szCs w:val="16"/>
        </w:rPr>
        <w:t>by 1 if INT is less than 0; otherwise, increase DEX or PER by 1 (whichever is less than 0 or your choice if both are). Optionally, increase INT, DEX, or PER by 1 (one that is less than 0) and decrease STR or CHA</w:t>
      </w:r>
      <w:r>
        <w:rPr>
          <w:rFonts w:ascii="Arial" w:eastAsia="Arial" w:hAnsi="Arial"/>
          <w:sz w:val="16"/>
          <w:szCs w:val="16"/>
        </w:rPr>
        <w:t xml:space="preserve"> by 1</w:t>
      </w:r>
      <w:r w:rsidRPr="00174FD4">
        <w:rPr>
          <w:rFonts w:ascii="Arial" w:eastAsia="Arial" w:hAnsi="Arial"/>
          <w:sz w:val="16"/>
          <w:szCs w:val="16"/>
        </w:rPr>
        <w:t>.</w:t>
      </w:r>
    </w:p>
    <w:p w14:paraId="48CF3E8B" w14:textId="77777777" w:rsidR="00E3443B" w:rsidRDefault="00E3443B" w:rsidP="00B42EC3">
      <w:pPr>
        <w:pStyle w:val="BodyText"/>
      </w:pPr>
    </w:p>
    <w:p w14:paraId="13FC0311" w14:textId="3D7BA227" w:rsidR="0070250E" w:rsidRDefault="0070250E" w:rsidP="00B42EC3">
      <w:pPr>
        <w:pStyle w:val="BodyText"/>
      </w:pPr>
      <w:r>
        <w:t>Volatile Reagents</w:t>
      </w:r>
      <w:r w:rsidR="00E3443B">
        <w:t xml:space="preserve">: You are treated as knowing all relevant formulae when creating or intensifying items of the applicable type for your </w:t>
      </w:r>
      <w:proofErr w:type="gramStart"/>
      <w:r w:rsidR="00E3443B">
        <w:t>subclass</w:t>
      </w:r>
      <w:proofErr w:type="gramEnd"/>
      <w:r w:rsidR="00E3443B">
        <w:t xml:space="preserve"> but you must generally have an appropriate “blank” when doing so. </w:t>
      </w:r>
    </w:p>
    <w:p w14:paraId="460E6989" w14:textId="77777777" w:rsidR="0070250E" w:rsidRDefault="0070250E" w:rsidP="00B42EC3">
      <w:pPr>
        <w:pStyle w:val="BodyText"/>
      </w:pPr>
      <w:r>
        <w:tab/>
        <w:t xml:space="preserve">You can take the following Tier 3 Artificer-Specific Actions: </w:t>
      </w:r>
    </w:p>
    <w:p w14:paraId="31F375C0" w14:textId="6CDCFFC7" w:rsidR="0070250E" w:rsidRDefault="0070250E" w:rsidP="00B42EC3">
      <w:pPr>
        <w:pStyle w:val="BodyText"/>
      </w:pPr>
      <w:r w:rsidRPr="00090650">
        <w:rPr>
          <w:i/>
          <w:iCs/>
        </w:rPr>
        <w:t>Create a Volatile Reagent</w:t>
      </w:r>
      <w:r>
        <w:t xml:space="preserve"> [PREREQ: Volatile Reagent] As an Action or Reaction, create a Volatile Reagent; there is theoretically no limit to the number of times you can do this per day. Once created, a Volatile Reagent lasts for 1 Round. </w:t>
      </w:r>
    </w:p>
    <w:p w14:paraId="63F91D71" w14:textId="26C179EE" w:rsidR="0070250E" w:rsidRDefault="0070250E" w:rsidP="00B42EC3">
      <w:pPr>
        <w:pStyle w:val="BodyText"/>
      </w:pPr>
      <w:r w:rsidRPr="00090650">
        <w:rPr>
          <w:i/>
          <w:iCs/>
        </w:rPr>
        <w:t>Create a Volatile Consumable</w:t>
      </w:r>
      <w:r>
        <w:t xml:space="preserve"> [PREREQ: Volatile Reagent] As an Action, use a Volatile Reagent to </w:t>
      </w:r>
      <w:r w:rsidR="00E3443B">
        <w:t>infuse a blank to create a Volatile Consumable</w:t>
      </w:r>
      <w:r>
        <w:t xml:space="preserve">. </w:t>
      </w:r>
      <w:r w:rsidR="00076582">
        <w:t xml:space="preserve">See Crafting, below. </w:t>
      </w:r>
      <w:r>
        <w:t xml:space="preserve">Volatile Consumables must be Intensified or Deployed on the next Pass, or they are destroyed (bombs can be destroyed catastrophically). </w:t>
      </w:r>
    </w:p>
    <w:p w14:paraId="66EB57F5" w14:textId="5B1FC532" w:rsidR="0070250E" w:rsidRDefault="0070250E" w:rsidP="00B42EC3">
      <w:pPr>
        <w:pStyle w:val="BodyText"/>
      </w:pPr>
      <w:r>
        <w:rPr>
          <w:i/>
          <w:iCs/>
        </w:rPr>
        <w:t>Intensify Consumable</w:t>
      </w:r>
      <w:r>
        <w:t xml:space="preserve"> [PREREQ: Volatile Reagent] As an Action, increase the Level of a Consumable by 1; if not already, the Consumable becomes a Volatile Consumable. </w:t>
      </w:r>
      <w:r w:rsidR="00076582">
        <w:t>You can intensify a Consumable to no higher than your Level +1</w:t>
      </w:r>
      <w:r>
        <w:t xml:space="preserve">. </w:t>
      </w:r>
    </w:p>
    <w:p w14:paraId="6D9A3F06" w14:textId="77777777" w:rsidR="0070250E" w:rsidRDefault="0070250E" w:rsidP="00B42EC3">
      <w:pPr>
        <w:pStyle w:val="BodyText"/>
      </w:pPr>
      <w:r w:rsidRPr="00456A3B">
        <w:rPr>
          <w:i/>
          <w:iCs/>
        </w:rPr>
        <w:t>Ready</w:t>
      </w:r>
      <w:r>
        <w:rPr>
          <w:i/>
          <w:iCs/>
        </w:rPr>
        <w:t xml:space="preserve"> or Deploy</w:t>
      </w:r>
      <w:r w:rsidRPr="00456A3B">
        <w:rPr>
          <w:i/>
          <w:iCs/>
        </w:rPr>
        <w:t xml:space="preserve"> a Consumable</w:t>
      </w:r>
      <w:r>
        <w:t xml:space="preserve">: This is no different from an Action or Reaction anyone can take, but it is treated as an Artificer-Specific Action if it is for a Consumable you can create with a Volatile Reagent (even if you do not actually create the Consumable with a Reagent). Gadgeteers also treat Actions taken in association with Clockwork Items, including reloading Clockwork Crossbows, as Artificer-Specific (Gadgeteer) Actions, but not to Ready or Attack with a Clockwork Crossbow. Warlocks also treat Actions taken in association with Scrolls as Artificer-Specific (Warlock) Actions, but not to Ready a Scroll or Attack with spells from Scrolls. </w:t>
      </w:r>
    </w:p>
    <w:p w14:paraId="5170AE08" w14:textId="77777777" w:rsidR="0070250E" w:rsidRDefault="0070250E" w:rsidP="00B42EC3">
      <w:pPr>
        <w:pStyle w:val="BodyText"/>
      </w:pPr>
    </w:p>
    <w:p w14:paraId="6AD155A0" w14:textId="77777777" w:rsidR="0070250E" w:rsidRDefault="0070250E" w:rsidP="00B42EC3">
      <w:pPr>
        <w:pStyle w:val="BodyText"/>
      </w:pPr>
      <w:r>
        <w:t xml:space="preserve">Tier 3 Artificer-Exclusive Compound Actions (“Loadout/Deployment”): </w:t>
      </w:r>
    </w:p>
    <w:p w14:paraId="7BCECA77" w14:textId="77777777" w:rsidR="0070250E" w:rsidRDefault="0070250E" w:rsidP="00B42EC3">
      <w:pPr>
        <w:pStyle w:val="BodyText"/>
      </w:pPr>
      <w:r>
        <w:tab/>
        <w:t>Flourish (</w:t>
      </w:r>
      <w:r w:rsidRPr="000B654A">
        <w:rPr>
          <w:i/>
          <w:iCs/>
        </w:rPr>
        <w:t>Loadout</w:t>
      </w:r>
      <w:r>
        <w:t xml:space="preserve">) Gain an Action that can be used for any purpose, gain an Artificer-Specific Action, and gain a Bonus Action that can only be used for a skill test that includes the Move trait. </w:t>
      </w:r>
    </w:p>
    <w:p w14:paraId="473A346F" w14:textId="77777777" w:rsidR="0070250E" w:rsidRDefault="0070250E" w:rsidP="00B42EC3">
      <w:pPr>
        <w:pStyle w:val="BodyText"/>
      </w:pPr>
      <w:r>
        <w:tab/>
        <w:t>Hybrid (</w:t>
      </w:r>
      <w:r w:rsidRPr="000B654A">
        <w:rPr>
          <w:i/>
          <w:iCs/>
        </w:rPr>
        <w:t>Loadout/Deployment</w:t>
      </w:r>
      <w:r>
        <w:t xml:space="preserve">) Gain an Artificer-Specific Action, gain a Reaction that can be used to Create Volatile Reagent or to Ready or Deploy a Consumable, and gain a Bonus Action that can only be used for a skill test that includes the Move trait or to replenish Reactive Movement and gain a Free Reaction that can be used with Reactive Movement (e.g., Dodge or Stealth). </w:t>
      </w:r>
    </w:p>
    <w:p w14:paraId="1EFA743F" w14:textId="77777777" w:rsidR="0070250E" w:rsidRDefault="0070250E" w:rsidP="00B42EC3">
      <w:pPr>
        <w:pStyle w:val="BodyText"/>
      </w:pPr>
      <w:r>
        <w:tab/>
        <w:t>Press (</w:t>
      </w:r>
      <w:r w:rsidRPr="000B654A">
        <w:rPr>
          <w:i/>
          <w:iCs/>
        </w:rPr>
        <w:t>Deployment</w:t>
      </w:r>
      <w:r>
        <w:t>)</w:t>
      </w:r>
      <w:r w:rsidRPr="001D733D">
        <w:t xml:space="preserve"> </w:t>
      </w:r>
      <w:r>
        <w:t>Gain a Reaction that can only be used to Ready a Consumable, gain a Reaction that can only be used to Deploy a Consumable, and gain a Bonus Reaction that can only be used to replenish Reactive Movement</w:t>
      </w:r>
      <w:r w:rsidRPr="00250B63">
        <w:t xml:space="preserve"> </w:t>
      </w:r>
      <w:r>
        <w:t xml:space="preserve">and grant a Free Reaction that can be used with Reactive Movement (e.g., Dodge or Stealth). </w:t>
      </w:r>
    </w:p>
    <w:p w14:paraId="79F8976B" w14:textId="78FFE154" w:rsidR="00FA66B1" w:rsidRDefault="00FA66B1" w:rsidP="00FA66B1">
      <w:pPr>
        <w:pStyle w:val="Heading4"/>
      </w:pPr>
      <w:r>
        <w:t>Crafting (Tier 0 Artificer)</w:t>
      </w:r>
    </w:p>
    <w:p w14:paraId="63DE2607" w14:textId="3923FA42" w:rsidR="00D7343E" w:rsidRDefault="00FA66B1" w:rsidP="00B42EC3">
      <w:pPr>
        <w:pStyle w:val="BodyText"/>
      </w:pPr>
      <w:r>
        <w:t xml:space="preserve">Anyone can attempt to craft certain items, but you generally need the knowledge of an Artificer (or an appropriate Background) to have much chance of success. To craft, you take one or more “Rounds” of Crafting; each Round includes three </w:t>
      </w:r>
      <w:r w:rsidR="00AE00B3">
        <w:t xml:space="preserve">(of the four Downtime Rounds per day) </w:t>
      </w:r>
      <w:r>
        <w:t xml:space="preserve">Downtime Actions. </w:t>
      </w:r>
    </w:p>
    <w:p w14:paraId="7EEC41BD" w14:textId="77777777" w:rsidR="00ED4DCA" w:rsidRDefault="00ED4DCA" w:rsidP="00ED4DCA">
      <w:pPr>
        <w:pStyle w:val="Heading5"/>
      </w:pPr>
      <w:r>
        <w:t>Preparation (Raw Materials)</w:t>
      </w:r>
    </w:p>
    <w:p w14:paraId="131B93A1" w14:textId="2ECD017C" w:rsidR="00BD69A6" w:rsidRDefault="00BD69A6" w:rsidP="00B42EC3">
      <w:pPr>
        <w:pStyle w:val="BodyText"/>
      </w:pPr>
      <w:r>
        <w:t xml:space="preserve">Raw material costs are generally nominal in a first round of Crafting (you can ignore them unless the GM believes you need to forage, scavenge, or dip into your savings to get them). An exception is Mana Gems for which you must pay </w:t>
      </w:r>
      <w:r w:rsidRPr="002903BC">
        <w:t>£</w:t>
      </w:r>
      <w:r>
        <w:t>10</w:t>
      </w:r>
      <w:r>
        <w:rPr>
          <w:vertAlign w:val="superscript"/>
        </w:rPr>
        <w:t>Degree</w:t>
      </w:r>
      <w:r>
        <w:t xml:space="preserve"> x Base Cost for </w:t>
      </w:r>
      <w:r w:rsidR="00C81958">
        <w:t>S</w:t>
      </w:r>
      <w:r>
        <w:t xml:space="preserve">pecial </w:t>
      </w:r>
      <w:r w:rsidR="00C81958">
        <w:t>M</w:t>
      </w:r>
      <w:r>
        <w:t xml:space="preserve">aterials. Look up the magic item in Step G, Gear, to find the Base Cost for </w:t>
      </w:r>
      <w:r w:rsidR="00C81958">
        <w:t>S</w:t>
      </w:r>
      <w:r>
        <w:t xml:space="preserve">pecial </w:t>
      </w:r>
      <w:r w:rsidR="00C81958">
        <w:t>M</w:t>
      </w:r>
      <w:r>
        <w:t xml:space="preserve">aterials. Degree is 0 for Minor (Raw Material cost = Base Cost), 1 for Lesser, 2 for Moderate, 3 for Greater, 4 for Major, and 5 for Impossible (which is the maximum, at </w:t>
      </w:r>
      <w:r w:rsidRPr="002903BC">
        <w:t>£</w:t>
      </w:r>
      <w:r>
        <w:t xml:space="preserve">100,000 x Base Cost). The Special Material is capped at the Degree you paid for, regardless of Effect. You must use (at least) Minor Special Materials for Field Armor, Heavy Armor, Clockwork (including Clockwork Crossbows), Firearms, Buildings, Vehicles, and other items or construction the GM feels would be relatively expensive to craft or build. Buildings and Vehicles may also have an additional Downtime Actions requirement. Note: Minor “Special Materials” aren’t special at all; they just act in the same way as Special Materials for </w:t>
      </w:r>
      <w:r w:rsidR="00895AEC">
        <w:t>the purpose of crafting Mana Gems</w:t>
      </w:r>
      <w:r>
        <w:t xml:space="preserve">. (You can use normal iron to craft Heavy Armor, for example.) </w:t>
      </w:r>
    </w:p>
    <w:p w14:paraId="185D7D62" w14:textId="37D0B0F6" w:rsidR="00ED4DCA" w:rsidRDefault="00BD69A6" w:rsidP="00B42EC3">
      <w:pPr>
        <w:pStyle w:val="BodyText"/>
      </w:pPr>
      <w:r>
        <w:tab/>
        <w:t>Once you have the applicable raw materials, i</w:t>
      </w:r>
      <w:r w:rsidR="00ED4DCA">
        <w:t>dentify an item you want to craft and select the applicable Material (Animal, Ceramic, Fungal, Geology*, Glass, Hydrology*, Metal, Meteorology*, Microbiological (aka Macrobiological), [Physiology]**, Plant, Polymer, or one of the many Exotic Materials), Artisan (Calligrapher</w:t>
      </w:r>
      <w:r w:rsidR="00300C1B">
        <w:t>***</w:t>
      </w:r>
      <w:r w:rsidR="00ED4DCA">
        <w:t>, Chemist, Engineer</w:t>
      </w:r>
      <w:r w:rsidR="00300C1B">
        <w:t>***</w:t>
      </w:r>
      <w:r w:rsidR="00ED4DCA">
        <w:t xml:space="preserve">, Pharmacologist, or Surgeon), Science (Alchemy, Biology, Mechanics, or Philosophy), and Applied Science (Chemistry, Literacy, Pharmacology, Physician, or one of the many Mechanics applied sciences (e.g., Armorer)). </w:t>
      </w:r>
    </w:p>
    <w:p w14:paraId="559FC6AE" w14:textId="77777777" w:rsidR="00ED4DCA" w:rsidRDefault="00ED4DCA" w:rsidP="00B42EC3">
      <w:pPr>
        <w:pStyle w:val="BodyText"/>
      </w:pPr>
      <w:r>
        <w:t xml:space="preserve">* These Materials are limited to the crafting of alchemical items. </w:t>
      </w:r>
    </w:p>
    <w:p w14:paraId="2FD2124F" w14:textId="1EA7D25A" w:rsidR="00ED4DCA" w:rsidRDefault="00ED4DCA" w:rsidP="00B42EC3">
      <w:pPr>
        <w:pStyle w:val="BodyText"/>
      </w:pPr>
      <w:r>
        <w:t>** Surgeons treat the Physiology of their patients as the “Material” unless doing taxidermy, which uses (typically) Animal Materials; Surgeon and Physician are also applicable to taxidermy</w:t>
      </w:r>
      <w:r w:rsidR="00300C1B">
        <w:t>-related crafting</w:t>
      </w:r>
      <w:r>
        <w:t xml:space="preserve">. </w:t>
      </w:r>
    </w:p>
    <w:p w14:paraId="01A0A0D1" w14:textId="73D44B94" w:rsidR="00300C1B" w:rsidRDefault="00300C1B" w:rsidP="00B42EC3">
      <w:pPr>
        <w:pStyle w:val="BodyText"/>
      </w:pPr>
      <w:r>
        <w:t xml:space="preserve">*** For physical works of art, use Engineer to craft the underlying item (e.g., a canvas on which you can paint, an outfit, etc.) in a First Round of Crafting and </w:t>
      </w:r>
      <w:r w:rsidR="00895AEC">
        <w:t>choose Improved Aesthetics</w:t>
      </w:r>
      <w:r>
        <w:t xml:space="preserve"> in a Second Round of Crafting. As with all crafting that takes multiple rounds, you may or may not have a completed item after the First Round. Calligrapher is used for prose, verse, musical composition, playwrighting, and the like</w:t>
      </w:r>
      <w:r w:rsidR="00BD69A6">
        <w:t xml:space="preserve">; you could craft the underlying item (e.g., paper) but it is assumed you just buy </w:t>
      </w:r>
      <w:r w:rsidR="00895AEC">
        <w:t>it,</w:t>
      </w:r>
      <w:r w:rsidR="00BD69A6">
        <w:t xml:space="preserve"> so such tests are made in the First Round of Crafting</w:t>
      </w:r>
      <w:r>
        <w:t xml:space="preserve">. </w:t>
      </w:r>
    </w:p>
    <w:p w14:paraId="3A187B48" w14:textId="77777777" w:rsidR="00ED4DCA" w:rsidRDefault="00ED4DCA" w:rsidP="00B42EC3">
      <w:pPr>
        <w:pStyle w:val="BodyText"/>
      </w:pPr>
    </w:p>
    <w:p w14:paraId="1173FAD6" w14:textId="76B5FE27" w:rsidR="00351E49" w:rsidRDefault="00351E49" w:rsidP="00B42EC3">
      <w:pPr>
        <w:pStyle w:val="BodyText"/>
      </w:pPr>
      <w:r>
        <w:t>Some examples of items and relevant Knowledge (if no Material is provided, use any applicable)</w:t>
      </w:r>
      <w:r w:rsidR="00AE00B3">
        <w:t xml:space="preserve"> are shown in this table</w:t>
      </w:r>
      <w:r>
        <w:t xml:space="preserve">: </w:t>
      </w:r>
    </w:p>
    <w:tbl>
      <w:tblPr>
        <w:tblStyle w:val="TableGrid"/>
        <w:tblW w:w="11664" w:type="dxa"/>
        <w:tblInd w:w="108" w:type="dxa"/>
        <w:tblLook w:val="04A0" w:firstRow="1" w:lastRow="0" w:firstColumn="1" w:lastColumn="0" w:noHBand="0" w:noVBand="1"/>
      </w:tblPr>
      <w:tblGrid>
        <w:gridCol w:w="2016"/>
        <w:gridCol w:w="4176"/>
        <w:gridCol w:w="5472"/>
      </w:tblGrid>
      <w:tr w:rsidR="00351E49" w14:paraId="16A95B7C" w14:textId="77777777" w:rsidTr="00526541">
        <w:trPr>
          <w:tblHeader/>
        </w:trPr>
        <w:tc>
          <w:tcPr>
            <w:tcW w:w="2016" w:type="dxa"/>
          </w:tcPr>
          <w:p w14:paraId="2C09F218" w14:textId="54DDE724" w:rsidR="00351E49" w:rsidRDefault="00351E49" w:rsidP="00B42EC3">
            <w:pPr>
              <w:pStyle w:val="BodyText"/>
            </w:pPr>
            <w:r>
              <w:t>Item</w:t>
            </w:r>
          </w:p>
        </w:tc>
        <w:tc>
          <w:tcPr>
            <w:tcW w:w="4176" w:type="dxa"/>
          </w:tcPr>
          <w:p w14:paraId="14995418" w14:textId="4E9C98A1" w:rsidR="00351E49" w:rsidRDefault="00351E49" w:rsidP="00B42EC3">
            <w:pPr>
              <w:pStyle w:val="BodyText"/>
            </w:pPr>
            <w:r>
              <w:t>Knowledge</w:t>
            </w:r>
          </w:p>
        </w:tc>
        <w:tc>
          <w:tcPr>
            <w:tcW w:w="5472" w:type="dxa"/>
          </w:tcPr>
          <w:p w14:paraId="593BDA3C" w14:textId="1CA717EA" w:rsidR="00351E49" w:rsidRDefault="00351E49" w:rsidP="00B42EC3">
            <w:pPr>
              <w:pStyle w:val="BodyText"/>
            </w:pPr>
            <w:r>
              <w:t>Other requirements</w:t>
            </w:r>
            <w:r w:rsidR="00C301C0">
              <w:t xml:space="preserve"> or notes</w:t>
            </w:r>
          </w:p>
        </w:tc>
      </w:tr>
      <w:tr w:rsidR="00EF378A" w14:paraId="4B8F37CF" w14:textId="77777777" w:rsidTr="00526541">
        <w:tc>
          <w:tcPr>
            <w:tcW w:w="2016" w:type="dxa"/>
          </w:tcPr>
          <w:p w14:paraId="1A1E328C" w14:textId="77777777" w:rsidR="00EF378A" w:rsidRDefault="00EF378A" w:rsidP="00B42EC3">
            <w:pPr>
              <w:pStyle w:val="BodyText"/>
            </w:pPr>
            <w:r>
              <w:t>Alchemical, Mulligan</w:t>
            </w:r>
          </w:p>
        </w:tc>
        <w:tc>
          <w:tcPr>
            <w:tcW w:w="4176" w:type="dxa"/>
          </w:tcPr>
          <w:p w14:paraId="1385E513" w14:textId="347DDD16" w:rsidR="00EF378A" w:rsidRDefault="00EF378A" w:rsidP="00B42EC3">
            <w:pPr>
              <w:pStyle w:val="BodyText"/>
            </w:pPr>
            <w:r>
              <w:t>[</w:t>
            </w:r>
            <w:r w:rsidR="00703BC5">
              <w:t>Physics</w:t>
            </w:r>
            <w:r w:rsidR="006C68AC">
              <w:t>/Planetology</w:t>
            </w:r>
            <w:r>
              <w:t>], Chemist, Chemistry</w:t>
            </w:r>
          </w:p>
        </w:tc>
        <w:tc>
          <w:tcPr>
            <w:tcW w:w="5472" w:type="dxa"/>
          </w:tcPr>
          <w:p w14:paraId="12B1D6EF" w14:textId="77777777" w:rsidR="00EF378A" w:rsidRDefault="00EF378A" w:rsidP="00B42EC3">
            <w:pPr>
              <w:pStyle w:val="BodyText"/>
            </w:pPr>
          </w:p>
        </w:tc>
      </w:tr>
      <w:tr w:rsidR="00526541" w14:paraId="3ED4331A" w14:textId="77777777" w:rsidTr="00526541">
        <w:tc>
          <w:tcPr>
            <w:tcW w:w="2016" w:type="dxa"/>
          </w:tcPr>
          <w:p w14:paraId="0737144D" w14:textId="77777777" w:rsidR="00526541" w:rsidRDefault="00526541" w:rsidP="00B42EC3">
            <w:pPr>
              <w:pStyle w:val="BodyText"/>
            </w:pPr>
            <w:r>
              <w:t>Alchemical, Pathogen</w:t>
            </w:r>
          </w:p>
        </w:tc>
        <w:tc>
          <w:tcPr>
            <w:tcW w:w="4176" w:type="dxa"/>
          </w:tcPr>
          <w:p w14:paraId="67127EC0" w14:textId="77777777" w:rsidR="00526541" w:rsidRDefault="00526541" w:rsidP="00B42EC3">
            <w:pPr>
              <w:pStyle w:val="BodyText"/>
            </w:pPr>
            <w:r>
              <w:t>Chemist, Chemistry</w:t>
            </w:r>
          </w:p>
        </w:tc>
        <w:tc>
          <w:tcPr>
            <w:tcW w:w="5472" w:type="dxa"/>
          </w:tcPr>
          <w:p w14:paraId="4B956F1B" w14:textId="5FFC1796" w:rsidR="00526541" w:rsidRDefault="00526541" w:rsidP="00B42EC3">
            <w:pPr>
              <w:pStyle w:val="BodyText"/>
            </w:pPr>
            <w:r>
              <w:t>Includes Pathogen (Toxin) but not Pathogen (Disease)</w:t>
            </w:r>
          </w:p>
        </w:tc>
      </w:tr>
      <w:tr w:rsidR="00EF378A" w14:paraId="464C938C" w14:textId="77777777" w:rsidTr="00526541">
        <w:tc>
          <w:tcPr>
            <w:tcW w:w="2016" w:type="dxa"/>
          </w:tcPr>
          <w:p w14:paraId="09DF46E0" w14:textId="77777777" w:rsidR="00EF378A" w:rsidRDefault="00EF378A" w:rsidP="00B42EC3">
            <w:pPr>
              <w:pStyle w:val="BodyText"/>
            </w:pPr>
            <w:r>
              <w:t>Alchemical, Payload</w:t>
            </w:r>
          </w:p>
        </w:tc>
        <w:tc>
          <w:tcPr>
            <w:tcW w:w="4176" w:type="dxa"/>
          </w:tcPr>
          <w:p w14:paraId="55AEC3A2" w14:textId="77777777" w:rsidR="00EF378A" w:rsidRDefault="00EF378A" w:rsidP="00B42EC3">
            <w:pPr>
              <w:pStyle w:val="BodyText"/>
            </w:pPr>
            <w:r>
              <w:t>Geology, Chemist, Chemistry</w:t>
            </w:r>
          </w:p>
        </w:tc>
        <w:tc>
          <w:tcPr>
            <w:tcW w:w="5472" w:type="dxa"/>
          </w:tcPr>
          <w:p w14:paraId="2C9409E6" w14:textId="77777777" w:rsidR="00EF378A" w:rsidRDefault="00EF378A" w:rsidP="00B42EC3">
            <w:pPr>
              <w:pStyle w:val="BodyText"/>
            </w:pPr>
            <w:r>
              <w:t>Payloads are combined with Grenado (housings)</w:t>
            </w:r>
          </w:p>
        </w:tc>
      </w:tr>
      <w:tr w:rsidR="00526541" w14:paraId="5434867E" w14:textId="77777777">
        <w:tc>
          <w:tcPr>
            <w:tcW w:w="2016" w:type="dxa"/>
          </w:tcPr>
          <w:p w14:paraId="4CAB9238" w14:textId="77777777" w:rsidR="00526541" w:rsidRDefault="00526541" w:rsidP="00B42EC3">
            <w:pPr>
              <w:pStyle w:val="BodyText"/>
            </w:pPr>
            <w:r>
              <w:t>Alchemical, Potion</w:t>
            </w:r>
          </w:p>
        </w:tc>
        <w:tc>
          <w:tcPr>
            <w:tcW w:w="4176" w:type="dxa"/>
          </w:tcPr>
          <w:p w14:paraId="6D155212" w14:textId="77777777" w:rsidR="00526541" w:rsidRDefault="00526541" w:rsidP="00B42EC3">
            <w:pPr>
              <w:pStyle w:val="BodyText"/>
            </w:pPr>
            <w:r>
              <w:t>Chemist, Chemistry</w:t>
            </w:r>
          </w:p>
        </w:tc>
        <w:tc>
          <w:tcPr>
            <w:tcW w:w="5472" w:type="dxa"/>
          </w:tcPr>
          <w:p w14:paraId="65FA73AC" w14:textId="68DA0331" w:rsidR="00526541" w:rsidRDefault="00526541" w:rsidP="00B42EC3">
            <w:pPr>
              <w:pStyle w:val="BodyText"/>
            </w:pPr>
            <w:r>
              <w:t>You will need Vitalism for a later test (to determine max spell level)</w:t>
            </w:r>
          </w:p>
        </w:tc>
      </w:tr>
      <w:tr w:rsidR="00351E49" w14:paraId="74929D18" w14:textId="77777777" w:rsidTr="00526541">
        <w:tc>
          <w:tcPr>
            <w:tcW w:w="2016" w:type="dxa"/>
          </w:tcPr>
          <w:p w14:paraId="7A2757BF" w14:textId="3264645A" w:rsidR="00351E49" w:rsidRDefault="00526541" w:rsidP="00B42EC3">
            <w:pPr>
              <w:pStyle w:val="BodyText"/>
            </w:pPr>
            <w:r>
              <w:t>Arcane Focus</w:t>
            </w:r>
            <w:r w:rsidR="00895AEC">
              <w:t>*</w:t>
            </w:r>
          </w:p>
        </w:tc>
        <w:tc>
          <w:tcPr>
            <w:tcW w:w="4176" w:type="dxa"/>
          </w:tcPr>
          <w:p w14:paraId="525E20F6" w14:textId="07551282" w:rsidR="00351E49" w:rsidRDefault="00351E49" w:rsidP="00B42EC3">
            <w:pPr>
              <w:pStyle w:val="BodyText"/>
            </w:pPr>
            <w:r>
              <w:t>Engineer</w:t>
            </w:r>
          </w:p>
        </w:tc>
        <w:tc>
          <w:tcPr>
            <w:tcW w:w="5472" w:type="dxa"/>
          </w:tcPr>
          <w:p w14:paraId="002370D6" w14:textId="506AA6A3" w:rsidR="00351E49" w:rsidRDefault="00351E49" w:rsidP="00B42EC3">
            <w:pPr>
              <w:pStyle w:val="BodyText"/>
            </w:pPr>
          </w:p>
        </w:tc>
      </w:tr>
      <w:tr w:rsidR="00351E49" w14:paraId="226ADAB6" w14:textId="77777777" w:rsidTr="00526541">
        <w:tc>
          <w:tcPr>
            <w:tcW w:w="2016" w:type="dxa"/>
          </w:tcPr>
          <w:p w14:paraId="37A18B5E" w14:textId="77777777" w:rsidR="00351E49" w:rsidRDefault="00351E49" w:rsidP="00B42EC3">
            <w:pPr>
              <w:pStyle w:val="BodyText"/>
            </w:pPr>
            <w:r>
              <w:t>Armor</w:t>
            </w:r>
          </w:p>
        </w:tc>
        <w:tc>
          <w:tcPr>
            <w:tcW w:w="4176" w:type="dxa"/>
          </w:tcPr>
          <w:p w14:paraId="4B6C737C" w14:textId="50CAA3F6" w:rsidR="00351E49" w:rsidRDefault="00351E49" w:rsidP="00B42EC3">
            <w:pPr>
              <w:pStyle w:val="BodyText"/>
            </w:pPr>
            <w:r>
              <w:t>Engineer, Armorer</w:t>
            </w:r>
          </w:p>
        </w:tc>
        <w:tc>
          <w:tcPr>
            <w:tcW w:w="5472" w:type="dxa"/>
          </w:tcPr>
          <w:p w14:paraId="1A9729D3" w14:textId="2339C7B4" w:rsidR="00351E49" w:rsidRDefault="00351E49" w:rsidP="00B42EC3">
            <w:pPr>
              <w:pStyle w:val="BodyText"/>
            </w:pPr>
          </w:p>
        </w:tc>
      </w:tr>
      <w:tr w:rsidR="000644C0" w14:paraId="0293B1E9" w14:textId="77777777" w:rsidTr="00526541">
        <w:tc>
          <w:tcPr>
            <w:tcW w:w="2016" w:type="dxa"/>
          </w:tcPr>
          <w:p w14:paraId="5ADFF581" w14:textId="553F1D27" w:rsidR="000644C0" w:rsidRDefault="000644C0" w:rsidP="00B42EC3">
            <w:pPr>
              <w:pStyle w:val="BodyText"/>
            </w:pPr>
            <w:r>
              <w:t>Clock</w:t>
            </w:r>
          </w:p>
        </w:tc>
        <w:tc>
          <w:tcPr>
            <w:tcW w:w="4176" w:type="dxa"/>
          </w:tcPr>
          <w:p w14:paraId="5CDA4D5F" w14:textId="755DE640" w:rsidR="000644C0" w:rsidRDefault="001D3608" w:rsidP="00B42EC3">
            <w:pPr>
              <w:pStyle w:val="BodyText"/>
            </w:pPr>
            <w:r>
              <w:t xml:space="preserve">Metal, </w:t>
            </w:r>
            <w:r w:rsidR="000644C0">
              <w:t>Engineer, Mechanician (Horologer)</w:t>
            </w:r>
          </w:p>
        </w:tc>
        <w:tc>
          <w:tcPr>
            <w:tcW w:w="5472" w:type="dxa"/>
          </w:tcPr>
          <w:p w14:paraId="3DD72ADA" w14:textId="0645BF60" w:rsidR="000644C0" w:rsidRDefault="000644C0" w:rsidP="00B42EC3">
            <w:pPr>
              <w:pStyle w:val="BodyText"/>
            </w:pPr>
            <w:r>
              <w:t>You will need Cryptography for a later test (to determine complexity)</w:t>
            </w:r>
          </w:p>
        </w:tc>
      </w:tr>
      <w:tr w:rsidR="000644C0" w14:paraId="469D3F66" w14:textId="77777777" w:rsidTr="00526541">
        <w:tc>
          <w:tcPr>
            <w:tcW w:w="2016" w:type="dxa"/>
          </w:tcPr>
          <w:p w14:paraId="15E6CAC0" w14:textId="4DF6BE25" w:rsidR="000644C0" w:rsidRDefault="000644C0" w:rsidP="00B42EC3">
            <w:pPr>
              <w:pStyle w:val="BodyText"/>
            </w:pPr>
            <w:r>
              <w:t>Compass</w:t>
            </w:r>
          </w:p>
        </w:tc>
        <w:tc>
          <w:tcPr>
            <w:tcW w:w="4176" w:type="dxa"/>
          </w:tcPr>
          <w:p w14:paraId="51FCDF59" w14:textId="67C9E06D" w:rsidR="000644C0" w:rsidRDefault="001D3608" w:rsidP="00B42EC3">
            <w:pPr>
              <w:pStyle w:val="BodyText"/>
            </w:pPr>
            <w:r>
              <w:t xml:space="preserve">Metal, </w:t>
            </w:r>
            <w:r w:rsidR="000644C0">
              <w:t>Engineer, Mechanician (Horologer or Locksmith)</w:t>
            </w:r>
          </w:p>
        </w:tc>
        <w:tc>
          <w:tcPr>
            <w:tcW w:w="5472" w:type="dxa"/>
          </w:tcPr>
          <w:p w14:paraId="6D112AA0" w14:textId="2D7B71D2" w:rsidR="000644C0" w:rsidRDefault="000644C0" w:rsidP="00B42EC3">
            <w:pPr>
              <w:pStyle w:val="BodyText"/>
            </w:pPr>
            <w:r>
              <w:t>You will need Electromagnetism for a later test (to determine accuracy)</w:t>
            </w:r>
          </w:p>
        </w:tc>
      </w:tr>
      <w:tr w:rsidR="000644C0" w14:paraId="73461652" w14:textId="77777777" w:rsidTr="00526541">
        <w:tc>
          <w:tcPr>
            <w:tcW w:w="2016" w:type="dxa"/>
          </w:tcPr>
          <w:p w14:paraId="17F8B509" w14:textId="77777777" w:rsidR="000644C0" w:rsidRDefault="000644C0" w:rsidP="00B42EC3">
            <w:pPr>
              <w:pStyle w:val="BodyText"/>
            </w:pPr>
            <w:r>
              <w:t>Container</w:t>
            </w:r>
          </w:p>
        </w:tc>
        <w:tc>
          <w:tcPr>
            <w:tcW w:w="4176" w:type="dxa"/>
          </w:tcPr>
          <w:p w14:paraId="3B45D2EA" w14:textId="09B35EC7" w:rsidR="000644C0" w:rsidRDefault="000644C0" w:rsidP="00B42EC3">
            <w:pPr>
              <w:pStyle w:val="BodyText"/>
            </w:pPr>
            <w:r>
              <w:t>Engineer, Outfitter/Tailor</w:t>
            </w:r>
          </w:p>
        </w:tc>
        <w:tc>
          <w:tcPr>
            <w:tcW w:w="5472" w:type="dxa"/>
          </w:tcPr>
          <w:p w14:paraId="00B94124" w14:textId="27B749A9" w:rsidR="000644C0" w:rsidRDefault="000644C0" w:rsidP="00B42EC3">
            <w:pPr>
              <w:pStyle w:val="BodyText"/>
            </w:pPr>
          </w:p>
        </w:tc>
      </w:tr>
      <w:tr w:rsidR="00526541" w14:paraId="56EEDBF9" w14:textId="77777777" w:rsidTr="00526541">
        <w:tc>
          <w:tcPr>
            <w:tcW w:w="2016" w:type="dxa"/>
          </w:tcPr>
          <w:p w14:paraId="7F7C6CBA" w14:textId="137B80FA" w:rsidR="00526541" w:rsidRDefault="00526541" w:rsidP="00B42EC3">
            <w:pPr>
              <w:pStyle w:val="BodyText"/>
            </w:pPr>
            <w:r>
              <w:t>Gemstone</w:t>
            </w:r>
          </w:p>
        </w:tc>
        <w:tc>
          <w:tcPr>
            <w:tcW w:w="4176" w:type="dxa"/>
          </w:tcPr>
          <w:p w14:paraId="636415DA" w14:textId="6C592F31" w:rsidR="00526541" w:rsidRDefault="00526541" w:rsidP="00B42EC3">
            <w:pPr>
              <w:pStyle w:val="BodyText"/>
            </w:pPr>
            <w:r>
              <w:t>Glass, Engineer, Jeweler</w:t>
            </w:r>
          </w:p>
        </w:tc>
        <w:tc>
          <w:tcPr>
            <w:tcW w:w="5472" w:type="dxa"/>
          </w:tcPr>
          <w:p w14:paraId="11A736D2" w14:textId="07B06A53" w:rsidR="00526541" w:rsidRDefault="00526541" w:rsidP="00B42EC3">
            <w:pPr>
              <w:pStyle w:val="BodyText"/>
            </w:pPr>
            <w:r>
              <w:t>You will typically attempt an Improved Aesthetics test, as well</w:t>
            </w:r>
          </w:p>
        </w:tc>
      </w:tr>
      <w:tr w:rsidR="00235972" w14:paraId="638D89C4" w14:textId="77777777" w:rsidTr="00526541">
        <w:tc>
          <w:tcPr>
            <w:tcW w:w="2016" w:type="dxa"/>
          </w:tcPr>
          <w:p w14:paraId="44AA7082" w14:textId="24DEC92D" w:rsidR="00235972" w:rsidRDefault="00235972" w:rsidP="00B42EC3">
            <w:pPr>
              <w:pStyle w:val="BodyText"/>
            </w:pPr>
            <w:r>
              <w:t>Grenado</w:t>
            </w:r>
          </w:p>
        </w:tc>
        <w:tc>
          <w:tcPr>
            <w:tcW w:w="4176" w:type="dxa"/>
          </w:tcPr>
          <w:p w14:paraId="59AAFFE5" w14:textId="7A770EC5" w:rsidR="00235972" w:rsidRDefault="00235972" w:rsidP="00B42EC3">
            <w:pPr>
              <w:pStyle w:val="BodyText"/>
            </w:pPr>
            <w:r>
              <w:t>Engineer, Grenado</w:t>
            </w:r>
          </w:p>
        </w:tc>
        <w:tc>
          <w:tcPr>
            <w:tcW w:w="5472" w:type="dxa"/>
          </w:tcPr>
          <w:p w14:paraId="1027D7C6" w14:textId="1EED9AF6" w:rsidR="00235972" w:rsidRDefault="00235972" w:rsidP="00B42EC3">
            <w:pPr>
              <w:pStyle w:val="BodyText"/>
            </w:pPr>
          </w:p>
        </w:tc>
      </w:tr>
      <w:tr w:rsidR="00526541" w14:paraId="230F2BAD" w14:textId="77777777">
        <w:tc>
          <w:tcPr>
            <w:tcW w:w="2016" w:type="dxa"/>
          </w:tcPr>
          <w:p w14:paraId="362EAF50" w14:textId="44EA94A1" w:rsidR="00526541" w:rsidRDefault="00526541" w:rsidP="00B42EC3">
            <w:pPr>
              <w:pStyle w:val="BodyText"/>
            </w:pPr>
            <w:r>
              <w:t>Lens</w:t>
            </w:r>
          </w:p>
        </w:tc>
        <w:tc>
          <w:tcPr>
            <w:tcW w:w="4176" w:type="dxa"/>
          </w:tcPr>
          <w:p w14:paraId="38085B37" w14:textId="77777777" w:rsidR="00526541" w:rsidRDefault="00526541" w:rsidP="00B42EC3">
            <w:pPr>
              <w:pStyle w:val="BodyText"/>
            </w:pPr>
            <w:r>
              <w:t>Glass, Engineer, Jeweler</w:t>
            </w:r>
          </w:p>
        </w:tc>
        <w:tc>
          <w:tcPr>
            <w:tcW w:w="5472" w:type="dxa"/>
          </w:tcPr>
          <w:p w14:paraId="33A02DF0" w14:textId="228C3572" w:rsidR="00526541" w:rsidRDefault="00526541" w:rsidP="00B42EC3">
            <w:pPr>
              <w:pStyle w:val="BodyText"/>
            </w:pPr>
            <w:r>
              <w:t>You will need Optics for a later test (to determine magnification)</w:t>
            </w:r>
          </w:p>
        </w:tc>
      </w:tr>
      <w:tr w:rsidR="00235972" w14:paraId="62A24774" w14:textId="77777777" w:rsidTr="00526541">
        <w:tc>
          <w:tcPr>
            <w:tcW w:w="2016" w:type="dxa"/>
          </w:tcPr>
          <w:p w14:paraId="1162E405" w14:textId="6DC90E14" w:rsidR="00235972" w:rsidRDefault="00235972" w:rsidP="00B42EC3">
            <w:pPr>
              <w:pStyle w:val="BodyText"/>
            </w:pPr>
            <w:r>
              <w:t>Lock</w:t>
            </w:r>
          </w:p>
        </w:tc>
        <w:tc>
          <w:tcPr>
            <w:tcW w:w="4176" w:type="dxa"/>
          </w:tcPr>
          <w:p w14:paraId="19D25695" w14:textId="33197079" w:rsidR="00235972" w:rsidRDefault="001D3608" w:rsidP="00B42EC3">
            <w:pPr>
              <w:pStyle w:val="BodyText"/>
            </w:pPr>
            <w:r>
              <w:t xml:space="preserve">Metal, </w:t>
            </w:r>
            <w:r w:rsidR="00235972">
              <w:t>Engineer, Mechanician (Locksmith)</w:t>
            </w:r>
          </w:p>
        </w:tc>
        <w:tc>
          <w:tcPr>
            <w:tcW w:w="5472" w:type="dxa"/>
          </w:tcPr>
          <w:p w14:paraId="35503F89" w14:textId="7C76DCA8" w:rsidR="00235972" w:rsidRDefault="00235972" w:rsidP="00B42EC3">
            <w:pPr>
              <w:pStyle w:val="BodyText"/>
            </w:pPr>
            <w:r>
              <w:t>You will need Cryptography for a later test (to determine complexity)</w:t>
            </w:r>
          </w:p>
        </w:tc>
      </w:tr>
      <w:tr w:rsidR="00D03257" w14:paraId="060C0DD2" w14:textId="77777777" w:rsidTr="00526541">
        <w:tc>
          <w:tcPr>
            <w:tcW w:w="2016" w:type="dxa"/>
          </w:tcPr>
          <w:p w14:paraId="5B36A45C" w14:textId="6E9F32D5" w:rsidR="00D03257" w:rsidRDefault="00D03257" w:rsidP="00B42EC3">
            <w:pPr>
              <w:pStyle w:val="BodyText"/>
            </w:pPr>
            <w:r>
              <w:t>Mana Gem**</w:t>
            </w:r>
          </w:p>
        </w:tc>
        <w:tc>
          <w:tcPr>
            <w:tcW w:w="4176" w:type="dxa"/>
          </w:tcPr>
          <w:p w14:paraId="5A4C4A37" w14:textId="2515AA67" w:rsidR="00D03257" w:rsidRDefault="00D03257" w:rsidP="00B42EC3">
            <w:pPr>
              <w:pStyle w:val="BodyText"/>
            </w:pPr>
            <w:r>
              <w:t xml:space="preserve">[Special Material], </w:t>
            </w:r>
            <w:r w:rsidR="00895AEC">
              <w:t>Engineer</w:t>
            </w:r>
            <w:r>
              <w:t>, [</w:t>
            </w:r>
            <w:r w:rsidR="00895AEC">
              <w:t xml:space="preserve">Applied </w:t>
            </w:r>
            <w:r>
              <w:t>Science]</w:t>
            </w:r>
          </w:p>
        </w:tc>
        <w:tc>
          <w:tcPr>
            <w:tcW w:w="5472" w:type="dxa"/>
          </w:tcPr>
          <w:p w14:paraId="3BC8164B" w14:textId="2B41014D" w:rsidR="00D03257" w:rsidRDefault="00D03257" w:rsidP="00B42EC3">
            <w:pPr>
              <w:pStyle w:val="BodyText"/>
            </w:pPr>
            <w:r>
              <w:t xml:space="preserve">Mana Gems are </w:t>
            </w:r>
            <w:r w:rsidR="00EF378A">
              <w:t xml:space="preserve">the </w:t>
            </w:r>
            <w:r>
              <w:t xml:space="preserve">magical component of a </w:t>
            </w:r>
            <w:r w:rsidR="00EF378A">
              <w:t>permanent i</w:t>
            </w:r>
            <w:r>
              <w:t>tem</w:t>
            </w:r>
          </w:p>
        </w:tc>
      </w:tr>
      <w:tr w:rsidR="00235972" w14:paraId="43EFA790" w14:textId="77777777" w:rsidTr="00526541">
        <w:tc>
          <w:tcPr>
            <w:tcW w:w="2016" w:type="dxa"/>
          </w:tcPr>
          <w:p w14:paraId="34CF23CC" w14:textId="77777777" w:rsidR="00235972" w:rsidRDefault="00235972" w:rsidP="00B42EC3">
            <w:pPr>
              <w:pStyle w:val="BodyText"/>
            </w:pPr>
            <w:r>
              <w:t>Melee Weapon</w:t>
            </w:r>
          </w:p>
        </w:tc>
        <w:tc>
          <w:tcPr>
            <w:tcW w:w="4176" w:type="dxa"/>
          </w:tcPr>
          <w:p w14:paraId="099D1324" w14:textId="6CF60D45" w:rsidR="00235972" w:rsidRDefault="00235972" w:rsidP="00B42EC3">
            <w:pPr>
              <w:pStyle w:val="BodyText"/>
            </w:pPr>
            <w:r>
              <w:t>Engineer, Weaponsmith</w:t>
            </w:r>
          </w:p>
        </w:tc>
        <w:tc>
          <w:tcPr>
            <w:tcW w:w="5472" w:type="dxa"/>
          </w:tcPr>
          <w:p w14:paraId="69F4113C" w14:textId="08DDF2F2" w:rsidR="00235972" w:rsidRDefault="00235972" w:rsidP="00B42EC3">
            <w:pPr>
              <w:pStyle w:val="BodyText"/>
            </w:pPr>
          </w:p>
        </w:tc>
      </w:tr>
      <w:tr w:rsidR="00235972" w14:paraId="69886661" w14:textId="77777777" w:rsidTr="00526541">
        <w:tc>
          <w:tcPr>
            <w:tcW w:w="2016" w:type="dxa"/>
          </w:tcPr>
          <w:p w14:paraId="5EA4DB69" w14:textId="2DB5ECFE" w:rsidR="00235972" w:rsidRDefault="00235972" w:rsidP="00B42EC3">
            <w:pPr>
              <w:pStyle w:val="BodyText"/>
            </w:pPr>
            <w:r>
              <w:t>Musical Instrument</w:t>
            </w:r>
          </w:p>
        </w:tc>
        <w:tc>
          <w:tcPr>
            <w:tcW w:w="4176" w:type="dxa"/>
          </w:tcPr>
          <w:p w14:paraId="75822295" w14:textId="27865ED3" w:rsidR="00235972" w:rsidRDefault="00235972" w:rsidP="00B42EC3">
            <w:pPr>
              <w:pStyle w:val="BodyText"/>
            </w:pPr>
            <w:r>
              <w:t>Engineer, Musicologist</w:t>
            </w:r>
          </w:p>
        </w:tc>
        <w:tc>
          <w:tcPr>
            <w:tcW w:w="5472" w:type="dxa"/>
          </w:tcPr>
          <w:p w14:paraId="1C75AD5C" w14:textId="70ACC714" w:rsidR="00235972" w:rsidRDefault="00235972" w:rsidP="00B42EC3">
            <w:pPr>
              <w:pStyle w:val="BodyText"/>
            </w:pPr>
            <w:r>
              <w:t>You will need Acoustics for a later test (to determine sound quality)</w:t>
            </w:r>
          </w:p>
        </w:tc>
      </w:tr>
      <w:tr w:rsidR="00235972" w14:paraId="58AFE87E" w14:textId="77777777" w:rsidTr="00526541">
        <w:tc>
          <w:tcPr>
            <w:tcW w:w="2016" w:type="dxa"/>
          </w:tcPr>
          <w:p w14:paraId="071AB80A" w14:textId="77777777" w:rsidR="00235972" w:rsidRDefault="00235972" w:rsidP="00B42EC3">
            <w:pPr>
              <w:pStyle w:val="BodyText"/>
            </w:pPr>
            <w:r>
              <w:lastRenderedPageBreak/>
              <w:t>Outfit/Clothing</w:t>
            </w:r>
          </w:p>
        </w:tc>
        <w:tc>
          <w:tcPr>
            <w:tcW w:w="4176" w:type="dxa"/>
          </w:tcPr>
          <w:p w14:paraId="27131C7E" w14:textId="77777777" w:rsidR="00235972" w:rsidRDefault="00235972" w:rsidP="00B42EC3">
            <w:pPr>
              <w:pStyle w:val="BodyText"/>
            </w:pPr>
            <w:r>
              <w:t>Engineer, Outfitter/Tailor</w:t>
            </w:r>
          </w:p>
        </w:tc>
        <w:tc>
          <w:tcPr>
            <w:tcW w:w="5472" w:type="dxa"/>
          </w:tcPr>
          <w:p w14:paraId="2338E4D8" w14:textId="77777777" w:rsidR="00235972" w:rsidRDefault="00235972" w:rsidP="00B42EC3">
            <w:pPr>
              <w:pStyle w:val="BodyText"/>
            </w:pPr>
          </w:p>
        </w:tc>
      </w:tr>
      <w:tr w:rsidR="00526541" w14:paraId="3EAC5558" w14:textId="77777777">
        <w:tc>
          <w:tcPr>
            <w:tcW w:w="2016" w:type="dxa"/>
          </w:tcPr>
          <w:p w14:paraId="19927E7B" w14:textId="77777777" w:rsidR="00526541" w:rsidRDefault="00526541" w:rsidP="00B42EC3">
            <w:pPr>
              <w:pStyle w:val="BodyText"/>
            </w:pPr>
            <w:r>
              <w:t>Pharma, Mutagen</w:t>
            </w:r>
          </w:p>
        </w:tc>
        <w:tc>
          <w:tcPr>
            <w:tcW w:w="4176" w:type="dxa"/>
          </w:tcPr>
          <w:p w14:paraId="240AFD37" w14:textId="77777777" w:rsidR="00526541" w:rsidRDefault="00526541" w:rsidP="00B42EC3">
            <w:pPr>
              <w:pStyle w:val="BodyText"/>
            </w:pPr>
            <w:r>
              <w:t>Animal Material***, Pharmacologist, Pharmacology</w:t>
            </w:r>
          </w:p>
        </w:tc>
        <w:tc>
          <w:tcPr>
            <w:tcW w:w="5472" w:type="dxa"/>
          </w:tcPr>
          <w:p w14:paraId="54A0FA3A" w14:textId="77777777" w:rsidR="00526541" w:rsidRDefault="00526541" w:rsidP="00B42EC3">
            <w:pPr>
              <w:pStyle w:val="BodyText"/>
            </w:pPr>
          </w:p>
        </w:tc>
      </w:tr>
      <w:tr w:rsidR="00235972" w14:paraId="383A3FEB" w14:textId="77777777" w:rsidTr="00526541">
        <w:tc>
          <w:tcPr>
            <w:tcW w:w="2016" w:type="dxa"/>
          </w:tcPr>
          <w:p w14:paraId="2AD795F5" w14:textId="10F351D9" w:rsidR="00235972" w:rsidRDefault="00EF378A" w:rsidP="00B42EC3">
            <w:pPr>
              <w:pStyle w:val="BodyText"/>
            </w:pPr>
            <w:r>
              <w:t xml:space="preserve">Pharma, </w:t>
            </w:r>
            <w:r w:rsidR="00235972">
              <w:t>Pathogen</w:t>
            </w:r>
          </w:p>
        </w:tc>
        <w:tc>
          <w:tcPr>
            <w:tcW w:w="4176" w:type="dxa"/>
          </w:tcPr>
          <w:p w14:paraId="2BA0AD6C" w14:textId="0104C38A" w:rsidR="00235972" w:rsidRDefault="00235972" w:rsidP="00B42EC3">
            <w:pPr>
              <w:pStyle w:val="BodyText"/>
            </w:pPr>
            <w:r>
              <w:t>Pharmacologist, Pharmacology</w:t>
            </w:r>
          </w:p>
        </w:tc>
        <w:tc>
          <w:tcPr>
            <w:tcW w:w="5472" w:type="dxa"/>
          </w:tcPr>
          <w:p w14:paraId="4E29E4C5" w14:textId="32B5DF25" w:rsidR="00235972" w:rsidRDefault="00EF378A" w:rsidP="00B42EC3">
            <w:pPr>
              <w:pStyle w:val="BodyText"/>
            </w:pPr>
            <w:r>
              <w:t>Includes biological Pathogens (Disease or Toxin)</w:t>
            </w:r>
          </w:p>
        </w:tc>
      </w:tr>
      <w:tr w:rsidR="00235972" w14:paraId="71950036" w14:textId="77777777" w:rsidTr="00526541">
        <w:tc>
          <w:tcPr>
            <w:tcW w:w="2016" w:type="dxa"/>
          </w:tcPr>
          <w:p w14:paraId="2141480D" w14:textId="644F7B00" w:rsidR="00235972" w:rsidRDefault="00526541" w:rsidP="00B42EC3">
            <w:pPr>
              <w:pStyle w:val="BodyText"/>
            </w:pPr>
            <w:r>
              <w:t xml:space="preserve">Pharma, </w:t>
            </w:r>
            <w:r w:rsidR="00235972">
              <w:t>Pharmaceutical</w:t>
            </w:r>
          </w:p>
        </w:tc>
        <w:tc>
          <w:tcPr>
            <w:tcW w:w="4176" w:type="dxa"/>
          </w:tcPr>
          <w:p w14:paraId="6075ED84" w14:textId="6C9C9F23" w:rsidR="00235972" w:rsidRDefault="00235972" w:rsidP="00B42EC3">
            <w:pPr>
              <w:pStyle w:val="BodyText"/>
            </w:pPr>
            <w:r>
              <w:t>Pharmacologist, Pharmacology</w:t>
            </w:r>
          </w:p>
        </w:tc>
        <w:tc>
          <w:tcPr>
            <w:tcW w:w="5472" w:type="dxa"/>
          </w:tcPr>
          <w:p w14:paraId="2725D625" w14:textId="55262066" w:rsidR="00235972" w:rsidRDefault="00235972" w:rsidP="00B42EC3">
            <w:pPr>
              <w:pStyle w:val="BodyText"/>
            </w:pPr>
          </w:p>
        </w:tc>
      </w:tr>
      <w:tr w:rsidR="00235972" w14:paraId="02181182" w14:textId="77777777" w:rsidTr="00526541">
        <w:tc>
          <w:tcPr>
            <w:tcW w:w="2016" w:type="dxa"/>
          </w:tcPr>
          <w:p w14:paraId="4CACF8CC" w14:textId="655DD604" w:rsidR="00235972" w:rsidRDefault="00235972" w:rsidP="00B42EC3">
            <w:pPr>
              <w:pStyle w:val="BodyText"/>
            </w:pPr>
            <w:r>
              <w:t>Projectile Weapon</w:t>
            </w:r>
          </w:p>
        </w:tc>
        <w:tc>
          <w:tcPr>
            <w:tcW w:w="4176" w:type="dxa"/>
          </w:tcPr>
          <w:p w14:paraId="22D18D9E" w14:textId="357E6975" w:rsidR="00235972" w:rsidRDefault="00235972" w:rsidP="00B42EC3">
            <w:pPr>
              <w:pStyle w:val="BodyText"/>
            </w:pPr>
            <w:r>
              <w:t>Engineer, Bowyer</w:t>
            </w:r>
          </w:p>
        </w:tc>
        <w:tc>
          <w:tcPr>
            <w:tcW w:w="5472" w:type="dxa"/>
          </w:tcPr>
          <w:p w14:paraId="5C32A244" w14:textId="439BD22A" w:rsidR="00235972" w:rsidRDefault="00235972" w:rsidP="00B42EC3">
            <w:pPr>
              <w:pStyle w:val="BodyText"/>
            </w:pPr>
          </w:p>
        </w:tc>
      </w:tr>
      <w:tr w:rsidR="00235972" w14:paraId="6CDF9099" w14:textId="77777777" w:rsidTr="00526541">
        <w:tc>
          <w:tcPr>
            <w:tcW w:w="2016" w:type="dxa"/>
          </w:tcPr>
          <w:p w14:paraId="706453AF" w14:textId="77777777" w:rsidR="00235972" w:rsidRDefault="00235972" w:rsidP="00B42EC3">
            <w:pPr>
              <w:pStyle w:val="BodyText"/>
            </w:pPr>
            <w:r>
              <w:t>Scroll</w:t>
            </w:r>
          </w:p>
        </w:tc>
        <w:tc>
          <w:tcPr>
            <w:tcW w:w="4176" w:type="dxa"/>
          </w:tcPr>
          <w:p w14:paraId="53EB47E7" w14:textId="212B6216" w:rsidR="00235972" w:rsidRDefault="00235972" w:rsidP="00B42EC3">
            <w:pPr>
              <w:pStyle w:val="BodyText"/>
            </w:pPr>
            <w:r>
              <w:t>Calligrapher, Literacy</w:t>
            </w:r>
          </w:p>
        </w:tc>
        <w:tc>
          <w:tcPr>
            <w:tcW w:w="5472" w:type="dxa"/>
          </w:tcPr>
          <w:p w14:paraId="043245E8" w14:textId="6BD0A2C2" w:rsidR="00235972" w:rsidRDefault="00235972" w:rsidP="00B42EC3">
            <w:pPr>
              <w:pStyle w:val="BodyText"/>
            </w:pPr>
            <w:r>
              <w:t xml:space="preserve">You will need Occultism for a later test (to determine </w:t>
            </w:r>
            <w:r w:rsidR="003C0824">
              <w:t>spell level</w:t>
            </w:r>
            <w:r>
              <w:t>)</w:t>
            </w:r>
          </w:p>
        </w:tc>
      </w:tr>
      <w:tr w:rsidR="00235972" w14:paraId="7ED4847E" w14:textId="77777777" w:rsidTr="00526541">
        <w:tc>
          <w:tcPr>
            <w:tcW w:w="2016" w:type="dxa"/>
          </w:tcPr>
          <w:p w14:paraId="57BB41E7" w14:textId="77777777" w:rsidR="00235972" w:rsidRDefault="00235972" w:rsidP="00B42EC3">
            <w:pPr>
              <w:pStyle w:val="BodyText"/>
            </w:pPr>
            <w:r>
              <w:t>Shield</w:t>
            </w:r>
          </w:p>
        </w:tc>
        <w:tc>
          <w:tcPr>
            <w:tcW w:w="4176" w:type="dxa"/>
          </w:tcPr>
          <w:p w14:paraId="45DC32BA" w14:textId="17AB4837" w:rsidR="00235972" w:rsidRDefault="00235972" w:rsidP="00B42EC3">
            <w:pPr>
              <w:pStyle w:val="BodyText"/>
            </w:pPr>
            <w:r>
              <w:t>Engineer, Armorer or Weaponsmith</w:t>
            </w:r>
          </w:p>
        </w:tc>
        <w:tc>
          <w:tcPr>
            <w:tcW w:w="5472" w:type="dxa"/>
          </w:tcPr>
          <w:p w14:paraId="2B92F46B" w14:textId="02E26406" w:rsidR="00235972" w:rsidRDefault="00235972" w:rsidP="00B42EC3">
            <w:pPr>
              <w:pStyle w:val="BodyText"/>
            </w:pPr>
          </w:p>
        </w:tc>
      </w:tr>
      <w:tr w:rsidR="00235972" w14:paraId="35C476AA" w14:textId="77777777" w:rsidTr="00526541">
        <w:tc>
          <w:tcPr>
            <w:tcW w:w="2016" w:type="dxa"/>
          </w:tcPr>
          <w:p w14:paraId="18DA5337" w14:textId="5518DCBC" w:rsidR="00235972" w:rsidRDefault="00235972" w:rsidP="00B42EC3">
            <w:pPr>
              <w:pStyle w:val="BodyText"/>
            </w:pPr>
            <w:r>
              <w:t>Snare/Trap</w:t>
            </w:r>
          </w:p>
        </w:tc>
        <w:tc>
          <w:tcPr>
            <w:tcW w:w="4176" w:type="dxa"/>
          </w:tcPr>
          <w:p w14:paraId="0AB71EAE" w14:textId="489F781A" w:rsidR="00235972" w:rsidRDefault="00235972" w:rsidP="00B42EC3">
            <w:pPr>
              <w:pStyle w:val="BodyText"/>
            </w:pPr>
            <w:r>
              <w:t>Engineer, Mechanician (Snarecrafter)</w:t>
            </w:r>
          </w:p>
        </w:tc>
        <w:tc>
          <w:tcPr>
            <w:tcW w:w="5472" w:type="dxa"/>
          </w:tcPr>
          <w:p w14:paraId="2E20A771" w14:textId="472C21E4" w:rsidR="00235972" w:rsidRDefault="00235972" w:rsidP="00B42EC3">
            <w:pPr>
              <w:pStyle w:val="BodyText"/>
            </w:pPr>
            <w:r>
              <w:t>You will need Cryptography for a later test (to determine complexity)</w:t>
            </w:r>
          </w:p>
        </w:tc>
      </w:tr>
      <w:tr w:rsidR="00235972" w14:paraId="58DCE1C4" w14:textId="77777777" w:rsidTr="00526541">
        <w:tc>
          <w:tcPr>
            <w:tcW w:w="2016" w:type="dxa"/>
          </w:tcPr>
          <w:p w14:paraId="39EBD2AE" w14:textId="5570A266" w:rsidR="00235972" w:rsidRDefault="00235972" w:rsidP="00B42EC3">
            <w:pPr>
              <w:pStyle w:val="BodyText"/>
            </w:pPr>
            <w:r>
              <w:t>Spell Gem</w:t>
            </w:r>
          </w:p>
        </w:tc>
        <w:tc>
          <w:tcPr>
            <w:tcW w:w="4176" w:type="dxa"/>
          </w:tcPr>
          <w:p w14:paraId="26FE2F42" w14:textId="220E7566" w:rsidR="00235972" w:rsidRDefault="00235972" w:rsidP="00B42EC3">
            <w:pPr>
              <w:pStyle w:val="BodyText"/>
            </w:pPr>
            <w:r>
              <w:t>Glass, Engineer, Jeweler</w:t>
            </w:r>
          </w:p>
        </w:tc>
        <w:tc>
          <w:tcPr>
            <w:tcW w:w="5472" w:type="dxa"/>
          </w:tcPr>
          <w:p w14:paraId="0067CCD9" w14:textId="5E7C4D54" w:rsidR="00235972" w:rsidRDefault="00235972" w:rsidP="00B42EC3">
            <w:pPr>
              <w:pStyle w:val="BodyText"/>
            </w:pPr>
            <w:r>
              <w:t xml:space="preserve">You will need Occultism for a later test (to determine </w:t>
            </w:r>
            <w:r w:rsidR="00526541">
              <w:t>max spell level</w:t>
            </w:r>
            <w:r>
              <w:t>)</w:t>
            </w:r>
          </w:p>
        </w:tc>
      </w:tr>
      <w:tr w:rsidR="00235972" w14:paraId="29C734E7" w14:textId="77777777" w:rsidTr="00526541">
        <w:tc>
          <w:tcPr>
            <w:tcW w:w="2016" w:type="dxa"/>
          </w:tcPr>
          <w:p w14:paraId="5F97B442" w14:textId="75675008" w:rsidR="00235972" w:rsidRDefault="00235972" w:rsidP="00B42EC3">
            <w:pPr>
              <w:pStyle w:val="BodyText"/>
            </w:pPr>
            <w:r>
              <w:t>Thrown Weapon</w:t>
            </w:r>
          </w:p>
        </w:tc>
        <w:tc>
          <w:tcPr>
            <w:tcW w:w="4176" w:type="dxa"/>
          </w:tcPr>
          <w:p w14:paraId="59EB2CD4" w14:textId="2B9EDF01" w:rsidR="00235972" w:rsidRDefault="00235972" w:rsidP="00B42EC3">
            <w:pPr>
              <w:pStyle w:val="BodyText"/>
            </w:pPr>
            <w:r>
              <w:t>Engineer, Bowyer or Weaponsmith</w:t>
            </w:r>
          </w:p>
        </w:tc>
        <w:tc>
          <w:tcPr>
            <w:tcW w:w="5472" w:type="dxa"/>
          </w:tcPr>
          <w:p w14:paraId="2E23AD97" w14:textId="77777777" w:rsidR="00235972" w:rsidRDefault="00235972" w:rsidP="00B42EC3">
            <w:pPr>
              <w:pStyle w:val="BodyText"/>
            </w:pPr>
          </w:p>
        </w:tc>
      </w:tr>
      <w:tr w:rsidR="00235972" w14:paraId="38EB2D35" w14:textId="77777777" w:rsidTr="00526541">
        <w:tc>
          <w:tcPr>
            <w:tcW w:w="2016" w:type="dxa"/>
          </w:tcPr>
          <w:p w14:paraId="3105DE5F" w14:textId="77777777" w:rsidR="00235972" w:rsidRDefault="00235972" w:rsidP="00B42EC3">
            <w:pPr>
              <w:pStyle w:val="BodyText"/>
            </w:pPr>
            <w:r>
              <w:t>Tool</w:t>
            </w:r>
          </w:p>
        </w:tc>
        <w:tc>
          <w:tcPr>
            <w:tcW w:w="4176" w:type="dxa"/>
          </w:tcPr>
          <w:p w14:paraId="4930B2FC" w14:textId="77777777" w:rsidR="00235972" w:rsidRDefault="00235972" w:rsidP="00B42EC3">
            <w:pPr>
              <w:pStyle w:val="BodyText"/>
            </w:pPr>
            <w:r>
              <w:t>Engineer, Bowyer, Mechanician or Weaponsmith</w:t>
            </w:r>
          </w:p>
        </w:tc>
        <w:tc>
          <w:tcPr>
            <w:tcW w:w="5472" w:type="dxa"/>
          </w:tcPr>
          <w:p w14:paraId="6C4F4A88" w14:textId="77777777" w:rsidR="00235972" w:rsidRDefault="00235972" w:rsidP="00B42EC3">
            <w:pPr>
              <w:pStyle w:val="BodyText"/>
            </w:pPr>
          </w:p>
        </w:tc>
      </w:tr>
    </w:tbl>
    <w:p w14:paraId="45B8AE99" w14:textId="47439358" w:rsidR="009218B1" w:rsidRDefault="009218B1" w:rsidP="00B42EC3">
      <w:pPr>
        <w:pStyle w:val="BodyText"/>
      </w:pPr>
      <w:r>
        <w:t>* A</w:t>
      </w:r>
      <w:r w:rsidR="00526541">
        <w:t>rcane Foci</w:t>
      </w:r>
      <w:r>
        <w:t xml:space="preserve"> are </w:t>
      </w:r>
      <w:r w:rsidR="00895AEC">
        <w:t xml:space="preserve">crafted like any other </w:t>
      </w:r>
      <w:r>
        <w:t>item</w:t>
      </w:r>
      <w:r w:rsidR="00895AEC">
        <w:t xml:space="preserve"> (use the Material and Applied Physical Science of the applicable item); the only distinction is that you will eventually incorporate a Spell Gem into them. </w:t>
      </w:r>
    </w:p>
    <w:p w14:paraId="5EEB7482" w14:textId="5F34EA29" w:rsidR="00351E49" w:rsidRDefault="005F477B" w:rsidP="00B42EC3">
      <w:pPr>
        <w:pStyle w:val="BodyText"/>
      </w:pPr>
      <w:r>
        <w:t>*</w:t>
      </w:r>
      <w:r w:rsidR="00351E49">
        <w:t>*</w:t>
      </w:r>
      <w:r w:rsidR="00D03257">
        <w:t xml:space="preserve"> You craft a “Mana Gem” when you craft any other permanent item you intend to craft as a magic item</w:t>
      </w:r>
      <w:r w:rsidR="00C75B21">
        <w:t xml:space="preserve">; the Mana Gem can be thought of as the “magical component” of a magic item. Your tests to craft the item and Mana Gem are separate tests, so you generally </w:t>
      </w:r>
      <w:proofErr w:type="gramStart"/>
      <w:r w:rsidR="00C75B21">
        <w:t>have to</w:t>
      </w:r>
      <w:proofErr w:type="gramEnd"/>
      <w:r w:rsidR="00C75B21">
        <w:t xml:space="preserve"> take more Downtime Rounds of Crafting than when you craft mundane items (First and Second Downtime Rounds of Crafting for the “mundane” crafting tests and First and Second Downtime Rounds of Crafting for the “magical” crafting tests). The item is incomplete until you combine the Mana Gem with the Item (as described below). </w:t>
      </w:r>
    </w:p>
    <w:p w14:paraId="39F3C429" w14:textId="201EEB37" w:rsidR="00790001" w:rsidRDefault="00790001" w:rsidP="00B42EC3">
      <w:pPr>
        <w:pStyle w:val="BodyText"/>
      </w:pPr>
      <w:r>
        <w:t>*** The Material you use for a Mutagen must match intended Subject</w:t>
      </w:r>
      <w:r w:rsidR="00D03257">
        <w:t xml:space="preserve"> species</w:t>
      </w:r>
      <w:r w:rsidR="00B02392">
        <w:t>, which is a narrower requirement than simply “Animal Materials</w:t>
      </w:r>
      <w:r>
        <w:t>.</w:t>
      </w:r>
      <w:r w:rsidR="00B02392">
        <w:t>”</w:t>
      </w:r>
      <w:r>
        <w:t xml:space="preserve"> If intended for a non-Anthropian, you might use Material other than Animal Materials</w:t>
      </w:r>
      <w:r w:rsidR="00B02392">
        <w:t>, as well</w:t>
      </w:r>
      <w:r>
        <w:t xml:space="preserve">. </w:t>
      </w:r>
    </w:p>
    <w:p w14:paraId="07A4CF44" w14:textId="551AB914" w:rsidR="00BD69A6" w:rsidRDefault="00BD69A6" w:rsidP="00BD69A6">
      <w:pPr>
        <w:pStyle w:val="Heading5"/>
      </w:pPr>
      <w:r>
        <w:t>First (Downtime) Round of Crafting</w:t>
      </w:r>
    </w:p>
    <w:p w14:paraId="549D43B1" w14:textId="05027DEC" w:rsidR="008957A1" w:rsidRDefault="008957A1" w:rsidP="00B42EC3">
      <w:pPr>
        <w:pStyle w:val="BodyText"/>
      </w:pPr>
      <w:r>
        <w:t xml:space="preserve">Attempt a Tinker test (for all 3 of the Downtime Actions as a single test) with -1 Effect per applicable Knowledge you lack; -1 Effect if you lack applicable tools or +1 Effect if you have a </w:t>
      </w:r>
      <w:proofErr w:type="spellStart"/>
      <w:r>
        <w:t>Makery</w:t>
      </w:r>
      <w:proofErr w:type="spellEnd"/>
      <w:r>
        <w:t xml:space="preserve"> or Lab. You have a “Greater” Effect cap unless you have </w:t>
      </w:r>
      <w:r w:rsidR="00B47E81">
        <w:t>an</w:t>
      </w:r>
      <w:r>
        <w:t xml:space="preserve"> applicable </w:t>
      </w:r>
      <w:r w:rsidR="00B47E81">
        <w:t>Favored Craft.</w:t>
      </w:r>
      <w:r>
        <w:t xml:space="preserve"> </w:t>
      </w:r>
    </w:p>
    <w:p w14:paraId="303ABDBC" w14:textId="6F06AAA2" w:rsidR="008957A1" w:rsidRDefault="008957A1" w:rsidP="00B42EC3">
      <w:pPr>
        <w:pStyle w:val="BodyText"/>
      </w:pPr>
      <w:r>
        <w:tab/>
        <w:t xml:space="preserve">You can share Knowledge </w:t>
      </w:r>
      <w:r w:rsidR="00BD69A6">
        <w:t xml:space="preserve">with one or more Subjects </w:t>
      </w:r>
      <w:r>
        <w:t>as a Downtime Action. Subject</w:t>
      </w:r>
      <w:r w:rsidR="00BD69A6">
        <w:t>s</w:t>
      </w:r>
      <w:r>
        <w:t xml:space="preserve"> </w:t>
      </w:r>
      <w:r w:rsidR="00BD69A6">
        <w:t>are</w:t>
      </w:r>
      <w:r>
        <w:t xml:space="preserve"> treated as if they have your </w:t>
      </w:r>
      <w:proofErr w:type="gramStart"/>
      <w:r>
        <w:t>Knowledge</w:t>
      </w:r>
      <w:proofErr w:type="gramEnd"/>
      <w:r>
        <w:t xml:space="preserve"> (and their own) when attempting the test. You can also work together; each of you makes a Craft test for the Round and shares Knowledge with one another. </w:t>
      </w:r>
      <w:r w:rsidR="00BD69A6">
        <w:t xml:space="preserve">In either case, unwilling (or reticent) Subjects may necessitate a test to motivate them, though this is generally unnecessary if you have Air of Authority or </w:t>
      </w:r>
      <w:r w:rsidR="006E4962">
        <w:t>Menace</w:t>
      </w:r>
      <w:r w:rsidR="00BD69A6">
        <w:t xml:space="preserve"> (as appropriate for the personality of Subjects). </w:t>
      </w:r>
      <w:r w:rsidR="006605BF">
        <w:t xml:space="preserve">Also, you can only share knowledge (or work together on the same item) if Subject has the prerequisites of an Exotic or Special Material Knowledge that you have. (Subject need not have the Exotic or Special Material Knowledge you share.) </w:t>
      </w:r>
    </w:p>
    <w:p w14:paraId="64559E15" w14:textId="0926861E" w:rsidR="006839D6" w:rsidRDefault="008957A1" w:rsidP="00B42EC3">
      <w:pPr>
        <w:pStyle w:val="BodyText"/>
      </w:pPr>
      <w:r>
        <w:tab/>
      </w:r>
      <w:r w:rsidR="00BD69A6">
        <w:t>With the Tinker test, you create</w:t>
      </w:r>
      <w:r>
        <w:t xml:space="preserve"> 1 Refined Material of a Level equal to ½ Effect. </w:t>
      </w:r>
      <w:r w:rsidR="006839D6">
        <w:t>If your Effect was an odd positive value (</w:t>
      </w:r>
      <w:r w:rsidR="00E308E3">
        <w:t>e.g.</w:t>
      </w:r>
      <w:r w:rsidR="006839D6">
        <w:t xml:space="preserve">, 1, 3, 5, …) you create 2 Refined Materials; if you </w:t>
      </w:r>
      <w:r>
        <w:t xml:space="preserve">prefer quantity over quality, </w:t>
      </w:r>
      <w:r w:rsidR="006839D6">
        <w:t xml:space="preserve">you can (cumulatively) quadruple the number of Refined Materials you create for each reduction of Level by 1. However, if you increase the number of Raw Materials above 1 and there is an associated Raw Materials cost, you must pay for each Refined Material after the first. </w:t>
      </w:r>
    </w:p>
    <w:p w14:paraId="2AFBB097" w14:textId="5C813615" w:rsidR="006839D6" w:rsidRDefault="006839D6" w:rsidP="00B42EC3">
      <w:pPr>
        <w:pStyle w:val="BodyText"/>
      </w:pPr>
      <w:r>
        <w:tab/>
        <w:t xml:space="preserve">If you are satisfied with a Subsistence-Quality Item, you can convert the Refined Material(s) to a Subsistence-Quality Item as a Free Action. </w:t>
      </w:r>
      <w:r w:rsidR="00E308E3">
        <w:t xml:space="preserve">1 Refined Material can be converted to as much Ammo </w:t>
      </w:r>
      <w:r w:rsidR="00384C4E">
        <w:t>as</w:t>
      </w:r>
      <w:r w:rsidR="00E308E3">
        <w:t xml:space="preserve"> fits in a Dedicated Container (not including extradimensional space, if applicable). </w:t>
      </w:r>
    </w:p>
    <w:p w14:paraId="588DA65E" w14:textId="1D8EB700" w:rsidR="008957A1" w:rsidRDefault="006839D6" w:rsidP="00B42EC3">
      <w:pPr>
        <w:pStyle w:val="BodyText"/>
      </w:pPr>
      <w:r>
        <w:tab/>
      </w:r>
      <w:r w:rsidR="008957A1">
        <w:t xml:space="preserve">If you have more than 1 Refined Material, make a note of the Item type (e.g., Armor, Mulligan, etc.) and the Material, Artisan, and </w:t>
      </w:r>
      <w:r>
        <w:t xml:space="preserve">Applied </w:t>
      </w:r>
      <w:r w:rsidR="008957A1">
        <w:t>Science Knowledge appli</w:t>
      </w:r>
      <w:r w:rsidR="00E308E3">
        <w:t>ed</w:t>
      </w:r>
      <w:r w:rsidR="008957A1">
        <w:t xml:space="preserve"> to the test. For example, “2 Weapon Refined Materials (Metal, Weaponsmith, Engineer)”. </w:t>
      </w:r>
      <w:r w:rsidR="00E308E3">
        <w:t xml:space="preserve">You can save them for a Second (Downtime) Round of Crafting. </w:t>
      </w:r>
    </w:p>
    <w:p w14:paraId="2D665767" w14:textId="56CDBC15" w:rsidR="00D41C45" w:rsidRDefault="00FF57FB" w:rsidP="00D41C45">
      <w:pPr>
        <w:pStyle w:val="Heading5"/>
      </w:pPr>
      <w:r>
        <w:t xml:space="preserve">Volatile Reagents and </w:t>
      </w:r>
      <w:r w:rsidR="00E308E3">
        <w:t xml:space="preserve">Artificer </w:t>
      </w:r>
      <w:r w:rsidR="00076582">
        <w:t>Blanks</w:t>
      </w:r>
      <w:r w:rsidR="00E308E3">
        <w:t xml:space="preserve"> (aka Nonvolatile Reagents)</w:t>
      </w:r>
    </w:p>
    <w:p w14:paraId="2E318099" w14:textId="2C053161" w:rsidR="00AE00B3" w:rsidRDefault="00AE00B3" w:rsidP="00B42EC3">
      <w:pPr>
        <w:pStyle w:val="BodyText"/>
      </w:pPr>
      <w:r>
        <w:t xml:space="preserve">Artificers </w:t>
      </w:r>
      <w:r w:rsidR="00384C4E">
        <w:t>can use Refined Materials “on the fly” for</w:t>
      </w:r>
      <w:r w:rsidR="00076582">
        <w:t xml:space="preserve"> Alchemical</w:t>
      </w:r>
      <w:r w:rsidR="00E308E3">
        <w:t xml:space="preserve"> Items, </w:t>
      </w:r>
      <w:r w:rsidR="00076582">
        <w:t>Pharmacological Items</w:t>
      </w:r>
      <w:r w:rsidR="00E308E3">
        <w:t>,</w:t>
      </w:r>
      <w:r w:rsidR="00076582">
        <w:t xml:space="preserve"> or Scrolls, which are referred to as “Blanks.” Artificers who can use Volatile Reagents use </w:t>
      </w:r>
      <w:r w:rsidR="00E308E3">
        <w:t>B</w:t>
      </w:r>
      <w:r w:rsidR="00076582">
        <w:t>lanks (with no cost for raw materials)</w:t>
      </w:r>
      <w:r>
        <w:t xml:space="preserve"> by attempting a </w:t>
      </w:r>
      <w:r w:rsidR="00E308E3">
        <w:t xml:space="preserve">Second Round of Crafting as </w:t>
      </w:r>
      <w:r w:rsidR="00384C4E">
        <w:t xml:space="preserve">an Action </w:t>
      </w:r>
      <w:r w:rsidR="002F43CE">
        <w:t xml:space="preserve">(not a Downtime Action) </w:t>
      </w:r>
      <w:r w:rsidR="00384C4E">
        <w:t>during which they combine the Blank with</w:t>
      </w:r>
      <w:r w:rsidR="00E308E3">
        <w:t xml:space="preserve"> a Volatile Reagent</w:t>
      </w:r>
      <w:r w:rsidR="00076582">
        <w:t xml:space="preserve">. (You could also take the same actions </w:t>
      </w:r>
      <w:r>
        <w:t>shown in the table below</w:t>
      </w:r>
      <w:r w:rsidR="00076582">
        <w:t xml:space="preserve"> to complete the crafting process </w:t>
      </w:r>
      <w:r w:rsidR="00E308E3">
        <w:t xml:space="preserve">as a Downtime Action </w:t>
      </w:r>
      <w:r w:rsidR="00076582">
        <w:t xml:space="preserve">if you don’t want or cannot use </w:t>
      </w:r>
      <w:r w:rsidR="002602B6">
        <w:t xml:space="preserve">a </w:t>
      </w:r>
      <w:r w:rsidR="00384C4E">
        <w:t>B</w:t>
      </w:r>
      <w:r w:rsidR="00076582">
        <w:t xml:space="preserve">lank.) </w:t>
      </w:r>
    </w:p>
    <w:p w14:paraId="78A4C48E" w14:textId="6799EE77" w:rsidR="002F43CE" w:rsidRDefault="002F43CE" w:rsidP="00B42EC3">
      <w:pPr>
        <w:pStyle w:val="BodyText"/>
      </w:pPr>
      <w:r>
        <w:tab/>
        <w:t xml:space="preserve">Artificers who use Alchemical and Pharmacological Blanks often refer to them as “Nonvolatile Reagents.” Due to the unfortunate antics of some unscrupulous Artificers who demonstrate the use of a Blank then sell it to those who cannot use Volatile Reagents, people other than Artificers often refer to Pharmacological Blanks as “Snake Oil.” This is not necessarily a pejorative term; some people believe Snake Oil works. </w:t>
      </w:r>
    </w:p>
    <w:p w14:paraId="660C66F2" w14:textId="5BA36359" w:rsidR="002F43CE" w:rsidRDefault="002F43CE" w:rsidP="00B42EC3">
      <w:pPr>
        <w:pStyle w:val="BodyText"/>
      </w:pPr>
      <w:r>
        <w:tab/>
        <w:t xml:space="preserve">Although Scroll Blanks do not have an infused spell, they are limited to a spell you choose during the First Round of Crafting. Artificer (Warlocks) often paint their themselves or their items with Runes, rather than preparing physical Scrolls, but they follow the same rules, other than the need to have a Scroll Readied before you can use it. There is theoretically no limit to the number of Runes you can apply but they take up about 1 square inch of area and must be uncovered to be used; a Rune vanishes when it is combined with a Volatile Reagent. For (likely) obvious reasons, Warlocks typically refer to Scroll Blanks as “Runes.” </w:t>
      </w:r>
    </w:p>
    <w:p w14:paraId="69E2FA5F" w14:textId="7A3C3A56" w:rsidR="00076582" w:rsidRDefault="00AE00B3" w:rsidP="00B42EC3">
      <w:pPr>
        <w:pStyle w:val="BodyText"/>
      </w:pPr>
      <w:r>
        <w:tab/>
        <w:t xml:space="preserve">Potion </w:t>
      </w:r>
      <w:r w:rsidR="00E308E3">
        <w:t>B</w:t>
      </w:r>
      <w:r>
        <w:t xml:space="preserve">lanks required </w:t>
      </w:r>
      <w:r w:rsidR="00E308E3">
        <w:t>a Second Downtime</w:t>
      </w:r>
      <w:r>
        <w:t xml:space="preserve"> Round </w:t>
      </w:r>
      <w:r w:rsidR="00E308E3">
        <w:t xml:space="preserve">of Crafting </w:t>
      </w:r>
      <w:r>
        <w:t>to increase maximum Spell Level</w:t>
      </w:r>
      <w:r w:rsidR="00E308E3">
        <w:t xml:space="preserve"> before Refined Material can be used as a Blank</w:t>
      </w:r>
      <w:r>
        <w:t xml:space="preserve">. Artificer (Alchemists) use Potion </w:t>
      </w:r>
      <w:r w:rsidR="00E308E3">
        <w:t>B</w:t>
      </w:r>
      <w:r>
        <w:t xml:space="preserve">lanks with Volatile Reagents, with the Potion </w:t>
      </w:r>
      <w:r w:rsidR="00384C4E">
        <w:t>B</w:t>
      </w:r>
      <w:r>
        <w:t xml:space="preserve">lank having the applicable maximum Spell Level (Refined Material Level + Effect, as indicated in the table below). The </w:t>
      </w:r>
      <w:r w:rsidR="00E308E3">
        <w:t>Craft test when using</w:t>
      </w:r>
      <w:r>
        <w:t xml:space="preserve"> a Volatile Reagent and Potion </w:t>
      </w:r>
      <w:r w:rsidR="00E308E3">
        <w:t>B</w:t>
      </w:r>
      <w:r>
        <w:t xml:space="preserve">lank uses Occultism, Chemist, </w:t>
      </w:r>
      <w:r w:rsidR="00384C4E">
        <w:t>Potion</w:t>
      </w:r>
      <w:r>
        <w:t xml:space="preserve">, </w:t>
      </w:r>
      <w:r w:rsidR="00E308E3">
        <w:t xml:space="preserve">and </w:t>
      </w:r>
      <w:r>
        <w:t>you must be able to cast the Spell from an Alchemist’s Spellbook</w:t>
      </w:r>
      <w:r w:rsidR="00E308E3">
        <w:t>;</w:t>
      </w:r>
      <w:r>
        <w:t xml:space="preserve"> Spell Level is equal to 1.5 x Effect</w:t>
      </w:r>
      <w:r w:rsidR="00E308E3">
        <w:t xml:space="preserve"> (or maximum Spell Level, if lower)</w:t>
      </w:r>
      <w:r>
        <w:t xml:space="preserve">. </w:t>
      </w:r>
    </w:p>
    <w:p w14:paraId="0A17B380" w14:textId="13FB76DC" w:rsidR="00FF57FB" w:rsidRDefault="00FF57FB" w:rsidP="00B42EC3">
      <w:pPr>
        <w:pStyle w:val="BodyText"/>
      </w:pPr>
      <w:r>
        <w:tab/>
      </w:r>
      <w:r>
        <w:rPr>
          <w:b/>
          <w:bCs/>
        </w:rPr>
        <w:t>Volatile Reagent</w:t>
      </w:r>
      <w:r>
        <w:t xml:space="preserve">: Volatile Reagent includes several different Feats associated with the types of Volatile Reagents you can create, such as Bomb, Mutagen, Pharmaceutical, Potion, and Scroll. You can create a Volatile Reagent as an Action, which lasts for 1 Round before becoming inert. You can combine a Volatile Reagent with a Nonvolatile Reagent (or Consumable) as an Action to create a Volatile Consumable. See Second Round of Crafting, below. You can also spend an Action to create a Volatile Reagent and Intensify a Consumable (both as a single Action) to increase Volatile Consumable Level by 1 (to a maximum of your Level + applicable Artificer Tier – 6). A Volatile Consumable is destroyed unless you take an Action to deploy it or </w:t>
      </w:r>
      <w:proofErr w:type="gramStart"/>
      <w:r>
        <w:t>Intensify</w:t>
      </w:r>
      <w:proofErr w:type="gramEnd"/>
      <w:r>
        <w:t xml:space="preserve"> it again on the next Pass (and every subsequent Pass if it takes multiple Passes to deploy or you keep intensifying it); volatile consumables that can explode do when destroyed (presumably in your hand if not deployed). </w:t>
      </w:r>
    </w:p>
    <w:p w14:paraId="17415B3E" w14:textId="39E78E62" w:rsidR="00AE0EE9" w:rsidRDefault="00384C4E" w:rsidP="00AE0EE9">
      <w:pPr>
        <w:pStyle w:val="Heading5"/>
      </w:pPr>
      <w:r>
        <w:t>Infusing Spells (</w:t>
      </w:r>
      <w:r w:rsidR="00AE0EE9">
        <w:t>Potions</w:t>
      </w:r>
      <w:r w:rsidR="003C0824">
        <w:t>, Scrolls,</w:t>
      </w:r>
      <w:r w:rsidR="00AE0EE9">
        <w:t xml:space="preserve"> and Spell Gems</w:t>
      </w:r>
      <w:r>
        <w:t>)</w:t>
      </w:r>
    </w:p>
    <w:p w14:paraId="39B8416A" w14:textId="7C386739" w:rsidR="00DC0BF1" w:rsidRDefault="003C0824" w:rsidP="00B42EC3">
      <w:pPr>
        <w:pStyle w:val="BodyText"/>
      </w:pPr>
      <w:r>
        <w:t xml:space="preserve">Potions, Scrolls, and Spell Gems </w:t>
      </w:r>
      <w:r w:rsidR="00384C4E">
        <w:t xml:space="preserve">(other than Blanks) </w:t>
      </w:r>
      <w:r>
        <w:t xml:space="preserve">have an infused spell. </w:t>
      </w:r>
      <w:r w:rsidR="00DC0BF1">
        <w:t xml:space="preserve">You need a Second Round of </w:t>
      </w:r>
      <w:r w:rsidR="00384C4E">
        <w:t>C</w:t>
      </w:r>
      <w:r w:rsidR="00DC0BF1">
        <w:t xml:space="preserve">rafting for Scrolls (not including </w:t>
      </w:r>
      <w:r w:rsidR="00E308E3">
        <w:t>B</w:t>
      </w:r>
      <w:r w:rsidR="00DC0BF1">
        <w:t xml:space="preserve">lanks) to determine Spell Level; the infusion of the Spell is considered part of this test and a person who is able to cast the spell must be present. </w:t>
      </w:r>
    </w:p>
    <w:p w14:paraId="41562906" w14:textId="372458E8" w:rsidR="00AE0EE9" w:rsidRDefault="00DC0BF1" w:rsidP="00B42EC3">
      <w:pPr>
        <w:pStyle w:val="BodyText"/>
      </w:pPr>
      <w:r>
        <w:tab/>
      </w:r>
      <w:r w:rsidR="00AE0EE9">
        <w:t xml:space="preserve">You need a Second Round of </w:t>
      </w:r>
      <w:r w:rsidR="00384C4E">
        <w:t>C</w:t>
      </w:r>
      <w:r w:rsidR="00AE0EE9">
        <w:t xml:space="preserve">rafting for Potions (even for </w:t>
      </w:r>
      <w:r w:rsidR="00384C4E">
        <w:t>B</w:t>
      </w:r>
      <w:r w:rsidR="00AE0EE9">
        <w:t xml:space="preserve">lanks) and Spell Gems to increase max Spell Level. </w:t>
      </w:r>
      <w:r w:rsidR="003C0824">
        <w:t>M</w:t>
      </w:r>
      <w:r w:rsidR="00AE0EE9">
        <w:t>ax Spell Level is equal to Refined Materials Level + Effect</w:t>
      </w:r>
      <w:r w:rsidR="00384C4E">
        <w:t>, as indicated in the table below</w:t>
      </w:r>
      <w:r w:rsidR="00AE0EE9">
        <w:t xml:space="preserve">. </w:t>
      </w:r>
      <w:r>
        <w:t xml:space="preserve">Potions and Spell Gems require a Third Round </w:t>
      </w:r>
      <w:r w:rsidR="00384C4E">
        <w:t xml:space="preserve">of Crafting </w:t>
      </w:r>
      <w:r>
        <w:t xml:space="preserve">to infuse a Spell. Infusing the Spell requires Occultism, Chemist, </w:t>
      </w:r>
      <w:r w:rsidR="002602B6">
        <w:t>Potions</w:t>
      </w:r>
      <w:r>
        <w:t xml:space="preserve"> (for a Potion) or Occultism, Engineer, Spell Gem (for a Spell Gem) and a person who </w:t>
      </w:r>
      <w:r w:rsidR="002602B6">
        <w:t>can</w:t>
      </w:r>
      <w:r>
        <w:t xml:space="preserve"> cast the spell must be present in either case. </w:t>
      </w:r>
      <w:r w:rsidR="002602B6">
        <w:t>Spell Level is equal to 1.5 x Effect</w:t>
      </w:r>
      <w:r w:rsidR="00384C4E">
        <w:t xml:space="preserve"> (or maximum Spell Level, if lower)</w:t>
      </w:r>
      <w:r w:rsidR="002602B6">
        <w:t xml:space="preserve">. </w:t>
      </w:r>
    </w:p>
    <w:p w14:paraId="03F73366" w14:textId="77777777" w:rsidR="005D7EB8" w:rsidRDefault="005D7EB8" w:rsidP="005D7EB8">
      <w:pPr>
        <w:pStyle w:val="Heading5"/>
      </w:pPr>
      <w:r>
        <w:t>Repair</w:t>
      </w:r>
    </w:p>
    <w:p w14:paraId="3D7B85C7" w14:textId="3AE9CD2C" w:rsidR="005D7EB8" w:rsidRDefault="005D7EB8" w:rsidP="00B42EC3">
      <w:pPr>
        <w:pStyle w:val="BodyText"/>
      </w:pPr>
      <w:r>
        <w:t xml:space="preserve">You can attempt a Tinker test (using the same Knowledge as the Tinker test described above) as 3 Intermission Actions of an Intermission Round. </w:t>
      </w:r>
      <w:r w:rsidR="00690B21">
        <w:t>You have -1 Effect per Level of the Item (+1 Effect for Moderate Items, +2 Effect for Lesser Items, and +3 Effects for Minor Items). Y</w:t>
      </w:r>
      <w:r>
        <w:t xml:space="preserve">ou repair </w:t>
      </w:r>
      <w:r w:rsidR="00690B21">
        <w:t xml:space="preserve">Effect x </w:t>
      </w:r>
      <w:r>
        <w:t xml:space="preserve">10% of max HP. </w:t>
      </w:r>
      <w:r w:rsidR="00690B21">
        <w:t xml:space="preserve">Items of Standard-Quality or higher are reduced in Quality by 1 Level and it generally costs about as much as crafting a new item to recover the loss of Quality (though you might want to do so if the item has cultural or sentimental value). If Effect is 0, you can repair 5% of max HP and if Effect is -1, you can repair 1% of max HP. </w:t>
      </w:r>
    </w:p>
    <w:p w14:paraId="46C80633" w14:textId="78614155" w:rsidR="005D7EB8" w:rsidRDefault="005D7EB8" w:rsidP="00B42EC3">
      <w:pPr>
        <w:pStyle w:val="BodyText"/>
      </w:pPr>
      <w:r>
        <w:tab/>
        <w:t xml:space="preserve">If you attempt Repair as a Downtime Round, </w:t>
      </w:r>
      <w:r w:rsidR="00690B21">
        <w:t>you have +10 Effect</w:t>
      </w:r>
      <w:r>
        <w:t xml:space="preserve"> on the Tinker test. </w:t>
      </w:r>
    </w:p>
    <w:p w14:paraId="02A2C3AD" w14:textId="170EBAC6" w:rsidR="00751461" w:rsidRDefault="00751461" w:rsidP="00751461">
      <w:pPr>
        <w:pStyle w:val="Heading5"/>
      </w:pPr>
      <w:r>
        <w:t>Appraise</w:t>
      </w:r>
    </w:p>
    <w:p w14:paraId="39396784" w14:textId="31AE7E4D" w:rsidR="00751461" w:rsidRDefault="00751461" w:rsidP="00751461">
      <w:pPr>
        <w:pStyle w:val="BodyText"/>
      </w:pPr>
      <w:r>
        <w:t xml:space="preserve">Appraise uses the same test as Craft, but </w:t>
      </w:r>
      <w:r w:rsidR="00575804">
        <w:t xml:space="preserve">because </w:t>
      </w:r>
      <w:r>
        <w:t xml:space="preserve">Effect is sufficient to determine whether an item is or is not of the Degree equal to Effect, </w:t>
      </w:r>
      <w:r w:rsidR="00575804">
        <w:t>for practical purposes</w:t>
      </w:r>
      <w:r>
        <w:t xml:space="preserve"> you also know if an item has a higher Degree than Effect (just not how much higher)</w:t>
      </w:r>
      <w:r>
        <w:t xml:space="preserve">. </w:t>
      </w:r>
      <w:r>
        <w:t xml:space="preserve">This is not true for Magic unless you already know an item is magic. </w:t>
      </w:r>
    </w:p>
    <w:p w14:paraId="248B89BE" w14:textId="18300D60" w:rsidR="00FF57FB" w:rsidRDefault="00FF57FB">
      <w:pPr>
        <w:rPr>
          <w:rFonts w:ascii="Arial" w:eastAsia="Arial" w:hAnsi="Arial"/>
          <w:sz w:val="16"/>
          <w:szCs w:val="16"/>
        </w:rPr>
      </w:pPr>
      <w:r>
        <w:br w:type="page"/>
      </w:r>
    </w:p>
    <w:p w14:paraId="128C7F61" w14:textId="56E944A8" w:rsidR="00076582" w:rsidRDefault="00690B21" w:rsidP="00076582">
      <w:pPr>
        <w:pStyle w:val="Heading5"/>
      </w:pPr>
      <w:r>
        <w:lastRenderedPageBreak/>
        <w:t>Second Round of Crafting</w:t>
      </w:r>
    </w:p>
    <w:p w14:paraId="6097A7F3" w14:textId="78F01BEA" w:rsidR="00076582" w:rsidRDefault="003C0824" w:rsidP="00B42EC3">
      <w:pPr>
        <w:pStyle w:val="BodyText"/>
      </w:pPr>
      <w:r>
        <w:t xml:space="preserve">Items must generally be Standard Quality to be </w:t>
      </w:r>
      <w:r w:rsidR="009002B0">
        <w:t xml:space="preserve">crafted and </w:t>
      </w:r>
      <w:r w:rsidR="00384C4E">
        <w:t>sold at a profit</w:t>
      </w:r>
      <w:r>
        <w:t xml:space="preserve">. </w:t>
      </w:r>
      <w:r w:rsidR="009002B0">
        <w:t xml:space="preserve">For this reason, Artisans will often take a Second Downtime Round of Crafting for Improved Aesthetics. </w:t>
      </w:r>
      <w:r w:rsidR="00C81958">
        <w:t xml:space="preserve">If you add precious materials (e.g., gold) when attempting to improve aesthetics, you must pay for however much you use. </w:t>
      </w:r>
      <w:r w:rsidR="009002B0">
        <w:t xml:space="preserve">Any other “Second” Round of Crafting you take in addition to Improved Aesthetics would become a Third (or later) Round of Crafting. Reduced Disfiguration is the surgical equivalent of Improved Aesthetics; you can attempt this test as a follow-up (or touch-up) to surgery on subsequent days and can spread the 3 Downtime Actions to perform it across different days of a week; attempt the test after 1 week to determine Effect. </w:t>
      </w:r>
    </w:p>
    <w:p w14:paraId="5C9C144F" w14:textId="5E9DBD71" w:rsidR="00DC6DD2" w:rsidRDefault="00076582" w:rsidP="00B42EC3">
      <w:pPr>
        <w:pStyle w:val="BodyText"/>
      </w:pPr>
      <w:r>
        <w:tab/>
      </w:r>
      <w:r w:rsidR="00293D96">
        <w:t>You</w:t>
      </w:r>
      <w:r>
        <w:t xml:space="preserve"> </w:t>
      </w:r>
      <w:r w:rsidR="00293D96">
        <w:t>will typically take</w:t>
      </w:r>
      <w:r w:rsidR="00DC6DD2">
        <w:t xml:space="preserve"> at least</w:t>
      </w:r>
      <w:r w:rsidR="00293D96">
        <w:t xml:space="preserve"> </w:t>
      </w:r>
      <w:r w:rsidR="00DC6DD2">
        <w:t>one more</w:t>
      </w:r>
      <w:r w:rsidR="00293D96">
        <w:t xml:space="preserve"> Downtime Round with</w:t>
      </w:r>
      <w:r w:rsidR="00DC6DD2">
        <w:t xml:space="preserve"> Alchemical</w:t>
      </w:r>
      <w:r w:rsidR="00690B21">
        <w:t xml:space="preserve"> Items, </w:t>
      </w:r>
      <w:r w:rsidR="00DC6DD2">
        <w:t>Pharmacological items</w:t>
      </w:r>
      <w:r w:rsidR="00690B21">
        <w:t>,</w:t>
      </w:r>
      <w:r w:rsidR="00DC6DD2">
        <w:t xml:space="preserve"> and </w:t>
      </w:r>
      <w:r w:rsidR="00690B21">
        <w:t>Spell Infused Items</w:t>
      </w:r>
      <w:r w:rsidR="00DC6DD2">
        <w:t xml:space="preserve"> (</w:t>
      </w:r>
      <w:r w:rsidR="00690B21">
        <w:t>other than Blanks, unless they are Potion Blanks</w:t>
      </w:r>
      <w:r w:rsidR="00DC6DD2">
        <w:t>)</w:t>
      </w:r>
      <w:r w:rsidR="00690B21">
        <w:t>. T</w:t>
      </w:r>
      <w:r w:rsidR="004567F8">
        <w:t>echnological devices (</w:t>
      </w:r>
      <w:r w:rsidR="000644C0">
        <w:t xml:space="preserve">clocks, </w:t>
      </w:r>
      <w:r w:rsidR="004567F8">
        <w:t xml:space="preserve">compasses, lenses, </w:t>
      </w:r>
      <w:r w:rsidR="00293D96">
        <w:t xml:space="preserve">musical instruments, </w:t>
      </w:r>
      <w:r w:rsidR="004567F8">
        <w:t>and</w:t>
      </w:r>
      <w:r w:rsidR="00DC0BF1">
        <w:t xml:space="preserve"> other</w:t>
      </w:r>
      <w:r w:rsidR="004567F8">
        <w:t xml:space="preserve"> items made with Mechanician)</w:t>
      </w:r>
      <w:r w:rsidR="009002B0">
        <w:t xml:space="preserve"> require a Second Downtime Round to determine complexity, accuracy (for a compass), magnification (for a lens), or sound quality (for a musical instrument). Clocks and Musical Instruments often have Improved Aesthetics, so this additional test would often take place in a Third Round of Crafting for them</w:t>
      </w:r>
      <w:r w:rsidR="004567F8">
        <w:t xml:space="preserve">. </w:t>
      </w:r>
    </w:p>
    <w:p w14:paraId="04E26A1B" w14:textId="65619133" w:rsidR="004567F8" w:rsidRDefault="00DC6DD2" w:rsidP="00B42EC3">
      <w:pPr>
        <w:pStyle w:val="BodyText"/>
      </w:pPr>
      <w:r>
        <w:tab/>
      </w:r>
      <w:r w:rsidR="00F7311F">
        <w:t>For tests</w:t>
      </w:r>
      <w:r>
        <w:t xml:space="preserve"> other than Improved Aesthetics</w:t>
      </w:r>
      <w:r w:rsidR="00C81958">
        <w:t>,</w:t>
      </w:r>
      <w:r>
        <w:t xml:space="preserve"> Reduced Disfiguration</w:t>
      </w:r>
      <w:r w:rsidR="00C81958">
        <w:t>, and Musical Instrument (for Sound Quality) that are taken in a Downtime Round</w:t>
      </w:r>
      <w:r w:rsidR="00F7311F">
        <w:t xml:space="preserve">, you must pay </w:t>
      </w:r>
      <w:r w:rsidR="00F7311F" w:rsidRPr="002903BC">
        <w:t>£</w:t>
      </w:r>
      <w:r w:rsidR="00F7311F">
        <w:t>2</w:t>
      </w:r>
      <w:r w:rsidR="00F7311F" w:rsidRPr="00B6424F">
        <w:rPr>
          <w:vertAlign w:val="superscript"/>
        </w:rPr>
        <w:t>Effect</w:t>
      </w:r>
      <w:r w:rsidR="00F7311F">
        <w:t xml:space="preserve"> for </w:t>
      </w:r>
      <w:r w:rsidR="00C81958">
        <w:t>additional</w:t>
      </w:r>
      <w:r w:rsidR="00F7311F">
        <w:t xml:space="preserve"> materials</w:t>
      </w:r>
      <w:r>
        <w:t xml:space="preserve"> (including paying a second time for Mana Gems</w:t>
      </w:r>
      <w:r w:rsidR="003C0824">
        <w:t>, in addition to the Special Materials cost</w:t>
      </w:r>
      <w:r>
        <w:t xml:space="preserve">). </w:t>
      </w:r>
    </w:p>
    <w:tbl>
      <w:tblPr>
        <w:tblStyle w:val="TableGrid"/>
        <w:tblW w:w="11664" w:type="dxa"/>
        <w:tblInd w:w="108" w:type="dxa"/>
        <w:tblLook w:val="04A0" w:firstRow="1" w:lastRow="0" w:firstColumn="1" w:lastColumn="0" w:noHBand="0" w:noVBand="1"/>
      </w:tblPr>
      <w:tblGrid>
        <w:gridCol w:w="1872"/>
        <w:gridCol w:w="4176"/>
        <w:gridCol w:w="5616"/>
      </w:tblGrid>
      <w:tr w:rsidR="00D164A9" w14:paraId="070635E0" w14:textId="77777777" w:rsidTr="000644C0">
        <w:trPr>
          <w:tblHeader/>
        </w:trPr>
        <w:tc>
          <w:tcPr>
            <w:tcW w:w="1872" w:type="dxa"/>
          </w:tcPr>
          <w:p w14:paraId="258ADE49" w14:textId="77777777" w:rsidR="00D164A9" w:rsidRDefault="00D164A9" w:rsidP="00B42EC3">
            <w:pPr>
              <w:pStyle w:val="BodyText"/>
            </w:pPr>
            <w:r>
              <w:t>Item</w:t>
            </w:r>
          </w:p>
        </w:tc>
        <w:tc>
          <w:tcPr>
            <w:tcW w:w="4176" w:type="dxa"/>
          </w:tcPr>
          <w:p w14:paraId="5B7E4EF0" w14:textId="77777777" w:rsidR="00D164A9" w:rsidRDefault="00D164A9" w:rsidP="00B42EC3">
            <w:pPr>
              <w:pStyle w:val="BodyText"/>
            </w:pPr>
            <w:r>
              <w:t>Knowledge</w:t>
            </w:r>
          </w:p>
        </w:tc>
        <w:tc>
          <w:tcPr>
            <w:tcW w:w="5616" w:type="dxa"/>
          </w:tcPr>
          <w:p w14:paraId="17A744C7" w14:textId="77777777" w:rsidR="00D164A9" w:rsidRDefault="00D164A9" w:rsidP="00B42EC3">
            <w:pPr>
              <w:pStyle w:val="BodyText"/>
            </w:pPr>
            <w:r>
              <w:t>Other requirements or notes</w:t>
            </w:r>
          </w:p>
        </w:tc>
      </w:tr>
      <w:tr w:rsidR="00486F9F" w14:paraId="1BA459F0" w14:textId="77777777">
        <w:tc>
          <w:tcPr>
            <w:tcW w:w="1872" w:type="dxa"/>
          </w:tcPr>
          <w:p w14:paraId="34A6B589" w14:textId="77777777" w:rsidR="00486F9F" w:rsidRDefault="00486F9F" w:rsidP="00B42EC3">
            <w:pPr>
              <w:pStyle w:val="BodyText"/>
            </w:pPr>
            <w:r>
              <w:t>Improved Aesthetics</w:t>
            </w:r>
          </w:p>
        </w:tc>
        <w:tc>
          <w:tcPr>
            <w:tcW w:w="4176" w:type="dxa"/>
          </w:tcPr>
          <w:p w14:paraId="7A8F0F20" w14:textId="77777777" w:rsidR="00486F9F" w:rsidRDefault="00486F9F" w:rsidP="00B42EC3">
            <w:pPr>
              <w:pStyle w:val="BodyText"/>
            </w:pPr>
            <w:r>
              <w:t>Replace Material with Visual Artist</w:t>
            </w:r>
          </w:p>
        </w:tc>
        <w:tc>
          <w:tcPr>
            <w:tcW w:w="5616" w:type="dxa"/>
          </w:tcPr>
          <w:p w14:paraId="5D442DF8" w14:textId="6198DB81" w:rsidR="00486F9F" w:rsidRDefault="00B32366" w:rsidP="00B42EC3">
            <w:pPr>
              <w:pStyle w:val="BodyText"/>
            </w:pPr>
            <w:r>
              <w:t>¼ Effect determines Quality (1 = Standard, 2 = Fine, 3 = Extravagant)</w:t>
            </w:r>
          </w:p>
        </w:tc>
      </w:tr>
      <w:tr w:rsidR="00DC6DD2" w14:paraId="2DD13936" w14:textId="77777777">
        <w:tc>
          <w:tcPr>
            <w:tcW w:w="1872" w:type="dxa"/>
          </w:tcPr>
          <w:p w14:paraId="779DE6A3" w14:textId="77777777" w:rsidR="00DC6DD2" w:rsidRDefault="00DC6DD2" w:rsidP="00B42EC3">
            <w:pPr>
              <w:pStyle w:val="BodyText"/>
            </w:pPr>
            <w:r>
              <w:t>Reduced Disfiguration</w:t>
            </w:r>
          </w:p>
        </w:tc>
        <w:tc>
          <w:tcPr>
            <w:tcW w:w="4176" w:type="dxa"/>
          </w:tcPr>
          <w:p w14:paraId="7FA60202" w14:textId="77777777" w:rsidR="00DC6DD2" w:rsidRDefault="00DC6DD2" w:rsidP="00B42EC3">
            <w:pPr>
              <w:pStyle w:val="BodyText"/>
            </w:pPr>
            <w:r>
              <w:t>Replace Physiology with Barber</w:t>
            </w:r>
          </w:p>
        </w:tc>
        <w:tc>
          <w:tcPr>
            <w:tcW w:w="5616" w:type="dxa"/>
          </w:tcPr>
          <w:p w14:paraId="1EA7FE3D" w14:textId="0D6F2CB2" w:rsidR="00DC6DD2" w:rsidRDefault="00DC6DD2" w:rsidP="00B42EC3">
            <w:pPr>
              <w:pStyle w:val="BodyText"/>
            </w:pPr>
            <w:r>
              <w:t>Many patients will want you to attempt this test when you perform surgery</w:t>
            </w:r>
          </w:p>
        </w:tc>
      </w:tr>
      <w:tr w:rsidR="000644C0" w14:paraId="2A656802" w14:textId="77777777" w:rsidTr="000644C0">
        <w:tc>
          <w:tcPr>
            <w:tcW w:w="1872" w:type="dxa"/>
          </w:tcPr>
          <w:p w14:paraId="24B8A65E" w14:textId="7A034B92" w:rsidR="000644C0" w:rsidRDefault="000644C0" w:rsidP="00B42EC3">
            <w:pPr>
              <w:pStyle w:val="BodyText"/>
            </w:pPr>
            <w:r>
              <w:t>Clock</w:t>
            </w:r>
          </w:p>
        </w:tc>
        <w:tc>
          <w:tcPr>
            <w:tcW w:w="4176" w:type="dxa"/>
          </w:tcPr>
          <w:p w14:paraId="5AD3239D" w14:textId="07D35548" w:rsidR="000644C0" w:rsidRDefault="000644C0" w:rsidP="00B42EC3">
            <w:pPr>
              <w:pStyle w:val="BodyText"/>
            </w:pPr>
            <w:r>
              <w:t>Cryptography, Engineer, Mechanician (Horologer)</w:t>
            </w:r>
          </w:p>
        </w:tc>
        <w:tc>
          <w:tcPr>
            <w:tcW w:w="5616" w:type="dxa"/>
          </w:tcPr>
          <w:p w14:paraId="710A121A" w14:textId="67B2243C" w:rsidR="000644C0" w:rsidRDefault="00E30944" w:rsidP="00B42EC3">
            <w:pPr>
              <w:pStyle w:val="BodyText"/>
            </w:pPr>
            <w:r>
              <w:t xml:space="preserve">½ </w:t>
            </w:r>
            <w:r w:rsidR="000644C0">
              <w:t>Effect determines degree of complexity</w:t>
            </w:r>
          </w:p>
        </w:tc>
      </w:tr>
      <w:tr w:rsidR="000644C0" w14:paraId="42B00E74" w14:textId="77777777" w:rsidTr="000644C0">
        <w:tc>
          <w:tcPr>
            <w:tcW w:w="1872" w:type="dxa"/>
          </w:tcPr>
          <w:p w14:paraId="779EBBFF" w14:textId="0615C982" w:rsidR="000644C0" w:rsidRDefault="000644C0" w:rsidP="00B42EC3">
            <w:pPr>
              <w:pStyle w:val="BodyText"/>
            </w:pPr>
            <w:r>
              <w:t>Compass</w:t>
            </w:r>
          </w:p>
        </w:tc>
        <w:tc>
          <w:tcPr>
            <w:tcW w:w="4176" w:type="dxa"/>
          </w:tcPr>
          <w:p w14:paraId="1F9F1D00" w14:textId="5F3A4A02" w:rsidR="000644C0" w:rsidRDefault="000644C0" w:rsidP="00B42EC3">
            <w:pPr>
              <w:pStyle w:val="BodyText"/>
            </w:pPr>
            <w:r>
              <w:t>Electromagnetism, Engineer, Mechanician (Horologer)</w:t>
            </w:r>
          </w:p>
        </w:tc>
        <w:tc>
          <w:tcPr>
            <w:tcW w:w="5616" w:type="dxa"/>
          </w:tcPr>
          <w:p w14:paraId="36284A1D" w14:textId="673C6D24" w:rsidR="000644C0" w:rsidRDefault="00E30944" w:rsidP="00B42EC3">
            <w:pPr>
              <w:pStyle w:val="BodyText"/>
            </w:pPr>
            <w:r>
              <w:t xml:space="preserve">½ </w:t>
            </w:r>
            <w:r w:rsidR="000644C0">
              <w:t>Effect determines degree of accuracy</w:t>
            </w:r>
          </w:p>
        </w:tc>
      </w:tr>
      <w:tr w:rsidR="00293D96" w14:paraId="1EE5A970" w14:textId="77777777" w:rsidTr="000644C0">
        <w:tc>
          <w:tcPr>
            <w:tcW w:w="1872" w:type="dxa"/>
          </w:tcPr>
          <w:p w14:paraId="59D5D5EE" w14:textId="072D44A4" w:rsidR="00293D96" w:rsidRDefault="00293D96" w:rsidP="00B42EC3">
            <w:pPr>
              <w:pStyle w:val="BodyText"/>
            </w:pPr>
            <w:r>
              <w:t>Grenado Payload</w:t>
            </w:r>
          </w:p>
        </w:tc>
        <w:tc>
          <w:tcPr>
            <w:tcW w:w="4176" w:type="dxa"/>
          </w:tcPr>
          <w:p w14:paraId="7B7CFC86" w14:textId="1207836C" w:rsidR="00293D96" w:rsidRDefault="00293D96" w:rsidP="00B42EC3">
            <w:pPr>
              <w:pStyle w:val="BodyText"/>
            </w:pPr>
            <w:r>
              <w:t>Thermodynamics, Chemist, Chemistry</w:t>
            </w:r>
          </w:p>
        </w:tc>
        <w:tc>
          <w:tcPr>
            <w:tcW w:w="5616" w:type="dxa"/>
          </w:tcPr>
          <w:p w14:paraId="04F0A48F" w14:textId="669FFC6B" w:rsidR="00293D96" w:rsidRDefault="00293D96" w:rsidP="00B42EC3">
            <w:pPr>
              <w:pStyle w:val="BodyText"/>
            </w:pPr>
            <w:r>
              <w:t>Add Effect to Refined Material Level to determine Item Level</w:t>
            </w:r>
          </w:p>
        </w:tc>
      </w:tr>
      <w:tr w:rsidR="00293D96" w14:paraId="3D788C85" w14:textId="77777777" w:rsidTr="000644C0">
        <w:tc>
          <w:tcPr>
            <w:tcW w:w="1872" w:type="dxa"/>
          </w:tcPr>
          <w:p w14:paraId="6BA1FCF6" w14:textId="0F531234" w:rsidR="00293D96" w:rsidRDefault="00293D96" w:rsidP="00B42EC3">
            <w:pPr>
              <w:pStyle w:val="BodyText"/>
            </w:pPr>
            <w:r>
              <w:t>Lens</w:t>
            </w:r>
          </w:p>
        </w:tc>
        <w:tc>
          <w:tcPr>
            <w:tcW w:w="4176" w:type="dxa"/>
          </w:tcPr>
          <w:p w14:paraId="407249F3" w14:textId="3C6439C0" w:rsidR="00293D96" w:rsidRDefault="00293D96" w:rsidP="00B42EC3">
            <w:pPr>
              <w:pStyle w:val="BodyText"/>
            </w:pPr>
            <w:r>
              <w:t>Optics, Engineer, Jeweler</w:t>
            </w:r>
          </w:p>
        </w:tc>
        <w:tc>
          <w:tcPr>
            <w:tcW w:w="5616" w:type="dxa"/>
          </w:tcPr>
          <w:p w14:paraId="7B8BCE5C" w14:textId="5D64BD66" w:rsidR="00293D96" w:rsidRDefault="00E30944" w:rsidP="00B42EC3">
            <w:pPr>
              <w:pStyle w:val="BodyText"/>
            </w:pPr>
            <w:r>
              <w:t xml:space="preserve">½ </w:t>
            </w:r>
            <w:r w:rsidR="00293D96">
              <w:t>Effect determines degree of magnification</w:t>
            </w:r>
          </w:p>
        </w:tc>
      </w:tr>
      <w:tr w:rsidR="001E471E" w14:paraId="71057631" w14:textId="77777777">
        <w:tc>
          <w:tcPr>
            <w:tcW w:w="1872" w:type="dxa"/>
          </w:tcPr>
          <w:p w14:paraId="3CF811D2" w14:textId="3CDFCFE4" w:rsidR="001E471E" w:rsidRDefault="001E471E" w:rsidP="00B42EC3">
            <w:pPr>
              <w:pStyle w:val="BodyText"/>
            </w:pPr>
            <w:r>
              <w:t>Lock</w:t>
            </w:r>
          </w:p>
        </w:tc>
        <w:tc>
          <w:tcPr>
            <w:tcW w:w="4176" w:type="dxa"/>
          </w:tcPr>
          <w:p w14:paraId="13D06AFA" w14:textId="32171C6E" w:rsidR="001E471E" w:rsidRDefault="001E471E" w:rsidP="00B42EC3">
            <w:pPr>
              <w:pStyle w:val="BodyText"/>
            </w:pPr>
            <w:r>
              <w:t>Cryptography, Engineer, Mechanician (Locksmith)</w:t>
            </w:r>
          </w:p>
        </w:tc>
        <w:tc>
          <w:tcPr>
            <w:tcW w:w="5616" w:type="dxa"/>
          </w:tcPr>
          <w:p w14:paraId="3DA4A973" w14:textId="3E2ED925" w:rsidR="001E471E" w:rsidRDefault="001E471E" w:rsidP="00B42EC3">
            <w:pPr>
              <w:pStyle w:val="BodyText"/>
            </w:pPr>
            <w:r>
              <w:t>½ Effect determines degree of complexity</w:t>
            </w:r>
          </w:p>
        </w:tc>
      </w:tr>
      <w:tr w:rsidR="003C0824" w14:paraId="3F2CE1E7" w14:textId="77777777">
        <w:tc>
          <w:tcPr>
            <w:tcW w:w="1872" w:type="dxa"/>
          </w:tcPr>
          <w:p w14:paraId="1AAFCB29" w14:textId="77777777" w:rsidR="003C0824" w:rsidRDefault="003C0824" w:rsidP="00B42EC3">
            <w:pPr>
              <w:pStyle w:val="BodyText"/>
            </w:pPr>
            <w:r>
              <w:t>Mana Gem</w:t>
            </w:r>
          </w:p>
        </w:tc>
        <w:tc>
          <w:tcPr>
            <w:tcW w:w="4176" w:type="dxa"/>
          </w:tcPr>
          <w:p w14:paraId="65119712" w14:textId="77777777" w:rsidR="003C0824" w:rsidRDefault="003C0824" w:rsidP="00B42EC3">
            <w:pPr>
              <w:pStyle w:val="BodyText"/>
            </w:pPr>
            <w:r>
              <w:t>Replace Material with Occultism</w:t>
            </w:r>
          </w:p>
        </w:tc>
        <w:tc>
          <w:tcPr>
            <w:tcW w:w="5616" w:type="dxa"/>
          </w:tcPr>
          <w:p w14:paraId="6EDD69B3" w14:textId="06B89269" w:rsidR="003C0824" w:rsidRDefault="003C0824" w:rsidP="00B42EC3">
            <w:pPr>
              <w:pStyle w:val="BodyText"/>
            </w:pPr>
            <w:r>
              <w:t>½ Effect determines increased Level*</w:t>
            </w:r>
          </w:p>
        </w:tc>
      </w:tr>
      <w:tr w:rsidR="00293D96" w14:paraId="76307340" w14:textId="77777777" w:rsidTr="000644C0">
        <w:tc>
          <w:tcPr>
            <w:tcW w:w="1872" w:type="dxa"/>
          </w:tcPr>
          <w:p w14:paraId="0B2BAC03" w14:textId="77777777" w:rsidR="00293D96" w:rsidRDefault="00293D96" w:rsidP="00B42EC3">
            <w:pPr>
              <w:pStyle w:val="BodyText"/>
            </w:pPr>
            <w:r>
              <w:t>Mulligan</w:t>
            </w:r>
          </w:p>
        </w:tc>
        <w:tc>
          <w:tcPr>
            <w:tcW w:w="4176" w:type="dxa"/>
          </w:tcPr>
          <w:p w14:paraId="2572A185" w14:textId="1D66564D" w:rsidR="00293D96" w:rsidRDefault="00293D96" w:rsidP="00B42EC3">
            <w:pPr>
              <w:pStyle w:val="BodyText"/>
            </w:pPr>
            <w:r>
              <w:t>[</w:t>
            </w:r>
            <w:r w:rsidR="0003542A">
              <w:t xml:space="preserve">Exotic </w:t>
            </w:r>
            <w:proofErr w:type="gramStart"/>
            <w:r w:rsidR="0003542A">
              <w:t>Material</w:t>
            </w:r>
            <w:r>
              <w:t>]*</w:t>
            </w:r>
            <w:proofErr w:type="gramEnd"/>
            <w:r>
              <w:t>*, Chemist, Chemistry</w:t>
            </w:r>
          </w:p>
        </w:tc>
        <w:tc>
          <w:tcPr>
            <w:tcW w:w="5616" w:type="dxa"/>
          </w:tcPr>
          <w:p w14:paraId="39AB2829" w14:textId="77C33545" w:rsidR="00293D96" w:rsidRDefault="00293D96" w:rsidP="00B42EC3">
            <w:pPr>
              <w:pStyle w:val="BodyText"/>
            </w:pPr>
            <w:r>
              <w:t>Add Effect to Refined Material Level to determine Item Level</w:t>
            </w:r>
          </w:p>
        </w:tc>
      </w:tr>
      <w:tr w:rsidR="00C81958" w14:paraId="1ADA0A07" w14:textId="77777777" w:rsidTr="000644C0">
        <w:tc>
          <w:tcPr>
            <w:tcW w:w="1872" w:type="dxa"/>
          </w:tcPr>
          <w:p w14:paraId="3BC24D98" w14:textId="77777777" w:rsidR="00C81958" w:rsidRDefault="00C81958" w:rsidP="00B42EC3">
            <w:pPr>
              <w:pStyle w:val="BodyText"/>
            </w:pPr>
            <w:r>
              <w:t>Musical Instrument</w:t>
            </w:r>
          </w:p>
        </w:tc>
        <w:tc>
          <w:tcPr>
            <w:tcW w:w="4176" w:type="dxa"/>
          </w:tcPr>
          <w:p w14:paraId="28279710" w14:textId="655BBEEA" w:rsidR="00C81958" w:rsidRDefault="00C81958" w:rsidP="00B42EC3">
            <w:pPr>
              <w:pStyle w:val="BodyText"/>
            </w:pPr>
            <w:r>
              <w:t>Acoustics, Engineer, Musicologist</w:t>
            </w:r>
          </w:p>
        </w:tc>
        <w:tc>
          <w:tcPr>
            <w:tcW w:w="5616" w:type="dxa"/>
          </w:tcPr>
          <w:p w14:paraId="11DB084C" w14:textId="26A1B5D0" w:rsidR="00C81958" w:rsidRDefault="00C81958" w:rsidP="00B42EC3">
            <w:pPr>
              <w:pStyle w:val="BodyText"/>
            </w:pPr>
            <w:r>
              <w:t>¼ Effect determines Sound Quality (1 = Standard, 2 = Fine, 3 = Extravagant)</w:t>
            </w:r>
          </w:p>
        </w:tc>
      </w:tr>
      <w:tr w:rsidR="00E30944" w14:paraId="076A3DB0" w14:textId="77777777" w:rsidTr="000644C0">
        <w:tc>
          <w:tcPr>
            <w:tcW w:w="1872" w:type="dxa"/>
          </w:tcPr>
          <w:p w14:paraId="39BF6DC8" w14:textId="77777777" w:rsidR="00E30944" w:rsidRDefault="00E30944" w:rsidP="00B42EC3">
            <w:pPr>
              <w:pStyle w:val="BodyText"/>
            </w:pPr>
            <w:r>
              <w:t>Mutagen</w:t>
            </w:r>
          </w:p>
        </w:tc>
        <w:tc>
          <w:tcPr>
            <w:tcW w:w="4176" w:type="dxa"/>
          </w:tcPr>
          <w:p w14:paraId="7FE3772E" w14:textId="0CB91C44" w:rsidR="00E30944" w:rsidRDefault="00E30944" w:rsidP="00B42EC3">
            <w:pPr>
              <w:pStyle w:val="BodyText"/>
            </w:pPr>
            <w:r>
              <w:t>Vitalism, Pharmacologist, Pharmacology</w:t>
            </w:r>
          </w:p>
        </w:tc>
        <w:tc>
          <w:tcPr>
            <w:tcW w:w="5616" w:type="dxa"/>
          </w:tcPr>
          <w:p w14:paraId="546024A2" w14:textId="1B237DEB" w:rsidR="00E30944" w:rsidRDefault="00E30944" w:rsidP="00B42EC3">
            <w:pPr>
              <w:pStyle w:val="BodyText"/>
            </w:pPr>
            <w:r>
              <w:t>Add Effect to Refined Material Level to determine Item Level</w:t>
            </w:r>
          </w:p>
        </w:tc>
      </w:tr>
      <w:tr w:rsidR="00E30944" w14:paraId="605FF77A" w14:textId="77777777" w:rsidTr="000644C0">
        <w:tc>
          <w:tcPr>
            <w:tcW w:w="1872" w:type="dxa"/>
          </w:tcPr>
          <w:p w14:paraId="6A9E15A3" w14:textId="0CC95C33" w:rsidR="00E30944" w:rsidRDefault="00E30944" w:rsidP="00B42EC3">
            <w:pPr>
              <w:pStyle w:val="BodyText"/>
            </w:pPr>
            <w:r>
              <w:t>Pathogen (Biological)</w:t>
            </w:r>
          </w:p>
        </w:tc>
        <w:tc>
          <w:tcPr>
            <w:tcW w:w="4176" w:type="dxa"/>
          </w:tcPr>
          <w:p w14:paraId="4DB11011" w14:textId="322C77A6" w:rsidR="00E30944" w:rsidRDefault="00E30944" w:rsidP="00B42EC3">
            <w:pPr>
              <w:pStyle w:val="BodyText"/>
            </w:pPr>
            <w:r>
              <w:t>Vitalism, Pharmacologist, Pharmacology</w:t>
            </w:r>
          </w:p>
        </w:tc>
        <w:tc>
          <w:tcPr>
            <w:tcW w:w="5616" w:type="dxa"/>
          </w:tcPr>
          <w:p w14:paraId="1CC22DB3" w14:textId="5CC82564" w:rsidR="00E30944" w:rsidRDefault="00E30944" w:rsidP="00B42EC3">
            <w:pPr>
              <w:pStyle w:val="BodyText"/>
            </w:pPr>
            <w:r>
              <w:t>Add Effect to Refined Material Level to determine Item Level</w:t>
            </w:r>
          </w:p>
        </w:tc>
      </w:tr>
      <w:tr w:rsidR="00E30944" w14:paraId="7333E417" w14:textId="77777777" w:rsidTr="000644C0">
        <w:tc>
          <w:tcPr>
            <w:tcW w:w="1872" w:type="dxa"/>
          </w:tcPr>
          <w:p w14:paraId="5CA60026" w14:textId="77777777" w:rsidR="00E30944" w:rsidRDefault="00E30944" w:rsidP="00B42EC3">
            <w:pPr>
              <w:pStyle w:val="BodyText"/>
            </w:pPr>
            <w:r>
              <w:t>Pathogen (Toxin)</w:t>
            </w:r>
          </w:p>
        </w:tc>
        <w:tc>
          <w:tcPr>
            <w:tcW w:w="4176" w:type="dxa"/>
          </w:tcPr>
          <w:p w14:paraId="6760A32B" w14:textId="4F019AF7" w:rsidR="00E30944" w:rsidRDefault="00E30944" w:rsidP="00B42EC3">
            <w:pPr>
              <w:pStyle w:val="BodyText"/>
            </w:pPr>
            <w:r>
              <w:t>Vitalism, Chemist, Chemistry</w:t>
            </w:r>
          </w:p>
        </w:tc>
        <w:tc>
          <w:tcPr>
            <w:tcW w:w="5616" w:type="dxa"/>
          </w:tcPr>
          <w:p w14:paraId="0160A202" w14:textId="50864A78" w:rsidR="00E30944" w:rsidRDefault="00E30944" w:rsidP="00B42EC3">
            <w:pPr>
              <w:pStyle w:val="BodyText"/>
            </w:pPr>
            <w:r>
              <w:t>Add Effect to Refined Material Level to determine Item Level</w:t>
            </w:r>
          </w:p>
        </w:tc>
      </w:tr>
      <w:tr w:rsidR="00E30944" w14:paraId="0C3F1F06" w14:textId="77777777" w:rsidTr="000644C0">
        <w:tc>
          <w:tcPr>
            <w:tcW w:w="1872" w:type="dxa"/>
          </w:tcPr>
          <w:p w14:paraId="28C23D7F" w14:textId="77777777" w:rsidR="00E30944" w:rsidRDefault="00E30944" w:rsidP="00B42EC3">
            <w:pPr>
              <w:pStyle w:val="BodyText"/>
            </w:pPr>
            <w:r>
              <w:t>Pharmaceutical</w:t>
            </w:r>
          </w:p>
        </w:tc>
        <w:tc>
          <w:tcPr>
            <w:tcW w:w="4176" w:type="dxa"/>
          </w:tcPr>
          <w:p w14:paraId="3EBDE8CF" w14:textId="34FC4859" w:rsidR="00E30944" w:rsidRDefault="00E30944" w:rsidP="00B42EC3">
            <w:pPr>
              <w:pStyle w:val="BodyText"/>
            </w:pPr>
            <w:r>
              <w:t>Vitalism, Pharmacologist, Pharmacology</w:t>
            </w:r>
          </w:p>
        </w:tc>
        <w:tc>
          <w:tcPr>
            <w:tcW w:w="5616" w:type="dxa"/>
          </w:tcPr>
          <w:p w14:paraId="16992578" w14:textId="1E56FF9C" w:rsidR="00E30944" w:rsidRDefault="00E30944" w:rsidP="00B42EC3">
            <w:pPr>
              <w:pStyle w:val="BodyText"/>
            </w:pPr>
            <w:r>
              <w:t>Add Effect to Refined Material Level to determine Item Level</w:t>
            </w:r>
          </w:p>
        </w:tc>
      </w:tr>
      <w:tr w:rsidR="00E30944" w14:paraId="643BD419" w14:textId="77777777" w:rsidTr="000644C0">
        <w:tc>
          <w:tcPr>
            <w:tcW w:w="1872" w:type="dxa"/>
          </w:tcPr>
          <w:p w14:paraId="6C95E605" w14:textId="77777777" w:rsidR="00E30944" w:rsidRDefault="00E30944" w:rsidP="00B42EC3">
            <w:pPr>
              <w:pStyle w:val="BodyText"/>
            </w:pPr>
            <w:r>
              <w:t>Potion</w:t>
            </w:r>
          </w:p>
        </w:tc>
        <w:tc>
          <w:tcPr>
            <w:tcW w:w="4176" w:type="dxa"/>
          </w:tcPr>
          <w:p w14:paraId="4DA63A89" w14:textId="0D92731A" w:rsidR="00E30944" w:rsidRDefault="00E30944" w:rsidP="00B42EC3">
            <w:pPr>
              <w:pStyle w:val="BodyText"/>
            </w:pPr>
            <w:r>
              <w:t>Vitalism, Pharmacologist, Pharmacology</w:t>
            </w:r>
          </w:p>
        </w:tc>
        <w:tc>
          <w:tcPr>
            <w:tcW w:w="5616" w:type="dxa"/>
          </w:tcPr>
          <w:p w14:paraId="7D20892F" w14:textId="2ECB0FAA" w:rsidR="00E30944" w:rsidRDefault="00E30944" w:rsidP="00B42EC3">
            <w:pPr>
              <w:pStyle w:val="BodyText"/>
            </w:pPr>
            <w:r>
              <w:t>Add Effect to Refined Material Level to determine max Spell Level</w:t>
            </w:r>
          </w:p>
        </w:tc>
      </w:tr>
      <w:tr w:rsidR="00E30944" w14:paraId="6855A1FB" w14:textId="77777777" w:rsidTr="000644C0">
        <w:tc>
          <w:tcPr>
            <w:tcW w:w="1872" w:type="dxa"/>
          </w:tcPr>
          <w:p w14:paraId="2695CD93" w14:textId="77777777" w:rsidR="00E30944" w:rsidRDefault="00E30944" w:rsidP="00B42EC3">
            <w:pPr>
              <w:pStyle w:val="BodyText"/>
            </w:pPr>
            <w:r>
              <w:t>Scroll</w:t>
            </w:r>
          </w:p>
        </w:tc>
        <w:tc>
          <w:tcPr>
            <w:tcW w:w="4176" w:type="dxa"/>
          </w:tcPr>
          <w:p w14:paraId="5BFC46C2" w14:textId="6211B567" w:rsidR="00E30944" w:rsidRDefault="00E30944" w:rsidP="00B42EC3">
            <w:pPr>
              <w:pStyle w:val="BodyText"/>
            </w:pPr>
            <w:r>
              <w:t>Occultism, Calligrapher, Literacy</w:t>
            </w:r>
          </w:p>
        </w:tc>
        <w:tc>
          <w:tcPr>
            <w:tcW w:w="5616" w:type="dxa"/>
          </w:tcPr>
          <w:p w14:paraId="78336FD1" w14:textId="20E4D0E6" w:rsidR="00E30944" w:rsidRDefault="00E30944" w:rsidP="00B42EC3">
            <w:pPr>
              <w:pStyle w:val="BodyText"/>
            </w:pPr>
            <w:r>
              <w:t>Add Effect to Refined Material Level to determine Item Level</w:t>
            </w:r>
          </w:p>
        </w:tc>
      </w:tr>
      <w:tr w:rsidR="001E471E" w14:paraId="0F784391" w14:textId="77777777">
        <w:tc>
          <w:tcPr>
            <w:tcW w:w="1872" w:type="dxa"/>
          </w:tcPr>
          <w:p w14:paraId="264D2A2C" w14:textId="2320916E" w:rsidR="001E471E" w:rsidRDefault="001E471E" w:rsidP="00B42EC3">
            <w:pPr>
              <w:pStyle w:val="BodyText"/>
            </w:pPr>
            <w:r>
              <w:t>Snare/Trap</w:t>
            </w:r>
          </w:p>
        </w:tc>
        <w:tc>
          <w:tcPr>
            <w:tcW w:w="4176" w:type="dxa"/>
          </w:tcPr>
          <w:p w14:paraId="7957A9A1" w14:textId="202392F9" w:rsidR="001E471E" w:rsidRDefault="001E471E" w:rsidP="00B42EC3">
            <w:pPr>
              <w:pStyle w:val="BodyText"/>
            </w:pPr>
            <w:r>
              <w:t>Cryptography, Engineer, Mechanician (Snarecrafter)</w:t>
            </w:r>
          </w:p>
        </w:tc>
        <w:tc>
          <w:tcPr>
            <w:tcW w:w="5616" w:type="dxa"/>
          </w:tcPr>
          <w:p w14:paraId="331388EA" w14:textId="171DC316" w:rsidR="001E471E" w:rsidRDefault="001E471E" w:rsidP="00B42EC3">
            <w:pPr>
              <w:pStyle w:val="BodyText"/>
            </w:pPr>
            <w:r>
              <w:t>½ Effect determines degree of complexity</w:t>
            </w:r>
          </w:p>
        </w:tc>
      </w:tr>
      <w:tr w:rsidR="00E30944" w14:paraId="70CCD97B" w14:textId="77777777" w:rsidTr="000644C0">
        <w:tc>
          <w:tcPr>
            <w:tcW w:w="1872" w:type="dxa"/>
          </w:tcPr>
          <w:p w14:paraId="1D31EDDB" w14:textId="77777777" w:rsidR="00E30944" w:rsidRDefault="00E30944" w:rsidP="00B42EC3">
            <w:pPr>
              <w:pStyle w:val="BodyText"/>
            </w:pPr>
            <w:r>
              <w:t>Spell Gem</w:t>
            </w:r>
          </w:p>
        </w:tc>
        <w:tc>
          <w:tcPr>
            <w:tcW w:w="4176" w:type="dxa"/>
          </w:tcPr>
          <w:p w14:paraId="1F7EB4F7" w14:textId="1EB2BF73" w:rsidR="00E30944" w:rsidRDefault="00E30944" w:rsidP="00B42EC3">
            <w:pPr>
              <w:pStyle w:val="BodyText"/>
            </w:pPr>
            <w:r>
              <w:t>Occultism, Engineer, Jeweler</w:t>
            </w:r>
          </w:p>
        </w:tc>
        <w:tc>
          <w:tcPr>
            <w:tcW w:w="5616" w:type="dxa"/>
          </w:tcPr>
          <w:p w14:paraId="5AF1295E" w14:textId="419274B0" w:rsidR="00E30944" w:rsidRDefault="00E30944" w:rsidP="00B42EC3">
            <w:pPr>
              <w:pStyle w:val="BodyText"/>
            </w:pPr>
            <w:r>
              <w:t>Add Effect to Refined Material Level to determine max Spell Level</w:t>
            </w:r>
          </w:p>
        </w:tc>
      </w:tr>
    </w:tbl>
    <w:p w14:paraId="338B2AB0" w14:textId="546B4D7D" w:rsidR="001D3608" w:rsidRDefault="00486F9F" w:rsidP="00B42EC3">
      <w:pPr>
        <w:pStyle w:val="BodyText"/>
      </w:pPr>
      <w:r>
        <w:t xml:space="preserve">* </w:t>
      </w:r>
      <w:r w:rsidR="001D3608">
        <w:t xml:space="preserve">Item Level is equal to the Level of Refined Material for the mundane item (e.g., </w:t>
      </w:r>
      <w:r w:rsidR="00293D96">
        <w:t xml:space="preserve">Amulet, </w:t>
      </w:r>
      <w:r w:rsidR="001D3608">
        <w:t>Armor</w:t>
      </w:r>
      <w:r w:rsidR="00293D96">
        <w:t>, etc.</w:t>
      </w:r>
      <w:r w:rsidR="001D3608">
        <w:t>) + Level of Refined Material for the Mana Gem (</w:t>
      </w:r>
      <w:r w:rsidR="003C0824">
        <w:t>first Mana Gem test</w:t>
      </w:r>
      <w:r w:rsidR="001D3608">
        <w:t xml:space="preserve">) + </w:t>
      </w:r>
      <w:r w:rsidR="003C0824">
        <w:t xml:space="preserve">½ </w:t>
      </w:r>
      <w:r w:rsidR="001D3608">
        <w:t xml:space="preserve">Effect of the </w:t>
      </w:r>
      <w:r w:rsidR="003C0824">
        <w:t>second Mana Gem test</w:t>
      </w:r>
      <w:r w:rsidR="001D3608">
        <w:t xml:space="preserve">. </w:t>
      </w:r>
      <w:r w:rsidR="00466A81">
        <w:t>Add Quality to potential (but not to Item Level)</w:t>
      </w:r>
      <w:r w:rsidR="003C0824">
        <w:t xml:space="preserve"> for the purposes of determining max Item Level with Coddling</w:t>
      </w:r>
      <w:r w:rsidR="00466A81">
        <w:t xml:space="preserve">. </w:t>
      </w:r>
    </w:p>
    <w:p w14:paraId="4B855EC9" w14:textId="5D91C68F" w:rsidR="00867059" w:rsidRDefault="00867059" w:rsidP="00B42EC3">
      <w:pPr>
        <w:pStyle w:val="BodyText"/>
      </w:pPr>
      <w:r>
        <w:t>** Replace Physics</w:t>
      </w:r>
      <w:r w:rsidR="0003542A">
        <w:t>/Planetology</w:t>
      </w:r>
      <w:r>
        <w:t xml:space="preserve"> with </w:t>
      </w:r>
      <w:r w:rsidR="0003542A">
        <w:t>an Exotic Material that has it as a prerequisite</w:t>
      </w:r>
      <w:r w:rsidR="002A3348">
        <w:t xml:space="preserve">. </w:t>
      </w:r>
      <w:r>
        <w:t xml:space="preserve"> </w:t>
      </w:r>
    </w:p>
    <w:p w14:paraId="3C3F38D3" w14:textId="77777777" w:rsidR="00466A81" w:rsidRDefault="00466A81" w:rsidP="00B42EC3">
      <w:pPr>
        <w:pStyle w:val="BodyText"/>
      </w:pPr>
    </w:p>
    <w:p w14:paraId="398EE41B" w14:textId="49F49867" w:rsidR="00466A81" w:rsidRDefault="00466A81" w:rsidP="00B42EC3">
      <w:pPr>
        <w:pStyle w:val="BodyText"/>
      </w:pPr>
      <w:r>
        <w:t xml:space="preserve">Attempt a Science (Alchemy, Biology, Mechanics, or Philosophy) test (for all 3 of the Downtime Actions as a single test) with -1 Effect per applicable Knowledge you lack; -1 Effect for items worth </w:t>
      </w:r>
      <w:r w:rsidRPr="002903BC">
        <w:t>£</w:t>
      </w:r>
      <w:r>
        <w:t xml:space="preserve">1 or -2 Effect for items worth over </w:t>
      </w:r>
      <w:r w:rsidRPr="002903BC">
        <w:t>£</w:t>
      </w:r>
      <w:r>
        <w:t xml:space="preserve">1; and -1 Effect if you lack applicable tools or +1 Effect if you have a </w:t>
      </w:r>
      <w:proofErr w:type="spellStart"/>
      <w:r>
        <w:t>Makery</w:t>
      </w:r>
      <w:proofErr w:type="spellEnd"/>
      <w:r>
        <w:t xml:space="preserve"> or Lab. Consult the table above for what happens when you are successful. </w:t>
      </w:r>
    </w:p>
    <w:p w14:paraId="4F31AC0D" w14:textId="7FB6698B" w:rsidR="009F244E" w:rsidRDefault="009F244E" w:rsidP="00B42EC3">
      <w:pPr>
        <w:pStyle w:val="BodyText"/>
      </w:pPr>
      <w:r>
        <w:br w:type="page"/>
      </w:r>
    </w:p>
    <w:p w14:paraId="34188C09" w14:textId="225083B2" w:rsidR="004E2004" w:rsidRDefault="004E2004" w:rsidP="002B2268">
      <w:pPr>
        <w:pStyle w:val="Heading4"/>
      </w:pPr>
      <w:r>
        <w:lastRenderedPageBreak/>
        <w:t>Alchemist</w:t>
      </w:r>
      <w:r w:rsidR="00A8715C">
        <w:t xml:space="preserve"> (Potion Maker)</w:t>
      </w:r>
    </w:p>
    <w:p w14:paraId="46BD3769" w14:textId="1EA4F639" w:rsidR="00D53B29" w:rsidRDefault="00797230" w:rsidP="00B42EC3">
      <w:pPr>
        <w:pStyle w:val="BodyText"/>
      </w:pPr>
      <w:r>
        <w:t xml:space="preserve">Alchemical Spellbook: </w:t>
      </w:r>
      <w:r w:rsidR="00C40B67">
        <w:t xml:space="preserve">Alchemy </w:t>
      </w:r>
      <w:r w:rsidR="00250B63">
        <w:t>is</w:t>
      </w:r>
      <w:r w:rsidR="00C40B67">
        <w:t xml:space="preserve"> your Spellcasting Skill for spells you prepare from your </w:t>
      </w:r>
      <w:r w:rsidR="00AC246B">
        <w:t xml:space="preserve">Alchemical </w:t>
      </w:r>
      <w:r w:rsidR="00C40B67">
        <w:t>Spellbook</w:t>
      </w:r>
      <w:r w:rsidR="00296E9F">
        <w:t xml:space="preserve"> in Spell Slots for daily preparation</w:t>
      </w:r>
      <w:r w:rsidR="00C40B67">
        <w:t xml:space="preserve">. </w:t>
      </w:r>
      <w:r w:rsidR="00D53B29">
        <w:t>Your spells are not treated as Inherent Spells; you can only cast them once per day each. With Alchemical spells, effects must make sense given the vehicle through which they are deployed, such as Potion, Bomb, Powder, or Oil; all of these are considered “Potions” for the purpose of alchemical spellcasting, using reagents, and crafting potions normally. Spells that give you mental abilities or information are usually imbibed. Spells that have a Line, Cone, or Fan Area of Effect may not have that type of option available, though Emanations generally center on a person who drinks a potion or where a bomb goes off.</w:t>
      </w:r>
      <w:r w:rsidR="00250B63">
        <w:t xml:space="preserve"> </w:t>
      </w:r>
    </w:p>
    <w:p w14:paraId="62320F05" w14:textId="6D1AF398" w:rsidR="00EE4BB0" w:rsidRDefault="00797230" w:rsidP="00B42EC3">
      <w:pPr>
        <w:pStyle w:val="BodyText"/>
      </w:pPr>
      <w:r>
        <w:tab/>
        <w:t>Treat any spell you know that is in your Alchemical Spellbook as a</w:t>
      </w:r>
      <w:r w:rsidR="00250B63">
        <w:t xml:space="preserve"> </w:t>
      </w:r>
      <w:r w:rsidR="002B5CB4">
        <w:t>Potion</w:t>
      </w:r>
      <w:r w:rsidR="007406A5">
        <w:t xml:space="preserve"> </w:t>
      </w:r>
      <w:r w:rsidR="00250B63">
        <w:t>Formula</w:t>
      </w:r>
      <w:r>
        <w:t xml:space="preserve"> when using </w:t>
      </w:r>
      <w:r w:rsidR="00C62245">
        <w:t>a Volatile Reagent</w:t>
      </w:r>
      <w:r>
        <w:t xml:space="preserve"> to create a Potion</w:t>
      </w:r>
      <w:r w:rsidR="00C40B67">
        <w:t xml:space="preserve">. </w:t>
      </w:r>
      <w:r w:rsidR="00C62245">
        <w:t xml:space="preserve">You must have a “blank” to create a Potion with Volatile Reagents. </w:t>
      </w:r>
      <w:r w:rsidR="009116CA">
        <w:t>(</w:t>
      </w:r>
      <w:r w:rsidR="00D53B29">
        <w:t xml:space="preserve">You must acquire an Alchemical Formula Book to craft </w:t>
      </w:r>
      <w:r w:rsidR="002B5CB4">
        <w:t>Potions</w:t>
      </w:r>
      <w:r w:rsidR="00D53B29">
        <w:t xml:space="preserve"> normally.</w:t>
      </w:r>
      <w:r>
        <w:t>)</w:t>
      </w:r>
      <w:r w:rsidR="00D53B29">
        <w:t xml:space="preserve"> </w:t>
      </w:r>
    </w:p>
    <w:p w14:paraId="1AB54A1A" w14:textId="77777777" w:rsidR="00426339" w:rsidRDefault="00426339" w:rsidP="00B42EC3">
      <w:pPr>
        <w:pStyle w:val="BodyText"/>
      </w:pPr>
    </w:p>
    <w:p w14:paraId="76E2C1C9" w14:textId="062D38EF" w:rsidR="00084AC0" w:rsidRDefault="00EE4BB0" w:rsidP="00B42EC3">
      <w:pPr>
        <w:pStyle w:val="BodyText"/>
      </w:pPr>
      <w:r>
        <w:t xml:space="preserve">Alchemist </w:t>
      </w:r>
      <w:r w:rsidR="00407659">
        <w:t xml:space="preserve">Tier 1 </w:t>
      </w:r>
      <w:r>
        <w:t>Feat</w:t>
      </w:r>
      <w:r w:rsidR="008A330A">
        <w:t>s</w:t>
      </w:r>
      <w:r>
        <w:t xml:space="preserve"> List: </w:t>
      </w:r>
    </w:p>
    <w:p w14:paraId="6649EA2B" w14:textId="2E321D47" w:rsidR="00121804" w:rsidRDefault="006F1C67" w:rsidP="00121804">
      <w:pPr>
        <w:pStyle w:val="BodyText"/>
        <w:numPr>
          <w:ilvl w:val="0"/>
          <w:numId w:val="46"/>
        </w:numPr>
      </w:pPr>
      <w:r>
        <w:rPr>
          <w:rStyle w:val="SkillsChar"/>
        </w:rPr>
        <w:t xml:space="preserve">Alchemy </w:t>
      </w:r>
      <w:r w:rsidR="00C20123">
        <w:rPr>
          <w:rStyle w:val="SkillsChar"/>
        </w:rPr>
        <w:t>2</w:t>
      </w:r>
      <w:r w:rsidR="00AF2235">
        <w:rPr>
          <w:rStyle w:val="SkillsChar"/>
        </w:rPr>
        <w:t>,</w:t>
      </w:r>
      <w:r w:rsidR="005152A5">
        <w:rPr>
          <w:rStyle w:val="SkillsChar"/>
        </w:rPr>
        <w:t xml:space="preserve"> </w:t>
      </w:r>
      <w:r w:rsidR="00121804">
        <w:t>{</w:t>
      </w:r>
      <w:r w:rsidR="00121804" w:rsidRPr="004F6096">
        <w:rPr>
          <w:rStyle w:val="KnowledgeChar"/>
        </w:rPr>
        <w:t xml:space="preserve">Applied Alchemical Science (Chemistry), Artisan (Chemist), </w:t>
      </w:r>
      <w:r w:rsidR="002C4707">
        <w:rPr>
          <w:rStyle w:val="KnowledgeChar"/>
        </w:rPr>
        <w:t>Planetology (Geology)</w:t>
      </w:r>
      <w:r w:rsidR="00121804">
        <w:t>}</w:t>
      </w:r>
    </w:p>
    <w:p w14:paraId="0C966017" w14:textId="1590477B" w:rsidR="00121804" w:rsidRDefault="002D3C7D" w:rsidP="00121804">
      <w:pPr>
        <w:pStyle w:val="BodyText"/>
        <w:numPr>
          <w:ilvl w:val="0"/>
          <w:numId w:val="46"/>
        </w:numPr>
      </w:pPr>
      <w:r>
        <w:rPr>
          <w:rStyle w:val="SkillsChar"/>
        </w:rPr>
        <w:t>Biology</w:t>
      </w:r>
      <w:r w:rsidR="00E12AD3">
        <w:rPr>
          <w:rStyle w:val="SkillsChar"/>
        </w:rPr>
        <w:t xml:space="preserve"> 2</w:t>
      </w:r>
      <w:r w:rsidR="00AF2235">
        <w:rPr>
          <w:rStyle w:val="SkillsChar"/>
        </w:rPr>
        <w:t>,</w:t>
      </w:r>
      <w:r w:rsidR="00AF2235" w:rsidRPr="00AF2235">
        <w:rPr>
          <w:rStyle w:val="KnowledgeChar"/>
        </w:rPr>
        <w:t xml:space="preserve"> </w:t>
      </w:r>
      <w:r w:rsidR="00121804">
        <w:t>{</w:t>
      </w:r>
      <w:r w:rsidR="00121804" w:rsidRPr="004F6096">
        <w:rPr>
          <w:rStyle w:val="KnowledgeChar"/>
        </w:rPr>
        <w:t xml:space="preserve">Applied </w:t>
      </w:r>
      <w:r w:rsidR="00121804">
        <w:rPr>
          <w:rStyle w:val="KnowledgeChar"/>
        </w:rPr>
        <w:t>Biological</w:t>
      </w:r>
      <w:r w:rsidR="00121804" w:rsidRPr="004F6096">
        <w:rPr>
          <w:rStyle w:val="KnowledgeChar"/>
        </w:rPr>
        <w:t xml:space="preserve"> Science (</w:t>
      </w:r>
      <w:r w:rsidR="00121804">
        <w:rPr>
          <w:rStyle w:val="KnowledgeChar"/>
        </w:rPr>
        <w:t>Pharmacology</w:t>
      </w:r>
      <w:r w:rsidR="00121804" w:rsidRPr="004F6096">
        <w:rPr>
          <w:rStyle w:val="KnowledgeChar"/>
        </w:rPr>
        <w:t>), Artisan (</w:t>
      </w:r>
      <w:r w:rsidR="00121804">
        <w:rPr>
          <w:rStyle w:val="KnowledgeChar"/>
        </w:rPr>
        <w:t>Pharmacologist</w:t>
      </w:r>
      <w:r w:rsidR="00121804" w:rsidRPr="004F6096">
        <w:rPr>
          <w:rStyle w:val="KnowledgeChar"/>
        </w:rPr>
        <w:t>), Vitalism</w:t>
      </w:r>
      <w:r w:rsidR="00121804">
        <w:t xml:space="preserve">} </w:t>
      </w:r>
    </w:p>
    <w:p w14:paraId="217EADA8" w14:textId="6820B060" w:rsidR="00B05AEA" w:rsidRDefault="00C44643" w:rsidP="00B05AEA">
      <w:pPr>
        <w:pStyle w:val="BodyText"/>
        <w:numPr>
          <w:ilvl w:val="0"/>
          <w:numId w:val="46"/>
        </w:numPr>
      </w:pPr>
      <w:r>
        <w:rPr>
          <w:rStyle w:val="SkillsChar"/>
        </w:rPr>
        <w:t>Observation 2</w:t>
      </w:r>
      <w:r w:rsidR="00FA2D99">
        <w:rPr>
          <w:rStyle w:val="SkillsChar"/>
        </w:rPr>
        <w:t>,</w:t>
      </w:r>
      <w:r>
        <w:rPr>
          <w:rStyle w:val="SkillsChar"/>
        </w:rPr>
        <w:t xml:space="preserve"> </w:t>
      </w:r>
      <w:r w:rsidR="002C4707">
        <w:t>Favored Craft (Chemist) 1</w:t>
      </w:r>
    </w:p>
    <w:p w14:paraId="78ABC683" w14:textId="7A05D6C0" w:rsidR="00B05AEA" w:rsidRDefault="003B3A11" w:rsidP="006B6BA1">
      <w:pPr>
        <w:pStyle w:val="BodyText"/>
        <w:numPr>
          <w:ilvl w:val="0"/>
          <w:numId w:val="46"/>
        </w:numPr>
      </w:pPr>
      <w:r>
        <w:rPr>
          <w:rStyle w:val="SkillsChar"/>
        </w:rPr>
        <w:t>Philosophy 2,</w:t>
      </w:r>
      <w:r w:rsidRPr="00B62F0D">
        <w:rPr>
          <w:rStyle w:val="KnowledgeChar"/>
        </w:rPr>
        <w:t xml:space="preserve"> </w:t>
      </w:r>
      <w:r w:rsidR="002C4707">
        <w:t>Favored Craft (Chemistry) 1</w:t>
      </w:r>
    </w:p>
    <w:p w14:paraId="6419A957" w14:textId="59EDA499" w:rsidR="00602ABC" w:rsidRPr="00602ABC" w:rsidRDefault="0079225C" w:rsidP="00B42EC3">
      <w:pPr>
        <w:pStyle w:val="BodyText"/>
        <w:numPr>
          <w:ilvl w:val="0"/>
          <w:numId w:val="46"/>
        </w:numPr>
        <w:rPr>
          <w:rStyle w:val="KnowledgeChar"/>
          <w:color w:val="auto"/>
        </w:rPr>
      </w:pPr>
      <w:r>
        <w:rPr>
          <w:rStyle w:val="SkillsChar"/>
        </w:rPr>
        <w:t xml:space="preserve">Tinker </w:t>
      </w:r>
      <w:r w:rsidR="00C20123">
        <w:rPr>
          <w:rStyle w:val="SkillsChar"/>
        </w:rPr>
        <w:t>2</w:t>
      </w:r>
      <w:r w:rsidR="00A75FE7">
        <w:rPr>
          <w:rStyle w:val="SkillsChar"/>
        </w:rPr>
        <w:t>,</w:t>
      </w:r>
      <w:r w:rsidR="00DC4F2B" w:rsidRPr="00DC4F2B">
        <w:rPr>
          <w:rStyle w:val="KnowledgeChar"/>
        </w:rPr>
        <w:t xml:space="preserve"> </w:t>
      </w:r>
      <w:r w:rsidR="002C4707">
        <w:t>Favored Craft (Geology) 1</w:t>
      </w:r>
    </w:p>
    <w:p w14:paraId="2ECD1A11" w14:textId="57E527E2" w:rsidR="009A23DA" w:rsidRDefault="00680F08" w:rsidP="00B42EC3">
      <w:pPr>
        <w:pStyle w:val="BodyText"/>
        <w:numPr>
          <w:ilvl w:val="0"/>
          <w:numId w:val="46"/>
        </w:numPr>
      </w:pPr>
      <w:r>
        <w:rPr>
          <w:rStyle w:val="SkillsChar"/>
        </w:rPr>
        <w:t xml:space="preserve">Constitution 2, </w:t>
      </w:r>
      <w:r w:rsidR="002C4707">
        <w:t>Favored Craft (</w:t>
      </w:r>
      <w:r w:rsidR="002C4707">
        <w:t>Pharmacology</w:t>
      </w:r>
      <w:r w:rsidR="002C4707">
        <w:t>) 1</w:t>
      </w:r>
    </w:p>
    <w:p w14:paraId="45283B20" w14:textId="4DE09805" w:rsidR="009A23DA" w:rsidRDefault="00680F08" w:rsidP="00B42EC3">
      <w:pPr>
        <w:pStyle w:val="BodyText"/>
        <w:numPr>
          <w:ilvl w:val="0"/>
          <w:numId w:val="46"/>
        </w:numPr>
      </w:pPr>
      <w:r>
        <w:rPr>
          <w:rStyle w:val="SkillsChar"/>
        </w:rPr>
        <w:t xml:space="preserve">Mechanics 2, </w:t>
      </w:r>
      <w:r w:rsidR="002C4707">
        <w:t>Favored Craft (</w:t>
      </w:r>
      <w:r w:rsidR="002C4707">
        <w:t>Pharmacologist</w:t>
      </w:r>
      <w:r w:rsidR="002C4707">
        <w:t>) 1</w:t>
      </w:r>
    </w:p>
    <w:p w14:paraId="7A5D1EB9" w14:textId="529B4104" w:rsidR="003C6F60" w:rsidRDefault="00680F08" w:rsidP="00B42EC3">
      <w:pPr>
        <w:pStyle w:val="BodyText"/>
        <w:numPr>
          <w:ilvl w:val="0"/>
          <w:numId w:val="46"/>
        </w:numPr>
      </w:pPr>
      <w:r>
        <w:rPr>
          <w:rStyle w:val="SkillsChar"/>
        </w:rPr>
        <w:t>Sleight of Hand 2,</w:t>
      </w:r>
      <w:r w:rsidRPr="002F4EF5">
        <w:rPr>
          <w:rStyle w:val="KnowledgeChar"/>
        </w:rPr>
        <w:t xml:space="preserve"> </w:t>
      </w:r>
      <w:r w:rsidR="003C6F60">
        <w:t>Favored Craft (</w:t>
      </w:r>
      <w:r w:rsidR="009116CA">
        <w:t>Vitalism</w:t>
      </w:r>
      <w:r w:rsidR="003C6F60">
        <w:t>) 1</w:t>
      </w:r>
    </w:p>
    <w:p w14:paraId="3060B62D" w14:textId="0FEDDE40" w:rsidR="0086313E" w:rsidRDefault="0086313E" w:rsidP="00B42EC3">
      <w:pPr>
        <w:pStyle w:val="BodyText"/>
      </w:pPr>
      <w:r>
        <w:t>Alchemist Tier 2 Feat</w:t>
      </w:r>
      <w:r w:rsidR="008A330A">
        <w:t>s</w:t>
      </w:r>
      <w:r>
        <w:t xml:space="preserve"> List: </w:t>
      </w:r>
    </w:p>
    <w:p w14:paraId="2B586908" w14:textId="77777777" w:rsidR="008D36B5" w:rsidRPr="0086313E" w:rsidRDefault="008D36B5" w:rsidP="00B42EC3">
      <w:pPr>
        <w:pStyle w:val="BodyText"/>
        <w:numPr>
          <w:ilvl w:val="0"/>
          <w:numId w:val="74"/>
        </w:numPr>
        <w:rPr>
          <w:rStyle w:val="KnowledgeChar"/>
          <w:color w:val="auto"/>
        </w:rPr>
      </w:pPr>
      <w:r>
        <w:rPr>
          <w:rStyle w:val="SkillsChar"/>
        </w:rPr>
        <w:t>Alchemy 3</w:t>
      </w:r>
    </w:p>
    <w:p w14:paraId="79C2296D" w14:textId="77777777" w:rsidR="008D36B5" w:rsidRDefault="008D36B5" w:rsidP="00B42EC3">
      <w:pPr>
        <w:pStyle w:val="BodyText"/>
        <w:numPr>
          <w:ilvl w:val="0"/>
          <w:numId w:val="74"/>
        </w:numPr>
      </w:pPr>
      <w:r>
        <w:rPr>
          <w:rStyle w:val="SkillsChar"/>
        </w:rPr>
        <w:t>Observation 3</w:t>
      </w:r>
    </w:p>
    <w:p w14:paraId="28BC2C6A" w14:textId="77777777" w:rsidR="008D36B5" w:rsidRDefault="008D36B5" w:rsidP="00B42EC3">
      <w:pPr>
        <w:pStyle w:val="BodyText"/>
        <w:numPr>
          <w:ilvl w:val="0"/>
          <w:numId w:val="74"/>
        </w:numPr>
      </w:pPr>
      <w:r>
        <w:rPr>
          <w:rStyle w:val="SkillsChar"/>
        </w:rPr>
        <w:t>Tinker 3</w:t>
      </w:r>
    </w:p>
    <w:p w14:paraId="108F6B5B" w14:textId="77777777" w:rsidR="00754FF4" w:rsidRDefault="00754FF4" w:rsidP="00754FF4">
      <w:pPr>
        <w:pStyle w:val="BodyText"/>
        <w:numPr>
          <w:ilvl w:val="0"/>
          <w:numId w:val="74"/>
        </w:numPr>
      </w:pPr>
      <w:r>
        <w:t>Alchemical Spellbook 1</w:t>
      </w:r>
    </w:p>
    <w:p w14:paraId="188D5465" w14:textId="77777777" w:rsidR="00F1564C" w:rsidRDefault="00F1564C" w:rsidP="00B42EC3">
      <w:pPr>
        <w:pStyle w:val="BodyText"/>
        <w:numPr>
          <w:ilvl w:val="0"/>
          <w:numId w:val="74"/>
        </w:numPr>
      </w:pPr>
      <w:r>
        <w:t>Biological Savant</w:t>
      </w:r>
    </w:p>
    <w:p w14:paraId="72C0A73B" w14:textId="77777777" w:rsidR="00A82C49" w:rsidRDefault="00A82C49" w:rsidP="00A82C49">
      <w:pPr>
        <w:pStyle w:val="BodyText"/>
        <w:numPr>
          <w:ilvl w:val="0"/>
          <w:numId w:val="74"/>
        </w:numPr>
      </w:pPr>
      <w:r>
        <w:t>Favored Craft (Chemist) 2</w:t>
      </w:r>
    </w:p>
    <w:p w14:paraId="63DC75F9" w14:textId="77777777" w:rsidR="00A82C49" w:rsidRDefault="00A82C49" w:rsidP="00A82C49">
      <w:pPr>
        <w:pStyle w:val="BodyText"/>
        <w:numPr>
          <w:ilvl w:val="0"/>
          <w:numId w:val="74"/>
        </w:numPr>
      </w:pPr>
      <w:r>
        <w:t>Favored Craft (Chemistry) 2</w:t>
      </w:r>
      <w:r w:rsidRPr="00B47E81">
        <w:t xml:space="preserve"> </w:t>
      </w:r>
    </w:p>
    <w:p w14:paraId="1BA6AEE5" w14:textId="77777777" w:rsidR="00A82C49" w:rsidRDefault="00A82C49" w:rsidP="00A82C49">
      <w:pPr>
        <w:pStyle w:val="BodyText"/>
        <w:numPr>
          <w:ilvl w:val="0"/>
          <w:numId w:val="74"/>
        </w:numPr>
      </w:pPr>
      <w:r>
        <w:t>Favored Craft (Geology) 2</w:t>
      </w:r>
    </w:p>
    <w:p w14:paraId="2A0ABBF7" w14:textId="33740448" w:rsidR="000C3564" w:rsidRDefault="000C3564" w:rsidP="00B42EC3">
      <w:pPr>
        <w:pStyle w:val="BodyText"/>
      </w:pPr>
      <w:r>
        <w:t>Alchemist Tier 3 Feat</w:t>
      </w:r>
      <w:r w:rsidR="008A330A">
        <w:t>s</w:t>
      </w:r>
      <w:r>
        <w:t xml:space="preserve"> List: </w:t>
      </w:r>
    </w:p>
    <w:p w14:paraId="6F872A3B" w14:textId="56CA1B97" w:rsidR="00754FF4" w:rsidRDefault="00754FF4" w:rsidP="00754FF4">
      <w:pPr>
        <w:pStyle w:val="BodyText"/>
        <w:numPr>
          <w:ilvl w:val="0"/>
          <w:numId w:val="47"/>
        </w:numPr>
      </w:pPr>
      <w:r>
        <w:t>{</w:t>
      </w:r>
      <w:r>
        <w:rPr>
          <w:rStyle w:val="KnowledgeChar"/>
        </w:rPr>
        <w:t xml:space="preserve">Chemistry (Mulligans), Chemistry (Potions), </w:t>
      </w:r>
      <w:r w:rsidR="00A31DCB">
        <w:rPr>
          <w:rStyle w:val="KnowledgeChar"/>
        </w:rPr>
        <w:t>Occultism</w:t>
      </w:r>
      <w:r>
        <w:t>}</w:t>
      </w:r>
    </w:p>
    <w:p w14:paraId="13F2DA23" w14:textId="77777777" w:rsidR="00DC5AC0" w:rsidRDefault="00DC5AC0" w:rsidP="00DC5AC0">
      <w:pPr>
        <w:pStyle w:val="BodyText"/>
        <w:numPr>
          <w:ilvl w:val="0"/>
          <w:numId w:val="47"/>
        </w:numPr>
      </w:pPr>
      <w:r>
        <w:t>Favored Craft (Chemist) 3</w:t>
      </w:r>
    </w:p>
    <w:p w14:paraId="66A73DD0" w14:textId="77777777" w:rsidR="00DC5AC0" w:rsidRDefault="00DC5AC0" w:rsidP="00DC5AC0">
      <w:pPr>
        <w:pStyle w:val="BodyText"/>
        <w:numPr>
          <w:ilvl w:val="0"/>
          <w:numId w:val="47"/>
        </w:numPr>
      </w:pPr>
      <w:r>
        <w:t>Favored Craft (Chemistry) 3</w:t>
      </w:r>
      <w:r w:rsidRPr="00B47E81">
        <w:t xml:space="preserve"> </w:t>
      </w:r>
    </w:p>
    <w:p w14:paraId="38FB513E" w14:textId="77777777" w:rsidR="00DC5AC0" w:rsidRDefault="00DC5AC0" w:rsidP="00DC5AC0">
      <w:pPr>
        <w:pStyle w:val="BodyText"/>
        <w:numPr>
          <w:ilvl w:val="0"/>
          <w:numId w:val="47"/>
        </w:numPr>
      </w:pPr>
      <w:r>
        <w:t>Favored Craft (Geology) 3</w:t>
      </w:r>
    </w:p>
    <w:p w14:paraId="4B4E515E" w14:textId="77777777" w:rsidR="003362D5" w:rsidRDefault="003362D5" w:rsidP="003362D5">
      <w:pPr>
        <w:pStyle w:val="BodyText"/>
        <w:numPr>
          <w:ilvl w:val="0"/>
          <w:numId w:val="47"/>
        </w:numPr>
      </w:pPr>
      <w:r>
        <w:t>Favored Craft (Pharmacologist) 2</w:t>
      </w:r>
    </w:p>
    <w:p w14:paraId="16945BA4" w14:textId="77777777" w:rsidR="003362D5" w:rsidRDefault="003362D5" w:rsidP="003362D5">
      <w:pPr>
        <w:pStyle w:val="BodyText"/>
        <w:numPr>
          <w:ilvl w:val="0"/>
          <w:numId w:val="47"/>
        </w:numPr>
      </w:pPr>
      <w:r>
        <w:t>Favored Craft (Pharmacology) 2</w:t>
      </w:r>
      <w:r w:rsidRPr="00B47E81">
        <w:t xml:space="preserve"> </w:t>
      </w:r>
    </w:p>
    <w:p w14:paraId="696758D5" w14:textId="77777777" w:rsidR="00540F91" w:rsidRDefault="00540F91" w:rsidP="00540F91">
      <w:pPr>
        <w:pStyle w:val="BodyText"/>
        <w:numPr>
          <w:ilvl w:val="0"/>
          <w:numId w:val="47"/>
        </w:numPr>
      </w:pPr>
      <w:r>
        <w:t>Favored Craft (Vitalism) 2</w:t>
      </w:r>
    </w:p>
    <w:p w14:paraId="7BCF14F3" w14:textId="75D4F39E" w:rsidR="00C46744" w:rsidRDefault="00C46744" w:rsidP="00B42EC3">
      <w:pPr>
        <w:pStyle w:val="BodyText"/>
        <w:numPr>
          <w:ilvl w:val="0"/>
          <w:numId w:val="47"/>
        </w:numPr>
      </w:pPr>
      <w:r>
        <w:t>Volatile Reagents (Potions) (Requires a “Blank”)</w:t>
      </w:r>
    </w:p>
    <w:p w14:paraId="439FAA24" w14:textId="04D51F7E" w:rsidR="000C3564" w:rsidRDefault="000C3564" w:rsidP="00B42EC3">
      <w:pPr>
        <w:pStyle w:val="BodyText"/>
      </w:pPr>
      <w:r>
        <w:t>Alchemist Tier 4 Feat</w:t>
      </w:r>
      <w:r w:rsidR="008A330A">
        <w:t>s</w:t>
      </w:r>
      <w:r>
        <w:t xml:space="preserve"> List: </w:t>
      </w:r>
    </w:p>
    <w:p w14:paraId="06A31790" w14:textId="77777777" w:rsidR="008D36B5" w:rsidRPr="0086313E" w:rsidRDefault="008D36B5" w:rsidP="00B42EC3">
      <w:pPr>
        <w:pStyle w:val="BodyText"/>
        <w:numPr>
          <w:ilvl w:val="0"/>
          <w:numId w:val="76"/>
        </w:numPr>
        <w:rPr>
          <w:rStyle w:val="KnowledgeChar"/>
          <w:color w:val="auto"/>
        </w:rPr>
      </w:pPr>
      <w:r>
        <w:rPr>
          <w:rStyle w:val="SkillsChar"/>
        </w:rPr>
        <w:t>Alchemy 4</w:t>
      </w:r>
    </w:p>
    <w:p w14:paraId="39CB99DF" w14:textId="77777777" w:rsidR="008D36B5" w:rsidRPr="00294E99" w:rsidRDefault="008D36B5" w:rsidP="00B42EC3">
      <w:pPr>
        <w:pStyle w:val="BodyText"/>
        <w:numPr>
          <w:ilvl w:val="0"/>
          <w:numId w:val="76"/>
        </w:numPr>
        <w:rPr>
          <w:rStyle w:val="SkillsChar"/>
          <w:color w:val="auto"/>
        </w:rPr>
      </w:pPr>
      <w:r>
        <w:rPr>
          <w:rStyle w:val="SkillsChar"/>
        </w:rPr>
        <w:t>Observation 4</w:t>
      </w:r>
    </w:p>
    <w:p w14:paraId="52DAE072" w14:textId="77777777" w:rsidR="008D36B5" w:rsidRDefault="008D36B5" w:rsidP="00B42EC3">
      <w:pPr>
        <w:pStyle w:val="BodyText"/>
        <w:numPr>
          <w:ilvl w:val="0"/>
          <w:numId w:val="76"/>
        </w:numPr>
      </w:pPr>
      <w:r>
        <w:rPr>
          <w:rStyle w:val="SkillsChar"/>
        </w:rPr>
        <w:t>Tinker 4</w:t>
      </w:r>
    </w:p>
    <w:p w14:paraId="6EE2A3E3" w14:textId="77777777" w:rsidR="00554C28" w:rsidRDefault="00554C28" w:rsidP="00B42EC3">
      <w:pPr>
        <w:pStyle w:val="BodyText"/>
        <w:numPr>
          <w:ilvl w:val="0"/>
          <w:numId w:val="76"/>
        </w:numPr>
      </w:pPr>
      <w:r>
        <w:t>Alchemical Spellbook 2</w:t>
      </w:r>
    </w:p>
    <w:p w14:paraId="07B632AE" w14:textId="77777777" w:rsidR="00554C28" w:rsidRDefault="00554C28" w:rsidP="00B42EC3">
      <w:pPr>
        <w:pStyle w:val="BodyText"/>
        <w:numPr>
          <w:ilvl w:val="0"/>
          <w:numId w:val="76"/>
        </w:numPr>
      </w:pPr>
      <w:r>
        <w:t>Extraordinary Intellect 1</w:t>
      </w:r>
    </w:p>
    <w:p w14:paraId="15571A91" w14:textId="29245558" w:rsidR="00DC5AC0" w:rsidRDefault="00DC5AC0" w:rsidP="00DC5AC0">
      <w:pPr>
        <w:pStyle w:val="BodyText"/>
        <w:numPr>
          <w:ilvl w:val="0"/>
          <w:numId w:val="76"/>
        </w:numPr>
      </w:pPr>
      <w:r>
        <w:t xml:space="preserve">Favored Craft (Pharmacologist) </w:t>
      </w:r>
      <w:r>
        <w:t>3</w:t>
      </w:r>
    </w:p>
    <w:p w14:paraId="49A2DC71" w14:textId="4703FFED" w:rsidR="00DC5AC0" w:rsidRDefault="00DC5AC0" w:rsidP="00DC5AC0">
      <w:pPr>
        <w:pStyle w:val="BodyText"/>
        <w:numPr>
          <w:ilvl w:val="0"/>
          <w:numId w:val="76"/>
        </w:numPr>
      </w:pPr>
      <w:r>
        <w:t xml:space="preserve">Favored Craft (Pharmacology) </w:t>
      </w:r>
      <w:r>
        <w:t>3</w:t>
      </w:r>
    </w:p>
    <w:p w14:paraId="0018A147" w14:textId="77777777" w:rsidR="001F3D57" w:rsidRDefault="001F3D57" w:rsidP="001F3D57">
      <w:pPr>
        <w:pStyle w:val="BodyText"/>
        <w:numPr>
          <w:ilvl w:val="0"/>
          <w:numId w:val="76"/>
        </w:numPr>
      </w:pPr>
      <w:r>
        <w:t>Favored Craft (Vitalism) 3</w:t>
      </w:r>
    </w:p>
    <w:p w14:paraId="672120E5" w14:textId="7F25D65F" w:rsidR="000C3564" w:rsidRDefault="000C3564" w:rsidP="00B42EC3">
      <w:pPr>
        <w:pStyle w:val="BodyText"/>
      </w:pPr>
      <w:r>
        <w:t>Alchemist Tier 5 Feat</w:t>
      </w:r>
      <w:r w:rsidR="008A330A">
        <w:t>s</w:t>
      </w:r>
      <w:r>
        <w:t xml:space="preserve"> List: </w:t>
      </w:r>
    </w:p>
    <w:p w14:paraId="2C29AF4A" w14:textId="77777777" w:rsidR="00DC5AC0" w:rsidRPr="00932660" w:rsidRDefault="00DC5AC0" w:rsidP="00DC5AC0">
      <w:pPr>
        <w:pStyle w:val="BodyText"/>
        <w:numPr>
          <w:ilvl w:val="0"/>
          <w:numId w:val="77"/>
        </w:numPr>
        <w:rPr>
          <w:rStyle w:val="KnowledgeChar"/>
          <w:color w:val="auto"/>
        </w:rPr>
      </w:pPr>
      <w:r>
        <w:t>{</w:t>
      </w:r>
      <w:r w:rsidRPr="004F6096">
        <w:rPr>
          <w:rStyle w:val="KnowledgeChar"/>
        </w:rPr>
        <w:t>Aesthetics (Aromachology), Applied Mechanical Science (Grenado), Physics (Thermodynamics)</w:t>
      </w:r>
      <w:r>
        <w:t>}</w:t>
      </w:r>
    </w:p>
    <w:p w14:paraId="1E0BD777" w14:textId="77777777" w:rsidR="00554C28" w:rsidRDefault="00554C28" w:rsidP="00B42EC3">
      <w:pPr>
        <w:pStyle w:val="BodyText"/>
        <w:numPr>
          <w:ilvl w:val="0"/>
          <w:numId w:val="77"/>
        </w:numPr>
      </w:pPr>
      <w:r>
        <w:t>Extraordinary Intellect 2</w:t>
      </w:r>
    </w:p>
    <w:p w14:paraId="56CAB76C" w14:textId="77777777" w:rsidR="00602ABC" w:rsidRDefault="00602ABC" w:rsidP="00B42EC3">
      <w:pPr>
        <w:pStyle w:val="BodyText"/>
        <w:numPr>
          <w:ilvl w:val="0"/>
          <w:numId w:val="77"/>
        </w:numPr>
      </w:pPr>
      <w:r>
        <w:t>Favored Craft (Chemist) 4</w:t>
      </w:r>
    </w:p>
    <w:p w14:paraId="3AED7FBD" w14:textId="1929C75A" w:rsidR="006A545B" w:rsidRDefault="006A545B" w:rsidP="00B42EC3">
      <w:pPr>
        <w:pStyle w:val="BodyText"/>
        <w:numPr>
          <w:ilvl w:val="0"/>
          <w:numId w:val="77"/>
        </w:numPr>
      </w:pPr>
      <w:r>
        <w:t>Favored Craft (</w:t>
      </w:r>
      <w:r w:rsidR="003C6F60">
        <w:t>Chemistry</w:t>
      </w:r>
      <w:r>
        <w:t>) 4</w:t>
      </w:r>
    </w:p>
    <w:p w14:paraId="71D2F36E" w14:textId="02A1F1CE" w:rsidR="006A545B" w:rsidRDefault="006A545B" w:rsidP="00B42EC3">
      <w:pPr>
        <w:pStyle w:val="BodyText"/>
        <w:numPr>
          <w:ilvl w:val="0"/>
          <w:numId w:val="77"/>
        </w:numPr>
      </w:pPr>
      <w:r>
        <w:t>Favored Craft (</w:t>
      </w:r>
      <w:r w:rsidR="004658B1">
        <w:t>Geology</w:t>
      </w:r>
      <w:r>
        <w:t>) 4</w:t>
      </w:r>
    </w:p>
    <w:p w14:paraId="19C6259C" w14:textId="1B34D8F9" w:rsidR="004658B1" w:rsidRDefault="004658B1" w:rsidP="004658B1">
      <w:pPr>
        <w:pStyle w:val="BodyText"/>
        <w:numPr>
          <w:ilvl w:val="0"/>
          <w:numId w:val="77"/>
        </w:numPr>
      </w:pPr>
      <w:r>
        <w:t xml:space="preserve">Favored Craft (Pharmacologist) </w:t>
      </w:r>
      <w:r>
        <w:t>4</w:t>
      </w:r>
    </w:p>
    <w:p w14:paraId="619D86DF" w14:textId="757A9B2D" w:rsidR="004658B1" w:rsidRDefault="004658B1" w:rsidP="004658B1">
      <w:pPr>
        <w:pStyle w:val="BodyText"/>
        <w:numPr>
          <w:ilvl w:val="0"/>
          <w:numId w:val="77"/>
        </w:numPr>
      </w:pPr>
      <w:r>
        <w:t xml:space="preserve">Favored Craft (Pharmacology) </w:t>
      </w:r>
      <w:r>
        <w:t>4</w:t>
      </w:r>
    </w:p>
    <w:p w14:paraId="734C0881" w14:textId="4576F481" w:rsidR="004658B1" w:rsidRDefault="004658B1" w:rsidP="004658B1">
      <w:pPr>
        <w:pStyle w:val="BodyText"/>
        <w:numPr>
          <w:ilvl w:val="0"/>
          <w:numId w:val="77"/>
        </w:numPr>
      </w:pPr>
      <w:r>
        <w:t xml:space="preserve">Favored Craft (Vitalism) </w:t>
      </w:r>
      <w:r>
        <w:t>4</w:t>
      </w:r>
    </w:p>
    <w:p w14:paraId="234D5ECC" w14:textId="699E0427" w:rsidR="009B0C9B" w:rsidRDefault="009B0C9B" w:rsidP="00B42EC3">
      <w:pPr>
        <w:pStyle w:val="BodyText"/>
      </w:pPr>
      <w:r>
        <w:t>Alchemist Tier 6 Feat</w:t>
      </w:r>
      <w:r w:rsidR="008A330A">
        <w:t>s</w:t>
      </w:r>
      <w:r>
        <w:t xml:space="preserve"> List: </w:t>
      </w:r>
    </w:p>
    <w:p w14:paraId="46800FA4" w14:textId="2A5E2292" w:rsidR="00D07912" w:rsidRPr="0086313E" w:rsidRDefault="00D07912" w:rsidP="00B42EC3">
      <w:pPr>
        <w:pStyle w:val="BodyText"/>
        <w:numPr>
          <w:ilvl w:val="0"/>
          <w:numId w:val="78"/>
        </w:numPr>
        <w:rPr>
          <w:rStyle w:val="KnowledgeChar"/>
          <w:color w:val="auto"/>
        </w:rPr>
      </w:pPr>
      <w:r>
        <w:rPr>
          <w:rStyle w:val="SkillsChar"/>
        </w:rPr>
        <w:t xml:space="preserve">Alchemy </w:t>
      </w:r>
      <w:r w:rsidR="008D36B5">
        <w:rPr>
          <w:rStyle w:val="SkillsChar"/>
        </w:rPr>
        <w:t>5</w:t>
      </w:r>
    </w:p>
    <w:p w14:paraId="39E4D8C6" w14:textId="760207ED" w:rsidR="00D07912" w:rsidRDefault="00D07912" w:rsidP="00B42EC3">
      <w:pPr>
        <w:pStyle w:val="BodyText"/>
        <w:numPr>
          <w:ilvl w:val="0"/>
          <w:numId w:val="78"/>
        </w:numPr>
      </w:pPr>
      <w:r>
        <w:rPr>
          <w:rStyle w:val="SkillsChar"/>
        </w:rPr>
        <w:t xml:space="preserve">Observation </w:t>
      </w:r>
      <w:r w:rsidR="008D36B5">
        <w:rPr>
          <w:rStyle w:val="SkillsChar"/>
        </w:rPr>
        <w:t>5</w:t>
      </w:r>
    </w:p>
    <w:p w14:paraId="1B5D07BD" w14:textId="73B0E330" w:rsidR="00D07912" w:rsidRDefault="00D07912" w:rsidP="00B42EC3">
      <w:pPr>
        <w:pStyle w:val="BodyText"/>
        <w:numPr>
          <w:ilvl w:val="0"/>
          <w:numId w:val="78"/>
        </w:numPr>
      </w:pPr>
      <w:r>
        <w:rPr>
          <w:rStyle w:val="SkillsChar"/>
        </w:rPr>
        <w:t xml:space="preserve">Tinker </w:t>
      </w:r>
      <w:r w:rsidR="008D36B5">
        <w:rPr>
          <w:rStyle w:val="SkillsChar"/>
        </w:rPr>
        <w:t>5</w:t>
      </w:r>
    </w:p>
    <w:p w14:paraId="397B915F" w14:textId="727881FB" w:rsidR="00A8048F" w:rsidRPr="006F7DA8" w:rsidRDefault="00FA5367" w:rsidP="00A8048F">
      <w:pPr>
        <w:pStyle w:val="BodyText"/>
        <w:numPr>
          <w:ilvl w:val="0"/>
          <w:numId w:val="78"/>
        </w:numPr>
        <w:rPr>
          <w:rStyle w:val="KnowledgeChar"/>
          <w:color w:val="auto"/>
        </w:rPr>
      </w:pPr>
      <w:r>
        <w:rPr>
          <w:rStyle w:val="KnowledgeChar"/>
        </w:rPr>
        <w:t>Materials (any 3)</w:t>
      </w:r>
    </w:p>
    <w:p w14:paraId="385490BA" w14:textId="77777777" w:rsidR="008D36B5" w:rsidRDefault="008D36B5" w:rsidP="00B42EC3">
      <w:pPr>
        <w:pStyle w:val="BodyText"/>
        <w:numPr>
          <w:ilvl w:val="0"/>
          <w:numId w:val="78"/>
        </w:numPr>
      </w:pPr>
      <w:r>
        <w:t>Alchemical Spellbook 3</w:t>
      </w:r>
    </w:p>
    <w:p w14:paraId="69FB8368" w14:textId="77777777" w:rsidR="00B20614" w:rsidRDefault="00B20614" w:rsidP="00B42EC3">
      <w:pPr>
        <w:pStyle w:val="BodyText"/>
        <w:numPr>
          <w:ilvl w:val="0"/>
          <w:numId w:val="78"/>
        </w:numPr>
      </w:pPr>
      <w:r>
        <w:t>Extraordinary Intellect 3</w:t>
      </w:r>
      <w:r w:rsidRPr="00C046B5">
        <w:rPr>
          <w:rStyle w:val="KnowledgeChar"/>
        </w:rPr>
        <w:t xml:space="preserve"> </w:t>
      </w:r>
    </w:p>
    <w:p w14:paraId="5DF8EFE1" w14:textId="77777777" w:rsidR="004658B1" w:rsidRDefault="004658B1" w:rsidP="004658B1">
      <w:pPr>
        <w:pStyle w:val="BodyText"/>
        <w:numPr>
          <w:ilvl w:val="0"/>
          <w:numId w:val="78"/>
        </w:numPr>
      </w:pPr>
      <w:r>
        <w:t>Favored Craft (Occultism) 1</w:t>
      </w:r>
    </w:p>
    <w:p w14:paraId="3B206B55" w14:textId="77777777" w:rsidR="00FA5367" w:rsidRDefault="00FA5367" w:rsidP="00FA5367">
      <w:pPr>
        <w:pStyle w:val="BodyText"/>
        <w:numPr>
          <w:ilvl w:val="0"/>
          <w:numId w:val="78"/>
        </w:numPr>
      </w:pPr>
      <w:r>
        <w:t>Lingering Spell (One Bonus Action that you can use only to Maintain Spell can be taken as a Free Action instead)</w:t>
      </w:r>
    </w:p>
    <w:p w14:paraId="0AC138B0" w14:textId="6E123FEE" w:rsidR="001147B3" w:rsidRDefault="001147B3" w:rsidP="00B42EC3">
      <w:pPr>
        <w:pStyle w:val="BodyText"/>
      </w:pPr>
      <w:r>
        <w:t xml:space="preserve">Alchemist </w:t>
      </w:r>
      <w:r w:rsidR="0046520D">
        <w:t>Capstone</w:t>
      </w:r>
      <w:r>
        <w:t xml:space="preserve"> Feat</w:t>
      </w:r>
      <w:r w:rsidR="008A330A">
        <w:t>s</w:t>
      </w:r>
      <w:r>
        <w:t xml:space="preserve"> List:</w:t>
      </w:r>
    </w:p>
    <w:p w14:paraId="0F66640E" w14:textId="2DEBC8DD" w:rsidR="00BE297C" w:rsidRPr="0086313E" w:rsidRDefault="00BE297C" w:rsidP="00B42EC3">
      <w:pPr>
        <w:pStyle w:val="BodyText"/>
        <w:numPr>
          <w:ilvl w:val="0"/>
          <w:numId w:val="186"/>
        </w:numPr>
        <w:rPr>
          <w:rStyle w:val="KnowledgeChar"/>
          <w:color w:val="auto"/>
        </w:rPr>
      </w:pPr>
      <w:r>
        <w:rPr>
          <w:rStyle w:val="SkillsChar"/>
        </w:rPr>
        <w:t>Alchemy +1</w:t>
      </w:r>
    </w:p>
    <w:p w14:paraId="66192E46" w14:textId="7E8D3658" w:rsidR="00BE297C" w:rsidRDefault="00BE297C" w:rsidP="00B42EC3">
      <w:pPr>
        <w:pStyle w:val="BodyText"/>
        <w:numPr>
          <w:ilvl w:val="0"/>
          <w:numId w:val="186"/>
        </w:numPr>
      </w:pPr>
      <w:r>
        <w:rPr>
          <w:rStyle w:val="SkillsChar"/>
        </w:rPr>
        <w:t>Observation +1</w:t>
      </w:r>
    </w:p>
    <w:p w14:paraId="6F110E51" w14:textId="5D26960C" w:rsidR="00BE297C" w:rsidRDefault="00BE297C" w:rsidP="00B42EC3">
      <w:pPr>
        <w:pStyle w:val="BodyText"/>
        <w:numPr>
          <w:ilvl w:val="0"/>
          <w:numId w:val="186"/>
        </w:numPr>
      </w:pPr>
      <w:r>
        <w:rPr>
          <w:rStyle w:val="SkillsChar"/>
        </w:rPr>
        <w:t>Tinker +1</w:t>
      </w:r>
    </w:p>
    <w:p w14:paraId="456075AC" w14:textId="77777777" w:rsidR="00633979" w:rsidRDefault="00633979" w:rsidP="00B42EC3">
      <w:pPr>
        <w:pStyle w:val="BodyText"/>
        <w:numPr>
          <w:ilvl w:val="0"/>
          <w:numId w:val="186"/>
        </w:numPr>
      </w:pPr>
      <w:r>
        <w:t>Extraordinary Intellect 4</w:t>
      </w:r>
    </w:p>
    <w:p w14:paraId="00559EA9" w14:textId="1AA3F5FE" w:rsidR="008A330A" w:rsidRDefault="00011779" w:rsidP="00011779">
      <w:pPr>
        <w:pStyle w:val="BodyText"/>
        <w:numPr>
          <w:ilvl w:val="0"/>
          <w:numId w:val="186"/>
        </w:numPr>
      </w:pPr>
      <w:r>
        <w:t xml:space="preserve">Favored Craft (Occultism) </w:t>
      </w:r>
      <w:r>
        <w:t>+1</w:t>
      </w:r>
    </w:p>
    <w:p w14:paraId="5BB2F08E" w14:textId="1E5C3478" w:rsidR="009F244E" w:rsidRPr="001147B3" w:rsidRDefault="009F244E" w:rsidP="00B42EC3">
      <w:pPr>
        <w:pStyle w:val="BodyText"/>
        <w:rPr>
          <w:rStyle w:val="SkillsChar"/>
          <w:color w:val="auto"/>
        </w:rPr>
      </w:pPr>
      <w:r>
        <w:rPr>
          <w:rStyle w:val="SkillsChar"/>
        </w:rPr>
        <w:br w:type="page"/>
      </w:r>
    </w:p>
    <w:p w14:paraId="1E105661" w14:textId="681AD999" w:rsidR="004202D5" w:rsidRDefault="004202D5" w:rsidP="002B2268">
      <w:pPr>
        <w:pStyle w:val="Heading4"/>
      </w:pPr>
      <w:r>
        <w:lastRenderedPageBreak/>
        <w:t>Chirurgeon</w:t>
      </w:r>
      <w:r w:rsidR="00A8715C">
        <w:t xml:space="preserve"> (Pharmaceutical Maker / Surgeon)</w:t>
      </w:r>
    </w:p>
    <w:p w14:paraId="07F8321A" w14:textId="340C0394" w:rsidR="007777D9" w:rsidRDefault="00042B63" w:rsidP="00B42EC3">
      <w:pPr>
        <w:pStyle w:val="BodyText"/>
      </w:pPr>
      <w:r>
        <w:t xml:space="preserve">Elective </w:t>
      </w:r>
      <w:r w:rsidR="007777D9">
        <w:t xml:space="preserve">Chirurgeon (Reanimator) Feats List: </w:t>
      </w:r>
    </w:p>
    <w:p w14:paraId="6DE23969" w14:textId="44F42365" w:rsidR="00E23E88" w:rsidRDefault="00E23E88" w:rsidP="00B42EC3">
      <w:pPr>
        <w:pStyle w:val="BodyText"/>
        <w:numPr>
          <w:ilvl w:val="0"/>
          <w:numId w:val="252"/>
        </w:numPr>
      </w:pPr>
      <w:r>
        <w:t>Favored Craft (Animal Material) +1 (Tier 2)</w:t>
      </w:r>
    </w:p>
    <w:p w14:paraId="1AC1540D" w14:textId="18FE084F" w:rsidR="00E23E88" w:rsidRDefault="00E23E88" w:rsidP="00B42EC3">
      <w:pPr>
        <w:pStyle w:val="BodyText"/>
        <w:numPr>
          <w:ilvl w:val="0"/>
          <w:numId w:val="252"/>
        </w:numPr>
      </w:pPr>
      <w:r>
        <w:t>Favored Craft (Physician) +1 (Tier 2)</w:t>
      </w:r>
    </w:p>
    <w:p w14:paraId="2FD9F57D" w14:textId="39B686F4" w:rsidR="009908DC" w:rsidRDefault="009908DC" w:rsidP="00B42EC3">
      <w:pPr>
        <w:pStyle w:val="BodyText"/>
        <w:numPr>
          <w:ilvl w:val="0"/>
          <w:numId w:val="252"/>
        </w:numPr>
      </w:pPr>
      <w:r>
        <w:t xml:space="preserve">Favored Craft (Surgeon) +1 (Tier </w:t>
      </w:r>
      <w:r w:rsidR="00E23E88">
        <w:t>2</w:t>
      </w:r>
      <w:r>
        <w:t>)</w:t>
      </w:r>
    </w:p>
    <w:p w14:paraId="218931F8" w14:textId="41AE6474" w:rsidR="009908DC" w:rsidRPr="00B67ADF" w:rsidRDefault="008F4D34" w:rsidP="00B42EC3">
      <w:pPr>
        <w:pStyle w:val="BodyText"/>
        <w:numPr>
          <w:ilvl w:val="0"/>
          <w:numId w:val="252"/>
        </w:numPr>
        <w:rPr>
          <w:rStyle w:val="KnowledgeChar"/>
          <w:color w:val="auto"/>
        </w:rPr>
      </w:pPr>
      <w:r>
        <w:t>{</w:t>
      </w:r>
      <w:r w:rsidR="009908DC">
        <w:rPr>
          <w:rStyle w:val="KnowledgeChar"/>
        </w:rPr>
        <w:t>Electromagnetism,</w:t>
      </w:r>
      <w:r w:rsidR="009908DC" w:rsidRPr="00B67ADF">
        <w:rPr>
          <w:rStyle w:val="KnowledgeChar"/>
        </w:rPr>
        <w:t xml:space="preserve"> </w:t>
      </w:r>
      <w:r w:rsidR="009908DC">
        <w:rPr>
          <w:rStyle w:val="KnowledgeChar"/>
        </w:rPr>
        <w:t>Reanimator</w:t>
      </w:r>
      <w:r>
        <w:rPr>
          <w:rStyle w:val="KnowledgeChar"/>
        </w:rPr>
        <w:t>, Xenobiology</w:t>
      </w:r>
      <w:r>
        <w:t>}</w:t>
      </w:r>
      <w:r w:rsidR="009908DC">
        <w:t xml:space="preserve"> (Tier </w:t>
      </w:r>
      <w:r w:rsidR="00E23E88">
        <w:t>3</w:t>
      </w:r>
      <w:r w:rsidR="009908DC">
        <w:t>)</w:t>
      </w:r>
    </w:p>
    <w:p w14:paraId="3D18C7F2" w14:textId="56CD6D49" w:rsidR="00E23E88" w:rsidRPr="007D7BB7" w:rsidRDefault="00E23E88" w:rsidP="00B42EC3">
      <w:pPr>
        <w:pStyle w:val="BodyText"/>
        <w:numPr>
          <w:ilvl w:val="0"/>
          <w:numId w:val="252"/>
        </w:numPr>
        <w:rPr>
          <w:rStyle w:val="SkillsChar"/>
          <w:color w:val="auto"/>
        </w:rPr>
      </w:pPr>
      <w:r>
        <w:t xml:space="preserve">Telempathy (Flesh Golem) 1 </w:t>
      </w:r>
      <w:r w:rsidR="006A511F">
        <w:t xml:space="preserve">(As Telempathy (Zoological), but for Flesh Golems) </w:t>
      </w:r>
      <w:r>
        <w:t>(Tier 3)</w:t>
      </w:r>
    </w:p>
    <w:p w14:paraId="7B0CCADB" w14:textId="77777777" w:rsidR="007777D9" w:rsidRPr="007D7BB7" w:rsidRDefault="007777D9" w:rsidP="00B42EC3">
      <w:pPr>
        <w:pStyle w:val="BodyText"/>
        <w:numPr>
          <w:ilvl w:val="0"/>
          <w:numId w:val="252"/>
        </w:numPr>
        <w:rPr>
          <w:rStyle w:val="SkillsChar"/>
          <w:color w:val="auto"/>
        </w:rPr>
      </w:pPr>
      <w:r>
        <w:t>Arcane (Flesh Golem) Familiar 1 (Tier 4)</w:t>
      </w:r>
    </w:p>
    <w:p w14:paraId="7B66F02D" w14:textId="77777777" w:rsidR="00E23E88" w:rsidRPr="007D7BB7" w:rsidRDefault="00E23E88" w:rsidP="00B42EC3">
      <w:pPr>
        <w:pStyle w:val="BodyText"/>
        <w:numPr>
          <w:ilvl w:val="0"/>
          <w:numId w:val="252"/>
        </w:numPr>
        <w:rPr>
          <w:rStyle w:val="SkillsChar"/>
          <w:color w:val="auto"/>
        </w:rPr>
      </w:pPr>
      <w:r>
        <w:t>Telempathy (Flesh Golem) 2 (Tier 4)</w:t>
      </w:r>
    </w:p>
    <w:p w14:paraId="4716DC5E" w14:textId="77777777" w:rsidR="007777D9" w:rsidRPr="007D7BB7" w:rsidRDefault="007777D9" w:rsidP="00B42EC3">
      <w:pPr>
        <w:pStyle w:val="BodyText"/>
        <w:numPr>
          <w:ilvl w:val="0"/>
          <w:numId w:val="252"/>
        </w:numPr>
        <w:rPr>
          <w:rStyle w:val="SkillsChar"/>
          <w:color w:val="auto"/>
        </w:rPr>
      </w:pPr>
      <w:r>
        <w:t>Arcane (Flesh Golem) Familiar 2 (Tier 5)</w:t>
      </w:r>
    </w:p>
    <w:p w14:paraId="7A606083" w14:textId="77777777" w:rsidR="00E23E88" w:rsidRDefault="00E23E88" w:rsidP="00B42EC3">
      <w:pPr>
        <w:pStyle w:val="BodyText"/>
        <w:numPr>
          <w:ilvl w:val="0"/>
          <w:numId w:val="252"/>
        </w:numPr>
      </w:pPr>
      <w:r>
        <w:t>Telempathy (Flesh Golem) 3 (Tier 5)</w:t>
      </w:r>
    </w:p>
    <w:p w14:paraId="3EC9406C" w14:textId="77777777" w:rsidR="007777D9" w:rsidRPr="007D7BB7" w:rsidRDefault="007777D9" w:rsidP="00B42EC3">
      <w:pPr>
        <w:pStyle w:val="BodyText"/>
        <w:numPr>
          <w:ilvl w:val="0"/>
          <w:numId w:val="252"/>
        </w:numPr>
        <w:rPr>
          <w:rStyle w:val="SkillsChar"/>
          <w:color w:val="auto"/>
        </w:rPr>
      </w:pPr>
      <w:r>
        <w:t>Arcane (Flesh Golem) Familiar 3 (Tier 6)</w:t>
      </w:r>
    </w:p>
    <w:p w14:paraId="3C85A274" w14:textId="77777777" w:rsidR="00E23E88" w:rsidRDefault="00E23E88" w:rsidP="00B42EC3">
      <w:pPr>
        <w:pStyle w:val="BodyText"/>
        <w:numPr>
          <w:ilvl w:val="0"/>
          <w:numId w:val="252"/>
        </w:numPr>
      </w:pPr>
      <w:r>
        <w:t>Telempathy (Flesh Golem) 4 (Tier 6)</w:t>
      </w:r>
    </w:p>
    <w:p w14:paraId="09589345" w14:textId="77777777" w:rsidR="007777D9" w:rsidRPr="007D7BB7" w:rsidRDefault="007777D9" w:rsidP="00B42EC3">
      <w:pPr>
        <w:pStyle w:val="BodyText"/>
        <w:numPr>
          <w:ilvl w:val="0"/>
          <w:numId w:val="252"/>
        </w:numPr>
        <w:rPr>
          <w:rStyle w:val="SkillsChar"/>
          <w:color w:val="auto"/>
        </w:rPr>
      </w:pPr>
      <w:r>
        <w:t>Arcane (Flesh Golem) Familiar 4 (Capstone)</w:t>
      </w:r>
    </w:p>
    <w:p w14:paraId="7CB6899F" w14:textId="77777777" w:rsidR="00FF57FB" w:rsidRDefault="00FF57FB" w:rsidP="00B42EC3">
      <w:pPr>
        <w:pStyle w:val="BodyText"/>
      </w:pPr>
    </w:p>
    <w:p w14:paraId="2D9CCFCF" w14:textId="0156DF06" w:rsidR="00077714" w:rsidRDefault="00077714" w:rsidP="00B42EC3">
      <w:pPr>
        <w:pStyle w:val="BodyText"/>
      </w:pPr>
      <w:r>
        <w:t xml:space="preserve">Chirurgeon </w:t>
      </w:r>
      <w:r w:rsidR="00CC5CCA">
        <w:t xml:space="preserve">Tier 1 </w:t>
      </w:r>
      <w:r>
        <w:t>Feat</w:t>
      </w:r>
      <w:r w:rsidR="008A330A">
        <w:t>s</w:t>
      </w:r>
      <w:r>
        <w:t xml:space="preserve"> List: </w:t>
      </w:r>
    </w:p>
    <w:p w14:paraId="19B7988D" w14:textId="77E67051" w:rsidR="00872CC8" w:rsidRDefault="002D3C7D" w:rsidP="00872CC8">
      <w:pPr>
        <w:pStyle w:val="BodyText"/>
        <w:numPr>
          <w:ilvl w:val="0"/>
          <w:numId w:val="48"/>
        </w:numPr>
      </w:pPr>
      <w:r>
        <w:rPr>
          <w:rStyle w:val="SkillsChar"/>
        </w:rPr>
        <w:t>Biology</w:t>
      </w:r>
      <w:r w:rsidR="00374610">
        <w:rPr>
          <w:rStyle w:val="SkillsChar"/>
        </w:rPr>
        <w:t xml:space="preserve"> 2</w:t>
      </w:r>
      <w:r w:rsidR="002F4EF5">
        <w:rPr>
          <w:rStyle w:val="SkillsChar"/>
        </w:rPr>
        <w:t>,</w:t>
      </w:r>
      <w:r w:rsidR="002F4EF5" w:rsidRPr="002F4EF5">
        <w:rPr>
          <w:rStyle w:val="KnowledgeChar"/>
        </w:rPr>
        <w:t xml:space="preserve"> </w:t>
      </w:r>
      <w:r w:rsidR="00872CC8">
        <w:t>{</w:t>
      </w:r>
      <w:r w:rsidR="00872CC8">
        <w:rPr>
          <w:rStyle w:val="KnowledgeChar"/>
        </w:rPr>
        <w:t xml:space="preserve">Aesthetics (Barber), </w:t>
      </w:r>
      <w:r w:rsidR="00872CC8" w:rsidRPr="004F6096">
        <w:rPr>
          <w:rStyle w:val="KnowledgeChar"/>
        </w:rPr>
        <w:t xml:space="preserve">Applied </w:t>
      </w:r>
      <w:r w:rsidR="00872CC8">
        <w:rPr>
          <w:rStyle w:val="KnowledgeChar"/>
        </w:rPr>
        <w:t>Biological</w:t>
      </w:r>
      <w:r w:rsidR="00872CC8" w:rsidRPr="004F6096">
        <w:rPr>
          <w:rStyle w:val="KnowledgeChar"/>
        </w:rPr>
        <w:t xml:space="preserve"> Science (</w:t>
      </w:r>
      <w:r w:rsidR="00872CC8">
        <w:rPr>
          <w:rStyle w:val="KnowledgeChar"/>
        </w:rPr>
        <w:t>Physician</w:t>
      </w:r>
      <w:r w:rsidR="00872CC8" w:rsidRPr="004F6096">
        <w:rPr>
          <w:rStyle w:val="KnowledgeChar"/>
        </w:rPr>
        <w:t xml:space="preserve">), </w:t>
      </w:r>
      <w:r w:rsidR="00872CC8">
        <w:rPr>
          <w:rStyle w:val="KnowledgeChar"/>
        </w:rPr>
        <w:t>Artisan (Surgeon</w:t>
      </w:r>
      <w:r w:rsidR="00872CC8" w:rsidRPr="004F6096">
        <w:rPr>
          <w:rStyle w:val="KnowledgeChar"/>
        </w:rPr>
        <w:t>)</w:t>
      </w:r>
      <w:r w:rsidR="00872CC8">
        <w:t xml:space="preserve">}, </w:t>
      </w:r>
    </w:p>
    <w:p w14:paraId="5627D4AD" w14:textId="393F67A3" w:rsidR="00C7126F" w:rsidRPr="005F10BB" w:rsidRDefault="00C7126F" w:rsidP="00B42EC3">
      <w:pPr>
        <w:pStyle w:val="BodyText"/>
        <w:numPr>
          <w:ilvl w:val="0"/>
          <w:numId w:val="48"/>
        </w:numPr>
        <w:rPr>
          <w:rStyle w:val="KnowledgeChar"/>
          <w:color w:val="auto"/>
        </w:rPr>
      </w:pPr>
      <w:r>
        <w:rPr>
          <w:rStyle w:val="SkillsChar"/>
        </w:rPr>
        <w:t xml:space="preserve">Melee </w:t>
      </w:r>
      <w:r w:rsidR="00F1564C">
        <w:rPr>
          <w:rStyle w:val="SkillsChar"/>
        </w:rPr>
        <w:t xml:space="preserve">Combat </w:t>
      </w:r>
      <w:r>
        <w:rPr>
          <w:rStyle w:val="SkillsChar"/>
        </w:rPr>
        <w:t>2,</w:t>
      </w:r>
      <w:r w:rsidRPr="002F4EF5">
        <w:rPr>
          <w:rStyle w:val="KnowledgeChar"/>
        </w:rPr>
        <w:t xml:space="preserve"> </w:t>
      </w:r>
      <w:r w:rsidR="00AA0E87">
        <w:t>{</w:t>
      </w:r>
      <w:r w:rsidR="00AA0E87">
        <w:rPr>
          <w:rStyle w:val="KnowledgeChar"/>
        </w:rPr>
        <w:t>Cryptozoology</w:t>
      </w:r>
      <w:r w:rsidR="00AA0E87">
        <w:rPr>
          <w:rStyle w:val="KnowledgeChar"/>
        </w:rPr>
        <w:t xml:space="preserve">, </w:t>
      </w:r>
      <w:r>
        <w:rPr>
          <w:rStyle w:val="KnowledgeChar"/>
        </w:rPr>
        <w:t>Dagger (Melee, S), Mammalogy</w:t>
      </w:r>
      <w:r w:rsidR="00AA0E87">
        <w:t>}</w:t>
      </w:r>
    </w:p>
    <w:p w14:paraId="42928306" w14:textId="14717C0D" w:rsidR="00872CC8" w:rsidRDefault="00A53CFB" w:rsidP="00BE18C9">
      <w:pPr>
        <w:pStyle w:val="BodyText"/>
        <w:numPr>
          <w:ilvl w:val="0"/>
          <w:numId w:val="48"/>
        </w:numPr>
      </w:pPr>
      <w:r>
        <w:rPr>
          <w:rStyle w:val="SkillsChar"/>
        </w:rPr>
        <w:t>Observation 2</w:t>
      </w:r>
      <w:r w:rsidR="002F4EF5">
        <w:rPr>
          <w:rStyle w:val="SkillsChar"/>
        </w:rPr>
        <w:t xml:space="preserve">, </w:t>
      </w:r>
      <w:r w:rsidR="00872CC8">
        <w:t>{</w:t>
      </w:r>
      <w:r w:rsidR="00872CC8" w:rsidRPr="004F6096">
        <w:rPr>
          <w:rStyle w:val="KnowledgeChar"/>
        </w:rPr>
        <w:t xml:space="preserve">Applied </w:t>
      </w:r>
      <w:r w:rsidR="00872CC8">
        <w:rPr>
          <w:rStyle w:val="KnowledgeChar"/>
        </w:rPr>
        <w:t>Biological</w:t>
      </w:r>
      <w:r w:rsidR="00872CC8" w:rsidRPr="004F6096">
        <w:rPr>
          <w:rStyle w:val="KnowledgeChar"/>
        </w:rPr>
        <w:t xml:space="preserve"> Science (</w:t>
      </w:r>
      <w:r w:rsidR="00872CC8">
        <w:rPr>
          <w:rStyle w:val="KnowledgeChar"/>
        </w:rPr>
        <w:t>Pharmacology</w:t>
      </w:r>
      <w:r w:rsidR="00872CC8" w:rsidRPr="004F6096">
        <w:rPr>
          <w:rStyle w:val="KnowledgeChar"/>
        </w:rPr>
        <w:t>), Artisan (</w:t>
      </w:r>
      <w:r w:rsidR="00872CC8">
        <w:rPr>
          <w:rStyle w:val="KnowledgeChar"/>
        </w:rPr>
        <w:t>Pharmacologist</w:t>
      </w:r>
      <w:r w:rsidR="00872CC8" w:rsidRPr="004F6096">
        <w:rPr>
          <w:rStyle w:val="KnowledgeChar"/>
        </w:rPr>
        <w:t>), Vitalism</w:t>
      </w:r>
      <w:r w:rsidR="00872CC8">
        <w:t>}</w:t>
      </w:r>
    </w:p>
    <w:p w14:paraId="37184EA5" w14:textId="4EE04E47" w:rsidR="00FF478F" w:rsidRPr="00FF478F" w:rsidRDefault="003B3A11" w:rsidP="00B42EC3">
      <w:pPr>
        <w:pStyle w:val="BodyText"/>
        <w:numPr>
          <w:ilvl w:val="0"/>
          <w:numId w:val="48"/>
        </w:numPr>
        <w:rPr>
          <w:rStyle w:val="KnowledgeChar"/>
          <w:color w:val="auto"/>
        </w:rPr>
      </w:pPr>
      <w:r>
        <w:rPr>
          <w:rStyle w:val="SkillsChar"/>
        </w:rPr>
        <w:t>Philosophy 2,</w:t>
      </w:r>
      <w:r w:rsidRPr="00B62F0D">
        <w:rPr>
          <w:rStyle w:val="KnowledgeChar"/>
        </w:rPr>
        <w:t xml:space="preserve"> </w:t>
      </w:r>
      <w:r w:rsidR="0084322F">
        <w:t>{</w:t>
      </w:r>
      <w:r w:rsidR="0084322F">
        <w:rPr>
          <w:rStyle w:val="KnowledgeChar"/>
        </w:rPr>
        <w:t>Determinism (Fungus), Fungal Material, Mycology</w:t>
      </w:r>
      <w:r w:rsidR="0084322F">
        <w:t>}</w:t>
      </w:r>
    </w:p>
    <w:p w14:paraId="5623C09E" w14:textId="70856587" w:rsidR="00897063" w:rsidRDefault="00A53CFB" w:rsidP="0084322F">
      <w:pPr>
        <w:pStyle w:val="BodyText"/>
        <w:numPr>
          <w:ilvl w:val="0"/>
          <w:numId w:val="48"/>
        </w:numPr>
      </w:pPr>
      <w:r>
        <w:rPr>
          <w:rStyle w:val="SkillsChar"/>
        </w:rPr>
        <w:t>Tinker 2</w:t>
      </w:r>
      <w:r w:rsidR="002F4EF5">
        <w:rPr>
          <w:rStyle w:val="SkillsChar"/>
        </w:rPr>
        <w:t>,</w:t>
      </w:r>
      <w:r w:rsidR="002F4EF5" w:rsidRPr="002F4EF5">
        <w:rPr>
          <w:rStyle w:val="KnowledgeChar"/>
        </w:rPr>
        <w:t xml:space="preserve"> </w:t>
      </w:r>
      <w:r w:rsidR="00897063">
        <w:t>{</w:t>
      </w:r>
      <w:r w:rsidR="00897063">
        <w:rPr>
          <w:rStyle w:val="KnowledgeChar"/>
        </w:rPr>
        <w:t>Physiology (</w:t>
      </w:r>
      <w:r w:rsidR="00892504">
        <w:rPr>
          <w:rStyle w:val="KnowledgeChar"/>
        </w:rPr>
        <w:t>Malacology</w:t>
      </w:r>
      <w:r w:rsidR="00897063">
        <w:rPr>
          <w:rStyle w:val="KnowledgeChar"/>
        </w:rPr>
        <w:t>), Determinism (Animal), Animal Material</w:t>
      </w:r>
      <w:r w:rsidR="00897063">
        <w:t>}</w:t>
      </w:r>
    </w:p>
    <w:p w14:paraId="162B2570" w14:textId="6AE858B9" w:rsidR="00602ABC" w:rsidRDefault="00680F08" w:rsidP="00B42EC3">
      <w:pPr>
        <w:pStyle w:val="BodyText"/>
        <w:numPr>
          <w:ilvl w:val="0"/>
          <w:numId w:val="48"/>
        </w:numPr>
      </w:pPr>
      <w:r>
        <w:rPr>
          <w:rStyle w:val="SkillsChar"/>
        </w:rPr>
        <w:t>Alchemy 2,</w:t>
      </w:r>
      <w:r w:rsidRPr="002F4EF5">
        <w:rPr>
          <w:rStyle w:val="KnowledgeChar"/>
        </w:rPr>
        <w:t xml:space="preserve"> </w:t>
      </w:r>
      <w:r w:rsidR="00602ABC">
        <w:t>Favored Craft (</w:t>
      </w:r>
      <w:r w:rsidR="003F04E9">
        <w:t>Pharmacologist</w:t>
      </w:r>
      <w:r w:rsidR="00602ABC">
        <w:t>) 1</w:t>
      </w:r>
    </w:p>
    <w:p w14:paraId="576270A4" w14:textId="74CFC3D1" w:rsidR="002F4EF5" w:rsidRDefault="00680F08" w:rsidP="00B42EC3">
      <w:pPr>
        <w:pStyle w:val="BodyText"/>
        <w:numPr>
          <w:ilvl w:val="0"/>
          <w:numId w:val="48"/>
        </w:numPr>
      </w:pPr>
      <w:r>
        <w:rPr>
          <w:rStyle w:val="SkillsChar"/>
        </w:rPr>
        <w:t xml:space="preserve">Empathy 2, </w:t>
      </w:r>
      <w:r w:rsidR="002F4EF5">
        <w:t>Favored Craft (</w:t>
      </w:r>
      <w:r w:rsidR="003F04E9">
        <w:t>Pharmacology</w:t>
      </w:r>
      <w:r w:rsidR="002F4EF5">
        <w:t>) 1</w:t>
      </w:r>
    </w:p>
    <w:p w14:paraId="6186A4E4" w14:textId="3A1E7CC9" w:rsidR="002F4EF5" w:rsidRDefault="00680F08" w:rsidP="00B42EC3">
      <w:pPr>
        <w:pStyle w:val="BodyText"/>
        <w:numPr>
          <w:ilvl w:val="0"/>
          <w:numId w:val="48"/>
        </w:numPr>
      </w:pPr>
      <w:r>
        <w:rPr>
          <w:rStyle w:val="SkillsChar"/>
        </w:rPr>
        <w:t>Sleight of Hand 2,</w:t>
      </w:r>
      <w:r w:rsidRPr="002F4EF5">
        <w:rPr>
          <w:rStyle w:val="KnowledgeChar"/>
        </w:rPr>
        <w:t xml:space="preserve"> </w:t>
      </w:r>
      <w:r w:rsidR="002F4EF5">
        <w:t>Favored Craft (</w:t>
      </w:r>
      <w:r w:rsidR="003F04E9">
        <w:t>Vitalism</w:t>
      </w:r>
      <w:r w:rsidR="002F4EF5">
        <w:t>) 1</w:t>
      </w:r>
    </w:p>
    <w:p w14:paraId="6E4FB7B1" w14:textId="0C110E18" w:rsidR="00D47A10" w:rsidRDefault="00D47A10" w:rsidP="00B42EC3">
      <w:pPr>
        <w:pStyle w:val="BodyText"/>
      </w:pPr>
      <w:r>
        <w:t>Chirurgeon Tier 2 Feat</w:t>
      </w:r>
      <w:r w:rsidR="008A330A">
        <w:t>s</w:t>
      </w:r>
      <w:r>
        <w:t xml:space="preserve"> List: </w:t>
      </w:r>
    </w:p>
    <w:p w14:paraId="6BC1065F" w14:textId="77777777" w:rsidR="008D36B5" w:rsidRPr="00D47A10" w:rsidRDefault="008D36B5" w:rsidP="00B42EC3">
      <w:pPr>
        <w:pStyle w:val="BodyText"/>
        <w:numPr>
          <w:ilvl w:val="0"/>
          <w:numId w:val="75"/>
        </w:numPr>
        <w:rPr>
          <w:rStyle w:val="KnowledgeChar"/>
          <w:color w:val="auto"/>
        </w:rPr>
      </w:pPr>
      <w:r>
        <w:rPr>
          <w:rStyle w:val="SkillsChar"/>
        </w:rPr>
        <w:t>Biology 3</w:t>
      </w:r>
    </w:p>
    <w:p w14:paraId="671E4ED7" w14:textId="77777777" w:rsidR="008D36B5" w:rsidRDefault="008D36B5" w:rsidP="00B42EC3">
      <w:pPr>
        <w:pStyle w:val="BodyText"/>
        <w:numPr>
          <w:ilvl w:val="0"/>
          <w:numId w:val="75"/>
        </w:numPr>
      </w:pPr>
      <w:r>
        <w:rPr>
          <w:rStyle w:val="SkillsChar"/>
        </w:rPr>
        <w:t>Observation 3</w:t>
      </w:r>
    </w:p>
    <w:p w14:paraId="10C37057" w14:textId="77777777" w:rsidR="008D36B5" w:rsidRPr="00D86167" w:rsidRDefault="008D36B5" w:rsidP="00B42EC3">
      <w:pPr>
        <w:pStyle w:val="BodyText"/>
        <w:numPr>
          <w:ilvl w:val="0"/>
          <w:numId w:val="75"/>
        </w:numPr>
        <w:rPr>
          <w:rStyle w:val="KnowledgeChar"/>
          <w:color w:val="auto"/>
        </w:rPr>
      </w:pPr>
      <w:r>
        <w:rPr>
          <w:rStyle w:val="SkillsChar"/>
        </w:rPr>
        <w:t>Tinker 3</w:t>
      </w:r>
      <w:r w:rsidRPr="00D86167">
        <w:rPr>
          <w:rStyle w:val="KnowledgeChar"/>
        </w:rPr>
        <w:t xml:space="preserve"> </w:t>
      </w:r>
    </w:p>
    <w:p w14:paraId="0ED0C6D7" w14:textId="14F70506" w:rsidR="00360337" w:rsidRDefault="00360337" w:rsidP="00360337">
      <w:pPr>
        <w:pStyle w:val="BodyText"/>
        <w:numPr>
          <w:ilvl w:val="0"/>
          <w:numId w:val="75"/>
        </w:numPr>
      </w:pPr>
      <w:r>
        <w:t>{</w:t>
      </w:r>
      <w:r>
        <w:rPr>
          <w:rStyle w:val="KnowledgeChar"/>
        </w:rPr>
        <w:t>Determinism (Microbiological), Microbiological Material, Microbiology (aka Macrobiology (Ooze Physiology)</w:t>
      </w:r>
      <w:r>
        <w:t>}</w:t>
      </w:r>
    </w:p>
    <w:p w14:paraId="0B41C0F0" w14:textId="7493711B" w:rsidR="00F1564C" w:rsidRDefault="00F1564C" w:rsidP="00B42EC3">
      <w:pPr>
        <w:pStyle w:val="BodyText"/>
        <w:numPr>
          <w:ilvl w:val="0"/>
          <w:numId w:val="75"/>
        </w:numPr>
      </w:pPr>
      <w:r>
        <w:t xml:space="preserve">Biological Savant </w:t>
      </w:r>
    </w:p>
    <w:p w14:paraId="286E4AB4" w14:textId="77777777" w:rsidR="00BE297C" w:rsidRDefault="00BE297C" w:rsidP="00B42EC3">
      <w:pPr>
        <w:pStyle w:val="BodyText"/>
        <w:numPr>
          <w:ilvl w:val="0"/>
          <w:numId w:val="75"/>
        </w:numPr>
      </w:pPr>
      <w:r>
        <w:t>Favored Craft (Pharmacologist) 2</w:t>
      </w:r>
    </w:p>
    <w:p w14:paraId="2A34B036" w14:textId="77777777" w:rsidR="00BE297C" w:rsidRDefault="00BE297C" w:rsidP="00B42EC3">
      <w:pPr>
        <w:pStyle w:val="BodyText"/>
        <w:numPr>
          <w:ilvl w:val="0"/>
          <w:numId w:val="75"/>
        </w:numPr>
      </w:pPr>
      <w:r>
        <w:t>Favored Craft (Pharmacology) 2</w:t>
      </w:r>
    </w:p>
    <w:p w14:paraId="4258D2C5" w14:textId="77777777" w:rsidR="00BE297C" w:rsidRDefault="00BE297C" w:rsidP="00B42EC3">
      <w:pPr>
        <w:pStyle w:val="BodyText"/>
        <w:numPr>
          <w:ilvl w:val="0"/>
          <w:numId w:val="75"/>
        </w:numPr>
      </w:pPr>
      <w:r>
        <w:t>Favored Craft (Vitalism) 2</w:t>
      </w:r>
    </w:p>
    <w:p w14:paraId="37E8839D" w14:textId="613AE4B8" w:rsidR="00426339" w:rsidRDefault="00BF2A37" w:rsidP="00B42EC3">
      <w:pPr>
        <w:pStyle w:val="BodyText"/>
      </w:pPr>
      <w:r>
        <w:t>C</w:t>
      </w:r>
      <w:r w:rsidR="00D7235F">
        <w:t>hirurgeon Tier 3</w:t>
      </w:r>
      <w:r w:rsidR="00426339">
        <w:t xml:space="preserve"> Feat</w:t>
      </w:r>
      <w:r w:rsidR="008A330A">
        <w:t>s</w:t>
      </w:r>
      <w:r w:rsidR="00426339">
        <w:t xml:space="preserve"> List: </w:t>
      </w:r>
    </w:p>
    <w:p w14:paraId="5A51A807" w14:textId="34EDB4DD" w:rsidR="00BE297C" w:rsidRDefault="00BE297C" w:rsidP="00B42EC3">
      <w:pPr>
        <w:pStyle w:val="BodyText"/>
        <w:numPr>
          <w:ilvl w:val="0"/>
          <w:numId w:val="49"/>
        </w:numPr>
      </w:pPr>
      <w:r>
        <w:t>Favored Craft (</w:t>
      </w:r>
      <w:r w:rsidR="006C34C3">
        <w:t>Mammalogy</w:t>
      </w:r>
      <w:r>
        <w:t>) 1</w:t>
      </w:r>
    </w:p>
    <w:p w14:paraId="4F933A9D" w14:textId="77777777" w:rsidR="00FF478F" w:rsidRDefault="00FF478F" w:rsidP="00B42EC3">
      <w:pPr>
        <w:pStyle w:val="BodyText"/>
        <w:numPr>
          <w:ilvl w:val="0"/>
          <w:numId w:val="49"/>
        </w:numPr>
      </w:pPr>
      <w:r>
        <w:t>Favored Craft (Pharmacologist) 3</w:t>
      </w:r>
    </w:p>
    <w:p w14:paraId="5E3C8574" w14:textId="77777777" w:rsidR="00FF478F" w:rsidRDefault="00FF478F" w:rsidP="00B42EC3">
      <w:pPr>
        <w:pStyle w:val="BodyText"/>
        <w:numPr>
          <w:ilvl w:val="0"/>
          <w:numId w:val="49"/>
        </w:numPr>
      </w:pPr>
      <w:r>
        <w:t>Favored Craft (Pharmacology) 3</w:t>
      </w:r>
    </w:p>
    <w:p w14:paraId="09A801DE" w14:textId="77777777" w:rsidR="00BE297C" w:rsidRDefault="00BE297C" w:rsidP="00B42EC3">
      <w:pPr>
        <w:pStyle w:val="BodyText"/>
        <w:numPr>
          <w:ilvl w:val="0"/>
          <w:numId w:val="49"/>
        </w:numPr>
      </w:pPr>
      <w:r>
        <w:t>Favored Craft (Physician) 1</w:t>
      </w:r>
    </w:p>
    <w:p w14:paraId="0D5C55A7" w14:textId="77777777" w:rsidR="00BE297C" w:rsidRDefault="00BE297C" w:rsidP="00B42EC3">
      <w:pPr>
        <w:pStyle w:val="BodyText"/>
        <w:numPr>
          <w:ilvl w:val="0"/>
          <w:numId w:val="49"/>
        </w:numPr>
      </w:pPr>
      <w:r>
        <w:t>Favored Craft (Surgeon) 1</w:t>
      </w:r>
    </w:p>
    <w:p w14:paraId="131D4370" w14:textId="77777777" w:rsidR="00FF478F" w:rsidRDefault="00FF478F" w:rsidP="00B42EC3">
      <w:pPr>
        <w:pStyle w:val="BodyText"/>
        <w:numPr>
          <w:ilvl w:val="0"/>
          <w:numId w:val="49"/>
        </w:numPr>
      </w:pPr>
      <w:r>
        <w:t>Favored Craft (Vitalism) 3</w:t>
      </w:r>
    </w:p>
    <w:p w14:paraId="25CCAD3A" w14:textId="312E78D3" w:rsidR="00FF478F" w:rsidRDefault="00FF478F" w:rsidP="00B42EC3">
      <w:pPr>
        <w:pStyle w:val="BodyText"/>
        <w:numPr>
          <w:ilvl w:val="0"/>
          <w:numId w:val="49"/>
        </w:numPr>
      </w:pPr>
      <w:r>
        <w:t>Strategic Strike (Dagger, Biology) d4</w:t>
      </w:r>
      <w:r w:rsidR="006A511F">
        <w:t xml:space="preserve"> (After you use Biology to Recall Knowledge about Target, you gain a Pending Strategy with Effect equal to the Result of your Biology test (capped by a precedent Observation test) that can be used once against Target. If you hit with a Dagger in Melee using the Pending Strategy, add as many INT Bonus Dice to weapon damage as Pending Strategy Effect: 1 (Lesser), 2 (Moderate), 3 (Greater), 4 (Major), 5 (Impossible), and 6 (Fanciful). </w:t>
      </w:r>
      <w:r w:rsidR="00FF57FB">
        <w:t>If you add fewer INT Bonus Dice than your Level, you can add Chirurgeon Tier additional INT Bonus Dice, but the total cannot exceed your Level</w:t>
      </w:r>
      <w:r w:rsidR="00004909">
        <w:t xml:space="preserve">. Also, </w:t>
      </w:r>
      <w:r w:rsidR="006A511F">
        <w:t>INT Bonus Dice cannot exceed INT, as normal.)</w:t>
      </w:r>
    </w:p>
    <w:p w14:paraId="43A68647" w14:textId="77777777" w:rsidR="00C46744" w:rsidRDefault="00C46744" w:rsidP="00B42EC3">
      <w:pPr>
        <w:pStyle w:val="BodyText"/>
        <w:numPr>
          <w:ilvl w:val="0"/>
          <w:numId w:val="49"/>
        </w:numPr>
      </w:pPr>
      <w:r>
        <w:t>Volatile Reagents (Pharmaceutical)</w:t>
      </w:r>
    </w:p>
    <w:p w14:paraId="06E7F6A3" w14:textId="675820C5" w:rsidR="00B67ADF" w:rsidRDefault="00B67ADF" w:rsidP="00B42EC3">
      <w:pPr>
        <w:pStyle w:val="BodyText"/>
      </w:pPr>
      <w:r>
        <w:t xml:space="preserve">Chirurgeon Tier 4 Feats List: </w:t>
      </w:r>
    </w:p>
    <w:p w14:paraId="75D4C94D" w14:textId="77777777" w:rsidR="008D36B5" w:rsidRPr="00D47A10" w:rsidRDefault="008D36B5" w:rsidP="00B42EC3">
      <w:pPr>
        <w:pStyle w:val="BodyText"/>
        <w:numPr>
          <w:ilvl w:val="0"/>
          <w:numId w:val="79"/>
        </w:numPr>
        <w:rPr>
          <w:rStyle w:val="KnowledgeChar"/>
          <w:color w:val="auto"/>
        </w:rPr>
      </w:pPr>
      <w:r>
        <w:rPr>
          <w:rStyle w:val="SkillsChar"/>
        </w:rPr>
        <w:t>Biology 4</w:t>
      </w:r>
    </w:p>
    <w:p w14:paraId="7F3B7A44" w14:textId="77777777" w:rsidR="008D36B5" w:rsidRDefault="008D36B5" w:rsidP="00B42EC3">
      <w:pPr>
        <w:pStyle w:val="BodyText"/>
        <w:numPr>
          <w:ilvl w:val="0"/>
          <w:numId w:val="79"/>
        </w:numPr>
      </w:pPr>
      <w:r>
        <w:rPr>
          <w:rStyle w:val="SkillsChar"/>
        </w:rPr>
        <w:t>Observation 4</w:t>
      </w:r>
    </w:p>
    <w:p w14:paraId="0D346AD0" w14:textId="77777777" w:rsidR="00A2671D" w:rsidRPr="00A2671D" w:rsidRDefault="008D36B5" w:rsidP="00B42EC3">
      <w:pPr>
        <w:pStyle w:val="BodyText"/>
        <w:numPr>
          <w:ilvl w:val="0"/>
          <w:numId w:val="79"/>
        </w:numPr>
        <w:rPr>
          <w:rStyle w:val="KnowledgeChar"/>
          <w:color w:val="auto"/>
        </w:rPr>
      </w:pPr>
      <w:r>
        <w:rPr>
          <w:rStyle w:val="SkillsChar"/>
        </w:rPr>
        <w:t>Tinker 4</w:t>
      </w:r>
      <w:r w:rsidR="00A2671D" w:rsidRPr="00A2671D">
        <w:rPr>
          <w:rStyle w:val="KnowledgeChar"/>
        </w:rPr>
        <w:t xml:space="preserve"> </w:t>
      </w:r>
    </w:p>
    <w:p w14:paraId="7199C935" w14:textId="08224B2F" w:rsidR="00953CCD" w:rsidRDefault="00953CCD" w:rsidP="00953CCD">
      <w:pPr>
        <w:pStyle w:val="BodyText"/>
        <w:numPr>
          <w:ilvl w:val="0"/>
          <w:numId w:val="79"/>
        </w:numPr>
      </w:pPr>
      <w:r>
        <w:t>{</w:t>
      </w:r>
      <w:r>
        <w:rPr>
          <w:rStyle w:val="KnowledgeChar"/>
        </w:rPr>
        <w:t>Physiology (</w:t>
      </w:r>
      <w:r w:rsidR="00982908">
        <w:rPr>
          <w:rStyle w:val="KnowledgeChar"/>
        </w:rPr>
        <w:t xml:space="preserve">Arthropodology, </w:t>
      </w:r>
      <w:r>
        <w:rPr>
          <w:rStyle w:val="KnowledgeChar"/>
        </w:rPr>
        <w:t>Ichthyology, Malacology</w:t>
      </w:r>
      <w:r w:rsidR="00982908">
        <w:rPr>
          <w:rStyle w:val="KnowledgeChar"/>
        </w:rPr>
        <w:t>,</w:t>
      </w:r>
      <w:r>
        <w:rPr>
          <w:rStyle w:val="KnowledgeChar"/>
        </w:rPr>
        <w:t xml:space="preserve"> Ornithology)</w:t>
      </w:r>
      <w:r>
        <w:t xml:space="preserve">} </w:t>
      </w:r>
    </w:p>
    <w:p w14:paraId="6309EE03" w14:textId="3C6DEE2D" w:rsidR="00B16E8D" w:rsidRDefault="00B16E8D" w:rsidP="00B16E8D">
      <w:pPr>
        <w:pStyle w:val="BodyText"/>
        <w:numPr>
          <w:ilvl w:val="0"/>
          <w:numId w:val="79"/>
        </w:numPr>
      </w:pPr>
      <w:r>
        <w:t>{</w:t>
      </w:r>
      <w:r>
        <w:rPr>
          <w:rStyle w:val="KnowledgeChar"/>
        </w:rPr>
        <w:t>Determinism (Plant), Plant Material, Botany</w:t>
      </w:r>
      <w:r>
        <w:t>}</w:t>
      </w:r>
    </w:p>
    <w:p w14:paraId="38D5F2C6" w14:textId="31A97938" w:rsidR="006E6484" w:rsidRDefault="006E6484" w:rsidP="006E6484">
      <w:pPr>
        <w:pStyle w:val="BodyText"/>
        <w:numPr>
          <w:ilvl w:val="0"/>
          <w:numId w:val="79"/>
        </w:numPr>
      </w:pPr>
      <w:r>
        <w:t>{</w:t>
      </w:r>
      <w:r>
        <w:rPr>
          <w:rStyle w:val="KnowledgeChar"/>
        </w:rPr>
        <w:t>Determinism (Spirit), Spiritualism (Spirit Parapsychology), Ectoplasmic (Spirit) Physiology</w:t>
      </w:r>
      <w:r>
        <w:t>}</w:t>
      </w:r>
    </w:p>
    <w:p w14:paraId="3D47DF0A" w14:textId="77777777" w:rsidR="005853E7" w:rsidRDefault="005853E7" w:rsidP="00B42EC3">
      <w:pPr>
        <w:pStyle w:val="BodyText"/>
        <w:numPr>
          <w:ilvl w:val="0"/>
          <w:numId w:val="79"/>
        </w:numPr>
      </w:pPr>
      <w:r>
        <w:t>Extraordinary Intellect 1</w:t>
      </w:r>
    </w:p>
    <w:p w14:paraId="6AD6A829" w14:textId="77777777" w:rsidR="00FF478F" w:rsidRDefault="00FF478F" w:rsidP="00B42EC3">
      <w:pPr>
        <w:pStyle w:val="BodyText"/>
        <w:numPr>
          <w:ilvl w:val="0"/>
          <w:numId w:val="79"/>
        </w:numPr>
      </w:pPr>
      <w:r>
        <w:t>Strategic Strike (Dagger, Biology) d6</w:t>
      </w:r>
    </w:p>
    <w:p w14:paraId="2DCB51D4" w14:textId="59129771" w:rsidR="00FA0EB0" w:rsidRDefault="00FA0EB0" w:rsidP="00B42EC3">
      <w:pPr>
        <w:pStyle w:val="BodyText"/>
      </w:pPr>
      <w:r>
        <w:t>Chirurgeon Tier 5 Feat</w:t>
      </w:r>
      <w:r w:rsidR="008A330A">
        <w:t>s</w:t>
      </w:r>
      <w:r>
        <w:t xml:space="preserve"> List: </w:t>
      </w:r>
    </w:p>
    <w:p w14:paraId="6E44FA3E" w14:textId="77777777" w:rsidR="002F4EF5" w:rsidRDefault="002F4EF5" w:rsidP="00B42EC3">
      <w:pPr>
        <w:pStyle w:val="BodyText"/>
        <w:numPr>
          <w:ilvl w:val="0"/>
          <w:numId w:val="80"/>
        </w:numPr>
      </w:pPr>
      <w:r>
        <w:t>Extraordinary Intellect 2</w:t>
      </w:r>
    </w:p>
    <w:p w14:paraId="7567CE0F" w14:textId="7CB60374" w:rsidR="008D36B5" w:rsidRDefault="008D36B5" w:rsidP="00B42EC3">
      <w:pPr>
        <w:pStyle w:val="BodyText"/>
        <w:numPr>
          <w:ilvl w:val="0"/>
          <w:numId w:val="80"/>
        </w:numPr>
      </w:pPr>
      <w:r>
        <w:t>Favored Craft (</w:t>
      </w:r>
      <w:r w:rsidR="00D61889">
        <w:t>Mammalogy</w:t>
      </w:r>
      <w:r>
        <w:t>) 2</w:t>
      </w:r>
    </w:p>
    <w:p w14:paraId="5F6F7021" w14:textId="500BC20A" w:rsidR="00602ABC" w:rsidRDefault="00602ABC" w:rsidP="00B42EC3">
      <w:pPr>
        <w:pStyle w:val="BodyText"/>
        <w:numPr>
          <w:ilvl w:val="0"/>
          <w:numId w:val="80"/>
        </w:numPr>
      </w:pPr>
      <w:r>
        <w:t>Favored Craft (</w:t>
      </w:r>
      <w:r w:rsidR="003F04E9">
        <w:t>Pharmacologist</w:t>
      </w:r>
      <w:r>
        <w:t>) 4</w:t>
      </w:r>
    </w:p>
    <w:p w14:paraId="48CE8051" w14:textId="176B6952" w:rsidR="002F4EF5" w:rsidRDefault="002F4EF5" w:rsidP="00B42EC3">
      <w:pPr>
        <w:pStyle w:val="BodyText"/>
        <w:numPr>
          <w:ilvl w:val="0"/>
          <w:numId w:val="80"/>
        </w:numPr>
      </w:pPr>
      <w:r>
        <w:t>Favored Craft (</w:t>
      </w:r>
      <w:r w:rsidR="003F04E9">
        <w:t>Pharmacology</w:t>
      </w:r>
      <w:r>
        <w:t>) 4</w:t>
      </w:r>
    </w:p>
    <w:p w14:paraId="1EB93566" w14:textId="77777777" w:rsidR="008D36B5" w:rsidRDefault="008D36B5" w:rsidP="00B42EC3">
      <w:pPr>
        <w:pStyle w:val="BodyText"/>
        <w:numPr>
          <w:ilvl w:val="0"/>
          <w:numId w:val="80"/>
        </w:numPr>
      </w:pPr>
      <w:r>
        <w:t>Favored Craft (Physician) 2</w:t>
      </w:r>
    </w:p>
    <w:p w14:paraId="42423B48" w14:textId="77777777" w:rsidR="008D36B5" w:rsidRDefault="008D36B5" w:rsidP="00B42EC3">
      <w:pPr>
        <w:pStyle w:val="BodyText"/>
        <w:numPr>
          <w:ilvl w:val="0"/>
          <w:numId w:val="80"/>
        </w:numPr>
      </w:pPr>
      <w:r>
        <w:t>Favored Craft (Surgeon) 2</w:t>
      </w:r>
    </w:p>
    <w:p w14:paraId="47D425F1" w14:textId="0288CA61" w:rsidR="002F4EF5" w:rsidRDefault="002F4EF5" w:rsidP="00B42EC3">
      <w:pPr>
        <w:pStyle w:val="BodyText"/>
        <w:numPr>
          <w:ilvl w:val="0"/>
          <w:numId w:val="80"/>
        </w:numPr>
      </w:pPr>
      <w:r>
        <w:t>Favored Craft (</w:t>
      </w:r>
      <w:r w:rsidR="003F04E9">
        <w:t>Vitalism</w:t>
      </w:r>
      <w:r>
        <w:t>) 4</w:t>
      </w:r>
    </w:p>
    <w:p w14:paraId="65BE1ACF" w14:textId="77777777" w:rsidR="00FF478F" w:rsidRDefault="00FF478F" w:rsidP="00B42EC3">
      <w:pPr>
        <w:pStyle w:val="BodyText"/>
        <w:numPr>
          <w:ilvl w:val="0"/>
          <w:numId w:val="80"/>
        </w:numPr>
      </w:pPr>
      <w:r>
        <w:t>Strategic Strike (Dagger, Biology) d8</w:t>
      </w:r>
    </w:p>
    <w:p w14:paraId="14D429F0" w14:textId="33E68670" w:rsidR="00FA0EB0" w:rsidRDefault="00FA0EB0" w:rsidP="00B42EC3">
      <w:pPr>
        <w:pStyle w:val="BodyText"/>
      </w:pPr>
      <w:r>
        <w:t>Chirurgeon Tier 6 Feat</w:t>
      </w:r>
      <w:r w:rsidR="008A330A">
        <w:t>s</w:t>
      </w:r>
      <w:r>
        <w:t xml:space="preserve"> List: </w:t>
      </w:r>
    </w:p>
    <w:p w14:paraId="78BDB3BC" w14:textId="53F416D3" w:rsidR="005350CC" w:rsidRPr="00CF3733" w:rsidRDefault="005350CC" w:rsidP="00B42EC3">
      <w:pPr>
        <w:pStyle w:val="BodyText"/>
        <w:numPr>
          <w:ilvl w:val="0"/>
          <w:numId w:val="81"/>
        </w:numPr>
        <w:rPr>
          <w:rStyle w:val="KnowledgeChar"/>
          <w:color w:val="auto"/>
        </w:rPr>
      </w:pPr>
      <w:r>
        <w:rPr>
          <w:rStyle w:val="SkillsChar"/>
        </w:rPr>
        <w:t xml:space="preserve">Biology </w:t>
      </w:r>
      <w:r w:rsidR="008D36B5">
        <w:rPr>
          <w:rStyle w:val="SkillsChar"/>
        </w:rPr>
        <w:t>5</w:t>
      </w:r>
    </w:p>
    <w:p w14:paraId="20A53334" w14:textId="3C981769" w:rsidR="005350CC" w:rsidRPr="00333009" w:rsidRDefault="005350CC" w:rsidP="00B42EC3">
      <w:pPr>
        <w:pStyle w:val="BodyText"/>
        <w:numPr>
          <w:ilvl w:val="0"/>
          <w:numId w:val="81"/>
        </w:numPr>
        <w:rPr>
          <w:rStyle w:val="SkillsChar"/>
          <w:color w:val="auto"/>
        </w:rPr>
      </w:pPr>
      <w:r>
        <w:rPr>
          <w:rStyle w:val="SkillsChar"/>
        </w:rPr>
        <w:t xml:space="preserve">Observation </w:t>
      </w:r>
      <w:r w:rsidR="008D36B5">
        <w:rPr>
          <w:rStyle w:val="SkillsChar"/>
        </w:rPr>
        <w:t>5</w:t>
      </w:r>
    </w:p>
    <w:p w14:paraId="7CAA07C3" w14:textId="0522B9D9" w:rsidR="005350CC" w:rsidRDefault="005350CC" w:rsidP="00B42EC3">
      <w:pPr>
        <w:pStyle w:val="BodyText"/>
        <w:numPr>
          <w:ilvl w:val="0"/>
          <w:numId w:val="81"/>
        </w:numPr>
      </w:pPr>
      <w:r>
        <w:rPr>
          <w:rStyle w:val="SkillsChar"/>
        </w:rPr>
        <w:t xml:space="preserve">Tinker </w:t>
      </w:r>
      <w:r w:rsidR="008D36B5">
        <w:rPr>
          <w:rStyle w:val="SkillsChar"/>
        </w:rPr>
        <w:t>5</w:t>
      </w:r>
    </w:p>
    <w:p w14:paraId="08E23837" w14:textId="77777777" w:rsidR="008D2F78" w:rsidRDefault="008D2F78" w:rsidP="00B42EC3">
      <w:pPr>
        <w:pStyle w:val="BodyText"/>
        <w:numPr>
          <w:ilvl w:val="0"/>
          <w:numId w:val="81"/>
        </w:numPr>
      </w:pPr>
      <w:r>
        <w:t>Extraordinary Intellect 3</w:t>
      </w:r>
    </w:p>
    <w:p w14:paraId="2590E7AB" w14:textId="7F8CD99D" w:rsidR="00E23E88" w:rsidRDefault="00E23E88" w:rsidP="00B42EC3">
      <w:pPr>
        <w:pStyle w:val="BodyText"/>
        <w:numPr>
          <w:ilvl w:val="0"/>
          <w:numId w:val="81"/>
        </w:numPr>
      </w:pPr>
      <w:r>
        <w:t>Favored Craft (</w:t>
      </w:r>
      <w:r w:rsidR="00D61889">
        <w:t>Mammalogy</w:t>
      </w:r>
      <w:r>
        <w:t>) 3</w:t>
      </w:r>
    </w:p>
    <w:p w14:paraId="75E2A885" w14:textId="77C6B251" w:rsidR="009908DC" w:rsidRDefault="009908DC" w:rsidP="00B42EC3">
      <w:pPr>
        <w:pStyle w:val="BodyText"/>
        <w:numPr>
          <w:ilvl w:val="0"/>
          <w:numId w:val="81"/>
        </w:numPr>
      </w:pPr>
      <w:r>
        <w:t>Favored Craft (Physician) 3</w:t>
      </w:r>
    </w:p>
    <w:p w14:paraId="1367EE34" w14:textId="09286271" w:rsidR="009908DC" w:rsidRDefault="009908DC" w:rsidP="00B42EC3">
      <w:pPr>
        <w:pStyle w:val="BodyText"/>
        <w:numPr>
          <w:ilvl w:val="0"/>
          <w:numId w:val="81"/>
        </w:numPr>
      </w:pPr>
      <w:r>
        <w:t>Favored Craft (Surgeon) 3</w:t>
      </w:r>
    </w:p>
    <w:p w14:paraId="0A87D01C" w14:textId="68B40D00" w:rsidR="00E23E88" w:rsidRDefault="00004909" w:rsidP="00B42EC3">
      <w:pPr>
        <w:pStyle w:val="BodyText"/>
        <w:numPr>
          <w:ilvl w:val="0"/>
          <w:numId w:val="81"/>
        </w:numPr>
      </w:pPr>
      <w:r>
        <w:t>Strategic Strike (Dagger, Biology) d10</w:t>
      </w:r>
    </w:p>
    <w:p w14:paraId="5992F8EA" w14:textId="46AA3388" w:rsidR="006E3A61" w:rsidRDefault="006E3A61" w:rsidP="00B42EC3">
      <w:pPr>
        <w:pStyle w:val="BodyText"/>
      </w:pPr>
      <w:r>
        <w:t xml:space="preserve">Chirurgeon </w:t>
      </w:r>
      <w:r w:rsidR="005D1923">
        <w:t>Capstone</w:t>
      </w:r>
      <w:r>
        <w:t xml:space="preserve"> Feat</w:t>
      </w:r>
      <w:r w:rsidR="008A330A">
        <w:t>s</w:t>
      </w:r>
      <w:r>
        <w:t xml:space="preserve"> List:</w:t>
      </w:r>
    </w:p>
    <w:p w14:paraId="0B4B48A3" w14:textId="2374648F" w:rsidR="00BE297C" w:rsidRPr="00CF3733" w:rsidRDefault="00BE297C" w:rsidP="00B42EC3">
      <w:pPr>
        <w:pStyle w:val="BodyText"/>
        <w:numPr>
          <w:ilvl w:val="0"/>
          <w:numId w:val="187"/>
        </w:numPr>
        <w:rPr>
          <w:rStyle w:val="KnowledgeChar"/>
          <w:color w:val="auto"/>
        </w:rPr>
      </w:pPr>
      <w:r>
        <w:rPr>
          <w:rStyle w:val="SkillsChar"/>
        </w:rPr>
        <w:t>Biology +1</w:t>
      </w:r>
    </w:p>
    <w:p w14:paraId="622E4DA2" w14:textId="29FBC1BE" w:rsidR="00BE297C" w:rsidRPr="00333009" w:rsidRDefault="00BE297C" w:rsidP="00B42EC3">
      <w:pPr>
        <w:pStyle w:val="BodyText"/>
        <w:numPr>
          <w:ilvl w:val="0"/>
          <w:numId w:val="187"/>
        </w:numPr>
        <w:rPr>
          <w:rStyle w:val="SkillsChar"/>
          <w:color w:val="auto"/>
        </w:rPr>
      </w:pPr>
      <w:r>
        <w:rPr>
          <w:rStyle w:val="SkillsChar"/>
        </w:rPr>
        <w:t>Observation +1</w:t>
      </w:r>
    </w:p>
    <w:p w14:paraId="25653770" w14:textId="245A53BF" w:rsidR="00BE297C" w:rsidRDefault="00BE297C" w:rsidP="00B42EC3">
      <w:pPr>
        <w:pStyle w:val="BodyText"/>
        <w:numPr>
          <w:ilvl w:val="0"/>
          <w:numId w:val="187"/>
        </w:numPr>
      </w:pPr>
      <w:r>
        <w:rPr>
          <w:rStyle w:val="SkillsChar"/>
        </w:rPr>
        <w:t>Tinker +1</w:t>
      </w:r>
    </w:p>
    <w:p w14:paraId="789D30D6" w14:textId="2011F9AD" w:rsidR="00004909" w:rsidRPr="00327534" w:rsidRDefault="00FD66E7" w:rsidP="00B42EC3">
      <w:pPr>
        <w:pStyle w:val="BodyText"/>
        <w:numPr>
          <w:ilvl w:val="0"/>
          <w:numId w:val="187"/>
        </w:numPr>
        <w:rPr>
          <w:rStyle w:val="SkillsChar"/>
          <w:color w:val="auto"/>
        </w:rPr>
      </w:pPr>
      <w:r>
        <w:rPr>
          <w:rStyle w:val="KnowledgeChar"/>
        </w:rPr>
        <w:t>Knowledge</w:t>
      </w:r>
      <w:r w:rsidR="00004909">
        <w:rPr>
          <w:rStyle w:val="KnowledgeChar"/>
        </w:rPr>
        <w:t xml:space="preserve"> (any </w:t>
      </w:r>
      <w:r w:rsidR="00492F35">
        <w:rPr>
          <w:rStyle w:val="KnowledgeChar"/>
        </w:rPr>
        <w:t>3</w:t>
      </w:r>
      <w:r w:rsidR="00004909">
        <w:rPr>
          <w:rStyle w:val="KnowledgeChar"/>
        </w:rPr>
        <w:t>)</w:t>
      </w:r>
    </w:p>
    <w:p w14:paraId="4F0DC765" w14:textId="77777777" w:rsidR="00633979" w:rsidRDefault="00633979" w:rsidP="00B42EC3">
      <w:pPr>
        <w:pStyle w:val="BodyText"/>
        <w:numPr>
          <w:ilvl w:val="0"/>
          <w:numId w:val="187"/>
        </w:numPr>
      </w:pPr>
      <w:r>
        <w:t>Extraordinary Intellect 4</w:t>
      </w:r>
    </w:p>
    <w:p w14:paraId="12EFD984" w14:textId="109C919F" w:rsidR="00B93B97" w:rsidRDefault="00B93B97" w:rsidP="00B93B97">
      <w:pPr>
        <w:pStyle w:val="BodyText"/>
        <w:numPr>
          <w:ilvl w:val="0"/>
          <w:numId w:val="187"/>
        </w:numPr>
      </w:pPr>
      <w:r>
        <w:t>Favored Craft (</w:t>
      </w:r>
      <w:r w:rsidR="0014345C">
        <w:t>any</w:t>
      </w:r>
      <w:r>
        <w:t xml:space="preserve">) </w:t>
      </w:r>
      <w:r w:rsidR="0014345C">
        <w:t>+1</w:t>
      </w:r>
    </w:p>
    <w:p w14:paraId="1BEF9CE6" w14:textId="5262D42F" w:rsidR="0014345C" w:rsidRDefault="0014345C">
      <w:pPr>
        <w:rPr>
          <w:rFonts w:ascii="Arial" w:eastAsia="Arial" w:hAnsi="Arial"/>
          <w:sz w:val="16"/>
          <w:szCs w:val="16"/>
        </w:rPr>
      </w:pPr>
      <w:r>
        <w:br w:type="page"/>
      </w:r>
    </w:p>
    <w:p w14:paraId="5E90D523" w14:textId="30F01FCA" w:rsidR="004202D5" w:rsidRDefault="004202D5" w:rsidP="002B2268">
      <w:pPr>
        <w:pStyle w:val="Heading4"/>
      </w:pPr>
      <w:r>
        <w:lastRenderedPageBreak/>
        <w:t>Gadgeteer</w:t>
      </w:r>
      <w:r w:rsidR="00A8715C">
        <w:t xml:space="preserve"> (Mechanical/Clockwork Device Maker)</w:t>
      </w:r>
    </w:p>
    <w:p w14:paraId="5DF37DBA" w14:textId="5D984DD3" w:rsidR="007777D9" w:rsidRDefault="00042B63" w:rsidP="00B42EC3">
      <w:pPr>
        <w:pStyle w:val="BodyText"/>
      </w:pPr>
      <w:r>
        <w:t xml:space="preserve">Elective </w:t>
      </w:r>
      <w:r w:rsidR="007777D9">
        <w:t xml:space="preserve">Gadgeteer (Animator) Feats List: </w:t>
      </w:r>
    </w:p>
    <w:p w14:paraId="4F74E093" w14:textId="77777777" w:rsidR="007777D9" w:rsidRPr="007D7BB7" w:rsidRDefault="007777D9" w:rsidP="004F6096">
      <w:pPr>
        <w:pStyle w:val="BodyText"/>
        <w:numPr>
          <w:ilvl w:val="0"/>
          <w:numId w:val="302"/>
        </w:numPr>
        <w:rPr>
          <w:rStyle w:val="SkillsChar"/>
          <w:color w:val="auto"/>
        </w:rPr>
      </w:pPr>
      <w:r>
        <w:t>Arcane (Clockwork Golem) Familiar 1 (Tier 4)</w:t>
      </w:r>
    </w:p>
    <w:p w14:paraId="51D84031" w14:textId="1E95E5C3" w:rsidR="007777D9" w:rsidRPr="007D7BB7" w:rsidRDefault="007777D9" w:rsidP="004F6096">
      <w:pPr>
        <w:pStyle w:val="BodyText"/>
        <w:numPr>
          <w:ilvl w:val="0"/>
          <w:numId w:val="302"/>
        </w:numPr>
        <w:rPr>
          <w:rStyle w:val="SkillsChar"/>
          <w:color w:val="auto"/>
        </w:rPr>
      </w:pPr>
      <w:r>
        <w:t>Telempathy (Clockwork Golem) 1</w:t>
      </w:r>
      <w:r w:rsidR="00FF57FB">
        <w:t xml:space="preserve"> (As Telempathy (Zoological), but for Clockwork Golems)</w:t>
      </w:r>
      <w:r>
        <w:t xml:space="preserve"> (Tier 4)</w:t>
      </w:r>
    </w:p>
    <w:p w14:paraId="70237B01" w14:textId="77777777" w:rsidR="007777D9" w:rsidRPr="007D7BB7" w:rsidRDefault="007777D9" w:rsidP="004F6096">
      <w:pPr>
        <w:pStyle w:val="BodyText"/>
        <w:numPr>
          <w:ilvl w:val="0"/>
          <w:numId w:val="302"/>
        </w:numPr>
        <w:rPr>
          <w:rStyle w:val="SkillsChar"/>
          <w:color w:val="auto"/>
        </w:rPr>
      </w:pPr>
      <w:r>
        <w:t>Arcane (Clockwork Golem) Familiar 2 (Tier 5)</w:t>
      </w:r>
    </w:p>
    <w:p w14:paraId="1C32C216" w14:textId="77777777" w:rsidR="007777D9" w:rsidRPr="007D7BB7" w:rsidRDefault="007777D9" w:rsidP="004F6096">
      <w:pPr>
        <w:pStyle w:val="BodyText"/>
        <w:numPr>
          <w:ilvl w:val="0"/>
          <w:numId w:val="302"/>
        </w:numPr>
        <w:rPr>
          <w:rStyle w:val="SkillsChar"/>
          <w:color w:val="auto"/>
        </w:rPr>
      </w:pPr>
      <w:r>
        <w:t>Telempathy (Clockwork Golem) 2 (Tier 5)</w:t>
      </w:r>
    </w:p>
    <w:p w14:paraId="624C8F0C" w14:textId="77777777" w:rsidR="007777D9" w:rsidRPr="007D7BB7" w:rsidRDefault="007777D9" w:rsidP="004F6096">
      <w:pPr>
        <w:pStyle w:val="BodyText"/>
        <w:numPr>
          <w:ilvl w:val="0"/>
          <w:numId w:val="302"/>
        </w:numPr>
        <w:rPr>
          <w:rStyle w:val="SkillsChar"/>
          <w:color w:val="auto"/>
        </w:rPr>
      </w:pPr>
      <w:r>
        <w:t>Arcane (Clockwork Golem) Familiar 3 (Tier 6)</w:t>
      </w:r>
    </w:p>
    <w:p w14:paraId="2E189D05" w14:textId="77777777" w:rsidR="007777D9" w:rsidRDefault="007777D9" w:rsidP="004F6096">
      <w:pPr>
        <w:pStyle w:val="BodyText"/>
        <w:numPr>
          <w:ilvl w:val="0"/>
          <w:numId w:val="302"/>
        </w:numPr>
      </w:pPr>
      <w:r>
        <w:t>Telempathy (Clockwork Golem) 3 (Tier 6)</w:t>
      </w:r>
    </w:p>
    <w:p w14:paraId="014CA49C" w14:textId="77777777" w:rsidR="007777D9" w:rsidRPr="007D7BB7" w:rsidRDefault="007777D9" w:rsidP="004F6096">
      <w:pPr>
        <w:pStyle w:val="BodyText"/>
        <w:numPr>
          <w:ilvl w:val="0"/>
          <w:numId w:val="302"/>
        </w:numPr>
        <w:rPr>
          <w:rStyle w:val="SkillsChar"/>
          <w:color w:val="auto"/>
        </w:rPr>
      </w:pPr>
      <w:r>
        <w:t>Arcane (Clockwork Golem) Familiar 4 (Capstone)</w:t>
      </w:r>
    </w:p>
    <w:p w14:paraId="74539556" w14:textId="77777777" w:rsidR="007777D9" w:rsidRDefault="007777D9" w:rsidP="004F6096">
      <w:pPr>
        <w:pStyle w:val="BodyText"/>
        <w:numPr>
          <w:ilvl w:val="0"/>
          <w:numId w:val="302"/>
        </w:numPr>
      </w:pPr>
      <w:r>
        <w:t>Telempathy (Clockwork Golem) 4 (Capstone)</w:t>
      </w:r>
    </w:p>
    <w:p w14:paraId="65069870" w14:textId="7650ABC0" w:rsidR="00295CED" w:rsidRDefault="00042B63" w:rsidP="00B42EC3">
      <w:pPr>
        <w:pStyle w:val="BodyText"/>
      </w:pPr>
      <w:r>
        <w:t xml:space="preserve">Elective </w:t>
      </w:r>
      <w:r w:rsidR="00295CED">
        <w:t xml:space="preserve">Gadgeteer (Combat Engineer) Feats List: </w:t>
      </w:r>
    </w:p>
    <w:p w14:paraId="0F8C64D8" w14:textId="336F7D08" w:rsidR="00F15A8B" w:rsidRPr="00D47A10" w:rsidRDefault="00F15A8B" w:rsidP="004F6096">
      <w:pPr>
        <w:pStyle w:val="BodyText"/>
        <w:numPr>
          <w:ilvl w:val="0"/>
          <w:numId w:val="316"/>
        </w:numPr>
        <w:rPr>
          <w:rStyle w:val="KnowledgeChar"/>
          <w:color w:val="auto"/>
        </w:rPr>
      </w:pPr>
      <w:r>
        <w:rPr>
          <w:rStyle w:val="SkillsChar"/>
        </w:rPr>
        <w:t>Melee Combat 3</w:t>
      </w:r>
      <w:r>
        <w:t xml:space="preserve"> (Tier </w:t>
      </w:r>
      <w:r w:rsidR="00BE297C">
        <w:t>3</w:t>
      </w:r>
      <w:r w:rsidR="00297C5E">
        <w:t xml:space="preserve">; PREREQ: </w:t>
      </w:r>
      <w:r w:rsidR="00297C5E">
        <w:rPr>
          <w:rStyle w:val="KnowledgeChar"/>
        </w:rPr>
        <w:t>Armor Weapon Subgroup</w:t>
      </w:r>
      <w:r>
        <w:t>)</w:t>
      </w:r>
    </w:p>
    <w:p w14:paraId="2DD15518" w14:textId="30BF35A2" w:rsidR="00F15A8B" w:rsidRPr="00297C5E" w:rsidRDefault="00F15A8B" w:rsidP="004F6096">
      <w:pPr>
        <w:pStyle w:val="BodyText"/>
        <w:numPr>
          <w:ilvl w:val="0"/>
          <w:numId w:val="316"/>
        </w:numPr>
        <w:rPr>
          <w:rStyle w:val="KnowledgeChar"/>
          <w:color w:val="auto"/>
        </w:rPr>
      </w:pPr>
      <w:r>
        <w:rPr>
          <w:rStyle w:val="SkillsChar"/>
        </w:rPr>
        <w:t>Ranged Combat 3</w:t>
      </w:r>
      <w:r>
        <w:t xml:space="preserve"> (Tier </w:t>
      </w:r>
      <w:r w:rsidR="008D36B5">
        <w:t>3</w:t>
      </w:r>
      <w:r w:rsidR="00297C5E">
        <w:t xml:space="preserve">; PREREQ: </w:t>
      </w:r>
      <w:r w:rsidR="00297C5E">
        <w:rPr>
          <w:rStyle w:val="KnowledgeChar"/>
        </w:rPr>
        <w:t>Clockwork Crossbow</w:t>
      </w:r>
      <w:r>
        <w:t>)</w:t>
      </w:r>
    </w:p>
    <w:p w14:paraId="30D244D8" w14:textId="77777777" w:rsidR="00BE297C" w:rsidRPr="00F61B18" w:rsidRDefault="00BE297C" w:rsidP="004F6096">
      <w:pPr>
        <w:pStyle w:val="BodyText"/>
        <w:numPr>
          <w:ilvl w:val="0"/>
          <w:numId w:val="316"/>
        </w:numPr>
        <w:rPr>
          <w:rStyle w:val="KnowledgeChar"/>
          <w:color w:val="auto"/>
        </w:rPr>
      </w:pPr>
      <w:r>
        <w:rPr>
          <w:rStyle w:val="KnowledgeChar"/>
        </w:rPr>
        <w:t>Trap Weapon Subgroup</w:t>
      </w:r>
      <w:r>
        <w:t xml:space="preserve"> (Tier 3)</w:t>
      </w:r>
    </w:p>
    <w:p w14:paraId="01FD83F4" w14:textId="77777777" w:rsidR="00D70FC2" w:rsidRDefault="00D70FC2" w:rsidP="004F6096">
      <w:pPr>
        <w:pStyle w:val="BodyText"/>
        <w:numPr>
          <w:ilvl w:val="0"/>
          <w:numId w:val="316"/>
        </w:numPr>
      </w:pPr>
      <w:r>
        <w:t>Striker (Projectile) (Bonus Die on Ranged Combat (Projectile Weapon Attack) tests) (Tier 4)</w:t>
      </w:r>
    </w:p>
    <w:p w14:paraId="39444531" w14:textId="7AAC0C33" w:rsidR="00F15A8B" w:rsidRPr="00D47A10" w:rsidRDefault="00F15A8B" w:rsidP="004F6096">
      <w:pPr>
        <w:pStyle w:val="BodyText"/>
        <w:numPr>
          <w:ilvl w:val="0"/>
          <w:numId w:val="316"/>
        </w:numPr>
        <w:rPr>
          <w:rStyle w:val="KnowledgeChar"/>
          <w:color w:val="auto"/>
        </w:rPr>
      </w:pPr>
      <w:r>
        <w:rPr>
          <w:rStyle w:val="SkillsChar"/>
        </w:rPr>
        <w:t xml:space="preserve">Melee Combat </w:t>
      </w:r>
      <w:r w:rsidR="008D36B5">
        <w:rPr>
          <w:rStyle w:val="SkillsChar"/>
        </w:rPr>
        <w:t>4</w:t>
      </w:r>
      <w:r>
        <w:t xml:space="preserve"> (Tier </w:t>
      </w:r>
      <w:r w:rsidR="00BE297C">
        <w:t>5</w:t>
      </w:r>
      <w:r>
        <w:t>)</w:t>
      </w:r>
    </w:p>
    <w:p w14:paraId="0B1F4770" w14:textId="4C5F12C4" w:rsidR="00F15A8B" w:rsidRDefault="00F15A8B" w:rsidP="004F6096">
      <w:pPr>
        <w:pStyle w:val="BodyText"/>
        <w:numPr>
          <w:ilvl w:val="0"/>
          <w:numId w:val="316"/>
        </w:numPr>
      </w:pPr>
      <w:r>
        <w:rPr>
          <w:rStyle w:val="SkillsChar"/>
        </w:rPr>
        <w:t xml:space="preserve">Ranged Combat </w:t>
      </w:r>
      <w:r w:rsidR="008D36B5">
        <w:rPr>
          <w:rStyle w:val="SkillsChar"/>
        </w:rPr>
        <w:t>4</w:t>
      </w:r>
      <w:r>
        <w:t xml:space="preserve"> (Tier </w:t>
      </w:r>
      <w:r w:rsidR="00BE297C">
        <w:t>5</w:t>
      </w:r>
      <w:r>
        <w:t>)</w:t>
      </w:r>
    </w:p>
    <w:p w14:paraId="137E0A55" w14:textId="1411DB67" w:rsidR="00F15A8B" w:rsidRPr="00D47A10" w:rsidRDefault="00F15A8B" w:rsidP="004F6096">
      <w:pPr>
        <w:pStyle w:val="BodyText"/>
        <w:numPr>
          <w:ilvl w:val="0"/>
          <w:numId w:val="316"/>
        </w:numPr>
        <w:rPr>
          <w:rStyle w:val="KnowledgeChar"/>
          <w:color w:val="auto"/>
        </w:rPr>
      </w:pPr>
      <w:r>
        <w:rPr>
          <w:rStyle w:val="SkillsChar"/>
        </w:rPr>
        <w:t xml:space="preserve">Melee Combat </w:t>
      </w:r>
      <w:r w:rsidR="00BE297C">
        <w:rPr>
          <w:rStyle w:val="SkillsChar"/>
        </w:rPr>
        <w:t>5</w:t>
      </w:r>
      <w:r>
        <w:t xml:space="preserve"> (</w:t>
      </w:r>
      <w:r w:rsidR="00BE297C">
        <w:t>Capstone</w:t>
      </w:r>
      <w:r>
        <w:t>)</w:t>
      </w:r>
    </w:p>
    <w:p w14:paraId="655F21CA" w14:textId="27D4EA80" w:rsidR="00F15A8B" w:rsidRDefault="00F15A8B" w:rsidP="004F6096">
      <w:pPr>
        <w:pStyle w:val="BodyText"/>
        <w:numPr>
          <w:ilvl w:val="0"/>
          <w:numId w:val="316"/>
        </w:numPr>
      </w:pPr>
      <w:r>
        <w:rPr>
          <w:rStyle w:val="SkillsChar"/>
        </w:rPr>
        <w:t xml:space="preserve">Ranged Combat </w:t>
      </w:r>
      <w:r w:rsidR="00BE297C">
        <w:rPr>
          <w:rStyle w:val="SkillsChar"/>
        </w:rPr>
        <w:t>5</w:t>
      </w:r>
      <w:r>
        <w:t xml:space="preserve"> (</w:t>
      </w:r>
      <w:r w:rsidR="00BE297C">
        <w:t>Capstone</w:t>
      </w:r>
      <w:r>
        <w:t>)</w:t>
      </w:r>
    </w:p>
    <w:p w14:paraId="0AD6328C" w14:textId="77777777" w:rsidR="00F15A8B" w:rsidRDefault="00F15A8B" w:rsidP="00B42EC3">
      <w:pPr>
        <w:pStyle w:val="BodyText"/>
      </w:pPr>
    </w:p>
    <w:p w14:paraId="2C07CAD7" w14:textId="1AFD8B16" w:rsidR="006350BB" w:rsidRDefault="006350BB" w:rsidP="00B42EC3">
      <w:pPr>
        <w:pStyle w:val="BodyText"/>
      </w:pPr>
      <w:r>
        <w:t xml:space="preserve">Gadgeteer </w:t>
      </w:r>
      <w:r w:rsidR="00236473">
        <w:t xml:space="preserve">Tier 1 </w:t>
      </w:r>
      <w:r>
        <w:t>Feat</w:t>
      </w:r>
      <w:r w:rsidR="008A330A">
        <w:t>s</w:t>
      </w:r>
      <w:r>
        <w:t xml:space="preserve"> List: </w:t>
      </w:r>
    </w:p>
    <w:p w14:paraId="034E9839" w14:textId="18C10073" w:rsidR="00134D25" w:rsidRDefault="00C62245" w:rsidP="00134D25">
      <w:pPr>
        <w:pStyle w:val="BodyText"/>
        <w:numPr>
          <w:ilvl w:val="0"/>
          <w:numId w:val="50"/>
        </w:numPr>
      </w:pPr>
      <w:r>
        <w:rPr>
          <w:rStyle w:val="SkillsChar"/>
        </w:rPr>
        <w:t xml:space="preserve">Alchemy 2, </w:t>
      </w:r>
      <w:r w:rsidR="00134D25">
        <w:t>{</w:t>
      </w:r>
      <w:r w:rsidR="00134D25" w:rsidRPr="004F6096">
        <w:rPr>
          <w:rStyle w:val="KnowledgeChar"/>
        </w:rPr>
        <w:t xml:space="preserve">Applied Mechanical Science (Bowyer), </w:t>
      </w:r>
      <w:r w:rsidR="00134D25">
        <w:rPr>
          <w:rStyle w:val="KnowledgeChar"/>
        </w:rPr>
        <w:t>Physics (Cryptography</w:t>
      </w:r>
      <w:r w:rsidR="00134D25" w:rsidRPr="004F6096">
        <w:rPr>
          <w:rStyle w:val="KnowledgeChar"/>
        </w:rPr>
        <w:t>), Plant Material</w:t>
      </w:r>
      <w:r w:rsidR="00134D25">
        <w:t>}</w:t>
      </w:r>
    </w:p>
    <w:p w14:paraId="0784AFDC" w14:textId="3821382F" w:rsidR="00D43A38" w:rsidRDefault="007B6473" w:rsidP="00D43A38">
      <w:pPr>
        <w:pStyle w:val="BodyText"/>
        <w:numPr>
          <w:ilvl w:val="0"/>
          <w:numId w:val="50"/>
        </w:numPr>
      </w:pPr>
      <w:r>
        <w:rPr>
          <w:rStyle w:val="SkillsChar"/>
        </w:rPr>
        <w:t xml:space="preserve">Contortion 2, </w:t>
      </w:r>
      <w:r w:rsidR="00D43A38">
        <w:t>{</w:t>
      </w:r>
      <w:r w:rsidR="00D43A38">
        <w:rPr>
          <w:rStyle w:val="KnowledgeChar"/>
        </w:rPr>
        <w:t xml:space="preserve">Determinism (Construct), Construct Xenopsychology, Construct </w:t>
      </w:r>
      <w:proofErr w:type="spellStart"/>
      <w:r w:rsidR="00D43A38">
        <w:rPr>
          <w:rStyle w:val="KnowledgeChar"/>
        </w:rPr>
        <w:t>Xenophysiology</w:t>
      </w:r>
      <w:proofErr w:type="spellEnd"/>
      <w:r w:rsidR="00D43A38">
        <w:t>}</w:t>
      </w:r>
    </w:p>
    <w:p w14:paraId="5A1F113C" w14:textId="5668FAB6" w:rsidR="002203C3" w:rsidRDefault="006C38ED" w:rsidP="002203C3">
      <w:pPr>
        <w:pStyle w:val="BodyText"/>
        <w:numPr>
          <w:ilvl w:val="0"/>
          <w:numId w:val="50"/>
        </w:numPr>
      </w:pPr>
      <w:r>
        <w:rPr>
          <w:rStyle w:val="SkillsChar"/>
        </w:rPr>
        <w:t>Mechanics</w:t>
      </w:r>
      <w:r w:rsidR="009B01E9">
        <w:rPr>
          <w:rStyle w:val="SkillsChar"/>
        </w:rPr>
        <w:t xml:space="preserve"> 2, </w:t>
      </w:r>
      <w:r w:rsidR="002203C3">
        <w:t>{</w:t>
      </w:r>
      <w:r w:rsidR="002203C3" w:rsidRPr="004F6096">
        <w:rPr>
          <w:rStyle w:val="KnowledgeChar"/>
        </w:rPr>
        <w:t>Applied Mechanical Science (Mechanician (Horologer, Locksmith, Snarecrafter)</w:t>
      </w:r>
      <w:r w:rsidR="002203C3">
        <w:t>}</w:t>
      </w:r>
    </w:p>
    <w:p w14:paraId="46E5994B" w14:textId="6C738628" w:rsidR="003635E1" w:rsidRDefault="003635E1" w:rsidP="00B42EC3">
      <w:pPr>
        <w:pStyle w:val="BodyText"/>
        <w:numPr>
          <w:ilvl w:val="0"/>
          <w:numId w:val="50"/>
        </w:numPr>
      </w:pPr>
      <w:r>
        <w:rPr>
          <w:rStyle w:val="SkillsChar"/>
        </w:rPr>
        <w:t>Melee Combat 2,</w:t>
      </w:r>
      <w:r w:rsidRPr="009B01E9">
        <w:rPr>
          <w:rStyle w:val="KnowledgeChar"/>
        </w:rPr>
        <w:t xml:space="preserve"> </w:t>
      </w:r>
      <w:r>
        <w:t>Favored Craft (</w:t>
      </w:r>
      <w:r w:rsidR="007B6473">
        <w:t>Metal</w:t>
      </w:r>
      <w:r>
        <w:t>) 1</w:t>
      </w:r>
    </w:p>
    <w:p w14:paraId="2225B1F1" w14:textId="4D098DEA" w:rsidR="002203C3" w:rsidRDefault="00333009" w:rsidP="002203C3">
      <w:pPr>
        <w:pStyle w:val="BodyText"/>
        <w:numPr>
          <w:ilvl w:val="0"/>
          <w:numId w:val="50"/>
        </w:numPr>
      </w:pPr>
      <w:r>
        <w:rPr>
          <w:rStyle w:val="SkillsChar"/>
        </w:rPr>
        <w:t>Observation 2</w:t>
      </w:r>
      <w:r w:rsidR="00184125">
        <w:rPr>
          <w:rStyle w:val="SkillsChar"/>
        </w:rPr>
        <w:t xml:space="preserve">, </w:t>
      </w:r>
      <w:r w:rsidR="002203C3">
        <w:t>{</w:t>
      </w:r>
      <w:r w:rsidR="002203C3" w:rsidRPr="004F6096">
        <w:rPr>
          <w:rStyle w:val="KnowledgeChar"/>
        </w:rPr>
        <w:t>A</w:t>
      </w:r>
      <w:r w:rsidR="003215B5">
        <w:rPr>
          <w:rStyle w:val="KnowledgeChar"/>
        </w:rPr>
        <w:t>esthetics (Visual Artist), A</w:t>
      </w:r>
      <w:r w:rsidR="002203C3" w:rsidRPr="004F6096">
        <w:rPr>
          <w:rStyle w:val="KnowledgeChar"/>
        </w:rPr>
        <w:t>pplied Mechanical Science (Weaponsmith), Artisan (Engineer), Metal</w:t>
      </w:r>
      <w:r w:rsidR="002203C3">
        <w:t>}</w:t>
      </w:r>
    </w:p>
    <w:p w14:paraId="5917228E" w14:textId="494F2CCC" w:rsidR="000B7FC5" w:rsidRDefault="00680F08" w:rsidP="00B42EC3">
      <w:pPr>
        <w:pStyle w:val="BodyText"/>
        <w:numPr>
          <w:ilvl w:val="0"/>
          <w:numId w:val="50"/>
        </w:numPr>
      </w:pPr>
      <w:r>
        <w:rPr>
          <w:rStyle w:val="SkillsChar"/>
        </w:rPr>
        <w:t>Ranged Combat 2,</w:t>
      </w:r>
      <w:r w:rsidRPr="009B01E9">
        <w:rPr>
          <w:rStyle w:val="KnowledgeChar"/>
        </w:rPr>
        <w:t xml:space="preserve"> </w:t>
      </w:r>
      <w:r w:rsidR="000B7FC5">
        <w:t>Favored Craft (Cryptography) 1</w:t>
      </w:r>
    </w:p>
    <w:p w14:paraId="1B1289F6" w14:textId="20898F86" w:rsidR="00B262FA" w:rsidRDefault="00680F08" w:rsidP="00B42EC3">
      <w:pPr>
        <w:pStyle w:val="BodyText"/>
        <w:numPr>
          <w:ilvl w:val="0"/>
          <w:numId w:val="50"/>
        </w:numPr>
      </w:pPr>
      <w:r>
        <w:rPr>
          <w:rStyle w:val="SkillsChar"/>
        </w:rPr>
        <w:t xml:space="preserve">Sleight of Hand 2, </w:t>
      </w:r>
      <w:r w:rsidR="00B262FA">
        <w:t>Favored Craft (Mechanician) 1</w:t>
      </w:r>
    </w:p>
    <w:p w14:paraId="73052487" w14:textId="0102C9F3" w:rsidR="002203C3" w:rsidRDefault="003635E1" w:rsidP="002203C3">
      <w:pPr>
        <w:pStyle w:val="BodyText"/>
        <w:numPr>
          <w:ilvl w:val="0"/>
          <w:numId w:val="50"/>
        </w:numPr>
      </w:pPr>
      <w:r>
        <w:rPr>
          <w:rStyle w:val="SkillsChar"/>
        </w:rPr>
        <w:t>Tinker 2</w:t>
      </w:r>
      <w:r>
        <w:rPr>
          <w:rStyle w:val="KnowledgeChar"/>
        </w:rPr>
        <w:t xml:space="preserve">, </w:t>
      </w:r>
      <w:r w:rsidR="002203C3">
        <w:t>{</w:t>
      </w:r>
      <w:r w:rsidR="002203C3" w:rsidRPr="004F6096">
        <w:rPr>
          <w:rStyle w:val="KnowledgeChar"/>
        </w:rPr>
        <w:t>Applied Mechanical Science (Armorer), Artisan (Engineer), Animal Material</w:t>
      </w:r>
      <w:r w:rsidR="002203C3">
        <w:t>}</w:t>
      </w:r>
    </w:p>
    <w:p w14:paraId="66E62ECC" w14:textId="399C58A1" w:rsidR="00236473" w:rsidRDefault="00236473" w:rsidP="00B42EC3">
      <w:pPr>
        <w:pStyle w:val="BodyText"/>
      </w:pPr>
      <w:r>
        <w:t>Gadgeteer Tier 2 Feat</w:t>
      </w:r>
      <w:r w:rsidR="008A330A">
        <w:t>s</w:t>
      </w:r>
      <w:r>
        <w:t xml:space="preserve"> List: </w:t>
      </w:r>
    </w:p>
    <w:p w14:paraId="16E76AA1" w14:textId="3FE6891B" w:rsidR="00572105" w:rsidRPr="00D47A10" w:rsidRDefault="006C38ED" w:rsidP="00B42EC3">
      <w:pPr>
        <w:pStyle w:val="BodyText"/>
        <w:numPr>
          <w:ilvl w:val="0"/>
          <w:numId w:val="51"/>
        </w:numPr>
        <w:rPr>
          <w:rStyle w:val="KnowledgeChar"/>
          <w:color w:val="auto"/>
        </w:rPr>
      </w:pPr>
      <w:r>
        <w:rPr>
          <w:rStyle w:val="SkillsChar"/>
        </w:rPr>
        <w:t>Mechanics</w:t>
      </w:r>
      <w:r w:rsidR="00572105">
        <w:rPr>
          <w:rStyle w:val="SkillsChar"/>
        </w:rPr>
        <w:t xml:space="preserve"> </w:t>
      </w:r>
      <w:r w:rsidR="00B262FA">
        <w:rPr>
          <w:rStyle w:val="SkillsChar"/>
        </w:rPr>
        <w:t>3</w:t>
      </w:r>
    </w:p>
    <w:p w14:paraId="46F26F37" w14:textId="1278CFF7" w:rsidR="00572105" w:rsidRDefault="00572105" w:rsidP="00B42EC3">
      <w:pPr>
        <w:pStyle w:val="BodyText"/>
        <w:numPr>
          <w:ilvl w:val="0"/>
          <w:numId w:val="51"/>
        </w:numPr>
      </w:pPr>
      <w:r>
        <w:rPr>
          <w:rStyle w:val="SkillsChar"/>
        </w:rPr>
        <w:t xml:space="preserve">Observation </w:t>
      </w:r>
      <w:r w:rsidR="00B262FA">
        <w:rPr>
          <w:rStyle w:val="SkillsChar"/>
        </w:rPr>
        <w:t>3</w:t>
      </w:r>
    </w:p>
    <w:p w14:paraId="6D76927E" w14:textId="4D0823A3" w:rsidR="005B71AB" w:rsidRDefault="00572105" w:rsidP="00B42EC3">
      <w:pPr>
        <w:pStyle w:val="BodyText"/>
        <w:numPr>
          <w:ilvl w:val="0"/>
          <w:numId w:val="51"/>
        </w:numPr>
      </w:pPr>
      <w:r>
        <w:rPr>
          <w:rStyle w:val="SkillsChar"/>
        </w:rPr>
        <w:t xml:space="preserve">Tinker </w:t>
      </w:r>
      <w:r w:rsidR="00B262FA">
        <w:rPr>
          <w:rStyle w:val="SkillsChar"/>
        </w:rPr>
        <w:t>3</w:t>
      </w:r>
    </w:p>
    <w:p w14:paraId="3277AE54" w14:textId="77777777" w:rsidR="00303F93" w:rsidRPr="00371FF1" w:rsidRDefault="00303F93" w:rsidP="00B42EC3">
      <w:pPr>
        <w:pStyle w:val="BodyText"/>
        <w:numPr>
          <w:ilvl w:val="0"/>
          <w:numId w:val="51"/>
        </w:numPr>
        <w:rPr>
          <w:rStyle w:val="KnowledgeChar"/>
          <w:color w:val="auto"/>
        </w:rPr>
      </w:pPr>
      <w:r>
        <w:rPr>
          <w:rStyle w:val="KnowledgeChar"/>
        </w:rPr>
        <w:t>Light Hafted Weapon Subset</w:t>
      </w:r>
    </w:p>
    <w:p w14:paraId="7D84A92B" w14:textId="67945E1F" w:rsidR="000B7FC5" w:rsidRDefault="000B7FC5" w:rsidP="00B42EC3">
      <w:pPr>
        <w:pStyle w:val="BodyText"/>
        <w:numPr>
          <w:ilvl w:val="0"/>
          <w:numId w:val="51"/>
        </w:numPr>
      </w:pPr>
      <w:r>
        <w:t>Favored Craft (Cryptography) 2</w:t>
      </w:r>
    </w:p>
    <w:p w14:paraId="5D75C916" w14:textId="0DC7BD07" w:rsidR="00B262FA" w:rsidRDefault="00B262FA" w:rsidP="00B42EC3">
      <w:pPr>
        <w:pStyle w:val="BodyText"/>
        <w:numPr>
          <w:ilvl w:val="0"/>
          <w:numId w:val="51"/>
        </w:numPr>
      </w:pPr>
      <w:r>
        <w:t>Favored Craft (Mechanician) 2</w:t>
      </w:r>
    </w:p>
    <w:p w14:paraId="5C38AF6C" w14:textId="77777777" w:rsidR="007B6473" w:rsidRDefault="007B6473" w:rsidP="00B42EC3">
      <w:pPr>
        <w:pStyle w:val="BodyText"/>
        <w:numPr>
          <w:ilvl w:val="0"/>
          <w:numId w:val="51"/>
        </w:numPr>
      </w:pPr>
      <w:r>
        <w:t>Favored Craft (Metal) 2</w:t>
      </w:r>
    </w:p>
    <w:p w14:paraId="2D6713BB" w14:textId="60C14BB3" w:rsidR="002203C3" w:rsidRDefault="00F1564C" w:rsidP="002203C3">
      <w:pPr>
        <w:pStyle w:val="BodyText"/>
        <w:numPr>
          <w:ilvl w:val="0"/>
          <w:numId w:val="51"/>
        </w:numPr>
      </w:pPr>
      <w:r>
        <w:t>Mechanical Savant</w:t>
      </w:r>
    </w:p>
    <w:p w14:paraId="552191D4" w14:textId="43550998" w:rsidR="0093029B" w:rsidRDefault="0093029B" w:rsidP="00B42EC3">
      <w:pPr>
        <w:pStyle w:val="BodyText"/>
      </w:pPr>
      <w:r>
        <w:t>Gadgeteer Tier 3 Feat</w:t>
      </w:r>
      <w:r w:rsidR="008A330A">
        <w:t>s</w:t>
      </w:r>
      <w:r>
        <w:t xml:space="preserve"> List: </w:t>
      </w:r>
    </w:p>
    <w:p w14:paraId="2D1A16B9" w14:textId="77777777" w:rsidR="00FA2473" w:rsidRDefault="00FA2473" w:rsidP="00FA2473">
      <w:pPr>
        <w:pStyle w:val="BodyText"/>
        <w:numPr>
          <w:ilvl w:val="0"/>
          <w:numId w:val="82"/>
        </w:numPr>
      </w:pPr>
      <w:r>
        <w:t>{</w:t>
      </w:r>
      <w:r>
        <w:rPr>
          <w:rStyle w:val="KnowledgeChar"/>
        </w:rPr>
        <w:t>Applied Mechanical Science (Glider, Hermetics, Wainwright)</w:t>
      </w:r>
      <w:r>
        <w:t>}</w:t>
      </w:r>
    </w:p>
    <w:p w14:paraId="136E1525" w14:textId="77777777" w:rsidR="00FA2473" w:rsidRDefault="00FA2473" w:rsidP="00FA2473">
      <w:pPr>
        <w:pStyle w:val="BodyText"/>
        <w:numPr>
          <w:ilvl w:val="0"/>
          <w:numId w:val="82"/>
        </w:numPr>
      </w:pPr>
      <w:r>
        <w:t>{</w:t>
      </w:r>
      <w:r w:rsidRPr="004F6096">
        <w:rPr>
          <w:rStyle w:val="KnowledgeChar"/>
        </w:rPr>
        <w:t>Applied Mechanical Science (Jeweler), Physics (Optics), Glass</w:t>
      </w:r>
      <w:r>
        <w:t>}</w:t>
      </w:r>
    </w:p>
    <w:p w14:paraId="2CD92CA1" w14:textId="3C744B18" w:rsidR="00775019" w:rsidRDefault="00775019" w:rsidP="00775019">
      <w:pPr>
        <w:pStyle w:val="BodyText"/>
        <w:numPr>
          <w:ilvl w:val="0"/>
          <w:numId w:val="82"/>
        </w:numPr>
      </w:pPr>
      <w:r>
        <w:t>{</w:t>
      </w:r>
      <w:r>
        <w:rPr>
          <w:rStyle w:val="KnowledgeChar"/>
        </w:rPr>
        <w:t>Applied Mechanical Science (Mechanician (Animator, Clockwork), Electromagnetism</w:t>
      </w:r>
      <w:r>
        <w:t>}</w:t>
      </w:r>
    </w:p>
    <w:p w14:paraId="2E9B2483" w14:textId="77777777" w:rsidR="009F2827" w:rsidRDefault="009F2827" w:rsidP="00B42EC3">
      <w:pPr>
        <w:pStyle w:val="BodyText"/>
        <w:numPr>
          <w:ilvl w:val="0"/>
          <w:numId w:val="82"/>
        </w:numPr>
      </w:pPr>
      <w:r>
        <w:t>Exploit Armor Piercing Trait</w:t>
      </w:r>
    </w:p>
    <w:p w14:paraId="3F8020C8" w14:textId="25D17DCE" w:rsidR="000B7FC5" w:rsidRDefault="000B7FC5" w:rsidP="00B42EC3">
      <w:pPr>
        <w:pStyle w:val="BodyText"/>
        <w:numPr>
          <w:ilvl w:val="0"/>
          <w:numId w:val="82"/>
        </w:numPr>
      </w:pPr>
      <w:r>
        <w:t>Favored Craft (Cryptography) 3</w:t>
      </w:r>
    </w:p>
    <w:p w14:paraId="21CCB417" w14:textId="54CC8E95" w:rsidR="000B7FC5" w:rsidRDefault="00272ADA" w:rsidP="00B42EC3">
      <w:pPr>
        <w:pStyle w:val="BodyText"/>
        <w:numPr>
          <w:ilvl w:val="0"/>
          <w:numId w:val="82"/>
        </w:numPr>
      </w:pPr>
      <w:r>
        <w:t>Favored Craft (Mechanician) 3</w:t>
      </w:r>
    </w:p>
    <w:p w14:paraId="53ADCCD7" w14:textId="77777777" w:rsidR="007B6473" w:rsidRDefault="007B6473" w:rsidP="00B42EC3">
      <w:pPr>
        <w:pStyle w:val="BodyText"/>
        <w:numPr>
          <w:ilvl w:val="0"/>
          <w:numId w:val="82"/>
        </w:numPr>
      </w:pPr>
      <w:r>
        <w:t>Favored Craft (Metal) 3</w:t>
      </w:r>
    </w:p>
    <w:p w14:paraId="4CF731FB" w14:textId="5545F7B6" w:rsidR="009F2827" w:rsidRDefault="009F2827" w:rsidP="00B42EC3">
      <w:pPr>
        <w:pStyle w:val="BodyText"/>
        <w:numPr>
          <w:ilvl w:val="0"/>
          <w:numId w:val="82"/>
        </w:numPr>
      </w:pPr>
      <w:r>
        <w:t>Strategic Strike (Light Hafted Weapons, Tinker) d4</w:t>
      </w:r>
      <w:r w:rsidR="00FF57FB">
        <w:t xml:space="preserve"> (A</w:t>
      </w:r>
      <w:r w:rsidR="00004909">
        <w:t>s Chirurgeon’s Strategic Strike, but a</w:t>
      </w:r>
      <w:r w:rsidR="00FF57FB">
        <w:t xml:space="preserve">fter Mechanics to Recall Knowledge about Target (which can be a device or creature that uses Mechanics for Physiology tests, typically animated objects and Clockwork Golems), </w:t>
      </w:r>
      <w:r w:rsidR="00004909">
        <w:t>using</w:t>
      </w:r>
      <w:r w:rsidR="00FF57FB">
        <w:t xml:space="preserve"> a Light Hafted Weapon in Melee</w:t>
      </w:r>
      <w:r w:rsidR="00004909">
        <w:t>, and if you add fewer INT Bonus Dice than your Level, you can add Gadgeteer Tier additional INT Bonus Dice</w:t>
      </w:r>
      <w:r w:rsidR="00FF57FB">
        <w:t>.)</w:t>
      </w:r>
    </w:p>
    <w:p w14:paraId="10722BFC" w14:textId="1FCAE28B" w:rsidR="0093029B" w:rsidRDefault="0093029B" w:rsidP="00B42EC3">
      <w:pPr>
        <w:pStyle w:val="BodyText"/>
      </w:pPr>
      <w:r>
        <w:t>Gadgeteer Tier 4 Feat</w:t>
      </w:r>
      <w:r w:rsidR="008A330A">
        <w:t>s</w:t>
      </w:r>
      <w:r>
        <w:t xml:space="preserve"> List: </w:t>
      </w:r>
    </w:p>
    <w:p w14:paraId="01844A73" w14:textId="255998B9" w:rsidR="008A1AB1" w:rsidRPr="00D47A10" w:rsidRDefault="006C38ED" w:rsidP="00B42EC3">
      <w:pPr>
        <w:pStyle w:val="BodyText"/>
        <w:numPr>
          <w:ilvl w:val="0"/>
          <w:numId w:val="83"/>
        </w:numPr>
        <w:rPr>
          <w:rStyle w:val="KnowledgeChar"/>
          <w:color w:val="auto"/>
        </w:rPr>
      </w:pPr>
      <w:r>
        <w:rPr>
          <w:rStyle w:val="SkillsChar"/>
        </w:rPr>
        <w:t>Mechanics</w:t>
      </w:r>
      <w:r w:rsidR="008A1AB1">
        <w:rPr>
          <w:rStyle w:val="SkillsChar"/>
        </w:rPr>
        <w:t xml:space="preserve"> </w:t>
      </w:r>
      <w:r w:rsidR="00BE297C">
        <w:rPr>
          <w:rStyle w:val="SkillsChar"/>
        </w:rPr>
        <w:t>4</w:t>
      </w:r>
    </w:p>
    <w:p w14:paraId="4B28C890" w14:textId="6BA7850B" w:rsidR="008A1AB1" w:rsidRDefault="008A1AB1" w:rsidP="00B42EC3">
      <w:pPr>
        <w:pStyle w:val="BodyText"/>
        <w:numPr>
          <w:ilvl w:val="0"/>
          <w:numId w:val="83"/>
        </w:numPr>
      </w:pPr>
      <w:r>
        <w:rPr>
          <w:rStyle w:val="SkillsChar"/>
        </w:rPr>
        <w:t xml:space="preserve">Observation </w:t>
      </w:r>
      <w:r w:rsidR="00BE297C">
        <w:rPr>
          <w:rStyle w:val="SkillsChar"/>
        </w:rPr>
        <w:t>4</w:t>
      </w:r>
    </w:p>
    <w:p w14:paraId="76A30B49" w14:textId="1E81CB4C" w:rsidR="008A1AB1" w:rsidRDefault="008A1AB1" w:rsidP="00B42EC3">
      <w:pPr>
        <w:pStyle w:val="BodyText"/>
        <w:numPr>
          <w:ilvl w:val="0"/>
          <w:numId w:val="83"/>
        </w:numPr>
      </w:pPr>
      <w:r>
        <w:rPr>
          <w:rStyle w:val="SkillsChar"/>
        </w:rPr>
        <w:t xml:space="preserve">Tinker </w:t>
      </w:r>
      <w:r w:rsidR="00BE297C">
        <w:rPr>
          <w:rStyle w:val="SkillsChar"/>
        </w:rPr>
        <w:t>4</w:t>
      </w:r>
    </w:p>
    <w:p w14:paraId="6F754E0B" w14:textId="1F9275F7" w:rsidR="004412B2" w:rsidRDefault="004412B2" w:rsidP="004412B2">
      <w:pPr>
        <w:pStyle w:val="BodyText"/>
        <w:numPr>
          <w:ilvl w:val="0"/>
          <w:numId w:val="83"/>
        </w:numPr>
      </w:pPr>
      <w:r>
        <w:t>{</w:t>
      </w:r>
      <w:r w:rsidRPr="004F6096">
        <w:rPr>
          <w:rStyle w:val="KnowledgeChar"/>
        </w:rPr>
        <w:t>Applied Mechanical Science (Musicologist), Physics (Acoustics)</w:t>
      </w:r>
      <w:r>
        <w:rPr>
          <w:rStyle w:val="KnowledgeChar"/>
        </w:rPr>
        <w:t>, Special Material (any)</w:t>
      </w:r>
      <w:r>
        <w:t>}</w:t>
      </w:r>
    </w:p>
    <w:p w14:paraId="5DE52638" w14:textId="6D6012EA" w:rsidR="00FA2473" w:rsidRDefault="00FA2473" w:rsidP="00FA2473">
      <w:pPr>
        <w:pStyle w:val="BodyText"/>
        <w:numPr>
          <w:ilvl w:val="0"/>
          <w:numId w:val="83"/>
        </w:numPr>
      </w:pPr>
      <w:r>
        <w:t>{</w:t>
      </w:r>
      <w:r w:rsidRPr="004F6096">
        <w:rPr>
          <w:rStyle w:val="KnowledgeChar"/>
        </w:rPr>
        <w:t>Applied Mechanical Science (Outfitter/Tailor</w:t>
      </w:r>
      <w:r w:rsidR="00E31328">
        <w:rPr>
          <w:rStyle w:val="KnowledgeChar"/>
        </w:rPr>
        <w:t>, Shipwright</w:t>
      </w:r>
      <w:r w:rsidRPr="004F6096">
        <w:rPr>
          <w:rStyle w:val="KnowledgeChar"/>
        </w:rPr>
        <w:t>), Polymer</w:t>
      </w:r>
      <w:r>
        <w:t>}</w:t>
      </w:r>
    </w:p>
    <w:p w14:paraId="58E3E191" w14:textId="77777777" w:rsidR="00272ADA" w:rsidRDefault="00272ADA" w:rsidP="00B42EC3">
      <w:pPr>
        <w:pStyle w:val="BodyText"/>
        <w:numPr>
          <w:ilvl w:val="0"/>
          <w:numId w:val="83"/>
        </w:numPr>
      </w:pPr>
      <w:r>
        <w:t>Extraordinary Intellect 1</w:t>
      </w:r>
    </w:p>
    <w:p w14:paraId="00C2FA27" w14:textId="7046339D" w:rsidR="00381CDE" w:rsidRDefault="00381CDE" w:rsidP="00B42EC3">
      <w:pPr>
        <w:pStyle w:val="BodyText"/>
        <w:numPr>
          <w:ilvl w:val="0"/>
          <w:numId w:val="83"/>
        </w:numPr>
      </w:pPr>
      <w:r>
        <w:t>Favored Craft (any) 1</w:t>
      </w:r>
    </w:p>
    <w:p w14:paraId="47B8C6BA" w14:textId="7890D976" w:rsidR="009F2827" w:rsidRDefault="009F2827" w:rsidP="00B42EC3">
      <w:pPr>
        <w:pStyle w:val="BodyText"/>
        <w:numPr>
          <w:ilvl w:val="0"/>
          <w:numId w:val="83"/>
        </w:numPr>
      </w:pPr>
      <w:r>
        <w:t>Strategic Strike (Light Hafted Weapons, Tinker) d6</w:t>
      </w:r>
    </w:p>
    <w:p w14:paraId="45891228" w14:textId="4EFCAEB4" w:rsidR="0093029B" w:rsidRDefault="0093029B" w:rsidP="00B42EC3">
      <w:pPr>
        <w:pStyle w:val="BodyText"/>
      </w:pPr>
      <w:r>
        <w:t>Gadgeteer Tier 5 Feat</w:t>
      </w:r>
      <w:r w:rsidR="008A330A">
        <w:t>s</w:t>
      </w:r>
      <w:r>
        <w:t xml:space="preserve"> List: </w:t>
      </w:r>
    </w:p>
    <w:p w14:paraId="088939FD" w14:textId="77777777" w:rsidR="00EE2FB6" w:rsidRDefault="00EE2FB6" w:rsidP="00EE2FB6">
      <w:pPr>
        <w:pStyle w:val="BodyText"/>
        <w:numPr>
          <w:ilvl w:val="0"/>
          <w:numId w:val="84"/>
        </w:numPr>
      </w:pPr>
      <w:r>
        <w:t>{</w:t>
      </w:r>
      <w:r w:rsidRPr="004F6096">
        <w:rPr>
          <w:rStyle w:val="KnowledgeChar"/>
        </w:rPr>
        <w:t>Applied Mechanical Science (Builder</w:t>
      </w:r>
      <w:r>
        <w:rPr>
          <w:rStyle w:val="KnowledgeChar"/>
        </w:rPr>
        <w:t>, Miner</w:t>
      </w:r>
      <w:r w:rsidRPr="004F6096">
        <w:rPr>
          <w:rStyle w:val="KnowledgeChar"/>
        </w:rPr>
        <w:t>), Ceramic</w:t>
      </w:r>
      <w:r>
        <w:t>}</w:t>
      </w:r>
    </w:p>
    <w:p w14:paraId="3C1FA948" w14:textId="6AE0BC66" w:rsidR="0088594D" w:rsidRDefault="0088594D" w:rsidP="0088594D">
      <w:pPr>
        <w:pStyle w:val="BodyText"/>
        <w:numPr>
          <w:ilvl w:val="0"/>
          <w:numId w:val="84"/>
        </w:numPr>
      </w:pPr>
      <w:r>
        <w:t>{</w:t>
      </w:r>
      <w:r>
        <w:rPr>
          <w:rStyle w:val="KnowledgeChar"/>
        </w:rPr>
        <w:t>Planetology</w:t>
      </w:r>
      <w:r w:rsidRPr="004F6096">
        <w:rPr>
          <w:rStyle w:val="KnowledgeChar"/>
        </w:rPr>
        <w:t xml:space="preserve"> (</w:t>
      </w:r>
      <w:r>
        <w:rPr>
          <w:rStyle w:val="KnowledgeChar"/>
        </w:rPr>
        <w:t>Geology, Hydrology, Meteorology)</w:t>
      </w:r>
      <w:r>
        <w:t>}</w:t>
      </w:r>
    </w:p>
    <w:p w14:paraId="714457EE" w14:textId="655B043C" w:rsidR="00272ADA" w:rsidRDefault="00272ADA" w:rsidP="00B42EC3">
      <w:pPr>
        <w:pStyle w:val="BodyText"/>
        <w:numPr>
          <w:ilvl w:val="0"/>
          <w:numId w:val="84"/>
        </w:numPr>
      </w:pPr>
      <w:r>
        <w:t>Extraordinary Intellect 2</w:t>
      </w:r>
    </w:p>
    <w:p w14:paraId="4FD589E7" w14:textId="020E8FB1" w:rsidR="005B71AB" w:rsidRDefault="005B71AB" w:rsidP="00B42EC3">
      <w:pPr>
        <w:pStyle w:val="BodyText"/>
        <w:numPr>
          <w:ilvl w:val="0"/>
          <w:numId w:val="84"/>
        </w:numPr>
      </w:pPr>
      <w:r>
        <w:t>Favored Craft (</w:t>
      </w:r>
      <w:r w:rsidR="00371FF1">
        <w:t>Cryptography</w:t>
      </w:r>
      <w:r>
        <w:t xml:space="preserve">) </w:t>
      </w:r>
      <w:r w:rsidR="00371FF1">
        <w:t>4</w:t>
      </w:r>
    </w:p>
    <w:p w14:paraId="50F3EDF1" w14:textId="6CF5415D" w:rsidR="005B71AB" w:rsidRDefault="005B71AB" w:rsidP="00B42EC3">
      <w:pPr>
        <w:pStyle w:val="BodyText"/>
        <w:numPr>
          <w:ilvl w:val="0"/>
          <w:numId w:val="84"/>
        </w:numPr>
      </w:pPr>
      <w:r>
        <w:t xml:space="preserve">Favored Craft (Mechanician) </w:t>
      </w:r>
      <w:r w:rsidR="00F53897">
        <w:t>4</w:t>
      </w:r>
    </w:p>
    <w:p w14:paraId="51B71B66" w14:textId="77777777" w:rsidR="007B6473" w:rsidRDefault="007B6473" w:rsidP="00B42EC3">
      <w:pPr>
        <w:pStyle w:val="BodyText"/>
        <w:numPr>
          <w:ilvl w:val="0"/>
          <w:numId w:val="84"/>
        </w:numPr>
      </w:pPr>
      <w:r>
        <w:t>Favored Craft (Metal) 4</w:t>
      </w:r>
    </w:p>
    <w:p w14:paraId="136A2B3F" w14:textId="4DE7EDAD" w:rsidR="009F2827" w:rsidRDefault="009F2827" w:rsidP="00B42EC3">
      <w:pPr>
        <w:pStyle w:val="BodyText"/>
        <w:numPr>
          <w:ilvl w:val="0"/>
          <w:numId w:val="84"/>
        </w:numPr>
      </w:pPr>
      <w:r>
        <w:t>Strategic Strike (Light Hafted Weapons, Tinker) d8</w:t>
      </w:r>
    </w:p>
    <w:p w14:paraId="77E0D1AE" w14:textId="46B6B737" w:rsidR="0093029B" w:rsidRDefault="0093029B" w:rsidP="00B42EC3">
      <w:pPr>
        <w:pStyle w:val="BodyText"/>
      </w:pPr>
      <w:r>
        <w:t>Gadgeteer Tier 6 Feat</w:t>
      </w:r>
      <w:r w:rsidR="008A330A">
        <w:t>s</w:t>
      </w:r>
      <w:r>
        <w:t xml:space="preserve"> List: </w:t>
      </w:r>
    </w:p>
    <w:p w14:paraId="5F3D590C" w14:textId="77777777" w:rsidR="00EE2FB6" w:rsidRDefault="00EE2FB6" w:rsidP="00EE2FB6">
      <w:pPr>
        <w:pStyle w:val="BodyText"/>
        <w:numPr>
          <w:ilvl w:val="0"/>
          <w:numId w:val="85"/>
        </w:numPr>
      </w:pPr>
      <w:r>
        <w:t>{</w:t>
      </w:r>
      <w:r w:rsidRPr="004F6096">
        <w:rPr>
          <w:rStyle w:val="KnowledgeChar"/>
        </w:rPr>
        <w:t>Aesthetics (Aromachology), Applied Mechanical Science (Grenado), Physics (Thermodynamics)</w:t>
      </w:r>
      <w:r>
        <w:t>}</w:t>
      </w:r>
    </w:p>
    <w:p w14:paraId="4F8E10B4" w14:textId="77777777" w:rsidR="00EE2FB6" w:rsidRDefault="00EE2FB6" w:rsidP="00EE2FB6">
      <w:pPr>
        <w:pStyle w:val="BodyText"/>
        <w:numPr>
          <w:ilvl w:val="0"/>
          <w:numId w:val="85"/>
        </w:numPr>
      </w:pPr>
      <w:r>
        <w:t>{</w:t>
      </w:r>
      <w:r w:rsidRPr="004F6096">
        <w:rPr>
          <w:rStyle w:val="KnowledgeChar"/>
        </w:rPr>
        <w:t>Applied Alchemical Science (Chemistry), Artisan (Chemist), Vitalism</w:t>
      </w:r>
      <w:r>
        <w:t>}</w:t>
      </w:r>
    </w:p>
    <w:p w14:paraId="350AD12F" w14:textId="719D1BCB" w:rsidR="00F53897" w:rsidRPr="005B71AB" w:rsidRDefault="006C38ED" w:rsidP="00B42EC3">
      <w:pPr>
        <w:pStyle w:val="BodyText"/>
        <w:numPr>
          <w:ilvl w:val="0"/>
          <w:numId w:val="85"/>
        </w:numPr>
        <w:rPr>
          <w:rStyle w:val="SkillsChar"/>
          <w:color w:val="auto"/>
        </w:rPr>
      </w:pPr>
      <w:r>
        <w:rPr>
          <w:rStyle w:val="SkillsChar"/>
        </w:rPr>
        <w:t>Mechanics</w:t>
      </w:r>
      <w:r w:rsidR="00F53897">
        <w:rPr>
          <w:rStyle w:val="SkillsChar"/>
        </w:rPr>
        <w:t xml:space="preserve"> </w:t>
      </w:r>
      <w:r w:rsidR="00BE297C">
        <w:rPr>
          <w:rStyle w:val="SkillsChar"/>
        </w:rPr>
        <w:t>5</w:t>
      </w:r>
    </w:p>
    <w:p w14:paraId="7B07D6A1" w14:textId="52CA81F9" w:rsidR="00F53897" w:rsidRPr="005B71AB" w:rsidRDefault="00F53897" w:rsidP="00B42EC3">
      <w:pPr>
        <w:pStyle w:val="BodyText"/>
        <w:numPr>
          <w:ilvl w:val="0"/>
          <w:numId w:val="85"/>
        </w:numPr>
        <w:rPr>
          <w:rStyle w:val="KnowledgeChar"/>
          <w:color w:val="auto"/>
        </w:rPr>
      </w:pPr>
      <w:r>
        <w:rPr>
          <w:rStyle w:val="SkillsChar"/>
        </w:rPr>
        <w:t xml:space="preserve">Observation </w:t>
      </w:r>
      <w:r w:rsidR="00BE297C">
        <w:rPr>
          <w:rStyle w:val="SkillsChar"/>
        </w:rPr>
        <w:t>5</w:t>
      </w:r>
    </w:p>
    <w:p w14:paraId="76C1E787" w14:textId="66B4FA78" w:rsidR="00F53897" w:rsidRDefault="00F53897" w:rsidP="00B42EC3">
      <w:pPr>
        <w:pStyle w:val="BodyText"/>
        <w:numPr>
          <w:ilvl w:val="0"/>
          <w:numId w:val="85"/>
        </w:numPr>
      </w:pPr>
      <w:r>
        <w:rPr>
          <w:rStyle w:val="SkillsChar"/>
        </w:rPr>
        <w:t xml:space="preserve">Tinker </w:t>
      </w:r>
      <w:r w:rsidR="00BE297C">
        <w:rPr>
          <w:rStyle w:val="SkillsChar"/>
        </w:rPr>
        <w:t>5</w:t>
      </w:r>
    </w:p>
    <w:p w14:paraId="3ED454E3" w14:textId="77777777" w:rsidR="00C35CF2" w:rsidRDefault="00C35CF2" w:rsidP="00B42EC3">
      <w:pPr>
        <w:pStyle w:val="BodyText"/>
        <w:numPr>
          <w:ilvl w:val="0"/>
          <w:numId w:val="85"/>
        </w:numPr>
      </w:pPr>
      <w:r>
        <w:t>Extraordinary Intellect 3</w:t>
      </w:r>
    </w:p>
    <w:p w14:paraId="15783FA7" w14:textId="17F5C6DF" w:rsidR="00EE2FB6" w:rsidRDefault="00EE2FB6" w:rsidP="00EE2FB6">
      <w:pPr>
        <w:pStyle w:val="BodyText"/>
        <w:numPr>
          <w:ilvl w:val="0"/>
          <w:numId w:val="85"/>
        </w:numPr>
      </w:pPr>
      <w:r>
        <w:t xml:space="preserve">Favored Craft (any) </w:t>
      </w:r>
      <w:r>
        <w:t>2</w:t>
      </w:r>
    </w:p>
    <w:p w14:paraId="51264AEE" w14:textId="37FE0A85" w:rsidR="009F2827" w:rsidRDefault="009F2827" w:rsidP="00B42EC3">
      <w:pPr>
        <w:pStyle w:val="BodyText"/>
        <w:numPr>
          <w:ilvl w:val="0"/>
          <w:numId w:val="85"/>
        </w:numPr>
      </w:pPr>
      <w:r>
        <w:t>Strategic Strike (Light Hafted Weapons, Tinker) d10</w:t>
      </w:r>
    </w:p>
    <w:p w14:paraId="7FA6DE02" w14:textId="06AAF5A5" w:rsidR="00633979" w:rsidRDefault="00633979" w:rsidP="00B42EC3">
      <w:pPr>
        <w:pStyle w:val="BodyText"/>
      </w:pPr>
      <w:r>
        <w:t>Gadgeteer Capstone Feats List:</w:t>
      </w:r>
    </w:p>
    <w:p w14:paraId="77CCF001" w14:textId="564FC32E" w:rsidR="00A2671D" w:rsidRPr="005B71AB" w:rsidRDefault="00A2671D" w:rsidP="004F6096">
      <w:pPr>
        <w:pStyle w:val="BodyText"/>
        <w:numPr>
          <w:ilvl w:val="0"/>
          <w:numId w:val="303"/>
        </w:numPr>
        <w:rPr>
          <w:rStyle w:val="SkillsChar"/>
          <w:color w:val="auto"/>
        </w:rPr>
      </w:pPr>
      <w:r>
        <w:rPr>
          <w:rStyle w:val="SkillsChar"/>
        </w:rPr>
        <w:t>Mechanics +1</w:t>
      </w:r>
    </w:p>
    <w:p w14:paraId="0C205E10" w14:textId="220252C4" w:rsidR="00A2671D" w:rsidRPr="005B71AB" w:rsidRDefault="00A2671D" w:rsidP="004F6096">
      <w:pPr>
        <w:pStyle w:val="BodyText"/>
        <w:numPr>
          <w:ilvl w:val="0"/>
          <w:numId w:val="303"/>
        </w:numPr>
        <w:rPr>
          <w:rStyle w:val="KnowledgeChar"/>
          <w:color w:val="auto"/>
        </w:rPr>
      </w:pPr>
      <w:r>
        <w:rPr>
          <w:rStyle w:val="SkillsChar"/>
        </w:rPr>
        <w:t>Observation +1</w:t>
      </w:r>
    </w:p>
    <w:p w14:paraId="50C53D7D" w14:textId="0C8778B3" w:rsidR="00A2671D" w:rsidRDefault="00A2671D" w:rsidP="004F6096">
      <w:pPr>
        <w:pStyle w:val="BodyText"/>
        <w:numPr>
          <w:ilvl w:val="0"/>
          <w:numId w:val="303"/>
        </w:numPr>
      </w:pPr>
      <w:r>
        <w:rPr>
          <w:rStyle w:val="SkillsChar"/>
        </w:rPr>
        <w:t>Tinker +1</w:t>
      </w:r>
    </w:p>
    <w:p w14:paraId="70E0BFA5" w14:textId="77777777" w:rsidR="00FD66E7" w:rsidRPr="00327534" w:rsidRDefault="00FD66E7" w:rsidP="00FD66E7">
      <w:pPr>
        <w:pStyle w:val="BodyText"/>
        <w:numPr>
          <w:ilvl w:val="0"/>
          <w:numId w:val="303"/>
        </w:numPr>
        <w:rPr>
          <w:rStyle w:val="SkillsChar"/>
          <w:color w:val="auto"/>
        </w:rPr>
      </w:pPr>
      <w:r>
        <w:rPr>
          <w:rStyle w:val="KnowledgeChar"/>
        </w:rPr>
        <w:t>Knowledge (any 3)</w:t>
      </w:r>
    </w:p>
    <w:p w14:paraId="76CCDF7B" w14:textId="77777777" w:rsidR="00633979" w:rsidRDefault="00633979" w:rsidP="004F6096">
      <w:pPr>
        <w:pStyle w:val="BodyText"/>
        <w:numPr>
          <w:ilvl w:val="0"/>
          <w:numId w:val="303"/>
        </w:numPr>
      </w:pPr>
      <w:r>
        <w:t>Extraordinary Intellect 4</w:t>
      </w:r>
    </w:p>
    <w:p w14:paraId="51BFBA78" w14:textId="3D6EF527" w:rsidR="00EE2FB6" w:rsidRDefault="00EE2FB6" w:rsidP="004F6096">
      <w:pPr>
        <w:pStyle w:val="BodyText"/>
        <w:numPr>
          <w:ilvl w:val="0"/>
          <w:numId w:val="303"/>
        </w:numPr>
      </w:pPr>
      <w:r>
        <w:t>Favored Craft (any) +1</w:t>
      </w:r>
    </w:p>
    <w:p w14:paraId="31D38435" w14:textId="4EA325E0" w:rsidR="004202D5" w:rsidRDefault="004202D5" w:rsidP="002B2268">
      <w:pPr>
        <w:pStyle w:val="Heading4"/>
      </w:pPr>
      <w:r>
        <w:lastRenderedPageBreak/>
        <w:t>Grenadier</w:t>
      </w:r>
      <w:r w:rsidR="00A8715C">
        <w:t xml:space="preserve"> (Grenado/Mulligan Maker)</w:t>
      </w:r>
    </w:p>
    <w:p w14:paraId="140F52A1" w14:textId="13226A99" w:rsidR="007777D9" w:rsidRDefault="00042B63" w:rsidP="00B42EC3">
      <w:pPr>
        <w:pStyle w:val="BodyText"/>
      </w:pPr>
      <w:r>
        <w:t xml:space="preserve">Elective </w:t>
      </w:r>
      <w:r w:rsidR="007777D9">
        <w:t>Grenadier (Guns</w:t>
      </w:r>
      <w:r w:rsidR="004F610F">
        <w:t>mith</w:t>
      </w:r>
      <w:r w:rsidR="007777D9">
        <w:t xml:space="preserve">) Feats List: </w:t>
      </w:r>
    </w:p>
    <w:p w14:paraId="71930D52" w14:textId="4B9BF13A" w:rsidR="006A6A01" w:rsidRDefault="006A6A01" w:rsidP="006A6A01">
      <w:pPr>
        <w:pStyle w:val="BodyText"/>
        <w:numPr>
          <w:ilvl w:val="0"/>
          <w:numId w:val="304"/>
        </w:numPr>
      </w:pPr>
      <w:r>
        <w:t>Favored Craft (Grenado</w:t>
      </w:r>
      <w:r>
        <w:t>/Gunsmith</w:t>
      </w:r>
      <w:r>
        <w:t>) 1</w:t>
      </w:r>
      <w:r>
        <w:t xml:space="preserve"> </w:t>
      </w:r>
      <w:r w:rsidR="00A342C5">
        <w:t>(Tier 3)</w:t>
      </w:r>
    </w:p>
    <w:p w14:paraId="69C1F668" w14:textId="77777777" w:rsidR="007777D9" w:rsidRDefault="007777D9" w:rsidP="004F6096">
      <w:pPr>
        <w:pStyle w:val="BodyText"/>
        <w:numPr>
          <w:ilvl w:val="0"/>
          <w:numId w:val="304"/>
        </w:numPr>
      </w:pPr>
      <w:r>
        <w:t>Favored Craft (Grenado/Gunsmith) 2 (Tier 4)</w:t>
      </w:r>
    </w:p>
    <w:p w14:paraId="778CA85F" w14:textId="77777777" w:rsidR="007777D9" w:rsidRDefault="007777D9" w:rsidP="004F6096">
      <w:pPr>
        <w:pStyle w:val="BodyText"/>
        <w:numPr>
          <w:ilvl w:val="0"/>
          <w:numId w:val="304"/>
        </w:numPr>
      </w:pPr>
      <w:r>
        <w:t>Favored Craft (Grenado/Gunsmith) 3 (Tier 5)</w:t>
      </w:r>
    </w:p>
    <w:p w14:paraId="2948089C" w14:textId="77777777" w:rsidR="00A2671D" w:rsidRDefault="00A2671D" w:rsidP="004F6096">
      <w:pPr>
        <w:pStyle w:val="BodyText"/>
        <w:numPr>
          <w:ilvl w:val="0"/>
          <w:numId w:val="304"/>
        </w:numPr>
      </w:pPr>
      <w:r>
        <w:t>Favored Craft (Grenado/Gunsmith) 4 (Tier 6)</w:t>
      </w:r>
    </w:p>
    <w:p w14:paraId="355FF347" w14:textId="77777777" w:rsidR="004F610F" w:rsidRDefault="004F610F" w:rsidP="00B42EC3">
      <w:pPr>
        <w:pStyle w:val="BodyText"/>
      </w:pPr>
    </w:p>
    <w:p w14:paraId="32649E15" w14:textId="1F87BCBA" w:rsidR="005637C0" w:rsidRDefault="009071E3" w:rsidP="00B42EC3">
      <w:pPr>
        <w:pStyle w:val="BodyText"/>
      </w:pPr>
      <w:r>
        <w:t>Grenadier</w:t>
      </w:r>
      <w:r w:rsidR="005637C0">
        <w:t xml:space="preserve"> </w:t>
      </w:r>
      <w:r w:rsidR="00880FB1">
        <w:t xml:space="preserve">Tier 1 </w:t>
      </w:r>
      <w:r w:rsidR="005637C0">
        <w:t>Feat</w:t>
      </w:r>
      <w:r w:rsidR="008A330A">
        <w:t>s</w:t>
      </w:r>
      <w:r w:rsidR="005637C0">
        <w:t xml:space="preserve"> List: </w:t>
      </w:r>
    </w:p>
    <w:p w14:paraId="5E7BE60E" w14:textId="133876D0" w:rsidR="007F41A5" w:rsidRDefault="00513532" w:rsidP="00DE0FF5">
      <w:pPr>
        <w:pStyle w:val="BodyText"/>
        <w:numPr>
          <w:ilvl w:val="0"/>
          <w:numId w:val="87"/>
        </w:numPr>
      </w:pPr>
      <w:r>
        <w:rPr>
          <w:rStyle w:val="SkillsChar"/>
        </w:rPr>
        <w:t xml:space="preserve">Alchemy 2, </w:t>
      </w:r>
      <w:r w:rsidR="007F41A5">
        <w:t>{</w:t>
      </w:r>
      <w:r w:rsidR="007F41A5" w:rsidRPr="004F6096">
        <w:rPr>
          <w:rStyle w:val="KnowledgeChar"/>
        </w:rPr>
        <w:t>Aesthetics (Aromachology), Applied Mechanical Science (Grenado), Physics (Thermodynamics)</w:t>
      </w:r>
      <w:r w:rsidR="007F41A5">
        <w:t>}</w:t>
      </w:r>
    </w:p>
    <w:p w14:paraId="4FBBCE77" w14:textId="5CC61D4A" w:rsidR="00FD66E7" w:rsidRDefault="008C57AF" w:rsidP="008C57AF">
      <w:pPr>
        <w:pStyle w:val="BodyText"/>
        <w:numPr>
          <w:ilvl w:val="0"/>
          <w:numId w:val="87"/>
        </w:numPr>
      </w:pPr>
      <w:r>
        <w:rPr>
          <w:rStyle w:val="SkillsChar"/>
        </w:rPr>
        <w:t xml:space="preserve">Mechanics 2, </w:t>
      </w:r>
      <w:r w:rsidR="00DE0FF5">
        <w:t>{</w:t>
      </w:r>
      <w:r w:rsidR="00DE0FF5" w:rsidRPr="004F6096">
        <w:rPr>
          <w:rStyle w:val="KnowledgeChar"/>
        </w:rPr>
        <w:t>Applied Alchemical Science (Chemistry), Artisan (Chemist), Vitalism</w:t>
      </w:r>
      <w:r w:rsidR="00DE0FF5">
        <w:t>}</w:t>
      </w:r>
    </w:p>
    <w:p w14:paraId="261F0219" w14:textId="42BA07B1" w:rsidR="004458A8" w:rsidRDefault="00513532" w:rsidP="004458A8">
      <w:pPr>
        <w:pStyle w:val="BodyText"/>
        <w:numPr>
          <w:ilvl w:val="0"/>
          <w:numId w:val="87"/>
        </w:numPr>
      </w:pPr>
      <w:r>
        <w:rPr>
          <w:rStyle w:val="SkillsChar"/>
        </w:rPr>
        <w:t>Observation 2,</w:t>
      </w:r>
      <w:r w:rsidR="004458A8">
        <w:rPr>
          <w:rStyle w:val="KnowledgeChar"/>
        </w:rPr>
        <w:t xml:space="preserve"> </w:t>
      </w:r>
      <w:r w:rsidR="004458A8">
        <w:t>{</w:t>
      </w:r>
      <w:r w:rsidR="007B5797">
        <w:rPr>
          <w:rStyle w:val="KnowledgeChar"/>
        </w:rPr>
        <w:t>Physics</w:t>
      </w:r>
      <w:r w:rsidR="004458A8" w:rsidRPr="004F6096">
        <w:rPr>
          <w:rStyle w:val="KnowledgeChar"/>
        </w:rPr>
        <w:t xml:space="preserve"> (</w:t>
      </w:r>
      <w:r w:rsidR="007B5797">
        <w:rPr>
          <w:rStyle w:val="KnowledgeChar"/>
        </w:rPr>
        <w:t>Acoustics, Electromagnetism, Optics</w:t>
      </w:r>
      <w:r w:rsidR="004458A8" w:rsidRPr="004F6096">
        <w:rPr>
          <w:rStyle w:val="KnowledgeChar"/>
        </w:rPr>
        <w:t>)</w:t>
      </w:r>
      <w:r w:rsidR="004458A8">
        <w:t>}</w:t>
      </w:r>
    </w:p>
    <w:p w14:paraId="57907FE0" w14:textId="77777777" w:rsidR="0028723E" w:rsidRDefault="0028723E" w:rsidP="00B42EC3">
      <w:pPr>
        <w:pStyle w:val="BodyText"/>
        <w:numPr>
          <w:ilvl w:val="0"/>
          <w:numId w:val="87"/>
        </w:numPr>
        <w:rPr>
          <w:rStyle w:val="SkillsChar"/>
          <w:color w:val="auto"/>
        </w:rPr>
      </w:pPr>
      <w:r>
        <w:rPr>
          <w:rStyle w:val="SkillsChar"/>
        </w:rPr>
        <w:t>Ranged Combat 2,</w:t>
      </w:r>
      <w:r w:rsidRPr="006973DA">
        <w:rPr>
          <w:rStyle w:val="KnowledgeChar"/>
        </w:rPr>
        <w:t xml:space="preserve"> </w:t>
      </w:r>
      <w:r w:rsidRPr="007C01B8">
        <w:rPr>
          <w:rStyle w:val="KnowledgeChar"/>
        </w:rPr>
        <w:t xml:space="preserve">Alchemical </w:t>
      </w:r>
      <w:r>
        <w:rPr>
          <w:rStyle w:val="KnowledgeChar"/>
        </w:rPr>
        <w:t>Weapon Familiarity</w:t>
      </w:r>
    </w:p>
    <w:p w14:paraId="6A3E87D0" w14:textId="4EA29ABF" w:rsidR="00287C9E" w:rsidRPr="00287C9E" w:rsidRDefault="00513532" w:rsidP="00B42EC3">
      <w:pPr>
        <w:pStyle w:val="BodyText"/>
        <w:numPr>
          <w:ilvl w:val="0"/>
          <w:numId w:val="87"/>
        </w:numPr>
        <w:rPr>
          <w:rStyle w:val="KnowledgeChar"/>
          <w:color w:val="auto"/>
        </w:rPr>
      </w:pPr>
      <w:r>
        <w:rPr>
          <w:rStyle w:val="SkillsChar"/>
        </w:rPr>
        <w:t xml:space="preserve">Tinker 2, </w:t>
      </w:r>
      <w:r w:rsidR="004458A8">
        <w:t>{</w:t>
      </w:r>
      <w:r w:rsidR="00F5419B">
        <w:rPr>
          <w:rStyle w:val="KnowledgeChar"/>
        </w:rPr>
        <w:t>Ceramic, Glass, Metal</w:t>
      </w:r>
      <w:r w:rsidR="004458A8">
        <w:t>}</w:t>
      </w:r>
    </w:p>
    <w:p w14:paraId="6435B195" w14:textId="39F454FA" w:rsidR="008D5A5E" w:rsidRDefault="00F11764" w:rsidP="00B42EC3">
      <w:pPr>
        <w:pStyle w:val="BodyText"/>
        <w:numPr>
          <w:ilvl w:val="0"/>
          <w:numId w:val="87"/>
        </w:numPr>
      </w:pPr>
      <w:r>
        <w:rPr>
          <w:rStyle w:val="SkillsChar"/>
        </w:rPr>
        <w:t xml:space="preserve">Melee Combat 2, </w:t>
      </w:r>
      <w:r w:rsidR="008D5A5E">
        <w:t>Favored Craft (Chemist) 1</w:t>
      </w:r>
    </w:p>
    <w:p w14:paraId="73BE4865" w14:textId="41FAAEF4" w:rsidR="00633979" w:rsidRDefault="00F11764" w:rsidP="00B42EC3">
      <w:pPr>
        <w:pStyle w:val="BodyText"/>
        <w:numPr>
          <w:ilvl w:val="0"/>
          <w:numId w:val="87"/>
        </w:numPr>
      </w:pPr>
      <w:r>
        <w:rPr>
          <w:rStyle w:val="SkillsChar"/>
        </w:rPr>
        <w:t xml:space="preserve">Recon 2, </w:t>
      </w:r>
      <w:r w:rsidR="00633979">
        <w:t>Favored Craft (Chemistry) 1</w:t>
      </w:r>
    </w:p>
    <w:p w14:paraId="65EC41E6" w14:textId="4F130ACE" w:rsidR="00633979" w:rsidRDefault="00F11764" w:rsidP="00B42EC3">
      <w:pPr>
        <w:pStyle w:val="BodyText"/>
        <w:numPr>
          <w:ilvl w:val="0"/>
          <w:numId w:val="87"/>
        </w:numPr>
      </w:pPr>
      <w:r>
        <w:rPr>
          <w:rStyle w:val="SkillsChar"/>
        </w:rPr>
        <w:t xml:space="preserve">Sleight of Hand 2, </w:t>
      </w:r>
      <w:r w:rsidR="00633979">
        <w:t>Favored Craft (</w:t>
      </w:r>
      <w:r w:rsidR="005A119D">
        <w:t>Thermodynamics</w:t>
      </w:r>
      <w:r w:rsidR="00633979">
        <w:t>) 1</w:t>
      </w:r>
    </w:p>
    <w:p w14:paraId="1D31EE17" w14:textId="77777777" w:rsidR="004F610F" w:rsidRDefault="004F610F" w:rsidP="00B42EC3">
      <w:pPr>
        <w:pStyle w:val="BodyText"/>
      </w:pPr>
    </w:p>
    <w:p w14:paraId="7F32D52E" w14:textId="0E1D82DC" w:rsidR="00880FB1" w:rsidRDefault="00880FB1" w:rsidP="00B42EC3">
      <w:pPr>
        <w:pStyle w:val="BodyText"/>
      </w:pPr>
      <w:r>
        <w:t>Grenadier Tier 2</w:t>
      </w:r>
      <w:r w:rsidR="00101573">
        <w:t xml:space="preserve"> Feat</w:t>
      </w:r>
      <w:r w:rsidR="008A330A">
        <w:t>s</w:t>
      </w:r>
      <w:r w:rsidR="00101573">
        <w:t xml:space="preserve"> List:</w:t>
      </w:r>
    </w:p>
    <w:p w14:paraId="779B2408" w14:textId="5F7B615B" w:rsidR="0092238C" w:rsidRPr="008D5448" w:rsidRDefault="0092238C" w:rsidP="00B42EC3">
      <w:pPr>
        <w:pStyle w:val="BodyText"/>
        <w:numPr>
          <w:ilvl w:val="0"/>
          <w:numId w:val="86"/>
        </w:numPr>
        <w:rPr>
          <w:rStyle w:val="SkillsChar"/>
          <w:color w:val="auto"/>
        </w:rPr>
      </w:pPr>
      <w:r>
        <w:rPr>
          <w:rStyle w:val="SkillsChar"/>
        </w:rPr>
        <w:t>Alchemy</w:t>
      </w:r>
      <w:r w:rsidR="00C226DB">
        <w:rPr>
          <w:rStyle w:val="SkillsChar"/>
        </w:rPr>
        <w:t xml:space="preserve"> </w:t>
      </w:r>
      <w:r w:rsidR="00513532">
        <w:rPr>
          <w:rStyle w:val="SkillsChar"/>
        </w:rPr>
        <w:t>3</w:t>
      </w:r>
    </w:p>
    <w:p w14:paraId="7E9D58E8" w14:textId="584E9155" w:rsidR="00AA1499" w:rsidRPr="004D2C93" w:rsidRDefault="00AA1499" w:rsidP="00AA1499">
      <w:pPr>
        <w:pStyle w:val="BodyText"/>
        <w:numPr>
          <w:ilvl w:val="0"/>
          <w:numId w:val="86"/>
        </w:numPr>
        <w:rPr>
          <w:rStyle w:val="SkillsChar"/>
          <w:color w:val="auto"/>
        </w:rPr>
      </w:pPr>
      <w:r>
        <w:rPr>
          <w:rStyle w:val="SkillsChar"/>
        </w:rPr>
        <w:t>Mechanics 3</w:t>
      </w:r>
    </w:p>
    <w:p w14:paraId="1B39E42D" w14:textId="4F84804C" w:rsidR="00EB7AE3" w:rsidRPr="00EB7AE3" w:rsidRDefault="00EB7AE3" w:rsidP="00B42EC3">
      <w:pPr>
        <w:pStyle w:val="BodyText"/>
        <w:numPr>
          <w:ilvl w:val="0"/>
          <w:numId w:val="86"/>
        </w:numPr>
        <w:rPr>
          <w:rStyle w:val="SkillsChar"/>
          <w:color w:val="auto"/>
        </w:rPr>
      </w:pPr>
      <w:r>
        <w:rPr>
          <w:rStyle w:val="SkillsChar"/>
        </w:rPr>
        <w:t>Observation 3</w:t>
      </w:r>
    </w:p>
    <w:p w14:paraId="2F90B5CF" w14:textId="67C0AAD7" w:rsidR="001E14F3" w:rsidRPr="004D2C93" w:rsidRDefault="001E14F3" w:rsidP="001E14F3">
      <w:pPr>
        <w:pStyle w:val="BodyText"/>
        <w:numPr>
          <w:ilvl w:val="0"/>
          <w:numId w:val="86"/>
        </w:numPr>
        <w:rPr>
          <w:rStyle w:val="SkillsChar"/>
          <w:color w:val="auto"/>
        </w:rPr>
      </w:pPr>
      <w:r>
        <w:rPr>
          <w:rStyle w:val="SkillsChar"/>
        </w:rPr>
        <w:t>Ranged Combat 3</w:t>
      </w:r>
    </w:p>
    <w:p w14:paraId="57012802" w14:textId="1B52B8B4" w:rsidR="0092238C" w:rsidRDefault="0092238C" w:rsidP="00B42EC3">
      <w:pPr>
        <w:pStyle w:val="BodyText"/>
        <w:numPr>
          <w:ilvl w:val="0"/>
          <w:numId w:val="86"/>
        </w:numPr>
      </w:pPr>
      <w:r>
        <w:rPr>
          <w:rStyle w:val="SkillsChar"/>
        </w:rPr>
        <w:t>Tinker</w:t>
      </w:r>
      <w:r w:rsidR="00C226DB">
        <w:rPr>
          <w:rStyle w:val="SkillsChar"/>
        </w:rPr>
        <w:t xml:space="preserve"> </w:t>
      </w:r>
      <w:r w:rsidR="00513532">
        <w:rPr>
          <w:rStyle w:val="SkillsChar"/>
        </w:rPr>
        <w:t>3</w:t>
      </w:r>
    </w:p>
    <w:p w14:paraId="0745C489" w14:textId="4A78D72F" w:rsidR="00073F9C" w:rsidRDefault="00073F9C" w:rsidP="00B42EC3">
      <w:pPr>
        <w:pStyle w:val="BodyText"/>
        <w:numPr>
          <w:ilvl w:val="0"/>
          <w:numId w:val="86"/>
        </w:numPr>
      </w:pPr>
      <w:r>
        <w:t>Favored Craft (Chemist) 2</w:t>
      </w:r>
    </w:p>
    <w:p w14:paraId="31EC2EEB" w14:textId="77777777" w:rsidR="005A119D" w:rsidRDefault="005A119D" w:rsidP="00B42EC3">
      <w:pPr>
        <w:pStyle w:val="BodyText"/>
        <w:numPr>
          <w:ilvl w:val="0"/>
          <w:numId w:val="86"/>
        </w:numPr>
      </w:pPr>
      <w:r>
        <w:t>Favored Craft (Chemistry) 2</w:t>
      </w:r>
    </w:p>
    <w:p w14:paraId="5C25AC01" w14:textId="2972CA0F" w:rsidR="00073F9C" w:rsidRDefault="00073F9C" w:rsidP="00B42EC3">
      <w:pPr>
        <w:pStyle w:val="BodyText"/>
        <w:numPr>
          <w:ilvl w:val="0"/>
          <w:numId w:val="86"/>
        </w:numPr>
      </w:pPr>
      <w:r>
        <w:t>Favored Craft (</w:t>
      </w:r>
      <w:r w:rsidR="005A119D">
        <w:t>Thermodynamics</w:t>
      </w:r>
      <w:r>
        <w:t>) 2</w:t>
      </w:r>
    </w:p>
    <w:p w14:paraId="7AE714FF" w14:textId="77777777" w:rsidR="004F610F" w:rsidRDefault="004F610F" w:rsidP="00B42EC3">
      <w:pPr>
        <w:pStyle w:val="BodyText"/>
      </w:pPr>
    </w:p>
    <w:p w14:paraId="2D8A83B5" w14:textId="16594CE1" w:rsidR="00880FB1" w:rsidRDefault="00880FB1" w:rsidP="00B42EC3">
      <w:pPr>
        <w:pStyle w:val="BodyText"/>
      </w:pPr>
      <w:r>
        <w:t>Grenadier Tier 3 Feat</w:t>
      </w:r>
      <w:r w:rsidR="008A330A">
        <w:t>s</w:t>
      </w:r>
      <w:r>
        <w:t xml:space="preserve"> List: </w:t>
      </w:r>
    </w:p>
    <w:p w14:paraId="37423A51" w14:textId="4FF8E3B9" w:rsidR="00CA376C" w:rsidRDefault="00CA376C" w:rsidP="00CA376C">
      <w:pPr>
        <w:pStyle w:val="BodyText"/>
        <w:numPr>
          <w:ilvl w:val="0"/>
          <w:numId w:val="245"/>
        </w:numPr>
      </w:pPr>
      <w:r>
        <w:t>{</w:t>
      </w:r>
      <w:r>
        <w:rPr>
          <w:rStyle w:val="KnowledgeChar"/>
        </w:rPr>
        <w:t xml:space="preserve">Chemistry (Mulligans), </w:t>
      </w:r>
      <w:r w:rsidR="000837F2">
        <w:rPr>
          <w:rStyle w:val="KnowledgeChar"/>
        </w:rPr>
        <w:t>Gunsmith</w:t>
      </w:r>
      <w:r w:rsidR="00C2500A">
        <w:rPr>
          <w:rStyle w:val="KnowledgeChar"/>
        </w:rPr>
        <w:t>,</w:t>
      </w:r>
      <w:r w:rsidR="000837F2">
        <w:rPr>
          <w:rStyle w:val="KnowledgeChar"/>
        </w:rPr>
        <w:t xml:space="preserve"> Revolver</w:t>
      </w:r>
      <w:r>
        <w:t>}</w:t>
      </w:r>
    </w:p>
    <w:p w14:paraId="6E8ABA2E" w14:textId="67661820" w:rsidR="004C0FD5" w:rsidRDefault="004C0FD5" w:rsidP="004C0FD5">
      <w:pPr>
        <w:pStyle w:val="BodyText"/>
        <w:numPr>
          <w:ilvl w:val="0"/>
          <w:numId w:val="245"/>
        </w:numPr>
      </w:pPr>
      <w:r>
        <w:t>Bomber (Bonus Die on Ranged Combat (Indirect Fire) tests)</w:t>
      </w:r>
    </w:p>
    <w:p w14:paraId="527C5556" w14:textId="3B39079A" w:rsidR="00073F9C" w:rsidRDefault="00073F9C" w:rsidP="00B42EC3">
      <w:pPr>
        <w:pStyle w:val="BodyText"/>
        <w:numPr>
          <w:ilvl w:val="0"/>
          <w:numId w:val="245"/>
        </w:numPr>
      </w:pPr>
      <w:r>
        <w:t>Favored Craft (Chemist) 3</w:t>
      </w:r>
    </w:p>
    <w:p w14:paraId="7956C635" w14:textId="1CE31DBE" w:rsidR="00073F9C" w:rsidRDefault="00073F9C" w:rsidP="00B42EC3">
      <w:pPr>
        <w:pStyle w:val="BodyText"/>
        <w:numPr>
          <w:ilvl w:val="0"/>
          <w:numId w:val="245"/>
        </w:numPr>
      </w:pPr>
      <w:r>
        <w:t>Favored Craft (</w:t>
      </w:r>
      <w:r w:rsidR="00FD3CFA">
        <w:t>Chemistry</w:t>
      </w:r>
      <w:r>
        <w:t>) 3</w:t>
      </w:r>
    </w:p>
    <w:p w14:paraId="15AECF40" w14:textId="77777777" w:rsidR="00826D36" w:rsidRPr="00FE12C6" w:rsidRDefault="00826D36" w:rsidP="00826D36">
      <w:pPr>
        <w:pStyle w:val="BodyText"/>
        <w:numPr>
          <w:ilvl w:val="0"/>
          <w:numId w:val="245"/>
        </w:numPr>
        <w:rPr>
          <w:rStyle w:val="KnowledgeChar"/>
          <w:color w:val="auto"/>
        </w:rPr>
      </w:pPr>
      <w:r>
        <w:t>Favored Craft (Engineer) 1</w:t>
      </w:r>
    </w:p>
    <w:p w14:paraId="48456F40" w14:textId="5EF6D35F" w:rsidR="00826D36" w:rsidRPr="00FE12C6" w:rsidRDefault="00826D36" w:rsidP="00826D36">
      <w:pPr>
        <w:pStyle w:val="BodyText"/>
        <w:numPr>
          <w:ilvl w:val="0"/>
          <w:numId w:val="245"/>
        </w:numPr>
        <w:rPr>
          <w:rStyle w:val="KnowledgeChar"/>
          <w:color w:val="auto"/>
        </w:rPr>
      </w:pPr>
      <w:r>
        <w:t>Favored Craft (</w:t>
      </w:r>
      <w:r>
        <w:t>Metal</w:t>
      </w:r>
      <w:r>
        <w:t>) 1</w:t>
      </w:r>
    </w:p>
    <w:p w14:paraId="21EB93AF" w14:textId="4D864635" w:rsidR="0028723E" w:rsidRPr="004D2C93" w:rsidRDefault="0028723E" w:rsidP="00B42EC3">
      <w:pPr>
        <w:pStyle w:val="BodyText"/>
        <w:numPr>
          <w:ilvl w:val="0"/>
          <w:numId w:val="245"/>
        </w:numPr>
        <w:rPr>
          <w:rStyle w:val="SkillsChar"/>
          <w:color w:val="auto"/>
        </w:rPr>
      </w:pPr>
      <w:r>
        <w:t>Favored Craft (</w:t>
      </w:r>
      <w:r w:rsidR="00FD3CFA">
        <w:t>Thermodynamics</w:t>
      </w:r>
      <w:r>
        <w:t xml:space="preserve">) </w:t>
      </w:r>
      <w:r w:rsidR="00FD3CFA">
        <w:t>3</w:t>
      </w:r>
    </w:p>
    <w:p w14:paraId="2EEC3B27" w14:textId="77777777" w:rsidR="004D2C93" w:rsidRDefault="004D2C93" w:rsidP="00B42EC3">
      <w:pPr>
        <w:pStyle w:val="BodyText"/>
        <w:numPr>
          <w:ilvl w:val="0"/>
          <w:numId w:val="245"/>
        </w:numPr>
      </w:pPr>
      <w:r>
        <w:t>Volatile Reagents (Mulligan)</w:t>
      </w:r>
    </w:p>
    <w:p w14:paraId="44629E22" w14:textId="77777777" w:rsidR="004F610F" w:rsidRDefault="004F610F" w:rsidP="00B42EC3">
      <w:pPr>
        <w:pStyle w:val="BodyText"/>
      </w:pPr>
    </w:p>
    <w:p w14:paraId="19769CA8" w14:textId="2B931392" w:rsidR="00880FB1" w:rsidRDefault="00880FB1" w:rsidP="00B42EC3">
      <w:pPr>
        <w:pStyle w:val="BodyText"/>
      </w:pPr>
      <w:r>
        <w:t>Grenadier Tier 4 Feat</w:t>
      </w:r>
      <w:r w:rsidR="008A330A">
        <w:t>s</w:t>
      </w:r>
      <w:r>
        <w:t xml:space="preserve"> List:</w:t>
      </w:r>
    </w:p>
    <w:p w14:paraId="5AF5EFFE" w14:textId="4BD389D9" w:rsidR="00F3471E" w:rsidRPr="0070307D" w:rsidRDefault="00F3471E" w:rsidP="00B42EC3">
      <w:pPr>
        <w:pStyle w:val="BodyText"/>
        <w:numPr>
          <w:ilvl w:val="0"/>
          <w:numId w:val="88"/>
        </w:numPr>
        <w:rPr>
          <w:rStyle w:val="KnowledgeChar"/>
          <w:color w:val="auto"/>
        </w:rPr>
      </w:pPr>
      <w:r>
        <w:rPr>
          <w:rStyle w:val="SkillsChar"/>
        </w:rPr>
        <w:t xml:space="preserve">Alchemy </w:t>
      </w:r>
      <w:r w:rsidR="00BE297C">
        <w:rPr>
          <w:rStyle w:val="SkillsChar"/>
        </w:rPr>
        <w:t>4</w:t>
      </w:r>
    </w:p>
    <w:p w14:paraId="473BB347" w14:textId="063CBDA9" w:rsidR="00DE4152" w:rsidRPr="004D2C93" w:rsidRDefault="00DE4152" w:rsidP="00DE4152">
      <w:pPr>
        <w:pStyle w:val="BodyText"/>
        <w:numPr>
          <w:ilvl w:val="0"/>
          <w:numId w:val="88"/>
        </w:numPr>
        <w:rPr>
          <w:rStyle w:val="SkillsChar"/>
          <w:color w:val="auto"/>
        </w:rPr>
      </w:pPr>
      <w:r>
        <w:rPr>
          <w:rStyle w:val="SkillsChar"/>
        </w:rPr>
        <w:t>Mechanics 4</w:t>
      </w:r>
    </w:p>
    <w:p w14:paraId="49328DEF" w14:textId="2366C86F" w:rsidR="005F6711" w:rsidRPr="005F6711" w:rsidRDefault="005F6711" w:rsidP="00B42EC3">
      <w:pPr>
        <w:pStyle w:val="BodyText"/>
        <w:numPr>
          <w:ilvl w:val="0"/>
          <w:numId w:val="88"/>
        </w:numPr>
        <w:rPr>
          <w:rStyle w:val="SkillsChar"/>
          <w:color w:val="auto"/>
        </w:rPr>
      </w:pPr>
      <w:r>
        <w:rPr>
          <w:rStyle w:val="SkillsChar"/>
        </w:rPr>
        <w:t xml:space="preserve">Observation </w:t>
      </w:r>
      <w:r w:rsidR="00BE297C">
        <w:rPr>
          <w:rStyle w:val="SkillsChar"/>
        </w:rPr>
        <w:t>4</w:t>
      </w:r>
    </w:p>
    <w:p w14:paraId="6DABA241" w14:textId="73C2DEC1" w:rsidR="008B4F00" w:rsidRPr="004D2C93" w:rsidRDefault="008B4F00" w:rsidP="008B4F00">
      <w:pPr>
        <w:pStyle w:val="BodyText"/>
        <w:numPr>
          <w:ilvl w:val="0"/>
          <w:numId w:val="88"/>
        </w:numPr>
        <w:rPr>
          <w:rStyle w:val="SkillsChar"/>
          <w:color w:val="auto"/>
        </w:rPr>
      </w:pPr>
      <w:r>
        <w:rPr>
          <w:rStyle w:val="SkillsChar"/>
        </w:rPr>
        <w:t>Ranged Combat 4</w:t>
      </w:r>
    </w:p>
    <w:p w14:paraId="337C910A" w14:textId="371C9881" w:rsidR="00F3471E" w:rsidRPr="009F244E" w:rsidRDefault="00F3471E" w:rsidP="00B42EC3">
      <w:pPr>
        <w:pStyle w:val="BodyText"/>
        <w:numPr>
          <w:ilvl w:val="0"/>
          <w:numId w:val="88"/>
        </w:numPr>
        <w:rPr>
          <w:rStyle w:val="KnowledgeChar"/>
          <w:color w:val="auto"/>
        </w:rPr>
      </w:pPr>
      <w:r>
        <w:rPr>
          <w:rStyle w:val="SkillsChar"/>
        </w:rPr>
        <w:t xml:space="preserve">Tinker </w:t>
      </w:r>
      <w:r w:rsidR="00BE297C">
        <w:rPr>
          <w:rStyle w:val="SkillsChar"/>
        </w:rPr>
        <w:t>4</w:t>
      </w:r>
    </w:p>
    <w:p w14:paraId="027D5915" w14:textId="6FAD5606" w:rsidR="004D2C93" w:rsidRDefault="004D2C93" w:rsidP="00B42EC3">
      <w:pPr>
        <w:pStyle w:val="BodyText"/>
        <w:numPr>
          <w:ilvl w:val="0"/>
          <w:numId w:val="88"/>
        </w:numPr>
      </w:pPr>
      <w:r>
        <w:t>Extraordinary Intellect 1</w:t>
      </w:r>
    </w:p>
    <w:p w14:paraId="28CC31D4" w14:textId="77777777" w:rsidR="006A6A01" w:rsidRPr="00FE12C6" w:rsidRDefault="006A6A01" w:rsidP="006A6A01">
      <w:pPr>
        <w:pStyle w:val="BodyText"/>
        <w:numPr>
          <w:ilvl w:val="0"/>
          <w:numId w:val="88"/>
        </w:numPr>
        <w:rPr>
          <w:rStyle w:val="KnowledgeChar"/>
          <w:color w:val="auto"/>
        </w:rPr>
      </w:pPr>
      <w:r>
        <w:t>Favored Craft (Engineer) 2</w:t>
      </w:r>
    </w:p>
    <w:p w14:paraId="4D35CBD6" w14:textId="7B99F8D1" w:rsidR="00384A56" w:rsidRDefault="00384A56" w:rsidP="00384A56">
      <w:pPr>
        <w:pStyle w:val="BodyText"/>
        <w:numPr>
          <w:ilvl w:val="0"/>
          <w:numId w:val="88"/>
        </w:numPr>
      </w:pPr>
      <w:r>
        <w:t>Favored Craft (</w:t>
      </w:r>
      <w:r w:rsidR="00363954">
        <w:t>Metal</w:t>
      </w:r>
      <w:r>
        <w:t xml:space="preserve">) </w:t>
      </w:r>
      <w:r w:rsidR="006A6A01">
        <w:t>2</w:t>
      </w:r>
    </w:p>
    <w:p w14:paraId="2951360B" w14:textId="77777777" w:rsidR="004F610F" w:rsidRDefault="004F610F" w:rsidP="00B42EC3">
      <w:pPr>
        <w:pStyle w:val="BodyText"/>
      </w:pPr>
    </w:p>
    <w:p w14:paraId="5E01DE07" w14:textId="3822C7A1" w:rsidR="00880FB1" w:rsidRDefault="00880FB1" w:rsidP="00B42EC3">
      <w:pPr>
        <w:pStyle w:val="BodyText"/>
      </w:pPr>
      <w:r>
        <w:t>Grenadier Tier 5 Feat</w:t>
      </w:r>
      <w:r w:rsidR="008A330A">
        <w:t>s</w:t>
      </w:r>
      <w:r>
        <w:t xml:space="preserve"> List:</w:t>
      </w:r>
    </w:p>
    <w:p w14:paraId="5B5E57B3" w14:textId="77777777" w:rsidR="002C69FF" w:rsidRDefault="002C69FF" w:rsidP="00B42EC3">
      <w:pPr>
        <w:pStyle w:val="BodyText"/>
        <w:numPr>
          <w:ilvl w:val="0"/>
          <w:numId w:val="89"/>
        </w:numPr>
      </w:pPr>
      <w:r>
        <w:t>Extraordinary Intellect 2</w:t>
      </w:r>
    </w:p>
    <w:p w14:paraId="61A74C47" w14:textId="406568F6" w:rsidR="00073F9C" w:rsidRDefault="00073F9C" w:rsidP="00B42EC3">
      <w:pPr>
        <w:pStyle w:val="BodyText"/>
        <w:numPr>
          <w:ilvl w:val="0"/>
          <w:numId w:val="89"/>
        </w:numPr>
      </w:pPr>
      <w:r>
        <w:t>Favored Craft (Chemist) 4</w:t>
      </w:r>
    </w:p>
    <w:p w14:paraId="136E4A28" w14:textId="1E6D1349" w:rsidR="00073F9C" w:rsidRDefault="00073F9C" w:rsidP="00B42EC3">
      <w:pPr>
        <w:pStyle w:val="BodyText"/>
        <w:numPr>
          <w:ilvl w:val="0"/>
          <w:numId w:val="89"/>
        </w:numPr>
      </w:pPr>
      <w:r>
        <w:t>Favored Craft (</w:t>
      </w:r>
      <w:r w:rsidR="00FD3CFA">
        <w:t>Chemistry</w:t>
      </w:r>
      <w:r>
        <w:t>) 4</w:t>
      </w:r>
    </w:p>
    <w:p w14:paraId="4E584E7B" w14:textId="4B28AA34" w:rsidR="008E430D" w:rsidRPr="00FE12C6" w:rsidRDefault="008E430D" w:rsidP="008E430D">
      <w:pPr>
        <w:pStyle w:val="BodyText"/>
        <w:numPr>
          <w:ilvl w:val="0"/>
          <w:numId w:val="89"/>
        </w:numPr>
        <w:rPr>
          <w:rStyle w:val="KnowledgeChar"/>
          <w:color w:val="auto"/>
        </w:rPr>
      </w:pPr>
      <w:r>
        <w:t xml:space="preserve">Favored Craft (Engineer) </w:t>
      </w:r>
      <w:r w:rsidR="006A6A01">
        <w:t>3</w:t>
      </w:r>
    </w:p>
    <w:p w14:paraId="6C3A1B21" w14:textId="631926F4" w:rsidR="008E430D" w:rsidRDefault="008E430D" w:rsidP="008E430D">
      <w:pPr>
        <w:pStyle w:val="BodyText"/>
        <w:numPr>
          <w:ilvl w:val="0"/>
          <w:numId w:val="89"/>
        </w:numPr>
      </w:pPr>
      <w:r>
        <w:t xml:space="preserve">Favored Craft (Metal) </w:t>
      </w:r>
      <w:r w:rsidR="006A6A01">
        <w:t>3</w:t>
      </w:r>
    </w:p>
    <w:p w14:paraId="264F3088" w14:textId="66094A0E" w:rsidR="0028723E" w:rsidRDefault="0028723E" w:rsidP="00B42EC3">
      <w:pPr>
        <w:pStyle w:val="BodyText"/>
        <w:numPr>
          <w:ilvl w:val="0"/>
          <w:numId w:val="89"/>
        </w:numPr>
        <w:rPr>
          <w:rStyle w:val="SkillsChar"/>
          <w:color w:val="auto"/>
        </w:rPr>
      </w:pPr>
      <w:r>
        <w:t>Favored Craft (</w:t>
      </w:r>
      <w:r w:rsidR="00FD3CFA">
        <w:t>Thermodynamics</w:t>
      </w:r>
      <w:r>
        <w:t xml:space="preserve">) </w:t>
      </w:r>
      <w:r w:rsidR="00FD3CFA">
        <w:t>4</w:t>
      </w:r>
    </w:p>
    <w:p w14:paraId="4C380CBF" w14:textId="77777777" w:rsidR="006A6A01" w:rsidRDefault="006A6A01" w:rsidP="006A6A01">
      <w:pPr>
        <w:pStyle w:val="BodyText"/>
        <w:numPr>
          <w:ilvl w:val="0"/>
          <w:numId w:val="89"/>
        </w:numPr>
      </w:pPr>
      <w:r>
        <w:t>Striker (Projectile) (Bonus Die on Ranged Combat (Projectile Weapon Attack) tests) (Tier 4)</w:t>
      </w:r>
    </w:p>
    <w:p w14:paraId="4F4DA5EE" w14:textId="5270120D" w:rsidR="00AF4302" w:rsidRDefault="00AF4302" w:rsidP="00AF4302">
      <w:pPr>
        <w:pStyle w:val="BodyText"/>
        <w:numPr>
          <w:ilvl w:val="0"/>
          <w:numId w:val="89"/>
        </w:numPr>
      </w:pPr>
      <w:r>
        <w:t>Striker (Thrown) (Bonus Die on Ranged Combat (Thrown Weapon Attack) tests)</w:t>
      </w:r>
    </w:p>
    <w:p w14:paraId="6DE9A9C4" w14:textId="77777777" w:rsidR="004F610F" w:rsidRDefault="004F610F" w:rsidP="00B42EC3">
      <w:pPr>
        <w:pStyle w:val="BodyText"/>
      </w:pPr>
    </w:p>
    <w:p w14:paraId="75C4CCDE" w14:textId="37E882AB" w:rsidR="00101573" w:rsidRDefault="00880FB1" w:rsidP="00B42EC3">
      <w:pPr>
        <w:pStyle w:val="BodyText"/>
      </w:pPr>
      <w:r>
        <w:t>Grenadier Tier 6 Feat</w:t>
      </w:r>
      <w:r w:rsidR="008A330A">
        <w:t>s</w:t>
      </w:r>
      <w:r>
        <w:t xml:space="preserve"> List:</w:t>
      </w:r>
      <w:r w:rsidR="00101573">
        <w:t xml:space="preserve"> </w:t>
      </w:r>
    </w:p>
    <w:p w14:paraId="40902017" w14:textId="0588E261" w:rsidR="009441DE" w:rsidRPr="0070307D" w:rsidRDefault="009441DE" w:rsidP="00B42EC3">
      <w:pPr>
        <w:pStyle w:val="BodyText"/>
        <w:numPr>
          <w:ilvl w:val="0"/>
          <w:numId w:val="52"/>
        </w:numPr>
        <w:rPr>
          <w:rStyle w:val="KnowledgeChar"/>
          <w:color w:val="auto"/>
        </w:rPr>
      </w:pPr>
      <w:r>
        <w:rPr>
          <w:rStyle w:val="SkillsChar"/>
        </w:rPr>
        <w:t xml:space="preserve">Alchemy </w:t>
      </w:r>
      <w:r w:rsidR="00BE297C">
        <w:rPr>
          <w:rStyle w:val="SkillsChar"/>
        </w:rPr>
        <w:t>5</w:t>
      </w:r>
    </w:p>
    <w:p w14:paraId="2CBA3240" w14:textId="36E431E5" w:rsidR="00740A58" w:rsidRPr="004D2C93" w:rsidRDefault="00740A58" w:rsidP="00740A58">
      <w:pPr>
        <w:pStyle w:val="BodyText"/>
        <w:numPr>
          <w:ilvl w:val="0"/>
          <w:numId w:val="52"/>
        </w:numPr>
        <w:rPr>
          <w:rStyle w:val="SkillsChar"/>
          <w:color w:val="auto"/>
        </w:rPr>
      </w:pPr>
      <w:r>
        <w:rPr>
          <w:rStyle w:val="SkillsChar"/>
        </w:rPr>
        <w:t>Mechanics 5</w:t>
      </w:r>
    </w:p>
    <w:p w14:paraId="5D861407" w14:textId="02B04E85" w:rsidR="00EC2454" w:rsidRPr="00EC2454" w:rsidRDefault="00EC2454" w:rsidP="00B42EC3">
      <w:pPr>
        <w:pStyle w:val="BodyText"/>
        <w:numPr>
          <w:ilvl w:val="0"/>
          <w:numId w:val="52"/>
        </w:numPr>
        <w:rPr>
          <w:rStyle w:val="SkillsChar"/>
          <w:color w:val="auto"/>
        </w:rPr>
      </w:pPr>
      <w:r>
        <w:rPr>
          <w:rStyle w:val="SkillsChar"/>
        </w:rPr>
        <w:t xml:space="preserve">Observation </w:t>
      </w:r>
      <w:r w:rsidR="00BE297C">
        <w:rPr>
          <w:rStyle w:val="SkillsChar"/>
        </w:rPr>
        <w:t>5</w:t>
      </w:r>
    </w:p>
    <w:p w14:paraId="575BC0BC" w14:textId="678648FB" w:rsidR="00DC13A0" w:rsidRPr="004D2C93" w:rsidRDefault="00DC13A0" w:rsidP="00DC13A0">
      <w:pPr>
        <w:pStyle w:val="BodyText"/>
        <w:numPr>
          <w:ilvl w:val="0"/>
          <w:numId w:val="52"/>
        </w:numPr>
        <w:rPr>
          <w:rStyle w:val="SkillsChar"/>
          <w:color w:val="auto"/>
        </w:rPr>
      </w:pPr>
      <w:r>
        <w:rPr>
          <w:rStyle w:val="SkillsChar"/>
        </w:rPr>
        <w:t>Ranged Combat 5</w:t>
      </w:r>
    </w:p>
    <w:p w14:paraId="3E7B461A" w14:textId="47536862" w:rsidR="009441DE" w:rsidRPr="009F244E" w:rsidRDefault="009441DE" w:rsidP="00B42EC3">
      <w:pPr>
        <w:pStyle w:val="BodyText"/>
        <w:numPr>
          <w:ilvl w:val="0"/>
          <w:numId w:val="52"/>
        </w:numPr>
        <w:rPr>
          <w:rStyle w:val="KnowledgeChar"/>
          <w:color w:val="auto"/>
        </w:rPr>
      </w:pPr>
      <w:r>
        <w:rPr>
          <w:rStyle w:val="SkillsChar"/>
        </w:rPr>
        <w:t xml:space="preserve">Tinker </w:t>
      </w:r>
      <w:r w:rsidR="00BE297C">
        <w:rPr>
          <w:rStyle w:val="SkillsChar"/>
        </w:rPr>
        <w:t>5</w:t>
      </w:r>
    </w:p>
    <w:p w14:paraId="2B4EC3C1" w14:textId="77777777" w:rsidR="002C69FF" w:rsidRDefault="002C69FF" w:rsidP="00B42EC3">
      <w:pPr>
        <w:pStyle w:val="BodyText"/>
        <w:numPr>
          <w:ilvl w:val="0"/>
          <w:numId w:val="52"/>
        </w:numPr>
      </w:pPr>
      <w:r>
        <w:t>Extraordinary Intellect 3</w:t>
      </w:r>
    </w:p>
    <w:p w14:paraId="2D5B8D32" w14:textId="0EA9752F" w:rsidR="0063605E" w:rsidRPr="00FE12C6" w:rsidRDefault="0063605E" w:rsidP="0063605E">
      <w:pPr>
        <w:pStyle w:val="BodyText"/>
        <w:numPr>
          <w:ilvl w:val="0"/>
          <w:numId w:val="52"/>
        </w:numPr>
        <w:rPr>
          <w:rStyle w:val="KnowledgeChar"/>
          <w:color w:val="auto"/>
        </w:rPr>
      </w:pPr>
      <w:r>
        <w:t xml:space="preserve">Favored Craft (Engineer) </w:t>
      </w:r>
      <w:r w:rsidR="006A6A01">
        <w:t>4</w:t>
      </w:r>
    </w:p>
    <w:p w14:paraId="5536D4F1" w14:textId="479CA528" w:rsidR="008F0CF3" w:rsidRDefault="008F0CF3" w:rsidP="008F0CF3">
      <w:pPr>
        <w:pStyle w:val="BodyText"/>
        <w:numPr>
          <w:ilvl w:val="0"/>
          <w:numId w:val="52"/>
        </w:numPr>
      </w:pPr>
      <w:r>
        <w:t>Favored Craft (</w:t>
      </w:r>
      <w:r w:rsidR="007772F6">
        <w:t>Metal</w:t>
      </w:r>
      <w:r>
        <w:t xml:space="preserve">) </w:t>
      </w:r>
      <w:r w:rsidR="006A6A01">
        <w:t>4</w:t>
      </w:r>
    </w:p>
    <w:p w14:paraId="27DF2DB0" w14:textId="77777777" w:rsidR="004F610F" w:rsidRDefault="004F610F" w:rsidP="00B42EC3">
      <w:pPr>
        <w:pStyle w:val="BodyText"/>
      </w:pPr>
    </w:p>
    <w:p w14:paraId="37FE3D09" w14:textId="5507D0B9" w:rsidR="00B74A6C" w:rsidRDefault="009441DE" w:rsidP="00B42EC3">
      <w:pPr>
        <w:pStyle w:val="BodyText"/>
      </w:pPr>
      <w:r>
        <w:t xml:space="preserve">Grenadier </w:t>
      </w:r>
      <w:r w:rsidR="005D1923">
        <w:t>Capstone</w:t>
      </w:r>
      <w:r>
        <w:t xml:space="preserve"> Feat</w:t>
      </w:r>
      <w:r w:rsidR="008A330A">
        <w:t>s</w:t>
      </w:r>
      <w:r>
        <w:t xml:space="preserve"> List: </w:t>
      </w:r>
    </w:p>
    <w:p w14:paraId="0C94FB97" w14:textId="38C8EF6E" w:rsidR="00A2671D" w:rsidRPr="0070307D" w:rsidRDefault="00A2671D" w:rsidP="00B42EC3">
      <w:pPr>
        <w:pStyle w:val="BodyText"/>
        <w:numPr>
          <w:ilvl w:val="0"/>
          <w:numId w:val="246"/>
        </w:numPr>
        <w:rPr>
          <w:rStyle w:val="KnowledgeChar"/>
          <w:color w:val="auto"/>
        </w:rPr>
      </w:pPr>
      <w:r>
        <w:rPr>
          <w:rStyle w:val="SkillsChar"/>
        </w:rPr>
        <w:t>Alchemy +1</w:t>
      </w:r>
    </w:p>
    <w:p w14:paraId="54A5CE13" w14:textId="4DB68437" w:rsidR="00740A58" w:rsidRPr="004D2C93" w:rsidRDefault="00740A58" w:rsidP="00740A58">
      <w:pPr>
        <w:pStyle w:val="BodyText"/>
        <w:numPr>
          <w:ilvl w:val="0"/>
          <w:numId w:val="246"/>
        </w:numPr>
        <w:rPr>
          <w:rStyle w:val="SkillsChar"/>
          <w:color w:val="auto"/>
        </w:rPr>
      </w:pPr>
      <w:r>
        <w:rPr>
          <w:rStyle w:val="SkillsChar"/>
        </w:rPr>
        <w:t xml:space="preserve">Mechanics </w:t>
      </w:r>
      <w:r>
        <w:rPr>
          <w:rStyle w:val="SkillsChar"/>
        </w:rPr>
        <w:t>+1</w:t>
      </w:r>
    </w:p>
    <w:p w14:paraId="4A848D26" w14:textId="0BDBAB4F" w:rsidR="00A2671D" w:rsidRPr="00EC2454" w:rsidRDefault="00A2671D" w:rsidP="00B42EC3">
      <w:pPr>
        <w:pStyle w:val="BodyText"/>
        <w:numPr>
          <w:ilvl w:val="0"/>
          <w:numId w:val="246"/>
        </w:numPr>
        <w:rPr>
          <w:rStyle w:val="SkillsChar"/>
          <w:color w:val="auto"/>
        </w:rPr>
      </w:pPr>
      <w:r>
        <w:rPr>
          <w:rStyle w:val="SkillsChar"/>
        </w:rPr>
        <w:t>Observation +1</w:t>
      </w:r>
    </w:p>
    <w:p w14:paraId="3E701D47" w14:textId="1156B41B" w:rsidR="00AA1499" w:rsidRPr="004D2C93" w:rsidRDefault="00AA1499" w:rsidP="00AA1499">
      <w:pPr>
        <w:pStyle w:val="BodyText"/>
        <w:numPr>
          <w:ilvl w:val="0"/>
          <w:numId w:val="246"/>
        </w:numPr>
        <w:rPr>
          <w:rStyle w:val="SkillsChar"/>
          <w:color w:val="auto"/>
        </w:rPr>
      </w:pPr>
      <w:r>
        <w:rPr>
          <w:rStyle w:val="SkillsChar"/>
        </w:rPr>
        <w:t xml:space="preserve">Ranged Combat </w:t>
      </w:r>
      <w:r>
        <w:rPr>
          <w:rStyle w:val="SkillsChar"/>
        </w:rPr>
        <w:t>+1</w:t>
      </w:r>
    </w:p>
    <w:p w14:paraId="5A27B49C" w14:textId="02656382" w:rsidR="00A2671D" w:rsidRPr="009F244E" w:rsidRDefault="00A2671D" w:rsidP="00B42EC3">
      <w:pPr>
        <w:pStyle w:val="BodyText"/>
        <w:numPr>
          <w:ilvl w:val="0"/>
          <w:numId w:val="246"/>
        </w:numPr>
        <w:rPr>
          <w:rStyle w:val="KnowledgeChar"/>
          <w:color w:val="auto"/>
        </w:rPr>
      </w:pPr>
      <w:r>
        <w:rPr>
          <w:rStyle w:val="SkillsChar"/>
        </w:rPr>
        <w:t>Tinker +1</w:t>
      </w:r>
    </w:p>
    <w:p w14:paraId="162C2033" w14:textId="77777777" w:rsidR="00FD66E7" w:rsidRPr="00327534" w:rsidRDefault="00FD66E7" w:rsidP="00FD66E7">
      <w:pPr>
        <w:pStyle w:val="BodyText"/>
        <w:numPr>
          <w:ilvl w:val="0"/>
          <w:numId w:val="246"/>
        </w:numPr>
        <w:rPr>
          <w:rStyle w:val="SkillsChar"/>
          <w:color w:val="auto"/>
        </w:rPr>
      </w:pPr>
      <w:r>
        <w:rPr>
          <w:rStyle w:val="KnowledgeChar"/>
        </w:rPr>
        <w:t>Knowledge (any 3)</w:t>
      </w:r>
    </w:p>
    <w:p w14:paraId="75F1BBFB" w14:textId="5AE0F3EB" w:rsidR="00004909" w:rsidRDefault="00633979" w:rsidP="00B42EC3">
      <w:pPr>
        <w:pStyle w:val="BodyText"/>
        <w:numPr>
          <w:ilvl w:val="0"/>
          <w:numId w:val="246"/>
        </w:numPr>
      </w:pPr>
      <w:r>
        <w:t>Extraordinary Intellect 4</w:t>
      </w:r>
    </w:p>
    <w:p w14:paraId="0B719F3F" w14:textId="77777777" w:rsidR="00C13083" w:rsidRDefault="00C13083" w:rsidP="00C13083">
      <w:pPr>
        <w:pStyle w:val="BodyText"/>
        <w:numPr>
          <w:ilvl w:val="0"/>
          <w:numId w:val="246"/>
        </w:numPr>
      </w:pPr>
      <w:r>
        <w:t>Favored Craft (any) +1</w:t>
      </w:r>
    </w:p>
    <w:p w14:paraId="61C9FD24" w14:textId="50C55413" w:rsidR="009364B4" w:rsidRDefault="009364B4" w:rsidP="009364B4">
      <w:pPr>
        <w:rPr>
          <w:rStyle w:val="SkillsChar"/>
        </w:rPr>
      </w:pPr>
      <w:r>
        <w:rPr>
          <w:rStyle w:val="SkillsChar"/>
        </w:rPr>
        <w:br w:type="page"/>
      </w:r>
    </w:p>
    <w:p w14:paraId="1467E653" w14:textId="1F8F2107" w:rsidR="004202D5" w:rsidRDefault="004202D5" w:rsidP="002B2268">
      <w:pPr>
        <w:pStyle w:val="Heading4"/>
      </w:pPr>
      <w:r>
        <w:lastRenderedPageBreak/>
        <w:t>Mutagenist</w:t>
      </w:r>
      <w:r w:rsidR="00A8715C">
        <w:t xml:space="preserve"> (Mutagen Maker)</w:t>
      </w:r>
    </w:p>
    <w:p w14:paraId="45E2A56A" w14:textId="23BEF1F1" w:rsidR="007777D9" w:rsidRDefault="00042B63" w:rsidP="00B42EC3">
      <w:pPr>
        <w:pStyle w:val="BodyText"/>
      </w:pPr>
      <w:r>
        <w:t xml:space="preserve">Elective </w:t>
      </w:r>
      <w:r w:rsidR="007777D9">
        <w:t xml:space="preserve">Mutagenist (Hamrammr) Feats List: </w:t>
      </w:r>
    </w:p>
    <w:p w14:paraId="139793EA" w14:textId="50EEFEBE" w:rsidR="00585106" w:rsidRDefault="00585106" w:rsidP="00585106">
      <w:pPr>
        <w:pStyle w:val="BodyText"/>
        <w:numPr>
          <w:ilvl w:val="0"/>
          <w:numId w:val="251"/>
        </w:numPr>
      </w:pPr>
      <w:r>
        <w:t xml:space="preserve">Hamrammr 1 (You have a maximum Enraged rating of 2 when under the influence of a Drug or Mutagen. Every time you acquire (or increase) the Enraged condition, you gain 10 temporary ep per new Enraged rating +10 temporary ep per Mutagenist Tier, not to exceed Maximum ep; temporary ep </w:t>
      </w:r>
      <w:proofErr w:type="gramStart"/>
      <w:r>
        <w:t>are</w:t>
      </w:r>
      <w:proofErr w:type="gramEnd"/>
      <w:r>
        <w:t xml:space="preserve"> lost when you are no longer Enraged. When you have the Enraged condition, you are immune to Temporary ep damage, but cannot gain Temporary ep, other than that granted from increasing the Enraged condition.)</w:t>
      </w:r>
      <w:r w:rsidR="00592D0F">
        <w:t xml:space="preserve"> (Tier 4)</w:t>
      </w:r>
    </w:p>
    <w:p w14:paraId="41DB380F" w14:textId="7A3289D1" w:rsidR="00E21207" w:rsidRDefault="00E21207" w:rsidP="00E21207">
      <w:pPr>
        <w:pStyle w:val="BodyText"/>
        <w:numPr>
          <w:ilvl w:val="0"/>
          <w:numId w:val="251"/>
        </w:numPr>
      </w:pPr>
      <w:r>
        <w:t xml:space="preserve">Hamrammr 2 (You have a maximum Enraged rating of 3 when under the influence of a Drug or Mutagen. You gain 10 DR against Nonlethal damage and </w:t>
      </w:r>
      <w:proofErr w:type="gramStart"/>
      <w:r>
        <w:t>Psychological</w:t>
      </w:r>
      <w:proofErr w:type="gramEnd"/>
      <w:r>
        <w:t xml:space="preserve"> damage per Enraged rating +10 per Mutagenist Tier, not to exceed 10 x Level of Drug or Mutagen; DR increases or decreases when your Enraged condition changes)</w:t>
      </w:r>
      <w:r w:rsidR="006C4C41">
        <w:t xml:space="preserve"> (Tier 5)</w:t>
      </w:r>
    </w:p>
    <w:p w14:paraId="7FB24D31" w14:textId="39A10B95" w:rsidR="007777D9" w:rsidRDefault="007777D9" w:rsidP="00B42EC3">
      <w:pPr>
        <w:pStyle w:val="BodyText"/>
        <w:numPr>
          <w:ilvl w:val="0"/>
          <w:numId w:val="251"/>
        </w:numPr>
      </w:pPr>
      <w:r>
        <w:t xml:space="preserve">Hamrammr 3 </w:t>
      </w:r>
      <w:r w:rsidR="002E6AA5">
        <w:t xml:space="preserve">(You have a maximum Enraged rating of 4 when under the influence of a Drug or Mutagen. You ignore Nonlethal and Psychological damage that exceeds your DR until you are no longer Enraged; keep track of it, though, because ½ of it is converted to lethal or neural damage if you take cumulative Nonlethal or Psychological greater than current hp or ep) </w:t>
      </w:r>
      <w:r>
        <w:t>(Tier 6)</w:t>
      </w:r>
    </w:p>
    <w:p w14:paraId="76485199" w14:textId="5BDCE23A" w:rsidR="007777D9" w:rsidRDefault="007777D9" w:rsidP="00B42EC3">
      <w:pPr>
        <w:pStyle w:val="BodyText"/>
        <w:numPr>
          <w:ilvl w:val="0"/>
          <w:numId w:val="251"/>
        </w:numPr>
      </w:pPr>
      <w:r>
        <w:t xml:space="preserve">Hamrammr 4 </w:t>
      </w:r>
      <w:r w:rsidR="002E6AA5">
        <w:t xml:space="preserve">(You have a maximum Enraged rating of 5 when under the influence of a Drug or Mutagen) </w:t>
      </w:r>
      <w:r>
        <w:t>(Capstone)</w:t>
      </w:r>
    </w:p>
    <w:p w14:paraId="37D12874" w14:textId="77777777" w:rsidR="007777D9" w:rsidRDefault="007777D9" w:rsidP="00B42EC3">
      <w:pPr>
        <w:pStyle w:val="BodyText"/>
      </w:pPr>
    </w:p>
    <w:p w14:paraId="5FE7DFE5" w14:textId="1935963C" w:rsidR="009F5AB9" w:rsidRDefault="009F5AB9" w:rsidP="00B42EC3">
      <w:pPr>
        <w:pStyle w:val="BodyText"/>
      </w:pPr>
      <w:r>
        <w:t xml:space="preserve">Mutagenist </w:t>
      </w:r>
      <w:r w:rsidR="00F34706">
        <w:t xml:space="preserve">Tier 1 </w:t>
      </w:r>
      <w:r>
        <w:t>Feat</w:t>
      </w:r>
      <w:r w:rsidR="008A330A">
        <w:t>s</w:t>
      </w:r>
      <w:r>
        <w:t xml:space="preserve"> List:</w:t>
      </w:r>
      <w:r w:rsidR="00923B85">
        <w:t xml:space="preserve"> </w:t>
      </w:r>
    </w:p>
    <w:p w14:paraId="040A8A07" w14:textId="1E6DB09D" w:rsidR="000E3511" w:rsidRDefault="00986AEE" w:rsidP="000E3511">
      <w:pPr>
        <w:pStyle w:val="BodyText"/>
        <w:numPr>
          <w:ilvl w:val="0"/>
          <w:numId w:val="53"/>
        </w:numPr>
      </w:pPr>
      <w:r>
        <w:rPr>
          <w:rStyle w:val="SkillsChar"/>
        </w:rPr>
        <w:t xml:space="preserve">Alchemy 2, </w:t>
      </w:r>
    </w:p>
    <w:p w14:paraId="2CB5AB08" w14:textId="17C23EF4" w:rsidR="00A50A40" w:rsidRDefault="004A6295" w:rsidP="00A50A40">
      <w:pPr>
        <w:pStyle w:val="BodyText"/>
        <w:numPr>
          <w:ilvl w:val="0"/>
          <w:numId w:val="53"/>
        </w:numPr>
      </w:pPr>
      <w:r>
        <w:rPr>
          <w:rStyle w:val="SkillsChar"/>
        </w:rPr>
        <w:t xml:space="preserve">Biology 2, </w:t>
      </w:r>
      <w:r w:rsidR="00A50A40">
        <w:t>{</w:t>
      </w:r>
      <w:r w:rsidR="00A50A40" w:rsidRPr="004F6096">
        <w:rPr>
          <w:rStyle w:val="KnowledgeChar"/>
        </w:rPr>
        <w:t xml:space="preserve">Applied </w:t>
      </w:r>
      <w:r w:rsidR="00A50A40">
        <w:rPr>
          <w:rStyle w:val="KnowledgeChar"/>
        </w:rPr>
        <w:t>Biological</w:t>
      </w:r>
      <w:r w:rsidR="00A50A40" w:rsidRPr="004F6096">
        <w:rPr>
          <w:rStyle w:val="KnowledgeChar"/>
        </w:rPr>
        <w:t xml:space="preserve"> Science (</w:t>
      </w:r>
      <w:r w:rsidR="00A50A40">
        <w:rPr>
          <w:rStyle w:val="KnowledgeChar"/>
        </w:rPr>
        <w:t>Pharmacology</w:t>
      </w:r>
      <w:r w:rsidR="00A50A40" w:rsidRPr="004F6096">
        <w:rPr>
          <w:rStyle w:val="KnowledgeChar"/>
        </w:rPr>
        <w:t>), Artisan (</w:t>
      </w:r>
      <w:r w:rsidR="00A50A40">
        <w:rPr>
          <w:rStyle w:val="KnowledgeChar"/>
        </w:rPr>
        <w:t>Pharmacologist</w:t>
      </w:r>
      <w:r w:rsidR="00A50A40" w:rsidRPr="004F6096">
        <w:rPr>
          <w:rStyle w:val="KnowledgeChar"/>
        </w:rPr>
        <w:t>), Vitalism</w:t>
      </w:r>
      <w:r w:rsidR="00A50A40">
        <w:t>}</w:t>
      </w:r>
    </w:p>
    <w:p w14:paraId="2CFA9990" w14:textId="0062FECA" w:rsidR="000E3511" w:rsidRDefault="003B3A11" w:rsidP="000E3511">
      <w:pPr>
        <w:pStyle w:val="BodyText"/>
        <w:numPr>
          <w:ilvl w:val="0"/>
          <w:numId w:val="53"/>
        </w:numPr>
      </w:pPr>
      <w:r>
        <w:rPr>
          <w:rStyle w:val="SkillsChar"/>
        </w:rPr>
        <w:t>Philosophy</w:t>
      </w:r>
      <w:r w:rsidR="00986AEE">
        <w:rPr>
          <w:rStyle w:val="SkillsChar"/>
        </w:rPr>
        <w:t xml:space="preserve"> 2, </w:t>
      </w:r>
      <w:r w:rsidR="000E3511">
        <w:t>{</w:t>
      </w:r>
      <w:r w:rsidR="000E3511">
        <w:rPr>
          <w:rStyle w:val="KnowledgeChar"/>
        </w:rPr>
        <w:t>Physiology (Ichthyology, Malacology, Ornithology)</w:t>
      </w:r>
      <w:r w:rsidR="000E3511">
        <w:t>}</w:t>
      </w:r>
    </w:p>
    <w:p w14:paraId="0491F0B8" w14:textId="0D6075B3" w:rsidR="004A5744" w:rsidRDefault="00986AEE" w:rsidP="00B42EC3">
      <w:pPr>
        <w:pStyle w:val="BodyText"/>
        <w:numPr>
          <w:ilvl w:val="0"/>
          <w:numId w:val="53"/>
        </w:numPr>
        <w:rPr>
          <w:rStyle w:val="KnowledgeChar"/>
          <w:color w:val="auto"/>
        </w:rPr>
      </w:pPr>
      <w:r>
        <w:rPr>
          <w:rStyle w:val="SkillsChar"/>
        </w:rPr>
        <w:t>Observation 2,</w:t>
      </w:r>
      <w:r w:rsidRPr="00D7343E">
        <w:rPr>
          <w:rStyle w:val="KnowledgeChar"/>
        </w:rPr>
        <w:t xml:space="preserve"> </w:t>
      </w:r>
      <w:r w:rsidR="00655332">
        <w:rPr>
          <w:rStyle w:val="KnowledgeChar"/>
        </w:rPr>
        <w:t>Improvised</w:t>
      </w:r>
      <w:r w:rsidR="00FF478F">
        <w:rPr>
          <w:rStyle w:val="KnowledgeChar"/>
        </w:rPr>
        <w:t xml:space="preserve"> Weapons</w:t>
      </w:r>
    </w:p>
    <w:p w14:paraId="51DC40D1" w14:textId="4047B28D" w:rsidR="00B82379" w:rsidRDefault="00B74A6C" w:rsidP="001834B2">
      <w:pPr>
        <w:pStyle w:val="BodyText"/>
        <w:numPr>
          <w:ilvl w:val="0"/>
          <w:numId w:val="53"/>
        </w:numPr>
      </w:pPr>
      <w:r>
        <w:rPr>
          <w:rStyle w:val="SkillsChar"/>
        </w:rPr>
        <w:t xml:space="preserve">Tinker 2, </w:t>
      </w:r>
      <w:r w:rsidR="00B82379">
        <w:t>{</w:t>
      </w:r>
      <w:r w:rsidR="00B82379">
        <w:rPr>
          <w:rStyle w:val="KnowledgeChar"/>
        </w:rPr>
        <w:t xml:space="preserve">Physiology (Arthropodology, </w:t>
      </w:r>
      <w:r w:rsidR="0073508E">
        <w:rPr>
          <w:rStyle w:val="KnowledgeChar"/>
        </w:rPr>
        <w:t>Herpetology</w:t>
      </w:r>
      <w:r w:rsidR="0073508E">
        <w:rPr>
          <w:rStyle w:val="KnowledgeChar"/>
        </w:rPr>
        <w:t xml:space="preserve">, </w:t>
      </w:r>
      <w:r w:rsidR="00B82379">
        <w:rPr>
          <w:rStyle w:val="KnowledgeChar"/>
        </w:rPr>
        <w:t xml:space="preserve">Mammalogy), </w:t>
      </w:r>
      <w:r w:rsidR="0086415C">
        <w:rPr>
          <w:rStyle w:val="KnowledgeChar"/>
        </w:rPr>
        <w:t>Animal Material</w:t>
      </w:r>
      <w:r w:rsidR="00B82379">
        <w:t xml:space="preserve">} </w:t>
      </w:r>
    </w:p>
    <w:p w14:paraId="4FCCB3B9" w14:textId="40C717C6" w:rsidR="004A5744" w:rsidRDefault="00B230CC" w:rsidP="00B42EC3">
      <w:pPr>
        <w:pStyle w:val="BodyText"/>
        <w:numPr>
          <w:ilvl w:val="0"/>
          <w:numId w:val="53"/>
        </w:numPr>
      </w:pPr>
      <w:r>
        <w:rPr>
          <w:rStyle w:val="SkillsChar"/>
        </w:rPr>
        <w:t xml:space="preserve">Agility 2, </w:t>
      </w:r>
      <w:r w:rsidR="004A5744">
        <w:t>Favored Craft (</w:t>
      </w:r>
      <w:r w:rsidR="000414A1">
        <w:t>Pharmacologist</w:t>
      </w:r>
      <w:r w:rsidR="004A5744">
        <w:t>) 1</w:t>
      </w:r>
    </w:p>
    <w:p w14:paraId="1471FB0D" w14:textId="6262215D" w:rsidR="00B74A6C" w:rsidRDefault="00B230CC" w:rsidP="00B42EC3">
      <w:pPr>
        <w:pStyle w:val="BodyText"/>
        <w:numPr>
          <w:ilvl w:val="0"/>
          <w:numId w:val="53"/>
        </w:numPr>
      </w:pPr>
      <w:r>
        <w:rPr>
          <w:rStyle w:val="SkillsChar"/>
        </w:rPr>
        <w:t xml:space="preserve">Athletics 2, </w:t>
      </w:r>
      <w:r w:rsidR="00B74A6C">
        <w:t>Favored Craft (</w:t>
      </w:r>
      <w:r w:rsidR="000414A1">
        <w:t>Pharmacology</w:t>
      </w:r>
      <w:r w:rsidR="00B74A6C">
        <w:t>) 1</w:t>
      </w:r>
      <w:r w:rsidR="00B74A6C" w:rsidRPr="00B74A6C">
        <w:t xml:space="preserve"> </w:t>
      </w:r>
    </w:p>
    <w:p w14:paraId="5DF6F35B" w14:textId="184E4550" w:rsidR="00986AEE" w:rsidRPr="002D39D1" w:rsidRDefault="00B230CC" w:rsidP="00B42EC3">
      <w:pPr>
        <w:pStyle w:val="BodyText"/>
        <w:numPr>
          <w:ilvl w:val="0"/>
          <w:numId w:val="53"/>
        </w:numPr>
        <w:rPr>
          <w:rStyle w:val="KnowledgeChar"/>
          <w:color w:val="auto"/>
        </w:rPr>
      </w:pPr>
      <w:r>
        <w:rPr>
          <w:rStyle w:val="SkillsChar"/>
        </w:rPr>
        <w:t xml:space="preserve">Melee Combat 2, </w:t>
      </w:r>
      <w:r w:rsidR="00B74A6C">
        <w:t>Favored Craft (</w:t>
      </w:r>
      <w:r w:rsidR="000414A1">
        <w:t>Vitalism</w:t>
      </w:r>
      <w:r w:rsidR="00B74A6C">
        <w:t>) 1</w:t>
      </w:r>
    </w:p>
    <w:p w14:paraId="50D1A9E0" w14:textId="77777777" w:rsidR="002465EF" w:rsidRDefault="002465EF" w:rsidP="00B42EC3">
      <w:pPr>
        <w:pStyle w:val="BodyText"/>
      </w:pPr>
    </w:p>
    <w:p w14:paraId="439C60C4" w14:textId="6A296341" w:rsidR="00F34706" w:rsidRDefault="00F34706" w:rsidP="00B42EC3">
      <w:pPr>
        <w:pStyle w:val="BodyText"/>
      </w:pPr>
      <w:r>
        <w:t>Mutagenist Tier 2</w:t>
      </w:r>
      <w:r w:rsidR="00DD2EE6">
        <w:t xml:space="preserve"> Feat</w:t>
      </w:r>
      <w:r w:rsidR="008A330A">
        <w:t>s</w:t>
      </w:r>
      <w:r w:rsidR="00DD2EE6">
        <w:t xml:space="preserve"> List:</w:t>
      </w:r>
    </w:p>
    <w:p w14:paraId="55339DE6" w14:textId="2D64222C" w:rsidR="00AE348B" w:rsidRPr="00327534" w:rsidRDefault="002D3C7D" w:rsidP="00B42EC3">
      <w:pPr>
        <w:pStyle w:val="BodyText"/>
        <w:numPr>
          <w:ilvl w:val="0"/>
          <w:numId w:val="90"/>
        </w:numPr>
        <w:rPr>
          <w:rStyle w:val="SkillsChar"/>
          <w:color w:val="auto"/>
        </w:rPr>
      </w:pPr>
      <w:r>
        <w:rPr>
          <w:rStyle w:val="SkillsChar"/>
        </w:rPr>
        <w:t>Biology</w:t>
      </w:r>
      <w:r w:rsidR="00F03494">
        <w:rPr>
          <w:rStyle w:val="SkillsChar"/>
        </w:rPr>
        <w:t xml:space="preserve"> </w:t>
      </w:r>
      <w:r w:rsidR="00927C79">
        <w:rPr>
          <w:rStyle w:val="SkillsChar"/>
        </w:rPr>
        <w:t>3</w:t>
      </w:r>
    </w:p>
    <w:p w14:paraId="06CD5875" w14:textId="6EDC49CA" w:rsidR="003D0788" w:rsidRPr="00030A78" w:rsidRDefault="003D0788" w:rsidP="003D0788">
      <w:pPr>
        <w:pStyle w:val="BodyText"/>
        <w:numPr>
          <w:ilvl w:val="0"/>
          <w:numId w:val="90"/>
        </w:numPr>
        <w:rPr>
          <w:rStyle w:val="SkillsChar"/>
          <w:color w:val="auto"/>
        </w:rPr>
      </w:pPr>
      <w:r>
        <w:rPr>
          <w:rStyle w:val="SkillsChar"/>
        </w:rPr>
        <w:t>Melee Combat 3</w:t>
      </w:r>
    </w:p>
    <w:p w14:paraId="3C3423C8" w14:textId="6101F764" w:rsidR="00030A78" w:rsidRPr="00030A78" w:rsidRDefault="00030A78" w:rsidP="00B42EC3">
      <w:pPr>
        <w:pStyle w:val="BodyText"/>
        <w:numPr>
          <w:ilvl w:val="0"/>
          <w:numId w:val="90"/>
        </w:numPr>
        <w:rPr>
          <w:rStyle w:val="SkillsChar"/>
          <w:color w:val="auto"/>
        </w:rPr>
      </w:pPr>
      <w:r>
        <w:rPr>
          <w:rStyle w:val="SkillsChar"/>
        </w:rPr>
        <w:t>Observation 3</w:t>
      </w:r>
    </w:p>
    <w:p w14:paraId="1D15A3CD" w14:textId="757FBB56" w:rsidR="00C7126F" w:rsidRPr="00C7126F" w:rsidRDefault="00AE348B" w:rsidP="00B42EC3">
      <w:pPr>
        <w:pStyle w:val="BodyText"/>
        <w:numPr>
          <w:ilvl w:val="0"/>
          <w:numId w:val="90"/>
        </w:numPr>
        <w:rPr>
          <w:rStyle w:val="KnowledgeChar"/>
          <w:color w:val="auto"/>
        </w:rPr>
      </w:pPr>
      <w:r>
        <w:rPr>
          <w:rStyle w:val="SkillsChar"/>
        </w:rPr>
        <w:t>Tinker</w:t>
      </w:r>
      <w:r w:rsidR="00F03494">
        <w:rPr>
          <w:rStyle w:val="SkillsChar"/>
        </w:rPr>
        <w:t xml:space="preserve"> </w:t>
      </w:r>
      <w:r w:rsidR="00667851">
        <w:rPr>
          <w:rStyle w:val="SkillsChar"/>
        </w:rPr>
        <w:t>3</w:t>
      </w:r>
      <w:r w:rsidR="00C7126F" w:rsidRPr="00C7126F">
        <w:rPr>
          <w:rStyle w:val="KnowledgeChar"/>
        </w:rPr>
        <w:t xml:space="preserve"> </w:t>
      </w:r>
    </w:p>
    <w:p w14:paraId="6954F85A" w14:textId="4AF01A93" w:rsidR="005D1923" w:rsidRDefault="005D1923" w:rsidP="00B42EC3">
      <w:pPr>
        <w:pStyle w:val="BodyText"/>
        <w:numPr>
          <w:ilvl w:val="0"/>
          <w:numId w:val="90"/>
        </w:numPr>
      </w:pPr>
      <w:r>
        <w:t>Biological Savant</w:t>
      </w:r>
    </w:p>
    <w:p w14:paraId="4702EA57" w14:textId="35DBBE8A" w:rsidR="00C7126F" w:rsidRDefault="00C7126F" w:rsidP="00B42EC3">
      <w:pPr>
        <w:pStyle w:val="BodyText"/>
        <w:numPr>
          <w:ilvl w:val="0"/>
          <w:numId w:val="90"/>
        </w:numPr>
      </w:pPr>
      <w:r>
        <w:t xml:space="preserve">Favored Craft </w:t>
      </w:r>
      <w:r w:rsidR="000414A1">
        <w:t>(Pharmacologist</w:t>
      </w:r>
      <w:r>
        <w:t>) 2</w:t>
      </w:r>
    </w:p>
    <w:p w14:paraId="528E1FCD" w14:textId="0FFBBD85" w:rsidR="004A5744" w:rsidRDefault="004A5744" w:rsidP="00B42EC3">
      <w:pPr>
        <w:pStyle w:val="BodyText"/>
        <w:numPr>
          <w:ilvl w:val="0"/>
          <w:numId w:val="90"/>
        </w:numPr>
      </w:pPr>
      <w:r>
        <w:t>Favored Craft (</w:t>
      </w:r>
      <w:r w:rsidR="000414A1">
        <w:t>Pharmacology</w:t>
      </w:r>
      <w:r>
        <w:t>) 2</w:t>
      </w:r>
    </w:p>
    <w:p w14:paraId="55E4F374" w14:textId="5C140DAD" w:rsidR="00C7126F" w:rsidRPr="002D39D1" w:rsidRDefault="00C7126F" w:rsidP="00B42EC3">
      <w:pPr>
        <w:pStyle w:val="BodyText"/>
        <w:numPr>
          <w:ilvl w:val="0"/>
          <w:numId w:val="90"/>
        </w:numPr>
        <w:rPr>
          <w:rStyle w:val="KnowledgeChar"/>
          <w:color w:val="auto"/>
        </w:rPr>
      </w:pPr>
      <w:r>
        <w:t>Favored Craft (</w:t>
      </w:r>
      <w:r w:rsidR="000414A1">
        <w:t>Vitalism</w:t>
      </w:r>
      <w:r>
        <w:t>) 2</w:t>
      </w:r>
    </w:p>
    <w:p w14:paraId="3BEC0FDD" w14:textId="77777777" w:rsidR="002465EF" w:rsidRDefault="002465EF" w:rsidP="00B42EC3">
      <w:pPr>
        <w:pStyle w:val="BodyText"/>
      </w:pPr>
    </w:p>
    <w:p w14:paraId="02639F33" w14:textId="212FA57A" w:rsidR="00F34706" w:rsidRDefault="00F34706" w:rsidP="00B42EC3">
      <w:pPr>
        <w:pStyle w:val="BodyText"/>
      </w:pPr>
      <w:r>
        <w:t>Mutagenist Tier 3 Feat</w:t>
      </w:r>
      <w:r w:rsidR="008A330A">
        <w:t>s</w:t>
      </w:r>
      <w:r>
        <w:t xml:space="preserve"> List: </w:t>
      </w:r>
    </w:p>
    <w:p w14:paraId="18766D68" w14:textId="0594B445" w:rsidR="00B230CC" w:rsidRPr="00EA3F95" w:rsidRDefault="00C17408" w:rsidP="00B42EC3">
      <w:pPr>
        <w:pStyle w:val="BodyText"/>
        <w:numPr>
          <w:ilvl w:val="0"/>
          <w:numId w:val="91"/>
        </w:numPr>
        <w:rPr>
          <w:rStyle w:val="SkillsChar"/>
          <w:color w:val="auto"/>
        </w:rPr>
      </w:pPr>
      <w:r>
        <w:t>{</w:t>
      </w:r>
      <w:r w:rsidR="00B230CC">
        <w:rPr>
          <w:rStyle w:val="KnowledgeChar"/>
        </w:rPr>
        <w:t>Bestial Mutagens</w:t>
      </w:r>
      <w:r>
        <w:rPr>
          <w:rStyle w:val="KnowledgeChar"/>
        </w:rPr>
        <w:t>, Elemental Mutagens, Mutagens</w:t>
      </w:r>
      <w:r>
        <w:t>}</w:t>
      </w:r>
    </w:p>
    <w:p w14:paraId="45DEBCFF" w14:textId="09EB04F6" w:rsidR="00C7126F" w:rsidRPr="008D5448" w:rsidRDefault="00C7126F" w:rsidP="00B42EC3">
      <w:pPr>
        <w:pStyle w:val="BodyText"/>
        <w:numPr>
          <w:ilvl w:val="0"/>
          <w:numId w:val="91"/>
        </w:numPr>
        <w:rPr>
          <w:rStyle w:val="SkillsChar"/>
          <w:color w:val="auto"/>
        </w:rPr>
      </w:pPr>
      <w:r>
        <w:t xml:space="preserve">Aeronaut </w:t>
      </w:r>
      <w:r w:rsidR="003C05C0">
        <w:t xml:space="preserve">(Glider) </w:t>
      </w:r>
      <w:r>
        <w:t>1</w:t>
      </w:r>
    </w:p>
    <w:p w14:paraId="20467564" w14:textId="64AF73DA" w:rsidR="00C7126F" w:rsidRPr="008D5448" w:rsidRDefault="00C7126F" w:rsidP="00B42EC3">
      <w:pPr>
        <w:pStyle w:val="BodyText"/>
        <w:numPr>
          <w:ilvl w:val="0"/>
          <w:numId w:val="91"/>
        </w:numPr>
        <w:rPr>
          <w:rStyle w:val="SkillsChar"/>
          <w:color w:val="auto"/>
        </w:rPr>
      </w:pPr>
      <w:r>
        <w:t>Burrower 1</w:t>
      </w:r>
    </w:p>
    <w:p w14:paraId="246F74FC" w14:textId="34587C3D" w:rsidR="00C7126F" w:rsidRDefault="00C7126F" w:rsidP="00B42EC3">
      <w:pPr>
        <w:pStyle w:val="BodyText"/>
        <w:numPr>
          <w:ilvl w:val="0"/>
          <w:numId w:val="91"/>
        </w:numPr>
      </w:pPr>
      <w:r>
        <w:t>Favored Craft (</w:t>
      </w:r>
      <w:r w:rsidR="000414A1">
        <w:t>Pharmacologist</w:t>
      </w:r>
      <w:r>
        <w:t xml:space="preserve">) </w:t>
      </w:r>
      <w:r w:rsidR="00AD0AB4">
        <w:t>3</w:t>
      </w:r>
    </w:p>
    <w:p w14:paraId="7D074AA2" w14:textId="3A5B058E" w:rsidR="004A5744" w:rsidRDefault="004A5744" w:rsidP="00B42EC3">
      <w:pPr>
        <w:pStyle w:val="BodyText"/>
        <w:numPr>
          <w:ilvl w:val="0"/>
          <w:numId w:val="91"/>
        </w:numPr>
      </w:pPr>
      <w:r>
        <w:t>Favored Craft (</w:t>
      </w:r>
      <w:r w:rsidR="000414A1">
        <w:t>Pharmacology</w:t>
      </w:r>
      <w:r>
        <w:t>) 3</w:t>
      </w:r>
    </w:p>
    <w:p w14:paraId="62E7A476" w14:textId="0A7620E2" w:rsidR="00C7126F" w:rsidRPr="002D39D1" w:rsidRDefault="00C7126F" w:rsidP="00B42EC3">
      <w:pPr>
        <w:pStyle w:val="BodyText"/>
        <w:numPr>
          <w:ilvl w:val="0"/>
          <w:numId w:val="91"/>
        </w:numPr>
        <w:rPr>
          <w:rStyle w:val="KnowledgeChar"/>
          <w:color w:val="auto"/>
        </w:rPr>
      </w:pPr>
      <w:r>
        <w:t>Favored Craft (</w:t>
      </w:r>
      <w:r w:rsidR="000414A1">
        <w:t>Vitalism</w:t>
      </w:r>
      <w:r>
        <w:t xml:space="preserve">) </w:t>
      </w:r>
      <w:r w:rsidR="00AD0AB4">
        <w:t>3</w:t>
      </w:r>
    </w:p>
    <w:p w14:paraId="7585B2D4" w14:textId="431E5808" w:rsidR="003D0788" w:rsidRDefault="003D0788" w:rsidP="003D0788">
      <w:pPr>
        <w:pStyle w:val="BodyText"/>
        <w:numPr>
          <w:ilvl w:val="0"/>
          <w:numId w:val="91"/>
        </w:numPr>
      </w:pPr>
      <w:r>
        <w:t>Rage</w:t>
      </w:r>
    </w:p>
    <w:p w14:paraId="681E35A5" w14:textId="77777777" w:rsidR="00C7126F" w:rsidRDefault="00C7126F" w:rsidP="00B42EC3">
      <w:pPr>
        <w:pStyle w:val="BodyText"/>
        <w:numPr>
          <w:ilvl w:val="0"/>
          <w:numId w:val="91"/>
        </w:numPr>
      </w:pPr>
      <w:r>
        <w:t>Volatile Reagents (Mutagen)</w:t>
      </w:r>
    </w:p>
    <w:p w14:paraId="2A01C6AD" w14:textId="77777777" w:rsidR="002465EF" w:rsidRDefault="002465EF" w:rsidP="00B42EC3">
      <w:pPr>
        <w:pStyle w:val="BodyText"/>
      </w:pPr>
    </w:p>
    <w:p w14:paraId="3BAA9F9C" w14:textId="618AEF0E" w:rsidR="004E2CFB" w:rsidRDefault="004E2CFB" w:rsidP="00B42EC3">
      <w:pPr>
        <w:pStyle w:val="BodyText"/>
      </w:pPr>
      <w:r>
        <w:t xml:space="preserve">Mutagenist Tier 4 Feats List: </w:t>
      </w:r>
    </w:p>
    <w:p w14:paraId="3B148CC5" w14:textId="5D905CBF" w:rsidR="004E2CFB" w:rsidRPr="004E2CFB" w:rsidRDefault="004E2CFB" w:rsidP="00B42EC3">
      <w:pPr>
        <w:pStyle w:val="BodyText"/>
        <w:numPr>
          <w:ilvl w:val="0"/>
          <w:numId w:val="253"/>
        </w:numPr>
        <w:rPr>
          <w:rStyle w:val="SkillsChar"/>
          <w:color w:val="auto"/>
        </w:rPr>
      </w:pPr>
      <w:r>
        <w:rPr>
          <w:rStyle w:val="SkillsChar"/>
        </w:rPr>
        <w:t xml:space="preserve">Biology </w:t>
      </w:r>
      <w:r w:rsidR="00A2671D">
        <w:rPr>
          <w:rStyle w:val="SkillsChar"/>
        </w:rPr>
        <w:t>4</w:t>
      </w:r>
    </w:p>
    <w:p w14:paraId="510D72A5" w14:textId="100CCB56" w:rsidR="00117C14" w:rsidRPr="00030A78" w:rsidRDefault="00117C14" w:rsidP="00117C14">
      <w:pPr>
        <w:pStyle w:val="BodyText"/>
        <w:numPr>
          <w:ilvl w:val="0"/>
          <w:numId w:val="253"/>
        </w:numPr>
        <w:rPr>
          <w:rStyle w:val="SkillsChar"/>
          <w:color w:val="auto"/>
        </w:rPr>
      </w:pPr>
      <w:r>
        <w:rPr>
          <w:rStyle w:val="SkillsChar"/>
        </w:rPr>
        <w:t>Melee Combat 4</w:t>
      </w:r>
    </w:p>
    <w:p w14:paraId="1E6941C7" w14:textId="4EDF5990" w:rsidR="004E2CFB" w:rsidRPr="00E825CB" w:rsidRDefault="004E2CFB" w:rsidP="00B42EC3">
      <w:pPr>
        <w:pStyle w:val="BodyText"/>
        <w:numPr>
          <w:ilvl w:val="0"/>
          <w:numId w:val="253"/>
        </w:numPr>
        <w:rPr>
          <w:rStyle w:val="SkillsChar"/>
          <w:color w:val="auto"/>
        </w:rPr>
      </w:pPr>
      <w:r>
        <w:rPr>
          <w:rStyle w:val="SkillsChar"/>
        </w:rPr>
        <w:t xml:space="preserve">Observation </w:t>
      </w:r>
      <w:r w:rsidR="00A2671D">
        <w:rPr>
          <w:rStyle w:val="SkillsChar"/>
        </w:rPr>
        <w:t>4</w:t>
      </w:r>
    </w:p>
    <w:p w14:paraId="470D2B76" w14:textId="4AF4EC9C" w:rsidR="004E2CFB" w:rsidRDefault="004E2CFB" w:rsidP="00B42EC3">
      <w:pPr>
        <w:pStyle w:val="BodyText"/>
        <w:numPr>
          <w:ilvl w:val="0"/>
          <w:numId w:val="253"/>
        </w:numPr>
      </w:pPr>
      <w:r>
        <w:rPr>
          <w:rStyle w:val="SkillsChar"/>
        </w:rPr>
        <w:t xml:space="preserve">Tinker </w:t>
      </w:r>
      <w:r w:rsidR="00A2671D">
        <w:rPr>
          <w:rStyle w:val="SkillsChar"/>
        </w:rPr>
        <w:t>4</w:t>
      </w:r>
    </w:p>
    <w:p w14:paraId="5F49223C" w14:textId="78175127" w:rsidR="004E2CFB" w:rsidRDefault="004E2CFB" w:rsidP="00B42EC3">
      <w:pPr>
        <w:pStyle w:val="BodyText"/>
        <w:numPr>
          <w:ilvl w:val="0"/>
          <w:numId w:val="253"/>
        </w:numPr>
      </w:pPr>
      <w:r>
        <w:t>Custom Mutagens 1</w:t>
      </w:r>
      <w:r w:rsidR="00004909">
        <w:t xml:space="preserve"> (Reduce Flaw of a Mutagen you make and use by 1 or reduce Weakness by 3)</w:t>
      </w:r>
    </w:p>
    <w:p w14:paraId="13B345DF" w14:textId="77777777" w:rsidR="004E2CFB" w:rsidRDefault="004E2CFB" w:rsidP="00B42EC3">
      <w:pPr>
        <w:pStyle w:val="BodyText"/>
        <w:numPr>
          <w:ilvl w:val="0"/>
          <w:numId w:val="253"/>
        </w:numPr>
      </w:pPr>
      <w:r>
        <w:t>Extraordinary Intellect 1</w:t>
      </w:r>
    </w:p>
    <w:p w14:paraId="1F0C8B56" w14:textId="51006029" w:rsidR="004E2CFB" w:rsidRDefault="004E2CFB" w:rsidP="00B42EC3">
      <w:pPr>
        <w:pStyle w:val="BodyText"/>
        <w:numPr>
          <w:ilvl w:val="0"/>
          <w:numId w:val="253"/>
        </w:numPr>
      </w:pPr>
      <w:r>
        <w:t xml:space="preserve">Mutagenic Flashback </w:t>
      </w:r>
      <w:r w:rsidR="002E6AA5">
        <w:t xml:space="preserve">Pool </w:t>
      </w:r>
      <w:r>
        <w:t>1</w:t>
      </w:r>
      <w:r w:rsidR="002E6AA5">
        <w:t xml:space="preserve"> (Your Mutagen Flashback Pool 1 includes all mutagens for which you have an Addiction, and triggers automatically, consuming a Mutagen Flashback Point, when exposed to appropriate stimuli. Stimuli are typically when you attempt a test under stress (for attribute-improving Mutagens), are restrained or confined (for Minuo or Dilata, whichever would work best to escape the restraint if you have both in your pool), are exposed to applicable Elemental damage (for Elemental Draught), or when you enter combat or enter an environment for which you would benefit from an Aberrant Feature (for Bestial Mutagen). You have no control over when a flashback occurs.)</w:t>
      </w:r>
    </w:p>
    <w:p w14:paraId="25C4AC32" w14:textId="31DB6057" w:rsidR="004E2CFB" w:rsidRDefault="004E2CFB" w:rsidP="00B42EC3">
      <w:pPr>
        <w:pStyle w:val="BodyText"/>
        <w:numPr>
          <w:ilvl w:val="0"/>
          <w:numId w:val="253"/>
        </w:numPr>
      </w:pPr>
      <w:r>
        <w:t>Simultaneous Mutagens 1</w:t>
      </w:r>
      <w:r w:rsidR="002E6AA5">
        <w:t xml:space="preserve"> (</w:t>
      </w:r>
      <w:r w:rsidR="002E6AA5" w:rsidRPr="007E3108">
        <w:t xml:space="preserve">If you imbibe another mutagen while you are under the effects of a mutagen you created, you gain the benefits and the drawbacks of both mutagens at once, even though they would not normally function together. </w:t>
      </w:r>
      <w:r w:rsidR="002E6AA5">
        <w:t xml:space="preserve">You cannot reduce the Flaw of the second Mutagen with the Custom Mutagen Feat. </w:t>
      </w:r>
      <w:r w:rsidR="002E6AA5" w:rsidRPr="007E3108">
        <w:t>If you come under the effects of any further mutagens while benefiting from two mutagens, you lose the benefit of one of the former mutagens of your choice, while retaining the drawbacks of all the mutagens</w:t>
      </w:r>
      <w:r w:rsidR="002E6AA5">
        <w:t xml:space="preserve"> (the drawbacks of the mutagen for which you lost the benefit fade after an Intermission)</w:t>
      </w:r>
      <w:r w:rsidR="002E6AA5" w:rsidRPr="007E3108">
        <w:t>. If you are under the effects of two mutagens and you come under the effect of a non-mutagen polymorph effect, you lose the benefits of the mutagens while retaining the drawbacks of both.</w:t>
      </w:r>
      <w:r w:rsidR="002E6AA5">
        <w:t>)</w:t>
      </w:r>
    </w:p>
    <w:p w14:paraId="21D0C7BA" w14:textId="77777777" w:rsidR="002465EF" w:rsidRDefault="002465EF" w:rsidP="00B42EC3">
      <w:pPr>
        <w:pStyle w:val="BodyText"/>
      </w:pPr>
    </w:p>
    <w:p w14:paraId="1B721385" w14:textId="1E8CFCF3" w:rsidR="00F34706" w:rsidRDefault="00F34706" w:rsidP="00B42EC3">
      <w:pPr>
        <w:pStyle w:val="BodyText"/>
      </w:pPr>
      <w:r>
        <w:t>Mutagenist Tier 5 Feat</w:t>
      </w:r>
      <w:r w:rsidR="008A330A">
        <w:t>s</w:t>
      </w:r>
      <w:r>
        <w:t xml:space="preserve"> List: </w:t>
      </w:r>
    </w:p>
    <w:p w14:paraId="57B45E42" w14:textId="4EA121B9" w:rsidR="005D1923" w:rsidRDefault="005D1923" w:rsidP="00B42EC3">
      <w:pPr>
        <w:pStyle w:val="BodyText"/>
        <w:numPr>
          <w:ilvl w:val="0"/>
          <w:numId w:val="92"/>
        </w:numPr>
      </w:pPr>
      <w:r>
        <w:t xml:space="preserve">Custom Mutagens </w:t>
      </w:r>
      <w:r w:rsidR="00FE2C45">
        <w:t>2</w:t>
      </w:r>
      <w:r w:rsidR="00004909">
        <w:t xml:space="preserve"> (Reduce Flaw of a Mutagen you make and use by 2 or reduce Weakness by 6)</w:t>
      </w:r>
    </w:p>
    <w:p w14:paraId="5EA9DD7A" w14:textId="4581770B" w:rsidR="00AD0AB4" w:rsidRDefault="00AD0AB4" w:rsidP="00B42EC3">
      <w:pPr>
        <w:pStyle w:val="BodyText"/>
        <w:numPr>
          <w:ilvl w:val="0"/>
          <w:numId w:val="92"/>
        </w:numPr>
      </w:pPr>
      <w:r>
        <w:t>Extraordinary Intellect 2</w:t>
      </w:r>
    </w:p>
    <w:p w14:paraId="0B619E75" w14:textId="23D2558F" w:rsidR="00AD0AB4" w:rsidRDefault="00AD0AB4" w:rsidP="00B42EC3">
      <w:pPr>
        <w:pStyle w:val="BodyText"/>
        <w:numPr>
          <w:ilvl w:val="0"/>
          <w:numId w:val="92"/>
        </w:numPr>
      </w:pPr>
      <w:r>
        <w:t>Favored Craft (</w:t>
      </w:r>
      <w:r w:rsidR="000414A1">
        <w:t>Pharmacologist</w:t>
      </w:r>
      <w:r>
        <w:t xml:space="preserve">) </w:t>
      </w:r>
      <w:r w:rsidR="00690619">
        <w:t>4</w:t>
      </w:r>
    </w:p>
    <w:p w14:paraId="5941CE08" w14:textId="43B6F21E" w:rsidR="004A5744" w:rsidRDefault="004A5744" w:rsidP="00B42EC3">
      <w:pPr>
        <w:pStyle w:val="BodyText"/>
        <w:numPr>
          <w:ilvl w:val="0"/>
          <w:numId w:val="92"/>
        </w:numPr>
      </w:pPr>
      <w:r>
        <w:t>Favored Craft (</w:t>
      </w:r>
      <w:r w:rsidR="000414A1">
        <w:t>Pharmacology</w:t>
      </w:r>
      <w:r>
        <w:t xml:space="preserve">) </w:t>
      </w:r>
      <w:r w:rsidR="00690619">
        <w:t>4</w:t>
      </w:r>
    </w:p>
    <w:p w14:paraId="256F3939" w14:textId="310F8B25" w:rsidR="00AD0AB4" w:rsidRDefault="00AD0AB4" w:rsidP="00B42EC3">
      <w:pPr>
        <w:pStyle w:val="BodyText"/>
        <w:numPr>
          <w:ilvl w:val="0"/>
          <w:numId w:val="92"/>
        </w:numPr>
      </w:pPr>
      <w:r>
        <w:t>Favored Craft (</w:t>
      </w:r>
      <w:r w:rsidR="000414A1">
        <w:t>Vitalism</w:t>
      </w:r>
      <w:r>
        <w:t xml:space="preserve">) </w:t>
      </w:r>
      <w:r w:rsidR="00690619">
        <w:t>4</w:t>
      </w:r>
    </w:p>
    <w:p w14:paraId="63D6C868" w14:textId="030E99E8" w:rsidR="00C62245" w:rsidRDefault="00C62245" w:rsidP="00B42EC3">
      <w:pPr>
        <w:pStyle w:val="BodyText"/>
        <w:numPr>
          <w:ilvl w:val="0"/>
          <w:numId w:val="92"/>
        </w:numPr>
      </w:pPr>
      <w:r>
        <w:t xml:space="preserve">Mutagenic Flashback </w:t>
      </w:r>
      <w:r w:rsidR="002E6AA5">
        <w:t xml:space="preserve">Pool </w:t>
      </w:r>
      <w:r>
        <w:t>2</w:t>
      </w:r>
      <w:r w:rsidR="002E6AA5">
        <w:t xml:space="preserve"> (You can replenish your pool as normal for Focus Pools, but you must increase the Addiction rating for the Mutagen (or one of the Mutagens) for which you experienced the flashback if you do)</w:t>
      </w:r>
    </w:p>
    <w:p w14:paraId="7C608CF6" w14:textId="0F085C61" w:rsidR="008A330A" w:rsidRDefault="008A330A" w:rsidP="00B42EC3">
      <w:pPr>
        <w:pStyle w:val="BodyText"/>
        <w:numPr>
          <w:ilvl w:val="0"/>
          <w:numId w:val="92"/>
        </w:numPr>
      </w:pPr>
      <w:r>
        <w:t>Simultaneous Mutagens 2</w:t>
      </w:r>
      <w:r w:rsidR="002E6AA5">
        <w:t xml:space="preserve"> (Reduce Flaw of a second Mutagen you make and use simultaneously with another by 1 or reduce Weakness by 3)</w:t>
      </w:r>
    </w:p>
    <w:p w14:paraId="4DB143C1" w14:textId="7EBF18ED" w:rsidR="00585106" w:rsidRDefault="00585106" w:rsidP="00585106">
      <w:pPr>
        <w:pStyle w:val="BodyText"/>
        <w:numPr>
          <w:ilvl w:val="0"/>
          <w:numId w:val="92"/>
        </w:numPr>
      </w:pPr>
      <w:r>
        <w:t>Striker (Melee) (Bonus Die on Melee Combat (Weapon Attack) tests)</w:t>
      </w:r>
    </w:p>
    <w:p w14:paraId="23C9B8AC" w14:textId="77777777" w:rsidR="002465EF" w:rsidRDefault="002465EF" w:rsidP="00B42EC3">
      <w:pPr>
        <w:pStyle w:val="BodyText"/>
      </w:pPr>
    </w:p>
    <w:p w14:paraId="75A15567" w14:textId="77777777" w:rsidR="00864CBF" w:rsidRDefault="00864CBF">
      <w:pPr>
        <w:rPr>
          <w:rFonts w:ascii="Arial" w:eastAsia="Arial" w:hAnsi="Arial"/>
          <w:sz w:val="16"/>
          <w:szCs w:val="16"/>
        </w:rPr>
      </w:pPr>
      <w:r>
        <w:br w:type="page"/>
      </w:r>
    </w:p>
    <w:p w14:paraId="13A8167F" w14:textId="73FE1610" w:rsidR="00DD2EE6" w:rsidRDefault="00F34706" w:rsidP="00B42EC3">
      <w:pPr>
        <w:pStyle w:val="BodyText"/>
      </w:pPr>
      <w:r>
        <w:lastRenderedPageBreak/>
        <w:t>Mutagenist Tier 6 Feat</w:t>
      </w:r>
      <w:r w:rsidR="008A330A">
        <w:t>s</w:t>
      </w:r>
      <w:r>
        <w:t xml:space="preserve"> List: </w:t>
      </w:r>
      <w:r w:rsidR="00DD2EE6">
        <w:t xml:space="preserve"> </w:t>
      </w:r>
    </w:p>
    <w:p w14:paraId="23BB87BD" w14:textId="171300EA" w:rsidR="004779BC" w:rsidRPr="00327534" w:rsidRDefault="004779BC" w:rsidP="00B42EC3">
      <w:pPr>
        <w:pStyle w:val="BodyText"/>
        <w:numPr>
          <w:ilvl w:val="0"/>
          <w:numId w:val="54"/>
        </w:numPr>
        <w:rPr>
          <w:rStyle w:val="SkillsChar"/>
          <w:color w:val="auto"/>
        </w:rPr>
      </w:pPr>
      <w:r>
        <w:rPr>
          <w:rStyle w:val="SkillsChar"/>
        </w:rPr>
        <w:t xml:space="preserve">Biology </w:t>
      </w:r>
      <w:r w:rsidR="00A2671D">
        <w:rPr>
          <w:rStyle w:val="SkillsChar"/>
        </w:rPr>
        <w:t>5</w:t>
      </w:r>
    </w:p>
    <w:p w14:paraId="120BB6AB" w14:textId="133BCA1C" w:rsidR="006C4C41" w:rsidRPr="00030A78" w:rsidRDefault="006C4C41" w:rsidP="006C4C41">
      <w:pPr>
        <w:pStyle w:val="BodyText"/>
        <w:numPr>
          <w:ilvl w:val="0"/>
          <w:numId w:val="54"/>
        </w:numPr>
        <w:rPr>
          <w:rStyle w:val="SkillsChar"/>
          <w:color w:val="auto"/>
        </w:rPr>
      </w:pPr>
      <w:r>
        <w:rPr>
          <w:rStyle w:val="SkillsChar"/>
        </w:rPr>
        <w:t>Melee Combat 5</w:t>
      </w:r>
    </w:p>
    <w:p w14:paraId="14A0E26E" w14:textId="37687BA0" w:rsidR="0057076A" w:rsidRPr="0057076A" w:rsidRDefault="0057076A" w:rsidP="00B42EC3">
      <w:pPr>
        <w:pStyle w:val="BodyText"/>
        <w:numPr>
          <w:ilvl w:val="0"/>
          <w:numId w:val="54"/>
        </w:numPr>
        <w:rPr>
          <w:rStyle w:val="SkillsChar"/>
          <w:color w:val="auto"/>
        </w:rPr>
      </w:pPr>
      <w:r>
        <w:rPr>
          <w:rStyle w:val="SkillsChar"/>
        </w:rPr>
        <w:t xml:space="preserve">Observation </w:t>
      </w:r>
      <w:r w:rsidR="00A2671D">
        <w:rPr>
          <w:rStyle w:val="SkillsChar"/>
        </w:rPr>
        <w:t>5</w:t>
      </w:r>
    </w:p>
    <w:p w14:paraId="5629CFE8" w14:textId="563DC09A" w:rsidR="00D65917" w:rsidRPr="004A0FB1" w:rsidRDefault="00D65917" w:rsidP="00B42EC3">
      <w:pPr>
        <w:pStyle w:val="BodyText"/>
        <w:numPr>
          <w:ilvl w:val="0"/>
          <w:numId w:val="54"/>
        </w:numPr>
        <w:rPr>
          <w:rStyle w:val="SkillsChar"/>
          <w:color w:val="auto"/>
        </w:rPr>
      </w:pPr>
      <w:r>
        <w:rPr>
          <w:rStyle w:val="SkillsChar"/>
        </w:rPr>
        <w:t xml:space="preserve">Tinker </w:t>
      </w:r>
      <w:r w:rsidR="00A2671D">
        <w:rPr>
          <w:rStyle w:val="SkillsChar"/>
        </w:rPr>
        <w:t>5</w:t>
      </w:r>
    </w:p>
    <w:p w14:paraId="44887B1A" w14:textId="006A3455" w:rsidR="00FE2C45" w:rsidRDefault="00FE2C45" w:rsidP="00B42EC3">
      <w:pPr>
        <w:pStyle w:val="BodyText"/>
        <w:numPr>
          <w:ilvl w:val="0"/>
          <w:numId w:val="54"/>
        </w:numPr>
      </w:pPr>
      <w:r>
        <w:t>Custom Mutagens 3</w:t>
      </w:r>
      <w:r w:rsidR="00004909">
        <w:t xml:space="preserve"> (Reduce Flaw of a Mutagen you make and use by 3 or reduce Weakness by 9)</w:t>
      </w:r>
    </w:p>
    <w:p w14:paraId="49406548" w14:textId="77777777" w:rsidR="004779BC" w:rsidRDefault="004779BC" w:rsidP="00B42EC3">
      <w:pPr>
        <w:pStyle w:val="BodyText"/>
        <w:numPr>
          <w:ilvl w:val="0"/>
          <w:numId w:val="54"/>
        </w:numPr>
      </w:pPr>
      <w:r>
        <w:t>Extraordinary Intellect 3</w:t>
      </w:r>
    </w:p>
    <w:p w14:paraId="5F34C01B" w14:textId="3D59B23C" w:rsidR="00C62245" w:rsidRDefault="00C62245" w:rsidP="00B42EC3">
      <w:pPr>
        <w:pStyle w:val="BodyText"/>
        <w:numPr>
          <w:ilvl w:val="0"/>
          <w:numId w:val="54"/>
        </w:numPr>
      </w:pPr>
      <w:r>
        <w:t xml:space="preserve">Mutagenic Flashback </w:t>
      </w:r>
      <w:r w:rsidR="002E6AA5">
        <w:t xml:space="preserve">Pool </w:t>
      </w:r>
      <w:r>
        <w:t>3</w:t>
      </w:r>
    </w:p>
    <w:p w14:paraId="611AE398" w14:textId="09CD02F5" w:rsidR="008A330A" w:rsidRDefault="008A330A" w:rsidP="00B42EC3">
      <w:pPr>
        <w:pStyle w:val="BodyText"/>
        <w:numPr>
          <w:ilvl w:val="0"/>
          <w:numId w:val="54"/>
        </w:numPr>
      </w:pPr>
      <w:r>
        <w:t>Simultaneous Mutagens 3</w:t>
      </w:r>
      <w:r w:rsidR="002E6AA5">
        <w:t xml:space="preserve"> (Reduce Flaw of a second Mutagen you make and use simultaneously with another by 2 or reduce Weakness by 6)</w:t>
      </w:r>
    </w:p>
    <w:p w14:paraId="7E0EF2FE" w14:textId="77777777" w:rsidR="002465EF" w:rsidRDefault="002465EF" w:rsidP="00B42EC3">
      <w:pPr>
        <w:pStyle w:val="BodyText"/>
      </w:pPr>
    </w:p>
    <w:p w14:paraId="2A68545D" w14:textId="26253FD7" w:rsidR="00FF63FE" w:rsidRDefault="00FF63FE" w:rsidP="00B42EC3">
      <w:pPr>
        <w:pStyle w:val="BodyText"/>
      </w:pPr>
      <w:r>
        <w:t xml:space="preserve">Mutagenist </w:t>
      </w:r>
      <w:r w:rsidR="007777D9">
        <w:t>Capstone</w:t>
      </w:r>
      <w:r>
        <w:t xml:space="preserve"> Feat</w:t>
      </w:r>
      <w:r w:rsidR="008A330A">
        <w:t>s</w:t>
      </w:r>
      <w:r>
        <w:t xml:space="preserve"> List:</w:t>
      </w:r>
    </w:p>
    <w:p w14:paraId="6A02D51D" w14:textId="4A1810B2" w:rsidR="00A2671D" w:rsidRPr="00327534" w:rsidRDefault="00A2671D" w:rsidP="00B42EC3">
      <w:pPr>
        <w:pStyle w:val="BodyText"/>
        <w:numPr>
          <w:ilvl w:val="0"/>
          <w:numId w:val="188"/>
        </w:numPr>
        <w:rPr>
          <w:rStyle w:val="SkillsChar"/>
          <w:color w:val="auto"/>
        </w:rPr>
      </w:pPr>
      <w:r>
        <w:rPr>
          <w:rStyle w:val="SkillsChar"/>
        </w:rPr>
        <w:t>Biology +1</w:t>
      </w:r>
    </w:p>
    <w:p w14:paraId="6143DD5F" w14:textId="6792AD51" w:rsidR="006C4C41" w:rsidRPr="00030A78" w:rsidRDefault="006C4C41" w:rsidP="006C4C41">
      <w:pPr>
        <w:pStyle w:val="BodyText"/>
        <w:numPr>
          <w:ilvl w:val="0"/>
          <w:numId w:val="188"/>
        </w:numPr>
        <w:rPr>
          <w:rStyle w:val="SkillsChar"/>
          <w:color w:val="auto"/>
        </w:rPr>
      </w:pPr>
      <w:r>
        <w:rPr>
          <w:rStyle w:val="SkillsChar"/>
        </w:rPr>
        <w:t xml:space="preserve">Melee Combat </w:t>
      </w:r>
      <w:r>
        <w:rPr>
          <w:rStyle w:val="SkillsChar"/>
        </w:rPr>
        <w:t>+1</w:t>
      </w:r>
    </w:p>
    <w:p w14:paraId="09B6ADE7" w14:textId="5912030F" w:rsidR="00A2671D" w:rsidRPr="0057076A" w:rsidRDefault="00A2671D" w:rsidP="00B42EC3">
      <w:pPr>
        <w:pStyle w:val="BodyText"/>
        <w:numPr>
          <w:ilvl w:val="0"/>
          <w:numId w:val="188"/>
        </w:numPr>
        <w:rPr>
          <w:rStyle w:val="SkillsChar"/>
          <w:color w:val="auto"/>
        </w:rPr>
      </w:pPr>
      <w:r>
        <w:rPr>
          <w:rStyle w:val="SkillsChar"/>
        </w:rPr>
        <w:t>Observation +1</w:t>
      </w:r>
    </w:p>
    <w:p w14:paraId="403A2DC4" w14:textId="7C6AF162" w:rsidR="00A2671D" w:rsidRPr="004A0FB1" w:rsidRDefault="00A2671D" w:rsidP="00B42EC3">
      <w:pPr>
        <w:pStyle w:val="BodyText"/>
        <w:numPr>
          <w:ilvl w:val="0"/>
          <w:numId w:val="188"/>
        </w:numPr>
        <w:rPr>
          <w:rStyle w:val="SkillsChar"/>
          <w:color w:val="auto"/>
        </w:rPr>
      </w:pPr>
      <w:r>
        <w:rPr>
          <w:rStyle w:val="SkillsChar"/>
        </w:rPr>
        <w:t>Tinker +1</w:t>
      </w:r>
    </w:p>
    <w:p w14:paraId="51F9F937" w14:textId="77777777" w:rsidR="00FD66E7" w:rsidRPr="00327534" w:rsidRDefault="00FD66E7" w:rsidP="00FD66E7">
      <w:pPr>
        <w:pStyle w:val="BodyText"/>
        <w:numPr>
          <w:ilvl w:val="0"/>
          <w:numId w:val="188"/>
        </w:numPr>
        <w:rPr>
          <w:rStyle w:val="SkillsChar"/>
          <w:color w:val="auto"/>
        </w:rPr>
      </w:pPr>
      <w:r>
        <w:rPr>
          <w:rStyle w:val="KnowledgeChar"/>
        </w:rPr>
        <w:t>Knowledge (any 3)</w:t>
      </w:r>
    </w:p>
    <w:p w14:paraId="1215ACB1" w14:textId="145875B0" w:rsidR="00341D3A" w:rsidRDefault="005D1923" w:rsidP="00B42EC3">
      <w:pPr>
        <w:pStyle w:val="BodyText"/>
        <w:numPr>
          <w:ilvl w:val="0"/>
          <w:numId w:val="188"/>
        </w:numPr>
      </w:pPr>
      <w:r>
        <w:t>Custom Mutagens</w:t>
      </w:r>
      <w:r w:rsidR="00341D3A">
        <w:t xml:space="preserve"> 4</w:t>
      </w:r>
      <w:r w:rsidR="00004909">
        <w:t xml:space="preserve"> (Reduce Flaw of a Mutagen you make and use by 4 or reduce Weakness by 12)</w:t>
      </w:r>
    </w:p>
    <w:p w14:paraId="5BFD11D0" w14:textId="77777777" w:rsidR="00EA3F95" w:rsidRDefault="00EA3F95" w:rsidP="00B42EC3">
      <w:pPr>
        <w:pStyle w:val="BodyText"/>
        <w:numPr>
          <w:ilvl w:val="0"/>
          <w:numId w:val="188"/>
        </w:numPr>
      </w:pPr>
      <w:r>
        <w:t>Extraordinary Intellect 4</w:t>
      </w:r>
    </w:p>
    <w:p w14:paraId="67334FAE" w14:textId="70E14B1A" w:rsidR="005D1923" w:rsidRDefault="005D1923" w:rsidP="00B42EC3">
      <w:pPr>
        <w:pStyle w:val="BodyText"/>
        <w:numPr>
          <w:ilvl w:val="0"/>
          <w:numId w:val="188"/>
        </w:numPr>
      </w:pPr>
      <w:r>
        <w:t xml:space="preserve">Mutagenic Flashback </w:t>
      </w:r>
      <w:r w:rsidR="002E6AA5">
        <w:t xml:space="preserve">Pool </w:t>
      </w:r>
      <w:r>
        <w:t>4</w:t>
      </w:r>
    </w:p>
    <w:p w14:paraId="5B5AE530" w14:textId="5DC0A4F7" w:rsidR="0006383F" w:rsidRDefault="005D1923" w:rsidP="00B42EC3">
      <w:pPr>
        <w:pStyle w:val="BodyText"/>
        <w:numPr>
          <w:ilvl w:val="0"/>
          <w:numId w:val="188"/>
        </w:numPr>
      </w:pPr>
      <w:r>
        <w:t xml:space="preserve">Simultaneous Mutagens </w:t>
      </w:r>
      <w:r w:rsidR="008A330A">
        <w:t>4</w:t>
      </w:r>
      <w:r w:rsidR="002E6AA5">
        <w:t xml:space="preserve"> (Reduce Flaw of a second Mutagen you make and use simultaneously with another by 3 or reduce Weakness by 9)</w:t>
      </w:r>
    </w:p>
    <w:p w14:paraId="5ACB3179" w14:textId="27BEBCBA" w:rsidR="00214820" w:rsidRPr="00FF63FE" w:rsidRDefault="00214820" w:rsidP="00B42EC3">
      <w:pPr>
        <w:pStyle w:val="BodyText"/>
        <w:rPr>
          <w:rStyle w:val="SkillsChar"/>
          <w:color w:val="auto"/>
        </w:rPr>
      </w:pPr>
      <w:r>
        <w:rPr>
          <w:rStyle w:val="SkillsChar"/>
        </w:rPr>
        <w:br w:type="page"/>
      </w:r>
    </w:p>
    <w:p w14:paraId="7F75F1AA" w14:textId="7A41A2EC" w:rsidR="004202D5" w:rsidRDefault="004202D5" w:rsidP="002B2268">
      <w:pPr>
        <w:pStyle w:val="Heading4"/>
      </w:pPr>
      <w:r>
        <w:lastRenderedPageBreak/>
        <w:t>Warlock</w:t>
      </w:r>
      <w:r w:rsidR="00A8715C">
        <w:t xml:space="preserve"> (Witch; Scroll / Spell Gem Maker)</w:t>
      </w:r>
    </w:p>
    <w:p w14:paraId="5B56B41E" w14:textId="2848C462" w:rsidR="00202F35" w:rsidRDefault="00202F35" w:rsidP="00B42EC3">
      <w:pPr>
        <w:pStyle w:val="BodyText"/>
      </w:pPr>
      <w:r>
        <w:t xml:space="preserve">It takes an extraordinary amount of research and planning to be a successful Warlock; multiclassing is difficult. </w:t>
      </w:r>
    </w:p>
    <w:p w14:paraId="664E9E0F" w14:textId="3D7050F0" w:rsidR="009B59C6" w:rsidRDefault="00202F35" w:rsidP="00B42EC3">
      <w:pPr>
        <w:pStyle w:val="BodyText"/>
      </w:pPr>
      <w:r>
        <w:tab/>
      </w:r>
      <w:r w:rsidR="002B5CB4">
        <w:t>U</w:t>
      </w:r>
      <w:r w:rsidR="00541193">
        <w:t xml:space="preserve">se </w:t>
      </w:r>
      <w:r w:rsidR="003B3A11">
        <w:t>Philosophy</w:t>
      </w:r>
      <w:r w:rsidR="00541193">
        <w:t xml:space="preserve"> as your Spellcasting Skill for spells you prepare from your </w:t>
      </w:r>
      <w:r w:rsidR="00F16B9D">
        <w:t>Grimoire</w:t>
      </w:r>
      <w:r w:rsidR="00541193">
        <w:t xml:space="preserve"> in Spell Slots for daily preparation. </w:t>
      </w:r>
      <w:r w:rsidR="00F16B9D">
        <w:t xml:space="preserve">Your spells are not treated as Inherent Spells; you can only cast them once per day each. (Coven Spells can be cast at will.) Although your Grimoire includes many spells you cannot understand, you understand as many spells as Philosophy + INT. </w:t>
      </w:r>
    </w:p>
    <w:p w14:paraId="7112A3C7" w14:textId="67E0FE1B" w:rsidR="009B59C6" w:rsidRDefault="009B59C6" w:rsidP="00B42EC3">
      <w:pPr>
        <w:pStyle w:val="BodyText"/>
      </w:pPr>
      <w:r>
        <w:tab/>
        <w:t xml:space="preserve">Treat any spell </w:t>
      </w:r>
      <w:r w:rsidR="00F16B9D">
        <w:t>in your Grimoire that you can understand</w:t>
      </w:r>
      <w:r>
        <w:t xml:space="preserve"> as a Scroll Formula when using a Volatile Reagent to create a Scroll. You must have a “blank” to create a Scroll with Volatile Reagents. </w:t>
      </w:r>
      <w:r w:rsidR="00AB7061">
        <w:t xml:space="preserve">A “blank” is crafted with Philosophy (Calligrapher, Literacy, and Occultism) just as a Scroll is. </w:t>
      </w:r>
      <w:r>
        <w:t xml:space="preserve">(You must acquire an Arcane Formula Book to craft Scrolls normally.) </w:t>
      </w:r>
    </w:p>
    <w:p w14:paraId="75E2060E" w14:textId="77777777" w:rsidR="006A69CA" w:rsidRDefault="006A69CA" w:rsidP="00B42EC3">
      <w:pPr>
        <w:pStyle w:val="BodyText"/>
      </w:pPr>
    </w:p>
    <w:p w14:paraId="2C618F45" w14:textId="49A1D895" w:rsidR="005A5A60" w:rsidRDefault="00042B63" w:rsidP="00B42EC3">
      <w:pPr>
        <w:pStyle w:val="BodyText"/>
      </w:pPr>
      <w:r>
        <w:t xml:space="preserve">Elective </w:t>
      </w:r>
      <w:r w:rsidR="005A5A60">
        <w:t xml:space="preserve">Warlock (Witch’s Familiar) Feats Lis]: </w:t>
      </w:r>
    </w:p>
    <w:p w14:paraId="2872A0AC" w14:textId="7206999A" w:rsidR="009A7C33" w:rsidRDefault="009A7C33" w:rsidP="004F6096">
      <w:pPr>
        <w:pStyle w:val="BodyText"/>
        <w:numPr>
          <w:ilvl w:val="0"/>
          <w:numId w:val="308"/>
        </w:numPr>
      </w:pPr>
      <w:r>
        <w:t>Favored Craft (Familiar</w:t>
      </w:r>
      <w:r w:rsidR="001D40C6">
        <w:t xml:space="preserve"> Craft</w:t>
      </w:r>
      <w:r>
        <w:t xml:space="preserve">) 1 (Tier </w:t>
      </w:r>
      <w:r w:rsidR="004E038F">
        <w:t>3</w:t>
      </w:r>
      <w:r>
        <w:t>)</w:t>
      </w:r>
    </w:p>
    <w:p w14:paraId="508AB5C2" w14:textId="602BFE68" w:rsidR="009A7C33" w:rsidRDefault="009A7C33" w:rsidP="004F6096">
      <w:pPr>
        <w:pStyle w:val="BodyText"/>
        <w:numPr>
          <w:ilvl w:val="0"/>
          <w:numId w:val="308"/>
        </w:numPr>
      </w:pPr>
      <w:r>
        <w:t>Favored Craft (Familiar</w:t>
      </w:r>
      <w:r w:rsidR="001D40C6">
        <w:t xml:space="preserve"> Material</w:t>
      </w:r>
      <w:r>
        <w:t xml:space="preserve">) 1 (Tier </w:t>
      </w:r>
      <w:r w:rsidR="004E038F">
        <w:t>3</w:t>
      </w:r>
      <w:r w:rsidR="001D40C6">
        <w:t>)</w:t>
      </w:r>
    </w:p>
    <w:p w14:paraId="37F288EF" w14:textId="2338C291" w:rsidR="001D40C6" w:rsidRDefault="001D40C6" w:rsidP="004F6096">
      <w:pPr>
        <w:pStyle w:val="BodyText"/>
        <w:numPr>
          <w:ilvl w:val="0"/>
          <w:numId w:val="308"/>
        </w:numPr>
      </w:pPr>
      <w:r>
        <w:t xml:space="preserve">Favored Craft (Familiar Craft) 2 (Tier </w:t>
      </w:r>
      <w:r w:rsidR="004E038F">
        <w:t>4</w:t>
      </w:r>
      <w:r>
        <w:t>)</w:t>
      </w:r>
    </w:p>
    <w:p w14:paraId="6E7BF956" w14:textId="6ED8F1EB" w:rsidR="001D40C6" w:rsidRDefault="001D40C6" w:rsidP="004F6096">
      <w:pPr>
        <w:pStyle w:val="BodyText"/>
        <w:numPr>
          <w:ilvl w:val="0"/>
          <w:numId w:val="308"/>
        </w:numPr>
      </w:pPr>
      <w:r>
        <w:t xml:space="preserve">Favored Craft (Familiar Material) 2 (Tier </w:t>
      </w:r>
      <w:r w:rsidR="004E038F">
        <w:t>4</w:t>
      </w:r>
      <w:r>
        <w:t>)</w:t>
      </w:r>
    </w:p>
    <w:p w14:paraId="3E041CA6" w14:textId="77777777" w:rsidR="001D40C6" w:rsidRPr="007D7BB7" w:rsidRDefault="001D40C6" w:rsidP="004F6096">
      <w:pPr>
        <w:pStyle w:val="BodyText"/>
        <w:numPr>
          <w:ilvl w:val="0"/>
          <w:numId w:val="308"/>
        </w:numPr>
        <w:rPr>
          <w:rStyle w:val="SkillsChar"/>
          <w:color w:val="auto"/>
        </w:rPr>
      </w:pPr>
      <w:r>
        <w:t>Witch’s (Spell Gem) Familiar 1 (Tier 4)</w:t>
      </w:r>
    </w:p>
    <w:p w14:paraId="53913CAF" w14:textId="77777777" w:rsidR="00DA7B0E" w:rsidRDefault="00DA7B0E" w:rsidP="004F6096">
      <w:pPr>
        <w:pStyle w:val="BodyText"/>
        <w:numPr>
          <w:ilvl w:val="0"/>
          <w:numId w:val="308"/>
        </w:numPr>
      </w:pPr>
      <w:r>
        <w:t>Favored Craft (Familiar Craft) 3 (Tier 5)</w:t>
      </w:r>
    </w:p>
    <w:p w14:paraId="05D1E855" w14:textId="77777777" w:rsidR="00DA7B0E" w:rsidRDefault="00DA7B0E" w:rsidP="004F6096">
      <w:pPr>
        <w:pStyle w:val="BodyText"/>
        <w:numPr>
          <w:ilvl w:val="0"/>
          <w:numId w:val="308"/>
        </w:numPr>
      </w:pPr>
      <w:r>
        <w:t>Favored Craft (Familiar Material) 3 (Tier 5)</w:t>
      </w:r>
    </w:p>
    <w:p w14:paraId="0B0856E9" w14:textId="77777777" w:rsidR="005A5A60" w:rsidRPr="007D7BB7" w:rsidRDefault="005A5A60" w:rsidP="004F6096">
      <w:pPr>
        <w:pStyle w:val="BodyText"/>
        <w:numPr>
          <w:ilvl w:val="0"/>
          <w:numId w:val="308"/>
        </w:numPr>
        <w:rPr>
          <w:rStyle w:val="SkillsChar"/>
          <w:color w:val="auto"/>
        </w:rPr>
      </w:pPr>
      <w:r>
        <w:t>Witch’s (Spell Gem) Familiar 2 (Tier 5)</w:t>
      </w:r>
    </w:p>
    <w:p w14:paraId="47911CB0" w14:textId="77777777" w:rsidR="00DA7B0E" w:rsidRDefault="00DA7B0E" w:rsidP="004F6096">
      <w:pPr>
        <w:pStyle w:val="BodyText"/>
        <w:numPr>
          <w:ilvl w:val="0"/>
          <w:numId w:val="308"/>
        </w:numPr>
      </w:pPr>
      <w:r>
        <w:t>Favored Craft (Familiar Craft) 4 (Tier 6)</w:t>
      </w:r>
    </w:p>
    <w:p w14:paraId="2506596A" w14:textId="77777777" w:rsidR="00DA7B0E" w:rsidRDefault="00DA7B0E" w:rsidP="004F6096">
      <w:pPr>
        <w:pStyle w:val="BodyText"/>
        <w:numPr>
          <w:ilvl w:val="0"/>
          <w:numId w:val="308"/>
        </w:numPr>
      </w:pPr>
      <w:r>
        <w:t>Favored Craft (Familiar Material) 4 (Tier 6)</w:t>
      </w:r>
    </w:p>
    <w:p w14:paraId="43B40B3A" w14:textId="77777777" w:rsidR="005A5A60" w:rsidRPr="007D7BB7" w:rsidRDefault="005A5A60" w:rsidP="004F6096">
      <w:pPr>
        <w:pStyle w:val="BodyText"/>
        <w:numPr>
          <w:ilvl w:val="0"/>
          <w:numId w:val="308"/>
        </w:numPr>
        <w:rPr>
          <w:rStyle w:val="SkillsChar"/>
          <w:color w:val="auto"/>
        </w:rPr>
      </w:pPr>
      <w:r>
        <w:t>Witch’s (Spell Gem) Familiar 3 (Tier 6)</w:t>
      </w:r>
    </w:p>
    <w:p w14:paraId="6B4E6018" w14:textId="77777777" w:rsidR="005A5A60" w:rsidRPr="007D7BB7" w:rsidRDefault="005A5A60" w:rsidP="004F6096">
      <w:pPr>
        <w:pStyle w:val="BodyText"/>
        <w:numPr>
          <w:ilvl w:val="0"/>
          <w:numId w:val="308"/>
        </w:numPr>
        <w:rPr>
          <w:rStyle w:val="SkillsChar"/>
          <w:color w:val="auto"/>
        </w:rPr>
      </w:pPr>
      <w:r>
        <w:t>Witch’s (Spell Gem) Familiar 4 (Capstone)</w:t>
      </w:r>
    </w:p>
    <w:p w14:paraId="38C967D7" w14:textId="77777777" w:rsidR="005A5A60" w:rsidRDefault="005A5A60" w:rsidP="00B42EC3">
      <w:pPr>
        <w:pStyle w:val="BodyText"/>
      </w:pPr>
    </w:p>
    <w:p w14:paraId="6D7FA521" w14:textId="78BCA276" w:rsidR="005A4B36" w:rsidRDefault="006A69CA" w:rsidP="00B42EC3">
      <w:pPr>
        <w:pStyle w:val="BodyText"/>
      </w:pPr>
      <w:r>
        <w:t>Warlock</w:t>
      </w:r>
      <w:r w:rsidR="005A4B36">
        <w:t xml:space="preserve"> </w:t>
      </w:r>
      <w:r w:rsidR="00664F74">
        <w:t xml:space="preserve">Tier 1 </w:t>
      </w:r>
      <w:r w:rsidR="005A4B36">
        <w:t>Feat</w:t>
      </w:r>
      <w:r w:rsidR="008A330A">
        <w:t>s</w:t>
      </w:r>
      <w:r w:rsidR="005A4B36">
        <w:t xml:space="preserve"> List: </w:t>
      </w:r>
    </w:p>
    <w:p w14:paraId="746314B2" w14:textId="593E0976" w:rsidR="002855DC" w:rsidRDefault="00F72F24" w:rsidP="002855DC">
      <w:pPr>
        <w:pStyle w:val="BodyText"/>
        <w:numPr>
          <w:ilvl w:val="0"/>
          <w:numId w:val="55"/>
        </w:numPr>
      </w:pPr>
      <w:r>
        <w:rPr>
          <w:rStyle w:val="SkillsChar"/>
        </w:rPr>
        <w:t xml:space="preserve">Intimidation </w:t>
      </w:r>
      <w:r w:rsidR="00F654B0">
        <w:rPr>
          <w:rStyle w:val="SkillsChar"/>
        </w:rPr>
        <w:t>2,</w:t>
      </w:r>
      <w:r w:rsidR="00F654B0" w:rsidRPr="009B59C6">
        <w:rPr>
          <w:rStyle w:val="KnowledgeChar"/>
        </w:rPr>
        <w:t xml:space="preserve"> </w:t>
      </w:r>
      <w:r w:rsidR="002855DC">
        <w:t>Favored Craft (Engineer) 1</w:t>
      </w:r>
    </w:p>
    <w:p w14:paraId="0017C478" w14:textId="218757CB" w:rsidR="001E3BCB" w:rsidRDefault="009B59C6" w:rsidP="00F77C22">
      <w:pPr>
        <w:pStyle w:val="BodyText"/>
        <w:numPr>
          <w:ilvl w:val="0"/>
          <w:numId w:val="55"/>
        </w:numPr>
      </w:pPr>
      <w:r>
        <w:rPr>
          <w:rStyle w:val="SkillsChar"/>
        </w:rPr>
        <w:t xml:space="preserve">Mechanics 2, </w:t>
      </w:r>
      <w:r w:rsidR="001E3BCB">
        <w:t>{</w:t>
      </w:r>
      <w:r w:rsidR="001E3BCB" w:rsidRPr="004F6096">
        <w:rPr>
          <w:rStyle w:val="KnowledgeChar"/>
        </w:rPr>
        <w:t>A</w:t>
      </w:r>
      <w:r w:rsidR="00426A09">
        <w:rPr>
          <w:rStyle w:val="KnowledgeChar"/>
        </w:rPr>
        <w:t>esthetics (Visual Art), A</w:t>
      </w:r>
      <w:r w:rsidR="001E3BCB" w:rsidRPr="004F6096">
        <w:rPr>
          <w:rStyle w:val="KnowledgeChar"/>
        </w:rPr>
        <w:t>pplied Mechanical Science (Jeweler), Glass</w:t>
      </w:r>
      <w:r w:rsidR="001E3BCB">
        <w:t>}</w:t>
      </w:r>
    </w:p>
    <w:p w14:paraId="7086CCF1" w14:textId="4C74AED0" w:rsidR="00B3561D" w:rsidRDefault="00E213CA" w:rsidP="00B3561D">
      <w:pPr>
        <w:pStyle w:val="BodyText"/>
        <w:numPr>
          <w:ilvl w:val="0"/>
          <w:numId w:val="55"/>
        </w:numPr>
      </w:pPr>
      <w:r>
        <w:rPr>
          <w:rStyle w:val="SkillsChar"/>
        </w:rPr>
        <w:t xml:space="preserve">Observation 2, </w:t>
      </w:r>
      <w:r w:rsidR="00B3561D">
        <w:t>Favored Craft (Glass) 1</w:t>
      </w:r>
    </w:p>
    <w:p w14:paraId="3DD229B6" w14:textId="2A081093" w:rsidR="00DB5921" w:rsidRDefault="003B3A11" w:rsidP="004904A2">
      <w:pPr>
        <w:pStyle w:val="BodyText"/>
        <w:numPr>
          <w:ilvl w:val="0"/>
          <w:numId w:val="55"/>
        </w:numPr>
      </w:pPr>
      <w:r>
        <w:rPr>
          <w:rStyle w:val="SkillsChar"/>
        </w:rPr>
        <w:t>Philosophy</w:t>
      </w:r>
      <w:r w:rsidR="009D0F1C">
        <w:rPr>
          <w:rStyle w:val="SkillsChar"/>
        </w:rPr>
        <w:t xml:space="preserve"> </w:t>
      </w:r>
      <w:r w:rsidR="00422DE9">
        <w:rPr>
          <w:rStyle w:val="SkillsChar"/>
        </w:rPr>
        <w:t>2</w:t>
      </w:r>
      <w:r w:rsidR="00565080">
        <w:rPr>
          <w:rStyle w:val="SkillsChar"/>
        </w:rPr>
        <w:t xml:space="preserve">, </w:t>
      </w:r>
      <w:r w:rsidR="00DB5921">
        <w:t>{</w:t>
      </w:r>
      <w:r w:rsidR="00DB5921" w:rsidRPr="004F6096">
        <w:rPr>
          <w:rStyle w:val="KnowledgeChar"/>
        </w:rPr>
        <w:t xml:space="preserve">Applied </w:t>
      </w:r>
      <w:r w:rsidR="00DB5921">
        <w:rPr>
          <w:rStyle w:val="KnowledgeChar"/>
        </w:rPr>
        <w:t>Philosophical</w:t>
      </w:r>
      <w:r w:rsidR="00DB5921" w:rsidRPr="004F6096">
        <w:rPr>
          <w:rStyle w:val="KnowledgeChar"/>
        </w:rPr>
        <w:t xml:space="preserve"> Science (</w:t>
      </w:r>
      <w:r w:rsidR="00DB5921">
        <w:rPr>
          <w:rStyle w:val="KnowledgeChar"/>
        </w:rPr>
        <w:t>Literacy</w:t>
      </w:r>
      <w:r w:rsidR="00DB5921" w:rsidRPr="004F6096">
        <w:rPr>
          <w:rStyle w:val="KnowledgeChar"/>
        </w:rPr>
        <w:t>), Artisan (</w:t>
      </w:r>
      <w:r w:rsidR="00DB5921">
        <w:rPr>
          <w:rStyle w:val="KnowledgeChar"/>
        </w:rPr>
        <w:t>Calligrapher</w:t>
      </w:r>
      <w:r w:rsidR="00DB5921" w:rsidRPr="004F6096">
        <w:rPr>
          <w:rStyle w:val="KnowledgeChar"/>
        </w:rPr>
        <w:t xml:space="preserve">), </w:t>
      </w:r>
      <w:r w:rsidR="00DB5921">
        <w:rPr>
          <w:rStyle w:val="KnowledgeChar"/>
        </w:rPr>
        <w:t>Occultism</w:t>
      </w:r>
      <w:r w:rsidR="00DB5921">
        <w:t xml:space="preserve">}, </w:t>
      </w:r>
    </w:p>
    <w:p w14:paraId="38D719DF" w14:textId="35B0AFFF" w:rsidR="00C02A25" w:rsidRPr="009B201D" w:rsidRDefault="00C615AC" w:rsidP="00B42EC3">
      <w:pPr>
        <w:pStyle w:val="BodyText"/>
        <w:numPr>
          <w:ilvl w:val="0"/>
          <w:numId w:val="55"/>
        </w:numPr>
        <w:rPr>
          <w:rStyle w:val="KnowledgeChar"/>
          <w:color w:val="auto"/>
        </w:rPr>
      </w:pPr>
      <w:r>
        <w:rPr>
          <w:rStyle w:val="SkillsChar"/>
        </w:rPr>
        <w:t>Tinker</w:t>
      </w:r>
      <w:r w:rsidR="009D0F1C">
        <w:rPr>
          <w:rStyle w:val="SkillsChar"/>
        </w:rPr>
        <w:t xml:space="preserve"> </w:t>
      </w:r>
      <w:r w:rsidR="00422DE9">
        <w:rPr>
          <w:rStyle w:val="SkillsChar"/>
        </w:rPr>
        <w:t>2</w:t>
      </w:r>
      <w:r w:rsidR="00FD3B7D">
        <w:t>.</w:t>
      </w:r>
      <w:r w:rsidR="004C0311">
        <w:t xml:space="preserve"> </w:t>
      </w:r>
      <w:r w:rsidR="002855DC">
        <w:t>{</w:t>
      </w:r>
      <w:r w:rsidR="002855DC" w:rsidRPr="004F6096">
        <w:rPr>
          <w:rStyle w:val="KnowledgeChar"/>
        </w:rPr>
        <w:t>Applied Mechanical Science (</w:t>
      </w:r>
      <w:r w:rsidR="002855DC">
        <w:rPr>
          <w:rStyle w:val="KnowledgeChar"/>
        </w:rPr>
        <w:t>Familiar Craft**</w:t>
      </w:r>
      <w:r w:rsidR="002855DC" w:rsidRPr="004F6096">
        <w:rPr>
          <w:rStyle w:val="KnowledgeChar"/>
        </w:rPr>
        <w:t xml:space="preserve">), Artisan (Engineer), </w:t>
      </w:r>
      <w:r w:rsidR="002855DC">
        <w:rPr>
          <w:rStyle w:val="KnowledgeChar"/>
        </w:rPr>
        <w:t>Material (Familiar Material**)</w:t>
      </w:r>
      <w:r w:rsidR="002855DC">
        <w:t>}</w:t>
      </w:r>
    </w:p>
    <w:p w14:paraId="5907EF7A" w14:textId="723E31E9" w:rsidR="00F15C25" w:rsidRDefault="00F15C25" w:rsidP="00B42EC3">
      <w:pPr>
        <w:pStyle w:val="BodyText"/>
        <w:numPr>
          <w:ilvl w:val="0"/>
          <w:numId w:val="55"/>
        </w:numPr>
      </w:pPr>
      <w:r>
        <w:t>Favored Craft (Calligraphy) 1</w:t>
      </w:r>
    </w:p>
    <w:p w14:paraId="0AE6BC11" w14:textId="77777777" w:rsidR="009A1DCC" w:rsidRDefault="009A1DCC" w:rsidP="00B42EC3">
      <w:pPr>
        <w:pStyle w:val="BodyText"/>
        <w:numPr>
          <w:ilvl w:val="0"/>
          <w:numId w:val="55"/>
        </w:numPr>
      </w:pPr>
      <w:r>
        <w:t>Favored Craft (Literacy) 1</w:t>
      </w:r>
    </w:p>
    <w:p w14:paraId="7B998D33" w14:textId="592EC7C9" w:rsidR="003B321F" w:rsidRDefault="009A1DCC" w:rsidP="00B42EC3">
      <w:pPr>
        <w:pStyle w:val="BodyText"/>
        <w:numPr>
          <w:ilvl w:val="0"/>
          <w:numId w:val="55"/>
        </w:numPr>
      </w:pPr>
      <w:r>
        <w:t>Favored Craft (</w:t>
      </w:r>
      <w:r w:rsidR="009A7C33">
        <w:t>Occultism</w:t>
      </w:r>
      <w:r>
        <w:t>) 1</w:t>
      </w:r>
    </w:p>
    <w:p w14:paraId="2C9B3D04" w14:textId="7FA0948E" w:rsidR="00DA7B0E" w:rsidRDefault="00DA7B0E" w:rsidP="00B42EC3">
      <w:pPr>
        <w:pStyle w:val="BodyText"/>
      </w:pPr>
      <w:r>
        <w:t>** Your Favored Craft and Material are the ones you (will) use to craft a Familiar (not the Spell Gem that is incorporated into it). If those are Glass and/or Jeweler, take any other Craft and Material instead and Glass is your “Familiar Material</w:t>
      </w:r>
      <w:proofErr w:type="gramStart"/>
      <w:r>
        <w:t>”</w:t>
      </w:r>
      <w:proofErr w:type="gramEnd"/>
      <w:r>
        <w:t xml:space="preserve"> and Jeweler is your “Familiar Craft.” </w:t>
      </w:r>
    </w:p>
    <w:p w14:paraId="3D982D54" w14:textId="77777777" w:rsidR="007E6670" w:rsidRDefault="007E6670" w:rsidP="00B42EC3">
      <w:pPr>
        <w:pStyle w:val="BodyText"/>
      </w:pPr>
    </w:p>
    <w:p w14:paraId="63B44A70" w14:textId="20E64956" w:rsidR="00664F74" w:rsidRDefault="00664F74" w:rsidP="00B42EC3">
      <w:pPr>
        <w:pStyle w:val="BodyText"/>
      </w:pPr>
      <w:r>
        <w:t>Warlock Tier 2 Feat</w:t>
      </w:r>
      <w:r w:rsidR="008A330A">
        <w:t>s</w:t>
      </w:r>
      <w:r>
        <w:t xml:space="preserve"> List: </w:t>
      </w:r>
    </w:p>
    <w:p w14:paraId="283C8C3E" w14:textId="1CC5F373" w:rsidR="001D40C6" w:rsidRPr="009A1DCC" w:rsidRDefault="001D40C6" w:rsidP="00B42EC3">
      <w:pPr>
        <w:pStyle w:val="BodyText"/>
        <w:numPr>
          <w:ilvl w:val="0"/>
          <w:numId w:val="93"/>
        </w:numPr>
        <w:rPr>
          <w:rStyle w:val="SkillsChar"/>
          <w:color w:val="auto"/>
        </w:rPr>
      </w:pPr>
      <w:r>
        <w:rPr>
          <w:rStyle w:val="SkillsChar"/>
        </w:rPr>
        <w:t>Mechanics 3</w:t>
      </w:r>
    </w:p>
    <w:p w14:paraId="4F2E0176" w14:textId="71194FE0" w:rsidR="003B321F" w:rsidRPr="00565080" w:rsidRDefault="003B321F" w:rsidP="00B42EC3">
      <w:pPr>
        <w:pStyle w:val="BodyText"/>
        <w:numPr>
          <w:ilvl w:val="0"/>
          <w:numId w:val="93"/>
        </w:numPr>
        <w:rPr>
          <w:rStyle w:val="SkillsChar"/>
          <w:color w:val="auto"/>
        </w:rPr>
      </w:pPr>
      <w:r>
        <w:rPr>
          <w:rStyle w:val="SkillsChar"/>
        </w:rPr>
        <w:t>Philosophy 3</w:t>
      </w:r>
    </w:p>
    <w:p w14:paraId="7D289478" w14:textId="0C5BAAE5" w:rsidR="00A31043" w:rsidRDefault="003D0837" w:rsidP="00B42EC3">
      <w:pPr>
        <w:pStyle w:val="BodyText"/>
        <w:numPr>
          <w:ilvl w:val="0"/>
          <w:numId w:val="93"/>
        </w:numPr>
      </w:pPr>
      <w:r>
        <w:rPr>
          <w:rStyle w:val="SkillsChar"/>
        </w:rPr>
        <w:t xml:space="preserve">Tinker </w:t>
      </w:r>
      <w:r w:rsidR="00E7468B">
        <w:rPr>
          <w:rStyle w:val="SkillsChar"/>
        </w:rPr>
        <w:t>3</w:t>
      </w:r>
    </w:p>
    <w:p w14:paraId="7B7C4C14" w14:textId="463A4803" w:rsidR="009A1DCC" w:rsidRDefault="009A1DCC" w:rsidP="00B42EC3">
      <w:pPr>
        <w:pStyle w:val="BodyText"/>
        <w:numPr>
          <w:ilvl w:val="0"/>
          <w:numId w:val="93"/>
        </w:numPr>
      </w:pPr>
      <w:r>
        <w:t>Favored Craft (Calligraphy) 2</w:t>
      </w:r>
    </w:p>
    <w:p w14:paraId="04113370" w14:textId="77777777" w:rsidR="00B3561D" w:rsidRDefault="00B3561D" w:rsidP="00B3561D">
      <w:pPr>
        <w:pStyle w:val="BodyText"/>
        <w:numPr>
          <w:ilvl w:val="0"/>
          <w:numId w:val="93"/>
        </w:numPr>
      </w:pPr>
      <w:r>
        <w:t>Favored Craft (Jeweler) 1</w:t>
      </w:r>
    </w:p>
    <w:p w14:paraId="6A7F8DAE" w14:textId="48E77AC6" w:rsidR="009A1DCC" w:rsidRDefault="009A1DCC" w:rsidP="00B42EC3">
      <w:pPr>
        <w:pStyle w:val="BodyText"/>
        <w:numPr>
          <w:ilvl w:val="0"/>
          <w:numId w:val="93"/>
        </w:numPr>
      </w:pPr>
      <w:r>
        <w:t>Favored Craft (Literacy) 2</w:t>
      </w:r>
    </w:p>
    <w:p w14:paraId="1F2F71CC" w14:textId="4467C17E" w:rsidR="00F654B0" w:rsidRDefault="00F654B0" w:rsidP="00B42EC3">
      <w:pPr>
        <w:pStyle w:val="BodyText"/>
        <w:numPr>
          <w:ilvl w:val="0"/>
          <w:numId w:val="93"/>
        </w:numPr>
      </w:pPr>
      <w:r>
        <w:t>Favored Craft (</w:t>
      </w:r>
      <w:r w:rsidR="009A7C33">
        <w:t>Occultism</w:t>
      </w:r>
      <w:r>
        <w:t>) 2</w:t>
      </w:r>
    </w:p>
    <w:p w14:paraId="03D48C99" w14:textId="77777777" w:rsidR="00EA6A31" w:rsidRDefault="00EA6A31" w:rsidP="00B42EC3">
      <w:pPr>
        <w:pStyle w:val="BodyText"/>
        <w:numPr>
          <w:ilvl w:val="0"/>
          <w:numId w:val="93"/>
        </w:numPr>
      </w:pPr>
      <w:r>
        <w:t>Glean Contents</w:t>
      </w:r>
    </w:p>
    <w:p w14:paraId="7CA055B0" w14:textId="77777777" w:rsidR="00EE17FE" w:rsidRDefault="00EE17FE" w:rsidP="00EE17FE">
      <w:pPr>
        <w:pStyle w:val="BodyText"/>
      </w:pPr>
      <w:r>
        <w:t xml:space="preserve">* While typically Aklo, some Warlocks learn languages more likely to be associated with a potential patron other than a demonic one, such as Azata, Infernal, Primordial, or even (for those interested in Genies), Aethereal, Atlantean, or Vulcan. </w:t>
      </w:r>
    </w:p>
    <w:p w14:paraId="2ABAA368" w14:textId="77777777" w:rsidR="00EE17FE" w:rsidRDefault="00EE17FE" w:rsidP="00B42EC3">
      <w:pPr>
        <w:pStyle w:val="BodyText"/>
      </w:pPr>
    </w:p>
    <w:p w14:paraId="788AADE3" w14:textId="4A75F812" w:rsidR="00664F74" w:rsidRDefault="00664F74" w:rsidP="00B42EC3">
      <w:pPr>
        <w:pStyle w:val="BodyText"/>
      </w:pPr>
      <w:r>
        <w:t>Warlock Tier 3 Feat</w:t>
      </w:r>
      <w:r w:rsidR="008A330A">
        <w:t>s</w:t>
      </w:r>
      <w:r>
        <w:t xml:space="preserve"> List: </w:t>
      </w:r>
    </w:p>
    <w:p w14:paraId="090EAECE" w14:textId="50BA23C2" w:rsidR="00B3561D" w:rsidRPr="00DA7B0E" w:rsidRDefault="00DD7B18" w:rsidP="00B3561D">
      <w:pPr>
        <w:pStyle w:val="BodyText"/>
        <w:numPr>
          <w:ilvl w:val="0"/>
          <w:numId w:val="94"/>
        </w:numPr>
        <w:rPr>
          <w:rStyle w:val="SkillsChar"/>
          <w:color w:val="auto"/>
        </w:rPr>
      </w:pPr>
      <w:r>
        <w:t>{</w:t>
      </w:r>
      <w:r w:rsidR="00B3561D">
        <w:rPr>
          <w:rStyle w:val="KnowledgeChar"/>
        </w:rPr>
        <w:t>Academia, Aklo*,</w:t>
      </w:r>
      <w:r w:rsidR="00B3561D" w:rsidRPr="00AB7061">
        <w:rPr>
          <w:rStyle w:val="KnowledgeChar"/>
        </w:rPr>
        <w:t xml:space="preserve"> </w:t>
      </w:r>
      <w:r w:rsidR="00B3561D">
        <w:rPr>
          <w:rStyle w:val="KnowledgeChar"/>
        </w:rPr>
        <w:t>Spell Gem Lapidary</w:t>
      </w:r>
      <w:r>
        <w:t>}</w:t>
      </w:r>
    </w:p>
    <w:p w14:paraId="228CDEBC" w14:textId="792837CE" w:rsidR="009A1DCC" w:rsidRDefault="009A1DCC" w:rsidP="00B42EC3">
      <w:pPr>
        <w:pStyle w:val="BodyText"/>
        <w:numPr>
          <w:ilvl w:val="0"/>
          <w:numId w:val="94"/>
        </w:numPr>
      </w:pPr>
      <w:r>
        <w:t>Favored Craft (Calligraphy) 3</w:t>
      </w:r>
    </w:p>
    <w:p w14:paraId="6BA134EC" w14:textId="77777777" w:rsidR="00E207F8" w:rsidRDefault="00E207F8" w:rsidP="00E207F8">
      <w:pPr>
        <w:pStyle w:val="BodyText"/>
        <w:numPr>
          <w:ilvl w:val="0"/>
          <w:numId w:val="94"/>
        </w:numPr>
      </w:pPr>
      <w:r>
        <w:t>Favored Craft (Engineer) 2</w:t>
      </w:r>
    </w:p>
    <w:p w14:paraId="0A94F6A3" w14:textId="77777777" w:rsidR="00DD7B18" w:rsidRDefault="00DD7B18" w:rsidP="00DD7B18">
      <w:pPr>
        <w:pStyle w:val="BodyText"/>
        <w:numPr>
          <w:ilvl w:val="0"/>
          <w:numId w:val="94"/>
        </w:numPr>
      </w:pPr>
      <w:r>
        <w:t>Favored Craft (Glass) 2</w:t>
      </w:r>
    </w:p>
    <w:p w14:paraId="39B846C1" w14:textId="77777777" w:rsidR="00AB1448" w:rsidRDefault="00AB1448" w:rsidP="00AB1448">
      <w:pPr>
        <w:pStyle w:val="BodyText"/>
        <w:numPr>
          <w:ilvl w:val="0"/>
          <w:numId w:val="94"/>
        </w:numPr>
      </w:pPr>
      <w:r>
        <w:t>Favored Craft (Jeweler) 2</w:t>
      </w:r>
    </w:p>
    <w:p w14:paraId="35ABB1E2" w14:textId="1653ABD4" w:rsidR="009A1DCC" w:rsidRDefault="009A1DCC" w:rsidP="00B42EC3">
      <w:pPr>
        <w:pStyle w:val="BodyText"/>
        <w:numPr>
          <w:ilvl w:val="0"/>
          <w:numId w:val="94"/>
        </w:numPr>
      </w:pPr>
      <w:r>
        <w:t>Favored Craft (</w:t>
      </w:r>
      <w:r w:rsidR="00F72F24">
        <w:t>Literacy</w:t>
      </w:r>
      <w:r>
        <w:t>) 3</w:t>
      </w:r>
    </w:p>
    <w:p w14:paraId="32106C92" w14:textId="22741B09" w:rsidR="002B6465" w:rsidRDefault="002B6465" w:rsidP="00B42EC3">
      <w:pPr>
        <w:pStyle w:val="BodyText"/>
        <w:numPr>
          <w:ilvl w:val="0"/>
          <w:numId w:val="94"/>
        </w:numPr>
      </w:pPr>
      <w:r>
        <w:t>Favored Craft (</w:t>
      </w:r>
      <w:r w:rsidR="009A7C33">
        <w:t>Occultism</w:t>
      </w:r>
      <w:r>
        <w:t>) 3</w:t>
      </w:r>
    </w:p>
    <w:p w14:paraId="40A99CD7" w14:textId="22C47AD0" w:rsidR="009B59C6" w:rsidRDefault="002B6465" w:rsidP="00B42EC3">
      <w:pPr>
        <w:pStyle w:val="BodyText"/>
        <w:numPr>
          <w:ilvl w:val="0"/>
          <w:numId w:val="94"/>
        </w:numPr>
      </w:pPr>
      <w:r>
        <w:t>Traumatized 2*, Pact (Grimoire)</w:t>
      </w:r>
      <w:r>
        <w:rPr>
          <w:rStyle w:val="KnowledgeChar"/>
          <w:color w:val="auto"/>
        </w:rPr>
        <w:t xml:space="preserve">, </w:t>
      </w:r>
      <w:r w:rsidR="009B59C6">
        <w:t>Volatile Reagents (Scrolls) (Requires a “Blank</w:t>
      </w:r>
      <w:r>
        <w:t>;</w:t>
      </w:r>
      <w:r w:rsidR="009B59C6">
        <w:t>” a scroll crafted with Calligraphy without an Infused Spell)</w:t>
      </w:r>
      <w:r>
        <w:t xml:space="preserve"> (Free Feat)</w:t>
      </w:r>
    </w:p>
    <w:p w14:paraId="2205F459" w14:textId="5B563E3D" w:rsidR="00F16B9D" w:rsidRDefault="00F16B9D" w:rsidP="00B42EC3">
      <w:pPr>
        <w:pStyle w:val="BodyText"/>
      </w:pPr>
      <w:r>
        <w:t xml:space="preserve">* Traumatized cannot be recovered until you acquire Comfortable with Madness, a Warlock Class Feat. </w:t>
      </w:r>
    </w:p>
    <w:p w14:paraId="5B14B7BE" w14:textId="77777777" w:rsidR="002B6465" w:rsidRDefault="002B6465" w:rsidP="00B42EC3">
      <w:pPr>
        <w:pStyle w:val="BodyText"/>
      </w:pPr>
    </w:p>
    <w:p w14:paraId="0E1D6A14" w14:textId="120FB521" w:rsidR="00664F74" w:rsidRDefault="00664F74" w:rsidP="00B42EC3">
      <w:pPr>
        <w:pStyle w:val="BodyText"/>
      </w:pPr>
      <w:r>
        <w:t>Warlock Tier 4 Feat</w:t>
      </w:r>
      <w:r w:rsidR="008A330A">
        <w:t>s</w:t>
      </w:r>
      <w:r>
        <w:t xml:space="preserve"> List: </w:t>
      </w:r>
    </w:p>
    <w:p w14:paraId="24024A0A" w14:textId="2A3F5776" w:rsidR="00A22FC7" w:rsidRPr="009A1DCC" w:rsidRDefault="00A22FC7" w:rsidP="00B42EC3">
      <w:pPr>
        <w:pStyle w:val="BodyText"/>
        <w:numPr>
          <w:ilvl w:val="0"/>
          <w:numId w:val="95"/>
        </w:numPr>
        <w:rPr>
          <w:rStyle w:val="SkillsChar"/>
          <w:color w:val="auto"/>
        </w:rPr>
      </w:pPr>
      <w:r>
        <w:rPr>
          <w:rStyle w:val="SkillsChar"/>
        </w:rPr>
        <w:t xml:space="preserve">Mechanics </w:t>
      </w:r>
      <w:r w:rsidR="00DA7B0E">
        <w:rPr>
          <w:rStyle w:val="SkillsChar"/>
        </w:rPr>
        <w:t>4</w:t>
      </w:r>
    </w:p>
    <w:p w14:paraId="288635D1" w14:textId="535D5FD5" w:rsidR="002670C2" w:rsidRPr="00565080" w:rsidRDefault="002670C2" w:rsidP="00B42EC3">
      <w:pPr>
        <w:pStyle w:val="BodyText"/>
        <w:numPr>
          <w:ilvl w:val="0"/>
          <w:numId w:val="95"/>
        </w:numPr>
        <w:rPr>
          <w:rStyle w:val="SkillsChar"/>
          <w:color w:val="auto"/>
        </w:rPr>
      </w:pPr>
      <w:r>
        <w:rPr>
          <w:rStyle w:val="SkillsChar"/>
        </w:rPr>
        <w:t xml:space="preserve">Philosophy </w:t>
      </w:r>
      <w:r w:rsidR="00DA7B0E">
        <w:rPr>
          <w:rStyle w:val="SkillsChar"/>
        </w:rPr>
        <w:t>4</w:t>
      </w:r>
    </w:p>
    <w:p w14:paraId="6524A646" w14:textId="77777777" w:rsidR="00DA7B0E" w:rsidRPr="00DA7B0E" w:rsidRDefault="002670C2" w:rsidP="00B42EC3">
      <w:pPr>
        <w:pStyle w:val="BodyText"/>
        <w:numPr>
          <w:ilvl w:val="0"/>
          <w:numId w:val="95"/>
        </w:numPr>
        <w:rPr>
          <w:rStyle w:val="KnowledgeChar"/>
          <w:color w:val="auto"/>
        </w:rPr>
      </w:pPr>
      <w:r>
        <w:rPr>
          <w:rStyle w:val="SkillsChar"/>
        </w:rPr>
        <w:t xml:space="preserve">Tinker </w:t>
      </w:r>
      <w:r w:rsidR="00DA7B0E">
        <w:rPr>
          <w:rStyle w:val="SkillsChar"/>
        </w:rPr>
        <w:t>4</w:t>
      </w:r>
      <w:r w:rsidR="00DA7B0E" w:rsidRPr="00DA7B0E">
        <w:rPr>
          <w:rStyle w:val="KnowledgeChar"/>
        </w:rPr>
        <w:t xml:space="preserve"> </w:t>
      </w:r>
    </w:p>
    <w:p w14:paraId="46B09BC8" w14:textId="66AE6A0E" w:rsidR="002670C2" w:rsidRDefault="002670C2" w:rsidP="00B42EC3">
      <w:pPr>
        <w:pStyle w:val="BodyText"/>
        <w:numPr>
          <w:ilvl w:val="0"/>
          <w:numId w:val="95"/>
        </w:numPr>
      </w:pPr>
      <w:r>
        <w:t>Extraordinary Intellect 1</w:t>
      </w:r>
    </w:p>
    <w:p w14:paraId="46A2EA3B" w14:textId="77777777" w:rsidR="00354754" w:rsidRDefault="00354754" w:rsidP="00354754">
      <w:pPr>
        <w:pStyle w:val="BodyText"/>
        <w:numPr>
          <w:ilvl w:val="0"/>
          <w:numId w:val="95"/>
        </w:numPr>
      </w:pPr>
      <w:r>
        <w:t>Favored Craft (Engineer) 3</w:t>
      </w:r>
    </w:p>
    <w:p w14:paraId="7300BD63" w14:textId="77777777" w:rsidR="00354754" w:rsidRDefault="00354754" w:rsidP="00354754">
      <w:pPr>
        <w:pStyle w:val="BodyText"/>
        <w:numPr>
          <w:ilvl w:val="0"/>
          <w:numId w:val="95"/>
        </w:numPr>
      </w:pPr>
      <w:r>
        <w:t>Favored Craft (Glass) 3</w:t>
      </w:r>
    </w:p>
    <w:p w14:paraId="7E6E64A4" w14:textId="77777777" w:rsidR="00354754" w:rsidRDefault="00354754" w:rsidP="00354754">
      <w:pPr>
        <w:pStyle w:val="BodyText"/>
        <w:numPr>
          <w:ilvl w:val="0"/>
          <w:numId w:val="95"/>
        </w:numPr>
      </w:pPr>
      <w:r>
        <w:t>Favored Craft (Jeweler) 3</w:t>
      </w:r>
    </w:p>
    <w:p w14:paraId="0910BB1C" w14:textId="77777777" w:rsidR="00AB1448" w:rsidRDefault="00AB1448" w:rsidP="00AB1448">
      <w:pPr>
        <w:pStyle w:val="BodyText"/>
        <w:numPr>
          <w:ilvl w:val="0"/>
          <w:numId w:val="95"/>
        </w:numPr>
      </w:pPr>
      <w:r>
        <w:t>Pact (Outerplanar)</w:t>
      </w:r>
    </w:p>
    <w:p w14:paraId="5400C6EA" w14:textId="178CF230" w:rsidR="002B6465" w:rsidRDefault="002B6465">
      <w:pPr>
        <w:rPr>
          <w:rFonts w:ascii="Arial" w:eastAsia="Arial" w:hAnsi="Arial"/>
          <w:sz w:val="16"/>
          <w:szCs w:val="16"/>
        </w:rPr>
      </w:pPr>
    </w:p>
    <w:p w14:paraId="263033DF" w14:textId="417F843C" w:rsidR="00664F74" w:rsidRDefault="00664F74" w:rsidP="00B42EC3">
      <w:pPr>
        <w:pStyle w:val="BodyText"/>
      </w:pPr>
      <w:r>
        <w:t>Warlock Tier 5 Feat</w:t>
      </w:r>
      <w:r w:rsidR="008A330A">
        <w:t>s</w:t>
      </w:r>
      <w:r>
        <w:t xml:space="preserve"> List: </w:t>
      </w:r>
    </w:p>
    <w:p w14:paraId="4DF764F1" w14:textId="77777777" w:rsidR="00354754" w:rsidRDefault="00354754" w:rsidP="00354754">
      <w:pPr>
        <w:pStyle w:val="BodyText"/>
        <w:numPr>
          <w:ilvl w:val="0"/>
          <w:numId w:val="96"/>
        </w:numPr>
      </w:pPr>
      <w:r>
        <w:t>Coven Spell (</w:t>
      </w:r>
      <w:r>
        <w:rPr>
          <w:rStyle w:val="SpellChar"/>
        </w:rPr>
        <w:t>Dimensional Lock</w:t>
      </w:r>
      <w:r>
        <w:t xml:space="preserve">) </w:t>
      </w:r>
    </w:p>
    <w:p w14:paraId="046BC8BC" w14:textId="3EC7F42F" w:rsidR="009A52FE" w:rsidRDefault="009A52FE" w:rsidP="00B42EC3">
      <w:pPr>
        <w:pStyle w:val="BodyText"/>
        <w:numPr>
          <w:ilvl w:val="0"/>
          <w:numId w:val="96"/>
        </w:numPr>
      </w:pPr>
      <w:r>
        <w:t>Extraordinary Intellect 2</w:t>
      </w:r>
    </w:p>
    <w:p w14:paraId="729DC9F3" w14:textId="4DC3EF9F" w:rsidR="00690619" w:rsidRDefault="00690619" w:rsidP="00B42EC3">
      <w:pPr>
        <w:pStyle w:val="BodyText"/>
        <w:numPr>
          <w:ilvl w:val="0"/>
          <w:numId w:val="96"/>
        </w:numPr>
      </w:pPr>
      <w:r>
        <w:t>Favored Craft (Calligraphy) 4</w:t>
      </w:r>
    </w:p>
    <w:p w14:paraId="52D660DF" w14:textId="77777777" w:rsidR="000F2182" w:rsidRDefault="000F2182" w:rsidP="000F2182">
      <w:pPr>
        <w:pStyle w:val="BodyText"/>
        <w:numPr>
          <w:ilvl w:val="0"/>
          <w:numId w:val="96"/>
        </w:numPr>
      </w:pPr>
      <w:r>
        <w:t>Favored Craft (Engineer) 4</w:t>
      </w:r>
    </w:p>
    <w:p w14:paraId="054F271A" w14:textId="77777777" w:rsidR="000F2182" w:rsidRDefault="000F2182" w:rsidP="000F2182">
      <w:pPr>
        <w:pStyle w:val="BodyText"/>
        <w:numPr>
          <w:ilvl w:val="0"/>
          <w:numId w:val="96"/>
        </w:numPr>
      </w:pPr>
      <w:r>
        <w:t>Favored Craft (Glass) 4</w:t>
      </w:r>
    </w:p>
    <w:p w14:paraId="489BCCFD" w14:textId="77777777" w:rsidR="000F2182" w:rsidRDefault="000F2182" w:rsidP="000F2182">
      <w:pPr>
        <w:pStyle w:val="BodyText"/>
        <w:numPr>
          <w:ilvl w:val="0"/>
          <w:numId w:val="96"/>
        </w:numPr>
      </w:pPr>
      <w:r>
        <w:t>Favored Craft (Jeweler) 4</w:t>
      </w:r>
    </w:p>
    <w:p w14:paraId="2A596238" w14:textId="71A1F7C7" w:rsidR="00690619" w:rsidRDefault="00690619" w:rsidP="00B42EC3">
      <w:pPr>
        <w:pStyle w:val="BodyText"/>
        <w:numPr>
          <w:ilvl w:val="0"/>
          <w:numId w:val="96"/>
        </w:numPr>
      </w:pPr>
      <w:r>
        <w:t>Favored Craft (Literacy) 4</w:t>
      </w:r>
    </w:p>
    <w:p w14:paraId="737F8136" w14:textId="77777777" w:rsidR="009A7C33" w:rsidRDefault="009A7C33" w:rsidP="00B42EC3">
      <w:pPr>
        <w:pStyle w:val="BodyText"/>
        <w:numPr>
          <w:ilvl w:val="0"/>
          <w:numId w:val="96"/>
        </w:numPr>
      </w:pPr>
      <w:r>
        <w:t>Favored Craft (Occultism) 4</w:t>
      </w:r>
    </w:p>
    <w:p w14:paraId="371E0B67" w14:textId="77777777" w:rsidR="007E6670" w:rsidRDefault="007E6670" w:rsidP="00B42EC3">
      <w:pPr>
        <w:pStyle w:val="BodyText"/>
      </w:pPr>
    </w:p>
    <w:p w14:paraId="03CE0163" w14:textId="77777777" w:rsidR="00A22FC7" w:rsidRDefault="00A22FC7">
      <w:pPr>
        <w:rPr>
          <w:rFonts w:ascii="Arial" w:eastAsia="Arial" w:hAnsi="Arial"/>
          <w:sz w:val="16"/>
          <w:szCs w:val="16"/>
        </w:rPr>
      </w:pPr>
      <w:r>
        <w:br w:type="page"/>
      </w:r>
    </w:p>
    <w:p w14:paraId="73772B33" w14:textId="5D5E401A" w:rsidR="00664F74" w:rsidRDefault="00664F74" w:rsidP="00B42EC3">
      <w:pPr>
        <w:pStyle w:val="BodyText"/>
      </w:pPr>
      <w:r>
        <w:lastRenderedPageBreak/>
        <w:t>Warlock Tier 6 Feat</w:t>
      </w:r>
      <w:r w:rsidR="008A330A">
        <w:t>s</w:t>
      </w:r>
      <w:r>
        <w:t xml:space="preserve"> List: </w:t>
      </w:r>
    </w:p>
    <w:p w14:paraId="41AD9217" w14:textId="6049B8F7" w:rsidR="00A22FC7" w:rsidRPr="009A1DCC" w:rsidRDefault="00A22FC7" w:rsidP="00B42EC3">
      <w:pPr>
        <w:pStyle w:val="BodyText"/>
        <w:numPr>
          <w:ilvl w:val="0"/>
          <w:numId w:val="56"/>
        </w:numPr>
        <w:rPr>
          <w:rStyle w:val="SkillsChar"/>
          <w:color w:val="auto"/>
        </w:rPr>
      </w:pPr>
      <w:r>
        <w:rPr>
          <w:rStyle w:val="SkillsChar"/>
        </w:rPr>
        <w:t xml:space="preserve">Mechanics </w:t>
      </w:r>
      <w:r w:rsidR="00DA7B0E">
        <w:rPr>
          <w:rStyle w:val="SkillsChar"/>
        </w:rPr>
        <w:t>5</w:t>
      </w:r>
    </w:p>
    <w:p w14:paraId="57CAAB69" w14:textId="316B77DA" w:rsidR="00690619" w:rsidRPr="00565080" w:rsidRDefault="00690619" w:rsidP="00B42EC3">
      <w:pPr>
        <w:pStyle w:val="BodyText"/>
        <w:numPr>
          <w:ilvl w:val="0"/>
          <w:numId w:val="56"/>
        </w:numPr>
        <w:rPr>
          <w:rStyle w:val="SkillsChar"/>
          <w:color w:val="auto"/>
        </w:rPr>
      </w:pPr>
      <w:r>
        <w:rPr>
          <w:rStyle w:val="SkillsChar"/>
        </w:rPr>
        <w:t xml:space="preserve">Philosophy </w:t>
      </w:r>
      <w:r w:rsidR="00DA7B0E">
        <w:rPr>
          <w:rStyle w:val="SkillsChar"/>
        </w:rPr>
        <w:t>5</w:t>
      </w:r>
    </w:p>
    <w:p w14:paraId="361BBE85" w14:textId="77777777" w:rsidR="00DA7B0E" w:rsidRPr="00DA7B0E" w:rsidRDefault="00690619" w:rsidP="00B42EC3">
      <w:pPr>
        <w:pStyle w:val="BodyText"/>
        <w:numPr>
          <w:ilvl w:val="0"/>
          <w:numId w:val="56"/>
        </w:numPr>
        <w:rPr>
          <w:rStyle w:val="KnowledgeChar"/>
          <w:color w:val="auto"/>
        </w:rPr>
      </w:pPr>
      <w:r>
        <w:rPr>
          <w:rStyle w:val="SkillsChar"/>
        </w:rPr>
        <w:t xml:space="preserve">Tinker </w:t>
      </w:r>
      <w:r w:rsidR="00DA7B0E">
        <w:rPr>
          <w:rStyle w:val="SkillsChar"/>
        </w:rPr>
        <w:t>5</w:t>
      </w:r>
      <w:r w:rsidR="00DA7B0E" w:rsidRPr="00DA7B0E">
        <w:rPr>
          <w:rStyle w:val="KnowledgeChar"/>
        </w:rPr>
        <w:t xml:space="preserve"> </w:t>
      </w:r>
    </w:p>
    <w:p w14:paraId="1A53F9B7" w14:textId="77777777" w:rsidR="00E73CF2" w:rsidRDefault="00E73CF2" w:rsidP="00E73CF2">
      <w:pPr>
        <w:pStyle w:val="BodyText"/>
        <w:numPr>
          <w:ilvl w:val="0"/>
          <w:numId w:val="56"/>
        </w:numPr>
      </w:pPr>
      <w:r>
        <w:t>Coven Spell (</w:t>
      </w:r>
      <w:r>
        <w:rPr>
          <w:rStyle w:val="SpellChar"/>
        </w:rPr>
        <w:t>Dispel Magic</w:t>
      </w:r>
      <w:r>
        <w:t xml:space="preserve">) </w:t>
      </w:r>
    </w:p>
    <w:p w14:paraId="7C9DF6E4" w14:textId="77777777" w:rsidR="00900612" w:rsidRPr="00E0503B" w:rsidRDefault="00900612" w:rsidP="00B42EC3">
      <w:pPr>
        <w:pStyle w:val="BodyText"/>
        <w:numPr>
          <w:ilvl w:val="0"/>
          <w:numId w:val="56"/>
        </w:numPr>
        <w:rPr>
          <w:rStyle w:val="SpellChar"/>
          <w:color w:val="auto"/>
        </w:rPr>
      </w:pPr>
      <w:r>
        <w:t>Coven Spell (</w:t>
      </w:r>
      <w:r>
        <w:rPr>
          <w:rStyle w:val="SpellChar"/>
        </w:rPr>
        <w:t>Prestidigitation</w:t>
      </w:r>
      <w:r>
        <w:t>)</w:t>
      </w:r>
    </w:p>
    <w:p w14:paraId="04B35AD2" w14:textId="77777777" w:rsidR="004C3E92" w:rsidRDefault="004C3E92" w:rsidP="004C3E92">
      <w:pPr>
        <w:pStyle w:val="BodyText"/>
        <w:numPr>
          <w:ilvl w:val="0"/>
          <w:numId w:val="56"/>
        </w:numPr>
      </w:pPr>
      <w:r>
        <w:t>Coven Spell (</w:t>
      </w:r>
      <w:r>
        <w:rPr>
          <w:rStyle w:val="SpellChar"/>
        </w:rPr>
        <w:t>Summon Extraplanar Avatic (of type appropriate for Patron)</w:t>
      </w:r>
      <w:r>
        <w:t xml:space="preserve">) </w:t>
      </w:r>
    </w:p>
    <w:p w14:paraId="6345962E" w14:textId="77777777" w:rsidR="00690619" w:rsidRDefault="00690619" w:rsidP="00B42EC3">
      <w:pPr>
        <w:pStyle w:val="BodyText"/>
        <w:numPr>
          <w:ilvl w:val="0"/>
          <w:numId w:val="56"/>
        </w:numPr>
      </w:pPr>
      <w:r>
        <w:t>Extraordinary Intellect 3</w:t>
      </w:r>
    </w:p>
    <w:p w14:paraId="63A035DC" w14:textId="77777777" w:rsidR="00AE75D7" w:rsidRDefault="00AE75D7" w:rsidP="00AE75D7">
      <w:pPr>
        <w:pStyle w:val="BodyText"/>
        <w:numPr>
          <w:ilvl w:val="0"/>
          <w:numId w:val="56"/>
        </w:numPr>
      </w:pPr>
      <w:r>
        <w:t>Lingering Spell (One Bonus Action that you can use only to Maintain Spell can be taken as a Free Action instead)</w:t>
      </w:r>
    </w:p>
    <w:p w14:paraId="5E46D714" w14:textId="77777777" w:rsidR="00A22FC7" w:rsidRDefault="00A22FC7" w:rsidP="00B42EC3">
      <w:pPr>
        <w:pStyle w:val="BodyText"/>
      </w:pPr>
    </w:p>
    <w:p w14:paraId="77657FFB" w14:textId="643A1F00" w:rsidR="00CE785B" w:rsidRDefault="00CE785B" w:rsidP="00B42EC3">
      <w:pPr>
        <w:pStyle w:val="BodyText"/>
      </w:pPr>
      <w:r>
        <w:t xml:space="preserve">Warlock </w:t>
      </w:r>
      <w:r w:rsidR="00FA4B99">
        <w:t>Capstone</w:t>
      </w:r>
      <w:r>
        <w:t xml:space="preserve"> Feat</w:t>
      </w:r>
      <w:r w:rsidR="008A330A">
        <w:t>s</w:t>
      </w:r>
      <w:r>
        <w:t xml:space="preserve"> List: </w:t>
      </w:r>
    </w:p>
    <w:p w14:paraId="397F7F47" w14:textId="35F90AE1" w:rsidR="00DA7B0E" w:rsidRPr="009A1DCC" w:rsidRDefault="00DA7B0E" w:rsidP="00B42EC3">
      <w:pPr>
        <w:pStyle w:val="BodyText"/>
        <w:numPr>
          <w:ilvl w:val="0"/>
          <w:numId w:val="189"/>
        </w:numPr>
        <w:rPr>
          <w:rStyle w:val="SkillsChar"/>
          <w:color w:val="auto"/>
        </w:rPr>
      </w:pPr>
      <w:r>
        <w:rPr>
          <w:rStyle w:val="SkillsChar"/>
        </w:rPr>
        <w:t>Mechanics +1</w:t>
      </w:r>
    </w:p>
    <w:p w14:paraId="6B4299F6" w14:textId="2F8D54D1" w:rsidR="00DA7B0E" w:rsidRPr="00565080" w:rsidRDefault="00DA7B0E" w:rsidP="00B42EC3">
      <w:pPr>
        <w:pStyle w:val="BodyText"/>
        <w:numPr>
          <w:ilvl w:val="0"/>
          <w:numId w:val="189"/>
        </w:numPr>
        <w:rPr>
          <w:rStyle w:val="SkillsChar"/>
          <w:color w:val="auto"/>
        </w:rPr>
      </w:pPr>
      <w:r>
        <w:rPr>
          <w:rStyle w:val="SkillsChar"/>
        </w:rPr>
        <w:t>Philosophy +1</w:t>
      </w:r>
    </w:p>
    <w:p w14:paraId="75196408" w14:textId="0A339476" w:rsidR="00DA7B0E" w:rsidRDefault="00DA7B0E" w:rsidP="00B42EC3">
      <w:pPr>
        <w:pStyle w:val="BodyText"/>
        <w:numPr>
          <w:ilvl w:val="0"/>
          <w:numId w:val="189"/>
        </w:numPr>
      </w:pPr>
      <w:r>
        <w:rPr>
          <w:rStyle w:val="SkillsChar"/>
        </w:rPr>
        <w:t>Tinker +1</w:t>
      </w:r>
    </w:p>
    <w:p w14:paraId="01759B73" w14:textId="77777777" w:rsidR="00FD66E7" w:rsidRPr="00327534" w:rsidRDefault="00FD66E7" w:rsidP="00FD66E7">
      <w:pPr>
        <w:pStyle w:val="BodyText"/>
        <w:numPr>
          <w:ilvl w:val="0"/>
          <w:numId w:val="189"/>
        </w:numPr>
        <w:rPr>
          <w:rStyle w:val="SkillsChar"/>
          <w:color w:val="auto"/>
        </w:rPr>
      </w:pPr>
      <w:r>
        <w:rPr>
          <w:rStyle w:val="KnowledgeChar"/>
        </w:rPr>
        <w:t>Knowledge (any 3)</w:t>
      </w:r>
    </w:p>
    <w:p w14:paraId="610DA16B" w14:textId="6C651CE2" w:rsidR="001D40C6" w:rsidRPr="001D40C6" w:rsidRDefault="00A22FC7" w:rsidP="00B42EC3">
      <w:pPr>
        <w:pStyle w:val="BodyText"/>
        <w:numPr>
          <w:ilvl w:val="0"/>
          <w:numId w:val="189"/>
        </w:numPr>
        <w:rPr>
          <w:rStyle w:val="KnowledgeChar"/>
          <w:color w:val="auto"/>
        </w:rPr>
      </w:pPr>
      <w:r>
        <w:t>Comfortable with Madness 1</w:t>
      </w:r>
      <w:r w:rsidR="001D40C6">
        <w:t xml:space="preserve"> [PREREQ: </w:t>
      </w:r>
      <w:r w:rsidR="001D40C6">
        <w:rPr>
          <w:rStyle w:val="KnowledgeChar"/>
        </w:rPr>
        <w:t>Alignment*</w:t>
      </w:r>
      <w:r w:rsidR="001D40C6">
        <w:t>]</w:t>
      </w:r>
    </w:p>
    <w:p w14:paraId="55BB0FF7" w14:textId="1E5F459B" w:rsidR="00690619" w:rsidRDefault="00690619" w:rsidP="00B42EC3">
      <w:pPr>
        <w:pStyle w:val="BodyText"/>
        <w:numPr>
          <w:ilvl w:val="0"/>
          <w:numId w:val="189"/>
        </w:numPr>
      </w:pPr>
      <w:r>
        <w:t xml:space="preserve">Comfortable with Madness </w:t>
      </w:r>
      <w:r w:rsidR="002B6465">
        <w:t>2</w:t>
      </w:r>
      <w:r w:rsidR="001D40C6">
        <w:t xml:space="preserve"> [PREREQ:</w:t>
      </w:r>
      <w:r>
        <w:t xml:space="preserve"> </w:t>
      </w:r>
      <w:r w:rsidR="001D40C6">
        <w:rPr>
          <w:rStyle w:val="KnowledgeChar"/>
        </w:rPr>
        <w:t>Psychology*</w:t>
      </w:r>
      <w:r w:rsidR="001D40C6">
        <w:t>]</w:t>
      </w:r>
    </w:p>
    <w:p w14:paraId="2D016512" w14:textId="77777777" w:rsidR="009A7C33" w:rsidRPr="00E0503B" w:rsidRDefault="009A7C33" w:rsidP="00B42EC3">
      <w:pPr>
        <w:pStyle w:val="BodyText"/>
        <w:numPr>
          <w:ilvl w:val="0"/>
          <w:numId w:val="189"/>
        </w:numPr>
        <w:rPr>
          <w:rStyle w:val="SpellChar"/>
          <w:color w:val="auto"/>
        </w:rPr>
      </w:pPr>
      <w:r>
        <w:t>Coven Spell (</w:t>
      </w:r>
      <w:r>
        <w:rPr>
          <w:rStyle w:val="SpellChar"/>
        </w:rPr>
        <w:t>Clairsentience</w:t>
      </w:r>
      <w:r>
        <w:t>)</w:t>
      </w:r>
    </w:p>
    <w:p w14:paraId="3CB78854" w14:textId="77777777" w:rsidR="00231E8C" w:rsidRDefault="00231E8C" w:rsidP="00B42EC3">
      <w:pPr>
        <w:pStyle w:val="BodyText"/>
        <w:numPr>
          <w:ilvl w:val="0"/>
          <w:numId w:val="189"/>
        </w:numPr>
      </w:pPr>
      <w:r>
        <w:t>Coven Spell (</w:t>
      </w:r>
      <w:r>
        <w:rPr>
          <w:rStyle w:val="SpellChar"/>
        </w:rPr>
        <w:t>Detect Magic</w:t>
      </w:r>
      <w:r>
        <w:t xml:space="preserve">) </w:t>
      </w:r>
    </w:p>
    <w:p w14:paraId="298F2D45" w14:textId="77777777" w:rsidR="009A7C33" w:rsidRPr="00E0503B" w:rsidRDefault="009A7C33" w:rsidP="00B42EC3">
      <w:pPr>
        <w:pStyle w:val="BodyText"/>
        <w:numPr>
          <w:ilvl w:val="0"/>
          <w:numId w:val="189"/>
        </w:numPr>
        <w:rPr>
          <w:rStyle w:val="SpellChar"/>
          <w:color w:val="auto"/>
        </w:rPr>
      </w:pPr>
      <w:r>
        <w:t>Coven Spell (</w:t>
      </w:r>
      <w:r>
        <w:rPr>
          <w:rStyle w:val="SpellChar"/>
        </w:rPr>
        <w:t>Telekinesis</w:t>
      </w:r>
      <w:r>
        <w:t>)</w:t>
      </w:r>
    </w:p>
    <w:p w14:paraId="74C87FB6" w14:textId="77777777" w:rsidR="009A7C33" w:rsidRPr="00E0503B" w:rsidRDefault="009A7C33" w:rsidP="00B42EC3">
      <w:pPr>
        <w:pStyle w:val="BodyText"/>
        <w:numPr>
          <w:ilvl w:val="0"/>
          <w:numId w:val="189"/>
        </w:numPr>
        <w:rPr>
          <w:rStyle w:val="SpellChar"/>
          <w:color w:val="auto"/>
        </w:rPr>
      </w:pPr>
      <w:r>
        <w:t>Coven Spell (</w:t>
      </w:r>
      <w:r>
        <w:rPr>
          <w:rStyle w:val="SpellChar"/>
        </w:rPr>
        <w:t>Telepathy</w:t>
      </w:r>
      <w:r>
        <w:t>)</w:t>
      </w:r>
    </w:p>
    <w:p w14:paraId="29ADBC45" w14:textId="77777777" w:rsidR="001D40C6" w:rsidRDefault="001D40C6" w:rsidP="00B42EC3">
      <w:pPr>
        <w:pStyle w:val="BodyText"/>
      </w:pPr>
      <w:r>
        <w:t xml:space="preserve">* The Alignment/Psychology is that of your Patron. This is usually Limbo/Azata, Demonology/Demonic, Diabolism/Infernal, or Chaos/Primordial, but could instead be Chaos, Demonology, or Limbo/Genie. </w:t>
      </w:r>
    </w:p>
    <w:p w14:paraId="12EEE420" w14:textId="01827556" w:rsidR="000373F7" w:rsidRDefault="000373F7" w:rsidP="00B42EC3">
      <w:pPr>
        <w:pStyle w:val="BodyText"/>
      </w:pPr>
      <w:r>
        <w:br w:type="page"/>
      </w:r>
    </w:p>
    <w:p w14:paraId="4F87D2D9" w14:textId="590B1B08" w:rsidR="007A23B4" w:rsidRDefault="007A23B4" w:rsidP="00CF6DFF">
      <w:pPr>
        <w:pStyle w:val="Heading3"/>
      </w:pPr>
      <w:r>
        <w:lastRenderedPageBreak/>
        <w:t>Champion</w:t>
      </w:r>
      <w:r w:rsidRPr="00A31BD7">
        <w:t xml:space="preserve"> </w:t>
      </w:r>
      <w:r>
        <w:t>(Class)</w:t>
      </w:r>
    </w:p>
    <w:p w14:paraId="18671A84" w14:textId="6297AFE0" w:rsidR="00AE152B" w:rsidRDefault="00AE152B" w:rsidP="00AE152B">
      <w:pPr>
        <w:rPr>
          <w:rFonts w:ascii="Arial" w:eastAsia="Arial" w:hAnsi="Arial"/>
          <w:sz w:val="16"/>
          <w:szCs w:val="16"/>
        </w:rPr>
      </w:pPr>
      <w:r>
        <w:rPr>
          <w:rFonts w:ascii="Arial" w:eastAsia="Arial" w:hAnsi="Arial"/>
          <w:sz w:val="16"/>
          <w:szCs w:val="16"/>
        </w:rPr>
        <w:t>When you choose the Champion Class in Step C, i</w:t>
      </w:r>
      <w:r w:rsidRPr="00174FD4">
        <w:rPr>
          <w:rFonts w:ascii="Arial" w:eastAsia="Arial" w:hAnsi="Arial"/>
          <w:sz w:val="16"/>
          <w:szCs w:val="16"/>
        </w:rPr>
        <w:t xml:space="preserve">ncrease </w:t>
      </w:r>
      <w:r>
        <w:rPr>
          <w:rFonts w:ascii="Arial" w:eastAsia="Arial" w:hAnsi="Arial"/>
          <w:sz w:val="16"/>
          <w:szCs w:val="16"/>
        </w:rPr>
        <w:t>WIL</w:t>
      </w:r>
      <w:r w:rsidR="00AF3A73">
        <w:rPr>
          <w:rFonts w:ascii="Arial" w:eastAsia="Arial" w:hAnsi="Arial"/>
          <w:sz w:val="16"/>
          <w:szCs w:val="16"/>
        </w:rPr>
        <w:t xml:space="preserve"> (the “Class Attribute”)</w:t>
      </w:r>
      <w:r w:rsidRPr="00174FD4">
        <w:rPr>
          <w:rFonts w:ascii="Arial" w:eastAsia="Arial" w:hAnsi="Arial"/>
          <w:sz w:val="16"/>
          <w:szCs w:val="16"/>
        </w:rPr>
        <w:t xml:space="preserve"> by 1 if </w:t>
      </w:r>
      <w:r>
        <w:rPr>
          <w:rFonts w:ascii="Arial" w:eastAsia="Arial" w:hAnsi="Arial"/>
          <w:sz w:val="16"/>
          <w:szCs w:val="16"/>
        </w:rPr>
        <w:t>WIL</w:t>
      </w:r>
      <w:r w:rsidRPr="00174FD4">
        <w:rPr>
          <w:rFonts w:ascii="Arial" w:eastAsia="Arial" w:hAnsi="Arial"/>
          <w:sz w:val="16"/>
          <w:szCs w:val="16"/>
        </w:rPr>
        <w:t xml:space="preserve"> is less than 0; otherwise, increase </w:t>
      </w:r>
      <w:r>
        <w:rPr>
          <w:rFonts w:ascii="Arial" w:eastAsia="Arial" w:hAnsi="Arial"/>
          <w:sz w:val="16"/>
          <w:szCs w:val="16"/>
        </w:rPr>
        <w:t>STR</w:t>
      </w:r>
      <w:r w:rsidRPr="00174FD4">
        <w:rPr>
          <w:rFonts w:ascii="Arial" w:eastAsia="Arial" w:hAnsi="Arial"/>
          <w:sz w:val="16"/>
          <w:szCs w:val="16"/>
        </w:rPr>
        <w:t xml:space="preserve"> or </w:t>
      </w:r>
      <w:r>
        <w:rPr>
          <w:rFonts w:ascii="Arial" w:eastAsia="Arial" w:hAnsi="Arial"/>
          <w:sz w:val="16"/>
          <w:szCs w:val="16"/>
        </w:rPr>
        <w:t>DEX</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STR</w:t>
      </w:r>
      <w:r w:rsidRPr="00174FD4">
        <w:rPr>
          <w:rFonts w:ascii="Arial" w:eastAsia="Arial" w:hAnsi="Arial"/>
          <w:sz w:val="16"/>
          <w:szCs w:val="16"/>
        </w:rPr>
        <w:t xml:space="preserve">, </w:t>
      </w:r>
      <w:r>
        <w:rPr>
          <w:rFonts w:ascii="Arial" w:eastAsia="Arial" w:hAnsi="Arial"/>
          <w:sz w:val="16"/>
          <w:szCs w:val="16"/>
        </w:rPr>
        <w:t>DEX</w:t>
      </w:r>
      <w:r w:rsidRPr="00174FD4">
        <w:rPr>
          <w:rFonts w:ascii="Arial" w:eastAsia="Arial" w:hAnsi="Arial"/>
          <w:sz w:val="16"/>
          <w:szCs w:val="16"/>
        </w:rPr>
        <w:t xml:space="preserve">, or </w:t>
      </w:r>
      <w:r>
        <w:rPr>
          <w:rFonts w:ascii="Arial" w:eastAsia="Arial" w:hAnsi="Arial"/>
          <w:sz w:val="16"/>
          <w:szCs w:val="16"/>
        </w:rPr>
        <w:t>WIL</w:t>
      </w:r>
      <w:r w:rsidRPr="00174FD4">
        <w:rPr>
          <w:rFonts w:ascii="Arial" w:eastAsia="Arial" w:hAnsi="Arial"/>
          <w:sz w:val="16"/>
          <w:szCs w:val="16"/>
        </w:rPr>
        <w:t xml:space="preserve"> by 1 (one that is less than 0) and decrease </w:t>
      </w:r>
      <w:r>
        <w:rPr>
          <w:rFonts w:ascii="Arial" w:eastAsia="Arial" w:hAnsi="Arial"/>
          <w:sz w:val="16"/>
          <w:szCs w:val="16"/>
        </w:rPr>
        <w:t>CHA</w:t>
      </w:r>
      <w:r w:rsidRPr="00174FD4">
        <w:rPr>
          <w:rFonts w:ascii="Arial" w:eastAsia="Arial" w:hAnsi="Arial"/>
          <w:sz w:val="16"/>
          <w:szCs w:val="16"/>
        </w:rPr>
        <w:t xml:space="preserve"> or </w:t>
      </w:r>
      <w:r>
        <w:rPr>
          <w:rFonts w:ascii="Arial" w:eastAsia="Arial" w:hAnsi="Arial"/>
          <w:sz w:val="16"/>
          <w:szCs w:val="16"/>
        </w:rPr>
        <w:t>INT by 1</w:t>
      </w:r>
      <w:r w:rsidRPr="00174FD4">
        <w:rPr>
          <w:rFonts w:ascii="Arial" w:eastAsia="Arial" w:hAnsi="Arial"/>
          <w:sz w:val="16"/>
          <w:szCs w:val="16"/>
        </w:rPr>
        <w:t>.</w:t>
      </w:r>
      <w:r>
        <w:rPr>
          <w:rFonts w:ascii="Arial" w:eastAsia="Arial" w:hAnsi="Arial"/>
          <w:sz w:val="16"/>
          <w:szCs w:val="16"/>
        </w:rPr>
        <w:t xml:space="preserve"> </w:t>
      </w:r>
    </w:p>
    <w:p w14:paraId="60420897" w14:textId="260A1AE6" w:rsidR="000373F7" w:rsidRDefault="00B42EC3" w:rsidP="00B42EC3">
      <w:pPr>
        <w:pStyle w:val="BodyText"/>
      </w:pPr>
      <w:r>
        <w:tab/>
      </w:r>
      <w:r w:rsidR="000373F7">
        <w:t>Determination is your Spellcasting Skill for Litanies</w:t>
      </w:r>
      <w:r w:rsidR="00DB3988">
        <w:t>, which</w:t>
      </w:r>
      <w:r w:rsidR="000373F7">
        <w:t xml:space="preserve"> must be prepared in Spell Slots. If you acquire an Inherent Spell, you acquire the two </w:t>
      </w:r>
      <w:r w:rsidR="007A46D3">
        <w:t>Litanies</w:t>
      </w:r>
      <w:r w:rsidR="000373F7">
        <w:t xml:space="preserve"> indicated in your Natural Spellcaster Feat</w:t>
      </w:r>
      <w:r w:rsidR="00042B63">
        <w:t>s</w:t>
      </w:r>
      <w:r w:rsidR="000373F7">
        <w:t>. Champion-Specific Actions:</w:t>
      </w:r>
    </w:p>
    <w:p w14:paraId="60507D38" w14:textId="28A9426C" w:rsidR="000373F7" w:rsidRDefault="000373F7" w:rsidP="00B42EC3">
      <w:pPr>
        <w:pStyle w:val="BodyText"/>
      </w:pPr>
      <w:r w:rsidRPr="00FD38AD">
        <w:rPr>
          <w:i/>
          <w:iCs/>
        </w:rPr>
        <w:t xml:space="preserve">Cast </w:t>
      </w:r>
      <w:r>
        <w:rPr>
          <w:i/>
          <w:iCs/>
        </w:rPr>
        <w:t>(“make Pending”) Litany</w:t>
      </w:r>
      <w:r>
        <w:t xml:space="preserve">: It takes 2 Spellcasting Actions to cast a Litany, which have Material and Somatic Components, in that order. The Litany is “Pending” after the second Spellcasting Action, and you gain a Free Action that can only be used to Maintain Pending Litany (with a Somatic Component). Once a Litany is Pending, it will be either Inactive, Active, or Pending until the end of the encounter. </w:t>
      </w:r>
    </w:p>
    <w:p w14:paraId="0AE0AA8F" w14:textId="73DBFFA5" w:rsidR="000373F7" w:rsidRDefault="000373F7" w:rsidP="00B42EC3">
      <w:pPr>
        <w:pStyle w:val="BodyText"/>
      </w:pPr>
      <w:r>
        <w:rPr>
          <w:i/>
          <w:iCs/>
        </w:rPr>
        <w:t>Intone (“Activate”) Litany</w:t>
      </w:r>
      <w:r>
        <w:t xml:space="preserve">: It takes 1 Spellcasting Action or Reaction to Intone a Pending Litany, which has a Verbal Component and causes the Litany to become “Active.” The Litany reverts to Pending on the following Pass. If the Litany has an effect that would last for only one Pass (or one attack), you can spend 1 empty Spell Slot to prevent the Spell from becoming Inactive, causing it to revert to Pending instead. </w:t>
      </w:r>
    </w:p>
    <w:p w14:paraId="67FBE1ED" w14:textId="7AFF2131" w:rsidR="000373F7" w:rsidRDefault="000373F7" w:rsidP="00B42EC3">
      <w:pPr>
        <w:pStyle w:val="BodyText"/>
      </w:pPr>
      <w:r w:rsidRPr="00BD664B">
        <w:rPr>
          <w:i/>
          <w:iCs/>
        </w:rPr>
        <w:t xml:space="preserve">Prepare </w:t>
      </w:r>
      <w:r>
        <w:rPr>
          <w:i/>
          <w:iCs/>
        </w:rPr>
        <w:t xml:space="preserve">(“make Pending”) </w:t>
      </w:r>
      <w:r w:rsidRPr="00BD664B">
        <w:rPr>
          <w:i/>
          <w:iCs/>
        </w:rPr>
        <w:t>Inactive Litany</w:t>
      </w:r>
      <w:r>
        <w:t xml:space="preserve">: You can reprepare an Inactive Litany as an Intermission Action. </w:t>
      </w:r>
    </w:p>
    <w:p w14:paraId="74A690AC" w14:textId="57DA549C" w:rsidR="000373F7" w:rsidRDefault="00B42EC3" w:rsidP="00B42EC3">
      <w:pPr>
        <w:pStyle w:val="BodyText"/>
      </w:pPr>
      <w:r>
        <w:tab/>
      </w:r>
      <w:r w:rsidR="000E36C2">
        <w:t xml:space="preserve">Tier 3 </w:t>
      </w:r>
      <w:r w:rsidR="000373F7">
        <w:t xml:space="preserve">Champion-Exclusive Compound Actions (“Primal Spellcasting”): </w:t>
      </w:r>
    </w:p>
    <w:p w14:paraId="3509024F" w14:textId="2F3395CD" w:rsidR="000373F7" w:rsidRDefault="000373F7" w:rsidP="00B42EC3">
      <w:pPr>
        <w:pStyle w:val="BodyText"/>
      </w:pPr>
      <w:r>
        <w:t>Flourish (</w:t>
      </w:r>
      <w:r>
        <w:rPr>
          <w:i/>
          <w:iCs/>
        </w:rPr>
        <w:t>Aggressive Spellcasting</w:t>
      </w:r>
      <w:r>
        <w:t xml:space="preserve">) Gain an Action that can be used for any purpose, gain a Champion-Specific Action, and gain a Bonus Action that can only be used for a skill test that includes the Move trait. </w:t>
      </w:r>
    </w:p>
    <w:p w14:paraId="35AA52DD" w14:textId="4BD10B55" w:rsidR="000373F7" w:rsidRDefault="000373F7" w:rsidP="00B42EC3">
      <w:pPr>
        <w:pStyle w:val="BodyText"/>
      </w:pPr>
      <w:r>
        <w:t>Hybrid (</w:t>
      </w:r>
      <w:r>
        <w:rPr>
          <w:i/>
          <w:iCs/>
        </w:rPr>
        <w:t>Hybrid Spellcasting</w:t>
      </w:r>
      <w:r>
        <w:t xml:space="preserve">) Gain a Champion-Specific Action, gain a Reaction that can be used for attack or defense, and gain a Bonus Action that can either only be used for a skill test that includes the Move trait or to replenish Reactive Movement and gain a Free Reaction that can be used with Reactive Movement (e.g., Dodge or Stealth). </w:t>
      </w:r>
    </w:p>
    <w:p w14:paraId="6239AAAB" w14:textId="71032723" w:rsidR="000373F7" w:rsidRDefault="000373F7" w:rsidP="00B42EC3">
      <w:pPr>
        <w:pStyle w:val="BodyText"/>
      </w:pPr>
      <w:r>
        <w:t>Press (</w:t>
      </w:r>
      <w:r>
        <w:rPr>
          <w:i/>
          <w:iCs/>
        </w:rPr>
        <w:t>Cautious Spellcasting</w:t>
      </w:r>
      <w:r>
        <w:t>) Gain a Champion-Specific Reaction, gain a Reaction that can only be used for defense, and gain a Bonus Reaction that can only be used to replenish Reactive Movement</w:t>
      </w:r>
      <w:r w:rsidRPr="00250B63">
        <w:t xml:space="preserve"> </w:t>
      </w:r>
      <w:r>
        <w:t xml:space="preserve">and grant a Free Reaction that can be used with Reactive Movement (e.g., Dodge or Stealth). </w:t>
      </w:r>
    </w:p>
    <w:p w14:paraId="4808EBA5" w14:textId="6EC508ED" w:rsidR="00FA4B99" w:rsidRDefault="00FA4B99">
      <w:pPr>
        <w:rPr>
          <w:rFonts w:ascii="Arial" w:eastAsia="Arial" w:hAnsi="Arial"/>
          <w:sz w:val="16"/>
          <w:szCs w:val="16"/>
        </w:rPr>
      </w:pPr>
    </w:p>
    <w:p w14:paraId="603F5651" w14:textId="26954871" w:rsidR="0029335F" w:rsidRDefault="0029335F" w:rsidP="00B42EC3">
      <w:pPr>
        <w:pStyle w:val="BodyText"/>
      </w:pPr>
      <w:r>
        <w:t xml:space="preserve">Champion Tier 1 Feats List: </w:t>
      </w:r>
    </w:p>
    <w:p w14:paraId="016454A9" w14:textId="7A5B4AF4" w:rsidR="0029335F" w:rsidRPr="0078550A" w:rsidRDefault="0029335F" w:rsidP="004F6096">
      <w:pPr>
        <w:pStyle w:val="BodyText"/>
        <w:numPr>
          <w:ilvl w:val="0"/>
          <w:numId w:val="284"/>
        </w:numPr>
        <w:rPr>
          <w:rStyle w:val="SkillsChar"/>
          <w:color w:val="auto"/>
        </w:rPr>
      </w:pPr>
      <w:r>
        <w:rPr>
          <w:rStyle w:val="SkillsChar"/>
        </w:rPr>
        <w:t xml:space="preserve">Authority 2, </w:t>
      </w:r>
      <w:r w:rsidR="00415A58">
        <w:t xml:space="preserve">Air of Authority </w:t>
      </w:r>
      <w:r w:rsidR="00F75F04">
        <w:t xml:space="preserve">(Presence) </w:t>
      </w:r>
      <w:r w:rsidR="00415A58">
        <w:t>1</w:t>
      </w:r>
    </w:p>
    <w:p w14:paraId="37D6B4C4" w14:textId="2DDFA931" w:rsidR="000F7A94" w:rsidRDefault="0029335F" w:rsidP="000F7A94">
      <w:pPr>
        <w:pStyle w:val="BodyText"/>
        <w:numPr>
          <w:ilvl w:val="0"/>
          <w:numId w:val="284"/>
        </w:numPr>
      </w:pPr>
      <w:r>
        <w:rPr>
          <w:rStyle w:val="SkillsChar"/>
        </w:rPr>
        <w:t>Bulwark 2,</w:t>
      </w:r>
      <w:r w:rsidRPr="00AF2235">
        <w:rPr>
          <w:rStyle w:val="KnowledgeChar"/>
        </w:rPr>
        <w:t xml:space="preserve"> </w:t>
      </w:r>
      <w:r w:rsidR="000F7A94">
        <w:t>{</w:t>
      </w:r>
      <w:r w:rsidR="000F7A94">
        <w:rPr>
          <w:rStyle w:val="KnowledgeChar"/>
        </w:rPr>
        <w:t>Determinism (Morality), Canon, Avaticology</w:t>
      </w:r>
      <w:r w:rsidR="000F7A94">
        <w:t>}</w:t>
      </w:r>
    </w:p>
    <w:p w14:paraId="7A2388D4" w14:textId="77777777" w:rsidR="0029335F" w:rsidRDefault="0029335F" w:rsidP="004F6096">
      <w:pPr>
        <w:pStyle w:val="BodyText"/>
        <w:numPr>
          <w:ilvl w:val="0"/>
          <w:numId w:val="284"/>
        </w:numPr>
        <w:rPr>
          <w:rStyle w:val="KnowledgeChar"/>
          <w:color w:val="auto"/>
        </w:rPr>
      </w:pPr>
      <w:r>
        <w:rPr>
          <w:rStyle w:val="SkillsChar"/>
        </w:rPr>
        <w:t xml:space="preserve">Constitution 2, </w:t>
      </w:r>
      <w:r>
        <w:t>Diehard 1</w:t>
      </w:r>
    </w:p>
    <w:p w14:paraId="40452A85" w14:textId="77777777" w:rsidR="0029335F" w:rsidRDefault="0029335F" w:rsidP="004F6096">
      <w:pPr>
        <w:pStyle w:val="BodyText"/>
        <w:numPr>
          <w:ilvl w:val="0"/>
          <w:numId w:val="284"/>
        </w:numPr>
      </w:pPr>
      <w:r>
        <w:rPr>
          <w:rStyle w:val="SkillsChar"/>
        </w:rPr>
        <w:t>Determination 2,</w:t>
      </w:r>
      <w:r w:rsidRPr="00B62F0D">
        <w:rPr>
          <w:rStyle w:val="KnowledgeChar"/>
        </w:rPr>
        <w:t xml:space="preserve"> </w:t>
      </w:r>
      <w:r>
        <w:t>Resolve 1</w:t>
      </w:r>
    </w:p>
    <w:p w14:paraId="015D06BB" w14:textId="77777777" w:rsidR="00415A58" w:rsidRPr="008551D3" w:rsidRDefault="00415A58" w:rsidP="004F6096">
      <w:pPr>
        <w:pStyle w:val="BodyText"/>
        <w:numPr>
          <w:ilvl w:val="0"/>
          <w:numId w:val="284"/>
        </w:numPr>
        <w:rPr>
          <w:rStyle w:val="SkillsChar"/>
          <w:color w:val="auto"/>
        </w:rPr>
      </w:pPr>
      <w:r>
        <w:rPr>
          <w:rStyle w:val="SkillsChar"/>
        </w:rPr>
        <w:t xml:space="preserve">Empathy 2, </w:t>
      </w:r>
      <w:r>
        <w:t>Size Up</w:t>
      </w:r>
    </w:p>
    <w:p w14:paraId="4F20D0AF" w14:textId="2F4D4C4F" w:rsidR="00415A58" w:rsidRPr="0078550A" w:rsidRDefault="00415A58" w:rsidP="004F6096">
      <w:pPr>
        <w:pStyle w:val="BodyText"/>
        <w:numPr>
          <w:ilvl w:val="0"/>
          <w:numId w:val="284"/>
        </w:numPr>
        <w:rPr>
          <w:rStyle w:val="SkillsChar"/>
          <w:color w:val="auto"/>
        </w:rPr>
      </w:pPr>
      <w:r>
        <w:rPr>
          <w:rStyle w:val="SkillsChar"/>
        </w:rPr>
        <w:t xml:space="preserve">Intimidation 2, </w:t>
      </w:r>
      <w:r w:rsidR="006E4962">
        <w:t>Menace</w:t>
      </w:r>
      <w:r>
        <w:t xml:space="preserve"> </w:t>
      </w:r>
      <w:r w:rsidR="006E4962">
        <w:t>(</w:t>
      </w:r>
      <w:r>
        <w:t>Presence</w:t>
      </w:r>
      <w:r w:rsidR="006E4962">
        <w:t>)</w:t>
      </w:r>
      <w:r>
        <w:t xml:space="preserve"> 1</w:t>
      </w:r>
    </w:p>
    <w:p w14:paraId="316B61A7" w14:textId="0EEAFE2F" w:rsidR="0029335F" w:rsidRDefault="0029335F" w:rsidP="004F6096">
      <w:pPr>
        <w:pStyle w:val="BodyText"/>
        <w:numPr>
          <w:ilvl w:val="0"/>
          <w:numId w:val="284"/>
        </w:numPr>
        <w:rPr>
          <w:rStyle w:val="KnowledgeChar"/>
          <w:color w:val="auto"/>
        </w:rPr>
      </w:pPr>
      <w:r>
        <w:rPr>
          <w:rStyle w:val="SkillsChar"/>
        </w:rPr>
        <w:t>Melee Combat 2,</w:t>
      </w:r>
      <w:r w:rsidRPr="00DC4F2B">
        <w:rPr>
          <w:rStyle w:val="KnowledgeChar"/>
        </w:rPr>
        <w:t xml:space="preserve"> </w:t>
      </w:r>
      <w:r>
        <w:rPr>
          <w:rStyle w:val="KnowledgeChar"/>
        </w:rPr>
        <w:t>Weapon Familiarity (</w:t>
      </w:r>
      <w:r w:rsidR="00E23D95">
        <w:rPr>
          <w:rStyle w:val="KnowledgeChar"/>
        </w:rPr>
        <w:t xml:space="preserve">one </w:t>
      </w:r>
      <w:r w:rsidR="00224A35">
        <w:rPr>
          <w:rStyle w:val="KnowledgeChar"/>
        </w:rPr>
        <w:t>melee</w:t>
      </w:r>
      <w:r w:rsidR="00E23D95">
        <w:rPr>
          <w:rStyle w:val="KnowledgeChar"/>
        </w:rPr>
        <w:t xml:space="preserve"> </w:t>
      </w:r>
      <w:proofErr w:type="gramStart"/>
      <w:r w:rsidR="00E23D95">
        <w:rPr>
          <w:rStyle w:val="KnowledgeChar"/>
        </w:rPr>
        <w:t>weapon</w:t>
      </w:r>
      <w:r>
        <w:rPr>
          <w:rStyle w:val="KnowledgeChar"/>
        </w:rPr>
        <w:t>)</w:t>
      </w:r>
      <w:r w:rsidR="00E23D95">
        <w:rPr>
          <w:rStyle w:val="KnowledgeChar"/>
        </w:rPr>
        <w:t>*</w:t>
      </w:r>
      <w:proofErr w:type="gramEnd"/>
      <w:r w:rsidR="00E23D95">
        <w:rPr>
          <w:rStyle w:val="KnowledgeChar"/>
        </w:rPr>
        <w:t>, Weapon Familiarity (one ranged weapon)*</w:t>
      </w:r>
    </w:p>
    <w:p w14:paraId="4D541639" w14:textId="6A1EE1A2" w:rsidR="003B30C4" w:rsidRDefault="00E23D95" w:rsidP="003B30C4">
      <w:pPr>
        <w:pStyle w:val="BodyText"/>
        <w:numPr>
          <w:ilvl w:val="0"/>
          <w:numId w:val="284"/>
        </w:numPr>
      </w:pPr>
      <w:r>
        <w:rPr>
          <w:rStyle w:val="SkillsChar"/>
        </w:rPr>
        <w:t>Ranged Combat</w:t>
      </w:r>
      <w:r w:rsidR="0029335F">
        <w:rPr>
          <w:rStyle w:val="SkillsChar"/>
        </w:rPr>
        <w:t xml:space="preserve"> 2,</w:t>
      </w:r>
      <w:r w:rsidR="0029335F" w:rsidRPr="00DC4F2B">
        <w:rPr>
          <w:rStyle w:val="KnowledgeChar"/>
        </w:rPr>
        <w:t xml:space="preserve"> </w:t>
      </w:r>
      <w:r w:rsidR="003B30C4">
        <w:t>{</w:t>
      </w:r>
      <w:r w:rsidR="003B30C4">
        <w:rPr>
          <w:rStyle w:val="KnowledgeChar"/>
        </w:rPr>
        <w:t>Anthropology (Human), Psychology (Human), Common Tongue</w:t>
      </w:r>
      <w:r w:rsidR="003B30C4">
        <w:t>}</w:t>
      </w:r>
    </w:p>
    <w:p w14:paraId="6F26AC66" w14:textId="4AEFCC28" w:rsidR="00573919" w:rsidRDefault="00E23D95" w:rsidP="00B42EC3">
      <w:pPr>
        <w:pStyle w:val="BodyText"/>
      </w:pPr>
      <w:r>
        <w:t xml:space="preserve">* If you wish, you can take </w:t>
      </w:r>
      <w:r w:rsidRPr="00E23D95">
        <w:rPr>
          <w:rStyle w:val="KnowledgeChar"/>
        </w:rPr>
        <w:t>Dagger (all uses)</w:t>
      </w:r>
      <w:r>
        <w:t xml:space="preserve"> or </w:t>
      </w:r>
      <w:r w:rsidRPr="00E23D95">
        <w:rPr>
          <w:rStyle w:val="KnowledgeChar"/>
        </w:rPr>
        <w:t>Shortspear (all uses)</w:t>
      </w:r>
      <w:r>
        <w:t xml:space="preserve"> instead of both Weapon Familiarities. </w:t>
      </w:r>
    </w:p>
    <w:p w14:paraId="3E971D6D" w14:textId="37CB8A5D" w:rsidR="00415A58" w:rsidRDefault="00415A58" w:rsidP="00B42EC3">
      <w:pPr>
        <w:pStyle w:val="BodyText"/>
      </w:pPr>
      <w:r>
        <w:t xml:space="preserve">Champion Tier 2 Feats List: </w:t>
      </w:r>
    </w:p>
    <w:p w14:paraId="7B40BF4E" w14:textId="73EDCE66" w:rsidR="00415A58" w:rsidRPr="00415A58" w:rsidRDefault="00415A58" w:rsidP="00B42EC3">
      <w:pPr>
        <w:pStyle w:val="BodyText"/>
        <w:numPr>
          <w:ilvl w:val="0"/>
          <w:numId w:val="248"/>
        </w:numPr>
        <w:rPr>
          <w:rStyle w:val="SkillsChar"/>
          <w:color w:val="auto"/>
        </w:rPr>
      </w:pPr>
      <w:r>
        <w:rPr>
          <w:rStyle w:val="SkillsChar"/>
        </w:rPr>
        <w:t>Authority 3</w:t>
      </w:r>
    </w:p>
    <w:p w14:paraId="377F0F19" w14:textId="48A35392" w:rsidR="00415A58" w:rsidRPr="008551D3" w:rsidRDefault="00415A58" w:rsidP="00B42EC3">
      <w:pPr>
        <w:pStyle w:val="BodyText"/>
        <w:numPr>
          <w:ilvl w:val="0"/>
          <w:numId w:val="248"/>
        </w:numPr>
        <w:rPr>
          <w:rStyle w:val="SkillsChar"/>
          <w:color w:val="auto"/>
        </w:rPr>
      </w:pPr>
      <w:r>
        <w:rPr>
          <w:rStyle w:val="SkillsChar"/>
        </w:rPr>
        <w:t>Constitution 3</w:t>
      </w:r>
    </w:p>
    <w:p w14:paraId="207316A3" w14:textId="310435E7" w:rsidR="00415A58" w:rsidRPr="008551D3" w:rsidRDefault="00415A58" w:rsidP="00B42EC3">
      <w:pPr>
        <w:pStyle w:val="BodyText"/>
        <w:numPr>
          <w:ilvl w:val="0"/>
          <w:numId w:val="248"/>
        </w:numPr>
        <w:rPr>
          <w:rStyle w:val="SkillsChar"/>
          <w:color w:val="auto"/>
        </w:rPr>
      </w:pPr>
      <w:r>
        <w:rPr>
          <w:rStyle w:val="SkillsChar"/>
        </w:rPr>
        <w:t>Determination 3</w:t>
      </w:r>
    </w:p>
    <w:p w14:paraId="3A618926" w14:textId="77777777" w:rsidR="00832730" w:rsidRDefault="00415A58" w:rsidP="00832730">
      <w:pPr>
        <w:pStyle w:val="BodyText"/>
        <w:numPr>
          <w:ilvl w:val="0"/>
          <w:numId w:val="248"/>
        </w:numPr>
        <w:rPr>
          <w:rStyle w:val="SkillsChar"/>
          <w:color w:val="auto"/>
        </w:rPr>
      </w:pPr>
      <w:r>
        <w:rPr>
          <w:rStyle w:val="SkillsChar"/>
        </w:rPr>
        <w:t>Intimidation 3</w:t>
      </w:r>
    </w:p>
    <w:p w14:paraId="4826BF43" w14:textId="0720A0A0" w:rsidR="00832730" w:rsidRDefault="004E16AA" w:rsidP="00832730">
      <w:pPr>
        <w:pStyle w:val="BodyText"/>
        <w:numPr>
          <w:ilvl w:val="0"/>
          <w:numId w:val="248"/>
        </w:numPr>
      </w:pPr>
      <w:r>
        <w:t>{</w:t>
      </w:r>
      <w:r>
        <w:rPr>
          <w:rStyle w:val="KnowledgeChar"/>
        </w:rPr>
        <w:t>Para-Anthropology (Celestial), Psychology (Celestial), Celestial Language</w:t>
      </w:r>
      <w:r>
        <w:t>}</w:t>
      </w:r>
      <w:r w:rsidR="00832730">
        <w:t xml:space="preserve"> </w:t>
      </w:r>
      <w:r w:rsidR="00826421">
        <w:t>o</w:t>
      </w:r>
      <w:r w:rsidR="00826421">
        <w:t>r</w:t>
      </w:r>
      <w:r w:rsidR="00826421">
        <w:t xml:space="preserve"> </w:t>
      </w:r>
      <w:r w:rsidR="00832730">
        <w:t>{</w:t>
      </w:r>
      <w:r w:rsidR="00832730">
        <w:rPr>
          <w:rStyle w:val="KnowledgeChar"/>
        </w:rPr>
        <w:t>Para-Anthropology (Infernal), Psychology (Diabolical), Infernal Language</w:t>
      </w:r>
      <w:r w:rsidR="00832730">
        <w:t>}</w:t>
      </w:r>
    </w:p>
    <w:p w14:paraId="7B11BADE" w14:textId="77777777" w:rsidR="00B623FD" w:rsidRPr="009B3B8D" w:rsidRDefault="00B623FD" w:rsidP="00B623FD">
      <w:pPr>
        <w:pStyle w:val="BodyText"/>
        <w:numPr>
          <w:ilvl w:val="0"/>
          <w:numId w:val="248"/>
        </w:numPr>
        <w:rPr>
          <w:rStyle w:val="SpellChar"/>
          <w:color w:val="auto"/>
        </w:rPr>
      </w:pPr>
      <w:r>
        <w:t>Litany (</w:t>
      </w:r>
      <w:r w:rsidRPr="00B75CB5">
        <w:rPr>
          <w:rStyle w:val="SpellChar"/>
        </w:rPr>
        <w:t xml:space="preserve">Detect </w:t>
      </w:r>
      <w:r>
        <w:rPr>
          <w:rStyle w:val="SpellChar"/>
        </w:rPr>
        <w:t>Alignment</w:t>
      </w:r>
      <w:r>
        <w:t>)</w:t>
      </w:r>
    </w:p>
    <w:p w14:paraId="176D8545" w14:textId="472CDFAA" w:rsidR="00573919" w:rsidRDefault="00573919" w:rsidP="00B42EC3">
      <w:pPr>
        <w:pStyle w:val="BodyText"/>
        <w:numPr>
          <w:ilvl w:val="0"/>
          <w:numId w:val="248"/>
        </w:numPr>
      </w:pPr>
      <w:r>
        <w:t>Natural Spellcaster (</w:t>
      </w:r>
      <w:r w:rsidR="007A46D3">
        <w:t>Litany (</w:t>
      </w:r>
      <w:r>
        <w:rPr>
          <w:rStyle w:val="SpellChar"/>
        </w:rPr>
        <w:t>Avatic (Alignment) Enhancement (Armor)</w:t>
      </w:r>
      <w:r w:rsidR="007A46D3">
        <w:t>)</w:t>
      </w:r>
      <w:r>
        <w:t>)</w:t>
      </w:r>
    </w:p>
    <w:p w14:paraId="5F9E7325" w14:textId="1F8D5D45" w:rsidR="00573919" w:rsidRDefault="00573919" w:rsidP="00B42EC3">
      <w:pPr>
        <w:pStyle w:val="BodyText"/>
        <w:numPr>
          <w:ilvl w:val="0"/>
          <w:numId w:val="248"/>
        </w:numPr>
      </w:pPr>
      <w:r>
        <w:t>Natural Spellcaster (</w:t>
      </w:r>
      <w:r w:rsidR="007A46D3">
        <w:t>Litany (</w:t>
      </w:r>
      <w:r>
        <w:rPr>
          <w:rStyle w:val="SpellChar"/>
        </w:rPr>
        <w:t>Avatic (Alignment) Enhancement (Weapon)</w:t>
      </w:r>
      <w:r w:rsidR="007A46D3">
        <w:t>)</w:t>
      </w:r>
      <w:r>
        <w:t>)</w:t>
      </w:r>
    </w:p>
    <w:p w14:paraId="2E8180F7" w14:textId="77777777" w:rsidR="00D53B9A" w:rsidRDefault="00D53B9A" w:rsidP="00B42EC3">
      <w:pPr>
        <w:pStyle w:val="BodyText"/>
      </w:pPr>
    </w:p>
    <w:p w14:paraId="7910DC5A" w14:textId="477D570E" w:rsidR="00064D10" w:rsidRDefault="00064D10" w:rsidP="00B42EC3">
      <w:pPr>
        <w:pStyle w:val="BodyText"/>
      </w:pPr>
      <w:r>
        <w:t xml:space="preserve">Champion Tier 3 Feats List: All </w:t>
      </w:r>
      <w:r w:rsidR="007711F7">
        <w:t xml:space="preserve">Tier 1 Feats of </w:t>
      </w:r>
      <w:r w:rsidR="005B5FB4">
        <w:t>a Supplemental Subc</w:t>
      </w:r>
      <w:r w:rsidR="007711F7">
        <w:t xml:space="preserve">lass (including </w:t>
      </w:r>
      <w:r w:rsidR="005B5FB4">
        <w:t>Expert but</w:t>
      </w:r>
      <w:r w:rsidR="007711F7">
        <w:t xml:space="preserve"> excluding Druid)</w:t>
      </w:r>
      <w:r w:rsidR="005B5FB4">
        <w:t xml:space="preserve"> that depends on Subclass</w:t>
      </w:r>
      <w:r w:rsidR="007711F7">
        <w:t xml:space="preserve">; you can only choose a Witch </w:t>
      </w:r>
      <w:r w:rsidR="005B5FB4">
        <w:t>Supplemental</w:t>
      </w:r>
      <w:r w:rsidR="007711F7">
        <w:t xml:space="preserve"> </w:t>
      </w:r>
      <w:r w:rsidR="00DB3988">
        <w:t xml:space="preserve">Subclass </w:t>
      </w:r>
      <w:r w:rsidR="007711F7">
        <w:t xml:space="preserve">if you </w:t>
      </w:r>
      <w:r w:rsidR="00573919">
        <w:t>know</w:t>
      </w:r>
      <w:r w:rsidR="007711F7">
        <w:t xml:space="preserve"> </w:t>
      </w:r>
      <w:r w:rsidR="007711F7" w:rsidRPr="007711F7">
        <w:rPr>
          <w:rStyle w:val="KnowledgeChar"/>
        </w:rPr>
        <w:t>Para-Anthropology (Infernal)</w:t>
      </w:r>
      <w:r w:rsidR="005B5FB4">
        <w:t xml:space="preserve">. </w:t>
      </w:r>
      <w:r w:rsidR="00DB3988">
        <w:t>Your</w:t>
      </w:r>
      <w:r w:rsidR="005B5FB4">
        <w:t xml:space="preserve"> Subclass is Kensai if the Supplemental Subclass is a Rogue Subclass (typically Fencer, but you </w:t>
      </w:r>
      <w:r w:rsidR="00DB3988">
        <w:t>can</w:t>
      </w:r>
      <w:r w:rsidR="005B5FB4">
        <w:t xml:space="preserve"> choose any Subclass); Knight for Face (usually Marshall, but you can choose any; </w:t>
      </w:r>
      <w:r w:rsidR="00386E23">
        <w:t xml:space="preserve">Entrepreneurs are often called “Quaestors”; </w:t>
      </w:r>
      <w:r w:rsidR="005B5FB4">
        <w:t>Envoys are often called “Gallants”, Filidh are often called “</w:t>
      </w:r>
      <w:r w:rsidR="00386E23">
        <w:t>Cavaliers</w:t>
      </w:r>
      <w:r w:rsidR="005B5FB4">
        <w:t>”</w:t>
      </w:r>
      <w:r w:rsidR="00386E23">
        <w:t xml:space="preserve"> and typically ride their Familiars</w:t>
      </w:r>
      <w:r w:rsidR="00864CBF">
        <w:t>*</w:t>
      </w:r>
      <w:r w:rsidR="00386E23">
        <w:t>; Gatecrashers are often called “Divine Agents”</w:t>
      </w:r>
      <w:r w:rsidR="005B5FB4">
        <w:t xml:space="preserve">); </w:t>
      </w:r>
      <w:r w:rsidR="005B5FB4" w:rsidRPr="001B1FF8">
        <w:t>Skjaldmær</w:t>
      </w:r>
      <w:r w:rsidR="005B5FB4">
        <w:t xml:space="preserve"> for Fighter (the name suggests a female </w:t>
      </w:r>
      <w:r w:rsidR="00DB3988">
        <w:t>with</w:t>
      </w:r>
      <w:r w:rsidR="005B5FB4">
        <w:t xml:space="preserve"> a shield, but you can be of any gender and do not have to use a shield). </w:t>
      </w:r>
      <w:r w:rsidR="00DB3988">
        <w:t xml:space="preserve">During character creation only, you can instead wait until Denouement and choose Feats from a Feats List of a Tier </w:t>
      </w:r>
      <w:r w:rsidR="009C4166">
        <w:t>one</w:t>
      </w:r>
      <w:r w:rsidR="00DB3988">
        <w:t xml:space="preserve"> higher than any you have other than </w:t>
      </w:r>
      <w:r w:rsidR="009C4166">
        <w:t>Champion</w:t>
      </w:r>
      <w:r w:rsidR="00DB3988">
        <w:t>.</w:t>
      </w:r>
    </w:p>
    <w:p w14:paraId="55FCFBBF" w14:textId="2D427F4F" w:rsidR="00864CBF" w:rsidRDefault="00864CBF" w:rsidP="00B42EC3">
      <w:pPr>
        <w:pStyle w:val="BodyText"/>
      </w:pPr>
      <w:r>
        <w:t>* Your Steed does not have a “Background Event.” You can attempt Authority (Handle Creature) tests for your Steed, instead of Empathy. Your Steed can be summoned, appearing next to you on your next turn, or dismissed, making it impossible to follow, track, or be harmed in any way (and while dismissed, it heals normally); your Steed cannot be made disloyal to you or accept another master and if it is “killed” it is dismissed with 0 hp and cannot be summoned until fully healed; any condition that would prevent full healing is removed after one day. Your Divine Steed is immune to Alignment damage of your Alignment (e.g., Lawful Alignment damage if you are Lawful and Good Alignment damage if you are Good).</w:t>
      </w:r>
    </w:p>
    <w:p w14:paraId="37CFDDF2" w14:textId="77777777" w:rsidR="00B42EC3" w:rsidRDefault="00B42EC3" w:rsidP="00B42EC3">
      <w:pPr>
        <w:pStyle w:val="BodyText"/>
      </w:pPr>
    </w:p>
    <w:p w14:paraId="2D684509" w14:textId="387D3E68" w:rsidR="00414029" w:rsidRDefault="003F3BFE" w:rsidP="00B42EC3">
      <w:pPr>
        <w:pStyle w:val="BodyText"/>
      </w:pPr>
      <w:r>
        <w:t xml:space="preserve">Champion Tier 4 Feats List: </w:t>
      </w:r>
    </w:p>
    <w:p w14:paraId="58DD4C09" w14:textId="0529AAC4" w:rsidR="003F3BFE" w:rsidRPr="003F3BFE" w:rsidRDefault="003F3BFE" w:rsidP="004F6096">
      <w:pPr>
        <w:pStyle w:val="BodyText"/>
        <w:numPr>
          <w:ilvl w:val="0"/>
          <w:numId w:val="295"/>
        </w:numPr>
        <w:rPr>
          <w:rStyle w:val="SkillsChar"/>
          <w:color w:val="auto"/>
        </w:rPr>
      </w:pPr>
      <w:r>
        <w:rPr>
          <w:rStyle w:val="SkillsChar"/>
        </w:rPr>
        <w:t xml:space="preserve">Authority </w:t>
      </w:r>
      <w:r w:rsidR="004E038F">
        <w:rPr>
          <w:rStyle w:val="SkillsChar"/>
        </w:rPr>
        <w:t>4</w:t>
      </w:r>
    </w:p>
    <w:p w14:paraId="64D94027" w14:textId="5DEC6D89" w:rsidR="003F3BFE" w:rsidRPr="008551D3" w:rsidRDefault="003F3BFE" w:rsidP="004F6096">
      <w:pPr>
        <w:pStyle w:val="BodyText"/>
        <w:numPr>
          <w:ilvl w:val="0"/>
          <w:numId w:val="295"/>
        </w:numPr>
        <w:rPr>
          <w:rStyle w:val="SkillsChar"/>
          <w:color w:val="auto"/>
        </w:rPr>
      </w:pPr>
      <w:r>
        <w:rPr>
          <w:rStyle w:val="SkillsChar"/>
        </w:rPr>
        <w:t xml:space="preserve">Constitution </w:t>
      </w:r>
      <w:r w:rsidR="004E038F">
        <w:rPr>
          <w:rStyle w:val="SkillsChar"/>
        </w:rPr>
        <w:t>4</w:t>
      </w:r>
    </w:p>
    <w:p w14:paraId="7D7F0DBA" w14:textId="0DB00BB4" w:rsidR="003F3BFE" w:rsidRPr="008551D3" w:rsidRDefault="003F3BFE" w:rsidP="004F6096">
      <w:pPr>
        <w:pStyle w:val="BodyText"/>
        <w:numPr>
          <w:ilvl w:val="0"/>
          <w:numId w:val="295"/>
        </w:numPr>
        <w:rPr>
          <w:rStyle w:val="SkillsChar"/>
          <w:color w:val="auto"/>
        </w:rPr>
      </w:pPr>
      <w:r>
        <w:rPr>
          <w:rStyle w:val="SkillsChar"/>
        </w:rPr>
        <w:t xml:space="preserve">Determination </w:t>
      </w:r>
      <w:r w:rsidR="004E038F">
        <w:rPr>
          <w:rStyle w:val="SkillsChar"/>
        </w:rPr>
        <w:t>4</w:t>
      </w:r>
    </w:p>
    <w:p w14:paraId="0E3E988D" w14:textId="481B3975" w:rsidR="003F3BFE" w:rsidRPr="00415A58" w:rsidRDefault="003F3BFE" w:rsidP="004F6096">
      <w:pPr>
        <w:pStyle w:val="BodyText"/>
        <w:numPr>
          <w:ilvl w:val="0"/>
          <w:numId w:val="295"/>
        </w:numPr>
        <w:rPr>
          <w:rStyle w:val="SkillsChar"/>
          <w:color w:val="auto"/>
        </w:rPr>
      </w:pPr>
      <w:r>
        <w:rPr>
          <w:rStyle w:val="SkillsChar"/>
        </w:rPr>
        <w:t xml:space="preserve">Intimidation </w:t>
      </w:r>
      <w:r w:rsidR="004E038F">
        <w:rPr>
          <w:rStyle w:val="SkillsChar"/>
        </w:rPr>
        <w:t>4</w:t>
      </w:r>
    </w:p>
    <w:p w14:paraId="73A24A0A" w14:textId="570F0B1B" w:rsidR="00DC71D3" w:rsidRDefault="00DC71D3" w:rsidP="00DC71D3">
      <w:pPr>
        <w:pStyle w:val="BodyText"/>
        <w:numPr>
          <w:ilvl w:val="0"/>
          <w:numId w:val="295"/>
        </w:numPr>
      </w:pPr>
      <w:r>
        <w:t>1</w:t>
      </w:r>
      <w:r w:rsidRPr="00DC71D3">
        <w:rPr>
          <w:vertAlign w:val="superscript"/>
        </w:rPr>
        <w:t>st</w:t>
      </w:r>
      <w:r>
        <w:t xml:space="preserve"> </w:t>
      </w:r>
      <w:r>
        <w:t>Tier 2 Feat of your Supplemental Class</w:t>
      </w:r>
    </w:p>
    <w:p w14:paraId="3782AA17" w14:textId="77777777" w:rsidR="00DE406E" w:rsidRDefault="00DE406E" w:rsidP="00DE406E">
      <w:pPr>
        <w:pStyle w:val="BodyText"/>
        <w:numPr>
          <w:ilvl w:val="0"/>
          <w:numId w:val="295"/>
        </w:numPr>
      </w:pPr>
      <w:r>
        <w:t>Extraordinary Willpower 1</w:t>
      </w:r>
    </w:p>
    <w:p w14:paraId="4867D0FC" w14:textId="46C31B78" w:rsidR="00573919" w:rsidRDefault="007A46D3" w:rsidP="004F6096">
      <w:pPr>
        <w:pStyle w:val="BodyText"/>
        <w:numPr>
          <w:ilvl w:val="0"/>
          <w:numId w:val="295"/>
        </w:numPr>
      </w:pPr>
      <w:r>
        <w:t>Litany (</w:t>
      </w:r>
      <w:r w:rsidR="00573919">
        <w:rPr>
          <w:rStyle w:val="SpellChar"/>
        </w:rPr>
        <w:t>Dispel Alignment</w:t>
      </w:r>
      <w:r>
        <w:t>)</w:t>
      </w:r>
    </w:p>
    <w:p w14:paraId="51C9400B" w14:textId="4601ABA0" w:rsidR="00573919" w:rsidRDefault="007A46D3" w:rsidP="004F6096">
      <w:pPr>
        <w:pStyle w:val="BodyText"/>
        <w:numPr>
          <w:ilvl w:val="0"/>
          <w:numId w:val="295"/>
        </w:numPr>
      </w:pPr>
      <w:r>
        <w:t>Litany (</w:t>
      </w:r>
      <w:r w:rsidR="00573919" w:rsidRPr="00B75CB5">
        <w:rPr>
          <w:rStyle w:val="SpellChar"/>
        </w:rPr>
        <w:t>Wrath</w:t>
      </w:r>
      <w:r>
        <w:t>)</w:t>
      </w:r>
    </w:p>
    <w:p w14:paraId="17876121" w14:textId="06F5F860" w:rsidR="003F3BFE" w:rsidRDefault="003F3BFE" w:rsidP="00B42EC3">
      <w:pPr>
        <w:pStyle w:val="BodyText"/>
      </w:pPr>
      <w:r>
        <w:t xml:space="preserve">Champion Tier 5 Feats List: </w:t>
      </w:r>
      <w:r w:rsidR="00386E23">
        <w:t xml:space="preserve">You gain Extraordinary Willpower and </w:t>
      </w:r>
      <w:r w:rsidR="00D7598C">
        <w:t xml:space="preserve">the </w:t>
      </w:r>
      <w:r w:rsidR="00386E23">
        <w:t xml:space="preserve">7 </w:t>
      </w:r>
      <w:r w:rsidR="00D7598C">
        <w:t>remaining</w:t>
      </w:r>
      <w:r w:rsidR="00386E23">
        <w:t xml:space="preserve"> Tier 2 Feats of your Supplemental Subclass. </w:t>
      </w:r>
    </w:p>
    <w:p w14:paraId="3B07DDAA" w14:textId="393DE8A4" w:rsidR="00BB12EA" w:rsidRDefault="00BE48A3" w:rsidP="00B42EC3">
      <w:pPr>
        <w:pStyle w:val="BodyText"/>
      </w:pPr>
      <w:r>
        <w:t>Champion Tier 6</w:t>
      </w:r>
      <w:r w:rsidR="00BB12EA">
        <w:t xml:space="preserve"> Feat</w:t>
      </w:r>
      <w:r w:rsidR="00902221">
        <w:t>s</w:t>
      </w:r>
      <w:r w:rsidR="00BB12EA">
        <w:t xml:space="preserve"> List: </w:t>
      </w:r>
    </w:p>
    <w:p w14:paraId="0ABE3C93" w14:textId="37970073" w:rsidR="00902221" w:rsidRPr="003F3BFE" w:rsidRDefault="00902221" w:rsidP="00B42EC3">
      <w:pPr>
        <w:pStyle w:val="BodyText"/>
        <w:numPr>
          <w:ilvl w:val="0"/>
          <w:numId w:val="195"/>
        </w:numPr>
        <w:rPr>
          <w:rStyle w:val="SkillsChar"/>
          <w:color w:val="auto"/>
        </w:rPr>
      </w:pPr>
      <w:r>
        <w:rPr>
          <w:rStyle w:val="SkillsChar"/>
        </w:rPr>
        <w:t xml:space="preserve">Authority </w:t>
      </w:r>
      <w:r w:rsidR="004E038F">
        <w:rPr>
          <w:rStyle w:val="SkillsChar"/>
        </w:rPr>
        <w:t>5</w:t>
      </w:r>
    </w:p>
    <w:p w14:paraId="446A5367" w14:textId="0A46BC87" w:rsidR="00902221" w:rsidRPr="008551D3" w:rsidRDefault="00902221" w:rsidP="00B42EC3">
      <w:pPr>
        <w:pStyle w:val="BodyText"/>
        <w:numPr>
          <w:ilvl w:val="0"/>
          <w:numId w:val="195"/>
        </w:numPr>
        <w:rPr>
          <w:rStyle w:val="SkillsChar"/>
          <w:color w:val="auto"/>
        </w:rPr>
      </w:pPr>
      <w:r>
        <w:rPr>
          <w:rStyle w:val="SkillsChar"/>
        </w:rPr>
        <w:t xml:space="preserve">Constitution </w:t>
      </w:r>
      <w:r w:rsidR="004E038F">
        <w:rPr>
          <w:rStyle w:val="SkillsChar"/>
        </w:rPr>
        <w:t>5</w:t>
      </w:r>
    </w:p>
    <w:p w14:paraId="3E0E6325" w14:textId="65932B13" w:rsidR="00902221" w:rsidRPr="008551D3" w:rsidRDefault="00902221" w:rsidP="00B42EC3">
      <w:pPr>
        <w:pStyle w:val="BodyText"/>
        <w:numPr>
          <w:ilvl w:val="0"/>
          <w:numId w:val="195"/>
        </w:numPr>
        <w:rPr>
          <w:rStyle w:val="SkillsChar"/>
          <w:color w:val="auto"/>
        </w:rPr>
      </w:pPr>
      <w:r>
        <w:rPr>
          <w:rStyle w:val="SkillsChar"/>
        </w:rPr>
        <w:t xml:space="preserve">Determination </w:t>
      </w:r>
      <w:r w:rsidR="004E038F">
        <w:rPr>
          <w:rStyle w:val="SkillsChar"/>
        </w:rPr>
        <w:t>5</w:t>
      </w:r>
    </w:p>
    <w:p w14:paraId="48FE5C48" w14:textId="455780DC" w:rsidR="00902221" w:rsidRPr="00415A58" w:rsidRDefault="00902221" w:rsidP="00B42EC3">
      <w:pPr>
        <w:pStyle w:val="BodyText"/>
        <w:numPr>
          <w:ilvl w:val="0"/>
          <w:numId w:val="195"/>
        </w:numPr>
        <w:rPr>
          <w:rStyle w:val="SkillsChar"/>
          <w:color w:val="auto"/>
        </w:rPr>
      </w:pPr>
      <w:r>
        <w:rPr>
          <w:rStyle w:val="SkillsChar"/>
        </w:rPr>
        <w:t xml:space="preserve">Intimidation </w:t>
      </w:r>
      <w:r w:rsidR="004E038F">
        <w:rPr>
          <w:rStyle w:val="SkillsChar"/>
        </w:rPr>
        <w:t>5</w:t>
      </w:r>
    </w:p>
    <w:p w14:paraId="230AAFF6" w14:textId="0E9F96D2" w:rsidR="000E6FC8" w:rsidRDefault="000E6FC8" w:rsidP="000E6FC8">
      <w:pPr>
        <w:pStyle w:val="BodyText"/>
        <w:numPr>
          <w:ilvl w:val="0"/>
          <w:numId w:val="195"/>
        </w:numPr>
      </w:pPr>
      <w:r>
        <w:t>1</w:t>
      </w:r>
      <w:r w:rsidRPr="00DC71D3">
        <w:rPr>
          <w:vertAlign w:val="superscript"/>
        </w:rPr>
        <w:t>st</w:t>
      </w:r>
      <w:r>
        <w:t xml:space="preserve"> Tier </w:t>
      </w:r>
      <w:r>
        <w:t>3</w:t>
      </w:r>
      <w:r>
        <w:t xml:space="preserve"> Feat of your Supplemental Class</w:t>
      </w:r>
    </w:p>
    <w:p w14:paraId="50FCCCAF" w14:textId="40CE8784" w:rsidR="00BE48A3" w:rsidRDefault="00BE48A3" w:rsidP="00B42EC3">
      <w:pPr>
        <w:pStyle w:val="BodyText"/>
        <w:numPr>
          <w:ilvl w:val="0"/>
          <w:numId w:val="195"/>
        </w:numPr>
      </w:pPr>
      <w:r>
        <w:t>Extraordinary Willpower 3</w:t>
      </w:r>
    </w:p>
    <w:p w14:paraId="4FD0A141" w14:textId="2D77F170" w:rsidR="00386E23" w:rsidRDefault="00386E23" w:rsidP="00B42EC3">
      <w:pPr>
        <w:pStyle w:val="BodyText"/>
        <w:numPr>
          <w:ilvl w:val="0"/>
          <w:numId w:val="195"/>
        </w:numPr>
      </w:pPr>
      <w:r>
        <w:t>Retributive Shield</w:t>
      </w:r>
      <w:r w:rsidR="00864CBF">
        <w:t xml:space="preserve"> (If your Litany is currently Active and an </w:t>
      </w:r>
      <w:proofErr w:type="gramStart"/>
      <w:r w:rsidR="00864CBF">
        <w:t>enemy damages</w:t>
      </w:r>
      <w:proofErr w:type="gramEnd"/>
      <w:r w:rsidR="00864CBF">
        <w:t xml:space="preserve"> you or if you are within 15 feet of an Ally who is damaged by an enemy (“Target”), you or your Ally gain 10 DR per Level against the triggering attack)</w:t>
      </w:r>
    </w:p>
    <w:p w14:paraId="11C7198D" w14:textId="408DFE69" w:rsidR="00386E23" w:rsidRDefault="00386E23" w:rsidP="00B42EC3">
      <w:pPr>
        <w:pStyle w:val="BodyText"/>
        <w:numPr>
          <w:ilvl w:val="0"/>
          <w:numId w:val="195"/>
        </w:numPr>
      </w:pPr>
      <w:r>
        <w:t>Retributive Strike</w:t>
      </w:r>
      <w:r w:rsidR="00864CBF">
        <w:t xml:space="preserve"> (If your Litany is currently Active and an enemy </w:t>
      </w:r>
      <w:r w:rsidR="00B42EC3">
        <w:t xml:space="preserve">(“Target”) </w:t>
      </w:r>
      <w:r w:rsidR="00864CBF">
        <w:t>damages an Ally</w:t>
      </w:r>
      <w:r w:rsidR="00B42EC3">
        <w:t xml:space="preserve"> within 15 feet of you,</w:t>
      </w:r>
      <w:r w:rsidR="00864CBF">
        <w:t xml:space="preserve"> you can </w:t>
      </w:r>
      <w:r w:rsidR="00B42EC3">
        <w:t>attempt an A</w:t>
      </w:r>
      <w:r w:rsidR="00864CBF">
        <w:t xml:space="preserve">ttack against </w:t>
      </w:r>
      <w:r w:rsidR="0035271A">
        <w:t>Target</w:t>
      </w:r>
      <w:r w:rsidR="00B42EC3">
        <w:t xml:space="preserve"> as a Bonus Reaction</w:t>
      </w:r>
      <w:r w:rsidR="00864CBF">
        <w:t>.)</w:t>
      </w:r>
    </w:p>
    <w:p w14:paraId="16F19C15" w14:textId="30AAC070" w:rsidR="00231E8C" w:rsidRDefault="00231E8C" w:rsidP="00B42EC3">
      <w:pPr>
        <w:pStyle w:val="BodyText"/>
      </w:pPr>
      <w:r>
        <w:t xml:space="preserve">Champion Capstone Feats List: </w:t>
      </w:r>
    </w:p>
    <w:p w14:paraId="0A2EEB77" w14:textId="2A238410" w:rsidR="004E038F" w:rsidRPr="003F3BFE" w:rsidRDefault="004E038F" w:rsidP="004F6096">
      <w:pPr>
        <w:pStyle w:val="BodyText"/>
        <w:numPr>
          <w:ilvl w:val="0"/>
          <w:numId w:val="329"/>
        </w:numPr>
        <w:rPr>
          <w:rStyle w:val="SkillsChar"/>
          <w:color w:val="auto"/>
        </w:rPr>
      </w:pPr>
      <w:r>
        <w:rPr>
          <w:rStyle w:val="SkillsChar"/>
        </w:rPr>
        <w:t>Authority +1</w:t>
      </w:r>
    </w:p>
    <w:p w14:paraId="450BF724" w14:textId="48BD39E2" w:rsidR="004E038F" w:rsidRPr="008551D3" w:rsidRDefault="004E038F" w:rsidP="004F6096">
      <w:pPr>
        <w:pStyle w:val="BodyText"/>
        <w:numPr>
          <w:ilvl w:val="0"/>
          <w:numId w:val="329"/>
        </w:numPr>
        <w:rPr>
          <w:rStyle w:val="SkillsChar"/>
          <w:color w:val="auto"/>
        </w:rPr>
      </w:pPr>
      <w:r>
        <w:rPr>
          <w:rStyle w:val="SkillsChar"/>
        </w:rPr>
        <w:t>Constitution +1</w:t>
      </w:r>
    </w:p>
    <w:p w14:paraId="771501C8" w14:textId="63C25B7A" w:rsidR="004E038F" w:rsidRPr="008551D3" w:rsidRDefault="004E038F" w:rsidP="004F6096">
      <w:pPr>
        <w:pStyle w:val="BodyText"/>
        <w:numPr>
          <w:ilvl w:val="0"/>
          <w:numId w:val="329"/>
        </w:numPr>
        <w:rPr>
          <w:rStyle w:val="SkillsChar"/>
          <w:color w:val="auto"/>
        </w:rPr>
      </w:pPr>
      <w:r>
        <w:rPr>
          <w:rStyle w:val="SkillsChar"/>
        </w:rPr>
        <w:t>Determination +1</w:t>
      </w:r>
    </w:p>
    <w:p w14:paraId="7BF25076" w14:textId="19923FE9" w:rsidR="004E038F" w:rsidRPr="00415A58" w:rsidRDefault="004E038F" w:rsidP="004F6096">
      <w:pPr>
        <w:pStyle w:val="BodyText"/>
        <w:numPr>
          <w:ilvl w:val="0"/>
          <w:numId w:val="329"/>
        </w:numPr>
        <w:rPr>
          <w:rStyle w:val="SkillsChar"/>
          <w:color w:val="auto"/>
        </w:rPr>
      </w:pPr>
      <w:r>
        <w:rPr>
          <w:rStyle w:val="SkillsChar"/>
        </w:rPr>
        <w:t>Intimidation +1</w:t>
      </w:r>
    </w:p>
    <w:p w14:paraId="7BC15D56" w14:textId="1A4DC79D" w:rsidR="007600EF" w:rsidRDefault="007600EF" w:rsidP="004F6096">
      <w:pPr>
        <w:pStyle w:val="BodyText"/>
        <w:numPr>
          <w:ilvl w:val="0"/>
          <w:numId w:val="329"/>
        </w:numPr>
      </w:pPr>
      <w:r>
        <w:t>Extraordinary Willpower 4</w:t>
      </w:r>
    </w:p>
    <w:p w14:paraId="0AABA5C2" w14:textId="38827EE3" w:rsidR="00386E23" w:rsidRDefault="00386E23" w:rsidP="004F6096">
      <w:pPr>
        <w:pStyle w:val="BodyText"/>
        <w:numPr>
          <w:ilvl w:val="0"/>
          <w:numId w:val="329"/>
        </w:numPr>
      </w:pPr>
      <w:r>
        <w:t>Inherent Spell</w:t>
      </w:r>
    </w:p>
    <w:p w14:paraId="7602C88F" w14:textId="77777777" w:rsidR="00386E23" w:rsidRDefault="00386E23" w:rsidP="004F6096">
      <w:pPr>
        <w:pStyle w:val="BodyText"/>
        <w:numPr>
          <w:ilvl w:val="0"/>
          <w:numId w:val="329"/>
        </w:numPr>
      </w:pPr>
      <w:r>
        <w:t>Inherent Spell</w:t>
      </w:r>
    </w:p>
    <w:p w14:paraId="77D5D62B" w14:textId="11087945" w:rsidR="00C7456E" w:rsidRDefault="00C7456E" w:rsidP="00CF6DFF">
      <w:pPr>
        <w:pStyle w:val="Heading3"/>
      </w:pPr>
      <w:bookmarkStart w:id="42" w:name="_Druid_(Class)"/>
      <w:bookmarkEnd w:id="42"/>
      <w:r>
        <w:lastRenderedPageBreak/>
        <w:t>Druid</w:t>
      </w:r>
      <w:r w:rsidRPr="00A31BD7">
        <w:t xml:space="preserve"> </w:t>
      </w:r>
      <w:r>
        <w:t>(Class)</w:t>
      </w:r>
    </w:p>
    <w:p w14:paraId="382E2595" w14:textId="25A8FE84" w:rsidR="00133038" w:rsidRDefault="00E41079" w:rsidP="004A4C98">
      <w:pPr>
        <w:rPr>
          <w:rFonts w:ascii="Arial" w:eastAsia="Arial" w:hAnsi="Arial"/>
          <w:sz w:val="16"/>
          <w:szCs w:val="16"/>
        </w:rPr>
      </w:pPr>
      <w:r>
        <w:rPr>
          <w:rFonts w:ascii="Arial" w:eastAsia="Arial" w:hAnsi="Arial"/>
          <w:sz w:val="16"/>
          <w:szCs w:val="16"/>
        </w:rPr>
        <w:t>When you choose the Druid Class in Step C, i</w:t>
      </w:r>
      <w:r w:rsidRPr="00174FD4">
        <w:rPr>
          <w:rFonts w:ascii="Arial" w:eastAsia="Arial" w:hAnsi="Arial"/>
          <w:sz w:val="16"/>
          <w:szCs w:val="16"/>
        </w:rPr>
        <w:t xml:space="preserve">ncrease </w:t>
      </w:r>
      <w:r>
        <w:rPr>
          <w:rFonts w:ascii="Arial" w:eastAsia="Arial" w:hAnsi="Arial"/>
          <w:sz w:val="16"/>
          <w:szCs w:val="16"/>
        </w:rPr>
        <w:t>PER</w:t>
      </w:r>
      <w:r w:rsidRPr="00174FD4">
        <w:rPr>
          <w:rFonts w:ascii="Arial" w:eastAsia="Arial" w:hAnsi="Arial"/>
          <w:sz w:val="16"/>
          <w:szCs w:val="16"/>
        </w:rPr>
        <w:t xml:space="preserve"> </w:t>
      </w:r>
      <w:r w:rsidR="00AF3A73">
        <w:rPr>
          <w:rFonts w:ascii="Arial" w:eastAsia="Arial" w:hAnsi="Arial"/>
          <w:sz w:val="16"/>
          <w:szCs w:val="16"/>
        </w:rPr>
        <w:t xml:space="preserve">(the “Class Attribute”) </w:t>
      </w:r>
      <w:r w:rsidRPr="00174FD4">
        <w:rPr>
          <w:rFonts w:ascii="Arial" w:eastAsia="Arial" w:hAnsi="Arial"/>
          <w:sz w:val="16"/>
          <w:szCs w:val="16"/>
        </w:rPr>
        <w:t xml:space="preserve">by 1 if </w:t>
      </w:r>
      <w:r>
        <w:rPr>
          <w:rFonts w:ascii="Arial" w:eastAsia="Arial" w:hAnsi="Arial"/>
          <w:sz w:val="16"/>
          <w:szCs w:val="16"/>
        </w:rPr>
        <w:t>PER</w:t>
      </w:r>
      <w:r w:rsidRPr="00174FD4">
        <w:rPr>
          <w:rFonts w:ascii="Arial" w:eastAsia="Arial" w:hAnsi="Arial"/>
          <w:sz w:val="16"/>
          <w:szCs w:val="16"/>
        </w:rPr>
        <w:t xml:space="preserve"> is less than 0; otherwise, increase </w:t>
      </w:r>
      <w:r>
        <w:rPr>
          <w:rFonts w:ascii="Arial" w:eastAsia="Arial" w:hAnsi="Arial"/>
          <w:sz w:val="16"/>
          <w:szCs w:val="16"/>
        </w:rPr>
        <w:t>DEX or WIL</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DEX</w:t>
      </w:r>
      <w:r w:rsidRPr="00174FD4">
        <w:rPr>
          <w:rFonts w:ascii="Arial" w:eastAsia="Arial" w:hAnsi="Arial"/>
          <w:sz w:val="16"/>
          <w:szCs w:val="16"/>
        </w:rPr>
        <w:t xml:space="preserve">, </w:t>
      </w:r>
      <w:r>
        <w:rPr>
          <w:rFonts w:ascii="Arial" w:eastAsia="Arial" w:hAnsi="Arial"/>
          <w:sz w:val="16"/>
          <w:szCs w:val="16"/>
        </w:rPr>
        <w:t xml:space="preserve">PER, </w:t>
      </w:r>
      <w:r w:rsidRPr="00174FD4">
        <w:rPr>
          <w:rFonts w:ascii="Arial" w:eastAsia="Arial" w:hAnsi="Arial"/>
          <w:sz w:val="16"/>
          <w:szCs w:val="16"/>
        </w:rPr>
        <w:t xml:space="preserve">or </w:t>
      </w:r>
      <w:r>
        <w:rPr>
          <w:rFonts w:ascii="Arial" w:eastAsia="Arial" w:hAnsi="Arial"/>
          <w:sz w:val="16"/>
          <w:szCs w:val="16"/>
        </w:rPr>
        <w:t>WIL</w:t>
      </w:r>
      <w:r w:rsidRPr="00174FD4">
        <w:rPr>
          <w:rFonts w:ascii="Arial" w:eastAsia="Arial" w:hAnsi="Arial"/>
          <w:sz w:val="16"/>
          <w:szCs w:val="16"/>
        </w:rPr>
        <w:t xml:space="preserve"> by 1 (one that is less than 0) and decrease </w:t>
      </w:r>
      <w:r>
        <w:rPr>
          <w:rFonts w:ascii="Arial" w:eastAsia="Arial" w:hAnsi="Arial"/>
          <w:sz w:val="16"/>
          <w:szCs w:val="16"/>
        </w:rPr>
        <w:t>CHA</w:t>
      </w:r>
      <w:r w:rsidRPr="00174FD4">
        <w:rPr>
          <w:rFonts w:ascii="Arial" w:eastAsia="Arial" w:hAnsi="Arial"/>
          <w:sz w:val="16"/>
          <w:szCs w:val="16"/>
        </w:rPr>
        <w:t xml:space="preserve"> or </w:t>
      </w:r>
      <w:r>
        <w:rPr>
          <w:rFonts w:ascii="Arial" w:eastAsia="Arial" w:hAnsi="Arial"/>
          <w:sz w:val="16"/>
          <w:szCs w:val="16"/>
        </w:rPr>
        <w:t>INT by 1</w:t>
      </w:r>
      <w:r w:rsidRPr="00174FD4">
        <w:rPr>
          <w:rFonts w:ascii="Arial" w:eastAsia="Arial" w:hAnsi="Arial"/>
          <w:sz w:val="16"/>
          <w:szCs w:val="16"/>
        </w:rPr>
        <w:t>.</w:t>
      </w:r>
      <w:r>
        <w:rPr>
          <w:rFonts w:ascii="Arial" w:eastAsia="Arial" w:hAnsi="Arial"/>
          <w:sz w:val="16"/>
          <w:szCs w:val="16"/>
        </w:rPr>
        <w:t xml:space="preserve"> </w:t>
      </w:r>
    </w:p>
    <w:p w14:paraId="5EF0D159" w14:textId="2A0E0C14" w:rsidR="001E7C2E" w:rsidRDefault="004A4C98" w:rsidP="00B42EC3">
      <w:pPr>
        <w:pStyle w:val="BodyText"/>
      </w:pPr>
      <w:r>
        <w:tab/>
        <w:t xml:space="preserve">The Druidic Order (or main Druidic Order if you consider branches to be other Druidic Orders) include all the Biological Suborders. Formal training requires knowledge of all traditional crafts, though the (informal) suborders do not grant all of them. If you want to be an Elder of the Druidic Order, you must learn all Craft Knowledge. </w:t>
      </w:r>
      <w:r w:rsidR="00133038">
        <w:t xml:space="preserve">Druids learn the lore of a druidic culture before beginning to learn Order Spells at Tier 3. </w:t>
      </w:r>
      <w:r w:rsidR="001E7C2E">
        <w:t>Lore is your Spellcasting Skill for Order Spells</w:t>
      </w:r>
      <w:r w:rsidR="00DD35F0">
        <w:t xml:space="preserve">. </w:t>
      </w:r>
      <w:r w:rsidR="001E7C2E">
        <w:t>You can take the following Druid-Specific Actions:</w:t>
      </w:r>
    </w:p>
    <w:p w14:paraId="579C390B" w14:textId="23BF9F6C" w:rsidR="001E7C2E" w:rsidRDefault="001E7C2E" w:rsidP="00B42EC3">
      <w:pPr>
        <w:pStyle w:val="BodyText"/>
      </w:pPr>
      <w:r w:rsidRPr="00FD38AD">
        <w:rPr>
          <w:i/>
          <w:iCs/>
        </w:rPr>
        <w:t xml:space="preserve">Cast </w:t>
      </w:r>
      <w:r>
        <w:rPr>
          <w:i/>
          <w:iCs/>
        </w:rPr>
        <w:t>Order</w:t>
      </w:r>
      <w:r w:rsidRPr="00FD38AD">
        <w:rPr>
          <w:i/>
          <w:iCs/>
        </w:rPr>
        <w:t xml:space="preserve"> Spell</w:t>
      </w:r>
      <w:r w:rsidR="00704823">
        <w:t xml:space="preserve"> [PREREQ: Inherent Spells]</w:t>
      </w:r>
      <w:r>
        <w:t xml:space="preserve">: It takes 6 Spellcasting Actions to cast an Order Spell. The first, third, and fifth Actions have Somatic Components and the second, fourth, and sixth Actions have Material Components; you must Cast Order Spell at least once during each consecutive Pass or the spell is lost. After you cast a spell, you gain a Bonus Action, replenished each Pass, that can only be used to Maintain the Spell. </w:t>
      </w:r>
    </w:p>
    <w:p w14:paraId="1F45428D" w14:textId="63CE2900" w:rsidR="001E7C2E" w:rsidRDefault="001E7C2E" w:rsidP="00B42EC3">
      <w:pPr>
        <w:pStyle w:val="BodyText"/>
      </w:pPr>
      <w:r w:rsidRPr="00FD38AD">
        <w:rPr>
          <w:i/>
          <w:iCs/>
        </w:rPr>
        <w:t xml:space="preserve">Maintain </w:t>
      </w:r>
      <w:r>
        <w:rPr>
          <w:i/>
          <w:iCs/>
        </w:rPr>
        <w:t>Order</w:t>
      </w:r>
      <w:r w:rsidRPr="00FD38AD">
        <w:rPr>
          <w:i/>
          <w:iCs/>
        </w:rPr>
        <w:t xml:space="preserve"> Spell</w:t>
      </w:r>
      <w:r w:rsidR="00E90E16">
        <w:t xml:space="preserve"> [PREREQ: Inherent Spells]</w:t>
      </w:r>
      <w:r>
        <w:t xml:space="preserve">: It takes a Spellcasting Reaction to maintain an Order Spell, which includes a Material component. After you maintain a Spell, unless otherwise indicated, you have three options on your next Pass: 1) continue to Maintain, 2) Intensify, or 3) Change Effect. </w:t>
      </w:r>
    </w:p>
    <w:p w14:paraId="3F16CFBF" w14:textId="00FA1B38" w:rsidR="001E7C2E" w:rsidRDefault="001E7C2E" w:rsidP="00B42EC3">
      <w:pPr>
        <w:pStyle w:val="BodyText"/>
      </w:pPr>
      <w:r w:rsidRPr="00FD38AD">
        <w:rPr>
          <w:i/>
          <w:iCs/>
        </w:rPr>
        <w:t xml:space="preserve">Intensify </w:t>
      </w:r>
      <w:r>
        <w:rPr>
          <w:i/>
          <w:iCs/>
        </w:rPr>
        <w:t>Order</w:t>
      </w:r>
      <w:r w:rsidRPr="00FD38AD">
        <w:rPr>
          <w:i/>
          <w:iCs/>
        </w:rPr>
        <w:t xml:space="preserve"> Spell</w:t>
      </w:r>
      <w:r w:rsidR="00E90E16">
        <w:t xml:space="preserve"> [PREREQ: Inherent Spells]</w:t>
      </w:r>
      <w:r>
        <w:t xml:space="preserve">: It takes 2-6 Spellcasting Actions to Intensify an Order Spell, which include Verbal Components, with your second, fourth, and sixth Actions providing +1 Effect. You acquire Traumatized +1 with your first, third, and fifth Actions. After you Intensify a Spell once or twice, unless otherwise indicated, you have two options on your next Pass: 1) continue to Intensify or 2) Change Effect (to discharge the Intensified Spell). After your sixth Intensify Action, your only available option is to Change Effect before the end of the next Pass. </w:t>
      </w:r>
    </w:p>
    <w:p w14:paraId="692CB8E3" w14:textId="37FCAC35" w:rsidR="001E7C2E" w:rsidRDefault="001E7C2E" w:rsidP="00B42EC3">
      <w:pPr>
        <w:pStyle w:val="BodyText"/>
      </w:pPr>
      <w:r>
        <w:rPr>
          <w:i/>
          <w:iCs/>
        </w:rPr>
        <w:t>Change Effect</w:t>
      </w:r>
      <w:r w:rsidR="00E90E16">
        <w:t xml:space="preserve"> [PREREQ: Inherent Spells, at least one Order Spell]</w:t>
      </w:r>
      <w:r>
        <w:t xml:space="preserve">: It takes 1 Spellcasting Action and 1 Spellcasting Action or Reaction to Change Effect. Many spells include an option to Change Effect and you must Change Effect after a sixth Intensify Action. </w:t>
      </w:r>
    </w:p>
    <w:p w14:paraId="73BDC8E2" w14:textId="77777777" w:rsidR="001E7C2E" w:rsidRDefault="001E7C2E" w:rsidP="00B42EC3">
      <w:pPr>
        <w:pStyle w:val="BodyText"/>
      </w:pPr>
    </w:p>
    <w:p w14:paraId="52D07FEF" w14:textId="534EF5B5" w:rsidR="001E7C2E" w:rsidRDefault="000E36C2" w:rsidP="00B42EC3">
      <w:pPr>
        <w:pStyle w:val="BodyText"/>
      </w:pPr>
      <w:r>
        <w:t xml:space="preserve">Tier 3 </w:t>
      </w:r>
      <w:r w:rsidR="001E7C2E">
        <w:t xml:space="preserve">Druid-Exclusive Compound Actions (“Primal Spellcasting”): </w:t>
      </w:r>
    </w:p>
    <w:p w14:paraId="23C8DB27" w14:textId="7A3B579D" w:rsidR="001E7C2E" w:rsidRDefault="001E7C2E" w:rsidP="00B42EC3">
      <w:pPr>
        <w:pStyle w:val="BodyText"/>
      </w:pPr>
      <w:r>
        <w:t>Flourish (</w:t>
      </w:r>
      <w:r>
        <w:rPr>
          <w:i/>
          <w:iCs/>
        </w:rPr>
        <w:t>Aggressive Spellcasting</w:t>
      </w:r>
      <w:r>
        <w:t xml:space="preserve">) Gain an Action that can be used for any purpose, gain a Druid-Specific Action, and gain a Bonus Action that can only be used for a skill test that includes the Move trait. </w:t>
      </w:r>
    </w:p>
    <w:p w14:paraId="6B8C2D26" w14:textId="22099DEA" w:rsidR="001E7C2E" w:rsidRDefault="001E7C2E" w:rsidP="00B42EC3">
      <w:pPr>
        <w:pStyle w:val="BodyText"/>
      </w:pPr>
      <w:r>
        <w:t>Hybrid (</w:t>
      </w:r>
      <w:r>
        <w:rPr>
          <w:i/>
          <w:iCs/>
        </w:rPr>
        <w:t>Hybrid Spellcasting</w:t>
      </w:r>
      <w:r>
        <w:t xml:space="preserve">) Gain a Druid-Specific Action, a Reaction that can be used to Change Effect, and a Bonus Action that can either only be used for a skill test that includes the Move trait or to replenish Reactive Movement and gain a Free Reaction that can be used with Reactive Movement (e.g., Dodge or Stealth). </w:t>
      </w:r>
    </w:p>
    <w:p w14:paraId="5B584AC3" w14:textId="4A1DDD4D" w:rsidR="00B42EC3" w:rsidRDefault="001E7C2E" w:rsidP="00B42EC3">
      <w:pPr>
        <w:pStyle w:val="BodyText"/>
      </w:pPr>
      <w:r>
        <w:t>Press (</w:t>
      </w:r>
      <w:r>
        <w:rPr>
          <w:i/>
          <w:iCs/>
        </w:rPr>
        <w:t>Cautious Spellcasting</w:t>
      </w:r>
      <w:r>
        <w:t xml:space="preserve">) Gain a Reaction that can only be used in the Preliminary Phase to Maintain an Order Spell, gain a Reaction that can only be used in the Closing Phase to Maintain an Order Spell during the next Pass, and </w:t>
      </w:r>
      <w:r w:rsidR="006676E0">
        <w:t xml:space="preserve">gain a Bonus Reaction that can only be used to </w:t>
      </w:r>
      <w:r>
        <w:t>replenish Reactive Movement</w:t>
      </w:r>
      <w:r w:rsidRPr="00250B63">
        <w:t xml:space="preserve"> </w:t>
      </w:r>
      <w:r>
        <w:t xml:space="preserve">and </w:t>
      </w:r>
      <w:r w:rsidR="006676E0">
        <w:t>grant</w:t>
      </w:r>
      <w:r>
        <w:t xml:space="preserve"> a Free Reaction that can be used with Reactive Movement (e.g., Dodge or Stealth)</w:t>
      </w:r>
      <w:r w:rsidR="000E36C2">
        <w:t xml:space="preserve">. </w:t>
      </w:r>
    </w:p>
    <w:p w14:paraId="020E25AA" w14:textId="77777777" w:rsidR="00E23D95" w:rsidRDefault="00E23D95" w:rsidP="00E23D95">
      <w:pPr>
        <w:pStyle w:val="Heading4"/>
      </w:pPr>
      <w:r>
        <w:t>Druid, Biological Order</w:t>
      </w:r>
    </w:p>
    <w:p w14:paraId="17FFC372" w14:textId="77777777" w:rsidR="000E36C2" w:rsidRDefault="000E36C2" w:rsidP="00B42EC3">
      <w:pPr>
        <w:pStyle w:val="BodyText"/>
      </w:pPr>
      <w:r>
        <w:t>The following Optional Feats Lists are available to any Biological Order:</w:t>
      </w:r>
    </w:p>
    <w:p w14:paraId="6E659323" w14:textId="77777777" w:rsidR="0006287E" w:rsidRDefault="0006287E" w:rsidP="00B42EC3">
      <w:pPr>
        <w:pStyle w:val="BodyText"/>
      </w:pPr>
      <w:r>
        <w:t xml:space="preserve">Elective Biological Order (Primal Enmity, All) Feats List: </w:t>
      </w:r>
    </w:p>
    <w:p w14:paraId="5072C31C" w14:textId="2E431D51" w:rsidR="0006287E" w:rsidRPr="0006287E" w:rsidRDefault="0006287E" w:rsidP="0006287E">
      <w:pPr>
        <w:pStyle w:val="BodyText"/>
        <w:numPr>
          <w:ilvl w:val="0"/>
          <w:numId w:val="415"/>
        </w:numPr>
        <w:rPr>
          <w:rStyle w:val="SpellChar"/>
          <w:color w:val="auto"/>
        </w:rPr>
      </w:pPr>
      <w:r>
        <w:rPr>
          <w:rStyle w:val="SpellChar"/>
        </w:rPr>
        <w:t>Primal Enhancement (Armor)</w:t>
      </w:r>
      <w:r>
        <w:t xml:space="preserve"> (Tier 4)</w:t>
      </w:r>
    </w:p>
    <w:p w14:paraId="5DB3E183" w14:textId="77777777" w:rsidR="0006287E" w:rsidRPr="00D33753" w:rsidRDefault="0006287E" w:rsidP="0006287E">
      <w:pPr>
        <w:pStyle w:val="BodyText"/>
        <w:numPr>
          <w:ilvl w:val="0"/>
          <w:numId w:val="415"/>
        </w:numPr>
        <w:rPr>
          <w:rStyle w:val="SpellChar"/>
          <w:color w:val="auto"/>
        </w:rPr>
      </w:pPr>
      <w:r>
        <w:rPr>
          <w:rStyle w:val="SpellChar"/>
        </w:rPr>
        <w:t>Primal Enhancement (Weapon)</w:t>
      </w:r>
      <w:r>
        <w:t xml:space="preserve"> (Tier 4)</w:t>
      </w:r>
    </w:p>
    <w:p w14:paraId="4E57E8A2" w14:textId="77777777" w:rsidR="0006287E" w:rsidRDefault="0006287E" w:rsidP="0006287E">
      <w:pPr>
        <w:pStyle w:val="BodyText"/>
      </w:pPr>
    </w:p>
    <w:p w14:paraId="2856916A" w14:textId="49CAA3AB" w:rsidR="005F72BA" w:rsidRDefault="00042B63" w:rsidP="00B42EC3">
      <w:pPr>
        <w:pStyle w:val="BodyText"/>
      </w:pPr>
      <w:r>
        <w:t xml:space="preserve">Elective </w:t>
      </w:r>
      <w:r w:rsidR="005F72BA">
        <w:t xml:space="preserve">Biological Order (Primal Enmity, </w:t>
      </w:r>
      <w:r w:rsidR="004C548C">
        <w:t>Aberration</w:t>
      </w:r>
      <w:r w:rsidR="005F72BA">
        <w:t xml:space="preserve">) Feats List: </w:t>
      </w:r>
    </w:p>
    <w:p w14:paraId="1D779D27" w14:textId="72B86791" w:rsidR="001875BF" w:rsidRDefault="001875BF" w:rsidP="001875BF">
      <w:pPr>
        <w:pStyle w:val="BodyText"/>
        <w:numPr>
          <w:ilvl w:val="0"/>
          <w:numId w:val="335"/>
        </w:numPr>
      </w:pPr>
      <w:r>
        <w:t>{</w:t>
      </w:r>
      <w:r>
        <w:rPr>
          <w:rStyle w:val="KnowledgeChar"/>
        </w:rPr>
        <w:t xml:space="preserve">Determinism (Aberrant), Aberrant Xenopsychology, Xenobiology (Aberrant </w:t>
      </w:r>
      <w:proofErr w:type="spellStart"/>
      <w:r>
        <w:rPr>
          <w:rStyle w:val="KnowledgeChar"/>
        </w:rPr>
        <w:t>Xenophysiology</w:t>
      </w:r>
      <w:proofErr w:type="spellEnd"/>
      <w:r>
        <w:rPr>
          <w:rStyle w:val="KnowledgeChar"/>
        </w:rPr>
        <w:t>)</w:t>
      </w:r>
      <w:r>
        <w:t>}</w:t>
      </w:r>
      <w:r w:rsidR="00E7557F">
        <w:t xml:space="preserve"> (Tier 2)</w:t>
      </w:r>
    </w:p>
    <w:p w14:paraId="4903A500" w14:textId="6E9D9427" w:rsidR="005F72BA" w:rsidRDefault="005F72BA" w:rsidP="004F6096">
      <w:pPr>
        <w:pStyle w:val="BodyText"/>
        <w:numPr>
          <w:ilvl w:val="0"/>
          <w:numId w:val="335"/>
        </w:numPr>
      </w:pPr>
      <w:r>
        <w:rPr>
          <w:rStyle w:val="SpellChar"/>
        </w:rPr>
        <w:t xml:space="preserve">Destroy </w:t>
      </w:r>
      <w:r w:rsidR="004C548C">
        <w:rPr>
          <w:rStyle w:val="SpellChar"/>
        </w:rPr>
        <w:t>Aberration</w:t>
      </w:r>
      <w:r>
        <w:t xml:space="preserve"> (Tier 4)</w:t>
      </w:r>
    </w:p>
    <w:p w14:paraId="0B92FCC6" w14:textId="77777777" w:rsidR="005F72BA" w:rsidRDefault="005F72BA" w:rsidP="00B42EC3">
      <w:pPr>
        <w:pStyle w:val="BodyText"/>
      </w:pPr>
    </w:p>
    <w:p w14:paraId="47458C1C" w14:textId="77777777" w:rsidR="00501C91" w:rsidRDefault="00501C91" w:rsidP="00501C91">
      <w:pPr>
        <w:pStyle w:val="BodyText"/>
      </w:pPr>
      <w:r>
        <w:t xml:space="preserve">Elective Biological Order (Primal Enmity, Construct) Feats List: </w:t>
      </w:r>
    </w:p>
    <w:p w14:paraId="60298FCA" w14:textId="3C851627" w:rsidR="00406BC5" w:rsidRDefault="00406BC5" w:rsidP="00406BC5">
      <w:pPr>
        <w:pStyle w:val="BodyText"/>
        <w:numPr>
          <w:ilvl w:val="0"/>
          <w:numId w:val="298"/>
        </w:numPr>
      </w:pPr>
      <w:r>
        <w:t>{</w:t>
      </w:r>
      <w:r>
        <w:rPr>
          <w:rStyle w:val="KnowledgeChar"/>
        </w:rPr>
        <w:t xml:space="preserve">Determinism (Construct), Construct Xenopsychology, Construct </w:t>
      </w:r>
      <w:proofErr w:type="spellStart"/>
      <w:r>
        <w:rPr>
          <w:rStyle w:val="KnowledgeChar"/>
        </w:rPr>
        <w:t>Xenophysiology</w:t>
      </w:r>
      <w:proofErr w:type="spellEnd"/>
      <w:r>
        <w:t>} (Tier 2)</w:t>
      </w:r>
    </w:p>
    <w:p w14:paraId="30E3CFBF" w14:textId="77777777" w:rsidR="00406BC5" w:rsidRPr="00D33753" w:rsidRDefault="00406BC5" w:rsidP="00406BC5">
      <w:pPr>
        <w:pStyle w:val="BodyText"/>
        <w:numPr>
          <w:ilvl w:val="0"/>
          <w:numId w:val="298"/>
        </w:numPr>
        <w:rPr>
          <w:rStyle w:val="SpellChar"/>
          <w:color w:val="auto"/>
        </w:rPr>
      </w:pPr>
      <w:r>
        <w:rPr>
          <w:rStyle w:val="SpellChar"/>
        </w:rPr>
        <w:t>Destroy Construct</w:t>
      </w:r>
      <w:r>
        <w:t xml:space="preserve"> (Tier 4)</w:t>
      </w:r>
    </w:p>
    <w:p w14:paraId="5BD49ADD" w14:textId="77777777" w:rsidR="00501C91" w:rsidRDefault="00501C91" w:rsidP="00501C91">
      <w:pPr>
        <w:pStyle w:val="BodyText"/>
      </w:pPr>
    </w:p>
    <w:p w14:paraId="1B699827" w14:textId="57ACFC42" w:rsidR="004C548C" w:rsidRDefault="00042B63" w:rsidP="00B42EC3">
      <w:pPr>
        <w:pStyle w:val="BodyText"/>
      </w:pPr>
      <w:r>
        <w:t xml:space="preserve">Elective </w:t>
      </w:r>
      <w:r w:rsidR="004C548C">
        <w:t xml:space="preserve">Biological Order (Primal Enmity, Elemental) Feats List: </w:t>
      </w:r>
    </w:p>
    <w:p w14:paraId="2FF636B0" w14:textId="4A2B6031" w:rsidR="001C2952" w:rsidRDefault="001C2952" w:rsidP="001C2952">
      <w:pPr>
        <w:pStyle w:val="BodyText"/>
        <w:numPr>
          <w:ilvl w:val="0"/>
          <w:numId w:val="346"/>
        </w:numPr>
      </w:pPr>
      <w:r>
        <w:t>{</w:t>
      </w:r>
      <w:r>
        <w:rPr>
          <w:rStyle w:val="KnowledgeChar"/>
        </w:rPr>
        <w:t xml:space="preserve">Determinism (Elemental), Elemental Parapsychology, Elementalism (Elemental </w:t>
      </w:r>
      <w:proofErr w:type="spellStart"/>
      <w:r>
        <w:rPr>
          <w:rStyle w:val="KnowledgeChar"/>
        </w:rPr>
        <w:t>Xenophysiology</w:t>
      </w:r>
      <w:proofErr w:type="spellEnd"/>
      <w:r>
        <w:rPr>
          <w:rStyle w:val="KnowledgeChar"/>
        </w:rPr>
        <w:t>)</w:t>
      </w:r>
      <w:r>
        <w:t>}</w:t>
      </w:r>
      <w:r>
        <w:rPr>
          <w:rStyle w:val="KnowledgeChar"/>
        </w:rPr>
        <w:t xml:space="preserve"> </w:t>
      </w:r>
      <w:r>
        <w:t>(Tier 2)</w:t>
      </w:r>
    </w:p>
    <w:p w14:paraId="3CFED421" w14:textId="75E64F15" w:rsidR="004C548C" w:rsidRDefault="009A2FF4" w:rsidP="00C37CA4">
      <w:pPr>
        <w:pStyle w:val="BodyText"/>
        <w:numPr>
          <w:ilvl w:val="0"/>
          <w:numId w:val="346"/>
        </w:numPr>
      </w:pPr>
      <w:r>
        <w:t>{</w:t>
      </w:r>
      <w:r>
        <w:rPr>
          <w:rStyle w:val="KnowledgeChar"/>
        </w:rPr>
        <w:t>Planetology (G</w:t>
      </w:r>
      <w:r w:rsidR="00B3487B">
        <w:rPr>
          <w:rStyle w:val="KnowledgeChar"/>
        </w:rPr>
        <w:t>eology, Hydrology, Meteorology</w:t>
      </w:r>
      <w:r w:rsidR="006E7442">
        <w:rPr>
          <w:rStyle w:val="KnowledgeChar"/>
        </w:rPr>
        <w:t>)</w:t>
      </w:r>
      <w:r w:rsidR="006E7442">
        <w:t>}</w:t>
      </w:r>
      <w:r w:rsidR="004C548C">
        <w:t xml:space="preserve"> (Tier 2)</w:t>
      </w:r>
    </w:p>
    <w:p w14:paraId="45EAFA5F" w14:textId="71D49C02" w:rsidR="004C548C" w:rsidRDefault="004C548C" w:rsidP="004F6096">
      <w:pPr>
        <w:pStyle w:val="BodyText"/>
        <w:numPr>
          <w:ilvl w:val="0"/>
          <w:numId w:val="346"/>
        </w:numPr>
      </w:pPr>
      <w:r>
        <w:rPr>
          <w:rStyle w:val="SpellChar"/>
        </w:rPr>
        <w:t xml:space="preserve">Destroy </w:t>
      </w:r>
      <w:r w:rsidR="00B3487B">
        <w:rPr>
          <w:rStyle w:val="SpellChar"/>
        </w:rPr>
        <w:t>Elemental</w:t>
      </w:r>
      <w:r>
        <w:t xml:space="preserve"> (Tier 4)</w:t>
      </w:r>
    </w:p>
    <w:p w14:paraId="6293E26E" w14:textId="77777777" w:rsidR="004C548C" w:rsidRDefault="004C548C" w:rsidP="00B42EC3">
      <w:pPr>
        <w:pStyle w:val="BodyText"/>
      </w:pPr>
    </w:p>
    <w:p w14:paraId="7DF06728" w14:textId="357C582F" w:rsidR="004C548C" w:rsidRDefault="00042B63" w:rsidP="00B42EC3">
      <w:pPr>
        <w:pStyle w:val="BodyText"/>
      </w:pPr>
      <w:r>
        <w:t xml:space="preserve">Elective </w:t>
      </w:r>
      <w:r w:rsidR="004C548C">
        <w:t xml:space="preserve">Biological Order (Primal Enmity, Fey) Feats List: </w:t>
      </w:r>
    </w:p>
    <w:p w14:paraId="5EE06F60" w14:textId="58730BA1" w:rsidR="006E7442" w:rsidRDefault="006E7442" w:rsidP="00653D22">
      <w:pPr>
        <w:pStyle w:val="BodyText"/>
        <w:numPr>
          <w:ilvl w:val="0"/>
          <w:numId w:val="345"/>
        </w:numPr>
      </w:pPr>
      <w:r>
        <w:t>{</w:t>
      </w:r>
      <w:r>
        <w:rPr>
          <w:rStyle w:val="KnowledgeChar"/>
        </w:rPr>
        <w:t>Determinism (Fey), Fey Parapsychology, Fairyology (Fey Physiology)</w:t>
      </w:r>
      <w:r>
        <w:t>}</w:t>
      </w:r>
      <w:r>
        <w:rPr>
          <w:rStyle w:val="KnowledgeChar"/>
        </w:rPr>
        <w:t xml:space="preserve"> </w:t>
      </w:r>
      <w:r>
        <w:t>(Tier 2)</w:t>
      </w:r>
    </w:p>
    <w:p w14:paraId="7BE2E74F" w14:textId="77777777" w:rsidR="004C548C" w:rsidRDefault="004C548C" w:rsidP="004F6096">
      <w:pPr>
        <w:pStyle w:val="BodyText"/>
        <w:numPr>
          <w:ilvl w:val="0"/>
          <w:numId w:val="345"/>
        </w:numPr>
      </w:pPr>
      <w:r>
        <w:rPr>
          <w:rStyle w:val="SpellChar"/>
        </w:rPr>
        <w:t>Destroy Fey</w:t>
      </w:r>
      <w:r>
        <w:t xml:space="preserve"> (Tier 4)</w:t>
      </w:r>
    </w:p>
    <w:p w14:paraId="4AD0BE9B" w14:textId="77777777" w:rsidR="004C548C" w:rsidRDefault="004C548C" w:rsidP="00B42EC3">
      <w:pPr>
        <w:pStyle w:val="BodyText"/>
      </w:pPr>
    </w:p>
    <w:p w14:paraId="33BA0D53" w14:textId="2000160C" w:rsidR="008957A1" w:rsidRDefault="00042B63" w:rsidP="00B42EC3">
      <w:pPr>
        <w:pStyle w:val="BodyText"/>
      </w:pPr>
      <w:r>
        <w:t xml:space="preserve">Elective </w:t>
      </w:r>
      <w:r w:rsidR="008957A1">
        <w:t xml:space="preserve">Biological Order (Primal Enmity, Outerplanar Avatic) Feats List: </w:t>
      </w:r>
    </w:p>
    <w:p w14:paraId="5BDACA80" w14:textId="697EECB5" w:rsidR="008957A1" w:rsidRDefault="00BC25F4" w:rsidP="000E35A9">
      <w:pPr>
        <w:pStyle w:val="BodyText"/>
        <w:numPr>
          <w:ilvl w:val="0"/>
          <w:numId w:val="343"/>
        </w:numPr>
      </w:pPr>
      <w:r>
        <w:t>{</w:t>
      </w:r>
      <w:r>
        <w:rPr>
          <w:rStyle w:val="KnowledgeChar"/>
        </w:rPr>
        <w:t>Determinism (Morality), Avaticology</w:t>
      </w:r>
      <w:r w:rsidR="000E35A9">
        <w:rPr>
          <w:rStyle w:val="KnowledgeChar"/>
        </w:rPr>
        <w:t xml:space="preserve">, </w:t>
      </w:r>
      <w:proofErr w:type="spellStart"/>
      <w:r w:rsidR="000E35A9">
        <w:rPr>
          <w:rStyle w:val="KnowledgeChar"/>
        </w:rPr>
        <w:t>Xeno</w:t>
      </w:r>
      <w:proofErr w:type="spellEnd"/>
      <w:r w:rsidR="000E35A9">
        <w:rPr>
          <w:rStyle w:val="KnowledgeChar"/>
        </w:rPr>
        <w:t>-Avaticology</w:t>
      </w:r>
      <w:r>
        <w:t>}</w:t>
      </w:r>
      <w:r w:rsidR="008957A1">
        <w:t xml:space="preserve"> (Tier 2)</w:t>
      </w:r>
    </w:p>
    <w:p w14:paraId="739783A9" w14:textId="77777777" w:rsidR="008957A1" w:rsidRDefault="008957A1" w:rsidP="004F6096">
      <w:pPr>
        <w:pStyle w:val="BodyText"/>
        <w:numPr>
          <w:ilvl w:val="0"/>
          <w:numId w:val="343"/>
        </w:numPr>
      </w:pPr>
      <w:r>
        <w:rPr>
          <w:rStyle w:val="SpellChar"/>
        </w:rPr>
        <w:t>Destroy Outerplanar Avatic</w:t>
      </w:r>
      <w:r>
        <w:t xml:space="preserve"> (Tier 4)</w:t>
      </w:r>
    </w:p>
    <w:p w14:paraId="77AD2BD5" w14:textId="77777777" w:rsidR="008957A1" w:rsidRDefault="008957A1" w:rsidP="00B42EC3">
      <w:pPr>
        <w:pStyle w:val="BodyText"/>
      </w:pPr>
    </w:p>
    <w:p w14:paraId="7959460C" w14:textId="0272DB09" w:rsidR="00CD541E" w:rsidRDefault="00042B63" w:rsidP="00B42EC3">
      <w:pPr>
        <w:pStyle w:val="BodyText"/>
      </w:pPr>
      <w:r>
        <w:t xml:space="preserve">Elective </w:t>
      </w:r>
      <w:r w:rsidR="00CD541E">
        <w:t>Biological Order (</w:t>
      </w:r>
      <w:r w:rsidR="006D2B7D">
        <w:t xml:space="preserve">Primal Enmity, </w:t>
      </w:r>
      <w:r w:rsidR="00661BA9">
        <w:t>Spirit</w:t>
      </w:r>
      <w:r w:rsidR="00CD541E">
        <w:t xml:space="preserve">) Feats List: </w:t>
      </w:r>
    </w:p>
    <w:p w14:paraId="6E7F8992" w14:textId="08E74833" w:rsidR="004C548C" w:rsidRDefault="006B14DB" w:rsidP="00EB5743">
      <w:pPr>
        <w:pStyle w:val="BodyText"/>
        <w:numPr>
          <w:ilvl w:val="0"/>
          <w:numId w:val="344"/>
        </w:numPr>
      </w:pPr>
      <w:r>
        <w:t>{</w:t>
      </w:r>
      <w:r>
        <w:rPr>
          <w:rStyle w:val="KnowledgeChar"/>
        </w:rPr>
        <w:t>Determinism (Spirit), Spiritualism (Spirit Parapsychology), Ectoplasmic (Spirit) Physiology</w:t>
      </w:r>
      <w:r>
        <w:t>}</w:t>
      </w:r>
      <w:r w:rsidR="004C548C">
        <w:t xml:space="preserve"> (Tier 2)</w:t>
      </w:r>
    </w:p>
    <w:p w14:paraId="2DCD8E91" w14:textId="77777777" w:rsidR="004C548C" w:rsidRDefault="004C548C" w:rsidP="004F6096">
      <w:pPr>
        <w:pStyle w:val="BodyText"/>
        <w:numPr>
          <w:ilvl w:val="0"/>
          <w:numId w:val="344"/>
        </w:numPr>
      </w:pPr>
      <w:r>
        <w:rPr>
          <w:rStyle w:val="SpellChar"/>
        </w:rPr>
        <w:t>Destroy Spirit</w:t>
      </w:r>
      <w:r>
        <w:t xml:space="preserve"> (Tier 4)</w:t>
      </w:r>
    </w:p>
    <w:p w14:paraId="24265CF6" w14:textId="77777777" w:rsidR="00CD541E" w:rsidRDefault="00CD541E" w:rsidP="00B42EC3">
      <w:pPr>
        <w:pStyle w:val="BodyText"/>
      </w:pPr>
    </w:p>
    <w:p w14:paraId="31A29C07" w14:textId="08B6F985" w:rsidR="00661BA9" w:rsidRDefault="00042B63" w:rsidP="00B42EC3">
      <w:pPr>
        <w:pStyle w:val="BodyText"/>
      </w:pPr>
      <w:r>
        <w:t xml:space="preserve">Elective </w:t>
      </w:r>
      <w:r w:rsidR="00661BA9">
        <w:t xml:space="preserve">Biological Order (Primal Enmity, Undead) Feats List: </w:t>
      </w:r>
    </w:p>
    <w:p w14:paraId="696F47E9" w14:textId="79BE33FE" w:rsidR="00661BA9" w:rsidRDefault="00A22F5B" w:rsidP="00A22F5B">
      <w:pPr>
        <w:pStyle w:val="BodyText"/>
        <w:numPr>
          <w:ilvl w:val="0"/>
          <w:numId w:val="336"/>
        </w:numPr>
      </w:pPr>
      <w:r>
        <w:t>{</w:t>
      </w:r>
      <w:r>
        <w:rPr>
          <w:rStyle w:val="KnowledgeChar"/>
        </w:rPr>
        <w:t>Determinism (Undead), Undead Parapsychology, Necromancy (Undead Physiology)</w:t>
      </w:r>
      <w:r>
        <w:t>}</w:t>
      </w:r>
      <w:r w:rsidR="00661BA9">
        <w:t xml:space="preserve"> (Tier 2)</w:t>
      </w:r>
    </w:p>
    <w:p w14:paraId="6D2696F9" w14:textId="77777777" w:rsidR="00661BA9" w:rsidRDefault="00661BA9" w:rsidP="004F6096">
      <w:pPr>
        <w:pStyle w:val="BodyText"/>
        <w:numPr>
          <w:ilvl w:val="0"/>
          <w:numId w:val="336"/>
        </w:numPr>
      </w:pPr>
      <w:r>
        <w:rPr>
          <w:rStyle w:val="SpellChar"/>
        </w:rPr>
        <w:t>Destroy Undead</w:t>
      </w:r>
      <w:r>
        <w:t xml:space="preserve"> (Tier 4)</w:t>
      </w:r>
    </w:p>
    <w:p w14:paraId="6A5F31E4" w14:textId="77777777" w:rsidR="007109BD" w:rsidRDefault="007109BD" w:rsidP="00B42EC3">
      <w:pPr>
        <w:pStyle w:val="BodyText"/>
      </w:pPr>
    </w:p>
    <w:p w14:paraId="2F10E612" w14:textId="5B45D87D" w:rsidR="000E4E92" w:rsidRDefault="00042B63" w:rsidP="00B42EC3">
      <w:pPr>
        <w:pStyle w:val="BodyText"/>
      </w:pPr>
      <w:r>
        <w:t xml:space="preserve">Elective </w:t>
      </w:r>
      <w:r w:rsidR="000E4E92">
        <w:t xml:space="preserve">Biological Order (Primal Alliance) Feats List: </w:t>
      </w:r>
    </w:p>
    <w:p w14:paraId="60666AF3" w14:textId="6B3E6BD9" w:rsidR="000E4E92" w:rsidRPr="000E4E92" w:rsidRDefault="000E4E92" w:rsidP="004F6096">
      <w:pPr>
        <w:pStyle w:val="BodyText"/>
        <w:numPr>
          <w:ilvl w:val="0"/>
          <w:numId w:val="299"/>
        </w:numPr>
        <w:rPr>
          <w:rStyle w:val="SpellChar"/>
          <w:color w:val="auto"/>
        </w:rPr>
      </w:pPr>
      <w:r>
        <w:rPr>
          <w:rStyle w:val="SpellChar"/>
        </w:rPr>
        <w:t>Invigorate (Fey)</w:t>
      </w:r>
      <w:r>
        <w:t xml:space="preserve"> (Tier 4) [PREREQ: </w:t>
      </w:r>
      <w:proofErr w:type="gramStart"/>
      <w:r>
        <w:rPr>
          <w:rStyle w:val="KnowledgeChar"/>
        </w:rPr>
        <w:t>Fairyology</w:t>
      </w:r>
      <w:r>
        <w:t>]*</w:t>
      </w:r>
      <w:proofErr w:type="gramEnd"/>
    </w:p>
    <w:p w14:paraId="3A7D50FC" w14:textId="4443534D" w:rsidR="000E4E92" w:rsidRPr="000E4E92" w:rsidRDefault="000E4E92" w:rsidP="004F6096">
      <w:pPr>
        <w:pStyle w:val="BodyText"/>
        <w:numPr>
          <w:ilvl w:val="0"/>
          <w:numId w:val="299"/>
        </w:numPr>
        <w:rPr>
          <w:rStyle w:val="SpellChar"/>
          <w:color w:val="auto"/>
        </w:rPr>
      </w:pPr>
      <w:r>
        <w:rPr>
          <w:rStyle w:val="SpellChar"/>
        </w:rPr>
        <w:t>Invigorate (</w:t>
      </w:r>
      <w:r w:rsidR="00F42DE9">
        <w:rPr>
          <w:rStyle w:val="SpellChar"/>
        </w:rPr>
        <w:t>Fungus</w:t>
      </w:r>
      <w:r>
        <w:rPr>
          <w:rStyle w:val="SpellChar"/>
        </w:rPr>
        <w:t>)</w:t>
      </w:r>
      <w:r>
        <w:t xml:space="preserve"> (Tier 4) [PREREQ: </w:t>
      </w:r>
      <w:r>
        <w:rPr>
          <w:rStyle w:val="KnowledgeChar"/>
        </w:rPr>
        <w:t>Mycology</w:t>
      </w:r>
      <w:r>
        <w:t>]</w:t>
      </w:r>
    </w:p>
    <w:p w14:paraId="3AE44F2A" w14:textId="6FFBFD29" w:rsidR="004A4C98" w:rsidRPr="000E4E92" w:rsidRDefault="004A4C98" w:rsidP="004F6096">
      <w:pPr>
        <w:pStyle w:val="BodyText"/>
        <w:numPr>
          <w:ilvl w:val="0"/>
          <w:numId w:val="299"/>
        </w:numPr>
        <w:rPr>
          <w:rStyle w:val="SpellChar"/>
          <w:color w:val="auto"/>
        </w:rPr>
      </w:pPr>
      <w:r>
        <w:rPr>
          <w:rStyle w:val="SpellChar"/>
        </w:rPr>
        <w:t>Invigorate (Ooze)</w:t>
      </w:r>
      <w:r>
        <w:t xml:space="preserve"> (Tier 4) [PREREQ: </w:t>
      </w:r>
      <w:r>
        <w:rPr>
          <w:rStyle w:val="KnowledgeChar"/>
        </w:rPr>
        <w:t>Microbiology</w:t>
      </w:r>
      <w:r>
        <w:t>]</w:t>
      </w:r>
    </w:p>
    <w:p w14:paraId="63BDD0E7" w14:textId="77777777" w:rsidR="004A4C98" w:rsidRPr="000E4E92" w:rsidRDefault="004A4C98" w:rsidP="004F6096">
      <w:pPr>
        <w:pStyle w:val="BodyText"/>
        <w:numPr>
          <w:ilvl w:val="0"/>
          <w:numId w:val="299"/>
        </w:numPr>
        <w:rPr>
          <w:rStyle w:val="SpellChar"/>
          <w:color w:val="auto"/>
        </w:rPr>
      </w:pPr>
      <w:r>
        <w:rPr>
          <w:rStyle w:val="SpellChar"/>
        </w:rPr>
        <w:t>Invigorate (Plant)</w:t>
      </w:r>
      <w:r>
        <w:t xml:space="preserve"> (Tier 4) [PREREQ: </w:t>
      </w:r>
      <w:r>
        <w:rPr>
          <w:rStyle w:val="KnowledgeChar"/>
        </w:rPr>
        <w:t>Botany</w:t>
      </w:r>
      <w:r>
        <w:t>]</w:t>
      </w:r>
    </w:p>
    <w:p w14:paraId="172540E3" w14:textId="77777777" w:rsidR="000E4E92" w:rsidRPr="000E4E92" w:rsidRDefault="000E4E92" w:rsidP="004F6096">
      <w:pPr>
        <w:pStyle w:val="BodyText"/>
        <w:numPr>
          <w:ilvl w:val="0"/>
          <w:numId w:val="299"/>
        </w:numPr>
        <w:rPr>
          <w:rStyle w:val="SpellChar"/>
          <w:color w:val="auto"/>
        </w:rPr>
      </w:pPr>
      <w:r>
        <w:rPr>
          <w:rStyle w:val="SpellChar"/>
        </w:rPr>
        <w:t>Invigorate (Spirit)</w:t>
      </w:r>
      <w:r>
        <w:t xml:space="preserve"> (Tier 4) [PREREQ: </w:t>
      </w:r>
      <w:proofErr w:type="gramStart"/>
      <w:r>
        <w:rPr>
          <w:rStyle w:val="KnowledgeChar"/>
        </w:rPr>
        <w:t>Paraphysiology</w:t>
      </w:r>
      <w:r>
        <w:t>]*</w:t>
      </w:r>
      <w:proofErr w:type="gramEnd"/>
    </w:p>
    <w:p w14:paraId="5551C7DC" w14:textId="39069604" w:rsidR="000E4E92" w:rsidRPr="000E4E92" w:rsidRDefault="000E4E92" w:rsidP="004F6096">
      <w:pPr>
        <w:pStyle w:val="BodyText"/>
        <w:numPr>
          <w:ilvl w:val="0"/>
          <w:numId w:val="299"/>
        </w:numPr>
        <w:rPr>
          <w:rStyle w:val="SpellChar"/>
          <w:color w:val="auto"/>
        </w:rPr>
      </w:pPr>
      <w:r>
        <w:rPr>
          <w:rStyle w:val="SpellChar"/>
        </w:rPr>
        <w:t>Invigorate</w:t>
      </w:r>
      <w:r>
        <w:t xml:space="preserve"> (Tier 4) [PREREQ: </w:t>
      </w:r>
      <w:r>
        <w:rPr>
          <w:rStyle w:val="KnowledgeChar"/>
        </w:rPr>
        <w:t>Zoology (all)</w:t>
      </w:r>
      <w:r>
        <w:t>]</w:t>
      </w:r>
    </w:p>
    <w:p w14:paraId="3D6D1CE9" w14:textId="12FD68B3" w:rsidR="000E4E92" w:rsidRPr="00D33753" w:rsidRDefault="000E4E92" w:rsidP="004F6096">
      <w:pPr>
        <w:pStyle w:val="BodyText"/>
        <w:numPr>
          <w:ilvl w:val="0"/>
          <w:numId w:val="299"/>
        </w:numPr>
        <w:rPr>
          <w:rStyle w:val="SpellChar"/>
          <w:color w:val="auto"/>
        </w:rPr>
      </w:pPr>
      <w:r>
        <w:rPr>
          <w:rStyle w:val="SpellChar"/>
        </w:rPr>
        <w:t>Soothe (</w:t>
      </w:r>
      <w:r w:rsidR="004E08BA">
        <w:rPr>
          <w:rStyle w:val="SpellChar"/>
        </w:rPr>
        <w:t>Animal</w:t>
      </w:r>
      <w:r>
        <w:rPr>
          <w:rStyle w:val="SpellChar"/>
        </w:rPr>
        <w:t>)</w:t>
      </w:r>
      <w:r>
        <w:t xml:space="preserve"> (Tier 4) [PREREQ: </w:t>
      </w:r>
      <w:r w:rsidR="004A526E">
        <w:rPr>
          <w:rStyle w:val="KnowledgeChar"/>
        </w:rPr>
        <w:t>Determinism (</w:t>
      </w:r>
      <w:r w:rsidR="007032C4">
        <w:rPr>
          <w:rStyle w:val="KnowledgeChar"/>
        </w:rPr>
        <w:t>Animal</w:t>
      </w:r>
      <w:r w:rsidR="004A526E">
        <w:rPr>
          <w:rStyle w:val="KnowledgeChar"/>
        </w:rPr>
        <w:t>)</w:t>
      </w:r>
      <w:r>
        <w:t>]</w:t>
      </w:r>
    </w:p>
    <w:p w14:paraId="198FE1EC" w14:textId="0B62B72E" w:rsidR="003D760D" w:rsidRPr="00D33753" w:rsidRDefault="003D760D" w:rsidP="004F6096">
      <w:pPr>
        <w:pStyle w:val="BodyText"/>
        <w:numPr>
          <w:ilvl w:val="0"/>
          <w:numId w:val="299"/>
        </w:numPr>
        <w:rPr>
          <w:rStyle w:val="SpellChar"/>
          <w:color w:val="auto"/>
        </w:rPr>
      </w:pPr>
      <w:r>
        <w:rPr>
          <w:rStyle w:val="SpellChar"/>
        </w:rPr>
        <w:t>Soothe (Beast)</w:t>
      </w:r>
      <w:r>
        <w:t xml:space="preserve"> (Tier 4) [PREREQ: </w:t>
      </w:r>
      <w:r>
        <w:rPr>
          <w:rStyle w:val="KnowledgeChar"/>
        </w:rPr>
        <w:t xml:space="preserve">Cryptozoology, </w:t>
      </w:r>
      <w:r>
        <w:rPr>
          <w:rStyle w:val="SpellChar"/>
        </w:rPr>
        <w:t>Soothe (Animal)</w:t>
      </w:r>
      <w:r>
        <w:t>]</w:t>
      </w:r>
    </w:p>
    <w:p w14:paraId="59BD1014" w14:textId="48D0DE75" w:rsidR="004E08BA" w:rsidRPr="00D33753" w:rsidRDefault="004E08BA" w:rsidP="004F6096">
      <w:pPr>
        <w:pStyle w:val="BodyText"/>
        <w:numPr>
          <w:ilvl w:val="0"/>
          <w:numId w:val="299"/>
        </w:numPr>
        <w:rPr>
          <w:rStyle w:val="SpellChar"/>
          <w:color w:val="auto"/>
        </w:rPr>
      </w:pPr>
      <w:r>
        <w:rPr>
          <w:rStyle w:val="SpellChar"/>
        </w:rPr>
        <w:t>Soothe (Fungus)</w:t>
      </w:r>
      <w:r>
        <w:t xml:space="preserve"> (Tier 4) [PREREQ: </w:t>
      </w:r>
      <w:r>
        <w:rPr>
          <w:rStyle w:val="KnowledgeChar"/>
        </w:rPr>
        <w:t>Determinism</w:t>
      </w:r>
      <w:r w:rsidR="004A526E">
        <w:rPr>
          <w:rStyle w:val="KnowledgeChar"/>
        </w:rPr>
        <w:t xml:space="preserve"> (F</w:t>
      </w:r>
      <w:r w:rsidR="00705811">
        <w:rPr>
          <w:rStyle w:val="KnowledgeChar"/>
        </w:rPr>
        <w:t>ungus</w:t>
      </w:r>
      <w:r w:rsidR="004A526E">
        <w:rPr>
          <w:rStyle w:val="KnowledgeChar"/>
        </w:rPr>
        <w:t>)</w:t>
      </w:r>
      <w:r>
        <w:t>]</w:t>
      </w:r>
    </w:p>
    <w:p w14:paraId="5421C704" w14:textId="4B60FF17" w:rsidR="000E4E92" w:rsidRPr="00D33753" w:rsidRDefault="000E4E92" w:rsidP="004F6096">
      <w:pPr>
        <w:pStyle w:val="BodyText"/>
        <w:numPr>
          <w:ilvl w:val="0"/>
          <w:numId w:val="299"/>
        </w:numPr>
        <w:rPr>
          <w:rStyle w:val="SpellChar"/>
          <w:color w:val="auto"/>
        </w:rPr>
      </w:pPr>
      <w:r>
        <w:rPr>
          <w:rStyle w:val="SpellChar"/>
        </w:rPr>
        <w:t>Soothe (Fey)</w:t>
      </w:r>
      <w:r>
        <w:t xml:space="preserve"> (Tier 4) [PREREQ: </w:t>
      </w:r>
      <w:r>
        <w:rPr>
          <w:rStyle w:val="KnowledgeChar"/>
        </w:rPr>
        <w:t>Parapsychology (Fey</w:t>
      </w:r>
      <w:proofErr w:type="gramStart"/>
      <w:r>
        <w:rPr>
          <w:rStyle w:val="KnowledgeChar"/>
        </w:rPr>
        <w:t>)</w:t>
      </w:r>
      <w:r>
        <w:t>]*</w:t>
      </w:r>
      <w:proofErr w:type="gramEnd"/>
    </w:p>
    <w:p w14:paraId="7580C9BA" w14:textId="7A478575" w:rsidR="000E4E92" w:rsidRPr="00D33753" w:rsidRDefault="000E4E92" w:rsidP="004F6096">
      <w:pPr>
        <w:pStyle w:val="BodyText"/>
        <w:numPr>
          <w:ilvl w:val="0"/>
          <w:numId w:val="299"/>
        </w:numPr>
        <w:rPr>
          <w:rStyle w:val="SpellChar"/>
          <w:color w:val="auto"/>
        </w:rPr>
      </w:pPr>
      <w:r>
        <w:rPr>
          <w:rStyle w:val="SpellChar"/>
        </w:rPr>
        <w:t>Soothe (Spirit)</w:t>
      </w:r>
      <w:r>
        <w:t xml:space="preserve"> (Tier 4) [PREREQ: </w:t>
      </w:r>
      <w:r>
        <w:rPr>
          <w:rStyle w:val="KnowledgeChar"/>
        </w:rPr>
        <w:t>Parapsychology (Spirit</w:t>
      </w:r>
      <w:proofErr w:type="gramStart"/>
      <w:r>
        <w:rPr>
          <w:rStyle w:val="KnowledgeChar"/>
        </w:rPr>
        <w:t>)</w:t>
      </w:r>
      <w:r>
        <w:t>]*</w:t>
      </w:r>
      <w:proofErr w:type="gramEnd"/>
    </w:p>
    <w:p w14:paraId="7D5A4983" w14:textId="70D99CC1" w:rsidR="004A4C98" w:rsidRPr="00D33753" w:rsidRDefault="004A4C98" w:rsidP="004F6096">
      <w:pPr>
        <w:pStyle w:val="BodyText"/>
        <w:numPr>
          <w:ilvl w:val="0"/>
          <w:numId w:val="299"/>
        </w:numPr>
        <w:rPr>
          <w:rStyle w:val="SpellChar"/>
          <w:color w:val="auto"/>
        </w:rPr>
      </w:pPr>
      <w:r>
        <w:rPr>
          <w:rStyle w:val="SpellChar"/>
        </w:rPr>
        <w:t>Soothe (Ooze)</w:t>
      </w:r>
      <w:r>
        <w:t xml:space="preserve"> (Tier 4) [PREREQ: </w:t>
      </w:r>
      <w:r>
        <w:rPr>
          <w:rStyle w:val="KnowledgeChar"/>
        </w:rPr>
        <w:t>Determinism (</w:t>
      </w:r>
      <w:r w:rsidR="00705811">
        <w:rPr>
          <w:rStyle w:val="KnowledgeChar"/>
        </w:rPr>
        <w:t>Microbiological</w:t>
      </w:r>
      <w:r>
        <w:rPr>
          <w:rStyle w:val="KnowledgeChar"/>
        </w:rPr>
        <w:t>)</w:t>
      </w:r>
      <w:r>
        <w:t>]</w:t>
      </w:r>
    </w:p>
    <w:p w14:paraId="12C7F6CD" w14:textId="36D4F045" w:rsidR="004E08BA" w:rsidRPr="00D33753" w:rsidRDefault="004E08BA" w:rsidP="004F6096">
      <w:pPr>
        <w:pStyle w:val="BodyText"/>
        <w:numPr>
          <w:ilvl w:val="0"/>
          <w:numId w:val="299"/>
        </w:numPr>
        <w:rPr>
          <w:rStyle w:val="SpellChar"/>
          <w:color w:val="auto"/>
        </w:rPr>
      </w:pPr>
      <w:r>
        <w:rPr>
          <w:rStyle w:val="SpellChar"/>
        </w:rPr>
        <w:t>Soothe (Plant)</w:t>
      </w:r>
      <w:r>
        <w:t xml:space="preserve"> (Tier 4) [PREREQ: </w:t>
      </w:r>
      <w:r>
        <w:rPr>
          <w:rStyle w:val="KnowledgeChar"/>
        </w:rPr>
        <w:t>Determinism</w:t>
      </w:r>
      <w:r w:rsidR="004A526E">
        <w:rPr>
          <w:rStyle w:val="KnowledgeChar"/>
        </w:rPr>
        <w:t xml:space="preserve"> (</w:t>
      </w:r>
      <w:r w:rsidR="009233A6">
        <w:rPr>
          <w:rStyle w:val="KnowledgeChar"/>
        </w:rPr>
        <w:t>Plant</w:t>
      </w:r>
      <w:r w:rsidR="004A526E">
        <w:rPr>
          <w:rStyle w:val="KnowledgeChar"/>
        </w:rPr>
        <w:t>)</w:t>
      </w:r>
      <w:r>
        <w:t>]</w:t>
      </w:r>
    </w:p>
    <w:p w14:paraId="014BCDE5" w14:textId="578917C5" w:rsidR="000E4E92" w:rsidRDefault="00422D1D" w:rsidP="004F6096">
      <w:pPr>
        <w:pStyle w:val="BodyText"/>
        <w:numPr>
          <w:ilvl w:val="0"/>
          <w:numId w:val="299"/>
        </w:numPr>
      </w:pPr>
      <w:r>
        <w:rPr>
          <w:rStyle w:val="SpellChar"/>
        </w:rPr>
        <w:t>Soothe</w:t>
      </w:r>
      <w:r>
        <w:t xml:space="preserve"> (Tier 4) [PREREQ: </w:t>
      </w:r>
      <w:r w:rsidR="003D760D">
        <w:rPr>
          <w:rStyle w:val="KnowledgeChar"/>
        </w:rPr>
        <w:t>Mammalian</w:t>
      </w:r>
      <w:r>
        <w:rPr>
          <w:rStyle w:val="KnowledgeChar"/>
        </w:rPr>
        <w:t xml:space="preserve"> Troglodyte </w:t>
      </w:r>
      <w:r w:rsidR="0027402D">
        <w:rPr>
          <w:rStyle w:val="KnowledgeChar"/>
        </w:rPr>
        <w:t>Psychology</w:t>
      </w:r>
      <w:r w:rsidR="003D760D">
        <w:rPr>
          <w:rStyle w:val="KnowledgeChar"/>
        </w:rPr>
        <w:t>, Psychology</w:t>
      </w:r>
      <w:r>
        <w:t>]</w:t>
      </w:r>
    </w:p>
    <w:p w14:paraId="738DC6BB" w14:textId="00ADAF68" w:rsidR="000E4E92" w:rsidRDefault="000E4E92" w:rsidP="00B42EC3">
      <w:pPr>
        <w:pStyle w:val="BodyText"/>
      </w:pPr>
      <w:r>
        <w:t xml:space="preserve">* You cannot have both Primal Alliance and Primal Enmity for the same type of creature. </w:t>
      </w:r>
    </w:p>
    <w:p w14:paraId="3CFB8C95" w14:textId="77777777" w:rsidR="00B42EC3" w:rsidRDefault="00B42EC3">
      <w:pPr>
        <w:rPr>
          <w:rFonts w:ascii="Arial" w:eastAsia="Arial" w:hAnsi="Arial"/>
          <w:sz w:val="16"/>
          <w:szCs w:val="16"/>
        </w:rPr>
      </w:pPr>
      <w:r>
        <w:br w:type="page"/>
      </w:r>
    </w:p>
    <w:p w14:paraId="1BB691F5" w14:textId="534C5795" w:rsidR="00B42EC3" w:rsidRDefault="00042B63" w:rsidP="00B42EC3">
      <w:pPr>
        <w:pStyle w:val="BodyText"/>
      </w:pPr>
      <w:r>
        <w:lastRenderedPageBreak/>
        <w:t xml:space="preserve">Elective </w:t>
      </w:r>
      <w:r w:rsidR="00B42EC3">
        <w:t>Suborder of the Leaf (Familiar) Feats:</w:t>
      </w:r>
    </w:p>
    <w:p w14:paraId="72E6CD22" w14:textId="56B91AA3" w:rsidR="00B42EC3" w:rsidRPr="007D7BB7" w:rsidRDefault="00B42EC3" w:rsidP="004F6096">
      <w:pPr>
        <w:pStyle w:val="BodyText"/>
        <w:numPr>
          <w:ilvl w:val="0"/>
          <w:numId w:val="374"/>
        </w:numPr>
        <w:rPr>
          <w:rStyle w:val="SkillsChar"/>
          <w:color w:val="auto"/>
        </w:rPr>
      </w:pPr>
      <w:r>
        <w:t>Primal (Plant) Familiar 1 (Tier 4)</w:t>
      </w:r>
    </w:p>
    <w:p w14:paraId="0DD90B62" w14:textId="4300980C" w:rsidR="002F1F62" w:rsidRPr="007D7BB7" w:rsidRDefault="002F1F62" w:rsidP="002F1F62">
      <w:pPr>
        <w:pStyle w:val="BodyText"/>
        <w:numPr>
          <w:ilvl w:val="0"/>
          <w:numId w:val="374"/>
        </w:numPr>
        <w:rPr>
          <w:rStyle w:val="SkillsChar"/>
          <w:color w:val="auto"/>
        </w:rPr>
      </w:pPr>
      <w:r>
        <w:t>Telempathy (Plant) 2</w:t>
      </w:r>
      <w:r>
        <w:t xml:space="preserve"> (Tier 4)</w:t>
      </w:r>
    </w:p>
    <w:p w14:paraId="2E5227C4" w14:textId="4A818F72" w:rsidR="00B42EC3" w:rsidRPr="007D7BB7" w:rsidRDefault="00B42EC3" w:rsidP="004F6096">
      <w:pPr>
        <w:pStyle w:val="BodyText"/>
        <w:numPr>
          <w:ilvl w:val="0"/>
          <w:numId w:val="374"/>
        </w:numPr>
        <w:rPr>
          <w:rStyle w:val="SkillsChar"/>
          <w:color w:val="auto"/>
        </w:rPr>
      </w:pPr>
      <w:r>
        <w:t>Primal (Plant) Familiar 2 (Tier 5)</w:t>
      </w:r>
    </w:p>
    <w:p w14:paraId="15F2F8DF" w14:textId="58D36CE3" w:rsidR="004A63FA" w:rsidRDefault="004A63FA" w:rsidP="004A63FA">
      <w:pPr>
        <w:pStyle w:val="BodyText"/>
        <w:numPr>
          <w:ilvl w:val="0"/>
          <w:numId w:val="374"/>
        </w:numPr>
      </w:pPr>
      <w:r>
        <w:t>Telempathy (Plant) 3</w:t>
      </w:r>
      <w:r w:rsidR="00EB724B">
        <w:t xml:space="preserve"> (Tier 5)</w:t>
      </w:r>
    </w:p>
    <w:p w14:paraId="5A7A7EF0" w14:textId="1C8716F7" w:rsidR="00B42EC3" w:rsidRPr="007D7BB7" w:rsidRDefault="00B42EC3" w:rsidP="004F6096">
      <w:pPr>
        <w:pStyle w:val="BodyText"/>
        <w:numPr>
          <w:ilvl w:val="0"/>
          <w:numId w:val="374"/>
        </w:numPr>
        <w:rPr>
          <w:rStyle w:val="SkillsChar"/>
          <w:color w:val="auto"/>
        </w:rPr>
      </w:pPr>
      <w:r>
        <w:t>Primal (Plant) Familiar 3 (Tier 6)</w:t>
      </w:r>
    </w:p>
    <w:p w14:paraId="35FA199B" w14:textId="3101173A" w:rsidR="00B42EC3" w:rsidRPr="007D7BB7" w:rsidRDefault="00B42EC3" w:rsidP="004F6096">
      <w:pPr>
        <w:pStyle w:val="BodyText"/>
        <w:numPr>
          <w:ilvl w:val="0"/>
          <w:numId w:val="374"/>
        </w:numPr>
        <w:rPr>
          <w:rStyle w:val="SkillsChar"/>
          <w:color w:val="auto"/>
        </w:rPr>
      </w:pPr>
      <w:r>
        <w:t>Primal (Plant) Familiar 4 (Capstone)</w:t>
      </w:r>
    </w:p>
    <w:p w14:paraId="724F61C0" w14:textId="77777777" w:rsidR="00B42EC3" w:rsidRDefault="00B42EC3" w:rsidP="00B42EC3">
      <w:pPr>
        <w:pStyle w:val="BodyText"/>
      </w:pPr>
    </w:p>
    <w:p w14:paraId="1DB8732F" w14:textId="155C946B" w:rsidR="0083669B" w:rsidRDefault="0001408B" w:rsidP="00B42EC3">
      <w:pPr>
        <w:pStyle w:val="BodyText"/>
      </w:pPr>
      <w:r>
        <w:t>Subo</w:t>
      </w:r>
      <w:r w:rsidR="0083669B">
        <w:t>rder of the Leaf Tier 1 Feat</w:t>
      </w:r>
      <w:r w:rsidR="009F3076">
        <w:t>s</w:t>
      </w:r>
      <w:r w:rsidR="0083669B">
        <w:t xml:space="preserve"> List:</w:t>
      </w:r>
    </w:p>
    <w:p w14:paraId="258753EB" w14:textId="503519EE" w:rsidR="00A9118F" w:rsidRPr="003A5ED5" w:rsidRDefault="00D06FDF" w:rsidP="00B42EC3">
      <w:pPr>
        <w:pStyle w:val="BodyText"/>
        <w:numPr>
          <w:ilvl w:val="0"/>
          <w:numId w:val="97"/>
        </w:numPr>
        <w:rPr>
          <w:rStyle w:val="KnowledgeChar"/>
          <w:color w:val="auto"/>
        </w:rPr>
      </w:pPr>
      <w:r>
        <w:rPr>
          <w:rStyle w:val="SkillsChar"/>
        </w:rPr>
        <w:t>Athletics</w:t>
      </w:r>
      <w:r w:rsidR="00A9118F">
        <w:rPr>
          <w:rStyle w:val="SkillsChar"/>
        </w:rPr>
        <w:t xml:space="preserve"> </w:t>
      </w:r>
      <w:r w:rsidR="006052C3">
        <w:rPr>
          <w:rStyle w:val="SkillsChar"/>
        </w:rPr>
        <w:t>2</w:t>
      </w:r>
      <w:r w:rsidR="00A9118F">
        <w:rPr>
          <w:rStyle w:val="SkillsChar"/>
        </w:rPr>
        <w:t xml:space="preserve">, </w:t>
      </w:r>
      <w:r w:rsidR="000841EF">
        <w:t>Traditional Alchemy</w:t>
      </w:r>
    </w:p>
    <w:p w14:paraId="57DD98E4" w14:textId="2C71E6D6" w:rsidR="006129BC" w:rsidRPr="00EA3266" w:rsidRDefault="00D06FDF" w:rsidP="00B42EC3">
      <w:pPr>
        <w:pStyle w:val="BodyText"/>
        <w:numPr>
          <w:ilvl w:val="0"/>
          <w:numId w:val="97"/>
        </w:numPr>
        <w:rPr>
          <w:rStyle w:val="KnowledgeChar"/>
          <w:color w:val="auto"/>
        </w:rPr>
      </w:pPr>
      <w:r>
        <w:rPr>
          <w:rStyle w:val="SkillsChar"/>
        </w:rPr>
        <w:t>Contortion</w:t>
      </w:r>
      <w:r w:rsidR="006129BC">
        <w:rPr>
          <w:rStyle w:val="SkillsChar"/>
        </w:rPr>
        <w:t xml:space="preserve"> 2, </w:t>
      </w:r>
      <w:r w:rsidR="000841EF">
        <w:t>Traditional Pharmacology</w:t>
      </w:r>
    </w:p>
    <w:p w14:paraId="23CCBBE2" w14:textId="58CA852B" w:rsidR="000E61C8" w:rsidRDefault="00465E98" w:rsidP="000E61C8">
      <w:pPr>
        <w:pStyle w:val="BodyText"/>
        <w:numPr>
          <w:ilvl w:val="0"/>
          <w:numId w:val="97"/>
        </w:numPr>
      </w:pPr>
      <w:r>
        <w:rPr>
          <w:rStyle w:val="SkillsChar"/>
        </w:rPr>
        <w:t xml:space="preserve">Empathy 2, </w:t>
      </w:r>
      <w:r w:rsidR="000E61C8">
        <w:t>{</w:t>
      </w:r>
      <w:r w:rsidR="000E61C8">
        <w:rPr>
          <w:rStyle w:val="KnowledgeChar"/>
        </w:rPr>
        <w:t>Determinism (Plant), Plant Material, Botany</w:t>
      </w:r>
      <w:r w:rsidR="000E61C8">
        <w:t>}</w:t>
      </w:r>
    </w:p>
    <w:p w14:paraId="5A4C2872" w14:textId="1D349074" w:rsidR="00BD519A" w:rsidRDefault="006129BC" w:rsidP="00BD519A">
      <w:pPr>
        <w:pStyle w:val="BodyText"/>
        <w:numPr>
          <w:ilvl w:val="0"/>
          <w:numId w:val="97"/>
        </w:numPr>
      </w:pPr>
      <w:r>
        <w:rPr>
          <w:rStyle w:val="SkillsChar"/>
        </w:rPr>
        <w:t xml:space="preserve">Lore 2, </w:t>
      </w:r>
      <w:r w:rsidR="00783AF4">
        <w:t>{</w:t>
      </w:r>
      <w:r w:rsidR="00783AF4" w:rsidRPr="004F6096">
        <w:rPr>
          <w:rStyle w:val="KnowledgeChar"/>
        </w:rPr>
        <w:t xml:space="preserve">Applied </w:t>
      </w:r>
      <w:r w:rsidR="00783AF4">
        <w:rPr>
          <w:rStyle w:val="KnowledgeChar"/>
        </w:rPr>
        <w:t>Biological</w:t>
      </w:r>
      <w:r w:rsidR="00783AF4" w:rsidRPr="004F6096">
        <w:rPr>
          <w:rStyle w:val="KnowledgeChar"/>
        </w:rPr>
        <w:t xml:space="preserve"> Science (</w:t>
      </w:r>
      <w:r w:rsidR="00783AF4">
        <w:rPr>
          <w:rStyle w:val="KnowledgeChar"/>
        </w:rPr>
        <w:t>Pharmacology</w:t>
      </w:r>
      <w:r w:rsidR="00783AF4" w:rsidRPr="004F6096">
        <w:rPr>
          <w:rStyle w:val="KnowledgeChar"/>
        </w:rPr>
        <w:t>), Artisan (</w:t>
      </w:r>
      <w:r w:rsidR="00783AF4">
        <w:rPr>
          <w:rStyle w:val="KnowledgeChar"/>
        </w:rPr>
        <w:t>Pharmacologist</w:t>
      </w:r>
      <w:r w:rsidR="00783AF4" w:rsidRPr="004F6096">
        <w:rPr>
          <w:rStyle w:val="KnowledgeChar"/>
        </w:rPr>
        <w:t>), Vitalism</w:t>
      </w:r>
      <w:r w:rsidR="00783AF4">
        <w:t>}</w:t>
      </w:r>
    </w:p>
    <w:p w14:paraId="772E0389" w14:textId="77777777" w:rsidR="00E84459" w:rsidRDefault="00D06FDF" w:rsidP="00B42EC3">
      <w:pPr>
        <w:pStyle w:val="BodyText"/>
        <w:numPr>
          <w:ilvl w:val="0"/>
          <w:numId w:val="97"/>
        </w:numPr>
        <w:rPr>
          <w:rStyle w:val="KnowledgeChar"/>
          <w:color w:val="auto"/>
        </w:rPr>
      </w:pPr>
      <w:r>
        <w:rPr>
          <w:rStyle w:val="SkillsChar"/>
        </w:rPr>
        <w:t xml:space="preserve">Melee Combat </w:t>
      </w:r>
      <w:r w:rsidR="00660557">
        <w:rPr>
          <w:rStyle w:val="SkillsChar"/>
        </w:rPr>
        <w:t xml:space="preserve">2, </w:t>
      </w:r>
      <w:r w:rsidR="000841EF">
        <w:t>Traditional Craft</w:t>
      </w:r>
    </w:p>
    <w:p w14:paraId="15EA22CB" w14:textId="70C028B2" w:rsidR="00897221" w:rsidRPr="00897221" w:rsidRDefault="00660557" w:rsidP="00897221">
      <w:pPr>
        <w:pStyle w:val="BodyText"/>
        <w:numPr>
          <w:ilvl w:val="0"/>
          <w:numId w:val="97"/>
        </w:numPr>
        <w:rPr>
          <w:rStyle w:val="SkillsChar"/>
          <w:color w:val="auto"/>
        </w:rPr>
      </w:pPr>
      <w:r>
        <w:rPr>
          <w:rStyle w:val="SkillsChar"/>
        </w:rPr>
        <w:t xml:space="preserve">Observation 2, </w:t>
      </w:r>
      <w:r w:rsidR="00897221">
        <w:t>{</w:t>
      </w:r>
      <w:r w:rsidR="00897221">
        <w:rPr>
          <w:rStyle w:val="KnowledgeChar"/>
        </w:rPr>
        <w:t>Ecology, Plains Terrain, Polymer</w:t>
      </w:r>
      <w:r w:rsidR="00897221">
        <w:t>}</w:t>
      </w:r>
    </w:p>
    <w:p w14:paraId="6E0A56FD" w14:textId="24B982FC" w:rsidR="00783AF4" w:rsidRPr="00783AF4" w:rsidRDefault="00D06FDF" w:rsidP="00783AF4">
      <w:pPr>
        <w:pStyle w:val="BodyText"/>
        <w:numPr>
          <w:ilvl w:val="0"/>
          <w:numId w:val="97"/>
        </w:numPr>
        <w:rPr>
          <w:rStyle w:val="KnowledgeChar"/>
          <w:color w:val="auto"/>
        </w:rPr>
      </w:pPr>
      <w:r>
        <w:rPr>
          <w:rStyle w:val="SkillsChar"/>
        </w:rPr>
        <w:t xml:space="preserve">Recon </w:t>
      </w:r>
      <w:r w:rsidR="00465E98">
        <w:rPr>
          <w:rStyle w:val="SkillsChar"/>
        </w:rPr>
        <w:t xml:space="preserve">2, </w:t>
      </w:r>
      <w:r w:rsidR="00783AF4">
        <w:rPr>
          <w:rStyle w:val="KnowledgeChar"/>
        </w:rPr>
        <w:t>Flora Terrain Subset</w:t>
      </w:r>
      <w:r w:rsidR="00783AF4" w:rsidRPr="00E84459">
        <w:rPr>
          <w:rStyle w:val="KnowledgeChar"/>
        </w:rPr>
        <w:t xml:space="preserve"> </w:t>
      </w:r>
    </w:p>
    <w:p w14:paraId="001FFDE5" w14:textId="01E1924C" w:rsidR="00544514" w:rsidRDefault="0076287C" w:rsidP="00544514">
      <w:pPr>
        <w:pStyle w:val="BodyText"/>
        <w:numPr>
          <w:ilvl w:val="0"/>
          <w:numId w:val="97"/>
        </w:numPr>
      </w:pPr>
      <w:r>
        <w:rPr>
          <w:rStyle w:val="SkillsChar"/>
        </w:rPr>
        <w:t xml:space="preserve">Tinker </w:t>
      </w:r>
      <w:r w:rsidR="006052C3">
        <w:rPr>
          <w:rStyle w:val="SkillsChar"/>
        </w:rPr>
        <w:t>2</w:t>
      </w:r>
      <w:r>
        <w:rPr>
          <w:rStyle w:val="SkillsChar"/>
        </w:rPr>
        <w:t xml:space="preserve">, </w:t>
      </w:r>
      <w:r w:rsidR="00544514">
        <w:t>{</w:t>
      </w:r>
      <w:r w:rsidR="00544514" w:rsidRPr="004F6096">
        <w:rPr>
          <w:rStyle w:val="KnowledgeChar"/>
        </w:rPr>
        <w:t>Applied Mechanical Science (Builder</w:t>
      </w:r>
      <w:r w:rsidR="00DC55E6">
        <w:rPr>
          <w:rStyle w:val="KnowledgeChar"/>
        </w:rPr>
        <w:t>, Mechanician (Snarecrafter)</w:t>
      </w:r>
      <w:r w:rsidR="00544514" w:rsidRPr="004F6096">
        <w:rPr>
          <w:rStyle w:val="KnowledgeChar"/>
        </w:rPr>
        <w:t>), Artisan (Engineer)</w:t>
      </w:r>
      <w:r w:rsidR="00544514">
        <w:t>}</w:t>
      </w:r>
    </w:p>
    <w:p w14:paraId="7EF999F2" w14:textId="77777777" w:rsidR="00D06FDF" w:rsidRDefault="00D06FDF" w:rsidP="00B42EC3">
      <w:pPr>
        <w:pStyle w:val="BodyText"/>
      </w:pPr>
    </w:p>
    <w:p w14:paraId="0305BDD3" w14:textId="15E7F6F4" w:rsidR="0083669B" w:rsidRDefault="0001408B" w:rsidP="00B42EC3">
      <w:pPr>
        <w:pStyle w:val="BodyText"/>
      </w:pPr>
      <w:r>
        <w:t xml:space="preserve">Suborder </w:t>
      </w:r>
      <w:r w:rsidR="0083669B">
        <w:t>of the Leaf Tier 2 Feat</w:t>
      </w:r>
      <w:r w:rsidR="009F3076">
        <w:t>s</w:t>
      </w:r>
      <w:r w:rsidR="0083669B">
        <w:t xml:space="preserve"> List: </w:t>
      </w:r>
    </w:p>
    <w:p w14:paraId="2956D7F8" w14:textId="3920EB89" w:rsidR="00D06FDF" w:rsidRPr="001B5D2C" w:rsidRDefault="00D06FDF" w:rsidP="00B42EC3">
      <w:pPr>
        <w:pStyle w:val="BodyText"/>
        <w:numPr>
          <w:ilvl w:val="0"/>
          <w:numId w:val="98"/>
        </w:numPr>
        <w:rPr>
          <w:rStyle w:val="KnowledgeChar"/>
          <w:color w:val="auto"/>
        </w:rPr>
      </w:pPr>
      <w:r>
        <w:rPr>
          <w:rStyle w:val="SkillsChar"/>
        </w:rPr>
        <w:t>Lore 3</w:t>
      </w:r>
    </w:p>
    <w:p w14:paraId="795D5776" w14:textId="77777777" w:rsidR="00623C4E" w:rsidRDefault="00897221" w:rsidP="00D45C91">
      <w:pPr>
        <w:pStyle w:val="BodyText"/>
        <w:numPr>
          <w:ilvl w:val="0"/>
          <w:numId w:val="98"/>
        </w:numPr>
      </w:pPr>
      <w:r>
        <w:t>{</w:t>
      </w:r>
      <w:r w:rsidRPr="004F6096">
        <w:rPr>
          <w:rStyle w:val="KnowledgeChar"/>
        </w:rPr>
        <w:t>A</w:t>
      </w:r>
      <w:r>
        <w:rPr>
          <w:rStyle w:val="KnowledgeChar"/>
        </w:rPr>
        <w:t>esthetics (Aromachology), A</w:t>
      </w:r>
      <w:r w:rsidRPr="004F6096">
        <w:rPr>
          <w:rStyle w:val="KnowledgeChar"/>
        </w:rPr>
        <w:t>pplied Alchemical Science (Chemistry), Artisan (Chemist)</w:t>
      </w:r>
      <w:r>
        <w:t>}</w:t>
      </w:r>
    </w:p>
    <w:p w14:paraId="24B62B7E" w14:textId="4439D2EB" w:rsidR="00897221" w:rsidRDefault="00783AF4" w:rsidP="00D45C91">
      <w:pPr>
        <w:pStyle w:val="BodyText"/>
        <w:numPr>
          <w:ilvl w:val="0"/>
          <w:numId w:val="98"/>
        </w:numPr>
      </w:pPr>
      <w:r>
        <w:t>{</w:t>
      </w:r>
      <w:r w:rsidRPr="004F6096">
        <w:rPr>
          <w:rStyle w:val="KnowledgeChar"/>
        </w:rPr>
        <w:t>Applied Mechanical Science (Armorer</w:t>
      </w:r>
      <w:r>
        <w:rPr>
          <w:rStyle w:val="KnowledgeChar"/>
        </w:rPr>
        <w:t>, Bowyer, Weaponsmith)</w:t>
      </w:r>
      <w:r>
        <w:t>}</w:t>
      </w:r>
    </w:p>
    <w:p w14:paraId="502D8D0A" w14:textId="7438A083" w:rsidR="00B417EC" w:rsidRDefault="00B417EC" w:rsidP="00B417EC">
      <w:pPr>
        <w:pStyle w:val="BodyText"/>
        <w:numPr>
          <w:ilvl w:val="0"/>
          <w:numId w:val="98"/>
        </w:numPr>
      </w:pPr>
      <w:r>
        <w:t>{</w:t>
      </w:r>
      <w:r>
        <w:rPr>
          <w:rStyle w:val="KnowledgeChar"/>
        </w:rPr>
        <w:t>Parapsychology (Plant), Uplifted Plant Psychology, Sylvan Language</w:t>
      </w:r>
      <w:r>
        <w:t>}</w:t>
      </w:r>
    </w:p>
    <w:p w14:paraId="160FF4A3" w14:textId="77777777" w:rsidR="00897221" w:rsidRDefault="00897221" w:rsidP="00897221">
      <w:pPr>
        <w:pStyle w:val="BodyText"/>
        <w:numPr>
          <w:ilvl w:val="0"/>
          <w:numId w:val="98"/>
        </w:numPr>
      </w:pPr>
      <w:r>
        <w:t>Favored Terrain (Forest) 1</w:t>
      </w:r>
    </w:p>
    <w:p w14:paraId="7D28C9C8" w14:textId="77777777" w:rsidR="00897221" w:rsidRDefault="00897221" w:rsidP="00897221">
      <w:pPr>
        <w:pStyle w:val="BodyText"/>
        <w:numPr>
          <w:ilvl w:val="0"/>
          <w:numId w:val="98"/>
        </w:numPr>
      </w:pPr>
      <w:r>
        <w:t>Favored Terrain (Jungle) 1</w:t>
      </w:r>
    </w:p>
    <w:p w14:paraId="20D2032E" w14:textId="77777777" w:rsidR="00897221" w:rsidRDefault="00897221" w:rsidP="00897221">
      <w:pPr>
        <w:pStyle w:val="BodyText"/>
        <w:numPr>
          <w:ilvl w:val="0"/>
          <w:numId w:val="98"/>
        </w:numPr>
      </w:pPr>
      <w:r>
        <w:t>Favored Terrain (Plains) 1</w:t>
      </w:r>
    </w:p>
    <w:p w14:paraId="33D0C990" w14:textId="77777777" w:rsidR="00897221" w:rsidRDefault="00897221" w:rsidP="00897221">
      <w:pPr>
        <w:pStyle w:val="BodyText"/>
        <w:numPr>
          <w:ilvl w:val="0"/>
          <w:numId w:val="98"/>
        </w:numPr>
      </w:pPr>
      <w:r>
        <w:t>Favored Terrain (Swamp) 1</w:t>
      </w:r>
    </w:p>
    <w:p w14:paraId="4743B001" w14:textId="77777777" w:rsidR="00D06FDF" w:rsidRDefault="00D06FDF" w:rsidP="00B42EC3">
      <w:pPr>
        <w:pStyle w:val="BodyText"/>
      </w:pPr>
    </w:p>
    <w:p w14:paraId="2E170A84" w14:textId="207518C3" w:rsidR="0083669B" w:rsidRDefault="0001408B" w:rsidP="00B42EC3">
      <w:pPr>
        <w:pStyle w:val="BodyText"/>
      </w:pPr>
      <w:r>
        <w:t xml:space="preserve">Suborder </w:t>
      </w:r>
      <w:r w:rsidR="0083669B">
        <w:t>of the Leaf Tier 3 Feat</w:t>
      </w:r>
      <w:r w:rsidR="009F3076">
        <w:t>s</w:t>
      </w:r>
      <w:r w:rsidR="0083669B">
        <w:t xml:space="preserve"> List: </w:t>
      </w:r>
    </w:p>
    <w:p w14:paraId="628423E0" w14:textId="58BE7F18" w:rsidR="00465E98" w:rsidRPr="001B5D2C" w:rsidRDefault="004D23E3" w:rsidP="00B42EC3">
      <w:pPr>
        <w:pStyle w:val="BodyText"/>
        <w:numPr>
          <w:ilvl w:val="0"/>
          <w:numId w:val="99"/>
        </w:numPr>
        <w:rPr>
          <w:rStyle w:val="SkillsChar"/>
          <w:color w:val="auto"/>
        </w:rPr>
      </w:pPr>
      <w:r>
        <w:rPr>
          <w:rStyle w:val="KnowledgeChar"/>
        </w:rPr>
        <w:t>Improvised Weapons Subgroup</w:t>
      </w:r>
    </w:p>
    <w:p w14:paraId="748B2A85" w14:textId="77777777" w:rsidR="008968AA" w:rsidRPr="00D33753" w:rsidRDefault="008968AA" w:rsidP="00B42EC3">
      <w:pPr>
        <w:pStyle w:val="BodyText"/>
        <w:numPr>
          <w:ilvl w:val="0"/>
          <w:numId w:val="99"/>
        </w:numPr>
        <w:rPr>
          <w:rStyle w:val="SpellChar"/>
          <w:color w:val="auto"/>
        </w:rPr>
      </w:pPr>
      <w:r>
        <w:rPr>
          <w:rStyle w:val="SpellChar"/>
        </w:rPr>
        <w:t>Create Green Energy</w:t>
      </w:r>
    </w:p>
    <w:p w14:paraId="111D3F65" w14:textId="77777777" w:rsidR="00D06FDF" w:rsidRPr="00465E98" w:rsidRDefault="00D06FDF" w:rsidP="00B42EC3">
      <w:pPr>
        <w:pStyle w:val="BodyText"/>
        <w:numPr>
          <w:ilvl w:val="0"/>
          <w:numId w:val="99"/>
        </w:numPr>
        <w:rPr>
          <w:rStyle w:val="SkillsChar"/>
          <w:color w:val="auto"/>
        </w:rPr>
      </w:pPr>
      <w:r>
        <w:t>Burrower 1</w:t>
      </w:r>
    </w:p>
    <w:p w14:paraId="6A9EE1C1" w14:textId="77777777" w:rsidR="00CC1734" w:rsidRDefault="00CC1734" w:rsidP="00B42EC3">
      <w:pPr>
        <w:pStyle w:val="BodyText"/>
        <w:numPr>
          <w:ilvl w:val="0"/>
          <w:numId w:val="99"/>
        </w:numPr>
      </w:pPr>
      <w:r>
        <w:t>Lingering Spell (One Bonus Action that you can use only to Maintain Spell can be taken as a Free Action instead)</w:t>
      </w:r>
    </w:p>
    <w:p w14:paraId="5CE7836C" w14:textId="170D630E" w:rsidR="001B5D2C" w:rsidRDefault="001B5D2C" w:rsidP="00B42EC3">
      <w:pPr>
        <w:pStyle w:val="BodyText"/>
        <w:numPr>
          <w:ilvl w:val="0"/>
          <w:numId w:val="99"/>
        </w:numPr>
      </w:pPr>
      <w:r>
        <w:t>Natural Spellcaster (</w:t>
      </w:r>
      <w:r>
        <w:rPr>
          <w:rStyle w:val="SpellChar"/>
        </w:rPr>
        <w:t>Plant Form</w:t>
      </w:r>
      <w:r>
        <w:t>)</w:t>
      </w:r>
    </w:p>
    <w:p w14:paraId="38A9BCB2" w14:textId="2A93E0F0" w:rsidR="001B5D2C" w:rsidRDefault="001B5D2C" w:rsidP="00B42EC3">
      <w:pPr>
        <w:pStyle w:val="BodyText"/>
        <w:numPr>
          <w:ilvl w:val="0"/>
          <w:numId w:val="99"/>
        </w:numPr>
      </w:pPr>
      <w:r>
        <w:t>Natural Spellcaster (Form Control (Plant)</w:t>
      </w:r>
      <w:r w:rsidR="004A4C98">
        <w:t xml:space="preserve"> (You can cast </w:t>
      </w:r>
      <w:r w:rsidR="004A4C98" w:rsidRPr="000A2415">
        <w:rPr>
          <w:rStyle w:val="SpellChar"/>
        </w:rPr>
        <w:t>Plant Form</w:t>
      </w:r>
      <w:r w:rsidR="004A4C98">
        <w:t xml:space="preserve"> as a single Action (including all Actions necessary to cast the spell) and </w:t>
      </w:r>
      <w:proofErr w:type="gramStart"/>
      <w:r w:rsidR="004A4C98">
        <w:t>Maintain</w:t>
      </w:r>
      <w:proofErr w:type="gramEnd"/>
      <w:r w:rsidR="004A4C98">
        <w:t xml:space="preserve"> the spell as a Free Action. You can Intensify then Discharge the Spell as a single Action and you can Intensify the spell after Discharge (though no higher than 3 times, less any Intensify Actions you used prior to Discharge) to increase the Result of the spell)</w:t>
      </w:r>
      <w:r>
        <w:t>)</w:t>
      </w:r>
    </w:p>
    <w:p w14:paraId="43AC1488" w14:textId="77777777" w:rsidR="003E36CF" w:rsidRDefault="003E36CF" w:rsidP="003E36CF">
      <w:pPr>
        <w:pStyle w:val="BodyText"/>
        <w:numPr>
          <w:ilvl w:val="0"/>
          <w:numId w:val="99"/>
        </w:numPr>
      </w:pPr>
      <w:r>
        <w:t>Order Spell Focus Pool 1</w:t>
      </w:r>
    </w:p>
    <w:p w14:paraId="651AD3A7" w14:textId="3CA82642" w:rsidR="006758EB" w:rsidRPr="007D7BB7" w:rsidRDefault="006758EB" w:rsidP="006758EB">
      <w:pPr>
        <w:pStyle w:val="BodyText"/>
        <w:numPr>
          <w:ilvl w:val="0"/>
          <w:numId w:val="99"/>
        </w:numPr>
        <w:rPr>
          <w:rStyle w:val="SkillsChar"/>
          <w:color w:val="auto"/>
        </w:rPr>
      </w:pPr>
      <w:r>
        <w:t>Telempathy (Plant) 1 (As Telempathy (Zoological), but for Sentient Plants)</w:t>
      </w:r>
    </w:p>
    <w:p w14:paraId="78E671DB" w14:textId="77777777" w:rsidR="00D06FDF" w:rsidRDefault="00D06FDF" w:rsidP="00B42EC3">
      <w:pPr>
        <w:pStyle w:val="BodyText"/>
      </w:pPr>
    </w:p>
    <w:p w14:paraId="755C2050" w14:textId="76F38FF4" w:rsidR="0083669B" w:rsidRDefault="0001408B" w:rsidP="00B42EC3">
      <w:pPr>
        <w:pStyle w:val="BodyText"/>
      </w:pPr>
      <w:r>
        <w:t xml:space="preserve">Suborder </w:t>
      </w:r>
      <w:r w:rsidR="0083669B">
        <w:t>of the Leaf Tier 4 Feat</w:t>
      </w:r>
      <w:r w:rsidR="009F3076">
        <w:t>s</w:t>
      </w:r>
      <w:r w:rsidR="0083669B">
        <w:t xml:space="preserve"> List: </w:t>
      </w:r>
    </w:p>
    <w:p w14:paraId="449831A2" w14:textId="659DADE3" w:rsidR="006F3597" w:rsidRDefault="0073700D" w:rsidP="00B42EC3">
      <w:pPr>
        <w:pStyle w:val="BodyText"/>
        <w:numPr>
          <w:ilvl w:val="0"/>
          <w:numId w:val="100"/>
        </w:numPr>
        <w:rPr>
          <w:rStyle w:val="KnowledgeChar"/>
          <w:color w:val="auto"/>
        </w:rPr>
      </w:pPr>
      <w:r>
        <w:rPr>
          <w:rStyle w:val="SkillsChar"/>
        </w:rPr>
        <w:t>Lore</w:t>
      </w:r>
      <w:r w:rsidR="002505CF">
        <w:rPr>
          <w:rStyle w:val="SkillsChar"/>
        </w:rPr>
        <w:t xml:space="preserve"> </w:t>
      </w:r>
      <w:r w:rsidR="00386E23">
        <w:rPr>
          <w:rStyle w:val="SkillsChar"/>
        </w:rPr>
        <w:t>4</w:t>
      </w:r>
      <w:r>
        <w:rPr>
          <w:rStyle w:val="SkillsChar"/>
        </w:rPr>
        <w:t xml:space="preserve"> </w:t>
      </w:r>
    </w:p>
    <w:p w14:paraId="03D4CEF6" w14:textId="77777777" w:rsidR="00242786" w:rsidRPr="00D33753" w:rsidRDefault="00242786" w:rsidP="00B42EC3">
      <w:pPr>
        <w:pStyle w:val="BodyText"/>
        <w:numPr>
          <w:ilvl w:val="0"/>
          <w:numId w:val="100"/>
        </w:numPr>
        <w:rPr>
          <w:rStyle w:val="SpellChar"/>
          <w:color w:val="auto"/>
        </w:rPr>
      </w:pPr>
      <w:r>
        <w:rPr>
          <w:rStyle w:val="SpellChar"/>
        </w:rPr>
        <w:t>Invigorate (Plant)</w:t>
      </w:r>
    </w:p>
    <w:p w14:paraId="16146F76" w14:textId="77777777" w:rsidR="00242786" w:rsidRDefault="00242786" w:rsidP="00B42EC3">
      <w:pPr>
        <w:pStyle w:val="BodyText"/>
        <w:numPr>
          <w:ilvl w:val="0"/>
          <w:numId w:val="100"/>
        </w:numPr>
      </w:pPr>
      <w:r>
        <w:rPr>
          <w:rStyle w:val="SpellChar"/>
        </w:rPr>
        <w:t>Soothe (Plant)</w:t>
      </w:r>
    </w:p>
    <w:p w14:paraId="2B71CFD7" w14:textId="7D193CD6" w:rsidR="004A63FA" w:rsidRDefault="004A63FA" w:rsidP="004A63FA">
      <w:pPr>
        <w:pStyle w:val="BodyText"/>
        <w:numPr>
          <w:ilvl w:val="0"/>
          <w:numId w:val="100"/>
        </w:numPr>
      </w:pPr>
      <w:r>
        <w:t>Extraordinary Perception 1</w:t>
      </w:r>
    </w:p>
    <w:p w14:paraId="19572C06" w14:textId="39FE4E23" w:rsidR="006F3597" w:rsidRDefault="006F3597" w:rsidP="00B42EC3">
      <w:pPr>
        <w:pStyle w:val="BodyText"/>
        <w:numPr>
          <w:ilvl w:val="0"/>
          <w:numId w:val="100"/>
        </w:numPr>
      </w:pPr>
      <w:r>
        <w:t xml:space="preserve">Favored Terrain (Forest) </w:t>
      </w:r>
      <w:r w:rsidR="00887C5B">
        <w:t>2</w:t>
      </w:r>
    </w:p>
    <w:p w14:paraId="4040A9F6" w14:textId="18164B53" w:rsidR="006F3597" w:rsidRDefault="006F3597" w:rsidP="00B42EC3">
      <w:pPr>
        <w:pStyle w:val="BodyText"/>
        <w:numPr>
          <w:ilvl w:val="0"/>
          <w:numId w:val="100"/>
        </w:numPr>
      </w:pPr>
      <w:r>
        <w:t xml:space="preserve">Favored Terrain (Jungle) </w:t>
      </w:r>
      <w:r w:rsidR="00887C5B">
        <w:t>2</w:t>
      </w:r>
    </w:p>
    <w:p w14:paraId="3BE4A18F" w14:textId="697C2FF8" w:rsidR="006F3597" w:rsidRDefault="006F3597" w:rsidP="00B42EC3">
      <w:pPr>
        <w:pStyle w:val="BodyText"/>
        <w:numPr>
          <w:ilvl w:val="0"/>
          <w:numId w:val="100"/>
        </w:numPr>
      </w:pPr>
      <w:r>
        <w:t xml:space="preserve">Favored Terrain (Swamp) </w:t>
      </w:r>
      <w:r w:rsidR="00887C5B">
        <w:t>2</w:t>
      </w:r>
    </w:p>
    <w:p w14:paraId="273339F4" w14:textId="77777777" w:rsidR="003E36CF" w:rsidRDefault="003E36CF" w:rsidP="003E36CF">
      <w:pPr>
        <w:pStyle w:val="BodyText"/>
        <w:numPr>
          <w:ilvl w:val="0"/>
          <w:numId w:val="100"/>
        </w:numPr>
      </w:pPr>
      <w:r>
        <w:t>Order Spell Focus Pool 2</w:t>
      </w:r>
      <w:r w:rsidRPr="001B5D2C">
        <w:t xml:space="preserve"> </w:t>
      </w:r>
    </w:p>
    <w:p w14:paraId="265023A8" w14:textId="77777777" w:rsidR="00D06FDF" w:rsidRDefault="00D06FDF" w:rsidP="00B42EC3">
      <w:pPr>
        <w:pStyle w:val="BodyText"/>
      </w:pPr>
    </w:p>
    <w:p w14:paraId="30F053FD" w14:textId="3BAAE641" w:rsidR="0083669B" w:rsidRDefault="0001408B" w:rsidP="00B42EC3">
      <w:pPr>
        <w:pStyle w:val="BodyText"/>
      </w:pPr>
      <w:r>
        <w:t xml:space="preserve">Suborder </w:t>
      </w:r>
      <w:r w:rsidR="0083669B">
        <w:t>of the Leaf Tier 5 Feat</w:t>
      </w:r>
      <w:r w:rsidR="009F3076">
        <w:t>s</w:t>
      </w:r>
      <w:r w:rsidR="0083669B">
        <w:t xml:space="preserve"> List: </w:t>
      </w:r>
    </w:p>
    <w:p w14:paraId="0D6FC459" w14:textId="77777777" w:rsidR="006F3597" w:rsidRPr="00D33753" w:rsidRDefault="006F3597" w:rsidP="00B42EC3">
      <w:pPr>
        <w:pStyle w:val="BodyText"/>
        <w:numPr>
          <w:ilvl w:val="0"/>
          <w:numId w:val="101"/>
        </w:numPr>
        <w:rPr>
          <w:rStyle w:val="SpellChar"/>
          <w:color w:val="auto"/>
        </w:rPr>
      </w:pPr>
      <w:r w:rsidRPr="00920CFE">
        <w:rPr>
          <w:rStyle w:val="SpellChar"/>
        </w:rPr>
        <w:t>Animate Plant</w:t>
      </w:r>
    </w:p>
    <w:p w14:paraId="13CC30A0" w14:textId="77777777" w:rsidR="006F3597" w:rsidRDefault="006F3597" w:rsidP="00B42EC3">
      <w:pPr>
        <w:pStyle w:val="BodyText"/>
        <w:numPr>
          <w:ilvl w:val="0"/>
          <w:numId w:val="101"/>
        </w:numPr>
      </w:pPr>
      <w:r>
        <w:rPr>
          <w:rStyle w:val="SpellChar"/>
        </w:rPr>
        <w:t>Nature’s Ally</w:t>
      </w:r>
    </w:p>
    <w:p w14:paraId="4FF9A407" w14:textId="77777777" w:rsidR="00900612" w:rsidRPr="00D33753" w:rsidRDefault="00900612" w:rsidP="00B42EC3">
      <w:pPr>
        <w:pStyle w:val="BodyText"/>
        <w:numPr>
          <w:ilvl w:val="0"/>
          <w:numId w:val="101"/>
        </w:numPr>
        <w:rPr>
          <w:rStyle w:val="SpellChar"/>
          <w:color w:val="auto"/>
        </w:rPr>
      </w:pPr>
      <w:r>
        <w:rPr>
          <w:rStyle w:val="SpellChar"/>
        </w:rPr>
        <w:t>Poison</w:t>
      </w:r>
    </w:p>
    <w:p w14:paraId="78EC6A9F" w14:textId="1A863BC3" w:rsidR="004A63FA" w:rsidRDefault="004A63FA" w:rsidP="004A63FA">
      <w:pPr>
        <w:pStyle w:val="BodyText"/>
        <w:numPr>
          <w:ilvl w:val="0"/>
          <w:numId w:val="101"/>
        </w:numPr>
      </w:pPr>
      <w:r>
        <w:t xml:space="preserve">Extraordinary Perception </w:t>
      </w:r>
      <w:r>
        <w:t>2</w:t>
      </w:r>
    </w:p>
    <w:p w14:paraId="786E4C43" w14:textId="77777777" w:rsidR="00C20481" w:rsidRDefault="00C20481" w:rsidP="00B42EC3">
      <w:pPr>
        <w:pStyle w:val="BodyText"/>
        <w:numPr>
          <w:ilvl w:val="0"/>
          <w:numId w:val="101"/>
        </w:numPr>
      </w:pPr>
      <w:r>
        <w:t>Inherent Spells</w:t>
      </w:r>
    </w:p>
    <w:p w14:paraId="3A70971C" w14:textId="77777777" w:rsidR="00C20481" w:rsidRDefault="00C20481" w:rsidP="00B42EC3">
      <w:pPr>
        <w:pStyle w:val="BodyText"/>
        <w:numPr>
          <w:ilvl w:val="0"/>
          <w:numId w:val="101"/>
        </w:numPr>
      </w:pPr>
      <w:r>
        <w:t>Inherent Spells</w:t>
      </w:r>
    </w:p>
    <w:p w14:paraId="60288015" w14:textId="1E1F5C4D" w:rsidR="006F3597" w:rsidRDefault="006F3597" w:rsidP="00B42EC3">
      <w:pPr>
        <w:pStyle w:val="BodyText"/>
        <w:numPr>
          <w:ilvl w:val="0"/>
          <w:numId w:val="101"/>
        </w:numPr>
      </w:pPr>
      <w:r>
        <w:t>Natural Dominion</w:t>
      </w:r>
      <w:r w:rsidR="004A4C98">
        <w:t xml:space="preserve"> (While in Forest, Jungle, Plains, or Swamp Terrain, you can Cast an Order Spell as if taking 2 Actions. Also, once per day you can spend up to 4 Intermission Actions while in applicable terrain to gain a Terrain Pool of a size equal to the Intermission Actions you used; you can use the Terrain Pool to cast Order Spells as if in the applicable terrain (costing a point each time you cast one), even after you leave, until next daily preparations. You can replenish the Terrain Pool like most other pools, but you must reenter applicable terrain to do so)</w:t>
      </w:r>
    </w:p>
    <w:p w14:paraId="581EFE82" w14:textId="77777777" w:rsidR="003E36CF" w:rsidRDefault="003E36CF" w:rsidP="003E36CF">
      <w:pPr>
        <w:pStyle w:val="BodyText"/>
        <w:numPr>
          <w:ilvl w:val="0"/>
          <w:numId w:val="101"/>
        </w:numPr>
      </w:pPr>
      <w:r>
        <w:t>Order Spell Focus Pool 3</w:t>
      </w:r>
    </w:p>
    <w:p w14:paraId="755AAB93" w14:textId="77777777" w:rsidR="00D06FDF" w:rsidRDefault="00D06FDF" w:rsidP="00B42EC3">
      <w:pPr>
        <w:pStyle w:val="BodyText"/>
      </w:pPr>
    </w:p>
    <w:p w14:paraId="5CDE15C8" w14:textId="6B74A7EA" w:rsidR="00280559" w:rsidRDefault="0001408B" w:rsidP="00B42EC3">
      <w:pPr>
        <w:pStyle w:val="BodyText"/>
      </w:pPr>
      <w:r>
        <w:t xml:space="preserve">Suborder </w:t>
      </w:r>
      <w:r w:rsidR="00280559">
        <w:t xml:space="preserve">of the Leaf </w:t>
      </w:r>
      <w:r w:rsidR="0083669B">
        <w:t xml:space="preserve">Tier 6 </w:t>
      </w:r>
      <w:r w:rsidR="00280559">
        <w:t>Feat</w:t>
      </w:r>
      <w:r w:rsidR="009F3076">
        <w:t>s</w:t>
      </w:r>
      <w:r w:rsidR="00280559">
        <w:t xml:space="preserve"> List: </w:t>
      </w:r>
    </w:p>
    <w:p w14:paraId="7A8A03DD" w14:textId="39982375" w:rsidR="004515CC" w:rsidRPr="00EA3266" w:rsidRDefault="004515CC" w:rsidP="00B42EC3">
      <w:pPr>
        <w:pStyle w:val="BodyText"/>
        <w:numPr>
          <w:ilvl w:val="0"/>
          <w:numId w:val="62"/>
        </w:numPr>
        <w:rPr>
          <w:rStyle w:val="KnowledgeChar"/>
          <w:color w:val="auto"/>
        </w:rPr>
      </w:pPr>
      <w:r>
        <w:rPr>
          <w:rStyle w:val="SkillsChar"/>
        </w:rPr>
        <w:t xml:space="preserve">Lore </w:t>
      </w:r>
      <w:r w:rsidR="00386E23">
        <w:rPr>
          <w:rStyle w:val="SkillsChar"/>
        </w:rPr>
        <w:t>5</w:t>
      </w:r>
    </w:p>
    <w:p w14:paraId="62919344" w14:textId="77777777" w:rsidR="00900612" w:rsidRDefault="00900612" w:rsidP="00B42EC3">
      <w:pPr>
        <w:pStyle w:val="BodyText"/>
        <w:numPr>
          <w:ilvl w:val="0"/>
          <w:numId w:val="62"/>
        </w:numPr>
      </w:pPr>
      <w:r>
        <w:rPr>
          <w:rStyle w:val="SpellChar"/>
        </w:rPr>
        <w:t>Disease (Cryptobotanical)</w:t>
      </w:r>
    </w:p>
    <w:p w14:paraId="2B758C3B" w14:textId="77777777" w:rsidR="006F3597" w:rsidRDefault="006F3597" w:rsidP="00B42EC3">
      <w:pPr>
        <w:pStyle w:val="BodyText"/>
        <w:numPr>
          <w:ilvl w:val="0"/>
          <w:numId w:val="62"/>
        </w:numPr>
      </w:pPr>
      <w:r>
        <w:rPr>
          <w:rStyle w:val="SpellChar"/>
        </w:rPr>
        <w:t>Summon Plant</w:t>
      </w:r>
    </w:p>
    <w:p w14:paraId="59DD27DA" w14:textId="47D68862" w:rsidR="00EB724B" w:rsidRDefault="00EB724B" w:rsidP="00EB724B">
      <w:pPr>
        <w:pStyle w:val="BodyText"/>
        <w:numPr>
          <w:ilvl w:val="0"/>
          <w:numId w:val="62"/>
        </w:numPr>
      </w:pPr>
      <w:r>
        <w:t xml:space="preserve">Extraordinary Perception </w:t>
      </w:r>
      <w:r>
        <w:t>3</w:t>
      </w:r>
    </w:p>
    <w:p w14:paraId="05E90E46" w14:textId="77777777" w:rsidR="00EB724B" w:rsidRDefault="00EB724B" w:rsidP="00EB724B">
      <w:pPr>
        <w:pStyle w:val="BodyText"/>
        <w:numPr>
          <w:ilvl w:val="0"/>
          <w:numId w:val="62"/>
        </w:numPr>
      </w:pPr>
      <w:r>
        <w:t>Favored Terrain (Plains) 2</w:t>
      </w:r>
    </w:p>
    <w:p w14:paraId="5B22A49D" w14:textId="77777777" w:rsidR="003E36CF" w:rsidRDefault="003E36CF" w:rsidP="003E36CF">
      <w:pPr>
        <w:pStyle w:val="BodyText"/>
        <w:numPr>
          <w:ilvl w:val="0"/>
          <w:numId w:val="62"/>
        </w:numPr>
      </w:pPr>
      <w:r>
        <w:t>Order Spell Focus Pool 4</w:t>
      </w:r>
      <w:r w:rsidRPr="00CC56A7">
        <w:t xml:space="preserve"> </w:t>
      </w:r>
    </w:p>
    <w:p w14:paraId="7FDF89E2" w14:textId="42428A17" w:rsidR="006F3597" w:rsidRDefault="006F3597" w:rsidP="00B42EC3">
      <w:pPr>
        <w:pStyle w:val="BodyText"/>
        <w:numPr>
          <w:ilvl w:val="0"/>
          <w:numId w:val="62"/>
        </w:numPr>
      </w:pPr>
      <w:r>
        <w:t>Timeless Nature</w:t>
      </w:r>
      <w:r w:rsidR="004A4C98">
        <w:t xml:space="preserve"> (You cease aging and are immune to aging effects and Disease)</w:t>
      </w:r>
    </w:p>
    <w:p w14:paraId="7CB39A29" w14:textId="23C7AC4C" w:rsidR="00536399" w:rsidRDefault="00536399" w:rsidP="00B42EC3">
      <w:pPr>
        <w:pStyle w:val="BodyText"/>
        <w:numPr>
          <w:ilvl w:val="0"/>
          <w:numId w:val="62"/>
        </w:numPr>
      </w:pPr>
      <w:r>
        <w:t xml:space="preserve">You can take 2 Druid-Specific Actions (but not Reactions) as a single </w:t>
      </w:r>
      <w:proofErr w:type="gramStart"/>
      <w:r>
        <w:t>Action</w:t>
      </w:r>
      <w:proofErr w:type="gramEnd"/>
    </w:p>
    <w:p w14:paraId="50433D7D" w14:textId="77777777" w:rsidR="00D06FDF" w:rsidRDefault="00D06FDF" w:rsidP="00B42EC3">
      <w:pPr>
        <w:pStyle w:val="BodyText"/>
      </w:pPr>
    </w:p>
    <w:p w14:paraId="23108123" w14:textId="32751213" w:rsidR="000C5F52" w:rsidRDefault="0001408B" w:rsidP="00B42EC3">
      <w:pPr>
        <w:pStyle w:val="BodyText"/>
      </w:pPr>
      <w:r>
        <w:t xml:space="preserve">Suborder </w:t>
      </w:r>
      <w:r w:rsidR="000C5F52">
        <w:t xml:space="preserve">of the Leaf </w:t>
      </w:r>
      <w:r w:rsidR="009F3076">
        <w:t>Capstone</w:t>
      </w:r>
      <w:r w:rsidR="000C5F52">
        <w:t xml:space="preserve"> Feat</w:t>
      </w:r>
      <w:r w:rsidR="009F3076">
        <w:t>s</w:t>
      </w:r>
      <w:r w:rsidR="000C5F52">
        <w:t xml:space="preserve"> List: </w:t>
      </w:r>
    </w:p>
    <w:p w14:paraId="4FA0215C" w14:textId="629A0387" w:rsidR="00910A2A" w:rsidRPr="00EA3266" w:rsidRDefault="00910A2A" w:rsidP="00B42EC3">
      <w:pPr>
        <w:pStyle w:val="BodyText"/>
        <w:numPr>
          <w:ilvl w:val="0"/>
          <w:numId w:val="196"/>
        </w:numPr>
        <w:rPr>
          <w:rStyle w:val="KnowledgeChar"/>
          <w:color w:val="auto"/>
        </w:rPr>
      </w:pPr>
      <w:r>
        <w:rPr>
          <w:rStyle w:val="SkillsChar"/>
        </w:rPr>
        <w:t>Lore +1</w:t>
      </w:r>
    </w:p>
    <w:p w14:paraId="7769F002" w14:textId="4AAF6058" w:rsidR="00910A2A" w:rsidRDefault="00910A2A" w:rsidP="00B42EC3">
      <w:pPr>
        <w:pStyle w:val="BodyText"/>
        <w:numPr>
          <w:ilvl w:val="0"/>
          <w:numId w:val="196"/>
        </w:numPr>
      </w:pPr>
      <w:r>
        <w:t xml:space="preserve">Extraordinary Perception </w:t>
      </w:r>
      <w:r w:rsidR="00EB724B">
        <w:t>4</w:t>
      </w:r>
    </w:p>
    <w:p w14:paraId="77F22F8F" w14:textId="4BCBF741" w:rsidR="004A4C98" w:rsidRDefault="004A4C98" w:rsidP="004A4C98">
      <w:pPr>
        <w:pStyle w:val="BodyText"/>
      </w:pPr>
    </w:p>
    <w:p w14:paraId="655C310F" w14:textId="63B3C137" w:rsidR="004A4C98" w:rsidRDefault="004A4C98" w:rsidP="004A4C98">
      <w:pPr>
        <w:pStyle w:val="BodyText"/>
      </w:pPr>
      <w:r>
        <w:t xml:space="preserve">. </w:t>
      </w:r>
    </w:p>
    <w:p w14:paraId="01B1E04F" w14:textId="1FF6D63F" w:rsidR="006052C3" w:rsidRDefault="006052C3">
      <w:pPr>
        <w:rPr>
          <w:rFonts w:ascii="Arial" w:eastAsia="Arial" w:hAnsi="Arial"/>
          <w:sz w:val="16"/>
          <w:szCs w:val="16"/>
        </w:rPr>
      </w:pPr>
      <w:r>
        <w:br w:type="page"/>
      </w:r>
    </w:p>
    <w:p w14:paraId="13343EA6" w14:textId="1F183E82" w:rsidR="00B42EC3" w:rsidRDefault="00042B63" w:rsidP="00B42EC3">
      <w:pPr>
        <w:pStyle w:val="BodyText"/>
      </w:pPr>
      <w:r>
        <w:lastRenderedPageBreak/>
        <w:t xml:space="preserve">Elective </w:t>
      </w:r>
      <w:r w:rsidR="00B42EC3">
        <w:t>Suborder of the Spore (Familiar) Feats:</w:t>
      </w:r>
    </w:p>
    <w:p w14:paraId="768A1B80" w14:textId="58D3306E" w:rsidR="00B42EC3" w:rsidRPr="007D7BB7" w:rsidRDefault="00B42EC3" w:rsidP="004F6096">
      <w:pPr>
        <w:pStyle w:val="BodyText"/>
        <w:numPr>
          <w:ilvl w:val="0"/>
          <w:numId w:val="375"/>
        </w:numPr>
        <w:rPr>
          <w:rStyle w:val="SkillsChar"/>
          <w:color w:val="auto"/>
        </w:rPr>
      </w:pPr>
      <w:r>
        <w:t>Primal (Fungus) Familiar 1 (Tier 4)</w:t>
      </w:r>
    </w:p>
    <w:p w14:paraId="2B4E069F" w14:textId="3687DA86" w:rsidR="00B42EC3" w:rsidRPr="007D7BB7" w:rsidRDefault="00B42EC3" w:rsidP="004F6096">
      <w:pPr>
        <w:pStyle w:val="BodyText"/>
        <w:numPr>
          <w:ilvl w:val="0"/>
          <w:numId w:val="375"/>
        </w:numPr>
        <w:rPr>
          <w:rStyle w:val="SkillsChar"/>
          <w:color w:val="auto"/>
        </w:rPr>
      </w:pPr>
      <w:r>
        <w:t>Telempathy (Fungus) 2 (Tier 4)</w:t>
      </w:r>
    </w:p>
    <w:p w14:paraId="6B60C4D2" w14:textId="475BDF06" w:rsidR="00B42EC3" w:rsidRPr="007D7BB7" w:rsidRDefault="00B42EC3" w:rsidP="004F6096">
      <w:pPr>
        <w:pStyle w:val="BodyText"/>
        <w:numPr>
          <w:ilvl w:val="0"/>
          <w:numId w:val="375"/>
        </w:numPr>
        <w:rPr>
          <w:rStyle w:val="SkillsChar"/>
          <w:color w:val="auto"/>
        </w:rPr>
      </w:pPr>
      <w:r>
        <w:t>Primal (Fungus) Familiar 2 (Tier 5)</w:t>
      </w:r>
    </w:p>
    <w:p w14:paraId="7A6B9BEE" w14:textId="4DCD6687" w:rsidR="00B42EC3" w:rsidRDefault="00B42EC3" w:rsidP="004F6096">
      <w:pPr>
        <w:pStyle w:val="BodyText"/>
        <w:numPr>
          <w:ilvl w:val="0"/>
          <w:numId w:val="375"/>
        </w:numPr>
      </w:pPr>
      <w:r>
        <w:t>Telempathy (Fungus) 3 (Tier 5)</w:t>
      </w:r>
    </w:p>
    <w:p w14:paraId="0D49EC2E" w14:textId="70E4C975" w:rsidR="00B42EC3" w:rsidRPr="007D7BB7" w:rsidRDefault="00B42EC3" w:rsidP="004F6096">
      <w:pPr>
        <w:pStyle w:val="BodyText"/>
        <w:numPr>
          <w:ilvl w:val="0"/>
          <w:numId w:val="375"/>
        </w:numPr>
        <w:rPr>
          <w:rStyle w:val="SkillsChar"/>
          <w:color w:val="auto"/>
        </w:rPr>
      </w:pPr>
      <w:r>
        <w:t>Primal (Fungus) Familiar 3 (Tier 6)</w:t>
      </w:r>
    </w:p>
    <w:p w14:paraId="67F657C8" w14:textId="365EAB83" w:rsidR="00B42EC3" w:rsidRDefault="00B42EC3" w:rsidP="004F6096">
      <w:pPr>
        <w:pStyle w:val="BodyText"/>
        <w:numPr>
          <w:ilvl w:val="0"/>
          <w:numId w:val="375"/>
        </w:numPr>
      </w:pPr>
      <w:r>
        <w:t>Telempathy (Fungus) 4 (Tier 6)</w:t>
      </w:r>
    </w:p>
    <w:p w14:paraId="709280E6" w14:textId="1880C899" w:rsidR="00B42EC3" w:rsidRPr="007D7BB7" w:rsidRDefault="00B42EC3" w:rsidP="004F6096">
      <w:pPr>
        <w:pStyle w:val="BodyText"/>
        <w:numPr>
          <w:ilvl w:val="0"/>
          <w:numId w:val="375"/>
        </w:numPr>
        <w:rPr>
          <w:rStyle w:val="SkillsChar"/>
          <w:color w:val="auto"/>
        </w:rPr>
      </w:pPr>
      <w:r>
        <w:t>Primal (Fungus) Familiar 4 (Capstone)</w:t>
      </w:r>
    </w:p>
    <w:p w14:paraId="3F67F150" w14:textId="77777777" w:rsidR="00B42EC3" w:rsidRDefault="00B42EC3" w:rsidP="00B42EC3">
      <w:pPr>
        <w:pStyle w:val="BodyText"/>
      </w:pPr>
    </w:p>
    <w:p w14:paraId="57EBD440" w14:textId="10D8E4C6" w:rsidR="007D2404" w:rsidRDefault="0001408B" w:rsidP="00B42EC3">
      <w:pPr>
        <w:pStyle w:val="BodyText"/>
      </w:pPr>
      <w:r>
        <w:t xml:space="preserve">Suborder </w:t>
      </w:r>
      <w:r w:rsidR="007D2404">
        <w:t xml:space="preserve">of the </w:t>
      </w:r>
      <w:r w:rsidR="00413F48">
        <w:t xml:space="preserve">Spore </w:t>
      </w:r>
      <w:r w:rsidR="007D2404">
        <w:t>Tier 1 Feat</w:t>
      </w:r>
      <w:r w:rsidR="00FB634B">
        <w:t>s</w:t>
      </w:r>
      <w:r w:rsidR="007D2404">
        <w:t xml:space="preserve"> List:</w:t>
      </w:r>
    </w:p>
    <w:p w14:paraId="7D091C43" w14:textId="77777777" w:rsidR="00AE41B3" w:rsidRPr="003A5ED5" w:rsidRDefault="00AE41B3" w:rsidP="00AE41B3">
      <w:pPr>
        <w:pStyle w:val="BodyText"/>
        <w:numPr>
          <w:ilvl w:val="0"/>
          <w:numId w:val="102"/>
        </w:numPr>
        <w:rPr>
          <w:rStyle w:val="KnowledgeChar"/>
          <w:color w:val="auto"/>
        </w:rPr>
      </w:pPr>
      <w:r>
        <w:rPr>
          <w:rStyle w:val="SkillsChar"/>
        </w:rPr>
        <w:t xml:space="preserve">Athletics 2, </w:t>
      </w:r>
      <w:r>
        <w:t>Traditional Alchemy</w:t>
      </w:r>
    </w:p>
    <w:p w14:paraId="618E2874" w14:textId="77777777" w:rsidR="00AE41B3" w:rsidRPr="00EA3266" w:rsidRDefault="00AE41B3" w:rsidP="00AE41B3">
      <w:pPr>
        <w:pStyle w:val="BodyText"/>
        <w:numPr>
          <w:ilvl w:val="0"/>
          <w:numId w:val="102"/>
        </w:numPr>
        <w:rPr>
          <w:rStyle w:val="KnowledgeChar"/>
          <w:color w:val="auto"/>
        </w:rPr>
      </w:pPr>
      <w:r>
        <w:rPr>
          <w:rStyle w:val="SkillsChar"/>
        </w:rPr>
        <w:t xml:space="preserve">Contortion 2, </w:t>
      </w:r>
      <w:r>
        <w:t>Traditional Pharmacology</w:t>
      </w:r>
    </w:p>
    <w:p w14:paraId="25B2DC8F" w14:textId="0A5A57EF" w:rsidR="00AE41B3" w:rsidRDefault="00AE41B3" w:rsidP="00AE41B3">
      <w:pPr>
        <w:pStyle w:val="BodyText"/>
        <w:numPr>
          <w:ilvl w:val="0"/>
          <w:numId w:val="102"/>
        </w:numPr>
      </w:pPr>
      <w:r>
        <w:rPr>
          <w:rStyle w:val="SkillsChar"/>
        </w:rPr>
        <w:t xml:space="preserve">Empathy 2, </w:t>
      </w:r>
      <w:r>
        <w:t>{</w:t>
      </w:r>
      <w:r>
        <w:rPr>
          <w:rStyle w:val="KnowledgeChar"/>
        </w:rPr>
        <w:t>Determinism (</w:t>
      </w:r>
      <w:r>
        <w:rPr>
          <w:rStyle w:val="KnowledgeChar"/>
        </w:rPr>
        <w:t>Fungus</w:t>
      </w:r>
      <w:r>
        <w:rPr>
          <w:rStyle w:val="KnowledgeChar"/>
        </w:rPr>
        <w:t xml:space="preserve">), </w:t>
      </w:r>
      <w:r>
        <w:rPr>
          <w:rStyle w:val="KnowledgeChar"/>
        </w:rPr>
        <w:t>Fungal</w:t>
      </w:r>
      <w:r>
        <w:rPr>
          <w:rStyle w:val="KnowledgeChar"/>
        </w:rPr>
        <w:t xml:space="preserve"> Material, </w:t>
      </w:r>
      <w:r>
        <w:rPr>
          <w:rStyle w:val="KnowledgeChar"/>
        </w:rPr>
        <w:t>Mycology</w:t>
      </w:r>
      <w:r>
        <w:t>}</w:t>
      </w:r>
    </w:p>
    <w:p w14:paraId="206DFA27" w14:textId="77777777" w:rsidR="00B008ED" w:rsidRDefault="00B008ED" w:rsidP="00B008ED">
      <w:pPr>
        <w:pStyle w:val="BodyText"/>
        <w:numPr>
          <w:ilvl w:val="0"/>
          <w:numId w:val="102"/>
        </w:numPr>
      </w:pPr>
      <w:r>
        <w:rPr>
          <w:rStyle w:val="SkillsChar"/>
        </w:rPr>
        <w:t xml:space="preserve">Lore 2, </w:t>
      </w:r>
      <w:r>
        <w:t>{</w:t>
      </w:r>
      <w:r w:rsidRPr="004F6096">
        <w:rPr>
          <w:rStyle w:val="KnowledgeChar"/>
        </w:rPr>
        <w:t xml:space="preserve">Applied </w:t>
      </w:r>
      <w:r>
        <w:rPr>
          <w:rStyle w:val="KnowledgeChar"/>
        </w:rPr>
        <w:t>Biological</w:t>
      </w:r>
      <w:r w:rsidRPr="004F6096">
        <w:rPr>
          <w:rStyle w:val="KnowledgeChar"/>
        </w:rPr>
        <w:t xml:space="preserve"> Science (</w:t>
      </w:r>
      <w:r>
        <w:rPr>
          <w:rStyle w:val="KnowledgeChar"/>
        </w:rPr>
        <w:t>Pharmacology</w:t>
      </w:r>
      <w:r w:rsidRPr="004F6096">
        <w:rPr>
          <w:rStyle w:val="KnowledgeChar"/>
        </w:rPr>
        <w:t>), Artisan (</w:t>
      </w:r>
      <w:r>
        <w:rPr>
          <w:rStyle w:val="KnowledgeChar"/>
        </w:rPr>
        <w:t>Pharmacologist</w:t>
      </w:r>
      <w:r w:rsidRPr="004F6096">
        <w:rPr>
          <w:rStyle w:val="KnowledgeChar"/>
        </w:rPr>
        <w:t>), Vitalism</w:t>
      </w:r>
      <w:r>
        <w:t>}</w:t>
      </w:r>
    </w:p>
    <w:p w14:paraId="36226C41" w14:textId="77777777" w:rsidR="00B008ED" w:rsidRDefault="00B008ED" w:rsidP="00B008ED">
      <w:pPr>
        <w:pStyle w:val="BodyText"/>
        <w:numPr>
          <w:ilvl w:val="0"/>
          <w:numId w:val="102"/>
        </w:numPr>
        <w:rPr>
          <w:rStyle w:val="KnowledgeChar"/>
          <w:color w:val="auto"/>
        </w:rPr>
      </w:pPr>
      <w:r>
        <w:rPr>
          <w:rStyle w:val="SkillsChar"/>
        </w:rPr>
        <w:t xml:space="preserve">Melee Combat 2, </w:t>
      </w:r>
      <w:r>
        <w:t>Traditional Craft</w:t>
      </w:r>
    </w:p>
    <w:p w14:paraId="619FDB65" w14:textId="77777777" w:rsidR="00B008ED" w:rsidRPr="00897221" w:rsidRDefault="00B008ED" w:rsidP="00B008ED">
      <w:pPr>
        <w:pStyle w:val="BodyText"/>
        <w:numPr>
          <w:ilvl w:val="0"/>
          <w:numId w:val="102"/>
        </w:numPr>
        <w:rPr>
          <w:rStyle w:val="SkillsChar"/>
          <w:color w:val="auto"/>
        </w:rPr>
      </w:pPr>
      <w:r>
        <w:rPr>
          <w:rStyle w:val="SkillsChar"/>
        </w:rPr>
        <w:t xml:space="preserve">Observation 2, </w:t>
      </w:r>
      <w:r>
        <w:t>{</w:t>
      </w:r>
      <w:r>
        <w:rPr>
          <w:rStyle w:val="KnowledgeChar"/>
        </w:rPr>
        <w:t>Ecology, Plains Terrain, Polymer</w:t>
      </w:r>
      <w:r>
        <w:t>}</w:t>
      </w:r>
    </w:p>
    <w:p w14:paraId="0A93BB75" w14:textId="77777777" w:rsidR="00461401" w:rsidRDefault="00C20481" w:rsidP="00461401">
      <w:pPr>
        <w:pStyle w:val="BodyText"/>
        <w:numPr>
          <w:ilvl w:val="0"/>
          <w:numId w:val="102"/>
        </w:numPr>
        <w:rPr>
          <w:rStyle w:val="KnowledgeChar"/>
          <w:color w:val="auto"/>
        </w:rPr>
      </w:pPr>
      <w:r>
        <w:rPr>
          <w:rStyle w:val="SkillsChar"/>
        </w:rPr>
        <w:t xml:space="preserve">Recon 2, </w:t>
      </w:r>
      <w:r w:rsidR="001C7B22">
        <w:rPr>
          <w:rStyle w:val="KnowledgeChar"/>
        </w:rPr>
        <w:t>{Forest Terrain, Jungle Terrain, Underground Terrain}</w:t>
      </w:r>
    </w:p>
    <w:p w14:paraId="2A373AF0" w14:textId="4D038EB8" w:rsidR="003C3EFC" w:rsidRDefault="003C3EFC" w:rsidP="00461401">
      <w:pPr>
        <w:pStyle w:val="BodyText"/>
        <w:numPr>
          <w:ilvl w:val="0"/>
          <w:numId w:val="102"/>
        </w:numPr>
      </w:pPr>
      <w:r>
        <w:rPr>
          <w:rStyle w:val="SkillsChar"/>
        </w:rPr>
        <w:t xml:space="preserve">Tinker 2, </w:t>
      </w:r>
      <w:r w:rsidR="00A45DD5">
        <w:t>{</w:t>
      </w:r>
      <w:r w:rsidR="00630A26" w:rsidRPr="004F6096">
        <w:rPr>
          <w:rStyle w:val="KnowledgeChar"/>
        </w:rPr>
        <w:t xml:space="preserve">Aesthetics (Aromachology), </w:t>
      </w:r>
      <w:r w:rsidR="00A45DD5" w:rsidRPr="004F6096">
        <w:rPr>
          <w:rStyle w:val="KnowledgeChar"/>
        </w:rPr>
        <w:t>Applied Alchemical Science (Chemistry), Artisan (Chemist)</w:t>
      </w:r>
      <w:r w:rsidR="00A45DD5">
        <w:t>}</w:t>
      </w:r>
    </w:p>
    <w:p w14:paraId="39F16960" w14:textId="77777777" w:rsidR="006F3597" w:rsidRDefault="006F3597" w:rsidP="00B42EC3">
      <w:pPr>
        <w:pStyle w:val="BodyText"/>
      </w:pPr>
    </w:p>
    <w:p w14:paraId="0D3A8786" w14:textId="3AA7298A" w:rsidR="007D2404" w:rsidRDefault="0001408B" w:rsidP="00B42EC3">
      <w:pPr>
        <w:pStyle w:val="BodyText"/>
      </w:pPr>
      <w:r>
        <w:t xml:space="preserve">Suborder </w:t>
      </w:r>
      <w:r w:rsidR="007D2404">
        <w:t xml:space="preserve">of the </w:t>
      </w:r>
      <w:r w:rsidR="00413F48">
        <w:t xml:space="preserve">Spore </w:t>
      </w:r>
      <w:r w:rsidR="007D2404">
        <w:t>Tier 2 Feat</w:t>
      </w:r>
      <w:r w:rsidR="00FB634B">
        <w:t>s</w:t>
      </w:r>
      <w:r w:rsidR="007D2404">
        <w:t xml:space="preserve"> List: </w:t>
      </w:r>
    </w:p>
    <w:p w14:paraId="4EF87DD1" w14:textId="36296DB8" w:rsidR="00B127D8" w:rsidRPr="001B5D2C" w:rsidRDefault="00B127D8" w:rsidP="00B42EC3">
      <w:pPr>
        <w:pStyle w:val="BodyText"/>
        <w:numPr>
          <w:ilvl w:val="0"/>
          <w:numId w:val="103"/>
        </w:numPr>
        <w:rPr>
          <w:rStyle w:val="KnowledgeChar"/>
          <w:color w:val="auto"/>
        </w:rPr>
      </w:pPr>
      <w:r>
        <w:rPr>
          <w:rStyle w:val="SkillsChar"/>
        </w:rPr>
        <w:t xml:space="preserve">Lore 3 </w:t>
      </w:r>
    </w:p>
    <w:p w14:paraId="0841119E" w14:textId="28FF60A0" w:rsidR="003C3EFC" w:rsidRDefault="003C3EFC" w:rsidP="00401C96">
      <w:pPr>
        <w:pStyle w:val="BodyText"/>
        <w:numPr>
          <w:ilvl w:val="0"/>
          <w:numId w:val="103"/>
        </w:numPr>
      </w:pPr>
      <w:r>
        <w:t>{</w:t>
      </w:r>
      <w:r w:rsidRPr="004F6096">
        <w:rPr>
          <w:rStyle w:val="KnowledgeChar"/>
        </w:rPr>
        <w:t xml:space="preserve">Applied Mechanical Science (Grenado), </w:t>
      </w:r>
      <w:r w:rsidR="001B35E5">
        <w:rPr>
          <w:rStyle w:val="KnowledgeChar"/>
        </w:rPr>
        <w:t xml:space="preserve">Artisan (Engineer), </w:t>
      </w:r>
      <w:r w:rsidRPr="004F6096">
        <w:rPr>
          <w:rStyle w:val="KnowledgeChar"/>
        </w:rPr>
        <w:t>Physics (Thermodynamics)</w:t>
      </w:r>
      <w:r>
        <w:t>}</w:t>
      </w:r>
    </w:p>
    <w:p w14:paraId="3A784867" w14:textId="799FF32E" w:rsidR="00401C96" w:rsidRDefault="00401C96" w:rsidP="00401C96">
      <w:pPr>
        <w:pStyle w:val="BodyText"/>
        <w:numPr>
          <w:ilvl w:val="0"/>
          <w:numId w:val="103"/>
        </w:numPr>
      </w:pPr>
      <w:r>
        <w:t>{</w:t>
      </w:r>
      <w:r>
        <w:rPr>
          <w:rStyle w:val="KnowledgeChar"/>
        </w:rPr>
        <w:t>Parapsychology (</w:t>
      </w:r>
      <w:r>
        <w:rPr>
          <w:rStyle w:val="KnowledgeChar"/>
        </w:rPr>
        <w:t>Fungus</w:t>
      </w:r>
      <w:r>
        <w:rPr>
          <w:rStyle w:val="KnowledgeChar"/>
        </w:rPr>
        <w:t xml:space="preserve">), Uplifted </w:t>
      </w:r>
      <w:r>
        <w:rPr>
          <w:rStyle w:val="KnowledgeChar"/>
        </w:rPr>
        <w:t>Fungus</w:t>
      </w:r>
      <w:r>
        <w:rPr>
          <w:rStyle w:val="KnowledgeChar"/>
        </w:rPr>
        <w:t xml:space="preserve"> Psychology, </w:t>
      </w:r>
      <w:r>
        <w:rPr>
          <w:rStyle w:val="KnowledgeChar"/>
        </w:rPr>
        <w:t>Myconid</w:t>
      </w:r>
      <w:r>
        <w:rPr>
          <w:rStyle w:val="KnowledgeChar"/>
        </w:rPr>
        <w:t xml:space="preserve"> Language</w:t>
      </w:r>
      <w:r>
        <w:t>}</w:t>
      </w:r>
    </w:p>
    <w:p w14:paraId="72C866CA" w14:textId="70FC32F7" w:rsidR="00CE1662" w:rsidRDefault="00CE1662" w:rsidP="00CE1662">
      <w:pPr>
        <w:pStyle w:val="BodyText"/>
        <w:numPr>
          <w:ilvl w:val="0"/>
          <w:numId w:val="103"/>
        </w:numPr>
      </w:pPr>
      <w:r>
        <w:t xml:space="preserve">Favored Terrain (Forest) </w:t>
      </w:r>
      <w:r>
        <w:t>1</w:t>
      </w:r>
    </w:p>
    <w:p w14:paraId="0D1C4CEC" w14:textId="1D9B5CEC" w:rsidR="00CE1662" w:rsidRDefault="00CE1662" w:rsidP="00CE1662">
      <w:pPr>
        <w:pStyle w:val="BodyText"/>
        <w:numPr>
          <w:ilvl w:val="0"/>
          <w:numId w:val="103"/>
        </w:numPr>
      </w:pPr>
      <w:r>
        <w:t xml:space="preserve">Favored Terrain (Jungle) </w:t>
      </w:r>
      <w:r>
        <w:t>1</w:t>
      </w:r>
    </w:p>
    <w:p w14:paraId="514E3BCA" w14:textId="6305E880" w:rsidR="001C7B22" w:rsidRDefault="001C7B22" w:rsidP="001C7B22">
      <w:pPr>
        <w:pStyle w:val="BodyText"/>
        <w:numPr>
          <w:ilvl w:val="0"/>
          <w:numId w:val="103"/>
        </w:numPr>
      </w:pPr>
      <w:r>
        <w:t>Favored Terrain (</w:t>
      </w:r>
      <w:r>
        <w:t>Plains</w:t>
      </w:r>
      <w:r>
        <w:t>) 1</w:t>
      </w:r>
    </w:p>
    <w:p w14:paraId="11BF9ED4" w14:textId="6FDDFF2A" w:rsidR="00CE1662" w:rsidRDefault="00CE1662" w:rsidP="00CE1662">
      <w:pPr>
        <w:pStyle w:val="BodyText"/>
        <w:numPr>
          <w:ilvl w:val="0"/>
          <w:numId w:val="103"/>
        </w:numPr>
      </w:pPr>
      <w:r>
        <w:t>Favored Terrain (Underground)</w:t>
      </w:r>
      <w:r>
        <w:t xml:space="preserve"> 1</w:t>
      </w:r>
    </w:p>
    <w:p w14:paraId="488955EF" w14:textId="46474ABD" w:rsidR="00C13C3F" w:rsidRDefault="00C13C3F" w:rsidP="00CE1662">
      <w:pPr>
        <w:pStyle w:val="BodyText"/>
        <w:numPr>
          <w:ilvl w:val="0"/>
          <w:numId w:val="103"/>
        </w:numPr>
      </w:pPr>
      <w:r>
        <w:t>Tunnel Snake 1</w:t>
      </w:r>
    </w:p>
    <w:p w14:paraId="0F6A16A1" w14:textId="77777777" w:rsidR="006F3597" w:rsidRDefault="006F3597" w:rsidP="00B42EC3">
      <w:pPr>
        <w:pStyle w:val="BodyText"/>
      </w:pPr>
    </w:p>
    <w:p w14:paraId="22EECCAC" w14:textId="7D646455" w:rsidR="00087A0B" w:rsidRDefault="0001408B" w:rsidP="00B42EC3">
      <w:pPr>
        <w:pStyle w:val="BodyText"/>
      </w:pPr>
      <w:r>
        <w:t xml:space="preserve">Suborder </w:t>
      </w:r>
      <w:r w:rsidR="00087A0B">
        <w:t xml:space="preserve">of the Spore Tier </w:t>
      </w:r>
      <w:r w:rsidR="007C7B7E">
        <w:t>3</w:t>
      </w:r>
      <w:r w:rsidR="00087A0B">
        <w:t xml:space="preserve"> Feat</w:t>
      </w:r>
      <w:r w:rsidR="00FB634B">
        <w:t>s</w:t>
      </w:r>
      <w:r w:rsidR="00087A0B">
        <w:t xml:space="preserve"> List: </w:t>
      </w:r>
    </w:p>
    <w:p w14:paraId="1DCAD6A2" w14:textId="77777777" w:rsidR="00B127D8" w:rsidRPr="001B5D2C" w:rsidRDefault="00B127D8" w:rsidP="00B42EC3">
      <w:pPr>
        <w:pStyle w:val="BodyText"/>
        <w:numPr>
          <w:ilvl w:val="0"/>
          <w:numId w:val="104"/>
        </w:numPr>
        <w:rPr>
          <w:rStyle w:val="SkillsChar"/>
          <w:color w:val="auto"/>
        </w:rPr>
      </w:pPr>
      <w:r>
        <w:rPr>
          <w:rStyle w:val="KnowledgeChar"/>
        </w:rPr>
        <w:t>Improvised Weapons Subgroup</w:t>
      </w:r>
    </w:p>
    <w:p w14:paraId="0998C871" w14:textId="77777777" w:rsidR="00B127D8" w:rsidRPr="00D33753" w:rsidRDefault="00B127D8" w:rsidP="00B42EC3">
      <w:pPr>
        <w:pStyle w:val="BodyText"/>
        <w:numPr>
          <w:ilvl w:val="0"/>
          <w:numId w:val="104"/>
        </w:numPr>
        <w:rPr>
          <w:rStyle w:val="SpellChar"/>
          <w:color w:val="auto"/>
        </w:rPr>
      </w:pPr>
      <w:r>
        <w:rPr>
          <w:rStyle w:val="SpellChar"/>
        </w:rPr>
        <w:t>Create Green Energy</w:t>
      </w:r>
    </w:p>
    <w:p w14:paraId="787DD0D5" w14:textId="77777777" w:rsidR="00B127D8" w:rsidRPr="00465E98" w:rsidRDefault="00B127D8" w:rsidP="00B42EC3">
      <w:pPr>
        <w:pStyle w:val="BodyText"/>
        <w:numPr>
          <w:ilvl w:val="0"/>
          <w:numId w:val="104"/>
        </w:numPr>
        <w:rPr>
          <w:rStyle w:val="SkillsChar"/>
          <w:color w:val="auto"/>
        </w:rPr>
      </w:pPr>
      <w:r>
        <w:t>Burrower 1</w:t>
      </w:r>
    </w:p>
    <w:p w14:paraId="0DC1779D" w14:textId="77777777" w:rsidR="00B127D8" w:rsidRDefault="00B127D8" w:rsidP="00B42EC3">
      <w:pPr>
        <w:pStyle w:val="BodyText"/>
        <w:numPr>
          <w:ilvl w:val="0"/>
          <w:numId w:val="104"/>
        </w:numPr>
      </w:pPr>
      <w:r>
        <w:t>Lingering Spell (One Bonus Action that you can use only to Maintain Spell can be taken as a Free Action instead)</w:t>
      </w:r>
    </w:p>
    <w:p w14:paraId="770E4E4C" w14:textId="77777777" w:rsidR="00B127D8" w:rsidRDefault="00B127D8" w:rsidP="00B42EC3">
      <w:pPr>
        <w:pStyle w:val="BodyText"/>
        <w:numPr>
          <w:ilvl w:val="0"/>
          <w:numId w:val="104"/>
        </w:numPr>
      </w:pPr>
      <w:r>
        <w:t>Natural Spellcaster (</w:t>
      </w:r>
      <w:r>
        <w:rPr>
          <w:rStyle w:val="SpellChar"/>
        </w:rPr>
        <w:t>Fungus Form</w:t>
      </w:r>
      <w:r>
        <w:t>)</w:t>
      </w:r>
    </w:p>
    <w:p w14:paraId="7ADEAB6C" w14:textId="0BE95372" w:rsidR="00B127D8" w:rsidRDefault="00B127D8" w:rsidP="00B42EC3">
      <w:pPr>
        <w:pStyle w:val="BodyText"/>
        <w:numPr>
          <w:ilvl w:val="0"/>
          <w:numId w:val="104"/>
        </w:numPr>
      </w:pPr>
      <w:r>
        <w:t>Natural Spellcaster (Form Control (Fungus)</w:t>
      </w:r>
      <w:r w:rsidR="004A4C98">
        <w:t xml:space="preserve"> (You can cast </w:t>
      </w:r>
      <w:r w:rsidR="004A4C98">
        <w:rPr>
          <w:rStyle w:val="SpellChar"/>
        </w:rPr>
        <w:t>Fungus</w:t>
      </w:r>
      <w:r w:rsidR="004A4C98" w:rsidRPr="000A2415">
        <w:rPr>
          <w:rStyle w:val="SpellChar"/>
        </w:rPr>
        <w:t xml:space="preserve"> Form</w:t>
      </w:r>
      <w:r w:rsidR="004A4C98">
        <w:t xml:space="preserve"> as a single Action (including all Actions necessary to cast the spell) and </w:t>
      </w:r>
      <w:proofErr w:type="gramStart"/>
      <w:r w:rsidR="004A4C98">
        <w:t>Maintain</w:t>
      </w:r>
      <w:proofErr w:type="gramEnd"/>
      <w:r w:rsidR="004A4C98">
        <w:t xml:space="preserve"> the spell as a Free Action. You can Intensify then Discharge the Spell as a single Action and you can Intensify the spell after Discharge (though no higher than 3 times, less any Intensify Actions you used prior to Discharge) to increase the Result of the spell)</w:t>
      </w:r>
      <w:r>
        <w:t>)</w:t>
      </w:r>
    </w:p>
    <w:p w14:paraId="6AD00CAC" w14:textId="77777777" w:rsidR="004F0607" w:rsidRDefault="004F0607" w:rsidP="004F0607">
      <w:pPr>
        <w:pStyle w:val="BodyText"/>
        <w:numPr>
          <w:ilvl w:val="0"/>
          <w:numId w:val="104"/>
        </w:numPr>
      </w:pPr>
      <w:r>
        <w:t>Order Spell Focus Pool 1</w:t>
      </w:r>
      <w:r w:rsidRPr="000841EF">
        <w:rPr>
          <w:rStyle w:val="KnowledgeChar"/>
        </w:rPr>
        <w:t xml:space="preserve"> </w:t>
      </w:r>
    </w:p>
    <w:p w14:paraId="7E1547AC" w14:textId="395FB743" w:rsidR="008C1DDF" w:rsidRPr="007D7BB7" w:rsidRDefault="008C1DDF" w:rsidP="008C1DDF">
      <w:pPr>
        <w:pStyle w:val="BodyText"/>
        <w:numPr>
          <w:ilvl w:val="0"/>
          <w:numId w:val="104"/>
        </w:numPr>
        <w:rPr>
          <w:rStyle w:val="SkillsChar"/>
          <w:color w:val="auto"/>
        </w:rPr>
      </w:pPr>
      <w:r>
        <w:t>Telempathy (Fungus) 1 (As Telempathy (Zoological), but for Sentient Fungi)</w:t>
      </w:r>
    </w:p>
    <w:p w14:paraId="46C0F324" w14:textId="77777777" w:rsidR="006F3597" w:rsidRDefault="006F3597" w:rsidP="00B42EC3">
      <w:pPr>
        <w:pStyle w:val="BodyText"/>
      </w:pPr>
    </w:p>
    <w:p w14:paraId="27FF380A" w14:textId="73F2DACD" w:rsidR="007D2404" w:rsidRDefault="0001408B" w:rsidP="00B42EC3">
      <w:pPr>
        <w:pStyle w:val="BodyText"/>
      </w:pPr>
      <w:r>
        <w:t xml:space="preserve">Suborder </w:t>
      </w:r>
      <w:r w:rsidR="007D2404">
        <w:t xml:space="preserve">of the </w:t>
      </w:r>
      <w:r w:rsidR="00413F48">
        <w:t xml:space="preserve">Spore </w:t>
      </w:r>
      <w:r w:rsidR="007D2404">
        <w:t>Tier 4 Feat</w:t>
      </w:r>
      <w:r w:rsidR="00FB634B">
        <w:t>s</w:t>
      </w:r>
      <w:r w:rsidR="007D2404">
        <w:t xml:space="preserve"> List: </w:t>
      </w:r>
    </w:p>
    <w:p w14:paraId="69FEAB3E" w14:textId="675F61EF" w:rsidR="00B127D8" w:rsidRDefault="00B127D8" w:rsidP="00B42EC3">
      <w:pPr>
        <w:pStyle w:val="BodyText"/>
        <w:numPr>
          <w:ilvl w:val="0"/>
          <w:numId w:val="105"/>
        </w:numPr>
        <w:rPr>
          <w:rStyle w:val="KnowledgeChar"/>
          <w:color w:val="auto"/>
        </w:rPr>
      </w:pPr>
      <w:r>
        <w:rPr>
          <w:rStyle w:val="SkillsChar"/>
        </w:rPr>
        <w:t xml:space="preserve">Lore </w:t>
      </w:r>
      <w:r w:rsidR="00910A2A">
        <w:rPr>
          <w:rStyle w:val="SkillsChar"/>
        </w:rPr>
        <w:t>4</w:t>
      </w:r>
      <w:r>
        <w:rPr>
          <w:rStyle w:val="SkillsChar"/>
        </w:rPr>
        <w:t xml:space="preserve"> </w:t>
      </w:r>
    </w:p>
    <w:p w14:paraId="07C58242" w14:textId="77777777" w:rsidR="00242786" w:rsidRPr="00D33753" w:rsidRDefault="00242786" w:rsidP="00B42EC3">
      <w:pPr>
        <w:pStyle w:val="BodyText"/>
        <w:numPr>
          <w:ilvl w:val="0"/>
          <w:numId w:val="105"/>
        </w:numPr>
        <w:rPr>
          <w:rStyle w:val="SpellChar"/>
          <w:color w:val="auto"/>
        </w:rPr>
      </w:pPr>
      <w:r>
        <w:rPr>
          <w:rStyle w:val="SpellChar"/>
        </w:rPr>
        <w:t>Invigorate (Fungus)</w:t>
      </w:r>
    </w:p>
    <w:p w14:paraId="3F22BFC5" w14:textId="77777777" w:rsidR="00242786" w:rsidRDefault="00242786" w:rsidP="00B42EC3">
      <w:pPr>
        <w:pStyle w:val="BodyText"/>
        <w:numPr>
          <w:ilvl w:val="0"/>
          <w:numId w:val="105"/>
        </w:numPr>
      </w:pPr>
      <w:r>
        <w:rPr>
          <w:rStyle w:val="SpellChar"/>
        </w:rPr>
        <w:t>Soothe (Fungus)</w:t>
      </w:r>
    </w:p>
    <w:p w14:paraId="7F521BCA" w14:textId="77777777" w:rsidR="00C4145A" w:rsidRDefault="00C4145A" w:rsidP="00C4145A">
      <w:pPr>
        <w:pStyle w:val="BodyText"/>
        <w:numPr>
          <w:ilvl w:val="0"/>
          <w:numId w:val="105"/>
        </w:numPr>
      </w:pPr>
      <w:r>
        <w:t>Extraordinary Perception 1</w:t>
      </w:r>
    </w:p>
    <w:p w14:paraId="6136507C" w14:textId="6738F28F" w:rsidR="00B127D8" w:rsidRDefault="00B127D8" w:rsidP="00B42EC3">
      <w:pPr>
        <w:pStyle w:val="BodyText"/>
        <w:numPr>
          <w:ilvl w:val="0"/>
          <w:numId w:val="105"/>
        </w:numPr>
      </w:pPr>
      <w:r>
        <w:t xml:space="preserve">Favored Terrain (Forest) </w:t>
      </w:r>
      <w:r w:rsidR="007972CA">
        <w:t>2</w:t>
      </w:r>
    </w:p>
    <w:p w14:paraId="7BBA94E9" w14:textId="3745D8F9" w:rsidR="00B127D8" w:rsidRDefault="00B127D8" w:rsidP="00B42EC3">
      <w:pPr>
        <w:pStyle w:val="BodyText"/>
        <w:numPr>
          <w:ilvl w:val="0"/>
          <w:numId w:val="105"/>
        </w:numPr>
      </w:pPr>
      <w:r>
        <w:t xml:space="preserve">Favored Terrain (Jungle) </w:t>
      </w:r>
      <w:r w:rsidR="007972CA">
        <w:t>2</w:t>
      </w:r>
    </w:p>
    <w:p w14:paraId="6A2A5FF5" w14:textId="6E143419" w:rsidR="00B127D8" w:rsidRDefault="00B127D8" w:rsidP="00B42EC3">
      <w:pPr>
        <w:pStyle w:val="BodyText"/>
        <w:numPr>
          <w:ilvl w:val="0"/>
          <w:numId w:val="105"/>
        </w:numPr>
      </w:pPr>
      <w:r>
        <w:t xml:space="preserve">Favored Terrain (Underground) </w:t>
      </w:r>
      <w:r w:rsidR="007972CA">
        <w:t>2</w:t>
      </w:r>
    </w:p>
    <w:p w14:paraId="78C5B546" w14:textId="77777777" w:rsidR="004F0607" w:rsidRDefault="004F0607" w:rsidP="004F0607">
      <w:pPr>
        <w:pStyle w:val="BodyText"/>
        <w:numPr>
          <w:ilvl w:val="0"/>
          <w:numId w:val="105"/>
        </w:numPr>
      </w:pPr>
      <w:r>
        <w:t>Order Spell Focus Pool 2</w:t>
      </w:r>
      <w:r w:rsidRPr="001B5D2C">
        <w:t xml:space="preserve"> </w:t>
      </w:r>
    </w:p>
    <w:p w14:paraId="75B64559" w14:textId="77777777" w:rsidR="006F3597" w:rsidRDefault="006F3597" w:rsidP="00B42EC3">
      <w:pPr>
        <w:pStyle w:val="BodyText"/>
      </w:pPr>
    </w:p>
    <w:p w14:paraId="05158EEF" w14:textId="733C91E7" w:rsidR="007D2404" w:rsidRDefault="0001408B" w:rsidP="00B42EC3">
      <w:pPr>
        <w:pStyle w:val="BodyText"/>
      </w:pPr>
      <w:r>
        <w:t xml:space="preserve">Suborder </w:t>
      </w:r>
      <w:r w:rsidR="007D2404">
        <w:t xml:space="preserve">of the </w:t>
      </w:r>
      <w:r w:rsidR="00413F48">
        <w:t xml:space="preserve">Spore </w:t>
      </w:r>
      <w:r w:rsidR="007D2404">
        <w:t>Tier 5 Feat</w:t>
      </w:r>
      <w:r w:rsidR="00FB634B">
        <w:t>s</w:t>
      </w:r>
      <w:r w:rsidR="007D2404">
        <w:t xml:space="preserve"> List: </w:t>
      </w:r>
    </w:p>
    <w:p w14:paraId="56F8E70A" w14:textId="77777777" w:rsidR="00B127D8" w:rsidRPr="00D33753" w:rsidRDefault="00B127D8" w:rsidP="00B42EC3">
      <w:pPr>
        <w:pStyle w:val="BodyText"/>
        <w:numPr>
          <w:ilvl w:val="0"/>
          <w:numId w:val="106"/>
        </w:numPr>
        <w:rPr>
          <w:rStyle w:val="SpellChar"/>
          <w:color w:val="auto"/>
        </w:rPr>
      </w:pPr>
      <w:r w:rsidRPr="00920CFE">
        <w:rPr>
          <w:rStyle w:val="SpellChar"/>
        </w:rPr>
        <w:t xml:space="preserve">Animate </w:t>
      </w:r>
      <w:r>
        <w:rPr>
          <w:rStyle w:val="SpellChar"/>
        </w:rPr>
        <w:t>Fungus</w:t>
      </w:r>
    </w:p>
    <w:p w14:paraId="25C445D3" w14:textId="77777777" w:rsidR="00B127D8" w:rsidRDefault="00B127D8" w:rsidP="00B42EC3">
      <w:pPr>
        <w:pStyle w:val="BodyText"/>
        <w:numPr>
          <w:ilvl w:val="0"/>
          <w:numId w:val="106"/>
        </w:numPr>
      </w:pPr>
      <w:r>
        <w:rPr>
          <w:rStyle w:val="SpellChar"/>
        </w:rPr>
        <w:t>Fungal Hyphae</w:t>
      </w:r>
    </w:p>
    <w:p w14:paraId="175D91C8" w14:textId="77777777" w:rsidR="00900612" w:rsidRPr="00D33753" w:rsidRDefault="00900612" w:rsidP="00B42EC3">
      <w:pPr>
        <w:pStyle w:val="BodyText"/>
        <w:numPr>
          <w:ilvl w:val="0"/>
          <w:numId w:val="106"/>
        </w:numPr>
        <w:rPr>
          <w:rStyle w:val="SpellChar"/>
          <w:color w:val="auto"/>
        </w:rPr>
      </w:pPr>
      <w:r>
        <w:rPr>
          <w:rStyle w:val="SpellChar"/>
        </w:rPr>
        <w:t>Poison</w:t>
      </w:r>
    </w:p>
    <w:p w14:paraId="36BFA1FB" w14:textId="77777777" w:rsidR="008763B3" w:rsidRDefault="008763B3" w:rsidP="008763B3">
      <w:pPr>
        <w:pStyle w:val="BodyText"/>
        <w:numPr>
          <w:ilvl w:val="0"/>
          <w:numId w:val="106"/>
        </w:numPr>
      </w:pPr>
      <w:r>
        <w:t>Extraordinary Perception 2</w:t>
      </w:r>
    </w:p>
    <w:p w14:paraId="48D4A30F" w14:textId="77777777" w:rsidR="00B127D8" w:rsidRDefault="00B127D8" w:rsidP="00B42EC3">
      <w:pPr>
        <w:pStyle w:val="BodyText"/>
        <w:numPr>
          <w:ilvl w:val="0"/>
          <w:numId w:val="106"/>
        </w:numPr>
      </w:pPr>
      <w:r>
        <w:t>Inherent Spells</w:t>
      </w:r>
    </w:p>
    <w:p w14:paraId="20804713" w14:textId="77777777" w:rsidR="00B127D8" w:rsidRDefault="00B127D8" w:rsidP="00B42EC3">
      <w:pPr>
        <w:pStyle w:val="BodyText"/>
        <w:numPr>
          <w:ilvl w:val="0"/>
          <w:numId w:val="106"/>
        </w:numPr>
      </w:pPr>
      <w:r>
        <w:t>Inherent Spells</w:t>
      </w:r>
    </w:p>
    <w:p w14:paraId="74336875" w14:textId="4201FF4E" w:rsidR="00B127D8" w:rsidRDefault="00B127D8" w:rsidP="00B42EC3">
      <w:pPr>
        <w:pStyle w:val="BodyText"/>
        <w:numPr>
          <w:ilvl w:val="0"/>
          <w:numId w:val="106"/>
        </w:numPr>
      </w:pPr>
      <w:r>
        <w:t>Natural Dominion</w:t>
      </w:r>
      <w:r w:rsidR="006E791D">
        <w:t xml:space="preserve"> (While in Forest, Jungle, Plains, or Underground Terrain, you can Cast an Order Spell as if taking 2 Actions. Also, once per day you can spend up to 4 Intermission Actions while in applicable terrain to gain a Terrain Pool of a size equal to the Intermission Actions you used; you can use the Terrain Pool to cast Order Spells as if in the applicable terrain (costing a point each time you cast one), even after you leave, until next daily preparations. You can replenish the Terrain Pool like most other pools, but you must reenter applicable terrain to do so)</w:t>
      </w:r>
    </w:p>
    <w:p w14:paraId="29BF795F" w14:textId="77777777" w:rsidR="00082CD6" w:rsidRDefault="00082CD6" w:rsidP="00082CD6">
      <w:pPr>
        <w:pStyle w:val="BodyText"/>
        <w:numPr>
          <w:ilvl w:val="0"/>
          <w:numId w:val="106"/>
        </w:numPr>
      </w:pPr>
      <w:r>
        <w:t>Order Spell Focus Pool 3</w:t>
      </w:r>
    </w:p>
    <w:p w14:paraId="53645173" w14:textId="77777777" w:rsidR="006F3597" w:rsidRDefault="006F3597" w:rsidP="00B42EC3">
      <w:pPr>
        <w:pStyle w:val="BodyText"/>
      </w:pPr>
    </w:p>
    <w:p w14:paraId="27191C40" w14:textId="6C8F600A" w:rsidR="007D2404" w:rsidRDefault="0001408B" w:rsidP="00B42EC3">
      <w:pPr>
        <w:pStyle w:val="BodyText"/>
      </w:pPr>
      <w:r>
        <w:t xml:space="preserve">Suborder </w:t>
      </w:r>
      <w:r w:rsidR="007D2404">
        <w:t xml:space="preserve">of the </w:t>
      </w:r>
      <w:r w:rsidR="00413F48">
        <w:t xml:space="preserve">Spore </w:t>
      </w:r>
      <w:r w:rsidR="007D2404">
        <w:t>Tier 6 Feat</w:t>
      </w:r>
      <w:r w:rsidR="00FB634B">
        <w:t>s</w:t>
      </w:r>
      <w:r w:rsidR="007D2404">
        <w:t xml:space="preserve"> List: </w:t>
      </w:r>
    </w:p>
    <w:p w14:paraId="510ACB2B" w14:textId="2CB206D7" w:rsidR="00FB634B" w:rsidRPr="00EA3266" w:rsidRDefault="00FB634B" w:rsidP="00B42EC3">
      <w:pPr>
        <w:pStyle w:val="BodyText"/>
        <w:numPr>
          <w:ilvl w:val="0"/>
          <w:numId w:val="65"/>
        </w:numPr>
        <w:rPr>
          <w:rStyle w:val="KnowledgeChar"/>
          <w:color w:val="auto"/>
        </w:rPr>
      </w:pPr>
      <w:r>
        <w:rPr>
          <w:rStyle w:val="SkillsChar"/>
        </w:rPr>
        <w:t xml:space="preserve">Lore </w:t>
      </w:r>
      <w:r w:rsidR="00910A2A">
        <w:rPr>
          <w:rStyle w:val="SkillsChar"/>
        </w:rPr>
        <w:t>5</w:t>
      </w:r>
    </w:p>
    <w:p w14:paraId="66ECE1AE" w14:textId="77777777" w:rsidR="00900612" w:rsidRDefault="00900612" w:rsidP="00B42EC3">
      <w:pPr>
        <w:pStyle w:val="BodyText"/>
        <w:numPr>
          <w:ilvl w:val="0"/>
          <w:numId w:val="65"/>
        </w:numPr>
      </w:pPr>
      <w:r>
        <w:rPr>
          <w:rStyle w:val="SpellChar"/>
        </w:rPr>
        <w:t>Disease (Fungal)</w:t>
      </w:r>
    </w:p>
    <w:p w14:paraId="1EA93530" w14:textId="77777777" w:rsidR="00506730" w:rsidRDefault="00506730" w:rsidP="00B42EC3">
      <w:pPr>
        <w:pStyle w:val="BodyText"/>
        <w:numPr>
          <w:ilvl w:val="0"/>
          <w:numId w:val="65"/>
        </w:numPr>
      </w:pPr>
      <w:r>
        <w:rPr>
          <w:rStyle w:val="SpellChar"/>
        </w:rPr>
        <w:t>Summon Fungus</w:t>
      </w:r>
    </w:p>
    <w:p w14:paraId="692041E3" w14:textId="77777777" w:rsidR="00082CD6" w:rsidRDefault="00082CD6" w:rsidP="00082CD6">
      <w:pPr>
        <w:pStyle w:val="BodyText"/>
        <w:numPr>
          <w:ilvl w:val="0"/>
          <w:numId w:val="65"/>
        </w:numPr>
      </w:pPr>
      <w:r>
        <w:t>Extraordinary Perception 3</w:t>
      </w:r>
    </w:p>
    <w:p w14:paraId="5F8249DD" w14:textId="77777777" w:rsidR="00831041" w:rsidRDefault="00831041" w:rsidP="00831041">
      <w:pPr>
        <w:pStyle w:val="BodyText"/>
        <w:numPr>
          <w:ilvl w:val="0"/>
          <w:numId w:val="65"/>
        </w:numPr>
      </w:pPr>
      <w:r>
        <w:t>Favored Terrain (Plains) 2</w:t>
      </w:r>
    </w:p>
    <w:p w14:paraId="1D3CDD12" w14:textId="77777777" w:rsidR="00082CD6" w:rsidRDefault="00082CD6" w:rsidP="00082CD6">
      <w:pPr>
        <w:pStyle w:val="BodyText"/>
        <w:numPr>
          <w:ilvl w:val="0"/>
          <w:numId w:val="65"/>
        </w:numPr>
      </w:pPr>
      <w:r>
        <w:t>Order Spell Focus Pool 4</w:t>
      </w:r>
      <w:r w:rsidRPr="00CC56A7">
        <w:t xml:space="preserve"> </w:t>
      </w:r>
    </w:p>
    <w:p w14:paraId="52B32A70" w14:textId="77777777" w:rsidR="004A4C98" w:rsidRDefault="004A4C98" w:rsidP="004A4C98">
      <w:pPr>
        <w:pStyle w:val="BodyText"/>
        <w:numPr>
          <w:ilvl w:val="0"/>
          <w:numId w:val="65"/>
        </w:numPr>
      </w:pPr>
      <w:r>
        <w:t>Timeless Nature (You cease aging and are immune to aging effects and Disease)</w:t>
      </w:r>
    </w:p>
    <w:p w14:paraId="76A12219" w14:textId="5EEDA2C7" w:rsidR="00536399" w:rsidRDefault="00536399" w:rsidP="00B42EC3">
      <w:pPr>
        <w:pStyle w:val="BodyText"/>
        <w:numPr>
          <w:ilvl w:val="0"/>
          <w:numId w:val="65"/>
        </w:numPr>
      </w:pPr>
      <w:r>
        <w:t xml:space="preserve">You can take 2 Druid-Specific Actions (but not Reactions) as a single </w:t>
      </w:r>
      <w:proofErr w:type="gramStart"/>
      <w:r>
        <w:t>Action</w:t>
      </w:r>
      <w:proofErr w:type="gramEnd"/>
    </w:p>
    <w:p w14:paraId="64423EC2" w14:textId="77777777" w:rsidR="006F3597" w:rsidRDefault="006F3597">
      <w:pPr>
        <w:rPr>
          <w:rFonts w:ascii="Arial" w:eastAsia="Arial" w:hAnsi="Arial"/>
          <w:sz w:val="16"/>
          <w:szCs w:val="16"/>
        </w:rPr>
      </w:pPr>
    </w:p>
    <w:p w14:paraId="608445B6" w14:textId="4A957F52" w:rsidR="000E1D35" w:rsidRDefault="0001408B">
      <w:pPr>
        <w:rPr>
          <w:rFonts w:ascii="Arial" w:eastAsia="Arial" w:hAnsi="Arial"/>
          <w:sz w:val="16"/>
          <w:szCs w:val="16"/>
        </w:rPr>
      </w:pPr>
      <w:r>
        <w:rPr>
          <w:rFonts w:ascii="Arial" w:eastAsia="Arial" w:hAnsi="Arial"/>
          <w:sz w:val="16"/>
          <w:szCs w:val="16"/>
        </w:rPr>
        <w:t>Subo</w:t>
      </w:r>
      <w:r w:rsidR="00FB49DF">
        <w:rPr>
          <w:rFonts w:ascii="Arial" w:eastAsia="Arial" w:hAnsi="Arial"/>
          <w:sz w:val="16"/>
          <w:szCs w:val="16"/>
        </w:rPr>
        <w:t xml:space="preserve">rder of the Spore </w:t>
      </w:r>
      <w:r w:rsidR="006301E3">
        <w:rPr>
          <w:rFonts w:ascii="Arial" w:eastAsia="Arial" w:hAnsi="Arial"/>
          <w:sz w:val="16"/>
          <w:szCs w:val="16"/>
        </w:rPr>
        <w:t>Capstone</w:t>
      </w:r>
      <w:r w:rsidR="00FB49DF">
        <w:rPr>
          <w:rFonts w:ascii="Arial" w:eastAsia="Arial" w:hAnsi="Arial"/>
          <w:sz w:val="16"/>
          <w:szCs w:val="16"/>
        </w:rPr>
        <w:t xml:space="preserve"> Feat</w:t>
      </w:r>
      <w:r w:rsidR="006301E3">
        <w:rPr>
          <w:rFonts w:ascii="Arial" w:eastAsia="Arial" w:hAnsi="Arial"/>
          <w:sz w:val="16"/>
          <w:szCs w:val="16"/>
        </w:rPr>
        <w:t>s</w:t>
      </w:r>
      <w:r w:rsidR="00FB49DF">
        <w:rPr>
          <w:rFonts w:ascii="Arial" w:eastAsia="Arial" w:hAnsi="Arial"/>
          <w:sz w:val="16"/>
          <w:szCs w:val="16"/>
        </w:rPr>
        <w:t xml:space="preserve"> List: </w:t>
      </w:r>
    </w:p>
    <w:p w14:paraId="282BDC8A" w14:textId="77777777" w:rsidR="00910A2A" w:rsidRPr="00EA3266" w:rsidRDefault="00910A2A" w:rsidP="00B42EC3">
      <w:pPr>
        <w:pStyle w:val="BodyText"/>
        <w:numPr>
          <w:ilvl w:val="0"/>
          <w:numId w:val="197"/>
        </w:numPr>
        <w:rPr>
          <w:rStyle w:val="KnowledgeChar"/>
          <w:color w:val="auto"/>
        </w:rPr>
      </w:pPr>
      <w:r>
        <w:rPr>
          <w:rStyle w:val="SkillsChar"/>
        </w:rPr>
        <w:t>Lore +1</w:t>
      </w:r>
    </w:p>
    <w:p w14:paraId="7F6B72F4" w14:textId="4578DA85" w:rsidR="00910A2A" w:rsidRDefault="00910A2A" w:rsidP="00B42EC3">
      <w:pPr>
        <w:pStyle w:val="BodyText"/>
        <w:numPr>
          <w:ilvl w:val="0"/>
          <w:numId w:val="197"/>
        </w:numPr>
      </w:pPr>
      <w:r>
        <w:t xml:space="preserve">Extraordinary Perception </w:t>
      </w:r>
      <w:r w:rsidR="00F0431A">
        <w:t>4</w:t>
      </w:r>
    </w:p>
    <w:p w14:paraId="196AAD03" w14:textId="77777777" w:rsidR="00FB49DF" w:rsidRPr="00FB49DF" w:rsidRDefault="00FB49DF" w:rsidP="00FB49DF">
      <w:pPr>
        <w:rPr>
          <w:rFonts w:ascii="Arial" w:eastAsia="Arial" w:hAnsi="Arial"/>
          <w:szCs w:val="16"/>
        </w:rPr>
      </w:pPr>
    </w:p>
    <w:p w14:paraId="4A32481C" w14:textId="77777777" w:rsidR="00FD791C" w:rsidRDefault="00FD791C">
      <w:pPr>
        <w:rPr>
          <w:rFonts w:ascii="Arial" w:eastAsia="Arial" w:hAnsi="Arial"/>
          <w:sz w:val="16"/>
          <w:szCs w:val="16"/>
        </w:rPr>
      </w:pPr>
      <w:r>
        <w:br w:type="page"/>
      </w:r>
    </w:p>
    <w:p w14:paraId="499A520A" w14:textId="291113F3" w:rsidR="007D2404" w:rsidRDefault="0001408B" w:rsidP="00B42EC3">
      <w:pPr>
        <w:pStyle w:val="BodyText"/>
      </w:pPr>
      <w:r>
        <w:lastRenderedPageBreak/>
        <w:t xml:space="preserve">Suborder </w:t>
      </w:r>
      <w:r w:rsidR="007D2404">
        <w:t xml:space="preserve">of the </w:t>
      </w:r>
      <w:r w:rsidR="006C0135">
        <w:t xml:space="preserve">Tooth </w:t>
      </w:r>
      <w:r w:rsidR="007D2404">
        <w:t>Tier 1 Feat</w:t>
      </w:r>
      <w:r w:rsidR="000E659B">
        <w:t>s</w:t>
      </w:r>
      <w:r w:rsidR="007D2404">
        <w:t xml:space="preserve"> List:</w:t>
      </w:r>
    </w:p>
    <w:p w14:paraId="023508FA" w14:textId="702B7260" w:rsidR="00D4239A" w:rsidRPr="003A5ED5" w:rsidRDefault="009D1600" w:rsidP="00B42EC3">
      <w:pPr>
        <w:pStyle w:val="BodyText"/>
        <w:numPr>
          <w:ilvl w:val="0"/>
          <w:numId w:val="107"/>
        </w:numPr>
        <w:rPr>
          <w:rStyle w:val="KnowledgeChar"/>
          <w:color w:val="auto"/>
        </w:rPr>
      </w:pPr>
      <w:r>
        <w:rPr>
          <w:rStyle w:val="SkillsChar"/>
        </w:rPr>
        <w:t>Athletics</w:t>
      </w:r>
      <w:r w:rsidR="00D4239A">
        <w:rPr>
          <w:rStyle w:val="SkillsChar"/>
        </w:rPr>
        <w:t xml:space="preserve"> 2, </w:t>
      </w:r>
      <w:r w:rsidR="00D4239A">
        <w:t>Traditional Alchemy</w:t>
      </w:r>
    </w:p>
    <w:p w14:paraId="47A610A6" w14:textId="1D282078" w:rsidR="00D4239A" w:rsidRPr="00EA3266" w:rsidRDefault="009D1600" w:rsidP="00B42EC3">
      <w:pPr>
        <w:pStyle w:val="BodyText"/>
        <w:numPr>
          <w:ilvl w:val="0"/>
          <w:numId w:val="107"/>
        </w:numPr>
        <w:rPr>
          <w:rStyle w:val="KnowledgeChar"/>
          <w:color w:val="auto"/>
        </w:rPr>
      </w:pPr>
      <w:r>
        <w:rPr>
          <w:rStyle w:val="SkillsChar"/>
        </w:rPr>
        <w:t>Contortion</w:t>
      </w:r>
      <w:r w:rsidR="00D4239A">
        <w:rPr>
          <w:rStyle w:val="SkillsChar"/>
        </w:rPr>
        <w:t xml:space="preserve"> 2, </w:t>
      </w:r>
      <w:r w:rsidR="00D4239A">
        <w:t>Traditional Pharmacology</w:t>
      </w:r>
    </w:p>
    <w:p w14:paraId="48D98221" w14:textId="56FE5108" w:rsidR="00D4239A" w:rsidRPr="003A5ED5" w:rsidRDefault="00D4239A" w:rsidP="00B42EC3">
      <w:pPr>
        <w:pStyle w:val="BodyText"/>
        <w:numPr>
          <w:ilvl w:val="0"/>
          <w:numId w:val="107"/>
        </w:numPr>
        <w:rPr>
          <w:rStyle w:val="KnowledgeChar"/>
          <w:color w:val="auto"/>
        </w:rPr>
      </w:pPr>
      <w:r>
        <w:rPr>
          <w:rStyle w:val="SkillsChar"/>
        </w:rPr>
        <w:t xml:space="preserve">Empathy 2, </w:t>
      </w:r>
      <w:r w:rsidR="00722460">
        <w:t>Telempathy (Zoological) 1</w:t>
      </w:r>
    </w:p>
    <w:p w14:paraId="5E919B71" w14:textId="75777625" w:rsidR="005D0D7B" w:rsidRDefault="00D4239A" w:rsidP="002E7C42">
      <w:pPr>
        <w:pStyle w:val="BodyText"/>
        <w:numPr>
          <w:ilvl w:val="0"/>
          <w:numId w:val="107"/>
        </w:numPr>
      </w:pPr>
      <w:r>
        <w:rPr>
          <w:rStyle w:val="SkillsChar"/>
        </w:rPr>
        <w:t xml:space="preserve">Lore 2, </w:t>
      </w:r>
      <w:r w:rsidR="00624922">
        <w:t>{</w:t>
      </w:r>
      <w:r w:rsidR="00624922">
        <w:rPr>
          <w:rStyle w:val="KnowledgeChar"/>
        </w:rPr>
        <w:t>Physiology (Mammalogy), Animal Material, Polymer</w:t>
      </w:r>
      <w:r w:rsidR="00624922">
        <w:t>}</w:t>
      </w:r>
    </w:p>
    <w:p w14:paraId="5A3E8AEB" w14:textId="119F31EB" w:rsidR="00D4239A" w:rsidRPr="003A5ED5" w:rsidRDefault="009D1600" w:rsidP="00B42EC3">
      <w:pPr>
        <w:pStyle w:val="BodyText"/>
        <w:numPr>
          <w:ilvl w:val="0"/>
          <w:numId w:val="107"/>
        </w:numPr>
        <w:rPr>
          <w:rStyle w:val="KnowledgeChar"/>
          <w:color w:val="auto"/>
        </w:rPr>
      </w:pPr>
      <w:r>
        <w:rPr>
          <w:rStyle w:val="SkillsChar"/>
        </w:rPr>
        <w:t>Melee Combat</w:t>
      </w:r>
      <w:r w:rsidR="00D4239A">
        <w:rPr>
          <w:rStyle w:val="SkillsChar"/>
        </w:rPr>
        <w:t xml:space="preserve"> 2, </w:t>
      </w:r>
      <w:r w:rsidR="00D4239A">
        <w:t>Traditional Craft</w:t>
      </w:r>
    </w:p>
    <w:p w14:paraId="6445296A" w14:textId="22F8176D" w:rsidR="008B1A61" w:rsidRDefault="00D4239A" w:rsidP="00EF62F3">
      <w:pPr>
        <w:pStyle w:val="BodyText"/>
        <w:numPr>
          <w:ilvl w:val="0"/>
          <w:numId w:val="107"/>
        </w:numPr>
      </w:pPr>
      <w:r>
        <w:rPr>
          <w:rStyle w:val="SkillsChar"/>
        </w:rPr>
        <w:t xml:space="preserve">Observation 2, </w:t>
      </w:r>
      <w:r w:rsidR="00624922">
        <w:t>{</w:t>
      </w:r>
      <w:r w:rsidR="00624922">
        <w:rPr>
          <w:rStyle w:val="KnowledgeChar"/>
        </w:rPr>
        <w:t>Physiology (Arthropodology, Herpetology, Ichthyology, Ornithology)</w:t>
      </w:r>
      <w:r w:rsidR="00624922">
        <w:t>}</w:t>
      </w:r>
    </w:p>
    <w:p w14:paraId="530086CE" w14:textId="2F680567" w:rsidR="009D1600" w:rsidRDefault="009D1600" w:rsidP="00B42EC3">
      <w:pPr>
        <w:pStyle w:val="BodyText"/>
        <w:numPr>
          <w:ilvl w:val="0"/>
          <w:numId w:val="107"/>
        </w:numPr>
      </w:pPr>
      <w:r>
        <w:rPr>
          <w:rStyle w:val="SkillsChar"/>
        </w:rPr>
        <w:t>Recon</w:t>
      </w:r>
      <w:r w:rsidR="00D4239A">
        <w:rPr>
          <w:rStyle w:val="SkillsChar"/>
        </w:rPr>
        <w:t xml:space="preserve"> 2, </w:t>
      </w:r>
      <w:r w:rsidR="00722460">
        <w:t>{</w:t>
      </w:r>
      <w:r w:rsidR="00722460">
        <w:rPr>
          <w:rStyle w:val="KnowledgeChar"/>
        </w:rPr>
        <w:t>Cryptozoology, Determinism (Animal), Ethology, Malacology</w:t>
      </w:r>
      <w:r w:rsidR="00722460">
        <w:t>}</w:t>
      </w:r>
    </w:p>
    <w:p w14:paraId="2E70012B" w14:textId="3CFE9D57" w:rsidR="00AE2921" w:rsidRDefault="00D4239A" w:rsidP="00AE2921">
      <w:pPr>
        <w:pStyle w:val="BodyText"/>
        <w:numPr>
          <w:ilvl w:val="0"/>
          <w:numId w:val="107"/>
        </w:numPr>
      </w:pPr>
      <w:r>
        <w:rPr>
          <w:rStyle w:val="SkillsChar"/>
        </w:rPr>
        <w:t xml:space="preserve">Tinker 2, </w:t>
      </w:r>
      <w:r w:rsidR="00AE2921">
        <w:t>{</w:t>
      </w:r>
      <w:r w:rsidR="00AE2921">
        <w:rPr>
          <w:rStyle w:val="KnowledgeChar"/>
        </w:rPr>
        <w:t xml:space="preserve">Aesthetics (Barber), </w:t>
      </w:r>
      <w:r w:rsidR="00AE2921" w:rsidRPr="004F6096">
        <w:rPr>
          <w:rStyle w:val="KnowledgeChar"/>
        </w:rPr>
        <w:t xml:space="preserve">Applied </w:t>
      </w:r>
      <w:r w:rsidR="00AE2921">
        <w:rPr>
          <w:rStyle w:val="KnowledgeChar"/>
        </w:rPr>
        <w:t>Biological</w:t>
      </w:r>
      <w:r w:rsidR="00AE2921" w:rsidRPr="004F6096">
        <w:rPr>
          <w:rStyle w:val="KnowledgeChar"/>
        </w:rPr>
        <w:t xml:space="preserve"> Science (</w:t>
      </w:r>
      <w:r w:rsidR="00AE2921">
        <w:rPr>
          <w:rStyle w:val="KnowledgeChar"/>
        </w:rPr>
        <w:t>Physician</w:t>
      </w:r>
      <w:r w:rsidR="00AE2921" w:rsidRPr="004F6096">
        <w:rPr>
          <w:rStyle w:val="KnowledgeChar"/>
        </w:rPr>
        <w:t xml:space="preserve">), </w:t>
      </w:r>
      <w:r w:rsidR="00AE2921">
        <w:rPr>
          <w:rStyle w:val="KnowledgeChar"/>
        </w:rPr>
        <w:t>Artisan (Surgeon</w:t>
      </w:r>
      <w:r w:rsidR="00AE2921" w:rsidRPr="004F6096">
        <w:rPr>
          <w:rStyle w:val="KnowledgeChar"/>
        </w:rPr>
        <w:t>)</w:t>
      </w:r>
      <w:r w:rsidR="00AE2921">
        <w:t>}</w:t>
      </w:r>
    </w:p>
    <w:p w14:paraId="3B5A4E19" w14:textId="77777777" w:rsidR="00952D14" w:rsidRDefault="00952D14" w:rsidP="00B42EC3">
      <w:pPr>
        <w:pStyle w:val="BodyText"/>
      </w:pPr>
    </w:p>
    <w:p w14:paraId="404A31EF" w14:textId="5FD64D24" w:rsidR="007D2404" w:rsidRDefault="0001408B" w:rsidP="00B42EC3">
      <w:pPr>
        <w:pStyle w:val="BodyText"/>
      </w:pPr>
      <w:r>
        <w:t xml:space="preserve">Suborder </w:t>
      </w:r>
      <w:r w:rsidR="007D2404">
        <w:t xml:space="preserve">of the </w:t>
      </w:r>
      <w:r w:rsidR="006C0135">
        <w:t xml:space="preserve">Tooth </w:t>
      </w:r>
      <w:r w:rsidR="007D2404">
        <w:t>Tier 2 Feat</w:t>
      </w:r>
      <w:r w:rsidR="000E659B">
        <w:t>s</w:t>
      </w:r>
      <w:r w:rsidR="007D2404">
        <w:t xml:space="preserve"> List: </w:t>
      </w:r>
    </w:p>
    <w:p w14:paraId="0F1821CC" w14:textId="111AF819" w:rsidR="009D1600" w:rsidRPr="001B5D2C" w:rsidRDefault="009D1600" w:rsidP="00B42EC3">
      <w:pPr>
        <w:pStyle w:val="BodyText"/>
        <w:numPr>
          <w:ilvl w:val="0"/>
          <w:numId w:val="108"/>
        </w:numPr>
        <w:rPr>
          <w:rStyle w:val="KnowledgeChar"/>
          <w:color w:val="auto"/>
        </w:rPr>
      </w:pPr>
      <w:r>
        <w:rPr>
          <w:rStyle w:val="SkillsChar"/>
        </w:rPr>
        <w:t>Lore 3</w:t>
      </w:r>
    </w:p>
    <w:p w14:paraId="1D6A4BEE" w14:textId="77777777" w:rsidR="00171F62" w:rsidRDefault="00171F62" w:rsidP="00171F62">
      <w:pPr>
        <w:pStyle w:val="BodyText"/>
        <w:numPr>
          <w:ilvl w:val="0"/>
          <w:numId w:val="108"/>
        </w:numPr>
      </w:pPr>
      <w:r>
        <w:t>{</w:t>
      </w:r>
      <w:r w:rsidRPr="004F6096">
        <w:rPr>
          <w:rStyle w:val="KnowledgeChar"/>
        </w:rPr>
        <w:t>A</w:t>
      </w:r>
      <w:r>
        <w:rPr>
          <w:rStyle w:val="KnowledgeChar"/>
        </w:rPr>
        <w:t>esthetics (Aromachology), A</w:t>
      </w:r>
      <w:r w:rsidRPr="004F6096">
        <w:rPr>
          <w:rStyle w:val="KnowledgeChar"/>
        </w:rPr>
        <w:t>pplied Alchemical Science (Chemistry), Artisan (Chemist)</w:t>
      </w:r>
      <w:r>
        <w:t>}</w:t>
      </w:r>
    </w:p>
    <w:p w14:paraId="0B5DB428" w14:textId="45CCB2B3" w:rsidR="00543957" w:rsidRDefault="00543957" w:rsidP="00543957">
      <w:pPr>
        <w:pStyle w:val="BodyText"/>
        <w:numPr>
          <w:ilvl w:val="0"/>
          <w:numId w:val="108"/>
        </w:numPr>
      </w:pPr>
      <w:r>
        <w:t>{</w:t>
      </w:r>
      <w:r w:rsidRPr="004F6096">
        <w:rPr>
          <w:rStyle w:val="KnowledgeChar"/>
        </w:rPr>
        <w:t xml:space="preserve">Applied </w:t>
      </w:r>
      <w:r>
        <w:rPr>
          <w:rStyle w:val="KnowledgeChar"/>
        </w:rPr>
        <w:t>Biological</w:t>
      </w:r>
      <w:r w:rsidRPr="004F6096">
        <w:rPr>
          <w:rStyle w:val="KnowledgeChar"/>
        </w:rPr>
        <w:t xml:space="preserve"> Science (</w:t>
      </w:r>
      <w:r>
        <w:rPr>
          <w:rStyle w:val="KnowledgeChar"/>
        </w:rPr>
        <w:t>Pharmacology</w:t>
      </w:r>
      <w:r w:rsidRPr="004F6096">
        <w:rPr>
          <w:rStyle w:val="KnowledgeChar"/>
        </w:rPr>
        <w:t>), Artisan (</w:t>
      </w:r>
      <w:r>
        <w:rPr>
          <w:rStyle w:val="KnowledgeChar"/>
        </w:rPr>
        <w:t>Pharmacologist</w:t>
      </w:r>
      <w:r w:rsidRPr="004F6096">
        <w:rPr>
          <w:rStyle w:val="KnowledgeChar"/>
        </w:rPr>
        <w:t>), Vitalism</w:t>
      </w:r>
      <w:r>
        <w:t>}</w:t>
      </w:r>
    </w:p>
    <w:p w14:paraId="4E058855" w14:textId="2FAD32D5" w:rsidR="009F0902" w:rsidRDefault="009F0902" w:rsidP="009F0902">
      <w:pPr>
        <w:pStyle w:val="BodyText"/>
        <w:numPr>
          <w:ilvl w:val="0"/>
          <w:numId w:val="108"/>
        </w:numPr>
      </w:pPr>
      <w:r>
        <w:t>{</w:t>
      </w:r>
      <w:r w:rsidRPr="004F6096">
        <w:rPr>
          <w:rStyle w:val="KnowledgeChar"/>
        </w:rPr>
        <w:t>Applied Mechanical Science (</w:t>
      </w:r>
      <w:r w:rsidR="00271ABE">
        <w:rPr>
          <w:rStyle w:val="KnowledgeChar"/>
        </w:rPr>
        <w:t xml:space="preserve">Armorer, </w:t>
      </w:r>
      <w:r w:rsidRPr="004F6096">
        <w:rPr>
          <w:rStyle w:val="KnowledgeChar"/>
        </w:rPr>
        <w:t>Outfitter/Tailor), Artisan (Engineer)</w:t>
      </w:r>
      <w:r>
        <w:t>}</w:t>
      </w:r>
    </w:p>
    <w:p w14:paraId="5EE5FF2E" w14:textId="17EDAF2D" w:rsidR="00FC7B5F" w:rsidRDefault="00FC7B5F" w:rsidP="00FC7B5F">
      <w:pPr>
        <w:pStyle w:val="BodyText"/>
        <w:numPr>
          <w:ilvl w:val="0"/>
          <w:numId w:val="108"/>
        </w:numPr>
      </w:pPr>
      <w:r>
        <w:t>{</w:t>
      </w:r>
      <w:r>
        <w:rPr>
          <w:rStyle w:val="KnowledgeChar"/>
        </w:rPr>
        <w:t>Parapsychology (Animal; aka Ethology), Uplifted Animal Psychology, Artimaean Language</w:t>
      </w:r>
      <w:r>
        <w:t>}</w:t>
      </w:r>
    </w:p>
    <w:p w14:paraId="3F803E02" w14:textId="77777777" w:rsidR="008F7444" w:rsidRPr="003A5ED5" w:rsidRDefault="008F7444" w:rsidP="00B42EC3">
      <w:pPr>
        <w:pStyle w:val="BodyText"/>
        <w:numPr>
          <w:ilvl w:val="0"/>
          <w:numId w:val="108"/>
        </w:numPr>
        <w:rPr>
          <w:rStyle w:val="KnowledgeChar"/>
          <w:color w:val="auto"/>
        </w:rPr>
      </w:pPr>
      <w:r>
        <w:rPr>
          <w:rStyle w:val="KnowledgeChar"/>
        </w:rPr>
        <w:t>Terrain Subset (any)*</w:t>
      </w:r>
    </w:p>
    <w:p w14:paraId="76E888D6" w14:textId="77777777" w:rsidR="00441CCF" w:rsidRDefault="00441CCF" w:rsidP="00441CCF">
      <w:pPr>
        <w:pStyle w:val="BodyText"/>
        <w:numPr>
          <w:ilvl w:val="0"/>
          <w:numId w:val="108"/>
        </w:numPr>
        <w:rPr>
          <w:rStyle w:val="SkillsChar"/>
          <w:color w:val="auto"/>
        </w:rPr>
      </w:pPr>
      <w:r>
        <w:t>Burrower 1</w:t>
      </w:r>
    </w:p>
    <w:p w14:paraId="7EBCE837" w14:textId="24A0F8AF" w:rsidR="00B35D37" w:rsidRDefault="00B35D37" w:rsidP="00B42EC3">
      <w:pPr>
        <w:pStyle w:val="BodyText"/>
        <w:numPr>
          <w:ilvl w:val="0"/>
          <w:numId w:val="108"/>
        </w:numPr>
      </w:pPr>
      <w:r>
        <w:t>Telempathy (Zoological) 2</w:t>
      </w:r>
    </w:p>
    <w:p w14:paraId="6C8A318B" w14:textId="77777777" w:rsidR="008F7444" w:rsidRDefault="008F7444" w:rsidP="00B42EC3">
      <w:pPr>
        <w:pStyle w:val="BodyText"/>
      </w:pPr>
      <w:r>
        <w:t xml:space="preserve">* Although unusual, so-called street shamans have the </w:t>
      </w:r>
      <w:r w:rsidRPr="006F0716">
        <w:rPr>
          <w:rStyle w:val="KnowledgeChar"/>
        </w:rPr>
        <w:t>Artificial Terrain Subset</w:t>
      </w:r>
      <w:r>
        <w:t xml:space="preserve">; you can also choose </w:t>
      </w:r>
      <w:r w:rsidRPr="006F0716">
        <w:rPr>
          <w:rStyle w:val="KnowledgeChar"/>
        </w:rPr>
        <w:t>{Arctic, Mountain, Underground}</w:t>
      </w:r>
    </w:p>
    <w:p w14:paraId="4527B4C8" w14:textId="77777777" w:rsidR="008F7444" w:rsidRDefault="008F7444" w:rsidP="00B42EC3">
      <w:pPr>
        <w:pStyle w:val="BodyText"/>
      </w:pPr>
    </w:p>
    <w:p w14:paraId="796A71AA" w14:textId="0C9B841B" w:rsidR="007D2404" w:rsidRDefault="0001408B" w:rsidP="00B42EC3">
      <w:pPr>
        <w:pStyle w:val="BodyText"/>
      </w:pPr>
      <w:r>
        <w:t xml:space="preserve">Suborder </w:t>
      </w:r>
      <w:r w:rsidR="007D2404">
        <w:t xml:space="preserve">of the </w:t>
      </w:r>
      <w:r w:rsidR="006C0135">
        <w:t xml:space="preserve">Tooth </w:t>
      </w:r>
      <w:r w:rsidR="007D2404">
        <w:t>Tier 3 Feat</w:t>
      </w:r>
      <w:r w:rsidR="000E659B">
        <w:t>s</w:t>
      </w:r>
      <w:r w:rsidR="007D2404">
        <w:t xml:space="preserve"> List: </w:t>
      </w:r>
    </w:p>
    <w:p w14:paraId="2163D07D" w14:textId="2E1B5735" w:rsidR="00D8211B" w:rsidRPr="003A5ED5" w:rsidRDefault="00D8211B" w:rsidP="00B42EC3">
      <w:pPr>
        <w:pStyle w:val="BodyText"/>
        <w:numPr>
          <w:ilvl w:val="0"/>
          <w:numId w:val="109"/>
        </w:numPr>
        <w:rPr>
          <w:rStyle w:val="KnowledgeChar"/>
          <w:color w:val="auto"/>
        </w:rPr>
      </w:pPr>
      <w:r>
        <w:rPr>
          <w:rStyle w:val="KnowledgeChar"/>
        </w:rPr>
        <w:t>Improvised Weapons Subgroup</w:t>
      </w:r>
      <w:r w:rsidRPr="00D8211B">
        <w:rPr>
          <w:rStyle w:val="KnowledgeChar"/>
        </w:rPr>
        <w:t xml:space="preserve"> </w:t>
      </w:r>
    </w:p>
    <w:p w14:paraId="47DA48B6" w14:textId="77777777" w:rsidR="009D1600" w:rsidRPr="00D33753" w:rsidRDefault="009D1600" w:rsidP="00B42EC3">
      <w:pPr>
        <w:pStyle w:val="BodyText"/>
        <w:numPr>
          <w:ilvl w:val="0"/>
          <w:numId w:val="109"/>
        </w:numPr>
        <w:rPr>
          <w:rStyle w:val="SpellChar"/>
          <w:color w:val="auto"/>
        </w:rPr>
      </w:pPr>
      <w:r>
        <w:rPr>
          <w:rStyle w:val="SpellChar"/>
        </w:rPr>
        <w:t>Create Green Energy</w:t>
      </w:r>
    </w:p>
    <w:p w14:paraId="469804E5" w14:textId="52D7B9D6" w:rsidR="00074A22" w:rsidRPr="00465E98" w:rsidRDefault="006301E3" w:rsidP="00B42EC3">
      <w:pPr>
        <w:pStyle w:val="BodyText"/>
        <w:numPr>
          <w:ilvl w:val="0"/>
          <w:numId w:val="109"/>
        </w:numPr>
        <w:rPr>
          <w:rStyle w:val="SkillsChar"/>
          <w:color w:val="auto"/>
        </w:rPr>
      </w:pPr>
      <w:r>
        <w:t>Aeronaut (Glider) 1</w:t>
      </w:r>
    </w:p>
    <w:p w14:paraId="62278058" w14:textId="38A0A809" w:rsidR="00074A22" w:rsidRDefault="00074A22" w:rsidP="00B42EC3">
      <w:pPr>
        <w:pStyle w:val="BodyText"/>
        <w:numPr>
          <w:ilvl w:val="0"/>
          <w:numId w:val="109"/>
        </w:numPr>
      </w:pPr>
      <w:r>
        <w:t>Natural Spellcaster (</w:t>
      </w:r>
      <w:r w:rsidR="000E659B">
        <w:rPr>
          <w:rStyle w:val="SpellChar"/>
        </w:rPr>
        <w:t>Animal</w:t>
      </w:r>
      <w:r>
        <w:rPr>
          <w:rStyle w:val="SpellChar"/>
        </w:rPr>
        <w:t xml:space="preserve"> Form</w:t>
      </w:r>
      <w:r>
        <w:t>)</w:t>
      </w:r>
    </w:p>
    <w:p w14:paraId="20739AE5" w14:textId="7C6C7BDB" w:rsidR="00074A22" w:rsidRDefault="00074A22" w:rsidP="00B42EC3">
      <w:pPr>
        <w:pStyle w:val="BodyText"/>
        <w:numPr>
          <w:ilvl w:val="0"/>
          <w:numId w:val="109"/>
        </w:numPr>
      </w:pPr>
      <w:r>
        <w:t>Natural Spellcaster (Form Control (</w:t>
      </w:r>
      <w:r w:rsidR="000E659B">
        <w:t>Animal</w:t>
      </w:r>
      <w:r>
        <w:t>)</w:t>
      </w:r>
      <w:r w:rsidR="004A4C98">
        <w:t xml:space="preserve"> (You can cast </w:t>
      </w:r>
      <w:r w:rsidR="004A4C98">
        <w:rPr>
          <w:rStyle w:val="SpellChar"/>
        </w:rPr>
        <w:t>Animal</w:t>
      </w:r>
      <w:r w:rsidR="004A4C98" w:rsidRPr="000A2415">
        <w:rPr>
          <w:rStyle w:val="SpellChar"/>
        </w:rPr>
        <w:t xml:space="preserve"> Form</w:t>
      </w:r>
      <w:r w:rsidR="004A4C98">
        <w:t xml:space="preserve"> as a single Action (including all Actions necessary to cast the spell) and </w:t>
      </w:r>
      <w:proofErr w:type="gramStart"/>
      <w:r w:rsidR="004A4C98">
        <w:t>Maintain</w:t>
      </w:r>
      <w:proofErr w:type="gramEnd"/>
      <w:r w:rsidR="004A4C98">
        <w:t xml:space="preserve"> the spell as a Free Action. You can Intensify then Discharge the Spell as a single Action and you can Intensify the spell after Discharge (though no higher than 3 times, less any Intensify Actions you used prior to Discharge) to increase the Result of the spell)</w:t>
      </w:r>
      <w:r>
        <w:t>)</w:t>
      </w:r>
    </w:p>
    <w:p w14:paraId="7B15AEBE" w14:textId="77777777" w:rsidR="00441CCF" w:rsidRDefault="00441CCF" w:rsidP="00441CCF">
      <w:pPr>
        <w:pStyle w:val="BodyText"/>
        <w:numPr>
          <w:ilvl w:val="0"/>
          <w:numId w:val="109"/>
        </w:numPr>
      </w:pPr>
      <w:r>
        <w:t>Order Spell Focus Pool 1</w:t>
      </w:r>
    </w:p>
    <w:p w14:paraId="6278010B" w14:textId="61994CDB" w:rsidR="00B35D37" w:rsidRDefault="00B35D37" w:rsidP="00B42EC3">
      <w:pPr>
        <w:pStyle w:val="BodyText"/>
        <w:numPr>
          <w:ilvl w:val="0"/>
          <w:numId w:val="109"/>
        </w:numPr>
      </w:pPr>
      <w:r>
        <w:t>Primal (Animal) Familiar 1</w:t>
      </w:r>
    </w:p>
    <w:p w14:paraId="0568705B" w14:textId="49B82A3D" w:rsidR="009D1600" w:rsidRDefault="009D1600" w:rsidP="00B42EC3">
      <w:pPr>
        <w:pStyle w:val="BodyText"/>
        <w:numPr>
          <w:ilvl w:val="0"/>
          <w:numId w:val="109"/>
        </w:numPr>
      </w:pPr>
      <w:r>
        <w:t xml:space="preserve">Telempathy (Zoological) </w:t>
      </w:r>
      <w:r w:rsidR="00B35D37">
        <w:t>3</w:t>
      </w:r>
    </w:p>
    <w:p w14:paraId="1262A726" w14:textId="77777777" w:rsidR="00DF4139" w:rsidRDefault="00DF4139" w:rsidP="00B42EC3">
      <w:pPr>
        <w:pStyle w:val="BodyText"/>
      </w:pPr>
    </w:p>
    <w:p w14:paraId="039790C8" w14:textId="669C39CF" w:rsidR="007D2404" w:rsidRDefault="0001408B" w:rsidP="00B42EC3">
      <w:pPr>
        <w:pStyle w:val="BodyText"/>
      </w:pPr>
      <w:r>
        <w:t xml:space="preserve">Suborder </w:t>
      </w:r>
      <w:r w:rsidR="007D2404">
        <w:t xml:space="preserve">of the </w:t>
      </w:r>
      <w:r w:rsidR="006C0135">
        <w:t xml:space="preserve">Tooth </w:t>
      </w:r>
      <w:r w:rsidR="007D2404">
        <w:t>Tier 4 Feat</w:t>
      </w:r>
      <w:r w:rsidR="000E659B">
        <w:t>s</w:t>
      </w:r>
      <w:r w:rsidR="007D2404">
        <w:t xml:space="preserve"> List: </w:t>
      </w:r>
    </w:p>
    <w:p w14:paraId="55B0256D" w14:textId="4365BDED" w:rsidR="000E659B" w:rsidRPr="00EA3266" w:rsidRDefault="000E659B" w:rsidP="00B42EC3">
      <w:pPr>
        <w:pStyle w:val="BodyText"/>
        <w:numPr>
          <w:ilvl w:val="0"/>
          <w:numId w:val="110"/>
        </w:numPr>
        <w:rPr>
          <w:rStyle w:val="KnowledgeChar"/>
          <w:color w:val="auto"/>
        </w:rPr>
      </w:pPr>
      <w:r>
        <w:rPr>
          <w:rStyle w:val="SkillsChar"/>
        </w:rPr>
        <w:t xml:space="preserve">Lore </w:t>
      </w:r>
      <w:r w:rsidR="00910A2A">
        <w:rPr>
          <w:rStyle w:val="SkillsChar"/>
        </w:rPr>
        <w:t>4</w:t>
      </w:r>
      <w:r>
        <w:rPr>
          <w:rStyle w:val="SkillsChar"/>
        </w:rPr>
        <w:t xml:space="preserve"> </w:t>
      </w:r>
    </w:p>
    <w:p w14:paraId="7DF1F22A" w14:textId="77777777" w:rsidR="00074A22" w:rsidRPr="00D33753" w:rsidRDefault="00074A22" w:rsidP="00B42EC3">
      <w:pPr>
        <w:pStyle w:val="BodyText"/>
        <w:numPr>
          <w:ilvl w:val="0"/>
          <w:numId w:val="110"/>
        </w:numPr>
        <w:rPr>
          <w:rStyle w:val="SpellChar"/>
          <w:color w:val="auto"/>
        </w:rPr>
      </w:pPr>
      <w:r>
        <w:rPr>
          <w:rStyle w:val="SpellChar"/>
        </w:rPr>
        <w:t>Invigorate</w:t>
      </w:r>
    </w:p>
    <w:p w14:paraId="5F709B33" w14:textId="27048A5A" w:rsidR="00074A22" w:rsidRDefault="00074A22" w:rsidP="00B42EC3">
      <w:pPr>
        <w:pStyle w:val="BodyText"/>
        <w:numPr>
          <w:ilvl w:val="0"/>
          <w:numId w:val="110"/>
        </w:numPr>
      </w:pPr>
      <w:r>
        <w:rPr>
          <w:rStyle w:val="SpellChar"/>
        </w:rPr>
        <w:t>Soothe (</w:t>
      </w:r>
      <w:r w:rsidR="00F42DE9">
        <w:rPr>
          <w:rStyle w:val="SpellChar"/>
        </w:rPr>
        <w:t>Animal</w:t>
      </w:r>
      <w:r>
        <w:rPr>
          <w:rStyle w:val="SpellChar"/>
        </w:rPr>
        <w:t>)</w:t>
      </w:r>
    </w:p>
    <w:p w14:paraId="20B90A1B" w14:textId="34DDC965" w:rsidR="00F0431A" w:rsidRDefault="00F0431A" w:rsidP="00F0431A">
      <w:pPr>
        <w:pStyle w:val="BodyText"/>
        <w:numPr>
          <w:ilvl w:val="0"/>
          <w:numId w:val="110"/>
        </w:numPr>
      </w:pPr>
      <w:r>
        <w:t>Extraordinary Perception 1</w:t>
      </w:r>
    </w:p>
    <w:p w14:paraId="46D83499" w14:textId="77777777" w:rsidR="00DF4139" w:rsidRDefault="00DF4139" w:rsidP="00B42EC3">
      <w:pPr>
        <w:pStyle w:val="BodyText"/>
        <w:numPr>
          <w:ilvl w:val="0"/>
          <w:numId w:val="110"/>
        </w:numPr>
      </w:pPr>
      <w:r>
        <w:t>Lingering Spell (One Bonus Action that you can use only to Maintain Spell can be taken as a Free Action instead)</w:t>
      </w:r>
    </w:p>
    <w:p w14:paraId="72258957" w14:textId="3C603529" w:rsidR="000E659B" w:rsidRDefault="000E659B" w:rsidP="00B42EC3">
      <w:pPr>
        <w:pStyle w:val="BodyText"/>
        <w:numPr>
          <w:ilvl w:val="0"/>
          <w:numId w:val="110"/>
        </w:numPr>
      </w:pPr>
      <w:r>
        <w:t xml:space="preserve">Order Spell Focus Pool </w:t>
      </w:r>
      <w:r w:rsidR="00441CCF">
        <w:t>2</w:t>
      </w:r>
    </w:p>
    <w:p w14:paraId="01394924" w14:textId="570186E2" w:rsidR="00B35D37" w:rsidRDefault="00B35D37" w:rsidP="00B42EC3">
      <w:pPr>
        <w:pStyle w:val="BodyText"/>
        <w:numPr>
          <w:ilvl w:val="0"/>
          <w:numId w:val="110"/>
        </w:numPr>
      </w:pPr>
      <w:r>
        <w:t>Primal (Animal) Familiar 2</w:t>
      </w:r>
    </w:p>
    <w:p w14:paraId="59CA86E8" w14:textId="61E66DDD" w:rsidR="009D1600" w:rsidRDefault="009D1600" w:rsidP="00B42EC3">
      <w:pPr>
        <w:pStyle w:val="BodyText"/>
        <w:numPr>
          <w:ilvl w:val="0"/>
          <w:numId w:val="110"/>
        </w:numPr>
      </w:pPr>
      <w:r>
        <w:t xml:space="preserve">Telempathy (Zoological) </w:t>
      </w:r>
      <w:r w:rsidR="00B35D37">
        <w:t>4</w:t>
      </w:r>
    </w:p>
    <w:p w14:paraId="45DDC88F" w14:textId="77777777" w:rsidR="006F0716" w:rsidRDefault="006F0716" w:rsidP="00B42EC3">
      <w:pPr>
        <w:pStyle w:val="BodyText"/>
      </w:pPr>
    </w:p>
    <w:p w14:paraId="7C98DE80" w14:textId="24F8D555" w:rsidR="00A93293" w:rsidRDefault="0001408B" w:rsidP="00B42EC3">
      <w:pPr>
        <w:pStyle w:val="BodyText"/>
      </w:pPr>
      <w:r>
        <w:t xml:space="preserve">Suborder </w:t>
      </w:r>
      <w:r w:rsidR="007D2404">
        <w:t xml:space="preserve">of the </w:t>
      </w:r>
      <w:r w:rsidR="006C0135">
        <w:t xml:space="preserve">Tooth </w:t>
      </w:r>
      <w:r w:rsidR="007D2404">
        <w:t>Tier 5 Feat</w:t>
      </w:r>
      <w:r w:rsidR="006301E3">
        <w:t>s</w:t>
      </w:r>
      <w:r w:rsidR="007D2404">
        <w:t xml:space="preserve"> List: </w:t>
      </w:r>
    </w:p>
    <w:p w14:paraId="1C3B2B4C" w14:textId="77777777" w:rsidR="00D8211B" w:rsidRDefault="00D8211B" w:rsidP="004F6096">
      <w:pPr>
        <w:pStyle w:val="BodyText"/>
        <w:numPr>
          <w:ilvl w:val="0"/>
          <w:numId w:val="301"/>
        </w:numPr>
      </w:pPr>
      <w:r>
        <w:rPr>
          <w:rStyle w:val="SpellChar"/>
        </w:rPr>
        <w:t>Soothe (Beast)</w:t>
      </w:r>
    </w:p>
    <w:p w14:paraId="4354CF9C" w14:textId="77777777" w:rsidR="003D760D" w:rsidRDefault="003D760D" w:rsidP="004F6096">
      <w:pPr>
        <w:pStyle w:val="BodyText"/>
        <w:numPr>
          <w:ilvl w:val="0"/>
          <w:numId w:val="301"/>
        </w:numPr>
      </w:pPr>
      <w:r>
        <w:rPr>
          <w:rStyle w:val="SpellChar"/>
        </w:rPr>
        <w:t>Summon Animal</w:t>
      </w:r>
    </w:p>
    <w:p w14:paraId="4C52E089" w14:textId="77777777" w:rsidR="00900612" w:rsidRDefault="00900612" w:rsidP="004F6096">
      <w:pPr>
        <w:pStyle w:val="BodyText"/>
        <w:numPr>
          <w:ilvl w:val="0"/>
          <w:numId w:val="301"/>
        </w:numPr>
      </w:pPr>
      <w:r>
        <w:rPr>
          <w:rStyle w:val="SpellChar"/>
        </w:rPr>
        <w:t>Venom</w:t>
      </w:r>
    </w:p>
    <w:p w14:paraId="0D93719C" w14:textId="6B9C1045" w:rsidR="00CC274A" w:rsidRDefault="00CC274A" w:rsidP="00CC274A">
      <w:pPr>
        <w:pStyle w:val="BodyText"/>
        <w:numPr>
          <w:ilvl w:val="0"/>
          <w:numId w:val="301"/>
        </w:numPr>
      </w:pPr>
      <w:r>
        <w:t xml:space="preserve">Extraordinary Perception </w:t>
      </w:r>
      <w:r>
        <w:t>2</w:t>
      </w:r>
    </w:p>
    <w:p w14:paraId="509FCD53" w14:textId="77777777" w:rsidR="009D1600" w:rsidRDefault="009D1600" w:rsidP="004F6096">
      <w:pPr>
        <w:pStyle w:val="BodyText"/>
        <w:numPr>
          <w:ilvl w:val="0"/>
          <w:numId w:val="301"/>
        </w:numPr>
      </w:pPr>
      <w:r>
        <w:t>Inherent Spells</w:t>
      </w:r>
    </w:p>
    <w:p w14:paraId="1D94D9CF" w14:textId="77777777" w:rsidR="009D1600" w:rsidRDefault="009D1600" w:rsidP="004F6096">
      <w:pPr>
        <w:pStyle w:val="BodyText"/>
        <w:numPr>
          <w:ilvl w:val="0"/>
          <w:numId w:val="301"/>
        </w:numPr>
      </w:pPr>
      <w:r>
        <w:t>Inherent Spells</w:t>
      </w:r>
    </w:p>
    <w:p w14:paraId="0E606098" w14:textId="19615A46" w:rsidR="00A93293" w:rsidRDefault="00A93293" w:rsidP="004F6096">
      <w:pPr>
        <w:pStyle w:val="BodyText"/>
        <w:numPr>
          <w:ilvl w:val="0"/>
          <w:numId w:val="301"/>
        </w:numPr>
      </w:pPr>
      <w:r>
        <w:t xml:space="preserve">Order Spell Focus Pool </w:t>
      </w:r>
      <w:r w:rsidR="00441CCF">
        <w:t>3</w:t>
      </w:r>
    </w:p>
    <w:p w14:paraId="1F4F2F66" w14:textId="4B092C2B" w:rsidR="00B35D37" w:rsidRDefault="00B35D37" w:rsidP="004F6096">
      <w:pPr>
        <w:pStyle w:val="BodyText"/>
        <w:numPr>
          <w:ilvl w:val="0"/>
          <w:numId w:val="301"/>
        </w:numPr>
      </w:pPr>
      <w:r>
        <w:t>Primal (Animal) Familiar 3</w:t>
      </w:r>
    </w:p>
    <w:p w14:paraId="3F09CFAD" w14:textId="77777777" w:rsidR="00D8211B" w:rsidRDefault="00D8211B" w:rsidP="00B42EC3">
      <w:pPr>
        <w:pStyle w:val="BodyText"/>
      </w:pPr>
    </w:p>
    <w:p w14:paraId="74091170" w14:textId="5AD1D5F4" w:rsidR="007D2404" w:rsidRDefault="0001408B" w:rsidP="00B42EC3">
      <w:pPr>
        <w:pStyle w:val="BodyText"/>
      </w:pPr>
      <w:r>
        <w:t xml:space="preserve">Suborder </w:t>
      </w:r>
      <w:r w:rsidR="007D2404">
        <w:t xml:space="preserve">of the </w:t>
      </w:r>
      <w:r w:rsidR="006C0135">
        <w:t xml:space="preserve">Tooth </w:t>
      </w:r>
      <w:r w:rsidR="007D2404">
        <w:t>Tier 6 Feat</w:t>
      </w:r>
      <w:r w:rsidR="006301E3">
        <w:t>s</w:t>
      </w:r>
      <w:r w:rsidR="007D2404">
        <w:t xml:space="preserve"> List: </w:t>
      </w:r>
    </w:p>
    <w:p w14:paraId="462FDF7A" w14:textId="35EF205C" w:rsidR="00A93293" w:rsidRPr="00EA3266" w:rsidRDefault="00A93293" w:rsidP="00B42EC3">
      <w:pPr>
        <w:pStyle w:val="BodyText"/>
        <w:numPr>
          <w:ilvl w:val="0"/>
          <w:numId w:val="63"/>
        </w:numPr>
        <w:rPr>
          <w:rStyle w:val="KnowledgeChar"/>
          <w:color w:val="auto"/>
        </w:rPr>
      </w:pPr>
      <w:r>
        <w:rPr>
          <w:rStyle w:val="SkillsChar"/>
        </w:rPr>
        <w:t xml:space="preserve">Lore </w:t>
      </w:r>
      <w:r w:rsidR="00910A2A">
        <w:rPr>
          <w:rStyle w:val="SkillsChar"/>
        </w:rPr>
        <w:t>5</w:t>
      </w:r>
    </w:p>
    <w:p w14:paraId="529CF80D" w14:textId="77777777" w:rsidR="00900612" w:rsidRDefault="00900612" w:rsidP="00B42EC3">
      <w:pPr>
        <w:pStyle w:val="BodyText"/>
        <w:numPr>
          <w:ilvl w:val="0"/>
          <w:numId w:val="63"/>
        </w:numPr>
      </w:pPr>
      <w:r>
        <w:rPr>
          <w:rStyle w:val="SpellChar"/>
        </w:rPr>
        <w:t>Moon Frenzy</w:t>
      </w:r>
    </w:p>
    <w:p w14:paraId="439F5191" w14:textId="77777777" w:rsidR="003D760D" w:rsidRPr="00165F3D" w:rsidRDefault="003D760D" w:rsidP="00B42EC3">
      <w:pPr>
        <w:pStyle w:val="BodyText"/>
        <w:numPr>
          <w:ilvl w:val="0"/>
          <w:numId w:val="63"/>
        </w:numPr>
        <w:rPr>
          <w:rStyle w:val="SpellChar"/>
          <w:color w:val="auto"/>
        </w:rPr>
      </w:pPr>
      <w:r>
        <w:rPr>
          <w:rStyle w:val="SpellChar"/>
        </w:rPr>
        <w:t>Soothe</w:t>
      </w:r>
    </w:p>
    <w:p w14:paraId="7CEB86BA" w14:textId="61876A0B" w:rsidR="00CC274A" w:rsidRDefault="00CC274A" w:rsidP="00CC274A">
      <w:pPr>
        <w:pStyle w:val="BodyText"/>
        <w:numPr>
          <w:ilvl w:val="0"/>
          <w:numId w:val="63"/>
        </w:numPr>
      </w:pPr>
      <w:r>
        <w:t xml:space="preserve">Extraordinary Perception </w:t>
      </w:r>
      <w:r>
        <w:t>3</w:t>
      </w:r>
    </w:p>
    <w:p w14:paraId="56BE60FF" w14:textId="5841C783" w:rsidR="00A93293" w:rsidRDefault="00A93293" w:rsidP="00B42EC3">
      <w:pPr>
        <w:pStyle w:val="BodyText"/>
        <w:numPr>
          <w:ilvl w:val="0"/>
          <w:numId w:val="63"/>
        </w:numPr>
      </w:pPr>
      <w:r>
        <w:t>Order Spell Focus Pool</w:t>
      </w:r>
      <w:r w:rsidR="001E35AC">
        <w:t xml:space="preserve"> </w:t>
      </w:r>
      <w:r w:rsidR="00441CCF">
        <w:t>4</w:t>
      </w:r>
    </w:p>
    <w:p w14:paraId="43524D31" w14:textId="77777777" w:rsidR="001E35AC" w:rsidRDefault="001E35AC" w:rsidP="001E35AC">
      <w:pPr>
        <w:pStyle w:val="BodyText"/>
        <w:numPr>
          <w:ilvl w:val="0"/>
          <w:numId w:val="63"/>
        </w:numPr>
      </w:pPr>
      <w:r>
        <w:t>Primal (Animal) Familiar 4</w:t>
      </w:r>
    </w:p>
    <w:p w14:paraId="21128C47" w14:textId="77777777" w:rsidR="004A4C98" w:rsidRDefault="004A4C98" w:rsidP="004A4C98">
      <w:pPr>
        <w:pStyle w:val="BodyText"/>
        <w:numPr>
          <w:ilvl w:val="0"/>
          <w:numId w:val="63"/>
        </w:numPr>
      </w:pPr>
      <w:r>
        <w:t>Timeless Nature (You cease aging and are immune to aging effects and Disease)</w:t>
      </w:r>
    </w:p>
    <w:p w14:paraId="1739A9DF" w14:textId="77777777" w:rsidR="006A06D7" w:rsidRDefault="006A06D7" w:rsidP="00B42EC3">
      <w:pPr>
        <w:pStyle w:val="BodyText"/>
        <w:numPr>
          <w:ilvl w:val="0"/>
          <w:numId w:val="63"/>
        </w:numPr>
      </w:pPr>
      <w:r>
        <w:t xml:space="preserve">You can take 2 Druid-Specific Actions (but not Reactions) as a single </w:t>
      </w:r>
      <w:proofErr w:type="gramStart"/>
      <w:r>
        <w:t>Action</w:t>
      </w:r>
      <w:proofErr w:type="gramEnd"/>
    </w:p>
    <w:p w14:paraId="1AA3F3B8" w14:textId="77777777" w:rsidR="009D1600" w:rsidRDefault="009D1600" w:rsidP="00B42EC3">
      <w:pPr>
        <w:pStyle w:val="BodyText"/>
      </w:pPr>
    </w:p>
    <w:p w14:paraId="57EFE5C3" w14:textId="33DC0476" w:rsidR="004272E7" w:rsidRDefault="006301E3" w:rsidP="00B42EC3">
      <w:pPr>
        <w:pStyle w:val="BodyText"/>
      </w:pPr>
      <w:r>
        <w:t xml:space="preserve">Suborder </w:t>
      </w:r>
      <w:r w:rsidR="004272E7">
        <w:t xml:space="preserve">of the Tooth </w:t>
      </w:r>
      <w:r>
        <w:t>Capstone Feats</w:t>
      </w:r>
      <w:r w:rsidR="004272E7">
        <w:t xml:space="preserve"> List: </w:t>
      </w:r>
    </w:p>
    <w:p w14:paraId="298E9912" w14:textId="77777777" w:rsidR="00910A2A" w:rsidRPr="00EA3266" w:rsidRDefault="00910A2A" w:rsidP="00B42EC3">
      <w:pPr>
        <w:pStyle w:val="BodyText"/>
        <w:numPr>
          <w:ilvl w:val="0"/>
          <w:numId w:val="198"/>
        </w:numPr>
        <w:rPr>
          <w:rStyle w:val="KnowledgeChar"/>
          <w:color w:val="auto"/>
        </w:rPr>
      </w:pPr>
      <w:r>
        <w:rPr>
          <w:rStyle w:val="SkillsChar"/>
        </w:rPr>
        <w:t>Lore +1</w:t>
      </w:r>
    </w:p>
    <w:p w14:paraId="0A72BB87" w14:textId="545A2136" w:rsidR="00910A2A" w:rsidRDefault="00910A2A" w:rsidP="00B42EC3">
      <w:pPr>
        <w:pStyle w:val="BodyText"/>
        <w:numPr>
          <w:ilvl w:val="0"/>
          <w:numId w:val="198"/>
        </w:numPr>
      </w:pPr>
      <w:r>
        <w:t xml:space="preserve">Extraordinary Perception </w:t>
      </w:r>
      <w:r w:rsidR="00F0431A">
        <w:t>4</w:t>
      </w:r>
    </w:p>
    <w:p w14:paraId="4A88F9A1" w14:textId="77777777" w:rsidR="004272E7" w:rsidRDefault="004272E7" w:rsidP="00B42EC3">
      <w:pPr>
        <w:pStyle w:val="BodyText"/>
      </w:pPr>
    </w:p>
    <w:p w14:paraId="7708957E" w14:textId="45163DC1" w:rsidR="00493C13" w:rsidRDefault="00493C13">
      <w:pPr>
        <w:rPr>
          <w:rFonts w:ascii="Arial" w:eastAsia="Arial" w:hAnsi="Arial"/>
          <w:sz w:val="16"/>
          <w:szCs w:val="16"/>
        </w:rPr>
      </w:pPr>
      <w:r>
        <w:br w:type="page"/>
      </w:r>
    </w:p>
    <w:p w14:paraId="2AC4833B" w14:textId="64CEB74A" w:rsidR="00057711" w:rsidRDefault="00057711" w:rsidP="00057711">
      <w:pPr>
        <w:pStyle w:val="Heading4"/>
      </w:pPr>
      <w:r>
        <w:lastRenderedPageBreak/>
        <w:t>Druid, Elemental Order</w:t>
      </w:r>
    </w:p>
    <w:p w14:paraId="49693578" w14:textId="5D3416D2" w:rsidR="00A45A4A" w:rsidRDefault="00042B63" w:rsidP="00B42EC3">
      <w:pPr>
        <w:pStyle w:val="BodyText"/>
      </w:pPr>
      <w:r>
        <w:t xml:space="preserve">Elective </w:t>
      </w:r>
      <w:r w:rsidR="00A45A4A">
        <w:t xml:space="preserve">Suborder of the Stone (Familiar) Feats List: </w:t>
      </w:r>
    </w:p>
    <w:p w14:paraId="64350A25" w14:textId="77777777" w:rsidR="00A45A4A" w:rsidRDefault="00A45A4A" w:rsidP="004F6096">
      <w:pPr>
        <w:pStyle w:val="BodyText"/>
        <w:numPr>
          <w:ilvl w:val="0"/>
          <w:numId w:val="309"/>
        </w:numPr>
      </w:pPr>
      <w:r>
        <w:t>Primal (Earth Elemental) Familiar 1 (Tier 4)</w:t>
      </w:r>
    </w:p>
    <w:p w14:paraId="61D30734" w14:textId="77777777" w:rsidR="00A45A4A" w:rsidRDefault="00A45A4A" w:rsidP="004F6096">
      <w:pPr>
        <w:pStyle w:val="BodyText"/>
        <w:numPr>
          <w:ilvl w:val="0"/>
          <w:numId w:val="309"/>
        </w:numPr>
      </w:pPr>
      <w:r>
        <w:t>Telempathy (Earth Elemental) 1 (Tier 4)</w:t>
      </w:r>
    </w:p>
    <w:p w14:paraId="77C846F4" w14:textId="77777777" w:rsidR="00A45A4A" w:rsidRDefault="00A45A4A" w:rsidP="004F6096">
      <w:pPr>
        <w:pStyle w:val="BodyText"/>
        <w:numPr>
          <w:ilvl w:val="0"/>
          <w:numId w:val="309"/>
        </w:numPr>
      </w:pPr>
      <w:r>
        <w:t>Primal (Earth Elemental) Familiar 2 (Tier 5)</w:t>
      </w:r>
    </w:p>
    <w:p w14:paraId="59570283" w14:textId="77777777" w:rsidR="00A45A4A" w:rsidRDefault="00A45A4A" w:rsidP="004F6096">
      <w:pPr>
        <w:pStyle w:val="BodyText"/>
        <w:numPr>
          <w:ilvl w:val="0"/>
          <w:numId w:val="309"/>
        </w:numPr>
      </w:pPr>
      <w:r>
        <w:t>Telempathy (Earth Elemental) 2 (Tier 5)</w:t>
      </w:r>
    </w:p>
    <w:p w14:paraId="7A084FCD" w14:textId="77777777" w:rsidR="00A45A4A" w:rsidRDefault="00A45A4A" w:rsidP="004F6096">
      <w:pPr>
        <w:pStyle w:val="BodyText"/>
        <w:numPr>
          <w:ilvl w:val="0"/>
          <w:numId w:val="309"/>
        </w:numPr>
      </w:pPr>
      <w:r>
        <w:t>Primal (Earth Elemental) Familiar 3 (Tier 6)</w:t>
      </w:r>
    </w:p>
    <w:p w14:paraId="2BEA611D" w14:textId="77777777" w:rsidR="00A45A4A" w:rsidRDefault="00A45A4A" w:rsidP="004F6096">
      <w:pPr>
        <w:pStyle w:val="BodyText"/>
        <w:numPr>
          <w:ilvl w:val="0"/>
          <w:numId w:val="309"/>
        </w:numPr>
      </w:pPr>
      <w:r>
        <w:t>Telempathy (Earth Elemental) 3 (Tier 6)</w:t>
      </w:r>
    </w:p>
    <w:p w14:paraId="599C4FE7" w14:textId="77777777" w:rsidR="00A45A4A" w:rsidRDefault="00A45A4A" w:rsidP="004F6096">
      <w:pPr>
        <w:pStyle w:val="BodyText"/>
        <w:numPr>
          <w:ilvl w:val="0"/>
          <w:numId w:val="309"/>
        </w:numPr>
      </w:pPr>
      <w:r>
        <w:t>Primal (Earth Elemental) Familiar 4 (Capstone)</w:t>
      </w:r>
    </w:p>
    <w:p w14:paraId="5CB23DDD" w14:textId="77777777" w:rsidR="00A45A4A" w:rsidRDefault="00A45A4A" w:rsidP="004F6096">
      <w:pPr>
        <w:pStyle w:val="BodyText"/>
        <w:numPr>
          <w:ilvl w:val="0"/>
          <w:numId w:val="309"/>
        </w:numPr>
      </w:pPr>
      <w:r>
        <w:t>Telempathy (Earth Elemental) 4 (Capstone)</w:t>
      </w:r>
    </w:p>
    <w:p w14:paraId="3CFC252C" w14:textId="77777777" w:rsidR="00A45A4A" w:rsidRDefault="00A45A4A" w:rsidP="00B42EC3">
      <w:pPr>
        <w:pStyle w:val="BodyText"/>
      </w:pPr>
    </w:p>
    <w:p w14:paraId="4396F589" w14:textId="374FAF3C" w:rsidR="007D2404" w:rsidRDefault="00DF0708" w:rsidP="00B42EC3">
      <w:pPr>
        <w:pStyle w:val="BodyText"/>
      </w:pPr>
      <w:r>
        <w:t xml:space="preserve">Suborder </w:t>
      </w:r>
      <w:r w:rsidR="007D2404">
        <w:t xml:space="preserve">of the </w:t>
      </w:r>
      <w:r w:rsidR="00BD23F9">
        <w:t xml:space="preserve">Stone </w:t>
      </w:r>
      <w:r w:rsidR="007D2404">
        <w:t>Tier 1 Feat</w:t>
      </w:r>
      <w:r w:rsidR="00F4675E">
        <w:t>s</w:t>
      </w:r>
      <w:r w:rsidR="007D2404">
        <w:t xml:space="preserve"> List:</w:t>
      </w:r>
    </w:p>
    <w:p w14:paraId="0A6CD5A2" w14:textId="55EC295D" w:rsidR="000C1E66" w:rsidRPr="004A0017" w:rsidRDefault="00A45A4A" w:rsidP="00B42EC3">
      <w:pPr>
        <w:pStyle w:val="BodyText"/>
        <w:numPr>
          <w:ilvl w:val="0"/>
          <w:numId w:val="111"/>
        </w:numPr>
        <w:rPr>
          <w:rStyle w:val="KnowledgeChar"/>
          <w:color w:val="auto"/>
        </w:rPr>
      </w:pPr>
      <w:r>
        <w:rPr>
          <w:rStyle w:val="SkillsChar"/>
        </w:rPr>
        <w:t>Athletics</w:t>
      </w:r>
      <w:r w:rsidR="0012549E">
        <w:rPr>
          <w:rStyle w:val="SkillsChar"/>
        </w:rPr>
        <w:t xml:space="preserve"> </w:t>
      </w:r>
      <w:r w:rsidR="004A0017">
        <w:rPr>
          <w:rStyle w:val="SkillsChar"/>
        </w:rPr>
        <w:t>2</w:t>
      </w:r>
      <w:r w:rsidR="0012549E">
        <w:rPr>
          <w:rStyle w:val="SkillsChar"/>
        </w:rPr>
        <w:t xml:space="preserve">, </w:t>
      </w:r>
      <w:r w:rsidR="004A0017">
        <w:t>Traditional Alchemy</w:t>
      </w:r>
    </w:p>
    <w:p w14:paraId="72972B9C" w14:textId="6CDA88A9" w:rsidR="00A45A4A" w:rsidRPr="003A5ED5" w:rsidRDefault="00A45A4A" w:rsidP="00B42EC3">
      <w:pPr>
        <w:pStyle w:val="BodyText"/>
        <w:numPr>
          <w:ilvl w:val="0"/>
          <w:numId w:val="111"/>
        </w:numPr>
        <w:rPr>
          <w:rStyle w:val="KnowledgeChar"/>
          <w:color w:val="auto"/>
        </w:rPr>
      </w:pPr>
      <w:r>
        <w:rPr>
          <w:rStyle w:val="SkillsChar"/>
        </w:rPr>
        <w:t xml:space="preserve">Bulwark 2, </w:t>
      </w:r>
      <w:r w:rsidR="00C10D2C">
        <w:t>Traditional Pharmacology</w:t>
      </w:r>
    </w:p>
    <w:p w14:paraId="4CB39C1F" w14:textId="57A8326A" w:rsidR="00C10D2C" w:rsidRDefault="00C10D2C" w:rsidP="00C10D2C">
      <w:pPr>
        <w:pStyle w:val="BodyText"/>
        <w:numPr>
          <w:ilvl w:val="0"/>
          <w:numId w:val="111"/>
        </w:numPr>
      </w:pPr>
      <w:r>
        <w:rPr>
          <w:rStyle w:val="SkillsChar"/>
        </w:rPr>
        <w:t xml:space="preserve">Contortion 2, </w:t>
      </w:r>
      <w:r>
        <w:t>{</w:t>
      </w:r>
      <w:r w:rsidRPr="004F6096">
        <w:rPr>
          <w:rStyle w:val="KnowledgeChar"/>
        </w:rPr>
        <w:t>Applied Mechanical Science (Miner), Artisan (Engineer), Ceramic</w:t>
      </w:r>
      <w:r>
        <w:t>}</w:t>
      </w:r>
    </w:p>
    <w:p w14:paraId="0391B12F" w14:textId="3B4205D1" w:rsidR="00F02B0F" w:rsidRDefault="000C1E66" w:rsidP="00F02B0F">
      <w:pPr>
        <w:pStyle w:val="BodyText"/>
        <w:numPr>
          <w:ilvl w:val="0"/>
          <w:numId w:val="111"/>
        </w:numPr>
      </w:pPr>
      <w:r>
        <w:rPr>
          <w:rStyle w:val="SkillsChar"/>
        </w:rPr>
        <w:t xml:space="preserve">Empathy </w:t>
      </w:r>
      <w:r w:rsidR="004A0017">
        <w:rPr>
          <w:rStyle w:val="SkillsChar"/>
        </w:rPr>
        <w:t>2</w:t>
      </w:r>
      <w:r>
        <w:rPr>
          <w:rStyle w:val="SkillsChar"/>
        </w:rPr>
        <w:t xml:space="preserve">, </w:t>
      </w:r>
      <w:r w:rsidR="00F02B0F">
        <w:t>{</w:t>
      </w:r>
      <w:r w:rsidR="00F02B0F">
        <w:rPr>
          <w:rStyle w:val="KnowledgeChar"/>
        </w:rPr>
        <w:t xml:space="preserve">Determinism (Elemental), Elemental Parapsychology, Elementalism (Elemental </w:t>
      </w:r>
      <w:proofErr w:type="spellStart"/>
      <w:r w:rsidR="00F02B0F">
        <w:rPr>
          <w:rStyle w:val="KnowledgeChar"/>
        </w:rPr>
        <w:t>Xenophysiology</w:t>
      </w:r>
      <w:proofErr w:type="spellEnd"/>
      <w:r w:rsidR="00F02B0F">
        <w:rPr>
          <w:rStyle w:val="KnowledgeChar"/>
        </w:rPr>
        <w:t>)</w:t>
      </w:r>
      <w:r w:rsidR="00F02B0F">
        <w:t>}</w:t>
      </w:r>
    </w:p>
    <w:p w14:paraId="410C8143" w14:textId="45933B5D" w:rsidR="004A0017" w:rsidRPr="003A5ED5" w:rsidRDefault="004A0017" w:rsidP="00B42EC3">
      <w:pPr>
        <w:pStyle w:val="BodyText"/>
        <w:numPr>
          <w:ilvl w:val="0"/>
          <w:numId w:val="111"/>
        </w:numPr>
        <w:rPr>
          <w:rStyle w:val="KnowledgeChar"/>
          <w:color w:val="auto"/>
        </w:rPr>
      </w:pPr>
      <w:r>
        <w:rPr>
          <w:rStyle w:val="SkillsChar"/>
        </w:rPr>
        <w:t xml:space="preserve">Lore 2, </w:t>
      </w:r>
      <w:r w:rsidR="00BE063C">
        <w:t>Traditional Craft</w:t>
      </w:r>
    </w:p>
    <w:p w14:paraId="29F45F75" w14:textId="7312A99D" w:rsidR="00BE063C" w:rsidRDefault="00A45A4A" w:rsidP="00BE063C">
      <w:pPr>
        <w:pStyle w:val="BodyText"/>
        <w:numPr>
          <w:ilvl w:val="0"/>
          <w:numId w:val="111"/>
        </w:numPr>
      </w:pPr>
      <w:r>
        <w:rPr>
          <w:rStyle w:val="SkillsChar"/>
        </w:rPr>
        <w:t>Melee Combat</w:t>
      </w:r>
      <w:r w:rsidR="003A7508">
        <w:rPr>
          <w:rStyle w:val="SkillsChar"/>
        </w:rPr>
        <w:t xml:space="preserve"> </w:t>
      </w:r>
      <w:r w:rsidR="004A0017">
        <w:rPr>
          <w:rStyle w:val="SkillsChar"/>
        </w:rPr>
        <w:t>2</w:t>
      </w:r>
      <w:r w:rsidR="003A7508">
        <w:rPr>
          <w:rStyle w:val="SkillsChar"/>
        </w:rPr>
        <w:t xml:space="preserve">, </w:t>
      </w:r>
      <w:r w:rsidR="00BE063C">
        <w:t>{</w:t>
      </w:r>
      <w:r w:rsidR="00BE063C" w:rsidRPr="004F6096">
        <w:rPr>
          <w:rStyle w:val="KnowledgeChar"/>
        </w:rPr>
        <w:t>Applied Mechanical Science (</w:t>
      </w:r>
      <w:r w:rsidR="006D733B">
        <w:rPr>
          <w:rStyle w:val="KnowledgeChar"/>
        </w:rPr>
        <w:t xml:space="preserve">Armorer, </w:t>
      </w:r>
      <w:r w:rsidR="00BE063C" w:rsidRPr="004F6096">
        <w:rPr>
          <w:rStyle w:val="KnowledgeChar"/>
        </w:rPr>
        <w:t>Weaponsmith), Metal</w:t>
      </w:r>
      <w:r w:rsidR="00BE063C">
        <w:t>}</w:t>
      </w:r>
    </w:p>
    <w:p w14:paraId="790EA4CD" w14:textId="59F9ED3F" w:rsidR="006D733B" w:rsidRDefault="004A0017" w:rsidP="00C521C1">
      <w:pPr>
        <w:pStyle w:val="BodyText"/>
        <w:numPr>
          <w:ilvl w:val="0"/>
          <w:numId w:val="111"/>
        </w:numPr>
      </w:pPr>
      <w:r>
        <w:rPr>
          <w:rStyle w:val="SkillsChar"/>
        </w:rPr>
        <w:t xml:space="preserve">Observation 2, </w:t>
      </w:r>
      <w:r w:rsidR="00F02B0F">
        <w:rPr>
          <w:rStyle w:val="KnowledgeChar"/>
        </w:rPr>
        <w:t>Earth Terrain Subset</w:t>
      </w:r>
    </w:p>
    <w:p w14:paraId="62689774" w14:textId="79A7EE6F" w:rsidR="004A0017" w:rsidRPr="003A5ED5" w:rsidRDefault="004A0017" w:rsidP="00B42EC3">
      <w:pPr>
        <w:pStyle w:val="BodyText"/>
        <w:numPr>
          <w:ilvl w:val="0"/>
          <w:numId w:val="111"/>
        </w:numPr>
        <w:rPr>
          <w:rStyle w:val="KnowledgeChar"/>
          <w:color w:val="auto"/>
        </w:rPr>
      </w:pPr>
      <w:r>
        <w:rPr>
          <w:rStyle w:val="SkillsChar"/>
        </w:rPr>
        <w:t xml:space="preserve">Tinker 2, </w:t>
      </w:r>
      <w:r w:rsidR="00A85BC9">
        <w:t>{</w:t>
      </w:r>
      <w:r w:rsidR="00A85BC9" w:rsidRPr="004F6096">
        <w:rPr>
          <w:rStyle w:val="KnowledgeChar"/>
        </w:rPr>
        <w:t xml:space="preserve">Applied Mechanical Science (Builder), </w:t>
      </w:r>
      <w:r w:rsidR="00A85BC9">
        <w:rPr>
          <w:rStyle w:val="KnowledgeChar"/>
        </w:rPr>
        <w:t>Physics (Electromagnetism)</w:t>
      </w:r>
      <w:r w:rsidR="00A85BC9" w:rsidRPr="004F6096">
        <w:rPr>
          <w:rStyle w:val="KnowledgeChar"/>
        </w:rPr>
        <w:t xml:space="preserve">, </w:t>
      </w:r>
      <w:r w:rsidR="00A85BC9">
        <w:rPr>
          <w:rStyle w:val="KnowledgeChar"/>
        </w:rPr>
        <w:t>Planetology (Geology)</w:t>
      </w:r>
      <w:r w:rsidR="00A85BC9">
        <w:t>}</w:t>
      </w:r>
    </w:p>
    <w:p w14:paraId="21DFC4B1" w14:textId="77777777" w:rsidR="00A45A4A" w:rsidRDefault="00A45A4A" w:rsidP="00B42EC3">
      <w:pPr>
        <w:pStyle w:val="BodyText"/>
      </w:pPr>
    </w:p>
    <w:p w14:paraId="11565B0B" w14:textId="44057ED7" w:rsidR="007D2404" w:rsidRDefault="00DF0708" w:rsidP="00B42EC3">
      <w:pPr>
        <w:pStyle w:val="BodyText"/>
      </w:pPr>
      <w:r>
        <w:t xml:space="preserve">Suborder </w:t>
      </w:r>
      <w:r w:rsidR="007D2404">
        <w:t xml:space="preserve">of the </w:t>
      </w:r>
      <w:r w:rsidR="00BD23F9">
        <w:t xml:space="preserve">Stone </w:t>
      </w:r>
      <w:r w:rsidR="007D2404">
        <w:t>Tier 2 Feat</w:t>
      </w:r>
      <w:r w:rsidR="00F4675E">
        <w:t>s</w:t>
      </w:r>
      <w:r w:rsidR="007D2404">
        <w:t xml:space="preserve"> List: </w:t>
      </w:r>
    </w:p>
    <w:p w14:paraId="19DEAA0D" w14:textId="4442C28C" w:rsidR="005A6AE3" w:rsidRPr="001B5D2C" w:rsidRDefault="005A6AE3" w:rsidP="00B42EC3">
      <w:pPr>
        <w:pStyle w:val="BodyText"/>
        <w:numPr>
          <w:ilvl w:val="0"/>
          <w:numId w:val="112"/>
        </w:numPr>
        <w:rPr>
          <w:rStyle w:val="KnowledgeChar"/>
          <w:color w:val="auto"/>
        </w:rPr>
      </w:pPr>
      <w:r>
        <w:rPr>
          <w:rStyle w:val="SkillsChar"/>
        </w:rPr>
        <w:t>Lore 3</w:t>
      </w:r>
    </w:p>
    <w:p w14:paraId="1B1840C3" w14:textId="4818B914" w:rsidR="00024BE5" w:rsidRPr="00024BE5" w:rsidRDefault="00BE2974" w:rsidP="00024BE5">
      <w:pPr>
        <w:pStyle w:val="BodyText"/>
        <w:numPr>
          <w:ilvl w:val="0"/>
          <w:numId w:val="112"/>
        </w:numPr>
        <w:rPr>
          <w:rStyle w:val="KnowledgeChar"/>
          <w:color w:val="auto"/>
        </w:rPr>
      </w:pPr>
      <w:r>
        <w:t>{</w:t>
      </w:r>
      <w:r w:rsidR="00024BE5">
        <w:rPr>
          <w:rStyle w:val="KnowledgeChar"/>
        </w:rPr>
        <w:t xml:space="preserve">Abyssal Terrain, </w:t>
      </w:r>
      <w:r w:rsidR="003962E2">
        <w:rPr>
          <w:rStyle w:val="KnowledgeChar"/>
        </w:rPr>
        <w:t xml:space="preserve">Exotic Material (Elemental </w:t>
      </w:r>
      <w:r w:rsidR="003962E2">
        <w:rPr>
          <w:rStyle w:val="KnowledgeChar"/>
        </w:rPr>
        <w:t>Earth</w:t>
      </w:r>
      <w:r w:rsidR="003962E2">
        <w:rPr>
          <w:rStyle w:val="KnowledgeChar"/>
        </w:rPr>
        <w:t>)</w:t>
      </w:r>
      <w:r w:rsidR="00024BE5">
        <w:rPr>
          <w:rStyle w:val="KnowledgeChar"/>
        </w:rPr>
        <w:t>,</w:t>
      </w:r>
      <w:r w:rsidR="00024BE5" w:rsidRPr="00C367A7">
        <w:rPr>
          <w:rStyle w:val="KnowledgeChar"/>
        </w:rPr>
        <w:t xml:space="preserve"> </w:t>
      </w:r>
      <w:r w:rsidR="00024BE5">
        <w:rPr>
          <w:rStyle w:val="KnowledgeChar"/>
        </w:rPr>
        <w:t>Terran Language</w:t>
      </w:r>
      <w:r>
        <w:t>}</w:t>
      </w:r>
    </w:p>
    <w:p w14:paraId="5054C900" w14:textId="2287C56E" w:rsidR="00C367A7" w:rsidRPr="003A5ED5" w:rsidRDefault="00C367A7" w:rsidP="00B42EC3">
      <w:pPr>
        <w:pStyle w:val="BodyText"/>
        <w:numPr>
          <w:ilvl w:val="0"/>
          <w:numId w:val="112"/>
        </w:numPr>
        <w:rPr>
          <w:rStyle w:val="KnowledgeChar"/>
          <w:color w:val="auto"/>
        </w:rPr>
      </w:pPr>
      <w:r>
        <w:rPr>
          <w:rStyle w:val="KnowledgeChar"/>
        </w:rPr>
        <w:t>Improvised Weapons Subgroup</w:t>
      </w:r>
    </w:p>
    <w:p w14:paraId="436F6B63" w14:textId="77777777" w:rsidR="00A76004" w:rsidRDefault="00A76004" w:rsidP="00A76004">
      <w:pPr>
        <w:pStyle w:val="BodyText"/>
        <w:numPr>
          <w:ilvl w:val="0"/>
          <w:numId w:val="112"/>
        </w:numPr>
      </w:pPr>
      <w:r>
        <w:t>Burrower 1</w:t>
      </w:r>
    </w:p>
    <w:p w14:paraId="1507B154" w14:textId="77777777" w:rsidR="002E700D" w:rsidRDefault="002E700D" w:rsidP="002E700D">
      <w:pPr>
        <w:pStyle w:val="BodyText"/>
        <w:numPr>
          <w:ilvl w:val="0"/>
          <w:numId w:val="112"/>
        </w:numPr>
      </w:pPr>
      <w:r>
        <w:t>Favored Terrain (Desert) 1</w:t>
      </w:r>
    </w:p>
    <w:p w14:paraId="632A939E" w14:textId="77777777" w:rsidR="002E700D" w:rsidRDefault="002E700D" w:rsidP="002E700D">
      <w:pPr>
        <w:pStyle w:val="BodyText"/>
        <w:numPr>
          <w:ilvl w:val="0"/>
          <w:numId w:val="112"/>
        </w:numPr>
      </w:pPr>
      <w:r>
        <w:t>Favored Terrain (Mountain) 1</w:t>
      </w:r>
    </w:p>
    <w:p w14:paraId="614E6A26" w14:textId="77777777" w:rsidR="003F7EC2" w:rsidRDefault="003F7EC2" w:rsidP="003F7EC2">
      <w:pPr>
        <w:pStyle w:val="BodyText"/>
        <w:numPr>
          <w:ilvl w:val="0"/>
          <w:numId w:val="112"/>
        </w:numPr>
      </w:pPr>
      <w:r>
        <w:t>Favored Terrain (Underground) 1</w:t>
      </w:r>
    </w:p>
    <w:p w14:paraId="2529D8AB" w14:textId="6285A61A" w:rsidR="00D65C5B" w:rsidRPr="00465E98" w:rsidRDefault="00D65C5B" w:rsidP="00A76004">
      <w:pPr>
        <w:pStyle w:val="BodyText"/>
        <w:numPr>
          <w:ilvl w:val="0"/>
          <w:numId w:val="112"/>
        </w:numPr>
        <w:rPr>
          <w:rStyle w:val="SkillsChar"/>
          <w:color w:val="auto"/>
        </w:rPr>
      </w:pPr>
      <w:r>
        <w:t>Tunnel Snake 1</w:t>
      </w:r>
    </w:p>
    <w:p w14:paraId="75F98517" w14:textId="77777777" w:rsidR="00A45A4A" w:rsidRDefault="00A45A4A" w:rsidP="00B42EC3">
      <w:pPr>
        <w:pStyle w:val="BodyText"/>
      </w:pPr>
    </w:p>
    <w:p w14:paraId="38EF7968" w14:textId="302AD351" w:rsidR="007D2404" w:rsidRDefault="00DF0708" w:rsidP="00B42EC3">
      <w:pPr>
        <w:pStyle w:val="BodyText"/>
      </w:pPr>
      <w:r>
        <w:t xml:space="preserve">Suborder </w:t>
      </w:r>
      <w:r w:rsidR="007D2404">
        <w:t xml:space="preserve">of the </w:t>
      </w:r>
      <w:r w:rsidR="00BD23F9">
        <w:t xml:space="preserve">Stone </w:t>
      </w:r>
      <w:r w:rsidR="007D2404">
        <w:t>Tier 3 Feat</w:t>
      </w:r>
      <w:r w:rsidR="00F4675E">
        <w:t>s</w:t>
      </w:r>
      <w:r w:rsidR="007D2404">
        <w:t xml:space="preserve"> List: </w:t>
      </w:r>
    </w:p>
    <w:p w14:paraId="27F22435" w14:textId="77777777" w:rsidR="0048743A" w:rsidRPr="005A6AE3" w:rsidRDefault="0048743A" w:rsidP="00B42EC3">
      <w:pPr>
        <w:pStyle w:val="BodyText"/>
        <w:numPr>
          <w:ilvl w:val="0"/>
          <w:numId w:val="113"/>
        </w:numPr>
        <w:rPr>
          <w:rStyle w:val="KnowledgeChar"/>
          <w:color w:val="auto"/>
        </w:rPr>
      </w:pPr>
      <w:r>
        <w:rPr>
          <w:rStyle w:val="KnowledgeChar"/>
        </w:rPr>
        <w:t>Brawling Weapons Superset</w:t>
      </w:r>
      <w:r w:rsidRPr="005A6AE3">
        <w:rPr>
          <w:rStyle w:val="KnowledgeChar"/>
        </w:rPr>
        <w:t xml:space="preserve"> </w:t>
      </w:r>
    </w:p>
    <w:p w14:paraId="6FF06EDD" w14:textId="6EE9D0F1" w:rsidR="00A71CE6" w:rsidRPr="0048743A" w:rsidRDefault="00664741" w:rsidP="00A71CE6">
      <w:pPr>
        <w:pStyle w:val="BodyText"/>
        <w:numPr>
          <w:ilvl w:val="0"/>
          <w:numId w:val="113"/>
        </w:numPr>
        <w:rPr>
          <w:rStyle w:val="KnowledgeChar"/>
          <w:color w:val="auto"/>
        </w:rPr>
      </w:pPr>
      <w:r>
        <w:t>{</w:t>
      </w:r>
      <w:r>
        <w:rPr>
          <w:rStyle w:val="KnowledgeChar"/>
        </w:rPr>
        <w:t xml:space="preserve">Polymer, </w:t>
      </w:r>
      <w:r w:rsidR="00A71CE6">
        <w:rPr>
          <w:rStyle w:val="KnowledgeChar"/>
        </w:rPr>
        <w:t>Special Material (Adamantium</w:t>
      </w:r>
      <w:r w:rsidR="007E5ABA">
        <w:rPr>
          <w:rStyle w:val="KnowledgeChar"/>
        </w:rPr>
        <w:t>,</w:t>
      </w:r>
      <w:r w:rsidR="007E5ABA" w:rsidRPr="007E5ABA">
        <w:rPr>
          <w:rStyle w:val="KnowledgeChar"/>
        </w:rPr>
        <w:t xml:space="preserve"> </w:t>
      </w:r>
      <w:r w:rsidR="007E5ABA">
        <w:rPr>
          <w:rStyle w:val="KnowledgeChar"/>
        </w:rPr>
        <w:t>Obsidian</w:t>
      </w:r>
      <w:r w:rsidR="00A71CE6">
        <w:rPr>
          <w:rStyle w:val="KnowledgeChar"/>
        </w:rPr>
        <w:t>)</w:t>
      </w:r>
      <w:r>
        <w:t>}</w:t>
      </w:r>
    </w:p>
    <w:p w14:paraId="06812B52" w14:textId="77777777" w:rsidR="00057711" w:rsidRPr="009203FE" w:rsidRDefault="00057711" w:rsidP="00B42EC3">
      <w:pPr>
        <w:pStyle w:val="BodyText"/>
        <w:numPr>
          <w:ilvl w:val="0"/>
          <w:numId w:val="113"/>
        </w:numPr>
        <w:rPr>
          <w:rStyle w:val="SpellChar"/>
          <w:color w:val="auto"/>
        </w:rPr>
      </w:pPr>
      <w:r>
        <w:rPr>
          <w:rStyle w:val="SpellChar"/>
        </w:rPr>
        <w:t>Create Earth</w:t>
      </w:r>
    </w:p>
    <w:p w14:paraId="289445A6" w14:textId="2E8A2B9B" w:rsidR="00A76004" w:rsidRDefault="00A76004" w:rsidP="00A76004">
      <w:pPr>
        <w:pStyle w:val="BodyText"/>
        <w:numPr>
          <w:ilvl w:val="0"/>
          <w:numId w:val="113"/>
        </w:numPr>
      </w:pPr>
      <w:r>
        <w:t>Favored Terrain (</w:t>
      </w:r>
      <w:r w:rsidR="00DD45B3">
        <w:t>Abyssal</w:t>
      </w:r>
      <w:r>
        <w:t>) 1</w:t>
      </w:r>
    </w:p>
    <w:p w14:paraId="49D8EB43" w14:textId="77777777" w:rsidR="005A6AE3" w:rsidRDefault="005A6AE3" w:rsidP="00B42EC3">
      <w:pPr>
        <w:pStyle w:val="BodyText"/>
        <w:numPr>
          <w:ilvl w:val="0"/>
          <w:numId w:val="113"/>
        </w:numPr>
      </w:pPr>
      <w:r>
        <w:t>Lingering Spell (One Bonus Action that you can use only to Maintain Spell can be taken as a Free Action instead)</w:t>
      </w:r>
    </w:p>
    <w:p w14:paraId="18AE836F" w14:textId="33A9DB02" w:rsidR="00057711" w:rsidRDefault="00057711" w:rsidP="00B42EC3">
      <w:pPr>
        <w:pStyle w:val="BodyText"/>
        <w:numPr>
          <w:ilvl w:val="0"/>
          <w:numId w:val="113"/>
        </w:numPr>
      </w:pPr>
      <w:r>
        <w:t>Natural Spellcaster (</w:t>
      </w:r>
      <w:r>
        <w:rPr>
          <w:rStyle w:val="SpellChar"/>
        </w:rPr>
        <w:t>Earth Elemental Form</w:t>
      </w:r>
      <w:r>
        <w:t>)</w:t>
      </w:r>
    </w:p>
    <w:p w14:paraId="79F4F03E" w14:textId="3B69779B" w:rsidR="00057711" w:rsidRDefault="00057711" w:rsidP="00B42EC3">
      <w:pPr>
        <w:pStyle w:val="BodyText"/>
        <w:numPr>
          <w:ilvl w:val="0"/>
          <w:numId w:val="113"/>
        </w:numPr>
      </w:pPr>
      <w:r>
        <w:t>Natural Spellcaster (Form Control (Earth Elemental)</w:t>
      </w:r>
      <w:r w:rsidR="004A4C98">
        <w:t xml:space="preserve"> (You can cast </w:t>
      </w:r>
      <w:r w:rsidR="004A4C98">
        <w:rPr>
          <w:rStyle w:val="SpellChar"/>
        </w:rPr>
        <w:t>Earth Elemental</w:t>
      </w:r>
      <w:r w:rsidR="004A4C98" w:rsidRPr="000A2415">
        <w:rPr>
          <w:rStyle w:val="SpellChar"/>
        </w:rPr>
        <w:t xml:space="preserve"> Form</w:t>
      </w:r>
      <w:r w:rsidR="004A4C98">
        <w:t xml:space="preserve"> as a single Action (including all Actions necessary to cast the spell) and </w:t>
      </w:r>
      <w:proofErr w:type="gramStart"/>
      <w:r w:rsidR="004A4C98">
        <w:t>Maintain</w:t>
      </w:r>
      <w:proofErr w:type="gramEnd"/>
      <w:r w:rsidR="004A4C98">
        <w:t xml:space="preserve"> the spell as a Free Action. You can Intensify then Discharge the Spell as a single Action and you can Intensify the spell after Discharge (though no higher than 3 times, less any Intensify Actions you used prior to Discharge) to increase the Result of the spell)</w:t>
      </w:r>
      <w:r>
        <w:t>)</w:t>
      </w:r>
    </w:p>
    <w:p w14:paraId="51822D58" w14:textId="77777777" w:rsidR="00E44591" w:rsidRDefault="00E44591" w:rsidP="00E44591">
      <w:pPr>
        <w:pStyle w:val="BodyText"/>
        <w:numPr>
          <w:ilvl w:val="0"/>
          <w:numId w:val="113"/>
        </w:numPr>
      </w:pPr>
      <w:r>
        <w:t>Order Spell Focus Pool 1</w:t>
      </w:r>
    </w:p>
    <w:p w14:paraId="53E075FB" w14:textId="77777777" w:rsidR="00A45A4A" w:rsidRDefault="00A45A4A" w:rsidP="00B42EC3">
      <w:pPr>
        <w:pStyle w:val="BodyText"/>
      </w:pPr>
    </w:p>
    <w:p w14:paraId="56115E66" w14:textId="651AFF37" w:rsidR="007D2404" w:rsidRDefault="00DF0708" w:rsidP="00B42EC3">
      <w:pPr>
        <w:pStyle w:val="BodyText"/>
      </w:pPr>
      <w:r>
        <w:t xml:space="preserve">Suborder </w:t>
      </w:r>
      <w:r w:rsidR="007D2404">
        <w:t xml:space="preserve">of the </w:t>
      </w:r>
      <w:r w:rsidR="00BD23F9">
        <w:t xml:space="preserve">Stone </w:t>
      </w:r>
      <w:r w:rsidR="007D2404">
        <w:t>Tier 4 Feat</w:t>
      </w:r>
      <w:r w:rsidR="00F4675E">
        <w:t>s</w:t>
      </w:r>
      <w:r w:rsidR="007D2404">
        <w:t xml:space="preserve"> List: </w:t>
      </w:r>
    </w:p>
    <w:p w14:paraId="6F927C32" w14:textId="19E81E1A" w:rsidR="00DF0708" w:rsidRPr="00EA3266" w:rsidRDefault="00DF0708" w:rsidP="00B42EC3">
      <w:pPr>
        <w:pStyle w:val="BodyText"/>
        <w:numPr>
          <w:ilvl w:val="0"/>
          <w:numId w:val="114"/>
        </w:numPr>
        <w:rPr>
          <w:rStyle w:val="KnowledgeChar"/>
          <w:color w:val="auto"/>
        </w:rPr>
      </w:pPr>
      <w:r>
        <w:rPr>
          <w:rStyle w:val="SkillsChar"/>
        </w:rPr>
        <w:t xml:space="preserve">Lore </w:t>
      </w:r>
      <w:r w:rsidR="00910A2A">
        <w:rPr>
          <w:rStyle w:val="SkillsChar"/>
        </w:rPr>
        <w:t>4</w:t>
      </w:r>
    </w:p>
    <w:p w14:paraId="0802A5C7" w14:textId="77777777" w:rsidR="00D0744D" w:rsidRPr="009203FE" w:rsidRDefault="00D0744D" w:rsidP="00B42EC3">
      <w:pPr>
        <w:pStyle w:val="BodyText"/>
        <w:numPr>
          <w:ilvl w:val="0"/>
          <w:numId w:val="114"/>
        </w:numPr>
        <w:rPr>
          <w:rStyle w:val="SpellChar"/>
          <w:color w:val="auto"/>
        </w:rPr>
      </w:pPr>
      <w:r>
        <w:rPr>
          <w:rStyle w:val="SpellChar"/>
        </w:rPr>
        <w:t>Animate Earth</w:t>
      </w:r>
    </w:p>
    <w:p w14:paraId="689E65D5" w14:textId="77777777" w:rsidR="00D0744D" w:rsidRDefault="00D0744D" w:rsidP="00B42EC3">
      <w:pPr>
        <w:pStyle w:val="BodyText"/>
        <w:numPr>
          <w:ilvl w:val="0"/>
          <w:numId w:val="114"/>
        </w:numPr>
      </w:pPr>
      <w:r>
        <w:rPr>
          <w:rStyle w:val="SpellChar"/>
        </w:rPr>
        <w:t>Create Heat</w:t>
      </w:r>
    </w:p>
    <w:p w14:paraId="1A264EBA" w14:textId="4C72F136" w:rsidR="00350860" w:rsidRDefault="00350860" w:rsidP="00350860">
      <w:pPr>
        <w:pStyle w:val="BodyText"/>
        <w:numPr>
          <w:ilvl w:val="0"/>
          <w:numId w:val="114"/>
        </w:numPr>
      </w:pPr>
      <w:r>
        <w:t xml:space="preserve">Extraordinary Perception </w:t>
      </w:r>
      <w:r>
        <w:t>1</w:t>
      </w:r>
    </w:p>
    <w:p w14:paraId="3A31F642" w14:textId="00CCD163" w:rsidR="005A6AE3" w:rsidRDefault="005A6AE3" w:rsidP="00B42EC3">
      <w:pPr>
        <w:pStyle w:val="BodyText"/>
        <w:numPr>
          <w:ilvl w:val="0"/>
          <w:numId w:val="114"/>
        </w:numPr>
      </w:pPr>
      <w:r>
        <w:t xml:space="preserve">Favored Terrain (Desert) </w:t>
      </w:r>
      <w:r w:rsidR="00DD45B3">
        <w:t>2</w:t>
      </w:r>
    </w:p>
    <w:p w14:paraId="29C10D35" w14:textId="5140F6D6" w:rsidR="005A6AE3" w:rsidRDefault="005A6AE3" w:rsidP="00B42EC3">
      <w:pPr>
        <w:pStyle w:val="BodyText"/>
        <w:numPr>
          <w:ilvl w:val="0"/>
          <w:numId w:val="114"/>
        </w:numPr>
      </w:pPr>
      <w:r>
        <w:t xml:space="preserve">Favored Terrain (Mountain) </w:t>
      </w:r>
      <w:r w:rsidR="00DD45B3">
        <w:t>2</w:t>
      </w:r>
    </w:p>
    <w:p w14:paraId="5C0A7EC8" w14:textId="77777777" w:rsidR="00DD45B3" w:rsidRDefault="00DD45B3" w:rsidP="00DD45B3">
      <w:pPr>
        <w:pStyle w:val="BodyText"/>
        <w:numPr>
          <w:ilvl w:val="0"/>
          <w:numId w:val="114"/>
        </w:numPr>
      </w:pPr>
      <w:r>
        <w:t>Favored Terrain (Underground) 2</w:t>
      </w:r>
    </w:p>
    <w:p w14:paraId="003D54E9" w14:textId="036F4B72" w:rsidR="00DF0708" w:rsidRDefault="00DF0708" w:rsidP="00B42EC3">
      <w:pPr>
        <w:pStyle w:val="BodyText"/>
        <w:numPr>
          <w:ilvl w:val="0"/>
          <w:numId w:val="114"/>
        </w:numPr>
      </w:pPr>
      <w:r>
        <w:t xml:space="preserve">Order Spell Focus Pool </w:t>
      </w:r>
      <w:r w:rsidR="00E44591">
        <w:t>2</w:t>
      </w:r>
    </w:p>
    <w:p w14:paraId="756CA7E5" w14:textId="77777777" w:rsidR="00A45A4A" w:rsidRDefault="00A45A4A" w:rsidP="00B42EC3">
      <w:pPr>
        <w:pStyle w:val="BodyText"/>
      </w:pPr>
    </w:p>
    <w:p w14:paraId="735F642A" w14:textId="0073CC2E" w:rsidR="007D2404" w:rsidRDefault="00DF0708" w:rsidP="00B42EC3">
      <w:pPr>
        <w:pStyle w:val="BodyText"/>
      </w:pPr>
      <w:r>
        <w:t xml:space="preserve">Suborder </w:t>
      </w:r>
      <w:r w:rsidR="007D2404">
        <w:t xml:space="preserve">of the </w:t>
      </w:r>
      <w:r w:rsidR="00BD23F9">
        <w:t xml:space="preserve">Stone </w:t>
      </w:r>
      <w:r w:rsidR="007D2404">
        <w:t>Tier 5 Feat</w:t>
      </w:r>
      <w:r w:rsidR="00F4675E">
        <w:t>s</w:t>
      </w:r>
      <w:r w:rsidR="007D2404">
        <w:t xml:space="preserve"> List: </w:t>
      </w:r>
    </w:p>
    <w:p w14:paraId="032E049D" w14:textId="77777777" w:rsidR="004A4F60" w:rsidRPr="00646950" w:rsidRDefault="004A4F60" w:rsidP="00B42EC3">
      <w:pPr>
        <w:pStyle w:val="BodyText"/>
        <w:numPr>
          <w:ilvl w:val="0"/>
          <w:numId w:val="115"/>
        </w:numPr>
        <w:rPr>
          <w:rStyle w:val="SpellChar"/>
          <w:color w:val="auto"/>
        </w:rPr>
      </w:pPr>
      <w:r>
        <w:rPr>
          <w:rStyle w:val="SpellChar"/>
        </w:rPr>
        <w:t>Animate Heat</w:t>
      </w:r>
    </w:p>
    <w:p w14:paraId="754E2B5B" w14:textId="77777777" w:rsidR="00D0744D" w:rsidRPr="009203FE" w:rsidRDefault="00D0744D" w:rsidP="00B42EC3">
      <w:pPr>
        <w:pStyle w:val="BodyText"/>
        <w:numPr>
          <w:ilvl w:val="0"/>
          <w:numId w:val="115"/>
        </w:numPr>
        <w:rPr>
          <w:rStyle w:val="SpellChar"/>
          <w:color w:val="auto"/>
        </w:rPr>
      </w:pPr>
      <w:r>
        <w:rPr>
          <w:rStyle w:val="SpellChar"/>
        </w:rPr>
        <w:t>Heat Resistance</w:t>
      </w:r>
    </w:p>
    <w:p w14:paraId="53EA1D0D" w14:textId="77777777" w:rsidR="0059791F" w:rsidRDefault="0059791F" w:rsidP="00B42EC3">
      <w:pPr>
        <w:pStyle w:val="BodyText"/>
        <w:numPr>
          <w:ilvl w:val="0"/>
          <w:numId w:val="115"/>
        </w:numPr>
      </w:pPr>
      <w:r>
        <w:rPr>
          <w:rStyle w:val="SpellChar"/>
        </w:rPr>
        <w:t>Lode Resistance</w:t>
      </w:r>
    </w:p>
    <w:p w14:paraId="78814411" w14:textId="5FE62AE5" w:rsidR="00350860" w:rsidRDefault="00350860" w:rsidP="00350860">
      <w:pPr>
        <w:pStyle w:val="BodyText"/>
        <w:numPr>
          <w:ilvl w:val="0"/>
          <w:numId w:val="115"/>
        </w:numPr>
      </w:pPr>
      <w:r>
        <w:t xml:space="preserve">Extraordinary Perception </w:t>
      </w:r>
      <w:r>
        <w:t>2</w:t>
      </w:r>
    </w:p>
    <w:p w14:paraId="36227C39" w14:textId="77777777" w:rsidR="005A6AE3" w:rsidRDefault="005A6AE3" w:rsidP="00B42EC3">
      <w:pPr>
        <w:pStyle w:val="BodyText"/>
        <w:numPr>
          <w:ilvl w:val="0"/>
          <w:numId w:val="115"/>
        </w:numPr>
      </w:pPr>
      <w:r>
        <w:t>Inherent Spells</w:t>
      </w:r>
    </w:p>
    <w:p w14:paraId="64045545" w14:textId="77777777" w:rsidR="005A6AE3" w:rsidRDefault="005A6AE3" w:rsidP="00B42EC3">
      <w:pPr>
        <w:pStyle w:val="BodyText"/>
        <w:numPr>
          <w:ilvl w:val="0"/>
          <w:numId w:val="115"/>
        </w:numPr>
      </w:pPr>
      <w:r>
        <w:t>Inherent Spells</w:t>
      </w:r>
    </w:p>
    <w:p w14:paraId="15482B9C" w14:textId="16A5188F" w:rsidR="005A6AE3" w:rsidRDefault="005A6AE3" w:rsidP="00B42EC3">
      <w:pPr>
        <w:pStyle w:val="BodyText"/>
        <w:numPr>
          <w:ilvl w:val="0"/>
          <w:numId w:val="115"/>
        </w:numPr>
      </w:pPr>
      <w:r>
        <w:t>Natural Dominion</w:t>
      </w:r>
      <w:r w:rsidR="006E791D">
        <w:t xml:space="preserve"> (While in Abyssal, Desert, Mountain, or Underground Terrain, you can Cast an Order Spell as if taking 2 Actions. Also, once per day you can spend up to 4 Intermission Actions while in applicable terrain to gain a Terrain Pool of a size equal to the Intermission Actions you used; you can use the Terrain Pool to cast Order Spells as if in the applicable terrain (costing a point each time you cast one), even after you leave, until next daily preparations. You can replenish the Terrain Pool like most other pools, but you must reenter applicable terrain to do so)</w:t>
      </w:r>
    </w:p>
    <w:p w14:paraId="78FCE3F2" w14:textId="33C4B83E" w:rsidR="00DF0708" w:rsidRDefault="00DF0708" w:rsidP="00B42EC3">
      <w:pPr>
        <w:pStyle w:val="BodyText"/>
        <w:numPr>
          <w:ilvl w:val="0"/>
          <w:numId w:val="115"/>
        </w:numPr>
      </w:pPr>
      <w:r>
        <w:t xml:space="preserve">Order Spell Focus Pool </w:t>
      </w:r>
      <w:r w:rsidR="00E44591">
        <w:t>3</w:t>
      </w:r>
    </w:p>
    <w:p w14:paraId="03E9AC09" w14:textId="77777777" w:rsidR="00A45A4A" w:rsidRDefault="00A45A4A" w:rsidP="00B42EC3">
      <w:pPr>
        <w:pStyle w:val="BodyText"/>
      </w:pPr>
    </w:p>
    <w:p w14:paraId="2D929BCA" w14:textId="6471FC51" w:rsidR="007D2404" w:rsidRDefault="00DF0708" w:rsidP="00B42EC3">
      <w:pPr>
        <w:pStyle w:val="BodyText"/>
      </w:pPr>
      <w:r>
        <w:t xml:space="preserve">Suborder </w:t>
      </w:r>
      <w:r w:rsidR="007D2404">
        <w:t xml:space="preserve">of the </w:t>
      </w:r>
      <w:r w:rsidR="00BD23F9">
        <w:t xml:space="preserve">Stone </w:t>
      </w:r>
      <w:r w:rsidR="007D2404">
        <w:t>Tier 6 Feat</w:t>
      </w:r>
      <w:r w:rsidR="00F4675E">
        <w:t>s</w:t>
      </w:r>
      <w:r w:rsidR="007D2404">
        <w:t xml:space="preserve"> List: </w:t>
      </w:r>
    </w:p>
    <w:p w14:paraId="1AE4ADB7" w14:textId="0D4B516C" w:rsidR="00DF0708" w:rsidRPr="00EA3266" w:rsidRDefault="00DF0708" w:rsidP="00B42EC3">
      <w:pPr>
        <w:pStyle w:val="BodyText"/>
        <w:numPr>
          <w:ilvl w:val="0"/>
          <w:numId w:val="67"/>
        </w:numPr>
        <w:rPr>
          <w:rStyle w:val="KnowledgeChar"/>
          <w:color w:val="auto"/>
        </w:rPr>
      </w:pPr>
      <w:r>
        <w:rPr>
          <w:rStyle w:val="SkillsChar"/>
        </w:rPr>
        <w:t xml:space="preserve">Lore </w:t>
      </w:r>
      <w:r w:rsidR="00910A2A">
        <w:rPr>
          <w:rStyle w:val="SkillsChar"/>
        </w:rPr>
        <w:t>5</w:t>
      </w:r>
    </w:p>
    <w:p w14:paraId="272342A6" w14:textId="77777777" w:rsidR="0059791F" w:rsidRPr="000F4DE7" w:rsidRDefault="0059791F" w:rsidP="00B42EC3">
      <w:pPr>
        <w:pStyle w:val="BodyText"/>
        <w:numPr>
          <w:ilvl w:val="0"/>
          <w:numId w:val="67"/>
        </w:numPr>
        <w:rPr>
          <w:rStyle w:val="SpellChar"/>
          <w:color w:val="auto"/>
        </w:rPr>
      </w:pPr>
      <w:r>
        <w:rPr>
          <w:rStyle w:val="SpellChar"/>
        </w:rPr>
        <w:t>Animate Lode</w:t>
      </w:r>
    </w:p>
    <w:p w14:paraId="64EFCDB6" w14:textId="77777777" w:rsidR="0059791F" w:rsidRPr="00767278" w:rsidRDefault="0059791F" w:rsidP="00B42EC3">
      <w:pPr>
        <w:pStyle w:val="BodyText"/>
        <w:numPr>
          <w:ilvl w:val="0"/>
          <w:numId w:val="67"/>
        </w:numPr>
        <w:rPr>
          <w:rStyle w:val="SpellChar"/>
          <w:color w:val="auto"/>
        </w:rPr>
      </w:pPr>
      <w:r>
        <w:rPr>
          <w:rStyle w:val="SpellChar"/>
        </w:rPr>
        <w:t>Create Lode</w:t>
      </w:r>
    </w:p>
    <w:p w14:paraId="03EE0EFC" w14:textId="77777777" w:rsidR="0059791F" w:rsidRPr="009203FE" w:rsidRDefault="0059791F" w:rsidP="00B42EC3">
      <w:pPr>
        <w:pStyle w:val="BodyText"/>
        <w:numPr>
          <w:ilvl w:val="0"/>
          <w:numId w:val="67"/>
        </w:numPr>
        <w:rPr>
          <w:rStyle w:val="SpellChar"/>
          <w:color w:val="auto"/>
        </w:rPr>
      </w:pPr>
      <w:r>
        <w:rPr>
          <w:rStyle w:val="SpellChar"/>
        </w:rPr>
        <w:t>Summon Earth Elemental</w:t>
      </w:r>
    </w:p>
    <w:p w14:paraId="661CADBA" w14:textId="0E67AE40" w:rsidR="00E44591" w:rsidRDefault="00E44591" w:rsidP="00E44591">
      <w:pPr>
        <w:pStyle w:val="BodyText"/>
        <w:numPr>
          <w:ilvl w:val="0"/>
          <w:numId w:val="67"/>
        </w:numPr>
      </w:pPr>
      <w:r>
        <w:t xml:space="preserve">Extraordinary Perception </w:t>
      </w:r>
      <w:r w:rsidR="00350860">
        <w:t>3</w:t>
      </w:r>
    </w:p>
    <w:p w14:paraId="253AF537" w14:textId="60D67AFA" w:rsidR="00DF0708" w:rsidRDefault="00DF0708" w:rsidP="00B42EC3">
      <w:pPr>
        <w:pStyle w:val="BodyText"/>
        <w:numPr>
          <w:ilvl w:val="0"/>
          <w:numId w:val="67"/>
        </w:numPr>
      </w:pPr>
      <w:r>
        <w:t xml:space="preserve">Order Spell Focus Pool </w:t>
      </w:r>
      <w:r w:rsidR="00E44591">
        <w:t>4</w:t>
      </w:r>
    </w:p>
    <w:p w14:paraId="38BDEA0B" w14:textId="77777777" w:rsidR="004A4C98" w:rsidRDefault="004A4C98" w:rsidP="004A4C98">
      <w:pPr>
        <w:pStyle w:val="BodyText"/>
        <w:numPr>
          <w:ilvl w:val="0"/>
          <w:numId w:val="67"/>
        </w:numPr>
      </w:pPr>
      <w:r>
        <w:t>Timeless Nature (You cease aging and are immune to aging effects and Disease)</w:t>
      </w:r>
    </w:p>
    <w:p w14:paraId="2887E698" w14:textId="152A8771" w:rsidR="00B01089" w:rsidRDefault="00B92F7D" w:rsidP="00B42EC3">
      <w:pPr>
        <w:pStyle w:val="BodyText"/>
        <w:numPr>
          <w:ilvl w:val="0"/>
          <w:numId w:val="67"/>
        </w:numPr>
      </w:pPr>
      <w:r>
        <w:t xml:space="preserve">You can take 2 Druid-Specific Actions (but not Reactions) as a single Action. </w:t>
      </w:r>
    </w:p>
    <w:p w14:paraId="6FE47488" w14:textId="77777777" w:rsidR="00A45A4A" w:rsidRDefault="00A45A4A" w:rsidP="00B42EC3">
      <w:pPr>
        <w:pStyle w:val="BodyText"/>
      </w:pPr>
    </w:p>
    <w:p w14:paraId="4CA7B90F" w14:textId="36798B5E" w:rsidR="00947822" w:rsidRDefault="00947822" w:rsidP="00B42EC3">
      <w:pPr>
        <w:pStyle w:val="BodyText"/>
      </w:pPr>
      <w:r>
        <w:t xml:space="preserve">Suborder of the Stone Capstone Feats List: </w:t>
      </w:r>
    </w:p>
    <w:p w14:paraId="5E930D5F" w14:textId="77777777" w:rsidR="00910A2A" w:rsidRPr="00EA3266" w:rsidRDefault="00910A2A" w:rsidP="004F6096">
      <w:pPr>
        <w:pStyle w:val="BodyText"/>
        <w:numPr>
          <w:ilvl w:val="0"/>
          <w:numId w:val="310"/>
        </w:numPr>
        <w:rPr>
          <w:rStyle w:val="KnowledgeChar"/>
          <w:color w:val="auto"/>
        </w:rPr>
      </w:pPr>
      <w:r>
        <w:rPr>
          <w:rStyle w:val="SkillsChar"/>
        </w:rPr>
        <w:t>Lore +1</w:t>
      </w:r>
    </w:p>
    <w:p w14:paraId="6E90F006" w14:textId="063C071D" w:rsidR="00910A2A" w:rsidRDefault="00910A2A" w:rsidP="004F6096">
      <w:pPr>
        <w:pStyle w:val="BodyText"/>
        <w:numPr>
          <w:ilvl w:val="0"/>
          <w:numId w:val="310"/>
        </w:numPr>
      </w:pPr>
      <w:r>
        <w:t xml:space="preserve">Extraordinary Perception </w:t>
      </w:r>
      <w:r w:rsidR="00E44591">
        <w:t>4</w:t>
      </w:r>
    </w:p>
    <w:p w14:paraId="02577A4D" w14:textId="77777777" w:rsidR="00BC4817" w:rsidRDefault="00BC4817">
      <w:pPr>
        <w:rPr>
          <w:rFonts w:ascii="Arial" w:eastAsia="Arial" w:hAnsi="Arial"/>
          <w:sz w:val="16"/>
          <w:szCs w:val="16"/>
        </w:rPr>
      </w:pPr>
      <w:r>
        <w:br w:type="page"/>
      </w:r>
    </w:p>
    <w:p w14:paraId="01BEAE24" w14:textId="09C3D890" w:rsidR="00AC728E" w:rsidRDefault="00042B63" w:rsidP="00B42EC3">
      <w:pPr>
        <w:pStyle w:val="BodyText"/>
      </w:pPr>
      <w:r>
        <w:lastRenderedPageBreak/>
        <w:t xml:space="preserve">Elective </w:t>
      </w:r>
      <w:r w:rsidR="00AC728E">
        <w:t xml:space="preserve">Suborder of the Waves (Familiar) Feats List: </w:t>
      </w:r>
    </w:p>
    <w:p w14:paraId="0B2B590C" w14:textId="77777777" w:rsidR="00AC728E" w:rsidRDefault="00AC728E" w:rsidP="004F6096">
      <w:pPr>
        <w:pStyle w:val="BodyText"/>
        <w:numPr>
          <w:ilvl w:val="0"/>
          <w:numId w:val="312"/>
        </w:numPr>
      </w:pPr>
      <w:r>
        <w:t>Primal (Water Elemental) Familiar 1 (Tier 4)</w:t>
      </w:r>
    </w:p>
    <w:p w14:paraId="1903DD28" w14:textId="77777777" w:rsidR="00AC728E" w:rsidRDefault="00AC728E" w:rsidP="004F6096">
      <w:pPr>
        <w:pStyle w:val="BodyText"/>
        <w:numPr>
          <w:ilvl w:val="0"/>
          <w:numId w:val="312"/>
        </w:numPr>
      </w:pPr>
      <w:r>
        <w:t>Telempathy (Water Elemental) 1 (Tier 4)</w:t>
      </w:r>
    </w:p>
    <w:p w14:paraId="4448100D" w14:textId="77777777" w:rsidR="00AC728E" w:rsidRDefault="00AC728E" w:rsidP="004F6096">
      <w:pPr>
        <w:pStyle w:val="BodyText"/>
        <w:numPr>
          <w:ilvl w:val="0"/>
          <w:numId w:val="312"/>
        </w:numPr>
      </w:pPr>
      <w:r>
        <w:t>Primal (Water Elemental) Familiar 2 (Tier 5)</w:t>
      </w:r>
    </w:p>
    <w:p w14:paraId="1B9CAD16" w14:textId="77777777" w:rsidR="00AC728E" w:rsidRDefault="00AC728E" w:rsidP="004F6096">
      <w:pPr>
        <w:pStyle w:val="BodyText"/>
        <w:numPr>
          <w:ilvl w:val="0"/>
          <w:numId w:val="312"/>
        </w:numPr>
      </w:pPr>
      <w:r>
        <w:t>Telempathy (Water Elemental) 2 (Tier 5)</w:t>
      </w:r>
    </w:p>
    <w:p w14:paraId="64A8E56E" w14:textId="77777777" w:rsidR="00AC728E" w:rsidRDefault="00AC728E" w:rsidP="004F6096">
      <w:pPr>
        <w:pStyle w:val="BodyText"/>
        <w:numPr>
          <w:ilvl w:val="0"/>
          <w:numId w:val="312"/>
        </w:numPr>
      </w:pPr>
      <w:r>
        <w:t>Primal (Water Elemental) Familiar 3 (Tier 6)</w:t>
      </w:r>
    </w:p>
    <w:p w14:paraId="3E768EE5" w14:textId="77777777" w:rsidR="00AC728E" w:rsidRDefault="00AC728E" w:rsidP="004F6096">
      <w:pPr>
        <w:pStyle w:val="BodyText"/>
        <w:numPr>
          <w:ilvl w:val="0"/>
          <w:numId w:val="312"/>
        </w:numPr>
      </w:pPr>
      <w:r>
        <w:t>Telempathy (Water Elemental) 3 (Tier 6)</w:t>
      </w:r>
    </w:p>
    <w:p w14:paraId="6554AA2D" w14:textId="77777777" w:rsidR="00AC728E" w:rsidRDefault="00AC728E" w:rsidP="004F6096">
      <w:pPr>
        <w:pStyle w:val="BodyText"/>
        <w:numPr>
          <w:ilvl w:val="0"/>
          <w:numId w:val="312"/>
        </w:numPr>
      </w:pPr>
      <w:r>
        <w:t>Primal (Water Elemental) Familiar 4 (Capstone)</w:t>
      </w:r>
    </w:p>
    <w:p w14:paraId="7C116905" w14:textId="77777777" w:rsidR="00AC728E" w:rsidRDefault="00AC728E" w:rsidP="004F6096">
      <w:pPr>
        <w:pStyle w:val="BodyText"/>
        <w:numPr>
          <w:ilvl w:val="0"/>
          <w:numId w:val="312"/>
        </w:numPr>
      </w:pPr>
      <w:r>
        <w:t>Telempathy (Water Elemental) 4 (Capstone)</w:t>
      </w:r>
    </w:p>
    <w:p w14:paraId="42F6DB81" w14:textId="77777777" w:rsidR="00AC728E" w:rsidRDefault="00AC728E" w:rsidP="00B42EC3">
      <w:pPr>
        <w:pStyle w:val="BodyText"/>
      </w:pPr>
    </w:p>
    <w:p w14:paraId="60E1959E" w14:textId="736476EF" w:rsidR="007D2404" w:rsidRDefault="00947822" w:rsidP="00B42EC3">
      <w:pPr>
        <w:pStyle w:val="BodyText"/>
      </w:pPr>
      <w:r>
        <w:t xml:space="preserve">Suborder </w:t>
      </w:r>
      <w:r w:rsidR="007D2404">
        <w:t xml:space="preserve">of the </w:t>
      </w:r>
      <w:r w:rsidR="00A02C99">
        <w:t xml:space="preserve">Waves </w:t>
      </w:r>
      <w:r w:rsidR="007D2404">
        <w:t>Tier 1 Feat</w:t>
      </w:r>
      <w:r w:rsidR="00F4675E">
        <w:t>s</w:t>
      </w:r>
      <w:r w:rsidR="007D2404">
        <w:t xml:space="preserve"> List:</w:t>
      </w:r>
    </w:p>
    <w:p w14:paraId="18854A0F" w14:textId="32E4AACC" w:rsidR="00947822" w:rsidRPr="004A0017" w:rsidRDefault="0048743A" w:rsidP="00B42EC3">
      <w:pPr>
        <w:pStyle w:val="BodyText"/>
        <w:numPr>
          <w:ilvl w:val="0"/>
          <w:numId w:val="116"/>
        </w:numPr>
        <w:rPr>
          <w:rStyle w:val="KnowledgeChar"/>
          <w:color w:val="auto"/>
        </w:rPr>
      </w:pPr>
      <w:r>
        <w:rPr>
          <w:rStyle w:val="SkillsChar"/>
        </w:rPr>
        <w:t>Agility</w:t>
      </w:r>
      <w:r w:rsidR="00947822">
        <w:rPr>
          <w:rStyle w:val="SkillsChar"/>
        </w:rPr>
        <w:t xml:space="preserve"> 2, </w:t>
      </w:r>
      <w:r w:rsidR="00947822">
        <w:t>Traditional Alchemy</w:t>
      </w:r>
    </w:p>
    <w:p w14:paraId="4C76D752" w14:textId="3AA887CF" w:rsidR="00947822" w:rsidRDefault="0048743A" w:rsidP="00B42EC3">
      <w:pPr>
        <w:pStyle w:val="BodyText"/>
        <w:numPr>
          <w:ilvl w:val="0"/>
          <w:numId w:val="116"/>
        </w:numPr>
        <w:rPr>
          <w:rStyle w:val="KnowledgeChar"/>
          <w:color w:val="auto"/>
        </w:rPr>
      </w:pPr>
      <w:r>
        <w:rPr>
          <w:rStyle w:val="SkillsChar"/>
        </w:rPr>
        <w:t>Contortion</w:t>
      </w:r>
      <w:r w:rsidR="00947822">
        <w:rPr>
          <w:rStyle w:val="SkillsChar"/>
        </w:rPr>
        <w:t xml:space="preserve"> 2, </w:t>
      </w:r>
      <w:r w:rsidR="00947822">
        <w:t>Traditional Pharmacology</w:t>
      </w:r>
    </w:p>
    <w:p w14:paraId="5F919B7D" w14:textId="77777777" w:rsidR="004F3ACD" w:rsidRDefault="004F3ACD" w:rsidP="004F3ACD">
      <w:pPr>
        <w:pStyle w:val="BodyText"/>
        <w:numPr>
          <w:ilvl w:val="0"/>
          <w:numId w:val="116"/>
        </w:numPr>
      </w:pPr>
      <w:r>
        <w:rPr>
          <w:rStyle w:val="SkillsChar"/>
        </w:rPr>
        <w:t xml:space="preserve">Empathy 2, </w:t>
      </w:r>
      <w:r>
        <w:t>{</w:t>
      </w:r>
      <w:r>
        <w:rPr>
          <w:rStyle w:val="KnowledgeChar"/>
        </w:rPr>
        <w:t xml:space="preserve">Determinism (Elemental), Elemental Parapsychology, Elementalism (Elemental </w:t>
      </w:r>
      <w:proofErr w:type="spellStart"/>
      <w:r>
        <w:rPr>
          <w:rStyle w:val="KnowledgeChar"/>
        </w:rPr>
        <w:t>Xenophysiology</w:t>
      </w:r>
      <w:proofErr w:type="spellEnd"/>
      <w:r>
        <w:rPr>
          <w:rStyle w:val="KnowledgeChar"/>
        </w:rPr>
        <w:t>)</w:t>
      </w:r>
      <w:r>
        <w:t>}</w:t>
      </w:r>
    </w:p>
    <w:p w14:paraId="5DA113A3" w14:textId="71A8300C" w:rsidR="0016369C" w:rsidRDefault="00947822" w:rsidP="0016369C">
      <w:pPr>
        <w:pStyle w:val="BodyText"/>
        <w:numPr>
          <w:ilvl w:val="0"/>
          <w:numId w:val="116"/>
        </w:numPr>
      </w:pPr>
      <w:r>
        <w:rPr>
          <w:rStyle w:val="SkillsChar"/>
        </w:rPr>
        <w:t xml:space="preserve">Lore 2, </w:t>
      </w:r>
      <w:r w:rsidR="0016369C">
        <w:t>{</w:t>
      </w:r>
      <w:r w:rsidR="0016369C" w:rsidRPr="004F6096">
        <w:rPr>
          <w:rStyle w:val="KnowledgeChar"/>
        </w:rPr>
        <w:t>Applied Alchemical Science (Chemistry), Artisan (Chemist), Vitalism</w:t>
      </w:r>
      <w:r w:rsidR="0016369C">
        <w:t>}</w:t>
      </w:r>
    </w:p>
    <w:p w14:paraId="2FB992B8" w14:textId="3E816246" w:rsidR="00947822" w:rsidRPr="00EA3266" w:rsidRDefault="0048743A" w:rsidP="00B42EC3">
      <w:pPr>
        <w:pStyle w:val="BodyText"/>
        <w:numPr>
          <w:ilvl w:val="0"/>
          <w:numId w:val="116"/>
        </w:numPr>
        <w:rPr>
          <w:rStyle w:val="KnowledgeChar"/>
          <w:color w:val="auto"/>
        </w:rPr>
      </w:pPr>
      <w:r>
        <w:rPr>
          <w:rStyle w:val="SkillsChar"/>
        </w:rPr>
        <w:t>Hustle</w:t>
      </w:r>
      <w:r w:rsidR="00947822">
        <w:rPr>
          <w:rStyle w:val="SkillsChar"/>
        </w:rPr>
        <w:t xml:space="preserve"> 2, </w:t>
      </w:r>
      <w:r w:rsidR="00947822">
        <w:t>Traditional Craft</w:t>
      </w:r>
    </w:p>
    <w:p w14:paraId="329EA405" w14:textId="423FD920" w:rsidR="00747CC1" w:rsidRDefault="0048743A" w:rsidP="00747CC1">
      <w:pPr>
        <w:pStyle w:val="BodyText"/>
        <w:numPr>
          <w:ilvl w:val="0"/>
          <w:numId w:val="116"/>
        </w:numPr>
      </w:pPr>
      <w:r>
        <w:rPr>
          <w:rStyle w:val="SkillsChar"/>
        </w:rPr>
        <w:t>Melee Combat</w:t>
      </w:r>
      <w:r w:rsidR="00947822">
        <w:rPr>
          <w:rStyle w:val="SkillsChar"/>
        </w:rPr>
        <w:t xml:space="preserve"> 2, </w:t>
      </w:r>
      <w:r w:rsidR="00747CC1">
        <w:t>{</w:t>
      </w:r>
      <w:r w:rsidR="00747CC1" w:rsidRPr="004F6096">
        <w:rPr>
          <w:rStyle w:val="KnowledgeChar"/>
        </w:rPr>
        <w:t>Applied Mechanical Science (</w:t>
      </w:r>
      <w:r w:rsidR="00747CC1">
        <w:rPr>
          <w:rStyle w:val="KnowledgeChar"/>
        </w:rPr>
        <w:t>Shipwright</w:t>
      </w:r>
      <w:r w:rsidR="00747CC1" w:rsidRPr="004F6096">
        <w:rPr>
          <w:rStyle w:val="KnowledgeChar"/>
        </w:rPr>
        <w:t>), Artisan (Engineer}, Plant Material</w:t>
      </w:r>
      <w:r w:rsidR="00747CC1">
        <w:t>}</w:t>
      </w:r>
    </w:p>
    <w:p w14:paraId="0416DBC2" w14:textId="0CDBADB6" w:rsidR="005002EF" w:rsidRPr="005002EF" w:rsidRDefault="0048743A" w:rsidP="005002EF">
      <w:pPr>
        <w:pStyle w:val="BodyText"/>
        <w:numPr>
          <w:ilvl w:val="0"/>
          <w:numId w:val="116"/>
        </w:numPr>
        <w:rPr>
          <w:rStyle w:val="KnowledgeChar"/>
          <w:color w:val="auto"/>
        </w:rPr>
      </w:pPr>
      <w:r>
        <w:rPr>
          <w:rStyle w:val="SkillsChar"/>
        </w:rPr>
        <w:t xml:space="preserve">Observation </w:t>
      </w:r>
      <w:r w:rsidR="00947822">
        <w:rPr>
          <w:rStyle w:val="SkillsChar"/>
        </w:rPr>
        <w:t xml:space="preserve">2, </w:t>
      </w:r>
      <w:r w:rsidR="005002EF">
        <w:rPr>
          <w:rStyle w:val="KnowledgeChar"/>
        </w:rPr>
        <w:t>Water Terrain Subset</w:t>
      </w:r>
    </w:p>
    <w:p w14:paraId="284D4819" w14:textId="3138D74E" w:rsidR="008F652D" w:rsidRPr="005E6E8F" w:rsidRDefault="00947822" w:rsidP="005E6E8F">
      <w:pPr>
        <w:pStyle w:val="BodyText"/>
        <w:numPr>
          <w:ilvl w:val="0"/>
          <w:numId w:val="116"/>
        </w:numPr>
        <w:rPr>
          <w:rStyle w:val="SkillsChar"/>
          <w:color w:val="auto"/>
        </w:rPr>
      </w:pPr>
      <w:r>
        <w:rPr>
          <w:rStyle w:val="SkillsChar"/>
        </w:rPr>
        <w:t xml:space="preserve">Tinker 2, </w:t>
      </w:r>
      <w:r w:rsidR="005E6E8F">
        <w:t>{</w:t>
      </w:r>
      <w:r w:rsidR="008F652D">
        <w:rPr>
          <w:rStyle w:val="KnowledgeChar"/>
        </w:rPr>
        <w:t xml:space="preserve">Acoustics, </w:t>
      </w:r>
      <w:r w:rsidR="006048B8">
        <w:rPr>
          <w:rStyle w:val="KnowledgeChar"/>
        </w:rPr>
        <w:t>Electromagnetism</w:t>
      </w:r>
      <w:r w:rsidR="006048B8" w:rsidRPr="005E6E8F">
        <w:rPr>
          <w:rStyle w:val="KnowledgeChar"/>
          <w:color w:val="auto"/>
        </w:rPr>
        <w:t>,</w:t>
      </w:r>
      <w:r w:rsidR="006048B8">
        <w:rPr>
          <w:rStyle w:val="KnowledgeChar"/>
          <w:color w:val="auto"/>
        </w:rPr>
        <w:t xml:space="preserve"> </w:t>
      </w:r>
      <w:r w:rsidR="00745D8D">
        <w:rPr>
          <w:rStyle w:val="KnowledgeChar"/>
        </w:rPr>
        <w:t>Hydrology</w:t>
      </w:r>
      <w:r w:rsidR="005E6E8F">
        <w:t>}</w:t>
      </w:r>
    </w:p>
    <w:p w14:paraId="465220E9" w14:textId="77777777" w:rsidR="0048743A" w:rsidRDefault="0048743A" w:rsidP="00B42EC3">
      <w:pPr>
        <w:pStyle w:val="BodyText"/>
      </w:pPr>
    </w:p>
    <w:p w14:paraId="4935B99F" w14:textId="57467DBA" w:rsidR="007D2404" w:rsidRDefault="00947822" w:rsidP="00B42EC3">
      <w:pPr>
        <w:pStyle w:val="BodyText"/>
      </w:pPr>
      <w:r>
        <w:t xml:space="preserve">Suborder </w:t>
      </w:r>
      <w:r w:rsidR="007D2404">
        <w:t xml:space="preserve">of the </w:t>
      </w:r>
      <w:r w:rsidR="00A02C99">
        <w:t xml:space="preserve">Waves </w:t>
      </w:r>
      <w:r w:rsidR="007D2404">
        <w:t>Tier 2 Feat</w:t>
      </w:r>
      <w:r w:rsidR="00F4675E">
        <w:t>s</w:t>
      </w:r>
      <w:r w:rsidR="007D2404">
        <w:t xml:space="preserve"> List: </w:t>
      </w:r>
    </w:p>
    <w:p w14:paraId="3EA0939F" w14:textId="00175125" w:rsidR="0048743A" w:rsidRPr="001B5D2C" w:rsidRDefault="0048743A" w:rsidP="00B42EC3">
      <w:pPr>
        <w:pStyle w:val="BodyText"/>
        <w:numPr>
          <w:ilvl w:val="0"/>
          <w:numId w:val="117"/>
        </w:numPr>
        <w:rPr>
          <w:rStyle w:val="KnowledgeChar"/>
          <w:color w:val="auto"/>
        </w:rPr>
      </w:pPr>
      <w:r>
        <w:rPr>
          <w:rStyle w:val="SkillsChar"/>
        </w:rPr>
        <w:t>Lore 3</w:t>
      </w:r>
    </w:p>
    <w:p w14:paraId="5D487ECB" w14:textId="2FA18C38" w:rsidR="003F01C2" w:rsidRPr="006A0F94" w:rsidRDefault="007959BA" w:rsidP="006A0F94">
      <w:pPr>
        <w:pStyle w:val="BodyText"/>
        <w:numPr>
          <w:ilvl w:val="0"/>
          <w:numId w:val="117"/>
        </w:numPr>
        <w:rPr>
          <w:rStyle w:val="KnowledgeChar"/>
          <w:color w:val="auto"/>
        </w:rPr>
      </w:pPr>
      <w:r>
        <w:t>{</w:t>
      </w:r>
      <w:r w:rsidR="003F01C2">
        <w:rPr>
          <w:rStyle w:val="KnowledgeChar"/>
        </w:rPr>
        <w:t xml:space="preserve">Aquan Language, </w:t>
      </w:r>
      <w:r w:rsidR="006A0F94">
        <w:rPr>
          <w:rStyle w:val="KnowledgeChar"/>
        </w:rPr>
        <w:t>Exotic Material (Elemental Water),</w:t>
      </w:r>
      <w:r w:rsidR="006A0F94">
        <w:rPr>
          <w:rStyle w:val="SkillsChar"/>
          <w:color w:val="auto"/>
        </w:rPr>
        <w:t xml:space="preserve"> </w:t>
      </w:r>
      <w:r w:rsidR="003F01C2">
        <w:rPr>
          <w:rStyle w:val="KnowledgeChar"/>
        </w:rPr>
        <w:t>Swamp Terrain</w:t>
      </w:r>
      <w:r>
        <w:t>}</w:t>
      </w:r>
    </w:p>
    <w:p w14:paraId="46F729CB" w14:textId="77777777" w:rsidR="00F9439F" w:rsidRPr="001B5D2C" w:rsidRDefault="00F9439F" w:rsidP="00F9439F">
      <w:pPr>
        <w:pStyle w:val="BodyText"/>
        <w:numPr>
          <w:ilvl w:val="0"/>
          <w:numId w:val="117"/>
        </w:numPr>
        <w:rPr>
          <w:rStyle w:val="SkillsChar"/>
          <w:color w:val="auto"/>
        </w:rPr>
      </w:pPr>
      <w:r>
        <w:t>Aquanaut (High Diver) 1</w:t>
      </w:r>
    </w:p>
    <w:p w14:paraId="0643FB7D" w14:textId="77777777" w:rsidR="00B136E2" w:rsidRPr="00465E98" w:rsidRDefault="00B136E2" w:rsidP="00B136E2">
      <w:pPr>
        <w:pStyle w:val="BodyText"/>
        <w:numPr>
          <w:ilvl w:val="0"/>
          <w:numId w:val="117"/>
        </w:numPr>
        <w:rPr>
          <w:rStyle w:val="SkillsChar"/>
          <w:color w:val="auto"/>
        </w:rPr>
      </w:pPr>
      <w:r>
        <w:t>Aquanaut (Swimmer) 1</w:t>
      </w:r>
    </w:p>
    <w:p w14:paraId="570CEC90" w14:textId="2F62CA60" w:rsidR="008F652D" w:rsidRDefault="008F652D" w:rsidP="008F652D">
      <w:pPr>
        <w:pStyle w:val="BodyText"/>
        <w:numPr>
          <w:ilvl w:val="0"/>
          <w:numId w:val="117"/>
        </w:numPr>
      </w:pPr>
      <w:r>
        <w:t xml:space="preserve">Favored Terrain (Abyssal) </w:t>
      </w:r>
      <w:r>
        <w:t>1</w:t>
      </w:r>
    </w:p>
    <w:p w14:paraId="25DC304C" w14:textId="568E1C56" w:rsidR="008F652D" w:rsidRDefault="008F652D" w:rsidP="008F652D">
      <w:pPr>
        <w:pStyle w:val="BodyText"/>
        <w:numPr>
          <w:ilvl w:val="0"/>
          <w:numId w:val="117"/>
        </w:numPr>
      </w:pPr>
      <w:r>
        <w:t xml:space="preserve">Favored Terrain (Aquatic) </w:t>
      </w:r>
      <w:r>
        <w:t>1</w:t>
      </w:r>
    </w:p>
    <w:p w14:paraId="725AB999" w14:textId="77777777" w:rsidR="00482FBD" w:rsidRDefault="00482FBD" w:rsidP="00482FBD">
      <w:pPr>
        <w:pStyle w:val="BodyText"/>
        <w:numPr>
          <w:ilvl w:val="0"/>
          <w:numId w:val="117"/>
        </w:numPr>
      </w:pPr>
      <w:r>
        <w:t>Favored Terrain (Maritime) 1</w:t>
      </w:r>
    </w:p>
    <w:p w14:paraId="0B35A13D" w14:textId="0A2A9722" w:rsidR="008F652D" w:rsidRDefault="008F652D" w:rsidP="008F652D">
      <w:pPr>
        <w:pStyle w:val="BodyText"/>
        <w:numPr>
          <w:ilvl w:val="0"/>
          <w:numId w:val="117"/>
        </w:numPr>
      </w:pPr>
      <w:r>
        <w:t xml:space="preserve">Favored Terrain (Swamp) </w:t>
      </w:r>
      <w:r>
        <w:t>1</w:t>
      </w:r>
    </w:p>
    <w:p w14:paraId="4B8FD080" w14:textId="77777777" w:rsidR="0048743A" w:rsidRDefault="0048743A" w:rsidP="00B42EC3">
      <w:pPr>
        <w:pStyle w:val="BodyText"/>
      </w:pPr>
    </w:p>
    <w:p w14:paraId="2D1EDFD4" w14:textId="57C56A67" w:rsidR="007D2404" w:rsidRDefault="00947822" w:rsidP="00B42EC3">
      <w:pPr>
        <w:pStyle w:val="BodyText"/>
      </w:pPr>
      <w:r>
        <w:t xml:space="preserve">Suborder </w:t>
      </w:r>
      <w:r w:rsidR="007D2404">
        <w:t xml:space="preserve">of the </w:t>
      </w:r>
      <w:r w:rsidR="00A02C99">
        <w:t xml:space="preserve">Waves </w:t>
      </w:r>
      <w:r w:rsidR="007D2404">
        <w:t>Tier 3 Feat</w:t>
      </w:r>
      <w:r w:rsidR="00F4675E">
        <w:t>s</w:t>
      </w:r>
      <w:r w:rsidR="007D2404">
        <w:t xml:space="preserve"> List: </w:t>
      </w:r>
    </w:p>
    <w:p w14:paraId="535346E6" w14:textId="77777777" w:rsidR="00482FBD" w:rsidRDefault="00482FBD" w:rsidP="00482FBD">
      <w:pPr>
        <w:pStyle w:val="BodyText"/>
        <w:numPr>
          <w:ilvl w:val="0"/>
          <w:numId w:val="118"/>
        </w:numPr>
      </w:pPr>
      <w:r>
        <w:t>{</w:t>
      </w:r>
      <w:r w:rsidRPr="004F6096">
        <w:rPr>
          <w:rStyle w:val="KnowledgeChar"/>
        </w:rPr>
        <w:t>Applied Mechanical Science (</w:t>
      </w:r>
      <w:r>
        <w:rPr>
          <w:rStyle w:val="KnowledgeChar"/>
        </w:rPr>
        <w:t>Armorer</w:t>
      </w:r>
      <w:r w:rsidRPr="004F6096">
        <w:rPr>
          <w:rStyle w:val="KnowledgeChar"/>
        </w:rPr>
        <w:t xml:space="preserve">), </w:t>
      </w:r>
      <w:r>
        <w:rPr>
          <w:rStyle w:val="KnowledgeChar"/>
        </w:rPr>
        <w:t>Metal, Special Material (Orichalcum)</w:t>
      </w:r>
      <w:r>
        <w:t>}</w:t>
      </w:r>
    </w:p>
    <w:p w14:paraId="3F3E2E8E" w14:textId="0BF7850B" w:rsidR="00FB0E5D" w:rsidRDefault="00FB0E5D" w:rsidP="00FB0E5D">
      <w:pPr>
        <w:pStyle w:val="BodyText"/>
        <w:numPr>
          <w:ilvl w:val="0"/>
          <w:numId w:val="118"/>
        </w:numPr>
      </w:pPr>
      <w:r>
        <w:t>{</w:t>
      </w:r>
      <w:r w:rsidRPr="004F6096">
        <w:rPr>
          <w:rStyle w:val="KnowledgeChar"/>
        </w:rPr>
        <w:t>Applied Mechanical Science (</w:t>
      </w:r>
      <w:r w:rsidR="00BD2E38">
        <w:rPr>
          <w:rStyle w:val="KnowledgeChar"/>
        </w:rPr>
        <w:t>Hermetics</w:t>
      </w:r>
      <w:r w:rsidRPr="004F6096">
        <w:rPr>
          <w:rStyle w:val="KnowledgeChar"/>
        </w:rPr>
        <w:t xml:space="preserve">), </w:t>
      </w:r>
      <w:r w:rsidR="00BD2E38">
        <w:rPr>
          <w:rStyle w:val="KnowledgeChar"/>
        </w:rPr>
        <w:t>Glass</w:t>
      </w:r>
      <w:r>
        <w:rPr>
          <w:rStyle w:val="KnowledgeChar"/>
        </w:rPr>
        <w:t>, Special Material (</w:t>
      </w:r>
      <w:r w:rsidR="00BD2E38">
        <w:rPr>
          <w:rStyle w:val="KnowledgeChar"/>
        </w:rPr>
        <w:t>Sapphire</w:t>
      </w:r>
      <w:r>
        <w:rPr>
          <w:rStyle w:val="KnowledgeChar"/>
        </w:rPr>
        <w:t>)</w:t>
      </w:r>
      <w:r>
        <w:t>}</w:t>
      </w:r>
    </w:p>
    <w:p w14:paraId="3F8902F4" w14:textId="77777777" w:rsidR="00F9439F" w:rsidRPr="003A5ED5" w:rsidRDefault="00F9439F" w:rsidP="00F9439F">
      <w:pPr>
        <w:pStyle w:val="BodyText"/>
        <w:numPr>
          <w:ilvl w:val="0"/>
          <w:numId w:val="118"/>
        </w:numPr>
        <w:rPr>
          <w:rStyle w:val="KnowledgeChar"/>
          <w:color w:val="auto"/>
        </w:rPr>
      </w:pPr>
      <w:r>
        <w:rPr>
          <w:rStyle w:val="KnowledgeChar"/>
        </w:rPr>
        <w:t>Improvised Weapons Subgroup</w:t>
      </w:r>
    </w:p>
    <w:p w14:paraId="186B681E" w14:textId="77777777" w:rsidR="0048743A" w:rsidRDefault="0048743A" w:rsidP="00B42EC3">
      <w:pPr>
        <w:pStyle w:val="BodyText"/>
        <w:numPr>
          <w:ilvl w:val="0"/>
          <w:numId w:val="118"/>
        </w:numPr>
      </w:pPr>
      <w:r>
        <w:rPr>
          <w:rStyle w:val="SpellChar"/>
        </w:rPr>
        <w:t>Create Water</w:t>
      </w:r>
    </w:p>
    <w:p w14:paraId="6AD36982" w14:textId="77777777" w:rsidR="004A4F60" w:rsidRDefault="004A4F60" w:rsidP="00B42EC3">
      <w:pPr>
        <w:pStyle w:val="BodyText"/>
        <w:numPr>
          <w:ilvl w:val="0"/>
          <w:numId w:val="118"/>
        </w:numPr>
      </w:pPr>
      <w:r>
        <w:t>Lingering Spell (One Bonus Action that you can use only to Maintain Spell can be taken as a Free Action instead)</w:t>
      </w:r>
    </w:p>
    <w:p w14:paraId="1314BD28" w14:textId="34F8119C" w:rsidR="00071B16" w:rsidRDefault="00071B16" w:rsidP="00B42EC3">
      <w:pPr>
        <w:pStyle w:val="BodyText"/>
        <w:numPr>
          <w:ilvl w:val="0"/>
          <w:numId w:val="118"/>
        </w:numPr>
      </w:pPr>
      <w:r>
        <w:t>Natural Spellcaster (</w:t>
      </w:r>
      <w:r w:rsidR="00B426B0">
        <w:rPr>
          <w:rStyle w:val="SpellChar"/>
        </w:rPr>
        <w:t>Water</w:t>
      </w:r>
      <w:r>
        <w:rPr>
          <w:rStyle w:val="SpellChar"/>
        </w:rPr>
        <w:t xml:space="preserve"> Elemental Form</w:t>
      </w:r>
      <w:r>
        <w:t>)</w:t>
      </w:r>
    </w:p>
    <w:p w14:paraId="488C5557" w14:textId="6CEC9163" w:rsidR="00F4675E" w:rsidRDefault="00071B16" w:rsidP="00B42EC3">
      <w:pPr>
        <w:pStyle w:val="BodyText"/>
        <w:numPr>
          <w:ilvl w:val="0"/>
          <w:numId w:val="118"/>
        </w:numPr>
      </w:pPr>
      <w:r>
        <w:t>Natural Spellcaster (Form Control (</w:t>
      </w:r>
      <w:r w:rsidR="00B426B0">
        <w:t>Water</w:t>
      </w:r>
      <w:r>
        <w:t xml:space="preserve"> Elemental)</w:t>
      </w:r>
      <w:r w:rsidR="004A4C98">
        <w:t xml:space="preserve"> (You can cast </w:t>
      </w:r>
      <w:r w:rsidR="004A4C98">
        <w:rPr>
          <w:rStyle w:val="SpellChar"/>
        </w:rPr>
        <w:t>Water Elemental</w:t>
      </w:r>
      <w:r w:rsidR="004A4C98" w:rsidRPr="000A2415">
        <w:rPr>
          <w:rStyle w:val="SpellChar"/>
        </w:rPr>
        <w:t xml:space="preserve"> Form</w:t>
      </w:r>
      <w:r w:rsidR="004A4C98">
        <w:t xml:space="preserve"> as a single Action (including all Actions necessary to cast the spell) and </w:t>
      </w:r>
      <w:proofErr w:type="gramStart"/>
      <w:r w:rsidR="004A4C98">
        <w:t>Maintain</w:t>
      </w:r>
      <w:proofErr w:type="gramEnd"/>
      <w:r w:rsidR="004A4C98">
        <w:t xml:space="preserve"> the spell as a Free Action. You can Intensify then Discharge the Spell as a single Action and you can Intensify the spell after Discharge (though no higher than 3 times, less any Intensify Actions you used prior to Discharge) to increase the Result of the spell)</w:t>
      </w:r>
      <w:r>
        <w:t>)</w:t>
      </w:r>
    </w:p>
    <w:p w14:paraId="6499975A" w14:textId="77777777" w:rsidR="00E31010" w:rsidRDefault="00E31010" w:rsidP="00E31010">
      <w:pPr>
        <w:pStyle w:val="BodyText"/>
        <w:numPr>
          <w:ilvl w:val="0"/>
          <w:numId w:val="118"/>
        </w:numPr>
      </w:pPr>
      <w:r>
        <w:t>Order Spell Focus Pool 1</w:t>
      </w:r>
    </w:p>
    <w:p w14:paraId="6A49D20A" w14:textId="77777777" w:rsidR="0048743A" w:rsidRDefault="0048743A" w:rsidP="00B42EC3">
      <w:pPr>
        <w:pStyle w:val="BodyText"/>
      </w:pPr>
    </w:p>
    <w:p w14:paraId="147DA468" w14:textId="2D0BB216" w:rsidR="007D2404" w:rsidRDefault="00947822" w:rsidP="00B42EC3">
      <w:pPr>
        <w:pStyle w:val="BodyText"/>
      </w:pPr>
      <w:r>
        <w:t xml:space="preserve">Suborder </w:t>
      </w:r>
      <w:r w:rsidR="007D2404">
        <w:t xml:space="preserve">of the </w:t>
      </w:r>
      <w:r w:rsidR="00A02C99">
        <w:t xml:space="preserve">Waves </w:t>
      </w:r>
      <w:r w:rsidR="007D2404">
        <w:t>Tier 4 Feat</w:t>
      </w:r>
      <w:r w:rsidR="00F4675E">
        <w:t>s</w:t>
      </w:r>
      <w:r w:rsidR="007D2404">
        <w:t xml:space="preserve"> List: </w:t>
      </w:r>
    </w:p>
    <w:p w14:paraId="5937C473" w14:textId="4A11DE34" w:rsidR="00B426B0" w:rsidRPr="00EA3266" w:rsidRDefault="00B426B0" w:rsidP="00B42EC3">
      <w:pPr>
        <w:pStyle w:val="BodyText"/>
        <w:numPr>
          <w:ilvl w:val="0"/>
          <w:numId w:val="119"/>
        </w:numPr>
        <w:rPr>
          <w:rStyle w:val="KnowledgeChar"/>
          <w:color w:val="auto"/>
        </w:rPr>
      </w:pPr>
      <w:r>
        <w:rPr>
          <w:rStyle w:val="SkillsChar"/>
        </w:rPr>
        <w:t xml:space="preserve">Lore </w:t>
      </w:r>
      <w:r w:rsidR="00910A2A">
        <w:rPr>
          <w:rStyle w:val="SkillsChar"/>
        </w:rPr>
        <w:t>4</w:t>
      </w:r>
    </w:p>
    <w:p w14:paraId="3AA8B1BB" w14:textId="77777777" w:rsidR="00071B16" w:rsidRPr="009203FE" w:rsidRDefault="00071B16" w:rsidP="00B42EC3">
      <w:pPr>
        <w:pStyle w:val="BodyText"/>
        <w:numPr>
          <w:ilvl w:val="0"/>
          <w:numId w:val="119"/>
        </w:numPr>
        <w:rPr>
          <w:rStyle w:val="SpellChar"/>
          <w:color w:val="auto"/>
        </w:rPr>
      </w:pPr>
      <w:r>
        <w:rPr>
          <w:rStyle w:val="SpellChar"/>
        </w:rPr>
        <w:t>Animate Water</w:t>
      </w:r>
    </w:p>
    <w:p w14:paraId="6ADB3E28" w14:textId="77777777" w:rsidR="004A4F60" w:rsidRPr="00D305F8" w:rsidRDefault="004A4F60" w:rsidP="00B42EC3">
      <w:pPr>
        <w:pStyle w:val="BodyText"/>
        <w:numPr>
          <w:ilvl w:val="0"/>
          <w:numId w:val="119"/>
        </w:numPr>
        <w:rPr>
          <w:rStyle w:val="SpellChar"/>
          <w:color w:val="auto"/>
        </w:rPr>
      </w:pPr>
      <w:r>
        <w:rPr>
          <w:rStyle w:val="SpellChar"/>
        </w:rPr>
        <w:t>Create Electricity</w:t>
      </w:r>
    </w:p>
    <w:p w14:paraId="23F922A0" w14:textId="7E3BF184" w:rsidR="005A3CDA" w:rsidRDefault="005A3CDA" w:rsidP="005A3CDA">
      <w:pPr>
        <w:pStyle w:val="BodyText"/>
        <w:numPr>
          <w:ilvl w:val="0"/>
          <w:numId w:val="119"/>
        </w:numPr>
      </w:pPr>
      <w:r>
        <w:t xml:space="preserve">Extraordinary Perception </w:t>
      </w:r>
      <w:r w:rsidR="002E6690">
        <w:t>1</w:t>
      </w:r>
    </w:p>
    <w:p w14:paraId="08FDD463" w14:textId="67A022AB" w:rsidR="004A4F60" w:rsidRDefault="004A4F60" w:rsidP="00B42EC3">
      <w:pPr>
        <w:pStyle w:val="BodyText"/>
        <w:numPr>
          <w:ilvl w:val="0"/>
          <w:numId w:val="119"/>
        </w:numPr>
      </w:pPr>
      <w:r>
        <w:t xml:space="preserve">Favored Terrain (Abyssal) </w:t>
      </w:r>
      <w:r w:rsidR="002E6690">
        <w:t>2</w:t>
      </w:r>
    </w:p>
    <w:p w14:paraId="0CC99550" w14:textId="2601277C" w:rsidR="004A4F60" w:rsidRDefault="004A4F60" w:rsidP="00B42EC3">
      <w:pPr>
        <w:pStyle w:val="BodyText"/>
        <w:numPr>
          <w:ilvl w:val="0"/>
          <w:numId w:val="119"/>
        </w:numPr>
      </w:pPr>
      <w:r>
        <w:t xml:space="preserve">Favored Terrain (Aquatic) </w:t>
      </w:r>
      <w:r w:rsidR="002E6690">
        <w:t>2</w:t>
      </w:r>
    </w:p>
    <w:p w14:paraId="2C71CC25" w14:textId="0D214740" w:rsidR="004A4F60" w:rsidRDefault="004A4F60" w:rsidP="00B42EC3">
      <w:pPr>
        <w:pStyle w:val="BodyText"/>
        <w:numPr>
          <w:ilvl w:val="0"/>
          <w:numId w:val="119"/>
        </w:numPr>
      </w:pPr>
      <w:r>
        <w:t>Favored Terrain (</w:t>
      </w:r>
      <w:r w:rsidR="00A435DE">
        <w:t>Swamp</w:t>
      </w:r>
      <w:r>
        <w:t xml:space="preserve">) </w:t>
      </w:r>
      <w:r w:rsidR="002E6690">
        <w:t>2</w:t>
      </w:r>
    </w:p>
    <w:p w14:paraId="2B3D21AA" w14:textId="019186BB" w:rsidR="00947822" w:rsidRDefault="00947822" w:rsidP="00B42EC3">
      <w:pPr>
        <w:pStyle w:val="BodyText"/>
        <w:numPr>
          <w:ilvl w:val="0"/>
          <w:numId w:val="119"/>
        </w:numPr>
      </w:pPr>
      <w:r>
        <w:t xml:space="preserve">Order Spell Focus Pool </w:t>
      </w:r>
      <w:r w:rsidR="002E6690">
        <w:t>2</w:t>
      </w:r>
    </w:p>
    <w:p w14:paraId="3AFA0C81" w14:textId="77777777" w:rsidR="0048743A" w:rsidRDefault="0048743A" w:rsidP="00B42EC3">
      <w:pPr>
        <w:pStyle w:val="BodyText"/>
      </w:pPr>
    </w:p>
    <w:p w14:paraId="3318DBD6" w14:textId="1F91E48F" w:rsidR="007D2404" w:rsidRDefault="00947822" w:rsidP="00B42EC3">
      <w:pPr>
        <w:pStyle w:val="BodyText"/>
      </w:pPr>
      <w:r>
        <w:t xml:space="preserve">Suborder </w:t>
      </w:r>
      <w:r w:rsidR="007D2404">
        <w:t xml:space="preserve">of the </w:t>
      </w:r>
      <w:r w:rsidR="00A02C99">
        <w:t xml:space="preserve">Waves </w:t>
      </w:r>
      <w:r w:rsidR="007D2404">
        <w:t>Tier 5 Feat</w:t>
      </w:r>
      <w:r w:rsidR="00F4675E">
        <w:t>s</w:t>
      </w:r>
      <w:r w:rsidR="007D2404">
        <w:t xml:space="preserve"> List: </w:t>
      </w:r>
    </w:p>
    <w:p w14:paraId="4EB93484" w14:textId="77777777" w:rsidR="004A4F60" w:rsidRPr="009203FE" w:rsidRDefault="004A4F60" w:rsidP="00B42EC3">
      <w:pPr>
        <w:pStyle w:val="BodyText"/>
        <w:numPr>
          <w:ilvl w:val="0"/>
          <w:numId w:val="120"/>
        </w:numPr>
        <w:rPr>
          <w:rStyle w:val="SpellChar"/>
          <w:color w:val="auto"/>
        </w:rPr>
      </w:pPr>
      <w:r>
        <w:rPr>
          <w:rStyle w:val="SpellChar"/>
        </w:rPr>
        <w:t>Animate Electricity</w:t>
      </w:r>
    </w:p>
    <w:p w14:paraId="43FF6C46" w14:textId="77777777" w:rsidR="00B426B0" w:rsidRPr="009203FE" w:rsidRDefault="00B426B0" w:rsidP="00B42EC3">
      <w:pPr>
        <w:pStyle w:val="BodyText"/>
        <w:numPr>
          <w:ilvl w:val="0"/>
          <w:numId w:val="120"/>
        </w:numPr>
        <w:rPr>
          <w:rStyle w:val="SpellChar"/>
          <w:color w:val="auto"/>
        </w:rPr>
      </w:pPr>
      <w:r>
        <w:rPr>
          <w:rStyle w:val="SpellChar"/>
        </w:rPr>
        <w:t>Electricity Resistance</w:t>
      </w:r>
    </w:p>
    <w:p w14:paraId="5618ED1F" w14:textId="77777777" w:rsidR="0059791F" w:rsidRDefault="0059791F" w:rsidP="00B42EC3">
      <w:pPr>
        <w:pStyle w:val="BodyText"/>
        <w:numPr>
          <w:ilvl w:val="0"/>
          <w:numId w:val="120"/>
        </w:numPr>
      </w:pPr>
      <w:r>
        <w:rPr>
          <w:rStyle w:val="SpellChar"/>
        </w:rPr>
        <w:t>Sonic Resistance</w:t>
      </w:r>
    </w:p>
    <w:p w14:paraId="233BF974" w14:textId="77777777" w:rsidR="005A3CDA" w:rsidRDefault="005A3CDA" w:rsidP="005A3CDA">
      <w:pPr>
        <w:pStyle w:val="BodyText"/>
        <w:numPr>
          <w:ilvl w:val="0"/>
          <w:numId w:val="120"/>
        </w:numPr>
      </w:pPr>
      <w:r>
        <w:t>Extraordinary Perception 2</w:t>
      </w:r>
    </w:p>
    <w:p w14:paraId="1D414E0A" w14:textId="77777777" w:rsidR="004A4F60" w:rsidRDefault="004A4F60" w:rsidP="00B42EC3">
      <w:pPr>
        <w:pStyle w:val="BodyText"/>
        <w:numPr>
          <w:ilvl w:val="0"/>
          <w:numId w:val="120"/>
        </w:numPr>
      </w:pPr>
      <w:r>
        <w:t>Inherent Spells</w:t>
      </w:r>
    </w:p>
    <w:p w14:paraId="6D5B947F" w14:textId="77777777" w:rsidR="004A4F60" w:rsidRDefault="004A4F60" w:rsidP="00B42EC3">
      <w:pPr>
        <w:pStyle w:val="BodyText"/>
        <w:numPr>
          <w:ilvl w:val="0"/>
          <w:numId w:val="120"/>
        </w:numPr>
      </w:pPr>
      <w:r>
        <w:t>Inherent Spells</w:t>
      </w:r>
    </w:p>
    <w:p w14:paraId="6D5CB52F" w14:textId="059361D5" w:rsidR="004A4F60" w:rsidRDefault="004A4F60" w:rsidP="00B42EC3">
      <w:pPr>
        <w:pStyle w:val="BodyText"/>
        <w:numPr>
          <w:ilvl w:val="0"/>
          <w:numId w:val="120"/>
        </w:numPr>
      </w:pPr>
      <w:r>
        <w:t>Natural Dominion</w:t>
      </w:r>
      <w:r w:rsidR="006E791D">
        <w:t xml:space="preserve"> (While in Abyssal, Aquatic, Maritime, or Swamp Terrain, you can Cast an Order Spell as if taking 2 Actions. Also, once per day you can spend up to 4 Intermission Actions while in applicable terrain to gain a Terrain Pool of a size equal to the Intermission Actions you used; you can use the Terrain Pool to cast Order Spells as if in the applicable terrain (costing a point each time you cast one), even after you leave, until next daily preparations. You can replenish the Terrain Pool like most other pools, but you must reenter applicable terrain to do so)</w:t>
      </w:r>
    </w:p>
    <w:p w14:paraId="59A2E1BB" w14:textId="2B3485CF" w:rsidR="00B426B0" w:rsidRDefault="00B426B0" w:rsidP="00B42EC3">
      <w:pPr>
        <w:pStyle w:val="BodyText"/>
        <w:numPr>
          <w:ilvl w:val="0"/>
          <w:numId w:val="120"/>
        </w:numPr>
      </w:pPr>
      <w:r>
        <w:t xml:space="preserve">Order Spell Focus Pool </w:t>
      </w:r>
      <w:r w:rsidR="002E6690">
        <w:t>3</w:t>
      </w:r>
    </w:p>
    <w:p w14:paraId="18521EC8" w14:textId="77777777" w:rsidR="0048743A" w:rsidRDefault="0048743A" w:rsidP="00B42EC3">
      <w:pPr>
        <w:pStyle w:val="BodyText"/>
      </w:pPr>
    </w:p>
    <w:p w14:paraId="5BB6611B" w14:textId="25BE8070" w:rsidR="007D2404" w:rsidRDefault="00947822" w:rsidP="00B42EC3">
      <w:pPr>
        <w:pStyle w:val="BodyText"/>
      </w:pPr>
      <w:r>
        <w:t xml:space="preserve">Suborder </w:t>
      </w:r>
      <w:r w:rsidR="007D2404">
        <w:t xml:space="preserve">of the </w:t>
      </w:r>
      <w:r w:rsidR="00A02C99">
        <w:t xml:space="preserve">Waves </w:t>
      </w:r>
      <w:r w:rsidR="007D2404">
        <w:t>Tier 6 Fea</w:t>
      </w:r>
      <w:r w:rsidR="00F4675E">
        <w:t>s</w:t>
      </w:r>
      <w:r w:rsidR="007D2404">
        <w:t xml:space="preserve">t List: </w:t>
      </w:r>
    </w:p>
    <w:p w14:paraId="109239DA" w14:textId="64CE6333" w:rsidR="00F4675E" w:rsidRPr="00EA3266" w:rsidRDefault="00F4675E" w:rsidP="00B42EC3">
      <w:pPr>
        <w:pStyle w:val="BodyText"/>
        <w:numPr>
          <w:ilvl w:val="0"/>
          <w:numId w:val="68"/>
        </w:numPr>
        <w:rPr>
          <w:rStyle w:val="KnowledgeChar"/>
          <w:color w:val="auto"/>
        </w:rPr>
      </w:pPr>
      <w:r>
        <w:rPr>
          <w:rStyle w:val="SkillsChar"/>
        </w:rPr>
        <w:t>Lore</w:t>
      </w:r>
      <w:r w:rsidR="00910A2A">
        <w:rPr>
          <w:rStyle w:val="SkillsChar"/>
        </w:rPr>
        <w:t xml:space="preserve"> 5</w:t>
      </w:r>
    </w:p>
    <w:p w14:paraId="45EC1752" w14:textId="77777777" w:rsidR="0059791F" w:rsidRPr="00646950" w:rsidRDefault="0059791F" w:rsidP="00B42EC3">
      <w:pPr>
        <w:pStyle w:val="BodyText"/>
        <w:numPr>
          <w:ilvl w:val="0"/>
          <w:numId w:val="68"/>
        </w:numPr>
        <w:rPr>
          <w:rStyle w:val="SpellChar"/>
          <w:color w:val="auto"/>
        </w:rPr>
      </w:pPr>
      <w:r>
        <w:rPr>
          <w:rStyle w:val="SpellChar"/>
        </w:rPr>
        <w:t>Animate Sound</w:t>
      </w:r>
    </w:p>
    <w:p w14:paraId="378797C2" w14:textId="77777777" w:rsidR="004A4F60" w:rsidRDefault="004A4F60" w:rsidP="00B42EC3">
      <w:pPr>
        <w:pStyle w:val="BodyText"/>
        <w:numPr>
          <w:ilvl w:val="0"/>
          <w:numId w:val="68"/>
        </w:numPr>
      </w:pPr>
      <w:r>
        <w:rPr>
          <w:rStyle w:val="SpellChar"/>
        </w:rPr>
        <w:t>Create Sound</w:t>
      </w:r>
    </w:p>
    <w:p w14:paraId="2004CFDB" w14:textId="77777777" w:rsidR="0059791F" w:rsidRPr="009203FE" w:rsidRDefault="0059791F" w:rsidP="00B42EC3">
      <w:pPr>
        <w:pStyle w:val="BodyText"/>
        <w:numPr>
          <w:ilvl w:val="0"/>
          <w:numId w:val="68"/>
        </w:numPr>
        <w:rPr>
          <w:rStyle w:val="SpellChar"/>
          <w:color w:val="auto"/>
        </w:rPr>
      </w:pPr>
      <w:r>
        <w:rPr>
          <w:rStyle w:val="SpellChar"/>
        </w:rPr>
        <w:t>Summon Water Elemental</w:t>
      </w:r>
    </w:p>
    <w:p w14:paraId="413EF06F" w14:textId="77777777" w:rsidR="00084316" w:rsidRDefault="00084316" w:rsidP="00084316">
      <w:pPr>
        <w:pStyle w:val="BodyText"/>
        <w:numPr>
          <w:ilvl w:val="0"/>
          <w:numId w:val="68"/>
        </w:numPr>
      </w:pPr>
      <w:r>
        <w:t>Extraordinary Perception 3</w:t>
      </w:r>
    </w:p>
    <w:p w14:paraId="7C84CB6B" w14:textId="030E0C65" w:rsidR="00F4675E" w:rsidRDefault="00F4675E" w:rsidP="00B42EC3">
      <w:pPr>
        <w:pStyle w:val="BodyText"/>
        <w:numPr>
          <w:ilvl w:val="0"/>
          <w:numId w:val="68"/>
        </w:numPr>
      </w:pPr>
      <w:r>
        <w:t xml:space="preserve">Order Spell Focus Pool </w:t>
      </w:r>
      <w:r w:rsidR="005A3CDA">
        <w:t>4</w:t>
      </w:r>
    </w:p>
    <w:p w14:paraId="4F2EA5C6" w14:textId="77777777" w:rsidR="004A4C98" w:rsidRDefault="004A4C98" w:rsidP="004A4C98">
      <w:pPr>
        <w:pStyle w:val="BodyText"/>
        <w:numPr>
          <w:ilvl w:val="0"/>
          <w:numId w:val="68"/>
        </w:numPr>
      </w:pPr>
      <w:r>
        <w:t>Timeless Nature (You cease aging and are immune to aging effects and Disease)</w:t>
      </w:r>
    </w:p>
    <w:p w14:paraId="49C242F8" w14:textId="77777777" w:rsidR="00B92F7D" w:rsidRDefault="00B92F7D" w:rsidP="00B42EC3">
      <w:pPr>
        <w:pStyle w:val="BodyText"/>
        <w:numPr>
          <w:ilvl w:val="0"/>
          <w:numId w:val="68"/>
        </w:numPr>
      </w:pPr>
      <w:r>
        <w:t xml:space="preserve">You can take 2 Druid-Specific Actions (but not Reactions) as a single Action. </w:t>
      </w:r>
    </w:p>
    <w:p w14:paraId="378B4D8D" w14:textId="77777777" w:rsidR="0048743A" w:rsidRDefault="0048743A" w:rsidP="00B42EC3">
      <w:pPr>
        <w:pStyle w:val="BodyText"/>
      </w:pPr>
    </w:p>
    <w:p w14:paraId="69FDF5E8" w14:textId="29A845D2" w:rsidR="00F4675E" w:rsidRDefault="00F4675E" w:rsidP="00B42EC3">
      <w:pPr>
        <w:pStyle w:val="BodyText"/>
      </w:pPr>
      <w:r>
        <w:t>Suborder of the Waves Capstone Feats List:</w:t>
      </w:r>
    </w:p>
    <w:p w14:paraId="4A74DA71" w14:textId="77777777" w:rsidR="00910A2A" w:rsidRPr="00EA3266" w:rsidRDefault="00910A2A" w:rsidP="004F6096">
      <w:pPr>
        <w:pStyle w:val="BodyText"/>
        <w:numPr>
          <w:ilvl w:val="0"/>
          <w:numId w:val="311"/>
        </w:numPr>
        <w:rPr>
          <w:rStyle w:val="KnowledgeChar"/>
          <w:color w:val="auto"/>
        </w:rPr>
      </w:pPr>
      <w:r>
        <w:rPr>
          <w:rStyle w:val="SkillsChar"/>
        </w:rPr>
        <w:t>Lore +1</w:t>
      </w:r>
    </w:p>
    <w:p w14:paraId="4955090B" w14:textId="2D64BF9E" w:rsidR="00910A2A" w:rsidRDefault="00910A2A" w:rsidP="004F6096">
      <w:pPr>
        <w:pStyle w:val="BodyText"/>
        <w:numPr>
          <w:ilvl w:val="0"/>
          <w:numId w:val="311"/>
        </w:numPr>
      </w:pPr>
      <w:r>
        <w:t xml:space="preserve">Extraordinary Perception </w:t>
      </w:r>
      <w:r w:rsidR="005A3CDA">
        <w:t>4</w:t>
      </w:r>
    </w:p>
    <w:p w14:paraId="1DC02757" w14:textId="77777777" w:rsidR="007B445E" w:rsidRDefault="007B445E" w:rsidP="00B42EC3">
      <w:pPr>
        <w:pStyle w:val="BodyText"/>
      </w:pPr>
    </w:p>
    <w:p w14:paraId="781E7F15" w14:textId="77777777" w:rsidR="00BA3F7D" w:rsidRDefault="00BA3F7D">
      <w:pPr>
        <w:rPr>
          <w:rFonts w:ascii="Arial" w:eastAsia="Arial" w:hAnsi="Arial"/>
          <w:sz w:val="16"/>
          <w:szCs w:val="16"/>
        </w:rPr>
      </w:pPr>
      <w:r>
        <w:br w:type="page"/>
      </w:r>
    </w:p>
    <w:p w14:paraId="07B3A12F" w14:textId="78D81DDC" w:rsidR="006F0716" w:rsidRDefault="00042B63" w:rsidP="00B42EC3">
      <w:pPr>
        <w:pStyle w:val="BodyText"/>
      </w:pPr>
      <w:r>
        <w:lastRenderedPageBreak/>
        <w:t xml:space="preserve">Elective </w:t>
      </w:r>
      <w:r w:rsidR="006F0716">
        <w:t xml:space="preserve">Suborder of the Wind (Familiar) Feats List: </w:t>
      </w:r>
    </w:p>
    <w:p w14:paraId="113B34A9" w14:textId="77777777" w:rsidR="006F0716" w:rsidRDefault="006F0716" w:rsidP="004F6096">
      <w:pPr>
        <w:pStyle w:val="BodyText"/>
        <w:numPr>
          <w:ilvl w:val="0"/>
          <w:numId w:val="313"/>
        </w:numPr>
      </w:pPr>
      <w:r>
        <w:t>Primal (Air Elemental) Familiar 1 (Tier 4)</w:t>
      </w:r>
    </w:p>
    <w:p w14:paraId="275FEDCB" w14:textId="77777777" w:rsidR="006F0716" w:rsidRDefault="006F0716" w:rsidP="004F6096">
      <w:pPr>
        <w:pStyle w:val="BodyText"/>
        <w:numPr>
          <w:ilvl w:val="0"/>
          <w:numId w:val="313"/>
        </w:numPr>
      </w:pPr>
      <w:r>
        <w:t>Telempathy (Air Elemental) 1 (Tier 4)</w:t>
      </w:r>
    </w:p>
    <w:p w14:paraId="263259A4" w14:textId="77777777" w:rsidR="006F0716" w:rsidRDefault="006F0716" w:rsidP="004F6096">
      <w:pPr>
        <w:pStyle w:val="BodyText"/>
        <w:numPr>
          <w:ilvl w:val="0"/>
          <w:numId w:val="313"/>
        </w:numPr>
      </w:pPr>
      <w:r>
        <w:t>Primal (Air Elemental) Familiar 2 (Tier 5)</w:t>
      </w:r>
    </w:p>
    <w:p w14:paraId="74A5BAB2" w14:textId="77777777" w:rsidR="006F0716" w:rsidRDefault="006F0716" w:rsidP="004F6096">
      <w:pPr>
        <w:pStyle w:val="BodyText"/>
        <w:numPr>
          <w:ilvl w:val="0"/>
          <w:numId w:val="313"/>
        </w:numPr>
      </w:pPr>
      <w:r>
        <w:t>Telempathy (Air Elemental) 2 (Tier 5)</w:t>
      </w:r>
    </w:p>
    <w:p w14:paraId="14F841DE" w14:textId="77777777" w:rsidR="006F0716" w:rsidRDefault="006F0716" w:rsidP="004F6096">
      <w:pPr>
        <w:pStyle w:val="BodyText"/>
        <w:numPr>
          <w:ilvl w:val="0"/>
          <w:numId w:val="313"/>
        </w:numPr>
      </w:pPr>
      <w:r>
        <w:t>Primal (Air Elemental) Familiar 3 (Tier 6)</w:t>
      </w:r>
    </w:p>
    <w:p w14:paraId="1303973A" w14:textId="77777777" w:rsidR="006F0716" w:rsidRDefault="006F0716" w:rsidP="004F6096">
      <w:pPr>
        <w:pStyle w:val="BodyText"/>
        <w:numPr>
          <w:ilvl w:val="0"/>
          <w:numId w:val="313"/>
        </w:numPr>
      </w:pPr>
      <w:r>
        <w:t>Telempathy (Air Elemental) 3 (Tier 6)</w:t>
      </w:r>
    </w:p>
    <w:p w14:paraId="0BCD3AAE" w14:textId="77777777" w:rsidR="006F0716" w:rsidRDefault="006F0716" w:rsidP="004F6096">
      <w:pPr>
        <w:pStyle w:val="BodyText"/>
        <w:numPr>
          <w:ilvl w:val="0"/>
          <w:numId w:val="313"/>
        </w:numPr>
      </w:pPr>
      <w:r>
        <w:t>Primal (Air Elemental) Familiar 4 (Capstone)</w:t>
      </w:r>
    </w:p>
    <w:p w14:paraId="5B50D7F0" w14:textId="77777777" w:rsidR="006F0716" w:rsidRDefault="006F0716" w:rsidP="004F6096">
      <w:pPr>
        <w:pStyle w:val="BodyText"/>
        <w:numPr>
          <w:ilvl w:val="0"/>
          <w:numId w:val="313"/>
        </w:numPr>
      </w:pPr>
      <w:r>
        <w:t>Telempathy (Air Elemental) 4 (Capstone)</w:t>
      </w:r>
    </w:p>
    <w:p w14:paraId="4778EAE7" w14:textId="77777777" w:rsidR="006F0716" w:rsidRDefault="006F0716" w:rsidP="00B42EC3">
      <w:pPr>
        <w:pStyle w:val="BodyText"/>
      </w:pPr>
    </w:p>
    <w:p w14:paraId="6DD1BA69" w14:textId="49145E87" w:rsidR="00BA3F7D" w:rsidRDefault="008979ED" w:rsidP="00B42EC3">
      <w:pPr>
        <w:pStyle w:val="BodyText"/>
      </w:pPr>
      <w:r>
        <w:t xml:space="preserve">Suborder </w:t>
      </w:r>
      <w:r w:rsidR="00BA3F7D">
        <w:t>of the Wind Tier 1 Feat</w:t>
      </w:r>
      <w:r w:rsidR="00691D96">
        <w:t>s</w:t>
      </w:r>
      <w:r w:rsidR="00BA3F7D">
        <w:t xml:space="preserve"> List:</w:t>
      </w:r>
    </w:p>
    <w:p w14:paraId="22992516" w14:textId="5B76CCCA" w:rsidR="00691D96" w:rsidRPr="004A0017" w:rsidRDefault="006F0716" w:rsidP="00B42EC3">
      <w:pPr>
        <w:pStyle w:val="BodyText"/>
        <w:numPr>
          <w:ilvl w:val="0"/>
          <w:numId w:val="121"/>
        </w:numPr>
        <w:rPr>
          <w:rStyle w:val="KnowledgeChar"/>
          <w:color w:val="auto"/>
        </w:rPr>
      </w:pPr>
      <w:r>
        <w:rPr>
          <w:rStyle w:val="SkillsChar"/>
        </w:rPr>
        <w:t>Agility</w:t>
      </w:r>
      <w:r w:rsidR="00691D96">
        <w:rPr>
          <w:rStyle w:val="SkillsChar"/>
        </w:rPr>
        <w:t xml:space="preserve"> 2, </w:t>
      </w:r>
      <w:r w:rsidR="00691D96">
        <w:t>Traditional Alchemy</w:t>
      </w:r>
    </w:p>
    <w:p w14:paraId="683074A9" w14:textId="05AA60F8" w:rsidR="00691D96" w:rsidRDefault="006F0716" w:rsidP="00B42EC3">
      <w:pPr>
        <w:pStyle w:val="BodyText"/>
        <w:numPr>
          <w:ilvl w:val="0"/>
          <w:numId w:val="121"/>
        </w:numPr>
        <w:rPr>
          <w:rStyle w:val="KnowledgeChar"/>
          <w:color w:val="auto"/>
        </w:rPr>
      </w:pPr>
      <w:r>
        <w:rPr>
          <w:rStyle w:val="SkillsChar"/>
        </w:rPr>
        <w:t>Athletics</w:t>
      </w:r>
      <w:r w:rsidR="00691D96">
        <w:rPr>
          <w:rStyle w:val="SkillsChar"/>
        </w:rPr>
        <w:t xml:space="preserve"> 2, </w:t>
      </w:r>
      <w:r w:rsidR="00691D96">
        <w:t>Traditional Pharmacology</w:t>
      </w:r>
    </w:p>
    <w:p w14:paraId="5E392684" w14:textId="77777777" w:rsidR="00B203CD" w:rsidRPr="00EA3266" w:rsidRDefault="00B203CD" w:rsidP="00B42EC3">
      <w:pPr>
        <w:pStyle w:val="BodyText"/>
        <w:numPr>
          <w:ilvl w:val="0"/>
          <w:numId w:val="121"/>
        </w:numPr>
        <w:rPr>
          <w:rStyle w:val="KnowledgeChar"/>
          <w:color w:val="auto"/>
        </w:rPr>
      </w:pPr>
      <w:r>
        <w:rPr>
          <w:rStyle w:val="SkillsChar"/>
        </w:rPr>
        <w:t xml:space="preserve">Contortion 2, </w:t>
      </w:r>
      <w:r>
        <w:t>Traditional Craft</w:t>
      </w:r>
    </w:p>
    <w:p w14:paraId="12837F61" w14:textId="77777777" w:rsidR="00DE0F6F" w:rsidRDefault="00DE0F6F" w:rsidP="00DE0F6F">
      <w:pPr>
        <w:pStyle w:val="BodyText"/>
        <w:numPr>
          <w:ilvl w:val="0"/>
          <w:numId w:val="121"/>
        </w:numPr>
      </w:pPr>
      <w:r>
        <w:rPr>
          <w:rStyle w:val="SkillsChar"/>
        </w:rPr>
        <w:t xml:space="preserve">Empathy 2, </w:t>
      </w:r>
      <w:r>
        <w:t>{</w:t>
      </w:r>
      <w:r>
        <w:rPr>
          <w:rStyle w:val="KnowledgeChar"/>
        </w:rPr>
        <w:t xml:space="preserve">Determinism (Elemental), Elemental Parapsychology, Elementalism (Elemental </w:t>
      </w:r>
      <w:proofErr w:type="spellStart"/>
      <w:r>
        <w:rPr>
          <w:rStyle w:val="KnowledgeChar"/>
        </w:rPr>
        <w:t>Xenophysiology</w:t>
      </w:r>
      <w:proofErr w:type="spellEnd"/>
      <w:r>
        <w:rPr>
          <w:rStyle w:val="KnowledgeChar"/>
        </w:rPr>
        <w:t>)</w:t>
      </w:r>
      <w:r>
        <w:t>}</w:t>
      </w:r>
    </w:p>
    <w:p w14:paraId="11D2E751" w14:textId="77777777" w:rsidR="00E17981" w:rsidRDefault="00E17981" w:rsidP="00E17981">
      <w:pPr>
        <w:pStyle w:val="BodyText"/>
        <w:numPr>
          <w:ilvl w:val="0"/>
          <w:numId w:val="121"/>
        </w:numPr>
      </w:pPr>
      <w:r>
        <w:rPr>
          <w:rStyle w:val="SkillsChar"/>
        </w:rPr>
        <w:t xml:space="preserve">Lore 2, </w:t>
      </w:r>
      <w:r>
        <w:t>{</w:t>
      </w:r>
      <w:r w:rsidRPr="004F6096">
        <w:rPr>
          <w:rStyle w:val="KnowledgeChar"/>
        </w:rPr>
        <w:t>Applied Alchemical Science (Chemistry), Artisan (Chemist), Vitalism</w:t>
      </w:r>
      <w:r>
        <w:t>}</w:t>
      </w:r>
    </w:p>
    <w:p w14:paraId="33D44363" w14:textId="77777777" w:rsidR="00424EA9" w:rsidRDefault="00424EA9" w:rsidP="00424EA9">
      <w:pPr>
        <w:pStyle w:val="BodyText"/>
        <w:numPr>
          <w:ilvl w:val="0"/>
          <w:numId w:val="121"/>
        </w:numPr>
      </w:pPr>
      <w:r>
        <w:rPr>
          <w:rStyle w:val="SkillsChar"/>
        </w:rPr>
        <w:t xml:space="preserve">Melee Combat 2, </w:t>
      </w:r>
      <w:r>
        <w:t>{</w:t>
      </w:r>
      <w:r w:rsidRPr="004F6096">
        <w:rPr>
          <w:rStyle w:val="KnowledgeChar"/>
        </w:rPr>
        <w:t>Applied Mechanical Science (</w:t>
      </w:r>
      <w:r>
        <w:rPr>
          <w:rStyle w:val="KnowledgeChar"/>
        </w:rPr>
        <w:t>Shipwright</w:t>
      </w:r>
      <w:r w:rsidRPr="004F6096">
        <w:rPr>
          <w:rStyle w:val="KnowledgeChar"/>
        </w:rPr>
        <w:t>), Artisan (Engineer}, Plant Material</w:t>
      </w:r>
      <w:r>
        <w:t>}</w:t>
      </w:r>
    </w:p>
    <w:p w14:paraId="2270DF44" w14:textId="2311E0D2" w:rsidR="00A25CE6" w:rsidRPr="00A25CE6" w:rsidRDefault="00691D96" w:rsidP="00A25CE6">
      <w:pPr>
        <w:pStyle w:val="BodyText"/>
        <w:numPr>
          <w:ilvl w:val="0"/>
          <w:numId w:val="121"/>
        </w:numPr>
        <w:rPr>
          <w:rStyle w:val="KnowledgeChar"/>
          <w:color w:val="auto"/>
        </w:rPr>
      </w:pPr>
      <w:r>
        <w:rPr>
          <w:rStyle w:val="SkillsChar"/>
        </w:rPr>
        <w:t xml:space="preserve">Observation 2, </w:t>
      </w:r>
      <w:r w:rsidR="00A25CE6">
        <w:rPr>
          <w:rStyle w:val="KnowledgeChar"/>
        </w:rPr>
        <w:t>Air Terrain Subset</w:t>
      </w:r>
    </w:p>
    <w:p w14:paraId="21965734" w14:textId="168C11A6" w:rsidR="005448F6" w:rsidRPr="005E6E8F" w:rsidRDefault="005448F6" w:rsidP="005448F6">
      <w:pPr>
        <w:pStyle w:val="BodyText"/>
        <w:numPr>
          <w:ilvl w:val="0"/>
          <w:numId w:val="121"/>
        </w:numPr>
        <w:rPr>
          <w:rStyle w:val="SkillsChar"/>
          <w:color w:val="auto"/>
        </w:rPr>
      </w:pPr>
      <w:r>
        <w:rPr>
          <w:rStyle w:val="SkillsChar"/>
        </w:rPr>
        <w:t xml:space="preserve">Tinker 2, </w:t>
      </w:r>
      <w:r>
        <w:t>{</w:t>
      </w:r>
      <w:r w:rsidR="002F2CB6">
        <w:rPr>
          <w:rStyle w:val="KnowledgeChar"/>
        </w:rPr>
        <w:t>Meteorology</w:t>
      </w:r>
      <w:r>
        <w:rPr>
          <w:rStyle w:val="KnowledgeChar"/>
        </w:rPr>
        <w:t xml:space="preserve">, </w:t>
      </w:r>
      <w:r w:rsidR="002F2CB6">
        <w:rPr>
          <w:rStyle w:val="KnowledgeChar"/>
        </w:rPr>
        <w:t>Optics</w:t>
      </w:r>
      <w:r w:rsidRPr="005E6E8F">
        <w:rPr>
          <w:rStyle w:val="KnowledgeChar"/>
          <w:color w:val="auto"/>
        </w:rPr>
        <w:t>,</w:t>
      </w:r>
      <w:r>
        <w:rPr>
          <w:rStyle w:val="KnowledgeChar"/>
          <w:color w:val="auto"/>
        </w:rPr>
        <w:t xml:space="preserve"> </w:t>
      </w:r>
      <w:r w:rsidR="002F2CB6">
        <w:rPr>
          <w:rStyle w:val="KnowledgeChar"/>
        </w:rPr>
        <w:t>Thermodynamics</w:t>
      </w:r>
      <w:r>
        <w:t>}</w:t>
      </w:r>
    </w:p>
    <w:p w14:paraId="061387A6" w14:textId="77777777" w:rsidR="006F0716" w:rsidRDefault="006F0716" w:rsidP="00B42EC3">
      <w:pPr>
        <w:pStyle w:val="BodyText"/>
      </w:pPr>
    </w:p>
    <w:p w14:paraId="758AE0F9" w14:textId="20054ACE" w:rsidR="00BA3F7D" w:rsidRDefault="008979ED" w:rsidP="00B42EC3">
      <w:pPr>
        <w:pStyle w:val="BodyText"/>
      </w:pPr>
      <w:r>
        <w:t xml:space="preserve">Suborder </w:t>
      </w:r>
      <w:r w:rsidR="00BA3F7D">
        <w:t>of the Wind Tier 2 Feat</w:t>
      </w:r>
      <w:r w:rsidR="00691D96">
        <w:t>s</w:t>
      </w:r>
      <w:r w:rsidR="00BA3F7D">
        <w:t xml:space="preserve"> List: </w:t>
      </w:r>
    </w:p>
    <w:p w14:paraId="60EE6E2D" w14:textId="12A18EDE" w:rsidR="00B203CD" w:rsidRPr="001B5D2C" w:rsidRDefault="00B203CD" w:rsidP="00B42EC3">
      <w:pPr>
        <w:pStyle w:val="BodyText"/>
        <w:numPr>
          <w:ilvl w:val="0"/>
          <w:numId w:val="122"/>
        </w:numPr>
        <w:rPr>
          <w:rStyle w:val="KnowledgeChar"/>
          <w:color w:val="auto"/>
        </w:rPr>
      </w:pPr>
      <w:r>
        <w:rPr>
          <w:rStyle w:val="SkillsChar"/>
        </w:rPr>
        <w:t>Lore 3</w:t>
      </w:r>
    </w:p>
    <w:p w14:paraId="6D500726" w14:textId="3A7D82C5" w:rsidR="00926679" w:rsidRPr="006A0F94" w:rsidRDefault="00926679" w:rsidP="00926679">
      <w:pPr>
        <w:pStyle w:val="BodyText"/>
        <w:numPr>
          <w:ilvl w:val="0"/>
          <w:numId w:val="122"/>
        </w:numPr>
        <w:rPr>
          <w:rStyle w:val="KnowledgeChar"/>
          <w:color w:val="auto"/>
        </w:rPr>
      </w:pPr>
      <w:r>
        <w:t>{</w:t>
      </w:r>
      <w:r>
        <w:rPr>
          <w:rStyle w:val="KnowledgeChar"/>
        </w:rPr>
        <w:t>Auran</w:t>
      </w:r>
      <w:r>
        <w:rPr>
          <w:rStyle w:val="KnowledgeChar"/>
        </w:rPr>
        <w:t xml:space="preserve"> Language, Exotic Material (Elemental </w:t>
      </w:r>
      <w:r>
        <w:rPr>
          <w:rStyle w:val="KnowledgeChar"/>
        </w:rPr>
        <w:t>Air</w:t>
      </w:r>
      <w:r>
        <w:rPr>
          <w:rStyle w:val="KnowledgeChar"/>
        </w:rPr>
        <w:t>),</w:t>
      </w:r>
      <w:r>
        <w:rPr>
          <w:rStyle w:val="SkillsChar"/>
          <w:color w:val="auto"/>
        </w:rPr>
        <w:t xml:space="preserve"> </w:t>
      </w:r>
      <w:r>
        <w:rPr>
          <w:rStyle w:val="KnowledgeChar"/>
        </w:rPr>
        <w:t>Plains</w:t>
      </w:r>
      <w:r>
        <w:rPr>
          <w:rStyle w:val="KnowledgeChar"/>
        </w:rPr>
        <w:t xml:space="preserve"> Terrain</w:t>
      </w:r>
      <w:r>
        <w:t>}</w:t>
      </w:r>
    </w:p>
    <w:p w14:paraId="7D6E20D5" w14:textId="6297D36C" w:rsidR="00691D96" w:rsidRPr="001B5D2C" w:rsidRDefault="00EC5353" w:rsidP="00B42EC3">
      <w:pPr>
        <w:pStyle w:val="BodyText"/>
        <w:numPr>
          <w:ilvl w:val="0"/>
          <w:numId w:val="122"/>
        </w:numPr>
        <w:rPr>
          <w:rStyle w:val="SkillsChar"/>
          <w:color w:val="auto"/>
        </w:rPr>
      </w:pPr>
      <w:r>
        <w:t>{</w:t>
      </w:r>
      <w:r w:rsidRPr="004F6096">
        <w:rPr>
          <w:rStyle w:val="KnowledgeChar"/>
        </w:rPr>
        <w:t>Applied Mechanical Science (</w:t>
      </w:r>
      <w:r w:rsidR="00B203CD">
        <w:rPr>
          <w:rStyle w:val="KnowledgeChar"/>
        </w:rPr>
        <w:t>Glider, Wainwright</w:t>
      </w:r>
      <w:r>
        <w:rPr>
          <w:rStyle w:val="KnowledgeChar"/>
        </w:rPr>
        <w:t>), Polymer</w:t>
      </w:r>
      <w:r>
        <w:t>}</w:t>
      </w:r>
    </w:p>
    <w:p w14:paraId="4F03F171" w14:textId="77777777" w:rsidR="009A15A3" w:rsidRPr="00465E98" w:rsidRDefault="009A15A3" w:rsidP="009A15A3">
      <w:pPr>
        <w:pStyle w:val="BodyText"/>
        <w:numPr>
          <w:ilvl w:val="0"/>
          <w:numId w:val="122"/>
        </w:numPr>
        <w:rPr>
          <w:rStyle w:val="SkillsChar"/>
          <w:color w:val="auto"/>
        </w:rPr>
      </w:pPr>
      <w:r>
        <w:t>Aeronaut (Glider) 1</w:t>
      </w:r>
    </w:p>
    <w:p w14:paraId="65526A45" w14:textId="77777777" w:rsidR="009A15A3" w:rsidRPr="001B5D2C" w:rsidRDefault="009A15A3" w:rsidP="009A15A3">
      <w:pPr>
        <w:pStyle w:val="BodyText"/>
        <w:numPr>
          <w:ilvl w:val="0"/>
          <w:numId w:val="122"/>
        </w:numPr>
        <w:rPr>
          <w:rStyle w:val="SkillsChar"/>
          <w:color w:val="auto"/>
        </w:rPr>
      </w:pPr>
      <w:r>
        <w:t>Aeronaut (Skydiver) 1</w:t>
      </w:r>
    </w:p>
    <w:p w14:paraId="04B799B0" w14:textId="77777777" w:rsidR="008951B3" w:rsidRDefault="008951B3" w:rsidP="008951B3">
      <w:pPr>
        <w:pStyle w:val="BodyText"/>
        <w:numPr>
          <w:ilvl w:val="0"/>
          <w:numId w:val="122"/>
        </w:numPr>
      </w:pPr>
      <w:r>
        <w:t>Favored Terrain (Arctic) 1</w:t>
      </w:r>
    </w:p>
    <w:p w14:paraId="128FBB00" w14:textId="77777777" w:rsidR="008951B3" w:rsidRDefault="008951B3" w:rsidP="008951B3">
      <w:pPr>
        <w:pStyle w:val="BodyText"/>
        <w:numPr>
          <w:ilvl w:val="0"/>
          <w:numId w:val="122"/>
        </w:numPr>
      </w:pPr>
      <w:r>
        <w:t>Favored Terrain (Maritime) 1</w:t>
      </w:r>
    </w:p>
    <w:p w14:paraId="5888418D" w14:textId="77777777" w:rsidR="005B579D" w:rsidRDefault="005B579D" w:rsidP="005B579D">
      <w:pPr>
        <w:pStyle w:val="BodyText"/>
        <w:numPr>
          <w:ilvl w:val="0"/>
          <w:numId w:val="122"/>
        </w:numPr>
      </w:pPr>
      <w:r>
        <w:t>Favored Terrain (Plains) 1</w:t>
      </w:r>
    </w:p>
    <w:p w14:paraId="2F059C1C" w14:textId="77777777" w:rsidR="008951B3" w:rsidRDefault="008951B3" w:rsidP="008951B3">
      <w:pPr>
        <w:pStyle w:val="BodyText"/>
        <w:numPr>
          <w:ilvl w:val="0"/>
          <w:numId w:val="122"/>
        </w:numPr>
      </w:pPr>
      <w:r>
        <w:t>Favored Terrain (Sky) 1</w:t>
      </w:r>
    </w:p>
    <w:p w14:paraId="72A0A77A" w14:textId="77777777" w:rsidR="006F0716" w:rsidRDefault="006F0716" w:rsidP="00B42EC3">
      <w:pPr>
        <w:pStyle w:val="BodyText"/>
      </w:pPr>
    </w:p>
    <w:p w14:paraId="38A766E5" w14:textId="3647915F" w:rsidR="00BA3F7D" w:rsidRDefault="008979ED" w:rsidP="00B42EC3">
      <w:pPr>
        <w:pStyle w:val="BodyText"/>
      </w:pPr>
      <w:r>
        <w:t xml:space="preserve">Suborder </w:t>
      </w:r>
      <w:r w:rsidR="00BA3F7D">
        <w:t>of the Wind Tier 3 Feat</w:t>
      </w:r>
      <w:r w:rsidR="00691D96">
        <w:t>s</w:t>
      </w:r>
      <w:r w:rsidR="00BA3F7D">
        <w:t xml:space="preserve"> List: </w:t>
      </w:r>
    </w:p>
    <w:p w14:paraId="7C4916BF" w14:textId="77777777" w:rsidR="005D4C19" w:rsidRPr="003A5ED5" w:rsidRDefault="005D4C19" w:rsidP="005D4C19">
      <w:pPr>
        <w:pStyle w:val="BodyText"/>
        <w:numPr>
          <w:ilvl w:val="0"/>
          <w:numId w:val="123"/>
        </w:numPr>
        <w:rPr>
          <w:rStyle w:val="KnowledgeChar"/>
          <w:color w:val="auto"/>
        </w:rPr>
      </w:pPr>
      <w:r>
        <w:rPr>
          <w:rStyle w:val="KnowledgeChar"/>
        </w:rPr>
        <w:t>Improvised Weapons Subgroup</w:t>
      </w:r>
    </w:p>
    <w:p w14:paraId="28DFE98B" w14:textId="2AAE90BE" w:rsidR="00D73E9D" w:rsidRDefault="00D73E9D" w:rsidP="00D73E9D">
      <w:pPr>
        <w:pStyle w:val="BodyText"/>
        <w:numPr>
          <w:ilvl w:val="0"/>
          <w:numId w:val="123"/>
        </w:numPr>
      </w:pPr>
      <w:r>
        <w:t>{</w:t>
      </w:r>
      <w:r w:rsidRPr="004F6096">
        <w:rPr>
          <w:rStyle w:val="KnowledgeChar"/>
        </w:rPr>
        <w:t>Applied Mechanical Science (</w:t>
      </w:r>
      <w:r>
        <w:rPr>
          <w:rStyle w:val="KnowledgeChar"/>
        </w:rPr>
        <w:t>Armorer</w:t>
      </w:r>
      <w:r w:rsidRPr="004F6096">
        <w:rPr>
          <w:rStyle w:val="KnowledgeChar"/>
        </w:rPr>
        <w:t xml:space="preserve">), </w:t>
      </w:r>
      <w:r>
        <w:rPr>
          <w:rStyle w:val="KnowledgeChar"/>
        </w:rPr>
        <w:t>Metal, Special Material (</w:t>
      </w:r>
      <w:r>
        <w:rPr>
          <w:rStyle w:val="KnowledgeChar"/>
        </w:rPr>
        <w:t>Mithril</w:t>
      </w:r>
      <w:r>
        <w:rPr>
          <w:rStyle w:val="KnowledgeChar"/>
        </w:rPr>
        <w:t>)</w:t>
      </w:r>
      <w:r>
        <w:t>}</w:t>
      </w:r>
    </w:p>
    <w:p w14:paraId="310F3C7C" w14:textId="35B9D090" w:rsidR="00D73E9D" w:rsidRDefault="00D73E9D" w:rsidP="00D73E9D">
      <w:pPr>
        <w:pStyle w:val="BodyText"/>
        <w:numPr>
          <w:ilvl w:val="0"/>
          <w:numId w:val="123"/>
        </w:numPr>
      </w:pPr>
      <w:r>
        <w:t>{</w:t>
      </w:r>
      <w:r w:rsidRPr="004F6096">
        <w:rPr>
          <w:rStyle w:val="KnowledgeChar"/>
        </w:rPr>
        <w:t>Applied Mechanical Science (</w:t>
      </w:r>
      <w:r>
        <w:rPr>
          <w:rStyle w:val="KnowledgeChar"/>
        </w:rPr>
        <w:t>Hermetics</w:t>
      </w:r>
      <w:r w:rsidRPr="004F6096">
        <w:rPr>
          <w:rStyle w:val="KnowledgeChar"/>
        </w:rPr>
        <w:t xml:space="preserve">), </w:t>
      </w:r>
      <w:r>
        <w:rPr>
          <w:rStyle w:val="KnowledgeChar"/>
        </w:rPr>
        <w:t>Glass, Special Material (</w:t>
      </w:r>
      <w:r>
        <w:rPr>
          <w:rStyle w:val="KnowledgeChar"/>
        </w:rPr>
        <w:t>Glassteel</w:t>
      </w:r>
      <w:r>
        <w:rPr>
          <w:rStyle w:val="KnowledgeChar"/>
        </w:rPr>
        <w:t>)</w:t>
      </w:r>
      <w:r>
        <w:t>}</w:t>
      </w:r>
    </w:p>
    <w:p w14:paraId="286F33CE" w14:textId="77777777" w:rsidR="00501C2E" w:rsidRDefault="00501C2E" w:rsidP="00B42EC3">
      <w:pPr>
        <w:pStyle w:val="BodyText"/>
        <w:numPr>
          <w:ilvl w:val="0"/>
          <w:numId w:val="123"/>
        </w:numPr>
      </w:pPr>
      <w:r>
        <w:rPr>
          <w:rStyle w:val="SpellChar"/>
        </w:rPr>
        <w:t>Create Air</w:t>
      </w:r>
    </w:p>
    <w:p w14:paraId="5F52E60B" w14:textId="77777777" w:rsidR="00554BEE" w:rsidRDefault="00554BEE" w:rsidP="00B42EC3">
      <w:pPr>
        <w:pStyle w:val="BodyText"/>
        <w:numPr>
          <w:ilvl w:val="0"/>
          <w:numId w:val="123"/>
        </w:numPr>
      </w:pPr>
      <w:r>
        <w:t>Lingering Spell (One Bonus Action that you can use only to Maintain Spell can be taken as a Free Action instead)</w:t>
      </w:r>
    </w:p>
    <w:p w14:paraId="0D86A57B" w14:textId="508AF240" w:rsidR="00501C2E" w:rsidRDefault="00501C2E" w:rsidP="00B42EC3">
      <w:pPr>
        <w:pStyle w:val="BodyText"/>
        <w:numPr>
          <w:ilvl w:val="0"/>
          <w:numId w:val="123"/>
        </w:numPr>
      </w:pPr>
      <w:r>
        <w:t>Natural Spellcaster (</w:t>
      </w:r>
      <w:r>
        <w:rPr>
          <w:rStyle w:val="SpellChar"/>
        </w:rPr>
        <w:t>Air Elemental Form</w:t>
      </w:r>
      <w:r>
        <w:t>)</w:t>
      </w:r>
    </w:p>
    <w:p w14:paraId="01871A48" w14:textId="73306056" w:rsidR="00501C2E" w:rsidRDefault="00501C2E" w:rsidP="00B42EC3">
      <w:pPr>
        <w:pStyle w:val="BodyText"/>
        <w:numPr>
          <w:ilvl w:val="0"/>
          <w:numId w:val="123"/>
        </w:numPr>
      </w:pPr>
      <w:r>
        <w:t>Natural Spellcaster (Form Control (Air Elemental)</w:t>
      </w:r>
      <w:r w:rsidR="004A4C98">
        <w:t xml:space="preserve"> (You can cast </w:t>
      </w:r>
      <w:r w:rsidR="004A4C98">
        <w:rPr>
          <w:rStyle w:val="SpellChar"/>
        </w:rPr>
        <w:t>Air Elemental</w:t>
      </w:r>
      <w:r w:rsidR="004A4C98" w:rsidRPr="000A2415">
        <w:rPr>
          <w:rStyle w:val="SpellChar"/>
        </w:rPr>
        <w:t xml:space="preserve"> Form</w:t>
      </w:r>
      <w:r w:rsidR="004A4C98">
        <w:t xml:space="preserve"> as a single Action (including all Actions necessary to cast the spell) and </w:t>
      </w:r>
      <w:proofErr w:type="gramStart"/>
      <w:r w:rsidR="004A4C98">
        <w:t>Maintain</w:t>
      </w:r>
      <w:proofErr w:type="gramEnd"/>
      <w:r w:rsidR="004A4C98">
        <w:t xml:space="preserve"> the spell as a Free Action. You can Intensify then Discharge the Spell as a single Action and you can Intensify the spell after Discharge (though no higher than 3 times, less any Intensify Actions you used prior to Discharge) to increase the Result of the spell)</w:t>
      </w:r>
      <w:r>
        <w:t>)</w:t>
      </w:r>
    </w:p>
    <w:p w14:paraId="7E2DA1C8" w14:textId="552AFDA7" w:rsidR="00D3694E" w:rsidRPr="00B60839" w:rsidRDefault="00D3694E" w:rsidP="00D3694E">
      <w:pPr>
        <w:pStyle w:val="BodyText"/>
        <w:numPr>
          <w:ilvl w:val="0"/>
          <w:numId w:val="123"/>
        </w:numPr>
      </w:pPr>
      <w:r>
        <w:t xml:space="preserve">Order Spell Focus Pool </w:t>
      </w:r>
      <w:r>
        <w:t>1</w:t>
      </w:r>
    </w:p>
    <w:p w14:paraId="4A1B815C" w14:textId="77777777" w:rsidR="006F0716" w:rsidRDefault="006F0716" w:rsidP="00B42EC3">
      <w:pPr>
        <w:pStyle w:val="BodyText"/>
      </w:pPr>
    </w:p>
    <w:p w14:paraId="2605592E" w14:textId="1C3E90AC" w:rsidR="00BA3F7D" w:rsidRDefault="008979ED" w:rsidP="00B42EC3">
      <w:pPr>
        <w:pStyle w:val="BodyText"/>
      </w:pPr>
      <w:r>
        <w:t xml:space="preserve">Suborder </w:t>
      </w:r>
      <w:r w:rsidR="00BA3F7D">
        <w:t>of the Wind Tier 4 Feat</w:t>
      </w:r>
      <w:r w:rsidR="00691D96">
        <w:t>s</w:t>
      </w:r>
      <w:r w:rsidR="00BA3F7D">
        <w:t xml:space="preserve"> List: </w:t>
      </w:r>
    </w:p>
    <w:p w14:paraId="065583A6" w14:textId="08F9D66B" w:rsidR="00691D96" w:rsidRPr="00EA3266" w:rsidRDefault="00691D96" w:rsidP="00B42EC3">
      <w:pPr>
        <w:pStyle w:val="BodyText"/>
        <w:numPr>
          <w:ilvl w:val="0"/>
          <w:numId w:val="124"/>
        </w:numPr>
        <w:rPr>
          <w:rStyle w:val="KnowledgeChar"/>
          <w:color w:val="auto"/>
        </w:rPr>
      </w:pPr>
      <w:r>
        <w:rPr>
          <w:rStyle w:val="SkillsChar"/>
        </w:rPr>
        <w:t xml:space="preserve">Lore </w:t>
      </w:r>
      <w:r w:rsidR="00910A2A">
        <w:rPr>
          <w:rStyle w:val="SkillsChar"/>
        </w:rPr>
        <w:t>4</w:t>
      </w:r>
    </w:p>
    <w:p w14:paraId="54A05D9C" w14:textId="77777777" w:rsidR="00691D96" w:rsidRPr="009203FE" w:rsidRDefault="00691D96" w:rsidP="00B42EC3">
      <w:pPr>
        <w:pStyle w:val="BodyText"/>
        <w:numPr>
          <w:ilvl w:val="0"/>
          <w:numId w:val="124"/>
        </w:numPr>
        <w:rPr>
          <w:rStyle w:val="SpellChar"/>
          <w:color w:val="auto"/>
        </w:rPr>
      </w:pPr>
      <w:r>
        <w:rPr>
          <w:rStyle w:val="SpellChar"/>
        </w:rPr>
        <w:t>Animate Air</w:t>
      </w:r>
    </w:p>
    <w:p w14:paraId="308C28C1" w14:textId="77777777" w:rsidR="00554BEE" w:rsidRDefault="00554BEE" w:rsidP="00B42EC3">
      <w:pPr>
        <w:pStyle w:val="BodyText"/>
        <w:numPr>
          <w:ilvl w:val="0"/>
          <w:numId w:val="124"/>
        </w:numPr>
      </w:pPr>
      <w:r>
        <w:rPr>
          <w:rStyle w:val="SpellChar"/>
        </w:rPr>
        <w:t>Create Cold</w:t>
      </w:r>
    </w:p>
    <w:p w14:paraId="39195867" w14:textId="79B9724B" w:rsidR="00DF434D" w:rsidRDefault="00DF434D" w:rsidP="00DF434D">
      <w:pPr>
        <w:pStyle w:val="BodyText"/>
        <w:numPr>
          <w:ilvl w:val="0"/>
          <w:numId w:val="124"/>
        </w:numPr>
      </w:pPr>
      <w:r>
        <w:t xml:space="preserve">Extraordinary Perception </w:t>
      </w:r>
      <w:r>
        <w:t>1</w:t>
      </w:r>
    </w:p>
    <w:p w14:paraId="0EFAA0F3" w14:textId="4D55BCF3" w:rsidR="00554BEE" w:rsidRDefault="00554BEE" w:rsidP="00B42EC3">
      <w:pPr>
        <w:pStyle w:val="BodyText"/>
        <w:numPr>
          <w:ilvl w:val="0"/>
          <w:numId w:val="124"/>
        </w:numPr>
      </w:pPr>
      <w:r>
        <w:t xml:space="preserve">Favored Terrain (Arctic) </w:t>
      </w:r>
      <w:r w:rsidR="008951B3">
        <w:t>2</w:t>
      </w:r>
    </w:p>
    <w:p w14:paraId="3FFD42A0" w14:textId="151A35D7" w:rsidR="00554BEE" w:rsidRDefault="00554BEE" w:rsidP="00B42EC3">
      <w:pPr>
        <w:pStyle w:val="BodyText"/>
        <w:numPr>
          <w:ilvl w:val="0"/>
          <w:numId w:val="124"/>
        </w:numPr>
      </w:pPr>
      <w:r>
        <w:t xml:space="preserve">Favored Terrain (Maritime) </w:t>
      </w:r>
      <w:r w:rsidR="008951B3">
        <w:t>2</w:t>
      </w:r>
    </w:p>
    <w:p w14:paraId="6221694D" w14:textId="1B785CE4" w:rsidR="00554BEE" w:rsidRDefault="00554BEE" w:rsidP="00B42EC3">
      <w:pPr>
        <w:pStyle w:val="BodyText"/>
        <w:numPr>
          <w:ilvl w:val="0"/>
          <w:numId w:val="124"/>
        </w:numPr>
      </w:pPr>
      <w:r>
        <w:t xml:space="preserve">Favored Terrain (Sky) </w:t>
      </w:r>
      <w:r w:rsidR="008951B3">
        <w:t>2</w:t>
      </w:r>
    </w:p>
    <w:p w14:paraId="45A69751" w14:textId="768C87CF" w:rsidR="00691D96" w:rsidRDefault="00691D96" w:rsidP="00B42EC3">
      <w:pPr>
        <w:pStyle w:val="BodyText"/>
        <w:numPr>
          <w:ilvl w:val="0"/>
          <w:numId w:val="124"/>
        </w:numPr>
      </w:pPr>
      <w:r>
        <w:t xml:space="preserve">Order Spell Focus Pool </w:t>
      </w:r>
      <w:r w:rsidR="00D3694E">
        <w:t>2</w:t>
      </w:r>
    </w:p>
    <w:p w14:paraId="651BB150" w14:textId="77777777" w:rsidR="006F0716" w:rsidRDefault="006F0716" w:rsidP="00B42EC3">
      <w:pPr>
        <w:pStyle w:val="BodyText"/>
      </w:pPr>
    </w:p>
    <w:p w14:paraId="0D49B824" w14:textId="7ED24E88" w:rsidR="00BA3F7D" w:rsidRDefault="008979ED" w:rsidP="00B42EC3">
      <w:pPr>
        <w:pStyle w:val="BodyText"/>
      </w:pPr>
      <w:r>
        <w:t xml:space="preserve">Suborder </w:t>
      </w:r>
      <w:r w:rsidR="00BA3F7D">
        <w:t>of the Wind Tier 5 Feat</w:t>
      </w:r>
      <w:r w:rsidR="00691D96">
        <w:t>s</w:t>
      </w:r>
      <w:r w:rsidR="00BA3F7D">
        <w:t xml:space="preserve"> List: </w:t>
      </w:r>
    </w:p>
    <w:p w14:paraId="7FF21CF6" w14:textId="77777777" w:rsidR="00554BEE" w:rsidRPr="00646950" w:rsidRDefault="00554BEE" w:rsidP="00B42EC3">
      <w:pPr>
        <w:pStyle w:val="BodyText"/>
        <w:numPr>
          <w:ilvl w:val="0"/>
          <w:numId w:val="125"/>
        </w:numPr>
        <w:rPr>
          <w:rStyle w:val="SpellChar"/>
          <w:color w:val="auto"/>
        </w:rPr>
      </w:pPr>
      <w:r>
        <w:rPr>
          <w:rStyle w:val="SpellChar"/>
        </w:rPr>
        <w:t>Animate Cold</w:t>
      </w:r>
    </w:p>
    <w:p w14:paraId="064DFE09" w14:textId="77777777" w:rsidR="00554BEE" w:rsidRPr="009203FE" w:rsidRDefault="00554BEE" w:rsidP="00B42EC3">
      <w:pPr>
        <w:pStyle w:val="BodyText"/>
        <w:numPr>
          <w:ilvl w:val="0"/>
          <w:numId w:val="125"/>
        </w:numPr>
        <w:rPr>
          <w:rStyle w:val="SpellChar"/>
          <w:color w:val="auto"/>
        </w:rPr>
      </w:pPr>
      <w:r>
        <w:rPr>
          <w:rStyle w:val="SpellChar"/>
        </w:rPr>
        <w:t>Cold Resistance</w:t>
      </w:r>
    </w:p>
    <w:p w14:paraId="6C0F3A4B" w14:textId="77777777" w:rsidR="0059791F" w:rsidRDefault="0059791F" w:rsidP="00B42EC3">
      <w:pPr>
        <w:pStyle w:val="BodyText"/>
        <w:numPr>
          <w:ilvl w:val="0"/>
          <w:numId w:val="125"/>
        </w:numPr>
      </w:pPr>
      <w:r>
        <w:rPr>
          <w:rStyle w:val="SpellChar"/>
        </w:rPr>
        <w:t>Radiance Resistance</w:t>
      </w:r>
    </w:p>
    <w:p w14:paraId="0F8D64E4" w14:textId="017B9CDA" w:rsidR="00D3694E" w:rsidRDefault="00D3694E" w:rsidP="00D3694E">
      <w:pPr>
        <w:pStyle w:val="BodyText"/>
        <w:numPr>
          <w:ilvl w:val="0"/>
          <w:numId w:val="125"/>
        </w:numPr>
      </w:pPr>
      <w:r>
        <w:t xml:space="preserve">Extraordinary Perception </w:t>
      </w:r>
      <w:r w:rsidR="00DF434D">
        <w:t>2</w:t>
      </w:r>
    </w:p>
    <w:p w14:paraId="46FF418A" w14:textId="77777777" w:rsidR="00554BEE" w:rsidRDefault="00554BEE" w:rsidP="00B42EC3">
      <w:pPr>
        <w:pStyle w:val="BodyText"/>
        <w:numPr>
          <w:ilvl w:val="0"/>
          <w:numId w:val="125"/>
        </w:numPr>
      </w:pPr>
      <w:r>
        <w:t>Inherent Spells</w:t>
      </w:r>
    </w:p>
    <w:p w14:paraId="498223EC" w14:textId="77777777" w:rsidR="00554BEE" w:rsidRDefault="00554BEE" w:rsidP="00B42EC3">
      <w:pPr>
        <w:pStyle w:val="BodyText"/>
        <w:numPr>
          <w:ilvl w:val="0"/>
          <w:numId w:val="125"/>
        </w:numPr>
      </w:pPr>
      <w:r>
        <w:t>Inherent Spells</w:t>
      </w:r>
    </w:p>
    <w:p w14:paraId="20A8F7F1" w14:textId="0E4AD505" w:rsidR="00554BEE" w:rsidRDefault="00554BEE" w:rsidP="00B42EC3">
      <w:pPr>
        <w:pStyle w:val="BodyText"/>
        <w:numPr>
          <w:ilvl w:val="0"/>
          <w:numId w:val="125"/>
        </w:numPr>
      </w:pPr>
      <w:r>
        <w:t>Natural Dominion</w:t>
      </w:r>
      <w:r w:rsidR="006E791D">
        <w:t xml:space="preserve"> (While in Arctic, Maritime, Plains, or Sky Terrain, you can Cast an Order Spell as if taking 2 Actions. Also, once per day you can spend up to 4 Intermission Actions while in applicable terrain to gain a Terrain Pool of a size equal to the Intermission Actions you used; you can use the Terrain Pool to cast Order Spells as if in the applicable terrain (costing a point each time you cast one), even after you leave, until next daily preparations. You can replenish the Terrain Pool like most other pools, but you must reenter applicable terrain to do so)</w:t>
      </w:r>
    </w:p>
    <w:p w14:paraId="2BD5D5B7" w14:textId="0D9A2B09" w:rsidR="008979ED" w:rsidRDefault="008979ED" w:rsidP="00B42EC3">
      <w:pPr>
        <w:pStyle w:val="BodyText"/>
        <w:numPr>
          <w:ilvl w:val="0"/>
          <w:numId w:val="125"/>
        </w:numPr>
      </w:pPr>
      <w:r>
        <w:t xml:space="preserve">Order Spell Focus Pool </w:t>
      </w:r>
      <w:r w:rsidR="00D3694E">
        <w:t>3</w:t>
      </w:r>
    </w:p>
    <w:p w14:paraId="30F84C8F" w14:textId="77777777" w:rsidR="006F0716" w:rsidRDefault="006F0716" w:rsidP="00B42EC3">
      <w:pPr>
        <w:pStyle w:val="BodyText"/>
      </w:pPr>
    </w:p>
    <w:p w14:paraId="32D3FFBF" w14:textId="5C833796" w:rsidR="00BA3F7D" w:rsidRDefault="008979ED" w:rsidP="00B42EC3">
      <w:pPr>
        <w:pStyle w:val="BodyText"/>
      </w:pPr>
      <w:r>
        <w:t xml:space="preserve">Suborder </w:t>
      </w:r>
      <w:r w:rsidR="00BA3F7D">
        <w:t>of the Wind Tier 6 Feat</w:t>
      </w:r>
      <w:r w:rsidR="00691D96">
        <w:t>s</w:t>
      </w:r>
      <w:r w:rsidR="00BA3F7D">
        <w:t xml:space="preserve"> List: </w:t>
      </w:r>
    </w:p>
    <w:p w14:paraId="75B1F5D1" w14:textId="562DC1EA" w:rsidR="008979ED" w:rsidRPr="00EA3266" w:rsidRDefault="008979ED" w:rsidP="00B42EC3">
      <w:pPr>
        <w:pStyle w:val="BodyText"/>
        <w:numPr>
          <w:ilvl w:val="0"/>
          <w:numId w:val="69"/>
        </w:numPr>
        <w:rPr>
          <w:rStyle w:val="KnowledgeChar"/>
          <w:color w:val="auto"/>
        </w:rPr>
      </w:pPr>
      <w:r>
        <w:rPr>
          <w:rStyle w:val="SkillsChar"/>
        </w:rPr>
        <w:t xml:space="preserve">Lore </w:t>
      </w:r>
      <w:r w:rsidR="00910A2A">
        <w:rPr>
          <w:rStyle w:val="SkillsChar"/>
        </w:rPr>
        <w:t>5</w:t>
      </w:r>
    </w:p>
    <w:p w14:paraId="20E67945" w14:textId="77777777" w:rsidR="0059791F" w:rsidRPr="009203FE" w:rsidRDefault="0059791F" w:rsidP="00B42EC3">
      <w:pPr>
        <w:pStyle w:val="BodyText"/>
        <w:numPr>
          <w:ilvl w:val="0"/>
          <w:numId w:val="69"/>
        </w:numPr>
        <w:rPr>
          <w:rStyle w:val="SpellChar"/>
          <w:color w:val="auto"/>
        </w:rPr>
      </w:pPr>
      <w:r>
        <w:rPr>
          <w:rStyle w:val="SpellChar"/>
        </w:rPr>
        <w:t>Animate Radiance</w:t>
      </w:r>
    </w:p>
    <w:p w14:paraId="594C8D6B" w14:textId="77777777" w:rsidR="00554BEE" w:rsidRDefault="00554BEE" w:rsidP="00B42EC3">
      <w:pPr>
        <w:pStyle w:val="BodyText"/>
        <w:numPr>
          <w:ilvl w:val="0"/>
          <w:numId w:val="69"/>
        </w:numPr>
      </w:pPr>
      <w:r>
        <w:rPr>
          <w:rStyle w:val="SpellChar"/>
        </w:rPr>
        <w:t>Create Radiance</w:t>
      </w:r>
    </w:p>
    <w:p w14:paraId="4F303C9E" w14:textId="77777777" w:rsidR="0059791F" w:rsidRPr="009203FE" w:rsidRDefault="0059791F" w:rsidP="00B42EC3">
      <w:pPr>
        <w:pStyle w:val="BodyText"/>
        <w:numPr>
          <w:ilvl w:val="0"/>
          <w:numId w:val="69"/>
        </w:numPr>
        <w:rPr>
          <w:rStyle w:val="SpellChar"/>
          <w:color w:val="auto"/>
        </w:rPr>
      </w:pPr>
      <w:r>
        <w:rPr>
          <w:rStyle w:val="SpellChar"/>
        </w:rPr>
        <w:t>Summon Air Elemental</w:t>
      </w:r>
    </w:p>
    <w:p w14:paraId="1FACE036" w14:textId="5652E897" w:rsidR="00D3694E" w:rsidRDefault="00D3694E" w:rsidP="00D3694E">
      <w:pPr>
        <w:pStyle w:val="BodyText"/>
        <w:numPr>
          <w:ilvl w:val="0"/>
          <w:numId w:val="69"/>
        </w:numPr>
      </w:pPr>
      <w:r>
        <w:t xml:space="preserve">Extraordinary Perception </w:t>
      </w:r>
      <w:r>
        <w:t>3</w:t>
      </w:r>
    </w:p>
    <w:p w14:paraId="7AFA9E62" w14:textId="17D9C6F4" w:rsidR="008979ED" w:rsidRDefault="008979ED" w:rsidP="00B42EC3">
      <w:pPr>
        <w:pStyle w:val="BodyText"/>
        <w:numPr>
          <w:ilvl w:val="0"/>
          <w:numId w:val="69"/>
        </w:numPr>
      </w:pPr>
      <w:r>
        <w:t xml:space="preserve">Order Spell Focus Pool </w:t>
      </w:r>
      <w:r w:rsidR="00D3694E">
        <w:t>4</w:t>
      </w:r>
    </w:p>
    <w:p w14:paraId="786E5CC5" w14:textId="77777777" w:rsidR="004A4C98" w:rsidRDefault="004A4C98" w:rsidP="004A4C98">
      <w:pPr>
        <w:pStyle w:val="BodyText"/>
        <w:numPr>
          <w:ilvl w:val="0"/>
          <w:numId w:val="69"/>
        </w:numPr>
      </w:pPr>
      <w:r>
        <w:t>Timeless Nature (You cease aging and are immune to aging effects and Disease)</w:t>
      </w:r>
    </w:p>
    <w:p w14:paraId="08D6DA8C" w14:textId="77777777" w:rsidR="008979ED" w:rsidRDefault="008979ED" w:rsidP="00B42EC3">
      <w:pPr>
        <w:pStyle w:val="BodyText"/>
        <w:numPr>
          <w:ilvl w:val="0"/>
          <w:numId w:val="69"/>
        </w:numPr>
      </w:pPr>
      <w:r>
        <w:t xml:space="preserve">You can take 2 Druid-Specific Actions (but not Reactions) as a single Action. </w:t>
      </w:r>
    </w:p>
    <w:p w14:paraId="049A49A9" w14:textId="77777777" w:rsidR="006F0716" w:rsidRDefault="006F0716" w:rsidP="00B42EC3">
      <w:pPr>
        <w:pStyle w:val="BodyText"/>
      </w:pPr>
    </w:p>
    <w:p w14:paraId="020271DA" w14:textId="409DE656" w:rsidR="008979ED" w:rsidRDefault="008979ED" w:rsidP="00B42EC3">
      <w:pPr>
        <w:pStyle w:val="BodyText"/>
      </w:pPr>
      <w:r>
        <w:t>Suborder of the Wind Capstone Feats List:</w:t>
      </w:r>
    </w:p>
    <w:p w14:paraId="7FECEE39" w14:textId="77777777" w:rsidR="00910A2A" w:rsidRPr="00EA3266" w:rsidRDefault="00910A2A" w:rsidP="004F6096">
      <w:pPr>
        <w:pStyle w:val="BodyText"/>
        <w:numPr>
          <w:ilvl w:val="0"/>
          <w:numId w:val="314"/>
        </w:numPr>
        <w:rPr>
          <w:rStyle w:val="KnowledgeChar"/>
          <w:color w:val="auto"/>
        </w:rPr>
      </w:pPr>
      <w:r>
        <w:rPr>
          <w:rStyle w:val="SkillsChar"/>
        </w:rPr>
        <w:t>Lore +1</w:t>
      </w:r>
    </w:p>
    <w:p w14:paraId="5E48D65E" w14:textId="18279BA1" w:rsidR="00910A2A" w:rsidRDefault="00910A2A" w:rsidP="004F6096">
      <w:pPr>
        <w:pStyle w:val="BodyText"/>
        <w:numPr>
          <w:ilvl w:val="0"/>
          <w:numId w:val="314"/>
        </w:numPr>
      </w:pPr>
      <w:r>
        <w:t xml:space="preserve">Extraordinary Perception </w:t>
      </w:r>
      <w:r w:rsidR="00D3694E">
        <w:t>4</w:t>
      </w:r>
    </w:p>
    <w:p w14:paraId="0B726631" w14:textId="77777777" w:rsidR="00BA3F7D" w:rsidRDefault="00BA3F7D" w:rsidP="00BA3F7D">
      <w:pPr>
        <w:rPr>
          <w:rFonts w:ascii="Arial" w:eastAsia="Arial" w:hAnsi="Arial"/>
          <w:sz w:val="16"/>
          <w:szCs w:val="16"/>
        </w:rPr>
      </w:pPr>
      <w:r>
        <w:br w:type="page"/>
      </w:r>
    </w:p>
    <w:p w14:paraId="2752F860" w14:textId="1C4E3481" w:rsidR="00057711" w:rsidRDefault="00057711" w:rsidP="00057711">
      <w:pPr>
        <w:pStyle w:val="Heading4"/>
      </w:pPr>
      <w:bookmarkStart w:id="43" w:name="_Expert_(Pseudo-Class)"/>
      <w:bookmarkStart w:id="44" w:name="_Face_(Class)"/>
      <w:bookmarkEnd w:id="43"/>
      <w:bookmarkEnd w:id="44"/>
      <w:r>
        <w:lastRenderedPageBreak/>
        <w:t>Druidic Witch</w:t>
      </w:r>
    </w:p>
    <w:p w14:paraId="2D8262CD" w14:textId="6E3B161E" w:rsidR="007D2404" w:rsidRDefault="006B670A" w:rsidP="00B42EC3">
      <w:pPr>
        <w:pStyle w:val="BodyText"/>
      </w:pPr>
      <w:r>
        <w:t>Druidic Witch (all)</w:t>
      </w:r>
      <w:r w:rsidR="007D2404">
        <w:t xml:space="preserve"> Tier 1 Feat</w:t>
      </w:r>
      <w:r w:rsidR="00701E58">
        <w:t>s</w:t>
      </w:r>
      <w:r w:rsidR="007D2404">
        <w:t xml:space="preserve"> List:</w:t>
      </w:r>
      <w:r w:rsidR="00297705">
        <w:t xml:space="preserve"> </w:t>
      </w:r>
    </w:p>
    <w:p w14:paraId="6262D820" w14:textId="77777777" w:rsidR="00626925" w:rsidRPr="003A5ED5" w:rsidRDefault="00626925" w:rsidP="00B42EC3">
      <w:pPr>
        <w:pStyle w:val="BodyText"/>
        <w:numPr>
          <w:ilvl w:val="0"/>
          <w:numId w:val="126"/>
        </w:numPr>
        <w:rPr>
          <w:rStyle w:val="KnowledgeChar"/>
          <w:color w:val="auto"/>
        </w:rPr>
      </w:pPr>
      <w:r>
        <w:rPr>
          <w:rStyle w:val="SkillsChar"/>
        </w:rPr>
        <w:t xml:space="preserve">Authority 2, </w:t>
      </w:r>
      <w:r>
        <w:t>Traditional Craft</w:t>
      </w:r>
    </w:p>
    <w:p w14:paraId="696992E0" w14:textId="75478D16" w:rsidR="00AD3400" w:rsidRPr="00EA3266" w:rsidRDefault="00626925" w:rsidP="00B42EC3">
      <w:pPr>
        <w:pStyle w:val="BodyText"/>
        <w:numPr>
          <w:ilvl w:val="0"/>
          <w:numId w:val="126"/>
        </w:numPr>
        <w:rPr>
          <w:rStyle w:val="KnowledgeChar"/>
          <w:color w:val="auto"/>
        </w:rPr>
      </w:pPr>
      <w:r>
        <w:rPr>
          <w:rStyle w:val="SkillsChar"/>
        </w:rPr>
        <w:t>Diplomacy</w:t>
      </w:r>
      <w:r w:rsidR="00AD3400">
        <w:rPr>
          <w:rStyle w:val="SkillsChar"/>
        </w:rPr>
        <w:t xml:space="preserve"> 2, </w:t>
      </w:r>
      <w:r w:rsidR="00AD3400">
        <w:t>Traditional Pharmacology</w:t>
      </w:r>
    </w:p>
    <w:p w14:paraId="02528DBD" w14:textId="3C2B30BB" w:rsidR="00204486" w:rsidRDefault="00AD3400" w:rsidP="00204486">
      <w:pPr>
        <w:pStyle w:val="BodyText"/>
        <w:numPr>
          <w:ilvl w:val="0"/>
          <w:numId w:val="126"/>
        </w:numPr>
      </w:pPr>
      <w:r>
        <w:rPr>
          <w:rStyle w:val="SkillsChar"/>
        </w:rPr>
        <w:t xml:space="preserve">Empathy 2, </w:t>
      </w:r>
      <w:r w:rsidR="00204486">
        <w:t>{</w:t>
      </w:r>
      <w:r w:rsidR="00204486">
        <w:rPr>
          <w:rStyle w:val="KnowledgeChar"/>
        </w:rPr>
        <w:t xml:space="preserve">Aesthetics (Barber), </w:t>
      </w:r>
      <w:r w:rsidR="00204486" w:rsidRPr="004F6096">
        <w:rPr>
          <w:rStyle w:val="KnowledgeChar"/>
        </w:rPr>
        <w:t xml:space="preserve">Applied </w:t>
      </w:r>
      <w:r w:rsidR="00204486">
        <w:rPr>
          <w:rStyle w:val="KnowledgeChar"/>
        </w:rPr>
        <w:t>Biological</w:t>
      </w:r>
      <w:r w:rsidR="00204486" w:rsidRPr="004F6096">
        <w:rPr>
          <w:rStyle w:val="KnowledgeChar"/>
        </w:rPr>
        <w:t xml:space="preserve"> Science (</w:t>
      </w:r>
      <w:r w:rsidR="00204486">
        <w:rPr>
          <w:rStyle w:val="KnowledgeChar"/>
        </w:rPr>
        <w:t>Physician</w:t>
      </w:r>
      <w:r w:rsidR="00204486" w:rsidRPr="004F6096">
        <w:rPr>
          <w:rStyle w:val="KnowledgeChar"/>
        </w:rPr>
        <w:t xml:space="preserve">), </w:t>
      </w:r>
      <w:r w:rsidR="00204486">
        <w:rPr>
          <w:rStyle w:val="KnowledgeChar"/>
        </w:rPr>
        <w:t>Artisan (Surgeon</w:t>
      </w:r>
      <w:r w:rsidR="00204486" w:rsidRPr="004F6096">
        <w:rPr>
          <w:rStyle w:val="KnowledgeChar"/>
        </w:rPr>
        <w:t>)</w:t>
      </w:r>
      <w:r w:rsidR="00204486">
        <w:t>}</w:t>
      </w:r>
    </w:p>
    <w:p w14:paraId="33B1844B" w14:textId="77777777" w:rsidR="00626925" w:rsidRPr="003A5ED5" w:rsidRDefault="00626925" w:rsidP="00B42EC3">
      <w:pPr>
        <w:pStyle w:val="BodyText"/>
        <w:numPr>
          <w:ilvl w:val="0"/>
          <w:numId w:val="126"/>
        </w:numPr>
        <w:rPr>
          <w:rStyle w:val="KnowledgeChar"/>
          <w:color w:val="auto"/>
        </w:rPr>
      </w:pPr>
      <w:r>
        <w:rPr>
          <w:rStyle w:val="SkillsChar"/>
        </w:rPr>
        <w:t xml:space="preserve">Haggle 2, </w:t>
      </w:r>
      <w:r>
        <w:t>Traditional Alchemy</w:t>
      </w:r>
    </w:p>
    <w:p w14:paraId="10EE2BE4" w14:textId="77777777" w:rsidR="001B7FF8" w:rsidRDefault="001B7FF8" w:rsidP="001B7FF8">
      <w:pPr>
        <w:pStyle w:val="BodyText"/>
        <w:numPr>
          <w:ilvl w:val="0"/>
          <w:numId w:val="126"/>
        </w:numPr>
      </w:pPr>
      <w:r>
        <w:rPr>
          <w:rStyle w:val="SkillsChar"/>
        </w:rPr>
        <w:t xml:space="preserve">Lore 2, </w:t>
      </w:r>
      <w:r>
        <w:t>{</w:t>
      </w:r>
      <w:r w:rsidRPr="004F6096">
        <w:rPr>
          <w:rStyle w:val="KnowledgeChar"/>
        </w:rPr>
        <w:t xml:space="preserve">Applied </w:t>
      </w:r>
      <w:r>
        <w:rPr>
          <w:rStyle w:val="KnowledgeChar"/>
        </w:rPr>
        <w:t>Biological</w:t>
      </w:r>
      <w:r w:rsidRPr="004F6096">
        <w:rPr>
          <w:rStyle w:val="KnowledgeChar"/>
        </w:rPr>
        <w:t xml:space="preserve"> Science (</w:t>
      </w:r>
      <w:r>
        <w:rPr>
          <w:rStyle w:val="KnowledgeChar"/>
        </w:rPr>
        <w:t>Pharmacology</w:t>
      </w:r>
      <w:r w:rsidRPr="004F6096">
        <w:rPr>
          <w:rStyle w:val="KnowledgeChar"/>
        </w:rPr>
        <w:t>), Artisan (</w:t>
      </w:r>
      <w:r>
        <w:rPr>
          <w:rStyle w:val="KnowledgeChar"/>
        </w:rPr>
        <w:t>Pharmacologist</w:t>
      </w:r>
      <w:r w:rsidRPr="004F6096">
        <w:rPr>
          <w:rStyle w:val="KnowledgeChar"/>
        </w:rPr>
        <w:t>), Vitalism</w:t>
      </w:r>
      <w:r>
        <w:t>}</w:t>
      </w:r>
    </w:p>
    <w:p w14:paraId="55D67786" w14:textId="2DE2B2F4" w:rsidR="00204486" w:rsidRDefault="00AD3400" w:rsidP="003E2123">
      <w:pPr>
        <w:pStyle w:val="BodyText"/>
        <w:numPr>
          <w:ilvl w:val="0"/>
          <w:numId w:val="126"/>
        </w:numPr>
      </w:pPr>
      <w:r>
        <w:rPr>
          <w:rStyle w:val="SkillsChar"/>
        </w:rPr>
        <w:t xml:space="preserve">Observation 2, </w:t>
      </w:r>
      <w:r w:rsidR="00204486">
        <w:t>{</w:t>
      </w:r>
      <w:r w:rsidR="00204486" w:rsidRPr="004F6096">
        <w:rPr>
          <w:rStyle w:val="KnowledgeChar"/>
        </w:rPr>
        <w:t xml:space="preserve">Applied </w:t>
      </w:r>
      <w:r w:rsidR="00204486">
        <w:rPr>
          <w:rStyle w:val="KnowledgeChar"/>
        </w:rPr>
        <w:t>Philosophical</w:t>
      </w:r>
      <w:r w:rsidR="00204486" w:rsidRPr="004F6096">
        <w:rPr>
          <w:rStyle w:val="KnowledgeChar"/>
        </w:rPr>
        <w:t xml:space="preserve"> Science (</w:t>
      </w:r>
      <w:r w:rsidR="00204486">
        <w:rPr>
          <w:rStyle w:val="KnowledgeChar"/>
        </w:rPr>
        <w:t>Literacy</w:t>
      </w:r>
      <w:r w:rsidR="00204486" w:rsidRPr="004F6096">
        <w:rPr>
          <w:rStyle w:val="KnowledgeChar"/>
        </w:rPr>
        <w:t>), Artisan (</w:t>
      </w:r>
      <w:r w:rsidR="00204486">
        <w:rPr>
          <w:rStyle w:val="KnowledgeChar"/>
        </w:rPr>
        <w:t>Calligrapher</w:t>
      </w:r>
      <w:r w:rsidR="00204486" w:rsidRPr="004F6096">
        <w:rPr>
          <w:rStyle w:val="KnowledgeChar"/>
        </w:rPr>
        <w:t xml:space="preserve">), </w:t>
      </w:r>
      <w:r w:rsidR="00204486">
        <w:rPr>
          <w:rStyle w:val="KnowledgeChar"/>
        </w:rPr>
        <w:t>Occultism</w:t>
      </w:r>
      <w:r w:rsidR="00204486">
        <w:t>}</w:t>
      </w:r>
    </w:p>
    <w:p w14:paraId="2F4DA899" w14:textId="1B29DB20" w:rsidR="0031649D" w:rsidRDefault="00626925" w:rsidP="0031649D">
      <w:pPr>
        <w:pStyle w:val="BodyText"/>
        <w:numPr>
          <w:ilvl w:val="0"/>
          <w:numId w:val="126"/>
        </w:numPr>
      </w:pPr>
      <w:r>
        <w:rPr>
          <w:rStyle w:val="SkillsChar"/>
        </w:rPr>
        <w:t>Recon</w:t>
      </w:r>
      <w:r w:rsidR="00AD3400">
        <w:rPr>
          <w:rStyle w:val="SkillsChar"/>
        </w:rPr>
        <w:t xml:space="preserve"> 2, </w:t>
      </w:r>
      <w:r w:rsidR="0031649D">
        <w:t>{</w:t>
      </w:r>
      <w:r w:rsidR="0031649D" w:rsidRPr="004F6096">
        <w:rPr>
          <w:rStyle w:val="KnowledgeChar"/>
        </w:rPr>
        <w:t>A</w:t>
      </w:r>
      <w:r w:rsidR="00C91555">
        <w:rPr>
          <w:rStyle w:val="KnowledgeChar"/>
        </w:rPr>
        <w:t>esthetics (Aromachology), A</w:t>
      </w:r>
      <w:r w:rsidR="0031649D" w:rsidRPr="004F6096">
        <w:rPr>
          <w:rStyle w:val="KnowledgeChar"/>
        </w:rPr>
        <w:t>pplied Alchemical Science (Chemistry), Artisan (Chemist)</w:t>
      </w:r>
      <w:r w:rsidR="0031649D">
        <w:t>}</w:t>
      </w:r>
    </w:p>
    <w:p w14:paraId="3A1CF24D" w14:textId="23D3B149" w:rsidR="00914EF8" w:rsidRDefault="00AD3400" w:rsidP="00914EF8">
      <w:pPr>
        <w:pStyle w:val="BodyText"/>
        <w:numPr>
          <w:ilvl w:val="0"/>
          <w:numId w:val="126"/>
        </w:numPr>
      </w:pPr>
      <w:r>
        <w:rPr>
          <w:rStyle w:val="SkillsChar"/>
        </w:rPr>
        <w:t xml:space="preserve">Tinker 2, </w:t>
      </w:r>
      <w:r w:rsidR="00914EF8">
        <w:t>{</w:t>
      </w:r>
      <w:r w:rsidR="00914EF8" w:rsidRPr="004F6096">
        <w:rPr>
          <w:rStyle w:val="KnowledgeChar"/>
        </w:rPr>
        <w:t xml:space="preserve">Applied Mechanical Science (Grenado), </w:t>
      </w:r>
      <w:r w:rsidR="00914EF8">
        <w:rPr>
          <w:rStyle w:val="KnowledgeChar"/>
        </w:rPr>
        <w:t xml:space="preserve">Artisan (Engineer), </w:t>
      </w:r>
      <w:r w:rsidR="00914EF8" w:rsidRPr="004F6096">
        <w:rPr>
          <w:rStyle w:val="KnowledgeChar"/>
        </w:rPr>
        <w:t>Physics (Thermodynamics)</w:t>
      </w:r>
      <w:r w:rsidR="00914EF8">
        <w:t>}</w:t>
      </w:r>
    </w:p>
    <w:p w14:paraId="09B4DB79" w14:textId="77777777" w:rsidR="00626925" w:rsidRDefault="00626925" w:rsidP="00B42EC3">
      <w:pPr>
        <w:pStyle w:val="BodyText"/>
      </w:pPr>
    </w:p>
    <w:p w14:paraId="7E151BAD" w14:textId="0E015077" w:rsidR="007D2404" w:rsidRDefault="004F1868" w:rsidP="00B42EC3">
      <w:pPr>
        <w:pStyle w:val="BodyText"/>
      </w:pPr>
      <w:r>
        <w:t xml:space="preserve">Suborder </w:t>
      </w:r>
      <w:r w:rsidR="007D2404">
        <w:t xml:space="preserve">of the </w:t>
      </w:r>
      <w:r w:rsidR="004A540D">
        <w:t xml:space="preserve">East </w:t>
      </w:r>
      <w:r w:rsidR="007D2404">
        <w:t>Tier 2 Feat</w:t>
      </w:r>
      <w:r w:rsidR="00701E58">
        <w:t>s</w:t>
      </w:r>
      <w:r w:rsidR="007D2404">
        <w:t xml:space="preserve"> List: </w:t>
      </w:r>
    </w:p>
    <w:p w14:paraId="11E106C7" w14:textId="728C8EF7" w:rsidR="00626925" w:rsidRPr="001B5D2C" w:rsidRDefault="00626925" w:rsidP="00B42EC3">
      <w:pPr>
        <w:pStyle w:val="BodyText"/>
        <w:numPr>
          <w:ilvl w:val="0"/>
          <w:numId w:val="127"/>
        </w:numPr>
        <w:rPr>
          <w:rStyle w:val="KnowledgeChar"/>
          <w:color w:val="auto"/>
        </w:rPr>
      </w:pPr>
      <w:r>
        <w:rPr>
          <w:rStyle w:val="SkillsChar"/>
        </w:rPr>
        <w:t>Lore 3</w:t>
      </w:r>
    </w:p>
    <w:p w14:paraId="5E9DD0FE" w14:textId="5DF5AE77" w:rsidR="00D42FB4" w:rsidRDefault="00D42FB4" w:rsidP="00D42FB4">
      <w:pPr>
        <w:pStyle w:val="BodyText"/>
        <w:numPr>
          <w:ilvl w:val="0"/>
          <w:numId w:val="127"/>
        </w:numPr>
      </w:pPr>
      <w:r>
        <w:t>{</w:t>
      </w:r>
      <w:r>
        <w:rPr>
          <w:rStyle w:val="KnowledgeChar"/>
        </w:rPr>
        <w:t>Determinism (Fungus), Fungal Material, Mycology</w:t>
      </w:r>
      <w:r>
        <w:t>}</w:t>
      </w:r>
    </w:p>
    <w:p w14:paraId="4105AF0E" w14:textId="1C1DBF9F" w:rsidR="00D42FB4" w:rsidRDefault="00D42FB4" w:rsidP="00D42FB4">
      <w:pPr>
        <w:pStyle w:val="BodyText"/>
        <w:numPr>
          <w:ilvl w:val="0"/>
          <w:numId w:val="127"/>
        </w:numPr>
      </w:pPr>
      <w:r>
        <w:t>{</w:t>
      </w:r>
      <w:r>
        <w:rPr>
          <w:rStyle w:val="KnowledgeChar"/>
        </w:rPr>
        <w:t>Determinism (Plant), Plant Material, Botany</w:t>
      </w:r>
      <w:r>
        <w:t xml:space="preserve">} </w:t>
      </w:r>
    </w:p>
    <w:p w14:paraId="3C90ACA5" w14:textId="77777777" w:rsidR="0059286B" w:rsidRDefault="0059286B" w:rsidP="0059286B">
      <w:pPr>
        <w:pStyle w:val="BodyText"/>
        <w:numPr>
          <w:ilvl w:val="0"/>
          <w:numId w:val="127"/>
        </w:numPr>
      </w:pPr>
      <w:r>
        <w:rPr>
          <w:rStyle w:val="KnowledgeChar"/>
        </w:rPr>
        <w:t>Flora Terrain Subset</w:t>
      </w:r>
    </w:p>
    <w:p w14:paraId="73902E39" w14:textId="5AF684F5" w:rsidR="00D42FB4" w:rsidRDefault="00D42FB4" w:rsidP="00D42FB4">
      <w:pPr>
        <w:pStyle w:val="BodyText"/>
        <w:numPr>
          <w:ilvl w:val="0"/>
          <w:numId w:val="127"/>
        </w:numPr>
      </w:pPr>
      <w:r>
        <w:t>{</w:t>
      </w:r>
      <w:r>
        <w:rPr>
          <w:rStyle w:val="KnowledgeChar"/>
        </w:rPr>
        <w:t>Parapsychology (Animal; aka Ethology), Uplifted Animal Psychology, Artimaean Language</w:t>
      </w:r>
      <w:r>
        <w:t>}</w:t>
      </w:r>
    </w:p>
    <w:p w14:paraId="7FC24A7B" w14:textId="25C17003" w:rsidR="00D42FB4" w:rsidRDefault="00D42FB4" w:rsidP="00D42FB4">
      <w:pPr>
        <w:pStyle w:val="BodyText"/>
        <w:numPr>
          <w:ilvl w:val="0"/>
          <w:numId w:val="127"/>
        </w:numPr>
      </w:pPr>
      <w:r>
        <w:t>{</w:t>
      </w:r>
      <w:r>
        <w:rPr>
          <w:rStyle w:val="KnowledgeChar"/>
        </w:rPr>
        <w:t>Physiology (Arthropodology, Mammalogy), Polymer</w:t>
      </w:r>
      <w:r>
        <w:t>}</w:t>
      </w:r>
    </w:p>
    <w:p w14:paraId="5BB044F9" w14:textId="14C4B185" w:rsidR="00D42FB4" w:rsidRDefault="00D42FB4" w:rsidP="00D42FB4">
      <w:pPr>
        <w:pStyle w:val="BodyText"/>
        <w:numPr>
          <w:ilvl w:val="0"/>
          <w:numId w:val="127"/>
        </w:numPr>
      </w:pPr>
      <w:r>
        <w:t>{</w:t>
      </w:r>
      <w:r>
        <w:rPr>
          <w:rStyle w:val="KnowledgeChar"/>
        </w:rPr>
        <w:t>Physiology (</w:t>
      </w:r>
      <w:r w:rsidR="00DF72E7">
        <w:rPr>
          <w:rStyle w:val="KnowledgeChar"/>
        </w:rPr>
        <w:t xml:space="preserve">Cryptozoology, </w:t>
      </w:r>
      <w:r>
        <w:rPr>
          <w:rStyle w:val="KnowledgeChar"/>
        </w:rPr>
        <w:t>Ichthyology, Malacology, Ornithology)</w:t>
      </w:r>
      <w:r>
        <w:t>}</w:t>
      </w:r>
    </w:p>
    <w:p w14:paraId="1452DAB4" w14:textId="0D39BF79" w:rsidR="00D42FB4" w:rsidRDefault="00D42FB4" w:rsidP="00D42FB4">
      <w:pPr>
        <w:pStyle w:val="BodyText"/>
        <w:numPr>
          <w:ilvl w:val="0"/>
          <w:numId w:val="127"/>
        </w:numPr>
      </w:pPr>
      <w:r>
        <w:t>{</w:t>
      </w:r>
      <w:r>
        <w:rPr>
          <w:rStyle w:val="KnowledgeChar"/>
        </w:rPr>
        <w:t xml:space="preserve">Physiology (Herpetology), Determinism (Animal), </w:t>
      </w:r>
      <w:r w:rsidR="00DF72E7">
        <w:rPr>
          <w:rStyle w:val="KnowledgeChar"/>
        </w:rPr>
        <w:t xml:space="preserve">Planetology (Ecology), </w:t>
      </w:r>
      <w:r>
        <w:rPr>
          <w:rStyle w:val="KnowledgeChar"/>
        </w:rPr>
        <w:t>Animal Material</w:t>
      </w:r>
      <w:r>
        <w:t>}</w:t>
      </w:r>
    </w:p>
    <w:p w14:paraId="14F3AD19" w14:textId="77777777" w:rsidR="00626925" w:rsidRDefault="00626925" w:rsidP="00B42EC3">
      <w:pPr>
        <w:pStyle w:val="BodyText"/>
      </w:pPr>
    </w:p>
    <w:p w14:paraId="0AD3A773" w14:textId="2A16550C" w:rsidR="007D2404" w:rsidRDefault="004F1868" w:rsidP="00B42EC3">
      <w:pPr>
        <w:pStyle w:val="BodyText"/>
      </w:pPr>
      <w:r>
        <w:t xml:space="preserve">Suborder </w:t>
      </w:r>
      <w:r w:rsidR="007D2404">
        <w:t xml:space="preserve">of the </w:t>
      </w:r>
      <w:r w:rsidR="004A540D">
        <w:t xml:space="preserve">East </w:t>
      </w:r>
      <w:r w:rsidR="007D2404">
        <w:t>Tier 3 Feat</w:t>
      </w:r>
      <w:r w:rsidR="00701E58">
        <w:t>s</w:t>
      </w:r>
      <w:r w:rsidR="007D2404">
        <w:t xml:space="preserve"> List: </w:t>
      </w:r>
    </w:p>
    <w:p w14:paraId="1AA623D5" w14:textId="77777777" w:rsidR="00DE264E" w:rsidRPr="00D33753" w:rsidRDefault="00DE264E" w:rsidP="00B42EC3">
      <w:pPr>
        <w:pStyle w:val="BodyText"/>
        <w:numPr>
          <w:ilvl w:val="0"/>
          <w:numId w:val="128"/>
        </w:numPr>
        <w:rPr>
          <w:rStyle w:val="SpellChar"/>
          <w:color w:val="auto"/>
        </w:rPr>
      </w:pPr>
      <w:r>
        <w:rPr>
          <w:rStyle w:val="SpellChar"/>
        </w:rPr>
        <w:t>Create Green Energy</w:t>
      </w:r>
    </w:p>
    <w:p w14:paraId="09F3E5BA" w14:textId="77777777" w:rsidR="00910A2A" w:rsidRPr="005A51F4" w:rsidRDefault="00910A2A" w:rsidP="00B42EC3">
      <w:pPr>
        <w:pStyle w:val="BodyText"/>
        <w:numPr>
          <w:ilvl w:val="0"/>
          <w:numId w:val="128"/>
        </w:numPr>
        <w:rPr>
          <w:rStyle w:val="SpellChar"/>
          <w:color w:val="auto"/>
        </w:rPr>
      </w:pPr>
      <w:r>
        <w:rPr>
          <w:rStyle w:val="SpellChar"/>
        </w:rPr>
        <w:t>Invigorate</w:t>
      </w:r>
    </w:p>
    <w:p w14:paraId="794F0AD4" w14:textId="77777777" w:rsidR="00910A2A" w:rsidRDefault="00910A2A" w:rsidP="00B42EC3">
      <w:pPr>
        <w:pStyle w:val="BodyText"/>
        <w:numPr>
          <w:ilvl w:val="0"/>
          <w:numId w:val="128"/>
        </w:numPr>
      </w:pPr>
      <w:r>
        <w:rPr>
          <w:rStyle w:val="SpellChar"/>
        </w:rPr>
        <w:t>Soothe</w:t>
      </w:r>
    </w:p>
    <w:p w14:paraId="6123FF0F" w14:textId="77777777" w:rsidR="001254E3" w:rsidRDefault="001254E3" w:rsidP="001254E3">
      <w:pPr>
        <w:pStyle w:val="BodyText"/>
        <w:numPr>
          <w:ilvl w:val="0"/>
          <w:numId w:val="128"/>
        </w:numPr>
      </w:pPr>
      <w:r>
        <w:rPr>
          <w:rStyle w:val="SpellChar"/>
        </w:rPr>
        <w:t>Soothe (Animal)</w:t>
      </w:r>
    </w:p>
    <w:p w14:paraId="7489E023" w14:textId="77777777" w:rsidR="002B41E4" w:rsidRDefault="002B41E4" w:rsidP="00B42EC3">
      <w:pPr>
        <w:pStyle w:val="BodyText"/>
        <w:numPr>
          <w:ilvl w:val="0"/>
          <w:numId w:val="128"/>
        </w:numPr>
      </w:pPr>
      <w:r>
        <w:t>Lingering Spell (One Bonus Action that you can use only to Maintain Spell can be taken as a Free Action instead)</w:t>
      </w:r>
    </w:p>
    <w:p w14:paraId="72B96968" w14:textId="3A7773B2" w:rsidR="00DE264E" w:rsidRDefault="00DE264E" w:rsidP="00B42EC3">
      <w:pPr>
        <w:pStyle w:val="BodyText"/>
        <w:numPr>
          <w:ilvl w:val="0"/>
          <w:numId w:val="128"/>
        </w:numPr>
      </w:pPr>
      <w:r>
        <w:t>Natural Spellcaster (</w:t>
      </w:r>
      <w:r>
        <w:rPr>
          <w:rStyle w:val="SpellChar"/>
        </w:rPr>
        <w:t>Hospitality</w:t>
      </w:r>
      <w:r>
        <w:t>)</w:t>
      </w:r>
    </w:p>
    <w:p w14:paraId="4E0DC27A" w14:textId="3F0EEB11" w:rsidR="00DE264E" w:rsidRDefault="00DE264E" w:rsidP="00B42EC3">
      <w:pPr>
        <w:pStyle w:val="BodyText"/>
        <w:numPr>
          <w:ilvl w:val="0"/>
          <w:numId w:val="128"/>
        </w:numPr>
      </w:pPr>
      <w:r>
        <w:t>Natural Spellcaster (</w:t>
      </w:r>
      <w:r>
        <w:rPr>
          <w:rStyle w:val="SpellChar"/>
        </w:rPr>
        <w:t>Summon Animal</w:t>
      </w:r>
      <w:r>
        <w:t>)</w:t>
      </w:r>
    </w:p>
    <w:p w14:paraId="7472CD0E" w14:textId="4ED21283" w:rsidR="00181B35" w:rsidRDefault="00181B35" w:rsidP="00181B35">
      <w:pPr>
        <w:pStyle w:val="BodyText"/>
        <w:numPr>
          <w:ilvl w:val="0"/>
          <w:numId w:val="128"/>
        </w:numPr>
      </w:pPr>
      <w:r>
        <w:t xml:space="preserve">Order Spell Focus Pool </w:t>
      </w:r>
      <w:r>
        <w:t>1</w:t>
      </w:r>
    </w:p>
    <w:p w14:paraId="53341C5F" w14:textId="4CBBB618" w:rsidR="00CB7E8B" w:rsidRDefault="00CB7E8B" w:rsidP="00B42EC3">
      <w:pPr>
        <w:pStyle w:val="BodyText"/>
        <w:numPr>
          <w:ilvl w:val="0"/>
          <w:numId w:val="128"/>
        </w:numPr>
      </w:pPr>
      <w:r>
        <w:t>Traumatized 2*, Pact (Witch’s Brew)</w:t>
      </w:r>
      <w:r>
        <w:rPr>
          <w:rStyle w:val="KnowledgeChar"/>
          <w:color w:val="auto"/>
        </w:rPr>
        <w:t xml:space="preserve">, </w:t>
      </w:r>
      <w:r w:rsidR="004A526E">
        <w:rPr>
          <w:rStyle w:val="KnowledgeChar"/>
          <w:color w:val="auto"/>
        </w:rPr>
        <w:t xml:space="preserve">Witch’s (Biological) Familiar 1 </w:t>
      </w:r>
      <w:r>
        <w:t>(Free Feat)</w:t>
      </w:r>
    </w:p>
    <w:p w14:paraId="11314EB8" w14:textId="52522B05" w:rsidR="00CB7E8B" w:rsidRDefault="00CB7E8B" w:rsidP="00B42EC3">
      <w:pPr>
        <w:pStyle w:val="BodyText"/>
      </w:pPr>
      <w:r>
        <w:t xml:space="preserve">* Traumatized cannot be recovered until you acquire </w:t>
      </w:r>
      <w:r w:rsidR="003D760D">
        <w:t>Inherent Spells</w:t>
      </w:r>
      <w:r>
        <w:t xml:space="preserve">. </w:t>
      </w:r>
    </w:p>
    <w:p w14:paraId="51CDD3AF" w14:textId="77777777" w:rsidR="00626925" w:rsidRDefault="00626925" w:rsidP="00B42EC3">
      <w:pPr>
        <w:pStyle w:val="BodyText"/>
      </w:pPr>
    </w:p>
    <w:p w14:paraId="74CB93F5" w14:textId="067B9EE4" w:rsidR="007D2404" w:rsidRDefault="004F1868" w:rsidP="00B42EC3">
      <w:pPr>
        <w:pStyle w:val="BodyText"/>
      </w:pPr>
      <w:r>
        <w:t xml:space="preserve">Suborder </w:t>
      </w:r>
      <w:r w:rsidR="007D2404">
        <w:t xml:space="preserve">of the </w:t>
      </w:r>
      <w:r w:rsidR="004A540D">
        <w:t xml:space="preserve">East </w:t>
      </w:r>
      <w:r w:rsidR="007D2404">
        <w:t>Tier 4 Feat</w:t>
      </w:r>
      <w:r w:rsidR="00701E58">
        <w:t>s</w:t>
      </w:r>
      <w:r w:rsidR="007D2404">
        <w:t xml:space="preserve"> List: </w:t>
      </w:r>
    </w:p>
    <w:p w14:paraId="5ED5D8CD" w14:textId="1D3B8B36" w:rsidR="004A526E" w:rsidRPr="00EA3266" w:rsidRDefault="004A526E" w:rsidP="00B42EC3">
      <w:pPr>
        <w:pStyle w:val="BodyText"/>
        <w:numPr>
          <w:ilvl w:val="0"/>
          <w:numId w:val="129"/>
        </w:numPr>
        <w:rPr>
          <w:rStyle w:val="KnowledgeChar"/>
          <w:color w:val="auto"/>
        </w:rPr>
      </w:pPr>
      <w:r>
        <w:rPr>
          <w:rStyle w:val="SkillsChar"/>
        </w:rPr>
        <w:t xml:space="preserve">Lore </w:t>
      </w:r>
      <w:r w:rsidR="00910A2A">
        <w:rPr>
          <w:rStyle w:val="SkillsChar"/>
        </w:rPr>
        <w:t>4</w:t>
      </w:r>
    </w:p>
    <w:p w14:paraId="7BFD0F33" w14:textId="35F9395B" w:rsidR="004A526E" w:rsidRPr="005A51F4" w:rsidRDefault="004A526E" w:rsidP="00B42EC3">
      <w:pPr>
        <w:pStyle w:val="BodyText"/>
        <w:numPr>
          <w:ilvl w:val="0"/>
          <w:numId w:val="129"/>
        </w:numPr>
        <w:rPr>
          <w:rStyle w:val="SpellChar"/>
          <w:color w:val="auto"/>
        </w:rPr>
      </w:pPr>
      <w:r>
        <w:rPr>
          <w:rStyle w:val="SpellChar"/>
        </w:rPr>
        <w:t>Invigorate (Fungus)</w:t>
      </w:r>
    </w:p>
    <w:p w14:paraId="363D02FA" w14:textId="77777777" w:rsidR="004A526E" w:rsidRPr="005A51F4" w:rsidRDefault="004A526E" w:rsidP="00B42EC3">
      <w:pPr>
        <w:pStyle w:val="BodyText"/>
        <w:numPr>
          <w:ilvl w:val="0"/>
          <w:numId w:val="129"/>
        </w:numPr>
        <w:rPr>
          <w:rStyle w:val="SpellChar"/>
          <w:color w:val="auto"/>
        </w:rPr>
      </w:pPr>
      <w:r>
        <w:rPr>
          <w:rStyle w:val="SpellChar"/>
        </w:rPr>
        <w:t>Invigorate (Plant)</w:t>
      </w:r>
    </w:p>
    <w:p w14:paraId="544B8E81" w14:textId="77777777" w:rsidR="0059791F" w:rsidRPr="005A51F4" w:rsidRDefault="0059791F" w:rsidP="00B42EC3">
      <w:pPr>
        <w:pStyle w:val="BodyText"/>
        <w:numPr>
          <w:ilvl w:val="0"/>
          <w:numId w:val="129"/>
        </w:numPr>
        <w:rPr>
          <w:rStyle w:val="SpellChar"/>
          <w:color w:val="auto"/>
        </w:rPr>
      </w:pPr>
      <w:r>
        <w:rPr>
          <w:rStyle w:val="SpellChar"/>
        </w:rPr>
        <w:t>Soothe (Fungus)</w:t>
      </w:r>
    </w:p>
    <w:p w14:paraId="71A6CE24" w14:textId="77777777" w:rsidR="0059791F" w:rsidRPr="005A51F4" w:rsidRDefault="0059791F" w:rsidP="00B42EC3">
      <w:pPr>
        <w:pStyle w:val="BodyText"/>
        <w:numPr>
          <w:ilvl w:val="0"/>
          <w:numId w:val="129"/>
        </w:numPr>
        <w:rPr>
          <w:rStyle w:val="SpellChar"/>
          <w:color w:val="auto"/>
        </w:rPr>
      </w:pPr>
      <w:r>
        <w:rPr>
          <w:rStyle w:val="SpellChar"/>
        </w:rPr>
        <w:t>Soothe (Plant)</w:t>
      </w:r>
    </w:p>
    <w:p w14:paraId="0BF1585C" w14:textId="58C3A80F" w:rsidR="00D40E2E" w:rsidRDefault="00D40E2E" w:rsidP="00D40E2E">
      <w:pPr>
        <w:pStyle w:val="BodyText"/>
        <w:numPr>
          <w:ilvl w:val="0"/>
          <w:numId w:val="129"/>
        </w:numPr>
      </w:pPr>
      <w:r>
        <w:t xml:space="preserve">Extraordinary Perception </w:t>
      </w:r>
      <w:r>
        <w:t>1</w:t>
      </w:r>
    </w:p>
    <w:p w14:paraId="0D24F829" w14:textId="0CF99860" w:rsidR="00AD3400" w:rsidRDefault="00AD3400" w:rsidP="00B42EC3">
      <w:pPr>
        <w:pStyle w:val="BodyText"/>
        <w:numPr>
          <w:ilvl w:val="0"/>
          <w:numId w:val="129"/>
        </w:numPr>
      </w:pPr>
      <w:r>
        <w:t xml:space="preserve">Order Spell Focus Pool </w:t>
      </w:r>
      <w:r w:rsidR="00181B35">
        <w:t>2</w:t>
      </w:r>
    </w:p>
    <w:p w14:paraId="5ACA3832" w14:textId="5266C3E3" w:rsidR="006B670A" w:rsidRDefault="006B670A" w:rsidP="00B42EC3">
      <w:pPr>
        <w:pStyle w:val="BodyText"/>
        <w:numPr>
          <w:ilvl w:val="0"/>
          <w:numId w:val="129"/>
        </w:numPr>
      </w:pPr>
      <w:r>
        <w:t>Witch’s (Biological) Familiar 2</w:t>
      </w:r>
    </w:p>
    <w:p w14:paraId="635F70B6" w14:textId="77777777" w:rsidR="00626925" w:rsidRDefault="00626925" w:rsidP="00B42EC3">
      <w:pPr>
        <w:pStyle w:val="BodyText"/>
      </w:pPr>
    </w:p>
    <w:p w14:paraId="40F80C26" w14:textId="13D24F29" w:rsidR="007D2404" w:rsidRDefault="004F1868" w:rsidP="00B42EC3">
      <w:pPr>
        <w:pStyle w:val="BodyText"/>
      </w:pPr>
      <w:r>
        <w:t xml:space="preserve">Suborder </w:t>
      </w:r>
      <w:r w:rsidR="007D2404">
        <w:t xml:space="preserve">of the </w:t>
      </w:r>
      <w:r w:rsidR="004A540D">
        <w:t xml:space="preserve">East </w:t>
      </w:r>
      <w:r w:rsidR="007D2404">
        <w:t>Tier 5 Feat</w:t>
      </w:r>
      <w:r w:rsidR="00701E58">
        <w:t>s</w:t>
      </w:r>
      <w:r w:rsidR="007D2404">
        <w:t xml:space="preserve"> List: </w:t>
      </w:r>
    </w:p>
    <w:p w14:paraId="1C6D323C" w14:textId="77777777" w:rsidR="00CB4BFC" w:rsidRDefault="00CB4BFC" w:rsidP="00CB4BFC">
      <w:pPr>
        <w:pStyle w:val="BodyText"/>
        <w:numPr>
          <w:ilvl w:val="0"/>
          <w:numId w:val="130"/>
        </w:numPr>
      </w:pPr>
      <w:r>
        <w:t>{</w:t>
      </w:r>
      <w:r>
        <w:rPr>
          <w:rStyle w:val="KnowledgeChar"/>
        </w:rPr>
        <w:t>Determinism (Fey), Fey Parapsychology, Fairyology (Fey Physiology)</w:t>
      </w:r>
      <w:r>
        <w:t>}</w:t>
      </w:r>
    </w:p>
    <w:p w14:paraId="2AE448F7" w14:textId="485D0796" w:rsidR="006A0752" w:rsidRDefault="006A0752" w:rsidP="006A0752">
      <w:pPr>
        <w:pStyle w:val="BodyText"/>
        <w:numPr>
          <w:ilvl w:val="0"/>
          <w:numId w:val="130"/>
        </w:numPr>
      </w:pPr>
      <w:r>
        <w:t>{</w:t>
      </w:r>
      <w:r>
        <w:rPr>
          <w:rStyle w:val="KnowledgeChar"/>
        </w:rPr>
        <w:t>Pseudo-Anthropology (</w:t>
      </w:r>
      <w:r w:rsidR="005129A2">
        <w:rPr>
          <w:rStyle w:val="KnowledgeChar"/>
        </w:rPr>
        <w:t>Eladrin</w:t>
      </w:r>
      <w:r>
        <w:rPr>
          <w:rStyle w:val="KnowledgeChar"/>
        </w:rPr>
        <w:t xml:space="preserve">), </w:t>
      </w:r>
      <w:r w:rsidR="00790F7C">
        <w:rPr>
          <w:rStyle w:val="KnowledgeChar"/>
        </w:rPr>
        <w:t>Psychology</w:t>
      </w:r>
      <w:r>
        <w:rPr>
          <w:rStyle w:val="KnowledgeChar"/>
        </w:rPr>
        <w:t xml:space="preserve"> (</w:t>
      </w:r>
      <w:r w:rsidR="005129A2">
        <w:rPr>
          <w:rStyle w:val="KnowledgeChar"/>
        </w:rPr>
        <w:t>Eladrin</w:t>
      </w:r>
      <w:r>
        <w:rPr>
          <w:rStyle w:val="KnowledgeChar"/>
        </w:rPr>
        <w:t xml:space="preserve">), </w:t>
      </w:r>
      <w:r w:rsidR="005129A2">
        <w:rPr>
          <w:rStyle w:val="KnowledgeChar"/>
        </w:rPr>
        <w:t>Eladrin</w:t>
      </w:r>
      <w:r>
        <w:rPr>
          <w:rStyle w:val="KnowledgeChar"/>
        </w:rPr>
        <w:t xml:space="preserve"> Language</w:t>
      </w:r>
      <w:r>
        <w:t>}</w:t>
      </w:r>
    </w:p>
    <w:p w14:paraId="5C074FA9" w14:textId="77777777" w:rsidR="00CB4BFC" w:rsidRPr="005A51F4" w:rsidRDefault="00CB4BFC" w:rsidP="00CB4BFC">
      <w:pPr>
        <w:pStyle w:val="BodyText"/>
        <w:numPr>
          <w:ilvl w:val="0"/>
          <w:numId w:val="130"/>
        </w:numPr>
        <w:rPr>
          <w:rStyle w:val="SpellChar"/>
          <w:color w:val="auto"/>
        </w:rPr>
      </w:pPr>
      <w:r>
        <w:rPr>
          <w:rStyle w:val="SpellChar"/>
        </w:rPr>
        <w:t>Soothe (Beast)</w:t>
      </w:r>
    </w:p>
    <w:p w14:paraId="61AF0D33" w14:textId="0018157B" w:rsidR="00005964" w:rsidRDefault="00005964" w:rsidP="00005964">
      <w:pPr>
        <w:pStyle w:val="BodyText"/>
        <w:numPr>
          <w:ilvl w:val="0"/>
          <w:numId w:val="130"/>
        </w:numPr>
      </w:pPr>
      <w:r>
        <w:t xml:space="preserve">Extraordinary Perception </w:t>
      </w:r>
      <w:r>
        <w:t>2</w:t>
      </w:r>
    </w:p>
    <w:p w14:paraId="5038BE24" w14:textId="77777777" w:rsidR="003D760D" w:rsidRDefault="003D760D" w:rsidP="00B42EC3">
      <w:pPr>
        <w:pStyle w:val="BodyText"/>
        <w:numPr>
          <w:ilvl w:val="0"/>
          <w:numId w:val="130"/>
        </w:numPr>
      </w:pPr>
      <w:r>
        <w:t>Inherent Spells</w:t>
      </w:r>
    </w:p>
    <w:p w14:paraId="2BE356E7" w14:textId="77777777" w:rsidR="003D760D" w:rsidRDefault="003D760D" w:rsidP="00B42EC3">
      <w:pPr>
        <w:pStyle w:val="BodyText"/>
        <w:numPr>
          <w:ilvl w:val="0"/>
          <w:numId w:val="130"/>
        </w:numPr>
      </w:pPr>
      <w:r>
        <w:t>Inherent Spells</w:t>
      </w:r>
    </w:p>
    <w:p w14:paraId="0EE87C8A" w14:textId="0A80D7F3" w:rsidR="00CB7E8B" w:rsidRDefault="00CB7E8B" w:rsidP="00B42EC3">
      <w:pPr>
        <w:pStyle w:val="BodyText"/>
        <w:numPr>
          <w:ilvl w:val="0"/>
          <w:numId w:val="130"/>
        </w:numPr>
      </w:pPr>
      <w:r>
        <w:t xml:space="preserve">Order Spell Focus Pool </w:t>
      </w:r>
      <w:r w:rsidR="00181B35">
        <w:t>3</w:t>
      </w:r>
    </w:p>
    <w:p w14:paraId="0DF479BB" w14:textId="40BF201F" w:rsidR="006B670A" w:rsidRDefault="006B670A" w:rsidP="00B42EC3">
      <w:pPr>
        <w:pStyle w:val="BodyText"/>
        <w:numPr>
          <w:ilvl w:val="0"/>
          <w:numId w:val="130"/>
        </w:numPr>
      </w:pPr>
      <w:r>
        <w:t>Witch’s (Biological) Familiar 3</w:t>
      </w:r>
    </w:p>
    <w:p w14:paraId="79E3B154" w14:textId="77777777" w:rsidR="00626925" w:rsidRDefault="00626925" w:rsidP="00B42EC3">
      <w:pPr>
        <w:pStyle w:val="BodyText"/>
      </w:pPr>
    </w:p>
    <w:p w14:paraId="06F6E83F" w14:textId="4ED9ADF7" w:rsidR="007D2404" w:rsidRDefault="004F1868" w:rsidP="00B42EC3">
      <w:pPr>
        <w:pStyle w:val="BodyText"/>
      </w:pPr>
      <w:r>
        <w:t xml:space="preserve">Suborder </w:t>
      </w:r>
      <w:r w:rsidR="007D2404">
        <w:t xml:space="preserve">of the </w:t>
      </w:r>
      <w:r w:rsidR="004A540D">
        <w:t xml:space="preserve">East </w:t>
      </w:r>
      <w:r w:rsidR="007D2404">
        <w:t>Tier 6 Feat</w:t>
      </w:r>
      <w:r w:rsidR="00701E58">
        <w:t>s</w:t>
      </w:r>
      <w:r w:rsidR="007D2404">
        <w:t xml:space="preserve"> List: </w:t>
      </w:r>
    </w:p>
    <w:p w14:paraId="456A8E46" w14:textId="77777777" w:rsidR="004F1868" w:rsidRPr="00EA3266" w:rsidRDefault="004F1868" w:rsidP="00B42EC3">
      <w:pPr>
        <w:pStyle w:val="BodyText"/>
        <w:numPr>
          <w:ilvl w:val="0"/>
          <w:numId w:val="131"/>
        </w:numPr>
        <w:rPr>
          <w:rStyle w:val="KnowledgeChar"/>
          <w:color w:val="auto"/>
        </w:rPr>
      </w:pPr>
      <w:r>
        <w:rPr>
          <w:rStyle w:val="SkillsChar"/>
        </w:rPr>
        <w:t>Lore 7, Lore 8</w:t>
      </w:r>
    </w:p>
    <w:p w14:paraId="68A3251B" w14:textId="1D341467" w:rsidR="00387ED5" w:rsidRDefault="00387ED5" w:rsidP="00B42EC3">
      <w:pPr>
        <w:pStyle w:val="BodyText"/>
        <w:numPr>
          <w:ilvl w:val="0"/>
          <w:numId w:val="131"/>
        </w:numPr>
      </w:pPr>
      <w:r>
        <w:t>Coven Spell (</w:t>
      </w:r>
      <w:r>
        <w:rPr>
          <w:rStyle w:val="SpellChar"/>
        </w:rPr>
        <w:t>Invigorate (</w:t>
      </w:r>
      <w:r w:rsidR="004A4C98">
        <w:rPr>
          <w:rStyle w:val="SpellChar"/>
        </w:rPr>
        <w:t>Fey</w:t>
      </w:r>
      <w:r>
        <w:rPr>
          <w:rStyle w:val="SpellChar"/>
        </w:rPr>
        <w:t>)</w:t>
      </w:r>
      <w:r>
        <w:t>)</w:t>
      </w:r>
    </w:p>
    <w:p w14:paraId="55D37152" w14:textId="5ABD41B0" w:rsidR="00387ED5" w:rsidRDefault="00387ED5" w:rsidP="00B42EC3">
      <w:pPr>
        <w:pStyle w:val="BodyText"/>
        <w:numPr>
          <w:ilvl w:val="0"/>
          <w:numId w:val="131"/>
        </w:numPr>
      </w:pPr>
      <w:r>
        <w:t>Coven Spell (</w:t>
      </w:r>
      <w:r>
        <w:rPr>
          <w:rStyle w:val="SpellChar"/>
        </w:rPr>
        <w:t>Soothe (</w:t>
      </w:r>
      <w:r w:rsidR="004A4C98">
        <w:rPr>
          <w:rStyle w:val="SpellChar"/>
        </w:rPr>
        <w:t>Fey</w:t>
      </w:r>
      <w:r>
        <w:rPr>
          <w:rStyle w:val="SpellChar"/>
        </w:rPr>
        <w:t>)</w:t>
      </w:r>
      <w:r>
        <w:t>)</w:t>
      </w:r>
    </w:p>
    <w:p w14:paraId="4A9EE479" w14:textId="6F35E627" w:rsidR="00DF3CD1" w:rsidRDefault="00DF3CD1" w:rsidP="00DF3CD1">
      <w:pPr>
        <w:pStyle w:val="BodyText"/>
        <w:numPr>
          <w:ilvl w:val="0"/>
          <w:numId w:val="131"/>
        </w:numPr>
      </w:pPr>
      <w:r>
        <w:t xml:space="preserve">Extraordinary Perception </w:t>
      </w:r>
      <w:r>
        <w:t>3</w:t>
      </w:r>
    </w:p>
    <w:p w14:paraId="7F5D5C1C" w14:textId="796A2E76" w:rsidR="004F1868" w:rsidRDefault="004F1868" w:rsidP="00B42EC3">
      <w:pPr>
        <w:pStyle w:val="BodyText"/>
        <w:numPr>
          <w:ilvl w:val="0"/>
          <w:numId w:val="131"/>
        </w:numPr>
      </w:pPr>
      <w:r>
        <w:t xml:space="preserve">Order Spell Focus Pool </w:t>
      </w:r>
      <w:r w:rsidR="00181B35">
        <w:t>4</w:t>
      </w:r>
    </w:p>
    <w:p w14:paraId="2D8A2FAE" w14:textId="77777777" w:rsidR="004A4C98" w:rsidRDefault="004A4C98" w:rsidP="004A4C98">
      <w:pPr>
        <w:pStyle w:val="BodyText"/>
        <w:numPr>
          <w:ilvl w:val="0"/>
          <w:numId w:val="131"/>
        </w:numPr>
      </w:pPr>
      <w:r>
        <w:t>Timeless Nature (You cease aging and are immune to aging effects and Disease)</w:t>
      </w:r>
    </w:p>
    <w:p w14:paraId="185E9BF2" w14:textId="607719CD" w:rsidR="006B670A" w:rsidRDefault="006B670A" w:rsidP="00B42EC3">
      <w:pPr>
        <w:pStyle w:val="BodyText"/>
        <w:numPr>
          <w:ilvl w:val="0"/>
          <w:numId w:val="131"/>
        </w:numPr>
      </w:pPr>
      <w:r>
        <w:t>Witch’s (Biological) Familiar 4</w:t>
      </w:r>
    </w:p>
    <w:p w14:paraId="3DC9FA6A" w14:textId="77777777" w:rsidR="009E5CBC" w:rsidRDefault="009E5CBC" w:rsidP="00B42EC3">
      <w:pPr>
        <w:pStyle w:val="BodyText"/>
        <w:numPr>
          <w:ilvl w:val="0"/>
          <w:numId w:val="131"/>
        </w:numPr>
      </w:pPr>
      <w:r>
        <w:t xml:space="preserve">You can take 2 Druid-Specific Actions (but not Reactions) as a single Action. </w:t>
      </w:r>
    </w:p>
    <w:p w14:paraId="19DAFA04" w14:textId="77777777" w:rsidR="004F1868" w:rsidRDefault="004F1868" w:rsidP="00B42EC3">
      <w:pPr>
        <w:pStyle w:val="BodyText"/>
      </w:pPr>
    </w:p>
    <w:p w14:paraId="75907AA7" w14:textId="77777777" w:rsidR="004F1868" w:rsidRDefault="004F1868" w:rsidP="00B42EC3">
      <w:pPr>
        <w:pStyle w:val="BodyText"/>
      </w:pPr>
      <w:r>
        <w:t xml:space="preserve">Suborder of the East Capstone Feats List: </w:t>
      </w:r>
    </w:p>
    <w:p w14:paraId="3F7C045B" w14:textId="77777777" w:rsidR="00910A2A" w:rsidRPr="00EA3266" w:rsidRDefault="00910A2A" w:rsidP="004F6096">
      <w:pPr>
        <w:pStyle w:val="BodyText"/>
        <w:numPr>
          <w:ilvl w:val="0"/>
          <w:numId w:val="321"/>
        </w:numPr>
        <w:rPr>
          <w:rStyle w:val="KnowledgeChar"/>
          <w:color w:val="auto"/>
        </w:rPr>
      </w:pPr>
      <w:r>
        <w:rPr>
          <w:rStyle w:val="SkillsChar"/>
        </w:rPr>
        <w:t>Lore +1</w:t>
      </w:r>
    </w:p>
    <w:p w14:paraId="2D469645" w14:textId="77777777" w:rsidR="00005964" w:rsidRPr="00A05447" w:rsidRDefault="00005964" w:rsidP="00005964">
      <w:pPr>
        <w:pStyle w:val="BodyText"/>
        <w:numPr>
          <w:ilvl w:val="0"/>
          <w:numId w:val="321"/>
        </w:numPr>
        <w:rPr>
          <w:rStyle w:val="SpellChar"/>
          <w:color w:val="auto"/>
        </w:rPr>
      </w:pPr>
      <w:r>
        <w:rPr>
          <w:rStyle w:val="SpellChar"/>
        </w:rPr>
        <w:t>Animal Form</w:t>
      </w:r>
    </w:p>
    <w:p w14:paraId="16CBA756" w14:textId="77777777" w:rsidR="004F1868" w:rsidRPr="00A05447" w:rsidRDefault="004F1868" w:rsidP="004F6096">
      <w:pPr>
        <w:pStyle w:val="BodyText"/>
        <w:numPr>
          <w:ilvl w:val="0"/>
          <w:numId w:val="321"/>
        </w:numPr>
        <w:rPr>
          <w:rStyle w:val="SpellChar"/>
          <w:color w:val="auto"/>
        </w:rPr>
      </w:pPr>
      <w:r>
        <w:rPr>
          <w:rStyle w:val="SpellChar"/>
        </w:rPr>
        <w:t>Fungus Form</w:t>
      </w:r>
    </w:p>
    <w:p w14:paraId="1DDF574D" w14:textId="77777777" w:rsidR="004F1868" w:rsidRDefault="004F1868" w:rsidP="004F6096">
      <w:pPr>
        <w:pStyle w:val="BodyText"/>
        <w:numPr>
          <w:ilvl w:val="0"/>
          <w:numId w:val="321"/>
        </w:numPr>
      </w:pPr>
      <w:r>
        <w:rPr>
          <w:rStyle w:val="SpellChar"/>
        </w:rPr>
        <w:t>Plant Form</w:t>
      </w:r>
    </w:p>
    <w:p w14:paraId="08DEE9DF" w14:textId="74E02A68" w:rsidR="004F1868" w:rsidRDefault="004F1868" w:rsidP="004F6096">
      <w:pPr>
        <w:pStyle w:val="BodyText"/>
        <w:numPr>
          <w:ilvl w:val="0"/>
          <w:numId w:val="321"/>
        </w:numPr>
      </w:pPr>
      <w:r>
        <w:t>Coven Spell (</w:t>
      </w:r>
      <w:r>
        <w:rPr>
          <w:rStyle w:val="SpellChar"/>
        </w:rPr>
        <w:t>Summon Fey</w:t>
      </w:r>
      <w:r>
        <w:t>)</w:t>
      </w:r>
    </w:p>
    <w:p w14:paraId="2B54B927" w14:textId="4915232E" w:rsidR="00910A2A" w:rsidRDefault="00910A2A" w:rsidP="004F6096">
      <w:pPr>
        <w:pStyle w:val="BodyText"/>
        <w:numPr>
          <w:ilvl w:val="0"/>
          <w:numId w:val="321"/>
        </w:numPr>
      </w:pPr>
      <w:r>
        <w:t xml:space="preserve">Extraordinary Perception </w:t>
      </w:r>
      <w:r w:rsidR="00181B35">
        <w:t>4</w:t>
      </w:r>
    </w:p>
    <w:p w14:paraId="04971E68" w14:textId="77777777" w:rsidR="00322875" w:rsidRDefault="00322875" w:rsidP="00B42EC3">
      <w:pPr>
        <w:pStyle w:val="BodyText"/>
      </w:pPr>
    </w:p>
    <w:p w14:paraId="03CC8BB0" w14:textId="77777777" w:rsidR="00E4709A" w:rsidRDefault="00E4709A">
      <w:pPr>
        <w:rPr>
          <w:rFonts w:ascii="Arial" w:eastAsia="Arial" w:hAnsi="Arial"/>
          <w:sz w:val="16"/>
          <w:szCs w:val="16"/>
        </w:rPr>
      </w:pPr>
      <w:r>
        <w:br w:type="page"/>
      </w:r>
    </w:p>
    <w:p w14:paraId="677CD9B1" w14:textId="1B50968A" w:rsidR="007D2404" w:rsidRDefault="004F1868" w:rsidP="00B42EC3">
      <w:pPr>
        <w:pStyle w:val="BodyText"/>
      </w:pPr>
      <w:r>
        <w:lastRenderedPageBreak/>
        <w:t xml:space="preserve">Suborder </w:t>
      </w:r>
      <w:r w:rsidR="007D2404">
        <w:t xml:space="preserve">of the </w:t>
      </w:r>
      <w:r w:rsidR="003A083E">
        <w:t xml:space="preserve">North </w:t>
      </w:r>
      <w:r w:rsidR="007D2404">
        <w:t>Tier 2 Feat</w:t>
      </w:r>
      <w:r w:rsidR="006B670A">
        <w:t>s</w:t>
      </w:r>
      <w:r w:rsidR="007D2404">
        <w:t xml:space="preserve"> List: </w:t>
      </w:r>
    </w:p>
    <w:p w14:paraId="6CE85312" w14:textId="64F7B5AA" w:rsidR="006B670A" w:rsidRPr="001B5D2C" w:rsidRDefault="006B670A" w:rsidP="00B42EC3">
      <w:pPr>
        <w:pStyle w:val="BodyText"/>
        <w:numPr>
          <w:ilvl w:val="0"/>
          <w:numId w:val="132"/>
        </w:numPr>
        <w:rPr>
          <w:rStyle w:val="KnowledgeChar"/>
          <w:color w:val="auto"/>
        </w:rPr>
      </w:pPr>
      <w:r>
        <w:rPr>
          <w:rStyle w:val="SkillsChar"/>
        </w:rPr>
        <w:t>Lore 3</w:t>
      </w:r>
    </w:p>
    <w:p w14:paraId="27C7D566" w14:textId="710035AB" w:rsidR="006B670A" w:rsidRPr="003A5ED5" w:rsidRDefault="006B670A" w:rsidP="00B42EC3">
      <w:pPr>
        <w:pStyle w:val="BodyText"/>
        <w:numPr>
          <w:ilvl w:val="0"/>
          <w:numId w:val="132"/>
        </w:numPr>
        <w:rPr>
          <w:rStyle w:val="KnowledgeChar"/>
          <w:color w:val="auto"/>
        </w:rPr>
      </w:pPr>
      <w:r w:rsidRPr="006F0716">
        <w:rPr>
          <w:rStyle w:val="KnowledgeChar"/>
        </w:rPr>
        <w:t xml:space="preserve">{Arctic, </w:t>
      </w:r>
      <w:r w:rsidR="00F223C3">
        <w:rPr>
          <w:rStyle w:val="KnowledgeChar"/>
        </w:rPr>
        <w:t>Maritime</w:t>
      </w:r>
      <w:r w:rsidRPr="006F0716">
        <w:rPr>
          <w:rStyle w:val="KnowledgeChar"/>
        </w:rPr>
        <w:t>, Underground</w:t>
      </w:r>
      <w:r>
        <w:rPr>
          <w:rStyle w:val="KnowledgeChar"/>
        </w:rPr>
        <w:t xml:space="preserve"> Terrain</w:t>
      </w:r>
      <w:r w:rsidRPr="006F0716">
        <w:rPr>
          <w:rStyle w:val="KnowledgeChar"/>
        </w:rPr>
        <w:t>}</w:t>
      </w:r>
    </w:p>
    <w:p w14:paraId="13EA942B" w14:textId="07324B2B" w:rsidR="00910A2A" w:rsidRPr="002B41E4" w:rsidRDefault="0059286B" w:rsidP="00B42EC3">
      <w:pPr>
        <w:pStyle w:val="BodyText"/>
        <w:numPr>
          <w:ilvl w:val="0"/>
          <w:numId w:val="132"/>
        </w:numPr>
        <w:rPr>
          <w:rStyle w:val="KnowledgeChar"/>
          <w:color w:val="auto"/>
        </w:rPr>
      </w:pPr>
      <w:r>
        <w:t>{</w:t>
      </w:r>
      <w:r>
        <w:rPr>
          <w:rStyle w:val="KnowledgeChar"/>
        </w:rPr>
        <w:t>Applied Mechanics Science (</w:t>
      </w:r>
      <w:r>
        <w:rPr>
          <w:rStyle w:val="KnowledgeChar"/>
        </w:rPr>
        <w:t>Outfitter/Tailor</w:t>
      </w:r>
      <w:r>
        <w:rPr>
          <w:rStyle w:val="KnowledgeChar"/>
        </w:rPr>
        <w:t>)</w:t>
      </w:r>
      <w:r w:rsidR="0000015A">
        <w:rPr>
          <w:rStyle w:val="KnowledgeChar"/>
        </w:rPr>
        <w:t>,</w:t>
      </w:r>
      <w:r>
        <w:rPr>
          <w:rStyle w:val="KnowledgeChar"/>
        </w:rPr>
        <w:t xml:space="preserve"> </w:t>
      </w:r>
      <w:r w:rsidR="00910A2A">
        <w:rPr>
          <w:rStyle w:val="KnowledgeChar"/>
        </w:rPr>
        <w:t>Exotic Material (Elemental Cold),</w:t>
      </w:r>
      <w:r w:rsidR="0000015A">
        <w:rPr>
          <w:rStyle w:val="KnowledgeChar"/>
        </w:rPr>
        <w:t xml:space="preserve"> Planetology (</w:t>
      </w:r>
      <w:r w:rsidR="0000015A">
        <w:rPr>
          <w:rStyle w:val="KnowledgeChar"/>
        </w:rPr>
        <w:t>Meteorology</w:t>
      </w:r>
      <w:r w:rsidR="0000015A">
        <w:rPr>
          <w:rStyle w:val="KnowledgeChar"/>
        </w:rPr>
        <w:t>)</w:t>
      </w:r>
      <w:r>
        <w:t>}</w:t>
      </w:r>
    </w:p>
    <w:p w14:paraId="5E0E4B1E" w14:textId="77777777" w:rsidR="0000015A" w:rsidRPr="006A0F94" w:rsidRDefault="0000015A" w:rsidP="0000015A">
      <w:pPr>
        <w:pStyle w:val="BodyText"/>
        <w:numPr>
          <w:ilvl w:val="0"/>
          <w:numId w:val="132"/>
        </w:numPr>
        <w:rPr>
          <w:rStyle w:val="KnowledgeChar"/>
          <w:color w:val="auto"/>
        </w:rPr>
      </w:pPr>
      <w:r>
        <w:t>{</w:t>
      </w:r>
      <w:r>
        <w:rPr>
          <w:rStyle w:val="KnowledgeChar"/>
        </w:rPr>
        <w:t>Exotic Material (Elemental Air),</w:t>
      </w:r>
      <w:r>
        <w:rPr>
          <w:rStyle w:val="SkillsChar"/>
          <w:color w:val="auto"/>
        </w:rPr>
        <w:t xml:space="preserve"> </w:t>
      </w:r>
      <w:r>
        <w:rPr>
          <w:rStyle w:val="KnowledgeChar"/>
        </w:rPr>
        <w:t>Frigus Language, Hydrology</w:t>
      </w:r>
      <w:r>
        <w:t>}</w:t>
      </w:r>
    </w:p>
    <w:p w14:paraId="117B0C60" w14:textId="77777777" w:rsidR="0059286B" w:rsidRDefault="0059286B" w:rsidP="0059286B">
      <w:pPr>
        <w:pStyle w:val="BodyText"/>
        <w:numPr>
          <w:ilvl w:val="0"/>
          <w:numId w:val="132"/>
        </w:numPr>
      </w:pPr>
      <w:r>
        <w:t>{</w:t>
      </w:r>
      <w:r>
        <w:rPr>
          <w:rStyle w:val="KnowledgeChar"/>
        </w:rPr>
        <w:t>Parapsychology (Animal; aka Ethology), Uplifted Animal Psychology, Artimaean Language</w:t>
      </w:r>
      <w:r>
        <w:t>}</w:t>
      </w:r>
    </w:p>
    <w:p w14:paraId="38967FB0" w14:textId="77777777" w:rsidR="0059286B" w:rsidRDefault="0059286B" w:rsidP="0059286B">
      <w:pPr>
        <w:pStyle w:val="BodyText"/>
        <w:numPr>
          <w:ilvl w:val="0"/>
          <w:numId w:val="132"/>
        </w:numPr>
      </w:pPr>
      <w:r>
        <w:t>{</w:t>
      </w:r>
      <w:r>
        <w:rPr>
          <w:rStyle w:val="KnowledgeChar"/>
        </w:rPr>
        <w:t>Physiology (Arthropodology, Mammalogy), Polymer</w:t>
      </w:r>
      <w:r>
        <w:t>}</w:t>
      </w:r>
    </w:p>
    <w:p w14:paraId="00AD615A" w14:textId="77777777" w:rsidR="0059286B" w:rsidRDefault="0059286B" w:rsidP="0059286B">
      <w:pPr>
        <w:pStyle w:val="BodyText"/>
        <w:numPr>
          <w:ilvl w:val="0"/>
          <w:numId w:val="132"/>
        </w:numPr>
      </w:pPr>
      <w:r>
        <w:t>{</w:t>
      </w:r>
      <w:r>
        <w:rPr>
          <w:rStyle w:val="KnowledgeChar"/>
        </w:rPr>
        <w:t>Physiology (Cryptozoology, Ichthyology, Malacology, Ornithology)</w:t>
      </w:r>
      <w:r>
        <w:t>}</w:t>
      </w:r>
    </w:p>
    <w:p w14:paraId="167C6814" w14:textId="77777777" w:rsidR="0059286B" w:rsidRDefault="0059286B" w:rsidP="0059286B">
      <w:pPr>
        <w:pStyle w:val="BodyText"/>
        <w:numPr>
          <w:ilvl w:val="0"/>
          <w:numId w:val="132"/>
        </w:numPr>
      </w:pPr>
      <w:r>
        <w:t>{</w:t>
      </w:r>
      <w:r>
        <w:rPr>
          <w:rStyle w:val="KnowledgeChar"/>
        </w:rPr>
        <w:t>Physiology (Herpetology), Determinism (Animal), Planetology (Ecology), Animal Material</w:t>
      </w:r>
      <w:r>
        <w:t>}</w:t>
      </w:r>
    </w:p>
    <w:p w14:paraId="61809EC5" w14:textId="77777777" w:rsidR="006B670A" w:rsidRDefault="006B670A" w:rsidP="00B42EC3">
      <w:pPr>
        <w:pStyle w:val="BodyText"/>
      </w:pPr>
    </w:p>
    <w:p w14:paraId="3BB8422E" w14:textId="6E6CDDA9" w:rsidR="007D2404" w:rsidRDefault="004F1868" w:rsidP="00B42EC3">
      <w:pPr>
        <w:pStyle w:val="BodyText"/>
      </w:pPr>
      <w:r>
        <w:t xml:space="preserve">Suborder </w:t>
      </w:r>
      <w:r w:rsidR="007D2404">
        <w:t xml:space="preserve">of the </w:t>
      </w:r>
      <w:r w:rsidR="003A083E">
        <w:t xml:space="preserve">North </w:t>
      </w:r>
      <w:r w:rsidR="007D2404">
        <w:t>Tier 3 Feat</w:t>
      </w:r>
      <w:r w:rsidR="006B670A">
        <w:t>s</w:t>
      </w:r>
      <w:r w:rsidR="007D2404">
        <w:t xml:space="preserve"> List: </w:t>
      </w:r>
    </w:p>
    <w:p w14:paraId="630296AD" w14:textId="77777777" w:rsidR="0059286B" w:rsidRPr="009203FE" w:rsidRDefault="0059286B" w:rsidP="0059286B">
      <w:pPr>
        <w:pStyle w:val="BodyText"/>
        <w:numPr>
          <w:ilvl w:val="0"/>
          <w:numId w:val="133"/>
        </w:numPr>
        <w:rPr>
          <w:rStyle w:val="SpellChar"/>
          <w:color w:val="auto"/>
        </w:rPr>
      </w:pPr>
      <w:r>
        <w:rPr>
          <w:rStyle w:val="SpellChar"/>
        </w:rPr>
        <w:t>Animate Air</w:t>
      </w:r>
    </w:p>
    <w:p w14:paraId="1EECC041" w14:textId="77777777" w:rsidR="00387ED5" w:rsidRPr="00646950" w:rsidRDefault="00387ED5" w:rsidP="00B42EC3">
      <w:pPr>
        <w:pStyle w:val="BodyText"/>
        <w:numPr>
          <w:ilvl w:val="0"/>
          <w:numId w:val="133"/>
        </w:numPr>
        <w:rPr>
          <w:rStyle w:val="SpellChar"/>
          <w:color w:val="auto"/>
        </w:rPr>
      </w:pPr>
      <w:r>
        <w:rPr>
          <w:rStyle w:val="SpellChar"/>
        </w:rPr>
        <w:t>Animate Cold</w:t>
      </w:r>
    </w:p>
    <w:p w14:paraId="598AB1CD" w14:textId="77777777" w:rsidR="00F223C3" w:rsidRDefault="00F223C3" w:rsidP="00B42EC3">
      <w:pPr>
        <w:pStyle w:val="BodyText"/>
        <w:numPr>
          <w:ilvl w:val="0"/>
          <w:numId w:val="133"/>
        </w:numPr>
      </w:pPr>
      <w:r>
        <w:rPr>
          <w:rStyle w:val="SpellChar"/>
        </w:rPr>
        <w:t>Cold Resistance</w:t>
      </w:r>
    </w:p>
    <w:p w14:paraId="47EB39A9" w14:textId="77777777" w:rsidR="00910A2A" w:rsidRDefault="00910A2A" w:rsidP="00B42EC3">
      <w:pPr>
        <w:pStyle w:val="BodyText"/>
        <w:numPr>
          <w:ilvl w:val="0"/>
          <w:numId w:val="133"/>
        </w:numPr>
      </w:pPr>
      <w:r>
        <w:rPr>
          <w:rStyle w:val="SpellChar"/>
        </w:rPr>
        <w:t>Create Cold</w:t>
      </w:r>
    </w:p>
    <w:p w14:paraId="59DA985B" w14:textId="77777777" w:rsidR="00845152" w:rsidRDefault="00845152" w:rsidP="00B42EC3">
      <w:pPr>
        <w:pStyle w:val="BodyText"/>
        <w:numPr>
          <w:ilvl w:val="0"/>
          <w:numId w:val="133"/>
        </w:numPr>
      </w:pPr>
      <w:r>
        <w:t>Lingering Spell (One Bonus Action that you can use only to Maintain Spell can be taken as a Free Action instead)</w:t>
      </w:r>
    </w:p>
    <w:p w14:paraId="3213D03F" w14:textId="3FA6C725" w:rsidR="00845152" w:rsidRDefault="00845152" w:rsidP="00B42EC3">
      <w:pPr>
        <w:pStyle w:val="BodyText"/>
        <w:numPr>
          <w:ilvl w:val="0"/>
          <w:numId w:val="133"/>
        </w:numPr>
      </w:pPr>
      <w:r>
        <w:t>Natural Spellcaster (</w:t>
      </w:r>
      <w:r w:rsidR="00F223C3">
        <w:rPr>
          <w:rStyle w:val="SpellChar"/>
        </w:rPr>
        <w:t>Create Green Energy</w:t>
      </w:r>
      <w:r>
        <w:t>)</w:t>
      </w:r>
    </w:p>
    <w:p w14:paraId="3D28DE06" w14:textId="00FB88C2" w:rsidR="00845152" w:rsidRDefault="00845152" w:rsidP="00B42EC3">
      <w:pPr>
        <w:pStyle w:val="BodyText"/>
        <w:numPr>
          <w:ilvl w:val="0"/>
          <w:numId w:val="133"/>
        </w:numPr>
      </w:pPr>
      <w:r>
        <w:t>Natural Spellcaster (</w:t>
      </w:r>
      <w:r w:rsidR="00F223C3">
        <w:rPr>
          <w:rStyle w:val="SpellChar"/>
        </w:rPr>
        <w:t>Hospitality</w:t>
      </w:r>
      <w:r>
        <w:t>)</w:t>
      </w:r>
    </w:p>
    <w:p w14:paraId="66841536" w14:textId="77777777" w:rsidR="00A97DC2" w:rsidRDefault="00A97DC2" w:rsidP="00A97DC2">
      <w:pPr>
        <w:pStyle w:val="BodyText"/>
        <w:numPr>
          <w:ilvl w:val="0"/>
          <w:numId w:val="133"/>
        </w:numPr>
      </w:pPr>
      <w:r>
        <w:t>Order Spell Focus Pool 1</w:t>
      </w:r>
    </w:p>
    <w:p w14:paraId="6F1646A6" w14:textId="77777777" w:rsidR="00845152" w:rsidRDefault="00845152" w:rsidP="00B42EC3">
      <w:pPr>
        <w:pStyle w:val="BodyText"/>
        <w:numPr>
          <w:ilvl w:val="0"/>
          <w:numId w:val="133"/>
        </w:numPr>
      </w:pPr>
      <w:r>
        <w:t>Traumatized 2*, Pact (Witch’s Brew)</w:t>
      </w:r>
      <w:r>
        <w:rPr>
          <w:rStyle w:val="KnowledgeChar"/>
          <w:color w:val="auto"/>
        </w:rPr>
        <w:t xml:space="preserve">, Witch’s (Biological) Familiar 1 </w:t>
      </w:r>
      <w:r>
        <w:t>(Free Feat)</w:t>
      </w:r>
    </w:p>
    <w:p w14:paraId="7AF1A71C" w14:textId="77777777" w:rsidR="00845152" w:rsidRDefault="00845152" w:rsidP="00B42EC3">
      <w:pPr>
        <w:pStyle w:val="BodyText"/>
      </w:pPr>
      <w:r>
        <w:t xml:space="preserve">* Traumatized cannot be recovered until you acquire Inherent Spells. </w:t>
      </w:r>
    </w:p>
    <w:p w14:paraId="288D74D5" w14:textId="77777777" w:rsidR="006B670A" w:rsidRDefault="006B670A" w:rsidP="00B42EC3">
      <w:pPr>
        <w:pStyle w:val="BodyText"/>
      </w:pPr>
    </w:p>
    <w:p w14:paraId="26CFA140" w14:textId="1E57C781" w:rsidR="007D2404" w:rsidRDefault="004F1868" w:rsidP="00B42EC3">
      <w:pPr>
        <w:pStyle w:val="BodyText"/>
      </w:pPr>
      <w:r>
        <w:t xml:space="preserve">Suborder </w:t>
      </w:r>
      <w:r w:rsidR="007D2404">
        <w:t xml:space="preserve">of the </w:t>
      </w:r>
      <w:r w:rsidR="003A083E">
        <w:t xml:space="preserve">North </w:t>
      </w:r>
      <w:r w:rsidR="007D2404">
        <w:t>Tier 4 Feat</w:t>
      </w:r>
      <w:r w:rsidR="006B670A">
        <w:t>s</w:t>
      </w:r>
      <w:r w:rsidR="007D2404">
        <w:t xml:space="preserve"> List: </w:t>
      </w:r>
    </w:p>
    <w:p w14:paraId="16AD3E8A" w14:textId="576BA9DA" w:rsidR="00F223C3" w:rsidRPr="00EA3266" w:rsidRDefault="00F223C3" w:rsidP="00B42EC3">
      <w:pPr>
        <w:pStyle w:val="BodyText"/>
        <w:numPr>
          <w:ilvl w:val="0"/>
          <w:numId w:val="134"/>
        </w:numPr>
        <w:rPr>
          <w:rStyle w:val="KnowledgeChar"/>
          <w:color w:val="auto"/>
        </w:rPr>
      </w:pPr>
      <w:r>
        <w:rPr>
          <w:rStyle w:val="SkillsChar"/>
        </w:rPr>
        <w:t xml:space="preserve">Lore </w:t>
      </w:r>
      <w:r w:rsidR="00910A2A">
        <w:rPr>
          <w:rStyle w:val="SkillsChar"/>
        </w:rPr>
        <w:t>4</w:t>
      </w:r>
    </w:p>
    <w:p w14:paraId="4C1F18AD" w14:textId="77777777" w:rsidR="00387ED5" w:rsidRPr="00D2612F" w:rsidRDefault="00387ED5" w:rsidP="00B42EC3">
      <w:pPr>
        <w:pStyle w:val="BodyText"/>
        <w:numPr>
          <w:ilvl w:val="0"/>
          <w:numId w:val="134"/>
        </w:numPr>
        <w:rPr>
          <w:rStyle w:val="SpellChar"/>
          <w:color w:val="auto"/>
        </w:rPr>
      </w:pPr>
      <w:r>
        <w:rPr>
          <w:rStyle w:val="SpellChar"/>
        </w:rPr>
        <w:t>Animate Water</w:t>
      </w:r>
    </w:p>
    <w:p w14:paraId="41201BE3" w14:textId="77777777" w:rsidR="00387ED5" w:rsidRPr="009203FE" w:rsidRDefault="00387ED5" w:rsidP="00B42EC3">
      <w:pPr>
        <w:pStyle w:val="BodyText"/>
        <w:numPr>
          <w:ilvl w:val="0"/>
          <w:numId w:val="134"/>
        </w:numPr>
        <w:rPr>
          <w:rStyle w:val="SpellChar"/>
          <w:color w:val="auto"/>
        </w:rPr>
      </w:pPr>
      <w:r>
        <w:rPr>
          <w:rStyle w:val="SpellChar"/>
        </w:rPr>
        <w:t>Create Heat</w:t>
      </w:r>
    </w:p>
    <w:p w14:paraId="0B4592A6" w14:textId="77777777" w:rsidR="00F223C3" w:rsidRPr="005A51F4" w:rsidRDefault="00F223C3" w:rsidP="00B42EC3">
      <w:pPr>
        <w:pStyle w:val="BodyText"/>
        <w:numPr>
          <w:ilvl w:val="0"/>
          <w:numId w:val="134"/>
        </w:numPr>
        <w:rPr>
          <w:rStyle w:val="SpellChar"/>
          <w:color w:val="auto"/>
        </w:rPr>
      </w:pPr>
      <w:r>
        <w:rPr>
          <w:rStyle w:val="SpellChar"/>
        </w:rPr>
        <w:t>Invigorate</w:t>
      </w:r>
    </w:p>
    <w:p w14:paraId="683E0CA2" w14:textId="6A41BAC4" w:rsidR="00F223C3" w:rsidRDefault="00F223C3" w:rsidP="00B42EC3">
      <w:pPr>
        <w:pStyle w:val="BodyText"/>
        <w:numPr>
          <w:ilvl w:val="0"/>
          <w:numId w:val="134"/>
        </w:numPr>
      </w:pPr>
      <w:r>
        <w:rPr>
          <w:rStyle w:val="SpellChar"/>
        </w:rPr>
        <w:t>Soothe (Animal)</w:t>
      </w:r>
    </w:p>
    <w:p w14:paraId="4CF33CBE" w14:textId="5DE7D2DA" w:rsidR="0059286B" w:rsidRDefault="0059286B" w:rsidP="0059286B">
      <w:pPr>
        <w:pStyle w:val="BodyText"/>
        <w:numPr>
          <w:ilvl w:val="0"/>
          <w:numId w:val="134"/>
        </w:numPr>
      </w:pPr>
      <w:r>
        <w:t xml:space="preserve">Extraordinary Perception </w:t>
      </w:r>
      <w:r>
        <w:t>1</w:t>
      </w:r>
    </w:p>
    <w:p w14:paraId="0F5C3FB3" w14:textId="77777777" w:rsidR="00A97DC2" w:rsidRDefault="00A97DC2" w:rsidP="00A97DC2">
      <w:pPr>
        <w:pStyle w:val="BodyText"/>
        <w:numPr>
          <w:ilvl w:val="0"/>
          <w:numId w:val="134"/>
        </w:numPr>
      </w:pPr>
      <w:r>
        <w:t>Order Spell Focus Pool 2</w:t>
      </w:r>
    </w:p>
    <w:p w14:paraId="36F7873A" w14:textId="77777777" w:rsidR="00F223C3" w:rsidRDefault="00F223C3" w:rsidP="00B42EC3">
      <w:pPr>
        <w:pStyle w:val="BodyText"/>
        <w:numPr>
          <w:ilvl w:val="0"/>
          <w:numId w:val="134"/>
        </w:numPr>
      </w:pPr>
      <w:r>
        <w:t>Witch’s (Biological) Familiar 2</w:t>
      </w:r>
    </w:p>
    <w:p w14:paraId="6D0BCAAC" w14:textId="77777777" w:rsidR="006B670A" w:rsidRDefault="006B670A" w:rsidP="00B42EC3">
      <w:pPr>
        <w:pStyle w:val="BodyText"/>
      </w:pPr>
    </w:p>
    <w:p w14:paraId="0669D31E" w14:textId="5819B399" w:rsidR="007D2404" w:rsidRDefault="004F1868" w:rsidP="00B42EC3">
      <w:pPr>
        <w:pStyle w:val="BodyText"/>
      </w:pPr>
      <w:r>
        <w:t xml:space="preserve">Suborder </w:t>
      </w:r>
      <w:r w:rsidR="007D2404">
        <w:t xml:space="preserve">of the </w:t>
      </w:r>
      <w:r w:rsidR="003A083E">
        <w:t xml:space="preserve">North </w:t>
      </w:r>
      <w:r w:rsidR="007D2404">
        <w:t>Tier 5 Feat</w:t>
      </w:r>
      <w:r w:rsidR="006B670A">
        <w:t>s</w:t>
      </w:r>
      <w:r w:rsidR="007D2404">
        <w:t xml:space="preserve"> List: </w:t>
      </w:r>
    </w:p>
    <w:p w14:paraId="3509ACAB" w14:textId="77777777" w:rsidR="0000015A" w:rsidRDefault="0000015A" w:rsidP="0000015A">
      <w:pPr>
        <w:pStyle w:val="BodyText"/>
        <w:numPr>
          <w:ilvl w:val="0"/>
          <w:numId w:val="135"/>
        </w:numPr>
      </w:pPr>
      <w:r>
        <w:t>{</w:t>
      </w:r>
      <w:r>
        <w:rPr>
          <w:rStyle w:val="KnowledgeChar"/>
        </w:rPr>
        <w:t>Determinism (Fey), Fey Parapsychology, Fairyology (Fey Physiology)</w:t>
      </w:r>
      <w:r>
        <w:t>}</w:t>
      </w:r>
    </w:p>
    <w:p w14:paraId="4F31E9AC" w14:textId="01EF0C84" w:rsidR="0000015A" w:rsidRDefault="0000015A" w:rsidP="0000015A">
      <w:pPr>
        <w:pStyle w:val="BodyText"/>
        <w:numPr>
          <w:ilvl w:val="0"/>
          <w:numId w:val="135"/>
        </w:numPr>
      </w:pPr>
      <w:r>
        <w:t>{</w:t>
      </w:r>
      <w:r>
        <w:rPr>
          <w:rStyle w:val="KnowledgeChar"/>
        </w:rPr>
        <w:t>Pseudo-Anthropology (</w:t>
      </w:r>
      <w:r>
        <w:rPr>
          <w:rStyle w:val="KnowledgeChar"/>
        </w:rPr>
        <w:t>Unseelie</w:t>
      </w:r>
      <w:r>
        <w:rPr>
          <w:rStyle w:val="KnowledgeChar"/>
        </w:rPr>
        <w:t>), Psychology (</w:t>
      </w:r>
      <w:r>
        <w:rPr>
          <w:rStyle w:val="KnowledgeChar"/>
        </w:rPr>
        <w:t>Unseelie</w:t>
      </w:r>
      <w:r>
        <w:rPr>
          <w:rStyle w:val="KnowledgeChar"/>
        </w:rPr>
        <w:t xml:space="preserve">), </w:t>
      </w:r>
      <w:r>
        <w:rPr>
          <w:rStyle w:val="KnowledgeChar"/>
        </w:rPr>
        <w:t>Xindhi</w:t>
      </w:r>
      <w:r>
        <w:rPr>
          <w:rStyle w:val="KnowledgeChar"/>
        </w:rPr>
        <w:t xml:space="preserve"> Language</w:t>
      </w:r>
      <w:r>
        <w:t>}</w:t>
      </w:r>
    </w:p>
    <w:p w14:paraId="46E02607" w14:textId="77777777" w:rsidR="00910A2A" w:rsidRPr="00465E98" w:rsidRDefault="00910A2A" w:rsidP="00B42EC3">
      <w:pPr>
        <w:pStyle w:val="BodyText"/>
        <w:numPr>
          <w:ilvl w:val="0"/>
          <w:numId w:val="135"/>
        </w:numPr>
        <w:rPr>
          <w:rStyle w:val="SkillsChar"/>
          <w:color w:val="auto"/>
        </w:rPr>
      </w:pPr>
      <w:r>
        <w:t>Aeronaut (Glider) 1</w:t>
      </w:r>
    </w:p>
    <w:p w14:paraId="0AD4058B" w14:textId="6C4BAE3D" w:rsidR="00794937" w:rsidRDefault="00794937" w:rsidP="00794937">
      <w:pPr>
        <w:pStyle w:val="BodyText"/>
        <w:numPr>
          <w:ilvl w:val="0"/>
          <w:numId w:val="135"/>
        </w:numPr>
      </w:pPr>
      <w:r>
        <w:t xml:space="preserve">Extraordinary Perception </w:t>
      </w:r>
      <w:r>
        <w:t>2</w:t>
      </w:r>
    </w:p>
    <w:p w14:paraId="2C9EC7FE" w14:textId="77777777" w:rsidR="00F223C3" w:rsidRDefault="00F223C3" w:rsidP="00B42EC3">
      <w:pPr>
        <w:pStyle w:val="BodyText"/>
        <w:numPr>
          <w:ilvl w:val="0"/>
          <w:numId w:val="135"/>
        </w:numPr>
      </w:pPr>
      <w:r>
        <w:t>Inherent Spells</w:t>
      </w:r>
    </w:p>
    <w:p w14:paraId="626B1A70" w14:textId="77777777" w:rsidR="00F223C3" w:rsidRDefault="00F223C3" w:rsidP="00B42EC3">
      <w:pPr>
        <w:pStyle w:val="BodyText"/>
        <w:numPr>
          <w:ilvl w:val="0"/>
          <w:numId w:val="135"/>
        </w:numPr>
      </w:pPr>
      <w:r>
        <w:t>Inherent Spells</w:t>
      </w:r>
    </w:p>
    <w:p w14:paraId="4F08DF50" w14:textId="77777777" w:rsidR="00A97DC2" w:rsidRDefault="00A97DC2" w:rsidP="00A97DC2">
      <w:pPr>
        <w:pStyle w:val="BodyText"/>
        <w:numPr>
          <w:ilvl w:val="0"/>
          <w:numId w:val="135"/>
        </w:numPr>
      </w:pPr>
      <w:r>
        <w:t>Order Spell Focus Pool 3</w:t>
      </w:r>
    </w:p>
    <w:p w14:paraId="19EF6892" w14:textId="77777777" w:rsidR="00F223C3" w:rsidRDefault="00F223C3" w:rsidP="00B42EC3">
      <w:pPr>
        <w:pStyle w:val="BodyText"/>
        <w:numPr>
          <w:ilvl w:val="0"/>
          <w:numId w:val="135"/>
        </w:numPr>
      </w:pPr>
      <w:r>
        <w:t>Witch’s (Biological) Familiar 3</w:t>
      </w:r>
    </w:p>
    <w:p w14:paraId="4052AD23" w14:textId="77777777" w:rsidR="006B670A" w:rsidRDefault="006B670A" w:rsidP="00B42EC3">
      <w:pPr>
        <w:pStyle w:val="BodyText"/>
      </w:pPr>
    </w:p>
    <w:p w14:paraId="24D4E896" w14:textId="786B1D5F" w:rsidR="007D2404" w:rsidRDefault="004F1868" w:rsidP="00B42EC3">
      <w:pPr>
        <w:pStyle w:val="BodyText"/>
      </w:pPr>
      <w:r>
        <w:t xml:space="preserve">Suborder </w:t>
      </w:r>
      <w:r w:rsidR="007D2404">
        <w:t xml:space="preserve">of the </w:t>
      </w:r>
      <w:r w:rsidR="003A083E">
        <w:t xml:space="preserve">North </w:t>
      </w:r>
      <w:r w:rsidR="007D2404">
        <w:t>Tier 6 Feat</w:t>
      </w:r>
      <w:r w:rsidR="006B670A">
        <w:t>s</w:t>
      </w:r>
      <w:r w:rsidR="007D2404">
        <w:t xml:space="preserve"> List: </w:t>
      </w:r>
    </w:p>
    <w:p w14:paraId="6E400A6D" w14:textId="04969AB3" w:rsidR="00D2612F" w:rsidRPr="00EA3266" w:rsidRDefault="00D2612F" w:rsidP="00B42EC3">
      <w:pPr>
        <w:pStyle w:val="BodyText"/>
        <w:numPr>
          <w:ilvl w:val="0"/>
          <w:numId w:val="61"/>
        </w:numPr>
        <w:rPr>
          <w:rStyle w:val="KnowledgeChar"/>
          <w:color w:val="auto"/>
        </w:rPr>
      </w:pPr>
      <w:r>
        <w:rPr>
          <w:rStyle w:val="SkillsChar"/>
        </w:rPr>
        <w:t xml:space="preserve">Lore </w:t>
      </w:r>
      <w:r w:rsidR="00910A2A">
        <w:rPr>
          <w:rStyle w:val="SkillsChar"/>
        </w:rPr>
        <w:t>5</w:t>
      </w:r>
    </w:p>
    <w:p w14:paraId="3FC8931A" w14:textId="77777777" w:rsidR="0000015A" w:rsidRDefault="0000015A" w:rsidP="0000015A">
      <w:pPr>
        <w:pStyle w:val="BodyText"/>
        <w:numPr>
          <w:ilvl w:val="0"/>
          <w:numId w:val="61"/>
        </w:numPr>
      </w:pPr>
      <w:r>
        <w:t>Coven Spell (</w:t>
      </w:r>
      <w:r>
        <w:rPr>
          <w:rStyle w:val="SpellChar"/>
        </w:rPr>
        <w:t>Invigorate (Fey)</w:t>
      </w:r>
      <w:r>
        <w:t>)</w:t>
      </w:r>
    </w:p>
    <w:p w14:paraId="0CC02131" w14:textId="77777777" w:rsidR="0000015A" w:rsidRDefault="0000015A" w:rsidP="0000015A">
      <w:pPr>
        <w:pStyle w:val="BodyText"/>
        <w:numPr>
          <w:ilvl w:val="0"/>
          <w:numId w:val="61"/>
        </w:numPr>
      </w:pPr>
      <w:r>
        <w:t>Coven Spell (</w:t>
      </w:r>
      <w:r>
        <w:rPr>
          <w:rStyle w:val="SpellChar"/>
        </w:rPr>
        <w:t>Soothe (Fey)</w:t>
      </w:r>
      <w:r>
        <w:t>)</w:t>
      </w:r>
    </w:p>
    <w:p w14:paraId="2369A7C4" w14:textId="50B33807" w:rsidR="005459B2" w:rsidRDefault="005459B2" w:rsidP="005459B2">
      <w:pPr>
        <w:pStyle w:val="BodyText"/>
        <w:numPr>
          <w:ilvl w:val="0"/>
          <w:numId w:val="61"/>
        </w:numPr>
      </w:pPr>
      <w:r>
        <w:t xml:space="preserve">Extraordinary Perception </w:t>
      </w:r>
      <w:r>
        <w:t>3</w:t>
      </w:r>
    </w:p>
    <w:p w14:paraId="40D896E5" w14:textId="77777777" w:rsidR="00A97DC2" w:rsidRDefault="00A97DC2" w:rsidP="00A97DC2">
      <w:pPr>
        <w:pStyle w:val="BodyText"/>
        <w:numPr>
          <w:ilvl w:val="0"/>
          <w:numId w:val="61"/>
        </w:numPr>
      </w:pPr>
      <w:r>
        <w:t>Order Spell Focus Pool 4</w:t>
      </w:r>
    </w:p>
    <w:p w14:paraId="4AEA2B74" w14:textId="77777777" w:rsidR="004A4C98" w:rsidRDefault="004A4C98" w:rsidP="004A4C98">
      <w:pPr>
        <w:pStyle w:val="BodyText"/>
        <w:numPr>
          <w:ilvl w:val="0"/>
          <w:numId w:val="61"/>
        </w:numPr>
      </w:pPr>
      <w:r>
        <w:t>Timeless Nature (You cease aging and are immune to aging effects and Disease)</w:t>
      </w:r>
    </w:p>
    <w:p w14:paraId="1C74D958" w14:textId="77777777" w:rsidR="00D2612F" w:rsidRDefault="00D2612F" w:rsidP="00B42EC3">
      <w:pPr>
        <w:pStyle w:val="BodyText"/>
        <w:numPr>
          <w:ilvl w:val="0"/>
          <w:numId w:val="61"/>
        </w:numPr>
      </w:pPr>
      <w:r>
        <w:t>Witch’s (Biological) Familiar 4</w:t>
      </w:r>
    </w:p>
    <w:p w14:paraId="49C2D90A" w14:textId="77777777" w:rsidR="00D2612F" w:rsidRDefault="00D2612F" w:rsidP="00B42EC3">
      <w:pPr>
        <w:pStyle w:val="BodyText"/>
        <w:numPr>
          <w:ilvl w:val="0"/>
          <w:numId w:val="61"/>
        </w:numPr>
      </w:pPr>
      <w:r>
        <w:t xml:space="preserve">You can take 2 Druid-Specific Actions (but not Reactions) as a single Action. </w:t>
      </w:r>
    </w:p>
    <w:p w14:paraId="6522336A" w14:textId="77777777" w:rsidR="00D2612F" w:rsidRDefault="00D2612F" w:rsidP="00B42EC3">
      <w:pPr>
        <w:pStyle w:val="BodyText"/>
        <w:rPr>
          <w:rStyle w:val="SpellChar"/>
        </w:rPr>
      </w:pPr>
    </w:p>
    <w:p w14:paraId="26AC4639" w14:textId="4DD545D5" w:rsidR="00D2612F" w:rsidRDefault="00D2612F" w:rsidP="00B42EC3">
      <w:pPr>
        <w:pStyle w:val="BodyText"/>
      </w:pPr>
      <w:r>
        <w:t xml:space="preserve">Suborder of the North Capstone Feats List: </w:t>
      </w:r>
    </w:p>
    <w:p w14:paraId="13BFF672" w14:textId="77777777" w:rsidR="00910A2A" w:rsidRPr="00EA3266" w:rsidRDefault="00910A2A" w:rsidP="004F6096">
      <w:pPr>
        <w:pStyle w:val="BodyText"/>
        <w:numPr>
          <w:ilvl w:val="0"/>
          <w:numId w:val="322"/>
        </w:numPr>
        <w:rPr>
          <w:rStyle w:val="KnowledgeChar"/>
          <w:color w:val="auto"/>
        </w:rPr>
      </w:pPr>
      <w:r>
        <w:rPr>
          <w:rStyle w:val="SkillsChar"/>
        </w:rPr>
        <w:t>Lore +1</w:t>
      </w:r>
    </w:p>
    <w:p w14:paraId="059B56EA" w14:textId="77777777" w:rsidR="007F7B95" w:rsidRPr="00A05447" w:rsidRDefault="007F7B95" w:rsidP="004F6096">
      <w:pPr>
        <w:pStyle w:val="BodyText"/>
        <w:numPr>
          <w:ilvl w:val="0"/>
          <w:numId w:val="322"/>
        </w:numPr>
        <w:rPr>
          <w:rStyle w:val="SpellChar"/>
          <w:color w:val="auto"/>
        </w:rPr>
      </w:pPr>
      <w:r>
        <w:rPr>
          <w:rStyle w:val="SpellChar"/>
        </w:rPr>
        <w:t>Animal Form</w:t>
      </w:r>
    </w:p>
    <w:p w14:paraId="76078714" w14:textId="77777777" w:rsidR="0000015A" w:rsidRDefault="0000015A" w:rsidP="0000015A">
      <w:pPr>
        <w:pStyle w:val="BodyText"/>
        <w:numPr>
          <w:ilvl w:val="0"/>
          <w:numId w:val="322"/>
        </w:numPr>
      </w:pPr>
      <w:r>
        <w:t>Coven Spell (</w:t>
      </w:r>
      <w:r>
        <w:rPr>
          <w:rStyle w:val="SpellChar"/>
        </w:rPr>
        <w:t>Air Elemental Form</w:t>
      </w:r>
      <w:r>
        <w:t>)</w:t>
      </w:r>
    </w:p>
    <w:p w14:paraId="33620B1A" w14:textId="7BCC203A" w:rsidR="007F7B95" w:rsidRPr="00D2612F" w:rsidRDefault="00387ED5" w:rsidP="004F6096">
      <w:pPr>
        <w:pStyle w:val="BodyText"/>
        <w:numPr>
          <w:ilvl w:val="0"/>
          <w:numId w:val="322"/>
        </w:numPr>
        <w:rPr>
          <w:rStyle w:val="SpellChar"/>
          <w:color w:val="auto"/>
        </w:rPr>
      </w:pPr>
      <w:r>
        <w:t>Coven Spell (</w:t>
      </w:r>
      <w:r w:rsidR="007F7B95">
        <w:rPr>
          <w:rStyle w:val="SpellChar"/>
        </w:rPr>
        <w:t>Water Elemental Form</w:t>
      </w:r>
      <w:r>
        <w:t>)</w:t>
      </w:r>
    </w:p>
    <w:p w14:paraId="11F26714" w14:textId="534CCDE4" w:rsidR="00D2612F" w:rsidRDefault="00D2612F" w:rsidP="004F6096">
      <w:pPr>
        <w:pStyle w:val="BodyText"/>
        <w:numPr>
          <w:ilvl w:val="0"/>
          <w:numId w:val="322"/>
        </w:numPr>
      </w:pPr>
      <w:r>
        <w:t>Coven Spell (</w:t>
      </w:r>
      <w:r>
        <w:rPr>
          <w:rStyle w:val="SpellChar"/>
        </w:rPr>
        <w:t>Summon Fey</w:t>
      </w:r>
      <w:r>
        <w:t>)</w:t>
      </w:r>
    </w:p>
    <w:p w14:paraId="6C4FE14F" w14:textId="259FAD99" w:rsidR="00910A2A" w:rsidRDefault="00910A2A" w:rsidP="004F6096">
      <w:pPr>
        <w:pStyle w:val="BodyText"/>
        <w:numPr>
          <w:ilvl w:val="0"/>
          <w:numId w:val="322"/>
        </w:numPr>
      </w:pPr>
      <w:r>
        <w:t xml:space="preserve">Extraordinary Perception </w:t>
      </w:r>
      <w:r w:rsidR="00A97DC2">
        <w:t>4</w:t>
      </w:r>
    </w:p>
    <w:p w14:paraId="725FE089" w14:textId="77777777" w:rsidR="00D2612F" w:rsidRDefault="00D2612F" w:rsidP="00B42EC3">
      <w:pPr>
        <w:pStyle w:val="BodyText"/>
      </w:pPr>
    </w:p>
    <w:p w14:paraId="4C0A718C" w14:textId="77777777" w:rsidR="003A083E" w:rsidRDefault="003A083E" w:rsidP="00B42EC3">
      <w:pPr>
        <w:pStyle w:val="BodyText"/>
      </w:pPr>
    </w:p>
    <w:p w14:paraId="64A54C63" w14:textId="77777777" w:rsidR="00147AEA" w:rsidRDefault="00147AEA">
      <w:pPr>
        <w:rPr>
          <w:rFonts w:ascii="Arial" w:eastAsia="Arial" w:hAnsi="Arial"/>
          <w:sz w:val="16"/>
          <w:szCs w:val="16"/>
        </w:rPr>
      </w:pPr>
      <w:r>
        <w:br w:type="page"/>
      </w:r>
    </w:p>
    <w:p w14:paraId="2673C698" w14:textId="2643A498" w:rsidR="007D2404" w:rsidRDefault="004F1868" w:rsidP="00B42EC3">
      <w:pPr>
        <w:pStyle w:val="BodyText"/>
      </w:pPr>
      <w:r>
        <w:lastRenderedPageBreak/>
        <w:t xml:space="preserve">Suborder </w:t>
      </w:r>
      <w:r w:rsidR="007D2404">
        <w:t xml:space="preserve">of the </w:t>
      </w:r>
      <w:r w:rsidR="002F2E44">
        <w:t>South</w:t>
      </w:r>
      <w:r w:rsidR="007D2404">
        <w:t xml:space="preserve"> Tier </w:t>
      </w:r>
      <w:r w:rsidR="007F7B95">
        <w:t>2</w:t>
      </w:r>
      <w:r w:rsidR="007D2404">
        <w:t xml:space="preserve"> Feat</w:t>
      </w:r>
      <w:r w:rsidR="007F7B95">
        <w:t>s</w:t>
      </w:r>
      <w:r w:rsidR="007D2404">
        <w:t xml:space="preserve"> List:</w:t>
      </w:r>
    </w:p>
    <w:p w14:paraId="2D8B21BC" w14:textId="1D5E6E60" w:rsidR="007F7B95" w:rsidRPr="001B5D2C" w:rsidRDefault="007F7B95" w:rsidP="00B42EC3">
      <w:pPr>
        <w:pStyle w:val="BodyText"/>
        <w:numPr>
          <w:ilvl w:val="0"/>
          <w:numId w:val="136"/>
        </w:numPr>
        <w:rPr>
          <w:rStyle w:val="KnowledgeChar"/>
          <w:color w:val="auto"/>
        </w:rPr>
      </w:pPr>
      <w:r>
        <w:rPr>
          <w:rStyle w:val="SkillsChar"/>
        </w:rPr>
        <w:t>Lore 3</w:t>
      </w:r>
    </w:p>
    <w:p w14:paraId="2AAC635A" w14:textId="14419615" w:rsidR="00AC35F0" w:rsidRPr="003A5ED5" w:rsidRDefault="00AC35F0" w:rsidP="00AC35F0">
      <w:pPr>
        <w:pStyle w:val="BodyText"/>
        <w:numPr>
          <w:ilvl w:val="0"/>
          <w:numId w:val="136"/>
        </w:numPr>
        <w:rPr>
          <w:rStyle w:val="KnowledgeChar"/>
          <w:color w:val="auto"/>
        </w:rPr>
      </w:pPr>
      <w:r w:rsidRPr="006F0716">
        <w:rPr>
          <w:rStyle w:val="KnowledgeChar"/>
        </w:rPr>
        <w:t>{</w:t>
      </w:r>
      <w:r>
        <w:rPr>
          <w:rStyle w:val="KnowledgeChar"/>
        </w:rPr>
        <w:t>Desert</w:t>
      </w:r>
      <w:r w:rsidRPr="006F0716">
        <w:rPr>
          <w:rStyle w:val="KnowledgeChar"/>
        </w:rPr>
        <w:t xml:space="preserve">, </w:t>
      </w:r>
      <w:r>
        <w:rPr>
          <w:rStyle w:val="KnowledgeChar"/>
        </w:rPr>
        <w:t>Jungle</w:t>
      </w:r>
      <w:r w:rsidRPr="006F0716">
        <w:rPr>
          <w:rStyle w:val="KnowledgeChar"/>
        </w:rPr>
        <w:t xml:space="preserve">, </w:t>
      </w:r>
      <w:r>
        <w:rPr>
          <w:rStyle w:val="KnowledgeChar"/>
        </w:rPr>
        <w:t>Swamp</w:t>
      </w:r>
      <w:r>
        <w:rPr>
          <w:rStyle w:val="KnowledgeChar"/>
        </w:rPr>
        <w:t xml:space="preserve"> Terrain</w:t>
      </w:r>
      <w:r w:rsidRPr="006F0716">
        <w:rPr>
          <w:rStyle w:val="KnowledgeChar"/>
        </w:rPr>
        <w:t>}</w:t>
      </w:r>
    </w:p>
    <w:p w14:paraId="221630BC" w14:textId="3CDC7EC2" w:rsidR="007F7B95" w:rsidRPr="00AC35F0" w:rsidRDefault="00AC35F0" w:rsidP="00AC35F0">
      <w:pPr>
        <w:pStyle w:val="BodyText"/>
        <w:numPr>
          <w:ilvl w:val="0"/>
          <w:numId w:val="136"/>
        </w:numPr>
        <w:rPr>
          <w:rStyle w:val="KnowledgeChar"/>
          <w:color w:val="auto"/>
        </w:rPr>
      </w:pPr>
      <w:r>
        <w:t>{</w:t>
      </w:r>
      <w:r>
        <w:rPr>
          <w:rStyle w:val="KnowledgeChar"/>
        </w:rPr>
        <w:t xml:space="preserve">Exotic Material (Elemental </w:t>
      </w:r>
      <w:r>
        <w:rPr>
          <w:rStyle w:val="KnowledgeChar"/>
        </w:rPr>
        <w:t>Heat</w:t>
      </w:r>
      <w:r>
        <w:rPr>
          <w:rStyle w:val="KnowledgeChar"/>
        </w:rPr>
        <w:t>), Planetology (</w:t>
      </w:r>
      <w:r>
        <w:rPr>
          <w:rStyle w:val="KnowledgeChar"/>
        </w:rPr>
        <w:t>Geology</w:t>
      </w:r>
      <w:r>
        <w:rPr>
          <w:rStyle w:val="KnowledgeChar"/>
        </w:rPr>
        <w:t>)</w:t>
      </w:r>
      <w:r w:rsidR="007F7B95">
        <w:rPr>
          <w:rStyle w:val="KnowledgeChar"/>
        </w:rPr>
        <w:t>, Thermodynamics</w:t>
      </w:r>
      <w:r>
        <w:t>}</w:t>
      </w:r>
    </w:p>
    <w:p w14:paraId="5A4B1656" w14:textId="18C3D300" w:rsidR="00AC35F0" w:rsidRPr="002B41E4" w:rsidRDefault="00AC35F0" w:rsidP="00AC35F0">
      <w:pPr>
        <w:pStyle w:val="BodyText"/>
        <w:numPr>
          <w:ilvl w:val="0"/>
          <w:numId w:val="136"/>
        </w:numPr>
        <w:rPr>
          <w:rStyle w:val="KnowledgeChar"/>
          <w:color w:val="auto"/>
        </w:rPr>
      </w:pPr>
      <w:r>
        <w:t>{</w:t>
      </w:r>
      <w:r>
        <w:rPr>
          <w:rStyle w:val="KnowledgeChar"/>
        </w:rPr>
        <w:t xml:space="preserve">Applied Mechanics Science (Outfitter/Tailor), Exotic Material (Elemental </w:t>
      </w:r>
      <w:r>
        <w:rPr>
          <w:rStyle w:val="KnowledgeChar"/>
        </w:rPr>
        <w:t>Air</w:t>
      </w:r>
      <w:r>
        <w:rPr>
          <w:rStyle w:val="KnowledgeChar"/>
        </w:rPr>
        <w:t>), Planetology (Meteorology)</w:t>
      </w:r>
      <w:r>
        <w:t>}</w:t>
      </w:r>
    </w:p>
    <w:p w14:paraId="2A2E3CC6" w14:textId="77777777" w:rsidR="00AC35F0" w:rsidRDefault="00AC35F0" w:rsidP="00AC35F0">
      <w:pPr>
        <w:pStyle w:val="BodyText"/>
        <w:numPr>
          <w:ilvl w:val="0"/>
          <w:numId w:val="136"/>
        </w:numPr>
      </w:pPr>
      <w:r>
        <w:t>{</w:t>
      </w:r>
      <w:r>
        <w:rPr>
          <w:rStyle w:val="KnowledgeChar"/>
        </w:rPr>
        <w:t>Parapsychology (Animal; aka Ethology), Uplifted Animal Psychology, Artimaean Language</w:t>
      </w:r>
      <w:r>
        <w:t>}</w:t>
      </w:r>
    </w:p>
    <w:p w14:paraId="4ADE52AB" w14:textId="77777777" w:rsidR="00AC35F0" w:rsidRDefault="00AC35F0" w:rsidP="00AC35F0">
      <w:pPr>
        <w:pStyle w:val="BodyText"/>
        <w:numPr>
          <w:ilvl w:val="0"/>
          <w:numId w:val="136"/>
        </w:numPr>
      </w:pPr>
      <w:r>
        <w:t>{</w:t>
      </w:r>
      <w:r>
        <w:rPr>
          <w:rStyle w:val="KnowledgeChar"/>
        </w:rPr>
        <w:t>Physiology (Arthropodology, Mammalogy), Polymer</w:t>
      </w:r>
      <w:r>
        <w:t>}</w:t>
      </w:r>
    </w:p>
    <w:p w14:paraId="4E1642B0" w14:textId="77777777" w:rsidR="00AC35F0" w:rsidRDefault="00AC35F0" w:rsidP="00AC35F0">
      <w:pPr>
        <w:pStyle w:val="BodyText"/>
        <w:numPr>
          <w:ilvl w:val="0"/>
          <w:numId w:val="136"/>
        </w:numPr>
      </w:pPr>
      <w:r>
        <w:t>{</w:t>
      </w:r>
      <w:r>
        <w:rPr>
          <w:rStyle w:val="KnowledgeChar"/>
        </w:rPr>
        <w:t>Physiology (Cryptozoology, Ichthyology, Malacology, Ornithology)</w:t>
      </w:r>
      <w:r>
        <w:t>}</w:t>
      </w:r>
    </w:p>
    <w:p w14:paraId="4709283D" w14:textId="77777777" w:rsidR="00AC35F0" w:rsidRDefault="00AC35F0" w:rsidP="00AC35F0">
      <w:pPr>
        <w:pStyle w:val="BodyText"/>
        <w:numPr>
          <w:ilvl w:val="0"/>
          <w:numId w:val="136"/>
        </w:numPr>
      </w:pPr>
      <w:r>
        <w:t>{</w:t>
      </w:r>
      <w:r>
        <w:rPr>
          <w:rStyle w:val="KnowledgeChar"/>
        </w:rPr>
        <w:t>Physiology (Herpetology), Determinism (Animal), Planetology (Ecology), Animal Material</w:t>
      </w:r>
      <w:r>
        <w:t>}</w:t>
      </w:r>
    </w:p>
    <w:p w14:paraId="31E2FF67" w14:textId="77777777" w:rsidR="007F7B95" w:rsidRDefault="007F7B95" w:rsidP="00B42EC3">
      <w:pPr>
        <w:pStyle w:val="BodyText"/>
      </w:pPr>
    </w:p>
    <w:p w14:paraId="429677FB" w14:textId="15F10786" w:rsidR="007D2404" w:rsidRDefault="004F1868" w:rsidP="00B42EC3">
      <w:pPr>
        <w:pStyle w:val="BodyText"/>
      </w:pPr>
      <w:r>
        <w:t xml:space="preserve">Suborder </w:t>
      </w:r>
      <w:r w:rsidR="007D2404">
        <w:t xml:space="preserve">of the </w:t>
      </w:r>
      <w:r w:rsidR="002F2E44">
        <w:t xml:space="preserve">South </w:t>
      </w:r>
      <w:r w:rsidR="007D2404">
        <w:t xml:space="preserve">Tier </w:t>
      </w:r>
      <w:r w:rsidR="007F7B95">
        <w:t>3</w:t>
      </w:r>
      <w:r w:rsidR="007D2404">
        <w:t xml:space="preserve"> Feat</w:t>
      </w:r>
      <w:r w:rsidR="007F7B95">
        <w:t>s</w:t>
      </w:r>
      <w:r w:rsidR="007D2404">
        <w:t xml:space="preserve"> List: </w:t>
      </w:r>
    </w:p>
    <w:p w14:paraId="6844E89F" w14:textId="77777777" w:rsidR="007F7B95" w:rsidRPr="00D33753" w:rsidRDefault="007F7B95" w:rsidP="00B42EC3">
      <w:pPr>
        <w:pStyle w:val="BodyText"/>
        <w:numPr>
          <w:ilvl w:val="0"/>
          <w:numId w:val="137"/>
        </w:numPr>
        <w:rPr>
          <w:rStyle w:val="SpellChar"/>
          <w:color w:val="auto"/>
        </w:rPr>
      </w:pPr>
      <w:r>
        <w:rPr>
          <w:rStyle w:val="SpellChar"/>
        </w:rPr>
        <w:t>Create Green Energy</w:t>
      </w:r>
    </w:p>
    <w:p w14:paraId="7483B67B" w14:textId="77777777" w:rsidR="0000015A" w:rsidRDefault="0000015A" w:rsidP="0000015A">
      <w:pPr>
        <w:pStyle w:val="BodyText"/>
        <w:numPr>
          <w:ilvl w:val="0"/>
          <w:numId w:val="137"/>
        </w:numPr>
      </w:pPr>
      <w:r>
        <w:rPr>
          <w:rStyle w:val="SpellChar"/>
        </w:rPr>
        <w:t>Heat Resistance</w:t>
      </w:r>
    </w:p>
    <w:p w14:paraId="5BCFF97C" w14:textId="77777777" w:rsidR="00910A2A" w:rsidRPr="005A51F4" w:rsidRDefault="00910A2A" w:rsidP="00B42EC3">
      <w:pPr>
        <w:pStyle w:val="BodyText"/>
        <w:numPr>
          <w:ilvl w:val="0"/>
          <w:numId w:val="137"/>
        </w:numPr>
        <w:rPr>
          <w:rStyle w:val="SpellChar"/>
          <w:color w:val="auto"/>
        </w:rPr>
      </w:pPr>
      <w:r>
        <w:rPr>
          <w:rStyle w:val="SpellChar"/>
        </w:rPr>
        <w:t>Invigorate (Plant)</w:t>
      </w:r>
    </w:p>
    <w:p w14:paraId="0F33925C" w14:textId="77777777" w:rsidR="00910A2A" w:rsidRPr="005A51F4" w:rsidRDefault="00910A2A" w:rsidP="00B42EC3">
      <w:pPr>
        <w:pStyle w:val="BodyText"/>
        <w:numPr>
          <w:ilvl w:val="0"/>
          <w:numId w:val="137"/>
        </w:numPr>
        <w:rPr>
          <w:rStyle w:val="SpellChar"/>
          <w:color w:val="auto"/>
        </w:rPr>
      </w:pPr>
      <w:r>
        <w:rPr>
          <w:rStyle w:val="SpellChar"/>
        </w:rPr>
        <w:t>Soothe (Plant)</w:t>
      </w:r>
    </w:p>
    <w:p w14:paraId="369D0077" w14:textId="77777777" w:rsidR="007F7B95" w:rsidRDefault="007F7B95" w:rsidP="00B42EC3">
      <w:pPr>
        <w:pStyle w:val="BodyText"/>
        <w:numPr>
          <w:ilvl w:val="0"/>
          <w:numId w:val="137"/>
        </w:numPr>
      </w:pPr>
      <w:r>
        <w:t>Lingering Spell (One Bonus Action that you can use only to Maintain Spell can be taken as a Free Action instead)</w:t>
      </w:r>
    </w:p>
    <w:p w14:paraId="4027B3DD" w14:textId="7DDA1AA3" w:rsidR="007F7B95" w:rsidRDefault="007F7B95" w:rsidP="00B42EC3">
      <w:pPr>
        <w:pStyle w:val="BodyText"/>
        <w:numPr>
          <w:ilvl w:val="0"/>
          <w:numId w:val="137"/>
        </w:numPr>
      </w:pPr>
      <w:r>
        <w:t>Natural Spellcaster (</w:t>
      </w:r>
      <w:r w:rsidR="00F26B8F">
        <w:rPr>
          <w:rStyle w:val="SpellChar"/>
        </w:rPr>
        <w:t>Animate Air</w:t>
      </w:r>
      <w:r>
        <w:t>)</w:t>
      </w:r>
    </w:p>
    <w:p w14:paraId="4E2C0EEF" w14:textId="72412E8A" w:rsidR="007F7B95" w:rsidRDefault="007F7B95" w:rsidP="00B42EC3">
      <w:pPr>
        <w:pStyle w:val="BodyText"/>
        <w:numPr>
          <w:ilvl w:val="0"/>
          <w:numId w:val="137"/>
        </w:numPr>
      </w:pPr>
      <w:r>
        <w:t>Natural Spellcaster (</w:t>
      </w:r>
      <w:r w:rsidR="00F26B8F">
        <w:rPr>
          <w:rStyle w:val="SpellChar"/>
        </w:rPr>
        <w:t>Hospitality</w:t>
      </w:r>
      <w:r>
        <w:t>)</w:t>
      </w:r>
    </w:p>
    <w:p w14:paraId="21935F5A" w14:textId="77777777" w:rsidR="0000015A" w:rsidRDefault="0000015A" w:rsidP="0000015A">
      <w:pPr>
        <w:pStyle w:val="BodyText"/>
        <w:numPr>
          <w:ilvl w:val="0"/>
          <w:numId w:val="137"/>
        </w:numPr>
      </w:pPr>
      <w:r>
        <w:t>Order Spell Focus Pool 1</w:t>
      </w:r>
    </w:p>
    <w:p w14:paraId="0B45C503" w14:textId="0B854048" w:rsidR="007F7B95" w:rsidRDefault="007F7B95" w:rsidP="00B42EC3">
      <w:pPr>
        <w:pStyle w:val="BodyText"/>
        <w:numPr>
          <w:ilvl w:val="0"/>
          <w:numId w:val="137"/>
        </w:numPr>
      </w:pPr>
      <w:r>
        <w:t>Traumatized 2*, Pact (Witch’s Brew)</w:t>
      </w:r>
      <w:r>
        <w:rPr>
          <w:rStyle w:val="KnowledgeChar"/>
          <w:color w:val="auto"/>
        </w:rPr>
        <w:t xml:space="preserve">, Witch’s (Biological) Familiar 1 </w:t>
      </w:r>
      <w:r>
        <w:t>(Free Feat)</w:t>
      </w:r>
    </w:p>
    <w:p w14:paraId="06928127" w14:textId="419BA7E8" w:rsidR="007F7B95" w:rsidRDefault="007F7B95" w:rsidP="00B42EC3">
      <w:pPr>
        <w:pStyle w:val="BodyText"/>
      </w:pPr>
      <w:r>
        <w:t xml:space="preserve">* Traumatized cannot be recovered until you acquire Inherent Spells. </w:t>
      </w:r>
    </w:p>
    <w:p w14:paraId="1D56E494" w14:textId="77777777" w:rsidR="007F7B95" w:rsidRDefault="007F7B95" w:rsidP="00B42EC3">
      <w:pPr>
        <w:pStyle w:val="BodyText"/>
      </w:pPr>
    </w:p>
    <w:p w14:paraId="20228C54" w14:textId="44D00689" w:rsidR="007D2404" w:rsidRDefault="004F1868" w:rsidP="00B42EC3">
      <w:pPr>
        <w:pStyle w:val="BodyText"/>
      </w:pPr>
      <w:r>
        <w:t xml:space="preserve">Suborder </w:t>
      </w:r>
      <w:r w:rsidR="007D2404">
        <w:t xml:space="preserve">of the </w:t>
      </w:r>
      <w:r w:rsidR="002F2E44">
        <w:t xml:space="preserve">South </w:t>
      </w:r>
      <w:r w:rsidR="007D2404">
        <w:t>Tier 4 Feat</w:t>
      </w:r>
      <w:r w:rsidR="0081422A">
        <w:t>s</w:t>
      </w:r>
      <w:r w:rsidR="007D2404">
        <w:t xml:space="preserve"> List: </w:t>
      </w:r>
    </w:p>
    <w:p w14:paraId="235493A8" w14:textId="06751003" w:rsidR="0081422A" w:rsidRPr="00EA3266" w:rsidRDefault="0081422A" w:rsidP="00B42EC3">
      <w:pPr>
        <w:pStyle w:val="BodyText"/>
        <w:numPr>
          <w:ilvl w:val="0"/>
          <w:numId w:val="138"/>
        </w:numPr>
        <w:rPr>
          <w:rStyle w:val="KnowledgeChar"/>
          <w:color w:val="auto"/>
        </w:rPr>
      </w:pPr>
      <w:r>
        <w:rPr>
          <w:rStyle w:val="SkillsChar"/>
        </w:rPr>
        <w:t xml:space="preserve">Lore </w:t>
      </w:r>
      <w:r w:rsidR="00910A2A">
        <w:rPr>
          <w:rStyle w:val="SkillsChar"/>
        </w:rPr>
        <w:t>4</w:t>
      </w:r>
    </w:p>
    <w:p w14:paraId="02A480AD" w14:textId="77777777" w:rsidR="00AC35F0" w:rsidRPr="00646950" w:rsidRDefault="00AC35F0" w:rsidP="00AC35F0">
      <w:pPr>
        <w:pStyle w:val="BodyText"/>
        <w:numPr>
          <w:ilvl w:val="0"/>
          <w:numId w:val="138"/>
        </w:numPr>
        <w:rPr>
          <w:rStyle w:val="SpellChar"/>
          <w:color w:val="auto"/>
        </w:rPr>
      </w:pPr>
      <w:r>
        <w:rPr>
          <w:rStyle w:val="SpellChar"/>
        </w:rPr>
        <w:t>Animate Heat</w:t>
      </w:r>
    </w:p>
    <w:p w14:paraId="1C66E6B8" w14:textId="77777777" w:rsidR="004D00BF" w:rsidRDefault="004D00BF" w:rsidP="00B42EC3">
      <w:pPr>
        <w:pStyle w:val="BodyText"/>
        <w:numPr>
          <w:ilvl w:val="0"/>
          <w:numId w:val="138"/>
        </w:numPr>
      </w:pPr>
      <w:r>
        <w:rPr>
          <w:rStyle w:val="SpellChar"/>
        </w:rPr>
        <w:t>Create Heat</w:t>
      </w:r>
    </w:p>
    <w:p w14:paraId="7EB15AC3" w14:textId="77777777" w:rsidR="0081422A" w:rsidRPr="005A51F4" w:rsidRDefault="0081422A" w:rsidP="00B42EC3">
      <w:pPr>
        <w:pStyle w:val="BodyText"/>
        <w:numPr>
          <w:ilvl w:val="0"/>
          <w:numId w:val="138"/>
        </w:numPr>
        <w:rPr>
          <w:rStyle w:val="SpellChar"/>
          <w:color w:val="auto"/>
        </w:rPr>
      </w:pPr>
      <w:r>
        <w:rPr>
          <w:rStyle w:val="SpellChar"/>
        </w:rPr>
        <w:t>Invigorate</w:t>
      </w:r>
    </w:p>
    <w:p w14:paraId="3E2FE76D" w14:textId="77777777" w:rsidR="00F26B8F" w:rsidRDefault="00F26B8F" w:rsidP="00B42EC3">
      <w:pPr>
        <w:pStyle w:val="BodyText"/>
        <w:numPr>
          <w:ilvl w:val="0"/>
          <w:numId w:val="138"/>
        </w:numPr>
      </w:pPr>
      <w:r>
        <w:rPr>
          <w:rStyle w:val="SpellChar"/>
        </w:rPr>
        <w:t>Soothe (Animal)</w:t>
      </w:r>
    </w:p>
    <w:p w14:paraId="60297210" w14:textId="5FBA83EB" w:rsidR="0000015A" w:rsidRDefault="0000015A" w:rsidP="0000015A">
      <w:pPr>
        <w:pStyle w:val="BodyText"/>
        <w:numPr>
          <w:ilvl w:val="0"/>
          <w:numId w:val="138"/>
        </w:numPr>
      </w:pPr>
      <w:r>
        <w:t xml:space="preserve">Extraordinary Perception </w:t>
      </w:r>
      <w:r>
        <w:t>1</w:t>
      </w:r>
    </w:p>
    <w:p w14:paraId="14968568" w14:textId="62BA6334" w:rsidR="0081422A" w:rsidRDefault="0081422A" w:rsidP="00B42EC3">
      <w:pPr>
        <w:pStyle w:val="BodyText"/>
        <w:numPr>
          <w:ilvl w:val="0"/>
          <w:numId w:val="138"/>
        </w:numPr>
      </w:pPr>
      <w:r>
        <w:t xml:space="preserve">Order Spell Focus Pool </w:t>
      </w:r>
      <w:r w:rsidR="0000015A">
        <w:t>2</w:t>
      </w:r>
    </w:p>
    <w:p w14:paraId="6D88B335" w14:textId="77777777" w:rsidR="0081422A" w:rsidRDefault="0081422A" w:rsidP="00B42EC3">
      <w:pPr>
        <w:pStyle w:val="BodyText"/>
        <w:numPr>
          <w:ilvl w:val="0"/>
          <w:numId w:val="138"/>
        </w:numPr>
      </w:pPr>
      <w:r>
        <w:t>Witch’s (Biological) Familiar 2</w:t>
      </w:r>
    </w:p>
    <w:p w14:paraId="712A8C61" w14:textId="77777777" w:rsidR="007F7B95" w:rsidRDefault="007F7B95" w:rsidP="00B42EC3">
      <w:pPr>
        <w:pStyle w:val="BodyText"/>
      </w:pPr>
    </w:p>
    <w:p w14:paraId="686E4070" w14:textId="3A1EAE73" w:rsidR="007D2404" w:rsidRDefault="004F1868" w:rsidP="00B42EC3">
      <w:pPr>
        <w:pStyle w:val="BodyText"/>
      </w:pPr>
      <w:r>
        <w:t xml:space="preserve">Suborder </w:t>
      </w:r>
      <w:r w:rsidR="007D2404">
        <w:t xml:space="preserve">of the </w:t>
      </w:r>
      <w:r w:rsidR="002F2E44">
        <w:t xml:space="preserve">South </w:t>
      </w:r>
      <w:r w:rsidR="007D2404">
        <w:t>Tier 5 Feat</w:t>
      </w:r>
      <w:r w:rsidR="00F26B8F">
        <w:t>s</w:t>
      </w:r>
      <w:r w:rsidR="007D2404">
        <w:t xml:space="preserve"> List: </w:t>
      </w:r>
    </w:p>
    <w:p w14:paraId="3D7C0D26" w14:textId="77777777" w:rsidR="00AC35F0" w:rsidRDefault="00AC35F0" w:rsidP="00AC35F0">
      <w:pPr>
        <w:pStyle w:val="BodyText"/>
        <w:numPr>
          <w:ilvl w:val="0"/>
          <w:numId w:val="139"/>
        </w:numPr>
      </w:pPr>
      <w:r>
        <w:t>{</w:t>
      </w:r>
      <w:r>
        <w:rPr>
          <w:rStyle w:val="KnowledgeChar"/>
        </w:rPr>
        <w:t>Determinism (Fey), Fey Parapsychology, Fairyology (Fey Physiology)</w:t>
      </w:r>
      <w:r>
        <w:t>}</w:t>
      </w:r>
    </w:p>
    <w:p w14:paraId="5B11392E" w14:textId="5775E400" w:rsidR="00AC35F0" w:rsidRDefault="00AC35F0" w:rsidP="00AC35F0">
      <w:pPr>
        <w:pStyle w:val="BodyText"/>
        <w:numPr>
          <w:ilvl w:val="0"/>
          <w:numId w:val="139"/>
        </w:numPr>
      </w:pPr>
      <w:r>
        <w:t>{</w:t>
      </w:r>
      <w:r>
        <w:rPr>
          <w:rStyle w:val="KnowledgeChar"/>
        </w:rPr>
        <w:t>Pseudo-Anthropology (</w:t>
      </w:r>
      <w:r>
        <w:rPr>
          <w:rStyle w:val="KnowledgeChar"/>
        </w:rPr>
        <w:t>Seelie</w:t>
      </w:r>
      <w:r>
        <w:rPr>
          <w:rStyle w:val="KnowledgeChar"/>
        </w:rPr>
        <w:t>), Psychology (</w:t>
      </w:r>
      <w:r>
        <w:rPr>
          <w:rStyle w:val="KnowledgeChar"/>
        </w:rPr>
        <w:t>Seelie</w:t>
      </w:r>
      <w:r>
        <w:rPr>
          <w:rStyle w:val="KnowledgeChar"/>
        </w:rPr>
        <w:t xml:space="preserve">), </w:t>
      </w:r>
      <w:r>
        <w:rPr>
          <w:rStyle w:val="KnowledgeChar"/>
        </w:rPr>
        <w:t>Sidheic</w:t>
      </w:r>
      <w:r>
        <w:rPr>
          <w:rStyle w:val="KnowledgeChar"/>
        </w:rPr>
        <w:t xml:space="preserve"> Language</w:t>
      </w:r>
      <w:r>
        <w:t>}</w:t>
      </w:r>
    </w:p>
    <w:p w14:paraId="5A72AEF6" w14:textId="77777777" w:rsidR="006145F8" w:rsidRPr="00465E98" w:rsidRDefault="006145F8" w:rsidP="00B42EC3">
      <w:pPr>
        <w:pStyle w:val="BodyText"/>
        <w:numPr>
          <w:ilvl w:val="0"/>
          <w:numId w:val="139"/>
        </w:numPr>
        <w:rPr>
          <w:rStyle w:val="SkillsChar"/>
          <w:color w:val="auto"/>
        </w:rPr>
      </w:pPr>
      <w:r>
        <w:t>Aeronaut (Glider) 1</w:t>
      </w:r>
    </w:p>
    <w:p w14:paraId="6C9A5121" w14:textId="3A930289" w:rsidR="0000015A" w:rsidRDefault="0000015A" w:rsidP="0000015A">
      <w:pPr>
        <w:pStyle w:val="BodyText"/>
        <w:numPr>
          <w:ilvl w:val="0"/>
          <w:numId w:val="139"/>
        </w:numPr>
      </w:pPr>
      <w:r>
        <w:t xml:space="preserve">Extraordinary Perception </w:t>
      </w:r>
      <w:r>
        <w:t>2</w:t>
      </w:r>
    </w:p>
    <w:p w14:paraId="1EBC23BF" w14:textId="77777777" w:rsidR="0081422A" w:rsidRDefault="0081422A" w:rsidP="00B42EC3">
      <w:pPr>
        <w:pStyle w:val="BodyText"/>
        <w:numPr>
          <w:ilvl w:val="0"/>
          <w:numId w:val="139"/>
        </w:numPr>
      </w:pPr>
      <w:r>
        <w:t>Inherent Spells</w:t>
      </w:r>
    </w:p>
    <w:p w14:paraId="32B415DA" w14:textId="77777777" w:rsidR="0081422A" w:rsidRDefault="0081422A" w:rsidP="00B42EC3">
      <w:pPr>
        <w:pStyle w:val="BodyText"/>
        <w:numPr>
          <w:ilvl w:val="0"/>
          <w:numId w:val="139"/>
        </w:numPr>
      </w:pPr>
      <w:r>
        <w:t>Inherent Spells</w:t>
      </w:r>
    </w:p>
    <w:p w14:paraId="41B72044" w14:textId="0320B08D" w:rsidR="0081422A" w:rsidRDefault="0081422A" w:rsidP="00B42EC3">
      <w:pPr>
        <w:pStyle w:val="BodyText"/>
        <w:numPr>
          <w:ilvl w:val="0"/>
          <w:numId w:val="139"/>
        </w:numPr>
      </w:pPr>
      <w:r>
        <w:t xml:space="preserve">Order Spell Focus Pool </w:t>
      </w:r>
      <w:r w:rsidR="0000015A">
        <w:t>3</w:t>
      </w:r>
    </w:p>
    <w:p w14:paraId="295DA2E7" w14:textId="77777777" w:rsidR="0081422A" w:rsidRDefault="0081422A" w:rsidP="00B42EC3">
      <w:pPr>
        <w:pStyle w:val="BodyText"/>
        <w:numPr>
          <w:ilvl w:val="0"/>
          <w:numId w:val="139"/>
        </w:numPr>
      </w:pPr>
      <w:r>
        <w:t>Witch’s (Biological) Familiar 3</w:t>
      </w:r>
    </w:p>
    <w:p w14:paraId="425AF03F" w14:textId="77777777" w:rsidR="007F7B95" w:rsidRDefault="007F7B95" w:rsidP="00B42EC3">
      <w:pPr>
        <w:pStyle w:val="BodyText"/>
      </w:pPr>
    </w:p>
    <w:p w14:paraId="68AB054B" w14:textId="5DA5BBB3" w:rsidR="007D2404" w:rsidRDefault="004F1868" w:rsidP="00B42EC3">
      <w:pPr>
        <w:pStyle w:val="BodyText"/>
      </w:pPr>
      <w:r>
        <w:t xml:space="preserve">Suborder </w:t>
      </w:r>
      <w:r w:rsidR="007D2404">
        <w:t xml:space="preserve">of the </w:t>
      </w:r>
      <w:r w:rsidR="002F2E44">
        <w:t xml:space="preserve">South </w:t>
      </w:r>
      <w:r w:rsidR="007D2404">
        <w:t>Tier 6 Feat</w:t>
      </w:r>
      <w:r w:rsidR="00F26B8F">
        <w:t>s</w:t>
      </w:r>
      <w:r w:rsidR="007D2404">
        <w:t xml:space="preserve"> List: </w:t>
      </w:r>
    </w:p>
    <w:p w14:paraId="12B7BBFA" w14:textId="77DC0EB7" w:rsidR="0081422A" w:rsidRPr="00EA3266" w:rsidRDefault="0081422A" w:rsidP="00B42EC3">
      <w:pPr>
        <w:pStyle w:val="BodyText"/>
        <w:numPr>
          <w:ilvl w:val="0"/>
          <w:numId w:val="64"/>
        </w:numPr>
        <w:rPr>
          <w:rStyle w:val="KnowledgeChar"/>
          <w:color w:val="auto"/>
        </w:rPr>
      </w:pPr>
      <w:r>
        <w:rPr>
          <w:rStyle w:val="SkillsChar"/>
        </w:rPr>
        <w:t xml:space="preserve">Lore </w:t>
      </w:r>
      <w:r w:rsidR="00910A2A">
        <w:rPr>
          <w:rStyle w:val="SkillsChar"/>
        </w:rPr>
        <w:t>5</w:t>
      </w:r>
    </w:p>
    <w:p w14:paraId="4B7DD764" w14:textId="77777777" w:rsidR="0000015A" w:rsidRDefault="0000015A" w:rsidP="0000015A">
      <w:pPr>
        <w:pStyle w:val="BodyText"/>
        <w:numPr>
          <w:ilvl w:val="0"/>
          <w:numId w:val="64"/>
        </w:numPr>
      </w:pPr>
      <w:r>
        <w:t>Coven Spell (</w:t>
      </w:r>
      <w:r>
        <w:rPr>
          <w:rStyle w:val="SpellChar"/>
        </w:rPr>
        <w:t>Invigorate (Fey)</w:t>
      </w:r>
      <w:r>
        <w:t>)</w:t>
      </w:r>
    </w:p>
    <w:p w14:paraId="35BCF789" w14:textId="77777777" w:rsidR="0000015A" w:rsidRDefault="0000015A" w:rsidP="0000015A">
      <w:pPr>
        <w:pStyle w:val="BodyText"/>
        <w:numPr>
          <w:ilvl w:val="0"/>
          <w:numId w:val="64"/>
        </w:numPr>
      </w:pPr>
      <w:r>
        <w:t>Coven Spell (</w:t>
      </w:r>
      <w:r>
        <w:rPr>
          <w:rStyle w:val="SpellChar"/>
        </w:rPr>
        <w:t>Soothe (Fey)</w:t>
      </w:r>
      <w:r>
        <w:t>)</w:t>
      </w:r>
    </w:p>
    <w:p w14:paraId="684506D3" w14:textId="63025302" w:rsidR="00F26B8F" w:rsidRDefault="00F26B8F" w:rsidP="00B42EC3">
      <w:pPr>
        <w:pStyle w:val="BodyText"/>
        <w:numPr>
          <w:ilvl w:val="0"/>
          <w:numId w:val="64"/>
        </w:numPr>
      </w:pPr>
      <w:r>
        <w:t xml:space="preserve">Order Spell Focus Pool </w:t>
      </w:r>
      <w:r w:rsidR="0000015A">
        <w:t>4</w:t>
      </w:r>
    </w:p>
    <w:p w14:paraId="78F446E3" w14:textId="7ECA8D26" w:rsidR="0000015A" w:rsidRDefault="0000015A" w:rsidP="0000015A">
      <w:pPr>
        <w:pStyle w:val="BodyText"/>
        <w:numPr>
          <w:ilvl w:val="0"/>
          <w:numId w:val="64"/>
        </w:numPr>
      </w:pPr>
      <w:r>
        <w:t xml:space="preserve">Extraordinary Perception </w:t>
      </w:r>
      <w:r>
        <w:t>3</w:t>
      </w:r>
    </w:p>
    <w:p w14:paraId="3C745EC5" w14:textId="77777777" w:rsidR="004A4C98" w:rsidRDefault="004A4C98" w:rsidP="004A4C98">
      <w:pPr>
        <w:pStyle w:val="BodyText"/>
        <w:numPr>
          <w:ilvl w:val="0"/>
          <w:numId w:val="64"/>
        </w:numPr>
      </w:pPr>
      <w:r>
        <w:t>Timeless Nature (You cease aging and are immune to aging effects and Disease)</w:t>
      </w:r>
    </w:p>
    <w:p w14:paraId="66A208CC" w14:textId="77777777" w:rsidR="00F26B8F" w:rsidRDefault="00F26B8F" w:rsidP="00B42EC3">
      <w:pPr>
        <w:pStyle w:val="BodyText"/>
        <w:numPr>
          <w:ilvl w:val="0"/>
          <w:numId w:val="64"/>
        </w:numPr>
      </w:pPr>
      <w:r>
        <w:t>Witch’s (Biological) Familiar 4</w:t>
      </w:r>
    </w:p>
    <w:p w14:paraId="713877E9" w14:textId="77777777" w:rsidR="00F26B8F" w:rsidRDefault="00F26B8F" w:rsidP="00B42EC3">
      <w:pPr>
        <w:pStyle w:val="BodyText"/>
        <w:numPr>
          <w:ilvl w:val="0"/>
          <w:numId w:val="64"/>
        </w:numPr>
      </w:pPr>
      <w:r>
        <w:t xml:space="preserve">You can take 2 Druid-Specific Actions (but not Reactions) as a single Action. </w:t>
      </w:r>
    </w:p>
    <w:p w14:paraId="43762978" w14:textId="77777777" w:rsidR="00F26B8F" w:rsidRDefault="00F26B8F" w:rsidP="00B42EC3">
      <w:pPr>
        <w:pStyle w:val="BodyText"/>
      </w:pPr>
    </w:p>
    <w:p w14:paraId="546D00D2" w14:textId="73FA1FE0" w:rsidR="00F26B8F" w:rsidRDefault="00F26B8F" w:rsidP="00B42EC3">
      <w:pPr>
        <w:pStyle w:val="BodyText"/>
      </w:pPr>
      <w:r>
        <w:t xml:space="preserve">Suborder of the South Capstone Feats List: </w:t>
      </w:r>
    </w:p>
    <w:p w14:paraId="465E2FA8" w14:textId="77777777" w:rsidR="00910A2A" w:rsidRPr="00EA3266" w:rsidRDefault="00910A2A" w:rsidP="004F6096">
      <w:pPr>
        <w:pStyle w:val="BodyText"/>
        <w:numPr>
          <w:ilvl w:val="0"/>
          <w:numId w:val="323"/>
        </w:numPr>
        <w:rPr>
          <w:rStyle w:val="KnowledgeChar"/>
          <w:color w:val="auto"/>
        </w:rPr>
      </w:pPr>
      <w:r>
        <w:rPr>
          <w:rStyle w:val="SkillsChar"/>
        </w:rPr>
        <w:t>Lore +1</w:t>
      </w:r>
    </w:p>
    <w:p w14:paraId="75EF7694" w14:textId="77777777" w:rsidR="0000015A" w:rsidRPr="00F26B8F" w:rsidRDefault="0000015A" w:rsidP="0000015A">
      <w:pPr>
        <w:pStyle w:val="BodyText"/>
        <w:numPr>
          <w:ilvl w:val="0"/>
          <w:numId w:val="323"/>
        </w:numPr>
        <w:rPr>
          <w:rStyle w:val="SpellChar"/>
          <w:color w:val="auto"/>
        </w:rPr>
      </w:pPr>
      <w:r>
        <w:t>Coven Spell (</w:t>
      </w:r>
      <w:r>
        <w:rPr>
          <w:rStyle w:val="SpellChar"/>
        </w:rPr>
        <w:t>Air Elemental Form</w:t>
      </w:r>
      <w:r>
        <w:t>)</w:t>
      </w:r>
    </w:p>
    <w:p w14:paraId="1C9BF113" w14:textId="164F5169" w:rsidR="00387ED5" w:rsidRPr="00F26B8F" w:rsidRDefault="00387ED5" w:rsidP="004F6096">
      <w:pPr>
        <w:pStyle w:val="BodyText"/>
        <w:numPr>
          <w:ilvl w:val="0"/>
          <w:numId w:val="323"/>
        </w:numPr>
        <w:rPr>
          <w:rStyle w:val="SpellChar"/>
          <w:color w:val="auto"/>
        </w:rPr>
      </w:pPr>
      <w:r>
        <w:t>Coven Spell (</w:t>
      </w:r>
      <w:r w:rsidR="004D00BF">
        <w:rPr>
          <w:rStyle w:val="SpellChar"/>
        </w:rPr>
        <w:t>Earth</w:t>
      </w:r>
      <w:r>
        <w:rPr>
          <w:rStyle w:val="SpellChar"/>
        </w:rPr>
        <w:t xml:space="preserve"> Elemental Form</w:t>
      </w:r>
      <w:r>
        <w:t>)</w:t>
      </w:r>
    </w:p>
    <w:p w14:paraId="25628116" w14:textId="77777777" w:rsidR="004D00BF" w:rsidRDefault="004D00BF" w:rsidP="004F6096">
      <w:pPr>
        <w:pStyle w:val="BodyText"/>
        <w:numPr>
          <w:ilvl w:val="0"/>
          <w:numId w:val="323"/>
        </w:numPr>
      </w:pPr>
      <w:r>
        <w:t>Coven Spell (</w:t>
      </w:r>
      <w:r>
        <w:rPr>
          <w:rStyle w:val="SpellChar"/>
        </w:rPr>
        <w:t>Invigorate (Macrobiological)</w:t>
      </w:r>
      <w:r>
        <w:t>)</w:t>
      </w:r>
    </w:p>
    <w:p w14:paraId="6C65BA7B" w14:textId="77777777" w:rsidR="004D00BF" w:rsidRDefault="004D00BF" w:rsidP="004F6096">
      <w:pPr>
        <w:pStyle w:val="BodyText"/>
        <w:numPr>
          <w:ilvl w:val="0"/>
          <w:numId w:val="323"/>
        </w:numPr>
      </w:pPr>
      <w:r>
        <w:t>Coven Spell (</w:t>
      </w:r>
      <w:r>
        <w:rPr>
          <w:rStyle w:val="SpellChar"/>
        </w:rPr>
        <w:t>Soothe (Macrobiological)</w:t>
      </w:r>
      <w:r>
        <w:t>)</w:t>
      </w:r>
    </w:p>
    <w:p w14:paraId="201AB74C" w14:textId="4958677D" w:rsidR="00F26B8F" w:rsidRDefault="00F26B8F" w:rsidP="004F6096">
      <w:pPr>
        <w:pStyle w:val="BodyText"/>
        <w:numPr>
          <w:ilvl w:val="0"/>
          <w:numId w:val="323"/>
        </w:numPr>
      </w:pPr>
      <w:r>
        <w:t>Coven Spell (</w:t>
      </w:r>
      <w:r>
        <w:rPr>
          <w:rStyle w:val="SpellChar"/>
        </w:rPr>
        <w:t>Summon Fey</w:t>
      </w:r>
      <w:r>
        <w:t>)</w:t>
      </w:r>
    </w:p>
    <w:p w14:paraId="4F83933A" w14:textId="54A964B2" w:rsidR="00910A2A" w:rsidRDefault="00910A2A" w:rsidP="004F6096">
      <w:pPr>
        <w:pStyle w:val="BodyText"/>
        <w:numPr>
          <w:ilvl w:val="0"/>
          <w:numId w:val="323"/>
        </w:numPr>
      </w:pPr>
      <w:r>
        <w:t xml:space="preserve">Extraordinary Perception </w:t>
      </w:r>
      <w:r w:rsidR="0000015A">
        <w:t>4</w:t>
      </w:r>
    </w:p>
    <w:p w14:paraId="55A87368" w14:textId="07E0BDED" w:rsidR="00F26B8F" w:rsidRPr="00F26B8F" w:rsidRDefault="00F26B8F" w:rsidP="004F6096">
      <w:pPr>
        <w:pStyle w:val="BodyText"/>
        <w:numPr>
          <w:ilvl w:val="0"/>
          <w:numId w:val="323"/>
        </w:numPr>
        <w:rPr>
          <w:rStyle w:val="SpellChar"/>
          <w:color w:val="auto"/>
        </w:rPr>
      </w:pPr>
      <w:r>
        <w:rPr>
          <w:rStyle w:val="SpellChar"/>
        </w:rPr>
        <w:t>Animal Form</w:t>
      </w:r>
    </w:p>
    <w:p w14:paraId="6D08150D" w14:textId="77777777" w:rsidR="00F26B8F" w:rsidRPr="00A05447" w:rsidRDefault="00F26B8F" w:rsidP="004F6096">
      <w:pPr>
        <w:pStyle w:val="BodyText"/>
        <w:numPr>
          <w:ilvl w:val="0"/>
          <w:numId w:val="323"/>
        </w:numPr>
        <w:rPr>
          <w:rStyle w:val="SpellChar"/>
          <w:color w:val="auto"/>
        </w:rPr>
      </w:pPr>
      <w:r>
        <w:rPr>
          <w:rStyle w:val="SpellChar"/>
        </w:rPr>
        <w:t>Fungus Form</w:t>
      </w:r>
    </w:p>
    <w:p w14:paraId="2AF00585" w14:textId="1E2D2C6C" w:rsidR="00F26B8F" w:rsidRDefault="00F26B8F" w:rsidP="004F6096">
      <w:pPr>
        <w:pStyle w:val="BodyText"/>
        <w:numPr>
          <w:ilvl w:val="0"/>
          <w:numId w:val="323"/>
        </w:numPr>
      </w:pPr>
      <w:r>
        <w:rPr>
          <w:rStyle w:val="SpellChar"/>
        </w:rPr>
        <w:t>Plant Form</w:t>
      </w:r>
    </w:p>
    <w:p w14:paraId="17055E32" w14:textId="77777777" w:rsidR="00322875" w:rsidRDefault="00322875" w:rsidP="00B42EC3">
      <w:pPr>
        <w:pStyle w:val="BodyText"/>
      </w:pPr>
    </w:p>
    <w:p w14:paraId="53CB277D" w14:textId="77777777" w:rsidR="00147AEA" w:rsidRDefault="00147AEA">
      <w:pPr>
        <w:rPr>
          <w:rFonts w:ascii="Arial" w:eastAsia="Arial" w:hAnsi="Arial"/>
          <w:sz w:val="16"/>
          <w:szCs w:val="16"/>
        </w:rPr>
      </w:pPr>
      <w:r>
        <w:br w:type="page"/>
      </w:r>
    </w:p>
    <w:p w14:paraId="5A4263B0" w14:textId="42AE6EFD" w:rsidR="007D2404" w:rsidRDefault="004F1868" w:rsidP="00B42EC3">
      <w:pPr>
        <w:pStyle w:val="BodyText"/>
      </w:pPr>
      <w:r>
        <w:lastRenderedPageBreak/>
        <w:t xml:space="preserve">Suborder </w:t>
      </w:r>
      <w:r w:rsidR="007D2404">
        <w:t xml:space="preserve">of the </w:t>
      </w:r>
      <w:r w:rsidR="00C0345B">
        <w:t xml:space="preserve">West </w:t>
      </w:r>
      <w:r w:rsidR="007D2404">
        <w:t>Tier 2 Feat</w:t>
      </w:r>
      <w:r w:rsidR="00F26B8F">
        <w:t>s</w:t>
      </w:r>
      <w:r w:rsidR="007D2404">
        <w:t xml:space="preserve"> List: </w:t>
      </w:r>
    </w:p>
    <w:p w14:paraId="4EA7AD02" w14:textId="5E158597" w:rsidR="007618CF" w:rsidRPr="001B5D2C" w:rsidRDefault="007618CF" w:rsidP="00B42EC3">
      <w:pPr>
        <w:pStyle w:val="BodyText"/>
        <w:numPr>
          <w:ilvl w:val="0"/>
          <w:numId w:val="140"/>
        </w:numPr>
        <w:rPr>
          <w:rStyle w:val="KnowledgeChar"/>
          <w:color w:val="auto"/>
        </w:rPr>
      </w:pPr>
      <w:r>
        <w:rPr>
          <w:rStyle w:val="SkillsChar"/>
        </w:rPr>
        <w:t>Lore 3</w:t>
      </w:r>
    </w:p>
    <w:p w14:paraId="246C40B4" w14:textId="77777777" w:rsidR="00D92404" w:rsidRDefault="00D92404" w:rsidP="00D92404">
      <w:pPr>
        <w:pStyle w:val="BodyText"/>
        <w:numPr>
          <w:ilvl w:val="0"/>
          <w:numId w:val="140"/>
        </w:numPr>
      </w:pPr>
      <w:r>
        <w:t>{</w:t>
      </w:r>
      <w:r>
        <w:rPr>
          <w:rStyle w:val="KnowledgeChar"/>
        </w:rPr>
        <w:t>Deadlands, Forest, Plains Terrain</w:t>
      </w:r>
      <w:r>
        <w:t>}</w:t>
      </w:r>
    </w:p>
    <w:p w14:paraId="1629A1E4" w14:textId="77777777" w:rsidR="00D92404" w:rsidRDefault="00D92404" w:rsidP="00D92404">
      <w:pPr>
        <w:pStyle w:val="BodyText"/>
        <w:numPr>
          <w:ilvl w:val="0"/>
          <w:numId w:val="140"/>
        </w:numPr>
      </w:pPr>
      <w:r>
        <w:t>{</w:t>
      </w:r>
      <w:r>
        <w:rPr>
          <w:rStyle w:val="KnowledgeChar"/>
        </w:rPr>
        <w:t>Determinism (Fungus), Fungal Material, Mycology</w:t>
      </w:r>
      <w:r>
        <w:t>}</w:t>
      </w:r>
    </w:p>
    <w:p w14:paraId="563464E5" w14:textId="77777777" w:rsidR="00D92404" w:rsidRDefault="00D92404" w:rsidP="00D92404">
      <w:pPr>
        <w:pStyle w:val="BodyText"/>
        <w:numPr>
          <w:ilvl w:val="0"/>
          <w:numId w:val="140"/>
        </w:numPr>
      </w:pPr>
      <w:r>
        <w:t>{</w:t>
      </w:r>
      <w:r>
        <w:rPr>
          <w:rStyle w:val="KnowledgeChar"/>
        </w:rPr>
        <w:t>Determinism (Plant), Plant Material, Botany</w:t>
      </w:r>
      <w:r>
        <w:t xml:space="preserve">} </w:t>
      </w:r>
    </w:p>
    <w:p w14:paraId="1AA3A1ED" w14:textId="0B7B3CFE" w:rsidR="00D92404" w:rsidRDefault="00D92404" w:rsidP="00D92404">
      <w:pPr>
        <w:pStyle w:val="BodyText"/>
        <w:numPr>
          <w:ilvl w:val="0"/>
          <w:numId w:val="140"/>
        </w:numPr>
      </w:pPr>
      <w:r>
        <w:t>{</w:t>
      </w:r>
      <w:r>
        <w:rPr>
          <w:rStyle w:val="KnowledgeChar"/>
        </w:rPr>
        <w:t>Determinism (Spirit), Spiritualism (Spirit Parapsychology), Ectoplasmic (Spirit) Physiology</w:t>
      </w:r>
      <w:r>
        <w:t>}</w:t>
      </w:r>
    </w:p>
    <w:p w14:paraId="7BFA0E13" w14:textId="77777777" w:rsidR="00D92404" w:rsidRDefault="00D92404" w:rsidP="00D92404">
      <w:pPr>
        <w:pStyle w:val="BodyText"/>
        <w:numPr>
          <w:ilvl w:val="0"/>
          <w:numId w:val="140"/>
        </w:numPr>
      </w:pPr>
      <w:r>
        <w:t>{</w:t>
      </w:r>
      <w:r>
        <w:rPr>
          <w:rStyle w:val="KnowledgeChar"/>
        </w:rPr>
        <w:t>Physiology (Arthropodology, Mammalogy), Polymer</w:t>
      </w:r>
      <w:r>
        <w:t>}</w:t>
      </w:r>
    </w:p>
    <w:p w14:paraId="42FAEA9C" w14:textId="77777777" w:rsidR="00D92404" w:rsidRDefault="00D92404" w:rsidP="00D92404">
      <w:pPr>
        <w:pStyle w:val="BodyText"/>
        <w:numPr>
          <w:ilvl w:val="0"/>
          <w:numId w:val="140"/>
        </w:numPr>
      </w:pPr>
      <w:r>
        <w:t>{</w:t>
      </w:r>
      <w:r>
        <w:rPr>
          <w:rStyle w:val="KnowledgeChar"/>
        </w:rPr>
        <w:t>Physiology (Cryptozoology, Ichthyology, Malacology, Ornithology)</w:t>
      </w:r>
      <w:r>
        <w:t>}</w:t>
      </w:r>
    </w:p>
    <w:p w14:paraId="2F073851" w14:textId="77777777" w:rsidR="00D92404" w:rsidRDefault="00D92404" w:rsidP="00D92404">
      <w:pPr>
        <w:pStyle w:val="BodyText"/>
        <w:numPr>
          <w:ilvl w:val="0"/>
          <w:numId w:val="140"/>
        </w:numPr>
      </w:pPr>
      <w:r>
        <w:t>{</w:t>
      </w:r>
      <w:r>
        <w:rPr>
          <w:rStyle w:val="KnowledgeChar"/>
        </w:rPr>
        <w:t>Physiology (Herpetology), Determinism (Animal), Planetology (Ecology), Animal Material</w:t>
      </w:r>
      <w:r>
        <w:t>}</w:t>
      </w:r>
    </w:p>
    <w:p w14:paraId="283961B9" w14:textId="77777777" w:rsidR="00F26B8F" w:rsidRDefault="00F26B8F" w:rsidP="00B42EC3">
      <w:pPr>
        <w:pStyle w:val="BodyText"/>
      </w:pPr>
    </w:p>
    <w:p w14:paraId="3FF73533" w14:textId="7D3653CA" w:rsidR="007D2404" w:rsidRDefault="004F1868" w:rsidP="00B42EC3">
      <w:pPr>
        <w:pStyle w:val="BodyText"/>
      </w:pPr>
      <w:r>
        <w:t xml:space="preserve">Suborder </w:t>
      </w:r>
      <w:r w:rsidR="007D2404">
        <w:t xml:space="preserve">of the </w:t>
      </w:r>
      <w:r w:rsidR="00C0345B">
        <w:t xml:space="preserve">West </w:t>
      </w:r>
      <w:r w:rsidR="007D2404">
        <w:t>Tier 3 Feat</w:t>
      </w:r>
      <w:r w:rsidR="00F26B8F">
        <w:t>s</w:t>
      </w:r>
      <w:r w:rsidR="007D2404">
        <w:t xml:space="preserve"> List: </w:t>
      </w:r>
    </w:p>
    <w:p w14:paraId="15E48017" w14:textId="57862A6C" w:rsidR="007618CF" w:rsidRPr="00D33753" w:rsidRDefault="007618CF" w:rsidP="00B42EC3">
      <w:pPr>
        <w:pStyle w:val="BodyText"/>
        <w:numPr>
          <w:ilvl w:val="0"/>
          <w:numId w:val="141"/>
        </w:numPr>
        <w:rPr>
          <w:rStyle w:val="SpellChar"/>
          <w:color w:val="auto"/>
        </w:rPr>
      </w:pPr>
      <w:r>
        <w:rPr>
          <w:rStyle w:val="SpellChar"/>
        </w:rPr>
        <w:t xml:space="preserve">Create </w:t>
      </w:r>
      <w:r w:rsidR="000F4DE7">
        <w:rPr>
          <w:rStyle w:val="SpellChar"/>
        </w:rPr>
        <w:t>Spiritual</w:t>
      </w:r>
      <w:r>
        <w:rPr>
          <w:rStyle w:val="SpellChar"/>
        </w:rPr>
        <w:t xml:space="preserve"> Energy</w:t>
      </w:r>
    </w:p>
    <w:p w14:paraId="7ADE76A5" w14:textId="163CA716" w:rsidR="006145F8" w:rsidRPr="005A51F4" w:rsidRDefault="006145F8" w:rsidP="00B42EC3">
      <w:pPr>
        <w:pStyle w:val="BodyText"/>
        <w:numPr>
          <w:ilvl w:val="0"/>
          <w:numId w:val="141"/>
        </w:numPr>
        <w:rPr>
          <w:rStyle w:val="SpellChar"/>
          <w:color w:val="auto"/>
        </w:rPr>
      </w:pPr>
      <w:r>
        <w:rPr>
          <w:rStyle w:val="SpellChar"/>
        </w:rPr>
        <w:t>Invigorate (Spirit)</w:t>
      </w:r>
    </w:p>
    <w:p w14:paraId="437A9C44" w14:textId="77777777" w:rsidR="006145F8" w:rsidRDefault="006145F8" w:rsidP="00B42EC3">
      <w:pPr>
        <w:pStyle w:val="BodyText"/>
        <w:numPr>
          <w:ilvl w:val="0"/>
          <w:numId w:val="141"/>
        </w:numPr>
      </w:pPr>
      <w:r>
        <w:rPr>
          <w:rStyle w:val="SpellChar"/>
        </w:rPr>
        <w:t>Soothe (Spirit)</w:t>
      </w:r>
    </w:p>
    <w:p w14:paraId="1E5A76CD" w14:textId="77777777" w:rsidR="00D92404" w:rsidRDefault="00D92404" w:rsidP="00D92404">
      <w:pPr>
        <w:pStyle w:val="BodyText"/>
        <w:numPr>
          <w:ilvl w:val="0"/>
          <w:numId w:val="141"/>
        </w:numPr>
      </w:pPr>
      <w:r>
        <w:t>Coven Spell (</w:t>
      </w:r>
      <w:r>
        <w:rPr>
          <w:rStyle w:val="SpellChar"/>
        </w:rPr>
        <w:t>Detect Incorporeal</w:t>
      </w:r>
      <w:r>
        <w:t>)</w:t>
      </w:r>
    </w:p>
    <w:p w14:paraId="7A12A9E0" w14:textId="77777777" w:rsidR="007618CF" w:rsidRDefault="007618CF" w:rsidP="00B42EC3">
      <w:pPr>
        <w:pStyle w:val="BodyText"/>
        <w:numPr>
          <w:ilvl w:val="0"/>
          <w:numId w:val="141"/>
        </w:numPr>
      </w:pPr>
      <w:r>
        <w:t>Lingering Spell (One Bonus Action that you can use only to Maintain Spell can be taken as a Free Action instead)</w:t>
      </w:r>
    </w:p>
    <w:p w14:paraId="390BE711" w14:textId="0FDDC65E" w:rsidR="007618CF" w:rsidRDefault="007618CF" w:rsidP="00B42EC3">
      <w:pPr>
        <w:pStyle w:val="BodyText"/>
        <w:numPr>
          <w:ilvl w:val="0"/>
          <w:numId w:val="141"/>
        </w:numPr>
      </w:pPr>
      <w:r>
        <w:t>Natural Spellcaster (</w:t>
      </w:r>
      <w:r w:rsidR="000F4DE7">
        <w:rPr>
          <w:rStyle w:val="SpellChar"/>
        </w:rPr>
        <w:t>Create Green Energy</w:t>
      </w:r>
      <w:r>
        <w:t>)</w:t>
      </w:r>
    </w:p>
    <w:p w14:paraId="18AC5836" w14:textId="2A8C6AE2" w:rsidR="007618CF" w:rsidRDefault="007618CF" w:rsidP="00B42EC3">
      <w:pPr>
        <w:pStyle w:val="BodyText"/>
        <w:numPr>
          <w:ilvl w:val="0"/>
          <w:numId w:val="141"/>
        </w:numPr>
      </w:pPr>
      <w:r>
        <w:t>Natural Spellcaster (</w:t>
      </w:r>
      <w:r w:rsidR="000F4DE7">
        <w:rPr>
          <w:rStyle w:val="SpellChar"/>
        </w:rPr>
        <w:t>Hospitality</w:t>
      </w:r>
      <w:r>
        <w:t>)</w:t>
      </w:r>
    </w:p>
    <w:p w14:paraId="7506973F" w14:textId="77777777" w:rsidR="00AC35F0" w:rsidRDefault="00AC35F0" w:rsidP="00AC35F0">
      <w:pPr>
        <w:pStyle w:val="BodyText"/>
        <w:numPr>
          <w:ilvl w:val="0"/>
          <w:numId w:val="141"/>
        </w:numPr>
      </w:pPr>
      <w:r>
        <w:t>Order Spell Focus Pool 1</w:t>
      </w:r>
    </w:p>
    <w:p w14:paraId="26C0CBB6" w14:textId="77777777" w:rsidR="007618CF" w:rsidRDefault="007618CF" w:rsidP="00B42EC3">
      <w:pPr>
        <w:pStyle w:val="BodyText"/>
        <w:numPr>
          <w:ilvl w:val="0"/>
          <w:numId w:val="141"/>
        </w:numPr>
      </w:pPr>
      <w:r>
        <w:t>Traumatized 2*, Pact (Witch’s Brew)</w:t>
      </w:r>
      <w:r>
        <w:rPr>
          <w:rStyle w:val="KnowledgeChar"/>
          <w:color w:val="auto"/>
        </w:rPr>
        <w:t xml:space="preserve">, Witch’s (Biological) Familiar 1 </w:t>
      </w:r>
      <w:r>
        <w:t>(Free Feat)</w:t>
      </w:r>
    </w:p>
    <w:p w14:paraId="4D53D285" w14:textId="77777777" w:rsidR="007618CF" w:rsidRDefault="007618CF" w:rsidP="00B42EC3">
      <w:pPr>
        <w:pStyle w:val="BodyText"/>
      </w:pPr>
      <w:r>
        <w:t xml:space="preserve">* Traumatized cannot be recovered until you acquire Inherent Spells. </w:t>
      </w:r>
    </w:p>
    <w:p w14:paraId="4C23523E" w14:textId="77777777" w:rsidR="00F26B8F" w:rsidRDefault="00F26B8F" w:rsidP="00B42EC3">
      <w:pPr>
        <w:pStyle w:val="BodyText"/>
      </w:pPr>
    </w:p>
    <w:p w14:paraId="09C0AC57" w14:textId="3C66BB11" w:rsidR="007D2404" w:rsidRDefault="004F1868" w:rsidP="00B42EC3">
      <w:pPr>
        <w:pStyle w:val="BodyText"/>
      </w:pPr>
      <w:r>
        <w:t xml:space="preserve">Suborder </w:t>
      </w:r>
      <w:r w:rsidR="007D2404">
        <w:t xml:space="preserve">of the </w:t>
      </w:r>
      <w:r w:rsidR="00C0345B">
        <w:t xml:space="preserve">West </w:t>
      </w:r>
      <w:r w:rsidR="007D2404">
        <w:t>Tier 4 Feat</w:t>
      </w:r>
      <w:r w:rsidR="00F26B8F">
        <w:t>s</w:t>
      </w:r>
      <w:r w:rsidR="007D2404">
        <w:t xml:space="preserve"> List: </w:t>
      </w:r>
    </w:p>
    <w:p w14:paraId="06D6F45F" w14:textId="3B2265AC" w:rsidR="007618CF" w:rsidRPr="00EA3266" w:rsidRDefault="007618CF" w:rsidP="00B42EC3">
      <w:pPr>
        <w:pStyle w:val="BodyText"/>
        <w:numPr>
          <w:ilvl w:val="0"/>
          <w:numId w:val="142"/>
        </w:numPr>
        <w:rPr>
          <w:rStyle w:val="KnowledgeChar"/>
          <w:color w:val="auto"/>
        </w:rPr>
      </w:pPr>
      <w:r>
        <w:rPr>
          <w:rStyle w:val="SkillsChar"/>
        </w:rPr>
        <w:t xml:space="preserve">Lore </w:t>
      </w:r>
      <w:r w:rsidR="006145F8">
        <w:rPr>
          <w:rStyle w:val="SkillsChar"/>
        </w:rPr>
        <w:t>4</w:t>
      </w:r>
      <w:r>
        <w:rPr>
          <w:rStyle w:val="SkillsChar"/>
        </w:rPr>
        <w:t xml:space="preserve"> </w:t>
      </w:r>
    </w:p>
    <w:p w14:paraId="189A1CB3" w14:textId="77777777" w:rsidR="004D00BF" w:rsidRDefault="004D00BF" w:rsidP="00B42EC3">
      <w:pPr>
        <w:pStyle w:val="BodyText"/>
        <w:numPr>
          <w:ilvl w:val="0"/>
          <w:numId w:val="142"/>
        </w:numPr>
      </w:pPr>
      <w:r>
        <w:rPr>
          <w:rStyle w:val="SpellChar"/>
        </w:rPr>
        <w:t>Fear</w:t>
      </w:r>
    </w:p>
    <w:p w14:paraId="65F822DF" w14:textId="77777777" w:rsidR="009835F6" w:rsidRPr="009835F6" w:rsidRDefault="009835F6" w:rsidP="00B42EC3">
      <w:pPr>
        <w:pStyle w:val="BodyText"/>
        <w:numPr>
          <w:ilvl w:val="0"/>
          <w:numId w:val="142"/>
        </w:numPr>
        <w:rPr>
          <w:rStyle w:val="SpellChar"/>
          <w:color w:val="auto"/>
        </w:rPr>
      </w:pPr>
      <w:r>
        <w:rPr>
          <w:rStyle w:val="SpellChar"/>
        </w:rPr>
        <w:t>Invigorate</w:t>
      </w:r>
    </w:p>
    <w:p w14:paraId="38302937" w14:textId="77777777" w:rsidR="007618CF" w:rsidRDefault="007618CF" w:rsidP="00B42EC3">
      <w:pPr>
        <w:pStyle w:val="BodyText"/>
        <w:numPr>
          <w:ilvl w:val="0"/>
          <w:numId w:val="142"/>
        </w:numPr>
      </w:pPr>
      <w:r>
        <w:rPr>
          <w:rStyle w:val="SpellChar"/>
        </w:rPr>
        <w:t>Soothe (Animal)</w:t>
      </w:r>
    </w:p>
    <w:p w14:paraId="4E00C8A0" w14:textId="77777777" w:rsidR="00D92404" w:rsidRDefault="00D92404" w:rsidP="00D92404">
      <w:pPr>
        <w:pStyle w:val="BodyText"/>
        <w:numPr>
          <w:ilvl w:val="0"/>
          <w:numId w:val="142"/>
        </w:numPr>
      </w:pPr>
      <w:r>
        <w:t>Coven Spell (</w:t>
      </w:r>
      <w:r>
        <w:rPr>
          <w:rStyle w:val="SpellChar"/>
        </w:rPr>
        <w:t>Summon Spirit</w:t>
      </w:r>
      <w:r>
        <w:t>)</w:t>
      </w:r>
    </w:p>
    <w:p w14:paraId="0E6D9B5C" w14:textId="476BFFF3" w:rsidR="00AC35F0" w:rsidRDefault="00AC35F0" w:rsidP="00AC35F0">
      <w:pPr>
        <w:pStyle w:val="BodyText"/>
        <w:numPr>
          <w:ilvl w:val="0"/>
          <w:numId w:val="142"/>
        </w:numPr>
      </w:pPr>
      <w:r>
        <w:t xml:space="preserve">Extraordinary Perception </w:t>
      </w:r>
      <w:r>
        <w:t>1</w:t>
      </w:r>
    </w:p>
    <w:p w14:paraId="4FAC6BD9" w14:textId="77777777" w:rsidR="00AC35F0" w:rsidRDefault="00AC35F0" w:rsidP="00AC35F0">
      <w:pPr>
        <w:pStyle w:val="BodyText"/>
        <w:numPr>
          <w:ilvl w:val="0"/>
          <w:numId w:val="142"/>
        </w:numPr>
      </w:pPr>
      <w:r>
        <w:t>Order Spell Focus Pool 2</w:t>
      </w:r>
    </w:p>
    <w:p w14:paraId="5418CFB2" w14:textId="77777777" w:rsidR="007618CF" w:rsidRDefault="007618CF" w:rsidP="00B42EC3">
      <w:pPr>
        <w:pStyle w:val="BodyText"/>
        <w:numPr>
          <w:ilvl w:val="0"/>
          <w:numId w:val="142"/>
        </w:numPr>
      </w:pPr>
      <w:r>
        <w:t>Witch’s (Biological) Familiar 2</w:t>
      </w:r>
    </w:p>
    <w:p w14:paraId="4524F30F" w14:textId="77777777" w:rsidR="00F26B8F" w:rsidRDefault="00F26B8F" w:rsidP="00B42EC3">
      <w:pPr>
        <w:pStyle w:val="BodyText"/>
      </w:pPr>
    </w:p>
    <w:p w14:paraId="3FA02BAB" w14:textId="0216F0EA" w:rsidR="007D2404" w:rsidRDefault="004F1868" w:rsidP="00B42EC3">
      <w:pPr>
        <w:pStyle w:val="BodyText"/>
      </w:pPr>
      <w:r>
        <w:t xml:space="preserve">Suborder </w:t>
      </w:r>
      <w:r w:rsidR="007D2404">
        <w:t xml:space="preserve">of the </w:t>
      </w:r>
      <w:r w:rsidR="00C0345B">
        <w:t xml:space="preserve">West </w:t>
      </w:r>
      <w:r w:rsidR="007D2404">
        <w:t>Tier 5 Feat</w:t>
      </w:r>
      <w:r w:rsidR="00F26B8F">
        <w:t>s</w:t>
      </w:r>
      <w:r w:rsidR="007D2404">
        <w:t xml:space="preserve"> List: </w:t>
      </w:r>
    </w:p>
    <w:p w14:paraId="5D137BD5" w14:textId="77777777" w:rsidR="00AC35F0" w:rsidRDefault="00AC35F0" w:rsidP="00AC35F0">
      <w:pPr>
        <w:pStyle w:val="BodyText"/>
        <w:numPr>
          <w:ilvl w:val="0"/>
          <w:numId w:val="143"/>
        </w:numPr>
      </w:pPr>
      <w:r>
        <w:t>{</w:t>
      </w:r>
      <w:r>
        <w:rPr>
          <w:rStyle w:val="KnowledgeChar"/>
        </w:rPr>
        <w:t>Determinism (Fey), Fey Parapsychology, Fairyology (Fey Physiology)</w:t>
      </w:r>
      <w:r>
        <w:t>}</w:t>
      </w:r>
    </w:p>
    <w:p w14:paraId="4F827498" w14:textId="301B2EBF" w:rsidR="00AC35F0" w:rsidRDefault="00AC35F0" w:rsidP="00AC35F0">
      <w:pPr>
        <w:pStyle w:val="BodyText"/>
        <w:numPr>
          <w:ilvl w:val="0"/>
          <w:numId w:val="143"/>
        </w:numPr>
      </w:pPr>
      <w:r>
        <w:t>{</w:t>
      </w:r>
      <w:r>
        <w:rPr>
          <w:rStyle w:val="KnowledgeChar"/>
        </w:rPr>
        <w:t>Pseudo-Anthropology (</w:t>
      </w:r>
      <w:proofErr w:type="spellStart"/>
      <w:r w:rsidR="00D92404">
        <w:rPr>
          <w:rStyle w:val="KnowledgeChar"/>
        </w:rPr>
        <w:t>Ghaele</w:t>
      </w:r>
      <w:proofErr w:type="spellEnd"/>
      <w:r>
        <w:rPr>
          <w:rStyle w:val="KnowledgeChar"/>
        </w:rPr>
        <w:t>), Psychology (</w:t>
      </w:r>
      <w:proofErr w:type="spellStart"/>
      <w:r w:rsidR="00D92404">
        <w:rPr>
          <w:rStyle w:val="KnowledgeChar"/>
        </w:rPr>
        <w:t>Ghaele</w:t>
      </w:r>
      <w:proofErr w:type="spellEnd"/>
      <w:r>
        <w:rPr>
          <w:rStyle w:val="KnowledgeChar"/>
        </w:rPr>
        <w:t xml:space="preserve">), </w:t>
      </w:r>
      <w:r w:rsidRPr="00AC35F0">
        <w:rPr>
          <w:rStyle w:val="KnowledgeChar"/>
        </w:rPr>
        <w:t>Ghaelaec</w:t>
      </w:r>
      <w:r>
        <w:rPr>
          <w:rStyle w:val="KnowledgeChar"/>
        </w:rPr>
        <w:t xml:space="preserve"> </w:t>
      </w:r>
      <w:r>
        <w:rPr>
          <w:rStyle w:val="KnowledgeChar"/>
        </w:rPr>
        <w:t>Language</w:t>
      </w:r>
      <w:r>
        <w:t>}</w:t>
      </w:r>
    </w:p>
    <w:p w14:paraId="3063AEDA" w14:textId="77777777" w:rsidR="00D92404" w:rsidRPr="00465E98" w:rsidRDefault="00D92404" w:rsidP="00D92404">
      <w:pPr>
        <w:pStyle w:val="BodyText"/>
        <w:numPr>
          <w:ilvl w:val="0"/>
          <w:numId w:val="143"/>
        </w:numPr>
        <w:rPr>
          <w:rStyle w:val="SkillsChar"/>
          <w:color w:val="auto"/>
        </w:rPr>
      </w:pPr>
      <w:r>
        <w:t>Aeronaut (Glider) 1</w:t>
      </w:r>
    </w:p>
    <w:p w14:paraId="1D44A605" w14:textId="73DA07E4" w:rsidR="00AC35F0" w:rsidRDefault="00AC35F0" w:rsidP="00AC35F0">
      <w:pPr>
        <w:pStyle w:val="BodyText"/>
        <w:numPr>
          <w:ilvl w:val="0"/>
          <w:numId w:val="143"/>
        </w:numPr>
      </w:pPr>
      <w:r>
        <w:t xml:space="preserve">Extraordinary Perception </w:t>
      </w:r>
      <w:r>
        <w:t>2</w:t>
      </w:r>
    </w:p>
    <w:p w14:paraId="28181D71" w14:textId="77777777" w:rsidR="000F4DE7" w:rsidRDefault="000F4DE7" w:rsidP="00B42EC3">
      <w:pPr>
        <w:pStyle w:val="BodyText"/>
        <w:numPr>
          <w:ilvl w:val="0"/>
          <w:numId w:val="143"/>
        </w:numPr>
      </w:pPr>
      <w:r>
        <w:t>Inherent Spells</w:t>
      </w:r>
    </w:p>
    <w:p w14:paraId="402E34BE" w14:textId="77777777" w:rsidR="000F4DE7" w:rsidRDefault="000F4DE7" w:rsidP="00B42EC3">
      <w:pPr>
        <w:pStyle w:val="BodyText"/>
        <w:numPr>
          <w:ilvl w:val="0"/>
          <w:numId w:val="143"/>
        </w:numPr>
      </w:pPr>
      <w:r>
        <w:t>Inherent Spells</w:t>
      </w:r>
    </w:p>
    <w:p w14:paraId="581CC5AD" w14:textId="77777777" w:rsidR="00AC35F0" w:rsidRDefault="00AC35F0" w:rsidP="00AC35F0">
      <w:pPr>
        <w:pStyle w:val="BodyText"/>
        <w:numPr>
          <w:ilvl w:val="0"/>
          <w:numId w:val="143"/>
        </w:numPr>
      </w:pPr>
      <w:r>
        <w:t>Order Spell Focus Pool 3</w:t>
      </w:r>
    </w:p>
    <w:p w14:paraId="68C5456B" w14:textId="77777777" w:rsidR="000F4DE7" w:rsidRDefault="000F4DE7" w:rsidP="00B42EC3">
      <w:pPr>
        <w:pStyle w:val="BodyText"/>
        <w:numPr>
          <w:ilvl w:val="0"/>
          <w:numId w:val="143"/>
        </w:numPr>
      </w:pPr>
      <w:r>
        <w:t>Witch’s (Biological) Familiar 3</w:t>
      </w:r>
    </w:p>
    <w:p w14:paraId="41F50111" w14:textId="77777777" w:rsidR="000F4DE7" w:rsidRDefault="000F4DE7" w:rsidP="00B42EC3">
      <w:pPr>
        <w:pStyle w:val="BodyText"/>
      </w:pPr>
    </w:p>
    <w:p w14:paraId="7EB82372" w14:textId="1C92AC9F" w:rsidR="007D2404" w:rsidRDefault="004F1868" w:rsidP="00B42EC3">
      <w:pPr>
        <w:pStyle w:val="BodyText"/>
      </w:pPr>
      <w:r>
        <w:t xml:space="preserve">Suborder </w:t>
      </w:r>
      <w:r w:rsidR="007D2404">
        <w:t xml:space="preserve">of the </w:t>
      </w:r>
      <w:r w:rsidR="00C0345B">
        <w:t xml:space="preserve">West </w:t>
      </w:r>
      <w:r w:rsidR="007D2404">
        <w:t>Tier 6 Feat</w:t>
      </w:r>
      <w:r w:rsidR="00F26B8F">
        <w:t>s</w:t>
      </w:r>
      <w:r w:rsidR="007D2404">
        <w:t xml:space="preserve"> List: </w:t>
      </w:r>
    </w:p>
    <w:p w14:paraId="34191191" w14:textId="07D1A8A1" w:rsidR="000F4DE7" w:rsidRPr="00EA3266" w:rsidRDefault="000F4DE7" w:rsidP="00B42EC3">
      <w:pPr>
        <w:pStyle w:val="BodyText"/>
        <w:numPr>
          <w:ilvl w:val="0"/>
          <w:numId w:val="66"/>
        </w:numPr>
        <w:rPr>
          <w:rStyle w:val="KnowledgeChar"/>
          <w:color w:val="auto"/>
        </w:rPr>
      </w:pPr>
      <w:r>
        <w:rPr>
          <w:rStyle w:val="SkillsChar"/>
        </w:rPr>
        <w:t xml:space="preserve">Lore </w:t>
      </w:r>
      <w:r w:rsidR="006145F8">
        <w:rPr>
          <w:rStyle w:val="SkillsChar"/>
        </w:rPr>
        <w:t>5</w:t>
      </w:r>
    </w:p>
    <w:p w14:paraId="64772716" w14:textId="77777777" w:rsidR="00AC35F0" w:rsidRDefault="00AC35F0" w:rsidP="00AC35F0">
      <w:pPr>
        <w:pStyle w:val="BodyText"/>
        <w:numPr>
          <w:ilvl w:val="0"/>
          <w:numId w:val="66"/>
        </w:numPr>
      </w:pPr>
      <w:r>
        <w:t>Coven Spell (</w:t>
      </w:r>
      <w:r>
        <w:rPr>
          <w:rStyle w:val="SpellChar"/>
        </w:rPr>
        <w:t>Invigorate (Fey)</w:t>
      </w:r>
      <w:r>
        <w:t>)</w:t>
      </w:r>
    </w:p>
    <w:p w14:paraId="4A235AF2" w14:textId="77777777" w:rsidR="00AC35F0" w:rsidRDefault="00AC35F0" w:rsidP="00AC35F0">
      <w:pPr>
        <w:pStyle w:val="BodyText"/>
        <w:numPr>
          <w:ilvl w:val="0"/>
          <w:numId w:val="66"/>
        </w:numPr>
      </w:pPr>
      <w:r>
        <w:t>Coven Spell (</w:t>
      </w:r>
      <w:r>
        <w:rPr>
          <w:rStyle w:val="SpellChar"/>
        </w:rPr>
        <w:t>Soothe (Fey)</w:t>
      </w:r>
      <w:r>
        <w:t>)</w:t>
      </w:r>
    </w:p>
    <w:p w14:paraId="653F06D8" w14:textId="31E4E92E" w:rsidR="00AC35F0" w:rsidRDefault="00AC35F0" w:rsidP="00AC35F0">
      <w:pPr>
        <w:pStyle w:val="BodyText"/>
        <w:numPr>
          <w:ilvl w:val="0"/>
          <w:numId w:val="66"/>
        </w:numPr>
      </w:pPr>
      <w:r>
        <w:t xml:space="preserve">Extraordinary Perception </w:t>
      </w:r>
      <w:r>
        <w:t>3</w:t>
      </w:r>
    </w:p>
    <w:p w14:paraId="5842D8D0" w14:textId="77777777" w:rsidR="00AC35F0" w:rsidRDefault="00AC35F0" w:rsidP="00AC35F0">
      <w:pPr>
        <w:pStyle w:val="BodyText"/>
        <w:numPr>
          <w:ilvl w:val="0"/>
          <w:numId w:val="66"/>
        </w:numPr>
      </w:pPr>
      <w:r>
        <w:t>Order Spell Focus Pool 4</w:t>
      </w:r>
    </w:p>
    <w:p w14:paraId="7DB1699F" w14:textId="77777777" w:rsidR="004A4C98" w:rsidRDefault="004A4C98" w:rsidP="004A4C98">
      <w:pPr>
        <w:pStyle w:val="BodyText"/>
        <w:numPr>
          <w:ilvl w:val="0"/>
          <w:numId w:val="66"/>
        </w:numPr>
      </w:pPr>
      <w:r>
        <w:t>Timeless Nature (You cease aging and are immune to aging effects and Disease)</w:t>
      </w:r>
    </w:p>
    <w:p w14:paraId="7C2D186E" w14:textId="77777777" w:rsidR="000F4DE7" w:rsidRDefault="000F4DE7" w:rsidP="00B42EC3">
      <w:pPr>
        <w:pStyle w:val="BodyText"/>
        <w:numPr>
          <w:ilvl w:val="0"/>
          <w:numId w:val="66"/>
        </w:numPr>
      </w:pPr>
      <w:r>
        <w:t>Witch’s (Biological) Familiar 4</w:t>
      </w:r>
    </w:p>
    <w:p w14:paraId="690F2E2B" w14:textId="77777777" w:rsidR="000F4DE7" w:rsidRDefault="000F4DE7" w:rsidP="00B42EC3">
      <w:pPr>
        <w:pStyle w:val="BodyText"/>
        <w:numPr>
          <w:ilvl w:val="0"/>
          <w:numId w:val="66"/>
        </w:numPr>
      </w:pPr>
      <w:r>
        <w:t xml:space="preserve">You can take 2 Druid-Specific Actions (but not Reactions) as a single Action. </w:t>
      </w:r>
    </w:p>
    <w:p w14:paraId="5F9A3BFD" w14:textId="77777777" w:rsidR="009835F6" w:rsidRDefault="009835F6" w:rsidP="00B42EC3">
      <w:pPr>
        <w:pStyle w:val="BodyText"/>
      </w:pPr>
    </w:p>
    <w:p w14:paraId="78C93AB2" w14:textId="30E68CA5" w:rsidR="009835F6" w:rsidRDefault="009835F6" w:rsidP="00B42EC3">
      <w:pPr>
        <w:pStyle w:val="BodyText"/>
      </w:pPr>
      <w:r>
        <w:t xml:space="preserve">Suborder of the West Capstone Feats List: </w:t>
      </w:r>
    </w:p>
    <w:p w14:paraId="26571B5F" w14:textId="77777777" w:rsidR="00910A2A" w:rsidRPr="00EA3266" w:rsidRDefault="00910A2A" w:rsidP="004F6096">
      <w:pPr>
        <w:pStyle w:val="BodyText"/>
        <w:numPr>
          <w:ilvl w:val="0"/>
          <w:numId w:val="324"/>
        </w:numPr>
        <w:rPr>
          <w:rStyle w:val="KnowledgeChar"/>
          <w:color w:val="auto"/>
        </w:rPr>
      </w:pPr>
      <w:r>
        <w:rPr>
          <w:rStyle w:val="SkillsChar"/>
        </w:rPr>
        <w:t>Lore +1</w:t>
      </w:r>
    </w:p>
    <w:p w14:paraId="3E7847FA" w14:textId="0B86D4FD" w:rsidR="009835F6" w:rsidRDefault="009835F6" w:rsidP="004F6096">
      <w:pPr>
        <w:pStyle w:val="BodyText"/>
        <w:numPr>
          <w:ilvl w:val="0"/>
          <w:numId w:val="324"/>
        </w:numPr>
      </w:pPr>
      <w:r>
        <w:t>Coven Spell (</w:t>
      </w:r>
      <w:r>
        <w:rPr>
          <w:rStyle w:val="SpellChar"/>
        </w:rPr>
        <w:t>Summon Fey</w:t>
      </w:r>
      <w:r>
        <w:t>)</w:t>
      </w:r>
    </w:p>
    <w:p w14:paraId="45CA757B" w14:textId="77777777" w:rsidR="00AC35F0" w:rsidRDefault="00AC35F0" w:rsidP="00AC35F0">
      <w:pPr>
        <w:pStyle w:val="BodyText"/>
        <w:numPr>
          <w:ilvl w:val="0"/>
          <w:numId w:val="324"/>
        </w:numPr>
      </w:pPr>
      <w:r>
        <w:t>Coven Spell (</w:t>
      </w:r>
      <w:r>
        <w:rPr>
          <w:rStyle w:val="SpellChar"/>
        </w:rPr>
        <w:t>Spirit Form</w:t>
      </w:r>
      <w:r>
        <w:t>)</w:t>
      </w:r>
    </w:p>
    <w:p w14:paraId="05B3F7E8" w14:textId="11C8A5F8" w:rsidR="00910A2A" w:rsidRDefault="00910A2A" w:rsidP="004F6096">
      <w:pPr>
        <w:pStyle w:val="BodyText"/>
        <w:numPr>
          <w:ilvl w:val="0"/>
          <w:numId w:val="324"/>
        </w:numPr>
      </w:pPr>
      <w:r>
        <w:t xml:space="preserve">Extraordinary Perception </w:t>
      </w:r>
      <w:r w:rsidR="00AC35F0">
        <w:t>4</w:t>
      </w:r>
    </w:p>
    <w:p w14:paraId="3CB4313D" w14:textId="77777777" w:rsidR="000B1594" w:rsidRDefault="000B1594" w:rsidP="00B42EC3">
      <w:pPr>
        <w:pStyle w:val="BodyText"/>
      </w:pPr>
    </w:p>
    <w:p w14:paraId="75CA57A7" w14:textId="6E9199C7" w:rsidR="000B1594" w:rsidRDefault="000B1594">
      <w:pPr>
        <w:rPr>
          <w:rFonts w:ascii="Arial" w:eastAsia="Arial" w:hAnsi="Arial"/>
          <w:sz w:val="16"/>
          <w:szCs w:val="16"/>
        </w:rPr>
      </w:pPr>
      <w:r>
        <w:br w:type="page"/>
      </w:r>
    </w:p>
    <w:p w14:paraId="0BA73044" w14:textId="26A9D0CD" w:rsidR="00D337AD" w:rsidRDefault="00D337AD" w:rsidP="00D337AD">
      <w:pPr>
        <w:pStyle w:val="Heading3"/>
      </w:pPr>
      <w:r>
        <w:lastRenderedPageBreak/>
        <w:t>Expert</w:t>
      </w:r>
      <w:r w:rsidRPr="00A31BD7">
        <w:t xml:space="preserve"> </w:t>
      </w:r>
      <w:r>
        <w:t>(Multiclass)</w:t>
      </w:r>
    </w:p>
    <w:p w14:paraId="558A1327" w14:textId="7CFAF642" w:rsidR="00D52B17" w:rsidRDefault="00D52B17" w:rsidP="00D52B17">
      <w:pPr>
        <w:pStyle w:val="BodyText"/>
      </w:pPr>
      <w:r>
        <w:t xml:space="preserve">Each Expert Subclass is associated with an Attribute. Each Attribute is associated with 4 Skills of 2 “Skill Pairs” each; the Feats of Expert Tiers 1, 2, 4, and 6 depend upon what Skill Pair you prefer. </w:t>
      </w:r>
    </w:p>
    <w:p w14:paraId="6198925F" w14:textId="4E410DE7" w:rsidR="00D337AD" w:rsidRDefault="00D337AD" w:rsidP="00D337AD">
      <w:pPr>
        <w:pStyle w:val="Heading4"/>
      </w:pPr>
      <w:r>
        <w:t>Strength Expert</w:t>
      </w:r>
    </w:p>
    <w:p w14:paraId="49D708FD" w14:textId="5CB2F7FB" w:rsidR="00D337AD" w:rsidRDefault="00D337AD" w:rsidP="00B42EC3">
      <w:pPr>
        <w:pStyle w:val="BodyText"/>
      </w:pPr>
      <w:r>
        <w:t xml:space="preserve">Tier 1 </w:t>
      </w:r>
      <w:r w:rsidR="000507BC">
        <w:t>(</w:t>
      </w:r>
      <w:r w:rsidR="00E65F71">
        <w:t>Mobility</w:t>
      </w:r>
      <w:r w:rsidR="000507BC">
        <w:t xml:space="preserve">) </w:t>
      </w:r>
      <w:r>
        <w:t xml:space="preserve">Feats List: </w:t>
      </w:r>
    </w:p>
    <w:p w14:paraId="3A588D23" w14:textId="189BD92D" w:rsidR="000507BC" w:rsidRDefault="000507BC" w:rsidP="000507BC">
      <w:pPr>
        <w:pStyle w:val="BodyText"/>
        <w:numPr>
          <w:ilvl w:val="0"/>
          <w:numId w:val="254"/>
        </w:numPr>
      </w:pPr>
      <w:r>
        <w:rPr>
          <w:rStyle w:val="SkillsChar"/>
        </w:rPr>
        <w:t>Athletics 2,</w:t>
      </w:r>
      <w:r w:rsidRPr="00AF2235">
        <w:rPr>
          <w:rStyle w:val="KnowledgeChar"/>
        </w:rPr>
        <w:t xml:space="preserve"> </w:t>
      </w:r>
      <w:r>
        <w:t>Consistency 1 (Athletics) (Achieve no lower than a Minor (0) Result on tests)</w:t>
      </w:r>
    </w:p>
    <w:p w14:paraId="0139142B" w14:textId="51EA9C51" w:rsidR="000507BC" w:rsidRDefault="00163724" w:rsidP="000507BC">
      <w:pPr>
        <w:pStyle w:val="BodyText"/>
        <w:numPr>
          <w:ilvl w:val="0"/>
          <w:numId w:val="254"/>
        </w:numPr>
      </w:pPr>
      <w:r>
        <w:rPr>
          <w:rStyle w:val="SkillsChar"/>
        </w:rPr>
        <w:t xml:space="preserve">Hustle 2, </w:t>
      </w:r>
      <w:r w:rsidR="000507BC">
        <w:t>Consistency 1 (Hustle) (Achieve no lower than a Minor (0) Result on tests)</w:t>
      </w:r>
    </w:p>
    <w:p w14:paraId="7A1047FE" w14:textId="4ABAEF6B" w:rsidR="000507BC" w:rsidRDefault="000507BC" w:rsidP="000507BC">
      <w:pPr>
        <w:pStyle w:val="BodyText"/>
        <w:numPr>
          <w:ilvl w:val="0"/>
          <w:numId w:val="254"/>
        </w:numPr>
      </w:pPr>
      <w:r>
        <w:t xml:space="preserve">Fleet of Foot </w:t>
      </w:r>
      <w:r w:rsidR="00D52B17">
        <w:t xml:space="preserve">1 </w:t>
      </w:r>
      <w:r>
        <w:t>(Bonus Die on Hustle (Sprint) tests)</w:t>
      </w:r>
    </w:p>
    <w:p w14:paraId="698793E7" w14:textId="77777777" w:rsidR="000507BC" w:rsidRDefault="000507BC" w:rsidP="000507BC">
      <w:pPr>
        <w:pStyle w:val="BodyText"/>
        <w:numPr>
          <w:ilvl w:val="0"/>
          <w:numId w:val="254"/>
        </w:numPr>
      </w:pPr>
      <w:r>
        <w:t>Giant Grappler (Bonus Die on Hustle (Close to Disarm, Close to Trip) tests)</w:t>
      </w:r>
    </w:p>
    <w:p w14:paraId="795AC98B" w14:textId="77777777" w:rsidR="000507BC" w:rsidRDefault="000507BC" w:rsidP="000507BC">
      <w:pPr>
        <w:pStyle w:val="BodyText"/>
        <w:numPr>
          <w:ilvl w:val="0"/>
          <w:numId w:val="254"/>
        </w:numPr>
      </w:pPr>
      <w:r>
        <w:t>Judoka (Bonus Die on Athletics (Unbalance Target), Bulwark (Resist Trip, Trip) tests)</w:t>
      </w:r>
    </w:p>
    <w:p w14:paraId="30DCF26E" w14:textId="77777777" w:rsidR="000507BC" w:rsidRDefault="000507BC" w:rsidP="000507BC">
      <w:pPr>
        <w:pStyle w:val="BodyText"/>
        <w:numPr>
          <w:ilvl w:val="0"/>
          <w:numId w:val="254"/>
        </w:numPr>
      </w:pPr>
      <w:r>
        <w:t>Powerful Leap (Bonus Die on Athletics (High Jump, Long Jump, High/Long Jump) tests)</w:t>
      </w:r>
    </w:p>
    <w:p w14:paraId="274D31B7" w14:textId="77777777" w:rsidR="000507BC" w:rsidRDefault="000507BC" w:rsidP="000507BC">
      <w:pPr>
        <w:pStyle w:val="BodyText"/>
        <w:numPr>
          <w:ilvl w:val="0"/>
          <w:numId w:val="254"/>
        </w:numPr>
      </w:pPr>
      <w:r>
        <w:t>Spider Climb 1 (Bonus Die on Athletics (Climb, Hold On, Slow Fall) tests)</w:t>
      </w:r>
    </w:p>
    <w:p w14:paraId="32C5031E" w14:textId="77777777" w:rsidR="000507BC" w:rsidRDefault="000507BC" w:rsidP="000507BC">
      <w:pPr>
        <w:pStyle w:val="BodyText"/>
        <w:numPr>
          <w:ilvl w:val="0"/>
          <w:numId w:val="254"/>
        </w:numPr>
      </w:pPr>
      <w:r>
        <w:t>Surefooted (Bonus Die on Hustle (Trudge) tests)</w:t>
      </w:r>
    </w:p>
    <w:p w14:paraId="03B07FD2" w14:textId="77777777" w:rsidR="00D52B17" w:rsidRDefault="00D52B17" w:rsidP="00B42EC3">
      <w:pPr>
        <w:pStyle w:val="BodyText"/>
      </w:pPr>
    </w:p>
    <w:p w14:paraId="38EA6462" w14:textId="2718F660" w:rsidR="000507BC" w:rsidRDefault="000507BC" w:rsidP="00B42EC3">
      <w:pPr>
        <w:pStyle w:val="BodyText"/>
      </w:pPr>
      <w:r>
        <w:t>Tier 1 (</w:t>
      </w:r>
      <w:r w:rsidR="00E65F71">
        <w:t>Power</w:t>
      </w:r>
      <w:r>
        <w:t xml:space="preserve">) Feats List: </w:t>
      </w:r>
    </w:p>
    <w:p w14:paraId="406BFA5A" w14:textId="533C347F" w:rsidR="000507BC" w:rsidRDefault="000507BC" w:rsidP="004F6096">
      <w:pPr>
        <w:pStyle w:val="BodyText"/>
        <w:numPr>
          <w:ilvl w:val="0"/>
          <w:numId w:val="390"/>
        </w:numPr>
      </w:pPr>
      <w:r>
        <w:rPr>
          <w:rStyle w:val="SkillsChar"/>
        </w:rPr>
        <w:t xml:space="preserve">Bulwark 2, </w:t>
      </w:r>
      <w:r>
        <w:t>Consistency 1 (Bulwark) (Achieve no lower than a Minor (0) Result on tests)</w:t>
      </w:r>
    </w:p>
    <w:p w14:paraId="0970138F" w14:textId="77777777" w:rsidR="000507BC" w:rsidRDefault="000507BC" w:rsidP="004F6096">
      <w:pPr>
        <w:pStyle w:val="BodyText"/>
        <w:numPr>
          <w:ilvl w:val="0"/>
          <w:numId w:val="390"/>
        </w:numPr>
      </w:pPr>
      <w:r>
        <w:rPr>
          <w:rStyle w:val="SkillsChar"/>
        </w:rPr>
        <w:t xml:space="preserve">Might 2, </w:t>
      </w:r>
      <w:r>
        <w:t>Consistency 1 (Might) (Achieve no lower than a Minor (0) Result on tests)</w:t>
      </w:r>
    </w:p>
    <w:p w14:paraId="2BAB05A7" w14:textId="77777777" w:rsidR="000507BC" w:rsidRDefault="000507BC" w:rsidP="004F6096">
      <w:pPr>
        <w:pStyle w:val="BodyText"/>
        <w:numPr>
          <w:ilvl w:val="0"/>
          <w:numId w:val="390"/>
        </w:numPr>
      </w:pPr>
      <w:r>
        <w:t>Diehard 1 (Bonus Die on Bulwark (Fortitude) tests; Give up the Ghost at Dying 5 instead of Dying 4)</w:t>
      </w:r>
    </w:p>
    <w:p w14:paraId="5B04B40E" w14:textId="77777777" w:rsidR="000507BC" w:rsidRDefault="000507BC" w:rsidP="004F6096">
      <w:pPr>
        <w:pStyle w:val="BodyText"/>
        <w:numPr>
          <w:ilvl w:val="0"/>
          <w:numId w:val="390"/>
        </w:numPr>
      </w:pPr>
      <w:r>
        <w:t>Immovable 1 (Bonus Die on Bulwark (Resist Shove, Stand Ground) tests)</w:t>
      </w:r>
    </w:p>
    <w:p w14:paraId="5E7C5580" w14:textId="77777777" w:rsidR="000507BC" w:rsidRDefault="000507BC" w:rsidP="004F6096">
      <w:pPr>
        <w:pStyle w:val="BodyText"/>
        <w:numPr>
          <w:ilvl w:val="0"/>
          <w:numId w:val="390"/>
        </w:numPr>
      </w:pPr>
      <w:r>
        <w:t>Improved Grab (Bonus Die on Might (Grab, Grab to Disarm/Trip), Melee Combat (Trap Weapon, Weapon Grab to Disarm/Trip) tests)</w:t>
      </w:r>
    </w:p>
    <w:p w14:paraId="62E8F63A" w14:textId="77777777" w:rsidR="000507BC" w:rsidRDefault="000507BC" w:rsidP="004F6096">
      <w:pPr>
        <w:pStyle w:val="BodyText"/>
        <w:numPr>
          <w:ilvl w:val="0"/>
          <w:numId w:val="390"/>
        </w:numPr>
      </w:pPr>
      <w:r>
        <w:t>Iron Grip 1 (Bonus Die on Might (Break out of Restraint, Improve Grip) tests)</w:t>
      </w:r>
    </w:p>
    <w:p w14:paraId="1E3AEA09" w14:textId="77777777" w:rsidR="000507BC" w:rsidRDefault="000507BC" w:rsidP="004F6096">
      <w:pPr>
        <w:pStyle w:val="BodyText"/>
        <w:numPr>
          <w:ilvl w:val="0"/>
          <w:numId w:val="390"/>
        </w:numPr>
      </w:pPr>
      <w:r>
        <w:t>Unstoppable 1 (Bonus Die on Bulwark (Brute Force, Shove) tests)</w:t>
      </w:r>
    </w:p>
    <w:p w14:paraId="1737EB2B" w14:textId="49B2B35F" w:rsidR="000507BC" w:rsidRDefault="000507BC" w:rsidP="004F6096">
      <w:pPr>
        <w:pStyle w:val="BodyText"/>
        <w:numPr>
          <w:ilvl w:val="0"/>
          <w:numId w:val="390"/>
        </w:numPr>
      </w:pPr>
      <w:r>
        <w:t>Weapon Grip (Bonus Die on Might (Disarm, Resist Disarm, and Weapon Shove/Sunder/Sweep/Trip) tests)</w:t>
      </w:r>
    </w:p>
    <w:p w14:paraId="0E3C551D" w14:textId="77777777" w:rsidR="000507BC" w:rsidRDefault="000507BC" w:rsidP="00B42EC3">
      <w:pPr>
        <w:pStyle w:val="BodyText"/>
      </w:pPr>
    </w:p>
    <w:p w14:paraId="3D8CDEC5" w14:textId="2E15427C" w:rsidR="00D337AD" w:rsidRDefault="00D337AD" w:rsidP="00B42EC3">
      <w:pPr>
        <w:pStyle w:val="BodyText"/>
      </w:pPr>
      <w:r>
        <w:t xml:space="preserve">Tier 2 </w:t>
      </w:r>
      <w:r w:rsidR="000507BC">
        <w:t>(</w:t>
      </w:r>
      <w:r w:rsidR="00E65F71">
        <w:t>Mobility</w:t>
      </w:r>
      <w:r w:rsidR="000507BC">
        <w:t xml:space="preserve">) </w:t>
      </w:r>
      <w:r>
        <w:t xml:space="preserve">Feats List: </w:t>
      </w:r>
    </w:p>
    <w:p w14:paraId="0D5677B2" w14:textId="343B8169" w:rsidR="006B7B2C" w:rsidRPr="00AF2235" w:rsidRDefault="006B7B2C" w:rsidP="005D7496">
      <w:pPr>
        <w:pStyle w:val="BodyText"/>
        <w:numPr>
          <w:ilvl w:val="0"/>
          <w:numId w:val="255"/>
        </w:numPr>
        <w:rPr>
          <w:rStyle w:val="SkillsChar"/>
          <w:color w:val="auto"/>
        </w:rPr>
      </w:pPr>
      <w:r>
        <w:rPr>
          <w:rStyle w:val="SkillsChar"/>
        </w:rPr>
        <w:t>Athletics 3</w:t>
      </w:r>
    </w:p>
    <w:p w14:paraId="15BCC3A0" w14:textId="77777777" w:rsidR="000507BC" w:rsidRPr="00D337AD" w:rsidRDefault="000507BC" w:rsidP="000507BC">
      <w:pPr>
        <w:pStyle w:val="BodyText"/>
        <w:numPr>
          <w:ilvl w:val="0"/>
          <w:numId w:val="255"/>
        </w:numPr>
        <w:rPr>
          <w:rStyle w:val="SkillsChar"/>
          <w:color w:val="auto"/>
        </w:rPr>
      </w:pPr>
      <w:r>
        <w:rPr>
          <w:rStyle w:val="SkillsChar"/>
        </w:rPr>
        <w:t>Hustle 3</w:t>
      </w:r>
    </w:p>
    <w:p w14:paraId="2BE01230" w14:textId="77777777" w:rsidR="000507BC" w:rsidRDefault="000507BC" w:rsidP="000507BC">
      <w:pPr>
        <w:pStyle w:val="BodyText"/>
        <w:numPr>
          <w:ilvl w:val="0"/>
          <w:numId w:val="255"/>
        </w:numPr>
      </w:pPr>
      <w:r>
        <w:t>Aquanaut (Swimmer) 1 (Bonus Die on Aquabatics (Float, Swim); Bonus Action for Aquabatics (Float)*; with Fins or equivalent, Swim Speed 8)</w:t>
      </w:r>
    </w:p>
    <w:p w14:paraId="7BD4DA2A" w14:textId="77777777" w:rsidR="000507BC" w:rsidRDefault="000507BC" w:rsidP="000507BC">
      <w:pPr>
        <w:pStyle w:val="BodyText"/>
        <w:numPr>
          <w:ilvl w:val="0"/>
          <w:numId w:val="255"/>
        </w:numPr>
      </w:pPr>
      <w:r>
        <w:t xml:space="preserve">Burrower 1 (You can Burrow one Square as a Downtime Action (or Intermission Action if you have Claws or appropriate tools)) </w:t>
      </w:r>
    </w:p>
    <w:p w14:paraId="1B507F7D" w14:textId="77777777" w:rsidR="000507BC" w:rsidRDefault="000507BC" w:rsidP="000507BC">
      <w:pPr>
        <w:pStyle w:val="BodyText"/>
        <w:numPr>
          <w:ilvl w:val="0"/>
          <w:numId w:val="255"/>
        </w:numPr>
      </w:pPr>
      <w:r>
        <w:t>Consistency 2 (Athletics) (Achieve no lower than a Lesser (1) Result on tests)</w:t>
      </w:r>
    </w:p>
    <w:p w14:paraId="7A37AF41" w14:textId="77777777" w:rsidR="000507BC" w:rsidRDefault="000507BC" w:rsidP="000507BC">
      <w:pPr>
        <w:pStyle w:val="BodyText"/>
        <w:numPr>
          <w:ilvl w:val="0"/>
          <w:numId w:val="255"/>
        </w:numPr>
      </w:pPr>
      <w:r>
        <w:t>Consistency 2 (Hustle) (Achieve no lower than a Lesser (1) Result on tests)</w:t>
      </w:r>
    </w:p>
    <w:p w14:paraId="00574034" w14:textId="77777777" w:rsidR="000507BC" w:rsidRDefault="000507BC" w:rsidP="000507BC">
      <w:pPr>
        <w:pStyle w:val="BodyText"/>
        <w:numPr>
          <w:ilvl w:val="0"/>
          <w:numId w:val="255"/>
        </w:numPr>
      </w:pPr>
      <w:r>
        <w:t>Hefty Hauler 1 (Bulk Limit 10)</w:t>
      </w:r>
    </w:p>
    <w:p w14:paraId="0555B0D2" w14:textId="77777777" w:rsidR="000507BC" w:rsidRDefault="000507BC" w:rsidP="000507BC">
      <w:pPr>
        <w:pStyle w:val="BodyText"/>
        <w:numPr>
          <w:ilvl w:val="0"/>
          <w:numId w:val="255"/>
        </w:numPr>
      </w:pPr>
      <w:r>
        <w:t>Spider Climb 2 (Bonus Reaction that can only be used for Sleight of Hand (Grab a Ledge); if you have Claws, Climb Speed 8)</w:t>
      </w:r>
    </w:p>
    <w:p w14:paraId="2FB64168" w14:textId="77777777" w:rsidR="00FB593E" w:rsidRDefault="00FB593E" w:rsidP="00FB593E">
      <w:pPr>
        <w:pStyle w:val="BodyText"/>
      </w:pPr>
      <w:r>
        <w:t>* If you have both Aquanaut 1 Feats, Free Action for Aquabatics (Float)</w:t>
      </w:r>
    </w:p>
    <w:p w14:paraId="7A81A2CE" w14:textId="77777777" w:rsidR="00D52B17" w:rsidRDefault="00D52B17" w:rsidP="00B42EC3">
      <w:pPr>
        <w:pStyle w:val="BodyText"/>
      </w:pPr>
    </w:p>
    <w:p w14:paraId="71A12917" w14:textId="25243E95" w:rsidR="000507BC" w:rsidRDefault="000507BC" w:rsidP="00B42EC3">
      <w:pPr>
        <w:pStyle w:val="BodyText"/>
      </w:pPr>
      <w:r>
        <w:t>Tier 2 (</w:t>
      </w:r>
      <w:r w:rsidR="00E65F71">
        <w:t>Power</w:t>
      </w:r>
      <w:r>
        <w:t xml:space="preserve">) Feats List: </w:t>
      </w:r>
    </w:p>
    <w:p w14:paraId="2E0D508C" w14:textId="3FC6E513" w:rsidR="00E65F71" w:rsidRPr="00E65F71" w:rsidRDefault="00E65F71" w:rsidP="004F6096">
      <w:pPr>
        <w:pStyle w:val="BodyText"/>
        <w:numPr>
          <w:ilvl w:val="0"/>
          <w:numId w:val="391"/>
        </w:numPr>
        <w:rPr>
          <w:rStyle w:val="KnowledgeChar"/>
          <w:color w:val="auto"/>
        </w:rPr>
      </w:pPr>
      <w:r>
        <w:rPr>
          <w:rStyle w:val="SkillsChar"/>
        </w:rPr>
        <w:t>Bulwark 3</w:t>
      </w:r>
    </w:p>
    <w:p w14:paraId="4FD7CBD2" w14:textId="77777777" w:rsidR="00E65F71" w:rsidRPr="00D337AD" w:rsidRDefault="00E65F71" w:rsidP="004F6096">
      <w:pPr>
        <w:pStyle w:val="BodyText"/>
        <w:numPr>
          <w:ilvl w:val="0"/>
          <w:numId w:val="391"/>
        </w:numPr>
        <w:rPr>
          <w:rStyle w:val="KnowledgeChar"/>
          <w:color w:val="auto"/>
        </w:rPr>
      </w:pPr>
      <w:r>
        <w:rPr>
          <w:rStyle w:val="SkillsChar"/>
        </w:rPr>
        <w:t>Might 3</w:t>
      </w:r>
    </w:p>
    <w:p w14:paraId="24B323A3" w14:textId="77777777" w:rsidR="00E65F71" w:rsidRDefault="00E65F71" w:rsidP="004F6096">
      <w:pPr>
        <w:pStyle w:val="BodyText"/>
        <w:numPr>
          <w:ilvl w:val="0"/>
          <w:numId w:val="391"/>
        </w:numPr>
      </w:pPr>
      <w:r>
        <w:t>Consistency 2 (Bulwark) (Achieve no lower than a Lesser (1) Result on tests)</w:t>
      </w:r>
    </w:p>
    <w:p w14:paraId="076AF0B8" w14:textId="77777777" w:rsidR="00E65F71" w:rsidRDefault="00E65F71" w:rsidP="004F6096">
      <w:pPr>
        <w:pStyle w:val="BodyText"/>
        <w:numPr>
          <w:ilvl w:val="0"/>
          <w:numId w:val="391"/>
        </w:numPr>
      </w:pPr>
      <w:r>
        <w:t>Consistency 2 (Might) (Achieve no lower than a Lesser (1) Result on tests)</w:t>
      </w:r>
    </w:p>
    <w:p w14:paraId="2CA187C7" w14:textId="77777777" w:rsidR="00E65F71" w:rsidRDefault="00E65F71" w:rsidP="004F6096">
      <w:pPr>
        <w:pStyle w:val="BodyText"/>
        <w:numPr>
          <w:ilvl w:val="0"/>
          <w:numId w:val="391"/>
        </w:numPr>
      </w:pPr>
      <w:r>
        <w:t>Diehard 2 (You gain 10 hp, not to exceed Level x 20)</w:t>
      </w:r>
    </w:p>
    <w:p w14:paraId="54395DC8" w14:textId="77777777" w:rsidR="00E65F71" w:rsidRDefault="00E65F71" w:rsidP="004F6096">
      <w:pPr>
        <w:pStyle w:val="BodyText"/>
        <w:numPr>
          <w:ilvl w:val="0"/>
          <w:numId w:val="391"/>
        </w:numPr>
      </w:pPr>
      <w:r>
        <w:t>Iron Grip 2 (Treat Size as +1 on Might (Resist Disarm) tests)</w:t>
      </w:r>
    </w:p>
    <w:p w14:paraId="5FDD7462" w14:textId="6769EC1D" w:rsidR="00E65F71" w:rsidRDefault="00E65F71" w:rsidP="004F6096">
      <w:pPr>
        <w:pStyle w:val="BodyText"/>
        <w:numPr>
          <w:ilvl w:val="0"/>
          <w:numId w:val="391"/>
        </w:numPr>
      </w:pPr>
      <w:r>
        <w:t>Power Lifter 1 (Treat STR as +2 on Might (Lift) tests)</w:t>
      </w:r>
    </w:p>
    <w:p w14:paraId="37CF9A72" w14:textId="77777777" w:rsidR="00E65F71" w:rsidRDefault="00E65F71" w:rsidP="004F6096">
      <w:pPr>
        <w:pStyle w:val="BodyText"/>
        <w:numPr>
          <w:ilvl w:val="0"/>
          <w:numId w:val="391"/>
        </w:numPr>
      </w:pPr>
      <w:r>
        <w:t>Unstoppable 2 (Reduce Result Penalty by 1 for Hustle (Sprint or Trudge) in Difficult Terrain)</w:t>
      </w:r>
    </w:p>
    <w:p w14:paraId="37478999" w14:textId="77777777" w:rsidR="000507BC" w:rsidRDefault="000507BC" w:rsidP="00E65F71">
      <w:pPr>
        <w:pStyle w:val="BodyText"/>
      </w:pPr>
    </w:p>
    <w:p w14:paraId="699FBA50" w14:textId="1A1EDFD2" w:rsidR="001D0076" w:rsidRDefault="001D0076" w:rsidP="00B42EC3">
      <w:pPr>
        <w:pStyle w:val="BodyText"/>
      </w:pPr>
      <w:r>
        <w:t xml:space="preserve">Tier 3 Feats List: </w:t>
      </w:r>
      <w:r w:rsidR="000507BC">
        <w:t>All Tier 1 Strength Expert Feats</w:t>
      </w:r>
      <w:r w:rsidR="00E65F71">
        <w:t xml:space="preserve">. </w:t>
      </w:r>
    </w:p>
    <w:p w14:paraId="48FB8344" w14:textId="5293F63E" w:rsidR="00164674" w:rsidRDefault="00164674">
      <w:pPr>
        <w:rPr>
          <w:rFonts w:ascii="Arial" w:eastAsia="Arial" w:hAnsi="Arial"/>
          <w:sz w:val="16"/>
          <w:szCs w:val="16"/>
        </w:rPr>
      </w:pPr>
    </w:p>
    <w:p w14:paraId="53064B16" w14:textId="40B071DC" w:rsidR="00D337AD" w:rsidRDefault="00D337AD" w:rsidP="00B42EC3">
      <w:pPr>
        <w:pStyle w:val="BodyText"/>
      </w:pPr>
      <w:r>
        <w:t xml:space="preserve">Tier </w:t>
      </w:r>
      <w:r w:rsidR="001D0076">
        <w:t>4</w:t>
      </w:r>
      <w:r>
        <w:t xml:space="preserve"> </w:t>
      </w:r>
      <w:r w:rsidR="00FB593E">
        <w:t xml:space="preserve">(Mobility) </w:t>
      </w:r>
      <w:r>
        <w:t>Feats Lis</w:t>
      </w:r>
      <w:r w:rsidR="000135C6">
        <w:t>t</w:t>
      </w:r>
      <w:r>
        <w:t xml:space="preserve">: </w:t>
      </w:r>
    </w:p>
    <w:p w14:paraId="4EBEFF1C" w14:textId="0A26B599" w:rsidR="00E70718" w:rsidRPr="00AF2235" w:rsidRDefault="00E70718" w:rsidP="005D7496">
      <w:pPr>
        <w:pStyle w:val="BodyText"/>
        <w:numPr>
          <w:ilvl w:val="0"/>
          <w:numId w:val="256"/>
        </w:numPr>
        <w:rPr>
          <w:rStyle w:val="SkillsChar"/>
          <w:color w:val="auto"/>
        </w:rPr>
      </w:pPr>
      <w:r>
        <w:rPr>
          <w:rStyle w:val="SkillsChar"/>
        </w:rPr>
        <w:t xml:space="preserve">Athletics </w:t>
      </w:r>
      <w:r w:rsidR="00A20E80">
        <w:rPr>
          <w:rStyle w:val="SkillsChar"/>
        </w:rPr>
        <w:t>4</w:t>
      </w:r>
    </w:p>
    <w:p w14:paraId="6F100744" w14:textId="77777777" w:rsidR="00E65F71" w:rsidRPr="00D337AD" w:rsidRDefault="00E65F71" w:rsidP="00E65F71">
      <w:pPr>
        <w:pStyle w:val="BodyText"/>
        <w:numPr>
          <w:ilvl w:val="0"/>
          <w:numId w:val="256"/>
        </w:numPr>
        <w:rPr>
          <w:rStyle w:val="SkillsChar"/>
          <w:color w:val="auto"/>
        </w:rPr>
      </w:pPr>
      <w:r>
        <w:rPr>
          <w:rStyle w:val="SkillsChar"/>
        </w:rPr>
        <w:t>Hustle 4</w:t>
      </w:r>
    </w:p>
    <w:p w14:paraId="55891A85" w14:textId="692CC9F2" w:rsidR="00E65F71" w:rsidRDefault="00E65F71" w:rsidP="00E65F71">
      <w:pPr>
        <w:pStyle w:val="BodyText"/>
        <w:numPr>
          <w:ilvl w:val="0"/>
          <w:numId w:val="256"/>
        </w:numPr>
      </w:pPr>
      <w:r>
        <w:t>Aquanaut 2 (Reduce Abyssal, Aquatic, and Maritime Terrain Result Penalty by 1 in Difficult Terrain)</w:t>
      </w:r>
    </w:p>
    <w:p w14:paraId="3083067C" w14:textId="77777777" w:rsidR="00E65F71" w:rsidRDefault="00E65F71" w:rsidP="00E65F71">
      <w:pPr>
        <w:pStyle w:val="BodyText"/>
        <w:numPr>
          <w:ilvl w:val="0"/>
          <w:numId w:val="256"/>
        </w:numPr>
      </w:pPr>
      <w:r>
        <w:t>Burrower 2 (Burrow Speed 2 with Natural Weapon (Claws); otherwise, Burrow 1 Square as Intermission Action in soft material without tools)</w:t>
      </w:r>
    </w:p>
    <w:p w14:paraId="32E29157" w14:textId="77777777" w:rsidR="00E65F71" w:rsidRDefault="00E65F71" w:rsidP="00E65F71">
      <w:pPr>
        <w:pStyle w:val="BodyText"/>
        <w:numPr>
          <w:ilvl w:val="0"/>
          <w:numId w:val="256"/>
        </w:numPr>
      </w:pPr>
      <w:r>
        <w:t>Consistency 3 (Athletics) (Achieve no lower than a Moderate (2) Result on tests)</w:t>
      </w:r>
    </w:p>
    <w:p w14:paraId="38EE7579" w14:textId="77777777" w:rsidR="00E65F71" w:rsidRDefault="00E65F71" w:rsidP="00E65F71">
      <w:pPr>
        <w:pStyle w:val="BodyText"/>
        <w:numPr>
          <w:ilvl w:val="0"/>
          <w:numId w:val="256"/>
        </w:numPr>
      </w:pPr>
      <w:r>
        <w:t>Consistency 3 (Hustle) (Achieve no lower than a Moderate (2) Result on tests)</w:t>
      </w:r>
    </w:p>
    <w:p w14:paraId="777AA40B" w14:textId="77777777" w:rsidR="00D52B17" w:rsidRDefault="00D52B17" w:rsidP="00FB593E">
      <w:pPr>
        <w:pStyle w:val="BodyText"/>
        <w:numPr>
          <w:ilvl w:val="0"/>
          <w:numId w:val="256"/>
        </w:numPr>
      </w:pPr>
      <w:r>
        <w:t xml:space="preserve">Fleet of Foot 2 (Bonus Action that can only be used for Hustle (Sprint)) </w:t>
      </w:r>
    </w:p>
    <w:p w14:paraId="1039AFD8" w14:textId="17619C1E" w:rsidR="00E65F71" w:rsidRDefault="00E65F71" w:rsidP="00E65F71">
      <w:pPr>
        <w:pStyle w:val="BodyText"/>
        <w:numPr>
          <w:ilvl w:val="0"/>
          <w:numId w:val="256"/>
        </w:numPr>
      </w:pPr>
      <w:r>
        <w:t>Spider Climb 3 (Reduce Terrain Result Penalty by 1 in Difficult Terrain when using Climb)</w:t>
      </w:r>
    </w:p>
    <w:p w14:paraId="409439B5" w14:textId="77777777" w:rsidR="00D52B17" w:rsidRDefault="00D52B17" w:rsidP="00B42EC3">
      <w:pPr>
        <w:pStyle w:val="BodyText"/>
      </w:pPr>
    </w:p>
    <w:p w14:paraId="24467676" w14:textId="5A4FC061" w:rsidR="00FB593E" w:rsidRDefault="00FB593E" w:rsidP="00B42EC3">
      <w:pPr>
        <w:pStyle w:val="BodyText"/>
      </w:pPr>
      <w:r>
        <w:t xml:space="preserve">Tier 4 (Power) Feats List: </w:t>
      </w:r>
    </w:p>
    <w:p w14:paraId="2B4AEF5D" w14:textId="79C0A1E1" w:rsidR="00FB593E" w:rsidRPr="00FB593E" w:rsidRDefault="00FB593E" w:rsidP="004F6096">
      <w:pPr>
        <w:pStyle w:val="BodyText"/>
        <w:numPr>
          <w:ilvl w:val="0"/>
          <w:numId w:val="392"/>
        </w:numPr>
        <w:rPr>
          <w:rStyle w:val="KnowledgeChar"/>
          <w:color w:val="auto"/>
        </w:rPr>
      </w:pPr>
      <w:r>
        <w:rPr>
          <w:rStyle w:val="SkillsChar"/>
        </w:rPr>
        <w:t>Bulwark 4</w:t>
      </w:r>
    </w:p>
    <w:p w14:paraId="74CD8C5D" w14:textId="77777777" w:rsidR="00FB593E" w:rsidRPr="00D337AD" w:rsidRDefault="00FB593E" w:rsidP="004F6096">
      <w:pPr>
        <w:pStyle w:val="BodyText"/>
        <w:numPr>
          <w:ilvl w:val="0"/>
          <w:numId w:val="392"/>
        </w:numPr>
        <w:rPr>
          <w:rStyle w:val="KnowledgeChar"/>
          <w:color w:val="auto"/>
        </w:rPr>
      </w:pPr>
      <w:r>
        <w:rPr>
          <w:rStyle w:val="SkillsChar"/>
        </w:rPr>
        <w:t>Might 4</w:t>
      </w:r>
    </w:p>
    <w:p w14:paraId="0C8EB3DD" w14:textId="77777777" w:rsidR="00FB593E" w:rsidRDefault="00FB593E" w:rsidP="004F6096">
      <w:pPr>
        <w:pStyle w:val="BodyText"/>
        <w:numPr>
          <w:ilvl w:val="0"/>
          <w:numId w:val="392"/>
        </w:numPr>
      </w:pPr>
      <w:r>
        <w:t>Consistency 3 (Bulwark) (Achieve no lower than a Moderate (2) Result on tests)</w:t>
      </w:r>
    </w:p>
    <w:p w14:paraId="5996E44C" w14:textId="77777777" w:rsidR="00FB593E" w:rsidRDefault="00FB593E" w:rsidP="004F6096">
      <w:pPr>
        <w:pStyle w:val="BodyText"/>
        <w:numPr>
          <w:ilvl w:val="0"/>
          <w:numId w:val="392"/>
        </w:numPr>
      </w:pPr>
      <w:r>
        <w:t>Consistency 3 (Might) (Achieve no lower than a Moderate (2) Result on tests)</w:t>
      </w:r>
    </w:p>
    <w:p w14:paraId="0CC12E99" w14:textId="77777777" w:rsidR="00FB593E" w:rsidRDefault="00FB593E" w:rsidP="004F6096">
      <w:pPr>
        <w:pStyle w:val="BodyText"/>
        <w:numPr>
          <w:ilvl w:val="0"/>
          <w:numId w:val="392"/>
        </w:numPr>
      </w:pPr>
      <w:r>
        <w:t>Diehard 3 (You gain 10 (20 total with Diehard 2) hp, not to exceed Level x 20)</w:t>
      </w:r>
    </w:p>
    <w:p w14:paraId="6A256824" w14:textId="77777777" w:rsidR="00FB593E" w:rsidRDefault="00FB593E" w:rsidP="004F6096">
      <w:pPr>
        <w:pStyle w:val="BodyText"/>
        <w:numPr>
          <w:ilvl w:val="0"/>
          <w:numId w:val="392"/>
        </w:numPr>
      </w:pPr>
      <w:r>
        <w:t>Immovable 2 (Treat Size as +1 for Bulwark (Resist Shove, Resist Trip) tests)</w:t>
      </w:r>
    </w:p>
    <w:p w14:paraId="38190EA3" w14:textId="77777777" w:rsidR="00FB593E" w:rsidRDefault="00FB593E" w:rsidP="004F6096">
      <w:pPr>
        <w:pStyle w:val="BodyText"/>
        <w:numPr>
          <w:ilvl w:val="0"/>
          <w:numId w:val="392"/>
        </w:numPr>
      </w:pPr>
      <w:r>
        <w:t>Iron Grip 3 (Treat Size as +1 on Might (Grab to Disarm, Grab to Trip))</w:t>
      </w:r>
    </w:p>
    <w:p w14:paraId="345349B9" w14:textId="77777777" w:rsidR="00FB593E" w:rsidRDefault="00FB593E" w:rsidP="004F6096">
      <w:pPr>
        <w:pStyle w:val="BodyText"/>
        <w:numPr>
          <w:ilvl w:val="0"/>
          <w:numId w:val="392"/>
        </w:numPr>
      </w:pPr>
      <w:r>
        <w:t>Power Lifter 2 (Treat STR as +4 on Might (Lift) tests)</w:t>
      </w:r>
    </w:p>
    <w:p w14:paraId="1AEE576A" w14:textId="77777777" w:rsidR="00FB593E" w:rsidRDefault="00FB593E" w:rsidP="00FB593E">
      <w:pPr>
        <w:pStyle w:val="BodyText"/>
      </w:pPr>
    </w:p>
    <w:p w14:paraId="04942D3E" w14:textId="4381C636" w:rsidR="003D3BC2" w:rsidRDefault="003D3BC2" w:rsidP="00B42EC3">
      <w:pPr>
        <w:pStyle w:val="BodyText"/>
      </w:pPr>
      <w:r>
        <w:t xml:space="preserve">Tier 5 Feats List: </w:t>
      </w:r>
      <w:r w:rsidR="00E65F71">
        <w:t xml:space="preserve">All Tier 2 Strength Expert Feats. </w:t>
      </w:r>
    </w:p>
    <w:p w14:paraId="5F2FF4F4" w14:textId="77777777" w:rsidR="001446EA" w:rsidRDefault="001446EA" w:rsidP="00B42EC3">
      <w:pPr>
        <w:pStyle w:val="BodyText"/>
      </w:pPr>
    </w:p>
    <w:p w14:paraId="06C7459C" w14:textId="3182C6CF" w:rsidR="0012245D" w:rsidRDefault="0012245D" w:rsidP="00B42EC3">
      <w:pPr>
        <w:pStyle w:val="BodyText"/>
      </w:pPr>
      <w:r>
        <w:t xml:space="preserve">Tier 6 </w:t>
      </w:r>
      <w:r w:rsidR="00FB593E">
        <w:t xml:space="preserve">(Mobility) </w:t>
      </w:r>
      <w:r>
        <w:t xml:space="preserve">Feats List: </w:t>
      </w:r>
    </w:p>
    <w:p w14:paraId="28EE84DA" w14:textId="2E1043B8" w:rsidR="005E237F" w:rsidRPr="00AF2235" w:rsidRDefault="005E237F" w:rsidP="004F6096">
      <w:pPr>
        <w:pStyle w:val="BodyText"/>
        <w:numPr>
          <w:ilvl w:val="0"/>
          <w:numId w:val="257"/>
        </w:numPr>
        <w:rPr>
          <w:rStyle w:val="SkillsChar"/>
          <w:color w:val="auto"/>
        </w:rPr>
      </w:pPr>
      <w:r>
        <w:rPr>
          <w:rStyle w:val="SkillsChar"/>
        </w:rPr>
        <w:t xml:space="preserve">Athletics </w:t>
      </w:r>
      <w:r w:rsidR="00A20E80">
        <w:rPr>
          <w:rStyle w:val="SkillsChar"/>
        </w:rPr>
        <w:t>5</w:t>
      </w:r>
    </w:p>
    <w:p w14:paraId="351BA595" w14:textId="77777777" w:rsidR="00FB593E" w:rsidRPr="00D337AD" w:rsidRDefault="00FB593E" w:rsidP="004F6096">
      <w:pPr>
        <w:pStyle w:val="BodyText"/>
        <w:numPr>
          <w:ilvl w:val="0"/>
          <w:numId w:val="257"/>
        </w:numPr>
        <w:rPr>
          <w:rStyle w:val="SkillsChar"/>
          <w:color w:val="auto"/>
        </w:rPr>
      </w:pPr>
      <w:r>
        <w:rPr>
          <w:rStyle w:val="SkillsChar"/>
        </w:rPr>
        <w:t>Hustle 5</w:t>
      </w:r>
    </w:p>
    <w:p w14:paraId="2CA96CD5" w14:textId="6DDC45F9" w:rsidR="00FB593E" w:rsidRDefault="00FB593E" w:rsidP="004F6096">
      <w:pPr>
        <w:pStyle w:val="BodyText"/>
        <w:numPr>
          <w:ilvl w:val="0"/>
          <w:numId w:val="257"/>
        </w:numPr>
      </w:pPr>
      <w:r>
        <w:t>Aquanaut 3 (Reduce Abyssal, Aquatic, and Maritime Terrain Result Penalty by 2 in Difficult Terrain)</w:t>
      </w:r>
    </w:p>
    <w:p w14:paraId="056BD8E5" w14:textId="77777777" w:rsidR="00FB593E" w:rsidRDefault="00FB593E" w:rsidP="004F6096">
      <w:pPr>
        <w:pStyle w:val="BodyText"/>
        <w:numPr>
          <w:ilvl w:val="0"/>
          <w:numId w:val="257"/>
        </w:numPr>
      </w:pPr>
      <w:r>
        <w:t>Consistency 4 (Athletics) (Achieve no lower than a Greater (3) Result on tests)</w:t>
      </w:r>
    </w:p>
    <w:p w14:paraId="207A9974" w14:textId="77777777" w:rsidR="00FB593E" w:rsidRDefault="00FB593E" w:rsidP="004F6096">
      <w:pPr>
        <w:pStyle w:val="BodyText"/>
        <w:numPr>
          <w:ilvl w:val="0"/>
          <w:numId w:val="257"/>
        </w:numPr>
      </w:pPr>
      <w:r>
        <w:t>Consistency 4 (Hustle) (Achieve no lower than a Greater (3) Result on tests)</w:t>
      </w:r>
    </w:p>
    <w:p w14:paraId="25799473" w14:textId="3E748B88" w:rsidR="00D52B17" w:rsidRDefault="00D52B17" w:rsidP="004F6096">
      <w:pPr>
        <w:pStyle w:val="BodyText"/>
        <w:numPr>
          <w:ilvl w:val="0"/>
          <w:numId w:val="257"/>
        </w:numPr>
      </w:pPr>
      <w:r>
        <w:t>Hefty Hauler 3 (</w:t>
      </w:r>
      <w:r w:rsidRPr="004513DE">
        <w:t xml:space="preserve">Bulk Limit </w:t>
      </w:r>
      <w:r>
        <w:t>20)</w:t>
      </w:r>
    </w:p>
    <w:p w14:paraId="0CC6E148" w14:textId="4566087F" w:rsidR="00FB593E" w:rsidRDefault="00FB593E" w:rsidP="004F6096">
      <w:pPr>
        <w:pStyle w:val="BodyText"/>
        <w:numPr>
          <w:ilvl w:val="0"/>
          <w:numId w:val="257"/>
        </w:numPr>
      </w:pPr>
      <w:r>
        <w:t>Spider Climb 4 (Reduce Terrain Result Penalty by 2 in Difficult Terrain when using Climb)</w:t>
      </w:r>
    </w:p>
    <w:p w14:paraId="5A2C8D76" w14:textId="77777777" w:rsidR="00D52B17" w:rsidRPr="005E237F" w:rsidRDefault="00D52B17" w:rsidP="004F6096">
      <w:pPr>
        <w:pStyle w:val="BodyText"/>
        <w:numPr>
          <w:ilvl w:val="0"/>
          <w:numId w:val="257"/>
        </w:numPr>
        <w:rPr>
          <w:rStyle w:val="KnowledgeChar"/>
          <w:color w:val="auto"/>
        </w:rPr>
      </w:pPr>
      <w:r>
        <w:rPr>
          <w:rStyle w:val="KnowledgeChar"/>
          <w:color w:val="auto"/>
        </w:rPr>
        <w:t>Unstoppable 3 (</w:t>
      </w:r>
      <w:r>
        <w:t>Reduce Result Penalty by 2 for Hustle (Sprint or Trudge) in Difficult Terrain</w:t>
      </w:r>
      <w:r>
        <w:rPr>
          <w:rStyle w:val="KnowledgeChar"/>
          <w:color w:val="auto"/>
        </w:rPr>
        <w:t>)</w:t>
      </w:r>
    </w:p>
    <w:p w14:paraId="0F06C68F" w14:textId="77777777" w:rsidR="00D52B17" w:rsidRDefault="00D52B17" w:rsidP="00B42EC3">
      <w:pPr>
        <w:pStyle w:val="BodyText"/>
      </w:pPr>
    </w:p>
    <w:p w14:paraId="11A00F77" w14:textId="77777777" w:rsidR="00D52B17" w:rsidRDefault="00D52B17">
      <w:pPr>
        <w:rPr>
          <w:rFonts w:ascii="Arial" w:eastAsia="Arial" w:hAnsi="Arial"/>
          <w:sz w:val="16"/>
          <w:szCs w:val="16"/>
        </w:rPr>
      </w:pPr>
      <w:r>
        <w:br w:type="page"/>
      </w:r>
    </w:p>
    <w:p w14:paraId="0231BD24" w14:textId="11FC283B" w:rsidR="001446EA" w:rsidRDefault="00FB593E" w:rsidP="00B42EC3">
      <w:pPr>
        <w:pStyle w:val="BodyText"/>
      </w:pPr>
      <w:r>
        <w:lastRenderedPageBreak/>
        <w:t xml:space="preserve">Tier 6 (Power) Feats List: </w:t>
      </w:r>
    </w:p>
    <w:p w14:paraId="747280A6" w14:textId="3584907E" w:rsidR="00E82655" w:rsidRPr="00E82655" w:rsidRDefault="00E82655" w:rsidP="004F6096">
      <w:pPr>
        <w:pStyle w:val="BodyText"/>
        <w:numPr>
          <w:ilvl w:val="0"/>
          <w:numId w:val="393"/>
        </w:numPr>
        <w:rPr>
          <w:rStyle w:val="KnowledgeChar"/>
          <w:color w:val="auto"/>
        </w:rPr>
      </w:pPr>
      <w:r>
        <w:rPr>
          <w:rStyle w:val="SkillsChar"/>
        </w:rPr>
        <w:t>Bulwark 5</w:t>
      </w:r>
    </w:p>
    <w:p w14:paraId="67BE5F88" w14:textId="77777777" w:rsidR="00E82655" w:rsidRPr="005E237F" w:rsidRDefault="00E82655" w:rsidP="004F6096">
      <w:pPr>
        <w:pStyle w:val="BodyText"/>
        <w:numPr>
          <w:ilvl w:val="0"/>
          <w:numId w:val="393"/>
        </w:numPr>
        <w:rPr>
          <w:rStyle w:val="SkillsChar"/>
          <w:color w:val="auto"/>
        </w:rPr>
      </w:pPr>
      <w:r>
        <w:rPr>
          <w:rStyle w:val="SkillsChar"/>
        </w:rPr>
        <w:t>Might 5</w:t>
      </w:r>
    </w:p>
    <w:p w14:paraId="0D63CEBC" w14:textId="77777777" w:rsidR="00E82655" w:rsidRDefault="00E82655" w:rsidP="004F6096">
      <w:pPr>
        <w:pStyle w:val="BodyText"/>
        <w:numPr>
          <w:ilvl w:val="0"/>
          <w:numId w:val="393"/>
        </w:numPr>
      </w:pPr>
      <w:r>
        <w:t>Consistency 4 (Bulwark) (Achieve no lower than a Greater (3) Result on tests)</w:t>
      </w:r>
    </w:p>
    <w:p w14:paraId="48FEAC1B" w14:textId="77777777" w:rsidR="00E82655" w:rsidRDefault="00E82655" w:rsidP="004F6096">
      <w:pPr>
        <w:pStyle w:val="BodyText"/>
        <w:numPr>
          <w:ilvl w:val="0"/>
          <w:numId w:val="393"/>
        </w:numPr>
      </w:pPr>
      <w:r>
        <w:t>Consistency 4 (Might) (Achieve no lower than a Greater (3) Result on tests)</w:t>
      </w:r>
    </w:p>
    <w:p w14:paraId="6D1D6F48" w14:textId="77777777" w:rsidR="00E82655" w:rsidRDefault="00E82655" w:rsidP="004F6096">
      <w:pPr>
        <w:pStyle w:val="BodyText"/>
        <w:numPr>
          <w:ilvl w:val="0"/>
          <w:numId w:val="393"/>
        </w:numPr>
      </w:pPr>
      <w:r>
        <w:t>Diehard (Defy Death) 4 (Give up the Ghost at Dying 6</w:t>
      </w:r>
      <w:r w:rsidRPr="000E4ED7">
        <w:t xml:space="preserve"> </w:t>
      </w:r>
      <w:r>
        <w:t>or STR, whichever is higher, instead of Dying 4)</w:t>
      </w:r>
    </w:p>
    <w:p w14:paraId="1D431771" w14:textId="77777777" w:rsidR="00E82655" w:rsidRDefault="00E82655" w:rsidP="004F6096">
      <w:pPr>
        <w:pStyle w:val="BodyText"/>
        <w:numPr>
          <w:ilvl w:val="0"/>
          <w:numId w:val="393"/>
        </w:numPr>
      </w:pPr>
      <w:r>
        <w:t>Diehard (Increased Hit Points) 4 (You gain 10 (30 total with Diehard 2 and 3) hp, not to exceed Level x 20) (Tier 6)</w:t>
      </w:r>
    </w:p>
    <w:p w14:paraId="51B95076" w14:textId="77777777" w:rsidR="00D52B17" w:rsidRDefault="00D52B17" w:rsidP="004F6096">
      <w:pPr>
        <w:pStyle w:val="BodyText"/>
        <w:numPr>
          <w:ilvl w:val="0"/>
          <w:numId w:val="393"/>
        </w:numPr>
        <w:rPr>
          <w:rStyle w:val="KnowledgeChar"/>
          <w:color w:val="auto"/>
        </w:rPr>
      </w:pPr>
      <w:r>
        <w:rPr>
          <w:rStyle w:val="KnowledgeChar"/>
          <w:color w:val="auto"/>
        </w:rPr>
        <w:t>Immovable 4 (</w:t>
      </w:r>
      <w:r>
        <w:t>Treat Size as +2 for Bulwark (Resist Shove, Resist Trip) tests</w:t>
      </w:r>
      <w:r>
        <w:rPr>
          <w:rStyle w:val="KnowledgeChar"/>
          <w:color w:val="auto"/>
        </w:rPr>
        <w:t>)</w:t>
      </w:r>
    </w:p>
    <w:p w14:paraId="4D50A3F2" w14:textId="77777777" w:rsidR="00D52B17" w:rsidRDefault="00D52B17" w:rsidP="004F6096">
      <w:pPr>
        <w:pStyle w:val="BodyText"/>
        <w:numPr>
          <w:ilvl w:val="0"/>
          <w:numId w:val="393"/>
        </w:numPr>
        <w:rPr>
          <w:rStyle w:val="KnowledgeChar"/>
          <w:color w:val="auto"/>
        </w:rPr>
      </w:pPr>
      <w:r>
        <w:rPr>
          <w:rStyle w:val="KnowledgeChar"/>
          <w:color w:val="auto"/>
        </w:rPr>
        <w:t>Iron Grip 4 (</w:t>
      </w:r>
      <w:r>
        <w:t>Treat Size as +2 on Might (Resist Disarm) tests</w:t>
      </w:r>
      <w:r>
        <w:rPr>
          <w:rStyle w:val="KnowledgeChar"/>
          <w:color w:val="auto"/>
        </w:rPr>
        <w:t>)</w:t>
      </w:r>
    </w:p>
    <w:p w14:paraId="0E3A979E" w14:textId="77777777" w:rsidR="00FB593E" w:rsidRDefault="00FB593E" w:rsidP="00E82655">
      <w:pPr>
        <w:pStyle w:val="BodyText"/>
      </w:pPr>
    </w:p>
    <w:p w14:paraId="4A72CF83" w14:textId="1B40E088" w:rsidR="0072587A" w:rsidRDefault="0072587A" w:rsidP="00B42EC3">
      <w:pPr>
        <w:pStyle w:val="BodyText"/>
      </w:pPr>
      <w:r>
        <w:t>Capstone Feats List</w:t>
      </w:r>
      <w:r w:rsidR="00E82655">
        <w:t xml:space="preserve"> [PREREQ: All Tier 4 Strength Expert Feats]</w:t>
      </w:r>
      <w:r>
        <w:t xml:space="preserve">: </w:t>
      </w:r>
    </w:p>
    <w:p w14:paraId="070AF472" w14:textId="141DA74E" w:rsidR="00F67092" w:rsidRPr="00AF2235" w:rsidRDefault="00F67092" w:rsidP="004F6096">
      <w:pPr>
        <w:pStyle w:val="BodyText"/>
        <w:numPr>
          <w:ilvl w:val="0"/>
          <w:numId w:val="367"/>
        </w:numPr>
        <w:rPr>
          <w:rStyle w:val="SkillsChar"/>
          <w:color w:val="auto"/>
        </w:rPr>
      </w:pPr>
      <w:r>
        <w:rPr>
          <w:rStyle w:val="SkillsChar"/>
        </w:rPr>
        <w:t>Athletics +1</w:t>
      </w:r>
    </w:p>
    <w:p w14:paraId="4A505C08" w14:textId="7EDF6621" w:rsidR="00F67092" w:rsidRPr="00D337AD" w:rsidRDefault="00F67092" w:rsidP="004F6096">
      <w:pPr>
        <w:pStyle w:val="BodyText"/>
        <w:numPr>
          <w:ilvl w:val="0"/>
          <w:numId w:val="367"/>
        </w:numPr>
        <w:rPr>
          <w:rStyle w:val="KnowledgeChar"/>
          <w:color w:val="auto"/>
        </w:rPr>
      </w:pPr>
      <w:r>
        <w:rPr>
          <w:rStyle w:val="SkillsChar"/>
        </w:rPr>
        <w:t>Bulwark +1</w:t>
      </w:r>
    </w:p>
    <w:p w14:paraId="07E7759A" w14:textId="1E2C83EC" w:rsidR="00F67092" w:rsidRPr="00D337AD" w:rsidRDefault="00F67092" w:rsidP="004F6096">
      <w:pPr>
        <w:pStyle w:val="BodyText"/>
        <w:numPr>
          <w:ilvl w:val="0"/>
          <w:numId w:val="367"/>
        </w:numPr>
        <w:rPr>
          <w:rStyle w:val="SkillsChar"/>
          <w:color w:val="auto"/>
        </w:rPr>
      </w:pPr>
      <w:r>
        <w:rPr>
          <w:rStyle w:val="SkillsChar"/>
        </w:rPr>
        <w:t>Hustle +1</w:t>
      </w:r>
    </w:p>
    <w:p w14:paraId="55974E7D" w14:textId="5101E4D2" w:rsidR="00F67092" w:rsidRPr="00D337AD" w:rsidRDefault="00F67092" w:rsidP="004F6096">
      <w:pPr>
        <w:pStyle w:val="BodyText"/>
        <w:numPr>
          <w:ilvl w:val="0"/>
          <w:numId w:val="367"/>
        </w:numPr>
        <w:rPr>
          <w:rStyle w:val="KnowledgeChar"/>
          <w:color w:val="auto"/>
        </w:rPr>
      </w:pPr>
      <w:r>
        <w:rPr>
          <w:rStyle w:val="SkillsChar"/>
        </w:rPr>
        <w:t>Might +1</w:t>
      </w:r>
    </w:p>
    <w:p w14:paraId="524841C9" w14:textId="1D850341" w:rsidR="00164674" w:rsidRDefault="00164674" w:rsidP="004F6096">
      <w:pPr>
        <w:pStyle w:val="BodyText"/>
        <w:numPr>
          <w:ilvl w:val="0"/>
          <w:numId w:val="367"/>
        </w:numPr>
      </w:pPr>
      <w:r>
        <w:t>Aquanaut 4 (Reduce Abyssal, Aquatic, and Maritime Terrain Result Penalty by 4 in Difficult Terrain)</w:t>
      </w:r>
    </w:p>
    <w:p w14:paraId="67786C72" w14:textId="08AAE9F7" w:rsidR="00CE4494" w:rsidRDefault="00FA0CBC" w:rsidP="004F6096">
      <w:pPr>
        <w:pStyle w:val="BodyText"/>
        <w:numPr>
          <w:ilvl w:val="0"/>
          <w:numId w:val="367"/>
        </w:numPr>
      </w:pPr>
      <w:r>
        <w:t>Cinematic Strength +1 (maximum 4)</w:t>
      </w:r>
    </w:p>
    <w:p w14:paraId="3363AEEC" w14:textId="138C7923" w:rsidR="0072587A" w:rsidRDefault="0072587A" w:rsidP="004F6096">
      <w:pPr>
        <w:pStyle w:val="BodyText"/>
        <w:numPr>
          <w:ilvl w:val="0"/>
          <w:numId w:val="367"/>
        </w:numPr>
        <w:rPr>
          <w:rStyle w:val="KnowledgeChar"/>
          <w:color w:val="auto"/>
        </w:rPr>
      </w:pPr>
      <w:r>
        <w:rPr>
          <w:rStyle w:val="KnowledgeChar"/>
          <w:color w:val="auto"/>
        </w:rPr>
        <w:t>Diehard</w:t>
      </w:r>
      <w:r w:rsidR="000E4ED7">
        <w:rPr>
          <w:rStyle w:val="KnowledgeChar"/>
          <w:color w:val="auto"/>
        </w:rPr>
        <w:t xml:space="preserve"> 5</w:t>
      </w:r>
      <w:r>
        <w:rPr>
          <w:rStyle w:val="KnowledgeChar"/>
          <w:color w:val="auto"/>
        </w:rPr>
        <w:t xml:space="preserve"> (</w:t>
      </w:r>
      <w:r>
        <w:t xml:space="preserve">You gain </w:t>
      </w:r>
      <w:r w:rsidR="00CE4494">
        <w:t>3</w:t>
      </w:r>
      <w:r>
        <w:t xml:space="preserve">0 </w:t>
      </w:r>
      <w:r w:rsidR="00CE4494">
        <w:t xml:space="preserve">(60 total with Diehard 2, 3, and 4) </w:t>
      </w:r>
      <w:r>
        <w:t>hp, not to exceed Level x 20</w:t>
      </w:r>
      <w:r>
        <w:rPr>
          <w:rStyle w:val="KnowledgeChar"/>
          <w:color w:val="auto"/>
        </w:rPr>
        <w:t>)</w:t>
      </w:r>
    </w:p>
    <w:p w14:paraId="2C55C041" w14:textId="0173CD34" w:rsidR="00164674" w:rsidRDefault="00164674" w:rsidP="004F6096">
      <w:pPr>
        <w:pStyle w:val="BodyText"/>
        <w:numPr>
          <w:ilvl w:val="0"/>
          <w:numId w:val="367"/>
        </w:numPr>
        <w:rPr>
          <w:rStyle w:val="KnowledgeChar"/>
          <w:color w:val="auto"/>
        </w:rPr>
      </w:pPr>
      <w:r>
        <w:rPr>
          <w:rStyle w:val="KnowledgeChar"/>
          <w:color w:val="auto"/>
        </w:rPr>
        <w:t>Spider Climb 5 (</w:t>
      </w:r>
      <w:r>
        <w:t>Reduce Terrain Result Penalty by 4 in Difficult Terrain when using Climb</w:t>
      </w:r>
      <w:r>
        <w:rPr>
          <w:rStyle w:val="KnowledgeChar"/>
          <w:color w:val="auto"/>
        </w:rPr>
        <w:t>)</w:t>
      </w:r>
    </w:p>
    <w:p w14:paraId="205D8FD8" w14:textId="3392449B" w:rsidR="006E791D" w:rsidRDefault="006E791D" w:rsidP="006E791D">
      <w:pPr>
        <w:pStyle w:val="BodyText"/>
      </w:pPr>
    </w:p>
    <w:p w14:paraId="7854CCC1" w14:textId="29C5E113" w:rsidR="000135C6" w:rsidRDefault="000135C6">
      <w:pPr>
        <w:rPr>
          <w:rFonts w:ascii="Arial" w:eastAsia="Arial" w:hAnsi="Arial"/>
          <w:sz w:val="16"/>
          <w:szCs w:val="16"/>
        </w:rPr>
      </w:pPr>
      <w:r>
        <w:br w:type="page"/>
      </w:r>
    </w:p>
    <w:p w14:paraId="5DD9CC43" w14:textId="16AC6C7C" w:rsidR="000135C6" w:rsidRDefault="000135C6" w:rsidP="000135C6">
      <w:pPr>
        <w:pStyle w:val="Heading4"/>
      </w:pPr>
      <w:r>
        <w:lastRenderedPageBreak/>
        <w:t>Dexterity Expert</w:t>
      </w:r>
    </w:p>
    <w:p w14:paraId="077E1443" w14:textId="52413249" w:rsidR="000135C6" w:rsidRDefault="000135C6" w:rsidP="00B42EC3">
      <w:pPr>
        <w:pStyle w:val="BodyText"/>
      </w:pPr>
      <w:r>
        <w:t xml:space="preserve">Tier 1 </w:t>
      </w:r>
      <w:r w:rsidR="00E82655">
        <w:t xml:space="preserve">(Grace) </w:t>
      </w:r>
      <w:r>
        <w:t xml:space="preserve">Feats List: </w:t>
      </w:r>
    </w:p>
    <w:p w14:paraId="0DE3D84A" w14:textId="69F6C6AC" w:rsidR="00E82655" w:rsidRDefault="000135C6" w:rsidP="004F6096">
      <w:pPr>
        <w:pStyle w:val="BodyText"/>
        <w:numPr>
          <w:ilvl w:val="0"/>
          <w:numId w:val="258"/>
        </w:numPr>
      </w:pPr>
      <w:r>
        <w:rPr>
          <w:rStyle w:val="SkillsChar"/>
        </w:rPr>
        <w:t>Agility 2,</w:t>
      </w:r>
      <w:r w:rsidRPr="00AF2235">
        <w:rPr>
          <w:rStyle w:val="KnowledgeChar"/>
        </w:rPr>
        <w:t xml:space="preserve"> </w:t>
      </w:r>
      <w:r w:rsidR="00E82655">
        <w:t>Consistency 1 (Agility) (Achieve no lower than a Minor (0) Result on tests)</w:t>
      </w:r>
    </w:p>
    <w:p w14:paraId="38F7D20A" w14:textId="50FA269F" w:rsidR="00E82655" w:rsidRDefault="000135C6" w:rsidP="004F6096">
      <w:pPr>
        <w:pStyle w:val="BodyText"/>
        <w:numPr>
          <w:ilvl w:val="0"/>
          <w:numId w:val="258"/>
        </w:numPr>
      </w:pPr>
      <w:r>
        <w:rPr>
          <w:rStyle w:val="SkillsChar"/>
        </w:rPr>
        <w:t xml:space="preserve">Contortion 2, </w:t>
      </w:r>
      <w:r w:rsidR="00E82655">
        <w:t>Consistency 1 (Contortion) (Achieve no lower than a Minor (0) Result on tests)</w:t>
      </w:r>
    </w:p>
    <w:p w14:paraId="45126D69" w14:textId="77777777" w:rsidR="00E82655" w:rsidRDefault="00E82655" w:rsidP="004F6096">
      <w:pPr>
        <w:pStyle w:val="BodyText"/>
        <w:numPr>
          <w:ilvl w:val="0"/>
          <w:numId w:val="258"/>
        </w:numPr>
      </w:pPr>
      <w:r>
        <w:t>Artful Dodger 1 (Bonus Die on Agility (Dodge) tests; with Aeronaut 3, Aerobatics (Dodge) tests; with Aquanaut (Swimmer) 1, Aquabatics (Dodge) tests)</w:t>
      </w:r>
    </w:p>
    <w:p w14:paraId="594B7CA0" w14:textId="77777777" w:rsidR="00E82655" w:rsidRDefault="00E82655" w:rsidP="004F6096">
      <w:pPr>
        <w:pStyle w:val="BodyText"/>
        <w:numPr>
          <w:ilvl w:val="0"/>
          <w:numId w:val="258"/>
        </w:numPr>
      </w:pPr>
      <w:r>
        <w:t>Chameleon (Bonus Die on Contortion (Reduce Optical Signature) tests)</w:t>
      </w:r>
    </w:p>
    <w:p w14:paraId="3FF8E030" w14:textId="77777777" w:rsidR="00E82655" w:rsidRDefault="00E82655" w:rsidP="004F6096">
      <w:pPr>
        <w:pStyle w:val="BodyText"/>
        <w:numPr>
          <w:ilvl w:val="0"/>
          <w:numId w:val="258"/>
        </w:numPr>
      </w:pPr>
      <w:r>
        <w:t>Escape Artist (Bonus Die on Contortion (Escape) tests)</w:t>
      </w:r>
    </w:p>
    <w:p w14:paraId="182DAFF7" w14:textId="77777777" w:rsidR="00E82655" w:rsidRDefault="00E82655" w:rsidP="004F6096">
      <w:pPr>
        <w:pStyle w:val="BodyText"/>
        <w:numPr>
          <w:ilvl w:val="0"/>
          <w:numId w:val="258"/>
        </w:numPr>
      </w:pPr>
      <w:r>
        <w:t xml:space="preserve">Incredible Balance 1 (Bonus Die on Agility (Balance, </w:t>
      </w:r>
      <w:proofErr w:type="gramStart"/>
      <w:r>
        <w:t>Leave</w:t>
      </w:r>
      <w:proofErr w:type="gramEnd"/>
      <w:r>
        <w:t xml:space="preserve"> no Tracks, Reduce Auditory Signature) tests)</w:t>
      </w:r>
    </w:p>
    <w:p w14:paraId="2BC44304" w14:textId="77777777" w:rsidR="00E82655" w:rsidRDefault="00E82655" w:rsidP="004F6096">
      <w:pPr>
        <w:pStyle w:val="BodyText"/>
        <w:numPr>
          <w:ilvl w:val="0"/>
          <w:numId w:val="258"/>
        </w:numPr>
      </w:pPr>
      <w:r>
        <w:t>Tumbler (Bonus Die on Agility (Kip Up, Landing Fall, Move Through Occupied Square) tests)</w:t>
      </w:r>
    </w:p>
    <w:p w14:paraId="234BB158" w14:textId="77777777" w:rsidR="00E82655" w:rsidRDefault="00E82655" w:rsidP="004F6096">
      <w:pPr>
        <w:pStyle w:val="BodyText"/>
        <w:numPr>
          <w:ilvl w:val="0"/>
          <w:numId w:val="258"/>
        </w:numPr>
      </w:pPr>
      <w:r>
        <w:t>Tunnel Snake 1 (Bonus Die on Contortion (Constrained Space Fighting, Squeeze) tests)</w:t>
      </w:r>
    </w:p>
    <w:p w14:paraId="3D45D758" w14:textId="77777777" w:rsidR="0062585F" w:rsidRDefault="0062585F" w:rsidP="00B42EC3">
      <w:pPr>
        <w:pStyle w:val="BodyText"/>
      </w:pPr>
    </w:p>
    <w:p w14:paraId="1045BCD0" w14:textId="48ECBE1A" w:rsidR="00E82655" w:rsidRDefault="00E82655" w:rsidP="00B42EC3">
      <w:pPr>
        <w:pStyle w:val="BodyText"/>
      </w:pPr>
      <w:r>
        <w:t xml:space="preserve">Tier 1 (Manual Dexterity) Feats List: </w:t>
      </w:r>
    </w:p>
    <w:p w14:paraId="2FEA2B76" w14:textId="75D6AFD9" w:rsidR="00E82655" w:rsidRDefault="00E82655" w:rsidP="004F6096">
      <w:pPr>
        <w:pStyle w:val="BodyText"/>
        <w:numPr>
          <w:ilvl w:val="0"/>
          <w:numId w:val="394"/>
        </w:numPr>
      </w:pPr>
      <w:r>
        <w:rPr>
          <w:rStyle w:val="SkillsChar"/>
        </w:rPr>
        <w:t xml:space="preserve">Sleight of Hand 2, </w:t>
      </w:r>
      <w:r>
        <w:t>Consistency 1 (Sleight of Hand) (Achieve no lower than a Minor (0) Result on tests)</w:t>
      </w:r>
    </w:p>
    <w:p w14:paraId="45922B01" w14:textId="77777777" w:rsidR="00E82655" w:rsidRDefault="00E82655" w:rsidP="004F6096">
      <w:pPr>
        <w:pStyle w:val="BodyText"/>
        <w:numPr>
          <w:ilvl w:val="0"/>
          <w:numId w:val="394"/>
        </w:numPr>
      </w:pPr>
      <w:r>
        <w:rPr>
          <w:rStyle w:val="SkillsChar"/>
        </w:rPr>
        <w:t xml:space="preserve">Tinker 2, </w:t>
      </w:r>
      <w:r>
        <w:t>Consistency 1 (Tinker) (Achieve no lower than a Minor (0) Result on tests)</w:t>
      </w:r>
    </w:p>
    <w:p w14:paraId="138896BD" w14:textId="77777777" w:rsidR="00E82655" w:rsidRDefault="00E82655" w:rsidP="004F6096">
      <w:pPr>
        <w:pStyle w:val="BodyText"/>
        <w:numPr>
          <w:ilvl w:val="0"/>
          <w:numId w:val="394"/>
        </w:numPr>
      </w:pPr>
      <w:r>
        <w:t>Able Pilot (Bonus Die on Tinker (Pilot) tests)</w:t>
      </w:r>
    </w:p>
    <w:p w14:paraId="2F0A7767" w14:textId="77777777" w:rsidR="001062F0" w:rsidRDefault="001062F0" w:rsidP="004F6096">
      <w:pPr>
        <w:pStyle w:val="BodyText"/>
        <w:numPr>
          <w:ilvl w:val="0"/>
          <w:numId w:val="394"/>
        </w:numPr>
      </w:pPr>
      <w:r>
        <w:t>Aeronaut (Glider) 1 (Bonus Action for Aerobatics (Glide) if you have Wings or the equivalent; with Levitation or Wings, Fly Speed 2)</w:t>
      </w:r>
    </w:p>
    <w:p w14:paraId="7A0B8E2C" w14:textId="77777777" w:rsidR="00E82655" w:rsidRDefault="00E82655" w:rsidP="004F6096">
      <w:pPr>
        <w:pStyle w:val="BodyText"/>
        <w:numPr>
          <w:ilvl w:val="0"/>
          <w:numId w:val="394"/>
        </w:numPr>
      </w:pPr>
      <w:r>
        <w:t>B &amp; E Specialist 1 (Bonus Die on Tinker (Disable Device) tests)</w:t>
      </w:r>
    </w:p>
    <w:p w14:paraId="285A330F" w14:textId="77777777" w:rsidR="00E82655" w:rsidRDefault="00E82655" w:rsidP="004F6096">
      <w:pPr>
        <w:pStyle w:val="BodyText"/>
        <w:numPr>
          <w:ilvl w:val="0"/>
          <w:numId w:val="394"/>
        </w:numPr>
      </w:pPr>
      <w:r>
        <w:t>Cutpurse (Bonus Die on Sleight of Hand (Pick Pocket, Plant Evidence) tests)</w:t>
      </w:r>
    </w:p>
    <w:p w14:paraId="7E6D2373" w14:textId="77777777" w:rsidR="00E82655" w:rsidRDefault="00E82655" w:rsidP="004F6096">
      <w:pPr>
        <w:pStyle w:val="BodyText"/>
        <w:numPr>
          <w:ilvl w:val="0"/>
          <w:numId w:val="394"/>
        </w:numPr>
      </w:pPr>
      <w:r>
        <w:t>Smuggler (Bonus Die on Sleight of Hand (Conceal Object) tests)</w:t>
      </w:r>
    </w:p>
    <w:p w14:paraId="3BF5FFB8" w14:textId="77777777" w:rsidR="00E82655" w:rsidRDefault="00E82655" w:rsidP="004F6096">
      <w:pPr>
        <w:pStyle w:val="BodyText"/>
        <w:numPr>
          <w:ilvl w:val="0"/>
          <w:numId w:val="394"/>
        </w:numPr>
      </w:pPr>
      <w:r>
        <w:t>Sticky Fingers (Bonus Die on Sleight of Hand (Grab a Ledge, Palm an Object) tests)</w:t>
      </w:r>
    </w:p>
    <w:p w14:paraId="1A8DB1DA" w14:textId="77777777" w:rsidR="0062585F" w:rsidRDefault="0062585F" w:rsidP="00E82655">
      <w:pPr>
        <w:pStyle w:val="BodyText"/>
      </w:pPr>
    </w:p>
    <w:p w14:paraId="102E1227" w14:textId="03B38F50" w:rsidR="00E82655" w:rsidRDefault="00E82655" w:rsidP="00E82655">
      <w:pPr>
        <w:pStyle w:val="BodyText"/>
      </w:pPr>
      <w:r>
        <w:t xml:space="preserve">Tier 2 (Grace) Feats List: </w:t>
      </w:r>
    </w:p>
    <w:p w14:paraId="7FCDE4E9" w14:textId="6A6EF8C4" w:rsidR="004C1F7B" w:rsidRPr="004C1F7B" w:rsidRDefault="004C1F7B" w:rsidP="004F6096">
      <w:pPr>
        <w:pStyle w:val="BodyText"/>
        <w:numPr>
          <w:ilvl w:val="0"/>
          <w:numId w:val="395"/>
        </w:numPr>
        <w:rPr>
          <w:rStyle w:val="SkillsChar"/>
          <w:color w:val="auto"/>
        </w:rPr>
      </w:pPr>
      <w:r>
        <w:rPr>
          <w:rStyle w:val="SkillsChar"/>
        </w:rPr>
        <w:t>Agility 3</w:t>
      </w:r>
    </w:p>
    <w:p w14:paraId="18D3C6A4" w14:textId="77777777" w:rsidR="004C1F7B" w:rsidRDefault="004C1F7B" w:rsidP="004F6096">
      <w:pPr>
        <w:pStyle w:val="BodyText"/>
        <w:numPr>
          <w:ilvl w:val="0"/>
          <w:numId w:val="395"/>
        </w:numPr>
        <w:rPr>
          <w:rStyle w:val="KnowledgeChar"/>
          <w:color w:val="auto"/>
        </w:rPr>
      </w:pPr>
      <w:r>
        <w:rPr>
          <w:rStyle w:val="SkillsChar"/>
        </w:rPr>
        <w:t>Contortion 3</w:t>
      </w:r>
    </w:p>
    <w:p w14:paraId="7A70610C" w14:textId="77777777" w:rsidR="001062F0" w:rsidRDefault="001062F0" w:rsidP="004F6096">
      <w:pPr>
        <w:pStyle w:val="BodyText"/>
        <w:numPr>
          <w:ilvl w:val="0"/>
          <w:numId w:val="395"/>
        </w:numPr>
      </w:pPr>
      <w:r>
        <w:t>Aeronaut (Skydiver) 1 (Bonus Die on Aerobatics (Freefall) tests)</w:t>
      </w:r>
    </w:p>
    <w:p w14:paraId="00BACD22" w14:textId="77777777" w:rsidR="004C1F7B" w:rsidRDefault="004C1F7B" w:rsidP="004F6096">
      <w:pPr>
        <w:pStyle w:val="BodyText"/>
        <w:numPr>
          <w:ilvl w:val="0"/>
          <w:numId w:val="395"/>
        </w:numPr>
      </w:pPr>
      <w:r>
        <w:t>Aquanaut (High Diver) 1 (Bonus Die on Aquabatics (Water Entry) tests; Bonus Action for Aquabatics (Float)*)</w:t>
      </w:r>
    </w:p>
    <w:p w14:paraId="79276DE5" w14:textId="77777777" w:rsidR="004C1F7B" w:rsidRDefault="004C1F7B" w:rsidP="004F6096">
      <w:pPr>
        <w:pStyle w:val="BodyText"/>
        <w:numPr>
          <w:ilvl w:val="0"/>
          <w:numId w:val="395"/>
        </w:numPr>
      </w:pPr>
      <w:r>
        <w:t>Artful Dodger 2 (Bonus Reaction that can only be used to Dodge)</w:t>
      </w:r>
    </w:p>
    <w:p w14:paraId="15A0E5D2" w14:textId="77777777" w:rsidR="004C1F7B" w:rsidRDefault="004C1F7B" w:rsidP="004F6096">
      <w:pPr>
        <w:pStyle w:val="BodyText"/>
        <w:numPr>
          <w:ilvl w:val="0"/>
          <w:numId w:val="395"/>
        </w:numPr>
      </w:pPr>
      <w:r>
        <w:t>Cat Fall (Convert Falling 0 to Dive 0 as a free action)</w:t>
      </w:r>
    </w:p>
    <w:p w14:paraId="0F784F22" w14:textId="77777777" w:rsidR="004C1F7B" w:rsidRDefault="004C1F7B" w:rsidP="004F6096">
      <w:pPr>
        <w:pStyle w:val="BodyText"/>
        <w:numPr>
          <w:ilvl w:val="0"/>
          <w:numId w:val="395"/>
        </w:numPr>
      </w:pPr>
      <w:r>
        <w:t>Consistency 2 (Agility) (Achieve no lower than a Lesser (1) Result on tests)</w:t>
      </w:r>
    </w:p>
    <w:p w14:paraId="15807EC1" w14:textId="77777777" w:rsidR="004C1F7B" w:rsidRDefault="004C1F7B" w:rsidP="004F6096">
      <w:pPr>
        <w:pStyle w:val="BodyText"/>
        <w:numPr>
          <w:ilvl w:val="0"/>
          <w:numId w:val="395"/>
        </w:numPr>
      </w:pPr>
      <w:r>
        <w:t>Consistency 2 (Contortion) (Achieve no lower than a Lesser (1) Result on tests)</w:t>
      </w:r>
    </w:p>
    <w:p w14:paraId="2169F25E" w14:textId="77777777" w:rsidR="001062F0" w:rsidRDefault="001062F0" w:rsidP="001062F0">
      <w:pPr>
        <w:pStyle w:val="BodyText"/>
      </w:pPr>
      <w:r>
        <w:t>* If you have both Aquanaut 1 Feats, Free Action for Aquabatics (Float)</w:t>
      </w:r>
    </w:p>
    <w:p w14:paraId="2DD29BE6" w14:textId="77777777" w:rsidR="0062585F" w:rsidRDefault="0062585F" w:rsidP="00E82655">
      <w:pPr>
        <w:pStyle w:val="BodyText"/>
      </w:pPr>
    </w:p>
    <w:p w14:paraId="019A3471" w14:textId="7D25CA66" w:rsidR="000135C6" w:rsidRDefault="000135C6" w:rsidP="00E82655">
      <w:pPr>
        <w:pStyle w:val="BodyText"/>
      </w:pPr>
      <w:r>
        <w:t xml:space="preserve">Tier 2 </w:t>
      </w:r>
      <w:r w:rsidR="00E82655">
        <w:t xml:space="preserve">(Manual Dexterity) </w:t>
      </w:r>
      <w:r>
        <w:t xml:space="preserve">Feats List: </w:t>
      </w:r>
    </w:p>
    <w:p w14:paraId="394C78F1" w14:textId="5079664A" w:rsidR="00E91058" w:rsidRDefault="00E91058" w:rsidP="004F6096">
      <w:pPr>
        <w:pStyle w:val="BodyText"/>
        <w:numPr>
          <w:ilvl w:val="0"/>
          <w:numId w:val="259"/>
        </w:numPr>
        <w:rPr>
          <w:rStyle w:val="SkillsChar"/>
          <w:color w:val="auto"/>
        </w:rPr>
      </w:pPr>
      <w:r>
        <w:rPr>
          <w:rStyle w:val="SkillsChar"/>
        </w:rPr>
        <w:t>Sleight of Hand 3</w:t>
      </w:r>
    </w:p>
    <w:p w14:paraId="45C87CF5" w14:textId="5DA9404B" w:rsidR="00E91058" w:rsidRDefault="00E91058" w:rsidP="004F6096">
      <w:pPr>
        <w:pStyle w:val="BodyText"/>
        <w:numPr>
          <w:ilvl w:val="0"/>
          <w:numId w:val="259"/>
        </w:numPr>
        <w:rPr>
          <w:rStyle w:val="KnowledgeChar"/>
          <w:color w:val="auto"/>
        </w:rPr>
      </w:pPr>
      <w:r>
        <w:rPr>
          <w:rStyle w:val="SkillsChar"/>
        </w:rPr>
        <w:t>Tinker 3</w:t>
      </w:r>
    </w:p>
    <w:p w14:paraId="55BE0AD6" w14:textId="77777777" w:rsidR="001062F0" w:rsidRDefault="001062F0" w:rsidP="004F6096">
      <w:pPr>
        <w:pStyle w:val="BodyText"/>
        <w:numPr>
          <w:ilvl w:val="0"/>
          <w:numId w:val="259"/>
        </w:numPr>
      </w:pPr>
      <w:r>
        <w:t>Aeronaut (Glider) 2 (Free Action for Aerobatics (Glide) if you have Wings; if you have Levitation or Wings, Fly Speed 4)</w:t>
      </w:r>
    </w:p>
    <w:p w14:paraId="2EF40694" w14:textId="77777777" w:rsidR="004C1F7B" w:rsidRDefault="004C1F7B" w:rsidP="004F6096">
      <w:pPr>
        <w:pStyle w:val="BodyText"/>
        <w:numPr>
          <w:ilvl w:val="0"/>
          <w:numId w:val="259"/>
        </w:numPr>
      </w:pPr>
      <w:r>
        <w:t>Consistency 2 (Sleight of Hand) (Achieve no lower than a Lesser (1) Result on tests)</w:t>
      </w:r>
    </w:p>
    <w:p w14:paraId="62AD17DB" w14:textId="77777777" w:rsidR="004C1F7B" w:rsidRDefault="004C1F7B" w:rsidP="004F6096">
      <w:pPr>
        <w:pStyle w:val="BodyText"/>
        <w:numPr>
          <w:ilvl w:val="0"/>
          <w:numId w:val="259"/>
        </w:numPr>
      </w:pPr>
      <w:r>
        <w:t>Consistency 2 (Tinker) (Achieve no lower than a Lesser (1) Result on tests)</w:t>
      </w:r>
    </w:p>
    <w:p w14:paraId="2DC6C2C1" w14:textId="77777777" w:rsidR="004C1F7B" w:rsidRDefault="004C1F7B" w:rsidP="004F6096">
      <w:pPr>
        <w:pStyle w:val="BodyText"/>
        <w:numPr>
          <w:ilvl w:val="0"/>
          <w:numId w:val="259"/>
        </w:numPr>
      </w:pPr>
      <w:r>
        <w:t>Favored Craft (Engineer) 1* (Bonus Action that can only be used for a Craft test with your favored craft)</w:t>
      </w:r>
    </w:p>
    <w:p w14:paraId="35810AA4" w14:textId="64735513" w:rsidR="001062F0" w:rsidRDefault="001062F0" w:rsidP="004F6096">
      <w:pPr>
        <w:pStyle w:val="BodyText"/>
        <w:numPr>
          <w:ilvl w:val="0"/>
          <w:numId w:val="259"/>
        </w:numPr>
      </w:pPr>
      <w:r>
        <w:t>Nimble Fingers (Take 2 Don/Remove Armor or Reload Actions as a single Action)</w:t>
      </w:r>
    </w:p>
    <w:p w14:paraId="72344B41" w14:textId="45B9993D" w:rsidR="0062585F" w:rsidRDefault="0062585F" w:rsidP="004F6096">
      <w:pPr>
        <w:pStyle w:val="BodyText"/>
        <w:numPr>
          <w:ilvl w:val="0"/>
          <w:numId w:val="259"/>
        </w:numPr>
      </w:pPr>
      <w:r>
        <w:t xml:space="preserve">Somatosensation (Use the higher of </w:t>
      </w:r>
      <w:r w:rsidR="00A67E75">
        <w:t>Observation or Tinker</w:t>
      </w:r>
      <w:r>
        <w:t xml:space="preserve"> for </w:t>
      </w:r>
      <w:r w:rsidR="00A67E75">
        <w:t>Tinker</w:t>
      </w:r>
      <w:r>
        <w:t xml:space="preserve"> tests if you precede </w:t>
      </w:r>
      <w:r w:rsidR="00A67E75">
        <w:t xml:space="preserve">Tinker with </w:t>
      </w:r>
      <w:r>
        <w:t>Observation</w:t>
      </w:r>
      <w:r w:rsidRPr="00EA2D10">
        <w:t xml:space="preserve"> </w:t>
      </w:r>
      <w:r>
        <w:t>on things you touch)</w:t>
      </w:r>
    </w:p>
    <w:p w14:paraId="39C1FEC3" w14:textId="25BF92F1" w:rsidR="004C1F7B" w:rsidRPr="00723864" w:rsidRDefault="004C1F7B" w:rsidP="004C1F7B">
      <w:pPr>
        <w:pStyle w:val="BodyText"/>
      </w:pPr>
      <w:r>
        <w:t xml:space="preserve">* </w:t>
      </w:r>
      <w:r w:rsidRPr="00723864">
        <w:t xml:space="preserve">If you have two of the three Favored Crafts (Material, Artisan, </w:t>
      </w:r>
      <w:r>
        <w:t xml:space="preserve">Applied </w:t>
      </w:r>
      <w:r w:rsidRPr="00723864">
        <w:t>Science) applicable to the test, you can take 2 crafting Actions as a single Action. If you have all three, you can take 3 crafting Actions as a single Action.</w:t>
      </w:r>
      <w:r w:rsidRPr="00042B63">
        <w:t xml:space="preserve"> </w:t>
      </w:r>
      <w:r w:rsidR="001062F0">
        <w:t>You can change the order in which you gain Favored Craft (Artisan) 1, either as Tier 2</w:t>
      </w:r>
      <w:r w:rsidR="00A07662">
        <w:t>, 4, or 6</w:t>
      </w:r>
      <w:r w:rsidR="001062F0">
        <w:t xml:space="preserve"> (Manual Dexterity) Feats. </w:t>
      </w:r>
    </w:p>
    <w:p w14:paraId="18CB584E" w14:textId="77777777" w:rsidR="0070250E" w:rsidRDefault="0070250E" w:rsidP="00B42EC3">
      <w:pPr>
        <w:pStyle w:val="BodyText"/>
      </w:pPr>
    </w:p>
    <w:p w14:paraId="13013717" w14:textId="26001561" w:rsidR="001D0076" w:rsidRDefault="001D0076" w:rsidP="00B42EC3">
      <w:pPr>
        <w:pStyle w:val="BodyText"/>
      </w:pPr>
      <w:r>
        <w:t xml:space="preserve">Tier 3 Feats List: </w:t>
      </w:r>
      <w:r w:rsidR="004C1F7B">
        <w:t xml:space="preserve">All Tier 1 Dexterity Expert Feats. </w:t>
      </w:r>
    </w:p>
    <w:p w14:paraId="684CD421" w14:textId="2940B3F6" w:rsidR="000F1122" w:rsidRDefault="000F1122">
      <w:pPr>
        <w:rPr>
          <w:rFonts w:ascii="Arial" w:eastAsia="Arial" w:hAnsi="Arial"/>
          <w:sz w:val="16"/>
          <w:szCs w:val="16"/>
        </w:rPr>
      </w:pPr>
    </w:p>
    <w:p w14:paraId="40945320" w14:textId="77777777" w:rsidR="004C1F7B" w:rsidRDefault="004C1F7B" w:rsidP="00B42EC3">
      <w:pPr>
        <w:pStyle w:val="BodyText"/>
      </w:pPr>
      <w:r>
        <w:t xml:space="preserve">Tier 4 (Grace) Feats List: </w:t>
      </w:r>
    </w:p>
    <w:p w14:paraId="6F7FDD10" w14:textId="70C8F1D3" w:rsidR="004C1F7B" w:rsidRPr="004C1F7B" w:rsidRDefault="004C1F7B" w:rsidP="004F6096">
      <w:pPr>
        <w:pStyle w:val="BodyText"/>
        <w:numPr>
          <w:ilvl w:val="0"/>
          <w:numId w:val="396"/>
        </w:numPr>
        <w:rPr>
          <w:rStyle w:val="SkillsChar"/>
          <w:color w:val="auto"/>
        </w:rPr>
      </w:pPr>
      <w:r>
        <w:rPr>
          <w:rStyle w:val="SkillsChar"/>
        </w:rPr>
        <w:t>Agility 4</w:t>
      </w:r>
    </w:p>
    <w:p w14:paraId="17509B8A" w14:textId="77777777" w:rsidR="004C1F7B" w:rsidRDefault="004C1F7B" w:rsidP="004F6096">
      <w:pPr>
        <w:pStyle w:val="BodyText"/>
        <w:numPr>
          <w:ilvl w:val="0"/>
          <w:numId w:val="396"/>
        </w:numPr>
        <w:rPr>
          <w:rStyle w:val="KnowledgeChar"/>
          <w:color w:val="auto"/>
        </w:rPr>
      </w:pPr>
      <w:r>
        <w:rPr>
          <w:rStyle w:val="SkillsChar"/>
        </w:rPr>
        <w:t>Contortion 4</w:t>
      </w:r>
    </w:p>
    <w:p w14:paraId="3F53E2C6" w14:textId="00817A3F" w:rsidR="001062F0" w:rsidRDefault="001062F0" w:rsidP="004F6096">
      <w:pPr>
        <w:pStyle w:val="BodyText"/>
        <w:numPr>
          <w:ilvl w:val="0"/>
          <w:numId w:val="396"/>
        </w:numPr>
      </w:pPr>
      <w:r>
        <w:t>Aeronaut (Flier) 3 (Bonus Die on Aerobatics (Fly) tests)</w:t>
      </w:r>
    </w:p>
    <w:p w14:paraId="2659E6AA" w14:textId="111D181E" w:rsidR="00A07662" w:rsidRDefault="00A07662" w:rsidP="004F6096">
      <w:pPr>
        <w:pStyle w:val="BodyText"/>
        <w:numPr>
          <w:ilvl w:val="0"/>
          <w:numId w:val="396"/>
        </w:numPr>
      </w:pPr>
      <w:r>
        <w:t>Aeronaut (Stormbird) 3 (Reduce Sky Terrain Result Penalty by 1 in Difficult Terrain)</w:t>
      </w:r>
    </w:p>
    <w:p w14:paraId="31071E56" w14:textId="77777777" w:rsidR="004C1F7B" w:rsidRDefault="004C1F7B" w:rsidP="004F6096">
      <w:pPr>
        <w:pStyle w:val="BodyText"/>
        <w:numPr>
          <w:ilvl w:val="0"/>
          <w:numId w:val="396"/>
        </w:numPr>
      </w:pPr>
      <w:r>
        <w:t>Consistency 3 (Agility) (Achieve no lower than a Moderate (2) Result on tests)</w:t>
      </w:r>
    </w:p>
    <w:p w14:paraId="79239451" w14:textId="77777777" w:rsidR="004C1F7B" w:rsidRDefault="004C1F7B" w:rsidP="004F6096">
      <w:pPr>
        <w:pStyle w:val="BodyText"/>
        <w:numPr>
          <w:ilvl w:val="0"/>
          <w:numId w:val="396"/>
        </w:numPr>
      </w:pPr>
      <w:r>
        <w:t>Consistency 3 (Contortion) (Achieve no lower than a Moderate (2) Result on tests)</w:t>
      </w:r>
    </w:p>
    <w:p w14:paraId="6ACFD383" w14:textId="4785A731" w:rsidR="004C1F7B" w:rsidRDefault="004C1F7B" w:rsidP="004F6096">
      <w:pPr>
        <w:pStyle w:val="BodyText"/>
        <w:numPr>
          <w:ilvl w:val="0"/>
          <w:numId w:val="396"/>
        </w:numPr>
      </w:pPr>
      <w:r>
        <w:t>Incredible Balance 2 (Reduce Result Penalty by 1 for Agility (Balance) on Difficult Terrain)</w:t>
      </w:r>
    </w:p>
    <w:p w14:paraId="2D25C354" w14:textId="19F021BA" w:rsidR="004C1F7B" w:rsidRDefault="004C1F7B" w:rsidP="004F6096">
      <w:pPr>
        <w:pStyle w:val="BodyText"/>
        <w:numPr>
          <w:ilvl w:val="0"/>
          <w:numId w:val="396"/>
        </w:numPr>
      </w:pPr>
      <w:r>
        <w:t>Tunnel Snake 2 (Reduce Result Penalty by 1 for Contortion (Squeeze) in Difficult Terrain)</w:t>
      </w:r>
    </w:p>
    <w:p w14:paraId="630407D7" w14:textId="77777777" w:rsidR="0062585F" w:rsidRDefault="0062585F" w:rsidP="00B42EC3">
      <w:pPr>
        <w:pStyle w:val="BodyText"/>
      </w:pPr>
    </w:p>
    <w:p w14:paraId="593D026A" w14:textId="3B631406" w:rsidR="000135C6" w:rsidRDefault="000135C6" w:rsidP="00B42EC3">
      <w:pPr>
        <w:pStyle w:val="BodyText"/>
      </w:pPr>
      <w:r>
        <w:t xml:space="preserve">Tier </w:t>
      </w:r>
      <w:r w:rsidR="001D0076">
        <w:t>4</w:t>
      </w:r>
      <w:r>
        <w:t xml:space="preserve"> </w:t>
      </w:r>
      <w:r w:rsidR="004C1F7B">
        <w:t xml:space="preserve">(Manual Dexterity) </w:t>
      </w:r>
      <w:r>
        <w:t xml:space="preserve">Feats List: </w:t>
      </w:r>
    </w:p>
    <w:p w14:paraId="6FE61BEE" w14:textId="78599004" w:rsidR="00BC2731" w:rsidRDefault="00BC2731" w:rsidP="004F6096">
      <w:pPr>
        <w:pStyle w:val="BodyText"/>
        <w:numPr>
          <w:ilvl w:val="0"/>
          <w:numId w:val="260"/>
        </w:numPr>
        <w:rPr>
          <w:rStyle w:val="SkillsChar"/>
          <w:color w:val="auto"/>
        </w:rPr>
      </w:pPr>
      <w:r>
        <w:rPr>
          <w:rStyle w:val="SkillsChar"/>
        </w:rPr>
        <w:t xml:space="preserve">Sleight of Hand </w:t>
      </w:r>
      <w:r w:rsidR="00F67092">
        <w:rPr>
          <w:rStyle w:val="SkillsChar"/>
        </w:rPr>
        <w:t>4</w:t>
      </w:r>
    </w:p>
    <w:p w14:paraId="69CA7E75" w14:textId="7E160A50" w:rsidR="00BC2731" w:rsidRPr="005161CC" w:rsidRDefault="00BC2731" w:rsidP="004F6096">
      <w:pPr>
        <w:pStyle w:val="BodyText"/>
        <w:numPr>
          <w:ilvl w:val="0"/>
          <w:numId w:val="260"/>
        </w:numPr>
        <w:rPr>
          <w:rStyle w:val="SkillsChar"/>
          <w:color w:val="auto"/>
        </w:rPr>
      </w:pPr>
      <w:r>
        <w:rPr>
          <w:rStyle w:val="SkillsChar"/>
        </w:rPr>
        <w:t xml:space="preserve">Tinker </w:t>
      </w:r>
      <w:r w:rsidR="00F67092">
        <w:rPr>
          <w:rStyle w:val="SkillsChar"/>
        </w:rPr>
        <w:t>4</w:t>
      </w:r>
    </w:p>
    <w:p w14:paraId="3B698AA9" w14:textId="77777777" w:rsidR="00A07662" w:rsidRDefault="00A07662" w:rsidP="004F6096">
      <w:pPr>
        <w:pStyle w:val="BodyText"/>
        <w:numPr>
          <w:ilvl w:val="0"/>
          <w:numId w:val="260"/>
        </w:numPr>
      </w:pPr>
      <w:r>
        <w:t>Aeronaut (Glider) 3 (Bonus Die on Aerobatics (Dive, Pull Up, Regain Control) tests; if you have Levitation or Wings, Fly Speed 8)</w:t>
      </w:r>
    </w:p>
    <w:p w14:paraId="4E763B39" w14:textId="77777777" w:rsidR="004C1F7B" w:rsidRDefault="004C1F7B" w:rsidP="004F6096">
      <w:pPr>
        <w:pStyle w:val="BodyText"/>
        <w:numPr>
          <w:ilvl w:val="0"/>
          <w:numId w:val="260"/>
        </w:numPr>
      </w:pPr>
      <w:r>
        <w:t>Consistency 3 (Sleight of Hand) (Achieve no lower than a Moderate (2) Result on tests)</w:t>
      </w:r>
    </w:p>
    <w:p w14:paraId="28CAD8AC" w14:textId="77777777" w:rsidR="004C1F7B" w:rsidRDefault="004C1F7B" w:rsidP="004F6096">
      <w:pPr>
        <w:pStyle w:val="BodyText"/>
        <w:numPr>
          <w:ilvl w:val="0"/>
          <w:numId w:val="260"/>
        </w:numPr>
      </w:pPr>
      <w:r>
        <w:t>Consistency 3 (Tinker) (Achieve no lower than a Moderate (2) Result on tests)</w:t>
      </w:r>
    </w:p>
    <w:p w14:paraId="5C29EEBD" w14:textId="77777777" w:rsidR="0062585F" w:rsidRDefault="0062585F" w:rsidP="004F6096">
      <w:pPr>
        <w:pStyle w:val="BodyText"/>
        <w:numPr>
          <w:ilvl w:val="0"/>
          <w:numId w:val="260"/>
        </w:numPr>
      </w:pPr>
      <w:r>
        <w:t>Favored Craft (Calligrapher) 1* (Bonus Action that can only be used for a Craft test with your favored craft)</w:t>
      </w:r>
    </w:p>
    <w:p w14:paraId="0B4C509A" w14:textId="77777777" w:rsidR="0062585F" w:rsidRDefault="0062585F" w:rsidP="004F6096">
      <w:pPr>
        <w:pStyle w:val="BodyText"/>
        <w:numPr>
          <w:ilvl w:val="0"/>
          <w:numId w:val="260"/>
        </w:numPr>
      </w:pPr>
      <w:r>
        <w:t>Favored Craft (Surgeon) 1* (Bonus Action that can only be used for a Craft test with your favored craft)</w:t>
      </w:r>
    </w:p>
    <w:p w14:paraId="09E37196" w14:textId="77777777" w:rsidR="004C1F7B" w:rsidRDefault="004C1F7B" w:rsidP="004F6096">
      <w:pPr>
        <w:pStyle w:val="BodyText"/>
        <w:numPr>
          <w:ilvl w:val="0"/>
          <w:numId w:val="260"/>
        </w:numPr>
      </w:pPr>
      <w:r>
        <w:t>Hefty Hauler 2 (</w:t>
      </w:r>
      <w:r w:rsidRPr="004513DE">
        <w:t xml:space="preserve">Bulk Limit </w:t>
      </w:r>
      <w:r>
        <w:t>14; you are assumed to occasionally tinker with your pack)</w:t>
      </w:r>
    </w:p>
    <w:p w14:paraId="767FF3F9" w14:textId="4174E837" w:rsidR="0062585F" w:rsidRPr="00723864" w:rsidRDefault="0062585F" w:rsidP="0062585F">
      <w:pPr>
        <w:pStyle w:val="BodyText"/>
      </w:pPr>
      <w:r>
        <w:t xml:space="preserve">* </w:t>
      </w:r>
      <w:r w:rsidRPr="00723864">
        <w:t xml:space="preserve">If you have two of the three Favored Crafts (Material, Artisan, </w:t>
      </w:r>
      <w:r>
        <w:t xml:space="preserve">Applied </w:t>
      </w:r>
      <w:r w:rsidRPr="00723864">
        <w:t>Science) applicable to the test, you can take 2 crafting Actions as a single Action. If you have all three, you can take 3 crafting Actions as a single Action.</w:t>
      </w:r>
      <w:r w:rsidRPr="00042B63">
        <w:t xml:space="preserve"> </w:t>
      </w:r>
      <w:r>
        <w:t xml:space="preserve">For surgeons, the three Knowledges are (Physiology, Surgeon, Physician). </w:t>
      </w:r>
    </w:p>
    <w:p w14:paraId="745B376D" w14:textId="6672EEB2" w:rsidR="00E23D95" w:rsidRDefault="00E23D95">
      <w:pPr>
        <w:rPr>
          <w:rFonts w:ascii="Arial" w:eastAsia="Arial" w:hAnsi="Arial"/>
          <w:sz w:val="16"/>
          <w:szCs w:val="16"/>
        </w:rPr>
      </w:pPr>
    </w:p>
    <w:p w14:paraId="326CA956" w14:textId="11EB8F47" w:rsidR="000135C6" w:rsidRDefault="000135C6" w:rsidP="00B42EC3">
      <w:pPr>
        <w:pStyle w:val="BodyText"/>
      </w:pPr>
      <w:r>
        <w:t xml:space="preserve">Tier 5 Feats List: </w:t>
      </w:r>
      <w:r w:rsidR="001062F0">
        <w:t xml:space="preserve">All Tier 2 Dexterity Expert Feats. </w:t>
      </w:r>
    </w:p>
    <w:p w14:paraId="6BE2FABF" w14:textId="77777777" w:rsidR="00A07662" w:rsidRDefault="00A07662" w:rsidP="00B42EC3">
      <w:pPr>
        <w:pStyle w:val="BodyText"/>
      </w:pPr>
    </w:p>
    <w:p w14:paraId="75371914" w14:textId="2EDCC563" w:rsidR="00A07662" w:rsidRDefault="00A07662" w:rsidP="00B42EC3">
      <w:pPr>
        <w:pStyle w:val="BodyText"/>
      </w:pPr>
      <w:r>
        <w:t xml:space="preserve">Tier 6 (Grace) Feats List: </w:t>
      </w:r>
    </w:p>
    <w:p w14:paraId="47F008CE" w14:textId="0E53D968" w:rsidR="00A07662" w:rsidRPr="00A07662" w:rsidRDefault="00A07662" w:rsidP="004F6096">
      <w:pPr>
        <w:pStyle w:val="BodyText"/>
        <w:numPr>
          <w:ilvl w:val="0"/>
          <w:numId w:val="397"/>
        </w:numPr>
        <w:rPr>
          <w:rStyle w:val="SkillsChar"/>
          <w:color w:val="auto"/>
        </w:rPr>
      </w:pPr>
      <w:r>
        <w:rPr>
          <w:rStyle w:val="SkillsChar"/>
        </w:rPr>
        <w:t>Agility 5</w:t>
      </w:r>
    </w:p>
    <w:p w14:paraId="5E8E9672" w14:textId="77777777" w:rsidR="00A07662" w:rsidRDefault="00A07662" w:rsidP="004F6096">
      <w:pPr>
        <w:pStyle w:val="BodyText"/>
        <w:numPr>
          <w:ilvl w:val="0"/>
          <w:numId w:val="397"/>
        </w:numPr>
        <w:rPr>
          <w:rStyle w:val="KnowledgeChar"/>
          <w:color w:val="auto"/>
        </w:rPr>
      </w:pPr>
      <w:r>
        <w:rPr>
          <w:rStyle w:val="SkillsChar"/>
        </w:rPr>
        <w:t>Contortion 5</w:t>
      </w:r>
    </w:p>
    <w:p w14:paraId="1F2E8036" w14:textId="77777777" w:rsidR="00A07662" w:rsidRDefault="00A07662" w:rsidP="004F6096">
      <w:pPr>
        <w:pStyle w:val="BodyText"/>
        <w:numPr>
          <w:ilvl w:val="0"/>
          <w:numId w:val="397"/>
        </w:numPr>
      </w:pPr>
      <w:r>
        <w:t>Aeronaut 4 (Reduce Sky Terrain Result Penalty by 2 in Difficult Terrain)</w:t>
      </w:r>
    </w:p>
    <w:p w14:paraId="58250381" w14:textId="77777777" w:rsidR="00FA0CBC" w:rsidRDefault="00FA0CBC" w:rsidP="00FA0CBC">
      <w:pPr>
        <w:pStyle w:val="BodyText"/>
        <w:numPr>
          <w:ilvl w:val="0"/>
          <w:numId w:val="397"/>
        </w:numPr>
      </w:pPr>
      <w:r>
        <w:t>Artful Dodger 3 (Your Bonus Action to Dodge becomes a Free Action instead)</w:t>
      </w:r>
    </w:p>
    <w:p w14:paraId="73A494FB" w14:textId="77777777" w:rsidR="00A07662" w:rsidRDefault="00A07662" w:rsidP="004F6096">
      <w:pPr>
        <w:pStyle w:val="BodyText"/>
        <w:numPr>
          <w:ilvl w:val="0"/>
          <w:numId w:val="397"/>
        </w:numPr>
      </w:pPr>
      <w:r>
        <w:t>Consistency 4 (Agility) (Achieve no lower than a Greater (3) Result on tests)</w:t>
      </w:r>
    </w:p>
    <w:p w14:paraId="616372FD" w14:textId="77777777" w:rsidR="00A07662" w:rsidRDefault="00A07662" w:rsidP="004F6096">
      <w:pPr>
        <w:pStyle w:val="BodyText"/>
        <w:numPr>
          <w:ilvl w:val="0"/>
          <w:numId w:val="397"/>
        </w:numPr>
      </w:pPr>
      <w:r>
        <w:t>Consistency 4 (Contortion) (Achieve no lower than a Greater (3) Result on tests)</w:t>
      </w:r>
    </w:p>
    <w:p w14:paraId="5C06F83F" w14:textId="77777777" w:rsidR="00A07662" w:rsidRDefault="00A07662" w:rsidP="004F6096">
      <w:pPr>
        <w:pStyle w:val="BodyText"/>
        <w:numPr>
          <w:ilvl w:val="0"/>
          <w:numId w:val="397"/>
        </w:numPr>
      </w:pPr>
      <w:r>
        <w:t>Incredible Balance 3 (Reduce Result Penalty by 2 for Agility (Balance) on Difficult Terrain)</w:t>
      </w:r>
    </w:p>
    <w:p w14:paraId="11F87874" w14:textId="77777777" w:rsidR="00A07662" w:rsidRDefault="00A07662" w:rsidP="004F6096">
      <w:pPr>
        <w:pStyle w:val="BodyText"/>
        <w:numPr>
          <w:ilvl w:val="0"/>
          <w:numId w:val="397"/>
        </w:numPr>
      </w:pPr>
      <w:r>
        <w:t>Tunnel Snake 3 (Reduce Result Penalty by 2 for Contortion (Squeeze) in Difficult Terrain)</w:t>
      </w:r>
    </w:p>
    <w:p w14:paraId="1BB57E3A" w14:textId="77777777" w:rsidR="0062585F" w:rsidRDefault="0062585F" w:rsidP="00B42EC3">
      <w:pPr>
        <w:pStyle w:val="BodyText"/>
      </w:pPr>
    </w:p>
    <w:p w14:paraId="61648199" w14:textId="77777777" w:rsidR="0062585F" w:rsidRDefault="0062585F">
      <w:pPr>
        <w:rPr>
          <w:rFonts w:ascii="Arial" w:eastAsia="Arial" w:hAnsi="Arial"/>
          <w:sz w:val="16"/>
          <w:szCs w:val="16"/>
        </w:rPr>
      </w:pPr>
      <w:r>
        <w:br w:type="page"/>
      </w:r>
    </w:p>
    <w:p w14:paraId="7577FBC4" w14:textId="1CB8320B" w:rsidR="000135C6" w:rsidRDefault="000135C6" w:rsidP="00B42EC3">
      <w:pPr>
        <w:pStyle w:val="BodyText"/>
      </w:pPr>
      <w:r>
        <w:lastRenderedPageBreak/>
        <w:t xml:space="preserve">Tier 6 </w:t>
      </w:r>
      <w:r w:rsidR="00A07662">
        <w:t xml:space="preserve">(Manual Dexterity) </w:t>
      </w:r>
      <w:r>
        <w:t xml:space="preserve">Feats List: </w:t>
      </w:r>
    </w:p>
    <w:p w14:paraId="240879AF" w14:textId="6D21A541" w:rsidR="005E237F" w:rsidRDefault="005E237F" w:rsidP="004F6096">
      <w:pPr>
        <w:pStyle w:val="BodyText"/>
        <w:numPr>
          <w:ilvl w:val="0"/>
          <w:numId w:val="261"/>
        </w:numPr>
        <w:rPr>
          <w:rStyle w:val="SkillsChar"/>
          <w:color w:val="auto"/>
        </w:rPr>
      </w:pPr>
      <w:r>
        <w:rPr>
          <w:rStyle w:val="SkillsChar"/>
        </w:rPr>
        <w:t xml:space="preserve">Sleight of Hand </w:t>
      </w:r>
      <w:r w:rsidR="00F67092">
        <w:rPr>
          <w:rStyle w:val="SkillsChar"/>
        </w:rPr>
        <w:t>5</w:t>
      </w:r>
    </w:p>
    <w:p w14:paraId="7430FB99" w14:textId="72230BFB" w:rsidR="005E237F" w:rsidRPr="002F2FC6" w:rsidRDefault="005E237F" w:rsidP="004F6096">
      <w:pPr>
        <w:pStyle w:val="BodyText"/>
        <w:numPr>
          <w:ilvl w:val="0"/>
          <w:numId w:val="261"/>
        </w:numPr>
        <w:rPr>
          <w:rStyle w:val="KnowledgeChar"/>
          <w:color w:val="auto"/>
        </w:rPr>
      </w:pPr>
      <w:r>
        <w:rPr>
          <w:rStyle w:val="SkillsChar"/>
        </w:rPr>
        <w:t xml:space="preserve">Tinker </w:t>
      </w:r>
      <w:r w:rsidR="00F67092">
        <w:rPr>
          <w:rStyle w:val="SkillsChar"/>
        </w:rPr>
        <w:t>5</w:t>
      </w:r>
    </w:p>
    <w:p w14:paraId="19ED82E7" w14:textId="77777777" w:rsidR="00A07662" w:rsidRDefault="00A07662" w:rsidP="004F6096">
      <w:pPr>
        <w:pStyle w:val="BodyText"/>
        <w:numPr>
          <w:ilvl w:val="0"/>
          <w:numId w:val="261"/>
        </w:numPr>
      </w:pPr>
      <w:r>
        <w:t>B&amp;E Specialist 4 (Reduce Result Penalty by 4 for a complex device)</w:t>
      </w:r>
    </w:p>
    <w:p w14:paraId="5DB9202F" w14:textId="27B70DEF" w:rsidR="00123547" w:rsidRDefault="00123547" w:rsidP="004F6096">
      <w:pPr>
        <w:pStyle w:val="BodyText"/>
        <w:numPr>
          <w:ilvl w:val="0"/>
          <w:numId w:val="261"/>
        </w:numPr>
      </w:pPr>
      <w:r>
        <w:t xml:space="preserve">Consistency </w:t>
      </w:r>
      <w:r w:rsidR="008B709E">
        <w:t>4</w:t>
      </w:r>
      <w:r>
        <w:t xml:space="preserve"> (Sleight of Hand)</w:t>
      </w:r>
      <w:r w:rsidR="00666AD8">
        <w:t xml:space="preserve"> (Achieve no lower than a Greater (3) Result on tests)</w:t>
      </w:r>
    </w:p>
    <w:p w14:paraId="22148E35" w14:textId="349E5F05" w:rsidR="00123547" w:rsidRDefault="00123547" w:rsidP="004F6096">
      <w:pPr>
        <w:pStyle w:val="BodyText"/>
        <w:numPr>
          <w:ilvl w:val="0"/>
          <w:numId w:val="261"/>
        </w:numPr>
      </w:pPr>
      <w:r>
        <w:t xml:space="preserve">Consistency </w:t>
      </w:r>
      <w:r w:rsidR="008B709E">
        <w:t>4</w:t>
      </w:r>
      <w:r>
        <w:t xml:space="preserve"> (Tinker)</w:t>
      </w:r>
      <w:r w:rsidR="00666AD8">
        <w:t xml:space="preserve"> (Achieve no lower than a Greater (3) Result on tests)</w:t>
      </w:r>
    </w:p>
    <w:p w14:paraId="050D336D" w14:textId="77777777" w:rsidR="0062585F" w:rsidRDefault="0062585F" w:rsidP="004F6096">
      <w:pPr>
        <w:pStyle w:val="BodyText"/>
        <w:numPr>
          <w:ilvl w:val="0"/>
          <w:numId w:val="261"/>
        </w:numPr>
      </w:pPr>
      <w:r>
        <w:t>Favored Craft (Chemist) 1* (Bonus Action that can only be used for a Craft test with your favored craft)</w:t>
      </w:r>
    </w:p>
    <w:p w14:paraId="667A89C7" w14:textId="77777777" w:rsidR="0062585F" w:rsidRDefault="0062585F" w:rsidP="004F6096">
      <w:pPr>
        <w:pStyle w:val="BodyText"/>
        <w:numPr>
          <w:ilvl w:val="0"/>
          <w:numId w:val="261"/>
        </w:numPr>
      </w:pPr>
      <w:r>
        <w:t>Favored Craft (Pharmacologist) 1* (Bonus Action that can only be used for a Craft test with your favored craft)</w:t>
      </w:r>
    </w:p>
    <w:p w14:paraId="2394E01A" w14:textId="77777777" w:rsidR="00A07662" w:rsidRDefault="00A07662" w:rsidP="004F6096">
      <w:pPr>
        <w:pStyle w:val="BodyText"/>
        <w:numPr>
          <w:ilvl w:val="0"/>
          <w:numId w:val="261"/>
        </w:numPr>
      </w:pPr>
      <w:r>
        <w:t>Hefty Hauler 4 (</w:t>
      </w:r>
      <w:r w:rsidRPr="004513DE">
        <w:t xml:space="preserve">Bulk Limit </w:t>
      </w:r>
      <w:r>
        <w:t>28)</w:t>
      </w:r>
    </w:p>
    <w:p w14:paraId="3B35D8CF" w14:textId="77777777" w:rsidR="00994004" w:rsidRDefault="00994004" w:rsidP="00B42EC3">
      <w:pPr>
        <w:pStyle w:val="BodyText"/>
      </w:pPr>
    </w:p>
    <w:p w14:paraId="61FC7622" w14:textId="6D42B1BB" w:rsidR="00994004" w:rsidRDefault="00994004" w:rsidP="00B42EC3">
      <w:pPr>
        <w:pStyle w:val="BodyText"/>
      </w:pPr>
      <w:r>
        <w:t xml:space="preserve">Capstone Feats List: </w:t>
      </w:r>
    </w:p>
    <w:p w14:paraId="0B547E4D" w14:textId="69CB3123" w:rsidR="00F67092" w:rsidRDefault="00F67092" w:rsidP="004F6096">
      <w:pPr>
        <w:pStyle w:val="BodyText"/>
        <w:numPr>
          <w:ilvl w:val="0"/>
          <w:numId w:val="368"/>
        </w:numPr>
        <w:rPr>
          <w:rStyle w:val="SkillsChar"/>
          <w:color w:val="auto"/>
        </w:rPr>
      </w:pPr>
      <w:r>
        <w:rPr>
          <w:rStyle w:val="SkillsChar"/>
        </w:rPr>
        <w:t>Agility +1</w:t>
      </w:r>
    </w:p>
    <w:p w14:paraId="437E1488" w14:textId="05EBA1A8" w:rsidR="00F67092" w:rsidRDefault="00F67092" w:rsidP="004F6096">
      <w:pPr>
        <w:pStyle w:val="BodyText"/>
        <w:numPr>
          <w:ilvl w:val="0"/>
          <w:numId w:val="368"/>
        </w:numPr>
        <w:rPr>
          <w:rStyle w:val="KnowledgeChar"/>
          <w:color w:val="auto"/>
        </w:rPr>
      </w:pPr>
      <w:r>
        <w:rPr>
          <w:rStyle w:val="SkillsChar"/>
        </w:rPr>
        <w:t>Contortion +1</w:t>
      </w:r>
    </w:p>
    <w:p w14:paraId="56E686F6" w14:textId="28071850" w:rsidR="00F67092" w:rsidRDefault="00F67092" w:rsidP="004F6096">
      <w:pPr>
        <w:pStyle w:val="BodyText"/>
        <w:numPr>
          <w:ilvl w:val="0"/>
          <w:numId w:val="368"/>
        </w:numPr>
        <w:rPr>
          <w:rStyle w:val="SkillsChar"/>
          <w:color w:val="auto"/>
        </w:rPr>
      </w:pPr>
      <w:r>
        <w:rPr>
          <w:rStyle w:val="SkillsChar"/>
        </w:rPr>
        <w:t>Sleight of Hand +1</w:t>
      </w:r>
    </w:p>
    <w:p w14:paraId="64D4783C" w14:textId="079A5DFB" w:rsidR="00F67092" w:rsidRPr="002F2FC6" w:rsidRDefault="00F67092" w:rsidP="004F6096">
      <w:pPr>
        <w:pStyle w:val="BodyText"/>
        <w:numPr>
          <w:ilvl w:val="0"/>
          <w:numId w:val="368"/>
        </w:numPr>
        <w:rPr>
          <w:rStyle w:val="KnowledgeChar"/>
          <w:color w:val="auto"/>
        </w:rPr>
      </w:pPr>
      <w:r>
        <w:rPr>
          <w:rStyle w:val="SkillsChar"/>
        </w:rPr>
        <w:t>Tinker +1</w:t>
      </w:r>
    </w:p>
    <w:p w14:paraId="045F832A" w14:textId="734AC5D0" w:rsidR="00994004" w:rsidRDefault="00994004" w:rsidP="004F6096">
      <w:pPr>
        <w:pStyle w:val="BodyText"/>
        <w:numPr>
          <w:ilvl w:val="0"/>
          <w:numId w:val="368"/>
        </w:numPr>
      </w:pPr>
      <w:r>
        <w:t xml:space="preserve">Aeronaut </w:t>
      </w:r>
      <w:r w:rsidR="00A07662">
        <w:t>5</w:t>
      </w:r>
      <w:r>
        <w:t xml:space="preserve"> (Reduce Sky Terrain Result Penalty by 4 in Difficult Terrain)</w:t>
      </w:r>
    </w:p>
    <w:p w14:paraId="05D12A25" w14:textId="3CE0CCB7" w:rsidR="00C65373" w:rsidRDefault="00C65373" w:rsidP="004F6096">
      <w:pPr>
        <w:pStyle w:val="BodyText"/>
        <w:numPr>
          <w:ilvl w:val="0"/>
          <w:numId w:val="368"/>
        </w:numPr>
      </w:pPr>
      <w:r>
        <w:t xml:space="preserve">Cinematic </w:t>
      </w:r>
      <w:r w:rsidR="00FA0CBC">
        <w:t>Dexterity +1</w:t>
      </w:r>
    </w:p>
    <w:p w14:paraId="6BDD87F3" w14:textId="4C7D73C2" w:rsidR="00994004" w:rsidRDefault="00994004" w:rsidP="004F6096">
      <w:pPr>
        <w:pStyle w:val="BodyText"/>
        <w:numPr>
          <w:ilvl w:val="0"/>
          <w:numId w:val="368"/>
        </w:numPr>
      </w:pPr>
      <w:r>
        <w:t>Incredible Balance 4 (Reduce Result Penalty by 4 for Agility (Balance) on Difficult Terrain)</w:t>
      </w:r>
    </w:p>
    <w:p w14:paraId="7CA73588" w14:textId="7300DAE8" w:rsidR="00994004" w:rsidRDefault="00994004" w:rsidP="004F6096">
      <w:pPr>
        <w:pStyle w:val="BodyText"/>
        <w:numPr>
          <w:ilvl w:val="0"/>
          <w:numId w:val="368"/>
        </w:numPr>
      </w:pPr>
      <w:r>
        <w:t>Tunnel Snake 4 (Reduce Result Penalty by 4 for Contortion (Squeeze) in Difficult Terrain)</w:t>
      </w:r>
    </w:p>
    <w:p w14:paraId="5E231210" w14:textId="77777777" w:rsidR="00C65373" w:rsidRDefault="00C65373"/>
    <w:p w14:paraId="60338012" w14:textId="32C52CD3" w:rsidR="00436A28" w:rsidRDefault="00436A28">
      <w:pPr>
        <w:rPr>
          <w:rFonts w:ascii="Arial" w:eastAsia="Arial" w:hAnsi="Arial"/>
          <w:sz w:val="16"/>
          <w:szCs w:val="16"/>
        </w:rPr>
      </w:pPr>
      <w:r>
        <w:br w:type="page"/>
      </w:r>
    </w:p>
    <w:p w14:paraId="5F14C0D8" w14:textId="536ED161" w:rsidR="002F2FC6" w:rsidRDefault="002F2FC6" w:rsidP="002F2FC6">
      <w:pPr>
        <w:pStyle w:val="Heading4"/>
      </w:pPr>
      <w:r>
        <w:lastRenderedPageBreak/>
        <w:t>Perception Expert</w:t>
      </w:r>
    </w:p>
    <w:p w14:paraId="3A37117C" w14:textId="796135F0" w:rsidR="002F2FC6" w:rsidRDefault="002F2FC6" w:rsidP="00B42EC3">
      <w:pPr>
        <w:pStyle w:val="BodyText"/>
      </w:pPr>
      <w:r>
        <w:t xml:space="preserve">Tier 1 </w:t>
      </w:r>
      <w:r w:rsidR="006F2699">
        <w:t xml:space="preserve">(Sensation) </w:t>
      </w:r>
      <w:r>
        <w:t xml:space="preserve">Feats List: </w:t>
      </w:r>
    </w:p>
    <w:p w14:paraId="6547C28B" w14:textId="2D053FC9" w:rsidR="006F2699" w:rsidRPr="006F2699" w:rsidRDefault="002F2FC6" w:rsidP="004F6096">
      <w:pPr>
        <w:pStyle w:val="BodyText"/>
        <w:numPr>
          <w:ilvl w:val="0"/>
          <w:numId w:val="262"/>
        </w:numPr>
        <w:rPr>
          <w:rStyle w:val="KnowledgeChar"/>
          <w:color w:val="auto"/>
        </w:rPr>
      </w:pPr>
      <w:r>
        <w:rPr>
          <w:rStyle w:val="SkillsChar"/>
        </w:rPr>
        <w:t xml:space="preserve">Observation 2, </w:t>
      </w:r>
      <w:r w:rsidR="006F2699">
        <w:t>Consistency 1 (Observation) (Achieve no lower than a Minor (0) Result on tests)</w:t>
      </w:r>
    </w:p>
    <w:p w14:paraId="75693FCC" w14:textId="00F40203" w:rsidR="00A2610C" w:rsidRPr="006F2699" w:rsidRDefault="002F2FC6" w:rsidP="004F6096">
      <w:pPr>
        <w:pStyle w:val="BodyText"/>
        <w:numPr>
          <w:ilvl w:val="0"/>
          <w:numId w:val="262"/>
        </w:numPr>
        <w:rPr>
          <w:rStyle w:val="KnowledgeChar"/>
          <w:color w:val="auto"/>
        </w:rPr>
      </w:pPr>
      <w:r>
        <w:rPr>
          <w:rStyle w:val="SkillsChar"/>
        </w:rPr>
        <w:t xml:space="preserve">Recon 2, </w:t>
      </w:r>
      <w:r w:rsidR="00E91058">
        <w:t>Consistency 1 (Recon)</w:t>
      </w:r>
      <w:r w:rsidR="00BC2731">
        <w:t xml:space="preserve"> (Achieve no lower than a Minor (0) Result on tests)</w:t>
      </w:r>
    </w:p>
    <w:p w14:paraId="5041D396" w14:textId="77777777" w:rsidR="006F2699" w:rsidRDefault="006F2699" w:rsidP="004F6096">
      <w:pPr>
        <w:pStyle w:val="BodyText"/>
        <w:numPr>
          <w:ilvl w:val="0"/>
          <w:numId w:val="262"/>
        </w:numPr>
      </w:pPr>
      <w:r>
        <w:t>Acute Hearing (Bonus Die on Observation (Auditory), Recon (Auditory) tests)</w:t>
      </w:r>
    </w:p>
    <w:p w14:paraId="09807A7F" w14:textId="77777777" w:rsidR="006F2699" w:rsidRDefault="006F2699" w:rsidP="004F6096">
      <w:pPr>
        <w:pStyle w:val="BodyText"/>
        <w:numPr>
          <w:ilvl w:val="0"/>
          <w:numId w:val="262"/>
        </w:numPr>
      </w:pPr>
      <w:r>
        <w:t>Frisk (Bonus Die on Observation (Pat Down) tests and tests to notice concealed items)</w:t>
      </w:r>
    </w:p>
    <w:p w14:paraId="658DC140" w14:textId="77777777" w:rsidR="006F2699" w:rsidRDefault="006F2699" w:rsidP="004F6096">
      <w:pPr>
        <w:pStyle w:val="BodyText"/>
        <w:numPr>
          <w:ilvl w:val="0"/>
          <w:numId w:val="262"/>
        </w:numPr>
      </w:pPr>
      <w:r>
        <w:t>Keen Vision (Bonus Die on Observation (Optical), Recon (Optical) tests)</w:t>
      </w:r>
    </w:p>
    <w:p w14:paraId="51A67EB7" w14:textId="77777777" w:rsidR="006F2699" w:rsidRDefault="006F2699" w:rsidP="004F6096">
      <w:pPr>
        <w:pStyle w:val="BodyText"/>
        <w:numPr>
          <w:ilvl w:val="0"/>
          <w:numId w:val="262"/>
        </w:numPr>
      </w:pPr>
      <w:r>
        <w:t>Sensitive Nose 1 (Bonus Die on Observation (Chemical), Recon (Chemical) tests; increase cap on Observation/Recon (Chemical) tests by 1)</w:t>
      </w:r>
    </w:p>
    <w:p w14:paraId="3D23E592" w14:textId="77777777" w:rsidR="006F2699" w:rsidRDefault="006F2699" w:rsidP="004F6096">
      <w:pPr>
        <w:pStyle w:val="BodyText"/>
        <w:numPr>
          <w:ilvl w:val="0"/>
          <w:numId w:val="262"/>
        </w:numPr>
      </w:pPr>
      <w:r>
        <w:t>Sleuth (Bonus Die on Observation (Track Down) tests; with Biology 3, Bonus Die on Biology (Forensic Science) tests)</w:t>
      </w:r>
    </w:p>
    <w:p w14:paraId="066C6F9F" w14:textId="77777777" w:rsidR="006F2699" w:rsidRDefault="006F2699" w:rsidP="004F6096">
      <w:pPr>
        <w:pStyle w:val="BodyText"/>
        <w:numPr>
          <w:ilvl w:val="0"/>
          <w:numId w:val="262"/>
        </w:numPr>
      </w:pPr>
      <w:r>
        <w:t>Tracker (Bonus Die on Observation (Track) tests)</w:t>
      </w:r>
    </w:p>
    <w:p w14:paraId="1C7CF266" w14:textId="77777777" w:rsidR="0070250E" w:rsidRDefault="0070250E" w:rsidP="00B42EC3">
      <w:pPr>
        <w:pStyle w:val="BodyText"/>
      </w:pPr>
    </w:p>
    <w:p w14:paraId="59F543F5" w14:textId="77777777" w:rsidR="0062585F" w:rsidRDefault="0062585F" w:rsidP="00B42EC3">
      <w:pPr>
        <w:pStyle w:val="BodyText"/>
      </w:pPr>
      <w:r>
        <w:t xml:space="preserve">Tier 1 (Wisdom) Feats List: </w:t>
      </w:r>
    </w:p>
    <w:p w14:paraId="350CA470" w14:textId="6D8ABDEB" w:rsidR="006F2699" w:rsidRDefault="006F2699" w:rsidP="004F6096">
      <w:pPr>
        <w:pStyle w:val="BodyText"/>
        <w:numPr>
          <w:ilvl w:val="0"/>
          <w:numId w:val="398"/>
        </w:numPr>
      </w:pPr>
      <w:r>
        <w:rPr>
          <w:rStyle w:val="SkillsChar"/>
        </w:rPr>
        <w:t>Empathy 2,</w:t>
      </w:r>
      <w:r w:rsidRPr="00AF2235">
        <w:rPr>
          <w:rStyle w:val="KnowledgeChar"/>
        </w:rPr>
        <w:t xml:space="preserve"> </w:t>
      </w:r>
      <w:r>
        <w:t>Consistency 1 (Empathy) (Achieve no lower than a Minor (0) Result on tests)</w:t>
      </w:r>
    </w:p>
    <w:p w14:paraId="410D279E" w14:textId="77777777" w:rsidR="006F2699" w:rsidRDefault="006F2699" w:rsidP="004F6096">
      <w:pPr>
        <w:pStyle w:val="BodyText"/>
        <w:numPr>
          <w:ilvl w:val="0"/>
          <w:numId w:val="398"/>
        </w:numPr>
      </w:pPr>
      <w:r>
        <w:rPr>
          <w:rStyle w:val="SkillsChar"/>
        </w:rPr>
        <w:t xml:space="preserve">Lore 2, </w:t>
      </w:r>
      <w:r>
        <w:t>Consistency 1 (Lore) (Achieve no lower than a Minor (0) Result on tests)</w:t>
      </w:r>
    </w:p>
    <w:p w14:paraId="47C6647B" w14:textId="77777777" w:rsidR="006F2699" w:rsidRDefault="006F2699" w:rsidP="004F6096">
      <w:pPr>
        <w:pStyle w:val="BodyText"/>
        <w:numPr>
          <w:ilvl w:val="0"/>
          <w:numId w:val="398"/>
        </w:numPr>
      </w:pPr>
      <w:r>
        <w:t>Forager (Bonus Die on Lore (Find Shelter, Find Water, Foraging, Gather Raw Materials) tests)</w:t>
      </w:r>
    </w:p>
    <w:p w14:paraId="27BF9686" w14:textId="77777777" w:rsidR="006F2699" w:rsidRDefault="006F2699" w:rsidP="004F6096">
      <w:pPr>
        <w:pStyle w:val="BodyText"/>
        <w:numPr>
          <w:ilvl w:val="0"/>
          <w:numId w:val="398"/>
        </w:numPr>
      </w:pPr>
      <w:r>
        <w:t>Size Up (Bonus Die on Empathy (Anticipate Feint, Gather Information, Observe) tests)</w:t>
      </w:r>
    </w:p>
    <w:p w14:paraId="6521278C" w14:textId="77777777" w:rsidR="006F2699" w:rsidRDefault="006F2699" w:rsidP="004F6096">
      <w:pPr>
        <w:pStyle w:val="BodyText"/>
        <w:numPr>
          <w:ilvl w:val="0"/>
          <w:numId w:val="398"/>
        </w:numPr>
      </w:pPr>
      <w:r>
        <w:t>Sociologist (Bonus Die on Empathy (Recall Knowledge) tests)</w:t>
      </w:r>
    </w:p>
    <w:p w14:paraId="25F5AA07" w14:textId="42D7C4AC" w:rsidR="006F2699" w:rsidRDefault="006F2699" w:rsidP="004F6096">
      <w:pPr>
        <w:pStyle w:val="BodyText"/>
        <w:numPr>
          <w:ilvl w:val="0"/>
          <w:numId w:val="398"/>
        </w:numPr>
      </w:pPr>
      <w:r>
        <w:t>Telempathy (Zoological) 1 (Bonus Die on Empathy (Calm Creature, Handle Creature, Train Creature) tests</w:t>
      </w:r>
      <w:r w:rsidR="00936A95">
        <w:t xml:space="preserve"> with animals</w:t>
      </w:r>
      <w:r>
        <w:t>)</w:t>
      </w:r>
    </w:p>
    <w:p w14:paraId="469D9DEA" w14:textId="77777777" w:rsidR="00593328" w:rsidRDefault="00593328" w:rsidP="004F6096">
      <w:pPr>
        <w:pStyle w:val="BodyText"/>
        <w:numPr>
          <w:ilvl w:val="0"/>
          <w:numId w:val="398"/>
        </w:numPr>
      </w:pPr>
      <w:r>
        <w:t>Terrain Knowledge Subset*</w:t>
      </w:r>
    </w:p>
    <w:p w14:paraId="6F24B863" w14:textId="77777777" w:rsidR="006F2699" w:rsidRDefault="006F2699" w:rsidP="004F6096">
      <w:pPr>
        <w:pStyle w:val="BodyText"/>
        <w:numPr>
          <w:ilvl w:val="0"/>
          <w:numId w:val="398"/>
        </w:numPr>
      </w:pPr>
      <w:r>
        <w:t>Trauma Counselor (Bonus Die on Empathy (Psychotherapy) tests)</w:t>
      </w:r>
    </w:p>
    <w:p w14:paraId="01E28269" w14:textId="69AD62FF" w:rsidR="00593328" w:rsidRDefault="00593328" w:rsidP="00593328">
      <w:pPr>
        <w:pStyle w:val="BodyText"/>
      </w:pPr>
      <w:r>
        <w:t xml:space="preserve">* </w:t>
      </w:r>
      <w:r w:rsidR="00DD437F">
        <w:t>Typical Terrain Knowledge Subsets are as indicated here, but some Feats Lists provide alternative groupings. Air Terrain Subset {</w:t>
      </w:r>
      <w:r w:rsidR="00DD437F" w:rsidRPr="00DD437F">
        <w:rPr>
          <w:rStyle w:val="KnowledgeChar"/>
        </w:rPr>
        <w:t>Arctic, Plains, Sky</w:t>
      </w:r>
      <w:r w:rsidR="00DD437F">
        <w:t>}. Artificial Terrain Subset {</w:t>
      </w:r>
      <w:r w:rsidR="00DD437F" w:rsidRPr="00DD437F">
        <w:rPr>
          <w:rStyle w:val="KnowledgeChar"/>
        </w:rPr>
        <w:t>Deadlands, Sewer, Urban</w:t>
      </w:r>
      <w:r w:rsidR="00DD437F">
        <w:t>}, Earth (Rocky/Sandy) Terrain Subset {</w:t>
      </w:r>
      <w:r w:rsidR="00DD437F" w:rsidRPr="00DD437F">
        <w:rPr>
          <w:rStyle w:val="KnowledgeChar"/>
        </w:rPr>
        <w:t>Desert, Mountain, Underground</w:t>
      </w:r>
      <w:r w:rsidR="00DD437F">
        <w:t>}, Flora Terrain Subset {</w:t>
      </w:r>
      <w:r w:rsidR="00DD437F" w:rsidRPr="00DD437F">
        <w:rPr>
          <w:rStyle w:val="KnowledgeChar"/>
        </w:rPr>
        <w:t>Forest, Jungle, Swamp</w:t>
      </w:r>
      <w:r w:rsidR="00DD437F">
        <w:t>}, Water Terrain Subset {</w:t>
      </w:r>
      <w:r w:rsidR="00DD437F" w:rsidRPr="00DD437F">
        <w:rPr>
          <w:rStyle w:val="KnowledgeChar"/>
        </w:rPr>
        <w:t>Abyssal, Aquatic, Maritime</w:t>
      </w:r>
      <w:r w:rsidR="00DD437F">
        <w:t xml:space="preserve">}. </w:t>
      </w:r>
      <w:r w:rsidR="00DD437F">
        <w:t xml:space="preserve">You can acquire one Terrain Knowledge of a Subset for ½ Feat. </w:t>
      </w:r>
      <w:r>
        <w:t xml:space="preserve">The Primary Knowledge and Languages in the table below are to give you an idea what might be relevant; you must learn them as separate Knowledge if you want them. </w:t>
      </w:r>
    </w:p>
    <w:tbl>
      <w:tblPr>
        <w:tblStyle w:val="TableGrid"/>
        <w:tblW w:w="0" w:type="auto"/>
        <w:tblInd w:w="108" w:type="dxa"/>
        <w:tblLook w:val="04A0" w:firstRow="1" w:lastRow="0" w:firstColumn="1" w:lastColumn="0" w:noHBand="0" w:noVBand="1"/>
      </w:tblPr>
      <w:tblGrid>
        <w:gridCol w:w="1258"/>
        <w:gridCol w:w="4464"/>
        <w:gridCol w:w="2152"/>
        <w:gridCol w:w="3407"/>
      </w:tblGrid>
      <w:tr w:rsidR="00593328" w14:paraId="46D35443" w14:textId="77777777" w:rsidTr="002A76C2">
        <w:tc>
          <w:tcPr>
            <w:tcW w:w="1258" w:type="dxa"/>
          </w:tcPr>
          <w:p w14:paraId="69B195FD" w14:textId="77777777" w:rsidR="00593328" w:rsidRDefault="00593328" w:rsidP="002A76C2">
            <w:pPr>
              <w:pStyle w:val="BodyText"/>
            </w:pPr>
            <w:r>
              <w:t>Terrain</w:t>
            </w:r>
          </w:p>
        </w:tc>
        <w:tc>
          <w:tcPr>
            <w:tcW w:w="4464" w:type="dxa"/>
          </w:tcPr>
          <w:p w14:paraId="5CD3EC51" w14:textId="77777777" w:rsidR="00593328" w:rsidRDefault="00593328" w:rsidP="002A76C2">
            <w:pPr>
              <w:pStyle w:val="BodyText"/>
            </w:pPr>
            <w:r>
              <w:t>Coverage</w:t>
            </w:r>
          </w:p>
        </w:tc>
        <w:tc>
          <w:tcPr>
            <w:tcW w:w="2152" w:type="dxa"/>
          </w:tcPr>
          <w:p w14:paraId="491DD55D" w14:textId="77777777" w:rsidR="00593328" w:rsidRDefault="00593328" w:rsidP="002A76C2">
            <w:pPr>
              <w:pStyle w:val="BodyText"/>
            </w:pPr>
            <w:r>
              <w:t>Primary Knowledge</w:t>
            </w:r>
          </w:p>
        </w:tc>
        <w:tc>
          <w:tcPr>
            <w:tcW w:w="3407" w:type="dxa"/>
          </w:tcPr>
          <w:p w14:paraId="188F26E1" w14:textId="77777777" w:rsidR="00593328" w:rsidRDefault="00593328" w:rsidP="002A76C2">
            <w:pPr>
              <w:pStyle w:val="BodyText"/>
            </w:pPr>
            <w:r>
              <w:t>Languages</w:t>
            </w:r>
          </w:p>
        </w:tc>
      </w:tr>
      <w:tr w:rsidR="00593328" w:rsidRPr="00E85C19" w14:paraId="7F82AA25" w14:textId="77777777" w:rsidTr="002A76C2">
        <w:tc>
          <w:tcPr>
            <w:tcW w:w="1258" w:type="dxa"/>
          </w:tcPr>
          <w:p w14:paraId="345475F7" w14:textId="77777777" w:rsidR="00593328" w:rsidRPr="00520D8C" w:rsidRDefault="00593328" w:rsidP="002A76C2">
            <w:pPr>
              <w:pStyle w:val="BodyText"/>
            </w:pPr>
            <w:r w:rsidRPr="00520D8C">
              <w:t>Abyssal</w:t>
            </w:r>
          </w:p>
        </w:tc>
        <w:tc>
          <w:tcPr>
            <w:tcW w:w="4464" w:type="dxa"/>
          </w:tcPr>
          <w:p w14:paraId="273E6697" w14:textId="77777777" w:rsidR="00593328" w:rsidRDefault="00593328" w:rsidP="002A76C2">
            <w:pPr>
              <w:pStyle w:val="BodyText"/>
            </w:pPr>
            <w:r>
              <w:t>Abyssal plain, continental shelf, underwater caves</w:t>
            </w:r>
          </w:p>
        </w:tc>
        <w:tc>
          <w:tcPr>
            <w:tcW w:w="2152" w:type="dxa"/>
          </w:tcPr>
          <w:p w14:paraId="1FF26AE0" w14:textId="77777777" w:rsidR="00593328" w:rsidRPr="00520D8C" w:rsidRDefault="00593328" w:rsidP="002A76C2">
            <w:pPr>
              <w:pStyle w:val="BodyText"/>
            </w:pPr>
            <w:r>
              <w:t>Geology</w:t>
            </w:r>
          </w:p>
        </w:tc>
        <w:tc>
          <w:tcPr>
            <w:tcW w:w="3407" w:type="dxa"/>
          </w:tcPr>
          <w:p w14:paraId="31FAD9CF" w14:textId="77777777" w:rsidR="00593328" w:rsidRPr="00520D8C" w:rsidRDefault="00593328" w:rsidP="002A76C2">
            <w:pPr>
              <w:pStyle w:val="BodyText"/>
            </w:pPr>
            <w:r w:rsidRPr="00520D8C">
              <w:t>Abyssal, Alghollthu, Aquan</w:t>
            </w:r>
          </w:p>
        </w:tc>
      </w:tr>
      <w:tr w:rsidR="00593328" w:rsidRPr="00E85C19" w14:paraId="003E1B06" w14:textId="77777777" w:rsidTr="002A76C2">
        <w:tc>
          <w:tcPr>
            <w:tcW w:w="1258" w:type="dxa"/>
          </w:tcPr>
          <w:p w14:paraId="52C64660" w14:textId="77777777" w:rsidR="00593328" w:rsidRPr="00520D8C" w:rsidRDefault="00593328" w:rsidP="002A76C2">
            <w:pPr>
              <w:pStyle w:val="BodyText"/>
            </w:pPr>
            <w:r w:rsidRPr="00520D8C">
              <w:t>Aquatic</w:t>
            </w:r>
          </w:p>
        </w:tc>
        <w:tc>
          <w:tcPr>
            <w:tcW w:w="4464" w:type="dxa"/>
          </w:tcPr>
          <w:p w14:paraId="1B86B14F" w14:textId="77777777" w:rsidR="00593328" w:rsidRPr="00520D8C" w:rsidRDefault="00593328" w:rsidP="002A76C2">
            <w:pPr>
              <w:pStyle w:val="BodyText"/>
            </w:pPr>
            <w:r>
              <w:t>Submarine environments above floor and below surface</w:t>
            </w:r>
          </w:p>
        </w:tc>
        <w:tc>
          <w:tcPr>
            <w:tcW w:w="2152" w:type="dxa"/>
          </w:tcPr>
          <w:p w14:paraId="194CF4C6" w14:textId="77777777" w:rsidR="00593328" w:rsidRPr="00520D8C" w:rsidRDefault="00593328" w:rsidP="002A76C2">
            <w:pPr>
              <w:pStyle w:val="BodyText"/>
            </w:pPr>
            <w:r w:rsidRPr="00520D8C">
              <w:t>Ecology</w:t>
            </w:r>
          </w:p>
        </w:tc>
        <w:tc>
          <w:tcPr>
            <w:tcW w:w="3407" w:type="dxa"/>
          </w:tcPr>
          <w:p w14:paraId="385717F0" w14:textId="77777777" w:rsidR="00593328" w:rsidRPr="00520D8C" w:rsidRDefault="00593328" w:rsidP="002A76C2">
            <w:pPr>
              <w:pStyle w:val="BodyText"/>
            </w:pPr>
            <w:r w:rsidRPr="00520D8C">
              <w:t>Abaia, Aquan, Atlantean</w:t>
            </w:r>
          </w:p>
        </w:tc>
      </w:tr>
      <w:tr w:rsidR="00593328" w:rsidRPr="00E85C19" w14:paraId="7523F2BA" w14:textId="77777777" w:rsidTr="002A76C2">
        <w:tc>
          <w:tcPr>
            <w:tcW w:w="1258" w:type="dxa"/>
          </w:tcPr>
          <w:p w14:paraId="699F5792" w14:textId="77777777" w:rsidR="00593328" w:rsidRPr="00520D8C" w:rsidRDefault="00593328" w:rsidP="002A76C2">
            <w:pPr>
              <w:pStyle w:val="BodyText"/>
            </w:pPr>
            <w:r w:rsidRPr="00520D8C">
              <w:t>Arctic</w:t>
            </w:r>
          </w:p>
        </w:tc>
        <w:tc>
          <w:tcPr>
            <w:tcW w:w="4464" w:type="dxa"/>
          </w:tcPr>
          <w:p w14:paraId="20EF6431" w14:textId="77777777" w:rsidR="00593328" w:rsidRPr="00520D8C" w:rsidRDefault="00593328" w:rsidP="002A76C2">
            <w:pPr>
              <w:pStyle w:val="BodyText"/>
            </w:pPr>
            <w:r>
              <w:t>Glacier, ice cap, tundra, snowy or icy terrain</w:t>
            </w:r>
          </w:p>
        </w:tc>
        <w:tc>
          <w:tcPr>
            <w:tcW w:w="2152" w:type="dxa"/>
          </w:tcPr>
          <w:p w14:paraId="1AE38019" w14:textId="77777777" w:rsidR="00593328" w:rsidRPr="00520D8C" w:rsidRDefault="00593328" w:rsidP="002A76C2">
            <w:pPr>
              <w:pStyle w:val="BodyText"/>
            </w:pPr>
            <w:r w:rsidRPr="00520D8C">
              <w:t>Thermodynamics (Cold)</w:t>
            </w:r>
          </w:p>
        </w:tc>
        <w:tc>
          <w:tcPr>
            <w:tcW w:w="3407" w:type="dxa"/>
          </w:tcPr>
          <w:p w14:paraId="24B5FFD2" w14:textId="77777777" w:rsidR="00593328" w:rsidRPr="00520D8C" w:rsidRDefault="00593328" w:rsidP="002A76C2">
            <w:pPr>
              <w:pStyle w:val="BodyText"/>
            </w:pPr>
            <w:r w:rsidRPr="00520D8C">
              <w:t>Arctan, Atlantean, Pruina</w:t>
            </w:r>
          </w:p>
        </w:tc>
      </w:tr>
      <w:tr w:rsidR="00593328" w:rsidRPr="00C030FC" w14:paraId="1D2ECDD9" w14:textId="77777777" w:rsidTr="002A76C2">
        <w:tc>
          <w:tcPr>
            <w:tcW w:w="1258" w:type="dxa"/>
          </w:tcPr>
          <w:p w14:paraId="7F23C8CC" w14:textId="77777777" w:rsidR="00593328" w:rsidRPr="00520D8C" w:rsidRDefault="00593328" w:rsidP="002A76C2">
            <w:pPr>
              <w:pStyle w:val="BodyText"/>
            </w:pPr>
            <w:r w:rsidRPr="00520D8C">
              <w:t>Deadlands</w:t>
            </w:r>
          </w:p>
        </w:tc>
        <w:tc>
          <w:tcPr>
            <w:tcW w:w="4464" w:type="dxa"/>
          </w:tcPr>
          <w:p w14:paraId="1ADB246F" w14:textId="77777777" w:rsidR="00593328" w:rsidRDefault="00593328" w:rsidP="002A76C2">
            <w:pPr>
              <w:pStyle w:val="BodyText"/>
            </w:pPr>
            <w:r>
              <w:t>Crypts, graveyards, Shadow Realm (and overlapping region)</w:t>
            </w:r>
          </w:p>
        </w:tc>
        <w:tc>
          <w:tcPr>
            <w:tcW w:w="2152" w:type="dxa"/>
          </w:tcPr>
          <w:p w14:paraId="64118692" w14:textId="77777777" w:rsidR="00593328" w:rsidRPr="00520D8C" w:rsidRDefault="00593328" w:rsidP="002A76C2">
            <w:pPr>
              <w:pStyle w:val="BodyText"/>
            </w:pPr>
            <w:r>
              <w:t>Parapsychology</w:t>
            </w:r>
          </w:p>
        </w:tc>
        <w:tc>
          <w:tcPr>
            <w:tcW w:w="3407" w:type="dxa"/>
          </w:tcPr>
          <w:p w14:paraId="0F647D7D" w14:textId="77777777" w:rsidR="00593328" w:rsidRPr="00520D8C" w:rsidRDefault="00593328" w:rsidP="002A76C2">
            <w:pPr>
              <w:pStyle w:val="BodyText"/>
            </w:pPr>
            <w:r w:rsidRPr="00520D8C">
              <w:t>Caligni, Dominican, Necril</w:t>
            </w:r>
          </w:p>
        </w:tc>
      </w:tr>
      <w:tr w:rsidR="00593328" w:rsidRPr="00E85C19" w14:paraId="420780B2" w14:textId="77777777" w:rsidTr="002A76C2">
        <w:tc>
          <w:tcPr>
            <w:tcW w:w="1258" w:type="dxa"/>
          </w:tcPr>
          <w:p w14:paraId="279BC278" w14:textId="77777777" w:rsidR="00593328" w:rsidRPr="00520D8C" w:rsidRDefault="00593328" w:rsidP="002A76C2">
            <w:pPr>
              <w:pStyle w:val="BodyText"/>
            </w:pPr>
            <w:r w:rsidRPr="00520D8C">
              <w:t>Desert</w:t>
            </w:r>
          </w:p>
        </w:tc>
        <w:tc>
          <w:tcPr>
            <w:tcW w:w="4464" w:type="dxa"/>
          </w:tcPr>
          <w:p w14:paraId="1D8037C2" w14:textId="77777777" w:rsidR="00593328" w:rsidRPr="00520D8C" w:rsidRDefault="00593328" w:rsidP="002A76C2">
            <w:pPr>
              <w:pStyle w:val="BodyText"/>
            </w:pPr>
            <w:r>
              <w:t>Deserts, sandy beaches</w:t>
            </w:r>
          </w:p>
        </w:tc>
        <w:tc>
          <w:tcPr>
            <w:tcW w:w="2152" w:type="dxa"/>
          </w:tcPr>
          <w:p w14:paraId="5AE7CFDD" w14:textId="77777777" w:rsidR="00593328" w:rsidRPr="00520D8C" w:rsidRDefault="00593328" w:rsidP="002A76C2">
            <w:pPr>
              <w:pStyle w:val="BodyText"/>
            </w:pPr>
            <w:r w:rsidRPr="00520D8C">
              <w:t>Thermodynamics (Heat)</w:t>
            </w:r>
          </w:p>
        </w:tc>
        <w:tc>
          <w:tcPr>
            <w:tcW w:w="3407" w:type="dxa"/>
          </w:tcPr>
          <w:p w14:paraId="0A1E2895" w14:textId="77777777" w:rsidR="00593328" w:rsidRPr="00520D8C" w:rsidRDefault="00593328" w:rsidP="002A76C2">
            <w:pPr>
              <w:pStyle w:val="BodyText"/>
            </w:pPr>
            <w:r w:rsidRPr="00520D8C">
              <w:t>Auran, Ignan, Terran</w:t>
            </w:r>
          </w:p>
        </w:tc>
      </w:tr>
      <w:tr w:rsidR="00593328" w:rsidRPr="00E85C19" w14:paraId="3AADB91F" w14:textId="77777777" w:rsidTr="002A76C2">
        <w:tc>
          <w:tcPr>
            <w:tcW w:w="1258" w:type="dxa"/>
          </w:tcPr>
          <w:p w14:paraId="34E0F8B8" w14:textId="77777777" w:rsidR="00593328" w:rsidRPr="00520D8C" w:rsidRDefault="00593328" w:rsidP="002A76C2">
            <w:pPr>
              <w:pStyle w:val="BodyText"/>
            </w:pPr>
            <w:r w:rsidRPr="00520D8C">
              <w:t>Forest</w:t>
            </w:r>
          </w:p>
        </w:tc>
        <w:tc>
          <w:tcPr>
            <w:tcW w:w="4464" w:type="dxa"/>
          </w:tcPr>
          <w:p w14:paraId="35B26C55" w14:textId="77777777" w:rsidR="00593328" w:rsidRPr="00520D8C" w:rsidRDefault="00593328" w:rsidP="002A76C2">
            <w:pPr>
              <w:pStyle w:val="BodyText"/>
            </w:pPr>
            <w:r>
              <w:t>Moderate to relatively dense woodlands, but not Jungle</w:t>
            </w:r>
          </w:p>
        </w:tc>
        <w:tc>
          <w:tcPr>
            <w:tcW w:w="2152" w:type="dxa"/>
          </w:tcPr>
          <w:p w14:paraId="18F2C948" w14:textId="77777777" w:rsidR="00593328" w:rsidRPr="00520D8C" w:rsidRDefault="00593328" w:rsidP="002A76C2">
            <w:pPr>
              <w:pStyle w:val="BodyText"/>
            </w:pPr>
            <w:r w:rsidRPr="00520D8C">
              <w:t>Ecology</w:t>
            </w:r>
          </w:p>
        </w:tc>
        <w:tc>
          <w:tcPr>
            <w:tcW w:w="3407" w:type="dxa"/>
          </w:tcPr>
          <w:p w14:paraId="35207ED0" w14:textId="77777777" w:rsidR="00593328" w:rsidRPr="00520D8C" w:rsidRDefault="00593328" w:rsidP="002A76C2">
            <w:pPr>
              <w:pStyle w:val="BodyText"/>
            </w:pPr>
            <w:r w:rsidRPr="00520D8C">
              <w:t>Arboreal, Artimaean, Myconid, Sylvan</w:t>
            </w:r>
          </w:p>
        </w:tc>
      </w:tr>
      <w:tr w:rsidR="00593328" w:rsidRPr="00E85C19" w14:paraId="372B2230" w14:textId="77777777" w:rsidTr="002A76C2">
        <w:tc>
          <w:tcPr>
            <w:tcW w:w="1258" w:type="dxa"/>
          </w:tcPr>
          <w:p w14:paraId="35A39FA5" w14:textId="77777777" w:rsidR="00593328" w:rsidRPr="00520D8C" w:rsidRDefault="00593328" w:rsidP="002A76C2">
            <w:pPr>
              <w:pStyle w:val="BodyText"/>
            </w:pPr>
            <w:r w:rsidRPr="00520D8C">
              <w:t>Jungle</w:t>
            </w:r>
          </w:p>
        </w:tc>
        <w:tc>
          <w:tcPr>
            <w:tcW w:w="4464" w:type="dxa"/>
          </w:tcPr>
          <w:p w14:paraId="61305E6C" w14:textId="77777777" w:rsidR="00593328" w:rsidRPr="00520D8C" w:rsidRDefault="00593328" w:rsidP="002A76C2">
            <w:pPr>
              <w:pStyle w:val="BodyText"/>
            </w:pPr>
            <w:r>
              <w:t>Areas of dense vegetation not covered by water</w:t>
            </w:r>
          </w:p>
        </w:tc>
        <w:tc>
          <w:tcPr>
            <w:tcW w:w="2152" w:type="dxa"/>
          </w:tcPr>
          <w:p w14:paraId="17A33B24" w14:textId="77777777" w:rsidR="00593328" w:rsidRPr="00520D8C" w:rsidRDefault="00593328" w:rsidP="002A76C2">
            <w:pPr>
              <w:pStyle w:val="BodyText"/>
            </w:pPr>
            <w:r w:rsidRPr="00520D8C">
              <w:t>Ecology</w:t>
            </w:r>
          </w:p>
        </w:tc>
        <w:tc>
          <w:tcPr>
            <w:tcW w:w="3407" w:type="dxa"/>
          </w:tcPr>
          <w:p w14:paraId="6C2088C0" w14:textId="77777777" w:rsidR="00593328" w:rsidRPr="00520D8C" w:rsidRDefault="00593328" w:rsidP="002A76C2">
            <w:pPr>
              <w:pStyle w:val="BodyText"/>
            </w:pPr>
            <w:r w:rsidRPr="00520D8C">
              <w:t>Artimaean, Msituni, Myconid, Sylvan</w:t>
            </w:r>
          </w:p>
        </w:tc>
      </w:tr>
      <w:tr w:rsidR="00593328" w:rsidRPr="00E85C19" w14:paraId="7C7A3630" w14:textId="77777777" w:rsidTr="002A76C2">
        <w:tc>
          <w:tcPr>
            <w:tcW w:w="1258" w:type="dxa"/>
          </w:tcPr>
          <w:p w14:paraId="0CCB6FC5" w14:textId="77777777" w:rsidR="00593328" w:rsidRPr="00520D8C" w:rsidRDefault="00593328" w:rsidP="002A76C2">
            <w:pPr>
              <w:pStyle w:val="BodyText"/>
            </w:pPr>
            <w:r w:rsidRPr="00520D8C">
              <w:t>Maritime</w:t>
            </w:r>
          </w:p>
        </w:tc>
        <w:tc>
          <w:tcPr>
            <w:tcW w:w="4464" w:type="dxa"/>
          </w:tcPr>
          <w:p w14:paraId="738B945B" w14:textId="77777777" w:rsidR="00593328" w:rsidRPr="00520D8C" w:rsidRDefault="00593328" w:rsidP="002A76C2">
            <w:pPr>
              <w:pStyle w:val="BodyText"/>
            </w:pPr>
            <w:r>
              <w:t>Surface of any body of water</w:t>
            </w:r>
          </w:p>
        </w:tc>
        <w:tc>
          <w:tcPr>
            <w:tcW w:w="2152" w:type="dxa"/>
          </w:tcPr>
          <w:p w14:paraId="4CC76550" w14:textId="77777777" w:rsidR="00593328" w:rsidRPr="00520D8C" w:rsidRDefault="00593328" w:rsidP="002A76C2">
            <w:pPr>
              <w:pStyle w:val="BodyText"/>
            </w:pPr>
            <w:r w:rsidRPr="00520D8C">
              <w:t>Meteorology</w:t>
            </w:r>
          </w:p>
        </w:tc>
        <w:tc>
          <w:tcPr>
            <w:tcW w:w="3407" w:type="dxa"/>
          </w:tcPr>
          <w:p w14:paraId="18868A74" w14:textId="77777777" w:rsidR="00593328" w:rsidRPr="00520D8C" w:rsidRDefault="00593328" w:rsidP="002A76C2">
            <w:pPr>
              <w:pStyle w:val="BodyText"/>
            </w:pPr>
            <w:r w:rsidRPr="00520D8C">
              <w:t>Aquan, Atlantean, Auran</w:t>
            </w:r>
          </w:p>
        </w:tc>
      </w:tr>
      <w:tr w:rsidR="00593328" w:rsidRPr="00E85C19" w14:paraId="58B93D26" w14:textId="77777777" w:rsidTr="002A76C2">
        <w:tc>
          <w:tcPr>
            <w:tcW w:w="1258" w:type="dxa"/>
          </w:tcPr>
          <w:p w14:paraId="777DDC86" w14:textId="77777777" w:rsidR="00593328" w:rsidRPr="00520D8C" w:rsidRDefault="00593328" w:rsidP="002A76C2">
            <w:pPr>
              <w:pStyle w:val="BodyText"/>
            </w:pPr>
            <w:r w:rsidRPr="00520D8C">
              <w:t>Mountain</w:t>
            </w:r>
          </w:p>
        </w:tc>
        <w:tc>
          <w:tcPr>
            <w:tcW w:w="4464" w:type="dxa"/>
          </w:tcPr>
          <w:p w14:paraId="32820215" w14:textId="77777777" w:rsidR="00593328" w:rsidRPr="00520D8C" w:rsidRDefault="00593328" w:rsidP="002A76C2">
            <w:pPr>
              <w:pStyle w:val="BodyText"/>
            </w:pPr>
            <w:r>
              <w:t>Mountains, rocky terrain that is not underground</w:t>
            </w:r>
          </w:p>
        </w:tc>
        <w:tc>
          <w:tcPr>
            <w:tcW w:w="2152" w:type="dxa"/>
          </w:tcPr>
          <w:p w14:paraId="4096ADC8" w14:textId="77777777" w:rsidR="00593328" w:rsidRPr="00520D8C" w:rsidRDefault="00593328" w:rsidP="002A76C2">
            <w:pPr>
              <w:pStyle w:val="BodyText"/>
            </w:pPr>
            <w:r w:rsidRPr="00520D8C">
              <w:t>Ecology</w:t>
            </w:r>
          </w:p>
        </w:tc>
        <w:tc>
          <w:tcPr>
            <w:tcW w:w="3407" w:type="dxa"/>
          </w:tcPr>
          <w:p w14:paraId="6F959670" w14:textId="77777777" w:rsidR="00593328" w:rsidRPr="00520D8C" w:rsidRDefault="00593328" w:rsidP="002A76C2">
            <w:pPr>
              <w:pStyle w:val="BodyText"/>
            </w:pPr>
            <w:r w:rsidRPr="00520D8C">
              <w:t>Altaic, Nubis, Terran</w:t>
            </w:r>
          </w:p>
        </w:tc>
      </w:tr>
      <w:tr w:rsidR="00593328" w:rsidRPr="00E85C19" w14:paraId="669CE39D" w14:textId="77777777" w:rsidTr="002A76C2">
        <w:tc>
          <w:tcPr>
            <w:tcW w:w="1258" w:type="dxa"/>
          </w:tcPr>
          <w:p w14:paraId="556BBB63" w14:textId="77777777" w:rsidR="00593328" w:rsidRPr="00520D8C" w:rsidRDefault="00593328" w:rsidP="002A76C2">
            <w:pPr>
              <w:pStyle w:val="BodyText"/>
            </w:pPr>
            <w:r w:rsidRPr="00520D8C">
              <w:t>Plains</w:t>
            </w:r>
          </w:p>
        </w:tc>
        <w:tc>
          <w:tcPr>
            <w:tcW w:w="4464" w:type="dxa"/>
          </w:tcPr>
          <w:p w14:paraId="2100A3FA" w14:textId="77777777" w:rsidR="00593328" w:rsidRPr="00520D8C" w:rsidRDefault="00593328" w:rsidP="002A76C2">
            <w:pPr>
              <w:pStyle w:val="BodyText"/>
            </w:pPr>
            <w:r>
              <w:t>Sparsely wooded grasslands, fields</w:t>
            </w:r>
          </w:p>
        </w:tc>
        <w:tc>
          <w:tcPr>
            <w:tcW w:w="2152" w:type="dxa"/>
          </w:tcPr>
          <w:p w14:paraId="309F6D96" w14:textId="77777777" w:rsidR="00593328" w:rsidRPr="00520D8C" w:rsidRDefault="00593328" w:rsidP="002A76C2">
            <w:pPr>
              <w:pStyle w:val="BodyText"/>
            </w:pPr>
            <w:r w:rsidRPr="00520D8C">
              <w:t>Ecology</w:t>
            </w:r>
          </w:p>
        </w:tc>
        <w:tc>
          <w:tcPr>
            <w:tcW w:w="3407" w:type="dxa"/>
          </w:tcPr>
          <w:p w14:paraId="6F3BDD12" w14:textId="77777777" w:rsidR="00593328" w:rsidRPr="00520D8C" w:rsidRDefault="00593328" w:rsidP="002A76C2">
            <w:pPr>
              <w:pStyle w:val="BodyText"/>
            </w:pPr>
            <w:r w:rsidRPr="00520D8C">
              <w:t>Artimaean, Myconid, Terran</w:t>
            </w:r>
          </w:p>
        </w:tc>
      </w:tr>
      <w:tr w:rsidR="00593328" w:rsidRPr="00CC434C" w14:paraId="74B53B65" w14:textId="77777777" w:rsidTr="002A76C2">
        <w:tc>
          <w:tcPr>
            <w:tcW w:w="1258" w:type="dxa"/>
          </w:tcPr>
          <w:p w14:paraId="2BD4E36A" w14:textId="77777777" w:rsidR="00593328" w:rsidRPr="00CC434C" w:rsidRDefault="00593328" w:rsidP="002A76C2">
            <w:pPr>
              <w:pStyle w:val="BodyText"/>
            </w:pPr>
            <w:r w:rsidRPr="00CC434C">
              <w:t>Sewer</w:t>
            </w:r>
          </w:p>
        </w:tc>
        <w:tc>
          <w:tcPr>
            <w:tcW w:w="4464" w:type="dxa"/>
          </w:tcPr>
          <w:p w14:paraId="21252A22" w14:textId="77777777" w:rsidR="00593328" w:rsidRPr="00CC434C" w:rsidRDefault="00593328" w:rsidP="002A76C2">
            <w:pPr>
              <w:pStyle w:val="BodyText"/>
            </w:pPr>
            <w:r>
              <w:t>Sewer systems, aqueducts</w:t>
            </w:r>
          </w:p>
        </w:tc>
        <w:tc>
          <w:tcPr>
            <w:tcW w:w="2152" w:type="dxa"/>
          </w:tcPr>
          <w:p w14:paraId="29CE1EEA" w14:textId="77777777" w:rsidR="00593328" w:rsidRPr="00CC434C" w:rsidRDefault="00593328" w:rsidP="002A76C2">
            <w:pPr>
              <w:pStyle w:val="BodyText"/>
            </w:pPr>
            <w:r w:rsidRPr="00CC434C">
              <w:t>Common Tongue</w:t>
            </w:r>
          </w:p>
        </w:tc>
        <w:tc>
          <w:tcPr>
            <w:tcW w:w="3407" w:type="dxa"/>
          </w:tcPr>
          <w:p w14:paraId="6384B233" w14:textId="77777777" w:rsidR="00593328" w:rsidRPr="00CC434C" w:rsidRDefault="00593328" w:rsidP="002A76C2">
            <w:pPr>
              <w:pStyle w:val="BodyText"/>
            </w:pPr>
            <w:r w:rsidRPr="00CC434C">
              <w:t>Protean, Regional, Undercommon</w:t>
            </w:r>
          </w:p>
        </w:tc>
      </w:tr>
      <w:tr w:rsidR="00593328" w:rsidRPr="00286138" w14:paraId="1611BE44" w14:textId="77777777" w:rsidTr="002A76C2">
        <w:tc>
          <w:tcPr>
            <w:tcW w:w="1258" w:type="dxa"/>
          </w:tcPr>
          <w:p w14:paraId="67B48EF8" w14:textId="77777777" w:rsidR="00593328" w:rsidRPr="00520D8C" w:rsidRDefault="00593328" w:rsidP="002A76C2">
            <w:pPr>
              <w:pStyle w:val="BodyText"/>
            </w:pPr>
            <w:r w:rsidRPr="00520D8C">
              <w:t>Sky</w:t>
            </w:r>
          </w:p>
        </w:tc>
        <w:tc>
          <w:tcPr>
            <w:tcW w:w="4464" w:type="dxa"/>
          </w:tcPr>
          <w:p w14:paraId="14DDB4E9" w14:textId="77777777" w:rsidR="00593328" w:rsidRPr="00520D8C" w:rsidRDefault="00593328" w:rsidP="002A76C2">
            <w:pPr>
              <w:pStyle w:val="BodyText"/>
            </w:pPr>
            <w:r>
              <w:t>Clouds, any terrain in which you do not touch the ground</w:t>
            </w:r>
          </w:p>
        </w:tc>
        <w:tc>
          <w:tcPr>
            <w:tcW w:w="2152" w:type="dxa"/>
          </w:tcPr>
          <w:p w14:paraId="187208F1" w14:textId="77777777" w:rsidR="00593328" w:rsidRPr="00520D8C" w:rsidRDefault="00593328" w:rsidP="002A76C2">
            <w:pPr>
              <w:pStyle w:val="BodyText"/>
            </w:pPr>
            <w:r w:rsidRPr="00520D8C">
              <w:t>Meteorology</w:t>
            </w:r>
          </w:p>
        </w:tc>
        <w:tc>
          <w:tcPr>
            <w:tcW w:w="3407" w:type="dxa"/>
          </w:tcPr>
          <w:p w14:paraId="69CDC52A" w14:textId="77777777" w:rsidR="00593328" w:rsidRPr="00520D8C" w:rsidRDefault="00593328" w:rsidP="002A76C2">
            <w:pPr>
              <w:pStyle w:val="BodyText"/>
            </w:pPr>
            <w:r w:rsidRPr="00520D8C">
              <w:t>Atlantean, Auran, Nubis</w:t>
            </w:r>
          </w:p>
        </w:tc>
      </w:tr>
      <w:tr w:rsidR="00593328" w:rsidRPr="00E85C19" w14:paraId="3F0462F4" w14:textId="77777777" w:rsidTr="002A76C2">
        <w:tc>
          <w:tcPr>
            <w:tcW w:w="1258" w:type="dxa"/>
          </w:tcPr>
          <w:p w14:paraId="41BD00A8" w14:textId="77777777" w:rsidR="00593328" w:rsidRPr="00520D8C" w:rsidRDefault="00593328" w:rsidP="002A76C2">
            <w:pPr>
              <w:pStyle w:val="BodyText"/>
            </w:pPr>
            <w:r w:rsidRPr="00520D8C">
              <w:t>Swamp</w:t>
            </w:r>
          </w:p>
        </w:tc>
        <w:tc>
          <w:tcPr>
            <w:tcW w:w="4464" w:type="dxa"/>
          </w:tcPr>
          <w:p w14:paraId="0ACF1197" w14:textId="77777777" w:rsidR="00593328" w:rsidRPr="00520D8C" w:rsidRDefault="00593328" w:rsidP="002A76C2">
            <w:pPr>
              <w:pStyle w:val="BodyText"/>
            </w:pPr>
            <w:r>
              <w:t>Bogs, marshes</w:t>
            </w:r>
          </w:p>
        </w:tc>
        <w:tc>
          <w:tcPr>
            <w:tcW w:w="2152" w:type="dxa"/>
          </w:tcPr>
          <w:p w14:paraId="44E27831" w14:textId="77777777" w:rsidR="00593328" w:rsidRPr="00520D8C" w:rsidRDefault="00593328" w:rsidP="002A76C2">
            <w:pPr>
              <w:pStyle w:val="BodyText"/>
            </w:pPr>
            <w:r w:rsidRPr="00520D8C">
              <w:t>Ecology</w:t>
            </w:r>
          </w:p>
        </w:tc>
        <w:tc>
          <w:tcPr>
            <w:tcW w:w="3407" w:type="dxa"/>
          </w:tcPr>
          <w:p w14:paraId="3F29BB54" w14:textId="77777777" w:rsidR="00593328" w:rsidRPr="00520D8C" w:rsidRDefault="00593328" w:rsidP="002A76C2">
            <w:pPr>
              <w:pStyle w:val="BodyText"/>
            </w:pPr>
            <w:r w:rsidRPr="00520D8C">
              <w:t>Aquan, Artimaean, Hamo, Protean, Sylvan</w:t>
            </w:r>
          </w:p>
        </w:tc>
      </w:tr>
      <w:tr w:rsidR="00593328" w:rsidRPr="00E85C19" w14:paraId="68759BD5" w14:textId="77777777" w:rsidTr="002A76C2">
        <w:tc>
          <w:tcPr>
            <w:tcW w:w="1258" w:type="dxa"/>
          </w:tcPr>
          <w:p w14:paraId="2654F186" w14:textId="77777777" w:rsidR="00593328" w:rsidRPr="00520D8C" w:rsidRDefault="00593328" w:rsidP="002A76C2">
            <w:pPr>
              <w:pStyle w:val="BodyText"/>
            </w:pPr>
            <w:r w:rsidRPr="00520D8C">
              <w:t>Underground</w:t>
            </w:r>
          </w:p>
        </w:tc>
        <w:tc>
          <w:tcPr>
            <w:tcW w:w="4464" w:type="dxa"/>
          </w:tcPr>
          <w:p w14:paraId="23C27514" w14:textId="77777777" w:rsidR="00593328" w:rsidRDefault="00593328" w:rsidP="002A76C2">
            <w:pPr>
              <w:pStyle w:val="BodyText"/>
            </w:pPr>
            <w:r>
              <w:t>Subterranean terrain that is not submerged</w:t>
            </w:r>
          </w:p>
        </w:tc>
        <w:tc>
          <w:tcPr>
            <w:tcW w:w="2152" w:type="dxa"/>
          </w:tcPr>
          <w:p w14:paraId="76123A1B" w14:textId="77777777" w:rsidR="00593328" w:rsidRPr="00520D8C" w:rsidRDefault="00593328" w:rsidP="002A76C2">
            <w:pPr>
              <w:pStyle w:val="BodyText"/>
            </w:pPr>
            <w:r>
              <w:t>Geology</w:t>
            </w:r>
          </w:p>
        </w:tc>
        <w:tc>
          <w:tcPr>
            <w:tcW w:w="3407" w:type="dxa"/>
          </w:tcPr>
          <w:p w14:paraId="344C26B4" w14:textId="77777777" w:rsidR="00593328" w:rsidRPr="00520D8C" w:rsidRDefault="00593328" w:rsidP="002A76C2">
            <w:pPr>
              <w:pStyle w:val="BodyText"/>
            </w:pPr>
            <w:r w:rsidRPr="00520D8C">
              <w:t>Darkslang, Myconid, Protean, Undercommon</w:t>
            </w:r>
          </w:p>
        </w:tc>
      </w:tr>
      <w:tr w:rsidR="00593328" w:rsidRPr="00CC434C" w14:paraId="2C7333A9" w14:textId="77777777" w:rsidTr="002A76C2">
        <w:tc>
          <w:tcPr>
            <w:tcW w:w="1258" w:type="dxa"/>
          </w:tcPr>
          <w:p w14:paraId="02E82F6C" w14:textId="77777777" w:rsidR="00593328" w:rsidRPr="00CC434C" w:rsidRDefault="00593328" w:rsidP="002A76C2">
            <w:pPr>
              <w:pStyle w:val="BodyText"/>
            </w:pPr>
            <w:r w:rsidRPr="00CC434C">
              <w:t>Urban</w:t>
            </w:r>
          </w:p>
        </w:tc>
        <w:tc>
          <w:tcPr>
            <w:tcW w:w="4464" w:type="dxa"/>
          </w:tcPr>
          <w:p w14:paraId="206FEB13" w14:textId="77777777" w:rsidR="00593328" w:rsidRPr="00CC434C" w:rsidRDefault="00593328" w:rsidP="002A76C2">
            <w:pPr>
              <w:pStyle w:val="BodyText"/>
            </w:pPr>
            <w:r>
              <w:t>Metropolitan and rural settlements</w:t>
            </w:r>
          </w:p>
        </w:tc>
        <w:tc>
          <w:tcPr>
            <w:tcW w:w="2152" w:type="dxa"/>
          </w:tcPr>
          <w:p w14:paraId="0099EB29" w14:textId="77777777" w:rsidR="00593328" w:rsidRPr="00CC434C" w:rsidRDefault="00593328" w:rsidP="002A76C2">
            <w:pPr>
              <w:pStyle w:val="BodyText"/>
            </w:pPr>
            <w:r w:rsidRPr="00CC434C">
              <w:t>Common Tongue</w:t>
            </w:r>
          </w:p>
        </w:tc>
        <w:tc>
          <w:tcPr>
            <w:tcW w:w="3407" w:type="dxa"/>
          </w:tcPr>
          <w:p w14:paraId="2BDF314D" w14:textId="77777777" w:rsidR="00593328" w:rsidRPr="00CC434C" w:rsidRDefault="00593328" w:rsidP="002A76C2">
            <w:pPr>
              <w:pStyle w:val="BodyText"/>
            </w:pPr>
            <w:r w:rsidRPr="00CC434C">
              <w:t>Comslang, Dominican, Regional</w:t>
            </w:r>
          </w:p>
        </w:tc>
      </w:tr>
    </w:tbl>
    <w:p w14:paraId="18576D48" w14:textId="77777777" w:rsidR="00DD437F" w:rsidRDefault="00DD437F" w:rsidP="00593328">
      <w:pPr>
        <w:pStyle w:val="BodyText"/>
      </w:pPr>
    </w:p>
    <w:p w14:paraId="56071180" w14:textId="77777777" w:rsidR="006F2699" w:rsidRDefault="006F2699" w:rsidP="00B42EC3">
      <w:pPr>
        <w:pStyle w:val="BodyText"/>
      </w:pPr>
      <w:r>
        <w:t xml:space="preserve">Tier 2 (Sensation) Feats List: </w:t>
      </w:r>
    </w:p>
    <w:p w14:paraId="5FAF3A90" w14:textId="622F5BFB" w:rsidR="006F2699" w:rsidRPr="006F2699" w:rsidRDefault="006F2699" w:rsidP="004F6096">
      <w:pPr>
        <w:pStyle w:val="BodyText"/>
        <w:numPr>
          <w:ilvl w:val="0"/>
          <w:numId w:val="399"/>
        </w:numPr>
        <w:rPr>
          <w:rStyle w:val="SkillsChar"/>
          <w:color w:val="auto"/>
        </w:rPr>
      </w:pPr>
      <w:r>
        <w:rPr>
          <w:rStyle w:val="SkillsChar"/>
        </w:rPr>
        <w:t>Observation 3</w:t>
      </w:r>
    </w:p>
    <w:p w14:paraId="60669DD2" w14:textId="77777777" w:rsidR="006F2699" w:rsidRDefault="006F2699" w:rsidP="004F6096">
      <w:pPr>
        <w:pStyle w:val="BodyText"/>
        <w:numPr>
          <w:ilvl w:val="0"/>
          <w:numId w:val="399"/>
        </w:numPr>
        <w:rPr>
          <w:rStyle w:val="KnowledgeChar"/>
          <w:color w:val="auto"/>
        </w:rPr>
      </w:pPr>
      <w:r>
        <w:rPr>
          <w:rStyle w:val="SkillsChar"/>
        </w:rPr>
        <w:t>Recon 3</w:t>
      </w:r>
    </w:p>
    <w:p w14:paraId="0CF8BC84" w14:textId="77777777" w:rsidR="00936A95" w:rsidRDefault="00936A95" w:rsidP="004F6096">
      <w:pPr>
        <w:pStyle w:val="BodyText"/>
        <w:numPr>
          <w:ilvl w:val="0"/>
          <w:numId w:val="399"/>
        </w:numPr>
      </w:pPr>
      <w:r>
        <w:t>B&amp;E Specialist (Wary Disarmament) 2 (+1 Effect on Defense tests vs. devices you trigger while disarming)</w:t>
      </w:r>
    </w:p>
    <w:p w14:paraId="2AACA16D" w14:textId="77777777" w:rsidR="006F2699" w:rsidRDefault="006F2699" w:rsidP="004F6096">
      <w:pPr>
        <w:pStyle w:val="BodyText"/>
        <w:numPr>
          <w:ilvl w:val="0"/>
          <w:numId w:val="399"/>
        </w:numPr>
      </w:pPr>
      <w:r>
        <w:t>Consistency 2 (Observation) (Achieve no lower than a Lesser (1) Result on tests)</w:t>
      </w:r>
    </w:p>
    <w:p w14:paraId="3BB9A7A4" w14:textId="77777777" w:rsidR="006F2699" w:rsidRDefault="006F2699" w:rsidP="004F6096">
      <w:pPr>
        <w:pStyle w:val="BodyText"/>
        <w:numPr>
          <w:ilvl w:val="0"/>
          <w:numId w:val="399"/>
        </w:numPr>
      </w:pPr>
      <w:r>
        <w:t>Consistency 2 (Recon) (Achieve no lower than a Lesser (1) Result on tests)</w:t>
      </w:r>
    </w:p>
    <w:p w14:paraId="41649225" w14:textId="77777777" w:rsidR="00936A95" w:rsidRDefault="00936A95" w:rsidP="004F6096">
      <w:pPr>
        <w:pStyle w:val="BodyText"/>
        <w:numPr>
          <w:ilvl w:val="0"/>
          <w:numId w:val="399"/>
        </w:numPr>
      </w:pPr>
      <w:r>
        <w:t>Favored Craft ([Material]) 1 (this Feat only provides a benefit if you have at least one other applicable Favored Craft)</w:t>
      </w:r>
    </w:p>
    <w:p w14:paraId="1B6522C2" w14:textId="77777777" w:rsidR="00936A95" w:rsidRDefault="00936A95" w:rsidP="004F6096">
      <w:pPr>
        <w:pStyle w:val="BodyText"/>
        <w:numPr>
          <w:ilvl w:val="0"/>
          <w:numId w:val="399"/>
        </w:numPr>
      </w:pPr>
      <w:r>
        <w:t>Sensitive Nose 2 (Increase the cap on Observation or Recon (Chemical) by 1 (usually from Lesser to Greater))</w:t>
      </w:r>
    </w:p>
    <w:p w14:paraId="376861F3" w14:textId="67E38892" w:rsidR="00936A95" w:rsidRDefault="00936A95" w:rsidP="004F6096">
      <w:pPr>
        <w:pStyle w:val="BodyText"/>
        <w:numPr>
          <w:ilvl w:val="0"/>
          <w:numId w:val="399"/>
        </w:numPr>
      </w:pPr>
      <w:r>
        <w:t>Superhuman Senses 1 (pick two</w:t>
      </w:r>
      <w:r w:rsidR="00A67E75">
        <w:t>*</w:t>
      </w:r>
      <w:r>
        <w:t>)</w:t>
      </w:r>
    </w:p>
    <w:p w14:paraId="250C0BE6" w14:textId="71FB8202" w:rsidR="00A67E75" w:rsidRDefault="00A67E75" w:rsidP="00A67E75">
      <w:pPr>
        <w:pStyle w:val="BodyText"/>
      </w:pPr>
      <w:r>
        <w:t>* Superhuman Auditory Senses 1 include High Frequency Hearing, Low Frequency Hearing, Perfect Pitch, Sound Filter, Tremorsense</w:t>
      </w:r>
      <w:r w:rsidR="000D565B">
        <w:t>,</w:t>
      </w:r>
      <w:r w:rsidR="000D565B" w:rsidRPr="000D565B">
        <w:t xml:space="preserve"> </w:t>
      </w:r>
      <w:r w:rsidR="000D565B">
        <w:t>Underwater Hearing</w:t>
      </w:r>
      <w:r>
        <w:t>. Superhuman Chemical Senses 1 include Bloodhound (</w:t>
      </w:r>
      <w:r w:rsidR="00E7436E">
        <w:t>t</w:t>
      </w:r>
      <w:r>
        <w:t xml:space="preserve">reat as Sensitive Nose +1, but </w:t>
      </w:r>
      <w:r w:rsidR="00DD437F">
        <w:t xml:space="preserve">with </w:t>
      </w:r>
      <w:r>
        <w:t xml:space="preserve">effective Rank of Sensitive Nose 4, no cap on Observation/Recon (Chemical) tests), Smell Pheromones). Superhuman Optical Senses 1 include Deepvision, Distance Vision, Low Light Vision, Microscopic Vision, Ultravision. </w:t>
      </w:r>
    </w:p>
    <w:p w14:paraId="492B385C" w14:textId="77777777" w:rsidR="006F2699" w:rsidRDefault="006F2699" w:rsidP="006F2699">
      <w:pPr>
        <w:pStyle w:val="BodyText"/>
      </w:pPr>
    </w:p>
    <w:p w14:paraId="479A9B24" w14:textId="68373304" w:rsidR="002F2FC6" w:rsidRDefault="002F2FC6" w:rsidP="00B42EC3">
      <w:pPr>
        <w:pStyle w:val="BodyText"/>
      </w:pPr>
      <w:r>
        <w:t xml:space="preserve">Tier 2 Feats List: </w:t>
      </w:r>
    </w:p>
    <w:p w14:paraId="1B0EF05D" w14:textId="567C07F7" w:rsidR="00E91058" w:rsidRDefault="00E91058" w:rsidP="004F6096">
      <w:pPr>
        <w:pStyle w:val="BodyText"/>
        <w:numPr>
          <w:ilvl w:val="0"/>
          <w:numId w:val="263"/>
        </w:numPr>
        <w:rPr>
          <w:rStyle w:val="SkillsChar"/>
          <w:color w:val="auto"/>
        </w:rPr>
      </w:pPr>
      <w:r>
        <w:rPr>
          <w:rStyle w:val="SkillsChar"/>
        </w:rPr>
        <w:t>Empathy 3</w:t>
      </w:r>
    </w:p>
    <w:p w14:paraId="2727E911" w14:textId="25D0ECC0" w:rsidR="00E91058" w:rsidRDefault="00E91058" w:rsidP="004F6096">
      <w:pPr>
        <w:pStyle w:val="BodyText"/>
        <w:numPr>
          <w:ilvl w:val="0"/>
          <w:numId w:val="263"/>
        </w:numPr>
        <w:rPr>
          <w:rStyle w:val="KnowledgeChar"/>
          <w:color w:val="auto"/>
        </w:rPr>
      </w:pPr>
      <w:r>
        <w:rPr>
          <w:rStyle w:val="SkillsChar"/>
        </w:rPr>
        <w:t>Lore 3</w:t>
      </w:r>
    </w:p>
    <w:p w14:paraId="7E9B688B" w14:textId="77777777" w:rsidR="006F2699" w:rsidRDefault="006F2699" w:rsidP="004F6096">
      <w:pPr>
        <w:pStyle w:val="BodyText"/>
        <w:numPr>
          <w:ilvl w:val="0"/>
          <w:numId w:val="263"/>
        </w:numPr>
      </w:pPr>
      <w:r>
        <w:t>Consistency 2 (Empathy) (Achieve no lower than a Lesser (1) Result on tests)</w:t>
      </w:r>
    </w:p>
    <w:p w14:paraId="2B068ED7" w14:textId="77777777" w:rsidR="006F2699" w:rsidRDefault="006F2699" w:rsidP="004F6096">
      <w:pPr>
        <w:pStyle w:val="BodyText"/>
        <w:numPr>
          <w:ilvl w:val="0"/>
          <w:numId w:val="263"/>
        </w:numPr>
      </w:pPr>
      <w:r>
        <w:t>Consistency 2 (Lore) (Achieve no lower than a Lesser (1) Result on tests)</w:t>
      </w:r>
    </w:p>
    <w:p w14:paraId="3DB1CC32" w14:textId="77777777" w:rsidR="00DD437F" w:rsidRDefault="00DD437F" w:rsidP="004F6096">
      <w:pPr>
        <w:pStyle w:val="BodyText"/>
        <w:numPr>
          <w:ilvl w:val="0"/>
          <w:numId w:val="263"/>
        </w:numPr>
      </w:pPr>
      <w:r>
        <w:t>Favored Terrain 1 (3 Constructive Feats in your favored terrain*)</w:t>
      </w:r>
    </w:p>
    <w:p w14:paraId="326DD0BF" w14:textId="77777777" w:rsidR="00593328" w:rsidRDefault="00593328" w:rsidP="004F6096">
      <w:pPr>
        <w:pStyle w:val="BodyText"/>
        <w:numPr>
          <w:ilvl w:val="0"/>
          <w:numId w:val="263"/>
        </w:numPr>
      </w:pPr>
      <w:r>
        <w:t>Naturalist (Bonus Die on Lore (Recall Knowledge) tests related to Life Sciences or Terrain when in terrain for which you have Knowledge)</w:t>
      </w:r>
    </w:p>
    <w:p w14:paraId="747DB38C" w14:textId="77777777" w:rsidR="00936A95" w:rsidRDefault="00936A95" w:rsidP="004F6096">
      <w:pPr>
        <w:pStyle w:val="BodyText"/>
        <w:numPr>
          <w:ilvl w:val="0"/>
          <w:numId w:val="263"/>
        </w:numPr>
      </w:pPr>
      <w:r>
        <w:t>Traditional Crafting (Use Lore at Mechanics Rank for Physical Science Craft tests or to Recall Knowledge about Materials)</w:t>
      </w:r>
    </w:p>
    <w:p w14:paraId="155E07FC" w14:textId="77777777" w:rsidR="00936A95" w:rsidRDefault="00936A95" w:rsidP="004F6096">
      <w:pPr>
        <w:pStyle w:val="BodyText"/>
        <w:numPr>
          <w:ilvl w:val="0"/>
          <w:numId w:val="263"/>
        </w:numPr>
      </w:pPr>
      <w:r>
        <w:t>Traditional Pharmacology (Use Lore at Biology Rank for Life Sciences Craft tests or to Recall Knowledge about Physiologies)</w:t>
      </w:r>
    </w:p>
    <w:p w14:paraId="34CA6C55" w14:textId="2471E261" w:rsidR="00DD437F" w:rsidRDefault="00DD437F" w:rsidP="00DD437F">
      <w:pPr>
        <w:pStyle w:val="BodyText"/>
      </w:pPr>
      <w:r>
        <w:t xml:space="preserve">* When in your Favored Terrain </w:t>
      </w:r>
      <w:r w:rsidRPr="00A759B5">
        <w:t xml:space="preserve">you </w:t>
      </w:r>
      <w:r>
        <w:t xml:space="preserve">are treated as if you have 3 Constructive Feats, which you must select when you gain Favored Terrain. If you don’t have </w:t>
      </w:r>
      <w:r w:rsidRPr="00DD437F">
        <w:rPr>
          <w:rStyle w:val="SkillsChar"/>
        </w:rPr>
        <w:t xml:space="preserve">Agility 2 </w:t>
      </w:r>
      <w:r w:rsidR="008B76C2">
        <w:t xml:space="preserve">or </w:t>
      </w:r>
      <w:r w:rsidRPr="00DD437F">
        <w:rPr>
          <w:rStyle w:val="SkillsChar"/>
        </w:rPr>
        <w:t>Contortion 2</w:t>
      </w:r>
      <w:r>
        <w:t xml:space="preserve">, you are treated as if you have it/them while in your Favored Terrain. You can choose {Telempathy (Zoological) 1, Psychologist, Size Up} and/or {Forager, Naturalist, Scholar} as a Constructive Feat, but the Feat Groups only extend to creatures or subjects native to the Terrain. If you already have one or more of the indicated Feats, you can Retrain (or choose an alternative Constructive Feat for each Feat you already have). </w:t>
      </w:r>
    </w:p>
    <w:p w14:paraId="54AADBA2" w14:textId="77777777" w:rsidR="00DD437F" w:rsidRDefault="00DD437F" w:rsidP="00DD437F">
      <w:pPr>
        <w:pStyle w:val="BodyText"/>
      </w:pPr>
      <w:r>
        <w:tab/>
      </w:r>
      <w:r w:rsidRPr="00655912">
        <w:t>Abyssal</w:t>
      </w:r>
      <w:r>
        <w:t>:</w:t>
      </w:r>
      <w:r w:rsidRPr="00655912">
        <w:t xml:space="preserve"> </w:t>
      </w:r>
      <w:r>
        <w:t xml:space="preserve">Breath Control, Chameleon, Incredible Balance 1, Surefooted, Tunnel Snake 1. </w:t>
      </w:r>
    </w:p>
    <w:p w14:paraId="39B8BF20" w14:textId="77777777" w:rsidR="00DD437F" w:rsidRDefault="00DD437F" w:rsidP="00DD437F">
      <w:pPr>
        <w:pStyle w:val="BodyText"/>
      </w:pPr>
      <w:r>
        <w:tab/>
      </w:r>
      <w:r w:rsidRPr="00655912">
        <w:t>Aquatic</w:t>
      </w:r>
      <w:r>
        <w:t>:</w:t>
      </w:r>
      <w:r w:rsidRPr="00655912">
        <w:t xml:space="preserve"> </w:t>
      </w:r>
      <w:r>
        <w:t>Able Pilot (submersible), Aquanaut (Swimmer) 1, Aquanaut 2, Breath Control, Chameleon</w:t>
      </w:r>
      <w:r w:rsidRPr="00655912">
        <w:t xml:space="preserve">. </w:t>
      </w:r>
    </w:p>
    <w:p w14:paraId="7F891054" w14:textId="77777777" w:rsidR="00DD437F" w:rsidRDefault="00DD437F" w:rsidP="00DD437F">
      <w:pPr>
        <w:pStyle w:val="BodyText"/>
      </w:pPr>
      <w:r>
        <w:tab/>
      </w:r>
      <w:r w:rsidRPr="00655912">
        <w:t>Arctic</w:t>
      </w:r>
      <w:r>
        <w:t>:</w:t>
      </w:r>
      <w:r w:rsidRPr="00655912">
        <w:t xml:space="preserve"> </w:t>
      </w:r>
      <w:r>
        <w:t>Able Pilot (</w:t>
      </w:r>
      <w:r w:rsidRPr="00655912">
        <w:t>dogsled or sleigh</w:t>
      </w:r>
      <w:r>
        <w:t>), Chameleon, Diehard 1, Incredible Balance 1, Surefooted</w:t>
      </w:r>
      <w:r w:rsidRPr="00655912">
        <w:t xml:space="preserve">. </w:t>
      </w:r>
    </w:p>
    <w:p w14:paraId="48446153" w14:textId="77777777" w:rsidR="00DD437F" w:rsidRDefault="00DD437F" w:rsidP="00DD437F">
      <w:pPr>
        <w:pStyle w:val="BodyText"/>
      </w:pPr>
      <w:r>
        <w:tab/>
      </w:r>
      <w:r w:rsidRPr="00655912">
        <w:t>Deadlands</w:t>
      </w:r>
      <w:r>
        <w:t>: Chameleon, Mindfulness, Sensitive Nose 1, Sensitive Nose 2, Tunnel Snake 1</w:t>
      </w:r>
      <w:r w:rsidRPr="00655912">
        <w:t xml:space="preserve">. </w:t>
      </w:r>
    </w:p>
    <w:p w14:paraId="02567BE8" w14:textId="77777777" w:rsidR="00DD437F" w:rsidRDefault="00DD437F" w:rsidP="00DD437F">
      <w:pPr>
        <w:pStyle w:val="BodyText"/>
      </w:pPr>
      <w:r>
        <w:tab/>
      </w:r>
      <w:r w:rsidRPr="00655912">
        <w:t>Desert</w:t>
      </w:r>
      <w:r>
        <w:t xml:space="preserve">: Chameleon, Diehard 1, Incredible Balance 1, Keen Vision, Surefooted. </w:t>
      </w:r>
    </w:p>
    <w:p w14:paraId="4ADC2316" w14:textId="77777777" w:rsidR="00DD437F" w:rsidRDefault="00DD437F" w:rsidP="00DD437F">
      <w:pPr>
        <w:pStyle w:val="BodyText"/>
      </w:pPr>
      <w:r>
        <w:tab/>
      </w:r>
      <w:r w:rsidRPr="00655912">
        <w:t>Forest</w:t>
      </w:r>
      <w:r>
        <w:t>:</w:t>
      </w:r>
      <w:r w:rsidRPr="00655912">
        <w:t xml:space="preserve"> </w:t>
      </w:r>
      <w:r>
        <w:t>Chameleon, Incredible Balance 1, Spider Climb 1, Surefooted, Tracker.</w:t>
      </w:r>
    </w:p>
    <w:p w14:paraId="7A3AD87C" w14:textId="77777777" w:rsidR="00DD437F" w:rsidRDefault="00DD437F" w:rsidP="00DD437F">
      <w:pPr>
        <w:pStyle w:val="BodyText"/>
      </w:pPr>
      <w:r>
        <w:tab/>
      </w:r>
      <w:r w:rsidRPr="00655912">
        <w:t>Jungle</w:t>
      </w:r>
      <w:r>
        <w:t>: Chameleon, Incredible Balance 1, Spider Climb 1, Surefooted, Tracker</w:t>
      </w:r>
      <w:r w:rsidRPr="00655912">
        <w:t xml:space="preserve">. </w:t>
      </w:r>
    </w:p>
    <w:p w14:paraId="3E90078E" w14:textId="77777777" w:rsidR="00DD437F" w:rsidRDefault="00DD437F" w:rsidP="00DD437F">
      <w:pPr>
        <w:pStyle w:val="BodyText"/>
      </w:pPr>
      <w:r>
        <w:tab/>
      </w:r>
      <w:r w:rsidRPr="00655912">
        <w:t>Maritime</w:t>
      </w:r>
      <w:r>
        <w:t>:</w:t>
      </w:r>
      <w:r w:rsidRPr="00655912">
        <w:t xml:space="preserve"> </w:t>
      </w:r>
      <w:r>
        <w:t>Able Pilot (boat or ship), Aquanaut (High Dive) 1, Keen Vision, Incredible Balance 1, Spider Climb 1,</w:t>
      </w:r>
    </w:p>
    <w:p w14:paraId="367EABD4" w14:textId="77777777" w:rsidR="00DD437F" w:rsidRDefault="00DD437F" w:rsidP="00DD437F">
      <w:pPr>
        <w:pStyle w:val="BodyText"/>
      </w:pPr>
      <w:r>
        <w:tab/>
      </w:r>
      <w:r w:rsidRPr="00655912">
        <w:t>Mountain</w:t>
      </w:r>
      <w:r>
        <w:t xml:space="preserve">: Chameleon, Incredible Balance 1, Spider Climb 1, Spider Climb 2, Surefooted. </w:t>
      </w:r>
      <w:r w:rsidRPr="00655912">
        <w:t xml:space="preserve"> </w:t>
      </w:r>
    </w:p>
    <w:p w14:paraId="3492A44E" w14:textId="77777777" w:rsidR="00DD437F" w:rsidRDefault="00DD437F" w:rsidP="00DD437F">
      <w:pPr>
        <w:pStyle w:val="BodyText"/>
      </w:pPr>
      <w:r>
        <w:tab/>
      </w:r>
      <w:r w:rsidRPr="00655912">
        <w:t>Plains</w:t>
      </w:r>
      <w:r>
        <w:t>: Able Pilot (chariot or wagon), Chameleon, Keen Vision, Fleet of Foot, Tracker</w:t>
      </w:r>
      <w:r w:rsidRPr="00655912">
        <w:t xml:space="preserve">. </w:t>
      </w:r>
    </w:p>
    <w:p w14:paraId="78B61854" w14:textId="77777777" w:rsidR="00DD437F" w:rsidRDefault="00DD437F" w:rsidP="00DD437F">
      <w:pPr>
        <w:pStyle w:val="BodyText"/>
      </w:pPr>
      <w:r>
        <w:tab/>
      </w:r>
      <w:r w:rsidRPr="00655912">
        <w:t>Sewer</w:t>
      </w:r>
      <w:r>
        <w:t>: Aquanaut 1, Chameleon, Incredible Balance, Surefooted, Tunnel Snake 1</w:t>
      </w:r>
      <w:r w:rsidRPr="00655912">
        <w:t xml:space="preserve">. </w:t>
      </w:r>
    </w:p>
    <w:p w14:paraId="7CD0401B" w14:textId="77777777" w:rsidR="00DD437F" w:rsidRDefault="00DD437F" w:rsidP="00DD437F">
      <w:pPr>
        <w:pStyle w:val="BodyText"/>
      </w:pPr>
      <w:r>
        <w:tab/>
      </w:r>
      <w:r w:rsidRPr="00655912">
        <w:t>Sky</w:t>
      </w:r>
      <w:r>
        <w:t>: Able Pilot (</w:t>
      </w:r>
      <w:r w:rsidRPr="00655912">
        <w:t>airship</w:t>
      </w:r>
      <w:r>
        <w:t>), Aeronaut (Glider) 1, Aeronaut (Skydiver) 1, Aeronaut 2, Aeronaut 3</w:t>
      </w:r>
      <w:r w:rsidRPr="00655912">
        <w:t xml:space="preserve">.  </w:t>
      </w:r>
    </w:p>
    <w:p w14:paraId="5C3833BC" w14:textId="77777777" w:rsidR="00DD437F" w:rsidRDefault="00DD437F" w:rsidP="00DD437F">
      <w:pPr>
        <w:pStyle w:val="BodyText"/>
      </w:pPr>
      <w:r>
        <w:tab/>
      </w:r>
      <w:r w:rsidRPr="00655912">
        <w:t>Swamp</w:t>
      </w:r>
      <w:r>
        <w:t>: Aquanaut 1, Chameleon, Incredible Balance, Spider Climb 1, Surefooted</w:t>
      </w:r>
      <w:r w:rsidRPr="00655912">
        <w:t xml:space="preserve">. </w:t>
      </w:r>
    </w:p>
    <w:p w14:paraId="73258ABC" w14:textId="77777777" w:rsidR="00DD437F" w:rsidRDefault="00DD437F" w:rsidP="00DD437F">
      <w:pPr>
        <w:pStyle w:val="BodyText"/>
      </w:pPr>
      <w:r>
        <w:tab/>
      </w:r>
      <w:r w:rsidRPr="00655912">
        <w:t>Underground</w:t>
      </w:r>
      <w:r>
        <w:t>: Chameleon, Incredible Balance, Spider Climb 1, Surefooted, Tunnel Snake 1</w:t>
      </w:r>
      <w:r w:rsidRPr="00655912">
        <w:t xml:space="preserve">. </w:t>
      </w:r>
    </w:p>
    <w:p w14:paraId="02484D87" w14:textId="77777777" w:rsidR="00DD437F" w:rsidRDefault="00DD437F" w:rsidP="00DD437F">
      <w:pPr>
        <w:pStyle w:val="BodyText"/>
      </w:pPr>
      <w:r>
        <w:tab/>
      </w:r>
      <w:r w:rsidRPr="00655912">
        <w:t>Urban</w:t>
      </w:r>
      <w:r>
        <w:t>: Chameleon, Glad-Hand 1, Networker 1, Sleuth, Social Chameleon 1</w:t>
      </w:r>
      <w:r w:rsidRPr="00655912">
        <w:t>.</w:t>
      </w:r>
    </w:p>
    <w:p w14:paraId="78F0EEE5" w14:textId="70581FBC" w:rsidR="001D0076" w:rsidRDefault="001D0076" w:rsidP="00B42EC3">
      <w:pPr>
        <w:pStyle w:val="BodyText"/>
      </w:pPr>
      <w:r>
        <w:lastRenderedPageBreak/>
        <w:t xml:space="preserve">Tier 3 Feats List: </w:t>
      </w:r>
      <w:r w:rsidR="00936A95">
        <w:t>All Tier 1 Perception Expert Feats</w:t>
      </w:r>
      <w:r>
        <w:t xml:space="preserve">. </w:t>
      </w:r>
    </w:p>
    <w:p w14:paraId="09C0A4A5" w14:textId="647D81FC" w:rsidR="00936A95" w:rsidRDefault="00936A95">
      <w:pPr>
        <w:rPr>
          <w:rFonts w:ascii="Arial" w:eastAsia="Arial" w:hAnsi="Arial"/>
          <w:sz w:val="16"/>
          <w:szCs w:val="16"/>
        </w:rPr>
      </w:pPr>
    </w:p>
    <w:p w14:paraId="4CF277C1" w14:textId="77777777" w:rsidR="00936A95" w:rsidRDefault="002F2FC6" w:rsidP="00B42EC3">
      <w:pPr>
        <w:pStyle w:val="BodyText"/>
      </w:pPr>
      <w:r>
        <w:t xml:space="preserve">Tier </w:t>
      </w:r>
      <w:r w:rsidR="001D0076">
        <w:t>4</w:t>
      </w:r>
      <w:r>
        <w:t xml:space="preserve"> </w:t>
      </w:r>
      <w:r w:rsidR="00936A95">
        <w:t xml:space="preserve">(Sensation) Feats List: </w:t>
      </w:r>
    </w:p>
    <w:p w14:paraId="08741004" w14:textId="66B7B83D" w:rsidR="00936A95" w:rsidRPr="00936A95" w:rsidRDefault="00936A95" w:rsidP="004F6096">
      <w:pPr>
        <w:pStyle w:val="BodyText"/>
        <w:numPr>
          <w:ilvl w:val="0"/>
          <w:numId w:val="400"/>
        </w:numPr>
        <w:rPr>
          <w:rStyle w:val="SkillsChar"/>
          <w:color w:val="auto"/>
        </w:rPr>
      </w:pPr>
      <w:r>
        <w:rPr>
          <w:rStyle w:val="SkillsChar"/>
        </w:rPr>
        <w:t>Observation 4</w:t>
      </w:r>
    </w:p>
    <w:p w14:paraId="021BA148" w14:textId="7D68BA2E" w:rsidR="00936A95" w:rsidRDefault="00936A95" w:rsidP="004F6096">
      <w:pPr>
        <w:pStyle w:val="BodyText"/>
        <w:numPr>
          <w:ilvl w:val="0"/>
          <w:numId w:val="400"/>
        </w:numPr>
      </w:pPr>
      <w:r>
        <w:rPr>
          <w:rStyle w:val="SkillsChar"/>
        </w:rPr>
        <w:t>Recon 4</w:t>
      </w:r>
    </w:p>
    <w:p w14:paraId="0734DFC8" w14:textId="77777777" w:rsidR="00936A95" w:rsidRDefault="00936A95" w:rsidP="004F6096">
      <w:pPr>
        <w:pStyle w:val="BodyText"/>
        <w:numPr>
          <w:ilvl w:val="0"/>
          <w:numId w:val="400"/>
        </w:numPr>
      </w:pPr>
      <w:r>
        <w:t>Consistency 3 (Observation) (Achieve no lower than a Moderate (2) Result on tests)</w:t>
      </w:r>
    </w:p>
    <w:p w14:paraId="1279A7A4" w14:textId="77777777" w:rsidR="00936A95" w:rsidRDefault="00936A95" w:rsidP="004F6096">
      <w:pPr>
        <w:pStyle w:val="BodyText"/>
        <w:numPr>
          <w:ilvl w:val="0"/>
          <w:numId w:val="400"/>
        </w:numPr>
      </w:pPr>
      <w:r>
        <w:t>Consistency 3 (Recon) (Achieve no lower than a Moderate (2) Result on tests)</w:t>
      </w:r>
    </w:p>
    <w:p w14:paraId="00E6AB67" w14:textId="77777777" w:rsidR="00936A95" w:rsidRDefault="00936A95" w:rsidP="004F6096">
      <w:pPr>
        <w:pStyle w:val="BodyText"/>
        <w:numPr>
          <w:ilvl w:val="0"/>
          <w:numId w:val="400"/>
        </w:numPr>
      </w:pPr>
      <w:r>
        <w:t>Mind Palace 2 (Snapshot what you can currently perceive for analysis in Intermission (including take 20))</w:t>
      </w:r>
    </w:p>
    <w:p w14:paraId="25088A7E" w14:textId="77777777" w:rsidR="00936A95" w:rsidRDefault="00936A95" w:rsidP="004F6096">
      <w:pPr>
        <w:pStyle w:val="BodyText"/>
        <w:numPr>
          <w:ilvl w:val="0"/>
          <w:numId w:val="400"/>
        </w:numPr>
      </w:pPr>
      <w:r>
        <w:t>Sensitive Nose 3 (Increase the Cap on Observation or Recon (Chemical) by 3 (usually from Lesser to Major)) (Tier 5)</w:t>
      </w:r>
    </w:p>
    <w:p w14:paraId="7330A617" w14:textId="77777777" w:rsidR="00E7436E" w:rsidRDefault="00E7436E" w:rsidP="004F6096">
      <w:pPr>
        <w:pStyle w:val="BodyText"/>
        <w:numPr>
          <w:ilvl w:val="0"/>
          <w:numId w:val="400"/>
        </w:numPr>
      </w:pPr>
      <w:r>
        <w:t>Superhuman Senses 1 (pick 2)</w:t>
      </w:r>
    </w:p>
    <w:p w14:paraId="2C60BBD7" w14:textId="77777777" w:rsidR="00E7436E" w:rsidRDefault="00E7436E" w:rsidP="004F6096">
      <w:pPr>
        <w:pStyle w:val="BodyText"/>
        <w:numPr>
          <w:ilvl w:val="0"/>
          <w:numId w:val="400"/>
        </w:numPr>
      </w:pPr>
      <w:r>
        <w:t>Superhuman Senses 1 (pick 2)</w:t>
      </w:r>
    </w:p>
    <w:p w14:paraId="69BDC6F1" w14:textId="3DE6429A" w:rsidR="00A67E75" w:rsidRDefault="00A67E75">
      <w:pPr>
        <w:rPr>
          <w:rFonts w:ascii="Arial" w:eastAsia="Arial" w:hAnsi="Arial"/>
          <w:sz w:val="16"/>
          <w:szCs w:val="16"/>
        </w:rPr>
      </w:pPr>
    </w:p>
    <w:p w14:paraId="1417A4F4" w14:textId="7DC42B4B" w:rsidR="002F2FC6" w:rsidRDefault="00936A95" w:rsidP="00B42EC3">
      <w:pPr>
        <w:pStyle w:val="BodyText"/>
      </w:pPr>
      <w:r>
        <w:t xml:space="preserve">Tier 4 (Wisdom) </w:t>
      </w:r>
      <w:r w:rsidR="002F2FC6">
        <w:t xml:space="preserve">Feats List: </w:t>
      </w:r>
    </w:p>
    <w:p w14:paraId="744F4399" w14:textId="77777777" w:rsidR="00436A28" w:rsidRDefault="00436A28" w:rsidP="004F6096">
      <w:pPr>
        <w:pStyle w:val="BodyText"/>
        <w:numPr>
          <w:ilvl w:val="0"/>
          <w:numId w:val="264"/>
        </w:numPr>
        <w:rPr>
          <w:rStyle w:val="SkillsChar"/>
          <w:color w:val="auto"/>
        </w:rPr>
      </w:pPr>
      <w:r>
        <w:rPr>
          <w:rStyle w:val="SkillsChar"/>
        </w:rPr>
        <w:t>Empathy 4</w:t>
      </w:r>
    </w:p>
    <w:p w14:paraId="1FE1441D" w14:textId="77777777" w:rsidR="00436A28" w:rsidRDefault="00436A28" w:rsidP="004F6096">
      <w:pPr>
        <w:pStyle w:val="BodyText"/>
        <w:numPr>
          <w:ilvl w:val="0"/>
          <w:numId w:val="264"/>
        </w:numPr>
        <w:rPr>
          <w:rStyle w:val="KnowledgeChar"/>
          <w:color w:val="auto"/>
        </w:rPr>
      </w:pPr>
      <w:r>
        <w:rPr>
          <w:rStyle w:val="SkillsChar"/>
        </w:rPr>
        <w:t>Lore 4</w:t>
      </w:r>
    </w:p>
    <w:p w14:paraId="0F22612D" w14:textId="12A85A0B" w:rsidR="005F1DDE" w:rsidRDefault="005F1DDE" w:rsidP="005F1DDE">
      <w:pPr>
        <w:pStyle w:val="BodyText"/>
        <w:numPr>
          <w:ilvl w:val="0"/>
          <w:numId w:val="264"/>
        </w:numPr>
      </w:pPr>
      <w:r>
        <w:t>2</w:t>
      </w:r>
      <w:r w:rsidRPr="005F1DDE">
        <w:rPr>
          <w:vertAlign w:val="superscript"/>
        </w:rPr>
        <w:t>nd</w:t>
      </w:r>
      <w:r>
        <w:t xml:space="preserve"> </w:t>
      </w:r>
      <w:r>
        <w:t>Terrain Knowledge Subset</w:t>
      </w:r>
    </w:p>
    <w:p w14:paraId="3C1835BF" w14:textId="77777777" w:rsidR="00936A95" w:rsidRDefault="00936A95" w:rsidP="004F6096">
      <w:pPr>
        <w:pStyle w:val="BodyText"/>
        <w:numPr>
          <w:ilvl w:val="0"/>
          <w:numId w:val="264"/>
        </w:numPr>
      </w:pPr>
      <w:r>
        <w:t>Consistency 3 (Empathy) (Achieve no lower than a Moderate (2) Result on tests)</w:t>
      </w:r>
    </w:p>
    <w:p w14:paraId="07D2B117" w14:textId="77777777" w:rsidR="00936A95" w:rsidRDefault="00936A95" w:rsidP="004F6096">
      <w:pPr>
        <w:pStyle w:val="BodyText"/>
        <w:numPr>
          <w:ilvl w:val="0"/>
          <w:numId w:val="264"/>
        </w:numPr>
      </w:pPr>
      <w:r>
        <w:t>Consistency 3 (Lore) (Achieve no lower than a Moderate (2) Result on tests)</w:t>
      </w:r>
    </w:p>
    <w:p w14:paraId="5E572B32" w14:textId="11E4E17D" w:rsidR="00013840" w:rsidRDefault="00013840" w:rsidP="00013840">
      <w:pPr>
        <w:pStyle w:val="BodyText"/>
        <w:numPr>
          <w:ilvl w:val="0"/>
          <w:numId w:val="264"/>
        </w:numPr>
      </w:pPr>
      <w:r>
        <w:t>Favored Terrain 1 (3 Constructive Feats in your favored terrain</w:t>
      </w:r>
      <w:r>
        <w:t>; must be in the same subset as other Favored Terrain</w:t>
      </w:r>
      <w:r w:rsidR="00D36B3E">
        <w:t xml:space="preserve"> 1</w:t>
      </w:r>
      <w:r>
        <w:t>)</w:t>
      </w:r>
    </w:p>
    <w:p w14:paraId="448886F5" w14:textId="05F8F28E" w:rsidR="00013840" w:rsidRDefault="00013840" w:rsidP="00013840">
      <w:pPr>
        <w:pStyle w:val="BodyText"/>
        <w:numPr>
          <w:ilvl w:val="0"/>
          <w:numId w:val="264"/>
        </w:numPr>
      </w:pPr>
      <w:r>
        <w:t>Favored Terrain 1 (3 Constructive Feats in your favored terrain; must be in the same subset as other Favored Terrain</w:t>
      </w:r>
      <w:r w:rsidR="00D36B3E">
        <w:t xml:space="preserve"> 1</w:t>
      </w:r>
      <w:r>
        <w:t>)</w:t>
      </w:r>
    </w:p>
    <w:p w14:paraId="23B1A105" w14:textId="77777777" w:rsidR="00DD437F" w:rsidRDefault="00DD437F" w:rsidP="004F6096">
      <w:pPr>
        <w:pStyle w:val="BodyText"/>
        <w:numPr>
          <w:ilvl w:val="0"/>
          <w:numId w:val="264"/>
        </w:numPr>
      </w:pPr>
      <w:r>
        <w:t>Traditional Alchemy (Use Lore at Alchemy Rank for Alchemical Science Craft tests or to Recall Knowledge about Elements)</w:t>
      </w:r>
    </w:p>
    <w:p w14:paraId="212F18E3" w14:textId="77777777" w:rsidR="00593328" w:rsidRDefault="00593328" w:rsidP="00B42EC3">
      <w:pPr>
        <w:pStyle w:val="BodyText"/>
      </w:pPr>
    </w:p>
    <w:p w14:paraId="39B053AC" w14:textId="0A37FE9A" w:rsidR="002F2FC6" w:rsidRDefault="002F2FC6" w:rsidP="00B42EC3">
      <w:pPr>
        <w:pStyle w:val="BodyText"/>
      </w:pPr>
      <w:r>
        <w:t xml:space="preserve">Tier 5 Feats List: </w:t>
      </w:r>
      <w:r w:rsidR="00936A95">
        <w:t xml:space="preserve">All Tier 2 Perception Expert Feats. </w:t>
      </w:r>
    </w:p>
    <w:p w14:paraId="21EB477E" w14:textId="5ED1870D" w:rsidR="00686EEF" w:rsidRDefault="00686EEF">
      <w:pPr>
        <w:rPr>
          <w:rFonts w:ascii="Arial" w:eastAsia="Arial" w:hAnsi="Arial"/>
          <w:sz w:val="16"/>
          <w:szCs w:val="16"/>
        </w:rPr>
      </w:pPr>
    </w:p>
    <w:p w14:paraId="0B856EF1" w14:textId="77777777" w:rsidR="00936A95" w:rsidRDefault="002F2FC6" w:rsidP="00B42EC3">
      <w:pPr>
        <w:pStyle w:val="BodyText"/>
      </w:pPr>
      <w:r>
        <w:t xml:space="preserve">Tier 6 </w:t>
      </w:r>
      <w:r w:rsidR="00936A95">
        <w:t xml:space="preserve">(Sensation) Feats List: </w:t>
      </w:r>
    </w:p>
    <w:p w14:paraId="23A82D9C" w14:textId="4F2D815D" w:rsidR="00936A95" w:rsidRPr="00936A95" w:rsidRDefault="00936A95" w:rsidP="004F6096">
      <w:pPr>
        <w:pStyle w:val="BodyText"/>
        <w:numPr>
          <w:ilvl w:val="0"/>
          <w:numId w:val="401"/>
        </w:numPr>
        <w:rPr>
          <w:rStyle w:val="SkillsChar"/>
          <w:color w:val="auto"/>
        </w:rPr>
      </w:pPr>
      <w:r>
        <w:rPr>
          <w:rStyle w:val="SkillsChar"/>
        </w:rPr>
        <w:t>Observation 5</w:t>
      </w:r>
    </w:p>
    <w:p w14:paraId="05EA8431" w14:textId="77777777" w:rsidR="00936A95" w:rsidRPr="002F2FC6" w:rsidRDefault="00936A95" w:rsidP="004F6096">
      <w:pPr>
        <w:pStyle w:val="BodyText"/>
        <w:numPr>
          <w:ilvl w:val="0"/>
          <w:numId w:val="401"/>
        </w:numPr>
        <w:rPr>
          <w:rStyle w:val="KnowledgeChar"/>
          <w:color w:val="auto"/>
        </w:rPr>
      </w:pPr>
      <w:r>
        <w:rPr>
          <w:rStyle w:val="SkillsChar"/>
        </w:rPr>
        <w:t>Recon 5</w:t>
      </w:r>
    </w:p>
    <w:p w14:paraId="1EFC39A9" w14:textId="77777777" w:rsidR="00936A95" w:rsidRDefault="00936A95" w:rsidP="004F6096">
      <w:pPr>
        <w:pStyle w:val="BodyText"/>
        <w:numPr>
          <w:ilvl w:val="0"/>
          <w:numId w:val="401"/>
        </w:numPr>
      </w:pPr>
      <w:r>
        <w:t>Consistency 4 (Observation) (Achieve no lower than a Greater (3) Result on tests)</w:t>
      </w:r>
    </w:p>
    <w:p w14:paraId="4D3CD68B" w14:textId="77777777" w:rsidR="00936A95" w:rsidRDefault="00936A95" w:rsidP="004F6096">
      <w:pPr>
        <w:pStyle w:val="BodyText"/>
        <w:numPr>
          <w:ilvl w:val="0"/>
          <w:numId w:val="401"/>
        </w:numPr>
      </w:pPr>
      <w:r>
        <w:t>Consistency 4 (Recon) (Achieve no lower than a Greater (3) Result on tests)</w:t>
      </w:r>
    </w:p>
    <w:p w14:paraId="7D969690" w14:textId="01441C11" w:rsidR="00A67E75" w:rsidRDefault="00A67E75" w:rsidP="004F6096">
      <w:pPr>
        <w:pStyle w:val="BodyText"/>
        <w:numPr>
          <w:ilvl w:val="0"/>
          <w:numId w:val="401"/>
        </w:numPr>
      </w:pPr>
      <w:r>
        <w:t>Superhuman Senses 1</w:t>
      </w:r>
      <w:r w:rsidR="000D565B">
        <w:t>*</w:t>
      </w:r>
      <w:r>
        <w:t xml:space="preserve"> (pick 2)</w:t>
      </w:r>
    </w:p>
    <w:p w14:paraId="151B0A5A" w14:textId="2CF57A6A" w:rsidR="00A67E75" w:rsidRDefault="00A67E75" w:rsidP="004F6096">
      <w:pPr>
        <w:pStyle w:val="BodyText"/>
        <w:numPr>
          <w:ilvl w:val="0"/>
          <w:numId w:val="401"/>
        </w:numPr>
      </w:pPr>
      <w:r>
        <w:t>Superhuman Senses 1</w:t>
      </w:r>
      <w:r w:rsidR="000D565B">
        <w:t>*</w:t>
      </w:r>
      <w:r>
        <w:t xml:space="preserve"> (pick 2)</w:t>
      </w:r>
    </w:p>
    <w:p w14:paraId="4968D1DF" w14:textId="6065FDDD" w:rsidR="00A67E75" w:rsidRDefault="00A67E75" w:rsidP="004F6096">
      <w:pPr>
        <w:pStyle w:val="BodyText"/>
        <w:numPr>
          <w:ilvl w:val="0"/>
          <w:numId w:val="401"/>
        </w:numPr>
      </w:pPr>
      <w:r>
        <w:t>Superhuman Senses 1</w:t>
      </w:r>
      <w:r w:rsidR="000D565B">
        <w:t>*</w:t>
      </w:r>
      <w:r>
        <w:t xml:space="preserve"> (pick 2)</w:t>
      </w:r>
    </w:p>
    <w:p w14:paraId="749A6905" w14:textId="04B9064A" w:rsidR="00FA0CBC" w:rsidRDefault="00FA0CBC" w:rsidP="004F6096">
      <w:pPr>
        <w:pStyle w:val="BodyText"/>
        <w:numPr>
          <w:ilvl w:val="0"/>
          <w:numId w:val="401"/>
        </w:numPr>
      </w:pPr>
      <w:r>
        <w:t>Superhuman Senses 2 (pick 1)</w:t>
      </w:r>
    </w:p>
    <w:p w14:paraId="76CABD91" w14:textId="09352DFF" w:rsidR="00936A95" w:rsidRDefault="000D565B" w:rsidP="00936A95">
      <w:pPr>
        <w:pStyle w:val="BodyText"/>
      </w:pPr>
      <w:r>
        <w:t xml:space="preserve">* After you obtain all of these, you gain all other Superhuman Senses 1 for free. </w:t>
      </w:r>
    </w:p>
    <w:p w14:paraId="43FE6CA1" w14:textId="0077C14B" w:rsidR="00FA0CBC" w:rsidRDefault="00FA0CBC" w:rsidP="00936A95">
      <w:pPr>
        <w:pStyle w:val="BodyText"/>
      </w:pPr>
      <w:r>
        <w:t xml:space="preserve">** </w:t>
      </w:r>
      <w:r>
        <w:t xml:space="preserve">Superhuman Auditory Senses </w:t>
      </w:r>
      <w:r>
        <w:t>2</w:t>
      </w:r>
      <w:r>
        <w:t xml:space="preserve"> include </w:t>
      </w:r>
      <w:r>
        <w:t>Subsonic</w:t>
      </w:r>
      <w:r>
        <w:t xml:space="preserve"> Hearing, </w:t>
      </w:r>
      <w:r>
        <w:t>Ultrasonic</w:t>
      </w:r>
      <w:r>
        <w:t xml:space="preserve"> Hearing. Superhuman Chemical Senses </w:t>
      </w:r>
      <w:r>
        <w:t>2</w:t>
      </w:r>
      <w:r>
        <w:t xml:space="preserve"> include </w:t>
      </w:r>
      <w:r>
        <w:t>Deathsense, Lifesense</w:t>
      </w:r>
      <w:r>
        <w:t xml:space="preserve">. Superhuman Optical Senses 1 include </w:t>
      </w:r>
      <w:r>
        <w:t xml:space="preserve">Darkvision, Infravision. </w:t>
      </w:r>
    </w:p>
    <w:p w14:paraId="4E418AFA" w14:textId="77777777" w:rsidR="000D565B" w:rsidRDefault="000D565B" w:rsidP="00936A95">
      <w:pPr>
        <w:pStyle w:val="BodyText"/>
      </w:pPr>
    </w:p>
    <w:p w14:paraId="090B5748" w14:textId="25D8D6F6" w:rsidR="002F2FC6" w:rsidRDefault="00936A95" w:rsidP="00B42EC3">
      <w:pPr>
        <w:pStyle w:val="BodyText"/>
      </w:pPr>
      <w:r>
        <w:t xml:space="preserve">Tier 6 (Wisdom) </w:t>
      </w:r>
      <w:r w:rsidR="002F2FC6">
        <w:t xml:space="preserve">Feats List: </w:t>
      </w:r>
    </w:p>
    <w:p w14:paraId="5F418F1D" w14:textId="5D8AE73B" w:rsidR="00F7221E" w:rsidRDefault="00F7221E" w:rsidP="004F6096">
      <w:pPr>
        <w:pStyle w:val="BodyText"/>
        <w:numPr>
          <w:ilvl w:val="0"/>
          <w:numId w:val="265"/>
        </w:numPr>
        <w:rPr>
          <w:rStyle w:val="SkillsChar"/>
          <w:color w:val="auto"/>
        </w:rPr>
      </w:pPr>
      <w:r>
        <w:rPr>
          <w:rStyle w:val="SkillsChar"/>
        </w:rPr>
        <w:t xml:space="preserve">Empathy </w:t>
      </w:r>
      <w:r w:rsidR="00A67CC1">
        <w:rPr>
          <w:rStyle w:val="SkillsChar"/>
        </w:rPr>
        <w:t>5</w:t>
      </w:r>
    </w:p>
    <w:p w14:paraId="711C3901" w14:textId="02DE8F56" w:rsidR="00F7221E" w:rsidRDefault="00F7221E" w:rsidP="004F6096">
      <w:pPr>
        <w:pStyle w:val="BodyText"/>
        <w:numPr>
          <w:ilvl w:val="0"/>
          <w:numId w:val="265"/>
        </w:numPr>
        <w:rPr>
          <w:rStyle w:val="KnowledgeChar"/>
          <w:color w:val="auto"/>
        </w:rPr>
      </w:pPr>
      <w:r>
        <w:rPr>
          <w:rStyle w:val="SkillsChar"/>
        </w:rPr>
        <w:t xml:space="preserve">Lore </w:t>
      </w:r>
      <w:r w:rsidR="00A67CC1">
        <w:rPr>
          <w:rStyle w:val="SkillsChar"/>
        </w:rPr>
        <w:t>5</w:t>
      </w:r>
    </w:p>
    <w:p w14:paraId="4172E7B3" w14:textId="67E88883" w:rsidR="00123547" w:rsidRDefault="00123547" w:rsidP="004F6096">
      <w:pPr>
        <w:pStyle w:val="BodyText"/>
        <w:numPr>
          <w:ilvl w:val="0"/>
          <w:numId w:val="265"/>
        </w:numPr>
      </w:pPr>
      <w:r>
        <w:t xml:space="preserve">Consistency </w:t>
      </w:r>
      <w:r w:rsidR="00F7221E">
        <w:t>4</w:t>
      </w:r>
      <w:r>
        <w:t xml:space="preserve"> (Empathy)</w:t>
      </w:r>
      <w:r w:rsidR="00686EEF">
        <w:t xml:space="preserve"> (Achieve no lower than a Greater (3) Result on tests)</w:t>
      </w:r>
    </w:p>
    <w:p w14:paraId="702FA44D" w14:textId="7C56B140" w:rsidR="00123547" w:rsidRDefault="00123547" w:rsidP="004F6096">
      <w:pPr>
        <w:pStyle w:val="BodyText"/>
        <w:numPr>
          <w:ilvl w:val="0"/>
          <w:numId w:val="265"/>
        </w:numPr>
      </w:pPr>
      <w:r>
        <w:t xml:space="preserve">Consistency </w:t>
      </w:r>
      <w:r w:rsidR="00F7221E">
        <w:t>4</w:t>
      </w:r>
      <w:r>
        <w:t xml:space="preserve"> (Lore)</w:t>
      </w:r>
      <w:r w:rsidR="00686EEF">
        <w:t xml:space="preserve"> (Achieve no lower than a Greater (3) Result on tests)</w:t>
      </w:r>
    </w:p>
    <w:p w14:paraId="1AB07823" w14:textId="15A0DFCC" w:rsidR="00D36B3E" w:rsidRDefault="00D36B3E" w:rsidP="00D36B3E">
      <w:pPr>
        <w:pStyle w:val="BodyText"/>
        <w:numPr>
          <w:ilvl w:val="0"/>
          <w:numId w:val="265"/>
        </w:numPr>
      </w:pPr>
      <w:r>
        <w:t xml:space="preserve">Favored Terrain </w:t>
      </w:r>
      <w:r>
        <w:t>2</w:t>
      </w:r>
      <w:r>
        <w:t xml:space="preserve"> (</w:t>
      </w:r>
      <w:r>
        <w:t>4</w:t>
      </w:r>
      <w:r>
        <w:t xml:space="preserve"> Constructive Feats in your favored terrain)</w:t>
      </w:r>
    </w:p>
    <w:p w14:paraId="7EFD99FF" w14:textId="3A6749F7" w:rsidR="00D36B3E" w:rsidRDefault="00D36B3E" w:rsidP="00D36B3E">
      <w:pPr>
        <w:pStyle w:val="BodyText"/>
        <w:numPr>
          <w:ilvl w:val="0"/>
          <w:numId w:val="265"/>
        </w:numPr>
      </w:pPr>
      <w:r>
        <w:t xml:space="preserve">Favored Terrain </w:t>
      </w:r>
      <w:r>
        <w:t>2</w:t>
      </w:r>
      <w:r>
        <w:t xml:space="preserve"> (</w:t>
      </w:r>
      <w:r>
        <w:t>4</w:t>
      </w:r>
      <w:r>
        <w:t xml:space="preserve"> Constructive Feats in your favored terrain)</w:t>
      </w:r>
    </w:p>
    <w:p w14:paraId="25C10531" w14:textId="77777777" w:rsidR="007E4E3E" w:rsidRDefault="007E4E3E" w:rsidP="007E4E3E">
      <w:pPr>
        <w:pStyle w:val="BodyText"/>
        <w:numPr>
          <w:ilvl w:val="0"/>
          <w:numId w:val="265"/>
        </w:numPr>
      </w:pPr>
      <w:r>
        <w:t>Favored Terrain 2 (4 Constructive Feats in your favored terrain)</w:t>
      </w:r>
    </w:p>
    <w:p w14:paraId="542993E7" w14:textId="77777777" w:rsidR="00B30919" w:rsidRDefault="00B30919" w:rsidP="00B30919">
      <w:pPr>
        <w:pStyle w:val="BodyText"/>
        <w:numPr>
          <w:ilvl w:val="0"/>
          <w:numId w:val="265"/>
        </w:numPr>
      </w:pPr>
      <w:r>
        <w:t>Telempathy (Zoological) 2 (+1 Effect on Social tests with Animals)</w:t>
      </w:r>
    </w:p>
    <w:p w14:paraId="5B9103ED" w14:textId="77777777" w:rsidR="00994004" w:rsidRDefault="00994004" w:rsidP="00B42EC3">
      <w:pPr>
        <w:pStyle w:val="BodyText"/>
      </w:pPr>
    </w:p>
    <w:p w14:paraId="5EDBBC3B" w14:textId="280EAD89" w:rsidR="00994004" w:rsidRDefault="00994004" w:rsidP="00B42EC3">
      <w:pPr>
        <w:pStyle w:val="BodyText"/>
      </w:pPr>
      <w:r>
        <w:t xml:space="preserve">Capstone Feats List: </w:t>
      </w:r>
    </w:p>
    <w:p w14:paraId="5B6655E6" w14:textId="217609D9" w:rsidR="00686EEF" w:rsidRDefault="00686EEF" w:rsidP="004F6096">
      <w:pPr>
        <w:pStyle w:val="BodyText"/>
        <w:numPr>
          <w:ilvl w:val="0"/>
          <w:numId w:val="369"/>
        </w:numPr>
        <w:rPr>
          <w:rStyle w:val="SkillsChar"/>
          <w:color w:val="auto"/>
        </w:rPr>
      </w:pPr>
      <w:r>
        <w:rPr>
          <w:rStyle w:val="SkillsChar"/>
        </w:rPr>
        <w:t>Empathy +1</w:t>
      </w:r>
    </w:p>
    <w:p w14:paraId="7FFA3D8E" w14:textId="71797E2D" w:rsidR="00686EEF" w:rsidRDefault="00686EEF" w:rsidP="004F6096">
      <w:pPr>
        <w:pStyle w:val="BodyText"/>
        <w:numPr>
          <w:ilvl w:val="0"/>
          <w:numId w:val="369"/>
        </w:numPr>
        <w:rPr>
          <w:rStyle w:val="KnowledgeChar"/>
          <w:color w:val="auto"/>
        </w:rPr>
      </w:pPr>
      <w:r>
        <w:rPr>
          <w:rStyle w:val="SkillsChar"/>
        </w:rPr>
        <w:t>Lore +1</w:t>
      </w:r>
    </w:p>
    <w:p w14:paraId="3E186B18" w14:textId="615E4BB8" w:rsidR="00686EEF" w:rsidRDefault="00686EEF" w:rsidP="004F6096">
      <w:pPr>
        <w:pStyle w:val="BodyText"/>
        <w:numPr>
          <w:ilvl w:val="0"/>
          <w:numId w:val="369"/>
        </w:numPr>
        <w:rPr>
          <w:rStyle w:val="SkillsChar"/>
          <w:color w:val="auto"/>
        </w:rPr>
      </w:pPr>
      <w:r>
        <w:rPr>
          <w:rStyle w:val="SkillsChar"/>
        </w:rPr>
        <w:t>Observation +1</w:t>
      </w:r>
    </w:p>
    <w:p w14:paraId="49D150F5" w14:textId="25084FD2" w:rsidR="00686EEF" w:rsidRPr="002F2FC6" w:rsidRDefault="00686EEF" w:rsidP="004F6096">
      <w:pPr>
        <w:pStyle w:val="BodyText"/>
        <w:numPr>
          <w:ilvl w:val="0"/>
          <w:numId w:val="369"/>
        </w:numPr>
        <w:rPr>
          <w:rStyle w:val="KnowledgeChar"/>
          <w:color w:val="auto"/>
        </w:rPr>
      </w:pPr>
      <w:r>
        <w:rPr>
          <w:rStyle w:val="SkillsChar"/>
        </w:rPr>
        <w:t>Recon +1</w:t>
      </w:r>
    </w:p>
    <w:p w14:paraId="0E45B58F" w14:textId="0F85A708" w:rsidR="00205875" w:rsidRDefault="00FA0CBC" w:rsidP="004F6096">
      <w:pPr>
        <w:pStyle w:val="BodyText"/>
        <w:numPr>
          <w:ilvl w:val="0"/>
          <w:numId w:val="369"/>
        </w:numPr>
      </w:pPr>
      <w:r>
        <w:t>Cinematic Perception +1</w:t>
      </w:r>
    </w:p>
    <w:p w14:paraId="26F046B4" w14:textId="025DAE25" w:rsidR="007E4E3E" w:rsidRDefault="007E4E3E" w:rsidP="007E4E3E">
      <w:pPr>
        <w:pStyle w:val="BodyText"/>
        <w:numPr>
          <w:ilvl w:val="0"/>
          <w:numId w:val="369"/>
        </w:numPr>
      </w:pPr>
      <w:r>
        <w:t xml:space="preserve">Favored Terrain </w:t>
      </w:r>
      <w:r>
        <w:t>3</w:t>
      </w:r>
      <w:r>
        <w:t xml:space="preserve"> (</w:t>
      </w:r>
      <w:r>
        <w:t>5</w:t>
      </w:r>
      <w:r>
        <w:t xml:space="preserve"> Constructive Feats in your favored terrain)</w:t>
      </w:r>
    </w:p>
    <w:p w14:paraId="37B6F9CF" w14:textId="77777777" w:rsidR="00373A33" w:rsidRDefault="00686EEF" w:rsidP="004F6096">
      <w:pPr>
        <w:pStyle w:val="BodyText"/>
        <w:numPr>
          <w:ilvl w:val="0"/>
          <w:numId w:val="369"/>
        </w:numPr>
      </w:pPr>
      <w:r>
        <w:t>Superhuman Senses</w:t>
      </w:r>
      <w:r w:rsidR="00373A33">
        <w:t xml:space="preserve"> 1 (any 2)</w:t>
      </w:r>
    </w:p>
    <w:p w14:paraId="12DF6FB1" w14:textId="77777777" w:rsidR="00373A33" w:rsidRDefault="00373A33" w:rsidP="004F6096">
      <w:pPr>
        <w:pStyle w:val="BodyText"/>
        <w:numPr>
          <w:ilvl w:val="0"/>
          <w:numId w:val="369"/>
        </w:numPr>
      </w:pPr>
      <w:r>
        <w:t>Superhuman Senses 2 (any 1)</w:t>
      </w:r>
    </w:p>
    <w:p w14:paraId="284C742E" w14:textId="77777777" w:rsidR="005D7F78" w:rsidRDefault="005D7F78" w:rsidP="005D7F78">
      <w:pPr>
        <w:pStyle w:val="BodyText"/>
        <w:numPr>
          <w:ilvl w:val="0"/>
          <w:numId w:val="369"/>
        </w:numPr>
      </w:pPr>
      <w:r>
        <w:t>Telempathy (Any) +1</w:t>
      </w:r>
    </w:p>
    <w:p w14:paraId="73BF9E9F" w14:textId="77777777" w:rsidR="005D7F78" w:rsidRDefault="005D7F78" w:rsidP="005D7F78">
      <w:pPr>
        <w:pStyle w:val="BodyText"/>
        <w:numPr>
          <w:ilvl w:val="0"/>
          <w:numId w:val="369"/>
        </w:numPr>
      </w:pPr>
      <w:r>
        <w:t>Telempathy (Zoological) 3 (+1 Effect on Social tests with a Bonded Animal)</w:t>
      </w:r>
    </w:p>
    <w:p w14:paraId="204041FD" w14:textId="0C2535FD" w:rsidR="00B71E30" w:rsidRDefault="00B71E30">
      <w:pPr>
        <w:rPr>
          <w:rFonts w:ascii="Arial" w:eastAsia="Arial" w:hAnsi="Arial"/>
          <w:sz w:val="16"/>
          <w:szCs w:val="16"/>
        </w:rPr>
      </w:pPr>
      <w:r>
        <w:br w:type="page"/>
      </w:r>
    </w:p>
    <w:p w14:paraId="017EAE26" w14:textId="40042F79" w:rsidR="00BB5F6D" w:rsidRDefault="00BB5F6D" w:rsidP="00BB5F6D">
      <w:pPr>
        <w:pStyle w:val="Heading4"/>
      </w:pPr>
      <w:r>
        <w:lastRenderedPageBreak/>
        <w:t>Intellect Expert</w:t>
      </w:r>
    </w:p>
    <w:p w14:paraId="2FBF75B2" w14:textId="63762DAA" w:rsidR="00BB5F6D" w:rsidRDefault="00BB5F6D" w:rsidP="00B42EC3">
      <w:pPr>
        <w:pStyle w:val="BodyText"/>
      </w:pPr>
      <w:r>
        <w:t xml:space="preserve">Tier 1 </w:t>
      </w:r>
      <w:r w:rsidR="002D3BA3">
        <w:t xml:space="preserve">(Hard Science) </w:t>
      </w:r>
      <w:r>
        <w:t xml:space="preserve">Feats List: </w:t>
      </w:r>
    </w:p>
    <w:p w14:paraId="4B5CE60F" w14:textId="08EBEF92" w:rsidR="002D3BA3" w:rsidRDefault="00156EE4" w:rsidP="004F6096">
      <w:pPr>
        <w:pStyle w:val="BodyText"/>
        <w:numPr>
          <w:ilvl w:val="0"/>
          <w:numId w:val="266"/>
        </w:numPr>
      </w:pPr>
      <w:r>
        <w:rPr>
          <w:rStyle w:val="SkillsChar"/>
        </w:rPr>
        <w:t>Alchemy 2,</w:t>
      </w:r>
      <w:r w:rsidRPr="00AF2235">
        <w:rPr>
          <w:rStyle w:val="KnowledgeChar"/>
        </w:rPr>
        <w:t xml:space="preserve"> </w:t>
      </w:r>
      <w:r w:rsidR="002D3BA3">
        <w:t>Consistency 1 (Alchemy) (Achieve no lower than a Minor (0) Result on tests)</w:t>
      </w:r>
    </w:p>
    <w:p w14:paraId="23A91C17" w14:textId="4BC8F3AA" w:rsidR="00156EE4" w:rsidRDefault="00156EE4" w:rsidP="004F6096">
      <w:pPr>
        <w:pStyle w:val="BodyText"/>
        <w:numPr>
          <w:ilvl w:val="0"/>
          <w:numId w:val="266"/>
        </w:numPr>
      </w:pPr>
      <w:r>
        <w:rPr>
          <w:rStyle w:val="SkillsChar"/>
        </w:rPr>
        <w:t xml:space="preserve">Mechanics 2, </w:t>
      </w:r>
      <w:r w:rsidR="00AC0E7B">
        <w:t>Consistency 1 (Mechanics)</w:t>
      </w:r>
      <w:r w:rsidR="00BC2731">
        <w:t xml:space="preserve"> (Achieve no lower than a Minor (0) Result on tests)</w:t>
      </w:r>
    </w:p>
    <w:p w14:paraId="282ECE93" w14:textId="6495F99E" w:rsidR="002D3BA3" w:rsidRDefault="002D3BA3" w:rsidP="004F6096">
      <w:pPr>
        <w:pStyle w:val="BodyText"/>
        <w:numPr>
          <w:ilvl w:val="0"/>
          <w:numId w:val="266"/>
        </w:numPr>
      </w:pPr>
      <w:r>
        <w:t>Alchemical Savant (Bonus Die on Alchemy (Recall Knowledge) and Observation tests related to Alchemical Science</w:t>
      </w:r>
      <w:r w:rsidR="00E7436E">
        <w:t>)</w:t>
      </w:r>
    </w:p>
    <w:p w14:paraId="100BF935" w14:textId="32947D3D" w:rsidR="008B76C2" w:rsidRDefault="008B76C2" w:rsidP="004F6096">
      <w:pPr>
        <w:pStyle w:val="BodyText"/>
        <w:numPr>
          <w:ilvl w:val="0"/>
          <w:numId w:val="266"/>
        </w:numPr>
      </w:pPr>
      <w:r>
        <w:t xml:space="preserve">Favored Craft (Applied </w:t>
      </w:r>
      <w:r w:rsidR="00922A4F">
        <w:t>Mechanical</w:t>
      </w:r>
      <w:r>
        <w:t xml:space="preserve"> Science) 1* (Bonus Die on Mechanics Craft tests)</w:t>
      </w:r>
    </w:p>
    <w:p w14:paraId="3973B3E3" w14:textId="65F79DE9" w:rsidR="008B76C2" w:rsidRDefault="004F6096" w:rsidP="004F6096">
      <w:pPr>
        <w:pStyle w:val="BodyText"/>
        <w:numPr>
          <w:ilvl w:val="0"/>
          <w:numId w:val="266"/>
        </w:numPr>
      </w:pPr>
      <w:r>
        <w:t>Hard Science Knowledge Subset</w:t>
      </w:r>
      <w:r w:rsidR="008B76C2">
        <w:t>**</w:t>
      </w:r>
    </w:p>
    <w:p w14:paraId="05AD6161" w14:textId="125A9E33" w:rsidR="002D3BA3" w:rsidRDefault="002D3BA3" w:rsidP="004F6096">
      <w:pPr>
        <w:pStyle w:val="BodyText"/>
        <w:numPr>
          <w:ilvl w:val="0"/>
          <w:numId w:val="266"/>
        </w:numPr>
      </w:pPr>
      <w:r>
        <w:t>Mechanical Savant (Bonus Die on Mechanics (Recall Knowledge) and Observation tests related to most permanent items and devices</w:t>
      </w:r>
      <w:r w:rsidR="00E7436E">
        <w:t>)</w:t>
      </w:r>
    </w:p>
    <w:p w14:paraId="3197D86D" w14:textId="77777777" w:rsidR="002D3BA3" w:rsidRDefault="002D3BA3" w:rsidP="004F6096">
      <w:pPr>
        <w:pStyle w:val="BodyText"/>
        <w:numPr>
          <w:ilvl w:val="0"/>
          <w:numId w:val="266"/>
        </w:numPr>
      </w:pPr>
      <w:r>
        <w:t>Technician (Bonus Die on Mechanics (Assess Complex Device) tests and Observation tests related to Physical Science)</w:t>
      </w:r>
    </w:p>
    <w:p w14:paraId="0F1BD603" w14:textId="77777777" w:rsidR="002D3BA3" w:rsidRDefault="002D3BA3" w:rsidP="004F6096">
      <w:pPr>
        <w:pStyle w:val="BodyText"/>
        <w:numPr>
          <w:ilvl w:val="0"/>
          <w:numId w:val="266"/>
        </w:numPr>
      </w:pPr>
      <w:r>
        <w:t>Undetectable Scent (Bonus Die on Alchemy (Reduce Chemical Signature) tests)</w:t>
      </w:r>
    </w:p>
    <w:p w14:paraId="558BD79F" w14:textId="372CD54D" w:rsidR="002D3BA3" w:rsidRDefault="002D3BA3" w:rsidP="002D3BA3">
      <w:pPr>
        <w:pStyle w:val="BodyText"/>
      </w:pPr>
      <w:r>
        <w:t xml:space="preserve">* If you have two of the three Knowledges for a Craft test (Material, Artisan, Applied Science) applicable to the test, you gain a second Bonus Die; if you have all three, you gain a third Bonus Die. </w:t>
      </w:r>
      <w:r w:rsidR="007218CA">
        <w:t>Y</w:t>
      </w:r>
      <w:r>
        <w:t xml:space="preserve">ou can take </w:t>
      </w:r>
      <w:proofErr w:type="gramStart"/>
      <w:r>
        <w:t>this Feat multiple times</w:t>
      </w:r>
      <w:proofErr w:type="gramEnd"/>
      <w:r>
        <w:t xml:space="preserve">, once for each Applied Science. </w:t>
      </w:r>
    </w:p>
    <w:p w14:paraId="0D534000" w14:textId="15AA9983" w:rsidR="00BC186E" w:rsidRDefault="008B76C2" w:rsidP="002D3BA3">
      <w:pPr>
        <w:pStyle w:val="BodyText"/>
      </w:pPr>
      <w:r>
        <w:t xml:space="preserve">** You gain </w:t>
      </w:r>
      <w:r w:rsidR="00D9038E">
        <w:t>a</w:t>
      </w:r>
      <w:r>
        <w:t xml:space="preserve"> Knowledge </w:t>
      </w:r>
      <w:r w:rsidR="00D9038E">
        <w:t xml:space="preserve">Subset </w:t>
      </w:r>
      <w:r>
        <w:t xml:space="preserve">and can </w:t>
      </w:r>
      <w:r w:rsidR="00D9038E">
        <w:t>acquire</w:t>
      </w:r>
      <w:r>
        <w:t xml:space="preserve"> </w:t>
      </w:r>
      <w:r w:rsidR="00D9038E">
        <w:t>one Knowledge from any</w:t>
      </w:r>
      <w:r w:rsidR="001058EA">
        <w:t xml:space="preserve"> </w:t>
      </w:r>
      <w:r>
        <w:t xml:space="preserve">“Unrestricted” </w:t>
      </w:r>
      <w:r w:rsidR="00D9038E">
        <w:t xml:space="preserve">Subset </w:t>
      </w:r>
      <w:r>
        <w:t>as a ½ Feat</w:t>
      </w:r>
      <w:r w:rsidR="00D9038E">
        <w:t xml:space="preserve"> or another “Unrestricted” Subset for 1 Feat. See Artisan for Craft tests. </w:t>
      </w:r>
      <w:r w:rsidR="007D4E33">
        <w:t>(</w:t>
      </w:r>
      <w:r w:rsidR="004F6096">
        <w:t>S</w:t>
      </w:r>
      <w:r w:rsidR="007D4E33">
        <w:t>ome of the subsets, particularly those with particularly difficult subject matter, do not provide the three Knowledges you need for (usually) crafting without penalty</w:t>
      </w:r>
      <w:r w:rsidR="004F6096">
        <w:t>.</w:t>
      </w:r>
      <w:r w:rsidR="007D4E33">
        <w:t>)</w:t>
      </w:r>
      <w:r w:rsidR="004F6096" w:rsidRPr="004F6096">
        <w:t xml:space="preserve"> </w:t>
      </w:r>
      <w:r w:rsidR="004F6096">
        <w:t>Unrestricted Subsets include</w:t>
      </w:r>
      <w:r w:rsidR="00D9038E">
        <w:t xml:space="preserve">: </w:t>
      </w:r>
    </w:p>
    <w:p w14:paraId="5745061C" w14:textId="77777777" w:rsidR="00BC186E" w:rsidRDefault="00BC186E" w:rsidP="002D3BA3">
      <w:pPr>
        <w:pStyle w:val="BodyText"/>
      </w:pPr>
      <w:r>
        <w:tab/>
      </w:r>
      <w:r w:rsidR="005C0E77">
        <w:t>{</w:t>
      </w:r>
      <w:r w:rsidR="005C0E77" w:rsidRPr="004F6096">
        <w:rPr>
          <w:rStyle w:val="KnowledgeChar"/>
        </w:rPr>
        <w:t xml:space="preserve">Aesthetics (Aromachology), </w:t>
      </w:r>
      <w:r w:rsidR="00CB6D00" w:rsidRPr="004F6096">
        <w:rPr>
          <w:rStyle w:val="KnowledgeChar"/>
        </w:rPr>
        <w:t>Applied Mechanical Science (Grenado), Physics (Thermodynamics)</w:t>
      </w:r>
      <w:r w:rsidR="005C0E77">
        <w:t>}</w:t>
      </w:r>
      <w:r w:rsidR="005C0E77">
        <w:t xml:space="preserve">, </w:t>
      </w:r>
    </w:p>
    <w:p w14:paraId="0E617091" w14:textId="77777777" w:rsidR="000866E4" w:rsidRDefault="000866E4" w:rsidP="000866E4">
      <w:pPr>
        <w:pStyle w:val="BodyText"/>
      </w:pPr>
      <w:r>
        <w:tab/>
        <w:t>{</w:t>
      </w:r>
      <w:r w:rsidRPr="004F6096">
        <w:rPr>
          <w:rStyle w:val="KnowledgeChar"/>
        </w:rPr>
        <w:t>Applied Alchemical Science (Chemistry), Artisan (Chemist), Vitalism</w:t>
      </w:r>
      <w:r>
        <w:t xml:space="preserve">}, </w:t>
      </w:r>
    </w:p>
    <w:p w14:paraId="35190687" w14:textId="77777777" w:rsidR="00681972" w:rsidRDefault="00681972" w:rsidP="00681972">
      <w:pPr>
        <w:pStyle w:val="BodyText"/>
      </w:pPr>
      <w:r>
        <w:tab/>
        <w:t>{</w:t>
      </w:r>
      <w:r w:rsidRPr="004F6096">
        <w:rPr>
          <w:rStyle w:val="KnowledgeChar"/>
        </w:rPr>
        <w:t>Applied Mechanical Science (Armorer), Artisan (Engineer), Animal Material</w:t>
      </w:r>
      <w:r>
        <w:t xml:space="preserve">}, </w:t>
      </w:r>
    </w:p>
    <w:p w14:paraId="1C1C42E2" w14:textId="60A2B66D" w:rsidR="00681972" w:rsidRDefault="00681972" w:rsidP="00681972">
      <w:pPr>
        <w:pStyle w:val="BodyText"/>
      </w:pPr>
      <w:r>
        <w:tab/>
        <w:t>{</w:t>
      </w:r>
      <w:r w:rsidRPr="004F6096">
        <w:rPr>
          <w:rStyle w:val="KnowledgeChar"/>
        </w:rPr>
        <w:t>Applied Mechanical Science (</w:t>
      </w:r>
      <w:r w:rsidRPr="004F6096">
        <w:rPr>
          <w:rStyle w:val="KnowledgeChar"/>
        </w:rPr>
        <w:t>Bowyer</w:t>
      </w:r>
      <w:r w:rsidRPr="004F6096">
        <w:rPr>
          <w:rStyle w:val="KnowledgeChar"/>
        </w:rPr>
        <w:t xml:space="preserve">), Artisan (Engineer), </w:t>
      </w:r>
      <w:r w:rsidRPr="004F6096">
        <w:rPr>
          <w:rStyle w:val="KnowledgeChar"/>
        </w:rPr>
        <w:t>Plant</w:t>
      </w:r>
      <w:r w:rsidRPr="004F6096">
        <w:rPr>
          <w:rStyle w:val="KnowledgeChar"/>
        </w:rPr>
        <w:t xml:space="preserve"> Material</w:t>
      </w:r>
      <w:r>
        <w:t xml:space="preserve">}, </w:t>
      </w:r>
    </w:p>
    <w:p w14:paraId="418CEB89" w14:textId="779EC85A" w:rsidR="00681972" w:rsidRDefault="00681972" w:rsidP="00681972">
      <w:pPr>
        <w:pStyle w:val="BodyText"/>
      </w:pPr>
      <w:r>
        <w:tab/>
        <w:t>{</w:t>
      </w:r>
      <w:r w:rsidRPr="004F6096">
        <w:rPr>
          <w:rStyle w:val="KnowledgeChar"/>
        </w:rPr>
        <w:t>Applied Mechanical Science (</w:t>
      </w:r>
      <w:r w:rsidRPr="004F6096">
        <w:rPr>
          <w:rStyle w:val="KnowledgeChar"/>
        </w:rPr>
        <w:t>Builder</w:t>
      </w:r>
      <w:r w:rsidRPr="004F6096">
        <w:rPr>
          <w:rStyle w:val="KnowledgeChar"/>
        </w:rPr>
        <w:t xml:space="preserve">), Artisan (Engineer), </w:t>
      </w:r>
      <w:r w:rsidR="007D4E33" w:rsidRPr="004F6096">
        <w:rPr>
          <w:rStyle w:val="KnowledgeChar"/>
        </w:rPr>
        <w:t>Ceramic</w:t>
      </w:r>
      <w:r>
        <w:t xml:space="preserve">}, </w:t>
      </w:r>
    </w:p>
    <w:p w14:paraId="11754DE0" w14:textId="77777777" w:rsidR="000866E4" w:rsidRDefault="000866E4" w:rsidP="000866E4">
      <w:pPr>
        <w:pStyle w:val="BodyText"/>
      </w:pPr>
      <w:r>
        <w:tab/>
        <w:t>{</w:t>
      </w:r>
      <w:r w:rsidRPr="004F6096">
        <w:rPr>
          <w:rStyle w:val="KnowledgeChar"/>
        </w:rPr>
        <w:t>Applied Mechanical Science (Jeweler), Physics (Optics), Glass</w:t>
      </w:r>
      <w:r>
        <w:t xml:space="preserve">}, </w:t>
      </w:r>
    </w:p>
    <w:p w14:paraId="187333F2" w14:textId="77777777" w:rsidR="00681972" w:rsidRDefault="00681972" w:rsidP="00681972">
      <w:pPr>
        <w:pStyle w:val="BodyText"/>
      </w:pPr>
      <w:r>
        <w:tab/>
        <w:t>{</w:t>
      </w:r>
      <w:r w:rsidRPr="004F6096">
        <w:rPr>
          <w:rStyle w:val="KnowledgeChar"/>
        </w:rPr>
        <w:t>Applied Mechanical Science (Mechanician (Horologer, Locksmith, Snarecrafter)</w:t>
      </w:r>
      <w:r>
        <w:t xml:space="preserve">}, </w:t>
      </w:r>
    </w:p>
    <w:p w14:paraId="4C1A38C1" w14:textId="77777777" w:rsidR="00681972" w:rsidRDefault="00681972" w:rsidP="00681972">
      <w:pPr>
        <w:pStyle w:val="BodyText"/>
      </w:pPr>
      <w:r>
        <w:tab/>
        <w:t>{</w:t>
      </w:r>
      <w:r w:rsidRPr="004F6096">
        <w:rPr>
          <w:rStyle w:val="KnowledgeChar"/>
        </w:rPr>
        <w:t>Applied Mechanical Science (Miner), Artisan (Engineer), Ceramic</w:t>
      </w:r>
      <w:r>
        <w:t xml:space="preserve">}, </w:t>
      </w:r>
    </w:p>
    <w:p w14:paraId="0064A84B" w14:textId="5146E7C4" w:rsidR="00BC186E" w:rsidRDefault="00BC186E" w:rsidP="002D3BA3">
      <w:pPr>
        <w:pStyle w:val="BodyText"/>
      </w:pPr>
      <w:r>
        <w:tab/>
      </w:r>
      <w:r w:rsidR="007218CA">
        <w:t>{</w:t>
      </w:r>
      <w:r w:rsidR="007218CA" w:rsidRPr="004F6096">
        <w:rPr>
          <w:rStyle w:val="KnowledgeChar"/>
        </w:rPr>
        <w:t xml:space="preserve">Applied Mechanical Science (Musicologist), </w:t>
      </w:r>
      <w:r w:rsidR="000866E4" w:rsidRPr="004F6096">
        <w:rPr>
          <w:rStyle w:val="KnowledgeChar"/>
        </w:rPr>
        <w:t xml:space="preserve">Artisan (Engineer), </w:t>
      </w:r>
      <w:r w:rsidR="007218CA" w:rsidRPr="004F6096">
        <w:rPr>
          <w:rStyle w:val="KnowledgeChar"/>
        </w:rPr>
        <w:t>Physics (Acoustics)</w:t>
      </w:r>
      <w:r w:rsidR="007218CA">
        <w:t xml:space="preserve">}, </w:t>
      </w:r>
    </w:p>
    <w:p w14:paraId="013B603D" w14:textId="77777777" w:rsidR="000866E4" w:rsidRDefault="000866E4" w:rsidP="000866E4">
      <w:pPr>
        <w:pStyle w:val="BodyText"/>
      </w:pPr>
      <w:r>
        <w:tab/>
        <w:t>{</w:t>
      </w:r>
      <w:r w:rsidRPr="004F6096">
        <w:rPr>
          <w:rStyle w:val="KnowledgeChar"/>
        </w:rPr>
        <w:t>Applied Mechanical Science (Outfitter/Tailor), Artisan (Engineer), Polymer</w:t>
      </w:r>
      <w:r>
        <w:t xml:space="preserve">}, </w:t>
      </w:r>
    </w:p>
    <w:p w14:paraId="7C3E781F" w14:textId="191C9694" w:rsidR="00BC186E" w:rsidRDefault="00BC186E" w:rsidP="002D3BA3">
      <w:pPr>
        <w:pStyle w:val="BodyText"/>
      </w:pPr>
      <w:r>
        <w:tab/>
      </w:r>
      <w:r w:rsidR="005C0E77">
        <w:t>{</w:t>
      </w:r>
      <w:r w:rsidR="005C0E77" w:rsidRPr="004F6096">
        <w:rPr>
          <w:rStyle w:val="KnowledgeChar"/>
        </w:rPr>
        <w:t>Applied Mechanical Science (</w:t>
      </w:r>
      <w:r w:rsidR="00CB6D00" w:rsidRPr="004F6096">
        <w:rPr>
          <w:rStyle w:val="KnowledgeChar"/>
        </w:rPr>
        <w:t>Wainwright</w:t>
      </w:r>
      <w:r w:rsidR="005C0E77" w:rsidRPr="004F6096">
        <w:rPr>
          <w:rStyle w:val="KnowledgeChar"/>
        </w:rPr>
        <w:t>)</w:t>
      </w:r>
      <w:r w:rsidR="007218CA" w:rsidRPr="004F6096">
        <w:rPr>
          <w:rStyle w:val="KnowledgeChar"/>
        </w:rPr>
        <w:t xml:space="preserve">, </w:t>
      </w:r>
      <w:r w:rsidR="000866E4" w:rsidRPr="004F6096">
        <w:rPr>
          <w:rStyle w:val="KnowledgeChar"/>
        </w:rPr>
        <w:t>Artisan (Engineer</w:t>
      </w:r>
      <w:r w:rsidR="005C0E77" w:rsidRPr="004F6096">
        <w:rPr>
          <w:rStyle w:val="KnowledgeChar"/>
        </w:rPr>
        <w:t xml:space="preserve">}, </w:t>
      </w:r>
      <w:r w:rsidR="000866E4" w:rsidRPr="004F6096">
        <w:rPr>
          <w:rStyle w:val="KnowledgeChar"/>
        </w:rPr>
        <w:t>Plant Material</w:t>
      </w:r>
      <w:r w:rsidR="000866E4">
        <w:t>}</w:t>
      </w:r>
    </w:p>
    <w:p w14:paraId="60D77212" w14:textId="1A03FDD3" w:rsidR="00BC186E" w:rsidRDefault="00681972" w:rsidP="00BC186E">
      <w:pPr>
        <w:pStyle w:val="BodyText"/>
      </w:pPr>
      <w:r>
        <w:tab/>
        <w:t>{</w:t>
      </w:r>
      <w:r w:rsidRPr="004F6096">
        <w:rPr>
          <w:rStyle w:val="KnowledgeChar"/>
        </w:rPr>
        <w:t>Applied Mechanical Science (Weaponsmith), Artisan (Engineer), Metal</w:t>
      </w:r>
      <w:r>
        <w:t xml:space="preserve">}, </w:t>
      </w:r>
    </w:p>
    <w:p w14:paraId="27D981DB" w14:textId="5B7A9906" w:rsidR="00681972" w:rsidRDefault="00681972" w:rsidP="002D3BA3">
      <w:pPr>
        <w:pStyle w:val="BodyText"/>
      </w:pPr>
      <w:r>
        <w:tab/>
        <w:t>{</w:t>
      </w:r>
      <w:r w:rsidR="007D4E33" w:rsidRPr="004F6096">
        <w:rPr>
          <w:rStyle w:val="KnowledgeChar"/>
        </w:rPr>
        <w:t xml:space="preserve">Physics (Electromagnetism), </w:t>
      </w:r>
      <w:r w:rsidRPr="004F6096">
        <w:rPr>
          <w:rStyle w:val="KnowledgeChar"/>
        </w:rPr>
        <w:t>Planetology (Hydrology, Meteorology</w:t>
      </w:r>
      <w:r w:rsidR="004F6096">
        <w:rPr>
          <w:rStyle w:val="KnowledgeChar"/>
        </w:rPr>
        <w:t>)</w:t>
      </w:r>
      <w:r>
        <w:t>}</w:t>
      </w:r>
    </w:p>
    <w:p w14:paraId="7B2FFEC0" w14:textId="77777777" w:rsidR="00CD4FB4" w:rsidRDefault="000866E4" w:rsidP="002D3BA3">
      <w:pPr>
        <w:pStyle w:val="BodyText"/>
      </w:pPr>
      <w:r>
        <w:t xml:space="preserve">If you acquire two subsets that include Artisan (Engineer), you gain </w:t>
      </w:r>
      <w:r w:rsidRPr="004F6096">
        <w:rPr>
          <w:rStyle w:val="KnowledgeChar"/>
        </w:rPr>
        <w:t>Aesthetics (Visual Artist)</w:t>
      </w:r>
      <w:r w:rsidR="00681972">
        <w:t xml:space="preserve"> for free</w:t>
      </w:r>
      <w:r w:rsidR="007D4E33">
        <w:t xml:space="preserve">; </w:t>
      </w:r>
      <w:r w:rsidR="00CD4FB4">
        <w:t>i</w:t>
      </w:r>
      <w:r w:rsidR="00CD4FB4">
        <w:t xml:space="preserve">f you acquire three subsets that include Artisan (Engineer), you gain </w:t>
      </w:r>
      <w:r w:rsidR="00CD4FB4" w:rsidRPr="004F6096">
        <w:rPr>
          <w:rStyle w:val="KnowledgeChar"/>
        </w:rPr>
        <w:t>Physics (Cryptography)</w:t>
      </w:r>
      <w:r w:rsidR="00CD4FB4">
        <w:t xml:space="preserve"> for free. </w:t>
      </w:r>
    </w:p>
    <w:p w14:paraId="49D820BE" w14:textId="7145B624" w:rsidR="000866E4" w:rsidRDefault="00CD4FB4" w:rsidP="002D3BA3">
      <w:pPr>
        <w:pStyle w:val="BodyText"/>
      </w:pPr>
      <w:r>
        <w:tab/>
        <w:t>I</w:t>
      </w:r>
      <w:r w:rsidR="00681972">
        <w:t xml:space="preserve">f you acquire two subsets that include Plant Material, you gain </w:t>
      </w:r>
      <w:r w:rsidR="00681972" w:rsidRPr="004F6096">
        <w:rPr>
          <w:rStyle w:val="KnowledgeChar"/>
        </w:rPr>
        <w:t>Applied Mechanical Science (Shipwright)</w:t>
      </w:r>
      <w:r w:rsidR="00681972">
        <w:t xml:space="preserve"> for free</w:t>
      </w:r>
      <w:r w:rsidR="007D4E33">
        <w:t xml:space="preserve">; if you acquire two subsets that include Ceramic, you gain </w:t>
      </w:r>
      <w:r w:rsidR="007D4E33" w:rsidRPr="004F6096">
        <w:rPr>
          <w:rStyle w:val="KnowledgeChar"/>
        </w:rPr>
        <w:t>Planetology (Geology)</w:t>
      </w:r>
      <w:r w:rsidR="007D4E33">
        <w:t xml:space="preserve"> for free</w:t>
      </w:r>
      <w:r w:rsidR="000866E4">
        <w:t xml:space="preserve">. </w:t>
      </w:r>
    </w:p>
    <w:p w14:paraId="19791DB4" w14:textId="19CBDE2E" w:rsidR="001058EA" w:rsidRDefault="001058EA">
      <w:pPr>
        <w:rPr>
          <w:rFonts w:ascii="Arial" w:eastAsia="Arial" w:hAnsi="Arial"/>
          <w:sz w:val="16"/>
          <w:szCs w:val="16"/>
        </w:rPr>
      </w:pPr>
    </w:p>
    <w:p w14:paraId="5B48E536" w14:textId="77777777" w:rsidR="00FA1FE9" w:rsidRDefault="00FA1FE9">
      <w:pPr>
        <w:rPr>
          <w:rFonts w:ascii="Arial" w:eastAsia="Arial" w:hAnsi="Arial"/>
          <w:sz w:val="16"/>
          <w:szCs w:val="16"/>
        </w:rPr>
      </w:pPr>
      <w:r>
        <w:br w:type="page"/>
      </w:r>
    </w:p>
    <w:p w14:paraId="39E457A0" w14:textId="1A6978B8" w:rsidR="002D3BA3" w:rsidRDefault="002D3BA3" w:rsidP="00B42EC3">
      <w:pPr>
        <w:pStyle w:val="BodyText"/>
      </w:pPr>
      <w:r>
        <w:lastRenderedPageBreak/>
        <w:t xml:space="preserve">Tier 1 (Soft Science) Feats List: </w:t>
      </w:r>
    </w:p>
    <w:p w14:paraId="323CCCCC" w14:textId="49790298" w:rsidR="002D3BA3" w:rsidRDefault="002D3BA3" w:rsidP="004F6096">
      <w:pPr>
        <w:pStyle w:val="BodyText"/>
        <w:numPr>
          <w:ilvl w:val="0"/>
          <w:numId w:val="402"/>
        </w:numPr>
      </w:pPr>
      <w:r>
        <w:rPr>
          <w:rStyle w:val="SkillsChar"/>
        </w:rPr>
        <w:t xml:space="preserve">Biology 2, </w:t>
      </w:r>
      <w:r>
        <w:t>Consistency 1 (Biology) (Achieve no lower than a Minor (0) Result on tests)</w:t>
      </w:r>
    </w:p>
    <w:p w14:paraId="692E3060" w14:textId="5590B4BF" w:rsidR="002D3BA3" w:rsidRDefault="002D3BA3" w:rsidP="004F6096">
      <w:pPr>
        <w:pStyle w:val="BodyText"/>
        <w:numPr>
          <w:ilvl w:val="0"/>
          <w:numId w:val="402"/>
        </w:numPr>
      </w:pPr>
      <w:r>
        <w:rPr>
          <w:rStyle w:val="SkillsChar"/>
        </w:rPr>
        <w:t xml:space="preserve">Philosophy 2, </w:t>
      </w:r>
      <w:r>
        <w:t>Consistency 1 (Philosophy) (Achieve no lower than a Minor (0) Result on tests)</w:t>
      </w:r>
    </w:p>
    <w:p w14:paraId="3FFD9102" w14:textId="43D7D077" w:rsidR="002D3BA3" w:rsidRDefault="002D3BA3" w:rsidP="004F6096">
      <w:pPr>
        <w:pStyle w:val="BodyText"/>
        <w:numPr>
          <w:ilvl w:val="0"/>
          <w:numId w:val="402"/>
        </w:numPr>
      </w:pPr>
      <w:r>
        <w:t>Biological Savant (Bonus Die on Biology (Recall Knowledge) and Observation tests related to Life Science</w:t>
      </w:r>
      <w:r w:rsidR="00E7436E">
        <w:t>)</w:t>
      </w:r>
    </w:p>
    <w:p w14:paraId="5931776A" w14:textId="77777777" w:rsidR="001058EA" w:rsidRDefault="001058EA" w:rsidP="004F6096">
      <w:pPr>
        <w:pStyle w:val="BodyText"/>
        <w:numPr>
          <w:ilvl w:val="0"/>
          <w:numId w:val="402"/>
        </w:numPr>
      </w:pPr>
      <w:r>
        <w:t>Favored Craft (Literacy) 1* (Bonus Die on Philosophy Craft tests)</w:t>
      </w:r>
    </w:p>
    <w:p w14:paraId="59BF0775" w14:textId="77777777" w:rsidR="001058EA" w:rsidRDefault="001058EA" w:rsidP="004F6096">
      <w:pPr>
        <w:pStyle w:val="BodyText"/>
        <w:numPr>
          <w:ilvl w:val="0"/>
          <w:numId w:val="402"/>
        </w:numPr>
      </w:pPr>
      <w:r>
        <w:t>Favored Craft (Physician) 1* (Bonus Die on Biology (Attach Prosthetic, Stabilize, Stop Bleeding, Treat Disease, Treat Toxin, Treat Wounds) tests)</w:t>
      </w:r>
    </w:p>
    <w:p w14:paraId="045B6359" w14:textId="12283600" w:rsidR="001058EA" w:rsidRDefault="004F6096" w:rsidP="004F6096">
      <w:pPr>
        <w:pStyle w:val="BodyText"/>
        <w:numPr>
          <w:ilvl w:val="0"/>
          <w:numId w:val="402"/>
        </w:numPr>
      </w:pPr>
      <w:r>
        <w:t>Soft Science Knowledge Subset</w:t>
      </w:r>
      <w:r w:rsidR="001058EA">
        <w:t>**</w:t>
      </w:r>
    </w:p>
    <w:p w14:paraId="27F1F825" w14:textId="77777777" w:rsidR="002D3BA3" w:rsidRDefault="002D3BA3" w:rsidP="004F6096">
      <w:pPr>
        <w:pStyle w:val="BodyText"/>
        <w:numPr>
          <w:ilvl w:val="0"/>
          <w:numId w:val="402"/>
        </w:numPr>
      </w:pPr>
      <w:r>
        <w:t>Library Researcher (Bonus Die on Philosophy (Gather Information) tests)</w:t>
      </w:r>
    </w:p>
    <w:p w14:paraId="1CD76295" w14:textId="77777777" w:rsidR="002D3BA3" w:rsidRDefault="002D3BA3" w:rsidP="004F6096">
      <w:pPr>
        <w:pStyle w:val="BodyText"/>
        <w:numPr>
          <w:ilvl w:val="0"/>
          <w:numId w:val="402"/>
        </w:numPr>
      </w:pPr>
      <w:r>
        <w:t>Scholar (Bonus Die on Philosophy (Recall Knowledge) and Observation tests related to Philosophical Science)</w:t>
      </w:r>
    </w:p>
    <w:p w14:paraId="3C355BE6" w14:textId="66136AE2" w:rsidR="002D3BA3" w:rsidRDefault="002D3BA3" w:rsidP="002D3BA3">
      <w:pPr>
        <w:pStyle w:val="BodyText"/>
      </w:pPr>
      <w:r>
        <w:t xml:space="preserve">* If you have two of the three Knowledges for a Craft test (Material, Artisan, Applied Science) applicable to the test, you gain a second Bonus Die; if you have all three, you gain a third Bonus Die. For physicians, the three Knowledges are (Physician, Physiology, Surgeon). </w:t>
      </w:r>
    </w:p>
    <w:p w14:paraId="19C55873" w14:textId="08A15FCC" w:rsidR="001058EA" w:rsidRDefault="001058EA" w:rsidP="001058EA">
      <w:pPr>
        <w:pStyle w:val="BodyText"/>
      </w:pPr>
      <w:r>
        <w:t xml:space="preserve">** </w:t>
      </w:r>
      <w:r w:rsidR="004F6096">
        <w:t>You gain a Knowledge Subset and can acquire one Knowledge from any “Unrestricted” Subset as a ½ Feat or another “Unrestricted” Subset for 1 Feat. See Artisan for Craft tests. (Some of the subsets, particularly those with particularly difficult subject matter, do not provide the three Knowledges you need for (usually) crafting without penalty.)</w:t>
      </w:r>
      <w:r w:rsidR="004F6096" w:rsidRPr="004F6096">
        <w:t xml:space="preserve"> </w:t>
      </w:r>
      <w:r w:rsidR="004F6096">
        <w:t>Unrestricted Subsets include</w:t>
      </w:r>
      <w:r>
        <w:t xml:space="preserve">. </w:t>
      </w:r>
    </w:p>
    <w:p w14:paraId="0BC1688F" w14:textId="148BAB67" w:rsidR="00E46218" w:rsidRDefault="00E46218" w:rsidP="00E46218">
      <w:pPr>
        <w:pStyle w:val="BodyText"/>
      </w:pPr>
      <w:r>
        <w:tab/>
        <w:t>{</w:t>
      </w:r>
      <w:r>
        <w:rPr>
          <w:rStyle w:val="KnowledgeChar"/>
        </w:rPr>
        <w:t>Academia</w:t>
      </w:r>
      <w:r>
        <w:rPr>
          <w:rStyle w:val="KnowledgeChar"/>
        </w:rPr>
        <w:t>,</w:t>
      </w:r>
      <w:r w:rsidR="00694E22">
        <w:rPr>
          <w:rStyle w:val="KnowledgeChar"/>
        </w:rPr>
        <w:t xml:space="preserve"> Appraise,</w:t>
      </w:r>
      <w:r>
        <w:rPr>
          <w:rStyle w:val="KnowledgeChar"/>
        </w:rPr>
        <w:t xml:space="preserve"> </w:t>
      </w:r>
      <w:r w:rsidR="002478B1">
        <w:rPr>
          <w:rStyle w:val="KnowledgeChar"/>
        </w:rPr>
        <w:t>Chef</w:t>
      </w:r>
      <w:r>
        <w:t xml:space="preserve">}, </w:t>
      </w:r>
    </w:p>
    <w:p w14:paraId="7560FCD1" w14:textId="77777777" w:rsidR="00A84609" w:rsidRDefault="00A84609" w:rsidP="00A84609">
      <w:pPr>
        <w:pStyle w:val="BodyText"/>
      </w:pPr>
      <w:r>
        <w:tab/>
        <w:t>{</w:t>
      </w:r>
      <w:r>
        <w:rPr>
          <w:rStyle w:val="KnowledgeChar"/>
        </w:rPr>
        <w:t>Acrobatic Performance, Combat Performance, Dance Performance</w:t>
      </w:r>
      <w:r>
        <w:t xml:space="preserve">}, </w:t>
      </w:r>
    </w:p>
    <w:p w14:paraId="56CB5B40" w14:textId="69A1AF4E" w:rsidR="00A84609" w:rsidRDefault="00A84609" w:rsidP="00A84609">
      <w:pPr>
        <w:pStyle w:val="BodyText"/>
      </w:pPr>
      <w:r>
        <w:tab/>
        <w:t>{</w:t>
      </w:r>
      <w:r>
        <w:rPr>
          <w:rStyle w:val="KnowledgeChar"/>
        </w:rPr>
        <w:t>Acting</w:t>
      </w:r>
      <w:r>
        <w:rPr>
          <w:rStyle w:val="KnowledgeChar"/>
        </w:rPr>
        <w:t xml:space="preserve"> Performance, Com</w:t>
      </w:r>
      <w:r w:rsidR="00192FDA">
        <w:rPr>
          <w:rStyle w:val="KnowledgeChar"/>
        </w:rPr>
        <w:t>edy</w:t>
      </w:r>
      <w:r>
        <w:rPr>
          <w:rStyle w:val="KnowledgeChar"/>
        </w:rPr>
        <w:t xml:space="preserve"> Performance, </w:t>
      </w:r>
      <w:r w:rsidR="00610636">
        <w:rPr>
          <w:rStyle w:val="KnowledgeChar"/>
        </w:rPr>
        <w:t>Magic</w:t>
      </w:r>
      <w:r>
        <w:rPr>
          <w:rStyle w:val="KnowledgeChar"/>
        </w:rPr>
        <w:t xml:space="preserve"> Performance</w:t>
      </w:r>
      <w:r>
        <w:t xml:space="preserve">}, </w:t>
      </w:r>
    </w:p>
    <w:p w14:paraId="21CCE623" w14:textId="77777777" w:rsidR="00E46218" w:rsidRDefault="00E46218" w:rsidP="00E46218">
      <w:pPr>
        <w:pStyle w:val="BodyText"/>
      </w:pPr>
      <w:r>
        <w:tab/>
        <w:t>{</w:t>
      </w:r>
      <w:r>
        <w:rPr>
          <w:rStyle w:val="KnowledgeChar"/>
        </w:rPr>
        <w:t>Admin, Economics, Trade</w:t>
      </w:r>
      <w:r>
        <w:t xml:space="preserve">}, </w:t>
      </w:r>
    </w:p>
    <w:p w14:paraId="4C25312A" w14:textId="77777777" w:rsidR="00E46CE4" w:rsidRDefault="00E46CE4" w:rsidP="00E46CE4">
      <w:pPr>
        <w:pStyle w:val="BodyText"/>
      </w:pPr>
      <w:r>
        <w:tab/>
        <w:t>{</w:t>
      </w:r>
      <w:r>
        <w:rPr>
          <w:rStyle w:val="KnowledgeChar"/>
        </w:rPr>
        <w:t xml:space="preserve">Aesthetics (Barber), </w:t>
      </w:r>
      <w:r w:rsidRPr="004F6096">
        <w:rPr>
          <w:rStyle w:val="KnowledgeChar"/>
        </w:rPr>
        <w:t xml:space="preserve">Applied </w:t>
      </w:r>
      <w:r>
        <w:rPr>
          <w:rStyle w:val="KnowledgeChar"/>
        </w:rPr>
        <w:t>Biological</w:t>
      </w:r>
      <w:r w:rsidRPr="004F6096">
        <w:rPr>
          <w:rStyle w:val="KnowledgeChar"/>
        </w:rPr>
        <w:t xml:space="preserve"> Science (</w:t>
      </w:r>
      <w:r>
        <w:rPr>
          <w:rStyle w:val="KnowledgeChar"/>
        </w:rPr>
        <w:t>Physician</w:t>
      </w:r>
      <w:r w:rsidRPr="004F6096">
        <w:rPr>
          <w:rStyle w:val="KnowledgeChar"/>
        </w:rPr>
        <w:t xml:space="preserve">), </w:t>
      </w:r>
      <w:r>
        <w:rPr>
          <w:rStyle w:val="KnowledgeChar"/>
        </w:rPr>
        <w:t>Artisan (Surgeon</w:t>
      </w:r>
      <w:r w:rsidRPr="004F6096">
        <w:rPr>
          <w:rStyle w:val="KnowledgeChar"/>
        </w:rPr>
        <w:t>)</w:t>
      </w:r>
      <w:r>
        <w:t xml:space="preserve">}, </w:t>
      </w:r>
    </w:p>
    <w:p w14:paraId="2B3CD116" w14:textId="7C051175" w:rsidR="00493F16" w:rsidRDefault="00493F16" w:rsidP="00493F16">
      <w:pPr>
        <w:pStyle w:val="BodyText"/>
      </w:pPr>
      <w:r>
        <w:tab/>
        <w:t>{</w:t>
      </w:r>
      <w:r>
        <w:rPr>
          <w:rStyle w:val="KnowledgeChar"/>
        </w:rPr>
        <w:t>Aesthetics (Poetry) Performance, Oratory Performance, Singing</w:t>
      </w:r>
      <w:r>
        <w:rPr>
          <w:rStyle w:val="KnowledgeChar"/>
        </w:rPr>
        <w:t xml:space="preserve"> Performance</w:t>
      </w:r>
      <w:r>
        <w:t xml:space="preserve">}, </w:t>
      </w:r>
    </w:p>
    <w:p w14:paraId="56AD17E6" w14:textId="77777777" w:rsidR="00CC77D8" w:rsidRDefault="00CC77D8" w:rsidP="00CC77D8">
      <w:pPr>
        <w:pStyle w:val="BodyText"/>
      </w:pPr>
      <w:r>
        <w:tab/>
        <w:t>{</w:t>
      </w:r>
      <w:r>
        <w:rPr>
          <w:rStyle w:val="KnowledgeChar"/>
        </w:rPr>
        <w:t>Anthropology (Aelven), Psychology (Aelven), Sperethiel Language</w:t>
      </w:r>
      <w:r>
        <w:t xml:space="preserve">}, </w:t>
      </w:r>
    </w:p>
    <w:p w14:paraId="03DDDD3A" w14:textId="7AECAE71" w:rsidR="00CC77D8" w:rsidRDefault="00CC77D8" w:rsidP="00CC77D8">
      <w:pPr>
        <w:pStyle w:val="BodyText"/>
      </w:pPr>
      <w:r>
        <w:tab/>
        <w:t>{</w:t>
      </w:r>
      <w:r>
        <w:rPr>
          <w:rStyle w:val="KnowledgeChar"/>
        </w:rPr>
        <w:t>Anthropology (</w:t>
      </w:r>
      <w:r>
        <w:rPr>
          <w:rStyle w:val="KnowledgeChar"/>
        </w:rPr>
        <w:t>Dvergan</w:t>
      </w:r>
      <w:r>
        <w:rPr>
          <w:rStyle w:val="KnowledgeChar"/>
        </w:rPr>
        <w:t>), Psychology (</w:t>
      </w:r>
      <w:r>
        <w:rPr>
          <w:rStyle w:val="KnowledgeChar"/>
        </w:rPr>
        <w:t>Dvergan</w:t>
      </w:r>
      <w:r>
        <w:rPr>
          <w:rStyle w:val="KnowledgeChar"/>
        </w:rPr>
        <w:t xml:space="preserve">), </w:t>
      </w:r>
      <w:r>
        <w:rPr>
          <w:rStyle w:val="KnowledgeChar"/>
        </w:rPr>
        <w:t>Khuzdul</w:t>
      </w:r>
      <w:r>
        <w:rPr>
          <w:rStyle w:val="KnowledgeChar"/>
        </w:rPr>
        <w:t xml:space="preserve"> Language</w:t>
      </w:r>
      <w:r>
        <w:t xml:space="preserve">}, </w:t>
      </w:r>
    </w:p>
    <w:p w14:paraId="5FAF8B2A" w14:textId="77777777" w:rsidR="00CC77D8" w:rsidRDefault="00CC77D8" w:rsidP="00CC77D8">
      <w:pPr>
        <w:pStyle w:val="BodyText"/>
      </w:pPr>
      <w:r>
        <w:tab/>
        <w:t>{</w:t>
      </w:r>
      <w:r>
        <w:rPr>
          <w:rStyle w:val="KnowledgeChar"/>
        </w:rPr>
        <w:t>Anthropology (Human), Psychology (Human), Common Tongue</w:t>
      </w:r>
      <w:r>
        <w:t xml:space="preserve">}, </w:t>
      </w:r>
    </w:p>
    <w:p w14:paraId="396BD3F1" w14:textId="2457DC59" w:rsidR="00CC77D8" w:rsidRDefault="00CC77D8" w:rsidP="00CC77D8">
      <w:pPr>
        <w:pStyle w:val="BodyText"/>
      </w:pPr>
      <w:r>
        <w:tab/>
        <w:t>{</w:t>
      </w:r>
      <w:r>
        <w:rPr>
          <w:rStyle w:val="KnowledgeChar"/>
        </w:rPr>
        <w:t>Anthropology (</w:t>
      </w:r>
      <w:r>
        <w:rPr>
          <w:rStyle w:val="KnowledgeChar"/>
        </w:rPr>
        <w:t>Mammalian Troglodyte</w:t>
      </w:r>
      <w:r w:rsidR="00883DB6">
        <w:rPr>
          <w:rStyle w:val="KnowledgeChar"/>
        </w:rPr>
        <w:t xml:space="preserve"> (pick one)</w:t>
      </w:r>
      <w:r>
        <w:rPr>
          <w:rStyle w:val="KnowledgeChar"/>
        </w:rPr>
        <w:t>), Psychology (</w:t>
      </w:r>
      <w:r>
        <w:rPr>
          <w:rStyle w:val="KnowledgeChar"/>
        </w:rPr>
        <w:t>Mammalian Troglodyte</w:t>
      </w:r>
      <w:r w:rsidR="00883DB6">
        <w:rPr>
          <w:rStyle w:val="KnowledgeChar"/>
        </w:rPr>
        <w:t xml:space="preserve"> (pick one)</w:t>
      </w:r>
      <w:r>
        <w:rPr>
          <w:rStyle w:val="KnowledgeChar"/>
        </w:rPr>
        <w:t xml:space="preserve">), </w:t>
      </w:r>
      <w:r w:rsidR="00883DB6">
        <w:rPr>
          <w:rStyle w:val="KnowledgeChar"/>
        </w:rPr>
        <w:t>Mammalian Troglodyte</w:t>
      </w:r>
      <w:r>
        <w:rPr>
          <w:rStyle w:val="KnowledgeChar"/>
        </w:rPr>
        <w:t xml:space="preserve"> Language</w:t>
      </w:r>
      <w:r w:rsidR="00883DB6">
        <w:rPr>
          <w:rStyle w:val="KnowledgeChar"/>
        </w:rPr>
        <w:t xml:space="preserve"> (pick one)</w:t>
      </w:r>
      <w:r>
        <w:t xml:space="preserve">}, </w:t>
      </w:r>
    </w:p>
    <w:p w14:paraId="2193C4A9" w14:textId="77777777" w:rsidR="007E1872" w:rsidRDefault="007E1872" w:rsidP="007E1872">
      <w:pPr>
        <w:pStyle w:val="BodyText"/>
      </w:pPr>
      <w:r>
        <w:tab/>
        <w:t>{</w:t>
      </w:r>
      <w:r>
        <w:rPr>
          <w:rStyle w:val="KnowledgeChar"/>
        </w:rPr>
        <w:t>Anthropology (Uruk), Psychology (Uruk), Or’zet Language</w:t>
      </w:r>
      <w:r>
        <w:t xml:space="preserve">}, </w:t>
      </w:r>
    </w:p>
    <w:p w14:paraId="3FE037A4" w14:textId="77777777" w:rsidR="00282272" w:rsidRDefault="00282272" w:rsidP="00282272">
      <w:pPr>
        <w:pStyle w:val="BodyText"/>
      </w:pPr>
      <w:r>
        <w:tab/>
        <w:t>{</w:t>
      </w:r>
      <w:r w:rsidRPr="004F6096">
        <w:rPr>
          <w:rStyle w:val="KnowledgeChar"/>
        </w:rPr>
        <w:t xml:space="preserve">Applied </w:t>
      </w:r>
      <w:r>
        <w:rPr>
          <w:rStyle w:val="KnowledgeChar"/>
        </w:rPr>
        <w:t>Biological</w:t>
      </w:r>
      <w:r w:rsidRPr="004F6096">
        <w:rPr>
          <w:rStyle w:val="KnowledgeChar"/>
        </w:rPr>
        <w:t xml:space="preserve"> Science (</w:t>
      </w:r>
      <w:r>
        <w:rPr>
          <w:rStyle w:val="KnowledgeChar"/>
        </w:rPr>
        <w:t>Pharmacology</w:t>
      </w:r>
      <w:r w:rsidRPr="004F6096">
        <w:rPr>
          <w:rStyle w:val="KnowledgeChar"/>
        </w:rPr>
        <w:t>), Artisan (</w:t>
      </w:r>
      <w:r>
        <w:rPr>
          <w:rStyle w:val="KnowledgeChar"/>
        </w:rPr>
        <w:t>Pharmacologist</w:t>
      </w:r>
      <w:r w:rsidRPr="004F6096">
        <w:rPr>
          <w:rStyle w:val="KnowledgeChar"/>
        </w:rPr>
        <w:t>), Vitalism</w:t>
      </w:r>
      <w:r>
        <w:t xml:space="preserve">}, </w:t>
      </w:r>
    </w:p>
    <w:p w14:paraId="401370D3" w14:textId="09465210" w:rsidR="00282272" w:rsidRDefault="00282272" w:rsidP="00282272">
      <w:pPr>
        <w:pStyle w:val="BodyText"/>
      </w:pPr>
      <w:r>
        <w:tab/>
        <w:t>{</w:t>
      </w:r>
      <w:r w:rsidRPr="004F6096">
        <w:rPr>
          <w:rStyle w:val="KnowledgeChar"/>
        </w:rPr>
        <w:t xml:space="preserve">Applied </w:t>
      </w:r>
      <w:r>
        <w:rPr>
          <w:rStyle w:val="KnowledgeChar"/>
        </w:rPr>
        <w:t>Philosophical</w:t>
      </w:r>
      <w:r w:rsidRPr="004F6096">
        <w:rPr>
          <w:rStyle w:val="KnowledgeChar"/>
        </w:rPr>
        <w:t xml:space="preserve"> Science (</w:t>
      </w:r>
      <w:r>
        <w:rPr>
          <w:rStyle w:val="KnowledgeChar"/>
        </w:rPr>
        <w:t>Literacy</w:t>
      </w:r>
      <w:r w:rsidRPr="004F6096">
        <w:rPr>
          <w:rStyle w:val="KnowledgeChar"/>
        </w:rPr>
        <w:t>), Artisan (</w:t>
      </w:r>
      <w:r>
        <w:rPr>
          <w:rStyle w:val="KnowledgeChar"/>
        </w:rPr>
        <w:t>Calligrapher</w:t>
      </w:r>
      <w:r w:rsidRPr="004F6096">
        <w:rPr>
          <w:rStyle w:val="KnowledgeChar"/>
        </w:rPr>
        <w:t xml:space="preserve">), </w:t>
      </w:r>
      <w:r>
        <w:rPr>
          <w:rStyle w:val="KnowledgeChar"/>
        </w:rPr>
        <w:t>Occultism</w:t>
      </w:r>
      <w:r>
        <w:t xml:space="preserve">}, </w:t>
      </w:r>
    </w:p>
    <w:p w14:paraId="490E994C" w14:textId="7C5B2BA7" w:rsidR="003D3404" w:rsidRDefault="003D3404" w:rsidP="003D3404">
      <w:pPr>
        <w:pStyle w:val="BodyText"/>
      </w:pPr>
      <w:r>
        <w:tab/>
        <w:t>{</w:t>
      </w:r>
      <w:r>
        <w:rPr>
          <w:rStyle w:val="KnowledgeChar"/>
        </w:rPr>
        <w:t>Criminology, Law Enforcement, Jurisprudence</w:t>
      </w:r>
      <w:r>
        <w:t xml:space="preserve">}, </w:t>
      </w:r>
    </w:p>
    <w:p w14:paraId="532795B3" w14:textId="48C3C59C" w:rsidR="00113531" w:rsidRDefault="00113531" w:rsidP="00113531">
      <w:pPr>
        <w:pStyle w:val="BodyText"/>
      </w:pPr>
      <w:r>
        <w:tab/>
        <w:t>{</w:t>
      </w:r>
      <w:r>
        <w:rPr>
          <w:rStyle w:val="KnowledgeChar"/>
        </w:rPr>
        <w:t xml:space="preserve">Determinism (Aberrant), </w:t>
      </w:r>
      <w:r w:rsidR="00854209">
        <w:rPr>
          <w:rStyle w:val="KnowledgeChar"/>
        </w:rPr>
        <w:t>Aberrant Xeno</w:t>
      </w:r>
      <w:r w:rsidR="00754C4E">
        <w:rPr>
          <w:rStyle w:val="KnowledgeChar"/>
        </w:rPr>
        <w:t>psychology</w:t>
      </w:r>
      <w:r>
        <w:rPr>
          <w:rStyle w:val="KnowledgeChar"/>
        </w:rPr>
        <w:t>, Xenobiology (Aberra</w:t>
      </w:r>
      <w:r w:rsidR="00131F90">
        <w:rPr>
          <w:rStyle w:val="KnowledgeChar"/>
        </w:rPr>
        <w:t>nt</w:t>
      </w:r>
      <w:r>
        <w:rPr>
          <w:rStyle w:val="KnowledgeChar"/>
        </w:rPr>
        <w:t xml:space="preserve"> </w:t>
      </w:r>
      <w:proofErr w:type="spellStart"/>
      <w:r w:rsidR="000C24DC">
        <w:rPr>
          <w:rStyle w:val="KnowledgeChar"/>
        </w:rPr>
        <w:t>Xenop</w:t>
      </w:r>
      <w:r w:rsidR="00ED1CF0">
        <w:rPr>
          <w:rStyle w:val="KnowledgeChar"/>
        </w:rPr>
        <w:t>hysiology</w:t>
      </w:r>
      <w:proofErr w:type="spellEnd"/>
      <w:r>
        <w:rPr>
          <w:rStyle w:val="KnowledgeChar"/>
        </w:rPr>
        <w:t>)</w:t>
      </w:r>
      <w:r>
        <w:t xml:space="preserve">}, </w:t>
      </w:r>
    </w:p>
    <w:p w14:paraId="537C0CC1" w14:textId="228B223D" w:rsidR="00C63C35" w:rsidRDefault="00C63C35" w:rsidP="00C63C35">
      <w:pPr>
        <w:pStyle w:val="BodyText"/>
      </w:pPr>
      <w:r>
        <w:tab/>
        <w:t>{</w:t>
      </w:r>
      <w:r>
        <w:rPr>
          <w:rStyle w:val="KnowledgeChar"/>
        </w:rPr>
        <w:t xml:space="preserve">Determinism (Construct), Construct </w:t>
      </w:r>
      <w:r w:rsidR="00131F90">
        <w:rPr>
          <w:rStyle w:val="KnowledgeChar"/>
        </w:rPr>
        <w:t>Xeno</w:t>
      </w:r>
      <w:r>
        <w:rPr>
          <w:rStyle w:val="KnowledgeChar"/>
        </w:rPr>
        <w:t xml:space="preserve">psychology, </w:t>
      </w:r>
      <w:r w:rsidR="004A41B8">
        <w:rPr>
          <w:rStyle w:val="KnowledgeChar"/>
        </w:rPr>
        <w:t xml:space="preserve">Construct </w:t>
      </w:r>
      <w:proofErr w:type="spellStart"/>
      <w:r w:rsidR="004A41B8">
        <w:rPr>
          <w:rStyle w:val="KnowledgeChar"/>
        </w:rPr>
        <w:t>Xenophysiology</w:t>
      </w:r>
      <w:proofErr w:type="spellEnd"/>
      <w:r>
        <w:t xml:space="preserve">}, </w:t>
      </w:r>
    </w:p>
    <w:p w14:paraId="41E8DECC" w14:textId="73FA76CF" w:rsidR="00C63C35" w:rsidRDefault="00C63C35" w:rsidP="00C63C35">
      <w:pPr>
        <w:pStyle w:val="BodyText"/>
      </w:pPr>
      <w:r>
        <w:tab/>
        <w:t>{</w:t>
      </w:r>
      <w:r>
        <w:rPr>
          <w:rStyle w:val="KnowledgeChar"/>
        </w:rPr>
        <w:t>Determinism (</w:t>
      </w:r>
      <w:r>
        <w:rPr>
          <w:rStyle w:val="KnowledgeChar"/>
        </w:rPr>
        <w:t>Elemental</w:t>
      </w:r>
      <w:r>
        <w:rPr>
          <w:rStyle w:val="KnowledgeChar"/>
        </w:rPr>
        <w:t xml:space="preserve">), </w:t>
      </w:r>
      <w:r>
        <w:rPr>
          <w:rStyle w:val="KnowledgeChar"/>
        </w:rPr>
        <w:t>Elemental</w:t>
      </w:r>
      <w:r>
        <w:rPr>
          <w:rStyle w:val="KnowledgeChar"/>
        </w:rPr>
        <w:t xml:space="preserve"> Parapsychology, </w:t>
      </w:r>
      <w:r>
        <w:rPr>
          <w:rStyle w:val="KnowledgeChar"/>
        </w:rPr>
        <w:t>Elementalism</w:t>
      </w:r>
      <w:r>
        <w:rPr>
          <w:rStyle w:val="KnowledgeChar"/>
        </w:rPr>
        <w:t xml:space="preserve"> (</w:t>
      </w:r>
      <w:r>
        <w:rPr>
          <w:rStyle w:val="KnowledgeChar"/>
        </w:rPr>
        <w:t>Elemental</w:t>
      </w:r>
      <w:r>
        <w:rPr>
          <w:rStyle w:val="KnowledgeChar"/>
        </w:rPr>
        <w:t xml:space="preserve"> </w:t>
      </w:r>
      <w:proofErr w:type="spellStart"/>
      <w:r w:rsidR="000C24DC">
        <w:rPr>
          <w:rStyle w:val="KnowledgeChar"/>
        </w:rPr>
        <w:t>Xenop</w:t>
      </w:r>
      <w:r>
        <w:rPr>
          <w:rStyle w:val="KnowledgeChar"/>
        </w:rPr>
        <w:t>hysiology</w:t>
      </w:r>
      <w:proofErr w:type="spellEnd"/>
      <w:r>
        <w:rPr>
          <w:rStyle w:val="KnowledgeChar"/>
        </w:rPr>
        <w:t>)</w:t>
      </w:r>
      <w:r>
        <w:t xml:space="preserve">}, </w:t>
      </w:r>
    </w:p>
    <w:p w14:paraId="39E18F69" w14:textId="77777777" w:rsidR="006E66FB" w:rsidRDefault="006E66FB" w:rsidP="006E66FB">
      <w:pPr>
        <w:pStyle w:val="BodyText"/>
      </w:pPr>
      <w:r>
        <w:tab/>
        <w:t>{</w:t>
      </w:r>
      <w:r>
        <w:rPr>
          <w:rStyle w:val="KnowledgeChar"/>
        </w:rPr>
        <w:t>Determinism (Fey), Fey Parapsychology, Fairyology (Fey Physiology)</w:t>
      </w:r>
      <w:r>
        <w:t xml:space="preserve">}, </w:t>
      </w:r>
    </w:p>
    <w:p w14:paraId="0ECFC53B" w14:textId="431F5058" w:rsidR="00547276" w:rsidRDefault="00547276" w:rsidP="00547276">
      <w:pPr>
        <w:pStyle w:val="BodyText"/>
      </w:pPr>
      <w:r>
        <w:tab/>
        <w:t>{</w:t>
      </w:r>
      <w:r>
        <w:rPr>
          <w:rStyle w:val="KnowledgeChar"/>
        </w:rPr>
        <w:t>Determinism (</w:t>
      </w:r>
      <w:r>
        <w:rPr>
          <w:rStyle w:val="KnowledgeChar"/>
        </w:rPr>
        <w:t>Fungus</w:t>
      </w:r>
      <w:r>
        <w:rPr>
          <w:rStyle w:val="KnowledgeChar"/>
        </w:rPr>
        <w:t xml:space="preserve">), </w:t>
      </w:r>
      <w:r w:rsidR="0088547E">
        <w:rPr>
          <w:rStyle w:val="KnowledgeChar"/>
        </w:rPr>
        <w:t>Fungal Material</w:t>
      </w:r>
      <w:r>
        <w:rPr>
          <w:rStyle w:val="KnowledgeChar"/>
        </w:rPr>
        <w:t>, Mycology</w:t>
      </w:r>
      <w:r>
        <w:t xml:space="preserve">}, </w:t>
      </w:r>
    </w:p>
    <w:p w14:paraId="76A32737" w14:textId="584315C4" w:rsidR="003517B1" w:rsidRDefault="003517B1" w:rsidP="003517B1">
      <w:pPr>
        <w:pStyle w:val="BodyText"/>
      </w:pPr>
      <w:r>
        <w:tab/>
        <w:t>{</w:t>
      </w:r>
      <w:r w:rsidR="0008008E">
        <w:rPr>
          <w:rStyle w:val="KnowledgeChar"/>
        </w:rPr>
        <w:t>Determinism</w:t>
      </w:r>
      <w:r>
        <w:rPr>
          <w:rStyle w:val="KnowledgeChar"/>
        </w:rPr>
        <w:t xml:space="preserve"> (Microbiolog</w:t>
      </w:r>
      <w:r w:rsidR="0008008E">
        <w:rPr>
          <w:rStyle w:val="KnowledgeChar"/>
        </w:rPr>
        <w:t>ical</w:t>
      </w:r>
      <w:r>
        <w:rPr>
          <w:rStyle w:val="KnowledgeChar"/>
        </w:rPr>
        <w:t>), Microbiological Material</w:t>
      </w:r>
      <w:r w:rsidR="0008008E">
        <w:rPr>
          <w:rStyle w:val="KnowledgeChar"/>
        </w:rPr>
        <w:t>, Microbiology</w:t>
      </w:r>
      <w:r w:rsidR="002B12CE">
        <w:rPr>
          <w:rStyle w:val="KnowledgeChar"/>
        </w:rPr>
        <w:t xml:space="preserve"> (aka Macrobiology </w:t>
      </w:r>
      <w:r w:rsidR="00EC5617">
        <w:rPr>
          <w:rStyle w:val="KnowledgeChar"/>
        </w:rPr>
        <w:t>(</w:t>
      </w:r>
      <w:r w:rsidR="002B12CE">
        <w:rPr>
          <w:rStyle w:val="KnowledgeChar"/>
        </w:rPr>
        <w:t>Ooze Physiology)</w:t>
      </w:r>
      <w:r>
        <w:t xml:space="preserve">}, </w:t>
      </w:r>
    </w:p>
    <w:p w14:paraId="4B9EBB9F" w14:textId="77777777" w:rsidR="00D27CF9" w:rsidRDefault="00D27CF9" w:rsidP="00D27CF9">
      <w:pPr>
        <w:pStyle w:val="BodyText"/>
      </w:pPr>
      <w:r>
        <w:tab/>
        <w:t>{</w:t>
      </w:r>
      <w:r>
        <w:rPr>
          <w:rStyle w:val="KnowledgeChar"/>
        </w:rPr>
        <w:t>Determinism (Morality), Canon, Avaticology</w:t>
      </w:r>
      <w:r>
        <w:t xml:space="preserve">}, </w:t>
      </w:r>
    </w:p>
    <w:p w14:paraId="271F93A7" w14:textId="756C3634" w:rsidR="00547276" w:rsidRDefault="00547276" w:rsidP="00547276">
      <w:pPr>
        <w:pStyle w:val="BodyText"/>
      </w:pPr>
      <w:r>
        <w:tab/>
        <w:t>{</w:t>
      </w:r>
      <w:r>
        <w:rPr>
          <w:rStyle w:val="KnowledgeChar"/>
        </w:rPr>
        <w:t xml:space="preserve">Determinism (Plant), </w:t>
      </w:r>
      <w:r w:rsidR="00770F6F">
        <w:rPr>
          <w:rStyle w:val="KnowledgeChar"/>
        </w:rPr>
        <w:t>Plant Material</w:t>
      </w:r>
      <w:r>
        <w:rPr>
          <w:rStyle w:val="KnowledgeChar"/>
        </w:rPr>
        <w:t>, Botany</w:t>
      </w:r>
      <w:r>
        <w:t xml:space="preserve">}, </w:t>
      </w:r>
    </w:p>
    <w:p w14:paraId="46F33AC9" w14:textId="1909DB39" w:rsidR="002A0429" w:rsidRDefault="002A0429" w:rsidP="002A0429">
      <w:pPr>
        <w:pStyle w:val="BodyText"/>
      </w:pPr>
      <w:r>
        <w:tab/>
        <w:t>{</w:t>
      </w:r>
      <w:r>
        <w:rPr>
          <w:rStyle w:val="KnowledgeChar"/>
        </w:rPr>
        <w:t>Determinism (Spirit), Spiritualism (Spirit Parapsychology)</w:t>
      </w:r>
      <w:r w:rsidR="005C2277">
        <w:rPr>
          <w:rStyle w:val="KnowledgeChar"/>
        </w:rPr>
        <w:t>, Ectoplasmic (Spirit) Physiology</w:t>
      </w:r>
      <w:r>
        <w:t xml:space="preserve">}, </w:t>
      </w:r>
    </w:p>
    <w:p w14:paraId="4DA37F8D" w14:textId="77777777" w:rsidR="009753BE" w:rsidRDefault="009753BE" w:rsidP="009753BE">
      <w:pPr>
        <w:pStyle w:val="BodyText"/>
      </w:pPr>
      <w:r>
        <w:tab/>
        <w:t>{</w:t>
      </w:r>
      <w:r>
        <w:rPr>
          <w:rStyle w:val="KnowledgeChar"/>
        </w:rPr>
        <w:t>Determinism (Undead), Undead Parapsychology, Necromancy (Undead Physiology)</w:t>
      </w:r>
      <w:r>
        <w:t xml:space="preserve">}, </w:t>
      </w:r>
    </w:p>
    <w:p w14:paraId="211C5720" w14:textId="302FE494" w:rsidR="00CA104E" w:rsidRDefault="00CA104E" w:rsidP="00CA104E">
      <w:pPr>
        <w:pStyle w:val="BodyText"/>
      </w:pPr>
      <w:r>
        <w:tab/>
        <w:t>{</w:t>
      </w:r>
      <w:r>
        <w:rPr>
          <w:rStyle w:val="KnowledgeChar"/>
        </w:rPr>
        <w:t>Determinism (</w:t>
      </w:r>
      <w:proofErr w:type="spellStart"/>
      <w:r>
        <w:rPr>
          <w:rStyle w:val="KnowledgeChar"/>
        </w:rPr>
        <w:t>Xeno</w:t>
      </w:r>
      <w:proofErr w:type="spellEnd"/>
      <w:r>
        <w:rPr>
          <w:rStyle w:val="KnowledgeChar"/>
        </w:rPr>
        <w:t>-</w:t>
      </w:r>
      <w:r>
        <w:rPr>
          <w:rStyle w:val="KnowledgeChar"/>
        </w:rPr>
        <w:t>Morality</w:t>
      </w:r>
      <w:r>
        <w:rPr>
          <w:rStyle w:val="KnowledgeChar"/>
        </w:rPr>
        <w:t>)</w:t>
      </w:r>
      <w:r>
        <w:rPr>
          <w:rStyle w:val="KnowledgeChar"/>
        </w:rPr>
        <w:t xml:space="preserve">, </w:t>
      </w:r>
      <w:r w:rsidR="0049202B">
        <w:rPr>
          <w:rStyle w:val="KnowledgeChar"/>
        </w:rPr>
        <w:t>Astrology</w:t>
      </w:r>
      <w:r>
        <w:rPr>
          <w:rStyle w:val="KnowledgeChar"/>
        </w:rPr>
        <w:t xml:space="preserve">, </w:t>
      </w:r>
      <w:proofErr w:type="spellStart"/>
      <w:r w:rsidR="00BF5D14">
        <w:rPr>
          <w:rStyle w:val="KnowledgeChar"/>
        </w:rPr>
        <w:t>Xeno</w:t>
      </w:r>
      <w:proofErr w:type="spellEnd"/>
      <w:r w:rsidR="00BF5D14">
        <w:rPr>
          <w:rStyle w:val="KnowledgeChar"/>
        </w:rPr>
        <w:t>-</w:t>
      </w:r>
      <w:r>
        <w:rPr>
          <w:rStyle w:val="KnowledgeChar"/>
        </w:rPr>
        <w:t>Avaticology</w:t>
      </w:r>
      <w:r>
        <w:t xml:space="preserve">}, </w:t>
      </w:r>
    </w:p>
    <w:p w14:paraId="2B02E05A" w14:textId="77777777" w:rsidR="00347A1B" w:rsidRDefault="00347A1B" w:rsidP="00347A1B">
      <w:pPr>
        <w:pStyle w:val="BodyText"/>
      </w:pPr>
      <w:r>
        <w:tab/>
        <w:t>{</w:t>
      </w:r>
      <w:r>
        <w:rPr>
          <w:rStyle w:val="KnowledgeChar"/>
        </w:rPr>
        <w:t>Para-Anthropology (Azata), Psychology (Azata), Azata Language</w:t>
      </w:r>
      <w:r>
        <w:t xml:space="preserve">}, </w:t>
      </w:r>
    </w:p>
    <w:p w14:paraId="66E8EE9B" w14:textId="77777777" w:rsidR="0089043E" w:rsidRDefault="0089043E" w:rsidP="0089043E">
      <w:pPr>
        <w:pStyle w:val="BodyText"/>
      </w:pPr>
      <w:r>
        <w:tab/>
        <w:t>{</w:t>
      </w:r>
      <w:r>
        <w:rPr>
          <w:rStyle w:val="KnowledgeChar"/>
        </w:rPr>
        <w:t>Para-Anthropology (Celestial), Psychology (Celestial), Celestial Language</w:t>
      </w:r>
      <w:r>
        <w:t xml:space="preserve">}, </w:t>
      </w:r>
    </w:p>
    <w:p w14:paraId="3D415F20" w14:textId="77777777" w:rsidR="0089043E" w:rsidRDefault="0089043E" w:rsidP="0089043E">
      <w:pPr>
        <w:pStyle w:val="BodyText"/>
      </w:pPr>
      <w:r>
        <w:tab/>
        <w:t>{</w:t>
      </w:r>
      <w:r>
        <w:rPr>
          <w:rStyle w:val="KnowledgeChar"/>
        </w:rPr>
        <w:t>Para-Anthropology (Demonic), Psychology (Demonic), Aklo Language</w:t>
      </w:r>
      <w:r>
        <w:t xml:space="preserve">}, </w:t>
      </w:r>
    </w:p>
    <w:p w14:paraId="5EE17C84" w14:textId="77777777" w:rsidR="005B5D99" w:rsidRDefault="005B5D99" w:rsidP="005B5D99">
      <w:pPr>
        <w:pStyle w:val="BodyText"/>
      </w:pPr>
      <w:r>
        <w:tab/>
        <w:t>{</w:t>
      </w:r>
      <w:r>
        <w:rPr>
          <w:rStyle w:val="KnowledgeChar"/>
        </w:rPr>
        <w:t>Para-Anthropology (Genie), Psychology (Genie), Janni Language</w:t>
      </w:r>
      <w:r>
        <w:t xml:space="preserve">}, </w:t>
      </w:r>
    </w:p>
    <w:p w14:paraId="4DC94525" w14:textId="053E05B9" w:rsidR="005B5D99" w:rsidRDefault="005B5D99" w:rsidP="005B5D99">
      <w:pPr>
        <w:pStyle w:val="BodyText"/>
      </w:pPr>
      <w:r>
        <w:tab/>
        <w:t>{</w:t>
      </w:r>
      <w:r>
        <w:rPr>
          <w:rStyle w:val="KnowledgeChar"/>
        </w:rPr>
        <w:t>Para-Anthropology (</w:t>
      </w:r>
      <w:r>
        <w:rPr>
          <w:rStyle w:val="KnowledgeChar"/>
        </w:rPr>
        <w:t>Infernal</w:t>
      </w:r>
      <w:r>
        <w:rPr>
          <w:rStyle w:val="KnowledgeChar"/>
        </w:rPr>
        <w:t>), Psychology (</w:t>
      </w:r>
      <w:r>
        <w:rPr>
          <w:rStyle w:val="KnowledgeChar"/>
        </w:rPr>
        <w:t>Diabolical</w:t>
      </w:r>
      <w:r>
        <w:rPr>
          <w:rStyle w:val="KnowledgeChar"/>
        </w:rPr>
        <w:t xml:space="preserve">), </w:t>
      </w:r>
      <w:r>
        <w:rPr>
          <w:rStyle w:val="KnowledgeChar"/>
        </w:rPr>
        <w:t>Infernal</w:t>
      </w:r>
      <w:r>
        <w:rPr>
          <w:rStyle w:val="KnowledgeChar"/>
        </w:rPr>
        <w:t xml:space="preserve"> Language</w:t>
      </w:r>
      <w:r>
        <w:t xml:space="preserve">}, </w:t>
      </w:r>
    </w:p>
    <w:p w14:paraId="1884D64D" w14:textId="77777777" w:rsidR="001D7E5C" w:rsidRDefault="001D7E5C" w:rsidP="001D7E5C">
      <w:pPr>
        <w:pStyle w:val="BodyText"/>
      </w:pPr>
      <w:r>
        <w:tab/>
        <w:t>{</w:t>
      </w:r>
      <w:r>
        <w:rPr>
          <w:rStyle w:val="KnowledgeChar"/>
        </w:rPr>
        <w:t>Para-Anthropology (Primordial), Psychology (Primordial), Primordial Language</w:t>
      </w:r>
      <w:r>
        <w:t xml:space="preserve">}, </w:t>
      </w:r>
    </w:p>
    <w:p w14:paraId="07D9E13D" w14:textId="4F10105F" w:rsidR="001D7E5C" w:rsidRDefault="001D7E5C" w:rsidP="001D7E5C">
      <w:pPr>
        <w:pStyle w:val="BodyText"/>
      </w:pPr>
      <w:r>
        <w:tab/>
        <w:t>{</w:t>
      </w:r>
      <w:r>
        <w:rPr>
          <w:rStyle w:val="KnowledgeChar"/>
        </w:rPr>
        <w:t>Para-Anthropology (</w:t>
      </w:r>
      <w:r>
        <w:rPr>
          <w:rStyle w:val="KnowledgeChar"/>
        </w:rPr>
        <w:t>Rephaim</w:t>
      </w:r>
      <w:r>
        <w:rPr>
          <w:rStyle w:val="KnowledgeChar"/>
        </w:rPr>
        <w:t xml:space="preserve">), Psychology (Rephaim), </w:t>
      </w:r>
      <w:r>
        <w:rPr>
          <w:rStyle w:val="KnowledgeChar"/>
        </w:rPr>
        <w:t>Requian</w:t>
      </w:r>
      <w:r>
        <w:rPr>
          <w:rStyle w:val="KnowledgeChar"/>
        </w:rPr>
        <w:t xml:space="preserve"> Language</w:t>
      </w:r>
      <w:r>
        <w:t xml:space="preserve">}, </w:t>
      </w:r>
    </w:p>
    <w:p w14:paraId="2975E15F" w14:textId="61CFEBE9" w:rsidR="00DD16CD" w:rsidRDefault="00DD16CD" w:rsidP="00DD16CD">
      <w:pPr>
        <w:pStyle w:val="BodyText"/>
      </w:pPr>
      <w:r>
        <w:tab/>
        <w:t>{</w:t>
      </w:r>
      <w:r>
        <w:rPr>
          <w:rStyle w:val="KnowledgeChar"/>
        </w:rPr>
        <w:t>Parapsychology (</w:t>
      </w:r>
      <w:r>
        <w:rPr>
          <w:rStyle w:val="KnowledgeChar"/>
        </w:rPr>
        <w:t>Animal; aka Ethology</w:t>
      </w:r>
      <w:r>
        <w:rPr>
          <w:rStyle w:val="KnowledgeChar"/>
        </w:rPr>
        <w:t xml:space="preserve">), Uplifted </w:t>
      </w:r>
      <w:r>
        <w:rPr>
          <w:rStyle w:val="KnowledgeChar"/>
        </w:rPr>
        <w:t>Animal</w:t>
      </w:r>
      <w:r>
        <w:rPr>
          <w:rStyle w:val="KnowledgeChar"/>
        </w:rPr>
        <w:t xml:space="preserve"> Psychology, </w:t>
      </w:r>
      <w:r>
        <w:rPr>
          <w:rStyle w:val="KnowledgeChar"/>
        </w:rPr>
        <w:t>Artimaean</w:t>
      </w:r>
      <w:r>
        <w:rPr>
          <w:rStyle w:val="KnowledgeChar"/>
        </w:rPr>
        <w:t xml:space="preserve"> Language</w:t>
      </w:r>
      <w:r>
        <w:t xml:space="preserve">}, </w:t>
      </w:r>
    </w:p>
    <w:p w14:paraId="6A8A1044" w14:textId="77777777" w:rsidR="00DD16CD" w:rsidRDefault="00DD16CD" w:rsidP="00DD16CD">
      <w:pPr>
        <w:pStyle w:val="BodyText"/>
      </w:pPr>
      <w:r>
        <w:tab/>
        <w:t>{</w:t>
      </w:r>
      <w:r>
        <w:rPr>
          <w:rStyle w:val="KnowledgeChar"/>
        </w:rPr>
        <w:t>Parapsychology (Fungus), Uplifted Fungus Psychology, Myconid Language</w:t>
      </w:r>
      <w:r>
        <w:t xml:space="preserve">}, </w:t>
      </w:r>
    </w:p>
    <w:p w14:paraId="5E18891E" w14:textId="77777777" w:rsidR="00DD0A25" w:rsidRDefault="00DD0A25" w:rsidP="00DD0A25">
      <w:pPr>
        <w:pStyle w:val="BodyText"/>
      </w:pPr>
      <w:r>
        <w:tab/>
        <w:t>{</w:t>
      </w:r>
      <w:r>
        <w:rPr>
          <w:rStyle w:val="KnowledgeChar"/>
        </w:rPr>
        <w:t>Parapsychology (Plant), Uplifted Plant Psychology, Sylvan Language</w:t>
      </w:r>
      <w:r>
        <w:t xml:space="preserve">}, </w:t>
      </w:r>
    </w:p>
    <w:p w14:paraId="6A2D9557" w14:textId="7A917FC5" w:rsidR="00AF2CAF" w:rsidRDefault="00AF2CAF" w:rsidP="00AF2CAF">
      <w:pPr>
        <w:pStyle w:val="BodyText"/>
      </w:pPr>
      <w:r>
        <w:tab/>
        <w:t>{</w:t>
      </w:r>
      <w:r>
        <w:rPr>
          <w:rStyle w:val="KnowledgeChar"/>
        </w:rPr>
        <w:t xml:space="preserve">Physiology (Arthropodology, </w:t>
      </w:r>
      <w:r>
        <w:rPr>
          <w:rStyle w:val="KnowledgeChar"/>
        </w:rPr>
        <w:t>Mammalogy</w:t>
      </w:r>
      <w:r>
        <w:rPr>
          <w:rStyle w:val="KnowledgeChar"/>
        </w:rPr>
        <w:t xml:space="preserve">), </w:t>
      </w:r>
      <w:r>
        <w:rPr>
          <w:rStyle w:val="KnowledgeChar"/>
        </w:rPr>
        <w:t>Polymer</w:t>
      </w:r>
      <w:r>
        <w:t xml:space="preserve">}, </w:t>
      </w:r>
    </w:p>
    <w:p w14:paraId="724ACCAF" w14:textId="46A0F102" w:rsidR="005503EC" w:rsidRDefault="005503EC" w:rsidP="005503EC">
      <w:pPr>
        <w:pStyle w:val="BodyText"/>
      </w:pPr>
      <w:r>
        <w:tab/>
        <w:t>{</w:t>
      </w:r>
      <w:r>
        <w:rPr>
          <w:rStyle w:val="KnowledgeChar"/>
        </w:rPr>
        <w:t xml:space="preserve">Physiology </w:t>
      </w:r>
      <w:r w:rsidR="005D1877">
        <w:rPr>
          <w:rStyle w:val="KnowledgeChar"/>
        </w:rPr>
        <w:t>(</w:t>
      </w:r>
      <w:r w:rsidR="00A36921">
        <w:rPr>
          <w:rStyle w:val="KnowledgeChar"/>
        </w:rPr>
        <w:t xml:space="preserve">Ichthyology, </w:t>
      </w:r>
      <w:r w:rsidR="000E158A">
        <w:rPr>
          <w:rStyle w:val="KnowledgeChar"/>
        </w:rPr>
        <w:t>Malacology</w:t>
      </w:r>
      <w:r w:rsidR="001834B2">
        <w:rPr>
          <w:rStyle w:val="KnowledgeChar"/>
        </w:rPr>
        <w:t>,</w:t>
      </w:r>
      <w:r w:rsidR="000E158A">
        <w:rPr>
          <w:rStyle w:val="KnowledgeChar"/>
        </w:rPr>
        <w:t xml:space="preserve"> </w:t>
      </w:r>
      <w:r w:rsidR="00A36921">
        <w:rPr>
          <w:rStyle w:val="KnowledgeChar"/>
        </w:rPr>
        <w:t>Ornithology</w:t>
      </w:r>
      <w:r w:rsidR="009522E8">
        <w:rPr>
          <w:rStyle w:val="KnowledgeChar"/>
        </w:rPr>
        <w:t>)</w:t>
      </w:r>
      <w:r>
        <w:t>},</w:t>
      </w:r>
      <w:r w:rsidR="00D00682">
        <w:t xml:space="preserve"> </w:t>
      </w:r>
    </w:p>
    <w:p w14:paraId="4DC7F7B9" w14:textId="045423CB" w:rsidR="00390BDC" w:rsidRDefault="00390BDC" w:rsidP="00390BDC">
      <w:pPr>
        <w:pStyle w:val="BodyText"/>
      </w:pPr>
      <w:r>
        <w:tab/>
        <w:t>{</w:t>
      </w:r>
      <w:r>
        <w:rPr>
          <w:rStyle w:val="KnowledgeChar"/>
        </w:rPr>
        <w:t>Physiology (</w:t>
      </w:r>
      <w:r w:rsidR="000E158A">
        <w:rPr>
          <w:rStyle w:val="KnowledgeChar"/>
        </w:rPr>
        <w:t>Herpetology</w:t>
      </w:r>
      <w:r>
        <w:rPr>
          <w:rStyle w:val="KnowledgeChar"/>
        </w:rPr>
        <w:t>)</w:t>
      </w:r>
      <w:r>
        <w:rPr>
          <w:rStyle w:val="KnowledgeChar"/>
        </w:rPr>
        <w:t xml:space="preserve">, </w:t>
      </w:r>
      <w:r>
        <w:rPr>
          <w:rStyle w:val="KnowledgeChar"/>
        </w:rPr>
        <w:t>Determinism (Animal), Animal Material</w:t>
      </w:r>
      <w:r>
        <w:t>},</w:t>
      </w:r>
      <w:r w:rsidR="000E158A">
        <w:t xml:space="preserve"> </w:t>
      </w:r>
    </w:p>
    <w:p w14:paraId="31BECD20" w14:textId="72B9860D" w:rsidR="00192FDA" w:rsidRDefault="00192FDA" w:rsidP="00192FDA">
      <w:pPr>
        <w:pStyle w:val="BodyText"/>
      </w:pPr>
      <w:r>
        <w:tab/>
        <w:t>{</w:t>
      </w:r>
      <w:r>
        <w:rPr>
          <w:rStyle w:val="KnowledgeChar"/>
        </w:rPr>
        <w:t>Play Instrument (</w:t>
      </w:r>
      <w:r w:rsidR="001A35DB">
        <w:rPr>
          <w:rStyle w:val="KnowledgeChar"/>
        </w:rPr>
        <w:t>Keyboards, Percussion, Strings, Winds) Performance</w:t>
      </w:r>
      <w:r>
        <w:t xml:space="preserve">}, </w:t>
      </w:r>
    </w:p>
    <w:p w14:paraId="3F9EE6F5" w14:textId="2BE8B803" w:rsidR="00282272" w:rsidRDefault="00282272" w:rsidP="00282272">
      <w:pPr>
        <w:pStyle w:val="BodyText"/>
      </w:pPr>
      <w:r>
        <w:tab/>
        <w:t>{</w:t>
      </w:r>
      <w:r>
        <w:rPr>
          <w:rStyle w:val="KnowledgeChar"/>
        </w:rPr>
        <w:t>Politics, Religion, Savoir-Faire</w:t>
      </w:r>
      <w:r>
        <w:t xml:space="preserve">}, </w:t>
      </w:r>
    </w:p>
    <w:p w14:paraId="5B296AAC" w14:textId="5D90B75B" w:rsidR="00744493" w:rsidRDefault="00744493" w:rsidP="00744493">
      <w:pPr>
        <w:pStyle w:val="BodyText"/>
      </w:pPr>
      <w:r>
        <w:tab/>
        <w:t>{</w:t>
      </w:r>
      <w:r>
        <w:rPr>
          <w:rStyle w:val="KnowledgeChar"/>
        </w:rPr>
        <w:t>Pseudo-Anthropology (</w:t>
      </w:r>
      <w:r>
        <w:rPr>
          <w:rStyle w:val="KnowledgeChar"/>
        </w:rPr>
        <w:t>Arthropodological</w:t>
      </w:r>
      <w:r>
        <w:rPr>
          <w:rStyle w:val="KnowledgeChar"/>
        </w:rPr>
        <w:t xml:space="preserve"> Troglodyte (pick one)), Psychology (Arthropodological Troglodyte (pick one)), </w:t>
      </w:r>
      <w:r w:rsidR="007B3DA4">
        <w:rPr>
          <w:rStyle w:val="KnowledgeChar"/>
        </w:rPr>
        <w:t xml:space="preserve">Arthropodological </w:t>
      </w:r>
      <w:r w:rsidR="007B3DA4">
        <w:rPr>
          <w:rStyle w:val="KnowledgeChar"/>
        </w:rPr>
        <w:t xml:space="preserve">Troglodyte </w:t>
      </w:r>
      <w:r>
        <w:rPr>
          <w:rStyle w:val="KnowledgeChar"/>
        </w:rPr>
        <w:t>Language</w:t>
      </w:r>
      <w:r>
        <w:t xml:space="preserve">}, </w:t>
      </w:r>
    </w:p>
    <w:p w14:paraId="3725E49D" w14:textId="41271074" w:rsidR="00FE4974" w:rsidRDefault="00FE4974" w:rsidP="00FE4974">
      <w:pPr>
        <w:pStyle w:val="BodyText"/>
      </w:pPr>
      <w:r>
        <w:tab/>
        <w:t>{</w:t>
      </w:r>
      <w:r>
        <w:rPr>
          <w:rStyle w:val="KnowledgeChar"/>
        </w:rPr>
        <w:t>Pseudo-Anthropology (</w:t>
      </w:r>
      <w:r>
        <w:rPr>
          <w:rStyle w:val="KnowledgeChar"/>
        </w:rPr>
        <w:t>Bird</w:t>
      </w:r>
      <w:r>
        <w:rPr>
          <w:rStyle w:val="KnowledgeChar"/>
        </w:rPr>
        <w:t xml:space="preserve"> Troglodyte (pick one)), Psychology (</w:t>
      </w:r>
      <w:r>
        <w:rPr>
          <w:rStyle w:val="KnowledgeChar"/>
        </w:rPr>
        <w:t>Bird</w:t>
      </w:r>
      <w:r>
        <w:rPr>
          <w:rStyle w:val="KnowledgeChar"/>
        </w:rPr>
        <w:t xml:space="preserve"> Troglodyte (pick one)), </w:t>
      </w:r>
      <w:r>
        <w:rPr>
          <w:rStyle w:val="KnowledgeChar"/>
        </w:rPr>
        <w:t>Bird</w:t>
      </w:r>
      <w:r>
        <w:rPr>
          <w:rStyle w:val="KnowledgeChar"/>
        </w:rPr>
        <w:t xml:space="preserve"> Troglodyte Language</w:t>
      </w:r>
      <w:r>
        <w:t xml:space="preserve">}, </w:t>
      </w:r>
    </w:p>
    <w:p w14:paraId="2982BE6E" w14:textId="77777777" w:rsidR="001E5366" w:rsidRDefault="001E5366" w:rsidP="001E5366">
      <w:pPr>
        <w:pStyle w:val="BodyText"/>
      </w:pPr>
      <w:r>
        <w:tab/>
        <w:t>{</w:t>
      </w:r>
      <w:r>
        <w:rPr>
          <w:rStyle w:val="KnowledgeChar"/>
        </w:rPr>
        <w:t>Pseudo-Anthropology (Draconic), Psychology (Draconic), Draconic Language</w:t>
      </w:r>
      <w:r>
        <w:t xml:space="preserve">}, </w:t>
      </w:r>
    </w:p>
    <w:p w14:paraId="2C3F7D19" w14:textId="61DF76D7" w:rsidR="001E5366" w:rsidRDefault="001E5366" w:rsidP="001E5366">
      <w:pPr>
        <w:pStyle w:val="BodyText"/>
      </w:pPr>
      <w:r>
        <w:tab/>
        <w:t>{</w:t>
      </w:r>
      <w:r>
        <w:rPr>
          <w:rStyle w:val="KnowledgeChar"/>
        </w:rPr>
        <w:t>Pseudo-Anthropology (</w:t>
      </w:r>
      <w:r>
        <w:rPr>
          <w:rStyle w:val="KnowledgeChar"/>
        </w:rPr>
        <w:t>Giant</w:t>
      </w:r>
      <w:r>
        <w:rPr>
          <w:rStyle w:val="KnowledgeChar"/>
        </w:rPr>
        <w:t>), Psychology (</w:t>
      </w:r>
      <w:r>
        <w:rPr>
          <w:rStyle w:val="KnowledgeChar"/>
        </w:rPr>
        <w:t>Giant</w:t>
      </w:r>
      <w:r>
        <w:rPr>
          <w:rStyle w:val="KnowledgeChar"/>
        </w:rPr>
        <w:t xml:space="preserve">), </w:t>
      </w:r>
      <w:r>
        <w:rPr>
          <w:rStyle w:val="KnowledgeChar"/>
        </w:rPr>
        <w:t>Jotun</w:t>
      </w:r>
      <w:r>
        <w:rPr>
          <w:rStyle w:val="KnowledgeChar"/>
        </w:rPr>
        <w:t xml:space="preserve"> Language</w:t>
      </w:r>
      <w:r>
        <w:t xml:space="preserve">}, </w:t>
      </w:r>
    </w:p>
    <w:p w14:paraId="460F163C" w14:textId="139869ED" w:rsidR="001E5366" w:rsidRDefault="001E5366" w:rsidP="001E5366">
      <w:pPr>
        <w:pStyle w:val="BodyText"/>
      </w:pPr>
      <w:r>
        <w:tab/>
        <w:t>{</w:t>
      </w:r>
      <w:r>
        <w:rPr>
          <w:rStyle w:val="KnowledgeChar"/>
        </w:rPr>
        <w:t>Pseudo-Anthropology (</w:t>
      </w:r>
      <w:r w:rsidR="002C5493">
        <w:rPr>
          <w:rStyle w:val="KnowledgeChar"/>
        </w:rPr>
        <w:t>Gnom</w:t>
      </w:r>
      <w:r w:rsidR="000129EC">
        <w:rPr>
          <w:rStyle w:val="KnowledgeChar"/>
        </w:rPr>
        <w:t>ish</w:t>
      </w:r>
      <w:r w:rsidR="002C5493">
        <w:rPr>
          <w:rStyle w:val="KnowledgeChar"/>
        </w:rPr>
        <w:t xml:space="preserve"> (pick one)</w:t>
      </w:r>
      <w:r>
        <w:rPr>
          <w:rStyle w:val="KnowledgeChar"/>
        </w:rPr>
        <w:t>), Psychology (</w:t>
      </w:r>
      <w:r>
        <w:rPr>
          <w:rStyle w:val="KnowledgeChar"/>
        </w:rPr>
        <w:t>Gnom</w:t>
      </w:r>
      <w:r w:rsidR="000129EC">
        <w:rPr>
          <w:rStyle w:val="KnowledgeChar"/>
        </w:rPr>
        <w:t>ish</w:t>
      </w:r>
      <w:r w:rsidR="002C5493">
        <w:rPr>
          <w:rStyle w:val="KnowledgeChar"/>
        </w:rPr>
        <w:t xml:space="preserve"> (pick one)</w:t>
      </w:r>
      <w:r>
        <w:rPr>
          <w:rStyle w:val="KnowledgeChar"/>
        </w:rPr>
        <w:t xml:space="preserve">), </w:t>
      </w:r>
      <w:r>
        <w:rPr>
          <w:rStyle w:val="KnowledgeChar"/>
        </w:rPr>
        <w:t>Gnomish</w:t>
      </w:r>
      <w:r>
        <w:rPr>
          <w:rStyle w:val="KnowledgeChar"/>
        </w:rPr>
        <w:t xml:space="preserve"> Language</w:t>
      </w:r>
      <w:r>
        <w:t xml:space="preserve">}, </w:t>
      </w:r>
    </w:p>
    <w:p w14:paraId="170D357A" w14:textId="29B88D2D" w:rsidR="00BB5B52" w:rsidRDefault="00BB5B52" w:rsidP="00BB5B52">
      <w:pPr>
        <w:pStyle w:val="BodyText"/>
      </w:pPr>
      <w:r>
        <w:tab/>
        <w:t>{</w:t>
      </w:r>
      <w:r>
        <w:rPr>
          <w:rStyle w:val="KnowledgeChar"/>
        </w:rPr>
        <w:t>Pseudo-Anthropology (</w:t>
      </w:r>
      <w:r>
        <w:rPr>
          <w:rStyle w:val="KnowledgeChar"/>
        </w:rPr>
        <w:t>Fey</w:t>
      </w:r>
      <w:r>
        <w:rPr>
          <w:rStyle w:val="KnowledgeChar"/>
        </w:rPr>
        <w:t xml:space="preserve"> (pick one), </w:t>
      </w:r>
      <w:r w:rsidR="00975EC1">
        <w:rPr>
          <w:rStyle w:val="KnowledgeChar"/>
        </w:rPr>
        <w:t>Psychology (</w:t>
      </w:r>
      <w:r>
        <w:rPr>
          <w:rStyle w:val="KnowledgeChar"/>
        </w:rPr>
        <w:t>Fey</w:t>
      </w:r>
      <w:r>
        <w:rPr>
          <w:rStyle w:val="KnowledgeChar"/>
        </w:rPr>
        <w:t xml:space="preserve"> (pick one)</w:t>
      </w:r>
      <w:r w:rsidR="00790F7C">
        <w:rPr>
          <w:rStyle w:val="KnowledgeChar"/>
        </w:rPr>
        <w:t>)</w:t>
      </w:r>
      <w:r>
        <w:rPr>
          <w:rStyle w:val="KnowledgeChar"/>
        </w:rPr>
        <w:t xml:space="preserve">, </w:t>
      </w:r>
      <w:r>
        <w:rPr>
          <w:rStyle w:val="KnowledgeChar"/>
        </w:rPr>
        <w:t>Fey</w:t>
      </w:r>
      <w:r>
        <w:rPr>
          <w:rStyle w:val="KnowledgeChar"/>
        </w:rPr>
        <w:t xml:space="preserve"> Language</w:t>
      </w:r>
      <w:r w:rsidR="00726215">
        <w:rPr>
          <w:rStyle w:val="KnowledgeChar"/>
        </w:rPr>
        <w:t xml:space="preserve"> (pick one)</w:t>
      </w:r>
      <w:r>
        <w:t xml:space="preserve">}, </w:t>
      </w:r>
    </w:p>
    <w:p w14:paraId="7478C0E8" w14:textId="77777777" w:rsidR="00BB5B52" w:rsidRDefault="00BB5B52" w:rsidP="00BB5B52">
      <w:pPr>
        <w:pStyle w:val="BodyText"/>
      </w:pPr>
      <w:r>
        <w:tab/>
        <w:t>{</w:t>
      </w:r>
      <w:r>
        <w:rPr>
          <w:rStyle w:val="KnowledgeChar"/>
        </w:rPr>
        <w:t>Pseudo-Anthropology (Fish Troglodyte (pick one)), Psychology (Fish Troglodyte (pick one)), Fish Troglodyte Language</w:t>
      </w:r>
      <w:r>
        <w:t xml:space="preserve">}, </w:t>
      </w:r>
    </w:p>
    <w:p w14:paraId="153155C4" w14:textId="7BEAD9B4" w:rsidR="00D93F54" w:rsidRDefault="00D93F54" w:rsidP="00D93F54">
      <w:pPr>
        <w:pStyle w:val="BodyText"/>
      </w:pPr>
      <w:r>
        <w:tab/>
        <w:t>{</w:t>
      </w:r>
      <w:r>
        <w:rPr>
          <w:rStyle w:val="KnowledgeChar"/>
        </w:rPr>
        <w:t>Pseudo-Anthropology (</w:t>
      </w:r>
      <w:r>
        <w:rPr>
          <w:rStyle w:val="KnowledgeChar"/>
        </w:rPr>
        <w:t>Malacological</w:t>
      </w:r>
      <w:r>
        <w:rPr>
          <w:rStyle w:val="KnowledgeChar"/>
        </w:rPr>
        <w:t xml:space="preserve"> Troglodyte (pick one)), Psychology (Malacological Troglodyte (pick one)), Malacological Troglodyte Language</w:t>
      </w:r>
      <w:r>
        <w:t xml:space="preserve">}, </w:t>
      </w:r>
    </w:p>
    <w:p w14:paraId="48369366" w14:textId="77777777" w:rsidR="007B35BF" w:rsidRDefault="007B35BF" w:rsidP="007B35BF">
      <w:pPr>
        <w:pStyle w:val="BodyText"/>
      </w:pPr>
      <w:r>
        <w:tab/>
        <w:t>{</w:t>
      </w:r>
      <w:r>
        <w:rPr>
          <w:rStyle w:val="KnowledgeChar"/>
        </w:rPr>
        <w:t>Pseudo-Anthropology (Reptilian Troglodyte (pick one)), Psychology (Reptilian Troglodyte (pick one)), Reptilian Troglodyte Language (pick one)</w:t>
      </w:r>
      <w:r>
        <w:t xml:space="preserve">}, </w:t>
      </w:r>
    </w:p>
    <w:p w14:paraId="578E1AF3" w14:textId="77777777" w:rsidR="0095427A" w:rsidRDefault="0095427A" w:rsidP="0095427A">
      <w:pPr>
        <w:pStyle w:val="BodyText"/>
      </w:pPr>
      <w:r>
        <w:tab/>
        <w:t>{</w:t>
      </w:r>
      <w:r>
        <w:rPr>
          <w:rStyle w:val="KnowledgeChar"/>
        </w:rPr>
        <w:t>Pseudo-Anthropology (Vampiric (includes all undead societies)), Psychology (Undead), Necril Language</w:t>
      </w:r>
      <w:r>
        <w:t xml:space="preserve">}, </w:t>
      </w:r>
    </w:p>
    <w:p w14:paraId="5E347C22" w14:textId="0AA36856" w:rsidR="0095427A" w:rsidRDefault="0095427A" w:rsidP="0095427A">
      <w:pPr>
        <w:pStyle w:val="BodyText"/>
      </w:pPr>
      <w:r>
        <w:tab/>
        <w:t>{</w:t>
      </w:r>
      <w:r>
        <w:rPr>
          <w:rStyle w:val="KnowledgeChar"/>
        </w:rPr>
        <w:t>Regional Society</w:t>
      </w:r>
      <w:r>
        <w:rPr>
          <w:rStyle w:val="KnowledgeChar"/>
        </w:rPr>
        <w:t xml:space="preserve"> (</w:t>
      </w:r>
      <w:r>
        <w:rPr>
          <w:rStyle w:val="KnowledgeChar"/>
        </w:rPr>
        <w:t>pick one</w:t>
      </w:r>
      <w:r>
        <w:rPr>
          <w:rStyle w:val="KnowledgeChar"/>
        </w:rPr>
        <w:t xml:space="preserve">), </w:t>
      </w:r>
      <w:r>
        <w:rPr>
          <w:rStyle w:val="KnowledgeChar"/>
        </w:rPr>
        <w:t>Common Tongue, Regional Language</w:t>
      </w:r>
      <w:r>
        <w:t>}</w:t>
      </w:r>
      <w:r>
        <w:t xml:space="preserve">. </w:t>
      </w:r>
    </w:p>
    <w:p w14:paraId="7AD83893" w14:textId="16589B9B" w:rsidR="00076D4C" w:rsidRDefault="00E116EC" w:rsidP="002D3BA3">
      <w:pPr>
        <w:pStyle w:val="BodyText"/>
      </w:pPr>
      <w:r>
        <w:t>I</w:t>
      </w:r>
      <w:r w:rsidR="005C21EE">
        <w:t xml:space="preserve">f </w:t>
      </w:r>
      <w:r w:rsidR="00213B82">
        <w:t>you acquire two Performance subsets, you gain the third for free</w:t>
      </w:r>
      <w:r w:rsidR="003A3A21">
        <w:t>; if a Regional Society shares a Common Tongue and/or Regional Language, take any other Regional Society</w:t>
      </w:r>
      <w:r w:rsidR="008263C7">
        <w:t xml:space="preserve"> or applicable language for each shared Knowledge</w:t>
      </w:r>
      <w:r w:rsidR="00076D4C">
        <w:t xml:space="preserve">. </w:t>
      </w:r>
      <w:r w:rsidR="00A94F92">
        <w:t xml:space="preserve">If you acquire two subsets that include </w:t>
      </w:r>
      <w:r w:rsidR="004278E5">
        <w:t>(in each) one or more of Arthropodology, Herpetology, Ichthyology, Malacology, Mammalogy, or Ornithology</w:t>
      </w:r>
      <w:r w:rsidR="00CC7B26">
        <w:t xml:space="preserve"> (or if you acquire one of the Physiologies as a Knowledge, plus one other Subset)</w:t>
      </w:r>
      <w:r w:rsidR="004278E5">
        <w:t xml:space="preserve">, you gain </w:t>
      </w:r>
      <w:r w:rsidR="003E5C81">
        <w:t xml:space="preserve">one of </w:t>
      </w:r>
      <w:r w:rsidR="003E5C81" w:rsidRPr="003E5C81">
        <w:rPr>
          <w:rStyle w:val="KnowledgeChar"/>
        </w:rPr>
        <w:t>Cryptozoology</w:t>
      </w:r>
      <w:r w:rsidR="003E5C81">
        <w:t xml:space="preserve"> or </w:t>
      </w:r>
      <w:r w:rsidR="003E5C81" w:rsidRPr="003E5C81">
        <w:rPr>
          <w:rStyle w:val="KnowledgeChar"/>
        </w:rPr>
        <w:t>Planetology (Ecology)</w:t>
      </w:r>
      <w:r w:rsidR="003E5C81">
        <w:t xml:space="preserve"> for free; if you acquire </w:t>
      </w:r>
      <w:r w:rsidR="00925755">
        <w:t>three</w:t>
      </w:r>
      <w:r w:rsidR="003E5C81">
        <w:t xml:space="preserve">, you gain both for free. </w:t>
      </w:r>
    </w:p>
    <w:p w14:paraId="1DA8503F" w14:textId="1EB92861" w:rsidR="005469D5" w:rsidRDefault="005469D5" w:rsidP="002D3BA3">
      <w:pPr>
        <w:pStyle w:val="BodyText"/>
      </w:pPr>
      <w:r>
        <w:tab/>
      </w:r>
      <w:r w:rsidR="00CE18FB">
        <w:t xml:space="preserve">Morality acts as both Determinism and Parapsychology for </w:t>
      </w:r>
      <w:r w:rsidR="00BD3C1F">
        <w:t xml:space="preserve">Celestials and </w:t>
      </w:r>
      <w:proofErr w:type="spellStart"/>
      <w:r w:rsidR="00BD3C1F">
        <w:t>Infernals</w:t>
      </w:r>
      <w:proofErr w:type="spellEnd"/>
      <w:r w:rsidR="00BD3C1F">
        <w:t xml:space="preserve">. </w:t>
      </w:r>
      <w:r w:rsidR="00974F76">
        <w:t xml:space="preserve">Avaticology acts as Physiology for Celestials and </w:t>
      </w:r>
      <w:proofErr w:type="spellStart"/>
      <w:r w:rsidR="00974F76">
        <w:t>Infernals</w:t>
      </w:r>
      <w:proofErr w:type="spellEnd"/>
      <w:r w:rsidR="00974F76">
        <w:t xml:space="preserve">. </w:t>
      </w:r>
      <w:r>
        <w:t xml:space="preserve">Celestials include Angels (LG), Psychopomps (LN), and Deva (NG). </w:t>
      </w:r>
      <w:proofErr w:type="spellStart"/>
      <w:r w:rsidR="001D7E5C">
        <w:t>Infernals</w:t>
      </w:r>
      <w:proofErr w:type="spellEnd"/>
      <w:r w:rsidR="001D7E5C">
        <w:t xml:space="preserve"> include Devils (LE) and Daemons (NE). </w:t>
      </w:r>
      <w:proofErr w:type="spellStart"/>
      <w:r w:rsidR="00CA104E">
        <w:t>Xeno</w:t>
      </w:r>
      <w:proofErr w:type="spellEnd"/>
      <w:r w:rsidR="00CA104E">
        <w:t>-</w:t>
      </w:r>
      <w:r w:rsidR="00BA560F">
        <w:t xml:space="preserve">Morality acts as Determinism and Parapsychology for Azata, Demons, and Primordials. </w:t>
      </w:r>
      <w:proofErr w:type="spellStart"/>
      <w:r w:rsidR="00BF5D14">
        <w:t>Xeno</w:t>
      </w:r>
      <w:proofErr w:type="spellEnd"/>
      <w:r w:rsidR="00BF5D14">
        <w:t xml:space="preserve">-Avaticology acts as Physiology for Azata, Demons, and Primordials. </w:t>
      </w:r>
    </w:p>
    <w:p w14:paraId="798A03B9" w14:textId="71E29CDA" w:rsidR="002D3BA3" w:rsidRDefault="00076D4C" w:rsidP="002D3BA3">
      <w:pPr>
        <w:pStyle w:val="BodyText"/>
      </w:pPr>
      <w:r>
        <w:tab/>
        <w:t>I</w:t>
      </w:r>
      <w:r w:rsidR="002C5493">
        <w:t xml:space="preserve">f you acquire </w:t>
      </w:r>
      <w:r w:rsidR="00180376">
        <w:t>Gnomish Language twice, you gain Artimaean, Common Tongue, or Whistletongue (and gain another each time you acquire Gnomish Language again</w:t>
      </w:r>
      <w:r>
        <w:t>).</w:t>
      </w:r>
      <w:r w:rsidR="00180376">
        <w:t xml:space="preserve"> Note: The four types of Gnomes are Chameleon, Domovoi, </w:t>
      </w:r>
      <w:r>
        <w:t>Hob, and Tinker</w:t>
      </w:r>
      <w:r w:rsidR="00213B82">
        <w:t xml:space="preserve">. </w:t>
      </w:r>
    </w:p>
    <w:p w14:paraId="23C3E42C" w14:textId="127D812C" w:rsidR="00726215" w:rsidRDefault="00726215" w:rsidP="002D3BA3">
      <w:pPr>
        <w:pStyle w:val="BodyText"/>
      </w:pPr>
      <w:r>
        <w:tab/>
        <w:t xml:space="preserve">Fey Pseudo-Anthropologies </w:t>
      </w:r>
      <w:r w:rsidR="00017EB8">
        <w:t xml:space="preserve">and Psychologies </w:t>
      </w:r>
      <w:r>
        <w:t xml:space="preserve">include Eladrin, Ghaelaec, Seelie, and Unseelie; </w:t>
      </w:r>
      <w:r w:rsidR="00017EB8">
        <w:t xml:space="preserve">the respective languages are Eladrin, Ghaelaec, Sidheic, and Xindhi. </w:t>
      </w:r>
    </w:p>
    <w:p w14:paraId="35EB47E0" w14:textId="38384767" w:rsidR="003A3A21" w:rsidRDefault="005D6439" w:rsidP="002D3BA3">
      <w:pPr>
        <w:pStyle w:val="BodyText"/>
      </w:pPr>
      <w:r>
        <w:tab/>
        <w:t xml:space="preserve">The most common four Mammalian Troglodytes are Batling, Leonid, Lycan, </w:t>
      </w:r>
      <w:r w:rsidR="0085282B">
        <w:t xml:space="preserve">Tauran, </w:t>
      </w:r>
      <w:r>
        <w:t xml:space="preserve">and Ysoki. </w:t>
      </w:r>
      <w:r w:rsidR="00D93F54">
        <w:t xml:space="preserve">There are no common Arthropodological Troglodytes but Crab Folk and </w:t>
      </w:r>
      <w:proofErr w:type="spellStart"/>
      <w:r w:rsidR="00D93F54">
        <w:t>Ettercaps</w:t>
      </w:r>
      <w:proofErr w:type="spellEnd"/>
      <w:r w:rsidR="00D93F54">
        <w:t xml:space="preserve"> are known. </w:t>
      </w:r>
      <w:r w:rsidR="00FE4974">
        <w:t xml:space="preserve">The most common Bird Troglodytes are Tengu. </w:t>
      </w:r>
      <w:r w:rsidR="008567EB">
        <w:t xml:space="preserve">The most common Fish Troglodytes are Merfolk and Tritons. </w:t>
      </w:r>
      <w:r w:rsidR="00D93F54">
        <w:t xml:space="preserve">There are no common Malacological </w:t>
      </w:r>
      <w:r w:rsidR="009B4949">
        <w:t>Troglodytes,</w:t>
      </w:r>
      <w:r w:rsidR="00D93F54">
        <w:t xml:space="preserve"> but </w:t>
      </w:r>
      <w:proofErr w:type="spellStart"/>
      <w:r w:rsidR="00D93F54">
        <w:t>Nautilaeans</w:t>
      </w:r>
      <w:proofErr w:type="spellEnd"/>
      <w:r w:rsidR="00D93F54">
        <w:t xml:space="preserve"> are known. </w:t>
      </w:r>
      <w:r w:rsidR="00120C65">
        <w:t>The most common Reptilian Troglodyte is Iruxi</w:t>
      </w:r>
      <w:r w:rsidR="00C4198D">
        <w:t xml:space="preserve">, but Gui and Naeddre </w:t>
      </w:r>
      <w:r w:rsidR="006B7CE1">
        <w:t>are known</w:t>
      </w:r>
      <w:r w:rsidR="00120C65">
        <w:t>.</w:t>
      </w:r>
      <w:r w:rsidR="003A3A21">
        <w:t xml:space="preserve"> </w:t>
      </w:r>
    </w:p>
    <w:p w14:paraId="265407C3" w14:textId="168E3591" w:rsidR="00FA1FE9" w:rsidRDefault="00FA1FE9">
      <w:pPr>
        <w:rPr>
          <w:rFonts w:ascii="Arial" w:eastAsia="Arial" w:hAnsi="Arial"/>
          <w:sz w:val="16"/>
          <w:szCs w:val="16"/>
        </w:rPr>
      </w:pPr>
      <w:r>
        <w:br w:type="page"/>
      </w:r>
    </w:p>
    <w:p w14:paraId="6BF5CF5A" w14:textId="55920A4F" w:rsidR="001058EA" w:rsidRDefault="001058EA" w:rsidP="001058EA">
      <w:pPr>
        <w:pStyle w:val="BodyText"/>
      </w:pPr>
      <w:r w:rsidRPr="00C30261">
        <w:rPr>
          <w:b/>
          <w:bCs/>
        </w:rPr>
        <w:lastRenderedPageBreak/>
        <w:t>Language</w:t>
      </w:r>
      <w:r>
        <w:t xml:space="preserve">: Relatively common languages are listed in the table below with their phonemes (the base language they sound like) and alphabet (the language that serves as a basis for the written version of the language), along with its primary speakers </w:t>
      </w:r>
    </w:p>
    <w:tbl>
      <w:tblPr>
        <w:tblStyle w:val="TableGrid"/>
        <w:tblW w:w="11623" w:type="dxa"/>
        <w:tblInd w:w="108" w:type="dxa"/>
        <w:tblLayout w:type="fixed"/>
        <w:tblLook w:val="04A0" w:firstRow="1" w:lastRow="0" w:firstColumn="1" w:lastColumn="0" w:noHBand="0" w:noVBand="1"/>
      </w:tblPr>
      <w:tblGrid>
        <w:gridCol w:w="2677"/>
        <w:gridCol w:w="1170"/>
        <w:gridCol w:w="1584"/>
        <w:gridCol w:w="6192"/>
      </w:tblGrid>
      <w:tr w:rsidR="001058EA" w14:paraId="5848F3DC" w14:textId="77777777" w:rsidTr="00687C72">
        <w:trPr>
          <w:tblHeader/>
        </w:trPr>
        <w:tc>
          <w:tcPr>
            <w:tcW w:w="2677" w:type="dxa"/>
          </w:tcPr>
          <w:p w14:paraId="50209081" w14:textId="77777777" w:rsidR="001058EA" w:rsidRDefault="001058EA" w:rsidP="00687C72">
            <w:pPr>
              <w:pStyle w:val="BodyText"/>
            </w:pPr>
            <w:r>
              <w:t>Common/Uncommon Languages</w:t>
            </w:r>
          </w:p>
        </w:tc>
        <w:tc>
          <w:tcPr>
            <w:tcW w:w="1170" w:type="dxa"/>
          </w:tcPr>
          <w:p w14:paraId="0C54726B" w14:textId="77777777" w:rsidR="001058EA" w:rsidRDefault="001058EA" w:rsidP="00687C72">
            <w:pPr>
              <w:pStyle w:val="BodyText"/>
            </w:pPr>
            <w:r>
              <w:t>Phonemes</w:t>
            </w:r>
          </w:p>
        </w:tc>
        <w:tc>
          <w:tcPr>
            <w:tcW w:w="1584" w:type="dxa"/>
          </w:tcPr>
          <w:p w14:paraId="1EB62646" w14:textId="77777777" w:rsidR="001058EA" w:rsidRDefault="001058EA" w:rsidP="00687C72">
            <w:pPr>
              <w:pStyle w:val="BodyText"/>
            </w:pPr>
            <w:r>
              <w:t>Alphabet</w:t>
            </w:r>
          </w:p>
        </w:tc>
        <w:tc>
          <w:tcPr>
            <w:tcW w:w="6192" w:type="dxa"/>
          </w:tcPr>
          <w:p w14:paraId="4CE71622" w14:textId="77777777" w:rsidR="001058EA" w:rsidRDefault="001058EA" w:rsidP="00687C72">
            <w:pPr>
              <w:pStyle w:val="BodyText"/>
            </w:pPr>
            <w:r>
              <w:t>Primary Speakers</w:t>
            </w:r>
          </w:p>
        </w:tc>
      </w:tr>
      <w:tr w:rsidR="001058EA" w14:paraId="3A999528" w14:textId="77777777" w:rsidTr="00687C72">
        <w:tc>
          <w:tcPr>
            <w:tcW w:w="2677" w:type="dxa"/>
          </w:tcPr>
          <w:p w14:paraId="01C03324" w14:textId="77777777" w:rsidR="001058EA" w:rsidRDefault="001058EA" w:rsidP="00687C72">
            <w:pPr>
              <w:pStyle w:val="BodyText"/>
            </w:pPr>
            <w:r>
              <w:t>Abyssal</w:t>
            </w:r>
          </w:p>
        </w:tc>
        <w:tc>
          <w:tcPr>
            <w:tcW w:w="1170" w:type="dxa"/>
          </w:tcPr>
          <w:p w14:paraId="457694FD" w14:textId="77777777" w:rsidR="001058EA" w:rsidRDefault="001058EA" w:rsidP="00687C72">
            <w:pPr>
              <w:pStyle w:val="BodyText"/>
            </w:pPr>
            <w:r>
              <w:t>Aquan</w:t>
            </w:r>
          </w:p>
        </w:tc>
        <w:tc>
          <w:tcPr>
            <w:tcW w:w="1584" w:type="dxa"/>
          </w:tcPr>
          <w:p w14:paraId="713E8E7E" w14:textId="77777777" w:rsidR="001058EA" w:rsidRDefault="001058EA" w:rsidP="00687C72">
            <w:pPr>
              <w:pStyle w:val="BodyText"/>
            </w:pPr>
            <w:r>
              <w:t>Janni</w:t>
            </w:r>
          </w:p>
        </w:tc>
        <w:tc>
          <w:tcPr>
            <w:tcW w:w="6192" w:type="dxa"/>
          </w:tcPr>
          <w:p w14:paraId="07ED6DCA" w14:textId="77777777" w:rsidR="001058EA" w:rsidRDefault="001058EA" w:rsidP="00687C72">
            <w:pPr>
              <w:pStyle w:val="BodyText"/>
            </w:pPr>
            <w:r>
              <w:t>Anthropians (Dvorgar)</w:t>
            </w:r>
          </w:p>
        </w:tc>
      </w:tr>
      <w:tr w:rsidR="001058EA" w14:paraId="55C10D8F" w14:textId="77777777" w:rsidTr="00687C72">
        <w:tc>
          <w:tcPr>
            <w:tcW w:w="2677" w:type="dxa"/>
          </w:tcPr>
          <w:p w14:paraId="30FBF0E8" w14:textId="77777777" w:rsidR="001058EA" w:rsidRDefault="001058EA" w:rsidP="00687C72">
            <w:pPr>
              <w:pStyle w:val="BodyText"/>
            </w:pPr>
            <w:r>
              <w:t>Aethereal</w:t>
            </w:r>
          </w:p>
        </w:tc>
        <w:tc>
          <w:tcPr>
            <w:tcW w:w="1170" w:type="dxa"/>
          </w:tcPr>
          <w:p w14:paraId="4C55B1CC" w14:textId="77777777" w:rsidR="001058EA" w:rsidRDefault="001058EA" w:rsidP="00687C72">
            <w:pPr>
              <w:pStyle w:val="BodyText"/>
            </w:pPr>
            <w:r>
              <w:t>Auran</w:t>
            </w:r>
          </w:p>
        </w:tc>
        <w:tc>
          <w:tcPr>
            <w:tcW w:w="1584" w:type="dxa"/>
          </w:tcPr>
          <w:p w14:paraId="0E92BDD2" w14:textId="77777777" w:rsidR="001058EA" w:rsidRDefault="001058EA" w:rsidP="00687C72">
            <w:pPr>
              <w:pStyle w:val="BodyText"/>
            </w:pPr>
            <w:r>
              <w:t>Janni</w:t>
            </w:r>
          </w:p>
        </w:tc>
        <w:tc>
          <w:tcPr>
            <w:tcW w:w="6192" w:type="dxa"/>
          </w:tcPr>
          <w:p w14:paraId="2E88EB8B" w14:textId="77777777" w:rsidR="001058EA" w:rsidRDefault="001058EA" w:rsidP="00687C72">
            <w:pPr>
              <w:pStyle w:val="BodyText"/>
            </w:pPr>
            <w:r>
              <w:t>Djinn and Aether Elementals (Anthropians and Djinn use spoken and written forms)</w:t>
            </w:r>
          </w:p>
        </w:tc>
      </w:tr>
      <w:tr w:rsidR="001058EA" w14:paraId="46873E57" w14:textId="77777777" w:rsidTr="00687C72">
        <w:tc>
          <w:tcPr>
            <w:tcW w:w="2677" w:type="dxa"/>
          </w:tcPr>
          <w:p w14:paraId="6A320D86" w14:textId="77777777" w:rsidR="001058EA" w:rsidRDefault="001058EA" w:rsidP="00687C72">
            <w:pPr>
              <w:pStyle w:val="BodyText"/>
            </w:pPr>
            <w:r>
              <w:t>Aklo</w:t>
            </w:r>
          </w:p>
        </w:tc>
        <w:tc>
          <w:tcPr>
            <w:tcW w:w="1170" w:type="dxa"/>
          </w:tcPr>
          <w:p w14:paraId="1D3DC112" w14:textId="77777777" w:rsidR="001058EA" w:rsidRDefault="001058EA" w:rsidP="00687C72">
            <w:pPr>
              <w:pStyle w:val="BodyText"/>
            </w:pPr>
            <w:r>
              <w:t>Aklo</w:t>
            </w:r>
          </w:p>
        </w:tc>
        <w:tc>
          <w:tcPr>
            <w:tcW w:w="1584" w:type="dxa"/>
          </w:tcPr>
          <w:p w14:paraId="65249EE3" w14:textId="77777777" w:rsidR="001058EA" w:rsidRDefault="001058EA" w:rsidP="00687C72">
            <w:pPr>
              <w:pStyle w:val="BodyText"/>
            </w:pPr>
            <w:r>
              <w:t>Infernal</w:t>
            </w:r>
          </w:p>
        </w:tc>
        <w:tc>
          <w:tcPr>
            <w:tcW w:w="6192" w:type="dxa"/>
          </w:tcPr>
          <w:p w14:paraId="48F05204" w14:textId="77777777" w:rsidR="001058EA" w:rsidRDefault="001058EA" w:rsidP="00687C72">
            <w:pPr>
              <w:pStyle w:val="BodyText"/>
            </w:pPr>
            <w:r>
              <w:t>Demons</w:t>
            </w:r>
          </w:p>
        </w:tc>
      </w:tr>
      <w:tr w:rsidR="001058EA" w14:paraId="23247021" w14:textId="77777777" w:rsidTr="00687C72">
        <w:tc>
          <w:tcPr>
            <w:tcW w:w="2677" w:type="dxa"/>
          </w:tcPr>
          <w:p w14:paraId="4D6F761B" w14:textId="77777777" w:rsidR="001058EA" w:rsidRDefault="001058EA" w:rsidP="00687C72">
            <w:pPr>
              <w:pStyle w:val="BodyText"/>
            </w:pPr>
            <w:r>
              <w:t>Altaic (Earth Dialect of Frigus)</w:t>
            </w:r>
          </w:p>
        </w:tc>
        <w:tc>
          <w:tcPr>
            <w:tcW w:w="1170" w:type="dxa"/>
          </w:tcPr>
          <w:p w14:paraId="4812D63B" w14:textId="77777777" w:rsidR="001058EA" w:rsidRDefault="001058EA" w:rsidP="00687C72">
            <w:pPr>
              <w:pStyle w:val="BodyText"/>
            </w:pPr>
            <w:r>
              <w:t>Terran</w:t>
            </w:r>
          </w:p>
        </w:tc>
        <w:tc>
          <w:tcPr>
            <w:tcW w:w="1584" w:type="dxa"/>
          </w:tcPr>
          <w:p w14:paraId="15B168E8" w14:textId="77777777" w:rsidR="001058EA" w:rsidRDefault="001058EA" w:rsidP="00687C72">
            <w:pPr>
              <w:pStyle w:val="BodyText"/>
            </w:pPr>
            <w:r>
              <w:t>Ancient Grek</w:t>
            </w:r>
          </w:p>
        </w:tc>
        <w:tc>
          <w:tcPr>
            <w:tcW w:w="6192" w:type="dxa"/>
          </w:tcPr>
          <w:p w14:paraId="52124D18" w14:textId="77777777" w:rsidR="001058EA" w:rsidRDefault="001058EA" w:rsidP="00687C72">
            <w:pPr>
              <w:pStyle w:val="BodyText"/>
            </w:pPr>
            <w:r>
              <w:t>Anthropians</w:t>
            </w:r>
          </w:p>
        </w:tc>
      </w:tr>
      <w:tr w:rsidR="001058EA" w14:paraId="4FA07DAF" w14:textId="77777777" w:rsidTr="00687C72">
        <w:tc>
          <w:tcPr>
            <w:tcW w:w="2677" w:type="dxa"/>
          </w:tcPr>
          <w:p w14:paraId="47EE76BB" w14:textId="77777777" w:rsidR="001058EA" w:rsidRDefault="001058EA" w:rsidP="00687C72">
            <w:pPr>
              <w:pStyle w:val="BodyText"/>
            </w:pPr>
            <w:r>
              <w:t>Anglish</w:t>
            </w:r>
          </w:p>
        </w:tc>
        <w:tc>
          <w:tcPr>
            <w:tcW w:w="1170" w:type="dxa"/>
          </w:tcPr>
          <w:p w14:paraId="224DCE7C" w14:textId="77777777" w:rsidR="001058EA" w:rsidRDefault="001058EA" w:rsidP="00687C72">
            <w:pPr>
              <w:pStyle w:val="BodyText"/>
            </w:pPr>
            <w:r>
              <w:t>Grek</w:t>
            </w:r>
          </w:p>
        </w:tc>
        <w:tc>
          <w:tcPr>
            <w:tcW w:w="1584" w:type="dxa"/>
          </w:tcPr>
          <w:p w14:paraId="1DF729C4" w14:textId="77777777" w:rsidR="001058EA" w:rsidRDefault="001058EA" w:rsidP="00687C72">
            <w:pPr>
              <w:pStyle w:val="BodyText"/>
            </w:pPr>
            <w:proofErr w:type="spellStart"/>
            <w:r>
              <w:t>Leten</w:t>
            </w:r>
            <w:proofErr w:type="spellEnd"/>
          </w:p>
        </w:tc>
        <w:tc>
          <w:tcPr>
            <w:tcW w:w="6192" w:type="dxa"/>
          </w:tcPr>
          <w:p w14:paraId="2E09F8F4" w14:textId="77777777" w:rsidR="001058EA" w:rsidRDefault="001058EA" w:rsidP="00687C72">
            <w:pPr>
              <w:pStyle w:val="BodyText"/>
            </w:pPr>
            <w:r>
              <w:t>Anthropians (Common Tongue)</w:t>
            </w:r>
          </w:p>
        </w:tc>
      </w:tr>
      <w:tr w:rsidR="001058EA" w14:paraId="45D05ADD" w14:textId="77777777" w:rsidTr="00687C72">
        <w:tc>
          <w:tcPr>
            <w:tcW w:w="2677" w:type="dxa"/>
          </w:tcPr>
          <w:p w14:paraId="5B0282A2" w14:textId="77777777" w:rsidR="001058EA" w:rsidRDefault="001058EA" w:rsidP="00687C72">
            <w:pPr>
              <w:pStyle w:val="BodyText"/>
            </w:pPr>
            <w:r>
              <w:t>Aquan</w:t>
            </w:r>
          </w:p>
        </w:tc>
        <w:tc>
          <w:tcPr>
            <w:tcW w:w="1170" w:type="dxa"/>
          </w:tcPr>
          <w:p w14:paraId="0A5A5573" w14:textId="77777777" w:rsidR="001058EA" w:rsidRDefault="001058EA" w:rsidP="00687C72">
            <w:pPr>
              <w:pStyle w:val="BodyText"/>
            </w:pPr>
            <w:r>
              <w:t>Aquan</w:t>
            </w:r>
          </w:p>
        </w:tc>
        <w:tc>
          <w:tcPr>
            <w:tcW w:w="1584" w:type="dxa"/>
          </w:tcPr>
          <w:p w14:paraId="468CD306" w14:textId="77777777" w:rsidR="001058EA" w:rsidRDefault="001058EA" w:rsidP="00687C72">
            <w:pPr>
              <w:pStyle w:val="BodyText"/>
            </w:pPr>
            <w:r>
              <w:t>Ancient Umayyad</w:t>
            </w:r>
          </w:p>
        </w:tc>
        <w:tc>
          <w:tcPr>
            <w:tcW w:w="6192" w:type="dxa"/>
          </w:tcPr>
          <w:p w14:paraId="23887A81" w14:textId="77777777" w:rsidR="001058EA" w:rsidRDefault="001058EA" w:rsidP="00687C72">
            <w:pPr>
              <w:pStyle w:val="BodyText"/>
            </w:pPr>
            <w:r>
              <w:t>Anthropians and Thunder Elementals</w:t>
            </w:r>
          </w:p>
        </w:tc>
      </w:tr>
      <w:tr w:rsidR="001058EA" w14:paraId="7A854FE4" w14:textId="77777777" w:rsidTr="00687C72">
        <w:tc>
          <w:tcPr>
            <w:tcW w:w="2677" w:type="dxa"/>
          </w:tcPr>
          <w:p w14:paraId="653AAC5F" w14:textId="77777777" w:rsidR="001058EA" w:rsidRDefault="001058EA" w:rsidP="00687C72">
            <w:pPr>
              <w:pStyle w:val="BodyText"/>
            </w:pPr>
            <w:r>
              <w:t>Aquilonian</w:t>
            </w:r>
          </w:p>
        </w:tc>
        <w:tc>
          <w:tcPr>
            <w:tcW w:w="1170" w:type="dxa"/>
          </w:tcPr>
          <w:p w14:paraId="16F39B6B" w14:textId="77777777" w:rsidR="001058EA" w:rsidRDefault="001058EA" w:rsidP="00687C72">
            <w:pPr>
              <w:pStyle w:val="BodyText"/>
            </w:pPr>
            <w:r>
              <w:t>Umayyad</w:t>
            </w:r>
          </w:p>
        </w:tc>
        <w:tc>
          <w:tcPr>
            <w:tcW w:w="1584" w:type="dxa"/>
          </w:tcPr>
          <w:p w14:paraId="1A9E28B9" w14:textId="77777777" w:rsidR="001058EA" w:rsidRDefault="001058EA" w:rsidP="00687C72">
            <w:pPr>
              <w:pStyle w:val="BodyText"/>
            </w:pPr>
            <w:r>
              <w:t>Ancient Ygyptian</w:t>
            </w:r>
          </w:p>
        </w:tc>
        <w:tc>
          <w:tcPr>
            <w:tcW w:w="6192" w:type="dxa"/>
          </w:tcPr>
          <w:p w14:paraId="408CF44F" w14:textId="77777777" w:rsidR="001058EA" w:rsidRDefault="001058EA" w:rsidP="00687C72">
            <w:pPr>
              <w:pStyle w:val="BodyText"/>
            </w:pPr>
            <w:r>
              <w:t>Anthropians</w:t>
            </w:r>
          </w:p>
        </w:tc>
      </w:tr>
      <w:tr w:rsidR="001058EA" w14:paraId="2BE85C91" w14:textId="77777777" w:rsidTr="00687C72">
        <w:tc>
          <w:tcPr>
            <w:tcW w:w="2677" w:type="dxa"/>
          </w:tcPr>
          <w:p w14:paraId="6756CBD2" w14:textId="77777777" w:rsidR="001058EA" w:rsidRDefault="001058EA" w:rsidP="00687C72">
            <w:pPr>
              <w:pStyle w:val="BodyText"/>
            </w:pPr>
            <w:r>
              <w:t>Arboreal</w:t>
            </w:r>
          </w:p>
        </w:tc>
        <w:tc>
          <w:tcPr>
            <w:tcW w:w="1170" w:type="dxa"/>
          </w:tcPr>
          <w:p w14:paraId="07D62A02" w14:textId="77777777" w:rsidR="001058EA" w:rsidRDefault="001058EA" w:rsidP="00687C72">
            <w:pPr>
              <w:pStyle w:val="BodyText"/>
            </w:pPr>
            <w:r>
              <w:t>Sylvan</w:t>
            </w:r>
          </w:p>
        </w:tc>
        <w:tc>
          <w:tcPr>
            <w:tcW w:w="1584" w:type="dxa"/>
          </w:tcPr>
          <w:p w14:paraId="3E1645B9" w14:textId="77777777" w:rsidR="001058EA" w:rsidRDefault="001058EA" w:rsidP="00687C72">
            <w:pPr>
              <w:pStyle w:val="BodyText"/>
            </w:pPr>
            <w:r>
              <w:t>Eladrin</w:t>
            </w:r>
          </w:p>
        </w:tc>
        <w:tc>
          <w:tcPr>
            <w:tcW w:w="6192" w:type="dxa"/>
          </w:tcPr>
          <w:p w14:paraId="777DB07B" w14:textId="77777777" w:rsidR="001058EA" w:rsidRDefault="001058EA" w:rsidP="00687C72">
            <w:pPr>
              <w:pStyle w:val="BodyText"/>
            </w:pPr>
            <w:r>
              <w:t>Plants (Forest)</w:t>
            </w:r>
          </w:p>
        </w:tc>
      </w:tr>
      <w:tr w:rsidR="001058EA" w14:paraId="06126710" w14:textId="77777777" w:rsidTr="00687C72">
        <w:tc>
          <w:tcPr>
            <w:tcW w:w="2677" w:type="dxa"/>
          </w:tcPr>
          <w:p w14:paraId="0C33E026" w14:textId="77777777" w:rsidR="001058EA" w:rsidRDefault="001058EA" w:rsidP="00687C72">
            <w:pPr>
              <w:pStyle w:val="BodyText"/>
            </w:pPr>
            <w:r>
              <w:t>Arctan (Water Dialect of Frigus)</w:t>
            </w:r>
          </w:p>
        </w:tc>
        <w:tc>
          <w:tcPr>
            <w:tcW w:w="1170" w:type="dxa"/>
          </w:tcPr>
          <w:p w14:paraId="3D2AD17F" w14:textId="77777777" w:rsidR="001058EA" w:rsidRDefault="001058EA" w:rsidP="00687C72">
            <w:pPr>
              <w:pStyle w:val="BodyText"/>
            </w:pPr>
            <w:r>
              <w:t>Aquan</w:t>
            </w:r>
          </w:p>
        </w:tc>
        <w:tc>
          <w:tcPr>
            <w:tcW w:w="1584" w:type="dxa"/>
          </w:tcPr>
          <w:p w14:paraId="2EB3B7C0" w14:textId="77777777" w:rsidR="001058EA" w:rsidRDefault="001058EA" w:rsidP="00687C72">
            <w:pPr>
              <w:pStyle w:val="BodyText"/>
            </w:pPr>
            <w:r>
              <w:t>Ancient Grek</w:t>
            </w:r>
          </w:p>
        </w:tc>
        <w:tc>
          <w:tcPr>
            <w:tcW w:w="6192" w:type="dxa"/>
          </w:tcPr>
          <w:p w14:paraId="3F9D0695" w14:textId="77777777" w:rsidR="001058EA" w:rsidRDefault="001058EA" w:rsidP="00687C72">
            <w:pPr>
              <w:pStyle w:val="BodyText"/>
            </w:pPr>
            <w:r>
              <w:t>Anthropians</w:t>
            </w:r>
          </w:p>
        </w:tc>
      </w:tr>
      <w:tr w:rsidR="001058EA" w14:paraId="4D93E7C0" w14:textId="77777777" w:rsidTr="00687C72">
        <w:tc>
          <w:tcPr>
            <w:tcW w:w="2677" w:type="dxa"/>
          </w:tcPr>
          <w:p w14:paraId="0B0877A1" w14:textId="77777777" w:rsidR="001058EA" w:rsidRDefault="001058EA" w:rsidP="00687C72">
            <w:pPr>
              <w:pStyle w:val="BodyText"/>
            </w:pPr>
            <w:r>
              <w:t>Artimaean</w:t>
            </w:r>
          </w:p>
        </w:tc>
        <w:tc>
          <w:tcPr>
            <w:tcW w:w="1170" w:type="dxa"/>
          </w:tcPr>
          <w:p w14:paraId="5EE21269" w14:textId="77777777" w:rsidR="001058EA" w:rsidRDefault="001058EA" w:rsidP="00687C72">
            <w:pPr>
              <w:pStyle w:val="BodyText"/>
            </w:pPr>
            <w:r>
              <w:t>Artimaean</w:t>
            </w:r>
          </w:p>
        </w:tc>
        <w:tc>
          <w:tcPr>
            <w:tcW w:w="1584" w:type="dxa"/>
          </w:tcPr>
          <w:p w14:paraId="21E92575" w14:textId="77777777" w:rsidR="001058EA" w:rsidRDefault="001058EA" w:rsidP="00687C72">
            <w:pPr>
              <w:pStyle w:val="BodyText"/>
            </w:pPr>
            <w:r>
              <w:t>Eladrin</w:t>
            </w:r>
          </w:p>
        </w:tc>
        <w:tc>
          <w:tcPr>
            <w:tcW w:w="6192" w:type="dxa"/>
          </w:tcPr>
          <w:p w14:paraId="084EAEC8" w14:textId="77777777" w:rsidR="001058EA" w:rsidRDefault="001058EA" w:rsidP="00687C72">
            <w:pPr>
              <w:pStyle w:val="BodyText"/>
            </w:pPr>
            <w:r>
              <w:t>Troglodytes, and Talking Animals</w:t>
            </w:r>
          </w:p>
        </w:tc>
      </w:tr>
      <w:tr w:rsidR="001058EA" w14:paraId="5466E077" w14:textId="77777777" w:rsidTr="00687C72">
        <w:tc>
          <w:tcPr>
            <w:tcW w:w="2677" w:type="dxa"/>
          </w:tcPr>
          <w:p w14:paraId="3E2E9A53" w14:textId="77777777" w:rsidR="001058EA" w:rsidRDefault="001058EA" w:rsidP="00687C72">
            <w:pPr>
              <w:pStyle w:val="BodyText"/>
            </w:pPr>
            <w:r>
              <w:t>Atlantean</w:t>
            </w:r>
          </w:p>
        </w:tc>
        <w:tc>
          <w:tcPr>
            <w:tcW w:w="1170" w:type="dxa"/>
          </w:tcPr>
          <w:p w14:paraId="1CE3395F" w14:textId="77777777" w:rsidR="001058EA" w:rsidRDefault="001058EA" w:rsidP="00687C72">
            <w:pPr>
              <w:pStyle w:val="BodyText"/>
            </w:pPr>
            <w:r>
              <w:t>Aquan</w:t>
            </w:r>
          </w:p>
        </w:tc>
        <w:tc>
          <w:tcPr>
            <w:tcW w:w="1584" w:type="dxa"/>
          </w:tcPr>
          <w:p w14:paraId="541CB579" w14:textId="77777777" w:rsidR="001058EA" w:rsidRDefault="001058EA" w:rsidP="00687C72">
            <w:pPr>
              <w:pStyle w:val="BodyText"/>
            </w:pPr>
            <w:r>
              <w:t>Janni</w:t>
            </w:r>
          </w:p>
        </w:tc>
        <w:tc>
          <w:tcPr>
            <w:tcW w:w="6192" w:type="dxa"/>
          </w:tcPr>
          <w:p w14:paraId="6C6AB321" w14:textId="77777777" w:rsidR="001058EA" w:rsidRDefault="001058EA" w:rsidP="00687C72">
            <w:pPr>
              <w:pStyle w:val="BodyText"/>
            </w:pPr>
            <w:r>
              <w:t>Marid and Storm Elementals (Anthropians and Marid use spoken and written forms)</w:t>
            </w:r>
          </w:p>
        </w:tc>
      </w:tr>
      <w:tr w:rsidR="001058EA" w14:paraId="22CD3B9D" w14:textId="77777777" w:rsidTr="00687C72">
        <w:tc>
          <w:tcPr>
            <w:tcW w:w="2677" w:type="dxa"/>
          </w:tcPr>
          <w:p w14:paraId="09BE093B" w14:textId="77777777" w:rsidR="001058EA" w:rsidRDefault="001058EA" w:rsidP="00687C72">
            <w:pPr>
              <w:pStyle w:val="BodyText"/>
            </w:pPr>
            <w:r>
              <w:t>Auran</w:t>
            </w:r>
          </w:p>
        </w:tc>
        <w:tc>
          <w:tcPr>
            <w:tcW w:w="1170" w:type="dxa"/>
          </w:tcPr>
          <w:p w14:paraId="5A74C14C" w14:textId="77777777" w:rsidR="001058EA" w:rsidRDefault="001058EA" w:rsidP="00687C72">
            <w:pPr>
              <w:pStyle w:val="BodyText"/>
            </w:pPr>
            <w:r>
              <w:t>Auran</w:t>
            </w:r>
          </w:p>
        </w:tc>
        <w:tc>
          <w:tcPr>
            <w:tcW w:w="1584" w:type="dxa"/>
          </w:tcPr>
          <w:p w14:paraId="4C286889" w14:textId="77777777" w:rsidR="001058EA" w:rsidRDefault="001058EA" w:rsidP="00687C72">
            <w:pPr>
              <w:pStyle w:val="BodyText"/>
            </w:pPr>
            <w:r>
              <w:t>Nubian</w:t>
            </w:r>
          </w:p>
        </w:tc>
        <w:tc>
          <w:tcPr>
            <w:tcW w:w="6192" w:type="dxa"/>
          </w:tcPr>
          <w:p w14:paraId="453F2723" w14:textId="77777777" w:rsidR="001058EA" w:rsidRDefault="001058EA" w:rsidP="00687C72">
            <w:pPr>
              <w:pStyle w:val="BodyText"/>
            </w:pPr>
            <w:r>
              <w:t>Anthropians and Echo Elementals</w:t>
            </w:r>
          </w:p>
        </w:tc>
      </w:tr>
      <w:tr w:rsidR="001058EA" w14:paraId="512C1362" w14:textId="77777777" w:rsidTr="00687C72">
        <w:tc>
          <w:tcPr>
            <w:tcW w:w="2677" w:type="dxa"/>
          </w:tcPr>
          <w:p w14:paraId="3674BDF8" w14:textId="77777777" w:rsidR="001058EA" w:rsidRDefault="001058EA" w:rsidP="00687C72">
            <w:pPr>
              <w:pStyle w:val="BodyText"/>
            </w:pPr>
            <w:r>
              <w:t>Azata</w:t>
            </w:r>
          </w:p>
        </w:tc>
        <w:tc>
          <w:tcPr>
            <w:tcW w:w="1170" w:type="dxa"/>
          </w:tcPr>
          <w:p w14:paraId="37A894F5" w14:textId="77777777" w:rsidR="001058EA" w:rsidRDefault="001058EA" w:rsidP="00687C72">
            <w:pPr>
              <w:pStyle w:val="BodyText"/>
            </w:pPr>
            <w:r>
              <w:t>Azata</w:t>
            </w:r>
          </w:p>
        </w:tc>
        <w:tc>
          <w:tcPr>
            <w:tcW w:w="1584" w:type="dxa"/>
          </w:tcPr>
          <w:p w14:paraId="596747E1" w14:textId="77777777" w:rsidR="001058EA" w:rsidRDefault="001058EA" w:rsidP="00687C72">
            <w:pPr>
              <w:pStyle w:val="BodyText"/>
            </w:pPr>
            <w:r>
              <w:t>Celestial</w:t>
            </w:r>
          </w:p>
        </w:tc>
        <w:tc>
          <w:tcPr>
            <w:tcW w:w="6192" w:type="dxa"/>
          </w:tcPr>
          <w:p w14:paraId="6A3D6A83" w14:textId="77777777" w:rsidR="001058EA" w:rsidRDefault="001058EA" w:rsidP="00687C72">
            <w:pPr>
              <w:pStyle w:val="BodyText"/>
            </w:pPr>
            <w:r>
              <w:t>Azata</w:t>
            </w:r>
          </w:p>
        </w:tc>
      </w:tr>
      <w:tr w:rsidR="001058EA" w14:paraId="5D03CF4C" w14:textId="77777777" w:rsidTr="00687C72">
        <w:tc>
          <w:tcPr>
            <w:tcW w:w="2677" w:type="dxa"/>
          </w:tcPr>
          <w:p w14:paraId="22F070BE" w14:textId="77777777" w:rsidR="001058EA" w:rsidRDefault="001058EA" w:rsidP="00687C72">
            <w:pPr>
              <w:pStyle w:val="BodyText"/>
            </w:pPr>
            <w:r>
              <w:t>Celestial</w:t>
            </w:r>
          </w:p>
        </w:tc>
        <w:tc>
          <w:tcPr>
            <w:tcW w:w="1170" w:type="dxa"/>
          </w:tcPr>
          <w:p w14:paraId="7D21F034" w14:textId="77777777" w:rsidR="001058EA" w:rsidRDefault="001058EA" w:rsidP="00687C72">
            <w:pPr>
              <w:pStyle w:val="BodyText"/>
            </w:pPr>
            <w:r>
              <w:t>Celestial</w:t>
            </w:r>
          </w:p>
        </w:tc>
        <w:tc>
          <w:tcPr>
            <w:tcW w:w="1584" w:type="dxa"/>
          </w:tcPr>
          <w:p w14:paraId="1A08EA29" w14:textId="77777777" w:rsidR="001058EA" w:rsidRDefault="001058EA" w:rsidP="00687C72">
            <w:pPr>
              <w:pStyle w:val="BodyText"/>
            </w:pPr>
            <w:r>
              <w:t>Celestial</w:t>
            </w:r>
          </w:p>
        </w:tc>
        <w:tc>
          <w:tcPr>
            <w:tcW w:w="6192" w:type="dxa"/>
          </w:tcPr>
          <w:p w14:paraId="630BF6B1" w14:textId="77777777" w:rsidR="001058EA" w:rsidRDefault="001058EA" w:rsidP="00687C72">
            <w:pPr>
              <w:pStyle w:val="BodyText"/>
            </w:pPr>
            <w:r>
              <w:t>Angels, Peris, and Psychopomps</w:t>
            </w:r>
          </w:p>
        </w:tc>
      </w:tr>
      <w:tr w:rsidR="001058EA" w14:paraId="39F419D7" w14:textId="77777777" w:rsidTr="00687C72">
        <w:tc>
          <w:tcPr>
            <w:tcW w:w="2677" w:type="dxa"/>
          </w:tcPr>
          <w:p w14:paraId="76347F22" w14:textId="77777777" w:rsidR="001058EA" w:rsidRDefault="001058EA" w:rsidP="00687C72">
            <w:pPr>
              <w:pStyle w:val="BodyText"/>
            </w:pPr>
            <w:r>
              <w:t>Chemsha (Fervidus Water Dialect)</w:t>
            </w:r>
          </w:p>
        </w:tc>
        <w:tc>
          <w:tcPr>
            <w:tcW w:w="1170" w:type="dxa"/>
          </w:tcPr>
          <w:p w14:paraId="56FE241A" w14:textId="77777777" w:rsidR="001058EA" w:rsidRDefault="001058EA" w:rsidP="00687C72">
            <w:pPr>
              <w:pStyle w:val="BodyText"/>
            </w:pPr>
            <w:r>
              <w:t>Aquan</w:t>
            </w:r>
          </w:p>
        </w:tc>
        <w:tc>
          <w:tcPr>
            <w:tcW w:w="1584" w:type="dxa"/>
          </w:tcPr>
          <w:p w14:paraId="6EBBD0E2" w14:textId="77777777" w:rsidR="001058EA" w:rsidRDefault="001058EA" w:rsidP="00687C72">
            <w:pPr>
              <w:pStyle w:val="BodyText"/>
            </w:pPr>
            <w:r>
              <w:t>Ancient Umayyad</w:t>
            </w:r>
          </w:p>
        </w:tc>
        <w:tc>
          <w:tcPr>
            <w:tcW w:w="6192" w:type="dxa"/>
          </w:tcPr>
          <w:p w14:paraId="36496D55" w14:textId="77777777" w:rsidR="001058EA" w:rsidRDefault="001058EA" w:rsidP="00687C72">
            <w:pPr>
              <w:pStyle w:val="BodyText"/>
            </w:pPr>
            <w:r>
              <w:t>Anthropians</w:t>
            </w:r>
          </w:p>
        </w:tc>
      </w:tr>
      <w:tr w:rsidR="001058EA" w14:paraId="69E2F1BE" w14:textId="77777777" w:rsidTr="00687C72">
        <w:tc>
          <w:tcPr>
            <w:tcW w:w="2677" w:type="dxa"/>
          </w:tcPr>
          <w:p w14:paraId="64901D47" w14:textId="77777777" w:rsidR="001058EA" w:rsidRDefault="001058EA" w:rsidP="00687C72">
            <w:pPr>
              <w:pStyle w:val="BodyText"/>
            </w:pPr>
            <w:r>
              <w:t>Dominican</w:t>
            </w:r>
          </w:p>
        </w:tc>
        <w:tc>
          <w:tcPr>
            <w:tcW w:w="1170" w:type="dxa"/>
          </w:tcPr>
          <w:p w14:paraId="07C01446" w14:textId="77777777" w:rsidR="001058EA" w:rsidRDefault="001058EA" w:rsidP="00687C72">
            <w:pPr>
              <w:pStyle w:val="BodyText"/>
            </w:pPr>
            <w:r>
              <w:t>Grek</w:t>
            </w:r>
          </w:p>
        </w:tc>
        <w:tc>
          <w:tcPr>
            <w:tcW w:w="1584" w:type="dxa"/>
          </w:tcPr>
          <w:p w14:paraId="6ED66EFC" w14:textId="77777777" w:rsidR="001058EA" w:rsidRDefault="001058EA" w:rsidP="00687C72">
            <w:pPr>
              <w:pStyle w:val="BodyText"/>
            </w:pPr>
            <w:r>
              <w:t>Celestial</w:t>
            </w:r>
          </w:p>
        </w:tc>
        <w:tc>
          <w:tcPr>
            <w:tcW w:w="6192" w:type="dxa"/>
          </w:tcPr>
          <w:p w14:paraId="336CA42C" w14:textId="77777777" w:rsidR="001058EA" w:rsidRDefault="001058EA" w:rsidP="00687C72">
            <w:pPr>
              <w:pStyle w:val="BodyText"/>
            </w:pPr>
            <w:r>
              <w:t>Anthropians</w:t>
            </w:r>
          </w:p>
        </w:tc>
      </w:tr>
      <w:tr w:rsidR="001058EA" w14:paraId="5A2B426B" w14:textId="77777777" w:rsidTr="00687C72">
        <w:tc>
          <w:tcPr>
            <w:tcW w:w="2677" w:type="dxa"/>
          </w:tcPr>
          <w:p w14:paraId="4260E3FC" w14:textId="77777777" w:rsidR="001058EA" w:rsidRDefault="001058EA" w:rsidP="00687C72">
            <w:pPr>
              <w:pStyle w:val="BodyText"/>
            </w:pPr>
            <w:r w:rsidRPr="0014627C">
              <w:t>Dōng</w:t>
            </w:r>
          </w:p>
        </w:tc>
        <w:tc>
          <w:tcPr>
            <w:tcW w:w="1170" w:type="dxa"/>
          </w:tcPr>
          <w:p w14:paraId="1A170BD9" w14:textId="77777777" w:rsidR="001058EA" w:rsidRDefault="001058EA" w:rsidP="00687C72">
            <w:pPr>
              <w:pStyle w:val="BodyText"/>
            </w:pPr>
            <w:r w:rsidRPr="0014627C">
              <w:t>Dōng</w:t>
            </w:r>
          </w:p>
        </w:tc>
        <w:tc>
          <w:tcPr>
            <w:tcW w:w="1584" w:type="dxa"/>
          </w:tcPr>
          <w:p w14:paraId="012E3A62" w14:textId="77777777" w:rsidR="001058EA" w:rsidRDefault="001058EA" w:rsidP="00687C72">
            <w:pPr>
              <w:pStyle w:val="BodyText"/>
            </w:pPr>
            <w:proofErr w:type="spellStart"/>
            <w:r>
              <w:t>Kanjee</w:t>
            </w:r>
            <w:proofErr w:type="spellEnd"/>
          </w:p>
        </w:tc>
        <w:tc>
          <w:tcPr>
            <w:tcW w:w="6192" w:type="dxa"/>
          </w:tcPr>
          <w:p w14:paraId="65827E11" w14:textId="77777777" w:rsidR="001058EA" w:rsidRDefault="001058EA" w:rsidP="00687C72">
            <w:pPr>
              <w:pStyle w:val="BodyText"/>
            </w:pPr>
            <w:r>
              <w:t>Anthropians (Common Tongue)</w:t>
            </w:r>
          </w:p>
        </w:tc>
      </w:tr>
      <w:tr w:rsidR="001058EA" w14:paraId="7FEF8130" w14:textId="77777777" w:rsidTr="00687C72">
        <w:tc>
          <w:tcPr>
            <w:tcW w:w="2677" w:type="dxa"/>
          </w:tcPr>
          <w:p w14:paraId="489FEBEC" w14:textId="77777777" w:rsidR="001058EA" w:rsidRDefault="001058EA" w:rsidP="00687C72">
            <w:pPr>
              <w:pStyle w:val="BodyText"/>
            </w:pPr>
            <w:r>
              <w:t>Draconic</w:t>
            </w:r>
          </w:p>
        </w:tc>
        <w:tc>
          <w:tcPr>
            <w:tcW w:w="1170" w:type="dxa"/>
          </w:tcPr>
          <w:p w14:paraId="3A2A8989" w14:textId="77777777" w:rsidR="001058EA" w:rsidRDefault="001058EA" w:rsidP="00687C72">
            <w:pPr>
              <w:pStyle w:val="BodyText"/>
            </w:pPr>
            <w:r>
              <w:t>Draconic</w:t>
            </w:r>
          </w:p>
        </w:tc>
        <w:tc>
          <w:tcPr>
            <w:tcW w:w="1584" w:type="dxa"/>
          </w:tcPr>
          <w:p w14:paraId="0CEB2D95" w14:textId="77777777" w:rsidR="001058EA" w:rsidRDefault="001058EA" w:rsidP="00687C72">
            <w:pPr>
              <w:pStyle w:val="BodyText"/>
            </w:pPr>
            <w:r>
              <w:t>Janni</w:t>
            </w:r>
          </w:p>
        </w:tc>
        <w:tc>
          <w:tcPr>
            <w:tcW w:w="6192" w:type="dxa"/>
          </w:tcPr>
          <w:p w14:paraId="35405451" w14:textId="77777777" w:rsidR="001058EA" w:rsidRDefault="001058EA" w:rsidP="00687C72">
            <w:pPr>
              <w:pStyle w:val="BodyText"/>
            </w:pPr>
            <w:r>
              <w:t>Dragons</w:t>
            </w:r>
          </w:p>
        </w:tc>
      </w:tr>
      <w:tr w:rsidR="001058EA" w14:paraId="0C229E42" w14:textId="77777777" w:rsidTr="00687C72">
        <w:tc>
          <w:tcPr>
            <w:tcW w:w="2677" w:type="dxa"/>
          </w:tcPr>
          <w:p w14:paraId="223BFF82" w14:textId="77777777" w:rsidR="001058EA" w:rsidRDefault="001058EA" w:rsidP="00687C72">
            <w:pPr>
              <w:pStyle w:val="BodyText"/>
            </w:pPr>
            <w:r>
              <w:t>Fervidus</w:t>
            </w:r>
          </w:p>
        </w:tc>
        <w:tc>
          <w:tcPr>
            <w:tcW w:w="1170" w:type="dxa"/>
          </w:tcPr>
          <w:p w14:paraId="72C5D572" w14:textId="77777777" w:rsidR="001058EA" w:rsidRDefault="001058EA" w:rsidP="00687C72">
            <w:pPr>
              <w:pStyle w:val="BodyText"/>
            </w:pPr>
            <w:r>
              <w:t>n/a</w:t>
            </w:r>
          </w:p>
        </w:tc>
        <w:tc>
          <w:tcPr>
            <w:tcW w:w="1584" w:type="dxa"/>
          </w:tcPr>
          <w:p w14:paraId="2A9A7199" w14:textId="77777777" w:rsidR="001058EA" w:rsidRDefault="001058EA" w:rsidP="00687C72">
            <w:pPr>
              <w:pStyle w:val="BodyText"/>
            </w:pPr>
            <w:r>
              <w:t>n/a</w:t>
            </w:r>
          </w:p>
        </w:tc>
        <w:tc>
          <w:tcPr>
            <w:tcW w:w="6192" w:type="dxa"/>
          </w:tcPr>
          <w:p w14:paraId="0204C5BD" w14:textId="77777777" w:rsidR="001058EA" w:rsidRDefault="001058EA" w:rsidP="00687C72">
            <w:pPr>
              <w:pStyle w:val="BodyText"/>
            </w:pPr>
            <w:r>
              <w:t>Brimstone, Fire, and Steam Elementals</w:t>
            </w:r>
          </w:p>
        </w:tc>
      </w:tr>
      <w:tr w:rsidR="001058EA" w14:paraId="2D0149EA" w14:textId="77777777" w:rsidTr="00687C72">
        <w:tc>
          <w:tcPr>
            <w:tcW w:w="2677" w:type="dxa"/>
          </w:tcPr>
          <w:p w14:paraId="271DFF1B" w14:textId="77777777" w:rsidR="001058EA" w:rsidRDefault="001058EA" w:rsidP="00687C72">
            <w:pPr>
              <w:pStyle w:val="BodyText"/>
            </w:pPr>
            <w:r>
              <w:t>Frigus</w:t>
            </w:r>
          </w:p>
        </w:tc>
        <w:tc>
          <w:tcPr>
            <w:tcW w:w="1170" w:type="dxa"/>
          </w:tcPr>
          <w:p w14:paraId="44D070F6" w14:textId="77777777" w:rsidR="001058EA" w:rsidRDefault="001058EA" w:rsidP="00687C72">
            <w:pPr>
              <w:pStyle w:val="BodyText"/>
            </w:pPr>
            <w:r>
              <w:t>n/a</w:t>
            </w:r>
          </w:p>
        </w:tc>
        <w:tc>
          <w:tcPr>
            <w:tcW w:w="1584" w:type="dxa"/>
          </w:tcPr>
          <w:p w14:paraId="0B8A66DF" w14:textId="77777777" w:rsidR="001058EA" w:rsidRDefault="001058EA" w:rsidP="00687C72">
            <w:pPr>
              <w:pStyle w:val="BodyText"/>
            </w:pPr>
            <w:r>
              <w:t>n/a</w:t>
            </w:r>
          </w:p>
        </w:tc>
        <w:tc>
          <w:tcPr>
            <w:tcW w:w="6192" w:type="dxa"/>
          </w:tcPr>
          <w:p w14:paraId="57993E8B" w14:textId="77777777" w:rsidR="001058EA" w:rsidRDefault="001058EA" w:rsidP="00687C72">
            <w:pPr>
              <w:pStyle w:val="BodyText"/>
            </w:pPr>
            <w:r>
              <w:t>Frost, Ice, and Rime Elementals</w:t>
            </w:r>
          </w:p>
        </w:tc>
      </w:tr>
      <w:tr w:rsidR="001058EA" w14:paraId="4567D5AD" w14:textId="77777777" w:rsidTr="00687C72">
        <w:tc>
          <w:tcPr>
            <w:tcW w:w="2677" w:type="dxa"/>
          </w:tcPr>
          <w:p w14:paraId="257D73AC" w14:textId="77777777" w:rsidR="001058EA" w:rsidRDefault="001058EA" w:rsidP="00687C72">
            <w:pPr>
              <w:pStyle w:val="BodyText"/>
            </w:pPr>
            <w:r>
              <w:t>Gnomish</w:t>
            </w:r>
          </w:p>
        </w:tc>
        <w:tc>
          <w:tcPr>
            <w:tcW w:w="1170" w:type="dxa"/>
          </w:tcPr>
          <w:p w14:paraId="58CB42E8" w14:textId="77777777" w:rsidR="001058EA" w:rsidRDefault="001058EA" w:rsidP="00687C72">
            <w:pPr>
              <w:pStyle w:val="BodyText"/>
            </w:pPr>
            <w:r>
              <w:t>Gnomish</w:t>
            </w:r>
          </w:p>
        </w:tc>
        <w:tc>
          <w:tcPr>
            <w:tcW w:w="1584" w:type="dxa"/>
          </w:tcPr>
          <w:p w14:paraId="08D2ABAE" w14:textId="77777777" w:rsidR="001058EA" w:rsidRDefault="001058EA" w:rsidP="00687C72">
            <w:pPr>
              <w:pStyle w:val="BodyText"/>
            </w:pPr>
            <w:proofErr w:type="spellStart"/>
            <w:r>
              <w:t>Kanjee</w:t>
            </w:r>
            <w:proofErr w:type="spellEnd"/>
          </w:p>
        </w:tc>
        <w:tc>
          <w:tcPr>
            <w:tcW w:w="6192" w:type="dxa"/>
          </w:tcPr>
          <w:p w14:paraId="1510ED2F" w14:textId="77777777" w:rsidR="001058EA" w:rsidRDefault="001058EA" w:rsidP="00687C72">
            <w:pPr>
              <w:pStyle w:val="BodyText"/>
            </w:pPr>
            <w:r>
              <w:t>Anthropians (Gnomes)</w:t>
            </w:r>
          </w:p>
        </w:tc>
      </w:tr>
      <w:tr w:rsidR="001058EA" w14:paraId="1DA385E2" w14:textId="77777777" w:rsidTr="00687C72">
        <w:tc>
          <w:tcPr>
            <w:tcW w:w="2677" w:type="dxa"/>
          </w:tcPr>
          <w:p w14:paraId="3B7D3121" w14:textId="77777777" w:rsidR="001058EA" w:rsidRDefault="001058EA" w:rsidP="00687C72">
            <w:pPr>
              <w:pStyle w:val="BodyText"/>
            </w:pPr>
            <w:r>
              <w:t>Hamo</w:t>
            </w:r>
          </w:p>
        </w:tc>
        <w:tc>
          <w:tcPr>
            <w:tcW w:w="1170" w:type="dxa"/>
          </w:tcPr>
          <w:p w14:paraId="4CD28C50" w14:textId="77777777" w:rsidR="001058EA" w:rsidRDefault="001058EA" w:rsidP="00687C72">
            <w:pPr>
              <w:pStyle w:val="BodyText"/>
            </w:pPr>
            <w:r>
              <w:t>Sylvan</w:t>
            </w:r>
          </w:p>
        </w:tc>
        <w:tc>
          <w:tcPr>
            <w:tcW w:w="1584" w:type="dxa"/>
          </w:tcPr>
          <w:p w14:paraId="445DC449" w14:textId="77777777" w:rsidR="001058EA" w:rsidRDefault="001058EA" w:rsidP="00687C72">
            <w:pPr>
              <w:pStyle w:val="BodyText"/>
            </w:pPr>
            <w:r>
              <w:t>Nubian</w:t>
            </w:r>
          </w:p>
        </w:tc>
        <w:tc>
          <w:tcPr>
            <w:tcW w:w="6192" w:type="dxa"/>
          </w:tcPr>
          <w:p w14:paraId="5C3FFB96" w14:textId="77777777" w:rsidR="001058EA" w:rsidRDefault="001058EA" w:rsidP="00687C72">
            <w:pPr>
              <w:pStyle w:val="BodyText"/>
            </w:pPr>
            <w:r>
              <w:t>Plants (Swamp)</w:t>
            </w:r>
          </w:p>
        </w:tc>
      </w:tr>
      <w:tr w:rsidR="001058EA" w14:paraId="5889D984" w14:textId="77777777" w:rsidTr="00687C72">
        <w:tc>
          <w:tcPr>
            <w:tcW w:w="2677" w:type="dxa"/>
          </w:tcPr>
          <w:p w14:paraId="2553E128" w14:textId="77777777" w:rsidR="001058EA" w:rsidRDefault="001058EA" w:rsidP="00687C72">
            <w:pPr>
              <w:pStyle w:val="BodyText"/>
            </w:pPr>
            <w:r>
              <w:t>Haponese</w:t>
            </w:r>
          </w:p>
        </w:tc>
        <w:tc>
          <w:tcPr>
            <w:tcW w:w="1170" w:type="dxa"/>
          </w:tcPr>
          <w:p w14:paraId="1DF17BE6" w14:textId="77777777" w:rsidR="001058EA" w:rsidRDefault="001058EA" w:rsidP="00687C72">
            <w:pPr>
              <w:pStyle w:val="BodyText"/>
            </w:pPr>
            <w:r>
              <w:t>Haponese</w:t>
            </w:r>
          </w:p>
        </w:tc>
        <w:tc>
          <w:tcPr>
            <w:tcW w:w="1584" w:type="dxa"/>
          </w:tcPr>
          <w:p w14:paraId="542ADB27" w14:textId="77777777" w:rsidR="001058EA" w:rsidRDefault="001058EA" w:rsidP="00687C72">
            <w:pPr>
              <w:pStyle w:val="BodyText"/>
            </w:pPr>
            <w:proofErr w:type="spellStart"/>
            <w:r>
              <w:t>Kanjee</w:t>
            </w:r>
            <w:proofErr w:type="spellEnd"/>
          </w:p>
        </w:tc>
        <w:tc>
          <w:tcPr>
            <w:tcW w:w="6192" w:type="dxa"/>
          </w:tcPr>
          <w:p w14:paraId="0B2654A4" w14:textId="77777777" w:rsidR="001058EA" w:rsidRDefault="001058EA" w:rsidP="00687C72">
            <w:pPr>
              <w:pStyle w:val="BodyText"/>
            </w:pPr>
            <w:r>
              <w:t>Anthropians</w:t>
            </w:r>
          </w:p>
        </w:tc>
      </w:tr>
      <w:tr w:rsidR="001058EA" w14:paraId="2CAA89C8" w14:textId="77777777" w:rsidTr="00687C72">
        <w:tc>
          <w:tcPr>
            <w:tcW w:w="2677" w:type="dxa"/>
          </w:tcPr>
          <w:p w14:paraId="3B6A70CC" w14:textId="77777777" w:rsidR="001058EA" w:rsidRDefault="001058EA" w:rsidP="00687C72">
            <w:pPr>
              <w:pStyle w:val="BodyText"/>
            </w:pPr>
            <w:r>
              <w:t>Hindwani</w:t>
            </w:r>
          </w:p>
        </w:tc>
        <w:tc>
          <w:tcPr>
            <w:tcW w:w="1170" w:type="dxa"/>
          </w:tcPr>
          <w:p w14:paraId="7D7625C3" w14:textId="77777777" w:rsidR="001058EA" w:rsidRDefault="001058EA" w:rsidP="00687C72">
            <w:pPr>
              <w:pStyle w:val="BodyText"/>
            </w:pPr>
            <w:r>
              <w:t>Hindwani</w:t>
            </w:r>
          </w:p>
        </w:tc>
        <w:tc>
          <w:tcPr>
            <w:tcW w:w="1584" w:type="dxa"/>
          </w:tcPr>
          <w:p w14:paraId="38939A02" w14:textId="77777777" w:rsidR="001058EA" w:rsidRDefault="001058EA" w:rsidP="00687C72">
            <w:pPr>
              <w:pStyle w:val="BodyText"/>
            </w:pPr>
            <w:r>
              <w:t>Ancient Ygyptian</w:t>
            </w:r>
          </w:p>
        </w:tc>
        <w:tc>
          <w:tcPr>
            <w:tcW w:w="6192" w:type="dxa"/>
          </w:tcPr>
          <w:p w14:paraId="1188156C" w14:textId="77777777" w:rsidR="001058EA" w:rsidRDefault="001058EA" w:rsidP="00687C72">
            <w:pPr>
              <w:pStyle w:val="BodyText"/>
            </w:pPr>
            <w:r>
              <w:t>Anthropians (Common Tongue)</w:t>
            </w:r>
          </w:p>
        </w:tc>
      </w:tr>
      <w:tr w:rsidR="001058EA" w14:paraId="1400CEED" w14:textId="77777777" w:rsidTr="00687C72">
        <w:tc>
          <w:tcPr>
            <w:tcW w:w="2677" w:type="dxa"/>
          </w:tcPr>
          <w:p w14:paraId="25748451" w14:textId="77777777" w:rsidR="001058EA" w:rsidRDefault="001058EA" w:rsidP="00687C72">
            <w:pPr>
              <w:pStyle w:val="BodyText"/>
            </w:pPr>
            <w:r>
              <w:t>Ignan (“Dry” Fervidus Air Dialect)</w:t>
            </w:r>
          </w:p>
        </w:tc>
        <w:tc>
          <w:tcPr>
            <w:tcW w:w="1170" w:type="dxa"/>
          </w:tcPr>
          <w:p w14:paraId="0204D5EC" w14:textId="77777777" w:rsidR="001058EA" w:rsidRDefault="001058EA" w:rsidP="00687C72">
            <w:pPr>
              <w:pStyle w:val="BodyText"/>
            </w:pPr>
            <w:r>
              <w:t>Auran</w:t>
            </w:r>
          </w:p>
        </w:tc>
        <w:tc>
          <w:tcPr>
            <w:tcW w:w="1584" w:type="dxa"/>
          </w:tcPr>
          <w:p w14:paraId="0E8F5E95" w14:textId="77777777" w:rsidR="001058EA" w:rsidRDefault="001058EA" w:rsidP="00687C72">
            <w:pPr>
              <w:pStyle w:val="BodyText"/>
            </w:pPr>
            <w:r>
              <w:t>Ancient Ygyptian</w:t>
            </w:r>
          </w:p>
        </w:tc>
        <w:tc>
          <w:tcPr>
            <w:tcW w:w="6192" w:type="dxa"/>
          </w:tcPr>
          <w:p w14:paraId="2D2C352D" w14:textId="77777777" w:rsidR="001058EA" w:rsidRDefault="001058EA" w:rsidP="00687C72">
            <w:pPr>
              <w:pStyle w:val="BodyText"/>
            </w:pPr>
            <w:r>
              <w:t>Anthropians</w:t>
            </w:r>
          </w:p>
        </w:tc>
      </w:tr>
      <w:tr w:rsidR="001058EA" w14:paraId="118A7843" w14:textId="77777777" w:rsidTr="00687C72">
        <w:tc>
          <w:tcPr>
            <w:tcW w:w="2677" w:type="dxa"/>
          </w:tcPr>
          <w:p w14:paraId="7E0F09D3" w14:textId="77777777" w:rsidR="001058EA" w:rsidRDefault="001058EA" w:rsidP="00687C72">
            <w:pPr>
              <w:pStyle w:val="BodyText"/>
            </w:pPr>
            <w:r>
              <w:t>Igneus (Fervidus Earth Dialect)</w:t>
            </w:r>
          </w:p>
        </w:tc>
        <w:tc>
          <w:tcPr>
            <w:tcW w:w="1170" w:type="dxa"/>
          </w:tcPr>
          <w:p w14:paraId="21F8D88B" w14:textId="77777777" w:rsidR="001058EA" w:rsidRDefault="001058EA" w:rsidP="00687C72">
            <w:pPr>
              <w:pStyle w:val="BodyText"/>
            </w:pPr>
            <w:r>
              <w:t>Terran</w:t>
            </w:r>
          </w:p>
        </w:tc>
        <w:tc>
          <w:tcPr>
            <w:tcW w:w="1584" w:type="dxa"/>
          </w:tcPr>
          <w:p w14:paraId="62980DC2" w14:textId="77777777" w:rsidR="001058EA" w:rsidRDefault="001058EA" w:rsidP="00687C72">
            <w:pPr>
              <w:pStyle w:val="BodyText"/>
            </w:pPr>
            <w:r>
              <w:t>Ancient Ygyptian</w:t>
            </w:r>
          </w:p>
        </w:tc>
        <w:tc>
          <w:tcPr>
            <w:tcW w:w="6192" w:type="dxa"/>
          </w:tcPr>
          <w:p w14:paraId="7E54AD54" w14:textId="77777777" w:rsidR="001058EA" w:rsidRDefault="001058EA" w:rsidP="00687C72">
            <w:pPr>
              <w:pStyle w:val="BodyText"/>
            </w:pPr>
            <w:r>
              <w:t>Anthropians</w:t>
            </w:r>
          </w:p>
        </w:tc>
      </w:tr>
      <w:tr w:rsidR="001058EA" w14:paraId="2FCB2534" w14:textId="77777777" w:rsidTr="00687C72">
        <w:tc>
          <w:tcPr>
            <w:tcW w:w="2677" w:type="dxa"/>
          </w:tcPr>
          <w:p w14:paraId="083468DA" w14:textId="77777777" w:rsidR="001058EA" w:rsidRDefault="001058EA" w:rsidP="00687C72">
            <w:pPr>
              <w:pStyle w:val="BodyText"/>
            </w:pPr>
            <w:r>
              <w:t>Infernal</w:t>
            </w:r>
          </w:p>
        </w:tc>
        <w:tc>
          <w:tcPr>
            <w:tcW w:w="1170" w:type="dxa"/>
          </w:tcPr>
          <w:p w14:paraId="5DA723BF" w14:textId="77777777" w:rsidR="001058EA" w:rsidRDefault="001058EA" w:rsidP="00687C72">
            <w:pPr>
              <w:pStyle w:val="BodyText"/>
            </w:pPr>
            <w:r>
              <w:t>Infernal</w:t>
            </w:r>
          </w:p>
        </w:tc>
        <w:tc>
          <w:tcPr>
            <w:tcW w:w="1584" w:type="dxa"/>
          </w:tcPr>
          <w:p w14:paraId="70134B33" w14:textId="77777777" w:rsidR="001058EA" w:rsidRDefault="001058EA" w:rsidP="00687C72">
            <w:pPr>
              <w:pStyle w:val="BodyText"/>
            </w:pPr>
            <w:r>
              <w:t>Infernal</w:t>
            </w:r>
          </w:p>
        </w:tc>
        <w:tc>
          <w:tcPr>
            <w:tcW w:w="6192" w:type="dxa"/>
          </w:tcPr>
          <w:p w14:paraId="2F38C430" w14:textId="77777777" w:rsidR="001058EA" w:rsidRDefault="001058EA" w:rsidP="00687C72">
            <w:pPr>
              <w:pStyle w:val="BodyText"/>
            </w:pPr>
            <w:r>
              <w:t>Daevas and Devils</w:t>
            </w:r>
          </w:p>
        </w:tc>
      </w:tr>
      <w:tr w:rsidR="001058EA" w14:paraId="7D3CBA4A" w14:textId="77777777" w:rsidTr="00687C72">
        <w:tc>
          <w:tcPr>
            <w:tcW w:w="2677" w:type="dxa"/>
          </w:tcPr>
          <w:p w14:paraId="1F5F0579" w14:textId="77777777" w:rsidR="001058EA" w:rsidRDefault="001058EA" w:rsidP="00687C72">
            <w:pPr>
              <w:pStyle w:val="BodyText"/>
            </w:pPr>
            <w:r>
              <w:t>Jotun</w:t>
            </w:r>
          </w:p>
        </w:tc>
        <w:tc>
          <w:tcPr>
            <w:tcW w:w="1170" w:type="dxa"/>
          </w:tcPr>
          <w:p w14:paraId="1B61B4AC" w14:textId="77777777" w:rsidR="001058EA" w:rsidRDefault="001058EA" w:rsidP="00687C72">
            <w:pPr>
              <w:pStyle w:val="BodyText"/>
            </w:pPr>
            <w:r>
              <w:t>Jotun</w:t>
            </w:r>
          </w:p>
        </w:tc>
        <w:tc>
          <w:tcPr>
            <w:tcW w:w="1584" w:type="dxa"/>
          </w:tcPr>
          <w:p w14:paraId="0E5CE96D" w14:textId="77777777" w:rsidR="001058EA" w:rsidRDefault="001058EA" w:rsidP="00687C72">
            <w:pPr>
              <w:pStyle w:val="BodyText"/>
            </w:pPr>
            <w:r>
              <w:t>Cyclopean</w:t>
            </w:r>
          </w:p>
        </w:tc>
        <w:tc>
          <w:tcPr>
            <w:tcW w:w="6192" w:type="dxa"/>
          </w:tcPr>
          <w:p w14:paraId="1D73C441" w14:textId="77777777" w:rsidR="001058EA" w:rsidRDefault="001058EA" w:rsidP="00687C72">
            <w:pPr>
              <w:pStyle w:val="BodyText"/>
            </w:pPr>
            <w:r>
              <w:t>Giants</w:t>
            </w:r>
          </w:p>
        </w:tc>
      </w:tr>
      <w:tr w:rsidR="001058EA" w14:paraId="70B7F618" w14:textId="77777777" w:rsidTr="00687C72">
        <w:tc>
          <w:tcPr>
            <w:tcW w:w="2677" w:type="dxa"/>
          </w:tcPr>
          <w:p w14:paraId="1DC3B06E" w14:textId="77777777" w:rsidR="001058EA" w:rsidRDefault="001058EA" w:rsidP="00687C72">
            <w:pPr>
              <w:pStyle w:val="BodyText"/>
            </w:pPr>
            <w:r>
              <w:t>Katapi</w:t>
            </w:r>
          </w:p>
        </w:tc>
        <w:tc>
          <w:tcPr>
            <w:tcW w:w="1170" w:type="dxa"/>
          </w:tcPr>
          <w:p w14:paraId="77543610" w14:textId="77777777" w:rsidR="001058EA" w:rsidRDefault="001058EA" w:rsidP="00687C72">
            <w:pPr>
              <w:pStyle w:val="BodyText"/>
            </w:pPr>
            <w:r>
              <w:t>Katapi</w:t>
            </w:r>
          </w:p>
        </w:tc>
        <w:tc>
          <w:tcPr>
            <w:tcW w:w="1584" w:type="dxa"/>
          </w:tcPr>
          <w:p w14:paraId="74AAF64D" w14:textId="77777777" w:rsidR="001058EA" w:rsidRDefault="001058EA" w:rsidP="00687C72">
            <w:pPr>
              <w:pStyle w:val="BodyText"/>
            </w:pPr>
            <w:r>
              <w:t>Katapi</w:t>
            </w:r>
          </w:p>
        </w:tc>
        <w:tc>
          <w:tcPr>
            <w:tcW w:w="6192" w:type="dxa"/>
          </w:tcPr>
          <w:p w14:paraId="5DB7D6CA" w14:textId="77777777" w:rsidR="001058EA" w:rsidRDefault="001058EA" w:rsidP="00687C72">
            <w:pPr>
              <w:pStyle w:val="BodyText"/>
            </w:pPr>
            <w:r>
              <w:t>Anthropians</w:t>
            </w:r>
          </w:p>
        </w:tc>
      </w:tr>
      <w:tr w:rsidR="001058EA" w14:paraId="7EFF0430" w14:textId="77777777" w:rsidTr="00687C72">
        <w:tc>
          <w:tcPr>
            <w:tcW w:w="2677" w:type="dxa"/>
          </w:tcPr>
          <w:p w14:paraId="5C68FA71" w14:textId="77777777" w:rsidR="001058EA" w:rsidRDefault="001058EA" w:rsidP="00687C72">
            <w:pPr>
              <w:pStyle w:val="BodyText"/>
            </w:pPr>
            <w:r>
              <w:t>Khuzdul</w:t>
            </w:r>
          </w:p>
        </w:tc>
        <w:tc>
          <w:tcPr>
            <w:tcW w:w="1170" w:type="dxa"/>
          </w:tcPr>
          <w:p w14:paraId="425CA77A" w14:textId="77777777" w:rsidR="001058EA" w:rsidRDefault="001058EA" w:rsidP="00687C72">
            <w:pPr>
              <w:pStyle w:val="BodyText"/>
            </w:pPr>
            <w:r>
              <w:t>Jotun</w:t>
            </w:r>
          </w:p>
        </w:tc>
        <w:tc>
          <w:tcPr>
            <w:tcW w:w="1584" w:type="dxa"/>
          </w:tcPr>
          <w:p w14:paraId="7791D8C5" w14:textId="77777777" w:rsidR="001058EA" w:rsidRDefault="001058EA" w:rsidP="00687C72">
            <w:pPr>
              <w:pStyle w:val="BodyText"/>
            </w:pPr>
            <w:r>
              <w:t>Ancient Grek</w:t>
            </w:r>
          </w:p>
        </w:tc>
        <w:tc>
          <w:tcPr>
            <w:tcW w:w="6192" w:type="dxa"/>
          </w:tcPr>
          <w:p w14:paraId="3135FB86" w14:textId="77777777" w:rsidR="001058EA" w:rsidRDefault="001058EA" w:rsidP="00687C72">
            <w:pPr>
              <w:pStyle w:val="BodyText"/>
            </w:pPr>
            <w:r>
              <w:t>Anthropians (Dvorgar)</w:t>
            </w:r>
          </w:p>
        </w:tc>
      </w:tr>
      <w:tr w:rsidR="001058EA" w14:paraId="079F5E80" w14:textId="77777777" w:rsidTr="00687C72">
        <w:tc>
          <w:tcPr>
            <w:tcW w:w="2677" w:type="dxa"/>
          </w:tcPr>
          <w:p w14:paraId="1850B4B4" w14:textId="77777777" w:rsidR="001058EA" w:rsidRDefault="001058EA" w:rsidP="00687C72">
            <w:pPr>
              <w:pStyle w:val="BodyText"/>
            </w:pPr>
            <w:r>
              <w:t>Lectricus</w:t>
            </w:r>
          </w:p>
        </w:tc>
        <w:tc>
          <w:tcPr>
            <w:tcW w:w="1170" w:type="dxa"/>
          </w:tcPr>
          <w:p w14:paraId="6B311C41" w14:textId="77777777" w:rsidR="001058EA" w:rsidRDefault="001058EA" w:rsidP="00687C72">
            <w:pPr>
              <w:pStyle w:val="BodyText"/>
            </w:pPr>
            <w:r>
              <w:t>Aquan</w:t>
            </w:r>
          </w:p>
        </w:tc>
        <w:tc>
          <w:tcPr>
            <w:tcW w:w="1584" w:type="dxa"/>
          </w:tcPr>
          <w:p w14:paraId="5615D2A9" w14:textId="77777777" w:rsidR="001058EA" w:rsidRDefault="001058EA" w:rsidP="00687C72">
            <w:pPr>
              <w:pStyle w:val="BodyText"/>
            </w:pPr>
            <w:proofErr w:type="spellStart"/>
            <w:r>
              <w:t>Leten</w:t>
            </w:r>
            <w:proofErr w:type="spellEnd"/>
          </w:p>
        </w:tc>
        <w:tc>
          <w:tcPr>
            <w:tcW w:w="6192" w:type="dxa"/>
          </w:tcPr>
          <w:p w14:paraId="1E3F90B6" w14:textId="77777777" w:rsidR="001058EA" w:rsidRDefault="001058EA" w:rsidP="00687C72">
            <w:pPr>
              <w:pStyle w:val="BodyText"/>
            </w:pPr>
            <w:r>
              <w:t>Lightning Elementals (Anthropians use the spoken and written form)</w:t>
            </w:r>
          </w:p>
        </w:tc>
      </w:tr>
      <w:tr w:rsidR="001058EA" w14:paraId="6AA4817D" w14:textId="77777777" w:rsidTr="00687C72">
        <w:tc>
          <w:tcPr>
            <w:tcW w:w="2677" w:type="dxa"/>
          </w:tcPr>
          <w:p w14:paraId="07F919D0" w14:textId="77777777" w:rsidR="001058EA" w:rsidRDefault="001058EA" w:rsidP="00687C72">
            <w:pPr>
              <w:pStyle w:val="BodyText"/>
            </w:pPr>
            <w:r>
              <w:t>Lumus</w:t>
            </w:r>
          </w:p>
        </w:tc>
        <w:tc>
          <w:tcPr>
            <w:tcW w:w="1170" w:type="dxa"/>
          </w:tcPr>
          <w:p w14:paraId="7A5FF4B6" w14:textId="77777777" w:rsidR="001058EA" w:rsidRDefault="001058EA" w:rsidP="00687C72">
            <w:pPr>
              <w:pStyle w:val="BodyText"/>
            </w:pPr>
            <w:r>
              <w:t>Auran</w:t>
            </w:r>
          </w:p>
        </w:tc>
        <w:tc>
          <w:tcPr>
            <w:tcW w:w="1584" w:type="dxa"/>
          </w:tcPr>
          <w:p w14:paraId="4E3BD424" w14:textId="77777777" w:rsidR="001058EA" w:rsidRDefault="001058EA" w:rsidP="00687C72">
            <w:pPr>
              <w:pStyle w:val="BodyText"/>
            </w:pPr>
            <w:proofErr w:type="spellStart"/>
            <w:r>
              <w:t>Leten</w:t>
            </w:r>
            <w:proofErr w:type="spellEnd"/>
          </w:p>
        </w:tc>
        <w:tc>
          <w:tcPr>
            <w:tcW w:w="6192" w:type="dxa"/>
          </w:tcPr>
          <w:p w14:paraId="684643D0" w14:textId="77777777" w:rsidR="001058EA" w:rsidRDefault="001058EA" w:rsidP="00687C72">
            <w:pPr>
              <w:pStyle w:val="BodyText"/>
            </w:pPr>
            <w:r>
              <w:t>Light Elementals (Anthropians use the spoken and written form)</w:t>
            </w:r>
          </w:p>
        </w:tc>
      </w:tr>
      <w:tr w:rsidR="001058EA" w14:paraId="3E1E830C" w14:textId="77777777" w:rsidTr="00687C72">
        <w:tc>
          <w:tcPr>
            <w:tcW w:w="2677" w:type="dxa"/>
          </w:tcPr>
          <w:p w14:paraId="44088D13" w14:textId="77777777" w:rsidR="001058EA" w:rsidRDefault="001058EA" w:rsidP="00687C72">
            <w:pPr>
              <w:pStyle w:val="BodyText"/>
            </w:pPr>
            <w:r>
              <w:t>Msituni</w:t>
            </w:r>
          </w:p>
        </w:tc>
        <w:tc>
          <w:tcPr>
            <w:tcW w:w="1170" w:type="dxa"/>
          </w:tcPr>
          <w:p w14:paraId="1718E4A0" w14:textId="77777777" w:rsidR="001058EA" w:rsidRDefault="001058EA" w:rsidP="00687C72">
            <w:pPr>
              <w:pStyle w:val="BodyText"/>
            </w:pPr>
            <w:r>
              <w:t>Sylvan</w:t>
            </w:r>
          </w:p>
        </w:tc>
        <w:tc>
          <w:tcPr>
            <w:tcW w:w="1584" w:type="dxa"/>
          </w:tcPr>
          <w:p w14:paraId="310795FC" w14:textId="77777777" w:rsidR="001058EA" w:rsidRDefault="001058EA" w:rsidP="00687C72">
            <w:pPr>
              <w:pStyle w:val="BodyText"/>
            </w:pPr>
            <w:r>
              <w:t>Ancient Umayyad</w:t>
            </w:r>
          </w:p>
        </w:tc>
        <w:tc>
          <w:tcPr>
            <w:tcW w:w="6192" w:type="dxa"/>
          </w:tcPr>
          <w:p w14:paraId="0B119F72" w14:textId="77777777" w:rsidR="001058EA" w:rsidRDefault="001058EA" w:rsidP="00687C72">
            <w:pPr>
              <w:pStyle w:val="BodyText"/>
            </w:pPr>
            <w:r>
              <w:t>Plants (Jungle)</w:t>
            </w:r>
          </w:p>
        </w:tc>
      </w:tr>
      <w:tr w:rsidR="001058EA" w14:paraId="6834101F" w14:textId="77777777" w:rsidTr="00687C72">
        <w:tc>
          <w:tcPr>
            <w:tcW w:w="2677" w:type="dxa"/>
          </w:tcPr>
          <w:p w14:paraId="33964AC3" w14:textId="77777777" w:rsidR="001058EA" w:rsidRDefault="001058EA" w:rsidP="00687C72">
            <w:pPr>
              <w:pStyle w:val="BodyText"/>
            </w:pPr>
            <w:r>
              <w:t>Mvuke (Wet Fervidus Air Dialect)</w:t>
            </w:r>
          </w:p>
        </w:tc>
        <w:tc>
          <w:tcPr>
            <w:tcW w:w="1170" w:type="dxa"/>
          </w:tcPr>
          <w:p w14:paraId="27BEE7CB" w14:textId="77777777" w:rsidR="001058EA" w:rsidRDefault="001058EA" w:rsidP="00687C72">
            <w:pPr>
              <w:pStyle w:val="BodyText"/>
            </w:pPr>
            <w:r>
              <w:t>Auran</w:t>
            </w:r>
          </w:p>
        </w:tc>
        <w:tc>
          <w:tcPr>
            <w:tcW w:w="1584" w:type="dxa"/>
          </w:tcPr>
          <w:p w14:paraId="61CF1F20" w14:textId="77777777" w:rsidR="001058EA" w:rsidRDefault="001058EA" w:rsidP="00687C72">
            <w:pPr>
              <w:pStyle w:val="BodyText"/>
            </w:pPr>
            <w:r>
              <w:t>Nubian</w:t>
            </w:r>
          </w:p>
        </w:tc>
        <w:tc>
          <w:tcPr>
            <w:tcW w:w="6192" w:type="dxa"/>
          </w:tcPr>
          <w:p w14:paraId="61E9FA4C" w14:textId="77777777" w:rsidR="001058EA" w:rsidRDefault="001058EA" w:rsidP="00687C72">
            <w:pPr>
              <w:pStyle w:val="BodyText"/>
            </w:pPr>
            <w:r>
              <w:t>Anthropians</w:t>
            </w:r>
          </w:p>
        </w:tc>
      </w:tr>
      <w:tr w:rsidR="001058EA" w14:paraId="4FA910A0" w14:textId="77777777" w:rsidTr="00687C72">
        <w:tc>
          <w:tcPr>
            <w:tcW w:w="2677" w:type="dxa"/>
          </w:tcPr>
          <w:p w14:paraId="305B5F49" w14:textId="77777777" w:rsidR="001058EA" w:rsidRDefault="001058EA" w:rsidP="00687C72">
            <w:pPr>
              <w:pStyle w:val="BodyText"/>
            </w:pPr>
            <w:r>
              <w:t>Myconid</w:t>
            </w:r>
          </w:p>
        </w:tc>
        <w:tc>
          <w:tcPr>
            <w:tcW w:w="1170" w:type="dxa"/>
          </w:tcPr>
          <w:p w14:paraId="3C634E2F" w14:textId="77777777" w:rsidR="001058EA" w:rsidRDefault="001058EA" w:rsidP="00687C72">
            <w:pPr>
              <w:pStyle w:val="BodyText"/>
            </w:pPr>
            <w:r>
              <w:t>Sylvan</w:t>
            </w:r>
          </w:p>
        </w:tc>
        <w:tc>
          <w:tcPr>
            <w:tcW w:w="1584" w:type="dxa"/>
          </w:tcPr>
          <w:p w14:paraId="48BB32AC" w14:textId="77777777" w:rsidR="001058EA" w:rsidRDefault="001058EA" w:rsidP="00687C72">
            <w:pPr>
              <w:pStyle w:val="BodyText"/>
            </w:pPr>
            <w:r>
              <w:t>Ancient Umayyad</w:t>
            </w:r>
          </w:p>
        </w:tc>
        <w:tc>
          <w:tcPr>
            <w:tcW w:w="6192" w:type="dxa"/>
          </w:tcPr>
          <w:p w14:paraId="5093C2E8" w14:textId="77777777" w:rsidR="001058EA" w:rsidRDefault="001058EA" w:rsidP="00687C72">
            <w:pPr>
              <w:pStyle w:val="BodyText"/>
            </w:pPr>
            <w:r>
              <w:t>Fungi</w:t>
            </w:r>
          </w:p>
        </w:tc>
      </w:tr>
      <w:tr w:rsidR="001058EA" w14:paraId="46BDEB0F" w14:textId="77777777" w:rsidTr="00687C72">
        <w:tc>
          <w:tcPr>
            <w:tcW w:w="2677" w:type="dxa"/>
          </w:tcPr>
          <w:p w14:paraId="23EFBBDE" w14:textId="77777777" w:rsidR="001058EA" w:rsidRDefault="001058EA" w:rsidP="00687C72">
            <w:pPr>
              <w:pStyle w:val="BodyText"/>
            </w:pPr>
            <w:r>
              <w:t>Necril</w:t>
            </w:r>
          </w:p>
        </w:tc>
        <w:tc>
          <w:tcPr>
            <w:tcW w:w="1170" w:type="dxa"/>
          </w:tcPr>
          <w:p w14:paraId="3F070326" w14:textId="77777777" w:rsidR="001058EA" w:rsidRDefault="001058EA" w:rsidP="00687C72">
            <w:pPr>
              <w:pStyle w:val="BodyText"/>
            </w:pPr>
            <w:r>
              <w:t>Infernal</w:t>
            </w:r>
          </w:p>
        </w:tc>
        <w:tc>
          <w:tcPr>
            <w:tcW w:w="1584" w:type="dxa"/>
          </w:tcPr>
          <w:p w14:paraId="0B1097EF" w14:textId="77777777" w:rsidR="001058EA" w:rsidRDefault="001058EA" w:rsidP="00687C72">
            <w:pPr>
              <w:pStyle w:val="BodyText"/>
            </w:pPr>
            <w:r>
              <w:t>Infernal</w:t>
            </w:r>
          </w:p>
        </w:tc>
        <w:tc>
          <w:tcPr>
            <w:tcW w:w="6192" w:type="dxa"/>
          </w:tcPr>
          <w:p w14:paraId="16A1581C" w14:textId="77777777" w:rsidR="001058EA" w:rsidRDefault="001058EA" w:rsidP="00687C72">
            <w:pPr>
              <w:pStyle w:val="BodyText"/>
            </w:pPr>
            <w:r>
              <w:t>Undead</w:t>
            </w:r>
          </w:p>
        </w:tc>
      </w:tr>
      <w:tr w:rsidR="001058EA" w14:paraId="363CD7F0" w14:textId="77777777" w:rsidTr="00687C72">
        <w:tc>
          <w:tcPr>
            <w:tcW w:w="2677" w:type="dxa"/>
          </w:tcPr>
          <w:p w14:paraId="7EEF83D3" w14:textId="77777777" w:rsidR="001058EA" w:rsidRDefault="001058EA" w:rsidP="00687C72">
            <w:pPr>
              <w:pStyle w:val="BodyText"/>
            </w:pPr>
            <w:r>
              <w:t>Nubis (“Wet” Frigus Air Dialect)</w:t>
            </w:r>
          </w:p>
        </w:tc>
        <w:tc>
          <w:tcPr>
            <w:tcW w:w="1170" w:type="dxa"/>
          </w:tcPr>
          <w:p w14:paraId="45A12CA3" w14:textId="77777777" w:rsidR="001058EA" w:rsidRDefault="001058EA" w:rsidP="00687C72">
            <w:pPr>
              <w:pStyle w:val="BodyText"/>
            </w:pPr>
            <w:r>
              <w:t>Auran</w:t>
            </w:r>
          </w:p>
        </w:tc>
        <w:tc>
          <w:tcPr>
            <w:tcW w:w="1584" w:type="dxa"/>
          </w:tcPr>
          <w:p w14:paraId="533A5423" w14:textId="77777777" w:rsidR="001058EA" w:rsidRDefault="001058EA" w:rsidP="00687C72">
            <w:pPr>
              <w:pStyle w:val="BodyText"/>
            </w:pPr>
            <w:r>
              <w:t>Nubian</w:t>
            </w:r>
          </w:p>
        </w:tc>
        <w:tc>
          <w:tcPr>
            <w:tcW w:w="6192" w:type="dxa"/>
          </w:tcPr>
          <w:p w14:paraId="7FBAA445" w14:textId="77777777" w:rsidR="001058EA" w:rsidRDefault="001058EA" w:rsidP="00687C72">
            <w:pPr>
              <w:pStyle w:val="BodyText"/>
            </w:pPr>
            <w:r>
              <w:t>Anthropians</w:t>
            </w:r>
          </w:p>
        </w:tc>
      </w:tr>
      <w:tr w:rsidR="001058EA" w14:paraId="4DFFD964" w14:textId="77777777" w:rsidTr="00687C72">
        <w:tc>
          <w:tcPr>
            <w:tcW w:w="2677" w:type="dxa"/>
          </w:tcPr>
          <w:p w14:paraId="5734E92E" w14:textId="77777777" w:rsidR="001058EA" w:rsidRDefault="001058EA" w:rsidP="00687C72">
            <w:pPr>
              <w:pStyle w:val="BodyText"/>
            </w:pPr>
            <w:r>
              <w:t>Or’zet</w:t>
            </w:r>
          </w:p>
        </w:tc>
        <w:tc>
          <w:tcPr>
            <w:tcW w:w="1170" w:type="dxa"/>
          </w:tcPr>
          <w:p w14:paraId="23E25F22" w14:textId="77777777" w:rsidR="001058EA" w:rsidRDefault="001058EA" w:rsidP="00687C72">
            <w:pPr>
              <w:pStyle w:val="BodyText"/>
            </w:pPr>
            <w:r>
              <w:t>Jotun</w:t>
            </w:r>
          </w:p>
        </w:tc>
        <w:tc>
          <w:tcPr>
            <w:tcW w:w="1584" w:type="dxa"/>
          </w:tcPr>
          <w:p w14:paraId="3E685186" w14:textId="77777777" w:rsidR="001058EA" w:rsidRDefault="001058EA" w:rsidP="00687C72">
            <w:pPr>
              <w:pStyle w:val="BodyText"/>
            </w:pPr>
            <w:r>
              <w:t>Cyclopean</w:t>
            </w:r>
          </w:p>
        </w:tc>
        <w:tc>
          <w:tcPr>
            <w:tcW w:w="6192" w:type="dxa"/>
          </w:tcPr>
          <w:p w14:paraId="430C6808" w14:textId="77777777" w:rsidR="001058EA" w:rsidRDefault="001058EA" w:rsidP="00687C72">
            <w:pPr>
              <w:pStyle w:val="BodyText"/>
            </w:pPr>
            <w:r>
              <w:t>Anthropians (Orks)</w:t>
            </w:r>
          </w:p>
        </w:tc>
      </w:tr>
      <w:tr w:rsidR="001058EA" w14:paraId="034CCBEC" w14:textId="77777777" w:rsidTr="00687C72">
        <w:tc>
          <w:tcPr>
            <w:tcW w:w="2677" w:type="dxa"/>
          </w:tcPr>
          <w:p w14:paraId="6B43AD0A" w14:textId="77777777" w:rsidR="001058EA" w:rsidRDefault="001058EA" w:rsidP="00687C72">
            <w:pPr>
              <w:pStyle w:val="BodyText"/>
            </w:pPr>
            <w:r>
              <w:t>Polyglot</w:t>
            </w:r>
          </w:p>
        </w:tc>
        <w:tc>
          <w:tcPr>
            <w:tcW w:w="1170" w:type="dxa"/>
          </w:tcPr>
          <w:p w14:paraId="1E523F10" w14:textId="77777777" w:rsidR="001058EA" w:rsidRDefault="001058EA" w:rsidP="00687C72">
            <w:pPr>
              <w:pStyle w:val="BodyText"/>
            </w:pPr>
            <w:r>
              <w:t>Umayyad</w:t>
            </w:r>
          </w:p>
        </w:tc>
        <w:tc>
          <w:tcPr>
            <w:tcW w:w="1584" w:type="dxa"/>
          </w:tcPr>
          <w:p w14:paraId="544A07FA" w14:textId="77777777" w:rsidR="001058EA" w:rsidRDefault="001058EA" w:rsidP="00687C72">
            <w:pPr>
              <w:pStyle w:val="BodyText"/>
            </w:pPr>
            <w:r>
              <w:t>Ancient Umayyad</w:t>
            </w:r>
          </w:p>
        </w:tc>
        <w:tc>
          <w:tcPr>
            <w:tcW w:w="6192" w:type="dxa"/>
          </w:tcPr>
          <w:p w14:paraId="3720E061" w14:textId="77777777" w:rsidR="001058EA" w:rsidRDefault="001058EA" w:rsidP="00687C72">
            <w:pPr>
              <w:pStyle w:val="BodyText"/>
            </w:pPr>
            <w:r>
              <w:t>Anthropians (Common Tongue)</w:t>
            </w:r>
          </w:p>
        </w:tc>
      </w:tr>
      <w:tr w:rsidR="001058EA" w14:paraId="13DB11EB" w14:textId="77777777" w:rsidTr="00687C72">
        <w:tc>
          <w:tcPr>
            <w:tcW w:w="2677" w:type="dxa"/>
          </w:tcPr>
          <w:p w14:paraId="3437D8AE" w14:textId="77777777" w:rsidR="001058EA" w:rsidRDefault="001058EA" w:rsidP="00687C72">
            <w:pPr>
              <w:pStyle w:val="BodyText"/>
            </w:pPr>
            <w:r>
              <w:t>Primordial</w:t>
            </w:r>
          </w:p>
        </w:tc>
        <w:tc>
          <w:tcPr>
            <w:tcW w:w="1170" w:type="dxa"/>
          </w:tcPr>
          <w:p w14:paraId="5D804AAD" w14:textId="77777777" w:rsidR="001058EA" w:rsidRDefault="001058EA" w:rsidP="00687C72">
            <w:pPr>
              <w:pStyle w:val="BodyText"/>
            </w:pPr>
            <w:r>
              <w:t>Primordial</w:t>
            </w:r>
          </w:p>
        </w:tc>
        <w:tc>
          <w:tcPr>
            <w:tcW w:w="1584" w:type="dxa"/>
          </w:tcPr>
          <w:p w14:paraId="1DBDB9EC" w14:textId="77777777" w:rsidR="001058EA" w:rsidRDefault="001058EA" w:rsidP="00687C72">
            <w:pPr>
              <w:pStyle w:val="BodyText"/>
            </w:pPr>
            <w:r>
              <w:t>Celestial</w:t>
            </w:r>
          </w:p>
        </w:tc>
        <w:tc>
          <w:tcPr>
            <w:tcW w:w="6192" w:type="dxa"/>
          </w:tcPr>
          <w:p w14:paraId="12925BDE" w14:textId="77777777" w:rsidR="001058EA" w:rsidRDefault="001058EA" w:rsidP="00687C72">
            <w:pPr>
              <w:pStyle w:val="BodyText"/>
            </w:pPr>
            <w:r>
              <w:t>Primordials</w:t>
            </w:r>
          </w:p>
        </w:tc>
      </w:tr>
      <w:tr w:rsidR="001058EA" w14:paraId="49A2B028" w14:textId="77777777" w:rsidTr="00687C72">
        <w:tc>
          <w:tcPr>
            <w:tcW w:w="2677" w:type="dxa"/>
          </w:tcPr>
          <w:p w14:paraId="564B15AC" w14:textId="77777777" w:rsidR="001058EA" w:rsidRDefault="001058EA" w:rsidP="00687C72">
            <w:pPr>
              <w:pStyle w:val="BodyText"/>
            </w:pPr>
            <w:r>
              <w:t>Protean</w:t>
            </w:r>
          </w:p>
        </w:tc>
        <w:tc>
          <w:tcPr>
            <w:tcW w:w="1170" w:type="dxa"/>
          </w:tcPr>
          <w:p w14:paraId="198B5542" w14:textId="77777777" w:rsidR="001058EA" w:rsidRDefault="001058EA" w:rsidP="00687C72">
            <w:pPr>
              <w:pStyle w:val="BodyText"/>
            </w:pPr>
            <w:r>
              <w:t>Aquan</w:t>
            </w:r>
          </w:p>
        </w:tc>
        <w:tc>
          <w:tcPr>
            <w:tcW w:w="1584" w:type="dxa"/>
          </w:tcPr>
          <w:p w14:paraId="11527C6D" w14:textId="77777777" w:rsidR="001058EA" w:rsidRDefault="001058EA" w:rsidP="00687C72">
            <w:pPr>
              <w:pStyle w:val="BodyText"/>
            </w:pPr>
            <w:r>
              <w:t>Nubian</w:t>
            </w:r>
          </w:p>
        </w:tc>
        <w:tc>
          <w:tcPr>
            <w:tcW w:w="6192" w:type="dxa"/>
          </w:tcPr>
          <w:p w14:paraId="247C24F6" w14:textId="77777777" w:rsidR="001058EA" w:rsidRDefault="001058EA" w:rsidP="00687C72">
            <w:pPr>
              <w:pStyle w:val="BodyText"/>
            </w:pPr>
            <w:r>
              <w:t>Oozes</w:t>
            </w:r>
          </w:p>
        </w:tc>
      </w:tr>
      <w:tr w:rsidR="001058EA" w14:paraId="12DC33CE" w14:textId="77777777" w:rsidTr="00687C72">
        <w:tc>
          <w:tcPr>
            <w:tcW w:w="2677" w:type="dxa"/>
          </w:tcPr>
          <w:p w14:paraId="014CD09E" w14:textId="77777777" w:rsidR="001058EA" w:rsidRDefault="001058EA" w:rsidP="00687C72">
            <w:pPr>
              <w:pStyle w:val="BodyText"/>
            </w:pPr>
            <w:r>
              <w:t>Pruina (“Dry” Frigus Air Dialect)</w:t>
            </w:r>
          </w:p>
        </w:tc>
        <w:tc>
          <w:tcPr>
            <w:tcW w:w="1170" w:type="dxa"/>
          </w:tcPr>
          <w:p w14:paraId="7AEBE7F4" w14:textId="77777777" w:rsidR="001058EA" w:rsidRDefault="001058EA" w:rsidP="00687C72">
            <w:pPr>
              <w:pStyle w:val="BodyText"/>
            </w:pPr>
            <w:r>
              <w:t>Auran</w:t>
            </w:r>
          </w:p>
        </w:tc>
        <w:tc>
          <w:tcPr>
            <w:tcW w:w="1584" w:type="dxa"/>
          </w:tcPr>
          <w:p w14:paraId="472E8270" w14:textId="77777777" w:rsidR="001058EA" w:rsidRDefault="001058EA" w:rsidP="00687C72">
            <w:pPr>
              <w:pStyle w:val="BodyText"/>
            </w:pPr>
            <w:r>
              <w:t>Ancient Grek</w:t>
            </w:r>
          </w:p>
        </w:tc>
        <w:tc>
          <w:tcPr>
            <w:tcW w:w="6192" w:type="dxa"/>
          </w:tcPr>
          <w:p w14:paraId="5E4EDF5F" w14:textId="77777777" w:rsidR="001058EA" w:rsidRDefault="001058EA" w:rsidP="00687C72">
            <w:pPr>
              <w:pStyle w:val="BodyText"/>
            </w:pPr>
            <w:r>
              <w:t>Anthropians</w:t>
            </w:r>
          </w:p>
        </w:tc>
      </w:tr>
      <w:tr w:rsidR="001058EA" w14:paraId="5FEBC74C" w14:textId="77777777" w:rsidTr="00687C72">
        <w:tc>
          <w:tcPr>
            <w:tcW w:w="2677" w:type="dxa"/>
          </w:tcPr>
          <w:p w14:paraId="24BC15B8" w14:textId="77777777" w:rsidR="001058EA" w:rsidRDefault="001058EA" w:rsidP="00687C72">
            <w:pPr>
              <w:pStyle w:val="BodyText"/>
            </w:pPr>
            <w:r>
              <w:t>Requian</w:t>
            </w:r>
          </w:p>
        </w:tc>
        <w:tc>
          <w:tcPr>
            <w:tcW w:w="1170" w:type="dxa"/>
          </w:tcPr>
          <w:p w14:paraId="5E99E9F1" w14:textId="77777777" w:rsidR="001058EA" w:rsidRDefault="001058EA" w:rsidP="00687C72">
            <w:pPr>
              <w:pStyle w:val="BodyText"/>
            </w:pPr>
            <w:r>
              <w:t>Celestial</w:t>
            </w:r>
          </w:p>
        </w:tc>
        <w:tc>
          <w:tcPr>
            <w:tcW w:w="1584" w:type="dxa"/>
          </w:tcPr>
          <w:p w14:paraId="51B0A1EF" w14:textId="77777777" w:rsidR="001058EA" w:rsidRDefault="001058EA" w:rsidP="00687C72">
            <w:pPr>
              <w:pStyle w:val="BodyText"/>
            </w:pPr>
            <w:r>
              <w:t>Celestial</w:t>
            </w:r>
          </w:p>
        </w:tc>
        <w:tc>
          <w:tcPr>
            <w:tcW w:w="6192" w:type="dxa"/>
          </w:tcPr>
          <w:p w14:paraId="0041306F" w14:textId="77777777" w:rsidR="001058EA" w:rsidRDefault="001058EA" w:rsidP="00687C72">
            <w:pPr>
              <w:pStyle w:val="BodyText"/>
            </w:pPr>
            <w:r>
              <w:t>Rephaim</w:t>
            </w:r>
          </w:p>
        </w:tc>
      </w:tr>
      <w:tr w:rsidR="001058EA" w14:paraId="5DBA6ABD" w14:textId="77777777" w:rsidTr="00687C72">
        <w:tc>
          <w:tcPr>
            <w:tcW w:w="2677" w:type="dxa"/>
          </w:tcPr>
          <w:p w14:paraId="7349988E" w14:textId="77777777" w:rsidR="001058EA" w:rsidRDefault="001058EA" w:rsidP="00687C72">
            <w:pPr>
              <w:pStyle w:val="BodyText"/>
            </w:pPr>
            <w:r>
              <w:t>Sidheic</w:t>
            </w:r>
          </w:p>
        </w:tc>
        <w:tc>
          <w:tcPr>
            <w:tcW w:w="1170" w:type="dxa"/>
          </w:tcPr>
          <w:p w14:paraId="696E8807" w14:textId="77777777" w:rsidR="001058EA" w:rsidRDefault="001058EA" w:rsidP="00687C72">
            <w:pPr>
              <w:pStyle w:val="BodyText"/>
            </w:pPr>
            <w:r>
              <w:t>Aelven</w:t>
            </w:r>
          </w:p>
        </w:tc>
        <w:tc>
          <w:tcPr>
            <w:tcW w:w="1584" w:type="dxa"/>
          </w:tcPr>
          <w:p w14:paraId="50656BE7" w14:textId="77777777" w:rsidR="001058EA" w:rsidRDefault="001058EA" w:rsidP="00687C72">
            <w:pPr>
              <w:pStyle w:val="BodyText"/>
            </w:pPr>
            <w:r>
              <w:t>Eladrin</w:t>
            </w:r>
          </w:p>
        </w:tc>
        <w:tc>
          <w:tcPr>
            <w:tcW w:w="6192" w:type="dxa"/>
          </w:tcPr>
          <w:p w14:paraId="5DE96451" w14:textId="77777777" w:rsidR="001058EA" w:rsidRDefault="001058EA" w:rsidP="00687C72">
            <w:pPr>
              <w:pStyle w:val="BodyText"/>
            </w:pPr>
            <w:r>
              <w:t>Fey (Seelie)</w:t>
            </w:r>
          </w:p>
        </w:tc>
      </w:tr>
      <w:tr w:rsidR="001058EA" w14:paraId="1E8FFD26" w14:textId="77777777" w:rsidTr="00687C72">
        <w:tc>
          <w:tcPr>
            <w:tcW w:w="2677" w:type="dxa"/>
          </w:tcPr>
          <w:p w14:paraId="539DC367" w14:textId="77777777" w:rsidR="001058EA" w:rsidRDefault="001058EA" w:rsidP="00687C72">
            <w:pPr>
              <w:pStyle w:val="BodyText"/>
            </w:pPr>
            <w:r>
              <w:t>Sperethiel</w:t>
            </w:r>
          </w:p>
        </w:tc>
        <w:tc>
          <w:tcPr>
            <w:tcW w:w="1170" w:type="dxa"/>
          </w:tcPr>
          <w:p w14:paraId="665E3217" w14:textId="77777777" w:rsidR="001058EA" w:rsidRDefault="001058EA" w:rsidP="00687C72">
            <w:pPr>
              <w:pStyle w:val="BodyText"/>
            </w:pPr>
            <w:r>
              <w:t>Aelven</w:t>
            </w:r>
          </w:p>
        </w:tc>
        <w:tc>
          <w:tcPr>
            <w:tcW w:w="1584" w:type="dxa"/>
          </w:tcPr>
          <w:p w14:paraId="46B476DE" w14:textId="77777777" w:rsidR="001058EA" w:rsidRDefault="001058EA" w:rsidP="00687C72">
            <w:pPr>
              <w:pStyle w:val="BodyText"/>
            </w:pPr>
            <w:r>
              <w:t>Eladrin</w:t>
            </w:r>
          </w:p>
        </w:tc>
        <w:tc>
          <w:tcPr>
            <w:tcW w:w="6192" w:type="dxa"/>
          </w:tcPr>
          <w:p w14:paraId="14410CAD" w14:textId="77777777" w:rsidR="001058EA" w:rsidRDefault="001058EA" w:rsidP="00687C72">
            <w:pPr>
              <w:pStyle w:val="BodyText"/>
            </w:pPr>
            <w:r>
              <w:t>Anthropians (Aelves)</w:t>
            </w:r>
          </w:p>
        </w:tc>
      </w:tr>
      <w:tr w:rsidR="001058EA" w14:paraId="15C461F8" w14:textId="77777777" w:rsidTr="00687C72">
        <w:tc>
          <w:tcPr>
            <w:tcW w:w="2677" w:type="dxa"/>
          </w:tcPr>
          <w:p w14:paraId="14EF6C68" w14:textId="77777777" w:rsidR="001058EA" w:rsidRDefault="001058EA" w:rsidP="00687C72">
            <w:pPr>
              <w:pStyle w:val="BodyText"/>
            </w:pPr>
            <w:r>
              <w:t>Sylvan</w:t>
            </w:r>
          </w:p>
        </w:tc>
        <w:tc>
          <w:tcPr>
            <w:tcW w:w="1170" w:type="dxa"/>
          </w:tcPr>
          <w:p w14:paraId="401E7DD7" w14:textId="77777777" w:rsidR="001058EA" w:rsidRDefault="001058EA" w:rsidP="00687C72">
            <w:pPr>
              <w:pStyle w:val="BodyText"/>
            </w:pPr>
            <w:r>
              <w:t>Sylvan</w:t>
            </w:r>
          </w:p>
        </w:tc>
        <w:tc>
          <w:tcPr>
            <w:tcW w:w="1584" w:type="dxa"/>
          </w:tcPr>
          <w:p w14:paraId="6CCE7373" w14:textId="77777777" w:rsidR="001058EA" w:rsidRDefault="001058EA" w:rsidP="00687C72">
            <w:pPr>
              <w:pStyle w:val="BodyText"/>
            </w:pPr>
            <w:r>
              <w:t>Eladrin</w:t>
            </w:r>
          </w:p>
        </w:tc>
        <w:tc>
          <w:tcPr>
            <w:tcW w:w="6192" w:type="dxa"/>
          </w:tcPr>
          <w:p w14:paraId="472FF485" w14:textId="77777777" w:rsidR="001058EA" w:rsidRDefault="001058EA" w:rsidP="00687C72">
            <w:pPr>
              <w:pStyle w:val="BodyText"/>
            </w:pPr>
            <w:r>
              <w:t>Plants (Common Tongue)</w:t>
            </w:r>
          </w:p>
        </w:tc>
      </w:tr>
      <w:tr w:rsidR="001058EA" w14:paraId="787DEAD5" w14:textId="77777777" w:rsidTr="00687C72">
        <w:tc>
          <w:tcPr>
            <w:tcW w:w="2677" w:type="dxa"/>
          </w:tcPr>
          <w:p w14:paraId="29EF1DCB" w14:textId="77777777" w:rsidR="001058EA" w:rsidRDefault="001058EA" w:rsidP="00687C72">
            <w:pPr>
              <w:pStyle w:val="BodyText"/>
            </w:pPr>
            <w:r>
              <w:t>Tempus</w:t>
            </w:r>
          </w:p>
        </w:tc>
        <w:tc>
          <w:tcPr>
            <w:tcW w:w="1170" w:type="dxa"/>
          </w:tcPr>
          <w:p w14:paraId="5556BF26" w14:textId="77777777" w:rsidR="001058EA" w:rsidRDefault="001058EA" w:rsidP="00687C72">
            <w:pPr>
              <w:pStyle w:val="BodyText"/>
            </w:pPr>
            <w:r>
              <w:t>Terran</w:t>
            </w:r>
          </w:p>
        </w:tc>
        <w:tc>
          <w:tcPr>
            <w:tcW w:w="1584" w:type="dxa"/>
          </w:tcPr>
          <w:p w14:paraId="7BEFFCCD" w14:textId="77777777" w:rsidR="001058EA" w:rsidRDefault="001058EA" w:rsidP="00687C72">
            <w:pPr>
              <w:pStyle w:val="BodyText"/>
            </w:pPr>
            <w:proofErr w:type="spellStart"/>
            <w:r>
              <w:t>Kanjee</w:t>
            </w:r>
            <w:proofErr w:type="spellEnd"/>
          </w:p>
        </w:tc>
        <w:tc>
          <w:tcPr>
            <w:tcW w:w="6192" w:type="dxa"/>
          </w:tcPr>
          <w:p w14:paraId="40C2492C" w14:textId="77777777" w:rsidR="001058EA" w:rsidRDefault="001058EA" w:rsidP="00687C72">
            <w:pPr>
              <w:pStyle w:val="BodyText"/>
            </w:pPr>
            <w:r>
              <w:t>Metal Elementals</w:t>
            </w:r>
          </w:p>
        </w:tc>
      </w:tr>
      <w:tr w:rsidR="001058EA" w14:paraId="085539B9" w14:textId="77777777" w:rsidTr="00687C72">
        <w:tc>
          <w:tcPr>
            <w:tcW w:w="2677" w:type="dxa"/>
          </w:tcPr>
          <w:p w14:paraId="11A6E305" w14:textId="77777777" w:rsidR="001058EA" w:rsidRDefault="001058EA" w:rsidP="00687C72">
            <w:pPr>
              <w:pStyle w:val="BodyText"/>
            </w:pPr>
            <w:r>
              <w:t>Terran</w:t>
            </w:r>
          </w:p>
        </w:tc>
        <w:tc>
          <w:tcPr>
            <w:tcW w:w="1170" w:type="dxa"/>
          </w:tcPr>
          <w:p w14:paraId="4A5FF12F" w14:textId="77777777" w:rsidR="001058EA" w:rsidRDefault="001058EA" w:rsidP="00687C72">
            <w:pPr>
              <w:pStyle w:val="BodyText"/>
            </w:pPr>
            <w:r>
              <w:t>Terran</w:t>
            </w:r>
          </w:p>
        </w:tc>
        <w:tc>
          <w:tcPr>
            <w:tcW w:w="1584" w:type="dxa"/>
          </w:tcPr>
          <w:p w14:paraId="5DB48505" w14:textId="77777777" w:rsidR="001058EA" w:rsidRDefault="001058EA" w:rsidP="00687C72">
            <w:pPr>
              <w:pStyle w:val="BodyText"/>
            </w:pPr>
            <w:r>
              <w:t>Ancient Ygyptian</w:t>
            </w:r>
          </w:p>
        </w:tc>
        <w:tc>
          <w:tcPr>
            <w:tcW w:w="6192" w:type="dxa"/>
          </w:tcPr>
          <w:p w14:paraId="715FEEB3" w14:textId="77777777" w:rsidR="001058EA" w:rsidRDefault="001058EA" w:rsidP="00687C72">
            <w:pPr>
              <w:pStyle w:val="BodyText"/>
            </w:pPr>
            <w:r>
              <w:t>Anthropians and Tremor Elementals</w:t>
            </w:r>
          </w:p>
        </w:tc>
      </w:tr>
      <w:tr w:rsidR="001058EA" w14:paraId="6C84DADC" w14:textId="77777777" w:rsidTr="00687C72">
        <w:tc>
          <w:tcPr>
            <w:tcW w:w="2677" w:type="dxa"/>
          </w:tcPr>
          <w:p w14:paraId="489428E0" w14:textId="77777777" w:rsidR="001058EA" w:rsidRDefault="001058EA" w:rsidP="00687C72">
            <w:pPr>
              <w:pStyle w:val="BodyText"/>
            </w:pPr>
            <w:r>
              <w:t>Tormentis (Constructed Language)</w:t>
            </w:r>
          </w:p>
        </w:tc>
        <w:tc>
          <w:tcPr>
            <w:tcW w:w="1170" w:type="dxa"/>
          </w:tcPr>
          <w:p w14:paraId="76F0FBD4" w14:textId="77777777" w:rsidR="001058EA" w:rsidRDefault="001058EA" w:rsidP="00687C72">
            <w:pPr>
              <w:pStyle w:val="BodyText"/>
            </w:pPr>
            <w:r>
              <w:t>Tormentis</w:t>
            </w:r>
          </w:p>
        </w:tc>
        <w:tc>
          <w:tcPr>
            <w:tcW w:w="1584" w:type="dxa"/>
          </w:tcPr>
          <w:p w14:paraId="15F9E7C8" w14:textId="77777777" w:rsidR="001058EA" w:rsidRDefault="001058EA" w:rsidP="00687C72">
            <w:pPr>
              <w:pStyle w:val="BodyText"/>
            </w:pPr>
            <w:r>
              <w:t>Tormentis</w:t>
            </w:r>
          </w:p>
        </w:tc>
        <w:tc>
          <w:tcPr>
            <w:tcW w:w="6192" w:type="dxa"/>
          </w:tcPr>
          <w:p w14:paraId="2F3DAF8F" w14:textId="77777777" w:rsidR="001058EA" w:rsidRDefault="001058EA" w:rsidP="00687C72">
            <w:pPr>
              <w:pStyle w:val="BodyText"/>
            </w:pPr>
            <w:r>
              <w:t>Anthropians (Algostan)</w:t>
            </w:r>
          </w:p>
        </w:tc>
      </w:tr>
      <w:tr w:rsidR="001058EA" w14:paraId="30056D1F" w14:textId="77777777" w:rsidTr="00687C72">
        <w:tc>
          <w:tcPr>
            <w:tcW w:w="2677" w:type="dxa"/>
          </w:tcPr>
          <w:p w14:paraId="3FCD28ED" w14:textId="77777777" w:rsidR="001058EA" w:rsidRDefault="001058EA" w:rsidP="00687C72">
            <w:pPr>
              <w:pStyle w:val="BodyText"/>
            </w:pPr>
            <w:r>
              <w:t>Undercommon</w:t>
            </w:r>
          </w:p>
        </w:tc>
        <w:tc>
          <w:tcPr>
            <w:tcW w:w="1170" w:type="dxa"/>
          </w:tcPr>
          <w:p w14:paraId="3CA7E171" w14:textId="77777777" w:rsidR="001058EA" w:rsidRDefault="001058EA" w:rsidP="00687C72">
            <w:pPr>
              <w:pStyle w:val="BodyText"/>
            </w:pPr>
            <w:r>
              <w:t>Terran</w:t>
            </w:r>
          </w:p>
        </w:tc>
        <w:tc>
          <w:tcPr>
            <w:tcW w:w="1584" w:type="dxa"/>
          </w:tcPr>
          <w:p w14:paraId="0F80819F" w14:textId="77777777" w:rsidR="001058EA" w:rsidRDefault="001058EA" w:rsidP="00687C72">
            <w:pPr>
              <w:pStyle w:val="BodyText"/>
            </w:pPr>
            <w:r>
              <w:t>Cyclopean</w:t>
            </w:r>
          </w:p>
        </w:tc>
        <w:tc>
          <w:tcPr>
            <w:tcW w:w="6192" w:type="dxa"/>
          </w:tcPr>
          <w:p w14:paraId="4FF974DF" w14:textId="77777777" w:rsidR="001058EA" w:rsidRDefault="001058EA" w:rsidP="00687C72">
            <w:pPr>
              <w:pStyle w:val="BodyText"/>
            </w:pPr>
            <w:r>
              <w:t>Anthropians (Subterranean)</w:t>
            </w:r>
          </w:p>
        </w:tc>
      </w:tr>
      <w:tr w:rsidR="001058EA" w14:paraId="084F047F" w14:textId="77777777" w:rsidTr="00687C72">
        <w:tc>
          <w:tcPr>
            <w:tcW w:w="2677" w:type="dxa"/>
          </w:tcPr>
          <w:p w14:paraId="5B381D7F" w14:textId="77777777" w:rsidR="001058EA" w:rsidRDefault="001058EA" w:rsidP="00687C72">
            <w:pPr>
              <w:pStyle w:val="BodyText"/>
            </w:pPr>
            <w:r>
              <w:t>Utopian</w:t>
            </w:r>
          </w:p>
        </w:tc>
        <w:tc>
          <w:tcPr>
            <w:tcW w:w="1170" w:type="dxa"/>
          </w:tcPr>
          <w:p w14:paraId="12D065CF" w14:textId="77777777" w:rsidR="001058EA" w:rsidRDefault="001058EA" w:rsidP="00687C72">
            <w:pPr>
              <w:pStyle w:val="BodyText"/>
            </w:pPr>
            <w:r>
              <w:t>Draconic</w:t>
            </w:r>
          </w:p>
        </w:tc>
        <w:tc>
          <w:tcPr>
            <w:tcW w:w="1584" w:type="dxa"/>
          </w:tcPr>
          <w:p w14:paraId="5FDE736A" w14:textId="77777777" w:rsidR="001058EA" w:rsidRDefault="001058EA" w:rsidP="00687C72">
            <w:pPr>
              <w:pStyle w:val="BodyText"/>
            </w:pPr>
            <w:r>
              <w:t>Celestial</w:t>
            </w:r>
          </w:p>
        </w:tc>
        <w:tc>
          <w:tcPr>
            <w:tcW w:w="6192" w:type="dxa"/>
          </w:tcPr>
          <w:p w14:paraId="73FE92B4" w14:textId="77777777" w:rsidR="001058EA" w:rsidRDefault="001058EA" w:rsidP="00687C72">
            <w:pPr>
              <w:pStyle w:val="BodyText"/>
            </w:pPr>
            <w:r>
              <w:t>Anthropians (Utopia)</w:t>
            </w:r>
          </w:p>
        </w:tc>
      </w:tr>
      <w:tr w:rsidR="001058EA" w14:paraId="09E1F9FA" w14:textId="77777777" w:rsidTr="00687C72">
        <w:tc>
          <w:tcPr>
            <w:tcW w:w="2677" w:type="dxa"/>
          </w:tcPr>
          <w:p w14:paraId="5A6C2E6A" w14:textId="77777777" w:rsidR="001058EA" w:rsidRDefault="001058EA" w:rsidP="00687C72">
            <w:pPr>
              <w:pStyle w:val="BodyText"/>
            </w:pPr>
            <w:r>
              <w:t>Vulcan</w:t>
            </w:r>
          </w:p>
        </w:tc>
        <w:tc>
          <w:tcPr>
            <w:tcW w:w="1170" w:type="dxa"/>
          </w:tcPr>
          <w:p w14:paraId="033D6DC8" w14:textId="77777777" w:rsidR="001058EA" w:rsidRDefault="001058EA" w:rsidP="00687C72">
            <w:pPr>
              <w:pStyle w:val="BodyText"/>
            </w:pPr>
            <w:r>
              <w:t>Terran</w:t>
            </w:r>
          </w:p>
        </w:tc>
        <w:tc>
          <w:tcPr>
            <w:tcW w:w="1584" w:type="dxa"/>
          </w:tcPr>
          <w:p w14:paraId="66A939E4" w14:textId="77777777" w:rsidR="001058EA" w:rsidRDefault="001058EA" w:rsidP="00687C72">
            <w:pPr>
              <w:pStyle w:val="BodyText"/>
            </w:pPr>
            <w:r>
              <w:t>Janni</w:t>
            </w:r>
          </w:p>
        </w:tc>
        <w:tc>
          <w:tcPr>
            <w:tcW w:w="6192" w:type="dxa"/>
          </w:tcPr>
          <w:p w14:paraId="051ECE6E" w14:textId="77777777" w:rsidR="001058EA" w:rsidRDefault="001058EA" w:rsidP="00687C72">
            <w:pPr>
              <w:pStyle w:val="BodyText"/>
            </w:pPr>
            <w:r>
              <w:t>Efreet and Forge Elementals (Anthropians and Efreet use spoken and written forms)</w:t>
            </w:r>
          </w:p>
        </w:tc>
      </w:tr>
      <w:tr w:rsidR="001058EA" w14:paraId="5C9B4101" w14:textId="77777777" w:rsidTr="00687C72">
        <w:tc>
          <w:tcPr>
            <w:tcW w:w="2677" w:type="dxa"/>
          </w:tcPr>
          <w:p w14:paraId="3D3F9F26" w14:textId="77777777" w:rsidR="001058EA" w:rsidRDefault="001058EA" w:rsidP="00687C72">
            <w:pPr>
              <w:pStyle w:val="BodyText"/>
            </w:pPr>
            <w:r>
              <w:t>Xindhi</w:t>
            </w:r>
          </w:p>
        </w:tc>
        <w:tc>
          <w:tcPr>
            <w:tcW w:w="1170" w:type="dxa"/>
          </w:tcPr>
          <w:p w14:paraId="4CC9388A" w14:textId="77777777" w:rsidR="001058EA" w:rsidRDefault="001058EA" w:rsidP="00687C72">
            <w:pPr>
              <w:pStyle w:val="BodyText"/>
            </w:pPr>
            <w:r>
              <w:t>Aelven</w:t>
            </w:r>
          </w:p>
        </w:tc>
        <w:tc>
          <w:tcPr>
            <w:tcW w:w="1584" w:type="dxa"/>
          </w:tcPr>
          <w:p w14:paraId="5E8AE7C3" w14:textId="77777777" w:rsidR="001058EA" w:rsidRDefault="001058EA" w:rsidP="00687C72">
            <w:pPr>
              <w:pStyle w:val="BodyText"/>
            </w:pPr>
            <w:r>
              <w:t>Eladrin</w:t>
            </w:r>
          </w:p>
        </w:tc>
        <w:tc>
          <w:tcPr>
            <w:tcW w:w="6192" w:type="dxa"/>
          </w:tcPr>
          <w:p w14:paraId="11EA17AF" w14:textId="77777777" w:rsidR="001058EA" w:rsidRDefault="001058EA" w:rsidP="00687C72">
            <w:pPr>
              <w:pStyle w:val="BodyText"/>
            </w:pPr>
            <w:r>
              <w:t>Fey (Unseelie)</w:t>
            </w:r>
          </w:p>
        </w:tc>
      </w:tr>
      <w:tr w:rsidR="001058EA" w14:paraId="5250A3D5" w14:textId="77777777" w:rsidTr="00687C72">
        <w:tc>
          <w:tcPr>
            <w:tcW w:w="2677" w:type="dxa"/>
          </w:tcPr>
          <w:p w14:paraId="4B19B88D" w14:textId="77777777" w:rsidR="001058EA" w:rsidRDefault="001058EA" w:rsidP="00687C72">
            <w:pPr>
              <w:pStyle w:val="BodyText"/>
            </w:pPr>
            <w:r>
              <w:t>Ygyptian</w:t>
            </w:r>
          </w:p>
        </w:tc>
        <w:tc>
          <w:tcPr>
            <w:tcW w:w="1170" w:type="dxa"/>
          </w:tcPr>
          <w:p w14:paraId="34C9D65C" w14:textId="77777777" w:rsidR="001058EA" w:rsidRDefault="001058EA" w:rsidP="00687C72">
            <w:pPr>
              <w:pStyle w:val="BodyText"/>
            </w:pPr>
            <w:r>
              <w:t>Ygyptian</w:t>
            </w:r>
          </w:p>
        </w:tc>
        <w:tc>
          <w:tcPr>
            <w:tcW w:w="1584" w:type="dxa"/>
          </w:tcPr>
          <w:p w14:paraId="3E3158CB" w14:textId="77777777" w:rsidR="001058EA" w:rsidRDefault="001058EA" w:rsidP="00687C72">
            <w:pPr>
              <w:pStyle w:val="BodyText"/>
            </w:pPr>
            <w:r>
              <w:t>Ancient Ygyptian</w:t>
            </w:r>
          </w:p>
        </w:tc>
        <w:tc>
          <w:tcPr>
            <w:tcW w:w="6192" w:type="dxa"/>
          </w:tcPr>
          <w:p w14:paraId="062847A1" w14:textId="77777777" w:rsidR="001058EA" w:rsidRDefault="001058EA" w:rsidP="00687C72">
            <w:pPr>
              <w:pStyle w:val="BodyText"/>
            </w:pPr>
            <w:r>
              <w:t>Anthropians (Regional)</w:t>
            </w:r>
          </w:p>
        </w:tc>
      </w:tr>
      <w:tr w:rsidR="001058EA" w14:paraId="4822545F" w14:textId="77777777" w:rsidTr="00687C72">
        <w:tc>
          <w:tcPr>
            <w:tcW w:w="2677" w:type="dxa"/>
          </w:tcPr>
          <w:p w14:paraId="7AAA12FE" w14:textId="77777777" w:rsidR="001058EA" w:rsidRDefault="001058EA" w:rsidP="00687C72">
            <w:pPr>
              <w:pStyle w:val="BodyText"/>
            </w:pPr>
            <w:r>
              <w:t>Ysoki</w:t>
            </w:r>
          </w:p>
        </w:tc>
        <w:tc>
          <w:tcPr>
            <w:tcW w:w="1170" w:type="dxa"/>
          </w:tcPr>
          <w:p w14:paraId="69A79AB3" w14:textId="77777777" w:rsidR="001058EA" w:rsidRDefault="001058EA" w:rsidP="00687C72">
            <w:pPr>
              <w:pStyle w:val="BodyText"/>
            </w:pPr>
            <w:r>
              <w:t>Artimaean</w:t>
            </w:r>
          </w:p>
        </w:tc>
        <w:tc>
          <w:tcPr>
            <w:tcW w:w="1584" w:type="dxa"/>
          </w:tcPr>
          <w:p w14:paraId="5DE6ABC1" w14:textId="77777777" w:rsidR="001058EA" w:rsidRDefault="001058EA" w:rsidP="00687C72">
            <w:pPr>
              <w:pStyle w:val="BodyText"/>
            </w:pPr>
            <w:proofErr w:type="spellStart"/>
            <w:r>
              <w:t>Leten</w:t>
            </w:r>
            <w:proofErr w:type="spellEnd"/>
          </w:p>
        </w:tc>
        <w:tc>
          <w:tcPr>
            <w:tcW w:w="6192" w:type="dxa"/>
          </w:tcPr>
          <w:p w14:paraId="7557E613" w14:textId="77777777" w:rsidR="001058EA" w:rsidRDefault="001058EA" w:rsidP="00687C72">
            <w:pPr>
              <w:pStyle w:val="BodyText"/>
            </w:pPr>
            <w:r>
              <w:t>Anthropians (Ysoki)</w:t>
            </w:r>
          </w:p>
        </w:tc>
      </w:tr>
    </w:tbl>
    <w:p w14:paraId="680BA8E2" w14:textId="77777777" w:rsidR="001058EA" w:rsidRDefault="001058EA" w:rsidP="001058EA">
      <w:pPr>
        <w:pStyle w:val="BodyText"/>
      </w:pPr>
      <w:r>
        <w:tab/>
        <w:t>The three most well-known of the Elemental Languages are Aquan, Auran, and Terran, but there are Cold, Heat, and energy-related elemental languages. For some Elemental Languages, you may only be able to learn the “code” associated with the language, allowing you to understand, but not always actively use it.</w:t>
      </w:r>
    </w:p>
    <w:p w14:paraId="225AE748" w14:textId="77777777" w:rsidR="001058EA" w:rsidRDefault="001058EA" w:rsidP="001058EA">
      <w:pPr>
        <w:pStyle w:val="BodyText"/>
      </w:pPr>
      <w:r>
        <w:tab/>
        <w:t xml:space="preserve">Aethereal is communicated using color shifting patterns over the body. Creatures with eyes can sometimes communicate by shifting the color of only their eyes. Djinn can use both native Aethereal and a spoken and written form of the language, which they have taught to Anthropians. </w:t>
      </w:r>
    </w:p>
    <w:p w14:paraId="14676E54" w14:textId="77777777" w:rsidR="001058EA" w:rsidRDefault="001058EA" w:rsidP="001058EA">
      <w:pPr>
        <w:pStyle w:val="BodyText"/>
      </w:pPr>
      <w:r>
        <w:tab/>
        <w:t xml:space="preserve">Fervidus and Frigus are languages communicated via touch. Frigus and Fervidus are often categorized as a similar language by Anthropians, but they are mutually unintelligible, with Air, Earth, and Water dialects of each. Creatures that cannot rapidly alter their body temperatures cannot communicate to others with either of these languages, though a creature without these capabilities could be taught to understand. Humans have adapted the languages to spoken form using phonemes from Aquan (water dialects), Auran (air dialects), and Terran (earth dialects), and to written form using the alphabets from different civilizations. </w:t>
      </w:r>
    </w:p>
    <w:p w14:paraId="5F0056B1" w14:textId="77777777" w:rsidR="001058EA" w:rsidRDefault="001058EA" w:rsidP="001058EA">
      <w:pPr>
        <w:pStyle w:val="BodyText"/>
      </w:pPr>
      <w:r>
        <w:tab/>
        <w:t xml:space="preserve">Lectricus is a language that is communicated via touch or at longer range if you can arc electricity but cannot be attempted by a creature that cannot produce a small electric charge, though it can be understood. Many creatures find it unpleasant to communicate using Lectricus. </w:t>
      </w:r>
    </w:p>
    <w:p w14:paraId="2B0ABDC3" w14:textId="77777777" w:rsidR="001058EA" w:rsidRDefault="001058EA" w:rsidP="001058EA">
      <w:pPr>
        <w:pStyle w:val="BodyText"/>
      </w:pPr>
      <w:r>
        <w:tab/>
        <w:t xml:space="preserve">Tempus is a coded language that has been given a written form by Anthropians but is generally transmitted by tapping a hard surface or using a percussion instrument if unable to produce the sounds naturally; it’s </w:t>
      </w:r>
      <w:proofErr w:type="gramStart"/>
      <w:r>
        <w:t>similar to</w:t>
      </w:r>
      <w:proofErr w:type="gramEnd"/>
      <w:r>
        <w:t xml:space="preserve"> Morse code when transmitted and Braille when written. Metal Elementals sound like musical saws when they communicate in native Tempus. Those with Performance (Musical Instrument) who know Tempus can learn to communicate fluently with Metal Elementals and other creatures that understand only native Tempus. </w:t>
      </w:r>
    </w:p>
    <w:p w14:paraId="561EA62C" w14:textId="77777777" w:rsidR="001058EA" w:rsidRDefault="001058EA" w:rsidP="001058EA">
      <w:pPr>
        <w:pStyle w:val="BodyText"/>
      </w:pPr>
      <w:r>
        <w:tab/>
        <w:t xml:space="preserve">Rare languages include: </w:t>
      </w:r>
      <w:r w:rsidRPr="003E4C9D">
        <w:t>Abaia</w:t>
      </w:r>
      <w:r>
        <w:t xml:space="preserve"> (fish language)</w:t>
      </w:r>
      <w:r w:rsidRPr="003E4C9D">
        <w:t>, Alghollthu, Amurrun</w:t>
      </w:r>
      <w:r>
        <w:t xml:space="preserve"> (feline language)</w:t>
      </w:r>
      <w:r w:rsidRPr="003E4C9D">
        <w:t>, Anadi, Boggard</w:t>
      </w:r>
      <w:r>
        <w:t xml:space="preserve"> (amphibian language)</w:t>
      </w:r>
      <w:r w:rsidRPr="003E4C9D">
        <w:t>, Caligni, Cyclop</w:t>
      </w:r>
      <w:r>
        <w:t>ean</w:t>
      </w:r>
      <w:r w:rsidRPr="003E4C9D">
        <w:t>, Eladrin, Fenghuang</w:t>
      </w:r>
      <w:r>
        <w:t xml:space="preserve"> (bird language)</w:t>
      </w:r>
      <w:r w:rsidRPr="003E4C9D">
        <w:t>, Ghaelaec, Gnoll,</w:t>
      </w:r>
      <w:r>
        <w:t xml:space="preserve"> Goblin,</w:t>
      </w:r>
      <w:r w:rsidRPr="003E4C9D">
        <w:t xml:space="preserve"> </w:t>
      </w:r>
      <w:r>
        <w:t xml:space="preserve">Grek (Ancient), </w:t>
      </w:r>
      <w:r w:rsidRPr="003E4C9D">
        <w:t>Grippli</w:t>
      </w:r>
      <w:r>
        <w:t xml:space="preserve"> (amphibian language)</w:t>
      </w:r>
      <w:r w:rsidRPr="003E4C9D">
        <w:t xml:space="preserve">, Iruxi, </w:t>
      </w:r>
      <w:r>
        <w:t xml:space="preserve">Janni, Kuru, </w:t>
      </w:r>
      <w:r w:rsidRPr="003E4C9D">
        <w:t>Sphinx, Strix</w:t>
      </w:r>
      <w:r>
        <w:t xml:space="preserve"> (bird language)</w:t>
      </w:r>
      <w:r w:rsidRPr="003E4C9D">
        <w:t xml:space="preserve">, Tengu, </w:t>
      </w:r>
      <w:r>
        <w:t xml:space="preserve">and </w:t>
      </w:r>
      <w:r w:rsidRPr="003E4C9D">
        <w:t>Utopian.</w:t>
      </w:r>
      <w:r>
        <w:t xml:space="preserve"> Although Grek is rarely spoken, it is the most common written language for wizards. There are also a great many rarely spoken constructed languages, which are invented by artists, linguists, or other creatures who want their own personal language; Tormentis is the most prominent constructed language and many people have heard of Utopian, though not many people </w:t>
      </w:r>
      <w:proofErr w:type="gramStart"/>
      <w:r>
        <w:t>actually learn</w:t>
      </w:r>
      <w:proofErr w:type="gramEnd"/>
      <w:r>
        <w:t xml:space="preserve"> it. </w:t>
      </w:r>
    </w:p>
    <w:p w14:paraId="182D9CCD" w14:textId="77777777" w:rsidR="00FA1FE9" w:rsidRDefault="00FA1FE9">
      <w:pPr>
        <w:rPr>
          <w:rFonts w:ascii="Arial" w:eastAsia="Arial" w:hAnsi="Arial"/>
          <w:b/>
          <w:bCs/>
          <w:sz w:val="16"/>
          <w:szCs w:val="16"/>
        </w:rPr>
      </w:pPr>
      <w:r>
        <w:rPr>
          <w:b/>
          <w:bCs/>
        </w:rPr>
        <w:br w:type="page"/>
      </w:r>
    </w:p>
    <w:p w14:paraId="25E362C0" w14:textId="28E52F2E" w:rsidR="001058EA" w:rsidRPr="00EC4172" w:rsidRDefault="001058EA" w:rsidP="001058EA">
      <w:pPr>
        <w:pStyle w:val="BodyText"/>
      </w:pPr>
      <w:r>
        <w:rPr>
          <w:b/>
          <w:bCs/>
        </w:rPr>
        <w:lastRenderedPageBreak/>
        <w:t>Regional Society</w:t>
      </w:r>
      <w:r>
        <w:t xml:space="preserve">: In the table of Regional Societies below, a little additional information (about continent and prominent ethnicities) is provided, in addition to the Common Tongue, the most prominent Regional Language (which may be more dominant than the nominal Common Tongue), and alternative (less common) languages for the region. </w:t>
      </w:r>
    </w:p>
    <w:tbl>
      <w:tblPr>
        <w:tblStyle w:val="TableGrid"/>
        <w:tblW w:w="11789" w:type="dxa"/>
        <w:tblInd w:w="108" w:type="dxa"/>
        <w:tblLook w:val="04A0" w:firstRow="1" w:lastRow="0" w:firstColumn="1" w:lastColumn="0" w:noHBand="0" w:noVBand="1"/>
      </w:tblPr>
      <w:tblGrid>
        <w:gridCol w:w="1827"/>
        <w:gridCol w:w="1008"/>
        <w:gridCol w:w="2592"/>
        <w:gridCol w:w="1453"/>
        <w:gridCol w:w="1872"/>
        <w:gridCol w:w="3037"/>
      </w:tblGrid>
      <w:tr w:rsidR="001058EA" w14:paraId="005DAD0F" w14:textId="77777777" w:rsidTr="00687C72">
        <w:trPr>
          <w:tblHeader/>
        </w:trPr>
        <w:tc>
          <w:tcPr>
            <w:tcW w:w="1827" w:type="dxa"/>
          </w:tcPr>
          <w:p w14:paraId="1F5024C3" w14:textId="77777777" w:rsidR="001058EA" w:rsidRDefault="001058EA" w:rsidP="00687C72">
            <w:pPr>
              <w:pStyle w:val="BodyText"/>
            </w:pPr>
            <w:r>
              <w:t>Regional Society</w:t>
            </w:r>
          </w:p>
        </w:tc>
        <w:tc>
          <w:tcPr>
            <w:tcW w:w="1008" w:type="dxa"/>
          </w:tcPr>
          <w:p w14:paraId="609F0B7A" w14:textId="77777777" w:rsidR="001058EA" w:rsidRDefault="001058EA" w:rsidP="00687C72">
            <w:pPr>
              <w:pStyle w:val="BodyText"/>
            </w:pPr>
            <w:r>
              <w:t>Continent</w:t>
            </w:r>
          </w:p>
        </w:tc>
        <w:tc>
          <w:tcPr>
            <w:tcW w:w="2592" w:type="dxa"/>
          </w:tcPr>
          <w:p w14:paraId="508841D4" w14:textId="77777777" w:rsidR="001058EA" w:rsidRDefault="001058EA" w:rsidP="00687C72">
            <w:pPr>
              <w:pStyle w:val="BodyText"/>
            </w:pPr>
            <w:r>
              <w:t>Prominent Ethnicities</w:t>
            </w:r>
          </w:p>
        </w:tc>
        <w:tc>
          <w:tcPr>
            <w:tcW w:w="1453" w:type="dxa"/>
          </w:tcPr>
          <w:p w14:paraId="16523B2F" w14:textId="77777777" w:rsidR="001058EA" w:rsidRDefault="001058EA" w:rsidP="00687C72">
            <w:pPr>
              <w:pStyle w:val="BodyText"/>
            </w:pPr>
            <w:r>
              <w:t>Common Tongue</w:t>
            </w:r>
          </w:p>
        </w:tc>
        <w:tc>
          <w:tcPr>
            <w:tcW w:w="1872" w:type="dxa"/>
          </w:tcPr>
          <w:p w14:paraId="6BB53364" w14:textId="77777777" w:rsidR="001058EA" w:rsidRDefault="001058EA" w:rsidP="00687C72">
            <w:pPr>
              <w:pStyle w:val="BodyText"/>
            </w:pPr>
            <w:r>
              <w:t>Regional Language</w:t>
            </w:r>
          </w:p>
        </w:tc>
        <w:tc>
          <w:tcPr>
            <w:tcW w:w="3037" w:type="dxa"/>
          </w:tcPr>
          <w:p w14:paraId="218181CF" w14:textId="77777777" w:rsidR="001058EA" w:rsidRDefault="001058EA" w:rsidP="00687C72">
            <w:pPr>
              <w:pStyle w:val="BodyText"/>
            </w:pPr>
            <w:r>
              <w:t>Alternative Languages</w:t>
            </w:r>
          </w:p>
        </w:tc>
      </w:tr>
      <w:tr w:rsidR="001058EA" w14:paraId="30536837" w14:textId="77777777" w:rsidTr="00687C72">
        <w:tc>
          <w:tcPr>
            <w:tcW w:w="1827" w:type="dxa"/>
          </w:tcPr>
          <w:p w14:paraId="24C4B72C" w14:textId="77777777" w:rsidR="001058EA" w:rsidRDefault="001058EA" w:rsidP="00687C72">
            <w:pPr>
              <w:pStyle w:val="BodyText"/>
            </w:pPr>
            <w:r>
              <w:t>Abyss</w:t>
            </w:r>
          </w:p>
        </w:tc>
        <w:tc>
          <w:tcPr>
            <w:tcW w:w="1008" w:type="dxa"/>
          </w:tcPr>
          <w:p w14:paraId="29B3D899" w14:textId="77777777" w:rsidR="001058EA" w:rsidRDefault="001058EA" w:rsidP="00687C72">
            <w:pPr>
              <w:pStyle w:val="BodyText"/>
            </w:pPr>
            <w:r>
              <w:t>n/a</w:t>
            </w:r>
          </w:p>
        </w:tc>
        <w:tc>
          <w:tcPr>
            <w:tcW w:w="2592" w:type="dxa"/>
          </w:tcPr>
          <w:p w14:paraId="73891DA0" w14:textId="77777777" w:rsidR="001058EA" w:rsidRDefault="001058EA" w:rsidP="00687C72">
            <w:pPr>
              <w:pStyle w:val="BodyText"/>
            </w:pPr>
            <w:r>
              <w:t>Dvergan</w:t>
            </w:r>
          </w:p>
        </w:tc>
        <w:tc>
          <w:tcPr>
            <w:tcW w:w="1453" w:type="dxa"/>
          </w:tcPr>
          <w:p w14:paraId="6E427E3B" w14:textId="77777777" w:rsidR="001058EA" w:rsidRDefault="001058EA" w:rsidP="00687C72">
            <w:pPr>
              <w:pStyle w:val="BodyText"/>
            </w:pPr>
            <w:r>
              <w:t>Abyssal</w:t>
            </w:r>
          </w:p>
        </w:tc>
        <w:tc>
          <w:tcPr>
            <w:tcW w:w="1872" w:type="dxa"/>
          </w:tcPr>
          <w:p w14:paraId="07F1880F" w14:textId="77777777" w:rsidR="001058EA" w:rsidRDefault="001058EA" w:rsidP="00687C72">
            <w:pPr>
              <w:pStyle w:val="BodyText"/>
            </w:pPr>
            <w:r>
              <w:t>Khuzdul</w:t>
            </w:r>
          </w:p>
        </w:tc>
        <w:tc>
          <w:tcPr>
            <w:tcW w:w="3037" w:type="dxa"/>
          </w:tcPr>
          <w:p w14:paraId="57FD6D35" w14:textId="77777777" w:rsidR="001058EA" w:rsidRDefault="001058EA" w:rsidP="00687C72">
            <w:pPr>
              <w:pStyle w:val="BodyText"/>
            </w:pPr>
            <w:r w:rsidRPr="003E4C9D">
              <w:t>Alghollthu</w:t>
            </w:r>
            <w:r>
              <w:t>, Aquan, Terran</w:t>
            </w:r>
          </w:p>
        </w:tc>
      </w:tr>
      <w:tr w:rsidR="001058EA" w14:paraId="1108F226" w14:textId="77777777" w:rsidTr="00687C72">
        <w:tc>
          <w:tcPr>
            <w:tcW w:w="1827" w:type="dxa"/>
          </w:tcPr>
          <w:p w14:paraId="0AD1D748" w14:textId="77777777" w:rsidR="001058EA" w:rsidRDefault="001058EA" w:rsidP="00687C72">
            <w:pPr>
              <w:pStyle w:val="BodyText"/>
            </w:pPr>
            <w:r>
              <w:t>Al’Andalus</w:t>
            </w:r>
          </w:p>
        </w:tc>
        <w:tc>
          <w:tcPr>
            <w:tcW w:w="1008" w:type="dxa"/>
          </w:tcPr>
          <w:p w14:paraId="2F3C9BB5" w14:textId="77777777" w:rsidR="001058EA" w:rsidRDefault="001058EA" w:rsidP="00687C72">
            <w:pPr>
              <w:pStyle w:val="BodyText"/>
            </w:pPr>
            <w:r>
              <w:t>Mesembria</w:t>
            </w:r>
          </w:p>
        </w:tc>
        <w:tc>
          <w:tcPr>
            <w:tcW w:w="2592" w:type="dxa"/>
          </w:tcPr>
          <w:p w14:paraId="432E2B39" w14:textId="77777777" w:rsidR="001058EA" w:rsidRDefault="001058EA" w:rsidP="00687C72">
            <w:pPr>
              <w:pStyle w:val="BodyText"/>
            </w:pPr>
            <w:r>
              <w:t>Aquilonian (Umayyad)</w:t>
            </w:r>
          </w:p>
        </w:tc>
        <w:tc>
          <w:tcPr>
            <w:tcW w:w="1453" w:type="dxa"/>
          </w:tcPr>
          <w:p w14:paraId="5D3CF396" w14:textId="77777777" w:rsidR="001058EA" w:rsidRDefault="001058EA" w:rsidP="00687C72">
            <w:pPr>
              <w:pStyle w:val="BodyText"/>
            </w:pPr>
            <w:r>
              <w:t>Polyglot</w:t>
            </w:r>
          </w:p>
        </w:tc>
        <w:tc>
          <w:tcPr>
            <w:tcW w:w="1872" w:type="dxa"/>
          </w:tcPr>
          <w:p w14:paraId="06599F15" w14:textId="77777777" w:rsidR="001058EA" w:rsidRDefault="001058EA" w:rsidP="00687C72">
            <w:pPr>
              <w:pStyle w:val="BodyText"/>
            </w:pPr>
            <w:r>
              <w:t>Aquilonian</w:t>
            </w:r>
          </w:p>
        </w:tc>
        <w:tc>
          <w:tcPr>
            <w:tcW w:w="3037" w:type="dxa"/>
          </w:tcPr>
          <w:p w14:paraId="37389716" w14:textId="77777777" w:rsidR="001058EA" w:rsidRDefault="001058EA" w:rsidP="00687C72">
            <w:pPr>
              <w:pStyle w:val="BodyText"/>
            </w:pPr>
            <w:r>
              <w:t>Anglish, Ygyptian</w:t>
            </w:r>
          </w:p>
        </w:tc>
      </w:tr>
      <w:tr w:rsidR="001058EA" w14:paraId="166E9507" w14:textId="77777777" w:rsidTr="00687C72">
        <w:tc>
          <w:tcPr>
            <w:tcW w:w="1827" w:type="dxa"/>
          </w:tcPr>
          <w:p w14:paraId="1F3E5667" w14:textId="77777777" w:rsidR="001058EA" w:rsidRDefault="001058EA" w:rsidP="00687C72">
            <w:pPr>
              <w:pStyle w:val="BodyText"/>
            </w:pPr>
            <w:r>
              <w:t>Al’umu</w:t>
            </w:r>
          </w:p>
        </w:tc>
        <w:tc>
          <w:tcPr>
            <w:tcW w:w="1008" w:type="dxa"/>
          </w:tcPr>
          <w:p w14:paraId="3585628B" w14:textId="77777777" w:rsidR="001058EA" w:rsidRDefault="001058EA" w:rsidP="00687C72">
            <w:pPr>
              <w:pStyle w:val="BodyText"/>
            </w:pPr>
            <w:r>
              <w:t>Mesembria</w:t>
            </w:r>
          </w:p>
        </w:tc>
        <w:tc>
          <w:tcPr>
            <w:tcW w:w="2592" w:type="dxa"/>
          </w:tcPr>
          <w:p w14:paraId="59224004" w14:textId="77777777" w:rsidR="001058EA" w:rsidRDefault="001058EA" w:rsidP="00687C72">
            <w:pPr>
              <w:pStyle w:val="BodyText"/>
            </w:pPr>
            <w:r>
              <w:t>Hindwani, Katapi</w:t>
            </w:r>
          </w:p>
        </w:tc>
        <w:tc>
          <w:tcPr>
            <w:tcW w:w="1453" w:type="dxa"/>
          </w:tcPr>
          <w:p w14:paraId="11FECB46" w14:textId="77777777" w:rsidR="001058EA" w:rsidRDefault="001058EA" w:rsidP="00687C72">
            <w:pPr>
              <w:pStyle w:val="BodyText"/>
            </w:pPr>
            <w:r>
              <w:t>Polyglot*</w:t>
            </w:r>
          </w:p>
        </w:tc>
        <w:tc>
          <w:tcPr>
            <w:tcW w:w="1872" w:type="dxa"/>
          </w:tcPr>
          <w:p w14:paraId="76C8EC88" w14:textId="77777777" w:rsidR="001058EA" w:rsidRDefault="001058EA" w:rsidP="00687C72">
            <w:pPr>
              <w:pStyle w:val="BodyText"/>
            </w:pPr>
            <w:r>
              <w:t>Ygyptian</w:t>
            </w:r>
          </w:p>
        </w:tc>
        <w:tc>
          <w:tcPr>
            <w:tcW w:w="3037" w:type="dxa"/>
          </w:tcPr>
          <w:p w14:paraId="15270EC7" w14:textId="77777777" w:rsidR="001058EA" w:rsidRDefault="001058EA" w:rsidP="00687C72">
            <w:pPr>
              <w:pStyle w:val="BodyText"/>
            </w:pPr>
            <w:r>
              <w:t>Hindwani, Necril</w:t>
            </w:r>
          </w:p>
        </w:tc>
      </w:tr>
      <w:tr w:rsidR="001058EA" w14:paraId="5F11F47C" w14:textId="77777777" w:rsidTr="00687C72">
        <w:tc>
          <w:tcPr>
            <w:tcW w:w="1827" w:type="dxa"/>
          </w:tcPr>
          <w:p w14:paraId="2B57F1E1" w14:textId="77777777" w:rsidR="001058EA" w:rsidRDefault="001058EA" w:rsidP="00687C72">
            <w:pPr>
              <w:pStyle w:val="BodyText"/>
            </w:pPr>
            <w:r>
              <w:t>Algostan</w:t>
            </w:r>
          </w:p>
        </w:tc>
        <w:tc>
          <w:tcPr>
            <w:tcW w:w="1008" w:type="dxa"/>
          </w:tcPr>
          <w:p w14:paraId="67E71163" w14:textId="77777777" w:rsidR="001058EA" w:rsidRDefault="001058EA" w:rsidP="00687C72">
            <w:pPr>
              <w:pStyle w:val="BodyText"/>
            </w:pPr>
            <w:r>
              <w:t>Occidens</w:t>
            </w:r>
          </w:p>
        </w:tc>
        <w:tc>
          <w:tcPr>
            <w:tcW w:w="2592" w:type="dxa"/>
          </w:tcPr>
          <w:p w14:paraId="2692FC33" w14:textId="77777777" w:rsidR="001058EA" w:rsidRDefault="001058EA" w:rsidP="00687C72">
            <w:pPr>
              <w:pStyle w:val="BodyText"/>
            </w:pPr>
            <w:r>
              <w:t>Barbarian</w:t>
            </w:r>
          </w:p>
        </w:tc>
        <w:tc>
          <w:tcPr>
            <w:tcW w:w="1453" w:type="dxa"/>
          </w:tcPr>
          <w:p w14:paraId="6FE20651" w14:textId="77777777" w:rsidR="001058EA" w:rsidRDefault="001058EA" w:rsidP="00687C72">
            <w:pPr>
              <w:pStyle w:val="BodyText"/>
            </w:pPr>
            <w:r>
              <w:t>Anglish</w:t>
            </w:r>
          </w:p>
        </w:tc>
        <w:tc>
          <w:tcPr>
            <w:tcW w:w="1872" w:type="dxa"/>
          </w:tcPr>
          <w:p w14:paraId="4D1950CE" w14:textId="77777777" w:rsidR="001058EA" w:rsidRDefault="001058EA" w:rsidP="00687C72">
            <w:pPr>
              <w:pStyle w:val="BodyText"/>
            </w:pPr>
            <w:r>
              <w:t>Tormentis</w:t>
            </w:r>
          </w:p>
        </w:tc>
        <w:tc>
          <w:tcPr>
            <w:tcW w:w="3037" w:type="dxa"/>
          </w:tcPr>
          <w:p w14:paraId="5F3DC095" w14:textId="77777777" w:rsidR="001058EA" w:rsidRDefault="001058EA" w:rsidP="00687C72">
            <w:pPr>
              <w:pStyle w:val="BodyText"/>
            </w:pPr>
            <w:r>
              <w:t>Barbarian Dialects</w:t>
            </w:r>
          </w:p>
        </w:tc>
      </w:tr>
      <w:tr w:rsidR="001058EA" w14:paraId="652BFF0F" w14:textId="77777777" w:rsidTr="00687C72">
        <w:tc>
          <w:tcPr>
            <w:tcW w:w="1827" w:type="dxa"/>
          </w:tcPr>
          <w:p w14:paraId="4EDD2983" w14:textId="77777777" w:rsidR="001058EA" w:rsidRDefault="001058EA" w:rsidP="00687C72">
            <w:pPr>
              <w:pStyle w:val="BodyText"/>
            </w:pPr>
            <w:r>
              <w:t>Appolonia</w:t>
            </w:r>
          </w:p>
        </w:tc>
        <w:tc>
          <w:tcPr>
            <w:tcW w:w="1008" w:type="dxa"/>
          </w:tcPr>
          <w:p w14:paraId="158E7915" w14:textId="77777777" w:rsidR="001058EA" w:rsidRDefault="001058EA" w:rsidP="00687C72">
            <w:pPr>
              <w:pStyle w:val="BodyText"/>
            </w:pPr>
            <w:r>
              <w:t>Occidens</w:t>
            </w:r>
          </w:p>
        </w:tc>
        <w:tc>
          <w:tcPr>
            <w:tcW w:w="2592" w:type="dxa"/>
          </w:tcPr>
          <w:p w14:paraId="15C7E316" w14:textId="77777777" w:rsidR="001058EA" w:rsidRDefault="001058EA" w:rsidP="00687C72">
            <w:pPr>
              <w:pStyle w:val="BodyText"/>
            </w:pPr>
            <w:r>
              <w:t>Anglish, Grek, Hindwani</w:t>
            </w:r>
          </w:p>
        </w:tc>
        <w:tc>
          <w:tcPr>
            <w:tcW w:w="1453" w:type="dxa"/>
          </w:tcPr>
          <w:p w14:paraId="305F8F45" w14:textId="77777777" w:rsidR="001058EA" w:rsidRDefault="001058EA" w:rsidP="00687C72">
            <w:pPr>
              <w:pStyle w:val="BodyText"/>
            </w:pPr>
            <w:r>
              <w:t>Anglish</w:t>
            </w:r>
          </w:p>
        </w:tc>
        <w:tc>
          <w:tcPr>
            <w:tcW w:w="1872" w:type="dxa"/>
          </w:tcPr>
          <w:p w14:paraId="5D082075" w14:textId="77777777" w:rsidR="001058EA" w:rsidRDefault="001058EA" w:rsidP="00687C72">
            <w:pPr>
              <w:pStyle w:val="BodyText"/>
            </w:pPr>
            <w:r>
              <w:t>Dominican</w:t>
            </w:r>
          </w:p>
        </w:tc>
        <w:tc>
          <w:tcPr>
            <w:tcW w:w="3037" w:type="dxa"/>
          </w:tcPr>
          <w:p w14:paraId="1BD212E8" w14:textId="77777777" w:rsidR="001058EA" w:rsidRDefault="001058EA" w:rsidP="00687C72">
            <w:pPr>
              <w:pStyle w:val="BodyText"/>
            </w:pPr>
            <w:r>
              <w:t>Hindwani, Ygyptian</w:t>
            </w:r>
          </w:p>
        </w:tc>
      </w:tr>
      <w:tr w:rsidR="001058EA" w14:paraId="1FE2DF17" w14:textId="77777777" w:rsidTr="00687C72">
        <w:tc>
          <w:tcPr>
            <w:tcW w:w="1827" w:type="dxa"/>
          </w:tcPr>
          <w:p w14:paraId="63E4C5CD" w14:textId="77777777" w:rsidR="001058EA" w:rsidRDefault="001058EA" w:rsidP="00687C72">
            <w:pPr>
              <w:pStyle w:val="BodyText"/>
            </w:pPr>
            <w:r>
              <w:t>Asmodiax</w:t>
            </w:r>
          </w:p>
        </w:tc>
        <w:tc>
          <w:tcPr>
            <w:tcW w:w="1008" w:type="dxa"/>
          </w:tcPr>
          <w:p w14:paraId="5A854421" w14:textId="77777777" w:rsidR="001058EA" w:rsidRDefault="001058EA" w:rsidP="00687C72">
            <w:pPr>
              <w:pStyle w:val="BodyText"/>
            </w:pPr>
            <w:r>
              <w:t>Occidens</w:t>
            </w:r>
          </w:p>
        </w:tc>
        <w:tc>
          <w:tcPr>
            <w:tcW w:w="2592" w:type="dxa"/>
          </w:tcPr>
          <w:p w14:paraId="45938D17" w14:textId="77777777" w:rsidR="001058EA" w:rsidRDefault="001058EA" w:rsidP="00687C72">
            <w:pPr>
              <w:pStyle w:val="BodyText"/>
            </w:pPr>
            <w:r>
              <w:t>Grek</w:t>
            </w:r>
          </w:p>
        </w:tc>
        <w:tc>
          <w:tcPr>
            <w:tcW w:w="1453" w:type="dxa"/>
          </w:tcPr>
          <w:p w14:paraId="489882CC" w14:textId="77777777" w:rsidR="001058EA" w:rsidRDefault="001058EA" w:rsidP="00687C72">
            <w:pPr>
              <w:pStyle w:val="BodyText"/>
            </w:pPr>
            <w:r>
              <w:t>Anglish</w:t>
            </w:r>
          </w:p>
        </w:tc>
        <w:tc>
          <w:tcPr>
            <w:tcW w:w="1872" w:type="dxa"/>
          </w:tcPr>
          <w:p w14:paraId="1DDEA4FA" w14:textId="77777777" w:rsidR="001058EA" w:rsidRDefault="001058EA" w:rsidP="00687C72">
            <w:pPr>
              <w:pStyle w:val="BodyText"/>
            </w:pPr>
            <w:r>
              <w:t>Anglish</w:t>
            </w:r>
          </w:p>
        </w:tc>
        <w:tc>
          <w:tcPr>
            <w:tcW w:w="3037" w:type="dxa"/>
          </w:tcPr>
          <w:p w14:paraId="016BCEA2" w14:textId="77777777" w:rsidR="001058EA" w:rsidRDefault="001058EA" w:rsidP="00687C72">
            <w:pPr>
              <w:pStyle w:val="BodyText"/>
            </w:pPr>
            <w:r>
              <w:t>Dominican, Infernal</w:t>
            </w:r>
          </w:p>
        </w:tc>
      </w:tr>
      <w:tr w:rsidR="001058EA" w14:paraId="3CE5F49A" w14:textId="77777777" w:rsidTr="00687C72">
        <w:tc>
          <w:tcPr>
            <w:tcW w:w="1827" w:type="dxa"/>
          </w:tcPr>
          <w:p w14:paraId="5D953EB6" w14:textId="77777777" w:rsidR="001058EA" w:rsidRDefault="001058EA" w:rsidP="00687C72">
            <w:pPr>
              <w:pStyle w:val="BodyText"/>
            </w:pPr>
            <w:r>
              <w:t>Atlantic Archipelago</w:t>
            </w:r>
          </w:p>
        </w:tc>
        <w:tc>
          <w:tcPr>
            <w:tcW w:w="1008" w:type="dxa"/>
          </w:tcPr>
          <w:p w14:paraId="4193AACA" w14:textId="77777777" w:rsidR="001058EA" w:rsidRDefault="001058EA" w:rsidP="00687C72">
            <w:pPr>
              <w:pStyle w:val="BodyText"/>
            </w:pPr>
            <w:r>
              <w:t>Occidens</w:t>
            </w:r>
          </w:p>
        </w:tc>
        <w:tc>
          <w:tcPr>
            <w:tcW w:w="2592" w:type="dxa"/>
          </w:tcPr>
          <w:p w14:paraId="590BE14C" w14:textId="77777777" w:rsidR="001058EA" w:rsidRDefault="001058EA" w:rsidP="00687C72">
            <w:pPr>
              <w:pStyle w:val="BodyText"/>
            </w:pPr>
            <w:r>
              <w:t>Barbarian</w:t>
            </w:r>
          </w:p>
        </w:tc>
        <w:tc>
          <w:tcPr>
            <w:tcW w:w="1453" w:type="dxa"/>
          </w:tcPr>
          <w:p w14:paraId="37CEF940" w14:textId="77777777" w:rsidR="001058EA" w:rsidRDefault="001058EA" w:rsidP="00687C72">
            <w:pPr>
              <w:pStyle w:val="BodyText"/>
            </w:pPr>
            <w:r>
              <w:t>Anglish*</w:t>
            </w:r>
          </w:p>
        </w:tc>
        <w:tc>
          <w:tcPr>
            <w:tcW w:w="1872" w:type="dxa"/>
          </w:tcPr>
          <w:p w14:paraId="1A3CE185" w14:textId="77777777" w:rsidR="001058EA" w:rsidRDefault="001058EA" w:rsidP="00687C72">
            <w:pPr>
              <w:pStyle w:val="BodyText"/>
            </w:pPr>
            <w:r>
              <w:t>Barbarian Dialects</w:t>
            </w:r>
          </w:p>
        </w:tc>
        <w:tc>
          <w:tcPr>
            <w:tcW w:w="3037" w:type="dxa"/>
          </w:tcPr>
          <w:p w14:paraId="2CA479EB" w14:textId="77777777" w:rsidR="001058EA" w:rsidRDefault="001058EA" w:rsidP="00687C72">
            <w:pPr>
              <w:pStyle w:val="BodyText"/>
            </w:pPr>
            <w:r>
              <w:t>Atlantean</w:t>
            </w:r>
          </w:p>
        </w:tc>
      </w:tr>
      <w:tr w:rsidR="001058EA" w14:paraId="31A1ED1C" w14:textId="77777777" w:rsidTr="00687C72">
        <w:tc>
          <w:tcPr>
            <w:tcW w:w="1827" w:type="dxa"/>
          </w:tcPr>
          <w:p w14:paraId="5CE595AE" w14:textId="77777777" w:rsidR="001058EA" w:rsidRDefault="001058EA" w:rsidP="00687C72">
            <w:pPr>
              <w:pStyle w:val="BodyText"/>
            </w:pPr>
            <w:r w:rsidRPr="00F32CCD">
              <w:t>Aulë</w:t>
            </w:r>
          </w:p>
        </w:tc>
        <w:tc>
          <w:tcPr>
            <w:tcW w:w="1008" w:type="dxa"/>
          </w:tcPr>
          <w:p w14:paraId="6EAC16F7" w14:textId="77777777" w:rsidR="001058EA" w:rsidRDefault="001058EA" w:rsidP="00687C72">
            <w:pPr>
              <w:pStyle w:val="BodyText"/>
            </w:pPr>
            <w:r>
              <w:t>Occidens</w:t>
            </w:r>
          </w:p>
        </w:tc>
        <w:tc>
          <w:tcPr>
            <w:tcW w:w="2592" w:type="dxa"/>
          </w:tcPr>
          <w:p w14:paraId="5AF9EB01" w14:textId="77777777" w:rsidR="001058EA" w:rsidRDefault="001058EA" w:rsidP="00687C72">
            <w:pPr>
              <w:pStyle w:val="BodyText"/>
            </w:pPr>
            <w:r>
              <w:t>Anglish, Barbarian, Dvergan</w:t>
            </w:r>
          </w:p>
        </w:tc>
        <w:tc>
          <w:tcPr>
            <w:tcW w:w="1453" w:type="dxa"/>
          </w:tcPr>
          <w:p w14:paraId="40B96725" w14:textId="77777777" w:rsidR="001058EA" w:rsidRDefault="001058EA" w:rsidP="00687C72">
            <w:pPr>
              <w:pStyle w:val="BodyText"/>
            </w:pPr>
            <w:r>
              <w:t>Anglish</w:t>
            </w:r>
          </w:p>
        </w:tc>
        <w:tc>
          <w:tcPr>
            <w:tcW w:w="1872" w:type="dxa"/>
          </w:tcPr>
          <w:p w14:paraId="23B6D1DB" w14:textId="77777777" w:rsidR="001058EA" w:rsidRDefault="001058EA" w:rsidP="00687C72">
            <w:pPr>
              <w:pStyle w:val="BodyText"/>
            </w:pPr>
            <w:r>
              <w:t>Khuzdul</w:t>
            </w:r>
          </w:p>
        </w:tc>
        <w:tc>
          <w:tcPr>
            <w:tcW w:w="3037" w:type="dxa"/>
          </w:tcPr>
          <w:p w14:paraId="379D891D" w14:textId="77777777" w:rsidR="001058EA" w:rsidRDefault="001058EA" w:rsidP="00687C72">
            <w:pPr>
              <w:pStyle w:val="BodyText"/>
            </w:pPr>
            <w:r>
              <w:t>Barbarian Dialects, Dominican</w:t>
            </w:r>
          </w:p>
        </w:tc>
      </w:tr>
      <w:tr w:rsidR="001058EA" w14:paraId="28B96199" w14:textId="77777777" w:rsidTr="00687C72">
        <w:tc>
          <w:tcPr>
            <w:tcW w:w="1827" w:type="dxa"/>
          </w:tcPr>
          <w:p w14:paraId="2C122144" w14:textId="77777777" w:rsidR="001058EA" w:rsidRDefault="001058EA" w:rsidP="00687C72">
            <w:pPr>
              <w:pStyle w:val="BodyText"/>
            </w:pPr>
            <w:r>
              <w:t>Bahara</w:t>
            </w:r>
          </w:p>
        </w:tc>
        <w:tc>
          <w:tcPr>
            <w:tcW w:w="1008" w:type="dxa"/>
          </w:tcPr>
          <w:p w14:paraId="4E92FC3A" w14:textId="77777777" w:rsidR="001058EA" w:rsidRDefault="001058EA" w:rsidP="00687C72">
            <w:pPr>
              <w:pStyle w:val="BodyText"/>
            </w:pPr>
            <w:r>
              <w:t>Mesembria</w:t>
            </w:r>
          </w:p>
        </w:tc>
        <w:tc>
          <w:tcPr>
            <w:tcW w:w="2592" w:type="dxa"/>
          </w:tcPr>
          <w:p w14:paraId="77E324B1" w14:textId="77777777" w:rsidR="001058EA" w:rsidRDefault="001058EA" w:rsidP="00687C72">
            <w:pPr>
              <w:pStyle w:val="BodyText"/>
            </w:pPr>
            <w:r>
              <w:t>Hindwani</w:t>
            </w:r>
          </w:p>
        </w:tc>
        <w:tc>
          <w:tcPr>
            <w:tcW w:w="1453" w:type="dxa"/>
          </w:tcPr>
          <w:p w14:paraId="6003A285" w14:textId="77777777" w:rsidR="001058EA" w:rsidRDefault="001058EA" w:rsidP="00687C72">
            <w:pPr>
              <w:pStyle w:val="BodyText"/>
            </w:pPr>
            <w:r>
              <w:t>Polyglot*</w:t>
            </w:r>
          </w:p>
        </w:tc>
        <w:tc>
          <w:tcPr>
            <w:tcW w:w="1872" w:type="dxa"/>
          </w:tcPr>
          <w:p w14:paraId="067EAADA" w14:textId="77777777" w:rsidR="001058EA" w:rsidRDefault="001058EA" w:rsidP="00687C72">
            <w:pPr>
              <w:pStyle w:val="BodyText"/>
            </w:pPr>
            <w:r>
              <w:t>Ygyptian</w:t>
            </w:r>
          </w:p>
        </w:tc>
        <w:tc>
          <w:tcPr>
            <w:tcW w:w="3037" w:type="dxa"/>
          </w:tcPr>
          <w:p w14:paraId="446D1B34" w14:textId="77777777" w:rsidR="001058EA" w:rsidRDefault="001058EA" w:rsidP="00687C72">
            <w:pPr>
              <w:pStyle w:val="BodyText"/>
            </w:pPr>
            <w:r>
              <w:t>Hindwani, Janni, Katapi</w:t>
            </w:r>
          </w:p>
        </w:tc>
      </w:tr>
      <w:tr w:rsidR="001058EA" w14:paraId="517910ED" w14:textId="77777777" w:rsidTr="00687C72">
        <w:tc>
          <w:tcPr>
            <w:tcW w:w="1827" w:type="dxa"/>
          </w:tcPr>
          <w:p w14:paraId="6AE1FDE6" w14:textId="77777777" w:rsidR="001058EA" w:rsidRDefault="001058EA" w:rsidP="00687C72">
            <w:pPr>
              <w:pStyle w:val="BodyText"/>
            </w:pPr>
            <w:r>
              <w:t>Camelot</w:t>
            </w:r>
          </w:p>
        </w:tc>
        <w:tc>
          <w:tcPr>
            <w:tcW w:w="1008" w:type="dxa"/>
          </w:tcPr>
          <w:p w14:paraId="7AD66028" w14:textId="77777777" w:rsidR="001058EA" w:rsidRDefault="001058EA" w:rsidP="00687C72">
            <w:pPr>
              <w:pStyle w:val="BodyText"/>
            </w:pPr>
            <w:r>
              <w:t>Occidens</w:t>
            </w:r>
          </w:p>
        </w:tc>
        <w:tc>
          <w:tcPr>
            <w:tcW w:w="2592" w:type="dxa"/>
          </w:tcPr>
          <w:p w14:paraId="0D33C543" w14:textId="77777777" w:rsidR="001058EA" w:rsidRDefault="001058EA" w:rsidP="00687C72">
            <w:pPr>
              <w:pStyle w:val="BodyText"/>
            </w:pPr>
            <w:r>
              <w:t>Anglish</w:t>
            </w:r>
          </w:p>
        </w:tc>
        <w:tc>
          <w:tcPr>
            <w:tcW w:w="1453" w:type="dxa"/>
          </w:tcPr>
          <w:p w14:paraId="16235004" w14:textId="77777777" w:rsidR="001058EA" w:rsidRDefault="001058EA" w:rsidP="00687C72">
            <w:pPr>
              <w:pStyle w:val="BodyText"/>
            </w:pPr>
            <w:r>
              <w:t>Anglish</w:t>
            </w:r>
          </w:p>
        </w:tc>
        <w:tc>
          <w:tcPr>
            <w:tcW w:w="1872" w:type="dxa"/>
          </w:tcPr>
          <w:p w14:paraId="63C17787" w14:textId="77777777" w:rsidR="001058EA" w:rsidRDefault="001058EA" w:rsidP="00687C72">
            <w:pPr>
              <w:pStyle w:val="BodyText"/>
            </w:pPr>
            <w:r>
              <w:t>Anglish</w:t>
            </w:r>
          </w:p>
        </w:tc>
        <w:tc>
          <w:tcPr>
            <w:tcW w:w="3037" w:type="dxa"/>
          </w:tcPr>
          <w:p w14:paraId="10135A3A" w14:textId="77777777" w:rsidR="001058EA" w:rsidRDefault="001058EA" w:rsidP="00687C72">
            <w:pPr>
              <w:pStyle w:val="BodyText"/>
            </w:pPr>
            <w:r>
              <w:t>Dominican, Draconic</w:t>
            </w:r>
          </w:p>
        </w:tc>
      </w:tr>
      <w:tr w:rsidR="001058EA" w14:paraId="1E88E1DD" w14:textId="77777777" w:rsidTr="00687C72">
        <w:tc>
          <w:tcPr>
            <w:tcW w:w="1827" w:type="dxa"/>
          </w:tcPr>
          <w:p w14:paraId="2C8B343B" w14:textId="77777777" w:rsidR="001058EA" w:rsidRDefault="001058EA" w:rsidP="00687C72">
            <w:pPr>
              <w:pStyle w:val="BodyText"/>
            </w:pPr>
            <w:r>
              <w:t>Eastern Expanse</w:t>
            </w:r>
          </w:p>
        </w:tc>
        <w:tc>
          <w:tcPr>
            <w:tcW w:w="1008" w:type="dxa"/>
          </w:tcPr>
          <w:p w14:paraId="735F96FE" w14:textId="77777777" w:rsidR="001058EA" w:rsidRDefault="001058EA" w:rsidP="00687C72">
            <w:pPr>
              <w:pStyle w:val="BodyText"/>
            </w:pPr>
            <w:r>
              <w:t>Oriens</w:t>
            </w:r>
          </w:p>
        </w:tc>
        <w:tc>
          <w:tcPr>
            <w:tcW w:w="2592" w:type="dxa"/>
          </w:tcPr>
          <w:p w14:paraId="35308D21" w14:textId="77777777" w:rsidR="001058EA" w:rsidRDefault="001058EA" w:rsidP="00687C72">
            <w:pPr>
              <w:pStyle w:val="BodyText"/>
            </w:pPr>
            <w:r>
              <w:t>Geng</w:t>
            </w:r>
          </w:p>
        </w:tc>
        <w:tc>
          <w:tcPr>
            <w:tcW w:w="1453" w:type="dxa"/>
          </w:tcPr>
          <w:p w14:paraId="22A2F266" w14:textId="77777777" w:rsidR="001058EA" w:rsidRDefault="001058EA" w:rsidP="00687C72">
            <w:pPr>
              <w:pStyle w:val="BodyText"/>
            </w:pPr>
            <w:r w:rsidRPr="0014627C">
              <w:t>Dōng</w:t>
            </w:r>
            <w:r>
              <w:t>*</w:t>
            </w:r>
          </w:p>
        </w:tc>
        <w:tc>
          <w:tcPr>
            <w:tcW w:w="1872" w:type="dxa"/>
          </w:tcPr>
          <w:p w14:paraId="6039EA80" w14:textId="77777777" w:rsidR="001058EA" w:rsidRDefault="001058EA" w:rsidP="00687C72">
            <w:pPr>
              <w:pStyle w:val="BodyText"/>
            </w:pPr>
            <w:r>
              <w:t>Geng Dialects</w:t>
            </w:r>
          </w:p>
        </w:tc>
        <w:tc>
          <w:tcPr>
            <w:tcW w:w="3037" w:type="dxa"/>
          </w:tcPr>
          <w:p w14:paraId="28E61A3A" w14:textId="77777777" w:rsidR="001058EA" w:rsidRDefault="001058EA" w:rsidP="00687C72">
            <w:pPr>
              <w:pStyle w:val="BodyText"/>
            </w:pPr>
          </w:p>
        </w:tc>
      </w:tr>
      <w:tr w:rsidR="001058EA" w14:paraId="0D9DFA48" w14:textId="77777777" w:rsidTr="00687C72">
        <w:tc>
          <w:tcPr>
            <w:tcW w:w="1827" w:type="dxa"/>
          </w:tcPr>
          <w:p w14:paraId="044D9702" w14:textId="77777777" w:rsidR="001058EA" w:rsidRDefault="001058EA" w:rsidP="00687C72">
            <w:pPr>
              <w:pStyle w:val="BodyText"/>
            </w:pPr>
            <w:r>
              <w:t>Faustia</w:t>
            </w:r>
          </w:p>
        </w:tc>
        <w:tc>
          <w:tcPr>
            <w:tcW w:w="1008" w:type="dxa"/>
          </w:tcPr>
          <w:p w14:paraId="2FA6D24A" w14:textId="77777777" w:rsidR="001058EA" w:rsidRDefault="001058EA" w:rsidP="00687C72">
            <w:pPr>
              <w:pStyle w:val="BodyText"/>
            </w:pPr>
            <w:r>
              <w:t>Occidens</w:t>
            </w:r>
          </w:p>
        </w:tc>
        <w:tc>
          <w:tcPr>
            <w:tcW w:w="2592" w:type="dxa"/>
          </w:tcPr>
          <w:p w14:paraId="2DDE1AF4" w14:textId="77777777" w:rsidR="001058EA" w:rsidRDefault="001058EA" w:rsidP="00687C72">
            <w:pPr>
              <w:pStyle w:val="BodyText"/>
            </w:pPr>
            <w:r>
              <w:t>Anglish</w:t>
            </w:r>
          </w:p>
        </w:tc>
        <w:tc>
          <w:tcPr>
            <w:tcW w:w="1453" w:type="dxa"/>
          </w:tcPr>
          <w:p w14:paraId="3CBCD3B7" w14:textId="77777777" w:rsidR="001058EA" w:rsidRDefault="001058EA" w:rsidP="00687C72">
            <w:pPr>
              <w:pStyle w:val="BodyText"/>
            </w:pPr>
            <w:r>
              <w:t>Anglish</w:t>
            </w:r>
          </w:p>
        </w:tc>
        <w:tc>
          <w:tcPr>
            <w:tcW w:w="1872" w:type="dxa"/>
          </w:tcPr>
          <w:p w14:paraId="3312DB7D" w14:textId="77777777" w:rsidR="001058EA" w:rsidRDefault="001058EA" w:rsidP="00687C72">
            <w:pPr>
              <w:pStyle w:val="BodyText"/>
            </w:pPr>
            <w:r>
              <w:t>Anglish</w:t>
            </w:r>
          </w:p>
        </w:tc>
        <w:tc>
          <w:tcPr>
            <w:tcW w:w="3037" w:type="dxa"/>
          </w:tcPr>
          <w:p w14:paraId="757B133D" w14:textId="77777777" w:rsidR="001058EA" w:rsidRDefault="001058EA" w:rsidP="00687C72">
            <w:pPr>
              <w:pStyle w:val="BodyText"/>
            </w:pPr>
            <w:r>
              <w:t>Dominican, Infernal</w:t>
            </w:r>
          </w:p>
        </w:tc>
      </w:tr>
      <w:tr w:rsidR="001058EA" w14:paraId="6AA37BD1" w14:textId="77777777" w:rsidTr="00687C72">
        <w:tc>
          <w:tcPr>
            <w:tcW w:w="1827" w:type="dxa"/>
          </w:tcPr>
          <w:p w14:paraId="00975E06" w14:textId="77777777" w:rsidR="001058EA" w:rsidRDefault="001058EA" w:rsidP="00687C72">
            <w:pPr>
              <w:pStyle w:val="BodyText"/>
            </w:pPr>
            <w:r>
              <w:t>Freeboot</w:t>
            </w:r>
          </w:p>
        </w:tc>
        <w:tc>
          <w:tcPr>
            <w:tcW w:w="1008" w:type="dxa"/>
          </w:tcPr>
          <w:p w14:paraId="49FEB2B1" w14:textId="77777777" w:rsidR="001058EA" w:rsidRDefault="001058EA" w:rsidP="00687C72">
            <w:pPr>
              <w:pStyle w:val="BodyText"/>
            </w:pPr>
            <w:r>
              <w:t>Mesembria</w:t>
            </w:r>
          </w:p>
        </w:tc>
        <w:tc>
          <w:tcPr>
            <w:tcW w:w="2592" w:type="dxa"/>
          </w:tcPr>
          <w:p w14:paraId="4B1A1814" w14:textId="77777777" w:rsidR="001058EA" w:rsidRDefault="001058EA" w:rsidP="00687C72">
            <w:pPr>
              <w:pStyle w:val="BodyText"/>
            </w:pPr>
            <w:r>
              <w:t>Anglish, Umayyad Barbarian</w:t>
            </w:r>
          </w:p>
        </w:tc>
        <w:tc>
          <w:tcPr>
            <w:tcW w:w="1453" w:type="dxa"/>
          </w:tcPr>
          <w:p w14:paraId="431A8C29" w14:textId="77777777" w:rsidR="001058EA" w:rsidRDefault="001058EA" w:rsidP="00687C72">
            <w:pPr>
              <w:pStyle w:val="BodyText"/>
            </w:pPr>
            <w:r>
              <w:t>Polyglot</w:t>
            </w:r>
          </w:p>
        </w:tc>
        <w:tc>
          <w:tcPr>
            <w:tcW w:w="1872" w:type="dxa"/>
          </w:tcPr>
          <w:p w14:paraId="6C7FD303" w14:textId="77777777" w:rsidR="001058EA" w:rsidRDefault="001058EA" w:rsidP="00687C72">
            <w:pPr>
              <w:pStyle w:val="BodyText"/>
            </w:pPr>
            <w:r>
              <w:t>Anglish</w:t>
            </w:r>
          </w:p>
        </w:tc>
        <w:tc>
          <w:tcPr>
            <w:tcW w:w="3037" w:type="dxa"/>
          </w:tcPr>
          <w:p w14:paraId="7ECF1D49" w14:textId="77777777" w:rsidR="001058EA" w:rsidRDefault="001058EA" w:rsidP="00687C72">
            <w:pPr>
              <w:pStyle w:val="BodyText"/>
            </w:pPr>
            <w:r>
              <w:t>Goblin, Kuru, Umayyad Dialects</w:t>
            </w:r>
          </w:p>
        </w:tc>
      </w:tr>
      <w:tr w:rsidR="001058EA" w14:paraId="3A34EA95" w14:textId="77777777" w:rsidTr="00687C72">
        <w:tc>
          <w:tcPr>
            <w:tcW w:w="1827" w:type="dxa"/>
          </w:tcPr>
          <w:p w14:paraId="1CD1FC56" w14:textId="77777777" w:rsidR="001058EA" w:rsidRDefault="001058EA" w:rsidP="00687C72">
            <w:pPr>
              <w:pStyle w:val="BodyText"/>
            </w:pPr>
            <w:r>
              <w:t>Gothica</w:t>
            </w:r>
          </w:p>
        </w:tc>
        <w:tc>
          <w:tcPr>
            <w:tcW w:w="1008" w:type="dxa"/>
          </w:tcPr>
          <w:p w14:paraId="3ECA28F0" w14:textId="77777777" w:rsidR="001058EA" w:rsidRDefault="001058EA" w:rsidP="00687C72">
            <w:pPr>
              <w:pStyle w:val="BodyText"/>
            </w:pPr>
            <w:r>
              <w:t>Occidens</w:t>
            </w:r>
          </w:p>
        </w:tc>
        <w:tc>
          <w:tcPr>
            <w:tcW w:w="2592" w:type="dxa"/>
          </w:tcPr>
          <w:p w14:paraId="6C9153C7" w14:textId="77777777" w:rsidR="001058EA" w:rsidRDefault="001058EA" w:rsidP="00687C72">
            <w:pPr>
              <w:pStyle w:val="BodyText"/>
            </w:pPr>
            <w:r>
              <w:t>Anglish, Undead</w:t>
            </w:r>
          </w:p>
        </w:tc>
        <w:tc>
          <w:tcPr>
            <w:tcW w:w="1453" w:type="dxa"/>
          </w:tcPr>
          <w:p w14:paraId="1E47FC45" w14:textId="77777777" w:rsidR="001058EA" w:rsidRDefault="001058EA" w:rsidP="00687C72">
            <w:pPr>
              <w:pStyle w:val="BodyText"/>
            </w:pPr>
            <w:r>
              <w:t>Anglish</w:t>
            </w:r>
          </w:p>
        </w:tc>
        <w:tc>
          <w:tcPr>
            <w:tcW w:w="1872" w:type="dxa"/>
          </w:tcPr>
          <w:p w14:paraId="4AA5AA06" w14:textId="77777777" w:rsidR="001058EA" w:rsidRDefault="001058EA" w:rsidP="00687C72">
            <w:pPr>
              <w:pStyle w:val="BodyText"/>
            </w:pPr>
            <w:r>
              <w:t>Necril</w:t>
            </w:r>
          </w:p>
        </w:tc>
        <w:tc>
          <w:tcPr>
            <w:tcW w:w="3037" w:type="dxa"/>
          </w:tcPr>
          <w:p w14:paraId="5078828B" w14:textId="77777777" w:rsidR="001058EA" w:rsidRDefault="001058EA" w:rsidP="00687C72">
            <w:pPr>
              <w:pStyle w:val="BodyText"/>
            </w:pPr>
            <w:r>
              <w:t>Barbarian Dialects</w:t>
            </w:r>
          </w:p>
        </w:tc>
      </w:tr>
      <w:tr w:rsidR="001058EA" w14:paraId="30D00A28" w14:textId="77777777" w:rsidTr="00687C72">
        <w:tc>
          <w:tcPr>
            <w:tcW w:w="1827" w:type="dxa"/>
          </w:tcPr>
          <w:p w14:paraId="1B183909" w14:textId="77777777" w:rsidR="001058EA" w:rsidRDefault="001058EA" w:rsidP="00687C72">
            <w:pPr>
              <w:pStyle w:val="BodyText"/>
            </w:pPr>
            <w:r>
              <w:t>Great Desert</w:t>
            </w:r>
          </w:p>
        </w:tc>
        <w:tc>
          <w:tcPr>
            <w:tcW w:w="1008" w:type="dxa"/>
          </w:tcPr>
          <w:p w14:paraId="0B50DF1F" w14:textId="77777777" w:rsidR="001058EA" w:rsidRDefault="001058EA" w:rsidP="00687C72">
            <w:pPr>
              <w:pStyle w:val="BodyText"/>
            </w:pPr>
            <w:r>
              <w:t>Mesembria</w:t>
            </w:r>
          </w:p>
        </w:tc>
        <w:tc>
          <w:tcPr>
            <w:tcW w:w="2592" w:type="dxa"/>
          </w:tcPr>
          <w:p w14:paraId="388C5B5D" w14:textId="77777777" w:rsidR="001058EA" w:rsidRDefault="001058EA" w:rsidP="00687C72">
            <w:pPr>
              <w:pStyle w:val="BodyText"/>
            </w:pPr>
            <w:r>
              <w:t>Umayyad</w:t>
            </w:r>
          </w:p>
        </w:tc>
        <w:tc>
          <w:tcPr>
            <w:tcW w:w="1453" w:type="dxa"/>
          </w:tcPr>
          <w:p w14:paraId="7B99D3FA" w14:textId="77777777" w:rsidR="001058EA" w:rsidRDefault="001058EA" w:rsidP="00687C72">
            <w:pPr>
              <w:pStyle w:val="BodyText"/>
            </w:pPr>
            <w:r>
              <w:t>Polyglot*</w:t>
            </w:r>
          </w:p>
        </w:tc>
        <w:tc>
          <w:tcPr>
            <w:tcW w:w="1872" w:type="dxa"/>
          </w:tcPr>
          <w:p w14:paraId="57660BD0" w14:textId="77777777" w:rsidR="001058EA" w:rsidRDefault="001058EA" w:rsidP="00687C72">
            <w:pPr>
              <w:pStyle w:val="BodyText"/>
            </w:pPr>
            <w:r>
              <w:t>Aquilonian</w:t>
            </w:r>
          </w:p>
        </w:tc>
        <w:tc>
          <w:tcPr>
            <w:tcW w:w="3037" w:type="dxa"/>
          </w:tcPr>
          <w:p w14:paraId="00E01D48" w14:textId="77777777" w:rsidR="001058EA" w:rsidRDefault="001058EA" w:rsidP="00687C72">
            <w:pPr>
              <w:pStyle w:val="BodyText"/>
            </w:pPr>
            <w:r>
              <w:t>Janni, Umayyad Dialects</w:t>
            </w:r>
          </w:p>
        </w:tc>
      </w:tr>
      <w:tr w:rsidR="001058EA" w14:paraId="6C34926C" w14:textId="77777777" w:rsidTr="00687C72">
        <w:tc>
          <w:tcPr>
            <w:tcW w:w="1827" w:type="dxa"/>
          </w:tcPr>
          <w:p w14:paraId="38226072" w14:textId="77777777" w:rsidR="001058EA" w:rsidRDefault="001058EA" w:rsidP="00687C72">
            <w:pPr>
              <w:pStyle w:val="BodyText"/>
            </w:pPr>
            <w:r>
              <w:t>Hindwan</w:t>
            </w:r>
          </w:p>
        </w:tc>
        <w:tc>
          <w:tcPr>
            <w:tcW w:w="1008" w:type="dxa"/>
          </w:tcPr>
          <w:p w14:paraId="19DAD86F" w14:textId="77777777" w:rsidR="001058EA" w:rsidRDefault="001058EA" w:rsidP="00687C72">
            <w:pPr>
              <w:pStyle w:val="BodyText"/>
            </w:pPr>
            <w:r>
              <w:t>Anaton</w:t>
            </w:r>
          </w:p>
        </w:tc>
        <w:tc>
          <w:tcPr>
            <w:tcW w:w="2592" w:type="dxa"/>
          </w:tcPr>
          <w:p w14:paraId="7BADE267" w14:textId="77777777" w:rsidR="001058EA" w:rsidRDefault="001058EA" w:rsidP="00687C72">
            <w:pPr>
              <w:pStyle w:val="BodyText"/>
            </w:pPr>
            <w:r>
              <w:t>Hindwani</w:t>
            </w:r>
          </w:p>
        </w:tc>
        <w:tc>
          <w:tcPr>
            <w:tcW w:w="1453" w:type="dxa"/>
          </w:tcPr>
          <w:p w14:paraId="58D37F94" w14:textId="77777777" w:rsidR="001058EA" w:rsidRDefault="001058EA" w:rsidP="00687C72">
            <w:pPr>
              <w:pStyle w:val="BodyText"/>
            </w:pPr>
            <w:r>
              <w:t>Hindwani</w:t>
            </w:r>
          </w:p>
        </w:tc>
        <w:tc>
          <w:tcPr>
            <w:tcW w:w="1872" w:type="dxa"/>
          </w:tcPr>
          <w:p w14:paraId="44D23BD7" w14:textId="77777777" w:rsidR="001058EA" w:rsidRDefault="001058EA" w:rsidP="00687C72">
            <w:pPr>
              <w:pStyle w:val="BodyText"/>
            </w:pPr>
            <w:r>
              <w:t>Hindwani</w:t>
            </w:r>
          </w:p>
        </w:tc>
        <w:tc>
          <w:tcPr>
            <w:tcW w:w="3037" w:type="dxa"/>
          </w:tcPr>
          <w:p w14:paraId="504E703C" w14:textId="77777777" w:rsidR="001058EA" w:rsidRDefault="001058EA" w:rsidP="00687C72">
            <w:pPr>
              <w:pStyle w:val="BodyText"/>
            </w:pPr>
            <w:r>
              <w:t>Dominican</w:t>
            </w:r>
          </w:p>
        </w:tc>
      </w:tr>
      <w:tr w:rsidR="001058EA" w14:paraId="2CD10600" w14:textId="77777777" w:rsidTr="00687C72">
        <w:tc>
          <w:tcPr>
            <w:tcW w:w="1827" w:type="dxa"/>
          </w:tcPr>
          <w:p w14:paraId="37E23744" w14:textId="77777777" w:rsidR="001058EA" w:rsidRDefault="001058EA" w:rsidP="00687C72">
            <w:pPr>
              <w:pStyle w:val="BodyText"/>
            </w:pPr>
            <w:r w:rsidRPr="00456789">
              <w:t>Ilúvatar</w:t>
            </w:r>
          </w:p>
        </w:tc>
        <w:tc>
          <w:tcPr>
            <w:tcW w:w="1008" w:type="dxa"/>
          </w:tcPr>
          <w:p w14:paraId="7C6EF342" w14:textId="77777777" w:rsidR="001058EA" w:rsidRDefault="001058EA" w:rsidP="00687C72">
            <w:pPr>
              <w:pStyle w:val="BodyText"/>
            </w:pPr>
            <w:r>
              <w:t>Occidens</w:t>
            </w:r>
          </w:p>
        </w:tc>
        <w:tc>
          <w:tcPr>
            <w:tcW w:w="2592" w:type="dxa"/>
          </w:tcPr>
          <w:p w14:paraId="477716B9" w14:textId="77777777" w:rsidR="001058EA" w:rsidRDefault="001058EA" w:rsidP="00687C72">
            <w:pPr>
              <w:pStyle w:val="BodyText"/>
            </w:pPr>
            <w:r>
              <w:t>Aelven</w:t>
            </w:r>
          </w:p>
        </w:tc>
        <w:tc>
          <w:tcPr>
            <w:tcW w:w="1453" w:type="dxa"/>
          </w:tcPr>
          <w:p w14:paraId="3EAF98D7" w14:textId="77777777" w:rsidR="001058EA" w:rsidRDefault="001058EA" w:rsidP="00687C72">
            <w:pPr>
              <w:pStyle w:val="BodyText"/>
            </w:pPr>
            <w:r>
              <w:t>Anglish</w:t>
            </w:r>
          </w:p>
        </w:tc>
        <w:tc>
          <w:tcPr>
            <w:tcW w:w="1872" w:type="dxa"/>
          </w:tcPr>
          <w:p w14:paraId="71873D94" w14:textId="77777777" w:rsidR="001058EA" w:rsidRDefault="001058EA" w:rsidP="00687C72">
            <w:pPr>
              <w:pStyle w:val="BodyText"/>
            </w:pPr>
            <w:r>
              <w:t>Sperethiel</w:t>
            </w:r>
          </w:p>
        </w:tc>
        <w:tc>
          <w:tcPr>
            <w:tcW w:w="3037" w:type="dxa"/>
          </w:tcPr>
          <w:p w14:paraId="6C524FEC" w14:textId="77777777" w:rsidR="001058EA" w:rsidRDefault="001058EA" w:rsidP="00687C72">
            <w:pPr>
              <w:pStyle w:val="BodyText"/>
            </w:pPr>
            <w:r>
              <w:t>Sidheic, Sylvan</w:t>
            </w:r>
          </w:p>
        </w:tc>
      </w:tr>
      <w:tr w:rsidR="001058EA" w14:paraId="1F74C27A" w14:textId="77777777" w:rsidTr="00687C72">
        <w:tc>
          <w:tcPr>
            <w:tcW w:w="1827" w:type="dxa"/>
          </w:tcPr>
          <w:p w14:paraId="69DFEBD0" w14:textId="77777777" w:rsidR="001058EA" w:rsidRDefault="001058EA" w:rsidP="00687C72">
            <w:pPr>
              <w:pStyle w:val="BodyText"/>
            </w:pPr>
            <w:r>
              <w:t>Imperia</w:t>
            </w:r>
          </w:p>
        </w:tc>
        <w:tc>
          <w:tcPr>
            <w:tcW w:w="1008" w:type="dxa"/>
          </w:tcPr>
          <w:p w14:paraId="4E668525" w14:textId="77777777" w:rsidR="001058EA" w:rsidRDefault="001058EA" w:rsidP="00687C72">
            <w:pPr>
              <w:pStyle w:val="BodyText"/>
            </w:pPr>
            <w:r>
              <w:t>Occidens</w:t>
            </w:r>
          </w:p>
        </w:tc>
        <w:tc>
          <w:tcPr>
            <w:tcW w:w="2592" w:type="dxa"/>
          </w:tcPr>
          <w:p w14:paraId="4E0EBC93" w14:textId="77777777" w:rsidR="001058EA" w:rsidRDefault="001058EA" w:rsidP="00687C72">
            <w:pPr>
              <w:pStyle w:val="BodyText"/>
            </w:pPr>
            <w:r>
              <w:t>Grek, Anglish</w:t>
            </w:r>
          </w:p>
        </w:tc>
        <w:tc>
          <w:tcPr>
            <w:tcW w:w="1453" w:type="dxa"/>
          </w:tcPr>
          <w:p w14:paraId="26652EF7" w14:textId="77777777" w:rsidR="001058EA" w:rsidRDefault="001058EA" w:rsidP="00687C72">
            <w:pPr>
              <w:pStyle w:val="BodyText"/>
            </w:pPr>
            <w:r>
              <w:t>Anglish</w:t>
            </w:r>
          </w:p>
        </w:tc>
        <w:tc>
          <w:tcPr>
            <w:tcW w:w="1872" w:type="dxa"/>
          </w:tcPr>
          <w:p w14:paraId="12C79239" w14:textId="77777777" w:rsidR="001058EA" w:rsidRDefault="001058EA" w:rsidP="00687C72">
            <w:pPr>
              <w:pStyle w:val="BodyText"/>
            </w:pPr>
            <w:r>
              <w:t>Anglish</w:t>
            </w:r>
          </w:p>
        </w:tc>
        <w:tc>
          <w:tcPr>
            <w:tcW w:w="3037" w:type="dxa"/>
          </w:tcPr>
          <w:p w14:paraId="0D415C0B" w14:textId="77777777" w:rsidR="001058EA" w:rsidRDefault="001058EA" w:rsidP="00687C72">
            <w:pPr>
              <w:pStyle w:val="BodyText"/>
            </w:pPr>
            <w:r>
              <w:t>Dominican, Hindwani</w:t>
            </w:r>
          </w:p>
        </w:tc>
      </w:tr>
      <w:tr w:rsidR="001058EA" w14:paraId="5A81B268" w14:textId="77777777" w:rsidTr="00687C72">
        <w:tc>
          <w:tcPr>
            <w:tcW w:w="1827" w:type="dxa"/>
          </w:tcPr>
          <w:p w14:paraId="5D5589CD" w14:textId="77777777" w:rsidR="001058EA" w:rsidRDefault="001058EA" w:rsidP="00687C72">
            <w:pPr>
              <w:pStyle w:val="BodyText"/>
            </w:pPr>
            <w:r>
              <w:t>Jadu</w:t>
            </w:r>
          </w:p>
        </w:tc>
        <w:tc>
          <w:tcPr>
            <w:tcW w:w="1008" w:type="dxa"/>
          </w:tcPr>
          <w:p w14:paraId="35946241" w14:textId="77777777" w:rsidR="001058EA" w:rsidRDefault="001058EA" w:rsidP="00687C72">
            <w:pPr>
              <w:pStyle w:val="BodyText"/>
            </w:pPr>
            <w:r>
              <w:t>n/a</w:t>
            </w:r>
          </w:p>
        </w:tc>
        <w:tc>
          <w:tcPr>
            <w:tcW w:w="2592" w:type="dxa"/>
          </w:tcPr>
          <w:p w14:paraId="188A16DB" w14:textId="77777777" w:rsidR="001058EA" w:rsidRDefault="001058EA" w:rsidP="00687C72">
            <w:pPr>
              <w:pStyle w:val="BodyText"/>
            </w:pPr>
            <w:r>
              <w:t>Katapi</w:t>
            </w:r>
          </w:p>
        </w:tc>
        <w:tc>
          <w:tcPr>
            <w:tcW w:w="1453" w:type="dxa"/>
          </w:tcPr>
          <w:p w14:paraId="049B8EBA" w14:textId="77777777" w:rsidR="001058EA" w:rsidRDefault="001058EA" w:rsidP="00687C72">
            <w:pPr>
              <w:pStyle w:val="BodyText"/>
            </w:pPr>
            <w:r>
              <w:t>Hindwani*</w:t>
            </w:r>
          </w:p>
        </w:tc>
        <w:tc>
          <w:tcPr>
            <w:tcW w:w="1872" w:type="dxa"/>
          </w:tcPr>
          <w:p w14:paraId="5EBF2DC4" w14:textId="77777777" w:rsidR="001058EA" w:rsidRDefault="001058EA" w:rsidP="00687C72">
            <w:pPr>
              <w:pStyle w:val="BodyText"/>
            </w:pPr>
            <w:r>
              <w:t>Katapi</w:t>
            </w:r>
          </w:p>
        </w:tc>
        <w:tc>
          <w:tcPr>
            <w:tcW w:w="3037" w:type="dxa"/>
          </w:tcPr>
          <w:p w14:paraId="674B9AE2" w14:textId="77777777" w:rsidR="001058EA" w:rsidRDefault="001058EA" w:rsidP="00687C72">
            <w:pPr>
              <w:pStyle w:val="BodyText"/>
            </w:pPr>
            <w:r>
              <w:t>Hindwani, Janni, Ygyptian</w:t>
            </w:r>
          </w:p>
        </w:tc>
      </w:tr>
      <w:tr w:rsidR="001058EA" w14:paraId="7D72B15A" w14:textId="77777777" w:rsidTr="00687C72">
        <w:tc>
          <w:tcPr>
            <w:tcW w:w="1827" w:type="dxa"/>
          </w:tcPr>
          <w:p w14:paraId="3CA6259C" w14:textId="77777777" w:rsidR="001058EA" w:rsidRDefault="001058EA" w:rsidP="00687C72">
            <w:pPr>
              <w:pStyle w:val="BodyText"/>
            </w:pPr>
            <w:r>
              <w:t>Katap</w:t>
            </w:r>
          </w:p>
        </w:tc>
        <w:tc>
          <w:tcPr>
            <w:tcW w:w="1008" w:type="dxa"/>
          </w:tcPr>
          <w:p w14:paraId="4CFDA5BE" w14:textId="77777777" w:rsidR="001058EA" w:rsidRDefault="001058EA" w:rsidP="00687C72">
            <w:pPr>
              <w:pStyle w:val="BodyText"/>
            </w:pPr>
            <w:r>
              <w:t>Anaton</w:t>
            </w:r>
          </w:p>
        </w:tc>
        <w:tc>
          <w:tcPr>
            <w:tcW w:w="2592" w:type="dxa"/>
          </w:tcPr>
          <w:p w14:paraId="39CC3C38" w14:textId="77777777" w:rsidR="001058EA" w:rsidRDefault="001058EA" w:rsidP="00687C72">
            <w:pPr>
              <w:pStyle w:val="BodyText"/>
            </w:pPr>
            <w:r>
              <w:t>Katapi</w:t>
            </w:r>
          </w:p>
        </w:tc>
        <w:tc>
          <w:tcPr>
            <w:tcW w:w="1453" w:type="dxa"/>
          </w:tcPr>
          <w:p w14:paraId="6B2F1425" w14:textId="77777777" w:rsidR="001058EA" w:rsidRDefault="001058EA" w:rsidP="00687C72">
            <w:pPr>
              <w:pStyle w:val="BodyText"/>
            </w:pPr>
            <w:r>
              <w:t>Hindwani**</w:t>
            </w:r>
          </w:p>
        </w:tc>
        <w:tc>
          <w:tcPr>
            <w:tcW w:w="1872" w:type="dxa"/>
          </w:tcPr>
          <w:p w14:paraId="0824CD8D" w14:textId="77777777" w:rsidR="001058EA" w:rsidRDefault="001058EA" w:rsidP="00687C72">
            <w:pPr>
              <w:pStyle w:val="BodyText"/>
            </w:pPr>
            <w:r>
              <w:t>Katapi**</w:t>
            </w:r>
          </w:p>
        </w:tc>
        <w:tc>
          <w:tcPr>
            <w:tcW w:w="3037" w:type="dxa"/>
          </w:tcPr>
          <w:p w14:paraId="06EE4250" w14:textId="77777777" w:rsidR="001058EA" w:rsidRDefault="001058EA" w:rsidP="00687C72">
            <w:pPr>
              <w:pStyle w:val="BodyText"/>
            </w:pPr>
            <w:r>
              <w:t>Anglish, Ygyptian</w:t>
            </w:r>
          </w:p>
        </w:tc>
      </w:tr>
      <w:tr w:rsidR="001058EA" w14:paraId="5CF73B60" w14:textId="77777777" w:rsidTr="00687C72">
        <w:tc>
          <w:tcPr>
            <w:tcW w:w="1827" w:type="dxa"/>
          </w:tcPr>
          <w:p w14:paraId="340AD609" w14:textId="77777777" w:rsidR="001058EA" w:rsidRDefault="001058EA" w:rsidP="00687C72">
            <w:pPr>
              <w:pStyle w:val="BodyText"/>
            </w:pPr>
            <w:r>
              <w:t>Northern Expanse</w:t>
            </w:r>
          </w:p>
        </w:tc>
        <w:tc>
          <w:tcPr>
            <w:tcW w:w="1008" w:type="dxa"/>
          </w:tcPr>
          <w:p w14:paraId="1EC1F95A" w14:textId="77777777" w:rsidR="001058EA" w:rsidRDefault="001058EA" w:rsidP="00687C72">
            <w:pPr>
              <w:pStyle w:val="BodyText"/>
            </w:pPr>
            <w:r>
              <w:t>Occidens</w:t>
            </w:r>
          </w:p>
        </w:tc>
        <w:tc>
          <w:tcPr>
            <w:tcW w:w="2592" w:type="dxa"/>
          </w:tcPr>
          <w:p w14:paraId="1287C29F" w14:textId="77777777" w:rsidR="001058EA" w:rsidRDefault="001058EA" w:rsidP="00687C72">
            <w:pPr>
              <w:pStyle w:val="BodyText"/>
            </w:pPr>
            <w:r>
              <w:t>Barbarian</w:t>
            </w:r>
          </w:p>
        </w:tc>
        <w:tc>
          <w:tcPr>
            <w:tcW w:w="1453" w:type="dxa"/>
          </w:tcPr>
          <w:p w14:paraId="7D4207D4" w14:textId="77777777" w:rsidR="001058EA" w:rsidRDefault="001058EA" w:rsidP="00687C72">
            <w:pPr>
              <w:pStyle w:val="BodyText"/>
            </w:pPr>
            <w:r>
              <w:t>Anglish*</w:t>
            </w:r>
          </w:p>
        </w:tc>
        <w:tc>
          <w:tcPr>
            <w:tcW w:w="1872" w:type="dxa"/>
          </w:tcPr>
          <w:p w14:paraId="69334773" w14:textId="77777777" w:rsidR="001058EA" w:rsidRDefault="001058EA" w:rsidP="00687C72">
            <w:pPr>
              <w:pStyle w:val="BodyText"/>
            </w:pPr>
            <w:r>
              <w:t>Barbarian Dialects</w:t>
            </w:r>
          </w:p>
        </w:tc>
        <w:tc>
          <w:tcPr>
            <w:tcW w:w="3037" w:type="dxa"/>
          </w:tcPr>
          <w:p w14:paraId="6F48F54B" w14:textId="77777777" w:rsidR="001058EA" w:rsidRDefault="001058EA" w:rsidP="00687C72">
            <w:pPr>
              <w:pStyle w:val="BodyText"/>
            </w:pPr>
            <w:r>
              <w:t>Ghaelaec, Jotun</w:t>
            </w:r>
          </w:p>
        </w:tc>
      </w:tr>
      <w:tr w:rsidR="001058EA" w14:paraId="5F171099" w14:textId="77777777" w:rsidTr="00687C72">
        <w:tc>
          <w:tcPr>
            <w:tcW w:w="1827" w:type="dxa"/>
          </w:tcPr>
          <w:p w14:paraId="13ADB8E8" w14:textId="77777777" w:rsidR="001058EA" w:rsidRDefault="001058EA" w:rsidP="00687C72">
            <w:pPr>
              <w:pStyle w:val="BodyText"/>
            </w:pPr>
            <w:r>
              <w:t>Shogunate</w:t>
            </w:r>
          </w:p>
        </w:tc>
        <w:tc>
          <w:tcPr>
            <w:tcW w:w="1008" w:type="dxa"/>
          </w:tcPr>
          <w:p w14:paraId="0A9B4665" w14:textId="77777777" w:rsidR="001058EA" w:rsidRDefault="001058EA" w:rsidP="00687C72">
            <w:pPr>
              <w:pStyle w:val="BodyText"/>
            </w:pPr>
            <w:r>
              <w:t>Oriens</w:t>
            </w:r>
          </w:p>
        </w:tc>
        <w:tc>
          <w:tcPr>
            <w:tcW w:w="2592" w:type="dxa"/>
          </w:tcPr>
          <w:p w14:paraId="01E84751" w14:textId="77777777" w:rsidR="001058EA" w:rsidRDefault="001058EA" w:rsidP="00687C72">
            <w:pPr>
              <w:pStyle w:val="BodyText"/>
            </w:pPr>
            <w:r>
              <w:t>Haponjin</w:t>
            </w:r>
          </w:p>
        </w:tc>
        <w:tc>
          <w:tcPr>
            <w:tcW w:w="1453" w:type="dxa"/>
          </w:tcPr>
          <w:p w14:paraId="4704B1DC" w14:textId="77777777" w:rsidR="001058EA" w:rsidRDefault="001058EA" w:rsidP="00687C72">
            <w:pPr>
              <w:pStyle w:val="BodyText"/>
            </w:pPr>
            <w:r w:rsidRPr="0014627C">
              <w:t>Dōng</w:t>
            </w:r>
            <w:r>
              <w:t>**</w:t>
            </w:r>
          </w:p>
        </w:tc>
        <w:tc>
          <w:tcPr>
            <w:tcW w:w="1872" w:type="dxa"/>
          </w:tcPr>
          <w:p w14:paraId="1A28310C" w14:textId="77777777" w:rsidR="001058EA" w:rsidRDefault="001058EA" w:rsidP="00687C72">
            <w:pPr>
              <w:pStyle w:val="BodyText"/>
            </w:pPr>
            <w:r>
              <w:t>Haponese</w:t>
            </w:r>
          </w:p>
        </w:tc>
        <w:tc>
          <w:tcPr>
            <w:tcW w:w="3037" w:type="dxa"/>
          </w:tcPr>
          <w:p w14:paraId="12EE67F6" w14:textId="77777777" w:rsidR="001058EA" w:rsidRDefault="001058EA" w:rsidP="00687C72">
            <w:pPr>
              <w:pStyle w:val="BodyText"/>
            </w:pPr>
            <w:r>
              <w:t>Atlantean, Draconic</w:t>
            </w:r>
          </w:p>
        </w:tc>
      </w:tr>
      <w:tr w:rsidR="001058EA" w14:paraId="7A8099D2" w14:textId="77777777" w:rsidTr="00687C72">
        <w:tc>
          <w:tcPr>
            <w:tcW w:w="1827" w:type="dxa"/>
          </w:tcPr>
          <w:p w14:paraId="12E49B52" w14:textId="77777777" w:rsidR="001058EA" w:rsidRDefault="001058EA" w:rsidP="00687C72">
            <w:pPr>
              <w:pStyle w:val="BodyText"/>
            </w:pPr>
            <w:r>
              <w:t>Southern Expanse</w:t>
            </w:r>
          </w:p>
        </w:tc>
        <w:tc>
          <w:tcPr>
            <w:tcW w:w="1008" w:type="dxa"/>
          </w:tcPr>
          <w:p w14:paraId="6727552E" w14:textId="77777777" w:rsidR="001058EA" w:rsidRDefault="001058EA" w:rsidP="00687C72">
            <w:pPr>
              <w:pStyle w:val="BodyText"/>
            </w:pPr>
            <w:r>
              <w:t>Mesembria</w:t>
            </w:r>
          </w:p>
        </w:tc>
        <w:tc>
          <w:tcPr>
            <w:tcW w:w="2592" w:type="dxa"/>
          </w:tcPr>
          <w:p w14:paraId="6AFBAEFC" w14:textId="77777777" w:rsidR="001058EA" w:rsidRDefault="001058EA" w:rsidP="00687C72">
            <w:pPr>
              <w:pStyle w:val="BodyText"/>
            </w:pPr>
            <w:r>
              <w:t>Umayyad</w:t>
            </w:r>
          </w:p>
        </w:tc>
        <w:tc>
          <w:tcPr>
            <w:tcW w:w="1453" w:type="dxa"/>
          </w:tcPr>
          <w:p w14:paraId="5474DB41" w14:textId="77777777" w:rsidR="001058EA" w:rsidRDefault="001058EA" w:rsidP="00687C72">
            <w:pPr>
              <w:pStyle w:val="BodyText"/>
            </w:pPr>
            <w:r>
              <w:t>Polyglot*</w:t>
            </w:r>
          </w:p>
        </w:tc>
        <w:tc>
          <w:tcPr>
            <w:tcW w:w="1872" w:type="dxa"/>
          </w:tcPr>
          <w:p w14:paraId="220C210F" w14:textId="77777777" w:rsidR="001058EA" w:rsidRDefault="001058EA" w:rsidP="00687C72">
            <w:pPr>
              <w:pStyle w:val="BodyText"/>
            </w:pPr>
            <w:r>
              <w:t>Umayadd Dialects</w:t>
            </w:r>
          </w:p>
        </w:tc>
        <w:tc>
          <w:tcPr>
            <w:tcW w:w="3037" w:type="dxa"/>
          </w:tcPr>
          <w:p w14:paraId="465D0B20" w14:textId="77777777" w:rsidR="001058EA" w:rsidRDefault="001058EA" w:rsidP="00687C72">
            <w:pPr>
              <w:pStyle w:val="BodyText"/>
            </w:pPr>
          </w:p>
        </w:tc>
      </w:tr>
      <w:tr w:rsidR="001058EA" w14:paraId="410C7916" w14:textId="77777777" w:rsidTr="00687C72">
        <w:tc>
          <w:tcPr>
            <w:tcW w:w="1827" w:type="dxa"/>
          </w:tcPr>
          <w:p w14:paraId="329A0D45" w14:textId="77777777" w:rsidR="001058EA" w:rsidRDefault="001058EA" w:rsidP="00687C72">
            <w:pPr>
              <w:pStyle w:val="BodyText"/>
            </w:pPr>
            <w:r>
              <w:t>Underdark</w:t>
            </w:r>
          </w:p>
        </w:tc>
        <w:tc>
          <w:tcPr>
            <w:tcW w:w="1008" w:type="dxa"/>
          </w:tcPr>
          <w:p w14:paraId="5AFBCCD5" w14:textId="77777777" w:rsidR="001058EA" w:rsidRDefault="001058EA" w:rsidP="00687C72">
            <w:pPr>
              <w:pStyle w:val="BodyText"/>
            </w:pPr>
            <w:r>
              <w:t>Varies</w:t>
            </w:r>
          </w:p>
        </w:tc>
        <w:tc>
          <w:tcPr>
            <w:tcW w:w="2592" w:type="dxa"/>
          </w:tcPr>
          <w:p w14:paraId="08EDED23" w14:textId="77777777" w:rsidR="001058EA" w:rsidRDefault="001058EA" w:rsidP="00687C72">
            <w:pPr>
              <w:pStyle w:val="BodyText"/>
            </w:pPr>
            <w:r>
              <w:t>Dvergar</w:t>
            </w:r>
          </w:p>
        </w:tc>
        <w:tc>
          <w:tcPr>
            <w:tcW w:w="1453" w:type="dxa"/>
          </w:tcPr>
          <w:p w14:paraId="2AAEFE74" w14:textId="77777777" w:rsidR="001058EA" w:rsidRDefault="001058EA" w:rsidP="00687C72">
            <w:pPr>
              <w:pStyle w:val="BodyText"/>
            </w:pPr>
            <w:r>
              <w:t>Undercommon***</w:t>
            </w:r>
          </w:p>
        </w:tc>
        <w:tc>
          <w:tcPr>
            <w:tcW w:w="1872" w:type="dxa"/>
          </w:tcPr>
          <w:p w14:paraId="16647E76" w14:textId="77777777" w:rsidR="001058EA" w:rsidRDefault="001058EA" w:rsidP="00687C72">
            <w:pPr>
              <w:pStyle w:val="BodyText"/>
            </w:pPr>
            <w:r>
              <w:t>Khuzdul</w:t>
            </w:r>
          </w:p>
        </w:tc>
        <w:tc>
          <w:tcPr>
            <w:tcW w:w="3037" w:type="dxa"/>
          </w:tcPr>
          <w:p w14:paraId="285431EF" w14:textId="77777777" w:rsidR="001058EA" w:rsidRDefault="001058EA" w:rsidP="00687C72">
            <w:pPr>
              <w:pStyle w:val="BodyText"/>
            </w:pPr>
            <w:r>
              <w:t>Draconic, Terran</w:t>
            </w:r>
          </w:p>
        </w:tc>
      </w:tr>
      <w:tr w:rsidR="001058EA" w14:paraId="2A1029C3" w14:textId="77777777" w:rsidTr="00687C72">
        <w:tc>
          <w:tcPr>
            <w:tcW w:w="1827" w:type="dxa"/>
          </w:tcPr>
          <w:p w14:paraId="168E23FA" w14:textId="77777777" w:rsidR="001058EA" w:rsidRDefault="001058EA" w:rsidP="00687C72">
            <w:pPr>
              <w:pStyle w:val="BodyText"/>
            </w:pPr>
            <w:r>
              <w:t>Uruk Strongholds</w:t>
            </w:r>
          </w:p>
        </w:tc>
        <w:tc>
          <w:tcPr>
            <w:tcW w:w="1008" w:type="dxa"/>
          </w:tcPr>
          <w:p w14:paraId="6606DF45" w14:textId="77777777" w:rsidR="001058EA" w:rsidRDefault="001058EA" w:rsidP="00687C72">
            <w:pPr>
              <w:pStyle w:val="BodyText"/>
            </w:pPr>
            <w:r>
              <w:t>Occidens</w:t>
            </w:r>
          </w:p>
        </w:tc>
        <w:tc>
          <w:tcPr>
            <w:tcW w:w="2592" w:type="dxa"/>
          </w:tcPr>
          <w:p w14:paraId="30B055C6" w14:textId="77777777" w:rsidR="001058EA" w:rsidRDefault="001058EA" w:rsidP="00687C72">
            <w:pPr>
              <w:pStyle w:val="BodyText"/>
            </w:pPr>
            <w:r>
              <w:t>Uruk</w:t>
            </w:r>
          </w:p>
        </w:tc>
        <w:tc>
          <w:tcPr>
            <w:tcW w:w="1453" w:type="dxa"/>
          </w:tcPr>
          <w:p w14:paraId="77D7627F" w14:textId="77777777" w:rsidR="001058EA" w:rsidRDefault="001058EA" w:rsidP="00687C72">
            <w:pPr>
              <w:pStyle w:val="BodyText"/>
            </w:pPr>
            <w:r>
              <w:t>Anglish*</w:t>
            </w:r>
          </w:p>
        </w:tc>
        <w:tc>
          <w:tcPr>
            <w:tcW w:w="1872" w:type="dxa"/>
          </w:tcPr>
          <w:p w14:paraId="1CEA8C9D" w14:textId="77777777" w:rsidR="001058EA" w:rsidRDefault="001058EA" w:rsidP="00687C72">
            <w:pPr>
              <w:pStyle w:val="BodyText"/>
            </w:pPr>
            <w:r>
              <w:t>Or’zet</w:t>
            </w:r>
          </w:p>
        </w:tc>
        <w:tc>
          <w:tcPr>
            <w:tcW w:w="3037" w:type="dxa"/>
          </w:tcPr>
          <w:p w14:paraId="6D211ADB" w14:textId="77777777" w:rsidR="001058EA" w:rsidRDefault="001058EA" w:rsidP="00687C72">
            <w:pPr>
              <w:pStyle w:val="BodyText"/>
            </w:pPr>
            <w:r>
              <w:t>Barbarian Dialects, Jotun</w:t>
            </w:r>
          </w:p>
        </w:tc>
      </w:tr>
      <w:tr w:rsidR="001058EA" w14:paraId="306F8516" w14:textId="77777777" w:rsidTr="00687C72">
        <w:tc>
          <w:tcPr>
            <w:tcW w:w="1827" w:type="dxa"/>
          </w:tcPr>
          <w:p w14:paraId="491EEE63" w14:textId="77777777" w:rsidR="001058EA" w:rsidRDefault="001058EA" w:rsidP="00687C72">
            <w:pPr>
              <w:pStyle w:val="BodyText"/>
            </w:pPr>
            <w:r>
              <w:t>Utopia</w:t>
            </w:r>
          </w:p>
        </w:tc>
        <w:tc>
          <w:tcPr>
            <w:tcW w:w="1008" w:type="dxa"/>
          </w:tcPr>
          <w:p w14:paraId="42AC2FEB" w14:textId="77777777" w:rsidR="001058EA" w:rsidRDefault="001058EA" w:rsidP="00687C72">
            <w:pPr>
              <w:pStyle w:val="BodyText"/>
            </w:pPr>
            <w:r>
              <w:t>n/a</w:t>
            </w:r>
          </w:p>
        </w:tc>
        <w:tc>
          <w:tcPr>
            <w:tcW w:w="2592" w:type="dxa"/>
          </w:tcPr>
          <w:p w14:paraId="62B7300C" w14:textId="77777777" w:rsidR="001058EA" w:rsidRDefault="001058EA" w:rsidP="00687C72">
            <w:pPr>
              <w:pStyle w:val="BodyText"/>
            </w:pPr>
            <w:r>
              <w:t>None</w:t>
            </w:r>
          </w:p>
        </w:tc>
        <w:tc>
          <w:tcPr>
            <w:tcW w:w="1453" w:type="dxa"/>
          </w:tcPr>
          <w:p w14:paraId="28BB28DB" w14:textId="77777777" w:rsidR="001058EA" w:rsidRDefault="001058EA" w:rsidP="00687C72">
            <w:pPr>
              <w:pStyle w:val="BodyText"/>
            </w:pPr>
            <w:r>
              <w:t>Utopian</w:t>
            </w:r>
          </w:p>
        </w:tc>
        <w:tc>
          <w:tcPr>
            <w:tcW w:w="1872" w:type="dxa"/>
          </w:tcPr>
          <w:p w14:paraId="2F1B3400" w14:textId="77777777" w:rsidR="001058EA" w:rsidRDefault="001058EA" w:rsidP="00687C72">
            <w:pPr>
              <w:pStyle w:val="BodyText"/>
            </w:pPr>
            <w:r>
              <w:t>Draconic</w:t>
            </w:r>
          </w:p>
        </w:tc>
        <w:tc>
          <w:tcPr>
            <w:tcW w:w="3037" w:type="dxa"/>
          </w:tcPr>
          <w:p w14:paraId="41A6A0B1" w14:textId="77777777" w:rsidR="001058EA" w:rsidRDefault="001058EA" w:rsidP="00687C72">
            <w:pPr>
              <w:pStyle w:val="BodyText"/>
            </w:pPr>
            <w:r>
              <w:t xml:space="preserve">Anglish, </w:t>
            </w:r>
            <w:r w:rsidRPr="0014627C">
              <w:t>Dōng</w:t>
            </w:r>
            <w:r>
              <w:t>, Hindwani, Polyglot</w:t>
            </w:r>
          </w:p>
        </w:tc>
      </w:tr>
      <w:tr w:rsidR="001058EA" w14:paraId="724401C3" w14:textId="77777777" w:rsidTr="00687C72">
        <w:tc>
          <w:tcPr>
            <w:tcW w:w="1827" w:type="dxa"/>
          </w:tcPr>
          <w:p w14:paraId="41516E37" w14:textId="77777777" w:rsidR="001058EA" w:rsidRDefault="001058EA" w:rsidP="00687C72">
            <w:pPr>
              <w:pStyle w:val="BodyText"/>
            </w:pPr>
            <w:r>
              <w:t>Ygypt</w:t>
            </w:r>
          </w:p>
        </w:tc>
        <w:tc>
          <w:tcPr>
            <w:tcW w:w="1008" w:type="dxa"/>
          </w:tcPr>
          <w:p w14:paraId="6BFE09EC" w14:textId="77777777" w:rsidR="001058EA" w:rsidRDefault="001058EA" w:rsidP="00687C72">
            <w:pPr>
              <w:pStyle w:val="BodyText"/>
            </w:pPr>
            <w:r>
              <w:t>Mesembria</w:t>
            </w:r>
          </w:p>
        </w:tc>
        <w:tc>
          <w:tcPr>
            <w:tcW w:w="2592" w:type="dxa"/>
          </w:tcPr>
          <w:p w14:paraId="0BCF89B0" w14:textId="77777777" w:rsidR="001058EA" w:rsidRDefault="001058EA" w:rsidP="00687C72">
            <w:pPr>
              <w:pStyle w:val="BodyText"/>
            </w:pPr>
            <w:r>
              <w:t>Aquilonian (Umayyad), Hindwani</w:t>
            </w:r>
          </w:p>
        </w:tc>
        <w:tc>
          <w:tcPr>
            <w:tcW w:w="1453" w:type="dxa"/>
          </w:tcPr>
          <w:p w14:paraId="33E1EE98" w14:textId="77777777" w:rsidR="001058EA" w:rsidRDefault="001058EA" w:rsidP="00687C72">
            <w:pPr>
              <w:pStyle w:val="BodyText"/>
            </w:pPr>
            <w:r>
              <w:t>Polyglot**</w:t>
            </w:r>
          </w:p>
        </w:tc>
        <w:tc>
          <w:tcPr>
            <w:tcW w:w="1872" w:type="dxa"/>
          </w:tcPr>
          <w:p w14:paraId="7D8B05E5" w14:textId="77777777" w:rsidR="001058EA" w:rsidRDefault="001058EA" w:rsidP="00687C72">
            <w:pPr>
              <w:pStyle w:val="BodyText"/>
            </w:pPr>
            <w:r>
              <w:t>Ygyptian**</w:t>
            </w:r>
          </w:p>
        </w:tc>
        <w:tc>
          <w:tcPr>
            <w:tcW w:w="3037" w:type="dxa"/>
          </w:tcPr>
          <w:p w14:paraId="596E29BC" w14:textId="77777777" w:rsidR="001058EA" w:rsidRDefault="001058EA" w:rsidP="00687C72">
            <w:pPr>
              <w:pStyle w:val="BodyText"/>
            </w:pPr>
            <w:r>
              <w:t>Dominican, Hindwani, Aquilonian</w:t>
            </w:r>
          </w:p>
        </w:tc>
      </w:tr>
      <w:tr w:rsidR="001058EA" w14:paraId="5656ACF2" w14:textId="77777777" w:rsidTr="00687C72">
        <w:tc>
          <w:tcPr>
            <w:tcW w:w="1827" w:type="dxa"/>
          </w:tcPr>
          <w:p w14:paraId="36048855" w14:textId="77777777" w:rsidR="001058EA" w:rsidRDefault="001058EA" w:rsidP="00687C72">
            <w:pPr>
              <w:pStyle w:val="BodyText"/>
            </w:pPr>
            <w:r>
              <w:t>Wo-shi</w:t>
            </w:r>
          </w:p>
        </w:tc>
        <w:tc>
          <w:tcPr>
            <w:tcW w:w="1008" w:type="dxa"/>
          </w:tcPr>
          <w:p w14:paraId="66EEED55" w14:textId="77777777" w:rsidR="001058EA" w:rsidRDefault="001058EA" w:rsidP="00687C72">
            <w:pPr>
              <w:pStyle w:val="BodyText"/>
            </w:pPr>
            <w:r>
              <w:t>Oriens</w:t>
            </w:r>
          </w:p>
        </w:tc>
        <w:tc>
          <w:tcPr>
            <w:tcW w:w="2592" w:type="dxa"/>
          </w:tcPr>
          <w:p w14:paraId="7713C884" w14:textId="77777777" w:rsidR="001058EA" w:rsidRDefault="001058EA" w:rsidP="00687C72">
            <w:pPr>
              <w:pStyle w:val="BodyText"/>
            </w:pPr>
            <w:r>
              <w:t>Wo-shi-ren</w:t>
            </w:r>
          </w:p>
        </w:tc>
        <w:tc>
          <w:tcPr>
            <w:tcW w:w="1453" w:type="dxa"/>
          </w:tcPr>
          <w:p w14:paraId="4D006CB5" w14:textId="77777777" w:rsidR="001058EA" w:rsidRDefault="001058EA" w:rsidP="00687C72">
            <w:pPr>
              <w:pStyle w:val="BodyText"/>
            </w:pPr>
            <w:r w:rsidRPr="0014627C">
              <w:t>Dōng</w:t>
            </w:r>
          </w:p>
        </w:tc>
        <w:tc>
          <w:tcPr>
            <w:tcW w:w="1872" w:type="dxa"/>
          </w:tcPr>
          <w:p w14:paraId="2457463B" w14:textId="77777777" w:rsidR="001058EA" w:rsidRDefault="001058EA" w:rsidP="00687C72">
            <w:pPr>
              <w:pStyle w:val="BodyText"/>
            </w:pPr>
            <w:r w:rsidRPr="0014627C">
              <w:t>Dōng</w:t>
            </w:r>
          </w:p>
        </w:tc>
        <w:tc>
          <w:tcPr>
            <w:tcW w:w="3037" w:type="dxa"/>
          </w:tcPr>
          <w:p w14:paraId="432DFD2E" w14:textId="77777777" w:rsidR="001058EA" w:rsidRDefault="001058EA" w:rsidP="00687C72">
            <w:pPr>
              <w:pStyle w:val="BodyText"/>
            </w:pPr>
            <w:r>
              <w:t>Draconic, Hindwani</w:t>
            </w:r>
          </w:p>
        </w:tc>
      </w:tr>
    </w:tbl>
    <w:p w14:paraId="56359495" w14:textId="77777777" w:rsidR="001058EA" w:rsidRDefault="001058EA" w:rsidP="001058EA">
      <w:pPr>
        <w:pStyle w:val="BodyText"/>
      </w:pPr>
      <w:r>
        <w:t xml:space="preserve">* Although nominally common tongues, these regions don’t have a consistently understood language other than the regional one (and sometimes even that has limited universal adoption). </w:t>
      </w:r>
    </w:p>
    <w:p w14:paraId="6091FBB5" w14:textId="77777777" w:rsidR="001058EA" w:rsidRDefault="001058EA" w:rsidP="001058EA">
      <w:pPr>
        <w:pStyle w:val="BodyText"/>
      </w:pPr>
      <w:r>
        <w:t xml:space="preserve">** The vast majority of Hindwani in Ygypt speak Ygyptian, but Polyglot is typically used with outsiders. The vast majority of Katapi in Katap speak Katapi, but Hindwani is typically used with outsiders. The vast majority of Haponjin in the Shogunate speak Haponese and in the Eastern Expanse it is a Geng Dialect, but </w:t>
      </w:r>
      <w:r w:rsidRPr="0014627C">
        <w:t>Dōng</w:t>
      </w:r>
      <w:r>
        <w:t xml:space="preserve"> is typically used with outsiders. </w:t>
      </w:r>
    </w:p>
    <w:p w14:paraId="5B7237F4" w14:textId="77777777" w:rsidR="001058EA" w:rsidRDefault="001058EA" w:rsidP="001058EA">
      <w:pPr>
        <w:pStyle w:val="BodyText"/>
      </w:pPr>
      <w:r>
        <w:t xml:space="preserve">*** There are four dialects of Undercommon, each of which is mutually unintelligible: Anatoni, Mesembrian, Subterren (under Occidens), Taen (under Oriens). The dialect depends on the Continent over the Underdark. </w:t>
      </w:r>
    </w:p>
    <w:p w14:paraId="6B478D72" w14:textId="7B4FAEDB" w:rsidR="002E0231" w:rsidRDefault="002E0231">
      <w:pPr>
        <w:rPr>
          <w:rFonts w:ascii="Arial" w:eastAsia="Arial" w:hAnsi="Arial"/>
          <w:sz w:val="16"/>
          <w:szCs w:val="16"/>
        </w:rPr>
      </w:pPr>
    </w:p>
    <w:p w14:paraId="0E3B8078" w14:textId="0CC13629" w:rsidR="00156EE4" w:rsidRDefault="00156EE4" w:rsidP="00B42EC3">
      <w:pPr>
        <w:pStyle w:val="BodyText"/>
      </w:pPr>
      <w:r>
        <w:t xml:space="preserve">Tier 2 </w:t>
      </w:r>
      <w:r w:rsidR="002D3BA3">
        <w:t xml:space="preserve">(Hard Science) </w:t>
      </w:r>
      <w:r>
        <w:t xml:space="preserve">Feats List: </w:t>
      </w:r>
    </w:p>
    <w:p w14:paraId="2FE95430" w14:textId="1AB688E1" w:rsidR="00AC0E7B" w:rsidRPr="00135A5D" w:rsidRDefault="00AC0E7B" w:rsidP="004F6096">
      <w:pPr>
        <w:pStyle w:val="BodyText"/>
        <w:numPr>
          <w:ilvl w:val="0"/>
          <w:numId w:val="267"/>
        </w:numPr>
        <w:rPr>
          <w:rStyle w:val="SkillsChar"/>
          <w:color w:val="auto"/>
        </w:rPr>
      </w:pPr>
      <w:r>
        <w:rPr>
          <w:rStyle w:val="SkillsChar"/>
        </w:rPr>
        <w:t>Alchemy 3</w:t>
      </w:r>
    </w:p>
    <w:p w14:paraId="74643490" w14:textId="1735A0FC" w:rsidR="00AC0E7B" w:rsidRDefault="00AC0E7B" w:rsidP="004F6096">
      <w:pPr>
        <w:pStyle w:val="BodyText"/>
        <w:numPr>
          <w:ilvl w:val="0"/>
          <w:numId w:val="267"/>
        </w:numPr>
        <w:rPr>
          <w:rStyle w:val="SkillsChar"/>
          <w:color w:val="auto"/>
        </w:rPr>
      </w:pPr>
      <w:r>
        <w:rPr>
          <w:rStyle w:val="SkillsChar"/>
        </w:rPr>
        <w:t>Mechanics 3</w:t>
      </w:r>
    </w:p>
    <w:p w14:paraId="05DCD2E2" w14:textId="77777777" w:rsidR="002D3BA3" w:rsidRDefault="002D3BA3" w:rsidP="004F6096">
      <w:pPr>
        <w:pStyle w:val="BodyText"/>
        <w:numPr>
          <w:ilvl w:val="0"/>
          <w:numId w:val="267"/>
        </w:numPr>
      </w:pPr>
      <w:r>
        <w:t>B&amp;E Specialist (Complex Devices) 2 (Reduce Result Penalty by 1 for a complex device)</w:t>
      </w:r>
    </w:p>
    <w:p w14:paraId="3C7EDFA2" w14:textId="77777777" w:rsidR="002D3BA3" w:rsidRDefault="002D3BA3" w:rsidP="004F6096">
      <w:pPr>
        <w:pStyle w:val="BodyText"/>
        <w:numPr>
          <w:ilvl w:val="0"/>
          <w:numId w:val="267"/>
        </w:numPr>
      </w:pPr>
      <w:r>
        <w:t>Consistency 2 (Alchemy) (Achieve no lower than a Lesser (1) Result on tests)</w:t>
      </w:r>
    </w:p>
    <w:p w14:paraId="3D4ADF4D" w14:textId="77777777" w:rsidR="002D3BA3" w:rsidRDefault="002D3BA3" w:rsidP="004F6096">
      <w:pPr>
        <w:pStyle w:val="BodyText"/>
        <w:numPr>
          <w:ilvl w:val="0"/>
          <w:numId w:val="267"/>
        </w:numPr>
      </w:pPr>
      <w:r>
        <w:t>Consistency 2 (Mechanics) (Achieve no lower than a Lesser (1) Result on tests)</w:t>
      </w:r>
    </w:p>
    <w:p w14:paraId="2C11D654" w14:textId="7C9C50DA" w:rsidR="002D3BA3" w:rsidRDefault="002D3BA3" w:rsidP="004F6096">
      <w:pPr>
        <w:pStyle w:val="BodyText"/>
        <w:numPr>
          <w:ilvl w:val="0"/>
          <w:numId w:val="267"/>
        </w:numPr>
      </w:pPr>
      <w:r>
        <w:t xml:space="preserve">Favored Craft (Applied </w:t>
      </w:r>
      <w:r w:rsidR="00922A4F">
        <w:t xml:space="preserve">Mechanical </w:t>
      </w:r>
      <w:r>
        <w:t>Science) 1 (Bonus Die on Mechanics Craft tests)</w:t>
      </w:r>
    </w:p>
    <w:p w14:paraId="2183DF4A" w14:textId="77777777" w:rsidR="0058081E" w:rsidRDefault="0058081E" w:rsidP="0058081E">
      <w:pPr>
        <w:pStyle w:val="BodyText"/>
        <w:numPr>
          <w:ilvl w:val="0"/>
          <w:numId w:val="267"/>
        </w:numPr>
      </w:pPr>
      <w:r>
        <w:t>Favored Craft (Chemistry) 1 (Bonus Die on Alchemy Craft tests)</w:t>
      </w:r>
    </w:p>
    <w:p w14:paraId="356ED291" w14:textId="3B5E28B6" w:rsidR="00BA1887" w:rsidRDefault="00D35D50" w:rsidP="0058081E">
      <w:pPr>
        <w:pStyle w:val="BodyText"/>
        <w:numPr>
          <w:ilvl w:val="0"/>
          <w:numId w:val="267"/>
        </w:numPr>
      </w:pPr>
      <w:r>
        <w:t>2</w:t>
      </w:r>
      <w:r w:rsidRPr="00D35D50">
        <w:rPr>
          <w:vertAlign w:val="superscript"/>
        </w:rPr>
        <w:t>nd</w:t>
      </w:r>
      <w:r>
        <w:t xml:space="preserve"> </w:t>
      </w:r>
      <w:r w:rsidR="00BA1887">
        <w:t>Hard Science Knowledge Subset</w:t>
      </w:r>
    </w:p>
    <w:p w14:paraId="1E8C504F" w14:textId="77777777" w:rsidR="0070250E" w:rsidRDefault="0070250E" w:rsidP="00B42EC3">
      <w:pPr>
        <w:pStyle w:val="BodyText"/>
      </w:pPr>
    </w:p>
    <w:p w14:paraId="5A1093B2" w14:textId="77777777" w:rsidR="002D3BA3" w:rsidRDefault="002D3BA3" w:rsidP="00B42EC3">
      <w:pPr>
        <w:pStyle w:val="BodyText"/>
      </w:pPr>
      <w:r>
        <w:t xml:space="preserve">Tier 2 (Soft Science) Feats List: </w:t>
      </w:r>
    </w:p>
    <w:p w14:paraId="109AE5C0" w14:textId="170ABF53" w:rsidR="002D3BA3" w:rsidRPr="002D3BA3" w:rsidRDefault="002D3BA3" w:rsidP="004F6096">
      <w:pPr>
        <w:pStyle w:val="BodyText"/>
        <w:numPr>
          <w:ilvl w:val="0"/>
          <w:numId w:val="403"/>
        </w:numPr>
        <w:rPr>
          <w:rStyle w:val="KnowledgeChar"/>
          <w:color w:val="auto"/>
        </w:rPr>
      </w:pPr>
      <w:r>
        <w:rPr>
          <w:rStyle w:val="SkillsChar"/>
        </w:rPr>
        <w:t>Biology 3</w:t>
      </w:r>
    </w:p>
    <w:p w14:paraId="64477929" w14:textId="77777777" w:rsidR="002D3BA3" w:rsidRDefault="002D3BA3" w:rsidP="004F6096">
      <w:pPr>
        <w:pStyle w:val="BodyText"/>
        <w:numPr>
          <w:ilvl w:val="0"/>
          <w:numId w:val="403"/>
        </w:numPr>
      </w:pPr>
      <w:r>
        <w:rPr>
          <w:rStyle w:val="SkillsChar"/>
        </w:rPr>
        <w:t>Philosophy 3</w:t>
      </w:r>
    </w:p>
    <w:p w14:paraId="5566B332" w14:textId="77777777" w:rsidR="002D3BA3" w:rsidRDefault="002D3BA3" w:rsidP="004F6096">
      <w:pPr>
        <w:pStyle w:val="BodyText"/>
        <w:numPr>
          <w:ilvl w:val="0"/>
          <w:numId w:val="403"/>
        </w:numPr>
      </w:pPr>
      <w:r>
        <w:t>Consistency 2 (Biology) (Achieve no lower than a Lesser (1) Result on tests)</w:t>
      </w:r>
    </w:p>
    <w:p w14:paraId="5FF55569" w14:textId="77777777" w:rsidR="002D3BA3" w:rsidRDefault="002D3BA3" w:rsidP="004F6096">
      <w:pPr>
        <w:pStyle w:val="BodyText"/>
        <w:numPr>
          <w:ilvl w:val="0"/>
          <w:numId w:val="403"/>
        </w:numPr>
      </w:pPr>
      <w:r>
        <w:t>Consistency 2 (Philosophy) (Achieve no lower than a Lesser (1) Result on tests)</w:t>
      </w:r>
    </w:p>
    <w:p w14:paraId="3419CDCD" w14:textId="77777777" w:rsidR="002D3BA3" w:rsidRDefault="002D3BA3" w:rsidP="004F6096">
      <w:pPr>
        <w:pStyle w:val="BodyText"/>
        <w:numPr>
          <w:ilvl w:val="0"/>
          <w:numId w:val="403"/>
        </w:numPr>
      </w:pPr>
      <w:r>
        <w:t>Glean Contents (Bonus Action to Imprint a Scroll or read; you can also read 20 words per Action (normally it’s 10))</w:t>
      </w:r>
    </w:p>
    <w:p w14:paraId="24A20C68" w14:textId="77777777" w:rsidR="001058EA" w:rsidRDefault="001058EA" w:rsidP="004F6096">
      <w:pPr>
        <w:pStyle w:val="BodyText"/>
        <w:numPr>
          <w:ilvl w:val="0"/>
          <w:numId w:val="403"/>
        </w:numPr>
      </w:pPr>
      <w:r>
        <w:t>Favored Craft (Pharmacology) 1 (Bonus Die on Biology Craft tests)</w:t>
      </w:r>
    </w:p>
    <w:p w14:paraId="5D097A77" w14:textId="77777777" w:rsidR="002D3BA3" w:rsidRDefault="002D3BA3" w:rsidP="004F6096">
      <w:pPr>
        <w:pStyle w:val="BodyText"/>
        <w:numPr>
          <w:ilvl w:val="0"/>
          <w:numId w:val="403"/>
        </w:numPr>
      </w:pPr>
      <w:r>
        <w:t xml:space="preserve">Mind Palace 1 (Choose 4 </w:t>
      </w:r>
      <w:r w:rsidRPr="00503B40">
        <w:rPr>
          <w:rStyle w:val="KnowledgeChar"/>
        </w:rPr>
        <w:t>Knowledges</w:t>
      </w:r>
      <w:r>
        <w:t xml:space="preserve"> you don’t know and Swap between them as a Downtime Action)</w:t>
      </w:r>
    </w:p>
    <w:p w14:paraId="031D783C" w14:textId="77777777" w:rsidR="006B468F" w:rsidRDefault="006B468F" w:rsidP="004F6096">
      <w:pPr>
        <w:pStyle w:val="BodyText"/>
        <w:numPr>
          <w:ilvl w:val="0"/>
          <w:numId w:val="403"/>
        </w:numPr>
      </w:pPr>
      <w:r>
        <w:t>2</w:t>
      </w:r>
      <w:r w:rsidRPr="006B468F">
        <w:rPr>
          <w:vertAlign w:val="superscript"/>
        </w:rPr>
        <w:t>nd</w:t>
      </w:r>
      <w:r>
        <w:t xml:space="preserve"> Soft Science Knowledge Subset</w:t>
      </w:r>
    </w:p>
    <w:p w14:paraId="16F4EB28" w14:textId="77777777" w:rsidR="002D3BA3" w:rsidRDefault="002D3BA3" w:rsidP="002D3BA3">
      <w:pPr>
        <w:pStyle w:val="BodyText"/>
      </w:pPr>
    </w:p>
    <w:p w14:paraId="698DF23F" w14:textId="707FBA47" w:rsidR="001D0076" w:rsidRDefault="001D0076" w:rsidP="00B42EC3">
      <w:pPr>
        <w:pStyle w:val="BodyText"/>
      </w:pPr>
      <w:r>
        <w:t xml:space="preserve">Tier 3 Feats List: </w:t>
      </w:r>
      <w:r w:rsidR="00086F79">
        <w:t xml:space="preserve">All Tier 1 Intellect Expert Feats. </w:t>
      </w:r>
    </w:p>
    <w:p w14:paraId="1DC45B7E" w14:textId="77777777" w:rsidR="002B55AD" w:rsidRDefault="002B55AD" w:rsidP="00B42EC3">
      <w:pPr>
        <w:pStyle w:val="BodyText"/>
      </w:pPr>
    </w:p>
    <w:p w14:paraId="55742D93" w14:textId="77777777" w:rsidR="00086F79" w:rsidRDefault="00156EE4" w:rsidP="00B42EC3">
      <w:pPr>
        <w:pStyle w:val="BodyText"/>
      </w:pPr>
      <w:r>
        <w:t xml:space="preserve">Tier </w:t>
      </w:r>
      <w:r w:rsidR="001D0076">
        <w:t>4</w:t>
      </w:r>
      <w:r>
        <w:t xml:space="preserve"> </w:t>
      </w:r>
      <w:r w:rsidR="00086F79">
        <w:t xml:space="preserve">(Hard Science) Feats List: </w:t>
      </w:r>
    </w:p>
    <w:p w14:paraId="1DFB3603" w14:textId="3AB89D81" w:rsidR="00086F79" w:rsidRPr="00086F79" w:rsidRDefault="00086F79" w:rsidP="004F6096">
      <w:pPr>
        <w:pStyle w:val="BodyText"/>
        <w:numPr>
          <w:ilvl w:val="0"/>
          <w:numId w:val="404"/>
        </w:numPr>
        <w:rPr>
          <w:rStyle w:val="SkillsChar"/>
          <w:color w:val="auto"/>
        </w:rPr>
      </w:pPr>
      <w:r>
        <w:rPr>
          <w:rStyle w:val="SkillsChar"/>
        </w:rPr>
        <w:t>Alchemy 4</w:t>
      </w:r>
    </w:p>
    <w:p w14:paraId="51D8AF55" w14:textId="77777777" w:rsidR="00086F79" w:rsidRDefault="00086F79" w:rsidP="004F6096">
      <w:pPr>
        <w:pStyle w:val="BodyText"/>
        <w:numPr>
          <w:ilvl w:val="0"/>
          <w:numId w:val="404"/>
        </w:numPr>
        <w:rPr>
          <w:rStyle w:val="SkillsChar"/>
          <w:color w:val="auto"/>
        </w:rPr>
      </w:pPr>
      <w:r>
        <w:rPr>
          <w:rStyle w:val="SkillsChar"/>
        </w:rPr>
        <w:t>Mechanics 4</w:t>
      </w:r>
    </w:p>
    <w:p w14:paraId="24D3423D" w14:textId="02064B28" w:rsidR="00086F79" w:rsidRDefault="00086F79" w:rsidP="004F6096">
      <w:pPr>
        <w:pStyle w:val="BodyText"/>
        <w:numPr>
          <w:ilvl w:val="0"/>
          <w:numId w:val="404"/>
        </w:numPr>
      </w:pPr>
      <w:r>
        <w:t>B&amp;E Specialist 3 (Reduce Result Penalty by 2 for a complex device)</w:t>
      </w:r>
    </w:p>
    <w:p w14:paraId="08B8C90E" w14:textId="77777777" w:rsidR="00086F79" w:rsidRDefault="00086F79" w:rsidP="004F6096">
      <w:pPr>
        <w:pStyle w:val="BodyText"/>
        <w:numPr>
          <w:ilvl w:val="0"/>
          <w:numId w:val="404"/>
        </w:numPr>
      </w:pPr>
      <w:r>
        <w:t>Consistency 3 (Alchemy) (Achieve no lower than a Moderate (2) Result on tests)</w:t>
      </w:r>
    </w:p>
    <w:p w14:paraId="539512E5" w14:textId="77777777" w:rsidR="00086F79" w:rsidRDefault="00086F79" w:rsidP="004F6096">
      <w:pPr>
        <w:pStyle w:val="BodyText"/>
        <w:numPr>
          <w:ilvl w:val="0"/>
          <w:numId w:val="404"/>
        </w:numPr>
      </w:pPr>
      <w:r>
        <w:t>Consistency 3 (Mechanics) (Achieve no lower than a Moderate (2) Result on tests)</w:t>
      </w:r>
    </w:p>
    <w:p w14:paraId="2602D71C" w14:textId="646050D8" w:rsidR="00086F79" w:rsidRDefault="00086F79" w:rsidP="004F6096">
      <w:pPr>
        <w:pStyle w:val="BodyText"/>
        <w:numPr>
          <w:ilvl w:val="0"/>
          <w:numId w:val="404"/>
        </w:numPr>
      </w:pPr>
      <w:r>
        <w:t xml:space="preserve">Favored Craft (Applied </w:t>
      </w:r>
      <w:r w:rsidR="00BB5CC0">
        <w:t>Mechanical</w:t>
      </w:r>
      <w:r>
        <w:t xml:space="preserve"> Science) 1* (Bonus Die on Mechanics Craft tests)</w:t>
      </w:r>
    </w:p>
    <w:p w14:paraId="56031A32" w14:textId="4AC7FB00" w:rsidR="00086F79" w:rsidRDefault="00086F79" w:rsidP="004F6096">
      <w:pPr>
        <w:pStyle w:val="BodyText"/>
        <w:numPr>
          <w:ilvl w:val="0"/>
          <w:numId w:val="404"/>
        </w:numPr>
      </w:pPr>
      <w:r>
        <w:t xml:space="preserve">Favored Craft (Applied </w:t>
      </w:r>
      <w:r w:rsidR="00BB5CC0">
        <w:t xml:space="preserve">Mechanical </w:t>
      </w:r>
      <w:r>
        <w:t xml:space="preserve">Science) </w:t>
      </w:r>
      <w:r w:rsidR="00EB248B">
        <w:t>2</w:t>
      </w:r>
      <w:r>
        <w:t xml:space="preserve"> (Bonus Die on Mechanics Craft tests)</w:t>
      </w:r>
    </w:p>
    <w:p w14:paraId="56D4E3D3" w14:textId="1BFF15BE" w:rsidR="00F00D1D" w:rsidRDefault="007F1E97" w:rsidP="00F00D1D">
      <w:pPr>
        <w:pStyle w:val="BodyText"/>
        <w:numPr>
          <w:ilvl w:val="0"/>
          <w:numId w:val="404"/>
        </w:numPr>
      </w:pPr>
      <w:r>
        <w:t>3</w:t>
      </w:r>
      <w:r w:rsidRPr="007F1E97">
        <w:rPr>
          <w:vertAlign w:val="superscript"/>
        </w:rPr>
        <w:t>rd</w:t>
      </w:r>
      <w:r>
        <w:t xml:space="preserve"> </w:t>
      </w:r>
      <w:r w:rsidR="00F00D1D">
        <w:t>Hard Science Knowledge Subset</w:t>
      </w:r>
    </w:p>
    <w:p w14:paraId="15076CBA" w14:textId="2D00534E" w:rsidR="00086F79" w:rsidRDefault="00086F79" w:rsidP="00086F79">
      <w:pPr>
        <w:pStyle w:val="BodyText"/>
      </w:pPr>
      <w:r>
        <w:t xml:space="preserve">* </w:t>
      </w:r>
      <w:r w:rsidR="00262E2D">
        <w:t>You</w:t>
      </w:r>
      <w:r>
        <w:t xml:space="preserve"> gain all Favored Craft (Applied </w:t>
      </w:r>
      <w:r w:rsidR="00BB5CC0">
        <w:t xml:space="preserve">Mechanical </w:t>
      </w:r>
      <w:r>
        <w:t>Science) 1 Feats you could have acquired as Tier 1 (Hard Science) Feats</w:t>
      </w:r>
      <w:r w:rsidR="00262E2D">
        <w:t xml:space="preserve"> if you have the requisite Knowledge</w:t>
      </w:r>
      <w:r>
        <w:t xml:space="preserve">. </w:t>
      </w:r>
    </w:p>
    <w:p w14:paraId="6306353A" w14:textId="77777777" w:rsidR="00086F79" w:rsidRDefault="00086F79" w:rsidP="00086F79">
      <w:pPr>
        <w:pStyle w:val="BodyText"/>
      </w:pPr>
    </w:p>
    <w:p w14:paraId="10300C7B" w14:textId="77777777" w:rsidR="005A1D83" w:rsidRDefault="005A1D83">
      <w:pPr>
        <w:rPr>
          <w:rFonts w:ascii="Arial" w:eastAsia="Arial" w:hAnsi="Arial"/>
          <w:sz w:val="16"/>
          <w:szCs w:val="16"/>
        </w:rPr>
      </w:pPr>
      <w:r>
        <w:br w:type="page"/>
      </w:r>
    </w:p>
    <w:p w14:paraId="3555050E" w14:textId="720DA2EB" w:rsidR="00BB5F6D" w:rsidRDefault="00086F79" w:rsidP="00B42EC3">
      <w:pPr>
        <w:pStyle w:val="BodyText"/>
      </w:pPr>
      <w:r>
        <w:lastRenderedPageBreak/>
        <w:t xml:space="preserve">Tier 4 (Soft Science) </w:t>
      </w:r>
      <w:r w:rsidR="00156EE4">
        <w:t xml:space="preserve">Feats List: </w:t>
      </w:r>
    </w:p>
    <w:p w14:paraId="4FC35C02" w14:textId="3A1FD607" w:rsidR="002B55AD" w:rsidRDefault="002B55AD" w:rsidP="004F6096">
      <w:pPr>
        <w:pStyle w:val="BodyText"/>
        <w:numPr>
          <w:ilvl w:val="0"/>
          <w:numId w:val="269"/>
        </w:numPr>
        <w:rPr>
          <w:rStyle w:val="KnowledgeChar"/>
          <w:color w:val="auto"/>
        </w:rPr>
      </w:pPr>
      <w:r>
        <w:rPr>
          <w:rStyle w:val="SkillsChar"/>
        </w:rPr>
        <w:t>Biology 4</w:t>
      </w:r>
    </w:p>
    <w:p w14:paraId="60166AC8" w14:textId="363D8A1B" w:rsidR="002B55AD" w:rsidRDefault="002B55AD" w:rsidP="004F6096">
      <w:pPr>
        <w:pStyle w:val="BodyText"/>
        <w:numPr>
          <w:ilvl w:val="0"/>
          <w:numId w:val="269"/>
        </w:numPr>
      </w:pPr>
      <w:r>
        <w:rPr>
          <w:rStyle w:val="SkillsChar"/>
        </w:rPr>
        <w:t>Philosophy 4</w:t>
      </w:r>
    </w:p>
    <w:p w14:paraId="6751C526" w14:textId="77777777" w:rsidR="006B468F" w:rsidRDefault="006B468F" w:rsidP="006B468F">
      <w:pPr>
        <w:pStyle w:val="BodyText"/>
        <w:numPr>
          <w:ilvl w:val="0"/>
          <w:numId w:val="269"/>
        </w:numPr>
      </w:pPr>
      <w:r>
        <w:t xml:space="preserve">Arcane Spellbook 1 (You know one </w:t>
      </w:r>
      <w:r>
        <w:rPr>
          <w:rStyle w:val="SpellChar"/>
        </w:rPr>
        <w:t>Spell</w:t>
      </w:r>
      <w:r>
        <w:t>, which you can prepare from a Spellbook with -2 Result)</w:t>
      </w:r>
    </w:p>
    <w:p w14:paraId="14792144" w14:textId="77777777" w:rsidR="00086F79" w:rsidRDefault="00086F79" w:rsidP="004F6096">
      <w:pPr>
        <w:pStyle w:val="BodyText"/>
        <w:numPr>
          <w:ilvl w:val="0"/>
          <w:numId w:val="269"/>
        </w:numPr>
      </w:pPr>
      <w:r>
        <w:t>Consistency 3 (Biology) (Achieve no lower than a Moderate (2) Result on tests)</w:t>
      </w:r>
    </w:p>
    <w:p w14:paraId="05FDE4B4" w14:textId="77777777" w:rsidR="00086F79" w:rsidRDefault="00086F79" w:rsidP="004F6096">
      <w:pPr>
        <w:pStyle w:val="BodyText"/>
        <w:numPr>
          <w:ilvl w:val="0"/>
          <w:numId w:val="269"/>
        </w:numPr>
      </w:pPr>
      <w:r>
        <w:t>Consistency 3 (Philosophy) (Achieve no lower than a Moderate (2) Result on tests)</w:t>
      </w:r>
    </w:p>
    <w:p w14:paraId="72AC40AD" w14:textId="23CE9276" w:rsidR="004E250A" w:rsidRDefault="004E250A" w:rsidP="004F6096">
      <w:pPr>
        <w:pStyle w:val="BodyText"/>
        <w:numPr>
          <w:ilvl w:val="0"/>
          <w:numId w:val="269"/>
        </w:numPr>
      </w:pPr>
      <w:r>
        <w:t>Favored Craft (Literacy) 2</w:t>
      </w:r>
      <w:r w:rsidR="00575804">
        <w:t>*</w:t>
      </w:r>
      <w:r>
        <w:t xml:space="preserve"> (+1 Effect on Philosophy Craft tests)</w:t>
      </w:r>
    </w:p>
    <w:p w14:paraId="2FE7D33C" w14:textId="77777777" w:rsidR="00086F79" w:rsidRDefault="00086F79" w:rsidP="004F6096">
      <w:pPr>
        <w:pStyle w:val="BodyText"/>
        <w:numPr>
          <w:ilvl w:val="0"/>
          <w:numId w:val="269"/>
        </w:numPr>
      </w:pPr>
      <w:r>
        <w:t>Risky Surgery (+1d6-3 Effect on Biology (Treat Wounds) tests)</w:t>
      </w:r>
    </w:p>
    <w:p w14:paraId="150FC96A" w14:textId="2DA5B07F" w:rsidR="00A85AB0" w:rsidRDefault="00A85AB0" w:rsidP="004F6096">
      <w:pPr>
        <w:pStyle w:val="BodyText"/>
        <w:numPr>
          <w:ilvl w:val="0"/>
          <w:numId w:val="269"/>
        </w:numPr>
      </w:pPr>
      <w:r>
        <w:t>3</w:t>
      </w:r>
      <w:r w:rsidRPr="00A85AB0">
        <w:rPr>
          <w:vertAlign w:val="superscript"/>
        </w:rPr>
        <w:t>rd</w:t>
      </w:r>
      <w:r>
        <w:t xml:space="preserve"> Soft Science Knowledge Subset</w:t>
      </w:r>
    </w:p>
    <w:p w14:paraId="42A88770" w14:textId="72F3FBC2" w:rsidR="00240008" w:rsidRDefault="00240008">
      <w:pPr>
        <w:rPr>
          <w:rFonts w:ascii="Arial" w:eastAsia="Arial" w:hAnsi="Arial"/>
          <w:sz w:val="16"/>
          <w:szCs w:val="16"/>
        </w:rPr>
      </w:pPr>
    </w:p>
    <w:p w14:paraId="792704DC" w14:textId="0A8FDDCF" w:rsidR="00156EE4" w:rsidRDefault="00156EE4" w:rsidP="00B42EC3">
      <w:pPr>
        <w:pStyle w:val="BodyText"/>
      </w:pPr>
      <w:r>
        <w:t xml:space="preserve">Tier 5 Feats List: </w:t>
      </w:r>
      <w:r w:rsidR="00086F79">
        <w:t xml:space="preserve">All Tier 2 Intellect Expert Feats. </w:t>
      </w:r>
    </w:p>
    <w:p w14:paraId="4CBEA7AA" w14:textId="3FBFF173" w:rsidR="00177977" w:rsidRDefault="00177977">
      <w:pPr>
        <w:rPr>
          <w:rFonts w:ascii="Arial" w:eastAsia="Arial" w:hAnsi="Arial"/>
          <w:sz w:val="16"/>
          <w:szCs w:val="16"/>
        </w:rPr>
      </w:pPr>
    </w:p>
    <w:p w14:paraId="377B7E4F" w14:textId="77777777" w:rsidR="00177977" w:rsidRDefault="00156EE4" w:rsidP="00B42EC3">
      <w:pPr>
        <w:pStyle w:val="BodyText"/>
      </w:pPr>
      <w:r>
        <w:t xml:space="preserve">Tier 6 </w:t>
      </w:r>
      <w:r w:rsidR="00177977">
        <w:t xml:space="preserve">(Hard Science) Feats List: </w:t>
      </w:r>
    </w:p>
    <w:p w14:paraId="6D0F706A" w14:textId="6C656401" w:rsidR="00177977" w:rsidRPr="00177977" w:rsidRDefault="00177977" w:rsidP="004F6096">
      <w:pPr>
        <w:pStyle w:val="BodyText"/>
        <w:numPr>
          <w:ilvl w:val="0"/>
          <w:numId w:val="405"/>
        </w:numPr>
        <w:rPr>
          <w:rStyle w:val="SkillsChar"/>
          <w:color w:val="auto"/>
        </w:rPr>
      </w:pPr>
      <w:r>
        <w:rPr>
          <w:rStyle w:val="SkillsChar"/>
        </w:rPr>
        <w:t>Alchemy 5</w:t>
      </w:r>
    </w:p>
    <w:p w14:paraId="600BCAE9" w14:textId="77777777" w:rsidR="00177977" w:rsidRDefault="00177977" w:rsidP="004F6096">
      <w:pPr>
        <w:pStyle w:val="BodyText"/>
        <w:numPr>
          <w:ilvl w:val="0"/>
          <w:numId w:val="405"/>
        </w:numPr>
        <w:rPr>
          <w:rStyle w:val="SkillsChar"/>
          <w:color w:val="auto"/>
        </w:rPr>
      </w:pPr>
      <w:r>
        <w:rPr>
          <w:rStyle w:val="SkillsChar"/>
        </w:rPr>
        <w:t>Mechanics 5</w:t>
      </w:r>
    </w:p>
    <w:p w14:paraId="536ABDB9" w14:textId="77777777" w:rsidR="00177977" w:rsidRDefault="00177977" w:rsidP="004F6096">
      <w:pPr>
        <w:pStyle w:val="BodyText"/>
        <w:numPr>
          <w:ilvl w:val="0"/>
          <w:numId w:val="405"/>
        </w:numPr>
      </w:pPr>
      <w:r>
        <w:t>Consistency 4 (Alchemy) (Achieve no lower than a Greater (3) Result on tests)</w:t>
      </w:r>
    </w:p>
    <w:p w14:paraId="40FD56A5" w14:textId="77777777" w:rsidR="00177977" w:rsidRDefault="00177977" w:rsidP="004F6096">
      <w:pPr>
        <w:pStyle w:val="BodyText"/>
        <w:numPr>
          <w:ilvl w:val="0"/>
          <w:numId w:val="405"/>
        </w:numPr>
      </w:pPr>
      <w:r>
        <w:t>Consistency 4 (Mechanics) (Achieve no lower than a Greater (3) Result on tests)</w:t>
      </w:r>
    </w:p>
    <w:p w14:paraId="5A2C42A1" w14:textId="75E31E50" w:rsidR="00177977" w:rsidRDefault="00177977" w:rsidP="004F6096">
      <w:pPr>
        <w:pStyle w:val="BodyText"/>
        <w:numPr>
          <w:ilvl w:val="0"/>
          <w:numId w:val="405"/>
        </w:numPr>
      </w:pPr>
      <w:r>
        <w:t xml:space="preserve">Favored Craft (Applied </w:t>
      </w:r>
      <w:r w:rsidR="00E43D86">
        <w:t xml:space="preserve">Mechanical </w:t>
      </w:r>
      <w:r>
        <w:t>Science) 2* (+1 Effect on Mechanics Craft tests for the chosen Applied Physical Science)</w:t>
      </w:r>
    </w:p>
    <w:p w14:paraId="6F04EFC1" w14:textId="44B35629" w:rsidR="00177977" w:rsidRDefault="00177977" w:rsidP="004F6096">
      <w:pPr>
        <w:pStyle w:val="BodyText"/>
        <w:numPr>
          <w:ilvl w:val="0"/>
          <w:numId w:val="405"/>
        </w:numPr>
      </w:pPr>
      <w:r>
        <w:t xml:space="preserve">Favored Craft (Applied </w:t>
      </w:r>
      <w:r w:rsidR="00E43D86">
        <w:t xml:space="preserve">Mechanical </w:t>
      </w:r>
      <w:r>
        <w:t>Science) 2* (+1 Effect on Mechanics Craft tests for the chosen Applied Physical Science)</w:t>
      </w:r>
    </w:p>
    <w:p w14:paraId="10EC752A" w14:textId="3502F731" w:rsidR="00F46F9F" w:rsidRDefault="00F46F9F" w:rsidP="004F6096">
      <w:pPr>
        <w:pStyle w:val="BodyText"/>
        <w:numPr>
          <w:ilvl w:val="0"/>
          <w:numId w:val="405"/>
        </w:numPr>
      </w:pPr>
      <w:r>
        <w:t>Favored Craft (Chemistry) 2* (+1 Effect on Philosophy Craft tests)</w:t>
      </w:r>
    </w:p>
    <w:p w14:paraId="3E16651E" w14:textId="614CEE18" w:rsidR="009F31A9" w:rsidRDefault="009F31A9" w:rsidP="004F6096">
      <w:pPr>
        <w:pStyle w:val="BodyText"/>
        <w:numPr>
          <w:ilvl w:val="0"/>
          <w:numId w:val="405"/>
        </w:numPr>
      </w:pPr>
      <w:r>
        <w:t>4</w:t>
      </w:r>
      <w:r w:rsidRPr="009F31A9">
        <w:rPr>
          <w:vertAlign w:val="superscript"/>
        </w:rPr>
        <w:t>th</w:t>
      </w:r>
      <w:r>
        <w:t xml:space="preserve"> Hard Science Knowledge Subset, which can include </w:t>
      </w:r>
      <w:r w:rsidR="00481E44">
        <w:t xml:space="preserve">a </w:t>
      </w:r>
      <w:r>
        <w:t>Restricted Knowledge</w:t>
      </w:r>
      <w:r w:rsidR="00481E44">
        <w:t xml:space="preserve"> Subset**</w:t>
      </w:r>
    </w:p>
    <w:p w14:paraId="7E4BF100" w14:textId="0650B084" w:rsidR="00177977" w:rsidRDefault="00177977" w:rsidP="00177977">
      <w:pPr>
        <w:pStyle w:val="BodyText"/>
      </w:pPr>
      <w:r>
        <w:t xml:space="preserve">* </w:t>
      </w:r>
      <w:r w:rsidR="00F46F9F">
        <w:t xml:space="preserve">You do not need a formula to Create Value for an item lower than your Level with the craft if you have all relevant Knowledge for a Craft test; +1 Effect also stacks if you have Favored Craft for multiple relevant Knowledges of a Craft test (up to +3 Effect if you have Favored Craft 2 for all 3). </w:t>
      </w:r>
      <w:r>
        <w:t xml:space="preserve">When you acquire </w:t>
      </w:r>
      <w:r w:rsidR="009F31A9">
        <w:t>the third</w:t>
      </w:r>
      <w:r w:rsidR="00F46F9F">
        <w:t xml:space="preserve"> Favored Craft (Applied Physical Science) 2 Feat</w:t>
      </w:r>
      <w:r>
        <w:t xml:space="preserve">, you gain Favored Craft (Applied Physical Science) 2 for all Applied </w:t>
      </w:r>
      <w:r w:rsidR="00304E20">
        <w:t>Mechanical</w:t>
      </w:r>
      <w:r>
        <w:t xml:space="preserve"> Sciences </w:t>
      </w:r>
      <w:r w:rsidR="00304E20">
        <w:t>for which you have</w:t>
      </w:r>
      <w:r>
        <w:t xml:space="preserve"> Favored Craft (Applied Physical Science) 1. </w:t>
      </w:r>
    </w:p>
    <w:p w14:paraId="1DE38897" w14:textId="042AEC31" w:rsidR="00481E44" w:rsidRPr="00A733E4" w:rsidRDefault="00481E44" w:rsidP="00481E44">
      <w:pPr>
        <w:pStyle w:val="BodyText"/>
      </w:pPr>
      <w:r>
        <w:t xml:space="preserve">** </w:t>
      </w:r>
      <w:r w:rsidR="00E26949">
        <w:t xml:space="preserve">You can now take Restricted Knowledge for which you meet the prerequisites with ½ Feat. </w:t>
      </w:r>
      <w:r>
        <w:t>Restricted Knowledge Subsets (and Exotic and Special Material) include:</w:t>
      </w:r>
    </w:p>
    <w:p w14:paraId="51412161" w14:textId="77777777" w:rsidR="00481E44" w:rsidRDefault="00481E44" w:rsidP="00481E44">
      <w:pPr>
        <w:pStyle w:val="BodyText"/>
      </w:pPr>
      <w:r>
        <w:tab/>
        <w:t>{</w:t>
      </w:r>
      <w:r>
        <w:rPr>
          <w:rStyle w:val="KnowledgeChar"/>
        </w:rPr>
        <w:t>Chemistry (Mulligans), Chemistry (Potions), Exotic Material (pick one)</w:t>
      </w:r>
      <w:r>
        <w:t xml:space="preserve">}, </w:t>
      </w:r>
    </w:p>
    <w:p w14:paraId="2D4AA63A" w14:textId="77777777" w:rsidR="009A58CD" w:rsidRDefault="009A58CD" w:rsidP="009A58CD">
      <w:pPr>
        <w:pStyle w:val="BodyText"/>
      </w:pPr>
      <w:r>
        <w:tab/>
        <w:t>{</w:t>
      </w:r>
      <w:r>
        <w:rPr>
          <w:rStyle w:val="KnowledgeChar"/>
        </w:rPr>
        <w:t>Applied Mechanical Science (Mechanician (Animator, Clockwork), Electromagnetism</w:t>
      </w:r>
      <w:r>
        <w:t xml:space="preserve">}, </w:t>
      </w:r>
    </w:p>
    <w:p w14:paraId="317ED0D4" w14:textId="77777777" w:rsidR="00860D44" w:rsidRDefault="00860D44" w:rsidP="00860D44">
      <w:pPr>
        <w:pStyle w:val="BodyText"/>
      </w:pPr>
      <w:r>
        <w:tab/>
        <w:t>{</w:t>
      </w:r>
      <w:r>
        <w:rPr>
          <w:rStyle w:val="KnowledgeChar"/>
        </w:rPr>
        <w:t>Applied Mechanical Science (Glider, Grenado (Gunsmith), Hermetics)</w:t>
      </w:r>
      <w:r>
        <w:t xml:space="preserve">}, </w:t>
      </w:r>
    </w:p>
    <w:p w14:paraId="45E71A02" w14:textId="0B109492" w:rsidR="00860D44" w:rsidRDefault="00860D44" w:rsidP="00860D44">
      <w:pPr>
        <w:pStyle w:val="BodyText"/>
      </w:pPr>
      <w:r>
        <w:tab/>
        <w:t>{</w:t>
      </w:r>
      <w:r>
        <w:rPr>
          <w:rStyle w:val="KnowledgeChar"/>
        </w:rPr>
        <w:t>Applied Mechanical Science (</w:t>
      </w:r>
      <w:r>
        <w:rPr>
          <w:rStyle w:val="KnowledgeChar"/>
        </w:rPr>
        <w:t>Jeweler (Spell Gem Lapidary), Exotic Material (pick one), Special Material (pick one</w:t>
      </w:r>
      <w:r>
        <w:rPr>
          <w:rStyle w:val="KnowledgeChar"/>
        </w:rPr>
        <w:t>)</w:t>
      </w:r>
      <w:r>
        <w:t>}</w:t>
      </w:r>
      <w:r w:rsidR="00483081">
        <w:t xml:space="preserve">. </w:t>
      </w:r>
    </w:p>
    <w:p w14:paraId="1C03C4FB" w14:textId="77777777" w:rsidR="00483081" w:rsidRPr="004C630A" w:rsidRDefault="00483081" w:rsidP="00483081">
      <w:pPr>
        <w:pStyle w:val="BodyText"/>
      </w:pPr>
      <w:r w:rsidRPr="004C630A">
        <w:rPr>
          <w:b/>
          <w:bCs/>
        </w:rPr>
        <w:tab/>
      </w:r>
      <w:r>
        <w:rPr>
          <w:b/>
          <w:bCs/>
        </w:rPr>
        <w:t xml:space="preserve">Exotic Material, Elemental Air </w:t>
      </w:r>
      <w:r w:rsidRPr="00382DCA">
        <w:t xml:space="preserve">[PREREQ: </w:t>
      </w:r>
      <w:r>
        <w:t>Meteorology</w:t>
      </w:r>
      <w:r w:rsidRPr="00382DCA">
        <w:t>]</w:t>
      </w:r>
      <w:r>
        <w:t xml:space="preserve"> </w:t>
      </w:r>
      <w:r w:rsidRPr="004C630A">
        <w:t xml:space="preserve">is </w:t>
      </w:r>
      <w:r>
        <w:t>used to infuse alchemical items with Elemental Air; it is one of the three Fundamental Elements (which are Air, Earth, and Water) and is the opposite of Dyspnea</w:t>
      </w:r>
      <w:r w:rsidRPr="004C630A">
        <w:t xml:space="preserve">. </w:t>
      </w:r>
      <w:r>
        <w:t xml:space="preserve">This is the same Knowledge as the Special Material of the same </w:t>
      </w:r>
      <w:proofErr w:type="gramStart"/>
      <w:r>
        <w:t>name</w:t>
      </w:r>
      <w:proofErr w:type="gramEnd"/>
      <w:r w:rsidRPr="002E224C">
        <w:t xml:space="preserve"> </w:t>
      </w:r>
      <w:r>
        <w:t>but you cannot use it in an alchemical context without Meteorology.</w:t>
      </w:r>
    </w:p>
    <w:p w14:paraId="57A8A2C8" w14:textId="77777777" w:rsidR="00483081" w:rsidRPr="004C630A" w:rsidRDefault="00483081" w:rsidP="00483081">
      <w:pPr>
        <w:pStyle w:val="BodyText"/>
      </w:pPr>
      <w:r w:rsidRPr="004C630A">
        <w:tab/>
      </w:r>
      <w:r>
        <w:rPr>
          <w:b/>
          <w:bCs/>
        </w:rPr>
        <w:t xml:space="preserve">Exotic Material, (Elemental) </w:t>
      </w:r>
      <w:r w:rsidRPr="004C630A">
        <w:rPr>
          <w:b/>
          <w:bCs/>
        </w:rPr>
        <w:t>Cold</w:t>
      </w:r>
      <w:r>
        <w:t xml:space="preserve"> [PREREQ: Thermodynamics] </w:t>
      </w:r>
      <w:r w:rsidRPr="004C630A">
        <w:t xml:space="preserve">is </w:t>
      </w:r>
      <w:r>
        <w:t>used to infuse alchemical items with Cold; it is the opposite of Heat and acts as</w:t>
      </w:r>
      <w:r w:rsidRPr="004C630A">
        <w:t xml:space="preserve"> Physiology </w:t>
      </w:r>
      <w:r>
        <w:t>Knowledge</w:t>
      </w:r>
      <w:r w:rsidRPr="004C630A">
        <w:t xml:space="preserve"> for </w:t>
      </w:r>
      <w:r>
        <w:t xml:space="preserve">Djinn and </w:t>
      </w:r>
      <w:r w:rsidRPr="004C630A">
        <w:t xml:space="preserve">Elementals with the Cold Trait. </w:t>
      </w:r>
    </w:p>
    <w:p w14:paraId="7B79A513" w14:textId="77777777" w:rsidR="00483081" w:rsidRPr="004C630A" w:rsidRDefault="00483081" w:rsidP="00483081">
      <w:pPr>
        <w:pStyle w:val="BodyText"/>
      </w:pPr>
      <w:r w:rsidRPr="004C630A">
        <w:rPr>
          <w:b/>
          <w:bCs/>
        </w:rPr>
        <w:tab/>
      </w:r>
      <w:r>
        <w:rPr>
          <w:b/>
          <w:bCs/>
        </w:rPr>
        <w:t xml:space="preserve">Exotic Material, Elemental Earth </w:t>
      </w:r>
      <w:r w:rsidRPr="00382DCA">
        <w:t xml:space="preserve">[PREREQ: </w:t>
      </w:r>
      <w:r>
        <w:t>Geology</w:t>
      </w:r>
      <w:r w:rsidRPr="00382DCA">
        <w:t>]</w:t>
      </w:r>
      <w:r>
        <w:t xml:space="preserve"> </w:t>
      </w:r>
      <w:r w:rsidRPr="004C630A">
        <w:t xml:space="preserve">is </w:t>
      </w:r>
      <w:r>
        <w:t>used to infuse alchemical items with Elemental Earth; it is one of the three Fundamental Elements (which are Air, Earth, and Water) and is the opposite of Disintegration</w:t>
      </w:r>
      <w:r w:rsidRPr="004C630A">
        <w:t xml:space="preserve">. </w:t>
      </w:r>
      <w:r>
        <w:t xml:space="preserve">This is the same Knowledge as the Special Material of the same </w:t>
      </w:r>
      <w:proofErr w:type="gramStart"/>
      <w:r>
        <w:t>name</w:t>
      </w:r>
      <w:proofErr w:type="gramEnd"/>
      <w:r w:rsidRPr="002E224C">
        <w:t xml:space="preserve"> </w:t>
      </w:r>
      <w:r>
        <w:t>but you cannot use it in an alchemical context without Geology.</w:t>
      </w:r>
    </w:p>
    <w:p w14:paraId="04BEC29E" w14:textId="77777777" w:rsidR="00483081" w:rsidRPr="004C630A" w:rsidRDefault="00483081" w:rsidP="00483081">
      <w:pPr>
        <w:pStyle w:val="BodyText"/>
      </w:pPr>
      <w:r w:rsidRPr="004C630A">
        <w:tab/>
      </w:r>
      <w:r>
        <w:rPr>
          <w:b/>
          <w:bCs/>
        </w:rPr>
        <w:t xml:space="preserve">Exotic Material, (Elemental) </w:t>
      </w:r>
      <w:r w:rsidRPr="004C630A">
        <w:rPr>
          <w:b/>
          <w:bCs/>
        </w:rPr>
        <w:t>Electricity</w:t>
      </w:r>
      <w:r>
        <w:t xml:space="preserve"> [PREREQ: Electromagnetism] </w:t>
      </w:r>
      <w:r w:rsidRPr="004C630A">
        <w:t xml:space="preserve">is </w:t>
      </w:r>
      <w:r>
        <w:t xml:space="preserve">used to infuse alchemical items with </w:t>
      </w:r>
      <w:proofErr w:type="gramStart"/>
      <w:r>
        <w:t>Electricity</w:t>
      </w:r>
      <w:proofErr w:type="gramEnd"/>
      <w:r>
        <w:t>; it i</w:t>
      </w:r>
      <w:r w:rsidRPr="004C630A">
        <w:t xml:space="preserve">s </w:t>
      </w:r>
      <w:r>
        <w:t>the opposite of Lode and acts as</w:t>
      </w:r>
      <w:r w:rsidRPr="004C630A">
        <w:t xml:space="preserve"> Physiology </w:t>
      </w:r>
      <w:r>
        <w:t>Knowledge</w:t>
      </w:r>
      <w:r w:rsidRPr="004C630A">
        <w:t xml:space="preserve"> for </w:t>
      </w:r>
      <w:r>
        <w:t xml:space="preserve">Marid and </w:t>
      </w:r>
      <w:r w:rsidRPr="004C630A">
        <w:t>Elementals with the Electricity Trai</w:t>
      </w:r>
      <w:r>
        <w:t>t</w:t>
      </w:r>
      <w:r w:rsidRPr="004C630A">
        <w:t xml:space="preserve">. </w:t>
      </w:r>
    </w:p>
    <w:p w14:paraId="253CCC7D" w14:textId="77777777" w:rsidR="00483081" w:rsidRDefault="00483081" w:rsidP="00483081">
      <w:pPr>
        <w:pStyle w:val="BodyText"/>
      </w:pPr>
      <w:r w:rsidRPr="004C630A">
        <w:tab/>
      </w:r>
      <w:r>
        <w:rPr>
          <w:b/>
          <w:bCs/>
        </w:rPr>
        <w:t xml:space="preserve">Exotic Material, (Elemental) </w:t>
      </w:r>
      <w:r w:rsidRPr="004C630A">
        <w:rPr>
          <w:b/>
          <w:bCs/>
        </w:rPr>
        <w:t>Heat</w:t>
      </w:r>
      <w:r>
        <w:t xml:space="preserve"> [PREREQ: Thermodynamics] </w:t>
      </w:r>
      <w:r w:rsidRPr="004C630A">
        <w:t xml:space="preserve">is </w:t>
      </w:r>
      <w:r>
        <w:t>used to infuse alchemical items with Heat; it is the opposite of Cold and acts as</w:t>
      </w:r>
      <w:r w:rsidRPr="004C630A">
        <w:t xml:space="preserve"> Physiology </w:t>
      </w:r>
      <w:r>
        <w:t>Knowledge</w:t>
      </w:r>
      <w:r w:rsidRPr="004C630A">
        <w:t xml:space="preserve"> for Efreet </w:t>
      </w:r>
      <w:r>
        <w:t xml:space="preserve">and </w:t>
      </w:r>
      <w:r w:rsidRPr="004C630A">
        <w:t xml:space="preserve">Elementals with the Heat Trait. </w:t>
      </w:r>
    </w:p>
    <w:p w14:paraId="287DADE1" w14:textId="77777777" w:rsidR="00483081" w:rsidRDefault="00483081" w:rsidP="00483081">
      <w:pPr>
        <w:pStyle w:val="BodyText"/>
      </w:pPr>
      <w:r w:rsidRPr="004C630A">
        <w:tab/>
      </w:r>
      <w:r>
        <w:rPr>
          <w:b/>
          <w:bCs/>
        </w:rPr>
        <w:t xml:space="preserve">Exotic Material, (Elemental) </w:t>
      </w:r>
      <w:r w:rsidRPr="004C630A">
        <w:rPr>
          <w:b/>
          <w:bCs/>
        </w:rPr>
        <w:t>Lode</w:t>
      </w:r>
      <w:r>
        <w:t xml:space="preserve"> [PREREQ: Electromagnetism] </w:t>
      </w:r>
      <w:r w:rsidRPr="004C630A">
        <w:t xml:space="preserve">is </w:t>
      </w:r>
      <w:r>
        <w:t xml:space="preserve">used to infuse alchemical items with Lode; it </w:t>
      </w:r>
      <w:r w:rsidRPr="004C630A">
        <w:t xml:space="preserve">is </w:t>
      </w:r>
      <w:r>
        <w:t xml:space="preserve">the opposite of </w:t>
      </w:r>
      <w:proofErr w:type="gramStart"/>
      <w:r>
        <w:t>Electricity</w:t>
      </w:r>
      <w:proofErr w:type="gramEnd"/>
      <w:r>
        <w:t xml:space="preserve"> and </w:t>
      </w:r>
      <w:r w:rsidRPr="004C630A">
        <w:t>a</w:t>
      </w:r>
      <w:r>
        <w:t>cts as</w:t>
      </w:r>
      <w:r w:rsidRPr="004C630A">
        <w:t xml:space="preserve"> Physiology </w:t>
      </w:r>
      <w:r>
        <w:t>Knowledge</w:t>
      </w:r>
      <w:r w:rsidRPr="004C630A">
        <w:t xml:space="preserve"> for </w:t>
      </w:r>
      <w:r>
        <w:t xml:space="preserve">Efreet and </w:t>
      </w:r>
      <w:r w:rsidRPr="004C630A">
        <w:t xml:space="preserve">Elementals with the Lode Trait. </w:t>
      </w:r>
    </w:p>
    <w:p w14:paraId="78845BBD" w14:textId="77777777" w:rsidR="00483081" w:rsidRPr="004C630A" w:rsidRDefault="00483081" w:rsidP="00483081">
      <w:pPr>
        <w:pStyle w:val="BodyText"/>
      </w:pPr>
      <w:r w:rsidRPr="004C630A">
        <w:rPr>
          <w:b/>
          <w:bCs/>
        </w:rPr>
        <w:tab/>
      </w:r>
      <w:r>
        <w:rPr>
          <w:b/>
          <w:bCs/>
        </w:rPr>
        <w:t xml:space="preserve">Exotic Material, Elemental Negation </w:t>
      </w:r>
      <w:r w:rsidRPr="004C630A">
        <w:rPr>
          <w:b/>
          <w:bCs/>
        </w:rPr>
        <w:t>(Darkness)</w:t>
      </w:r>
      <w:r>
        <w:rPr>
          <w:b/>
          <w:bCs/>
        </w:rPr>
        <w:t xml:space="preserve"> </w:t>
      </w:r>
      <w:r w:rsidRPr="00382DCA">
        <w:t xml:space="preserve">[PREREQ: </w:t>
      </w:r>
      <w:r>
        <w:t>(Elemental) Radiance</w:t>
      </w:r>
      <w:r w:rsidRPr="00382DCA">
        <w:t>]</w:t>
      </w:r>
      <w:r>
        <w:t xml:space="preserve"> </w:t>
      </w:r>
      <w:r w:rsidRPr="004C630A">
        <w:t xml:space="preserve">is </w:t>
      </w:r>
      <w:r>
        <w:t xml:space="preserve">used to infuse alchemical items with Darkness; it </w:t>
      </w:r>
      <w:r w:rsidRPr="004C630A">
        <w:t xml:space="preserve">is </w:t>
      </w:r>
      <w:r>
        <w:t>the opposite of Radiant Energy</w:t>
      </w:r>
      <w:r w:rsidRPr="004C630A">
        <w:t xml:space="preserve">. </w:t>
      </w:r>
    </w:p>
    <w:p w14:paraId="08C05B0C" w14:textId="77777777" w:rsidR="00483081" w:rsidRDefault="00483081" w:rsidP="00483081">
      <w:pPr>
        <w:pStyle w:val="BodyText"/>
      </w:pPr>
      <w:r w:rsidRPr="004C630A">
        <w:tab/>
      </w:r>
      <w:r>
        <w:rPr>
          <w:b/>
          <w:bCs/>
        </w:rPr>
        <w:t xml:space="preserve">Exotic Material, Elemental Negation (Desiccation) </w:t>
      </w:r>
      <w:r w:rsidRPr="00382DCA">
        <w:t xml:space="preserve">[PREREQ: </w:t>
      </w:r>
      <w:r>
        <w:t>Elemental Water</w:t>
      </w:r>
      <w:r w:rsidRPr="00382DCA">
        <w:t>]</w:t>
      </w:r>
      <w:r w:rsidRPr="004C630A">
        <w:t xml:space="preserve"> is </w:t>
      </w:r>
      <w:r>
        <w:t>used to infuse alchemical items with Desiccation; it is the “opposite” of Elemental Water</w:t>
      </w:r>
      <w:r w:rsidRPr="004C630A">
        <w:t xml:space="preserve">. </w:t>
      </w:r>
    </w:p>
    <w:p w14:paraId="567198B9" w14:textId="77777777" w:rsidR="00483081" w:rsidRDefault="00483081" w:rsidP="00483081">
      <w:pPr>
        <w:pStyle w:val="BodyText"/>
      </w:pPr>
      <w:r w:rsidRPr="004C630A">
        <w:tab/>
      </w:r>
      <w:r>
        <w:rPr>
          <w:b/>
          <w:bCs/>
        </w:rPr>
        <w:t>Exotic Material, Elemental Negation (Disintegration)</w:t>
      </w:r>
      <w:r w:rsidRPr="004C630A">
        <w:t xml:space="preserve"> </w:t>
      </w:r>
      <w:r w:rsidRPr="00382DCA">
        <w:t xml:space="preserve">[PREREQ: </w:t>
      </w:r>
      <w:r>
        <w:t>Elemental Earth</w:t>
      </w:r>
      <w:r w:rsidRPr="00382DCA">
        <w:t>]</w:t>
      </w:r>
      <w:r>
        <w:t xml:space="preserve"> </w:t>
      </w:r>
      <w:r w:rsidRPr="004C630A">
        <w:t xml:space="preserve">is </w:t>
      </w:r>
      <w:r>
        <w:t>used to infuse alchemical items with Disintegration; it is the “opposite” of Elemental Earth</w:t>
      </w:r>
      <w:r w:rsidRPr="004C630A">
        <w:t xml:space="preserve">. </w:t>
      </w:r>
    </w:p>
    <w:p w14:paraId="5EFCE857" w14:textId="77777777" w:rsidR="00483081" w:rsidRPr="004C630A" w:rsidRDefault="00483081" w:rsidP="00483081">
      <w:pPr>
        <w:pStyle w:val="BodyText"/>
      </w:pPr>
      <w:r w:rsidRPr="004C630A">
        <w:tab/>
      </w:r>
      <w:r>
        <w:rPr>
          <w:b/>
          <w:bCs/>
        </w:rPr>
        <w:t>Exotic Material, Elemental Negation (Dyspnea)</w:t>
      </w:r>
      <w:r w:rsidRPr="004C630A">
        <w:t xml:space="preserve"> </w:t>
      </w:r>
      <w:r w:rsidRPr="00382DCA">
        <w:t xml:space="preserve">[PREREQ: </w:t>
      </w:r>
      <w:r>
        <w:t>Elemental Air</w:t>
      </w:r>
      <w:r w:rsidRPr="00382DCA">
        <w:t>]</w:t>
      </w:r>
      <w:r>
        <w:t xml:space="preserve"> </w:t>
      </w:r>
      <w:r w:rsidRPr="004C630A">
        <w:t xml:space="preserve">is </w:t>
      </w:r>
      <w:r>
        <w:t>used to infuse alchemical items with Dyspnea; it is the “opposite” of Elemental Air</w:t>
      </w:r>
      <w:r w:rsidRPr="004C630A">
        <w:t xml:space="preserve">. </w:t>
      </w:r>
    </w:p>
    <w:p w14:paraId="276A4A77" w14:textId="77777777" w:rsidR="00483081" w:rsidRPr="004C630A" w:rsidRDefault="00483081" w:rsidP="00483081">
      <w:pPr>
        <w:pStyle w:val="BodyText"/>
      </w:pPr>
      <w:r>
        <w:rPr>
          <w:b/>
          <w:bCs/>
        </w:rPr>
        <w:tab/>
        <w:t xml:space="preserve">Exotic Material, Elemental Negation </w:t>
      </w:r>
      <w:r w:rsidRPr="004C630A">
        <w:rPr>
          <w:b/>
          <w:bCs/>
        </w:rPr>
        <w:t>(Silence)</w:t>
      </w:r>
      <w:r w:rsidRPr="004C630A">
        <w:t xml:space="preserve"> </w:t>
      </w:r>
      <w:r w:rsidRPr="00382DCA">
        <w:t xml:space="preserve">[PREREQ: </w:t>
      </w:r>
      <w:r>
        <w:t>(Elemental) Sound</w:t>
      </w:r>
      <w:r w:rsidRPr="00382DCA">
        <w:t>]</w:t>
      </w:r>
      <w:r>
        <w:t xml:space="preserve"> </w:t>
      </w:r>
      <w:r w:rsidRPr="004C630A">
        <w:t xml:space="preserve">is </w:t>
      </w:r>
      <w:r>
        <w:t xml:space="preserve">used to infuse alchemical items with Silence; it </w:t>
      </w:r>
      <w:r w:rsidRPr="004C630A">
        <w:t xml:space="preserve">is </w:t>
      </w:r>
      <w:r>
        <w:t>the opposite of Sonic Energy</w:t>
      </w:r>
      <w:r w:rsidRPr="004C630A">
        <w:t>.</w:t>
      </w:r>
      <w:r>
        <w:t xml:space="preserve"> </w:t>
      </w:r>
    </w:p>
    <w:p w14:paraId="33B7908C" w14:textId="77777777" w:rsidR="00483081" w:rsidRPr="004C630A" w:rsidRDefault="00483081" w:rsidP="00483081">
      <w:pPr>
        <w:pStyle w:val="BodyText"/>
      </w:pPr>
      <w:r w:rsidRPr="004C630A">
        <w:tab/>
      </w:r>
      <w:r>
        <w:rPr>
          <w:b/>
          <w:bCs/>
        </w:rPr>
        <w:t>Exotic Material, (Elemental) Radiance</w:t>
      </w:r>
      <w:r w:rsidRPr="004C630A">
        <w:t xml:space="preserve"> </w:t>
      </w:r>
      <w:r>
        <w:t xml:space="preserve">[PREREQ: Optics] </w:t>
      </w:r>
      <w:r w:rsidRPr="004C630A">
        <w:t xml:space="preserve">is </w:t>
      </w:r>
      <w:r>
        <w:t xml:space="preserve">used to infuse alchemical items with Radiant Energy; it </w:t>
      </w:r>
      <w:r w:rsidRPr="004C630A">
        <w:t xml:space="preserve">is </w:t>
      </w:r>
      <w:r>
        <w:t xml:space="preserve">the opposite of Darkness and acts as </w:t>
      </w:r>
      <w:r w:rsidRPr="004C630A">
        <w:t xml:space="preserve">Physiology </w:t>
      </w:r>
      <w:r>
        <w:t>Knowledge</w:t>
      </w:r>
      <w:r w:rsidRPr="004C630A">
        <w:t xml:space="preserve"> for Djinn </w:t>
      </w:r>
      <w:r>
        <w:t xml:space="preserve">and </w:t>
      </w:r>
      <w:r w:rsidRPr="004C630A">
        <w:t>Elementals w</w:t>
      </w:r>
      <w:r>
        <w:t>ith</w:t>
      </w:r>
      <w:r w:rsidRPr="004C630A">
        <w:t xml:space="preserve"> the </w:t>
      </w:r>
      <w:r>
        <w:t>Radiance</w:t>
      </w:r>
      <w:r w:rsidRPr="004C630A">
        <w:t xml:space="preserve"> Trait. </w:t>
      </w:r>
    </w:p>
    <w:p w14:paraId="2431121E" w14:textId="77777777" w:rsidR="00483081" w:rsidRPr="004C630A" w:rsidRDefault="00483081" w:rsidP="00483081">
      <w:pPr>
        <w:pStyle w:val="BodyText"/>
      </w:pPr>
      <w:r w:rsidRPr="004C630A">
        <w:tab/>
      </w:r>
      <w:r>
        <w:rPr>
          <w:b/>
          <w:bCs/>
        </w:rPr>
        <w:t>Exotic Material, (Elemental) Sound</w:t>
      </w:r>
      <w:r w:rsidRPr="004C630A">
        <w:t xml:space="preserve"> </w:t>
      </w:r>
      <w:r>
        <w:t xml:space="preserve">[PREREQ: Acoustics] </w:t>
      </w:r>
      <w:r w:rsidRPr="004C630A">
        <w:t xml:space="preserve">is </w:t>
      </w:r>
      <w:r>
        <w:t xml:space="preserve">used to infuse alchemical items with Sonic Energy; it </w:t>
      </w:r>
      <w:r w:rsidRPr="004C630A">
        <w:t xml:space="preserve">is </w:t>
      </w:r>
      <w:r>
        <w:t xml:space="preserve">the opposite of Silence and acts as </w:t>
      </w:r>
      <w:r w:rsidRPr="004C630A">
        <w:t xml:space="preserve">Physiology </w:t>
      </w:r>
      <w:r>
        <w:t>Knowledge</w:t>
      </w:r>
      <w:r w:rsidRPr="004C630A">
        <w:t xml:space="preserve"> for Marid </w:t>
      </w:r>
      <w:r>
        <w:t xml:space="preserve">and </w:t>
      </w:r>
      <w:r w:rsidRPr="004C630A">
        <w:t>Elementals with the Sound Trai</w:t>
      </w:r>
      <w:r>
        <w:t>t</w:t>
      </w:r>
      <w:r w:rsidRPr="004C630A">
        <w:t xml:space="preserve">. </w:t>
      </w:r>
    </w:p>
    <w:p w14:paraId="0990D8C7" w14:textId="77777777" w:rsidR="00483081" w:rsidRPr="004C630A" w:rsidRDefault="00483081" w:rsidP="00483081">
      <w:pPr>
        <w:pStyle w:val="BodyText"/>
      </w:pPr>
      <w:r w:rsidRPr="004C630A">
        <w:rPr>
          <w:b/>
          <w:bCs/>
        </w:rPr>
        <w:tab/>
      </w:r>
      <w:r>
        <w:rPr>
          <w:b/>
          <w:bCs/>
        </w:rPr>
        <w:t xml:space="preserve">Exotic Material, Elemental Water </w:t>
      </w:r>
      <w:r w:rsidRPr="00382DCA">
        <w:t xml:space="preserve">[PREREQ: </w:t>
      </w:r>
      <w:r>
        <w:t>Hydrology</w:t>
      </w:r>
      <w:r w:rsidRPr="00382DCA">
        <w:t>]</w:t>
      </w:r>
      <w:r>
        <w:t xml:space="preserve"> is used to infuse alchemical items with Elemental Water; it </w:t>
      </w:r>
      <w:r w:rsidRPr="004C630A">
        <w:t xml:space="preserve">is </w:t>
      </w:r>
      <w:r>
        <w:t>one of the three Fundamental Elements (which are Air, Earth, and Water) and is the opposite of Desiccation</w:t>
      </w:r>
      <w:r w:rsidRPr="004C630A">
        <w:t xml:space="preserve">. </w:t>
      </w:r>
      <w:r>
        <w:t>This is the same Knowledge as the Special Material of the same name, but you cannot use it in an alchemical context without Hydrology.</w:t>
      </w:r>
    </w:p>
    <w:p w14:paraId="14D8EF89" w14:textId="77777777" w:rsidR="00483081" w:rsidRDefault="00483081" w:rsidP="00483081">
      <w:pPr>
        <w:pStyle w:val="BodyText"/>
        <w:rPr>
          <w:b/>
          <w:bCs/>
        </w:rPr>
      </w:pPr>
      <w:r w:rsidRPr="004C630A">
        <w:tab/>
      </w:r>
      <w:r>
        <w:rPr>
          <w:b/>
          <w:bCs/>
        </w:rPr>
        <w:t xml:space="preserve">Exotic Material, Green Energy </w:t>
      </w:r>
      <w:r w:rsidRPr="00382DCA">
        <w:t xml:space="preserve">[PREREQ: </w:t>
      </w:r>
      <w:r>
        <w:t>Ecology</w:t>
      </w:r>
      <w:r w:rsidRPr="00382DCA">
        <w:t>]</w:t>
      </w:r>
      <w:r>
        <w:t xml:space="preserve"> is used to infuse alchemical items with Green Energy; it is treated as the “opposite” of Positive, Negative, and Spiritual Energy, as it is harmful to Outerplanar creatures, Spirits, and Undead. (Green Energy is typically ineffective against incorporeal creatures; so, despite being harmful, it often has no practical effect on Spirits.) This is the same Knowledge as Exotic Materials, Fey but you cannot use it in an alchemical context unless you also know Ecology. </w:t>
      </w:r>
    </w:p>
    <w:p w14:paraId="616A18CF" w14:textId="77777777" w:rsidR="00483081" w:rsidRDefault="00483081" w:rsidP="00483081">
      <w:pPr>
        <w:pStyle w:val="BodyText"/>
        <w:rPr>
          <w:b/>
          <w:bCs/>
        </w:rPr>
      </w:pPr>
      <w:r w:rsidRPr="004C630A">
        <w:tab/>
      </w:r>
      <w:r>
        <w:rPr>
          <w:b/>
          <w:bCs/>
        </w:rPr>
        <w:t xml:space="preserve">Exotic Material, Negative Energy </w:t>
      </w:r>
      <w:r w:rsidRPr="00382DCA">
        <w:t xml:space="preserve">[PREREQ: </w:t>
      </w:r>
      <w:r>
        <w:t>Necromancy</w:t>
      </w:r>
      <w:r w:rsidRPr="00382DCA">
        <w:t>]</w:t>
      </w:r>
      <w:r>
        <w:t xml:space="preserve"> is used to infuse alchemical items with Negative Energy; it </w:t>
      </w:r>
      <w:r w:rsidRPr="004C630A">
        <w:t xml:space="preserve">is </w:t>
      </w:r>
      <w:r>
        <w:t>treated as the opposite of Green, Positive, and Spiritual Energy, as it is harmful to living creatures, whether outerplanar or native, and is associated with the “unlife force” of undead</w:t>
      </w:r>
      <w:r w:rsidRPr="004C630A">
        <w:t xml:space="preserve">. </w:t>
      </w:r>
      <w:r>
        <w:t xml:space="preserve">(Negative Energy is typically ineffective against incorporeal creatures; so, despite being harmful, it often has no practical effect on Spirits.) This is the same Knowledge as Exotic Materials, Necromantic but you cannot use it in an alchemical context unless you also know Necromancy. </w:t>
      </w:r>
    </w:p>
    <w:p w14:paraId="3E46A653" w14:textId="77777777" w:rsidR="00483081" w:rsidRDefault="00483081" w:rsidP="00483081">
      <w:pPr>
        <w:pStyle w:val="BodyText"/>
        <w:rPr>
          <w:b/>
          <w:bCs/>
        </w:rPr>
      </w:pPr>
      <w:r w:rsidRPr="004C630A">
        <w:tab/>
      </w:r>
      <w:r>
        <w:rPr>
          <w:b/>
          <w:bCs/>
        </w:rPr>
        <w:t xml:space="preserve">Exotic Material, Positive Energy </w:t>
      </w:r>
      <w:r w:rsidRPr="00382DCA">
        <w:t xml:space="preserve">[PREREQ: </w:t>
      </w:r>
      <w:r>
        <w:t>Avaticology</w:t>
      </w:r>
      <w:r w:rsidRPr="00382DCA">
        <w:t>]</w:t>
      </w:r>
      <w:r>
        <w:t xml:space="preserve"> is used to infuse alchemical items with Positive Energy; it is treated as opposite of both Spiritual and Negative Energy as it is harmful to Spirits and Undead. (Positive Energy is equally effective against corporeal and incorporeal targets.) This is the same Knowledge as Exotic Materials, Outerplanar Avatic but you cannot use it in an alchemical context unless you also know Avaticology.</w:t>
      </w:r>
    </w:p>
    <w:p w14:paraId="376791EC" w14:textId="77777777" w:rsidR="00483081" w:rsidRDefault="00483081" w:rsidP="00483081">
      <w:pPr>
        <w:pStyle w:val="BodyText"/>
        <w:rPr>
          <w:b/>
          <w:bCs/>
        </w:rPr>
      </w:pPr>
      <w:r w:rsidRPr="004C630A">
        <w:tab/>
      </w:r>
      <w:r>
        <w:rPr>
          <w:b/>
          <w:bCs/>
        </w:rPr>
        <w:t xml:space="preserve">Exotic Material, Spiritual Energy </w:t>
      </w:r>
      <w:r w:rsidRPr="00382DCA">
        <w:t xml:space="preserve">[PREREQ: </w:t>
      </w:r>
      <w:r>
        <w:t>Paraphysiology</w:t>
      </w:r>
      <w:r w:rsidRPr="00382DCA">
        <w:t>]</w:t>
      </w:r>
      <w:r>
        <w:t xml:space="preserve"> is used to infuse alchemical items with Spiritual Energy; it is treated as the opposite of Positive and Negative Energy, as it is harmful to Outerplanar Avatics and Undead</w:t>
      </w:r>
      <w:r w:rsidRPr="004C630A">
        <w:t xml:space="preserve">. </w:t>
      </w:r>
      <w:r>
        <w:t xml:space="preserve">(Spiritual Energy is equally effective against corporeal and incorporeal targets.) This is the same Knowledge as Exotic Materials, Ectoplasmic. </w:t>
      </w:r>
    </w:p>
    <w:p w14:paraId="1B55E76C" w14:textId="77777777" w:rsidR="00483081" w:rsidRPr="004C630A" w:rsidRDefault="00483081" w:rsidP="00483081">
      <w:pPr>
        <w:pStyle w:val="BodyText"/>
      </w:pPr>
      <w:r w:rsidRPr="004C630A">
        <w:tab/>
      </w:r>
      <w:r>
        <w:rPr>
          <w:b/>
          <w:bCs/>
        </w:rPr>
        <w:t xml:space="preserve">Special Material*, Adamantium (aka “Numerian Steel”) </w:t>
      </w:r>
      <w:r w:rsidRPr="00382DCA">
        <w:t xml:space="preserve">[PREREQ: </w:t>
      </w:r>
      <w:r>
        <w:t>Metal</w:t>
      </w:r>
      <w:r w:rsidRPr="00382DCA">
        <w:t xml:space="preserve">] </w:t>
      </w:r>
      <w:r>
        <w:t xml:space="preserve">allows you to craft Numerian Steel items, with -1 Effect if you lack Geology Knowledge, which have the Earth/Metal Trait. Numerian Steel is magnetic if Elemental Lode is used (though not normal magnets) but does not conduct electricity (even Elemental Electricity). </w:t>
      </w:r>
    </w:p>
    <w:p w14:paraId="499BE829" w14:textId="77777777" w:rsidR="00483081" w:rsidRPr="004C630A" w:rsidRDefault="00483081" w:rsidP="00483081">
      <w:pPr>
        <w:pStyle w:val="BodyText"/>
      </w:pPr>
      <w:r w:rsidRPr="004C630A">
        <w:rPr>
          <w:b/>
          <w:bCs/>
        </w:rPr>
        <w:tab/>
      </w:r>
      <w:r>
        <w:rPr>
          <w:b/>
          <w:bCs/>
        </w:rPr>
        <w:t>Special Material*, Animal (aka “Goliah Leather” or “Dragonhide”)</w:t>
      </w:r>
      <w:r>
        <w:t xml:space="preserve"> [PREREQ: Animal Material] allows you to craft items from special animal material (the most famous being a marsupial known as a </w:t>
      </w:r>
      <w:proofErr w:type="spellStart"/>
      <w:r>
        <w:t>goliah</w:t>
      </w:r>
      <w:proofErr w:type="spellEnd"/>
      <w:r>
        <w:t xml:space="preserve"> to create “Goliah Leather”), with -1 Effect if you lack the applicable Zoology Knowledge, which have the Animal Trait. You can also treat Cryptozoological creatures (with Dragons being the most famously used) as you would animals,</w:t>
      </w:r>
      <w:r w:rsidRPr="004C630A">
        <w:t xml:space="preserve"> </w:t>
      </w:r>
      <w:r>
        <w:t xml:space="preserve">with -1 Effect if you lack Cryptozoology or Zoology (or -2 without both), in a mechanical crafting context. Dragonhide and items made of materials from other Cryptozoological creatures have the Animal/Beast Trait. You can also fashion </w:t>
      </w:r>
      <w:proofErr w:type="spellStart"/>
      <w:r>
        <w:t>Ironskin</w:t>
      </w:r>
      <w:proofErr w:type="spellEnd"/>
      <w:r>
        <w:t xml:space="preserve"> from Animal or Beast Materials, which has the Animal/Beast Trait, with -1 Effect if you lack Cryptozoology or Zoology (or -2 without both) in a mechanical crafting context, and is treated much like metal, though it is non-ferrous (despite its name); </w:t>
      </w:r>
      <w:proofErr w:type="spellStart"/>
      <w:r>
        <w:t>Ironskin</w:t>
      </w:r>
      <w:proofErr w:type="spellEnd"/>
      <w:r>
        <w:t xml:space="preserve"> fashioned from Draconic Materials is often </w:t>
      </w:r>
      <w:r>
        <w:lastRenderedPageBreak/>
        <w:t xml:space="preserve">referred to as “Dragonscale.” </w:t>
      </w:r>
    </w:p>
    <w:p w14:paraId="7D264322" w14:textId="77777777" w:rsidR="00483081" w:rsidRDefault="00483081" w:rsidP="00483081">
      <w:pPr>
        <w:pStyle w:val="BodyText"/>
        <w:rPr>
          <w:b/>
          <w:bCs/>
        </w:rPr>
      </w:pPr>
      <w:r w:rsidRPr="004C630A">
        <w:tab/>
      </w:r>
      <w:r>
        <w:rPr>
          <w:b/>
          <w:bCs/>
        </w:rPr>
        <w:t xml:space="preserve">Special Material*, Ectoplasm </w:t>
      </w:r>
      <w:r w:rsidRPr="00382DCA">
        <w:t xml:space="preserve">[PREREQ: </w:t>
      </w:r>
      <w:r>
        <w:t>Polymer</w:t>
      </w:r>
      <w:r w:rsidRPr="00382DCA">
        <w:t>]</w:t>
      </w:r>
      <w:r>
        <w:t xml:space="preserve"> allows you to craft items from ectoplasm, with -1 Effect if you lack Paraphysiology Knowledge, which have the Spirit/Incorporeal Trait. You can also treat Spirits as you would animals</w:t>
      </w:r>
      <w:r w:rsidRPr="00706B65">
        <w:t xml:space="preserve"> </w:t>
      </w:r>
      <w:r>
        <w:t xml:space="preserve">with -1 Effect without Glass or Paraphysiology (or -2 without both) in a mechanical crafting context. Ectoplasmic Materials are treated as solid material to Incorporeal creatures, but it is not an impenetrable barrier; it can be damaged and sundered. </w:t>
      </w:r>
    </w:p>
    <w:p w14:paraId="3FEA722D" w14:textId="77777777" w:rsidR="00483081" w:rsidRPr="004C630A" w:rsidRDefault="00483081" w:rsidP="00483081">
      <w:pPr>
        <w:pStyle w:val="BodyText"/>
      </w:pPr>
      <w:r w:rsidRPr="004C630A">
        <w:rPr>
          <w:b/>
          <w:bCs/>
        </w:rPr>
        <w:tab/>
      </w:r>
      <w:r>
        <w:rPr>
          <w:b/>
          <w:bCs/>
        </w:rPr>
        <w:t>Special Material*, Elemental Air (aka “Glassteel”)</w:t>
      </w:r>
      <w:r>
        <w:t xml:space="preserve"> [PREREQ: Glass] allows you to craft Glassteel Items from Glassteel Sand, with -1 Effect if you lack Meteorology Knowledge, which are transparent to optical light (but opaque to Infrared) and have the Air/Glass Trait. You can also treat Air Elementals as you would animals</w:t>
      </w:r>
      <w:r w:rsidRPr="004C630A">
        <w:t xml:space="preserve"> </w:t>
      </w:r>
      <w:r>
        <w:t xml:space="preserve">with -1 Effect without Avaticology or Meteorology (or -2 without both) in a mechanical crafting context. </w:t>
      </w:r>
    </w:p>
    <w:p w14:paraId="202B07E2" w14:textId="77777777" w:rsidR="00483081" w:rsidRDefault="00483081" w:rsidP="00483081">
      <w:pPr>
        <w:pStyle w:val="BodyText"/>
      </w:pPr>
      <w:r w:rsidRPr="004C630A">
        <w:tab/>
      </w:r>
      <w:r>
        <w:rPr>
          <w:b/>
          <w:bCs/>
        </w:rPr>
        <w:t>Special Material*, Elemental Earth</w:t>
      </w:r>
      <w:r>
        <w:t xml:space="preserve"> </w:t>
      </w:r>
      <w:r>
        <w:rPr>
          <w:b/>
          <w:bCs/>
        </w:rPr>
        <w:t xml:space="preserve">(aka “Bedrock”) </w:t>
      </w:r>
      <w:r w:rsidRPr="00382DCA">
        <w:t xml:space="preserve">[PREREQ: </w:t>
      </w:r>
      <w:r>
        <w:t>Ceramic</w:t>
      </w:r>
      <w:r w:rsidRPr="00382DCA">
        <w:t xml:space="preserve">] </w:t>
      </w:r>
      <w:r>
        <w:t xml:space="preserve">allows you to craft Bedrock items, with -1 Effect if you lack Geology Knowledge, which have the Earth/Ceramic Trait. You can also treat Earth Elementals as you would animals with -1 Effect without Avaticology or Geology (or -2 without both) in a mechanical crafting context. Elemental Earth is not liquified with normal heat, but those with access to Elemental Heat can render it amorphous and fashion it into objects much like you could metal. </w:t>
      </w:r>
    </w:p>
    <w:p w14:paraId="2DDA3348" w14:textId="77777777" w:rsidR="00483081" w:rsidRPr="004C630A" w:rsidRDefault="00483081" w:rsidP="00483081">
      <w:pPr>
        <w:pStyle w:val="BodyText"/>
      </w:pPr>
      <w:r w:rsidRPr="004C630A">
        <w:rPr>
          <w:b/>
          <w:bCs/>
        </w:rPr>
        <w:tab/>
      </w:r>
      <w:r>
        <w:rPr>
          <w:b/>
          <w:bCs/>
        </w:rPr>
        <w:t>Special Material*, Elemental Water (aka “Sapphire”)</w:t>
      </w:r>
      <w:r>
        <w:t xml:space="preserve"> [PREREQ: Polymer] allows you to craft Sapphire items from Atlantean Sapphire, with -1 Effect if you lack Hydrology Knowledge and have the Water/Polymer Trait. You can also treat Water Elementals as you would animals with -1 Effect without Avaticology or Hydrology (or -2 without both) in a mechanical crafting context. Atlantean Sapphire has some very unusual characteristics; it is evaporated or melted (turning it into a material that can be worked like metal and is transparent while in fluid form) using Elemental Cold but is not melted with heat (even Elemental Heat). Also, Atlantean Sapphires conduct Elemental Electricity (though not normal electricity) but are not magnetic even with respect to Elemental Lode. </w:t>
      </w:r>
    </w:p>
    <w:p w14:paraId="26EE2441" w14:textId="77777777" w:rsidR="00483081" w:rsidRDefault="00483081" w:rsidP="00483081">
      <w:pPr>
        <w:pStyle w:val="BodyText"/>
        <w:rPr>
          <w:b/>
          <w:bCs/>
        </w:rPr>
      </w:pPr>
      <w:r w:rsidRPr="004C630A">
        <w:tab/>
      </w:r>
      <w:r>
        <w:rPr>
          <w:b/>
          <w:bCs/>
        </w:rPr>
        <w:t>Special Material*, Fey (aka “Feyfeather”)</w:t>
      </w:r>
      <w:r>
        <w:t xml:space="preserve"> [PREREQ: Animal Material] allows you to treat Fey as you would animals, with -1 Effect if you lack Fairyology Knowledge, in a mechanical crafting context, to create Feyfeather items with the Animal/Fey Trait. You have an additional -1 Effect if the Fey is Fungal or Plant if you lack Fungal Material or Plant Material and items produced with such material would have the Fungi/Fey or Plant/Fey Trait. </w:t>
      </w:r>
    </w:p>
    <w:p w14:paraId="18F195F3" w14:textId="77777777" w:rsidR="00483081" w:rsidRPr="004C630A" w:rsidRDefault="00483081" w:rsidP="00483081">
      <w:pPr>
        <w:pStyle w:val="BodyText"/>
      </w:pPr>
      <w:r w:rsidRPr="004C630A">
        <w:rPr>
          <w:b/>
          <w:bCs/>
        </w:rPr>
        <w:tab/>
      </w:r>
      <w:r>
        <w:rPr>
          <w:b/>
          <w:bCs/>
        </w:rPr>
        <w:t>Special Material*, Fungal (aka “Earthball Leather”)</w:t>
      </w:r>
      <w:r>
        <w:t xml:space="preserve"> [PREREQ: Fungal Material] allows you to craft items from special fungi (the most famous being the earthball), with -1 Effect if you lack Polymer Knowledge, which have the Fungus/Leather Trait. </w:t>
      </w:r>
    </w:p>
    <w:p w14:paraId="071257EF" w14:textId="77777777" w:rsidR="00483081" w:rsidRDefault="00483081" w:rsidP="00483081">
      <w:pPr>
        <w:pStyle w:val="BodyText"/>
        <w:rPr>
          <w:b/>
          <w:bCs/>
        </w:rPr>
      </w:pPr>
      <w:r w:rsidRPr="004C630A">
        <w:tab/>
      </w:r>
      <w:r>
        <w:rPr>
          <w:b/>
          <w:bCs/>
        </w:rPr>
        <w:t>Special Material*, Macrobiological (aka “Slimeskin”)</w:t>
      </w:r>
      <w:r>
        <w:t xml:space="preserve"> [PREREQ: Microbiological Material] allows you to craft items from Oozes, with -1 Effect if you lack Polymer Knowledge, which have the Macrobiology/Leather Trait. You can also treat Aberrations as you would animals, with -1 Effect if you lack Xenobiology or Cryptozoology (or -2 without both), in a mechanical crafting context. </w:t>
      </w:r>
    </w:p>
    <w:p w14:paraId="65C41854" w14:textId="77777777" w:rsidR="00483081" w:rsidRPr="004C630A" w:rsidRDefault="00483081" w:rsidP="00483081">
      <w:pPr>
        <w:pStyle w:val="BodyText"/>
      </w:pPr>
      <w:r w:rsidRPr="004C630A">
        <w:tab/>
      </w:r>
      <w:r>
        <w:rPr>
          <w:b/>
          <w:bCs/>
        </w:rPr>
        <w:t xml:space="preserve">Special Material*, Mithril (aka “Truesteel”) </w:t>
      </w:r>
      <w:r w:rsidRPr="00382DCA">
        <w:t xml:space="preserve">[PREREQ: </w:t>
      </w:r>
      <w:r>
        <w:t>Metal</w:t>
      </w:r>
      <w:r w:rsidRPr="00382DCA">
        <w:t xml:space="preserve">] </w:t>
      </w:r>
      <w:r>
        <w:t xml:space="preserve">allows you to craft Truesteel items, which have the Air/Metal Trait. You have -1 Effect unless you know Meteorology. Truesteel is non-ferrous and opaque to electromagnetic radiation but is transparent to Elemental Radiance. </w:t>
      </w:r>
    </w:p>
    <w:p w14:paraId="2EE64AAC" w14:textId="77777777" w:rsidR="00483081" w:rsidRDefault="00483081" w:rsidP="00483081">
      <w:pPr>
        <w:pStyle w:val="BodyText"/>
        <w:rPr>
          <w:b/>
          <w:bCs/>
        </w:rPr>
      </w:pPr>
      <w:r w:rsidRPr="004C630A">
        <w:tab/>
      </w:r>
      <w:r>
        <w:rPr>
          <w:b/>
          <w:bCs/>
        </w:rPr>
        <w:t>Special Material*, Necromantic (aka “Lichbone”)</w:t>
      </w:r>
      <w:r>
        <w:t xml:space="preserve"> [PREREQ: Animal Material] allows you to treat Undead as you would animals, with -1 Effect if you lack Necromancy Knowledge, in a mechanical crafting context. </w:t>
      </w:r>
    </w:p>
    <w:p w14:paraId="53CB8180" w14:textId="77777777" w:rsidR="00483081" w:rsidRPr="004C630A" w:rsidRDefault="00483081" w:rsidP="00483081">
      <w:pPr>
        <w:pStyle w:val="BodyText"/>
      </w:pPr>
      <w:r w:rsidRPr="004C630A">
        <w:tab/>
      </w:r>
      <w:r>
        <w:rPr>
          <w:b/>
          <w:bCs/>
        </w:rPr>
        <w:t xml:space="preserve">Special Material, Obsidian (aka “Numerian Steel”) </w:t>
      </w:r>
      <w:r w:rsidRPr="00382DCA">
        <w:t xml:space="preserve">[PREREQ: </w:t>
      </w:r>
      <w:r>
        <w:t>Glass</w:t>
      </w:r>
      <w:r w:rsidRPr="00382DCA">
        <w:t xml:space="preserve">] </w:t>
      </w:r>
      <w:r>
        <w:t xml:space="preserve">allows you to craft Obsidian items from a rare material that looks like obsidian (hence the name) but is a different material, with -1 Effect if you lack Geology Knowledge, which have the Earth/Glass Trait. Obsidian is an insulator but conducts Elemental Heat. </w:t>
      </w:r>
    </w:p>
    <w:p w14:paraId="4133DD3F" w14:textId="77777777" w:rsidR="00483081" w:rsidRPr="004C630A" w:rsidRDefault="00483081" w:rsidP="00483081">
      <w:pPr>
        <w:pStyle w:val="BodyText"/>
      </w:pPr>
      <w:r w:rsidRPr="004C630A">
        <w:tab/>
      </w:r>
      <w:r>
        <w:rPr>
          <w:b/>
          <w:bCs/>
        </w:rPr>
        <w:t xml:space="preserve">Special Material*, Polymer (aka “Oilskin”) </w:t>
      </w:r>
      <w:r w:rsidRPr="00382DCA">
        <w:t xml:space="preserve">[PREREQ: </w:t>
      </w:r>
      <w:r>
        <w:t>Polymer</w:t>
      </w:r>
      <w:r w:rsidRPr="00382DCA">
        <w:t xml:space="preserve">] </w:t>
      </w:r>
      <w:r>
        <w:t xml:space="preserve">allows you to craft Oilskin items from crude oil, with -1 Effect if you lack Geology Knowledge, which have the Earth/Polymer Trait. Oilskin is nonflammable but can be burned with Elemental Heat (though it is not particularly inflammable even then). </w:t>
      </w:r>
    </w:p>
    <w:p w14:paraId="7DBB9A3E" w14:textId="77777777" w:rsidR="00483081" w:rsidRPr="004C630A" w:rsidRDefault="00483081" w:rsidP="00483081">
      <w:pPr>
        <w:pStyle w:val="BodyText"/>
      </w:pPr>
      <w:r w:rsidRPr="004C630A">
        <w:tab/>
      </w:r>
      <w:r>
        <w:rPr>
          <w:b/>
          <w:bCs/>
        </w:rPr>
        <w:t xml:space="preserve">Special Material*, Orichalcum (aka “Atlantean Steel”) </w:t>
      </w:r>
      <w:r w:rsidRPr="00382DCA">
        <w:t xml:space="preserve">[PREREQ: </w:t>
      </w:r>
      <w:r>
        <w:t>Metal</w:t>
      </w:r>
      <w:r w:rsidRPr="00382DCA">
        <w:t xml:space="preserve">] </w:t>
      </w:r>
      <w:r>
        <w:t xml:space="preserve">allows you to craft Atlantean Steel items, which have the Water/Metal Trait. You have -1 Effect unless you know Hydrology. Atlantean Steel is non-ferrous but conducts Elemental Electricity (but is not affected by Elemental Lode). </w:t>
      </w:r>
    </w:p>
    <w:p w14:paraId="21192CFE" w14:textId="77777777" w:rsidR="00483081" w:rsidRDefault="00483081" w:rsidP="00483081">
      <w:pPr>
        <w:pStyle w:val="BodyText"/>
        <w:rPr>
          <w:b/>
          <w:bCs/>
        </w:rPr>
      </w:pPr>
      <w:r w:rsidRPr="004C630A">
        <w:tab/>
      </w:r>
      <w:r>
        <w:rPr>
          <w:b/>
          <w:bCs/>
        </w:rPr>
        <w:t>Special Material*, Outerplanar Avatic</w:t>
      </w:r>
      <w:r>
        <w:t xml:space="preserve"> [PREREQ: Animal Material] allows you to treat Outerplanar Avatics as you would animals, with -1 Effect if you lack Avaticology Knowledge, in a mechanical crafting context. </w:t>
      </w:r>
    </w:p>
    <w:p w14:paraId="5DDFD879" w14:textId="77777777" w:rsidR="00483081" w:rsidRDefault="00483081" w:rsidP="00483081">
      <w:pPr>
        <w:pStyle w:val="BodyText"/>
      </w:pPr>
      <w:r w:rsidRPr="004C630A">
        <w:rPr>
          <w:b/>
          <w:bCs/>
        </w:rPr>
        <w:tab/>
      </w:r>
      <w:r>
        <w:rPr>
          <w:b/>
          <w:bCs/>
        </w:rPr>
        <w:t>Special Material*, Plant (aka “Bronzewood”)</w:t>
      </w:r>
      <w:r>
        <w:t xml:space="preserve"> [PREREQ: Plant Material] allows you to craft items from special plants (the most famous being the Bronzewood tree), which have the Plant/Wood Trait. </w:t>
      </w:r>
    </w:p>
    <w:p w14:paraId="6F808FBE" w14:textId="77777777" w:rsidR="00483081" w:rsidRDefault="00483081" w:rsidP="00483081">
      <w:pPr>
        <w:pStyle w:val="BodyText"/>
      </w:pPr>
      <w:r>
        <w:t xml:space="preserve">* A property of Special Material is that when you Polymorph into a form that has the same Trait as the Special Material, the item crafted with the Special Material can Polymorph with you (and is incorporated into your form, if you wish). Normally items do not change form when you Polymorph. </w:t>
      </w:r>
    </w:p>
    <w:p w14:paraId="68E8C6F3" w14:textId="77777777" w:rsidR="00177977" w:rsidRDefault="00177977" w:rsidP="00177977">
      <w:pPr>
        <w:pStyle w:val="BodyText"/>
      </w:pPr>
    </w:p>
    <w:p w14:paraId="29E59C17" w14:textId="0DE4F611" w:rsidR="00156EE4" w:rsidRDefault="00177977" w:rsidP="00B42EC3">
      <w:pPr>
        <w:pStyle w:val="BodyText"/>
      </w:pPr>
      <w:r>
        <w:t xml:space="preserve">Tier 6 (Soft Science) </w:t>
      </w:r>
      <w:r w:rsidR="00156EE4">
        <w:t xml:space="preserve">Feats List: </w:t>
      </w:r>
    </w:p>
    <w:p w14:paraId="7CD62595" w14:textId="3A725C67" w:rsidR="002B55AD" w:rsidRDefault="002B55AD" w:rsidP="004F6096">
      <w:pPr>
        <w:pStyle w:val="BodyText"/>
        <w:numPr>
          <w:ilvl w:val="0"/>
          <w:numId w:val="268"/>
        </w:numPr>
        <w:rPr>
          <w:rStyle w:val="KnowledgeChar"/>
          <w:color w:val="auto"/>
        </w:rPr>
      </w:pPr>
      <w:r>
        <w:rPr>
          <w:rStyle w:val="SkillsChar"/>
        </w:rPr>
        <w:t>Biology 5</w:t>
      </w:r>
    </w:p>
    <w:p w14:paraId="6BE9D612" w14:textId="112644D7" w:rsidR="002B55AD" w:rsidRDefault="002B55AD" w:rsidP="004F6096">
      <w:pPr>
        <w:pStyle w:val="BodyText"/>
        <w:numPr>
          <w:ilvl w:val="0"/>
          <w:numId w:val="268"/>
        </w:numPr>
      </w:pPr>
      <w:r>
        <w:rPr>
          <w:rStyle w:val="SkillsChar"/>
        </w:rPr>
        <w:t>Philosophy 5</w:t>
      </w:r>
    </w:p>
    <w:p w14:paraId="71C30C90" w14:textId="77777777" w:rsidR="006B468F" w:rsidRDefault="006B468F" w:rsidP="006B468F">
      <w:pPr>
        <w:pStyle w:val="BodyText"/>
        <w:numPr>
          <w:ilvl w:val="0"/>
          <w:numId w:val="268"/>
        </w:numPr>
      </w:pPr>
      <w:r>
        <w:t xml:space="preserve">Arcane Spellbook 2 (You can learn Arcane Spells as a Downtime Action if they are in a </w:t>
      </w:r>
      <w:proofErr w:type="gramStart"/>
      <w:r>
        <w:t>Spellbook</w:t>
      </w:r>
      <w:proofErr w:type="gramEnd"/>
      <w:r>
        <w:t xml:space="preserve"> and you have only -1 Result)</w:t>
      </w:r>
    </w:p>
    <w:p w14:paraId="15FB54AA" w14:textId="7F1C2616" w:rsidR="00123547" w:rsidRDefault="00123547" w:rsidP="004F6096">
      <w:pPr>
        <w:pStyle w:val="BodyText"/>
        <w:numPr>
          <w:ilvl w:val="0"/>
          <w:numId w:val="268"/>
        </w:numPr>
      </w:pPr>
      <w:r>
        <w:t xml:space="preserve">Consistency </w:t>
      </w:r>
      <w:r w:rsidR="00C901DE">
        <w:t>4</w:t>
      </w:r>
      <w:r>
        <w:t xml:space="preserve"> (Biology)</w:t>
      </w:r>
      <w:r w:rsidR="002B55AD">
        <w:t xml:space="preserve"> (Achieve no lower than a Greater (3) Result on tests)</w:t>
      </w:r>
    </w:p>
    <w:p w14:paraId="1E87F622" w14:textId="4A27E538" w:rsidR="00123547" w:rsidRDefault="00123547" w:rsidP="004F6096">
      <w:pPr>
        <w:pStyle w:val="BodyText"/>
        <w:numPr>
          <w:ilvl w:val="0"/>
          <w:numId w:val="268"/>
        </w:numPr>
      </w:pPr>
      <w:r>
        <w:t xml:space="preserve">Consistency </w:t>
      </w:r>
      <w:r w:rsidR="00C901DE">
        <w:t>4</w:t>
      </w:r>
      <w:r>
        <w:t xml:space="preserve"> (Philosophy)</w:t>
      </w:r>
      <w:r w:rsidR="002B55AD">
        <w:t xml:space="preserve"> (Achieve no lower than a Greater (3) Result on tests)</w:t>
      </w:r>
    </w:p>
    <w:p w14:paraId="7C339478" w14:textId="14476738" w:rsidR="00177977" w:rsidRDefault="00177977" w:rsidP="004F6096">
      <w:pPr>
        <w:pStyle w:val="BodyText"/>
        <w:numPr>
          <w:ilvl w:val="0"/>
          <w:numId w:val="268"/>
        </w:numPr>
      </w:pPr>
      <w:r>
        <w:t>Favored Craft (Pharmacology) 2* (+1 Effect on Biology Craft tests)</w:t>
      </w:r>
    </w:p>
    <w:p w14:paraId="775F94CE" w14:textId="2434C617" w:rsidR="00177977" w:rsidRDefault="00177977" w:rsidP="004F6096">
      <w:pPr>
        <w:pStyle w:val="BodyText"/>
        <w:numPr>
          <w:ilvl w:val="0"/>
          <w:numId w:val="268"/>
        </w:numPr>
      </w:pPr>
      <w:r>
        <w:t>Favored Craft (Physician) 2* (+1 Effect on Biology (Attach Prosthetic, Stabilize, Stop Bleeding, Treat Disease, Treat Toxin, Treat Wounds) tests)</w:t>
      </w:r>
    </w:p>
    <w:p w14:paraId="70660BEB" w14:textId="48DC57F4" w:rsidR="00C079CC" w:rsidRDefault="00C079CC" w:rsidP="004F6096">
      <w:pPr>
        <w:pStyle w:val="BodyText"/>
        <w:numPr>
          <w:ilvl w:val="0"/>
          <w:numId w:val="268"/>
        </w:numPr>
      </w:pPr>
      <w:r>
        <w:t>4</w:t>
      </w:r>
      <w:r w:rsidRPr="00C079CC">
        <w:rPr>
          <w:vertAlign w:val="superscript"/>
        </w:rPr>
        <w:t>th</w:t>
      </w:r>
      <w:r>
        <w:t xml:space="preserve"> Soft Science Knowledge Subset, which can include Restricted Knowledge</w:t>
      </w:r>
      <w:r w:rsidR="00292488">
        <w:t>**</w:t>
      </w:r>
    </w:p>
    <w:p w14:paraId="51BEAF1C" w14:textId="6329069A" w:rsidR="00177977" w:rsidRDefault="00177977" w:rsidP="00177977">
      <w:pPr>
        <w:pStyle w:val="BodyText"/>
      </w:pPr>
      <w:r>
        <w:t xml:space="preserve">* You do not need a formula to Create Value for an item lower than your Level with the craft if you have all relevant Knowledge for a Craft test; +1 Effect also stacks if you have Favored Craft for multiple relevant Knowledges of a Craft test (up to +3 Effect if you have Favored Craft 2 for all 3). </w:t>
      </w:r>
    </w:p>
    <w:p w14:paraId="6BC8F6D4" w14:textId="117C09CE" w:rsidR="00A3368A" w:rsidRDefault="00292488" w:rsidP="00A3368A">
      <w:pPr>
        <w:pStyle w:val="BodyText"/>
      </w:pPr>
      <w:r>
        <w:t xml:space="preserve">** You can now take </w:t>
      </w:r>
      <w:r w:rsidR="00C63D66">
        <w:rPr>
          <w:rStyle w:val="KnowledgeChar"/>
        </w:rPr>
        <w:t>Physician (Reanimator)</w:t>
      </w:r>
      <w:r w:rsidR="00C63D66">
        <w:rPr>
          <w:rStyle w:val="KnowledgeChar"/>
        </w:rPr>
        <w:t xml:space="preserve"> </w:t>
      </w:r>
      <w:r>
        <w:t>with ½ Feat</w:t>
      </w:r>
      <w:r w:rsidR="00C63D66">
        <w:t xml:space="preserve"> if you have </w:t>
      </w:r>
      <w:r w:rsidR="00C63D66" w:rsidRPr="00C63D66">
        <w:rPr>
          <w:rStyle w:val="KnowledgeChar"/>
        </w:rPr>
        <w:t>Electromagnetism</w:t>
      </w:r>
      <w:r w:rsidR="00C63D66">
        <w:t xml:space="preserve"> and </w:t>
      </w:r>
      <w:r w:rsidR="00C63D66" w:rsidRPr="00C63D66">
        <w:rPr>
          <w:rStyle w:val="KnowledgeChar"/>
        </w:rPr>
        <w:t>Physician</w:t>
      </w:r>
      <w:r>
        <w:t xml:space="preserve">. </w:t>
      </w:r>
      <w:r w:rsidR="00C63D66">
        <w:t xml:space="preserve">The only </w:t>
      </w:r>
      <w:r>
        <w:t>Restricted Knowledge Subset</w:t>
      </w:r>
      <w:r w:rsidR="00C63D66">
        <w:t xml:space="preserve"> is </w:t>
      </w:r>
      <w:r w:rsidR="00A3368A">
        <w:t>{</w:t>
      </w:r>
      <w:r w:rsidR="00A3368A">
        <w:rPr>
          <w:rStyle w:val="KnowledgeChar"/>
        </w:rPr>
        <w:t>Pharmacology (Bestial Mutagens, Elemental Mutagens, Mutagens)</w:t>
      </w:r>
      <w:r w:rsidR="00A3368A">
        <w:t xml:space="preserve">}, </w:t>
      </w:r>
      <w:r w:rsidR="00C63D66">
        <w:t xml:space="preserve">but you can take Exotic and Special Material (listed above for the Hard Sciences). </w:t>
      </w:r>
    </w:p>
    <w:p w14:paraId="6D01E969" w14:textId="77777777" w:rsidR="00994004" w:rsidRDefault="00994004" w:rsidP="00B42EC3">
      <w:pPr>
        <w:pStyle w:val="BodyText"/>
      </w:pPr>
    </w:p>
    <w:p w14:paraId="0A0994DC" w14:textId="4C1A85DA" w:rsidR="00994004" w:rsidRDefault="00994004" w:rsidP="00B42EC3">
      <w:pPr>
        <w:pStyle w:val="BodyText"/>
      </w:pPr>
      <w:r>
        <w:t xml:space="preserve">Capstone Feats List: </w:t>
      </w:r>
    </w:p>
    <w:p w14:paraId="2408E1EC" w14:textId="56D9410A" w:rsidR="00F07B79" w:rsidRPr="00135A5D" w:rsidRDefault="00F07B79" w:rsidP="004F6096">
      <w:pPr>
        <w:pStyle w:val="BodyText"/>
        <w:numPr>
          <w:ilvl w:val="0"/>
          <w:numId w:val="370"/>
        </w:numPr>
        <w:rPr>
          <w:rStyle w:val="SkillsChar"/>
          <w:color w:val="auto"/>
        </w:rPr>
      </w:pPr>
      <w:r>
        <w:rPr>
          <w:rStyle w:val="SkillsChar"/>
        </w:rPr>
        <w:t>Alchemy +1</w:t>
      </w:r>
    </w:p>
    <w:p w14:paraId="03CFD2B6" w14:textId="77C75EBC" w:rsidR="00F07B79" w:rsidRDefault="00F07B79" w:rsidP="004F6096">
      <w:pPr>
        <w:pStyle w:val="BodyText"/>
        <w:numPr>
          <w:ilvl w:val="0"/>
          <w:numId w:val="370"/>
        </w:numPr>
        <w:rPr>
          <w:rStyle w:val="KnowledgeChar"/>
          <w:color w:val="auto"/>
        </w:rPr>
      </w:pPr>
      <w:r>
        <w:rPr>
          <w:rStyle w:val="SkillsChar"/>
        </w:rPr>
        <w:t>Biology +1</w:t>
      </w:r>
    </w:p>
    <w:p w14:paraId="56D33787" w14:textId="72D76D7C" w:rsidR="00F07B79" w:rsidRDefault="00F07B79" w:rsidP="004F6096">
      <w:pPr>
        <w:pStyle w:val="BodyText"/>
        <w:numPr>
          <w:ilvl w:val="0"/>
          <w:numId w:val="370"/>
        </w:numPr>
        <w:rPr>
          <w:rStyle w:val="SkillsChar"/>
          <w:color w:val="auto"/>
        </w:rPr>
      </w:pPr>
      <w:r>
        <w:rPr>
          <w:rStyle w:val="SkillsChar"/>
        </w:rPr>
        <w:t>Mechanics +1</w:t>
      </w:r>
    </w:p>
    <w:p w14:paraId="000624B7" w14:textId="065226FC" w:rsidR="00F07B79" w:rsidRDefault="00F07B79" w:rsidP="004F6096">
      <w:pPr>
        <w:pStyle w:val="BodyText"/>
        <w:numPr>
          <w:ilvl w:val="0"/>
          <w:numId w:val="370"/>
        </w:numPr>
      </w:pPr>
      <w:r>
        <w:rPr>
          <w:rStyle w:val="SkillsChar"/>
        </w:rPr>
        <w:t>Philosophy +1</w:t>
      </w:r>
    </w:p>
    <w:p w14:paraId="3A408E3C" w14:textId="77777777" w:rsidR="00177977" w:rsidRDefault="00177977" w:rsidP="004F6096">
      <w:pPr>
        <w:pStyle w:val="BodyText"/>
        <w:numPr>
          <w:ilvl w:val="0"/>
          <w:numId w:val="370"/>
        </w:numPr>
      </w:pPr>
      <w:r>
        <w:t>Arcane Spellbook 3* (You can transfer spells from Scrolls to your Spellbook as a Downtime Action and have no Result Penalty)</w:t>
      </w:r>
    </w:p>
    <w:p w14:paraId="1B0D35B2" w14:textId="73B50157" w:rsidR="00373A33" w:rsidRDefault="00373A33" w:rsidP="00373A33">
      <w:pPr>
        <w:pStyle w:val="BodyText"/>
        <w:numPr>
          <w:ilvl w:val="0"/>
          <w:numId w:val="370"/>
        </w:numPr>
      </w:pPr>
      <w:r>
        <w:t xml:space="preserve">Cinematic </w:t>
      </w:r>
      <w:r>
        <w:t>Intellect</w:t>
      </w:r>
      <w:r>
        <w:t xml:space="preserve"> +1 (maximum 4)</w:t>
      </w:r>
    </w:p>
    <w:p w14:paraId="74ABC05C" w14:textId="77777777" w:rsidR="00177977" w:rsidRDefault="00177977" w:rsidP="004F6096">
      <w:pPr>
        <w:pStyle w:val="BodyText"/>
        <w:numPr>
          <w:ilvl w:val="0"/>
          <w:numId w:val="370"/>
        </w:numPr>
      </w:pPr>
      <w:r>
        <w:t>Divine Guidance [PREREQ: Canon] (</w:t>
      </w:r>
      <w:r w:rsidRPr="00E207E7">
        <w:t>Find guidance in the writings of your faith</w:t>
      </w:r>
      <w:r>
        <w:t>)</w:t>
      </w:r>
    </w:p>
    <w:p w14:paraId="421CB716" w14:textId="6C7F1A83" w:rsidR="00994004" w:rsidRDefault="00994004" w:rsidP="004F6096">
      <w:pPr>
        <w:pStyle w:val="BodyText"/>
        <w:numPr>
          <w:ilvl w:val="0"/>
          <w:numId w:val="370"/>
        </w:numPr>
      </w:pPr>
      <w:r>
        <w:t xml:space="preserve">Favored Craft </w:t>
      </w:r>
      <w:r w:rsidR="00E42128">
        <w:t>3*</w:t>
      </w:r>
      <w:r w:rsidR="00177977">
        <w:t>*</w:t>
      </w:r>
      <w:r>
        <w:t xml:space="preserve"> (+1 Effect with Craft tests for the chosen craft)</w:t>
      </w:r>
    </w:p>
    <w:p w14:paraId="19611882" w14:textId="77777777" w:rsidR="00E807FD" w:rsidRDefault="00E807FD" w:rsidP="00E807FD">
      <w:pPr>
        <w:pStyle w:val="BodyText"/>
        <w:numPr>
          <w:ilvl w:val="0"/>
          <w:numId w:val="370"/>
        </w:numPr>
      </w:pPr>
      <w:r>
        <w:t>Lingering Spell (One Bonus Action that you can use only to Maintain Spell can be taken as a Free Action instead)</w:t>
      </w:r>
    </w:p>
    <w:p w14:paraId="6B627714" w14:textId="77777777" w:rsidR="00C079CC" w:rsidRDefault="00C079CC" w:rsidP="00C079CC">
      <w:pPr>
        <w:pStyle w:val="BodyText"/>
        <w:numPr>
          <w:ilvl w:val="0"/>
          <w:numId w:val="370"/>
        </w:numPr>
      </w:pPr>
      <w:r>
        <w:t xml:space="preserve">Mind Palace 4 (You can have up to INT </w:t>
      </w:r>
      <w:r w:rsidRPr="00503B40">
        <w:rPr>
          <w:rStyle w:val="KnowledgeChar"/>
        </w:rPr>
        <w:t>Knowledges</w:t>
      </w:r>
      <w:r>
        <w:t xml:space="preserve"> in your Mind Palace, minimum of 5)</w:t>
      </w:r>
    </w:p>
    <w:p w14:paraId="4FAD87D1" w14:textId="77777777" w:rsidR="00177977" w:rsidRDefault="00177977" w:rsidP="00177977">
      <w:pPr>
        <w:pStyle w:val="BodyText"/>
      </w:pPr>
      <w:r w:rsidRPr="00723864">
        <w:t xml:space="preserve">* </w:t>
      </w:r>
      <w:r>
        <w:t xml:space="preserve">This also counts as one of the two Inherent Spells Feats you must take to gain Inherent Spells. (If you already have Inherent Spells, you can take Arcane Spellbook 3 for free when you complete Tier 5, assuming you have Arcane Spellbook 2.) </w:t>
      </w:r>
    </w:p>
    <w:p w14:paraId="69F5BDBF" w14:textId="46D59029" w:rsidR="00564E6E" w:rsidRDefault="00723864" w:rsidP="008B76C2">
      <w:pPr>
        <w:pStyle w:val="BodyText"/>
      </w:pPr>
      <w:r>
        <w:t>*</w:t>
      </w:r>
      <w:r w:rsidR="00177977">
        <w:t>*</w:t>
      </w:r>
      <w:r>
        <w:t xml:space="preserve"> </w:t>
      </w:r>
      <w:r w:rsidR="00501144">
        <w:t>+1 Effect stacks if you have Favored Craft for multiple relevant Knowledges of a Craft test</w:t>
      </w:r>
      <w:r w:rsidR="00E42128">
        <w:t xml:space="preserve"> (up to +6 Effect if you have Favored Craft 3 for all 3)</w:t>
      </w:r>
      <w:r>
        <w:t xml:space="preserve">. </w:t>
      </w:r>
    </w:p>
    <w:p w14:paraId="2D2121A2" w14:textId="77777777" w:rsidR="0032330B" w:rsidRDefault="0032330B" w:rsidP="008B76C2">
      <w:pPr>
        <w:pStyle w:val="BodyText"/>
      </w:pPr>
    </w:p>
    <w:p w14:paraId="433B458E" w14:textId="53E83C2A" w:rsidR="001058EA" w:rsidRDefault="001058EA">
      <w:pPr>
        <w:rPr>
          <w:rFonts w:ascii="Arial" w:eastAsia="Arial" w:hAnsi="Arial"/>
          <w:sz w:val="16"/>
          <w:szCs w:val="16"/>
        </w:rPr>
      </w:pPr>
      <w:r>
        <w:br w:type="page"/>
      </w:r>
    </w:p>
    <w:p w14:paraId="602EC4E3" w14:textId="3E1BFBFD" w:rsidR="00564E6E" w:rsidRDefault="00564E6E" w:rsidP="00564E6E">
      <w:pPr>
        <w:pStyle w:val="Heading4"/>
      </w:pPr>
      <w:r>
        <w:lastRenderedPageBreak/>
        <w:t>Charisma Expert</w:t>
      </w:r>
    </w:p>
    <w:p w14:paraId="5DE95E49" w14:textId="77777777" w:rsidR="00F46F9F" w:rsidRDefault="00F46F9F" w:rsidP="00B42EC3">
      <w:pPr>
        <w:pStyle w:val="BodyText"/>
      </w:pPr>
      <w:r>
        <w:t xml:space="preserve">Tier 1 (Glamour) Feats List: </w:t>
      </w:r>
    </w:p>
    <w:p w14:paraId="4FF36F81" w14:textId="41BE5B1D" w:rsidR="00F46F9F" w:rsidRDefault="00F46F9F" w:rsidP="004F6096">
      <w:pPr>
        <w:pStyle w:val="BodyText"/>
        <w:numPr>
          <w:ilvl w:val="0"/>
          <w:numId w:val="406"/>
        </w:numPr>
      </w:pPr>
      <w:r>
        <w:rPr>
          <w:rStyle w:val="SkillsChar"/>
        </w:rPr>
        <w:t>Deception 2,</w:t>
      </w:r>
      <w:r w:rsidRPr="00AF2235">
        <w:rPr>
          <w:rStyle w:val="KnowledgeChar"/>
        </w:rPr>
        <w:t xml:space="preserve"> </w:t>
      </w:r>
      <w:r>
        <w:t>Consistency 1 (Deception) (Achieve no lower than a Minor (0) Result on tests)</w:t>
      </w:r>
    </w:p>
    <w:p w14:paraId="2E531481" w14:textId="639D0CEE" w:rsidR="00F46F9F" w:rsidRDefault="00F46F9F" w:rsidP="004F6096">
      <w:pPr>
        <w:pStyle w:val="BodyText"/>
        <w:numPr>
          <w:ilvl w:val="0"/>
          <w:numId w:val="406"/>
        </w:numPr>
      </w:pPr>
      <w:r>
        <w:rPr>
          <w:rStyle w:val="SkillsChar"/>
        </w:rPr>
        <w:t xml:space="preserve">Performance 2, </w:t>
      </w:r>
      <w:r>
        <w:t>Consistency 1 (Performance) (Achieve no lower than a Minor (0) Result on tests)</w:t>
      </w:r>
    </w:p>
    <w:p w14:paraId="3FB002B8" w14:textId="77777777" w:rsidR="00F46F9F" w:rsidRDefault="00F46F9F" w:rsidP="004F6096">
      <w:pPr>
        <w:pStyle w:val="BodyText"/>
        <w:numPr>
          <w:ilvl w:val="0"/>
          <w:numId w:val="406"/>
        </w:numPr>
      </w:pPr>
      <w:r>
        <w:t>Cunning Diversion (Bonus Die on</w:t>
      </w:r>
      <w:r w:rsidRPr="00C339F6">
        <w:t xml:space="preserve"> </w:t>
      </w:r>
      <w:r>
        <w:t>Deception (Create Diversion) tests)</w:t>
      </w:r>
    </w:p>
    <w:p w14:paraId="5E652795" w14:textId="77777777" w:rsidR="00F46F9F" w:rsidRDefault="00F46F9F" w:rsidP="004F6096">
      <w:pPr>
        <w:pStyle w:val="BodyText"/>
        <w:numPr>
          <w:ilvl w:val="0"/>
          <w:numId w:val="406"/>
        </w:numPr>
      </w:pPr>
      <w:r>
        <w:t>Cunning Feint (Bonus Die on</w:t>
      </w:r>
      <w:r w:rsidRPr="00C339F6">
        <w:t xml:space="preserve"> </w:t>
      </w:r>
      <w:r>
        <w:t>Deception (Feint) tests)</w:t>
      </w:r>
    </w:p>
    <w:p w14:paraId="720CA8A0" w14:textId="77777777" w:rsidR="00F46F9F" w:rsidRDefault="00F46F9F" w:rsidP="004F6096">
      <w:pPr>
        <w:pStyle w:val="BodyText"/>
        <w:numPr>
          <w:ilvl w:val="0"/>
          <w:numId w:val="406"/>
        </w:numPr>
      </w:pPr>
      <w:r>
        <w:t>Mana Magnet 1* (Bonus Die on</w:t>
      </w:r>
      <w:r w:rsidRPr="00C339F6">
        <w:t xml:space="preserve"> </w:t>
      </w:r>
      <w:r>
        <w:t>Performance (Coddle Magic Item, Invest in Magic Item) tests; increase Mana Limit to 110%)</w:t>
      </w:r>
    </w:p>
    <w:p w14:paraId="6AADE9C0" w14:textId="77777777" w:rsidR="00F46F9F" w:rsidRDefault="00F46F9F" w:rsidP="004F6096">
      <w:pPr>
        <w:pStyle w:val="BodyText"/>
        <w:numPr>
          <w:ilvl w:val="0"/>
          <w:numId w:val="406"/>
        </w:numPr>
      </w:pPr>
      <w:r>
        <w:t>Mesmerist (Bonus Die on</w:t>
      </w:r>
      <w:r w:rsidRPr="00C339F6">
        <w:t xml:space="preserve"> </w:t>
      </w:r>
      <w:r w:rsidRPr="004B5955">
        <w:t>Performance (Fascinating Performance)</w:t>
      </w:r>
      <w:r>
        <w:t xml:space="preserve"> tests)</w:t>
      </w:r>
    </w:p>
    <w:p w14:paraId="4FFAC218" w14:textId="77E77009" w:rsidR="00F46F9F" w:rsidRDefault="00F46F9F" w:rsidP="004F6096">
      <w:pPr>
        <w:pStyle w:val="BodyText"/>
        <w:numPr>
          <w:ilvl w:val="0"/>
          <w:numId w:val="406"/>
        </w:numPr>
      </w:pPr>
      <w:r>
        <w:t>Motivational Speaker (</w:t>
      </w:r>
      <w:r w:rsidR="00593328">
        <w:t xml:space="preserve">you gain </w:t>
      </w:r>
      <w:r w:rsidR="00593328">
        <w:rPr>
          <w:rStyle w:val="KnowledgeChar"/>
        </w:rPr>
        <w:t>Stage Performer</w:t>
      </w:r>
      <w:r w:rsidR="00593328">
        <w:t xml:space="preserve"> </w:t>
      </w:r>
      <w:r w:rsidR="00593328">
        <w:t xml:space="preserve">as a Free Knowledge; </w:t>
      </w:r>
      <w:r>
        <w:t>If it seems appropriate to the GM, Diplomacy</w:t>
      </w:r>
      <w:r w:rsidRPr="00A505D0">
        <w:t xml:space="preserve"> against a group; roll </w:t>
      </w:r>
      <w:r>
        <w:t>once and apply to</w:t>
      </w:r>
      <w:r w:rsidRPr="00A505D0">
        <w:t xml:space="preserve"> each target</w:t>
      </w:r>
      <w:r>
        <w:t>)</w:t>
      </w:r>
    </w:p>
    <w:p w14:paraId="353D4E6C" w14:textId="77777777" w:rsidR="00F46F9F" w:rsidRDefault="00F46F9F" w:rsidP="004F6096">
      <w:pPr>
        <w:pStyle w:val="BodyText"/>
        <w:numPr>
          <w:ilvl w:val="0"/>
          <w:numId w:val="406"/>
        </w:numPr>
      </w:pPr>
      <w:r>
        <w:t>Social Chameleon 1 (Bonus Die on</w:t>
      </w:r>
      <w:r w:rsidRPr="00C339F6">
        <w:t xml:space="preserve"> </w:t>
      </w:r>
      <w:r>
        <w:t>Deception (Avoid Notice, Control Body Language, Impersonation, Leave no Trail) tests)</w:t>
      </w:r>
    </w:p>
    <w:p w14:paraId="0FEB49E8" w14:textId="77777777" w:rsidR="00F46F9F" w:rsidRDefault="00F46F9F" w:rsidP="00F46F9F">
      <w:pPr>
        <w:pStyle w:val="BodyText"/>
      </w:pPr>
      <w:r>
        <w:t>* You can acquire Mana Magnet 2 for ½ Feat if you start with a 1</w:t>
      </w:r>
      <w:r w:rsidRPr="00341F1B">
        <w:rPr>
          <w:vertAlign w:val="superscript"/>
        </w:rPr>
        <w:t>st</w:t>
      </w:r>
      <w:r>
        <w:t xml:space="preserve"> Level Magic Item and have Mana Magnet 1. (You do not get this benefit if you gain a Magic Item after rolling your Background Event.) </w:t>
      </w:r>
    </w:p>
    <w:p w14:paraId="1F94AA66" w14:textId="77777777" w:rsidR="00F46F9F" w:rsidRDefault="00F46F9F" w:rsidP="00F46F9F">
      <w:pPr>
        <w:pStyle w:val="BodyText"/>
      </w:pPr>
    </w:p>
    <w:p w14:paraId="35D350EC" w14:textId="7956BDB7" w:rsidR="00564E6E" w:rsidRDefault="00564E6E" w:rsidP="00B42EC3">
      <w:pPr>
        <w:pStyle w:val="BodyText"/>
      </w:pPr>
      <w:r>
        <w:t xml:space="preserve">Tier 1 </w:t>
      </w:r>
      <w:r w:rsidR="00F46F9F">
        <w:t>(</w:t>
      </w:r>
      <w:r w:rsidR="00032ED7">
        <w:t>Personality</w:t>
      </w:r>
      <w:r w:rsidR="00F46F9F">
        <w:t xml:space="preserve">) </w:t>
      </w:r>
      <w:r>
        <w:t>Feats List:</w:t>
      </w:r>
    </w:p>
    <w:p w14:paraId="4B2DABC6" w14:textId="5C77944D" w:rsidR="00F46F9F" w:rsidRDefault="00564E6E" w:rsidP="004F6096">
      <w:pPr>
        <w:pStyle w:val="BodyText"/>
        <w:numPr>
          <w:ilvl w:val="0"/>
          <w:numId w:val="270"/>
        </w:numPr>
      </w:pPr>
      <w:r>
        <w:rPr>
          <w:rStyle w:val="SkillsChar"/>
        </w:rPr>
        <w:t xml:space="preserve">Diplomacy 2, </w:t>
      </w:r>
      <w:r w:rsidR="00F46F9F">
        <w:t>Consistency 1 (Diplomacy) (Achieve no lower than a Minor (0) Result on tests)</w:t>
      </w:r>
    </w:p>
    <w:p w14:paraId="4582C591" w14:textId="05118930" w:rsidR="00564E6E" w:rsidRDefault="00564E6E" w:rsidP="004F6096">
      <w:pPr>
        <w:pStyle w:val="BodyText"/>
        <w:numPr>
          <w:ilvl w:val="0"/>
          <w:numId w:val="270"/>
        </w:numPr>
      </w:pPr>
      <w:r>
        <w:rPr>
          <w:rStyle w:val="SkillsChar"/>
        </w:rPr>
        <w:t xml:space="preserve">Haggle 2, </w:t>
      </w:r>
      <w:r w:rsidR="00AC0E7B">
        <w:t>Consistency 1 (Haggle)</w:t>
      </w:r>
      <w:r w:rsidR="00BC2731">
        <w:t xml:space="preserve"> (Achieve no lower than a Minor (0) Result on tests)</w:t>
      </w:r>
    </w:p>
    <w:p w14:paraId="6D90C826" w14:textId="77777777" w:rsidR="00F46F9F" w:rsidRDefault="00F46F9F" w:rsidP="004F6096">
      <w:pPr>
        <w:pStyle w:val="BodyText"/>
        <w:numPr>
          <w:ilvl w:val="0"/>
          <w:numId w:val="270"/>
        </w:numPr>
      </w:pPr>
      <w:r>
        <w:t>Glad-Hand 1 (Bonus Die on</w:t>
      </w:r>
      <w:r w:rsidRPr="00C339F6">
        <w:t xml:space="preserve"> </w:t>
      </w:r>
      <w:r>
        <w:t>Diplomacy (Engage in Conversation, Make an Impression) tests)</w:t>
      </w:r>
    </w:p>
    <w:p w14:paraId="665B3A03" w14:textId="77777777" w:rsidR="00F46F9F" w:rsidRDefault="00F46F9F" w:rsidP="004F6096">
      <w:pPr>
        <w:pStyle w:val="BodyText"/>
        <w:numPr>
          <w:ilvl w:val="0"/>
          <w:numId w:val="270"/>
        </w:numPr>
      </w:pPr>
      <w:r>
        <w:t>Interrogator (Bonus Die on</w:t>
      </w:r>
      <w:r w:rsidRPr="00C339F6">
        <w:t xml:space="preserve"> </w:t>
      </w:r>
      <w:r>
        <w:t>Diplomacy (Gather Information) tests)</w:t>
      </w:r>
    </w:p>
    <w:p w14:paraId="166C1623" w14:textId="2A51303D" w:rsidR="00F46F9F" w:rsidRDefault="00F46F9F" w:rsidP="004F6096">
      <w:pPr>
        <w:pStyle w:val="BodyText"/>
        <w:numPr>
          <w:ilvl w:val="0"/>
          <w:numId w:val="270"/>
        </w:numPr>
      </w:pPr>
      <w:r>
        <w:t>Networker 1* (Bonus Die on</w:t>
      </w:r>
      <w:r w:rsidRPr="00C339F6">
        <w:t xml:space="preserve"> </w:t>
      </w:r>
      <w:r>
        <w:t>Haggle (Establish Connections) tests)</w:t>
      </w:r>
    </w:p>
    <w:p w14:paraId="4B99FCB4" w14:textId="07B4550D" w:rsidR="00F46F9F" w:rsidRDefault="00F46F9F" w:rsidP="004F6096">
      <w:pPr>
        <w:pStyle w:val="BodyText"/>
        <w:numPr>
          <w:ilvl w:val="0"/>
          <w:numId w:val="270"/>
        </w:numPr>
      </w:pPr>
      <w:r>
        <w:t>Professional** (Bonus Die on</w:t>
      </w:r>
      <w:r w:rsidRPr="00C339F6">
        <w:t xml:space="preserve"> </w:t>
      </w:r>
      <w:r>
        <w:t>Haggle (Establish Storefront))</w:t>
      </w:r>
    </w:p>
    <w:p w14:paraId="6D806F60" w14:textId="77777777" w:rsidR="00F46F9F" w:rsidRDefault="00F46F9F" w:rsidP="004F6096">
      <w:pPr>
        <w:pStyle w:val="BodyText"/>
        <w:numPr>
          <w:ilvl w:val="0"/>
          <w:numId w:val="270"/>
        </w:numPr>
      </w:pPr>
      <w:r>
        <w:t>Rapier Wit (Bonus Die on</w:t>
      </w:r>
      <w:r w:rsidRPr="00C339F6">
        <w:t xml:space="preserve"> </w:t>
      </w:r>
      <w:r>
        <w:t>Diplomacy (Bon Mot) tests)</w:t>
      </w:r>
    </w:p>
    <w:p w14:paraId="733DA045" w14:textId="77777777" w:rsidR="00F46F9F" w:rsidRDefault="00F46F9F" w:rsidP="004F6096">
      <w:pPr>
        <w:pStyle w:val="BodyText"/>
        <w:numPr>
          <w:ilvl w:val="0"/>
          <w:numId w:val="270"/>
        </w:numPr>
      </w:pPr>
      <w:r>
        <w:t>Swindler (Bonus Die on</w:t>
      </w:r>
      <w:r w:rsidRPr="00C339F6">
        <w:t xml:space="preserve"> </w:t>
      </w:r>
      <w:r>
        <w:t>Haggle (Fast Talk, Negotiate) tests)</w:t>
      </w:r>
    </w:p>
    <w:p w14:paraId="43D5186D" w14:textId="42BC96BF" w:rsidR="00F46F9F" w:rsidRDefault="00F46F9F" w:rsidP="00F46F9F">
      <w:pPr>
        <w:pStyle w:val="BodyText"/>
      </w:pPr>
      <w:r>
        <w:t xml:space="preserve">* You gain ½ </w:t>
      </w:r>
      <w:proofErr w:type="spellStart"/>
      <w:r>
        <w:t>Feat</w:t>
      </w:r>
      <w:proofErr w:type="spellEnd"/>
      <w:r>
        <w:t xml:space="preserve"> when you advance a Level next time if you have Ally or Network of Contacts (from a Background Event, typically) and gain an Ally or Network of Contacts with an Establish Connections test; you gain 1 </w:t>
      </w:r>
      <w:proofErr w:type="spellStart"/>
      <w:r>
        <w:t>Feat</w:t>
      </w:r>
      <w:proofErr w:type="spellEnd"/>
      <w:r>
        <w:t xml:space="preserve"> when you advance a Level next time if you have Benefactor or Network of Allies and gain a Benefactor or Network of Allies with an Establish Connections test. The ½ Feat or Feat should be related to either your existing connection or the new one. </w:t>
      </w:r>
    </w:p>
    <w:p w14:paraId="6116DFF1" w14:textId="677F7144" w:rsidR="00F46F9F" w:rsidRDefault="00F46F9F" w:rsidP="00F46F9F">
      <w:pPr>
        <w:pStyle w:val="BodyText"/>
      </w:pPr>
      <w:r>
        <w:t xml:space="preserve">** You gain </w:t>
      </w:r>
      <w:r w:rsidRPr="00341F1B">
        <w:rPr>
          <w:rStyle w:val="KnowledgeChar"/>
        </w:rPr>
        <w:t>Knowledge</w:t>
      </w:r>
      <w:r>
        <w:t xml:space="preserve"> the next time you advance a Level if you start with Lesser Holdings (Business) (from a Background Event, typically) and acquire Moderate Holdings (Business). You gain your choice of </w:t>
      </w:r>
      <w:r w:rsidRPr="00341F1B">
        <w:rPr>
          <w:rStyle w:val="KnowledgeChar"/>
        </w:rPr>
        <w:t>2 Knowledge</w:t>
      </w:r>
      <w:r>
        <w:t xml:space="preserve"> or Favored Craft 1 the next time you advance a Level if you start with Moderate Holdings (Business) and acquire Greater Holdings (Business). The Knowledge or Favored Craft should be related to your business. You only gain this benefit if the Holdings have no </w:t>
      </w:r>
      <w:proofErr w:type="gramStart"/>
      <w:r>
        <w:t>Mortgage</w:t>
      </w:r>
      <w:proofErr w:type="gramEnd"/>
      <w:r>
        <w:t xml:space="preserve"> or you pay off the Mortgage first. </w:t>
      </w:r>
    </w:p>
    <w:p w14:paraId="459A124B" w14:textId="77777777" w:rsidR="00F46F9F" w:rsidRDefault="00F46F9F" w:rsidP="00F46F9F">
      <w:pPr>
        <w:pStyle w:val="BodyText"/>
      </w:pPr>
      <w:r>
        <w:tab/>
        <w:t xml:space="preserve">You can also “buy off” any Holdings Feat when you acquire Holdings of a higher degree than those with which you start to gain a ½ Feat (if you start with Lesser Holdings) or 1 </w:t>
      </w:r>
      <w:proofErr w:type="spellStart"/>
      <w:r>
        <w:t>Feat</w:t>
      </w:r>
      <w:proofErr w:type="spellEnd"/>
      <w:r>
        <w:t xml:space="preserve"> (if you start with Moderate Holdings). Note: You must pay ½ Feat to remove a Debt (</w:t>
      </w:r>
      <w:r>
        <w:rPr>
          <w:rFonts w:cs="Arial"/>
        </w:rPr>
        <w:t>£</w:t>
      </w:r>
      <w:r>
        <w:t>10) Flaw before you can acquire Moderate Holdings or pay ½ Feat to reduce a Debt (</w:t>
      </w:r>
      <w:r>
        <w:rPr>
          <w:rFonts w:cs="Arial"/>
        </w:rPr>
        <w:t>£</w:t>
      </w:r>
      <w:r>
        <w:t>100) to Debt (</w:t>
      </w:r>
      <w:r>
        <w:rPr>
          <w:rFonts w:cs="Arial"/>
        </w:rPr>
        <w:t>£</w:t>
      </w:r>
      <w:r>
        <w:t xml:space="preserve">10) before you can acquire Lesser Holdings. </w:t>
      </w:r>
    </w:p>
    <w:p w14:paraId="7489672E" w14:textId="77777777" w:rsidR="0070250E" w:rsidRDefault="0070250E" w:rsidP="00B42EC3">
      <w:pPr>
        <w:pStyle w:val="BodyText"/>
      </w:pPr>
    </w:p>
    <w:p w14:paraId="036B3A7F" w14:textId="77777777" w:rsidR="006B587B" w:rsidRDefault="006B587B" w:rsidP="00B42EC3">
      <w:pPr>
        <w:pStyle w:val="BodyText"/>
      </w:pPr>
      <w:r>
        <w:t xml:space="preserve">Tier 2 (Glamour) Feats List: </w:t>
      </w:r>
    </w:p>
    <w:p w14:paraId="2CBC2AD5" w14:textId="4F36A234" w:rsidR="006B587B" w:rsidRPr="006B587B" w:rsidRDefault="006B587B" w:rsidP="004F6096">
      <w:pPr>
        <w:pStyle w:val="BodyText"/>
        <w:numPr>
          <w:ilvl w:val="0"/>
          <w:numId w:val="407"/>
        </w:numPr>
        <w:rPr>
          <w:rStyle w:val="SkillsChar"/>
          <w:color w:val="auto"/>
        </w:rPr>
      </w:pPr>
      <w:r>
        <w:rPr>
          <w:rStyle w:val="SkillsChar"/>
        </w:rPr>
        <w:t>Deception 3</w:t>
      </w:r>
    </w:p>
    <w:p w14:paraId="49C3FA2E" w14:textId="77777777" w:rsidR="006B587B" w:rsidRDefault="006B587B" w:rsidP="004F6096">
      <w:pPr>
        <w:pStyle w:val="BodyText"/>
        <w:numPr>
          <w:ilvl w:val="0"/>
          <w:numId w:val="407"/>
        </w:numPr>
      </w:pPr>
      <w:r>
        <w:rPr>
          <w:rStyle w:val="SkillsChar"/>
        </w:rPr>
        <w:t>Performance 3</w:t>
      </w:r>
    </w:p>
    <w:p w14:paraId="63F1C68F" w14:textId="77777777" w:rsidR="006B587B" w:rsidRDefault="006B587B" w:rsidP="004F6096">
      <w:pPr>
        <w:pStyle w:val="BodyText"/>
        <w:numPr>
          <w:ilvl w:val="0"/>
          <w:numId w:val="407"/>
        </w:numPr>
      </w:pPr>
      <w:r>
        <w:t>Air of Authority (Impersonate Officer) 2 (Attempt Deception (Impersonation) then Authority (Coerce) as a single Action)</w:t>
      </w:r>
    </w:p>
    <w:p w14:paraId="688FB561" w14:textId="77777777" w:rsidR="006B587B" w:rsidRDefault="006B587B" w:rsidP="004F6096">
      <w:pPr>
        <w:pStyle w:val="BodyText"/>
        <w:numPr>
          <w:ilvl w:val="0"/>
          <w:numId w:val="407"/>
        </w:numPr>
      </w:pPr>
      <w:r>
        <w:t>Consistency 2 (Deception) (Achieve no lower than a Lesser (1) Result on tests)</w:t>
      </w:r>
    </w:p>
    <w:p w14:paraId="5794A918" w14:textId="77777777" w:rsidR="006B587B" w:rsidRDefault="006B587B" w:rsidP="004F6096">
      <w:pPr>
        <w:pStyle w:val="BodyText"/>
        <w:numPr>
          <w:ilvl w:val="0"/>
          <w:numId w:val="407"/>
        </w:numPr>
      </w:pPr>
      <w:r>
        <w:t>Consistency 2 (Performance) (Achieve no lower than a Lesser (1) Result on tests)</w:t>
      </w:r>
    </w:p>
    <w:p w14:paraId="745F06CB" w14:textId="77777777" w:rsidR="006B587B" w:rsidRDefault="006B587B" w:rsidP="004F6096">
      <w:pPr>
        <w:pStyle w:val="BodyText"/>
        <w:numPr>
          <w:ilvl w:val="0"/>
          <w:numId w:val="407"/>
        </w:numPr>
      </w:pPr>
      <w:r>
        <w:t>Leading Diversion (Create a Diversion and, if successful, Target’s attention is diverted for your Reactions and Movement)</w:t>
      </w:r>
    </w:p>
    <w:p w14:paraId="6AC58232" w14:textId="77777777" w:rsidR="006B587B" w:rsidRDefault="006B587B" w:rsidP="004F6096">
      <w:pPr>
        <w:pStyle w:val="BodyText"/>
        <w:numPr>
          <w:ilvl w:val="0"/>
          <w:numId w:val="407"/>
        </w:numPr>
      </w:pPr>
      <w:r>
        <w:t>Mana Magnet 2 (increase Mana Limit to 120%)</w:t>
      </w:r>
    </w:p>
    <w:p w14:paraId="4EFE518F" w14:textId="4741F365" w:rsidR="006B587B" w:rsidRDefault="006B587B" w:rsidP="004F6096">
      <w:pPr>
        <w:pStyle w:val="BodyText"/>
        <w:numPr>
          <w:ilvl w:val="0"/>
          <w:numId w:val="407"/>
        </w:numPr>
      </w:pPr>
      <w:r>
        <w:t>Social Chameleon 2 (Bonus Action for Deception (Avoid Notice, Leave no Trail) tests)</w:t>
      </w:r>
    </w:p>
    <w:p w14:paraId="79FCFEF6" w14:textId="77777777" w:rsidR="006B587B" w:rsidRDefault="006B587B" w:rsidP="006B587B">
      <w:pPr>
        <w:pStyle w:val="BodyText"/>
      </w:pPr>
    </w:p>
    <w:p w14:paraId="48BB3600" w14:textId="5A6F2CC8" w:rsidR="00564E6E" w:rsidRDefault="00564E6E" w:rsidP="00B42EC3">
      <w:pPr>
        <w:pStyle w:val="BodyText"/>
      </w:pPr>
      <w:r>
        <w:t xml:space="preserve">Tier 2 </w:t>
      </w:r>
      <w:r w:rsidR="006B587B">
        <w:t>(</w:t>
      </w:r>
      <w:r w:rsidR="00032ED7">
        <w:t>Personality</w:t>
      </w:r>
      <w:r w:rsidR="006B587B">
        <w:t xml:space="preserve">) </w:t>
      </w:r>
      <w:r>
        <w:t xml:space="preserve">Feats List: </w:t>
      </w:r>
    </w:p>
    <w:p w14:paraId="226BB7B3" w14:textId="53E66F88" w:rsidR="00AC0E7B" w:rsidRDefault="00AC0E7B" w:rsidP="004F6096">
      <w:pPr>
        <w:pStyle w:val="BodyText"/>
        <w:numPr>
          <w:ilvl w:val="0"/>
          <w:numId w:val="271"/>
        </w:numPr>
        <w:rPr>
          <w:rStyle w:val="KnowledgeChar"/>
          <w:color w:val="auto"/>
        </w:rPr>
      </w:pPr>
      <w:r>
        <w:rPr>
          <w:rStyle w:val="SkillsChar"/>
        </w:rPr>
        <w:t>Diplomacy 3</w:t>
      </w:r>
    </w:p>
    <w:p w14:paraId="19730793" w14:textId="4A519FB4" w:rsidR="00AC0E7B" w:rsidRDefault="00AC0E7B" w:rsidP="004F6096">
      <w:pPr>
        <w:pStyle w:val="BodyText"/>
        <w:numPr>
          <w:ilvl w:val="0"/>
          <w:numId w:val="271"/>
        </w:numPr>
        <w:rPr>
          <w:rStyle w:val="SkillsChar"/>
          <w:color w:val="auto"/>
        </w:rPr>
      </w:pPr>
      <w:r>
        <w:rPr>
          <w:rStyle w:val="SkillsChar"/>
        </w:rPr>
        <w:t>Haggle 3</w:t>
      </w:r>
    </w:p>
    <w:p w14:paraId="436696D2" w14:textId="77777777" w:rsidR="006B587B" w:rsidRDefault="006B587B" w:rsidP="004F6096">
      <w:pPr>
        <w:pStyle w:val="BodyText"/>
        <w:numPr>
          <w:ilvl w:val="0"/>
          <w:numId w:val="271"/>
        </w:numPr>
      </w:pPr>
      <w:r>
        <w:t>Consistency 2 (Diplomacy) (Achieve no lower than a Lesser (1) Result on tests)</w:t>
      </w:r>
    </w:p>
    <w:p w14:paraId="51B4BD52" w14:textId="77777777" w:rsidR="006B587B" w:rsidRDefault="006B587B" w:rsidP="004F6096">
      <w:pPr>
        <w:pStyle w:val="BodyText"/>
        <w:numPr>
          <w:ilvl w:val="0"/>
          <w:numId w:val="271"/>
        </w:numPr>
      </w:pPr>
      <w:r>
        <w:t>Consistency 2 (Haggle) (Achieve no lower than a Lesser (1) Result on tests)</w:t>
      </w:r>
    </w:p>
    <w:p w14:paraId="5D19CF6D" w14:textId="6A0A94FA" w:rsidR="006B587B" w:rsidRDefault="006B587B" w:rsidP="004F6096">
      <w:pPr>
        <w:pStyle w:val="BodyText"/>
        <w:numPr>
          <w:ilvl w:val="0"/>
          <w:numId w:val="271"/>
        </w:numPr>
      </w:pPr>
      <w:r>
        <w:t xml:space="preserve">Glad-Hand </w:t>
      </w:r>
      <w:r w:rsidR="00E77763">
        <w:t xml:space="preserve">(Cold Read) </w:t>
      </w:r>
      <w:r w:rsidR="00D12834">
        <w:t>2</w:t>
      </w:r>
      <w:r>
        <w:t xml:space="preserve"> (Reduce Result Penalty by 1 for Diplomacy (Engage in Conversation, Make an Impression) tests)</w:t>
      </w:r>
    </w:p>
    <w:p w14:paraId="200AC4AF" w14:textId="205ECCC7" w:rsidR="00E77763" w:rsidRDefault="00E77763" w:rsidP="004F6096">
      <w:pPr>
        <w:pStyle w:val="BodyText"/>
        <w:numPr>
          <w:ilvl w:val="0"/>
          <w:numId w:val="271"/>
        </w:numPr>
      </w:pPr>
      <w:r>
        <w:t>Glad-Hand (Gift of Gab) 2 (Reduce Result Penalty by 2 from lack of Knowledge for Diplomacy tests)</w:t>
      </w:r>
    </w:p>
    <w:p w14:paraId="58EE3131" w14:textId="440BE5DC" w:rsidR="006B587B" w:rsidRDefault="006B587B" w:rsidP="004F6096">
      <w:pPr>
        <w:pStyle w:val="BodyText"/>
        <w:numPr>
          <w:ilvl w:val="0"/>
          <w:numId w:val="271"/>
        </w:numPr>
      </w:pPr>
      <w:r>
        <w:t>Networker 2 (Bonus Downtime Action for Haggle (Establish Connections))</w:t>
      </w:r>
    </w:p>
    <w:p w14:paraId="6284BC15" w14:textId="77777777" w:rsidR="00D04FD0" w:rsidRDefault="00D04FD0" w:rsidP="004F6096">
      <w:pPr>
        <w:pStyle w:val="BodyText"/>
        <w:numPr>
          <w:ilvl w:val="0"/>
          <w:numId w:val="271"/>
        </w:numPr>
      </w:pPr>
      <w:r>
        <w:t>Shameless Request 1 (+1d6-3 Effect on tests made in association with Established Connections)</w:t>
      </w:r>
    </w:p>
    <w:p w14:paraId="2D402C00" w14:textId="77777777" w:rsidR="0070250E" w:rsidRDefault="0070250E" w:rsidP="00B42EC3">
      <w:pPr>
        <w:pStyle w:val="BodyText"/>
      </w:pPr>
    </w:p>
    <w:p w14:paraId="46D96B68" w14:textId="7172875D" w:rsidR="001D0076" w:rsidRDefault="001D0076" w:rsidP="00B42EC3">
      <w:pPr>
        <w:pStyle w:val="BodyText"/>
      </w:pPr>
      <w:r>
        <w:t xml:space="preserve">Tier 3 Feats List: </w:t>
      </w:r>
      <w:r w:rsidR="006B587B">
        <w:t xml:space="preserve">All Tier 1 Charisma Expert Feats. </w:t>
      </w:r>
    </w:p>
    <w:p w14:paraId="09B418F8" w14:textId="77777777" w:rsidR="00CE4494" w:rsidRDefault="00CE4494" w:rsidP="00B42EC3">
      <w:pPr>
        <w:pStyle w:val="BodyText"/>
      </w:pPr>
    </w:p>
    <w:p w14:paraId="32815A84" w14:textId="3ADE7DAA" w:rsidR="00564E6E" w:rsidRDefault="00564E6E" w:rsidP="00B42EC3">
      <w:pPr>
        <w:pStyle w:val="BodyText"/>
      </w:pPr>
      <w:r>
        <w:t xml:space="preserve">Tier </w:t>
      </w:r>
      <w:r w:rsidR="001D0076">
        <w:t>4</w:t>
      </w:r>
      <w:r>
        <w:t xml:space="preserve"> </w:t>
      </w:r>
      <w:r w:rsidR="006B587B">
        <w:t xml:space="preserve">(Glamour) </w:t>
      </w:r>
      <w:r>
        <w:t>Feats List:</w:t>
      </w:r>
    </w:p>
    <w:p w14:paraId="254D8C88" w14:textId="22EDC4F4" w:rsidR="00A70E1D" w:rsidRPr="00A047B4" w:rsidRDefault="00A70E1D" w:rsidP="004F6096">
      <w:pPr>
        <w:pStyle w:val="BodyText"/>
        <w:numPr>
          <w:ilvl w:val="0"/>
          <w:numId w:val="272"/>
        </w:numPr>
        <w:rPr>
          <w:rStyle w:val="SkillsChar"/>
          <w:color w:val="auto"/>
        </w:rPr>
      </w:pPr>
      <w:r>
        <w:rPr>
          <w:rStyle w:val="SkillsChar"/>
        </w:rPr>
        <w:t>Deception 4</w:t>
      </w:r>
    </w:p>
    <w:p w14:paraId="64BA455D" w14:textId="77777777" w:rsidR="006B587B" w:rsidRDefault="006B587B" w:rsidP="004F6096">
      <w:pPr>
        <w:pStyle w:val="BodyText"/>
        <w:numPr>
          <w:ilvl w:val="0"/>
          <w:numId w:val="272"/>
        </w:numPr>
      </w:pPr>
      <w:r>
        <w:rPr>
          <w:rStyle w:val="SkillsChar"/>
        </w:rPr>
        <w:t>Performance 4</w:t>
      </w:r>
    </w:p>
    <w:p w14:paraId="3A0E0785" w14:textId="77777777" w:rsidR="006B587B" w:rsidRDefault="006B587B" w:rsidP="004F6096">
      <w:pPr>
        <w:pStyle w:val="BodyText"/>
        <w:numPr>
          <w:ilvl w:val="0"/>
          <w:numId w:val="272"/>
        </w:numPr>
      </w:pPr>
      <w:r>
        <w:t>Consistency 3 (Deception) (Achieve no lower than a Moderate (2) Result on tests)</w:t>
      </w:r>
    </w:p>
    <w:p w14:paraId="3CD9FDE8" w14:textId="77777777" w:rsidR="006B587B" w:rsidRDefault="006B587B" w:rsidP="004F6096">
      <w:pPr>
        <w:pStyle w:val="BodyText"/>
        <w:numPr>
          <w:ilvl w:val="0"/>
          <w:numId w:val="272"/>
        </w:numPr>
      </w:pPr>
      <w:r>
        <w:t>Consistency 3 (Performance) (Achieve no lower than a Moderate (2) Result on tests)</w:t>
      </w:r>
    </w:p>
    <w:p w14:paraId="7672D2B1" w14:textId="77777777" w:rsidR="006B587B" w:rsidRDefault="006B587B" w:rsidP="004F6096">
      <w:pPr>
        <w:pStyle w:val="BodyText"/>
        <w:numPr>
          <w:ilvl w:val="0"/>
          <w:numId w:val="272"/>
        </w:numPr>
      </w:pPr>
      <w:r>
        <w:t>Covert Spellcaster (Bonus Die on Performance (Eschew Material Component, Eschew Somatic Component, Eschew Verbal Component) tests)</w:t>
      </w:r>
    </w:p>
    <w:p w14:paraId="457683EB" w14:textId="767FA176" w:rsidR="006B587B" w:rsidRDefault="006B587B" w:rsidP="004F6096">
      <w:pPr>
        <w:pStyle w:val="BodyText"/>
        <w:numPr>
          <w:ilvl w:val="0"/>
          <w:numId w:val="272"/>
        </w:numPr>
      </w:pPr>
      <w:r>
        <w:t xml:space="preserve">Mana Magnet 3 (Increase Mana Limit to 130%) </w:t>
      </w:r>
    </w:p>
    <w:p w14:paraId="0AA1DD8A" w14:textId="2E736827" w:rsidR="003944B9" w:rsidRDefault="003944B9" w:rsidP="004F6096">
      <w:pPr>
        <w:pStyle w:val="BodyText"/>
        <w:numPr>
          <w:ilvl w:val="0"/>
          <w:numId w:val="272"/>
        </w:numPr>
      </w:pPr>
      <w:r>
        <w:t xml:space="preserve">Resonance (Music) </w:t>
      </w:r>
      <w:r>
        <w:t>(</w:t>
      </w:r>
      <w:r>
        <w:t>Performance is a Resonating test for you and your allies</w:t>
      </w:r>
      <w:r>
        <w:t>; see Face (Bard)</w:t>
      </w:r>
      <w:r>
        <w:t>)</w:t>
      </w:r>
    </w:p>
    <w:p w14:paraId="1F523D97" w14:textId="34B81DEA" w:rsidR="006B587B" w:rsidRDefault="006B587B" w:rsidP="004F6096">
      <w:pPr>
        <w:pStyle w:val="BodyText"/>
        <w:numPr>
          <w:ilvl w:val="0"/>
          <w:numId w:val="272"/>
        </w:numPr>
      </w:pPr>
      <w:r>
        <w:t>Social Chameleon 3 (Bonus Die on Craft tests related to a Disguise)</w:t>
      </w:r>
    </w:p>
    <w:p w14:paraId="75F5AC18" w14:textId="77777777" w:rsidR="0070250E" w:rsidRDefault="0070250E" w:rsidP="00B42EC3">
      <w:pPr>
        <w:pStyle w:val="BodyText"/>
      </w:pPr>
    </w:p>
    <w:p w14:paraId="64C89D5C" w14:textId="339E61CD" w:rsidR="006B587B" w:rsidRDefault="006B587B" w:rsidP="00B42EC3">
      <w:pPr>
        <w:pStyle w:val="BodyText"/>
      </w:pPr>
      <w:r>
        <w:t>Tier 4 (</w:t>
      </w:r>
      <w:r w:rsidR="00032ED7">
        <w:t>Personality</w:t>
      </w:r>
      <w:r>
        <w:t xml:space="preserve">) Feats List: </w:t>
      </w:r>
    </w:p>
    <w:p w14:paraId="589C7191" w14:textId="77777777" w:rsidR="006B587B" w:rsidRDefault="006B587B" w:rsidP="004F6096">
      <w:pPr>
        <w:pStyle w:val="BodyText"/>
        <w:numPr>
          <w:ilvl w:val="0"/>
          <w:numId w:val="273"/>
        </w:numPr>
        <w:rPr>
          <w:rStyle w:val="KnowledgeChar"/>
          <w:color w:val="auto"/>
        </w:rPr>
      </w:pPr>
      <w:r>
        <w:rPr>
          <w:rStyle w:val="SkillsChar"/>
        </w:rPr>
        <w:t>Diplomacy 4</w:t>
      </w:r>
    </w:p>
    <w:p w14:paraId="04BDBFB7" w14:textId="77777777" w:rsidR="006B587B" w:rsidRDefault="006B587B" w:rsidP="004F6096">
      <w:pPr>
        <w:pStyle w:val="BodyText"/>
        <w:numPr>
          <w:ilvl w:val="0"/>
          <w:numId w:val="273"/>
        </w:numPr>
        <w:rPr>
          <w:rStyle w:val="SkillsChar"/>
          <w:color w:val="auto"/>
        </w:rPr>
      </w:pPr>
      <w:r>
        <w:rPr>
          <w:rStyle w:val="SkillsChar"/>
        </w:rPr>
        <w:t>Haggle 4</w:t>
      </w:r>
    </w:p>
    <w:p w14:paraId="0B55F2B6" w14:textId="77777777" w:rsidR="006B587B" w:rsidRDefault="006B587B" w:rsidP="004F6096">
      <w:pPr>
        <w:pStyle w:val="BodyText"/>
        <w:numPr>
          <w:ilvl w:val="0"/>
          <w:numId w:val="273"/>
        </w:numPr>
      </w:pPr>
      <w:r>
        <w:t>Consistency 3 (Diplomacy) (Achieve no lower than a Moderate (2) Result on tests)</w:t>
      </w:r>
    </w:p>
    <w:p w14:paraId="7B4CF952" w14:textId="77777777" w:rsidR="006B587B" w:rsidRDefault="006B587B" w:rsidP="004F6096">
      <w:pPr>
        <w:pStyle w:val="BodyText"/>
        <w:numPr>
          <w:ilvl w:val="0"/>
          <w:numId w:val="273"/>
        </w:numPr>
      </w:pPr>
      <w:r>
        <w:t>Consistency 3 (Haggle) (Achieve no lower than a Moderate (2) Result on tests)</w:t>
      </w:r>
    </w:p>
    <w:p w14:paraId="56F9C6E5" w14:textId="77777777" w:rsidR="00E77763" w:rsidRDefault="00E77763" w:rsidP="004F6096">
      <w:pPr>
        <w:pStyle w:val="BodyText"/>
        <w:numPr>
          <w:ilvl w:val="0"/>
          <w:numId w:val="273"/>
        </w:numPr>
      </w:pPr>
      <w:r>
        <w:t>Glad-Hand (Cold Read) 3 (Reduce Result Penalty by 1 for Diplomacy (Engage in Conversation, Make an Impression) tests)</w:t>
      </w:r>
    </w:p>
    <w:p w14:paraId="71B33DBC" w14:textId="2CBF7F58" w:rsidR="006B587B" w:rsidRDefault="006B587B" w:rsidP="004F6096">
      <w:pPr>
        <w:pStyle w:val="BodyText"/>
        <w:numPr>
          <w:ilvl w:val="0"/>
          <w:numId w:val="273"/>
        </w:numPr>
      </w:pPr>
      <w:r>
        <w:t>Glad-Hand (</w:t>
      </w:r>
      <w:r w:rsidR="00D12834">
        <w:t>Gift of Gab</w:t>
      </w:r>
      <w:r>
        <w:t xml:space="preserve">) </w:t>
      </w:r>
      <w:r w:rsidR="00D12834">
        <w:t>3</w:t>
      </w:r>
      <w:r>
        <w:t xml:space="preserve"> (Reduce Result Penalty by </w:t>
      </w:r>
      <w:r w:rsidR="00D12834">
        <w:t>2</w:t>
      </w:r>
      <w:r>
        <w:t xml:space="preserve"> </w:t>
      </w:r>
      <w:r w:rsidR="00E77763">
        <w:t xml:space="preserve">from lack of Knowledge </w:t>
      </w:r>
      <w:r>
        <w:t>for Diplomacy tests)</w:t>
      </w:r>
    </w:p>
    <w:p w14:paraId="7989E7E0" w14:textId="77777777" w:rsidR="00D04FD0" w:rsidRDefault="00D04FD0" w:rsidP="004F6096">
      <w:pPr>
        <w:pStyle w:val="BodyText"/>
        <w:numPr>
          <w:ilvl w:val="0"/>
          <w:numId w:val="273"/>
        </w:numPr>
      </w:pPr>
      <w:r>
        <w:t>Moderate Holdings</w:t>
      </w:r>
    </w:p>
    <w:p w14:paraId="18F9E982" w14:textId="1B4C61C1" w:rsidR="00E77763" w:rsidRDefault="00E77763" w:rsidP="004F6096">
      <w:pPr>
        <w:pStyle w:val="BodyText"/>
        <w:numPr>
          <w:ilvl w:val="0"/>
          <w:numId w:val="273"/>
        </w:numPr>
      </w:pPr>
      <w:r>
        <w:t xml:space="preserve">Shameless Request </w:t>
      </w:r>
      <w:r w:rsidR="00D04FD0">
        <w:t>2</w:t>
      </w:r>
      <w:r>
        <w:t xml:space="preserve"> (+1d6-</w:t>
      </w:r>
      <w:r w:rsidR="00D04FD0">
        <w:t>2</w:t>
      </w:r>
      <w:r>
        <w:t xml:space="preserve"> Effect on tests made in association with Established Connections)</w:t>
      </w:r>
    </w:p>
    <w:p w14:paraId="35385C45" w14:textId="77777777" w:rsidR="006B587B" w:rsidRDefault="006B587B" w:rsidP="00B42EC3">
      <w:pPr>
        <w:pStyle w:val="BodyText"/>
      </w:pPr>
    </w:p>
    <w:p w14:paraId="180D8587" w14:textId="1C568115" w:rsidR="00564E6E" w:rsidRDefault="00564E6E" w:rsidP="00B42EC3">
      <w:pPr>
        <w:pStyle w:val="BodyText"/>
      </w:pPr>
      <w:r>
        <w:t>Tier 5 Feats List:</w:t>
      </w:r>
      <w:r w:rsidR="006B587B">
        <w:t xml:space="preserve"> All Tier 2 Charisma Expert Feats. </w:t>
      </w:r>
    </w:p>
    <w:p w14:paraId="3A148322" w14:textId="77777777" w:rsidR="0070250E" w:rsidRDefault="0070250E" w:rsidP="00B42EC3">
      <w:pPr>
        <w:pStyle w:val="BodyText"/>
      </w:pPr>
    </w:p>
    <w:p w14:paraId="20F9D98C" w14:textId="77777777" w:rsidR="00D12834" w:rsidRDefault="00D12834">
      <w:pPr>
        <w:rPr>
          <w:rFonts w:ascii="Arial" w:eastAsia="Arial" w:hAnsi="Arial"/>
          <w:sz w:val="16"/>
          <w:szCs w:val="16"/>
        </w:rPr>
      </w:pPr>
      <w:r>
        <w:br w:type="page"/>
      </w:r>
    </w:p>
    <w:p w14:paraId="59C85240" w14:textId="4F91A1D2" w:rsidR="00564E6E" w:rsidRDefault="00564E6E" w:rsidP="00B42EC3">
      <w:pPr>
        <w:pStyle w:val="BodyText"/>
      </w:pPr>
      <w:r>
        <w:lastRenderedPageBreak/>
        <w:t xml:space="preserve">Tier 6 </w:t>
      </w:r>
      <w:r w:rsidR="00D12834">
        <w:t xml:space="preserve">(Glamour) </w:t>
      </w:r>
      <w:r>
        <w:t>Feats List:</w:t>
      </w:r>
    </w:p>
    <w:p w14:paraId="484645F5" w14:textId="18F379BA" w:rsidR="00D12834" w:rsidRPr="00D12834" w:rsidRDefault="00D12834" w:rsidP="004F6096">
      <w:pPr>
        <w:pStyle w:val="BodyText"/>
        <w:numPr>
          <w:ilvl w:val="0"/>
          <w:numId w:val="408"/>
        </w:numPr>
        <w:rPr>
          <w:rStyle w:val="SkillsChar"/>
          <w:color w:val="auto"/>
        </w:rPr>
      </w:pPr>
      <w:r>
        <w:rPr>
          <w:rStyle w:val="SkillsChar"/>
        </w:rPr>
        <w:t>Deception 5</w:t>
      </w:r>
    </w:p>
    <w:p w14:paraId="4AF6A6A3" w14:textId="77777777" w:rsidR="00D12834" w:rsidRDefault="00D12834" w:rsidP="004F6096">
      <w:pPr>
        <w:pStyle w:val="BodyText"/>
        <w:numPr>
          <w:ilvl w:val="0"/>
          <w:numId w:val="408"/>
        </w:numPr>
      </w:pPr>
      <w:r>
        <w:rPr>
          <w:rStyle w:val="SkillsChar"/>
        </w:rPr>
        <w:t>Performance 5</w:t>
      </w:r>
    </w:p>
    <w:p w14:paraId="1D4AE8CD" w14:textId="77777777" w:rsidR="00D12834" w:rsidRPr="00213686" w:rsidRDefault="00D12834" w:rsidP="004F6096">
      <w:pPr>
        <w:pStyle w:val="BodyText"/>
        <w:numPr>
          <w:ilvl w:val="0"/>
          <w:numId w:val="408"/>
        </w:numPr>
        <w:rPr>
          <w:rStyle w:val="SkillsChar"/>
          <w:color w:val="auto"/>
        </w:rPr>
      </w:pPr>
      <w:r>
        <w:rPr>
          <w:rStyle w:val="SpellChar"/>
        </w:rPr>
        <w:t>Bardsong</w:t>
      </w:r>
      <w:r>
        <w:t xml:space="preserve"> (any)</w:t>
      </w:r>
    </w:p>
    <w:p w14:paraId="0BD599E0" w14:textId="77777777" w:rsidR="00D12834" w:rsidRDefault="00D12834" w:rsidP="004F6096">
      <w:pPr>
        <w:pStyle w:val="BodyText"/>
        <w:numPr>
          <w:ilvl w:val="0"/>
          <w:numId w:val="408"/>
        </w:numPr>
      </w:pPr>
      <w:r>
        <w:t>Consistency 4 (Deception) (Achieve no lower than a Greater (3) Result on tests)</w:t>
      </w:r>
    </w:p>
    <w:p w14:paraId="5C49C210" w14:textId="77777777" w:rsidR="00D12834" w:rsidRDefault="00D12834" w:rsidP="004F6096">
      <w:pPr>
        <w:pStyle w:val="BodyText"/>
        <w:numPr>
          <w:ilvl w:val="0"/>
          <w:numId w:val="408"/>
        </w:numPr>
      </w:pPr>
      <w:r>
        <w:t>Consistency 4 (Performance) (Achieve no lower than a Greater (3) Result on tests)</w:t>
      </w:r>
    </w:p>
    <w:p w14:paraId="4DE32A56" w14:textId="77777777" w:rsidR="00D12834" w:rsidRDefault="00D12834" w:rsidP="004F6096">
      <w:pPr>
        <w:pStyle w:val="BodyText"/>
        <w:numPr>
          <w:ilvl w:val="0"/>
          <w:numId w:val="408"/>
        </w:numPr>
      </w:pPr>
      <w:r>
        <w:t>Mana Magnet 4 (Increase Mana Limit for your Level to the next Level)</w:t>
      </w:r>
    </w:p>
    <w:p w14:paraId="1EDBFAD0" w14:textId="6DF72758" w:rsidR="00D12834" w:rsidRDefault="00D12834" w:rsidP="004F6096">
      <w:pPr>
        <w:pStyle w:val="BodyText"/>
        <w:numPr>
          <w:ilvl w:val="0"/>
          <w:numId w:val="408"/>
        </w:numPr>
      </w:pPr>
      <w:r>
        <w:t xml:space="preserve">Social Chameleon </w:t>
      </w:r>
      <w:r w:rsidR="003944B9">
        <w:t>(Inscrutable) 4</w:t>
      </w:r>
      <w:r>
        <w:t xml:space="preserve"> (+1 Effect on tests to conceal your true nature)</w:t>
      </w:r>
    </w:p>
    <w:p w14:paraId="5486F6D1" w14:textId="16D91719" w:rsidR="003944B9" w:rsidRDefault="003944B9" w:rsidP="004F6096">
      <w:pPr>
        <w:pStyle w:val="BodyText"/>
        <w:numPr>
          <w:ilvl w:val="0"/>
          <w:numId w:val="408"/>
        </w:numPr>
      </w:pPr>
      <w:r>
        <w:t xml:space="preserve">Social Chameleon (Wardrobe) </w:t>
      </w:r>
      <w:r>
        <w:t>4</w:t>
      </w:r>
      <w:r>
        <w:t xml:space="preserve"> (Free Downtime Action to craft a disguise as a flashback that is ready for the present situation)</w:t>
      </w:r>
    </w:p>
    <w:p w14:paraId="6EF2F32E" w14:textId="77777777" w:rsidR="00D12834" w:rsidRDefault="00D12834" w:rsidP="00D12834">
      <w:pPr>
        <w:pStyle w:val="BodyText"/>
      </w:pPr>
    </w:p>
    <w:p w14:paraId="40271F7F" w14:textId="3F7B24F7" w:rsidR="00D12834" w:rsidRDefault="00D12834" w:rsidP="00B42EC3">
      <w:pPr>
        <w:pStyle w:val="BodyText"/>
      </w:pPr>
      <w:r>
        <w:t>Tier 6 (</w:t>
      </w:r>
      <w:r w:rsidR="00032ED7">
        <w:t>Personality</w:t>
      </w:r>
      <w:r>
        <w:t xml:space="preserve">) Feats List: </w:t>
      </w:r>
    </w:p>
    <w:p w14:paraId="0720BBFE" w14:textId="6F17A7E4" w:rsidR="00C901DE" w:rsidRDefault="00C901DE" w:rsidP="004F6096">
      <w:pPr>
        <w:pStyle w:val="BodyText"/>
        <w:numPr>
          <w:ilvl w:val="0"/>
          <w:numId w:val="274"/>
        </w:numPr>
        <w:rPr>
          <w:rStyle w:val="KnowledgeChar"/>
          <w:color w:val="auto"/>
        </w:rPr>
      </w:pPr>
      <w:r>
        <w:rPr>
          <w:rStyle w:val="SkillsChar"/>
        </w:rPr>
        <w:t xml:space="preserve">Diplomacy </w:t>
      </w:r>
      <w:r w:rsidR="00A70E1D">
        <w:rPr>
          <w:rStyle w:val="SkillsChar"/>
        </w:rPr>
        <w:t>5</w:t>
      </w:r>
    </w:p>
    <w:p w14:paraId="0DD8B899" w14:textId="43281165" w:rsidR="00C901DE" w:rsidRDefault="00C901DE" w:rsidP="004F6096">
      <w:pPr>
        <w:pStyle w:val="BodyText"/>
        <w:numPr>
          <w:ilvl w:val="0"/>
          <w:numId w:val="274"/>
        </w:numPr>
        <w:rPr>
          <w:rStyle w:val="SkillsChar"/>
          <w:color w:val="auto"/>
        </w:rPr>
      </w:pPr>
      <w:r>
        <w:rPr>
          <w:rStyle w:val="SkillsChar"/>
        </w:rPr>
        <w:t xml:space="preserve">Haggle </w:t>
      </w:r>
      <w:r w:rsidR="00A70E1D">
        <w:rPr>
          <w:rStyle w:val="SkillsChar"/>
        </w:rPr>
        <w:t>5</w:t>
      </w:r>
    </w:p>
    <w:p w14:paraId="1C85D8AD" w14:textId="266BAA96" w:rsidR="00123547" w:rsidRDefault="00123547" w:rsidP="004F6096">
      <w:pPr>
        <w:pStyle w:val="BodyText"/>
        <w:numPr>
          <w:ilvl w:val="0"/>
          <w:numId w:val="274"/>
        </w:numPr>
      </w:pPr>
      <w:r>
        <w:t xml:space="preserve">Consistency </w:t>
      </w:r>
      <w:r w:rsidR="00C901DE">
        <w:t>4</w:t>
      </w:r>
      <w:r>
        <w:t xml:space="preserve"> (Diplomacy)</w:t>
      </w:r>
      <w:r w:rsidR="005642D3">
        <w:t xml:space="preserve"> (Achieve no lower than a Greater (3) Result on tests)</w:t>
      </w:r>
    </w:p>
    <w:p w14:paraId="55D61720" w14:textId="0B7BFAE9" w:rsidR="00123547" w:rsidRDefault="00123547" w:rsidP="004F6096">
      <w:pPr>
        <w:pStyle w:val="BodyText"/>
        <w:numPr>
          <w:ilvl w:val="0"/>
          <w:numId w:val="274"/>
        </w:numPr>
      </w:pPr>
      <w:r>
        <w:t xml:space="preserve">Consistency </w:t>
      </w:r>
      <w:r w:rsidR="00C901DE">
        <w:t>4</w:t>
      </w:r>
      <w:r>
        <w:t xml:space="preserve"> (Haggle)</w:t>
      </w:r>
      <w:r w:rsidR="005642D3">
        <w:t xml:space="preserve"> (Achieve no lower than a Greater (3) Result on tests)</w:t>
      </w:r>
    </w:p>
    <w:p w14:paraId="2927A8F0" w14:textId="49851E59" w:rsidR="00D12834" w:rsidRDefault="00D12834" w:rsidP="004F6096">
      <w:pPr>
        <w:pStyle w:val="BodyText"/>
        <w:numPr>
          <w:ilvl w:val="0"/>
          <w:numId w:val="274"/>
        </w:numPr>
      </w:pPr>
      <w:r>
        <w:t>Glad-Hand 4 (Eliminate Result Penalties for Diplomacy (Engage in Conversation and Make an Impression))</w:t>
      </w:r>
    </w:p>
    <w:p w14:paraId="3125F7E7" w14:textId="4814D4F2" w:rsidR="00D04FD0" w:rsidRDefault="00D04FD0" w:rsidP="004F6096">
      <w:pPr>
        <w:pStyle w:val="BodyText"/>
        <w:numPr>
          <w:ilvl w:val="0"/>
          <w:numId w:val="274"/>
        </w:numPr>
      </w:pPr>
      <w:r>
        <w:t>Greater Holdings</w:t>
      </w:r>
    </w:p>
    <w:p w14:paraId="36EC1B84" w14:textId="37408A97" w:rsidR="00E77763" w:rsidRDefault="00E77763" w:rsidP="004F6096">
      <w:pPr>
        <w:pStyle w:val="BodyText"/>
        <w:numPr>
          <w:ilvl w:val="0"/>
          <w:numId w:val="274"/>
        </w:numPr>
      </w:pPr>
      <w:r>
        <w:t>Networker 3 (Free Downtime Action for Haggle (Establish Connections))</w:t>
      </w:r>
    </w:p>
    <w:p w14:paraId="036CEDAE" w14:textId="493710CB" w:rsidR="00E77763" w:rsidRDefault="00E77763" w:rsidP="004F6096">
      <w:pPr>
        <w:pStyle w:val="BodyText"/>
        <w:numPr>
          <w:ilvl w:val="0"/>
          <w:numId w:val="274"/>
        </w:numPr>
      </w:pPr>
      <w:r>
        <w:t xml:space="preserve">Shameless Request </w:t>
      </w:r>
      <w:r w:rsidR="00D04FD0">
        <w:t>3</w:t>
      </w:r>
      <w:r>
        <w:t xml:space="preserve"> (+1d6-</w:t>
      </w:r>
      <w:r w:rsidR="00D04FD0">
        <w:t>1</w:t>
      </w:r>
      <w:r>
        <w:t xml:space="preserve"> Effect on tests made in association with Established Connections)</w:t>
      </w:r>
    </w:p>
    <w:p w14:paraId="6576DEC9" w14:textId="77777777" w:rsidR="00994004" w:rsidRDefault="00994004" w:rsidP="00B42EC3">
      <w:pPr>
        <w:pStyle w:val="BodyText"/>
      </w:pPr>
    </w:p>
    <w:p w14:paraId="6C88C4EA" w14:textId="58FEAB17" w:rsidR="00994004" w:rsidRDefault="00994004" w:rsidP="00B42EC3">
      <w:pPr>
        <w:pStyle w:val="BodyText"/>
      </w:pPr>
      <w:r>
        <w:t xml:space="preserve">Capstone Feats List: </w:t>
      </w:r>
    </w:p>
    <w:p w14:paraId="0D190387" w14:textId="6E579A7D" w:rsidR="005642D3" w:rsidRPr="00564E6E" w:rsidRDefault="005642D3" w:rsidP="004F6096">
      <w:pPr>
        <w:pStyle w:val="BodyText"/>
        <w:numPr>
          <w:ilvl w:val="0"/>
          <w:numId w:val="371"/>
        </w:numPr>
        <w:rPr>
          <w:rStyle w:val="SkillsChar"/>
          <w:color w:val="auto"/>
        </w:rPr>
      </w:pPr>
      <w:r>
        <w:rPr>
          <w:rStyle w:val="SkillsChar"/>
        </w:rPr>
        <w:t>Deception +1</w:t>
      </w:r>
    </w:p>
    <w:p w14:paraId="13A8FE07" w14:textId="6D652995" w:rsidR="005642D3" w:rsidRDefault="005642D3" w:rsidP="004F6096">
      <w:pPr>
        <w:pStyle w:val="BodyText"/>
        <w:numPr>
          <w:ilvl w:val="0"/>
          <w:numId w:val="371"/>
        </w:numPr>
        <w:rPr>
          <w:rStyle w:val="KnowledgeChar"/>
          <w:color w:val="auto"/>
        </w:rPr>
      </w:pPr>
      <w:r>
        <w:rPr>
          <w:rStyle w:val="SkillsChar"/>
        </w:rPr>
        <w:t>Diplomacy +1</w:t>
      </w:r>
    </w:p>
    <w:p w14:paraId="55261DEB" w14:textId="52CB90FF" w:rsidR="005642D3" w:rsidRDefault="005642D3" w:rsidP="004F6096">
      <w:pPr>
        <w:pStyle w:val="BodyText"/>
        <w:numPr>
          <w:ilvl w:val="0"/>
          <w:numId w:val="371"/>
        </w:numPr>
        <w:rPr>
          <w:rStyle w:val="SkillsChar"/>
          <w:color w:val="auto"/>
        </w:rPr>
      </w:pPr>
      <w:r>
        <w:rPr>
          <w:rStyle w:val="SkillsChar"/>
        </w:rPr>
        <w:t>Haggle +1</w:t>
      </w:r>
    </w:p>
    <w:p w14:paraId="3256B63C" w14:textId="7A9B474C" w:rsidR="005642D3" w:rsidRDefault="005642D3" w:rsidP="004F6096">
      <w:pPr>
        <w:pStyle w:val="BodyText"/>
        <w:numPr>
          <w:ilvl w:val="0"/>
          <w:numId w:val="371"/>
        </w:numPr>
      </w:pPr>
      <w:r>
        <w:rPr>
          <w:rStyle w:val="SkillsChar"/>
        </w:rPr>
        <w:t>Performance +1</w:t>
      </w:r>
    </w:p>
    <w:p w14:paraId="5DD1D3DE" w14:textId="77777777" w:rsidR="00D12834" w:rsidRPr="00213686" w:rsidRDefault="00D12834" w:rsidP="004F6096">
      <w:pPr>
        <w:pStyle w:val="BodyText"/>
        <w:numPr>
          <w:ilvl w:val="0"/>
          <w:numId w:val="371"/>
        </w:numPr>
        <w:rPr>
          <w:rStyle w:val="SkillsChar"/>
          <w:color w:val="auto"/>
        </w:rPr>
      </w:pPr>
      <w:r>
        <w:rPr>
          <w:rStyle w:val="SpellChar"/>
        </w:rPr>
        <w:t>Bardsong</w:t>
      </w:r>
      <w:r>
        <w:t xml:space="preserve"> (any)</w:t>
      </w:r>
    </w:p>
    <w:p w14:paraId="02015760" w14:textId="38A1CFBC" w:rsidR="00373A33" w:rsidRDefault="00373A33" w:rsidP="00373A33">
      <w:pPr>
        <w:pStyle w:val="BodyText"/>
        <w:numPr>
          <w:ilvl w:val="0"/>
          <w:numId w:val="371"/>
        </w:numPr>
      </w:pPr>
      <w:r>
        <w:t xml:space="preserve">Cinematic </w:t>
      </w:r>
      <w:r>
        <w:t>Charisma</w:t>
      </w:r>
      <w:r>
        <w:t xml:space="preserve"> +1 (maximum 4)</w:t>
      </w:r>
    </w:p>
    <w:p w14:paraId="73A8C15A" w14:textId="77777777" w:rsidR="00723864" w:rsidRDefault="00723864"/>
    <w:p w14:paraId="038C2558" w14:textId="1FABD65A" w:rsidR="002124B5" w:rsidRDefault="002124B5">
      <w:pPr>
        <w:rPr>
          <w:rFonts w:ascii="Arial" w:eastAsia="Arial" w:hAnsi="Arial"/>
          <w:sz w:val="16"/>
          <w:szCs w:val="16"/>
        </w:rPr>
      </w:pPr>
      <w:r>
        <w:br w:type="page"/>
      </w:r>
    </w:p>
    <w:p w14:paraId="60D5D393" w14:textId="2DDF309C" w:rsidR="002124B5" w:rsidRDefault="002124B5" w:rsidP="002124B5">
      <w:pPr>
        <w:pStyle w:val="Heading4"/>
      </w:pPr>
      <w:r>
        <w:lastRenderedPageBreak/>
        <w:t>Willpower Expert</w:t>
      </w:r>
    </w:p>
    <w:p w14:paraId="06229A01" w14:textId="1884B212" w:rsidR="002124B5" w:rsidRDefault="002124B5" w:rsidP="00B42EC3">
      <w:pPr>
        <w:pStyle w:val="BodyText"/>
      </w:pPr>
      <w:r>
        <w:t xml:space="preserve">Tier 1 </w:t>
      </w:r>
      <w:r w:rsidR="00032ED7">
        <w:t xml:space="preserve">(Aura) </w:t>
      </w:r>
      <w:r>
        <w:t>Feats List:</w:t>
      </w:r>
    </w:p>
    <w:p w14:paraId="74CBCC30" w14:textId="2BFDD9BE" w:rsidR="00032ED7" w:rsidRDefault="002124B5" w:rsidP="004F6096">
      <w:pPr>
        <w:pStyle w:val="BodyText"/>
        <w:numPr>
          <w:ilvl w:val="0"/>
          <w:numId w:val="275"/>
        </w:numPr>
      </w:pPr>
      <w:r>
        <w:rPr>
          <w:rStyle w:val="SkillsChar"/>
        </w:rPr>
        <w:t>Authority 2,</w:t>
      </w:r>
      <w:r w:rsidRPr="00AF2235">
        <w:rPr>
          <w:rStyle w:val="KnowledgeChar"/>
        </w:rPr>
        <w:t xml:space="preserve"> </w:t>
      </w:r>
      <w:r w:rsidR="00032ED7">
        <w:t>Consistency 1 (Authority) (Achieve no lower than a Minor (0) Result on tests)</w:t>
      </w:r>
    </w:p>
    <w:p w14:paraId="618A7709" w14:textId="287F564D" w:rsidR="00032ED7" w:rsidRDefault="00032ED7" w:rsidP="004F6096">
      <w:pPr>
        <w:pStyle w:val="BodyText"/>
        <w:numPr>
          <w:ilvl w:val="0"/>
          <w:numId w:val="275"/>
        </w:numPr>
      </w:pPr>
      <w:r>
        <w:rPr>
          <w:rStyle w:val="SkillsChar"/>
        </w:rPr>
        <w:t xml:space="preserve">Intimidation 2, </w:t>
      </w:r>
      <w:r>
        <w:t>Consistency 1 (Intimidation) (Achieve no lower than a Minor (0) Result on tests)</w:t>
      </w:r>
    </w:p>
    <w:p w14:paraId="6095C1C9" w14:textId="11360E56" w:rsidR="00032ED7" w:rsidRDefault="00032ED7" w:rsidP="004F6096">
      <w:pPr>
        <w:pStyle w:val="BodyText"/>
        <w:numPr>
          <w:ilvl w:val="0"/>
          <w:numId w:val="275"/>
        </w:numPr>
      </w:pPr>
      <w:r>
        <w:t xml:space="preserve">Air of Authority (Influence) 1 (Bonus Die on </w:t>
      </w:r>
      <w:r w:rsidRPr="00544DFA">
        <w:t>Authority (Coerce</w:t>
      </w:r>
      <w:r>
        <w:t>, Testify</w:t>
      </w:r>
      <w:r w:rsidRPr="00544DFA">
        <w:t>)</w:t>
      </w:r>
      <w:r>
        <w:t xml:space="preserve"> tests)</w:t>
      </w:r>
    </w:p>
    <w:p w14:paraId="6BAFE01A" w14:textId="0C3AD303" w:rsidR="00032ED7" w:rsidRDefault="00032ED7" w:rsidP="004F6096">
      <w:pPr>
        <w:pStyle w:val="BodyText"/>
        <w:numPr>
          <w:ilvl w:val="0"/>
          <w:numId w:val="275"/>
        </w:numPr>
      </w:pPr>
      <w:r>
        <w:t>Air of Authority (Presence) 1 (If it seems appropriate to the GM, Authority</w:t>
      </w:r>
      <w:r w:rsidRPr="00A505D0">
        <w:t xml:space="preserve"> against a group; roll </w:t>
      </w:r>
      <w:r>
        <w:t>once and apply to</w:t>
      </w:r>
      <w:r w:rsidRPr="00A505D0">
        <w:t xml:space="preserve"> each target</w:t>
      </w:r>
      <w:r>
        <w:t>)</w:t>
      </w:r>
    </w:p>
    <w:p w14:paraId="31D6A963" w14:textId="05AC38E9" w:rsidR="00032ED7" w:rsidRDefault="00825A3C" w:rsidP="004F6096">
      <w:pPr>
        <w:pStyle w:val="BodyText"/>
        <w:numPr>
          <w:ilvl w:val="0"/>
          <w:numId w:val="275"/>
        </w:numPr>
      </w:pPr>
      <w:r>
        <w:t>Unsettle</w:t>
      </w:r>
      <w:r w:rsidR="00032ED7">
        <w:t xml:space="preserve"> </w:t>
      </w:r>
      <w:r>
        <w:t>(</w:t>
      </w:r>
      <w:r w:rsidR="00032ED7">
        <w:t>Glare</w:t>
      </w:r>
      <w:r>
        <w:t>)</w:t>
      </w:r>
      <w:r w:rsidR="00032ED7">
        <w:t xml:space="preserve"> 1 (Bonus Die on Intimidation (Intimidating Glare) tests)</w:t>
      </w:r>
    </w:p>
    <w:p w14:paraId="132D1542" w14:textId="30148541" w:rsidR="00032ED7" w:rsidRDefault="00825A3C" w:rsidP="004F6096">
      <w:pPr>
        <w:pStyle w:val="BodyText"/>
        <w:numPr>
          <w:ilvl w:val="0"/>
          <w:numId w:val="275"/>
        </w:numPr>
      </w:pPr>
      <w:r>
        <w:t>Unsettle</w:t>
      </w:r>
      <w:r w:rsidR="00032ED7">
        <w:t xml:space="preserve"> </w:t>
      </w:r>
      <w:r>
        <w:t>(</w:t>
      </w:r>
      <w:r w:rsidR="00032ED7">
        <w:t>Threat</w:t>
      </w:r>
      <w:r>
        <w:t>en)</w:t>
      </w:r>
      <w:r w:rsidR="00032ED7">
        <w:t xml:space="preserve"> 1 (Bonus Die on Intimidation (Demoralize) tests)</w:t>
      </w:r>
    </w:p>
    <w:p w14:paraId="1F7F8538" w14:textId="77777777" w:rsidR="004E250A" w:rsidRDefault="004E250A" w:rsidP="004F6096">
      <w:pPr>
        <w:pStyle w:val="BodyText"/>
        <w:numPr>
          <w:ilvl w:val="0"/>
          <w:numId w:val="275"/>
        </w:numPr>
      </w:pPr>
      <w:r>
        <w:t>Menace (Influence) 1 (Bonus Die on Intimidation (Gather Information, Make an Impression) tests)</w:t>
      </w:r>
    </w:p>
    <w:p w14:paraId="0A0753A5" w14:textId="19CF0EB5" w:rsidR="00032ED7" w:rsidRDefault="00032ED7" w:rsidP="004F6096">
      <w:pPr>
        <w:pStyle w:val="BodyText"/>
        <w:numPr>
          <w:ilvl w:val="0"/>
          <w:numId w:val="275"/>
        </w:numPr>
      </w:pPr>
      <w:r>
        <w:t>Menace (Presence) 1 (If it seems appropriate to the GM, Intimidation</w:t>
      </w:r>
      <w:r w:rsidRPr="00A505D0">
        <w:t xml:space="preserve"> against a group; roll </w:t>
      </w:r>
      <w:r>
        <w:t>once and apply to</w:t>
      </w:r>
      <w:r w:rsidRPr="00A505D0">
        <w:t xml:space="preserve"> each target</w:t>
      </w:r>
      <w:r>
        <w:t>)</w:t>
      </w:r>
    </w:p>
    <w:p w14:paraId="14AD819E" w14:textId="77777777" w:rsidR="0070250E" w:rsidRDefault="0070250E" w:rsidP="00B42EC3">
      <w:pPr>
        <w:pStyle w:val="BodyText"/>
      </w:pPr>
    </w:p>
    <w:p w14:paraId="2457C414" w14:textId="77777777" w:rsidR="00032ED7" w:rsidRDefault="00032ED7" w:rsidP="00B42EC3">
      <w:pPr>
        <w:pStyle w:val="BodyText"/>
      </w:pPr>
      <w:r>
        <w:t xml:space="preserve">Tier 1 (Grit) Feats List: </w:t>
      </w:r>
    </w:p>
    <w:p w14:paraId="271D2390" w14:textId="201EE29B" w:rsidR="00032ED7" w:rsidRDefault="00032ED7" w:rsidP="004F6096">
      <w:pPr>
        <w:pStyle w:val="BodyText"/>
        <w:numPr>
          <w:ilvl w:val="0"/>
          <w:numId w:val="409"/>
        </w:numPr>
      </w:pPr>
      <w:r>
        <w:rPr>
          <w:rStyle w:val="SkillsChar"/>
        </w:rPr>
        <w:t xml:space="preserve">Constitution 2, </w:t>
      </w:r>
      <w:r>
        <w:t>Consistency 1 (Constitution) (Achieve no lower than a Minor (0) Result on tests)</w:t>
      </w:r>
    </w:p>
    <w:p w14:paraId="580E9B08" w14:textId="45BEEE45" w:rsidR="00032ED7" w:rsidRDefault="00032ED7" w:rsidP="004F6096">
      <w:pPr>
        <w:pStyle w:val="BodyText"/>
        <w:numPr>
          <w:ilvl w:val="0"/>
          <w:numId w:val="409"/>
        </w:numPr>
      </w:pPr>
      <w:r>
        <w:rPr>
          <w:rStyle w:val="SkillsChar"/>
        </w:rPr>
        <w:t xml:space="preserve">Determination 2, </w:t>
      </w:r>
      <w:r>
        <w:t>Consistency 1 (Determination) (Achieve no lower than a Minor (0) Result on tests)</w:t>
      </w:r>
    </w:p>
    <w:p w14:paraId="2611AA0A" w14:textId="77777777" w:rsidR="00032ED7" w:rsidRDefault="00032ED7" w:rsidP="004F6096">
      <w:pPr>
        <w:pStyle w:val="BodyText"/>
        <w:numPr>
          <w:ilvl w:val="0"/>
          <w:numId w:val="409"/>
        </w:numPr>
      </w:pPr>
      <w:r>
        <w:t>Breath Control (Bonus Die on</w:t>
      </w:r>
      <w:r w:rsidRPr="008D2571">
        <w:t xml:space="preserve"> </w:t>
      </w:r>
      <w:r>
        <w:t>Constitution (Control Breathing, Hold Breath, Physical Hold Breath Recovery, Stop Heart) tests)</w:t>
      </w:r>
    </w:p>
    <w:p w14:paraId="7FE6170D" w14:textId="51D395BC" w:rsidR="00032ED7" w:rsidRDefault="00032ED7" w:rsidP="004F6096">
      <w:pPr>
        <w:pStyle w:val="BodyText"/>
        <w:numPr>
          <w:ilvl w:val="0"/>
          <w:numId w:val="409"/>
        </w:numPr>
      </w:pPr>
      <w:r>
        <w:t xml:space="preserve">Fast Mental Recovery </w:t>
      </w:r>
      <w:r w:rsidR="00373A33">
        <w:t xml:space="preserve">1 </w:t>
      </w:r>
      <w:r>
        <w:t>(Bonus Die on</w:t>
      </w:r>
      <w:r w:rsidRPr="008D2571">
        <w:t xml:space="preserve"> </w:t>
      </w:r>
      <w:r>
        <w:t>Determination (Mental Hold Breath Recovery, Mental Recovery, Psychoactive Toxin Recovery) tests)</w:t>
      </w:r>
    </w:p>
    <w:p w14:paraId="46C4BF53" w14:textId="31769EF0" w:rsidR="00032ED7" w:rsidRDefault="00032ED7" w:rsidP="004F6096">
      <w:pPr>
        <w:pStyle w:val="BodyText"/>
        <w:numPr>
          <w:ilvl w:val="0"/>
          <w:numId w:val="409"/>
        </w:numPr>
      </w:pPr>
      <w:r>
        <w:t xml:space="preserve">Fast Physical Recovery </w:t>
      </w:r>
      <w:r w:rsidR="00373A33">
        <w:t xml:space="preserve">1 </w:t>
      </w:r>
      <w:r>
        <w:t>(Bonus Die on Constitution (Physical Recovery) tests)</w:t>
      </w:r>
    </w:p>
    <w:p w14:paraId="43FFB4E0" w14:textId="5BB01AC2" w:rsidR="00032ED7" w:rsidRDefault="00032ED7" w:rsidP="004F6096">
      <w:pPr>
        <w:pStyle w:val="BodyText"/>
        <w:numPr>
          <w:ilvl w:val="0"/>
          <w:numId w:val="409"/>
        </w:numPr>
      </w:pPr>
      <w:r>
        <w:t>Irongut</w:t>
      </w:r>
      <w:r w:rsidR="00373A33">
        <w:t xml:space="preserve"> 1</w:t>
      </w:r>
      <w:r>
        <w:t xml:space="preserve"> (Bonus Die on Constitution (Bioactive Toxin Recovery, Physical Addiction Recovery) tests; you can also eat/drink while sickened)</w:t>
      </w:r>
    </w:p>
    <w:p w14:paraId="43CAD32F" w14:textId="0EB41821" w:rsidR="00032ED7" w:rsidRDefault="00032ED7" w:rsidP="004F6096">
      <w:pPr>
        <w:pStyle w:val="BodyText"/>
        <w:numPr>
          <w:ilvl w:val="0"/>
          <w:numId w:val="409"/>
        </w:numPr>
      </w:pPr>
      <w:r>
        <w:t xml:space="preserve">Mindfulness </w:t>
      </w:r>
      <w:r w:rsidR="00D04FD0">
        <w:t xml:space="preserve">1 </w:t>
      </w:r>
      <w:r>
        <w:t>(Bonus Die on Determination (Confidence, Psychological Addiction Recovery) tests)</w:t>
      </w:r>
    </w:p>
    <w:p w14:paraId="57149BCC" w14:textId="77777777" w:rsidR="00032ED7" w:rsidRDefault="00032ED7" w:rsidP="004F6096">
      <w:pPr>
        <w:pStyle w:val="BodyText"/>
        <w:numPr>
          <w:ilvl w:val="0"/>
          <w:numId w:val="409"/>
        </w:numPr>
      </w:pPr>
      <w:r>
        <w:t>Resolve 1 (Bonus Die on Determination (Mettle) tests; Permanent Insanity at Temporary Insanity 5 instead of 4)</w:t>
      </w:r>
    </w:p>
    <w:p w14:paraId="75F171CD" w14:textId="77777777" w:rsidR="00032ED7" w:rsidRDefault="00032ED7" w:rsidP="00032ED7">
      <w:pPr>
        <w:pStyle w:val="BodyText"/>
      </w:pPr>
    </w:p>
    <w:p w14:paraId="73B08B14" w14:textId="77777777" w:rsidR="00032ED7" w:rsidRDefault="002124B5" w:rsidP="00B42EC3">
      <w:pPr>
        <w:pStyle w:val="BodyText"/>
      </w:pPr>
      <w:r>
        <w:t xml:space="preserve">Tier 2 </w:t>
      </w:r>
      <w:r w:rsidR="00032ED7">
        <w:t xml:space="preserve">(Aura) Feats List: </w:t>
      </w:r>
    </w:p>
    <w:p w14:paraId="3899934D" w14:textId="1D85AF36" w:rsidR="00032ED7" w:rsidRDefault="00032ED7" w:rsidP="004F6096">
      <w:pPr>
        <w:pStyle w:val="BodyText"/>
        <w:numPr>
          <w:ilvl w:val="0"/>
          <w:numId w:val="410"/>
        </w:numPr>
      </w:pPr>
      <w:r>
        <w:rPr>
          <w:rStyle w:val="SkillsChar"/>
        </w:rPr>
        <w:t>Authority 3</w:t>
      </w:r>
    </w:p>
    <w:p w14:paraId="76B4D0A7" w14:textId="77777777" w:rsidR="00032ED7" w:rsidRPr="00951BC2" w:rsidRDefault="00032ED7" w:rsidP="004F6096">
      <w:pPr>
        <w:pStyle w:val="BodyText"/>
        <w:numPr>
          <w:ilvl w:val="0"/>
          <w:numId w:val="410"/>
        </w:numPr>
        <w:rPr>
          <w:rStyle w:val="SkillsChar"/>
          <w:color w:val="auto"/>
        </w:rPr>
      </w:pPr>
      <w:r>
        <w:rPr>
          <w:rStyle w:val="SkillsChar"/>
        </w:rPr>
        <w:t>Intimidation 3</w:t>
      </w:r>
    </w:p>
    <w:p w14:paraId="7E82A696" w14:textId="77777777" w:rsidR="00032ED7" w:rsidRDefault="00032ED7" w:rsidP="004F6096">
      <w:pPr>
        <w:pStyle w:val="BodyText"/>
        <w:numPr>
          <w:ilvl w:val="0"/>
          <w:numId w:val="410"/>
        </w:numPr>
      </w:pPr>
      <w:r>
        <w:t>Consistency 2 (Authority) (Achieve no lower than a Lesser (1) Result on tests)</w:t>
      </w:r>
    </w:p>
    <w:p w14:paraId="753DD32E" w14:textId="77777777" w:rsidR="00032ED7" w:rsidRDefault="00032ED7" w:rsidP="004F6096">
      <w:pPr>
        <w:pStyle w:val="BodyText"/>
        <w:numPr>
          <w:ilvl w:val="0"/>
          <w:numId w:val="410"/>
        </w:numPr>
      </w:pPr>
      <w:r>
        <w:t>Consistency 2 (Intimidation) (Achieve no lower than a Lesser (1) Result on tests)</w:t>
      </w:r>
    </w:p>
    <w:p w14:paraId="3869E2D0" w14:textId="77777777" w:rsidR="004E250A" w:rsidRDefault="004E250A" w:rsidP="004F6096">
      <w:pPr>
        <w:pStyle w:val="BodyText"/>
        <w:numPr>
          <w:ilvl w:val="0"/>
          <w:numId w:val="410"/>
        </w:numPr>
      </w:pPr>
      <w:r>
        <w:t>Inspiring Leader (Bonus Die on Authority (Rally Ally) tests)</w:t>
      </w:r>
    </w:p>
    <w:p w14:paraId="25D85794" w14:textId="77777777" w:rsidR="00825A3C" w:rsidRDefault="00825A3C" w:rsidP="00825A3C">
      <w:pPr>
        <w:pStyle w:val="BodyText"/>
        <w:numPr>
          <w:ilvl w:val="0"/>
          <w:numId w:val="410"/>
        </w:numPr>
      </w:pPr>
      <w:r>
        <w:t>Lead Climber (</w:t>
      </w:r>
      <w:r w:rsidRPr="003C3714">
        <w:t xml:space="preserve">Roll </w:t>
      </w:r>
      <w:r>
        <w:t>Athletics (Climb)</w:t>
      </w:r>
      <w:r w:rsidRPr="003C3714">
        <w:t xml:space="preserve"> once for all allies with climbing kits in </w:t>
      </w:r>
      <w:r>
        <w:t>Intermission</w:t>
      </w:r>
      <w:r w:rsidRPr="003C3714">
        <w:t xml:space="preserve"> Mode</w:t>
      </w:r>
      <w:r>
        <w:t>)</w:t>
      </w:r>
    </w:p>
    <w:p w14:paraId="192811AB" w14:textId="77777777" w:rsidR="00F75F04" w:rsidRDefault="00F75F04" w:rsidP="00F75F04">
      <w:pPr>
        <w:pStyle w:val="BodyText"/>
        <w:numPr>
          <w:ilvl w:val="0"/>
          <w:numId w:val="410"/>
        </w:numPr>
      </w:pPr>
      <w:r>
        <w:t>Menace 2 (Reduce Result Penalty by 2 from lack of Knowledge for Coerce, Demoralize, and Intimidating Glare tests)</w:t>
      </w:r>
    </w:p>
    <w:p w14:paraId="3271816C" w14:textId="77777777" w:rsidR="00825A3C" w:rsidRDefault="00825A3C" w:rsidP="00825A3C">
      <w:pPr>
        <w:pStyle w:val="BodyText"/>
        <w:numPr>
          <w:ilvl w:val="0"/>
          <w:numId w:val="410"/>
        </w:numPr>
      </w:pPr>
      <w:r>
        <w:t>Quiet Allies (</w:t>
      </w:r>
      <w:r w:rsidRPr="005F69E9">
        <w:t xml:space="preserve">Roll </w:t>
      </w:r>
      <w:r>
        <w:t xml:space="preserve">Agility or Deception </w:t>
      </w:r>
      <w:r w:rsidRPr="005F69E9">
        <w:t xml:space="preserve">once for all allies to avoid notice in </w:t>
      </w:r>
      <w:r>
        <w:t>Intermission</w:t>
      </w:r>
      <w:r w:rsidRPr="005F69E9">
        <w:t xml:space="preserve"> Mode</w:t>
      </w:r>
      <w:r>
        <w:t>)</w:t>
      </w:r>
    </w:p>
    <w:p w14:paraId="1D54D4D8" w14:textId="77777777" w:rsidR="00032ED7" w:rsidRDefault="00032ED7" w:rsidP="00032ED7">
      <w:pPr>
        <w:pStyle w:val="BodyText"/>
      </w:pPr>
    </w:p>
    <w:p w14:paraId="1E4B0ACC" w14:textId="1FB76221" w:rsidR="00564E6E" w:rsidRDefault="00032ED7" w:rsidP="00B42EC3">
      <w:pPr>
        <w:pStyle w:val="BodyText"/>
      </w:pPr>
      <w:r>
        <w:t xml:space="preserve">Tier 2 (Grit) </w:t>
      </w:r>
      <w:r w:rsidR="002124B5">
        <w:t xml:space="preserve">Feats List: </w:t>
      </w:r>
    </w:p>
    <w:p w14:paraId="31C7CD7E" w14:textId="74565DE4" w:rsidR="00AC0E7B" w:rsidRDefault="00AC0E7B" w:rsidP="004F6096">
      <w:pPr>
        <w:pStyle w:val="BodyText"/>
        <w:numPr>
          <w:ilvl w:val="0"/>
          <w:numId w:val="276"/>
        </w:numPr>
      </w:pPr>
      <w:r>
        <w:rPr>
          <w:rStyle w:val="SkillsChar"/>
        </w:rPr>
        <w:t>Constitution 3</w:t>
      </w:r>
    </w:p>
    <w:p w14:paraId="59233A75" w14:textId="490FAC30" w:rsidR="00AC0E7B" w:rsidRDefault="00AC0E7B" w:rsidP="004F6096">
      <w:pPr>
        <w:pStyle w:val="BodyText"/>
        <w:numPr>
          <w:ilvl w:val="0"/>
          <w:numId w:val="276"/>
        </w:numPr>
      </w:pPr>
      <w:r>
        <w:rPr>
          <w:rStyle w:val="SkillsChar"/>
        </w:rPr>
        <w:t>Determination 3</w:t>
      </w:r>
    </w:p>
    <w:p w14:paraId="1F13F9A3" w14:textId="77777777" w:rsidR="00032ED7" w:rsidRDefault="00032ED7" w:rsidP="004F6096">
      <w:pPr>
        <w:pStyle w:val="BodyText"/>
        <w:numPr>
          <w:ilvl w:val="0"/>
          <w:numId w:val="276"/>
        </w:numPr>
      </w:pPr>
      <w:r>
        <w:t>Consistency 2 (Constitution) (Achieve no lower than a Lesser (1) Result on tests)</w:t>
      </w:r>
    </w:p>
    <w:p w14:paraId="5C5CB083" w14:textId="77777777" w:rsidR="00032ED7" w:rsidRDefault="00032ED7" w:rsidP="004F6096">
      <w:pPr>
        <w:pStyle w:val="BodyText"/>
        <w:numPr>
          <w:ilvl w:val="0"/>
          <w:numId w:val="276"/>
        </w:numPr>
      </w:pPr>
      <w:r>
        <w:t>Consistency 2 (Determination) (Achieve no lower than a Lesser (1) Result on tests)</w:t>
      </w:r>
    </w:p>
    <w:p w14:paraId="1C780B46" w14:textId="55071519" w:rsidR="00373A33" w:rsidRDefault="00373A33" w:rsidP="004F6096">
      <w:pPr>
        <w:pStyle w:val="BodyText"/>
        <w:numPr>
          <w:ilvl w:val="0"/>
          <w:numId w:val="276"/>
        </w:numPr>
      </w:pPr>
      <w:r>
        <w:t xml:space="preserve">Fast Mental Recovery 2 (+1 Effect with </w:t>
      </w:r>
      <w:r>
        <w:t>Determination (Mental Hold Breath Recovery, Mental Recovery, Psychoactive Toxin Recovery)</w:t>
      </w:r>
      <w:r>
        <w:t>)</w:t>
      </w:r>
    </w:p>
    <w:p w14:paraId="5D4A0692" w14:textId="45EB1740" w:rsidR="00373A33" w:rsidRDefault="00373A33" w:rsidP="004F6096">
      <w:pPr>
        <w:pStyle w:val="BodyText"/>
        <w:numPr>
          <w:ilvl w:val="0"/>
          <w:numId w:val="276"/>
        </w:numPr>
      </w:pPr>
      <w:r>
        <w:t xml:space="preserve">Fast Physical Recovery 2 (+1 Effect with </w:t>
      </w:r>
      <w:r>
        <w:t>Constitution (Physical Recovery)</w:t>
      </w:r>
      <w:r>
        <w:t>)</w:t>
      </w:r>
    </w:p>
    <w:p w14:paraId="542B771A" w14:textId="599876A9" w:rsidR="00373A33" w:rsidRDefault="00373A33" w:rsidP="004F6096">
      <w:pPr>
        <w:pStyle w:val="BodyText"/>
        <w:numPr>
          <w:ilvl w:val="0"/>
          <w:numId w:val="276"/>
        </w:numPr>
      </w:pPr>
      <w:r>
        <w:t xml:space="preserve">Irongut 2 (+1 Effect with </w:t>
      </w:r>
      <w:r>
        <w:t>Constitution (Bioactive Toxin Recovery, Physical Addiction Recovery)</w:t>
      </w:r>
      <w:r>
        <w:t>)</w:t>
      </w:r>
    </w:p>
    <w:p w14:paraId="36E3DACA" w14:textId="1103FFB7" w:rsidR="004E250A" w:rsidRDefault="004E250A" w:rsidP="004F6096">
      <w:pPr>
        <w:pStyle w:val="BodyText"/>
        <w:numPr>
          <w:ilvl w:val="0"/>
          <w:numId w:val="276"/>
        </w:numPr>
      </w:pPr>
      <w:r>
        <w:t xml:space="preserve">Resolve </w:t>
      </w:r>
      <w:r w:rsidR="00373A33">
        <w:t>2</w:t>
      </w:r>
      <w:r>
        <w:t xml:space="preserve"> (You gain 10 </w:t>
      </w:r>
      <w:proofErr w:type="gramStart"/>
      <w:r>
        <w:t>ep</w:t>
      </w:r>
      <w:proofErr w:type="gramEnd"/>
      <w:r>
        <w:t>, not to exceed Level x 20)</w:t>
      </w:r>
    </w:p>
    <w:p w14:paraId="7075D38C" w14:textId="77777777" w:rsidR="0070250E" w:rsidRDefault="0070250E" w:rsidP="00B42EC3">
      <w:pPr>
        <w:pStyle w:val="BodyText"/>
      </w:pPr>
    </w:p>
    <w:p w14:paraId="7338A02A" w14:textId="07C245AD" w:rsidR="002512BC" w:rsidRDefault="002512BC" w:rsidP="00B42EC3">
      <w:pPr>
        <w:pStyle w:val="BodyText"/>
      </w:pPr>
      <w:r>
        <w:t xml:space="preserve">Tier 3 Feats List: </w:t>
      </w:r>
      <w:r w:rsidR="00032ED7">
        <w:t xml:space="preserve">All Tier 1 Willpower Expert Feats. </w:t>
      </w:r>
    </w:p>
    <w:p w14:paraId="62FB9A4B" w14:textId="77777777" w:rsidR="002512BC" w:rsidRDefault="002512BC" w:rsidP="00B42EC3">
      <w:pPr>
        <w:pStyle w:val="BodyText"/>
      </w:pPr>
    </w:p>
    <w:p w14:paraId="27D446C0" w14:textId="740CFD33" w:rsidR="00032ED7" w:rsidRDefault="00951BC2" w:rsidP="00B42EC3">
      <w:pPr>
        <w:pStyle w:val="BodyText"/>
      </w:pPr>
      <w:r>
        <w:t xml:space="preserve">Tier </w:t>
      </w:r>
      <w:r w:rsidR="00A2154F">
        <w:t>4</w:t>
      </w:r>
      <w:r>
        <w:t xml:space="preserve"> </w:t>
      </w:r>
      <w:r w:rsidR="00032ED7">
        <w:t xml:space="preserve">(Aura) Feats List: </w:t>
      </w:r>
    </w:p>
    <w:p w14:paraId="410B0ED1" w14:textId="0744E047" w:rsidR="00032ED7" w:rsidRDefault="00032ED7" w:rsidP="004F6096">
      <w:pPr>
        <w:pStyle w:val="BodyText"/>
        <w:numPr>
          <w:ilvl w:val="0"/>
          <w:numId w:val="411"/>
        </w:numPr>
      </w:pPr>
      <w:r>
        <w:rPr>
          <w:rStyle w:val="SkillsChar"/>
        </w:rPr>
        <w:t>Authority 4</w:t>
      </w:r>
    </w:p>
    <w:p w14:paraId="604438FF" w14:textId="77777777" w:rsidR="00032ED7" w:rsidRDefault="00032ED7" w:rsidP="004F6096">
      <w:pPr>
        <w:pStyle w:val="BodyText"/>
        <w:numPr>
          <w:ilvl w:val="0"/>
          <w:numId w:val="411"/>
        </w:numPr>
      </w:pPr>
      <w:r>
        <w:rPr>
          <w:rStyle w:val="SkillsChar"/>
        </w:rPr>
        <w:t>Intimidation 4</w:t>
      </w:r>
    </w:p>
    <w:p w14:paraId="56231103" w14:textId="77777777" w:rsidR="00F75F04" w:rsidRDefault="00F75F04" w:rsidP="00F75F04">
      <w:pPr>
        <w:pStyle w:val="BodyText"/>
        <w:numPr>
          <w:ilvl w:val="0"/>
          <w:numId w:val="411"/>
        </w:numPr>
      </w:pPr>
      <w:r>
        <w:t>Air of Authority 2 (+1 Effect to Coerce; applicable only to reduce Result of Target due to belief you lack authority)</w:t>
      </w:r>
    </w:p>
    <w:p w14:paraId="2036EF55" w14:textId="77777777" w:rsidR="00032ED7" w:rsidRDefault="00032ED7" w:rsidP="004F6096">
      <w:pPr>
        <w:pStyle w:val="BodyText"/>
        <w:numPr>
          <w:ilvl w:val="0"/>
          <w:numId w:val="411"/>
        </w:numPr>
      </w:pPr>
      <w:r>
        <w:t>Consistency 3 (Authority) (Achieve no lower than a Moderate (2) Result on tests)</w:t>
      </w:r>
    </w:p>
    <w:p w14:paraId="76885004" w14:textId="77777777" w:rsidR="00032ED7" w:rsidRDefault="00032ED7" w:rsidP="004F6096">
      <w:pPr>
        <w:pStyle w:val="BodyText"/>
        <w:numPr>
          <w:ilvl w:val="0"/>
          <w:numId w:val="411"/>
        </w:numPr>
      </w:pPr>
      <w:r>
        <w:t>Consistency 3 (Intimidation) (Achieve no lower than a Moderate (2) Result on tests)</w:t>
      </w:r>
    </w:p>
    <w:p w14:paraId="1DFB9666" w14:textId="77777777" w:rsidR="00825A3C" w:rsidRDefault="00825A3C" w:rsidP="00825A3C">
      <w:pPr>
        <w:pStyle w:val="BodyText"/>
        <w:numPr>
          <w:ilvl w:val="0"/>
          <w:numId w:val="411"/>
        </w:numPr>
      </w:pPr>
      <w:r>
        <w:t>Lead by Example (When you use Authority (Rally Ally), you gain the benefit for yourself as well as your ally)</w:t>
      </w:r>
    </w:p>
    <w:p w14:paraId="3CE0A64A" w14:textId="6C4BE611" w:rsidR="00F75F04" w:rsidRDefault="00825A3C" w:rsidP="00F75F04">
      <w:pPr>
        <w:pStyle w:val="BodyText"/>
        <w:numPr>
          <w:ilvl w:val="0"/>
          <w:numId w:val="411"/>
        </w:numPr>
      </w:pPr>
      <w:r>
        <w:t>Unsettle</w:t>
      </w:r>
      <w:r w:rsidR="00F75F04">
        <w:t xml:space="preserve"> 2 (+1 Effect to </w:t>
      </w:r>
      <w:r>
        <w:t xml:space="preserve">Demoralize or </w:t>
      </w:r>
      <w:r w:rsidR="00F75F04">
        <w:t>Intimidating Glare</w:t>
      </w:r>
      <w:r>
        <w:t xml:space="preserve"> (or both if you have both Unsettle 1 Feats), but</w:t>
      </w:r>
      <w:r w:rsidR="00F75F04">
        <w:t xml:space="preserve"> only to </w:t>
      </w:r>
      <w:r>
        <w:t>counteract</w:t>
      </w:r>
      <w:r w:rsidR="00F75F04">
        <w:t xml:space="preserve"> confidence </w:t>
      </w:r>
      <w:r>
        <w:t>Target</w:t>
      </w:r>
      <w:r w:rsidR="00F75F04">
        <w:t xml:space="preserve"> will not lose)</w:t>
      </w:r>
    </w:p>
    <w:p w14:paraId="3B0531FE" w14:textId="77777777" w:rsidR="00825A3C" w:rsidRDefault="00825A3C" w:rsidP="00825A3C">
      <w:pPr>
        <w:pStyle w:val="BodyText"/>
        <w:numPr>
          <w:ilvl w:val="0"/>
          <w:numId w:val="411"/>
        </w:numPr>
      </w:pPr>
      <w:r>
        <w:t>Tactical Genius (Bonus Die on Authority (Direct Troops) tests)</w:t>
      </w:r>
    </w:p>
    <w:p w14:paraId="11742C40" w14:textId="77777777" w:rsidR="00032ED7" w:rsidRDefault="00032ED7" w:rsidP="00032ED7">
      <w:pPr>
        <w:pStyle w:val="BodyText"/>
      </w:pPr>
    </w:p>
    <w:p w14:paraId="011256ED" w14:textId="293DEB1F" w:rsidR="002124B5" w:rsidRDefault="00032ED7" w:rsidP="00B42EC3">
      <w:pPr>
        <w:pStyle w:val="BodyText"/>
      </w:pPr>
      <w:r>
        <w:t xml:space="preserve">Tier 4 (Grit) </w:t>
      </w:r>
      <w:r w:rsidR="00951BC2">
        <w:t xml:space="preserve">Feats List: </w:t>
      </w:r>
    </w:p>
    <w:p w14:paraId="60049883" w14:textId="77777777" w:rsidR="002512BC" w:rsidRDefault="002512BC" w:rsidP="004F6096">
      <w:pPr>
        <w:pStyle w:val="BodyText"/>
        <w:numPr>
          <w:ilvl w:val="0"/>
          <w:numId w:val="277"/>
        </w:numPr>
      </w:pPr>
      <w:r>
        <w:rPr>
          <w:rStyle w:val="SkillsChar"/>
        </w:rPr>
        <w:t>Constitution 4</w:t>
      </w:r>
    </w:p>
    <w:p w14:paraId="2B5BCC15" w14:textId="77777777" w:rsidR="002512BC" w:rsidRDefault="002512BC" w:rsidP="004F6096">
      <w:pPr>
        <w:pStyle w:val="BodyText"/>
        <w:numPr>
          <w:ilvl w:val="0"/>
          <w:numId w:val="277"/>
        </w:numPr>
      </w:pPr>
      <w:r>
        <w:rPr>
          <w:rStyle w:val="SkillsChar"/>
        </w:rPr>
        <w:t>Determination 4</w:t>
      </w:r>
    </w:p>
    <w:p w14:paraId="2121658C" w14:textId="77777777" w:rsidR="00032ED7" w:rsidRDefault="00032ED7" w:rsidP="004F6096">
      <w:pPr>
        <w:pStyle w:val="BodyText"/>
        <w:numPr>
          <w:ilvl w:val="0"/>
          <w:numId w:val="277"/>
        </w:numPr>
      </w:pPr>
      <w:r>
        <w:t>Consistency 3 (Constitution) (Achieve no lower than a Moderate (2) Result on tests)</w:t>
      </w:r>
    </w:p>
    <w:p w14:paraId="19417764" w14:textId="77777777" w:rsidR="00032ED7" w:rsidRDefault="00032ED7" w:rsidP="004F6096">
      <w:pPr>
        <w:pStyle w:val="BodyText"/>
        <w:numPr>
          <w:ilvl w:val="0"/>
          <w:numId w:val="277"/>
        </w:numPr>
      </w:pPr>
      <w:r>
        <w:t>Consistency 3 (Determination) (Achieve no lower than a Moderate (2) Result on tests)</w:t>
      </w:r>
    </w:p>
    <w:p w14:paraId="5F0AFF71" w14:textId="1A4A52B6" w:rsidR="00373A33" w:rsidRDefault="00373A33" w:rsidP="00373A33">
      <w:pPr>
        <w:pStyle w:val="BodyText"/>
        <w:numPr>
          <w:ilvl w:val="0"/>
          <w:numId w:val="277"/>
        </w:numPr>
      </w:pPr>
      <w:r>
        <w:t xml:space="preserve">Fast Mental Recovery </w:t>
      </w:r>
      <w:r>
        <w:t>3</w:t>
      </w:r>
      <w:r>
        <w:t xml:space="preserve"> (+</w:t>
      </w:r>
      <w:r>
        <w:t>2</w:t>
      </w:r>
      <w:r>
        <w:t xml:space="preserve"> Effect with Determination (Mental Hold Breath Recovery, Mental Recovery, Psychoactive Toxin Recovery))</w:t>
      </w:r>
    </w:p>
    <w:p w14:paraId="43F66C31" w14:textId="0EBB94E9" w:rsidR="00373A33" w:rsidRDefault="00373A33" w:rsidP="00373A33">
      <w:pPr>
        <w:pStyle w:val="BodyText"/>
        <w:numPr>
          <w:ilvl w:val="0"/>
          <w:numId w:val="277"/>
        </w:numPr>
      </w:pPr>
      <w:r>
        <w:t xml:space="preserve">Fast Physical Recovery </w:t>
      </w:r>
      <w:r>
        <w:t>3</w:t>
      </w:r>
      <w:r>
        <w:t xml:space="preserve"> (+</w:t>
      </w:r>
      <w:r>
        <w:t>2</w:t>
      </w:r>
      <w:r>
        <w:t xml:space="preserve"> Effect with Constitution (Physical Recovery))</w:t>
      </w:r>
    </w:p>
    <w:p w14:paraId="5FA15AFB" w14:textId="59BAE3EF" w:rsidR="00373A33" w:rsidRDefault="00373A33" w:rsidP="00373A33">
      <w:pPr>
        <w:pStyle w:val="BodyText"/>
        <w:numPr>
          <w:ilvl w:val="0"/>
          <w:numId w:val="277"/>
        </w:numPr>
      </w:pPr>
      <w:r>
        <w:t xml:space="preserve">Irongut </w:t>
      </w:r>
      <w:r>
        <w:t>3</w:t>
      </w:r>
      <w:r>
        <w:t xml:space="preserve"> (+</w:t>
      </w:r>
      <w:r>
        <w:t>2</w:t>
      </w:r>
      <w:r>
        <w:t xml:space="preserve"> Effect with Constitution (Bioactive Toxin Recovery, Physical Addiction Recovery))</w:t>
      </w:r>
    </w:p>
    <w:p w14:paraId="12E987CB" w14:textId="77777777" w:rsidR="00373A33" w:rsidRDefault="00373A33" w:rsidP="00373A33">
      <w:pPr>
        <w:pStyle w:val="BodyText"/>
        <w:numPr>
          <w:ilvl w:val="0"/>
          <w:numId w:val="277"/>
        </w:numPr>
      </w:pPr>
      <w:r>
        <w:t xml:space="preserve">Resolve 3 (You gain 10 (20 total with Resolve 2) </w:t>
      </w:r>
      <w:proofErr w:type="gramStart"/>
      <w:r>
        <w:t>ep</w:t>
      </w:r>
      <w:proofErr w:type="gramEnd"/>
      <w:r>
        <w:t>, not to exceed Level x 20)</w:t>
      </w:r>
    </w:p>
    <w:p w14:paraId="3375454A" w14:textId="77777777" w:rsidR="0070250E" w:rsidRDefault="0070250E" w:rsidP="00B42EC3">
      <w:pPr>
        <w:pStyle w:val="BodyText"/>
      </w:pPr>
    </w:p>
    <w:p w14:paraId="4533736D" w14:textId="02933D23" w:rsidR="00951BC2" w:rsidRDefault="00951BC2" w:rsidP="00B42EC3">
      <w:pPr>
        <w:pStyle w:val="BodyText"/>
      </w:pPr>
      <w:r>
        <w:t xml:space="preserve">Tier 5 Feats List: </w:t>
      </w:r>
      <w:r w:rsidR="00032ED7">
        <w:t xml:space="preserve">All Tier 2 Willpower Expert Feats. </w:t>
      </w:r>
    </w:p>
    <w:p w14:paraId="1524BDAE" w14:textId="3036BEAA" w:rsidR="00D04FD0" w:rsidRDefault="00D04FD0">
      <w:pPr>
        <w:rPr>
          <w:rFonts w:ascii="Arial" w:eastAsia="Arial" w:hAnsi="Arial"/>
          <w:sz w:val="16"/>
          <w:szCs w:val="16"/>
        </w:rPr>
      </w:pPr>
    </w:p>
    <w:p w14:paraId="61DFFFF3" w14:textId="3CCCBABD" w:rsidR="00951BC2" w:rsidRDefault="00951BC2" w:rsidP="00B42EC3">
      <w:pPr>
        <w:pStyle w:val="BodyText"/>
      </w:pPr>
      <w:r>
        <w:t xml:space="preserve">Tier 6 </w:t>
      </w:r>
      <w:r w:rsidR="00032ED7">
        <w:t xml:space="preserve">(Aura) </w:t>
      </w:r>
      <w:r>
        <w:t xml:space="preserve">Feats List: </w:t>
      </w:r>
    </w:p>
    <w:p w14:paraId="7EEFC0DC" w14:textId="75295697" w:rsidR="00C901DE" w:rsidRDefault="00C901DE" w:rsidP="004F6096">
      <w:pPr>
        <w:pStyle w:val="BodyText"/>
        <w:numPr>
          <w:ilvl w:val="0"/>
          <w:numId w:val="278"/>
        </w:numPr>
      </w:pPr>
      <w:r>
        <w:rPr>
          <w:rStyle w:val="SkillsChar"/>
        </w:rPr>
        <w:t xml:space="preserve">Authority </w:t>
      </w:r>
      <w:r w:rsidR="000B1594">
        <w:rPr>
          <w:rStyle w:val="SkillsChar"/>
        </w:rPr>
        <w:t>5</w:t>
      </w:r>
    </w:p>
    <w:p w14:paraId="7EFB56F5" w14:textId="77777777" w:rsidR="00032ED7" w:rsidRPr="00123547" w:rsidRDefault="00032ED7" w:rsidP="004F6096">
      <w:pPr>
        <w:pStyle w:val="BodyText"/>
        <w:numPr>
          <w:ilvl w:val="0"/>
          <w:numId w:val="278"/>
        </w:numPr>
        <w:rPr>
          <w:rStyle w:val="SkillsChar"/>
          <w:color w:val="auto"/>
        </w:rPr>
      </w:pPr>
      <w:r>
        <w:rPr>
          <w:rStyle w:val="SkillsChar"/>
        </w:rPr>
        <w:t>Intimidation 5</w:t>
      </w:r>
    </w:p>
    <w:p w14:paraId="59F596FA" w14:textId="77777777" w:rsidR="00032ED7" w:rsidRDefault="00032ED7" w:rsidP="004F6096">
      <w:pPr>
        <w:pStyle w:val="BodyText"/>
        <w:numPr>
          <w:ilvl w:val="0"/>
          <w:numId w:val="278"/>
        </w:numPr>
      </w:pPr>
      <w:r>
        <w:t>Consistency 4 (Authority) (Achieve no lower than a Greater (3) Result on tests)</w:t>
      </w:r>
    </w:p>
    <w:p w14:paraId="624B5BFA" w14:textId="77777777" w:rsidR="00032ED7" w:rsidRDefault="00032ED7" w:rsidP="004F6096">
      <w:pPr>
        <w:pStyle w:val="BodyText"/>
        <w:numPr>
          <w:ilvl w:val="0"/>
          <w:numId w:val="278"/>
        </w:numPr>
      </w:pPr>
      <w:r>
        <w:t>Consistency 4 (Intimidation) (Achieve no lower than a Greater (3) Result on tests)</w:t>
      </w:r>
    </w:p>
    <w:p w14:paraId="60A36FA2" w14:textId="6402C3D8" w:rsidR="00825A3C" w:rsidRDefault="00825A3C" w:rsidP="00825A3C">
      <w:pPr>
        <w:pStyle w:val="BodyText"/>
        <w:numPr>
          <w:ilvl w:val="0"/>
          <w:numId w:val="278"/>
        </w:numPr>
      </w:pPr>
      <w:r>
        <w:t xml:space="preserve">Control Steed (Treat as Telempathy </w:t>
      </w:r>
      <w:r w:rsidR="006E4962">
        <w:t xml:space="preserve">1 (or +1) </w:t>
      </w:r>
      <w:r>
        <w:t>with your Steed, and you can use Authority (Handle Creature) with your Steed)</w:t>
      </w:r>
    </w:p>
    <w:p w14:paraId="255FF8BD" w14:textId="77777777" w:rsidR="00D04FD0" w:rsidRDefault="00D04FD0" w:rsidP="004F6096">
      <w:pPr>
        <w:pStyle w:val="BodyText"/>
        <w:numPr>
          <w:ilvl w:val="0"/>
          <w:numId w:val="278"/>
        </w:numPr>
      </w:pPr>
      <w:r>
        <w:t>Maintain Morale (Attempt Authority (Rally Ally) for all allies other than yourself as a single Action)</w:t>
      </w:r>
    </w:p>
    <w:p w14:paraId="1663C20A" w14:textId="77777777" w:rsidR="00825A3C" w:rsidRDefault="00825A3C" w:rsidP="00825A3C">
      <w:pPr>
        <w:pStyle w:val="BodyText"/>
        <w:numPr>
          <w:ilvl w:val="0"/>
          <w:numId w:val="278"/>
        </w:numPr>
      </w:pPr>
      <w:r>
        <w:t>Menace 3 (Reduce Result Penalty by 2 from lack of Knowledge for Coerce, Demoralize, and Intimidating Glare tests)</w:t>
      </w:r>
    </w:p>
    <w:p w14:paraId="5141DF50" w14:textId="0A3E95AC" w:rsidR="00825A3C" w:rsidRDefault="00825A3C" w:rsidP="00825A3C">
      <w:pPr>
        <w:pStyle w:val="BodyText"/>
        <w:numPr>
          <w:ilvl w:val="0"/>
          <w:numId w:val="278"/>
        </w:numPr>
      </w:pPr>
      <w:r>
        <w:t xml:space="preserve">Unsettle </w:t>
      </w:r>
      <w:r>
        <w:t>3</w:t>
      </w:r>
      <w:r>
        <w:t xml:space="preserve"> (+</w:t>
      </w:r>
      <w:r>
        <w:t>2</w:t>
      </w:r>
      <w:r>
        <w:t xml:space="preserve"> Effect to Demoralize or Intimidating Glare (or both if you have both Unsettle 1 Feats), but only to counteract confidence Target will not lose)</w:t>
      </w:r>
    </w:p>
    <w:p w14:paraId="00A47DE1" w14:textId="77777777" w:rsidR="00994004" w:rsidRDefault="00994004" w:rsidP="00B42EC3">
      <w:pPr>
        <w:pStyle w:val="BodyText"/>
      </w:pPr>
    </w:p>
    <w:p w14:paraId="3DB70FB3" w14:textId="77777777" w:rsidR="00D04FD0" w:rsidRDefault="00D04FD0">
      <w:pPr>
        <w:rPr>
          <w:rFonts w:ascii="Arial" w:eastAsia="Arial" w:hAnsi="Arial"/>
          <w:sz w:val="16"/>
          <w:szCs w:val="16"/>
        </w:rPr>
      </w:pPr>
      <w:r>
        <w:br w:type="page"/>
      </w:r>
    </w:p>
    <w:p w14:paraId="259906F9" w14:textId="5F9DA45B" w:rsidR="00032ED7" w:rsidRDefault="00032ED7" w:rsidP="00B42EC3">
      <w:pPr>
        <w:pStyle w:val="BodyText"/>
      </w:pPr>
      <w:r>
        <w:lastRenderedPageBreak/>
        <w:t xml:space="preserve">Tier 6 (Grit) Feats List: </w:t>
      </w:r>
    </w:p>
    <w:p w14:paraId="79DAF0EC" w14:textId="16D6F395" w:rsidR="00032ED7" w:rsidRDefault="00032ED7" w:rsidP="004F6096">
      <w:pPr>
        <w:pStyle w:val="BodyText"/>
        <w:numPr>
          <w:ilvl w:val="0"/>
          <w:numId w:val="412"/>
        </w:numPr>
      </w:pPr>
      <w:r>
        <w:rPr>
          <w:rStyle w:val="SkillsChar"/>
        </w:rPr>
        <w:t>Constitution 5</w:t>
      </w:r>
    </w:p>
    <w:p w14:paraId="5F597CDA" w14:textId="77777777" w:rsidR="00032ED7" w:rsidRDefault="00032ED7" w:rsidP="004F6096">
      <w:pPr>
        <w:pStyle w:val="BodyText"/>
        <w:numPr>
          <w:ilvl w:val="0"/>
          <w:numId w:val="412"/>
        </w:numPr>
      </w:pPr>
      <w:r>
        <w:rPr>
          <w:rStyle w:val="SkillsChar"/>
        </w:rPr>
        <w:t>Determination 5</w:t>
      </w:r>
    </w:p>
    <w:p w14:paraId="07179F6D" w14:textId="77777777" w:rsidR="00032ED7" w:rsidRDefault="00032ED7" w:rsidP="004F6096">
      <w:pPr>
        <w:pStyle w:val="BodyText"/>
        <w:numPr>
          <w:ilvl w:val="0"/>
          <w:numId w:val="412"/>
        </w:numPr>
      </w:pPr>
      <w:r>
        <w:t>Consistency 4 (Constitution) (Achieve no lower than a Greater (3) Result on tests)</w:t>
      </w:r>
    </w:p>
    <w:p w14:paraId="304BBF1D" w14:textId="77777777" w:rsidR="00032ED7" w:rsidRDefault="00032ED7" w:rsidP="004F6096">
      <w:pPr>
        <w:pStyle w:val="BodyText"/>
        <w:numPr>
          <w:ilvl w:val="0"/>
          <w:numId w:val="412"/>
        </w:numPr>
      </w:pPr>
      <w:r>
        <w:t>Consistency 4 (Determination) (Achieve no lower than a Greater (3) Result on tests)</w:t>
      </w:r>
    </w:p>
    <w:p w14:paraId="2AFF00D6" w14:textId="77777777" w:rsidR="00D04FD0" w:rsidRDefault="00D04FD0" w:rsidP="004F6096">
      <w:pPr>
        <w:pStyle w:val="BodyText"/>
        <w:numPr>
          <w:ilvl w:val="0"/>
          <w:numId w:val="412"/>
        </w:numPr>
      </w:pPr>
      <w:r>
        <w:t>Mind Palace 3 (Replace a Knowledge in your Mind Palace with another as an Intermission Action if appropriate material/subject is available)</w:t>
      </w:r>
    </w:p>
    <w:p w14:paraId="7835AF20" w14:textId="1AF12575" w:rsidR="00D04FD0" w:rsidRDefault="00D04FD0" w:rsidP="004F6096">
      <w:pPr>
        <w:pStyle w:val="BodyText"/>
        <w:numPr>
          <w:ilvl w:val="0"/>
          <w:numId w:val="412"/>
        </w:numPr>
      </w:pPr>
      <w:r>
        <w:t>Mindfulness 1 (+1 Effect with Determination (Confidence, Psychological Addiction Recovery) tests)</w:t>
      </w:r>
    </w:p>
    <w:p w14:paraId="4D88D86D" w14:textId="4F9F286E" w:rsidR="00373A33" w:rsidRDefault="00373A33" w:rsidP="00373A33">
      <w:pPr>
        <w:pStyle w:val="BodyText"/>
        <w:numPr>
          <w:ilvl w:val="0"/>
          <w:numId w:val="412"/>
        </w:numPr>
      </w:pPr>
      <w:r>
        <w:t xml:space="preserve">Resolve </w:t>
      </w:r>
      <w:r>
        <w:t xml:space="preserve">(Strong Will) </w:t>
      </w:r>
      <w:r>
        <w:t>4 (You gain 10 (30 total with Resolve 2 and 3) ep, not to exceed Level x 20)</w:t>
      </w:r>
    </w:p>
    <w:p w14:paraId="588518E4" w14:textId="2A8E430E" w:rsidR="00D04FD0" w:rsidRDefault="00D04FD0" w:rsidP="004F6096">
      <w:pPr>
        <w:pStyle w:val="BodyText"/>
        <w:numPr>
          <w:ilvl w:val="0"/>
          <w:numId w:val="412"/>
        </w:numPr>
      </w:pPr>
      <w:r>
        <w:t xml:space="preserve">Resolve (Unbreakable Sanity) </w:t>
      </w:r>
      <w:r w:rsidR="00373A33">
        <w:t>4</w:t>
      </w:r>
      <w:r>
        <w:t xml:space="preserve"> (Permanent Insanity at Temporary Insanity 6</w:t>
      </w:r>
      <w:r w:rsidRPr="000E4ED7">
        <w:t xml:space="preserve"> </w:t>
      </w:r>
      <w:r>
        <w:t>or WIL, whichever is higher, instead of Temporary Insanity 4)</w:t>
      </w:r>
    </w:p>
    <w:p w14:paraId="5E11F11E" w14:textId="77777777" w:rsidR="00032ED7" w:rsidRDefault="00032ED7" w:rsidP="00032ED7">
      <w:pPr>
        <w:pStyle w:val="BodyText"/>
      </w:pPr>
    </w:p>
    <w:p w14:paraId="1123CC19" w14:textId="7AAD3A9F" w:rsidR="00994004" w:rsidRDefault="00994004" w:rsidP="00B42EC3">
      <w:pPr>
        <w:pStyle w:val="BodyText"/>
      </w:pPr>
      <w:r>
        <w:t xml:space="preserve">Capstone Feats List: </w:t>
      </w:r>
    </w:p>
    <w:p w14:paraId="34D234E5" w14:textId="20F88C9F" w:rsidR="00D84C67" w:rsidRDefault="00D84C67" w:rsidP="004F6096">
      <w:pPr>
        <w:pStyle w:val="BodyText"/>
        <w:numPr>
          <w:ilvl w:val="0"/>
          <w:numId w:val="372"/>
        </w:numPr>
      </w:pPr>
      <w:r>
        <w:rPr>
          <w:rStyle w:val="SkillsChar"/>
        </w:rPr>
        <w:t>Authority +1</w:t>
      </w:r>
    </w:p>
    <w:p w14:paraId="7F4407AF" w14:textId="11BDE3A9" w:rsidR="00D84C67" w:rsidRDefault="00D84C67" w:rsidP="004F6096">
      <w:pPr>
        <w:pStyle w:val="BodyText"/>
        <w:numPr>
          <w:ilvl w:val="0"/>
          <w:numId w:val="372"/>
        </w:numPr>
      </w:pPr>
      <w:r>
        <w:rPr>
          <w:rStyle w:val="SkillsChar"/>
        </w:rPr>
        <w:t>Constitution +1</w:t>
      </w:r>
    </w:p>
    <w:p w14:paraId="6FE7C440" w14:textId="590F2CB9" w:rsidR="00D84C67" w:rsidRDefault="00D84C67" w:rsidP="004F6096">
      <w:pPr>
        <w:pStyle w:val="BodyText"/>
        <w:numPr>
          <w:ilvl w:val="0"/>
          <w:numId w:val="372"/>
        </w:numPr>
      </w:pPr>
      <w:r>
        <w:rPr>
          <w:rStyle w:val="SkillsChar"/>
        </w:rPr>
        <w:t>Determination +1</w:t>
      </w:r>
    </w:p>
    <w:p w14:paraId="2960B8DF" w14:textId="7C3BF815" w:rsidR="00D84C67" w:rsidRPr="00123547" w:rsidRDefault="00D84C67" w:rsidP="004F6096">
      <w:pPr>
        <w:pStyle w:val="BodyText"/>
        <w:numPr>
          <w:ilvl w:val="0"/>
          <w:numId w:val="372"/>
        </w:numPr>
        <w:rPr>
          <w:rStyle w:val="SkillsChar"/>
          <w:color w:val="auto"/>
        </w:rPr>
      </w:pPr>
      <w:r>
        <w:rPr>
          <w:rStyle w:val="SkillsChar"/>
        </w:rPr>
        <w:t>Intimidation +1</w:t>
      </w:r>
    </w:p>
    <w:p w14:paraId="13F62CF7" w14:textId="77777777" w:rsidR="00373A33" w:rsidRDefault="00373A33" w:rsidP="00373A33">
      <w:pPr>
        <w:pStyle w:val="BodyText"/>
        <w:numPr>
          <w:ilvl w:val="0"/>
          <w:numId w:val="372"/>
        </w:numPr>
      </w:pPr>
      <w:r>
        <w:t>Cinematic Willpower +1</w:t>
      </w:r>
    </w:p>
    <w:p w14:paraId="6996A690" w14:textId="38404079" w:rsidR="00373A33" w:rsidRDefault="00373A33" w:rsidP="00373A33">
      <w:pPr>
        <w:pStyle w:val="BodyText"/>
        <w:numPr>
          <w:ilvl w:val="0"/>
          <w:numId w:val="372"/>
        </w:numPr>
        <w:rPr>
          <w:rStyle w:val="KnowledgeChar"/>
          <w:color w:val="auto"/>
        </w:rPr>
      </w:pPr>
      <w:r>
        <w:t>Resolve</w:t>
      </w:r>
      <w:r>
        <w:rPr>
          <w:rStyle w:val="KnowledgeChar"/>
          <w:color w:val="auto"/>
        </w:rPr>
        <w:t xml:space="preserve"> 5 (</w:t>
      </w:r>
      <w:r>
        <w:t>You gain 30 (60 total with Resolve 2, 3, and 4) ep, not to exceed Level x 20</w:t>
      </w:r>
      <w:r>
        <w:rPr>
          <w:rStyle w:val="KnowledgeChar"/>
          <w:color w:val="auto"/>
        </w:rPr>
        <w:t>)</w:t>
      </w:r>
    </w:p>
    <w:p w14:paraId="1637AC3B" w14:textId="48A25105" w:rsidR="00825A3C" w:rsidRDefault="00825A3C" w:rsidP="00825A3C">
      <w:pPr>
        <w:pStyle w:val="BodyText"/>
        <w:numPr>
          <w:ilvl w:val="0"/>
          <w:numId w:val="372"/>
        </w:numPr>
      </w:pPr>
      <w:r>
        <w:t xml:space="preserve">Unsettle </w:t>
      </w:r>
      <w:r>
        <w:t>4</w:t>
      </w:r>
      <w:r>
        <w:t xml:space="preserve"> (+</w:t>
      </w:r>
      <w:r>
        <w:t>4</w:t>
      </w:r>
      <w:r>
        <w:t xml:space="preserve"> Effect to Demoralize or Intimidating Glare (or both if you have both Unsettle 1 Feats), but only to counteract confidence Target will not lose)</w:t>
      </w:r>
    </w:p>
    <w:p w14:paraId="4E13BA98" w14:textId="77777777" w:rsidR="00994004" w:rsidRDefault="00994004">
      <w:pPr>
        <w:rPr>
          <w:rStyle w:val="SkillsChar"/>
        </w:rPr>
      </w:pPr>
    </w:p>
    <w:p w14:paraId="3F55D64E" w14:textId="77777777" w:rsidR="002512BC" w:rsidRDefault="00723864">
      <w:pPr>
        <w:rPr>
          <w:rStyle w:val="SkillsChar"/>
        </w:rPr>
      </w:pPr>
      <w:r>
        <w:rPr>
          <w:rStyle w:val="SkillsChar"/>
        </w:rPr>
        <w:t xml:space="preserve"> </w:t>
      </w:r>
    </w:p>
    <w:p w14:paraId="39B0DC12" w14:textId="464AD18D" w:rsidR="00123547" w:rsidRDefault="00123547">
      <w:pPr>
        <w:rPr>
          <w:rStyle w:val="SkillsChar"/>
        </w:rPr>
      </w:pPr>
      <w:r>
        <w:rPr>
          <w:rStyle w:val="SkillsChar"/>
        </w:rPr>
        <w:br w:type="page"/>
      </w:r>
    </w:p>
    <w:p w14:paraId="1872AF50" w14:textId="5EFDF96C" w:rsidR="00C7456E" w:rsidRDefault="00C7456E" w:rsidP="00CF6DFF">
      <w:pPr>
        <w:pStyle w:val="Heading3"/>
      </w:pPr>
      <w:r>
        <w:lastRenderedPageBreak/>
        <w:t>Face</w:t>
      </w:r>
      <w:r w:rsidRPr="00A31BD7">
        <w:t xml:space="preserve"> </w:t>
      </w:r>
      <w:r>
        <w:t>(Class)</w:t>
      </w:r>
    </w:p>
    <w:p w14:paraId="3442D6B4" w14:textId="0E3E97D3" w:rsidR="00112A1D" w:rsidRDefault="00E85A58" w:rsidP="00E85A58">
      <w:pPr>
        <w:rPr>
          <w:rFonts w:ascii="Arial" w:eastAsia="Arial" w:hAnsi="Arial"/>
          <w:sz w:val="16"/>
          <w:szCs w:val="16"/>
        </w:rPr>
      </w:pPr>
      <w:bookmarkStart w:id="45" w:name="_Investigator_(Class)"/>
      <w:bookmarkEnd w:id="45"/>
      <w:r>
        <w:rPr>
          <w:rFonts w:ascii="Arial" w:eastAsia="Arial" w:hAnsi="Arial"/>
          <w:sz w:val="16"/>
          <w:szCs w:val="16"/>
        </w:rPr>
        <w:t xml:space="preserve">When you choose the Face Class </w:t>
      </w:r>
      <w:r w:rsidR="00112A1D">
        <w:rPr>
          <w:rFonts w:ascii="Arial" w:eastAsia="Arial" w:hAnsi="Arial"/>
          <w:sz w:val="16"/>
          <w:szCs w:val="16"/>
        </w:rPr>
        <w:t xml:space="preserve">(but not Marshall Subclass) </w:t>
      </w:r>
      <w:r>
        <w:rPr>
          <w:rFonts w:ascii="Arial" w:eastAsia="Arial" w:hAnsi="Arial"/>
          <w:sz w:val="16"/>
          <w:szCs w:val="16"/>
        </w:rPr>
        <w:t>in Step C, i</w:t>
      </w:r>
      <w:r w:rsidRPr="00174FD4">
        <w:rPr>
          <w:rFonts w:ascii="Arial" w:eastAsia="Arial" w:hAnsi="Arial"/>
          <w:sz w:val="16"/>
          <w:szCs w:val="16"/>
        </w:rPr>
        <w:t xml:space="preserve">ncrease </w:t>
      </w:r>
      <w:r>
        <w:rPr>
          <w:rFonts w:ascii="Arial" w:eastAsia="Arial" w:hAnsi="Arial"/>
          <w:sz w:val="16"/>
          <w:szCs w:val="16"/>
        </w:rPr>
        <w:t>CHA</w:t>
      </w:r>
      <w:r w:rsidRPr="00174FD4">
        <w:rPr>
          <w:rFonts w:ascii="Arial" w:eastAsia="Arial" w:hAnsi="Arial"/>
          <w:sz w:val="16"/>
          <w:szCs w:val="16"/>
        </w:rPr>
        <w:t xml:space="preserve"> </w:t>
      </w:r>
      <w:r w:rsidR="00AF3A73">
        <w:rPr>
          <w:rFonts w:ascii="Arial" w:eastAsia="Arial" w:hAnsi="Arial"/>
          <w:sz w:val="16"/>
          <w:szCs w:val="16"/>
        </w:rPr>
        <w:t xml:space="preserve">(the “Class Attribute”) </w:t>
      </w:r>
      <w:r w:rsidRPr="00174FD4">
        <w:rPr>
          <w:rFonts w:ascii="Arial" w:eastAsia="Arial" w:hAnsi="Arial"/>
          <w:sz w:val="16"/>
          <w:szCs w:val="16"/>
        </w:rPr>
        <w:t xml:space="preserve">by 1 if </w:t>
      </w:r>
      <w:r>
        <w:rPr>
          <w:rFonts w:ascii="Arial" w:eastAsia="Arial" w:hAnsi="Arial"/>
          <w:sz w:val="16"/>
          <w:szCs w:val="16"/>
        </w:rPr>
        <w:t>CHA</w:t>
      </w:r>
      <w:r w:rsidRPr="00174FD4">
        <w:rPr>
          <w:rFonts w:ascii="Arial" w:eastAsia="Arial" w:hAnsi="Arial"/>
          <w:sz w:val="16"/>
          <w:szCs w:val="16"/>
        </w:rPr>
        <w:t xml:space="preserve"> is less than 0; otherwise, increase </w:t>
      </w:r>
      <w:r>
        <w:rPr>
          <w:rFonts w:ascii="Arial" w:eastAsia="Arial" w:hAnsi="Arial"/>
          <w:sz w:val="16"/>
          <w:szCs w:val="16"/>
        </w:rPr>
        <w:t>PER or WIL</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 xml:space="preserve">PER, CHA, </w:t>
      </w:r>
      <w:r w:rsidRPr="00174FD4">
        <w:rPr>
          <w:rFonts w:ascii="Arial" w:eastAsia="Arial" w:hAnsi="Arial"/>
          <w:sz w:val="16"/>
          <w:szCs w:val="16"/>
        </w:rPr>
        <w:t xml:space="preserve">or </w:t>
      </w:r>
      <w:r>
        <w:rPr>
          <w:rFonts w:ascii="Arial" w:eastAsia="Arial" w:hAnsi="Arial"/>
          <w:sz w:val="16"/>
          <w:szCs w:val="16"/>
        </w:rPr>
        <w:t>WIL</w:t>
      </w:r>
      <w:r w:rsidRPr="00174FD4">
        <w:rPr>
          <w:rFonts w:ascii="Arial" w:eastAsia="Arial" w:hAnsi="Arial"/>
          <w:sz w:val="16"/>
          <w:szCs w:val="16"/>
        </w:rPr>
        <w:t xml:space="preserve"> by 1 (one that is less than 0) and decrease </w:t>
      </w:r>
      <w:r>
        <w:rPr>
          <w:rFonts w:ascii="Arial" w:eastAsia="Arial" w:hAnsi="Arial"/>
          <w:sz w:val="16"/>
          <w:szCs w:val="16"/>
        </w:rPr>
        <w:t>STR</w:t>
      </w:r>
      <w:r w:rsidRPr="00174FD4">
        <w:rPr>
          <w:rFonts w:ascii="Arial" w:eastAsia="Arial" w:hAnsi="Arial"/>
          <w:sz w:val="16"/>
          <w:szCs w:val="16"/>
        </w:rPr>
        <w:t xml:space="preserve"> or </w:t>
      </w:r>
      <w:r>
        <w:rPr>
          <w:rFonts w:ascii="Arial" w:eastAsia="Arial" w:hAnsi="Arial"/>
          <w:sz w:val="16"/>
          <w:szCs w:val="16"/>
        </w:rPr>
        <w:t>INT by 1</w:t>
      </w:r>
      <w:r w:rsidRPr="00174FD4">
        <w:rPr>
          <w:rFonts w:ascii="Arial" w:eastAsia="Arial" w:hAnsi="Arial"/>
          <w:sz w:val="16"/>
          <w:szCs w:val="16"/>
        </w:rPr>
        <w:t>.</w:t>
      </w:r>
      <w:r>
        <w:rPr>
          <w:rFonts w:ascii="Arial" w:eastAsia="Arial" w:hAnsi="Arial"/>
          <w:sz w:val="16"/>
          <w:szCs w:val="16"/>
        </w:rPr>
        <w:t xml:space="preserve"> </w:t>
      </w:r>
    </w:p>
    <w:p w14:paraId="04C9CB13" w14:textId="0BB7EA29" w:rsidR="00E85A58" w:rsidRDefault="00112A1D" w:rsidP="00112A1D">
      <w:pPr>
        <w:ind w:firstLine="288"/>
        <w:rPr>
          <w:rFonts w:ascii="Arial" w:eastAsia="Arial" w:hAnsi="Arial"/>
          <w:sz w:val="16"/>
          <w:szCs w:val="16"/>
        </w:rPr>
      </w:pPr>
      <w:r>
        <w:rPr>
          <w:rFonts w:ascii="Arial" w:eastAsia="Arial" w:hAnsi="Arial"/>
          <w:sz w:val="16"/>
          <w:szCs w:val="16"/>
        </w:rPr>
        <w:t>When you choose the Marshall Subclass in Step C, i</w:t>
      </w:r>
      <w:r w:rsidRPr="00174FD4">
        <w:rPr>
          <w:rFonts w:ascii="Arial" w:eastAsia="Arial" w:hAnsi="Arial"/>
          <w:sz w:val="16"/>
          <w:szCs w:val="16"/>
        </w:rPr>
        <w:t xml:space="preserve">ncrease </w:t>
      </w:r>
      <w:r>
        <w:rPr>
          <w:rFonts w:ascii="Arial" w:eastAsia="Arial" w:hAnsi="Arial"/>
          <w:sz w:val="16"/>
          <w:szCs w:val="16"/>
        </w:rPr>
        <w:t>WIL</w:t>
      </w:r>
      <w:r w:rsidRPr="00174FD4">
        <w:rPr>
          <w:rFonts w:ascii="Arial" w:eastAsia="Arial" w:hAnsi="Arial"/>
          <w:sz w:val="16"/>
          <w:szCs w:val="16"/>
        </w:rPr>
        <w:t xml:space="preserve"> </w:t>
      </w:r>
      <w:r w:rsidR="00AF3A73">
        <w:rPr>
          <w:rFonts w:ascii="Arial" w:eastAsia="Arial" w:hAnsi="Arial"/>
          <w:sz w:val="16"/>
          <w:szCs w:val="16"/>
        </w:rPr>
        <w:t xml:space="preserve">(the “Class Attribute”) </w:t>
      </w:r>
      <w:r w:rsidRPr="00174FD4">
        <w:rPr>
          <w:rFonts w:ascii="Arial" w:eastAsia="Arial" w:hAnsi="Arial"/>
          <w:sz w:val="16"/>
          <w:szCs w:val="16"/>
        </w:rPr>
        <w:t xml:space="preserve">by 1 if </w:t>
      </w:r>
      <w:r>
        <w:rPr>
          <w:rFonts w:ascii="Arial" w:eastAsia="Arial" w:hAnsi="Arial"/>
          <w:sz w:val="16"/>
          <w:szCs w:val="16"/>
        </w:rPr>
        <w:t>WIL</w:t>
      </w:r>
      <w:r w:rsidRPr="00174FD4">
        <w:rPr>
          <w:rFonts w:ascii="Arial" w:eastAsia="Arial" w:hAnsi="Arial"/>
          <w:sz w:val="16"/>
          <w:szCs w:val="16"/>
        </w:rPr>
        <w:t xml:space="preserve"> is less than 0; otherwise, increase </w:t>
      </w:r>
      <w:r>
        <w:rPr>
          <w:rFonts w:ascii="Arial" w:eastAsia="Arial" w:hAnsi="Arial"/>
          <w:sz w:val="16"/>
          <w:szCs w:val="16"/>
        </w:rPr>
        <w:t>STR or PER</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 xml:space="preserve">STR, PER, </w:t>
      </w:r>
      <w:r w:rsidRPr="00174FD4">
        <w:rPr>
          <w:rFonts w:ascii="Arial" w:eastAsia="Arial" w:hAnsi="Arial"/>
          <w:sz w:val="16"/>
          <w:szCs w:val="16"/>
        </w:rPr>
        <w:t xml:space="preserve">or </w:t>
      </w:r>
      <w:r>
        <w:rPr>
          <w:rFonts w:ascii="Arial" w:eastAsia="Arial" w:hAnsi="Arial"/>
          <w:sz w:val="16"/>
          <w:szCs w:val="16"/>
        </w:rPr>
        <w:t>WIL</w:t>
      </w:r>
      <w:r w:rsidRPr="00174FD4">
        <w:rPr>
          <w:rFonts w:ascii="Arial" w:eastAsia="Arial" w:hAnsi="Arial"/>
          <w:sz w:val="16"/>
          <w:szCs w:val="16"/>
        </w:rPr>
        <w:t xml:space="preserve"> by 1 (one that is less than 0) and decrease </w:t>
      </w:r>
      <w:r>
        <w:rPr>
          <w:rFonts w:ascii="Arial" w:eastAsia="Arial" w:hAnsi="Arial"/>
          <w:sz w:val="16"/>
          <w:szCs w:val="16"/>
        </w:rPr>
        <w:t xml:space="preserve">INT or CHA by 1. </w:t>
      </w:r>
    </w:p>
    <w:p w14:paraId="4C804ED3" w14:textId="77777777" w:rsidR="00E85A58" w:rsidRDefault="00E85A58" w:rsidP="00E85A58">
      <w:pPr>
        <w:rPr>
          <w:rFonts w:ascii="Arial" w:eastAsia="Arial" w:hAnsi="Arial"/>
          <w:sz w:val="16"/>
          <w:szCs w:val="16"/>
        </w:rPr>
      </w:pPr>
    </w:p>
    <w:p w14:paraId="648FE6D3" w14:textId="2FFCF72C" w:rsidR="00443BE5" w:rsidRDefault="00443BE5" w:rsidP="00B42EC3">
      <w:pPr>
        <w:pStyle w:val="BodyText"/>
      </w:pPr>
      <w:r>
        <w:t>You can take the following Face-Specific Actions [PREREQ: Resonance]:</w:t>
      </w:r>
    </w:p>
    <w:p w14:paraId="437AAAB1" w14:textId="2DAD0869" w:rsidR="00443BE5" w:rsidRDefault="00443BE5" w:rsidP="00B42EC3">
      <w:pPr>
        <w:pStyle w:val="BodyText"/>
      </w:pPr>
      <w:r>
        <w:rPr>
          <w:i/>
          <w:iCs/>
        </w:rPr>
        <w:t>Resonant Skill test</w:t>
      </w:r>
      <w:r>
        <w:t xml:space="preserve">: You have a set of skills (“Resonant Skills”) you can use to create Resonance (using Infrasound, Pheromones, Trance, or Voice, depending on your Face Subclass) with a Resonance test. Infrasound cannot be used in silence and only works if your Auditory Signature would be detected but for Subject lacking the sensory capabilities to hear it. Pheromones can only be used in an environment in which particulates could be carried through a fluid from you to Subject and only works if your Chemical Signature would be detected but for Subject lacking the sensory capabilities to smell it. Some creatures with Subsonic Hearing will ignore Infrasound and some creatures who can sense Pheromones will ignore them. Trance and Voice require Subject to have the sensory capability to see or hear you; Trance only works if Subject has Detected Stimuli (you) 4 and you are able to look at Subject’s Square (even if you can’t see er); Voice only works if Subject has Detected Stimuli (you) 2 and your Auditory Signature and you are able to speak. </w:t>
      </w:r>
      <w:r w:rsidR="001126DD">
        <w:t>See the individual Subclass entries for details regarding your Resonance.</w:t>
      </w:r>
    </w:p>
    <w:p w14:paraId="3216FB9B" w14:textId="691D0D1A" w:rsidR="00443BE5" w:rsidRDefault="00443BE5" w:rsidP="00B42EC3">
      <w:pPr>
        <w:pStyle w:val="BodyText"/>
      </w:pPr>
      <w:r>
        <w:tab/>
        <w:t xml:space="preserve">When you attempt a Resonant Skill test, you gain “Resonance,” which has a Resonance Result equal to the Result of your Resonant Skill test. </w:t>
      </w:r>
      <w:r w:rsidR="001126DD">
        <w:t>When a</w:t>
      </w:r>
      <w:r>
        <w:t xml:space="preserve">n </w:t>
      </w:r>
      <w:r w:rsidR="001126DD">
        <w:t>A</w:t>
      </w:r>
      <w:r>
        <w:t>lly who can detect your Resonance (or would be able to detect it but for lacking the sensory capabilities, as described above)</w:t>
      </w:r>
      <w:r w:rsidR="001126DD">
        <w:t xml:space="preserve"> attempts a Resonating test and the Resonating test Result is less than your Resonance Result, the Ally is treated as having </w:t>
      </w:r>
      <w:r w:rsidR="00142F24">
        <w:t>Skill Rank 6</w:t>
      </w:r>
      <w:r w:rsidR="001126DD">
        <w:t xml:space="preserve"> only for the purpose of determining maximum Result (the Ally does not gain any bonus on the Resonating Skill test) and gains +1 Result on the Resonating Skill test. See the individual Subclass entries for details regarding applicable Resonating Skills. </w:t>
      </w:r>
    </w:p>
    <w:p w14:paraId="43B2CE61" w14:textId="5080AD86" w:rsidR="001126DD" w:rsidRDefault="001126DD" w:rsidP="00B42EC3">
      <w:pPr>
        <w:pStyle w:val="BodyText"/>
      </w:pPr>
      <w:r>
        <w:tab/>
        <w:t xml:space="preserve">When you have Resonance and attempt a Resonating Skill test, if the Resonating Skill test is less than your Resonance Result, you are treated as having </w:t>
      </w:r>
      <w:r w:rsidR="00215281">
        <w:t>Skill Rank 6</w:t>
      </w:r>
      <w:r>
        <w:t xml:space="preserve"> only for the purpose of determining maximum Result and gain +1 Result on the Resonating Skill test. </w:t>
      </w:r>
    </w:p>
    <w:p w14:paraId="2B42C970" w14:textId="5231A55D" w:rsidR="001126DD" w:rsidRDefault="001126DD" w:rsidP="00B42EC3">
      <w:pPr>
        <w:pStyle w:val="BodyText"/>
      </w:pPr>
      <w:r>
        <w:rPr>
          <w:i/>
          <w:iCs/>
        </w:rPr>
        <w:t>Maintain Resonance</w:t>
      </w:r>
      <w:r>
        <w:t xml:space="preserve">: While you have Resonance, you gain a Bonus Action that can only be used to Maintain Resonance at its current Resonance Result. You can instead choose to make a Resonant Skill test as an Action (not a Bonus Action), which requires an Action and replaces the previous Resonance Result with the new Resonance Result, even if it is worse. </w:t>
      </w:r>
    </w:p>
    <w:p w14:paraId="099B0572" w14:textId="35C03D05" w:rsidR="00015545" w:rsidRDefault="00015545" w:rsidP="00B42EC3">
      <w:pPr>
        <w:pStyle w:val="BodyText"/>
      </w:pPr>
    </w:p>
    <w:p w14:paraId="555D88F8" w14:textId="2F2B1F92" w:rsidR="00426C64" w:rsidRDefault="00015545" w:rsidP="00B42EC3">
      <w:pPr>
        <w:pStyle w:val="BodyText"/>
      </w:pPr>
      <w:r>
        <w:t>Face</w:t>
      </w:r>
      <w:r w:rsidR="00426C64">
        <w:t>-Exclusive Compound Actions (“</w:t>
      </w:r>
      <w:r>
        <w:t>Resonance</w:t>
      </w:r>
      <w:r w:rsidR="00426C64">
        <w:t xml:space="preserve">”): </w:t>
      </w:r>
    </w:p>
    <w:p w14:paraId="6DFF9C2C" w14:textId="1B251FE9" w:rsidR="00015545" w:rsidRDefault="00015545" w:rsidP="00B42EC3">
      <w:pPr>
        <w:pStyle w:val="BodyText"/>
      </w:pPr>
      <w:r>
        <w:tab/>
        <w:t>Flourish (</w:t>
      </w:r>
      <w:r>
        <w:rPr>
          <w:i/>
          <w:iCs/>
        </w:rPr>
        <w:t>Acute</w:t>
      </w:r>
      <w:r w:rsidRPr="00E2289A">
        <w:rPr>
          <w:i/>
          <w:iCs/>
        </w:rPr>
        <w:t xml:space="preserve"> </w:t>
      </w:r>
      <w:r>
        <w:rPr>
          <w:i/>
          <w:iCs/>
        </w:rPr>
        <w:t>Resonance</w:t>
      </w:r>
      <w:r>
        <w:t>)</w:t>
      </w:r>
      <w:r w:rsidR="00347F09">
        <w:t xml:space="preserve"> [PREREQ: All 16 Feats of a Face Subclass, which you have]</w:t>
      </w:r>
      <w:r>
        <w:t xml:space="preserve"> </w:t>
      </w:r>
      <w:r w:rsidR="00347F09">
        <w:t>G</w:t>
      </w:r>
      <w:r w:rsidR="001126DD">
        <w:t>ain an Action that can be used for any purpose</w:t>
      </w:r>
      <w:r w:rsidR="00347F09">
        <w:t xml:space="preserve"> (including a Resonant Skill test), gain an Action that can only be used for a Resonating Skill test, and gain a Bonus Action that can only be used for a skill test that includes the Move trait. Special: You can u</w:t>
      </w:r>
      <w:r>
        <w:t xml:space="preserve">se the higher </w:t>
      </w:r>
      <w:r w:rsidR="00347F09">
        <w:t>of the Resonance Result and your</w:t>
      </w:r>
      <w:r>
        <w:t xml:space="preserve"> Resonating test</w:t>
      </w:r>
      <w:r w:rsidR="00347F09">
        <w:t xml:space="preserve"> Result as your Resonating test Result</w:t>
      </w:r>
      <w:r>
        <w:t xml:space="preserve">, but your Resonance ends immediately. </w:t>
      </w:r>
    </w:p>
    <w:p w14:paraId="68F5371F" w14:textId="5650784F" w:rsidR="00347F09" w:rsidRDefault="00015545" w:rsidP="00B42EC3">
      <w:pPr>
        <w:pStyle w:val="BodyText"/>
      </w:pPr>
      <w:r>
        <w:tab/>
        <w:t>Hybrid (</w:t>
      </w:r>
      <w:r>
        <w:rPr>
          <w:i/>
          <w:iCs/>
        </w:rPr>
        <w:t>Timely</w:t>
      </w:r>
      <w:r w:rsidRPr="00767DAF">
        <w:rPr>
          <w:i/>
          <w:iCs/>
        </w:rPr>
        <w:t xml:space="preserve"> </w:t>
      </w:r>
      <w:r>
        <w:rPr>
          <w:i/>
          <w:iCs/>
        </w:rPr>
        <w:t>Resonance</w:t>
      </w:r>
      <w:r>
        <w:t>)</w:t>
      </w:r>
      <w:r w:rsidR="00347F09">
        <w:t xml:space="preserve"> [PREREQ: All 16 Feats of a Face Subclass, which you have]</w:t>
      </w:r>
      <w:r>
        <w:t xml:space="preserve"> You gain an Action that can be used for any purpose</w:t>
      </w:r>
      <w:r w:rsidR="00347F09">
        <w:t>, gain</w:t>
      </w:r>
      <w:r>
        <w:t xml:space="preserve"> a Reaction that can only be used for a Resonant Skill test when an Ally attempts a Resonating test</w:t>
      </w:r>
      <w:r w:rsidR="00347F09">
        <w:t xml:space="preserve">, and gain a Bonus Action that can only be used for a skill test that includes the Move trait or to replenish Reactive Movement and gain a Free Reaction that can be used with Reactive Movement (e.g., Dodge or Stealth). </w:t>
      </w:r>
    </w:p>
    <w:p w14:paraId="5015E8FA" w14:textId="428DD5D1" w:rsidR="00015545" w:rsidRDefault="00015545" w:rsidP="00B42EC3">
      <w:pPr>
        <w:pStyle w:val="BodyText"/>
      </w:pPr>
      <w:r>
        <w:tab/>
        <w:t>Press (</w:t>
      </w:r>
      <w:r>
        <w:rPr>
          <w:i/>
          <w:iCs/>
        </w:rPr>
        <w:t>Lingering Resonance</w:t>
      </w:r>
      <w:r>
        <w:t>)</w:t>
      </w:r>
      <w:r w:rsidR="00347F09">
        <w:t xml:space="preserve"> [PREREQ: All 16 Feats of a Face Subclass, which you have]</w:t>
      </w:r>
      <w:r>
        <w:t xml:space="preserve"> Attempt a Resonant Skill test during the Preliminary Phase of a Pass, gain a Reaction that can only be used to </w:t>
      </w:r>
      <w:r w:rsidR="00347F09">
        <w:t>Maintain</w:t>
      </w:r>
      <w:r>
        <w:t xml:space="preserve"> Resonance in the Closing Phase of the Pass, and </w:t>
      </w:r>
      <w:r w:rsidR="00F05B52">
        <w:t>gain a Bonus Reaction that can only be used to replenish Reactive Movement</w:t>
      </w:r>
      <w:r w:rsidR="00F05B52" w:rsidRPr="00250B63">
        <w:t xml:space="preserve"> </w:t>
      </w:r>
      <w:r w:rsidR="00F05B52">
        <w:t xml:space="preserve">and grant a Free Reaction that can be used with Reactive Movement (e.g., Dodge or Stealth). </w:t>
      </w:r>
    </w:p>
    <w:p w14:paraId="68292156" w14:textId="77777777" w:rsidR="00AA2E66" w:rsidRDefault="00AA2E66" w:rsidP="00B42EC3">
      <w:pPr>
        <w:pStyle w:val="BodyText"/>
      </w:pPr>
    </w:p>
    <w:p w14:paraId="09516EBF" w14:textId="19444503" w:rsidR="002430A7" w:rsidRDefault="00037196" w:rsidP="00B42EC3">
      <w:pPr>
        <w:pStyle w:val="BodyText"/>
      </w:pPr>
      <w:r w:rsidRPr="00D1093A">
        <w:rPr>
          <w:b/>
          <w:bCs/>
        </w:rPr>
        <w:t>Unbreakable Bond</w:t>
      </w:r>
      <w:r>
        <w:t xml:space="preserve">: You </w:t>
      </w:r>
      <w:r w:rsidR="00975E58">
        <w:t xml:space="preserve">grant </w:t>
      </w:r>
      <w:r w:rsidR="00135429">
        <w:t>½ Feat</w:t>
      </w:r>
      <w:r w:rsidR="00975E58">
        <w:t xml:space="preserve"> to </w:t>
      </w:r>
      <w:r w:rsidR="00135429">
        <w:t>permanent party members</w:t>
      </w:r>
      <w:r w:rsidR="00231E8C">
        <w:t xml:space="preserve"> for Unbreakable Bond 1, plus another ½ Feat for Unbreakable Bond 2; Unbreakable Bond 3 grants a Feat to each Ally (instead of a ½ Feat)</w:t>
      </w:r>
      <w:r w:rsidR="002430A7">
        <w:t xml:space="preserve">. The Feats should be related to your Resonance or </w:t>
      </w:r>
      <w:r w:rsidR="00135429">
        <w:t>the</w:t>
      </w:r>
      <w:r w:rsidR="002430A7">
        <w:t xml:space="preserve"> role</w:t>
      </w:r>
      <w:r w:rsidR="00135429">
        <w:t xml:space="preserve"> of an Ally</w:t>
      </w:r>
      <w:r w:rsidR="002430A7">
        <w:t xml:space="preserve"> within the party. </w:t>
      </w:r>
      <w:r w:rsidR="00231E8C">
        <w:t>As a member of the party, you also gain the ½ Feat (or Feat), as does your Familiar</w:t>
      </w:r>
      <w:r w:rsidR="00F95147">
        <w:t>, if you have one (but not the Familiars of other party members)</w:t>
      </w:r>
      <w:r w:rsidR="00231E8C">
        <w:t xml:space="preserve">. </w:t>
      </w:r>
    </w:p>
    <w:p w14:paraId="3D20ADCB" w14:textId="77777777" w:rsidR="005502AA" w:rsidRDefault="005502AA" w:rsidP="00B42EC3">
      <w:pPr>
        <w:pStyle w:val="BodyText"/>
      </w:pPr>
    </w:p>
    <w:p w14:paraId="1418A8C1" w14:textId="0F6C3EE0" w:rsidR="005502AA" w:rsidRDefault="00042B63" w:rsidP="00B42EC3">
      <w:pPr>
        <w:pStyle w:val="BodyText"/>
      </w:pPr>
      <w:r>
        <w:t xml:space="preserve">Elective </w:t>
      </w:r>
      <w:r w:rsidR="005502AA">
        <w:t>Face (</w:t>
      </w:r>
      <w:r w:rsidR="00D12834">
        <w:t>Troubadour</w:t>
      </w:r>
      <w:r w:rsidR="005502AA">
        <w:t>) Feats List:</w:t>
      </w:r>
    </w:p>
    <w:p w14:paraId="110EB647" w14:textId="77777777" w:rsidR="005502AA" w:rsidRPr="00E85A58" w:rsidRDefault="005502AA" w:rsidP="004F6096">
      <w:pPr>
        <w:pStyle w:val="BodyText"/>
        <w:numPr>
          <w:ilvl w:val="0"/>
          <w:numId w:val="326"/>
        </w:numPr>
        <w:rPr>
          <w:rStyle w:val="SkillsChar"/>
          <w:color w:val="auto"/>
        </w:rPr>
      </w:pPr>
      <w:r>
        <w:rPr>
          <w:rStyle w:val="SkillsChar"/>
        </w:rPr>
        <w:t xml:space="preserve">Agility 2, </w:t>
      </w:r>
      <w:r>
        <w:t>Incredible Balance 1 (Tier 1)</w:t>
      </w:r>
    </w:p>
    <w:p w14:paraId="7C73842D" w14:textId="77777777" w:rsidR="005502AA" w:rsidRDefault="005502AA" w:rsidP="004F6096">
      <w:pPr>
        <w:pStyle w:val="BodyText"/>
        <w:numPr>
          <w:ilvl w:val="0"/>
          <w:numId w:val="326"/>
        </w:numPr>
      </w:pPr>
      <w:r>
        <w:rPr>
          <w:rStyle w:val="SkillsChar"/>
        </w:rPr>
        <w:t xml:space="preserve">Athletics 2, </w:t>
      </w:r>
      <w:r>
        <w:t>Spider Climb 1 (Tier 1)</w:t>
      </w:r>
    </w:p>
    <w:p w14:paraId="76A2B000" w14:textId="092936C6" w:rsidR="005502AA" w:rsidRPr="00F33C19" w:rsidRDefault="005502AA" w:rsidP="004F6096">
      <w:pPr>
        <w:pStyle w:val="BodyText"/>
        <w:numPr>
          <w:ilvl w:val="0"/>
          <w:numId w:val="326"/>
        </w:numPr>
        <w:rPr>
          <w:rStyle w:val="SkillsChar"/>
          <w:color w:val="auto"/>
        </w:rPr>
      </w:pPr>
      <w:r>
        <w:rPr>
          <w:rStyle w:val="SkillsChar"/>
        </w:rPr>
        <w:t xml:space="preserve">Contortion 2, </w:t>
      </w:r>
      <w:r w:rsidR="00453631">
        <w:t>Mesmerist</w:t>
      </w:r>
      <w:r w:rsidR="00BC63A8">
        <w:t xml:space="preserve"> </w:t>
      </w:r>
      <w:r>
        <w:t>(Tier 1)</w:t>
      </w:r>
    </w:p>
    <w:p w14:paraId="21B4BB69" w14:textId="691043FD" w:rsidR="00BC63A8" w:rsidRPr="00597465" w:rsidRDefault="00BC63A8" w:rsidP="004F6096">
      <w:pPr>
        <w:pStyle w:val="BodyText"/>
        <w:numPr>
          <w:ilvl w:val="0"/>
          <w:numId w:val="326"/>
        </w:numPr>
        <w:rPr>
          <w:rStyle w:val="SkillsChar"/>
          <w:color w:val="auto"/>
        </w:rPr>
      </w:pPr>
      <w:r>
        <w:rPr>
          <w:rStyle w:val="SkillsChar"/>
        </w:rPr>
        <w:t xml:space="preserve">Performance 2, </w:t>
      </w:r>
      <w:r>
        <w:rPr>
          <w:rStyle w:val="KnowledgeChar"/>
        </w:rPr>
        <w:t>Singing, Stage Performer</w:t>
      </w:r>
      <w:r>
        <w:t xml:space="preserve"> (Tier 1)</w:t>
      </w:r>
    </w:p>
    <w:p w14:paraId="6C40A63E" w14:textId="12584E29" w:rsidR="005502AA" w:rsidRPr="00710C23" w:rsidRDefault="005502AA" w:rsidP="004F6096">
      <w:pPr>
        <w:pStyle w:val="BodyText"/>
        <w:numPr>
          <w:ilvl w:val="0"/>
          <w:numId w:val="326"/>
        </w:numPr>
        <w:rPr>
          <w:rStyle w:val="SkillsChar"/>
          <w:color w:val="auto"/>
        </w:rPr>
      </w:pPr>
      <w:r>
        <w:rPr>
          <w:rStyle w:val="SkillsChar"/>
        </w:rPr>
        <w:t xml:space="preserve">Sleight of Hand 2. </w:t>
      </w:r>
      <w:r w:rsidR="00BC63A8">
        <w:rPr>
          <w:rStyle w:val="KnowledgeChar"/>
        </w:rPr>
        <w:t>Play Instrument (all)</w:t>
      </w:r>
      <w:r>
        <w:t xml:space="preserve"> </w:t>
      </w:r>
      <w:r w:rsidR="00453631">
        <w:t xml:space="preserve">or </w:t>
      </w:r>
      <w:r w:rsidR="00453631">
        <w:rPr>
          <w:rStyle w:val="KnowledgeChar"/>
        </w:rPr>
        <w:t>{Acrobatic Performance, Combat Performance, Dancing}</w:t>
      </w:r>
      <w:r w:rsidR="00453631">
        <w:t xml:space="preserve"> </w:t>
      </w:r>
      <w:r>
        <w:t>(Tier 1)</w:t>
      </w:r>
    </w:p>
    <w:p w14:paraId="67BD5631" w14:textId="77777777" w:rsidR="000B1594" w:rsidRPr="00A35951" w:rsidRDefault="000B1594" w:rsidP="004F6096">
      <w:pPr>
        <w:pStyle w:val="BodyText"/>
        <w:numPr>
          <w:ilvl w:val="0"/>
          <w:numId w:val="326"/>
        </w:numPr>
        <w:rPr>
          <w:rStyle w:val="SkillsChar"/>
          <w:color w:val="auto"/>
        </w:rPr>
      </w:pPr>
      <w:r>
        <w:rPr>
          <w:rStyle w:val="SkillsChar"/>
        </w:rPr>
        <w:t>Performance 3</w:t>
      </w:r>
      <w:r>
        <w:t xml:space="preserve"> (Tier 2)</w:t>
      </w:r>
    </w:p>
    <w:p w14:paraId="1780CBE4" w14:textId="77777777" w:rsidR="00E77763" w:rsidRDefault="00E77763" w:rsidP="004F6096">
      <w:pPr>
        <w:pStyle w:val="BodyText"/>
        <w:numPr>
          <w:ilvl w:val="0"/>
          <w:numId w:val="326"/>
        </w:numPr>
      </w:pPr>
      <w:r>
        <w:t>Resonance (Music) and Performance is a Resonating test for you and your allies (Tier 3)</w:t>
      </w:r>
    </w:p>
    <w:p w14:paraId="01193D27" w14:textId="77777777" w:rsidR="000B1594" w:rsidRPr="00A35951" w:rsidRDefault="000B1594" w:rsidP="004F6096">
      <w:pPr>
        <w:pStyle w:val="BodyText"/>
        <w:numPr>
          <w:ilvl w:val="0"/>
          <w:numId w:val="326"/>
        </w:numPr>
        <w:rPr>
          <w:rStyle w:val="SkillsChar"/>
          <w:color w:val="auto"/>
        </w:rPr>
      </w:pPr>
      <w:r>
        <w:rPr>
          <w:rStyle w:val="SkillsChar"/>
        </w:rPr>
        <w:t>Agility 3</w:t>
      </w:r>
      <w:r>
        <w:t xml:space="preserve"> (Tier 4)</w:t>
      </w:r>
    </w:p>
    <w:p w14:paraId="404BAF19" w14:textId="77777777" w:rsidR="000B1594" w:rsidRPr="00A35951" w:rsidRDefault="000B1594" w:rsidP="004F6096">
      <w:pPr>
        <w:pStyle w:val="BodyText"/>
        <w:numPr>
          <w:ilvl w:val="0"/>
          <w:numId w:val="326"/>
        </w:numPr>
        <w:rPr>
          <w:rStyle w:val="SkillsChar"/>
          <w:color w:val="auto"/>
        </w:rPr>
      </w:pPr>
      <w:r>
        <w:rPr>
          <w:rStyle w:val="SkillsChar"/>
        </w:rPr>
        <w:t>Athletics 3</w:t>
      </w:r>
      <w:r>
        <w:t xml:space="preserve"> (Tier 4)</w:t>
      </w:r>
    </w:p>
    <w:p w14:paraId="32893930" w14:textId="77777777" w:rsidR="000B1594" w:rsidRPr="00A35951" w:rsidRDefault="000B1594" w:rsidP="004F6096">
      <w:pPr>
        <w:pStyle w:val="BodyText"/>
        <w:numPr>
          <w:ilvl w:val="0"/>
          <w:numId w:val="326"/>
        </w:numPr>
        <w:rPr>
          <w:rStyle w:val="SkillsChar"/>
          <w:color w:val="auto"/>
        </w:rPr>
      </w:pPr>
      <w:r>
        <w:rPr>
          <w:rStyle w:val="SkillsChar"/>
        </w:rPr>
        <w:t>Contortion 3</w:t>
      </w:r>
      <w:r>
        <w:t xml:space="preserve"> (Tier 4)</w:t>
      </w:r>
    </w:p>
    <w:p w14:paraId="5563A2FB" w14:textId="77777777" w:rsidR="000B1594" w:rsidRPr="00A35951" w:rsidRDefault="000B1594" w:rsidP="004F6096">
      <w:pPr>
        <w:pStyle w:val="BodyText"/>
        <w:numPr>
          <w:ilvl w:val="0"/>
          <w:numId w:val="326"/>
        </w:numPr>
        <w:rPr>
          <w:rStyle w:val="SkillsChar"/>
          <w:color w:val="auto"/>
        </w:rPr>
      </w:pPr>
      <w:r>
        <w:rPr>
          <w:rStyle w:val="SkillsChar"/>
        </w:rPr>
        <w:t>Performance 4</w:t>
      </w:r>
      <w:r>
        <w:t xml:space="preserve"> (Tier 4)</w:t>
      </w:r>
    </w:p>
    <w:p w14:paraId="6A704807" w14:textId="77777777" w:rsidR="000B1594" w:rsidRPr="00A35951" w:rsidRDefault="000B1594" w:rsidP="004F6096">
      <w:pPr>
        <w:pStyle w:val="BodyText"/>
        <w:numPr>
          <w:ilvl w:val="0"/>
          <w:numId w:val="326"/>
        </w:numPr>
        <w:rPr>
          <w:rStyle w:val="SkillsChar"/>
          <w:color w:val="auto"/>
        </w:rPr>
      </w:pPr>
      <w:r>
        <w:rPr>
          <w:rStyle w:val="SkillsChar"/>
        </w:rPr>
        <w:t>Sleight of Hand 3</w:t>
      </w:r>
      <w:r>
        <w:t xml:space="preserve"> (Tier 4)</w:t>
      </w:r>
    </w:p>
    <w:p w14:paraId="796B9686" w14:textId="71BACC5B" w:rsidR="00E77763" w:rsidRPr="00213686" w:rsidRDefault="00E77763" w:rsidP="004F6096">
      <w:pPr>
        <w:pStyle w:val="BodyText"/>
        <w:numPr>
          <w:ilvl w:val="0"/>
          <w:numId w:val="326"/>
        </w:numPr>
        <w:rPr>
          <w:rStyle w:val="SkillsChar"/>
          <w:color w:val="auto"/>
        </w:rPr>
      </w:pPr>
      <w:r>
        <w:rPr>
          <w:rStyle w:val="SpellChar"/>
        </w:rPr>
        <w:t>Bardsong</w:t>
      </w:r>
      <w:r>
        <w:t xml:space="preserve"> (any) (Tier 4)</w:t>
      </w:r>
    </w:p>
    <w:p w14:paraId="46F8875C" w14:textId="112E78C7" w:rsidR="00316986" w:rsidRPr="00A35951" w:rsidRDefault="00316986" w:rsidP="004F6096">
      <w:pPr>
        <w:pStyle w:val="BodyText"/>
        <w:numPr>
          <w:ilvl w:val="0"/>
          <w:numId w:val="326"/>
        </w:numPr>
        <w:rPr>
          <w:rStyle w:val="SkillsChar"/>
          <w:color w:val="auto"/>
        </w:rPr>
      </w:pPr>
      <w:r>
        <w:rPr>
          <w:rStyle w:val="SkillsChar"/>
        </w:rPr>
        <w:t xml:space="preserve">Agility </w:t>
      </w:r>
      <w:r w:rsidR="000B1594">
        <w:rPr>
          <w:rStyle w:val="SkillsChar"/>
        </w:rPr>
        <w:t>4</w:t>
      </w:r>
      <w:r>
        <w:t xml:space="preserve"> (Tier </w:t>
      </w:r>
      <w:r w:rsidR="000B1594">
        <w:t>6</w:t>
      </w:r>
      <w:r>
        <w:t>)</w:t>
      </w:r>
    </w:p>
    <w:p w14:paraId="476D9E00" w14:textId="1D43C22E" w:rsidR="00316986" w:rsidRPr="00A35951" w:rsidRDefault="00316986" w:rsidP="004F6096">
      <w:pPr>
        <w:pStyle w:val="BodyText"/>
        <w:numPr>
          <w:ilvl w:val="0"/>
          <w:numId w:val="326"/>
        </w:numPr>
        <w:rPr>
          <w:rStyle w:val="SkillsChar"/>
          <w:color w:val="auto"/>
        </w:rPr>
      </w:pPr>
      <w:r>
        <w:rPr>
          <w:rStyle w:val="SkillsChar"/>
        </w:rPr>
        <w:t xml:space="preserve">Athletics </w:t>
      </w:r>
      <w:r w:rsidR="000B1594">
        <w:rPr>
          <w:rStyle w:val="SkillsChar"/>
        </w:rPr>
        <w:t>4</w:t>
      </w:r>
      <w:r>
        <w:t xml:space="preserve"> (Tier </w:t>
      </w:r>
      <w:r w:rsidR="000B1594">
        <w:t>6</w:t>
      </w:r>
      <w:r>
        <w:t>)</w:t>
      </w:r>
    </w:p>
    <w:p w14:paraId="53534E13" w14:textId="1BA20569" w:rsidR="00316986" w:rsidRPr="00A35951" w:rsidRDefault="00316986" w:rsidP="004F6096">
      <w:pPr>
        <w:pStyle w:val="BodyText"/>
        <w:numPr>
          <w:ilvl w:val="0"/>
          <w:numId w:val="326"/>
        </w:numPr>
        <w:rPr>
          <w:rStyle w:val="SkillsChar"/>
          <w:color w:val="auto"/>
        </w:rPr>
      </w:pPr>
      <w:r>
        <w:rPr>
          <w:rStyle w:val="SkillsChar"/>
        </w:rPr>
        <w:t xml:space="preserve">Contortion </w:t>
      </w:r>
      <w:r w:rsidR="000B1594">
        <w:rPr>
          <w:rStyle w:val="SkillsChar"/>
        </w:rPr>
        <w:t>4</w:t>
      </w:r>
      <w:r>
        <w:t xml:space="preserve"> (Tier </w:t>
      </w:r>
      <w:r w:rsidR="000B1594">
        <w:t>6</w:t>
      </w:r>
      <w:r>
        <w:t>)</w:t>
      </w:r>
    </w:p>
    <w:p w14:paraId="1127B5FE" w14:textId="77777777" w:rsidR="000B1594" w:rsidRPr="00A35951" w:rsidRDefault="000B1594" w:rsidP="004F6096">
      <w:pPr>
        <w:pStyle w:val="BodyText"/>
        <w:numPr>
          <w:ilvl w:val="0"/>
          <w:numId w:val="326"/>
        </w:numPr>
        <w:rPr>
          <w:rStyle w:val="SkillsChar"/>
          <w:color w:val="auto"/>
        </w:rPr>
      </w:pPr>
      <w:r>
        <w:rPr>
          <w:rStyle w:val="SkillsChar"/>
        </w:rPr>
        <w:t>Performance 5</w:t>
      </w:r>
      <w:r>
        <w:t xml:space="preserve"> (Tier 6)</w:t>
      </w:r>
    </w:p>
    <w:p w14:paraId="64FEFEE8" w14:textId="37E844CA" w:rsidR="00316986" w:rsidRDefault="00316986" w:rsidP="004F6096">
      <w:pPr>
        <w:pStyle w:val="BodyText"/>
        <w:numPr>
          <w:ilvl w:val="0"/>
          <w:numId w:val="326"/>
        </w:numPr>
      </w:pPr>
      <w:r>
        <w:rPr>
          <w:rStyle w:val="SkillsChar"/>
        </w:rPr>
        <w:t xml:space="preserve">Sleight of Hand </w:t>
      </w:r>
      <w:r w:rsidR="000B1594">
        <w:rPr>
          <w:rStyle w:val="SkillsChar"/>
        </w:rPr>
        <w:t>4</w:t>
      </w:r>
      <w:r>
        <w:t xml:space="preserve"> (Tier </w:t>
      </w:r>
      <w:r w:rsidR="000B1594">
        <w:t>6</w:t>
      </w:r>
      <w:r>
        <w:t>)</w:t>
      </w:r>
    </w:p>
    <w:p w14:paraId="20195C1C" w14:textId="371F7989" w:rsidR="005502AA" w:rsidRPr="00A35951" w:rsidRDefault="005502AA" w:rsidP="004F6096">
      <w:pPr>
        <w:pStyle w:val="BodyText"/>
        <w:numPr>
          <w:ilvl w:val="0"/>
          <w:numId w:val="326"/>
        </w:numPr>
        <w:rPr>
          <w:rStyle w:val="SkillsChar"/>
          <w:color w:val="auto"/>
        </w:rPr>
      </w:pPr>
      <w:r>
        <w:rPr>
          <w:rStyle w:val="SkillsChar"/>
        </w:rPr>
        <w:t xml:space="preserve">Agility </w:t>
      </w:r>
      <w:r w:rsidR="000B1594">
        <w:rPr>
          <w:rStyle w:val="SkillsChar"/>
        </w:rPr>
        <w:t>5</w:t>
      </w:r>
      <w:r>
        <w:t xml:space="preserve"> (</w:t>
      </w:r>
      <w:r w:rsidR="000B1594">
        <w:t>Capstone</w:t>
      </w:r>
      <w:r>
        <w:t>)</w:t>
      </w:r>
    </w:p>
    <w:p w14:paraId="422274E1" w14:textId="3E957AAC" w:rsidR="00316986" w:rsidRPr="00A35951" w:rsidRDefault="00316986" w:rsidP="004F6096">
      <w:pPr>
        <w:pStyle w:val="BodyText"/>
        <w:numPr>
          <w:ilvl w:val="0"/>
          <w:numId w:val="326"/>
        </w:numPr>
        <w:rPr>
          <w:rStyle w:val="SkillsChar"/>
          <w:color w:val="auto"/>
        </w:rPr>
      </w:pPr>
      <w:r>
        <w:rPr>
          <w:rStyle w:val="SkillsChar"/>
        </w:rPr>
        <w:t xml:space="preserve">Athletics </w:t>
      </w:r>
      <w:r w:rsidR="000B1594">
        <w:rPr>
          <w:rStyle w:val="SkillsChar"/>
        </w:rPr>
        <w:t>5</w:t>
      </w:r>
      <w:r>
        <w:t xml:space="preserve"> (</w:t>
      </w:r>
      <w:r w:rsidR="000B1594">
        <w:t>Capstone</w:t>
      </w:r>
      <w:r>
        <w:t>)</w:t>
      </w:r>
    </w:p>
    <w:p w14:paraId="07EF625C" w14:textId="442E890D" w:rsidR="005502AA" w:rsidRPr="00A35951" w:rsidRDefault="005502AA" w:rsidP="004F6096">
      <w:pPr>
        <w:pStyle w:val="BodyText"/>
        <w:numPr>
          <w:ilvl w:val="0"/>
          <w:numId w:val="326"/>
        </w:numPr>
        <w:rPr>
          <w:rStyle w:val="SkillsChar"/>
          <w:color w:val="auto"/>
        </w:rPr>
      </w:pPr>
      <w:r>
        <w:rPr>
          <w:rStyle w:val="SkillsChar"/>
        </w:rPr>
        <w:t xml:space="preserve">Contortion </w:t>
      </w:r>
      <w:r w:rsidR="000B1594">
        <w:rPr>
          <w:rStyle w:val="SkillsChar"/>
        </w:rPr>
        <w:t>5</w:t>
      </w:r>
      <w:r>
        <w:t xml:space="preserve"> (</w:t>
      </w:r>
      <w:r w:rsidR="000B1594">
        <w:t>Capstone</w:t>
      </w:r>
      <w:r>
        <w:t>)</w:t>
      </w:r>
    </w:p>
    <w:p w14:paraId="2D3B144F" w14:textId="29D3F669" w:rsidR="00C5629D" w:rsidRPr="00A35951" w:rsidRDefault="00C5629D" w:rsidP="004F6096">
      <w:pPr>
        <w:pStyle w:val="BodyText"/>
        <w:numPr>
          <w:ilvl w:val="0"/>
          <w:numId w:val="326"/>
        </w:numPr>
        <w:rPr>
          <w:rStyle w:val="SkillsChar"/>
          <w:color w:val="auto"/>
        </w:rPr>
      </w:pPr>
      <w:r>
        <w:rPr>
          <w:rStyle w:val="SkillsChar"/>
        </w:rPr>
        <w:t>Performance +1</w:t>
      </w:r>
      <w:r>
        <w:t xml:space="preserve"> (Capstone)</w:t>
      </w:r>
    </w:p>
    <w:p w14:paraId="783373D3" w14:textId="6401B4E4" w:rsidR="005502AA" w:rsidRDefault="005502AA" w:rsidP="004F6096">
      <w:pPr>
        <w:pStyle w:val="BodyText"/>
        <w:numPr>
          <w:ilvl w:val="0"/>
          <w:numId w:val="326"/>
        </w:numPr>
      </w:pPr>
      <w:r>
        <w:rPr>
          <w:rStyle w:val="SkillsChar"/>
        </w:rPr>
        <w:t xml:space="preserve">Sleight of Hand </w:t>
      </w:r>
      <w:r w:rsidR="000B1594">
        <w:rPr>
          <w:rStyle w:val="SkillsChar"/>
        </w:rPr>
        <w:t>5</w:t>
      </w:r>
      <w:r>
        <w:t xml:space="preserve"> (</w:t>
      </w:r>
      <w:r w:rsidR="000B1594">
        <w:t>Capstone</w:t>
      </w:r>
      <w:r>
        <w:t>)</w:t>
      </w:r>
    </w:p>
    <w:p w14:paraId="7C1907F3" w14:textId="2E977CCE" w:rsidR="00ED7137" w:rsidRDefault="00ED7137">
      <w:pPr>
        <w:rPr>
          <w:rStyle w:val="SkillsChar"/>
          <w:color w:val="auto"/>
        </w:rPr>
      </w:pPr>
      <w:r>
        <w:rPr>
          <w:rStyle w:val="SkillsChar"/>
          <w:color w:val="auto"/>
        </w:rPr>
        <w:br w:type="page"/>
      </w:r>
    </w:p>
    <w:p w14:paraId="703BD86A" w14:textId="07B5C29E" w:rsidR="00A43D7C" w:rsidRDefault="00A43D7C" w:rsidP="00A43D7C">
      <w:pPr>
        <w:pStyle w:val="Heading4"/>
      </w:pPr>
      <w:r>
        <w:lastRenderedPageBreak/>
        <w:t>Entrepreneur</w:t>
      </w:r>
    </w:p>
    <w:p w14:paraId="73DD19CB" w14:textId="712446F4" w:rsidR="00A43D7C" w:rsidRDefault="00A43D7C" w:rsidP="00B42EC3">
      <w:pPr>
        <w:pStyle w:val="BodyText"/>
      </w:pPr>
      <w:r>
        <w:t xml:space="preserve">The Entrepreneur knows where to go to get the best deals and always seems to have what you need on hand. </w:t>
      </w:r>
    </w:p>
    <w:p w14:paraId="47BB7274" w14:textId="39E89485" w:rsidR="00A43D7C" w:rsidRDefault="00A43D7C" w:rsidP="00B42EC3">
      <w:pPr>
        <w:pStyle w:val="BodyText"/>
      </w:pPr>
      <w:r>
        <w:tab/>
        <w:t xml:space="preserve">Haggle is your Resonant Skill (Voice). </w:t>
      </w:r>
      <w:r w:rsidR="00ED7137">
        <w:t xml:space="preserve">Haggle is a Resonating Skill for you and Authority is a Resonating Skill for your allies. In the context of appraising, buying, or selling, Alchemy, Biology, Deception, Diplomacy, Mechanics, Observation, and Philosophy are also Resonating Skills for you. </w:t>
      </w:r>
    </w:p>
    <w:p w14:paraId="7D22AE71" w14:textId="77777777" w:rsidR="00A43D7C" w:rsidRDefault="00A43D7C" w:rsidP="00B42EC3">
      <w:pPr>
        <w:pStyle w:val="BodyText"/>
      </w:pPr>
    </w:p>
    <w:p w14:paraId="368B313E" w14:textId="6E282DDD" w:rsidR="00A43D7C" w:rsidRDefault="00A43D7C" w:rsidP="00B42EC3">
      <w:pPr>
        <w:pStyle w:val="BodyText"/>
      </w:pPr>
      <w:r>
        <w:t>Entrepreneur Tier 1 Feat</w:t>
      </w:r>
      <w:r w:rsidR="00123A3D">
        <w:t>s</w:t>
      </w:r>
      <w:r>
        <w:t xml:space="preserve"> List: </w:t>
      </w:r>
    </w:p>
    <w:p w14:paraId="43C7B0AC" w14:textId="707C872B" w:rsidR="00CE22B4" w:rsidRDefault="00CE22B4" w:rsidP="00B42EC3">
      <w:pPr>
        <w:pStyle w:val="BodyText"/>
        <w:numPr>
          <w:ilvl w:val="0"/>
          <w:numId w:val="169"/>
        </w:numPr>
      </w:pPr>
      <w:r>
        <w:rPr>
          <w:rStyle w:val="SkillsChar"/>
        </w:rPr>
        <w:t xml:space="preserve">Authority 2, </w:t>
      </w:r>
      <w:r w:rsidR="00695C47">
        <w:t>{</w:t>
      </w:r>
      <w:r w:rsidR="00695C47">
        <w:rPr>
          <w:rStyle w:val="KnowledgeChar"/>
        </w:rPr>
        <w:t xml:space="preserve">Engineer, </w:t>
      </w:r>
      <w:r w:rsidR="00695C47">
        <w:rPr>
          <w:rStyle w:val="KnowledgeChar"/>
        </w:rPr>
        <w:t xml:space="preserve">Literacy, </w:t>
      </w:r>
      <w:r w:rsidR="00695C47">
        <w:rPr>
          <w:rStyle w:val="KnowledgeChar"/>
        </w:rPr>
        <w:t>Visual Art</w:t>
      </w:r>
      <w:r w:rsidR="00695C47">
        <w:t>}</w:t>
      </w:r>
    </w:p>
    <w:p w14:paraId="5A8B4834" w14:textId="3685745F" w:rsidR="00A43D7C" w:rsidRPr="00B80A2E" w:rsidRDefault="00A43D7C" w:rsidP="00B42EC3">
      <w:pPr>
        <w:pStyle w:val="BodyText"/>
        <w:numPr>
          <w:ilvl w:val="0"/>
          <w:numId w:val="169"/>
        </w:numPr>
        <w:rPr>
          <w:rStyle w:val="SkillsChar"/>
          <w:color w:val="auto"/>
        </w:rPr>
      </w:pPr>
      <w:r>
        <w:rPr>
          <w:rStyle w:val="SkillsChar"/>
        </w:rPr>
        <w:t xml:space="preserve">Deception </w:t>
      </w:r>
      <w:r w:rsidR="00ED7137">
        <w:rPr>
          <w:rStyle w:val="SkillsChar"/>
        </w:rPr>
        <w:t>2</w:t>
      </w:r>
      <w:r>
        <w:rPr>
          <w:rStyle w:val="SkillsChar"/>
        </w:rPr>
        <w:t xml:space="preserve">, </w:t>
      </w:r>
      <w:r w:rsidR="006863F1">
        <w:t>{</w:t>
      </w:r>
      <w:r w:rsidR="006863F1">
        <w:rPr>
          <w:rStyle w:val="KnowledgeChar"/>
        </w:rPr>
        <w:t>Aromachology,</w:t>
      </w:r>
      <w:r w:rsidR="006863F1" w:rsidRPr="00EA543C">
        <w:rPr>
          <w:rStyle w:val="KnowledgeChar"/>
        </w:rPr>
        <w:t xml:space="preserve"> </w:t>
      </w:r>
      <w:r w:rsidR="006863F1">
        <w:rPr>
          <w:rStyle w:val="KnowledgeChar"/>
        </w:rPr>
        <w:t>Glass, Metal</w:t>
      </w:r>
      <w:r w:rsidR="006863F1">
        <w:t>}</w:t>
      </w:r>
    </w:p>
    <w:p w14:paraId="29C82ED4" w14:textId="77E3A4F2" w:rsidR="006863F1" w:rsidRDefault="00A43D7C" w:rsidP="006863F1">
      <w:pPr>
        <w:pStyle w:val="BodyText"/>
        <w:numPr>
          <w:ilvl w:val="0"/>
          <w:numId w:val="169"/>
        </w:numPr>
      </w:pPr>
      <w:r>
        <w:rPr>
          <w:rStyle w:val="SkillsChar"/>
        </w:rPr>
        <w:t xml:space="preserve">Diplomacy </w:t>
      </w:r>
      <w:r w:rsidR="00ED7137">
        <w:rPr>
          <w:rStyle w:val="SkillsChar"/>
        </w:rPr>
        <w:t>2</w:t>
      </w:r>
      <w:r>
        <w:rPr>
          <w:rStyle w:val="SkillsChar"/>
        </w:rPr>
        <w:t xml:space="preserve">, </w:t>
      </w:r>
      <w:r w:rsidR="006863F1">
        <w:t>{</w:t>
      </w:r>
      <w:r w:rsidR="006863F1">
        <w:rPr>
          <w:rStyle w:val="KnowledgeChar"/>
        </w:rPr>
        <w:t>Anthropology (Human), Psychology (Human), Common Tongue</w:t>
      </w:r>
      <w:r w:rsidR="006863F1">
        <w:t>}</w:t>
      </w:r>
    </w:p>
    <w:p w14:paraId="3FF16211" w14:textId="459D1BC5" w:rsidR="00123A3D" w:rsidRPr="00B80A2E" w:rsidRDefault="00123A3D" w:rsidP="00B42EC3">
      <w:pPr>
        <w:pStyle w:val="BodyText"/>
        <w:numPr>
          <w:ilvl w:val="0"/>
          <w:numId w:val="169"/>
        </w:numPr>
        <w:rPr>
          <w:rStyle w:val="SkillsChar"/>
          <w:color w:val="auto"/>
        </w:rPr>
      </w:pPr>
      <w:r>
        <w:rPr>
          <w:rStyle w:val="SkillsChar"/>
        </w:rPr>
        <w:t xml:space="preserve">Haggle 2, </w:t>
      </w:r>
      <w:r w:rsidR="006863F1">
        <w:t>{</w:t>
      </w:r>
      <w:r w:rsidR="006863F1">
        <w:rPr>
          <w:rStyle w:val="KnowledgeChar"/>
        </w:rPr>
        <w:t>Animal Material, Plant Material, Polymer</w:t>
      </w:r>
      <w:r w:rsidR="006863F1">
        <w:t>}</w:t>
      </w:r>
    </w:p>
    <w:p w14:paraId="4B73860D" w14:textId="767273AF" w:rsidR="00DD678D" w:rsidRDefault="00A43D7C" w:rsidP="00DD678D">
      <w:pPr>
        <w:pStyle w:val="BodyText"/>
        <w:numPr>
          <w:ilvl w:val="0"/>
          <w:numId w:val="169"/>
        </w:numPr>
      </w:pPr>
      <w:r>
        <w:rPr>
          <w:rStyle w:val="SkillsChar"/>
        </w:rPr>
        <w:t xml:space="preserve">Philosophy </w:t>
      </w:r>
      <w:r w:rsidR="00ED7137">
        <w:rPr>
          <w:rStyle w:val="SkillsChar"/>
        </w:rPr>
        <w:t>2</w:t>
      </w:r>
      <w:r>
        <w:rPr>
          <w:rStyle w:val="SkillsChar"/>
        </w:rPr>
        <w:t xml:space="preserve">, </w:t>
      </w:r>
      <w:r w:rsidR="00DD678D">
        <w:t>{</w:t>
      </w:r>
      <w:r w:rsidR="00DD678D" w:rsidRPr="004F6096">
        <w:rPr>
          <w:rStyle w:val="KnowledgeChar"/>
        </w:rPr>
        <w:t xml:space="preserve">Applied </w:t>
      </w:r>
      <w:r w:rsidR="00DD678D">
        <w:rPr>
          <w:rStyle w:val="KnowledgeChar"/>
        </w:rPr>
        <w:t>Philosophical</w:t>
      </w:r>
      <w:r w:rsidR="00DD678D" w:rsidRPr="004F6096">
        <w:rPr>
          <w:rStyle w:val="KnowledgeChar"/>
        </w:rPr>
        <w:t xml:space="preserve"> Science (</w:t>
      </w:r>
      <w:r w:rsidR="00DD678D">
        <w:rPr>
          <w:rStyle w:val="KnowledgeChar"/>
        </w:rPr>
        <w:t>Literacy</w:t>
      </w:r>
      <w:r w:rsidR="00DD678D" w:rsidRPr="004F6096">
        <w:rPr>
          <w:rStyle w:val="KnowledgeChar"/>
        </w:rPr>
        <w:t>), Artisan (</w:t>
      </w:r>
      <w:r w:rsidR="00DD678D">
        <w:rPr>
          <w:rStyle w:val="KnowledgeChar"/>
        </w:rPr>
        <w:t>Calligrapher</w:t>
      </w:r>
      <w:r w:rsidR="00DD678D" w:rsidRPr="004F6096">
        <w:rPr>
          <w:rStyle w:val="KnowledgeChar"/>
        </w:rPr>
        <w:t xml:space="preserve">), </w:t>
      </w:r>
      <w:r w:rsidR="00DD678D">
        <w:rPr>
          <w:rStyle w:val="KnowledgeChar"/>
        </w:rPr>
        <w:t>Occultism</w:t>
      </w:r>
      <w:r w:rsidR="00DD678D">
        <w:t>}</w:t>
      </w:r>
    </w:p>
    <w:p w14:paraId="2BEA1724" w14:textId="406D09F2" w:rsidR="006863F1" w:rsidRDefault="00A43D7C" w:rsidP="006863F1">
      <w:pPr>
        <w:pStyle w:val="BodyText"/>
        <w:numPr>
          <w:ilvl w:val="0"/>
          <w:numId w:val="169"/>
        </w:numPr>
      </w:pPr>
      <w:r>
        <w:rPr>
          <w:rStyle w:val="SkillsChar"/>
        </w:rPr>
        <w:t xml:space="preserve">Empathy </w:t>
      </w:r>
      <w:r w:rsidR="00ED7137">
        <w:rPr>
          <w:rStyle w:val="SkillsChar"/>
        </w:rPr>
        <w:t>2</w:t>
      </w:r>
      <w:r>
        <w:rPr>
          <w:rStyle w:val="SkillsChar"/>
        </w:rPr>
        <w:t xml:space="preserve">, </w:t>
      </w:r>
      <w:r w:rsidR="006863F1">
        <w:t>{</w:t>
      </w:r>
      <w:r w:rsidR="006863F1">
        <w:rPr>
          <w:rStyle w:val="KnowledgeChar"/>
        </w:rPr>
        <w:t>Anthropology (Mammalian Troglodyte (</w:t>
      </w:r>
      <w:r w:rsidR="006863F1">
        <w:rPr>
          <w:rStyle w:val="KnowledgeChar"/>
        </w:rPr>
        <w:t>Ysoki</w:t>
      </w:r>
      <w:r w:rsidR="006863F1">
        <w:rPr>
          <w:rStyle w:val="KnowledgeChar"/>
        </w:rPr>
        <w:t>)), Psychology (Mammalian Troglodyte (</w:t>
      </w:r>
      <w:r w:rsidR="006863F1">
        <w:rPr>
          <w:rStyle w:val="KnowledgeChar"/>
        </w:rPr>
        <w:t>Ysoki</w:t>
      </w:r>
      <w:r w:rsidR="006863F1">
        <w:rPr>
          <w:rStyle w:val="KnowledgeChar"/>
        </w:rPr>
        <w:t>)), Mammalian Troglodyte Language (</w:t>
      </w:r>
      <w:r w:rsidR="006863F1">
        <w:rPr>
          <w:rStyle w:val="KnowledgeChar"/>
        </w:rPr>
        <w:t>Ysoki</w:t>
      </w:r>
      <w:r w:rsidR="006863F1">
        <w:rPr>
          <w:rStyle w:val="KnowledgeChar"/>
        </w:rPr>
        <w:t>)</w:t>
      </w:r>
      <w:r w:rsidR="006863F1">
        <w:t>}</w:t>
      </w:r>
    </w:p>
    <w:p w14:paraId="1875BC3F" w14:textId="260F52A3" w:rsidR="00ED7137" w:rsidRPr="00ED7137" w:rsidRDefault="00123A3D" w:rsidP="00B42EC3">
      <w:pPr>
        <w:pStyle w:val="BodyText"/>
        <w:numPr>
          <w:ilvl w:val="0"/>
          <w:numId w:val="169"/>
        </w:numPr>
        <w:rPr>
          <w:rStyle w:val="KnowledgeChar"/>
          <w:color w:val="auto"/>
        </w:rPr>
      </w:pPr>
      <w:r>
        <w:rPr>
          <w:rStyle w:val="SkillsChar"/>
        </w:rPr>
        <w:t>Observation</w:t>
      </w:r>
      <w:r w:rsidR="00ED7137">
        <w:rPr>
          <w:rStyle w:val="SkillsChar"/>
        </w:rPr>
        <w:t xml:space="preserve"> 2, </w:t>
      </w:r>
      <w:r w:rsidR="00695C47">
        <w:t>{</w:t>
      </w:r>
      <w:r w:rsidR="00695C47">
        <w:rPr>
          <w:rStyle w:val="KnowledgeChar"/>
        </w:rPr>
        <w:t>Chemist</w:t>
      </w:r>
      <w:r w:rsidR="00695C47">
        <w:rPr>
          <w:rStyle w:val="KnowledgeChar"/>
        </w:rPr>
        <w:t>, Pharmacologist, Vitalism</w:t>
      </w:r>
      <w:r w:rsidR="00695C47">
        <w:t>}</w:t>
      </w:r>
    </w:p>
    <w:p w14:paraId="45026B93" w14:textId="134D2F88" w:rsidR="00695C47" w:rsidRDefault="00123A3D" w:rsidP="00695C47">
      <w:pPr>
        <w:pStyle w:val="BodyText"/>
        <w:numPr>
          <w:ilvl w:val="0"/>
          <w:numId w:val="169"/>
        </w:numPr>
      </w:pPr>
      <w:r>
        <w:rPr>
          <w:rStyle w:val="SkillsChar"/>
        </w:rPr>
        <w:t xml:space="preserve">Performance 2, </w:t>
      </w:r>
      <w:r w:rsidR="00695C47">
        <w:t>{</w:t>
      </w:r>
      <w:r w:rsidR="00695C47">
        <w:rPr>
          <w:rStyle w:val="KnowledgeChar"/>
        </w:rPr>
        <w:t xml:space="preserve">Appraise, </w:t>
      </w:r>
      <w:r w:rsidR="00695C47">
        <w:rPr>
          <w:rStyle w:val="KnowledgeChar"/>
        </w:rPr>
        <w:t>Economics</w:t>
      </w:r>
      <w:r w:rsidR="00695C47">
        <w:rPr>
          <w:rStyle w:val="KnowledgeChar"/>
        </w:rPr>
        <w:t>, Trade</w:t>
      </w:r>
      <w:r w:rsidR="00695C47">
        <w:t>}</w:t>
      </w:r>
    </w:p>
    <w:p w14:paraId="7375CF46" w14:textId="16746DAD" w:rsidR="00A43D7C" w:rsidRDefault="00A43D7C" w:rsidP="00B42EC3">
      <w:pPr>
        <w:pStyle w:val="BodyText"/>
      </w:pPr>
      <w:r>
        <w:t>Entrepreneur Tier 2 Feat</w:t>
      </w:r>
      <w:r w:rsidR="00123A3D">
        <w:t>s</w:t>
      </w:r>
      <w:r>
        <w:t xml:space="preserve"> List: </w:t>
      </w:r>
    </w:p>
    <w:p w14:paraId="71F7C4FE" w14:textId="078DB9D6" w:rsidR="00123A3D" w:rsidRPr="00B80A2E" w:rsidRDefault="00123A3D" w:rsidP="00B42EC3">
      <w:pPr>
        <w:pStyle w:val="BodyText"/>
        <w:numPr>
          <w:ilvl w:val="0"/>
          <w:numId w:val="170"/>
        </w:numPr>
        <w:rPr>
          <w:rStyle w:val="SkillsChar"/>
          <w:color w:val="auto"/>
        </w:rPr>
      </w:pPr>
      <w:r>
        <w:rPr>
          <w:rStyle w:val="SkillsChar"/>
        </w:rPr>
        <w:t>Deception 3</w:t>
      </w:r>
    </w:p>
    <w:p w14:paraId="494D278E" w14:textId="631F03A8" w:rsidR="00123A3D" w:rsidRPr="00B80A2E" w:rsidRDefault="00123A3D" w:rsidP="00B42EC3">
      <w:pPr>
        <w:pStyle w:val="BodyText"/>
        <w:numPr>
          <w:ilvl w:val="0"/>
          <w:numId w:val="170"/>
        </w:numPr>
        <w:rPr>
          <w:rStyle w:val="SkillsChar"/>
          <w:color w:val="auto"/>
        </w:rPr>
      </w:pPr>
      <w:r>
        <w:rPr>
          <w:rStyle w:val="SkillsChar"/>
        </w:rPr>
        <w:t>Diplomacy 3</w:t>
      </w:r>
    </w:p>
    <w:p w14:paraId="0C6D9D00" w14:textId="37DC37B9" w:rsidR="00123A3D" w:rsidRPr="00B80A2E" w:rsidRDefault="00123A3D" w:rsidP="00B42EC3">
      <w:pPr>
        <w:pStyle w:val="BodyText"/>
        <w:numPr>
          <w:ilvl w:val="0"/>
          <w:numId w:val="170"/>
        </w:numPr>
        <w:rPr>
          <w:rStyle w:val="SkillsChar"/>
          <w:color w:val="auto"/>
        </w:rPr>
      </w:pPr>
      <w:r>
        <w:rPr>
          <w:rStyle w:val="SkillsChar"/>
        </w:rPr>
        <w:t>Haggle 3</w:t>
      </w:r>
    </w:p>
    <w:p w14:paraId="21EA98BD" w14:textId="16527912" w:rsidR="00123A3D" w:rsidRPr="00B80A2E" w:rsidRDefault="00123A3D" w:rsidP="00B42EC3">
      <w:pPr>
        <w:pStyle w:val="BodyText"/>
        <w:numPr>
          <w:ilvl w:val="0"/>
          <w:numId w:val="170"/>
        </w:numPr>
        <w:rPr>
          <w:rStyle w:val="SkillsChar"/>
          <w:color w:val="auto"/>
        </w:rPr>
      </w:pPr>
      <w:r>
        <w:rPr>
          <w:rStyle w:val="SkillsChar"/>
        </w:rPr>
        <w:t>Empathy 3</w:t>
      </w:r>
    </w:p>
    <w:p w14:paraId="77AEF9D6" w14:textId="74FB583D" w:rsidR="00123A3D" w:rsidRDefault="00123A3D" w:rsidP="00B42EC3">
      <w:pPr>
        <w:pStyle w:val="BodyText"/>
        <w:numPr>
          <w:ilvl w:val="0"/>
          <w:numId w:val="170"/>
        </w:numPr>
      </w:pPr>
      <w:r>
        <w:rPr>
          <w:rStyle w:val="SkillsChar"/>
        </w:rPr>
        <w:t>Observation 3</w:t>
      </w:r>
    </w:p>
    <w:p w14:paraId="3205419F" w14:textId="77777777" w:rsidR="006863F1" w:rsidRDefault="006863F1" w:rsidP="006863F1">
      <w:pPr>
        <w:pStyle w:val="BodyText"/>
        <w:numPr>
          <w:ilvl w:val="0"/>
          <w:numId w:val="170"/>
        </w:numPr>
      </w:pPr>
      <w:r>
        <w:t>{</w:t>
      </w:r>
      <w:r>
        <w:rPr>
          <w:rStyle w:val="KnowledgeChar"/>
        </w:rPr>
        <w:t>Anthropology (Dvergan), Psychology (Dvergan), Khuzdul Language</w:t>
      </w:r>
      <w:r>
        <w:t>}</w:t>
      </w:r>
    </w:p>
    <w:p w14:paraId="49779E11" w14:textId="77777777" w:rsidR="00CE22B4" w:rsidRDefault="00CE22B4" w:rsidP="00B42EC3">
      <w:pPr>
        <w:pStyle w:val="BodyText"/>
        <w:numPr>
          <w:ilvl w:val="0"/>
          <w:numId w:val="170"/>
        </w:numPr>
      </w:pPr>
      <w:r>
        <w:t>Mana Magnet 1</w:t>
      </w:r>
    </w:p>
    <w:p w14:paraId="49D68A2A" w14:textId="77777777" w:rsidR="00123A3D" w:rsidRDefault="00123A3D" w:rsidP="00B42EC3">
      <w:pPr>
        <w:pStyle w:val="BodyText"/>
        <w:numPr>
          <w:ilvl w:val="0"/>
          <w:numId w:val="170"/>
        </w:numPr>
      </w:pPr>
      <w:r>
        <w:t>Professional</w:t>
      </w:r>
    </w:p>
    <w:p w14:paraId="050F7E0D" w14:textId="169022FD" w:rsidR="00A43D7C" w:rsidRDefault="00A43D7C" w:rsidP="00B42EC3">
      <w:pPr>
        <w:pStyle w:val="BodyText"/>
      </w:pPr>
      <w:r>
        <w:t>Entrepreneur Tier 3 Feat</w:t>
      </w:r>
      <w:r w:rsidR="00123A3D">
        <w:t>s</w:t>
      </w:r>
      <w:r>
        <w:t xml:space="preserve"> List: </w:t>
      </w:r>
    </w:p>
    <w:p w14:paraId="7057BBF8" w14:textId="7A230E8C" w:rsidR="006863F1" w:rsidRPr="00B80A2E" w:rsidRDefault="006863F1" w:rsidP="006863F1">
      <w:pPr>
        <w:pStyle w:val="BodyText"/>
        <w:numPr>
          <w:ilvl w:val="0"/>
          <w:numId w:val="171"/>
        </w:numPr>
        <w:rPr>
          <w:rStyle w:val="SkillsChar"/>
          <w:color w:val="auto"/>
        </w:rPr>
      </w:pPr>
      <w:r>
        <w:t>{</w:t>
      </w:r>
      <w:r w:rsidR="00FE4974">
        <w:rPr>
          <w:rStyle w:val="KnowledgeChar"/>
        </w:rPr>
        <w:t>Ceramic, S</w:t>
      </w:r>
      <w:r>
        <w:rPr>
          <w:rStyle w:val="KnowledgeChar"/>
        </w:rPr>
        <w:t>avoir-Faire, Urban Terrain</w:t>
      </w:r>
      <w:r>
        <w:t>}</w:t>
      </w:r>
    </w:p>
    <w:p w14:paraId="6FD85FAD" w14:textId="77777777" w:rsidR="00575804" w:rsidRDefault="00575804" w:rsidP="00575804">
      <w:pPr>
        <w:pStyle w:val="BodyText"/>
        <w:numPr>
          <w:ilvl w:val="0"/>
          <w:numId w:val="171"/>
        </w:numPr>
      </w:pPr>
      <w:r>
        <w:t>{</w:t>
      </w:r>
      <w:r>
        <w:rPr>
          <w:rStyle w:val="KnowledgeChar"/>
        </w:rPr>
        <w:t>Anthropology (Aelven), Psychology (Aelven), Sperethiel Language</w:t>
      </w:r>
      <w:r>
        <w:t>}</w:t>
      </w:r>
    </w:p>
    <w:p w14:paraId="7D216848" w14:textId="77777777" w:rsidR="00575804" w:rsidRDefault="00575804" w:rsidP="00B42EC3">
      <w:pPr>
        <w:pStyle w:val="BodyText"/>
        <w:numPr>
          <w:ilvl w:val="0"/>
          <w:numId w:val="171"/>
        </w:numPr>
      </w:pPr>
      <w:r>
        <w:t>Favored Craft (Appraise) 1</w:t>
      </w:r>
    </w:p>
    <w:p w14:paraId="2C45498D" w14:textId="6BFA51CF" w:rsidR="00123A3D" w:rsidRDefault="00123A3D" w:rsidP="00B42EC3">
      <w:pPr>
        <w:pStyle w:val="BodyText"/>
        <w:numPr>
          <w:ilvl w:val="0"/>
          <w:numId w:val="171"/>
        </w:numPr>
      </w:pPr>
      <w:r>
        <w:t>Hefty Hauler</w:t>
      </w:r>
      <w:r w:rsidR="006863F1">
        <w:t xml:space="preserve"> 1</w:t>
      </w:r>
    </w:p>
    <w:p w14:paraId="7D1D5607" w14:textId="104F03D8" w:rsidR="003B4F40" w:rsidRDefault="003B4F40" w:rsidP="00B42EC3">
      <w:pPr>
        <w:pStyle w:val="BodyText"/>
        <w:numPr>
          <w:ilvl w:val="0"/>
          <w:numId w:val="171"/>
        </w:numPr>
      </w:pPr>
      <w:r>
        <w:t>Mana Magnet 2</w:t>
      </w:r>
    </w:p>
    <w:p w14:paraId="04CAEE44" w14:textId="0EF70042" w:rsidR="00A43D7C" w:rsidRDefault="003B4F40" w:rsidP="00B42EC3">
      <w:pPr>
        <w:pStyle w:val="BodyText"/>
        <w:numPr>
          <w:ilvl w:val="0"/>
          <w:numId w:val="171"/>
        </w:numPr>
      </w:pPr>
      <w:r>
        <w:t>Networker 1</w:t>
      </w:r>
    </w:p>
    <w:p w14:paraId="59FFC323" w14:textId="77777777" w:rsidR="00123A3D" w:rsidRDefault="00123A3D" w:rsidP="00B42EC3">
      <w:pPr>
        <w:pStyle w:val="BodyText"/>
        <w:numPr>
          <w:ilvl w:val="0"/>
          <w:numId w:val="171"/>
        </w:numPr>
      </w:pPr>
      <w:r>
        <w:t>Resonance (Voice)</w:t>
      </w:r>
    </w:p>
    <w:p w14:paraId="43EDF1E0" w14:textId="77777777" w:rsidR="00123A3D" w:rsidRDefault="00123A3D" w:rsidP="00B42EC3">
      <w:pPr>
        <w:pStyle w:val="BodyText"/>
        <w:numPr>
          <w:ilvl w:val="0"/>
          <w:numId w:val="171"/>
        </w:numPr>
      </w:pPr>
      <w:r>
        <w:t>Unbreakable Bond 1</w:t>
      </w:r>
    </w:p>
    <w:p w14:paraId="208F2F16" w14:textId="7CD810BB" w:rsidR="00A43D7C" w:rsidRDefault="00A43D7C" w:rsidP="00B42EC3">
      <w:pPr>
        <w:pStyle w:val="BodyText"/>
      </w:pPr>
      <w:r>
        <w:t>Entrepreneur Tier 4 Feat</w:t>
      </w:r>
      <w:r w:rsidR="00123A3D">
        <w:t>s</w:t>
      </w:r>
      <w:r>
        <w:t xml:space="preserve"> List: </w:t>
      </w:r>
    </w:p>
    <w:p w14:paraId="6255DE7C" w14:textId="156A0948" w:rsidR="00CE22B4" w:rsidRPr="00B80A2E" w:rsidRDefault="00CE22B4" w:rsidP="00B42EC3">
      <w:pPr>
        <w:pStyle w:val="BodyText"/>
        <w:numPr>
          <w:ilvl w:val="0"/>
          <w:numId w:val="172"/>
        </w:numPr>
        <w:rPr>
          <w:rStyle w:val="SkillsChar"/>
          <w:color w:val="auto"/>
        </w:rPr>
      </w:pPr>
      <w:r>
        <w:rPr>
          <w:rStyle w:val="SkillsChar"/>
        </w:rPr>
        <w:t xml:space="preserve">Deception </w:t>
      </w:r>
      <w:r w:rsidR="000B1594">
        <w:rPr>
          <w:rStyle w:val="SkillsChar"/>
        </w:rPr>
        <w:t>4</w:t>
      </w:r>
    </w:p>
    <w:p w14:paraId="134517E3" w14:textId="414C5990" w:rsidR="00CE22B4" w:rsidRPr="00B80A2E" w:rsidRDefault="00CE22B4" w:rsidP="00B42EC3">
      <w:pPr>
        <w:pStyle w:val="BodyText"/>
        <w:numPr>
          <w:ilvl w:val="0"/>
          <w:numId w:val="172"/>
        </w:numPr>
        <w:rPr>
          <w:rStyle w:val="SkillsChar"/>
          <w:color w:val="auto"/>
        </w:rPr>
      </w:pPr>
      <w:r>
        <w:rPr>
          <w:rStyle w:val="SkillsChar"/>
        </w:rPr>
        <w:t xml:space="preserve">Diplomacy </w:t>
      </w:r>
      <w:r w:rsidR="000B1594">
        <w:rPr>
          <w:rStyle w:val="SkillsChar"/>
        </w:rPr>
        <w:t>4</w:t>
      </w:r>
    </w:p>
    <w:p w14:paraId="5CB214F6" w14:textId="1E080FE7" w:rsidR="00CE22B4" w:rsidRPr="00B80A2E" w:rsidRDefault="00CE22B4" w:rsidP="00B42EC3">
      <w:pPr>
        <w:pStyle w:val="BodyText"/>
        <w:numPr>
          <w:ilvl w:val="0"/>
          <w:numId w:val="172"/>
        </w:numPr>
        <w:rPr>
          <w:rStyle w:val="SkillsChar"/>
          <w:color w:val="auto"/>
        </w:rPr>
      </w:pPr>
      <w:r>
        <w:rPr>
          <w:rStyle w:val="SkillsChar"/>
        </w:rPr>
        <w:t xml:space="preserve">Haggle </w:t>
      </w:r>
      <w:r w:rsidR="000B1594">
        <w:rPr>
          <w:rStyle w:val="SkillsChar"/>
        </w:rPr>
        <w:t>4</w:t>
      </w:r>
    </w:p>
    <w:p w14:paraId="36DB15BB" w14:textId="393D8DED" w:rsidR="00CE22B4" w:rsidRPr="00B80A2E" w:rsidRDefault="00CE22B4" w:rsidP="00B42EC3">
      <w:pPr>
        <w:pStyle w:val="BodyText"/>
        <w:numPr>
          <w:ilvl w:val="0"/>
          <w:numId w:val="172"/>
        </w:numPr>
        <w:rPr>
          <w:rStyle w:val="SkillsChar"/>
          <w:color w:val="auto"/>
        </w:rPr>
      </w:pPr>
      <w:r>
        <w:rPr>
          <w:rStyle w:val="SkillsChar"/>
        </w:rPr>
        <w:t xml:space="preserve">Philosophy </w:t>
      </w:r>
      <w:r w:rsidR="000B1594">
        <w:rPr>
          <w:rStyle w:val="SkillsChar"/>
        </w:rPr>
        <w:t>4</w:t>
      </w:r>
    </w:p>
    <w:p w14:paraId="0DDD8426" w14:textId="3CBB80DB" w:rsidR="00CE22B4" w:rsidRPr="00B80A2E" w:rsidRDefault="00CE22B4" w:rsidP="00B42EC3">
      <w:pPr>
        <w:pStyle w:val="BodyText"/>
        <w:numPr>
          <w:ilvl w:val="0"/>
          <w:numId w:val="172"/>
        </w:numPr>
        <w:rPr>
          <w:rStyle w:val="SkillsChar"/>
          <w:color w:val="auto"/>
        </w:rPr>
      </w:pPr>
      <w:r>
        <w:rPr>
          <w:rStyle w:val="SkillsChar"/>
        </w:rPr>
        <w:t xml:space="preserve">Empathy </w:t>
      </w:r>
      <w:r w:rsidR="000B1594">
        <w:rPr>
          <w:rStyle w:val="SkillsChar"/>
        </w:rPr>
        <w:t>4</w:t>
      </w:r>
    </w:p>
    <w:p w14:paraId="14EB736B" w14:textId="5C62B588" w:rsidR="00CE22B4" w:rsidRDefault="00CE22B4" w:rsidP="00B42EC3">
      <w:pPr>
        <w:pStyle w:val="BodyText"/>
        <w:numPr>
          <w:ilvl w:val="0"/>
          <w:numId w:val="172"/>
        </w:numPr>
      </w:pPr>
      <w:r>
        <w:rPr>
          <w:rStyle w:val="SkillsChar"/>
        </w:rPr>
        <w:t xml:space="preserve">Observation </w:t>
      </w:r>
      <w:r w:rsidR="000B1594">
        <w:rPr>
          <w:rStyle w:val="SkillsChar"/>
        </w:rPr>
        <w:t>4</w:t>
      </w:r>
    </w:p>
    <w:p w14:paraId="4EF03A2C" w14:textId="77777777" w:rsidR="00123A3D" w:rsidRDefault="00123A3D" w:rsidP="00B42EC3">
      <w:pPr>
        <w:pStyle w:val="BodyText"/>
        <w:numPr>
          <w:ilvl w:val="0"/>
          <w:numId w:val="172"/>
        </w:numPr>
      </w:pPr>
      <w:r>
        <w:t>Extraordinary Charisma 1</w:t>
      </w:r>
    </w:p>
    <w:p w14:paraId="7CD3A0BE" w14:textId="3CD300F1" w:rsidR="00575804" w:rsidRDefault="00575804" w:rsidP="00575804">
      <w:pPr>
        <w:pStyle w:val="BodyText"/>
        <w:numPr>
          <w:ilvl w:val="0"/>
          <w:numId w:val="172"/>
        </w:numPr>
      </w:pPr>
      <w:r>
        <w:t xml:space="preserve">Favored Craft (Appraise) </w:t>
      </w:r>
      <w:r>
        <w:t>2</w:t>
      </w:r>
    </w:p>
    <w:p w14:paraId="4247BF5F" w14:textId="07944270" w:rsidR="00A43D7C" w:rsidRDefault="00A43D7C" w:rsidP="00B42EC3">
      <w:pPr>
        <w:pStyle w:val="BodyText"/>
      </w:pPr>
      <w:r>
        <w:t>Entrepreneur Tier 5 Feat</w:t>
      </w:r>
      <w:r w:rsidR="00123A3D">
        <w:t>s</w:t>
      </w:r>
      <w:r>
        <w:t xml:space="preserve"> List: </w:t>
      </w:r>
    </w:p>
    <w:p w14:paraId="682C2B1F" w14:textId="77777777" w:rsidR="00575804" w:rsidRDefault="00575804" w:rsidP="00575804">
      <w:pPr>
        <w:pStyle w:val="BodyText"/>
        <w:numPr>
          <w:ilvl w:val="0"/>
          <w:numId w:val="173"/>
        </w:numPr>
      </w:pPr>
      <w:r>
        <w:t>{</w:t>
      </w:r>
      <w:r>
        <w:rPr>
          <w:rStyle w:val="KnowledgeChar"/>
        </w:rPr>
        <w:t>Para-Anthropology (Genie), Psychology (Genie), Janni Language</w:t>
      </w:r>
      <w:r>
        <w:t>}</w:t>
      </w:r>
    </w:p>
    <w:p w14:paraId="4D050367" w14:textId="426DB847" w:rsidR="00FE4974" w:rsidRDefault="00FE4974" w:rsidP="00FE4974">
      <w:pPr>
        <w:pStyle w:val="BodyText"/>
        <w:numPr>
          <w:ilvl w:val="0"/>
          <w:numId w:val="173"/>
        </w:numPr>
      </w:pPr>
      <w:r>
        <w:t>{</w:t>
      </w:r>
      <w:r>
        <w:rPr>
          <w:rStyle w:val="KnowledgeChar"/>
        </w:rPr>
        <w:t>Anthropology (Mammalian Troglodyte (</w:t>
      </w:r>
      <w:r>
        <w:rPr>
          <w:rStyle w:val="KnowledgeChar"/>
        </w:rPr>
        <w:t>all</w:t>
      </w:r>
      <w:r>
        <w:rPr>
          <w:rStyle w:val="KnowledgeChar"/>
        </w:rPr>
        <w:t>)), Psychology (Mammalian Troglodyte (</w:t>
      </w:r>
      <w:r>
        <w:rPr>
          <w:rStyle w:val="KnowledgeChar"/>
        </w:rPr>
        <w:t>all</w:t>
      </w:r>
      <w:r>
        <w:rPr>
          <w:rStyle w:val="KnowledgeChar"/>
        </w:rPr>
        <w:t xml:space="preserve">)), </w:t>
      </w:r>
      <w:r w:rsidR="00EF6711">
        <w:rPr>
          <w:rStyle w:val="KnowledgeChar"/>
        </w:rPr>
        <w:t>Regional</w:t>
      </w:r>
      <w:r>
        <w:rPr>
          <w:rStyle w:val="KnowledgeChar"/>
        </w:rPr>
        <w:t xml:space="preserve"> Language</w:t>
      </w:r>
      <w:r>
        <w:t>}</w:t>
      </w:r>
    </w:p>
    <w:p w14:paraId="370FF19C" w14:textId="77777777" w:rsidR="00FE4974" w:rsidRDefault="00FE4974" w:rsidP="00FE4974">
      <w:pPr>
        <w:pStyle w:val="BodyText"/>
        <w:numPr>
          <w:ilvl w:val="0"/>
          <w:numId w:val="173"/>
        </w:numPr>
      </w:pPr>
      <w:r>
        <w:t>{</w:t>
      </w:r>
      <w:r>
        <w:rPr>
          <w:rStyle w:val="KnowledgeChar"/>
        </w:rPr>
        <w:t>Pseudo-Anthropology (Draconic), Psychology (Draconic), Draconic Language</w:t>
      </w:r>
      <w:r>
        <w:t xml:space="preserve">}, </w:t>
      </w:r>
    </w:p>
    <w:p w14:paraId="40871B8B" w14:textId="77777777" w:rsidR="00575804" w:rsidRDefault="00575804" w:rsidP="00575804">
      <w:pPr>
        <w:pStyle w:val="BodyText"/>
        <w:numPr>
          <w:ilvl w:val="0"/>
          <w:numId w:val="173"/>
        </w:numPr>
      </w:pPr>
      <w:r>
        <w:t>{</w:t>
      </w:r>
      <w:r>
        <w:rPr>
          <w:rStyle w:val="KnowledgeChar"/>
        </w:rPr>
        <w:t>Pseudo-Anthropology (Gnomish (Tinker)), Psychology (Gnomish (Tinker)), Gnomish Language</w:t>
      </w:r>
      <w:r>
        <w:t>}</w:t>
      </w:r>
    </w:p>
    <w:p w14:paraId="2DC08D1C" w14:textId="77777777" w:rsidR="00123A3D" w:rsidRDefault="00123A3D" w:rsidP="00B42EC3">
      <w:pPr>
        <w:pStyle w:val="BodyText"/>
        <w:numPr>
          <w:ilvl w:val="0"/>
          <w:numId w:val="173"/>
        </w:numPr>
      </w:pPr>
      <w:r>
        <w:t>Extraordinary Charisma 2</w:t>
      </w:r>
    </w:p>
    <w:p w14:paraId="7626A51C" w14:textId="04A5D87C" w:rsidR="00575804" w:rsidRDefault="00575804" w:rsidP="00575804">
      <w:pPr>
        <w:pStyle w:val="BodyText"/>
        <w:numPr>
          <w:ilvl w:val="0"/>
          <w:numId w:val="173"/>
        </w:numPr>
      </w:pPr>
      <w:r>
        <w:t xml:space="preserve">Favored Craft (Appraise) </w:t>
      </w:r>
      <w:r>
        <w:t>3</w:t>
      </w:r>
    </w:p>
    <w:p w14:paraId="76AA9ED8" w14:textId="77777777" w:rsidR="00575804" w:rsidRDefault="00575804" w:rsidP="00575804">
      <w:pPr>
        <w:pStyle w:val="BodyText"/>
        <w:numPr>
          <w:ilvl w:val="0"/>
          <w:numId w:val="173"/>
        </w:numPr>
      </w:pPr>
      <w:r>
        <w:t>Mana Magnet 3</w:t>
      </w:r>
    </w:p>
    <w:p w14:paraId="7F75A26F" w14:textId="77777777" w:rsidR="00BB1ABB" w:rsidRDefault="00BB1ABB" w:rsidP="00B42EC3">
      <w:pPr>
        <w:pStyle w:val="BodyText"/>
        <w:numPr>
          <w:ilvl w:val="0"/>
          <w:numId w:val="173"/>
        </w:numPr>
      </w:pPr>
      <w:r>
        <w:t>Unbreakable Bond 2</w:t>
      </w:r>
    </w:p>
    <w:p w14:paraId="310716F8" w14:textId="793F32DA" w:rsidR="00A43D7C" w:rsidRDefault="00A43D7C" w:rsidP="00B42EC3">
      <w:pPr>
        <w:pStyle w:val="BodyText"/>
      </w:pPr>
      <w:r>
        <w:t>Entrepreneur Tier 6 Feat</w:t>
      </w:r>
      <w:r w:rsidR="00123A3D">
        <w:t>s</w:t>
      </w:r>
      <w:r>
        <w:t xml:space="preserve"> List: </w:t>
      </w:r>
    </w:p>
    <w:p w14:paraId="25A955B3" w14:textId="51DAFF78" w:rsidR="00CE22B4" w:rsidRPr="00B80A2E" w:rsidRDefault="00CE22B4" w:rsidP="00B42EC3">
      <w:pPr>
        <w:pStyle w:val="BodyText"/>
        <w:numPr>
          <w:ilvl w:val="0"/>
          <w:numId w:val="174"/>
        </w:numPr>
        <w:rPr>
          <w:rStyle w:val="SkillsChar"/>
          <w:color w:val="auto"/>
        </w:rPr>
      </w:pPr>
      <w:r>
        <w:rPr>
          <w:rStyle w:val="SkillsChar"/>
        </w:rPr>
        <w:t>Deception 5</w:t>
      </w:r>
    </w:p>
    <w:p w14:paraId="6C496E05" w14:textId="59877762" w:rsidR="00CE22B4" w:rsidRPr="00B80A2E" w:rsidRDefault="00CE22B4" w:rsidP="00B42EC3">
      <w:pPr>
        <w:pStyle w:val="BodyText"/>
        <w:numPr>
          <w:ilvl w:val="0"/>
          <w:numId w:val="174"/>
        </w:numPr>
        <w:rPr>
          <w:rStyle w:val="SkillsChar"/>
          <w:color w:val="auto"/>
        </w:rPr>
      </w:pPr>
      <w:r>
        <w:rPr>
          <w:rStyle w:val="SkillsChar"/>
        </w:rPr>
        <w:t>Diplomacy 5</w:t>
      </w:r>
    </w:p>
    <w:p w14:paraId="580EA648" w14:textId="3CFBCDCF" w:rsidR="00CE22B4" w:rsidRPr="00B80A2E" w:rsidRDefault="00CE22B4" w:rsidP="00B42EC3">
      <w:pPr>
        <w:pStyle w:val="BodyText"/>
        <w:numPr>
          <w:ilvl w:val="0"/>
          <w:numId w:val="174"/>
        </w:numPr>
        <w:rPr>
          <w:rStyle w:val="SkillsChar"/>
          <w:color w:val="auto"/>
        </w:rPr>
      </w:pPr>
      <w:r>
        <w:rPr>
          <w:rStyle w:val="SkillsChar"/>
        </w:rPr>
        <w:t>Haggle 5</w:t>
      </w:r>
    </w:p>
    <w:p w14:paraId="450E0AB9" w14:textId="2313448F" w:rsidR="00CE22B4" w:rsidRPr="00B80A2E" w:rsidRDefault="00CE22B4" w:rsidP="00B42EC3">
      <w:pPr>
        <w:pStyle w:val="BodyText"/>
        <w:numPr>
          <w:ilvl w:val="0"/>
          <w:numId w:val="174"/>
        </w:numPr>
        <w:rPr>
          <w:rStyle w:val="SkillsChar"/>
          <w:color w:val="auto"/>
        </w:rPr>
      </w:pPr>
      <w:r>
        <w:rPr>
          <w:rStyle w:val="SkillsChar"/>
        </w:rPr>
        <w:t>Philosophy 5</w:t>
      </w:r>
    </w:p>
    <w:p w14:paraId="46BE2AA2" w14:textId="3539EAEE" w:rsidR="00CE22B4" w:rsidRPr="00B80A2E" w:rsidRDefault="00CE22B4" w:rsidP="00B42EC3">
      <w:pPr>
        <w:pStyle w:val="BodyText"/>
        <w:numPr>
          <w:ilvl w:val="0"/>
          <w:numId w:val="174"/>
        </w:numPr>
        <w:rPr>
          <w:rStyle w:val="SkillsChar"/>
          <w:color w:val="auto"/>
        </w:rPr>
      </w:pPr>
      <w:r>
        <w:rPr>
          <w:rStyle w:val="SkillsChar"/>
        </w:rPr>
        <w:t>Empathy 5</w:t>
      </w:r>
    </w:p>
    <w:p w14:paraId="08765103" w14:textId="09F68328" w:rsidR="00CE22B4" w:rsidRDefault="00CE22B4" w:rsidP="00B42EC3">
      <w:pPr>
        <w:pStyle w:val="BodyText"/>
        <w:numPr>
          <w:ilvl w:val="0"/>
          <w:numId w:val="174"/>
        </w:numPr>
      </w:pPr>
      <w:r>
        <w:rPr>
          <w:rStyle w:val="SkillsChar"/>
        </w:rPr>
        <w:t>Observation 5</w:t>
      </w:r>
    </w:p>
    <w:p w14:paraId="1322A9D6" w14:textId="77777777" w:rsidR="00123A3D" w:rsidRDefault="00123A3D" w:rsidP="00B42EC3">
      <w:pPr>
        <w:pStyle w:val="BodyText"/>
        <w:numPr>
          <w:ilvl w:val="0"/>
          <w:numId w:val="174"/>
        </w:numPr>
      </w:pPr>
      <w:r>
        <w:t>Extraordinary Charisma 3</w:t>
      </w:r>
    </w:p>
    <w:p w14:paraId="37FF0BDB" w14:textId="18755B36" w:rsidR="00123A3D" w:rsidRDefault="00123A3D" w:rsidP="00B42EC3">
      <w:pPr>
        <w:pStyle w:val="BodyText"/>
        <w:numPr>
          <w:ilvl w:val="0"/>
          <w:numId w:val="174"/>
        </w:numPr>
      </w:pPr>
      <w:r>
        <w:t>Just the Thing</w:t>
      </w:r>
      <w:r w:rsidR="00CE22B4">
        <w:t>*</w:t>
      </w:r>
    </w:p>
    <w:p w14:paraId="68FA0954" w14:textId="1B993D10" w:rsidR="00BB1ABB" w:rsidRDefault="00CE22B4" w:rsidP="00B42EC3">
      <w:pPr>
        <w:pStyle w:val="BodyText"/>
      </w:pPr>
      <w:r>
        <w:t xml:space="preserve">* </w:t>
      </w:r>
      <w:r w:rsidR="00575804">
        <w:t>With a Craft test using Appraise,</w:t>
      </w:r>
      <w:r>
        <w:t xml:space="preserve"> you can ready </w:t>
      </w:r>
      <w:r w:rsidR="008778FA">
        <w:t>an item</w:t>
      </w:r>
      <w:r>
        <w:t xml:space="preserve"> of a degree equal to Effect that is not currently in your inventory. For example, if you get a Moderate Result, you can ready a Moderate </w:t>
      </w:r>
      <w:r w:rsidR="008778FA">
        <w:t>item</w:t>
      </w:r>
      <w:r>
        <w:t xml:space="preserve">. Choose the applicable Material, Artisan, and Applied Science for the item (and replace one of them with Appraise if you lack the requisite Knowledge); if the item requires two or more </w:t>
      </w:r>
      <w:r w:rsidR="008778FA">
        <w:t>Downtime Rounds</w:t>
      </w:r>
      <w:r>
        <w:t xml:space="preserve"> to craft, </w:t>
      </w:r>
      <w:r w:rsidR="00852EDC">
        <w:t xml:space="preserve">you must spend an Action “rummaging through your pack” for each </w:t>
      </w:r>
      <w:r w:rsidR="008778FA">
        <w:t>Downtime Round</w:t>
      </w:r>
      <w:r w:rsidR="00852EDC">
        <w:t xml:space="preserve"> that is required</w:t>
      </w:r>
      <w:r>
        <w:t xml:space="preserve">. </w:t>
      </w:r>
      <w:r w:rsidR="00852EDC">
        <w:t xml:space="preserve">Until you </w:t>
      </w:r>
      <w:r w:rsidR="00575804">
        <w:t>can</w:t>
      </w:r>
      <w:r w:rsidR="00852EDC">
        <w:t xml:space="preserve"> replenish your pack, reduce maximum Bulk and Weight by that of the item (even if you drop the item because it was taking up space before you readied it) unless you drop the item and replace it with other gear of at least the same Bulk and Weight. </w:t>
      </w:r>
      <w:r w:rsidR="00575804">
        <w:t>Any</w:t>
      </w:r>
      <w:r w:rsidR="00BB1ABB">
        <w:t xml:space="preserve"> Raw Materials cost </w:t>
      </w:r>
      <w:r w:rsidR="00575804">
        <w:t xml:space="preserve">of an Item </w:t>
      </w:r>
      <w:r w:rsidR="00BB1ABB">
        <w:t>is subtracted from Holdings, which cannot be reduced below 0</w:t>
      </w:r>
      <w:r w:rsidR="00575804">
        <w:t xml:space="preserve">. If you attempt to produce a permanent Magic Item, you can flashback for an </w:t>
      </w:r>
      <w:proofErr w:type="gramStart"/>
      <w:r w:rsidR="00575804">
        <w:t>Inves</w:t>
      </w:r>
      <w:r w:rsidR="00841F4D">
        <w:t>tment</w:t>
      </w:r>
      <w:proofErr w:type="gramEnd"/>
      <w:r w:rsidR="00841F4D">
        <w:t xml:space="preserve"> test</w:t>
      </w:r>
      <w:r w:rsidR="00575804">
        <w:t xml:space="preserve">, </w:t>
      </w:r>
      <w:r w:rsidR="00841F4D">
        <w:t>but you cannot exceed you Mana Limit and if the flashback does not result in Investment, the magic item refuses to perform (though you can keep it and attempt to Invest later)</w:t>
      </w:r>
      <w:r w:rsidR="00BB1ABB">
        <w:t xml:space="preserve">. </w:t>
      </w:r>
    </w:p>
    <w:p w14:paraId="4442AB37" w14:textId="77777777" w:rsidR="00BB1ABB" w:rsidRDefault="00BB1ABB" w:rsidP="00B42EC3">
      <w:pPr>
        <w:pStyle w:val="BodyText"/>
      </w:pPr>
    </w:p>
    <w:p w14:paraId="486F8C75" w14:textId="77777777" w:rsidR="00BB1ABB" w:rsidRDefault="00BB1ABB" w:rsidP="00B42EC3">
      <w:pPr>
        <w:pStyle w:val="BodyText"/>
      </w:pPr>
      <w:r>
        <w:t xml:space="preserve">Entrepreneur Capstone Feats List: </w:t>
      </w:r>
    </w:p>
    <w:p w14:paraId="3C098DCA" w14:textId="74C9EE87" w:rsidR="00C5629D" w:rsidRPr="00B80A2E" w:rsidRDefault="00C5629D" w:rsidP="004F6096">
      <w:pPr>
        <w:pStyle w:val="BodyText"/>
        <w:numPr>
          <w:ilvl w:val="0"/>
          <w:numId w:val="356"/>
        </w:numPr>
        <w:rPr>
          <w:rStyle w:val="SkillsChar"/>
          <w:color w:val="auto"/>
        </w:rPr>
      </w:pPr>
      <w:r>
        <w:rPr>
          <w:rStyle w:val="SkillsChar"/>
        </w:rPr>
        <w:t>Deception +1</w:t>
      </w:r>
    </w:p>
    <w:p w14:paraId="559146FD" w14:textId="23BE97F4" w:rsidR="00C5629D" w:rsidRPr="00B80A2E" w:rsidRDefault="00C5629D" w:rsidP="004F6096">
      <w:pPr>
        <w:pStyle w:val="BodyText"/>
        <w:numPr>
          <w:ilvl w:val="0"/>
          <w:numId w:val="356"/>
        </w:numPr>
        <w:rPr>
          <w:rStyle w:val="SkillsChar"/>
          <w:color w:val="auto"/>
        </w:rPr>
      </w:pPr>
      <w:r>
        <w:rPr>
          <w:rStyle w:val="SkillsChar"/>
        </w:rPr>
        <w:t>Diplomacy +1</w:t>
      </w:r>
    </w:p>
    <w:p w14:paraId="415D3220" w14:textId="3E3F5044" w:rsidR="00C5629D" w:rsidRPr="00B80A2E" w:rsidRDefault="00C5629D" w:rsidP="004F6096">
      <w:pPr>
        <w:pStyle w:val="BodyText"/>
        <w:numPr>
          <w:ilvl w:val="0"/>
          <w:numId w:val="356"/>
        </w:numPr>
        <w:rPr>
          <w:rStyle w:val="SkillsChar"/>
          <w:color w:val="auto"/>
        </w:rPr>
      </w:pPr>
      <w:r>
        <w:rPr>
          <w:rStyle w:val="SkillsChar"/>
        </w:rPr>
        <w:t>Haggle +1</w:t>
      </w:r>
    </w:p>
    <w:p w14:paraId="2F58C3C7" w14:textId="29D0CE8B" w:rsidR="00C5629D" w:rsidRPr="00B80A2E" w:rsidRDefault="00C5629D" w:rsidP="004F6096">
      <w:pPr>
        <w:pStyle w:val="BodyText"/>
        <w:numPr>
          <w:ilvl w:val="0"/>
          <w:numId w:val="356"/>
        </w:numPr>
        <w:rPr>
          <w:rStyle w:val="SkillsChar"/>
          <w:color w:val="auto"/>
        </w:rPr>
      </w:pPr>
      <w:r>
        <w:rPr>
          <w:rStyle w:val="SkillsChar"/>
        </w:rPr>
        <w:t>Philosophy +1</w:t>
      </w:r>
    </w:p>
    <w:p w14:paraId="7B5B6E13" w14:textId="22BC253D" w:rsidR="00C5629D" w:rsidRPr="00B80A2E" w:rsidRDefault="00C5629D" w:rsidP="004F6096">
      <w:pPr>
        <w:pStyle w:val="BodyText"/>
        <w:numPr>
          <w:ilvl w:val="0"/>
          <w:numId w:val="356"/>
        </w:numPr>
        <w:rPr>
          <w:rStyle w:val="SkillsChar"/>
          <w:color w:val="auto"/>
        </w:rPr>
      </w:pPr>
      <w:r>
        <w:rPr>
          <w:rStyle w:val="SkillsChar"/>
        </w:rPr>
        <w:t>Empathy +1</w:t>
      </w:r>
    </w:p>
    <w:p w14:paraId="7D9AC55C" w14:textId="7AFC64DF" w:rsidR="00C5629D" w:rsidRDefault="00C5629D" w:rsidP="004F6096">
      <w:pPr>
        <w:pStyle w:val="BodyText"/>
        <w:numPr>
          <w:ilvl w:val="0"/>
          <w:numId w:val="356"/>
        </w:numPr>
      </w:pPr>
      <w:r>
        <w:rPr>
          <w:rStyle w:val="SkillsChar"/>
        </w:rPr>
        <w:t>Observation +1</w:t>
      </w:r>
    </w:p>
    <w:p w14:paraId="4835B2E0" w14:textId="7FB7AE5B" w:rsidR="00BB1ABB" w:rsidRDefault="00BB1ABB" w:rsidP="004F6096">
      <w:pPr>
        <w:pStyle w:val="BodyText"/>
        <w:numPr>
          <w:ilvl w:val="0"/>
          <w:numId w:val="356"/>
        </w:numPr>
      </w:pPr>
      <w:r>
        <w:t>Extraordinary Charisma 4</w:t>
      </w:r>
    </w:p>
    <w:p w14:paraId="12FCD8A3" w14:textId="35FFD45F" w:rsidR="00841F4D" w:rsidRDefault="00841F4D" w:rsidP="00841F4D">
      <w:pPr>
        <w:pStyle w:val="BodyText"/>
        <w:numPr>
          <w:ilvl w:val="0"/>
          <w:numId w:val="356"/>
        </w:numPr>
      </w:pPr>
      <w:r>
        <w:t xml:space="preserve">Favored Craft (Appraise) </w:t>
      </w:r>
      <w:r>
        <w:t>4</w:t>
      </w:r>
    </w:p>
    <w:p w14:paraId="6885D829" w14:textId="4CEF5CC0" w:rsidR="00841F4D" w:rsidRDefault="00841F4D" w:rsidP="00841F4D">
      <w:pPr>
        <w:pStyle w:val="BodyText"/>
        <w:numPr>
          <w:ilvl w:val="0"/>
          <w:numId w:val="356"/>
        </w:numPr>
      </w:pPr>
      <w:r>
        <w:t>Hefty Hauler 2</w:t>
      </w:r>
    </w:p>
    <w:p w14:paraId="4C2E89B5" w14:textId="14A48395" w:rsidR="00575804" w:rsidRDefault="00575804" w:rsidP="00575804">
      <w:pPr>
        <w:pStyle w:val="BodyText"/>
        <w:numPr>
          <w:ilvl w:val="0"/>
          <w:numId w:val="356"/>
        </w:numPr>
      </w:pPr>
      <w:r>
        <w:t xml:space="preserve">Mana Magnet </w:t>
      </w:r>
      <w:r w:rsidR="00841F4D">
        <w:t>4</w:t>
      </w:r>
    </w:p>
    <w:p w14:paraId="47FF6EBC" w14:textId="074D8E90" w:rsidR="00CE22B4" w:rsidRDefault="00BB1ABB" w:rsidP="004F6096">
      <w:pPr>
        <w:pStyle w:val="BodyText"/>
        <w:numPr>
          <w:ilvl w:val="0"/>
          <w:numId w:val="356"/>
        </w:numPr>
      </w:pPr>
      <w:r>
        <w:t>Unbreakable Bond 3</w:t>
      </w:r>
    </w:p>
    <w:p w14:paraId="7D13ED32" w14:textId="792BF01D" w:rsidR="00A43D7C" w:rsidRDefault="00A43D7C" w:rsidP="00A43D7C">
      <w:pPr>
        <w:rPr>
          <w:rFonts w:ascii="Arial" w:eastAsia="Arial" w:hAnsi="Arial"/>
          <w:sz w:val="16"/>
          <w:szCs w:val="16"/>
        </w:rPr>
      </w:pPr>
      <w:r>
        <w:br w:type="page"/>
      </w:r>
    </w:p>
    <w:p w14:paraId="286B6019" w14:textId="7892D1EF" w:rsidR="008028AE" w:rsidRDefault="008028AE" w:rsidP="008028AE">
      <w:pPr>
        <w:pStyle w:val="Heading4"/>
      </w:pPr>
      <w:r>
        <w:lastRenderedPageBreak/>
        <w:t>Envoy</w:t>
      </w:r>
    </w:p>
    <w:p w14:paraId="5A1FC4DB" w14:textId="77777777" w:rsidR="00160D7D" w:rsidRDefault="00160D7D" w:rsidP="00B42EC3">
      <w:pPr>
        <w:pStyle w:val="BodyText"/>
      </w:pPr>
      <w:r>
        <w:t xml:space="preserve">The Envoy is what most people think of as the “Face.” They specialize in Anthropian and Pseudo-Anthropian relations. </w:t>
      </w:r>
    </w:p>
    <w:p w14:paraId="7EEA6797" w14:textId="0FCFDD27" w:rsidR="00CA652D" w:rsidRDefault="00160D7D" w:rsidP="00B42EC3">
      <w:pPr>
        <w:pStyle w:val="BodyText"/>
      </w:pPr>
      <w:r>
        <w:tab/>
      </w:r>
      <w:r w:rsidR="004A2610">
        <w:t xml:space="preserve">Diplomacy is your Resonant Skill (Voice). </w:t>
      </w:r>
      <w:r w:rsidR="00CA652D">
        <w:t xml:space="preserve">Authority and Diplomacy vs. sapient creatures other than Aberrations </w:t>
      </w:r>
      <w:r w:rsidR="006821E6">
        <w:t>are</w:t>
      </w:r>
      <w:r w:rsidR="00CA652D">
        <w:t xml:space="preserve"> Resonating test</w:t>
      </w:r>
      <w:r w:rsidR="006821E6">
        <w:t>s</w:t>
      </w:r>
      <w:r w:rsidR="00CA652D">
        <w:t xml:space="preserve"> for you and Authority and Intimidation </w:t>
      </w:r>
      <w:r w:rsidR="006821E6">
        <w:t>are</w:t>
      </w:r>
      <w:r w:rsidR="00CA652D">
        <w:t xml:space="preserve"> Resonating test</w:t>
      </w:r>
      <w:r w:rsidR="006821E6">
        <w:t>s</w:t>
      </w:r>
      <w:r w:rsidR="00CA652D">
        <w:t xml:space="preserve"> for Allies excluding yourself. </w:t>
      </w:r>
      <w:r w:rsidR="00843621">
        <w:t xml:space="preserve">If you have Insane Insight, your Resonant Skill is effective against sapient Aberrations, too. If you know the relevant </w:t>
      </w:r>
      <w:r w:rsidR="006F73C5">
        <w:t>Alignment</w:t>
      </w:r>
      <w:r w:rsidR="00843621">
        <w:t>, your Resonance is also effective on Sentient Avatics.</w:t>
      </w:r>
      <w:r w:rsidR="003352C2">
        <w:t xml:space="preserve"> </w:t>
      </w:r>
    </w:p>
    <w:p w14:paraId="5D2E324B" w14:textId="77777777" w:rsidR="00584981" w:rsidRDefault="00584981" w:rsidP="00B42EC3">
      <w:pPr>
        <w:pStyle w:val="BodyText"/>
      </w:pPr>
    </w:p>
    <w:p w14:paraId="3E674586" w14:textId="681D1249" w:rsidR="0018432E" w:rsidRDefault="0018432E" w:rsidP="00B42EC3">
      <w:pPr>
        <w:pStyle w:val="BodyText"/>
      </w:pPr>
      <w:r>
        <w:t>Envoy Tier 1 Feat</w:t>
      </w:r>
      <w:r w:rsidR="00A76650">
        <w:t>s</w:t>
      </w:r>
      <w:r>
        <w:t xml:space="preserve"> List: </w:t>
      </w:r>
    </w:p>
    <w:p w14:paraId="466734A1" w14:textId="3046B721" w:rsidR="00841F4D" w:rsidRDefault="00767CF3" w:rsidP="00841F4D">
      <w:pPr>
        <w:pStyle w:val="BodyText"/>
        <w:numPr>
          <w:ilvl w:val="0"/>
          <w:numId w:val="144"/>
        </w:numPr>
        <w:rPr>
          <w:rStyle w:val="SkillsChar"/>
          <w:color w:val="auto"/>
        </w:rPr>
      </w:pPr>
      <w:r>
        <w:rPr>
          <w:rStyle w:val="SkillsChar"/>
        </w:rPr>
        <w:t xml:space="preserve">Authority </w:t>
      </w:r>
      <w:r w:rsidR="00213686">
        <w:rPr>
          <w:rStyle w:val="SkillsChar"/>
        </w:rPr>
        <w:t xml:space="preserve">2, </w:t>
      </w:r>
      <w:r w:rsidR="00504019">
        <w:t xml:space="preserve">Air of Authority </w:t>
      </w:r>
      <w:r w:rsidR="00F75F04">
        <w:t xml:space="preserve">(Presence) </w:t>
      </w:r>
      <w:r w:rsidR="00504019">
        <w:t>1</w:t>
      </w:r>
    </w:p>
    <w:p w14:paraId="694476B3" w14:textId="054F1863" w:rsidR="00841F4D" w:rsidRDefault="00967F23" w:rsidP="00841F4D">
      <w:pPr>
        <w:pStyle w:val="BodyText"/>
        <w:numPr>
          <w:ilvl w:val="0"/>
          <w:numId w:val="144"/>
        </w:numPr>
      </w:pPr>
      <w:r>
        <w:rPr>
          <w:rStyle w:val="SkillsChar"/>
        </w:rPr>
        <w:t xml:space="preserve">Deception </w:t>
      </w:r>
      <w:r w:rsidR="00213686">
        <w:rPr>
          <w:rStyle w:val="SkillsChar"/>
        </w:rPr>
        <w:t>2</w:t>
      </w:r>
      <w:r>
        <w:rPr>
          <w:rStyle w:val="SkillsChar"/>
        </w:rPr>
        <w:t xml:space="preserve">, </w:t>
      </w:r>
      <w:r w:rsidR="00841F4D">
        <w:t>{</w:t>
      </w:r>
      <w:r w:rsidR="00841F4D">
        <w:rPr>
          <w:rStyle w:val="KnowledgeChar"/>
        </w:rPr>
        <w:t>Anthropology (Human), Psychology (Human), Common Tongue</w:t>
      </w:r>
      <w:r w:rsidR="00841F4D">
        <w:t>}</w:t>
      </w:r>
    </w:p>
    <w:p w14:paraId="346CE4E7" w14:textId="41743688" w:rsidR="00841F4D" w:rsidRDefault="00504019" w:rsidP="00841F4D">
      <w:pPr>
        <w:pStyle w:val="BodyText"/>
        <w:numPr>
          <w:ilvl w:val="0"/>
          <w:numId w:val="144"/>
        </w:numPr>
      </w:pPr>
      <w:r>
        <w:rPr>
          <w:rStyle w:val="SkillsChar"/>
        </w:rPr>
        <w:t>Determination 2,</w:t>
      </w:r>
      <w:r w:rsidRPr="00213686">
        <w:rPr>
          <w:rStyle w:val="KnowledgeChar"/>
        </w:rPr>
        <w:t xml:space="preserve"> </w:t>
      </w:r>
      <w:r w:rsidR="00841F4D">
        <w:t>{</w:t>
      </w:r>
      <w:r w:rsidR="00841F4D">
        <w:rPr>
          <w:rStyle w:val="KnowledgeChar"/>
        </w:rPr>
        <w:t>Anthropology (Aelven), Psychology (Aelven), Sperethiel Language</w:t>
      </w:r>
      <w:r w:rsidR="00841F4D">
        <w:t>}</w:t>
      </w:r>
    </w:p>
    <w:p w14:paraId="53209AD6" w14:textId="6FDB0736" w:rsidR="00213686" w:rsidRDefault="00767CF3" w:rsidP="00B42EC3">
      <w:pPr>
        <w:pStyle w:val="BodyText"/>
        <w:numPr>
          <w:ilvl w:val="0"/>
          <w:numId w:val="144"/>
        </w:numPr>
        <w:rPr>
          <w:rStyle w:val="SkillsChar"/>
          <w:color w:val="auto"/>
        </w:rPr>
      </w:pPr>
      <w:r>
        <w:rPr>
          <w:rStyle w:val="SkillsChar"/>
        </w:rPr>
        <w:t xml:space="preserve">Diplomacy </w:t>
      </w:r>
      <w:r w:rsidR="00213686">
        <w:rPr>
          <w:rStyle w:val="SkillsChar"/>
        </w:rPr>
        <w:t>2</w:t>
      </w:r>
      <w:r>
        <w:rPr>
          <w:rStyle w:val="SkillsChar"/>
        </w:rPr>
        <w:t>,</w:t>
      </w:r>
      <w:r w:rsidR="00213686" w:rsidRPr="00213686">
        <w:rPr>
          <w:rStyle w:val="KnowledgeChar"/>
        </w:rPr>
        <w:t xml:space="preserve"> </w:t>
      </w:r>
      <w:r w:rsidR="00504019">
        <w:t>Rapier Wit</w:t>
      </w:r>
    </w:p>
    <w:p w14:paraId="0C183388" w14:textId="55A26C46" w:rsidR="00967F23" w:rsidRPr="00213686" w:rsidRDefault="00967F23" w:rsidP="00B42EC3">
      <w:pPr>
        <w:pStyle w:val="BodyText"/>
        <w:numPr>
          <w:ilvl w:val="0"/>
          <w:numId w:val="144"/>
        </w:numPr>
        <w:rPr>
          <w:rStyle w:val="SkillsChar"/>
          <w:color w:val="auto"/>
        </w:rPr>
      </w:pPr>
      <w:r>
        <w:rPr>
          <w:rStyle w:val="SkillsChar"/>
        </w:rPr>
        <w:t xml:space="preserve">Empathy </w:t>
      </w:r>
      <w:r w:rsidR="00213686">
        <w:rPr>
          <w:rStyle w:val="SkillsChar"/>
        </w:rPr>
        <w:t>2</w:t>
      </w:r>
      <w:r>
        <w:rPr>
          <w:rStyle w:val="SkillsChar"/>
        </w:rPr>
        <w:t xml:space="preserve">, </w:t>
      </w:r>
      <w:r w:rsidR="00213686">
        <w:t>Motivational Speaker</w:t>
      </w:r>
    </w:p>
    <w:p w14:paraId="2785366F" w14:textId="597F017C" w:rsidR="00213686" w:rsidRDefault="00213686" w:rsidP="00B42EC3">
      <w:pPr>
        <w:pStyle w:val="BodyText"/>
        <w:numPr>
          <w:ilvl w:val="0"/>
          <w:numId w:val="144"/>
        </w:numPr>
      </w:pPr>
      <w:r>
        <w:rPr>
          <w:rStyle w:val="SkillsChar"/>
        </w:rPr>
        <w:t xml:space="preserve">Haggle 2, </w:t>
      </w:r>
      <w:r w:rsidR="00841F4D">
        <w:t>{</w:t>
      </w:r>
      <w:r w:rsidR="00841F4D">
        <w:rPr>
          <w:rStyle w:val="KnowledgeChar"/>
        </w:rPr>
        <w:t>Anthropology (Mammalian Troglodyte (Ysoki)), Psychology (Mammalian Troglodyte (Ysoki)), Mammalian Troglodyte Language (Ysoki)</w:t>
      </w:r>
      <w:r w:rsidR="00841F4D">
        <w:t>}</w:t>
      </w:r>
    </w:p>
    <w:p w14:paraId="033609DC" w14:textId="41F0D34A" w:rsidR="00967F23" w:rsidRDefault="00967F23" w:rsidP="00B42EC3">
      <w:pPr>
        <w:pStyle w:val="BodyText"/>
        <w:numPr>
          <w:ilvl w:val="0"/>
          <w:numId w:val="144"/>
        </w:numPr>
      </w:pPr>
      <w:r>
        <w:rPr>
          <w:rStyle w:val="SkillsChar"/>
        </w:rPr>
        <w:t xml:space="preserve">Intimidation </w:t>
      </w:r>
      <w:r w:rsidR="00213686">
        <w:rPr>
          <w:rStyle w:val="SkillsChar"/>
        </w:rPr>
        <w:t xml:space="preserve">2, </w:t>
      </w:r>
      <w:r w:rsidR="006E4962">
        <w:t>Menace (Influence)</w:t>
      </w:r>
      <w:r w:rsidR="00A76650">
        <w:t xml:space="preserve"> 1</w:t>
      </w:r>
    </w:p>
    <w:p w14:paraId="3E2C4C18" w14:textId="2D2592B8" w:rsidR="00213686" w:rsidRPr="00597465" w:rsidRDefault="00213686" w:rsidP="00B42EC3">
      <w:pPr>
        <w:pStyle w:val="BodyText"/>
        <w:numPr>
          <w:ilvl w:val="0"/>
          <w:numId w:val="144"/>
        </w:numPr>
        <w:rPr>
          <w:rStyle w:val="SkillsChar"/>
          <w:color w:val="auto"/>
        </w:rPr>
      </w:pPr>
      <w:r>
        <w:rPr>
          <w:rStyle w:val="SkillsChar"/>
        </w:rPr>
        <w:t xml:space="preserve">Performance 2, </w:t>
      </w:r>
      <w:r w:rsidR="00841F4D">
        <w:t>{</w:t>
      </w:r>
      <w:r w:rsidR="00504019">
        <w:rPr>
          <w:rStyle w:val="KnowledgeChar"/>
        </w:rPr>
        <w:t>Oratory</w:t>
      </w:r>
      <w:r>
        <w:rPr>
          <w:rStyle w:val="KnowledgeChar"/>
        </w:rPr>
        <w:t xml:space="preserve">, </w:t>
      </w:r>
      <w:r w:rsidR="00841F4D">
        <w:rPr>
          <w:rStyle w:val="KnowledgeChar"/>
        </w:rPr>
        <w:t xml:space="preserve">Politics, </w:t>
      </w:r>
      <w:r w:rsidR="00593328">
        <w:rPr>
          <w:rStyle w:val="KnowledgeChar"/>
        </w:rPr>
        <w:t>Savoir-Faire</w:t>
      </w:r>
      <w:r w:rsidR="00841F4D">
        <w:t>}</w:t>
      </w:r>
    </w:p>
    <w:p w14:paraId="23DD6D52" w14:textId="77777777" w:rsidR="009F555A" w:rsidRDefault="009F555A" w:rsidP="00B42EC3">
      <w:pPr>
        <w:pStyle w:val="BodyText"/>
      </w:pPr>
    </w:p>
    <w:p w14:paraId="1300F104" w14:textId="482A8FDA" w:rsidR="0018432E" w:rsidRDefault="0018432E" w:rsidP="00B42EC3">
      <w:pPr>
        <w:pStyle w:val="BodyText"/>
      </w:pPr>
      <w:r>
        <w:t>Envoy Tier 2 Feat</w:t>
      </w:r>
      <w:r w:rsidR="00A76650">
        <w:t>s</w:t>
      </w:r>
      <w:r>
        <w:t xml:space="preserve"> List: </w:t>
      </w:r>
    </w:p>
    <w:p w14:paraId="2A12A939" w14:textId="02EF3381" w:rsidR="00504019" w:rsidRPr="00504019" w:rsidRDefault="00504019" w:rsidP="00B42EC3">
      <w:pPr>
        <w:pStyle w:val="BodyText"/>
        <w:numPr>
          <w:ilvl w:val="0"/>
          <w:numId w:val="72"/>
        </w:numPr>
        <w:rPr>
          <w:rStyle w:val="SkillsChar"/>
          <w:color w:val="auto"/>
        </w:rPr>
      </w:pPr>
      <w:r>
        <w:rPr>
          <w:rStyle w:val="SkillsChar"/>
        </w:rPr>
        <w:t>Authority 3</w:t>
      </w:r>
    </w:p>
    <w:p w14:paraId="4E3C64AA" w14:textId="6167C12F" w:rsidR="00504019" w:rsidRPr="00A76650" w:rsidRDefault="00504019" w:rsidP="00B42EC3">
      <w:pPr>
        <w:pStyle w:val="BodyText"/>
        <w:numPr>
          <w:ilvl w:val="0"/>
          <w:numId w:val="72"/>
        </w:numPr>
        <w:rPr>
          <w:rStyle w:val="SkillsChar"/>
          <w:color w:val="auto"/>
        </w:rPr>
      </w:pPr>
      <w:r>
        <w:rPr>
          <w:rStyle w:val="SkillsChar"/>
        </w:rPr>
        <w:t>Deception 3</w:t>
      </w:r>
    </w:p>
    <w:p w14:paraId="4178577C" w14:textId="04730025" w:rsidR="00A76650" w:rsidRPr="00A35951" w:rsidRDefault="00A76650" w:rsidP="00B42EC3">
      <w:pPr>
        <w:pStyle w:val="BodyText"/>
        <w:numPr>
          <w:ilvl w:val="0"/>
          <w:numId w:val="72"/>
        </w:numPr>
        <w:rPr>
          <w:rStyle w:val="SkillsChar"/>
          <w:color w:val="auto"/>
        </w:rPr>
      </w:pPr>
      <w:r>
        <w:rPr>
          <w:rStyle w:val="SkillsChar"/>
        </w:rPr>
        <w:t>Determination 3</w:t>
      </w:r>
    </w:p>
    <w:p w14:paraId="7DEEA618" w14:textId="34A5F0FC" w:rsidR="00504019" w:rsidRPr="00A35951" w:rsidRDefault="00504019" w:rsidP="00B42EC3">
      <w:pPr>
        <w:pStyle w:val="BodyText"/>
        <w:numPr>
          <w:ilvl w:val="0"/>
          <w:numId w:val="72"/>
        </w:numPr>
        <w:rPr>
          <w:rStyle w:val="SkillsChar"/>
          <w:color w:val="auto"/>
        </w:rPr>
      </w:pPr>
      <w:r>
        <w:rPr>
          <w:rStyle w:val="SkillsChar"/>
        </w:rPr>
        <w:t>Diplomacy 3</w:t>
      </w:r>
    </w:p>
    <w:p w14:paraId="7C291CCD" w14:textId="40209FB5" w:rsidR="00504019" w:rsidRPr="00504019" w:rsidRDefault="00504019" w:rsidP="00B42EC3">
      <w:pPr>
        <w:pStyle w:val="BodyText"/>
        <w:numPr>
          <w:ilvl w:val="0"/>
          <w:numId w:val="72"/>
        </w:numPr>
        <w:rPr>
          <w:rStyle w:val="SkillsChar"/>
          <w:color w:val="auto"/>
        </w:rPr>
      </w:pPr>
      <w:r>
        <w:rPr>
          <w:rStyle w:val="SkillsChar"/>
        </w:rPr>
        <w:t>Empathy 3</w:t>
      </w:r>
    </w:p>
    <w:p w14:paraId="4766ECD7" w14:textId="2D7FC474" w:rsidR="00504019" w:rsidRPr="00A76650" w:rsidRDefault="00504019" w:rsidP="00B42EC3">
      <w:pPr>
        <w:pStyle w:val="BodyText"/>
        <w:numPr>
          <w:ilvl w:val="0"/>
          <w:numId w:val="72"/>
        </w:numPr>
        <w:rPr>
          <w:rStyle w:val="SkillsChar"/>
          <w:color w:val="auto"/>
        </w:rPr>
      </w:pPr>
      <w:r>
        <w:rPr>
          <w:rStyle w:val="SkillsChar"/>
        </w:rPr>
        <w:t>Haggle 3</w:t>
      </w:r>
    </w:p>
    <w:p w14:paraId="3BC0E58D" w14:textId="1D13CC65" w:rsidR="00A76650" w:rsidRPr="00A35951" w:rsidRDefault="00A76650" w:rsidP="00B42EC3">
      <w:pPr>
        <w:pStyle w:val="BodyText"/>
        <w:numPr>
          <w:ilvl w:val="0"/>
          <w:numId w:val="72"/>
        </w:numPr>
        <w:rPr>
          <w:rStyle w:val="SkillsChar"/>
          <w:color w:val="auto"/>
        </w:rPr>
      </w:pPr>
      <w:r>
        <w:rPr>
          <w:rStyle w:val="SkillsChar"/>
        </w:rPr>
        <w:t>Intimidation 3</w:t>
      </w:r>
    </w:p>
    <w:p w14:paraId="5E85BD60" w14:textId="02437164" w:rsidR="00841F4D" w:rsidRDefault="00841F4D" w:rsidP="00841F4D">
      <w:pPr>
        <w:pStyle w:val="BodyText"/>
        <w:numPr>
          <w:ilvl w:val="0"/>
          <w:numId w:val="72"/>
        </w:numPr>
      </w:pPr>
      <w:r>
        <w:t>{</w:t>
      </w:r>
      <w:r>
        <w:rPr>
          <w:rStyle w:val="KnowledgeChar"/>
        </w:rPr>
        <w:t>Anthropology (Dvergan), Psychology (Dvergan), Khuzdul Language</w:t>
      </w:r>
      <w:r>
        <w:t>}</w:t>
      </w:r>
    </w:p>
    <w:p w14:paraId="22B84A94" w14:textId="77777777" w:rsidR="009F555A" w:rsidRDefault="009F555A" w:rsidP="00B42EC3">
      <w:pPr>
        <w:pStyle w:val="BodyText"/>
      </w:pPr>
    </w:p>
    <w:p w14:paraId="554AAD62" w14:textId="00B7B570" w:rsidR="0018432E" w:rsidRDefault="0018432E" w:rsidP="00B42EC3">
      <w:pPr>
        <w:pStyle w:val="BodyText"/>
      </w:pPr>
      <w:r>
        <w:t>Envoy Tier 3 Feat</w:t>
      </w:r>
      <w:r w:rsidR="00A76650">
        <w:t>s</w:t>
      </w:r>
      <w:r>
        <w:t xml:space="preserve"> List:</w:t>
      </w:r>
    </w:p>
    <w:p w14:paraId="263D8087" w14:textId="13DC0E8A" w:rsidR="00841F4D" w:rsidRDefault="00841F4D" w:rsidP="00841F4D">
      <w:pPr>
        <w:pStyle w:val="BodyText"/>
        <w:numPr>
          <w:ilvl w:val="0"/>
          <w:numId w:val="145"/>
        </w:numPr>
      </w:pPr>
      <w:r>
        <w:t>{</w:t>
      </w:r>
      <w:r>
        <w:rPr>
          <w:rStyle w:val="KnowledgeChar"/>
        </w:rPr>
        <w:t xml:space="preserve">Anthropology (Mammalian Troglodyte (all)), Psychology (Mammalian Troglodyte (all)), </w:t>
      </w:r>
      <w:r w:rsidR="00EF6711">
        <w:rPr>
          <w:rStyle w:val="KnowledgeChar"/>
        </w:rPr>
        <w:t>Regional</w:t>
      </w:r>
      <w:r>
        <w:rPr>
          <w:rStyle w:val="KnowledgeChar"/>
        </w:rPr>
        <w:t xml:space="preserve"> Language</w:t>
      </w:r>
      <w:r>
        <w:t>}</w:t>
      </w:r>
    </w:p>
    <w:p w14:paraId="207887C6" w14:textId="185BD97D" w:rsidR="00841F4D" w:rsidRDefault="00841F4D" w:rsidP="00841F4D">
      <w:pPr>
        <w:pStyle w:val="BodyText"/>
        <w:numPr>
          <w:ilvl w:val="0"/>
          <w:numId w:val="145"/>
        </w:numPr>
      </w:pPr>
      <w:r>
        <w:t>{</w:t>
      </w:r>
      <w:r>
        <w:rPr>
          <w:rStyle w:val="KnowledgeChar"/>
        </w:rPr>
        <w:t>Anthropology (</w:t>
      </w:r>
      <w:r>
        <w:rPr>
          <w:rStyle w:val="KnowledgeChar"/>
        </w:rPr>
        <w:t>Uruk</w:t>
      </w:r>
      <w:r>
        <w:rPr>
          <w:rStyle w:val="KnowledgeChar"/>
        </w:rPr>
        <w:t>), Psychology (</w:t>
      </w:r>
      <w:r>
        <w:rPr>
          <w:rStyle w:val="KnowledgeChar"/>
        </w:rPr>
        <w:t>Uruk</w:t>
      </w:r>
      <w:r>
        <w:rPr>
          <w:rStyle w:val="KnowledgeChar"/>
        </w:rPr>
        <w:t xml:space="preserve">), </w:t>
      </w:r>
      <w:r>
        <w:rPr>
          <w:rStyle w:val="KnowledgeChar"/>
        </w:rPr>
        <w:t>Or’zet Language</w:t>
      </w:r>
      <w:r>
        <w:t>}</w:t>
      </w:r>
    </w:p>
    <w:p w14:paraId="44259A13" w14:textId="6851AD31" w:rsidR="00841F4D" w:rsidRDefault="00841F4D" w:rsidP="00841F4D">
      <w:pPr>
        <w:pStyle w:val="BodyText"/>
        <w:numPr>
          <w:ilvl w:val="0"/>
          <w:numId w:val="145"/>
        </w:numPr>
      </w:pPr>
      <w:r>
        <w:t>{</w:t>
      </w:r>
      <w:r>
        <w:rPr>
          <w:rStyle w:val="KnowledgeChar"/>
        </w:rPr>
        <w:t>Pseudo-Anthropology (Bird Troglodyte (</w:t>
      </w:r>
      <w:r>
        <w:rPr>
          <w:rStyle w:val="KnowledgeChar"/>
        </w:rPr>
        <w:t>Tengu</w:t>
      </w:r>
      <w:r>
        <w:rPr>
          <w:rStyle w:val="KnowledgeChar"/>
        </w:rPr>
        <w:t>)), Psychology (Bird Troglodyte (</w:t>
      </w:r>
      <w:r>
        <w:rPr>
          <w:rStyle w:val="KnowledgeChar"/>
        </w:rPr>
        <w:t>Tengu</w:t>
      </w:r>
      <w:r>
        <w:rPr>
          <w:rStyle w:val="KnowledgeChar"/>
        </w:rPr>
        <w:t xml:space="preserve">)), </w:t>
      </w:r>
      <w:r>
        <w:rPr>
          <w:rStyle w:val="KnowledgeChar"/>
        </w:rPr>
        <w:t>Tengu</w:t>
      </w:r>
      <w:r>
        <w:rPr>
          <w:rStyle w:val="KnowledgeChar"/>
        </w:rPr>
        <w:t xml:space="preserve"> Language</w:t>
      </w:r>
      <w:r>
        <w:t>}</w:t>
      </w:r>
    </w:p>
    <w:p w14:paraId="48440797" w14:textId="03181E8A" w:rsidR="00EF6711" w:rsidRDefault="00EF6711" w:rsidP="00EF6711">
      <w:pPr>
        <w:pStyle w:val="BodyText"/>
        <w:numPr>
          <w:ilvl w:val="0"/>
          <w:numId w:val="145"/>
        </w:numPr>
      </w:pPr>
      <w:r>
        <w:t>{</w:t>
      </w:r>
      <w:r>
        <w:rPr>
          <w:rStyle w:val="KnowledgeChar"/>
        </w:rPr>
        <w:t>Pseudo-Anthropology (Fish Troglodyte (</w:t>
      </w:r>
      <w:r>
        <w:rPr>
          <w:rStyle w:val="KnowledgeChar"/>
        </w:rPr>
        <w:t>Merfolk</w:t>
      </w:r>
      <w:r>
        <w:rPr>
          <w:rStyle w:val="KnowledgeChar"/>
        </w:rPr>
        <w:t>)), Psychology (Fish Troglodyte (</w:t>
      </w:r>
      <w:r>
        <w:rPr>
          <w:rStyle w:val="KnowledgeChar"/>
        </w:rPr>
        <w:t>Merfolk</w:t>
      </w:r>
      <w:r>
        <w:rPr>
          <w:rStyle w:val="KnowledgeChar"/>
        </w:rPr>
        <w:t xml:space="preserve">)), </w:t>
      </w:r>
      <w:r>
        <w:rPr>
          <w:rStyle w:val="KnowledgeChar"/>
        </w:rPr>
        <w:t>Merfolk</w:t>
      </w:r>
      <w:r>
        <w:rPr>
          <w:rStyle w:val="KnowledgeChar"/>
        </w:rPr>
        <w:t xml:space="preserve"> Language</w:t>
      </w:r>
      <w:r>
        <w:t>}</w:t>
      </w:r>
    </w:p>
    <w:p w14:paraId="6D09C472" w14:textId="3DC2E002" w:rsidR="00EF6711" w:rsidRDefault="00EF6711" w:rsidP="00EF6711">
      <w:pPr>
        <w:pStyle w:val="BodyText"/>
        <w:numPr>
          <w:ilvl w:val="0"/>
          <w:numId w:val="145"/>
        </w:numPr>
      </w:pPr>
      <w:r>
        <w:t>{</w:t>
      </w:r>
      <w:r>
        <w:rPr>
          <w:rStyle w:val="KnowledgeChar"/>
        </w:rPr>
        <w:t>Pseudo-Anthropology (Reptilian Troglodyte (</w:t>
      </w:r>
      <w:r>
        <w:rPr>
          <w:rStyle w:val="KnowledgeChar"/>
        </w:rPr>
        <w:t>Iruxi</w:t>
      </w:r>
      <w:r>
        <w:rPr>
          <w:rStyle w:val="KnowledgeChar"/>
        </w:rPr>
        <w:t>)), Psychology (Reptilian Troglodyte (</w:t>
      </w:r>
      <w:r>
        <w:rPr>
          <w:rStyle w:val="KnowledgeChar"/>
        </w:rPr>
        <w:t>Iruxi</w:t>
      </w:r>
      <w:r>
        <w:rPr>
          <w:rStyle w:val="KnowledgeChar"/>
        </w:rPr>
        <w:t xml:space="preserve">)), </w:t>
      </w:r>
      <w:r>
        <w:rPr>
          <w:rStyle w:val="KnowledgeChar"/>
        </w:rPr>
        <w:t>Iruxi</w:t>
      </w:r>
      <w:r>
        <w:rPr>
          <w:rStyle w:val="KnowledgeChar"/>
        </w:rPr>
        <w:t xml:space="preserve"> Language</w:t>
      </w:r>
      <w:r>
        <w:t>}</w:t>
      </w:r>
    </w:p>
    <w:p w14:paraId="0671FDEA" w14:textId="03666B7F" w:rsidR="00E2153C" w:rsidRDefault="005C386F" w:rsidP="00B42EC3">
      <w:pPr>
        <w:pStyle w:val="BodyText"/>
        <w:numPr>
          <w:ilvl w:val="0"/>
          <w:numId w:val="145"/>
        </w:numPr>
      </w:pPr>
      <w:r>
        <w:t>Glad-Hand 1</w:t>
      </w:r>
    </w:p>
    <w:p w14:paraId="1DC1B07D" w14:textId="0B177480" w:rsidR="00504019" w:rsidRDefault="00504019" w:rsidP="00B42EC3">
      <w:pPr>
        <w:pStyle w:val="BodyText"/>
        <w:numPr>
          <w:ilvl w:val="0"/>
          <w:numId w:val="145"/>
        </w:numPr>
      </w:pPr>
      <w:r>
        <w:t>Resonance (Voice)</w:t>
      </w:r>
    </w:p>
    <w:p w14:paraId="4C0D274B" w14:textId="1459222A" w:rsidR="00213686" w:rsidRDefault="00213686" w:rsidP="00B42EC3">
      <w:pPr>
        <w:pStyle w:val="BodyText"/>
        <w:numPr>
          <w:ilvl w:val="0"/>
          <w:numId w:val="145"/>
        </w:numPr>
      </w:pPr>
      <w:r>
        <w:t xml:space="preserve">Unbreakable Bond </w:t>
      </w:r>
      <w:r w:rsidR="005C386F">
        <w:t>1</w:t>
      </w:r>
    </w:p>
    <w:p w14:paraId="2D36AAC8" w14:textId="77777777" w:rsidR="009F555A" w:rsidRDefault="009F555A" w:rsidP="00B42EC3">
      <w:pPr>
        <w:pStyle w:val="BodyText"/>
      </w:pPr>
    </w:p>
    <w:p w14:paraId="36148321" w14:textId="1311CEC9" w:rsidR="0018432E" w:rsidRDefault="0018432E" w:rsidP="00B42EC3">
      <w:pPr>
        <w:pStyle w:val="BodyText"/>
      </w:pPr>
      <w:r>
        <w:t>Envoy Tier 4 Feat</w:t>
      </w:r>
      <w:r w:rsidR="00A76650">
        <w:t>s</w:t>
      </w:r>
      <w:r>
        <w:t xml:space="preserve"> List: </w:t>
      </w:r>
    </w:p>
    <w:p w14:paraId="73C276F2" w14:textId="3EAA8FCF" w:rsidR="00A76650" w:rsidRPr="00504019" w:rsidRDefault="00A76650" w:rsidP="00B42EC3">
      <w:pPr>
        <w:pStyle w:val="BodyText"/>
        <w:numPr>
          <w:ilvl w:val="0"/>
          <w:numId w:val="146"/>
        </w:numPr>
        <w:rPr>
          <w:rStyle w:val="SkillsChar"/>
          <w:color w:val="auto"/>
        </w:rPr>
      </w:pPr>
      <w:r>
        <w:rPr>
          <w:rStyle w:val="SkillsChar"/>
        </w:rPr>
        <w:t xml:space="preserve">Authority </w:t>
      </w:r>
      <w:r w:rsidR="00C5629D">
        <w:rPr>
          <w:rStyle w:val="SkillsChar"/>
        </w:rPr>
        <w:t>4</w:t>
      </w:r>
    </w:p>
    <w:p w14:paraId="065A16A8" w14:textId="4AAFFCAC" w:rsidR="00A76650" w:rsidRPr="00A76650" w:rsidRDefault="00A76650" w:rsidP="00B42EC3">
      <w:pPr>
        <w:pStyle w:val="BodyText"/>
        <w:numPr>
          <w:ilvl w:val="0"/>
          <w:numId w:val="146"/>
        </w:numPr>
        <w:rPr>
          <w:rStyle w:val="SkillsChar"/>
          <w:color w:val="auto"/>
        </w:rPr>
      </w:pPr>
      <w:r>
        <w:rPr>
          <w:rStyle w:val="SkillsChar"/>
        </w:rPr>
        <w:t xml:space="preserve">Deception </w:t>
      </w:r>
      <w:r w:rsidR="00C5629D">
        <w:rPr>
          <w:rStyle w:val="SkillsChar"/>
        </w:rPr>
        <w:t>4</w:t>
      </w:r>
    </w:p>
    <w:p w14:paraId="4923DE82" w14:textId="4765517B" w:rsidR="00A76650" w:rsidRPr="00A35951" w:rsidRDefault="00A76650" w:rsidP="00B42EC3">
      <w:pPr>
        <w:pStyle w:val="BodyText"/>
        <w:numPr>
          <w:ilvl w:val="0"/>
          <w:numId w:val="146"/>
        </w:numPr>
        <w:rPr>
          <w:rStyle w:val="SkillsChar"/>
          <w:color w:val="auto"/>
        </w:rPr>
      </w:pPr>
      <w:r>
        <w:rPr>
          <w:rStyle w:val="SkillsChar"/>
        </w:rPr>
        <w:t xml:space="preserve">Determination </w:t>
      </w:r>
      <w:r w:rsidR="00C5629D">
        <w:rPr>
          <w:rStyle w:val="SkillsChar"/>
        </w:rPr>
        <w:t>4</w:t>
      </w:r>
    </w:p>
    <w:p w14:paraId="001BF2E7" w14:textId="66595266" w:rsidR="00A76650" w:rsidRPr="00A35951" w:rsidRDefault="00A76650" w:rsidP="00B42EC3">
      <w:pPr>
        <w:pStyle w:val="BodyText"/>
        <w:numPr>
          <w:ilvl w:val="0"/>
          <w:numId w:val="146"/>
        </w:numPr>
        <w:rPr>
          <w:rStyle w:val="SkillsChar"/>
          <w:color w:val="auto"/>
        </w:rPr>
      </w:pPr>
      <w:r>
        <w:rPr>
          <w:rStyle w:val="SkillsChar"/>
        </w:rPr>
        <w:t xml:space="preserve">Diplomacy </w:t>
      </w:r>
      <w:r w:rsidR="00C5629D">
        <w:rPr>
          <w:rStyle w:val="SkillsChar"/>
        </w:rPr>
        <w:t>4</w:t>
      </w:r>
    </w:p>
    <w:p w14:paraId="4B423AF2" w14:textId="207D3811" w:rsidR="00A76650" w:rsidRPr="00504019" w:rsidRDefault="00A76650" w:rsidP="00B42EC3">
      <w:pPr>
        <w:pStyle w:val="BodyText"/>
        <w:numPr>
          <w:ilvl w:val="0"/>
          <w:numId w:val="146"/>
        </w:numPr>
        <w:rPr>
          <w:rStyle w:val="SkillsChar"/>
          <w:color w:val="auto"/>
        </w:rPr>
      </w:pPr>
      <w:r>
        <w:rPr>
          <w:rStyle w:val="SkillsChar"/>
        </w:rPr>
        <w:t xml:space="preserve">Empathy </w:t>
      </w:r>
      <w:r w:rsidR="00C5629D">
        <w:rPr>
          <w:rStyle w:val="SkillsChar"/>
        </w:rPr>
        <w:t>4</w:t>
      </w:r>
    </w:p>
    <w:p w14:paraId="46DC2424" w14:textId="7413C0E6" w:rsidR="00A76650" w:rsidRPr="00A76650" w:rsidRDefault="00A76650" w:rsidP="00B42EC3">
      <w:pPr>
        <w:pStyle w:val="BodyText"/>
        <w:numPr>
          <w:ilvl w:val="0"/>
          <w:numId w:val="146"/>
        </w:numPr>
        <w:rPr>
          <w:rStyle w:val="SkillsChar"/>
          <w:color w:val="auto"/>
        </w:rPr>
      </w:pPr>
      <w:r>
        <w:rPr>
          <w:rStyle w:val="SkillsChar"/>
        </w:rPr>
        <w:t xml:space="preserve">Haggle </w:t>
      </w:r>
      <w:r w:rsidR="00C5629D">
        <w:rPr>
          <w:rStyle w:val="SkillsChar"/>
        </w:rPr>
        <w:t>4</w:t>
      </w:r>
    </w:p>
    <w:p w14:paraId="06635338" w14:textId="7FDDD903" w:rsidR="00A76650" w:rsidRPr="00A35951" w:rsidRDefault="00A76650" w:rsidP="00B42EC3">
      <w:pPr>
        <w:pStyle w:val="BodyText"/>
        <w:numPr>
          <w:ilvl w:val="0"/>
          <w:numId w:val="146"/>
        </w:numPr>
        <w:rPr>
          <w:rStyle w:val="SkillsChar"/>
          <w:color w:val="auto"/>
        </w:rPr>
      </w:pPr>
      <w:r>
        <w:rPr>
          <w:rStyle w:val="SkillsChar"/>
        </w:rPr>
        <w:t xml:space="preserve">Intimidation </w:t>
      </w:r>
      <w:r w:rsidR="00C5629D">
        <w:rPr>
          <w:rStyle w:val="SkillsChar"/>
        </w:rPr>
        <w:t>4</w:t>
      </w:r>
    </w:p>
    <w:p w14:paraId="364F6B88" w14:textId="77777777" w:rsidR="00E2153C" w:rsidRDefault="00E2153C" w:rsidP="00B42EC3">
      <w:pPr>
        <w:pStyle w:val="BodyText"/>
        <w:numPr>
          <w:ilvl w:val="0"/>
          <w:numId w:val="146"/>
        </w:numPr>
      </w:pPr>
      <w:r>
        <w:t>Extraordinary Charisma 1</w:t>
      </w:r>
    </w:p>
    <w:p w14:paraId="05493942" w14:textId="77777777" w:rsidR="009F555A" w:rsidRDefault="009F555A" w:rsidP="00B42EC3">
      <w:pPr>
        <w:pStyle w:val="BodyText"/>
      </w:pPr>
    </w:p>
    <w:p w14:paraId="6C6C12A0" w14:textId="25428DDE" w:rsidR="0018432E" w:rsidRDefault="0018432E" w:rsidP="00B42EC3">
      <w:pPr>
        <w:pStyle w:val="BodyText"/>
      </w:pPr>
      <w:r>
        <w:t>Envoy Tier 5 Feat</w:t>
      </w:r>
      <w:r w:rsidR="00A76650">
        <w:t>s</w:t>
      </w:r>
      <w:r>
        <w:t xml:space="preserve"> List: </w:t>
      </w:r>
    </w:p>
    <w:p w14:paraId="33376337" w14:textId="77777777" w:rsidR="00EF6711" w:rsidRDefault="00EF6711" w:rsidP="00EF6711">
      <w:pPr>
        <w:pStyle w:val="BodyText"/>
        <w:numPr>
          <w:ilvl w:val="0"/>
          <w:numId w:val="147"/>
        </w:numPr>
      </w:pPr>
      <w:r>
        <w:t>{</w:t>
      </w:r>
      <w:r>
        <w:rPr>
          <w:rStyle w:val="KnowledgeChar"/>
        </w:rPr>
        <w:t>Para-Anthropology (Genie), Psychology (Genie), Janni Language</w:t>
      </w:r>
      <w:r>
        <w:t>}</w:t>
      </w:r>
    </w:p>
    <w:p w14:paraId="06F3AC95" w14:textId="1D663ADC" w:rsidR="00EF6711" w:rsidRDefault="00EF6711" w:rsidP="00EF6711">
      <w:pPr>
        <w:pStyle w:val="BodyText"/>
        <w:numPr>
          <w:ilvl w:val="0"/>
          <w:numId w:val="147"/>
        </w:numPr>
      </w:pPr>
      <w:r>
        <w:t>{</w:t>
      </w:r>
      <w:r>
        <w:rPr>
          <w:rStyle w:val="KnowledgeChar"/>
        </w:rPr>
        <w:t>Pseudo-Anthropology (Draconic), Psychology (Draconic), Draconic Language</w:t>
      </w:r>
      <w:r>
        <w:t>}</w:t>
      </w:r>
    </w:p>
    <w:p w14:paraId="7D63C073" w14:textId="233D20FE" w:rsidR="00EF6711" w:rsidRDefault="00EF6711" w:rsidP="00EF6711">
      <w:pPr>
        <w:pStyle w:val="BodyText"/>
        <w:numPr>
          <w:ilvl w:val="0"/>
          <w:numId w:val="147"/>
        </w:numPr>
      </w:pPr>
      <w:r>
        <w:t>{</w:t>
      </w:r>
      <w:r>
        <w:rPr>
          <w:rStyle w:val="KnowledgeChar"/>
        </w:rPr>
        <w:t>Pseudo-Anthropology (Bird Troglodyte (</w:t>
      </w:r>
      <w:r>
        <w:rPr>
          <w:rStyle w:val="KnowledgeChar"/>
        </w:rPr>
        <w:t>all</w:t>
      </w:r>
      <w:r>
        <w:rPr>
          <w:rStyle w:val="KnowledgeChar"/>
        </w:rPr>
        <w:t xml:space="preserve">)), Psychology (Bird Troglodyte (all)), </w:t>
      </w:r>
      <w:r>
        <w:rPr>
          <w:rStyle w:val="KnowledgeChar"/>
        </w:rPr>
        <w:t>Auran</w:t>
      </w:r>
      <w:r>
        <w:rPr>
          <w:rStyle w:val="KnowledgeChar"/>
        </w:rPr>
        <w:t xml:space="preserve"> Language</w:t>
      </w:r>
      <w:r>
        <w:t>}</w:t>
      </w:r>
    </w:p>
    <w:p w14:paraId="76DAF828" w14:textId="78E089B9" w:rsidR="00EF6711" w:rsidRDefault="00EF6711" w:rsidP="00EF6711">
      <w:pPr>
        <w:pStyle w:val="BodyText"/>
        <w:numPr>
          <w:ilvl w:val="0"/>
          <w:numId w:val="147"/>
        </w:numPr>
      </w:pPr>
      <w:r>
        <w:t>{</w:t>
      </w:r>
      <w:r>
        <w:rPr>
          <w:rStyle w:val="KnowledgeChar"/>
        </w:rPr>
        <w:t>Pseudo-Anthropology (Fish Troglodyte (all)), Psychology (Fish Troglodyte (</w:t>
      </w:r>
      <w:r>
        <w:rPr>
          <w:rStyle w:val="KnowledgeChar"/>
        </w:rPr>
        <w:t>all</w:t>
      </w:r>
      <w:r>
        <w:rPr>
          <w:rStyle w:val="KnowledgeChar"/>
        </w:rPr>
        <w:t xml:space="preserve">)), </w:t>
      </w:r>
      <w:r>
        <w:rPr>
          <w:rStyle w:val="KnowledgeChar"/>
        </w:rPr>
        <w:t>Atlantean</w:t>
      </w:r>
      <w:r>
        <w:rPr>
          <w:rStyle w:val="KnowledgeChar"/>
        </w:rPr>
        <w:t xml:space="preserve"> Language</w:t>
      </w:r>
      <w:r>
        <w:t>}</w:t>
      </w:r>
    </w:p>
    <w:p w14:paraId="496F0473" w14:textId="6A34DAC6" w:rsidR="00EF6711" w:rsidRDefault="00EF6711" w:rsidP="00EF6711">
      <w:pPr>
        <w:pStyle w:val="BodyText"/>
        <w:numPr>
          <w:ilvl w:val="0"/>
          <w:numId w:val="147"/>
        </w:numPr>
      </w:pPr>
      <w:r>
        <w:t>{</w:t>
      </w:r>
      <w:r>
        <w:rPr>
          <w:rStyle w:val="KnowledgeChar"/>
        </w:rPr>
        <w:t>Pseudo-Anthropology (Reptilian Troglodyte (</w:t>
      </w:r>
      <w:r>
        <w:rPr>
          <w:rStyle w:val="KnowledgeChar"/>
        </w:rPr>
        <w:t>all</w:t>
      </w:r>
      <w:r>
        <w:rPr>
          <w:rStyle w:val="KnowledgeChar"/>
        </w:rPr>
        <w:t>)), Psychology (Reptilian Troglodyte (</w:t>
      </w:r>
      <w:r>
        <w:rPr>
          <w:rStyle w:val="KnowledgeChar"/>
        </w:rPr>
        <w:t>all</w:t>
      </w:r>
      <w:r>
        <w:rPr>
          <w:rStyle w:val="KnowledgeChar"/>
        </w:rPr>
        <w:t xml:space="preserve">)), </w:t>
      </w:r>
      <w:r>
        <w:rPr>
          <w:rStyle w:val="KnowledgeChar"/>
        </w:rPr>
        <w:t>Aquan</w:t>
      </w:r>
      <w:r>
        <w:rPr>
          <w:rStyle w:val="KnowledgeChar"/>
        </w:rPr>
        <w:t xml:space="preserve"> Language</w:t>
      </w:r>
      <w:r>
        <w:t>}</w:t>
      </w:r>
    </w:p>
    <w:p w14:paraId="28F564C1" w14:textId="77777777" w:rsidR="00E2153C" w:rsidRDefault="00E2153C" w:rsidP="00B42EC3">
      <w:pPr>
        <w:pStyle w:val="BodyText"/>
        <w:numPr>
          <w:ilvl w:val="0"/>
          <w:numId w:val="147"/>
        </w:numPr>
      </w:pPr>
      <w:r>
        <w:t>Extraordinary Charisma 2</w:t>
      </w:r>
    </w:p>
    <w:p w14:paraId="3ACE6CD3" w14:textId="00ED1F57" w:rsidR="001F341B" w:rsidRDefault="00EF6711" w:rsidP="00B42EC3">
      <w:pPr>
        <w:pStyle w:val="BodyText"/>
        <w:numPr>
          <w:ilvl w:val="0"/>
          <w:numId w:val="147"/>
        </w:numPr>
      </w:pPr>
      <w:r>
        <w:t xml:space="preserve">Glad-Hand </w:t>
      </w:r>
      <w:r w:rsidR="007A7F8A">
        <w:t>(Cold Read) 2</w:t>
      </w:r>
    </w:p>
    <w:p w14:paraId="0213C542" w14:textId="621BA04A" w:rsidR="00A76650" w:rsidRDefault="00A76650" w:rsidP="00B42EC3">
      <w:pPr>
        <w:pStyle w:val="BodyText"/>
        <w:numPr>
          <w:ilvl w:val="0"/>
          <w:numId w:val="147"/>
        </w:numPr>
      </w:pPr>
      <w:r>
        <w:t xml:space="preserve">Unbreakable Bond </w:t>
      </w:r>
      <w:r w:rsidR="00135429">
        <w:t>2</w:t>
      </w:r>
    </w:p>
    <w:p w14:paraId="30F87FFF" w14:textId="05E6FA7C" w:rsidR="008901D7" w:rsidRDefault="008901D7">
      <w:pPr>
        <w:rPr>
          <w:rFonts w:ascii="Arial" w:eastAsia="Arial" w:hAnsi="Arial"/>
          <w:sz w:val="16"/>
          <w:szCs w:val="16"/>
        </w:rPr>
      </w:pPr>
    </w:p>
    <w:p w14:paraId="181C1E29" w14:textId="253D0513" w:rsidR="00584981" w:rsidRDefault="00584981" w:rsidP="00B42EC3">
      <w:pPr>
        <w:pStyle w:val="BodyText"/>
      </w:pPr>
      <w:r>
        <w:t>Envoy</w:t>
      </w:r>
      <w:r w:rsidR="0018432E">
        <w:t xml:space="preserve"> Tier 6</w:t>
      </w:r>
      <w:r>
        <w:t xml:space="preserve"> Feat</w:t>
      </w:r>
      <w:r w:rsidR="00A76650">
        <w:t>s</w:t>
      </w:r>
      <w:r>
        <w:t xml:space="preserve"> List: </w:t>
      </w:r>
    </w:p>
    <w:p w14:paraId="174FAF33" w14:textId="0385562B" w:rsidR="00A76650" w:rsidRPr="00504019" w:rsidRDefault="00A76650" w:rsidP="00B42EC3">
      <w:pPr>
        <w:pStyle w:val="BodyText"/>
        <w:numPr>
          <w:ilvl w:val="0"/>
          <w:numId w:val="148"/>
        </w:numPr>
        <w:rPr>
          <w:rStyle w:val="SkillsChar"/>
          <w:color w:val="auto"/>
        </w:rPr>
      </w:pPr>
      <w:r>
        <w:rPr>
          <w:rStyle w:val="SkillsChar"/>
        </w:rPr>
        <w:t xml:space="preserve">Authority </w:t>
      </w:r>
      <w:r w:rsidR="00C5629D">
        <w:rPr>
          <w:rStyle w:val="SkillsChar"/>
        </w:rPr>
        <w:t>5</w:t>
      </w:r>
    </w:p>
    <w:p w14:paraId="6700F1E5" w14:textId="24672223" w:rsidR="00A76650" w:rsidRPr="00A76650" w:rsidRDefault="00A76650" w:rsidP="00B42EC3">
      <w:pPr>
        <w:pStyle w:val="BodyText"/>
        <w:numPr>
          <w:ilvl w:val="0"/>
          <w:numId w:val="148"/>
        </w:numPr>
        <w:rPr>
          <w:rStyle w:val="SkillsChar"/>
          <w:color w:val="auto"/>
        </w:rPr>
      </w:pPr>
      <w:r>
        <w:rPr>
          <w:rStyle w:val="SkillsChar"/>
        </w:rPr>
        <w:t xml:space="preserve">Deception </w:t>
      </w:r>
      <w:r w:rsidR="00C5629D">
        <w:rPr>
          <w:rStyle w:val="SkillsChar"/>
        </w:rPr>
        <w:t>5</w:t>
      </w:r>
    </w:p>
    <w:p w14:paraId="2A4CCB24" w14:textId="36C8C9BA" w:rsidR="00A76650" w:rsidRPr="00A35951" w:rsidRDefault="00A76650" w:rsidP="00B42EC3">
      <w:pPr>
        <w:pStyle w:val="BodyText"/>
        <w:numPr>
          <w:ilvl w:val="0"/>
          <w:numId w:val="148"/>
        </w:numPr>
        <w:rPr>
          <w:rStyle w:val="SkillsChar"/>
          <w:color w:val="auto"/>
        </w:rPr>
      </w:pPr>
      <w:r>
        <w:rPr>
          <w:rStyle w:val="SkillsChar"/>
        </w:rPr>
        <w:t xml:space="preserve">Determination </w:t>
      </w:r>
      <w:r w:rsidR="00C5629D">
        <w:rPr>
          <w:rStyle w:val="SkillsChar"/>
        </w:rPr>
        <w:t>5</w:t>
      </w:r>
    </w:p>
    <w:p w14:paraId="5F19DB99" w14:textId="37B9BE3C" w:rsidR="00A76650" w:rsidRPr="00A35951" w:rsidRDefault="00A76650" w:rsidP="00B42EC3">
      <w:pPr>
        <w:pStyle w:val="BodyText"/>
        <w:numPr>
          <w:ilvl w:val="0"/>
          <w:numId w:val="148"/>
        </w:numPr>
        <w:rPr>
          <w:rStyle w:val="SkillsChar"/>
          <w:color w:val="auto"/>
        </w:rPr>
      </w:pPr>
      <w:r>
        <w:rPr>
          <w:rStyle w:val="SkillsChar"/>
        </w:rPr>
        <w:t xml:space="preserve">Diplomacy </w:t>
      </w:r>
      <w:r w:rsidR="00C5629D">
        <w:rPr>
          <w:rStyle w:val="SkillsChar"/>
        </w:rPr>
        <w:t>5</w:t>
      </w:r>
    </w:p>
    <w:p w14:paraId="7E0A6D45" w14:textId="55623924" w:rsidR="00A76650" w:rsidRPr="00504019" w:rsidRDefault="00A76650" w:rsidP="00B42EC3">
      <w:pPr>
        <w:pStyle w:val="BodyText"/>
        <w:numPr>
          <w:ilvl w:val="0"/>
          <w:numId w:val="148"/>
        </w:numPr>
        <w:rPr>
          <w:rStyle w:val="SkillsChar"/>
          <w:color w:val="auto"/>
        </w:rPr>
      </w:pPr>
      <w:r>
        <w:rPr>
          <w:rStyle w:val="SkillsChar"/>
        </w:rPr>
        <w:t xml:space="preserve">Empathy </w:t>
      </w:r>
      <w:r w:rsidR="00C5629D">
        <w:rPr>
          <w:rStyle w:val="SkillsChar"/>
        </w:rPr>
        <w:t>5</w:t>
      </w:r>
    </w:p>
    <w:p w14:paraId="710EF776" w14:textId="3F7C9EE6" w:rsidR="00A76650" w:rsidRPr="00A76650" w:rsidRDefault="00A76650" w:rsidP="00B42EC3">
      <w:pPr>
        <w:pStyle w:val="BodyText"/>
        <w:numPr>
          <w:ilvl w:val="0"/>
          <w:numId w:val="148"/>
        </w:numPr>
        <w:rPr>
          <w:rStyle w:val="SkillsChar"/>
          <w:color w:val="auto"/>
        </w:rPr>
      </w:pPr>
      <w:r>
        <w:rPr>
          <w:rStyle w:val="SkillsChar"/>
        </w:rPr>
        <w:t xml:space="preserve">Haggle </w:t>
      </w:r>
      <w:r w:rsidR="00C5629D">
        <w:rPr>
          <w:rStyle w:val="SkillsChar"/>
        </w:rPr>
        <w:t>5</w:t>
      </w:r>
    </w:p>
    <w:p w14:paraId="66384C65" w14:textId="3DC7A43E" w:rsidR="00A76650" w:rsidRPr="00A35951" w:rsidRDefault="00A76650" w:rsidP="00B42EC3">
      <w:pPr>
        <w:pStyle w:val="BodyText"/>
        <w:numPr>
          <w:ilvl w:val="0"/>
          <w:numId w:val="148"/>
        </w:numPr>
        <w:rPr>
          <w:rStyle w:val="SkillsChar"/>
          <w:color w:val="auto"/>
        </w:rPr>
      </w:pPr>
      <w:r>
        <w:rPr>
          <w:rStyle w:val="SkillsChar"/>
        </w:rPr>
        <w:t xml:space="preserve">Intimidation </w:t>
      </w:r>
      <w:r w:rsidR="00C5629D">
        <w:rPr>
          <w:rStyle w:val="SkillsChar"/>
        </w:rPr>
        <w:t>5</w:t>
      </w:r>
    </w:p>
    <w:p w14:paraId="41C9D03C" w14:textId="77777777" w:rsidR="00E2153C" w:rsidRDefault="00E2153C" w:rsidP="00B42EC3">
      <w:pPr>
        <w:pStyle w:val="BodyText"/>
        <w:numPr>
          <w:ilvl w:val="0"/>
          <w:numId w:val="148"/>
        </w:numPr>
      </w:pPr>
      <w:r>
        <w:t>Extraordinary Charisma 3</w:t>
      </w:r>
    </w:p>
    <w:p w14:paraId="2E3F19F5" w14:textId="77777777" w:rsidR="00A76650" w:rsidRDefault="00A76650" w:rsidP="00B42EC3">
      <w:pPr>
        <w:pStyle w:val="BodyText"/>
      </w:pPr>
    </w:p>
    <w:p w14:paraId="607A8493" w14:textId="0511B4C8" w:rsidR="00A76650" w:rsidRDefault="00A76650" w:rsidP="00B42EC3">
      <w:pPr>
        <w:pStyle w:val="BodyText"/>
      </w:pPr>
      <w:r>
        <w:t>Envoy Capstone Feats List:</w:t>
      </w:r>
    </w:p>
    <w:p w14:paraId="66C98BC5" w14:textId="32C3C8FC" w:rsidR="00C5629D" w:rsidRPr="00504019" w:rsidRDefault="00C5629D" w:rsidP="004F6096">
      <w:pPr>
        <w:pStyle w:val="BodyText"/>
        <w:numPr>
          <w:ilvl w:val="0"/>
          <w:numId w:val="325"/>
        </w:numPr>
        <w:rPr>
          <w:rStyle w:val="SkillsChar"/>
          <w:color w:val="auto"/>
        </w:rPr>
      </w:pPr>
      <w:r>
        <w:rPr>
          <w:rStyle w:val="SkillsChar"/>
        </w:rPr>
        <w:t>Authority +1</w:t>
      </w:r>
    </w:p>
    <w:p w14:paraId="5D03F542" w14:textId="5A2D4BFE" w:rsidR="00C5629D" w:rsidRPr="00A76650" w:rsidRDefault="00C5629D" w:rsidP="004F6096">
      <w:pPr>
        <w:pStyle w:val="BodyText"/>
        <w:numPr>
          <w:ilvl w:val="0"/>
          <w:numId w:val="325"/>
        </w:numPr>
        <w:rPr>
          <w:rStyle w:val="SkillsChar"/>
          <w:color w:val="auto"/>
        </w:rPr>
      </w:pPr>
      <w:r>
        <w:rPr>
          <w:rStyle w:val="SkillsChar"/>
        </w:rPr>
        <w:t>Deception +1</w:t>
      </w:r>
    </w:p>
    <w:p w14:paraId="7BE4C601" w14:textId="407FB515" w:rsidR="00C5629D" w:rsidRPr="00A35951" w:rsidRDefault="00C5629D" w:rsidP="004F6096">
      <w:pPr>
        <w:pStyle w:val="BodyText"/>
        <w:numPr>
          <w:ilvl w:val="0"/>
          <w:numId w:val="325"/>
        </w:numPr>
        <w:rPr>
          <w:rStyle w:val="SkillsChar"/>
          <w:color w:val="auto"/>
        </w:rPr>
      </w:pPr>
      <w:r>
        <w:rPr>
          <w:rStyle w:val="SkillsChar"/>
        </w:rPr>
        <w:t>Determination +1</w:t>
      </w:r>
    </w:p>
    <w:p w14:paraId="128D1D2F" w14:textId="4957FA20" w:rsidR="00C5629D" w:rsidRPr="00A35951" w:rsidRDefault="00C5629D" w:rsidP="004F6096">
      <w:pPr>
        <w:pStyle w:val="BodyText"/>
        <w:numPr>
          <w:ilvl w:val="0"/>
          <w:numId w:val="325"/>
        </w:numPr>
        <w:rPr>
          <w:rStyle w:val="SkillsChar"/>
          <w:color w:val="auto"/>
        </w:rPr>
      </w:pPr>
      <w:r>
        <w:rPr>
          <w:rStyle w:val="SkillsChar"/>
        </w:rPr>
        <w:t>Diplomacy +1</w:t>
      </w:r>
    </w:p>
    <w:p w14:paraId="4AA561A0" w14:textId="1F34DBB2" w:rsidR="00C5629D" w:rsidRPr="00504019" w:rsidRDefault="00C5629D" w:rsidP="004F6096">
      <w:pPr>
        <w:pStyle w:val="BodyText"/>
        <w:numPr>
          <w:ilvl w:val="0"/>
          <w:numId w:val="325"/>
        </w:numPr>
        <w:rPr>
          <w:rStyle w:val="SkillsChar"/>
          <w:color w:val="auto"/>
        </w:rPr>
      </w:pPr>
      <w:r>
        <w:rPr>
          <w:rStyle w:val="SkillsChar"/>
        </w:rPr>
        <w:t>Empathy +1</w:t>
      </w:r>
    </w:p>
    <w:p w14:paraId="459F10E4" w14:textId="409792A8" w:rsidR="00C5629D" w:rsidRPr="00A76650" w:rsidRDefault="00C5629D" w:rsidP="004F6096">
      <w:pPr>
        <w:pStyle w:val="BodyText"/>
        <w:numPr>
          <w:ilvl w:val="0"/>
          <w:numId w:val="325"/>
        </w:numPr>
        <w:rPr>
          <w:rStyle w:val="SkillsChar"/>
          <w:color w:val="auto"/>
        </w:rPr>
      </w:pPr>
      <w:r>
        <w:rPr>
          <w:rStyle w:val="SkillsChar"/>
        </w:rPr>
        <w:t>Haggle +1</w:t>
      </w:r>
    </w:p>
    <w:p w14:paraId="0257C589" w14:textId="29FB7DAF" w:rsidR="00C5629D" w:rsidRPr="00A35951" w:rsidRDefault="00C5629D" w:rsidP="004F6096">
      <w:pPr>
        <w:pStyle w:val="BodyText"/>
        <w:numPr>
          <w:ilvl w:val="0"/>
          <w:numId w:val="325"/>
        </w:numPr>
        <w:rPr>
          <w:rStyle w:val="SkillsChar"/>
          <w:color w:val="auto"/>
        </w:rPr>
      </w:pPr>
      <w:r>
        <w:rPr>
          <w:rStyle w:val="SkillsChar"/>
        </w:rPr>
        <w:t>Intimidation +1</w:t>
      </w:r>
    </w:p>
    <w:p w14:paraId="10B09E5E" w14:textId="77777777" w:rsidR="00E2153C" w:rsidRDefault="00E2153C" w:rsidP="004F6096">
      <w:pPr>
        <w:pStyle w:val="BodyText"/>
        <w:numPr>
          <w:ilvl w:val="0"/>
          <w:numId w:val="325"/>
        </w:numPr>
      </w:pPr>
      <w:r>
        <w:t>Extraordinary Charisma 4</w:t>
      </w:r>
    </w:p>
    <w:p w14:paraId="0B21AB9A" w14:textId="6A6B88AD" w:rsidR="000338C7" w:rsidRDefault="00E2153C" w:rsidP="004F6096">
      <w:pPr>
        <w:pStyle w:val="BodyText"/>
        <w:numPr>
          <w:ilvl w:val="0"/>
          <w:numId w:val="325"/>
        </w:numPr>
      </w:pPr>
      <w:r>
        <w:t xml:space="preserve">Unbreakable Bond </w:t>
      </w:r>
      <w:r w:rsidR="005C386F">
        <w:t>3</w:t>
      </w:r>
    </w:p>
    <w:p w14:paraId="4BEEA74C" w14:textId="77777777" w:rsidR="00991DAB" w:rsidRDefault="00991DAB" w:rsidP="00B42EC3">
      <w:pPr>
        <w:pStyle w:val="BodyText"/>
      </w:pPr>
    </w:p>
    <w:p w14:paraId="72C36B2C" w14:textId="4DF37889" w:rsidR="00991DAB" w:rsidRDefault="00991DAB">
      <w:pPr>
        <w:rPr>
          <w:rFonts w:ascii="Arial" w:eastAsia="Arial" w:hAnsi="Arial"/>
          <w:sz w:val="16"/>
          <w:szCs w:val="16"/>
        </w:rPr>
      </w:pPr>
      <w:r>
        <w:br w:type="page"/>
      </w:r>
    </w:p>
    <w:p w14:paraId="18FF0724" w14:textId="35969648" w:rsidR="00160D7D" w:rsidRDefault="00160D7D" w:rsidP="00160D7D">
      <w:pPr>
        <w:pStyle w:val="Heading4"/>
      </w:pPr>
      <w:r>
        <w:lastRenderedPageBreak/>
        <w:t>Filidh</w:t>
      </w:r>
    </w:p>
    <w:p w14:paraId="0882DC6C" w14:textId="36FABB30" w:rsidR="00DD64A5" w:rsidRDefault="00DD64A5" w:rsidP="00B42EC3">
      <w:pPr>
        <w:pStyle w:val="BodyText"/>
      </w:pPr>
      <w:r>
        <w:t xml:space="preserve">A Filidh is an “animal” Face. Their Resonance is generally only effective on or in association with animals and non-sapient creatures for which the Filidh has the applicable Telempathy. </w:t>
      </w:r>
    </w:p>
    <w:p w14:paraId="3AE5FA3F" w14:textId="61043D3C" w:rsidR="00843621" w:rsidRDefault="00DD64A5" w:rsidP="00B42EC3">
      <w:pPr>
        <w:pStyle w:val="BodyText"/>
      </w:pPr>
      <w:r>
        <w:tab/>
        <w:t>Performance</w:t>
      </w:r>
      <w:r w:rsidR="00843621">
        <w:t xml:space="preserve"> is your Resonant Skill (Trance). Authority, Deception, Diplomacy, </w:t>
      </w:r>
      <w:r w:rsidR="00B35D37">
        <w:t xml:space="preserve">Haggle, </w:t>
      </w:r>
      <w:r w:rsidR="00843621">
        <w:t>Intimidation, and Performance vs. Sentient (but not Sapient) Animals</w:t>
      </w:r>
      <w:r w:rsidR="00886C47">
        <w:t xml:space="preserve"> are Resonating tests for you.</w:t>
      </w:r>
      <w:r w:rsidR="00843621">
        <w:t xml:space="preserve"> </w:t>
      </w:r>
      <w:r w:rsidR="00886C47">
        <w:t xml:space="preserve">All tests your </w:t>
      </w:r>
      <w:r w:rsidR="00E3443B">
        <w:t>Familiar</w:t>
      </w:r>
      <w:r w:rsidR="00886C47">
        <w:t xml:space="preserve"> makes are Resonating tests</w:t>
      </w:r>
      <w:r>
        <w:t>, assuming you have one</w:t>
      </w:r>
      <w:r w:rsidR="00886C47">
        <w:t xml:space="preserve">. </w:t>
      </w:r>
      <w:r w:rsidR="00843621">
        <w:t xml:space="preserve">Stealth vs. Animals is a Resonating test for Allies excluding yourself. </w:t>
      </w:r>
      <w:r w:rsidR="002D3C7D">
        <w:t>Biology</w:t>
      </w:r>
      <w:r w:rsidR="00843621">
        <w:t xml:space="preserve"> and Empathy (Psychotherapy) on Animals are Resonating tests for you and your allies. (</w:t>
      </w:r>
      <w:r>
        <w:t>As a Traditionalist, y</w:t>
      </w:r>
      <w:r w:rsidR="00843621">
        <w:t xml:space="preserve">ou would normally use Lore for the applicable </w:t>
      </w:r>
      <w:r w:rsidR="002D3C7D">
        <w:t>Biology</w:t>
      </w:r>
      <w:r w:rsidR="00843621">
        <w:t xml:space="preserve"> test.) Animals are treated as if they can see you if they are naturally blind (but not if they can naturally see but are currently blind). Note: Children are treated as </w:t>
      </w:r>
      <w:r>
        <w:t>S</w:t>
      </w:r>
      <w:r w:rsidR="00843621">
        <w:t>entient</w:t>
      </w:r>
      <w:r>
        <w:t xml:space="preserve"> (not Sapient) in the context of Resonance</w:t>
      </w:r>
      <w:r w:rsidR="00843621">
        <w:t xml:space="preserve">. </w:t>
      </w:r>
    </w:p>
    <w:p w14:paraId="7F734712" w14:textId="0C25DDB3" w:rsidR="00B445AF" w:rsidRDefault="00B445AF" w:rsidP="00B42EC3">
      <w:pPr>
        <w:pStyle w:val="BodyText"/>
      </w:pPr>
    </w:p>
    <w:p w14:paraId="545D8A2D" w14:textId="18EAE954" w:rsidR="00BB1ABB" w:rsidRDefault="00042B63" w:rsidP="00B42EC3">
      <w:pPr>
        <w:pStyle w:val="BodyText"/>
      </w:pPr>
      <w:r>
        <w:t xml:space="preserve">Elective </w:t>
      </w:r>
      <w:r w:rsidR="00BB1ABB">
        <w:t xml:space="preserve">Filidh (Familiar) Feats List: </w:t>
      </w:r>
    </w:p>
    <w:p w14:paraId="2889C3F0" w14:textId="77777777" w:rsidR="00986EBA" w:rsidRDefault="00986EBA" w:rsidP="00986EBA">
      <w:pPr>
        <w:pStyle w:val="BodyText"/>
        <w:numPr>
          <w:ilvl w:val="0"/>
          <w:numId w:val="357"/>
        </w:numPr>
      </w:pPr>
      <w:r>
        <w:t>{</w:t>
      </w:r>
      <w:r>
        <w:rPr>
          <w:rStyle w:val="KnowledgeChar"/>
        </w:rPr>
        <w:t>Determinism (Fey), Fey Parapsychology, Fairyology (Fey Physiology)</w:t>
      </w:r>
      <w:r>
        <w:t>} (Tier 2)</w:t>
      </w:r>
    </w:p>
    <w:p w14:paraId="2B65ABC5" w14:textId="39143C97" w:rsidR="00D24845" w:rsidRDefault="00D24845" w:rsidP="004F6096">
      <w:pPr>
        <w:pStyle w:val="BodyText"/>
        <w:numPr>
          <w:ilvl w:val="0"/>
          <w:numId w:val="357"/>
        </w:numPr>
      </w:pPr>
      <w:r>
        <w:t>Resonance (Trance) is applicable to Fey creatures (Tier 3)</w:t>
      </w:r>
    </w:p>
    <w:p w14:paraId="4196461A" w14:textId="0D0E2D17" w:rsidR="00BB1ABB" w:rsidRDefault="00BB1ABB" w:rsidP="004F6096">
      <w:pPr>
        <w:pStyle w:val="BodyText"/>
        <w:numPr>
          <w:ilvl w:val="0"/>
          <w:numId w:val="357"/>
        </w:numPr>
      </w:pPr>
      <w:r>
        <w:t>Primal (Animal) Familiar 1 (Tier 4)</w:t>
      </w:r>
    </w:p>
    <w:p w14:paraId="178B372F" w14:textId="630ED6D4" w:rsidR="00BB1ABB" w:rsidRDefault="00BB1ABB" w:rsidP="004F6096">
      <w:pPr>
        <w:pStyle w:val="BodyText"/>
        <w:numPr>
          <w:ilvl w:val="0"/>
          <w:numId w:val="357"/>
        </w:numPr>
      </w:pPr>
      <w:r>
        <w:t>Primal (Animal) Familiar 2 (Tier 5)</w:t>
      </w:r>
    </w:p>
    <w:p w14:paraId="3033DC50" w14:textId="017A8CB4" w:rsidR="00BB1ABB" w:rsidRDefault="00BB1ABB" w:rsidP="004F6096">
      <w:pPr>
        <w:pStyle w:val="BodyText"/>
        <w:numPr>
          <w:ilvl w:val="0"/>
          <w:numId w:val="357"/>
        </w:numPr>
      </w:pPr>
      <w:r>
        <w:t>Primal (Animal) Familiar 3 (Tier 6)</w:t>
      </w:r>
    </w:p>
    <w:p w14:paraId="67E397AF" w14:textId="7476CA04" w:rsidR="00BB1ABB" w:rsidRDefault="00BB1ABB" w:rsidP="004F6096">
      <w:pPr>
        <w:pStyle w:val="BodyText"/>
        <w:numPr>
          <w:ilvl w:val="0"/>
          <w:numId w:val="357"/>
        </w:numPr>
      </w:pPr>
      <w:r>
        <w:t>Primal (Animal) Familiar 4 (Capstone)</w:t>
      </w:r>
    </w:p>
    <w:p w14:paraId="213F092A" w14:textId="77777777" w:rsidR="00BB1ABB" w:rsidRDefault="00BB1ABB" w:rsidP="00B42EC3">
      <w:pPr>
        <w:pStyle w:val="BodyText"/>
      </w:pPr>
    </w:p>
    <w:p w14:paraId="3AA4E9FA" w14:textId="0C4EF9B0" w:rsidR="00B35D37" w:rsidRDefault="00042B63" w:rsidP="00B42EC3">
      <w:pPr>
        <w:pStyle w:val="BodyText"/>
      </w:pPr>
      <w:r>
        <w:t xml:space="preserve">Elective </w:t>
      </w:r>
      <w:r w:rsidR="00B35D37">
        <w:t>Filidh (</w:t>
      </w:r>
      <w:r w:rsidR="00BB1ABB">
        <w:t xml:space="preserve">Familiar, </w:t>
      </w:r>
      <w:r w:rsidR="007B2A30">
        <w:t>Dragon Rider</w:t>
      </w:r>
      <w:r w:rsidR="00B35D37">
        <w:t xml:space="preserve">) Feats List: </w:t>
      </w:r>
    </w:p>
    <w:p w14:paraId="61EABF27" w14:textId="7160E4FB" w:rsidR="00E3443B" w:rsidRDefault="00E3443B" w:rsidP="004F6096">
      <w:pPr>
        <w:pStyle w:val="BodyText"/>
        <w:numPr>
          <w:ilvl w:val="0"/>
          <w:numId w:val="300"/>
        </w:numPr>
      </w:pPr>
      <w:r>
        <w:t>Resonance (Trance) is applicable to Cryptozoological creatures (Tier 3)</w:t>
      </w:r>
    </w:p>
    <w:p w14:paraId="63B0DC7B" w14:textId="77777777" w:rsidR="00B35D37" w:rsidRDefault="00B35D37" w:rsidP="004F6096">
      <w:pPr>
        <w:pStyle w:val="BodyText"/>
        <w:numPr>
          <w:ilvl w:val="0"/>
          <w:numId w:val="300"/>
        </w:numPr>
      </w:pPr>
      <w:r>
        <w:t>Telempathy (Cryptozoological) 1 (Tier 3)</w:t>
      </w:r>
    </w:p>
    <w:p w14:paraId="13075186" w14:textId="7A484010" w:rsidR="00B35D37" w:rsidRDefault="00B35D37" w:rsidP="004F6096">
      <w:pPr>
        <w:pStyle w:val="BodyText"/>
        <w:numPr>
          <w:ilvl w:val="0"/>
          <w:numId w:val="300"/>
        </w:numPr>
      </w:pPr>
      <w:r>
        <w:t>Primal (Beast) Familiar 1 (Tier 4)</w:t>
      </w:r>
    </w:p>
    <w:p w14:paraId="1ACF384E" w14:textId="77777777" w:rsidR="00B35D37" w:rsidRDefault="00B35D37" w:rsidP="004F6096">
      <w:pPr>
        <w:pStyle w:val="BodyText"/>
        <w:numPr>
          <w:ilvl w:val="0"/>
          <w:numId w:val="300"/>
        </w:numPr>
      </w:pPr>
      <w:r>
        <w:t>Telempathy (Cryptozoological) 2 (Tier 4)</w:t>
      </w:r>
    </w:p>
    <w:p w14:paraId="1AAFCBC6" w14:textId="2496F035" w:rsidR="00B35D37" w:rsidRDefault="00B35D37" w:rsidP="004F6096">
      <w:pPr>
        <w:pStyle w:val="BodyText"/>
        <w:numPr>
          <w:ilvl w:val="0"/>
          <w:numId w:val="300"/>
        </w:numPr>
      </w:pPr>
      <w:r>
        <w:t>Primal (Beast) Familiar 2 (Tier 5)</w:t>
      </w:r>
    </w:p>
    <w:p w14:paraId="652930B0" w14:textId="77777777" w:rsidR="00B35D37" w:rsidRDefault="00B35D37" w:rsidP="004F6096">
      <w:pPr>
        <w:pStyle w:val="BodyText"/>
        <w:numPr>
          <w:ilvl w:val="0"/>
          <w:numId w:val="300"/>
        </w:numPr>
      </w:pPr>
      <w:r>
        <w:t>Telempathy (Cryptozoological) 3 (Tier 5)</w:t>
      </w:r>
    </w:p>
    <w:p w14:paraId="783DADE5" w14:textId="3E5EFCD4" w:rsidR="00B35D37" w:rsidRDefault="00B35D37" w:rsidP="004F6096">
      <w:pPr>
        <w:pStyle w:val="BodyText"/>
        <w:numPr>
          <w:ilvl w:val="0"/>
          <w:numId w:val="300"/>
        </w:numPr>
      </w:pPr>
      <w:r>
        <w:t>Primal (Beast) Familiar 3 (Tier 6)</w:t>
      </w:r>
    </w:p>
    <w:p w14:paraId="714521D9" w14:textId="77777777" w:rsidR="00B35D37" w:rsidRDefault="00B35D37" w:rsidP="004F6096">
      <w:pPr>
        <w:pStyle w:val="BodyText"/>
        <w:numPr>
          <w:ilvl w:val="0"/>
          <w:numId w:val="300"/>
        </w:numPr>
      </w:pPr>
      <w:r>
        <w:t>Telempathy (Cryptozoological) 4 (Tier 6)</w:t>
      </w:r>
    </w:p>
    <w:p w14:paraId="0430852F" w14:textId="33240B83" w:rsidR="00B35D37" w:rsidRDefault="00B35D37" w:rsidP="004F6096">
      <w:pPr>
        <w:pStyle w:val="BodyText"/>
        <w:numPr>
          <w:ilvl w:val="0"/>
          <w:numId w:val="300"/>
        </w:numPr>
      </w:pPr>
      <w:r>
        <w:t>Primal (Beast) Familiar 4 (Capstone)</w:t>
      </w:r>
    </w:p>
    <w:p w14:paraId="54721F95" w14:textId="77777777" w:rsidR="00B35D37" w:rsidRDefault="00B35D37" w:rsidP="00B42EC3">
      <w:pPr>
        <w:pStyle w:val="BodyText"/>
      </w:pPr>
    </w:p>
    <w:p w14:paraId="12E12FB9" w14:textId="031CA603" w:rsidR="00B35D37" w:rsidRDefault="00042B63" w:rsidP="00B42EC3">
      <w:pPr>
        <w:pStyle w:val="BodyText"/>
      </w:pPr>
      <w:r>
        <w:t xml:space="preserve">Elective </w:t>
      </w:r>
      <w:r w:rsidR="00B35D37">
        <w:t>Filidh (</w:t>
      </w:r>
      <w:r w:rsidR="00BB1ABB">
        <w:t xml:space="preserve">Familiar, </w:t>
      </w:r>
      <w:r w:rsidR="00B35D37">
        <w:t xml:space="preserve">Curandera) Feats List: </w:t>
      </w:r>
    </w:p>
    <w:p w14:paraId="7289F47C" w14:textId="6A362304" w:rsidR="00986EBA" w:rsidRDefault="00986EBA" w:rsidP="00986EBA">
      <w:pPr>
        <w:pStyle w:val="BodyText"/>
        <w:numPr>
          <w:ilvl w:val="0"/>
          <w:numId w:val="297"/>
        </w:numPr>
      </w:pPr>
      <w:r>
        <w:t>{</w:t>
      </w:r>
      <w:r>
        <w:rPr>
          <w:rStyle w:val="KnowledgeChar"/>
        </w:rPr>
        <w:t>Parapsychology (Fungus), Uplifted Fungus Psychology, Myconid Language</w:t>
      </w:r>
      <w:r>
        <w:t>}</w:t>
      </w:r>
      <w:r>
        <w:t xml:space="preserve"> (Tier 2)</w:t>
      </w:r>
    </w:p>
    <w:p w14:paraId="1B0C6590" w14:textId="0A634A6C" w:rsidR="00E3443B" w:rsidRDefault="00E3443B" w:rsidP="004F6096">
      <w:pPr>
        <w:pStyle w:val="BodyText"/>
        <w:numPr>
          <w:ilvl w:val="0"/>
          <w:numId w:val="297"/>
        </w:numPr>
      </w:pPr>
      <w:r>
        <w:t xml:space="preserve">Resonance (Infrasound) is applicable to Fungi (Tier 3; Fungi are treated as having Tremorsense for detecting your Resonance) </w:t>
      </w:r>
    </w:p>
    <w:p w14:paraId="1E9E1462" w14:textId="5059AB45" w:rsidR="00B35D37" w:rsidRDefault="00B35D37" w:rsidP="004F6096">
      <w:pPr>
        <w:pStyle w:val="BodyText"/>
        <w:numPr>
          <w:ilvl w:val="0"/>
          <w:numId w:val="297"/>
        </w:numPr>
      </w:pPr>
      <w:r>
        <w:t>Telempathy (Fungus) 1 (Tier 3)</w:t>
      </w:r>
    </w:p>
    <w:p w14:paraId="3180BA69" w14:textId="77777777" w:rsidR="00B35D37" w:rsidRDefault="00B35D37" w:rsidP="004F6096">
      <w:pPr>
        <w:pStyle w:val="BodyText"/>
        <w:numPr>
          <w:ilvl w:val="0"/>
          <w:numId w:val="297"/>
        </w:numPr>
      </w:pPr>
      <w:r>
        <w:t>Primal (Fungus) Familiar 1 (Tier 4)</w:t>
      </w:r>
    </w:p>
    <w:p w14:paraId="327C1A93" w14:textId="77777777" w:rsidR="00B35D37" w:rsidRDefault="00B35D37" w:rsidP="004F6096">
      <w:pPr>
        <w:pStyle w:val="BodyText"/>
        <w:numPr>
          <w:ilvl w:val="0"/>
          <w:numId w:val="297"/>
        </w:numPr>
      </w:pPr>
      <w:r>
        <w:t>Telempathy (Fungus) 2 (Tier 4)</w:t>
      </w:r>
    </w:p>
    <w:p w14:paraId="5E14375E" w14:textId="77777777" w:rsidR="00B35D37" w:rsidRDefault="00B35D37" w:rsidP="004F6096">
      <w:pPr>
        <w:pStyle w:val="BodyText"/>
        <w:numPr>
          <w:ilvl w:val="0"/>
          <w:numId w:val="297"/>
        </w:numPr>
      </w:pPr>
      <w:r>
        <w:t>Primal (Fungus) Familiar 2 (Tier 5)</w:t>
      </w:r>
    </w:p>
    <w:p w14:paraId="489CF34E" w14:textId="77777777" w:rsidR="00B35D37" w:rsidRDefault="00B35D37" w:rsidP="004F6096">
      <w:pPr>
        <w:pStyle w:val="BodyText"/>
        <w:numPr>
          <w:ilvl w:val="0"/>
          <w:numId w:val="297"/>
        </w:numPr>
      </w:pPr>
      <w:r>
        <w:t>Telempathy (Fungus) 3 (Tier 5)</w:t>
      </w:r>
    </w:p>
    <w:p w14:paraId="482ECF3A" w14:textId="77777777" w:rsidR="00B35D37" w:rsidRDefault="00B35D37" w:rsidP="004F6096">
      <w:pPr>
        <w:pStyle w:val="BodyText"/>
        <w:numPr>
          <w:ilvl w:val="0"/>
          <w:numId w:val="297"/>
        </w:numPr>
      </w:pPr>
      <w:r>
        <w:t>Primal (Fungus) Familiar 3 (Tier 6)</w:t>
      </w:r>
    </w:p>
    <w:p w14:paraId="46D0C062" w14:textId="77777777" w:rsidR="00B35D37" w:rsidRDefault="00B35D37" w:rsidP="004F6096">
      <w:pPr>
        <w:pStyle w:val="BodyText"/>
        <w:numPr>
          <w:ilvl w:val="0"/>
          <w:numId w:val="297"/>
        </w:numPr>
      </w:pPr>
      <w:r>
        <w:t>Telempathy (Fungus) 4 (Tier 6)</w:t>
      </w:r>
    </w:p>
    <w:p w14:paraId="5171410C" w14:textId="77777777" w:rsidR="00B35D37" w:rsidRDefault="00B35D37" w:rsidP="004F6096">
      <w:pPr>
        <w:pStyle w:val="BodyText"/>
        <w:numPr>
          <w:ilvl w:val="0"/>
          <w:numId w:val="297"/>
        </w:numPr>
      </w:pPr>
      <w:r>
        <w:t>Primal (Fungus) Familiar 4 (Capstone)</w:t>
      </w:r>
    </w:p>
    <w:p w14:paraId="00D95436" w14:textId="77777777" w:rsidR="00B35D37" w:rsidRDefault="00B35D37" w:rsidP="00B42EC3">
      <w:pPr>
        <w:pStyle w:val="BodyText"/>
      </w:pPr>
    </w:p>
    <w:p w14:paraId="1E011F3A" w14:textId="5579E643" w:rsidR="00B35D37" w:rsidRDefault="00042B63" w:rsidP="00B42EC3">
      <w:pPr>
        <w:pStyle w:val="BodyText"/>
      </w:pPr>
      <w:r>
        <w:t xml:space="preserve">Elective </w:t>
      </w:r>
      <w:r w:rsidR="00B35D37">
        <w:t>Filidh (</w:t>
      </w:r>
      <w:r w:rsidR="00BB1ABB">
        <w:t xml:space="preserve">Familiar, </w:t>
      </w:r>
      <w:r w:rsidR="00B35D37">
        <w:t xml:space="preserve">Woodwose) Feats List: </w:t>
      </w:r>
    </w:p>
    <w:p w14:paraId="4B0E303F" w14:textId="44CBB671" w:rsidR="00986EBA" w:rsidRDefault="00986EBA" w:rsidP="00986EBA">
      <w:pPr>
        <w:pStyle w:val="BodyText"/>
        <w:numPr>
          <w:ilvl w:val="0"/>
          <w:numId w:val="296"/>
        </w:numPr>
      </w:pPr>
      <w:r>
        <w:t>{</w:t>
      </w:r>
      <w:r>
        <w:rPr>
          <w:rStyle w:val="KnowledgeChar"/>
        </w:rPr>
        <w:t>Parapsychology (Plant), Uplifted Plant Psychology, Sylvan Language</w:t>
      </w:r>
      <w:r>
        <w:t>}</w:t>
      </w:r>
      <w:r>
        <w:t xml:space="preserve"> (Tier 2)</w:t>
      </w:r>
    </w:p>
    <w:p w14:paraId="3359B762" w14:textId="56D8733F" w:rsidR="00E3443B" w:rsidRDefault="00E3443B" w:rsidP="004F6096">
      <w:pPr>
        <w:pStyle w:val="BodyText"/>
        <w:numPr>
          <w:ilvl w:val="0"/>
          <w:numId w:val="296"/>
        </w:numPr>
      </w:pPr>
      <w:r>
        <w:t xml:space="preserve">Resonance (Infrasound) is applicable to Plants (Tier 3; Plants are treated as having Tremorsense for detecting your Resonance) </w:t>
      </w:r>
    </w:p>
    <w:p w14:paraId="2C17AED1" w14:textId="7FB0164B" w:rsidR="00B35D37" w:rsidRDefault="00B35D37" w:rsidP="004F6096">
      <w:pPr>
        <w:pStyle w:val="BodyText"/>
        <w:numPr>
          <w:ilvl w:val="0"/>
          <w:numId w:val="296"/>
        </w:numPr>
      </w:pPr>
      <w:r>
        <w:t>Telempathy (Plant) 1 (Tier 3)</w:t>
      </w:r>
    </w:p>
    <w:p w14:paraId="239A4AFD" w14:textId="77777777" w:rsidR="00B35D37" w:rsidRDefault="00B35D37" w:rsidP="004F6096">
      <w:pPr>
        <w:pStyle w:val="BodyText"/>
        <w:numPr>
          <w:ilvl w:val="0"/>
          <w:numId w:val="296"/>
        </w:numPr>
      </w:pPr>
      <w:r>
        <w:t>Primal (Plant) Familiar 1 (Tier 4)</w:t>
      </w:r>
    </w:p>
    <w:p w14:paraId="713B9530" w14:textId="77777777" w:rsidR="00B35D37" w:rsidRDefault="00B35D37" w:rsidP="004F6096">
      <w:pPr>
        <w:pStyle w:val="BodyText"/>
        <w:numPr>
          <w:ilvl w:val="0"/>
          <w:numId w:val="296"/>
        </w:numPr>
      </w:pPr>
      <w:r>
        <w:t>Telempathy (Plant) 2 (Tier 4)</w:t>
      </w:r>
    </w:p>
    <w:p w14:paraId="15D74501" w14:textId="77777777" w:rsidR="00B35D37" w:rsidRDefault="00B35D37" w:rsidP="004F6096">
      <w:pPr>
        <w:pStyle w:val="BodyText"/>
        <w:numPr>
          <w:ilvl w:val="0"/>
          <w:numId w:val="296"/>
        </w:numPr>
      </w:pPr>
      <w:r>
        <w:t>Primal (Plant) Familiar 2 (Tier 5)</w:t>
      </w:r>
    </w:p>
    <w:p w14:paraId="7E7F06DC" w14:textId="77777777" w:rsidR="00B35D37" w:rsidRDefault="00B35D37" w:rsidP="004F6096">
      <w:pPr>
        <w:pStyle w:val="BodyText"/>
        <w:numPr>
          <w:ilvl w:val="0"/>
          <w:numId w:val="296"/>
        </w:numPr>
      </w:pPr>
      <w:r>
        <w:t>Telempathy (Plant) 3 (Tier 5)</w:t>
      </w:r>
    </w:p>
    <w:p w14:paraId="6A371B68" w14:textId="77777777" w:rsidR="00B35D37" w:rsidRDefault="00B35D37" w:rsidP="004F6096">
      <w:pPr>
        <w:pStyle w:val="BodyText"/>
        <w:numPr>
          <w:ilvl w:val="0"/>
          <w:numId w:val="296"/>
        </w:numPr>
      </w:pPr>
      <w:r>
        <w:t>Primal (Plant) Familiar 3 (Tier 6)</w:t>
      </w:r>
    </w:p>
    <w:p w14:paraId="5F235DCA" w14:textId="77777777" w:rsidR="00B35D37" w:rsidRDefault="00B35D37" w:rsidP="004F6096">
      <w:pPr>
        <w:pStyle w:val="BodyText"/>
        <w:numPr>
          <w:ilvl w:val="0"/>
          <w:numId w:val="296"/>
        </w:numPr>
      </w:pPr>
      <w:r>
        <w:t>Telempathy (Plant) 4 (Tier 6)</w:t>
      </w:r>
    </w:p>
    <w:p w14:paraId="6AD1F5A2" w14:textId="77777777" w:rsidR="00B35D37" w:rsidRDefault="00B35D37" w:rsidP="004F6096">
      <w:pPr>
        <w:pStyle w:val="BodyText"/>
        <w:numPr>
          <w:ilvl w:val="0"/>
          <w:numId w:val="296"/>
        </w:numPr>
      </w:pPr>
      <w:r>
        <w:t>Primal (Plant) Familiar 4 (Capstone)</w:t>
      </w:r>
    </w:p>
    <w:p w14:paraId="13C92D3C" w14:textId="77777777" w:rsidR="00B35D37" w:rsidRDefault="00B35D37" w:rsidP="00B42EC3">
      <w:pPr>
        <w:pStyle w:val="BodyText"/>
      </w:pPr>
    </w:p>
    <w:p w14:paraId="1DC699BB" w14:textId="00544616" w:rsidR="00FB75BE" w:rsidRDefault="00FB75BE" w:rsidP="00B42EC3">
      <w:pPr>
        <w:pStyle w:val="BodyText"/>
      </w:pPr>
      <w:r>
        <w:t>Filidh Tier 1 Feat</w:t>
      </w:r>
      <w:r w:rsidR="007B2A30">
        <w:t>s</w:t>
      </w:r>
      <w:r>
        <w:t xml:space="preserve"> List: </w:t>
      </w:r>
    </w:p>
    <w:p w14:paraId="2F99DB34" w14:textId="5119441D" w:rsidR="005A2035" w:rsidRPr="00051BB5" w:rsidRDefault="00316986" w:rsidP="00B42EC3">
      <w:pPr>
        <w:pStyle w:val="BodyText"/>
        <w:numPr>
          <w:ilvl w:val="0"/>
          <w:numId w:val="149"/>
        </w:numPr>
        <w:rPr>
          <w:rStyle w:val="SkillsChar"/>
          <w:color w:val="auto"/>
        </w:rPr>
      </w:pPr>
      <w:r>
        <w:rPr>
          <w:rStyle w:val="SkillsChar"/>
        </w:rPr>
        <w:t>Authority</w:t>
      </w:r>
      <w:r w:rsidR="005A2035">
        <w:rPr>
          <w:rStyle w:val="SkillsChar"/>
        </w:rPr>
        <w:t xml:space="preserve"> </w:t>
      </w:r>
      <w:r w:rsidR="005C386F">
        <w:rPr>
          <w:rStyle w:val="SkillsChar"/>
        </w:rPr>
        <w:t xml:space="preserve">2, </w:t>
      </w:r>
      <w:r w:rsidR="00B35D37">
        <w:t>Traditional Alchemy</w:t>
      </w:r>
    </w:p>
    <w:p w14:paraId="2B6825B0" w14:textId="5627972C" w:rsidR="001320D8" w:rsidRDefault="00316986" w:rsidP="001320D8">
      <w:pPr>
        <w:pStyle w:val="BodyText"/>
        <w:numPr>
          <w:ilvl w:val="0"/>
          <w:numId w:val="149"/>
        </w:numPr>
      </w:pPr>
      <w:r>
        <w:rPr>
          <w:rStyle w:val="SkillsChar"/>
        </w:rPr>
        <w:t xml:space="preserve">Deception 2, </w:t>
      </w:r>
      <w:r w:rsidR="001320D8">
        <w:t>{</w:t>
      </w:r>
      <w:r w:rsidR="001320D8">
        <w:rPr>
          <w:rStyle w:val="KnowledgeChar"/>
        </w:rPr>
        <w:t>Physiology (Herpetology), Determinism (Animal), Animal Material</w:t>
      </w:r>
      <w:r w:rsidR="001320D8">
        <w:t>}</w:t>
      </w:r>
    </w:p>
    <w:p w14:paraId="049EE2F5" w14:textId="41823F8E" w:rsidR="001320D8" w:rsidRDefault="00E156D3" w:rsidP="001320D8">
      <w:pPr>
        <w:pStyle w:val="BodyText"/>
        <w:numPr>
          <w:ilvl w:val="0"/>
          <w:numId w:val="149"/>
        </w:numPr>
      </w:pPr>
      <w:r>
        <w:rPr>
          <w:rStyle w:val="SkillsChar"/>
        </w:rPr>
        <w:t xml:space="preserve">Diplomacy </w:t>
      </w:r>
      <w:r w:rsidR="005C386F">
        <w:rPr>
          <w:rStyle w:val="SkillsChar"/>
        </w:rPr>
        <w:t>2</w:t>
      </w:r>
      <w:r>
        <w:rPr>
          <w:rStyle w:val="SkillsChar"/>
        </w:rPr>
        <w:t xml:space="preserve">, </w:t>
      </w:r>
      <w:r w:rsidR="001320D8">
        <w:t>{</w:t>
      </w:r>
      <w:r w:rsidR="001320D8">
        <w:rPr>
          <w:rStyle w:val="KnowledgeChar"/>
        </w:rPr>
        <w:t>Physiology (Ichthyology, Malacology, Ornithology)</w:t>
      </w:r>
      <w:r w:rsidR="001320D8">
        <w:rPr>
          <w:rStyle w:val="KnowledgeChar"/>
        </w:rPr>
        <w:t>, Cryptozoology</w:t>
      </w:r>
      <w:r w:rsidR="001320D8">
        <w:t>}</w:t>
      </w:r>
    </w:p>
    <w:p w14:paraId="2D28DB60" w14:textId="7348C32C" w:rsidR="001320D8" w:rsidRDefault="00D443BE" w:rsidP="001320D8">
      <w:pPr>
        <w:pStyle w:val="BodyText"/>
        <w:numPr>
          <w:ilvl w:val="0"/>
          <w:numId w:val="149"/>
        </w:numPr>
      </w:pPr>
      <w:r>
        <w:rPr>
          <w:rStyle w:val="SkillsChar"/>
        </w:rPr>
        <w:t xml:space="preserve">Empathy </w:t>
      </w:r>
      <w:r w:rsidR="005C386F">
        <w:rPr>
          <w:rStyle w:val="SkillsChar"/>
        </w:rPr>
        <w:t>2</w:t>
      </w:r>
      <w:r>
        <w:rPr>
          <w:rStyle w:val="SkillsChar"/>
        </w:rPr>
        <w:t xml:space="preserve">, </w:t>
      </w:r>
      <w:r w:rsidR="001320D8">
        <w:t>{</w:t>
      </w:r>
      <w:r w:rsidR="001320D8">
        <w:rPr>
          <w:rStyle w:val="KnowledgeChar"/>
        </w:rPr>
        <w:t>Physiology (Arthropodology, Mammalogy), Polymer</w:t>
      </w:r>
      <w:r w:rsidR="001320D8">
        <w:rPr>
          <w:rStyle w:val="KnowledgeChar"/>
        </w:rPr>
        <w:t>, Ecology</w:t>
      </w:r>
      <w:r w:rsidR="001320D8">
        <w:t>}</w:t>
      </w:r>
    </w:p>
    <w:p w14:paraId="1819214D" w14:textId="77777777" w:rsidR="00316986" w:rsidRPr="004D6C45" w:rsidRDefault="00316986" w:rsidP="00B42EC3">
      <w:pPr>
        <w:pStyle w:val="BodyText"/>
        <w:numPr>
          <w:ilvl w:val="0"/>
          <w:numId w:val="149"/>
        </w:numPr>
        <w:rPr>
          <w:rStyle w:val="SkillsChar"/>
          <w:color w:val="auto"/>
        </w:rPr>
      </w:pPr>
      <w:r>
        <w:rPr>
          <w:rStyle w:val="SkillsChar"/>
        </w:rPr>
        <w:t xml:space="preserve">Haggle 2, </w:t>
      </w:r>
      <w:r>
        <w:t>Traditional Crafting</w:t>
      </w:r>
    </w:p>
    <w:p w14:paraId="7066EB9A" w14:textId="3DCD65C9" w:rsidR="005C386F" w:rsidRPr="00B35D37" w:rsidRDefault="005C386F" w:rsidP="00B42EC3">
      <w:pPr>
        <w:pStyle w:val="BodyText"/>
        <w:numPr>
          <w:ilvl w:val="0"/>
          <w:numId w:val="149"/>
        </w:numPr>
        <w:rPr>
          <w:rStyle w:val="SkillsChar"/>
          <w:color w:val="auto"/>
        </w:rPr>
      </w:pPr>
      <w:r>
        <w:rPr>
          <w:rStyle w:val="SkillsChar"/>
        </w:rPr>
        <w:t xml:space="preserve">Intimidation 2, </w:t>
      </w:r>
      <w:r w:rsidR="00970A5B">
        <w:t>Telempathy (Animal) 1</w:t>
      </w:r>
    </w:p>
    <w:p w14:paraId="52F1CF10" w14:textId="7C5EA402" w:rsidR="00B35D37" w:rsidRPr="000F0372" w:rsidRDefault="00B35D37" w:rsidP="00B42EC3">
      <w:pPr>
        <w:pStyle w:val="BodyText"/>
        <w:numPr>
          <w:ilvl w:val="0"/>
          <w:numId w:val="149"/>
        </w:numPr>
        <w:rPr>
          <w:rStyle w:val="SkillsChar"/>
          <w:color w:val="auto"/>
        </w:rPr>
      </w:pPr>
      <w:r>
        <w:rPr>
          <w:rStyle w:val="SkillsChar"/>
        </w:rPr>
        <w:t xml:space="preserve">Lore 2, </w:t>
      </w:r>
      <w:r>
        <w:rPr>
          <w:rStyle w:val="KnowledgeChar"/>
        </w:rPr>
        <w:t>Flora Terrain</w:t>
      </w:r>
      <w:r w:rsidR="00316986">
        <w:rPr>
          <w:rStyle w:val="KnowledgeChar"/>
        </w:rPr>
        <w:t xml:space="preserve"> Subset</w:t>
      </w:r>
    </w:p>
    <w:p w14:paraId="681687EF" w14:textId="77777777" w:rsidR="00316986" w:rsidRDefault="00316986" w:rsidP="00B42EC3">
      <w:pPr>
        <w:pStyle w:val="BodyText"/>
        <w:numPr>
          <w:ilvl w:val="0"/>
          <w:numId w:val="149"/>
        </w:numPr>
      </w:pPr>
      <w:r>
        <w:rPr>
          <w:rStyle w:val="SkillsChar"/>
        </w:rPr>
        <w:t xml:space="preserve">Performance 2, </w:t>
      </w:r>
      <w:r>
        <w:t>Traditional Pharmacology</w:t>
      </w:r>
    </w:p>
    <w:p w14:paraId="777C068E" w14:textId="77777777" w:rsidR="00B35D37" w:rsidRDefault="00B35D37" w:rsidP="00B42EC3">
      <w:pPr>
        <w:pStyle w:val="BodyText"/>
      </w:pPr>
    </w:p>
    <w:p w14:paraId="2D20EE38" w14:textId="3C116A2C" w:rsidR="00FB75BE" w:rsidRDefault="00054171" w:rsidP="00B42EC3">
      <w:pPr>
        <w:pStyle w:val="BodyText"/>
      </w:pPr>
      <w:r>
        <w:t>F</w:t>
      </w:r>
      <w:r w:rsidR="00FB75BE">
        <w:t>ilidh Tier 2 Feat</w:t>
      </w:r>
      <w:r w:rsidR="007B2A30">
        <w:t>s</w:t>
      </w:r>
      <w:r w:rsidR="00FB75BE">
        <w:t xml:space="preserve"> List: </w:t>
      </w:r>
    </w:p>
    <w:p w14:paraId="5F8606C4" w14:textId="0529A5B3" w:rsidR="00970A5B" w:rsidRPr="00051BB5" w:rsidRDefault="00316986" w:rsidP="00B42EC3">
      <w:pPr>
        <w:pStyle w:val="BodyText"/>
        <w:numPr>
          <w:ilvl w:val="0"/>
          <w:numId w:val="150"/>
        </w:numPr>
        <w:rPr>
          <w:rStyle w:val="SkillsChar"/>
          <w:color w:val="auto"/>
        </w:rPr>
      </w:pPr>
      <w:r>
        <w:rPr>
          <w:rStyle w:val="SkillsChar"/>
        </w:rPr>
        <w:t>Authority</w:t>
      </w:r>
      <w:r w:rsidR="00970A5B">
        <w:rPr>
          <w:rStyle w:val="SkillsChar"/>
        </w:rPr>
        <w:t xml:space="preserve"> 3</w:t>
      </w:r>
    </w:p>
    <w:p w14:paraId="2C7DCBE8" w14:textId="254AB924" w:rsidR="00970A5B" w:rsidRDefault="00316986" w:rsidP="00B42EC3">
      <w:pPr>
        <w:pStyle w:val="BodyText"/>
        <w:numPr>
          <w:ilvl w:val="0"/>
          <w:numId w:val="150"/>
        </w:numPr>
      </w:pPr>
      <w:r>
        <w:rPr>
          <w:rStyle w:val="SkillsChar"/>
        </w:rPr>
        <w:t>Deception</w:t>
      </w:r>
      <w:r w:rsidR="00970A5B">
        <w:rPr>
          <w:rStyle w:val="SkillsChar"/>
        </w:rPr>
        <w:t xml:space="preserve"> 3</w:t>
      </w:r>
    </w:p>
    <w:p w14:paraId="32A91AE2" w14:textId="77777777" w:rsidR="00C5629D" w:rsidRPr="00C5629D" w:rsidRDefault="00970A5B" w:rsidP="00B42EC3">
      <w:pPr>
        <w:pStyle w:val="BodyText"/>
        <w:numPr>
          <w:ilvl w:val="0"/>
          <w:numId w:val="150"/>
        </w:numPr>
        <w:rPr>
          <w:rStyle w:val="SkillsChar"/>
          <w:color w:val="auto"/>
        </w:rPr>
      </w:pPr>
      <w:r>
        <w:rPr>
          <w:rStyle w:val="SkillsChar"/>
        </w:rPr>
        <w:t>Diplomacy 3</w:t>
      </w:r>
    </w:p>
    <w:p w14:paraId="4FEDFA80" w14:textId="2E5450EA" w:rsidR="00970A5B" w:rsidRDefault="00970A5B" w:rsidP="00B42EC3">
      <w:pPr>
        <w:pStyle w:val="BodyText"/>
        <w:numPr>
          <w:ilvl w:val="0"/>
          <w:numId w:val="150"/>
        </w:numPr>
      </w:pPr>
      <w:r>
        <w:rPr>
          <w:rStyle w:val="SkillsChar"/>
        </w:rPr>
        <w:t>Empathy 3</w:t>
      </w:r>
    </w:p>
    <w:p w14:paraId="588BEA74" w14:textId="3CD07B62" w:rsidR="00316986" w:rsidRPr="004D6C45" w:rsidRDefault="00316986" w:rsidP="00B42EC3">
      <w:pPr>
        <w:pStyle w:val="BodyText"/>
        <w:numPr>
          <w:ilvl w:val="0"/>
          <w:numId w:val="150"/>
        </w:numPr>
        <w:rPr>
          <w:rStyle w:val="SkillsChar"/>
          <w:color w:val="auto"/>
        </w:rPr>
      </w:pPr>
      <w:r>
        <w:rPr>
          <w:rStyle w:val="SkillsChar"/>
        </w:rPr>
        <w:t>Haggle 3</w:t>
      </w:r>
    </w:p>
    <w:p w14:paraId="581F23A7" w14:textId="1A9E8824" w:rsidR="00970A5B" w:rsidRPr="000F0372" w:rsidRDefault="00970A5B" w:rsidP="00B42EC3">
      <w:pPr>
        <w:pStyle w:val="BodyText"/>
        <w:numPr>
          <w:ilvl w:val="0"/>
          <w:numId w:val="150"/>
        </w:numPr>
        <w:rPr>
          <w:rStyle w:val="SkillsChar"/>
          <w:color w:val="auto"/>
        </w:rPr>
      </w:pPr>
      <w:r>
        <w:rPr>
          <w:rStyle w:val="SkillsChar"/>
        </w:rPr>
        <w:t>Lore 3</w:t>
      </w:r>
    </w:p>
    <w:p w14:paraId="65BBA257" w14:textId="7B38F742" w:rsidR="00DD64A5" w:rsidRPr="00B35D37" w:rsidRDefault="00DD64A5" w:rsidP="00B42EC3">
      <w:pPr>
        <w:pStyle w:val="BodyText"/>
        <w:numPr>
          <w:ilvl w:val="0"/>
          <w:numId w:val="150"/>
        </w:numPr>
        <w:rPr>
          <w:rStyle w:val="SkillsChar"/>
          <w:color w:val="auto"/>
        </w:rPr>
      </w:pPr>
      <w:r>
        <w:rPr>
          <w:rStyle w:val="SkillsChar"/>
        </w:rPr>
        <w:t>Performance 3</w:t>
      </w:r>
    </w:p>
    <w:p w14:paraId="23E82A64" w14:textId="7AAA767F" w:rsidR="00970A5B" w:rsidRDefault="00970A5B" w:rsidP="00B42EC3">
      <w:pPr>
        <w:pStyle w:val="BodyText"/>
        <w:numPr>
          <w:ilvl w:val="0"/>
          <w:numId w:val="150"/>
        </w:numPr>
      </w:pPr>
      <w:r>
        <w:t>Telempathy (Animal) 2</w:t>
      </w:r>
    </w:p>
    <w:p w14:paraId="27C6B5F3" w14:textId="31A861BB" w:rsidR="008901D7" w:rsidRDefault="008901D7">
      <w:pPr>
        <w:rPr>
          <w:rFonts w:ascii="Arial" w:eastAsia="Arial" w:hAnsi="Arial"/>
          <w:sz w:val="16"/>
          <w:szCs w:val="16"/>
        </w:rPr>
      </w:pPr>
    </w:p>
    <w:p w14:paraId="69D81D83" w14:textId="3A674B76" w:rsidR="00FB75BE" w:rsidRDefault="00FB75BE" w:rsidP="00B42EC3">
      <w:pPr>
        <w:pStyle w:val="BodyText"/>
      </w:pPr>
      <w:r>
        <w:t>Filidh Tier 3 Feat</w:t>
      </w:r>
      <w:r w:rsidR="007B2A30">
        <w:t>s</w:t>
      </w:r>
      <w:r>
        <w:t xml:space="preserve"> List: </w:t>
      </w:r>
    </w:p>
    <w:p w14:paraId="4ABCBE19" w14:textId="7435F649" w:rsidR="001320D8" w:rsidRDefault="001320D8" w:rsidP="001320D8">
      <w:pPr>
        <w:pStyle w:val="BodyText"/>
        <w:numPr>
          <w:ilvl w:val="0"/>
          <w:numId w:val="151"/>
        </w:numPr>
      </w:pPr>
      <w:r>
        <w:t>{</w:t>
      </w:r>
      <w:r>
        <w:rPr>
          <w:rStyle w:val="KnowledgeChar"/>
        </w:rPr>
        <w:t>Anthropology (Mammalian Troglodyte (</w:t>
      </w:r>
      <w:r>
        <w:rPr>
          <w:rStyle w:val="KnowledgeChar"/>
        </w:rPr>
        <w:t>Lycan</w:t>
      </w:r>
      <w:r>
        <w:rPr>
          <w:rStyle w:val="KnowledgeChar"/>
        </w:rPr>
        <w:t>)), Psychology (Mammalian Troglodyte (</w:t>
      </w:r>
      <w:r>
        <w:rPr>
          <w:rStyle w:val="KnowledgeChar"/>
        </w:rPr>
        <w:t>Lycan</w:t>
      </w:r>
      <w:r>
        <w:rPr>
          <w:rStyle w:val="KnowledgeChar"/>
        </w:rPr>
        <w:t xml:space="preserve">)), </w:t>
      </w:r>
      <w:r>
        <w:rPr>
          <w:rStyle w:val="KnowledgeChar"/>
        </w:rPr>
        <w:t>Lycan</w:t>
      </w:r>
      <w:r>
        <w:rPr>
          <w:rStyle w:val="KnowledgeChar"/>
        </w:rPr>
        <w:t xml:space="preserve"> Language</w:t>
      </w:r>
      <w:r>
        <w:t>}</w:t>
      </w:r>
    </w:p>
    <w:p w14:paraId="5D2282B2" w14:textId="77777777" w:rsidR="001320D8" w:rsidRDefault="001320D8" w:rsidP="001320D8">
      <w:pPr>
        <w:pStyle w:val="BodyText"/>
        <w:numPr>
          <w:ilvl w:val="0"/>
          <w:numId w:val="151"/>
        </w:numPr>
      </w:pPr>
      <w:r>
        <w:t>{</w:t>
      </w:r>
      <w:r>
        <w:rPr>
          <w:rStyle w:val="KnowledgeChar"/>
        </w:rPr>
        <w:t>Determinism (Fungus), Fungal Material, Mycology</w:t>
      </w:r>
      <w:r>
        <w:t>}</w:t>
      </w:r>
    </w:p>
    <w:p w14:paraId="5A15E594" w14:textId="77777777" w:rsidR="001320D8" w:rsidRDefault="001320D8" w:rsidP="001320D8">
      <w:pPr>
        <w:pStyle w:val="BodyText"/>
        <w:numPr>
          <w:ilvl w:val="0"/>
          <w:numId w:val="151"/>
        </w:numPr>
      </w:pPr>
      <w:r>
        <w:t>{</w:t>
      </w:r>
      <w:r>
        <w:rPr>
          <w:rStyle w:val="KnowledgeChar"/>
        </w:rPr>
        <w:t>Determinism (Plant), Plant Material, Botany</w:t>
      </w:r>
      <w:r>
        <w:t>}</w:t>
      </w:r>
    </w:p>
    <w:p w14:paraId="0DADF9AB" w14:textId="77777777" w:rsidR="00986EBA" w:rsidRPr="00316986" w:rsidRDefault="00986EBA" w:rsidP="00986EBA">
      <w:pPr>
        <w:pStyle w:val="BodyText"/>
        <w:numPr>
          <w:ilvl w:val="0"/>
          <w:numId w:val="151"/>
        </w:numPr>
        <w:rPr>
          <w:rStyle w:val="KnowledgeChar"/>
          <w:color w:val="auto"/>
        </w:rPr>
      </w:pPr>
      <w:r>
        <w:rPr>
          <w:rStyle w:val="KnowledgeChar"/>
        </w:rPr>
        <w:t xml:space="preserve">Earth Terrain Subset </w:t>
      </w:r>
    </w:p>
    <w:p w14:paraId="03D26CE9" w14:textId="213DE5ED" w:rsidR="001320D8" w:rsidRDefault="001320D8" w:rsidP="001320D8">
      <w:pPr>
        <w:pStyle w:val="BodyText"/>
        <w:numPr>
          <w:ilvl w:val="0"/>
          <w:numId w:val="151"/>
        </w:numPr>
      </w:pPr>
      <w:r>
        <w:t>{</w:t>
      </w:r>
      <w:r>
        <w:rPr>
          <w:rStyle w:val="KnowledgeChar"/>
        </w:rPr>
        <w:t>Parapsychology (Animal; aka Ethology), Uplifted Animal Psychology, Artimaean Language</w:t>
      </w:r>
      <w:r>
        <w:t>}</w:t>
      </w:r>
    </w:p>
    <w:p w14:paraId="11E199B5" w14:textId="77777777" w:rsidR="005C386F" w:rsidRDefault="005C386F" w:rsidP="00B42EC3">
      <w:pPr>
        <w:pStyle w:val="BodyText"/>
        <w:numPr>
          <w:ilvl w:val="0"/>
          <w:numId w:val="151"/>
        </w:numPr>
      </w:pPr>
      <w:r>
        <w:t>Resonance (Trance)</w:t>
      </w:r>
    </w:p>
    <w:p w14:paraId="35599D65" w14:textId="474A2E7F" w:rsidR="00970A5B" w:rsidRDefault="00970A5B" w:rsidP="00B42EC3">
      <w:pPr>
        <w:pStyle w:val="BodyText"/>
        <w:numPr>
          <w:ilvl w:val="0"/>
          <w:numId w:val="151"/>
        </w:numPr>
      </w:pPr>
      <w:r>
        <w:t>Telempathy (Animal) 3</w:t>
      </w:r>
    </w:p>
    <w:p w14:paraId="16D2647C" w14:textId="77777777" w:rsidR="005C386F" w:rsidRDefault="005C386F" w:rsidP="00B42EC3">
      <w:pPr>
        <w:pStyle w:val="BodyText"/>
        <w:numPr>
          <w:ilvl w:val="0"/>
          <w:numId w:val="151"/>
        </w:numPr>
      </w:pPr>
      <w:r>
        <w:t>Unbreakable Bond 1</w:t>
      </w:r>
    </w:p>
    <w:p w14:paraId="15BD88A5" w14:textId="77777777" w:rsidR="001320D8" w:rsidRDefault="001320D8">
      <w:pPr>
        <w:rPr>
          <w:rFonts w:ascii="Arial" w:eastAsia="Arial" w:hAnsi="Arial"/>
          <w:sz w:val="16"/>
          <w:szCs w:val="16"/>
        </w:rPr>
      </w:pPr>
      <w:r>
        <w:br w:type="page"/>
      </w:r>
    </w:p>
    <w:p w14:paraId="15014D97" w14:textId="75ECBA8C" w:rsidR="00FB75BE" w:rsidRDefault="00FB75BE" w:rsidP="00B42EC3">
      <w:pPr>
        <w:pStyle w:val="BodyText"/>
      </w:pPr>
      <w:r>
        <w:lastRenderedPageBreak/>
        <w:t>Filidh Tier 4 Feat</w:t>
      </w:r>
      <w:r w:rsidR="007B2A30">
        <w:t>s</w:t>
      </w:r>
      <w:r>
        <w:t xml:space="preserve"> List: </w:t>
      </w:r>
    </w:p>
    <w:p w14:paraId="1CB978F2" w14:textId="6FAD7551" w:rsidR="00970A5B" w:rsidRPr="00A35951" w:rsidRDefault="00970A5B" w:rsidP="00B42EC3">
      <w:pPr>
        <w:pStyle w:val="BodyText"/>
        <w:numPr>
          <w:ilvl w:val="0"/>
          <w:numId w:val="152"/>
        </w:numPr>
        <w:rPr>
          <w:rStyle w:val="SkillsChar"/>
          <w:color w:val="auto"/>
        </w:rPr>
      </w:pPr>
      <w:r>
        <w:rPr>
          <w:rStyle w:val="SkillsChar"/>
        </w:rPr>
        <w:t xml:space="preserve">Diplomacy </w:t>
      </w:r>
      <w:r w:rsidR="00C5629D">
        <w:rPr>
          <w:rStyle w:val="SkillsChar"/>
        </w:rPr>
        <w:t>4</w:t>
      </w:r>
    </w:p>
    <w:p w14:paraId="1261ADD0" w14:textId="6E1D45E2" w:rsidR="00970A5B" w:rsidRPr="00504019" w:rsidRDefault="00970A5B" w:rsidP="00B42EC3">
      <w:pPr>
        <w:pStyle w:val="BodyText"/>
        <w:numPr>
          <w:ilvl w:val="0"/>
          <w:numId w:val="152"/>
        </w:numPr>
        <w:rPr>
          <w:rStyle w:val="SkillsChar"/>
          <w:color w:val="auto"/>
        </w:rPr>
      </w:pPr>
      <w:r>
        <w:rPr>
          <w:rStyle w:val="SkillsChar"/>
        </w:rPr>
        <w:t xml:space="preserve">Empathy </w:t>
      </w:r>
      <w:r w:rsidR="00C5629D">
        <w:rPr>
          <w:rStyle w:val="SkillsChar"/>
        </w:rPr>
        <w:t>4</w:t>
      </w:r>
    </w:p>
    <w:p w14:paraId="77EB1D75" w14:textId="4A6128C5" w:rsidR="00316986" w:rsidRDefault="00316986" w:rsidP="00B42EC3">
      <w:pPr>
        <w:pStyle w:val="BodyText"/>
        <w:numPr>
          <w:ilvl w:val="0"/>
          <w:numId w:val="152"/>
        </w:numPr>
      </w:pPr>
      <w:r>
        <w:rPr>
          <w:rStyle w:val="SkillsChar"/>
        </w:rPr>
        <w:t xml:space="preserve">Haggle </w:t>
      </w:r>
      <w:r w:rsidR="00C5629D">
        <w:rPr>
          <w:rStyle w:val="SkillsChar"/>
        </w:rPr>
        <w:t>4</w:t>
      </w:r>
    </w:p>
    <w:p w14:paraId="59C157D7" w14:textId="09DFFED8" w:rsidR="00316986" w:rsidRPr="00051BB5" w:rsidRDefault="00316986" w:rsidP="00B42EC3">
      <w:pPr>
        <w:pStyle w:val="BodyText"/>
        <w:numPr>
          <w:ilvl w:val="0"/>
          <w:numId w:val="152"/>
        </w:numPr>
        <w:rPr>
          <w:rStyle w:val="SkillsChar"/>
          <w:color w:val="auto"/>
        </w:rPr>
      </w:pPr>
      <w:r>
        <w:rPr>
          <w:rStyle w:val="SkillsChar"/>
        </w:rPr>
        <w:t xml:space="preserve">Lore </w:t>
      </w:r>
      <w:r w:rsidR="00C5629D">
        <w:rPr>
          <w:rStyle w:val="SkillsChar"/>
        </w:rPr>
        <w:t>4</w:t>
      </w:r>
    </w:p>
    <w:p w14:paraId="3E9FF7C5" w14:textId="2E1CE2F8" w:rsidR="00DD64A5" w:rsidRPr="004D6C45" w:rsidRDefault="00DD64A5" w:rsidP="00B42EC3">
      <w:pPr>
        <w:pStyle w:val="BodyText"/>
        <w:numPr>
          <w:ilvl w:val="0"/>
          <w:numId w:val="152"/>
        </w:numPr>
        <w:rPr>
          <w:rStyle w:val="SkillsChar"/>
          <w:color w:val="auto"/>
        </w:rPr>
      </w:pPr>
      <w:r>
        <w:rPr>
          <w:rStyle w:val="SkillsChar"/>
        </w:rPr>
        <w:t xml:space="preserve">Performance </w:t>
      </w:r>
      <w:r w:rsidR="00C5629D">
        <w:rPr>
          <w:rStyle w:val="SkillsChar"/>
        </w:rPr>
        <w:t>4</w:t>
      </w:r>
    </w:p>
    <w:p w14:paraId="2EAAF26C" w14:textId="77777777" w:rsidR="00D24845" w:rsidRPr="009F555A" w:rsidRDefault="00D24845" w:rsidP="00B42EC3">
      <w:pPr>
        <w:pStyle w:val="BodyText"/>
        <w:numPr>
          <w:ilvl w:val="0"/>
          <w:numId w:val="152"/>
        </w:numPr>
        <w:rPr>
          <w:rStyle w:val="KnowledgeChar"/>
          <w:color w:val="auto"/>
        </w:rPr>
      </w:pPr>
      <w:r>
        <w:rPr>
          <w:rStyle w:val="KnowledgeChar"/>
        </w:rPr>
        <w:t>Air Terrain Subset</w:t>
      </w:r>
    </w:p>
    <w:p w14:paraId="4A734B7E" w14:textId="77777777" w:rsidR="00970A5B" w:rsidRDefault="00970A5B" w:rsidP="00B42EC3">
      <w:pPr>
        <w:pStyle w:val="BodyText"/>
        <w:numPr>
          <w:ilvl w:val="0"/>
          <w:numId w:val="152"/>
        </w:numPr>
      </w:pPr>
      <w:r>
        <w:t>Extraordinary Charisma 1</w:t>
      </w:r>
    </w:p>
    <w:p w14:paraId="03E6A086" w14:textId="04F699B4" w:rsidR="00970A5B" w:rsidRDefault="00970A5B" w:rsidP="00B42EC3">
      <w:pPr>
        <w:pStyle w:val="BodyText"/>
        <w:numPr>
          <w:ilvl w:val="0"/>
          <w:numId w:val="152"/>
        </w:numPr>
      </w:pPr>
      <w:r>
        <w:t>Telempathy (Animal) 4</w:t>
      </w:r>
    </w:p>
    <w:p w14:paraId="661CE38D" w14:textId="77777777" w:rsidR="00B35D37" w:rsidRDefault="00B35D37" w:rsidP="00B42EC3">
      <w:pPr>
        <w:pStyle w:val="BodyText"/>
      </w:pPr>
    </w:p>
    <w:p w14:paraId="1E36D12E" w14:textId="6AFC3D31" w:rsidR="00FB75BE" w:rsidRDefault="00FB75BE" w:rsidP="00B42EC3">
      <w:pPr>
        <w:pStyle w:val="BodyText"/>
      </w:pPr>
      <w:r>
        <w:t>Filidh Tier 5 Feat</w:t>
      </w:r>
      <w:r w:rsidR="007B2A30">
        <w:t>s</w:t>
      </w:r>
      <w:r>
        <w:t xml:space="preserve"> List: </w:t>
      </w:r>
    </w:p>
    <w:p w14:paraId="67C0EF95" w14:textId="77777777" w:rsidR="001320D8" w:rsidRDefault="001320D8" w:rsidP="001320D8">
      <w:pPr>
        <w:pStyle w:val="BodyText"/>
        <w:numPr>
          <w:ilvl w:val="0"/>
          <w:numId w:val="153"/>
        </w:numPr>
      </w:pPr>
      <w:r>
        <w:t>{</w:t>
      </w:r>
      <w:r>
        <w:rPr>
          <w:rStyle w:val="KnowledgeChar"/>
        </w:rPr>
        <w:t>Anthropology (Mammalian Troglodyte (all)), Psychology (Mammalian Troglodyte (all)), Regional Language</w:t>
      </w:r>
      <w:r>
        <w:t>}</w:t>
      </w:r>
    </w:p>
    <w:p w14:paraId="0035241B" w14:textId="77777777" w:rsidR="001320D8" w:rsidRDefault="001320D8" w:rsidP="001320D8">
      <w:pPr>
        <w:pStyle w:val="BodyText"/>
        <w:numPr>
          <w:ilvl w:val="0"/>
          <w:numId w:val="153"/>
        </w:numPr>
      </w:pPr>
      <w:r>
        <w:t>{</w:t>
      </w:r>
      <w:r>
        <w:rPr>
          <w:rStyle w:val="KnowledgeChar"/>
        </w:rPr>
        <w:t>Pseudo-Anthropology (Bird Troglodyte (Tengu)), Psychology (Bird Troglodyte (Tengu)), Tengu Language</w:t>
      </w:r>
      <w:r>
        <w:t>}</w:t>
      </w:r>
    </w:p>
    <w:p w14:paraId="3C6DB440" w14:textId="63C05B41" w:rsidR="001320D8" w:rsidRPr="001320D8" w:rsidRDefault="001320D8" w:rsidP="001320D8">
      <w:pPr>
        <w:pStyle w:val="BodyText"/>
        <w:numPr>
          <w:ilvl w:val="0"/>
          <w:numId w:val="153"/>
        </w:numPr>
        <w:rPr>
          <w:rStyle w:val="KnowledgeChar"/>
          <w:color w:val="auto"/>
        </w:rPr>
      </w:pPr>
      <w:r>
        <w:t>{</w:t>
      </w:r>
      <w:r>
        <w:rPr>
          <w:rStyle w:val="KnowledgeChar"/>
        </w:rPr>
        <w:t>Pseudo-Anthropology (Draconic), Psychology (Draconic), Draconic Language</w:t>
      </w:r>
      <w:r>
        <w:t>}</w:t>
      </w:r>
    </w:p>
    <w:p w14:paraId="36224263" w14:textId="77777777" w:rsidR="001320D8" w:rsidRDefault="001320D8" w:rsidP="001320D8">
      <w:pPr>
        <w:pStyle w:val="BodyText"/>
        <w:numPr>
          <w:ilvl w:val="0"/>
          <w:numId w:val="153"/>
        </w:numPr>
      </w:pPr>
      <w:r>
        <w:t>{</w:t>
      </w:r>
      <w:r>
        <w:rPr>
          <w:rStyle w:val="KnowledgeChar"/>
        </w:rPr>
        <w:t>Pseudo-Anthropology (Fish Troglodyte (Merfolk)), Psychology (Fish Troglodyte (Merfolk)), Merfolk Language</w:t>
      </w:r>
      <w:r>
        <w:t>}</w:t>
      </w:r>
    </w:p>
    <w:p w14:paraId="5B59A335" w14:textId="77777777" w:rsidR="001320D8" w:rsidRDefault="001320D8" w:rsidP="001320D8">
      <w:pPr>
        <w:pStyle w:val="BodyText"/>
        <w:numPr>
          <w:ilvl w:val="0"/>
          <w:numId w:val="153"/>
        </w:numPr>
      </w:pPr>
      <w:r>
        <w:t>{</w:t>
      </w:r>
      <w:r>
        <w:rPr>
          <w:rStyle w:val="KnowledgeChar"/>
        </w:rPr>
        <w:t>Pseudo-Anthropology (Reptilian Troglodyte (Iruxi)), Psychology (Reptilian Troglodyte (Iruxi)), Iruxi Language</w:t>
      </w:r>
      <w:r>
        <w:t>}</w:t>
      </w:r>
    </w:p>
    <w:p w14:paraId="7518DE40" w14:textId="77777777" w:rsidR="00D24845" w:rsidRPr="00A76650" w:rsidRDefault="00D24845" w:rsidP="00B42EC3">
      <w:pPr>
        <w:pStyle w:val="BodyText"/>
        <w:numPr>
          <w:ilvl w:val="0"/>
          <w:numId w:val="153"/>
        </w:numPr>
        <w:rPr>
          <w:rStyle w:val="KnowledgeChar"/>
          <w:color w:val="auto"/>
        </w:rPr>
      </w:pPr>
      <w:r>
        <w:rPr>
          <w:rStyle w:val="KnowledgeChar"/>
        </w:rPr>
        <w:t>Water Terrain Subset</w:t>
      </w:r>
    </w:p>
    <w:p w14:paraId="19972C6B" w14:textId="77777777" w:rsidR="00970A5B" w:rsidRDefault="00970A5B" w:rsidP="00B42EC3">
      <w:pPr>
        <w:pStyle w:val="BodyText"/>
        <w:numPr>
          <w:ilvl w:val="0"/>
          <w:numId w:val="153"/>
        </w:numPr>
      </w:pPr>
      <w:r>
        <w:t>Extraordinary Charisma 2</w:t>
      </w:r>
    </w:p>
    <w:p w14:paraId="7537E5FC" w14:textId="38253D94" w:rsidR="005C386F" w:rsidRDefault="005C386F" w:rsidP="00B42EC3">
      <w:pPr>
        <w:pStyle w:val="BodyText"/>
        <w:numPr>
          <w:ilvl w:val="0"/>
          <w:numId w:val="153"/>
        </w:numPr>
      </w:pPr>
      <w:r>
        <w:t xml:space="preserve">Unbreakable Bond </w:t>
      </w:r>
      <w:r w:rsidR="00970A5B">
        <w:t>2</w:t>
      </w:r>
    </w:p>
    <w:p w14:paraId="61B78169" w14:textId="77777777" w:rsidR="00B35D37" w:rsidRDefault="00B35D37" w:rsidP="00B42EC3">
      <w:pPr>
        <w:pStyle w:val="BodyText"/>
      </w:pPr>
    </w:p>
    <w:p w14:paraId="3667ACA0" w14:textId="69C47384" w:rsidR="00E34579" w:rsidRDefault="005C4502" w:rsidP="00B42EC3">
      <w:pPr>
        <w:pStyle w:val="BodyText"/>
      </w:pPr>
      <w:r>
        <w:t xml:space="preserve">Filidh </w:t>
      </w:r>
      <w:r w:rsidR="00FB75BE">
        <w:t xml:space="preserve">Tier 6 </w:t>
      </w:r>
      <w:r>
        <w:t>Feat</w:t>
      </w:r>
      <w:r w:rsidR="007B2A30">
        <w:t>s</w:t>
      </w:r>
      <w:r>
        <w:t xml:space="preserve"> List: </w:t>
      </w:r>
    </w:p>
    <w:p w14:paraId="574F79EF" w14:textId="3CDE4D48" w:rsidR="00970A5B" w:rsidRPr="00A35951" w:rsidRDefault="00970A5B" w:rsidP="00B42EC3">
      <w:pPr>
        <w:pStyle w:val="BodyText"/>
        <w:numPr>
          <w:ilvl w:val="0"/>
          <w:numId w:val="70"/>
        </w:numPr>
        <w:rPr>
          <w:rStyle w:val="SkillsChar"/>
          <w:color w:val="auto"/>
        </w:rPr>
      </w:pPr>
      <w:r>
        <w:rPr>
          <w:rStyle w:val="SkillsChar"/>
        </w:rPr>
        <w:t xml:space="preserve">Diplomacy </w:t>
      </w:r>
      <w:r w:rsidR="00C5629D">
        <w:rPr>
          <w:rStyle w:val="SkillsChar"/>
        </w:rPr>
        <w:t>5</w:t>
      </w:r>
    </w:p>
    <w:p w14:paraId="1F05B060" w14:textId="4F9888BE" w:rsidR="00970A5B" w:rsidRPr="00504019" w:rsidRDefault="00970A5B" w:rsidP="00B42EC3">
      <w:pPr>
        <w:pStyle w:val="BodyText"/>
        <w:numPr>
          <w:ilvl w:val="0"/>
          <w:numId w:val="70"/>
        </w:numPr>
        <w:rPr>
          <w:rStyle w:val="SkillsChar"/>
          <w:color w:val="auto"/>
        </w:rPr>
      </w:pPr>
      <w:r>
        <w:rPr>
          <w:rStyle w:val="SkillsChar"/>
        </w:rPr>
        <w:t xml:space="preserve">Empathy </w:t>
      </w:r>
      <w:r w:rsidR="00C5629D">
        <w:rPr>
          <w:rStyle w:val="SkillsChar"/>
        </w:rPr>
        <w:t>5</w:t>
      </w:r>
    </w:p>
    <w:p w14:paraId="4BC5F792" w14:textId="2E4E048B" w:rsidR="00316986" w:rsidRPr="004D6C45" w:rsidRDefault="00316986" w:rsidP="00B42EC3">
      <w:pPr>
        <w:pStyle w:val="BodyText"/>
        <w:numPr>
          <w:ilvl w:val="0"/>
          <w:numId w:val="70"/>
        </w:numPr>
        <w:rPr>
          <w:rStyle w:val="SkillsChar"/>
          <w:color w:val="auto"/>
        </w:rPr>
      </w:pPr>
      <w:r>
        <w:rPr>
          <w:rStyle w:val="SkillsChar"/>
        </w:rPr>
        <w:t xml:space="preserve">Haggle </w:t>
      </w:r>
      <w:r w:rsidR="00C5629D">
        <w:rPr>
          <w:rStyle w:val="SkillsChar"/>
        </w:rPr>
        <w:t>5</w:t>
      </w:r>
    </w:p>
    <w:p w14:paraId="3BB49368" w14:textId="672845DC" w:rsidR="00316986" w:rsidRPr="00051BB5" w:rsidRDefault="00316986" w:rsidP="00B42EC3">
      <w:pPr>
        <w:pStyle w:val="BodyText"/>
        <w:numPr>
          <w:ilvl w:val="0"/>
          <w:numId w:val="70"/>
        </w:numPr>
        <w:rPr>
          <w:rStyle w:val="SkillsChar"/>
          <w:color w:val="auto"/>
        </w:rPr>
      </w:pPr>
      <w:r>
        <w:rPr>
          <w:rStyle w:val="SkillsChar"/>
        </w:rPr>
        <w:t xml:space="preserve">Lore </w:t>
      </w:r>
      <w:r w:rsidR="00C5629D">
        <w:rPr>
          <w:rStyle w:val="SkillsChar"/>
        </w:rPr>
        <w:t>5</w:t>
      </w:r>
    </w:p>
    <w:p w14:paraId="3EBF84E0" w14:textId="7F161C79" w:rsidR="00DD64A5" w:rsidRDefault="00DD64A5" w:rsidP="00B42EC3">
      <w:pPr>
        <w:pStyle w:val="BodyText"/>
        <w:numPr>
          <w:ilvl w:val="0"/>
          <w:numId w:val="70"/>
        </w:numPr>
      </w:pPr>
      <w:r>
        <w:rPr>
          <w:rStyle w:val="SkillsChar"/>
        </w:rPr>
        <w:t xml:space="preserve">Performance </w:t>
      </w:r>
      <w:r w:rsidR="00C5629D">
        <w:rPr>
          <w:rStyle w:val="SkillsChar"/>
        </w:rPr>
        <w:t>5</w:t>
      </w:r>
    </w:p>
    <w:p w14:paraId="74768549" w14:textId="77777777" w:rsidR="00042B63" w:rsidRDefault="00042B63" w:rsidP="00B42EC3">
      <w:pPr>
        <w:pStyle w:val="BodyText"/>
        <w:numPr>
          <w:ilvl w:val="0"/>
          <w:numId w:val="70"/>
        </w:numPr>
      </w:pPr>
      <w:r>
        <w:t>Elective Filidh Feat</w:t>
      </w:r>
    </w:p>
    <w:p w14:paraId="2F1E7940" w14:textId="49A25A7F" w:rsidR="00970A5B" w:rsidRDefault="00970A5B" w:rsidP="00B42EC3">
      <w:pPr>
        <w:pStyle w:val="BodyText"/>
        <w:numPr>
          <w:ilvl w:val="0"/>
          <w:numId w:val="70"/>
        </w:numPr>
      </w:pPr>
      <w:r>
        <w:t>Extraordinary Charisma 3</w:t>
      </w:r>
    </w:p>
    <w:p w14:paraId="6E8F4B58" w14:textId="61FCDABC" w:rsidR="00135429" w:rsidRDefault="00135429" w:rsidP="00B42EC3">
      <w:pPr>
        <w:pStyle w:val="BodyText"/>
        <w:numPr>
          <w:ilvl w:val="0"/>
          <w:numId w:val="70"/>
        </w:numPr>
      </w:pPr>
      <w:r>
        <w:t>Primal (Animal) Familiar 4</w:t>
      </w:r>
    </w:p>
    <w:p w14:paraId="7AE28CB9" w14:textId="77777777" w:rsidR="007B2A30" w:rsidRDefault="007B2A30" w:rsidP="00B42EC3">
      <w:pPr>
        <w:pStyle w:val="BodyText"/>
      </w:pPr>
    </w:p>
    <w:p w14:paraId="3243F561" w14:textId="799C6825" w:rsidR="007B2A30" w:rsidRDefault="007B2A30" w:rsidP="00B42EC3">
      <w:pPr>
        <w:pStyle w:val="BodyText"/>
      </w:pPr>
      <w:r>
        <w:t>Filidh Capstone Feats List:</w:t>
      </w:r>
    </w:p>
    <w:p w14:paraId="1228B7F0" w14:textId="0DD921A4" w:rsidR="00C5629D" w:rsidRPr="00A35951" w:rsidRDefault="00C5629D" w:rsidP="004F6096">
      <w:pPr>
        <w:pStyle w:val="BodyText"/>
        <w:numPr>
          <w:ilvl w:val="0"/>
          <w:numId w:val="328"/>
        </w:numPr>
        <w:rPr>
          <w:rStyle w:val="SkillsChar"/>
          <w:color w:val="auto"/>
        </w:rPr>
      </w:pPr>
      <w:r>
        <w:rPr>
          <w:rStyle w:val="SkillsChar"/>
        </w:rPr>
        <w:t>Diplomacy +1</w:t>
      </w:r>
    </w:p>
    <w:p w14:paraId="3F251BEC" w14:textId="1A6FAA40" w:rsidR="00C5629D" w:rsidRPr="00504019" w:rsidRDefault="00C5629D" w:rsidP="004F6096">
      <w:pPr>
        <w:pStyle w:val="BodyText"/>
        <w:numPr>
          <w:ilvl w:val="0"/>
          <w:numId w:val="328"/>
        </w:numPr>
        <w:rPr>
          <w:rStyle w:val="SkillsChar"/>
          <w:color w:val="auto"/>
        </w:rPr>
      </w:pPr>
      <w:r>
        <w:rPr>
          <w:rStyle w:val="SkillsChar"/>
        </w:rPr>
        <w:t>Empathy +1</w:t>
      </w:r>
    </w:p>
    <w:p w14:paraId="0DAD0D3F" w14:textId="4E0F37D4" w:rsidR="00C5629D" w:rsidRPr="004D6C45" w:rsidRDefault="00C5629D" w:rsidP="004F6096">
      <w:pPr>
        <w:pStyle w:val="BodyText"/>
        <w:numPr>
          <w:ilvl w:val="0"/>
          <w:numId w:val="328"/>
        </w:numPr>
        <w:rPr>
          <w:rStyle w:val="SkillsChar"/>
          <w:color w:val="auto"/>
        </w:rPr>
      </w:pPr>
      <w:r>
        <w:rPr>
          <w:rStyle w:val="SkillsChar"/>
        </w:rPr>
        <w:t>Haggle +1</w:t>
      </w:r>
    </w:p>
    <w:p w14:paraId="42E1DB90" w14:textId="2BF92EFA" w:rsidR="00C5629D" w:rsidRPr="00051BB5" w:rsidRDefault="00C5629D" w:rsidP="004F6096">
      <w:pPr>
        <w:pStyle w:val="BodyText"/>
        <w:numPr>
          <w:ilvl w:val="0"/>
          <w:numId w:val="328"/>
        </w:numPr>
        <w:rPr>
          <w:rStyle w:val="SkillsChar"/>
          <w:color w:val="auto"/>
        </w:rPr>
      </w:pPr>
      <w:r>
        <w:rPr>
          <w:rStyle w:val="SkillsChar"/>
        </w:rPr>
        <w:t>Lore +1</w:t>
      </w:r>
    </w:p>
    <w:p w14:paraId="6DB10D8F" w14:textId="424D458F" w:rsidR="00C5629D" w:rsidRDefault="00C5629D" w:rsidP="004F6096">
      <w:pPr>
        <w:pStyle w:val="BodyText"/>
        <w:numPr>
          <w:ilvl w:val="0"/>
          <w:numId w:val="328"/>
        </w:numPr>
      </w:pPr>
      <w:r>
        <w:rPr>
          <w:rStyle w:val="SkillsChar"/>
        </w:rPr>
        <w:t>Performance +1</w:t>
      </w:r>
    </w:p>
    <w:p w14:paraId="3BC8C2E0" w14:textId="76130C8B" w:rsidR="007B2A30" w:rsidRDefault="007B2A30" w:rsidP="004F6096">
      <w:pPr>
        <w:pStyle w:val="BodyText"/>
        <w:numPr>
          <w:ilvl w:val="0"/>
          <w:numId w:val="328"/>
        </w:numPr>
      </w:pPr>
      <w:r>
        <w:t>Extraordinary Charisma 4</w:t>
      </w:r>
    </w:p>
    <w:p w14:paraId="432721A3" w14:textId="7095DD63" w:rsidR="007B2A30" w:rsidRDefault="007B2A30" w:rsidP="004F6096">
      <w:pPr>
        <w:pStyle w:val="BodyText"/>
        <w:numPr>
          <w:ilvl w:val="0"/>
          <w:numId w:val="328"/>
        </w:numPr>
      </w:pPr>
      <w:r>
        <w:t>Unbreakable Bond 3</w:t>
      </w:r>
    </w:p>
    <w:p w14:paraId="22010EE6" w14:textId="77777777" w:rsidR="00991DAB" w:rsidRDefault="00991DAB">
      <w:pPr>
        <w:rPr>
          <w:rStyle w:val="SkillsChar"/>
        </w:rPr>
      </w:pPr>
    </w:p>
    <w:p w14:paraId="699F8BD9" w14:textId="0FF797BC" w:rsidR="004B40B5" w:rsidRDefault="004B40B5">
      <w:pPr>
        <w:rPr>
          <w:rStyle w:val="SkillsChar"/>
        </w:rPr>
      </w:pPr>
      <w:r>
        <w:rPr>
          <w:rStyle w:val="SkillsChar"/>
        </w:rPr>
        <w:br w:type="page"/>
      </w:r>
    </w:p>
    <w:p w14:paraId="1FE00A96" w14:textId="4721B617" w:rsidR="00991DAB" w:rsidRDefault="00991DAB" w:rsidP="00991DAB">
      <w:pPr>
        <w:pStyle w:val="Heading4"/>
      </w:pPr>
      <w:r>
        <w:lastRenderedPageBreak/>
        <w:t>Gatecrasher</w:t>
      </w:r>
    </w:p>
    <w:p w14:paraId="7102EED6" w14:textId="79425021" w:rsidR="00991DAB" w:rsidRDefault="00991DAB" w:rsidP="00B42EC3">
      <w:pPr>
        <w:pStyle w:val="BodyText"/>
      </w:pPr>
      <w:r>
        <w:t>Deception is your Resonant Skill (Trance). Deception, Mechanics, and Tinker are Resonating tests for you</w:t>
      </w:r>
      <w:r w:rsidR="00166E7B">
        <w:t xml:space="preserve"> and Deception and Sleight of Hand are Resonating tests for you and your allies</w:t>
      </w:r>
      <w:r>
        <w:t xml:space="preserve">. </w:t>
      </w:r>
      <w:r w:rsidR="00166E7B">
        <w:t xml:space="preserve">You must choose whether you are an Infiltrator (making use of Alchemy, Mechanics, and Philosophy) </w:t>
      </w:r>
      <w:r w:rsidR="001E7838">
        <w:t xml:space="preserve">or a </w:t>
      </w:r>
      <w:proofErr w:type="spellStart"/>
      <w:r w:rsidR="001E7838">
        <w:t>Partycrasher</w:t>
      </w:r>
      <w:proofErr w:type="spellEnd"/>
      <w:r w:rsidR="001E7838">
        <w:t xml:space="preserve"> (making use of Empathy, Lore, and Recon) </w:t>
      </w:r>
      <w:r w:rsidR="00166E7B">
        <w:t xml:space="preserve">when you acquire the Tier 1 Feats List. Traditionalists gain the Feat after the “or” in the Feats Lists. </w:t>
      </w:r>
    </w:p>
    <w:p w14:paraId="1FED196B" w14:textId="77777777" w:rsidR="00166E7B" w:rsidRDefault="00166E7B" w:rsidP="00B42EC3">
      <w:pPr>
        <w:pStyle w:val="BodyText"/>
      </w:pPr>
    </w:p>
    <w:p w14:paraId="28C501CA" w14:textId="3583F63E" w:rsidR="00991DAB" w:rsidRDefault="00991DAB" w:rsidP="00B42EC3">
      <w:pPr>
        <w:pStyle w:val="BodyText"/>
        <w:rPr>
          <w:rStyle w:val="SkillsChar"/>
          <w:color w:val="auto"/>
        </w:rPr>
      </w:pPr>
      <w:r>
        <w:rPr>
          <w:rStyle w:val="SkillsChar"/>
          <w:color w:val="auto"/>
        </w:rPr>
        <w:t>Gatecrasher</w:t>
      </w:r>
      <w:r w:rsidR="00166E7B">
        <w:rPr>
          <w:rStyle w:val="SkillsChar"/>
          <w:color w:val="auto"/>
        </w:rPr>
        <w:t xml:space="preserve"> Tier 1</w:t>
      </w:r>
      <w:r>
        <w:rPr>
          <w:rStyle w:val="SkillsChar"/>
          <w:color w:val="auto"/>
        </w:rPr>
        <w:t xml:space="preserve"> Feats List: </w:t>
      </w:r>
    </w:p>
    <w:p w14:paraId="4CBD18CB" w14:textId="671FC2C2" w:rsidR="00166E7B" w:rsidRPr="00166E7B" w:rsidRDefault="00166E7B" w:rsidP="004F6096">
      <w:pPr>
        <w:pStyle w:val="BodyText"/>
        <w:numPr>
          <w:ilvl w:val="0"/>
          <w:numId w:val="349"/>
        </w:numPr>
        <w:rPr>
          <w:rStyle w:val="SkillsChar"/>
          <w:color w:val="auto"/>
        </w:rPr>
      </w:pPr>
      <w:r>
        <w:rPr>
          <w:rStyle w:val="SkillsChar"/>
        </w:rPr>
        <w:t xml:space="preserve">Alchemy 2, </w:t>
      </w:r>
      <w:r w:rsidR="001A706A">
        <w:t>{</w:t>
      </w:r>
      <w:r w:rsidR="001A706A" w:rsidRPr="004F6096">
        <w:rPr>
          <w:rStyle w:val="KnowledgeChar"/>
        </w:rPr>
        <w:t xml:space="preserve">Applied Mechanical Science (Jeweler), </w:t>
      </w:r>
      <w:r w:rsidR="001A706A">
        <w:rPr>
          <w:rStyle w:val="KnowledgeChar"/>
        </w:rPr>
        <w:t>Visual Art</w:t>
      </w:r>
      <w:r w:rsidR="001A706A" w:rsidRPr="004F6096">
        <w:rPr>
          <w:rStyle w:val="KnowledgeChar"/>
        </w:rPr>
        <w:t>, Glass</w:t>
      </w:r>
      <w:r w:rsidR="001A706A">
        <w:t>}</w:t>
      </w:r>
      <w:r w:rsidRPr="00166E7B">
        <w:t xml:space="preserve"> </w:t>
      </w:r>
      <w:r>
        <w:t xml:space="preserve">or </w:t>
      </w:r>
      <w:r>
        <w:rPr>
          <w:rStyle w:val="SkillsChar"/>
        </w:rPr>
        <w:t>Recon 2,</w:t>
      </w:r>
      <w:r w:rsidRPr="00166E7B">
        <w:t xml:space="preserve"> </w:t>
      </w:r>
      <w:r>
        <w:t>Traditional Alchemy</w:t>
      </w:r>
    </w:p>
    <w:p w14:paraId="28E262D3" w14:textId="7759B3C0" w:rsidR="00991DAB" w:rsidRDefault="00991DAB" w:rsidP="004F6096">
      <w:pPr>
        <w:pStyle w:val="BodyText"/>
        <w:numPr>
          <w:ilvl w:val="0"/>
          <w:numId w:val="349"/>
        </w:numPr>
      </w:pPr>
      <w:r>
        <w:rPr>
          <w:rStyle w:val="SkillsChar"/>
        </w:rPr>
        <w:t xml:space="preserve">Deception 2, </w:t>
      </w:r>
      <w:r>
        <w:t>Social Chameleon 1</w:t>
      </w:r>
    </w:p>
    <w:p w14:paraId="4DDAB0FC" w14:textId="5AE58687" w:rsidR="001A706A" w:rsidRDefault="00991DAB" w:rsidP="001A706A">
      <w:pPr>
        <w:pStyle w:val="BodyText"/>
        <w:numPr>
          <w:ilvl w:val="0"/>
          <w:numId w:val="349"/>
        </w:numPr>
      </w:pPr>
      <w:r>
        <w:rPr>
          <w:rStyle w:val="SkillsChar"/>
        </w:rPr>
        <w:t xml:space="preserve">Haggle 2, </w:t>
      </w:r>
      <w:r w:rsidR="001A706A">
        <w:t>{</w:t>
      </w:r>
      <w:r w:rsidR="001A706A" w:rsidRPr="004F6096">
        <w:rPr>
          <w:rStyle w:val="KnowledgeChar"/>
        </w:rPr>
        <w:t>Applied Mechanical Science (Outfitter/Tailor), Artisan (Engineer), Polymer</w:t>
      </w:r>
      <w:r w:rsidR="001A706A">
        <w:t>}</w:t>
      </w:r>
    </w:p>
    <w:p w14:paraId="4492FBFA" w14:textId="228E3702" w:rsidR="00991DAB" w:rsidRPr="00453631" w:rsidRDefault="00991DAB" w:rsidP="004F6096">
      <w:pPr>
        <w:pStyle w:val="BodyText"/>
        <w:numPr>
          <w:ilvl w:val="0"/>
          <w:numId w:val="349"/>
        </w:numPr>
        <w:rPr>
          <w:rStyle w:val="SkillsChar"/>
          <w:color w:val="auto"/>
        </w:rPr>
      </w:pPr>
      <w:r>
        <w:rPr>
          <w:rStyle w:val="SkillsChar"/>
        </w:rPr>
        <w:t xml:space="preserve">Mechanics 2, </w:t>
      </w:r>
      <w:r w:rsidR="001A706A">
        <w:t>{</w:t>
      </w:r>
      <w:r w:rsidR="001A706A" w:rsidRPr="004F6096">
        <w:rPr>
          <w:rStyle w:val="KnowledgeChar"/>
        </w:rPr>
        <w:t>Applied Mechanical Science (Mechanician (Horologer, Locksmith, Snarecrafter)</w:t>
      </w:r>
      <w:r w:rsidR="001A706A">
        <w:t>}</w:t>
      </w:r>
      <w:r>
        <w:t xml:space="preserve"> or </w:t>
      </w:r>
      <w:r w:rsidRPr="001F341B">
        <w:rPr>
          <w:rStyle w:val="SkillsChar"/>
        </w:rPr>
        <w:t>Lore 2</w:t>
      </w:r>
      <w:r>
        <w:t>, Traditional Crafter</w:t>
      </w:r>
      <w:r>
        <w:rPr>
          <w:rStyle w:val="KnowledgeChar"/>
        </w:rPr>
        <w:t xml:space="preserve"> </w:t>
      </w:r>
    </w:p>
    <w:p w14:paraId="38FE133C" w14:textId="77777777" w:rsidR="001A706A" w:rsidRPr="008901D7" w:rsidRDefault="001A706A" w:rsidP="001A706A">
      <w:pPr>
        <w:pStyle w:val="BodyText"/>
        <w:numPr>
          <w:ilvl w:val="0"/>
          <w:numId w:val="349"/>
        </w:numPr>
        <w:rPr>
          <w:rStyle w:val="SkillsChar"/>
          <w:color w:val="auto"/>
        </w:rPr>
      </w:pPr>
      <w:r>
        <w:rPr>
          <w:rStyle w:val="SkillsChar"/>
        </w:rPr>
        <w:t xml:space="preserve">Observation 2, </w:t>
      </w:r>
      <w:r>
        <w:t>{</w:t>
      </w:r>
      <w:r>
        <w:rPr>
          <w:rStyle w:val="KnowledgeChar"/>
        </w:rPr>
        <w:t>Religion</w:t>
      </w:r>
      <w:r w:rsidRPr="004F6096">
        <w:rPr>
          <w:rStyle w:val="KnowledgeChar"/>
        </w:rPr>
        <w:t xml:space="preserve">, </w:t>
      </w:r>
      <w:r>
        <w:rPr>
          <w:rStyle w:val="KnowledgeChar"/>
        </w:rPr>
        <w:t>Savoir-Faire</w:t>
      </w:r>
      <w:r w:rsidRPr="004F6096">
        <w:rPr>
          <w:rStyle w:val="KnowledgeChar"/>
        </w:rPr>
        <w:t xml:space="preserve">, </w:t>
      </w:r>
      <w:r>
        <w:rPr>
          <w:rStyle w:val="KnowledgeChar"/>
        </w:rPr>
        <w:t>Urban Terrain</w:t>
      </w:r>
      <w:r>
        <w:t>}</w:t>
      </w:r>
      <w:r w:rsidRPr="004B40B5">
        <w:t xml:space="preserve"> </w:t>
      </w:r>
      <w:r>
        <w:t xml:space="preserve">or </w:t>
      </w:r>
      <w:r>
        <w:rPr>
          <w:rStyle w:val="SkillsChar"/>
        </w:rPr>
        <w:t xml:space="preserve">Observation </w:t>
      </w:r>
      <w:r w:rsidRPr="001F341B">
        <w:rPr>
          <w:rStyle w:val="SkillsChar"/>
        </w:rPr>
        <w:t>2</w:t>
      </w:r>
      <w:r>
        <w:t>, {</w:t>
      </w:r>
      <w:r>
        <w:rPr>
          <w:rStyle w:val="KnowledgeChar"/>
        </w:rPr>
        <w:t>Plains</w:t>
      </w:r>
      <w:r w:rsidRPr="004F6096">
        <w:rPr>
          <w:rStyle w:val="KnowledgeChar"/>
        </w:rPr>
        <w:t xml:space="preserve">, </w:t>
      </w:r>
      <w:r>
        <w:rPr>
          <w:rStyle w:val="KnowledgeChar"/>
        </w:rPr>
        <w:t>Sewer</w:t>
      </w:r>
      <w:r w:rsidRPr="004F6096">
        <w:rPr>
          <w:rStyle w:val="KnowledgeChar"/>
        </w:rPr>
        <w:t xml:space="preserve">, </w:t>
      </w:r>
      <w:r>
        <w:rPr>
          <w:rStyle w:val="KnowledgeChar"/>
        </w:rPr>
        <w:t>Urban Terrain</w:t>
      </w:r>
      <w:r>
        <w:t>}</w:t>
      </w:r>
    </w:p>
    <w:p w14:paraId="55D97624" w14:textId="0DCA064F" w:rsidR="00991DAB" w:rsidRPr="001A706A" w:rsidRDefault="00991DAB" w:rsidP="0028181D">
      <w:pPr>
        <w:pStyle w:val="BodyText"/>
        <w:numPr>
          <w:ilvl w:val="0"/>
          <w:numId w:val="349"/>
        </w:numPr>
        <w:rPr>
          <w:rStyle w:val="SkillsChar"/>
          <w:color w:val="auto"/>
        </w:rPr>
      </w:pPr>
      <w:r>
        <w:rPr>
          <w:rStyle w:val="SkillsChar"/>
        </w:rPr>
        <w:t xml:space="preserve">Philosophy 2, </w:t>
      </w:r>
      <w:r w:rsidR="001A706A">
        <w:t>{</w:t>
      </w:r>
      <w:r w:rsidR="001A706A" w:rsidRPr="004F6096">
        <w:rPr>
          <w:rStyle w:val="KnowledgeChar"/>
        </w:rPr>
        <w:t xml:space="preserve">Applied </w:t>
      </w:r>
      <w:r w:rsidR="001A706A">
        <w:rPr>
          <w:rStyle w:val="KnowledgeChar"/>
        </w:rPr>
        <w:t>Philosophical</w:t>
      </w:r>
      <w:r w:rsidR="001A706A" w:rsidRPr="004F6096">
        <w:rPr>
          <w:rStyle w:val="KnowledgeChar"/>
        </w:rPr>
        <w:t xml:space="preserve"> Science (</w:t>
      </w:r>
      <w:r w:rsidR="001A706A">
        <w:rPr>
          <w:rStyle w:val="KnowledgeChar"/>
        </w:rPr>
        <w:t>Literacy</w:t>
      </w:r>
      <w:r w:rsidR="001A706A" w:rsidRPr="004F6096">
        <w:rPr>
          <w:rStyle w:val="KnowledgeChar"/>
        </w:rPr>
        <w:t>), Artisan (</w:t>
      </w:r>
      <w:r w:rsidR="001A706A">
        <w:rPr>
          <w:rStyle w:val="KnowledgeChar"/>
        </w:rPr>
        <w:t>Calligrapher</w:t>
      </w:r>
      <w:r w:rsidR="001A706A" w:rsidRPr="004F6096">
        <w:rPr>
          <w:rStyle w:val="KnowledgeChar"/>
        </w:rPr>
        <w:t xml:space="preserve">), </w:t>
      </w:r>
      <w:r w:rsidR="00C60A56">
        <w:rPr>
          <w:rStyle w:val="KnowledgeChar"/>
        </w:rPr>
        <w:t>Common Tongue</w:t>
      </w:r>
      <w:r w:rsidR="001A706A">
        <w:t>}</w:t>
      </w:r>
      <w:r w:rsidR="001A706A">
        <w:t xml:space="preserve"> </w:t>
      </w:r>
      <w:r>
        <w:t xml:space="preserve">or </w:t>
      </w:r>
      <w:r w:rsidRPr="001F341B">
        <w:rPr>
          <w:rStyle w:val="SkillsChar"/>
        </w:rPr>
        <w:t>Empathy 2</w:t>
      </w:r>
      <w:r>
        <w:t xml:space="preserve">, Traditional </w:t>
      </w:r>
      <w:r w:rsidR="00166E7B">
        <w:t>Pharmacology</w:t>
      </w:r>
    </w:p>
    <w:p w14:paraId="1296387E" w14:textId="455EC315" w:rsidR="00991DAB" w:rsidRPr="00710C23" w:rsidRDefault="00991DAB" w:rsidP="004F6096">
      <w:pPr>
        <w:pStyle w:val="BodyText"/>
        <w:numPr>
          <w:ilvl w:val="0"/>
          <w:numId w:val="349"/>
        </w:numPr>
        <w:rPr>
          <w:rStyle w:val="SkillsChar"/>
          <w:color w:val="auto"/>
        </w:rPr>
      </w:pPr>
      <w:r>
        <w:rPr>
          <w:rStyle w:val="SkillsChar"/>
        </w:rPr>
        <w:t xml:space="preserve">Sleight of Hand 2. </w:t>
      </w:r>
      <w:r>
        <w:t>Smuggler</w:t>
      </w:r>
    </w:p>
    <w:p w14:paraId="45D8C734" w14:textId="0825A2E9" w:rsidR="001A706A" w:rsidRDefault="00991DAB" w:rsidP="001A706A">
      <w:pPr>
        <w:pStyle w:val="BodyText"/>
        <w:numPr>
          <w:ilvl w:val="0"/>
          <w:numId w:val="349"/>
        </w:numPr>
      </w:pPr>
      <w:r>
        <w:rPr>
          <w:rStyle w:val="SkillsChar"/>
        </w:rPr>
        <w:t xml:space="preserve">Tinker 2, </w:t>
      </w:r>
      <w:r w:rsidR="001A706A">
        <w:t>{</w:t>
      </w:r>
      <w:r w:rsidR="001A706A">
        <w:rPr>
          <w:rStyle w:val="KnowledgeChar"/>
        </w:rPr>
        <w:t xml:space="preserve">Anthropology (Human), Psychology (Human), </w:t>
      </w:r>
      <w:r w:rsidR="00C60A56">
        <w:rPr>
          <w:rStyle w:val="KnowledgeChar"/>
        </w:rPr>
        <w:t>Appraise</w:t>
      </w:r>
      <w:r w:rsidR="001A706A">
        <w:t>}</w:t>
      </w:r>
    </w:p>
    <w:p w14:paraId="5C23D781" w14:textId="08DE18F2" w:rsidR="00166E7B" w:rsidRDefault="00166E7B" w:rsidP="00B42EC3">
      <w:pPr>
        <w:pStyle w:val="BodyText"/>
      </w:pPr>
      <w:r>
        <w:t xml:space="preserve">Gatecrasher Tier 2 Feats List: </w:t>
      </w:r>
    </w:p>
    <w:p w14:paraId="11992C2F" w14:textId="213A8925" w:rsidR="00166E7B" w:rsidRPr="00166E7B" w:rsidRDefault="00166E7B" w:rsidP="004F6096">
      <w:pPr>
        <w:pStyle w:val="BodyText"/>
        <w:numPr>
          <w:ilvl w:val="0"/>
          <w:numId w:val="350"/>
        </w:numPr>
        <w:rPr>
          <w:rStyle w:val="SkillsChar"/>
          <w:color w:val="auto"/>
        </w:rPr>
      </w:pPr>
      <w:r>
        <w:rPr>
          <w:rStyle w:val="SkillsChar"/>
        </w:rPr>
        <w:t>Alchemy 3</w:t>
      </w:r>
      <w:r w:rsidRPr="00166E7B">
        <w:t xml:space="preserve"> </w:t>
      </w:r>
      <w:r>
        <w:t xml:space="preserve">or </w:t>
      </w:r>
      <w:r>
        <w:rPr>
          <w:rStyle w:val="SkillsChar"/>
        </w:rPr>
        <w:t>Recon</w:t>
      </w:r>
      <w:r w:rsidRPr="001F341B">
        <w:rPr>
          <w:rStyle w:val="SkillsChar"/>
        </w:rPr>
        <w:t xml:space="preserve"> </w:t>
      </w:r>
      <w:r>
        <w:rPr>
          <w:rStyle w:val="SkillsChar"/>
        </w:rPr>
        <w:t>3</w:t>
      </w:r>
    </w:p>
    <w:p w14:paraId="684DA6EA" w14:textId="0F8CE79F" w:rsidR="00166E7B" w:rsidRPr="00166E7B" w:rsidRDefault="00166E7B" w:rsidP="004F6096">
      <w:pPr>
        <w:pStyle w:val="BodyText"/>
        <w:numPr>
          <w:ilvl w:val="0"/>
          <w:numId w:val="350"/>
        </w:numPr>
        <w:rPr>
          <w:rStyle w:val="SkillsChar"/>
          <w:color w:val="auto"/>
        </w:rPr>
      </w:pPr>
      <w:r>
        <w:rPr>
          <w:rStyle w:val="SkillsChar"/>
        </w:rPr>
        <w:t>Deception 3</w:t>
      </w:r>
    </w:p>
    <w:p w14:paraId="0609437E" w14:textId="7954D709" w:rsidR="00166E7B" w:rsidRPr="00A35951" w:rsidRDefault="00166E7B" w:rsidP="004F6096">
      <w:pPr>
        <w:pStyle w:val="BodyText"/>
        <w:numPr>
          <w:ilvl w:val="0"/>
          <w:numId w:val="350"/>
        </w:numPr>
        <w:rPr>
          <w:rStyle w:val="SkillsChar"/>
          <w:color w:val="auto"/>
        </w:rPr>
      </w:pPr>
      <w:r>
        <w:rPr>
          <w:rStyle w:val="SkillsChar"/>
        </w:rPr>
        <w:t>Mechanics 3</w:t>
      </w:r>
      <w:r w:rsidRPr="00166E7B">
        <w:t xml:space="preserve"> </w:t>
      </w:r>
      <w:r>
        <w:t xml:space="preserve">or </w:t>
      </w:r>
      <w:r w:rsidRPr="001F341B">
        <w:rPr>
          <w:rStyle w:val="SkillsChar"/>
        </w:rPr>
        <w:t xml:space="preserve">Lore </w:t>
      </w:r>
      <w:r>
        <w:rPr>
          <w:rStyle w:val="SkillsChar"/>
        </w:rPr>
        <w:t>3</w:t>
      </w:r>
    </w:p>
    <w:p w14:paraId="2202FA3F" w14:textId="5E116CA7" w:rsidR="00166E7B" w:rsidRPr="00166E7B" w:rsidRDefault="00166E7B" w:rsidP="004F6096">
      <w:pPr>
        <w:pStyle w:val="BodyText"/>
        <w:numPr>
          <w:ilvl w:val="0"/>
          <w:numId w:val="350"/>
        </w:numPr>
        <w:rPr>
          <w:rStyle w:val="SkillsChar"/>
          <w:color w:val="auto"/>
        </w:rPr>
      </w:pPr>
      <w:r>
        <w:rPr>
          <w:rStyle w:val="SkillsChar"/>
        </w:rPr>
        <w:t>Philosophy 3</w:t>
      </w:r>
      <w:r w:rsidRPr="00166E7B">
        <w:t xml:space="preserve"> </w:t>
      </w:r>
      <w:r>
        <w:t xml:space="preserve">or </w:t>
      </w:r>
      <w:r>
        <w:rPr>
          <w:rStyle w:val="SkillsChar"/>
        </w:rPr>
        <w:t>Empathy</w:t>
      </w:r>
      <w:r w:rsidRPr="001F341B">
        <w:rPr>
          <w:rStyle w:val="SkillsChar"/>
        </w:rPr>
        <w:t xml:space="preserve"> </w:t>
      </w:r>
      <w:r>
        <w:rPr>
          <w:rStyle w:val="SkillsChar"/>
        </w:rPr>
        <w:t>3</w:t>
      </w:r>
    </w:p>
    <w:p w14:paraId="2C6EDC24" w14:textId="06F92F1C" w:rsidR="00166E7B" w:rsidRPr="00A35951" w:rsidRDefault="00166E7B" w:rsidP="004F6096">
      <w:pPr>
        <w:pStyle w:val="BodyText"/>
        <w:numPr>
          <w:ilvl w:val="0"/>
          <w:numId w:val="350"/>
        </w:numPr>
        <w:rPr>
          <w:rStyle w:val="SkillsChar"/>
          <w:color w:val="auto"/>
        </w:rPr>
      </w:pPr>
      <w:r>
        <w:rPr>
          <w:rStyle w:val="SkillsChar"/>
        </w:rPr>
        <w:t>Sleight of Hand 3</w:t>
      </w:r>
    </w:p>
    <w:p w14:paraId="340020BA" w14:textId="283E89A0" w:rsidR="00166E7B" w:rsidRPr="00A35951" w:rsidRDefault="00166E7B" w:rsidP="004F6096">
      <w:pPr>
        <w:pStyle w:val="BodyText"/>
        <w:numPr>
          <w:ilvl w:val="0"/>
          <w:numId w:val="350"/>
        </w:numPr>
        <w:rPr>
          <w:rStyle w:val="SkillsChar"/>
          <w:color w:val="auto"/>
        </w:rPr>
      </w:pPr>
      <w:r>
        <w:rPr>
          <w:rStyle w:val="SkillsChar"/>
        </w:rPr>
        <w:t>Tinker 3</w:t>
      </w:r>
    </w:p>
    <w:p w14:paraId="1D4DDF74" w14:textId="77777777" w:rsidR="00C60A56" w:rsidRDefault="00C60A56" w:rsidP="00C60A56">
      <w:pPr>
        <w:pStyle w:val="BodyText"/>
        <w:numPr>
          <w:ilvl w:val="0"/>
          <w:numId w:val="350"/>
        </w:numPr>
      </w:pPr>
      <w:r>
        <w:t>{</w:t>
      </w:r>
      <w:r>
        <w:rPr>
          <w:rStyle w:val="KnowledgeChar"/>
        </w:rPr>
        <w:t>Anthropology (Aelven), Psychology (Aelven), Sperethiel Language</w:t>
      </w:r>
      <w:r>
        <w:t>}</w:t>
      </w:r>
    </w:p>
    <w:p w14:paraId="4686D00E" w14:textId="2254B652" w:rsidR="00F251CE" w:rsidRDefault="00F251CE" w:rsidP="004F6096">
      <w:pPr>
        <w:pStyle w:val="BodyText"/>
        <w:numPr>
          <w:ilvl w:val="0"/>
          <w:numId w:val="350"/>
        </w:numPr>
      </w:pPr>
      <w:r>
        <w:t>Social Chameleon 2</w:t>
      </w:r>
    </w:p>
    <w:p w14:paraId="46F26189" w14:textId="77777777" w:rsidR="00C60A56" w:rsidRDefault="00C60A56" w:rsidP="00B42EC3">
      <w:pPr>
        <w:pStyle w:val="BodyText"/>
      </w:pPr>
    </w:p>
    <w:p w14:paraId="3989615A" w14:textId="1865F862" w:rsidR="00166E7B" w:rsidRDefault="00166E7B" w:rsidP="00B42EC3">
      <w:pPr>
        <w:pStyle w:val="BodyText"/>
      </w:pPr>
      <w:r>
        <w:t xml:space="preserve">Gatecrasher Tier 3 Feats List: </w:t>
      </w:r>
    </w:p>
    <w:p w14:paraId="1BC07728" w14:textId="77777777" w:rsidR="00C60A56" w:rsidRDefault="00C60A56" w:rsidP="00C60A56">
      <w:pPr>
        <w:pStyle w:val="BodyText"/>
        <w:numPr>
          <w:ilvl w:val="0"/>
          <w:numId w:val="351"/>
        </w:numPr>
      </w:pPr>
      <w:r>
        <w:t>{</w:t>
      </w:r>
      <w:r>
        <w:rPr>
          <w:rStyle w:val="KnowledgeChar"/>
        </w:rPr>
        <w:t>Anthropology (Mammalian Troglodyte (</w:t>
      </w:r>
      <w:proofErr w:type="spellStart"/>
      <w:r>
        <w:rPr>
          <w:rStyle w:val="KnowledgeChar"/>
        </w:rPr>
        <w:t>Catfolk</w:t>
      </w:r>
      <w:proofErr w:type="spellEnd"/>
      <w:r>
        <w:rPr>
          <w:rStyle w:val="KnowledgeChar"/>
        </w:rPr>
        <w:t>*)), Psychology (Mammalian Troglodyte (</w:t>
      </w:r>
      <w:proofErr w:type="spellStart"/>
      <w:r>
        <w:rPr>
          <w:rStyle w:val="KnowledgeChar"/>
        </w:rPr>
        <w:t>Catfolk</w:t>
      </w:r>
      <w:proofErr w:type="spellEnd"/>
      <w:r>
        <w:rPr>
          <w:rStyle w:val="KnowledgeChar"/>
        </w:rPr>
        <w:t xml:space="preserve">*)), </w:t>
      </w:r>
      <w:proofErr w:type="spellStart"/>
      <w:r>
        <w:rPr>
          <w:rStyle w:val="KnowledgeChar"/>
        </w:rPr>
        <w:t>Catfolk</w:t>
      </w:r>
      <w:proofErr w:type="spellEnd"/>
      <w:r>
        <w:rPr>
          <w:rStyle w:val="KnowledgeChar"/>
        </w:rPr>
        <w:t>* Language</w:t>
      </w:r>
      <w:r>
        <w:t>}</w:t>
      </w:r>
    </w:p>
    <w:p w14:paraId="7E07F83E" w14:textId="77777777" w:rsidR="00C60A56" w:rsidRDefault="00C60A56" w:rsidP="00C60A56">
      <w:pPr>
        <w:pStyle w:val="BodyText"/>
        <w:numPr>
          <w:ilvl w:val="0"/>
          <w:numId w:val="351"/>
        </w:numPr>
      </w:pPr>
      <w:r>
        <w:t>Favored Craft (Appraise) 1</w:t>
      </w:r>
    </w:p>
    <w:p w14:paraId="192EB2CA" w14:textId="77777777" w:rsidR="004B40B5" w:rsidRDefault="004B40B5" w:rsidP="004F6096">
      <w:pPr>
        <w:pStyle w:val="BodyText"/>
        <w:numPr>
          <w:ilvl w:val="0"/>
          <w:numId w:val="351"/>
        </w:numPr>
      </w:pPr>
      <w:r>
        <w:t>Favored Craft (Engineer) 1</w:t>
      </w:r>
    </w:p>
    <w:p w14:paraId="094D3996" w14:textId="2EDF45EF" w:rsidR="004B40B5" w:rsidRDefault="004B40B5" w:rsidP="004F6096">
      <w:pPr>
        <w:pStyle w:val="BodyText"/>
        <w:numPr>
          <w:ilvl w:val="0"/>
          <w:numId w:val="351"/>
        </w:numPr>
      </w:pPr>
      <w:r>
        <w:t>Favored Craft (Outfitter/Tailor) 1</w:t>
      </w:r>
    </w:p>
    <w:p w14:paraId="3A8AF7D4" w14:textId="500EB3CD" w:rsidR="007A7F8A" w:rsidRPr="004B40B5" w:rsidRDefault="007A7F8A" w:rsidP="007A7F8A">
      <w:pPr>
        <w:pStyle w:val="BodyText"/>
        <w:numPr>
          <w:ilvl w:val="0"/>
          <w:numId w:val="351"/>
        </w:numPr>
        <w:rPr>
          <w:rStyle w:val="KnowledgeChar"/>
          <w:color w:val="auto"/>
        </w:rPr>
      </w:pPr>
      <w:r>
        <w:t xml:space="preserve">Favored </w:t>
      </w:r>
      <w:r w:rsidR="008778FA">
        <w:t>Terrain</w:t>
      </w:r>
      <w:r>
        <w:t xml:space="preserve"> (Urban) 1</w:t>
      </w:r>
    </w:p>
    <w:p w14:paraId="2D07D069" w14:textId="041CF267" w:rsidR="00166E7B" w:rsidRDefault="00166E7B" w:rsidP="004F6096">
      <w:pPr>
        <w:pStyle w:val="BodyText"/>
        <w:numPr>
          <w:ilvl w:val="0"/>
          <w:numId w:val="351"/>
        </w:numPr>
      </w:pPr>
      <w:r>
        <w:t>Resonance (Trance)</w:t>
      </w:r>
    </w:p>
    <w:p w14:paraId="06E9BDB6" w14:textId="44F1F963" w:rsidR="00F251CE" w:rsidRDefault="00F251CE" w:rsidP="004F6096">
      <w:pPr>
        <w:pStyle w:val="BodyText"/>
        <w:numPr>
          <w:ilvl w:val="0"/>
          <w:numId w:val="351"/>
        </w:numPr>
      </w:pPr>
      <w:r>
        <w:t>Social Chameleon 3</w:t>
      </w:r>
    </w:p>
    <w:p w14:paraId="29A749E9" w14:textId="6BB7B7E6" w:rsidR="004B40B5" w:rsidRDefault="004B40B5" w:rsidP="004F6096">
      <w:pPr>
        <w:pStyle w:val="BodyText"/>
        <w:numPr>
          <w:ilvl w:val="0"/>
          <w:numId w:val="351"/>
        </w:numPr>
      </w:pPr>
      <w:r>
        <w:t>Unbreakable Bond 1</w:t>
      </w:r>
    </w:p>
    <w:p w14:paraId="5DFA610D" w14:textId="77777777" w:rsidR="00C60A56" w:rsidRDefault="00C60A56" w:rsidP="00C60A56">
      <w:pPr>
        <w:pStyle w:val="BodyText"/>
      </w:pPr>
      <w:r>
        <w:t xml:space="preserve">* You can choose another race of Mammalian Troglodyte (that is usually) of your size; one of your disguises may be of this race. </w:t>
      </w:r>
    </w:p>
    <w:p w14:paraId="4BE50A0D" w14:textId="77777777" w:rsidR="00166E7B" w:rsidRDefault="00166E7B" w:rsidP="00B42EC3">
      <w:pPr>
        <w:pStyle w:val="BodyText"/>
      </w:pPr>
    </w:p>
    <w:p w14:paraId="01C490D0" w14:textId="6917666B" w:rsidR="00166E7B" w:rsidRDefault="00166E7B" w:rsidP="00B42EC3">
      <w:pPr>
        <w:pStyle w:val="BodyText"/>
      </w:pPr>
      <w:r>
        <w:t xml:space="preserve">Gatecrasher Tier 4 Feats List: </w:t>
      </w:r>
    </w:p>
    <w:p w14:paraId="62F4103D" w14:textId="66C1D454" w:rsidR="004B40B5" w:rsidRPr="004B40B5" w:rsidRDefault="004B40B5" w:rsidP="004F6096">
      <w:pPr>
        <w:pStyle w:val="BodyText"/>
        <w:numPr>
          <w:ilvl w:val="0"/>
          <w:numId w:val="352"/>
        </w:numPr>
        <w:rPr>
          <w:rStyle w:val="SkillsChar"/>
          <w:color w:val="auto"/>
        </w:rPr>
      </w:pPr>
      <w:r>
        <w:rPr>
          <w:rStyle w:val="SkillsChar"/>
        </w:rPr>
        <w:t>Alchemy 5</w:t>
      </w:r>
      <w:r w:rsidRPr="00166E7B">
        <w:t xml:space="preserve"> </w:t>
      </w:r>
      <w:r>
        <w:t xml:space="preserve">or </w:t>
      </w:r>
      <w:r>
        <w:rPr>
          <w:rStyle w:val="SkillsChar"/>
        </w:rPr>
        <w:t>Recon</w:t>
      </w:r>
      <w:r w:rsidRPr="001F341B">
        <w:rPr>
          <w:rStyle w:val="SkillsChar"/>
        </w:rPr>
        <w:t xml:space="preserve"> </w:t>
      </w:r>
      <w:r>
        <w:rPr>
          <w:rStyle w:val="SkillsChar"/>
        </w:rPr>
        <w:t>5</w:t>
      </w:r>
    </w:p>
    <w:p w14:paraId="734177EE" w14:textId="1DACF6B5" w:rsidR="004B40B5" w:rsidRPr="00A35951" w:rsidRDefault="004B40B5" w:rsidP="004F6096">
      <w:pPr>
        <w:pStyle w:val="BodyText"/>
        <w:numPr>
          <w:ilvl w:val="0"/>
          <w:numId w:val="352"/>
        </w:numPr>
        <w:rPr>
          <w:rStyle w:val="SkillsChar"/>
          <w:color w:val="auto"/>
        </w:rPr>
      </w:pPr>
      <w:r>
        <w:rPr>
          <w:rStyle w:val="SkillsChar"/>
        </w:rPr>
        <w:t>Deception 5</w:t>
      </w:r>
    </w:p>
    <w:p w14:paraId="31A2D5B4" w14:textId="74C1FFF8" w:rsidR="004B40B5" w:rsidRPr="00A35951" w:rsidRDefault="004B40B5" w:rsidP="004F6096">
      <w:pPr>
        <w:pStyle w:val="BodyText"/>
        <w:numPr>
          <w:ilvl w:val="0"/>
          <w:numId w:val="352"/>
        </w:numPr>
        <w:rPr>
          <w:rStyle w:val="SkillsChar"/>
          <w:color w:val="auto"/>
        </w:rPr>
      </w:pPr>
      <w:r>
        <w:rPr>
          <w:rStyle w:val="SkillsChar"/>
        </w:rPr>
        <w:t>Mechanics 5</w:t>
      </w:r>
      <w:r w:rsidRPr="004B40B5">
        <w:t xml:space="preserve"> </w:t>
      </w:r>
      <w:r>
        <w:t xml:space="preserve">or </w:t>
      </w:r>
      <w:r>
        <w:rPr>
          <w:rStyle w:val="SkillsChar"/>
        </w:rPr>
        <w:t>Lore</w:t>
      </w:r>
      <w:r w:rsidRPr="001F341B">
        <w:rPr>
          <w:rStyle w:val="SkillsChar"/>
        </w:rPr>
        <w:t xml:space="preserve"> </w:t>
      </w:r>
      <w:r>
        <w:rPr>
          <w:rStyle w:val="SkillsChar"/>
        </w:rPr>
        <w:t>5</w:t>
      </w:r>
    </w:p>
    <w:p w14:paraId="3E1AFA14" w14:textId="5185B6F7" w:rsidR="004B40B5" w:rsidRPr="00166E7B" w:rsidRDefault="004B40B5" w:rsidP="004F6096">
      <w:pPr>
        <w:pStyle w:val="BodyText"/>
        <w:numPr>
          <w:ilvl w:val="0"/>
          <w:numId w:val="352"/>
        </w:numPr>
        <w:rPr>
          <w:rStyle w:val="SkillsChar"/>
          <w:color w:val="auto"/>
        </w:rPr>
      </w:pPr>
      <w:r>
        <w:rPr>
          <w:rStyle w:val="SkillsChar"/>
        </w:rPr>
        <w:t>Philosophy 5</w:t>
      </w:r>
      <w:r w:rsidRPr="00166E7B">
        <w:t xml:space="preserve"> </w:t>
      </w:r>
      <w:r>
        <w:t xml:space="preserve">or </w:t>
      </w:r>
      <w:r>
        <w:rPr>
          <w:rStyle w:val="SkillsChar"/>
        </w:rPr>
        <w:t>Empathy</w:t>
      </w:r>
      <w:r w:rsidRPr="001F341B">
        <w:rPr>
          <w:rStyle w:val="SkillsChar"/>
        </w:rPr>
        <w:t xml:space="preserve"> </w:t>
      </w:r>
      <w:r>
        <w:rPr>
          <w:rStyle w:val="SkillsChar"/>
        </w:rPr>
        <w:t>5</w:t>
      </w:r>
    </w:p>
    <w:p w14:paraId="4EED3820" w14:textId="06761820" w:rsidR="004B40B5" w:rsidRPr="00A35951" w:rsidRDefault="004B40B5" w:rsidP="004F6096">
      <w:pPr>
        <w:pStyle w:val="BodyText"/>
        <w:numPr>
          <w:ilvl w:val="0"/>
          <w:numId w:val="352"/>
        </w:numPr>
        <w:rPr>
          <w:rStyle w:val="SkillsChar"/>
          <w:color w:val="auto"/>
        </w:rPr>
      </w:pPr>
      <w:r>
        <w:rPr>
          <w:rStyle w:val="SkillsChar"/>
        </w:rPr>
        <w:t>Sleight of Hand 5</w:t>
      </w:r>
    </w:p>
    <w:p w14:paraId="7D8F0661" w14:textId="5033F81B" w:rsidR="004B40B5" w:rsidRPr="00A35951" w:rsidRDefault="004B40B5" w:rsidP="004F6096">
      <w:pPr>
        <w:pStyle w:val="BodyText"/>
        <w:numPr>
          <w:ilvl w:val="0"/>
          <w:numId w:val="352"/>
        </w:numPr>
        <w:rPr>
          <w:rStyle w:val="SkillsChar"/>
          <w:color w:val="auto"/>
        </w:rPr>
      </w:pPr>
      <w:r>
        <w:rPr>
          <w:rStyle w:val="SkillsChar"/>
        </w:rPr>
        <w:t>Tinker 5</w:t>
      </w:r>
    </w:p>
    <w:p w14:paraId="6A5597A2" w14:textId="79190098" w:rsidR="004B40B5" w:rsidRDefault="004B40B5" w:rsidP="004F6096">
      <w:pPr>
        <w:pStyle w:val="BodyText"/>
        <w:numPr>
          <w:ilvl w:val="0"/>
          <w:numId w:val="352"/>
        </w:numPr>
      </w:pPr>
      <w:r>
        <w:t>Extraordinary Charisma 1</w:t>
      </w:r>
    </w:p>
    <w:p w14:paraId="705CD41C" w14:textId="77777777" w:rsidR="00C60A56" w:rsidRDefault="00C60A56" w:rsidP="00C60A56">
      <w:pPr>
        <w:pStyle w:val="BodyText"/>
        <w:numPr>
          <w:ilvl w:val="0"/>
          <w:numId w:val="352"/>
        </w:numPr>
      </w:pPr>
      <w:r>
        <w:t>Social Chameleon (Wardrobe) 4 (Free Downtime Action to craft a disguise as a flashback that is ready for the present situation)</w:t>
      </w:r>
    </w:p>
    <w:p w14:paraId="0B0E4F6B" w14:textId="77777777" w:rsidR="004B40B5" w:rsidRDefault="004B40B5" w:rsidP="00B42EC3">
      <w:pPr>
        <w:pStyle w:val="BodyText"/>
      </w:pPr>
      <w:r>
        <w:t xml:space="preserve">Gatecrasher Tier 5 Feats List: </w:t>
      </w:r>
    </w:p>
    <w:p w14:paraId="42DA072D" w14:textId="77777777" w:rsidR="00F251CE" w:rsidRDefault="00F251CE" w:rsidP="004F6096">
      <w:pPr>
        <w:pStyle w:val="BodyText"/>
        <w:numPr>
          <w:ilvl w:val="0"/>
          <w:numId w:val="353"/>
        </w:numPr>
      </w:pPr>
      <w:r>
        <w:t>Cunning Diversion</w:t>
      </w:r>
    </w:p>
    <w:p w14:paraId="0669E784" w14:textId="1A99B521" w:rsidR="004B40B5" w:rsidRDefault="004B40B5" w:rsidP="004F6096">
      <w:pPr>
        <w:pStyle w:val="BodyText"/>
        <w:numPr>
          <w:ilvl w:val="0"/>
          <w:numId w:val="353"/>
        </w:numPr>
      </w:pPr>
      <w:r>
        <w:t>Extraordinary Charisma 2</w:t>
      </w:r>
    </w:p>
    <w:p w14:paraId="311E5B6D" w14:textId="77777777" w:rsidR="008778FA" w:rsidRDefault="008778FA" w:rsidP="008778FA">
      <w:pPr>
        <w:pStyle w:val="BodyText"/>
        <w:numPr>
          <w:ilvl w:val="0"/>
          <w:numId w:val="353"/>
        </w:numPr>
      </w:pPr>
      <w:r>
        <w:t>Favored Craft (Appraise) 2</w:t>
      </w:r>
    </w:p>
    <w:p w14:paraId="188E2E60" w14:textId="6D195CD7" w:rsidR="00F251CE" w:rsidRDefault="00F251CE" w:rsidP="004F6096">
      <w:pPr>
        <w:pStyle w:val="BodyText"/>
        <w:numPr>
          <w:ilvl w:val="0"/>
          <w:numId w:val="353"/>
        </w:numPr>
      </w:pPr>
      <w:r>
        <w:t>Favored Craft (Engineer) 2</w:t>
      </w:r>
    </w:p>
    <w:p w14:paraId="2195D977" w14:textId="342FF91A" w:rsidR="00F251CE" w:rsidRDefault="00F251CE" w:rsidP="004F6096">
      <w:pPr>
        <w:pStyle w:val="BodyText"/>
        <w:numPr>
          <w:ilvl w:val="0"/>
          <w:numId w:val="353"/>
        </w:numPr>
      </w:pPr>
      <w:r>
        <w:t>Favored Craft (Outfitter/Tailor) 2</w:t>
      </w:r>
    </w:p>
    <w:p w14:paraId="04B3E15C" w14:textId="77777777" w:rsidR="00C60A56" w:rsidRDefault="00C60A56" w:rsidP="00C60A56">
      <w:pPr>
        <w:pStyle w:val="BodyText"/>
        <w:numPr>
          <w:ilvl w:val="0"/>
          <w:numId w:val="353"/>
        </w:numPr>
      </w:pPr>
      <w:r>
        <w:t>Social Chameleon (Inscrutable) 4 (+1 Effect on tests to conceal your true nature)</w:t>
      </w:r>
    </w:p>
    <w:p w14:paraId="699F2AB8" w14:textId="77777777" w:rsidR="004B40B5" w:rsidRDefault="004B40B5" w:rsidP="004F6096">
      <w:pPr>
        <w:pStyle w:val="BodyText"/>
        <w:numPr>
          <w:ilvl w:val="0"/>
          <w:numId w:val="353"/>
        </w:numPr>
      </w:pPr>
      <w:r>
        <w:t>Sticky Fingers</w:t>
      </w:r>
    </w:p>
    <w:p w14:paraId="5F031B6C" w14:textId="77777777" w:rsidR="00F251CE" w:rsidRDefault="004B40B5" w:rsidP="004F6096">
      <w:pPr>
        <w:pStyle w:val="BodyText"/>
        <w:numPr>
          <w:ilvl w:val="0"/>
          <w:numId w:val="353"/>
        </w:numPr>
      </w:pPr>
      <w:r>
        <w:t>Unbreakable Bond 2</w:t>
      </w:r>
    </w:p>
    <w:p w14:paraId="0B7011BA" w14:textId="29495539" w:rsidR="00F251CE" w:rsidRDefault="00F251CE" w:rsidP="00B42EC3">
      <w:pPr>
        <w:pStyle w:val="BodyText"/>
      </w:pPr>
      <w:r>
        <w:t xml:space="preserve">Gatecrasher Tier 6 Feats List: </w:t>
      </w:r>
    </w:p>
    <w:p w14:paraId="778EDBDB" w14:textId="2087D111" w:rsidR="00F251CE" w:rsidRPr="00F251CE" w:rsidRDefault="00F251CE" w:rsidP="004F6096">
      <w:pPr>
        <w:pStyle w:val="BodyText"/>
        <w:numPr>
          <w:ilvl w:val="0"/>
          <w:numId w:val="354"/>
        </w:numPr>
        <w:rPr>
          <w:rStyle w:val="SkillsChar"/>
          <w:color w:val="auto"/>
        </w:rPr>
      </w:pPr>
      <w:r>
        <w:rPr>
          <w:rStyle w:val="SkillsChar"/>
        </w:rPr>
        <w:t>Alchemy 7</w:t>
      </w:r>
      <w:r w:rsidRPr="00166E7B">
        <w:t xml:space="preserve"> </w:t>
      </w:r>
      <w:r>
        <w:t xml:space="preserve">or </w:t>
      </w:r>
      <w:r>
        <w:rPr>
          <w:rStyle w:val="SkillsChar"/>
        </w:rPr>
        <w:t>Recon</w:t>
      </w:r>
      <w:r w:rsidRPr="001F341B">
        <w:rPr>
          <w:rStyle w:val="SkillsChar"/>
        </w:rPr>
        <w:t xml:space="preserve"> </w:t>
      </w:r>
      <w:r>
        <w:rPr>
          <w:rStyle w:val="SkillsChar"/>
        </w:rPr>
        <w:t>7</w:t>
      </w:r>
    </w:p>
    <w:p w14:paraId="3E955812" w14:textId="156C4D53" w:rsidR="00F251CE" w:rsidRPr="00A35951" w:rsidRDefault="00F251CE" w:rsidP="004F6096">
      <w:pPr>
        <w:pStyle w:val="BodyText"/>
        <w:numPr>
          <w:ilvl w:val="0"/>
          <w:numId w:val="354"/>
        </w:numPr>
        <w:rPr>
          <w:rStyle w:val="SkillsChar"/>
          <w:color w:val="auto"/>
        </w:rPr>
      </w:pPr>
      <w:r>
        <w:rPr>
          <w:rStyle w:val="SkillsChar"/>
        </w:rPr>
        <w:t>Deception 7</w:t>
      </w:r>
    </w:p>
    <w:p w14:paraId="02607998" w14:textId="009E49BD" w:rsidR="00F251CE" w:rsidRPr="00A35951" w:rsidRDefault="00F251CE" w:rsidP="004F6096">
      <w:pPr>
        <w:pStyle w:val="BodyText"/>
        <w:numPr>
          <w:ilvl w:val="0"/>
          <w:numId w:val="354"/>
        </w:numPr>
        <w:rPr>
          <w:rStyle w:val="SkillsChar"/>
          <w:color w:val="auto"/>
        </w:rPr>
      </w:pPr>
      <w:r>
        <w:rPr>
          <w:rStyle w:val="SkillsChar"/>
        </w:rPr>
        <w:t>Mechanics 7</w:t>
      </w:r>
      <w:r w:rsidRPr="004B40B5">
        <w:t xml:space="preserve"> </w:t>
      </w:r>
      <w:r>
        <w:t xml:space="preserve">or </w:t>
      </w:r>
      <w:r>
        <w:rPr>
          <w:rStyle w:val="SkillsChar"/>
        </w:rPr>
        <w:t>Lore</w:t>
      </w:r>
      <w:r w:rsidRPr="001F341B">
        <w:rPr>
          <w:rStyle w:val="SkillsChar"/>
        </w:rPr>
        <w:t xml:space="preserve"> </w:t>
      </w:r>
      <w:r>
        <w:rPr>
          <w:rStyle w:val="SkillsChar"/>
        </w:rPr>
        <w:t>7</w:t>
      </w:r>
    </w:p>
    <w:p w14:paraId="4A256188" w14:textId="4C94B987" w:rsidR="00F251CE" w:rsidRPr="00166E7B" w:rsidRDefault="00F251CE" w:rsidP="004F6096">
      <w:pPr>
        <w:pStyle w:val="BodyText"/>
        <w:numPr>
          <w:ilvl w:val="0"/>
          <w:numId w:val="354"/>
        </w:numPr>
        <w:rPr>
          <w:rStyle w:val="SkillsChar"/>
          <w:color w:val="auto"/>
        </w:rPr>
      </w:pPr>
      <w:r>
        <w:rPr>
          <w:rStyle w:val="SkillsChar"/>
        </w:rPr>
        <w:t>Philosophy 7</w:t>
      </w:r>
      <w:r w:rsidRPr="00166E7B">
        <w:t xml:space="preserve"> </w:t>
      </w:r>
      <w:r>
        <w:t xml:space="preserve">or </w:t>
      </w:r>
      <w:r>
        <w:rPr>
          <w:rStyle w:val="SkillsChar"/>
        </w:rPr>
        <w:t>Empathy</w:t>
      </w:r>
      <w:r w:rsidRPr="001F341B">
        <w:rPr>
          <w:rStyle w:val="SkillsChar"/>
        </w:rPr>
        <w:t xml:space="preserve"> </w:t>
      </w:r>
      <w:r>
        <w:rPr>
          <w:rStyle w:val="SkillsChar"/>
        </w:rPr>
        <w:t>7</w:t>
      </w:r>
    </w:p>
    <w:p w14:paraId="171B89C9" w14:textId="03CA2B59" w:rsidR="00F251CE" w:rsidRPr="00A35951" w:rsidRDefault="00F251CE" w:rsidP="004F6096">
      <w:pPr>
        <w:pStyle w:val="BodyText"/>
        <w:numPr>
          <w:ilvl w:val="0"/>
          <w:numId w:val="354"/>
        </w:numPr>
        <w:rPr>
          <w:rStyle w:val="SkillsChar"/>
          <w:color w:val="auto"/>
        </w:rPr>
      </w:pPr>
      <w:r>
        <w:rPr>
          <w:rStyle w:val="SkillsChar"/>
        </w:rPr>
        <w:t>Sleight of Hand 7</w:t>
      </w:r>
    </w:p>
    <w:p w14:paraId="1681934D" w14:textId="0F5BB754" w:rsidR="00F251CE" w:rsidRPr="00A35951" w:rsidRDefault="00F251CE" w:rsidP="004F6096">
      <w:pPr>
        <w:pStyle w:val="BodyText"/>
        <w:numPr>
          <w:ilvl w:val="0"/>
          <w:numId w:val="354"/>
        </w:numPr>
        <w:rPr>
          <w:rStyle w:val="SkillsChar"/>
          <w:color w:val="auto"/>
        </w:rPr>
      </w:pPr>
      <w:r>
        <w:rPr>
          <w:rStyle w:val="SkillsChar"/>
        </w:rPr>
        <w:t>Tinker 7</w:t>
      </w:r>
    </w:p>
    <w:p w14:paraId="50827DBD" w14:textId="34E29216" w:rsidR="00F251CE" w:rsidRPr="00A35951" w:rsidRDefault="008778FA" w:rsidP="004F6096">
      <w:pPr>
        <w:pStyle w:val="BodyText"/>
        <w:numPr>
          <w:ilvl w:val="0"/>
          <w:numId w:val="354"/>
        </w:numPr>
        <w:rPr>
          <w:rStyle w:val="SkillsChar"/>
          <w:color w:val="auto"/>
        </w:rPr>
      </w:pPr>
      <w:r>
        <w:rPr>
          <w:rStyle w:val="SkillsChar"/>
          <w:color w:val="auto"/>
        </w:rPr>
        <w:t>Prescient Wardrobe</w:t>
      </w:r>
      <w:r w:rsidR="00F251CE">
        <w:rPr>
          <w:rStyle w:val="SkillsChar"/>
          <w:color w:val="auto"/>
        </w:rPr>
        <w:t>*</w:t>
      </w:r>
    </w:p>
    <w:p w14:paraId="33F39FDE" w14:textId="77FB59D9" w:rsidR="00F251CE" w:rsidRDefault="00F251CE" w:rsidP="004F6096">
      <w:pPr>
        <w:pStyle w:val="BodyText"/>
        <w:numPr>
          <w:ilvl w:val="0"/>
          <w:numId w:val="354"/>
        </w:numPr>
      </w:pPr>
      <w:r>
        <w:t>Extraordinary Charisma 3</w:t>
      </w:r>
    </w:p>
    <w:p w14:paraId="58B76D3F" w14:textId="2F1733A3" w:rsidR="00F251CE" w:rsidRDefault="00F251CE" w:rsidP="00B42EC3">
      <w:pPr>
        <w:pStyle w:val="BodyText"/>
      </w:pPr>
      <w:r>
        <w:t xml:space="preserve">* </w:t>
      </w:r>
      <w:r w:rsidR="006F17C3">
        <w:t xml:space="preserve">With Prescient Wardrobe, </w:t>
      </w:r>
      <w:r w:rsidR="008778FA">
        <w:t>Social Chameleon (Wardrobe) 4</w:t>
      </w:r>
      <w:r w:rsidR="008778FA">
        <w:t xml:space="preserve"> produces a disguise you already have on</w:t>
      </w:r>
      <w:r w:rsidR="006F17C3">
        <w:t xml:space="preserve"> underneath your current outfit</w:t>
      </w:r>
      <w:r>
        <w:t xml:space="preserve">. </w:t>
      </w:r>
      <w:r w:rsidR="008778FA">
        <w:t xml:space="preserve">The disguise must generally not replace worn items unless they are outerwear (which you must spend at least one Action to remove), but the Action can also be to reverse the item (e.g., if you could conceivably have a reversible cloak). A willing Ally with whom you have spent at least one Day since the last time you used this ability for flashback can assist as a Free Action (and they will necessarily know you have the disguise you choose). Finally, you can use this ability to already have on any disguise you have (without flashback); no test is required, but if you are frisked this ability is suppressed until you spend a Free Intermission Action. </w:t>
      </w:r>
      <w:r w:rsidR="008778FA">
        <w:t xml:space="preserve">Any Raw Materials cost of </w:t>
      </w:r>
      <w:r w:rsidR="008778FA">
        <w:t>an outfit (or jewelry)</w:t>
      </w:r>
      <w:r w:rsidR="008778FA">
        <w:t xml:space="preserve"> is subtracted from Holdings, which cannot be reduced below 0. If you attempt to produce a permanent Magic Item, you can flashback for an </w:t>
      </w:r>
      <w:proofErr w:type="gramStart"/>
      <w:r w:rsidR="008778FA">
        <w:t>Investment</w:t>
      </w:r>
      <w:proofErr w:type="gramEnd"/>
      <w:r w:rsidR="008778FA">
        <w:t xml:space="preserve"> test, but you cannot exceed you Mana Limit and if the flashback does not result in Investment, </w:t>
      </w:r>
      <w:r w:rsidR="008778FA">
        <w:t>you do not have the outfit on</w:t>
      </w:r>
      <w:r w:rsidR="008778FA">
        <w:t xml:space="preserve"> (though you can keep it and attempt to Invest later).</w:t>
      </w:r>
      <w:r w:rsidR="006F17C3">
        <w:t xml:space="preserve"> </w:t>
      </w:r>
    </w:p>
    <w:p w14:paraId="67F621EE" w14:textId="77777777" w:rsidR="00F251CE" w:rsidRDefault="00F251CE" w:rsidP="00B42EC3">
      <w:pPr>
        <w:pStyle w:val="BodyText"/>
      </w:pPr>
    </w:p>
    <w:p w14:paraId="2660136D" w14:textId="656AEB7D" w:rsidR="00F251CE" w:rsidRDefault="00F251CE" w:rsidP="00B42EC3">
      <w:pPr>
        <w:pStyle w:val="BodyText"/>
      </w:pPr>
      <w:r>
        <w:t xml:space="preserve">Gatecrasher Capstone Feats List: </w:t>
      </w:r>
    </w:p>
    <w:p w14:paraId="2C977B46" w14:textId="3F93A91E" w:rsidR="001E7838" w:rsidRPr="00F251CE" w:rsidRDefault="001E7838" w:rsidP="004F6096">
      <w:pPr>
        <w:pStyle w:val="BodyText"/>
        <w:numPr>
          <w:ilvl w:val="0"/>
          <w:numId w:val="355"/>
        </w:numPr>
        <w:rPr>
          <w:rStyle w:val="SkillsChar"/>
          <w:color w:val="auto"/>
        </w:rPr>
      </w:pPr>
      <w:r>
        <w:rPr>
          <w:rStyle w:val="SkillsChar"/>
        </w:rPr>
        <w:t>Alchemy +1</w:t>
      </w:r>
      <w:r w:rsidRPr="00166E7B">
        <w:t xml:space="preserve"> </w:t>
      </w:r>
      <w:r>
        <w:t xml:space="preserve">or </w:t>
      </w:r>
      <w:r>
        <w:rPr>
          <w:rStyle w:val="SkillsChar"/>
        </w:rPr>
        <w:t>Recon</w:t>
      </w:r>
      <w:r w:rsidRPr="001F341B">
        <w:rPr>
          <w:rStyle w:val="SkillsChar"/>
        </w:rPr>
        <w:t xml:space="preserve"> </w:t>
      </w:r>
      <w:r>
        <w:rPr>
          <w:rStyle w:val="SkillsChar"/>
        </w:rPr>
        <w:t>+1</w:t>
      </w:r>
    </w:p>
    <w:p w14:paraId="4A60E97F" w14:textId="4B4EE939" w:rsidR="001E7838" w:rsidRPr="00A35951" w:rsidRDefault="001E7838" w:rsidP="004F6096">
      <w:pPr>
        <w:pStyle w:val="BodyText"/>
        <w:numPr>
          <w:ilvl w:val="0"/>
          <w:numId w:val="355"/>
        </w:numPr>
        <w:rPr>
          <w:rStyle w:val="SkillsChar"/>
          <w:color w:val="auto"/>
        </w:rPr>
      </w:pPr>
      <w:r>
        <w:rPr>
          <w:rStyle w:val="SkillsChar"/>
        </w:rPr>
        <w:t>Deception +1</w:t>
      </w:r>
    </w:p>
    <w:p w14:paraId="02EA8867" w14:textId="6160E3A1" w:rsidR="001E7838" w:rsidRPr="00A35951" w:rsidRDefault="001E7838" w:rsidP="004F6096">
      <w:pPr>
        <w:pStyle w:val="BodyText"/>
        <w:numPr>
          <w:ilvl w:val="0"/>
          <w:numId w:val="355"/>
        </w:numPr>
        <w:rPr>
          <w:rStyle w:val="SkillsChar"/>
          <w:color w:val="auto"/>
        </w:rPr>
      </w:pPr>
      <w:r>
        <w:rPr>
          <w:rStyle w:val="SkillsChar"/>
        </w:rPr>
        <w:t>Mechanics +1</w:t>
      </w:r>
      <w:r w:rsidRPr="004B40B5">
        <w:t xml:space="preserve"> </w:t>
      </w:r>
      <w:r>
        <w:t xml:space="preserve">or </w:t>
      </w:r>
      <w:r>
        <w:rPr>
          <w:rStyle w:val="SkillsChar"/>
        </w:rPr>
        <w:t>Lore</w:t>
      </w:r>
      <w:r w:rsidRPr="001F341B">
        <w:rPr>
          <w:rStyle w:val="SkillsChar"/>
        </w:rPr>
        <w:t xml:space="preserve"> </w:t>
      </w:r>
      <w:r>
        <w:rPr>
          <w:rStyle w:val="SkillsChar"/>
        </w:rPr>
        <w:t>+1</w:t>
      </w:r>
    </w:p>
    <w:p w14:paraId="7A7F9408" w14:textId="62FC49C8" w:rsidR="001E7838" w:rsidRPr="00166E7B" w:rsidRDefault="001E7838" w:rsidP="004F6096">
      <w:pPr>
        <w:pStyle w:val="BodyText"/>
        <w:numPr>
          <w:ilvl w:val="0"/>
          <w:numId w:val="355"/>
        </w:numPr>
        <w:rPr>
          <w:rStyle w:val="SkillsChar"/>
          <w:color w:val="auto"/>
        </w:rPr>
      </w:pPr>
      <w:r>
        <w:rPr>
          <w:rStyle w:val="SkillsChar"/>
        </w:rPr>
        <w:t>Philosophy +1</w:t>
      </w:r>
      <w:r w:rsidRPr="00166E7B">
        <w:t xml:space="preserve"> </w:t>
      </w:r>
      <w:r>
        <w:t xml:space="preserve">or </w:t>
      </w:r>
      <w:r>
        <w:rPr>
          <w:rStyle w:val="SkillsChar"/>
        </w:rPr>
        <w:t>Empathy</w:t>
      </w:r>
      <w:r w:rsidRPr="001F341B">
        <w:rPr>
          <w:rStyle w:val="SkillsChar"/>
        </w:rPr>
        <w:t xml:space="preserve"> </w:t>
      </w:r>
      <w:r>
        <w:rPr>
          <w:rStyle w:val="SkillsChar"/>
        </w:rPr>
        <w:t>+1</w:t>
      </w:r>
    </w:p>
    <w:p w14:paraId="0B5EF517" w14:textId="33361F38" w:rsidR="001E7838" w:rsidRPr="00A35951" w:rsidRDefault="001E7838" w:rsidP="004F6096">
      <w:pPr>
        <w:pStyle w:val="BodyText"/>
        <w:numPr>
          <w:ilvl w:val="0"/>
          <w:numId w:val="355"/>
        </w:numPr>
        <w:rPr>
          <w:rStyle w:val="SkillsChar"/>
          <w:color w:val="auto"/>
        </w:rPr>
      </w:pPr>
      <w:r>
        <w:rPr>
          <w:rStyle w:val="SkillsChar"/>
        </w:rPr>
        <w:t>Sleight of Hand +1</w:t>
      </w:r>
    </w:p>
    <w:p w14:paraId="54ED396A" w14:textId="479AA060" w:rsidR="001E7838" w:rsidRPr="00A35951" w:rsidRDefault="001E7838" w:rsidP="004F6096">
      <w:pPr>
        <w:pStyle w:val="BodyText"/>
        <w:numPr>
          <w:ilvl w:val="0"/>
          <w:numId w:val="355"/>
        </w:numPr>
        <w:rPr>
          <w:rStyle w:val="SkillsChar"/>
          <w:color w:val="auto"/>
        </w:rPr>
      </w:pPr>
      <w:r>
        <w:rPr>
          <w:rStyle w:val="SkillsChar"/>
        </w:rPr>
        <w:t>Tinker +1</w:t>
      </w:r>
    </w:p>
    <w:p w14:paraId="0528937D" w14:textId="2185C2C6" w:rsidR="00F251CE" w:rsidRDefault="00F251CE" w:rsidP="004F6096">
      <w:pPr>
        <w:pStyle w:val="BodyText"/>
        <w:numPr>
          <w:ilvl w:val="0"/>
          <w:numId w:val="355"/>
        </w:numPr>
      </w:pPr>
      <w:r>
        <w:t>Extraordinary Charisma 4</w:t>
      </w:r>
    </w:p>
    <w:p w14:paraId="716894F6" w14:textId="2873E84C" w:rsidR="00EB48ED" w:rsidRDefault="00EB48ED" w:rsidP="00EB48ED">
      <w:pPr>
        <w:pStyle w:val="BodyText"/>
        <w:numPr>
          <w:ilvl w:val="0"/>
          <w:numId w:val="355"/>
        </w:numPr>
      </w:pPr>
      <w:r>
        <w:t>Favored Craft (</w:t>
      </w:r>
      <w:r>
        <w:t>any</w:t>
      </w:r>
      <w:r>
        <w:t xml:space="preserve">) </w:t>
      </w:r>
      <w:r>
        <w:t>+1</w:t>
      </w:r>
    </w:p>
    <w:p w14:paraId="5A24812E" w14:textId="38B2CAE4" w:rsidR="00FD257C" w:rsidRPr="008778FA" w:rsidRDefault="00F251CE" w:rsidP="008778FA">
      <w:pPr>
        <w:pStyle w:val="BodyText"/>
        <w:numPr>
          <w:ilvl w:val="0"/>
          <w:numId w:val="355"/>
        </w:numPr>
        <w:rPr>
          <w:rStyle w:val="SkillsChar"/>
          <w:color w:val="auto"/>
        </w:rPr>
      </w:pPr>
      <w:r>
        <w:t>Unbreakable Bond 3</w:t>
      </w:r>
      <w:r w:rsidR="00FD257C">
        <w:rPr>
          <w:rStyle w:val="SkillsChar"/>
        </w:rPr>
        <w:br w:type="page"/>
      </w:r>
    </w:p>
    <w:p w14:paraId="53A2A7D9" w14:textId="10A8060B" w:rsidR="00160D7D" w:rsidRDefault="00160D7D" w:rsidP="00160D7D">
      <w:pPr>
        <w:pStyle w:val="Heading4"/>
      </w:pPr>
      <w:r>
        <w:lastRenderedPageBreak/>
        <w:t>Marshall</w:t>
      </w:r>
    </w:p>
    <w:p w14:paraId="13AD5A1B" w14:textId="73C3D689" w:rsidR="006821E6" w:rsidRDefault="00EA1986" w:rsidP="00B42EC3">
      <w:pPr>
        <w:pStyle w:val="BodyText"/>
      </w:pPr>
      <w:r>
        <w:t xml:space="preserve">Authority is your Resonant Skill (Voice). </w:t>
      </w:r>
      <w:r w:rsidR="006821E6">
        <w:t xml:space="preserve">Authority and Intimidation vs. sapient creatures other than Aberrations are Resonating tests for you and Physical Attack and Mental and Physical Defense tests are Resonating tests for Allies excluding yourself. If you have Insane Insight, your Resonant Skill is effective against sapient Aberrations, too. If you know the relevant </w:t>
      </w:r>
      <w:r w:rsidR="006F73C5">
        <w:t>Alignment</w:t>
      </w:r>
      <w:r w:rsidR="006821E6">
        <w:t xml:space="preserve">, your Resonance is also effective on Sentient Avatics. You can also use Authority (Handle Creature) instead of Empathy </w:t>
      </w:r>
      <w:r w:rsidR="00886C47">
        <w:t>with</w:t>
      </w:r>
      <w:r w:rsidR="006821E6">
        <w:t xml:space="preserve"> a Bonded </w:t>
      </w:r>
      <w:r w:rsidR="007C1E7A">
        <w:t>Creature</w:t>
      </w:r>
      <w:r w:rsidR="006821E6">
        <w:t xml:space="preserve">. </w:t>
      </w:r>
    </w:p>
    <w:p w14:paraId="235D4435" w14:textId="77777777" w:rsidR="00043C49" w:rsidRDefault="00043C49" w:rsidP="00B42EC3">
      <w:pPr>
        <w:pStyle w:val="BodyText"/>
      </w:pPr>
    </w:p>
    <w:p w14:paraId="6DBE182B" w14:textId="7A0EB10A" w:rsidR="00372560" w:rsidRDefault="00372560" w:rsidP="00B42EC3">
      <w:pPr>
        <w:pStyle w:val="BodyText"/>
      </w:pPr>
      <w:r>
        <w:t>Marshall Tier 1 Feat</w:t>
      </w:r>
      <w:r w:rsidR="004D20A1">
        <w:t>s</w:t>
      </w:r>
      <w:r>
        <w:t xml:space="preserve"> List:</w:t>
      </w:r>
    </w:p>
    <w:p w14:paraId="68980FE2" w14:textId="2CCE197B" w:rsidR="008F7444" w:rsidRPr="00767CF3" w:rsidRDefault="008F7444" w:rsidP="00B42EC3">
      <w:pPr>
        <w:pStyle w:val="BodyText"/>
        <w:numPr>
          <w:ilvl w:val="0"/>
          <w:numId w:val="154"/>
        </w:numPr>
        <w:rPr>
          <w:rStyle w:val="SkillsChar"/>
          <w:color w:val="auto"/>
        </w:rPr>
      </w:pPr>
      <w:r>
        <w:rPr>
          <w:rStyle w:val="SkillsChar"/>
        </w:rPr>
        <w:t xml:space="preserve">Authority 2, </w:t>
      </w:r>
      <w:r>
        <w:t xml:space="preserve">Air of Authority </w:t>
      </w:r>
      <w:r w:rsidR="00F75F04">
        <w:t xml:space="preserve">(Presence) </w:t>
      </w:r>
      <w:r>
        <w:t>1</w:t>
      </w:r>
    </w:p>
    <w:p w14:paraId="2BC4894B" w14:textId="3BAD1978" w:rsidR="00435EF1" w:rsidRDefault="008F7444" w:rsidP="00B42EC3">
      <w:pPr>
        <w:pStyle w:val="BodyText"/>
        <w:numPr>
          <w:ilvl w:val="0"/>
          <w:numId w:val="154"/>
        </w:numPr>
      </w:pPr>
      <w:r>
        <w:rPr>
          <w:rStyle w:val="SkillsChar"/>
        </w:rPr>
        <w:t xml:space="preserve">Bulwark 2, </w:t>
      </w:r>
      <w:r w:rsidR="00435EF1">
        <w:t>Inspiring Leader</w:t>
      </w:r>
    </w:p>
    <w:p w14:paraId="6636D2E0" w14:textId="05D43417" w:rsidR="00E502BF" w:rsidRPr="00E502BF" w:rsidRDefault="006A6228" w:rsidP="00B42EC3">
      <w:pPr>
        <w:pStyle w:val="BodyText"/>
        <w:numPr>
          <w:ilvl w:val="0"/>
          <w:numId w:val="154"/>
        </w:numPr>
        <w:rPr>
          <w:rStyle w:val="KnowledgeChar"/>
          <w:color w:val="auto"/>
        </w:rPr>
      </w:pPr>
      <w:r>
        <w:rPr>
          <w:rStyle w:val="SkillsChar"/>
        </w:rPr>
        <w:t xml:space="preserve">Deception </w:t>
      </w:r>
      <w:r w:rsidR="008F7444">
        <w:rPr>
          <w:rStyle w:val="SkillsChar"/>
        </w:rPr>
        <w:t>2</w:t>
      </w:r>
      <w:r>
        <w:rPr>
          <w:rStyle w:val="SkillsChar"/>
        </w:rPr>
        <w:t xml:space="preserve">, </w:t>
      </w:r>
      <w:proofErr w:type="spellStart"/>
      <w:r w:rsidR="00435EF1">
        <w:t>Lead</w:t>
      </w:r>
      <w:proofErr w:type="spellEnd"/>
      <w:r w:rsidR="00435EF1">
        <w:t xml:space="preserve"> by Example</w:t>
      </w:r>
    </w:p>
    <w:p w14:paraId="30919C93" w14:textId="14DC1F9C" w:rsidR="006E4962" w:rsidRDefault="006A6228" w:rsidP="006E4962">
      <w:pPr>
        <w:pStyle w:val="BodyText"/>
        <w:numPr>
          <w:ilvl w:val="0"/>
          <w:numId w:val="154"/>
        </w:numPr>
      </w:pPr>
      <w:r>
        <w:rPr>
          <w:rStyle w:val="SkillsChar"/>
        </w:rPr>
        <w:t xml:space="preserve">Determination </w:t>
      </w:r>
      <w:r w:rsidR="008F7444">
        <w:rPr>
          <w:rStyle w:val="SkillsChar"/>
        </w:rPr>
        <w:t xml:space="preserve">2, </w:t>
      </w:r>
      <w:r w:rsidR="006E4962">
        <w:t>Air of Authority (Influence) 1</w:t>
      </w:r>
    </w:p>
    <w:p w14:paraId="4F9B572F" w14:textId="0A21B754" w:rsidR="00EB48ED" w:rsidRDefault="006A6228" w:rsidP="00EB48ED">
      <w:pPr>
        <w:pStyle w:val="BodyText"/>
        <w:numPr>
          <w:ilvl w:val="0"/>
          <w:numId w:val="154"/>
        </w:numPr>
      </w:pPr>
      <w:r>
        <w:rPr>
          <w:rStyle w:val="SkillsChar"/>
        </w:rPr>
        <w:t xml:space="preserve">Empathy </w:t>
      </w:r>
      <w:r w:rsidR="008F7444">
        <w:rPr>
          <w:rStyle w:val="SkillsChar"/>
        </w:rPr>
        <w:t>2</w:t>
      </w:r>
      <w:r>
        <w:rPr>
          <w:rStyle w:val="SkillsChar"/>
        </w:rPr>
        <w:t xml:space="preserve">, </w:t>
      </w:r>
      <w:r w:rsidR="00EB48ED">
        <w:t>{</w:t>
      </w:r>
      <w:r w:rsidR="00EB48ED">
        <w:rPr>
          <w:rStyle w:val="KnowledgeChar"/>
        </w:rPr>
        <w:t>Anthropology (Mammalian Troglodyte (Lycan)), Psychology (Mammalian Troglodyte (Lycan)), Lycan Language</w:t>
      </w:r>
      <w:r w:rsidR="00EB48ED">
        <w:t>}</w:t>
      </w:r>
    </w:p>
    <w:p w14:paraId="677D2C35" w14:textId="06AD9C67" w:rsidR="008F7444" w:rsidRDefault="008F7444" w:rsidP="00B42EC3">
      <w:pPr>
        <w:pStyle w:val="BodyText"/>
        <w:numPr>
          <w:ilvl w:val="0"/>
          <w:numId w:val="154"/>
        </w:numPr>
      </w:pPr>
      <w:r>
        <w:rPr>
          <w:rStyle w:val="SkillsChar"/>
        </w:rPr>
        <w:t xml:space="preserve">Intimidation 2, </w:t>
      </w:r>
      <w:r w:rsidR="006E4962">
        <w:t>Menace</w:t>
      </w:r>
      <w:r>
        <w:t xml:space="preserve"> </w:t>
      </w:r>
      <w:r w:rsidR="006E4962">
        <w:t>(</w:t>
      </w:r>
      <w:r>
        <w:t>Presence</w:t>
      </w:r>
      <w:r w:rsidR="006E4962">
        <w:t>)</w:t>
      </w:r>
      <w:r>
        <w:t xml:space="preserve"> 1</w:t>
      </w:r>
    </w:p>
    <w:p w14:paraId="08979BE0" w14:textId="4DE91D25" w:rsidR="008F7444" w:rsidRPr="008F7444" w:rsidRDefault="008F7444" w:rsidP="00B42EC3">
      <w:pPr>
        <w:pStyle w:val="BodyText"/>
        <w:numPr>
          <w:ilvl w:val="0"/>
          <w:numId w:val="154"/>
        </w:numPr>
        <w:rPr>
          <w:rStyle w:val="SkillsChar"/>
          <w:color w:val="auto"/>
        </w:rPr>
      </w:pPr>
      <w:r>
        <w:rPr>
          <w:rStyle w:val="SkillsChar"/>
        </w:rPr>
        <w:t xml:space="preserve">Melee Combat 2, </w:t>
      </w:r>
      <w:r w:rsidR="006E4962">
        <w:t>Mana Magnet</w:t>
      </w:r>
      <w:r w:rsidR="006E4962">
        <w:t xml:space="preserve"> 1</w:t>
      </w:r>
    </w:p>
    <w:p w14:paraId="6B1E8A40" w14:textId="7E811B78" w:rsidR="00435EF1" w:rsidRDefault="00EB3779" w:rsidP="00BF42C3">
      <w:pPr>
        <w:pStyle w:val="BodyText"/>
        <w:numPr>
          <w:ilvl w:val="0"/>
          <w:numId w:val="154"/>
        </w:numPr>
      </w:pPr>
      <w:r>
        <w:rPr>
          <w:rStyle w:val="SkillsChar"/>
        </w:rPr>
        <w:t xml:space="preserve">Recon </w:t>
      </w:r>
      <w:r w:rsidR="008F7444">
        <w:rPr>
          <w:rStyle w:val="SkillsChar"/>
        </w:rPr>
        <w:t>2</w:t>
      </w:r>
      <w:r>
        <w:rPr>
          <w:rStyle w:val="SkillsChar"/>
        </w:rPr>
        <w:t xml:space="preserve">, </w:t>
      </w:r>
      <w:r w:rsidR="00EB48ED">
        <w:t>{</w:t>
      </w:r>
      <w:r w:rsidR="00EB48ED">
        <w:rPr>
          <w:rStyle w:val="KnowledgeChar"/>
        </w:rPr>
        <w:t xml:space="preserve">Anthropology (Human), Psychology (Human), </w:t>
      </w:r>
      <w:r w:rsidR="00EB48ED">
        <w:rPr>
          <w:rStyle w:val="KnowledgeChar"/>
        </w:rPr>
        <w:t>Common Tongue</w:t>
      </w:r>
      <w:r w:rsidR="00EB48ED">
        <w:t>}</w:t>
      </w:r>
    </w:p>
    <w:p w14:paraId="55806E98" w14:textId="77777777" w:rsidR="00EB48ED" w:rsidRDefault="00EB48ED" w:rsidP="00EB48ED">
      <w:pPr>
        <w:pStyle w:val="BodyText"/>
      </w:pPr>
    </w:p>
    <w:p w14:paraId="3E8B0EEF" w14:textId="4BDFFDF5" w:rsidR="00372560" w:rsidRDefault="00372560" w:rsidP="00B42EC3">
      <w:pPr>
        <w:pStyle w:val="BodyText"/>
      </w:pPr>
      <w:r>
        <w:t>Marshall Tier 2 Feat</w:t>
      </w:r>
      <w:r w:rsidR="004D20A1">
        <w:t>s</w:t>
      </w:r>
      <w:r>
        <w:t xml:space="preserve"> List:</w:t>
      </w:r>
    </w:p>
    <w:p w14:paraId="7923F123" w14:textId="323E1A0F" w:rsidR="008F7444" w:rsidRPr="000D2D9E" w:rsidRDefault="008F7444" w:rsidP="00B42EC3">
      <w:pPr>
        <w:pStyle w:val="BodyText"/>
        <w:numPr>
          <w:ilvl w:val="0"/>
          <w:numId w:val="155"/>
        </w:numPr>
        <w:rPr>
          <w:rStyle w:val="SkillsChar"/>
          <w:color w:val="auto"/>
        </w:rPr>
      </w:pPr>
      <w:r>
        <w:rPr>
          <w:rStyle w:val="SkillsChar"/>
        </w:rPr>
        <w:t>Authority 3</w:t>
      </w:r>
    </w:p>
    <w:p w14:paraId="5862086F" w14:textId="60287230" w:rsidR="00E502BF" w:rsidRPr="00A76650" w:rsidRDefault="00E502BF" w:rsidP="00B42EC3">
      <w:pPr>
        <w:pStyle w:val="BodyText"/>
        <w:numPr>
          <w:ilvl w:val="0"/>
          <w:numId w:val="155"/>
        </w:numPr>
        <w:rPr>
          <w:rStyle w:val="SkillsChar"/>
          <w:color w:val="auto"/>
        </w:rPr>
      </w:pPr>
      <w:r>
        <w:rPr>
          <w:rStyle w:val="SkillsChar"/>
        </w:rPr>
        <w:t>Deception 3</w:t>
      </w:r>
    </w:p>
    <w:p w14:paraId="43EA7A58" w14:textId="2D1908E1" w:rsidR="00E502BF" w:rsidRPr="00A35951" w:rsidRDefault="00E502BF" w:rsidP="00B42EC3">
      <w:pPr>
        <w:pStyle w:val="BodyText"/>
        <w:numPr>
          <w:ilvl w:val="0"/>
          <w:numId w:val="155"/>
        </w:numPr>
        <w:rPr>
          <w:rStyle w:val="SkillsChar"/>
          <w:color w:val="auto"/>
        </w:rPr>
      </w:pPr>
      <w:r>
        <w:rPr>
          <w:rStyle w:val="SkillsChar"/>
        </w:rPr>
        <w:t>Determination 3</w:t>
      </w:r>
    </w:p>
    <w:p w14:paraId="4390A37D" w14:textId="3E8AC3E1" w:rsidR="00E502BF" w:rsidRPr="00504019" w:rsidRDefault="00E502BF" w:rsidP="00B42EC3">
      <w:pPr>
        <w:pStyle w:val="BodyText"/>
        <w:numPr>
          <w:ilvl w:val="0"/>
          <w:numId w:val="155"/>
        </w:numPr>
        <w:rPr>
          <w:rStyle w:val="SkillsChar"/>
          <w:color w:val="auto"/>
        </w:rPr>
      </w:pPr>
      <w:r>
        <w:rPr>
          <w:rStyle w:val="SkillsChar"/>
        </w:rPr>
        <w:t>Empathy 3</w:t>
      </w:r>
    </w:p>
    <w:p w14:paraId="15360036" w14:textId="53787438" w:rsidR="00E502BF" w:rsidRPr="00A35951" w:rsidRDefault="00E502BF" w:rsidP="00B42EC3">
      <w:pPr>
        <w:pStyle w:val="BodyText"/>
        <w:numPr>
          <w:ilvl w:val="0"/>
          <w:numId w:val="155"/>
        </w:numPr>
        <w:rPr>
          <w:rStyle w:val="SkillsChar"/>
          <w:color w:val="auto"/>
        </w:rPr>
      </w:pPr>
      <w:r>
        <w:rPr>
          <w:rStyle w:val="SkillsChar"/>
        </w:rPr>
        <w:t>Intimidation 3</w:t>
      </w:r>
    </w:p>
    <w:p w14:paraId="5C8ED49E" w14:textId="1846B29B" w:rsidR="00E502BF" w:rsidRPr="00A76650" w:rsidRDefault="00E502BF" w:rsidP="00B42EC3">
      <w:pPr>
        <w:pStyle w:val="BodyText"/>
        <w:numPr>
          <w:ilvl w:val="0"/>
          <w:numId w:val="155"/>
        </w:numPr>
        <w:rPr>
          <w:rStyle w:val="SkillsChar"/>
          <w:color w:val="auto"/>
        </w:rPr>
      </w:pPr>
      <w:r>
        <w:rPr>
          <w:rStyle w:val="SkillsChar"/>
        </w:rPr>
        <w:t>Melee Combat 3</w:t>
      </w:r>
    </w:p>
    <w:p w14:paraId="4DB087A0" w14:textId="124BABC0" w:rsidR="00E502BF" w:rsidRPr="006D24AB" w:rsidRDefault="00E502BF" w:rsidP="00B42EC3">
      <w:pPr>
        <w:pStyle w:val="BodyText"/>
        <w:numPr>
          <w:ilvl w:val="0"/>
          <w:numId w:val="155"/>
        </w:numPr>
        <w:rPr>
          <w:rStyle w:val="SkillsChar"/>
          <w:color w:val="auto"/>
        </w:rPr>
      </w:pPr>
      <w:r>
        <w:rPr>
          <w:rStyle w:val="SkillsChar"/>
        </w:rPr>
        <w:t>Recon 3</w:t>
      </w:r>
    </w:p>
    <w:p w14:paraId="2806412A" w14:textId="77777777" w:rsidR="006E4962" w:rsidRDefault="006E4962" w:rsidP="006E4962">
      <w:pPr>
        <w:pStyle w:val="BodyText"/>
        <w:numPr>
          <w:ilvl w:val="0"/>
          <w:numId w:val="155"/>
        </w:numPr>
      </w:pPr>
      <w:r>
        <w:t>Mana Magnet 2</w:t>
      </w:r>
    </w:p>
    <w:p w14:paraId="5D408006" w14:textId="77777777" w:rsidR="003148A3" w:rsidRDefault="003148A3" w:rsidP="00B42EC3">
      <w:pPr>
        <w:pStyle w:val="BodyText"/>
      </w:pPr>
    </w:p>
    <w:p w14:paraId="51039880" w14:textId="1645E75A" w:rsidR="00EB48ED" w:rsidRDefault="00EB48ED" w:rsidP="00EB48ED">
      <w:pPr>
        <w:pStyle w:val="BodyText"/>
      </w:pPr>
      <w:r>
        <w:t>Marshall</w:t>
      </w:r>
      <w:r>
        <w:t xml:space="preserve"> Tier 3 Feats List: </w:t>
      </w:r>
      <w:r>
        <w:t xml:space="preserve">1) Resonance (Voice), 2) Unbreakable Bond 1, and 3-6) 6 </w:t>
      </w:r>
      <w:r>
        <w:t>Tier 1 Feats of a Supplemental Subclass</w:t>
      </w:r>
      <w:r>
        <w:t xml:space="preserve"> of your choice</w:t>
      </w:r>
      <w:r>
        <w:t>.</w:t>
      </w:r>
      <w:r>
        <w:t xml:space="preserve"> </w:t>
      </w:r>
      <w:r>
        <w:t xml:space="preserve">During character creation only, you can instead wait until Denouement and choose Feats from a Feats List of a Tier one higher than any you have other than </w:t>
      </w:r>
      <w:r w:rsidR="006E4962">
        <w:t>Marshall</w:t>
      </w:r>
      <w:r>
        <w:t>.</w:t>
      </w:r>
    </w:p>
    <w:p w14:paraId="58124C3D" w14:textId="77777777" w:rsidR="00EB48ED" w:rsidRDefault="00EB48ED" w:rsidP="00B42EC3">
      <w:pPr>
        <w:pStyle w:val="BodyText"/>
      </w:pPr>
    </w:p>
    <w:p w14:paraId="740A69E7" w14:textId="1A7D8ABF" w:rsidR="00372560" w:rsidRDefault="00372560" w:rsidP="00B42EC3">
      <w:pPr>
        <w:pStyle w:val="BodyText"/>
      </w:pPr>
      <w:r>
        <w:t>Marshall Tier 4 Feat</w:t>
      </w:r>
      <w:r w:rsidR="004D20A1">
        <w:t>s</w:t>
      </w:r>
      <w:r>
        <w:t xml:space="preserve"> List:</w:t>
      </w:r>
    </w:p>
    <w:p w14:paraId="731A1EAF" w14:textId="1AFFFB9A" w:rsidR="004D20A1" w:rsidRPr="000D2D9E" w:rsidRDefault="004D20A1" w:rsidP="00B42EC3">
      <w:pPr>
        <w:pStyle w:val="BodyText"/>
        <w:numPr>
          <w:ilvl w:val="0"/>
          <w:numId w:val="157"/>
        </w:numPr>
        <w:rPr>
          <w:rStyle w:val="SkillsChar"/>
          <w:color w:val="auto"/>
        </w:rPr>
      </w:pPr>
      <w:r>
        <w:rPr>
          <w:rStyle w:val="SkillsChar"/>
        </w:rPr>
        <w:t xml:space="preserve">Authority </w:t>
      </w:r>
      <w:r w:rsidR="001E7838">
        <w:rPr>
          <w:rStyle w:val="SkillsChar"/>
        </w:rPr>
        <w:t>4</w:t>
      </w:r>
    </w:p>
    <w:p w14:paraId="4C182792" w14:textId="3E8EF544" w:rsidR="004D20A1" w:rsidRPr="00A76650" w:rsidRDefault="004D20A1" w:rsidP="00B42EC3">
      <w:pPr>
        <w:pStyle w:val="BodyText"/>
        <w:numPr>
          <w:ilvl w:val="0"/>
          <w:numId w:val="157"/>
        </w:numPr>
        <w:rPr>
          <w:rStyle w:val="SkillsChar"/>
          <w:color w:val="auto"/>
        </w:rPr>
      </w:pPr>
      <w:r>
        <w:rPr>
          <w:rStyle w:val="SkillsChar"/>
        </w:rPr>
        <w:t xml:space="preserve">Deception </w:t>
      </w:r>
      <w:r w:rsidR="001E7838">
        <w:rPr>
          <w:rStyle w:val="SkillsChar"/>
        </w:rPr>
        <w:t>4</w:t>
      </w:r>
    </w:p>
    <w:p w14:paraId="55B2D997" w14:textId="4EA64D00" w:rsidR="004D20A1" w:rsidRPr="00A35951" w:rsidRDefault="004D20A1" w:rsidP="00B42EC3">
      <w:pPr>
        <w:pStyle w:val="BodyText"/>
        <w:numPr>
          <w:ilvl w:val="0"/>
          <w:numId w:val="157"/>
        </w:numPr>
        <w:rPr>
          <w:rStyle w:val="SkillsChar"/>
          <w:color w:val="auto"/>
        </w:rPr>
      </w:pPr>
      <w:r>
        <w:rPr>
          <w:rStyle w:val="SkillsChar"/>
        </w:rPr>
        <w:t xml:space="preserve">Determination </w:t>
      </w:r>
      <w:r w:rsidR="001E7838">
        <w:rPr>
          <w:rStyle w:val="SkillsChar"/>
        </w:rPr>
        <w:t>4</w:t>
      </w:r>
    </w:p>
    <w:p w14:paraId="49524F9F" w14:textId="51E68EDD" w:rsidR="004D20A1" w:rsidRPr="00504019" w:rsidRDefault="004D20A1" w:rsidP="00B42EC3">
      <w:pPr>
        <w:pStyle w:val="BodyText"/>
        <w:numPr>
          <w:ilvl w:val="0"/>
          <w:numId w:val="157"/>
        </w:numPr>
        <w:rPr>
          <w:rStyle w:val="SkillsChar"/>
          <w:color w:val="auto"/>
        </w:rPr>
      </w:pPr>
      <w:r>
        <w:rPr>
          <w:rStyle w:val="SkillsChar"/>
        </w:rPr>
        <w:t xml:space="preserve">Empathy </w:t>
      </w:r>
      <w:r w:rsidR="001E7838">
        <w:rPr>
          <w:rStyle w:val="SkillsChar"/>
        </w:rPr>
        <w:t>4</w:t>
      </w:r>
    </w:p>
    <w:p w14:paraId="75C55176" w14:textId="43E63981" w:rsidR="004D20A1" w:rsidRPr="00A35951" w:rsidRDefault="004D20A1" w:rsidP="00B42EC3">
      <w:pPr>
        <w:pStyle w:val="BodyText"/>
        <w:numPr>
          <w:ilvl w:val="0"/>
          <w:numId w:val="157"/>
        </w:numPr>
        <w:rPr>
          <w:rStyle w:val="SkillsChar"/>
          <w:color w:val="auto"/>
        </w:rPr>
      </w:pPr>
      <w:r>
        <w:rPr>
          <w:rStyle w:val="SkillsChar"/>
        </w:rPr>
        <w:t xml:space="preserve">Intimidation </w:t>
      </w:r>
      <w:r w:rsidR="001E7838">
        <w:rPr>
          <w:rStyle w:val="SkillsChar"/>
        </w:rPr>
        <w:t>4</w:t>
      </w:r>
    </w:p>
    <w:p w14:paraId="3A1EE246" w14:textId="0C58F87F" w:rsidR="001E7838" w:rsidRPr="001E7838" w:rsidRDefault="004D20A1" w:rsidP="00B42EC3">
      <w:pPr>
        <w:pStyle w:val="BodyText"/>
        <w:numPr>
          <w:ilvl w:val="0"/>
          <w:numId w:val="157"/>
        </w:numPr>
        <w:rPr>
          <w:rStyle w:val="SkillsChar"/>
          <w:color w:val="auto"/>
        </w:rPr>
      </w:pPr>
      <w:r>
        <w:rPr>
          <w:rStyle w:val="SkillsChar"/>
        </w:rPr>
        <w:t xml:space="preserve">Melee Combat </w:t>
      </w:r>
      <w:r w:rsidR="001E7838">
        <w:rPr>
          <w:rStyle w:val="SkillsChar"/>
        </w:rPr>
        <w:t>4</w:t>
      </w:r>
    </w:p>
    <w:p w14:paraId="177589E0" w14:textId="14997D20" w:rsidR="004D20A1" w:rsidRPr="001E7838" w:rsidRDefault="004D20A1" w:rsidP="00B42EC3">
      <w:pPr>
        <w:pStyle w:val="BodyText"/>
        <w:numPr>
          <w:ilvl w:val="0"/>
          <w:numId w:val="157"/>
        </w:numPr>
        <w:rPr>
          <w:rStyle w:val="SkillsChar"/>
          <w:color w:val="auto"/>
        </w:rPr>
      </w:pPr>
      <w:r>
        <w:rPr>
          <w:rStyle w:val="SkillsChar"/>
        </w:rPr>
        <w:t xml:space="preserve">Recon </w:t>
      </w:r>
      <w:r w:rsidR="001E7838">
        <w:rPr>
          <w:rStyle w:val="SkillsChar"/>
        </w:rPr>
        <w:t>4</w:t>
      </w:r>
    </w:p>
    <w:p w14:paraId="53997BD3" w14:textId="77777777" w:rsidR="008F7444" w:rsidRDefault="008F7444" w:rsidP="00B42EC3">
      <w:pPr>
        <w:pStyle w:val="BodyText"/>
        <w:numPr>
          <w:ilvl w:val="0"/>
          <w:numId w:val="157"/>
        </w:numPr>
      </w:pPr>
      <w:r>
        <w:t>Extraordinary Willpower 1</w:t>
      </w:r>
    </w:p>
    <w:p w14:paraId="0FDC88EC" w14:textId="77777777" w:rsidR="003148A3" w:rsidRDefault="003148A3" w:rsidP="00B42EC3">
      <w:pPr>
        <w:pStyle w:val="BodyText"/>
      </w:pPr>
    </w:p>
    <w:p w14:paraId="2F668F4E" w14:textId="6B82B166" w:rsidR="00372560" w:rsidRDefault="00372560" w:rsidP="00B42EC3">
      <w:pPr>
        <w:pStyle w:val="BodyText"/>
      </w:pPr>
      <w:r>
        <w:t>Marshall Tier 5 Feat</w:t>
      </w:r>
      <w:r w:rsidR="004D20A1">
        <w:t>s</w:t>
      </w:r>
      <w:r>
        <w:t xml:space="preserve"> List:</w:t>
      </w:r>
    </w:p>
    <w:p w14:paraId="0041A3E4" w14:textId="77777777" w:rsidR="006E4962" w:rsidRDefault="006E4962" w:rsidP="006E4962">
      <w:pPr>
        <w:pStyle w:val="BodyText"/>
        <w:numPr>
          <w:ilvl w:val="0"/>
          <w:numId w:val="158"/>
        </w:numPr>
      </w:pPr>
      <w:r>
        <w:t>7</w:t>
      </w:r>
      <w:r w:rsidRPr="00F75F04">
        <w:rPr>
          <w:vertAlign w:val="superscript"/>
        </w:rPr>
        <w:t>th</w:t>
      </w:r>
      <w:r>
        <w:t xml:space="preserve"> Tier 1 Feat of Supplemental Class</w:t>
      </w:r>
    </w:p>
    <w:p w14:paraId="71392470" w14:textId="4F22796A" w:rsidR="006E4962" w:rsidRDefault="006E4962" w:rsidP="006E4962">
      <w:pPr>
        <w:pStyle w:val="BodyText"/>
        <w:numPr>
          <w:ilvl w:val="0"/>
          <w:numId w:val="158"/>
        </w:numPr>
      </w:pPr>
      <w:r>
        <w:t>8</w:t>
      </w:r>
      <w:r w:rsidRPr="00F75F04">
        <w:rPr>
          <w:vertAlign w:val="superscript"/>
        </w:rPr>
        <w:t>th</w:t>
      </w:r>
      <w:r>
        <w:t xml:space="preserve"> Tier 1 Feat of Supplemental Class</w:t>
      </w:r>
    </w:p>
    <w:p w14:paraId="72C2D6A2" w14:textId="77777777" w:rsidR="00EB48ED" w:rsidRDefault="00EB48ED" w:rsidP="00EB48ED">
      <w:pPr>
        <w:pStyle w:val="BodyText"/>
        <w:numPr>
          <w:ilvl w:val="0"/>
          <w:numId w:val="158"/>
        </w:numPr>
      </w:pPr>
      <w:r>
        <w:t>Bannerette (Multiply the number of Allies that benefit from your Authority (Direct Troops) test by 4)</w:t>
      </w:r>
    </w:p>
    <w:p w14:paraId="2E6B37B4" w14:textId="77777777" w:rsidR="008F7444" w:rsidRDefault="008F7444" w:rsidP="00B42EC3">
      <w:pPr>
        <w:pStyle w:val="BodyText"/>
        <w:numPr>
          <w:ilvl w:val="0"/>
          <w:numId w:val="158"/>
        </w:numPr>
      </w:pPr>
      <w:r>
        <w:t>Extraordinary Willpower 2</w:t>
      </w:r>
    </w:p>
    <w:p w14:paraId="0EF75BBD" w14:textId="77777777" w:rsidR="006E4962" w:rsidRDefault="006E4962" w:rsidP="00EB48ED">
      <w:pPr>
        <w:pStyle w:val="BodyText"/>
        <w:numPr>
          <w:ilvl w:val="0"/>
          <w:numId w:val="158"/>
        </w:numPr>
      </w:pPr>
      <w:r>
        <w:t>Maintain Morale</w:t>
      </w:r>
      <w:r>
        <w:t xml:space="preserve"> </w:t>
      </w:r>
    </w:p>
    <w:p w14:paraId="16CAA5FB" w14:textId="2CB3D31C" w:rsidR="00EB48ED" w:rsidRDefault="00EB48ED" w:rsidP="00EB48ED">
      <w:pPr>
        <w:pStyle w:val="BodyText"/>
        <w:numPr>
          <w:ilvl w:val="0"/>
          <w:numId w:val="158"/>
        </w:numPr>
      </w:pPr>
      <w:r>
        <w:t>Mindfulness</w:t>
      </w:r>
    </w:p>
    <w:p w14:paraId="354515E9" w14:textId="77777777" w:rsidR="00EB48ED" w:rsidRPr="006D24AB" w:rsidRDefault="00EB48ED" w:rsidP="00EB48ED">
      <w:pPr>
        <w:pStyle w:val="BodyText"/>
        <w:numPr>
          <w:ilvl w:val="0"/>
          <w:numId w:val="158"/>
        </w:numPr>
        <w:rPr>
          <w:rStyle w:val="SkillsChar"/>
          <w:color w:val="auto"/>
        </w:rPr>
      </w:pPr>
      <w:r>
        <w:t>Tactical Genius</w:t>
      </w:r>
    </w:p>
    <w:p w14:paraId="02FDF7A1" w14:textId="77777777" w:rsidR="004D20A1" w:rsidRDefault="004D20A1" w:rsidP="00B42EC3">
      <w:pPr>
        <w:pStyle w:val="BodyText"/>
        <w:numPr>
          <w:ilvl w:val="0"/>
          <w:numId w:val="158"/>
        </w:numPr>
      </w:pPr>
      <w:r>
        <w:t>Unbreakable Bond 2</w:t>
      </w:r>
    </w:p>
    <w:p w14:paraId="6720AC66" w14:textId="77777777" w:rsidR="003148A3" w:rsidRDefault="003148A3" w:rsidP="00B42EC3">
      <w:pPr>
        <w:pStyle w:val="BodyText"/>
      </w:pPr>
    </w:p>
    <w:p w14:paraId="7C9DC153" w14:textId="3EC0022F" w:rsidR="00C972C2" w:rsidRDefault="000D3319" w:rsidP="00B42EC3">
      <w:pPr>
        <w:pStyle w:val="BodyText"/>
      </w:pPr>
      <w:r>
        <w:t>Marshall</w:t>
      </w:r>
      <w:r w:rsidR="00C972C2">
        <w:t xml:space="preserve"> </w:t>
      </w:r>
      <w:r w:rsidR="00372560">
        <w:t xml:space="preserve">Tier 6 </w:t>
      </w:r>
      <w:r w:rsidR="00C972C2">
        <w:t>Feat</w:t>
      </w:r>
      <w:r w:rsidR="004D20A1">
        <w:t>s</w:t>
      </w:r>
      <w:r w:rsidR="00C972C2">
        <w:t xml:space="preserve"> List:</w:t>
      </w:r>
    </w:p>
    <w:p w14:paraId="190E6E57" w14:textId="77777777" w:rsidR="001E7838" w:rsidRPr="000D2D9E" w:rsidRDefault="001E7838" w:rsidP="00B42EC3">
      <w:pPr>
        <w:pStyle w:val="BodyText"/>
        <w:numPr>
          <w:ilvl w:val="0"/>
          <w:numId w:val="71"/>
        </w:numPr>
        <w:rPr>
          <w:rStyle w:val="SkillsChar"/>
          <w:color w:val="auto"/>
        </w:rPr>
      </w:pPr>
      <w:r>
        <w:rPr>
          <w:rStyle w:val="SkillsChar"/>
        </w:rPr>
        <w:t>Authority 5</w:t>
      </w:r>
    </w:p>
    <w:p w14:paraId="59ABB028" w14:textId="77777777" w:rsidR="001E7838" w:rsidRPr="00A76650" w:rsidRDefault="001E7838" w:rsidP="00B42EC3">
      <w:pPr>
        <w:pStyle w:val="BodyText"/>
        <w:numPr>
          <w:ilvl w:val="0"/>
          <w:numId w:val="71"/>
        </w:numPr>
        <w:rPr>
          <w:rStyle w:val="SkillsChar"/>
          <w:color w:val="auto"/>
        </w:rPr>
      </w:pPr>
      <w:r>
        <w:rPr>
          <w:rStyle w:val="SkillsChar"/>
        </w:rPr>
        <w:t>Deception 5</w:t>
      </w:r>
    </w:p>
    <w:p w14:paraId="2A91E359" w14:textId="77777777" w:rsidR="001E7838" w:rsidRPr="00A35951" w:rsidRDefault="001E7838" w:rsidP="00B42EC3">
      <w:pPr>
        <w:pStyle w:val="BodyText"/>
        <w:numPr>
          <w:ilvl w:val="0"/>
          <w:numId w:val="71"/>
        </w:numPr>
        <w:rPr>
          <w:rStyle w:val="SkillsChar"/>
          <w:color w:val="auto"/>
        </w:rPr>
      </w:pPr>
      <w:r>
        <w:rPr>
          <w:rStyle w:val="SkillsChar"/>
        </w:rPr>
        <w:t>Determination 5</w:t>
      </w:r>
    </w:p>
    <w:p w14:paraId="39CB87A0" w14:textId="77777777" w:rsidR="001E7838" w:rsidRPr="00504019" w:rsidRDefault="001E7838" w:rsidP="00B42EC3">
      <w:pPr>
        <w:pStyle w:val="BodyText"/>
        <w:numPr>
          <w:ilvl w:val="0"/>
          <w:numId w:val="71"/>
        </w:numPr>
        <w:rPr>
          <w:rStyle w:val="SkillsChar"/>
          <w:color w:val="auto"/>
        </w:rPr>
      </w:pPr>
      <w:r>
        <w:rPr>
          <w:rStyle w:val="SkillsChar"/>
        </w:rPr>
        <w:t>Empathy 5</w:t>
      </w:r>
    </w:p>
    <w:p w14:paraId="501EEB1A" w14:textId="77777777" w:rsidR="001E7838" w:rsidRPr="00A35951" w:rsidRDefault="001E7838" w:rsidP="00B42EC3">
      <w:pPr>
        <w:pStyle w:val="BodyText"/>
        <w:numPr>
          <w:ilvl w:val="0"/>
          <w:numId w:val="71"/>
        </w:numPr>
        <w:rPr>
          <w:rStyle w:val="SkillsChar"/>
          <w:color w:val="auto"/>
        </w:rPr>
      </w:pPr>
      <w:r>
        <w:rPr>
          <w:rStyle w:val="SkillsChar"/>
        </w:rPr>
        <w:t>Intimidation 5</w:t>
      </w:r>
    </w:p>
    <w:p w14:paraId="4D2E2673" w14:textId="77777777" w:rsidR="001E7838" w:rsidRPr="001E7838" w:rsidRDefault="001E7838" w:rsidP="00B42EC3">
      <w:pPr>
        <w:pStyle w:val="BodyText"/>
        <w:numPr>
          <w:ilvl w:val="0"/>
          <w:numId w:val="71"/>
        </w:numPr>
        <w:rPr>
          <w:rStyle w:val="SkillsChar"/>
          <w:color w:val="auto"/>
        </w:rPr>
      </w:pPr>
      <w:r>
        <w:rPr>
          <w:rStyle w:val="SkillsChar"/>
        </w:rPr>
        <w:t>Melee Combat 5</w:t>
      </w:r>
    </w:p>
    <w:p w14:paraId="7E85FA17" w14:textId="77777777" w:rsidR="001E7838" w:rsidRPr="001E7838" w:rsidRDefault="001E7838" w:rsidP="00B42EC3">
      <w:pPr>
        <w:pStyle w:val="BodyText"/>
        <w:numPr>
          <w:ilvl w:val="0"/>
          <w:numId w:val="71"/>
        </w:numPr>
        <w:rPr>
          <w:rStyle w:val="SkillsChar"/>
          <w:color w:val="auto"/>
        </w:rPr>
      </w:pPr>
      <w:r>
        <w:rPr>
          <w:rStyle w:val="SkillsChar"/>
        </w:rPr>
        <w:t>Recon 5</w:t>
      </w:r>
    </w:p>
    <w:p w14:paraId="2C32BFCD" w14:textId="77777777" w:rsidR="003148A3" w:rsidRDefault="00E502BF" w:rsidP="00B42EC3">
      <w:pPr>
        <w:pStyle w:val="BodyText"/>
        <w:numPr>
          <w:ilvl w:val="0"/>
          <w:numId w:val="71"/>
        </w:numPr>
      </w:pPr>
      <w:r>
        <w:t>Extraordinary Willpower 3</w:t>
      </w:r>
    </w:p>
    <w:p w14:paraId="1D23535C" w14:textId="77777777" w:rsidR="003148A3" w:rsidRDefault="003148A3" w:rsidP="00B42EC3">
      <w:pPr>
        <w:pStyle w:val="BodyText"/>
      </w:pPr>
    </w:p>
    <w:p w14:paraId="47D523A2" w14:textId="77777777" w:rsidR="003148A3" w:rsidRDefault="003148A3" w:rsidP="00B42EC3">
      <w:pPr>
        <w:pStyle w:val="BodyText"/>
      </w:pPr>
      <w:r>
        <w:t>Marshall Capstone Feats List:</w:t>
      </w:r>
    </w:p>
    <w:p w14:paraId="64C48BF5" w14:textId="5CE71041" w:rsidR="001E7838" w:rsidRPr="000D2D9E" w:rsidRDefault="001E7838" w:rsidP="004F6096">
      <w:pPr>
        <w:pStyle w:val="BodyText"/>
        <w:numPr>
          <w:ilvl w:val="0"/>
          <w:numId w:val="327"/>
        </w:numPr>
        <w:rPr>
          <w:rStyle w:val="SkillsChar"/>
          <w:color w:val="auto"/>
        </w:rPr>
      </w:pPr>
      <w:r>
        <w:rPr>
          <w:rStyle w:val="SkillsChar"/>
        </w:rPr>
        <w:t>Authority +1</w:t>
      </w:r>
    </w:p>
    <w:p w14:paraId="633A275F" w14:textId="0F92D9D9" w:rsidR="001E7838" w:rsidRPr="00A76650" w:rsidRDefault="001E7838" w:rsidP="004F6096">
      <w:pPr>
        <w:pStyle w:val="BodyText"/>
        <w:numPr>
          <w:ilvl w:val="0"/>
          <w:numId w:val="327"/>
        </w:numPr>
        <w:rPr>
          <w:rStyle w:val="SkillsChar"/>
          <w:color w:val="auto"/>
        </w:rPr>
      </w:pPr>
      <w:r>
        <w:rPr>
          <w:rStyle w:val="SkillsChar"/>
        </w:rPr>
        <w:t>Deception +1</w:t>
      </w:r>
    </w:p>
    <w:p w14:paraId="49055189" w14:textId="3C5D7EBF" w:rsidR="001E7838" w:rsidRPr="00A35951" w:rsidRDefault="001E7838" w:rsidP="004F6096">
      <w:pPr>
        <w:pStyle w:val="BodyText"/>
        <w:numPr>
          <w:ilvl w:val="0"/>
          <w:numId w:val="327"/>
        </w:numPr>
        <w:rPr>
          <w:rStyle w:val="SkillsChar"/>
          <w:color w:val="auto"/>
        </w:rPr>
      </w:pPr>
      <w:r>
        <w:rPr>
          <w:rStyle w:val="SkillsChar"/>
        </w:rPr>
        <w:t>Determination +1</w:t>
      </w:r>
    </w:p>
    <w:p w14:paraId="6C15CF6E" w14:textId="6D752117" w:rsidR="001E7838" w:rsidRPr="00504019" w:rsidRDefault="001E7838" w:rsidP="004F6096">
      <w:pPr>
        <w:pStyle w:val="BodyText"/>
        <w:numPr>
          <w:ilvl w:val="0"/>
          <w:numId w:val="327"/>
        </w:numPr>
        <w:rPr>
          <w:rStyle w:val="SkillsChar"/>
          <w:color w:val="auto"/>
        </w:rPr>
      </w:pPr>
      <w:r>
        <w:rPr>
          <w:rStyle w:val="SkillsChar"/>
        </w:rPr>
        <w:t>Empathy +1</w:t>
      </w:r>
    </w:p>
    <w:p w14:paraId="1BC3A6EC" w14:textId="3CF29A63" w:rsidR="001E7838" w:rsidRPr="00A35951" w:rsidRDefault="001E7838" w:rsidP="004F6096">
      <w:pPr>
        <w:pStyle w:val="BodyText"/>
        <w:numPr>
          <w:ilvl w:val="0"/>
          <w:numId w:val="327"/>
        </w:numPr>
        <w:rPr>
          <w:rStyle w:val="SkillsChar"/>
          <w:color w:val="auto"/>
        </w:rPr>
      </w:pPr>
      <w:r>
        <w:rPr>
          <w:rStyle w:val="SkillsChar"/>
        </w:rPr>
        <w:t>Intimidation +1</w:t>
      </w:r>
    </w:p>
    <w:p w14:paraId="3BE77E3B" w14:textId="3E8D89A0" w:rsidR="001E7838" w:rsidRPr="001E7838" w:rsidRDefault="001E7838" w:rsidP="004F6096">
      <w:pPr>
        <w:pStyle w:val="BodyText"/>
        <w:numPr>
          <w:ilvl w:val="0"/>
          <w:numId w:val="327"/>
        </w:numPr>
        <w:rPr>
          <w:rStyle w:val="SkillsChar"/>
          <w:color w:val="auto"/>
        </w:rPr>
      </w:pPr>
      <w:r>
        <w:rPr>
          <w:rStyle w:val="SkillsChar"/>
        </w:rPr>
        <w:t>Melee Combat +1</w:t>
      </w:r>
    </w:p>
    <w:p w14:paraId="3AE276C0" w14:textId="687E6829" w:rsidR="001E7838" w:rsidRPr="001E7838" w:rsidRDefault="001E7838" w:rsidP="004F6096">
      <w:pPr>
        <w:pStyle w:val="BodyText"/>
        <w:numPr>
          <w:ilvl w:val="0"/>
          <w:numId w:val="327"/>
        </w:numPr>
        <w:rPr>
          <w:rStyle w:val="SkillsChar"/>
          <w:color w:val="auto"/>
        </w:rPr>
      </w:pPr>
      <w:r>
        <w:rPr>
          <w:rStyle w:val="SkillsChar"/>
        </w:rPr>
        <w:t>Recon +1</w:t>
      </w:r>
    </w:p>
    <w:p w14:paraId="098D511C" w14:textId="77777777" w:rsidR="00F75F04" w:rsidRDefault="00F75F04" w:rsidP="004F6096">
      <w:pPr>
        <w:pStyle w:val="BodyText"/>
        <w:numPr>
          <w:ilvl w:val="0"/>
          <w:numId w:val="327"/>
        </w:numPr>
      </w:pPr>
      <w:r>
        <w:t>Air of Authority +1</w:t>
      </w:r>
    </w:p>
    <w:p w14:paraId="317B9A06" w14:textId="3D7340E4" w:rsidR="003148A3" w:rsidRDefault="003148A3" w:rsidP="004F6096">
      <w:pPr>
        <w:pStyle w:val="BodyText"/>
        <w:numPr>
          <w:ilvl w:val="0"/>
          <w:numId w:val="327"/>
        </w:numPr>
      </w:pPr>
      <w:r>
        <w:t>Extraordinary Willpower 4</w:t>
      </w:r>
    </w:p>
    <w:p w14:paraId="5CF72E4A" w14:textId="77777777" w:rsidR="006E4962" w:rsidRDefault="006E4962" w:rsidP="004F6096">
      <w:pPr>
        <w:pStyle w:val="BodyText"/>
        <w:numPr>
          <w:ilvl w:val="0"/>
          <w:numId w:val="327"/>
        </w:numPr>
      </w:pPr>
      <w:r>
        <w:t>Mana Magnet +1</w:t>
      </w:r>
    </w:p>
    <w:p w14:paraId="6DD0AF52" w14:textId="0520F8D8" w:rsidR="003148A3" w:rsidRDefault="003148A3" w:rsidP="004F6096">
      <w:pPr>
        <w:pStyle w:val="BodyText"/>
        <w:numPr>
          <w:ilvl w:val="0"/>
          <w:numId w:val="327"/>
        </w:numPr>
      </w:pPr>
      <w:r>
        <w:t>Unbreakable Bond 3</w:t>
      </w:r>
    </w:p>
    <w:p w14:paraId="670D218E" w14:textId="60C4116A" w:rsidR="004529CF" w:rsidRPr="003148A3" w:rsidRDefault="004529CF" w:rsidP="004F6096">
      <w:pPr>
        <w:pStyle w:val="BodyText"/>
        <w:numPr>
          <w:ilvl w:val="0"/>
          <w:numId w:val="327"/>
        </w:numPr>
        <w:rPr>
          <w:rStyle w:val="SkillsChar"/>
          <w:color w:val="auto"/>
        </w:rPr>
      </w:pPr>
      <w:r>
        <w:rPr>
          <w:rStyle w:val="SkillsChar"/>
        </w:rPr>
        <w:br w:type="page"/>
      </w:r>
    </w:p>
    <w:p w14:paraId="18FC8467" w14:textId="719B936A" w:rsidR="00160D7D" w:rsidRDefault="00160D7D" w:rsidP="00160D7D">
      <w:pPr>
        <w:pStyle w:val="Heading4"/>
      </w:pPr>
      <w:r>
        <w:lastRenderedPageBreak/>
        <w:t>Sorcerer</w:t>
      </w:r>
    </w:p>
    <w:p w14:paraId="1092D14A" w14:textId="760034EA" w:rsidR="00886C47" w:rsidRDefault="00D24845" w:rsidP="00B42EC3">
      <w:pPr>
        <w:pStyle w:val="BodyText"/>
      </w:pPr>
      <w:r>
        <w:t>Performance</w:t>
      </w:r>
      <w:r w:rsidR="00886C47">
        <w:t xml:space="preserve"> is your Resonant Skill (Voice). Authority, Deception, Diplomacy, Intimidation, and Performance vs. Fey are Resonating tests for you</w:t>
      </w:r>
      <w:r w:rsidR="00E918DB">
        <w:t xml:space="preserve">. All tests your </w:t>
      </w:r>
      <w:r w:rsidR="00AC1542">
        <w:t>Fey</w:t>
      </w:r>
      <w:r w:rsidR="00E918DB">
        <w:t xml:space="preserve"> Familiar makes are Resonating tests. </w:t>
      </w:r>
      <w:r w:rsidR="00886C47">
        <w:t>Stealth vs. Fey is a Resonating test for Allies excluding yourself.</w:t>
      </w:r>
      <w:r w:rsidR="00E918DB">
        <w:t xml:space="preserve"> </w:t>
      </w:r>
    </w:p>
    <w:p w14:paraId="68BAD29B" w14:textId="26EC720A" w:rsidR="00A013B8" w:rsidRDefault="00A013B8" w:rsidP="00B42EC3">
      <w:pPr>
        <w:pStyle w:val="BodyText"/>
      </w:pPr>
      <w:r>
        <w:tab/>
        <w:t xml:space="preserve">Most Sorcerers are survivalist, but Street Sorcerers are not. Street Sorcerer </w:t>
      </w:r>
      <w:r w:rsidR="00B00EFD">
        <w:t>F</w:t>
      </w:r>
      <w:r>
        <w:t xml:space="preserve">amiliars are often amphibians, rats, pigeons, or oozes (and in some rare cases even sentient diseases) that were born (or reborn) in areas in which refuse, usually sewage, contaminated an otherwise secluded grove, cavern, or shoal. When you choose the Sorcerer Class, you can take Microbiology or any of the other listed Physiology Knowledge as your instinctive Physiology Knowledge. If you take Microbiology, you must take Biological Demi-Ethology as your instinctive Psychology Knowledge. Your instinctive Terrain Knowledge is usually Sewer, but Urban is also common. Other than that, Street Sorcerers follow the same rules as other Sorcerers. </w:t>
      </w:r>
    </w:p>
    <w:p w14:paraId="4CF6F5A4" w14:textId="77777777" w:rsidR="00C5114C" w:rsidRDefault="00C5114C" w:rsidP="00B42EC3">
      <w:pPr>
        <w:pStyle w:val="BodyText"/>
      </w:pPr>
    </w:p>
    <w:p w14:paraId="05E16931" w14:textId="17F17B0E" w:rsidR="00BE3E9C" w:rsidRDefault="00BE3E9C" w:rsidP="00B42EC3">
      <w:pPr>
        <w:pStyle w:val="BodyText"/>
      </w:pPr>
      <w:r>
        <w:t>Sorcerer Tier 1 Feat</w:t>
      </w:r>
      <w:r w:rsidR="00F95147">
        <w:t>s</w:t>
      </w:r>
      <w:r>
        <w:t xml:space="preserve"> List: </w:t>
      </w:r>
    </w:p>
    <w:p w14:paraId="16E905FA" w14:textId="6E6D9581" w:rsidR="00F95147" w:rsidRPr="00CC3183" w:rsidRDefault="00F95147" w:rsidP="00B42EC3">
      <w:pPr>
        <w:pStyle w:val="BodyText"/>
        <w:numPr>
          <w:ilvl w:val="0"/>
          <w:numId w:val="159"/>
        </w:numPr>
        <w:rPr>
          <w:rStyle w:val="SkillsChar"/>
          <w:color w:val="auto"/>
        </w:rPr>
      </w:pPr>
      <w:r>
        <w:rPr>
          <w:rStyle w:val="SkillsChar"/>
        </w:rPr>
        <w:t xml:space="preserve">Authority 2, </w:t>
      </w:r>
      <w:r w:rsidR="00282ED6">
        <w:t xml:space="preserve">Air of Authority </w:t>
      </w:r>
      <w:r w:rsidR="00F75F04">
        <w:t xml:space="preserve">(Presence) </w:t>
      </w:r>
      <w:r w:rsidR="00282ED6">
        <w:t>1</w:t>
      </w:r>
    </w:p>
    <w:p w14:paraId="75B2B14F" w14:textId="1B082A22" w:rsidR="00BE1A26" w:rsidRDefault="00282ED6" w:rsidP="00BE1A26">
      <w:pPr>
        <w:pStyle w:val="BodyText"/>
        <w:numPr>
          <w:ilvl w:val="0"/>
          <w:numId w:val="159"/>
        </w:numPr>
      </w:pPr>
      <w:r>
        <w:rPr>
          <w:rStyle w:val="SkillsChar"/>
        </w:rPr>
        <w:t xml:space="preserve">Contortion 2, </w:t>
      </w:r>
      <w:r w:rsidR="00BE1A26">
        <w:t>{</w:t>
      </w:r>
      <w:r w:rsidR="00BE1A26">
        <w:rPr>
          <w:rStyle w:val="KnowledgeChar"/>
        </w:rPr>
        <w:t>Determinism (Fey), Fey Parapsychology, Fairyology (Fey Physiology)</w:t>
      </w:r>
      <w:r w:rsidR="00BE1A26">
        <w:t xml:space="preserve">} </w:t>
      </w:r>
    </w:p>
    <w:p w14:paraId="781E5769" w14:textId="7508C151" w:rsidR="00BE1A26" w:rsidRDefault="00AA5B33" w:rsidP="00BE1A26">
      <w:pPr>
        <w:pStyle w:val="BodyText"/>
        <w:numPr>
          <w:ilvl w:val="0"/>
          <w:numId w:val="159"/>
        </w:numPr>
      </w:pPr>
      <w:r>
        <w:rPr>
          <w:rStyle w:val="SkillsChar"/>
        </w:rPr>
        <w:t xml:space="preserve">Deception </w:t>
      </w:r>
      <w:r w:rsidR="00F95147">
        <w:rPr>
          <w:rStyle w:val="SkillsChar"/>
        </w:rPr>
        <w:t>2</w:t>
      </w:r>
      <w:r>
        <w:rPr>
          <w:rStyle w:val="SkillsChar"/>
        </w:rPr>
        <w:t xml:space="preserve">, </w:t>
      </w:r>
      <w:r w:rsidR="00BE1A26">
        <w:t>{</w:t>
      </w:r>
      <w:r w:rsidR="00BE1A26">
        <w:rPr>
          <w:rStyle w:val="KnowledgeChar"/>
        </w:rPr>
        <w:t>Pseudo-Anthropology (Fey (pick one), Psychology (Fey (pick one)), Fey Language (pick one)</w:t>
      </w:r>
      <w:r w:rsidR="00BE1A26">
        <w:t>}</w:t>
      </w:r>
    </w:p>
    <w:p w14:paraId="207ABE17" w14:textId="49C7572E" w:rsidR="00BE1A26" w:rsidRDefault="00AA5B33" w:rsidP="00BE1A26">
      <w:pPr>
        <w:pStyle w:val="BodyText"/>
        <w:numPr>
          <w:ilvl w:val="0"/>
          <w:numId w:val="159"/>
        </w:numPr>
      </w:pPr>
      <w:r>
        <w:rPr>
          <w:rStyle w:val="SkillsChar"/>
        </w:rPr>
        <w:t xml:space="preserve">Diplomacy </w:t>
      </w:r>
      <w:r w:rsidR="00F95147">
        <w:rPr>
          <w:rStyle w:val="SkillsChar"/>
        </w:rPr>
        <w:t>2</w:t>
      </w:r>
      <w:r>
        <w:rPr>
          <w:rStyle w:val="SkillsChar"/>
        </w:rPr>
        <w:t xml:space="preserve">, </w:t>
      </w:r>
      <w:r w:rsidR="00BE1A26">
        <w:t>{</w:t>
      </w:r>
      <w:r w:rsidR="00BE1A26">
        <w:rPr>
          <w:rStyle w:val="KnowledgeChar"/>
        </w:rPr>
        <w:t>Physiology (Arthropodology, Mammalogy), Polymer</w:t>
      </w:r>
      <w:r w:rsidR="00BE1A26">
        <w:t>}</w:t>
      </w:r>
    </w:p>
    <w:p w14:paraId="4C3CE039" w14:textId="6FA06261" w:rsidR="00BE1A26" w:rsidRDefault="00282ED6" w:rsidP="00BE1A26">
      <w:pPr>
        <w:pStyle w:val="BodyText"/>
        <w:numPr>
          <w:ilvl w:val="0"/>
          <w:numId w:val="159"/>
        </w:numPr>
      </w:pPr>
      <w:r>
        <w:rPr>
          <w:rStyle w:val="SkillsChar"/>
        </w:rPr>
        <w:t xml:space="preserve">Empathy 2, </w:t>
      </w:r>
      <w:r w:rsidR="00BE1A26">
        <w:t>{</w:t>
      </w:r>
      <w:r w:rsidR="00BE1A26">
        <w:rPr>
          <w:rStyle w:val="KnowledgeChar"/>
        </w:rPr>
        <w:t>Physiology (Ichthyology, Malacology, Ornithology)</w:t>
      </w:r>
      <w:r w:rsidR="00BE1A26">
        <w:rPr>
          <w:rStyle w:val="KnowledgeChar"/>
        </w:rPr>
        <w:t>, Cryptozoology</w:t>
      </w:r>
      <w:r w:rsidR="00BE1A26">
        <w:t>}</w:t>
      </w:r>
    </w:p>
    <w:p w14:paraId="3D7A882F" w14:textId="7D6B6EB7" w:rsidR="00BE1A26" w:rsidRDefault="00F95147" w:rsidP="00BE1A26">
      <w:pPr>
        <w:pStyle w:val="BodyText"/>
        <w:numPr>
          <w:ilvl w:val="0"/>
          <w:numId w:val="159"/>
        </w:numPr>
      </w:pPr>
      <w:r>
        <w:rPr>
          <w:rStyle w:val="SkillsChar"/>
        </w:rPr>
        <w:t xml:space="preserve">Haggle 2, </w:t>
      </w:r>
      <w:r w:rsidR="00BE1A26">
        <w:t>{</w:t>
      </w:r>
      <w:r w:rsidR="00BE1A26">
        <w:rPr>
          <w:rStyle w:val="KnowledgeChar"/>
        </w:rPr>
        <w:t>Physiology (Herpetology), Determinism (Animal), Animal Material</w:t>
      </w:r>
      <w:r w:rsidR="00BE1A26">
        <w:rPr>
          <w:rStyle w:val="KnowledgeChar"/>
        </w:rPr>
        <w:t>, Ecology</w:t>
      </w:r>
      <w:r w:rsidR="00BE1A26">
        <w:t>}</w:t>
      </w:r>
    </w:p>
    <w:p w14:paraId="44063D93" w14:textId="6A993BA8" w:rsidR="00AA5B33" w:rsidRPr="00CC3183" w:rsidRDefault="00AA5B33" w:rsidP="00B42EC3">
      <w:pPr>
        <w:pStyle w:val="BodyText"/>
        <w:numPr>
          <w:ilvl w:val="0"/>
          <w:numId w:val="159"/>
        </w:numPr>
        <w:rPr>
          <w:rStyle w:val="SkillsChar"/>
          <w:color w:val="auto"/>
        </w:rPr>
      </w:pPr>
      <w:r>
        <w:rPr>
          <w:rStyle w:val="SkillsChar"/>
        </w:rPr>
        <w:t xml:space="preserve">Intimidation </w:t>
      </w:r>
      <w:r w:rsidR="00F95147">
        <w:rPr>
          <w:rStyle w:val="SkillsChar"/>
        </w:rPr>
        <w:t xml:space="preserve">2, </w:t>
      </w:r>
      <w:r w:rsidR="006E4962">
        <w:t>Menace</w:t>
      </w:r>
      <w:r w:rsidR="00282ED6">
        <w:t xml:space="preserve"> </w:t>
      </w:r>
      <w:r w:rsidR="006E4962">
        <w:t>(</w:t>
      </w:r>
      <w:r w:rsidR="00282ED6">
        <w:t>Presence</w:t>
      </w:r>
      <w:r w:rsidR="006E4962">
        <w:t>)</w:t>
      </w:r>
      <w:r w:rsidR="00282ED6">
        <w:t xml:space="preserve"> 1</w:t>
      </w:r>
    </w:p>
    <w:p w14:paraId="69F9319E" w14:textId="34D19BC2" w:rsidR="00F95147" w:rsidRDefault="00F95147" w:rsidP="00B42EC3">
      <w:pPr>
        <w:pStyle w:val="BodyText"/>
        <w:numPr>
          <w:ilvl w:val="0"/>
          <w:numId w:val="159"/>
        </w:numPr>
      </w:pPr>
      <w:r>
        <w:rPr>
          <w:rStyle w:val="SkillsChar"/>
        </w:rPr>
        <w:t xml:space="preserve">Performance 2, </w:t>
      </w:r>
      <w:r w:rsidR="00BE1A26">
        <w:t>M</w:t>
      </w:r>
      <w:r w:rsidR="00BE1A26">
        <w:t>otivational Speaker</w:t>
      </w:r>
    </w:p>
    <w:p w14:paraId="49C70DDF" w14:textId="260A76D8" w:rsidR="00BE3E9C" w:rsidRDefault="00BE3E9C" w:rsidP="00B42EC3">
      <w:pPr>
        <w:pStyle w:val="BodyText"/>
      </w:pPr>
      <w:r>
        <w:t>Sorcerer Tier 2 Feat</w:t>
      </w:r>
      <w:r w:rsidR="00F95147">
        <w:t>s</w:t>
      </w:r>
      <w:r>
        <w:t xml:space="preserve"> List: </w:t>
      </w:r>
    </w:p>
    <w:p w14:paraId="6838D134" w14:textId="56E59464" w:rsidR="00282ED6" w:rsidRPr="000D2D9E" w:rsidRDefault="00282ED6" w:rsidP="00B42EC3">
      <w:pPr>
        <w:pStyle w:val="BodyText"/>
        <w:numPr>
          <w:ilvl w:val="0"/>
          <w:numId w:val="161"/>
        </w:numPr>
        <w:rPr>
          <w:rStyle w:val="SkillsChar"/>
          <w:color w:val="auto"/>
        </w:rPr>
      </w:pPr>
      <w:r>
        <w:rPr>
          <w:rStyle w:val="SkillsChar"/>
        </w:rPr>
        <w:t>Authority 3</w:t>
      </w:r>
    </w:p>
    <w:p w14:paraId="695F98E4" w14:textId="407AB54B" w:rsidR="00282ED6" w:rsidRPr="00A76650" w:rsidRDefault="00282ED6" w:rsidP="00B42EC3">
      <w:pPr>
        <w:pStyle w:val="BodyText"/>
        <w:numPr>
          <w:ilvl w:val="0"/>
          <w:numId w:val="161"/>
        </w:numPr>
        <w:rPr>
          <w:rStyle w:val="SkillsChar"/>
          <w:color w:val="auto"/>
        </w:rPr>
      </w:pPr>
      <w:r>
        <w:rPr>
          <w:rStyle w:val="SkillsChar"/>
        </w:rPr>
        <w:t>Contortion 3</w:t>
      </w:r>
    </w:p>
    <w:p w14:paraId="66BEA44F" w14:textId="3E89C67A" w:rsidR="00282ED6" w:rsidRPr="00A76650" w:rsidRDefault="00282ED6" w:rsidP="00B42EC3">
      <w:pPr>
        <w:pStyle w:val="BodyText"/>
        <w:numPr>
          <w:ilvl w:val="0"/>
          <w:numId w:val="161"/>
        </w:numPr>
        <w:rPr>
          <w:rStyle w:val="SkillsChar"/>
          <w:color w:val="auto"/>
        </w:rPr>
      </w:pPr>
      <w:r>
        <w:rPr>
          <w:rStyle w:val="SkillsChar"/>
        </w:rPr>
        <w:t>Deception 3</w:t>
      </w:r>
    </w:p>
    <w:p w14:paraId="3AB26489" w14:textId="4690140E" w:rsidR="00282ED6" w:rsidRPr="00A35951" w:rsidRDefault="00282ED6" w:rsidP="00B42EC3">
      <w:pPr>
        <w:pStyle w:val="BodyText"/>
        <w:numPr>
          <w:ilvl w:val="0"/>
          <w:numId w:val="161"/>
        </w:numPr>
        <w:rPr>
          <w:rStyle w:val="SkillsChar"/>
          <w:color w:val="auto"/>
        </w:rPr>
      </w:pPr>
      <w:r>
        <w:rPr>
          <w:rStyle w:val="SkillsChar"/>
        </w:rPr>
        <w:t>Diplomacy 3</w:t>
      </w:r>
    </w:p>
    <w:p w14:paraId="68C79C95" w14:textId="205E3FD8" w:rsidR="00282ED6" w:rsidRPr="00504019" w:rsidRDefault="00282ED6" w:rsidP="00B42EC3">
      <w:pPr>
        <w:pStyle w:val="BodyText"/>
        <w:numPr>
          <w:ilvl w:val="0"/>
          <w:numId w:val="161"/>
        </w:numPr>
        <w:rPr>
          <w:rStyle w:val="SkillsChar"/>
          <w:color w:val="auto"/>
        </w:rPr>
      </w:pPr>
      <w:r>
        <w:rPr>
          <w:rStyle w:val="SkillsChar"/>
        </w:rPr>
        <w:t>Empathy 3</w:t>
      </w:r>
    </w:p>
    <w:p w14:paraId="43CB0A78" w14:textId="5AC40461" w:rsidR="00282ED6" w:rsidRPr="006D24AB" w:rsidRDefault="00282ED6" w:rsidP="00B42EC3">
      <w:pPr>
        <w:pStyle w:val="BodyText"/>
        <w:numPr>
          <w:ilvl w:val="0"/>
          <w:numId w:val="161"/>
        </w:numPr>
        <w:rPr>
          <w:rStyle w:val="SkillsChar"/>
          <w:color w:val="auto"/>
        </w:rPr>
      </w:pPr>
      <w:r>
        <w:rPr>
          <w:rStyle w:val="SkillsChar"/>
        </w:rPr>
        <w:t>Haggle 3</w:t>
      </w:r>
    </w:p>
    <w:p w14:paraId="70802B3D" w14:textId="2CE8DEF2" w:rsidR="00D24845" w:rsidRPr="00A35951" w:rsidRDefault="00D24845" w:rsidP="00B42EC3">
      <w:pPr>
        <w:pStyle w:val="BodyText"/>
        <w:numPr>
          <w:ilvl w:val="0"/>
          <w:numId w:val="161"/>
        </w:numPr>
        <w:rPr>
          <w:rStyle w:val="SkillsChar"/>
          <w:color w:val="auto"/>
        </w:rPr>
      </w:pPr>
      <w:r>
        <w:rPr>
          <w:rStyle w:val="SkillsChar"/>
        </w:rPr>
        <w:t>Intimidation 3</w:t>
      </w:r>
    </w:p>
    <w:p w14:paraId="11AA1D9A" w14:textId="360421DC" w:rsidR="00282ED6" w:rsidRDefault="00D24845" w:rsidP="00B42EC3">
      <w:pPr>
        <w:pStyle w:val="BodyText"/>
        <w:numPr>
          <w:ilvl w:val="0"/>
          <w:numId w:val="161"/>
        </w:numPr>
      </w:pPr>
      <w:r>
        <w:rPr>
          <w:rStyle w:val="SkillsChar"/>
        </w:rPr>
        <w:t>Performance 3</w:t>
      </w:r>
    </w:p>
    <w:p w14:paraId="6DCB47CE" w14:textId="22041519" w:rsidR="00BE3E9C" w:rsidRDefault="00BE3E9C" w:rsidP="00B42EC3">
      <w:pPr>
        <w:pStyle w:val="BodyText"/>
      </w:pPr>
      <w:r>
        <w:t>Sorcerer Tier 3 Feat</w:t>
      </w:r>
      <w:r w:rsidR="00F95147">
        <w:t>s</w:t>
      </w:r>
      <w:r>
        <w:t xml:space="preserve"> List: </w:t>
      </w:r>
    </w:p>
    <w:p w14:paraId="02344A81" w14:textId="0C941311" w:rsidR="00142464" w:rsidRDefault="00142464" w:rsidP="00142464">
      <w:pPr>
        <w:pStyle w:val="BodyText"/>
        <w:numPr>
          <w:ilvl w:val="0"/>
          <w:numId w:val="160"/>
        </w:numPr>
      </w:pPr>
      <w:r>
        <w:t>{</w:t>
      </w:r>
      <w:r>
        <w:rPr>
          <w:rStyle w:val="KnowledgeChar"/>
        </w:rPr>
        <w:t>Anthropology (Human), Psychology (Human), Appraise</w:t>
      </w:r>
      <w:r>
        <w:t>}</w:t>
      </w:r>
    </w:p>
    <w:p w14:paraId="7035C7E6" w14:textId="3EBC9820" w:rsidR="00BE1A26" w:rsidRDefault="00BE1A26" w:rsidP="00BE1A26">
      <w:pPr>
        <w:pStyle w:val="BodyText"/>
        <w:numPr>
          <w:ilvl w:val="0"/>
          <w:numId w:val="160"/>
        </w:numPr>
      </w:pPr>
      <w:r>
        <w:t>{</w:t>
      </w:r>
      <w:r>
        <w:rPr>
          <w:rStyle w:val="KnowledgeChar"/>
        </w:rPr>
        <w:t>Dancing, Magic Performance, Singing</w:t>
      </w:r>
      <w:r>
        <w:t>}</w:t>
      </w:r>
    </w:p>
    <w:p w14:paraId="5A42BEC9" w14:textId="77777777" w:rsidR="00BE1A26" w:rsidRDefault="00BE1A26" w:rsidP="00BE1A26">
      <w:pPr>
        <w:pStyle w:val="BodyText"/>
        <w:numPr>
          <w:ilvl w:val="0"/>
          <w:numId w:val="160"/>
        </w:numPr>
      </w:pPr>
      <w:r>
        <w:t>{</w:t>
      </w:r>
      <w:r>
        <w:rPr>
          <w:rStyle w:val="KnowledgeChar"/>
        </w:rPr>
        <w:t>Determinism (Fungus), Fungal Material, Mycology</w:t>
      </w:r>
      <w:r>
        <w:t>}</w:t>
      </w:r>
    </w:p>
    <w:p w14:paraId="3D0E7DF3" w14:textId="77CD6904" w:rsidR="00BE1A26" w:rsidRDefault="00BE1A26" w:rsidP="00BE1A26">
      <w:pPr>
        <w:pStyle w:val="BodyText"/>
        <w:numPr>
          <w:ilvl w:val="0"/>
          <w:numId w:val="160"/>
        </w:numPr>
      </w:pPr>
      <w:r>
        <w:t>{</w:t>
      </w:r>
      <w:r>
        <w:rPr>
          <w:rStyle w:val="KnowledgeChar"/>
        </w:rPr>
        <w:t>Determinism (Plant), Plant Material, Botany</w:t>
      </w:r>
      <w:r>
        <w:t>}</w:t>
      </w:r>
    </w:p>
    <w:p w14:paraId="510286AB" w14:textId="20F96F4F" w:rsidR="00BE1A26" w:rsidRDefault="00BE1A26" w:rsidP="00BE1A26">
      <w:pPr>
        <w:pStyle w:val="BodyText"/>
        <w:numPr>
          <w:ilvl w:val="0"/>
          <w:numId w:val="160"/>
        </w:numPr>
      </w:pPr>
      <w:r>
        <w:t>{</w:t>
      </w:r>
      <w:r>
        <w:rPr>
          <w:rStyle w:val="KnowledgeChar"/>
        </w:rPr>
        <w:t>Parapsychology (Animal; aka Ethology), Uplifted Animal Psychology, Artimaean Language</w:t>
      </w:r>
      <w:r>
        <w:t>}</w:t>
      </w:r>
    </w:p>
    <w:p w14:paraId="4AC4A4EB" w14:textId="76FA052C" w:rsidR="00BE1A26" w:rsidRDefault="00BE1A26" w:rsidP="00B42EC3">
      <w:pPr>
        <w:pStyle w:val="BodyText"/>
        <w:numPr>
          <w:ilvl w:val="0"/>
          <w:numId w:val="160"/>
        </w:numPr>
      </w:pPr>
      <w:r>
        <w:t>{</w:t>
      </w:r>
      <w:r>
        <w:rPr>
          <w:rStyle w:val="KnowledgeChar"/>
        </w:rPr>
        <w:t>Pseudo-Anthropology (Fey (</w:t>
      </w:r>
      <w:r>
        <w:rPr>
          <w:rStyle w:val="KnowledgeChar"/>
        </w:rPr>
        <w:t>all</w:t>
      </w:r>
      <w:r>
        <w:rPr>
          <w:rStyle w:val="KnowledgeChar"/>
        </w:rPr>
        <w:t>), Psychology (Fey (</w:t>
      </w:r>
      <w:r>
        <w:rPr>
          <w:rStyle w:val="KnowledgeChar"/>
        </w:rPr>
        <w:t>all</w:t>
      </w:r>
      <w:r>
        <w:rPr>
          <w:rStyle w:val="KnowledgeChar"/>
        </w:rPr>
        <w:t>)), Fey Language (</w:t>
      </w:r>
      <w:r>
        <w:rPr>
          <w:rStyle w:val="KnowledgeChar"/>
        </w:rPr>
        <w:t>all</w:t>
      </w:r>
      <w:r>
        <w:rPr>
          <w:rStyle w:val="KnowledgeChar"/>
        </w:rPr>
        <w:t>)</w:t>
      </w:r>
      <w:r>
        <w:t>}</w:t>
      </w:r>
    </w:p>
    <w:p w14:paraId="06487CE7" w14:textId="77777777" w:rsidR="00282ED6" w:rsidRDefault="00282ED6" w:rsidP="00B42EC3">
      <w:pPr>
        <w:pStyle w:val="BodyText"/>
        <w:numPr>
          <w:ilvl w:val="0"/>
          <w:numId w:val="160"/>
        </w:numPr>
      </w:pPr>
      <w:r>
        <w:t xml:space="preserve">Rapier Wit </w:t>
      </w:r>
    </w:p>
    <w:p w14:paraId="0D56EAF2" w14:textId="0D4825D9" w:rsidR="00F95147" w:rsidRDefault="00F95147" w:rsidP="00B42EC3">
      <w:pPr>
        <w:pStyle w:val="BodyText"/>
        <w:numPr>
          <w:ilvl w:val="0"/>
          <w:numId w:val="160"/>
        </w:numPr>
      </w:pPr>
      <w:r>
        <w:t xml:space="preserve">Traumatized 2*, </w:t>
      </w:r>
      <w:r w:rsidR="008028AE">
        <w:t xml:space="preserve">Resonance (Voice), </w:t>
      </w:r>
      <w:r>
        <w:t>Witch’s (Fey) Familiar 1 (Free Feat)</w:t>
      </w:r>
    </w:p>
    <w:p w14:paraId="79A701F8" w14:textId="77777777" w:rsidR="00F95147" w:rsidRDefault="00F95147" w:rsidP="00B42EC3">
      <w:pPr>
        <w:pStyle w:val="BodyText"/>
        <w:numPr>
          <w:ilvl w:val="0"/>
          <w:numId w:val="160"/>
        </w:numPr>
      </w:pPr>
      <w:r>
        <w:t>Unbreakable Bond 1</w:t>
      </w:r>
    </w:p>
    <w:p w14:paraId="30D8445F" w14:textId="74603D41" w:rsidR="00160D7D" w:rsidRDefault="00F95147" w:rsidP="00B42EC3">
      <w:pPr>
        <w:pStyle w:val="BodyText"/>
      </w:pPr>
      <w:r>
        <w:t xml:space="preserve">* Traumatized cannot be recovered until you acquire </w:t>
      </w:r>
      <w:r w:rsidR="00282ED6">
        <w:t>Pixilated</w:t>
      </w:r>
      <w:r>
        <w:t xml:space="preserve">, a </w:t>
      </w:r>
      <w:r w:rsidR="00282ED6">
        <w:t>Sorcerer</w:t>
      </w:r>
      <w:r>
        <w:t xml:space="preserve"> Class Feat. </w:t>
      </w:r>
    </w:p>
    <w:p w14:paraId="3BD3ADC3" w14:textId="756B4F90" w:rsidR="00BE3E9C" w:rsidRDefault="00BE3E9C" w:rsidP="00B42EC3">
      <w:pPr>
        <w:pStyle w:val="BodyText"/>
      </w:pPr>
      <w:r>
        <w:t>Sorcerer Tier 4 Feat</w:t>
      </w:r>
      <w:r w:rsidR="00F95147">
        <w:t>s</w:t>
      </w:r>
      <w:r>
        <w:t xml:space="preserve"> List: </w:t>
      </w:r>
    </w:p>
    <w:p w14:paraId="12E0C2EC" w14:textId="2E89F46F" w:rsidR="00160D7D" w:rsidRPr="00A76650" w:rsidRDefault="00160D7D" w:rsidP="00B42EC3">
      <w:pPr>
        <w:pStyle w:val="BodyText"/>
        <w:numPr>
          <w:ilvl w:val="0"/>
          <w:numId w:val="163"/>
        </w:numPr>
        <w:rPr>
          <w:rStyle w:val="SkillsChar"/>
          <w:color w:val="auto"/>
        </w:rPr>
      </w:pPr>
      <w:r>
        <w:rPr>
          <w:rStyle w:val="SkillsChar"/>
        </w:rPr>
        <w:t xml:space="preserve">Deception </w:t>
      </w:r>
      <w:r w:rsidR="001E7838">
        <w:rPr>
          <w:rStyle w:val="SkillsChar"/>
        </w:rPr>
        <w:t>4</w:t>
      </w:r>
    </w:p>
    <w:p w14:paraId="53A29B2B" w14:textId="6CCFB9E5" w:rsidR="00160D7D" w:rsidRPr="00A35951" w:rsidRDefault="00160D7D" w:rsidP="00B42EC3">
      <w:pPr>
        <w:pStyle w:val="BodyText"/>
        <w:numPr>
          <w:ilvl w:val="0"/>
          <w:numId w:val="163"/>
        </w:numPr>
        <w:rPr>
          <w:rStyle w:val="SkillsChar"/>
          <w:color w:val="auto"/>
        </w:rPr>
      </w:pPr>
      <w:r>
        <w:rPr>
          <w:rStyle w:val="SkillsChar"/>
        </w:rPr>
        <w:t xml:space="preserve">Diplomacy </w:t>
      </w:r>
      <w:r w:rsidR="001E7838">
        <w:rPr>
          <w:rStyle w:val="SkillsChar"/>
        </w:rPr>
        <w:t>4</w:t>
      </w:r>
    </w:p>
    <w:p w14:paraId="2027ACBF" w14:textId="5114187A" w:rsidR="00160D7D" w:rsidRPr="00504019" w:rsidRDefault="00160D7D" w:rsidP="00B42EC3">
      <w:pPr>
        <w:pStyle w:val="BodyText"/>
        <w:numPr>
          <w:ilvl w:val="0"/>
          <w:numId w:val="163"/>
        </w:numPr>
        <w:rPr>
          <w:rStyle w:val="SkillsChar"/>
          <w:color w:val="auto"/>
        </w:rPr>
      </w:pPr>
      <w:r>
        <w:rPr>
          <w:rStyle w:val="SkillsChar"/>
        </w:rPr>
        <w:t xml:space="preserve">Empathy </w:t>
      </w:r>
      <w:r w:rsidR="001E7838">
        <w:rPr>
          <w:rStyle w:val="SkillsChar"/>
        </w:rPr>
        <w:t>4</w:t>
      </w:r>
    </w:p>
    <w:p w14:paraId="2D1AD2FC" w14:textId="7CFE10C4" w:rsidR="00160D7D" w:rsidRPr="006D24AB" w:rsidRDefault="00160D7D" w:rsidP="00B42EC3">
      <w:pPr>
        <w:pStyle w:val="BodyText"/>
        <w:numPr>
          <w:ilvl w:val="0"/>
          <w:numId w:val="163"/>
        </w:numPr>
        <w:rPr>
          <w:rStyle w:val="SkillsChar"/>
          <w:color w:val="auto"/>
        </w:rPr>
      </w:pPr>
      <w:r>
        <w:rPr>
          <w:rStyle w:val="SkillsChar"/>
        </w:rPr>
        <w:t xml:space="preserve">Haggle </w:t>
      </w:r>
      <w:r w:rsidR="001E7838">
        <w:rPr>
          <w:rStyle w:val="SkillsChar"/>
        </w:rPr>
        <w:t>4</w:t>
      </w:r>
    </w:p>
    <w:p w14:paraId="791CDED7" w14:textId="6A2D2BC8" w:rsidR="00160D7D" w:rsidRPr="00A35951" w:rsidRDefault="00160D7D" w:rsidP="00B42EC3">
      <w:pPr>
        <w:pStyle w:val="BodyText"/>
        <w:numPr>
          <w:ilvl w:val="0"/>
          <w:numId w:val="163"/>
        </w:numPr>
        <w:rPr>
          <w:rStyle w:val="SkillsChar"/>
          <w:color w:val="auto"/>
        </w:rPr>
      </w:pPr>
      <w:r>
        <w:rPr>
          <w:rStyle w:val="SkillsChar"/>
        </w:rPr>
        <w:t xml:space="preserve">Intimidation </w:t>
      </w:r>
      <w:r w:rsidR="001E7838">
        <w:rPr>
          <w:rStyle w:val="SkillsChar"/>
        </w:rPr>
        <w:t>4</w:t>
      </w:r>
    </w:p>
    <w:p w14:paraId="3C8C4415" w14:textId="255F89A4" w:rsidR="00D24845" w:rsidRPr="000D2D9E" w:rsidRDefault="00D24845" w:rsidP="00B42EC3">
      <w:pPr>
        <w:pStyle w:val="BodyText"/>
        <w:numPr>
          <w:ilvl w:val="0"/>
          <w:numId w:val="163"/>
        </w:numPr>
        <w:rPr>
          <w:rStyle w:val="SkillsChar"/>
          <w:color w:val="auto"/>
        </w:rPr>
      </w:pPr>
      <w:r>
        <w:rPr>
          <w:rStyle w:val="SkillsChar"/>
        </w:rPr>
        <w:t xml:space="preserve">Performance </w:t>
      </w:r>
      <w:r w:rsidR="001E7838">
        <w:rPr>
          <w:rStyle w:val="SkillsChar"/>
        </w:rPr>
        <w:t>4</w:t>
      </w:r>
    </w:p>
    <w:p w14:paraId="1582FA26" w14:textId="77777777" w:rsidR="003B4B67" w:rsidRDefault="003B4B67" w:rsidP="00B42EC3">
      <w:pPr>
        <w:pStyle w:val="BodyText"/>
        <w:numPr>
          <w:ilvl w:val="0"/>
          <w:numId w:val="163"/>
        </w:numPr>
      </w:pPr>
      <w:r>
        <w:t>Extraordinary Charisma 1</w:t>
      </w:r>
    </w:p>
    <w:p w14:paraId="37D24068" w14:textId="77FD9513" w:rsidR="00160D7D" w:rsidRDefault="00282ED6" w:rsidP="00B42EC3">
      <w:pPr>
        <w:pStyle w:val="BodyText"/>
        <w:numPr>
          <w:ilvl w:val="0"/>
          <w:numId w:val="163"/>
        </w:numPr>
      </w:pPr>
      <w:r>
        <w:t>Witch’s (Fey) Familiar 2</w:t>
      </w:r>
    </w:p>
    <w:p w14:paraId="0B82DE53" w14:textId="73C3C10F" w:rsidR="00BE3E9C" w:rsidRDefault="00BE3E9C" w:rsidP="00B42EC3">
      <w:pPr>
        <w:pStyle w:val="BodyText"/>
      </w:pPr>
      <w:r>
        <w:t>Sorcerer Tier 5 Feat</w:t>
      </w:r>
      <w:r w:rsidR="00F95147">
        <w:t>s</w:t>
      </w:r>
      <w:r>
        <w:t xml:space="preserve"> List: </w:t>
      </w:r>
    </w:p>
    <w:p w14:paraId="626A485D" w14:textId="67C3BC73" w:rsidR="005B2FA5" w:rsidRPr="001064B4" w:rsidRDefault="003B4B67" w:rsidP="00B42EC3">
      <w:pPr>
        <w:pStyle w:val="BodyText"/>
        <w:numPr>
          <w:ilvl w:val="0"/>
          <w:numId w:val="162"/>
        </w:numPr>
        <w:rPr>
          <w:rStyle w:val="SpellChar"/>
          <w:color w:val="auto"/>
        </w:rPr>
      </w:pPr>
      <w:r>
        <w:t>Coven Spell (</w:t>
      </w:r>
      <w:r w:rsidR="005B2FA5">
        <w:rPr>
          <w:rStyle w:val="SpellChar"/>
        </w:rPr>
        <w:t>Effervescent</w:t>
      </w:r>
      <w:r>
        <w:t>)</w:t>
      </w:r>
    </w:p>
    <w:p w14:paraId="2B6434BC" w14:textId="5B216E94" w:rsidR="001064B4" w:rsidRPr="001064B4" w:rsidRDefault="003B4B67" w:rsidP="00B42EC3">
      <w:pPr>
        <w:pStyle w:val="BodyText"/>
        <w:numPr>
          <w:ilvl w:val="0"/>
          <w:numId w:val="162"/>
        </w:numPr>
        <w:rPr>
          <w:rStyle w:val="SpellChar"/>
          <w:color w:val="auto"/>
        </w:rPr>
      </w:pPr>
      <w:r>
        <w:t>Coven Spell (</w:t>
      </w:r>
      <w:r w:rsidR="001064B4">
        <w:rPr>
          <w:rStyle w:val="SpellChar"/>
        </w:rPr>
        <w:t>Inaudibility</w:t>
      </w:r>
      <w:r>
        <w:t>)</w:t>
      </w:r>
    </w:p>
    <w:p w14:paraId="7C84D8AB" w14:textId="2C9C05B3" w:rsidR="001064B4" w:rsidRPr="001064B4" w:rsidRDefault="003B4B67" w:rsidP="00B42EC3">
      <w:pPr>
        <w:pStyle w:val="BodyText"/>
        <w:numPr>
          <w:ilvl w:val="0"/>
          <w:numId w:val="162"/>
        </w:numPr>
        <w:rPr>
          <w:rStyle w:val="SpellChar"/>
          <w:color w:val="auto"/>
        </w:rPr>
      </w:pPr>
      <w:r>
        <w:t>Coven Spell (</w:t>
      </w:r>
      <w:r w:rsidR="001064B4">
        <w:rPr>
          <w:rStyle w:val="SpellChar"/>
        </w:rPr>
        <w:t>Invisibility</w:t>
      </w:r>
      <w:r>
        <w:t>)</w:t>
      </w:r>
    </w:p>
    <w:p w14:paraId="301F5BEC" w14:textId="78936703" w:rsidR="001064B4" w:rsidRDefault="003B4B67" w:rsidP="00B42EC3">
      <w:pPr>
        <w:pStyle w:val="BodyText"/>
        <w:numPr>
          <w:ilvl w:val="0"/>
          <w:numId w:val="162"/>
        </w:numPr>
      </w:pPr>
      <w:r>
        <w:t>Coven Spell (</w:t>
      </w:r>
      <w:r w:rsidR="001064B4">
        <w:rPr>
          <w:rStyle w:val="SpellChar"/>
        </w:rPr>
        <w:t>Nondetection</w:t>
      </w:r>
      <w:r>
        <w:t>)</w:t>
      </w:r>
    </w:p>
    <w:p w14:paraId="4DBE5CD8" w14:textId="0B5D15F7" w:rsidR="00112A1D" w:rsidRPr="001064B4" w:rsidRDefault="00112A1D" w:rsidP="00B42EC3">
      <w:pPr>
        <w:pStyle w:val="BodyText"/>
        <w:numPr>
          <w:ilvl w:val="0"/>
          <w:numId w:val="162"/>
        </w:numPr>
        <w:rPr>
          <w:rStyle w:val="SpellChar"/>
          <w:color w:val="auto"/>
        </w:rPr>
      </w:pPr>
      <w:r>
        <w:t>Coven Spell (</w:t>
      </w:r>
      <w:r>
        <w:rPr>
          <w:rStyle w:val="SpellChar"/>
        </w:rPr>
        <w:t>Summon Fey (or creature of Familiar’s superficial type)</w:t>
      </w:r>
      <w:r>
        <w:t>)</w:t>
      </w:r>
    </w:p>
    <w:p w14:paraId="531C1D8B" w14:textId="77777777" w:rsidR="003B4B67" w:rsidRDefault="003B4B67" w:rsidP="00B42EC3">
      <w:pPr>
        <w:pStyle w:val="BodyText"/>
        <w:numPr>
          <w:ilvl w:val="0"/>
          <w:numId w:val="162"/>
        </w:numPr>
      </w:pPr>
      <w:r>
        <w:t>Extraordinary Charisma 2</w:t>
      </w:r>
    </w:p>
    <w:p w14:paraId="2BDECF50" w14:textId="77777777" w:rsidR="00F95147" w:rsidRDefault="00F95147" w:rsidP="00B42EC3">
      <w:pPr>
        <w:pStyle w:val="BodyText"/>
        <w:numPr>
          <w:ilvl w:val="0"/>
          <w:numId w:val="162"/>
        </w:numPr>
      </w:pPr>
      <w:r>
        <w:t>Unbreakable Bond 2</w:t>
      </w:r>
    </w:p>
    <w:p w14:paraId="3CACDC08" w14:textId="77777777" w:rsidR="00142464" w:rsidRDefault="00142464" w:rsidP="00142464">
      <w:pPr>
        <w:pStyle w:val="BodyText"/>
        <w:numPr>
          <w:ilvl w:val="0"/>
          <w:numId w:val="162"/>
        </w:numPr>
      </w:pPr>
      <w:r>
        <w:t>Witch’s (Fey) Familiar 3</w:t>
      </w:r>
    </w:p>
    <w:p w14:paraId="5FDF56F9" w14:textId="7FE92842" w:rsidR="001764C4" w:rsidRDefault="001764C4" w:rsidP="00B42EC3">
      <w:pPr>
        <w:pStyle w:val="BodyText"/>
      </w:pPr>
      <w:r>
        <w:t xml:space="preserve">Sorcerer </w:t>
      </w:r>
      <w:r w:rsidR="00BE3E9C">
        <w:t xml:space="preserve">Tier 6 </w:t>
      </w:r>
      <w:r>
        <w:t>Feat</w:t>
      </w:r>
      <w:r w:rsidR="00F95147">
        <w:t>s</w:t>
      </w:r>
      <w:r>
        <w:t xml:space="preserve"> List: </w:t>
      </w:r>
    </w:p>
    <w:p w14:paraId="302020B2" w14:textId="1850DAFE" w:rsidR="00112A1D" w:rsidRPr="00A76650" w:rsidRDefault="00112A1D" w:rsidP="00B42EC3">
      <w:pPr>
        <w:pStyle w:val="BodyText"/>
        <w:numPr>
          <w:ilvl w:val="0"/>
          <w:numId w:val="73"/>
        </w:numPr>
        <w:rPr>
          <w:rStyle w:val="SkillsChar"/>
          <w:color w:val="auto"/>
        </w:rPr>
      </w:pPr>
      <w:r>
        <w:rPr>
          <w:rStyle w:val="SkillsChar"/>
        </w:rPr>
        <w:t xml:space="preserve">Deception </w:t>
      </w:r>
      <w:r w:rsidR="001E7838">
        <w:rPr>
          <w:rStyle w:val="SkillsChar"/>
        </w:rPr>
        <w:t>5</w:t>
      </w:r>
    </w:p>
    <w:p w14:paraId="5B930EAD" w14:textId="7532EA53" w:rsidR="00112A1D" w:rsidRPr="00A35951" w:rsidRDefault="00112A1D" w:rsidP="00B42EC3">
      <w:pPr>
        <w:pStyle w:val="BodyText"/>
        <w:numPr>
          <w:ilvl w:val="0"/>
          <w:numId w:val="73"/>
        </w:numPr>
        <w:rPr>
          <w:rStyle w:val="SkillsChar"/>
          <w:color w:val="auto"/>
        </w:rPr>
      </w:pPr>
      <w:r>
        <w:rPr>
          <w:rStyle w:val="SkillsChar"/>
        </w:rPr>
        <w:t xml:space="preserve">Diplomacy </w:t>
      </w:r>
      <w:r w:rsidR="001E7838">
        <w:rPr>
          <w:rStyle w:val="SkillsChar"/>
        </w:rPr>
        <w:t>5</w:t>
      </w:r>
    </w:p>
    <w:p w14:paraId="33A6DDA9" w14:textId="67920E65" w:rsidR="00112A1D" w:rsidRPr="00504019" w:rsidRDefault="00112A1D" w:rsidP="00B42EC3">
      <w:pPr>
        <w:pStyle w:val="BodyText"/>
        <w:numPr>
          <w:ilvl w:val="0"/>
          <w:numId w:val="73"/>
        </w:numPr>
        <w:rPr>
          <w:rStyle w:val="SkillsChar"/>
          <w:color w:val="auto"/>
        </w:rPr>
      </w:pPr>
      <w:r>
        <w:rPr>
          <w:rStyle w:val="SkillsChar"/>
        </w:rPr>
        <w:t xml:space="preserve">Empathy </w:t>
      </w:r>
      <w:r w:rsidR="001E7838">
        <w:rPr>
          <w:rStyle w:val="SkillsChar"/>
        </w:rPr>
        <w:t>5</w:t>
      </w:r>
    </w:p>
    <w:p w14:paraId="23927BEE" w14:textId="37BEAEA7" w:rsidR="00112A1D" w:rsidRPr="006D24AB" w:rsidRDefault="00112A1D" w:rsidP="00B42EC3">
      <w:pPr>
        <w:pStyle w:val="BodyText"/>
        <w:numPr>
          <w:ilvl w:val="0"/>
          <w:numId w:val="73"/>
        </w:numPr>
        <w:rPr>
          <w:rStyle w:val="SkillsChar"/>
          <w:color w:val="auto"/>
        </w:rPr>
      </w:pPr>
      <w:r>
        <w:rPr>
          <w:rStyle w:val="SkillsChar"/>
        </w:rPr>
        <w:t xml:space="preserve">Haggle </w:t>
      </w:r>
      <w:r w:rsidR="001E7838">
        <w:rPr>
          <w:rStyle w:val="SkillsChar"/>
        </w:rPr>
        <w:t>5</w:t>
      </w:r>
    </w:p>
    <w:p w14:paraId="45A923A4" w14:textId="70FF510C" w:rsidR="00112A1D" w:rsidRPr="00A35951" w:rsidRDefault="00112A1D" w:rsidP="00B42EC3">
      <w:pPr>
        <w:pStyle w:val="BodyText"/>
        <w:numPr>
          <w:ilvl w:val="0"/>
          <w:numId w:val="73"/>
        </w:numPr>
        <w:rPr>
          <w:rStyle w:val="SkillsChar"/>
          <w:color w:val="auto"/>
        </w:rPr>
      </w:pPr>
      <w:r>
        <w:rPr>
          <w:rStyle w:val="SkillsChar"/>
        </w:rPr>
        <w:t xml:space="preserve">Intimidation </w:t>
      </w:r>
      <w:r w:rsidR="001E7838">
        <w:rPr>
          <w:rStyle w:val="SkillsChar"/>
        </w:rPr>
        <w:t>5</w:t>
      </w:r>
    </w:p>
    <w:p w14:paraId="1583A7BF" w14:textId="4633D079" w:rsidR="00D24845" w:rsidRPr="000D2D9E" w:rsidRDefault="00D24845" w:rsidP="00B42EC3">
      <w:pPr>
        <w:pStyle w:val="BodyText"/>
        <w:numPr>
          <w:ilvl w:val="0"/>
          <w:numId w:val="73"/>
        </w:numPr>
        <w:rPr>
          <w:rStyle w:val="SkillsChar"/>
          <w:color w:val="auto"/>
        </w:rPr>
      </w:pPr>
      <w:r>
        <w:rPr>
          <w:rStyle w:val="SkillsChar"/>
        </w:rPr>
        <w:t xml:space="preserve">Performance </w:t>
      </w:r>
      <w:r w:rsidR="001E7838">
        <w:rPr>
          <w:rStyle w:val="SkillsChar"/>
        </w:rPr>
        <w:t>5</w:t>
      </w:r>
    </w:p>
    <w:p w14:paraId="1EAAB64D" w14:textId="77777777" w:rsidR="003B4B67" w:rsidRDefault="003B4B67" w:rsidP="00B42EC3">
      <w:pPr>
        <w:pStyle w:val="BodyText"/>
        <w:numPr>
          <w:ilvl w:val="0"/>
          <w:numId w:val="73"/>
        </w:numPr>
      </w:pPr>
      <w:r>
        <w:t>Extraordinary Charisma 3</w:t>
      </w:r>
    </w:p>
    <w:p w14:paraId="0A918419" w14:textId="69FA1706" w:rsidR="001E7838" w:rsidRDefault="001E7838" w:rsidP="00B42EC3">
      <w:pPr>
        <w:pStyle w:val="BodyText"/>
        <w:numPr>
          <w:ilvl w:val="0"/>
          <w:numId w:val="73"/>
        </w:numPr>
      </w:pPr>
      <w:r>
        <w:t xml:space="preserve">Witch’s (Fey) Familiar </w:t>
      </w:r>
      <w:r w:rsidR="00142464">
        <w:t>4</w:t>
      </w:r>
    </w:p>
    <w:p w14:paraId="0FD816B8" w14:textId="6906F223" w:rsidR="003B4B67" w:rsidRDefault="003B4B67" w:rsidP="00B42EC3">
      <w:pPr>
        <w:pStyle w:val="BodyText"/>
      </w:pPr>
      <w:r>
        <w:t xml:space="preserve">Sorcerer Capstone Feats List: </w:t>
      </w:r>
    </w:p>
    <w:p w14:paraId="55F44158" w14:textId="3717A0EE" w:rsidR="001E7838" w:rsidRPr="00A76650" w:rsidRDefault="001E7838" w:rsidP="004F6096">
      <w:pPr>
        <w:pStyle w:val="BodyText"/>
        <w:numPr>
          <w:ilvl w:val="0"/>
          <w:numId w:val="330"/>
        </w:numPr>
        <w:rPr>
          <w:rStyle w:val="SkillsChar"/>
          <w:color w:val="auto"/>
        </w:rPr>
      </w:pPr>
      <w:r>
        <w:rPr>
          <w:rStyle w:val="SkillsChar"/>
        </w:rPr>
        <w:t>Deception +1</w:t>
      </w:r>
    </w:p>
    <w:p w14:paraId="167BA935" w14:textId="3181EEE5" w:rsidR="001E7838" w:rsidRPr="00A35951" w:rsidRDefault="001E7838" w:rsidP="004F6096">
      <w:pPr>
        <w:pStyle w:val="BodyText"/>
        <w:numPr>
          <w:ilvl w:val="0"/>
          <w:numId w:val="330"/>
        </w:numPr>
        <w:rPr>
          <w:rStyle w:val="SkillsChar"/>
          <w:color w:val="auto"/>
        </w:rPr>
      </w:pPr>
      <w:r>
        <w:rPr>
          <w:rStyle w:val="SkillsChar"/>
        </w:rPr>
        <w:t>Diplomacy +1</w:t>
      </w:r>
    </w:p>
    <w:p w14:paraId="211720BC" w14:textId="54E5B446" w:rsidR="001E7838" w:rsidRPr="00504019" w:rsidRDefault="001E7838" w:rsidP="004F6096">
      <w:pPr>
        <w:pStyle w:val="BodyText"/>
        <w:numPr>
          <w:ilvl w:val="0"/>
          <w:numId w:val="330"/>
        </w:numPr>
        <w:rPr>
          <w:rStyle w:val="SkillsChar"/>
          <w:color w:val="auto"/>
        </w:rPr>
      </w:pPr>
      <w:r>
        <w:rPr>
          <w:rStyle w:val="SkillsChar"/>
        </w:rPr>
        <w:t>Empathy +1</w:t>
      </w:r>
    </w:p>
    <w:p w14:paraId="0F4F94E8" w14:textId="7449D145" w:rsidR="001E7838" w:rsidRPr="006D24AB" w:rsidRDefault="001E7838" w:rsidP="004F6096">
      <w:pPr>
        <w:pStyle w:val="BodyText"/>
        <w:numPr>
          <w:ilvl w:val="0"/>
          <w:numId w:val="330"/>
        </w:numPr>
        <w:rPr>
          <w:rStyle w:val="SkillsChar"/>
          <w:color w:val="auto"/>
        </w:rPr>
      </w:pPr>
      <w:r>
        <w:rPr>
          <w:rStyle w:val="SkillsChar"/>
        </w:rPr>
        <w:t>Haggle +1</w:t>
      </w:r>
    </w:p>
    <w:p w14:paraId="7B103C21" w14:textId="238A762A" w:rsidR="001E7838" w:rsidRPr="00A35951" w:rsidRDefault="001E7838" w:rsidP="004F6096">
      <w:pPr>
        <w:pStyle w:val="BodyText"/>
        <w:numPr>
          <w:ilvl w:val="0"/>
          <w:numId w:val="330"/>
        </w:numPr>
        <w:rPr>
          <w:rStyle w:val="SkillsChar"/>
          <w:color w:val="auto"/>
        </w:rPr>
      </w:pPr>
      <w:r>
        <w:rPr>
          <w:rStyle w:val="SkillsChar"/>
        </w:rPr>
        <w:t>Intimidation +1</w:t>
      </w:r>
    </w:p>
    <w:p w14:paraId="38DFB281" w14:textId="6EE27B18" w:rsidR="001E7838" w:rsidRPr="000D2D9E" w:rsidRDefault="001E7838" w:rsidP="004F6096">
      <w:pPr>
        <w:pStyle w:val="BodyText"/>
        <w:numPr>
          <w:ilvl w:val="0"/>
          <w:numId w:val="330"/>
        </w:numPr>
        <w:rPr>
          <w:rStyle w:val="SkillsChar"/>
          <w:color w:val="auto"/>
        </w:rPr>
      </w:pPr>
      <w:r>
        <w:rPr>
          <w:rStyle w:val="SkillsChar"/>
        </w:rPr>
        <w:t>Performance +1</w:t>
      </w:r>
    </w:p>
    <w:p w14:paraId="6D67ED1F" w14:textId="77777777" w:rsidR="00112A1D" w:rsidRDefault="00112A1D" w:rsidP="004F6096">
      <w:pPr>
        <w:pStyle w:val="BodyText"/>
        <w:numPr>
          <w:ilvl w:val="0"/>
          <w:numId w:val="330"/>
        </w:numPr>
      </w:pPr>
      <w:r>
        <w:t>Coven Spell (</w:t>
      </w:r>
      <w:r>
        <w:rPr>
          <w:rStyle w:val="SpellChar"/>
        </w:rPr>
        <w:t>Detect Magic</w:t>
      </w:r>
      <w:bookmarkStart w:id="46" w:name="_Hlk136865418"/>
      <w:r>
        <w:t>)</w:t>
      </w:r>
      <w:bookmarkEnd w:id="46"/>
    </w:p>
    <w:p w14:paraId="47009E65" w14:textId="77777777" w:rsidR="00112A1D" w:rsidRDefault="00112A1D" w:rsidP="004F6096">
      <w:pPr>
        <w:pStyle w:val="BodyText"/>
        <w:numPr>
          <w:ilvl w:val="0"/>
          <w:numId w:val="330"/>
        </w:numPr>
      </w:pPr>
      <w:r>
        <w:t>Coven Spell (</w:t>
      </w:r>
      <w:r>
        <w:rPr>
          <w:rStyle w:val="SpellChar"/>
        </w:rPr>
        <w:t>Dispel Magic</w:t>
      </w:r>
      <w:r>
        <w:t>)</w:t>
      </w:r>
    </w:p>
    <w:p w14:paraId="7DC96453" w14:textId="77777777" w:rsidR="00112A1D" w:rsidRDefault="00112A1D" w:rsidP="004F6096">
      <w:pPr>
        <w:pStyle w:val="BodyText"/>
        <w:numPr>
          <w:ilvl w:val="0"/>
          <w:numId w:val="330"/>
        </w:numPr>
      </w:pPr>
      <w:r>
        <w:t>Coven Spell (</w:t>
      </w:r>
      <w:r>
        <w:rPr>
          <w:rStyle w:val="SpellChar"/>
        </w:rPr>
        <w:t>Prestidigitation</w:t>
      </w:r>
      <w:r>
        <w:t>)</w:t>
      </w:r>
    </w:p>
    <w:p w14:paraId="332FE57D" w14:textId="77777777" w:rsidR="00112A1D" w:rsidRDefault="00112A1D" w:rsidP="004F6096">
      <w:pPr>
        <w:pStyle w:val="BodyText"/>
        <w:numPr>
          <w:ilvl w:val="0"/>
          <w:numId w:val="330"/>
        </w:numPr>
      </w:pPr>
      <w:r>
        <w:t>Coven Spell (</w:t>
      </w:r>
      <w:r>
        <w:rPr>
          <w:rStyle w:val="SpellChar"/>
        </w:rPr>
        <w:t>Time Flux</w:t>
      </w:r>
      <w:r>
        <w:t>)</w:t>
      </w:r>
    </w:p>
    <w:p w14:paraId="70D10DBC" w14:textId="47C991CC" w:rsidR="003B4B67" w:rsidRDefault="003B4B67" w:rsidP="004F6096">
      <w:pPr>
        <w:pStyle w:val="BodyText"/>
        <w:numPr>
          <w:ilvl w:val="0"/>
          <w:numId w:val="330"/>
        </w:numPr>
      </w:pPr>
      <w:r>
        <w:t>Extraordinary Charisma 4</w:t>
      </w:r>
    </w:p>
    <w:p w14:paraId="1F08D817" w14:textId="77777777" w:rsidR="003B4B67" w:rsidRDefault="003B4B67" w:rsidP="004F6096">
      <w:pPr>
        <w:pStyle w:val="BodyText"/>
        <w:numPr>
          <w:ilvl w:val="0"/>
          <w:numId w:val="330"/>
        </w:numPr>
      </w:pPr>
      <w:r>
        <w:t>Pixilated 1</w:t>
      </w:r>
    </w:p>
    <w:p w14:paraId="3156A853" w14:textId="77777777" w:rsidR="003B4B67" w:rsidRDefault="003B4B67" w:rsidP="004F6096">
      <w:pPr>
        <w:pStyle w:val="BodyText"/>
        <w:numPr>
          <w:ilvl w:val="0"/>
          <w:numId w:val="330"/>
        </w:numPr>
      </w:pPr>
      <w:r>
        <w:t>Pixilated 2</w:t>
      </w:r>
    </w:p>
    <w:p w14:paraId="2C1BD3A4" w14:textId="528BC2A6" w:rsidR="003B4B67" w:rsidRDefault="003B4B67" w:rsidP="004F6096">
      <w:pPr>
        <w:pStyle w:val="BodyText"/>
        <w:numPr>
          <w:ilvl w:val="0"/>
          <w:numId w:val="330"/>
        </w:numPr>
      </w:pPr>
      <w:r>
        <w:t>Unbreakable Bond 3</w:t>
      </w:r>
    </w:p>
    <w:p w14:paraId="1B6351D0" w14:textId="4C464A51" w:rsidR="00840DE7" w:rsidRDefault="00840DE7">
      <w:pPr>
        <w:rPr>
          <w:rFonts w:ascii="Arial" w:eastAsia="Arial" w:hAnsi="Arial"/>
          <w:sz w:val="16"/>
          <w:szCs w:val="16"/>
        </w:rPr>
      </w:pPr>
      <w:r>
        <w:br w:type="page"/>
      </w:r>
    </w:p>
    <w:p w14:paraId="3885FCC0" w14:textId="23086E7B" w:rsidR="00C7456E" w:rsidRDefault="00C7456E" w:rsidP="00CF6DFF">
      <w:pPr>
        <w:pStyle w:val="Heading3"/>
      </w:pPr>
      <w:r>
        <w:lastRenderedPageBreak/>
        <w:t>Investigator</w:t>
      </w:r>
      <w:r w:rsidRPr="00A31BD7">
        <w:t xml:space="preserve"> </w:t>
      </w:r>
      <w:r>
        <w:t>(Class)</w:t>
      </w:r>
    </w:p>
    <w:p w14:paraId="299EDA39" w14:textId="320E4955" w:rsidR="00AF3A73" w:rsidRPr="00D164A9" w:rsidRDefault="00AF3A73" w:rsidP="00AF3A73">
      <w:pPr>
        <w:rPr>
          <w:rFonts w:ascii="Arial" w:eastAsia="Arial" w:hAnsi="Arial"/>
          <w:sz w:val="16"/>
          <w:szCs w:val="16"/>
        </w:rPr>
      </w:pPr>
      <w:r>
        <w:rPr>
          <w:rFonts w:ascii="Arial" w:eastAsia="Arial" w:hAnsi="Arial"/>
          <w:sz w:val="16"/>
          <w:szCs w:val="16"/>
        </w:rPr>
        <w:t>When you choose an Investigator Class and Subclass in Step C, i</w:t>
      </w:r>
      <w:r w:rsidRPr="00174FD4">
        <w:rPr>
          <w:rFonts w:ascii="Arial" w:eastAsia="Arial" w:hAnsi="Arial"/>
          <w:sz w:val="16"/>
          <w:szCs w:val="16"/>
        </w:rPr>
        <w:t xml:space="preserve">ncrease </w:t>
      </w:r>
      <w:r>
        <w:rPr>
          <w:rFonts w:ascii="Arial" w:eastAsia="Arial" w:hAnsi="Arial"/>
          <w:sz w:val="16"/>
          <w:szCs w:val="16"/>
        </w:rPr>
        <w:t>PER</w:t>
      </w:r>
      <w:r w:rsidRPr="00174FD4">
        <w:rPr>
          <w:rFonts w:ascii="Arial" w:eastAsia="Arial" w:hAnsi="Arial"/>
          <w:sz w:val="16"/>
          <w:szCs w:val="16"/>
        </w:rPr>
        <w:t xml:space="preserve"> </w:t>
      </w:r>
      <w:r>
        <w:rPr>
          <w:rFonts w:ascii="Arial" w:eastAsia="Arial" w:hAnsi="Arial"/>
          <w:sz w:val="16"/>
          <w:szCs w:val="16"/>
        </w:rPr>
        <w:t xml:space="preserve">(the “Class Attribute”) </w:t>
      </w:r>
      <w:r w:rsidRPr="00174FD4">
        <w:rPr>
          <w:rFonts w:ascii="Arial" w:eastAsia="Arial" w:hAnsi="Arial"/>
          <w:sz w:val="16"/>
          <w:szCs w:val="16"/>
        </w:rPr>
        <w:t xml:space="preserve">by 1 if </w:t>
      </w:r>
      <w:r>
        <w:rPr>
          <w:rFonts w:ascii="Arial" w:eastAsia="Arial" w:hAnsi="Arial"/>
          <w:sz w:val="16"/>
          <w:szCs w:val="16"/>
        </w:rPr>
        <w:t>PER</w:t>
      </w:r>
      <w:r w:rsidRPr="00174FD4">
        <w:rPr>
          <w:rFonts w:ascii="Arial" w:eastAsia="Arial" w:hAnsi="Arial"/>
          <w:sz w:val="16"/>
          <w:szCs w:val="16"/>
        </w:rPr>
        <w:t xml:space="preserve"> is less than 0; otherwise, increase DEX or </w:t>
      </w:r>
      <w:r>
        <w:rPr>
          <w:rFonts w:ascii="Arial" w:eastAsia="Arial" w:hAnsi="Arial"/>
          <w:sz w:val="16"/>
          <w:szCs w:val="16"/>
        </w:rPr>
        <w:t>INT*</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PER</w:t>
      </w:r>
      <w:r w:rsidRPr="00174FD4">
        <w:rPr>
          <w:rFonts w:ascii="Arial" w:eastAsia="Arial" w:hAnsi="Arial"/>
          <w:sz w:val="16"/>
          <w:szCs w:val="16"/>
        </w:rPr>
        <w:t xml:space="preserve">, DEX, or </w:t>
      </w:r>
      <w:r>
        <w:rPr>
          <w:rFonts w:ascii="Arial" w:eastAsia="Arial" w:hAnsi="Arial"/>
          <w:sz w:val="16"/>
          <w:szCs w:val="16"/>
        </w:rPr>
        <w:t>INT*</w:t>
      </w:r>
      <w:r w:rsidRPr="00174FD4">
        <w:rPr>
          <w:rFonts w:ascii="Arial" w:eastAsia="Arial" w:hAnsi="Arial"/>
          <w:sz w:val="16"/>
          <w:szCs w:val="16"/>
        </w:rPr>
        <w:t xml:space="preserve"> by 1 (one that is less than 0) and decrease STR or CHA</w:t>
      </w:r>
      <w:r>
        <w:rPr>
          <w:rFonts w:ascii="Arial" w:eastAsia="Arial" w:hAnsi="Arial"/>
          <w:sz w:val="16"/>
          <w:szCs w:val="16"/>
        </w:rPr>
        <w:t xml:space="preserve"> by 1</w:t>
      </w:r>
      <w:r w:rsidRPr="00174FD4">
        <w:rPr>
          <w:rFonts w:ascii="Arial" w:eastAsia="Arial" w:hAnsi="Arial"/>
          <w:sz w:val="16"/>
          <w:szCs w:val="16"/>
        </w:rPr>
        <w:t>.</w:t>
      </w:r>
    </w:p>
    <w:p w14:paraId="4E268071" w14:textId="3A672BCB" w:rsidR="00AF3A73" w:rsidRDefault="00AF3A73" w:rsidP="00B42EC3">
      <w:pPr>
        <w:pStyle w:val="BodyText"/>
      </w:pPr>
      <w:r>
        <w:t xml:space="preserve">* WIL instead of INT if Traditional Crafting or Traditional Pharmacology is on your Feats List. </w:t>
      </w:r>
    </w:p>
    <w:p w14:paraId="27A1CDC7" w14:textId="77777777" w:rsidR="005B0B27" w:rsidRDefault="005B0B27" w:rsidP="00B42EC3">
      <w:pPr>
        <w:pStyle w:val="BodyText"/>
      </w:pPr>
    </w:p>
    <w:p w14:paraId="0560055E" w14:textId="71C1C00A" w:rsidR="005B0B27" w:rsidRDefault="00CF0851" w:rsidP="00B42EC3">
      <w:pPr>
        <w:pStyle w:val="BodyText"/>
      </w:pPr>
      <w:r>
        <w:t xml:space="preserve">Tier 3 </w:t>
      </w:r>
      <w:r w:rsidR="00E935FE">
        <w:t>Investigator</w:t>
      </w:r>
      <w:r w:rsidR="005B0B27">
        <w:t>-Exclusive Compound Actions (“</w:t>
      </w:r>
      <w:r w:rsidR="00E935FE">
        <w:t>Strategy</w:t>
      </w:r>
      <w:r w:rsidR="005B0B27">
        <w:t xml:space="preserve">”): </w:t>
      </w:r>
    </w:p>
    <w:p w14:paraId="4FBA91DB" w14:textId="37CD5F2D" w:rsidR="005B0B27" w:rsidRDefault="005B0B27" w:rsidP="00B42EC3">
      <w:pPr>
        <w:pStyle w:val="BodyText"/>
      </w:pPr>
      <w:r>
        <w:tab/>
        <w:t>Flourish (</w:t>
      </w:r>
      <w:r w:rsidR="00E935FE" w:rsidRPr="00E2289A">
        <w:rPr>
          <w:i/>
          <w:iCs/>
        </w:rPr>
        <w:t>Aggressive Strategy</w:t>
      </w:r>
      <w:r>
        <w:t xml:space="preserve">) [PREREQ: All 16 Feats of </w:t>
      </w:r>
      <w:r w:rsidR="00E935FE">
        <w:t>an Investigator</w:t>
      </w:r>
      <w:r>
        <w:t xml:space="preserve"> Subclass, which you have] Gain an Action that can be used for any purpose, gain an Action that can only be used for a </w:t>
      </w:r>
      <w:r w:rsidR="005D0BF9">
        <w:t>Strategic S</w:t>
      </w:r>
      <w:r>
        <w:t>t</w:t>
      </w:r>
      <w:r w:rsidR="005D0BF9">
        <w:t>rike or Strategic Defense</w:t>
      </w:r>
      <w:r>
        <w:t xml:space="preserve">, and gain a Bonus Action that can only be used for a skill test that includes the Move trait. Special: </w:t>
      </w:r>
      <w:r w:rsidR="005D0BF9">
        <w:t>Although you cannot normally attack twice, you ca</w:t>
      </w:r>
      <w:r w:rsidR="00B45977">
        <w:t xml:space="preserve">n </w:t>
      </w:r>
      <w:r w:rsidR="005D0BF9">
        <w:t xml:space="preserve">use the better of </w:t>
      </w:r>
      <w:r w:rsidR="00B45977">
        <w:t>an</w:t>
      </w:r>
      <w:r w:rsidR="005D0BF9">
        <w:t xml:space="preserve"> </w:t>
      </w:r>
      <w:r w:rsidR="00B45977">
        <w:t>A</w:t>
      </w:r>
      <w:r w:rsidR="005D0BF9">
        <w:t xml:space="preserve">ttack </w:t>
      </w:r>
      <w:r w:rsidR="00B45977">
        <w:t xml:space="preserve">Action Result </w:t>
      </w:r>
      <w:r w:rsidR="005D0BF9">
        <w:t xml:space="preserve">and </w:t>
      </w:r>
      <w:r w:rsidR="00B45977">
        <w:t xml:space="preserve">the </w:t>
      </w:r>
      <w:r w:rsidR="005D0BF9">
        <w:t>Pending Strategy Result</w:t>
      </w:r>
      <w:r w:rsidR="00EC221E">
        <w:t>. I</w:t>
      </w:r>
      <w:r w:rsidR="00214C12">
        <w:t xml:space="preserve">f you use Strategic Defense as an Action, you gain an unlimited number of Free Reactions you can use for Strategic Defense until your Pending Strategy is </w:t>
      </w:r>
      <w:r w:rsidR="00EC221E">
        <w:t>used</w:t>
      </w:r>
      <w:r w:rsidR="00A110EF">
        <w:t xml:space="preserve"> (i.e., you are hit by </w:t>
      </w:r>
      <w:r w:rsidR="007A0B6C">
        <w:t>your Mark</w:t>
      </w:r>
      <w:r w:rsidR="00A110EF">
        <w:t>)</w:t>
      </w:r>
      <w:r w:rsidR="00EC221E">
        <w:t xml:space="preserve">. </w:t>
      </w:r>
    </w:p>
    <w:p w14:paraId="437A6CEE" w14:textId="75036DB5" w:rsidR="005B0B27" w:rsidRDefault="005B0B27" w:rsidP="00B42EC3">
      <w:pPr>
        <w:pStyle w:val="BodyText"/>
      </w:pPr>
      <w:r>
        <w:tab/>
        <w:t>Hybrid (</w:t>
      </w:r>
      <w:r w:rsidR="00E935FE" w:rsidRPr="00767DAF">
        <w:rPr>
          <w:i/>
          <w:iCs/>
        </w:rPr>
        <w:t>Hybrid Strategy</w:t>
      </w:r>
      <w:r>
        <w:t xml:space="preserve">) [PREREQ: All 16 Feats of </w:t>
      </w:r>
      <w:r w:rsidR="00E935FE">
        <w:t xml:space="preserve">an Investigator </w:t>
      </w:r>
      <w:r>
        <w:t xml:space="preserve">Subclass, which you have] You gain an Action that can be used for any purpose, gain a Reaction that can only be used for </w:t>
      </w:r>
      <w:r w:rsidR="005D0BF9">
        <w:t>Devise Strategy</w:t>
      </w:r>
      <w:r w:rsidR="00310C3E">
        <w:t xml:space="preserve"> or Strategic Defense</w:t>
      </w:r>
      <w:r>
        <w:t xml:space="preserve">, and gain a Bonus Action that can only be used for a skill test that includes the Move trait or to replenish Reactive Movement and gain a Free Reaction that can be used with Reactive Movement (e.g., Dodge or Stealth). </w:t>
      </w:r>
    </w:p>
    <w:p w14:paraId="68607D26" w14:textId="5224B495" w:rsidR="005B0B27" w:rsidRDefault="005B0B27" w:rsidP="00B42EC3">
      <w:pPr>
        <w:pStyle w:val="BodyText"/>
      </w:pPr>
      <w:r>
        <w:tab/>
        <w:t>Press (</w:t>
      </w:r>
      <w:r w:rsidR="00E935FE" w:rsidRPr="00767DAF">
        <w:rPr>
          <w:i/>
          <w:iCs/>
        </w:rPr>
        <w:t>Cautious Strategy</w:t>
      </w:r>
      <w:r>
        <w:t xml:space="preserve">) [PREREQ: All 16 Feats of </w:t>
      </w:r>
      <w:r w:rsidR="00E935FE">
        <w:t xml:space="preserve">an Investigator </w:t>
      </w:r>
      <w:r>
        <w:t xml:space="preserve">Subclass, which you have] </w:t>
      </w:r>
      <w:r w:rsidR="005D0BF9">
        <w:t>Devise a Strategy</w:t>
      </w:r>
      <w:r>
        <w:t xml:space="preserve"> during the Preliminary Phase of a Pass, gain a Reaction that can </w:t>
      </w:r>
      <w:r w:rsidR="005D0BF9">
        <w:t>be used for any purpose other than attack</w:t>
      </w:r>
      <w:r>
        <w:t>, and gain a Bonus Reaction that can only be used to replenish Reactive Movement</w:t>
      </w:r>
      <w:r w:rsidRPr="00250B63">
        <w:t xml:space="preserve"> </w:t>
      </w:r>
      <w:r>
        <w:t xml:space="preserve">and grant a Free Reaction that can be used with Reactive Movement (e.g., Dodge or Stealth). </w:t>
      </w:r>
    </w:p>
    <w:p w14:paraId="7B79D458" w14:textId="77777777" w:rsidR="008D3592" w:rsidRDefault="008D3592" w:rsidP="00B42EC3">
      <w:pPr>
        <w:pStyle w:val="BodyText"/>
      </w:pPr>
    </w:p>
    <w:p w14:paraId="17AD2FFA" w14:textId="6A1644F0" w:rsidR="00476A5C" w:rsidRDefault="00476A5C">
      <w:pPr>
        <w:rPr>
          <w:rFonts w:ascii="Arial" w:eastAsia="Arial" w:hAnsi="Arial"/>
          <w:sz w:val="16"/>
          <w:szCs w:val="16"/>
        </w:rPr>
      </w:pPr>
      <w:r>
        <w:br w:type="page"/>
      </w:r>
    </w:p>
    <w:p w14:paraId="4ABB1214" w14:textId="030EBE07" w:rsidR="003635E1" w:rsidRDefault="003635E1" w:rsidP="003635E1">
      <w:pPr>
        <w:pStyle w:val="Heading4"/>
      </w:pPr>
      <w:r>
        <w:lastRenderedPageBreak/>
        <w:t>Detective</w:t>
      </w:r>
    </w:p>
    <w:p w14:paraId="46D129B0" w14:textId="280A014B" w:rsidR="001C2866" w:rsidRDefault="00A12F81" w:rsidP="00B42EC3">
      <w:pPr>
        <w:pStyle w:val="BodyText"/>
      </w:pPr>
      <w:r>
        <w:t>Observation i</w:t>
      </w:r>
      <w:r w:rsidR="005821D1">
        <w:t>s</w:t>
      </w:r>
      <w:r w:rsidR="001C2866">
        <w:t xml:space="preserve"> your </w:t>
      </w:r>
      <w:r w:rsidR="001146E2">
        <w:t>Strategic Skill</w:t>
      </w:r>
      <w:r w:rsidR="00A03178">
        <w:t xml:space="preserve">. </w:t>
      </w:r>
    </w:p>
    <w:p w14:paraId="11890B82" w14:textId="77777777" w:rsidR="00735CF9" w:rsidRDefault="00735CF9" w:rsidP="00B42EC3">
      <w:pPr>
        <w:pStyle w:val="BodyText"/>
      </w:pPr>
    </w:p>
    <w:p w14:paraId="03C64D82" w14:textId="7E9E990A" w:rsidR="007251C7" w:rsidRDefault="00125ACE" w:rsidP="00B42EC3">
      <w:pPr>
        <w:pStyle w:val="BodyText"/>
      </w:pPr>
      <w:r>
        <w:t>Detective</w:t>
      </w:r>
      <w:r w:rsidR="007251C7">
        <w:t xml:space="preserve"> Tier 1 Feat</w:t>
      </w:r>
      <w:r w:rsidR="00C828E3">
        <w:t>s</w:t>
      </w:r>
      <w:r w:rsidR="007251C7">
        <w:t xml:space="preserve"> List: </w:t>
      </w:r>
    </w:p>
    <w:p w14:paraId="17914921" w14:textId="080E2F64" w:rsidR="00142464" w:rsidRDefault="00262BAB" w:rsidP="00142464">
      <w:pPr>
        <w:pStyle w:val="BodyText"/>
        <w:numPr>
          <w:ilvl w:val="0"/>
          <w:numId w:val="164"/>
        </w:numPr>
      </w:pPr>
      <w:r>
        <w:rPr>
          <w:rStyle w:val="SkillsChar"/>
        </w:rPr>
        <w:t>Alchemy</w:t>
      </w:r>
      <w:r w:rsidR="00B8480E">
        <w:rPr>
          <w:rStyle w:val="SkillsChar"/>
        </w:rPr>
        <w:t xml:space="preserve"> </w:t>
      </w:r>
      <w:r w:rsidR="00C828E3">
        <w:rPr>
          <w:rStyle w:val="SkillsChar"/>
        </w:rPr>
        <w:t>2</w:t>
      </w:r>
      <w:r>
        <w:rPr>
          <w:rStyle w:val="SkillsChar"/>
        </w:rPr>
        <w:t xml:space="preserve">, </w:t>
      </w:r>
      <w:r w:rsidR="00142464">
        <w:t>{</w:t>
      </w:r>
      <w:r w:rsidR="00142464" w:rsidRPr="004F6096">
        <w:rPr>
          <w:rStyle w:val="KnowledgeChar"/>
        </w:rPr>
        <w:t>Applied Alchemical Science (Chemistry), Artisan (Chemist), Vitalism</w:t>
      </w:r>
      <w:r w:rsidR="00142464">
        <w:t>}</w:t>
      </w:r>
    </w:p>
    <w:p w14:paraId="024A4064" w14:textId="42A48F59" w:rsidR="00142464" w:rsidRDefault="00C828E3" w:rsidP="00142464">
      <w:pPr>
        <w:pStyle w:val="BodyText"/>
        <w:numPr>
          <w:ilvl w:val="0"/>
          <w:numId w:val="164"/>
        </w:numPr>
      </w:pPr>
      <w:r>
        <w:rPr>
          <w:rStyle w:val="SkillsChar"/>
        </w:rPr>
        <w:t xml:space="preserve">Biology 2, </w:t>
      </w:r>
      <w:r w:rsidR="00142464">
        <w:t>{</w:t>
      </w:r>
      <w:r w:rsidR="00142464" w:rsidRPr="004F6096">
        <w:rPr>
          <w:rStyle w:val="KnowledgeChar"/>
        </w:rPr>
        <w:t xml:space="preserve">Applied </w:t>
      </w:r>
      <w:r w:rsidR="00142464">
        <w:rPr>
          <w:rStyle w:val="KnowledgeChar"/>
        </w:rPr>
        <w:t>Biological</w:t>
      </w:r>
      <w:r w:rsidR="00142464" w:rsidRPr="004F6096">
        <w:rPr>
          <w:rStyle w:val="KnowledgeChar"/>
        </w:rPr>
        <w:t xml:space="preserve"> Science (</w:t>
      </w:r>
      <w:r w:rsidR="00142464">
        <w:rPr>
          <w:rStyle w:val="KnowledgeChar"/>
        </w:rPr>
        <w:t>Pharmacology</w:t>
      </w:r>
      <w:r w:rsidR="00142464" w:rsidRPr="004F6096">
        <w:rPr>
          <w:rStyle w:val="KnowledgeChar"/>
        </w:rPr>
        <w:t>), Artisan (</w:t>
      </w:r>
      <w:r w:rsidR="00142464">
        <w:rPr>
          <w:rStyle w:val="KnowledgeChar"/>
        </w:rPr>
        <w:t>Pharmacologist</w:t>
      </w:r>
      <w:r w:rsidR="00142464" w:rsidRPr="004F6096">
        <w:rPr>
          <w:rStyle w:val="KnowledgeChar"/>
        </w:rPr>
        <w:t xml:space="preserve">), </w:t>
      </w:r>
      <w:r w:rsidR="00142464">
        <w:rPr>
          <w:rStyle w:val="KnowledgeChar"/>
        </w:rPr>
        <w:t>Appraise</w:t>
      </w:r>
      <w:r w:rsidR="00142464">
        <w:t>}</w:t>
      </w:r>
    </w:p>
    <w:p w14:paraId="42503055" w14:textId="57DC81C9" w:rsidR="00142464" w:rsidRDefault="00C828E3" w:rsidP="00142464">
      <w:pPr>
        <w:pStyle w:val="BodyText"/>
        <w:numPr>
          <w:ilvl w:val="0"/>
          <w:numId w:val="164"/>
        </w:numPr>
      </w:pPr>
      <w:r>
        <w:rPr>
          <w:rStyle w:val="SkillsChar"/>
        </w:rPr>
        <w:t xml:space="preserve">Deception 2, </w:t>
      </w:r>
      <w:r w:rsidR="00142464">
        <w:t>{</w:t>
      </w:r>
      <w:r w:rsidR="00142464">
        <w:rPr>
          <w:rStyle w:val="KnowledgeChar"/>
        </w:rPr>
        <w:t xml:space="preserve">Anthropology (Human), Psychology (Human), </w:t>
      </w:r>
      <w:r w:rsidR="00142464">
        <w:rPr>
          <w:rStyle w:val="KnowledgeChar"/>
        </w:rPr>
        <w:t>Common Tongue</w:t>
      </w:r>
      <w:r w:rsidR="00142464">
        <w:t>}</w:t>
      </w:r>
    </w:p>
    <w:p w14:paraId="17DA2593" w14:textId="01872128" w:rsidR="00142464" w:rsidRDefault="000D24A0" w:rsidP="00142464">
      <w:pPr>
        <w:pStyle w:val="BodyText"/>
        <w:numPr>
          <w:ilvl w:val="0"/>
          <w:numId w:val="164"/>
        </w:numPr>
      </w:pPr>
      <w:r>
        <w:rPr>
          <w:rStyle w:val="SkillsChar"/>
        </w:rPr>
        <w:t xml:space="preserve">Empathy 2, </w:t>
      </w:r>
      <w:r w:rsidR="00142464">
        <w:t>{</w:t>
      </w:r>
      <w:r w:rsidR="00142464">
        <w:rPr>
          <w:rStyle w:val="KnowledgeChar"/>
        </w:rPr>
        <w:t>Anthropology (Mammalian Troglodyte (Ysoki)), Psychology (Mammalian Troglodyte (Ysoki)), Mammalian Troglodyte Language (Ysoki)</w:t>
      </w:r>
      <w:r w:rsidR="00142464">
        <w:t>}</w:t>
      </w:r>
    </w:p>
    <w:p w14:paraId="68916A7E" w14:textId="5C73F190" w:rsidR="00142464" w:rsidRDefault="000D24A0" w:rsidP="00142464">
      <w:pPr>
        <w:pStyle w:val="BodyText"/>
        <w:numPr>
          <w:ilvl w:val="0"/>
          <w:numId w:val="164"/>
        </w:numPr>
      </w:pPr>
      <w:r>
        <w:rPr>
          <w:rStyle w:val="SkillsChar"/>
        </w:rPr>
        <w:t xml:space="preserve">Mechanics 2, </w:t>
      </w:r>
      <w:r w:rsidR="00142464">
        <w:t>{</w:t>
      </w:r>
      <w:r w:rsidR="00142464" w:rsidRPr="004F6096">
        <w:rPr>
          <w:rStyle w:val="KnowledgeChar"/>
        </w:rPr>
        <w:t>Applied Mechanical Science (Mechanician (Horologer, Locksmith, Snarecrafter)</w:t>
      </w:r>
      <w:r w:rsidR="00142464">
        <w:t>}</w:t>
      </w:r>
    </w:p>
    <w:p w14:paraId="3183DFDC" w14:textId="0E4DE48F" w:rsidR="00142464" w:rsidRDefault="000D24A0" w:rsidP="00142464">
      <w:pPr>
        <w:pStyle w:val="BodyText"/>
        <w:numPr>
          <w:ilvl w:val="0"/>
          <w:numId w:val="164"/>
        </w:numPr>
      </w:pPr>
      <w:r>
        <w:rPr>
          <w:rStyle w:val="SkillsChar"/>
        </w:rPr>
        <w:t xml:space="preserve">Observation 2. </w:t>
      </w:r>
      <w:proofErr w:type="gramStart"/>
      <w:r w:rsidR="00142464">
        <w:t>{</w:t>
      </w:r>
      <w:proofErr w:type="gramEnd"/>
      <w:r w:rsidR="00142464" w:rsidRPr="004F6096">
        <w:rPr>
          <w:rStyle w:val="KnowledgeChar"/>
        </w:rPr>
        <w:t>Applied Mechanical Science (Builder), Artisan (Engineer), Ceramic</w:t>
      </w:r>
      <w:r w:rsidR="00142464">
        <w:t>}</w:t>
      </w:r>
    </w:p>
    <w:p w14:paraId="5B1644D9" w14:textId="20040319" w:rsidR="00142464" w:rsidRDefault="003B3A11" w:rsidP="00142464">
      <w:pPr>
        <w:pStyle w:val="BodyText"/>
        <w:numPr>
          <w:ilvl w:val="0"/>
          <w:numId w:val="164"/>
        </w:numPr>
      </w:pPr>
      <w:r>
        <w:rPr>
          <w:rStyle w:val="SkillsChar"/>
        </w:rPr>
        <w:t>Philosophy</w:t>
      </w:r>
      <w:r w:rsidR="00B8480E">
        <w:rPr>
          <w:rStyle w:val="SkillsChar"/>
        </w:rPr>
        <w:t xml:space="preserve"> </w:t>
      </w:r>
      <w:r w:rsidR="00C828E3">
        <w:rPr>
          <w:rStyle w:val="SkillsChar"/>
        </w:rPr>
        <w:t>2</w:t>
      </w:r>
      <w:r w:rsidR="00262BAB">
        <w:rPr>
          <w:rStyle w:val="SkillsChar"/>
        </w:rPr>
        <w:t xml:space="preserve">, </w:t>
      </w:r>
      <w:r w:rsidR="00142464">
        <w:t>{</w:t>
      </w:r>
      <w:r w:rsidR="00142464" w:rsidRPr="004F6096">
        <w:rPr>
          <w:rStyle w:val="KnowledgeChar"/>
        </w:rPr>
        <w:t xml:space="preserve">Applied </w:t>
      </w:r>
      <w:r w:rsidR="00142464">
        <w:rPr>
          <w:rStyle w:val="KnowledgeChar"/>
        </w:rPr>
        <w:t>Philosophical</w:t>
      </w:r>
      <w:r w:rsidR="00142464" w:rsidRPr="004F6096">
        <w:rPr>
          <w:rStyle w:val="KnowledgeChar"/>
        </w:rPr>
        <w:t xml:space="preserve"> Science (</w:t>
      </w:r>
      <w:r w:rsidR="00142464">
        <w:rPr>
          <w:rStyle w:val="KnowledgeChar"/>
        </w:rPr>
        <w:t>Literacy</w:t>
      </w:r>
      <w:r w:rsidR="00142464" w:rsidRPr="004F6096">
        <w:rPr>
          <w:rStyle w:val="KnowledgeChar"/>
        </w:rPr>
        <w:t>), Artisan (</w:t>
      </w:r>
      <w:r w:rsidR="00142464">
        <w:rPr>
          <w:rStyle w:val="KnowledgeChar"/>
        </w:rPr>
        <w:t>Calligrapher</w:t>
      </w:r>
      <w:r w:rsidR="00142464" w:rsidRPr="004F6096">
        <w:rPr>
          <w:rStyle w:val="KnowledgeChar"/>
        </w:rPr>
        <w:t xml:space="preserve">), </w:t>
      </w:r>
      <w:r w:rsidR="00142464">
        <w:rPr>
          <w:rStyle w:val="KnowledgeChar"/>
        </w:rPr>
        <w:t>Occultism</w:t>
      </w:r>
      <w:r w:rsidR="00142464">
        <w:t>}</w:t>
      </w:r>
    </w:p>
    <w:p w14:paraId="6EF6FA4F" w14:textId="469FF3C7" w:rsidR="00D04FD0" w:rsidRPr="00D04FD0" w:rsidRDefault="00262BAB" w:rsidP="00D04FD0">
      <w:pPr>
        <w:pStyle w:val="BodyText"/>
        <w:numPr>
          <w:ilvl w:val="0"/>
          <w:numId w:val="164"/>
        </w:numPr>
        <w:rPr>
          <w:rStyle w:val="KnowledgeChar"/>
          <w:color w:val="auto"/>
        </w:rPr>
      </w:pPr>
      <w:r>
        <w:rPr>
          <w:rStyle w:val="SkillsChar"/>
        </w:rPr>
        <w:t>Recon</w:t>
      </w:r>
      <w:r w:rsidR="00B8480E">
        <w:rPr>
          <w:rStyle w:val="SkillsChar"/>
        </w:rPr>
        <w:t xml:space="preserve"> </w:t>
      </w:r>
      <w:r w:rsidR="00C828E3">
        <w:rPr>
          <w:rStyle w:val="SkillsChar"/>
        </w:rPr>
        <w:t>2</w:t>
      </w:r>
      <w:r>
        <w:rPr>
          <w:rStyle w:val="SkillsChar"/>
        </w:rPr>
        <w:t xml:space="preserve">, </w:t>
      </w:r>
      <w:r w:rsidR="00D04FD0">
        <w:rPr>
          <w:rStyle w:val="KnowledgeChar"/>
        </w:rPr>
        <w:t xml:space="preserve">Artificial Terrain Subset </w:t>
      </w:r>
    </w:p>
    <w:p w14:paraId="3F79913D" w14:textId="77777777" w:rsidR="00C828E3" w:rsidRDefault="00C828E3" w:rsidP="00B42EC3">
      <w:pPr>
        <w:pStyle w:val="BodyText"/>
      </w:pPr>
    </w:p>
    <w:p w14:paraId="69CEA96F" w14:textId="4791CD30" w:rsidR="007251C7" w:rsidRDefault="00125ACE" w:rsidP="00B42EC3">
      <w:pPr>
        <w:pStyle w:val="BodyText"/>
      </w:pPr>
      <w:r>
        <w:t xml:space="preserve">Detective </w:t>
      </w:r>
      <w:r w:rsidR="007251C7">
        <w:t xml:space="preserve">Tier </w:t>
      </w:r>
      <w:r>
        <w:t>2</w:t>
      </w:r>
      <w:r w:rsidR="007251C7">
        <w:t xml:space="preserve"> Feat</w:t>
      </w:r>
      <w:r w:rsidR="00C828E3">
        <w:t>s</w:t>
      </w:r>
      <w:r w:rsidR="007251C7">
        <w:t xml:space="preserve"> List: </w:t>
      </w:r>
    </w:p>
    <w:p w14:paraId="12EA417A" w14:textId="0BEC9B6B" w:rsidR="000D24A0" w:rsidRPr="000D24A0" w:rsidRDefault="000D24A0" w:rsidP="004F6096">
      <w:pPr>
        <w:pStyle w:val="BodyText"/>
        <w:numPr>
          <w:ilvl w:val="0"/>
          <w:numId w:val="332"/>
        </w:numPr>
        <w:rPr>
          <w:rStyle w:val="SkillsChar"/>
          <w:color w:val="auto"/>
        </w:rPr>
      </w:pPr>
      <w:r>
        <w:rPr>
          <w:rStyle w:val="SkillsChar"/>
        </w:rPr>
        <w:t>Alchemy 3</w:t>
      </w:r>
    </w:p>
    <w:p w14:paraId="3FDEA2FD" w14:textId="6C80CC11" w:rsidR="000D24A0" w:rsidRPr="00B80A2E" w:rsidRDefault="000D24A0" w:rsidP="004F6096">
      <w:pPr>
        <w:pStyle w:val="BodyText"/>
        <w:numPr>
          <w:ilvl w:val="0"/>
          <w:numId w:val="332"/>
        </w:numPr>
        <w:rPr>
          <w:rStyle w:val="SkillsChar"/>
          <w:color w:val="auto"/>
        </w:rPr>
      </w:pPr>
      <w:r>
        <w:rPr>
          <w:rStyle w:val="SkillsChar"/>
        </w:rPr>
        <w:t>Biology 3</w:t>
      </w:r>
    </w:p>
    <w:p w14:paraId="5B1F8A31" w14:textId="3F7C46EF" w:rsidR="000D24A0" w:rsidRDefault="000D24A0" w:rsidP="004F6096">
      <w:pPr>
        <w:pStyle w:val="BodyText"/>
        <w:numPr>
          <w:ilvl w:val="0"/>
          <w:numId w:val="332"/>
        </w:numPr>
      </w:pPr>
      <w:r>
        <w:rPr>
          <w:rStyle w:val="SkillsChar"/>
        </w:rPr>
        <w:t>Deception 3</w:t>
      </w:r>
    </w:p>
    <w:p w14:paraId="797B8B6D" w14:textId="7CC117A6" w:rsidR="000D24A0" w:rsidRPr="00B80A2E" w:rsidRDefault="000D24A0" w:rsidP="004F6096">
      <w:pPr>
        <w:pStyle w:val="BodyText"/>
        <w:numPr>
          <w:ilvl w:val="0"/>
          <w:numId w:val="332"/>
        </w:numPr>
        <w:rPr>
          <w:rStyle w:val="SkillsChar"/>
          <w:color w:val="auto"/>
        </w:rPr>
      </w:pPr>
      <w:r>
        <w:rPr>
          <w:rStyle w:val="SkillsChar"/>
        </w:rPr>
        <w:t>Mechanics 3</w:t>
      </w:r>
    </w:p>
    <w:p w14:paraId="13A0C525" w14:textId="61400902" w:rsidR="000D24A0" w:rsidRPr="0054274D" w:rsidRDefault="000D24A0" w:rsidP="004F6096">
      <w:pPr>
        <w:pStyle w:val="BodyText"/>
        <w:numPr>
          <w:ilvl w:val="0"/>
          <w:numId w:val="332"/>
        </w:numPr>
        <w:rPr>
          <w:rStyle w:val="SkillsChar"/>
          <w:color w:val="auto"/>
        </w:rPr>
      </w:pPr>
      <w:r>
        <w:rPr>
          <w:rStyle w:val="SkillsChar"/>
        </w:rPr>
        <w:t>Observation 3</w:t>
      </w:r>
      <w:r>
        <w:rPr>
          <w:rStyle w:val="KnowledgeChar"/>
        </w:rPr>
        <w:t xml:space="preserve"> </w:t>
      </w:r>
    </w:p>
    <w:p w14:paraId="795DB4DE" w14:textId="18A908A7" w:rsidR="000D24A0" w:rsidRPr="00B80A2E" w:rsidRDefault="000D24A0" w:rsidP="004F6096">
      <w:pPr>
        <w:pStyle w:val="BodyText"/>
        <w:numPr>
          <w:ilvl w:val="0"/>
          <w:numId w:val="332"/>
        </w:numPr>
        <w:rPr>
          <w:rStyle w:val="SkillsChar"/>
          <w:color w:val="auto"/>
        </w:rPr>
      </w:pPr>
      <w:r>
        <w:rPr>
          <w:rStyle w:val="SkillsChar"/>
        </w:rPr>
        <w:t>Philosophy 3</w:t>
      </w:r>
    </w:p>
    <w:p w14:paraId="39C91060" w14:textId="3E6EF5A7" w:rsidR="000D24A0" w:rsidRDefault="000D24A0" w:rsidP="004F6096">
      <w:pPr>
        <w:pStyle w:val="BodyText"/>
        <w:numPr>
          <w:ilvl w:val="0"/>
          <w:numId w:val="332"/>
        </w:numPr>
      </w:pPr>
      <w:r>
        <w:rPr>
          <w:rStyle w:val="SkillsChar"/>
        </w:rPr>
        <w:t>Recon 3</w:t>
      </w:r>
    </w:p>
    <w:p w14:paraId="259222D5" w14:textId="00A07592" w:rsidR="003E6EE3" w:rsidRDefault="003E6EE3" w:rsidP="004F6096">
      <w:pPr>
        <w:pStyle w:val="BodyText"/>
        <w:numPr>
          <w:ilvl w:val="0"/>
          <w:numId w:val="332"/>
        </w:numPr>
      </w:pPr>
      <w:r>
        <w:t xml:space="preserve">Mind Palace </w:t>
      </w:r>
      <w:r w:rsidR="00D04FD0">
        <w:t>1</w:t>
      </w:r>
    </w:p>
    <w:p w14:paraId="59BD206D" w14:textId="77777777" w:rsidR="00C828E3" w:rsidRDefault="00C828E3" w:rsidP="00B42EC3">
      <w:pPr>
        <w:pStyle w:val="BodyText"/>
      </w:pPr>
    </w:p>
    <w:p w14:paraId="12A8F4E4" w14:textId="316A654E" w:rsidR="007251C7" w:rsidRDefault="00125ACE" w:rsidP="00B42EC3">
      <w:pPr>
        <w:pStyle w:val="BodyText"/>
      </w:pPr>
      <w:r>
        <w:t xml:space="preserve">Detective </w:t>
      </w:r>
      <w:r w:rsidR="007251C7">
        <w:t xml:space="preserve">Tier </w:t>
      </w:r>
      <w:r>
        <w:t>3</w:t>
      </w:r>
      <w:r w:rsidR="007251C7">
        <w:t xml:space="preserve"> Feat</w:t>
      </w:r>
      <w:r w:rsidR="00C828E3">
        <w:t>s</w:t>
      </w:r>
      <w:r w:rsidR="007251C7">
        <w:t xml:space="preserve"> List: </w:t>
      </w:r>
    </w:p>
    <w:p w14:paraId="46A18998" w14:textId="77777777" w:rsidR="00142464" w:rsidRDefault="00142464" w:rsidP="00142464">
      <w:pPr>
        <w:pStyle w:val="BodyText"/>
        <w:numPr>
          <w:ilvl w:val="0"/>
          <w:numId w:val="165"/>
        </w:numPr>
      </w:pPr>
      <w:r>
        <w:t>{</w:t>
      </w:r>
      <w:r>
        <w:rPr>
          <w:rStyle w:val="KnowledgeChar"/>
        </w:rPr>
        <w:t xml:space="preserve">Aesthetics (Barber), </w:t>
      </w:r>
      <w:r w:rsidRPr="004F6096">
        <w:rPr>
          <w:rStyle w:val="KnowledgeChar"/>
        </w:rPr>
        <w:t xml:space="preserve">Applied </w:t>
      </w:r>
      <w:r>
        <w:rPr>
          <w:rStyle w:val="KnowledgeChar"/>
        </w:rPr>
        <w:t>Biological</w:t>
      </w:r>
      <w:r w:rsidRPr="004F6096">
        <w:rPr>
          <w:rStyle w:val="KnowledgeChar"/>
        </w:rPr>
        <w:t xml:space="preserve"> Science (</w:t>
      </w:r>
      <w:r>
        <w:rPr>
          <w:rStyle w:val="KnowledgeChar"/>
        </w:rPr>
        <w:t>Physician</w:t>
      </w:r>
      <w:r w:rsidRPr="004F6096">
        <w:rPr>
          <w:rStyle w:val="KnowledgeChar"/>
        </w:rPr>
        <w:t xml:space="preserve">), </w:t>
      </w:r>
      <w:r>
        <w:rPr>
          <w:rStyle w:val="KnowledgeChar"/>
        </w:rPr>
        <w:t>Artisan (Surgeon</w:t>
      </w:r>
      <w:r w:rsidRPr="004F6096">
        <w:rPr>
          <w:rStyle w:val="KnowledgeChar"/>
        </w:rPr>
        <w:t>)</w:t>
      </w:r>
      <w:r>
        <w:t>}</w:t>
      </w:r>
    </w:p>
    <w:p w14:paraId="118F7C68" w14:textId="16438E43" w:rsidR="00142464" w:rsidRDefault="00142464" w:rsidP="00142464">
      <w:pPr>
        <w:pStyle w:val="BodyText"/>
        <w:numPr>
          <w:ilvl w:val="0"/>
          <w:numId w:val="165"/>
        </w:numPr>
      </w:pPr>
      <w:r>
        <w:t>{</w:t>
      </w:r>
      <w:r>
        <w:rPr>
          <w:rStyle w:val="KnowledgeChar"/>
        </w:rPr>
        <w:t>Criminology, Law Enforcement, Jurisprudence</w:t>
      </w:r>
      <w:r>
        <w:t>}</w:t>
      </w:r>
    </w:p>
    <w:p w14:paraId="163A1732" w14:textId="77777777" w:rsidR="00EA58BA" w:rsidRDefault="00EA58BA" w:rsidP="00EA58BA">
      <w:pPr>
        <w:pStyle w:val="BodyText"/>
        <w:numPr>
          <w:ilvl w:val="0"/>
          <w:numId w:val="165"/>
        </w:numPr>
      </w:pPr>
      <w:r>
        <w:t>{</w:t>
      </w:r>
      <w:r>
        <w:rPr>
          <w:rStyle w:val="KnowledgeChar"/>
        </w:rPr>
        <w:t>Anthropology (Mammalian Troglodyte (all)), Psychology (Mammalian Troglodyte (all)), Regional Language</w:t>
      </w:r>
      <w:r>
        <w:t>}</w:t>
      </w:r>
    </w:p>
    <w:p w14:paraId="119B599C" w14:textId="14D3C35E" w:rsidR="00EA58BA" w:rsidRDefault="00EA58BA" w:rsidP="00EA58BA">
      <w:pPr>
        <w:pStyle w:val="BodyText"/>
        <w:numPr>
          <w:ilvl w:val="0"/>
          <w:numId w:val="165"/>
        </w:numPr>
      </w:pPr>
      <w:r>
        <w:t>{</w:t>
      </w:r>
      <w:r w:rsidRPr="004F6096">
        <w:rPr>
          <w:rStyle w:val="KnowledgeChar"/>
        </w:rPr>
        <w:t xml:space="preserve">Applied Mechanical Science (Miner), </w:t>
      </w:r>
      <w:r>
        <w:rPr>
          <w:rStyle w:val="KnowledgeChar"/>
        </w:rPr>
        <w:t>Cryptography</w:t>
      </w:r>
      <w:r w:rsidRPr="004F6096">
        <w:rPr>
          <w:rStyle w:val="KnowledgeChar"/>
        </w:rPr>
        <w:t xml:space="preserve">, </w:t>
      </w:r>
      <w:r>
        <w:rPr>
          <w:rStyle w:val="KnowledgeChar"/>
        </w:rPr>
        <w:t>Planetology (Geology)</w:t>
      </w:r>
      <w:r>
        <w:t>}</w:t>
      </w:r>
    </w:p>
    <w:p w14:paraId="5716BAC1" w14:textId="32244C33" w:rsidR="00C828E3" w:rsidRDefault="00C828E3" w:rsidP="00B42EC3">
      <w:pPr>
        <w:pStyle w:val="BodyText"/>
        <w:numPr>
          <w:ilvl w:val="0"/>
          <w:numId w:val="165"/>
        </w:numPr>
      </w:pPr>
      <w:r>
        <w:t>Deductive Reasoning</w:t>
      </w:r>
      <w:r w:rsidR="00E602A0">
        <w:t xml:space="preserve"> (+1 Effect on Recall Knowledge following an Observation test, not to exceed Observation Effect cap)</w:t>
      </w:r>
    </w:p>
    <w:p w14:paraId="26E90796" w14:textId="77777777" w:rsidR="00D04FD0" w:rsidRDefault="00D04FD0" w:rsidP="00D04FD0">
      <w:pPr>
        <w:pStyle w:val="BodyText"/>
        <w:numPr>
          <w:ilvl w:val="0"/>
          <w:numId w:val="165"/>
        </w:numPr>
      </w:pPr>
      <w:r>
        <w:t>Mind Palace 2</w:t>
      </w:r>
    </w:p>
    <w:p w14:paraId="2FFA1DA0" w14:textId="44CB855F" w:rsidR="00C828E3" w:rsidRDefault="00C828E3" w:rsidP="00B42EC3">
      <w:pPr>
        <w:pStyle w:val="BodyText"/>
        <w:numPr>
          <w:ilvl w:val="0"/>
          <w:numId w:val="165"/>
        </w:numPr>
      </w:pPr>
      <w:r>
        <w:t>Pursue a Lead</w:t>
      </w:r>
      <w:r w:rsidR="00E602A0">
        <w:t xml:space="preserve"> (When using Observation in association with a clue, you can Pursue a Lead. For example, you could Pursue a Lead on a group of bandits after observing one of them or on a creature that left a footprint. In general, the better the Result of the Observation test, the more expansive your lead. Once you are pursuing a lead, you can take an Intermission Action to gain a Quality Die on Empathy and Recon tests against Marks who are related to the lead. You can only Pursue one Lead at a time unless otherwise indicated)</w:t>
      </w:r>
    </w:p>
    <w:p w14:paraId="4F3B5336" w14:textId="7F3AEEE3" w:rsidR="00C828E3" w:rsidRDefault="00C828E3" w:rsidP="00B42EC3">
      <w:pPr>
        <w:pStyle w:val="BodyText"/>
        <w:numPr>
          <w:ilvl w:val="0"/>
          <w:numId w:val="165"/>
        </w:numPr>
      </w:pPr>
      <w:r>
        <w:t>Strategic Strike (</w:t>
      </w:r>
      <w:r w:rsidR="000075B4">
        <w:t>Observation</w:t>
      </w:r>
      <w:r>
        <w:t>) d</w:t>
      </w:r>
      <w:r w:rsidR="00A03178">
        <w:t>4</w:t>
      </w:r>
      <w:r w:rsidR="00AA261B">
        <w:t xml:space="preserve"> (After you use </w:t>
      </w:r>
      <w:r w:rsidR="00CF0851">
        <w:t>Observation on</w:t>
      </w:r>
      <w:r w:rsidR="00AA261B">
        <w:t xml:space="preserve"> Target, you gain a Pending Strategy with Effect equal to the Result of your Observation test that can be used once against Target. </w:t>
      </w:r>
      <w:r w:rsidR="00CF0851">
        <w:t>You can use Pending Strategy in lieu of an attack roll; i</w:t>
      </w:r>
      <w:r w:rsidR="00AA261B">
        <w:t xml:space="preserve">f you hit using the Pending Strategy, add as many </w:t>
      </w:r>
      <w:r w:rsidR="00CF0851">
        <w:t>PER</w:t>
      </w:r>
      <w:r w:rsidR="00AA261B">
        <w:t xml:space="preserve"> Bonus Dice to weapon damage as Pending Strategy Effect: 1 (Lesser), 2 (Moderate), 3 (Greater), 4 (Major), 5 (Impossible), and 6 (Fanciful). If you add fewer </w:t>
      </w:r>
      <w:r w:rsidR="00CF0851">
        <w:t>PER</w:t>
      </w:r>
      <w:r w:rsidR="00AA261B">
        <w:t xml:space="preserve"> Bonus Dice than your Level, you can add </w:t>
      </w:r>
      <w:r w:rsidR="00CF0851">
        <w:t>Detective</w:t>
      </w:r>
      <w:r w:rsidR="00AA261B">
        <w:t xml:space="preserve"> Tier additional </w:t>
      </w:r>
      <w:r w:rsidR="00CF0851">
        <w:t>PER</w:t>
      </w:r>
      <w:r w:rsidR="00AA261B">
        <w:t xml:space="preserve"> Bonus Dice, but the total cannot exceed your Level. Also, </w:t>
      </w:r>
      <w:r w:rsidR="00CF0851">
        <w:t>PER</w:t>
      </w:r>
      <w:r w:rsidR="00AA261B">
        <w:t xml:space="preserve"> Bonus Dice cannot exceed </w:t>
      </w:r>
      <w:r w:rsidR="00CF0851">
        <w:t>PER</w:t>
      </w:r>
      <w:r w:rsidR="00AA261B">
        <w:t>, as normal</w:t>
      </w:r>
      <w:r w:rsidR="00CF0851">
        <w:t>.</w:t>
      </w:r>
      <w:r w:rsidR="00AA261B">
        <w:t>)</w:t>
      </w:r>
    </w:p>
    <w:p w14:paraId="40E1CC60" w14:textId="77777777" w:rsidR="00C828E3" w:rsidRDefault="00C828E3" w:rsidP="00B42EC3">
      <w:pPr>
        <w:pStyle w:val="BodyText"/>
      </w:pPr>
    </w:p>
    <w:p w14:paraId="5DB6A954" w14:textId="77382B4B" w:rsidR="007251C7" w:rsidRDefault="00125ACE" w:rsidP="00B42EC3">
      <w:pPr>
        <w:pStyle w:val="BodyText"/>
      </w:pPr>
      <w:r>
        <w:t xml:space="preserve">Detective </w:t>
      </w:r>
      <w:r w:rsidR="007251C7">
        <w:t xml:space="preserve">Tier </w:t>
      </w:r>
      <w:r>
        <w:t>4</w:t>
      </w:r>
      <w:r w:rsidR="007251C7">
        <w:t xml:space="preserve"> Feat</w:t>
      </w:r>
      <w:r w:rsidR="00C828E3">
        <w:t>s</w:t>
      </w:r>
      <w:r w:rsidR="007251C7">
        <w:t xml:space="preserve"> List: </w:t>
      </w:r>
    </w:p>
    <w:p w14:paraId="660B4664" w14:textId="52AEE390" w:rsidR="000D24A0" w:rsidRPr="000D24A0" w:rsidRDefault="000D24A0" w:rsidP="00B42EC3">
      <w:pPr>
        <w:pStyle w:val="BodyText"/>
        <w:numPr>
          <w:ilvl w:val="0"/>
          <w:numId w:val="166"/>
        </w:numPr>
        <w:rPr>
          <w:rStyle w:val="SkillsChar"/>
          <w:color w:val="auto"/>
        </w:rPr>
      </w:pPr>
      <w:r>
        <w:rPr>
          <w:rStyle w:val="SkillsChar"/>
        </w:rPr>
        <w:t xml:space="preserve">Alchemy </w:t>
      </w:r>
      <w:r w:rsidR="001E7838">
        <w:rPr>
          <w:rStyle w:val="SkillsChar"/>
        </w:rPr>
        <w:t>4</w:t>
      </w:r>
    </w:p>
    <w:p w14:paraId="5998540D" w14:textId="773A8D12" w:rsidR="000D24A0" w:rsidRPr="00B80A2E" w:rsidRDefault="000D24A0" w:rsidP="00B42EC3">
      <w:pPr>
        <w:pStyle w:val="BodyText"/>
        <w:numPr>
          <w:ilvl w:val="0"/>
          <w:numId w:val="166"/>
        </w:numPr>
        <w:rPr>
          <w:rStyle w:val="SkillsChar"/>
          <w:color w:val="auto"/>
        </w:rPr>
      </w:pPr>
      <w:r>
        <w:rPr>
          <w:rStyle w:val="SkillsChar"/>
        </w:rPr>
        <w:t xml:space="preserve">Biology </w:t>
      </w:r>
      <w:r w:rsidR="001E7838">
        <w:rPr>
          <w:rStyle w:val="SkillsChar"/>
        </w:rPr>
        <w:t>4</w:t>
      </w:r>
    </w:p>
    <w:p w14:paraId="7A0B936C" w14:textId="4F2100C5" w:rsidR="000D24A0" w:rsidRPr="00B80A2E" w:rsidRDefault="000D24A0" w:rsidP="00B42EC3">
      <w:pPr>
        <w:pStyle w:val="BodyText"/>
        <w:numPr>
          <w:ilvl w:val="0"/>
          <w:numId w:val="166"/>
        </w:numPr>
        <w:rPr>
          <w:rStyle w:val="SkillsChar"/>
          <w:color w:val="auto"/>
        </w:rPr>
      </w:pPr>
      <w:r>
        <w:rPr>
          <w:rStyle w:val="SkillsChar"/>
        </w:rPr>
        <w:t xml:space="preserve">Mechanics </w:t>
      </w:r>
      <w:r w:rsidR="001E7838">
        <w:rPr>
          <w:rStyle w:val="SkillsChar"/>
        </w:rPr>
        <w:t>4</w:t>
      </w:r>
    </w:p>
    <w:p w14:paraId="29239D08" w14:textId="44D3E44D" w:rsidR="000D24A0" w:rsidRPr="0054274D" w:rsidRDefault="000D24A0" w:rsidP="00B42EC3">
      <w:pPr>
        <w:pStyle w:val="BodyText"/>
        <w:numPr>
          <w:ilvl w:val="0"/>
          <w:numId w:val="166"/>
        </w:numPr>
        <w:rPr>
          <w:rStyle w:val="SkillsChar"/>
          <w:color w:val="auto"/>
        </w:rPr>
      </w:pPr>
      <w:r>
        <w:rPr>
          <w:rStyle w:val="SkillsChar"/>
        </w:rPr>
        <w:t xml:space="preserve">Observation </w:t>
      </w:r>
      <w:r w:rsidR="001E7838">
        <w:rPr>
          <w:rStyle w:val="SkillsChar"/>
        </w:rPr>
        <w:t>4</w:t>
      </w:r>
      <w:r>
        <w:rPr>
          <w:rStyle w:val="KnowledgeChar"/>
        </w:rPr>
        <w:t xml:space="preserve"> </w:t>
      </w:r>
    </w:p>
    <w:p w14:paraId="564C0D0D" w14:textId="2923C473" w:rsidR="000D24A0" w:rsidRPr="00B80A2E" w:rsidRDefault="000D24A0" w:rsidP="00B42EC3">
      <w:pPr>
        <w:pStyle w:val="BodyText"/>
        <w:numPr>
          <w:ilvl w:val="0"/>
          <w:numId w:val="166"/>
        </w:numPr>
        <w:rPr>
          <w:rStyle w:val="SkillsChar"/>
          <w:color w:val="auto"/>
        </w:rPr>
      </w:pPr>
      <w:r>
        <w:rPr>
          <w:rStyle w:val="SkillsChar"/>
        </w:rPr>
        <w:t xml:space="preserve">Philosophy </w:t>
      </w:r>
      <w:r w:rsidR="001E7838">
        <w:rPr>
          <w:rStyle w:val="SkillsChar"/>
        </w:rPr>
        <w:t>4</w:t>
      </w:r>
    </w:p>
    <w:p w14:paraId="3E9DA110" w14:textId="5A66C1AF" w:rsidR="000D24A0" w:rsidRDefault="000D24A0" w:rsidP="00B42EC3">
      <w:pPr>
        <w:pStyle w:val="BodyText"/>
        <w:numPr>
          <w:ilvl w:val="0"/>
          <w:numId w:val="166"/>
        </w:numPr>
      </w:pPr>
      <w:r>
        <w:rPr>
          <w:rStyle w:val="SkillsChar"/>
        </w:rPr>
        <w:t xml:space="preserve">Recon </w:t>
      </w:r>
      <w:r w:rsidR="001E7838">
        <w:rPr>
          <w:rStyle w:val="SkillsChar"/>
        </w:rPr>
        <w:t>4</w:t>
      </w:r>
    </w:p>
    <w:p w14:paraId="0D74BCEB" w14:textId="77777777" w:rsidR="000D24A0" w:rsidRDefault="000D24A0" w:rsidP="00B42EC3">
      <w:pPr>
        <w:pStyle w:val="BodyText"/>
        <w:numPr>
          <w:ilvl w:val="0"/>
          <w:numId w:val="166"/>
        </w:numPr>
      </w:pPr>
      <w:r>
        <w:t>Extraordinary Intellect 1</w:t>
      </w:r>
    </w:p>
    <w:p w14:paraId="3D4735ED" w14:textId="6879E512" w:rsidR="00A03178" w:rsidRDefault="00A03178" w:rsidP="00B42EC3">
      <w:pPr>
        <w:pStyle w:val="BodyText"/>
        <w:numPr>
          <w:ilvl w:val="0"/>
          <w:numId w:val="166"/>
        </w:numPr>
      </w:pPr>
      <w:r>
        <w:t>Strategic Strike (</w:t>
      </w:r>
      <w:r w:rsidR="000075B4">
        <w:t>Observation</w:t>
      </w:r>
      <w:r>
        <w:t>) d6</w:t>
      </w:r>
    </w:p>
    <w:p w14:paraId="23D32B7D" w14:textId="77777777" w:rsidR="00C828E3" w:rsidRDefault="00C828E3" w:rsidP="00B42EC3">
      <w:pPr>
        <w:pStyle w:val="BodyText"/>
      </w:pPr>
    </w:p>
    <w:p w14:paraId="472B43E0" w14:textId="285018C6" w:rsidR="00125ACE" w:rsidRDefault="00125ACE" w:rsidP="00B42EC3">
      <w:pPr>
        <w:pStyle w:val="BodyText"/>
      </w:pPr>
      <w:r>
        <w:t>Detective Tier 5 Feat</w:t>
      </w:r>
      <w:r w:rsidR="00C828E3">
        <w:t>s</w:t>
      </w:r>
      <w:r>
        <w:t xml:space="preserve"> List: </w:t>
      </w:r>
    </w:p>
    <w:p w14:paraId="20C10ACB" w14:textId="1590F3BF" w:rsidR="00EA58BA" w:rsidRDefault="00EA58BA" w:rsidP="00EA58BA">
      <w:pPr>
        <w:pStyle w:val="BodyText"/>
        <w:numPr>
          <w:ilvl w:val="0"/>
          <w:numId w:val="167"/>
        </w:numPr>
      </w:pPr>
      <w:r>
        <w:t>{</w:t>
      </w:r>
      <w:r>
        <w:rPr>
          <w:rStyle w:val="KnowledgeChar"/>
        </w:rPr>
        <w:t>Determinism (Spirit), Spiritualism (Spirit Parapsychology), Ectoplasmic (Spirit) Physiology</w:t>
      </w:r>
      <w:r>
        <w:t>}</w:t>
      </w:r>
    </w:p>
    <w:p w14:paraId="4795E953" w14:textId="54FCA05B" w:rsidR="00EA58BA" w:rsidRDefault="00EA58BA" w:rsidP="00EA58BA">
      <w:pPr>
        <w:pStyle w:val="BodyText"/>
        <w:numPr>
          <w:ilvl w:val="0"/>
          <w:numId w:val="167"/>
        </w:numPr>
      </w:pPr>
      <w:r>
        <w:t>{</w:t>
      </w:r>
      <w:r>
        <w:rPr>
          <w:rStyle w:val="KnowledgeChar"/>
        </w:rPr>
        <w:t>Physiology (Arthropodology, Mammalogy), Polymer</w:t>
      </w:r>
      <w:r>
        <w:t>}</w:t>
      </w:r>
    </w:p>
    <w:p w14:paraId="5D24F2F7" w14:textId="69E56F06" w:rsidR="00EA58BA" w:rsidRDefault="00EA58BA" w:rsidP="00EA58BA">
      <w:pPr>
        <w:pStyle w:val="BodyText"/>
        <w:numPr>
          <w:ilvl w:val="0"/>
          <w:numId w:val="167"/>
        </w:numPr>
      </w:pPr>
      <w:r>
        <w:t>{</w:t>
      </w:r>
      <w:r>
        <w:rPr>
          <w:rStyle w:val="KnowledgeChar"/>
        </w:rPr>
        <w:t>Physiology (Ichthyology, Malacology, Ornithology), Cryptozoology</w:t>
      </w:r>
      <w:r>
        <w:t>}</w:t>
      </w:r>
    </w:p>
    <w:p w14:paraId="6D89C817" w14:textId="4672E46A" w:rsidR="00EA58BA" w:rsidRDefault="00EA58BA" w:rsidP="00EA58BA">
      <w:pPr>
        <w:pStyle w:val="BodyText"/>
        <w:numPr>
          <w:ilvl w:val="0"/>
          <w:numId w:val="167"/>
        </w:numPr>
      </w:pPr>
      <w:r>
        <w:t>{</w:t>
      </w:r>
      <w:r>
        <w:rPr>
          <w:rStyle w:val="KnowledgeChar"/>
        </w:rPr>
        <w:t>Physiology (Herpetology), Determinism (Animal), Animal Material, Ecology</w:t>
      </w:r>
      <w:r>
        <w:t>}</w:t>
      </w:r>
    </w:p>
    <w:p w14:paraId="4B001053" w14:textId="77777777" w:rsidR="00C828E3" w:rsidRDefault="00C828E3" w:rsidP="00B42EC3">
      <w:pPr>
        <w:pStyle w:val="BodyText"/>
        <w:numPr>
          <w:ilvl w:val="0"/>
          <w:numId w:val="167"/>
        </w:numPr>
      </w:pPr>
      <w:r>
        <w:t>Extraordinary Intellect 2</w:t>
      </w:r>
    </w:p>
    <w:p w14:paraId="6978B55F" w14:textId="410E122D" w:rsidR="003E6EE3" w:rsidRDefault="003E6EE3" w:rsidP="00B42EC3">
      <w:pPr>
        <w:pStyle w:val="BodyText"/>
        <w:numPr>
          <w:ilvl w:val="0"/>
          <w:numId w:val="167"/>
        </w:numPr>
      </w:pPr>
      <w:r>
        <w:t>Mind Palace 3</w:t>
      </w:r>
    </w:p>
    <w:p w14:paraId="1F41FD64" w14:textId="1F9CA06C" w:rsidR="00A03178" w:rsidRDefault="00A03178" w:rsidP="00B42EC3">
      <w:pPr>
        <w:pStyle w:val="BodyText"/>
        <w:numPr>
          <w:ilvl w:val="0"/>
          <w:numId w:val="167"/>
        </w:numPr>
      </w:pPr>
      <w:r>
        <w:t>Strategic Strike (</w:t>
      </w:r>
      <w:r w:rsidR="000075B4">
        <w:t>Observation</w:t>
      </w:r>
      <w:r>
        <w:t>) d8</w:t>
      </w:r>
    </w:p>
    <w:p w14:paraId="36F5544D" w14:textId="353B5518" w:rsidR="00A12F81" w:rsidRDefault="000075B4" w:rsidP="00B42EC3">
      <w:pPr>
        <w:pStyle w:val="BodyText"/>
        <w:numPr>
          <w:ilvl w:val="0"/>
          <w:numId w:val="167"/>
        </w:numPr>
      </w:pPr>
      <w:r>
        <w:t>Superhuman</w:t>
      </w:r>
      <w:r w:rsidR="00A12F81">
        <w:t xml:space="preserve"> Senses (Microscopic Vision, </w:t>
      </w:r>
      <w:r w:rsidR="005E4ADD">
        <w:t>Perfect Timing</w:t>
      </w:r>
      <w:r w:rsidR="00A12F81">
        <w:t>)</w:t>
      </w:r>
    </w:p>
    <w:p w14:paraId="13EC8D40" w14:textId="77777777" w:rsidR="00C828E3" w:rsidRDefault="00C828E3" w:rsidP="00B42EC3">
      <w:pPr>
        <w:pStyle w:val="BodyText"/>
      </w:pPr>
    </w:p>
    <w:p w14:paraId="2F00159C" w14:textId="5C7F1F9C" w:rsidR="00125ACE" w:rsidRDefault="00125ACE" w:rsidP="00B42EC3">
      <w:pPr>
        <w:pStyle w:val="BodyText"/>
      </w:pPr>
      <w:r>
        <w:t>Detective Tier 6 Feat</w:t>
      </w:r>
      <w:r w:rsidR="00C828E3">
        <w:t>s</w:t>
      </w:r>
      <w:r>
        <w:t xml:space="preserve"> List: </w:t>
      </w:r>
    </w:p>
    <w:p w14:paraId="7F370393" w14:textId="1EAC5D41" w:rsidR="003E6EE3" w:rsidRPr="000D24A0" w:rsidRDefault="003E6EE3" w:rsidP="00B42EC3">
      <w:pPr>
        <w:pStyle w:val="BodyText"/>
        <w:numPr>
          <w:ilvl w:val="0"/>
          <w:numId w:val="168"/>
        </w:numPr>
        <w:rPr>
          <w:rStyle w:val="SkillsChar"/>
          <w:color w:val="auto"/>
        </w:rPr>
      </w:pPr>
      <w:r>
        <w:rPr>
          <w:rStyle w:val="SkillsChar"/>
        </w:rPr>
        <w:t xml:space="preserve">Alchemy </w:t>
      </w:r>
      <w:r w:rsidR="001E7838">
        <w:rPr>
          <w:rStyle w:val="SkillsChar"/>
        </w:rPr>
        <w:t>5</w:t>
      </w:r>
    </w:p>
    <w:p w14:paraId="7C9124F8" w14:textId="03BE4AB5" w:rsidR="003E6EE3" w:rsidRPr="00B80A2E" w:rsidRDefault="003E6EE3" w:rsidP="00B42EC3">
      <w:pPr>
        <w:pStyle w:val="BodyText"/>
        <w:numPr>
          <w:ilvl w:val="0"/>
          <w:numId w:val="168"/>
        </w:numPr>
        <w:rPr>
          <w:rStyle w:val="SkillsChar"/>
          <w:color w:val="auto"/>
        </w:rPr>
      </w:pPr>
      <w:r>
        <w:rPr>
          <w:rStyle w:val="SkillsChar"/>
        </w:rPr>
        <w:t xml:space="preserve">Biology </w:t>
      </w:r>
      <w:r w:rsidR="001E7838">
        <w:rPr>
          <w:rStyle w:val="SkillsChar"/>
        </w:rPr>
        <w:t>5</w:t>
      </w:r>
    </w:p>
    <w:p w14:paraId="674446FC" w14:textId="04EC49FB" w:rsidR="003E6EE3" w:rsidRPr="00B80A2E" w:rsidRDefault="003E6EE3" w:rsidP="00B42EC3">
      <w:pPr>
        <w:pStyle w:val="BodyText"/>
        <w:numPr>
          <w:ilvl w:val="0"/>
          <w:numId w:val="168"/>
        </w:numPr>
        <w:rPr>
          <w:rStyle w:val="SkillsChar"/>
          <w:color w:val="auto"/>
        </w:rPr>
      </w:pPr>
      <w:r>
        <w:rPr>
          <w:rStyle w:val="SkillsChar"/>
        </w:rPr>
        <w:t xml:space="preserve">Mechanics </w:t>
      </w:r>
      <w:r w:rsidR="001E7838">
        <w:rPr>
          <w:rStyle w:val="SkillsChar"/>
        </w:rPr>
        <w:t>5</w:t>
      </w:r>
    </w:p>
    <w:p w14:paraId="41642C5B" w14:textId="3A082DF5" w:rsidR="003E6EE3" w:rsidRPr="0054274D" w:rsidRDefault="003E6EE3" w:rsidP="00B42EC3">
      <w:pPr>
        <w:pStyle w:val="BodyText"/>
        <w:numPr>
          <w:ilvl w:val="0"/>
          <w:numId w:val="168"/>
        </w:numPr>
        <w:rPr>
          <w:rStyle w:val="SkillsChar"/>
          <w:color w:val="auto"/>
        </w:rPr>
      </w:pPr>
      <w:r>
        <w:rPr>
          <w:rStyle w:val="SkillsChar"/>
        </w:rPr>
        <w:t xml:space="preserve">Observation </w:t>
      </w:r>
      <w:r w:rsidR="001E7838">
        <w:rPr>
          <w:rStyle w:val="SkillsChar"/>
        </w:rPr>
        <w:t>5</w:t>
      </w:r>
      <w:r>
        <w:rPr>
          <w:rStyle w:val="KnowledgeChar"/>
        </w:rPr>
        <w:t xml:space="preserve"> </w:t>
      </w:r>
    </w:p>
    <w:p w14:paraId="3B066DBC" w14:textId="01923368" w:rsidR="003E6EE3" w:rsidRPr="00B80A2E" w:rsidRDefault="003E6EE3" w:rsidP="00B42EC3">
      <w:pPr>
        <w:pStyle w:val="BodyText"/>
        <w:numPr>
          <w:ilvl w:val="0"/>
          <w:numId w:val="168"/>
        </w:numPr>
        <w:rPr>
          <w:rStyle w:val="SkillsChar"/>
          <w:color w:val="auto"/>
        </w:rPr>
      </w:pPr>
      <w:r>
        <w:rPr>
          <w:rStyle w:val="SkillsChar"/>
        </w:rPr>
        <w:t xml:space="preserve">Philosophy </w:t>
      </w:r>
      <w:r w:rsidR="001E7838">
        <w:rPr>
          <w:rStyle w:val="SkillsChar"/>
        </w:rPr>
        <w:t>5</w:t>
      </w:r>
    </w:p>
    <w:p w14:paraId="00AC9480" w14:textId="605C3D5F" w:rsidR="003E6EE3" w:rsidRDefault="003E6EE3" w:rsidP="00B42EC3">
      <w:pPr>
        <w:pStyle w:val="BodyText"/>
        <w:numPr>
          <w:ilvl w:val="0"/>
          <w:numId w:val="168"/>
        </w:numPr>
      </w:pPr>
      <w:r>
        <w:rPr>
          <w:rStyle w:val="SkillsChar"/>
        </w:rPr>
        <w:t xml:space="preserve">Recon </w:t>
      </w:r>
      <w:r w:rsidR="001E7838">
        <w:rPr>
          <w:rStyle w:val="SkillsChar"/>
        </w:rPr>
        <w:t>5</w:t>
      </w:r>
    </w:p>
    <w:p w14:paraId="2758788F" w14:textId="77777777" w:rsidR="00C828E3" w:rsidRDefault="00C828E3" w:rsidP="00B42EC3">
      <w:pPr>
        <w:pStyle w:val="BodyText"/>
        <w:numPr>
          <w:ilvl w:val="0"/>
          <w:numId w:val="168"/>
        </w:numPr>
      </w:pPr>
      <w:r>
        <w:t>Extraordinary Intellect 3</w:t>
      </w:r>
    </w:p>
    <w:p w14:paraId="6361501B" w14:textId="12CD2BF9" w:rsidR="003E6EE3" w:rsidRDefault="003E6EE3" w:rsidP="00B42EC3">
      <w:pPr>
        <w:pStyle w:val="BodyText"/>
        <w:numPr>
          <w:ilvl w:val="0"/>
          <w:numId w:val="168"/>
        </w:numPr>
      </w:pPr>
      <w:r>
        <w:t>Strategic Strike (</w:t>
      </w:r>
      <w:r w:rsidR="000075B4">
        <w:t>Observation</w:t>
      </w:r>
      <w:r>
        <w:t xml:space="preserve">) d10 </w:t>
      </w:r>
    </w:p>
    <w:p w14:paraId="76587D18" w14:textId="77777777" w:rsidR="00C828E3" w:rsidRDefault="00C828E3" w:rsidP="00B42EC3">
      <w:pPr>
        <w:pStyle w:val="BodyText"/>
      </w:pPr>
    </w:p>
    <w:p w14:paraId="65ADB8F8" w14:textId="0C0523B7" w:rsidR="00C828E3" w:rsidRDefault="00C828E3" w:rsidP="00B42EC3">
      <w:pPr>
        <w:pStyle w:val="BodyText"/>
      </w:pPr>
      <w:r>
        <w:t xml:space="preserve">Detective Capstone Feats List: </w:t>
      </w:r>
    </w:p>
    <w:p w14:paraId="589D2FD7" w14:textId="67468C7D" w:rsidR="00701CE0" w:rsidRPr="000D24A0" w:rsidRDefault="00701CE0" w:rsidP="004F6096">
      <w:pPr>
        <w:pStyle w:val="BodyText"/>
        <w:numPr>
          <w:ilvl w:val="0"/>
          <w:numId w:val="331"/>
        </w:numPr>
        <w:rPr>
          <w:rStyle w:val="SkillsChar"/>
          <w:color w:val="auto"/>
        </w:rPr>
      </w:pPr>
      <w:r>
        <w:rPr>
          <w:rStyle w:val="SkillsChar"/>
        </w:rPr>
        <w:t>Alchemy +1</w:t>
      </w:r>
    </w:p>
    <w:p w14:paraId="21412A91" w14:textId="2E6EA572" w:rsidR="00701CE0" w:rsidRPr="00B80A2E" w:rsidRDefault="00701CE0" w:rsidP="004F6096">
      <w:pPr>
        <w:pStyle w:val="BodyText"/>
        <w:numPr>
          <w:ilvl w:val="0"/>
          <w:numId w:val="331"/>
        </w:numPr>
        <w:rPr>
          <w:rStyle w:val="SkillsChar"/>
          <w:color w:val="auto"/>
        </w:rPr>
      </w:pPr>
      <w:r>
        <w:rPr>
          <w:rStyle w:val="SkillsChar"/>
        </w:rPr>
        <w:t>Biology +1</w:t>
      </w:r>
    </w:p>
    <w:p w14:paraId="5C0ABFE3" w14:textId="01CF926E" w:rsidR="00701CE0" w:rsidRPr="00B80A2E" w:rsidRDefault="00701CE0" w:rsidP="004F6096">
      <w:pPr>
        <w:pStyle w:val="BodyText"/>
        <w:numPr>
          <w:ilvl w:val="0"/>
          <w:numId w:val="331"/>
        </w:numPr>
        <w:rPr>
          <w:rStyle w:val="SkillsChar"/>
          <w:color w:val="auto"/>
        </w:rPr>
      </w:pPr>
      <w:r>
        <w:rPr>
          <w:rStyle w:val="SkillsChar"/>
        </w:rPr>
        <w:t>Mechanics +1</w:t>
      </w:r>
    </w:p>
    <w:p w14:paraId="23703EAF" w14:textId="53331B59" w:rsidR="00701CE0" w:rsidRPr="0054274D" w:rsidRDefault="00701CE0" w:rsidP="004F6096">
      <w:pPr>
        <w:pStyle w:val="BodyText"/>
        <w:numPr>
          <w:ilvl w:val="0"/>
          <w:numId w:val="331"/>
        </w:numPr>
        <w:rPr>
          <w:rStyle w:val="SkillsChar"/>
          <w:color w:val="auto"/>
        </w:rPr>
      </w:pPr>
      <w:r>
        <w:rPr>
          <w:rStyle w:val="SkillsChar"/>
        </w:rPr>
        <w:t>Observation +1</w:t>
      </w:r>
      <w:r>
        <w:rPr>
          <w:rStyle w:val="KnowledgeChar"/>
        </w:rPr>
        <w:t xml:space="preserve"> </w:t>
      </w:r>
    </w:p>
    <w:p w14:paraId="24218389" w14:textId="5AB9A143" w:rsidR="00701CE0" w:rsidRPr="00B80A2E" w:rsidRDefault="00701CE0" w:rsidP="004F6096">
      <w:pPr>
        <w:pStyle w:val="BodyText"/>
        <w:numPr>
          <w:ilvl w:val="0"/>
          <w:numId w:val="331"/>
        </w:numPr>
        <w:rPr>
          <w:rStyle w:val="SkillsChar"/>
          <w:color w:val="auto"/>
        </w:rPr>
      </w:pPr>
      <w:r>
        <w:rPr>
          <w:rStyle w:val="SkillsChar"/>
        </w:rPr>
        <w:t>Philosophy +1</w:t>
      </w:r>
    </w:p>
    <w:p w14:paraId="34BFEEF2" w14:textId="6C6DB52B" w:rsidR="00701CE0" w:rsidRDefault="00701CE0" w:rsidP="004F6096">
      <w:pPr>
        <w:pStyle w:val="BodyText"/>
        <w:numPr>
          <w:ilvl w:val="0"/>
          <w:numId w:val="331"/>
        </w:numPr>
      </w:pPr>
      <w:r>
        <w:rPr>
          <w:rStyle w:val="SkillsChar"/>
        </w:rPr>
        <w:t>Recon +1</w:t>
      </w:r>
    </w:p>
    <w:p w14:paraId="17E6225F" w14:textId="35C309A9" w:rsidR="00C828E3" w:rsidRDefault="00C828E3" w:rsidP="004F6096">
      <w:pPr>
        <w:pStyle w:val="BodyText"/>
        <w:numPr>
          <w:ilvl w:val="0"/>
          <w:numId w:val="331"/>
        </w:numPr>
      </w:pPr>
      <w:r>
        <w:t>Extraordinary Intellect 4</w:t>
      </w:r>
    </w:p>
    <w:p w14:paraId="55FE5C3E" w14:textId="737569AC" w:rsidR="003C46E8" w:rsidRDefault="003C46E8">
      <w:pPr>
        <w:rPr>
          <w:rStyle w:val="KnowledgeChar"/>
        </w:rPr>
      </w:pPr>
      <w:r>
        <w:rPr>
          <w:rStyle w:val="KnowledgeChar"/>
        </w:rPr>
        <w:br w:type="page"/>
      </w:r>
    </w:p>
    <w:p w14:paraId="236BA3C2" w14:textId="407682EA" w:rsidR="003635E1" w:rsidRDefault="003635E1" w:rsidP="003635E1">
      <w:pPr>
        <w:pStyle w:val="Heading4"/>
      </w:pPr>
      <w:r>
        <w:lastRenderedPageBreak/>
        <w:t>Medium</w:t>
      </w:r>
    </w:p>
    <w:p w14:paraId="1223AD8F" w14:textId="77777777" w:rsidR="00792EBC" w:rsidRDefault="00792EBC" w:rsidP="00B42EC3">
      <w:pPr>
        <w:pStyle w:val="BodyText"/>
      </w:pPr>
      <w:r>
        <w:t xml:space="preserve">Empathy is your Strategic Skill. </w:t>
      </w:r>
    </w:p>
    <w:p w14:paraId="3A7AA387" w14:textId="77777777" w:rsidR="0059284C" w:rsidRDefault="0059284C" w:rsidP="00B42EC3">
      <w:pPr>
        <w:pStyle w:val="BodyText"/>
      </w:pPr>
    </w:p>
    <w:p w14:paraId="2EB7BE2F" w14:textId="56473966" w:rsidR="00792EBC" w:rsidRDefault="0059284C" w:rsidP="00B42EC3">
      <w:pPr>
        <w:pStyle w:val="BodyText"/>
      </w:pPr>
      <w:r>
        <w:t xml:space="preserve">Medium </w:t>
      </w:r>
      <w:r w:rsidR="00792EBC">
        <w:t>Tier 1 Feat</w:t>
      </w:r>
      <w:r w:rsidR="003635E1">
        <w:t>s</w:t>
      </w:r>
      <w:r w:rsidR="00792EBC">
        <w:t xml:space="preserve"> List: </w:t>
      </w:r>
    </w:p>
    <w:p w14:paraId="141945E3" w14:textId="266694E8" w:rsidR="00EE6557" w:rsidRDefault="000641AB" w:rsidP="00EE6557">
      <w:pPr>
        <w:pStyle w:val="BodyText"/>
        <w:numPr>
          <w:ilvl w:val="0"/>
          <w:numId w:val="180"/>
        </w:numPr>
      </w:pPr>
      <w:r>
        <w:rPr>
          <w:rStyle w:val="SkillsChar"/>
        </w:rPr>
        <w:t>Deception 2,</w:t>
      </w:r>
      <w:r w:rsidR="00EE6557">
        <w:rPr>
          <w:rStyle w:val="SkillsChar"/>
        </w:rPr>
        <w:t xml:space="preserve"> </w:t>
      </w:r>
      <w:r w:rsidR="00EE6557">
        <w:t>{</w:t>
      </w:r>
      <w:r w:rsidR="00EE6557">
        <w:rPr>
          <w:rStyle w:val="KnowledgeChar"/>
        </w:rPr>
        <w:t>Determinism (Undead), Undead Parapsychology, Necromancy (Undead Physiology)</w:t>
      </w:r>
      <w:r w:rsidR="00EE6557">
        <w:t>}</w:t>
      </w:r>
    </w:p>
    <w:p w14:paraId="4ABF0106" w14:textId="22B7E464" w:rsidR="003B4E1C" w:rsidRPr="002118A2" w:rsidRDefault="003B4E1C" w:rsidP="00B42EC3">
      <w:pPr>
        <w:pStyle w:val="BodyText"/>
        <w:numPr>
          <w:ilvl w:val="0"/>
          <w:numId w:val="180"/>
        </w:numPr>
        <w:rPr>
          <w:rStyle w:val="SkillsChar"/>
          <w:color w:val="auto"/>
        </w:rPr>
      </w:pPr>
      <w:r>
        <w:rPr>
          <w:rStyle w:val="SkillsChar"/>
        </w:rPr>
        <w:t xml:space="preserve">Determination </w:t>
      </w:r>
      <w:r w:rsidR="000641AB">
        <w:rPr>
          <w:rStyle w:val="SkillsChar"/>
        </w:rPr>
        <w:t>2,</w:t>
      </w:r>
      <w:r w:rsidR="000641AB" w:rsidRPr="000641AB">
        <w:rPr>
          <w:rStyle w:val="KnowledgeChar"/>
        </w:rPr>
        <w:t xml:space="preserve"> </w:t>
      </w:r>
      <w:r w:rsidR="00EA58BA">
        <w:t xml:space="preserve">Traditional </w:t>
      </w:r>
      <w:r w:rsidR="00EA58BA">
        <w:t>Alchemy</w:t>
      </w:r>
    </w:p>
    <w:p w14:paraId="5EC2B4B8" w14:textId="45CEB688" w:rsidR="00EA58BA" w:rsidRDefault="000641AB" w:rsidP="00EA58BA">
      <w:pPr>
        <w:pStyle w:val="BodyText"/>
        <w:numPr>
          <w:ilvl w:val="0"/>
          <w:numId w:val="180"/>
        </w:numPr>
      </w:pPr>
      <w:r>
        <w:rPr>
          <w:rStyle w:val="SkillsChar"/>
        </w:rPr>
        <w:t xml:space="preserve">Diplomacy 2, </w:t>
      </w:r>
      <w:r w:rsidR="00EA58BA">
        <w:t>{</w:t>
      </w:r>
      <w:r w:rsidR="00EA58BA">
        <w:rPr>
          <w:rStyle w:val="KnowledgeChar"/>
        </w:rPr>
        <w:t>Determinism (Spirit), Spiritualism (Spirit Parapsychology), Ectoplasmic (Spirit) Physiology</w:t>
      </w:r>
      <w:r w:rsidR="00EA58BA">
        <w:t>}</w:t>
      </w:r>
    </w:p>
    <w:p w14:paraId="172294FB" w14:textId="77777777" w:rsidR="00EA58BA" w:rsidRDefault="00EA58BA" w:rsidP="00EA58BA">
      <w:pPr>
        <w:pStyle w:val="BodyText"/>
        <w:numPr>
          <w:ilvl w:val="0"/>
          <w:numId w:val="180"/>
        </w:numPr>
      </w:pPr>
      <w:r>
        <w:rPr>
          <w:rStyle w:val="SkillsChar"/>
        </w:rPr>
        <w:t xml:space="preserve">Empathy 2, </w:t>
      </w:r>
      <w:r>
        <w:t>{</w:t>
      </w:r>
      <w:r>
        <w:rPr>
          <w:rStyle w:val="KnowledgeChar"/>
        </w:rPr>
        <w:t>Anthropology (Mammalian Troglodyte (Ysoki)), Psychology (Mammalian Troglodyte (Ysoki)), Mammalian Troglodyte Language (Ysoki)</w:t>
      </w:r>
      <w:r>
        <w:t>}</w:t>
      </w:r>
    </w:p>
    <w:p w14:paraId="7F65A787" w14:textId="2C253B4C" w:rsidR="0059284C" w:rsidRDefault="003B4E1C" w:rsidP="00B42EC3">
      <w:pPr>
        <w:pStyle w:val="BodyText"/>
        <w:numPr>
          <w:ilvl w:val="0"/>
          <w:numId w:val="180"/>
        </w:numPr>
      </w:pPr>
      <w:r>
        <w:rPr>
          <w:rStyle w:val="SkillsChar"/>
        </w:rPr>
        <w:t xml:space="preserve">Intimidation </w:t>
      </w:r>
      <w:r w:rsidR="000641AB">
        <w:rPr>
          <w:rStyle w:val="SkillsChar"/>
        </w:rPr>
        <w:t xml:space="preserve">2, </w:t>
      </w:r>
      <w:r w:rsidR="00CD541E">
        <w:t>Traditional Craft</w:t>
      </w:r>
      <w:r w:rsidR="00AF3A73">
        <w:t>ing</w:t>
      </w:r>
    </w:p>
    <w:p w14:paraId="782BB8A7" w14:textId="557401CC" w:rsidR="000641AB" w:rsidRPr="00AE0541" w:rsidRDefault="000641AB" w:rsidP="00B42EC3">
      <w:pPr>
        <w:pStyle w:val="BodyText"/>
        <w:numPr>
          <w:ilvl w:val="0"/>
          <w:numId w:val="180"/>
        </w:numPr>
        <w:rPr>
          <w:rStyle w:val="SkillsChar"/>
          <w:color w:val="auto"/>
        </w:rPr>
      </w:pPr>
      <w:r>
        <w:rPr>
          <w:rStyle w:val="SkillsChar"/>
        </w:rPr>
        <w:t xml:space="preserve">Lore 2, </w:t>
      </w:r>
      <w:r w:rsidR="00EA58BA">
        <w:t xml:space="preserve">Traditional </w:t>
      </w:r>
      <w:r w:rsidR="00EA58BA">
        <w:t>Pharmacology</w:t>
      </w:r>
    </w:p>
    <w:p w14:paraId="54770649" w14:textId="09B19E49" w:rsidR="00EA58BA" w:rsidRDefault="00CA2421" w:rsidP="00EA58BA">
      <w:pPr>
        <w:pStyle w:val="BodyText"/>
        <w:numPr>
          <w:ilvl w:val="0"/>
          <w:numId w:val="180"/>
        </w:numPr>
      </w:pPr>
      <w:r>
        <w:rPr>
          <w:rStyle w:val="SkillsChar"/>
        </w:rPr>
        <w:t>Observation 2,</w:t>
      </w:r>
      <w:r w:rsidRPr="000641AB">
        <w:rPr>
          <w:rStyle w:val="KnowledgeChar"/>
        </w:rPr>
        <w:t xml:space="preserve"> </w:t>
      </w:r>
      <w:r w:rsidR="00EA58BA">
        <w:t>{</w:t>
      </w:r>
      <w:r w:rsidR="00EA58BA">
        <w:rPr>
          <w:rStyle w:val="KnowledgeChar"/>
        </w:rPr>
        <w:t>Anthropology (Human), Psychology (Human), Common Tongue</w:t>
      </w:r>
      <w:r w:rsidR="00EA58BA">
        <w:t>}</w:t>
      </w:r>
    </w:p>
    <w:p w14:paraId="04405C4B" w14:textId="2A1AA9B8" w:rsidR="000641AB" w:rsidRDefault="000641AB" w:rsidP="00B42EC3">
      <w:pPr>
        <w:pStyle w:val="BodyText"/>
        <w:numPr>
          <w:ilvl w:val="0"/>
          <w:numId w:val="180"/>
        </w:numPr>
      </w:pPr>
      <w:r>
        <w:rPr>
          <w:rStyle w:val="SkillsChar"/>
        </w:rPr>
        <w:t xml:space="preserve">Recon 2, </w:t>
      </w:r>
      <w:r w:rsidR="00E9059A">
        <w:rPr>
          <w:rStyle w:val="KnowledgeChar"/>
        </w:rPr>
        <w:t>Artificial</w:t>
      </w:r>
      <w:r>
        <w:rPr>
          <w:rStyle w:val="KnowledgeChar"/>
        </w:rPr>
        <w:t xml:space="preserve"> Terrain</w:t>
      </w:r>
      <w:r w:rsidR="00E9059A">
        <w:rPr>
          <w:rStyle w:val="KnowledgeChar"/>
        </w:rPr>
        <w:t xml:space="preserve"> Subset</w:t>
      </w:r>
    </w:p>
    <w:p w14:paraId="5A07ED9C" w14:textId="32D8E982" w:rsidR="00792EBC" w:rsidRDefault="0059284C" w:rsidP="00B42EC3">
      <w:pPr>
        <w:pStyle w:val="BodyText"/>
      </w:pPr>
      <w:r>
        <w:t>Medium</w:t>
      </w:r>
      <w:r w:rsidR="00792EBC">
        <w:t xml:space="preserve"> Tier 2 Feat</w:t>
      </w:r>
      <w:r w:rsidR="003635E1">
        <w:t>s</w:t>
      </w:r>
      <w:r w:rsidR="00792EBC">
        <w:t xml:space="preserve"> List: </w:t>
      </w:r>
    </w:p>
    <w:p w14:paraId="75DE3E6A" w14:textId="78E1B8B2" w:rsidR="000641AB" w:rsidRPr="002118A2" w:rsidRDefault="000641AB" w:rsidP="00B42EC3">
      <w:pPr>
        <w:pStyle w:val="BodyText"/>
        <w:numPr>
          <w:ilvl w:val="0"/>
          <w:numId w:val="181"/>
        </w:numPr>
        <w:rPr>
          <w:rStyle w:val="SkillsChar"/>
          <w:color w:val="auto"/>
        </w:rPr>
      </w:pPr>
      <w:r>
        <w:rPr>
          <w:rStyle w:val="SkillsChar"/>
        </w:rPr>
        <w:t xml:space="preserve">Deception </w:t>
      </w:r>
      <w:r w:rsidR="00CA2421">
        <w:rPr>
          <w:rStyle w:val="SkillsChar"/>
        </w:rPr>
        <w:t>3</w:t>
      </w:r>
    </w:p>
    <w:p w14:paraId="7EC07B3D" w14:textId="06778C70" w:rsidR="0041698F" w:rsidRPr="002118A2" w:rsidRDefault="0041698F" w:rsidP="00B42EC3">
      <w:pPr>
        <w:pStyle w:val="BodyText"/>
        <w:numPr>
          <w:ilvl w:val="0"/>
          <w:numId w:val="181"/>
        </w:numPr>
        <w:rPr>
          <w:rStyle w:val="SkillsChar"/>
          <w:color w:val="auto"/>
        </w:rPr>
      </w:pPr>
      <w:r>
        <w:rPr>
          <w:rStyle w:val="SkillsChar"/>
        </w:rPr>
        <w:t xml:space="preserve">Determination </w:t>
      </w:r>
      <w:r w:rsidR="00CA2421">
        <w:rPr>
          <w:rStyle w:val="SkillsChar"/>
        </w:rPr>
        <w:t>3</w:t>
      </w:r>
    </w:p>
    <w:p w14:paraId="1C71D7C1" w14:textId="33535D42" w:rsidR="00CA2421" w:rsidRPr="00CA2421" w:rsidRDefault="00CA2421" w:rsidP="00B42EC3">
      <w:pPr>
        <w:pStyle w:val="BodyText"/>
        <w:numPr>
          <w:ilvl w:val="0"/>
          <w:numId w:val="181"/>
        </w:numPr>
        <w:rPr>
          <w:rStyle w:val="SkillsChar"/>
          <w:color w:val="auto"/>
        </w:rPr>
      </w:pPr>
      <w:r>
        <w:rPr>
          <w:rStyle w:val="SkillsChar"/>
        </w:rPr>
        <w:t>Diplomacy 3</w:t>
      </w:r>
    </w:p>
    <w:p w14:paraId="1D9C94A8" w14:textId="202D8C23" w:rsidR="00F97388" w:rsidRPr="002118A2" w:rsidRDefault="00F97388" w:rsidP="00B42EC3">
      <w:pPr>
        <w:pStyle w:val="BodyText"/>
        <w:numPr>
          <w:ilvl w:val="0"/>
          <w:numId w:val="181"/>
        </w:numPr>
        <w:rPr>
          <w:rStyle w:val="SkillsChar"/>
          <w:color w:val="auto"/>
        </w:rPr>
      </w:pPr>
      <w:r>
        <w:rPr>
          <w:rStyle w:val="SkillsChar"/>
        </w:rPr>
        <w:t xml:space="preserve">Empathy </w:t>
      </w:r>
      <w:r w:rsidR="00CA2421">
        <w:rPr>
          <w:rStyle w:val="SkillsChar"/>
        </w:rPr>
        <w:t>3</w:t>
      </w:r>
    </w:p>
    <w:p w14:paraId="71EDADCF" w14:textId="0E65E86B" w:rsidR="0059284C" w:rsidRDefault="00AE0541" w:rsidP="00B42EC3">
      <w:pPr>
        <w:pStyle w:val="BodyText"/>
        <w:numPr>
          <w:ilvl w:val="0"/>
          <w:numId w:val="181"/>
        </w:numPr>
      </w:pPr>
      <w:r>
        <w:rPr>
          <w:rStyle w:val="SkillsChar"/>
        </w:rPr>
        <w:t xml:space="preserve">Intimidation </w:t>
      </w:r>
      <w:r w:rsidR="00CA2421">
        <w:rPr>
          <w:rStyle w:val="SkillsChar"/>
        </w:rPr>
        <w:t>3</w:t>
      </w:r>
    </w:p>
    <w:p w14:paraId="1FE998E9" w14:textId="177C3964" w:rsidR="000641AB" w:rsidRPr="00CA2421" w:rsidRDefault="000641AB" w:rsidP="00B42EC3">
      <w:pPr>
        <w:pStyle w:val="BodyText"/>
        <w:numPr>
          <w:ilvl w:val="0"/>
          <w:numId w:val="181"/>
        </w:numPr>
        <w:rPr>
          <w:rStyle w:val="SkillsChar"/>
          <w:color w:val="auto"/>
        </w:rPr>
      </w:pPr>
      <w:r>
        <w:rPr>
          <w:rStyle w:val="SkillsChar"/>
        </w:rPr>
        <w:t xml:space="preserve">Lore </w:t>
      </w:r>
      <w:r w:rsidR="00CA2421">
        <w:rPr>
          <w:rStyle w:val="SkillsChar"/>
        </w:rPr>
        <w:t>3</w:t>
      </w:r>
    </w:p>
    <w:p w14:paraId="3C507009" w14:textId="13B26927" w:rsidR="00CA2421" w:rsidRPr="002118A2" w:rsidRDefault="00CA2421" w:rsidP="00B42EC3">
      <w:pPr>
        <w:pStyle w:val="BodyText"/>
        <w:numPr>
          <w:ilvl w:val="0"/>
          <w:numId w:val="181"/>
        </w:numPr>
        <w:rPr>
          <w:rStyle w:val="SkillsChar"/>
          <w:color w:val="auto"/>
        </w:rPr>
      </w:pPr>
      <w:r>
        <w:rPr>
          <w:rStyle w:val="SkillsChar"/>
        </w:rPr>
        <w:t>Observation 3</w:t>
      </w:r>
    </w:p>
    <w:p w14:paraId="6C259605" w14:textId="253FF0A7" w:rsidR="00CA2421" w:rsidRPr="00AE0541" w:rsidRDefault="00CA2421" w:rsidP="00B42EC3">
      <w:pPr>
        <w:pStyle w:val="BodyText"/>
        <w:numPr>
          <w:ilvl w:val="0"/>
          <w:numId w:val="181"/>
        </w:numPr>
        <w:rPr>
          <w:rStyle w:val="SkillsChar"/>
          <w:color w:val="auto"/>
        </w:rPr>
      </w:pPr>
      <w:r>
        <w:rPr>
          <w:rStyle w:val="SkillsChar"/>
        </w:rPr>
        <w:t>Recon 3</w:t>
      </w:r>
    </w:p>
    <w:p w14:paraId="7D336005" w14:textId="28C61B1A" w:rsidR="00792EBC" w:rsidRDefault="0059284C" w:rsidP="00B42EC3">
      <w:pPr>
        <w:pStyle w:val="BodyText"/>
      </w:pPr>
      <w:r>
        <w:t xml:space="preserve">Medium </w:t>
      </w:r>
      <w:r w:rsidR="00792EBC">
        <w:t>Tier 3 Feat</w:t>
      </w:r>
      <w:r w:rsidR="003635E1">
        <w:t>s</w:t>
      </w:r>
      <w:r w:rsidR="00792EBC">
        <w:t xml:space="preserve"> List: </w:t>
      </w:r>
    </w:p>
    <w:p w14:paraId="16843871" w14:textId="0885D23D" w:rsidR="00EE6557" w:rsidRDefault="00EE6557" w:rsidP="00EE6557">
      <w:pPr>
        <w:pStyle w:val="BodyText"/>
        <w:numPr>
          <w:ilvl w:val="0"/>
          <w:numId w:val="182"/>
        </w:numPr>
      </w:pPr>
      <w:r>
        <w:t>{</w:t>
      </w:r>
      <w:r>
        <w:rPr>
          <w:rStyle w:val="KnowledgeChar"/>
        </w:rPr>
        <w:t xml:space="preserve">Determinism (Morality), </w:t>
      </w:r>
      <w:r>
        <w:rPr>
          <w:rStyle w:val="KnowledgeChar"/>
        </w:rPr>
        <w:t>Occultism</w:t>
      </w:r>
      <w:r>
        <w:rPr>
          <w:rStyle w:val="KnowledgeChar"/>
        </w:rPr>
        <w:t>, Avaticology</w:t>
      </w:r>
      <w:r>
        <w:t>}</w:t>
      </w:r>
    </w:p>
    <w:p w14:paraId="0FD354F0" w14:textId="77777777" w:rsidR="00EE6557" w:rsidRDefault="00EE6557" w:rsidP="00EE6557">
      <w:pPr>
        <w:pStyle w:val="BodyText"/>
        <w:numPr>
          <w:ilvl w:val="0"/>
          <w:numId w:val="182"/>
        </w:numPr>
      </w:pPr>
      <w:r>
        <w:t>{</w:t>
      </w:r>
      <w:r>
        <w:rPr>
          <w:rStyle w:val="KnowledgeChar"/>
        </w:rPr>
        <w:t>Determinism (</w:t>
      </w:r>
      <w:proofErr w:type="spellStart"/>
      <w:r>
        <w:rPr>
          <w:rStyle w:val="KnowledgeChar"/>
        </w:rPr>
        <w:t>Xeno</w:t>
      </w:r>
      <w:proofErr w:type="spellEnd"/>
      <w:r>
        <w:rPr>
          <w:rStyle w:val="KnowledgeChar"/>
        </w:rPr>
        <w:t xml:space="preserve">-Morality), Astrology, </w:t>
      </w:r>
      <w:proofErr w:type="spellStart"/>
      <w:r>
        <w:rPr>
          <w:rStyle w:val="KnowledgeChar"/>
        </w:rPr>
        <w:t>Xeno</w:t>
      </w:r>
      <w:proofErr w:type="spellEnd"/>
      <w:r>
        <w:rPr>
          <w:rStyle w:val="KnowledgeChar"/>
        </w:rPr>
        <w:t>-Avaticology</w:t>
      </w:r>
      <w:r>
        <w:t xml:space="preserve">}, </w:t>
      </w:r>
    </w:p>
    <w:p w14:paraId="51CFE77B" w14:textId="2F3CF31A" w:rsidR="00EA58BA" w:rsidRDefault="00EA58BA" w:rsidP="00EA58BA">
      <w:pPr>
        <w:pStyle w:val="BodyText"/>
        <w:numPr>
          <w:ilvl w:val="0"/>
          <w:numId w:val="182"/>
        </w:numPr>
      </w:pPr>
      <w:r>
        <w:t>{</w:t>
      </w:r>
      <w:r>
        <w:rPr>
          <w:rStyle w:val="KnowledgeChar"/>
        </w:rPr>
        <w:t>Para-Anthropology (Celestial), Psychology (Celestial), Celestial Language</w:t>
      </w:r>
      <w:r>
        <w:t>}</w:t>
      </w:r>
    </w:p>
    <w:p w14:paraId="1B7015FC" w14:textId="6F0D15AB" w:rsidR="00EA58BA" w:rsidRDefault="00EA58BA" w:rsidP="00EA58BA">
      <w:pPr>
        <w:pStyle w:val="BodyText"/>
        <w:numPr>
          <w:ilvl w:val="0"/>
          <w:numId w:val="182"/>
        </w:numPr>
      </w:pPr>
      <w:r>
        <w:t>{</w:t>
      </w:r>
      <w:r>
        <w:rPr>
          <w:rStyle w:val="KnowledgeChar"/>
        </w:rPr>
        <w:t>Para-Anthropology (Infernal), Psychology (Diabolical), Infernal Language</w:t>
      </w:r>
      <w:r>
        <w:t>}</w:t>
      </w:r>
    </w:p>
    <w:p w14:paraId="6C5FCB59" w14:textId="4B148661" w:rsidR="00EA58BA" w:rsidRDefault="00EA58BA" w:rsidP="00EA58BA">
      <w:pPr>
        <w:pStyle w:val="BodyText"/>
        <w:numPr>
          <w:ilvl w:val="0"/>
          <w:numId w:val="182"/>
        </w:numPr>
      </w:pPr>
      <w:r>
        <w:t>{</w:t>
      </w:r>
      <w:r>
        <w:rPr>
          <w:rStyle w:val="KnowledgeChar"/>
        </w:rPr>
        <w:t>Para-Anthropology (Rephaim), Psychology (Rephaim), Requian Language</w:t>
      </w:r>
      <w:r>
        <w:t>}</w:t>
      </w:r>
    </w:p>
    <w:p w14:paraId="4DA90839" w14:textId="77777777" w:rsidR="00EE6557" w:rsidRDefault="00EE6557" w:rsidP="00B42EC3">
      <w:pPr>
        <w:pStyle w:val="BodyText"/>
        <w:numPr>
          <w:ilvl w:val="0"/>
          <w:numId w:val="182"/>
        </w:numPr>
      </w:pPr>
      <w:r>
        <w:t>Favored Terrain (Deadlands) 1</w:t>
      </w:r>
    </w:p>
    <w:p w14:paraId="4BED5AE3" w14:textId="0CEBD076" w:rsidR="00CA2421" w:rsidRDefault="00CA2421" w:rsidP="00B42EC3">
      <w:pPr>
        <w:pStyle w:val="BodyText"/>
        <w:numPr>
          <w:ilvl w:val="0"/>
          <w:numId w:val="182"/>
        </w:numPr>
      </w:pPr>
      <w:r>
        <w:t>Séance</w:t>
      </w:r>
      <w:r w:rsidRPr="00CA2421">
        <w:t xml:space="preserve"> </w:t>
      </w:r>
      <w:r w:rsidR="00E602A0">
        <w:t xml:space="preserve">(You </w:t>
      </w:r>
      <w:r w:rsidR="00A865E7">
        <w:t>welcome</w:t>
      </w:r>
      <w:r w:rsidR="00E602A0">
        <w:t xml:space="preserve"> </w:t>
      </w:r>
      <w:r w:rsidR="00A865E7">
        <w:t>S</w:t>
      </w:r>
      <w:r w:rsidR="00E602A0">
        <w:t>pirits into your head</w:t>
      </w:r>
      <w:r w:rsidR="00A865E7">
        <w:t>; t</w:t>
      </w:r>
      <w:r w:rsidR="00E602A0">
        <w:t xml:space="preserve">he most aggressive or interested spirits will </w:t>
      </w:r>
      <w:r w:rsidR="00A865E7">
        <w:t>come first</w:t>
      </w:r>
      <w:r w:rsidR="00E602A0">
        <w:t xml:space="preserve">. </w:t>
      </w:r>
      <w:r w:rsidR="00A865E7">
        <w:t>A</w:t>
      </w:r>
      <w:r w:rsidR="00E602A0">
        <w:t xml:space="preserve">ngry Spirits will attempt Intimidation (Demoralize), desperate Spirits will attempt Authority (Coerce), trickster Spirits will attempt Diplomacy (Bon Mot), and friendly Spirits will attempt Diplomacy (Engage in Conversation). You take full damage from their efforts but can attempt Empathy (Parapsychology) as a Recall Knowledge test to </w:t>
      </w:r>
      <w:r w:rsidR="00A865E7">
        <w:t>instantly gain</w:t>
      </w:r>
      <w:r w:rsidR="00E602A0">
        <w:t xml:space="preserve"> information the Spirit cares most about worth several minutes of conversation or visual, audible, and/or chemical playback</w:t>
      </w:r>
      <w:r w:rsidR="00A865E7">
        <w:t>;</w:t>
      </w:r>
      <w:r w:rsidR="00E602A0">
        <w:t xml:space="preserve"> </w:t>
      </w:r>
      <w:r w:rsidR="00A865E7">
        <w:t>i</w:t>
      </w:r>
      <w:r w:rsidR="00E602A0">
        <w:t>f information is of a higher degree than your Recall Knowledge Result, the information will be confusing or incomplete, and if it is of a lower degree it will tend to be complete and easy to interpret.)</w:t>
      </w:r>
    </w:p>
    <w:p w14:paraId="0761464E" w14:textId="5335623B" w:rsidR="000641AB" w:rsidRDefault="000641AB" w:rsidP="00B42EC3">
      <w:pPr>
        <w:pStyle w:val="BodyText"/>
        <w:numPr>
          <w:ilvl w:val="0"/>
          <w:numId w:val="182"/>
        </w:numPr>
      </w:pPr>
      <w:r>
        <w:t>Traumatized 2*, Strategic Defense (Empathy) d4</w:t>
      </w:r>
      <w:r w:rsidR="00CF0851">
        <w:t xml:space="preserve"> (as for Ranger, but use Empathy and Medium Tier)</w:t>
      </w:r>
      <w:r>
        <w:t>, Witchsight 1</w:t>
      </w:r>
    </w:p>
    <w:p w14:paraId="2C033343" w14:textId="77777777" w:rsidR="00E2479D" w:rsidRDefault="00E2479D" w:rsidP="00B42EC3">
      <w:pPr>
        <w:pStyle w:val="BodyText"/>
        <w:numPr>
          <w:ilvl w:val="0"/>
          <w:numId w:val="182"/>
        </w:numPr>
      </w:pPr>
      <w:r>
        <w:t>Witch’s (Spirit) Familiar 1</w:t>
      </w:r>
    </w:p>
    <w:p w14:paraId="439E2F02" w14:textId="6AB387E9" w:rsidR="000641AB" w:rsidRDefault="000641AB" w:rsidP="00B42EC3">
      <w:pPr>
        <w:pStyle w:val="BodyText"/>
      </w:pPr>
      <w:r>
        <w:t>* Traumatized cannot be recovered unless you acquire Serenity</w:t>
      </w:r>
      <w:r w:rsidR="003A489A">
        <w:t>, a Medium Class Feat</w:t>
      </w:r>
      <w:r>
        <w:t xml:space="preserve">. </w:t>
      </w:r>
    </w:p>
    <w:p w14:paraId="05D61C7A" w14:textId="77777777" w:rsidR="00E2479D" w:rsidRDefault="00E2479D" w:rsidP="00B42EC3">
      <w:pPr>
        <w:pStyle w:val="BodyText"/>
      </w:pPr>
    </w:p>
    <w:p w14:paraId="36F7A4AA" w14:textId="532D244A" w:rsidR="00792EBC" w:rsidRDefault="0059284C" w:rsidP="00B42EC3">
      <w:pPr>
        <w:pStyle w:val="BodyText"/>
      </w:pPr>
      <w:r>
        <w:t xml:space="preserve">Medium </w:t>
      </w:r>
      <w:r w:rsidR="00792EBC">
        <w:t>Tier 4 Feat</w:t>
      </w:r>
      <w:r w:rsidR="003635E1">
        <w:t>s</w:t>
      </w:r>
      <w:r w:rsidR="00792EBC">
        <w:t xml:space="preserve"> List: </w:t>
      </w:r>
    </w:p>
    <w:p w14:paraId="0BC71986" w14:textId="19BFC5D3" w:rsidR="00CA2421" w:rsidRPr="002118A2" w:rsidRDefault="00CA2421" w:rsidP="00B42EC3">
      <w:pPr>
        <w:pStyle w:val="BodyText"/>
        <w:numPr>
          <w:ilvl w:val="0"/>
          <w:numId w:val="183"/>
        </w:numPr>
        <w:rPr>
          <w:rStyle w:val="SkillsChar"/>
          <w:color w:val="auto"/>
        </w:rPr>
      </w:pPr>
      <w:r>
        <w:rPr>
          <w:rStyle w:val="SkillsChar"/>
        </w:rPr>
        <w:t xml:space="preserve">Determination </w:t>
      </w:r>
      <w:r w:rsidR="00701CE0">
        <w:rPr>
          <w:rStyle w:val="SkillsChar"/>
        </w:rPr>
        <w:t>4</w:t>
      </w:r>
    </w:p>
    <w:p w14:paraId="360329C2" w14:textId="57A78026" w:rsidR="00CA2421" w:rsidRPr="002118A2" w:rsidRDefault="00CA2421" w:rsidP="00B42EC3">
      <w:pPr>
        <w:pStyle w:val="BodyText"/>
        <w:numPr>
          <w:ilvl w:val="0"/>
          <w:numId w:val="183"/>
        </w:numPr>
        <w:rPr>
          <w:rStyle w:val="SkillsChar"/>
          <w:color w:val="auto"/>
        </w:rPr>
      </w:pPr>
      <w:r>
        <w:rPr>
          <w:rStyle w:val="SkillsChar"/>
        </w:rPr>
        <w:t xml:space="preserve">Empathy </w:t>
      </w:r>
      <w:r w:rsidR="00701CE0">
        <w:rPr>
          <w:rStyle w:val="SkillsChar"/>
        </w:rPr>
        <w:t>4</w:t>
      </w:r>
    </w:p>
    <w:p w14:paraId="3265C76D" w14:textId="2D598CAF" w:rsidR="00CA2421" w:rsidRDefault="00CA2421" w:rsidP="00B42EC3">
      <w:pPr>
        <w:pStyle w:val="BodyText"/>
        <w:numPr>
          <w:ilvl w:val="0"/>
          <w:numId w:val="183"/>
        </w:numPr>
      </w:pPr>
      <w:r>
        <w:rPr>
          <w:rStyle w:val="SkillsChar"/>
        </w:rPr>
        <w:t xml:space="preserve">Intimidation </w:t>
      </w:r>
      <w:r w:rsidR="00701CE0">
        <w:rPr>
          <w:rStyle w:val="SkillsChar"/>
        </w:rPr>
        <w:t>4</w:t>
      </w:r>
    </w:p>
    <w:p w14:paraId="05A0732C" w14:textId="6F1C5A93" w:rsidR="00CA2421" w:rsidRPr="00CA2421" w:rsidRDefault="00CA2421" w:rsidP="00B42EC3">
      <w:pPr>
        <w:pStyle w:val="BodyText"/>
        <w:numPr>
          <w:ilvl w:val="0"/>
          <w:numId w:val="183"/>
        </w:numPr>
        <w:rPr>
          <w:rStyle w:val="SkillsChar"/>
          <w:color w:val="auto"/>
        </w:rPr>
      </w:pPr>
      <w:r>
        <w:rPr>
          <w:rStyle w:val="SkillsChar"/>
        </w:rPr>
        <w:t xml:space="preserve">Lore </w:t>
      </w:r>
      <w:r w:rsidR="00701CE0">
        <w:rPr>
          <w:rStyle w:val="SkillsChar"/>
        </w:rPr>
        <w:t>4</w:t>
      </w:r>
    </w:p>
    <w:p w14:paraId="458C6F03" w14:textId="7C31BA54" w:rsidR="00CA2421" w:rsidRPr="002118A2" w:rsidRDefault="00CA2421" w:rsidP="00B42EC3">
      <w:pPr>
        <w:pStyle w:val="BodyText"/>
        <w:numPr>
          <w:ilvl w:val="0"/>
          <w:numId w:val="183"/>
        </w:numPr>
        <w:rPr>
          <w:rStyle w:val="SkillsChar"/>
          <w:color w:val="auto"/>
        </w:rPr>
      </w:pPr>
      <w:r>
        <w:rPr>
          <w:rStyle w:val="SkillsChar"/>
        </w:rPr>
        <w:t xml:space="preserve">Observation </w:t>
      </w:r>
      <w:r w:rsidR="00701CE0">
        <w:rPr>
          <w:rStyle w:val="SkillsChar"/>
        </w:rPr>
        <w:t>4</w:t>
      </w:r>
    </w:p>
    <w:p w14:paraId="776F18E7" w14:textId="3CB0A836" w:rsidR="00CA2421" w:rsidRPr="00AE0541" w:rsidRDefault="00CA2421" w:rsidP="00B42EC3">
      <w:pPr>
        <w:pStyle w:val="BodyText"/>
        <w:numPr>
          <w:ilvl w:val="0"/>
          <w:numId w:val="183"/>
        </w:numPr>
        <w:rPr>
          <w:rStyle w:val="SkillsChar"/>
          <w:color w:val="auto"/>
        </w:rPr>
      </w:pPr>
      <w:r>
        <w:rPr>
          <w:rStyle w:val="SkillsChar"/>
        </w:rPr>
        <w:t xml:space="preserve">Recon </w:t>
      </w:r>
      <w:r w:rsidR="00701CE0">
        <w:rPr>
          <w:rStyle w:val="SkillsChar"/>
        </w:rPr>
        <w:t>4</w:t>
      </w:r>
    </w:p>
    <w:p w14:paraId="4453F45C" w14:textId="77777777" w:rsidR="000641AB" w:rsidRDefault="000641AB" w:rsidP="00B42EC3">
      <w:pPr>
        <w:pStyle w:val="BodyText"/>
        <w:numPr>
          <w:ilvl w:val="0"/>
          <w:numId w:val="183"/>
        </w:numPr>
      </w:pPr>
      <w:r>
        <w:t>Extraordinary Perception 1</w:t>
      </w:r>
    </w:p>
    <w:p w14:paraId="1A012059" w14:textId="1EFBA870" w:rsidR="000641AB" w:rsidRDefault="000641AB" w:rsidP="00B42EC3">
      <w:pPr>
        <w:pStyle w:val="BodyText"/>
        <w:numPr>
          <w:ilvl w:val="0"/>
          <w:numId w:val="183"/>
        </w:numPr>
      </w:pPr>
      <w:r>
        <w:t>Strategic Defense (Empathy) d6</w:t>
      </w:r>
    </w:p>
    <w:p w14:paraId="5574E98B" w14:textId="020F35E3" w:rsidR="00792EBC" w:rsidRDefault="0059284C" w:rsidP="00B42EC3">
      <w:pPr>
        <w:pStyle w:val="BodyText"/>
      </w:pPr>
      <w:r>
        <w:t xml:space="preserve">Medium </w:t>
      </w:r>
      <w:r w:rsidR="00792EBC">
        <w:t>Tier 5 Feat</w:t>
      </w:r>
      <w:r w:rsidR="003635E1">
        <w:t>s</w:t>
      </w:r>
      <w:r w:rsidR="00792EBC">
        <w:t xml:space="preserve"> List: </w:t>
      </w:r>
    </w:p>
    <w:p w14:paraId="6B645A60" w14:textId="77777777" w:rsidR="00E2479D" w:rsidRPr="00FF2A2F" w:rsidRDefault="00E2479D" w:rsidP="00B42EC3">
      <w:pPr>
        <w:pStyle w:val="BodyText"/>
        <w:numPr>
          <w:ilvl w:val="0"/>
          <w:numId w:val="184"/>
        </w:numPr>
        <w:rPr>
          <w:rStyle w:val="SpellChar"/>
          <w:color w:val="auto"/>
        </w:rPr>
      </w:pPr>
      <w:r>
        <w:t>Coven Spell (</w:t>
      </w:r>
      <w:r>
        <w:rPr>
          <w:rStyle w:val="SpellChar"/>
        </w:rPr>
        <w:t>Clairsentience</w:t>
      </w:r>
      <w:r>
        <w:t>)</w:t>
      </w:r>
      <w:r w:rsidRPr="00FF2A2F">
        <w:rPr>
          <w:rStyle w:val="SpellChar"/>
        </w:rPr>
        <w:t xml:space="preserve"> </w:t>
      </w:r>
    </w:p>
    <w:p w14:paraId="3F3958E1" w14:textId="4A038867" w:rsidR="00CA2421" w:rsidRPr="003F0F0C" w:rsidRDefault="00E2479D" w:rsidP="00B42EC3">
      <w:pPr>
        <w:pStyle w:val="BodyText"/>
        <w:numPr>
          <w:ilvl w:val="0"/>
          <w:numId w:val="184"/>
        </w:numPr>
        <w:rPr>
          <w:rStyle w:val="SpellChar"/>
          <w:color w:val="auto"/>
        </w:rPr>
      </w:pPr>
      <w:r>
        <w:t>Coven Spell (</w:t>
      </w:r>
      <w:r w:rsidR="00CA2421">
        <w:rPr>
          <w:rStyle w:val="SpellChar"/>
        </w:rPr>
        <w:t>Invigorate (Spirit)</w:t>
      </w:r>
      <w:r>
        <w:t>)</w:t>
      </w:r>
      <w:r w:rsidR="00CA2421" w:rsidRPr="003F0F0C">
        <w:rPr>
          <w:rStyle w:val="SpellChar"/>
        </w:rPr>
        <w:t xml:space="preserve"> </w:t>
      </w:r>
    </w:p>
    <w:p w14:paraId="2A013F4A" w14:textId="77777777" w:rsidR="00E2479D" w:rsidRPr="00D842D6" w:rsidRDefault="00E2479D" w:rsidP="00B42EC3">
      <w:pPr>
        <w:pStyle w:val="BodyText"/>
        <w:numPr>
          <w:ilvl w:val="0"/>
          <w:numId w:val="184"/>
        </w:numPr>
        <w:rPr>
          <w:rStyle w:val="SpellChar"/>
          <w:color w:val="auto"/>
        </w:rPr>
      </w:pPr>
      <w:r>
        <w:t>Coven Spell (</w:t>
      </w:r>
      <w:r>
        <w:rPr>
          <w:rStyle w:val="SpellChar"/>
        </w:rPr>
        <w:t>Read Fate</w:t>
      </w:r>
      <w:r>
        <w:t>)</w:t>
      </w:r>
    </w:p>
    <w:p w14:paraId="16137C51" w14:textId="4A757D2C" w:rsidR="00CA2421" w:rsidRDefault="00E2479D" w:rsidP="00B42EC3">
      <w:pPr>
        <w:pStyle w:val="BodyText"/>
        <w:numPr>
          <w:ilvl w:val="0"/>
          <w:numId w:val="184"/>
        </w:numPr>
      </w:pPr>
      <w:r>
        <w:t>Coven Spell (</w:t>
      </w:r>
      <w:r w:rsidR="00CA2421">
        <w:rPr>
          <w:rStyle w:val="SpellChar"/>
        </w:rPr>
        <w:t>Soothe (Spirit)</w:t>
      </w:r>
      <w:r>
        <w:t>)</w:t>
      </w:r>
    </w:p>
    <w:p w14:paraId="0DC4F7EF" w14:textId="77777777" w:rsidR="00E2479D" w:rsidRPr="000641AB" w:rsidRDefault="00E2479D" w:rsidP="00B42EC3">
      <w:pPr>
        <w:pStyle w:val="BodyText"/>
        <w:numPr>
          <w:ilvl w:val="0"/>
          <w:numId w:val="184"/>
        </w:numPr>
        <w:rPr>
          <w:rStyle w:val="SpellChar"/>
          <w:color w:val="auto"/>
        </w:rPr>
      </w:pPr>
      <w:r>
        <w:t>Coven Spell (</w:t>
      </w:r>
      <w:r>
        <w:rPr>
          <w:rStyle w:val="SpellChar"/>
        </w:rPr>
        <w:t>Telekinesis</w:t>
      </w:r>
      <w:r>
        <w:t>)</w:t>
      </w:r>
    </w:p>
    <w:p w14:paraId="221FE6AA" w14:textId="77777777" w:rsidR="000641AB" w:rsidRDefault="000641AB" w:rsidP="00B42EC3">
      <w:pPr>
        <w:pStyle w:val="BodyText"/>
        <w:numPr>
          <w:ilvl w:val="0"/>
          <w:numId w:val="184"/>
        </w:numPr>
      </w:pPr>
      <w:r>
        <w:t>Extraordinary Perception 2</w:t>
      </w:r>
    </w:p>
    <w:p w14:paraId="68434C00" w14:textId="4F0CAC4A" w:rsidR="000641AB" w:rsidRDefault="000641AB" w:rsidP="00B42EC3">
      <w:pPr>
        <w:pStyle w:val="BodyText"/>
        <w:numPr>
          <w:ilvl w:val="0"/>
          <w:numId w:val="184"/>
        </w:numPr>
      </w:pPr>
      <w:r>
        <w:t>Strategic Defense (Empathy) d8</w:t>
      </w:r>
    </w:p>
    <w:p w14:paraId="10834F83" w14:textId="26971E4B" w:rsidR="00E2479D" w:rsidRDefault="00304544" w:rsidP="00B42EC3">
      <w:pPr>
        <w:pStyle w:val="BodyText"/>
        <w:numPr>
          <w:ilvl w:val="0"/>
          <w:numId w:val="184"/>
        </w:numPr>
      </w:pPr>
      <w:r>
        <w:t>Witchsight 2</w:t>
      </w:r>
    </w:p>
    <w:p w14:paraId="013066E5" w14:textId="4D062B7E" w:rsidR="00792EBC" w:rsidRDefault="0059284C" w:rsidP="00B42EC3">
      <w:pPr>
        <w:pStyle w:val="BodyText"/>
      </w:pPr>
      <w:r>
        <w:t xml:space="preserve">Medium </w:t>
      </w:r>
      <w:r w:rsidR="00792EBC">
        <w:t>Tier 6 Feat</w:t>
      </w:r>
      <w:r w:rsidR="003635E1">
        <w:t>s</w:t>
      </w:r>
      <w:r w:rsidR="00792EBC">
        <w:t xml:space="preserve"> List</w:t>
      </w:r>
      <w:r w:rsidR="00E2479D">
        <w:t xml:space="preserve">: </w:t>
      </w:r>
    </w:p>
    <w:p w14:paraId="17B5DE99" w14:textId="6032025F" w:rsidR="00184125" w:rsidRPr="002118A2" w:rsidRDefault="00184125" w:rsidP="00B42EC3">
      <w:pPr>
        <w:pStyle w:val="BodyText"/>
        <w:numPr>
          <w:ilvl w:val="0"/>
          <w:numId w:val="185"/>
        </w:numPr>
        <w:rPr>
          <w:rStyle w:val="SkillsChar"/>
          <w:color w:val="auto"/>
        </w:rPr>
      </w:pPr>
      <w:r>
        <w:rPr>
          <w:rStyle w:val="SkillsChar"/>
        </w:rPr>
        <w:t>Determination 5</w:t>
      </w:r>
    </w:p>
    <w:p w14:paraId="372956F2" w14:textId="091A710F" w:rsidR="00184125" w:rsidRPr="002118A2" w:rsidRDefault="00184125" w:rsidP="00B42EC3">
      <w:pPr>
        <w:pStyle w:val="BodyText"/>
        <w:numPr>
          <w:ilvl w:val="0"/>
          <w:numId w:val="185"/>
        </w:numPr>
        <w:rPr>
          <w:rStyle w:val="SkillsChar"/>
          <w:color w:val="auto"/>
        </w:rPr>
      </w:pPr>
      <w:r>
        <w:rPr>
          <w:rStyle w:val="SkillsChar"/>
        </w:rPr>
        <w:t xml:space="preserve">Empathy </w:t>
      </w:r>
      <w:r w:rsidR="00701CE0">
        <w:rPr>
          <w:rStyle w:val="SkillsChar"/>
        </w:rPr>
        <w:t>5</w:t>
      </w:r>
    </w:p>
    <w:p w14:paraId="47F940B4" w14:textId="22FBEA49" w:rsidR="00184125" w:rsidRDefault="00184125" w:rsidP="00B42EC3">
      <w:pPr>
        <w:pStyle w:val="BodyText"/>
        <w:numPr>
          <w:ilvl w:val="0"/>
          <w:numId w:val="185"/>
        </w:numPr>
      </w:pPr>
      <w:r>
        <w:rPr>
          <w:rStyle w:val="SkillsChar"/>
        </w:rPr>
        <w:t xml:space="preserve">Intimidation </w:t>
      </w:r>
      <w:r w:rsidR="00701CE0">
        <w:rPr>
          <w:rStyle w:val="SkillsChar"/>
        </w:rPr>
        <w:t>5</w:t>
      </w:r>
    </w:p>
    <w:p w14:paraId="40341B79" w14:textId="040879F1" w:rsidR="00184125" w:rsidRPr="00CA2421" w:rsidRDefault="00184125" w:rsidP="00B42EC3">
      <w:pPr>
        <w:pStyle w:val="BodyText"/>
        <w:numPr>
          <w:ilvl w:val="0"/>
          <w:numId w:val="185"/>
        </w:numPr>
        <w:rPr>
          <w:rStyle w:val="SkillsChar"/>
          <w:color w:val="auto"/>
        </w:rPr>
      </w:pPr>
      <w:r>
        <w:rPr>
          <w:rStyle w:val="SkillsChar"/>
        </w:rPr>
        <w:t xml:space="preserve">Lore </w:t>
      </w:r>
      <w:r w:rsidR="00701CE0">
        <w:rPr>
          <w:rStyle w:val="SkillsChar"/>
        </w:rPr>
        <w:t>5</w:t>
      </w:r>
    </w:p>
    <w:p w14:paraId="2A0EC1E2" w14:textId="4375F64F" w:rsidR="00184125" w:rsidRPr="002118A2" w:rsidRDefault="00184125" w:rsidP="00B42EC3">
      <w:pPr>
        <w:pStyle w:val="BodyText"/>
        <w:numPr>
          <w:ilvl w:val="0"/>
          <w:numId w:val="185"/>
        </w:numPr>
        <w:rPr>
          <w:rStyle w:val="SkillsChar"/>
          <w:color w:val="auto"/>
        </w:rPr>
      </w:pPr>
      <w:r>
        <w:rPr>
          <w:rStyle w:val="SkillsChar"/>
        </w:rPr>
        <w:t xml:space="preserve">Observation </w:t>
      </w:r>
      <w:r w:rsidR="00701CE0">
        <w:rPr>
          <w:rStyle w:val="SkillsChar"/>
        </w:rPr>
        <w:t>5</w:t>
      </w:r>
    </w:p>
    <w:p w14:paraId="1330B52D" w14:textId="38CB34AD" w:rsidR="00184125" w:rsidRPr="00AE0541" w:rsidRDefault="00184125" w:rsidP="00B42EC3">
      <w:pPr>
        <w:pStyle w:val="BodyText"/>
        <w:numPr>
          <w:ilvl w:val="0"/>
          <w:numId w:val="185"/>
        </w:numPr>
        <w:rPr>
          <w:rStyle w:val="SkillsChar"/>
          <w:color w:val="auto"/>
        </w:rPr>
      </w:pPr>
      <w:r>
        <w:rPr>
          <w:rStyle w:val="SkillsChar"/>
        </w:rPr>
        <w:t xml:space="preserve">Recon </w:t>
      </w:r>
      <w:r w:rsidR="00701CE0">
        <w:rPr>
          <w:rStyle w:val="SkillsChar"/>
        </w:rPr>
        <w:t>5</w:t>
      </w:r>
    </w:p>
    <w:p w14:paraId="552386C3" w14:textId="77777777" w:rsidR="000641AB" w:rsidRDefault="000641AB" w:rsidP="00B42EC3">
      <w:pPr>
        <w:pStyle w:val="BodyText"/>
        <w:numPr>
          <w:ilvl w:val="0"/>
          <w:numId w:val="185"/>
        </w:numPr>
      </w:pPr>
      <w:r>
        <w:t>Extraordinary Perception 3</w:t>
      </w:r>
    </w:p>
    <w:p w14:paraId="27AB081B" w14:textId="07920FBC" w:rsidR="00D94DA8" w:rsidRDefault="00D94DA8" w:rsidP="00B42EC3">
      <w:pPr>
        <w:pStyle w:val="BodyText"/>
        <w:numPr>
          <w:ilvl w:val="0"/>
          <w:numId w:val="185"/>
        </w:numPr>
      </w:pPr>
      <w:r>
        <w:t xml:space="preserve">Strategic Defense (Empathy) </w:t>
      </w:r>
      <w:r w:rsidR="000641AB">
        <w:t>d10</w:t>
      </w:r>
    </w:p>
    <w:p w14:paraId="70E03546" w14:textId="48C781EA" w:rsidR="00E2479D" w:rsidRDefault="00E2479D" w:rsidP="00B42EC3">
      <w:pPr>
        <w:pStyle w:val="BodyText"/>
      </w:pPr>
      <w:r>
        <w:t xml:space="preserve">Medium Capstone Feats List: </w:t>
      </w:r>
    </w:p>
    <w:p w14:paraId="2C5A89C4" w14:textId="77777777" w:rsidR="00701CE0" w:rsidRPr="002118A2" w:rsidRDefault="00701CE0" w:rsidP="004F6096">
      <w:pPr>
        <w:pStyle w:val="BodyText"/>
        <w:numPr>
          <w:ilvl w:val="0"/>
          <w:numId w:val="333"/>
        </w:numPr>
        <w:rPr>
          <w:rStyle w:val="SkillsChar"/>
          <w:color w:val="auto"/>
        </w:rPr>
      </w:pPr>
      <w:r>
        <w:rPr>
          <w:rStyle w:val="SkillsChar"/>
        </w:rPr>
        <w:t>Determination +1</w:t>
      </w:r>
    </w:p>
    <w:p w14:paraId="2863F8F3" w14:textId="77777777" w:rsidR="00701CE0" w:rsidRPr="002118A2" w:rsidRDefault="00701CE0" w:rsidP="004F6096">
      <w:pPr>
        <w:pStyle w:val="BodyText"/>
        <w:numPr>
          <w:ilvl w:val="0"/>
          <w:numId w:val="333"/>
        </w:numPr>
        <w:rPr>
          <w:rStyle w:val="SkillsChar"/>
          <w:color w:val="auto"/>
        </w:rPr>
      </w:pPr>
      <w:r>
        <w:rPr>
          <w:rStyle w:val="SkillsChar"/>
        </w:rPr>
        <w:t>Empathy +1</w:t>
      </w:r>
    </w:p>
    <w:p w14:paraId="1E524677" w14:textId="77777777" w:rsidR="00701CE0" w:rsidRDefault="00701CE0" w:rsidP="004F6096">
      <w:pPr>
        <w:pStyle w:val="BodyText"/>
        <w:numPr>
          <w:ilvl w:val="0"/>
          <w:numId w:val="333"/>
        </w:numPr>
      </w:pPr>
      <w:r>
        <w:rPr>
          <w:rStyle w:val="SkillsChar"/>
        </w:rPr>
        <w:t>Intimidation +1</w:t>
      </w:r>
    </w:p>
    <w:p w14:paraId="556601F2" w14:textId="77777777" w:rsidR="00701CE0" w:rsidRPr="00CA2421" w:rsidRDefault="00701CE0" w:rsidP="004F6096">
      <w:pPr>
        <w:pStyle w:val="BodyText"/>
        <w:numPr>
          <w:ilvl w:val="0"/>
          <w:numId w:val="333"/>
        </w:numPr>
        <w:rPr>
          <w:rStyle w:val="SkillsChar"/>
          <w:color w:val="auto"/>
        </w:rPr>
      </w:pPr>
      <w:r>
        <w:rPr>
          <w:rStyle w:val="SkillsChar"/>
        </w:rPr>
        <w:t>Lore +1</w:t>
      </w:r>
    </w:p>
    <w:p w14:paraId="45657C07" w14:textId="77777777" w:rsidR="00701CE0" w:rsidRPr="002118A2" w:rsidRDefault="00701CE0" w:rsidP="004F6096">
      <w:pPr>
        <w:pStyle w:val="BodyText"/>
        <w:numPr>
          <w:ilvl w:val="0"/>
          <w:numId w:val="333"/>
        </w:numPr>
        <w:rPr>
          <w:rStyle w:val="SkillsChar"/>
          <w:color w:val="auto"/>
        </w:rPr>
      </w:pPr>
      <w:r>
        <w:rPr>
          <w:rStyle w:val="SkillsChar"/>
        </w:rPr>
        <w:t>Observation +1</w:t>
      </w:r>
    </w:p>
    <w:p w14:paraId="6153ED96" w14:textId="77777777" w:rsidR="00701CE0" w:rsidRPr="00AE0541" w:rsidRDefault="00701CE0" w:rsidP="004F6096">
      <w:pPr>
        <w:pStyle w:val="BodyText"/>
        <w:numPr>
          <w:ilvl w:val="0"/>
          <w:numId w:val="333"/>
        </w:numPr>
        <w:rPr>
          <w:rStyle w:val="SkillsChar"/>
          <w:color w:val="auto"/>
        </w:rPr>
      </w:pPr>
      <w:r>
        <w:rPr>
          <w:rStyle w:val="SkillsChar"/>
        </w:rPr>
        <w:t>Recon +1</w:t>
      </w:r>
    </w:p>
    <w:p w14:paraId="6F3C63E5" w14:textId="77777777" w:rsidR="00E2479D" w:rsidRDefault="00E2479D" w:rsidP="004F6096">
      <w:pPr>
        <w:pStyle w:val="BodyText"/>
        <w:numPr>
          <w:ilvl w:val="0"/>
          <w:numId w:val="333"/>
        </w:numPr>
        <w:rPr>
          <w:rStyle w:val="SpellChar"/>
          <w:color w:val="auto"/>
        </w:rPr>
      </w:pPr>
      <w:r>
        <w:t>Coven Spell (</w:t>
      </w:r>
      <w:r>
        <w:rPr>
          <w:rStyle w:val="SpellChar"/>
        </w:rPr>
        <w:t>Create Spiritual Energy</w:t>
      </w:r>
      <w:r>
        <w:t>)</w:t>
      </w:r>
      <w:r w:rsidRPr="003F0F0C">
        <w:rPr>
          <w:rStyle w:val="SpellChar"/>
        </w:rPr>
        <w:t xml:space="preserve"> </w:t>
      </w:r>
    </w:p>
    <w:p w14:paraId="7AD130F0" w14:textId="77777777" w:rsidR="00E2479D" w:rsidRPr="000641AB" w:rsidRDefault="00E2479D" w:rsidP="004F6096">
      <w:pPr>
        <w:pStyle w:val="BodyText"/>
        <w:numPr>
          <w:ilvl w:val="0"/>
          <w:numId w:val="333"/>
        </w:numPr>
        <w:rPr>
          <w:rStyle w:val="SpellChar"/>
          <w:color w:val="auto"/>
        </w:rPr>
      </w:pPr>
      <w:r>
        <w:t>Coven Spell (</w:t>
      </w:r>
      <w:r>
        <w:rPr>
          <w:rStyle w:val="SpellChar"/>
        </w:rPr>
        <w:t>Detect Magic</w:t>
      </w:r>
      <w:r>
        <w:t>)</w:t>
      </w:r>
    </w:p>
    <w:p w14:paraId="464F64FE" w14:textId="77777777" w:rsidR="00E2479D" w:rsidRPr="000641AB" w:rsidRDefault="00E2479D" w:rsidP="004F6096">
      <w:pPr>
        <w:pStyle w:val="BodyText"/>
        <w:numPr>
          <w:ilvl w:val="0"/>
          <w:numId w:val="333"/>
        </w:numPr>
        <w:rPr>
          <w:rStyle w:val="SpellChar"/>
          <w:color w:val="auto"/>
        </w:rPr>
      </w:pPr>
      <w:r>
        <w:t>Coven Spell (</w:t>
      </w:r>
      <w:r>
        <w:rPr>
          <w:rStyle w:val="SpellChar"/>
        </w:rPr>
        <w:t>Dispel Magic</w:t>
      </w:r>
      <w:r>
        <w:t>)</w:t>
      </w:r>
    </w:p>
    <w:p w14:paraId="6EE23D36" w14:textId="77777777" w:rsidR="00E2479D" w:rsidRPr="00D842D6" w:rsidRDefault="00E2479D" w:rsidP="004F6096">
      <w:pPr>
        <w:pStyle w:val="BodyText"/>
        <w:numPr>
          <w:ilvl w:val="0"/>
          <w:numId w:val="333"/>
        </w:numPr>
        <w:rPr>
          <w:rStyle w:val="SpellChar"/>
          <w:color w:val="auto"/>
        </w:rPr>
      </w:pPr>
      <w:r>
        <w:t>Coven Spell (</w:t>
      </w:r>
      <w:r>
        <w:rPr>
          <w:rStyle w:val="SpellChar"/>
        </w:rPr>
        <w:t>Invigorate</w:t>
      </w:r>
      <w:r>
        <w:t>)</w:t>
      </w:r>
    </w:p>
    <w:p w14:paraId="785331C1" w14:textId="77777777" w:rsidR="00E2479D" w:rsidRPr="000641AB" w:rsidRDefault="00E2479D" w:rsidP="004F6096">
      <w:pPr>
        <w:pStyle w:val="BodyText"/>
        <w:numPr>
          <w:ilvl w:val="0"/>
          <w:numId w:val="333"/>
        </w:numPr>
        <w:rPr>
          <w:rStyle w:val="SpellChar"/>
          <w:color w:val="auto"/>
        </w:rPr>
      </w:pPr>
      <w:r>
        <w:t>Coven Spell (</w:t>
      </w:r>
      <w:r>
        <w:rPr>
          <w:rStyle w:val="SpellChar"/>
        </w:rPr>
        <w:t>Prestidigitation</w:t>
      </w:r>
      <w:r>
        <w:t>)</w:t>
      </w:r>
    </w:p>
    <w:p w14:paraId="2AA8C41B" w14:textId="77777777" w:rsidR="00E2479D" w:rsidRPr="00D842D6" w:rsidRDefault="00E2479D" w:rsidP="004F6096">
      <w:pPr>
        <w:pStyle w:val="BodyText"/>
        <w:numPr>
          <w:ilvl w:val="0"/>
          <w:numId w:val="333"/>
        </w:numPr>
        <w:rPr>
          <w:rStyle w:val="SpellChar"/>
          <w:color w:val="auto"/>
        </w:rPr>
      </w:pPr>
      <w:r>
        <w:t>Coven Spell (</w:t>
      </w:r>
      <w:r>
        <w:rPr>
          <w:rStyle w:val="SpellChar"/>
        </w:rPr>
        <w:t>Soothe</w:t>
      </w:r>
      <w:r>
        <w:t>)</w:t>
      </w:r>
    </w:p>
    <w:p w14:paraId="2778178D" w14:textId="77777777" w:rsidR="00E2479D" w:rsidRDefault="00E2479D" w:rsidP="004F6096">
      <w:pPr>
        <w:pStyle w:val="BodyText"/>
        <w:numPr>
          <w:ilvl w:val="0"/>
          <w:numId w:val="333"/>
        </w:numPr>
      </w:pPr>
      <w:r>
        <w:t>Extraordinary Perception 4</w:t>
      </w:r>
    </w:p>
    <w:p w14:paraId="452C4A99" w14:textId="77777777" w:rsidR="00E2479D" w:rsidRDefault="00E2479D" w:rsidP="004F6096">
      <w:pPr>
        <w:pStyle w:val="BodyText"/>
        <w:numPr>
          <w:ilvl w:val="0"/>
          <w:numId w:val="333"/>
        </w:numPr>
      </w:pPr>
      <w:r>
        <w:t>Serenity 1</w:t>
      </w:r>
    </w:p>
    <w:p w14:paraId="4F36A945" w14:textId="77777777" w:rsidR="00E2479D" w:rsidRDefault="00E2479D" w:rsidP="004F6096">
      <w:pPr>
        <w:pStyle w:val="BodyText"/>
        <w:numPr>
          <w:ilvl w:val="0"/>
          <w:numId w:val="333"/>
        </w:numPr>
      </w:pPr>
      <w:r>
        <w:t>Serenity 2</w:t>
      </w:r>
    </w:p>
    <w:p w14:paraId="74B4C619" w14:textId="2BB75231" w:rsidR="00E2479D" w:rsidRDefault="00E2479D" w:rsidP="004F6096">
      <w:pPr>
        <w:pStyle w:val="BodyText"/>
        <w:numPr>
          <w:ilvl w:val="0"/>
          <w:numId w:val="333"/>
        </w:numPr>
      </w:pPr>
      <w:r>
        <w:t>Witch’s (Spirit) Familiar +1</w:t>
      </w:r>
    </w:p>
    <w:p w14:paraId="6C9F6B0F" w14:textId="65B4FB5F" w:rsidR="00EE6557" w:rsidRDefault="00EE6557" w:rsidP="004F6096">
      <w:pPr>
        <w:pStyle w:val="BodyText"/>
        <w:numPr>
          <w:ilvl w:val="0"/>
          <w:numId w:val="333"/>
        </w:numPr>
      </w:pPr>
      <w:r>
        <w:t xml:space="preserve">Witchsight </w:t>
      </w:r>
      <w:r w:rsidR="00304544">
        <w:t>3</w:t>
      </w:r>
    </w:p>
    <w:p w14:paraId="58105F33" w14:textId="0E7200B8" w:rsidR="003635E1" w:rsidRDefault="003635E1" w:rsidP="003635E1">
      <w:pPr>
        <w:pStyle w:val="Heading4"/>
      </w:pPr>
      <w:r>
        <w:lastRenderedPageBreak/>
        <w:t>Ranger</w:t>
      </w:r>
    </w:p>
    <w:p w14:paraId="0348B244" w14:textId="77777777" w:rsidR="00C20123" w:rsidRDefault="00C20123" w:rsidP="00B42EC3">
      <w:pPr>
        <w:pStyle w:val="BodyText"/>
      </w:pPr>
      <w:r>
        <w:t xml:space="preserve">Lore is your Strategic Skill. </w:t>
      </w:r>
    </w:p>
    <w:p w14:paraId="0E03C54D" w14:textId="77777777" w:rsidR="00A12F81" w:rsidRDefault="00A12F81" w:rsidP="00B42EC3">
      <w:pPr>
        <w:pStyle w:val="BodyText"/>
      </w:pPr>
    </w:p>
    <w:p w14:paraId="0525171D" w14:textId="08FDDC94" w:rsidR="003A489A" w:rsidRDefault="003A489A" w:rsidP="00B42EC3">
      <w:pPr>
        <w:pStyle w:val="BodyText"/>
      </w:pPr>
      <w:r>
        <w:t xml:space="preserve">Ranger Tier 1 Feats List: </w:t>
      </w:r>
    </w:p>
    <w:p w14:paraId="61FDD660" w14:textId="0A9959F8" w:rsidR="00A12F81" w:rsidRPr="00A12F81" w:rsidRDefault="00A12F81" w:rsidP="004F6096">
      <w:pPr>
        <w:pStyle w:val="BodyText"/>
        <w:numPr>
          <w:ilvl w:val="0"/>
          <w:numId w:val="334"/>
        </w:numPr>
        <w:rPr>
          <w:rStyle w:val="SkillsChar"/>
          <w:color w:val="auto"/>
        </w:rPr>
      </w:pPr>
      <w:r>
        <w:rPr>
          <w:rStyle w:val="SkillsChar"/>
        </w:rPr>
        <w:t xml:space="preserve">Agility 2, </w:t>
      </w:r>
      <w:r w:rsidR="004454F7">
        <w:t xml:space="preserve">Traditional </w:t>
      </w:r>
      <w:r w:rsidR="004454F7">
        <w:t>Crafting</w:t>
      </w:r>
    </w:p>
    <w:p w14:paraId="62161EE7" w14:textId="67DF51AA" w:rsidR="00A12F81" w:rsidRPr="004D6C45" w:rsidRDefault="00A12F81" w:rsidP="004F6096">
      <w:pPr>
        <w:pStyle w:val="BodyText"/>
        <w:numPr>
          <w:ilvl w:val="0"/>
          <w:numId w:val="334"/>
        </w:numPr>
        <w:rPr>
          <w:rStyle w:val="SkillsChar"/>
          <w:color w:val="auto"/>
        </w:rPr>
      </w:pPr>
      <w:r>
        <w:rPr>
          <w:rStyle w:val="SkillsChar"/>
        </w:rPr>
        <w:t xml:space="preserve">Athletics 2, </w:t>
      </w:r>
      <w:r w:rsidR="009F01F1">
        <w:t>Traditional Pharmacology</w:t>
      </w:r>
    </w:p>
    <w:p w14:paraId="3FFD9EB3" w14:textId="1BC53AE8" w:rsidR="004454F7" w:rsidRDefault="00A12F81" w:rsidP="004454F7">
      <w:pPr>
        <w:pStyle w:val="BodyText"/>
        <w:numPr>
          <w:ilvl w:val="0"/>
          <w:numId w:val="334"/>
        </w:numPr>
      </w:pPr>
      <w:r>
        <w:rPr>
          <w:rStyle w:val="SkillsChar"/>
        </w:rPr>
        <w:t xml:space="preserve">Empathy 2, </w:t>
      </w:r>
      <w:r w:rsidR="004454F7">
        <w:t>{</w:t>
      </w:r>
      <w:r w:rsidR="004454F7">
        <w:rPr>
          <w:rStyle w:val="KnowledgeChar"/>
        </w:rPr>
        <w:t>Determinism (Plant), Plant Material, Botany</w:t>
      </w:r>
      <w:r w:rsidR="004454F7">
        <w:t>}</w:t>
      </w:r>
    </w:p>
    <w:p w14:paraId="3685E444" w14:textId="554C5085" w:rsidR="004454F7" w:rsidRDefault="00A12F81" w:rsidP="004454F7">
      <w:pPr>
        <w:pStyle w:val="BodyText"/>
        <w:numPr>
          <w:ilvl w:val="0"/>
          <w:numId w:val="334"/>
        </w:numPr>
      </w:pPr>
      <w:r>
        <w:rPr>
          <w:rStyle w:val="SkillsChar"/>
        </w:rPr>
        <w:t xml:space="preserve">Lore 2, </w:t>
      </w:r>
      <w:r w:rsidR="004454F7">
        <w:t>{</w:t>
      </w:r>
      <w:r w:rsidR="004454F7" w:rsidRPr="004F6096">
        <w:rPr>
          <w:rStyle w:val="KnowledgeChar"/>
        </w:rPr>
        <w:t xml:space="preserve">Applied </w:t>
      </w:r>
      <w:r w:rsidR="004454F7">
        <w:rPr>
          <w:rStyle w:val="KnowledgeChar"/>
        </w:rPr>
        <w:t>Biological</w:t>
      </w:r>
      <w:r w:rsidR="004454F7" w:rsidRPr="004F6096">
        <w:rPr>
          <w:rStyle w:val="KnowledgeChar"/>
        </w:rPr>
        <w:t xml:space="preserve"> Science (</w:t>
      </w:r>
      <w:r w:rsidR="004454F7">
        <w:rPr>
          <w:rStyle w:val="KnowledgeChar"/>
        </w:rPr>
        <w:t>Pharmacology</w:t>
      </w:r>
      <w:r w:rsidR="004454F7" w:rsidRPr="004F6096">
        <w:rPr>
          <w:rStyle w:val="KnowledgeChar"/>
        </w:rPr>
        <w:t>), Artisan (</w:t>
      </w:r>
      <w:r w:rsidR="004454F7">
        <w:rPr>
          <w:rStyle w:val="KnowledgeChar"/>
        </w:rPr>
        <w:t>Pharmacologist</w:t>
      </w:r>
      <w:r w:rsidR="004454F7" w:rsidRPr="004F6096">
        <w:rPr>
          <w:rStyle w:val="KnowledgeChar"/>
        </w:rPr>
        <w:t xml:space="preserve">), </w:t>
      </w:r>
      <w:r w:rsidR="004454F7">
        <w:rPr>
          <w:rStyle w:val="KnowledgeChar"/>
        </w:rPr>
        <w:t>Vitalism</w:t>
      </w:r>
      <w:r w:rsidR="004454F7">
        <w:t>}</w:t>
      </w:r>
    </w:p>
    <w:p w14:paraId="730B1456" w14:textId="75AD2538" w:rsidR="009F01F1" w:rsidRPr="009F01F1" w:rsidRDefault="009F01F1" w:rsidP="004F6096">
      <w:pPr>
        <w:pStyle w:val="BodyText"/>
        <w:numPr>
          <w:ilvl w:val="0"/>
          <w:numId w:val="334"/>
        </w:numPr>
        <w:rPr>
          <w:rStyle w:val="KnowledgeChar"/>
          <w:color w:val="auto"/>
        </w:rPr>
      </w:pPr>
      <w:r>
        <w:rPr>
          <w:rStyle w:val="SkillsChar"/>
        </w:rPr>
        <w:t xml:space="preserve">Melee Combat 2, </w:t>
      </w:r>
      <w:r>
        <w:rPr>
          <w:rStyle w:val="KnowledgeChar"/>
        </w:rPr>
        <w:t>Spear (all uses)</w:t>
      </w:r>
    </w:p>
    <w:p w14:paraId="442A8E25" w14:textId="28081C28" w:rsidR="004454F7" w:rsidRDefault="000075B4" w:rsidP="004454F7">
      <w:pPr>
        <w:pStyle w:val="BodyText"/>
        <w:numPr>
          <w:ilvl w:val="0"/>
          <w:numId w:val="334"/>
        </w:numPr>
      </w:pPr>
      <w:r>
        <w:rPr>
          <w:rStyle w:val="SkillsChar"/>
        </w:rPr>
        <w:t>Observation</w:t>
      </w:r>
      <w:r w:rsidR="00A12F81">
        <w:rPr>
          <w:rStyle w:val="SkillsChar"/>
        </w:rPr>
        <w:t xml:space="preserve"> 2, </w:t>
      </w:r>
      <w:r w:rsidR="004454F7">
        <w:t>{</w:t>
      </w:r>
      <w:r w:rsidR="004454F7">
        <w:rPr>
          <w:rStyle w:val="KnowledgeChar"/>
        </w:rPr>
        <w:t>Physiology (Mammalogy), Determinism (Animal), Animal Material</w:t>
      </w:r>
      <w:r w:rsidR="004454F7">
        <w:t>}</w:t>
      </w:r>
    </w:p>
    <w:p w14:paraId="5BFECDFE" w14:textId="1619690A" w:rsidR="009F01F1" w:rsidRPr="009F01F1" w:rsidRDefault="009F01F1" w:rsidP="004F6096">
      <w:pPr>
        <w:pStyle w:val="BodyText"/>
        <w:numPr>
          <w:ilvl w:val="0"/>
          <w:numId w:val="334"/>
        </w:numPr>
        <w:rPr>
          <w:rStyle w:val="KnowledgeChar"/>
          <w:color w:val="auto"/>
        </w:rPr>
      </w:pPr>
      <w:r>
        <w:rPr>
          <w:rStyle w:val="SkillsChar"/>
        </w:rPr>
        <w:t xml:space="preserve">Ranged Combat 2, </w:t>
      </w:r>
      <w:r>
        <w:rPr>
          <w:rStyle w:val="KnowledgeChar"/>
        </w:rPr>
        <w:t>Druidic Projectile Weapon Subgroup</w:t>
      </w:r>
    </w:p>
    <w:p w14:paraId="6B8F0E20" w14:textId="69A581FA" w:rsidR="00A12F81" w:rsidRPr="00A12F81" w:rsidRDefault="00A12F81" w:rsidP="004F6096">
      <w:pPr>
        <w:pStyle w:val="BodyText"/>
        <w:numPr>
          <w:ilvl w:val="0"/>
          <w:numId w:val="334"/>
        </w:numPr>
        <w:rPr>
          <w:rStyle w:val="KnowledgeChar"/>
          <w:color w:val="auto"/>
        </w:rPr>
      </w:pPr>
      <w:r>
        <w:rPr>
          <w:rStyle w:val="SkillsChar"/>
        </w:rPr>
        <w:t xml:space="preserve">Recon 2, </w:t>
      </w:r>
      <w:r w:rsidR="004454F7">
        <w:rPr>
          <w:rStyle w:val="KnowledgeChar"/>
        </w:rPr>
        <w:t>Flora Terrain</w:t>
      </w:r>
    </w:p>
    <w:p w14:paraId="7129A333" w14:textId="27F5983B" w:rsidR="00A12F81" w:rsidRDefault="00A12F81" w:rsidP="00B42EC3">
      <w:pPr>
        <w:pStyle w:val="BodyText"/>
        <w:rPr>
          <w:rStyle w:val="SkillsChar"/>
          <w:color w:val="auto"/>
        </w:rPr>
      </w:pPr>
      <w:r>
        <w:rPr>
          <w:rStyle w:val="SkillsChar"/>
          <w:color w:val="auto"/>
        </w:rPr>
        <w:t xml:space="preserve">Ranger Tier 2 Feats List: </w:t>
      </w:r>
    </w:p>
    <w:p w14:paraId="093C2FB6" w14:textId="616FA6F5" w:rsidR="000075B4" w:rsidRPr="000075B4" w:rsidRDefault="000075B4" w:rsidP="004F6096">
      <w:pPr>
        <w:pStyle w:val="BodyText"/>
        <w:numPr>
          <w:ilvl w:val="0"/>
          <w:numId w:val="337"/>
        </w:numPr>
        <w:rPr>
          <w:rStyle w:val="SkillsChar"/>
          <w:color w:val="auto"/>
        </w:rPr>
      </w:pPr>
      <w:r>
        <w:rPr>
          <w:rStyle w:val="SkillsChar"/>
        </w:rPr>
        <w:t>Agility 3</w:t>
      </w:r>
    </w:p>
    <w:p w14:paraId="64FF204C" w14:textId="1365019D" w:rsidR="000075B4" w:rsidRPr="002118A2" w:rsidRDefault="000075B4" w:rsidP="004F6096">
      <w:pPr>
        <w:pStyle w:val="BodyText"/>
        <w:numPr>
          <w:ilvl w:val="0"/>
          <w:numId w:val="337"/>
        </w:numPr>
        <w:rPr>
          <w:rStyle w:val="SkillsChar"/>
          <w:color w:val="auto"/>
        </w:rPr>
      </w:pPr>
      <w:r>
        <w:rPr>
          <w:rStyle w:val="SkillsChar"/>
        </w:rPr>
        <w:t>Athletics 3</w:t>
      </w:r>
    </w:p>
    <w:p w14:paraId="16207177" w14:textId="24FB9A23" w:rsidR="000075B4" w:rsidRPr="002118A2" w:rsidRDefault="000075B4" w:rsidP="004F6096">
      <w:pPr>
        <w:pStyle w:val="BodyText"/>
        <w:numPr>
          <w:ilvl w:val="0"/>
          <w:numId w:val="337"/>
        </w:numPr>
        <w:rPr>
          <w:rStyle w:val="SkillsChar"/>
          <w:color w:val="auto"/>
        </w:rPr>
      </w:pPr>
      <w:r>
        <w:rPr>
          <w:rStyle w:val="SkillsChar"/>
        </w:rPr>
        <w:t>Empathy 3</w:t>
      </w:r>
    </w:p>
    <w:p w14:paraId="20DC00D7" w14:textId="6354E9BC" w:rsidR="000075B4" w:rsidRPr="00CA2421" w:rsidRDefault="000075B4" w:rsidP="004F6096">
      <w:pPr>
        <w:pStyle w:val="BodyText"/>
        <w:numPr>
          <w:ilvl w:val="0"/>
          <w:numId w:val="337"/>
        </w:numPr>
        <w:rPr>
          <w:rStyle w:val="SkillsChar"/>
          <w:color w:val="auto"/>
        </w:rPr>
      </w:pPr>
      <w:r>
        <w:rPr>
          <w:rStyle w:val="SkillsChar"/>
        </w:rPr>
        <w:t>Lore 3</w:t>
      </w:r>
    </w:p>
    <w:p w14:paraId="4E85AFA7" w14:textId="4B97B3E7" w:rsidR="009F01F1" w:rsidRPr="00CA2421" w:rsidRDefault="009F01F1" w:rsidP="004F6096">
      <w:pPr>
        <w:pStyle w:val="BodyText"/>
        <w:numPr>
          <w:ilvl w:val="0"/>
          <w:numId w:val="337"/>
        </w:numPr>
        <w:rPr>
          <w:rStyle w:val="SkillsChar"/>
          <w:color w:val="auto"/>
        </w:rPr>
      </w:pPr>
      <w:r>
        <w:rPr>
          <w:rStyle w:val="SkillsChar"/>
        </w:rPr>
        <w:t>Melee Combat 3</w:t>
      </w:r>
    </w:p>
    <w:p w14:paraId="3318FA45" w14:textId="15DD8042" w:rsidR="000075B4" w:rsidRPr="002118A2" w:rsidRDefault="000075B4" w:rsidP="004F6096">
      <w:pPr>
        <w:pStyle w:val="BodyText"/>
        <w:numPr>
          <w:ilvl w:val="0"/>
          <w:numId w:val="337"/>
        </w:numPr>
        <w:rPr>
          <w:rStyle w:val="SkillsChar"/>
          <w:color w:val="auto"/>
        </w:rPr>
      </w:pPr>
      <w:r>
        <w:rPr>
          <w:rStyle w:val="SkillsChar"/>
        </w:rPr>
        <w:t>Observation 3</w:t>
      </w:r>
    </w:p>
    <w:p w14:paraId="3802A99C" w14:textId="6D8E278F" w:rsidR="009F01F1" w:rsidRDefault="009F01F1" w:rsidP="004F6096">
      <w:pPr>
        <w:pStyle w:val="BodyText"/>
        <w:numPr>
          <w:ilvl w:val="0"/>
          <w:numId w:val="337"/>
        </w:numPr>
      </w:pPr>
      <w:r>
        <w:rPr>
          <w:rStyle w:val="SkillsChar"/>
        </w:rPr>
        <w:t>Ranged Combat 3</w:t>
      </w:r>
    </w:p>
    <w:p w14:paraId="1AE2E589" w14:textId="07BEE55D" w:rsidR="00A12F81" w:rsidRPr="000075B4" w:rsidRDefault="000075B4" w:rsidP="004F6096">
      <w:pPr>
        <w:pStyle w:val="BodyText"/>
        <w:numPr>
          <w:ilvl w:val="0"/>
          <w:numId w:val="337"/>
        </w:numPr>
        <w:rPr>
          <w:rStyle w:val="SkillsChar"/>
          <w:color w:val="auto"/>
        </w:rPr>
      </w:pPr>
      <w:r>
        <w:rPr>
          <w:rStyle w:val="SkillsChar"/>
        </w:rPr>
        <w:t>Recon 3</w:t>
      </w:r>
    </w:p>
    <w:p w14:paraId="5201FFC6" w14:textId="77777777" w:rsidR="000075B4" w:rsidRDefault="000075B4" w:rsidP="00B42EC3">
      <w:pPr>
        <w:pStyle w:val="BodyText"/>
        <w:rPr>
          <w:rStyle w:val="SkillsChar"/>
        </w:rPr>
      </w:pPr>
    </w:p>
    <w:p w14:paraId="20215537" w14:textId="502A3021" w:rsidR="000075B4" w:rsidRDefault="000075B4" w:rsidP="00B42EC3">
      <w:pPr>
        <w:pStyle w:val="BodyText"/>
        <w:rPr>
          <w:rStyle w:val="SkillsChar"/>
          <w:color w:val="auto"/>
        </w:rPr>
      </w:pPr>
      <w:r>
        <w:rPr>
          <w:rStyle w:val="SkillsChar"/>
          <w:color w:val="auto"/>
        </w:rPr>
        <w:t xml:space="preserve">Ranger Tier 3 Feats List: </w:t>
      </w:r>
    </w:p>
    <w:p w14:paraId="2A6821CA" w14:textId="5E3BC02C" w:rsidR="004454F7" w:rsidRDefault="004454F7" w:rsidP="004454F7">
      <w:pPr>
        <w:pStyle w:val="BodyText"/>
        <w:numPr>
          <w:ilvl w:val="0"/>
          <w:numId w:val="338"/>
        </w:numPr>
      </w:pPr>
      <w:r>
        <w:t>{</w:t>
      </w:r>
      <w:r w:rsidRPr="004F6096">
        <w:rPr>
          <w:rStyle w:val="KnowledgeChar"/>
        </w:rPr>
        <w:t>Applied Mechanical Science (</w:t>
      </w:r>
      <w:r w:rsidR="006F17C3">
        <w:rPr>
          <w:rStyle w:val="KnowledgeChar"/>
        </w:rPr>
        <w:t xml:space="preserve">Bowyer, </w:t>
      </w:r>
      <w:r>
        <w:rPr>
          <w:rStyle w:val="KnowledgeChar"/>
        </w:rPr>
        <w:t>Mechanician (Snarecrafter</w:t>
      </w:r>
      <w:r w:rsidRPr="004F6096">
        <w:rPr>
          <w:rStyle w:val="KnowledgeChar"/>
        </w:rPr>
        <w:t xml:space="preserve">), </w:t>
      </w:r>
      <w:r>
        <w:rPr>
          <w:rStyle w:val="KnowledgeChar"/>
        </w:rPr>
        <w:t>Artisan (Engineer)</w:t>
      </w:r>
      <w:r>
        <w:t>}</w:t>
      </w:r>
    </w:p>
    <w:p w14:paraId="0CAADFFD" w14:textId="7E454A96" w:rsidR="004454F7" w:rsidRDefault="004454F7" w:rsidP="004454F7">
      <w:pPr>
        <w:pStyle w:val="BodyText"/>
        <w:numPr>
          <w:ilvl w:val="0"/>
          <w:numId w:val="338"/>
        </w:numPr>
      </w:pPr>
      <w:r>
        <w:t>{</w:t>
      </w:r>
      <w:r>
        <w:rPr>
          <w:rStyle w:val="KnowledgeChar"/>
        </w:rPr>
        <w:t>Determinism (Fungus), Fungal Material, Mycology</w:t>
      </w:r>
      <w:r>
        <w:t>}</w:t>
      </w:r>
    </w:p>
    <w:p w14:paraId="553908DD" w14:textId="5F0EF414" w:rsidR="006F17C3" w:rsidRDefault="006F17C3" w:rsidP="006F17C3">
      <w:pPr>
        <w:pStyle w:val="BodyText"/>
        <w:numPr>
          <w:ilvl w:val="0"/>
          <w:numId w:val="338"/>
        </w:numPr>
      </w:pPr>
      <w:r>
        <w:t>{</w:t>
      </w:r>
      <w:r>
        <w:rPr>
          <w:rStyle w:val="KnowledgeChar"/>
        </w:rPr>
        <w:t>Physiology (</w:t>
      </w:r>
      <w:r>
        <w:rPr>
          <w:rStyle w:val="KnowledgeChar"/>
        </w:rPr>
        <w:t>Herpetology, I</w:t>
      </w:r>
      <w:r>
        <w:rPr>
          <w:rStyle w:val="KnowledgeChar"/>
        </w:rPr>
        <w:t xml:space="preserve">chthyology, Ornithology), </w:t>
      </w:r>
      <w:r>
        <w:rPr>
          <w:rStyle w:val="KnowledgeChar"/>
        </w:rPr>
        <w:t>Ec</w:t>
      </w:r>
      <w:r>
        <w:rPr>
          <w:rStyle w:val="KnowledgeChar"/>
        </w:rPr>
        <w:t>ology</w:t>
      </w:r>
      <w:r>
        <w:t>}</w:t>
      </w:r>
    </w:p>
    <w:p w14:paraId="738E7274" w14:textId="77777777" w:rsidR="006F17C3" w:rsidRDefault="006F17C3" w:rsidP="006F17C3">
      <w:pPr>
        <w:pStyle w:val="BodyText"/>
        <w:numPr>
          <w:ilvl w:val="0"/>
          <w:numId w:val="338"/>
        </w:numPr>
        <w:rPr>
          <w:rStyle w:val="SkillsChar"/>
          <w:color w:val="auto"/>
        </w:rPr>
      </w:pPr>
      <w:r>
        <w:rPr>
          <w:rStyle w:val="SkillsChar"/>
          <w:color w:val="auto"/>
        </w:rPr>
        <w:t>Favored Terrain (Forest) 1</w:t>
      </w:r>
    </w:p>
    <w:p w14:paraId="75A89180" w14:textId="64B1F6A4" w:rsidR="000075B4" w:rsidRDefault="000075B4" w:rsidP="004F6096">
      <w:pPr>
        <w:pStyle w:val="BodyText"/>
        <w:numPr>
          <w:ilvl w:val="0"/>
          <w:numId w:val="338"/>
        </w:numPr>
      </w:pPr>
      <w:r>
        <w:t>Favored Terrain (</w:t>
      </w:r>
      <w:r w:rsidR="004454F7">
        <w:t>pick one</w:t>
      </w:r>
      <w:r>
        <w:t>) 1</w:t>
      </w:r>
    </w:p>
    <w:p w14:paraId="6060F43F" w14:textId="77777777" w:rsidR="001445BD" w:rsidRDefault="001445BD" w:rsidP="004F6096">
      <w:pPr>
        <w:pStyle w:val="BodyText"/>
        <w:numPr>
          <w:ilvl w:val="0"/>
          <w:numId w:val="338"/>
        </w:numPr>
      </w:pPr>
      <w:r>
        <w:t>Forager</w:t>
      </w:r>
    </w:p>
    <w:p w14:paraId="021D8767" w14:textId="20066E70" w:rsidR="00A865E7" w:rsidRDefault="00A865E7" w:rsidP="004F6096">
      <w:pPr>
        <w:pStyle w:val="BodyText"/>
        <w:numPr>
          <w:ilvl w:val="0"/>
          <w:numId w:val="338"/>
        </w:numPr>
      </w:pPr>
      <w:r>
        <w:t>Strategic Defense (Lore) d4</w:t>
      </w:r>
      <w:r w:rsidRPr="009F01F1">
        <w:t xml:space="preserve"> </w:t>
      </w:r>
      <w:r w:rsidR="00CF0851">
        <w:t>(After you use Lore on Terrain, you gain a Pending Strategy with Effect equal to the Result of your Lore test that can be used once. You can use Pending Strategy in lieu of a defense roll; if you are hit anyway, add as many PER Bonus Dice to DR as Pending Strategy Effect: 1 (Lesser), 2 (Moderate), 3 (Greater), 4 (Major), 5 (Impossible), and 6 (Fanciful). If you add fewer PER Bonus Dice than your Level, you can add Ranged Tier additional PER Bonus Dice, but the total cannot exceed your Level. Also, PER Bonus Dice cannot exceed PER, as normal. If an attack misses when you use Pending Strategy, you retain the Pending Strategy)</w:t>
      </w:r>
    </w:p>
    <w:p w14:paraId="41E029C6" w14:textId="77777777" w:rsidR="00A865E7" w:rsidRDefault="00A865E7" w:rsidP="004F6096">
      <w:pPr>
        <w:pStyle w:val="BodyText"/>
        <w:numPr>
          <w:ilvl w:val="0"/>
          <w:numId w:val="338"/>
        </w:numPr>
      </w:pPr>
      <w:r>
        <w:t>Tracker</w:t>
      </w:r>
    </w:p>
    <w:p w14:paraId="35E98267" w14:textId="77777777" w:rsidR="000075B4" w:rsidRDefault="000075B4" w:rsidP="00B42EC3">
      <w:pPr>
        <w:pStyle w:val="BodyText"/>
      </w:pPr>
    </w:p>
    <w:p w14:paraId="5E508EFA" w14:textId="357EC38D" w:rsidR="000075B4" w:rsidRDefault="000075B4" w:rsidP="00B42EC3">
      <w:pPr>
        <w:pStyle w:val="BodyText"/>
      </w:pPr>
      <w:r>
        <w:t xml:space="preserve">Ranger Tier 4 Feats List: </w:t>
      </w:r>
    </w:p>
    <w:p w14:paraId="515848EC" w14:textId="48E2C940" w:rsidR="009F01F1" w:rsidRPr="000075B4" w:rsidRDefault="009F01F1" w:rsidP="004F6096">
      <w:pPr>
        <w:pStyle w:val="BodyText"/>
        <w:numPr>
          <w:ilvl w:val="0"/>
          <w:numId w:val="339"/>
        </w:numPr>
        <w:rPr>
          <w:rStyle w:val="SkillsChar"/>
          <w:color w:val="auto"/>
        </w:rPr>
      </w:pPr>
      <w:r>
        <w:rPr>
          <w:rStyle w:val="SkillsChar"/>
        </w:rPr>
        <w:t xml:space="preserve">Agility </w:t>
      </w:r>
      <w:r w:rsidR="00701CE0">
        <w:rPr>
          <w:rStyle w:val="SkillsChar"/>
        </w:rPr>
        <w:t>4</w:t>
      </w:r>
    </w:p>
    <w:p w14:paraId="6A90B64F" w14:textId="66EADC98" w:rsidR="009F01F1" w:rsidRPr="002118A2" w:rsidRDefault="009F01F1" w:rsidP="004F6096">
      <w:pPr>
        <w:pStyle w:val="BodyText"/>
        <w:numPr>
          <w:ilvl w:val="0"/>
          <w:numId w:val="339"/>
        </w:numPr>
        <w:rPr>
          <w:rStyle w:val="SkillsChar"/>
          <w:color w:val="auto"/>
        </w:rPr>
      </w:pPr>
      <w:r>
        <w:rPr>
          <w:rStyle w:val="SkillsChar"/>
        </w:rPr>
        <w:t xml:space="preserve">Empathy </w:t>
      </w:r>
      <w:r w:rsidR="00701CE0">
        <w:rPr>
          <w:rStyle w:val="SkillsChar"/>
        </w:rPr>
        <w:t>4</w:t>
      </w:r>
    </w:p>
    <w:p w14:paraId="4CAEE65D" w14:textId="1A76AA91" w:rsidR="009F01F1" w:rsidRPr="00CA2421" w:rsidRDefault="009F01F1" w:rsidP="004F6096">
      <w:pPr>
        <w:pStyle w:val="BodyText"/>
        <w:numPr>
          <w:ilvl w:val="0"/>
          <w:numId w:val="339"/>
        </w:numPr>
        <w:rPr>
          <w:rStyle w:val="SkillsChar"/>
          <w:color w:val="auto"/>
        </w:rPr>
      </w:pPr>
      <w:r>
        <w:rPr>
          <w:rStyle w:val="SkillsChar"/>
        </w:rPr>
        <w:t xml:space="preserve">Lore </w:t>
      </w:r>
      <w:r w:rsidR="00701CE0">
        <w:rPr>
          <w:rStyle w:val="SkillsChar"/>
        </w:rPr>
        <w:t>4</w:t>
      </w:r>
    </w:p>
    <w:p w14:paraId="6CC86CAD" w14:textId="500E265E" w:rsidR="009F01F1" w:rsidRPr="002118A2" w:rsidRDefault="009F01F1" w:rsidP="004F6096">
      <w:pPr>
        <w:pStyle w:val="BodyText"/>
        <w:numPr>
          <w:ilvl w:val="0"/>
          <w:numId w:val="339"/>
        </w:numPr>
        <w:rPr>
          <w:rStyle w:val="SkillsChar"/>
          <w:color w:val="auto"/>
        </w:rPr>
      </w:pPr>
      <w:r>
        <w:rPr>
          <w:rStyle w:val="SkillsChar"/>
        </w:rPr>
        <w:t xml:space="preserve">Observation </w:t>
      </w:r>
      <w:r w:rsidR="00701CE0">
        <w:rPr>
          <w:rStyle w:val="SkillsChar"/>
        </w:rPr>
        <w:t>4</w:t>
      </w:r>
    </w:p>
    <w:p w14:paraId="50D7F06D" w14:textId="1BF85511" w:rsidR="001445BD" w:rsidRPr="00CA2421" w:rsidRDefault="001445BD" w:rsidP="004F6096">
      <w:pPr>
        <w:pStyle w:val="BodyText"/>
        <w:numPr>
          <w:ilvl w:val="0"/>
          <w:numId w:val="339"/>
        </w:numPr>
        <w:rPr>
          <w:rStyle w:val="SkillsChar"/>
          <w:color w:val="auto"/>
        </w:rPr>
      </w:pPr>
      <w:r>
        <w:rPr>
          <w:rStyle w:val="SkillsChar"/>
        </w:rPr>
        <w:t xml:space="preserve">Ranged Combat </w:t>
      </w:r>
      <w:r w:rsidR="00701CE0">
        <w:rPr>
          <w:rStyle w:val="SkillsChar"/>
        </w:rPr>
        <w:t>4</w:t>
      </w:r>
    </w:p>
    <w:p w14:paraId="5FFE2274" w14:textId="6B5531DF" w:rsidR="009F01F1" w:rsidRPr="000075B4" w:rsidRDefault="009F01F1" w:rsidP="004F6096">
      <w:pPr>
        <w:pStyle w:val="BodyText"/>
        <w:numPr>
          <w:ilvl w:val="0"/>
          <w:numId w:val="339"/>
        </w:numPr>
        <w:rPr>
          <w:rStyle w:val="SkillsChar"/>
          <w:color w:val="auto"/>
        </w:rPr>
      </w:pPr>
      <w:r>
        <w:rPr>
          <w:rStyle w:val="SkillsChar"/>
        </w:rPr>
        <w:t xml:space="preserve">Recon </w:t>
      </w:r>
      <w:r w:rsidR="00701CE0">
        <w:rPr>
          <w:rStyle w:val="SkillsChar"/>
        </w:rPr>
        <w:t>4</w:t>
      </w:r>
    </w:p>
    <w:p w14:paraId="1542A31C" w14:textId="77777777" w:rsidR="000075B4" w:rsidRDefault="000075B4" w:rsidP="004F6096">
      <w:pPr>
        <w:pStyle w:val="BodyText"/>
        <w:numPr>
          <w:ilvl w:val="0"/>
          <w:numId w:val="339"/>
        </w:numPr>
      </w:pPr>
      <w:r>
        <w:t>Extraordinary Perception 1</w:t>
      </w:r>
    </w:p>
    <w:p w14:paraId="29C76B2A" w14:textId="14FFAB56" w:rsidR="000075B4" w:rsidRPr="000075B4" w:rsidRDefault="000075B4" w:rsidP="004F6096">
      <w:pPr>
        <w:pStyle w:val="BodyText"/>
        <w:numPr>
          <w:ilvl w:val="0"/>
          <w:numId w:val="339"/>
        </w:numPr>
        <w:rPr>
          <w:rStyle w:val="SkillsChar"/>
          <w:color w:val="auto"/>
        </w:rPr>
      </w:pPr>
      <w:r>
        <w:t>Strategic Defense (Lore) d6</w:t>
      </w:r>
    </w:p>
    <w:p w14:paraId="1668BAD7" w14:textId="3DDA76BE" w:rsidR="000075B4" w:rsidRDefault="000075B4" w:rsidP="00B42EC3">
      <w:pPr>
        <w:pStyle w:val="BodyText"/>
        <w:rPr>
          <w:rStyle w:val="SkillsChar"/>
          <w:color w:val="auto"/>
        </w:rPr>
      </w:pPr>
      <w:r>
        <w:rPr>
          <w:rStyle w:val="SkillsChar"/>
          <w:color w:val="auto"/>
        </w:rPr>
        <w:t xml:space="preserve">Ranger Tier 5 Feats List: </w:t>
      </w:r>
    </w:p>
    <w:p w14:paraId="36CEB536" w14:textId="61830700" w:rsidR="009F01F1" w:rsidRPr="000075B4" w:rsidRDefault="006F17C3" w:rsidP="004F6096">
      <w:pPr>
        <w:pStyle w:val="BodyText"/>
        <w:numPr>
          <w:ilvl w:val="0"/>
          <w:numId w:val="340"/>
        </w:numPr>
        <w:rPr>
          <w:rStyle w:val="KnowledgeChar"/>
          <w:color w:val="auto"/>
        </w:rPr>
      </w:pPr>
      <w:r>
        <w:t>{</w:t>
      </w:r>
      <w:r w:rsidRPr="00DD437F">
        <w:rPr>
          <w:rStyle w:val="KnowledgeChar"/>
        </w:rPr>
        <w:t xml:space="preserve">Arctic, </w:t>
      </w:r>
      <w:r>
        <w:rPr>
          <w:rStyle w:val="KnowledgeChar"/>
        </w:rPr>
        <w:t xml:space="preserve">Deadlands, </w:t>
      </w:r>
      <w:r w:rsidRPr="00DD437F">
        <w:rPr>
          <w:rStyle w:val="KnowledgeChar"/>
        </w:rPr>
        <w:t>Plains</w:t>
      </w:r>
      <w:r>
        <w:rPr>
          <w:rStyle w:val="KnowledgeChar"/>
        </w:rPr>
        <w:t xml:space="preserve"> Terrain</w:t>
      </w:r>
      <w:r>
        <w:t>}</w:t>
      </w:r>
    </w:p>
    <w:p w14:paraId="6D887806" w14:textId="77777777" w:rsidR="009F01F1" w:rsidRPr="000075B4" w:rsidRDefault="009F01F1" w:rsidP="004F6096">
      <w:pPr>
        <w:pStyle w:val="BodyText"/>
        <w:numPr>
          <w:ilvl w:val="0"/>
          <w:numId w:val="340"/>
        </w:numPr>
        <w:rPr>
          <w:rStyle w:val="KnowledgeChar"/>
          <w:color w:val="auto"/>
        </w:rPr>
      </w:pPr>
      <w:r>
        <w:rPr>
          <w:rStyle w:val="KnowledgeChar"/>
        </w:rPr>
        <w:t>Earth Terrain Subset</w:t>
      </w:r>
    </w:p>
    <w:p w14:paraId="18165D60" w14:textId="3D160B2E" w:rsidR="000075B4" w:rsidRDefault="000075B4" w:rsidP="004F6096">
      <w:pPr>
        <w:pStyle w:val="BodyText"/>
        <w:numPr>
          <w:ilvl w:val="0"/>
          <w:numId w:val="340"/>
        </w:numPr>
      </w:pPr>
      <w:r>
        <w:t>Extraordinary Perception 2</w:t>
      </w:r>
    </w:p>
    <w:p w14:paraId="7C18BCFD" w14:textId="7E63773F" w:rsidR="000075B4" w:rsidRDefault="000075B4" w:rsidP="004F6096">
      <w:pPr>
        <w:pStyle w:val="BodyText"/>
        <w:numPr>
          <w:ilvl w:val="0"/>
          <w:numId w:val="340"/>
        </w:numPr>
        <w:rPr>
          <w:rStyle w:val="SkillsChar"/>
          <w:color w:val="auto"/>
        </w:rPr>
      </w:pPr>
      <w:r>
        <w:rPr>
          <w:rStyle w:val="SkillsChar"/>
          <w:color w:val="auto"/>
        </w:rPr>
        <w:t>Favored Terrain (</w:t>
      </w:r>
      <w:r w:rsidR="006F17C3">
        <w:rPr>
          <w:rStyle w:val="SkillsChar"/>
          <w:color w:val="auto"/>
        </w:rPr>
        <w:t>pick one</w:t>
      </w:r>
      <w:r>
        <w:rPr>
          <w:rStyle w:val="SkillsChar"/>
          <w:color w:val="auto"/>
        </w:rPr>
        <w:t>) 1</w:t>
      </w:r>
    </w:p>
    <w:p w14:paraId="7BD96BB5" w14:textId="7FC204EE" w:rsidR="000075B4" w:rsidRDefault="000075B4" w:rsidP="004F6096">
      <w:pPr>
        <w:pStyle w:val="BodyText"/>
        <w:numPr>
          <w:ilvl w:val="0"/>
          <w:numId w:val="340"/>
        </w:numPr>
        <w:rPr>
          <w:rStyle w:val="SkillsChar"/>
          <w:color w:val="auto"/>
        </w:rPr>
      </w:pPr>
      <w:r>
        <w:rPr>
          <w:rStyle w:val="SkillsChar"/>
          <w:color w:val="auto"/>
        </w:rPr>
        <w:t>Favored Terrain (</w:t>
      </w:r>
      <w:r w:rsidR="006F17C3">
        <w:rPr>
          <w:rStyle w:val="SkillsChar"/>
          <w:color w:val="auto"/>
        </w:rPr>
        <w:t>Forest</w:t>
      </w:r>
      <w:r>
        <w:rPr>
          <w:rStyle w:val="SkillsChar"/>
          <w:color w:val="auto"/>
        </w:rPr>
        <w:t xml:space="preserve">) </w:t>
      </w:r>
      <w:r w:rsidR="004454F7">
        <w:rPr>
          <w:rStyle w:val="SkillsChar"/>
          <w:color w:val="auto"/>
        </w:rPr>
        <w:t>2</w:t>
      </w:r>
    </w:p>
    <w:p w14:paraId="6FF72D07" w14:textId="77777777" w:rsidR="006F17C3" w:rsidRDefault="006F17C3" w:rsidP="006F17C3">
      <w:pPr>
        <w:pStyle w:val="BodyText"/>
        <w:numPr>
          <w:ilvl w:val="0"/>
          <w:numId w:val="340"/>
        </w:numPr>
      </w:pPr>
      <w:r>
        <w:t>Nature’s Edge (Observe a Phenomenon in a random location using Lore; roll 1d8 to determine first adjacent Square of a cone (1 is front, 2 is diagonally adjacent in a clockwise direction, and so forth to 8, which is diagonally adjacent in a counterclockwise direction from the square in front of you) and 1d10 to determine distance in Squares. For each feature you Observe starting with Negligible (Lesser), you can either modify direction by 1 (e.g., if you rolled a ‘1’, you could treat it as a ‘2’ or an ‘8’) or distance by 1. The Phenomenon can enable concealment (Lesser to Fanciful depending upon the feature you detected, adjusted downward if you modified the cone or distance), act as difficult terrain, or act as a hazard (your choice). The Phenomenon is “spent” after it is used, and you can cancel the effect if an ally enters the square (unless you informed your allies of the Phenomenon, in which case it is “really there”). A hazard should be no more powerful than a snare worth no more than Consumable of your Level, but a hazard can have greater effect than its “value.” For example, an area of unstable ground could give way, causing Target to fall off a cliff; ground can only be unstable if it would be possible (e.g., making a section of a fortress wall unstable is unreasonable unless the fortress is a crumbling ruin). You can apply Strategic Defense (as Strategic Strike) to snare damage, if applicable, but not to other effects (such as falling))</w:t>
      </w:r>
    </w:p>
    <w:p w14:paraId="3AC23D08" w14:textId="73896B84" w:rsidR="000075B4" w:rsidRDefault="000075B4" w:rsidP="004F6096">
      <w:pPr>
        <w:pStyle w:val="BodyText"/>
        <w:numPr>
          <w:ilvl w:val="0"/>
          <w:numId w:val="340"/>
        </w:numPr>
      </w:pPr>
      <w:r>
        <w:t>Strategic Defense (</w:t>
      </w:r>
      <w:r w:rsidR="009F01F1">
        <w:t>Lore</w:t>
      </w:r>
      <w:r>
        <w:t>) d8</w:t>
      </w:r>
    </w:p>
    <w:p w14:paraId="198E70D7" w14:textId="1AF9AD56" w:rsidR="000075B4" w:rsidRDefault="000075B4" w:rsidP="004F6096">
      <w:pPr>
        <w:pStyle w:val="BodyText"/>
        <w:numPr>
          <w:ilvl w:val="0"/>
          <w:numId w:val="340"/>
        </w:numPr>
        <w:rPr>
          <w:rStyle w:val="SkillsChar"/>
          <w:color w:val="auto"/>
        </w:rPr>
      </w:pPr>
      <w:r>
        <w:rPr>
          <w:rStyle w:val="SkillsChar"/>
          <w:color w:val="auto"/>
        </w:rPr>
        <w:t>Superhuman Senses (</w:t>
      </w:r>
      <w:r w:rsidR="009F01F1">
        <w:rPr>
          <w:rStyle w:val="SkillsChar"/>
          <w:color w:val="auto"/>
        </w:rPr>
        <w:t xml:space="preserve">Distance Vision, </w:t>
      </w:r>
      <w:r>
        <w:rPr>
          <w:rStyle w:val="SkillsChar"/>
          <w:color w:val="auto"/>
        </w:rPr>
        <w:t>Low Light Vision)</w:t>
      </w:r>
    </w:p>
    <w:p w14:paraId="029564C3" w14:textId="1A42471D" w:rsidR="009F01F1" w:rsidRDefault="009F01F1" w:rsidP="00B42EC3">
      <w:pPr>
        <w:pStyle w:val="BodyText"/>
        <w:rPr>
          <w:rStyle w:val="SkillsChar"/>
          <w:color w:val="auto"/>
        </w:rPr>
      </w:pPr>
      <w:r>
        <w:rPr>
          <w:rStyle w:val="SkillsChar"/>
          <w:color w:val="auto"/>
        </w:rPr>
        <w:t xml:space="preserve">Ranger Tier 6 Feats List: </w:t>
      </w:r>
    </w:p>
    <w:p w14:paraId="59477CF3" w14:textId="16B10114" w:rsidR="009F01F1" w:rsidRPr="009F01F1" w:rsidRDefault="009F01F1" w:rsidP="004F6096">
      <w:pPr>
        <w:pStyle w:val="BodyText"/>
        <w:numPr>
          <w:ilvl w:val="0"/>
          <w:numId w:val="341"/>
        </w:numPr>
        <w:rPr>
          <w:rStyle w:val="SkillsChar"/>
          <w:color w:val="auto"/>
        </w:rPr>
      </w:pPr>
      <w:r>
        <w:rPr>
          <w:rStyle w:val="SkillsChar"/>
        </w:rPr>
        <w:t xml:space="preserve">Agility </w:t>
      </w:r>
      <w:r w:rsidR="00701CE0">
        <w:rPr>
          <w:rStyle w:val="SkillsChar"/>
        </w:rPr>
        <w:t>5</w:t>
      </w:r>
    </w:p>
    <w:p w14:paraId="269153B7" w14:textId="034A4ED4" w:rsidR="009F01F1" w:rsidRPr="00CA2421" w:rsidRDefault="009F01F1" w:rsidP="004F6096">
      <w:pPr>
        <w:pStyle w:val="BodyText"/>
        <w:numPr>
          <w:ilvl w:val="0"/>
          <w:numId w:val="341"/>
        </w:numPr>
        <w:rPr>
          <w:rStyle w:val="SkillsChar"/>
          <w:color w:val="auto"/>
        </w:rPr>
      </w:pPr>
      <w:r>
        <w:rPr>
          <w:rStyle w:val="SkillsChar"/>
        </w:rPr>
        <w:t xml:space="preserve">Contortion </w:t>
      </w:r>
      <w:r w:rsidR="00701CE0">
        <w:rPr>
          <w:rStyle w:val="SkillsChar"/>
        </w:rPr>
        <w:t>5</w:t>
      </w:r>
    </w:p>
    <w:p w14:paraId="30455A5D" w14:textId="34EB01A2" w:rsidR="009F01F1" w:rsidRPr="002118A2" w:rsidRDefault="009F01F1" w:rsidP="004F6096">
      <w:pPr>
        <w:pStyle w:val="BodyText"/>
        <w:numPr>
          <w:ilvl w:val="0"/>
          <w:numId w:val="341"/>
        </w:numPr>
        <w:rPr>
          <w:rStyle w:val="SkillsChar"/>
          <w:color w:val="auto"/>
        </w:rPr>
      </w:pPr>
      <w:r>
        <w:rPr>
          <w:rStyle w:val="SkillsChar"/>
        </w:rPr>
        <w:t xml:space="preserve">Empathy </w:t>
      </w:r>
      <w:r w:rsidR="00701CE0">
        <w:rPr>
          <w:rStyle w:val="SkillsChar"/>
        </w:rPr>
        <w:t>5</w:t>
      </w:r>
    </w:p>
    <w:p w14:paraId="6FA8752E" w14:textId="43C79671" w:rsidR="009F01F1" w:rsidRPr="00CA2421" w:rsidRDefault="009F01F1" w:rsidP="004F6096">
      <w:pPr>
        <w:pStyle w:val="BodyText"/>
        <w:numPr>
          <w:ilvl w:val="0"/>
          <w:numId w:val="341"/>
        </w:numPr>
        <w:rPr>
          <w:rStyle w:val="SkillsChar"/>
          <w:color w:val="auto"/>
        </w:rPr>
      </w:pPr>
      <w:r>
        <w:rPr>
          <w:rStyle w:val="SkillsChar"/>
        </w:rPr>
        <w:t xml:space="preserve">Lore </w:t>
      </w:r>
      <w:r w:rsidR="00701CE0">
        <w:rPr>
          <w:rStyle w:val="SkillsChar"/>
        </w:rPr>
        <w:t>5</w:t>
      </w:r>
    </w:p>
    <w:p w14:paraId="2CA445EC" w14:textId="5B1AF666" w:rsidR="009F01F1" w:rsidRPr="002118A2" w:rsidRDefault="009F01F1" w:rsidP="004F6096">
      <w:pPr>
        <w:pStyle w:val="BodyText"/>
        <w:numPr>
          <w:ilvl w:val="0"/>
          <w:numId w:val="341"/>
        </w:numPr>
        <w:rPr>
          <w:rStyle w:val="SkillsChar"/>
          <w:color w:val="auto"/>
        </w:rPr>
      </w:pPr>
      <w:r>
        <w:rPr>
          <w:rStyle w:val="SkillsChar"/>
        </w:rPr>
        <w:t xml:space="preserve">Observation </w:t>
      </w:r>
      <w:r w:rsidR="00701CE0">
        <w:rPr>
          <w:rStyle w:val="SkillsChar"/>
        </w:rPr>
        <w:t>5</w:t>
      </w:r>
    </w:p>
    <w:p w14:paraId="351B2AE7" w14:textId="1A7EEB67" w:rsidR="009F01F1" w:rsidRPr="000075B4" w:rsidRDefault="009F01F1" w:rsidP="004F6096">
      <w:pPr>
        <w:pStyle w:val="BodyText"/>
        <w:numPr>
          <w:ilvl w:val="0"/>
          <w:numId w:val="341"/>
        </w:numPr>
        <w:rPr>
          <w:rStyle w:val="SkillsChar"/>
          <w:color w:val="auto"/>
        </w:rPr>
      </w:pPr>
      <w:r>
        <w:rPr>
          <w:rStyle w:val="SkillsChar"/>
        </w:rPr>
        <w:t xml:space="preserve">Recon </w:t>
      </w:r>
      <w:r w:rsidR="00701CE0">
        <w:rPr>
          <w:rStyle w:val="SkillsChar"/>
        </w:rPr>
        <w:t>5</w:t>
      </w:r>
    </w:p>
    <w:p w14:paraId="30A2E833" w14:textId="77777777" w:rsidR="009F01F1" w:rsidRDefault="009F01F1" w:rsidP="004F6096">
      <w:pPr>
        <w:pStyle w:val="BodyText"/>
        <w:numPr>
          <w:ilvl w:val="0"/>
          <w:numId w:val="341"/>
        </w:numPr>
      </w:pPr>
      <w:r>
        <w:t>Extraordinary Perception 3</w:t>
      </w:r>
    </w:p>
    <w:p w14:paraId="7594C3C1" w14:textId="7ACC99D8" w:rsidR="009F01F1" w:rsidRDefault="009F01F1" w:rsidP="004F6096">
      <w:pPr>
        <w:pStyle w:val="BodyText"/>
        <w:numPr>
          <w:ilvl w:val="0"/>
          <w:numId w:val="341"/>
        </w:numPr>
      </w:pPr>
      <w:r>
        <w:t>Strategic Defense (Lore) d10</w:t>
      </w:r>
    </w:p>
    <w:p w14:paraId="593BF532" w14:textId="492F5D59" w:rsidR="009F01F1" w:rsidRDefault="009F01F1" w:rsidP="00B42EC3">
      <w:pPr>
        <w:pStyle w:val="BodyText"/>
      </w:pPr>
      <w:r>
        <w:t xml:space="preserve">Ranger Capstone Feats List: </w:t>
      </w:r>
    </w:p>
    <w:p w14:paraId="58AC77D4" w14:textId="414B12DF" w:rsidR="00AE0747" w:rsidRPr="009F01F1" w:rsidRDefault="00AE0747" w:rsidP="004F6096">
      <w:pPr>
        <w:pStyle w:val="BodyText"/>
        <w:numPr>
          <w:ilvl w:val="0"/>
          <w:numId w:val="342"/>
        </w:numPr>
        <w:rPr>
          <w:rStyle w:val="SkillsChar"/>
          <w:color w:val="auto"/>
        </w:rPr>
      </w:pPr>
      <w:r>
        <w:rPr>
          <w:rStyle w:val="SkillsChar"/>
        </w:rPr>
        <w:t>Agility +1</w:t>
      </w:r>
    </w:p>
    <w:p w14:paraId="6B7DE52B" w14:textId="01B9EA54" w:rsidR="00AE0747" w:rsidRPr="00CA2421" w:rsidRDefault="00AE0747" w:rsidP="004F6096">
      <w:pPr>
        <w:pStyle w:val="BodyText"/>
        <w:numPr>
          <w:ilvl w:val="0"/>
          <w:numId w:val="342"/>
        </w:numPr>
        <w:rPr>
          <w:rStyle w:val="SkillsChar"/>
          <w:color w:val="auto"/>
        </w:rPr>
      </w:pPr>
      <w:r>
        <w:rPr>
          <w:rStyle w:val="SkillsChar"/>
        </w:rPr>
        <w:t>Contortion +1</w:t>
      </w:r>
    </w:p>
    <w:p w14:paraId="57CD84B3" w14:textId="1FDF6490" w:rsidR="00AE0747" w:rsidRPr="002118A2" w:rsidRDefault="00AE0747" w:rsidP="004F6096">
      <w:pPr>
        <w:pStyle w:val="BodyText"/>
        <w:numPr>
          <w:ilvl w:val="0"/>
          <w:numId w:val="342"/>
        </w:numPr>
        <w:rPr>
          <w:rStyle w:val="SkillsChar"/>
          <w:color w:val="auto"/>
        </w:rPr>
      </w:pPr>
      <w:r>
        <w:rPr>
          <w:rStyle w:val="SkillsChar"/>
        </w:rPr>
        <w:t>Empathy +1</w:t>
      </w:r>
    </w:p>
    <w:p w14:paraId="0268BE64" w14:textId="4811A7EE" w:rsidR="00AE0747" w:rsidRPr="00CA2421" w:rsidRDefault="00AE0747" w:rsidP="004F6096">
      <w:pPr>
        <w:pStyle w:val="BodyText"/>
        <w:numPr>
          <w:ilvl w:val="0"/>
          <w:numId w:val="342"/>
        </w:numPr>
        <w:rPr>
          <w:rStyle w:val="SkillsChar"/>
          <w:color w:val="auto"/>
        </w:rPr>
      </w:pPr>
      <w:r>
        <w:rPr>
          <w:rStyle w:val="SkillsChar"/>
        </w:rPr>
        <w:t>Lore +1</w:t>
      </w:r>
    </w:p>
    <w:p w14:paraId="075CC35F" w14:textId="61899178" w:rsidR="00AE0747" w:rsidRPr="002118A2" w:rsidRDefault="00AE0747" w:rsidP="004F6096">
      <w:pPr>
        <w:pStyle w:val="BodyText"/>
        <w:numPr>
          <w:ilvl w:val="0"/>
          <w:numId w:val="342"/>
        </w:numPr>
        <w:rPr>
          <w:rStyle w:val="SkillsChar"/>
          <w:color w:val="auto"/>
        </w:rPr>
      </w:pPr>
      <w:r>
        <w:rPr>
          <w:rStyle w:val="SkillsChar"/>
        </w:rPr>
        <w:t>Observation +1</w:t>
      </w:r>
    </w:p>
    <w:p w14:paraId="0CBFBA1B" w14:textId="16F8BCB4" w:rsidR="00AE0747" w:rsidRPr="000075B4" w:rsidRDefault="00AE0747" w:rsidP="004F6096">
      <w:pPr>
        <w:pStyle w:val="BodyText"/>
        <w:numPr>
          <w:ilvl w:val="0"/>
          <w:numId w:val="342"/>
        </w:numPr>
        <w:rPr>
          <w:rStyle w:val="SkillsChar"/>
          <w:color w:val="auto"/>
        </w:rPr>
      </w:pPr>
      <w:r>
        <w:rPr>
          <w:rStyle w:val="SkillsChar"/>
        </w:rPr>
        <w:t>Recon +1</w:t>
      </w:r>
    </w:p>
    <w:p w14:paraId="6CF24D5D" w14:textId="51B8A702" w:rsidR="009F01F1" w:rsidRDefault="009F01F1" w:rsidP="004F6096">
      <w:pPr>
        <w:pStyle w:val="BodyText"/>
        <w:numPr>
          <w:ilvl w:val="0"/>
          <w:numId w:val="342"/>
        </w:numPr>
      </w:pPr>
      <w:r>
        <w:t>Extraordinary Perception 4</w:t>
      </w:r>
    </w:p>
    <w:p w14:paraId="3B133E8D" w14:textId="3DBFF2E6" w:rsidR="006F17C3" w:rsidRDefault="006F17C3" w:rsidP="004F6096">
      <w:pPr>
        <w:pStyle w:val="BodyText"/>
        <w:numPr>
          <w:ilvl w:val="0"/>
          <w:numId w:val="342"/>
        </w:numPr>
      </w:pPr>
      <w:r>
        <w:t>Favored Terrain (any) +1</w:t>
      </w:r>
    </w:p>
    <w:p w14:paraId="728CE0EB" w14:textId="219D79E7" w:rsidR="006F17C3" w:rsidRDefault="006F17C3">
      <w:pPr>
        <w:rPr>
          <w:rFonts w:ascii="Arial" w:eastAsia="Arial" w:hAnsi="Arial"/>
          <w:sz w:val="16"/>
          <w:szCs w:val="16"/>
        </w:rPr>
      </w:pPr>
      <w:r>
        <w:br w:type="page"/>
      </w:r>
    </w:p>
    <w:p w14:paraId="7DCFE81F" w14:textId="08038CCA" w:rsidR="003635E1" w:rsidRDefault="003635E1" w:rsidP="003635E1">
      <w:pPr>
        <w:pStyle w:val="Heading4"/>
      </w:pPr>
      <w:r>
        <w:lastRenderedPageBreak/>
        <w:t>Sharpshooter</w:t>
      </w:r>
    </w:p>
    <w:p w14:paraId="2850833A" w14:textId="77777777" w:rsidR="00C20123" w:rsidRDefault="00C20123" w:rsidP="00B42EC3">
      <w:pPr>
        <w:pStyle w:val="BodyText"/>
      </w:pPr>
      <w:r>
        <w:t xml:space="preserve">Recon is your Strategic Skill. </w:t>
      </w:r>
    </w:p>
    <w:p w14:paraId="33C70E94" w14:textId="77777777" w:rsidR="00C20123" w:rsidRDefault="00C20123" w:rsidP="00B42EC3">
      <w:pPr>
        <w:pStyle w:val="BodyText"/>
      </w:pPr>
    </w:p>
    <w:p w14:paraId="77B118E9" w14:textId="3C9608C4" w:rsidR="00C20123" w:rsidRDefault="00C20123" w:rsidP="00B42EC3">
      <w:pPr>
        <w:pStyle w:val="BodyText"/>
      </w:pPr>
      <w:r>
        <w:t>Sharpshooter Tier 1 Feat</w:t>
      </w:r>
      <w:r w:rsidR="0037292A">
        <w:t>s</w:t>
      </w:r>
      <w:r>
        <w:t xml:space="preserve"> List: </w:t>
      </w:r>
    </w:p>
    <w:p w14:paraId="7FCA4AF2" w14:textId="0509EDC5" w:rsidR="009B5766" w:rsidRPr="009B5766" w:rsidRDefault="009B5766" w:rsidP="00B42EC3">
      <w:pPr>
        <w:pStyle w:val="BodyText"/>
        <w:numPr>
          <w:ilvl w:val="0"/>
          <w:numId w:val="175"/>
        </w:numPr>
        <w:rPr>
          <w:rStyle w:val="SkillsChar"/>
          <w:color w:val="auto"/>
        </w:rPr>
      </w:pPr>
      <w:r>
        <w:rPr>
          <w:rStyle w:val="SkillsChar"/>
        </w:rPr>
        <w:t xml:space="preserve">Agility 2, </w:t>
      </w:r>
      <w:r w:rsidR="007F04B9">
        <w:t>Ranged Feint</w:t>
      </w:r>
    </w:p>
    <w:p w14:paraId="66B02A55" w14:textId="1174367E" w:rsidR="006F17C3" w:rsidRDefault="00B3487B" w:rsidP="006F17C3">
      <w:pPr>
        <w:pStyle w:val="BodyText"/>
        <w:numPr>
          <w:ilvl w:val="0"/>
          <w:numId w:val="175"/>
        </w:numPr>
      </w:pPr>
      <w:r>
        <w:rPr>
          <w:rStyle w:val="SkillsChar"/>
        </w:rPr>
        <w:t xml:space="preserve">Contortion 2, </w:t>
      </w:r>
      <w:r w:rsidR="006F17C3">
        <w:t>{</w:t>
      </w:r>
      <w:r w:rsidR="006F17C3" w:rsidRPr="004F6096">
        <w:rPr>
          <w:rStyle w:val="KnowledgeChar"/>
        </w:rPr>
        <w:t>Applied Mechanical Science (</w:t>
      </w:r>
      <w:r w:rsidR="006F17C3">
        <w:rPr>
          <w:rStyle w:val="KnowledgeChar"/>
        </w:rPr>
        <w:t>Mechanician (</w:t>
      </w:r>
      <w:r w:rsidR="00DF1E59">
        <w:rPr>
          <w:rStyle w:val="KnowledgeChar"/>
        </w:rPr>
        <w:t xml:space="preserve">Locksmith, </w:t>
      </w:r>
      <w:r w:rsidR="006F17C3">
        <w:rPr>
          <w:rStyle w:val="KnowledgeChar"/>
        </w:rPr>
        <w:t>Snarecrafter</w:t>
      </w:r>
      <w:r w:rsidR="006F17C3" w:rsidRPr="004F6096">
        <w:rPr>
          <w:rStyle w:val="KnowledgeChar"/>
        </w:rPr>
        <w:t>),</w:t>
      </w:r>
      <w:r w:rsidR="00DF1E59">
        <w:rPr>
          <w:rStyle w:val="KnowledgeChar"/>
        </w:rPr>
        <w:t xml:space="preserve"> Metal</w:t>
      </w:r>
      <w:r w:rsidR="006F17C3">
        <w:t>}</w:t>
      </w:r>
      <w:r w:rsidR="00DF1E59">
        <w:rPr>
          <w:rStyle w:val="KnowledgeChar"/>
        </w:rPr>
        <w:t xml:space="preserve"> </w:t>
      </w:r>
      <w:r w:rsidR="00DF1E59">
        <w:t xml:space="preserve">or </w:t>
      </w:r>
      <w:r w:rsidR="00DF1E59">
        <w:rPr>
          <w:rStyle w:val="SkillsChar"/>
        </w:rPr>
        <w:t>Contortion</w:t>
      </w:r>
      <w:r w:rsidR="00DF1E59">
        <w:rPr>
          <w:rStyle w:val="SkillsChar"/>
        </w:rPr>
        <w:t xml:space="preserve"> 2, </w:t>
      </w:r>
      <w:r w:rsidR="00DF1E59">
        <w:t xml:space="preserve">Traditional </w:t>
      </w:r>
      <w:r w:rsidR="00DF1E59">
        <w:t>Alchemy</w:t>
      </w:r>
    </w:p>
    <w:p w14:paraId="6CEDF33D" w14:textId="0B4E11BC" w:rsidR="00B3487B" w:rsidRPr="00B80A2E" w:rsidRDefault="007F04B9" w:rsidP="00B42EC3">
      <w:pPr>
        <w:pStyle w:val="BodyText"/>
        <w:numPr>
          <w:ilvl w:val="0"/>
          <w:numId w:val="175"/>
        </w:numPr>
        <w:rPr>
          <w:rStyle w:val="SkillsChar"/>
          <w:color w:val="auto"/>
        </w:rPr>
      </w:pPr>
      <w:r>
        <w:rPr>
          <w:rStyle w:val="SkillsChar"/>
        </w:rPr>
        <w:t xml:space="preserve">Mechanics 2, </w:t>
      </w:r>
      <w:r w:rsidR="00DF1E59">
        <w:rPr>
          <w:rStyle w:val="KnowledgeChar"/>
        </w:rPr>
        <w:t>Artificial Terrain Subset</w:t>
      </w:r>
      <w:r>
        <w:rPr>
          <w:rStyle w:val="KnowledgeChar"/>
        </w:rPr>
        <w:t xml:space="preserve"> </w:t>
      </w:r>
      <w:r>
        <w:t xml:space="preserve">or </w:t>
      </w:r>
      <w:r w:rsidR="009B5766">
        <w:rPr>
          <w:rStyle w:val="SkillsChar"/>
        </w:rPr>
        <w:t>Lore</w:t>
      </w:r>
      <w:r w:rsidR="00B3487B">
        <w:rPr>
          <w:rStyle w:val="SkillsChar"/>
        </w:rPr>
        <w:t xml:space="preserve"> 2, </w:t>
      </w:r>
      <w:r>
        <w:t xml:space="preserve">Traditional Crafting </w:t>
      </w:r>
    </w:p>
    <w:p w14:paraId="5DE1D314" w14:textId="77777777" w:rsidR="00DF1E59" w:rsidRDefault="00B3487B" w:rsidP="00DF1E59">
      <w:pPr>
        <w:pStyle w:val="BodyText"/>
        <w:numPr>
          <w:ilvl w:val="0"/>
          <w:numId w:val="175"/>
        </w:numPr>
      </w:pPr>
      <w:r>
        <w:rPr>
          <w:rStyle w:val="SkillsChar"/>
        </w:rPr>
        <w:t xml:space="preserve">Might 2, </w:t>
      </w:r>
      <w:r w:rsidR="006F17C3">
        <w:t>{</w:t>
      </w:r>
      <w:r w:rsidR="006F17C3">
        <w:rPr>
          <w:rStyle w:val="KnowledgeChar"/>
        </w:rPr>
        <w:t>Anthropology (Human), Psychology (Human), Common Tongue</w:t>
      </w:r>
      <w:r w:rsidR="006F17C3">
        <w:t>}</w:t>
      </w:r>
    </w:p>
    <w:p w14:paraId="0BF26010" w14:textId="41E45823" w:rsidR="00B3487B" w:rsidRPr="00DF1E59" w:rsidRDefault="00B3487B" w:rsidP="00DF1E59">
      <w:pPr>
        <w:pStyle w:val="BodyText"/>
        <w:numPr>
          <w:ilvl w:val="0"/>
          <w:numId w:val="175"/>
        </w:numPr>
        <w:rPr>
          <w:rStyle w:val="SkillsChar"/>
          <w:color w:val="auto"/>
        </w:rPr>
      </w:pPr>
      <w:r>
        <w:rPr>
          <w:rStyle w:val="SkillsChar"/>
        </w:rPr>
        <w:t>Observation 2.</w:t>
      </w:r>
      <w:r w:rsidR="00DF1E59">
        <w:rPr>
          <w:rStyle w:val="SkillsChar"/>
        </w:rPr>
        <w:t xml:space="preserve"> </w:t>
      </w:r>
      <w:r w:rsidR="00DF1E59">
        <w:rPr>
          <w:rStyle w:val="KnowledgeChar"/>
        </w:rPr>
        <w:t>Light Thrown Weapons</w:t>
      </w:r>
      <w:r w:rsidR="00DF1E59">
        <w:rPr>
          <w:rStyle w:val="KnowledgeChar"/>
        </w:rPr>
        <w:t xml:space="preserve"> Subset</w:t>
      </w:r>
    </w:p>
    <w:p w14:paraId="6C5BF158" w14:textId="3688E471" w:rsidR="00B3487B" w:rsidRPr="00B80A2E" w:rsidRDefault="00B3487B" w:rsidP="00B42EC3">
      <w:pPr>
        <w:pStyle w:val="BodyText"/>
        <w:numPr>
          <w:ilvl w:val="0"/>
          <w:numId w:val="175"/>
        </w:numPr>
        <w:rPr>
          <w:rStyle w:val="SkillsChar"/>
          <w:color w:val="auto"/>
        </w:rPr>
      </w:pPr>
      <w:r>
        <w:rPr>
          <w:rStyle w:val="SkillsChar"/>
        </w:rPr>
        <w:t xml:space="preserve">Ranged Weapon Group 2, </w:t>
      </w:r>
      <w:r>
        <w:rPr>
          <w:rStyle w:val="KnowledgeChar"/>
        </w:rPr>
        <w:t>Archery</w:t>
      </w:r>
    </w:p>
    <w:p w14:paraId="7B453063" w14:textId="243336BE" w:rsidR="009B5766" w:rsidRPr="00B80A2E" w:rsidRDefault="009B5766" w:rsidP="00B42EC3">
      <w:pPr>
        <w:pStyle w:val="BodyText"/>
        <w:numPr>
          <w:ilvl w:val="0"/>
          <w:numId w:val="175"/>
        </w:numPr>
        <w:rPr>
          <w:rStyle w:val="SkillsChar"/>
          <w:color w:val="auto"/>
        </w:rPr>
      </w:pPr>
      <w:r>
        <w:rPr>
          <w:rStyle w:val="SkillsChar"/>
        </w:rPr>
        <w:t xml:space="preserve">Recon 2, </w:t>
      </w:r>
      <w:r>
        <w:rPr>
          <w:rStyle w:val="KnowledgeChar"/>
        </w:rPr>
        <w:t>Flora Terrain</w:t>
      </w:r>
      <w:r w:rsidR="00DF1E59">
        <w:rPr>
          <w:rStyle w:val="KnowledgeChar"/>
        </w:rPr>
        <w:t xml:space="preserve"> Subset</w:t>
      </w:r>
    </w:p>
    <w:p w14:paraId="5271FA34" w14:textId="54164AB7" w:rsidR="006F17C3" w:rsidRDefault="009B5766" w:rsidP="006F17C3">
      <w:pPr>
        <w:pStyle w:val="BodyText"/>
        <w:numPr>
          <w:ilvl w:val="0"/>
          <w:numId w:val="175"/>
        </w:numPr>
      </w:pPr>
      <w:r>
        <w:rPr>
          <w:rStyle w:val="SkillsChar"/>
        </w:rPr>
        <w:t xml:space="preserve">Tinker 2, </w:t>
      </w:r>
      <w:r w:rsidR="006F17C3">
        <w:t>{</w:t>
      </w:r>
      <w:r w:rsidR="006F17C3" w:rsidRPr="004F6096">
        <w:rPr>
          <w:rStyle w:val="KnowledgeChar"/>
        </w:rPr>
        <w:t>Applied Mechanical Science (Bowyer), Artisan (Engineer), Plant Material</w:t>
      </w:r>
      <w:r w:rsidR="006F17C3">
        <w:t>}</w:t>
      </w:r>
    </w:p>
    <w:p w14:paraId="41E6F719" w14:textId="77777777" w:rsidR="009B5766" w:rsidRDefault="009B5766" w:rsidP="00B42EC3">
      <w:pPr>
        <w:pStyle w:val="BodyText"/>
        <w:rPr>
          <w:rStyle w:val="SkillsChar"/>
        </w:rPr>
      </w:pPr>
    </w:p>
    <w:p w14:paraId="225AEEB4" w14:textId="294AFB43" w:rsidR="00C20123" w:rsidRDefault="00C20123" w:rsidP="00B42EC3">
      <w:pPr>
        <w:pStyle w:val="BodyText"/>
      </w:pPr>
      <w:r>
        <w:t>Sharpshooter Tier 2 Feat</w:t>
      </w:r>
      <w:r w:rsidR="0037292A">
        <w:t>s</w:t>
      </w:r>
      <w:r>
        <w:t xml:space="preserve"> List: </w:t>
      </w:r>
    </w:p>
    <w:p w14:paraId="644E4425" w14:textId="5F6BF964" w:rsidR="007F04B9" w:rsidRPr="009B5766" w:rsidRDefault="007F04B9" w:rsidP="00B42EC3">
      <w:pPr>
        <w:pStyle w:val="BodyText"/>
        <w:numPr>
          <w:ilvl w:val="0"/>
          <w:numId w:val="176"/>
        </w:numPr>
        <w:rPr>
          <w:rStyle w:val="SkillsChar"/>
          <w:color w:val="auto"/>
        </w:rPr>
      </w:pPr>
      <w:r>
        <w:rPr>
          <w:rStyle w:val="SkillsChar"/>
        </w:rPr>
        <w:t>Agility 3</w:t>
      </w:r>
    </w:p>
    <w:p w14:paraId="29991E27" w14:textId="4C4B4D6A" w:rsidR="007F04B9" w:rsidRPr="00B80A2E" w:rsidRDefault="007F04B9" w:rsidP="00B42EC3">
      <w:pPr>
        <w:pStyle w:val="BodyText"/>
        <w:numPr>
          <w:ilvl w:val="0"/>
          <w:numId w:val="176"/>
        </w:numPr>
        <w:rPr>
          <w:rStyle w:val="SkillsChar"/>
          <w:color w:val="auto"/>
        </w:rPr>
      </w:pPr>
      <w:r>
        <w:rPr>
          <w:rStyle w:val="SkillsChar"/>
        </w:rPr>
        <w:t>Contortion 3</w:t>
      </w:r>
    </w:p>
    <w:p w14:paraId="4B4C714C" w14:textId="1B1A5B3C" w:rsidR="007F04B9" w:rsidRDefault="007F04B9" w:rsidP="00B42EC3">
      <w:pPr>
        <w:pStyle w:val="BodyText"/>
        <w:numPr>
          <w:ilvl w:val="0"/>
          <w:numId w:val="176"/>
        </w:numPr>
      </w:pPr>
      <w:r>
        <w:rPr>
          <w:rStyle w:val="SkillsChar"/>
        </w:rPr>
        <w:t>Might 3</w:t>
      </w:r>
    </w:p>
    <w:p w14:paraId="4EA35756" w14:textId="5D2ADF5E" w:rsidR="007F04B9" w:rsidRPr="0054274D" w:rsidRDefault="007F04B9" w:rsidP="00B42EC3">
      <w:pPr>
        <w:pStyle w:val="BodyText"/>
        <w:numPr>
          <w:ilvl w:val="0"/>
          <w:numId w:val="176"/>
        </w:numPr>
        <w:rPr>
          <w:rStyle w:val="SkillsChar"/>
          <w:color w:val="auto"/>
        </w:rPr>
      </w:pPr>
      <w:r>
        <w:rPr>
          <w:rStyle w:val="SkillsChar"/>
        </w:rPr>
        <w:t>Observation 3</w:t>
      </w:r>
      <w:r>
        <w:rPr>
          <w:rStyle w:val="KnowledgeChar"/>
        </w:rPr>
        <w:t xml:space="preserve"> </w:t>
      </w:r>
    </w:p>
    <w:p w14:paraId="6B5A5934" w14:textId="50C7F96E" w:rsidR="007F04B9" w:rsidRPr="00B80A2E" w:rsidRDefault="007F04B9" w:rsidP="00B42EC3">
      <w:pPr>
        <w:pStyle w:val="BodyText"/>
        <w:numPr>
          <w:ilvl w:val="0"/>
          <w:numId w:val="176"/>
        </w:numPr>
        <w:rPr>
          <w:rStyle w:val="SkillsChar"/>
          <w:color w:val="auto"/>
        </w:rPr>
      </w:pPr>
      <w:r>
        <w:rPr>
          <w:rStyle w:val="SkillsChar"/>
        </w:rPr>
        <w:t>Ranged Combat 3</w:t>
      </w:r>
    </w:p>
    <w:p w14:paraId="041D0D5D" w14:textId="22B8DA76" w:rsidR="007F04B9" w:rsidRPr="00B80A2E" w:rsidRDefault="007F04B9" w:rsidP="00B42EC3">
      <w:pPr>
        <w:pStyle w:val="BodyText"/>
        <w:numPr>
          <w:ilvl w:val="0"/>
          <w:numId w:val="176"/>
        </w:numPr>
        <w:rPr>
          <w:rStyle w:val="SkillsChar"/>
          <w:color w:val="auto"/>
        </w:rPr>
      </w:pPr>
      <w:r>
        <w:rPr>
          <w:rStyle w:val="SkillsChar"/>
        </w:rPr>
        <w:t>Recon 3</w:t>
      </w:r>
    </w:p>
    <w:p w14:paraId="69966ACB" w14:textId="28A1B11E" w:rsidR="007F04B9" w:rsidRPr="00B3487B" w:rsidRDefault="007F04B9" w:rsidP="00B42EC3">
      <w:pPr>
        <w:pStyle w:val="BodyText"/>
        <w:numPr>
          <w:ilvl w:val="0"/>
          <w:numId w:val="176"/>
        </w:numPr>
        <w:rPr>
          <w:rStyle w:val="KnowledgeChar"/>
          <w:color w:val="auto"/>
        </w:rPr>
      </w:pPr>
      <w:r>
        <w:rPr>
          <w:rStyle w:val="SkillsChar"/>
        </w:rPr>
        <w:t>Tinker 3</w:t>
      </w:r>
    </w:p>
    <w:p w14:paraId="23CAC6F7" w14:textId="431065B9" w:rsidR="005D09EB" w:rsidRDefault="005D09EB" w:rsidP="005D09EB">
      <w:pPr>
        <w:pStyle w:val="BodyText"/>
        <w:numPr>
          <w:ilvl w:val="0"/>
          <w:numId w:val="176"/>
        </w:numPr>
      </w:pPr>
      <w:r>
        <w:t>Striker (Projectile) (Bonus Die on Ranged Combat (Projectile Weapon Attack) tests)</w:t>
      </w:r>
    </w:p>
    <w:p w14:paraId="56CC67D5" w14:textId="77777777" w:rsidR="009B5766" w:rsidRDefault="009B5766" w:rsidP="00B42EC3">
      <w:pPr>
        <w:pStyle w:val="BodyText"/>
      </w:pPr>
    </w:p>
    <w:p w14:paraId="54F01E7D" w14:textId="0951FC5C" w:rsidR="00C20123" w:rsidRDefault="00C20123" w:rsidP="00B42EC3">
      <w:pPr>
        <w:pStyle w:val="BodyText"/>
      </w:pPr>
      <w:r>
        <w:t>Sharpshooter Tier 3 Feat</w:t>
      </w:r>
      <w:r w:rsidR="0037292A">
        <w:t>s</w:t>
      </w:r>
      <w:r>
        <w:t xml:space="preserve"> List: </w:t>
      </w:r>
    </w:p>
    <w:p w14:paraId="5E41D256" w14:textId="77777777" w:rsidR="0037292A" w:rsidRPr="00CD541E" w:rsidRDefault="0037292A" w:rsidP="004F6096">
      <w:pPr>
        <w:pStyle w:val="BodyText"/>
        <w:numPr>
          <w:ilvl w:val="0"/>
          <w:numId w:val="347"/>
        </w:numPr>
        <w:rPr>
          <w:rStyle w:val="KnowledgeChar"/>
          <w:color w:val="auto"/>
        </w:rPr>
      </w:pPr>
      <w:r>
        <w:rPr>
          <w:rStyle w:val="KnowledgeChar"/>
        </w:rPr>
        <w:t>Projectile Weapons Superset</w:t>
      </w:r>
    </w:p>
    <w:p w14:paraId="06A9DF69" w14:textId="77777777" w:rsidR="00DF1E59" w:rsidRPr="00CD541E" w:rsidRDefault="00DF1E59" w:rsidP="00DF1E59">
      <w:pPr>
        <w:pStyle w:val="BodyText"/>
        <w:numPr>
          <w:ilvl w:val="0"/>
          <w:numId w:val="347"/>
        </w:numPr>
        <w:rPr>
          <w:rStyle w:val="KnowledgeChar"/>
          <w:color w:val="auto"/>
        </w:rPr>
      </w:pPr>
      <w:r>
        <w:rPr>
          <w:rStyle w:val="KnowledgeChar"/>
        </w:rPr>
        <w:t>Thrown Weapons Superset</w:t>
      </w:r>
    </w:p>
    <w:p w14:paraId="602602DA" w14:textId="77777777" w:rsidR="00D556B1" w:rsidRDefault="00D556B1" w:rsidP="00D556B1">
      <w:pPr>
        <w:pStyle w:val="BodyText"/>
        <w:numPr>
          <w:ilvl w:val="0"/>
          <w:numId w:val="347"/>
        </w:numPr>
      </w:pPr>
      <w:r>
        <w:t>Bomber</w:t>
      </w:r>
    </w:p>
    <w:p w14:paraId="52FFDEC0" w14:textId="1E48BE8D" w:rsidR="00DF1E59" w:rsidRDefault="00DF1E59" w:rsidP="00DF1E59">
      <w:pPr>
        <w:pStyle w:val="BodyText"/>
        <w:numPr>
          <w:ilvl w:val="0"/>
          <w:numId w:val="347"/>
        </w:numPr>
      </w:pPr>
      <w:r>
        <w:t>Exploit AoO (</w:t>
      </w:r>
      <w:r w:rsidR="00D556B1">
        <w:t>Projectile</w:t>
      </w:r>
      <w:r>
        <w:t>) Trait</w:t>
      </w:r>
    </w:p>
    <w:p w14:paraId="2D43B2DA" w14:textId="4E8B85D4" w:rsidR="0037292A" w:rsidRDefault="0037292A" w:rsidP="004F6096">
      <w:pPr>
        <w:pStyle w:val="BodyText"/>
        <w:numPr>
          <w:ilvl w:val="0"/>
          <w:numId w:val="347"/>
        </w:numPr>
      </w:pPr>
      <w:r>
        <w:t>Exploit Volley Trait</w:t>
      </w:r>
      <w:r w:rsidR="00503B40">
        <w:t xml:space="preserve"> (“Point Blank Shot”)</w:t>
      </w:r>
    </w:p>
    <w:p w14:paraId="68978D53" w14:textId="77777777" w:rsidR="00DF1E59" w:rsidRDefault="00DF1E59" w:rsidP="00DF1E59">
      <w:pPr>
        <w:pStyle w:val="BodyText"/>
        <w:numPr>
          <w:ilvl w:val="0"/>
          <w:numId w:val="347"/>
        </w:numPr>
      </w:pPr>
      <w:r>
        <w:t>Nimble Fingers</w:t>
      </w:r>
    </w:p>
    <w:p w14:paraId="69A60FE5" w14:textId="5B94D9A6" w:rsidR="009B5766" w:rsidRDefault="007F04B9" w:rsidP="004F6096">
      <w:pPr>
        <w:pStyle w:val="BodyText"/>
        <w:numPr>
          <w:ilvl w:val="0"/>
          <w:numId w:val="347"/>
        </w:numPr>
      </w:pPr>
      <w:r>
        <w:t>Strategic Strike (Recon) d4</w:t>
      </w:r>
      <w:r w:rsidR="00CF0851">
        <w:t xml:space="preserve"> (As for Detective, but use Recon instead of Observation)</w:t>
      </w:r>
    </w:p>
    <w:p w14:paraId="48B42EC7" w14:textId="155B7F67" w:rsidR="0037292A" w:rsidRDefault="0037292A" w:rsidP="004F6096">
      <w:pPr>
        <w:pStyle w:val="BodyText"/>
        <w:numPr>
          <w:ilvl w:val="0"/>
          <w:numId w:val="347"/>
        </w:numPr>
        <w:rPr>
          <w:rStyle w:val="SkillsChar"/>
          <w:color w:val="auto"/>
        </w:rPr>
      </w:pPr>
      <w:r>
        <w:rPr>
          <w:rStyle w:val="SkillsChar"/>
          <w:color w:val="auto"/>
        </w:rPr>
        <w:t>Striker</w:t>
      </w:r>
      <w:r w:rsidR="00F872E9">
        <w:rPr>
          <w:rStyle w:val="SkillsChar"/>
          <w:color w:val="auto"/>
        </w:rPr>
        <w:t xml:space="preserve"> (</w:t>
      </w:r>
      <w:r w:rsidR="005D09EB">
        <w:rPr>
          <w:rStyle w:val="SkillsChar"/>
          <w:color w:val="auto"/>
        </w:rPr>
        <w:t>Thrown</w:t>
      </w:r>
      <w:r w:rsidR="00F872E9">
        <w:rPr>
          <w:rStyle w:val="SkillsChar"/>
          <w:color w:val="auto"/>
        </w:rPr>
        <w:t>)</w:t>
      </w:r>
      <w:r w:rsidR="00E602A0">
        <w:rPr>
          <w:rStyle w:val="SkillsChar"/>
          <w:color w:val="auto"/>
        </w:rPr>
        <w:t xml:space="preserve"> (</w:t>
      </w:r>
      <w:r w:rsidR="00E602A0">
        <w:t>Bonus Die on Ranged Combat (</w:t>
      </w:r>
      <w:r w:rsidR="005D09EB">
        <w:t>Thrown</w:t>
      </w:r>
      <w:r w:rsidR="00E602A0">
        <w:t xml:space="preserve"> Weapon Attack) tests</w:t>
      </w:r>
      <w:r w:rsidR="00E602A0">
        <w:rPr>
          <w:rStyle w:val="SkillsChar"/>
          <w:color w:val="auto"/>
        </w:rPr>
        <w:t>)</w:t>
      </w:r>
    </w:p>
    <w:p w14:paraId="0B84F16E" w14:textId="77777777" w:rsidR="009B5766" w:rsidRDefault="009B5766" w:rsidP="00B42EC3">
      <w:pPr>
        <w:pStyle w:val="BodyText"/>
      </w:pPr>
    </w:p>
    <w:p w14:paraId="762BBA0B" w14:textId="5204482E" w:rsidR="00C20123" w:rsidRDefault="00C20123" w:rsidP="00B42EC3">
      <w:pPr>
        <w:pStyle w:val="BodyText"/>
      </w:pPr>
      <w:r>
        <w:t>Sharpshooter Tier 4 Feat</w:t>
      </w:r>
      <w:r w:rsidR="0037292A">
        <w:t>s</w:t>
      </w:r>
      <w:r>
        <w:t xml:space="preserve"> List: </w:t>
      </w:r>
    </w:p>
    <w:p w14:paraId="4461E316" w14:textId="567DD3FB" w:rsidR="0037292A" w:rsidRPr="009B5766" w:rsidRDefault="0037292A" w:rsidP="00B42EC3">
      <w:pPr>
        <w:pStyle w:val="BodyText"/>
        <w:numPr>
          <w:ilvl w:val="0"/>
          <w:numId w:val="177"/>
        </w:numPr>
        <w:rPr>
          <w:rStyle w:val="SkillsChar"/>
          <w:color w:val="auto"/>
        </w:rPr>
      </w:pPr>
      <w:r>
        <w:rPr>
          <w:rStyle w:val="SkillsChar"/>
        </w:rPr>
        <w:t xml:space="preserve">Agility </w:t>
      </w:r>
      <w:r w:rsidR="00AE0747">
        <w:rPr>
          <w:rStyle w:val="SkillsChar"/>
        </w:rPr>
        <w:t>4</w:t>
      </w:r>
    </w:p>
    <w:p w14:paraId="7A51AE96" w14:textId="3730E03D" w:rsidR="0037292A" w:rsidRPr="00B80A2E" w:rsidRDefault="0037292A" w:rsidP="00B42EC3">
      <w:pPr>
        <w:pStyle w:val="BodyText"/>
        <w:numPr>
          <w:ilvl w:val="0"/>
          <w:numId w:val="177"/>
        </w:numPr>
        <w:rPr>
          <w:rStyle w:val="SkillsChar"/>
          <w:color w:val="auto"/>
        </w:rPr>
      </w:pPr>
      <w:r>
        <w:rPr>
          <w:rStyle w:val="SkillsChar"/>
        </w:rPr>
        <w:t xml:space="preserve">Contortion </w:t>
      </w:r>
      <w:r w:rsidR="00AE0747">
        <w:rPr>
          <w:rStyle w:val="SkillsChar"/>
        </w:rPr>
        <w:t>4</w:t>
      </w:r>
    </w:p>
    <w:p w14:paraId="63CCF946" w14:textId="3CFA4027" w:rsidR="0037292A" w:rsidRDefault="0037292A" w:rsidP="00B42EC3">
      <w:pPr>
        <w:pStyle w:val="BodyText"/>
        <w:numPr>
          <w:ilvl w:val="0"/>
          <w:numId w:val="177"/>
        </w:numPr>
      </w:pPr>
      <w:r>
        <w:rPr>
          <w:rStyle w:val="SkillsChar"/>
        </w:rPr>
        <w:t xml:space="preserve">Might </w:t>
      </w:r>
      <w:r w:rsidR="00AE0747">
        <w:rPr>
          <w:rStyle w:val="SkillsChar"/>
        </w:rPr>
        <w:t>4</w:t>
      </w:r>
    </w:p>
    <w:p w14:paraId="4983D3B0" w14:textId="16C40223" w:rsidR="0037292A" w:rsidRPr="0054274D" w:rsidRDefault="0037292A" w:rsidP="00B42EC3">
      <w:pPr>
        <w:pStyle w:val="BodyText"/>
        <w:numPr>
          <w:ilvl w:val="0"/>
          <w:numId w:val="177"/>
        </w:numPr>
        <w:rPr>
          <w:rStyle w:val="SkillsChar"/>
          <w:color w:val="auto"/>
        </w:rPr>
      </w:pPr>
      <w:r>
        <w:rPr>
          <w:rStyle w:val="SkillsChar"/>
        </w:rPr>
        <w:t xml:space="preserve">Observation </w:t>
      </w:r>
      <w:r w:rsidR="00AE0747">
        <w:rPr>
          <w:rStyle w:val="SkillsChar"/>
        </w:rPr>
        <w:t>4</w:t>
      </w:r>
    </w:p>
    <w:p w14:paraId="615CD7EF" w14:textId="2FFE2D4A" w:rsidR="0037292A" w:rsidRPr="00B80A2E" w:rsidRDefault="0037292A" w:rsidP="00B42EC3">
      <w:pPr>
        <w:pStyle w:val="BodyText"/>
        <w:numPr>
          <w:ilvl w:val="0"/>
          <w:numId w:val="177"/>
        </w:numPr>
        <w:rPr>
          <w:rStyle w:val="SkillsChar"/>
          <w:color w:val="auto"/>
        </w:rPr>
      </w:pPr>
      <w:r>
        <w:rPr>
          <w:rStyle w:val="SkillsChar"/>
        </w:rPr>
        <w:t xml:space="preserve">Ranged Combat </w:t>
      </w:r>
      <w:r w:rsidR="00AE0747">
        <w:rPr>
          <w:rStyle w:val="SkillsChar"/>
        </w:rPr>
        <w:t>4</w:t>
      </w:r>
    </w:p>
    <w:p w14:paraId="41D4D33A" w14:textId="68B55658" w:rsidR="0037292A" w:rsidRPr="00B80A2E" w:rsidRDefault="0037292A" w:rsidP="00B42EC3">
      <w:pPr>
        <w:pStyle w:val="BodyText"/>
        <w:numPr>
          <w:ilvl w:val="0"/>
          <w:numId w:val="177"/>
        </w:numPr>
        <w:rPr>
          <w:rStyle w:val="SkillsChar"/>
          <w:color w:val="auto"/>
        </w:rPr>
      </w:pPr>
      <w:r>
        <w:rPr>
          <w:rStyle w:val="SkillsChar"/>
        </w:rPr>
        <w:t xml:space="preserve">Recon </w:t>
      </w:r>
      <w:r w:rsidR="00AE0747">
        <w:rPr>
          <w:rStyle w:val="SkillsChar"/>
        </w:rPr>
        <w:t>4</w:t>
      </w:r>
    </w:p>
    <w:p w14:paraId="624DADF9" w14:textId="77777777" w:rsidR="009B5766" w:rsidRDefault="009B5766" w:rsidP="00B42EC3">
      <w:pPr>
        <w:pStyle w:val="BodyText"/>
        <w:numPr>
          <w:ilvl w:val="0"/>
          <w:numId w:val="177"/>
        </w:numPr>
      </w:pPr>
      <w:r>
        <w:t>Extraordinary Perception 1</w:t>
      </w:r>
    </w:p>
    <w:p w14:paraId="03FB8797" w14:textId="77777777" w:rsidR="009B5766" w:rsidRDefault="009B5766" w:rsidP="00B42EC3">
      <w:pPr>
        <w:pStyle w:val="BodyText"/>
        <w:numPr>
          <w:ilvl w:val="0"/>
          <w:numId w:val="177"/>
        </w:numPr>
      </w:pPr>
      <w:r>
        <w:t>Strategic Strike (Recon) d6</w:t>
      </w:r>
    </w:p>
    <w:p w14:paraId="48E63308" w14:textId="77777777" w:rsidR="009B5766" w:rsidRDefault="009B5766" w:rsidP="00B42EC3">
      <w:pPr>
        <w:pStyle w:val="BodyText"/>
      </w:pPr>
    </w:p>
    <w:p w14:paraId="1869DB3F" w14:textId="560D29AA" w:rsidR="00C20123" w:rsidRDefault="00C20123" w:rsidP="00B42EC3">
      <w:pPr>
        <w:pStyle w:val="BodyText"/>
      </w:pPr>
      <w:r>
        <w:t>Sharpshooter Tier 5 Feat</w:t>
      </w:r>
      <w:r w:rsidR="0037292A">
        <w:t>s</w:t>
      </w:r>
      <w:r>
        <w:t xml:space="preserve"> List: </w:t>
      </w:r>
    </w:p>
    <w:p w14:paraId="53922527" w14:textId="77777777" w:rsidR="00DF1E59" w:rsidRDefault="00DF1E59" w:rsidP="00DF1E59">
      <w:pPr>
        <w:pStyle w:val="BodyText"/>
        <w:numPr>
          <w:ilvl w:val="0"/>
          <w:numId w:val="178"/>
        </w:numPr>
      </w:pPr>
      <w:r>
        <w:t xml:space="preserve">Deadly Aim (if you take an Action to aim, use your Pending Strategy, </w:t>
      </w:r>
      <w:r w:rsidRPr="00DF1E59">
        <w:rPr>
          <w:b/>
          <w:bCs/>
          <w:i/>
          <w:iCs/>
          <w:u w:val="single"/>
        </w:rPr>
        <w:t>and</w:t>
      </w:r>
      <w:r>
        <w:t xml:space="preserve"> attempt a Ranged Attack, you inflict normal damage if either your Pending Strategy Effect or Ranged Attack Result would result in a hit and double the PER Bonus Dice for Strategic Strike if both would hit, subject to the usual maximum Bonus Dice limit of, in this case, Ranged Combat Rank + PER) </w:t>
      </w:r>
    </w:p>
    <w:p w14:paraId="0F8F5574" w14:textId="1BBB397A" w:rsidR="00D556B1" w:rsidRDefault="00D556B1" w:rsidP="00D556B1">
      <w:pPr>
        <w:pStyle w:val="BodyText"/>
        <w:numPr>
          <w:ilvl w:val="0"/>
          <w:numId w:val="178"/>
        </w:numPr>
      </w:pPr>
      <w:r>
        <w:t>Exploit AoO (</w:t>
      </w:r>
      <w:r>
        <w:t>Thrown</w:t>
      </w:r>
      <w:r>
        <w:t>) Trait</w:t>
      </w:r>
    </w:p>
    <w:p w14:paraId="1AFD1BB2" w14:textId="1A34E27F" w:rsidR="009B5766" w:rsidRDefault="009B5766" w:rsidP="00B42EC3">
      <w:pPr>
        <w:pStyle w:val="BodyText"/>
        <w:numPr>
          <w:ilvl w:val="0"/>
          <w:numId w:val="178"/>
        </w:numPr>
      </w:pPr>
      <w:r>
        <w:t>Extraordinary Perception 2</w:t>
      </w:r>
    </w:p>
    <w:p w14:paraId="3837B508" w14:textId="2B6505C2" w:rsidR="00DF1E59" w:rsidRDefault="00DF1E59" w:rsidP="00DF1E59">
      <w:pPr>
        <w:pStyle w:val="BodyText"/>
        <w:numPr>
          <w:ilvl w:val="0"/>
          <w:numId w:val="178"/>
        </w:numPr>
      </w:pPr>
      <w:r>
        <w:t>Flurry of Shots (As a single Action, throw a one-handed weapon with each hand, knock two arrows and fire them from a bow, or drop a sling bullet into a still-swinging sling after you fire a first bullet and then fire the second bullet. You must have a Pending Strategy, but the Result is irrelevant; make a Ranged Combat test once for both attacks, decrease Result with the second attack by 1, and apply damage normally (without adding bonus damage for Strategic Strike). Flurry of Shots causes the Pending Strategy to expire</w:t>
      </w:r>
      <w:r w:rsidR="00D556B1">
        <w:t>. With this Feat and Nimble Fingers, you can use the Flurry of Shots Trait of a Double Crossbow, reload both bolts, and Ready the weapon again, all as one Action.</w:t>
      </w:r>
      <w:r>
        <w:t>)</w:t>
      </w:r>
      <w:r w:rsidR="00D556B1">
        <w:t xml:space="preserve"> </w:t>
      </w:r>
    </w:p>
    <w:p w14:paraId="0F3286B2" w14:textId="77777777" w:rsidR="0037292A" w:rsidRDefault="0037292A" w:rsidP="00B42EC3">
      <w:pPr>
        <w:pStyle w:val="BodyText"/>
        <w:numPr>
          <w:ilvl w:val="0"/>
          <w:numId w:val="178"/>
        </w:numPr>
      </w:pPr>
      <w:r>
        <w:t>Keen Vision</w:t>
      </w:r>
    </w:p>
    <w:p w14:paraId="03481335" w14:textId="77777777" w:rsidR="00D556B1" w:rsidRDefault="00D556B1" w:rsidP="00D556B1">
      <w:pPr>
        <w:pStyle w:val="BodyText"/>
        <w:numPr>
          <w:ilvl w:val="0"/>
          <w:numId w:val="178"/>
        </w:numPr>
      </w:pPr>
      <w:r>
        <w:t>Powerful Draw (Either thanks to having good tech, like a composite bow, diligent practice to draw a bowstring that seems far beyond your actual strength, or increasing torque with a sling, treat Heft as +1 with your projectile weapons)</w:t>
      </w:r>
    </w:p>
    <w:p w14:paraId="7B1C46BD" w14:textId="473EA143" w:rsidR="009B5766" w:rsidRDefault="009B5766" w:rsidP="00B42EC3">
      <w:pPr>
        <w:pStyle w:val="BodyText"/>
        <w:numPr>
          <w:ilvl w:val="0"/>
          <w:numId w:val="178"/>
        </w:numPr>
      </w:pPr>
      <w:r>
        <w:t>Strategic Strike (Recon) d8</w:t>
      </w:r>
    </w:p>
    <w:p w14:paraId="398D03E2" w14:textId="12C5A17D" w:rsidR="0037292A" w:rsidRDefault="0037292A" w:rsidP="00B42EC3">
      <w:pPr>
        <w:pStyle w:val="BodyText"/>
        <w:numPr>
          <w:ilvl w:val="0"/>
          <w:numId w:val="178"/>
        </w:numPr>
        <w:rPr>
          <w:rStyle w:val="SkillsChar"/>
          <w:color w:val="auto"/>
        </w:rPr>
      </w:pPr>
      <w:r>
        <w:rPr>
          <w:rStyle w:val="SkillsChar"/>
          <w:color w:val="auto"/>
        </w:rPr>
        <w:t>Superhuman Senses (Distance Vision, Low Light Vision)</w:t>
      </w:r>
    </w:p>
    <w:p w14:paraId="4567B5EB" w14:textId="77777777" w:rsidR="009B5766" w:rsidRDefault="009B5766" w:rsidP="00B42EC3">
      <w:pPr>
        <w:pStyle w:val="BodyText"/>
      </w:pPr>
    </w:p>
    <w:p w14:paraId="56B0956D" w14:textId="5897E3DB" w:rsidR="00C20123" w:rsidRDefault="00C20123" w:rsidP="00B42EC3">
      <w:pPr>
        <w:pStyle w:val="BodyText"/>
      </w:pPr>
      <w:r>
        <w:t>Sharpshooter Tier 6 Feat</w:t>
      </w:r>
      <w:r w:rsidR="0037292A">
        <w:t>s</w:t>
      </w:r>
      <w:r>
        <w:t xml:space="preserve"> List: </w:t>
      </w:r>
    </w:p>
    <w:p w14:paraId="7B619341" w14:textId="13E68A14" w:rsidR="0037292A" w:rsidRPr="009B5766" w:rsidRDefault="0037292A" w:rsidP="00B42EC3">
      <w:pPr>
        <w:pStyle w:val="BodyText"/>
        <w:numPr>
          <w:ilvl w:val="0"/>
          <w:numId w:val="179"/>
        </w:numPr>
        <w:rPr>
          <w:rStyle w:val="SkillsChar"/>
          <w:color w:val="auto"/>
        </w:rPr>
      </w:pPr>
      <w:r>
        <w:rPr>
          <w:rStyle w:val="SkillsChar"/>
        </w:rPr>
        <w:t xml:space="preserve">Agility </w:t>
      </w:r>
      <w:r w:rsidR="00AE0747">
        <w:rPr>
          <w:rStyle w:val="SkillsChar"/>
        </w:rPr>
        <w:t>5</w:t>
      </w:r>
    </w:p>
    <w:p w14:paraId="695B256A" w14:textId="0F74FFF5" w:rsidR="0037292A" w:rsidRPr="00B80A2E" w:rsidRDefault="0037292A" w:rsidP="00B42EC3">
      <w:pPr>
        <w:pStyle w:val="BodyText"/>
        <w:numPr>
          <w:ilvl w:val="0"/>
          <w:numId w:val="179"/>
        </w:numPr>
        <w:rPr>
          <w:rStyle w:val="SkillsChar"/>
          <w:color w:val="auto"/>
        </w:rPr>
      </w:pPr>
      <w:r>
        <w:rPr>
          <w:rStyle w:val="SkillsChar"/>
        </w:rPr>
        <w:t xml:space="preserve">Contortion </w:t>
      </w:r>
      <w:r w:rsidR="00AE0747">
        <w:rPr>
          <w:rStyle w:val="SkillsChar"/>
        </w:rPr>
        <w:t>5</w:t>
      </w:r>
    </w:p>
    <w:p w14:paraId="68B736A3" w14:textId="14728A6E" w:rsidR="0037292A" w:rsidRDefault="0037292A" w:rsidP="00B42EC3">
      <w:pPr>
        <w:pStyle w:val="BodyText"/>
        <w:numPr>
          <w:ilvl w:val="0"/>
          <w:numId w:val="179"/>
        </w:numPr>
      </w:pPr>
      <w:r>
        <w:rPr>
          <w:rStyle w:val="SkillsChar"/>
        </w:rPr>
        <w:t xml:space="preserve">Might </w:t>
      </w:r>
      <w:r w:rsidR="00AE0747">
        <w:rPr>
          <w:rStyle w:val="SkillsChar"/>
        </w:rPr>
        <w:t>5</w:t>
      </w:r>
    </w:p>
    <w:p w14:paraId="57B7F0F7" w14:textId="5E793C3C" w:rsidR="0037292A" w:rsidRPr="0054274D" w:rsidRDefault="0037292A" w:rsidP="00B42EC3">
      <w:pPr>
        <w:pStyle w:val="BodyText"/>
        <w:numPr>
          <w:ilvl w:val="0"/>
          <w:numId w:val="179"/>
        </w:numPr>
        <w:rPr>
          <w:rStyle w:val="SkillsChar"/>
          <w:color w:val="auto"/>
        </w:rPr>
      </w:pPr>
      <w:r>
        <w:rPr>
          <w:rStyle w:val="SkillsChar"/>
        </w:rPr>
        <w:t xml:space="preserve">Observation </w:t>
      </w:r>
      <w:r w:rsidR="00AE0747">
        <w:rPr>
          <w:rStyle w:val="SkillsChar"/>
        </w:rPr>
        <w:t>5</w:t>
      </w:r>
    </w:p>
    <w:p w14:paraId="46A42732" w14:textId="26CA443A" w:rsidR="0037292A" w:rsidRPr="00B80A2E" w:rsidRDefault="0037292A" w:rsidP="00B42EC3">
      <w:pPr>
        <w:pStyle w:val="BodyText"/>
        <w:numPr>
          <w:ilvl w:val="0"/>
          <w:numId w:val="179"/>
        </w:numPr>
        <w:rPr>
          <w:rStyle w:val="SkillsChar"/>
          <w:color w:val="auto"/>
        </w:rPr>
      </w:pPr>
      <w:r>
        <w:rPr>
          <w:rStyle w:val="SkillsChar"/>
        </w:rPr>
        <w:t xml:space="preserve">Ranged Combat </w:t>
      </w:r>
      <w:r w:rsidR="00AE0747">
        <w:rPr>
          <w:rStyle w:val="SkillsChar"/>
        </w:rPr>
        <w:t>5</w:t>
      </w:r>
    </w:p>
    <w:p w14:paraId="22807F7C" w14:textId="2806D364" w:rsidR="0037292A" w:rsidRPr="00B80A2E" w:rsidRDefault="0037292A" w:rsidP="00B42EC3">
      <w:pPr>
        <w:pStyle w:val="BodyText"/>
        <w:numPr>
          <w:ilvl w:val="0"/>
          <w:numId w:val="179"/>
        </w:numPr>
        <w:rPr>
          <w:rStyle w:val="SkillsChar"/>
          <w:color w:val="auto"/>
        </w:rPr>
      </w:pPr>
      <w:r>
        <w:rPr>
          <w:rStyle w:val="SkillsChar"/>
        </w:rPr>
        <w:t xml:space="preserve">Recon </w:t>
      </w:r>
      <w:r w:rsidR="00AE0747">
        <w:rPr>
          <w:rStyle w:val="SkillsChar"/>
        </w:rPr>
        <w:t>5</w:t>
      </w:r>
    </w:p>
    <w:p w14:paraId="3075337F" w14:textId="77777777" w:rsidR="009B5766" w:rsidRDefault="009B5766" w:rsidP="00B42EC3">
      <w:pPr>
        <w:pStyle w:val="BodyText"/>
        <w:numPr>
          <w:ilvl w:val="0"/>
          <w:numId w:val="179"/>
        </w:numPr>
      </w:pPr>
      <w:r>
        <w:t>Extraordinary Perception 3</w:t>
      </w:r>
    </w:p>
    <w:p w14:paraId="4F233DC3" w14:textId="77777777" w:rsidR="0037292A" w:rsidRDefault="0037292A" w:rsidP="00B42EC3">
      <w:pPr>
        <w:pStyle w:val="BodyText"/>
        <w:numPr>
          <w:ilvl w:val="0"/>
          <w:numId w:val="179"/>
        </w:numPr>
      </w:pPr>
      <w:r>
        <w:t>Strategic Strike (Recon) d10</w:t>
      </w:r>
    </w:p>
    <w:p w14:paraId="0C2EBF9C" w14:textId="77777777" w:rsidR="0037292A" w:rsidRDefault="0037292A" w:rsidP="00B42EC3">
      <w:pPr>
        <w:pStyle w:val="BodyText"/>
      </w:pPr>
    </w:p>
    <w:p w14:paraId="65A08CB3" w14:textId="3E50214D" w:rsidR="0037292A" w:rsidRDefault="0037292A" w:rsidP="00B42EC3">
      <w:pPr>
        <w:pStyle w:val="BodyText"/>
      </w:pPr>
      <w:r>
        <w:t xml:space="preserve">Sharpshooter Capstone Feats List: </w:t>
      </w:r>
    </w:p>
    <w:p w14:paraId="0E5B7F98" w14:textId="2A1AC3A0" w:rsidR="00AE0747" w:rsidRPr="009B5766" w:rsidRDefault="00AE0747" w:rsidP="004F6096">
      <w:pPr>
        <w:pStyle w:val="BodyText"/>
        <w:numPr>
          <w:ilvl w:val="0"/>
          <w:numId w:val="348"/>
        </w:numPr>
        <w:rPr>
          <w:rStyle w:val="SkillsChar"/>
          <w:color w:val="auto"/>
        </w:rPr>
      </w:pPr>
      <w:r>
        <w:rPr>
          <w:rStyle w:val="SkillsChar"/>
        </w:rPr>
        <w:t>Agility +1</w:t>
      </w:r>
    </w:p>
    <w:p w14:paraId="673AA0FD" w14:textId="73E13B1D" w:rsidR="00AE0747" w:rsidRPr="00B80A2E" w:rsidRDefault="00AE0747" w:rsidP="004F6096">
      <w:pPr>
        <w:pStyle w:val="BodyText"/>
        <w:numPr>
          <w:ilvl w:val="0"/>
          <w:numId w:val="348"/>
        </w:numPr>
        <w:rPr>
          <w:rStyle w:val="SkillsChar"/>
          <w:color w:val="auto"/>
        </w:rPr>
      </w:pPr>
      <w:r>
        <w:rPr>
          <w:rStyle w:val="SkillsChar"/>
        </w:rPr>
        <w:t>Contortion +1</w:t>
      </w:r>
    </w:p>
    <w:p w14:paraId="4F3F01A5" w14:textId="652008C5" w:rsidR="00AE0747" w:rsidRDefault="00AE0747" w:rsidP="004F6096">
      <w:pPr>
        <w:pStyle w:val="BodyText"/>
        <w:numPr>
          <w:ilvl w:val="0"/>
          <w:numId w:val="348"/>
        </w:numPr>
      </w:pPr>
      <w:r>
        <w:rPr>
          <w:rStyle w:val="SkillsChar"/>
        </w:rPr>
        <w:t>Might +1</w:t>
      </w:r>
    </w:p>
    <w:p w14:paraId="3F2EFAD2" w14:textId="6DF70611" w:rsidR="00AE0747" w:rsidRPr="0054274D" w:rsidRDefault="00AE0747" w:rsidP="004F6096">
      <w:pPr>
        <w:pStyle w:val="BodyText"/>
        <w:numPr>
          <w:ilvl w:val="0"/>
          <w:numId w:val="348"/>
        </w:numPr>
        <w:rPr>
          <w:rStyle w:val="SkillsChar"/>
          <w:color w:val="auto"/>
        </w:rPr>
      </w:pPr>
      <w:r>
        <w:rPr>
          <w:rStyle w:val="SkillsChar"/>
        </w:rPr>
        <w:t>Observation +1</w:t>
      </w:r>
    </w:p>
    <w:p w14:paraId="08592901" w14:textId="4817B560" w:rsidR="00AE0747" w:rsidRPr="00B80A2E" w:rsidRDefault="00AE0747" w:rsidP="004F6096">
      <w:pPr>
        <w:pStyle w:val="BodyText"/>
        <w:numPr>
          <w:ilvl w:val="0"/>
          <w:numId w:val="348"/>
        </w:numPr>
        <w:rPr>
          <w:rStyle w:val="SkillsChar"/>
          <w:color w:val="auto"/>
        </w:rPr>
      </w:pPr>
      <w:r>
        <w:rPr>
          <w:rStyle w:val="SkillsChar"/>
        </w:rPr>
        <w:t>Ranged Combat +1</w:t>
      </w:r>
    </w:p>
    <w:p w14:paraId="5F86AF41" w14:textId="1F22B75E" w:rsidR="00AE0747" w:rsidRPr="00B80A2E" w:rsidRDefault="00AE0747" w:rsidP="004F6096">
      <w:pPr>
        <w:pStyle w:val="BodyText"/>
        <w:numPr>
          <w:ilvl w:val="0"/>
          <w:numId w:val="348"/>
        </w:numPr>
        <w:rPr>
          <w:rStyle w:val="SkillsChar"/>
          <w:color w:val="auto"/>
        </w:rPr>
      </w:pPr>
      <w:r>
        <w:rPr>
          <w:rStyle w:val="SkillsChar"/>
        </w:rPr>
        <w:t>Recon +1</w:t>
      </w:r>
    </w:p>
    <w:p w14:paraId="7ACF298C" w14:textId="52F9EA21" w:rsidR="0037292A" w:rsidRDefault="0037292A" w:rsidP="004F6096">
      <w:pPr>
        <w:pStyle w:val="BodyText"/>
        <w:numPr>
          <w:ilvl w:val="0"/>
          <w:numId w:val="348"/>
        </w:numPr>
      </w:pPr>
      <w:r>
        <w:t>Extraordinary Perception 4</w:t>
      </w:r>
    </w:p>
    <w:p w14:paraId="7069CDAC" w14:textId="77777777" w:rsidR="00C20123" w:rsidRDefault="00C20123" w:rsidP="00C20123">
      <w:pPr>
        <w:rPr>
          <w:rStyle w:val="SkillsChar"/>
        </w:rPr>
      </w:pPr>
      <w:r>
        <w:rPr>
          <w:rStyle w:val="SkillsChar"/>
        </w:rPr>
        <w:br w:type="page"/>
      </w:r>
    </w:p>
    <w:p w14:paraId="19EF4D60" w14:textId="4DB08348" w:rsidR="00C7456E" w:rsidRDefault="00C7456E" w:rsidP="00CF6DFF">
      <w:pPr>
        <w:pStyle w:val="Heading3"/>
      </w:pPr>
      <w:bookmarkStart w:id="47" w:name="_Minister_(Class)"/>
      <w:bookmarkEnd w:id="47"/>
      <w:r>
        <w:lastRenderedPageBreak/>
        <w:t>Minister (Class)</w:t>
      </w:r>
    </w:p>
    <w:p w14:paraId="78AE00B9" w14:textId="52D34628" w:rsidR="00A60833" w:rsidRDefault="00596296" w:rsidP="00B42EC3">
      <w:pPr>
        <w:pStyle w:val="BodyText"/>
      </w:pPr>
      <w:r>
        <w:t xml:space="preserve">Apologies in advance for anyone offended by Apollo being dead, Hermes being a bum, or Isis having Evil tendences. The names of the deities were translated from Gnomish and rather than use the actual names of the deities, an editorial decision was made to match them to deities from Earth’s history; the match is imperfect. </w:t>
      </w:r>
    </w:p>
    <w:p w14:paraId="74E53B8D" w14:textId="3E440867" w:rsidR="00B12B08" w:rsidRDefault="00382DCA" w:rsidP="00B42EC3">
      <w:pPr>
        <w:pStyle w:val="BodyText"/>
      </w:pPr>
      <w:r>
        <w:tab/>
      </w:r>
      <w:r w:rsidR="00B12B08">
        <w:t xml:space="preserve">Your Spellcasting Skill for Domain Spells is either </w:t>
      </w:r>
      <w:r w:rsidR="003B3A11">
        <w:t>Philosophy</w:t>
      </w:r>
      <w:r w:rsidR="00B12B08">
        <w:t xml:space="preserve"> or Lore (see Minister Class Feats, Sacred Symbol). You can take the following Minister-Specific Actions [PREREQ: Sacred Symbol 3, at least one Domain Spell]:</w:t>
      </w:r>
    </w:p>
    <w:p w14:paraId="189A1D53" w14:textId="250A0480" w:rsidR="00B12B08" w:rsidRDefault="00B12B08" w:rsidP="00B42EC3">
      <w:pPr>
        <w:pStyle w:val="BodyText"/>
      </w:pPr>
      <w:r w:rsidRPr="00FD38AD">
        <w:rPr>
          <w:i/>
          <w:iCs/>
        </w:rPr>
        <w:t xml:space="preserve">Cast </w:t>
      </w:r>
      <w:r>
        <w:rPr>
          <w:i/>
          <w:iCs/>
        </w:rPr>
        <w:t>Domain</w:t>
      </w:r>
      <w:r w:rsidRPr="00FD38AD">
        <w:rPr>
          <w:i/>
          <w:iCs/>
        </w:rPr>
        <w:t xml:space="preserve"> Spell</w:t>
      </w:r>
      <w:r>
        <w:rPr>
          <w:i/>
          <w:iCs/>
        </w:rPr>
        <w:t xml:space="preserve"> (aka Pray)</w:t>
      </w:r>
      <w:r>
        <w:t>: It takes 6 Spellcasting Actions to cast a Domain Spell. The first 2 Actions have Somatic and Material Components, in that order, and the final 4 Actions have a Verbal Component; you must Cast Domain Spell at least once during each consecutive Pass or the spell is lost. After you cast a spell, the spell is considered “discharged;” unless otherwise indicated, you gain a Bonus Action, replenished each Pass, that can only be used to Maintain the Spell; and you have three options on your next Pass: 1) Maintain, 2) Intensify, or 3) Change Effect.</w:t>
      </w:r>
    </w:p>
    <w:p w14:paraId="6656F6FA" w14:textId="1EF2DAC2" w:rsidR="00B12B08" w:rsidRDefault="00B12B08" w:rsidP="00B42EC3">
      <w:pPr>
        <w:pStyle w:val="BodyText"/>
      </w:pPr>
      <w:r w:rsidRPr="00FD38AD">
        <w:rPr>
          <w:i/>
          <w:iCs/>
        </w:rPr>
        <w:t xml:space="preserve">Maintain </w:t>
      </w:r>
      <w:r>
        <w:rPr>
          <w:i/>
          <w:iCs/>
        </w:rPr>
        <w:t>Domain</w:t>
      </w:r>
      <w:r w:rsidRPr="00FD38AD">
        <w:rPr>
          <w:i/>
          <w:iCs/>
        </w:rPr>
        <w:t xml:space="preserve"> Spell</w:t>
      </w:r>
      <w:r>
        <w:rPr>
          <w:i/>
          <w:iCs/>
        </w:rPr>
        <w:t xml:space="preserve"> (aka Continue to Pray)</w:t>
      </w:r>
      <w:r>
        <w:t xml:space="preserve">: It takes a Spellcasting Reaction to maintain an Order Spell, which includes a Material component. After you maintain a Spell, unless otherwise indicated, you have three options on your next Pass: 1) continue to Maintain, 2) Intensify, or 3) Change Effect. </w:t>
      </w:r>
    </w:p>
    <w:p w14:paraId="44015952" w14:textId="15D81D90" w:rsidR="00B12B08" w:rsidRDefault="00B12B08" w:rsidP="00B42EC3">
      <w:pPr>
        <w:pStyle w:val="BodyText"/>
      </w:pPr>
      <w:r w:rsidRPr="00FD38AD">
        <w:rPr>
          <w:i/>
          <w:iCs/>
        </w:rPr>
        <w:t xml:space="preserve">Intensify </w:t>
      </w:r>
      <w:r>
        <w:rPr>
          <w:i/>
          <w:iCs/>
        </w:rPr>
        <w:t>Domain</w:t>
      </w:r>
      <w:r w:rsidRPr="00FD38AD">
        <w:rPr>
          <w:i/>
          <w:iCs/>
        </w:rPr>
        <w:t xml:space="preserve"> Spell</w:t>
      </w:r>
      <w:r>
        <w:t xml:space="preserve">: It takes 2-6 Spellcasting Actions to Intensify a Domain Spell, which include Material Components, with your second, fourth, and sixth Actions providing +1 Effect. You acquire Traumatized +1 with your first, third, and fifth Actions. After you Intensify a Spell once or twice, unless otherwise indicated, you have two options on your next Pass: 1) continue to Intensify or 2) Change Effect (to discharge the Intensified Spell). After your sixth Intensify Action, your only available option is to Change Effect before the end of the next Pass. </w:t>
      </w:r>
    </w:p>
    <w:p w14:paraId="02CC85AB" w14:textId="77777777" w:rsidR="00B12B08" w:rsidRDefault="00B12B08" w:rsidP="00B42EC3">
      <w:pPr>
        <w:pStyle w:val="BodyText"/>
      </w:pPr>
      <w:r>
        <w:rPr>
          <w:i/>
          <w:iCs/>
        </w:rPr>
        <w:t>Change Effect</w:t>
      </w:r>
      <w:r>
        <w:t xml:space="preserve">: It takes 1 Spellcasting Action and 1 Spellcasting Action or Reaction to Change Effect. Many spells include an option to Change Effect and you must Change Effect after a sixth Intensify Action. </w:t>
      </w:r>
    </w:p>
    <w:p w14:paraId="7B30B3A7" w14:textId="77777777" w:rsidR="00B12B08" w:rsidRDefault="00B12B08" w:rsidP="00B42EC3">
      <w:pPr>
        <w:pStyle w:val="BodyText"/>
      </w:pPr>
    </w:p>
    <w:p w14:paraId="16691944" w14:textId="54B0CA63" w:rsidR="00B12B08" w:rsidRDefault="00B12B08" w:rsidP="00B42EC3">
      <w:pPr>
        <w:pStyle w:val="BodyText"/>
      </w:pPr>
      <w:r>
        <w:t xml:space="preserve">Minister-Exclusive Compound Actions (“Divine Spellcasting”): </w:t>
      </w:r>
    </w:p>
    <w:p w14:paraId="58FAF907" w14:textId="52460449" w:rsidR="00B12B08" w:rsidRDefault="00B12B08" w:rsidP="00B42EC3">
      <w:pPr>
        <w:pStyle w:val="BodyText"/>
      </w:pPr>
      <w:r>
        <w:t>Flourish (</w:t>
      </w:r>
      <w:r>
        <w:rPr>
          <w:i/>
          <w:iCs/>
        </w:rPr>
        <w:t>Urgent Prayer</w:t>
      </w:r>
      <w:r>
        <w:t xml:space="preserve">) [PREREQ: All 16 Feats of a Minister Subclass, which you have] Gain an Action that can be used for any purpose, gain a Minister -Specific Action, and gain a Bonus Action that can only be used for a skill test that includes the Move trait. </w:t>
      </w:r>
    </w:p>
    <w:p w14:paraId="2F306BA5" w14:textId="79292E52" w:rsidR="00B12B08" w:rsidRDefault="00B12B08" w:rsidP="00B42EC3">
      <w:pPr>
        <w:pStyle w:val="BodyText"/>
      </w:pPr>
      <w:r>
        <w:t>Hybrid (</w:t>
      </w:r>
      <w:r>
        <w:rPr>
          <w:i/>
          <w:iCs/>
        </w:rPr>
        <w:t>Prayer for Relief</w:t>
      </w:r>
      <w:r>
        <w:t xml:space="preserve">) [PREREQ: All 16 Feats of a Minister Subclass, which you have] Gain a Minister -Specific Action, gain a Reaction that can be used to Change Effect, and gain a Bonus Action that can either only be used for a skill test that includes the Move trait or to replenish Reactive Movement and gain a Free Reaction that can be used with Reactive Movement (e.g., Dodge or Stealth). </w:t>
      </w:r>
    </w:p>
    <w:p w14:paraId="3EF990AA" w14:textId="6C01EFFE" w:rsidR="00B12B08" w:rsidRDefault="00B12B08" w:rsidP="00B42EC3">
      <w:pPr>
        <w:pStyle w:val="BodyText"/>
      </w:pPr>
      <w:r>
        <w:t>Press (</w:t>
      </w:r>
      <w:r>
        <w:rPr>
          <w:i/>
          <w:iCs/>
        </w:rPr>
        <w:t>Lingering Prayer</w:t>
      </w:r>
      <w:r>
        <w:t>) [PREREQ: All 16 Feats of a Minister Subclass, which you have] Gain a Reaction that can only be used in the Preliminary Phase to Maintain a Domain Spell, gain a Reaction that can only be used in the Closing Phase to Maintain a Domain Spell during the next Pass, and gain a Bonus Reaction that can only be used to replenish Reactive Movement</w:t>
      </w:r>
      <w:r w:rsidRPr="00250B63">
        <w:t xml:space="preserve"> </w:t>
      </w:r>
      <w:r>
        <w:t xml:space="preserve">and grant a Free Reaction that can be used with Reactive Movement (e.g., Dodge or Stealth). </w:t>
      </w:r>
    </w:p>
    <w:p w14:paraId="3C548120" w14:textId="77777777" w:rsidR="005A3F9C" w:rsidRDefault="005A3F9C" w:rsidP="00B42EC3">
      <w:pPr>
        <w:pStyle w:val="BodyText"/>
      </w:pPr>
    </w:p>
    <w:p w14:paraId="3D276F50" w14:textId="2E8798CD" w:rsidR="003B1FBC" w:rsidRDefault="00042B63" w:rsidP="003B1FBC">
      <w:pPr>
        <w:pStyle w:val="BodyText"/>
      </w:pPr>
      <w:r>
        <w:t xml:space="preserve">Elective </w:t>
      </w:r>
      <w:r w:rsidR="003B1FBC">
        <w:t xml:space="preserve">Minister (Divine Enmity, Fey) Feats List: </w:t>
      </w:r>
    </w:p>
    <w:p w14:paraId="77034E58" w14:textId="206D788F" w:rsidR="00B80419" w:rsidRDefault="00B80419" w:rsidP="00B80419">
      <w:pPr>
        <w:pStyle w:val="BodyText"/>
        <w:numPr>
          <w:ilvl w:val="0"/>
          <w:numId w:val="376"/>
        </w:numPr>
      </w:pPr>
      <w:r>
        <w:t>{</w:t>
      </w:r>
      <w:r>
        <w:rPr>
          <w:rStyle w:val="KnowledgeChar"/>
        </w:rPr>
        <w:t>Determinism (Fey), Fey Parapsychology, Fairyology (Fey Physiology)</w:t>
      </w:r>
      <w:r>
        <w:t xml:space="preserve">} </w:t>
      </w:r>
      <w:r>
        <w:t>(Tier 2)</w:t>
      </w:r>
    </w:p>
    <w:p w14:paraId="4C9AF2CA" w14:textId="7B5C70F5" w:rsidR="003B1FBC" w:rsidRDefault="003B1FBC" w:rsidP="004F6096">
      <w:pPr>
        <w:pStyle w:val="BodyText"/>
        <w:numPr>
          <w:ilvl w:val="0"/>
          <w:numId w:val="376"/>
        </w:numPr>
      </w:pPr>
      <w:r>
        <w:rPr>
          <w:rStyle w:val="SpellChar"/>
        </w:rPr>
        <w:t>Destroy Fey</w:t>
      </w:r>
      <w:r>
        <w:t xml:space="preserve"> (Tier 4)</w:t>
      </w:r>
    </w:p>
    <w:p w14:paraId="1D0A113A" w14:textId="77777777" w:rsidR="003B1FBC" w:rsidRDefault="003B1FBC" w:rsidP="003B1FBC">
      <w:pPr>
        <w:pStyle w:val="BodyText"/>
      </w:pPr>
    </w:p>
    <w:p w14:paraId="26438CFA" w14:textId="7D07F393" w:rsidR="003B1FBC" w:rsidRDefault="00042B63" w:rsidP="003B1FBC">
      <w:pPr>
        <w:pStyle w:val="BodyText"/>
      </w:pPr>
      <w:r>
        <w:t xml:space="preserve">Elective </w:t>
      </w:r>
      <w:r w:rsidR="003B1FBC">
        <w:t xml:space="preserve">Minister (Divine Enmity, Outerplanar Avatic) Feats List: </w:t>
      </w:r>
    </w:p>
    <w:p w14:paraId="06A1D625" w14:textId="17CF9886" w:rsidR="003B1FBC" w:rsidRDefault="003B1FBC" w:rsidP="004F6096">
      <w:pPr>
        <w:pStyle w:val="BodyText"/>
        <w:numPr>
          <w:ilvl w:val="0"/>
          <w:numId w:val="377"/>
        </w:numPr>
      </w:pPr>
      <w:r>
        <w:rPr>
          <w:rStyle w:val="SpellChar"/>
        </w:rPr>
        <w:t>Destroy Outerplanar Avatic</w:t>
      </w:r>
      <w:r>
        <w:t xml:space="preserve"> </w:t>
      </w:r>
      <w:r w:rsidR="00FE4737">
        <w:t xml:space="preserve">(generally used to destroy enemy or rogue Outerplanar Avatics) </w:t>
      </w:r>
      <w:r>
        <w:t xml:space="preserve">(Tier </w:t>
      </w:r>
      <w:r w:rsidR="00FE4737">
        <w:t>3</w:t>
      </w:r>
      <w:r>
        <w:t>)</w:t>
      </w:r>
    </w:p>
    <w:p w14:paraId="103A247D" w14:textId="77777777" w:rsidR="003B1FBC" w:rsidRDefault="003B1FBC" w:rsidP="003B1FBC">
      <w:pPr>
        <w:pStyle w:val="BodyText"/>
      </w:pPr>
    </w:p>
    <w:p w14:paraId="21969253" w14:textId="0291CAC8" w:rsidR="003B1FBC" w:rsidRDefault="00042B63" w:rsidP="003B1FBC">
      <w:pPr>
        <w:pStyle w:val="BodyText"/>
      </w:pPr>
      <w:r>
        <w:t xml:space="preserve">Elective </w:t>
      </w:r>
      <w:r w:rsidR="003B1FBC">
        <w:t xml:space="preserve">Minister (Divine Enmity, Spirit) Feats List: </w:t>
      </w:r>
    </w:p>
    <w:p w14:paraId="730C8425" w14:textId="1904BE47" w:rsidR="00B80419" w:rsidRDefault="00B80419" w:rsidP="00B80419">
      <w:pPr>
        <w:pStyle w:val="BodyText"/>
        <w:numPr>
          <w:ilvl w:val="0"/>
          <w:numId w:val="378"/>
        </w:numPr>
      </w:pPr>
      <w:r>
        <w:t>{</w:t>
      </w:r>
      <w:r>
        <w:rPr>
          <w:rStyle w:val="KnowledgeChar"/>
        </w:rPr>
        <w:t>Determinism (Spirit), Spiritualism (Spirit Parapsychology), Ectoplasmic (Spirit) Physiology</w:t>
      </w:r>
      <w:r>
        <w:t>}</w:t>
      </w:r>
      <w:r>
        <w:t xml:space="preserve"> (Tier 2)</w:t>
      </w:r>
    </w:p>
    <w:p w14:paraId="54961069" w14:textId="73D00849" w:rsidR="003B1FBC" w:rsidRDefault="003B1FBC" w:rsidP="004F6096">
      <w:pPr>
        <w:pStyle w:val="BodyText"/>
        <w:numPr>
          <w:ilvl w:val="0"/>
          <w:numId w:val="378"/>
        </w:numPr>
      </w:pPr>
      <w:r>
        <w:rPr>
          <w:rStyle w:val="SpellChar"/>
        </w:rPr>
        <w:t>Destroy Spirit</w:t>
      </w:r>
      <w:r>
        <w:t xml:space="preserve"> (Tier 4)</w:t>
      </w:r>
    </w:p>
    <w:p w14:paraId="062BCD0A" w14:textId="77777777" w:rsidR="003B1FBC" w:rsidRDefault="003B1FBC" w:rsidP="003B1FBC">
      <w:pPr>
        <w:pStyle w:val="BodyText"/>
      </w:pPr>
    </w:p>
    <w:p w14:paraId="5965ABE2" w14:textId="2ABFAB05" w:rsidR="003B1FBC" w:rsidRDefault="00042B63" w:rsidP="003B1FBC">
      <w:pPr>
        <w:pStyle w:val="BodyText"/>
      </w:pPr>
      <w:r>
        <w:t xml:space="preserve">Elective </w:t>
      </w:r>
      <w:r w:rsidR="003B1FBC">
        <w:t xml:space="preserve">Minister (Divine Enmity, Undead) Feats List: </w:t>
      </w:r>
    </w:p>
    <w:p w14:paraId="2093839F" w14:textId="6B49646B" w:rsidR="00B80419" w:rsidRDefault="00B80419" w:rsidP="00B80419">
      <w:pPr>
        <w:pStyle w:val="BodyText"/>
        <w:numPr>
          <w:ilvl w:val="0"/>
          <w:numId w:val="379"/>
        </w:numPr>
      </w:pPr>
      <w:r>
        <w:t>{</w:t>
      </w:r>
      <w:r>
        <w:rPr>
          <w:rStyle w:val="KnowledgeChar"/>
        </w:rPr>
        <w:t>Determinism (Undead), Undead Parapsychology, Necromancy (Undead Physiology)</w:t>
      </w:r>
      <w:r>
        <w:t>}</w:t>
      </w:r>
      <w:r>
        <w:t xml:space="preserve"> (Tier 2)</w:t>
      </w:r>
    </w:p>
    <w:p w14:paraId="7E80B114" w14:textId="66183A3C" w:rsidR="003B1FBC" w:rsidRDefault="003B1FBC" w:rsidP="004F6096">
      <w:pPr>
        <w:pStyle w:val="BodyText"/>
        <w:numPr>
          <w:ilvl w:val="0"/>
          <w:numId w:val="379"/>
        </w:numPr>
      </w:pPr>
      <w:r>
        <w:rPr>
          <w:rStyle w:val="SpellChar"/>
        </w:rPr>
        <w:t>Destroy Undead</w:t>
      </w:r>
      <w:r>
        <w:t xml:space="preserve"> (Tier 4)</w:t>
      </w:r>
    </w:p>
    <w:p w14:paraId="22328F74" w14:textId="77777777" w:rsidR="003B1FBC" w:rsidRDefault="003B1FBC" w:rsidP="003B1FBC">
      <w:pPr>
        <w:pStyle w:val="BodyText"/>
      </w:pPr>
    </w:p>
    <w:p w14:paraId="22996E11" w14:textId="08DDB424" w:rsidR="00660F55" w:rsidRDefault="00D24845" w:rsidP="00B42EC3">
      <w:pPr>
        <w:pStyle w:val="BodyText"/>
      </w:pPr>
      <w:r>
        <w:t xml:space="preserve">Minister Tier 1 Feats List: </w:t>
      </w:r>
    </w:p>
    <w:p w14:paraId="0715FD9B" w14:textId="216F0CDF" w:rsidR="00D24088" w:rsidRDefault="00D24845" w:rsidP="00D24088">
      <w:pPr>
        <w:pStyle w:val="BodyText"/>
        <w:numPr>
          <w:ilvl w:val="0"/>
          <w:numId w:val="358"/>
        </w:numPr>
      </w:pPr>
      <w:r>
        <w:rPr>
          <w:rStyle w:val="SkillsChar"/>
        </w:rPr>
        <w:t>Authority 2,</w:t>
      </w:r>
      <w:r w:rsidR="00D24088">
        <w:rPr>
          <w:rStyle w:val="SkillsChar"/>
        </w:rPr>
        <w:t xml:space="preserve"> </w:t>
      </w:r>
      <w:r w:rsidR="00D24088">
        <w:t>{</w:t>
      </w:r>
      <w:r w:rsidR="00D24088">
        <w:rPr>
          <w:rStyle w:val="KnowledgeChar"/>
        </w:rPr>
        <w:t>Determinism (Morality), Canon, Avaticology</w:t>
      </w:r>
      <w:r w:rsidR="00D24088">
        <w:t>}</w:t>
      </w:r>
    </w:p>
    <w:p w14:paraId="7B9856F2" w14:textId="071E01D9" w:rsidR="00D24088" w:rsidRDefault="005E7B0D" w:rsidP="00D24088">
      <w:pPr>
        <w:pStyle w:val="BodyText"/>
        <w:numPr>
          <w:ilvl w:val="0"/>
          <w:numId w:val="358"/>
        </w:numPr>
      </w:pPr>
      <w:r>
        <w:rPr>
          <w:rStyle w:val="SkillsChar"/>
        </w:rPr>
        <w:t xml:space="preserve">Determination 2, </w:t>
      </w:r>
      <w:r w:rsidR="00D24088">
        <w:t>{</w:t>
      </w:r>
      <w:r w:rsidR="00D24088">
        <w:rPr>
          <w:rStyle w:val="KnowledgeChar"/>
        </w:rPr>
        <w:t>Determinism (</w:t>
      </w:r>
      <w:proofErr w:type="spellStart"/>
      <w:r w:rsidR="00D24088">
        <w:rPr>
          <w:rStyle w:val="KnowledgeChar"/>
        </w:rPr>
        <w:t>Xeno</w:t>
      </w:r>
      <w:proofErr w:type="spellEnd"/>
      <w:r w:rsidR="00D24088">
        <w:rPr>
          <w:rStyle w:val="KnowledgeChar"/>
        </w:rPr>
        <w:t xml:space="preserve">-Morality), </w:t>
      </w:r>
      <w:r w:rsidR="002474A5">
        <w:rPr>
          <w:rStyle w:val="KnowledgeChar"/>
        </w:rPr>
        <w:t>Weapon Familiarity (weapon associated with your sect)</w:t>
      </w:r>
      <w:r w:rsidR="00D24088">
        <w:rPr>
          <w:rStyle w:val="KnowledgeChar"/>
        </w:rPr>
        <w:t xml:space="preserve">, </w:t>
      </w:r>
      <w:proofErr w:type="spellStart"/>
      <w:r w:rsidR="00D24088">
        <w:rPr>
          <w:rStyle w:val="KnowledgeChar"/>
        </w:rPr>
        <w:t>Xeno</w:t>
      </w:r>
      <w:proofErr w:type="spellEnd"/>
      <w:r w:rsidR="00D24088">
        <w:rPr>
          <w:rStyle w:val="KnowledgeChar"/>
        </w:rPr>
        <w:t>-Avaticology</w:t>
      </w:r>
      <w:r w:rsidR="00D24088">
        <w:t xml:space="preserve">}, </w:t>
      </w:r>
    </w:p>
    <w:p w14:paraId="093C3EFA" w14:textId="37349DE8" w:rsidR="00D24088" w:rsidRDefault="00D24845" w:rsidP="00D24088">
      <w:pPr>
        <w:pStyle w:val="BodyText"/>
        <w:numPr>
          <w:ilvl w:val="0"/>
          <w:numId w:val="358"/>
        </w:numPr>
      </w:pPr>
      <w:r>
        <w:rPr>
          <w:rStyle w:val="SkillsChar"/>
        </w:rPr>
        <w:t xml:space="preserve">Diplomacy 2, </w:t>
      </w:r>
      <w:r w:rsidR="00D24088">
        <w:t>{</w:t>
      </w:r>
      <w:r w:rsidR="00D24088">
        <w:rPr>
          <w:rStyle w:val="KnowledgeChar"/>
        </w:rPr>
        <w:t>Para-Anthropology (Celestial), Psychology (Celestial), Celestial Language</w:t>
      </w:r>
      <w:r w:rsidR="00D24088">
        <w:t>}</w:t>
      </w:r>
    </w:p>
    <w:p w14:paraId="5F24ECB3" w14:textId="7FF06775" w:rsidR="00D24088" w:rsidRDefault="00D24845" w:rsidP="00D24088">
      <w:pPr>
        <w:pStyle w:val="BodyText"/>
        <w:numPr>
          <w:ilvl w:val="0"/>
          <w:numId w:val="358"/>
        </w:numPr>
      </w:pPr>
      <w:r>
        <w:rPr>
          <w:rStyle w:val="SkillsChar"/>
        </w:rPr>
        <w:t xml:space="preserve">Empathy 2, </w:t>
      </w:r>
      <w:r w:rsidR="00D24088">
        <w:t>{</w:t>
      </w:r>
      <w:r w:rsidR="00D24088">
        <w:rPr>
          <w:rStyle w:val="KnowledgeChar"/>
        </w:rPr>
        <w:t>Para-Anthropology (Infernal), Psychology (Diabolical), Infernal Language</w:t>
      </w:r>
      <w:r w:rsidR="00D24088">
        <w:t>}</w:t>
      </w:r>
    </w:p>
    <w:p w14:paraId="335EFAC2" w14:textId="28333242" w:rsidR="002474A5" w:rsidRPr="005E7B0D" w:rsidRDefault="002474A5" w:rsidP="002474A5">
      <w:pPr>
        <w:pStyle w:val="BodyText"/>
        <w:numPr>
          <w:ilvl w:val="0"/>
          <w:numId w:val="358"/>
        </w:numPr>
        <w:rPr>
          <w:rStyle w:val="SkillsChar"/>
          <w:color w:val="auto"/>
        </w:rPr>
      </w:pPr>
      <w:r>
        <w:rPr>
          <w:rStyle w:val="SkillsChar"/>
        </w:rPr>
        <w:t>Haggle</w:t>
      </w:r>
      <w:r>
        <w:rPr>
          <w:rStyle w:val="SkillsChar"/>
        </w:rPr>
        <w:t xml:space="preserve"> 2, </w:t>
      </w:r>
      <w:r>
        <w:t xml:space="preserve">Motivational Speaker or </w:t>
      </w:r>
      <w:r>
        <w:rPr>
          <w:rStyle w:val="SkillsChar"/>
        </w:rPr>
        <w:t xml:space="preserve">Recon 2, </w:t>
      </w:r>
      <w:r>
        <w:t xml:space="preserve">Traditional </w:t>
      </w:r>
      <w:r>
        <w:t>Alchemy</w:t>
      </w:r>
      <w:r>
        <w:t xml:space="preserve"> (Minister of a Nature God)</w:t>
      </w:r>
    </w:p>
    <w:p w14:paraId="642354D7" w14:textId="7942534D" w:rsidR="00D24088" w:rsidRDefault="005E7B0D" w:rsidP="00D24088">
      <w:pPr>
        <w:pStyle w:val="BodyText"/>
        <w:numPr>
          <w:ilvl w:val="0"/>
          <w:numId w:val="358"/>
        </w:numPr>
      </w:pPr>
      <w:r>
        <w:rPr>
          <w:rStyle w:val="SkillsChar"/>
        </w:rPr>
        <w:t xml:space="preserve">Intimidation 2, </w:t>
      </w:r>
      <w:r w:rsidR="00D24088">
        <w:t>{</w:t>
      </w:r>
      <w:r w:rsidR="00D24088">
        <w:rPr>
          <w:rStyle w:val="KnowledgeChar"/>
        </w:rPr>
        <w:t>Para-Anthropology (Rephaim), Psychology (Rephaim), Requian Language</w:t>
      </w:r>
      <w:r w:rsidR="00D24088">
        <w:t>}</w:t>
      </w:r>
    </w:p>
    <w:p w14:paraId="5225D912" w14:textId="7641B79C" w:rsidR="00D24845" w:rsidRPr="00D24845" w:rsidRDefault="00D24845" w:rsidP="004F6096">
      <w:pPr>
        <w:pStyle w:val="BodyText"/>
        <w:numPr>
          <w:ilvl w:val="0"/>
          <w:numId w:val="358"/>
        </w:numPr>
        <w:rPr>
          <w:rStyle w:val="SkillsChar"/>
          <w:color w:val="auto"/>
        </w:rPr>
      </w:pPr>
      <w:r>
        <w:rPr>
          <w:rStyle w:val="SkillsChar"/>
        </w:rPr>
        <w:t xml:space="preserve">Performance 2, </w:t>
      </w:r>
      <w:r w:rsidR="002474A5">
        <w:t>{</w:t>
      </w:r>
      <w:r w:rsidR="002474A5">
        <w:rPr>
          <w:rStyle w:val="KnowledgeChar"/>
        </w:rPr>
        <w:t>Calligrapher, Deadlands Terrain, Literacy</w:t>
      </w:r>
      <w:r w:rsidR="002474A5">
        <w:t>}</w:t>
      </w:r>
      <w:r w:rsidR="002474A5">
        <w:t xml:space="preserve"> </w:t>
      </w:r>
      <w:r w:rsidR="002474A5">
        <w:t xml:space="preserve">or </w:t>
      </w:r>
      <w:r w:rsidR="002474A5">
        <w:rPr>
          <w:rStyle w:val="SkillsChar"/>
        </w:rPr>
        <w:t>Observation</w:t>
      </w:r>
      <w:r w:rsidR="002474A5">
        <w:rPr>
          <w:rStyle w:val="SkillsChar"/>
        </w:rPr>
        <w:t xml:space="preserve"> 2, </w:t>
      </w:r>
      <w:r w:rsidR="002474A5">
        <w:t>Traditional Pharmacology (Minister of a Nature God)</w:t>
      </w:r>
    </w:p>
    <w:p w14:paraId="2106084F" w14:textId="06DE49EE" w:rsidR="00D24845" w:rsidRDefault="00D24845" w:rsidP="004F6096">
      <w:pPr>
        <w:pStyle w:val="BodyText"/>
        <w:numPr>
          <w:ilvl w:val="0"/>
          <w:numId w:val="358"/>
        </w:numPr>
        <w:rPr>
          <w:rStyle w:val="SkillsChar"/>
          <w:color w:val="auto"/>
        </w:rPr>
      </w:pPr>
      <w:r>
        <w:rPr>
          <w:rStyle w:val="SkillsChar"/>
        </w:rPr>
        <w:t xml:space="preserve">Philosophy 2, </w:t>
      </w:r>
      <w:r w:rsidR="002474A5">
        <w:t>{</w:t>
      </w:r>
      <w:r w:rsidR="002474A5">
        <w:rPr>
          <w:rStyle w:val="KnowledgeChar"/>
        </w:rPr>
        <w:t>Dominican Language, Oratory</w:t>
      </w:r>
      <w:r w:rsidR="002474A5">
        <w:rPr>
          <w:rStyle w:val="KnowledgeChar"/>
        </w:rPr>
        <w:t>,</w:t>
      </w:r>
      <w:r w:rsidR="002474A5">
        <w:rPr>
          <w:rStyle w:val="KnowledgeChar"/>
        </w:rPr>
        <w:t xml:space="preserve"> Savoir-Faire</w:t>
      </w:r>
      <w:r w:rsidR="002474A5">
        <w:t>}</w:t>
      </w:r>
      <w:r w:rsidR="002474A5">
        <w:t xml:space="preserve"> </w:t>
      </w:r>
      <w:r w:rsidR="009B6CB1">
        <w:t xml:space="preserve">or </w:t>
      </w:r>
      <w:r w:rsidR="009B6CB1">
        <w:rPr>
          <w:rStyle w:val="SkillsChar"/>
        </w:rPr>
        <w:t xml:space="preserve">Lore 2, </w:t>
      </w:r>
      <w:r w:rsidR="009B6CB1">
        <w:t>Traditional Crafting (Minister of a Nature God)</w:t>
      </w:r>
    </w:p>
    <w:p w14:paraId="7E7A1AB9" w14:textId="77777777" w:rsidR="005E7B0D" w:rsidRDefault="005E7B0D" w:rsidP="00B42EC3">
      <w:pPr>
        <w:pStyle w:val="BodyText"/>
      </w:pPr>
    </w:p>
    <w:p w14:paraId="25C8F175" w14:textId="46B8EA50" w:rsidR="005E7B0D" w:rsidRDefault="005E7B0D" w:rsidP="00B42EC3">
      <w:pPr>
        <w:pStyle w:val="BodyText"/>
      </w:pPr>
      <w:r>
        <w:t xml:space="preserve">Minister Tier 2 Feats List: </w:t>
      </w:r>
    </w:p>
    <w:p w14:paraId="1DCC108C" w14:textId="11E1454D" w:rsidR="005E7B0D" w:rsidRPr="005E7B0D" w:rsidRDefault="005E7B0D" w:rsidP="004F6096">
      <w:pPr>
        <w:pStyle w:val="BodyText"/>
        <w:numPr>
          <w:ilvl w:val="0"/>
          <w:numId w:val="359"/>
        </w:numPr>
        <w:rPr>
          <w:rStyle w:val="SkillsChar"/>
          <w:color w:val="auto"/>
        </w:rPr>
      </w:pPr>
      <w:r>
        <w:rPr>
          <w:rStyle w:val="SkillsChar"/>
        </w:rPr>
        <w:t>Authority 3</w:t>
      </w:r>
    </w:p>
    <w:p w14:paraId="780C430B" w14:textId="0A2C5EA3" w:rsidR="005E7B0D" w:rsidRPr="005E7B0D" w:rsidRDefault="005E7B0D" w:rsidP="004F6096">
      <w:pPr>
        <w:pStyle w:val="BodyText"/>
        <w:numPr>
          <w:ilvl w:val="0"/>
          <w:numId w:val="359"/>
        </w:numPr>
        <w:rPr>
          <w:rStyle w:val="SkillsChar"/>
          <w:color w:val="auto"/>
        </w:rPr>
      </w:pPr>
      <w:r>
        <w:rPr>
          <w:rStyle w:val="SkillsChar"/>
        </w:rPr>
        <w:t>Determination 3</w:t>
      </w:r>
    </w:p>
    <w:p w14:paraId="0974ED2B" w14:textId="63374783" w:rsidR="005E7B0D" w:rsidRPr="00D24845" w:rsidRDefault="005E7B0D" w:rsidP="004F6096">
      <w:pPr>
        <w:pStyle w:val="BodyText"/>
        <w:numPr>
          <w:ilvl w:val="0"/>
          <w:numId w:val="359"/>
        </w:numPr>
        <w:rPr>
          <w:rStyle w:val="SkillsChar"/>
          <w:color w:val="auto"/>
        </w:rPr>
      </w:pPr>
      <w:r>
        <w:rPr>
          <w:rStyle w:val="SkillsChar"/>
        </w:rPr>
        <w:t>Diplomacy 3</w:t>
      </w:r>
    </w:p>
    <w:p w14:paraId="65BB3AF3" w14:textId="5ABF648C" w:rsidR="005E7B0D" w:rsidRPr="00D24845" w:rsidRDefault="005E7B0D" w:rsidP="004F6096">
      <w:pPr>
        <w:pStyle w:val="BodyText"/>
        <w:numPr>
          <w:ilvl w:val="0"/>
          <w:numId w:val="359"/>
        </w:numPr>
        <w:rPr>
          <w:rStyle w:val="SkillsChar"/>
          <w:color w:val="auto"/>
        </w:rPr>
      </w:pPr>
      <w:r>
        <w:rPr>
          <w:rStyle w:val="SkillsChar"/>
        </w:rPr>
        <w:t>Empathy 3</w:t>
      </w:r>
    </w:p>
    <w:p w14:paraId="5AD15C2F" w14:textId="7B8147A4" w:rsidR="005E7B0D" w:rsidRPr="005E7B0D" w:rsidRDefault="005E7B0D" w:rsidP="004F6096">
      <w:pPr>
        <w:pStyle w:val="BodyText"/>
        <w:numPr>
          <w:ilvl w:val="0"/>
          <w:numId w:val="359"/>
        </w:numPr>
        <w:rPr>
          <w:rStyle w:val="SkillsChar"/>
          <w:color w:val="auto"/>
        </w:rPr>
      </w:pPr>
      <w:r>
        <w:rPr>
          <w:rStyle w:val="SkillsChar"/>
        </w:rPr>
        <w:t>Intimidation 3</w:t>
      </w:r>
    </w:p>
    <w:p w14:paraId="6B6ED192" w14:textId="6D6F7D55" w:rsidR="005E7B0D" w:rsidRDefault="005E7B0D" w:rsidP="004F6096">
      <w:pPr>
        <w:pStyle w:val="BodyText"/>
        <w:numPr>
          <w:ilvl w:val="0"/>
          <w:numId w:val="359"/>
        </w:numPr>
        <w:rPr>
          <w:rStyle w:val="SkillsChar"/>
          <w:color w:val="auto"/>
        </w:rPr>
      </w:pPr>
      <w:r>
        <w:rPr>
          <w:rStyle w:val="SkillsChar"/>
        </w:rPr>
        <w:t>Philosophy 3</w:t>
      </w:r>
      <w:r w:rsidR="005A3F9C" w:rsidRPr="005A3F9C">
        <w:t xml:space="preserve"> </w:t>
      </w:r>
      <w:r w:rsidR="005A3F9C">
        <w:t xml:space="preserve">or </w:t>
      </w:r>
      <w:r w:rsidR="005A3F9C">
        <w:rPr>
          <w:rStyle w:val="SkillsChar"/>
        </w:rPr>
        <w:t>Lore 3</w:t>
      </w:r>
      <w:r w:rsidR="005A3F9C">
        <w:t xml:space="preserve"> (Minister of a Nature God)</w:t>
      </w:r>
    </w:p>
    <w:p w14:paraId="4DE31D96" w14:textId="6CF103B1" w:rsidR="005E7B0D" w:rsidRDefault="005E7B0D" w:rsidP="004F6096">
      <w:pPr>
        <w:pStyle w:val="BodyText"/>
        <w:numPr>
          <w:ilvl w:val="0"/>
          <w:numId w:val="359"/>
        </w:numPr>
      </w:pPr>
      <w:r>
        <w:t>Sacred Symbol</w:t>
      </w:r>
      <w:r w:rsidR="005A3F9C">
        <w:t xml:space="preserve"> 1</w:t>
      </w:r>
      <w:r w:rsidR="006E791D">
        <w:t xml:space="preserve"> (When using your Sacred Symbol, you can use Philosophy as your Spellcasting Skill with -2 Result unless you have prepared </w:t>
      </w:r>
      <w:r w:rsidR="003B1FBC">
        <w:t>a</w:t>
      </w:r>
      <w:r w:rsidR="006E791D">
        <w:t xml:space="preserve"> Domain Spell in a Spell Slot, in which case you have -1 Result)</w:t>
      </w:r>
    </w:p>
    <w:p w14:paraId="094AC0E8" w14:textId="7739F4E6" w:rsidR="005E7B0D" w:rsidRDefault="005E7B0D" w:rsidP="004F6096">
      <w:pPr>
        <w:pStyle w:val="BodyText"/>
        <w:numPr>
          <w:ilvl w:val="0"/>
          <w:numId w:val="359"/>
        </w:numPr>
      </w:pPr>
      <w:r>
        <w:t>Sacred Text</w:t>
      </w:r>
      <w:r w:rsidR="006E791D">
        <w:t xml:space="preserve"> (You can prepare Domain Spells </w:t>
      </w:r>
      <w:r w:rsidR="003B1FBC">
        <w:t xml:space="preserve">of your sect, even if you do not know them yet, </w:t>
      </w:r>
      <w:r w:rsidR="006E791D">
        <w:t>in Spell Slots using your Sacred Text during daily preparations</w:t>
      </w:r>
      <w:r w:rsidR="003B1FBC">
        <w:t>;</w:t>
      </w:r>
      <w:r w:rsidR="006E791D">
        <w:t xml:space="preserve"> If you know the Domain Spell you have prepared, you can either cast it at will or consume the Spell Slot instead of gaining Traumatized +1 for </w:t>
      </w:r>
      <w:r w:rsidR="00B80419">
        <w:t>a first (but not second or later)</w:t>
      </w:r>
      <w:r w:rsidR="006E791D">
        <w:t xml:space="preserve"> </w:t>
      </w:r>
      <w:r w:rsidR="00B80419">
        <w:t>I</w:t>
      </w:r>
      <w:r w:rsidR="006E791D">
        <w:t>ntensify Action when you cast it)</w:t>
      </w:r>
    </w:p>
    <w:p w14:paraId="5C433A57" w14:textId="77777777" w:rsidR="005E7B0D" w:rsidRDefault="005E7B0D" w:rsidP="00B42EC3">
      <w:pPr>
        <w:pStyle w:val="BodyText"/>
      </w:pPr>
    </w:p>
    <w:p w14:paraId="423B930C" w14:textId="5A5B07A1" w:rsidR="00FC15D6" w:rsidRDefault="00FC15D6" w:rsidP="00B42EC3">
      <w:pPr>
        <w:pStyle w:val="BodyText"/>
      </w:pPr>
      <w:r>
        <w:t xml:space="preserve">Minister Tier 3 Feats List (assumes the Alignment of your deity Law; replace the Alignment with Law if that is not the case): </w:t>
      </w:r>
    </w:p>
    <w:p w14:paraId="7EF4EEA8" w14:textId="36F0BA3C" w:rsidR="00FC15D6" w:rsidRPr="00FC15D6" w:rsidRDefault="00FC15D6" w:rsidP="004F6096">
      <w:pPr>
        <w:pStyle w:val="BodyText"/>
        <w:numPr>
          <w:ilvl w:val="0"/>
          <w:numId w:val="360"/>
        </w:numPr>
        <w:rPr>
          <w:rStyle w:val="SpellChar"/>
          <w:color w:val="auto"/>
        </w:rPr>
      </w:pPr>
      <w:r>
        <w:rPr>
          <w:rStyle w:val="SpellChar"/>
        </w:rPr>
        <w:t>Avatic Suppression</w:t>
      </w:r>
    </w:p>
    <w:p w14:paraId="57CAAC7A" w14:textId="6AF106AA" w:rsidR="00FC15D6" w:rsidRPr="00FC15D6" w:rsidRDefault="00FC15D6" w:rsidP="004F6096">
      <w:pPr>
        <w:pStyle w:val="BodyText"/>
        <w:numPr>
          <w:ilvl w:val="0"/>
          <w:numId w:val="360"/>
        </w:numPr>
        <w:rPr>
          <w:rStyle w:val="SpellChar"/>
          <w:color w:val="auto"/>
        </w:rPr>
      </w:pPr>
      <w:r w:rsidRPr="00B75CB5">
        <w:rPr>
          <w:rStyle w:val="SpellChar"/>
        </w:rPr>
        <w:t xml:space="preserve">Detect </w:t>
      </w:r>
      <w:r>
        <w:rPr>
          <w:rStyle w:val="SpellChar"/>
        </w:rPr>
        <w:t>Alignment</w:t>
      </w:r>
    </w:p>
    <w:p w14:paraId="0D38634C" w14:textId="2C0E6A1E" w:rsidR="00FC15D6" w:rsidRPr="00FC15D6" w:rsidRDefault="00FC15D6" w:rsidP="004F6096">
      <w:pPr>
        <w:pStyle w:val="BodyText"/>
        <w:numPr>
          <w:ilvl w:val="0"/>
          <w:numId w:val="360"/>
        </w:numPr>
        <w:rPr>
          <w:rStyle w:val="SpellChar"/>
          <w:color w:val="auto"/>
        </w:rPr>
      </w:pPr>
      <w:r>
        <w:rPr>
          <w:rStyle w:val="SpellChar"/>
        </w:rPr>
        <w:t>Dispel</w:t>
      </w:r>
      <w:r w:rsidRPr="00B75CB5">
        <w:rPr>
          <w:rStyle w:val="SpellChar"/>
        </w:rPr>
        <w:t xml:space="preserve"> </w:t>
      </w:r>
      <w:r>
        <w:rPr>
          <w:rStyle w:val="SpellChar"/>
        </w:rPr>
        <w:t>Alignment</w:t>
      </w:r>
    </w:p>
    <w:p w14:paraId="5530554C" w14:textId="43CB7954" w:rsidR="00FC15D6" w:rsidRPr="00FC15D6" w:rsidRDefault="00FC15D6" w:rsidP="004F6096">
      <w:pPr>
        <w:pStyle w:val="BodyText"/>
        <w:numPr>
          <w:ilvl w:val="0"/>
          <w:numId w:val="360"/>
        </w:numPr>
        <w:rPr>
          <w:rStyle w:val="SpellChar"/>
          <w:color w:val="auto"/>
        </w:rPr>
      </w:pPr>
      <w:r w:rsidRPr="00B75CB5">
        <w:rPr>
          <w:rStyle w:val="SpellChar"/>
        </w:rPr>
        <w:t>Wrath</w:t>
      </w:r>
    </w:p>
    <w:p w14:paraId="3473F657" w14:textId="77777777" w:rsidR="000237EB" w:rsidRPr="000237EB" w:rsidRDefault="000237EB" w:rsidP="000237EB">
      <w:pPr>
        <w:pStyle w:val="BodyText"/>
        <w:numPr>
          <w:ilvl w:val="0"/>
          <w:numId w:val="360"/>
        </w:numPr>
        <w:rPr>
          <w:rStyle w:val="SpellChar"/>
          <w:color w:val="auto"/>
        </w:rPr>
      </w:pPr>
      <w:r w:rsidRPr="00AE0747">
        <w:rPr>
          <w:rStyle w:val="SpellChar"/>
        </w:rPr>
        <w:t>Domain Spell</w:t>
      </w:r>
      <w:r>
        <w:t xml:space="preserve"> (of your Deity)</w:t>
      </w:r>
    </w:p>
    <w:p w14:paraId="5FBE3561" w14:textId="77777777" w:rsidR="000237EB" w:rsidRPr="000237EB" w:rsidRDefault="000237EB" w:rsidP="000237EB">
      <w:pPr>
        <w:pStyle w:val="BodyText"/>
        <w:numPr>
          <w:ilvl w:val="0"/>
          <w:numId w:val="360"/>
        </w:numPr>
        <w:rPr>
          <w:rStyle w:val="SpellChar"/>
          <w:color w:val="auto"/>
        </w:rPr>
      </w:pPr>
      <w:r w:rsidRPr="00AE0747">
        <w:rPr>
          <w:rStyle w:val="SpellChar"/>
        </w:rPr>
        <w:t>Domain Spell</w:t>
      </w:r>
      <w:r>
        <w:t xml:space="preserve"> (of your Deity)</w:t>
      </w:r>
    </w:p>
    <w:p w14:paraId="32516BB2" w14:textId="77777777" w:rsidR="002474A5" w:rsidRDefault="002474A5" w:rsidP="002474A5">
      <w:pPr>
        <w:pStyle w:val="BodyText"/>
        <w:numPr>
          <w:ilvl w:val="0"/>
          <w:numId w:val="360"/>
        </w:numPr>
      </w:pPr>
      <w:r>
        <w:t>Sacred Symbol 2 (One Bonus Action that you can use only to Maintain Spell can be taken as a Free Action with Sacred Symbol Readied)</w:t>
      </w:r>
    </w:p>
    <w:p w14:paraId="5E1E7AD9" w14:textId="77777777" w:rsidR="000237EB" w:rsidRDefault="002474A5" w:rsidP="00B42EC3">
      <w:pPr>
        <w:pStyle w:val="BodyText"/>
        <w:numPr>
          <w:ilvl w:val="0"/>
          <w:numId w:val="360"/>
        </w:numPr>
      </w:pPr>
      <w:r>
        <w:t xml:space="preserve">Sacred </w:t>
      </w:r>
      <w:r>
        <w:t>Text</w:t>
      </w:r>
      <w:r>
        <w:t xml:space="preserve"> 2 (If you have prepared a Domain Spell in a Spell Slot</w:t>
      </w:r>
      <w:r>
        <w:t xml:space="preserve"> using your Sacred Text</w:t>
      </w:r>
      <w:r>
        <w:t>, you have no penalty to cast it)</w:t>
      </w:r>
    </w:p>
    <w:p w14:paraId="34098BDD" w14:textId="77777777" w:rsidR="00FE4737" w:rsidRDefault="00FE4737">
      <w:pPr>
        <w:rPr>
          <w:rFonts w:ascii="Arial" w:eastAsia="Arial" w:hAnsi="Arial"/>
          <w:sz w:val="16"/>
          <w:szCs w:val="16"/>
        </w:rPr>
      </w:pPr>
      <w:r>
        <w:br w:type="page"/>
      </w:r>
    </w:p>
    <w:p w14:paraId="74E140ED" w14:textId="121B1537" w:rsidR="00FC15D6" w:rsidRDefault="00FC15D6" w:rsidP="00B42EC3">
      <w:pPr>
        <w:pStyle w:val="BodyText"/>
      </w:pPr>
      <w:r>
        <w:lastRenderedPageBreak/>
        <w:t xml:space="preserve">Minister Tier 4 Feats List: </w:t>
      </w:r>
    </w:p>
    <w:p w14:paraId="5B40718B" w14:textId="43C86B45" w:rsidR="00FC15D6" w:rsidRPr="00FC15D6" w:rsidRDefault="00FC15D6" w:rsidP="004F6096">
      <w:pPr>
        <w:pStyle w:val="BodyText"/>
        <w:numPr>
          <w:ilvl w:val="0"/>
          <w:numId w:val="361"/>
        </w:numPr>
        <w:rPr>
          <w:rStyle w:val="SkillsChar"/>
          <w:color w:val="auto"/>
        </w:rPr>
      </w:pPr>
      <w:r>
        <w:rPr>
          <w:rStyle w:val="SkillsChar"/>
        </w:rPr>
        <w:t xml:space="preserve">Authority </w:t>
      </w:r>
      <w:r w:rsidR="00AE0747">
        <w:rPr>
          <w:rStyle w:val="SkillsChar"/>
        </w:rPr>
        <w:t>4</w:t>
      </w:r>
    </w:p>
    <w:p w14:paraId="5250C932" w14:textId="69281CAA" w:rsidR="00FC15D6" w:rsidRPr="005E7B0D" w:rsidRDefault="00FC15D6" w:rsidP="004F6096">
      <w:pPr>
        <w:pStyle w:val="BodyText"/>
        <w:numPr>
          <w:ilvl w:val="0"/>
          <w:numId w:val="361"/>
        </w:numPr>
        <w:rPr>
          <w:rStyle w:val="SkillsChar"/>
          <w:color w:val="auto"/>
        </w:rPr>
      </w:pPr>
      <w:r>
        <w:rPr>
          <w:rStyle w:val="SkillsChar"/>
        </w:rPr>
        <w:t xml:space="preserve">Determination </w:t>
      </w:r>
      <w:r w:rsidR="00AE0747">
        <w:rPr>
          <w:rStyle w:val="SkillsChar"/>
        </w:rPr>
        <w:t>4</w:t>
      </w:r>
    </w:p>
    <w:p w14:paraId="00436BFE" w14:textId="3E0F6E44" w:rsidR="00FC15D6" w:rsidRPr="00D24845" w:rsidRDefault="00FC15D6" w:rsidP="004F6096">
      <w:pPr>
        <w:pStyle w:val="BodyText"/>
        <w:numPr>
          <w:ilvl w:val="0"/>
          <w:numId w:val="361"/>
        </w:numPr>
        <w:rPr>
          <w:rStyle w:val="SkillsChar"/>
          <w:color w:val="auto"/>
        </w:rPr>
      </w:pPr>
      <w:r>
        <w:rPr>
          <w:rStyle w:val="SkillsChar"/>
        </w:rPr>
        <w:t xml:space="preserve">Diplomacy </w:t>
      </w:r>
      <w:r w:rsidR="00AE0747">
        <w:rPr>
          <w:rStyle w:val="SkillsChar"/>
        </w:rPr>
        <w:t>4</w:t>
      </w:r>
    </w:p>
    <w:p w14:paraId="3592A72C" w14:textId="0D30331B" w:rsidR="00FC15D6" w:rsidRPr="00D24845" w:rsidRDefault="00FC15D6" w:rsidP="004F6096">
      <w:pPr>
        <w:pStyle w:val="BodyText"/>
        <w:numPr>
          <w:ilvl w:val="0"/>
          <w:numId w:val="361"/>
        </w:numPr>
        <w:rPr>
          <w:rStyle w:val="SkillsChar"/>
          <w:color w:val="auto"/>
        </w:rPr>
      </w:pPr>
      <w:r>
        <w:rPr>
          <w:rStyle w:val="SkillsChar"/>
        </w:rPr>
        <w:t xml:space="preserve">Empathy </w:t>
      </w:r>
      <w:r w:rsidR="00AE0747">
        <w:rPr>
          <w:rStyle w:val="SkillsChar"/>
        </w:rPr>
        <w:t>4</w:t>
      </w:r>
    </w:p>
    <w:p w14:paraId="562409CB" w14:textId="687F41C7" w:rsidR="00FC15D6" w:rsidRPr="005E7B0D" w:rsidRDefault="00FC15D6" w:rsidP="004F6096">
      <w:pPr>
        <w:pStyle w:val="BodyText"/>
        <w:numPr>
          <w:ilvl w:val="0"/>
          <w:numId w:val="361"/>
        </w:numPr>
        <w:rPr>
          <w:rStyle w:val="SkillsChar"/>
          <w:color w:val="auto"/>
        </w:rPr>
      </w:pPr>
      <w:r>
        <w:rPr>
          <w:rStyle w:val="SkillsChar"/>
        </w:rPr>
        <w:t xml:space="preserve">Intimidation </w:t>
      </w:r>
      <w:r w:rsidR="00AE0747">
        <w:rPr>
          <w:rStyle w:val="SkillsChar"/>
        </w:rPr>
        <w:t>4</w:t>
      </w:r>
    </w:p>
    <w:p w14:paraId="3F988B8F" w14:textId="40C61750" w:rsidR="00FC15D6" w:rsidRDefault="00FC15D6" w:rsidP="004F6096">
      <w:pPr>
        <w:pStyle w:val="BodyText"/>
        <w:numPr>
          <w:ilvl w:val="0"/>
          <w:numId w:val="361"/>
        </w:numPr>
        <w:rPr>
          <w:rStyle w:val="SkillsChar"/>
          <w:color w:val="auto"/>
        </w:rPr>
      </w:pPr>
      <w:r>
        <w:rPr>
          <w:rStyle w:val="SkillsChar"/>
        </w:rPr>
        <w:t xml:space="preserve">Philosophy </w:t>
      </w:r>
      <w:r w:rsidR="00AE0747">
        <w:rPr>
          <w:rStyle w:val="SkillsChar"/>
        </w:rPr>
        <w:t>4</w:t>
      </w:r>
      <w:r w:rsidR="005A3F9C" w:rsidRPr="005A3F9C">
        <w:t xml:space="preserve"> </w:t>
      </w:r>
      <w:r w:rsidR="005A3F9C">
        <w:t xml:space="preserve">or </w:t>
      </w:r>
      <w:r w:rsidR="005A3F9C">
        <w:rPr>
          <w:rStyle w:val="SkillsChar"/>
        </w:rPr>
        <w:t xml:space="preserve">Lore </w:t>
      </w:r>
      <w:r w:rsidR="00AE0747">
        <w:rPr>
          <w:rStyle w:val="SkillsChar"/>
        </w:rPr>
        <w:t>4</w:t>
      </w:r>
      <w:r w:rsidR="005A3F9C">
        <w:t xml:space="preserve"> (Minister of a Nature God)</w:t>
      </w:r>
    </w:p>
    <w:p w14:paraId="18250A75" w14:textId="676353F8" w:rsidR="000237EB" w:rsidRDefault="000237EB" w:rsidP="000237EB">
      <w:pPr>
        <w:pStyle w:val="BodyText"/>
        <w:numPr>
          <w:ilvl w:val="0"/>
          <w:numId w:val="361"/>
        </w:numPr>
      </w:pPr>
      <w:r>
        <w:t xml:space="preserve">Emblazon Armament (Your sacred symbol is emblazoned on your </w:t>
      </w:r>
      <w:r>
        <w:t xml:space="preserve">armor (or outfit), </w:t>
      </w:r>
      <w:r>
        <w:t>shield</w:t>
      </w:r>
      <w:r>
        <w:t>,</w:t>
      </w:r>
      <w:r>
        <w:t xml:space="preserve"> </w:t>
      </w:r>
      <w:r>
        <w:t>and/</w:t>
      </w:r>
      <w:r>
        <w:t xml:space="preserve">or weapon; when your </w:t>
      </w:r>
      <w:r>
        <w:t xml:space="preserve">armor is on or your </w:t>
      </w:r>
      <w:r>
        <w:t xml:space="preserve">shield or weapon is </w:t>
      </w:r>
      <w:r>
        <w:t>R</w:t>
      </w:r>
      <w:r>
        <w:t>eadied, your sacred symbol</w:t>
      </w:r>
      <w:r>
        <w:t xml:space="preserve"> is treated as Readied if it is not covered</w:t>
      </w:r>
      <w:r>
        <w:t>)</w:t>
      </w:r>
    </w:p>
    <w:p w14:paraId="0EE5AF8D" w14:textId="6597109E" w:rsidR="002474A5" w:rsidRDefault="000237EB" w:rsidP="000237EB">
      <w:pPr>
        <w:pStyle w:val="BodyText"/>
        <w:numPr>
          <w:ilvl w:val="0"/>
          <w:numId w:val="361"/>
        </w:numPr>
      </w:pPr>
      <w:r>
        <w:t xml:space="preserve">Extraordinary Spellcasting </w:t>
      </w:r>
      <w:r>
        <w:t>1 (For the purposes of Spellcasting, your Spellcasting Attribute is treated as +1)</w:t>
      </w:r>
    </w:p>
    <w:p w14:paraId="09B0FCB2" w14:textId="77777777" w:rsidR="00FC15D6" w:rsidRDefault="00FC15D6" w:rsidP="00B42EC3">
      <w:pPr>
        <w:pStyle w:val="BodyText"/>
      </w:pPr>
    </w:p>
    <w:p w14:paraId="7537996F" w14:textId="6D67C5AA" w:rsidR="005A3F9C" w:rsidRDefault="005A3F9C" w:rsidP="00B42EC3">
      <w:pPr>
        <w:pStyle w:val="BodyText"/>
      </w:pPr>
      <w:r>
        <w:t xml:space="preserve">Minister Tier 5 Feats List: </w:t>
      </w:r>
      <w:r w:rsidR="000237EB">
        <w:t xml:space="preserve">1) Extraordinary Spellcasting 2, 2) </w:t>
      </w:r>
      <w:r w:rsidR="000237EB">
        <w:t xml:space="preserve">Sacred Text 3 (Prepare </w:t>
      </w:r>
      <w:r w:rsidR="000237EB" w:rsidRPr="00DC67B3">
        <w:rPr>
          <w:rStyle w:val="SpellChar"/>
        </w:rPr>
        <w:t>Miracle</w:t>
      </w:r>
      <w:r w:rsidR="000237EB">
        <w:t xml:space="preserve"> in a Spell Slot using your Sacred Text, even though it is not a Domain Spell, and treat it as a Domain Spell if it is prepared)</w:t>
      </w:r>
      <w:r w:rsidR="000237EB">
        <w:t xml:space="preserve">, 3-8) Gain the </w:t>
      </w:r>
      <w:r w:rsidR="00B80419">
        <w:t>6</w:t>
      </w:r>
      <w:r w:rsidR="000237EB">
        <w:t xml:space="preserve"> remaining</w:t>
      </w:r>
      <w:r>
        <w:t xml:space="preserve"> </w:t>
      </w:r>
      <w:r w:rsidRPr="00AE0747">
        <w:rPr>
          <w:rStyle w:val="SpellChar"/>
        </w:rPr>
        <w:t>Domain Spells</w:t>
      </w:r>
      <w:r>
        <w:t xml:space="preserve"> of your Deity. </w:t>
      </w:r>
    </w:p>
    <w:p w14:paraId="0ED869B3" w14:textId="77777777" w:rsidR="005A3F9C" w:rsidRDefault="005A3F9C" w:rsidP="00B42EC3">
      <w:pPr>
        <w:pStyle w:val="BodyText"/>
      </w:pPr>
    </w:p>
    <w:p w14:paraId="1C7E7224" w14:textId="76309D8A" w:rsidR="005A3F9C" w:rsidRDefault="005A3F9C" w:rsidP="00B42EC3">
      <w:pPr>
        <w:pStyle w:val="BodyText"/>
      </w:pPr>
      <w:r>
        <w:t xml:space="preserve">Minister Tier 6 Feats List: </w:t>
      </w:r>
    </w:p>
    <w:p w14:paraId="16C4861D" w14:textId="63DB9ADA" w:rsidR="005A3F9C" w:rsidRPr="005A3F9C" w:rsidRDefault="005A3F9C" w:rsidP="004F6096">
      <w:pPr>
        <w:pStyle w:val="BodyText"/>
        <w:numPr>
          <w:ilvl w:val="0"/>
          <w:numId w:val="362"/>
        </w:numPr>
        <w:rPr>
          <w:rStyle w:val="SkillsChar"/>
          <w:color w:val="auto"/>
        </w:rPr>
      </w:pPr>
      <w:r>
        <w:rPr>
          <w:rStyle w:val="SkillsChar"/>
        </w:rPr>
        <w:t xml:space="preserve">Authority </w:t>
      </w:r>
      <w:r w:rsidR="00AE0747">
        <w:rPr>
          <w:rStyle w:val="SkillsChar"/>
        </w:rPr>
        <w:t>5</w:t>
      </w:r>
    </w:p>
    <w:p w14:paraId="0C59BF42" w14:textId="2B2B5DAB" w:rsidR="005A3F9C" w:rsidRPr="005E7B0D" w:rsidRDefault="005A3F9C" w:rsidP="004F6096">
      <w:pPr>
        <w:pStyle w:val="BodyText"/>
        <w:numPr>
          <w:ilvl w:val="0"/>
          <w:numId w:val="362"/>
        </w:numPr>
        <w:rPr>
          <w:rStyle w:val="SkillsChar"/>
          <w:color w:val="auto"/>
        </w:rPr>
      </w:pPr>
      <w:r>
        <w:rPr>
          <w:rStyle w:val="SkillsChar"/>
        </w:rPr>
        <w:t xml:space="preserve">Determination </w:t>
      </w:r>
      <w:r w:rsidR="00AE0747">
        <w:rPr>
          <w:rStyle w:val="SkillsChar"/>
        </w:rPr>
        <w:t>5</w:t>
      </w:r>
    </w:p>
    <w:p w14:paraId="6A0B0DB5" w14:textId="74C3637E" w:rsidR="005A3F9C" w:rsidRPr="00D24845" w:rsidRDefault="005A3F9C" w:rsidP="004F6096">
      <w:pPr>
        <w:pStyle w:val="BodyText"/>
        <w:numPr>
          <w:ilvl w:val="0"/>
          <w:numId w:val="362"/>
        </w:numPr>
        <w:rPr>
          <w:rStyle w:val="SkillsChar"/>
          <w:color w:val="auto"/>
        </w:rPr>
      </w:pPr>
      <w:r>
        <w:rPr>
          <w:rStyle w:val="SkillsChar"/>
        </w:rPr>
        <w:t xml:space="preserve">Diplomacy </w:t>
      </w:r>
      <w:r w:rsidR="00AE0747">
        <w:rPr>
          <w:rStyle w:val="SkillsChar"/>
        </w:rPr>
        <w:t>5</w:t>
      </w:r>
    </w:p>
    <w:p w14:paraId="4519C493" w14:textId="790C1ED4" w:rsidR="005A3F9C" w:rsidRPr="00D24845" w:rsidRDefault="005A3F9C" w:rsidP="004F6096">
      <w:pPr>
        <w:pStyle w:val="BodyText"/>
        <w:numPr>
          <w:ilvl w:val="0"/>
          <w:numId w:val="362"/>
        </w:numPr>
        <w:rPr>
          <w:rStyle w:val="SkillsChar"/>
          <w:color w:val="auto"/>
        </w:rPr>
      </w:pPr>
      <w:r>
        <w:rPr>
          <w:rStyle w:val="SkillsChar"/>
        </w:rPr>
        <w:t xml:space="preserve">Empathy </w:t>
      </w:r>
      <w:r w:rsidR="00AE0747">
        <w:rPr>
          <w:rStyle w:val="SkillsChar"/>
        </w:rPr>
        <w:t>5</w:t>
      </w:r>
    </w:p>
    <w:p w14:paraId="089723DB" w14:textId="7A43E2EC" w:rsidR="005A3F9C" w:rsidRPr="005E7B0D" w:rsidRDefault="005A3F9C" w:rsidP="004F6096">
      <w:pPr>
        <w:pStyle w:val="BodyText"/>
        <w:numPr>
          <w:ilvl w:val="0"/>
          <w:numId w:val="362"/>
        </w:numPr>
        <w:rPr>
          <w:rStyle w:val="SkillsChar"/>
          <w:color w:val="auto"/>
        </w:rPr>
      </w:pPr>
      <w:r>
        <w:rPr>
          <w:rStyle w:val="SkillsChar"/>
        </w:rPr>
        <w:t xml:space="preserve">Intimidation </w:t>
      </w:r>
      <w:r w:rsidR="00AE0747">
        <w:rPr>
          <w:rStyle w:val="SkillsChar"/>
        </w:rPr>
        <w:t>5</w:t>
      </w:r>
    </w:p>
    <w:p w14:paraId="294743FA" w14:textId="6200A3D7" w:rsidR="005A3F9C" w:rsidRDefault="005A3F9C" w:rsidP="004F6096">
      <w:pPr>
        <w:pStyle w:val="BodyText"/>
        <w:numPr>
          <w:ilvl w:val="0"/>
          <w:numId w:val="362"/>
        </w:numPr>
        <w:rPr>
          <w:rStyle w:val="SkillsChar"/>
          <w:color w:val="auto"/>
        </w:rPr>
      </w:pPr>
      <w:r>
        <w:rPr>
          <w:rStyle w:val="SkillsChar"/>
        </w:rPr>
        <w:t xml:space="preserve">Philosophy </w:t>
      </w:r>
      <w:r w:rsidR="00AE0747">
        <w:rPr>
          <w:rStyle w:val="SkillsChar"/>
        </w:rPr>
        <w:t>5</w:t>
      </w:r>
      <w:r w:rsidRPr="005A3F9C">
        <w:t xml:space="preserve"> </w:t>
      </w:r>
      <w:r>
        <w:t xml:space="preserve">or </w:t>
      </w:r>
      <w:r>
        <w:rPr>
          <w:rStyle w:val="SkillsChar"/>
        </w:rPr>
        <w:t xml:space="preserve">Lore </w:t>
      </w:r>
      <w:r w:rsidR="00AE0747">
        <w:rPr>
          <w:rStyle w:val="SkillsChar"/>
        </w:rPr>
        <w:t>5</w:t>
      </w:r>
      <w:r>
        <w:t xml:space="preserve"> (Minister of a Nature God)</w:t>
      </w:r>
    </w:p>
    <w:p w14:paraId="3D0A620D" w14:textId="4F56E019" w:rsidR="000237EB" w:rsidRDefault="000237EB" w:rsidP="000237EB">
      <w:pPr>
        <w:pStyle w:val="BodyText"/>
        <w:numPr>
          <w:ilvl w:val="0"/>
          <w:numId w:val="362"/>
        </w:numPr>
      </w:pPr>
      <w:r>
        <w:t xml:space="preserve">Extraordinary Spellcasting </w:t>
      </w:r>
      <w:r>
        <w:t>3</w:t>
      </w:r>
    </w:p>
    <w:p w14:paraId="25122233" w14:textId="7A7F859F" w:rsidR="000237EB" w:rsidRDefault="000237EB" w:rsidP="000237EB">
      <w:pPr>
        <w:pStyle w:val="BodyText"/>
        <w:numPr>
          <w:ilvl w:val="0"/>
          <w:numId w:val="362"/>
        </w:numPr>
      </w:pPr>
      <w:r>
        <w:t xml:space="preserve">Sacred Symbol 3 (Take 2 Minister-Specific Actions (but not Reactions) as a single Action with </w:t>
      </w:r>
      <w:r w:rsidR="00B80419">
        <w:t xml:space="preserve">two </w:t>
      </w:r>
      <w:r>
        <w:t>Sacred Symbol</w:t>
      </w:r>
      <w:r w:rsidR="00B80419">
        <w:t>s</w:t>
      </w:r>
      <w:r>
        <w:t xml:space="preserve"> </w:t>
      </w:r>
      <w:r w:rsidR="00B80419">
        <w:t xml:space="preserve">(both of which can be Emblazoned but must be on different items) </w:t>
      </w:r>
      <w:r>
        <w:t>Readied)</w:t>
      </w:r>
    </w:p>
    <w:p w14:paraId="59455D39" w14:textId="77777777" w:rsidR="000237EB" w:rsidRDefault="000237EB" w:rsidP="00B42EC3">
      <w:pPr>
        <w:pStyle w:val="BodyText"/>
      </w:pPr>
    </w:p>
    <w:p w14:paraId="4F707146" w14:textId="526073C0" w:rsidR="005A3F9C" w:rsidRDefault="005A3F9C" w:rsidP="00B42EC3">
      <w:pPr>
        <w:pStyle w:val="BodyText"/>
      </w:pPr>
      <w:r>
        <w:t xml:space="preserve">Minister Capstone Feats List: </w:t>
      </w:r>
    </w:p>
    <w:p w14:paraId="5E7508BA" w14:textId="629D9A07" w:rsidR="00AE0747" w:rsidRPr="005A3F9C" w:rsidRDefault="00AE0747" w:rsidP="004F6096">
      <w:pPr>
        <w:pStyle w:val="BodyText"/>
        <w:numPr>
          <w:ilvl w:val="0"/>
          <w:numId w:val="363"/>
        </w:numPr>
        <w:rPr>
          <w:rStyle w:val="SkillsChar"/>
          <w:color w:val="auto"/>
        </w:rPr>
      </w:pPr>
      <w:r>
        <w:rPr>
          <w:rStyle w:val="SkillsChar"/>
        </w:rPr>
        <w:t>Authority +1</w:t>
      </w:r>
    </w:p>
    <w:p w14:paraId="4ADCC18E" w14:textId="14BC518A" w:rsidR="00AE0747" w:rsidRPr="005E7B0D" w:rsidRDefault="00AE0747" w:rsidP="004F6096">
      <w:pPr>
        <w:pStyle w:val="BodyText"/>
        <w:numPr>
          <w:ilvl w:val="0"/>
          <w:numId w:val="363"/>
        </w:numPr>
        <w:rPr>
          <w:rStyle w:val="SkillsChar"/>
          <w:color w:val="auto"/>
        </w:rPr>
      </w:pPr>
      <w:r>
        <w:rPr>
          <w:rStyle w:val="SkillsChar"/>
        </w:rPr>
        <w:t>Determination +1</w:t>
      </w:r>
    </w:p>
    <w:p w14:paraId="11FA3357" w14:textId="515218D7" w:rsidR="00AE0747" w:rsidRPr="00D24845" w:rsidRDefault="00AE0747" w:rsidP="004F6096">
      <w:pPr>
        <w:pStyle w:val="BodyText"/>
        <w:numPr>
          <w:ilvl w:val="0"/>
          <w:numId w:val="363"/>
        </w:numPr>
        <w:rPr>
          <w:rStyle w:val="SkillsChar"/>
          <w:color w:val="auto"/>
        </w:rPr>
      </w:pPr>
      <w:r>
        <w:rPr>
          <w:rStyle w:val="SkillsChar"/>
        </w:rPr>
        <w:t>Diplomacy +1</w:t>
      </w:r>
    </w:p>
    <w:p w14:paraId="46904069" w14:textId="0599162E" w:rsidR="00AE0747" w:rsidRPr="00D24845" w:rsidRDefault="00AE0747" w:rsidP="004F6096">
      <w:pPr>
        <w:pStyle w:val="BodyText"/>
        <w:numPr>
          <w:ilvl w:val="0"/>
          <w:numId w:val="363"/>
        </w:numPr>
        <w:rPr>
          <w:rStyle w:val="SkillsChar"/>
          <w:color w:val="auto"/>
        </w:rPr>
      </w:pPr>
      <w:r>
        <w:rPr>
          <w:rStyle w:val="SkillsChar"/>
        </w:rPr>
        <w:t>Empathy +1</w:t>
      </w:r>
    </w:p>
    <w:p w14:paraId="2703D1A4" w14:textId="6FE02501" w:rsidR="00AE0747" w:rsidRPr="005E7B0D" w:rsidRDefault="00AE0747" w:rsidP="004F6096">
      <w:pPr>
        <w:pStyle w:val="BodyText"/>
        <w:numPr>
          <w:ilvl w:val="0"/>
          <w:numId w:val="363"/>
        </w:numPr>
        <w:rPr>
          <w:rStyle w:val="SkillsChar"/>
          <w:color w:val="auto"/>
        </w:rPr>
      </w:pPr>
      <w:r>
        <w:rPr>
          <w:rStyle w:val="SkillsChar"/>
        </w:rPr>
        <w:t>Intimidation +1</w:t>
      </w:r>
    </w:p>
    <w:p w14:paraId="588E3DB8" w14:textId="44B7EDAA" w:rsidR="00AE0747" w:rsidRDefault="00AE0747" w:rsidP="004F6096">
      <w:pPr>
        <w:pStyle w:val="BodyText"/>
        <w:numPr>
          <w:ilvl w:val="0"/>
          <w:numId w:val="363"/>
        </w:numPr>
        <w:rPr>
          <w:rStyle w:val="SkillsChar"/>
          <w:color w:val="auto"/>
        </w:rPr>
      </w:pPr>
      <w:r>
        <w:rPr>
          <w:rStyle w:val="SkillsChar"/>
        </w:rPr>
        <w:t>Philosophy +1</w:t>
      </w:r>
      <w:r w:rsidRPr="005A3F9C">
        <w:t xml:space="preserve"> </w:t>
      </w:r>
      <w:r>
        <w:t xml:space="preserve">or </w:t>
      </w:r>
      <w:r>
        <w:rPr>
          <w:rStyle w:val="SkillsChar"/>
        </w:rPr>
        <w:t>Lore +1</w:t>
      </w:r>
      <w:r>
        <w:t xml:space="preserve"> (Minister of a Nature God)</w:t>
      </w:r>
    </w:p>
    <w:p w14:paraId="26BA8490" w14:textId="5DCACE21" w:rsidR="000237EB" w:rsidRDefault="000237EB" w:rsidP="000237EB">
      <w:pPr>
        <w:pStyle w:val="BodyText"/>
        <w:numPr>
          <w:ilvl w:val="0"/>
          <w:numId w:val="363"/>
        </w:numPr>
      </w:pPr>
      <w:r>
        <w:t xml:space="preserve">Extraordinary </w:t>
      </w:r>
      <w:r>
        <w:t>Spellcasting 4</w:t>
      </w:r>
    </w:p>
    <w:p w14:paraId="64E1EC3C" w14:textId="081BCE9F" w:rsidR="005A3F9C" w:rsidRDefault="005A3F9C" w:rsidP="004F6096">
      <w:pPr>
        <w:pStyle w:val="BodyText"/>
        <w:numPr>
          <w:ilvl w:val="0"/>
          <w:numId w:val="363"/>
        </w:numPr>
      </w:pPr>
      <w:r>
        <w:t>Sacred Symbol 4</w:t>
      </w:r>
      <w:r w:rsidR="006E791D">
        <w:t xml:space="preserve"> (You gain Sacred Symbol Pool 4. When using your Sacred Symbol, if you have prepared a Domain Spell in a Spell Slot using your Sacred Text during daily preparations, you can spend a Sacred Symbol Pool Point instead of gaining Traumatized +1 for </w:t>
      </w:r>
      <w:r w:rsidR="00B80419">
        <w:t>a second (but not third or later)</w:t>
      </w:r>
      <w:r w:rsidR="006E791D">
        <w:t xml:space="preserve"> Intensify Action)</w:t>
      </w:r>
    </w:p>
    <w:p w14:paraId="7E6CBA8E" w14:textId="2933F239" w:rsidR="00220292" w:rsidRDefault="00220292" w:rsidP="004F6096">
      <w:pPr>
        <w:pStyle w:val="BodyText"/>
        <w:numPr>
          <w:ilvl w:val="0"/>
          <w:numId w:val="363"/>
        </w:numPr>
      </w:pPr>
      <w:r>
        <w:t>Splinter Faith</w:t>
      </w:r>
      <w:r w:rsidR="003B1FBC">
        <w:t xml:space="preserve"> (You can remove two spells from the 8 Domain Spells specifically associated with your Deity and add three spells from another sect that are representative of your Splinter Faith. The GM may decide one or more members of your original Sect become apathetic or even hostile, depending upon how much the spells seem to deviate from what they believe are the interests of your Deity. The GM may also rule the power of the spells comes from a wayward avatar of the Deity or another Deity entirely, depending on how much the GM thinks the spells deviate from the interests of your Deity. The spells can be of any tradition but are treated as Prayers for you. You generally need to acquire a Sacred Text specifically for your Splinter Faith and your Sacred Symbol is frequently modified at least a little)</w:t>
      </w:r>
    </w:p>
    <w:p w14:paraId="19CAED46" w14:textId="555668FD" w:rsidR="00220292" w:rsidRDefault="00220292" w:rsidP="004F6096">
      <w:pPr>
        <w:pStyle w:val="BodyText"/>
        <w:numPr>
          <w:ilvl w:val="0"/>
          <w:numId w:val="363"/>
        </w:numPr>
      </w:pPr>
      <w:r>
        <w:t xml:space="preserve">Syncretism </w:t>
      </w:r>
      <w:r w:rsidR="003B1FBC">
        <w:t xml:space="preserve">+1 </w:t>
      </w:r>
      <w:r>
        <w:t>(</w:t>
      </w:r>
      <w:r w:rsidR="00B80419">
        <w:t>A</w:t>
      </w:r>
      <w:r w:rsidR="003B1FBC">
        <w:t>dd one spell to your Domain Spells if the GM agrees they are representative of your Deity’s interests. The spells can be of any tradition but are treated as Prayers for you. You generally must use a modified (sometimes in a manner that is barely noticeable) or annotated version of your Sacred Text, but your Sacred Symbol is usually unmodified. Y</w:t>
      </w:r>
      <w:r>
        <w:t xml:space="preserve">ou can take </w:t>
      </w:r>
      <w:proofErr w:type="gramStart"/>
      <w:r>
        <w:t>this Feat multiple times</w:t>
      </w:r>
      <w:proofErr w:type="gramEnd"/>
      <w:r w:rsidR="003B1FBC">
        <w:t>; each time you take it, you can add 1 spell +1 one additional spell per Syncretism Rating (e.g., gain 2 Spells for Syncretism 2 on top of the spell you gained for Syncretism 1, an additional 3 Spells for Syncretism 3, etc.</w:t>
      </w:r>
      <w:r>
        <w:t>)</w:t>
      </w:r>
    </w:p>
    <w:p w14:paraId="43DE9C11" w14:textId="5B47C049" w:rsidR="00660F55" w:rsidRDefault="00FC15D6" w:rsidP="002B2268">
      <w:pPr>
        <w:pStyle w:val="Heading4"/>
      </w:pPr>
      <w:r>
        <w:t>Domain Spells</w:t>
      </w:r>
    </w:p>
    <w:p w14:paraId="18FE6989" w14:textId="3869CF24" w:rsidR="001268BF" w:rsidRDefault="00FC15D6" w:rsidP="00B42EC3">
      <w:pPr>
        <w:pStyle w:val="BodyText"/>
      </w:pPr>
      <w:r>
        <w:t xml:space="preserve">Amaterasu: </w:t>
      </w:r>
      <w:r w:rsidR="00C35442">
        <w:rPr>
          <w:rStyle w:val="SpellChar"/>
        </w:rPr>
        <w:t>Animate Radiance</w:t>
      </w:r>
      <w:r w:rsidR="00C35442" w:rsidRPr="00D337C8">
        <w:rPr>
          <w:rStyle w:val="SpellChar"/>
        </w:rPr>
        <w:t xml:space="preserve">, </w:t>
      </w:r>
      <w:r w:rsidR="001268BF" w:rsidRPr="00D337C8">
        <w:rPr>
          <w:rStyle w:val="SpellChar"/>
        </w:rPr>
        <w:t xml:space="preserve">Bless, </w:t>
      </w:r>
      <w:r w:rsidR="001268BF">
        <w:rPr>
          <w:rStyle w:val="SpellChar"/>
        </w:rPr>
        <w:t xml:space="preserve">Create </w:t>
      </w:r>
      <w:r w:rsidR="00C35442">
        <w:rPr>
          <w:rStyle w:val="SpellChar"/>
        </w:rPr>
        <w:t>Radiance</w:t>
      </w:r>
      <w:r w:rsidR="001268BF" w:rsidRPr="00D337C8">
        <w:rPr>
          <w:rStyle w:val="SpellChar"/>
        </w:rPr>
        <w:t xml:space="preserve">, </w:t>
      </w:r>
      <w:r w:rsidR="001268BF">
        <w:rPr>
          <w:rStyle w:val="SpellChar"/>
        </w:rPr>
        <w:t>Freedom of Movement</w:t>
      </w:r>
      <w:r w:rsidR="001268BF" w:rsidRPr="00D337C8">
        <w:rPr>
          <w:rStyle w:val="SpellChar"/>
        </w:rPr>
        <w:t xml:space="preserve">, </w:t>
      </w:r>
      <w:r w:rsidR="00556C4E">
        <w:rPr>
          <w:rStyle w:val="SpellChar"/>
        </w:rPr>
        <w:t>Invigorate</w:t>
      </w:r>
      <w:r w:rsidR="001268BF">
        <w:rPr>
          <w:rStyle w:val="SpellChar"/>
        </w:rPr>
        <w:t xml:space="preserve">, </w:t>
      </w:r>
      <w:r w:rsidR="001268BF" w:rsidRPr="00D337C8">
        <w:rPr>
          <w:rStyle w:val="SpellChar"/>
        </w:rPr>
        <w:t>Nondetection</w:t>
      </w:r>
      <w:r w:rsidR="001268BF">
        <w:rPr>
          <w:rStyle w:val="SpellChar"/>
        </w:rPr>
        <w:t>, Radiance Resistance, Soothe</w:t>
      </w:r>
    </w:p>
    <w:p w14:paraId="150E891D" w14:textId="722BB4BE" w:rsidR="008043C4" w:rsidRPr="001268BF" w:rsidRDefault="00FC15D6" w:rsidP="00B42EC3">
      <w:pPr>
        <w:pStyle w:val="BodyText"/>
      </w:pPr>
      <w:r>
        <w:t>Aphrodite</w:t>
      </w:r>
      <w:r w:rsidR="008043C4">
        <w:t xml:space="preserve">: </w:t>
      </w:r>
      <w:r w:rsidR="008043C4" w:rsidRPr="00D337C8">
        <w:rPr>
          <w:rStyle w:val="SpellChar"/>
        </w:rPr>
        <w:t xml:space="preserve">Admonish, Captivating Adoration, </w:t>
      </w:r>
      <w:r w:rsidR="008043C4">
        <w:rPr>
          <w:rStyle w:val="SpellChar"/>
        </w:rPr>
        <w:t>Charm, Daze</w:t>
      </w:r>
      <w:r w:rsidR="008043C4" w:rsidRPr="00D337C8">
        <w:rPr>
          <w:rStyle w:val="SpellChar"/>
        </w:rPr>
        <w:t>, Overstuff, Retributive Pain, Venom, Whims of Passion</w:t>
      </w:r>
    </w:p>
    <w:p w14:paraId="70B23BA6" w14:textId="1B5C1E8C" w:rsidR="006B6DAB" w:rsidRDefault="00FC15D6" w:rsidP="00B42EC3">
      <w:pPr>
        <w:pStyle w:val="BodyText"/>
      </w:pPr>
      <w:r>
        <w:t>Apollo</w:t>
      </w:r>
      <w:r w:rsidR="00640343">
        <w:t xml:space="preserve">: </w:t>
      </w:r>
      <w:r w:rsidR="00640343" w:rsidRPr="00F723BA">
        <w:rPr>
          <w:rStyle w:val="SpellChar"/>
        </w:rPr>
        <w:t xml:space="preserve">Bless, Death Ward, </w:t>
      </w:r>
      <w:r w:rsidR="00640343">
        <w:rPr>
          <w:rStyle w:val="SpellChar"/>
        </w:rPr>
        <w:t>Dimensional Lock, Discern Location</w:t>
      </w:r>
      <w:r w:rsidR="00640343" w:rsidRPr="00F723BA">
        <w:rPr>
          <w:rStyle w:val="SpellChar"/>
        </w:rPr>
        <w:t xml:space="preserve">, </w:t>
      </w:r>
      <w:r w:rsidR="00556C4E">
        <w:rPr>
          <w:rStyle w:val="SpellChar"/>
        </w:rPr>
        <w:t>Invigorate</w:t>
      </w:r>
      <w:r w:rsidR="00640343" w:rsidRPr="00F723BA">
        <w:rPr>
          <w:rStyle w:val="SpellChar"/>
        </w:rPr>
        <w:t xml:space="preserve">, Oathsworn, </w:t>
      </w:r>
      <w:r w:rsidR="00640343">
        <w:rPr>
          <w:rStyle w:val="SpellChar"/>
        </w:rPr>
        <w:t>Shield</w:t>
      </w:r>
      <w:r w:rsidR="00640343" w:rsidRPr="00F723BA">
        <w:rPr>
          <w:rStyle w:val="SpellChar"/>
        </w:rPr>
        <w:t xml:space="preserve">, </w:t>
      </w:r>
      <w:r w:rsidR="00640343">
        <w:rPr>
          <w:rStyle w:val="SpellChar"/>
        </w:rPr>
        <w:t>Soothe</w:t>
      </w:r>
    </w:p>
    <w:p w14:paraId="6C58F907" w14:textId="2F026F87" w:rsidR="00634F30" w:rsidRDefault="009B6CB1" w:rsidP="00B42EC3">
      <w:pPr>
        <w:pStyle w:val="BodyText"/>
      </w:pPr>
      <w:r>
        <w:t>Ares</w:t>
      </w:r>
      <w:r w:rsidR="002779F7">
        <w:t xml:space="preserve">: </w:t>
      </w:r>
      <w:r w:rsidR="002779F7" w:rsidRPr="00A10447">
        <w:rPr>
          <w:rStyle w:val="SpellChar"/>
        </w:rPr>
        <w:t xml:space="preserve">Destructive Aura, Devastation, Fear, Invulnerability, Magic Weapon, </w:t>
      </w:r>
      <w:r w:rsidR="002779F7">
        <w:rPr>
          <w:rStyle w:val="SpellChar"/>
        </w:rPr>
        <w:t xml:space="preserve">Proud Confidence, </w:t>
      </w:r>
      <w:r w:rsidR="002779F7" w:rsidRPr="00A10447">
        <w:rPr>
          <w:rStyle w:val="SpellChar"/>
        </w:rPr>
        <w:t>Righteous Might, Zeal for Battle</w:t>
      </w:r>
    </w:p>
    <w:p w14:paraId="7C98F112" w14:textId="3A80F208" w:rsidR="00B569A9" w:rsidRDefault="009B6CB1" w:rsidP="00B42EC3">
      <w:pPr>
        <w:pStyle w:val="BodyText"/>
        <w:rPr>
          <w:rStyle w:val="SpellChar"/>
        </w:rPr>
      </w:pPr>
      <w:r>
        <w:t>Asmodeus</w:t>
      </w:r>
      <w:r w:rsidR="00B569A9">
        <w:t xml:space="preserve">: </w:t>
      </w:r>
      <w:r w:rsidR="00B569A9" w:rsidRPr="00D337C8">
        <w:rPr>
          <w:rStyle w:val="SpellChar"/>
        </w:rPr>
        <w:t xml:space="preserve">Admonish, </w:t>
      </w:r>
      <w:r w:rsidR="00B569A9">
        <w:rPr>
          <w:rStyle w:val="SpellChar"/>
        </w:rPr>
        <w:t>Appearance of Wealth</w:t>
      </w:r>
      <w:r w:rsidR="00B569A9" w:rsidRPr="00D337C8">
        <w:rPr>
          <w:rStyle w:val="SpellChar"/>
        </w:rPr>
        <w:t>, Charm</w:t>
      </w:r>
      <w:r w:rsidR="00B569A9">
        <w:rPr>
          <w:rStyle w:val="SpellChar"/>
        </w:rPr>
        <w:t>, Create Darkness</w:t>
      </w:r>
      <w:r w:rsidR="00B569A9" w:rsidRPr="00D337C8">
        <w:rPr>
          <w:rStyle w:val="SpellChar"/>
        </w:rPr>
        <w:t xml:space="preserve">, </w:t>
      </w:r>
      <w:r w:rsidR="00B569A9">
        <w:rPr>
          <w:rStyle w:val="SpellChar"/>
        </w:rPr>
        <w:t xml:space="preserve">Fear, </w:t>
      </w:r>
      <w:r w:rsidR="00B569A9" w:rsidRPr="00D337C8">
        <w:rPr>
          <w:rStyle w:val="SpellChar"/>
        </w:rPr>
        <w:t>Elemental</w:t>
      </w:r>
      <w:r w:rsidR="00B569A9">
        <w:rPr>
          <w:rStyle w:val="SpellChar"/>
        </w:rPr>
        <w:t xml:space="preserve"> Attack (Heat)</w:t>
      </w:r>
      <w:r w:rsidR="00B569A9" w:rsidRPr="00D337C8">
        <w:rPr>
          <w:rStyle w:val="SpellChar"/>
        </w:rPr>
        <w:t>, Telepathy, Tyrannical Authority</w:t>
      </w:r>
    </w:p>
    <w:p w14:paraId="665DF2CF" w14:textId="78E79BF6" w:rsidR="00B569A9" w:rsidRDefault="009B6CB1" w:rsidP="00B42EC3">
      <w:pPr>
        <w:pStyle w:val="BodyText"/>
        <w:rPr>
          <w:rStyle w:val="SpellChar"/>
        </w:rPr>
      </w:pPr>
      <w:r>
        <w:t>Athena</w:t>
      </w:r>
      <w:r w:rsidR="00B569A9">
        <w:t xml:space="preserve">: </w:t>
      </w:r>
      <w:r w:rsidR="00B569A9" w:rsidRPr="00F723BA">
        <w:rPr>
          <w:rStyle w:val="SpellChar"/>
        </w:rPr>
        <w:t xml:space="preserve">Bless, Dimensional Lock, </w:t>
      </w:r>
      <w:r w:rsidR="00B569A9">
        <w:rPr>
          <w:rStyle w:val="SpellChar"/>
        </w:rPr>
        <w:t xml:space="preserve">Invigorate, </w:t>
      </w:r>
      <w:r w:rsidR="00B569A9" w:rsidRPr="00F723BA">
        <w:rPr>
          <w:rStyle w:val="SpellChar"/>
        </w:rPr>
        <w:t>Invulnerability, Magic Armor, Magic Weapon, Righteous Might, Zeal for Battle</w:t>
      </w:r>
    </w:p>
    <w:p w14:paraId="5BBE796E" w14:textId="6FE2864A" w:rsidR="00C40B56" w:rsidRDefault="009B6CB1" w:rsidP="00B42EC3">
      <w:pPr>
        <w:pStyle w:val="BodyText"/>
      </w:pPr>
      <w:r>
        <w:t>Comus</w:t>
      </w:r>
      <w:r w:rsidR="00C40B56">
        <w:t xml:space="preserve">: </w:t>
      </w:r>
      <w:r w:rsidR="00C40B56">
        <w:rPr>
          <w:rStyle w:val="SpellChar"/>
        </w:rPr>
        <w:t>Charm</w:t>
      </w:r>
      <w:r w:rsidR="00C40B56" w:rsidRPr="00F723BA">
        <w:rPr>
          <w:rStyle w:val="SpellChar"/>
        </w:rPr>
        <w:t xml:space="preserve">, </w:t>
      </w:r>
      <w:r w:rsidR="00C40B56" w:rsidRPr="00545F48">
        <w:rPr>
          <w:rStyle w:val="SpellChar"/>
        </w:rPr>
        <w:t xml:space="preserve">Competitive Edge, </w:t>
      </w:r>
      <w:r w:rsidR="00C40B56" w:rsidRPr="00D337C8">
        <w:rPr>
          <w:rStyle w:val="SpellChar"/>
        </w:rPr>
        <w:t xml:space="preserve">Face in the Crowd, Freedom of Movement, Invulnerability, </w:t>
      </w:r>
      <w:r w:rsidR="00C40B56">
        <w:rPr>
          <w:rStyle w:val="SpellChar"/>
        </w:rPr>
        <w:t xml:space="preserve">Moon Frenzy, </w:t>
      </w:r>
      <w:r w:rsidR="00C40B56" w:rsidRPr="00D337C8">
        <w:rPr>
          <w:rStyle w:val="SpellChar"/>
        </w:rPr>
        <w:t>Overstuff, Pulse of the City</w:t>
      </w:r>
    </w:p>
    <w:p w14:paraId="2F515967" w14:textId="3E6D1D1C" w:rsidR="002E1A00" w:rsidRDefault="009B6CB1" w:rsidP="00B42EC3">
      <w:pPr>
        <w:pStyle w:val="BodyText"/>
      </w:pPr>
      <w:r>
        <w:t>Glycon</w:t>
      </w:r>
      <w:r w:rsidR="002E1A00">
        <w:t xml:space="preserve">: </w:t>
      </w:r>
      <w:r w:rsidR="002E1A00" w:rsidRPr="00572102">
        <w:rPr>
          <w:rStyle w:val="SpellChar"/>
        </w:rPr>
        <w:t xml:space="preserve">Breath Weapon, </w:t>
      </w:r>
      <w:r w:rsidR="002E1A00">
        <w:rPr>
          <w:rStyle w:val="SpellChar"/>
        </w:rPr>
        <w:t xml:space="preserve">Dragon Form, </w:t>
      </w:r>
      <w:r w:rsidR="002E1A00" w:rsidRPr="00572102">
        <w:rPr>
          <w:rStyle w:val="SpellChar"/>
        </w:rPr>
        <w:t xml:space="preserve">Elemental </w:t>
      </w:r>
      <w:r w:rsidR="002E1A00">
        <w:rPr>
          <w:rStyle w:val="SpellChar"/>
        </w:rPr>
        <w:t>Attack (</w:t>
      </w:r>
      <w:r w:rsidR="002E1A00" w:rsidRPr="00572102">
        <w:rPr>
          <w:rStyle w:val="SpellChar"/>
        </w:rPr>
        <w:t>Cold</w:t>
      </w:r>
      <w:r w:rsidR="002E1A00">
        <w:rPr>
          <w:rStyle w:val="SpellChar"/>
        </w:rPr>
        <w:t>, Electricity, Heat, Lode, Radiance, Sonic)</w:t>
      </w:r>
    </w:p>
    <w:p w14:paraId="53EF9948" w14:textId="77F87BB5" w:rsidR="002E1A00" w:rsidRDefault="009B6CB1" w:rsidP="00B42EC3">
      <w:pPr>
        <w:pStyle w:val="BodyText"/>
      </w:pPr>
      <w:r>
        <w:t>Hecate</w:t>
      </w:r>
      <w:r w:rsidR="002E1A00">
        <w:t xml:space="preserve">: </w:t>
      </w:r>
      <w:r w:rsidR="002E1A00">
        <w:rPr>
          <w:rStyle w:val="SpellChar"/>
        </w:rPr>
        <w:t>Clairsentience</w:t>
      </w:r>
      <w:r w:rsidR="002E1A00" w:rsidRPr="00A10447">
        <w:rPr>
          <w:rStyle w:val="SpellChar"/>
        </w:rPr>
        <w:t xml:space="preserve">, </w:t>
      </w:r>
      <w:r w:rsidR="002E1A00">
        <w:rPr>
          <w:rStyle w:val="SpellChar"/>
        </w:rPr>
        <w:t xml:space="preserve">Detect Magic, Dispel Magic, Phantasm, </w:t>
      </w:r>
      <w:r w:rsidR="002E1A00" w:rsidRPr="00A10447">
        <w:rPr>
          <w:rStyle w:val="SpellChar"/>
        </w:rPr>
        <w:t xml:space="preserve">Read Fate, </w:t>
      </w:r>
      <w:r w:rsidR="002E1A00">
        <w:rPr>
          <w:rStyle w:val="SpellChar"/>
        </w:rPr>
        <w:t>Telekinesis, Telepathy, Teleportation</w:t>
      </w:r>
    </w:p>
    <w:p w14:paraId="6A33203F" w14:textId="3306448F" w:rsidR="002E1A00" w:rsidRDefault="009B6CB1" w:rsidP="00B42EC3">
      <w:pPr>
        <w:pStyle w:val="BodyText"/>
      </w:pPr>
      <w:r>
        <w:t>Hermes</w:t>
      </w:r>
      <w:r w:rsidR="002E1A00">
        <w:t xml:space="preserve">: </w:t>
      </w:r>
      <w:r w:rsidR="002E1A00" w:rsidRPr="00E02715">
        <w:rPr>
          <w:rStyle w:val="SpellChar"/>
        </w:rPr>
        <w:t xml:space="preserve">Discern Location, </w:t>
      </w:r>
      <w:r w:rsidR="002E1A00">
        <w:rPr>
          <w:rStyle w:val="SpellChar"/>
        </w:rPr>
        <w:t xml:space="preserve">Effervescent, </w:t>
      </w:r>
      <w:r w:rsidR="002E1A00" w:rsidRPr="00E02715">
        <w:rPr>
          <w:rStyle w:val="SpellChar"/>
        </w:rPr>
        <w:t xml:space="preserve">Freedom of Movement, Illusory Disguise, </w:t>
      </w:r>
      <w:r w:rsidR="002E1A00">
        <w:rPr>
          <w:rStyle w:val="SpellChar"/>
        </w:rPr>
        <w:t xml:space="preserve">Inaudibility, </w:t>
      </w:r>
      <w:r w:rsidR="002E1A00" w:rsidRPr="00E02715">
        <w:rPr>
          <w:rStyle w:val="SpellChar"/>
        </w:rPr>
        <w:t>Invisibility, Nondetection, Presto</w:t>
      </w:r>
    </w:p>
    <w:p w14:paraId="4E44D1B0" w14:textId="15045E89" w:rsidR="002E1A00" w:rsidRDefault="009B6CB1" w:rsidP="00B42EC3">
      <w:pPr>
        <w:pStyle w:val="BodyText"/>
      </w:pPr>
      <w:r>
        <w:t>Hestia</w:t>
      </w:r>
      <w:r w:rsidR="002E1A00">
        <w:t xml:space="preserve">: </w:t>
      </w:r>
      <w:r w:rsidR="002E1A00">
        <w:rPr>
          <w:rStyle w:val="SpellChar"/>
        </w:rPr>
        <w:t>A</w:t>
      </w:r>
      <w:r w:rsidR="002E1A00" w:rsidRPr="00F723BA">
        <w:rPr>
          <w:rStyle w:val="SpellChar"/>
        </w:rPr>
        <w:t>dapt Self, Adaptive Ablation, Haste</w:t>
      </w:r>
      <w:r w:rsidR="002E1A00">
        <w:rPr>
          <w:rStyle w:val="SpellChar"/>
        </w:rPr>
        <w:t>, Improvisational Builder, Invigorate</w:t>
      </w:r>
      <w:r w:rsidR="002E1A00" w:rsidRPr="00F723BA">
        <w:rPr>
          <w:rStyle w:val="SpellChar"/>
        </w:rPr>
        <w:t xml:space="preserve">, </w:t>
      </w:r>
      <w:r w:rsidR="002E1A00">
        <w:rPr>
          <w:rStyle w:val="SpellChar"/>
        </w:rPr>
        <w:t>Soothe</w:t>
      </w:r>
      <w:r w:rsidR="002E1A00" w:rsidRPr="00F723BA">
        <w:rPr>
          <w:rStyle w:val="SpellChar"/>
        </w:rPr>
        <w:t xml:space="preserve">, </w:t>
      </w:r>
      <w:r w:rsidR="002E1A00">
        <w:rPr>
          <w:rStyle w:val="SpellChar"/>
        </w:rPr>
        <w:t xml:space="preserve">Teleportation, </w:t>
      </w:r>
      <w:r w:rsidR="002E1A00" w:rsidRPr="00F723BA">
        <w:rPr>
          <w:rStyle w:val="SpellChar"/>
        </w:rPr>
        <w:t>Time Flux</w:t>
      </w:r>
    </w:p>
    <w:p w14:paraId="364AC377" w14:textId="26967568" w:rsidR="002E1A00" w:rsidRDefault="009B6CB1" w:rsidP="00B42EC3">
      <w:pPr>
        <w:pStyle w:val="BodyText"/>
        <w:rPr>
          <w:rStyle w:val="SpellChar"/>
        </w:rPr>
      </w:pPr>
      <w:r>
        <w:t>Isis</w:t>
      </w:r>
      <w:r w:rsidR="002E1A00">
        <w:t xml:space="preserve">: </w:t>
      </w:r>
      <w:r w:rsidR="002E1A00">
        <w:rPr>
          <w:rStyle w:val="SpellChar"/>
        </w:rPr>
        <w:t>Clairsentience</w:t>
      </w:r>
      <w:r w:rsidR="002E1A00" w:rsidRPr="00E02715">
        <w:rPr>
          <w:rStyle w:val="SpellChar"/>
        </w:rPr>
        <w:t xml:space="preserve">, </w:t>
      </w:r>
      <w:r w:rsidR="002E1A00">
        <w:rPr>
          <w:rStyle w:val="SpellChar"/>
        </w:rPr>
        <w:t>Detect Magic, Dimensional Lock, Dispel Magic, Prestidigitation, Telekinesis, Telepathy, Teleportation</w:t>
      </w:r>
    </w:p>
    <w:p w14:paraId="29B66A6B" w14:textId="43E1BEFC" w:rsidR="002E1A00" w:rsidRDefault="009B6CB1" w:rsidP="00B42EC3">
      <w:pPr>
        <w:pStyle w:val="BodyText"/>
      </w:pPr>
      <w:r>
        <w:t>Jupiter</w:t>
      </w:r>
      <w:r w:rsidR="002E1A00">
        <w:t xml:space="preserve">: </w:t>
      </w:r>
      <w:r w:rsidR="002E1A00">
        <w:rPr>
          <w:rStyle w:val="SpellChar"/>
        </w:rPr>
        <w:t>Create</w:t>
      </w:r>
      <w:r w:rsidR="002E1A00" w:rsidRPr="00A10447">
        <w:rPr>
          <w:rStyle w:val="SpellChar"/>
        </w:rPr>
        <w:t xml:space="preserve"> Air, </w:t>
      </w:r>
      <w:r w:rsidR="002E1A00">
        <w:rPr>
          <w:rStyle w:val="SpellChar"/>
        </w:rPr>
        <w:t>Create Earth, Create Water, Invigorate</w:t>
      </w:r>
      <w:r w:rsidR="002E1A00" w:rsidRPr="00A10447">
        <w:rPr>
          <w:rStyle w:val="SpellChar"/>
        </w:rPr>
        <w:t xml:space="preserve">, </w:t>
      </w:r>
      <w:r w:rsidR="002E1A00">
        <w:rPr>
          <w:rStyle w:val="SpellChar"/>
        </w:rPr>
        <w:t xml:space="preserve">Elemental Attack (Cold, </w:t>
      </w:r>
      <w:r w:rsidR="002E1A00" w:rsidRPr="00A10447">
        <w:rPr>
          <w:rStyle w:val="SpellChar"/>
        </w:rPr>
        <w:t>Electricity, Heat</w:t>
      </w:r>
      <w:r w:rsidR="002E1A00">
        <w:rPr>
          <w:rStyle w:val="SpellChar"/>
        </w:rPr>
        <w:t xml:space="preserve">, </w:t>
      </w:r>
      <w:r w:rsidR="002E1A00" w:rsidRPr="00A10447">
        <w:rPr>
          <w:rStyle w:val="SpellChar"/>
        </w:rPr>
        <w:t>Sound</w:t>
      </w:r>
      <w:r w:rsidR="002E1A00">
        <w:rPr>
          <w:rStyle w:val="SpellChar"/>
        </w:rPr>
        <w:t>)</w:t>
      </w:r>
    </w:p>
    <w:p w14:paraId="3F1C836F" w14:textId="6FB7751C" w:rsidR="002E1A00" w:rsidRPr="001268BF" w:rsidRDefault="009B6CB1" w:rsidP="00B42EC3">
      <w:pPr>
        <w:pStyle w:val="BodyText"/>
      </w:pPr>
      <w:r>
        <w:t>Melete</w:t>
      </w:r>
      <w:r w:rsidR="002E1A00">
        <w:t xml:space="preserve">: </w:t>
      </w:r>
      <w:r w:rsidR="002E1A00">
        <w:rPr>
          <w:rStyle w:val="SpellChar"/>
        </w:rPr>
        <w:t xml:space="preserve">Clairsentience, Dimensional Lock, </w:t>
      </w:r>
      <w:r w:rsidR="002E1A00" w:rsidRPr="00E02715">
        <w:rPr>
          <w:rStyle w:val="SpellChar"/>
        </w:rPr>
        <w:t xml:space="preserve">Freedom of Movement, </w:t>
      </w:r>
      <w:r w:rsidR="002E1A00">
        <w:rPr>
          <w:rStyle w:val="SpellChar"/>
        </w:rPr>
        <w:t xml:space="preserve">Haste, </w:t>
      </w:r>
      <w:r w:rsidR="002E1A00" w:rsidRPr="00E02715">
        <w:rPr>
          <w:rStyle w:val="SpellChar"/>
        </w:rPr>
        <w:t xml:space="preserve">Invulnerability, </w:t>
      </w:r>
      <w:r w:rsidR="002E1A00">
        <w:rPr>
          <w:rStyle w:val="SpellChar"/>
        </w:rPr>
        <w:t>Nondetection, Telekinesis, Teleportation</w:t>
      </w:r>
    </w:p>
    <w:p w14:paraId="2E8FB9CF" w14:textId="18BE09E3" w:rsidR="00CC1C10" w:rsidRDefault="009B6CB1" w:rsidP="00B42EC3">
      <w:pPr>
        <w:pStyle w:val="BodyText"/>
        <w:rPr>
          <w:rStyle w:val="SpellChar"/>
        </w:rPr>
      </w:pPr>
      <w:r>
        <w:t>Philotes</w:t>
      </w:r>
      <w:r w:rsidR="00CC1C10">
        <w:t xml:space="preserve">: </w:t>
      </w:r>
      <w:r w:rsidR="00CC1C10" w:rsidRPr="00F723BA">
        <w:rPr>
          <w:rStyle w:val="SpellChar"/>
        </w:rPr>
        <w:t>Bless</w:t>
      </w:r>
      <w:r w:rsidR="00CC1C10" w:rsidRPr="00B47552">
        <w:rPr>
          <w:rStyle w:val="SpellChar"/>
        </w:rPr>
        <w:t xml:space="preserve">, </w:t>
      </w:r>
      <w:r w:rsidR="00CC1C10">
        <w:rPr>
          <w:rStyle w:val="SpellChar"/>
        </w:rPr>
        <w:t>Desiccate Resistance, Disintegration Resistance, Dyspnea Resistance</w:t>
      </w:r>
      <w:r w:rsidR="00CC1C10" w:rsidRPr="00B47552">
        <w:rPr>
          <w:rStyle w:val="SpellChar"/>
        </w:rPr>
        <w:t>, Freedom of Movement</w:t>
      </w:r>
      <w:r w:rsidR="00CC1C10">
        <w:rPr>
          <w:rStyle w:val="SpellChar"/>
        </w:rPr>
        <w:t>, Guidance, Invigorate</w:t>
      </w:r>
      <w:r w:rsidR="00CC1C10" w:rsidRPr="00B47552">
        <w:rPr>
          <w:rStyle w:val="SpellChar"/>
        </w:rPr>
        <w:t xml:space="preserve">, </w:t>
      </w:r>
      <w:r w:rsidR="00CC1C10">
        <w:rPr>
          <w:rStyle w:val="SpellChar"/>
        </w:rPr>
        <w:t>Soothe</w:t>
      </w:r>
    </w:p>
    <w:p w14:paraId="1297649D" w14:textId="75488697" w:rsidR="0082482C" w:rsidRDefault="009B6CB1" w:rsidP="00B42EC3">
      <w:pPr>
        <w:pStyle w:val="BodyText"/>
      </w:pPr>
      <w:r>
        <w:t>Plutus</w:t>
      </w:r>
      <w:r w:rsidR="0082482C">
        <w:t xml:space="preserve">: </w:t>
      </w:r>
      <w:r w:rsidR="0082482C">
        <w:rPr>
          <w:rStyle w:val="SpellChar"/>
        </w:rPr>
        <w:t>A</w:t>
      </w:r>
      <w:r w:rsidR="0082482C" w:rsidRPr="00FF2865">
        <w:rPr>
          <w:rStyle w:val="SpellChar"/>
        </w:rPr>
        <w:t>ppearance of Wealth, Bless, Face in the Crowd</w:t>
      </w:r>
      <w:r w:rsidR="0082482C">
        <w:rPr>
          <w:rStyle w:val="SpellChar"/>
        </w:rPr>
        <w:t>, Gluttony</w:t>
      </w:r>
      <w:r w:rsidR="0082482C" w:rsidRPr="00FF2865">
        <w:rPr>
          <w:rStyle w:val="SpellChar"/>
        </w:rPr>
        <w:t xml:space="preserve">, Mending, Pulse of the City, </w:t>
      </w:r>
      <w:r w:rsidR="0082482C">
        <w:rPr>
          <w:rStyle w:val="SpellChar"/>
        </w:rPr>
        <w:t xml:space="preserve">Soothe, </w:t>
      </w:r>
      <w:r w:rsidR="0082482C" w:rsidRPr="00FF2865">
        <w:rPr>
          <w:rStyle w:val="SpellChar"/>
        </w:rPr>
        <w:t>Transmute Metal</w:t>
      </w:r>
    </w:p>
    <w:p w14:paraId="786DD555" w14:textId="636A80F9" w:rsidR="008267D1" w:rsidRDefault="009B6CB1" w:rsidP="00B42EC3">
      <w:pPr>
        <w:pStyle w:val="BodyText"/>
      </w:pPr>
      <w:r>
        <w:t>Ponos</w:t>
      </w:r>
      <w:r w:rsidR="0082482C">
        <w:t xml:space="preserve">: </w:t>
      </w:r>
      <w:r w:rsidR="0082482C" w:rsidRPr="00A10447">
        <w:rPr>
          <w:rStyle w:val="SpellChar"/>
        </w:rPr>
        <w:t xml:space="preserve">Blind Ambition, </w:t>
      </w:r>
      <w:r w:rsidR="0082482C">
        <w:rPr>
          <w:rStyle w:val="SpellChar"/>
        </w:rPr>
        <w:t xml:space="preserve">Create Metal, </w:t>
      </w:r>
      <w:r w:rsidR="0082482C" w:rsidRPr="00A10447">
        <w:rPr>
          <w:rStyle w:val="SpellChar"/>
        </w:rPr>
        <w:t>Elem</w:t>
      </w:r>
      <w:r w:rsidR="0082482C">
        <w:rPr>
          <w:rStyle w:val="SpellChar"/>
        </w:rPr>
        <w:t>ental</w:t>
      </w:r>
      <w:r w:rsidR="0082482C" w:rsidRPr="00A10447">
        <w:rPr>
          <w:rStyle w:val="SpellChar"/>
        </w:rPr>
        <w:t xml:space="preserve"> </w:t>
      </w:r>
      <w:r w:rsidR="0082482C">
        <w:rPr>
          <w:rStyle w:val="SpellChar"/>
        </w:rPr>
        <w:t>Attack (</w:t>
      </w:r>
      <w:r w:rsidR="0082482C" w:rsidRPr="00A10447">
        <w:rPr>
          <w:rStyle w:val="SpellChar"/>
        </w:rPr>
        <w:t>Heat</w:t>
      </w:r>
      <w:r w:rsidR="0082482C">
        <w:rPr>
          <w:rStyle w:val="SpellChar"/>
        </w:rPr>
        <w:t>)</w:t>
      </w:r>
      <w:r w:rsidR="0082482C" w:rsidRPr="00A10447">
        <w:rPr>
          <w:rStyle w:val="SpellChar"/>
        </w:rPr>
        <w:t>, Improvisational Builder, Mending, Mortal Chains, Tireless Worker</w:t>
      </w:r>
      <w:r w:rsidR="0082482C">
        <w:rPr>
          <w:rStyle w:val="SpellChar"/>
        </w:rPr>
        <w:t>, Transmute Metal</w:t>
      </w:r>
    </w:p>
    <w:p w14:paraId="74473ECE" w14:textId="13A66D64" w:rsidR="0082482C" w:rsidRDefault="009B6CB1" w:rsidP="00B42EC3">
      <w:pPr>
        <w:pStyle w:val="BodyText"/>
      </w:pPr>
      <w:r>
        <w:t>Ptah</w:t>
      </w:r>
      <w:r w:rsidR="0082482C">
        <w:t xml:space="preserve">: </w:t>
      </w:r>
      <w:r w:rsidR="0082482C" w:rsidRPr="00B47552">
        <w:rPr>
          <w:rStyle w:val="SpellChar"/>
        </w:rPr>
        <w:t>Captivating Adoration, Hospitality</w:t>
      </w:r>
      <w:r w:rsidR="0082482C">
        <w:rPr>
          <w:rStyle w:val="SpellChar"/>
        </w:rPr>
        <w:t>, Improvisational Builder</w:t>
      </w:r>
      <w:r w:rsidR="0082482C" w:rsidRPr="00B47552">
        <w:rPr>
          <w:rStyle w:val="SpellChar"/>
        </w:rPr>
        <w:t xml:space="preserve">, </w:t>
      </w:r>
      <w:r w:rsidR="0082482C">
        <w:rPr>
          <w:rStyle w:val="SpellChar"/>
        </w:rPr>
        <w:t>Invigorate</w:t>
      </w:r>
      <w:r w:rsidR="0082482C" w:rsidRPr="00B47552">
        <w:rPr>
          <w:rStyle w:val="SpellChar"/>
        </w:rPr>
        <w:t xml:space="preserve">, </w:t>
      </w:r>
      <w:r w:rsidR="0082482C">
        <w:rPr>
          <w:rStyle w:val="SpellChar"/>
        </w:rPr>
        <w:t>Magic Tools/Kit</w:t>
      </w:r>
      <w:r w:rsidR="0082482C" w:rsidRPr="00B47552">
        <w:rPr>
          <w:rStyle w:val="SpellChar"/>
        </w:rPr>
        <w:t>, Mending, Phantasm, Presto</w:t>
      </w:r>
    </w:p>
    <w:p w14:paraId="682396BE" w14:textId="571300A2" w:rsidR="0082482C" w:rsidRDefault="009B6CB1" w:rsidP="00B42EC3">
      <w:pPr>
        <w:pStyle w:val="BodyText"/>
      </w:pPr>
      <w:r>
        <w:t>Ra</w:t>
      </w:r>
      <w:r w:rsidR="0082482C">
        <w:t xml:space="preserve">: </w:t>
      </w:r>
      <w:r w:rsidR="0082482C">
        <w:rPr>
          <w:rStyle w:val="SpellChar"/>
        </w:rPr>
        <w:t xml:space="preserve">Create Light, </w:t>
      </w:r>
      <w:r w:rsidR="0082482C" w:rsidRPr="00B47552">
        <w:rPr>
          <w:rStyle w:val="SpellChar"/>
        </w:rPr>
        <w:t xml:space="preserve">Discern Location, Elemental </w:t>
      </w:r>
      <w:r w:rsidR="0082482C">
        <w:rPr>
          <w:rStyle w:val="SpellChar"/>
        </w:rPr>
        <w:t>Attack (</w:t>
      </w:r>
      <w:r w:rsidR="0082482C" w:rsidRPr="00B47552">
        <w:rPr>
          <w:rStyle w:val="SpellChar"/>
        </w:rPr>
        <w:t>Heat</w:t>
      </w:r>
      <w:r w:rsidR="0082482C">
        <w:rPr>
          <w:rStyle w:val="SpellChar"/>
        </w:rPr>
        <w:t>, Radiance)</w:t>
      </w:r>
      <w:r w:rsidR="0082482C" w:rsidRPr="00B47552">
        <w:rPr>
          <w:rStyle w:val="SpellChar"/>
        </w:rPr>
        <w:t xml:space="preserve">, Elemental </w:t>
      </w:r>
      <w:r w:rsidR="0082482C">
        <w:rPr>
          <w:rStyle w:val="SpellChar"/>
        </w:rPr>
        <w:t>Resistance (Heat, Radiance)</w:t>
      </w:r>
      <w:r w:rsidR="0082482C" w:rsidRPr="00B47552">
        <w:rPr>
          <w:rStyle w:val="SpellChar"/>
        </w:rPr>
        <w:t xml:space="preserve">, </w:t>
      </w:r>
      <w:r w:rsidR="0082482C">
        <w:rPr>
          <w:rStyle w:val="SpellChar"/>
        </w:rPr>
        <w:t>Invigorate</w:t>
      </w:r>
      <w:r w:rsidR="0082482C" w:rsidRPr="00B47552">
        <w:rPr>
          <w:rStyle w:val="SpellChar"/>
        </w:rPr>
        <w:t xml:space="preserve">, </w:t>
      </w:r>
      <w:r w:rsidR="0082482C">
        <w:rPr>
          <w:rStyle w:val="SpellChar"/>
        </w:rPr>
        <w:t>Invigorate (Flora)</w:t>
      </w:r>
    </w:p>
    <w:p w14:paraId="2C79AF58" w14:textId="632F0B90" w:rsidR="00542C92" w:rsidRDefault="009B6CB1" w:rsidP="00B42EC3">
      <w:pPr>
        <w:pStyle w:val="BodyText"/>
      </w:pPr>
      <w:r>
        <w:t>Selene</w:t>
      </w:r>
      <w:r w:rsidR="00542C92">
        <w:t xml:space="preserve">: </w:t>
      </w:r>
      <w:r w:rsidR="00542C92" w:rsidRPr="00D337C8">
        <w:rPr>
          <w:rStyle w:val="SpellChar"/>
        </w:rPr>
        <w:t>Bit of Luck, Haste, Lucid Dream</w:t>
      </w:r>
      <w:r w:rsidR="00542C92">
        <w:rPr>
          <w:rStyle w:val="SpellChar"/>
        </w:rPr>
        <w:t>, Lucky Break</w:t>
      </w:r>
      <w:r w:rsidR="00542C92" w:rsidRPr="00D337C8">
        <w:rPr>
          <w:rStyle w:val="SpellChar"/>
        </w:rPr>
        <w:t xml:space="preserve">, </w:t>
      </w:r>
      <w:r w:rsidR="00542C92">
        <w:rPr>
          <w:rStyle w:val="SpellChar"/>
        </w:rPr>
        <w:t xml:space="preserve">Moonbeam, Nondetection, </w:t>
      </w:r>
      <w:r w:rsidR="00542C92" w:rsidRPr="00D337C8">
        <w:rPr>
          <w:rStyle w:val="SpellChar"/>
        </w:rPr>
        <w:t xml:space="preserve">Sleep, </w:t>
      </w:r>
      <w:r w:rsidR="00542C92">
        <w:rPr>
          <w:rStyle w:val="SpellChar"/>
        </w:rPr>
        <w:t>Soothe</w:t>
      </w:r>
    </w:p>
    <w:p w14:paraId="3C9A1C22" w14:textId="4868781D" w:rsidR="00542C92" w:rsidRDefault="009B6CB1" w:rsidP="00B42EC3">
      <w:pPr>
        <w:pStyle w:val="BodyText"/>
      </w:pPr>
      <w:r>
        <w:t>Shezmu</w:t>
      </w:r>
      <w:r w:rsidR="00542C92">
        <w:t xml:space="preserve">: </w:t>
      </w:r>
      <w:r w:rsidR="00542C92">
        <w:rPr>
          <w:rStyle w:val="SpellChar"/>
        </w:rPr>
        <w:t xml:space="preserve">Create Spiritual Energy, </w:t>
      </w:r>
      <w:r w:rsidR="00542C92" w:rsidRPr="00E02715">
        <w:rPr>
          <w:rStyle w:val="SpellChar"/>
        </w:rPr>
        <w:t>Death Ward, Death’s Call</w:t>
      </w:r>
      <w:r w:rsidR="00542C92">
        <w:rPr>
          <w:rStyle w:val="SpellChar"/>
        </w:rPr>
        <w:t>, Dimensional Lock, Invigorate</w:t>
      </w:r>
      <w:r w:rsidR="00542C92" w:rsidRPr="00E02715">
        <w:rPr>
          <w:rStyle w:val="SpellChar"/>
        </w:rPr>
        <w:t xml:space="preserve">, </w:t>
      </w:r>
      <w:proofErr w:type="gramStart"/>
      <w:r w:rsidR="00542C92">
        <w:rPr>
          <w:rStyle w:val="SpellChar"/>
        </w:rPr>
        <w:t>Invigorate</w:t>
      </w:r>
      <w:proofErr w:type="gramEnd"/>
      <w:r w:rsidR="00542C92">
        <w:rPr>
          <w:rStyle w:val="SpellChar"/>
        </w:rPr>
        <w:t xml:space="preserve"> (Paraphysiology), Soothe, Soothe (Parapsychology)</w:t>
      </w:r>
    </w:p>
    <w:p w14:paraId="55132A98" w14:textId="4522F96D" w:rsidR="00542C92" w:rsidRDefault="009B6CB1" w:rsidP="00B42EC3">
      <w:pPr>
        <w:pStyle w:val="BodyText"/>
      </w:pPr>
      <w:r>
        <w:t>Vulcan</w:t>
      </w:r>
      <w:r w:rsidR="00542C92">
        <w:t xml:space="preserve">: </w:t>
      </w:r>
      <w:r w:rsidR="00542C92">
        <w:rPr>
          <w:rStyle w:val="SpellChar"/>
        </w:rPr>
        <w:t>Elemental Attack (Heat)</w:t>
      </w:r>
      <w:r w:rsidR="00542C92" w:rsidRPr="00572102">
        <w:rPr>
          <w:rStyle w:val="SpellChar"/>
        </w:rPr>
        <w:t xml:space="preserve">, </w:t>
      </w:r>
      <w:r w:rsidR="00542C92">
        <w:rPr>
          <w:rStyle w:val="SpellChar"/>
        </w:rPr>
        <w:t xml:space="preserve">Heat Resistance, Invigorate, </w:t>
      </w:r>
      <w:r w:rsidR="00542C92" w:rsidRPr="00572102">
        <w:rPr>
          <w:rStyle w:val="SpellChar"/>
        </w:rPr>
        <w:t>Magic Armor, Magic Shield, Magic Weapon, Mending</w:t>
      </w:r>
      <w:r w:rsidR="00542C92">
        <w:rPr>
          <w:rStyle w:val="SpellChar"/>
        </w:rPr>
        <w:t>, Transmute Metal</w:t>
      </w:r>
    </w:p>
    <w:p w14:paraId="54DD787B" w14:textId="61246559" w:rsidR="00542C92" w:rsidRDefault="009B6CB1" w:rsidP="00B42EC3">
      <w:pPr>
        <w:pStyle w:val="BodyText"/>
      </w:pPr>
      <w:r>
        <w:t>Xolotl</w:t>
      </w:r>
      <w:r w:rsidR="00542C92">
        <w:t xml:space="preserve">: </w:t>
      </w:r>
      <w:r w:rsidR="00542C92" w:rsidRPr="00572102">
        <w:rPr>
          <w:rStyle w:val="SpellChar"/>
        </w:rPr>
        <w:t xml:space="preserve">Admonish, Bless, </w:t>
      </w:r>
      <w:r w:rsidR="00542C92">
        <w:rPr>
          <w:rStyle w:val="SpellChar"/>
        </w:rPr>
        <w:t>Invigorate, Retributive Pain</w:t>
      </w:r>
      <w:r w:rsidR="00542C92" w:rsidRPr="00572102">
        <w:rPr>
          <w:rStyle w:val="SpellChar"/>
        </w:rPr>
        <w:t xml:space="preserve">, </w:t>
      </w:r>
      <w:r w:rsidR="00542C92">
        <w:rPr>
          <w:rStyle w:val="SpellChar"/>
        </w:rPr>
        <w:t>Soothe</w:t>
      </w:r>
      <w:r w:rsidR="00542C92" w:rsidRPr="00572102">
        <w:rPr>
          <w:rStyle w:val="SpellChar"/>
        </w:rPr>
        <w:t>, Tireless Worker, Tyrannical Authority, Unity</w:t>
      </w:r>
    </w:p>
    <w:p w14:paraId="49542956" w14:textId="117B9323" w:rsidR="005A3F9C" w:rsidRDefault="005A3F9C" w:rsidP="005A3F9C">
      <w:pPr>
        <w:pStyle w:val="Heading4"/>
      </w:pPr>
      <w:r>
        <w:t>Domain Spells (Nature Gods)</w:t>
      </w:r>
    </w:p>
    <w:p w14:paraId="29DD9F09" w14:textId="34AFCDD5" w:rsidR="00A439BF" w:rsidRPr="00634F30" w:rsidRDefault="005A3F9C" w:rsidP="00B42EC3">
      <w:pPr>
        <w:pStyle w:val="BodyText"/>
      </w:pPr>
      <w:bookmarkStart w:id="48" w:name="_Hlk132099037"/>
      <w:r>
        <w:t>Artemis</w:t>
      </w:r>
      <w:r w:rsidR="002779F7">
        <w:t xml:space="preserve">: </w:t>
      </w:r>
      <w:r w:rsidR="002779F7">
        <w:rPr>
          <w:rStyle w:val="SpellChar"/>
        </w:rPr>
        <w:t xml:space="preserve">Create Green Energy, </w:t>
      </w:r>
      <w:r w:rsidR="00A6729B">
        <w:rPr>
          <w:rStyle w:val="SpellChar"/>
        </w:rPr>
        <w:t xml:space="preserve">Effervescent, </w:t>
      </w:r>
      <w:r w:rsidR="002779F7" w:rsidRPr="00E02715">
        <w:rPr>
          <w:rStyle w:val="SpellChar"/>
        </w:rPr>
        <w:t xml:space="preserve">Haste, </w:t>
      </w:r>
      <w:r w:rsidR="00556C4E">
        <w:rPr>
          <w:rStyle w:val="SpellChar"/>
        </w:rPr>
        <w:t>Invigorate</w:t>
      </w:r>
      <w:r w:rsidR="002779F7" w:rsidRPr="00E02715">
        <w:rPr>
          <w:rStyle w:val="SpellChar"/>
        </w:rPr>
        <w:t xml:space="preserve">, </w:t>
      </w:r>
      <w:r w:rsidR="00BB28AB">
        <w:rPr>
          <w:rStyle w:val="SpellChar"/>
        </w:rPr>
        <w:t xml:space="preserve">Inaudibility, </w:t>
      </w:r>
      <w:r w:rsidR="002779F7">
        <w:rPr>
          <w:rStyle w:val="SpellChar"/>
        </w:rPr>
        <w:t xml:space="preserve">Invisibility, </w:t>
      </w:r>
      <w:r w:rsidR="006D25B1">
        <w:rPr>
          <w:rStyle w:val="SpellChar"/>
        </w:rPr>
        <w:t>Magic Weapon, Nature’s Ally</w:t>
      </w:r>
    </w:p>
    <w:bookmarkEnd w:id="48"/>
    <w:p w14:paraId="025BB7D3" w14:textId="53910AA6" w:rsidR="0072166B" w:rsidRDefault="005A3F9C" w:rsidP="00B42EC3">
      <w:pPr>
        <w:pStyle w:val="BodyText"/>
      </w:pPr>
      <w:r>
        <w:t>Dagon</w:t>
      </w:r>
      <w:r w:rsidR="0072166B">
        <w:t xml:space="preserve">: </w:t>
      </w:r>
      <w:r w:rsidR="0072166B">
        <w:rPr>
          <w:rStyle w:val="SpellChar"/>
        </w:rPr>
        <w:t>Create Desiccation, Create Disintegration, Create Dyspnea, Create Green Energy, Death’s Call</w:t>
      </w:r>
      <w:r w:rsidR="0072166B" w:rsidRPr="00D337C8">
        <w:rPr>
          <w:rStyle w:val="SpellChar"/>
        </w:rPr>
        <w:t xml:space="preserve">, </w:t>
      </w:r>
      <w:r w:rsidR="00A6729B">
        <w:rPr>
          <w:rStyle w:val="SpellChar"/>
        </w:rPr>
        <w:t xml:space="preserve">Effervescent, </w:t>
      </w:r>
      <w:r w:rsidR="0072166B" w:rsidRPr="00D337C8">
        <w:rPr>
          <w:rStyle w:val="SpellChar"/>
        </w:rPr>
        <w:t>Nature’s Ally</w:t>
      </w:r>
      <w:r w:rsidR="0072166B">
        <w:rPr>
          <w:rStyle w:val="SpellChar"/>
        </w:rPr>
        <w:t xml:space="preserve">, </w:t>
      </w:r>
      <w:r w:rsidR="0005306B">
        <w:rPr>
          <w:rStyle w:val="SpellChar"/>
        </w:rPr>
        <w:t>Toxin</w:t>
      </w:r>
    </w:p>
    <w:p w14:paraId="1BC45DDA" w14:textId="14D7EBD8" w:rsidR="00E32B84" w:rsidRDefault="005A3F9C" w:rsidP="00B42EC3">
      <w:pPr>
        <w:pStyle w:val="BodyText"/>
      </w:pPr>
      <w:r>
        <w:t>Demeter</w:t>
      </w:r>
      <w:r w:rsidR="00E32B84">
        <w:t xml:space="preserve">: </w:t>
      </w:r>
      <w:r w:rsidR="00E32B84">
        <w:rPr>
          <w:rStyle w:val="SpellChar"/>
        </w:rPr>
        <w:t xml:space="preserve">Create Green Energy, </w:t>
      </w:r>
      <w:r w:rsidR="00E32B84" w:rsidRPr="00A10447">
        <w:rPr>
          <w:rStyle w:val="SpellChar"/>
        </w:rPr>
        <w:t xml:space="preserve">Hospitality, </w:t>
      </w:r>
      <w:r w:rsidR="00556C4E">
        <w:rPr>
          <w:rStyle w:val="SpellChar"/>
        </w:rPr>
        <w:t>Invigorate</w:t>
      </w:r>
      <w:r w:rsidR="00556C4E" w:rsidRPr="00A10447">
        <w:rPr>
          <w:rStyle w:val="SpellChar"/>
        </w:rPr>
        <w:t xml:space="preserve">, </w:t>
      </w:r>
      <w:proofErr w:type="gramStart"/>
      <w:r w:rsidR="00556C4E">
        <w:rPr>
          <w:rStyle w:val="SpellChar"/>
        </w:rPr>
        <w:t>Invigorate</w:t>
      </w:r>
      <w:proofErr w:type="gramEnd"/>
      <w:r w:rsidR="00556C4E">
        <w:rPr>
          <w:rStyle w:val="SpellChar"/>
        </w:rPr>
        <w:t xml:space="preserve"> (Flora), </w:t>
      </w:r>
      <w:r w:rsidR="00E32B84" w:rsidRPr="00A10447">
        <w:rPr>
          <w:rStyle w:val="SpellChar"/>
        </w:rPr>
        <w:t xml:space="preserve">Nature’s Ally, </w:t>
      </w:r>
      <w:r w:rsidR="00E32B84">
        <w:rPr>
          <w:rStyle w:val="SpellChar"/>
        </w:rPr>
        <w:t xml:space="preserve">Soothe, Soothe (Demi-Ethology), </w:t>
      </w:r>
      <w:r w:rsidR="00E32B84" w:rsidRPr="00A10447">
        <w:rPr>
          <w:rStyle w:val="SpellChar"/>
        </w:rPr>
        <w:t>Unity</w:t>
      </w:r>
    </w:p>
    <w:p w14:paraId="15718F85" w14:textId="5E3CECA8" w:rsidR="006F1AC1" w:rsidRDefault="005A3F9C" w:rsidP="00B42EC3">
      <w:pPr>
        <w:pStyle w:val="BodyText"/>
      </w:pPr>
      <w:r>
        <w:t>Morrigan</w:t>
      </w:r>
      <w:r w:rsidR="006F1AC1">
        <w:t xml:space="preserve">: </w:t>
      </w:r>
      <w:r w:rsidR="006F1AC1">
        <w:rPr>
          <w:rStyle w:val="SpellChar"/>
        </w:rPr>
        <w:t xml:space="preserve">Create Green Energy, </w:t>
      </w:r>
      <w:r w:rsidR="00EB4624">
        <w:rPr>
          <w:rStyle w:val="SpellChar"/>
        </w:rPr>
        <w:t xml:space="preserve">Detect Magic, Dispel Magic, </w:t>
      </w:r>
      <w:r w:rsidR="00556C4E">
        <w:rPr>
          <w:rStyle w:val="SpellChar"/>
        </w:rPr>
        <w:t>Invigorate</w:t>
      </w:r>
      <w:r w:rsidR="006F1AC1" w:rsidRPr="00E02715">
        <w:rPr>
          <w:rStyle w:val="SpellChar"/>
        </w:rPr>
        <w:t xml:space="preserve">, </w:t>
      </w:r>
      <w:r w:rsidR="00EB4624">
        <w:rPr>
          <w:rStyle w:val="SpellChar"/>
        </w:rPr>
        <w:t>Nature’s Ally</w:t>
      </w:r>
      <w:r w:rsidR="006F1AC1" w:rsidRPr="00E02715">
        <w:rPr>
          <w:rStyle w:val="SpellChar"/>
        </w:rPr>
        <w:t>, Nondetection</w:t>
      </w:r>
      <w:r w:rsidR="006F1AC1">
        <w:rPr>
          <w:rStyle w:val="SpellChar"/>
        </w:rPr>
        <w:t>, Soothe, Soothe (Ethology)</w:t>
      </w:r>
    </w:p>
    <w:p w14:paraId="0F94F5FE" w14:textId="33B05663" w:rsidR="00E32B84" w:rsidRDefault="005A3F9C" w:rsidP="00B42EC3">
      <w:pPr>
        <w:pStyle w:val="BodyText"/>
      </w:pPr>
      <w:r>
        <w:t>Neptune</w:t>
      </w:r>
      <w:r w:rsidR="00E32B84">
        <w:t xml:space="preserve">: </w:t>
      </w:r>
      <w:r w:rsidR="00E32B84">
        <w:rPr>
          <w:rStyle w:val="SpellChar"/>
        </w:rPr>
        <w:t>Animate</w:t>
      </w:r>
      <w:r w:rsidR="00E32B84" w:rsidRPr="00A10447">
        <w:rPr>
          <w:rStyle w:val="SpellChar"/>
        </w:rPr>
        <w:t xml:space="preserve"> Air, </w:t>
      </w:r>
      <w:r w:rsidR="00E32B84">
        <w:rPr>
          <w:rStyle w:val="SpellChar"/>
        </w:rPr>
        <w:t>Animate Water, Create Green Energy, Create Water</w:t>
      </w:r>
      <w:r w:rsidR="00E32B84" w:rsidRPr="00A10447">
        <w:rPr>
          <w:rStyle w:val="SpellChar"/>
        </w:rPr>
        <w:t xml:space="preserve">, </w:t>
      </w:r>
      <w:r w:rsidR="00E32B84">
        <w:rPr>
          <w:rStyle w:val="SpellChar"/>
        </w:rPr>
        <w:t>Electricity Resistance, Elemental Attack (Electricity, Sonic)</w:t>
      </w:r>
      <w:r w:rsidR="00E32B84" w:rsidRPr="00A10447">
        <w:rPr>
          <w:rStyle w:val="SpellChar"/>
        </w:rPr>
        <w:t xml:space="preserve">, </w:t>
      </w:r>
      <w:r w:rsidR="00E32B84">
        <w:rPr>
          <w:rStyle w:val="SpellChar"/>
        </w:rPr>
        <w:t>Sonic Resistanc</w:t>
      </w:r>
      <w:r>
        <w:rPr>
          <w:rStyle w:val="SpellChar"/>
        </w:rPr>
        <w:t>e</w:t>
      </w:r>
    </w:p>
    <w:p w14:paraId="7480455B" w14:textId="39F54708" w:rsidR="00871351" w:rsidRDefault="005A3F9C" w:rsidP="00B42EC3">
      <w:pPr>
        <w:pStyle w:val="BodyText"/>
      </w:pPr>
      <w:r>
        <w:t>Peko</w:t>
      </w:r>
      <w:r w:rsidR="00871351">
        <w:t xml:space="preserve">: </w:t>
      </w:r>
      <w:r w:rsidR="00871351">
        <w:rPr>
          <w:rStyle w:val="SpellChar"/>
        </w:rPr>
        <w:t>Animate Earth, Create Green Energy, Create Water</w:t>
      </w:r>
      <w:r w:rsidR="00871351" w:rsidRPr="00E02715">
        <w:rPr>
          <w:rStyle w:val="SpellChar"/>
        </w:rPr>
        <w:t xml:space="preserve">, </w:t>
      </w:r>
      <w:proofErr w:type="gramStart"/>
      <w:r w:rsidR="00556C4E">
        <w:rPr>
          <w:rStyle w:val="SpellChar"/>
        </w:rPr>
        <w:t>Invigorate</w:t>
      </w:r>
      <w:proofErr w:type="gramEnd"/>
      <w:r w:rsidR="00556C4E">
        <w:rPr>
          <w:rStyle w:val="SpellChar"/>
        </w:rPr>
        <w:t xml:space="preserve"> </w:t>
      </w:r>
      <w:r w:rsidR="00871351">
        <w:rPr>
          <w:rStyle w:val="SpellChar"/>
        </w:rPr>
        <w:t>(Flora)</w:t>
      </w:r>
      <w:r w:rsidR="00871351" w:rsidRPr="00E02715">
        <w:rPr>
          <w:rStyle w:val="SpellChar"/>
        </w:rPr>
        <w:t>, Mending, Nature’s Ally, Summon Plant, Tireless Worker</w:t>
      </w:r>
    </w:p>
    <w:p w14:paraId="380284C3" w14:textId="3E916054" w:rsidR="006B6E59" w:rsidRDefault="005A3F9C" w:rsidP="00B42EC3">
      <w:pPr>
        <w:pStyle w:val="BodyText"/>
      </w:pPr>
      <w:r>
        <w:t>Rhea</w:t>
      </w:r>
      <w:r w:rsidR="006B6E59">
        <w:t xml:space="preserve">: </w:t>
      </w:r>
      <w:r w:rsidR="006B6E59">
        <w:rPr>
          <w:rStyle w:val="SpellChar"/>
        </w:rPr>
        <w:t>Animate</w:t>
      </w:r>
      <w:r w:rsidR="006B6E59" w:rsidRPr="00A10447">
        <w:rPr>
          <w:rStyle w:val="SpellChar"/>
        </w:rPr>
        <w:t xml:space="preserve"> Earth, Animus Mine, </w:t>
      </w:r>
      <w:r w:rsidR="006B6E59">
        <w:rPr>
          <w:rStyle w:val="SpellChar"/>
        </w:rPr>
        <w:t>Create Earth, Create Green Energy</w:t>
      </w:r>
      <w:r w:rsidR="006B6E59" w:rsidRPr="00A10447">
        <w:rPr>
          <w:rStyle w:val="SpellChar"/>
        </w:rPr>
        <w:t xml:space="preserve">, </w:t>
      </w:r>
      <w:r w:rsidR="006B6E59">
        <w:rPr>
          <w:rStyle w:val="SpellChar"/>
        </w:rPr>
        <w:t xml:space="preserve">Freedom of Movement, </w:t>
      </w:r>
      <w:r w:rsidR="00556C4E">
        <w:rPr>
          <w:rStyle w:val="SpellChar"/>
        </w:rPr>
        <w:t>Invigorate</w:t>
      </w:r>
      <w:r w:rsidR="006B6E59" w:rsidRPr="00A10447">
        <w:rPr>
          <w:rStyle w:val="SpellChar"/>
        </w:rPr>
        <w:t>, Summon Earth Elemental, Sum</w:t>
      </w:r>
      <w:r w:rsidR="006B6E59">
        <w:rPr>
          <w:rStyle w:val="SpellChar"/>
        </w:rPr>
        <w:t>mon</w:t>
      </w:r>
      <w:r w:rsidR="006B6E59" w:rsidRPr="00A10447">
        <w:rPr>
          <w:rStyle w:val="SpellChar"/>
        </w:rPr>
        <w:t xml:space="preserve"> Plants</w:t>
      </w:r>
    </w:p>
    <w:p w14:paraId="3F0BB318" w14:textId="238606DF" w:rsidR="00AB1412" w:rsidRDefault="005A3F9C" w:rsidP="00B42EC3">
      <w:pPr>
        <w:pStyle w:val="BodyText"/>
        <w:rPr>
          <w:rStyle w:val="SpellChar"/>
        </w:rPr>
      </w:pPr>
      <w:r>
        <w:t>Soma</w:t>
      </w:r>
      <w:r w:rsidR="00AB1412">
        <w:t xml:space="preserve">: </w:t>
      </w:r>
      <w:r w:rsidR="00AB1412" w:rsidRPr="00E02715">
        <w:rPr>
          <w:rStyle w:val="SpellChar"/>
        </w:rPr>
        <w:t xml:space="preserve">Animate Air, </w:t>
      </w:r>
      <w:r w:rsidR="00AB1412">
        <w:rPr>
          <w:rStyle w:val="SpellChar"/>
        </w:rPr>
        <w:t xml:space="preserve">Create Green Energy, </w:t>
      </w:r>
      <w:r w:rsidR="00AB1412" w:rsidRPr="00E02715">
        <w:rPr>
          <w:rStyle w:val="SpellChar"/>
        </w:rPr>
        <w:t>Freedom of Movement, Haste, Mirror Image, Nature’s Ally, Nondetection</w:t>
      </w:r>
      <w:r w:rsidR="00AB1412">
        <w:rPr>
          <w:rStyle w:val="SpellChar"/>
        </w:rPr>
        <w:t>, Phantasm</w:t>
      </w:r>
    </w:p>
    <w:p w14:paraId="458DFFFB" w14:textId="181CECED" w:rsidR="00E43753" w:rsidRDefault="005A3F9C" w:rsidP="00B42EC3">
      <w:pPr>
        <w:pStyle w:val="BodyText"/>
        <w:rPr>
          <w:rStyle w:val="SpellChar"/>
        </w:rPr>
      </w:pPr>
      <w:r>
        <w:t>Sun Wukong</w:t>
      </w:r>
      <w:r w:rsidR="00E43753">
        <w:t xml:space="preserve">: </w:t>
      </w:r>
      <w:r w:rsidR="00661335" w:rsidRPr="00E02715">
        <w:rPr>
          <w:rStyle w:val="SpellChar"/>
        </w:rPr>
        <w:t xml:space="preserve">Animate Air, </w:t>
      </w:r>
      <w:r w:rsidR="00661335">
        <w:rPr>
          <w:rStyle w:val="SpellChar"/>
        </w:rPr>
        <w:t xml:space="preserve">Create Green Energy, </w:t>
      </w:r>
      <w:r w:rsidR="00661335" w:rsidRPr="00E02715">
        <w:rPr>
          <w:rStyle w:val="SpellChar"/>
        </w:rPr>
        <w:t>Freedom of Movement, Haste, Mirror Image, Nature’s Ally, Nondetection</w:t>
      </w:r>
      <w:r w:rsidR="00661335">
        <w:rPr>
          <w:rStyle w:val="SpellChar"/>
        </w:rPr>
        <w:t>, Phantasm</w:t>
      </w:r>
    </w:p>
    <w:p w14:paraId="64D6A3AB" w14:textId="26B6540F" w:rsidR="0089085D" w:rsidRDefault="000B1154" w:rsidP="00CF6DFF">
      <w:pPr>
        <w:pStyle w:val="Heading3"/>
      </w:pPr>
      <w:r>
        <w:lastRenderedPageBreak/>
        <w:t>Rogue</w:t>
      </w:r>
      <w:r w:rsidR="0089085D">
        <w:t xml:space="preserve"> (Class)</w:t>
      </w:r>
    </w:p>
    <w:p w14:paraId="7E311573" w14:textId="60BC3277" w:rsidR="003E1A25" w:rsidRDefault="003E1A25" w:rsidP="003E1A25">
      <w:pPr>
        <w:rPr>
          <w:rFonts w:ascii="Arial" w:eastAsia="Arial" w:hAnsi="Arial"/>
          <w:sz w:val="16"/>
          <w:szCs w:val="16"/>
        </w:rPr>
      </w:pPr>
      <w:r>
        <w:rPr>
          <w:rFonts w:ascii="Arial" w:eastAsia="Arial" w:hAnsi="Arial"/>
          <w:sz w:val="16"/>
          <w:szCs w:val="16"/>
        </w:rPr>
        <w:t>When you choose the Rogue Class in Step C, i</w:t>
      </w:r>
      <w:r w:rsidRPr="00174FD4">
        <w:rPr>
          <w:rFonts w:ascii="Arial" w:eastAsia="Arial" w:hAnsi="Arial"/>
          <w:sz w:val="16"/>
          <w:szCs w:val="16"/>
        </w:rPr>
        <w:t xml:space="preserve">ncrease </w:t>
      </w:r>
      <w:r>
        <w:rPr>
          <w:rFonts w:ascii="Arial" w:eastAsia="Arial" w:hAnsi="Arial"/>
          <w:sz w:val="16"/>
          <w:szCs w:val="16"/>
        </w:rPr>
        <w:t>DEX</w:t>
      </w:r>
      <w:r w:rsidRPr="00174FD4">
        <w:rPr>
          <w:rFonts w:ascii="Arial" w:eastAsia="Arial" w:hAnsi="Arial"/>
          <w:sz w:val="16"/>
          <w:szCs w:val="16"/>
        </w:rPr>
        <w:t xml:space="preserve"> by 1 if </w:t>
      </w:r>
      <w:r>
        <w:rPr>
          <w:rFonts w:ascii="Arial" w:eastAsia="Arial" w:hAnsi="Arial"/>
          <w:sz w:val="16"/>
          <w:szCs w:val="16"/>
        </w:rPr>
        <w:t>DEX</w:t>
      </w:r>
      <w:r w:rsidRPr="00174FD4">
        <w:rPr>
          <w:rFonts w:ascii="Arial" w:eastAsia="Arial" w:hAnsi="Arial"/>
          <w:sz w:val="16"/>
          <w:szCs w:val="16"/>
        </w:rPr>
        <w:t xml:space="preserve"> is less than 0; otherwise, increase </w:t>
      </w:r>
      <w:r>
        <w:rPr>
          <w:rFonts w:ascii="Arial" w:eastAsia="Arial" w:hAnsi="Arial"/>
          <w:sz w:val="16"/>
          <w:szCs w:val="16"/>
        </w:rPr>
        <w:t>STR</w:t>
      </w:r>
      <w:r w:rsidRPr="00174FD4">
        <w:rPr>
          <w:rFonts w:ascii="Arial" w:eastAsia="Arial" w:hAnsi="Arial"/>
          <w:sz w:val="16"/>
          <w:szCs w:val="16"/>
        </w:rPr>
        <w:t xml:space="preserve"> or </w:t>
      </w:r>
      <w:r>
        <w:rPr>
          <w:rFonts w:ascii="Arial" w:eastAsia="Arial" w:hAnsi="Arial"/>
          <w:sz w:val="16"/>
          <w:szCs w:val="16"/>
        </w:rPr>
        <w:t>PER</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STR</w:t>
      </w:r>
      <w:r w:rsidRPr="00174FD4">
        <w:rPr>
          <w:rFonts w:ascii="Arial" w:eastAsia="Arial" w:hAnsi="Arial"/>
          <w:sz w:val="16"/>
          <w:szCs w:val="16"/>
        </w:rPr>
        <w:t xml:space="preserve">, DEX, or </w:t>
      </w:r>
      <w:r>
        <w:rPr>
          <w:rFonts w:ascii="Arial" w:eastAsia="Arial" w:hAnsi="Arial"/>
          <w:sz w:val="16"/>
          <w:szCs w:val="16"/>
        </w:rPr>
        <w:t>PER</w:t>
      </w:r>
      <w:r w:rsidRPr="00174FD4">
        <w:rPr>
          <w:rFonts w:ascii="Arial" w:eastAsia="Arial" w:hAnsi="Arial"/>
          <w:sz w:val="16"/>
          <w:szCs w:val="16"/>
        </w:rPr>
        <w:t xml:space="preserve"> by 1 (one that is less than 0) and decrease </w:t>
      </w:r>
      <w:r>
        <w:rPr>
          <w:rFonts w:ascii="Arial" w:eastAsia="Arial" w:hAnsi="Arial"/>
          <w:sz w:val="16"/>
          <w:szCs w:val="16"/>
        </w:rPr>
        <w:t>INT</w:t>
      </w:r>
      <w:r w:rsidRPr="00174FD4">
        <w:rPr>
          <w:rFonts w:ascii="Arial" w:eastAsia="Arial" w:hAnsi="Arial"/>
          <w:sz w:val="16"/>
          <w:szCs w:val="16"/>
        </w:rPr>
        <w:t xml:space="preserve"> or </w:t>
      </w:r>
      <w:r>
        <w:rPr>
          <w:rFonts w:ascii="Arial" w:eastAsia="Arial" w:hAnsi="Arial"/>
          <w:sz w:val="16"/>
          <w:szCs w:val="16"/>
        </w:rPr>
        <w:t>WIL by 1</w:t>
      </w:r>
      <w:r w:rsidRPr="00174FD4">
        <w:rPr>
          <w:rFonts w:ascii="Arial" w:eastAsia="Arial" w:hAnsi="Arial"/>
          <w:sz w:val="16"/>
          <w:szCs w:val="16"/>
        </w:rPr>
        <w:t>.</w:t>
      </w:r>
      <w:r>
        <w:rPr>
          <w:rFonts w:ascii="Arial" w:eastAsia="Arial" w:hAnsi="Arial"/>
          <w:sz w:val="16"/>
          <w:szCs w:val="16"/>
        </w:rPr>
        <w:t xml:space="preserve"> </w:t>
      </w:r>
    </w:p>
    <w:p w14:paraId="3C10DCC1" w14:textId="77777777" w:rsidR="003E1A25" w:rsidRDefault="003E1A25" w:rsidP="003E1A25">
      <w:pPr>
        <w:rPr>
          <w:rFonts w:ascii="Arial" w:eastAsia="Arial" w:hAnsi="Arial"/>
          <w:sz w:val="16"/>
          <w:szCs w:val="16"/>
        </w:rPr>
      </w:pPr>
    </w:p>
    <w:p w14:paraId="47F8B36A" w14:textId="40DB569C" w:rsidR="0089085D" w:rsidRDefault="000E36C2" w:rsidP="00B42EC3">
      <w:pPr>
        <w:pStyle w:val="BodyText"/>
      </w:pPr>
      <w:r>
        <w:t xml:space="preserve">Tier 3 </w:t>
      </w:r>
      <w:r w:rsidR="00382DCA">
        <w:t>Rogue</w:t>
      </w:r>
      <w:r w:rsidR="0089085D">
        <w:t xml:space="preserve">-Exclusive Compound Actions (“Stances”): </w:t>
      </w:r>
    </w:p>
    <w:p w14:paraId="2B07B4D0" w14:textId="672191B5" w:rsidR="0089085D" w:rsidRDefault="0089085D" w:rsidP="00B42EC3">
      <w:pPr>
        <w:pStyle w:val="BodyText"/>
      </w:pPr>
      <w:r>
        <w:tab/>
        <w:t>Flourish (</w:t>
      </w:r>
      <w:r>
        <w:rPr>
          <w:i/>
          <w:iCs/>
        </w:rPr>
        <w:t>Offensive Stance</w:t>
      </w:r>
      <w:r>
        <w:t>)</w:t>
      </w:r>
      <w:r w:rsidRPr="00177A67">
        <w:t xml:space="preserve"> </w:t>
      </w:r>
      <w:r>
        <w:t xml:space="preserve">[PREREQ: All 16 Feats of a </w:t>
      </w:r>
      <w:r w:rsidR="006007C4">
        <w:t>Rogue</w:t>
      </w:r>
      <w:r>
        <w:t xml:space="preserve"> Subclass, which you have] Gain 2 Actions that can only be used for Offensive tests and Combat Maneuvers (which cannot normally include attacking with the same weapon) and gain a Bonus Action that can only be used for a skill test that includes the Move trait. </w:t>
      </w:r>
    </w:p>
    <w:p w14:paraId="61B05817" w14:textId="3FDE12E0" w:rsidR="0089085D" w:rsidRDefault="0089085D" w:rsidP="00B42EC3">
      <w:pPr>
        <w:pStyle w:val="BodyText"/>
      </w:pPr>
      <w:r>
        <w:tab/>
        <w:t>Hybrid (</w:t>
      </w:r>
      <w:r>
        <w:rPr>
          <w:i/>
          <w:iCs/>
        </w:rPr>
        <w:t>Hybrid Stance</w:t>
      </w:r>
      <w:r>
        <w:t>)</w:t>
      </w:r>
      <w:r w:rsidRPr="00177A67">
        <w:t xml:space="preserve"> </w:t>
      </w:r>
      <w:r>
        <w:t xml:space="preserve">[PREREQ: All 16 Feats of a </w:t>
      </w:r>
      <w:r w:rsidR="009A524F">
        <w:t>Rogue</w:t>
      </w:r>
      <w:r>
        <w:t xml:space="preserve"> Subclass, which you have] Gain an Action that can be used for a Combat Maneuver or Offensive test, gain a Reaction that can be used for a Combat Maneuver or Defensive test, and gain a Bonus Action that can either only be used for a skill test that includes the Move trait or to replenish Reactive Movement and gain a Free Reaction that can be used with Reactive Movement (e.g., Dodge or Stealth). </w:t>
      </w:r>
    </w:p>
    <w:p w14:paraId="453063F7" w14:textId="670AF1AC" w:rsidR="0089085D" w:rsidRDefault="0089085D" w:rsidP="00B42EC3">
      <w:pPr>
        <w:pStyle w:val="BodyText"/>
      </w:pPr>
      <w:r>
        <w:tab/>
        <w:t>Press (</w:t>
      </w:r>
      <w:r>
        <w:rPr>
          <w:i/>
          <w:iCs/>
        </w:rPr>
        <w:t>Defensive Stance</w:t>
      </w:r>
      <w:r>
        <w:t>)</w:t>
      </w:r>
      <w:r w:rsidRPr="00177A67">
        <w:t xml:space="preserve"> </w:t>
      </w:r>
      <w:r>
        <w:t xml:space="preserve">[PREREQ: All 16 Feats of a </w:t>
      </w:r>
      <w:r w:rsidR="009A524F">
        <w:t>Rogue</w:t>
      </w:r>
      <w:r>
        <w:t xml:space="preserve"> Subclass, which you have] Gain 2 Reactions that can only be used for Defensive tests and gain a Bonus Reaction that can only be used to replenish Reactive Movement</w:t>
      </w:r>
      <w:r w:rsidRPr="00250B63">
        <w:t xml:space="preserve"> </w:t>
      </w:r>
      <w:r>
        <w:t>and grant a Free Reaction that can be used with Reactive Movement (e.g., Dodge or Stealth).</w:t>
      </w:r>
    </w:p>
    <w:p w14:paraId="6991CB22" w14:textId="77777777" w:rsidR="0070250E" w:rsidRDefault="0070250E" w:rsidP="00B42EC3">
      <w:pPr>
        <w:pStyle w:val="BodyText"/>
      </w:pPr>
    </w:p>
    <w:p w14:paraId="439F5603" w14:textId="044A81A9" w:rsidR="0050167B" w:rsidRDefault="007A46D3" w:rsidP="00B42EC3">
      <w:pPr>
        <w:pStyle w:val="BodyText"/>
      </w:pPr>
      <w:r>
        <w:t xml:space="preserve">Elective </w:t>
      </w:r>
      <w:r w:rsidR="0050167B">
        <w:t xml:space="preserve">Rogue (Fencer) Feats List: </w:t>
      </w:r>
    </w:p>
    <w:p w14:paraId="76D805E5" w14:textId="41BEDE1B" w:rsidR="00E23D95" w:rsidRPr="00E23D95" w:rsidRDefault="00E23D95" w:rsidP="004F6096">
      <w:pPr>
        <w:pStyle w:val="BodyText"/>
        <w:numPr>
          <w:ilvl w:val="0"/>
          <w:numId w:val="373"/>
        </w:numPr>
        <w:rPr>
          <w:rStyle w:val="KnowledgeChar"/>
          <w:color w:val="auto"/>
        </w:rPr>
      </w:pPr>
      <w:r>
        <w:rPr>
          <w:rStyle w:val="KnowledgeChar"/>
        </w:rPr>
        <w:t>Brawling (Pummel) Weapon Subset, One-Handed Light Thrust Blades</w:t>
      </w:r>
      <w:r>
        <w:t xml:space="preserve"> (Tier 2)</w:t>
      </w:r>
    </w:p>
    <w:p w14:paraId="58670B51" w14:textId="77777777" w:rsidR="00E23D95" w:rsidRDefault="00E23D95" w:rsidP="004F6096">
      <w:pPr>
        <w:pStyle w:val="BodyText"/>
        <w:numPr>
          <w:ilvl w:val="0"/>
          <w:numId w:val="373"/>
        </w:numPr>
      </w:pPr>
      <w:r>
        <w:t>Defender (Bonus Die on Melee Combat (Parry) tests) (Tier 3)</w:t>
      </w:r>
    </w:p>
    <w:p w14:paraId="0429F646" w14:textId="1E25169B" w:rsidR="00E23D95" w:rsidRDefault="00E23D95" w:rsidP="004F6096">
      <w:pPr>
        <w:pStyle w:val="BodyText"/>
        <w:numPr>
          <w:ilvl w:val="0"/>
          <w:numId w:val="373"/>
        </w:numPr>
        <w:rPr>
          <w:rStyle w:val="KnowledgeChar"/>
          <w:color w:val="auto"/>
        </w:rPr>
      </w:pPr>
      <w:r>
        <w:rPr>
          <w:rStyle w:val="KnowledgeChar"/>
          <w:color w:val="auto"/>
        </w:rPr>
        <w:t>En Garde</w:t>
      </w:r>
      <w:r>
        <w:t xml:space="preserve"> </w:t>
      </w:r>
      <w:r w:rsidR="00FE4737">
        <w:t xml:space="preserve">(When you use a weapon suitable for Sneak Attack with the AoO Trait and acquire a Bonus Reaction that can be used to Parry or Riposte, the Bonus Reaction does not count against the total number of Bonus Reactions you can acquire during a single Pass if you use it to Parry) </w:t>
      </w:r>
      <w:r>
        <w:t>(Tier 4)</w:t>
      </w:r>
    </w:p>
    <w:p w14:paraId="58D998B8" w14:textId="40748E67" w:rsidR="00E23D95" w:rsidRDefault="00E23D95" w:rsidP="004F6096">
      <w:pPr>
        <w:pStyle w:val="BodyText"/>
        <w:numPr>
          <w:ilvl w:val="0"/>
          <w:numId w:val="373"/>
        </w:numPr>
        <w:rPr>
          <w:rStyle w:val="KnowledgeChar"/>
          <w:color w:val="auto"/>
        </w:rPr>
      </w:pPr>
      <w:r>
        <w:t xml:space="preserve">Exploit AoO Trait (Melee) </w:t>
      </w:r>
      <w:r w:rsidR="00FE4737">
        <w:t xml:space="preserve">(Bonus Reaction to take an attack of opportunity against Target that triggers Reactions when using a melee weapon with the AoO Trait that is suitable for Sneak Attack) </w:t>
      </w:r>
      <w:r>
        <w:t>(Tier 4)</w:t>
      </w:r>
    </w:p>
    <w:p w14:paraId="2EC4BB03" w14:textId="4661C701" w:rsidR="00E23D95" w:rsidRDefault="00E23D95" w:rsidP="004F6096">
      <w:pPr>
        <w:pStyle w:val="BodyText"/>
        <w:numPr>
          <w:ilvl w:val="0"/>
          <w:numId w:val="373"/>
        </w:numPr>
      </w:pPr>
      <w:r>
        <w:t xml:space="preserve">Exploit Parry Trait </w:t>
      </w:r>
      <w:r w:rsidR="00FE4737">
        <w:t xml:space="preserve">(Bonus Reaction to Parry with a weapon that has the Parry Trait and is suitable for Sneak Attack) </w:t>
      </w:r>
      <w:r>
        <w:t>(Tier 4)</w:t>
      </w:r>
    </w:p>
    <w:p w14:paraId="4C4738B5" w14:textId="5FCD9AE8" w:rsidR="00E23D95" w:rsidRDefault="00E23D95" w:rsidP="004F6096">
      <w:pPr>
        <w:pStyle w:val="BodyText"/>
        <w:numPr>
          <w:ilvl w:val="0"/>
          <w:numId w:val="373"/>
        </w:numPr>
      </w:pPr>
      <w:r>
        <w:t xml:space="preserve">Exploit Reach (+n) Trait </w:t>
      </w:r>
      <w:r w:rsidR="005440A5">
        <w:t xml:space="preserve">(With a weapon that has the Reach (+n) trait and is suitable for Sneak Attack, extend Reach by up to n and attack with the weapon as a single Action) </w:t>
      </w:r>
      <w:r>
        <w:t>(Tier 4)</w:t>
      </w:r>
    </w:p>
    <w:p w14:paraId="635750B1" w14:textId="7984340C" w:rsidR="00E23D95" w:rsidRDefault="00E23D95" w:rsidP="004F6096">
      <w:pPr>
        <w:pStyle w:val="BodyText"/>
        <w:numPr>
          <w:ilvl w:val="0"/>
          <w:numId w:val="373"/>
        </w:numPr>
      </w:pPr>
      <w:r>
        <w:t xml:space="preserve">Flurry of Strikes </w:t>
      </w:r>
      <w:r w:rsidR="00FE4737">
        <w:t xml:space="preserve">(When you have two weapons that both qualify for Sneak Attack, treat an attack with one of the weapons as a Combat Maneuver) </w:t>
      </w:r>
      <w:r>
        <w:t>(Tier 4)</w:t>
      </w:r>
    </w:p>
    <w:p w14:paraId="27BF8772" w14:textId="44DFF5DA" w:rsidR="00E23D95" w:rsidRDefault="00E23D95" w:rsidP="004F6096">
      <w:pPr>
        <w:pStyle w:val="BodyText"/>
        <w:numPr>
          <w:ilvl w:val="0"/>
          <w:numId w:val="373"/>
        </w:numPr>
        <w:rPr>
          <w:rStyle w:val="KnowledgeChar"/>
          <w:color w:val="auto"/>
        </w:rPr>
      </w:pPr>
      <w:r>
        <w:rPr>
          <w:rStyle w:val="KnowledgeChar"/>
          <w:color w:val="auto"/>
        </w:rPr>
        <w:t>Quick Feint</w:t>
      </w:r>
      <w:r>
        <w:t xml:space="preserve"> </w:t>
      </w:r>
      <w:r w:rsidR="005440A5">
        <w:t xml:space="preserve">(With a weapon that qualifies for Sneak Attack, </w:t>
      </w:r>
      <w:r w:rsidR="00381991">
        <w:t>attempt</w:t>
      </w:r>
      <w:r w:rsidR="005440A5">
        <w:t xml:space="preserve"> Deception (Feint) and attack with the weapon as a single Action) </w:t>
      </w:r>
      <w:r>
        <w:t>(Tier 4)</w:t>
      </w:r>
    </w:p>
    <w:p w14:paraId="79BBDE87" w14:textId="03128BA7" w:rsidR="00E23D95" w:rsidRDefault="00E23D95" w:rsidP="004F6096">
      <w:pPr>
        <w:pStyle w:val="BodyText"/>
        <w:numPr>
          <w:ilvl w:val="0"/>
          <w:numId w:val="373"/>
        </w:numPr>
      </w:pPr>
      <w:r>
        <w:t xml:space="preserve">Remise </w:t>
      </w:r>
      <w:r w:rsidR="005440A5">
        <w:t xml:space="preserve">(As a single Action, attack the same Target twice for ½ damage with a weapon suitable for Sneak Attack. If Target has Remise and a suitable weapon as well, Target can attempt to Parry both attacks with a single Reaction) </w:t>
      </w:r>
      <w:r>
        <w:t>(Tier 4)</w:t>
      </w:r>
    </w:p>
    <w:p w14:paraId="1903E375" w14:textId="303B3906" w:rsidR="00E23D95" w:rsidRDefault="00E23D95" w:rsidP="004F6096">
      <w:pPr>
        <w:pStyle w:val="BodyText"/>
        <w:numPr>
          <w:ilvl w:val="0"/>
          <w:numId w:val="373"/>
        </w:numPr>
      </w:pPr>
      <w:r>
        <w:t xml:space="preserve">Second Intention </w:t>
      </w:r>
      <w:r w:rsidR="005440A5">
        <w:t xml:space="preserve">(Place a secret coin on Heads or Tails, prepare to roll an attack with a weapon suitable for Sneak Attack, and reveal the Result of the attack and the coin after Target indicates whether </w:t>
      </w:r>
      <w:proofErr w:type="spellStart"/>
      <w:r w:rsidR="005440A5">
        <w:t>e</w:t>
      </w:r>
      <w:proofErr w:type="spellEnd"/>
      <w:r w:rsidR="005440A5">
        <w:t xml:space="preserve"> will Parry. If Target refuses to Parry, resolve your attack normally; the coin is not relevant. Otherwise, on Heads (“without second intention”), the Attack, Parry, and Riposte, if applicable, are resolved normally; and on Tails (“with second intention”), your attack is automatically parried, Target automatically Ripostes but the Riposte fails, and you </w:t>
      </w:r>
      <w:proofErr w:type="gramStart"/>
      <w:r w:rsidR="005440A5">
        <w:t>can</w:t>
      </w:r>
      <w:proofErr w:type="gramEnd"/>
      <w:r w:rsidR="005440A5">
        <w:t xml:space="preserve"> Sneak Attack if Target Riposted and Target cannot use a Reaction against your Sneak Attack) </w:t>
      </w:r>
      <w:r>
        <w:t>(Tier 4)</w:t>
      </w:r>
    </w:p>
    <w:p w14:paraId="7358CF98" w14:textId="77777777" w:rsidR="0050167B" w:rsidRDefault="0050167B" w:rsidP="0050167B">
      <w:pPr>
        <w:rPr>
          <w:rFonts w:ascii="Arial" w:eastAsia="Arial" w:hAnsi="Arial"/>
          <w:sz w:val="16"/>
          <w:szCs w:val="16"/>
        </w:rPr>
      </w:pPr>
    </w:p>
    <w:p w14:paraId="58960E45" w14:textId="3A6561C8" w:rsidR="00321491" w:rsidRDefault="007A46D3" w:rsidP="00B42EC3">
      <w:pPr>
        <w:pStyle w:val="BodyText"/>
      </w:pPr>
      <w:r>
        <w:t xml:space="preserve">Elective </w:t>
      </w:r>
      <w:r w:rsidR="00321491">
        <w:t xml:space="preserve">Rogue (Handyman) Tier Feats List: </w:t>
      </w:r>
    </w:p>
    <w:p w14:paraId="0FAE40FD" w14:textId="77777777" w:rsidR="00321491" w:rsidRPr="00A2154F" w:rsidRDefault="00321491" w:rsidP="004F6096">
      <w:pPr>
        <w:pStyle w:val="BodyText"/>
        <w:numPr>
          <w:ilvl w:val="0"/>
          <w:numId w:val="290"/>
        </w:numPr>
        <w:rPr>
          <w:rStyle w:val="KnowledgeChar"/>
          <w:color w:val="auto"/>
        </w:rPr>
      </w:pPr>
      <w:r>
        <w:rPr>
          <w:rStyle w:val="KnowledgeChar"/>
        </w:rPr>
        <w:t>Light Hafted Weapon Subset</w:t>
      </w:r>
      <w:r>
        <w:t xml:space="preserve"> (Tier 2)</w:t>
      </w:r>
    </w:p>
    <w:p w14:paraId="2AFFEE2C" w14:textId="77777777" w:rsidR="00321491" w:rsidRPr="00E45D07" w:rsidRDefault="00321491" w:rsidP="004F6096">
      <w:pPr>
        <w:pStyle w:val="BodyText"/>
        <w:numPr>
          <w:ilvl w:val="0"/>
          <w:numId w:val="290"/>
        </w:numPr>
        <w:rPr>
          <w:rStyle w:val="KnowledgeChar"/>
          <w:color w:val="auto"/>
        </w:rPr>
      </w:pPr>
      <w:r>
        <w:rPr>
          <w:rStyle w:val="SkillsChar"/>
        </w:rPr>
        <w:t>Tinker 3</w:t>
      </w:r>
      <w:r>
        <w:t xml:space="preserve"> (Tier 3)</w:t>
      </w:r>
    </w:p>
    <w:p w14:paraId="3760D3AB" w14:textId="77777777" w:rsidR="00321491" w:rsidRPr="00E45D07" w:rsidRDefault="00321491" w:rsidP="004F6096">
      <w:pPr>
        <w:pStyle w:val="BodyText"/>
        <w:numPr>
          <w:ilvl w:val="0"/>
          <w:numId w:val="290"/>
        </w:numPr>
        <w:rPr>
          <w:rStyle w:val="KnowledgeChar"/>
          <w:color w:val="auto"/>
        </w:rPr>
      </w:pPr>
      <w:r>
        <w:rPr>
          <w:rStyle w:val="SkillsChar"/>
        </w:rPr>
        <w:t>Tinker 4</w:t>
      </w:r>
      <w:r>
        <w:t xml:space="preserve"> (Tier 4)</w:t>
      </w:r>
    </w:p>
    <w:p w14:paraId="18A51E1E" w14:textId="0A51C253" w:rsidR="00321491" w:rsidRDefault="00321491" w:rsidP="004F6096">
      <w:pPr>
        <w:pStyle w:val="BodyText"/>
        <w:numPr>
          <w:ilvl w:val="0"/>
          <w:numId w:val="290"/>
        </w:numPr>
      </w:pPr>
      <w:r>
        <w:t xml:space="preserve">Exploit Armor Piercing Trait </w:t>
      </w:r>
      <w:r w:rsidR="00444D5E">
        <w:t xml:space="preserve">(Might (Weapon Sunder) becomes available to you when using a weapon with the Armor Piercing Trait that is suitable for Sneak Attack) </w:t>
      </w:r>
      <w:r>
        <w:t>(Tier 4)</w:t>
      </w:r>
    </w:p>
    <w:p w14:paraId="118113F5" w14:textId="4C7C3424" w:rsidR="00321491" w:rsidRDefault="00321491" w:rsidP="004F6096">
      <w:pPr>
        <w:pStyle w:val="BodyText"/>
        <w:numPr>
          <w:ilvl w:val="0"/>
          <w:numId w:val="290"/>
        </w:numPr>
      </w:pPr>
      <w:r>
        <w:t xml:space="preserve">Exploit Handy Trait </w:t>
      </w:r>
      <w:r w:rsidR="00444D5E">
        <w:t xml:space="preserve">(Reduce Handedness by ½ with a weapon that has the Handy Trait) </w:t>
      </w:r>
      <w:r>
        <w:t>(Tier 4)</w:t>
      </w:r>
    </w:p>
    <w:p w14:paraId="1FE7542E" w14:textId="77777777" w:rsidR="00321491" w:rsidRDefault="00321491" w:rsidP="004F6096">
      <w:pPr>
        <w:pStyle w:val="BodyText"/>
        <w:numPr>
          <w:ilvl w:val="0"/>
          <w:numId w:val="290"/>
        </w:numPr>
      </w:pPr>
      <w:r>
        <w:t>Exploit Overstrike Trait (Tier 4)</w:t>
      </w:r>
    </w:p>
    <w:p w14:paraId="089528B4" w14:textId="77777777" w:rsidR="00321491" w:rsidRPr="00E45D07" w:rsidRDefault="00321491" w:rsidP="004F6096">
      <w:pPr>
        <w:pStyle w:val="BodyText"/>
        <w:numPr>
          <w:ilvl w:val="0"/>
          <w:numId w:val="290"/>
        </w:numPr>
        <w:rPr>
          <w:rStyle w:val="KnowledgeChar"/>
          <w:color w:val="auto"/>
        </w:rPr>
      </w:pPr>
      <w:r>
        <w:rPr>
          <w:rStyle w:val="SkillsChar"/>
        </w:rPr>
        <w:t>Tinker 5</w:t>
      </w:r>
      <w:r>
        <w:t xml:space="preserve"> (Tier 6)</w:t>
      </w:r>
    </w:p>
    <w:p w14:paraId="5D473983" w14:textId="77777777" w:rsidR="00321491" w:rsidRPr="00E45D07" w:rsidRDefault="00321491" w:rsidP="004F6096">
      <w:pPr>
        <w:pStyle w:val="BodyText"/>
        <w:numPr>
          <w:ilvl w:val="0"/>
          <w:numId w:val="290"/>
        </w:numPr>
        <w:rPr>
          <w:rStyle w:val="KnowledgeChar"/>
          <w:color w:val="auto"/>
        </w:rPr>
      </w:pPr>
      <w:r>
        <w:rPr>
          <w:rStyle w:val="SkillsChar"/>
        </w:rPr>
        <w:t>Tinker +1</w:t>
      </w:r>
      <w:r>
        <w:t xml:space="preserve"> (Capstone)</w:t>
      </w:r>
    </w:p>
    <w:p w14:paraId="1076324E" w14:textId="77777777" w:rsidR="00321491" w:rsidRDefault="00321491" w:rsidP="00B42EC3">
      <w:pPr>
        <w:pStyle w:val="BodyText"/>
      </w:pPr>
    </w:p>
    <w:p w14:paraId="018B3B7D" w14:textId="6452C0DA" w:rsidR="00321491" w:rsidRDefault="007A46D3" w:rsidP="00B42EC3">
      <w:pPr>
        <w:pStyle w:val="BodyText"/>
      </w:pPr>
      <w:r>
        <w:t xml:space="preserve">Elective </w:t>
      </w:r>
      <w:r w:rsidR="00321491">
        <w:t xml:space="preserve">Rogue </w:t>
      </w:r>
      <w:r w:rsidR="00444D5E">
        <w:t>(</w:t>
      </w:r>
      <w:r w:rsidR="00321491">
        <w:t xml:space="preserve">Lasher) Feats List: </w:t>
      </w:r>
    </w:p>
    <w:p w14:paraId="5575D21F" w14:textId="77777777" w:rsidR="00321491" w:rsidRPr="000938A0" w:rsidRDefault="00321491" w:rsidP="004F6096">
      <w:pPr>
        <w:pStyle w:val="BodyText"/>
        <w:numPr>
          <w:ilvl w:val="0"/>
          <w:numId w:val="292"/>
        </w:numPr>
        <w:rPr>
          <w:rStyle w:val="KnowledgeChar"/>
          <w:color w:val="auto"/>
        </w:rPr>
      </w:pPr>
      <w:r>
        <w:rPr>
          <w:rStyle w:val="KnowledgeChar"/>
        </w:rPr>
        <w:t>Looping Flail Weapon Subset</w:t>
      </w:r>
      <w:r>
        <w:t xml:space="preserve"> (Tier 2)</w:t>
      </w:r>
    </w:p>
    <w:p w14:paraId="24E65FE1" w14:textId="77777777" w:rsidR="005440A5" w:rsidRDefault="005440A5" w:rsidP="004F6096">
      <w:pPr>
        <w:pStyle w:val="BodyText"/>
        <w:numPr>
          <w:ilvl w:val="0"/>
          <w:numId w:val="292"/>
        </w:numPr>
        <w:rPr>
          <w:rStyle w:val="KnowledgeChar"/>
          <w:color w:val="auto"/>
        </w:rPr>
      </w:pPr>
      <w:r>
        <w:t>Exploit AoO Trait (Thrown) (Tier 4)</w:t>
      </w:r>
    </w:p>
    <w:p w14:paraId="707468D2" w14:textId="020F6C72" w:rsidR="00FE4737" w:rsidRDefault="00FE4737" w:rsidP="004F6096">
      <w:pPr>
        <w:pStyle w:val="BodyText"/>
        <w:numPr>
          <w:ilvl w:val="0"/>
          <w:numId w:val="292"/>
        </w:numPr>
      </w:pPr>
      <w:r>
        <w:t>Exploit Disarm Trait (Might (Weapon Grab to Disarm) becomes available to you when using a weapon with the Disarm Trait that is suitable for Sneak Attack) (Tier 3)</w:t>
      </w:r>
    </w:p>
    <w:p w14:paraId="445656C9" w14:textId="7B164BB3" w:rsidR="005440A5" w:rsidRDefault="005440A5" w:rsidP="004F6096">
      <w:pPr>
        <w:pStyle w:val="BodyText"/>
        <w:numPr>
          <w:ilvl w:val="0"/>
          <w:numId w:val="292"/>
        </w:numPr>
      </w:pPr>
      <w:r>
        <w:t>Exploit Reach (+n) Trait (Tier 4)</w:t>
      </w:r>
    </w:p>
    <w:p w14:paraId="240AD372" w14:textId="39B68937" w:rsidR="00321491" w:rsidRDefault="00741A28" w:rsidP="004F6096">
      <w:pPr>
        <w:pStyle w:val="BodyText"/>
        <w:numPr>
          <w:ilvl w:val="0"/>
          <w:numId w:val="292"/>
        </w:numPr>
      </w:pPr>
      <w:r>
        <w:t>Exploit Trip Trait</w:t>
      </w:r>
      <w:r w:rsidR="00321491">
        <w:t xml:space="preserve"> </w:t>
      </w:r>
      <w:r w:rsidR="00FE4737">
        <w:t>(</w:t>
      </w:r>
      <w:r>
        <w:t>Might (Weapon Trip) becomes available to you when using a weapon with the Trip Trait that is suitable for Sneak Attack</w:t>
      </w:r>
      <w:r w:rsidR="00FE4737">
        <w:t xml:space="preserve">) </w:t>
      </w:r>
      <w:r w:rsidR="00321491">
        <w:t>(Tier 4)</w:t>
      </w:r>
    </w:p>
    <w:p w14:paraId="4E5E75BC" w14:textId="4745E61D" w:rsidR="00321491" w:rsidRDefault="00321491" w:rsidP="004F6096">
      <w:pPr>
        <w:pStyle w:val="BodyText"/>
        <w:numPr>
          <w:ilvl w:val="0"/>
          <w:numId w:val="292"/>
        </w:numPr>
      </w:pPr>
      <w:r>
        <w:t xml:space="preserve">Quick Disarm 1 </w:t>
      </w:r>
      <w:r w:rsidR="005440A5">
        <w:t>(</w:t>
      </w:r>
      <w:r w:rsidR="00381991">
        <w:t>A</w:t>
      </w:r>
      <w:r w:rsidR="005440A5">
        <w:t xml:space="preserve">ttempt Hustle (Close to Disarm) and Weapon Group (Trap Weapon) as a single Action) </w:t>
      </w:r>
      <w:r>
        <w:t>(Tier 4)</w:t>
      </w:r>
    </w:p>
    <w:p w14:paraId="18D7856A" w14:textId="5E4F50CF" w:rsidR="00321491" w:rsidRDefault="00321491" w:rsidP="004F6096">
      <w:pPr>
        <w:pStyle w:val="BodyText"/>
        <w:numPr>
          <w:ilvl w:val="0"/>
          <w:numId w:val="292"/>
        </w:numPr>
      </w:pPr>
      <w:r>
        <w:t xml:space="preserve">Quick Trip 1 </w:t>
      </w:r>
      <w:r w:rsidR="005440A5">
        <w:t>(</w:t>
      </w:r>
      <w:r w:rsidR="00381991">
        <w:t>A</w:t>
      </w:r>
      <w:r w:rsidR="005440A5">
        <w:t xml:space="preserve">ttempt Hustle (Close to Trip) and Athletics (Unbalance Target) as a single Action) </w:t>
      </w:r>
      <w:r>
        <w:t>(Tier 4)</w:t>
      </w:r>
    </w:p>
    <w:p w14:paraId="44413B61" w14:textId="14993B09" w:rsidR="00444D5E" w:rsidRDefault="00444D5E" w:rsidP="004F6096">
      <w:pPr>
        <w:pStyle w:val="BodyText"/>
        <w:numPr>
          <w:ilvl w:val="0"/>
          <w:numId w:val="292"/>
        </w:numPr>
      </w:pPr>
      <w:r>
        <w:t xml:space="preserve">Exploit Overstrike Trait (See Gear (Weapons), but it is only available to weapons suitable for Sneak Attack) (Tier 5) </w:t>
      </w:r>
    </w:p>
    <w:p w14:paraId="1F25FE5D" w14:textId="630EA79E" w:rsidR="00321491" w:rsidRDefault="00321491" w:rsidP="004F6096">
      <w:pPr>
        <w:pStyle w:val="BodyText"/>
        <w:numPr>
          <w:ilvl w:val="0"/>
          <w:numId w:val="292"/>
        </w:numPr>
      </w:pPr>
      <w:r>
        <w:t xml:space="preserve">Quick Disarm 2 </w:t>
      </w:r>
      <w:r w:rsidR="00DF1923">
        <w:t>(</w:t>
      </w:r>
      <w:r w:rsidR="00381991">
        <w:t>A</w:t>
      </w:r>
      <w:r w:rsidR="00DF1923">
        <w:t xml:space="preserve">ttempt Might (Grab to Disarm) and Might (Disarm) as a single Action; or, with a weapon suitable for Sneak Attack, you can take Melee Combat (Weapon Grab to Disarm) and Might (Disarm) as a single Action) </w:t>
      </w:r>
      <w:r>
        <w:t>(Tier 5)</w:t>
      </w:r>
    </w:p>
    <w:p w14:paraId="0F9BFADF" w14:textId="64E0DEF9" w:rsidR="00321491" w:rsidRDefault="00321491" w:rsidP="004F6096">
      <w:pPr>
        <w:pStyle w:val="BodyText"/>
        <w:numPr>
          <w:ilvl w:val="0"/>
          <w:numId w:val="292"/>
        </w:numPr>
      </w:pPr>
      <w:r>
        <w:t xml:space="preserve">Quick Trip 2 </w:t>
      </w:r>
      <w:r w:rsidR="00DF1923">
        <w:t>(</w:t>
      </w:r>
      <w:r w:rsidR="00381991">
        <w:t>A</w:t>
      </w:r>
      <w:r w:rsidR="00DF1923">
        <w:t xml:space="preserve">ttempt Might (Grab to Trip) and Hustle (Trip) as a single Action; or, with a weapon suitable for Sneak Attack, you can take Melee Combat (Weapon Grab to Trip) and Hustle (Trip) as a single Action) </w:t>
      </w:r>
      <w:r>
        <w:t>(Tier 5)</w:t>
      </w:r>
    </w:p>
    <w:p w14:paraId="6DF4029E" w14:textId="066EF3F6" w:rsidR="00321491" w:rsidRDefault="00321491" w:rsidP="004F6096">
      <w:pPr>
        <w:pStyle w:val="BodyText"/>
        <w:numPr>
          <w:ilvl w:val="0"/>
          <w:numId w:val="292"/>
        </w:numPr>
      </w:pPr>
      <w:r>
        <w:t xml:space="preserve">Reactive Lash </w:t>
      </w:r>
      <w:r w:rsidR="005440A5">
        <w:t xml:space="preserve">(When using a Flail suitable for Sneak Attack, your weapon gains the AoO Trait and can be used for AoO at up to the Reach (+n); you must have Exploit AoO Trait (Thrown) to take advantage of this) </w:t>
      </w:r>
      <w:r>
        <w:t>(Tier 5)</w:t>
      </w:r>
    </w:p>
    <w:p w14:paraId="45155DC9" w14:textId="543510AA" w:rsidR="00321491" w:rsidRDefault="00321491" w:rsidP="004F6096">
      <w:pPr>
        <w:pStyle w:val="BodyText"/>
        <w:numPr>
          <w:ilvl w:val="0"/>
          <w:numId w:val="292"/>
        </w:numPr>
      </w:pPr>
      <w:r>
        <w:t xml:space="preserve">Third Hand </w:t>
      </w:r>
      <w:r w:rsidR="005440A5">
        <w:t xml:space="preserve">(When wielding a Flail with Disarm, Trip, and at least Reach (+1) Traits that is suitable for Sneak Attack, treat Reach (+n) as Reach n when attempting Weapon Group (Weapon Grab to Disarm), Weapon Group (Weapon Grab to Hold On), or Weapon Group (Weapon Grab to Trip), and gain a Bonus Reaction that can only be used to disentangle your weapon, Might (Disarm), Might (Improve Grip), or Might (Trip) while Target remains Grabbed, triggered by anything Target does or at any time during Target’s turn. If you wish, you can use your Reaction immediately to Disarm or Trip (but not to Improve Grip) and gain a Quality Die on the attempt if you have Exploit Disarm Trait or Exploit Trip Trait. Also, you can only Improve Grip if you have the Exploit Overstrike Trait. You can also use Whip Grab to grab objects and, if they are unsecured and sufficiently light, pull them into your open hand as a Reaction. Note: Weapon Group (Weapon Grab to Hold On) is not listed under as a Weapon Group test because it is not normally available; it functions the same as Might (Grab) but uses Flail Weapon Group instead of Might) </w:t>
      </w:r>
      <w:r>
        <w:t>(Tier 5)</w:t>
      </w:r>
    </w:p>
    <w:p w14:paraId="5FBBC18F" w14:textId="571F8546" w:rsidR="00321491" w:rsidRDefault="00321491" w:rsidP="004F6096">
      <w:pPr>
        <w:pStyle w:val="BodyText"/>
        <w:numPr>
          <w:ilvl w:val="0"/>
          <w:numId w:val="292"/>
        </w:numPr>
      </w:pPr>
      <w:r>
        <w:t xml:space="preserve">Quick Disarm 3 </w:t>
      </w:r>
      <w:r w:rsidR="00DF1923">
        <w:t xml:space="preserve">(With a weapon suitable for Sneak Attack, attempt all three of Hustle (Close to Disarm), Melee Combat (Trap Weapon), and Might (Grab to Disarm) as a single Action; or all three of Melee Combat (Trap Weapon), Might (Grab to Disarm), and Might (Disarm) as a single Action) </w:t>
      </w:r>
      <w:r>
        <w:t>(Tier 6)</w:t>
      </w:r>
    </w:p>
    <w:p w14:paraId="40FD671C" w14:textId="26D2A5E0" w:rsidR="00321491" w:rsidRDefault="00321491" w:rsidP="004F6096">
      <w:pPr>
        <w:pStyle w:val="BodyText"/>
        <w:numPr>
          <w:ilvl w:val="0"/>
          <w:numId w:val="292"/>
        </w:numPr>
      </w:pPr>
      <w:r>
        <w:t xml:space="preserve">Quick Trip 3 </w:t>
      </w:r>
      <w:r w:rsidR="00DF1923">
        <w:t>(</w:t>
      </w:r>
      <w:r w:rsidR="00381991">
        <w:t>Attempt</w:t>
      </w:r>
      <w:r w:rsidR="00DF1923">
        <w:t xml:space="preserve"> all three of Hustle (Close to Trip), Athletics (Unbalance Target), and Might (Grab to Trip); or all three of Athletics (Unbalance Target), Might (Grab to Trip), and Hustle (Trip) as a single Action) </w:t>
      </w:r>
      <w:r>
        <w:t>(Tier 6)</w:t>
      </w:r>
    </w:p>
    <w:p w14:paraId="5469870B" w14:textId="2E613093" w:rsidR="00321491" w:rsidRDefault="00321491" w:rsidP="004F6096">
      <w:pPr>
        <w:pStyle w:val="BodyText"/>
        <w:numPr>
          <w:ilvl w:val="0"/>
          <w:numId w:val="292"/>
        </w:numPr>
      </w:pPr>
      <w:r>
        <w:t xml:space="preserve">Quick Disarm 4 </w:t>
      </w:r>
      <w:r w:rsidR="00381991">
        <w:t xml:space="preserve">(With a weapon suitable for Sneak Attack, attempt all four of Hustle (Close to Disarm), Melee Combat (Trap Weapon), Might (Grab to Disarm), and Might (Disarm) as a single Action) </w:t>
      </w:r>
      <w:r>
        <w:t>(Capstone)</w:t>
      </w:r>
    </w:p>
    <w:p w14:paraId="6F6EA415" w14:textId="4EE8E17E" w:rsidR="00321491" w:rsidRDefault="00321491" w:rsidP="004F6096">
      <w:pPr>
        <w:pStyle w:val="BodyText"/>
        <w:numPr>
          <w:ilvl w:val="0"/>
          <w:numId w:val="292"/>
        </w:numPr>
      </w:pPr>
      <w:r>
        <w:t xml:space="preserve">Quick Trip 4 </w:t>
      </w:r>
      <w:r w:rsidR="00381991">
        <w:t xml:space="preserve">(Attempt all four of Hustle (Close to Trip), Athletics (Unbalance Target), Might (Grab to Trip), and Hustle (Trip) as a single Action) </w:t>
      </w:r>
      <w:r>
        <w:t>(Capstone)</w:t>
      </w:r>
    </w:p>
    <w:p w14:paraId="0299B9D6" w14:textId="77777777" w:rsidR="00321491" w:rsidRDefault="00321491" w:rsidP="00B42EC3">
      <w:pPr>
        <w:pStyle w:val="BodyText"/>
      </w:pPr>
    </w:p>
    <w:p w14:paraId="5547C60B" w14:textId="77777777" w:rsidR="00444D5E" w:rsidRDefault="00444D5E">
      <w:pPr>
        <w:rPr>
          <w:rFonts w:ascii="Arial" w:eastAsia="Arial" w:hAnsi="Arial"/>
          <w:sz w:val="16"/>
          <w:szCs w:val="16"/>
        </w:rPr>
      </w:pPr>
      <w:r>
        <w:br w:type="page"/>
      </w:r>
    </w:p>
    <w:p w14:paraId="2CB21D1D" w14:textId="5CBA31A6" w:rsidR="00444D5E" w:rsidRDefault="007A46D3" w:rsidP="00444D5E">
      <w:pPr>
        <w:pStyle w:val="BodyText"/>
      </w:pPr>
      <w:r>
        <w:lastRenderedPageBreak/>
        <w:t xml:space="preserve">Elective </w:t>
      </w:r>
      <w:r w:rsidR="00444D5E">
        <w:t xml:space="preserve">Rogue (Sniper) Feats List: </w:t>
      </w:r>
    </w:p>
    <w:p w14:paraId="4813A27F" w14:textId="77777777" w:rsidR="00444D5E" w:rsidRPr="00A2154F" w:rsidRDefault="00444D5E" w:rsidP="004F6096">
      <w:pPr>
        <w:pStyle w:val="BodyText"/>
        <w:numPr>
          <w:ilvl w:val="0"/>
          <w:numId w:val="365"/>
        </w:numPr>
        <w:rPr>
          <w:rStyle w:val="KnowledgeChar"/>
          <w:color w:val="auto"/>
        </w:rPr>
      </w:pPr>
      <w:r>
        <w:rPr>
          <w:rStyle w:val="KnowledgeChar"/>
        </w:rPr>
        <w:t>Any Projectile Weapons Subset,</w:t>
      </w:r>
      <w:r w:rsidRPr="00A2154F">
        <w:rPr>
          <w:rStyle w:val="KnowledgeChar"/>
        </w:rPr>
        <w:t xml:space="preserve"> </w:t>
      </w:r>
      <w:r>
        <w:rPr>
          <w:rStyle w:val="KnowledgeChar"/>
        </w:rPr>
        <w:t xml:space="preserve">Light Hafted Thrown Weapon Subset, </w:t>
      </w:r>
      <w:r>
        <w:t xml:space="preserve">or </w:t>
      </w:r>
      <w:r>
        <w:rPr>
          <w:rStyle w:val="KnowledgeChar"/>
        </w:rPr>
        <w:t>Light Thrown Weapon Subset</w:t>
      </w:r>
      <w:r>
        <w:t xml:space="preserve"> (Tier 2)</w:t>
      </w:r>
    </w:p>
    <w:p w14:paraId="344DCE7C" w14:textId="77777777" w:rsidR="00444D5E" w:rsidRPr="00E45D07" w:rsidRDefault="00444D5E" w:rsidP="004F6096">
      <w:pPr>
        <w:pStyle w:val="BodyText"/>
        <w:numPr>
          <w:ilvl w:val="0"/>
          <w:numId w:val="365"/>
        </w:numPr>
        <w:rPr>
          <w:rStyle w:val="KnowledgeChar"/>
          <w:color w:val="auto"/>
        </w:rPr>
      </w:pPr>
      <w:r>
        <w:rPr>
          <w:rStyle w:val="SkillsChar"/>
        </w:rPr>
        <w:t>Ranged Combat 3</w:t>
      </w:r>
      <w:r>
        <w:t xml:space="preserve"> (Tier 3)</w:t>
      </w:r>
    </w:p>
    <w:p w14:paraId="27F7378D" w14:textId="5E486F97" w:rsidR="00444D5E" w:rsidRDefault="00444D5E" w:rsidP="004F6096">
      <w:pPr>
        <w:pStyle w:val="BodyText"/>
        <w:numPr>
          <w:ilvl w:val="0"/>
          <w:numId w:val="365"/>
        </w:numPr>
      </w:pPr>
      <w:r>
        <w:t xml:space="preserve">Striker (Projectile or Thrown) </w:t>
      </w:r>
      <w:r w:rsidR="00E602A0">
        <w:t xml:space="preserve">(Bonus Die on Ranged Combat (Projectile or Thrown Weapon Attack) tests) </w:t>
      </w:r>
      <w:r>
        <w:t>(Tier 3)</w:t>
      </w:r>
    </w:p>
    <w:p w14:paraId="521AE128" w14:textId="77777777" w:rsidR="00444D5E" w:rsidRPr="00E45D07" w:rsidRDefault="00444D5E" w:rsidP="004F6096">
      <w:pPr>
        <w:pStyle w:val="BodyText"/>
        <w:numPr>
          <w:ilvl w:val="0"/>
          <w:numId w:val="365"/>
        </w:numPr>
        <w:rPr>
          <w:rStyle w:val="KnowledgeChar"/>
          <w:color w:val="auto"/>
        </w:rPr>
      </w:pPr>
      <w:r>
        <w:rPr>
          <w:rStyle w:val="SkillsChar"/>
        </w:rPr>
        <w:t>Ranged Combat 4</w:t>
      </w:r>
      <w:r>
        <w:t xml:space="preserve"> (Tier 4)</w:t>
      </w:r>
    </w:p>
    <w:p w14:paraId="6C3C9990" w14:textId="77777777" w:rsidR="00444D5E" w:rsidRDefault="00444D5E" w:rsidP="004F6096">
      <w:pPr>
        <w:pStyle w:val="BodyText"/>
        <w:numPr>
          <w:ilvl w:val="0"/>
          <w:numId w:val="365"/>
        </w:numPr>
      </w:pPr>
      <w:r>
        <w:t>Exploit AoO (Projectile or Thrown) Trait (Bonus Reaction to take an attack of opportunity against Target that triggers Reactions when using a ranged weapon with the AoO Trait) (Tier 4)</w:t>
      </w:r>
    </w:p>
    <w:p w14:paraId="6BDC27F0" w14:textId="77777777" w:rsidR="00444D5E" w:rsidRDefault="00444D5E" w:rsidP="004F6096">
      <w:pPr>
        <w:pStyle w:val="BodyText"/>
        <w:numPr>
          <w:ilvl w:val="0"/>
          <w:numId w:val="365"/>
        </w:numPr>
      </w:pPr>
      <w:r>
        <w:t>Nimble Fingers (Tier 4)</w:t>
      </w:r>
    </w:p>
    <w:p w14:paraId="77F5217D" w14:textId="77777777" w:rsidR="00444D5E" w:rsidRDefault="00444D5E" w:rsidP="004F6096">
      <w:pPr>
        <w:pStyle w:val="BodyText"/>
        <w:numPr>
          <w:ilvl w:val="0"/>
          <w:numId w:val="365"/>
        </w:numPr>
      </w:pPr>
      <w:r>
        <w:rPr>
          <w:rStyle w:val="KnowledgeChar"/>
          <w:color w:val="auto"/>
        </w:rPr>
        <w:t>Ranged Feint (</w:t>
      </w:r>
      <w:r>
        <w:t>You can use Deception (Feint) with a ranged weapon</w:t>
      </w:r>
      <w:r>
        <w:rPr>
          <w:rStyle w:val="KnowledgeChar"/>
          <w:color w:val="auto"/>
        </w:rPr>
        <w:t>) (Tier 4)</w:t>
      </w:r>
    </w:p>
    <w:p w14:paraId="1212A9A1" w14:textId="77777777" w:rsidR="00444D5E" w:rsidRPr="00E45D07" w:rsidRDefault="00444D5E" w:rsidP="004F6096">
      <w:pPr>
        <w:pStyle w:val="BodyText"/>
        <w:numPr>
          <w:ilvl w:val="0"/>
          <w:numId w:val="365"/>
        </w:numPr>
        <w:rPr>
          <w:rStyle w:val="KnowledgeChar"/>
          <w:color w:val="auto"/>
        </w:rPr>
      </w:pPr>
      <w:r>
        <w:rPr>
          <w:rStyle w:val="SkillsChar"/>
        </w:rPr>
        <w:t>Ranged Combat 5</w:t>
      </w:r>
      <w:r>
        <w:t xml:space="preserve"> (Tier 6)</w:t>
      </w:r>
    </w:p>
    <w:p w14:paraId="71024AA5" w14:textId="77777777" w:rsidR="00444D5E" w:rsidRPr="00E45D07" w:rsidRDefault="00444D5E" w:rsidP="004F6096">
      <w:pPr>
        <w:pStyle w:val="BodyText"/>
        <w:numPr>
          <w:ilvl w:val="0"/>
          <w:numId w:val="365"/>
        </w:numPr>
        <w:rPr>
          <w:rStyle w:val="KnowledgeChar"/>
          <w:color w:val="auto"/>
        </w:rPr>
      </w:pPr>
      <w:r>
        <w:rPr>
          <w:rStyle w:val="SkillsChar"/>
        </w:rPr>
        <w:t>Ranged Combat +1</w:t>
      </w:r>
      <w:r>
        <w:t xml:space="preserve"> (Capstone)</w:t>
      </w:r>
    </w:p>
    <w:p w14:paraId="7FF68EE1" w14:textId="77777777" w:rsidR="00444D5E" w:rsidRDefault="00444D5E" w:rsidP="00444D5E">
      <w:pPr>
        <w:pStyle w:val="BodyText"/>
      </w:pPr>
    </w:p>
    <w:p w14:paraId="0398516C" w14:textId="69B40F14" w:rsidR="0070250E" w:rsidRDefault="007A46D3" w:rsidP="00B42EC3">
      <w:pPr>
        <w:pStyle w:val="BodyText"/>
      </w:pPr>
      <w:r>
        <w:t xml:space="preserve">Elective </w:t>
      </w:r>
      <w:r w:rsidR="0070250E">
        <w:t xml:space="preserve">Rogue (Spear Fencer) Feats List: </w:t>
      </w:r>
    </w:p>
    <w:p w14:paraId="79D9F952" w14:textId="69DA4920" w:rsidR="00C65F4A" w:rsidRDefault="00C65F4A" w:rsidP="004F6096">
      <w:pPr>
        <w:pStyle w:val="BodyText"/>
        <w:numPr>
          <w:ilvl w:val="0"/>
          <w:numId w:val="291"/>
        </w:numPr>
      </w:pPr>
      <w:r>
        <w:rPr>
          <w:rStyle w:val="KnowledgeChar"/>
        </w:rPr>
        <w:t>Shortspear (all uses)</w:t>
      </w:r>
      <w:r>
        <w:t xml:space="preserve"> (Tier </w:t>
      </w:r>
      <w:r w:rsidR="004B5EBF">
        <w:t>2</w:t>
      </w:r>
      <w:r>
        <w:t>)</w:t>
      </w:r>
    </w:p>
    <w:p w14:paraId="075C9B6E" w14:textId="4B151585" w:rsidR="004B5EBF" w:rsidRDefault="004B5EBF" w:rsidP="004F6096">
      <w:pPr>
        <w:pStyle w:val="BodyText"/>
        <w:numPr>
          <w:ilvl w:val="0"/>
          <w:numId w:val="291"/>
        </w:numPr>
        <w:rPr>
          <w:rStyle w:val="KnowledgeChar"/>
          <w:color w:val="auto"/>
        </w:rPr>
      </w:pPr>
      <w:r>
        <w:rPr>
          <w:rStyle w:val="KnowledgeChar"/>
          <w:color w:val="auto"/>
        </w:rPr>
        <w:t>En Garde</w:t>
      </w:r>
      <w:r>
        <w:t xml:space="preserve"> </w:t>
      </w:r>
      <w:r w:rsidR="00FE4737">
        <w:t>(As described above for Fencer, plus you can Parry on behalf of an ally</w:t>
      </w:r>
      <w:r w:rsidR="00FE4737" w:rsidRPr="00FE0A41">
        <w:t xml:space="preserve"> </w:t>
      </w:r>
      <w:r w:rsidR="00FE4737">
        <w:t xml:space="preserve">that is between you and Target or adjacent to a square between you and Target) </w:t>
      </w:r>
      <w:r>
        <w:t>(Tier 4)</w:t>
      </w:r>
    </w:p>
    <w:p w14:paraId="1790E0F0" w14:textId="4B1B88C2" w:rsidR="004B5EBF" w:rsidRDefault="004B5EBF" w:rsidP="004F6096">
      <w:pPr>
        <w:pStyle w:val="BodyText"/>
        <w:numPr>
          <w:ilvl w:val="0"/>
          <w:numId w:val="291"/>
        </w:numPr>
        <w:rPr>
          <w:rStyle w:val="KnowledgeChar"/>
          <w:color w:val="auto"/>
        </w:rPr>
      </w:pPr>
      <w:r>
        <w:t>Exploit AoO Trait (Melee) (Tier 4)</w:t>
      </w:r>
    </w:p>
    <w:p w14:paraId="0AA90C41" w14:textId="77777777" w:rsidR="00705B63" w:rsidRDefault="00705B63" w:rsidP="004F6096">
      <w:pPr>
        <w:pStyle w:val="BodyText"/>
        <w:numPr>
          <w:ilvl w:val="0"/>
          <w:numId w:val="291"/>
        </w:numPr>
      </w:pPr>
      <w:r>
        <w:t>Exploit Parry Trait (Tier 4)</w:t>
      </w:r>
    </w:p>
    <w:p w14:paraId="4CB68429" w14:textId="77777777" w:rsidR="008057AA" w:rsidRDefault="008057AA" w:rsidP="004F6096">
      <w:pPr>
        <w:pStyle w:val="BodyText"/>
        <w:numPr>
          <w:ilvl w:val="0"/>
          <w:numId w:val="291"/>
        </w:numPr>
      </w:pPr>
      <w:r>
        <w:t>Exploit Reach (+n) Trait (Tier 4)</w:t>
      </w:r>
    </w:p>
    <w:p w14:paraId="1D48025A" w14:textId="3D7A6301" w:rsidR="00C65F4A" w:rsidRDefault="00741A28" w:rsidP="004F6096">
      <w:pPr>
        <w:pStyle w:val="BodyText"/>
        <w:numPr>
          <w:ilvl w:val="0"/>
          <w:numId w:val="291"/>
        </w:numPr>
      </w:pPr>
      <w:r>
        <w:t>Exploit Trip Trait</w:t>
      </w:r>
      <w:r w:rsidR="00C65F4A">
        <w:t xml:space="preserve"> (Tier 4)</w:t>
      </w:r>
    </w:p>
    <w:p w14:paraId="0FCBB1C0" w14:textId="38B5F148" w:rsidR="00654660" w:rsidRDefault="00654660" w:rsidP="004F6096">
      <w:pPr>
        <w:pStyle w:val="BodyText"/>
        <w:numPr>
          <w:ilvl w:val="0"/>
          <w:numId w:val="291"/>
        </w:numPr>
      </w:pPr>
      <w:r>
        <w:t xml:space="preserve">Quick Lunge </w:t>
      </w:r>
      <w:r w:rsidR="008057AA">
        <w:t xml:space="preserve">1 </w:t>
      </w:r>
      <w:r>
        <w:t>(With a weapon that qualifies for Sneak Attack, change Grip from Half-Staff to Quarterstaff, or vice versa, and Attack as one Action) (Tier 4)</w:t>
      </w:r>
    </w:p>
    <w:p w14:paraId="05784872" w14:textId="77777777" w:rsidR="0070250E" w:rsidRDefault="0070250E" w:rsidP="004F6096">
      <w:pPr>
        <w:pStyle w:val="BodyText"/>
        <w:numPr>
          <w:ilvl w:val="0"/>
          <w:numId w:val="291"/>
        </w:numPr>
      </w:pPr>
      <w:r>
        <w:t>Quick Trip 1 (Tier 4)</w:t>
      </w:r>
    </w:p>
    <w:p w14:paraId="2498E774" w14:textId="77777777" w:rsidR="00705B63" w:rsidRDefault="00705B63" w:rsidP="004F6096">
      <w:pPr>
        <w:pStyle w:val="BodyText"/>
        <w:numPr>
          <w:ilvl w:val="0"/>
          <w:numId w:val="291"/>
        </w:numPr>
      </w:pPr>
      <w:r>
        <w:t>Remise (Tier 4)</w:t>
      </w:r>
    </w:p>
    <w:p w14:paraId="18F40C3C" w14:textId="77777777" w:rsidR="00705B63" w:rsidRDefault="00705B63" w:rsidP="004F6096">
      <w:pPr>
        <w:pStyle w:val="BodyText"/>
        <w:numPr>
          <w:ilvl w:val="0"/>
          <w:numId w:val="291"/>
        </w:numPr>
      </w:pPr>
      <w:r>
        <w:t>Second Intention (Tier 4)</w:t>
      </w:r>
    </w:p>
    <w:p w14:paraId="727FF755" w14:textId="77777777" w:rsidR="0070250E" w:rsidRDefault="0070250E" w:rsidP="004F6096">
      <w:pPr>
        <w:pStyle w:val="BodyText"/>
        <w:numPr>
          <w:ilvl w:val="0"/>
          <w:numId w:val="291"/>
        </w:numPr>
      </w:pPr>
      <w:r>
        <w:t>Quick Trip 2 (Tier 5)</w:t>
      </w:r>
    </w:p>
    <w:p w14:paraId="1C2A4AAD" w14:textId="1A381255" w:rsidR="008057AA" w:rsidRDefault="008057AA" w:rsidP="004F6096">
      <w:pPr>
        <w:pStyle w:val="BodyText"/>
        <w:numPr>
          <w:ilvl w:val="0"/>
          <w:numId w:val="291"/>
        </w:numPr>
      </w:pPr>
      <w:r>
        <w:t>Quick Lunge 2 (With a weapon that qualifies for Sneak Attack, change Grip from Half-Staff to Quarterstaff, or vice versa, and Attack with Reach (+n) as one Action) (Tier 4)</w:t>
      </w:r>
    </w:p>
    <w:p w14:paraId="32406161" w14:textId="77777777" w:rsidR="0070250E" w:rsidRDefault="0070250E" w:rsidP="004F6096">
      <w:pPr>
        <w:pStyle w:val="BodyText"/>
        <w:numPr>
          <w:ilvl w:val="0"/>
          <w:numId w:val="291"/>
        </w:numPr>
      </w:pPr>
      <w:r>
        <w:t>Quick Trip 3 (Tier 6)</w:t>
      </w:r>
    </w:p>
    <w:p w14:paraId="6AE4967C" w14:textId="77777777" w:rsidR="0070250E" w:rsidRDefault="0070250E" w:rsidP="004F6096">
      <w:pPr>
        <w:pStyle w:val="BodyText"/>
        <w:numPr>
          <w:ilvl w:val="0"/>
          <w:numId w:val="291"/>
        </w:numPr>
      </w:pPr>
      <w:r>
        <w:t>Quick Trip 4 (Capstone)</w:t>
      </w:r>
    </w:p>
    <w:p w14:paraId="05725D54" w14:textId="77777777" w:rsidR="00FE4737" w:rsidRDefault="00FE4737" w:rsidP="00FE4737">
      <w:pPr>
        <w:pStyle w:val="BodyText"/>
      </w:pPr>
    </w:p>
    <w:p w14:paraId="4B18BF29" w14:textId="6C07D09C" w:rsidR="00444D5E" w:rsidRDefault="007A46D3" w:rsidP="00444D5E">
      <w:pPr>
        <w:pStyle w:val="BodyText"/>
      </w:pPr>
      <w:r>
        <w:t xml:space="preserve">Elective </w:t>
      </w:r>
      <w:r w:rsidR="00444D5E">
        <w:t xml:space="preserve">Rogue (Thief) Feats List: </w:t>
      </w:r>
    </w:p>
    <w:p w14:paraId="0F6A6123" w14:textId="7FC0A5ED" w:rsidR="00444D5E" w:rsidRDefault="00B80419" w:rsidP="004F6096">
      <w:pPr>
        <w:pStyle w:val="BodyText"/>
        <w:numPr>
          <w:ilvl w:val="0"/>
          <w:numId w:val="286"/>
        </w:numPr>
        <w:rPr>
          <w:rStyle w:val="KnowledgeChar"/>
          <w:color w:val="auto"/>
        </w:rPr>
      </w:pPr>
      <w:r>
        <w:t>{</w:t>
      </w:r>
      <w:r w:rsidR="00444D5E">
        <w:rPr>
          <w:rStyle w:val="KnowledgeChar"/>
        </w:rPr>
        <w:t xml:space="preserve">Appraise, </w:t>
      </w:r>
      <w:r>
        <w:rPr>
          <w:rStyle w:val="KnowledgeChar"/>
        </w:rPr>
        <w:t>Trade</w:t>
      </w:r>
      <w:r>
        <w:rPr>
          <w:rStyle w:val="KnowledgeChar"/>
        </w:rPr>
        <w:t xml:space="preserve">, </w:t>
      </w:r>
      <w:r w:rsidR="00444D5E">
        <w:rPr>
          <w:rStyle w:val="KnowledgeChar"/>
        </w:rPr>
        <w:t>Urban Terrain</w:t>
      </w:r>
      <w:r>
        <w:t>}</w:t>
      </w:r>
      <w:r w:rsidR="00444D5E">
        <w:t xml:space="preserve"> (Tier 2)</w:t>
      </w:r>
    </w:p>
    <w:p w14:paraId="7F1D3C00" w14:textId="77777777" w:rsidR="00444D5E" w:rsidRDefault="00444D5E" w:rsidP="004F6096">
      <w:pPr>
        <w:pStyle w:val="BodyText"/>
        <w:numPr>
          <w:ilvl w:val="0"/>
          <w:numId w:val="286"/>
        </w:numPr>
        <w:rPr>
          <w:rStyle w:val="KnowledgeChar"/>
          <w:color w:val="auto"/>
        </w:rPr>
      </w:pPr>
      <w:r>
        <w:rPr>
          <w:rStyle w:val="KnowledgeChar"/>
          <w:color w:val="auto"/>
        </w:rPr>
        <w:t>Cutpurse, Smuggler, or Sticky Fingers</w:t>
      </w:r>
      <w:r>
        <w:t xml:space="preserve"> (Tier 2)</w:t>
      </w:r>
    </w:p>
    <w:p w14:paraId="1F93C65C" w14:textId="77777777" w:rsidR="00444D5E" w:rsidRPr="00E45D07" w:rsidRDefault="00444D5E" w:rsidP="004F6096">
      <w:pPr>
        <w:pStyle w:val="BodyText"/>
        <w:numPr>
          <w:ilvl w:val="0"/>
          <w:numId w:val="286"/>
        </w:numPr>
        <w:rPr>
          <w:rStyle w:val="KnowledgeChar"/>
          <w:color w:val="auto"/>
        </w:rPr>
      </w:pPr>
      <w:r>
        <w:rPr>
          <w:rStyle w:val="SkillsChar"/>
        </w:rPr>
        <w:t>Sleight of Hand 3</w:t>
      </w:r>
      <w:r>
        <w:t xml:space="preserve"> (Tier 3)</w:t>
      </w:r>
    </w:p>
    <w:p w14:paraId="032D82BB" w14:textId="77777777" w:rsidR="00444D5E" w:rsidRPr="00E45D07" w:rsidRDefault="00444D5E" w:rsidP="004F6096">
      <w:pPr>
        <w:pStyle w:val="BodyText"/>
        <w:numPr>
          <w:ilvl w:val="0"/>
          <w:numId w:val="286"/>
        </w:numPr>
        <w:rPr>
          <w:rStyle w:val="KnowledgeChar"/>
          <w:color w:val="auto"/>
        </w:rPr>
      </w:pPr>
      <w:r>
        <w:rPr>
          <w:rStyle w:val="SkillsChar"/>
        </w:rPr>
        <w:t>Sleight of Hand 4</w:t>
      </w:r>
      <w:r>
        <w:t xml:space="preserve"> (Tier 4)</w:t>
      </w:r>
    </w:p>
    <w:p w14:paraId="03FCE21B" w14:textId="77777777" w:rsidR="00444D5E" w:rsidRPr="00E45D07" w:rsidRDefault="00444D5E" w:rsidP="004F6096">
      <w:pPr>
        <w:pStyle w:val="BodyText"/>
        <w:numPr>
          <w:ilvl w:val="0"/>
          <w:numId w:val="286"/>
        </w:numPr>
        <w:rPr>
          <w:rStyle w:val="KnowledgeChar"/>
          <w:color w:val="auto"/>
        </w:rPr>
      </w:pPr>
      <w:r>
        <w:rPr>
          <w:rStyle w:val="SkillsChar"/>
        </w:rPr>
        <w:t>Sleight of Hand 5</w:t>
      </w:r>
      <w:r>
        <w:t xml:space="preserve"> (Tier 6)</w:t>
      </w:r>
    </w:p>
    <w:p w14:paraId="177AD2B2" w14:textId="77777777" w:rsidR="00444D5E" w:rsidRPr="00E45D07" w:rsidRDefault="00444D5E" w:rsidP="004F6096">
      <w:pPr>
        <w:pStyle w:val="BodyText"/>
        <w:numPr>
          <w:ilvl w:val="0"/>
          <w:numId w:val="286"/>
        </w:numPr>
        <w:rPr>
          <w:rStyle w:val="KnowledgeChar"/>
          <w:color w:val="auto"/>
        </w:rPr>
      </w:pPr>
      <w:r>
        <w:rPr>
          <w:rStyle w:val="SkillsChar"/>
        </w:rPr>
        <w:t>Sleight of Hand +1</w:t>
      </w:r>
      <w:r>
        <w:t xml:space="preserve"> (Capstone)</w:t>
      </w:r>
    </w:p>
    <w:p w14:paraId="5DF1B990" w14:textId="77777777" w:rsidR="00444D5E" w:rsidRDefault="00444D5E" w:rsidP="00444D5E">
      <w:pPr>
        <w:rPr>
          <w:rFonts w:ascii="Arial" w:eastAsia="Arial" w:hAnsi="Arial"/>
          <w:sz w:val="16"/>
          <w:szCs w:val="16"/>
        </w:rPr>
      </w:pPr>
    </w:p>
    <w:p w14:paraId="03D8C59B" w14:textId="1749FA2A" w:rsidR="00B44BC9" w:rsidRDefault="00B44BC9" w:rsidP="00B42EC3">
      <w:pPr>
        <w:pStyle w:val="BodyText"/>
      </w:pPr>
      <w:r>
        <w:t xml:space="preserve">Rogue Tier 1 Feats List: </w:t>
      </w:r>
    </w:p>
    <w:p w14:paraId="1EA113B4" w14:textId="2332D448" w:rsidR="00B44BC9" w:rsidRDefault="00B44BC9" w:rsidP="00B42EC3">
      <w:pPr>
        <w:pStyle w:val="BodyText"/>
        <w:numPr>
          <w:ilvl w:val="0"/>
          <w:numId w:val="247"/>
        </w:numPr>
        <w:rPr>
          <w:rStyle w:val="SkillsChar"/>
          <w:color w:val="auto"/>
        </w:rPr>
      </w:pPr>
      <w:r>
        <w:rPr>
          <w:rStyle w:val="SkillsChar"/>
        </w:rPr>
        <w:t>Agility 2,</w:t>
      </w:r>
      <w:r w:rsidRPr="00AF2235">
        <w:rPr>
          <w:rStyle w:val="KnowledgeChar"/>
        </w:rPr>
        <w:t xml:space="preserve"> </w:t>
      </w:r>
      <w:r w:rsidR="00E45D07">
        <w:t>Artful Dodger</w:t>
      </w:r>
      <w:r w:rsidR="000938A0">
        <w:t xml:space="preserve"> 1</w:t>
      </w:r>
    </w:p>
    <w:p w14:paraId="2E218B99" w14:textId="10A80585" w:rsidR="00B44BC9" w:rsidRDefault="00B44BC9" w:rsidP="00B42EC3">
      <w:pPr>
        <w:pStyle w:val="BodyText"/>
        <w:numPr>
          <w:ilvl w:val="0"/>
          <w:numId w:val="247"/>
        </w:numPr>
      </w:pPr>
      <w:r>
        <w:rPr>
          <w:rStyle w:val="SkillsChar"/>
        </w:rPr>
        <w:t xml:space="preserve">Athletics 2, </w:t>
      </w:r>
      <w:r w:rsidR="00E45D07">
        <w:t>Incredible Balance 1</w:t>
      </w:r>
    </w:p>
    <w:p w14:paraId="76BB38FE" w14:textId="23586892" w:rsidR="00B44BC9" w:rsidRDefault="00B44BC9" w:rsidP="00B42EC3">
      <w:pPr>
        <w:pStyle w:val="BodyText"/>
        <w:numPr>
          <w:ilvl w:val="0"/>
          <w:numId w:val="247"/>
        </w:numPr>
        <w:rPr>
          <w:rStyle w:val="KnowledgeChar"/>
          <w:color w:val="auto"/>
        </w:rPr>
      </w:pPr>
      <w:r>
        <w:rPr>
          <w:rStyle w:val="SkillsChar"/>
        </w:rPr>
        <w:t xml:space="preserve">Contortion 2, </w:t>
      </w:r>
      <w:r w:rsidR="00E45D07">
        <w:t>Tumbler</w:t>
      </w:r>
    </w:p>
    <w:p w14:paraId="07865034" w14:textId="67F22D9F" w:rsidR="00B44BC9" w:rsidRDefault="00B44BC9" w:rsidP="00B42EC3">
      <w:pPr>
        <w:pStyle w:val="BodyText"/>
        <w:numPr>
          <w:ilvl w:val="0"/>
          <w:numId w:val="247"/>
        </w:numPr>
      </w:pPr>
      <w:r>
        <w:rPr>
          <w:rStyle w:val="SkillsChar"/>
        </w:rPr>
        <w:t>Deception 2,</w:t>
      </w:r>
      <w:r w:rsidRPr="00B62F0D">
        <w:rPr>
          <w:rStyle w:val="KnowledgeChar"/>
        </w:rPr>
        <w:t xml:space="preserve"> </w:t>
      </w:r>
      <w:r w:rsidR="00E45D07">
        <w:t>Gang Up</w:t>
      </w:r>
      <w:r w:rsidR="00FE4737">
        <w:t xml:space="preserve"> (When Target is adjacent to you and at least one of your allies, and you are not adjacent to any of Target’s allies, Target cannot use a Reaction to defend against your attack)</w:t>
      </w:r>
    </w:p>
    <w:p w14:paraId="46BF8BF8" w14:textId="77777777" w:rsidR="00B44BC9" w:rsidRPr="008551D3" w:rsidRDefault="00B44BC9" w:rsidP="00B42EC3">
      <w:pPr>
        <w:pStyle w:val="BodyText"/>
        <w:numPr>
          <w:ilvl w:val="0"/>
          <w:numId w:val="247"/>
        </w:numPr>
        <w:rPr>
          <w:rStyle w:val="SkillsChar"/>
          <w:color w:val="auto"/>
        </w:rPr>
      </w:pPr>
      <w:r>
        <w:rPr>
          <w:rStyle w:val="SkillsChar"/>
        </w:rPr>
        <w:t xml:space="preserve">Empathy 2, </w:t>
      </w:r>
      <w:r>
        <w:t>Size Up</w:t>
      </w:r>
    </w:p>
    <w:p w14:paraId="3D6981F6" w14:textId="75FDD68A" w:rsidR="00B44BC9" w:rsidRDefault="00B44BC9" w:rsidP="00B42EC3">
      <w:pPr>
        <w:pStyle w:val="BodyText"/>
        <w:numPr>
          <w:ilvl w:val="0"/>
          <w:numId w:val="247"/>
        </w:numPr>
        <w:rPr>
          <w:rStyle w:val="KnowledgeChar"/>
          <w:color w:val="auto"/>
        </w:rPr>
      </w:pPr>
      <w:r>
        <w:rPr>
          <w:rStyle w:val="SkillsChar"/>
        </w:rPr>
        <w:t>Hustle 2,</w:t>
      </w:r>
      <w:r w:rsidRPr="00DC4F2B">
        <w:rPr>
          <w:rStyle w:val="KnowledgeChar"/>
        </w:rPr>
        <w:t xml:space="preserve"> </w:t>
      </w:r>
      <w:r w:rsidR="00E45D07">
        <w:t>Fleet of Foot</w:t>
      </w:r>
    </w:p>
    <w:p w14:paraId="12C516A5" w14:textId="77777777" w:rsidR="002F4DC8" w:rsidRDefault="00B44BC9" w:rsidP="00B42EC3">
      <w:pPr>
        <w:pStyle w:val="BodyText"/>
        <w:numPr>
          <w:ilvl w:val="0"/>
          <w:numId w:val="247"/>
        </w:numPr>
        <w:rPr>
          <w:rStyle w:val="KnowledgeChar"/>
          <w:color w:val="auto"/>
        </w:rPr>
      </w:pPr>
      <w:r>
        <w:rPr>
          <w:rStyle w:val="SkillsChar"/>
        </w:rPr>
        <w:t>Melee Combat 2,</w:t>
      </w:r>
      <w:r w:rsidRPr="00DC4F2B">
        <w:rPr>
          <w:rStyle w:val="KnowledgeChar"/>
        </w:rPr>
        <w:t xml:space="preserve"> </w:t>
      </w:r>
      <w:r w:rsidR="00901798">
        <w:rPr>
          <w:rStyle w:val="KnowledgeChar"/>
        </w:rPr>
        <w:t>Dagger</w:t>
      </w:r>
      <w:r w:rsidR="00B77245">
        <w:rPr>
          <w:rStyle w:val="KnowledgeChar"/>
        </w:rPr>
        <w:t xml:space="preserve"> (all uses)</w:t>
      </w:r>
    </w:p>
    <w:p w14:paraId="35146CF3" w14:textId="2CC39E7D" w:rsidR="00B44BC9" w:rsidRPr="002F4DC8" w:rsidRDefault="00901798" w:rsidP="00B42EC3">
      <w:pPr>
        <w:pStyle w:val="BodyText"/>
        <w:numPr>
          <w:ilvl w:val="0"/>
          <w:numId w:val="247"/>
        </w:numPr>
        <w:rPr>
          <w:rStyle w:val="KnowledgeChar"/>
          <w:color w:val="auto"/>
        </w:rPr>
      </w:pPr>
      <w:r>
        <w:rPr>
          <w:rStyle w:val="SkillsChar"/>
        </w:rPr>
        <w:t>Ranged Combat</w:t>
      </w:r>
      <w:r w:rsidR="00B44BC9">
        <w:rPr>
          <w:rStyle w:val="SkillsChar"/>
        </w:rPr>
        <w:t xml:space="preserve"> 2,</w:t>
      </w:r>
      <w:r w:rsidR="00B44BC9" w:rsidRPr="00DC4F2B">
        <w:rPr>
          <w:rStyle w:val="KnowledgeChar"/>
        </w:rPr>
        <w:t xml:space="preserve"> </w:t>
      </w:r>
      <w:r w:rsidR="0037292A">
        <w:rPr>
          <w:rStyle w:val="KnowledgeChar"/>
        </w:rPr>
        <w:t>Nonlethal Brawling Weapon Subset</w:t>
      </w:r>
    </w:p>
    <w:p w14:paraId="1098AFE5" w14:textId="77777777" w:rsidR="0070250E" w:rsidRDefault="0070250E" w:rsidP="00B42EC3">
      <w:pPr>
        <w:pStyle w:val="BodyText"/>
      </w:pPr>
    </w:p>
    <w:p w14:paraId="55CDC5EA" w14:textId="31D6982C" w:rsidR="00E45D07" w:rsidRDefault="00E45D07" w:rsidP="00B42EC3">
      <w:pPr>
        <w:pStyle w:val="BodyText"/>
      </w:pPr>
      <w:r>
        <w:t xml:space="preserve">Rogue Tier 2 Feats List: </w:t>
      </w:r>
    </w:p>
    <w:p w14:paraId="2F6FEE46" w14:textId="16A534B4" w:rsidR="00E45D07" w:rsidRPr="00E45D07" w:rsidRDefault="00E45D07" w:rsidP="004F6096">
      <w:pPr>
        <w:pStyle w:val="BodyText"/>
        <w:numPr>
          <w:ilvl w:val="0"/>
          <w:numId w:val="285"/>
        </w:numPr>
        <w:rPr>
          <w:rStyle w:val="SkillsChar"/>
          <w:color w:val="auto"/>
        </w:rPr>
      </w:pPr>
      <w:r>
        <w:rPr>
          <w:rStyle w:val="SkillsChar"/>
        </w:rPr>
        <w:t>Agility 3</w:t>
      </w:r>
    </w:p>
    <w:p w14:paraId="7414BDC1" w14:textId="5AE38BC5" w:rsidR="00E45D07" w:rsidRDefault="00E45D07" w:rsidP="004F6096">
      <w:pPr>
        <w:pStyle w:val="BodyText"/>
        <w:numPr>
          <w:ilvl w:val="0"/>
          <w:numId w:val="285"/>
        </w:numPr>
      </w:pPr>
      <w:r>
        <w:rPr>
          <w:rStyle w:val="SkillsChar"/>
        </w:rPr>
        <w:t>Athletics 3</w:t>
      </w:r>
    </w:p>
    <w:p w14:paraId="5AC09C82" w14:textId="6675EF1D" w:rsidR="00E45D07" w:rsidRDefault="00E45D07" w:rsidP="004F6096">
      <w:pPr>
        <w:pStyle w:val="BodyText"/>
        <w:numPr>
          <w:ilvl w:val="0"/>
          <w:numId w:val="285"/>
        </w:numPr>
        <w:rPr>
          <w:rStyle w:val="KnowledgeChar"/>
          <w:color w:val="auto"/>
        </w:rPr>
      </w:pPr>
      <w:r>
        <w:rPr>
          <w:rStyle w:val="SkillsChar"/>
        </w:rPr>
        <w:t>Contortion 3</w:t>
      </w:r>
    </w:p>
    <w:p w14:paraId="2A4109C2" w14:textId="5563109D" w:rsidR="00E45D07" w:rsidRDefault="00E45D07" w:rsidP="004F6096">
      <w:pPr>
        <w:pStyle w:val="BodyText"/>
        <w:numPr>
          <w:ilvl w:val="0"/>
          <w:numId w:val="285"/>
        </w:numPr>
      </w:pPr>
      <w:r>
        <w:rPr>
          <w:rStyle w:val="SkillsChar"/>
        </w:rPr>
        <w:t>Deception 3</w:t>
      </w:r>
    </w:p>
    <w:p w14:paraId="1DDEE075" w14:textId="7B6DB0D8" w:rsidR="00E45D07" w:rsidRDefault="00E45D07" w:rsidP="004F6096">
      <w:pPr>
        <w:pStyle w:val="BodyText"/>
        <w:numPr>
          <w:ilvl w:val="0"/>
          <w:numId w:val="285"/>
        </w:numPr>
        <w:rPr>
          <w:rStyle w:val="KnowledgeChar"/>
          <w:color w:val="auto"/>
        </w:rPr>
      </w:pPr>
      <w:r>
        <w:rPr>
          <w:rStyle w:val="SkillsChar"/>
        </w:rPr>
        <w:t>Melee Combat 3</w:t>
      </w:r>
    </w:p>
    <w:p w14:paraId="5477986E" w14:textId="4D6FF52B" w:rsidR="00A955A8" w:rsidRDefault="00A955A8" w:rsidP="004F6096">
      <w:pPr>
        <w:pStyle w:val="BodyText"/>
        <w:numPr>
          <w:ilvl w:val="0"/>
          <w:numId w:val="285"/>
        </w:numPr>
        <w:rPr>
          <w:rStyle w:val="KnowledgeChar"/>
          <w:color w:val="auto"/>
        </w:rPr>
      </w:pPr>
      <w:r>
        <w:rPr>
          <w:rStyle w:val="KnowledgeChar"/>
          <w:color w:val="auto"/>
        </w:rPr>
        <w:t>Misericorde</w:t>
      </w:r>
      <w:r w:rsidR="005440A5">
        <w:rPr>
          <w:rStyle w:val="KnowledgeChar"/>
          <w:color w:val="auto"/>
        </w:rPr>
        <w:t xml:space="preserve"> (</w:t>
      </w:r>
      <w:r w:rsidR="005440A5">
        <w:t>When you make an attack in Grapple range against an armored Target using a Dagger to inflict Piercing damage, you can attack with the same weapon as a Combat Maneuver, shoving it into a gap in Target’s armor to inflict Piercing damage but ignoring armor Hardness</w:t>
      </w:r>
      <w:r w:rsidR="005440A5">
        <w:rPr>
          <w:rStyle w:val="KnowledgeChar"/>
          <w:color w:val="auto"/>
        </w:rPr>
        <w:t>)</w:t>
      </w:r>
    </w:p>
    <w:p w14:paraId="19F6F92F" w14:textId="364C8F44" w:rsidR="0037292A" w:rsidRDefault="0037292A" w:rsidP="004F6096">
      <w:pPr>
        <w:pStyle w:val="BodyText"/>
        <w:numPr>
          <w:ilvl w:val="0"/>
          <w:numId w:val="285"/>
        </w:numPr>
      </w:pPr>
      <w:r>
        <w:t>Striker</w:t>
      </w:r>
      <w:r w:rsidR="00F872E9">
        <w:t xml:space="preserve"> (</w:t>
      </w:r>
      <w:r>
        <w:t>Melee</w:t>
      </w:r>
      <w:r w:rsidR="00F872E9">
        <w:t>)</w:t>
      </w:r>
      <w:r w:rsidR="00E602A0">
        <w:t xml:space="preserve"> (Bonus Die on Melee Combat (Weapon Attack) tests)</w:t>
      </w:r>
    </w:p>
    <w:p w14:paraId="631D5058" w14:textId="77777777" w:rsidR="001B61EF" w:rsidRDefault="001B61EF" w:rsidP="004F6096">
      <w:pPr>
        <w:pStyle w:val="BodyText"/>
        <w:numPr>
          <w:ilvl w:val="0"/>
          <w:numId w:val="285"/>
        </w:numPr>
      </w:pPr>
      <w:r>
        <w:t>Twist the Knife</w:t>
      </w:r>
    </w:p>
    <w:p w14:paraId="4AC72BAF" w14:textId="77777777" w:rsidR="0070250E" w:rsidRDefault="0070250E" w:rsidP="00B42EC3">
      <w:pPr>
        <w:pStyle w:val="BodyText"/>
      </w:pPr>
    </w:p>
    <w:p w14:paraId="308E6031" w14:textId="345A1F28" w:rsidR="007A46D3" w:rsidRDefault="007A46D3" w:rsidP="007A46D3">
      <w:pPr>
        <w:pStyle w:val="BodyText"/>
      </w:pPr>
      <w:r>
        <w:t xml:space="preserve">Rogue Tier 3 Feats List: All Expert (Dexterity) Tier 1 Feats. Note: Because you already have (at least) 3 Expert (Dexterity) Tier 1 Feats, this nets you </w:t>
      </w:r>
      <w:r w:rsidR="005D0878">
        <w:t>3</w:t>
      </w:r>
      <w:r>
        <w:t xml:space="preserve"> Electives. </w:t>
      </w:r>
    </w:p>
    <w:p w14:paraId="5D72AD42" w14:textId="23573632" w:rsidR="00A2154F" w:rsidRDefault="00A2154F" w:rsidP="00A2154F">
      <w:pPr>
        <w:rPr>
          <w:rFonts w:ascii="Arial" w:eastAsia="Arial" w:hAnsi="Arial"/>
          <w:sz w:val="16"/>
          <w:szCs w:val="16"/>
        </w:rPr>
      </w:pPr>
    </w:p>
    <w:p w14:paraId="1767CD3A" w14:textId="5FDA7308" w:rsidR="00A34C40" w:rsidRDefault="00A34C40" w:rsidP="00B42EC3">
      <w:pPr>
        <w:pStyle w:val="BodyText"/>
      </w:pPr>
      <w:r>
        <w:t>Rogue Tier 4 Feats List:</w:t>
      </w:r>
    </w:p>
    <w:p w14:paraId="2E74BBC0" w14:textId="152B6297" w:rsidR="00A34C40" w:rsidRPr="00A34C40" w:rsidRDefault="00A34C40" w:rsidP="004F6096">
      <w:pPr>
        <w:pStyle w:val="BodyText"/>
        <w:numPr>
          <w:ilvl w:val="0"/>
          <w:numId w:val="287"/>
        </w:numPr>
        <w:rPr>
          <w:rStyle w:val="SkillsChar"/>
          <w:color w:val="auto"/>
        </w:rPr>
      </w:pPr>
      <w:r>
        <w:rPr>
          <w:rStyle w:val="SkillsChar"/>
        </w:rPr>
        <w:t xml:space="preserve">Agility </w:t>
      </w:r>
      <w:r w:rsidR="00AE0747">
        <w:rPr>
          <w:rStyle w:val="SkillsChar"/>
        </w:rPr>
        <w:t>4</w:t>
      </w:r>
    </w:p>
    <w:p w14:paraId="12039575" w14:textId="7B85F0E4" w:rsidR="00A34C40" w:rsidRDefault="00A34C40" w:rsidP="004F6096">
      <w:pPr>
        <w:pStyle w:val="BodyText"/>
        <w:numPr>
          <w:ilvl w:val="0"/>
          <w:numId w:val="287"/>
        </w:numPr>
        <w:rPr>
          <w:rStyle w:val="KnowledgeChar"/>
          <w:color w:val="auto"/>
        </w:rPr>
      </w:pPr>
      <w:r>
        <w:rPr>
          <w:rStyle w:val="SkillsChar"/>
        </w:rPr>
        <w:t xml:space="preserve">Athletics </w:t>
      </w:r>
      <w:r w:rsidR="00AE0747">
        <w:rPr>
          <w:rStyle w:val="SkillsChar"/>
        </w:rPr>
        <w:t>4</w:t>
      </w:r>
    </w:p>
    <w:p w14:paraId="53CB85F1" w14:textId="67F7EA27" w:rsidR="00A34C40" w:rsidRDefault="00A34C40" w:rsidP="004F6096">
      <w:pPr>
        <w:pStyle w:val="BodyText"/>
        <w:numPr>
          <w:ilvl w:val="0"/>
          <w:numId w:val="287"/>
        </w:numPr>
        <w:rPr>
          <w:rStyle w:val="KnowledgeChar"/>
          <w:color w:val="auto"/>
        </w:rPr>
      </w:pPr>
      <w:r>
        <w:rPr>
          <w:rStyle w:val="SkillsChar"/>
        </w:rPr>
        <w:t xml:space="preserve">Contortion </w:t>
      </w:r>
      <w:r w:rsidR="00AE0747">
        <w:rPr>
          <w:rStyle w:val="SkillsChar"/>
        </w:rPr>
        <w:t>4</w:t>
      </w:r>
    </w:p>
    <w:p w14:paraId="41DE423F" w14:textId="7BA0295D" w:rsidR="00A34C40" w:rsidRDefault="00A34C40" w:rsidP="004F6096">
      <w:pPr>
        <w:pStyle w:val="BodyText"/>
        <w:numPr>
          <w:ilvl w:val="0"/>
          <w:numId w:val="287"/>
        </w:numPr>
      </w:pPr>
      <w:r>
        <w:rPr>
          <w:rStyle w:val="SkillsChar"/>
        </w:rPr>
        <w:t xml:space="preserve">Deception </w:t>
      </w:r>
      <w:r w:rsidR="00AE0747">
        <w:rPr>
          <w:rStyle w:val="SkillsChar"/>
        </w:rPr>
        <w:t>4</w:t>
      </w:r>
    </w:p>
    <w:p w14:paraId="4CDB4C5B" w14:textId="63CC2860" w:rsidR="00A34C40" w:rsidRDefault="00A34C40" w:rsidP="004F6096">
      <w:pPr>
        <w:pStyle w:val="BodyText"/>
        <w:numPr>
          <w:ilvl w:val="0"/>
          <w:numId w:val="287"/>
        </w:numPr>
        <w:rPr>
          <w:rStyle w:val="KnowledgeChar"/>
          <w:color w:val="auto"/>
        </w:rPr>
      </w:pPr>
      <w:r>
        <w:rPr>
          <w:rStyle w:val="SkillsChar"/>
        </w:rPr>
        <w:t xml:space="preserve">Melee Combat </w:t>
      </w:r>
      <w:r w:rsidR="00AE0747">
        <w:rPr>
          <w:rStyle w:val="SkillsChar"/>
        </w:rPr>
        <w:t>4</w:t>
      </w:r>
    </w:p>
    <w:p w14:paraId="4C311193" w14:textId="65A4B006" w:rsidR="0050167B" w:rsidRDefault="0050167B" w:rsidP="004F6096">
      <w:pPr>
        <w:pStyle w:val="BodyText"/>
        <w:numPr>
          <w:ilvl w:val="0"/>
          <w:numId w:val="287"/>
        </w:numPr>
      </w:pPr>
      <w:r>
        <w:t>Debilitating Strike 1</w:t>
      </w:r>
      <w:r w:rsidR="00FE4737">
        <w:t xml:space="preserve"> (When you successfully attack with a weapon that qualifies for Sneak Attack, Target becomes your choice of Befuddled 1, Clumsy 1, Enfeebled 1, Nervous 1, Oblivious 1, or Repugnant 1)</w:t>
      </w:r>
    </w:p>
    <w:p w14:paraId="67198BAE" w14:textId="16FE2861" w:rsidR="00A34C40" w:rsidRDefault="00A34C40" w:rsidP="004F6096">
      <w:pPr>
        <w:pStyle w:val="BodyText"/>
        <w:numPr>
          <w:ilvl w:val="0"/>
          <w:numId w:val="287"/>
        </w:numPr>
      </w:pPr>
      <w:r>
        <w:t>Extraordinary Dexterity 1</w:t>
      </w:r>
    </w:p>
    <w:p w14:paraId="2C4E170F" w14:textId="77777777" w:rsidR="00A955A8" w:rsidRDefault="00A955A8" w:rsidP="004F6096">
      <w:pPr>
        <w:pStyle w:val="BodyText"/>
        <w:numPr>
          <w:ilvl w:val="0"/>
          <w:numId w:val="287"/>
        </w:numPr>
      </w:pPr>
      <w:r>
        <w:t>Sneak Attack</w:t>
      </w:r>
    </w:p>
    <w:p w14:paraId="18DED3D1" w14:textId="77777777" w:rsidR="0070250E" w:rsidRDefault="0070250E" w:rsidP="00B42EC3">
      <w:pPr>
        <w:pStyle w:val="BodyText"/>
      </w:pPr>
    </w:p>
    <w:p w14:paraId="7B84D8EC" w14:textId="77777777" w:rsidR="008057AA" w:rsidRDefault="008057AA">
      <w:pPr>
        <w:rPr>
          <w:rFonts w:ascii="Arial" w:eastAsia="Arial" w:hAnsi="Arial"/>
          <w:sz w:val="16"/>
          <w:szCs w:val="16"/>
        </w:rPr>
      </w:pPr>
      <w:r>
        <w:br w:type="page"/>
      </w:r>
    </w:p>
    <w:p w14:paraId="57950954" w14:textId="3031A49D" w:rsidR="00DF1923" w:rsidRDefault="00A34C40" w:rsidP="00B42EC3">
      <w:pPr>
        <w:pStyle w:val="BodyText"/>
      </w:pPr>
      <w:r>
        <w:lastRenderedPageBreak/>
        <w:t xml:space="preserve">Rogue Tier 5 Feats List: </w:t>
      </w:r>
    </w:p>
    <w:p w14:paraId="32EF0500" w14:textId="77777777" w:rsidR="00DF1923" w:rsidRDefault="0050167B" w:rsidP="004F6096">
      <w:pPr>
        <w:pStyle w:val="BodyText"/>
        <w:numPr>
          <w:ilvl w:val="0"/>
          <w:numId w:val="380"/>
        </w:numPr>
        <w:rPr>
          <w:rStyle w:val="KnowledgeChar"/>
          <w:color w:val="auto"/>
        </w:rPr>
      </w:pPr>
      <w:r w:rsidRPr="00DF1923">
        <w:rPr>
          <w:rStyle w:val="KnowledgeChar"/>
          <w:color w:val="auto"/>
        </w:rPr>
        <w:t xml:space="preserve">Debilitating Strike </w:t>
      </w:r>
      <w:r w:rsidR="00A955A8" w:rsidRPr="00DF1923">
        <w:rPr>
          <w:rStyle w:val="KnowledgeChar"/>
          <w:color w:val="auto"/>
        </w:rPr>
        <w:t>2</w:t>
      </w:r>
      <w:r w:rsidR="00DF1923" w:rsidRPr="00DF1923">
        <w:rPr>
          <w:rStyle w:val="KnowledgeChar"/>
          <w:color w:val="auto"/>
        </w:rPr>
        <w:t xml:space="preserve"> (</w:t>
      </w:r>
      <w:r w:rsidR="00DF1923">
        <w:t>Take Mental Debilitations, Methodical Debilitations, Precise Debilitations, Tactical Debilitations, or Vicious Debilitations. When you take the additional Feat, your Attribute Requirement is 0, instead of 3</w:t>
      </w:r>
      <w:r w:rsidR="00DF1923" w:rsidRPr="00DF1923">
        <w:rPr>
          <w:rStyle w:val="KnowledgeChar"/>
          <w:color w:val="auto"/>
        </w:rPr>
        <w:t>)</w:t>
      </w:r>
    </w:p>
    <w:p w14:paraId="0964AB94" w14:textId="77777777" w:rsidR="00DF1923" w:rsidRDefault="00A34C40" w:rsidP="004F6096">
      <w:pPr>
        <w:pStyle w:val="BodyText"/>
        <w:numPr>
          <w:ilvl w:val="0"/>
          <w:numId w:val="380"/>
        </w:numPr>
        <w:rPr>
          <w:rStyle w:val="KnowledgeChar"/>
          <w:color w:val="auto"/>
        </w:rPr>
      </w:pPr>
      <w:r w:rsidRPr="00DF1923">
        <w:rPr>
          <w:rStyle w:val="KnowledgeChar"/>
          <w:color w:val="auto"/>
        </w:rPr>
        <w:t>Extraordinary Dexterity 2</w:t>
      </w:r>
    </w:p>
    <w:p w14:paraId="6712D47E" w14:textId="2C36DDE0" w:rsidR="00DF1923" w:rsidRDefault="00A20E80" w:rsidP="004F6096">
      <w:pPr>
        <w:pStyle w:val="BodyText"/>
        <w:numPr>
          <w:ilvl w:val="0"/>
          <w:numId w:val="380"/>
        </w:numPr>
        <w:rPr>
          <w:rStyle w:val="KnowledgeChar"/>
          <w:color w:val="auto"/>
        </w:rPr>
      </w:pPr>
      <w:r w:rsidRPr="00DF1923">
        <w:rPr>
          <w:rStyle w:val="KnowledgeChar"/>
          <w:color w:val="auto"/>
        </w:rPr>
        <w:t>Harrier</w:t>
      </w:r>
      <w:r w:rsidR="00DF1923">
        <w:rPr>
          <w:rStyle w:val="KnowledgeChar"/>
          <w:color w:val="auto"/>
        </w:rPr>
        <w:t xml:space="preserve"> 1 (You can use a Reaction to cancel the Reaction of Target of less than your Level if within Reach)</w:t>
      </w:r>
    </w:p>
    <w:p w14:paraId="5DE4D0D6" w14:textId="77777777" w:rsidR="00DF1923" w:rsidRDefault="00A20E80" w:rsidP="004F6096">
      <w:pPr>
        <w:pStyle w:val="BodyText"/>
        <w:numPr>
          <w:ilvl w:val="0"/>
          <w:numId w:val="380"/>
        </w:numPr>
        <w:rPr>
          <w:rStyle w:val="KnowledgeChar"/>
          <w:color w:val="auto"/>
        </w:rPr>
      </w:pPr>
      <w:r w:rsidRPr="00DF1923">
        <w:rPr>
          <w:rStyle w:val="KnowledgeChar"/>
          <w:color w:val="auto"/>
        </w:rPr>
        <w:t>Martial Artist</w:t>
      </w:r>
    </w:p>
    <w:p w14:paraId="4D4D3DA4" w14:textId="77777777" w:rsidR="00DF1923" w:rsidRPr="00DF1923" w:rsidRDefault="00DF1923" w:rsidP="004F6096">
      <w:pPr>
        <w:pStyle w:val="BodyText"/>
        <w:numPr>
          <w:ilvl w:val="0"/>
          <w:numId w:val="380"/>
        </w:numPr>
        <w:rPr>
          <w:rStyle w:val="KnowledgeChar"/>
          <w:color w:val="auto"/>
        </w:rPr>
      </w:pPr>
      <w:r w:rsidRPr="00DF1923">
        <w:rPr>
          <w:rStyle w:val="KnowledgeChar"/>
          <w:color w:val="auto"/>
        </w:rPr>
        <w:t xml:space="preserve">Optional Rogue Feat of up to Tier 5. </w:t>
      </w:r>
    </w:p>
    <w:p w14:paraId="27428F4D" w14:textId="77777777" w:rsidR="00DF1923" w:rsidRPr="00DF1923" w:rsidRDefault="00DF1923" w:rsidP="004F6096">
      <w:pPr>
        <w:pStyle w:val="BodyText"/>
        <w:numPr>
          <w:ilvl w:val="0"/>
          <w:numId w:val="380"/>
        </w:numPr>
        <w:rPr>
          <w:rStyle w:val="KnowledgeChar"/>
          <w:color w:val="auto"/>
        </w:rPr>
      </w:pPr>
      <w:r w:rsidRPr="00DF1923">
        <w:rPr>
          <w:rStyle w:val="KnowledgeChar"/>
          <w:color w:val="auto"/>
        </w:rPr>
        <w:t xml:space="preserve">Optional Rogue Feat of up to Tier 5. </w:t>
      </w:r>
    </w:p>
    <w:p w14:paraId="3F8044D4" w14:textId="77777777" w:rsidR="00DF1923" w:rsidRPr="00DF1923" w:rsidRDefault="00DF1923" w:rsidP="004F6096">
      <w:pPr>
        <w:pStyle w:val="BodyText"/>
        <w:numPr>
          <w:ilvl w:val="0"/>
          <w:numId w:val="380"/>
        </w:numPr>
        <w:rPr>
          <w:rStyle w:val="KnowledgeChar"/>
          <w:color w:val="auto"/>
        </w:rPr>
      </w:pPr>
      <w:r w:rsidRPr="00DF1923">
        <w:rPr>
          <w:rStyle w:val="KnowledgeChar"/>
          <w:color w:val="auto"/>
        </w:rPr>
        <w:t xml:space="preserve">Optional Rogue Feat of up to Tier 5. </w:t>
      </w:r>
    </w:p>
    <w:p w14:paraId="36DD5A46" w14:textId="77777777" w:rsidR="00DF1923" w:rsidRPr="00DF1923" w:rsidRDefault="00DF1923" w:rsidP="004F6096">
      <w:pPr>
        <w:pStyle w:val="BodyText"/>
        <w:numPr>
          <w:ilvl w:val="0"/>
          <w:numId w:val="380"/>
        </w:numPr>
        <w:rPr>
          <w:rStyle w:val="KnowledgeChar"/>
          <w:color w:val="auto"/>
        </w:rPr>
      </w:pPr>
      <w:r w:rsidRPr="00DF1923">
        <w:rPr>
          <w:rStyle w:val="KnowledgeChar"/>
          <w:color w:val="auto"/>
        </w:rPr>
        <w:t xml:space="preserve">Optional Rogue Feat of up to Tier 5. </w:t>
      </w:r>
    </w:p>
    <w:p w14:paraId="2608870C" w14:textId="77777777" w:rsidR="008057AA" w:rsidRDefault="008057AA" w:rsidP="00B42EC3">
      <w:pPr>
        <w:pStyle w:val="BodyText"/>
        <w:rPr>
          <w:rStyle w:val="KnowledgeChar"/>
          <w:color w:val="auto"/>
        </w:rPr>
      </w:pPr>
    </w:p>
    <w:p w14:paraId="0ECBC38D" w14:textId="74240CB6" w:rsidR="00A34C40" w:rsidRDefault="00A34C40" w:rsidP="00B42EC3">
      <w:pPr>
        <w:pStyle w:val="BodyText"/>
        <w:rPr>
          <w:rStyle w:val="KnowledgeChar"/>
          <w:color w:val="auto"/>
        </w:rPr>
      </w:pPr>
      <w:r>
        <w:rPr>
          <w:rStyle w:val="KnowledgeChar"/>
          <w:color w:val="auto"/>
        </w:rPr>
        <w:t>Rogue Tier 6 Feats List</w:t>
      </w:r>
    </w:p>
    <w:p w14:paraId="0EA573AC" w14:textId="70070144" w:rsidR="00A34C40" w:rsidRPr="00A34C40" w:rsidRDefault="00A34C40" w:rsidP="004F6096">
      <w:pPr>
        <w:pStyle w:val="BodyText"/>
        <w:numPr>
          <w:ilvl w:val="0"/>
          <w:numId w:val="288"/>
        </w:numPr>
        <w:rPr>
          <w:rStyle w:val="SkillsChar"/>
          <w:color w:val="auto"/>
        </w:rPr>
      </w:pPr>
      <w:r>
        <w:rPr>
          <w:rStyle w:val="SkillsChar"/>
        </w:rPr>
        <w:t xml:space="preserve">Agility </w:t>
      </w:r>
      <w:r w:rsidR="00AE0747">
        <w:rPr>
          <w:rStyle w:val="SkillsChar"/>
        </w:rPr>
        <w:t>5</w:t>
      </w:r>
    </w:p>
    <w:p w14:paraId="7C533545" w14:textId="406C77E5" w:rsidR="00A34C40" w:rsidRDefault="00A34C40" w:rsidP="004F6096">
      <w:pPr>
        <w:pStyle w:val="BodyText"/>
        <w:numPr>
          <w:ilvl w:val="0"/>
          <w:numId w:val="288"/>
        </w:numPr>
        <w:rPr>
          <w:rStyle w:val="KnowledgeChar"/>
          <w:color w:val="auto"/>
        </w:rPr>
      </w:pPr>
      <w:r>
        <w:rPr>
          <w:rStyle w:val="SkillsChar"/>
        </w:rPr>
        <w:t xml:space="preserve">Athletics </w:t>
      </w:r>
      <w:r w:rsidR="00AE0747">
        <w:rPr>
          <w:rStyle w:val="SkillsChar"/>
        </w:rPr>
        <w:t>5</w:t>
      </w:r>
    </w:p>
    <w:p w14:paraId="1F2F8337" w14:textId="6E40AAF2" w:rsidR="00A34C40" w:rsidRDefault="00A34C40" w:rsidP="004F6096">
      <w:pPr>
        <w:pStyle w:val="BodyText"/>
        <w:numPr>
          <w:ilvl w:val="0"/>
          <w:numId w:val="288"/>
        </w:numPr>
        <w:rPr>
          <w:rStyle w:val="KnowledgeChar"/>
          <w:color w:val="auto"/>
        </w:rPr>
      </w:pPr>
      <w:r>
        <w:rPr>
          <w:rStyle w:val="SkillsChar"/>
        </w:rPr>
        <w:t xml:space="preserve">Contortion </w:t>
      </w:r>
      <w:r w:rsidR="00AE0747">
        <w:rPr>
          <w:rStyle w:val="SkillsChar"/>
        </w:rPr>
        <w:t>5</w:t>
      </w:r>
    </w:p>
    <w:p w14:paraId="7CC9A53A" w14:textId="6E53F5B8" w:rsidR="00A34C40" w:rsidRDefault="00A34C40" w:rsidP="004F6096">
      <w:pPr>
        <w:pStyle w:val="BodyText"/>
        <w:numPr>
          <w:ilvl w:val="0"/>
          <w:numId w:val="288"/>
        </w:numPr>
      </w:pPr>
      <w:r>
        <w:rPr>
          <w:rStyle w:val="SkillsChar"/>
        </w:rPr>
        <w:t xml:space="preserve">Deception </w:t>
      </w:r>
      <w:r w:rsidR="00AE0747">
        <w:rPr>
          <w:rStyle w:val="SkillsChar"/>
        </w:rPr>
        <w:t>5</w:t>
      </w:r>
    </w:p>
    <w:p w14:paraId="1BB8E7E7" w14:textId="7FDEB24E" w:rsidR="00A34C40" w:rsidRDefault="00A34C40" w:rsidP="004F6096">
      <w:pPr>
        <w:pStyle w:val="BodyText"/>
        <w:numPr>
          <w:ilvl w:val="0"/>
          <w:numId w:val="288"/>
        </w:numPr>
        <w:rPr>
          <w:rStyle w:val="KnowledgeChar"/>
          <w:color w:val="auto"/>
        </w:rPr>
      </w:pPr>
      <w:r>
        <w:rPr>
          <w:rStyle w:val="SkillsChar"/>
        </w:rPr>
        <w:t xml:space="preserve">Melee Combat </w:t>
      </w:r>
      <w:r w:rsidR="00AE0747">
        <w:rPr>
          <w:rStyle w:val="SkillsChar"/>
        </w:rPr>
        <w:t>5</w:t>
      </w:r>
    </w:p>
    <w:p w14:paraId="674FA993" w14:textId="4E83BDC2" w:rsidR="0050167B" w:rsidRDefault="0050167B" w:rsidP="004F6096">
      <w:pPr>
        <w:pStyle w:val="BodyText"/>
        <w:numPr>
          <w:ilvl w:val="0"/>
          <w:numId w:val="288"/>
        </w:numPr>
        <w:rPr>
          <w:rStyle w:val="KnowledgeChar"/>
          <w:color w:val="auto"/>
        </w:rPr>
      </w:pPr>
      <w:r>
        <w:rPr>
          <w:rStyle w:val="KnowledgeChar"/>
          <w:color w:val="auto"/>
        </w:rPr>
        <w:t>Debilitating Strike 3</w:t>
      </w:r>
      <w:r w:rsidR="00DF1923">
        <w:rPr>
          <w:rStyle w:val="KnowledgeChar"/>
          <w:color w:val="auto"/>
        </w:rPr>
        <w:t xml:space="preserve"> (</w:t>
      </w:r>
      <w:r w:rsidR="00DF1923">
        <w:t>Take Bloody Debilitations, Critical Debilitations, Cumulative Debilitations, Double Debilitation, or Embarrassing Debilitations. When you take the additional Feat, your Attribute Requirement is 3, instead of 6</w:t>
      </w:r>
      <w:r w:rsidR="00DF1923">
        <w:rPr>
          <w:rStyle w:val="KnowledgeChar"/>
          <w:color w:val="auto"/>
        </w:rPr>
        <w:t>)</w:t>
      </w:r>
    </w:p>
    <w:p w14:paraId="25B3AAB2" w14:textId="77777777" w:rsidR="00A34C40" w:rsidRDefault="00A34C40" w:rsidP="004F6096">
      <w:pPr>
        <w:pStyle w:val="BodyText"/>
        <w:numPr>
          <w:ilvl w:val="0"/>
          <w:numId w:val="288"/>
        </w:numPr>
      </w:pPr>
      <w:r>
        <w:t>Extraordinary Dexterity 1</w:t>
      </w:r>
    </w:p>
    <w:p w14:paraId="528FBDE6" w14:textId="25987B11" w:rsidR="00DF1923" w:rsidRDefault="00DF1923" w:rsidP="004F6096">
      <w:pPr>
        <w:pStyle w:val="BodyText"/>
        <w:numPr>
          <w:ilvl w:val="0"/>
          <w:numId w:val="288"/>
        </w:numPr>
        <w:rPr>
          <w:rStyle w:val="KnowledgeChar"/>
          <w:color w:val="auto"/>
        </w:rPr>
      </w:pPr>
      <w:r w:rsidRPr="00DF1923">
        <w:rPr>
          <w:rStyle w:val="KnowledgeChar"/>
          <w:color w:val="auto"/>
        </w:rPr>
        <w:t>Harrier</w:t>
      </w:r>
      <w:r>
        <w:rPr>
          <w:rStyle w:val="KnowledgeChar"/>
          <w:color w:val="auto"/>
        </w:rPr>
        <w:t xml:space="preserve"> 2 (You can use a Reaction to cancel the Reaction of Target of your Level if within Reach)</w:t>
      </w:r>
    </w:p>
    <w:p w14:paraId="2F5E065F" w14:textId="77777777" w:rsidR="0070250E" w:rsidRDefault="0070250E" w:rsidP="00B42EC3">
      <w:pPr>
        <w:pStyle w:val="BodyText"/>
        <w:rPr>
          <w:rStyle w:val="KnowledgeChar"/>
          <w:color w:val="auto"/>
        </w:rPr>
      </w:pPr>
    </w:p>
    <w:p w14:paraId="7B16B667" w14:textId="207B2598" w:rsidR="00A34C40" w:rsidRDefault="00A34C40" w:rsidP="00B42EC3">
      <w:pPr>
        <w:pStyle w:val="BodyText"/>
        <w:rPr>
          <w:rStyle w:val="KnowledgeChar"/>
          <w:color w:val="auto"/>
        </w:rPr>
      </w:pPr>
      <w:r>
        <w:rPr>
          <w:rStyle w:val="KnowledgeChar"/>
          <w:color w:val="auto"/>
        </w:rPr>
        <w:t xml:space="preserve">Rogue Capstone Feats List: </w:t>
      </w:r>
    </w:p>
    <w:p w14:paraId="0B113EBC" w14:textId="015134F4" w:rsidR="00AE0747" w:rsidRPr="00A34C40" w:rsidRDefault="00AE0747" w:rsidP="004F6096">
      <w:pPr>
        <w:pStyle w:val="BodyText"/>
        <w:numPr>
          <w:ilvl w:val="0"/>
          <w:numId w:val="289"/>
        </w:numPr>
        <w:rPr>
          <w:rStyle w:val="SkillsChar"/>
          <w:color w:val="auto"/>
        </w:rPr>
      </w:pPr>
      <w:r>
        <w:rPr>
          <w:rStyle w:val="SkillsChar"/>
        </w:rPr>
        <w:t>Agility +1</w:t>
      </w:r>
    </w:p>
    <w:p w14:paraId="2FA056DD" w14:textId="24ADD654" w:rsidR="00AE0747" w:rsidRDefault="00AE0747" w:rsidP="004F6096">
      <w:pPr>
        <w:pStyle w:val="BodyText"/>
        <w:numPr>
          <w:ilvl w:val="0"/>
          <w:numId w:val="289"/>
        </w:numPr>
        <w:rPr>
          <w:rStyle w:val="KnowledgeChar"/>
          <w:color w:val="auto"/>
        </w:rPr>
      </w:pPr>
      <w:r>
        <w:rPr>
          <w:rStyle w:val="SkillsChar"/>
        </w:rPr>
        <w:t>Athletics +1</w:t>
      </w:r>
    </w:p>
    <w:p w14:paraId="35312857" w14:textId="04224BCE" w:rsidR="00AE0747" w:rsidRDefault="00AE0747" w:rsidP="004F6096">
      <w:pPr>
        <w:pStyle w:val="BodyText"/>
        <w:numPr>
          <w:ilvl w:val="0"/>
          <w:numId w:val="289"/>
        </w:numPr>
        <w:rPr>
          <w:rStyle w:val="KnowledgeChar"/>
          <w:color w:val="auto"/>
        </w:rPr>
      </w:pPr>
      <w:r>
        <w:rPr>
          <w:rStyle w:val="SkillsChar"/>
        </w:rPr>
        <w:t>Contortion +1</w:t>
      </w:r>
    </w:p>
    <w:p w14:paraId="39E55318" w14:textId="5F2BE459" w:rsidR="00AE0747" w:rsidRDefault="00AE0747" w:rsidP="004F6096">
      <w:pPr>
        <w:pStyle w:val="BodyText"/>
        <w:numPr>
          <w:ilvl w:val="0"/>
          <w:numId w:val="289"/>
        </w:numPr>
      </w:pPr>
      <w:r>
        <w:rPr>
          <w:rStyle w:val="SkillsChar"/>
        </w:rPr>
        <w:t>Deception +1</w:t>
      </w:r>
    </w:p>
    <w:p w14:paraId="0FF2A4EB" w14:textId="2BE1210A" w:rsidR="00AE0747" w:rsidRDefault="00AE0747" w:rsidP="004F6096">
      <w:pPr>
        <w:pStyle w:val="BodyText"/>
        <w:numPr>
          <w:ilvl w:val="0"/>
          <w:numId w:val="289"/>
        </w:numPr>
        <w:rPr>
          <w:rStyle w:val="KnowledgeChar"/>
          <w:color w:val="auto"/>
        </w:rPr>
      </w:pPr>
      <w:r>
        <w:rPr>
          <w:rStyle w:val="SkillsChar"/>
        </w:rPr>
        <w:t>Melee Combat +1</w:t>
      </w:r>
    </w:p>
    <w:p w14:paraId="11F64F7A" w14:textId="1408404F" w:rsidR="00DF1923" w:rsidRDefault="00DF1923" w:rsidP="004F6096">
      <w:pPr>
        <w:pStyle w:val="BodyText"/>
        <w:numPr>
          <w:ilvl w:val="0"/>
          <w:numId w:val="289"/>
        </w:numPr>
        <w:rPr>
          <w:rStyle w:val="KnowledgeChar"/>
          <w:color w:val="auto"/>
        </w:rPr>
      </w:pPr>
      <w:r>
        <w:rPr>
          <w:rStyle w:val="KnowledgeChar"/>
          <w:color w:val="auto"/>
        </w:rPr>
        <w:t>Mental Debilitations (</w:t>
      </w:r>
      <w:r>
        <w:t xml:space="preserve">[PREREQ: CHA 3] </w:t>
      </w:r>
      <w:r w:rsidRPr="00435D73">
        <w:t xml:space="preserve">You can </w:t>
      </w:r>
      <w:r>
        <w:t>choose from three additional debilitations when you use Debilitating Strike</w:t>
      </w:r>
      <w:r w:rsidRPr="00435D73">
        <w:t xml:space="preserve">: </w:t>
      </w:r>
      <w:r>
        <w:t>1) Target gains Nervous 2, 2) Repugnant 2, or 3) Stupefied 1 (or Stupefied 2 if you also have Precise Debilitations or Tactical Debilitations). Also, your attacks are Sneak Attacks if Target has the Nervous, Repugnant, or Stupefied Condition</w:t>
      </w:r>
      <w:r>
        <w:rPr>
          <w:rStyle w:val="KnowledgeChar"/>
          <w:color w:val="auto"/>
        </w:rPr>
        <w:t>)</w:t>
      </w:r>
    </w:p>
    <w:p w14:paraId="7678790E" w14:textId="71CC69F1" w:rsidR="00DF1923" w:rsidRDefault="00DF1923" w:rsidP="004F6096">
      <w:pPr>
        <w:pStyle w:val="BodyText"/>
        <w:numPr>
          <w:ilvl w:val="0"/>
          <w:numId w:val="289"/>
        </w:numPr>
        <w:rPr>
          <w:rStyle w:val="KnowledgeChar"/>
          <w:color w:val="auto"/>
        </w:rPr>
      </w:pPr>
      <w:r>
        <w:rPr>
          <w:rStyle w:val="KnowledgeChar"/>
          <w:color w:val="auto"/>
        </w:rPr>
        <w:t>Methodical Debilitations (</w:t>
      </w:r>
      <w:r>
        <w:t xml:space="preserve">[PREREQ: WIL 3] </w:t>
      </w:r>
      <w:r w:rsidRPr="00435D73">
        <w:t xml:space="preserve">You can </w:t>
      </w:r>
      <w:r>
        <w:t>choose from three additional debilitations when you use Debilitating Strike</w:t>
      </w:r>
      <w:r w:rsidRPr="00435D73">
        <w:t xml:space="preserve">: </w:t>
      </w:r>
      <w:r>
        <w:t>1) Target gains Clumsy 2, 2) Enfeebled 2, or 3) Hobbled 1 (or Hobbled 2 if you also have Precise Debilitations or Vicious Debilitations). Also, your attacks are Sneak Attacks if Target has the Clumsy, Enfeebled, or Hobbled Condition</w:t>
      </w:r>
      <w:r>
        <w:rPr>
          <w:rStyle w:val="KnowledgeChar"/>
          <w:color w:val="auto"/>
        </w:rPr>
        <w:t>)</w:t>
      </w:r>
    </w:p>
    <w:p w14:paraId="56252F08" w14:textId="546EE89B" w:rsidR="00DF1923" w:rsidRDefault="00DF1923" w:rsidP="004F6096">
      <w:pPr>
        <w:pStyle w:val="BodyText"/>
        <w:numPr>
          <w:ilvl w:val="0"/>
          <w:numId w:val="289"/>
        </w:numPr>
        <w:rPr>
          <w:rStyle w:val="KnowledgeChar"/>
          <w:color w:val="auto"/>
        </w:rPr>
      </w:pPr>
      <w:r>
        <w:rPr>
          <w:rStyle w:val="KnowledgeChar"/>
          <w:color w:val="auto"/>
        </w:rPr>
        <w:t>Precise Debilitations (</w:t>
      </w:r>
      <w:r>
        <w:t>[PREREQ: PER 3]</w:t>
      </w:r>
      <w:r w:rsidRPr="00C74E27">
        <w:t xml:space="preserve"> </w:t>
      </w:r>
      <w:r w:rsidRPr="00435D73">
        <w:t xml:space="preserve">You can </w:t>
      </w:r>
      <w:r>
        <w:t>choose six additional debilitations when you use Debilitating Strike</w:t>
      </w:r>
      <w:r w:rsidRPr="00435D73">
        <w:t xml:space="preserve">: </w:t>
      </w:r>
      <w:r>
        <w:t>Befuddled 2, Clumsy 2, Enfeebled 2, Nervous 2, Oblivious 2, or Repugnant 2</w:t>
      </w:r>
      <w:r w:rsidRPr="00435D73">
        <w:t>.</w:t>
      </w:r>
      <w:r>
        <w:t xml:space="preserve"> Also, your attacks are Sneak Attacks if Target has the Befuddled, Clumsy, Enfeebled, Hobbled, Nervous, Oblivious, Repugnant, or Stupefied Condition</w:t>
      </w:r>
      <w:r>
        <w:rPr>
          <w:rStyle w:val="KnowledgeChar"/>
          <w:color w:val="auto"/>
        </w:rPr>
        <w:t>)</w:t>
      </w:r>
    </w:p>
    <w:p w14:paraId="662C4ED6" w14:textId="368E64B7" w:rsidR="00381991" w:rsidRDefault="00381991" w:rsidP="004F6096">
      <w:pPr>
        <w:pStyle w:val="BodyText"/>
        <w:numPr>
          <w:ilvl w:val="0"/>
          <w:numId w:val="289"/>
        </w:numPr>
        <w:rPr>
          <w:rStyle w:val="KnowledgeChar"/>
          <w:color w:val="auto"/>
        </w:rPr>
      </w:pPr>
      <w:r>
        <w:rPr>
          <w:rStyle w:val="KnowledgeChar"/>
          <w:color w:val="auto"/>
        </w:rPr>
        <w:t>Tactical Debilitations (</w:t>
      </w:r>
      <w:r>
        <w:t xml:space="preserve">[PREREQ: INT 3] </w:t>
      </w:r>
      <w:r w:rsidRPr="00435D73">
        <w:t xml:space="preserve">You can </w:t>
      </w:r>
      <w:r>
        <w:t>choose from three additional debilitations when you use Debilitating Strike</w:t>
      </w:r>
      <w:r w:rsidRPr="00435D73">
        <w:t xml:space="preserve">: </w:t>
      </w:r>
      <w:r>
        <w:t>1) Target gains Befuddled 2, 2) Oblivious 2 or 3) Stupefied 1 (or Stupefied 2 if you also have Precise Debilitations or Mental Debilitations). Also, your attacks are Sneak Attacks if Target has the Befuddled, Oblivious, or Stupefied Condition</w:t>
      </w:r>
      <w:r>
        <w:rPr>
          <w:rStyle w:val="KnowledgeChar"/>
          <w:color w:val="auto"/>
        </w:rPr>
        <w:t>)</w:t>
      </w:r>
    </w:p>
    <w:p w14:paraId="66827939" w14:textId="4329F531" w:rsidR="00381991" w:rsidRDefault="00381991" w:rsidP="004F6096">
      <w:pPr>
        <w:pStyle w:val="BodyText"/>
        <w:numPr>
          <w:ilvl w:val="0"/>
          <w:numId w:val="289"/>
        </w:numPr>
        <w:rPr>
          <w:rStyle w:val="KnowledgeChar"/>
          <w:color w:val="auto"/>
        </w:rPr>
      </w:pPr>
      <w:r>
        <w:rPr>
          <w:rStyle w:val="KnowledgeChar"/>
          <w:color w:val="auto"/>
        </w:rPr>
        <w:t>Vicious Debilitations (</w:t>
      </w:r>
      <w:r>
        <w:t xml:space="preserve">[PREREQ: STR 3] </w:t>
      </w:r>
      <w:r w:rsidRPr="00435D73">
        <w:t xml:space="preserve">You can </w:t>
      </w:r>
      <w:r>
        <w:t>choose from two additional debilitations when you use Debilitating Strike</w:t>
      </w:r>
      <w:r w:rsidRPr="00435D73">
        <w:t xml:space="preserve">: </w:t>
      </w:r>
      <w:r>
        <w:t>1) Target gains Enfeebled 2, 2) Nervous 2, or 3) Hobbled 1 (or Hobbled 2 if you also have Precise Debilitations or Methodical Debilitations). Also, your attacks are Sneak Attacks if Target has the Enfeebled, Nervous, or Hobbled Condition</w:t>
      </w:r>
      <w:r>
        <w:rPr>
          <w:rStyle w:val="KnowledgeChar"/>
          <w:color w:val="auto"/>
        </w:rPr>
        <w:t>)</w:t>
      </w:r>
    </w:p>
    <w:p w14:paraId="666C571F" w14:textId="6A33149A" w:rsidR="007A1B36" w:rsidRDefault="007A1B36" w:rsidP="004F6096">
      <w:pPr>
        <w:pStyle w:val="BodyText"/>
        <w:numPr>
          <w:ilvl w:val="0"/>
          <w:numId w:val="289"/>
        </w:numPr>
        <w:rPr>
          <w:rStyle w:val="KnowledgeChar"/>
          <w:color w:val="auto"/>
        </w:rPr>
      </w:pPr>
      <w:r>
        <w:rPr>
          <w:rStyle w:val="KnowledgeChar"/>
          <w:color w:val="auto"/>
        </w:rPr>
        <w:t>Bloody Debilitations (</w:t>
      </w:r>
      <w:r>
        <w:t>[PREREQ: Vicious Debilitations, STR 6] When using a piercing or slashing weapon, you can choose from one additional debilitation when you use Debilitating Strike: Persistent Bleed Damage equal to Bonus DEX Damage from Sneak Attack. This does not count as Bonus DEX Damage</w:t>
      </w:r>
      <w:r>
        <w:rPr>
          <w:rStyle w:val="KnowledgeChar"/>
          <w:color w:val="auto"/>
        </w:rPr>
        <w:t>)</w:t>
      </w:r>
    </w:p>
    <w:p w14:paraId="31A7BC35" w14:textId="1A2573AE" w:rsidR="007A1B36" w:rsidRDefault="007A1B36" w:rsidP="004F6096">
      <w:pPr>
        <w:pStyle w:val="BodyText"/>
        <w:numPr>
          <w:ilvl w:val="0"/>
          <w:numId w:val="289"/>
        </w:numPr>
        <w:rPr>
          <w:rStyle w:val="KnowledgeChar"/>
          <w:color w:val="auto"/>
        </w:rPr>
      </w:pPr>
      <w:r>
        <w:rPr>
          <w:rStyle w:val="KnowledgeChar"/>
          <w:color w:val="auto"/>
        </w:rPr>
        <w:t>Critical Debilitations (</w:t>
      </w:r>
      <w:r>
        <w:t>[PREREQ: Methodical Debilitations, WIL 6] When you Critically Hit with a Sneak Attack, you can choose from one additional debilitation when you use Debilitating Strike: Stunned 1 (or Stunned 2 if you have both Mental Debilitations and Tactical Debilitations or both Methodical Debilitations and Vicious Debilitations)</w:t>
      </w:r>
      <w:r>
        <w:rPr>
          <w:rStyle w:val="KnowledgeChar"/>
          <w:color w:val="auto"/>
        </w:rPr>
        <w:t>)</w:t>
      </w:r>
    </w:p>
    <w:p w14:paraId="7118D894" w14:textId="576B04FA" w:rsidR="007A1B36" w:rsidRDefault="007A1B36" w:rsidP="004F6096">
      <w:pPr>
        <w:pStyle w:val="BodyText"/>
        <w:numPr>
          <w:ilvl w:val="0"/>
          <w:numId w:val="289"/>
        </w:numPr>
        <w:rPr>
          <w:rStyle w:val="KnowledgeChar"/>
          <w:color w:val="auto"/>
        </w:rPr>
      </w:pPr>
      <w:r>
        <w:rPr>
          <w:rStyle w:val="KnowledgeChar"/>
          <w:color w:val="auto"/>
        </w:rPr>
        <w:t>Cumulative Debilitations (</w:t>
      </w:r>
      <w:r>
        <w:t xml:space="preserve">[PREREQ: Tactical Debilitations, INT 6] Treat a condition as additive when using Debilitating Strike. For example, </w:t>
      </w:r>
      <w:proofErr w:type="gramStart"/>
      <w:r>
        <w:t>Enfeebled</w:t>
      </w:r>
      <w:proofErr w:type="gramEnd"/>
      <w:r>
        <w:t xml:space="preserve"> 2 becomes Enfeebled +2</w:t>
      </w:r>
      <w:r>
        <w:rPr>
          <w:rStyle w:val="KnowledgeChar"/>
          <w:color w:val="auto"/>
        </w:rPr>
        <w:t>)</w:t>
      </w:r>
    </w:p>
    <w:p w14:paraId="2B143B7C" w14:textId="49D5C6B3" w:rsidR="007A1B36" w:rsidRDefault="007A1B36" w:rsidP="004F6096">
      <w:pPr>
        <w:pStyle w:val="BodyText"/>
        <w:numPr>
          <w:ilvl w:val="0"/>
          <w:numId w:val="289"/>
        </w:numPr>
        <w:rPr>
          <w:rStyle w:val="KnowledgeChar"/>
          <w:color w:val="auto"/>
        </w:rPr>
      </w:pPr>
      <w:r>
        <w:rPr>
          <w:rStyle w:val="KnowledgeChar"/>
          <w:color w:val="auto"/>
        </w:rPr>
        <w:t>Double Debilitation (</w:t>
      </w:r>
      <w:r>
        <w:t>[PREREQ: Precise Debilitations, PER 6] You can impose two debilitations on Target when you use Debilitating Strike</w:t>
      </w:r>
      <w:r>
        <w:rPr>
          <w:rStyle w:val="KnowledgeChar"/>
          <w:color w:val="auto"/>
        </w:rPr>
        <w:t>)</w:t>
      </w:r>
    </w:p>
    <w:p w14:paraId="22B05C8E" w14:textId="005C5DAA" w:rsidR="007A1B36" w:rsidRDefault="007A1B36" w:rsidP="004F6096">
      <w:pPr>
        <w:pStyle w:val="BodyText"/>
        <w:numPr>
          <w:ilvl w:val="0"/>
          <w:numId w:val="289"/>
        </w:numPr>
        <w:rPr>
          <w:rStyle w:val="KnowledgeChar"/>
          <w:color w:val="auto"/>
        </w:rPr>
      </w:pPr>
      <w:r>
        <w:rPr>
          <w:rStyle w:val="KnowledgeChar"/>
          <w:color w:val="auto"/>
        </w:rPr>
        <w:t>Embarrassing Debilitations (</w:t>
      </w:r>
      <w:r>
        <w:t xml:space="preserve">[PREREQ: Mental Debilitations, CHA 6] When you Critically Hit with a Sneak Attack, you double damage as normal, but half of that is </w:t>
      </w:r>
      <w:proofErr w:type="gramStart"/>
      <w:r>
        <w:t>Psychological</w:t>
      </w:r>
      <w:proofErr w:type="gramEnd"/>
      <w:r>
        <w:t xml:space="preserve"> damage and you add Bonus CHA Damage equal to the Psychological damage</w:t>
      </w:r>
      <w:r>
        <w:rPr>
          <w:rStyle w:val="KnowledgeChar"/>
          <w:color w:val="auto"/>
        </w:rPr>
        <w:t>)</w:t>
      </w:r>
    </w:p>
    <w:p w14:paraId="488ECF80" w14:textId="1E6EEF5E" w:rsidR="00366384" w:rsidRDefault="00366384">
      <w:pPr>
        <w:rPr>
          <w:rFonts w:ascii="Arial" w:eastAsia="Arial" w:hAnsi="Arial"/>
          <w:sz w:val="16"/>
          <w:szCs w:val="16"/>
        </w:rPr>
      </w:pPr>
      <w:r>
        <w:br w:type="page"/>
      </w:r>
    </w:p>
    <w:p w14:paraId="7A0A1440" w14:textId="04EF377B" w:rsidR="00BB25E4" w:rsidRDefault="009C25A1" w:rsidP="00BB25E4">
      <w:pPr>
        <w:pStyle w:val="Heading3"/>
      </w:pPr>
      <w:r>
        <w:lastRenderedPageBreak/>
        <w:t>Warrior</w:t>
      </w:r>
      <w:r w:rsidR="00BB25E4" w:rsidRPr="00A31BD7">
        <w:t xml:space="preserve"> </w:t>
      </w:r>
      <w:r w:rsidR="00BB25E4">
        <w:t>(Class)</w:t>
      </w:r>
    </w:p>
    <w:p w14:paraId="091621CD" w14:textId="02957A5D" w:rsidR="00BB25E4" w:rsidRDefault="009C25A1" w:rsidP="00BB25E4">
      <w:pPr>
        <w:rPr>
          <w:rFonts w:ascii="Arial" w:eastAsia="Arial" w:hAnsi="Arial"/>
          <w:sz w:val="16"/>
          <w:szCs w:val="16"/>
        </w:rPr>
      </w:pPr>
      <w:r>
        <w:rPr>
          <w:rFonts w:ascii="Arial" w:eastAsia="Arial" w:hAnsi="Arial"/>
          <w:sz w:val="16"/>
          <w:szCs w:val="16"/>
        </w:rPr>
        <w:t xml:space="preserve">When you choose </w:t>
      </w:r>
      <w:r w:rsidR="00BA5DB0">
        <w:rPr>
          <w:rFonts w:ascii="Arial" w:eastAsia="Arial" w:hAnsi="Arial"/>
          <w:sz w:val="16"/>
          <w:szCs w:val="16"/>
        </w:rPr>
        <w:t>the</w:t>
      </w:r>
      <w:r>
        <w:rPr>
          <w:rFonts w:ascii="Arial" w:eastAsia="Arial" w:hAnsi="Arial"/>
          <w:sz w:val="16"/>
          <w:szCs w:val="16"/>
        </w:rPr>
        <w:t xml:space="preserve"> Warrior Class in Step C, i</w:t>
      </w:r>
      <w:r w:rsidRPr="00174FD4">
        <w:rPr>
          <w:rFonts w:ascii="Arial" w:eastAsia="Arial" w:hAnsi="Arial"/>
          <w:sz w:val="16"/>
          <w:szCs w:val="16"/>
        </w:rPr>
        <w:t xml:space="preserve">ncrease </w:t>
      </w:r>
      <w:r>
        <w:rPr>
          <w:rFonts w:ascii="Arial" w:eastAsia="Arial" w:hAnsi="Arial"/>
          <w:sz w:val="16"/>
          <w:szCs w:val="16"/>
        </w:rPr>
        <w:t>STR</w:t>
      </w:r>
      <w:r w:rsidRPr="00174FD4">
        <w:rPr>
          <w:rFonts w:ascii="Arial" w:eastAsia="Arial" w:hAnsi="Arial"/>
          <w:sz w:val="16"/>
          <w:szCs w:val="16"/>
        </w:rPr>
        <w:t xml:space="preserve"> by 1 if </w:t>
      </w:r>
      <w:r>
        <w:rPr>
          <w:rFonts w:ascii="Arial" w:eastAsia="Arial" w:hAnsi="Arial"/>
          <w:sz w:val="16"/>
          <w:szCs w:val="16"/>
        </w:rPr>
        <w:t>STR</w:t>
      </w:r>
      <w:r w:rsidRPr="00174FD4">
        <w:rPr>
          <w:rFonts w:ascii="Arial" w:eastAsia="Arial" w:hAnsi="Arial"/>
          <w:sz w:val="16"/>
          <w:szCs w:val="16"/>
        </w:rPr>
        <w:t xml:space="preserve"> is less than 0; otherwise, increase DEX or </w:t>
      </w:r>
      <w:r>
        <w:rPr>
          <w:rFonts w:ascii="Arial" w:eastAsia="Arial" w:hAnsi="Arial"/>
          <w:sz w:val="16"/>
          <w:szCs w:val="16"/>
        </w:rPr>
        <w:t>WIL</w:t>
      </w:r>
      <w:r w:rsidRPr="00174FD4">
        <w:rPr>
          <w:rFonts w:ascii="Arial" w:eastAsia="Arial" w:hAnsi="Arial"/>
          <w:sz w:val="16"/>
          <w:szCs w:val="16"/>
        </w:rPr>
        <w:t xml:space="preserve"> by 1 (whichever is less than 0 or your choice if both are). Optionally, increase </w:t>
      </w:r>
      <w:r>
        <w:rPr>
          <w:rFonts w:ascii="Arial" w:eastAsia="Arial" w:hAnsi="Arial"/>
          <w:sz w:val="16"/>
          <w:szCs w:val="16"/>
        </w:rPr>
        <w:t>STR</w:t>
      </w:r>
      <w:r w:rsidRPr="00174FD4">
        <w:rPr>
          <w:rFonts w:ascii="Arial" w:eastAsia="Arial" w:hAnsi="Arial"/>
          <w:sz w:val="16"/>
          <w:szCs w:val="16"/>
        </w:rPr>
        <w:t xml:space="preserve">, DEX, or </w:t>
      </w:r>
      <w:r>
        <w:rPr>
          <w:rFonts w:ascii="Arial" w:eastAsia="Arial" w:hAnsi="Arial"/>
          <w:sz w:val="16"/>
          <w:szCs w:val="16"/>
        </w:rPr>
        <w:t>WIL</w:t>
      </w:r>
      <w:r w:rsidRPr="00174FD4">
        <w:rPr>
          <w:rFonts w:ascii="Arial" w:eastAsia="Arial" w:hAnsi="Arial"/>
          <w:sz w:val="16"/>
          <w:szCs w:val="16"/>
        </w:rPr>
        <w:t xml:space="preserve"> by 1 (one that is less than 0) and decrease </w:t>
      </w:r>
      <w:r>
        <w:rPr>
          <w:rFonts w:ascii="Arial" w:eastAsia="Arial" w:hAnsi="Arial"/>
          <w:sz w:val="16"/>
          <w:szCs w:val="16"/>
        </w:rPr>
        <w:t>INT</w:t>
      </w:r>
      <w:r w:rsidRPr="00174FD4">
        <w:rPr>
          <w:rFonts w:ascii="Arial" w:eastAsia="Arial" w:hAnsi="Arial"/>
          <w:sz w:val="16"/>
          <w:szCs w:val="16"/>
        </w:rPr>
        <w:t xml:space="preserve"> or CHA</w:t>
      </w:r>
      <w:r>
        <w:rPr>
          <w:rFonts w:ascii="Arial" w:eastAsia="Arial" w:hAnsi="Arial"/>
          <w:sz w:val="16"/>
          <w:szCs w:val="16"/>
        </w:rPr>
        <w:t xml:space="preserve"> by 1</w:t>
      </w:r>
      <w:r w:rsidRPr="00174FD4">
        <w:rPr>
          <w:rFonts w:ascii="Arial" w:eastAsia="Arial" w:hAnsi="Arial"/>
          <w:sz w:val="16"/>
          <w:szCs w:val="16"/>
        </w:rPr>
        <w:t>.</w:t>
      </w:r>
      <w:r w:rsidR="00BA5DB0">
        <w:rPr>
          <w:rFonts w:ascii="Arial" w:eastAsia="Arial" w:hAnsi="Arial"/>
          <w:sz w:val="16"/>
          <w:szCs w:val="16"/>
        </w:rPr>
        <w:t xml:space="preserve"> </w:t>
      </w:r>
    </w:p>
    <w:p w14:paraId="4219B066" w14:textId="77777777" w:rsidR="009C25A1" w:rsidRDefault="009C25A1" w:rsidP="00BB25E4">
      <w:pPr>
        <w:rPr>
          <w:rFonts w:ascii="Arial" w:eastAsia="Arial" w:hAnsi="Arial"/>
          <w:sz w:val="16"/>
          <w:szCs w:val="16"/>
        </w:rPr>
      </w:pPr>
    </w:p>
    <w:p w14:paraId="4E885844" w14:textId="77777777" w:rsidR="009C25A1" w:rsidRDefault="009C25A1" w:rsidP="00B42EC3">
      <w:pPr>
        <w:pStyle w:val="BodyText"/>
      </w:pPr>
      <w:r>
        <w:t xml:space="preserve">Tier 3 Warrior-Exclusive Compound Actions (“Stances”): </w:t>
      </w:r>
    </w:p>
    <w:p w14:paraId="5FAEFCB2" w14:textId="77777777" w:rsidR="009C25A1" w:rsidRDefault="009C25A1" w:rsidP="00B42EC3">
      <w:pPr>
        <w:pStyle w:val="BodyText"/>
      </w:pPr>
      <w:r>
        <w:tab/>
        <w:t>Flourish (</w:t>
      </w:r>
      <w:r>
        <w:rPr>
          <w:i/>
          <w:iCs/>
        </w:rPr>
        <w:t>Offensive Stance</w:t>
      </w:r>
      <w:r>
        <w:t>)</w:t>
      </w:r>
      <w:r w:rsidRPr="00177A67">
        <w:t xml:space="preserve"> </w:t>
      </w:r>
      <w:r>
        <w:t xml:space="preserve">Gain 2 Actions that can only be used for Offensive tests and Combat Maneuvers (which cannot normally include attacking with the same weapon) and gain a Bonus Action that can only be used for a skill test that includes the Move trait. </w:t>
      </w:r>
    </w:p>
    <w:p w14:paraId="57212A41" w14:textId="77777777" w:rsidR="009C25A1" w:rsidRDefault="009C25A1" w:rsidP="00B42EC3">
      <w:pPr>
        <w:pStyle w:val="BodyText"/>
      </w:pPr>
      <w:r>
        <w:tab/>
        <w:t>Hybrid (</w:t>
      </w:r>
      <w:r>
        <w:rPr>
          <w:i/>
          <w:iCs/>
        </w:rPr>
        <w:t>Hybrid Stance</w:t>
      </w:r>
      <w:r>
        <w:t>)</w:t>
      </w:r>
      <w:r w:rsidRPr="00177A67">
        <w:t xml:space="preserve"> </w:t>
      </w:r>
      <w:r>
        <w:t xml:space="preserve">Gain an Action that can be used for a Combat Maneuver or Offensive test, gain a Reaction that can be used for a Combat Maneuver or Defensive test, and gain a Bonus Action that can either only be used for a skill test that includes the Move trait or to replenish Reactive Movement and gain a Free Reaction that can be used with Reactive Movement (e.g., Dodge or Stealth). </w:t>
      </w:r>
    </w:p>
    <w:p w14:paraId="2E5EE78A" w14:textId="77777777" w:rsidR="009C25A1" w:rsidRDefault="009C25A1" w:rsidP="00B42EC3">
      <w:pPr>
        <w:pStyle w:val="BodyText"/>
      </w:pPr>
      <w:r>
        <w:tab/>
        <w:t>Press (</w:t>
      </w:r>
      <w:r>
        <w:rPr>
          <w:i/>
          <w:iCs/>
        </w:rPr>
        <w:t>Defensive Stance</w:t>
      </w:r>
      <w:r>
        <w:t>)</w:t>
      </w:r>
      <w:r w:rsidRPr="00177A67">
        <w:t xml:space="preserve"> </w:t>
      </w:r>
      <w:r>
        <w:t>Gain 2 Reactions that can only be used for Defensive tests and gain a Bonus Reaction that can only be used to replenish Reactive Movement</w:t>
      </w:r>
      <w:r w:rsidRPr="00250B63">
        <w:t xml:space="preserve"> </w:t>
      </w:r>
      <w:r>
        <w:t>and grant a Free Reaction that can be used with Reactive Movement (e.g., Dodge or Stealth).</w:t>
      </w:r>
    </w:p>
    <w:p w14:paraId="38BB9463" w14:textId="77777777" w:rsidR="00741A28" w:rsidRDefault="00741A28" w:rsidP="00B42EC3">
      <w:pPr>
        <w:pStyle w:val="BodyText"/>
        <w:rPr>
          <w:b/>
          <w:bCs/>
        </w:rPr>
      </w:pPr>
    </w:p>
    <w:p w14:paraId="17C7535C" w14:textId="5872863B" w:rsidR="00B47B7F" w:rsidRDefault="007A46D3" w:rsidP="00B42EC3">
      <w:pPr>
        <w:pStyle w:val="BodyText"/>
      </w:pPr>
      <w:r>
        <w:t>Elective</w:t>
      </w:r>
      <w:r w:rsidR="00B47B7F">
        <w:t xml:space="preserve"> Warrior (Fighter, Blade) Feats List: </w:t>
      </w:r>
    </w:p>
    <w:p w14:paraId="60CEC0BA" w14:textId="70D2F566" w:rsidR="00B47B7F" w:rsidRDefault="00594C65" w:rsidP="004F6096">
      <w:pPr>
        <w:pStyle w:val="BodyText"/>
        <w:numPr>
          <w:ilvl w:val="0"/>
          <w:numId w:val="320"/>
        </w:numPr>
      </w:pPr>
      <w:r>
        <w:rPr>
          <w:rStyle w:val="SkillsChar"/>
        </w:rPr>
        <w:t xml:space="preserve">Agility 2, </w:t>
      </w:r>
      <w:r w:rsidR="002F4DC8">
        <w:rPr>
          <w:rStyle w:val="KnowledgeChar"/>
        </w:rPr>
        <w:t>One-Handed Swung Blade Subset</w:t>
      </w:r>
      <w:r w:rsidR="00B47B7F">
        <w:t xml:space="preserve"> (Tier </w:t>
      </w:r>
      <w:proofErr w:type="gramStart"/>
      <w:r>
        <w:t>1</w:t>
      </w:r>
      <w:r w:rsidR="00B47B7F">
        <w:t>)</w:t>
      </w:r>
      <w:r w:rsidR="00BF0D88">
        <w:t>*</w:t>
      </w:r>
      <w:proofErr w:type="gramEnd"/>
    </w:p>
    <w:p w14:paraId="76C4864B" w14:textId="39797003" w:rsidR="00B47B7F" w:rsidRDefault="00B47B7F" w:rsidP="004F6096">
      <w:pPr>
        <w:pStyle w:val="BodyText"/>
        <w:numPr>
          <w:ilvl w:val="0"/>
          <w:numId w:val="320"/>
        </w:numPr>
      </w:pPr>
      <w:r>
        <w:rPr>
          <w:rStyle w:val="KnowledgeChar"/>
        </w:rPr>
        <w:t>Blade Weapons Superset</w:t>
      </w:r>
      <w:r>
        <w:t xml:space="preserve"> (Tier </w:t>
      </w:r>
      <w:proofErr w:type="gramStart"/>
      <w:r w:rsidR="00594C65">
        <w:t>2</w:t>
      </w:r>
      <w:r>
        <w:t>)</w:t>
      </w:r>
      <w:r w:rsidR="00BF0D88">
        <w:t>*</w:t>
      </w:r>
      <w:proofErr w:type="gramEnd"/>
    </w:p>
    <w:p w14:paraId="083866DD" w14:textId="77777777" w:rsidR="00594C65" w:rsidRDefault="00594C65" w:rsidP="004F6096">
      <w:pPr>
        <w:pStyle w:val="BodyText"/>
        <w:numPr>
          <w:ilvl w:val="0"/>
          <w:numId w:val="320"/>
        </w:numPr>
      </w:pPr>
      <w:r>
        <w:t>Defender (Bonus Die on Melee Combat (Parry) tests) (Tier 3)</w:t>
      </w:r>
    </w:p>
    <w:p w14:paraId="268F34A3" w14:textId="53531743" w:rsidR="00B47B7F" w:rsidRDefault="00B47B7F" w:rsidP="004F6096">
      <w:pPr>
        <w:pStyle w:val="BodyText"/>
        <w:numPr>
          <w:ilvl w:val="0"/>
          <w:numId w:val="320"/>
        </w:numPr>
      </w:pPr>
      <w:r>
        <w:t>Exploit AoO Trait</w:t>
      </w:r>
      <w:r w:rsidR="00CF2F15">
        <w:t xml:space="preserve"> (</w:t>
      </w:r>
      <w:r>
        <w:t>Melee</w:t>
      </w:r>
      <w:r w:rsidR="00CF2F15">
        <w:t>)</w:t>
      </w:r>
      <w:r>
        <w:t xml:space="preserve"> </w:t>
      </w:r>
      <w:r w:rsidR="00444D5E">
        <w:t xml:space="preserve">(As the Rogue Feat, but the weapon need not be suitable for Sneak Attack) </w:t>
      </w:r>
      <w:r>
        <w:t xml:space="preserve">(Tier </w:t>
      </w:r>
      <w:r w:rsidR="00886A63">
        <w:t>4</w:t>
      </w:r>
      <w:r>
        <w:t>)</w:t>
      </w:r>
    </w:p>
    <w:p w14:paraId="45353DC3" w14:textId="4990AA0D" w:rsidR="00B47B7F" w:rsidRDefault="00B47B7F" w:rsidP="004F6096">
      <w:pPr>
        <w:pStyle w:val="BodyText"/>
        <w:numPr>
          <w:ilvl w:val="0"/>
          <w:numId w:val="320"/>
        </w:numPr>
      </w:pPr>
      <w:r>
        <w:t xml:space="preserve">Exploit Reach (+n) Trait </w:t>
      </w:r>
      <w:r w:rsidR="00444D5E">
        <w:t xml:space="preserve">(As the Rogue Feat, but the weapon need not be suitable for Sneak Attack) </w:t>
      </w:r>
      <w:r>
        <w:t xml:space="preserve">(Tier </w:t>
      </w:r>
      <w:r w:rsidR="00886A63">
        <w:t>4</w:t>
      </w:r>
      <w:r>
        <w:t>)</w:t>
      </w:r>
    </w:p>
    <w:p w14:paraId="7A398506" w14:textId="1B275436" w:rsidR="00B47B7F" w:rsidRDefault="00B47B7F" w:rsidP="004F6096">
      <w:pPr>
        <w:pStyle w:val="BodyText"/>
        <w:numPr>
          <w:ilvl w:val="0"/>
          <w:numId w:val="320"/>
        </w:numPr>
      </w:pPr>
      <w:r>
        <w:t xml:space="preserve">Half-Sword </w:t>
      </w:r>
      <w:r w:rsidR="0010686C">
        <w:t xml:space="preserve">(When you make an attack against an armored Target using a Blade larger than a Dagger capable of both Slashing and Piercing to inflict Piercing damage, you can attack with the same weapon as a Combat Maneuver, shoving it into a gap in Target’s armor to inflict Piercing damage but ignoring armor Hardness if you hit) </w:t>
      </w:r>
      <w:r>
        <w:t xml:space="preserve">(Tier </w:t>
      </w:r>
      <w:r w:rsidR="00886A63">
        <w:t>4</w:t>
      </w:r>
      <w:r>
        <w:t>)</w:t>
      </w:r>
    </w:p>
    <w:p w14:paraId="1CEE49FD" w14:textId="2EACE145" w:rsidR="001C2389" w:rsidRDefault="001C2389" w:rsidP="004F6096">
      <w:pPr>
        <w:pStyle w:val="BodyText"/>
        <w:numPr>
          <w:ilvl w:val="0"/>
          <w:numId w:val="320"/>
        </w:numPr>
      </w:pPr>
      <w:r>
        <w:t>Misericorde</w:t>
      </w:r>
      <w:r w:rsidR="00444D5E">
        <w:t xml:space="preserve"> (As the Rogue Feat)</w:t>
      </w:r>
      <w:r w:rsidR="00492645">
        <w:t xml:space="preserve"> (Tier 4)</w:t>
      </w:r>
    </w:p>
    <w:p w14:paraId="4D22CC28" w14:textId="77777777" w:rsidR="0010686C" w:rsidRDefault="0010686C" w:rsidP="00B42EC3">
      <w:pPr>
        <w:pStyle w:val="BodyText"/>
      </w:pPr>
    </w:p>
    <w:p w14:paraId="46FE94DF" w14:textId="677CF975" w:rsidR="00690B60" w:rsidRDefault="007A46D3" w:rsidP="00B42EC3">
      <w:pPr>
        <w:pStyle w:val="BodyText"/>
      </w:pPr>
      <w:r>
        <w:t xml:space="preserve">Elective </w:t>
      </w:r>
      <w:r w:rsidR="00690B60">
        <w:t xml:space="preserve">Warrior (Fighter, Flail) Feats List: </w:t>
      </w:r>
    </w:p>
    <w:p w14:paraId="60E03C42" w14:textId="6F3ACD01" w:rsidR="00B50812" w:rsidRDefault="00594C65" w:rsidP="004F6096">
      <w:pPr>
        <w:pStyle w:val="BodyText"/>
        <w:numPr>
          <w:ilvl w:val="0"/>
          <w:numId w:val="281"/>
        </w:numPr>
      </w:pPr>
      <w:r>
        <w:rPr>
          <w:rStyle w:val="SkillsChar"/>
        </w:rPr>
        <w:t xml:space="preserve">Sleight of Hand 2, </w:t>
      </w:r>
      <w:r w:rsidR="002F4DC8">
        <w:rPr>
          <w:rStyle w:val="KnowledgeChar"/>
        </w:rPr>
        <w:t>One-Handed Flail Subset</w:t>
      </w:r>
      <w:r w:rsidR="00B50812">
        <w:t xml:space="preserve"> (Tier </w:t>
      </w:r>
      <w:proofErr w:type="gramStart"/>
      <w:r>
        <w:t>1</w:t>
      </w:r>
      <w:r w:rsidR="00B50812">
        <w:t>)</w:t>
      </w:r>
      <w:r w:rsidR="00BF0D88">
        <w:t>*</w:t>
      </w:r>
      <w:proofErr w:type="gramEnd"/>
    </w:p>
    <w:p w14:paraId="23B5EF48" w14:textId="13FD3042" w:rsidR="00B47B7F" w:rsidRDefault="00B47B7F" w:rsidP="004F6096">
      <w:pPr>
        <w:pStyle w:val="BodyText"/>
        <w:numPr>
          <w:ilvl w:val="0"/>
          <w:numId w:val="281"/>
        </w:numPr>
      </w:pPr>
      <w:r>
        <w:rPr>
          <w:rStyle w:val="KnowledgeChar"/>
        </w:rPr>
        <w:t>Flail Weapons Superset</w:t>
      </w:r>
      <w:r>
        <w:t xml:space="preserve"> (Tier </w:t>
      </w:r>
      <w:proofErr w:type="gramStart"/>
      <w:r w:rsidR="00594C65">
        <w:t>2</w:t>
      </w:r>
      <w:r>
        <w:t>)</w:t>
      </w:r>
      <w:r w:rsidR="00BF0D88">
        <w:t>*</w:t>
      </w:r>
      <w:proofErr w:type="gramEnd"/>
    </w:p>
    <w:p w14:paraId="751B6055" w14:textId="66B37D5E" w:rsidR="00A447DF" w:rsidRDefault="00A447DF" w:rsidP="004F6096">
      <w:pPr>
        <w:pStyle w:val="BodyText"/>
        <w:numPr>
          <w:ilvl w:val="0"/>
          <w:numId w:val="281"/>
        </w:numPr>
      </w:pPr>
      <w:r>
        <w:t xml:space="preserve">Exploit Disarm Trait </w:t>
      </w:r>
      <w:r w:rsidR="00444D5E">
        <w:t xml:space="preserve">(As the Rogue Feat, but the weapon need not be suitable for Sneak Attack) </w:t>
      </w:r>
      <w:r>
        <w:t xml:space="preserve">(Tier </w:t>
      </w:r>
      <w:r w:rsidR="00886A63">
        <w:t>4</w:t>
      </w:r>
      <w:r>
        <w:t>)</w:t>
      </w:r>
    </w:p>
    <w:p w14:paraId="452D51A3" w14:textId="4FE4FF37" w:rsidR="00A447DF" w:rsidRDefault="00A447DF" w:rsidP="004F6096">
      <w:pPr>
        <w:pStyle w:val="BodyText"/>
        <w:numPr>
          <w:ilvl w:val="0"/>
          <w:numId w:val="281"/>
        </w:numPr>
      </w:pPr>
      <w:r>
        <w:t xml:space="preserve">Exploit Overstrike Trait (Tier </w:t>
      </w:r>
      <w:r w:rsidR="00886A63">
        <w:t>4</w:t>
      </w:r>
      <w:r>
        <w:t>)</w:t>
      </w:r>
    </w:p>
    <w:p w14:paraId="11FDD2C7" w14:textId="0EDD7E4E" w:rsidR="00B47B7F" w:rsidRDefault="00B47B7F" w:rsidP="004F6096">
      <w:pPr>
        <w:pStyle w:val="BodyText"/>
        <w:numPr>
          <w:ilvl w:val="0"/>
          <w:numId w:val="281"/>
        </w:numPr>
      </w:pPr>
      <w:r>
        <w:t xml:space="preserve">Exploit Parry Trait </w:t>
      </w:r>
      <w:r w:rsidR="00444D5E">
        <w:t xml:space="preserve">(As the Rogue Feat, but the weapon need not be suitable for Sneak Attack) </w:t>
      </w:r>
      <w:r>
        <w:t xml:space="preserve">(Tier </w:t>
      </w:r>
      <w:r w:rsidR="00886A63">
        <w:t>4</w:t>
      </w:r>
      <w:r>
        <w:t>)</w:t>
      </w:r>
    </w:p>
    <w:p w14:paraId="176847D6" w14:textId="6243332D" w:rsidR="00B47B7F" w:rsidRDefault="00B47B7F" w:rsidP="004F6096">
      <w:pPr>
        <w:pStyle w:val="BodyText"/>
        <w:numPr>
          <w:ilvl w:val="0"/>
          <w:numId w:val="281"/>
        </w:numPr>
      </w:pPr>
      <w:r>
        <w:t xml:space="preserve">Exploit Reach (+n) Trait </w:t>
      </w:r>
      <w:r w:rsidR="00444D5E">
        <w:t xml:space="preserve">(As the Rogue Feat, but the weapon need not be suitable for Sneak Attack) </w:t>
      </w:r>
      <w:r>
        <w:t xml:space="preserve">(Tier </w:t>
      </w:r>
      <w:r w:rsidR="00886A63">
        <w:t>4</w:t>
      </w:r>
      <w:r>
        <w:t>)</w:t>
      </w:r>
    </w:p>
    <w:p w14:paraId="433CCBE5" w14:textId="470F3212" w:rsidR="00A447DF" w:rsidRDefault="00A447DF" w:rsidP="004F6096">
      <w:pPr>
        <w:pStyle w:val="BodyText"/>
        <w:numPr>
          <w:ilvl w:val="0"/>
          <w:numId w:val="281"/>
        </w:numPr>
      </w:pPr>
      <w:r>
        <w:t xml:space="preserve">Exploit Trip Trait </w:t>
      </w:r>
      <w:r w:rsidR="00444D5E">
        <w:t xml:space="preserve">(As the Rogue Feat, but the weapon need not be suitable for Sneak Attack) </w:t>
      </w:r>
      <w:r>
        <w:t xml:space="preserve">(Tier </w:t>
      </w:r>
      <w:r w:rsidR="00886A63">
        <w:t>4</w:t>
      </w:r>
      <w:r>
        <w:t>)</w:t>
      </w:r>
    </w:p>
    <w:p w14:paraId="3ED08EDF" w14:textId="0CDAB603" w:rsidR="00B50812" w:rsidRDefault="00B50812" w:rsidP="004F6096">
      <w:pPr>
        <w:pStyle w:val="BodyText"/>
        <w:numPr>
          <w:ilvl w:val="0"/>
          <w:numId w:val="281"/>
        </w:numPr>
      </w:pPr>
      <w:r>
        <w:t xml:space="preserve">Quick Disarm 1 </w:t>
      </w:r>
      <w:r w:rsidR="00444D5E">
        <w:t xml:space="preserve">(As the Rogue Feat, but the weapon need not be suitable for Sneak Attack) </w:t>
      </w:r>
      <w:r>
        <w:t xml:space="preserve">(Tier </w:t>
      </w:r>
      <w:r w:rsidR="00A447DF">
        <w:t>4</w:t>
      </w:r>
      <w:r>
        <w:t>)</w:t>
      </w:r>
    </w:p>
    <w:p w14:paraId="6205E411" w14:textId="3D854AA3" w:rsidR="00B50812" w:rsidRDefault="00B50812" w:rsidP="004F6096">
      <w:pPr>
        <w:pStyle w:val="BodyText"/>
        <w:numPr>
          <w:ilvl w:val="0"/>
          <w:numId w:val="281"/>
        </w:numPr>
      </w:pPr>
      <w:r>
        <w:t xml:space="preserve">Quick Trip 1 </w:t>
      </w:r>
      <w:r w:rsidR="00444D5E">
        <w:t xml:space="preserve">(As the Rogue Feat, but the weapon need not be suitable for Sneak Attack) </w:t>
      </w:r>
      <w:r>
        <w:t xml:space="preserve">(Tier </w:t>
      </w:r>
      <w:r w:rsidR="00A447DF">
        <w:t>4</w:t>
      </w:r>
      <w:r>
        <w:t>)</w:t>
      </w:r>
    </w:p>
    <w:p w14:paraId="170B3EF7" w14:textId="3D8D15DF" w:rsidR="00B50812" w:rsidRDefault="00B50812" w:rsidP="004F6096">
      <w:pPr>
        <w:pStyle w:val="BodyText"/>
        <w:numPr>
          <w:ilvl w:val="0"/>
          <w:numId w:val="281"/>
        </w:numPr>
      </w:pPr>
      <w:r>
        <w:t xml:space="preserve">Quick Disarm 2 </w:t>
      </w:r>
      <w:r w:rsidR="00444D5E">
        <w:t xml:space="preserve">(As the Rogue Feat, but the weapon need not be suitable for Sneak Attack) </w:t>
      </w:r>
      <w:r>
        <w:t>(Tier 5)</w:t>
      </w:r>
    </w:p>
    <w:p w14:paraId="257B3497" w14:textId="688CF0DD" w:rsidR="00B50812" w:rsidRDefault="00B50812" w:rsidP="004F6096">
      <w:pPr>
        <w:pStyle w:val="BodyText"/>
        <w:numPr>
          <w:ilvl w:val="0"/>
          <w:numId w:val="281"/>
        </w:numPr>
      </w:pPr>
      <w:r>
        <w:t xml:space="preserve">Quick Trip 2 </w:t>
      </w:r>
      <w:r w:rsidR="00444D5E">
        <w:t xml:space="preserve">(As the Rogue Feat, but the weapon need not be suitable for Sneak Attack) </w:t>
      </w:r>
      <w:r>
        <w:t>(Tier 5)</w:t>
      </w:r>
    </w:p>
    <w:p w14:paraId="4F020A7D" w14:textId="02013ADC" w:rsidR="00690B60" w:rsidRDefault="00690B60" w:rsidP="004F6096">
      <w:pPr>
        <w:pStyle w:val="BodyText"/>
        <w:numPr>
          <w:ilvl w:val="0"/>
          <w:numId w:val="281"/>
        </w:numPr>
      </w:pPr>
      <w:r>
        <w:t xml:space="preserve">Quick Disarm 3 </w:t>
      </w:r>
      <w:r w:rsidR="00444D5E">
        <w:t xml:space="preserve">(As the Rogue Feat, but the weapon need not be suitable for Sneak Attack) </w:t>
      </w:r>
      <w:r>
        <w:t>(Tier 6)</w:t>
      </w:r>
    </w:p>
    <w:p w14:paraId="1C593C0C" w14:textId="043BC4F8" w:rsidR="00690B60" w:rsidRDefault="00690B60" w:rsidP="004F6096">
      <w:pPr>
        <w:pStyle w:val="BodyText"/>
        <w:numPr>
          <w:ilvl w:val="0"/>
          <w:numId w:val="281"/>
        </w:numPr>
      </w:pPr>
      <w:r>
        <w:t xml:space="preserve">Quick Trip 3 </w:t>
      </w:r>
      <w:r w:rsidR="00444D5E">
        <w:t xml:space="preserve">(As the Rogue Feat, but the weapon need not be suitable for Sneak Attack) </w:t>
      </w:r>
      <w:r>
        <w:t>(Tier 6)</w:t>
      </w:r>
    </w:p>
    <w:p w14:paraId="26615BA6" w14:textId="040016AC" w:rsidR="00690B60" w:rsidRDefault="00690B60" w:rsidP="004F6096">
      <w:pPr>
        <w:pStyle w:val="BodyText"/>
        <w:numPr>
          <w:ilvl w:val="0"/>
          <w:numId w:val="281"/>
        </w:numPr>
      </w:pPr>
      <w:r>
        <w:t xml:space="preserve">Quick Disarm 4 </w:t>
      </w:r>
      <w:r w:rsidR="00444D5E">
        <w:t xml:space="preserve">(As the Rogue Feat, but the weapon need not be suitable for Sneak Attack) </w:t>
      </w:r>
      <w:r>
        <w:t>(Capstone)</w:t>
      </w:r>
    </w:p>
    <w:p w14:paraId="0005A721" w14:textId="12726DEA" w:rsidR="00690B60" w:rsidRDefault="00690B60" w:rsidP="004F6096">
      <w:pPr>
        <w:pStyle w:val="BodyText"/>
        <w:numPr>
          <w:ilvl w:val="0"/>
          <w:numId w:val="281"/>
        </w:numPr>
      </w:pPr>
      <w:r>
        <w:t xml:space="preserve">Quick Trip 4 </w:t>
      </w:r>
      <w:r w:rsidR="00444D5E">
        <w:t xml:space="preserve">(As the Rogue Feat, but the weapon need not be suitable for Sneak Attack) </w:t>
      </w:r>
      <w:r>
        <w:t>(Capstone)</w:t>
      </w:r>
    </w:p>
    <w:p w14:paraId="300BE80A" w14:textId="77777777" w:rsidR="0010686C" w:rsidRDefault="0010686C" w:rsidP="00B42EC3">
      <w:pPr>
        <w:pStyle w:val="BodyText"/>
      </w:pPr>
    </w:p>
    <w:p w14:paraId="455A6DB0" w14:textId="4949FB97" w:rsidR="00875A3B" w:rsidRDefault="007A46D3" w:rsidP="00B42EC3">
      <w:pPr>
        <w:pStyle w:val="BodyText"/>
      </w:pPr>
      <w:r>
        <w:t xml:space="preserve">Elective </w:t>
      </w:r>
      <w:r w:rsidR="00875A3B">
        <w:t xml:space="preserve">Warrior (Fighter, Hafted Weapons) Feats List: </w:t>
      </w:r>
    </w:p>
    <w:p w14:paraId="09C843E7" w14:textId="7D08717A" w:rsidR="00B47B7F" w:rsidRDefault="00594C65" w:rsidP="004F6096">
      <w:pPr>
        <w:pStyle w:val="BodyText"/>
        <w:numPr>
          <w:ilvl w:val="0"/>
          <w:numId w:val="319"/>
        </w:numPr>
      </w:pPr>
      <w:r>
        <w:rPr>
          <w:rStyle w:val="SkillsChar"/>
        </w:rPr>
        <w:t xml:space="preserve">Tinker 2, </w:t>
      </w:r>
      <w:r w:rsidR="002F4DC8">
        <w:rPr>
          <w:rStyle w:val="KnowledgeChar"/>
        </w:rPr>
        <w:t>One-Handed Swung Hammer Subset</w:t>
      </w:r>
      <w:r w:rsidR="00B47B7F">
        <w:t xml:space="preserve"> (Tier </w:t>
      </w:r>
      <w:proofErr w:type="gramStart"/>
      <w:r>
        <w:t>1</w:t>
      </w:r>
      <w:r w:rsidR="00B47B7F">
        <w:t>)</w:t>
      </w:r>
      <w:r w:rsidR="00BF0D88">
        <w:t>*</w:t>
      </w:r>
      <w:proofErr w:type="gramEnd"/>
    </w:p>
    <w:p w14:paraId="62E1B7AD" w14:textId="4F75706D" w:rsidR="00B47B7F" w:rsidRDefault="00B47B7F" w:rsidP="004F6096">
      <w:pPr>
        <w:pStyle w:val="BodyText"/>
        <w:numPr>
          <w:ilvl w:val="0"/>
          <w:numId w:val="319"/>
        </w:numPr>
      </w:pPr>
      <w:r>
        <w:rPr>
          <w:rStyle w:val="KnowledgeChar"/>
        </w:rPr>
        <w:t>Hafted Weapons Superset</w:t>
      </w:r>
      <w:r>
        <w:t xml:space="preserve"> (Tier </w:t>
      </w:r>
      <w:proofErr w:type="gramStart"/>
      <w:r w:rsidR="00594C65">
        <w:t>2</w:t>
      </w:r>
      <w:r>
        <w:t>)</w:t>
      </w:r>
      <w:r w:rsidR="00BF0D88">
        <w:t>*</w:t>
      </w:r>
      <w:proofErr w:type="gramEnd"/>
    </w:p>
    <w:p w14:paraId="19064DF7" w14:textId="629F7C3B" w:rsidR="00875A3B" w:rsidRDefault="00875A3B" w:rsidP="004F6096">
      <w:pPr>
        <w:pStyle w:val="BodyText"/>
        <w:numPr>
          <w:ilvl w:val="0"/>
          <w:numId w:val="319"/>
        </w:numPr>
      </w:pPr>
      <w:r>
        <w:t xml:space="preserve">Exploit Armor Piercing Trait </w:t>
      </w:r>
      <w:r w:rsidR="00444D5E">
        <w:t xml:space="preserve">(As the Rogue Feat, but the weapon need not be suitable for Sneak Attack) </w:t>
      </w:r>
      <w:r>
        <w:t xml:space="preserve">(Tier </w:t>
      </w:r>
      <w:r w:rsidR="00886A63">
        <w:t>4</w:t>
      </w:r>
      <w:r>
        <w:t>)</w:t>
      </w:r>
    </w:p>
    <w:p w14:paraId="6FE70952" w14:textId="0A0E5354" w:rsidR="00875A3B" w:rsidRDefault="00875A3B" w:rsidP="004F6096">
      <w:pPr>
        <w:pStyle w:val="BodyText"/>
        <w:numPr>
          <w:ilvl w:val="0"/>
          <w:numId w:val="319"/>
        </w:numPr>
      </w:pPr>
      <w:r>
        <w:t xml:space="preserve">Exploit Handy Trait </w:t>
      </w:r>
      <w:r w:rsidR="00444D5E">
        <w:t xml:space="preserve">(As the Rogue Feat, but the weapon need not be suitable for Sneak Attack) </w:t>
      </w:r>
      <w:r>
        <w:t xml:space="preserve">(Tier </w:t>
      </w:r>
      <w:r w:rsidR="00886A63">
        <w:t>4</w:t>
      </w:r>
      <w:r>
        <w:t>)</w:t>
      </w:r>
    </w:p>
    <w:p w14:paraId="42B0F07A" w14:textId="1B6DBE8D" w:rsidR="00875A3B" w:rsidRDefault="00875A3B" w:rsidP="004F6096">
      <w:pPr>
        <w:pStyle w:val="BodyText"/>
        <w:numPr>
          <w:ilvl w:val="0"/>
          <w:numId w:val="319"/>
        </w:numPr>
      </w:pPr>
      <w:r>
        <w:t xml:space="preserve">Exploit Overstrike Trait </w:t>
      </w:r>
      <w:r w:rsidR="00444D5E">
        <w:t xml:space="preserve">(As the Rogue Feat, but the weapon need not be suitable for Sneak Attack) </w:t>
      </w:r>
      <w:r>
        <w:t xml:space="preserve">(Tier </w:t>
      </w:r>
      <w:r w:rsidR="00886A63">
        <w:t>4</w:t>
      </w:r>
      <w:r>
        <w:t>)</w:t>
      </w:r>
    </w:p>
    <w:p w14:paraId="019C0924" w14:textId="7C187DAA" w:rsidR="00875A3B" w:rsidRDefault="00875A3B" w:rsidP="004F6096">
      <w:pPr>
        <w:pStyle w:val="BodyText"/>
        <w:numPr>
          <w:ilvl w:val="0"/>
          <w:numId w:val="319"/>
        </w:numPr>
      </w:pPr>
      <w:r>
        <w:t xml:space="preserve">Exploit Shove Trait </w:t>
      </w:r>
      <w:r w:rsidR="00444D5E">
        <w:t xml:space="preserve">(Might (Weapon Shove) becomes available to you when using a weapon with the Shove Trait) </w:t>
      </w:r>
      <w:r>
        <w:t xml:space="preserve">(Tier </w:t>
      </w:r>
      <w:r w:rsidR="00886A63">
        <w:t>4</w:t>
      </w:r>
      <w:r>
        <w:t>)</w:t>
      </w:r>
    </w:p>
    <w:p w14:paraId="6446C1AF" w14:textId="6B08B9AE" w:rsidR="00875A3B" w:rsidRDefault="00875A3B" w:rsidP="004F6096">
      <w:pPr>
        <w:pStyle w:val="BodyText"/>
        <w:numPr>
          <w:ilvl w:val="0"/>
          <w:numId w:val="319"/>
        </w:numPr>
      </w:pPr>
      <w:r>
        <w:t xml:space="preserve">Exploit Sweep Trait </w:t>
      </w:r>
      <w:r w:rsidR="00444D5E">
        <w:t xml:space="preserve">(Might (Weapon Sweep) becomes available to you when using a weapon with the Sweep Trait) </w:t>
      </w:r>
      <w:r>
        <w:t xml:space="preserve">(Tier </w:t>
      </w:r>
      <w:r w:rsidR="00886A63">
        <w:t>4</w:t>
      </w:r>
      <w:r>
        <w:t>)</w:t>
      </w:r>
    </w:p>
    <w:p w14:paraId="2CFE4731" w14:textId="77777777" w:rsidR="0010686C" w:rsidRDefault="0010686C" w:rsidP="00B42EC3">
      <w:pPr>
        <w:pStyle w:val="BodyText"/>
      </w:pPr>
    </w:p>
    <w:p w14:paraId="73E95CD3" w14:textId="2949C650" w:rsidR="00690B60" w:rsidRDefault="007A46D3" w:rsidP="00B42EC3">
      <w:pPr>
        <w:pStyle w:val="BodyText"/>
      </w:pPr>
      <w:r>
        <w:t xml:space="preserve">Elective </w:t>
      </w:r>
      <w:r w:rsidR="00690B60">
        <w:t>Warrior (Fighter, Polearm) Feats List:</w:t>
      </w:r>
    </w:p>
    <w:p w14:paraId="3AD6EAE7" w14:textId="679B9CFB" w:rsidR="00B47B7F" w:rsidRDefault="00594C65" w:rsidP="004F6096">
      <w:pPr>
        <w:pStyle w:val="BodyText"/>
        <w:numPr>
          <w:ilvl w:val="0"/>
          <w:numId w:val="279"/>
        </w:numPr>
      </w:pPr>
      <w:r>
        <w:rPr>
          <w:rStyle w:val="SkillsChar"/>
        </w:rPr>
        <w:t xml:space="preserve">Recon 2, </w:t>
      </w:r>
      <w:r w:rsidR="002F4DC8">
        <w:rPr>
          <w:rStyle w:val="KnowledgeChar"/>
        </w:rPr>
        <w:t>S</w:t>
      </w:r>
      <w:r w:rsidR="001C2389">
        <w:rPr>
          <w:rStyle w:val="KnowledgeChar"/>
        </w:rPr>
        <w:t>horts</w:t>
      </w:r>
      <w:r w:rsidR="002F4DC8">
        <w:rPr>
          <w:rStyle w:val="KnowledgeChar"/>
        </w:rPr>
        <w:t>pear (all uses)</w:t>
      </w:r>
      <w:r w:rsidR="00B47B7F">
        <w:t xml:space="preserve"> (Tier </w:t>
      </w:r>
      <w:proofErr w:type="gramStart"/>
      <w:r>
        <w:t>1</w:t>
      </w:r>
      <w:r w:rsidR="00B47B7F">
        <w:t>)</w:t>
      </w:r>
      <w:r w:rsidR="00BF0D88">
        <w:t>*</w:t>
      </w:r>
      <w:proofErr w:type="gramEnd"/>
    </w:p>
    <w:p w14:paraId="61FE7DF4" w14:textId="1D0CA4D3" w:rsidR="00B47B7F" w:rsidRDefault="00B47B7F" w:rsidP="004F6096">
      <w:pPr>
        <w:pStyle w:val="BodyText"/>
        <w:numPr>
          <w:ilvl w:val="0"/>
          <w:numId w:val="279"/>
        </w:numPr>
      </w:pPr>
      <w:r>
        <w:rPr>
          <w:rStyle w:val="KnowledgeChar"/>
        </w:rPr>
        <w:t>Polearm Weapons Superset</w:t>
      </w:r>
      <w:r>
        <w:t xml:space="preserve"> (Tier </w:t>
      </w:r>
      <w:proofErr w:type="gramStart"/>
      <w:r w:rsidR="00594C65">
        <w:t>2</w:t>
      </w:r>
      <w:r>
        <w:t>)</w:t>
      </w:r>
      <w:r w:rsidR="00BF0D88">
        <w:t>*</w:t>
      </w:r>
      <w:proofErr w:type="gramEnd"/>
    </w:p>
    <w:p w14:paraId="3286A95D" w14:textId="2DF44BA6" w:rsidR="00875A3B" w:rsidRDefault="00875A3B" w:rsidP="004F6096">
      <w:pPr>
        <w:pStyle w:val="BodyText"/>
        <w:numPr>
          <w:ilvl w:val="0"/>
          <w:numId w:val="279"/>
        </w:numPr>
      </w:pPr>
      <w:r>
        <w:t xml:space="preserve">Deny Advance </w:t>
      </w:r>
      <w:r w:rsidR="0010686C">
        <w:t xml:space="preserve">(When using a Polearm, Target triggers Reactions from you if it moves closer to you, either from or into a Square you threaten. You can use a Combat Maneuver (offensive or defensive) for AoO (Charge), and gain a </w:t>
      </w:r>
      <w:r w:rsidR="0063468F">
        <w:t>Bonus</w:t>
      </w:r>
      <w:r w:rsidR="0010686C">
        <w:t xml:space="preserve"> Die on the test, but you must choose to Impale on a Critical Hit) </w:t>
      </w:r>
      <w:r>
        <w:t xml:space="preserve">(Tier </w:t>
      </w:r>
      <w:r w:rsidR="00886A63">
        <w:t>4</w:t>
      </w:r>
      <w:r>
        <w:t>)</w:t>
      </w:r>
    </w:p>
    <w:p w14:paraId="371A881B" w14:textId="4AEF5F62" w:rsidR="00CF2F15" w:rsidRDefault="00CF2F15" w:rsidP="004F6096">
      <w:pPr>
        <w:pStyle w:val="BodyText"/>
        <w:numPr>
          <w:ilvl w:val="0"/>
          <w:numId w:val="279"/>
        </w:numPr>
      </w:pPr>
      <w:r>
        <w:t xml:space="preserve">Exploit AoO Trait (Melee) </w:t>
      </w:r>
      <w:r w:rsidR="00444D5E">
        <w:t xml:space="preserve">(As the Rogue Feat, but the weapon need not be suitable for Sneak Attack) </w:t>
      </w:r>
      <w:r>
        <w:t>(Tier 4)</w:t>
      </w:r>
    </w:p>
    <w:p w14:paraId="478B666D" w14:textId="5C2B2072" w:rsidR="00A447DF" w:rsidRDefault="00A447DF" w:rsidP="004F6096">
      <w:pPr>
        <w:pStyle w:val="BodyText"/>
        <w:numPr>
          <w:ilvl w:val="0"/>
          <w:numId w:val="279"/>
        </w:numPr>
      </w:pPr>
      <w:r>
        <w:t xml:space="preserve">Exploit Parry Trait </w:t>
      </w:r>
      <w:r w:rsidR="00444D5E">
        <w:t xml:space="preserve">(As the Rogue Feat, but the weapon need not be suitable for Sneak Attack) </w:t>
      </w:r>
      <w:r>
        <w:t xml:space="preserve">(Tier </w:t>
      </w:r>
      <w:r w:rsidR="00886A63">
        <w:t>4</w:t>
      </w:r>
      <w:r>
        <w:t>)</w:t>
      </w:r>
    </w:p>
    <w:p w14:paraId="25870837" w14:textId="4DE2BCC9" w:rsidR="008057AA" w:rsidRDefault="008057AA" w:rsidP="004F6096">
      <w:pPr>
        <w:pStyle w:val="BodyText"/>
        <w:numPr>
          <w:ilvl w:val="0"/>
          <w:numId w:val="279"/>
        </w:numPr>
      </w:pPr>
      <w:r>
        <w:t xml:space="preserve">Exploit </w:t>
      </w:r>
      <w:r w:rsidR="00492645">
        <w:t>Reach (+n)</w:t>
      </w:r>
      <w:r>
        <w:t xml:space="preserve"> Trait (As the Rogue Feat, but the weapon need not be suitable for Sneak Attack) (Tier 4)</w:t>
      </w:r>
    </w:p>
    <w:p w14:paraId="59E61F4F" w14:textId="7C902F66" w:rsidR="00A447DF" w:rsidRDefault="00A447DF" w:rsidP="004F6096">
      <w:pPr>
        <w:pStyle w:val="BodyText"/>
        <w:numPr>
          <w:ilvl w:val="0"/>
          <w:numId w:val="279"/>
        </w:numPr>
      </w:pPr>
      <w:r>
        <w:t xml:space="preserve">Exploit Trip Trait </w:t>
      </w:r>
      <w:r w:rsidR="00444D5E">
        <w:t xml:space="preserve">(As the Rogue Feat, but the weapon need not be suitable for Sneak Attack) </w:t>
      </w:r>
      <w:r>
        <w:t xml:space="preserve">(Tier </w:t>
      </w:r>
      <w:r w:rsidR="00886A63">
        <w:t>4</w:t>
      </w:r>
      <w:r>
        <w:t>)</w:t>
      </w:r>
    </w:p>
    <w:p w14:paraId="4E8838B0" w14:textId="3A289138" w:rsidR="00654660" w:rsidRDefault="00654660" w:rsidP="004F6096">
      <w:pPr>
        <w:pStyle w:val="BodyText"/>
        <w:numPr>
          <w:ilvl w:val="0"/>
          <w:numId w:val="279"/>
        </w:numPr>
      </w:pPr>
      <w:r>
        <w:t xml:space="preserve">Quick Lunge </w:t>
      </w:r>
      <w:r w:rsidR="008057AA">
        <w:t xml:space="preserve">1 </w:t>
      </w:r>
      <w:r>
        <w:t>(As the Rogue Feat, but the weapon need not be suitable for Sneak Attack) (Tier 4)</w:t>
      </w:r>
    </w:p>
    <w:p w14:paraId="4DC6DA3D" w14:textId="79DB8D8C" w:rsidR="00C23C33" w:rsidRDefault="00C23C33" w:rsidP="004F6096">
      <w:pPr>
        <w:pStyle w:val="BodyText"/>
        <w:numPr>
          <w:ilvl w:val="0"/>
          <w:numId w:val="279"/>
        </w:numPr>
      </w:pPr>
      <w:r>
        <w:t xml:space="preserve">Quick Trip 1 </w:t>
      </w:r>
      <w:r w:rsidR="00444D5E">
        <w:t xml:space="preserve">(As the Rogue Feat, but the weapon need not be suitable for Sneak Attack) </w:t>
      </w:r>
      <w:r>
        <w:t xml:space="preserve">(Tier </w:t>
      </w:r>
      <w:r w:rsidR="00886A63">
        <w:t>4</w:t>
      </w:r>
      <w:r>
        <w:t>)</w:t>
      </w:r>
    </w:p>
    <w:p w14:paraId="5A9B0190" w14:textId="76D21D81" w:rsidR="00690B60" w:rsidRDefault="00690B60" w:rsidP="004F6096">
      <w:pPr>
        <w:pStyle w:val="BodyText"/>
        <w:numPr>
          <w:ilvl w:val="0"/>
          <w:numId w:val="279"/>
        </w:numPr>
      </w:pPr>
      <w:r>
        <w:t xml:space="preserve">Quick Trip 2 </w:t>
      </w:r>
      <w:r w:rsidR="00444D5E">
        <w:t xml:space="preserve">(As the Rogue Feat, but the weapon need not be suitable for Sneak Attack) </w:t>
      </w:r>
      <w:r>
        <w:t>(Tier 5)</w:t>
      </w:r>
    </w:p>
    <w:p w14:paraId="1508152B" w14:textId="3866EB1F" w:rsidR="008057AA" w:rsidRDefault="008057AA" w:rsidP="004F6096">
      <w:pPr>
        <w:pStyle w:val="BodyText"/>
        <w:numPr>
          <w:ilvl w:val="0"/>
          <w:numId w:val="279"/>
        </w:numPr>
      </w:pPr>
      <w:r>
        <w:t>Quick Lunge 2 (As the Rogue Feat, but the weapon need not be suitable for Sneak Attack) (Tier 6)</w:t>
      </w:r>
    </w:p>
    <w:p w14:paraId="0797E322" w14:textId="75C2E28F" w:rsidR="00690B60" w:rsidRDefault="00690B60" w:rsidP="004F6096">
      <w:pPr>
        <w:pStyle w:val="BodyText"/>
        <w:numPr>
          <w:ilvl w:val="0"/>
          <w:numId w:val="279"/>
        </w:numPr>
      </w:pPr>
      <w:r>
        <w:t xml:space="preserve">Quick Trip 3 </w:t>
      </w:r>
      <w:r w:rsidR="00444D5E">
        <w:t xml:space="preserve">(As the Rogue Feat, but the weapon need not be suitable for Sneak Attack) </w:t>
      </w:r>
      <w:r>
        <w:t>(Tier 6)</w:t>
      </w:r>
    </w:p>
    <w:p w14:paraId="68F13F74" w14:textId="507A7C2A" w:rsidR="00690B60" w:rsidRDefault="00690B60" w:rsidP="004F6096">
      <w:pPr>
        <w:pStyle w:val="BodyText"/>
        <w:numPr>
          <w:ilvl w:val="0"/>
          <w:numId w:val="279"/>
        </w:numPr>
      </w:pPr>
      <w:r>
        <w:t xml:space="preserve">Quick Trip 4 </w:t>
      </w:r>
      <w:r w:rsidR="00444D5E">
        <w:t xml:space="preserve">(As the Rogue Feat, but the weapon need not be suitable for Sneak Attack) </w:t>
      </w:r>
      <w:r>
        <w:t>(Capstone)</w:t>
      </w:r>
    </w:p>
    <w:p w14:paraId="72E9C9C3" w14:textId="77777777" w:rsidR="0010686C" w:rsidRDefault="0010686C" w:rsidP="00B42EC3">
      <w:pPr>
        <w:pStyle w:val="BodyText"/>
      </w:pPr>
    </w:p>
    <w:p w14:paraId="4A2E0AFB" w14:textId="3BF7676A" w:rsidR="00A447DF" w:rsidRDefault="007A46D3" w:rsidP="00B42EC3">
      <w:pPr>
        <w:pStyle w:val="BodyText"/>
      </w:pPr>
      <w:r>
        <w:t xml:space="preserve">Elective </w:t>
      </w:r>
      <w:r w:rsidR="00A447DF">
        <w:t xml:space="preserve">Warrior (Fighter, Shield) Feats List: </w:t>
      </w:r>
    </w:p>
    <w:p w14:paraId="246700B0" w14:textId="64B39694" w:rsidR="001B61EF" w:rsidRDefault="001B61EF" w:rsidP="004F6096">
      <w:pPr>
        <w:pStyle w:val="BodyText"/>
        <w:numPr>
          <w:ilvl w:val="0"/>
          <w:numId w:val="318"/>
        </w:numPr>
      </w:pPr>
      <w:r>
        <w:rPr>
          <w:rStyle w:val="KnowledgeChar"/>
        </w:rPr>
        <w:t>Brawling Weapons Superset</w:t>
      </w:r>
      <w:r>
        <w:t xml:space="preserve"> (Tier </w:t>
      </w:r>
      <w:proofErr w:type="gramStart"/>
      <w:r>
        <w:t>2)</w:t>
      </w:r>
      <w:r w:rsidR="00BF0D88">
        <w:t>*</w:t>
      </w:r>
      <w:proofErr w:type="gramEnd"/>
    </w:p>
    <w:p w14:paraId="51EC3CE6" w14:textId="6B840861" w:rsidR="00A447DF" w:rsidRDefault="00A447DF" w:rsidP="004F6096">
      <w:pPr>
        <w:pStyle w:val="BodyText"/>
        <w:numPr>
          <w:ilvl w:val="0"/>
          <w:numId w:val="318"/>
        </w:numPr>
      </w:pPr>
      <w:r>
        <w:t xml:space="preserve">Exploit Block Trait </w:t>
      </w:r>
      <w:r w:rsidR="00444D5E">
        <w:t xml:space="preserve">(Bonus Reaction to Raise Shield with a Readied Shield) </w:t>
      </w:r>
      <w:r>
        <w:t xml:space="preserve">(Tier </w:t>
      </w:r>
      <w:proofErr w:type="gramStart"/>
      <w:r>
        <w:t>2)</w:t>
      </w:r>
      <w:r w:rsidR="00CF2F15">
        <w:t>*</w:t>
      </w:r>
      <w:proofErr w:type="gramEnd"/>
    </w:p>
    <w:p w14:paraId="43FF7170" w14:textId="77777777" w:rsidR="00A447DF" w:rsidRDefault="00A447DF" w:rsidP="004F6096">
      <w:pPr>
        <w:pStyle w:val="BodyText"/>
        <w:numPr>
          <w:ilvl w:val="0"/>
          <w:numId w:val="318"/>
        </w:numPr>
      </w:pPr>
      <w:r>
        <w:t>Exploit Shove Trait (Tier 3)</w:t>
      </w:r>
    </w:p>
    <w:p w14:paraId="0B36FF91" w14:textId="1DD0ACA6" w:rsidR="00A447DF" w:rsidRDefault="00A447DF" w:rsidP="004F6096">
      <w:pPr>
        <w:pStyle w:val="BodyText"/>
        <w:numPr>
          <w:ilvl w:val="0"/>
          <w:numId w:val="318"/>
        </w:numPr>
      </w:pPr>
      <w:r>
        <w:t xml:space="preserve">Reactive Shove </w:t>
      </w:r>
      <w:r w:rsidR="0010686C">
        <w:t>(If your shield blocks a melee attack</w:t>
      </w:r>
      <w:r w:rsidR="0010686C" w:rsidRPr="0000147D">
        <w:t xml:space="preserve"> </w:t>
      </w:r>
      <w:r w:rsidR="0010686C">
        <w:t xml:space="preserve">when you use Flatfooted Defense gain a Bonus Reaction for Might (Weapon Shove)) </w:t>
      </w:r>
      <w:r>
        <w:t>(Tier 4)</w:t>
      </w:r>
    </w:p>
    <w:p w14:paraId="58E5DD15" w14:textId="2109A042" w:rsidR="001B61EF" w:rsidRDefault="001B61EF" w:rsidP="004F6096">
      <w:pPr>
        <w:pStyle w:val="BodyText"/>
        <w:numPr>
          <w:ilvl w:val="0"/>
          <w:numId w:val="318"/>
        </w:numPr>
      </w:pPr>
      <w:r>
        <w:t xml:space="preserve">Resist Sunder </w:t>
      </w:r>
      <w:r w:rsidR="0010686C">
        <w:t xml:space="preserve">(Reduce damage to your items by 50%) </w:t>
      </w:r>
      <w:r>
        <w:t>(Tier 4)</w:t>
      </w:r>
    </w:p>
    <w:p w14:paraId="076A6233" w14:textId="77777777" w:rsidR="0010686C" w:rsidRDefault="0010686C" w:rsidP="00B42EC3">
      <w:pPr>
        <w:pStyle w:val="BodyText"/>
      </w:pPr>
    </w:p>
    <w:p w14:paraId="2425CB03" w14:textId="77777777" w:rsidR="008057AA" w:rsidRDefault="008057AA">
      <w:pPr>
        <w:rPr>
          <w:rFonts w:ascii="Arial" w:eastAsia="Arial" w:hAnsi="Arial"/>
          <w:sz w:val="16"/>
          <w:szCs w:val="16"/>
        </w:rPr>
      </w:pPr>
      <w:r>
        <w:br w:type="page"/>
      </w:r>
    </w:p>
    <w:p w14:paraId="7EABEE07" w14:textId="5F56E897" w:rsidR="00CF2F15" w:rsidRDefault="007A46D3" w:rsidP="00B42EC3">
      <w:pPr>
        <w:pStyle w:val="BodyText"/>
      </w:pPr>
      <w:r>
        <w:lastRenderedPageBreak/>
        <w:t xml:space="preserve">Elective </w:t>
      </w:r>
      <w:r w:rsidR="00CF2F15">
        <w:t xml:space="preserve">Warrior (Fighter, Thrown Weapons) Feats List: </w:t>
      </w:r>
    </w:p>
    <w:p w14:paraId="24D7806D" w14:textId="6AED7101" w:rsidR="00CF2F15" w:rsidRDefault="00055C4E" w:rsidP="004F6096">
      <w:pPr>
        <w:pStyle w:val="BodyText"/>
        <w:numPr>
          <w:ilvl w:val="0"/>
          <w:numId w:val="366"/>
        </w:numPr>
      </w:pPr>
      <w:r>
        <w:rPr>
          <w:rStyle w:val="SkillsChar"/>
        </w:rPr>
        <w:t xml:space="preserve">Ranged Combat 2, </w:t>
      </w:r>
      <w:r w:rsidR="00CF2F15">
        <w:rPr>
          <w:rStyle w:val="KnowledgeChar"/>
        </w:rPr>
        <w:t>Hafted Thrown Weapons Subset</w:t>
      </w:r>
      <w:r w:rsidR="00CF2F15">
        <w:t xml:space="preserve"> (Tier </w:t>
      </w:r>
      <w:proofErr w:type="gramStart"/>
      <w:r>
        <w:t>1</w:t>
      </w:r>
      <w:r w:rsidR="00CF2F15">
        <w:t>)</w:t>
      </w:r>
      <w:r w:rsidR="001C2389">
        <w:t>*</w:t>
      </w:r>
      <w:proofErr w:type="gramEnd"/>
    </w:p>
    <w:p w14:paraId="421E3702" w14:textId="41987B85" w:rsidR="00055C4E" w:rsidRPr="008551D3" w:rsidRDefault="00055C4E" w:rsidP="004F6096">
      <w:pPr>
        <w:pStyle w:val="BodyText"/>
        <w:numPr>
          <w:ilvl w:val="0"/>
          <w:numId w:val="366"/>
        </w:numPr>
        <w:rPr>
          <w:rStyle w:val="SkillsChar"/>
          <w:color w:val="auto"/>
        </w:rPr>
      </w:pPr>
      <w:r>
        <w:rPr>
          <w:rStyle w:val="SkillsChar"/>
        </w:rPr>
        <w:t>Ranged Combat 3</w:t>
      </w:r>
      <w:r>
        <w:t xml:space="preserve"> (Tier 2)</w:t>
      </w:r>
    </w:p>
    <w:p w14:paraId="4B8B653A" w14:textId="05F64496" w:rsidR="00CF2F15" w:rsidRDefault="00CF2F15" w:rsidP="004F6096">
      <w:pPr>
        <w:pStyle w:val="BodyText"/>
        <w:numPr>
          <w:ilvl w:val="0"/>
          <w:numId w:val="366"/>
        </w:numPr>
      </w:pPr>
      <w:r>
        <w:rPr>
          <w:rStyle w:val="KnowledgeChar"/>
        </w:rPr>
        <w:t>Thrown Weapons Superset</w:t>
      </w:r>
      <w:r>
        <w:t xml:space="preserve"> (Tier </w:t>
      </w:r>
      <w:r w:rsidR="00055C4E">
        <w:t>2</w:t>
      </w:r>
      <w:r>
        <w:t>)</w:t>
      </w:r>
    </w:p>
    <w:p w14:paraId="2481A5EA" w14:textId="70312026" w:rsidR="00E23D95" w:rsidRDefault="00E23D95" w:rsidP="004F6096">
      <w:pPr>
        <w:pStyle w:val="BodyText"/>
        <w:numPr>
          <w:ilvl w:val="0"/>
          <w:numId w:val="366"/>
        </w:numPr>
      </w:pPr>
      <w:r>
        <w:t>Striker (Thrown) (Bonus Die on Ranged Combat (Thrown Weapon Attack) tests) (Tier 3)</w:t>
      </w:r>
    </w:p>
    <w:p w14:paraId="35406AAA" w14:textId="2C24ABDA" w:rsidR="00055C4E" w:rsidRPr="008551D3" w:rsidRDefault="00055C4E" w:rsidP="004F6096">
      <w:pPr>
        <w:pStyle w:val="BodyText"/>
        <w:numPr>
          <w:ilvl w:val="0"/>
          <w:numId w:val="366"/>
        </w:numPr>
        <w:rPr>
          <w:rStyle w:val="SkillsChar"/>
          <w:color w:val="auto"/>
        </w:rPr>
      </w:pPr>
      <w:r>
        <w:rPr>
          <w:rStyle w:val="SkillsChar"/>
        </w:rPr>
        <w:t xml:space="preserve">Ranged Combat </w:t>
      </w:r>
      <w:r w:rsidR="00A20E80">
        <w:rPr>
          <w:rStyle w:val="SkillsChar"/>
        </w:rPr>
        <w:t>4</w:t>
      </w:r>
      <w:r>
        <w:t xml:space="preserve"> (Tier 4)</w:t>
      </w:r>
    </w:p>
    <w:p w14:paraId="3DB74B32" w14:textId="1301AB74" w:rsidR="00CF2F15" w:rsidRDefault="00CF2F15" w:rsidP="004F6096">
      <w:pPr>
        <w:pStyle w:val="BodyText"/>
        <w:numPr>
          <w:ilvl w:val="0"/>
          <w:numId w:val="366"/>
        </w:numPr>
      </w:pPr>
      <w:r>
        <w:t>Exploit AoO Trait (</w:t>
      </w:r>
      <w:r w:rsidR="00503B40">
        <w:t>Thrown</w:t>
      </w:r>
      <w:r>
        <w:t xml:space="preserve">) </w:t>
      </w:r>
      <w:r w:rsidR="00444D5E">
        <w:t xml:space="preserve">(As the Rogue Feat, but the weapon need not be suitable for Sneak Attack) </w:t>
      </w:r>
      <w:r>
        <w:t>(Tier 4)</w:t>
      </w:r>
    </w:p>
    <w:p w14:paraId="21C1F8C9" w14:textId="77777777" w:rsidR="00055C4E" w:rsidRDefault="00055C4E" w:rsidP="004F6096">
      <w:pPr>
        <w:pStyle w:val="BodyText"/>
        <w:numPr>
          <w:ilvl w:val="0"/>
          <w:numId w:val="366"/>
        </w:numPr>
      </w:pPr>
      <w:r>
        <w:t>Exploit Handy Trait (Tier 4)</w:t>
      </w:r>
    </w:p>
    <w:p w14:paraId="4BB592E9" w14:textId="09A43E5F" w:rsidR="00055C4E" w:rsidRDefault="00055C4E" w:rsidP="004F6096">
      <w:pPr>
        <w:pStyle w:val="BodyText"/>
        <w:numPr>
          <w:ilvl w:val="0"/>
          <w:numId w:val="366"/>
        </w:numPr>
      </w:pPr>
      <w:r>
        <w:rPr>
          <w:rStyle w:val="SkillsChar"/>
        </w:rPr>
        <w:t xml:space="preserve">Ranged Combat </w:t>
      </w:r>
      <w:r w:rsidR="00A20E80">
        <w:rPr>
          <w:rStyle w:val="SkillsChar"/>
        </w:rPr>
        <w:t>5</w:t>
      </w:r>
      <w:r>
        <w:t xml:space="preserve"> (Tier 6)</w:t>
      </w:r>
    </w:p>
    <w:p w14:paraId="61C6CAF1" w14:textId="79EE9162" w:rsidR="00A20E80" w:rsidRPr="00A20E80" w:rsidRDefault="00A20E80" w:rsidP="004F6096">
      <w:pPr>
        <w:pStyle w:val="BodyText"/>
        <w:numPr>
          <w:ilvl w:val="0"/>
          <w:numId w:val="366"/>
        </w:numPr>
        <w:rPr>
          <w:rStyle w:val="SkillsChar"/>
          <w:color w:val="auto"/>
        </w:rPr>
      </w:pPr>
      <w:r>
        <w:rPr>
          <w:rStyle w:val="SkillsChar"/>
        </w:rPr>
        <w:t>Ranged Combat +1</w:t>
      </w:r>
      <w:r>
        <w:t xml:space="preserve"> (Capstone)</w:t>
      </w:r>
    </w:p>
    <w:p w14:paraId="13396DAE" w14:textId="3D5F2F4D" w:rsidR="00A20E80" w:rsidRDefault="00A20E80">
      <w:pPr>
        <w:rPr>
          <w:rFonts w:ascii="Arial" w:eastAsia="Arial" w:hAnsi="Arial"/>
          <w:sz w:val="16"/>
          <w:szCs w:val="16"/>
        </w:rPr>
      </w:pPr>
    </w:p>
    <w:p w14:paraId="41261E6C" w14:textId="699C7DC6" w:rsidR="001C2389" w:rsidRDefault="007A46D3" w:rsidP="00B42EC3">
      <w:pPr>
        <w:pStyle w:val="BodyText"/>
      </w:pPr>
      <w:r>
        <w:t xml:space="preserve">Elective </w:t>
      </w:r>
      <w:r w:rsidR="001C2389">
        <w:t xml:space="preserve">Warrior (Berserker) Feats List: </w:t>
      </w:r>
    </w:p>
    <w:p w14:paraId="4ADB0AD1" w14:textId="44B2428B" w:rsidR="001C2389" w:rsidRDefault="001C2389" w:rsidP="004F6096">
      <w:pPr>
        <w:pStyle w:val="BodyText"/>
        <w:numPr>
          <w:ilvl w:val="0"/>
          <w:numId w:val="280"/>
        </w:numPr>
      </w:pPr>
      <w:r>
        <w:rPr>
          <w:rStyle w:val="KnowledgeChar"/>
        </w:rPr>
        <w:t>Two-Handed Swung Hammer Subset</w:t>
      </w:r>
      <w:r>
        <w:t xml:space="preserve"> (Tier </w:t>
      </w:r>
      <w:proofErr w:type="gramStart"/>
      <w:r>
        <w:t>2)*</w:t>
      </w:r>
      <w:proofErr w:type="gramEnd"/>
    </w:p>
    <w:p w14:paraId="6713BA98" w14:textId="77777777" w:rsidR="001C2389" w:rsidRDefault="001C2389" w:rsidP="004F6096">
      <w:pPr>
        <w:pStyle w:val="BodyText"/>
        <w:numPr>
          <w:ilvl w:val="0"/>
          <w:numId w:val="280"/>
        </w:numPr>
      </w:pPr>
      <w:r>
        <w:rPr>
          <w:rStyle w:val="KnowledgeChar"/>
        </w:rPr>
        <w:t>Hafted Weapons Superset</w:t>
      </w:r>
      <w:r>
        <w:t xml:space="preserve"> (Tier </w:t>
      </w:r>
      <w:proofErr w:type="gramStart"/>
      <w:r>
        <w:t>3)*</w:t>
      </w:r>
      <w:proofErr w:type="gramEnd"/>
    </w:p>
    <w:p w14:paraId="3AA25DDB" w14:textId="2270C5B0" w:rsidR="00825A3C" w:rsidRDefault="00825A3C" w:rsidP="00825A3C">
      <w:pPr>
        <w:pStyle w:val="BodyText"/>
        <w:numPr>
          <w:ilvl w:val="0"/>
          <w:numId w:val="280"/>
        </w:numPr>
      </w:pPr>
      <w:r>
        <w:t>Battle Cry (Bonus Action to attempt Intimidation (Intimidating Glare), which gains the Auditory Trait)</w:t>
      </w:r>
      <w:r>
        <w:t xml:space="preserve"> (Tier 3)</w:t>
      </w:r>
    </w:p>
    <w:p w14:paraId="7230701F" w14:textId="401B565B" w:rsidR="001C2389" w:rsidRDefault="001C2389" w:rsidP="004F6096">
      <w:pPr>
        <w:pStyle w:val="BodyText"/>
        <w:numPr>
          <w:ilvl w:val="0"/>
          <w:numId w:val="280"/>
        </w:numPr>
      </w:pPr>
      <w:r>
        <w:t>Rage</w:t>
      </w:r>
      <w:r w:rsidR="00741A28">
        <w:t xml:space="preserve"> (If attacked while under the influence of a drug or mutagen, gain Enraged 1)</w:t>
      </w:r>
      <w:r>
        <w:t xml:space="preserve"> (Tier 3)</w:t>
      </w:r>
    </w:p>
    <w:p w14:paraId="08B513E1" w14:textId="5340C8DF" w:rsidR="001C2389" w:rsidRDefault="001C2389" w:rsidP="004F6096">
      <w:pPr>
        <w:pStyle w:val="BodyText"/>
        <w:numPr>
          <w:ilvl w:val="0"/>
          <w:numId w:val="280"/>
        </w:numPr>
      </w:pPr>
      <w:r>
        <w:t xml:space="preserve">Hamrammr 1 </w:t>
      </w:r>
      <w:r w:rsidR="0010686C">
        <w:t xml:space="preserve">(As Artificer (Mutagenist), but using Warrior Tier) </w:t>
      </w:r>
      <w:r>
        <w:t>(Tier 4)</w:t>
      </w:r>
    </w:p>
    <w:p w14:paraId="25C8543D" w14:textId="09239422" w:rsidR="001C2389" w:rsidRDefault="001C2389" w:rsidP="004F6096">
      <w:pPr>
        <w:pStyle w:val="BodyText"/>
        <w:numPr>
          <w:ilvl w:val="0"/>
          <w:numId w:val="280"/>
        </w:numPr>
      </w:pPr>
      <w:r>
        <w:t xml:space="preserve">Stoke Rage </w:t>
      </w:r>
      <w:r w:rsidR="0010686C">
        <w:t>(Gain Enraged +1 as a Combat Maneuver</w:t>
      </w:r>
      <w:r w:rsidR="0010686C" w:rsidRPr="00FE42B3">
        <w:t xml:space="preserve"> </w:t>
      </w:r>
      <w:r w:rsidR="0010686C">
        <w:t xml:space="preserve">while under the influence of a drug or mutagen) </w:t>
      </w:r>
      <w:r>
        <w:t>(Tier 4)</w:t>
      </w:r>
    </w:p>
    <w:p w14:paraId="1154762A" w14:textId="25900546" w:rsidR="001C2389" w:rsidRDefault="001C2389" w:rsidP="004F6096">
      <w:pPr>
        <w:pStyle w:val="BodyText"/>
        <w:numPr>
          <w:ilvl w:val="0"/>
          <w:numId w:val="280"/>
        </w:numPr>
      </w:pPr>
      <w:r>
        <w:t xml:space="preserve">Hamrammr 2 </w:t>
      </w:r>
      <w:r w:rsidR="0010686C">
        <w:t xml:space="preserve">(As Artificer (Mutagenist), but using Warrior Tier and maximum ep is based on your Level (not Level of Mutagen)) </w:t>
      </w:r>
      <w:r>
        <w:t>(Tier 5)</w:t>
      </w:r>
    </w:p>
    <w:p w14:paraId="5F5458E6" w14:textId="13640825" w:rsidR="001C2389" w:rsidRDefault="001C2389" w:rsidP="004F6096">
      <w:pPr>
        <w:pStyle w:val="BodyText"/>
        <w:numPr>
          <w:ilvl w:val="0"/>
          <w:numId w:val="280"/>
        </w:numPr>
      </w:pPr>
      <w:r>
        <w:t xml:space="preserve">Power Attack </w:t>
      </w:r>
      <w:r w:rsidR="0010686C">
        <w:t xml:space="preserve">(Wind Up with a swung two-handed weapon that inflicts 2d12 base damage as a Combat Maneuver (which can be an offensive or defensive Combat Maneuver for the purposes of this ability) to decrease any penalty due to the weight of the weapon. After you Wind Up, on your attack, if you miss, your weapon is Unready; if you hit, it is treated as a miss, and if you Critically Hit, quadruple damage) </w:t>
      </w:r>
      <w:r>
        <w:t>(Tier 5)</w:t>
      </w:r>
    </w:p>
    <w:p w14:paraId="7045E01A" w14:textId="6A783310" w:rsidR="001C2389" w:rsidRDefault="001C2389" w:rsidP="004F6096">
      <w:pPr>
        <w:pStyle w:val="BodyText"/>
        <w:numPr>
          <w:ilvl w:val="0"/>
          <w:numId w:val="280"/>
        </w:numPr>
      </w:pPr>
      <w:r>
        <w:t>Hamrammr 3</w:t>
      </w:r>
      <w:r w:rsidR="00C20EEB">
        <w:t xml:space="preserve"> (As Artificer (Mutagenist), but you no longer need to be under the influence of a Drug or Mutagen if you Stoke Rage)</w:t>
      </w:r>
      <w:r>
        <w:t xml:space="preserve"> (Tier 6)</w:t>
      </w:r>
    </w:p>
    <w:p w14:paraId="43B34426" w14:textId="40E7042A" w:rsidR="001C2389" w:rsidRDefault="001C2389" w:rsidP="004F6096">
      <w:pPr>
        <w:pStyle w:val="BodyText"/>
        <w:numPr>
          <w:ilvl w:val="0"/>
          <w:numId w:val="280"/>
        </w:numPr>
      </w:pPr>
      <w:r>
        <w:t xml:space="preserve">Hamrammr 4 </w:t>
      </w:r>
      <w:r w:rsidR="00C20EEB">
        <w:t xml:space="preserve">(As Artificer (Mutagenist)) </w:t>
      </w:r>
      <w:r>
        <w:t>(Capstone)</w:t>
      </w:r>
    </w:p>
    <w:p w14:paraId="4F4A45A3" w14:textId="77777777" w:rsidR="001C2389" w:rsidRDefault="001C2389" w:rsidP="00B42EC3">
      <w:pPr>
        <w:pStyle w:val="BodyText"/>
      </w:pPr>
    </w:p>
    <w:p w14:paraId="1220038F" w14:textId="60396F60" w:rsidR="00BF0D88" w:rsidRDefault="00BF0D88" w:rsidP="00B42EC3">
      <w:pPr>
        <w:pStyle w:val="BodyText"/>
      </w:pPr>
      <w:r>
        <w:t xml:space="preserve">* These are “Mandatory </w:t>
      </w:r>
      <w:r w:rsidR="00CF2F15">
        <w:t xml:space="preserve">Tier 5 </w:t>
      </w:r>
      <w:r>
        <w:t>Feats.”</w:t>
      </w:r>
    </w:p>
    <w:p w14:paraId="108E7580" w14:textId="77777777" w:rsidR="00BF0D88" w:rsidRDefault="00BF0D88" w:rsidP="00B42EC3">
      <w:pPr>
        <w:pStyle w:val="BodyText"/>
      </w:pPr>
    </w:p>
    <w:p w14:paraId="2CF207A1" w14:textId="55B14C69" w:rsidR="00BB25E4" w:rsidRDefault="00E24EA4" w:rsidP="00B42EC3">
      <w:pPr>
        <w:pStyle w:val="BodyText"/>
      </w:pPr>
      <w:r>
        <w:t>Warrior</w:t>
      </w:r>
      <w:r w:rsidR="00BB25E4">
        <w:t xml:space="preserve"> Tier 1 Feat</w:t>
      </w:r>
      <w:r w:rsidR="004E2CFB">
        <w:t>s</w:t>
      </w:r>
      <w:r w:rsidR="00BB25E4">
        <w:t xml:space="preserve"> List: </w:t>
      </w:r>
    </w:p>
    <w:p w14:paraId="10F022A8" w14:textId="3D63FA35" w:rsidR="00892431" w:rsidRDefault="009C25A1" w:rsidP="004F6096">
      <w:pPr>
        <w:pStyle w:val="BodyText"/>
        <w:numPr>
          <w:ilvl w:val="0"/>
          <w:numId w:val="293"/>
        </w:numPr>
      </w:pPr>
      <w:r>
        <w:rPr>
          <w:rStyle w:val="SkillsChar"/>
        </w:rPr>
        <w:t>Athletics</w:t>
      </w:r>
      <w:r w:rsidR="00BB25E4">
        <w:rPr>
          <w:rStyle w:val="SkillsChar"/>
        </w:rPr>
        <w:t xml:space="preserve"> 2, </w:t>
      </w:r>
      <w:r w:rsidR="008551D3">
        <w:t>Judoka</w:t>
      </w:r>
    </w:p>
    <w:p w14:paraId="5BB742B1" w14:textId="77777777" w:rsidR="00414029" w:rsidRPr="00892431" w:rsidRDefault="00414029" w:rsidP="004F6096">
      <w:pPr>
        <w:pStyle w:val="BodyText"/>
        <w:numPr>
          <w:ilvl w:val="0"/>
          <w:numId w:val="293"/>
        </w:numPr>
        <w:rPr>
          <w:rStyle w:val="SkillsChar"/>
          <w:color w:val="auto"/>
        </w:rPr>
      </w:pPr>
      <w:r>
        <w:rPr>
          <w:rStyle w:val="SkillsChar"/>
        </w:rPr>
        <w:t>Bulwark 2,</w:t>
      </w:r>
      <w:r w:rsidRPr="00AF2235">
        <w:rPr>
          <w:rStyle w:val="KnowledgeChar"/>
        </w:rPr>
        <w:t xml:space="preserve"> </w:t>
      </w:r>
      <w:r>
        <w:t>Immovable 1</w:t>
      </w:r>
    </w:p>
    <w:p w14:paraId="20867471" w14:textId="77777777" w:rsidR="00414029" w:rsidRDefault="00414029" w:rsidP="004F6096">
      <w:pPr>
        <w:pStyle w:val="BodyText"/>
        <w:numPr>
          <w:ilvl w:val="0"/>
          <w:numId w:val="293"/>
        </w:numPr>
        <w:rPr>
          <w:rStyle w:val="KnowledgeChar"/>
          <w:color w:val="auto"/>
        </w:rPr>
      </w:pPr>
      <w:r>
        <w:rPr>
          <w:rStyle w:val="SkillsChar"/>
        </w:rPr>
        <w:t xml:space="preserve">Constitution 2, </w:t>
      </w:r>
      <w:r>
        <w:t>Diehard 1</w:t>
      </w:r>
    </w:p>
    <w:p w14:paraId="612DDB5B" w14:textId="77777777" w:rsidR="00414029" w:rsidRDefault="00414029" w:rsidP="004F6096">
      <w:pPr>
        <w:pStyle w:val="BodyText"/>
        <w:numPr>
          <w:ilvl w:val="0"/>
          <w:numId w:val="293"/>
        </w:numPr>
      </w:pPr>
      <w:r>
        <w:rPr>
          <w:rStyle w:val="SkillsChar"/>
        </w:rPr>
        <w:t>Determination 2,</w:t>
      </w:r>
      <w:r w:rsidRPr="00B62F0D">
        <w:rPr>
          <w:rStyle w:val="KnowledgeChar"/>
        </w:rPr>
        <w:t xml:space="preserve"> </w:t>
      </w:r>
      <w:r>
        <w:t>Resolve 1</w:t>
      </w:r>
    </w:p>
    <w:p w14:paraId="1E8D6EB2" w14:textId="77777777" w:rsidR="004E6FB5" w:rsidRDefault="004E6FB5" w:rsidP="004F6096">
      <w:pPr>
        <w:pStyle w:val="BodyText"/>
        <w:numPr>
          <w:ilvl w:val="0"/>
          <w:numId w:val="293"/>
        </w:numPr>
        <w:rPr>
          <w:rStyle w:val="KnowledgeChar"/>
          <w:color w:val="auto"/>
        </w:rPr>
      </w:pPr>
      <w:r>
        <w:rPr>
          <w:rStyle w:val="SkillsChar"/>
        </w:rPr>
        <w:t xml:space="preserve">Empathy 2, </w:t>
      </w:r>
      <w:r>
        <w:t>Size Up</w:t>
      </w:r>
    </w:p>
    <w:p w14:paraId="374516C3" w14:textId="4EB5226C" w:rsidR="00414029" w:rsidRDefault="00414029" w:rsidP="004F6096">
      <w:pPr>
        <w:pStyle w:val="BodyText"/>
        <w:numPr>
          <w:ilvl w:val="0"/>
          <w:numId w:val="293"/>
        </w:numPr>
        <w:rPr>
          <w:rStyle w:val="KnowledgeChar"/>
          <w:color w:val="auto"/>
        </w:rPr>
      </w:pPr>
      <w:r>
        <w:rPr>
          <w:rStyle w:val="SkillsChar"/>
        </w:rPr>
        <w:t>Hustle 2,</w:t>
      </w:r>
      <w:r w:rsidRPr="00DC4F2B">
        <w:rPr>
          <w:rStyle w:val="KnowledgeChar"/>
        </w:rPr>
        <w:t xml:space="preserve"> </w:t>
      </w:r>
      <w:r>
        <w:t>Unstoppable 1</w:t>
      </w:r>
    </w:p>
    <w:p w14:paraId="70871579" w14:textId="28F51D26" w:rsidR="00414029" w:rsidRDefault="00414029" w:rsidP="004F6096">
      <w:pPr>
        <w:pStyle w:val="BodyText"/>
        <w:numPr>
          <w:ilvl w:val="0"/>
          <w:numId w:val="293"/>
        </w:numPr>
        <w:rPr>
          <w:rStyle w:val="KnowledgeChar"/>
          <w:color w:val="auto"/>
        </w:rPr>
      </w:pPr>
      <w:r>
        <w:rPr>
          <w:rStyle w:val="SkillsChar"/>
        </w:rPr>
        <w:t>Melee Combat 2,</w:t>
      </w:r>
      <w:r w:rsidRPr="00DC4F2B">
        <w:rPr>
          <w:rStyle w:val="KnowledgeChar"/>
        </w:rPr>
        <w:t xml:space="preserve"> </w:t>
      </w:r>
      <w:r w:rsidR="002F4DC8">
        <w:rPr>
          <w:rStyle w:val="KnowledgeChar"/>
        </w:rPr>
        <w:t>Improvised Weapon</w:t>
      </w:r>
      <w:r w:rsidR="004E6FB5">
        <w:rPr>
          <w:rStyle w:val="KnowledgeChar"/>
        </w:rPr>
        <w:t xml:space="preserve"> Subset</w:t>
      </w:r>
    </w:p>
    <w:p w14:paraId="094FAC9C" w14:textId="5ECCE963" w:rsidR="00414029" w:rsidRDefault="00414029" w:rsidP="004F6096">
      <w:pPr>
        <w:pStyle w:val="BodyText"/>
        <w:numPr>
          <w:ilvl w:val="0"/>
          <w:numId w:val="293"/>
        </w:numPr>
        <w:rPr>
          <w:rStyle w:val="KnowledgeChar"/>
          <w:color w:val="auto"/>
        </w:rPr>
      </w:pPr>
      <w:r>
        <w:rPr>
          <w:rStyle w:val="SkillsChar"/>
        </w:rPr>
        <w:t>Might 2,</w:t>
      </w:r>
      <w:r w:rsidRPr="00DC4F2B">
        <w:rPr>
          <w:rStyle w:val="KnowledgeChar"/>
        </w:rPr>
        <w:t xml:space="preserve"> </w:t>
      </w:r>
      <w:r w:rsidR="00224A35">
        <w:t>Fast Physical Recovery</w:t>
      </w:r>
    </w:p>
    <w:p w14:paraId="69288EF5" w14:textId="77777777" w:rsidR="00690B60" w:rsidRDefault="00690B60" w:rsidP="00B42EC3">
      <w:pPr>
        <w:pStyle w:val="BodyText"/>
      </w:pPr>
    </w:p>
    <w:p w14:paraId="44F01E12" w14:textId="2E5E0D14" w:rsidR="00BB25E4" w:rsidRDefault="00E24EA4" w:rsidP="00B42EC3">
      <w:pPr>
        <w:pStyle w:val="BodyText"/>
      </w:pPr>
      <w:r>
        <w:t xml:space="preserve">Warrior </w:t>
      </w:r>
      <w:r w:rsidR="00BB25E4">
        <w:t>Tier 2 Feat</w:t>
      </w:r>
      <w:r w:rsidR="004E2CFB">
        <w:t>s</w:t>
      </w:r>
      <w:r w:rsidR="00BB25E4">
        <w:t xml:space="preserve"> List: </w:t>
      </w:r>
    </w:p>
    <w:p w14:paraId="1AB5998A" w14:textId="399AE4CF" w:rsidR="00414029" w:rsidRDefault="008551D3" w:rsidP="004F6096">
      <w:pPr>
        <w:pStyle w:val="BodyText"/>
        <w:numPr>
          <w:ilvl w:val="0"/>
          <w:numId w:val="294"/>
        </w:numPr>
        <w:rPr>
          <w:rStyle w:val="KnowledgeChar"/>
          <w:color w:val="auto"/>
        </w:rPr>
      </w:pPr>
      <w:r>
        <w:rPr>
          <w:rStyle w:val="SkillsChar"/>
        </w:rPr>
        <w:t xml:space="preserve">Athletics </w:t>
      </w:r>
      <w:r w:rsidR="00415A58">
        <w:rPr>
          <w:rStyle w:val="SkillsChar"/>
        </w:rPr>
        <w:t>3</w:t>
      </w:r>
    </w:p>
    <w:p w14:paraId="36A5E930" w14:textId="0648B54B" w:rsidR="008551D3" w:rsidRDefault="008551D3" w:rsidP="004F6096">
      <w:pPr>
        <w:pStyle w:val="BodyText"/>
        <w:numPr>
          <w:ilvl w:val="0"/>
          <w:numId w:val="294"/>
        </w:numPr>
      </w:pPr>
      <w:r>
        <w:rPr>
          <w:rStyle w:val="SkillsChar"/>
        </w:rPr>
        <w:t>Bulwark 3</w:t>
      </w:r>
    </w:p>
    <w:p w14:paraId="1D2BFECE" w14:textId="2E5F9FE4" w:rsidR="003F3BFE" w:rsidRPr="008551D3" w:rsidRDefault="003F3BFE" w:rsidP="004F6096">
      <w:pPr>
        <w:pStyle w:val="BodyText"/>
        <w:numPr>
          <w:ilvl w:val="0"/>
          <w:numId w:val="294"/>
        </w:numPr>
        <w:rPr>
          <w:rStyle w:val="SkillsChar"/>
          <w:color w:val="auto"/>
        </w:rPr>
      </w:pPr>
      <w:r>
        <w:rPr>
          <w:rStyle w:val="SkillsChar"/>
        </w:rPr>
        <w:t>Constitution 3</w:t>
      </w:r>
    </w:p>
    <w:p w14:paraId="3BDAF995" w14:textId="2585B6A9" w:rsidR="003F3BFE" w:rsidRPr="008551D3" w:rsidRDefault="003F3BFE" w:rsidP="004F6096">
      <w:pPr>
        <w:pStyle w:val="BodyText"/>
        <w:numPr>
          <w:ilvl w:val="0"/>
          <w:numId w:val="294"/>
        </w:numPr>
        <w:rPr>
          <w:rStyle w:val="SkillsChar"/>
          <w:color w:val="auto"/>
        </w:rPr>
      </w:pPr>
      <w:r>
        <w:rPr>
          <w:rStyle w:val="SkillsChar"/>
        </w:rPr>
        <w:t>Determination 3</w:t>
      </w:r>
    </w:p>
    <w:p w14:paraId="5AA58D50" w14:textId="15BD3A27" w:rsidR="003F3BFE" w:rsidRPr="008551D3" w:rsidRDefault="003F3BFE" w:rsidP="004F6096">
      <w:pPr>
        <w:pStyle w:val="BodyText"/>
        <w:numPr>
          <w:ilvl w:val="0"/>
          <w:numId w:val="294"/>
        </w:numPr>
        <w:rPr>
          <w:rStyle w:val="SkillsChar"/>
          <w:color w:val="auto"/>
        </w:rPr>
      </w:pPr>
      <w:r>
        <w:rPr>
          <w:rStyle w:val="SkillsChar"/>
        </w:rPr>
        <w:t>Hustle 3</w:t>
      </w:r>
    </w:p>
    <w:p w14:paraId="1C2B1B25" w14:textId="176CABF5" w:rsidR="003F3BFE" w:rsidRPr="008551D3" w:rsidRDefault="003F3BFE" w:rsidP="004F6096">
      <w:pPr>
        <w:pStyle w:val="BodyText"/>
        <w:numPr>
          <w:ilvl w:val="0"/>
          <w:numId w:val="294"/>
        </w:numPr>
        <w:rPr>
          <w:rStyle w:val="SkillsChar"/>
          <w:color w:val="auto"/>
        </w:rPr>
      </w:pPr>
      <w:r>
        <w:rPr>
          <w:rStyle w:val="SkillsChar"/>
        </w:rPr>
        <w:t>Melee Combat 3</w:t>
      </w:r>
    </w:p>
    <w:p w14:paraId="3CBD0F31" w14:textId="3F0D9BEA" w:rsidR="003F3BFE" w:rsidRPr="00DB72F3" w:rsidRDefault="003F3BFE" w:rsidP="004F6096">
      <w:pPr>
        <w:pStyle w:val="BodyText"/>
        <w:numPr>
          <w:ilvl w:val="0"/>
          <w:numId w:val="294"/>
        </w:numPr>
        <w:rPr>
          <w:rStyle w:val="SkillsChar"/>
          <w:color w:val="auto"/>
        </w:rPr>
      </w:pPr>
      <w:r>
        <w:rPr>
          <w:rStyle w:val="SkillsChar"/>
        </w:rPr>
        <w:t>Might 3</w:t>
      </w:r>
    </w:p>
    <w:p w14:paraId="6694CFE2" w14:textId="1BF0E1B6" w:rsidR="0037292A" w:rsidRDefault="0037292A" w:rsidP="004F6096">
      <w:pPr>
        <w:pStyle w:val="BodyText"/>
        <w:numPr>
          <w:ilvl w:val="0"/>
          <w:numId w:val="294"/>
        </w:numPr>
      </w:pPr>
      <w:r>
        <w:t>Striker</w:t>
      </w:r>
      <w:r w:rsidR="00F872E9">
        <w:t xml:space="preserve"> (</w:t>
      </w:r>
      <w:r>
        <w:t>Melee</w:t>
      </w:r>
      <w:r w:rsidR="00F872E9">
        <w:t>)</w:t>
      </w:r>
      <w:r w:rsidR="00E602A0">
        <w:t xml:space="preserve"> (Bonus Die on Melee Combat (Weapon Attack) tests)</w:t>
      </w:r>
    </w:p>
    <w:p w14:paraId="4C24D3AA" w14:textId="77777777" w:rsidR="00690B60" w:rsidRDefault="00690B60" w:rsidP="00B42EC3">
      <w:pPr>
        <w:pStyle w:val="BodyText"/>
      </w:pPr>
    </w:p>
    <w:p w14:paraId="03DD24E1" w14:textId="011923A7" w:rsidR="001B61EF" w:rsidRDefault="00E24EA4" w:rsidP="00B42EC3">
      <w:pPr>
        <w:pStyle w:val="BodyText"/>
      </w:pPr>
      <w:r>
        <w:t xml:space="preserve">Warrior </w:t>
      </w:r>
      <w:r w:rsidR="00BB25E4">
        <w:t>Tier 3 Feat</w:t>
      </w:r>
      <w:r w:rsidR="004E2CFB">
        <w:t>s</w:t>
      </w:r>
      <w:r w:rsidR="00BB25E4">
        <w:t xml:space="preserve"> List:</w:t>
      </w:r>
      <w:r w:rsidR="00DB72F3">
        <w:t xml:space="preserve"> </w:t>
      </w:r>
      <w:r w:rsidR="001B61EF">
        <w:t xml:space="preserve">All </w:t>
      </w:r>
      <w:r w:rsidR="007A46D3">
        <w:t xml:space="preserve">Expert (Strength) </w:t>
      </w:r>
      <w:r w:rsidR="001B61EF">
        <w:t>Tier 1 Feats</w:t>
      </w:r>
      <w:r w:rsidR="00E34A5E">
        <w:t xml:space="preserve">. </w:t>
      </w:r>
      <w:r w:rsidR="007A46D3">
        <w:t xml:space="preserve">Note: Because you already have (at least) 4 Expert (Strength) Tier 1 Feats, this nets you </w:t>
      </w:r>
      <w:r w:rsidR="005D0878">
        <w:t>4</w:t>
      </w:r>
      <w:r w:rsidR="007A46D3">
        <w:t xml:space="preserve"> Electives. </w:t>
      </w:r>
    </w:p>
    <w:p w14:paraId="2BCA41EB" w14:textId="16480819" w:rsidR="001B61EF" w:rsidRDefault="001B61EF" w:rsidP="001B61EF">
      <w:pPr>
        <w:rPr>
          <w:rFonts w:ascii="Arial" w:eastAsia="Arial" w:hAnsi="Arial"/>
          <w:sz w:val="16"/>
          <w:szCs w:val="16"/>
        </w:rPr>
      </w:pPr>
    </w:p>
    <w:p w14:paraId="623D170B" w14:textId="723B0C35" w:rsidR="00BB25E4" w:rsidRDefault="00E24EA4" w:rsidP="00B42EC3">
      <w:pPr>
        <w:pStyle w:val="BodyText"/>
      </w:pPr>
      <w:r>
        <w:t xml:space="preserve">Warrior </w:t>
      </w:r>
      <w:r w:rsidR="00BB25E4">
        <w:t>Tier 4 Feat</w:t>
      </w:r>
      <w:r w:rsidR="004E2CFB">
        <w:t>s</w:t>
      </w:r>
      <w:r w:rsidR="00BB25E4">
        <w:t xml:space="preserve"> List: </w:t>
      </w:r>
    </w:p>
    <w:p w14:paraId="2D8DDED7" w14:textId="47640E8D" w:rsidR="00961E9A" w:rsidRDefault="00961E9A" w:rsidP="00B42EC3">
      <w:pPr>
        <w:pStyle w:val="BodyText"/>
        <w:numPr>
          <w:ilvl w:val="0"/>
          <w:numId w:val="249"/>
        </w:numPr>
        <w:rPr>
          <w:rStyle w:val="KnowledgeChar"/>
          <w:color w:val="auto"/>
        </w:rPr>
      </w:pPr>
      <w:r>
        <w:rPr>
          <w:rStyle w:val="SkillsChar"/>
        </w:rPr>
        <w:t xml:space="preserve">Athletics </w:t>
      </w:r>
      <w:r w:rsidR="00DB3988">
        <w:rPr>
          <w:rStyle w:val="SkillsChar"/>
        </w:rPr>
        <w:t>4</w:t>
      </w:r>
    </w:p>
    <w:p w14:paraId="36AAA164" w14:textId="6020FDE3" w:rsidR="00961E9A" w:rsidRDefault="00961E9A" w:rsidP="00B42EC3">
      <w:pPr>
        <w:pStyle w:val="BodyText"/>
        <w:numPr>
          <w:ilvl w:val="0"/>
          <w:numId w:val="249"/>
        </w:numPr>
      </w:pPr>
      <w:r>
        <w:rPr>
          <w:rStyle w:val="SkillsChar"/>
        </w:rPr>
        <w:t xml:space="preserve">Bulwark </w:t>
      </w:r>
      <w:r w:rsidR="00DB3988">
        <w:rPr>
          <w:rStyle w:val="SkillsChar"/>
        </w:rPr>
        <w:t>4</w:t>
      </w:r>
    </w:p>
    <w:p w14:paraId="4AFE5783" w14:textId="0AB10B42" w:rsidR="00961E9A" w:rsidRPr="008551D3" w:rsidRDefault="00961E9A" w:rsidP="00B42EC3">
      <w:pPr>
        <w:pStyle w:val="BodyText"/>
        <w:numPr>
          <w:ilvl w:val="0"/>
          <w:numId w:val="249"/>
        </w:numPr>
        <w:rPr>
          <w:rStyle w:val="SkillsChar"/>
          <w:color w:val="auto"/>
        </w:rPr>
      </w:pPr>
      <w:r>
        <w:rPr>
          <w:rStyle w:val="SkillsChar"/>
        </w:rPr>
        <w:t xml:space="preserve">Constitution </w:t>
      </w:r>
      <w:r w:rsidR="00DB3988">
        <w:rPr>
          <w:rStyle w:val="SkillsChar"/>
        </w:rPr>
        <w:t>4</w:t>
      </w:r>
    </w:p>
    <w:p w14:paraId="1A7022CB" w14:textId="1B98B4EB" w:rsidR="00961E9A" w:rsidRPr="008551D3" w:rsidRDefault="00961E9A" w:rsidP="00B42EC3">
      <w:pPr>
        <w:pStyle w:val="BodyText"/>
        <w:numPr>
          <w:ilvl w:val="0"/>
          <w:numId w:val="249"/>
        </w:numPr>
        <w:rPr>
          <w:rStyle w:val="SkillsChar"/>
          <w:color w:val="auto"/>
        </w:rPr>
      </w:pPr>
      <w:r>
        <w:rPr>
          <w:rStyle w:val="SkillsChar"/>
        </w:rPr>
        <w:t xml:space="preserve">Determination </w:t>
      </w:r>
      <w:r w:rsidR="00DB3988">
        <w:rPr>
          <w:rStyle w:val="SkillsChar"/>
        </w:rPr>
        <w:t>4</w:t>
      </w:r>
    </w:p>
    <w:p w14:paraId="5AF3964B" w14:textId="4F5C4700" w:rsidR="00961E9A" w:rsidRPr="008551D3" w:rsidRDefault="00961E9A" w:rsidP="00B42EC3">
      <w:pPr>
        <w:pStyle w:val="BodyText"/>
        <w:numPr>
          <w:ilvl w:val="0"/>
          <w:numId w:val="249"/>
        </w:numPr>
        <w:rPr>
          <w:rStyle w:val="SkillsChar"/>
          <w:color w:val="auto"/>
        </w:rPr>
      </w:pPr>
      <w:r>
        <w:rPr>
          <w:rStyle w:val="SkillsChar"/>
        </w:rPr>
        <w:t xml:space="preserve">Hustle </w:t>
      </w:r>
      <w:r w:rsidR="00DB3988">
        <w:rPr>
          <w:rStyle w:val="SkillsChar"/>
        </w:rPr>
        <w:t>4</w:t>
      </w:r>
    </w:p>
    <w:p w14:paraId="4DD99F33" w14:textId="3EFB28A4" w:rsidR="00961E9A" w:rsidRPr="008551D3" w:rsidRDefault="00961E9A" w:rsidP="00B42EC3">
      <w:pPr>
        <w:pStyle w:val="BodyText"/>
        <w:numPr>
          <w:ilvl w:val="0"/>
          <w:numId w:val="249"/>
        </w:numPr>
        <w:rPr>
          <w:rStyle w:val="SkillsChar"/>
          <w:color w:val="auto"/>
        </w:rPr>
      </w:pPr>
      <w:r>
        <w:rPr>
          <w:rStyle w:val="SkillsChar"/>
        </w:rPr>
        <w:t xml:space="preserve">Melee Combat </w:t>
      </w:r>
      <w:r w:rsidR="00DB3988">
        <w:rPr>
          <w:rStyle w:val="SkillsChar"/>
        </w:rPr>
        <w:t>4</w:t>
      </w:r>
    </w:p>
    <w:p w14:paraId="30BD4D35" w14:textId="3DAF1AC4" w:rsidR="00961E9A" w:rsidRPr="00DB72F3" w:rsidRDefault="00961E9A" w:rsidP="00B42EC3">
      <w:pPr>
        <w:pStyle w:val="BodyText"/>
        <w:numPr>
          <w:ilvl w:val="0"/>
          <w:numId w:val="249"/>
        </w:numPr>
        <w:rPr>
          <w:rStyle w:val="SkillsChar"/>
          <w:color w:val="auto"/>
        </w:rPr>
      </w:pPr>
      <w:r>
        <w:rPr>
          <w:rStyle w:val="SkillsChar"/>
        </w:rPr>
        <w:t xml:space="preserve">Might </w:t>
      </w:r>
      <w:r w:rsidR="00DB3988">
        <w:rPr>
          <w:rStyle w:val="SkillsChar"/>
        </w:rPr>
        <w:t>4</w:t>
      </w:r>
    </w:p>
    <w:p w14:paraId="157C0FB7" w14:textId="51C7A9D3" w:rsidR="00961E9A" w:rsidRDefault="00961E9A" w:rsidP="00B42EC3">
      <w:pPr>
        <w:pStyle w:val="BodyText"/>
        <w:numPr>
          <w:ilvl w:val="0"/>
          <w:numId w:val="249"/>
        </w:numPr>
      </w:pPr>
      <w:r>
        <w:t>Extraordinary Strength 1</w:t>
      </w:r>
    </w:p>
    <w:p w14:paraId="6B011666" w14:textId="77777777" w:rsidR="00690B60" w:rsidRDefault="00690B60" w:rsidP="00B42EC3">
      <w:pPr>
        <w:pStyle w:val="BodyText"/>
      </w:pPr>
    </w:p>
    <w:p w14:paraId="33FF5BCF" w14:textId="38837729" w:rsidR="001B61EF" w:rsidRDefault="00E24EA4" w:rsidP="00B42EC3">
      <w:pPr>
        <w:pStyle w:val="BodyText"/>
      </w:pPr>
      <w:r>
        <w:t xml:space="preserve">Warrior </w:t>
      </w:r>
      <w:r w:rsidR="00BB25E4">
        <w:t>Tier 5 Feat</w:t>
      </w:r>
      <w:r w:rsidR="004E2CFB">
        <w:t>s</w:t>
      </w:r>
      <w:r w:rsidR="00BB25E4">
        <w:t xml:space="preserve"> List: </w:t>
      </w:r>
      <w:r w:rsidR="00A20E80">
        <w:t xml:space="preserve">Extraordinary Strength 2, Martial Artist, and </w:t>
      </w:r>
      <w:r w:rsidR="007A46D3">
        <w:t>6</w:t>
      </w:r>
      <w:r w:rsidR="00DB3988">
        <w:t xml:space="preserve"> Mandatory Tier 5 Feats (you must take one if you don’t have all, but do not need all to advance)</w:t>
      </w:r>
      <w:r w:rsidR="00A20E80">
        <w:t xml:space="preserve">. </w:t>
      </w:r>
    </w:p>
    <w:p w14:paraId="62907D9E" w14:textId="77777777" w:rsidR="00690B60" w:rsidRDefault="00690B60" w:rsidP="00B42EC3">
      <w:pPr>
        <w:pStyle w:val="BodyText"/>
      </w:pPr>
    </w:p>
    <w:p w14:paraId="0F7F6612" w14:textId="23C5490F" w:rsidR="00BB25E4" w:rsidRDefault="00E24EA4" w:rsidP="00B42EC3">
      <w:pPr>
        <w:pStyle w:val="BodyText"/>
      </w:pPr>
      <w:r>
        <w:t xml:space="preserve">Warrior </w:t>
      </w:r>
      <w:r w:rsidR="00BB25E4">
        <w:t>Tier 6 Feat</w:t>
      </w:r>
      <w:r w:rsidR="004E2CFB">
        <w:t>s</w:t>
      </w:r>
      <w:r w:rsidR="00BB25E4">
        <w:t xml:space="preserve"> List: </w:t>
      </w:r>
    </w:p>
    <w:p w14:paraId="0B17A458" w14:textId="5A827FE8" w:rsidR="00961E9A" w:rsidRDefault="00961E9A" w:rsidP="00B42EC3">
      <w:pPr>
        <w:pStyle w:val="BodyText"/>
        <w:numPr>
          <w:ilvl w:val="0"/>
          <w:numId w:val="250"/>
        </w:numPr>
        <w:rPr>
          <w:rStyle w:val="KnowledgeChar"/>
          <w:color w:val="auto"/>
        </w:rPr>
      </w:pPr>
      <w:r>
        <w:rPr>
          <w:rStyle w:val="SkillsChar"/>
        </w:rPr>
        <w:t xml:space="preserve">Athletics </w:t>
      </w:r>
      <w:r w:rsidR="00DB3988">
        <w:rPr>
          <w:rStyle w:val="SkillsChar"/>
        </w:rPr>
        <w:t>5</w:t>
      </w:r>
    </w:p>
    <w:p w14:paraId="25087AE5" w14:textId="368359F8" w:rsidR="00961E9A" w:rsidRDefault="00961E9A" w:rsidP="00B42EC3">
      <w:pPr>
        <w:pStyle w:val="BodyText"/>
        <w:numPr>
          <w:ilvl w:val="0"/>
          <w:numId w:val="250"/>
        </w:numPr>
      </w:pPr>
      <w:r>
        <w:rPr>
          <w:rStyle w:val="SkillsChar"/>
        </w:rPr>
        <w:t xml:space="preserve">Bulwark </w:t>
      </w:r>
      <w:r w:rsidR="00DB3988">
        <w:rPr>
          <w:rStyle w:val="SkillsChar"/>
        </w:rPr>
        <w:t>5</w:t>
      </w:r>
    </w:p>
    <w:p w14:paraId="515F5C23" w14:textId="116DAAFF" w:rsidR="00961E9A" w:rsidRPr="008551D3" w:rsidRDefault="00961E9A" w:rsidP="00B42EC3">
      <w:pPr>
        <w:pStyle w:val="BodyText"/>
        <w:numPr>
          <w:ilvl w:val="0"/>
          <w:numId w:val="250"/>
        </w:numPr>
        <w:rPr>
          <w:rStyle w:val="SkillsChar"/>
          <w:color w:val="auto"/>
        </w:rPr>
      </w:pPr>
      <w:r>
        <w:rPr>
          <w:rStyle w:val="SkillsChar"/>
        </w:rPr>
        <w:t xml:space="preserve">Constitution </w:t>
      </w:r>
      <w:r w:rsidR="00DB3988">
        <w:rPr>
          <w:rStyle w:val="SkillsChar"/>
        </w:rPr>
        <w:t>5</w:t>
      </w:r>
    </w:p>
    <w:p w14:paraId="525E865A" w14:textId="0878343C" w:rsidR="00961E9A" w:rsidRPr="008551D3" w:rsidRDefault="00961E9A" w:rsidP="00B42EC3">
      <w:pPr>
        <w:pStyle w:val="BodyText"/>
        <w:numPr>
          <w:ilvl w:val="0"/>
          <w:numId w:val="250"/>
        </w:numPr>
        <w:rPr>
          <w:rStyle w:val="SkillsChar"/>
          <w:color w:val="auto"/>
        </w:rPr>
      </w:pPr>
      <w:r>
        <w:rPr>
          <w:rStyle w:val="SkillsChar"/>
        </w:rPr>
        <w:t xml:space="preserve">Determination </w:t>
      </w:r>
      <w:r w:rsidR="00DB3988">
        <w:rPr>
          <w:rStyle w:val="SkillsChar"/>
        </w:rPr>
        <w:t>5</w:t>
      </w:r>
    </w:p>
    <w:p w14:paraId="0F550A28" w14:textId="5B56CC5A" w:rsidR="00961E9A" w:rsidRPr="008551D3" w:rsidRDefault="00961E9A" w:rsidP="00B42EC3">
      <w:pPr>
        <w:pStyle w:val="BodyText"/>
        <w:numPr>
          <w:ilvl w:val="0"/>
          <w:numId w:val="250"/>
        </w:numPr>
        <w:rPr>
          <w:rStyle w:val="SkillsChar"/>
          <w:color w:val="auto"/>
        </w:rPr>
      </w:pPr>
      <w:r>
        <w:rPr>
          <w:rStyle w:val="SkillsChar"/>
        </w:rPr>
        <w:t xml:space="preserve">Hustle </w:t>
      </w:r>
      <w:r w:rsidR="00DB3988">
        <w:rPr>
          <w:rStyle w:val="SkillsChar"/>
        </w:rPr>
        <w:t>5</w:t>
      </w:r>
    </w:p>
    <w:p w14:paraId="4C7363BE" w14:textId="5B7DEBD9" w:rsidR="00961E9A" w:rsidRPr="008551D3" w:rsidRDefault="00961E9A" w:rsidP="00B42EC3">
      <w:pPr>
        <w:pStyle w:val="BodyText"/>
        <w:numPr>
          <w:ilvl w:val="0"/>
          <w:numId w:val="250"/>
        </w:numPr>
        <w:rPr>
          <w:rStyle w:val="SkillsChar"/>
          <w:color w:val="auto"/>
        </w:rPr>
      </w:pPr>
      <w:r>
        <w:rPr>
          <w:rStyle w:val="SkillsChar"/>
        </w:rPr>
        <w:t xml:space="preserve">Melee Combat </w:t>
      </w:r>
      <w:r w:rsidR="00DB3988">
        <w:rPr>
          <w:rStyle w:val="SkillsChar"/>
        </w:rPr>
        <w:t>5</w:t>
      </w:r>
    </w:p>
    <w:p w14:paraId="01C6473E" w14:textId="57C72318" w:rsidR="00961E9A" w:rsidRPr="00DB72F3" w:rsidRDefault="00961E9A" w:rsidP="00B42EC3">
      <w:pPr>
        <w:pStyle w:val="BodyText"/>
        <w:numPr>
          <w:ilvl w:val="0"/>
          <w:numId w:val="250"/>
        </w:numPr>
        <w:rPr>
          <w:rStyle w:val="SkillsChar"/>
          <w:color w:val="auto"/>
        </w:rPr>
      </w:pPr>
      <w:r>
        <w:rPr>
          <w:rStyle w:val="SkillsChar"/>
        </w:rPr>
        <w:t xml:space="preserve">Might </w:t>
      </w:r>
      <w:r w:rsidR="00DB3988">
        <w:rPr>
          <w:rStyle w:val="SkillsChar"/>
        </w:rPr>
        <w:t>5</w:t>
      </w:r>
    </w:p>
    <w:p w14:paraId="54FD9343" w14:textId="76224D58" w:rsidR="00961E9A" w:rsidRDefault="00961E9A" w:rsidP="00B42EC3">
      <w:pPr>
        <w:pStyle w:val="BodyText"/>
        <w:numPr>
          <w:ilvl w:val="0"/>
          <w:numId w:val="250"/>
        </w:numPr>
      </w:pPr>
      <w:r>
        <w:t>Extraordinary Strength 3</w:t>
      </w:r>
    </w:p>
    <w:p w14:paraId="20DA784B" w14:textId="77777777" w:rsidR="00690B60" w:rsidRDefault="00690B60" w:rsidP="00B42EC3">
      <w:pPr>
        <w:pStyle w:val="BodyText"/>
      </w:pPr>
    </w:p>
    <w:p w14:paraId="1DAEF0A8" w14:textId="0B5F34AD" w:rsidR="00690B60" w:rsidRDefault="00690B60" w:rsidP="00B42EC3">
      <w:pPr>
        <w:pStyle w:val="BodyText"/>
      </w:pPr>
      <w:r>
        <w:t xml:space="preserve">Warrior Capstone Feats List: </w:t>
      </w:r>
    </w:p>
    <w:p w14:paraId="10C6C3B3" w14:textId="16BE2EB6" w:rsidR="00DB3988" w:rsidRDefault="00DB3988" w:rsidP="004F6096">
      <w:pPr>
        <w:pStyle w:val="BodyText"/>
        <w:numPr>
          <w:ilvl w:val="0"/>
          <w:numId w:val="317"/>
        </w:numPr>
        <w:rPr>
          <w:rStyle w:val="KnowledgeChar"/>
          <w:color w:val="auto"/>
        </w:rPr>
      </w:pPr>
      <w:r>
        <w:rPr>
          <w:rStyle w:val="SkillsChar"/>
        </w:rPr>
        <w:t>Athletics +1</w:t>
      </w:r>
    </w:p>
    <w:p w14:paraId="344E6C31" w14:textId="0E08A1FF" w:rsidR="00DB3988" w:rsidRDefault="00DB3988" w:rsidP="004F6096">
      <w:pPr>
        <w:pStyle w:val="BodyText"/>
        <w:numPr>
          <w:ilvl w:val="0"/>
          <w:numId w:val="317"/>
        </w:numPr>
      </w:pPr>
      <w:r>
        <w:rPr>
          <w:rStyle w:val="SkillsChar"/>
        </w:rPr>
        <w:t>Bulwark +1</w:t>
      </w:r>
    </w:p>
    <w:p w14:paraId="3F995630" w14:textId="05F00C5D" w:rsidR="00DB3988" w:rsidRPr="008551D3" w:rsidRDefault="00DB3988" w:rsidP="004F6096">
      <w:pPr>
        <w:pStyle w:val="BodyText"/>
        <w:numPr>
          <w:ilvl w:val="0"/>
          <w:numId w:val="317"/>
        </w:numPr>
        <w:rPr>
          <w:rStyle w:val="SkillsChar"/>
          <w:color w:val="auto"/>
        </w:rPr>
      </w:pPr>
      <w:r>
        <w:rPr>
          <w:rStyle w:val="SkillsChar"/>
        </w:rPr>
        <w:t>Constitution +1</w:t>
      </w:r>
    </w:p>
    <w:p w14:paraId="788C46BA" w14:textId="348C1CE6" w:rsidR="00DB3988" w:rsidRPr="008551D3" w:rsidRDefault="00DB3988" w:rsidP="004F6096">
      <w:pPr>
        <w:pStyle w:val="BodyText"/>
        <w:numPr>
          <w:ilvl w:val="0"/>
          <w:numId w:val="317"/>
        </w:numPr>
        <w:rPr>
          <w:rStyle w:val="SkillsChar"/>
          <w:color w:val="auto"/>
        </w:rPr>
      </w:pPr>
      <w:r>
        <w:rPr>
          <w:rStyle w:val="SkillsChar"/>
        </w:rPr>
        <w:t>Determination +1</w:t>
      </w:r>
    </w:p>
    <w:p w14:paraId="38823EDD" w14:textId="7952A05F" w:rsidR="00DB3988" w:rsidRPr="008551D3" w:rsidRDefault="00DB3988" w:rsidP="004F6096">
      <w:pPr>
        <w:pStyle w:val="BodyText"/>
        <w:numPr>
          <w:ilvl w:val="0"/>
          <w:numId w:val="317"/>
        </w:numPr>
        <w:rPr>
          <w:rStyle w:val="SkillsChar"/>
          <w:color w:val="auto"/>
        </w:rPr>
      </w:pPr>
      <w:r>
        <w:rPr>
          <w:rStyle w:val="SkillsChar"/>
        </w:rPr>
        <w:t>Hustle +1</w:t>
      </w:r>
    </w:p>
    <w:p w14:paraId="77B27056" w14:textId="5FA0A44A" w:rsidR="00DB3988" w:rsidRPr="008551D3" w:rsidRDefault="00DB3988" w:rsidP="004F6096">
      <w:pPr>
        <w:pStyle w:val="BodyText"/>
        <w:numPr>
          <w:ilvl w:val="0"/>
          <w:numId w:val="317"/>
        </w:numPr>
        <w:rPr>
          <w:rStyle w:val="SkillsChar"/>
          <w:color w:val="auto"/>
        </w:rPr>
      </w:pPr>
      <w:r>
        <w:rPr>
          <w:rStyle w:val="SkillsChar"/>
        </w:rPr>
        <w:t>Melee Combat +1</w:t>
      </w:r>
    </w:p>
    <w:p w14:paraId="138C7B19" w14:textId="700FF68C" w:rsidR="00DB3988" w:rsidRPr="00DB72F3" w:rsidRDefault="00DB3988" w:rsidP="004F6096">
      <w:pPr>
        <w:pStyle w:val="BodyText"/>
        <w:numPr>
          <w:ilvl w:val="0"/>
          <w:numId w:val="317"/>
        </w:numPr>
        <w:rPr>
          <w:rStyle w:val="SkillsChar"/>
          <w:color w:val="auto"/>
        </w:rPr>
      </w:pPr>
      <w:r>
        <w:rPr>
          <w:rStyle w:val="SkillsChar"/>
        </w:rPr>
        <w:t>Might +1</w:t>
      </w:r>
    </w:p>
    <w:p w14:paraId="381089CC" w14:textId="4BAF8C61" w:rsidR="00690B60" w:rsidRDefault="00690B60" w:rsidP="004F6096">
      <w:pPr>
        <w:pStyle w:val="BodyText"/>
        <w:numPr>
          <w:ilvl w:val="0"/>
          <w:numId w:val="317"/>
        </w:numPr>
      </w:pPr>
      <w:r>
        <w:t>Extraordinary Strength 4</w:t>
      </w:r>
    </w:p>
    <w:p w14:paraId="52D780D2" w14:textId="700F611C" w:rsidR="00C07037" w:rsidRDefault="00C07037">
      <w:pPr>
        <w:rPr>
          <w:rFonts w:ascii="Arial" w:eastAsia="Arial" w:hAnsi="Arial"/>
          <w:sz w:val="16"/>
          <w:szCs w:val="16"/>
        </w:rPr>
      </w:pPr>
      <w:r>
        <w:br w:type="page"/>
      </w:r>
    </w:p>
    <w:p w14:paraId="24998BA4" w14:textId="799F8463" w:rsidR="00C916F3" w:rsidRDefault="00C916F3" w:rsidP="008E10F3">
      <w:pPr>
        <w:pStyle w:val="Heading2"/>
      </w:pPr>
      <w:bookmarkStart w:id="49" w:name="_Toc137394849"/>
      <w:r>
        <w:lastRenderedPageBreak/>
        <w:t>Connections</w:t>
      </w:r>
      <w:bookmarkEnd w:id="49"/>
    </w:p>
    <w:p w14:paraId="0B6EEC3C" w14:textId="7FA84282" w:rsidR="00A26C27" w:rsidRDefault="00D540FD" w:rsidP="00B42EC3">
      <w:pPr>
        <w:pStyle w:val="BodyText"/>
      </w:pPr>
      <w:r>
        <w:t>You should establish connections with the other characters</w:t>
      </w:r>
      <w:r w:rsidR="00C916F3">
        <w:t xml:space="preserve">. </w:t>
      </w:r>
      <w:r>
        <w:t>Some classes (e.g., Faces) g</w:t>
      </w:r>
      <w:r w:rsidR="00C07037">
        <w:t>rant</w:t>
      </w:r>
      <w:r>
        <w:t xml:space="preserve"> some benefit from establishing these connections. </w:t>
      </w:r>
    </w:p>
    <w:p w14:paraId="62C41505" w14:textId="239F1D91" w:rsidR="00271C74" w:rsidRDefault="00271C74" w:rsidP="00B42EC3">
      <w:pPr>
        <w:pStyle w:val="BodyText"/>
      </w:pPr>
      <w:r>
        <w:tab/>
        <w:t xml:space="preserve">All Player Characters gain </w:t>
      </w:r>
      <w:r w:rsidR="00334B2C">
        <w:t>Cinematic [Attribute]</w:t>
      </w:r>
      <w:r>
        <w:t xml:space="preserve"> 1 for establishing connections with at least one other Player Character. </w:t>
      </w:r>
      <w:r w:rsidR="00334B2C">
        <w:t xml:space="preserve">You can choose the Attribute. It is not a bad idea to select an Attribute that is not very good because it can save you when you get into trouble; or you can double-down on your best Attribute if you are less cautious. A Cinematic Attribute can save you when things get </w:t>
      </w:r>
      <w:proofErr w:type="gramStart"/>
      <w:r w:rsidR="00334B2C">
        <w:t>really bad</w:t>
      </w:r>
      <w:proofErr w:type="gramEnd"/>
      <w:r w:rsidR="00334B2C">
        <w:t xml:space="preserve">. </w:t>
      </w:r>
    </w:p>
    <w:p w14:paraId="5723DE73" w14:textId="27CD61E2" w:rsidR="00F1207E" w:rsidRDefault="00F1207E" w:rsidP="00B42EC3">
      <w:pPr>
        <w:pStyle w:val="BodyText"/>
      </w:pPr>
      <w:r>
        <w:tab/>
      </w:r>
      <w:r w:rsidR="004D10EC">
        <w:rPr>
          <w:b/>
          <w:bCs/>
        </w:rPr>
        <w:t>Replacing</w:t>
      </w:r>
      <w:r w:rsidR="004D10EC" w:rsidRPr="004679F0">
        <w:rPr>
          <w:b/>
          <w:bCs/>
        </w:rPr>
        <w:t xml:space="preserve"> Flaws</w:t>
      </w:r>
      <w:r w:rsidR="004D10EC">
        <w:t xml:space="preserve">: </w:t>
      </w:r>
      <w:r>
        <w:t xml:space="preserve">You can help another character with whom you establish a connection deal with a Flaw. For example, you can help someone with </w:t>
      </w:r>
      <w:r w:rsidR="004D10EC">
        <w:t>M</w:t>
      </w:r>
      <w:r>
        <w:t xml:space="preserve">issing </w:t>
      </w:r>
      <w:r w:rsidR="004D10EC">
        <w:t>L</w:t>
      </w:r>
      <w:r>
        <w:t>imb by helping them pay for a clockwork grafted limb or pay for regenerative magic</w:t>
      </w:r>
      <w:r w:rsidR="004D10EC">
        <w:t xml:space="preserve"> (or perhaps they pay for raw materials, and you craft the limb for them if you have the ability)</w:t>
      </w:r>
      <w:r>
        <w:t>. Every Flaw that is paid off must be replaced with another. Debt (</w:t>
      </w:r>
      <w:r w:rsidRPr="004368EB">
        <w:rPr>
          <w:rFonts w:cs="Arial"/>
        </w:rPr>
        <w:t>£</w:t>
      </w:r>
      <w:r w:rsidRPr="004368EB">
        <w:t>10</w:t>
      </w:r>
      <w:r>
        <w:t>) is the “going rate” to fix a Flaw worth ½ Feat, though you could also reasonably replace a Flaw with Code of Honor (because of a feeling of indebtedness</w:t>
      </w:r>
      <w:r w:rsidR="004D10EC">
        <w:t xml:space="preserve">). </w:t>
      </w:r>
    </w:p>
    <w:p w14:paraId="42BC85B6" w14:textId="75D5CF18" w:rsidR="004D10EC" w:rsidRDefault="004D10EC" w:rsidP="00B42EC3">
      <w:pPr>
        <w:pStyle w:val="BodyText"/>
      </w:pPr>
      <w:r>
        <w:tab/>
        <w:t xml:space="preserve">You can also reduce a Flaw worth 1 Feat to a Flaw worth ½ Feat. For example, Network of Enemies could be reduced to either Enemy or Network of Rivals. You cannot fully eliminate a Flaw worth 1 </w:t>
      </w:r>
      <w:proofErr w:type="spellStart"/>
      <w:r>
        <w:t>Feat</w:t>
      </w:r>
      <w:proofErr w:type="spellEnd"/>
      <w:r>
        <w:t xml:space="preserve"> and you generally cannot reduce Debt. </w:t>
      </w:r>
    </w:p>
    <w:p w14:paraId="519201AE" w14:textId="1EDC18EE" w:rsidR="004D10EC" w:rsidRDefault="00F1207E" w:rsidP="00B42EC3">
      <w:pPr>
        <w:pStyle w:val="BodyText"/>
      </w:pPr>
      <w:r>
        <w:tab/>
      </w:r>
      <w:r w:rsidRPr="004679F0">
        <w:rPr>
          <w:b/>
          <w:bCs/>
        </w:rPr>
        <w:t>Acquiring Flaws</w:t>
      </w:r>
      <w:r>
        <w:t xml:space="preserve">: If you want </w:t>
      </w:r>
      <w:r w:rsidR="004D10EC">
        <w:t>+</w:t>
      </w:r>
      <w:r>
        <w:t xml:space="preserve">½ </w:t>
      </w:r>
      <w:r w:rsidR="004D10EC">
        <w:t xml:space="preserve">Denouement </w:t>
      </w:r>
      <w:r>
        <w:t>Feat, you can take an additional Flaw</w:t>
      </w:r>
      <w:r w:rsidR="004D10EC">
        <w:t xml:space="preserve"> (worth ½ Feat)</w:t>
      </w:r>
      <w:r w:rsidR="0005673D">
        <w:t xml:space="preserve"> that is somehow related to your connection with another character</w:t>
      </w:r>
      <w:r>
        <w:t xml:space="preserve">, </w:t>
      </w:r>
      <w:r w:rsidR="004D10EC">
        <w:t xml:space="preserve">the most typical being </w:t>
      </w:r>
      <w:r>
        <w:t>Code of Honor</w:t>
      </w:r>
      <w:r w:rsidR="004D10EC">
        <w:t xml:space="preserve"> and</w:t>
      </w:r>
      <w:r>
        <w:t xml:space="preserve"> Debt (</w:t>
      </w:r>
      <w:r w:rsidRPr="004368EB">
        <w:rPr>
          <w:rFonts w:cs="Arial"/>
        </w:rPr>
        <w:t>£</w:t>
      </w:r>
      <w:r w:rsidRPr="004368EB">
        <w:t>10</w:t>
      </w:r>
      <w:r>
        <w:t xml:space="preserve">), </w:t>
      </w:r>
      <w:r w:rsidR="004D10EC">
        <w:t>though you can pick any that seem appropriate for your character</w:t>
      </w:r>
      <w:r>
        <w:t xml:space="preserve">. </w:t>
      </w:r>
    </w:p>
    <w:p w14:paraId="4B047F67" w14:textId="4B2CF279" w:rsidR="004D10EC" w:rsidRDefault="004D10EC" w:rsidP="00B42EC3">
      <w:pPr>
        <w:pStyle w:val="BodyText"/>
      </w:pPr>
      <w:r>
        <w:tab/>
      </w:r>
      <w:r>
        <w:rPr>
          <w:b/>
          <w:bCs/>
        </w:rPr>
        <w:t>Relinquishing Boons</w:t>
      </w:r>
      <w:r>
        <w:t xml:space="preserve">: If you want +½ Denouement Feat, you can relinquish a Boon worth ½ </w:t>
      </w:r>
      <w:proofErr w:type="spellStart"/>
      <w:r>
        <w:t>Feat</w:t>
      </w:r>
      <w:proofErr w:type="spellEnd"/>
      <w:r w:rsidR="0005673D">
        <w:t xml:space="preserve"> or, for +1 Denouement Feat, relinquish a Boon worth 1 Feat. The reason for relinquishing the boon should somehow be tied to a character with whom you established connections. </w:t>
      </w:r>
    </w:p>
    <w:p w14:paraId="25714DF4" w14:textId="77777777" w:rsidR="004D10EC" w:rsidRDefault="004D10EC" w:rsidP="00B42EC3">
      <w:pPr>
        <w:pStyle w:val="BodyText"/>
      </w:pPr>
    </w:p>
    <w:p w14:paraId="506809BF" w14:textId="67A6AE20" w:rsidR="004D10EC" w:rsidRDefault="004D10EC" w:rsidP="00B42EC3">
      <w:pPr>
        <w:pStyle w:val="BodyText"/>
      </w:pPr>
      <w:r>
        <w:t>Replacing Flaws, Acquiring Flaws, and Relinquishing Boons should only be done if it makes sense for your character story; it should not be an exercise in optimization. However, if a Flaw is particularly unappealing to a player, the GM should allow it to be bought off because that is more fun.</w:t>
      </w:r>
      <w:r w:rsidR="0005673D">
        <w:t xml:space="preserve"> </w:t>
      </w:r>
    </w:p>
    <w:p w14:paraId="24589A65" w14:textId="7627DDBE" w:rsidR="008E10F3" w:rsidRDefault="008E10F3">
      <w:pPr>
        <w:rPr>
          <w:rFonts w:ascii="Arial" w:eastAsia="Arial" w:hAnsi="Arial"/>
          <w:sz w:val="16"/>
          <w:szCs w:val="16"/>
        </w:rPr>
      </w:pPr>
      <w:r>
        <w:br w:type="page"/>
      </w:r>
    </w:p>
    <w:p w14:paraId="7B0DF876" w14:textId="62BAA5FA" w:rsidR="00800053" w:rsidRPr="003E4C9D" w:rsidRDefault="00800053" w:rsidP="00800053">
      <w:pPr>
        <w:pStyle w:val="Heading1"/>
        <w:rPr>
          <w:rFonts w:asciiTheme="minorHAnsi" w:hAnsiTheme="minorHAnsi" w:cstheme="minorHAnsi"/>
          <w:sz w:val="28"/>
          <w:szCs w:val="28"/>
        </w:rPr>
      </w:pPr>
      <w:bookmarkStart w:id="50" w:name="_Attribute_Adjustment_2"/>
      <w:bookmarkStart w:id="51" w:name="_Toc137394850"/>
      <w:bookmarkEnd w:id="50"/>
      <w:r>
        <w:rPr>
          <w:rFonts w:asciiTheme="minorHAnsi" w:hAnsiTheme="minorHAnsi" w:cstheme="minorHAnsi"/>
          <w:sz w:val="28"/>
          <w:szCs w:val="28"/>
        </w:rPr>
        <w:lastRenderedPageBreak/>
        <w:t>S</w:t>
      </w:r>
      <w:r w:rsidRPr="003E4C9D">
        <w:rPr>
          <w:rFonts w:asciiTheme="minorHAnsi" w:hAnsiTheme="minorHAnsi" w:cstheme="minorHAnsi"/>
          <w:sz w:val="28"/>
          <w:szCs w:val="28"/>
        </w:rPr>
        <w:t xml:space="preserve">tep </w:t>
      </w:r>
      <w:r>
        <w:rPr>
          <w:rFonts w:asciiTheme="minorHAnsi" w:hAnsiTheme="minorHAnsi" w:cstheme="minorHAnsi"/>
          <w:sz w:val="28"/>
          <w:szCs w:val="28"/>
        </w:rPr>
        <w:t>D</w:t>
      </w:r>
      <w:r w:rsidRPr="003E4C9D">
        <w:rPr>
          <w:rFonts w:asciiTheme="minorHAnsi" w:hAnsiTheme="minorHAnsi" w:cstheme="minorHAnsi"/>
          <w:sz w:val="28"/>
          <w:szCs w:val="28"/>
        </w:rPr>
        <w:t xml:space="preserve"> (</w:t>
      </w:r>
      <w:r>
        <w:rPr>
          <w:rFonts w:asciiTheme="minorHAnsi" w:hAnsiTheme="minorHAnsi" w:cstheme="minorHAnsi"/>
          <w:sz w:val="28"/>
          <w:szCs w:val="28"/>
        </w:rPr>
        <w:t>Dedication</w:t>
      </w:r>
      <w:r w:rsidR="0005673D">
        <w:rPr>
          <w:rFonts w:asciiTheme="minorHAnsi" w:hAnsiTheme="minorHAnsi" w:cstheme="minorHAnsi"/>
          <w:sz w:val="28"/>
          <w:szCs w:val="28"/>
        </w:rPr>
        <w:t>, Denouement &amp; Deity</w:t>
      </w:r>
      <w:r w:rsidRPr="003E4C9D">
        <w:rPr>
          <w:rFonts w:asciiTheme="minorHAnsi" w:hAnsiTheme="minorHAnsi" w:cstheme="minorHAnsi"/>
          <w:sz w:val="28"/>
          <w:szCs w:val="28"/>
        </w:rPr>
        <w:t>)</w:t>
      </w:r>
      <w:bookmarkEnd w:id="51"/>
    </w:p>
    <w:p w14:paraId="228699C8" w14:textId="77777777" w:rsidR="00220292" w:rsidRDefault="00220292" w:rsidP="00B42EC3">
      <w:pPr>
        <w:pStyle w:val="BodyText"/>
      </w:pPr>
      <w:r>
        <w:t xml:space="preserve">In Step C, you choose a Class (and Subclass) and establish Connections with other characters. Appendix C includes some Class Variants. </w:t>
      </w:r>
    </w:p>
    <w:p w14:paraId="20C64C86" w14:textId="2080A213" w:rsidR="00220292" w:rsidRDefault="00220292" w:rsidP="00220292">
      <w:pPr>
        <w:pStyle w:val="Heading2"/>
      </w:pPr>
      <w:bookmarkStart w:id="52" w:name="_Toc137394851"/>
      <w:r>
        <w:t>Dedications</w:t>
      </w:r>
      <w:bookmarkEnd w:id="52"/>
    </w:p>
    <w:p w14:paraId="7272735D" w14:textId="77777777" w:rsidR="00220292" w:rsidRPr="009C25A1" w:rsidRDefault="00220292" w:rsidP="00220292">
      <w:pPr>
        <w:rPr>
          <w:rFonts w:ascii="Arial" w:eastAsia="Arial" w:hAnsi="Arial"/>
          <w:sz w:val="16"/>
          <w:szCs w:val="16"/>
        </w:rPr>
      </w:pPr>
      <w:r>
        <w:rPr>
          <w:rFonts w:ascii="Arial" w:eastAsia="Arial" w:hAnsi="Arial"/>
          <w:sz w:val="16"/>
          <w:szCs w:val="16"/>
        </w:rPr>
        <w:t xml:space="preserve">Choose a Class and Subclass. </w:t>
      </w:r>
    </w:p>
    <w:p w14:paraId="74CA8B0E" w14:textId="4E03E181" w:rsidR="00924547" w:rsidRPr="003E4C9D" w:rsidRDefault="00924547" w:rsidP="00924547">
      <w:pPr>
        <w:pStyle w:val="Heading3"/>
      </w:pPr>
      <w:r>
        <w:t>Singleclass Dedication</w:t>
      </w:r>
    </w:p>
    <w:p w14:paraId="6E313D3D" w14:textId="46949E5F" w:rsidR="00917377" w:rsidRDefault="00220292" w:rsidP="00924547">
      <w:pPr>
        <w:rPr>
          <w:rFonts w:ascii="Arial" w:eastAsia="Arial" w:hAnsi="Arial"/>
          <w:sz w:val="16"/>
          <w:szCs w:val="16"/>
        </w:rPr>
      </w:pPr>
      <w:r>
        <w:rPr>
          <w:rFonts w:ascii="Arial" w:eastAsia="Arial" w:hAnsi="Arial"/>
          <w:sz w:val="16"/>
          <w:szCs w:val="16"/>
        </w:rPr>
        <w:t xml:space="preserve">If the Class and Subclass are the same as you chose in Step C, record the Feats, </w:t>
      </w:r>
      <w:r w:rsidRPr="00392DE1">
        <w:rPr>
          <w:rStyle w:val="SkillsChar"/>
        </w:rPr>
        <w:t>Skill</w:t>
      </w:r>
      <w:r>
        <w:rPr>
          <w:rFonts w:ascii="Arial" w:eastAsia="Arial" w:hAnsi="Arial"/>
          <w:sz w:val="16"/>
          <w:szCs w:val="16"/>
        </w:rPr>
        <w:t xml:space="preserve"> Ranks, and </w:t>
      </w:r>
      <w:r w:rsidRPr="00392DE1">
        <w:rPr>
          <w:rStyle w:val="KnowledgeChar"/>
        </w:rPr>
        <w:t>Knowledge/Familiarity</w:t>
      </w:r>
      <w:r>
        <w:rPr>
          <w:rFonts w:ascii="Arial" w:eastAsia="Arial" w:hAnsi="Arial"/>
          <w:sz w:val="16"/>
          <w:szCs w:val="16"/>
        </w:rPr>
        <w:t xml:space="preserve"> from the Tier 4, Tier 5, and Tier 6 Feats Lists on your Character Scratch Sheet. Each entry of a Feats List is “worth” </w:t>
      </w:r>
      <w:r w:rsidR="005D0878">
        <w:rPr>
          <w:rFonts w:ascii="Arial" w:eastAsia="Arial" w:hAnsi="Arial"/>
          <w:sz w:val="16"/>
          <w:szCs w:val="16"/>
        </w:rPr>
        <w:t>1</w:t>
      </w:r>
      <w:r>
        <w:rPr>
          <w:rFonts w:ascii="Arial" w:eastAsia="Arial" w:hAnsi="Arial"/>
          <w:sz w:val="16"/>
          <w:szCs w:val="16"/>
        </w:rPr>
        <w:t xml:space="preserve"> Elective. If you already have a</w:t>
      </w:r>
      <w:r w:rsidRPr="00392DE1">
        <w:rPr>
          <w:rStyle w:val="KnowledgeChar"/>
        </w:rPr>
        <w:t xml:space="preserve"> Knowledge/Familiarity</w:t>
      </w:r>
      <w:r>
        <w:rPr>
          <w:rFonts w:ascii="Arial" w:eastAsia="Arial" w:hAnsi="Arial"/>
          <w:sz w:val="16"/>
          <w:szCs w:val="16"/>
        </w:rPr>
        <w:t xml:space="preserve"> on the Feats List, you gain +</w:t>
      </w:r>
      <w:r w:rsidR="005D0878">
        <w:rPr>
          <w:rFonts w:ascii="Arial" w:eastAsia="Arial" w:hAnsi="Arial"/>
          <w:sz w:val="16"/>
          <w:szCs w:val="16"/>
        </w:rPr>
        <w:t xml:space="preserve">½ </w:t>
      </w:r>
      <w:r>
        <w:rPr>
          <w:rFonts w:ascii="Arial" w:eastAsia="Arial" w:hAnsi="Arial"/>
          <w:sz w:val="16"/>
          <w:szCs w:val="16"/>
        </w:rPr>
        <w:t xml:space="preserve">Elective (worth ½ Feat). If you already have a Feat or </w:t>
      </w:r>
      <w:r w:rsidR="005D0878">
        <w:rPr>
          <w:rFonts w:ascii="Arial" w:eastAsia="Arial" w:hAnsi="Arial"/>
          <w:sz w:val="16"/>
          <w:szCs w:val="16"/>
        </w:rPr>
        <w:t>two or three of the</w:t>
      </w:r>
      <w:r>
        <w:rPr>
          <w:rFonts w:ascii="Arial" w:eastAsia="Arial" w:hAnsi="Arial"/>
          <w:sz w:val="16"/>
          <w:szCs w:val="16"/>
        </w:rPr>
        <w:t xml:space="preserve"> </w:t>
      </w:r>
      <w:r w:rsidRPr="00392DE1">
        <w:rPr>
          <w:rStyle w:val="KnowledgeChar"/>
        </w:rPr>
        <w:t>Knowledge/Familiarity</w:t>
      </w:r>
      <w:r>
        <w:rPr>
          <w:rFonts w:ascii="Arial" w:eastAsia="Arial" w:hAnsi="Arial"/>
          <w:sz w:val="16"/>
          <w:szCs w:val="16"/>
        </w:rPr>
        <w:t>, you gain +</w:t>
      </w:r>
      <w:r w:rsidR="005D0878">
        <w:rPr>
          <w:rFonts w:ascii="Arial" w:eastAsia="Arial" w:hAnsi="Arial"/>
          <w:sz w:val="16"/>
          <w:szCs w:val="16"/>
        </w:rPr>
        <w:t>1</w:t>
      </w:r>
      <w:r>
        <w:rPr>
          <w:rFonts w:ascii="Arial" w:eastAsia="Arial" w:hAnsi="Arial"/>
          <w:sz w:val="16"/>
          <w:szCs w:val="16"/>
        </w:rPr>
        <w:t xml:space="preserve"> Elective. </w:t>
      </w:r>
    </w:p>
    <w:p w14:paraId="778AEADB" w14:textId="7932364D" w:rsidR="00917377" w:rsidRDefault="00917377" w:rsidP="00917377">
      <w:pPr>
        <w:ind w:firstLine="115"/>
        <w:rPr>
          <w:rFonts w:ascii="Arial" w:eastAsia="Arial" w:hAnsi="Arial"/>
          <w:sz w:val="16"/>
          <w:szCs w:val="16"/>
        </w:rPr>
      </w:pPr>
      <w:r>
        <w:rPr>
          <w:rFonts w:ascii="Arial" w:eastAsia="Arial" w:hAnsi="Arial"/>
          <w:sz w:val="16"/>
          <w:szCs w:val="16"/>
        </w:rPr>
        <w:t xml:space="preserve">Increase Attributes as indicated for the </w:t>
      </w:r>
      <w:r w:rsidR="0005673D">
        <w:rPr>
          <w:rFonts w:ascii="Arial" w:eastAsia="Arial" w:hAnsi="Arial"/>
          <w:sz w:val="16"/>
          <w:szCs w:val="16"/>
        </w:rPr>
        <w:t>Subclass</w:t>
      </w:r>
      <w:r w:rsidR="00A4704C">
        <w:rPr>
          <w:rFonts w:ascii="Arial" w:eastAsia="Arial" w:hAnsi="Arial"/>
          <w:sz w:val="16"/>
          <w:szCs w:val="16"/>
        </w:rPr>
        <w:t>, but</w:t>
      </w:r>
      <w:r w:rsidR="0005673D">
        <w:rPr>
          <w:rFonts w:ascii="Arial" w:eastAsia="Arial" w:hAnsi="Arial"/>
          <w:sz w:val="16"/>
          <w:szCs w:val="16"/>
        </w:rPr>
        <w:t>, unlike in Step C,</w:t>
      </w:r>
      <w:r w:rsidR="00A4704C">
        <w:rPr>
          <w:rFonts w:ascii="Arial" w:eastAsia="Arial" w:hAnsi="Arial"/>
          <w:sz w:val="16"/>
          <w:szCs w:val="16"/>
        </w:rPr>
        <w:t xml:space="preserve"> your Class Attribute can be increased to 1</w:t>
      </w:r>
      <w:r>
        <w:rPr>
          <w:rFonts w:ascii="Arial" w:eastAsia="Arial" w:hAnsi="Arial"/>
          <w:sz w:val="16"/>
          <w:szCs w:val="16"/>
        </w:rPr>
        <w:t xml:space="preserve">. </w:t>
      </w:r>
    </w:p>
    <w:p w14:paraId="319DC3E8" w14:textId="5C539495" w:rsidR="00924547" w:rsidRPr="003E4C9D" w:rsidRDefault="00924547" w:rsidP="00924547">
      <w:pPr>
        <w:pStyle w:val="Heading3"/>
      </w:pPr>
      <w:r>
        <w:t>Multiclass Dedication</w:t>
      </w:r>
    </w:p>
    <w:p w14:paraId="288591B6" w14:textId="2FE69C04" w:rsidR="00917377" w:rsidRDefault="00F62D25" w:rsidP="00924547">
      <w:pPr>
        <w:rPr>
          <w:rFonts w:ascii="Arial" w:eastAsia="Arial" w:hAnsi="Arial"/>
          <w:sz w:val="16"/>
          <w:szCs w:val="16"/>
        </w:rPr>
      </w:pPr>
      <w:r>
        <w:rPr>
          <w:rFonts w:ascii="Arial" w:eastAsia="Arial" w:hAnsi="Arial"/>
          <w:sz w:val="16"/>
          <w:szCs w:val="16"/>
        </w:rPr>
        <w:t xml:space="preserve">If the Class and Subclass are different than the ones you chose in Step C, </w:t>
      </w:r>
      <w:r w:rsidR="00917377">
        <w:rPr>
          <w:rFonts w:ascii="Arial" w:eastAsia="Arial" w:hAnsi="Arial"/>
          <w:sz w:val="16"/>
          <w:szCs w:val="16"/>
        </w:rPr>
        <w:t xml:space="preserve">you have a Multiclass Dedication. </w:t>
      </w:r>
    </w:p>
    <w:p w14:paraId="7F832C65" w14:textId="04446563" w:rsidR="00F62D25" w:rsidRDefault="00917377" w:rsidP="00917377">
      <w:pPr>
        <w:ind w:firstLine="115"/>
        <w:rPr>
          <w:rFonts w:ascii="Arial" w:eastAsia="Arial" w:hAnsi="Arial"/>
          <w:sz w:val="16"/>
          <w:szCs w:val="16"/>
        </w:rPr>
      </w:pPr>
      <w:r>
        <w:rPr>
          <w:rFonts w:ascii="Arial" w:eastAsia="Arial" w:hAnsi="Arial"/>
          <w:sz w:val="16"/>
          <w:szCs w:val="16"/>
        </w:rPr>
        <w:t xml:space="preserve">If you did not have Basic Training in the Class and Subclass in which you multiclass, </w:t>
      </w:r>
      <w:r w:rsidR="00F62D25">
        <w:rPr>
          <w:rFonts w:ascii="Arial" w:eastAsia="Arial" w:hAnsi="Arial"/>
          <w:sz w:val="16"/>
          <w:szCs w:val="16"/>
        </w:rPr>
        <w:t xml:space="preserve">record the Feats, </w:t>
      </w:r>
      <w:r w:rsidR="00F62D25" w:rsidRPr="00392DE1">
        <w:rPr>
          <w:rStyle w:val="SkillsChar"/>
        </w:rPr>
        <w:t>Skill</w:t>
      </w:r>
      <w:r w:rsidR="00F62D25">
        <w:rPr>
          <w:rFonts w:ascii="Arial" w:eastAsia="Arial" w:hAnsi="Arial"/>
          <w:sz w:val="16"/>
          <w:szCs w:val="16"/>
        </w:rPr>
        <w:t xml:space="preserve"> Ranks, and </w:t>
      </w:r>
      <w:r w:rsidR="00F62D25" w:rsidRPr="00392DE1">
        <w:rPr>
          <w:rStyle w:val="KnowledgeChar"/>
        </w:rPr>
        <w:t>Knowledge/Familiarity</w:t>
      </w:r>
      <w:r w:rsidR="00F62D25">
        <w:rPr>
          <w:rFonts w:ascii="Arial" w:eastAsia="Arial" w:hAnsi="Arial"/>
          <w:sz w:val="16"/>
          <w:szCs w:val="16"/>
        </w:rPr>
        <w:t xml:space="preserve"> from the Tier 1, Tier 2, and Tier 3</w:t>
      </w:r>
      <w:r w:rsidR="00924547">
        <w:rPr>
          <w:rFonts w:ascii="Arial" w:eastAsia="Arial" w:hAnsi="Arial"/>
          <w:sz w:val="16"/>
          <w:szCs w:val="16"/>
        </w:rPr>
        <w:t xml:space="preserve"> </w:t>
      </w:r>
      <w:r w:rsidR="00F62D25">
        <w:rPr>
          <w:rFonts w:ascii="Arial" w:eastAsia="Arial" w:hAnsi="Arial"/>
          <w:sz w:val="16"/>
          <w:szCs w:val="16"/>
        </w:rPr>
        <w:t xml:space="preserve">Feats Lists on your Character Scratch Sheet. If you already have a </w:t>
      </w:r>
      <w:r w:rsidR="00F62D25" w:rsidRPr="009C25A1">
        <w:rPr>
          <w:rStyle w:val="SkillsChar"/>
        </w:rPr>
        <w:t>Skill 2</w:t>
      </w:r>
      <w:r w:rsidR="00F62D25">
        <w:rPr>
          <w:rFonts w:ascii="Arial" w:eastAsia="Arial" w:hAnsi="Arial"/>
          <w:sz w:val="16"/>
          <w:szCs w:val="16"/>
        </w:rPr>
        <w:t xml:space="preserve">, ignore it if you acquire it again (you don’t get any benefit). Each entry of a Feats List (excluding </w:t>
      </w:r>
      <w:r w:rsidR="00F62D25" w:rsidRPr="009C25A1">
        <w:rPr>
          <w:rStyle w:val="SkillsChar"/>
        </w:rPr>
        <w:t>Skill 2</w:t>
      </w:r>
      <w:r w:rsidR="00F62D25">
        <w:rPr>
          <w:rFonts w:ascii="Arial" w:eastAsia="Arial" w:hAnsi="Arial"/>
          <w:sz w:val="16"/>
          <w:szCs w:val="16"/>
        </w:rPr>
        <w:t xml:space="preserve">) is “worth” </w:t>
      </w:r>
      <w:r w:rsidR="005D0878">
        <w:rPr>
          <w:rFonts w:ascii="Arial" w:eastAsia="Arial" w:hAnsi="Arial"/>
          <w:sz w:val="16"/>
          <w:szCs w:val="16"/>
        </w:rPr>
        <w:t>1</w:t>
      </w:r>
      <w:r w:rsidR="00F62D25">
        <w:rPr>
          <w:rFonts w:ascii="Arial" w:eastAsia="Arial" w:hAnsi="Arial"/>
          <w:sz w:val="16"/>
          <w:szCs w:val="16"/>
        </w:rPr>
        <w:t xml:space="preserve"> Elective. If you already have a</w:t>
      </w:r>
      <w:r w:rsidR="00F62D25" w:rsidRPr="00392DE1">
        <w:rPr>
          <w:rStyle w:val="KnowledgeChar"/>
        </w:rPr>
        <w:t xml:space="preserve"> Knowledge/Familiarity</w:t>
      </w:r>
      <w:r w:rsidR="00F62D25">
        <w:rPr>
          <w:rFonts w:ascii="Arial" w:eastAsia="Arial" w:hAnsi="Arial"/>
          <w:sz w:val="16"/>
          <w:szCs w:val="16"/>
        </w:rPr>
        <w:t xml:space="preserve"> on the Feats List, you gain +</w:t>
      </w:r>
      <w:r w:rsidR="005D0878">
        <w:rPr>
          <w:rFonts w:ascii="Arial" w:eastAsia="Arial" w:hAnsi="Arial"/>
          <w:sz w:val="16"/>
          <w:szCs w:val="16"/>
        </w:rPr>
        <w:t xml:space="preserve">½ </w:t>
      </w:r>
      <w:r w:rsidR="00F62D25">
        <w:rPr>
          <w:rFonts w:ascii="Arial" w:eastAsia="Arial" w:hAnsi="Arial"/>
          <w:sz w:val="16"/>
          <w:szCs w:val="16"/>
        </w:rPr>
        <w:t>Elective (worth ½ Feat). If you already have a Feat</w:t>
      </w:r>
      <w:r w:rsidR="00825F4D">
        <w:rPr>
          <w:rFonts w:ascii="Arial" w:eastAsia="Arial" w:hAnsi="Arial"/>
          <w:sz w:val="16"/>
          <w:szCs w:val="16"/>
        </w:rPr>
        <w:t xml:space="preserve"> or</w:t>
      </w:r>
      <w:r w:rsidR="00F62D25">
        <w:rPr>
          <w:rFonts w:ascii="Arial" w:eastAsia="Arial" w:hAnsi="Arial"/>
          <w:sz w:val="16"/>
          <w:szCs w:val="16"/>
        </w:rPr>
        <w:t xml:space="preserve"> </w:t>
      </w:r>
      <w:r w:rsidR="005D0878">
        <w:rPr>
          <w:rFonts w:ascii="Arial" w:eastAsia="Arial" w:hAnsi="Arial"/>
          <w:sz w:val="16"/>
          <w:szCs w:val="16"/>
        </w:rPr>
        <w:t>two or three of the</w:t>
      </w:r>
      <w:r w:rsidR="00F62D25">
        <w:rPr>
          <w:rFonts w:ascii="Arial" w:eastAsia="Arial" w:hAnsi="Arial"/>
          <w:sz w:val="16"/>
          <w:szCs w:val="16"/>
        </w:rPr>
        <w:t xml:space="preserve"> </w:t>
      </w:r>
      <w:r w:rsidR="00F62D25" w:rsidRPr="00392DE1">
        <w:rPr>
          <w:rStyle w:val="KnowledgeChar"/>
        </w:rPr>
        <w:t>Knowledge/Familiarity</w:t>
      </w:r>
      <w:r w:rsidR="00F62D25">
        <w:rPr>
          <w:rFonts w:ascii="Arial" w:eastAsia="Arial" w:hAnsi="Arial"/>
          <w:sz w:val="16"/>
          <w:szCs w:val="16"/>
        </w:rPr>
        <w:t>, you gain +</w:t>
      </w:r>
      <w:r w:rsidR="005D0878">
        <w:rPr>
          <w:rFonts w:ascii="Arial" w:eastAsia="Arial" w:hAnsi="Arial"/>
          <w:sz w:val="16"/>
          <w:szCs w:val="16"/>
        </w:rPr>
        <w:t>1</w:t>
      </w:r>
      <w:r w:rsidR="00F62D25">
        <w:rPr>
          <w:rFonts w:ascii="Arial" w:eastAsia="Arial" w:hAnsi="Arial"/>
          <w:sz w:val="16"/>
          <w:szCs w:val="16"/>
        </w:rPr>
        <w:t xml:space="preserve"> Elective. </w:t>
      </w:r>
    </w:p>
    <w:p w14:paraId="238E54C7" w14:textId="7DC0E9FA" w:rsidR="00917377" w:rsidRDefault="00917377" w:rsidP="00220292">
      <w:pPr>
        <w:ind w:firstLine="115"/>
        <w:rPr>
          <w:rFonts w:ascii="Arial" w:eastAsia="Arial" w:hAnsi="Arial"/>
          <w:sz w:val="16"/>
          <w:szCs w:val="16"/>
        </w:rPr>
      </w:pPr>
      <w:r>
        <w:rPr>
          <w:rFonts w:ascii="Arial" w:eastAsia="Arial" w:hAnsi="Arial"/>
          <w:sz w:val="16"/>
          <w:szCs w:val="16"/>
        </w:rPr>
        <w:t xml:space="preserve">If you had Basic Training </w:t>
      </w:r>
      <w:r w:rsidR="00825F4D">
        <w:rPr>
          <w:rFonts w:ascii="Arial" w:eastAsia="Arial" w:hAnsi="Arial"/>
          <w:sz w:val="16"/>
          <w:szCs w:val="16"/>
        </w:rPr>
        <w:t xml:space="preserve">in the Subclass </w:t>
      </w:r>
      <w:r>
        <w:rPr>
          <w:rFonts w:ascii="Arial" w:eastAsia="Arial" w:hAnsi="Arial"/>
          <w:sz w:val="16"/>
          <w:szCs w:val="16"/>
        </w:rPr>
        <w:t>(which gave you Tier 1 Feats</w:t>
      </w:r>
      <w:r w:rsidR="00825F4D">
        <w:rPr>
          <w:rFonts w:ascii="Arial" w:eastAsia="Arial" w:hAnsi="Arial"/>
          <w:sz w:val="16"/>
          <w:szCs w:val="16"/>
        </w:rPr>
        <w:t xml:space="preserve"> in Step C</w:t>
      </w:r>
      <w:r>
        <w:rPr>
          <w:rFonts w:ascii="Arial" w:eastAsia="Arial" w:hAnsi="Arial"/>
          <w:sz w:val="16"/>
          <w:szCs w:val="16"/>
        </w:rPr>
        <w:t xml:space="preserve">), record the Feats, </w:t>
      </w:r>
      <w:r w:rsidRPr="00392DE1">
        <w:rPr>
          <w:rStyle w:val="SkillsChar"/>
        </w:rPr>
        <w:t>Skill</w:t>
      </w:r>
      <w:r>
        <w:rPr>
          <w:rFonts w:ascii="Arial" w:eastAsia="Arial" w:hAnsi="Arial"/>
          <w:sz w:val="16"/>
          <w:szCs w:val="16"/>
        </w:rPr>
        <w:t xml:space="preserve"> Ranks, and </w:t>
      </w:r>
      <w:r w:rsidRPr="00392DE1">
        <w:rPr>
          <w:rStyle w:val="KnowledgeChar"/>
        </w:rPr>
        <w:t>Knowledge/Familiarity</w:t>
      </w:r>
      <w:r>
        <w:rPr>
          <w:rFonts w:ascii="Arial" w:eastAsia="Arial" w:hAnsi="Arial"/>
          <w:sz w:val="16"/>
          <w:szCs w:val="16"/>
        </w:rPr>
        <w:t xml:space="preserve"> from the Tier 2, Tier 3, and Tier 4 Feats Lists on your Character Scratch Sheet</w:t>
      </w:r>
      <w:r w:rsidR="00825F4D">
        <w:rPr>
          <w:rFonts w:ascii="Arial" w:eastAsia="Arial" w:hAnsi="Arial"/>
          <w:sz w:val="16"/>
          <w:szCs w:val="16"/>
        </w:rPr>
        <w:t>.</w:t>
      </w:r>
      <w:r>
        <w:rPr>
          <w:rFonts w:ascii="Arial" w:eastAsia="Arial" w:hAnsi="Arial"/>
          <w:sz w:val="16"/>
          <w:szCs w:val="16"/>
        </w:rPr>
        <w:t xml:space="preserve"> </w:t>
      </w:r>
    </w:p>
    <w:p w14:paraId="1944B02A" w14:textId="71BC6D8B" w:rsidR="00220292" w:rsidRDefault="00917377" w:rsidP="00220292">
      <w:pPr>
        <w:ind w:firstLine="115"/>
        <w:rPr>
          <w:rFonts w:ascii="Arial" w:eastAsia="Arial" w:hAnsi="Arial"/>
          <w:sz w:val="16"/>
          <w:szCs w:val="16"/>
        </w:rPr>
      </w:pPr>
      <w:r>
        <w:rPr>
          <w:rFonts w:ascii="Arial" w:eastAsia="Arial" w:hAnsi="Arial"/>
          <w:sz w:val="16"/>
          <w:szCs w:val="16"/>
        </w:rPr>
        <w:t xml:space="preserve">You can also choose to spend </w:t>
      </w:r>
      <w:r w:rsidR="00F62D25">
        <w:rPr>
          <w:rFonts w:ascii="Arial" w:eastAsia="Arial" w:hAnsi="Arial"/>
          <w:sz w:val="16"/>
          <w:szCs w:val="16"/>
        </w:rPr>
        <w:t xml:space="preserve">an appropriate Aptitude (the Aptitude matches </w:t>
      </w:r>
      <w:r w:rsidR="00F96735">
        <w:rPr>
          <w:rFonts w:ascii="Arial" w:eastAsia="Arial" w:hAnsi="Arial"/>
          <w:sz w:val="16"/>
          <w:szCs w:val="16"/>
        </w:rPr>
        <w:t>one of your</w:t>
      </w:r>
      <w:r w:rsidR="00F62D25">
        <w:rPr>
          <w:rFonts w:ascii="Arial" w:eastAsia="Arial" w:hAnsi="Arial"/>
          <w:sz w:val="16"/>
          <w:szCs w:val="16"/>
        </w:rPr>
        <w:t xml:space="preserve"> Class Attribute</w:t>
      </w:r>
      <w:r w:rsidR="00F96735">
        <w:rPr>
          <w:rFonts w:ascii="Arial" w:eastAsia="Arial" w:hAnsi="Arial"/>
          <w:sz w:val="16"/>
          <w:szCs w:val="16"/>
        </w:rPr>
        <w:t>s</w:t>
      </w:r>
      <w:r w:rsidR="00F62D25">
        <w:rPr>
          <w:rFonts w:ascii="Arial" w:eastAsia="Arial" w:hAnsi="Arial"/>
          <w:sz w:val="16"/>
          <w:szCs w:val="16"/>
        </w:rPr>
        <w:t>)</w:t>
      </w:r>
      <w:r>
        <w:rPr>
          <w:rFonts w:ascii="Arial" w:eastAsia="Arial" w:hAnsi="Arial"/>
          <w:sz w:val="16"/>
          <w:szCs w:val="16"/>
        </w:rPr>
        <w:t xml:space="preserve"> now</w:t>
      </w:r>
      <w:r w:rsidR="00220292">
        <w:rPr>
          <w:rFonts w:ascii="Arial" w:eastAsia="Arial" w:hAnsi="Arial"/>
          <w:sz w:val="16"/>
          <w:szCs w:val="16"/>
        </w:rPr>
        <w:t xml:space="preserve"> </w:t>
      </w:r>
      <w:r w:rsidR="00F96735">
        <w:rPr>
          <w:rFonts w:ascii="Arial" w:eastAsia="Arial" w:hAnsi="Arial"/>
          <w:sz w:val="16"/>
          <w:szCs w:val="16"/>
        </w:rPr>
        <w:t xml:space="preserve">to record the Feats, </w:t>
      </w:r>
      <w:r w:rsidR="00F96735" w:rsidRPr="00392DE1">
        <w:rPr>
          <w:rStyle w:val="SkillsChar"/>
        </w:rPr>
        <w:t>Skill</w:t>
      </w:r>
      <w:r w:rsidR="00F96735">
        <w:rPr>
          <w:rFonts w:ascii="Arial" w:eastAsia="Arial" w:hAnsi="Arial"/>
          <w:sz w:val="16"/>
          <w:szCs w:val="16"/>
        </w:rPr>
        <w:t xml:space="preserve"> Ranks, and </w:t>
      </w:r>
      <w:r w:rsidR="00F96735" w:rsidRPr="00392DE1">
        <w:rPr>
          <w:rStyle w:val="KnowledgeChar"/>
        </w:rPr>
        <w:t>Knowledge/Familiarity</w:t>
      </w:r>
      <w:r w:rsidR="00F96735">
        <w:rPr>
          <w:rFonts w:ascii="Arial" w:eastAsia="Arial" w:hAnsi="Arial"/>
          <w:sz w:val="16"/>
          <w:szCs w:val="16"/>
        </w:rPr>
        <w:t xml:space="preserve"> from </w:t>
      </w:r>
      <w:r>
        <w:rPr>
          <w:rFonts w:ascii="Arial" w:eastAsia="Arial" w:hAnsi="Arial"/>
          <w:sz w:val="16"/>
          <w:szCs w:val="16"/>
        </w:rPr>
        <w:t>a next-higher</w:t>
      </w:r>
      <w:r w:rsidR="00924547">
        <w:rPr>
          <w:rFonts w:ascii="Arial" w:eastAsia="Arial" w:hAnsi="Arial"/>
          <w:sz w:val="16"/>
          <w:szCs w:val="16"/>
        </w:rPr>
        <w:t xml:space="preserve"> </w:t>
      </w:r>
      <w:r w:rsidR="00D81B88">
        <w:rPr>
          <w:rFonts w:ascii="Arial" w:eastAsia="Arial" w:hAnsi="Arial"/>
          <w:sz w:val="16"/>
          <w:szCs w:val="16"/>
        </w:rPr>
        <w:t xml:space="preserve">Tier (Tier 4 or Tier 5) </w:t>
      </w:r>
      <w:r w:rsidR="00F96735">
        <w:rPr>
          <w:rFonts w:ascii="Arial" w:eastAsia="Arial" w:hAnsi="Arial"/>
          <w:sz w:val="16"/>
          <w:szCs w:val="16"/>
        </w:rPr>
        <w:t xml:space="preserve">Feats List of </w:t>
      </w:r>
      <w:r w:rsidR="00D81B88">
        <w:rPr>
          <w:rFonts w:ascii="Arial" w:eastAsia="Arial" w:hAnsi="Arial"/>
          <w:sz w:val="16"/>
          <w:szCs w:val="16"/>
        </w:rPr>
        <w:t xml:space="preserve">one of your Classes </w:t>
      </w:r>
      <w:r w:rsidR="00F96735">
        <w:rPr>
          <w:rFonts w:ascii="Arial" w:eastAsia="Arial" w:hAnsi="Arial"/>
          <w:sz w:val="16"/>
          <w:szCs w:val="16"/>
        </w:rPr>
        <w:t xml:space="preserve">on your Character Scratch Sheet. </w:t>
      </w:r>
    </w:p>
    <w:p w14:paraId="04F7A58B" w14:textId="125F227B" w:rsidR="00917377" w:rsidRDefault="00917377" w:rsidP="00220292">
      <w:pPr>
        <w:ind w:firstLine="115"/>
        <w:rPr>
          <w:rFonts w:ascii="Arial" w:eastAsia="Arial" w:hAnsi="Arial"/>
          <w:sz w:val="16"/>
          <w:szCs w:val="16"/>
        </w:rPr>
      </w:pPr>
      <w:r>
        <w:rPr>
          <w:rFonts w:ascii="Arial" w:eastAsia="Arial" w:hAnsi="Arial"/>
          <w:sz w:val="16"/>
          <w:szCs w:val="16"/>
        </w:rPr>
        <w:t>Increase Attributes as indicated for the Class in which you Multiclass</w:t>
      </w:r>
      <w:r w:rsidR="0005673D">
        <w:rPr>
          <w:rFonts w:ascii="Arial" w:eastAsia="Arial" w:hAnsi="Arial"/>
          <w:sz w:val="16"/>
          <w:szCs w:val="16"/>
        </w:rPr>
        <w:t>; i</w:t>
      </w:r>
      <w:r w:rsidR="00A4704C">
        <w:rPr>
          <w:rFonts w:ascii="Arial" w:eastAsia="Arial" w:hAnsi="Arial"/>
          <w:sz w:val="16"/>
          <w:szCs w:val="16"/>
        </w:rPr>
        <w:t>f the Class Attribute for both of your Subclasses is the same, you can increase your Class Attribute to 1</w:t>
      </w:r>
      <w:r w:rsidR="0005673D">
        <w:rPr>
          <w:rFonts w:ascii="Arial" w:eastAsia="Arial" w:hAnsi="Arial"/>
          <w:sz w:val="16"/>
          <w:szCs w:val="16"/>
        </w:rPr>
        <w:t xml:space="preserve">. </w:t>
      </w:r>
      <w:r w:rsidR="00A4704C">
        <w:rPr>
          <w:rFonts w:ascii="Arial" w:eastAsia="Arial" w:hAnsi="Arial"/>
          <w:sz w:val="16"/>
          <w:szCs w:val="16"/>
        </w:rPr>
        <w:t xml:space="preserve"> </w:t>
      </w:r>
    </w:p>
    <w:p w14:paraId="215B4DB0" w14:textId="3B8180BA" w:rsidR="00917377" w:rsidRPr="003E4C9D" w:rsidRDefault="00917377" w:rsidP="00917377">
      <w:pPr>
        <w:pStyle w:val="Heading3"/>
      </w:pPr>
      <w:r>
        <w:t>Expert Dedication</w:t>
      </w:r>
    </w:p>
    <w:p w14:paraId="48D6AF84" w14:textId="009DD590" w:rsidR="00917377" w:rsidRDefault="00917377" w:rsidP="00917377">
      <w:pPr>
        <w:rPr>
          <w:rFonts w:ascii="Arial" w:eastAsia="Arial" w:hAnsi="Arial"/>
          <w:sz w:val="16"/>
          <w:szCs w:val="16"/>
        </w:rPr>
      </w:pPr>
      <w:r>
        <w:rPr>
          <w:rFonts w:ascii="Arial" w:eastAsia="Arial" w:hAnsi="Arial"/>
          <w:sz w:val="16"/>
          <w:szCs w:val="16"/>
        </w:rPr>
        <w:t xml:space="preserve">If you have not yet spent your Aptitude, you must spend it now. Record the Feats, </w:t>
      </w:r>
      <w:r w:rsidRPr="00392DE1">
        <w:rPr>
          <w:rStyle w:val="SkillsChar"/>
        </w:rPr>
        <w:t>Skill</w:t>
      </w:r>
      <w:r>
        <w:rPr>
          <w:rFonts w:ascii="Arial" w:eastAsia="Arial" w:hAnsi="Arial"/>
          <w:sz w:val="16"/>
          <w:szCs w:val="16"/>
        </w:rPr>
        <w:t xml:space="preserve"> Ranks, and </w:t>
      </w:r>
      <w:r w:rsidRPr="00392DE1">
        <w:rPr>
          <w:rStyle w:val="KnowledgeChar"/>
        </w:rPr>
        <w:t>Knowledge/Familiarity</w:t>
      </w:r>
      <w:r>
        <w:rPr>
          <w:rFonts w:ascii="Arial" w:eastAsia="Arial" w:hAnsi="Arial"/>
          <w:sz w:val="16"/>
          <w:szCs w:val="16"/>
        </w:rPr>
        <w:t xml:space="preserve"> from the Expert Tier 1 Feats List that matches your Aptitude on your Character Scratch Sheet. </w:t>
      </w:r>
    </w:p>
    <w:p w14:paraId="3B999BE2" w14:textId="295E6349" w:rsidR="000C0496" w:rsidRDefault="00917377" w:rsidP="00A4704C">
      <w:pPr>
        <w:ind w:firstLine="115"/>
        <w:rPr>
          <w:rFonts w:ascii="Arial" w:eastAsia="Arial" w:hAnsi="Arial"/>
          <w:sz w:val="16"/>
          <w:szCs w:val="16"/>
        </w:rPr>
      </w:pPr>
      <w:r>
        <w:rPr>
          <w:rFonts w:ascii="Arial" w:eastAsia="Arial" w:hAnsi="Arial"/>
          <w:sz w:val="16"/>
          <w:szCs w:val="16"/>
        </w:rPr>
        <w:t>Increase the Attribute associated with the Expert Class</w:t>
      </w:r>
      <w:r w:rsidR="001C2389">
        <w:rPr>
          <w:rFonts w:ascii="Arial" w:eastAsia="Arial" w:hAnsi="Arial"/>
          <w:sz w:val="16"/>
          <w:szCs w:val="16"/>
        </w:rPr>
        <w:t xml:space="preserve"> by 1 to a maximum of 1</w:t>
      </w:r>
      <w:r>
        <w:rPr>
          <w:rFonts w:ascii="Arial" w:eastAsia="Arial" w:hAnsi="Arial"/>
          <w:sz w:val="16"/>
          <w:szCs w:val="16"/>
        </w:rPr>
        <w:t xml:space="preserve">. </w:t>
      </w:r>
      <w:r w:rsidR="001C2389">
        <w:rPr>
          <w:rFonts w:ascii="Arial" w:eastAsia="Arial" w:hAnsi="Arial"/>
          <w:sz w:val="16"/>
          <w:szCs w:val="16"/>
        </w:rPr>
        <w:t>You can also increase an Attribute that is less than 0 (or less than 1 if it is the Attribute of your Aptitude) if you decrease another Attribute by 1 (but to no lower than -3)</w:t>
      </w:r>
      <w:r w:rsidR="00A4704C">
        <w:rPr>
          <w:rFonts w:ascii="Arial" w:eastAsia="Arial" w:hAnsi="Arial"/>
          <w:sz w:val="16"/>
          <w:szCs w:val="16"/>
        </w:rPr>
        <w:t xml:space="preserve">. </w:t>
      </w:r>
    </w:p>
    <w:p w14:paraId="2DFE987E" w14:textId="77777777" w:rsidR="0005673D" w:rsidRDefault="0005673D" w:rsidP="0005673D">
      <w:pPr>
        <w:pStyle w:val="Heading2"/>
      </w:pPr>
      <w:bookmarkStart w:id="53" w:name="_Toc137394852"/>
      <w:r>
        <w:t>Denouement</w:t>
      </w:r>
      <w:bookmarkEnd w:id="53"/>
    </w:p>
    <w:p w14:paraId="1B2CEA2D" w14:textId="52D33538" w:rsidR="0005673D" w:rsidRDefault="0005673D" w:rsidP="00B42EC3">
      <w:pPr>
        <w:pStyle w:val="BodyText"/>
      </w:pPr>
      <w:r>
        <w:t xml:space="preserve">Everyone </w:t>
      </w:r>
      <w:r w:rsidR="00D81B88">
        <w:t>can have</w:t>
      </w:r>
      <w:r>
        <w:t xml:space="preserve"> a Denouement Feat, but it is just the Feat you gain from Elevation (in Step E). If you choose to spend the Denouement Feat, you do not gain a Feat for advancing to 1</w:t>
      </w:r>
      <w:r w:rsidRPr="0080220A">
        <w:rPr>
          <w:vertAlign w:val="superscript"/>
        </w:rPr>
        <w:t>st</w:t>
      </w:r>
      <w:r>
        <w:t xml:space="preserve"> Level. You may also gain Denouement Feats from</w:t>
      </w:r>
      <w:r w:rsidR="00D81B88">
        <w:t>, e.g., Background Events and</w:t>
      </w:r>
      <w:r>
        <w:t xml:space="preserve"> the Face’s Unbreakable Bond Feature. </w:t>
      </w:r>
    </w:p>
    <w:p w14:paraId="25207001" w14:textId="77777777" w:rsidR="0005673D" w:rsidRDefault="0005673D" w:rsidP="00B42EC3">
      <w:pPr>
        <w:pStyle w:val="BodyText"/>
      </w:pPr>
      <w:r>
        <w:tab/>
        <w:t xml:space="preserve">The GM knows what Knowledge/Familiarity is relevant to the adventure. If you request a Denouement Feat, the GM will provide some options e knows to be topical. Common Tongue, Regional Language, Regional Society, and Terrain are almost always topical. </w:t>
      </w:r>
    </w:p>
    <w:p w14:paraId="638EDDB5" w14:textId="7F7FE226" w:rsidR="00685540" w:rsidRDefault="0005673D" w:rsidP="00B42EC3">
      <w:pPr>
        <w:pStyle w:val="BodyText"/>
      </w:pPr>
      <w:r>
        <w:tab/>
        <w:t xml:space="preserve">It is not a requirement that characters speak a common language. If characters in the party lack a common language, it is assumed </w:t>
      </w:r>
      <w:r w:rsidR="00D81B88">
        <w:t>they</w:t>
      </w:r>
      <w:r>
        <w:t xml:space="preserve"> have worked out a code that allows </w:t>
      </w:r>
      <w:r w:rsidR="00D81B88">
        <w:t>everyone</w:t>
      </w:r>
      <w:r>
        <w:t xml:space="preserve"> to communicate important concepts (particularly in battle) efficiently; no test is required (and you are also assumed to share a language that some of you speak poorly). </w:t>
      </w:r>
      <w:r w:rsidR="00685540">
        <w:t xml:space="preserve">Moreover, if you have appropriate Connections with another character, you can decide you both speak an unusual regional language (that is not common enough to cost a ½ Feat). If the Language becomes relevant (and it only should become relevant if you seek out others who know the language), it costs you ½ Feat the next time you advance a Level. </w:t>
      </w:r>
    </w:p>
    <w:p w14:paraId="68759DEB" w14:textId="7ADC5971" w:rsidR="0005673D" w:rsidRDefault="00685540" w:rsidP="00B42EC3">
      <w:pPr>
        <w:pStyle w:val="BodyText"/>
      </w:pPr>
      <w:r>
        <w:tab/>
      </w:r>
      <w:r w:rsidR="0005673D">
        <w:t xml:space="preserve">More generally, Languages provide -1 Effect on tests that rely on language, but you are assumed to be able to communicate with anyone who can speak a language, albeit with difficulty in some cases. </w:t>
      </w:r>
    </w:p>
    <w:p w14:paraId="734007EE" w14:textId="77777777" w:rsidR="00EE5375" w:rsidRPr="003E4C9D" w:rsidRDefault="00EE5375" w:rsidP="00EE5375">
      <w:pPr>
        <w:pStyle w:val="Heading2"/>
      </w:pPr>
      <w:bookmarkStart w:id="54" w:name="_Toc137394853"/>
      <w:r>
        <w:t>Deity</w:t>
      </w:r>
      <w:bookmarkEnd w:id="54"/>
    </w:p>
    <w:p w14:paraId="7A7D294C" w14:textId="77777777" w:rsidR="00EE5375" w:rsidRDefault="00EE5375" w:rsidP="00B42EC3">
      <w:pPr>
        <w:pStyle w:val="BodyText"/>
      </w:pPr>
      <w:r>
        <w:t xml:space="preserve">A character can be devout, agnostic, or an atheist. The devout pray to a pantheon of multiple gods, to a single god, or to a divine being that is “above” one or more gods the follower of the religion sees as intermediaries or agents of the one true god. Ministers are devout and their powers come from a single specified deity; they may or may not believe in the one true god and may not pray to multiple deities in addition to the deity that grants them their powers. The devout cannot normally receive divine powers from an Evil source, but Asmodeus, Medjed, and Algos are exceptions to this rule. (Evil cultists are normally witches, not ministers.) The devout also cannot normally receive divine powers from a Chaotic source. </w:t>
      </w:r>
    </w:p>
    <w:p w14:paraId="2EA641EB" w14:textId="77777777" w:rsidR="00EE5375" w:rsidRDefault="00EE5375" w:rsidP="00B42EC3">
      <w:pPr>
        <w:pStyle w:val="BodyText"/>
      </w:pPr>
      <w:r>
        <w:tab/>
        <w:t xml:space="preserve">The largest Druidic religion venerates the Green Mother, which is a collective of nature gods and frequently includes animistic beliefs. It is not clear if each Druid that worships the Green Mother is gaining magical powers from a specific nature deity, multiple (or all) nature deities, or from animism. Followers of this religion are typically heathens, as their power comes from a Neutral source. Some are pagans, as their power comes from a </w:t>
      </w:r>
      <w:proofErr w:type="gramStart"/>
      <w:r>
        <w:t>Good</w:t>
      </w:r>
      <w:proofErr w:type="gramEnd"/>
      <w:r>
        <w:t xml:space="preserve"> source. </w:t>
      </w:r>
    </w:p>
    <w:p w14:paraId="3B3BB135" w14:textId="77777777" w:rsidR="00EE5375" w:rsidRDefault="00EE5375" w:rsidP="00B42EC3">
      <w:pPr>
        <w:pStyle w:val="BodyText"/>
      </w:pPr>
      <w:r>
        <w:tab/>
        <w:t xml:space="preserve">Agnostics believe, despite evidence to the contrary, the existence of gods cannot be proven. For example, they may believe the apparent influence on the world is a conspiracy cooked up by a cabal of powerful magic users. </w:t>
      </w:r>
    </w:p>
    <w:p w14:paraId="7C0A1A1D" w14:textId="77777777" w:rsidR="00EE5375" w:rsidRDefault="00EE5375" w:rsidP="00B42EC3">
      <w:pPr>
        <w:pStyle w:val="BodyText"/>
      </w:pPr>
      <w:r>
        <w:tab/>
        <w:t xml:space="preserve">Atheists reject the divine for a variety of reasons including a belief that all deities have malignant goals that should be resisted or that deities are just another state of being to which any sapient being can aspire. The former </w:t>
      </w:r>
      <w:proofErr w:type="gramStart"/>
      <w:r>
        <w:t>tend</w:t>
      </w:r>
      <w:proofErr w:type="gramEnd"/>
      <w:r>
        <w:t xml:space="preserve"> to be Chaotic in the sense they war against Lawful authority that derives its justification for power from the divine, while the latter can exist in peace with Lawful authority as a natural order of things (and can even be Lawful themselves despite their lack of faith in the exceptionalism of the divine). A belief that there are </w:t>
      </w:r>
      <w:proofErr w:type="gramStart"/>
      <w:r>
        <w:t>actually no</w:t>
      </w:r>
      <w:proofErr w:type="gramEnd"/>
      <w:r>
        <w:t xml:space="preserve"> deities is possible, but rare, given evidence to the contrary. </w:t>
      </w:r>
    </w:p>
    <w:p w14:paraId="2A98BEE7" w14:textId="77777777" w:rsidR="00EE5375" w:rsidRPr="003E4C9D" w:rsidRDefault="00EE5375" w:rsidP="00EE5375">
      <w:pPr>
        <w:pStyle w:val="Heading3"/>
      </w:pPr>
      <w:r>
        <w:t>The Dominion</w:t>
      </w:r>
    </w:p>
    <w:p w14:paraId="40E05AD7" w14:textId="77777777" w:rsidR="00EE5375" w:rsidRDefault="00EE5375" w:rsidP="00B42EC3">
      <w:pPr>
        <w:pStyle w:val="BodyText"/>
      </w:pPr>
      <w:r>
        <w:t xml:space="preserve">The most ubiquitous religion of Nacre is referred to as the Dominion. Lawful Good devotees of the religion generally believe in the one true god, but certainly not all. Lawful Evil devotees are more likely to pray to a single god while rejecting the one true god even if they believe in Er. Lawful Neutral devotees (including those with Good, Neutral, or Evil tendencies) run the gamut of believing in the one true god, praying to the pantheon, or worshiping a single god. Pursuant to the Ancient Pact, there were supposed to be no Chaotic or Heretical (Evil) Ministers other than Asmodeus, but Medjed has some Ministers due to a mysterious deal with Asmodeus and Algos found a way to skirt the rules, making him the only deity with Heretical (Evil) Ministers. In exchange for this, and to end the war between Heaven and Hell, Hell was given control of Tartarus and some authority in Hades; this allowed a more united front to prevent encroachment of creatures from the Far Realms. Paradise, Purgatory, and Sheol, collectively referred to as Heaven, already had and continue to have an unbreakable alliance, though Sheol frequently complains Peris in Purgatory harbor Azata fugitives and let them go free, only to encroach on Purgatory again later, while Purgatory complains Psychopomps refuse to act as good Samaritans. </w:t>
      </w:r>
    </w:p>
    <w:p w14:paraId="7A09C969" w14:textId="77777777" w:rsidR="00EE5375" w:rsidRDefault="00EE5375" w:rsidP="00B42EC3">
      <w:pPr>
        <w:pStyle w:val="BodyText"/>
      </w:pPr>
      <w:r>
        <w:tab/>
        <w:t>The kings of the Dominion include the current members of the Angelic Choir and the Curia Regis. Amaterasu (LG), Athena (L(G)), Apollo (LN), and Plutus (L(E)) make up the Angelic Choir (of Heaven) and Asmodeus (LE) is the sole representative of the Curia Regis (of Hell). Amaterasu has been absent from the Prime Material Plane since the ancient pact between Heaven and Hell and Apollo has been killed (though his Ministers still have power), so Athena and Plutus are the face of the Angelic Choir on the Prime Material Plane. The Angelic Choir begrudgingly allowed Asmodeus to have Ministers as part of the Ancient Pact. Any Minister who deviates from allowed alignments loses their powers.</w:t>
      </w:r>
    </w:p>
    <w:p w14:paraId="6480C325" w14:textId="77777777" w:rsidR="00EE5375" w:rsidRDefault="00EE5375" w:rsidP="00B42EC3">
      <w:pPr>
        <w:pStyle w:val="BodyText"/>
      </w:pPr>
      <w:r>
        <w:tab/>
        <w:t xml:space="preserve">Scholars generally count Beelzebub, Lucifer, and Satan as members of the Curia Regis but, perhaps surprisingly, few include Asmodeus. Members of the Curia Regis empower Witches because they are incapable of maintaining a ministry, which appears to be either an intentional effect or side effect of the Ancient Pact between the Angelic Choir and Curia Regis. Thus, although Asmodeus is not all-powerful in Hell, his power on the Prime Material Plane is greater than that of any other devil. </w:t>
      </w:r>
    </w:p>
    <w:p w14:paraId="3ACB41FA" w14:textId="77777777" w:rsidR="00EE5375" w:rsidRDefault="00EE5375" w:rsidP="00B42EC3">
      <w:pPr>
        <w:pStyle w:val="BodyText"/>
      </w:pPr>
      <w:r>
        <w:tab/>
        <w:t xml:space="preserve">Whereas the Kings of the Dominion assume the role of protectors of the Dominion, the Aspirational Gods usher souls towards the Dominion. The Aspirational Gods include Glycon (LG), god of dragons, Hestia (L(G)), god of the elves, Vulcan (LN), god of the dwarves, Xolotl (L(E)), god of the orcs, and Medjed (LE), god of sapient undead (liches, wights, phantoms, wraiths, and vampires) and those who aspire to become undead. Dragons tend toward Neutrality, with “Metallic” dragons </w:t>
      </w:r>
      <w:r>
        <w:lastRenderedPageBreak/>
        <w:t xml:space="preserve">often having (C)G alignments and “Chromatic” dragons often having (C)E alignments, though the actual color of scales is not usually indicative of alignment. As is true of all the Aspirational Gods, Glycon must work against the tendency of his followers to stray from the path of Law. Xolotl is an ancient god of the orcs who is now infrequently worshipped due to her alliance with the Dominion, which most orcs despise, though a surprisingly large number of female orcs worship her. Medjed encourages her followers to defend the Dominion because it is within that framework they can live forever. She has an alliance with Asmodeus and, because undeath steals souls from the outer planes, is assumed to provide some sort of service or advantage to Asmodeus that stems from the Ancient Pact, though what that is remains a mystery. Aspirational gods cannot have Chaotic Ministers, but frequently have Chaotic worshippers, particularly those with applicable ancestries. </w:t>
      </w:r>
    </w:p>
    <w:p w14:paraId="22AEDE00" w14:textId="77777777" w:rsidR="00EE5375" w:rsidRPr="003E4C9D" w:rsidRDefault="00EE5375" w:rsidP="00EE5375">
      <w:pPr>
        <w:pStyle w:val="Heading3"/>
      </w:pPr>
      <w:r>
        <w:t>Civic and Selfish Gods</w:t>
      </w:r>
    </w:p>
    <w:p w14:paraId="29877919" w14:textId="77777777" w:rsidR="00EE5375" w:rsidRDefault="00EE5375" w:rsidP="00B42EC3">
      <w:pPr>
        <w:pStyle w:val="BodyText"/>
      </w:pPr>
      <w:r>
        <w:t xml:space="preserve">The Civic Gods include Ptah ((L)G), Selene(N(LG)), Melete ((L)N), Shezmu (N(LE)), and Thanatos ((L)E). Ptah is the goddess of beauty and art and protects works of art, as well as structures within towns. She loves all sapient beings and protects life above all else but is respectful of legacy and disapproves of vandals. Selene is the god of pleasant dreams and a protector of travelers. Melete is a stern god who observes tradition. Shezmu is a kind god with death as one of her portfolios; as such she must kill innocent creatures but is respectful of her victims even long after they are dead (and despises graverobbers). Thanatos is the god of civilized assassination; he needs a reason to kill, though the reason can be a twisted one. Thanatos’s Ministers are often assassins but may commit murder pro bono as a tactic to increase the notoriety of their cult. Civic gods cannot have Chaotic Ministers, but some have Chaotic worshippers, particularly those who appreciate the benefits of civilization even if they despise the Dominion. Whereas the Kings of the Dominion will always favor a course that protects their outer-planar realms even if it causes harm, even catastrophic harm, on the Prime Material Plane, the Civic Gods see value in what exists on the Prime and will heavily weigh any impact there when making decisions. The rigidity and frigidity of the Kings of the Dominion and even the Aspirational Gods make the Civic Gods a much more popular choice among those with a more relaxed religious viewpoint. </w:t>
      </w:r>
    </w:p>
    <w:p w14:paraId="4D3D786B" w14:textId="77777777" w:rsidR="00EE5375" w:rsidRDefault="00EE5375" w:rsidP="00B42EC3">
      <w:pPr>
        <w:pStyle w:val="BodyText"/>
      </w:pPr>
      <w:r>
        <w:tab/>
        <w:t xml:space="preserve">While scholars tend to agree the Civic Gods are different from the Selfish Gods, the deities of nature, and the deities of magic, they are functionally similar. Ra (NG), Comus (N(G)), and Ponos (N) are frequently counted among the Civic Gods by the laity, while Dominion scholars tend to categorize them with the Selfish Gods. Ra is a fierce protector of innocent sapient beings and a hated foe of the undead. Comus is a fun-loving god who is good-hearted but a bit rowdy. Ponos is the god of hard work and protector of (only) those who have earned it. Even among the laity, as the goddess of isolated communities (with a large contingent of stone giant worshippers), Jupiter (N(E)) doesn’t quite make the cut to be mistaken for a Civic God. As the mother of monsters, Lysssa (NE) rarely makes the cut, either. </w:t>
      </w:r>
    </w:p>
    <w:p w14:paraId="4A416D86" w14:textId="77777777" w:rsidR="00EE5375" w:rsidRDefault="00EE5375" w:rsidP="00B42EC3">
      <w:pPr>
        <w:pStyle w:val="BodyText"/>
      </w:pPr>
      <w:r>
        <w:tab/>
        <w:t xml:space="preserve">The Selfish Gods also include Philotes ((C)G), Aphrodite (N(CG)), Hermes ((C)N), Ares (N(CE)), and Algos ((C)E). Spellcasting followers of the Selfish Gods are typically Witches. Ministers of the Selfish Gods are rare, but the ministries of those that have them act in much the same manner as those of the Civic Gods. Algos only tortures those who displease him to death; everyone else can expect to survive a torture session. The selfish gods range from victimless freedom from social constraints (Philotes) to Ayn Rand (Ares) or even worse (Algos). </w:t>
      </w:r>
    </w:p>
    <w:p w14:paraId="4B13808D" w14:textId="77777777" w:rsidR="00EE5375" w:rsidRPr="003E4C9D" w:rsidRDefault="00EE5375" w:rsidP="00EE5375">
      <w:pPr>
        <w:pStyle w:val="Heading3"/>
      </w:pPr>
      <w:r>
        <w:t xml:space="preserve">Deities of Nature </w:t>
      </w:r>
    </w:p>
    <w:p w14:paraId="46377704" w14:textId="77777777" w:rsidR="00EE5375" w:rsidRDefault="00EE5375" w:rsidP="00B42EC3">
      <w:pPr>
        <w:pStyle w:val="BodyText"/>
      </w:pPr>
      <w:r>
        <w:t>The 9 great deities of nature are Demeter (N(LG)), Peko ((L)N), Dagon (N(LE)), Rhea (N(G)), Artemis (N), Neptune (N(E)), Soma (N(CG)), Sun Wukong ((C)N), and Morrigan (N(CE)). While all are Neutral, they have tendencies that put them at odds with one another. The Green Mother is a religion that venerates all the deities of nature as one. Spellcasting followers of the Nature Gods are typically Druids, though Ministers of the Rural Gods are not uncommon. Other than Morrigan, nature gods cannot have Chaotic Ministers (not even Soma and Sun-Wukong), though some have Chaotic worshippers (especially Soma and Sun-Wukong).</w:t>
      </w:r>
    </w:p>
    <w:p w14:paraId="58DDAD77" w14:textId="77777777" w:rsidR="00EE5375" w:rsidRDefault="00EE5375" w:rsidP="00B42EC3">
      <w:pPr>
        <w:pStyle w:val="BodyText"/>
      </w:pPr>
      <w:r>
        <w:tab/>
        <w:t>The rural gods, including Demeter, Peko, and Dagon, tend to be worshiped in farming communities and villages within the confines of what may be referred to as “settled lands.” They tend to be respectful of customs and hard work, with an acceptance of outsiders that varies from welcoming (Demeter) to hostile (Dagon).</w:t>
      </w:r>
      <w:r w:rsidRPr="009511A8">
        <w:t xml:space="preserve"> </w:t>
      </w:r>
    </w:p>
    <w:p w14:paraId="4B54A657" w14:textId="77777777" w:rsidR="00EE5375" w:rsidRDefault="00EE5375" w:rsidP="00B42EC3">
      <w:pPr>
        <w:pStyle w:val="BodyText"/>
      </w:pPr>
      <w:r>
        <w:tab/>
        <w:t>The wilderness gods, Rhea, Artemis, and Neptune, keep an eye on folks on the outer edge of civilization. While they tend to be elusive.</w:t>
      </w:r>
      <w:r w:rsidRPr="007F7085">
        <w:t xml:space="preserve"> </w:t>
      </w:r>
      <w:r>
        <w:t xml:space="preserve">Rhea keeps an eye on rural communities to ensure they are not keeping slaves and will actively intervene if she becomes offended. Artemis is an aloof hunter who will only act as a protector in the wilderness of those who pay him homage or are otherwise respectful of nature. Neptune is not a vindictive or sadistic god, but his portfolio includes storms and the sea, which means he must kill innocent sailors in storms; he takes no pleasure in it but also feels no remorse. Ministers of the Wilderness Gods are </w:t>
      </w:r>
      <w:proofErr w:type="gramStart"/>
      <w:r>
        <w:t>rare, but</w:t>
      </w:r>
      <w:proofErr w:type="gramEnd"/>
      <w:r>
        <w:t xml:space="preserve"> do exist. </w:t>
      </w:r>
    </w:p>
    <w:p w14:paraId="097E37F8" w14:textId="77777777" w:rsidR="00EE5375" w:rsidRDefault="00EE5375" w:rsidP="00B42EC3">
      <w:pPr>
        <w:pStyle w:val="BodyText"/>
      </w:pPr>
      <w:r>
        <w:tab/>
        <w:t xml:space="preserve">The wild gods, Soma, Sun Wukong, and Morrigan, do not respect the boundaries of civilization and have been known to destroy villages that encroach upon wilderness areas they consider sacred. Soma tends to help those in need, but he has no respect for concepts like property. Sun Wukong is a generally good-natured trickster who will aid those who appear to have a good sense of humor and are respectful of nature, but he takes what he wants without regard for claims of ownership even from those he likes. Morrigan is the secretive god of druidic magic. Her priests maintain a shrine that acts as a storehouse of knowledge of the druidic faith and kill anyone who chances upon it to ensure the secrets are kept. Morrigan has granted a few Ministers divine power in the past (though she may or may not have an active ministry now); Ministers who derive power from Morrigan are no friend of the undead, even if they channel negative energy. Ministers of the Wild Gods may or may not currently exist, though they are at least theoretically possible. </w:t>
      </w:r>
    </w:p>
    <w:p w14:paraId="4A35C8D6" w14:textId="77777777" w:rsidR="00EE5375" w:rsidRDefault="00EE5375" w:rsidP="00B42EC3">
      <w:pPr>
        <w:pStyle w:val="BodyText"/>
      </w:pPr>
      <w:r>
        <w:tab/>
        <w:t xml:space="preserve">Morrigan is considered both a Great Deity of Nature and a Great Deity of Magic. </w:t>
      </w:r>
    </w:p>
    <w:p w14:paraId="0C6685DF" w14:textId="77777777" w:rsidR="00EE5375" w:rsidRPr="003E4C9D" w:rsidRDefault="00EE5375" w:rsidP="00EE5375">
      <w:pPr>
        <w:pStyle w:val="Heading3"/>
      </w:pPr>
      <w:r>
        <w:t>Deities of Magic</w:t>
      </w:r>
    </w:p>
    <w:p w14:paraId="542A8477" w14:textId="77777777" w:rsidR="00EE5375" w:rsidRDefault="00EE5375" w:rsidP="00B42EC3">
      <w:pPr>
        <w:pStyle w:val="BodyText"/>
      </w:pPr>
      <w:r>
        <w:tab/>
        <w:t>The 3 great deities of magic are Hecate (</w:t>
      </w:r>
      <w:proofErr w:type="gramStart"/>
      <w:r>
        <w:t>god</w:t>
      </w:r>
      <w:proofErr w:type="gramEnd"/>
      <w:r>
        <w:t xml:space="preserve"> of occult magic), Morrigan (god of primal magic), and Isis (god of arcane magic). Ministers of the Gods of Magic often multiclass. All the great deities of magic are N(CE), but despite their chaotic and evil tendencies, their followers can be of any alignment and spellcasters frequently follow one of the great deities of magic regardless of alignment. Witches who do not have devils as patrons frequently draw power from Hecate, Arcanists frequently worship Isis, and Druids frequently worship Morrigan. Hecate is known as God of End Times and is frequently confused with the deities of the apocalypse, but he is just waiting for the end, not actively brining it about; his vision extends into the Far Realms, and he can see what is coming. Morrigan encourages peace and merrymaking at various times during the gyre when she is present, during which times her faithful will cease all fighting, but when she leaves things get back to normal. Isis is protective of those who seek knowledge and is a gracious and patient teacher of talented pupils (she has no time for pupils who lack talent and is an abusive mentor to those who might succeed if they only tried harder); any who keep her from her goals, however, find she can be lethally efficient in clearing a path. </w:t>
      </w:r>
    </w:p>
    <w:p w14:paraId="7E28BBDE" w14:textId="77777777" w:rsidR="00EE5375" w:rsidRDefault="00EE5375" w:rsidP="00B42EC3">
      <w:pPr>
        <w:pStyle w:val="BodyText"/>
      </w:pPr>
      <w:r>
        <w:tab/>
        <w:t xml:space="preserve">Morrigan is considered both a Great Deity of Nature and a Great Deity of Magic. </w:t>
      </w:r>
    </w:p>
    <w:p w14:paraId="7BBC3067" w14:textId="77777777" w:rsidR="00EE5375" w:rsidRPr="003E4C9D" w:rsidRDefault="00EE5375" w:rsidP="00EE5375">
      <w:pPr>
        <w:pStyle w:val="Heading3"/>
      </w:pPr>
      <w:r>
        <w:t>Deities of the Apocalypse</w:t>
      </w:r>
    </w:p>
    <w:p w14:paraId="7D99C9E3" w14:textId="77777777" w:rsidR="00EE5375" w:rsidRDefault="00EE5375" w:rsidP="00B42EC3">
      <w:pPr>
        <w:pStyle w:val="BodyText"/>
      </w:pPr>
      <w:r>
        <w:t xml:space="preserve">The 5 great deities of the apocalypse are Findeladlara (CG), Milani (C(G)), Adrestia (CN), Malari (C(E)), and Rovagug (CE). All these deities wish to destroy the Dominion and generally (apart from Rovagug) believe this will not destroy the Prime Material Plane, which will become a paradise, though the definition of “paradise” varies somewhat depending upon which deity you ask. Although Hecate has seemingly never let on which of the deities of the apocalypse are correct, if any, some signs point to Hecate viewing Findeladlara as idealistic and overly optimistic. </w:t>
      </w:r>
    </w:p>
    <w:p w14:paraId="0FE30E04" w14:textId="77777777" w:rsidR="00EE5375" w:rsidRPr="003E4C9D" w:rsidRDefault="00EE5375" w:rsidP="00EE5375">
      <w:pPr>
        <w:pStyle w:val="Heading3"/>
      </w:pPr>
      <w:r>
        <w:t>The Living Gods</w:t>
      </w:r>
    </w:p>
    <w:p w14:paraId="149D6F5F" w14:textId="77777777" w:rsidR="00EE5375" w:rsidRDefault="00EE5375" w:rsidP="00B42EC3">
      <w:pPr>
        <w:pStyle w:val="BodyText"/>
      </w:pPr>
      <w:r>
        <w:t xml:space="preserve">The Living Gods include Faust and Algos. Algos is the only deity who grants Divine powers directly to his Ministers; all other deities grant powers via an avatar of themselves. Algos gets a perverse thrill from the fact that when he visits the Prime Material Plane he can be killed, though he only does so occasionally. The other supposedly living </w:t>
      </w:r>
      <w:proofErr w:type="gramStart"/>
      <w:r>
        <w:t>god</w:t>
      </w:r>
      <w:proofErr w:type="gramEnd"/>
      <w:r>
        <w:t xml:space="preserve"> is Faust, the ruler of Faustian. One of the best-kept secrets of Golarion is that the “Living God” of Faustian is not actually a God. Rather, his Ministers derive their powers from Asmodeus, who grants these powers discretely as a bid to increase his power in the Prime Material Plane. Even Faust’s Ministers are unaware their Divine powers </w:t>
      </w:r>
      <w:proofErr w:type="gramStart"/>
      <w:r>
        <w:t>actually come</w:t>
      </w:r>
      <w:proofErr w:type="gramEnd"/>
      <w:r>
        <w:t xml:space="preserve"> from Asmodeus, though higher-ranking priests in the order, who are usually Arcanists, do. </w:t>
      </w:r>
    </w:p>
    <w:p w14:paraId="76C640A9" w14:textId="77777777" w:rsidR="00EE5375" w:rsidRPr="003E4C9D" w:rsidRDefault="00EE5375" w:rsidP="00EE5375">
      <w:pPr>
        <w:pStyle w:val="Heading3"/>
      </w:pPr>
      <w:r>
        <w:t>Ministers</w:t>
      </w:r>
    </w:p>
    <w:p w14:paraId="2EAB9998" w14:textId="77777777" w:rsidR="00EE5375" w:rsidRDefault="00EE5375" w:rsidP="00B42EC3">
      <w:pPr>
        <w:pStyle w:val="BodyText"/>
      </w:pPr>
      <w:r>
        <w:t xml:space="preserve">Ministers have alignments limited by their deities’ alignments. Each deity also provides Domain Spells.  </w:t>
      </w:r>
    </w:p>
    <w:p w14:paraId="08301BFD" w14:textId="77777777" w:rsidR="00EE5375" w:rsidRDefault="00EE5375" w:rsidP="00B42EC3">
      <w:pPr>
        <w:pStyle w:val="BodyText"/>
      </w:pPr>
      <w:r>
        <w:tab/>
        <w:t xml:space="preserve">Plutus (L(E)) is a Member of the Angelic Choir and the de facto “God of Capitalism.” His LG followers tend to view capitalism as a philosophy so important for the greater good that those it harms are a necessary sacrifice; they ameliorate this with charities and tend to champion institutions that support the downtrodden. His LN followers range from the relatively generous, to those who simply mouth the word “capitalism” as code for no taxes, and finally to social Darwinists who believe the poor get what they deserve. His alignment is Lawful (Evil), so he falls in the latter camp to some extent, but fundamentally he believes life is fleeting and everyone will get what they deserve when they die, so the harm of capitalism is always outweighed by its philosophical import. </w:t>
      </w:r>
    </w:p>
    <w:p w14:paraId="38AE5C21" w14:textId="77777777" w:rsidR="00EE5375" w:rsidRPr="00626CA6" w:rsidRDefault="00EE5375" w:rsidP="00B42EC3">
      <w:pPr>
        <w:pStyle w:val="BodyText"/>
      </w:pPr>
      <w:r>
        <w:tab/>
        <w:t>Hestia</w:t>
      </w:r>
      <w:r w:rsidRPr="00626CA6">
        <w:t xml:space="preserve"> (L(G)), as the Aspirational God of aelves, tries to get all aelves to join the Dominion. Because of their slightly greater tendency to favor Law over Chaos than other Aelves, High Aelves most typically worship </w:t>
      </w:r>
      <w:r>
        <w:t>Hestia</w:t>
      </w:r>
      <w:r w:rsidRPr="00626CA6">
        <w:t xml:space="preserve">, though not in great numbers. </w:t>
      </w:r>
      <w:r>
        <w:t>Hestia</w:t>
      </w:r>
      <w:r w:rsidRPr="00626CA6">
        <w:t xml:space="preserve"> holds sway over transitions. Physical transitions through doorways and portals or over thresholds, metaphorical transitions, and even the forward flow of time—</w:t>
      </w:r>
      <w:r>
        <w:t>Hestia</w:t>
      </w:r>
      <w:r w:rsidRPr="00626CA6">
        <w:t xml:space="preserve"> influences them all. She watches over city gates, helping keep </w:t>
      </w:r>
      <w:r w:rsidRPr="00626CA6">
        <w:lastRenderedPageBreak/>
        <w:t xml:space="preserve">invaders out and defenders safe. She also watches over those moving into a new stage in life, whether that means a birthday, a marriage, or a more fitting body. It is common for anyone </w:t>
      </w:r>
      <w:proofErr w:type="gramStart"/>
      <w:r w:rsidRPr="00626CA6">
        <w:t>entering into</w:t>
      </w:r>
      <w:proofErr w:type="gramEnd"/>
      <w:r w:rsidRPr="00626CA6">
        <w:t xml:space="preserve"> a life change, such as moving to a new town or changing careers, to look to </w:t>
      </w:r>
      <w:r>
        <w:t>Hestia</w:t>
      </w:r>
      <w:r w:rsidRPr="00626CA6">
        <w:t xml:space="preserve"> for guidance. Likewise, birth and death are both transitions, and expectant mothers and the bereaved both offer her prayers, linking </w:t>
      </w:r>
      <w:r>
        <w:t>Hestia</w:t>
      </w:r>
      <w:r w:rsidRPr="00626CA6">
        <w:t xml:space="preserve">’s church to that of </w:t>
      </w:r>
      <w:r>
        <w:t>Shezmu</w:t>
      </w:r>
      <w:r w:rsidRPr="00626CA6">
        <w:t xml:space="preserve">, though it is always </w:t>
      </w:r>
      <w:r>
        <w:t>Shezmu</w:t>
      </w:r>
      <w:r w:rsidRPr="00626CA6">
        <w:t xml:space="preserve"> who takes the life; </w:t>
      </w:r>
      <w:r>
        <w:t>Hestia</w:t>
      </w:r>
      <w:r w:rsidRPr="00626CA6">
        <w:t xml:space="preserve"> simply tries to ease the transition. </w:t>
      </w:r>
    </w:p>
    <w:p w14:paraId="14111FB4" w14:textId="77777777" w:rsidR="00EE5375" w:rsidRPr="00626CA6" w:rsidRDefault="00EE5375" w:rsidP="00B42EC3">
      <w:pPr>
        <w:pStyle w:val="BodyText"/>
      </w:pPr>
      <w:r>
        <w:tab/>
        <w:t>Glycon</w:t>
      </w:r>
      <w:r w:rsidRPr="00626CA6">
        <w:t xml:space="preserve"> (LG), as is true of all the Aspirational Gods, must work against the tendency of his followers to stray from the path of Law. As the Aspirational God of Dragons, he has his work cut out for him. Dragons tend toward Neutrality, with “Metallic” dragons often having (C)G alignments and “Chromatic” dragons often having (C)E alignments, though the actual color of scales is not usually indicative of alignment. </w:t>
      </w:r>
    </w:p>
    <w:p w14:paraId="6FF9FB54" w14:textId="77777777" w:rsidR="00EE5375" w:rsidRPr="00626CA6" w:rsidRDefault="00EE5375" w:rsidP="00B42EC3">
      <w:pPr>
        <w:pStyle w:val="BodyText"/>
      </w:pPr>
      <w:r>
        <w:tab/>
        <w:t>Apollo</w:t>
      </w:r>
      <w:r w:rsidRPr="00626CA6">
        <w:t xml:space="preserve"> (LN) is a Member of the Angelic Choir. Prior to </w:t>
      </w:r>
      <w:r>
        <w:t>Apollo</w:t>
      </w:r>
      <w:r w:rsidRPr="00626CA6">
        <w:t xml:space="preserve">’s death, it was primarily he and </w:t>
      </w:r>
      <w:r>
        <w:t>Athena</w:t>
      </w:r>
      <w:r w:rsidRPr="00626CA6">
        <w:t xml:space="preserve"> who made decisions for the Angelic Choir, with </w:t>
      </w:r>
      <w:r>
        <w:t>Amaterasu</w:t>
      </w:r>
      <w:r w:rsidRPr="00626CA6">
        <w:t xml:space="preserve"> believing her interests would be adequately protected while giving her the opportunity to avoid speaking with </w:t>
      </w:r>
      <w:r>
        <w:t>Plutus</w:t>
      </w:r>
      <w:r w:rsidRPr="00626CA6">
        <w:t xml:space="preserve">, whom she considers to be a grifter with more akin to Asmodeus than one who should serve on the Choir. </w:t>
      </w:r>
      <w:r>
        <w:t>Plutus</w:t>
      </w:r>
      <w:r w:rsidRPr="00626CA6">
        <w:t xml:space="preserve">, for his part, accepted being shut out of the dealmaking with a profound lack of grace, but since </w:t>
      </w:r>
      <w:r>
        <w:t>Apollo</w:t>
      </w:r>
      <w:r w:rsidRPr="00626CA6">
        <w:t xml:space="preserve">’s death has happily contributed by taking </w:t>
      </w:r>
      <w:r>
        <w:t>Apollo</w:t>
      </w:r>
      <w:r w:rsidRPr="00626CA6">
        <w:t xml:space="preserve">’s place; and </w:t>
      </w:r>
      <w:r>
        <w:t>Amaterasu</w:t>
      </w:r>
      <w:r w:rsidRPr="00626CA6">
        <w:t xml:space="preserve"> is nowhere to be found. Despite his death, </w:t>
      </w:r>
      <w:r>
        <w:t>Apollo</w:t>
      </w:r>
      <w:r w:rsidRPr="00626CA6">
        <w:t xml:space="preserve">’s Ministers retain their powers so long as they maintain a Lawful alignment. Indeed, on the prime material, they exert more power within the Dominion than the followers of living members of the Choir. </w:t>
      </w:r>
      <w:r>
        <w:t xml:space="preserve">Apollo is often characterized as the Aspirational God of Troglodytes, though many, particularly those who are not humans, consider him to be the Aspirational God of Humans and Troglodytes. </w:t>
      </w:r>
    </w:p>
    <w:p w14:paraId="642BB588" w14:textId="77777777" w:rsidR="00EE5375" w:rsidRPr="00626CA6" w:rsidRDefault="00EE5375" w:rsidP="00B42EC3">
      <w:pPr>
        <w:pStyle w:val="BodyText"/>
      </w:pPr>
      <w:r>
        <w:tab/>
        <w:t>Philotes</w:t>
      </w:r>
      <w:r w:rsidRPr="00626CA6">
        <w:t xml:space="preserve"> ((C)G) is classified as one of the many so-called “Selfish Gods,” along with some </w:t>
      </w:r>
      <w:proofErr w:type="gramStart"/>
      <w:r w:rsidRPr="00626CA6">
        <w:t>less</w:t>
      </w:r>
      <w:proofErr w:type="gramEnd"/>
      <w:r w:rsidRPr="00626CA6">
        <w:t xml:space="preserve"> savory gods, such as </w:t>
      </w:r>
      <w:r>
        <w:t>Algos</w:t>
      </w:r>
      <w:r w:rsidRPr="00626CA6">
        <w:t xml:space="preserve">. </w:t>
      </w:r>
      <w:r>
        <w:t>Philotes</w:t>
      </w:r>
      <w:r w:rsidRPr="00626CA6">
        <w:t xml:space="preserve"> represents freedom, physical beauty, and sexuality. More than anything else, freedom is what matters to </w:t>
      </w:r>
      <w:r>
        <w:t>Philotes</w:t>
      </w:r>
      <w:r w:rsidRPr="00626CA6">
        <w:t xml:space="preserve">. For many this is most seen as freedom for sexual expression, but </w:t>
      </w:r>
      <w:r>
        <w:t>Philotes</w:t>
      </w:r>
      <w:r w:rsidRPr="00626CA6">
        <w:t xml:space="preserve"> represents the freedom to experience all that is good in the world, be it an ideology or a specific emotional or physical expression. So long as it doesn’t harm others, </w:t>
      </w:r>
      <w:r>
        <w:t>Philotes</w:t>
      </w:r>
      <w:r w:rsidRPr="00626CA6">
        <w:t xml:space="preserve"> believes creatures should do, think, and feel as they will, and encourages her followers to try new things, to think in new ways, and to wear new forms. While followers and even non-spellcasting priests of </w:t>
      </w:r>
      <w:r>
        <w:t>Philotes</w:t>
      </w:r>
      <w:r w:rsidRPr="00626CA6">
        <w:t xml:space="preserve"> are often Chaotic, due to the Ancient Pact, there are no Chaotic Ministers (as they lack the ability to use Divine Magic). A rumored exception is those with an Avatic Bloodline with Far Realms ancestry.</w:t>
      </w:r>
    </w:p>
    <w:p w14:paraId="7BE01186" w14:textId="77777777" w:rsidR="00EE5375" w:rsidRPr="00626CA6" w:rsidRDefault="00EE5375" w:rsidP="00B42EC3">
      <w:pPr>
        <w:pStyle w:val="BodyText"/>
      </w:pPr>
      <w:r>
        <w:tab/>
      </w:r>
      <w:r w:rsidRPr="00626CA6">
        <w:t xml:space="preserve">Asmodeus (LE) is the sole representative of the Curia Regis (of Hell) on the material plane. Scholars generally count Beelzebub, Lucifer, and Satan as members of the Curia Regis but, perhaps surprisingly, few include Asmodeus. Members of the Curia Regis empower Witches because they are incapable of maintaining a clergy, which appears to be either an intentional effect or side effect of the Ancient Pact between the Angelic Choir and Curia Regis. Thus, although Asmodeus is not all-powerful in Hell, his power on the Prime Material Plane is greater than that of any other devil. </w:t>
      </w:r>
      <w:r>
        <w:t>Medjed</w:t>
      </w:r>
      <w:r w:rsidRPr="00626CA6">
        <w:t xml:space="preserve"> encourages her followers to defend the Dominion because it is within that framework they can live forever. She has an alliance with Asmodeus and, because undeath steals souls from the outer planes, is assumed to provide some sort of service or advantage to Asmodeus that stems from the Ancient Pact, though what that is remains a mystery. Asmodeus is one of the three Heretical Deities, along with </w:t>
      </w:r>
      <w:r>
        <w:t>Medjed</w:t>
      </w:r>
      <w:r w:rsidRPr="00626CA6">
        <w:t xml:space="preserve"> and </w:t>
      </w:r>
      <w:r>
        <w:t>Algos</w:t>
      </w:r>
      <w:r w:rsidRPr="00626CA6">
        <w:t xml:space="preserve">, though he also has Axiomatic Ministers. It may be noted that Asmodeus and his followers consider him to be the fourth Great Deity of Magic (Divine), but most other people do not count him among their number. </w:t>
      </w:r>
    </w:p>
    <w:p w14:paraId="5E0D29D4" w14:textId="77777777" w:rsidR="00EE5375" w:rsidRPr="00626CA6" w:rsidRDefault="00EE5375" w:rsidP="00B42EC3">
      <w:pPr>
        <w:pStyle w:val="BodyText"/>
      </w:pPr>
      <w:r>
        <w:tab/>
        <w:t>Aphrodite</w:t>
      </w:r>
      <w:r w:rsidRPr="00626CA6">
        <w:t xml:space="preserve"> (N(CG)) is probably one of the most unfairly represented of the Greater Gods. She has some decidedly unwholesome monikers, such as The Savored Sting. While she is appropriately seen as the goddess of lust, she is also seen as the goddess of trickery and revenge in all forms, when really, she just recommends trickery and revenge against those who deserve it. Silver-tongued and charming, she is an expert at weaving insults into compliments and laying intricate groundwork for retribution at its finest. While followers and even non-spellcasting priests of </w:t>
      </w:r>
      <w:r>
        <w:t>Aphrodite</w:t>
      </w:r>
      <w:r w:rsidRPr="00626CA6">
        <w:t xml:space="preserve"> are often Chaotic, due to the Ancient Pact, there are no Chaotic Ministers (as they lack the ability to use Divine Magic). A rumored exception is those with an Avatic Bloodline with Far Realms ancestry. </w:t>
      </w:r>
    </w:p>
    <w:p w14:paraId="3A0A9670" w14:textId="77777777" w:rsidR="00EE5375" w:rsidRPr="00626CA6" w:rsidRDefault="00EE5375" w:rsidP="00B42EC3">
      <w:pPr>
        <w:pStyle w:val="BodyText"/>
      </w:pPr>
      <w:r>
        <w:tab/>
      </w:r>
      <w:r w:rsidRPr="00626CA6">
        <w:t xml:space="preserve">Once a mortal human, </w:t>
      </w:r>
      <w:r>
        <w:t>Comus</w:t>
      </w:r>
      <w:r w:rsidRPr="00626CA6">
        <w:t xml:space="preserve"> (N(G)) is now one the few deities known as the Ascended. In his mortal years, Cayden was a sellsword of no small fame, known for his boisterous manner, skill with a blade, and fearless resolve. During a particularly rowdy night of drinking, a series of escalating dares led the wandering mercenary to attempt the Test of the Starstone. He emerged from the Starstone Cathedral 3 days later, laughing, a fully realized </w:t>
      </w:r>
      <w:proofErr w:type="gramStart"/>
      <w:r w:rsidRPr="00626CA6">
        <w:t>god</w:t>
      </w:r>
      <w:proofErr w:type="gramEnd"/>
      <w:r w:rsidRPr="00626CA6">
        <w:t xml:space="preserve">. Divine responsibility did little to change Cayden’s attitude from what it was in his mortal life. He continues to crave adventure, drink, and pleasurable company while abhorring bullies, tyrants, and cowards. </w:t>
      </w:r>
    </w:p>
    <w:p w14:paraId="433A1A28" w14:textId="77777777" w:rsidR="00EE5375" w:rsidRPr="00626CA6" w:rsidRDefault="00EE5375" w:rsidP="00B42EC3">
      <w:pPr>
        <w:pStyle w:val="BodyText"/>
      </w:pPr>
      <w:r>
        <w:tab/>
      </w:r>
      <w:r w:rsidRPr="00626CA6">
        <w:t xml:space="preserve">Dagon (N(LE)) has villages of followers that, despite their hostility toward strangers, tend to be prolific exporters, known for their whiskeys, referred to as “Dagonic Whiskeys” by some, hallucinogenic substances, and preserved foods, including some that are considered acquired tastes. </w:t>
      </w:r>
    </w:p>
    <w:p w14:paraId="270A57B6" w14:textId="77777777" w:rsidR="00EE5375" w:rsidRPr="00626CA6" w:rsidRDefault="00EE5375" w:rsidP="00B42EC3">
      <w:pPr>
        <w:pStyle w:val="BodyText"/>
      </w:pPr>
      <w:r>
        <w:tab/>
        <w:t>Selene</w:t>
      </w:r>
      <w:r w:rsidRPr="00626CA6">
        <w:t xml:space="preserve"> (N(LG)) is the god of pleasant dreams and a protector of travelers. </w:t>
      </w:r>
    </w:p>
    <w:p w14:paraId="52D3992A" w14:textId="77777777" w:rsidR="00EE5375" w:rsidRPr="00626CA6" w:rsidRDefault="00EE5375" w:rsidP="00B42EC3">
      <w:pPr>
        <w:pStyle w:val="BodyText"/>
      </w:pPr>
      <w:r>
        <w:tab/>
        <w:t>Ponos</w:t>
      </w:r>
      <w:r w:rsidRPr="00626CA6">
        <w:t xml:space="preserve"> (N) is the god of hard work and protector of (only) those who have earned it. Considering their alignments are not diametrically opposed, there is a great deal of enmity between </w:t>
      </w:r>
      <w:r>
        <w:t>Ponos</w:t>
      </w:r>
      <w:r w:rsidRPr="00626CA6">
        <w:t xml:space="preserve"> and </w:t>
      </w:r>
      <w:r>
        <w:t>Vulcan</w:t>
      </w:r>
      <w:r w:rsidRPr="00626CA6">
        <w:t xml:space="preserve">, the latter believing the former betrayed him and his people, the Dvorgar, in favor of selfish pursuits. </w:t>
      </w:r>
    </w:p>
    <w:p w14:paraId="1AA7B501" w14:textId="77777777" w:rsidR="00EE5375" w:rsidRPr="00626CA6" w:rsidRDefault="00EE5375" w:rsidP="00B42EC3">
      <w:pPr>
        <w:pStyle w:val="BodyText"/>
      </w:pPr>
      <w:r>
        <w:tab/>
        <w:t>Demeter</w:t>
      </w:r>
      <w:r w:rsidRPr="00626CA6">
        <w:t xml:space="preserve"> (N(LG)) is a rural god who encourages his followers to be gracious hosts and protectors of their lands. While </w:t>
      </w:r>
      <w:r>
        <w:t>Demeter</w:t>
      </w:r>
      <w:r w:rsidRPr="00626CA6">
        <w:t xml:space="preserve"> himself is not a hunter because he has no need to eat, hunters who are respectful of the animals thank him for taking care of the animals while they lived to be plentiful to those who hunt for food. He is also worshipped by peasants who work the fields. </w:t>
      </w:r>
    </w:p>
    <w:p w14:paraId="2ED7AB8D" w14:textId="77777777" w:rsidR="00EE5375" w:rsidRPr="00626CA6" w:rsidRDefault="00EE5375" w:rsidP="00B42EC3">
      <w:pPr>
        <w:pStyle w:val="BodyText"/>
      </w:pPr>
      <w:r>
        <w:tab/>
        <w:t>Jupiter</w:t>
      </w:r>
      <w:r w:rsidRPr="00626CA6">
        <w:t xml:space="preserve"> (N(E)) doesn’t quite make the cut to be mistaken for a Civic God, but she’s in the family of gods that fall between the Civic Gods and Selfish Gods. She is worshiped primarily by isolated communities with a large contingent of stone giant worshippers. </w:t>
      </w:r>
    </w:p>
    <w:p w14:paraId="22DCFEF1" w14:textId="77777777" w:rsidR="00EE5375" w:rsidRPr="00626CA6" w:rsidRDefault="00EE5375" w:rsidP="00B42EC3">
      <w:pPr>
        <w:pStyle w:val="BodyText"/>
      </w:pPr>
      <w:r>
        <w:tab/>
        <w:t>Rhea</w:t>
      </w:r>
      <w:r w:rsidRPr="00626CA6">
        <w:t xml:space="preserve"> (N(G)) keeps an eye on rural communities from her mountain home to ensure they are not keeping slaves and are being respectful of nature.</w:t>
      </w:r>
    </w:p>
    <w:p w14:paraId="132D184E" w14:textId="77777777" w:rsidR="00EE5375" w:rsidRPr="00626CA6" w:rsidRDefault="00EE5375" w:rsidP="00B42EC3">
      <w:pPr>
        <w:pStyle w:val="BodyText"/>
      </w:pPr>
      <w:r>
        <w:tab/>
        <w:t>Ares</w:t>
      </w:r>
      <w:r w:rsidRPr="00626CA6">
        <w:t xml:space="preserve"> (N(CE)) is the god of taking what you want by force. Like most of his followers, he does as he pleases and takes what he wants, but they are generally not insane; they take what they can get away with taking. While followers and even non-spellcasting priests of </w:t>
      </w:r>
      <w:r>
        <w:t>Ares</w:t>
      </w:r>
      <w:r w:rsidRPr="00626CA6">
        <w:t xml:space="preserve"> are often Chaotic, due to the Ancient Pact, there are no Chaotic Ministers (as they lack the ability to use Divine Magic). A rumored exception is those with an Avatic Bloodline with Far Realms ancestry.</w:t>
      </w:r>
    </w:p>
    <w:p w14:paraId="440A1704" w14:textId="77777777" w:rsidR="00EE5375" w:rsidRPr="00626CA6" w:rsidRDefault="00EE5375" w:rsidP="00B42EC3">
      <w:pPr>
        <w:pStyle w:val="BodyText"/>
      </w:pPr>
      <w:r>
        <w:tab/>
        <w:t>Neptune</w:t>
      </w:r>
      <w:r w:rsidRPr="00626CA6">
        <w:t xml:space="preserve"> (N(E)), one of the Great Deities of Nature and specifically one of the wilderness gods, makes his home on the boundary between calm coastal waters and the open sea. He is not a vindictive or sadistic god, but his portfolio includes storms and the sea, which means he kills innocent sailors in storms; he takes no pleasure in it but also feels no remorse, but he observes tradition and accepts his role.</w:t>
      </w:r>
    </w:p>
    <w:p w14:paraId="5221D483" w14:textId="77777777" w:rsidR="00EE5375" w:rsidRPr="00626CA6" w:rsidRDefault="00EE5375" w:rsidP="00B42EC3">
      <w:pPr>
        <w:pStyle w:val="BodyText"/>
      </w:pPr>
      <w:r>
        <w:tab/>
        <w:t>Hecate</w:t>
      </w:r>
      <w:r w:rsidRPr="00626CA6">
        <w:t xml:space="preserve"> (N(CE) is one of the four Gods of Magic, with Occult being his domain. </w:t>
      </w:r>
      <w:r>
        <w:t>Hecate</w:t>
      </w:r>
      <w:r w:rsidRPr="00626CA6">
        <w:t xml:space="preserve"> is known as God of End Times and is frequently confused with the deities of the apocalypse, but he is just waiting for the end, not actively brining it about. His vision extends into the Far </w:t>
      </w:r>
      <w:proofErr w:type="gramStart"/>
      <w:r w:rsidRPr="00626CA6">
        <w:t>Realms</w:t>
      </w:r>
      <w:proofErr w:type="gramEnd"/>
      <w:r w:rsidRPr="00626CA6">
        <w:t xml:space="preserve"> and he can see what is coming. While followers and even non-spellcasting priests of </w:t>
      </w:r>
      <w:r>
        <w:t>Hecate</w:t>
      </w:r>
      <w:r w:rsidRPr="00626CA6">
        <w:t xml:space="preserve"> are often Chaotic, due to the Ancient Pact, there are no Chaotic Ministers (as they lack the ability to use Divine Magic). A rumored exception is those with an Avatic Bloodline with Far Realms ancestry. Witches who do not have devils as patrons frequently draw power from </w:t>
      </w:r>
      <w:r>
        <w:t>Hecate</w:t>
      </w:r>
      <w:r w:rsidRPr="00626CA6">
        <w:t xml:space="preserve">. </w:t>
      </w:r>
    </w:p>
    <w:p w14:paraId="76E27A2E" w14:textId="77777777" w:rsidR="00EE5375" w:rsidRPr="00626CA6" w:rsidRDefault="00EE5375" w:rsidP="00B42EC3">
      <w:pPr>
        <w:pStyle w:val="BodyText"/>
      </w:pPr>
      <w:r>
        <w:tab/>
        <w:t>Athena</w:t>
      </w:r>
      <w:r w:rsidRPr="00626CA6">
        <w:t xml:space="preserve"> (L(G)) is the militant face of the Angelic Choir. </w:t>
      </w:r>
    </w:p>
    <w:p w14:paraId="697639AF" w14:textId="77777777" w:rsidR="00EE5375" w:rsidRPr="00626CA6" w:rsidRDefault="00EE5375" w:rsidP="00B42EC3">
      <w:pPr>
        <w:pStyle w:val="BodyText"/>
      </w:pPr>
      <w:r>
        <w:tab/>
        <w:t>Melete</w:t>
      </w:r>
      <w:r w:rsidRPr="00626CA6">
        <w:t xml:space="preserve"> ((L)N) is a stern god who observes tradition.</w:t>
      </w:r>
    </w:p>
    <w:p w14:paraId="778FDBE4" w14:textId="77777777" w:rsidR="00EE5375" w:rsidRPr="00626CA6" w:rsidRDefault="00EE5375" w:rsidP="00B42EC3">
      <w:pPr>
        <w:pStyle w:val="BodyText"/>
      </w:pPr>
      <w:r>
        <w:tab/>
        <w:t>Peko</w:t>
      </w:r>
      <w:r w:rsidRPr="00626CA6">
        <w:t xml:space="preserve"> ((L)N), one of the 9 great deities of nature and specifically one of the rural gods, likes to work the fields and prefers to keep things simple and honest. </w:t>
      </w:r>
    </w:p>
    <w:p w14:paraId="64F3BA8E" w14:textId="77777777" w:rsidR="00EE5375" w:rsidRPr="00626CA6" w:rsidRDefault="00EE5375" w:rsidP="00B42EC3">
      <w:pPr>
        <w:pStyle w:val="BodyText"/>
      </w:pPr>
      <w:r>
        <w:tab/>
        <w:t>Artemis</w:t>
      </w:r>
      <w:r w:rsidRPr="00626CA6">
        <w:t xml:space="preserve"> (N), one of the 9 great deities of nature and specifically one of the wilderness gods, is an aloof hunter who will only act as a protector in the wilderness of those who pay him homage or are otherwise respectful of nature. </w:t>
      </w:r>
    </w:p>
    <w:p w14:paraId="7548B5D2" w14:textId="77777777" w:rsidR="00EE5375" w:rsidRPr="00626CA6" w:rsidRDefault="00EE5375" w:rsidP="00B42EC3">
      <w:pPr>
        <w:pStyle w:val="BodyText"/>
      </w:pPr>
      <w:r>
        <w:tab/>
        <w:t>Cloacina</w:t>
      </w:r>
      <w:r w:rsidRPr="00626CA6">
        <w:t xml:space="preserve"> ((C)E) is the god of thieves, rats, and the night. She is at odds with both </w:t>
      </w:r>
      <w:r>
        <w:t>Thanatos</w:t>
      </w:r>
      <w:r w:rsidRPr="00626CA6">
        <w:t xml:space="preserve"> and </w:t>
      </w:r>
      <w:r>
        <w:t>Hermes</w:t>
      </w:r>
      <w:r w:rsidRPr="00626CA6">
        <w:t xml:space="preserve"> as she represents both unsanctioned murder and stealing from babies. Due to the Ancient Pact, it is not possible to have Heretical (Evil) Ministers, but </w:t>
      </w:r>
      <w:r>
        <w:t>Cloacina</w:t>
      </w:r>
      <w:r w:rsidRPr="00626CA6">
        <w:t xml:space="preserve"> has some Heathen Ministers who are certainly not Good; most of her devout are </w:t>
      </w:r>
      <w:proofErr w:type="gramStart"/>
      <w:r w:rsidRPr="00626CA6">
        <w:t>actually Witches</w:t>
      </w:r>
      <w:proofErr w:type="gramEnd"/>
      <w:r w:rsidRPr="00626CA6">
        <w:t xml:space="preserve"> and she has a cult of Druids who claim the sewers as their home.</w:t>
      </w:r>
    </w:p>
    <w:p w14:paraId="01742A23" w14:textId="77777777" w:rsidR="00EE5375" w:rsidRPr="00626CA6" w:rsidRDefault="00EE5375" w:rsidP="00B42EC3">
      <w:pPr>
        <w:pStyle w:val="BodyText"/>
      </w:pPr>
      <w:r>
        <w:tab/>
        <w:t>Lysssa</w:t>
      </w:r>
      <w:r w:rsidRPr="00626CA6">
        <w:t xml:space="preserve"> (NE)</w:t>
      </w:r>
      <w:r>
        <w:t xml:space="preserve"> is</w:t>
      </w:r>
      <w:r w:rsidRPr="00626CA6">
        <w:t xml:space="preserve"> the </w:t>
      </w:r>
      <w:proofErr w:type="gramStart"/>
      <w:r w:rsidRPr="00626CA6">
        <w:t>Mother</w:t>
      </w:r>
      <w:proofErr w:type="gramEnd"/>
      <w:r w:rsidRPr="00626CA6">
        <w:t xml:space="preserve"> of Monsters</w:t>
      </w:r>
      <w:r>
        <w:t>.</w:t>
      </w:r>
      <w:r w:rsidRPr="00626CA6">
        <w:t xml:space="preserve"> </w:t>
      </w:r>
      <w:r>
        <w:t xml:space="preserve">Her priests are surprisingly good neighbors, a practice that is intended to make their neighbors not bother them. Strangers and trespassers, on the other hand, are considered prey. </w:t>
      </w:r>
      <w:r w:rsidRPr="00626CA6">
        <w:t xml:space="preserve">Nobody would mistake </w:t>
      </w:r>
      <w:r>
        <w:t>Lysssa</w:t>
      </w:r>
      <w:r w:rsidRPr="00626CA6">
        <w:t xml:space="preserve"> (NE) for a </w:t>
      </w:r>
      <w:r>
        <w:t>“</w:t>
      </w:r>
      <w:r w:rsidRPr="00626CA6">
        <w:t>Civic</w:t>
      </w:r>
      <w:r>
        <w:t>”</w:t>
      </w:r>
      <w:r w:rsidRPr="00626CA6">
        <w:t xml:space="preserve"> God, but she’s in the family of gods that fall between the Civic Gods and Selfish Gods. Due to the Ancient Pact, it is not possible to have Heretical (Evil) Ministers, but </w:t>
      </w:r>
      <w:r>
        <w:t>Lysssa</w:t>
      </w:r>
      <w:r w:rsidRPr="00626CA6">
        <w:t xml:space="preserve"> has some Heathen Ministers who are certainly not Good; most of her devout are </w:t>
      </w:r>
      <w:proofErr w:type="gramStart"/>
      <w:r w:rsidRPr="00626CA6">
        <w:t>actually Druids</w:t>
      </w:r>
      <w:proofErr w:type="gramEnd"/>
      <w:r w:rsidRPr="00626CA6">
        <w:t xml:space="preserve"> or Witches. </w:t>
      </w:r>
    </w:p>
    <w:p w14:paraId="6081231B" w14:textId="77777777" w:rsidR="00EE5375" w:rsidRPr="00626CA6" w:rsidRDefault="00EE5375" w:rsidP="00B42EC3">
      <w:pPr>
        <w:pStyle w:val="BodyText"/>
      </w:pPr>
      <w:r>
        <w:tab/>
        <w:t>Xolotl</w:t>
      </w:r>
      <w:r w:rsidRPr="00626CA6">
        <w:t xml:space="preserve"> (L(E)) is an ancient god of the orks who is now infrequently worshipped due to her alliance with the Dominion, which most orks despise, though a surprisingly large number of female orcs worship her. She is the Aspirational God of Orks. </w:t>
      </w:r>
    </w:p>
    <w:p w14:paraId="552CAAF6" w14:textId="77777777" w:rsidR="00EE5375" w:rsidRPr="00626CA6" w:rsidRDefault="00EE5375" w:rsidP="00B42EC3">
      <w:pPr>
        <w:pStyle w:val="BodyText"/>
      </w:pPr>
      <w:r>
        <w:tab/>
        <w:t>Morrigan</w:t>
      </w:r>
      <w:r w:rsidRPr="00626CA6">
        <w:t xml:space="preserve"> (N(CE)), both one of the 9 great deities of nature, and specifically one of the wild gods, and one of the 3 Great Deities of Magic, and specifically the god of primal magic, is a secretive god. Her priests maintain a shrine that acts as a storehouse of knowledge of the druidic faith and kill anyone who chances upon it to ensure the secrets are kept. </w:t>
      </w:r>
      <w:r>
        <w:t>Morrigan</w:t>
      </w:r>
      <w:r w:rsidRPr="00626CA6">
        <w:t xml:space="preserve"> grants few Ministers divine power but even the </w:t>
      </w:r>
      <w:proofErr w:type="gramStart"/>
      <w:r w:rsidRPr="00626CA6">
        <w:t>most evil</w:t>
      </w:r>
      <w:proofErr w:type="gramEnd"/>
      <w:r w:rsidRPr="00626CA6">
        <w:t xml:space="preserve"> of them are no friend of the undead. Despite their chaotic and evil tendencies, their followers can be of any alignment and spellcasters frequently follow one of the great deities of magic regardless of alignment. With Primal Magic being her domain, Druids frequently worship </w:t>
      </w:r>
      <w:r>
        <w:t>Morrigan</w:t>
      </w:r>
      <w:r w:rsidRPr="00626CA6">
        <w:t xml:space="preserve">. </w:t>
      </w:r>
      <w:r>
        <w:t>Morrigan</w:t>
      </w:r>
      <w:r w:rsidRPr="00626CA6">
        <w:t xml:space="preserve"> encourages peace and merrymaking at various times during the gyre when she is present, during which times her faithful will cease all fighting, but when she leaves things get back to normal. </w:t>
      </w:r>
    </w:p>
    <w:p w14:paraId="2DA770BE" w14:textId="77777777" w:rsidR="00EE5375" w:rsidRPr="00626CA6" w:rsidRDefault="00EE5375" w:rsidP="00B42EC3">
      <w:pPr>
        <w:pStyle w:val="BodyText"/>
      </w:pPr>
      <w:r>
        <w:tab/>
      </w:r>
      <w:r w:rsidRPr="00626CA6">
        <w:t xml:space="preserve">With Arcane Magic being the domain of </w:t>
      </w:r>
      <w:r>
        <w:t>Isis</w:t>
      </w:r>
      <w:r w:rsidRPr="00626CA6">
        <w:t xml:space="preserve"> (N(CE)), those who use spellbooks to prepare spells frequently worship </w:t>
      </w:r>
      <w:r>
        <w:t>Isis</w:t>
      </w:r>
      <w:r w:rsidRPr="00626CA6">
        <w:t xml:space="preserve">. </w:t>
      </w:r>
      <w:r>
        <w:t>Isis</w:t>
      </w:r>
      <w:r w:rsidRPr="00626CA6">
        <w:t xml:space="preserve"> is protective of those who seek knowledge and is a gracious and patient teacher of talented pupils (she has no time for pupils who lack talent and is an abusive mentor to those who might succeed if they only tried harder); any who keep her from her goals, however, find she can be lethally efficient in clearing a path.</w:t>
      </w:r>
    </w:p>
    <w:p w14:paraId="0B9CE68B" w14:textId="77777777" w:rsidR="00EE5375" w:rsidRPr="00626CA6" w:rsidRDefault="00EE5375" w:rsidP="00B42EC3">
      <w:pPr>
        <w:pStyle w:val="BodyText"/>
      </w:pPr>
      <w:r>
        <w:tab/>
        <w:t>Thanatos</w:t>
      </w:r>
      <w:r w:rsidRPr="00626CA6">
        <w:t xml:space="preserve"> ((L)E) is the god of civilized assassination and machines (especially traps); he needs a reason to kill, though the reason can be a twisted one. </w:t>
      </w:r>
      <w:r>
        <w:t>Thanatos</w:t>
      </w:r>
      <w:r w:rsidRPr="00626CA6">
        <w:t xml:space="preserve">’s </w:t>
      </w:r>
      <w:r w:rsidRPr="00626CA6">
        <w:lastRenderedPageBreak/>
        <w:t xml:space="preserve">Ministers are often assassins but may commit murder pro bono as a tactic to increase the notoriety of their cult. Due to the Ancient Pact, it is not possible to have Heretical (Evil) Ministers, but </w:t>
      </w:r>
      <w:r>
        <w:t>Thanatos</w:t>
      </w:r>
      <w:r w:rsidRPr="00626CA6">
        <w:t xml:space="preserve"> has some Heathen Ministers who are certainly not Good; most of his devout are </w:t>
      </w:r>
      <w:proofErr w:type="gramStart"/>
      <w:r w:rsidRPr="00626CA6">
        <w:t>actually Witches</w:t>
      </w:r>
      <w:proofErr w:type="gramEnd"/>
      <w:r w:rsidRPr="00626CA6">
        <w:t>.</w:t>
      </w:r>
    </w:p>
    <w:p w14:paraId="1D451AD8" w14:textId="77777777" w:rsidR="00EE5375" w:rsidRPr="00626CA6" w:rsidRDefault="00EE5375" w:rsidP="00B42EC3">
      <w:pPr>
        <w:pStyle w:val="BodyText"/>
      </w:pPr>
      <w:r>
        <w:tab/>
        <w:t>Shezmu</w:t>
      </w:r>
      <w:r w:rsidRPr="00626CA6">
        <w:t xml:space="preserve"> (N(LE)) is a kind god with death as one of her portfolios; as such she must kill innocent creatures but is respectful of her victims even long after they are dead (and despises graverobbers). </w:t>
      </w:r>
    </w:p>
    <w:p w14:paraId="7F239AB8" w14:textId="77777777" w:rsidR="00EE5375" w:rsidRPr="00626CA6" w:rsidRDefault="00EE5375" w:rsidP="00B42EC3">
      <w:pPr>
        <w:pStyle w:val="BodyText"/>
      </w:pPr>
      <w:r>
        <w:tab/>
        <w:t>Faust</w:t>
      </w:r>
      <w:r w:rsidRPr="00626CA6">
        <w:t xml:space="preserve"> (N(LE)), the “Living God” is not actually a deity. Ministers of </w:t>
      </w:r>
      <w:r>
        <w:t>Faust</w:t>
      </w:r>
      <w:r w:rsidRPr="00626CA6">
        <w:t xml:space="preserve">, usually lower-ranking priests, derive their powers from Asmodeus, but are not aware Asmodeus is the real source of their power. Asmodeus does not provide Telepathy as a domain spell to </w:t>
      </w:r>
      <w:r>
        <w:t>Faustian</w:t>
      </w:r>
      <w:r w:rsidRPr="00626CA6">
        <w:t xml:space="preserve"> priests, lest they use it to learn the truth, and a couple of other spells. Instead, he gets an assist from his allies, </w:t>
      </w:r>
      <w:r>
        <w:t>Thanatos</w:t>
      </w:r>
      <w:r w:rsidRPr="00626CA6">
        <w:t xml:space="preserve"> and </w:t>
      </w:r>
      <w:r>
        <w:t>Medjed</w:t>
      </w:r>
      <w:r w:rsidRPr="00626CA6">
        <w:t xml:space="preserve">, who provide three Domain Spells to </w:t>
      </w:r>
      <w:r>
        <w:t>Faustian</w:t>
      </w:r>
      <w:r w:rsidRPr="00626CA6">
        <w:t xml:space="preserve"> Ministers: Gluttony, Nondetection, and Mortal Chains, to provide the </w:t>
      </w:r>
      <w:r>
        <w:t>Faustian</w:t>
      </w:r>
      <w:r w:rsidRPr="00626CA6">
        <w:t xml:space="preserve"> Ministers with a unique set of Domain Spells. Because the source of divine power comes at least in part from Asmodeus, </w:t>
      </w:r>
      <w:r>
        <w:t>Faustian</w:t>
      </w:r>
      <w:r w:rsidRPr="00626CA6">
        <w:t xml:space="preserve"> Ministers can be either Axiomatic or Heretical (of Asmodeus by way of </w:t>
      </w:r>
      <w:r>
        <w:t>Faust</w:t>
      </w:r>
      <w:r w:rsidRPr="00626CA6">
        <w:t xml:space="preserve">), even though </w:t>
      </w:r>
      <w:r>
        <w:t>Faust</w:t>
      </w:r>
      <w:r w:rsidRPr="00626CA6">
        <w:t xml:space="preserve"> himself is Neutral, albeit with Lawful and Evil tendencies. Despite their frequently similar alignments, priests of </w:t>
      </w:r>
      <w:r>
        <w:t>Plutus</w:t>
      </w:r>
      <w:r w:rsidRPr="00626CA6">
        <w:t xml:space="preserve"> and </w:t>
      </w:r>
      <w:r>
        <w:t>Faust</w:t>
      </w:r>
      <w:r w:rsidRPr="00626CA6">
        <w:t xml:space="preserve"> hate one another with a white-hot passion. </w:t>
      </w:r>
    </w:p>
    <w:p w14:paraId="13F38546" w14:textId="77777777" w:rsidR="00EE5375" w:rsidRPr="00626CA6" w:rsidRDefault="00EE5375" w:rsidP="00B42EC3">
      <w:pPr>
        <w:pStyle w:val="BodyText"/>
      </w:pPr>
      <w:r>
        <w:tab/>
        <w:t>Ra</w:t>
      </w:r>
      <w:r w:rsidRPr="00626CA6">
        <w:t xml:space="preserve"> (NG) is a fierce protector of innocent sapient beings and a hated foe of the undead.</w:t>
      </w:r>
    </w:p>
    <w:p w14:paraId="004C8ECC" w14:textId="77777777" w:rsidR="00EE5375" w:rsidRPr="00626CA6" w:rsidRDefault="00EE5375" w:rsidP="00B42EC3">
      <w:pPr>
        <w:pStyle w:val="BodyText"/>
      </w:pPr>
      <w:r>
        <w:tab/>
        <w:t>Ptah</w:t>
      </w:r>
      <w:r w:rsidRPr="00626CA6">
        <w:t xml:space="preserve"> ((L)G) is the goddess of beauty and art and protects works of art, as well as structures within towns. She loves all sapient beings and protects life above all else but is respectful of legacy and disapproves of vandals.</w:t>
      </w:r>
    </w:p>
    <w:p w14:paraId="140EDCB6" w14:textId="77777777" w:rsidR="00EE5375" w:rsidRPr="00626CA6" w:rsidRDefault="00EE5375" w:rsidP="00B42EC3">
      <w:pPr>
        <w:pStyle w:val="BodyText"/>
      </w:pPr>
      <w:r>
        <w:tab/>
        <w:t>Amaterasu</w:t>
      </w:r>
      <w:r w:rsidRPr="00626CA6">
        <w:t xml:space="preserve"> (LG) has been absent from the Prime Material Plane since the ancient pact between Heaven and Hell and </w:t>
      </w:r>
      <w:r>
        <w:t>Apollo</w:t>
      </w:r>
      <w:r w:rsidRPr="00626CA6">
        <w:t xml:space="preserve"> has been killed (though his Ministers still have power), so </w:t>
      </w:r>
      <w:r>
        <w:t>Athena</w:t>
      </w:r>
      <w:r w:rsidRPr="00626CA6">
        <w:t xml:space="preserve"> and </w:t>
      </w:r>
      <w:r>
        <w:t>Plutus</w:t>
      </w:r>
      <w:r w:rsidRPr="00626CA6">
        <w:t xml:space="preserve"> are the face of the Angelic Choir on the Prime Material Plane. Many of </w:t>
      </w:r>
      <w:r>
        <w:t>Amaterasu</w:t>
      </w:r>
      <w:r w:rsidRPr="00626CA6">
        <w:t xml:space="preserve">’s followers are socially active but have secret lives that are dedicated to eradicating evil and chaos. </w:t>
      </w:r>
      <w:r>
        <w:t xml:space="preserve">Many of the teachings of Amaterasu can be summarized as “sunlight is the best disinfectant,” but this teaching only applies to secrets that are harmful to society; secrets kept for the good of society are maintained with utmost diligence. Enemies of Amaterasu often try to portray Amaterasu and her agents as hypocritical, but the faithful see no contradiction. </w:t>
      </w:r>
    </w:p>
    <w:p w14:paraId="1935F93A" w14:textId="77777777" w:rsidR="00EE5375" w:rsidRPr="00626CA6" w:rsidRDefault="00EE5375" w:rsidP="00B42EC3">
      <w:pPr>
        <w:pStyle w:val="BodyText"/>
      </w:pPr>
      <w:r>
        <w:tab/>
        <w:t>Hermes</w:t>
      </w:r>
      <w:r w:rsidRPr="00626CA6">
        <w:t xml:space="preserve"> ((C)N) is the God of Thievery. While followers and even non-spellcasting priests of </w:t>
      </w:r>
      <w:r>
        <w:t>Hermes</w:t>
      </w:r>
      <w:r w:rsidRPr="00626CA6">
        <w:t xml:space="preserve"> are often Chaotic, due to the Ancient Pact, there are no Chaotic Ministers (as they lack the ability to use Divine Magic). A rumored exception is those with an Avatic Bloodline with Far Realms ancestry. </w:t>
      </w:r>
    </w:p>
    <w:p w14:paraId="46A6F660" w14:textId="77777777" w:rsidR="00EE5375" w:rsidRPr="00626CA6" w:rsidRDefault="00EE5375" w:rsidP="00B42EC3">
      <w:pPr>
        <w:pStyle w:val="BodyText"/>
      </w:pPr>
      <w:r>
        <w:tab/>
      </w:r>
      <w:r w:rsidRPr="00626CA6">
        <w:t xml:space="preserve">Sun Wukong ((C)N), one of the 9 great deities of nature, and specifically one of the wild gods, is a generally good-natured trickster who will aid those who appear to have a good sense of humor and are respectful of nature, but he takes what he wants without regard for claims of ownership even from those he likes. </w:t>
      </w:r>
    </w:p>
    <w:p w14:paraId="0E4697C7" w14:textId="77777777" w:rsidR="00EE5375" w:rsidRPr="00626CA6" w:rsidRDefault="00EE5375" w:rsidP="00B42EC3">
      <w:pPr>
        <w:pStyle w:val="BodyText"/>
      </w:pPr>
      <w:r>
        <w:tab/>
        <w:t>Vulcan</w:t>
      </w:r>
      <w:r w:rsidRPr="00626CA6">
        <w:t xml:space="preserve"> (LN), the aspirational god of dvorgar, is a natural fit for many dvergan societies because Dvorgar tend to respect law. Considering their alignments are not diametrically opposed, there is a great deal of enmity between </w:t>
      </w:r>
      <w:r>
        <w:t>Ponos</w:t>
      </w:r>
      <w:r w:rsidRPr="00626CA6">
        <w:t xml:space="preserve"> and </w:t>
      </w:r>
      <w:r>
        <w:t>Vulcan</w:t>
      </w:r>
      <w:r w:rsidRPr="00626CA6">
        <w:t xml:space="preserve">, the latter believing the former betrayed all dvorgar, in favor of selfish pursuits. </w:t>
      </w:r>
    </w:p>
    <w:p w14:paraId="45395D3F" w14:textId="77777777" w:rsidR="00EE5375" w:rsidRPr="00626CA6" w:rsidRDefault="00EE5375" w:rsidP="00B42EC3">
      <w:pPr>
        <w:pStyle w:val="BodyText"/>
      </w:pPr>
      <w:r>
        <w:tab/>
        <w:t>Medjed</w:t>
      </w:r>
      <w:r w:rsidRPr="00626CA6">
        <w:t xml:space="preserve"> (LE) encourages her followers to defend the Dominion because it is within that framework they can live forever. She has an alliance with Asmodeus and, because undeath steals souls from the outer planes, is assumed to provide some sort of service or advantage to Asmodeus that stems from the Ancient Pact, though what that is remains a mystery. She is one of the three Heretical Deities, along with Asmodeus and </w:t>
      </w:r>
      <w:r>
        <w:t>Algos</w:t>
      </w:r>
      <w:r w:rsidRPr="00626CA6">
        <w:t xml:space="preserve">, though she also has Axiomatic Ministers. Although she is typically depicted using a scythe, she and her priests use a Pollaxe with an elongated scythe-like blade. </w:t>
      </w:r>
    </w:p>
    <w:p w14:paraId="44BB1D51" w14:textId="77777777" w:rsidR="00EE5375" w:rsidRPr="00626CA6" w:rsidRDefault="00EE5375" w:rsidP="00B42EC3">
      <w:pPr>
        <w:pStyle w:val="BodyText"/>
      </w:pPr>
      <w:r>
        <w:tab/>
        <w:t>Soma</w:t>
      </w:r>
      <w:r w:rsidRPr="00626CA6">
        <w:t xml:space="preserve"> (N(CG)), one of the 9 great deities of nature, is the most good-natured of the wild gods and is generally willing to aid travelers who are in trouble in the wilderness. He’s often represented eating mushrooms with almost comically dilated pupils. </w:t>
      </w:r>
    </w:p>
    <w:p w14:paraId="67424DEA" w14:textId="4DFFE600" w:rsidR="00EE5375" w:rsidRDefault="00EE5375" w:rsidP="00B42EC3">
      <w:pPr>
        <w:pStyle w:val="BodyText"/>
      </w:pPr>
      <w:r>
        <w:tab/>
        <w:t>Algos</w:t>
      </w:r>
      <w:r w:rsidRPr="00626CA6">
        <w:t xml:space="preserve"> ((C)E) is the god of pain and torture, and one of the so-called “Living Gods.” Due to the Ancient Pact, it is normally not possible to have Heretical (Evil) Ministers, but </w:t>
      </w:r>
      <w:r>
        <w:t>Algos</w:t>
      </w:r>
      <w:r w:rsidRPr="00626CA6">
        <w:t xml:space="preserve"> broke the rules, giving him a monopoly on Heretical (NE) Ministers, though there are also Heretical (LE) Ministers of </w:t>
      </w:r>
      <w:r>
        <w:t>Medjed</w:t>
      </w:r>
      <w:r w:rsidRPr="00626CA6">
        <w:t xml:space="preserve">. </w:t>
      </w:r>
    </w:p>
    <w:p w14:paraId="22F78280" w14:textId="77777777" w:rsidR="00800053" w:rsidRDefault="00800053" w:rsidP="00800053">
      <w:pPr>
        <w:rPr>
          <w:rFonts w:ascii="Arial" w:eastAsia="Arial" w:hAnsi="Arial"/>
          <w:sz w:val="16"/>
          <w:szCs w:val="16"/>
        </w:rPr>
      </w:pPr>
      <w:r>
        <w:br w:type="page"/>
      </w:r>
    </w:p>
    <w:p w14:paraId="17A2A7AF" w14:textId="03104227" w:rsidR="0020527D" w:rsidRPr="003E4C9D" w:rsidRDefault="0020527D" w:rsidP="0020527D">
      <w:pPr>
        <w:pStyle w:val="Heading1"/>
        <w:rPr>
          <w:rFonts w:asciiTheme="minorHAnsi" w:hAnsiTheme="minorHAnsi" w:cstheme="minorHAnsi"/>
          <w:sz w:val="28"/>
          <w:szCs w:val="28"/>
        </w:rPr>
      </w:pPr>
      <w:bookmarkStart w:id="55" w:name="_Toc137394854"/>
      <w:r w:rsidRPr="003E4C9D">
        <w:rPr>
          <w:rFonts w:asciiTheme="minorHAnsi" w:hAnsiTheme="minorHAnsi" w:cstheme="minorHAnsi"/>
          <w:sz w:val="28"/>
          <w:szCs w:val="28"/>
        </w:rPr>
        <w:lastRenderedPageBreak/>
        <w:t>Step E (</w:t>
      </w:r>
      <w:r w:rsidR="007F1A39">
        <w:rPr>
          <w:rFonts w:asciiTheme="minorHAnsi" w:hAnsiTheme="minorHAnsi" w:cstheme="minorHAnsi"/>
          <w:sz w:val="28"/>
          <w:szCs w:val="28"/>
        </w:rPr>
        <w:t>Electives, Elevation &amp; Exceptional Attributes</w:t>
      </w:r>
      <w:r w:rsidRPr="003E4C9D">
        <w:rPr>
          <w:rFonts w:asciiTheme="minorHAnsi" w:hAnsiTheme="minorHAnsi" w:cstheme="minorHAnsi"/>
          <w:sz w:val="28"/>
          <w:szCs w:val="28"/>
        </w:rPr>
        <w:t>)</w:t>
      </w:r>
      <w:bookmarkEnd w:id="55"/>
    </w:p>
    <w:p w14:paraId="48589115" w14:textId="77777777" w:rsidR="007F1A39" w:rsidRDefault="007F1A39" w:rsidP="007F1A39">
      <w:pPr>
        <w:pStyle w:val="Heading2"/>
      </w:pPr>
      <w:bookmarkStart w:id="56" w:name="_Toc137394855"/>
      <w:r>
        <w:t>Electives</w:t>
      </w:r>
      <w:bookmarkEnd w:id="56"/>
    </w:p>
    <w:p w14:paraId="08C2AEF2" w14:textId="02B4676D" w:rsidR="007F1A39" w:rsidRDefault="007F1A39" w:rsidP="00B42EC3">
      <w:pPr>
        <w:pStyle w:val="BodyText"/>
      </w:pPr>
      <w:r>
        <w:t xml:space="preserve">You can spend your Electives on Feats </w:t>
      </w:r>
      <w:r w:rsidR="00685540">
        <w:t>i</w:t>
      </w:r>
      <w:r>
        <w:t xml:space="preserve">n the Tier 1 Feats List of any Class or on a Feats List one Tier higher than you currently have. </w:t>
      </w:r>
    </w:p>
    <w:p w14:paraId="0574B678" w14:textId="23753354" w:rsidR="007F1A39" w:rsidRDefault="007F1A39" w:rsidP="007F1A39">
      <w:pPr>
        <w:pStyle w:val="Heading2"/>
      </w:pPr>
      <w:bookmarkStart w:id="57" w:name="_Toc137394856"/>
      <w:r>
        <w:t>Elevation</w:t>
      </w:r>
      <w:bookmarkEnd w:id="57"/>
    </w:p>
    <w:p w14:paraId="71593EBE" w14:textId="76F2BF56" w:rsidR="00D52EE8" w:rsidRDefault="006A23D8" w:rsidP="00B42EC3">
      <w:pPr>
        <w:pStyle w:val="BodyText"/>
      </w:pPr>
      <w:r>
        <w:t xml:space="preserve">In Step E, you acquire the features on the first row of the </w:t>
      </w:r>
      <w:r w:rsidR="00985929">
        <w:t>Advancement Table (below)</w:t>
      </w:r>
      <w:r w:rsidR="00D133DE">
        <w:t xml:space="preserve">, initially </w:t>
      </w:r>
      <w:r w:rsidR="00526A31">
        <w:t xml:space="preserve">1 spell slot in which you can prepare spells, </w:t>
      </w:r>
      <w:r w:rsidR="00D133DE">
        <w:t>+</w:t>
      </w:r>
      <w:r w:rsidR="00FA3B1E">
        <w:t>1</w:t>
      </w:r>
      <w:r w:rsidR="00D133DE">
        <w:t xml:space="preserve"> to </w:t>
      </w:r>
      <w:r w:rsidR="00FA3B1E">
        <w:t>an attribute (max 0</w:t>
      </w:r>
      <w:r w:rsidR="006A5BD4">
        <w:t>)</w:t>
      </w:r>
      <w:r w:rsidR="002E2C99">
        <w:t xml:space="preserve">, </w:t>
      </w:r>
      <w:r w:rsidR="00A815F5">
        <w:t xml:space="preserve">a </w:t>
      </w:r>
      <w:r w:rsidR="002E2C99">
        <w:t>Feat</w:t>
      </w:r>
      <w:r w:rsidR="0010790B">
        <w:t xml:space="preserve"> (for which you must meet the Level prerequisite)</w:t>
      </w:r>
      <w:r w:rsidR="002E2C99">
        <w:t xml:space="preserve">, </w:t>
      </w:r>
      <w:r w:rsidR="00526A31">
        <w:t>and</w:t>
      </w:r>
      <w:r w:rsidR="0003068D">
        <w:t xml:space="preserve"> </w:t>
      </w:r>
      <w:r w:rsidR="002E2C99">
        <w:t xml:space="preserve">the option to </w:t>
      </w:r>
      <w:r w:rsidR="00723BA8">
        <w:t>R</w:t>
      </w:r>
      <w:r w:rsidR="002E2C99">
        <w:t xml:space="preserve">etrain 1 </w:t>
      </w:r>
      <w:r w:rsidR="00723BA8">
        <w:t>F</w:t>
      </w:r>
      <w:r w:rsidR="002E2C99">
        <w:t>eat</w:t>
      </w:r>
      <w:r w:rsidR="00526A31">
        <w:t xml:space="preserve"> (with some limitations)</w:t>
      </w:r>
      <w:r w:rsidR="002E2C99">
        <w:t>.</w:t>
      </w:r>
      <w:r w:rsidR="009229AD">
        <w:t xml:space="preserve"> </w:t>
      </w:r>
      <w:r w:rsidR="008A646E">
        <w:t>If you don’t know any spells, you gain no benefit from the spell slot.</w:t>
      </w:r>
      <w:r w:rsidR="0046520D">
        <w:t xml:space="preserve"> </w:t>
      </w:r>
    </w:p>
    <w:p w14:paraId="0A046DBA" w14:textId="170F541D" w:rsidR="006A23D8" w:rsidRDefault="006A23D8" w:rsidP="00B42EC3">
      <w:pPr>
        <w:pStyle w:val="BodyText"/>
      </w:pPr>
    </w:p>
    <w:tbl>
      <w:tblPr>
        <w:tblStyle w:val="PlainTable3"/>
        <w:tblW w:w="8820" w:type="dxa"/>
        <w:tblInd w:w="108" w:type="dxa"/>
        <w:tblLayout w:type="fixed"/>
        <w:tblLook w:val="04A0" w:firstRow="1" w:lastRow="0" w:firstColumn="1" w:lastColumn="0" w:noHBand="0" w:noVBand="1"/>
      </w:tblPr>
      <w:tblGrid>
        <w:gridCol w:w="630"/>
        <w:gridCol w:w="1800"/>
        <w:gridCol w:w="1080"/>
        <w:gridCol w:w="1350"/>
        <w:gridCol w:w="1728"/>
        <w:gridCol w:w="1080"/>
        <w:gridCol w:w="1152"/>
      </w:tblGrid>
      <w:tr w:rsidR="00B87964" w:rsidRPr="003E4C9D" w14:paraId="099CFF74" w14:textId="2C617F2F" w:rsidTr="005369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dxa"/>
            <w:vAlign w:val="bottom"/>
          </w:tcPr>
          <w:p w14:paraId="66F233C3" w14:textId="77777777" w:rsidR="00B87964" w:rsidRPr="003E4C9D" w:rsidRDefault="00B87964" w:rsidP="00D52EE8">
            <w:pPr>
              <w:pStyle w:val="TableParagraph"/>
              <w:rPr>
                <w:rFonts w:cstheme="minorHAnsi"/>
                <w:b w:val="0"/>
                <w:bCs w:val="0"/>
              </w:rPr>
            </w:pPr>
            <w:r w:rsidRPr="003E4C9D">
              <w:rPr>
                <w:rFonts w:cstheme="minorHAnsi"/>
                <w:b w:val="0"/>
                <w:bCs w:val="0"/>
              </w:rPr>
              <w:t>Level</w:t>
            </w:r>
          </w:p>
        </w:tc>
        <w:tc>
          <w:tcPr>
            <w:tcW w:w="1800" w:type="dxa"/>
            <w:vAlign w:val="bottom"/>
          </w:tcPr>
          <w:p w14:paraId="1B884306" w14:textId="0F4B123E" w:rsidR="00B87964"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bCs w:val="0"/>
              </w:rPr>
              <w:t>Prepared Spell Slots</w:t>
            </w:r>
          </w:p>
        </w:tc>
        <w:tc>
          <w:tcPr>
            <w:tcW w:w="1080" w:type="dxa"/>
            <w:vAlign w:val="bottom"/>
          </w:tcPr>
          <w:p w14:paraId="74B8ACB5" w14:textId="51649A82" w:rsidR="00B87964" w:rsidRPr="003E4C9D"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AttributeS</w:t>
            </w:r>
          </w:p>
        </w:tc>
        <w:tc>
          <w:tcPr>
            <w:tcW w:w="1350" w:type="dxa"/>
            <w:vAlign w:val="bottom"/>
          </w:tcPr>
          <w:p w14:paraId="6BC69908" w14:textId="73432FE3" w:rsidR="00B87964" w:rsidRDefault="00B87964" w:rsidP="00D52EE8">
            <w:pPr>
              <w:pStyle w:val="TableParagrap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Attribute Max</w:t>
            </w:r>
          </w:p>
        </w:tc>
        <w:tc>
          <w:tcPr>
            <w:tcW w:w="1728" w:type="dxa"/>
            <w:vAlign w:val="bottom"/>
          </w:tcPr>
          <w:p w14:paraId="3CE9BCB8" w14:textId="3E1D418F" w:rsidR="00B87964" w:rsidRPr="003E4C9D"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Feats</w:t>
            </w:r>
          </w:p>
        </w:tc>
        <w:tc>
          <w:tcPr>
            <w:tcW w:w="1080" w:type="dxa"/>
            <w:vAlign w:val="bottom"/>
          </w:tcPr>
          <w:p w14:paraId="528A411D" w14:textId="2C6B5AA1" w:rsidR="00B87964" w:rsidRPr="003B4FDC" w:rsidRDefault="00B87964" w:rsidP="00D52EE8">
            <w:pPr>
              <w:pStyle w:val="TableParagraph"/>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3B4FDC">
              <w:rPr>
                <w:rFonts w:cstheme="minorHAnsi"/>
                <w:b w:val="0"/>
                <w:bCs w:val="0"/>
              </w:rPr>
              <w:t>Retraining</w:t>
            </w:r>
          </w:p>
        </w:tc>
        <w:tc>
          <w:tcPr>
            <w:tcW w:w="1152" w:type="dxa"/>
            <w:vAlign w:val="bottom"/>
          </w:tcPr>
          <w:p w14:paraId="575EF260" w14:textId="19EE8EB6" w:rsidR="00B87964" w:rsidRPr="003B4FDC" w:rsidRDefault="00B87964" w:rsidP="00B455E2">
            <w:pPr>
              <w:pStyle w:val="TableParagraph"/>
              <w:jc w:val="right"/>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Mana Limit</w:t>
            </w:r>
          </w:p>
        </w:tc>
      </w:tr>
      <w:tr w:rsidR="007F43B4" w:rsidRPr="003E4C9D" w14:paraId="05200D88" w14:textId="7772261F"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700C38E" w14:textId="77777777" w:rsidR="007F43B4" w:rsidRPr="003E4C9D" w:rsidRDefault="007F43B4" w:rsidP="007F43B4">
            <w:pPr>
              <w:pStyle w:val="TableParagraph"/>
              <w:rPr>
                <w:rFonts w:cstheme="minorHAnsi"/>
              </w:rPr>
            </w:pPr>
            <w:r w:rsidRPr="003E4C9D">
              <w:rPr>
                <w:rFonts w:cstheme="minorHAnsi"/>
              </w:rPr>
              <w:t>1</w:t>
            </w:r>
          </w:p>
        </w:tc>
        <w:tc>
          <w:tcPr>
            <w:tcW w:w="1800" w:type="dxa"/>
          </w:tcPr>
          <w:p w14:paraId="28209021" w14:textId="4E079B2E"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w:t>
            </w:r>
          </w:p>
        </w:tc>
        <w:tc>
          <w:tcPr>
            <w:tcW w:w="1080" w:type="dxa"/>
          </w:tcPr>
          <w:p w14:paraId="235B0431" w14:textId="557FEFD5"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5BC8AF6" w14:textId="5CF9846C"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0</w:t>
            </w:r>
          </w:p>
        </w:tc>
        <w:tc>
          <w:tcPr>
            <w:tcW w:w="1728" w:type="dxa"/>
          </w:tcPr>
          <w:p w14:paraId="5D2C044A" w14:textId="3EE7AB46"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1)</w:t>
            </w:r>
          </w:p>
        </w:tc>
        <w:tc>
          <w:tcPr>
            <w:tcW w:w="1080" w:type="dxa"/>
          </w:tcPr>
          <w:p w14:paraId="604D0525" w14:textId="79F578EC"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r w:rsidR="0053697B">
              <w:rPr>
                <w:rFonts w:cstheme="minorHAnsi"/>
                <w:color w:val="0070C0"/>
              </w:rPr>
              <w:t>*</w:t>
            </w:r>
          </w:p>
        </w:tc>
        <w:tc>
          <w:tcPr>
            <w:tcW w:w="1152" w:type="dxa"/>
            <w:vAlign w:val="bottom"/>
          </w:tcPr>
          <w:p w14:paraId="4227A9C0" w14:textId="56508A71" w:rsidR="007F43B4" w:rsidRPr="003B4FDC" w:rsidRDefault="007F43B4" w:rsidP="00B42EC3">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4</w:t>
            </w:r>
            <w:r w:rsidRPr="002903BC">
              <w:t>0</w:t>
            </w:r>
          </w:p>
        </w:tc>
      </w:tr>
      <w:tr w:rsidR="007F43B4" w:rsidRPr="003E4C9D" w14:paraId="7935EE1F" w14:textId="739FFCD8" w:rsidTr="0053697B">
        <w:tc>
          <w:tcPr>
            <w:cnfStyle w:val="001000000000" w:firstRow="0" w:lastRow="0" w:firstColumn="1" w:lastColumn="0" w:oddVBand="0" w:evenVBand="0" w:oddHBand="0" w:evenHBand="0" w:firstRowFirstColumn="0" w:firstRowLastColumn="0" w:lastRowFirstColumn="0" w:lastRowLastColumn="0"/>
            <w:tcW w:w="630" w:type="dxa"/>
          </w:tcPr>
          <w:p w14:paraId="39B3CF88" w14:textId="77777777" w:rsidR="007F43B4" w:rsidRPr="003E4C9D" w:rsidRDefault="007F43B4" w:rsidP="007F43B4">
            <w:pPr>
              <w:pStyle w:val="TableParagraph"/>
              <w:rPr>
                <w:rFonts w:cstheme="minorHAnsi"/>
              </w:rPr>
            </w:pPr>
            <w:r w:rsidRPr="003E4C9D">
              <w:rPr>
                <w:rFonts w:cstheme="minorHAnsi"/>
              </w:rPr>
              <w:t>2</w:t>
            </w:r>
          </w:p>
        </w:tc>
        <w:tc>
          <w:tcPr>
            <w:tcW w:w="1800" w:type="dxa"/>
          </w:tcPr>
          <w:p w14:paraId="0BE0BCA8" w14:textId="14D91891"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2</w:t>
            </w:r>
          </w:p>
        </w:tc>
        <w:tc>
          <w:tcPr>
            <w:tcW w:w="1080" w:type="dxa"/>
          </w:tcPr>
          <w:p w14:paraId="422D65EE" w14:textId="0445FBFD"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2AC26E9" w14:textId="576BE712"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1</w:t>
            </w:r>
          </w:p>
        </w:tc>
        <w:tc>
          <w:tcPr>
            <w:tcW w:w="1728" w:type="dxa"/>
          </w:tcPr>
          <w:p w14:paraId="015DB57B" w14:textId="015C3998"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2 max</w:t>
            </w:r>
            <w:r w:rsidR="0053697B">
              <w:rPr>
                <w:rFonts w:cstheme="minorHAnsi"/>
                <w:color w:val="0070C0"/>
              </w:rPr>
              <w:t>)</w:t>
            </w:r>
          </w:p>
        </w:tc>
        <w:tc>
          <w:tcPr>
            <w:tcW w:w="1080" w:type="dxa"/>
          </w:tcPr>
          <w:p w14:paraId="624F9E69" w14:textId="2B4AB35B"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79264B1B" w14:textId="129275B5" w:rsidR="007F43B4" w:rsidRPr="003B4FDC" w:rsidRDefault="007F43B4" w:rsidP="00B42EC3">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£80</w:t>
            </w:r>
          </w:p>
        </w:tc>
      </w:tr>
      <w:tr w:rsidR="007F43B4" w:rsidRPr="003E4C9D" w14:paraId="0CD347B8" w14:textId="20279B45"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4FD05A9" w14:textId="77777777" w:rsidR="007F43B4" w:rsidRPr="003E4C9D" w:rsidRDefault="007F43B4" w:rsidP="007F43B4">
            <w:pPr>
              <w:pStyle w:val="TableParagraph"/>
              <w:rPr>
                <w:rFonts w:cstheme="minorHAnsi"/>
              </w:rPr>
            </w:pPr>
            <w:r w:rsidRPr="003E4C9D">
              <w:rPr>
                <w:rFonts w:cstheme="minorHAnsi"/>
              </w:rPr>
              <w:t>3</w:t>
            </w:r>
          </w:p>
        </w:tc>
        <w:tc>
          <w:tcPr>
            <w:tcW w:w="1800" w:type="dxa"/>
          </w:tcPr>
          <w:p w14:paraId="17544091" w14:textId="679038E2"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3</w:t>
            </w:r>
          </w:p>
        </w:tc>
        <w:tc>
          <w:tcPr>
            <w:tcW w:w="1080" w:type="dxa"/>
          </w:tcPr>
          <w:p w14:paraId="19CEFB8A" w14:textId="47B21ECC"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34949A20" w14:textId="20369B91"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1</w:t>
            </w:r>
          </w:p>
        </w:tc>
        <w:tc>
          <w:tcPr>
            <w:tcW w:w="1728" w:type="dxa"/>
          </w:tcPr>
          <w:p w14:paraId="43E991EB" w14:textId="71615CAB"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2 max)</w:t>
            </w:r>
          </w:p>
        </w:tc>
        <w:tc>
          <w:tcPr>
            <w:tcW w:w="1080" w:type="dxa"/>
          </w:tcPr>
          <w:p w14:paraId="0E17F5FF" w14:textId="47EDB04E"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52B2B59C" w14:textId="6631FF95" w:rsidR="007F43B4" w:rsidRPr="003B4FDC" w:rsidRDefault="007F43B4" w:rsidP="00B42EC3">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£1</w:t>
            </w:r>
            <w:r>
              <w:t>60</w:t>
            </w:r>
          </w:p>
        </w:tc>
      </w:tr>
      <w:tr w:rsidR="007F43B4" w:rsidRPr="003E4C9D" w14:paraId="7CE63C82" w14:textId="7FAF1939" w:rsidTr="0053697B">
        <w:tc>
          <w:tcPr>
            <w:cnfStyle w:val="001000000000" w:firstRow="0" w:lastRow="0" w:firstColumn="1" w:lastColumn="0" w:oddVBand="0" w:evenVBand="0" w:oddHBand="0" w:evenHBand="0" w:firstRowFirstColumn="0" w:firstRowLastColumn="0" w:lastRowFirstColumn="0" w:lastRowLastColumn="0"/>
            <w:tcW w:w="630" w:type="dxa"/>
          </w:tcPr>
          <w:p w14:paraId="20730E2D" w14:textId="77777777" w:rsidR="007F43B4" w:rsidRPr="003E4C9D" w:rsidRDefault="007F43B4" w:rsidP="007F43B4">
            <w:pPr>
              <w:pStyle w:val="TableParagraph"/>
              <w:rPr>
                <w:rFonts w:cstheme="minorHAnsi"/>
              </w:rPr>
            </w:pPr>
            <w:r w:rsidRPr="003E4C9D">
              <w:rPr>
                <w:rFonts w:cstheme="minorHAnsi"/>
              </w:rPr>
              <w:t>4</w:t>
            </w:r>
          </w:p>
        </w:tc>
        <w:tc>
          <w:tcPr>
            <w:tcW w:w="1800" w:type="dxa"/>
          </w:tcPr>
          <w:p w14:paraId="5B065508" w14:textId="22E31783"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4</w:t>
            </w:r>
          </w:p>
        </w:tc>
        <w:tc>
          <w:tcPr>
            <w:tcW w:w="1080" w:type="dxa"/>
          </w:tcPr>
          <w:p w14:paraId="78F38DE4" w14:textId="163DC6F5"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329750DA" w14:textId="69FAD56D"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2</w:t>
            </w:r>
          </w:p>
        </w:tc>
        <w:tc>
          <w:tcPr>
            <w:tcW w:w="1728" w:type="dxa"/>
          </w:tcPr>
          <w:p w14:paraId="720579C2" w14:textId="32CEFDCD"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3</w:t>
            </w:r>
            <w:r w:rsidR="0053697B">
              <w:rPr>
                <w:rFonts w:cstheme="minorHAnsi"/>
                <w:color w:val="0070C0"/>
              </w:rPr>
              <w:t xml:space="preserve"> max)</w:t>
            </w:r>
          </w:p>
        </w:tc>
        <w:tc>
          <w:tcPr>
            <w:tcW w:w="1080" w:type="dxa"/>
          </w:tcPr>
          <w:p w14:paraId="17F97DD4" w14:textId="16C22FAD"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42DEEADB" w14:textId="182E4021" w:rsidR="007F43B4" w:rsidRPr="003B4FDC" w:rsidRDefault="007F43B4" w:rsidP="00B42EC3">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32</w:t>
            </w:r>
            <w:r w:rsidRPr="002903BC">
              <w:t>0</w:t>
            </w:r>
          </w:p>
        </w:tc>
      </w:tr>
      <w:tr w:rsidR="007F43B4" w:rsidRPr="003E4C9D" w14:paraId="6CC330FA" w14:textId="5399465B"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7AC3DD7" w14:textId="77777777" w:rsidR="007F43B4" w:rsidRPr="003E4C9D" w:rsidRDefault="007F43B4" w:rsidP="007F43B4">
            <w:pPr>
              <w:pStyle w:val="TableParagraph"/>
              <w:rPr>
                <w:rFonts w:cstheme="minorHAnsi"/>
              </w:rPr>
            </w:pPr>
            <w:r w:rsidRPr="003E4C9D">
              <w:rPr>
                <w:rFonts w:cstheme="minorHAnsi"/>
              </w:rPr>
              <w:t>5</w:t>
            </w:r>
          </w:p>
        </w:tc>
        <w:tc>
          <w:tcPr>
            <w:tcW w:w="1800" w:type="dxa"/>
          </w:tcPr>
          <w:p w14:paraId="1740CD7B" w14:textId="7D09B528"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5</w:t>
            </w:r>
          </w:p>
        </w:tc>
        <w:tc>
          <w:tcPr>
            <w:tcW w:w="1080" w:type="dxa"/>
          </w:tcPr>
          <w:p w14:paraId="15CD2944" w14:textId="1CF8FE4F"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AB4C61B" w14:textId="56DAA8F0"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2</w:t>
            </w:r>
          </w:p>
        </w:tc>
        <w:tc>
          <w:tcPr>
            <w:tcW w:w="1728" w:type="dxa"/>
          </w:tcPr>
          <w:p w14:paraId="0420E0B0" w14:textId="682BD1A6"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3</w:t>
            </w:r>
            <w:r w:rsidR="0053697B">
              <w:rPr>
                <w:rFonts w:cstheme="minorHAnsi"/>
                <w:color w:val="0070C0"/>
              </w:rPr>
              <w:t xml:space="preserve"> max)</w:t>
            </w:r>
          </w:p>
        </w:tc>
        <w:tc>
          <w:tcPr>
            <w:tcW w:w="1080" w:type="dxa"/>
          </w:tcPr>
          <w:p w14:paraId="5E570D02" w14:textId="647A7BBB"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693F31DB" w14:textId="726D42B1" w:rsidR="007F43B4" w:rsidRPr="003B4FDC" w:rsidRDefault="007F43B4" w:rsidP="00B42EC3">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64</w:t>
            </w:r>
            <w:r w:rsidRPr="002903BC">
              <w:t>0</w:t>
            </w:r>
          </w:p>
        </w:tc>
      </w:tr>
      <w:tr w:rsidR="007F43B4" w:rsidRPr="003E4C9D" w14:paraId="5BBB2A6C" w14:textId="69B7BA27" w:rsidTr="0053697B">
        <w:tc>
          <w:tcPr>
            <w:cnfStyle w:val="001000000000" w:firstRow="0" w:lastRow="0" w:firstColumn="1" w:lastColumn="0" w:oddVBand="0" w:evenVBand="0" w:oddHBand="0" w:evenHBand="0" w:firstRowFirstColumn="0" w:firstRowLastColumn="0" w:lastRowFirstColumn="0" w:lastRowLastColumn="0"/>
            <w:tcW w:w="630" w:type="dxa"/>
          </w:tcPr>
          <w:p w14:paraId="173AE095" w14:textId="77777777" w:rsidR="007F43B4" w:rsidRPr="003E4C9D" w:rsidRDefault="007F43B4" w:rsidP="007F43B4">
            <w:pPr>
              <w:pStyle w:val="TableParagraph"/>
              <w:rPr>
                <w:rFonts w:cstheme="minorHAnsi"/>
              </w:rPr>
            </w:pPr>
            <w:r w:rsidRPr="003E4C9D">
              <w:rPr>
                <w:rFonts w:cstheme="minorHAnsi"/>
              </w:rPr>
              <w:t>6</w:t>
            </w:r>
          </w:p>
        </w:tc>
        <w:tc>
          <w:tcPr>
            <w:tcW w:w="1800" w:type="dxa"/>
          </w:tcPr>
          <w:p w14:paraId="22155525" w14:textId="7877C50D"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6</w:t>
            </w:r>
          </w:p>
        </w:tc>
        <w:tc>
          <w:tcPr>
            <w:tcW w:w="1080" w:type="dxa"/>
          </w:tcPr>
          <w:p w14:paraId="48C66E0C" w14:textId="2C17A4AD"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F78ABDB" w14:textId="1D8FE012"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3</w:t>
            </w:r>
          </w:p>
        </w:tc>
        <w:tc>
          <w:tcPr>
            <w:tcW w:w="1728" w:type="dxa"/>
          </w:tcPr>
          <w:p w14:paraId="5365E72B" w14:textId="2724E4F0"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4</w:t>
            </w:r>
            <w:r w:rsidR="0053697B">
              <w:rPr>
                <w:rFonts w:cstheme="minorHAnsi"/>
                <w:color w:val="0070C0"/>
              </w:rPr>
              <w:t xml:space="preserve"> max)</w:t>
            </w:r>
          </w:p>
        </w:tc>
        <w:tc>
          <w:tcPr>
            <w:tcW w:w="1080" w:type="dxa"/>
          </w:tcPr>
          <w:p w14:paraId="6FAFEA9E" w14:textId="36277166"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20BC2F38" w14:textId="12451042" w:rsidR="007F43B4" w:rsidRPr="003B4FDC" w:rsidRDefault="007F43B4" w:rsidP="00B42EC3">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128</w:t>
            </w:r>
            <w:r w:rsidRPr="002903BC">
              <w:t>0</w:t>
            </w:r>
          </w:p>
        </w:tc>
      </w:tr>
      <w:tr w:rsidR="007F43B4" w:rsidRPr="003E4C9D" w14:paraId="3762C388" w14:textId="277CDCDC"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6576466" w14:textId="77777777" w:rsidR="007F43B4" w:rsidRPr="003E4C9D" w:rsidRDefault="007F43B4" w:rsidP="007F43B4">
            <w:pPr>
              <w:pStyle w:val="TableParagraph"/>
              <w:rPr>
                <w:rFonts w:cstheme="minorHAnsi"/>
              </w:rPr>
            </w:pPr>
            <w:r w:rsidRPr="003E4C9D">
              <w:rPr>
                <w:rFonts w:cstheme="minorHAnsi"/>
              </w:rPr>
              <w:t>7</w:t>
            </w:r>
          </w:p>
        </w:tc>
        <w:tc>
          <w:tcPr>
            <w:tcW w:w="1800" w:type="dxa"/>
          </w:tcPr>
          <w:p w14:paraId="15821528" w14:textId="25CF77F0"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7</w:t>
            </w:r>
          </w:p>
        </w:tc>
        <w:tc>
          <w:tcPr>
            <w:tcW w:w="1080" w:type="dxa"/>
          </w:tcPr>
          <w:p w14:paraId="51B37DDC" w14:textId="27702D2E"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DF054D5" w14:textId="3393E70F"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3</w:t>
            </w:r>
          </w:p>
        </w:tc>
        <w:tc>
          <w:tcPr>
            <w:tcW w:w="1728" w:type="dxa"/>
          </w:tcPr>
          <w:p w14:paraId="37F36F82" w14:textId="4DCD5E37"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4</w:t>
            </w:r>
            <w:r w:rsidR="0053697B">
              <w:rPr>
                <w:rFonts w:cstheme="minorHAnsi"/>
                <w:color w:val="0070C0"/>
              </w:rPr>
              <w:t xml:space="preserve"> max)</w:t>
            </w:r>
          </w:p>
        </w:tc>
        <w:tc>
          <w:tcPr>
            <w:tcW w:w="1080" w:type="dxa"/>
          </w:tcPr>
          <w:p w14:paraId="0D08DB19" w14:textId="09CFC8BA"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4BF4CF70" w14:textId="10650EB9" w:rsidR="007F43B4" w:rsidRPr="003B4FDC" w:rsidRDefault="007F43B4" w:rsidP="00B42EC3">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256</w:t>
            </w:r>
            <w:r w:rsidRPr="002903BC">
              <w:t>0</w:t>
            </w:r>
          </w:p>
        </w:tc>
      </w:tr>
      <w:tr w:rsidR="007F43B4" w:rsidRPr="003E4C9D" w14:paraId="3212E7FB" w14:textId="1880D396" w:rsidTr="0053697B">
        <w:tc>
          <w:tcPr>
            <w:cnfStyle w:val="001000000000" w:firstRow="0" w:lastRow="0" w:firstColumn="1" w:lastColumn="0" w:oddVBand="0" w:evenVBand="0" w:oddHBand="0" w:evenHBand="0" w:firstRowFirstColumn="0" w:firstRowLastColumn="0" w:lastRowFirstColumn="0" w:lastRowLastColumn="0"/>
            <w:tcW w:w="630" w:type="dxa"/>
          </w:tcPr>
          <w:p w14:paraId="62F402E2" w14:textId="77777777" w:rsidR="007F43B4" w:rsidRPr="003E4C9D" w:rsidRDefault="007F43B4" w:rsidP="007F43B4">
            <w:pPr>
              <w:pStyle w:val="TableParagraph"/>
              <w:rPr>
                <w:rFonts w:cstheme="minorHAnsi"/>
              </w:rPr>
            </w:pPr>
            <w:r w:rsidRPr="003E4C9D">
              <w:rPr>
                <w:rFonts w:cstheme="minorHAnsi"/>
              </w:rPr>
              <w:t>8</w:t>
            </w:r>
          </w:p>
        </w:tc>
        <w:tc>
          <w:tcPr>
            <w:tcW w:w="1800" w:type="dxa"/>
          </w:tcPr>
          <w:p w14:paraId="4EC1E714" w14:textId="2339018A"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8</w:t>
            </w:r>
          </w:p>
        </w:tc>
        <w:tc>
          <w:tcPr>
            <w:tcW w:w="1080" w:type="dxa"/>
          </w:tcPr>
          <w:p w14:paraId="461F8712" w14:textId="3A725209"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428D97C1" w14:textId="4C140018"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4</w:t>
            </w:r>
          </w:p>
        </w:tc>
        <w:tc>
          <w:tcPr>
            <w:tcW w:w="1728" w:type="dxa"/>
          </w:tcPr>
          <w:p w14:paraId="4D039543" w14:textId="6C799537"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5</w:t>
            </w:r>
            <w:r w:rsidR="0053697B">
              <w:rPr>
                <w:rFonts w:cstheme="minorHAnsi"/>
                <w:color w:val="0070C0"/>
              </w:rPr>
              <w:t xml:space="preserve"> max)</w:t>
            </w:r>
          </w:p>
        </w:tc>
        <w:tc>
          <w:tcPr>
            <w:tcW w:w="1080" w:type="dxa"/>
          </w:tcPr>
          <w:p w14:paraId="0A320D91" w14:textId="446FF56C"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2A5C8057" w14:textId="66B737CB" w:rsidR="007F43B4" w:rsidRPr="003B4FDC" w:rsidRDefault="007F43B4" w:rsidP="00B42EC3">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512</w:t>
            </w:r>
            <w:r w:rsidRPr="002903BC">
              <w:t>0</w:t>
            </w:r>
          </w:p>
        </w:tc>
      </w:tr>
      <w:tr w:rsidR="007F43B4" w:rsidRPr="003E4C9D" w14:paraId="458B932A" w14:textId="793755DC"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1A5A4D6C" w14:textId="77777777" w:rsidR="007F43B4" w:rsidRPr="003E4C9D" w:rsidRDefault="007F43B4" w:rsidP="007F43B4">
            <w:pPr>
              <w:pStyle w:val="TableParagraph"/>
              <w:rPr>
                <w:rFonts w:cstheme="minorHAnsi"/>
              </w:rPr>
            </w:pPr>
            <w:r w:rsidRPr="003E4C9D">
              <w:rPr>
                <w:rFonts w:cstheme="minorHAnsi"/>
              </w:rPr>
              <w:t>9</w:t>
            </w:r>
          </w:p>
        </w:tc>
        <w:tc>
          <w:tcPr>
            <w:tcW w:w="1800" w:type="dxa"/>
          </w:tcPr>
          <w:p w14:paraId="23085801" w14:textId="5CFCCC52"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9</w:t>
            </w:r>
          </w:p>
        </w:tc>
        <w:tc>
          <w:tcPr>
            <w:tcW w:w="1080" w:type="dxa"/>
          </w:tcPr>
          <w:p w14:paraId="1558D56B" w14:textId="7FCAD2DD"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0C0031A8" w14:textId="365463CC"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4</w:t>
            </w:r>
          </w:p>
        </w:tc>
        <w:tc>
          <w:tcPr>
            <w:tcW w:w="1728" w:type="dxa"/>
          </w:tcPr>
          <w:p w14:paraId="7E7DADF4" w14:textId="2E548F6A"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5</w:t>
            </w:r>
            <w:r w:rsidR="0053697B">
              <w:rPr>
                <w:rFonts w:cstheme="minorHAnsi"/>
                <w:color w:val="0070C0"/>
              </w:rPr>
              <w:t xml:space="preserve"> max)</w:t>
            </w:r>
          </w:p>
        </w:tc>
        <w:tc>
          <w:tcPr>
            <w:tcW w:w="1080" w:type="dxa"/>
          </w:tcPr>
          <w:p w14:paraId="3B26F0D5" w14:textId="3B894130"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5538C20A" w14:textId="5D40161B" w:rsidR="007F43B4" w:rsidRPr="003B4FDC" w:rsidRDefault="007F43B4" w:rsidP="00B42EC3">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10</w:t>
            </w:r>
            <w:r w:rsidRPr="002903BC">
              <w:t>,000</w:t>
            </w:r>
          </w:p>
        </w:tc>
      </w:tr>
      <w:tr w:rsidR="007F43B4" w:rsidRPr="003E4C9D" w14:paraId="49C44C56" w14:textId="3FD5A637" w:rsidTr="0053697B">
        <w:tc>
          <w:tcPr>
            <w:cnfStyle w:val="001000000000" w:firstRow="0" w:lastRow="0" w:firstColumn="1" w:lastColumn="0" w:oddVBand="0" w:evenVBand="0" w:oddHBand="0" w:evenHBand="0" w:firstRowFirstColumn="0" w:firstRowLastColumn="0" w:lastRowFirstColumn="0" w:lastRowLastColumn="0"/>
            <w:tcW w:w="630" w:type="dxa"/>
          </w:tcPr>
          <w:p w14:paraId="1699910C" w14:textId="77777777" w:rsidR="007F43B4" w:rsidRPr="003E4C9D" w:rsidRDefault="007F43B4" w:rsidP="007F43B4">
            <w:pPr>
              <w:pStyle w:val="TableParagraph"/>
              <w:rPr>
                <w:rFonts w:cstheme="minorHAnsi"/>
              </w:rPr>
            </w:pPr>
            <w:r w:rsidRPr="003E4C9D">
              <w:rPr>
                <w:rFonts w:cstheme="minorHAnsi"/>
              </w:rPr>
              <w:t>10</w:t>
            </w:r>
          </w:p>
        </w:tc>
        <w:tc>
          <w:tcPr>
            <w:tcW w:w="1800" w:type="dxa"/>
          </w:tcPr>
          <w:p w14:paraId="2E55BFF2" w14:textId="693740AD"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10</w:t>
            </w:r>
          </w:p>
        </w:tc>
        <w:tc>
          <w:tcPr>
            <w:tcW w:w="1080" w:type="dxa"/>
          </w:tcPr>
          <w:p w14:paraId="1C5E2439" w14:textId="1224F19D"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2A04E49" w14:textId="5E856319"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5</w:t>
            </w:r>
          </w:p>
        </w:tc>
        <w:tc>
          <w:tcPr>
            <w:tcW w:w="1728" w:type="dxa"/>
          </w:tcPr>
          <w:p w14:paraId="3AE82D79" w14:textId="35B1EECB"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6</w:t>
            </w:r>
            <w:r w:rsidR="0053697B">
              <w:rPr>
                <w:rFonts w:cstheme="minorHAnsi"/>
                <w:color w:val="0070C0"/>
              </w:rPr>
              <w:t xml:space="preserve"> max)</w:t>
            </w:r>
          </w:p>
        </w:tc>
        <w:tc>
          <w:tcPr>
            <w:tcW w:w="1080" w:type="dxa"/>
          </w:tcPr>
          <w:p w14:paraId="5E622DA5" w14:textId="1A573081"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1E7B2476" w14:textId="6454A349" w:rsidR="007F43B4" w:rsidRPr="003B4FDC" w:rsidRDefault="007F43B4" w:rsidP="00B42EC3">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20</w:t>
            </w:r>
            <w:r w:rsidRPr="002903BC">
              <w:t>,</w:t>
            </w:r>
            <w:r>
              <w:t>0</w:t>
            </w:r>
            <w:r w:rsidRPr="002903BC">
              <w:t>00</w:t>
            </w:r>
          </w:p>
        </w:tc>
      </w:tr>
      <w:tr w:rsidR="007F43B4" w:rsidRPr="003E4C9D" w14:paraId="3327CC48" w14:textId="47F7562D"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B14E5F" w14:textId="77777777" w:rsidR="007F43B4" w:rsidRPr="003E4C9D" w:rsidRDefault="007F43B4" w:rsidP="007F43B4">
            <w:pPr>
              <w:pStyle w:val="TableParagraph"/>
              <w:rPr>
                <w:rFonts w:cstheme="minorHAnsi"/>
              </w:rPr>
            </w:pPr>
            <w:r w:rsidRPr="003E4C9D">
              <w:rPr>
                <w:rFonts w:cstheme="minorHAnsi"/>
              </w:rPr>
              <w:t>11</w:t>
            </w:r>
          </w:p>
        </w:tc>
        <w:tc>
          <w:tcPr>
            <w:tcW w:w="1800" w:type="dxa"/>
          </w:tcPr>
          <w:p w14:paraId="736F22C5" w14:textId="07B9135A"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11</w:t>
            </w:r>
          </w:p>
        </w:tc>
        <w:tc>
          <w:tcPr>
            <w:tcW w:w="1080" w:type="dxa"/>
          </w:tcPr>
          <w:p w14:paraId="4F183ECB" w14:textId="2AB16B53"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702DD8FF" w14:textId="3E3795B1" w:rsidR="007F43B4" w:rsidRPr="003B4FDC"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5</w:t>
            </w:r>
          </w:p>
        </w:tc>
        <w:tc>
          <w:tcPr>
            <w:tcW w:w="1728" w:type="dxa"/>
          </w:tcPr>
          <w:p w14:paraId="29EA9404" w14:textId="7A36212F"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6</w:t>
            </w:r>
            <w:r w:rsidR="0053697B">
              <w:rPr>
                <w:rFonts w:cstheme="minorHAnsi"/>
                <w:color w:val="0070C0"/>
              </w:rPr>
              <w:t xml:space="preserve"> max)</w:t>
            </w:r>
          </w:p>
        </w:tc>
        <w:tc>
          <w:tcPr>
            <w:tcW w:w="1080" w:type="dxa"/>
          </w:tcPr>
          <w:p w14:paraId="3977F236" w14:textId="635C6B90" w:rsidR="007F43B4" w:rsidRPr="00036B67" w:rsidRDefault="007F43B4" w:rsidP="007F43B4">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2CD8D54C" w14:textId="5C0CE681" w:rsidR="007F43B4" w:rsidRPr="003B4FDC" w:rsidRDefault="007F43B4" w:rsidP="00B42EC3">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40</w:t>
            </w:r>
            <w:r w:rsidRPr="002903BC">
              <w:t>,000</w:t>
            </w:r>
          </w:p>
        </w:tc>
      </w:tr>
      <w:tr w:rsidR="007F43B4" w:rsidRPr="003E4C9D" w14:paraId="2312F30F" w14:textId="1F86F736" w:rsidTr="0053697B">
        <w:tc>
          <w:tcPr>
            <w:cnfStyle w:val="001000000000" w:firstRow="0" w:lastRow="0" w:firstColumn="1" w:lastColumn="0" w:oddVBand="0" w:evenVBand="0" w:oddHBand="0" w:evenHBand="0" w:firstRowFirstColumn="0" w:firstRowLastColumn="0" w:lastRowFirstColumn="0" w:lastRowLastColumn="0"/>
            <w:tcW w:w="630" w:type="dxa"/>
          </w:tcPr>
          <w:p w14:paraId="18D4C804" w14:textId="77777777" w:rsidR="007F43B4" w:rsidRPr="003E4C9D" w:rsidRDefault="007F43B4" w:rsidP="007F43B4">
            <w:pPr>
              <w:pStyle w:val="TableParagraph"/>
              <w:rPr>
                <w:rFonts w:cstheme="minorHAnsi"/>
              </w:rPr>
            </w:pPr>
            <w:r w:rsidRPr="003E4C9D">
              <w:rPr>
                <w:rFonts w:cstheme="minorHAnsi"/>
              </w:rPr>
              <w:t>12</w:t>
            </w:r>
          </w:p>
        </w:tc>
        <w:tc>
          <w:tcPr>
            <w:tcW w:w="1800" w:type="dxa"/>
          </w:tcPr>
          <w:p w14:paraId="540CED74" w14:textId="622829C0"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12</w:t>
            </w:r>
          </w:p>
        </w:tc>
        <w:tc>
          <w:tcPr>
            <w:tcW w:w="1080" w:type="dxa"/>
          </w:tcPr>
          <w:p w14:paraId="3609FD79" w14:textId="0995D4AF"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384DD164" w14:textId="75767872" w:rsidR="007F43B4" w:rsidRPr="003B4FDC"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6</w:t>
            </w:r>
          </w:p>
        </w:tc>
        <w:tc>
          <w:tcPr>
            <w:tcW w:w="1728" w:type="dxa"/>
          </w:tcPr>
          <w:p w14:paraId="1C66B947" w14:textId="517E38B2"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r w:rsidR="0053697B">
              <w:rPr>
                <w:rFonts w:cstheme="minorHAnsi"/>
                <w:color w:val="0070C0"/>
              </w:rPr>
              <w:t xml:space="preserve"> (Tier </w:t>
            </w:r>
            <w:r w:rsidR="0053697B">
              <w:rPr>
                <w:rFonts w:cstheme="minorHAnsi"/>
                <w:color w:val="0070C0"/>
              </w:rPr>
              <w:t>7*</w:t>
            </w:r>
            <w:r w:rsidR="0053697B">
              <w:rPr>
                <w:rFonts w:cstheme="minorHAnsi"/>
                <w:color w:val="0070C0"/>
              </w:rPr>
              <w:t xml:space="preserve"> max)</w:t>
            </w:r>
          </w:p>
        </w:tc>
        <w:tc>
          <w:tcPr>
            <w:tcW w:w="1080" w:type="dxa"/>
          </w:tcPr>
          <w:p w14:paraId="469C3D18" w14:textId="5963B432" w:rsidR="007F43B4" w:rsidRPr="00036B67" w:rsidRDefault="007F43B4" w:rsidP="007F43B4">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3F051B48" w14:textId="24C8BDFA" w:rsidR="007F43B4" w:rsidRPr="003B4FDC" w:rsidRDefault="007F43B4" w:rsidP="00B42EC3">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£8</w:t>
            </w:r>
            <w:r>
              <w:t>0</w:t>
            </w:r>
            <w:r w:rsidRPr="002903BC">
              <w:t>,000</w:t>
            </w:r>
          </w:p>
        </w:tc>
      </w:tr>
      <w:tr w:rsidR="0053697B" w:rsidRPr="003E4C9D" w14:paraId="6A0E6D50" w14:textId="36131864"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9034B16" w14:textId="77777777" w:rsidR="0053697B" w:rsidRPr="003E4C9D" w:rsidRDefault="0053697B" w:rsidP="0053697B">
            <w:pPr>
              <w:pStyle w:val="TableParagraph"/>
              <w:rPr>
                <w:rFonts w:cstheme="minorHAnsi"/>
              </w:rPr>
            </w:pPr>
            <w:r w:rsidRPr="003E4C9D">
              <w:rPr>
                <w:rFonts w:cstheme="minorHAnsi"/>
              </w:rPr>
              <w:t>13</w:t>
            </w:r>
          </w:p>
        </w:tc>
        <w:tc>
          <w:tcPr>
            <w:tcW w:w="1800" w:type="dxa"/>
          </w:tcPr>
          <w:p w14:paraId="4E738E54" w14:textId="39D6A496"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13</w:t>
            </w:r>
          </w:p>
        </w:tc>
        <w:tc>
          <w:tcPr>
            <w:tcW w:w="1080" w:type="dxa"/>
          </w:tcPr>
          <w:p w14:paraId="7E644D26" w14:textId="0EFE579B"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8F0B9EA" w14:textId="5CF7A2C0"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6</w:t>
            </w:r>
          </w:p>
        </w:tc>
        <w:tc>
          <w:tcPr>
            <w:tcW w:w="1728" w:type="dxa"/>
          </w:tcPr>
          <w:p w14:paraId="761943CF" w14:textId="6206FB94"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 (Tier 7* max)</w:t>
            </w:r>
          </w:p>
        </w:tc>
        <w:tc>
          <w:tcPr>
            <w:tcW w:w="1080" w:type="dxa"/>
          </w:tcPr>
          <w:p w14:paraId="2B0AADA9" w14:textId="3C920DA0"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5A59AD65" w14:textId="078D5275" w:rsidR="0053697B" w:rsidRPr="003B4FDC" w:rsidRDefault="0053697B" w:rsidP="0053697B">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£1</w:t>
            </w:r>
            <w:r>
              <w:t>60</w:t>
            </w:r>
            <w:r w:rsidRPr="002903BC">
              <w:t>,</w:t>
            </w:r>
            <w:r>
              <w:t>0</w:t>
            </w:r>
            <w:r w:rsidRPr="002903BC">
              <w:t>00</w:t>
            </w:r>
          </w:p>
        </w:tc>
      </w:tr>
      <w:tr w:rsidR="0053697B" w:rsidRPr="003E4C9D" w14:paraId="740A37FE" w14:textId="0B989A13" w:rsidTr="0053697B">
        <w:tc>
          <w:tcPr>
            <w:cnfStyle w:val="001000000000" w:firstRow="0" w:lastRow="0" w:firstColumn="1" w:lastColumn="0" w:oddVBand="0" w:evenVBand="0" w:oddHBand="0" w:evenHBand="0" w:firstRowFirstColumn="0" w:firstRowLastColumn="0" w:lastRowFirstColumn="0" w:lastRowLastColumn="0"/>
            <w:tcW w:w="630" w:type="dxa"/>
          </w:tcPr>
          <w:p w14:paraId="4684821C" w14:textId="77777777" w:rsidR="0053697B" w:rsidRPr="003E4C9D" w:rsidRDefault="0053697B" w:rsidP="0053697B">
            <w:pPr>
              <w:pStyle w:val="TableParagraph"/>
              <w:rPr>
                <w:rFonts w:cstheme="minorHAnsi"/>
              </w:rPr>
            </w:pPr>
            <w:r w:rsidRPr="003E4C9D">
              <w:rPr>
                <w:rFonts w:cstheme="minorHAnsi"/>
              </w:rPr>
              <w:t>14</w:t>
            </w:r>
          </w:p>
        </w:tc>
        <w:tc>
          <w:tcPr>
            <w:tcW w:w="1800" w:type="dxa"/>
          </w:tcPr>
          <w:p w14:paraId="15D8F39A" w14:textId="7A74CF4D"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14</w:t>
            </w:r>
          </w:p>
        </w:tc>
        <w:tc>
          <w:tcPr>
            <w:tcW w:w="1080" w:type="dxa"/>
          </w:tcPr>
          <w:p w14:paraId="64804329" w14:textId="42280F1F"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279D77AE" w14:textId="232B8AF9"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7</w:t>
            </w:r>
          </w:p>
        </w:tc>
        <w:tc>
          <w:tcPr>
            <w:tcW w:w="1728" w:type="dxa"/>
          </w:tcPr>
          <w:p w14:paraId="5F050462" w14:textId="6971611D"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 xml:space="preserve">Feat (Tier </w:t>
            </w:r>
            <w:r>
              <w:rPr>
                <w:rFonts w:cstheme="minorHAnsi"/>
                <w:color w:val="0070C0"/>
              </w:rPr>
              <w:t>8</w:t>
            </w:r>
            <w:r>
              <w:rPr>
                <w:rFonts w:cstheme="minorHAnsi"/>
                <w:color w:val="0070C0"/>
              </w:rPr>
              <w:t>* max)</w:t>
            </w:r>
          </w:p>
        </w:tc>
        <w:tc>
          <w:tcPr>
            <w:tcW w:w="1080" w:type="dxa"/>
          </w:tcPr>
          <w:p w14:paraId="616F8C78" w14:textId="524E06A8"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534B9A49" w14:textId="626C8B7E" w:rsidR="0053697B" w:rsidRPr="003B4FDC" w:rsidRDefault="0053697B" w:rsidP="0053697B">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3</w:t>
            </w:r>
            <w:r w:rsidRPr="002903BC">
              <w:t>20,000</w:t>
            </w:r>
          </w:p>
        </w:tc>
      </w:tr>
      <w:tr w:rsidR="0053697B" w:rsidRPr="003E4C9D" w14:paraId="78E99A14" w14:textId="66EFB939"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12F213" w14:textId="77777777" w:rsidR="0053697B" w:rsidRPr="003E4C9D" w:rsidRDefault="0053697B" w:rsidP="0053697B">
            <w:pPr>
              <w:pStyle w:val="TableParagraph"/>
              <w:rPr>
                <w:rFonts w:cstheme="minorHAnsi"/>
              </w:rPr>
            </w:pPr>
            <w:r w:rsidRPr="003E4C9D">
              <w:rPr>
                <w:rFonts w:cstheme="minorHAnsi"/>
              </w:rPr>
              <w:t>15</w:t>
            </w:r>
          </w:p>
        </w:tc>
        <w:tc>
          <w:tcPr>
            <w:tcW w:w="1800" w:type="dxa"/>
          </w:tcPr>
          <w:p w14:paraId="68CE1B19" w14:textId="6E41C1BE"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15</w:t>
            </w:r>
          </w:p>
        </w:tc>
        <w:tc>
          <w:tcPr>
            <w:tcW w:w="1080" w:type="dxa"/>
          </w:tcPr>
          <w:p w14:paraId="3CDDA4D6" w14:textId="3F061E88"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1E0968BB" w14:textId="587F4986"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7</w:t>
            </w:r>
          </w:p>
        </w:tc>
        <w:tc>
          <w:tcPr>
            <w:tcW w:w="1728" w:type="dxa"/>
          </w:tcPr>
          <w:p w14:paraId="6A03903E" w14:textId="61508385"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 xml:space="preserve">Feat (Tier </w:t>
            </w:r>
            <w:r>
              <w:rPr>
                <w:rFonts w:cstheme="minorHAnsi"/>
                <w:color w:val="0070C0"/>
              </w:rPr>
              <w:t>8</w:t>
            </w:r>
            <w:r>
              <w:rPr>
                <w:rFonts w:cstheme="minorHAnsi"/>
                <w:color w:val="0070C0"/>
              </w:rPr>
              <w:t>* max)</w:t>
            </w:r>
          </w:p>
        </w:tc>
        <w:tc>
          <w:tcPr>
            <w:tcW w:w="1080" w:type="dxa"/>
          </w:tcPr>
          <w:p w14:paraId="5A74E340" w14:textId="7098EC76"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189D9D87" w14:textId="4E0B3F41" w:rsidR="0053697B" w:rsidRPr="003B4FDC" w:rsidRDefault="0053697B" w:rsidP="0053697B">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640</w:t>
            </w:r>
            <w:r w:rsidRPr="002903BC">
              <w:t>,000</w:t>
            </w:r>
          </w:p>
        </w:tc>
      </w:tr>
      <w:tr w:rsidR="0053697B" w:rsidRPr="003E4C9D" w14:paraId="63C31796" w14:textId="74A0551D" w:rsidTr="0053697B">
        <w:tc>
          <w:tcPr>
            <w:cnfStyle w:val="001000000000" w:firstRow="0" w:lastRow="0" w:firstColumn="1" w:lastColumn="0" w:oddVBand="0" w:evenVBand="0" w:oddHBand="0" w:evenHBand="0" w:firstRowFirstColumn="0" w:firstRowLastColumn="0" w:lastRowFirstColumn="0" w:lastRowLastColumn="0"/>
            <w:tcW w:w="630" w:type="dxa"/>
          </w:tcPr>
          <w:p w14:paraId="34C8F0CB" w14:textId="77777777" w:rsidR="0053697B" w:rsidRPr="003E4C9D" w:rsidRDefault="0053697B" w:rsidP="0053697B">
            <w:pPr>
              <w:pStyle w:val="TableParagraph"/>
              <w:rPr>
                <w:rFonts w:cstheme="minorHAnsi"/>
              </w:rPr>
            </w:pPr>
            <w:r w:rsidRPr="003E4C9D">
              <w:rPr>
                <w:rFonts w:cstheme="minorHAnsi"/>
              </w:rPr>
              <w:t>16</w:t>
            </w:r>
          </w:p>
        </w:tc>
        <w:tc>
          <w:tcPr>
            <w:tcW w:w="1800" w:type="dxa"/>
          </w:tcPr>
          <w:p w14:paraId="04AB3F4F" w14:textId="6BB29121"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16</w:t>
            </w:r>
          </w:p>
        </w:tc>
        <w:tc>
          <w:tcPr>
            <w:tcW w:w="1080" w:type="dxa"/>
          </w:tcPr>
          <w:p w14:paraId="1BCA7B95" w14:textId="45F28A2A"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41F3C2D1" w14:textId="26347611"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8</w:t>
            </w:r>
          </w:p>
        </w:tc>
        <w:tc>
          <w:tcPr>
            <w:tcW w:w="1728" w:type="dxa"/>
          </w:tcPr>
          <w:p w14:paraId="3F85B4E7" w14:textId="6C623321"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 xml:space="preserve">Feat (Tier </w:t>
            </w:r>
            <w:r>
              <w:rPr>
                <w:rFonts w:cstheme="minorHAnsi"/>
                <w:color w:val="0070C0"/>
              </w:rPr>
              <w:t>9</w:t>
            </w:r>
            <w:r>
              <w:rPr>
                <w:rFonts w:cstheme="minorHAnsi"/>
                <w:color w:val="0070C0"/>
              </w:rPr>
              <w:t>* max)</w:t>
            </w:r>
          </w:p>
        </w:tc>
        <w:tc>
          <w:tcPr>
            <w:tcW w:w="1080" w:type="dxa"/>
          </w:tcPr>
          <w:p w14:paraId="76F87967" w14:textId="4E5EEF9E"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2D4DF867" w14:textId="617F0C89" w:rsidR="0053697B" w:rsidRPr="003B4FDC" w:rsidRDefault="0053697B" w:rsidP="0053697B">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1,28</w:t>
            </w:r>
            <w:r w:rsidRPr="002903BC">
              <w:t>0,000</w:t>
            </w:r>
          </w:p>
        </w:tc>
      </w:tr>
      <w:tr w:rsidR="0053697B" w:rsidRPr="003E4C9D" w14:paraId="407C93BE" w14:textId="5D4CAEE0"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E6CB4F3" w14:textId="77777777" w:rsidR="0053697B" w:rsidRPr="003E4C9D" w:rsidRDefault="0053697B" w:rsidP="0053697B">
            <w:pPr>
              <w:pStyle w:val="TableParagraph"/>
              <w:rPr>
                <w:rFonts w:cstheme="minorHAnsi"/>
              </w:rPr>
            </w:pPr>
            <w:r w:rsidRPr="003E4C9D">
              <w:rPr>
                <w:rFonts w:cstheme="minorHAnsi"/>
              </w:rPr>
              <w:t>17</w:t>
            </w:r>
          </w:p>
        </w:tc>
        <w:tc>
          <w:tcPr>
            <w:tcW w:w="1800" w:type="dxa"/>
          </w:tcPr>
          <w:p w14:paraId="2FD8CFE0" w14:textId="3C76899D"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17</w:t>
            </w:r>
          </w:p>
        </w:tc>
        <w:tc>
          <w:tcPr>
            <w:tcW w:w="1080" w:type="dxa"/>
          </w:tcPr>
          <w:p w14:paraId="3B66B7DA" w14:textId="38A86934"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EA7FD69" w14:textId="45A24297"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8</w:t>
            </w:r>
          </w:p>
        </w:tc>
        <w:tc>
          <w:tcPr>
            <w:tcW w:w="1728" w:type="dxa"/>
          </w:tcPr>
          <w:p w14:paraId="3DB18F78" w14:textId="3C8609BE"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 xml:space="preserve">Feat (Tier </w:t>
            </w:r>
            <w:r>
              <w:rPr>
                <w:rFonts w:cstheme="minorHAnsi"/>
                <w:color w:val="0070C0"/>
              </w:rPr>
              <w:t>9</w:t>
            </w:r>
            <w:r>
              <w:rPr>
                <w:rFonts w:cstheme="minorHAnsi"/>
                <w:color w:val="0070C0"/>
              </w:rPr>
              <w:t>* max)</w:t>
            </w:r>
          </w:p>
        </w:tc>
        <w:tc>
          <w:tcPr>
            <w:tcW w:w="1080" w:type="dxa"/>
          </w:tcPr>
          <w:p w14:paraId="4B9BD953" w14:textId="33D0BA97"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509CFCFE" w14:textId="3A93F553" w:rsidR="0053697B" w:rsidRPr="003B4FDC" w:rsidRDefault="0053697B" w:rsidP="0053697B">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2,56</w:t>
            </w:r>
            <w:r w:rsidRPr="002903BC">
              <w:t>0,000</w:t>
            </w:r>
          </w:p>
        </w:tc>
      </w:tr>
      <w:tr w:rsidR="0053697B" w:rsidRPr="003E4C9D" w14:paraId="1C33E53E" w14:textId="0E816C87" w:rsidTr="0053697B">
        <w:tc>
          <w:tcPr>
            <w:cnfStyle w:val="001000000000" w:firstRow="0" w:lastRow="0" w:firstColumn="1" w:lastColumn="0" w:oddVBand="0" w:evenVBand="0" w:oddHBand="0" w:evenHBand="0" w:firstRowFirstColumn="0" w:firstRowLastColumn="0" w:lastRowFirstColumn="0" w:lastRowLastColumn="0"/>
            <w:tcW w:w="630" w:type="dxa"/>
          </w:tcPr>
          <w:p w14:paraId="063CB752" w14:textId="77777777" w:rsidR="0053697B" w:rsidRPr="003E4C9D" w:rsidRDefault="0053697B" w:rsidP="0053697B">
            <w:pPr>
              <w:pStyle w:val="TableParagraph"/>
              <w:rPr>
                <w:rFonts w:cstheme="minorHAnsi"/>
              </w:rPr>
            </w:pPr>
            <w:r w:rsidRPr="003E4C9D">
              <w:rPr>
                <w:rFonts w:cstheme="minorHAnsi"/>
              </w:rPr>
              <w:t>18</w:t>
            </w:r>
          </w:p>
        </w:tc>
        <w:tc>
          <w:tcPr>
            <w:tcW w:w="1800" w:type="dxa"/>
          </w:tcPr>
          <w:p w14:paraId="700CEABB" w14:textId="2A8A11CC"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18</w:t>
            </w:r>
          </w:p>
        </w:tc>
        <w:tc>
          <w:tcPr>
            <w:tcW w:w="1080" w:type="dxa"/>
          </w:tcPr>
          <w:p w14:paraId="6251695A" w14:textId="2BAB9201"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6843941C" w14:textId="7CE18194"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9</w:t>
            </w:r>
          </w:p>
        </w:tc>
        <w:tc>
          <w:tcPr>
            <w:tcW w:w="1728" w:type="dxa"/>
          </w:tcPr>
          <w:p w14:paraId="0395DE07" w14:textId="64DD49BC"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 xml:space="preserve">Feat (Tier </w:t>
            </w:r>
            <w:r>
              <w:rPr>
                <w:rFonts w:cstheme="minorHAnsi"/>
                <w:color w:val="0070C0"/>
              </w:rPr>
              <w:t>10</w:t>
            </w:r>
            <w:r>
              <w:rPr>
                <w:rFonts w:cstheme="minorHAnsi"/>
                <w:color w:val="0070C0"/>
              </w:rPr>
              <w:t>* max)</w:t>
            </w:r>
          </w:p>
        </w:tc>
        <w:tc>
          <w:tcPr>
            <w:tcW w:w="1080" w:type="dxa"/>
          </w:tcPr>
          <w:p w14:paraId="0577C2B8" w14:textId="21CEECCB"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43F2A1AB" w14:textId="35DAEB43" w:rsidR="0053697B" w:rsidRPr="003B4FDC" w:rsidRDefault="0053697B" w:rsidP="0053697B">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5,12</w:t>
            </w:r>
            <w:r w:rsidRPr="002903BC">
              <w:t>0,000</w:t>
            </w:r>
          </w:p>
        </w:tc>
      </w:tr>
      <w:tr w:rsidR="0053697B" w:rsidRPr="003E4C9D" w14:paraId="087A5B13" w14:textId="5D15A9E0" w:rsidTr="00536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DEE2EED" w14:textId="77777777" w:rsidR="0053697B" w:rsidRPr="003E4C9D" w:rsidRDefault="0053697B" w:rsidP="0053697B">
            <w:pPr>
              <w:pStyle w:val="TableParagraph"/>
              <w:rPr>
                <w:rFonts w:cstheme="minorHAnsi"/>
              </w:rPr>
            </w:pPr>
            <w:r w:rsidRPr="003E4C9D">
              <w:rPr>
                <w:rFonts w:cstheme="minorHAnsi"/>
              </w:rPr>
              <w:t>19</w:t>
            </w:r>
          </w:p>
        </w:tc>
        <w:tc>
          <w:tcPr>
            <w:tcW w:w="1800" w:type="dxa"/>
          </w:tcPr>
          <w:p w14:paraId="25E039C6" w14:textId="0DD976B6"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20321A">
              <w:rPr>
                <w:color w:val="FF0000"/>
              </w:rPr>
              <w:t>19</w:t>
            </w:r>
          </w:p>
        </w:tc>
        <w:tc>
          <w:tcPr>
            <w:tcW w:w="1080" w:type="dxa"/>
          </w:tcPr>
          <w:p w14:paraId="058B04CE" w14:textId="3A95F4E1"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414409FC" w14:textId="72350C17" w:rsidR="0053697B" w:rsidRPr="003B4FDC"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B050"/>
              </w:rPr>
            </w:pPr>
            <w:r>
              <w:rPr>
                <w:rFonts w:cstheme="minorHAnsi"/>
                <w:color w:val="00B050"/>
              </w:rPr>
              <w:t>9</w:t>
            </w:r>
          </w:p>
        </w:tc>
        <w:tc>
          <w:tcPr>
            <w:tcW w:w="1728" w:type="dxa"/>
          </w:tcPr>
          <w:p w14:paraId="6A3FD665" w14:textId="5D5DB177"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 xml:space="preserve">Feat (Tier </w:t>
            </w:r>
            <w:r>
              <w:rPr>
                <w:rFonts w:cstheme="minorHAnsi"/>
                <w:color w:val="0070C0"/>
              </w:rPr>
              <w:t>10</w:t>
            </w:r>
            <w:r>
              <w:rPr>
                <w:rFonts w:cstheme="minorHAnsi"/>
                <w:color w:val="0070C0"/>
              </w:rPr>
              <w:t>* max)</w:t>
            </w:r>
          </w:p>
        </w:tc>
        <w:tc>
          <w:tcPr>
            <w:tcW w:w="1080" w:type="dxa"/>
          </w:tcPr>
          <w:p w14:paraId="67AA6C96" w14:textId="014357A5" w:rsidR="0053697B" w:rsidRPr="00036B67" w:rsidRDefault="0053697B" w:rsidP="0053697B">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475C8E97" w14:textId="1392E4EC" w:rsidR="0053697B" w:rsidRPr="003B4FDC" w:rsidRDefault="0053697B" w:rsidP="0053697B">
            <w:pPr>
              <w:pStyle w:val="Knowledge"/>
              <w:cnfStyle w:val="000000100000" w:firstRow="0" w:lastRow="0" w:firstColumn="0" w:lastColumn="0" w:oddVBand="0" w:evenVBand="0" w:oddHBand="1" w:evenHBand="0" w:firstRowFirstColumn="0" w:firstRowLastColumn="0" w:lastRowFirstColumn="0" w:lastRowLastColumn="0"/>
              <w:rPr>
                <w:rFonts w:cstheme="minorHAnsi"/>
              </w:rPr>
            </w:pPr>
            <w:r w:rsidRPr="002903BC">
              <w:t>£</w:t>
            </w:r>
            <w:r>
              <w:t>10,00</w:t>
            </w:r>
            <w:r w:rsidRPr="002903BC">
              <w:t>0,000</w:t>
            </w:r>
          </w:p>
        </w:tc>
      </w:tr>
      <w:tr w:rsidR="0053697B" w:rsidRPr="003E4C9D" w14:paraId="6AAF11A1" w14:textId="0CB6DBD5" w:rsidTr="0053697B">
        <w:tc>
          <w:tcPr>
            <w:cnfStyle w:val="001000000000" w:firstRow="0" w:lastRow="0" w:firstColumn="1" w:lastColumn="0" w:oddVBand="0" w:evenVBand="0" w:oddHBand="0" w:evenHBand="0" w:firstRowFirstColumn="0" w:firstRowLastColumn="0" w:lastRowFirstColumn="0" w:lastRowLastColumn="0"/>
            <w:tcW w:w="630" w:type="dxa"/>
          </w:tcPr>
          <w:p w14:paraId="5904A2B8" w14:textId="77777777" w:rsidR="0053697B" w:rsidRPr="003E4C9D" w:rsidRDefault="0053697B" w:rsidP="0053697B">
            <w:pPr>
              <w:pStyle w:val="TableParagraph"/>
              <w:rPr>
                <w:rFonts w:cstheme="minorHAnsi"/>
              </w:rPr>
            </w:pPr>
            <w:r w:rsidRPr="003E4C9D">
              <w:rPr>
                <w:rFonts w:cstheme="minorHAnsi"/>
              </w:rPr>
              <w:t>20</w:t>
            </w:r>
          </w:p>
        </w:tc>
        <w:tc>
          <w:tcPr>
            <w:tcW w:w="1800" w:type="dxa"/>
          </w:tcPr>
          <w:p w14:paraId="17400BF5" w14:textId="6AABCF0C"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20321A">
              <w:rPr>
                <w:color w:val="FF0000"/>
              </w:rPr>
              <w:t>20</w:t>
            </w:r>
          </w:p>
        </w:tc>
        <w:tc>
          <w:tcPr>
            <w:tcW w:w="1080" w:type="dxa"/>
          </w:tcPr>
          <w:p w14:paraId="21E35D3D" w14:textId="26153932"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3B4FDC">
              <w:rPr>
                <w:rFonts w:cstheme="minorHAnsi"/>
                <w:color w:val="00B050"/>
              </w:rPr>
              <w:t>+</w:t>
            </w:r>
            <w:r>
              <w:rPr>
                <w:rFonts w:cstheme="minorHAnsi"/>
                <w:color w:val="00B050"/>
              </w:rPr>
              <w:t>1</w:t>
            </w:r>
            <w:r w:rsidRPr="003B4FDC">
              <w:rPr>
                <w:rFonts w:cstheme="minorHAnsi"/>
                <w:color w:val="00B050"/>
              </w:rPr>
              <w:t xml:space="preserve"> to </w:t>
            </w:r>
            <w:r>
              <w:rPr>
                <w:rFonts w:cstheme="minorHAnsi"/>
                <w:color w:val="00B050"/>
              </w:rPr>
              <w:t>Any</w:t>
            </w:r>
          </w:p>
        </w:tc>
        <w:tc>
          <w:tcPr>
            <w:tcW w:w="1350" w:type="dxa"/>
          </w:tcPr>
          <w:p w14:paraId="2A7CB252" w14:textId="27C135C5" w:rsidR="0053697B" w:rsidRPr="003B4FDC"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B050"/>
              </w:rPr>
            </w:pPr>
            <w:r>
              <w:rPr>
                <w:rFonts w:cstheme="minorHAnsi"/>
                <w:color w:val="00B050"/>
              </w:rPr>
              <w:t>10</w:t>
            </w:r>
          </w:p>
        </w:tc>
        <w:tc>
          <w:tcPr>
            <w:tcW w:w="1728" w:type="dxa"/>
          </w:tcPr>
          <w:p w14:paraId="0CD1C05F" w14:textId="2C5F4069"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sidRPr="00036B67">
              <w:rPr>
                <w:rFonts w:cstheme="minorHAnsi"/>
                <w:color w:val="0070C0"/>
              </w:rPr>
              <w:t xml:space="preserve">+1 </w:t>
            </w:r>
            <w:r>
              <w:rPr>
                <w:rFonts w:cstheme="minorHAnsi"/>
                <w:color w:val="0070C0"/>
              </w:rPr>
              <w:t>Feat</w:t>
            </w:r>
          </w:p>
        </w:tc>
        <w:tc>
          <w:tcPr>
            <w:tcW w:w="1080" w:type="dxa"/>
          </w:tcPr>
          <w:p w14:paraId="03981486" w14:textId="6952C8B1" w:rsidR="0053697B" w:rsidRPr="00036B67" w:rsidRDefault="0053697B" w:rsidP="0053697B">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70C0"/>
              </w:rPr>
            </w:pPr>
            <w:r>
              <w:rPr>
                <w:rFonts w:cstheme="minorHAnsi"/>
                <w:color w:val="0070C0"/>
              </w:rPr>
              <w:t>Any 1 Feat</w:t>
            </w:r>
          </w:p>
        </w:tc>
        <w:tc>
          <w:tcPr>
            <w:tcW w:w="1152" w:type="dxa"/>
            <w:vAlign w:val="bottom"/>
          </w:tcPr>
          <w:p w14:paraId="0B407BFA" w14:textId="6C2B24CD" w:rsidR="0053697B" w:rsidRPr="003B4FDC" w:rsidRDefault="0053697B" w:rsidP="0053697B">
            <w:pPr>
              <w:pStyle w:val="Knowledge"/>
              <w:cnfStyle w:val="000000000000" w:firstRow="0" w:lastRow="0" w:firstColumn="0" w:lastColumn="0" w:oddVBand="0" w:evenVBand="0" w:oddHBand="0" w:evenHBand="0" w:firstRowFirstColumn="0" w:firstRowLastColumn="0" w:lastRowFirstColumn="0" w:lastRowLastColumn="0"/>
              <w:rPr>
                <w:rFonts w:cstheme="minorHAnsi"/>
              </w:rPr>
            </w:pPr>
            <w:r w:rsidRPr="002903BC">
              <w:t>£</w:t>
            </w:r>
            <w:r>
              <w:t>20,00</w:t>
            </w:r>
            <w:r w:rsidRPr="002903BC">
              <w:t>0,000</w:t>
            </w:r>
          </w:p>
        </w:tc>
      </w:tr>
    </w:tbl>
    <w:p w14:paraId="44015223" w14:textId="032B8833" w:rsidR="0053697B" w:rsidRDefault="008A646E" w:rsidP="00B42EC3">
      <w:pPr>
        <w:pStyle w:val="BodyText"/>
      </w:pPr>
      <w:r>
        <w:t xml:space="preserve">* </w:t>
      </w:r>
      <w:r w:rsidR="0053697B">
        <w:t xml:space="preserve">Tier 6 is the normal maximum for Feats, but for these purposes “Tier 7” means a Capstone Feat you take one, “Tier 8” is a Capstone Feat you take twice, and so forth. (Skill Rank 6 would be available with a Tier 7 Feat, for example, but Skill Rank 7 would require a Tier 8 Feat.) </w:t>
      </w:r>
    </w:p>
    <w:p w14:paraId="48F4334A" w14:textId="77405DF6" w:rsidR="007962C0" w:rsidRDefault="0053697B" w:rsidP="00B42EC3">
      <w:pPr>
        <w:pStyle w:val="BodyText"/>
      </w:pPr>
      <w:r>
        <w:t xml:space="preserve">** </w:t>
      </w:r>
      <w:r w:rsidR="0080220A">
        <w:t xml:space="preserve">You do not gain a Feat if you spent it (as a Denouement Feat) in Step D. </w:t>
      </w:r>
      <w:r w:rsidR="008A646E">
        <w:t xml:space="preserve">For features acquired during character creation, Retraining is </w:t>
      </w:r>
      <w:r w:rsidR="00723BA8">
        <w:t xml:space="preserve">generally </w:t>
      </w:r>
      <w:r w:rsidR="008A646E">
        <w:t>prohibited</w:t>
      </w:r>
      <w:r w:rsidR="00C56AD5">
        <w:t xml:space="preserve"> unless </w:t>
      </w:r>
      <w:r w:rsidR="008A646E">
        <w:t xml:space="preserve">a Feature </w:t>
      </w:r>
      <w:r w:rsidR="00B9693E">
        <w:t>becomes</w:t>
      </w:r>
      <w:r w:rsidR="008A646E">
        <w:t xml:space="preserve"> obsolete, but not if the feature is a prerequisite of </w:t>
      </w:r>
      <w:r w:rsidR="00B9693E">
        <w:t>another</w:t>
      </w:r>
      <w:r w:rsidR="008A646E">
        <w:t xml:space="preserve"> feature. </w:t>
      </w:r>
      <w:r w:rsidR="00B455E2">
        <w:t xml:space="preserve">When you gain a Feat, you can also increase any Skill 1 to Skill 2 until all your Skills have a rating of 2. </w:t>
      </w:r>
    </w:p>
    <w:p w14:paraId="56A03342" w14:textId="77777777" w:rsidR="007962C0" w:rsidRDefault="007962C0" w:rsidP="00B42EC3">
      <w:pPr>
        <w:pStyle w:val="BodyText"/>
      </w:pPr>
    </w:p>
    <w:p w14:paraId="368664A6" w14:textId="5E47F9A8" w:rsidR="006572AD" w:rsidRDefault="00B9693E" w:rsidP="00B42EC3">
      <w:pPr>
        <w:pStyle w:val="BodyText"/>
      </w:pPr>
      <w:r w:rsidRPr="00B9693E">
        <w:rPr>
          <w:b/>
          <w:bCs/>
        </w:rPr>
        <w:t>Mana Limit</w:t>
      </w:r>
      <w:r>
        <w:t xml:space="preserve">: </w:t>
      </w:r>
      <w:r w:rsidR="00390634">
        <w:t xml:space="preserve">Although it fluctuates somewhat, you should expect to start a level with roughly as much </w:t>
      </w:r>
      <w:r w:rsidR="00AC2055">
        <w:t>value in permanent magic items</w:t>
      </w:r>
      <w:r w:rsidR="00390634">
        <w:t xml:space="preserve"> </w:t>
      </w:r>
      <w:r w:rsidR="00AC2055">
        <w:t xml:space="preserve">(excluding the value of the mundane component) </w:t>
      </w:r>
      <w:r w:rsidR="00390634">
        <w:t>as indicated</w:t>
      </w:r>
      <w:r w:rsidR="00335CDC">
        <w:t xml:space="preserve"> </w:t>
      </w:r>
      <w:r w:rsidR="00AC2055">
        <w:t>for the Mana Limit</w:t>
      </w:r>
      <w:r w:rsidR="006572AD">
        <w:t>,</w:t>
      </w:r>
      <w:r w:rsidR="00335CDC">
        <w:t xml:space="preserve"> increas</w:t>
      </w:r>
      <w:r w:rsidR="006572AD">
        <w:t>ing</w:t>
      </w:r>
      <w:r w:rsidR="00335CDC">
        <w:t xml:space="preserve"> to the next strata by the time </w:t>
      </w:r>
      <w:r w:rsidR="006572AD">
        <w:t>you</w:t>
      </w:r>
      <w:r w:rsidR="00335CDC">
        <w:t xml:space="preserve"> reach the next level (or </w:t>
      </w:r>
      <w:r w:rsidR="00335CDC">
        <w:rPr>
          <w:rFonts w:cs="Arial"/>
        </w:rPr>
        <w:t>£</w:t>
      </w:r>
      <w:r w:rsidR="00335CDC">
        <w:t>200,000 by the end of 20</w:t>
      </w:r>
      <w:r w:rsidR="00335CDC" w:rsidRPr="00335CDC">
        <w:rPr>
          <w:vertAlign w:val="superscript"/>
        </w:rPr>
        <w:t>th</w:t>
      </w:r>
      <w:r w:rsidR="00335CDC">
        <w:t xml:space="preserve"> Level)</w:t>
      </w:r>
      <w:r w:rsidR="00390634">
        <w:t xml:space="preserve">. </w:t>
      </w:r>
      <w:r w:rsidR="006572AD">
        <w:t xml:space="preserve">Accordingly, you can think of your Mana Limit as your “starting” Mana Limit for the Level. </w:t>
      </w:r>
      <w:r w:rsidR="00CE5D5D">
        <w:t>However</w:t>
      </w:r>
      <w:r w:rsidR="006572AD">
        <w:t xml:space="preserve">, if you have more than the indicated Mana Limit, you may become a target for thieves, your magic items may turn against you or one another, or some other unfortunate event may occur (typically costing you at least one Magic Item). If you exceed your Mana Limit by more than 1 Level, one of these events becomes virtually guaranteed. </w:t>
      </w:r>
    </w:p>
    <w:p w14:paraId="5D19CBD7" w14:textId="77777777" w:rsidR="00B9693E" w:rsidRDefault="00B9693E" w:rsidP="00B42EC3">
      <w:pPr>
        <w:pStyle w:val="BodyText"/>
      </w:pPr>
    </w:p>
    <w:p w14:paraId="70DE7903" w14:textId="4DD41C06" w:rsidR="00390634" w:rsidRDefault="00C75EB1" w:rsidP="00B42EC3">
      <w:pPr>
        <w:pStyle w:val="BodyText"/>
      </w:pPr>
      <w:r>
        <w:tab/>
      </w:r>
      <w:r w:rsidR="00AC2055">
        <w:t>For reference, t</w:t>
      </w:r>
      <w:r w:rsidR="00390634">
        <w:t xml:space="preserve">he </w:t>
      </w:r>
      <w:r w:rsidR="00AC2055">
        <w:t xml:space="preserve">following </w:t>
      </w:r>
      <w:r w:rsidR="00390634">
        <w:t>table includes the costs of magic items of the corresponding level.</w:t>
      </w:r>
      <w:r w:rsidR="00B11ADD">
        <w:t xml:space="preserve"> All Permanent Magic Items of your Level are Major Magic Items and all Permanent Magic Items of higher level than you </w:t>
      </w:r>
      <w:r w:rsidR="00870CC6">
        <w:t>can be referred to as</w:t>
      </w:r>
      <w:r w:rsidR="00B11ADD">
        <w:t xml:space="preserve"> Artifacts (though the only Artifact in the table below is a </w:t>
      </w:r>
      <w:r w:rsidR="00870CC6">
        <w:t>“20</w:t>
      </w:r>
      <w:r w:rsidR="00870CC6" w:rsidRPr="00870CC6">
        <w:rPr>
          <w:vertAlign w:val="superscript"/>
        </w:rPr>
        <w:t>th</w:t>
      </w:r>
      <w:r w:rsidR="00870CC6">
        <w:t xml:space="preserve"> Level Artifact,” which is the equivalent of a 21</w:t>
      </w:r>
      <w:r w:rsidR="00870CC6" w:rsidRPr="00870CC6">
        <w:rPr>
          <w:vertAlign w:val="superscript"/>
        </w:rPr>
        <w:t>st</w:t>
      </w:r>
      <w:r w:rsidR="00870CC6">
        <w:t xml:space="preserve"> Level Magic Item). </w:t>
      </w:r>
      <w:r w:rsidR="005009B7">
        <w:t xml:space="preserve">The “Value” column is the </w:t>
      </w:r>
      <w:r w:rsidR="00B42D89">
        <w:t>value of the magical component of the item; the value of the “mundane” component is extra</w:t>
      </w:r>
      <w:r w:rsidR="002873FC">
        <w:t xml:space="preserve"> (and Special Materials are considered part of the “mundane” component value). </w:t>
      </w:r>
      <w:r w:rsidR="00314150">
        <w:t xml:space="preserve">Consumables are worth 10% of a permanent item of the same Level. </w:t>
      </w:r>
    </w:p>
    <w:tbl>
      <w:tblPr>
        <w:tblStyle w:val="TableGrid"/>
        <w:tblW w:w="4837" w:type="dxa"/>
        <w:tblInd w:w="108" w:type="dxa"/>
        <w:tblLayout w:type="fixed"/>
        <w:tblLook w:val="04A0" w:firstRow="1" w:lastRow="0" w:firstColumn="1" w:lastColumn="0" w:noHBand="0" w:noVBand="1"/>
      </w:tblPr>
      <w:tblGrid>
        <w:gridCol w:w="1872"/>
        <w:gridCol w:w="2965"/>
      </w:tblGrid>
      <w:tr w:rsidR="00B11ADD" w14:paraId="02CEAA58" w14:textId="77777777" w:rsidTr="000904D9">
        <w:tc>
          <w:tcPr>
            <w:tcW w:w="1872" w:type="dxa"/>
            <w:vAlign w:val="bottom"/>
          </w:tcPr>
          <w:p w14:paraId="21D54959" w14:textId="2AB30146" w:rsidR="00B11ADD" w:rsidRDefault="005009B7" w:rsidP="00B42EC3">
            <w:pPr>
              <w:pStyle w:val="BodyText"/>
            </w:pPr>
            <w:r>
              <w:t xml:space="preserve">Permanent </w:t>
            </w:r>
            <w:r w:rsidR="00B04E27">
              <w:t>Magic Item</w:t>
            </w:r>
          </w:p>
        </w:tc>
        <w:tc>
          <w:tcPr>
            <w:tcW w:w="2965" w:type="dxa"/>
            <w:vAlign w:val="bottom"/>
          </w:tcPr>
          <w:p w14:paraId="51B0AD97" w14:textId="5FC6683D" w:rsidR="00B11ADD" w:rsidRDefault="005009B7" w:rsidP="00B42EC3">
            <w:pPr>
              <w:pStyle w:val="BodyText"/>
            </w:pPr>
            <w:r>
              <w:t>Value</w:t>
            </w:r>
          </w:p>
        </w:tc>
      </w:tr>
      <w:tr w:rsidR="00B11ADD" w14:paraId="65001821" w14:textId="77777777" w:rsidTr="000904D9">
        <w:tc>
          <w:tcPr>
            <w:tcW w:w="1872" w:type="dxa"/>
          </w:tcPr>
          <w:p w14:paraId="2D3B0B41" w14:textId="69C0C392" w:rsidR="00B11ADD" w:rsidRDefault="00B11ADD" w:rsidP="00B42EC3">
            <w:pPr>
              <w:pStyle w:val="BodyText"/>
            </w:pPr>
            <w:r>
              <w:t>Minor</w:t>
            </w:r>
          </w:p>
        </w:tc>
        <w:tc>
          <w:tcPr>
            <w:tcW w:w="2965" w:type="dxa"/>
            <w:vAlign w:val="bottom"/>
          </w:tcPr>
          <w:p w14:paraId="4D2B8631" w14:textId="1EFA0E34" w:rsidR="00B11ADD" w:rsidRPr="002903BC" w:rsidRDefault="00B11ADD" w:rsidP="00B42EC3">
            <w:pPr>
              <w:pStyle w:val="BodyText"/>
            </w:pPr>
            <w:r w:rsidRPr="002903BC">
              <w:t>£</w:t>
            </w:r>
            <w:r w:rsidR="00ED4163">
              <w:t>1</w:t>
            </w:r>
          </w:p>
        </w:tc>
      </w:tr>
      <w:tr w:rsidR="00B11ADD" w14:paraId="4FF8B213" w14:textId="77777777" w:rsidTr="000904D9">
        <w:tc>
          <w:tcPr>
            <w:tcW w:w="1872" w:type="dxa"/>
          </w:tcPr>
          <w:p w14:paraId="2171EFAF" w14:textId="297A52B7" w:rsidR="00B11ADD" w:rsidRDefault="00B11ADD" w:rsidP="00B42EC3">
            <w:pPr>
              <w:pStyle w:val="BodyText"/>
            </w:pPr>
            <w:r>
              <w:t>Lesser</w:t>
            </w:r>
          </w:p>
        </w:tc>
        <w:tc>
          <w:tcPr>
            <w:tcW w:w="2965" w:type="dxa"/>
            <w:vAlign w:val="bottom"/>
          </w:tcPr>
          <w:p w14:paraId="2B04CBF7" w14:textId="00FA5777" w:rsidR="00B11ADD" w:rsidRPr="002903BC" w:rsidRDefault="00B11ADD" w:rsidP="00B42EC3">
            <w:pPr>
              <w:pStyle w:val="BodyText"/>
            </w:pPr>
            <w:r w:rsidRPr="002903BC">
              <w:t>£</w:t>
            </w:r>
            <w:r w:rsidR="007F43B4">
              <w:t>2</w:t>
            </w:r>
          </w:p>
        </w:tc>
      </w:tr>
      <w:tr w:rsidR="00B11ADD" w14:paraId="37AA5880" w14:textId="77777777" w:rsidTr="000904D9">
        <w:tc>
          <w:tcPr>
            <w:tcW w:w="1872" w:type="dxa"/>
          </w:tcPr>
          <w:p w14:paraId="6D89B441" w14:textId="33C6E8B5" w:rsidR="00B11ADD" w:rsidRDefault="00B11ADD" w:rsidP="00B42EC3">
            <w:pPr>
              <w:pStyle w:val="BodyText"/>
            </w:pPr>
            <w:r>
              <w:t>Moderate</w:t>
            </w:r>
          </w:p>
        </w:tc>
        <w:tc>
          <w:tcPr>
            <w:tcW w:w="2965" w:type="dxa"/>
            <w:vAlign w:val="bottom"/>
          </w:tcPr>
          <w:p w14:paraId="56D51A06" w14:textId="5ECA8C7A" w:rsidR="00B11ADD" w:rsidRPr="002903BC" w:rsidRDefault="00B11ADD" w:rsidP="00B42EC3">
            <w:pPr>
              <w:pStyle w:val="BodyText"/>
            </w:pPr>
            <w:r w:rsidRPr="002903BC">
              <w:t>£</w:t>
            </w:r>
            <w:r w:rsidR="007F43B4">
              <w:t>5</w:t>
            </w:r>
          </w:p>
        </w:tc>
      </w:tr>
      <w:tr w:rsidR="007F43B4" w14:paraId="7A915D2E" w14:textId="77777777" w:rsidTr="000904D9">
        <w:tc>
          <w:tcPr>
            <w:tcW w:w="1872" w:type="dxa"/>
          </w:tcPr>
          <w:p w14:paraId="3FCBC5D0" w14:textId="57EAB887" w:rsidR="007F43B4" w:rsidRDefault="007F43B4" w:rsidP="00B42EC3">
            <w:pPr>
              <w:pStyle w:val="BodyText"/>
            </w:pPr>
            <w:r>
              <w:t>Greater</w:t>
            </w:r>
          </w:p>
        </w:tc>
        <w:tc>
          <w:tcPr>
            <w:tcW w:w="2965" w:type="dxa"/>
            <w:vAlign w:val="bottom"/>
          </w:tcPr>
          <w:p w14:paraId="0770A098" w14:textId="103186A7" w:rsidR="007F43B4" w:rsidRPr="002903BC" w:rsidRDefault="007F43B4" w:rsidP="00B42EC3">
            <w:pPr>
              <w:pStyle w:val="BodyText"/>
            </w:pPr>
            <w:r w:rsidRPr="002903BC">
              <w:t>£</w:t>
            </w:r>
            <w:r>
              <w:t>1</w:t>
            </w:r>
            <w:r w:rsidRPr="002903BC">
              <w:t>0</w:t>
            </w:r>
          </w:p>
        </w:tc>
      </w:tr>
      <w:tr w:rsidR="007F43B4" w14:paraId="63F565E9" w14:textId="77777777" w:rsidTr="000904D9">
        <w:tc>
          <w:tcPr>
            <w:tcW w:w="1872" w:type="dxa"/>
          </w:tcPr>
          <w:p w14:paraId="36D0C1CE" w14:textId="5FB4CF9A" w:rsidR="007F43B4" w:rsidRDefault="007F43B4" w:rsidP="00B42EC3">
            <w:pPr>
              <w:pStyle w:val="BodyText"/>
            </w:pPr>
            <w:r>
              <w:t>Major (1</w:t>
            </w:r>
            <w:r w:rsidRPr="00490A5C">
              <w:rPr>
                <w:vertAlign w:val="superscript"/>
              </w:rPr>
              <w:t>st</w:t>
            </w:r>
            <w:r>
              <w:t xml:space="preserve"> Level)</w:t>
            </w:r>
          </w:p>
        </w:tc>
        <w:tc>
          <w:tcPr>
            <w:tcW w:w="2965" w:type="dxa"/>
            <w:vAlign w:val="bottom"/>
          </w:tcPr>
          <w:p w14:paraId="01A7DC46" w14:textId="521F0605" w:rsidR="007F43B4" w:rsidRPr="002903BC" w:rsidRDefault="007F43B4" w:rsidP="00B42EC3">
            <w:pPr>
              <w:pStyle w:val="BodyText"/>
            </w:pPr>
            <w:r w:rsidRPr="002903BC">
              <w:t>£</w:t>
            </w:r>
            <w:r>
              <w:t>20</w:t>
            </w:r>
          </w:p>
        </w:tc>
      </w:tr>
      <w:tr w:rsidR="007F43B4" w14:paraId="6EF8AD15" w14:textId="77777777" w:rsidTr="000904D9">
        <w:tc>
          <w:tcPr>
            <w:tcW w:w="1872" w:type="dxa"/>
          </w:tcPr>
          <w:p w14:paraId="68449844" w14:textId="11AF5E22" w:rsidR="007F43B4" w:rsidRDefault="007F43B4" w:rsidP="00B42EC3">
            <w:pPr>
              <w:pStyle w:val="BodyText"/>
            </w:pPr>
            <w:r>
              <w:t>2</w:t>
            </w:r>
            <w:r w:rsidRPr="00490A5C">
              <w:rPr>
                <w:vertAlign w:val="superscript"/>
              </w:rPr>
              <w:t>nd</w:t>
            </w:r>
            <w:r>
              <w:t xml:space="preserve"> Level</w:t>
            </w:r>
          </w:p>
        </w:tc>
        <w:tc>
          <w:tcPr>
            <w:tcW w:w="2965" w:type="dxa"/>
            <w:vAlign w:val="bottom"/>
          </w:tcPr>
          <w:p w14:paraId="162A6016" w14:textId="4E17FAE7" w:rsidR="007F43B4" w:rsidRPr="002903BC" w:rsidRDefault="007F43B4" w:rsidP="00B42EC3">
            <w:pPr>
              <w:pStyle w:val="BodyText"/>
            </w:pPr>
            <w:r w:rsidRPr="002903BC">
              <w:t>£</w:t>
            </w:r>
            <w:r>
              <w:t>4</w:t>
            </w:r>
            <w:r w:rsidRPr="002903BC">
              <w:t>0</w:t>
            </w:r>
          </w:p>
        </w:tc>
      </w:tr>
      <w:tr w:rsidR="007F43B4" w14:paraId="4481A780" w14:textId="77777777" w:rsidTr="000904D9">
        <w:tc>
          <w:tcPr>
            <w:tcW w:w="1872" w:type="dxa"/>
          </w:tcPr>
          <w:p w14:paraId="5514F457" w14:textId="1E430AF3" w:rsidR="007F43B4" w:rsidRDefault="007F43B4" w:rsidP="00B42EC3">
            <w:pPr>
              <w:pStyle w:val="BodyText"/>
            </w:pPr>
            <w:r>
              <w:t>3</w:t>
            </w:r>
            <w:r w:rsidRPr="00490A5C">
              <w:rPr>
                <w:vertAlign w:val="superscript"/>
              </w:rPr>
              <w:t>rd</w:t>
            </w:r>
            <w:r>
              <w:t xml:space="preserve"> Level</w:t>
            </w:r>
          </w:p>
        </w:tc>
        <w:tc>
          <w:tcPr>
            <w:tcW w:w="2965" w:type="dxa"/>
            <w:vAlign w:val="bottom"/>
          </w:tcPr>
          <w:p w14:paraId="23A32855" w14:textId="130CB6EB" w:rsidR="007F43B4" w:rsidRPr="002903BC" w:rsidRDefault="007F43B4" w:rsidP="00B42EC3">
            <w:pPr>
              <w:pStyle w:val="BodyText"/>
            </w:pPr>
            <w:r w:rsidRPr="002903BC">
              <w:t>£80</w:t>
            </w:r>
          </w:p>
        </w:tc>
      </w:tr>
      <w:tr w:rsidR="007F43B4" w14:paraId="22A812D9" w14:textId="77777777" w:rsidTr="000904D9">
        <w:tc>
          <w:tcPr>
            <w:tcW w:w="1872" w:type="dxa"/>
          </w:tcPr>
          <w:p w14:paraId="3D03C2ED" w14:textId="0D07DE07" w:rsidR="007F43B4" w:rsidRDefault="007F43B4" w:rsidP="00B42EC3">
            <w:pPr>
              <w:pStyle w:val="BodyText"/>
            </w:pPr>
            <w:r>
              <w:t>4</w:t>
            </w:r>
            <w:r w:rsidRPr="00490A5C">
              <w:rPr>
                <w:vertAlign w:val="superscript"/>
              </w:rPr>
              <w:t>th</w:t>
            </w:r>
            <w:r>
              <w:t xml:space="preserve"> Level</w:t>
            </w:r>
          </w:p>
        </w:tc>
        <w:tc>
          <w:tcPr>
            <w:tcW w:w="2965" w:type="dxa"/>
            <w:vAlign w:val="bottom"/>
          </w:tcPr>
          <w:p w14:paraId="23F83BBE" w14:textId="38C168FB" w:rsidR="007F43B4" w:rsidRPr="002903BC" w:rsidRDefault="007F43B4" w:rsidP="00B42EC3">
            <w:pPr>
              <w:pStyle w:val="BodyText"/>
            </w:pPr>
            <w:r w:rsidRPr="002903BC">
              <w:t>£1</w:t>
            </w:r>
            <w:r>
              <w:t>60</w:t>
            </w:r>
          </w:p>
        </w:tc>
      </w:tr>
      <w:tr w:rsidR="007F43B4" w14:paraId="52E581E9" w14:textId="77777777" w:rsidTr="000904D9">
        <w:tc>
          <w:tcPr>
            <w:tcW w:w="1872" w:type="dxa"/>
          </w:tcPr>
          <w:p w14:paraId="24E7CE4C" w14:textId="01DD6C8B" w:rsidR="007F43B4" w:rsidRDefault="007F43B4" w:rsidP="00B42EC3">
            <w:pPr>
              <w:pStyle w:val="BodyText"/>
            </w:pPr>
            <w:r>
              <w:t>5</w:t>
            </w:r>
            <w:r w:rsidRPr="00490A5C">
              <w:rPr>
                <w:vertAlign w:val="superscript"/>
              </w:rPr>
              <w:t>th</w:t>
            </w:r>
            <w:r>
              <w:t xml:space="preserve"> Level</w:t>
            </w:r>
          </w:p>
        </w:tc>
        <w:tc>
          <w:tcPr>
            <w:tcW w:w="2965" w:type="dxa"/>
            <w:vAlign w:val="bottom"/>
          </w:tcPr>
          <w:p w14:paraId="6BA49AF3" w14:textId="69E68F6A" w:rsidR="007F43B4" w:rsidRPr="002903BC" w:rsidRDefault="007F43B4" w:rsidP="00B42EC3">
            <w:pPr>
              <w:pStyle w:val="BodyText"/>
            </w:pPr>
            <w:r w:rsidRPr="002903BC">
              <w:t>£</w:t>
            </w:r>
            <w:r>
              <w:t>32</w:t>
            </w:r>
            <w:r w:rsidRPr="002903BC">
              <w:t>0</w:t>
            </w:r>
          </w:p>
        </w:tc>
      </w:tr>
      <w:tr w:rsidR="007F43B4" w14:paraId="1CB34BEE" w14:textId="77777777" w:rsidTr="000904D9">
        <w:tc>
          <w:tcPr>
            <w:tcW w:w="1872" w:type="dxa"/>
          </w:tcPr>
          <w:p w14:paraId="49B59F9C" w14:textId="2699B43D" w:rsidR="007F43B4" w:rsidRDefault="007F43B4" w:rsidP="00B42EC3">
            <w:pPr>
              <w:pStyle w:val="BodyText"/>
            </w:pPr>
            <w:r>
              <w:t>6</w:t>
            </w:r>
            <w:r w:rsidRPr="00490A5C">
              <w:rPr>
                <w:vertAlign w:val="superscript"/>
              </w:rPr>
              <w:t>th</w:t>
            </w:r>
            <w:r>
              <w:t xml:space="preserve"> Level</w:t>
            </w:r>
          </w:p>
        </w:tc>
        <w:tc>
          <w:tcPr>
            <w:tcW w:w="2965" w:type="dxa"/>
            <w:vAlign w:val="bottom"/>
          </w:tcPr>
          <w:p w14:paraId="10703363" w14:textId="47733659" w:rsidR="007F43B4" w:rsidRPr="002903BC" w:rsidRDefault="007F43B4" w:rsidP="00B42EC3">
            <w:pPr>
              <w:pStyle w:val="BodyText"/>
            </w:pPr>
            <w:r w:rsidRPr="002903BC">
              <w:t>£</w:t>
            </w:r>
            <w:r>
              <w:t>64</w:t>
            </w:r>
            <w:r w:rsidRPr="002903BC">
              <w:t>0</w:t>
            </w:r>
          </w:p>
        </w:tc>
      </w:tr>
      <w:tr w:rsidR="007F43B4" w14:paraId="387BE34A" w14:textId="77777777" w:rsidTr="000904D9">
        <w:tc>
          <w:tcPr>
            <w:tcW w:w="1872" w:type="dxa"/>
          </w:tcPr>
          <w:p w14:paraId="2574B883" w14:textId="71A45449" w:rsidR="007F43B4" w:rsidRDefault="007F43B4" w:rsidP="00B42EC3">
            <w:pPr>
              <w:pStyle w:val="BodyText"/>
            </w:pPr>
            <w:r>
              <w:t>7</w:t>
            </w:r>
            <w:r w:rsidRPr="00490A5C">
              <w:rPr>
                <w:vertAlign w:val="superscript"/>
              </w:rPr>
              <w:t>th</w:t>
            </w:r>
            <w:r>
              <w:t xml:space="preserve"> Level</w:t>
            </w:r>
          </w:p>
        </w:tc>
        <w:tc>
          <w:tcPr>
            <w:tcW w:w="2965" w:type="dxa"/>
            <w:vAlign w:val="bottom"/>
          </w:tcPr>
          <w:p w14:paraId="4A3D9486" w14:textId="49BC77A3" w:rsidR="007F43B4" w:rsidRPr="002903BC" w:rsidRDefault="007F43B4" w:rsidP="00B42EC3">
            <w:pPr>
              <w:pStyle w:val="BodyText"/>
            </w:pPr>
            <w:r w:rsidRPr="002903BC">
              <w:t>£</w:t>
            </w:r>
            <w:r>
              <w:t>128</w:t>
            </w:r>
            <w:r w:rsidRPr="002903BC">
              <w:t>0</w:t>
            </w:r>
          </w:p>
        </w:tc>
      </w:tr>
      <w:tr w:rsidR="007F43B4" w14:paraId="63281E2A" w14:textId="77777777" w:rsidTr="000904D9">
        <w:tc>
          <w:tcPr>
            <w:tcW w:w="1872" w:type="dxa"/>
          </w:tcPr>
          <w:p w14:paraId="03CB5AAE" w14:textId="48427A57" w:rsidR="007F43B4" w:rsidRDefault="007F43B4" w:rsidP="00B42EC3">
            <w:pPr>
              <w:pStyle w:val="BodyText"/>
            </w:pPr>
            <w:r>
              <w:t>8</w:t>
            </w:r>
            <w:r w:rsidRPr="00490A5C">
              <w:rPr>
                <w:vertAlign w:val="superscript"/>
              </w:rPr>
              <w:t>th</w:t>
            </w:r>
            <w:r>
              <w:t xml:space="preserve"> Level</w:t>
            </w:r>
          </w:p>
        </w:tc>
        <w:tc>
          <w:tcPr>
            <w:tcW w:w="2965" w:type="dxa"/>
            <w:vAlign w:val="bottom"/>
          </w:tcPr>
          <w:p w14:paraId="07FCC11D" w14:textId="53DB0F08" w:rsidR="007F43B4" w:rsidRPr="002903BC" w:rsidRDefault="007F43B4" w:rsidP="00B42EC3">
            <w:pPr>
              <w:pStyle w:val="BodyText"/>
            </w:pPr>
            <w:r w:rsidRPr="002903BC">
              <w:t>£</w:t>
            </w:r>
            <w:r>
              <w:t>256</w:t>
            </w:r>
            <w:r w:rsidRPr="002903BC">
              <w:t>0</w:t>
            </w:r>
          </w:p>
        </w:tc>
      </w:tr>
      <w:tr w:rsidR="007F43B4" w14:paraId="4D01D193" w14:textId="77777777" w:rsidTr="000904D9">
        <w:tc>
          <w:tcPr>
            <w:tcW w:w="1872" w:type="dxa"/>
          </w:tcPr>
          <w:p w14:paraId="151A2866" w14:textId="395C4554" w:rsidR="007F43B4" w:rsidRDefault="007F43B4" w:rsidP="00B42EC3">
            <w:pPr>
              <w:pStyle w:val="BodyText"/>
            </w:pPr>
            <w:r>
              <w:t>9</w:t>
            </w:r>
            <w:r w:rsidRPr="00490A5C">
              <w:rPr>
                <w:vertAlign w:val="superscript"/>
              </w:rPr>
              <w:t>th</w:t>
            </w:r>
            <w:r>
              <w:t xml:space="preserve"> Level</w:t>
            </w:r>
          </w:p>
        </w:tc>
        <w:tc>
          <w:tcPr>
            <w:tcW w:w="2965" w:type="dxa"/>
            <w:vAlign w:val="bottom"/>
          </w:tcPr>
          <w:p w14:paraId="1116A9D3" w14:textId="46C757F0" w:rsidR="007F43B4" w:rsidRPr="002903BC" w:rsidRDefault="007F43B4" w:rsidP="00B42EC3">
            <w:pPr>
              <w:pStyle w:val="BodyText"/>
            </w:pPr>
            <w:r w:rsidRPr="002903BC">
              <w:t>£</w:t>
            </w:r>
            <w:r>
              <w:t>512</w:t>
            </w:r>
            <w:r w:rsidRPr="002903BC">
              <w:t>0</w:t>
            </w:r>
          </w:p>
        </w:tc>
      </w:tr>
      <w:tr w:rsidR="007F43B4" w14:paraId="7A504F4A" w14:textId="77777777" w:rsidTr="000904D9">
        <w:tc>
          <w:tcPr>
            <w:tcW w:w="1872" w:type="dxa"/>
          </w:tcPr>
          <w:p w14:paraId="59D1C94B" w14:textId="23DC8CAC" w:rsidR="007F43B4" w:rsidRDefault="007F43B4" w:rsidP="00B42EC3">
            <w:pPr>
              <w:pStyle w:val="BodyText"/>
            </w:pPr>
            <w:r>
              <w:t>10</w:t>
            </w:r>
            <w:r w:rsidRPr="00490A5C">
              <w:rPr>
                <w:vertAlign w:val="superscript"/>
              </w:rPr>
              <w:t>th</w:t>
            </w:r>
            <w:r>
              <w:t xml:space="preserve"> Level</w:t>
            </w:r>
          </w:p>
        </w:tc>
        <w:tc>
          <w:tcPr>
            <w:tcW w:w="2965" w:type="dxa"/>
            <w:vAlign w:val="bottom"/>
          </w:tcPr>
          <w:p w14:paraId="3BBF021B" w14:textId="62C48C3F" w:rsidR="007F43B4" w:rsidRPr="002903BC" w:rsidRDefault="007F43B4" w:rsidP="00B42EC3">
            <w:pPr>
              <w:pStyle w:val="BodyText"/>
            </w:pPr>
            <w:r w:rsidRPr="002903BC">
              <w:t>£</w:t>
            </w:r>
            <w:r>
              <w:t>10</w:t>
            </w:r>
            <w:r w:rsidRPr="002903BC">
              <w:t>,000</w:t>
            </w:r>
          </w:p>
        </w:tc>
      </w:tr>
      <w:tr w:rsidR="000904D9" w14:paraId="28D3182E" w14:textId="77777777" w:rsidTr="000904D9">
        <w:tc>
          <w:tcPr>
            <w:tcW w:w="1872" w:type="dxa"/>
          </w:tcPr>
          <w:p w14:paraId="75FECBA8" w14:textId="2AD097A8" w:rsidR="000904D9" w:rsidRDefault="000904D9" w:rsidP="00B42EC3">
            <w:pPr>
              <w:pStyle w:val="BodyText"/>
            </w:pPr>
            <w:r>
              <w:t>11</w:t>
            </w:r>
            <w:r w:rsidRPr="00490A5C">
              <w:rPr>
                <w:vertAlign w:val="superscript"/>
              </w:rPr>
              <w:t>th</w:t>
            </w:r>
            <w:r>
              <w:t xml:space="preserve"> Level or higher</w:t>
            </w:r>
          </w:p>
        </w:tc>
        <w:tc>
          <w:tcPr>
            <w:tcW w:w="2965" w:type="dxa"/>
            <w:vAlign w:val="bottom"/>
          </w:tcPr>
          <w:p w14:paraId="5AA93F01" w14:textId="4553DE12" w:rsidR="000904D9" w:rsidRPr="002903BC" w:rsidRDefault="000904D9" w:rsidP="00B42EC3">
            <w:pPr>
              <w:pStyle w:val="BodyText"/>
            </w:pPr>
            <w:r>
              <w:t>1000 x value of item 10 Levels lower</w:t>
            </w:r>
          </w:p>
        </w:tc>
      </w:tr>
    </w:tbl>
    <w:p w14:paraId="660E9706" w14:textId="77777777" w:rsidR="007F1A39" w:rsidRDefault="007F1A39" w:rsidP="007F1A39">
      <w:pPr>
        <w:pStyle w:val="Heading2"/>
      </w:pPr>
      <w:bookmarkStart w:id="58" w:name="_Toc137394857"/>
      <w:r>
        <w:t>Extraordinary Attributes</w:t>
      </w:r>
      <w:bookmarkEnd w:id="58"/>
    </w:p>
    <w:p w14:paraId="58C4BBB0" w14:textId="2A226B7B" w:rsidR="007F1A39" w:rsidRDefault="007F1A39" w:rsidP="00B42EC3">
      <w:pPr>
        <w:pStyle w:val="BodyText"/>
      </w:pPr>
      <w:r>
        <w:t xml:space="preserve">Some Feats Lists grant an Extraordinary Attribute. Extraordinary Attributes increase </w:t>
      </w:r>
      <w:r w:rsidR="00A360F3">
        <w:t xml:space="preserve">an </w:t>
      </w:r>
      <w:r>
        <w:t>applicable Attribut</w:t>
      </w:r>
      <w:r w:rsidR="00A360F3">
        <w:t>e</w:t>
      </w:r>
      <w:r>
        <w:t xml:space="preserve"> by 1 per Rank of the Extraordinary Attribute, and they can exceed the maximum Attribute for Level. </w:t>
      </w:r>
    </w:p>
    <w:p w14:paraId="7A3A3BEC" w14:textId="1C84B608" w:rsidR="00B87964" w:rsidRDefault="00B87964">
      <w:pPr>
        <w:rPr>
          <w:rFonts w:ascii="Arial" w:eastAsia="Arial" w:hAnsi="Arial"/>
          <w:sz w:val="16"/>
          <w:szCs w:val="16"/>
        </w:rPr>
      </w:pPr>
      <w:r>
        <w:br w:type="page"/>
      </w:r>
    </w:p>
    <w:p w14:paraId="52AD8FE2" w14:textId="22F0FF58" w:rsidR="00264B92" w:rsidRPr="003E4C9D" w:rsidRDefault="00264B92" w:rsidP="00264B92">
      <w:pPr>
        <w:pStyle w:val="Heading1"/>
        <w:rPr>
          <w:rFonts w:asciiTheme="minorHAnsi" w:hAnsiTheme="minorHAnsi" w:cstheme="minorHAnsi"/>
          <w:sz w:val="28"/>
          <w:szCs w:val="28"/>
        </w:rPr>
      </w:pPr>
      <w:bookmarkStart w:id="59" w:name="_Toc137394858"/>
      <w:r w:rsidRPr="003E4C9D">
        <w:rPr>
          <w:rFonts w:asciiTheme="minorHAnsi" w:hAnsiTheme="minorHAnsi" w:cstheme="minorHAnsi"/>
          <w:sz w:val="28"/>
          <w:szCs w:val="28"/>
        </w:rPr>
        <w:lastRenderedPageBreak/>
        <w:t xml:space="preserve">Step </w:t>
      </w:r>
      <w:r>
        <w:rPr>
          <w:rFonts w:asciiTheme="minorHAnsi" w:hAnsiTheme="minorHAnsi" w:cstheme="minorHAnsi"/>
          <w:sz w:val="28"/>
          <w:szCs w:val="28"/>
        </w:rPr>
        <w:t>F</w:t>
      </w:r>
      <w:r w:rsidRPr="003E4C9D">
        <w:rPr>
          <w:rFonts w:asciiTheme="minorHAnsi" w:hAnsiTheme="minorHAnsi" w:cstheme="minorHAnsi"/>
          <w:sz w:val="28"/>
          <w:szCs w:val="28"/>
        </w:rPr>
        <w:t xml:space="preserve"> (</w:t>
      </w:r>
      <w:r>
        <w:rPr>
          <w:rFonts w:asciiTheme="minorHAnsi" w:hAnsiTheme="minorHAnsi" w:cstheme="minorHAnsi"/>
          <w:sz w:val="28"/>
          <w:szCs w:val="28"/>
        </w:rPr>
        <w:t>Final Touches</w:t>
      </w:r>
      <w:r w:rsidRPr="003E4C9D">
        <w:rPr>
          <w:rFonts w:asciiTheme="minorHAnsi" w:hAnsiTheme="minorHAnsi" w:cstheme="minorHAnsi"/>
          <w:sz w:val="28"/>
          <w:szCs w:val="28"/>
        </w:rPr>
        <w:t>)</w:t>
      </w:r>
      <w:bookmarkEnd w:id="59"/>
    </w:p>
    <w:p w14:paraId="316B92EB" w14:textId="342C9926" w:rsidR="00052148" w:rsidRDefault="00052148" w:rsidP="00052148">
      <w:pPr>
        <w:pStyle w:val="Heading2"/>
      </w:pPr>
      <w:bookmarkStart w:id="60" w:name="_Toc137394859"/>
      <w:r>
        <w:t>Hit Points</w:t>
      </w:r>
      <w:bookmarkEnd w:id="60"/>
    </w:p>
    <w:p w14:paraId="06EFFDB1" w14:textId="1790BCE2" w:rsidR="00052148" w:rsidRDefault="00052148" w:rsidP="00B42EC3">
      <w:pPr>
        <w:pStyle w:val="BodyText"/>
      </w:pPr>
      <w:r>
        <w:t xml:space="preserve">Hit Points (hp) are equal to </w:t>
      </w:r>
      <w:r w:rsidR="000366B3">
        <w:t xml:space="preserve">at least </w:t>
      </w:r>
      <w:r>
        <w:t xml:space="preserve">10 x </w:t>
      </w:r>
      <w:r w:rsidR="00953E62">
        <w:t>Level</w:t>
      </w:r>
      <w:r>
        <w:t xml:space="preserve">. </w:t>
      </w:r>
      <w:r w:rsidR="00953E62">
        <w:t xml:space="preserve">If you have STR 1 or higher, increase hp by up to 10 x STR, but total </w:t>
      </w:r>
      <w:r w:rsidR="008B5812">
        <w:t>h</w:t>
      </w:r>
      <w:r w:rsidR="00953E62">
        <w:t xml:space="preserve">p cannot exceed 20 x Level. </w:t>
      </w:r>
      <w:r>
        <w:t xml:space="preserve">The way in which your character reacts to damage is up to you. Hit Points cannot be reduced below 0. </w:t>
      </w:r>
    </w:p>
    <w:p w14:paraId="7CF75069" w14:textId="77777777" w:rsidR="002F29BC" w:rsidRDefault="002F29BC" w:rsidP="00B42EC3">
      <w:pPr>
        <w:pStyle w:val="BodyText"/>
      </w:pPr>
    </w:p>
    <w:p w14:paraId="36D4B605" w14:textId="5A93CB27" w:rsidR="002F29BC" w:rsidRDefault="002F29BC" w:rsidP="00B42EC3">
      <w:pPr>
        <w:pStyle w:val="BodyText"/>
      </w:pPr>
      <w:r>
        <w:t xml:space="preserve">When a PC takes damage, apply the damage as follows: </w:t>
      </w:r>
    </w:p>
    <w:p w14:paraId="1957AA9F" w14:textId="77777777" w:rsidR="002F29BC" w:rsidRDefault="002F29BC" w:rsidP="00B42EC3">
      <w:pPr>
        <w:pStyle w:val="BodyText"/>
        <w:numPr>
          <w:ilvl w:val="0"/>
          <w:numId w:val="3"/>
        </w:numPr>
      </w:pPr>
      <w:r>
        <w:t>Apply Damage Reduction (DR)</w:t>
      </w:r>
    </w:p>
    <w:p w14:paraId="53395034" w14:textId="34019817" w:rsidR="002F29BC" w:rsidRDefault="002F29BC" w:rsidP="00B42EC3">
      <w:pPr>
        <w:pStyle w:val="BodyText"/>
        <w:numPr>
          <w:ilvl w:val="0"/>
          <w:numId w:val="3"/>
        </w:numPr>
      </w:pPr>
      <w:r>
        <w:t xml:space="preserve">Apply 1 hp of actual damage if any damage gets past DR and the rest to temporary </w:t>
      </w:r>
      <w:proofErr w:type="gramStart"/>
      <w:r w:rsidR="002E1A6E">
        <w:t>hp</w:t>
      </w:r>
      <w:proofErr w:type="gramEnd"/>
    </w:p>
    <w:p w14:paraId="5DF88E99" w14:textId="77777777" w:rsidR="002F29BC" w:rsidRDefault="002F29BC" w:rsidP="00B42EC3">
      <w:pPr>
        <w:pStyle w:val="BodyText"/>
        <w:numPr>
          <w:ilvl w:val="0"/>
          <w:numId w:val="3"/>
        </w:numPr>
      </w:pPr>
      <w:r>
        <w:t xml:space="preserve">Apply remaining damage to </w:t>
      </w:r>
      <w:proofErr w:type="gramStart"/>
      <w:r>
        <w:t>hp</w:t>
      </w:r>
      <w:proofErr w:type="gramEnd"/>
    </w:p>
    <w:p w14:paraId="238374A7" w14:textId="77777777" w:rsidR="002F29BC" w:rsidRDefault="002F29BC" w:rsidP="00B42EC3">
      <w:pPr>
        <w:pStyle w:val="BodyText"/>
        <w:numPr>
          <w:ilvl w:val="0"/>
          <w:numId w:val="3"/>
        </w:numPr>
      </w:pPr>
      <w:r>
        <w:t>If you are dropped to 0 hp, you gain the Dying condition unless you took 200% of max hp damage in a single shot, in which case you die immediately.</w:t>
      </w:r>
    </w:p>
    <w:p w14:paraId="051EE1D2" w14:textId="55D8B4B0" w:rsidR="002F29BC" w:rsidRDefault="002F29BC" w:rsidP="00B42EC3">
      <w:pPr>
        <w:pStyle w:val="BodyText"/>
      </w:pPr>
      <w:r>
        <w:tab/>
        <w:t xml:space="preserve">Because of the advantage of CHiPs, creatures </w:t>
      </w:r>
      <w:r w:rsidR="009C2AA7">
        <w:t>with roughly the same abilities, but without CHiPs are considered an appropriate tough challenge</w:t>
      </w:r>
      <w:r>
        <w:t xml:space="preserve">. </w:t>
      </w:r>
    </w:p>
    <w:p w14:paraId="0CC9DCC8" w14:textId="77777777" w:rsidR="002F29BC" w:rsidRDefault="002F29BC" w:rsidP="00B42EC3">
      <w:pPr>
        <w:pStyle w:val="BodyText"/>
      </w:pPr>
      <w:r>
        <w:tab/>
        <w:t xml:space="preserve">Companions do not have CHiPs. </w:t>
      </w:r>
    </w:p>
    <w:p w14:paraId="37278D91" w14:textId="77777777" w:rsidR="002F29BC" w:rsidRDefault="002F29BC" w:rsidP="00B42EC3">
      <w:pPr>
        <w:pStyle w:val="BodyText"/>
      </w:pPr>
    </w:p>
    <w:p w14:paraId="036ED443" w14:textId="5DE6E9AF" w:rsidR="002F29BC" w:rsidRDefault="002F29BC" w:rsidP="00B42EC3">
      <w:pPr>
        <w:pStyle w:val="BodyText"/>
      </w:pPr>
      <w:r w:rsidRPr="0005785F">
        <w:rPr>
          <w:b/>
          <w:bCs/>
        </w:rPr>
        <w:t xml:space="preserve">Temporary hp </w:t>
      </w:r>
      <w:r w:rsidR="0088666F">
        <w:rPr>
          <w:b/>
          <w:bCs/>
        </w:rPr>
        <w:t>D</w:t>
      </w:r>
      <w:r w:rsidRPr="0005785F">
        <w:rPr>
          <w:b/>
          <w:bCs/>
        </w:rPr>
        <w:t>amage</w:t>
      </w:r>
      <w:r>
        <w:t xml:space="preserve">: Subtract temporary hp damage from current hp to determine effective hp. If effective hp are reduced to 0, you are paralyzed unless otherwise indicated. Temporary hp damage is immediately recovered at the end of an encounter. If you take Temporary hp damage that would reduce effective hp to less than 0, you take ½ the absolute value of the excess damage as </w:t>
      </w:r>
      <w:proofErr w:type="gramStart"/>
      <w:r w:rsidR="00C75EB1">
        <w:t>Psychological</w:t>
      </w:r>
      <w:proofErr w:type="gramEnd"/>
      <w:r w:rsidR="00C75EB1">
        <w:t xml:space="preserve"> damage</w:t>
      </w:r>
      <w:r>
        <w:t xml:space="preserve"> (not hp damage). </w:t>
      </w:r>
    </w:p>
    <w:p w14:paraId="4DD1C6FC" w14:textId="77777777" w:rsidR="002F29BC" w:rsidRDefault="002F29BC" w:rsidP="00B42EC3">
      <w:pPr>
        <w:pStyle w:val="BodyText"/>
      </w:pPr>
    </w:p>
    <w:p w14:paraId="03CB97AE" w14:textId="537D8922" w:rsidR="002F29BC" w:rsidRDefault="002F29BC" w:rsidP="00B42EC3">
      <w:pPr>
        <w:pStyle w:val="BodyText"/>
      </w:pPr>
      <w:r w:rsidRPr="0005785F">
        <w:rPr>
          <w:b/>
          <w:bCs/>
        </w:rPr>
        <w:t xml:space="preserve">Nonlethal </w:t>
      </w:r>
      <w:r w:rsidR="0088666F">
        <w:rPr>
          <w:b/>
          <w:bCs/>
        </w:rPr>
        <w:t>D</w:t>
      </w:r>
      <w:r w:rsidRPr="0005785F">
        <w:rPr>
          <w:b/>
          <w:bCs/>
        </w:rPr>
        <w:t>amage</w:t>
      </w:r>
      <w:r>
        <w:t xml:space="preserve">: Subtract nonlethal damage from current hp to determine effective hp. If effective hp are reduced to 0, you are unconscious. If damage would have reduced you below 0 hp, you take ½ of the absolute value of the excess damage as lethal damage. </w:t>
      </w:r>
    </w:p>
    <w:p w14:paraId="3486916E" w14:textId="0A56919D" w:rsidR="002F29BC" w:rsidRDefault="002F29BC" w:rsidP="00B42EC3">
      <w:pPr>
        <w:pStyle w:val="BodyText"/>
      </w:pPr>
      <w:r>
        <w:tab/>
        <w:t xml:space="preserve">At the end of an </w:t>
      </w:r>
      <w:r w:rsidR="00B73571">
        <w:t>Intermission</w:t>
      </w:r>
      <w:r>
        <w:t xml:space="preserve">, you recover nonlethal damage equal to 50% of current hp. If you want to determine how quickly you recover consciousness, assume you recover 1% of current hp every 3 rounds. </w:t>
      </w:r>
    </w:p>
    <w:p w14:paraId="2985EAAD" w14:textId="77777777" w:rsidR="002F29BC" w:rsidRDefault="002F29BC" w:rsidP="00B42EC3">
      <w:pPr>
        <w:pStyle w:val="BodyText"/>
      </w:pPr>
    </w:p>
    <w:p w14:paraId="5FCBD2E1" w14:textId="0C886C7F" w:rsidR="0091444C" w:rsidRDefault="002F29BC" w:rsidP="00B42EC3">
      <w:pPr>
        <w:pStyle w:val="BodyText"/>
      </w:pPr>
      <w:r w:rsidRPr="0005785F">
        <w:rPr>
          <w:b/>
          <w:bCs/>
        </w:rPr>
        <w:t xml:space="preserve">Lethal </w:t>
      </w:r>
      <w:r w:rsidR="0088666F">
        <w:rPr>
          <w:b/>
          <w:bCs/>
        </w:rPr>
        <w:t>D</w:t>
      </w:r>
      <w:r w:rsidRPr="0005785F">
        <w:rPr>
          <w:b/>
          <w:bCs/>
        </w:rPr>
        <w:t>amage</w:t>
      </w:r>
      <w:r>
        <w:t xml:space="preserve">: </w:t>
      </w:r>
      <w:r w:rsidR="0091444C">
        <w:t xml:space="preserve">Unless otherwise specified, hp damage is Lethal damage. You can recover hp damage (and other conditions) with a Constitution (Recovery) Downtime Action. </w:t>
      </w:r>
    </w:p>
    <w:p w14:paraId="7D55FED8" w14:textId="410F7B50" w:rsidR="0088666F" w:rsidRDefault="0091444C" w:rsidP="00B42EC3">
      <w:pPr>
        <w:pStyle w:val="BodyText"/>
      </w:pPr>
      <w:r>
        <w:tab/>
      </w:r>
      <w:r w:rsidR="002F29BC">
        <w:t xml:space="preserve">If </w:t>
      </w:r>
      <w:r w:rsidR="004A2866">
        <w:t>Lethal damage reduces you</w:t>
      </w:r>
      <w:r w:rsidR="002F29BC">
        <w:t xml:space="preserve"> to 0 hp, you acquire Dying with a rating equal to your Wounded condition +1. You must attempt a flat test 10 to stabilize. If you succeed, decrease Dying condition by 1; if you fail increase Dying condition by 1. If you roll a natural ‘20’, reduce Dying condition to 0; if you roll a natural ‘1’, you die. You also die if you reach Dying 4. If you reduce Dying to 0, you acquire Wounded +1, set hp to 10% of maximum hp, and set nonlethal damage to 10% of maximum hp if not currently worse. If you take hp damage while at 0 hp, acquire Dying +1 (or a rating equal to Wounded condition +1 if you were stable at 0 hp).</w:t>
      </w:r>
    </w:p>
    <w:p w14:paraId="09FA7113" w14:textId="5D3438BE" w:rsidR="0088666F" w:rsidRDefault="0088666F" w:rsidP="00B42EC3">
      <w:pPr>
        <w:pStyle w:val="BodyText"/>
      </w:pPr>
    </w:p>
    <w:p w14:paraId="426B4DED" w14:textId="3F009C94" w:rsidR="00131492" w:rsidRDefault="00131492" w:rsidP="00B42EC3">
      <w:pPr>
        <w:pStyle w:val="BodyText"/>
      </w:pPr>
      <w:r>
        <w:rPr>
          <w:b/>
          <w:bCs/>
        </w:rPr>
        <w:t>Giving up the Ghost</w:t>
      </w:r>
      <w:r w:rsidR="0088666F">
        <w:t xml:space="preserve">: If you die, you gain Traumatized +8, which cannot be recovered unless you spend 8 Feats, reducing the Permanent Traumatized Condition by 1 per Feat, though you can recover Traumatized </w:t>
      </w:r>
      <w:r w:rsidR="00056CA5">
        <w:t>by</w:t>
      </w:r>
      <w:r w:rsidR="0088666F">
        <w:t xml:space="preserve"> other sources. You are also initially bound to your body or </w:t>
      </w:r>
      <w:r w:rsidR="00F324B5">
        <w:t xml:space="preserve">the </w:t>
      </w:r>
      <w:r w:rsidR="0088666F">
        <w:t>location of your</w:t>
      </w:r>
      <w:r w:rsidR="00F324B5">
        <w:t xml:space="preserve"> corporeal</w:t>
      </w:r>
      <w:r w:rsidR="0088666F">
        <w:t xml:space="preserve"> death. You can choose to be bound to another character if they are nearby or find the location of your corporeal death later. </w:t>
      </w:r>
      <w:r w:rsidR="00F324B5">
        <w:t>You have a spiritual version of all your gear, which acts normally in the spirit world when used there. Damage to or destruction of items, either the physical or spiritual variant, is inflicted on both (and the damage is apparent) and Invested Items are treated as nonmagical, though they still radiate magic and are as resilient as in their original (magical) form, in the physical world. Damage you receive in the spirit world is reflected on your physical body, at least until it has degraded to the point where it makes no difference</w:t>
      </w:r>
      <w:r w:rsidR="00813B7B">
        <w:t>, but damage to your physical body after you have given up the ghost is not reflected on your spiritual self</w:t>
      </w:r>
      <w:r w:rsidR="00F324B5">
        <w:t xml:space="preserve">. </w:t>
      </w:r>
      <w:r w:rsidR="00813B7B">
        <w:t xml:space="preserve">However, your spirit superficially retains the wounds that killed you, even when healed. </w:t>
      </w:r>
    </w:p>
    <w:p w14:paraId="3771B0B5" w14:textId="225954CF" w:rsidR="0088666F" w:rsidRDefault="00131492" w:rsidP="00B42EC3">
      <w:pPr>
        <w:pStyle w:val="BodyText"/>
      </w:pPr>
      <w:r>
        <w:tab/>
      </w:r>
      <w:r w:rsidR="0088666F">
        <w:t xml:space="preserve">You have the Spirit </w:t>
      </w:r>
      <w:r w:rsidR="004A6A94">
        <w:t>Type but</w:t>
      </w:r>
      <w:r>
        <w:t xml:space="preserve"> can be brought back with the Raise Dead spell. If your body is animated with the Animate Dead spell</w:t>
      </w:r>
      <w:r w:rsidR="00F324B5">
        <w:t xml:space="preserve"> or you otherwise become a non-sapient Undead creature</w:t>
      </w:r>
      <w:r>
        <w:t xml:space="preserve">, you cannot be raised from the dead, but if </w:t>
      </w:r>
      <w:r w:rsidR="00F324B5">
        <w:t xml:space="preserve">you become </w:t>
      </w:r>
      <w:r>
        <w:t xml:space="preserve">a Sapient Undead creature, </w:t>
      </w:r>
      <w:r w:rsidR="00F324B5">
        <w:t xml:space="preserve">either a corporeal one by animating your body or an incorporeal one by contaminating your spirit, </w:t>
      </w:r>
      <w:r>
        <w:t>you replace the Spirit Type with that of the Sapient Undead creature; you can also convert any Feats you used to reduce the Traumatized condition for becoming a Spirit to Feats used to reduce the effects of becoming the Sapient Undead creature</w:t>
      </w:r>
      <w:r w:rsidR="0088666F">
        <w:t xml:space="preserve">. </w:t>
      </w:r>
    </w:p>
    <w:p w14:paraId="44278C94" w14:textId="1CF875FF" w:rsidR="00D02A32" w:rsidRDefault="007C6457" w:rsidP="00B42EC3">
      <w:pPr>
        <w:pStyle w:val="BodyText"/>
      </w:pPr>
      <w:r>
        <w:t>Record under Feats</w:t>
      </w:r>
      <w:r w:rsidR="0088666F">
        <w:t xml:space="preserve">: </w:t>
      </w:r>
      <w:r w:rsidR="00111A13">
        <w:t>Aeronaut</w:t>
      </w:r>
      <w:r w:rsidR="003E0816">
        <w:t xml:space="preserve"> </w:t>
      </w:r>
      <w:r w:rsidR="003C05C0">
        <w:t xml:space="preserve">(Glider) </w:t>
      </w:r>
      <w:r w:rsidR="003E0816">
        <w:t>1</w:t>
      </w:r>
      <w:r w:rsidR="00111A13">
        <w:t xml:space="preserve">, </w:t>
      </w:r>
      <w:r w:rsidR="003E0816">
        <w:t xml:space="preserve">Aeronaut 2, </w:t>
      </w:r>
      <w:r w:rsidR="003262BA">
        <w:t xml:space="preserve">Levitation, </w:t>
      </w:r>
      <w:r w:rsidR="00D02A32">
        <w:t xml:space="preserve">Lifesense, Physical Resistance, Spirit Immunities, </w:t>
      </w:r>
      <w:r w:rsidR="002D6B1F">
        <w:t>Incorporeal</w:t>
      </w:r>
    </w:p>
    <w:p w14:paraId="7C7B7117" w14:textId="0AC04193" w:rsidR="00D02A32" w:rsidRDefault="00131492" w:rsidP="00B42EC3">
      <w:pPr>
        <w:pStyle w:val="BodyText"/>
      </w:pPr>
      <w:r>
        <w:tab/>
      </w:r>
      <w:r w:rsidR="00D02A32">
        <w:t>Physical Resistance</w:t>
      </w:r>
      <w:r w:rsidR="003262BA">
        <w:t xml:space="preserve"> (2 Feats)</w:t>
      </w:r>
      <w:r w:rsidR="00D02A32">
        <w:t xml:space="preserve">: You gain Damage Reduction equal to your Level to </w:t>
      </w:r>
      <w:r w:rsidR="002D6B1F">
        <w:t xml:space="preserve">Magical Elemental (other than Mental Damage) and </w:t>
      </w:r>
      <w:r w:rsidR="00F324B5">
        <w:t>Magical P</w:t>
      </w:r>
      <w:r w:rsidR="00D02A32">
        <w:t xml:space="preserve">hysical </w:t>
      </w:r>
      <w:r w:rsidR="00F324B5">
        <w:t>D</w:t>
      </w:r>
      <w:r w:rsidR="00D02A32">
        <w:t xml:space="preserve">amage. </w:t>
      </w:r>
    </w:p>
    <w:p w14:paraId="7163377D" w14:textId="7F1FECF9" w:rsidR="00D02A32" w:rsidRDefault="00131492" w:rsidP="00B42EC3">
      <w:pPr>
        <w:pStyle w:val="BodyText"/>
      </w:pPr>
      <w:r>
        <w:tab/>
      </w:r>
      <w:r w:rsidR="00D02A32">
        <w:t>Spirit Immunities (</w:t>
      </w:r>
      <w:r w:rsidR="002D6B1F">
        <w:t>4</w:t>
      </w:r>
      <w:r w:rsidR="00D02A32">
        <w:t xml:space="preserve"> Feats): You are immune to death effects (and disease), paralysis (and sleep), </w:t>
      </w:r>
      <w:r w:rsidR="002D6B1F">
        <w:t xml:space="preserve">non-magical physical damage, and </w:t>
      </w:r>
      <w:r w:rsidR="0005306B">
        <w:t>toxin</w:t>
      </w:r>
      <w:r w:rsidR="00D02A32">
        <w:t xml:space="preserve">. </w:t>
      </w:r>
    </w:p>
    <w:p w14:paraId="5DE765C6" w14:textId="51E1C46C" w:rsidR="002D6B1F" w:rsidRDefault="00131492" w:rsidP="00B42EC3">
      <w:pPr>
        <w:pStyle w:val="BodyText"/>
      </w:pPr>
      <w:r>
        <w:tab/>
      </w:r>
      <w:r w:rsidR="002D6B1F">
        <w:t>Incorporeal (</w:t>
      </w:r>
      <w:r w:rsidR="00AC25F3">
        <w:t xml:space="preserve">2 </w:t>
      </w:r>
      <w:r w:rsidR="002D6B1F">
        <w:t>Flaw</w:t>
      </w:r>
      <w:r w:rsidR="00AC25F3">
        <w:t>s</w:t>
      </w:r>
      <w:r w:rsidR="002D6B1F">
        <w:t xml:space="preserve">): You cannot perceive the physical world other than though the use of Lifesense. You cannot interact with the physical world by nonmagical means, but you can use magic that has mental effects normally, but if the magic causes elemental (other than Mental Damage) or physical damage, reduce Damage by your Level. Also, if Target can perceive you, you can use non-magical Social Attacks. </w:t>
      </w:r>
    </w:p>
    <w:p w14:paraId="42F0E869" w14:textId="77777777" w:rsidR="002D6B1F" w:rsidRDefault="002D6B1F" w:rsidP="00B42EC3">
      <w:pPr>
        <w:pStyle w:val="BodyText"/>
      </w:pPr>
    </w:p>
    <w:p w14:paraId="35AFAA0B" w14:textId="28DFBBBF" w:rsidR="002D6B1F" w:rsidRDefault="002D6B1F" w:rsidP="00B42EC3">
      <w:pPr>
        <w:pStyle w:val="BodyText"/>
      </w:pPr>
      <w:r>
        <w:rPr>
          <w:b/>
          <w:bCs/>
        </w:rPr>
        <w:t>Spiritual</w:t>
      </w:r>
      <w:r w:rsidRPr="0088666F">
        <w:rPr>
          <w:b/>
          <w:bCs/>
        </w:rPr>
        <w:t xml:space="preserve"> Death</w:t>
      </w:r>
      <w:r>
        <w:t xml:space="preserve">: If you have become a Spirit and then “die” again, your Spirit is transported to Sheol, where your soul is sorted depending on your alignment. You can potentially linger in Sheol for a long time, which leaves the option for you to be resurrected. If you make a new character, your old character’s soul is sorted and typically cannot be </w:t>
      </w:r>
      <w:r w:rsidR="00056CA5">
        <w:t>brought back</w:t>
      </w:r>
      <w:r>
        <w:t xml:space="preserve"> </w:t>
      </w:r>
      <w:r w:rsidR="00131492">
        <w:t xml:space="preserve">without </w:t>
      </w:r>
      <w:proofErr w:type="gramStart"/>
      <w:r w:rsidR="00131492">
        <w:t>an epic quest</w:t>
      </w:r>
      <w:proofErr w:type="gramEnd"/>
      <w:r w:rsidR="00131492">
        <w:t xml:space="preserve"> into the afterlife. </w:t>
      </w:r>
    </w:p>
    <w:p w14:paraId="40F83A4E" w14:textId="77777777" w:rsidR="00FA0CBC" w:rsidRDefault="00FA0CBC" w:rsidP="00B42EC3">
      <w:pPr>
        <w:pStyle w:val="BodyText"/>
      </w:pPr>
    </w:p>
    <w:p w14:paraId="1C50CCD2" w14:textId="424438C6" w:rsidR="00FA0CBC" w:rsidRDefault="00FA0CBC" w:rsidP="00FA0CBC">
      <w:pPr>
        <w:pStyle w:val="BodyText"/>
      </w:pPr>
      <w:r w:rsidRPr="0005785F">
        <w:rPr>
          <w:b/>
          <w:bCs/>
        </w:rPr>
        <w:t xml:space="preserve">Cinematic </w:t>
      </w:r>
      <w:r>
        <w:rPr>
          <w:b/>
          <w:bCs/>
        </w:rPr>
        <w:t>Strength</w:t>
      </w:r>
      <w:r w:rsidR="00373A33">
        <w:rPr>
          <w:b/>
          <w:bCs/>
        </w:rPr>
        <w:t>, Dexterity, or Perception</w:t>
      </w:r>
      <w:r>
        <w:t xml:space="preserve">: Level-appropriate NPCs and monsters appear to be as good as PCs. The necessary edge for PCs to avoid losing half the time against an equal match is in Cinematic Attributes. </w:t>
      </w:r>
      <w:r>
        <w:t>Although Cinematic Attributes can be used however the GM wishes (who will not tell you when they are spent), the “default” use of Cinematic Strength</w:t>
      </w:r>
      <w:r w:rsidR="00373A33">
        <w:t xml:space="preserve"> (to “take it”), Cinematic Dexterity (to “avoid it”), and Cinematic Perception (to “see it coming”)</w:t>
      </w:r>
      <w:r>
        <w:t xml:space="preserve"> is to apply hp damage to your maximum hp (instead of current hp), leaving you with either your current hp or maximum hp – Damage, whichever is lower. Note: Against certain BBEGs (“Big Bad Evil Guys”), you cannot use Cinematic Attributes, though they are always available for use against Minions and creatures of your Level or lower. </w:t>
      </w:r>
    </w:p>
    <w:p w14:paraId="62CE551A" w14:textId="77777777" w:rsidR="00FA0CBC" w:rsidRDefault="00FA0CBC" w:rsidP="00FA0CBC">
      <w:pPr>
        <w:pStyle w:val="BodyText"/>
      </w:pPr>
    </w:p>
    <w:p w14:paraId="40323666" w14:textId="615DB85A" w:rsidR="00813B7B" w:rsidRDefault="00813B7B">
      <w:pPr>
        <w:rPr>
          <w:rFonts w:ascii="Arial" w:eastAsia="Arial" w:hAnsi="Arial"/>
          <w:sz w:val="16"/>
          <w:szCs w:val="16"/>
        </w:rPr>
      </w:pPr>
      <w:r>
        <w:br w:type="page"/>
      </w:r>
    </w:p>
    <w:p w14:paraId="2632DA23" w14:textId="77777777" w:rsidR="00F460D7" w:rsidRDefault="00F460D7" w:rsidP="00F460D7">
      <w:pPr>
        <w:pStyle w:val="Heading2"/>
      </w:pPr>
      <w:bookmarkStart w:id="61" w:name="_Toc137394860"/>
      <w:r>
        <w:lastRenderedPageBreak/>
        <w:t>Ego Points</w:t>
      </w:r>
      <w:bookmarkEnd w:id="61"/>
    </w:p>
    <w:p w14:paraId="07E729AA" w14:textId="6775BE0F" w:rsidR="00F460D7" w:rsidRDefault="00F460D7" w:rsidP="00B42EC3">
      <w:pPr>
        <w:pStyle w:val="BodyText"/>
      </w:pPr>
      <w:r>
        <w:t xml:space="preserve">Ego Points (ep) are equal to </w:t>
      </w:r>
      <w:r w:rsidR="000366B3">
        <w:t xml:space="preserve">at least </w:t>
      </w:r>
      <w:r>
        <w:t xml:space="preserve">10 x </w:t>
      </w:r>
      <w:r w:rsidR="004B2181">
        <w:t>Level</w:t>
      </w:r>
      <w:r>
        <w:t xml:space="preserve">. </w:t>
      </w:r>
      <w:r w:rsidR="00953E62">
        <w:t xml:space="preserve">If you have WIL 1 or higher, </w:t>
      </w:r>
      <w:r w:rsidR="00974599">
        <w:t xml:space="preserve">increase ep by up to 10 x WIL, but total ep cannot exceed 20 x Level. </w:t>
      </w:r>
      <w:r>
        <w:t>Ego Points cannot be reduced below 0.</w:t>
      </w:r>
    </w:p>
    <w:p w14:paraId="4A361408" w14:textId="77777777" w:rsidR="00F460D7" w:rsidRDefault="00F460D7" w:rsidP="00B42EC3">
      <w:pPr>
        <w:pStyle w:val="BodyText"/>
      </w:pPr>
    </w:p>
    <w:p w14:paraId="6BDE3594" w14:textId="3DB45CC9" w:rsidR="00ED61E5" w:rsidRDefault="00ED61E5" w:rsidP="00B42EC3">
      <w:pPr>
        <w:pStyle w:val="BodyText"/>
      </w:pPr>
      <w:r>
        <w:t xml:space="preserve">When a PC takes damage, apply the damage as follows: </w:t>
      </w:r>
    </w:p>
    <w:p w14:paraId="46BA70D7" w14:textId="34CAB967" w:rsidR="00ED61E5" w:rsidRDefault="00ED61E5" w:rsidP="00B42EC3">
      <w:pPr>
        <w:pStyle w:val="BodyText"/>
        <w:numPr>
          <w:ilvl w:val="0"/>
          <w:numId w:val="5"/>
        </w:numPr>
      </w:pPr>
      <w:r>
        <w:t>Apply Mental Damage Reduction (DR)</w:t>
      </w:r>
    </w:p>
    <w:p w14:paraId="7987CE87" w14:textId="50E885A8" w:rsidR="00ED61E5" w:rsidRDefault="00ED61E5" w:rsidP="00B42EC3">
      <w:pPr>
        <w:pStyle w:val="BodyText"/>
        <w:numPr>
          <w:ilvl w:val="0"/>
          <w:numId w:val="5"/>
        </w:numPr>
      </w:pPr>
      <w:r>
        <w:t xml:space="preserve">Apply 1 ep of actual damage if any damage gets past DR and the rest to temporary </w:t>
      </w:r>
      <w:proofErr w:type="gramStart"/>
      <w:r w:rsidR="002E1A6E">
        <w:t>ep</w:t>
      </w:r>
      <w:proofErr w:type="gramEnd"/>
    </w:p>
    <w:p w14:paraId="475EFBAA" w14:textId="61BB3F15" w:rsidR="00ED61E5" w:rsidRDefault="00ED61E5" w:rsidP="00B42EC3">
      <w:pPr>
        <w:pStyle w:val="BodyText"/>
        <w:numPr>
          <w:ilvl w:val="0"/>
          <w:numId w:val="5"/>
        </w:numPr>
      </w:pPr>
      <w:r>
        <w:t xml:space="preserve">Apply remaining damage to </w:t>
      </w:r>
      <w:proofErr w:type="gramStart"/>
      <w:r>
        <w:t>ep</w:t>
      </w:r>
      <w:proofErr w:type="gramEnd"/>
    </w:p>
    <w:p w14:paraId="21E97723" w14:textId="65B89E1E" w:rsidR="00ED61E5" w:rsidRDefault="00ED61E5" w:rsidP="00B42EC3">
      <w:pPr>
        <w:pStyle w:val="BodyText"/>
        <w:numPr>
          <w:ilvl w:val="0"/>
          <w:numId w:val="5"/>
        </w:numPr>
      </w:pPr>
      <w:r>
        <w:t>If you are dropped to 0 ep, you gain the Temporary Insanity condition unless you took 200% of max ep damage in a single shot, in which case you gain Permanent Insanity.</w:t>
      </w:r>
    </w:p>
    <w:p w14:paraId="231D175C" w14:textId="77777777" w:rsidR="00F460D7" w:rsidRDefault="00F460D7" w:rsidP="00B42EC3">
      <w:pPr>
        <w:pStyle w:val="BodyText"/>
      </w:pPr>
    </w:p>
    <w:p w14:paraId="2E15FBA4" w14:textId="693D8A6A" w:rsidR="00F460D7" w:rsidRDefault="00F460D7" w:rsidP="00B42EC3">
      <w:pPr>
        <w:pStyle w:val="BodyText"/>
      </w:pPr>
      <w:r w:rsidRPr="0005785F">
        <w:rPr>
          <w:b/>
          <w:bCs/>
        </w:rPr>
        <w:t>Temporary ep damage</w:t>
      </w:r>
      <w:r>
        <w:t xml:space="preserve">: Temporary ep damage is immediately recovered at the end of an encounter or when you are subjected to a hostile action. </w:t>
      </w:r>
      <w:r w:rsidR="00056CA5">
        <w:t xml:space="preserve">Some Social “Attacks” are not treated as hostile (often because they aren’t, really); they often inflict Temporary ep damage. </w:t>
      </w:r>
      <w:r>
        <w:t xml:space="preserve">If effective ep is 0 or less, any additional Temporary ep damage either has no effect or replaces a current Suggestion effect, whichever seems most appropriate. </w:t>
      </w:r>
    </w:p>
    <w:p w14:paraId="1C63868A" w14:textId="77777777" w:rsidR="00F460D7" w:rsidRDefault="00F460D7" w:rsidP="00B42EC3">
      <w:pPr>
        <w:pStyle w:val="BodyText"/>
      </w:pPr>
    </w:p>
    <w:p w14:paraId="312D2C4F" w14:textId="77777777" w:rsidR="00F460D7" w:rsidRDefault="00F460D7" w:rsidP="00B42EC3">
      <w:pPr>
        <w:pStyle w:val="BodyText"/>
      </w:pPr>
      <w:r>
        <w:rPr>
          <w:b/>
          <w:bCs/>
        </w:rPr>
        <w:t>Psychological Damage</w:t>
      </w:r>
      <w:r>
        <w:t xml:space="preserve">: Psychological damage to ep is the equivalent of Nonlethal damage to hp. Subtract Psychological damage from current ep to determine effective ep. If effective ep </w:t>
      </w:r>
      <w:proofErr w:type="gramStart"/>
      <w:r>
        <w:t>are</w:t>
      </w:r>
      <w:proofErr w:type="gramEnd"/>
      <w:r>
        <w:t xml:space="preserve"> reduced to 0, you acquire the Suggestive condition and will typically be compelled to take an action that depends upon the effect that reduced your effective ep to 0. You normally lose the Suggestive condition if your effective ep increase to 1 or more. While you have the Suggestive condition, you cannot be compelled to act against your alignment, though you can often more easily be tricked into doing things you would never intentionally do. If damage would have reduced you below 0 ep, you take ½ of the absolute value of the excess damage as Neural damage. </w:t>
      </w:r>
    </w:p>
    <w:p w14:paraId="2D0993D0" w14:textId="10D5BCA4" w:rsidR="00F460D7" w:rsidRDefault="00F460D7" w:rsidP="00B42EC3">
      <w:pPr>
        <w:pStyle w:val="BodyText"/>
      </w:pPr>
      <w:r>
        <w:tab/>
        <w:t xml:space="preserve">At the end of an </w:t>
      </w:r>
      <w:r w:rsidR="00B73571">
        <w:t>Intermission</w:t>
      </w:r>
      <w:r>
        <w:t xml:space="preserve">, you recover </w:t>
      </w:r>
      <w:proofErr w:type="gramStart"/>
      <w:r>
        <w:t>Psychological</w:t>
      </w:r>
      <w:proofErr w:type="gramEnd"/>
      <w:r>
        <w:t xml:space="preserve"> damage equal to 50% of current ep. If you want to determine how quickly you recover consciousness, assume you recover 1% of current ep every 3 rounds. </w:t>
      </w:r>
    </w:p>
    <w:p w14:paraId="6378667B" w14:textId="77777777" w:rsidR="00F460D7" w:rsidRDefault="00F460D7" w:rsidP="00B42EC3">
      <w:pPr>
        <w:pStyle w:val="BodyText"/>
      </w:pPr>
    </w:p>
    <w:p w14:paraId="1D00674F" w14:textId="57111981" w:rsidR="00F460D7" w:rsidRDefault="00056CA5" w:rsidP="00B42EC3">
      <w:pPr>
        <w:pStyle w:val="BodyText"/>
      </w:pPr>
      <w:r>
        <w:rPr>
          <w:b/>
          <w:bCs/>
        </w:rPr>
        <w:t>Traumatic (“Neural”) Damage</w:t>
      </w:r>
      <w:r w:rsidR="00F460D7">
        <w:t xml:space="preserve">: </w:t>
      </w:r>
      <w:r>
        <w:t>Traumatic</w:t>
      </w:r>
      <w:r w:rsidR="00F460D7">
        <w:t xml:space="preserve"> damage to ep equivalent of Lethal damage to hp. Unless otherwise specified, ep damage is </w:t>
      </w:r>
      <w:r>
        <w:t>Traumatic d</w:t>
      </w:r>
      <w:r w:rsidR="00F460D7">
        <w:t>amage. You can recover ep damage (and other conditions) with a Determination (Recovery) Downtime Action.</w:t>
      </w:r>
      <w:r w:rsidR="00B378D0" w:rsidRPr="00B378D0">
        <w:t xml:space="preserve"> </w:t>
      </w:r>
      <w:r w:rsidR="00B378D0">
        <w:t>What that means depends upon what dropped you to 0 ep. For example, if it was a Fear-based effect, you might flee in terror and then cower in a hiding place until you recover at least 1 ep. If you took 200% of max ep damage in a single shot, you lose control of your character permanently.</w:t>
      </w:r>
    </w:p>
    <w:p w14:paraId="33880762" w14:textId="051FB9CC" w:rsidR="00F460D7" w:rsidRDefault="00F460D7" w:rsidP="00B42EC3">
      <w:pPr>
        <w:pStyle w:val="BodyText"/>
      </w:pPr>
      <w:r>
        <w:tab/>
        <w:t xml:space="preserve">If </w:t>
      </w:r>
      <w:r w:rsidR="00056CA5">
        <w:t>Traumatic</w:t>
      </w:r>
      <w:r>
        <w:t xml:space="preserve"> damage reduces you to 0 ep, you acquire Temporary Insanity with a rating equal to your Stress condition +1. You must attempt a flat test 10 to snap out of it. If you succeed, decrease Temporary Insanity condition by 1; if you fail increase Temporary Insanity condition by 1. If you roll a natural ‘20’, reduce Temporary Insanity condition to 0; if you roll a natural ‘1’, you acquire Permanent Insanity. You also acquire Permanent Insanity if you reach Temporary Insanity 4. If you reduce Temporary Insanity to 0, you acquire Stress +1, increase ep to 10% of maximum ep, and set </w:t>
      </w:r>
      <w:proofErr w:type="gramStart"/>
      <w:r>
        <w:t>Psychological</w:t>
      </w:r>
      <w:proofErr w:type="gramEnd"/>
      <w:r>
        <w:t xml:space="preserve"> damage to 10% of maximum ep if not currently worse. If you take ep damage while at 0 ep, acquire Temporary Insanity +1 (or a rating equal to Stress condition +1 if you were stable at 0 ep). </w:t>
      </w:r>
    </w:p>
    <w:p w14:paraId="6231D8FC" w14:textId="2D5E1889" w:rsidR="00131492" w:rsidRDefault="00131492" w:rsidP="00B42EC3">
      <w:pPr>
        <w:pStyle w:val="BodyText"/>
      </w:pPr>
    </w:p>
    <w:p w14:paraId="4748237C" w14:textId="484A8CBC" w:rsidR="00131492" w:rsidRDefault="00131492" w:rsidP="00B42EC3">
      <w:pPr>
        <w:pStyle w:val="BodyText"/>
      </w:pPr>
      <w:r>
        <w:rPr>
          <w:b/>
          <w:bCs/>
        </w:rPr>
        <w:t>Permanent Insanity</w:t>
      </w:r>
      <w:r>
        <w:t>: Although your body lingers, your mind has died. You become a Sentient (not Sapient) creature with a personality that is a hybrid of the personality you had before</w:t>
      </w:r>
      <w:r w:rsidR="00056CA5">
        <w:t>, the source of the trauma,</w:t>
      </w:r>
      <w:r>
        <w:t xml:space="preserve"> and the Suggestion that </w:t>
      </w:r>
      <w:r w:rsidR="00056CA5">
        <w:t xml:space="preserve">accompanied your transition to Permanent Insanity. </w:t>
      </w:r>
      <w:r>
        <w:t xml:space="preserve"> </w:t>
      </w:r>
    </w:p>
    <w:p w14:paraId="3191D95B" w14:textId="4EE7D027" w:rsidR="00E85B53" w:rsidRDefault="00E85B53" w:rsidP="00B42EC3">
      <w:pPr>
        <w:pStyle w:val="BodyText"/>
      </w:pPr>
    </w:p>
    <w:p w14:paraId="011D6B0A" w14:textId="401158E1" w:rsidR="00FA0CBC" w:rsidRDefault="00FA0CBC" w:rsidP="00FA0CBC">
      <w:pPr>
        <w:pStyle w:val="BodyText"/>
      </w:pPr>
      <w:r w:rsidRPr="0005785F">
        <w:rPr>
          <w:b/>
          <w:bCs/>
        </w:rPr>
        <w:t xml:space="preserve">Cinematic </w:t>
      </w:r>
      <w:r w:rsidR="00373A33">
        <w:rPr>
          <w:b/>
          <w:bCs/>
        </w:rPr>
        <w:t xml:space="preserve">Intellect, Charisma, and </w:t>
      </w:r>
      <w:r>
        <w:rPr>
          <w:b/>
          <w:bCs/>
        </w:rPr>
        <w:t>Willpower</w:t>
      </w:r>
      <w:r>
        <w:t xml:space="preserve">: Level-appropriate NPCs and monsters appear to be as good as PCs. The necessary edge for PCs to avoid losing half the time against an equal match is in Cinematic Attributes. Although Cinematic Attributes can be used however the GM wishes (who will not tell you when they are spent), the “default” use of </w:t>
      </w:r>
      <w:r w:rsidR="00373A33">
        <w:t>Cinematic Charisma (to “be too nice to hit hard”), Cinematic Intellect (to “</w:t>
      </w:r>
      <w:r w:rsidR="0053697B">
        <w:t xml:space="preserve">determine the damage is optional”), and </w:t>
      </w:r>
      <w:r>
        <w:t xml:space="preserve">Cinematic </w:t>
      </w:r>
      <w:r>
        <w:t>Willpower</w:t>
      </w:r>
      <w:r>
        <w:t xml:space="preserve"> </w:t>
      </w:r>
      <w:r w:rsidR="00373A33">
        <w:t xml:space="preserve">(to “take it”) </w:t>
      </w:r>
      <w:r>
        <w:t xml:space="preserve">is to apply </w:t>
      </w:r>
      <w:r>
        <w:t>e</w:t>
      </w:r>
      <w:r>
        <w:t xml:space="preserve">p damage to your maximum </w:t>
      </w:r>
      <w:r>
        <w:t>e</w:t>
      </w:r>
      <w:r>
        <w:t xml:space="preserve">p (instead of current </w:t>
      </w:r>
      <w:r>
        <w:t>e</w:t>
      </w:r>
      <w:r>
        <w:t xml:space="preserve">p), leaving you with either your current </w:t>
      </w:r>
      <w:r>
        <w:t>e</w:t>
      </w:r>
      <w:r>
        <w:t xml:space="preserve">p or maximum </w:t>
      </w:r>
      <w:r>
        <w:t>e</w:t>
      </w:r>
      <w:r>
        <w:t xml:space="preserve">p – Damage, whichever is lower. Note: Against certain BBEGs (“Big Bad Evil Guys”), you cannot use Cinematic Attributes, though they are always available for use against Minions and creatures of your Level or lower. </w:t>
      </w:r>
    </w:p>
    <w:p w14:paraId="5DEBE9AC" w14:textId="51FAA62E" w:rsidR="00813B7B" w:rsidRDefault="00813B7B">
      <w:pPr>
        <w:rPr>
          <w:rFonts w:ascii="Arial" w:eastAsia="Arial" w:hAnsi="Arial"/>
          <w:sz w:val="16"/>
          <w:szCs w:val="16"/>
        </w:rPr>
      </w:pPr>
      <w:r>
        <w:br w:type="page"/>
      </w:r>
    </w:p>
    <w:p w14:paraId="09A1277D" w14:textId="5022A556" w:rsidR="000831F0" w:rsidRDefault="000831F0" w:rsidP="000831F0">
      <w:pPr>
        <w:pStyle w:val="Heading2"/>
      </w:pPr>
      <w:bookmarkStart w:id="62" w:name="_Toc137394862"/>
      <w:r>
        <w:lastRenderedPageBreak/>
        <w:t>Skills</w:t>
      </w:r>
      <w:r w:rsidR="00EB79B5">
        <w:t xml:space="preserve"> (Free Feat for Rank 2 with Skill Feat; 1 Feat for Ranks 3 and 4</w:t>
      </w:r>
      <w:r>
        <w:t>)</w:t>
      </w:r>
      <w:bookmarkEnd w:id="62"/>
    </w:p>
    <w:p w14:paraId="6B3807A4" w14:textId="20C1E87C" w:rsidR="008A5211" w:rsidRDefault="000831F0" w:rsidP="00B42EC3">
      <w:pPr>
        <w:pStyle w:val="BodyText"/>
      </w:pPr>
      <w:r>
        <w:t>You</w:t>
      </w:r>
      <w:r w:rsidR="00FB7AA0">
        <w:t>, as a Player Character (PC),</w:t>
      </w:r>
      <w:r>
        <w:t xml:space="preserve"> have an initial Rank of 1 in all skills. </w:t>
      </w:r>
      <w:r w:rsidR="008A5211">
        <w:t>When you acquire a Feat associated with a Skill for the first time, you gain Skill 2 for free. During character creation, this rule is often broken to give you Skill 2 when you gain an unrelated Feat. You can increase Rank in a Skill that is on a Feats List Tier one higher than a Tier you have completed for any Subclass. (You can take Feats from any Tier 1 Feats List.) See Classes (Expert) for a universally available list of skills.</w:t>
      </w:r>
    </w:p>
    <w:p w14:paraId="05091681" w14:textId="486DF069" w:rsidR="000831F0" w:rsidRDefault="008A5211" w:rsidP="00B42EC3">
      <w:pPr>
        <w:pStyle w:val="BodyText"/>
      </w:pPr>
      <w:r>
        <w:tab/>
      </w:r>
      <w:r w:rsidR="000831F0">
        <w:t xml:space="preserve">If you have a positive Attribute, you </w:t>
      </w:r>
      <w:r>
        <w:t>have</w:t>
      </w:r>
      <w:r w:rsidR="000831F0">
        <w:t xml:space="preserve"> as many ½ d</w:t>
      </w:r>
      <w:r w:rsidR="00151CA1">
        <w:t>4</w:t>
      </w:r>
      <w:r w:rsidR="000831F0">
        <w:t xml:space="preserve"> Bonus Dice as your Attribute. ½ Dice are rounded down, so a ‘1’ is a ‘0’. If you have a negative Attribute for a skill, you roll as many ½ d1</w:t>
      </w:r>
      <w:r w:rsidR="00CA4BAE">
        <w:t>0</w:t>
      </w:r>
      <w:r w:rsidR="000831F0">
        <w:t xml:space="preserve"> Penalty Dice as </w:t>
      </w:r>
      <w:r>
        <w:t xml:space="preserve">the absolute value of </w:t>
      </w:r>
      <w:r w:rsidR="000831F0">
        <w:t xml:space="preserve">your Attribute. </w:t>
      </w:r>
      <w:r w:rsidR="00151CA1">
        <w:t xml:space="preserve">The size of the Bonus Dice (or Penalty Dice) for the applicable Attribute changes when you increase Skill Rank. Specifically, if you have a positive Attribute, increase Bonus Di(c)e size to ½ d6 </w:t>
      </w:r>
      <w:r w:rsidR="00FB7AA0">
        <w:t xml:space="preserve">at Rank 2, ½ d8 at Rank 3, and ½ d10 at Rank 4. </w:t>
      </w:r>
      <w:r w:rsidR="00151CA1">
        <w:t>Conversely, if you have a negative Attribute, reduce Penalty Di(c)e size by 2 per Rank in a Skill. For example, if you have Agility 2 (a DEX-based Skill) and DEX -2, you have 2 ½ d</w:t>
      </w:r>
      <w:r w:rsidR="00CA4BAE">
        <w:t>8</w:t>
      </w:r>
      <w:r w:rsidR="00151CA1">
        <w:t xml:space="preserve"> Penalty Dice; if you have Agility </w:t>
      </w:r>
      <w:r w:rsidR="00FB7AA0">
        <w:t>3</w:t>
      </w:r>
      <w:r w:rsidR="00151CA1">
        <w:t xml:space="preserve"> and DEX -2, you have 2 ½ d</w:t>
      </w:r>
      <w:r w:rsidR="00CA4BAE">
        <w:t>6</w:t>
      </w:r>
      <w:r w:rsidR="00151CA1">
        <w:t xml:space="preserve"> Penalty Dice</w:t>
      </w:r>
      <w:r w:rsidR="00CA4BAE">
        <w:t>; and if you have Agility 4 and DEX -2, you have 2 ½ d4 Penalty Dice</w:t>
      </w:r>
      <w:r w:rsidR="00151CA1">
        <w:t xml:space="preserve">. </w:t>
      </w:r>
      <w:r w:rsidR="00BE297C">
        <w:t xml:space="preserve">Note: If you achieve a Rank higher than 4, that does not further increase Di(c)e size, but does increase your cap. </w:t>
      </w:r>
    </w:p>
    <w:p w14:paraId="225A7A15" w14:textId="2F6811B0" w:rsidR="000831F0" w:rsidRDefault="008A5211" w:rsidP="00B42EC3">
      <w:pPr>
        <w:pStyle w:val="BodyText"/>
      </w:pPr>
      <w:r>
        <w:tab/>
      </w:r>
      <w:r w:rsidR="000831F0">
        <w:t xml:space="preserve">The </w:t>
      </w:r>
      <w:r w:rsidR="00151CA1">
        <w:t xml:space="preserve">Result or </w:t>
      </w:r>
      <w:r w:rsidR="000831F0">
        <w:t>“</w:t>
      </w:r>
      <w:r w:rsidR="00151CA1">
        <w:t>Effect</w:t>
      </w:r>
      <w:r w:rsidR="000831F0">
        <w:t>” of a test is 1/10 the roll of a Dice Pool that includes a ½ d20 plus your Bonus Dice or Penalty Dice. In other words, if you roll a ‘12’, you have a Result of 1 (a Lesser Result). The Maximum Result you can achieve is equal to your Skill Rank. For example, if you have Skill Rank 1 and roll a ‘25’, you get a Result of 1 instead of 2. Tests generally use the following formulae (the parenthetical “Result” is the 10’s place of what you rolled with your Dice Pool):</w:t>
      </w:r>
    </w:p>
    <w:p w14:paraId="040A4E66" w14:textId="77777777" w:rsidR="000831F0" w:rsidRDefault="000831F0" w:rsidP="00B42EC3">
      <w:pPr>
        <w:pStyle w:val="BodyText"/>
      </w:pPr>
      <w:r>
        <w:tab/>
        <w:t xml:space="preserve">Miraculous Result (8). A Miraculous Result is so far-fetched that most observers will not believe their eyes. </w:t>
      </w:r>
    </w:p>
    <w:p w14:paraId="1A6E5F92" w14:textId="77777777" w:rsidR="000831F0" w:rsidRDefault="000831F0" w:rsidP="00B42EC3">
      <w:pPr>
        <w:pStyle w:val="BodyText"/>
      </w:pPr>
      <w:r>
        <w:tab/>
        <w:t xml:space="preserve">Mythical Result (7). At this point, observers might consider the Result impossible even with magic. </w:t>
      </w:r>
    </w:p>
    <w:p w14:paraId="17552694" w14:textId="77777777" w:rsidR="000831F0" w:rsidRDefault="000831F0" w:rsidP="00B42EC3">
      <w:pPr>
        <w:pStyle w:val="BodyText"/>
      </w:pPr>
      <w:r>
        <w:tab/>
        <w:t xml:space="preserve">Fanciful Result (6). Even immortal masters often cannot achieve a Fanciful Result, but in a world of magic most folks can believe </w:t>
      </w:r>
      <w:proofErr w:type="gramStart"/>
      <w:r>
        <w:t>it</w:t>
      </w:r>
      <w:proofErr w:type="gramEnd"/>
    </w:p>
    <w:p w14:paraId="38B5BAA2" w14:textId="77777777" w:rsidR="000831F0" w:rsidRDefault="000831F0" w:rsidP="00B42EC3">
      <w:pPr>
        <w:pStyle w:val="BodyText"/>
      </w:pPr>
      <w:r>
        <w:tab/>
        <w:t xml:space="preserve">Impossible Result (5). A mortal master would consider an Impossible Result to be, well, impossible without magic. </w:t>
      </w:r>
    </w:p>
    <w:p w14:paraId="2EC59B8A" w14:textId="77777777" w:rsidR="000831F0" w:rsidRDefault="000831F0" w:rsidP="00B42EC3">
      <w:pPr>
        <w:pStyle w:val="BodyText"/>
      </w:pPr>
      <w:r>
        <w:tab/>
        <w:t xml:space="preserve">Major Result (4). A mortal master would consider a Major Result to be the greatest success humanly possible without magic; this is typically superior to any world record, but just barely. </w:t>
      </w:r>
    </w:p>
    <w:p w14:paraId="6DECC9EF" w14:textId="77777777" w:rsidR="000831F0" w:rsidRDefault="000831F0" w:rsidP="00B42EC3">
      <w:pPr>
        <w:pStyle w:val="BodyText"/>
      </w:pPr>
      <w:r>
        <w:tab/>
        <w:t xml:space="preserve">Greater Result (3). A mortal master can achieve a Greater Result, though not necessarily consistently; this is typically on par with just below a world record. </w:t>
      </w:r>
    </w:p>
    <w:p w14:paraId="300BB6A2" w14:textId="77777777" w:rsidR="000831F0" w:rsidRDefault="000831F0" w:rsidP="00B42EC3">
      <w:pPr>
        <w:pStyle w:val="BodyText"/>
      </w:pPr>
      <w:r>
        <w:tab/>
        <w:t xml:space="preserve">Moderate Result (2). Moderate Result is not unexpected for a mortal master, at least occasionally, and anyone with a little training could probably achieve a Moderate Result. </w:t>
      </w:r>
    </w:p>
    <w:p w14:paraId="4C6A3267" w14:textId="77777777" w:rsidR="000831F0" w:rsidRDefault="000831F0" w:rsidP="00B42EC3">
      <w:pPr>
        <w:pStyle w:val="BodyText"/>
      </w:pPr>
      <w:r>
        <w:tab/>
        <w:t>Lesser Result (1). High level characters would likely consider a Lesser Result to be a failure, but normal people would consider a Lesser Result a success.</w:t>
      </w:r>
    </w:p>
    <w:p w14:paraId="211C732F" w14:textId="77777777" w:rsidR="000831F0" w:rsidRDefault="000831F0" w:rsidP="00B42EC3">
      <w:pPr>
        <w:pStyle w:val="BodyText"/>
      </w:pPr>
      <w:r>
        <w:tab/>
        <w:t xml:space="preserve">Minor Result (0). Minor Result is expected for normal people. </w:t>
      </w:r>
    </w:p>
    <w:p w14:paraId="5B7B9CC7" w14:textId="77777777" w:rsidR="000831F0" w:rsidRDefault="000831F0" w:rsidP="00B42EC3">
      <w:pPr>
        <w:pStyle w:val="BodyText"/>
      </w:pPr>
      <w:r>
        <w:tab/>
        <w:t xml:space="preserve">Trivial Result (-1). Trivial Result only happens to those who are unsuited to the task. </w:t>
      </w:r>
    </w:p>
    <w:p w14:paraId="303A5BCE" w14:textId="77777777" w:rsidR="000831F0" w:rsidRDefault="000831F0" w:rsidP="00B42EC3">
      <w:pPr>
        <w:pStyle w:val="BodyText"/>
      </w:pPr>
      <w:r>
        <w:tab/>
        <w:t xml:space="preserve">Inconsequential Result (-2). You may as well have not even tried. You generally need substantial penalties to get a Result this bad. </w:t>
      </w:r>
    </w:p>
    <w:p w14:paraId="49E0BBB0" w14:textId="77777777" w:rsidR="000831F0" w:rsidRDefault="000831F0" w:rsidP="00B42EC3">
      <w:pPr>
        <w:pStyle w:val="BodyText"/>
      </w:pPr>
    </w:p>
    <w:p w14:paraId="2704DB61" w14:textId="344F90D4" w:rsidR="002C095C" w:rsidRDefault="002C095C" w:rsidP="00B42EC3">
      <w:pPr>
        <w:pStyle w:val="BodyText"/>
      </w:pPr>
      <w:r>
        <w:t xml:space="preserve">For </w:t>
      </w:r>
      <w:r w:rsidR="00337D25">
        <w:t>damage</w:t>
      </w:r>
      <w:r>
        <w:t>, Bonus Dice are determined by Might (for most weapon attacks), Hustle (for Armor Surface and certain Natural Weapon Attacks</w:t>
      </w:r>
      <w:r w:rsidR="00337D25">
        <w:t xml:space="preserve">, </w:t>
      </w:r>
      <w:r>
        <w:t xml:space="preserve">such as Horns and Tail), </w:t>
      </w:r>
      <w:r w:rsidR="00337D25">
        <w:t xml:space="preserve">Authority (for Coerce), </w:t>
      </w:r>
      <w:r>
        <w:t xml:space="preserve">Diplomacy (for Bon Mot), Intimidation (for </w:t>
      </w:r>
      <w:r w:rsidR="00337D25">
        <w:t xml:space="preserve">Demoralize and Intimidating Glare), and Performance (for Fascinating Performance). </w:t>
      </w:r>
      <w:r w:rsidR="009D3E2C">
        <w:t xml:space="preserve">The Bonus Dice are full dice (not ½ dice) unless you make a thrusting attack with a weapon, in which case you gain ½ Dice instead. </w:t>
      </w:r>
    </w:p>
    <w:p w14:paraId="699E7526" w14:textId="77777777" w:rsidR="002C095C" w:rsidRDefault="002C095C" w:rsidP="00B42EC3">
      <w:pPr>
        <w:pStyle w:val="BodyText"/>
      </w:pPr>
    </w:p>
    <w:p w14:paraId="4D8D1E36" w14:textId="77777777" w:rsidR="000831F0" w:rsidRDefault="000831F0" w:rsidP="00B42EC3">
      <w:pPr>
        <w:pStyle w:val="BodyText"/>
      </w:pPr>
      <w:r>
        <w:t xml:space="preserve">Traits include the following: </w:t>
      </w:r>
    </w:p>
    <w:p w14:paraId="39CCDE33" w14:textId="77777777" w:rsidR="000831F0" w:rsidRDefault="000831F0" w:rsidP="00B42EC3">
      <w:pPr>
        <w:pStyle w:val="BodyText"/>
      </w:pPr>
    </w:p>
    <w:p w14:paraId="0375298A" w14:textId="77777777" w:rsidR="000831F0" w:rsidRDefault="000831F0" w:rsidP="00B42EC3">
      <w:pPr>
        <w:pStyle w:val="BodyText"/>
      </w:pPr>
      <w:r>
        <w:rPr>
          <w:b/>
          <w:bCs/>
          <w:i/>
          <w:iCs/>
        </w:rPr>
        <w:tab/>
        <w:t>Active</w:t>
      </w:r>
      <w:r w:rsidRPr="003E4C9D">
        <w:t xml:space="preserve"> </w:t>
      </w:r>
      <w:r>
        <w:t xml:space="preserve">Some skills have the Active trait. Tasks remain “active” until the start of your next turn, at which point you can choose to convert an action to a non-action, which causes the skill to remain active until the start of your next turn. There is practically no limit to the number of times you can keep a skill active in this way, but there may be a limit on the number of Reactions in your repertoire. Active skills give you a Reaction you can use when triggered. </w:t>
      </w:r>
    </w:p>
    <w:p w14:paraId="40C752E6" w14:textId="77777777" w:rsidR="000831F0" w:rsidRDefault="000831F0" w:rsidP="00B42EC3">
      <w:pPr>
        <w:pStyle w:val="BodyText"/>
      </w:pPr>
    </w:p>
    <w:p w14:paraId="39C40B23" w14:textId="77777777" w:rsidR="000831F0" w:rsidRDefault="000831F0" w:rsidP="00B42EC3">
      <w:pPr>
        <w:pStyle w:val="BodyText"/>
      </w:pPr>
      <w:r>
        <w:rPr>
          <w:b/>
          <w:bCs/>
          <w:i/>
          <w:iCs/>
        </w:rPr>
        <w:tab/>
        <w:t>Concentrate</w:t>
      </w:r>
      <w:r w:rsidRPr="003E4C9D">
        <w:t xml:space="preserve"> </w:t>
      </w:r>
      <w:r>
        <w:t xml:space="preserve">Some skills have the Concentrate trait, which means you need to be relatively clear-headed to use the skill. Mental Fatigue will give you penalties and some Conditions can cloud your mind such that you cannot use the skill. </w:t>
      </w:r>
    </w:p>
    <w:p w14:paraId="30EBFF6E" w14:textId="77777777" w:rsidR="000831F0" w:rsidRDefault="000831F0" w:rsidP="00B42EC3">
      <w:pPr>
        <w:pStyle w:val="BodyText"/>
      </w:pPr>
    </w:p>
    <w:p w14:paraId="68B2DDE6" w14:textId="77777777" w:rsidR="000831F0" w:rsidRDefault="000831F0" w:rsidP="00B42EC3">
      <w:pPr>
        <w:pStyle w:val="BodyText"/>
      </w:pPr>
      <w:r>
        <w:rPr>
          <w:b/>
          <w:bCs/>
          <w:i/>
          <w:iCs/>
        </w:rPr>
        <w:tab/>
        <w:t>Downtime</w:t>
      </w:r>
      <w:r w:rsidRPr="003E4C9D">
        <w:t xml:space="preserve"> </w:t>
      </w:r>
      <w:r>
        <w:t xml:space="preserve">Some skills have the Downtime trait, which means the skill is primarily used when you take a long rest or during Downtime activities that last at least one day. </w:t>
      </w:r>
    </w:p>
    <w:p w14:paraId="30F7B093" w14:textId="77777777" w:rsidR="000831F0" w:rsidRDefault="000831F0" w:rsidP="00B42EC3">
      <w:pPr>
        <w:pStyle w:val="BodyText"/>
      </w:pPr>
    </w:p>
    <w:p w14:paraId="293DC016" w14:textId="77777777" w:rsidR="000831F0" w:rsidRDefault="000831F0" w:rsidP="00B42EC3">
      <w:pPr>
        <w:pStyle w:val="BodyText"/>
      </w:pPr>
      <w:r>
        <w:rPr>
          <w:b/>
          <w:bCs/>
          <w:i/>
          <w:iCs/>
        </w:rPr>
        <w:tab/>
        <w:t>Intermission</w:t>
      </w:r>
      <w:r w:rsidRPr="003E4C9D">
        <w:t xml:space="preserve"> </w:t>
      </w:r>
      <w:r>
        <w:t xml:space="preserve">Some skills have the Intermission trait, which means the skill is primarily used when you take a short rest or during Intermission that lasts about 15 minutes. Most skills without this trait can also be used as Encounter or Downtime actions. </w:t>
      </w:r>
    </w:p>
    <w:p w14:paraId="40FEC6D0" w14:textId="77777777" w:rsidR="000831F0" w:rsidRDefault="000831F0" w:rsidP="00B42EC3">
      <w:pPr>
        <w:pStyle w:val="BodyText"/>
      </w:pPr>
    </w:p>
    <w:p w14:paraId="091DE398" w14:textId="77777777" w:rsidR="000831F0" w:rsidRDefault="000831F0" w:rsidP="00B42EC3">
      <w:pPr>
        <w:pStyle w:val="BodyText"/>
      </w:pPr>
      <w:r>
        <w:rPr>
          <w:b/>
          <w:bCs/>
          <w:i/>
          <w:iCs/>
        </w:rPr>
        <w:tab/>
        <w:t>Linguistic</w:t>
      </w:r>
      <w:r w:rsidRPr="003E4C9D">
        <w:t xml:space="preserve"> </w:t>
      </w:r>
      <w:r>
        <w:t xml:space="preserve">Some skills have the Linguistic trait, which means you must know a relevant language (or have a magical ability that overcomes this requirement) to complete a relevant task effectively. </w:t>
      </w:r>
    </w:p>
    <w:p w14:paraId="5AB10360" w14:textId="77777777" w:rsidR="000831F0" w:rsidRDefault="000831F0" w:rsidP="00B42EC3">
      <w:pPr>
        <w:pStyle w:val="BodyText"/>
      </w:pPr>
    </w:p>
    <w:p w14:paraId="53DB6CD0" w14:textId="77777777" w:rsidR="000831F0" w:rsidRDefault="000831F0" w:rsidP="00B42EC3">
      <w:pPr>
        <w:pStyle w:val="BodyText"/>
      </w:pPr>
      <w:r>
        <w:rPr>
          <w:b/>
          <w:bCs/>
          <w:i/>
          <w:iCs/>
        </w:rPr>
        <w:tab/>
        <w:t>Tools</w:t>
      </w:r>
      <w:r w:rsidRPr="003E4C9D">
        <w:t xml:space="preserve"> </w:t>
      </w:r>
      <w:r>
        <w:t xml:space="preserve">Some skills have the Tools trait, which means you normally need a set of appropriate tools to take the action. You will also need a formula to take the action if you are building something from scratch. </w:t>
      </w:r>
    </w:p>
    <w:p w14:paraId="23EA59D5" w14:textId="77777777" w:rsidR="000831F0" w:rsidRDefault="000831F0" w:rsidP="00B42EC3">
      <w:pPr>
        <w:pStyle w:val="BodyText"/>
      </w:pPr>
    </w:p>
    <w:p w14:paraId="7084F3ED" w14:textId="77777777" w:rsidR="000831F0" w:rsidRDefault="000831F0" w:rsidP="00B42EC3">
      <w:pPr>
        <w:pStyle w:val="BodyText"/>
      </w:pPr>
      <w:r>
        <w:rPr>
          <w:b/>
          <w:bCs/>
          <w:i/>
          <w:iCs/>
        </w:rPr>
        <w:tab/>
        <w:t>Manual</w:t>
      </w:r>
      <w:r w:rsidRPr="003E4C9D">
        <w:t xml:space="preserve"> </w:t>
      </w:r>
      <w:r>
        <w:t xml:space="preserve">Some skills have the Manual trait, which requires you to be able to use your hands and often benefit from enhancements from magic gloves or other effects on your hands, such as Spider Climb (which can also </w:t>
      </w:r>
      <w:proofErr w:type="spellStart"/>
      <w:proofErr w:type="gramStart"/>
      <w:r>
        <w:t>effect</w:t>
      </w:r>
      <w:proofErr w:type="spellEnd"/>
      <w:proofErr w:type="gramEnd"/>
      <w:r>
        <w:t xml:space="preserve"> your feet). </w:t>
      </w:r>
    </w:p>
    <w:p w14:paraId="378ECA1A" w14:textId="77777777" w:rsidR="000831F0" w:rsidRDefault="000831F0" w:rsidP="00B42EC3">
      <w:pPr>
        <w:pStyle w:val="BodyText"/>
      </w:pPr>
    </w:p>
    <w:p w14:paraId="7BEC1CC9" w14:textId="77777777" w:rsidR="000831F0" w:rsidRDefault="000831F0" w:rsidP="00B42EC3">
      <w:pPr>
        <w:pStyle w:val="BodyText"/>
      </w:pPr>
      <w:r>
        <w:rPr>
          <w:b/>
          <w:bCs/>
          <w:i/>
          <w:iCs/>
        </w:rPr>
        <w:tab/>
        <w:t>Momentum</w:t>
      </w:r>
      <w:r w:rsidRPr="003E4C9D">
        <w:t xml:space="preserve"> </w:t>
      </w:r>
      <w:r>
        <w:t xml:space="preserve">Tasks with the Momentum trait benefit from being chained to Hustle (Sprint) tests or by gaining Momentum in some other way before the test is attempted. </w:t>
      </w:r>
    </w:p>
    <w:p w14:paraId="2C1946F4" w14:textId="77777777" w:rsidR="000831F0" w:rsidRDefault="000831F0" w:rsidP="00B42EC3">
      <w:pPr>
        <w:pStyle w:val="BodyText"/>
      </w:pPr>
    </w:p>
    <w:p w14:paraId="60C3C2E6" w14:textId="77777777" w:rsidR="000831F0" w:rsidRDefault="000831F0" w:rsidP="00B42EC3">
      <w:pPr>
        <w:pStyle w:val="BodyText"/>
      </w:pPr>
      <w:r>
        <w:rPr>
          <w:b/>
          <w:bCs/>
          <w:i/>
          <w:iCs/>
        </w:rPr>
        <w:tab/>
        <w:t>Move</w:t>
      </w:r>
      <w:r w:rsidRPr="003E4C9D">
        <w:t xml:space="preserve"> </w:t>
      </w:r>
      <w:r>
        <w:t xml:space="preserve">Tasks with the Move trait replace your usual movement. (Normally, you can move up to your Speed during a Pass.) </w:t>
      </w:r>
    </w:p>
    <w:p w14:paraId="5118DD9A" w14:textId="77777777" w:rsidR="000831F0" w:rsidRDefault="000831F0" w:rsidP="00B42EC3">
      <w:pPr>
        <w:pStyle w:val="BodyText"/>
      </w:pPr>
    </w:p>
    <w:p w14:paraId="41FA33F0" w14:textId="77777777" w:rsidR="000831F0" w:rsidRDefault="000831F0" w:rsidP="00B42EC3">
      <w:pPr>
        <w:pStyle w:val="BodyText"/>
      </w:pPr>
      <w:r>
        <w:rPr>
          <w:b/>
          <w:bCs/>
          <w:i/>
          <w:iCs/>
        </w:rPr>
        <w:tab/>
        <w:t>Reactive Movement</w:t>
      </w:r>
      <w:r w:rsidRPr="003E4C9D">
        <w:t xml:space="preserve"> </w:t>
      </w:r>
      <w:r>
        <w:t xml:space="preserve">Tasks with the Reactive Movement trait can only be taken if you have at least some Reactive Movement. </w:t>
      </w:r>
    </w:p>
    <w:p w14:paraId="36A7539B" w14:textId="77777777" w:rsidR="000831F0" w:rsidRDefault="000831F0" w:rsidP="00B42EC3">
      <w:pPr>
        <w:pStyle w:val="BodyText"/>
      </w:pPr>
    </w:p>
    <w:p w14:paraId="4C3F3DD8" w14:textId="77777777" w:rsidR="000831F0" w:rsidRDefault="000831F0" w:rsidP="00B42EC3">
      <w:pPr>
        <w:pStyle w:val="BodyText"/>
      </w:pPr>
      <w:r>
        <w:rPr>
          <w:b/>
          <w:bCs/>
          <w:i/>
          <w:iCs/>
        </w:rPr>
        <w:tab/>
        <w:t>Reaction</w:t>
      </w:r>
      <w:r w:rsidRPr="003E4C9D">
        <w:t xml:space="preserve"> </w:t>
      </w:r>
      <w:r>
        <w:t xml:space="preserve">Tasks with the Reaction trait can only be taken if you have an applicable Reaction available. You may also be limited to a set number of Reactions in your repertoire. </w:t>
      </w:r>
    </w:p>
    <w:p w14:paraId="31346DD2" w14:textId="77777777" w:rsidR="000831F0" w:rsidRDefault="000831F0" w:rsidP="00B42EC3">
      <w:pPr>
        <w:pStyle w:val="BodyText"/>
      </w:pPr>
    </w:p>
    <w:p w14:paraId="4365EFC6" w14:textId="77777777" w:rsidR="000831F0" w:rsidRDefault="000831F0" w:rsidP="00B42EC3">
      <w:pPr>
        <w:pStyle w:val="BodyText"/>
      </w:pPr>
      <w:r>
        <w:rPr>
          <w:b/>
          <w:bCs/>
          <w:i/>
          <w:iCs/>
        </w:rPr>
        <w:tab/>
        <w:t>Signature</w:t>
      </w:r>
      <w:r w:rsidRPr="003E4C9D">
        <w:t xml:space="preserve"> </w:t>
      </w:r>
      <w:r>
        <w:t xml:space="preserve">Tasks with the Signature trait allow you to adjust your signature, which acts essentially like Size to determine how easy you are to detect under a specific set of circumstances. Most signatures start at your Size and Nil Difficulty. For example, a human would have Auditory Signature Medium (Nil) unless an attempt was made to reduce effective Size and/or Difficulty. When Target attempts Recon, you roll your skill to determine whether your Signature is below Target’s Signature Detection Threshold for the specific Signature. </w:t>
      </w:r>
    </w:p>
    <w:p w14:paraId="38AC5AA5" w14:textId="77777777" w:rsidR="000831F0" w:rsidRDefault="000831F0" w:rsidP="00B42EC3">
      <w:pPr>
        <w:pStyle w:val="BodyText"/>
      </w:pPr>
    </w:p>
    <w:p w14:paraId="471E2C01" w14:textId="77777777" w:rsidR="000831F0" w:rsidRDefault="000831F0" w:rsidP="00B42EC3">
      <w:pPr>
        <w:pStyle w:val="BodyText"/>
      </w:pPr>
      <w:r>
        <w:rPr>
          <w:b/>
          <w:bCs/>
          <w:i/>
          <w:iCs/>
        </w:rPr>
        <w:tab/>
        <w:t>Strength</w:t>
      </w:r>
      <w:r w:rsidRPr="003E4C9D">
        <w:t xml:space="preserve"> </w:t>
      </w:r>
      <w:r>
        <w:t xml:space="preserve">Several DEX-based skills are limited by your Strength. Use the lower of DEX or STR for determining Bonus (or Penalty) Dice on the test. </w:t>
      </w:r>
    </w:p>
    <w:p w14:paraId="6B8B07D0" w14:textId="77777777" w:rsidR="000831F0" w:rsidRDefault="000831F0" w:rsidP="00B42EC3">
      <w:pPr>
        <w:pStyle w:val="BodyText"/>
      </w:pPr>
    </w:p>
    <w:p w14:paraId="4FB7B484" w14:textId="77777777" w:rsidR="000831F0" w:rsidRDefault="000831F0" w:rsidP="00B42EC3">
      <w:pPr>
        <w:pStyle w:val="BodyText"/>
      </w:pPr>
      <w:r>
        <w:t xml:space="preserve">Tests that are available from </w:t>
      </w:r>
      <w:proofErr w:type="gramStart"/>
      <w:r>
        <w:t>a number of</w:t>
      </w:r>
      <w:proofErr w:type="gramEnd"/>
      <w:r>
        <w:t xml:space="preserve"> different skills include the following: </w:t>
      </w:r>
    </w:p>
    <w:p w14:paraId="559512D4" w14:textId="77777777" w:rsidR="000831F0" w:rsidRDefault="000831F0" w:rsidP="00B42EC3">
      <w:pPr>
        <w:pStyle w:val="BodyText"/>
      </w:pPr>
    </w:p>
    <w:p w14:paraId="530037EA" w14:textId="77777777" w:rsidR="000831F0" w:rsidRDefault="000831F0" w:rsidP="00B42EC3">
      <w:pPr>
        <w:pStyle w:val="BodyText"/>
      </w:pPr>
      <w:r>
        <w:rPr>
          <w:b/>
          <w:bCs/>
          <w:i/>
          <w:iCs/>
        </w:rPr>
        <w:tab/>
        <w:t>Gather Information</w:t>
      </w:r>
      <w:r w:rsidRPr="003E4C9D">
        <w:t xml:space="preserve"> (</w:t>
      </w:r>
      <w:r>
        <w:t>Intermission or Downtime Concentrate Action, Linguistic, Secret</w:t>
      </w:r>
      <w:r w:rsidRPr="003E4C9D">
        <w:t xml:space="preserve">) </w:t>
      </w:r>
      <w:r>
        <w:t>Attempt an applicable test after asking around to achieve a success to gather information about a specific individual or topic</w:t>
      </w:r>
      <w:r w:rsidRPr="003E4C9D">
        <w:t xml:space="preserve">. </w:t>
      </w:r>
      <w:r>
        <w:t xml:space="preserve">Diplomacy is the typical applicable test, but other skills can be used; you typically gain one or more Penalty Dice on the test if you use a skill other than Diplomacy and you may not be as discrete. If you use Intimidation, you will generally get all three of “No Progress”, “False Lead”, and either the results of a Gather Information test or False Data (if the Result is “No Progress” or another “False Lead”), plus the authorities or other powerful individuals may learn you are pushing people around. </w:t>
      </w:r>
    </w:p>
    <w:p w14:paraId="4A6DF13C" w14:textId="77777777" w:rsidR="000831F0" w:rsidRDefault="000831F0" w:rsidP="00B42EC3">
      <w:pPr>
        <w:pStyle w:val="BodyText"/>
      </w:pPr>
      <w:r>
        <w:tab/>
        <w:t xml:space="preserve">Specific interactions with NPCs are not Gather Information tests. You can </w:t>
      </w:r>
      <w:proofErr w:type="gramStart"/>
      <w:r>
        <w:t>statements</w:t>
      </w:r>
      <w:proofErr w:type="gramEnd"/>
      <w:r>
        <w:t xml:space="preserve"> (no need to categorize as data or information; they are what they are) and statements can be true or false (intentionally or due to ignorance). However, you can get leads that are used with a subsequent Gather Information test. Leads can be red herrings (not possible if you acquire a lead through Gather Information) or they can be false leads, data leads, or information leads. </w:t>
      </w:r>
    </w:p>
    <w:p w14:paraId="76CC73D8" w14:textId="77777777" w:rsidR="000831F0" w:rsidRDefault="000831F0" w:rsidP="00B42EC3">
      <w:pPr>
        <w:pStyle w:val="BodyText"/>
      </w:pPr>
      <w:r>
        <w:lastRenderedPageBreak/>
        <w:tab/>
        <w:t xml:space="preserve">The difficulty of a Gather Information task depends upon the nature of the information. If your Result matches the difficulty, you generally get data, which is usually partially true and partially false. If your Result is one below that required, you generally get a lead on data (which lets you know the vicinity in which the data can be found) or track down a lead if you are already in the vicinity; if your Result is two below that required, you generally get no data or make no progress with a lead; and if your Result is three below what is required, the GM will feed you a load of crap that seems believable but is all false (or perhaps some is true, plus you get a false lead). If your Result is one higher than required, you generally get the data plus a “good lead” that, if tracked down, will enable you to determine what parts of the data are true and what parts are false, giving you “actionable intelligence;” and if your Result is two higher than required, you generally know what parts of the data are true and what parts are false (“actionable intelligence”). </w:t>
      </w:r>
    </w:p>
    <w:p w14:paraId="1C8518A3" w14:textId="77777777" w:rsidR="000831F0" w:rsidRDefault="000831F0" w:rsidP="00B42EC3">
      <w:pPr>
        <w:pStyle w:val="BodyText"/>
      </w:pPr>
      <w:r>
        <w:tab/>
        <w:t xml:space="preserve">Although players can set the amount of time they will spend on a Gather Information task, they (and their characters) do not necessarily know the difficulty of the task. </w:t>
      </w:r>
      <w:proofErr w:type="gramStart"/>
      <w:r>
        <w:t>So</w:t>
      </w:r>
      <w:proofErr w:type="gramEnd"/>
      <w:r>
        <w:t xml:space="preserve"> if a player uses an Intermission Action, but the information they seek is Major, the task fails automatically (treat as decreased Result, but anything better than No Progress is treated as No Progress). Players can also Gather Information as a Free Intermission Action, but if the data they seek is Moderate or Greater, the task fails automatically (treat as decreased Result, but anything better than No Progress is treated as No Progress). All Gather Information tests automatically fail if you are not in the vicinity of a source of the information, but if you have a lead, the lead will include the vicinity. (A lead is essentially instructions regarding in which vicinity you should look.) </w:t>
      </w:r>
    </w:p>
    <w:tbl>
      <w:tblPr>
        <w:tblStyle w:val="TableGrid"/>
        <w:tblW w:w="0" w:type="auto"/>
        <w:tblInd w:w="108" w:type="dxa"/>
        <w:tblLook w:val="04A0" w:firstRow="1" w:lastRow="0" w:firstColumn="1" w:lastColumn="0" w:noHBand="0" w:noVBand="1"/>
      </w:tblPr>
      <w:tblGrid>
        <w:gridCol w:w="1597"/>
        <w:gridCol w:w="2135"/>
        <w:gridCol w:w="6780"/>
      </w:tblGrid>
      <w:tr w:rsidR="000831F0" w14:paraId="28AA321E" w14:textId="77777777">
        <w:tc>
          <w:tcPr>
            <w:tcW w:w="1597" w:type="dxa"/>
          </w:tcPr>
          <w:p w14:paraId="390EDFBC" w14:textId="77777777" w:rsidR="000831F0" w:rsidRDefault="000831F0" w:rsidP="00B42EC3">
            <w:pPr>
              <w:pStyle w:val="BodyText"/>
            </w:pPr>
            <w:r>
              <w:t>Degree of Difficulty</w:t>
            </w:r>
          </w:p>
        </w:tc>
        <w:tc>
          <w:tcPr>
            <w:tcW w:w="2135" w:type="dxa"/>
          </w:tcPr>
          <w:p w14:paraId="0AAA03D2" w14:textId="77777777" w:rsidR="000831F0" w:rsidRDefault="000831F0" w:rsidP="00B42EC3">
            <w:pPr>
              <w:pStyle w:val="BodyText"/>
            </w:pPr>
            <w:r>
              <w:t>Asking around takes…</w:t>
            </w:r>
          </w:p>
        </w:tc>
        <w:tc>
          <w:tcPr>
            <w:tcW w:w="6780" w:type="dxa"/>
          </w:tcPr>
          <w:p w14:paraId="37613E92" w14:textId="77777777" w:rsidR="000831F0" w:rsidRDefault="000831F0" w:rsidP="00B42EC3">
            <w:pPr>
              <w:pStyle w:val="BodyText"/>
            </w:pPr>
            <w:r>
              <w:t>Nature of lead</w:t>
            </w:r>
          </w:p>
        </w:tc>
      </w:tr>
      <w:tr w:rsidR="000831F0" w14:paraId="5E4811B2" w14:textId="77777777">
        <w:tc>
          <w:tcPr>
            <w:tcW w:w="1597" w:type="dxa"/>
          </w:tcPr>
          <w:p w14:paraId="245182E4" w14:textId="77777777" w:rsidR="000831F0" w:rsidRDefault="000831F0" w:rsidP="00B42EC3">
            <w:pPr>
              <w:pStyle w:val="BodyText"/>
            </w:pPr>
            <w:r>
              <w:t>Minor</w:t>
            </w:r>
          </w:p>
        </w:tc>
        <w:tc>
          <w:tcPr>
            <w:tcW w:w="2135" w:type="dxa"/>
          </w:tcPr>
          <w:p w14:paraId="66171E12" w14:textId="77777777" w:rsidR="000831F0" w:rsidRDefault="000831F0" w:rsidP="00B42EC3">
            <w:pPr>
              <w:pStyle w:val="BodyText"/>
            </w:pPr>
            <w:r>
              <w:t>Bonus Action*</w:t>
            </w:r>
          </w:p>
        </w:tc>
        <w:tc>
          <w:tcPr>
            <w:tcW w:w="6780" w:type="dxa"/>
          </w:tcPr>
          <w:p w14:paraId="1FE9900D" w14:textId="77777777" w:rsidR="000831F0" w:rsidRDefault="000831F0" w:rsidP="00B42EC3">
            <w:pPr>
              <w:pStyle w:val="BodyText"/>
            </w:pPr>
            <w:r>
              <w:t>Common knowledge, faux secrets, or talk of the town</w:t>
            </w:r>
          </w:p>
        </w:tc>
      </w:tr>
      <w:tr w:rsidR="000831F0" w14:paraId="359793C2" w14:textId="77777777">
        <w:tc>
          <w:tcPr>
            <w:tcW w:w="1597" w:type="dxa"/>
          </w:tcPr>
          <w:p w14:paraId="0DDBC4BD" w14:textId="77777777" w:rsidR="000831F0" w:rsidRDefault="000831F0" w:rsidP="00B42EC3">
            <w:pPr>
              <w:pStyle w:val="BodyText"/>
            </w:pPr>
            <w:r>
              <w:t>Lesser</w:t>
            </w:r>
          </w:p>
        </w:tc>
        <w:tc>
          <w:tcPr>
            <w:tcW w:w="2135" w:type="dxa"/>
          </w:tcPr>
          <w:p w14:paraId="43174FCA" w14:textId="77777777" w:rsidR="000831F0" w:rsidRDefault="000831F0" w:rsidP="00B42EC3">
            <w:pPr>
              <w:pStyle w:val="BodyText"/>
            </w:pPr>
            <w:r>
              <w:t>Bonus Action*</w:t>
            </w:r>
          </w:p>
        </w:tc>
        <w:tc>
          <w:tcPr>
            <w:tcW w:w="6780" w:type="dxa"/>
          </w:tcPr>
          <w:p w14:paraId="705CDD02" w14:textId="77777777" w:rsidR="000831F0" w:rsidRDefault="000831F0" w:rsidP="00B42EC3">
            <w:pPr>
              <w:pStyle w:val="BodyText"/>
            </w:pPr>
            <w:r>
              <w:t>Uncommon knowledge, poorly guarded secrets, or rumors</w:t>
            </w:r>
          </w:p>
        </w:tc>
      </w:tr>
      <w:tr w:rsidR="000831F0" w14:paraId="2988B2B5" w14:textId="77777777">
        <w:tc>
          <w:tcPr>
            <w:tcW w:w="1597" w:type="dxa"/>
          </w:tcPr>
          <w:p w14:paraId="130C4109" w14:textId="77777777" w:rsidR="000831F0" w:rsidRDefault="000831F0" w:rsidP="00B42EC3">
            <w:pPr>
              <w:pStyle w:val="BodyText"/>
            </w:pPr>
            <w:r>
              <w:t>Moderate</w:t>
            </w:r>
          </w:p>
        </w:tc>
        <w:tc>
          <w:tcPr>
            <w:tcW w:w="2135" w:type="dxa"/>
          </w:tcPr>
          <w:p w14:paraId="5827BBA7" w14:textId="77777777" w:rsidR="000831F0" w:rsidRDefault="000831F0" w:rsidP="00B42EC3">
            <w:pPr>
              <w:pStyle w:val="BodyText"/>
            </w:pPr>
            <w:r>
              <w:t>Intermission</w:t>
            </w:r>
          </w:p>
        </w:tc>
        <w:tc>
          <w:tcPr>
            <w:tcW w:w="6780" w:type="dxa"/>
          </w:tcPr>
          <w:p w14:paraId="0756D727" w14:textId="77777777" w:rsidR="000831F0" w:rsidRDefault="000831F0" w:rsidP="00B42EC3">
            <w:pPr>
              <w:pStyle w:val="BodyText"/>
            </w:pPr>
            <w:r>
              <w:t>Rare knowledge, secrets, or obscure rumors</w:t>
            </w:r>
          </w:p>
        </w:tc>
      </w:tr>
      <w:tr w:rsidR="000831F0" w14:paraId="4E3DF08E" w14:textId="77777777">
        <w:tc>
          <w:tcPr>
            <w:tcW w:w="1597" w:type="dxa"/>
          </w:tcPr>
          <w:p w14:paraId="7C3CA4CA" w14:textId="77777777" w:rsidR="000831F0" w:rsidRDefault="000831F0" w:rsidP="00B42EC3">
            <w:pPr>
              <w:pStyle w:val="BodyText"/>
            </w:pPr>
            <w:r>
              <w:t>Greater</w:t>
            </w:r>
          </w:p>
        </w:tc>
        <w:tc>
          <w:tcPr>
            <w:tcW w:w="2135" w:type="dxa"/>
          </w:tcPr>
          <w:p w14:paraId="3D8ACDD2" w14:textId="77777777" w:rsidR="000831F0" w:rsidRDefault="000831F0" w:rsidP="00B42EC3">
            <w:pPr>
              <w:pStyle w:val="BodyText"/>
            </w:pPr>
            <w:r>
              <w:t>Intermission</w:t>
            </w:r>
          </w:p>
        </w:tc>
        <w:tc>
          <w:tcPr>
            <w:tcW w:w="6780" w:type="dxa"/>
          </w:tcPr>
          <w:p w14:paraId="1106D59F" w14:textId="77777777" w:rsidR="000831F0" w:rsidRDefault="000831F0" w:rsidP="00B42EC3">
            <w:pPr>
              <w:pStyle w:val="BodyText"/>
            </w:pPr>
            <w:r>
              <w:t>Very rare or esoteric knowledge, carefully guarded secrets</w:t>
            </w:r>
          </w:p>
        </w:tc>
      </w:tr>
      <w:tr w:rsidR="000831F0" w14:paraId="272CD575" w14:textId="77777777">
        <w:tc>
          <w:tcPr>
            <w:tcW w:w="1597" w:type="dxa"/>
          </w:tcPr>
          <w:p w14:paraId="39424F7A" w14:textId="77777777" w:rsidR="000831F0" w:rsidRDefault="000831F0" w:rsidP="00B42EC3">
            <w:pPr>
              <w:pStyle w:val="BodyText"/>
            </w:pPr>
            <w:r>
              <w:t>Major</w:t>
            </w:r>
          </w:p>
        </w:tc>
        <w:tc>
          <w:tcPr>
            <w:tcW w:w="2135" w:type="dxa"/>
          </w:tcPr>
          <w:p w14:paraId="3FEFD7A2" w14:textId="77777777" w:rsidR="000831F0" w:rsidRDefault="000831F0" w:rsidP="00B42EC3">
            <w:pPr>
              <w:pStyle w:val="BodyText"/>
            </w:pPr>
            <w:r>
              <w:t>Downtime</w:t>
            </w:r>
          </w:p>
        </w:tc>
        <w:tc>
          <w:tcPr>
            <w:tcW w:w="6780" w:type="dxa"/>
          </w:tcPr>
          <w:p w14:paraId="6F30334C" w14:textId="77777777" w:rsidR="000831F0" w:rsidRDefault="000831F0" w:rsidP="00B42EC3">
            <w:pPr>
              <w:pStyle w:val="BodyText"/>
            </w:pPr>
            <w:r>
              <w:t>Unique (to a creature or very small group) or forbidden knowledge, buried secrets</w:t>
            </w:r>
          </w:p>
        </w:tc>
      </w:tr>
      <w:tr w:rsidR="000831F0" w14:paraId="16084E7F" w14:textId="77777777">
        <w:tc>
          <w:tcPr>
            <w:tcW w:w="1597" w:type="dxa"/>
          </w:tcPr>
          <w:p w14:paraId="7E05C43D" w14:textId="77777777" w:rsidR="000831F0" w:rsidRDefault="000831F0" w:rsidP="00B42EC3">
            <w:pPr>
              <w:pStyle w:val="BodyText"/>
            </w:pPr>
            <w:r>
              <w:t>Impossible</w:t>
            </w:r>
          </w:p>
        </w:tc>
        <w:tc>
          <w:tcPr>
            <w:tcW w:w="2135" w:type="dxa"/>
          </w:tcPr>
          <w:p w14:paraId="3E465717" w14:textId="77777777" w:rsidR="000831F0" w:rsidRDefault="000831F0" w:rsidP="00B42EC3">
            <w:pPr>
              <w:pStyle w:val="BodyText"/>
            </w:pPr>
            <w:r>
              <w:t>Downtime</w:t>
            </w:r>
          </w:p>
        </w:tc>
        <w:tc>
          <w:tcPr>
            <w:tcW w:w="6780" w:type="dxa"/>
          </w:tcPr>
          <w:p w14:paraId="2B87DBCF" w14:textId="77777777" w:rsidR="000831F0" w:rsidRDefault="000831F0" w:rsidP="00B42EC3">
            <w:pPr>
              <w:pStyle w:val="BodyText"/>
            </w:pPr>
            <w:r>
              <w:t>Forgotten knowledge</w:t>
            </w:r>
          </w:p>
        </w:tc>
      </w:tr>
      <w:tr w:rsidR="000831F0" w14:paraId="5139FC84" w14:textId="77777777">
        <w:tc>
          <w:tcPr>
            <w:tcW w:w="1597" w:type="dxa"/>
          </w:tcPr>
          <w:p w14:paraId="57B81DC0" w14:textId="77777777" w:rsidR="000831F0" w:rsidRDefault="000831F0" w:rsidP="00B42EC3">
            <w:pPr>
              <w:pStyle w:val="BodyText"/>
            </w:pPr>
            <w:r>
              <w:t>Fanciful</w:t>
            </w:r>
          </w:p>
        </w:tc>
        <w:tc>
          <w:tcPr>
            <w:tcW w:w="2135" w:type="dxa"/>
          </w:tcPr>
          <w:p w14:paraId="4D5A30C1" w14:textId="77777777" w:rsidR="000831F0" w:rsidRDefault="000831F0" w:rsidP="00B42EC3">
            <w:pPr>
              <w:pStyle w:val="BodyText"/>
            </w:pPr>
            <w:r>
              <w:t>?</w:t>
            </w:r>
          </w:p>
        </w:tc>
        <w:tc>
          <w:tcPr>
            <w:tcW w:w="6780" w:type="dxa"/>
          </w:tcPr>
          <w:p w14:paraId="180D4C6F" w14:textId="77777777" w:rsidR="000831F0" w:rsidRDefault="000831F0" w:rsidP="00B42EC3">
            <w:pPr>
              <w:pStyle w:val="BodyText"/>
            </w:pPr>
            <w:r>
              <w:t>Something nobody ever knew (?)</w:t>
            </w:r>
          </w:p>
        </w:tc>
      </w:tr>
    </w:tbl>
    <w:p w14:paraId="389924A7" w14:textId="77777777" w:rsidR="000831F0" w:rsidRDefault="000831F0" w:rsidP="00B42EC3">
      <w:pPr>
        <w:pStyle w:val="BodyText"/>
      </w:pPr>
      <w:r>
        <w:t xml:space="preserve">* You Gather Information during Intermission, but Minor and Lesser information doesn’t take an appreciable amount of time, so you can gather it and still take another Intermission Action in the same vicinity. </w:t>
      </w:r>
    </w:p>
    <w:p w14:paraId="661FE632" w14:textId="77777777" w:rsidR="000831F0" w:rsidRDefault="000831F0" w:rsidP="00B42EC3">
      <w:pPr>
        <w:pStyle w:val="BodyText"/>
      </w:pPr>
      <w:r>
        <w:tab/>
        <w:t xml:space="preserve">Fanciful Result (60+): +2 Result on a related Recall Knowledge test. If you are seeking Impossible Information, you get a Good Lead instead; when you reach the vicinity, you can retry to gain Intel with a Greater Result or better. If you are seeking Fanciful Information, you get a Lead instead; when you reach the vicinity, you can retry to gain Data with a Lesser Result or better. </w:t>
      </w:r>
    </w:p>
    <w:p w14:paraId="70CEE999" w14:textId="77777777" w:rsidR="000831F0" w:rsidRDefault="000831F0" w:rsidP="00B42EC3">
      <w:pPr>
        <w:pStyle w:val="BodyText"/>
      </w:pPr>
      <w:r>
        <w:tab/>
        <w:t xml:space="preserve">Impossible Result (50-59): +1 Result on a related Recall Knowledge test. If you are seeking Impossible Information, you get a Lead instead; when you reach the vicinity, you can retry to gain Data with a Lesser Result or better. </w:t>
      </w:r>
    </w:p>
    <w:p w14:paraId="4CE47FD4" w14:textId="77777777" w:rsidR="000831F0" w:rsidRDefault="000831F0" w:rsidP="00B42EC3">
      <w:pPr>
        <w:pStyle w:val="BodyText"/>
      </w:pPr>
      <w:r>
        <w:tab/>
        <w:t>Major Result (40-49): You gain Intel, which allows you to make a Recall Knowledge test without a Result Penalty. Note: The sensory capabilities of the witness who provided the Intel, not your actual sensory capabilities, limit Apparent Knowledge.</w:t>
      </w:r>
    </w:p>
    <w:p w14:paraId="7508BB8F" w14:textId="77777777" w:rsidR="000831F0" w:rsidRDefault="000831F0" w:rsidP="00B42EC3">
      <w:pPr>
        <w:pStyle w:val="BodyText"/>
      </w:pPr>
      <w:r>
        <w:tab/>
        <w:t xml:space="preserve">Greater Result (30-39): You gain a Good Lead on a vicinity (or person) where you can gain Intel, allowing you to retry when you get there and treat a Greater Result as a Major Result. </w:t>
      </w:r>
    </w:p>
    <w:p w14:paraId="6B104B17" w14:textId="77777777" w:rsidR="000831F0" w:rsidRDefault="000831F0" w:rsidP="00B42EC3">
      <w:pPr>
        <w:pStyle w:val="BodyText"/>
      </w:pPr>
      <w:r>
        <w:tab/>
        <w:t xml:space="preserve">Moderate Result (20-29): You gain Data, which allows you to make a Recall Knowledge test. Note: The sensory capabilities of the witness who provided the Data, not your actual sensory capabilities, limit Apparent Knowledge. </w:t>
      </w:r>
    </w:p>
    <w:p w14:paraId="6B1DB228" w14:textId="77777777" w:rsidR="000831F0" w:rsidRDefault="000831F0" w:rsidP="00B42EC3">
      <w:pPr>
        <w:pStyle w:val="BodyText"/>
      </w:pPr>
      <w:r>
        <w:tab/>
        <w:t xml:space="preserve">Lesser Result (10-19): You gain a Lead on a vicinity (or person) where you can gain Data, allowing you to retry when you get there and treat a Lesser Result as a Moderate Result. If you are seeking Impossible or Fanciful Information, you make no progress. </w:t>
      </w:r>
    </w:p>
    <w:p w14:paraId="6D488BA9" w14:textId="77777777" w:rsidR="000831F0" w:rsidRDefault="000831F0" w:rsidP="00B42EC3">
      <w:pPr>
        <w:pStyle w:val="BodyText"/>
      </w:pPr>
      <w:r>
        <w:tab/>
        <w:t>Minor Result (0-9): You make no progress, but you can retry. If you are seeking Impossible or Fanciful Information, treat as a Trivial Result instead and you cannot get better than a Lesser Result (no progress) on a retry until circumstances change.</w:t>
      </w:r>
      <w:r w:rsidRPr="00F81736">
        <w:t xml:space="preserve"> </w:t>
      </w:r>
    </w:p>
    <w:p w14:paraId="1322B83A" w14:textId="77777777" w:rsidR="000831F0" w:rsidRDefault="000831F0" w:rsidP="00B42EC3">
      <w:pPr>
        <w:pStyle w:val="BodyText"/>
      </w:pPr>
      <w:r>
        <w:tab/>
        <w:t xml:space="preserve">Trivial Result (-1 or less): You gain a False Lead on a vicinity (or person) where you can supposedly gain Data. Treat as a Lesser Result, but the Data you acquire is false (or perhaps it’s a trap!). </w:t>
      </w:r>
    </w:p>
    <w:p w14:paraId="360236DA" w14:textId="77777777" w:rsidR="000831F0" w:rsidRDefault="000831F0" w:rsidP="00B42EC3">
      <w:pPr>
        <w:pStyle w:val="BodyText"/>
      </w:pPr>
    </w:p>
    <w:p w14:paraId="0DFF225D" w14:textId="77777777" w:rsidR="000831F0" w:rsidRDefault="000831F0" w:rsidP="00B42EC3">
      <w:pPr>
        <w:pStyle w:val="BodyText"/>
      </w:pPr>
      <w:r>
        <w:rPr>
          <w:b/>
          <w:bCs/>
          <w:i/>
          <w:iCs/>
        </w:rPr>
        <w:tab/>
      </w:r>
      <w:r w:rsidRPr="003E4C9D">
        <w:rPr>
          <w:b/>
          <w:bCs/>
          <w:i/>
          <w:iCs/>
        </w:rPr>
        <w:t>Recall Knowledge</w:t>
      </w:r>
      <w:r w:rsidRPr="003E4C9D">
        <w:t xml:space="preserve"> </w:t>
      </w:r>
      <w:r>
        <w:t xml:space="preserve">(Lesser Concentrate Action, Secret) You can Recall Knowledge after an Observation test, but the Observation Result acts as a cap because if you cannot detect a feature, you cannot recall knowledge about it. Higher level subjects of Recall Knowledge do not necessarily have higher associated difficulty. However, if Target is significantly higher level than you, knowledge should become increasingly fanciful and if Target is significantly lower level than you, knowledge will tend to be </w:t>
      </w:r>
      <w:proofErr w:type="gramStart"/>
      <w:r>
        <w:t>grounded in reality</w:t>
      </w:r>
      <w:proofErr w:type="gramEnd"/>
      <w:r>
        <w:t>.</w:t>
      </w:r>
      <w:r w:rsidRPr="00273CF7">
        <w:t xml:space="preserve"> </w:t>
      </w:r>
      <w:r>
        <w:t xml:space="preserve">Also, Recall Knowledge, will not give you information that is entirely unexpected; you wouldn’t know anything about the ability of a dog to talk with a Lore (Zoology) test because there is no breed of dog that talks (presumably). </w:t>
      </w:r>
    </w:p>
    <w:p w14:paraId="0FD6031C" w14:textId="77777777" w:rsidR="000831F0" w:rsidRDefault="000831F0" w:rsidP="00B42EC3">
      <w:pPr>
        <w:pStyle w:val="BodyText"/>
      </w:pPr>
      <w:r>
        <w:tab/>
        <w:t xml:space="preserve">To the extent it is possible, you should avoid Recall Knowledge until </w:t>
      </w:r>
      <w:proofErr w:type="gramStart"/>
      <w:r>
        <w:t>actually faced</w:t>
      </w:r>
      <w:proofErr w:type="gramEnd"/>
      <w:r>
        <w:t xml:space="preserve"> with a stimulus unless you spend time researching something specifically (to avoid building up an “encyclopedia” of knowledge about a number of different subjects until actually facing them. As you achieve success with Recall Knowledge, you can acquire Permanent Common Knowledge, Limited Knowledge, and Accurate Knowledge, as indicated in the Results below, which you can record on your Character Sheet. The format of the Permanent Knowledge is Common/Limited/Accurate Knowledge ([the Knowledge you used for the test] / [the Race or Breed (or the equivalent) of Target]). If you encounter the same race or breed (or the equivalent) again and score a Minor Result, it is treated as a Lesser Result (for Common Knowledge), a Moderate Result (for Limited Knowledge), or a Greater Result (for Accurate Knowledge), but a Trivial or Inconsequential Result causes you to mistake the race or breed for another. Permanent Knowledge does not apply to other creatures of the same species but of a different race or breed (or the equivalent) unless the Result of your Recall Knowledge identifies the other creatures as being of the same species.</w:t>
      </w:r>
    </w:p>
    <w:p w14:paraId="2041FAED" w14:textId="77777777" w:rsidR="000831F0" w:rsidRDefault="000831F0" w:rsidP="00B42EC3">
      <w:pPr>
        <w:pStyle w:val="BodyText"/>
      </w:pPr>
      <w:r>
        <w:tab/>
        <w:t xml:space="preserve">Apparent Knowledge is generally limited to what you can observe, and generally is most useful if you first succeed with an Observation test. Apparent Knowledge can also include things you cannot observe if you do research on a subject and the research accurately provides you with additional insight you can apply to Target. You generally do not apply the Result Penalty for Apparent Knowledge or after you achieve Permanent Knowledge, but if all you are going on is Data (see Gather Information), you have a Result Penalty: </w:t>
      </w:r>
    </w:p>
    <w:tbl>
      <w:tblPr>
        <w:tblStyle w:val="TableGrid"/>
        <w:tblW w:w="0" w:type="auto"/>
        <w:tblInd w:w="108" w:type="dxa"/>
        <w:tblLayout w:type="fixed"/>
        <w:tblLook w:val="04A0" w:firstRow="1" w:lastRow="0" w:firstColumn="1" w:lastColumn="0" w:noHBand="0" w:noVBand="1"/>
      </w:tblPr>
      <w:tblGrid>
        <w:gridCol w:w="1327"/>
        <w:gridCol w:w="1080"/>
        <w:gridCol w:w="4140"/>
      </w:tblGrid>
      <w:tr w:rsidR="000831F0" w14:paraId="622702BC" w14:textId="77777777">
        <w:tc>
          <w:tcPr>
            <w:tcW w:w="1327" w:type="dxa"/>
          </w:tcPr>
          <w:p w14:paraId="1E4420F4" w14:textId="77777777" w:rsidR="000831F0" w:rsidRDefault="000831F0" w:rsidP="00B42EC3">
            <w:pPr>
              <w:pStyle w:val="BodyText"/>
            </w:pPr>
            <w:r>
              <w:t>Result Penalty</w:t>
            </w:r>
          </w:p>
        </w:tc>
        <w:tc>
          <w:tcPr>
            <w:tcW w:w="1080" w:type="dxa"/>
          </w:tcPr>
          <w:p w14:paraId="36B0F5BA" w14:textId="77777777" w:rsidR="000831F0" w:rsidRDefault="000831F0" w:rsidP="00B42EC3">
            <w:pPr>
              <w:pStyle w:val="BodyText"/>
            </w:pPr>
            <w:r>
              <w:t>Knowledge</w:t>
            </w:r>
          </w:p>
        </w:tc>
        <w:tc>
          <w:tcPr>
            <w:tcW w:w="4140" w:type="dxa"/>
          </w:tcPr>
          <w:p w14:paraId="3DCFA62E" w14:textId="77777777" w:rsidR="000831F0" w:rsidRDefault="000831F0" w:rsidP="00B42EC3">
            <w:pPr>
              <w:pStyle w:val="BodyText"/>
            </w:pPr>
            <w:r>
              <w:t>Example Philosophy (Zoology) test Result</w:t>
            </w:r>
          </w:p>
        </w:tc>
      </w:tr>
      <w:tr w:rsidR="000831F0" w14:paraId="2414138D" w14:textId="77777777">
        <w:tc>
          <w:tcPr>
            <w:tcW w:w="1327" w:type="dxa"/>
          </w:tcPr>
          <w:p w14:paraId="0DA0BFD7" w14:textId="77777777" w:rsidR="000831F0" w:rsidRDefault="000831F0" w:rsidP="00B42EC3">
            <w:pPr>
              <w:pStyle w:val="BodyText"/>
            </w:pPr>
            <w:r>
              <w:t>0 (Minor)</w:t>
            </w:r>
          </w:p>
        </w:tc>
        <w:tc>
          <w:tcPr>
            <w:tcW w:w="1080" w:type="dxa"/>
          </w:tcPr>
          <w:p w14:paraId="6AEC50E7" w14:textId="77777777" w:rsidR="000831F0" w:rsidRDefault="000831F0" w:rsidP="00B42EC3">
            <w:pPr>
              <w:pStyle w:val="BodyText"/>
            </w:pPr>
            <w:r>
              <w:t>Common</w:t>
            </w:r>
          </w:p>
        </w:tc>
        <w:tc>
          <w:tcPr>
            <w:tcW w:w="4140" w:type="dxa"/>
          </w:tcPr>
          <w:p w14:paraId="06E897CC" w14:textId="77777777" w:rsidR="000831F0" w:rsidRDefault="000831F0" w:rsidP="00B42EC3">
            <w:pPr>
              <w:pStyle w:val="BodyText"/>
            </w:pPr>
            <w:r>
              <w:t>Know characteristics of an endemic animal</w:t>
            </w:r>
          </w:p>
        </w:tc>
      </w:tr>
      <w:tr w:rsidR="000831F0" w14:paraId="1A4CE0F5" w14:textId="77777777">
        <w:tc>
          <w:tcPr>
            <w:tcW w:w="1327" w:type="dxa"/>
          </w:tcPr>
          <w:p w14:paraId="313EC2AB" w14:textId="77777777" w:rsidR="000831F0" w:rsidRDefault="000831F0" w:rsidP="00B42EC3">
            <w:pPr>
              <w:pStyle w:val="BodyText"/>
            </w:pPr>
            <w:r>
              <w:t>-1 (Lesser)</w:t>
            </w:r>
          </w:p>
        </w:tc>
        <w:tc>
          <w:tcPr>
            <w:tcW w:w="1080" w:type="dxa"/>
          </w:tcPr>
          <w:p w14:paraId="4FBEE7AC" w14:textId="77777777" w:rsidR="000831F0" w:rsidRDefault="000831F0" w:rsidP="00B42EC3">
            <w:pPr>
              <w:pStyle w:val="BodyText"/>
            </w:pPr>
            <w:r>
              <w:t>Academic</w:t>
            </w:r>
          </w:p>
        </w:tc>
        <w:tc>
          <w:tcPr>
            <w:tcW w:w="4140" w:type="dxa"/>
          </w:tcPr>
          <w:p w14:paraId="69CA8B3F" w14:textId="77777777" w:rsidR="000831F0" w:rsidRDefault="000831F0" w:rsidP="00B42EC3">
            <w:pPr>
              <w:pStyle w:val="BodyText"/>
            </w:pPr>
            <w:r>
              <w:t>Know characteristics of a common animal</w:t>
            </w:r>
          </w:p>
        </w:tc>
      </w:tr>
      <w:tr w:rsidR="000831F0" w14:paraId="0933A1F1" w14:textId="77777777">
        <w:tc>
          <w:tcPr>
            <w:tcW w:w="1327" w:type="dxa"/>
          </w:tcPr>
          <w:p w14:paraId="125ECE27" w14:textId="77777777" w:rsidR="000831F0" w:rsidRDefault="000831F0" w:rsidP="00B42EC3">
            <w:pPr>
              <w:pStyle w:val="BodyText"/>
            </w:pPr>
            <w:r>
              <w:t>-2 (Moderate)</w:t>
            </w:r>
          </w:p>
        </w:tc>
        <w:tc>
          <w:tcPr>
            <w:tcW w:w="1080" w:type="dxa"/>
          </w:tcPr>
          <w:p w14:paraId="5A177C04" w14:textId="77777777" w:rsidR="000831F0" w:rsidRDefault="000831F0" w:rsidP="00B42EC3">
            <w:pPr>
              <w:pStyle w:val="BodyText"/>
            </w:pPr>
            <w:r>
              <w:t>Esoteric</w:t>
            </w:r>
          </w:p>
        </w:tc>
        <w:tc>
          <w:tcPr>
            <w:tcW w:w="4140" w:type="dxa"/>
          </w:tcPr>
          <w:p w14:paraId="51FD9B17" w14:textId="77777777" w:rsidR="000831F0" w:rsidRDefault="000831F0" w:rsidP="00B42EC3">
            <w:pPr>
              <w:pStyle w:val="BodyText"/>
            </w:pPr>
            <w:r>
              <w:t>Know characteristics of an uncommon animal</w:t>
            </w:r>
          </w:p>
        </w:tc>
      </w:tr>
      <w:tr w:rsidR="000831F0" w14:paraId="6AB2D7BA" w14:textId="77777777">
        <w:tc>
          <w:tcPr>
            <w:tcW w:w="1327" w:type="dxa"/>
          </w:tcPr>
          <w:p w14:paraId="1CD85333" w14:textId="77777777" w:rsidR="000831F0" w:rsidRDefault="000831F0" w:rsidP="00B42EC3">
            <w:pPr>
              <w:pStyle w:val="BodyText"/>
            </w:pPr>
            <w:r>
              <w:t>-3 (Greater)</w:t>
            </w:r>
          </w:p>
        </w:tc>
        <w:tc>
          <w:tcPr>
            <w:tcW w:w="1080" w:type="dxa"/>
          </w:tcPr>
          <w:p w14:paraId="31FC8B4B" w14:textId="77777777" w:rsidR="000831F0" w:rsidRDefault="000831F0" w:rsidP="00B42EC3">
            <w:pPr>
              <w:pStyle w:val="BodyText"/>
            </w:pPr>
            <w:r>
              <w:t>Secret</w:t>
            </w:r>
          </w:p>
        </w:tc>
        <w:tc>
          <w:tcPr>
            <w:tcW w:w="4140" w:type="dxa"/>
          </w:tcPr>
          <w:p w14:paraId="407885D3" w14:textId="77777777" w:rsidR="000831F0" w:rsidRDefault="000831F0" w:rsidP="00B42EC3">
            <w:pPr>
              <w:pStyle w:val="BodyText"/>
            </w:pPr>
            <w:r>
              <w:t>Know characteristics of a rare animal</w:t>
            </w:r>
          </w:p>
        </w:tc>
      </w:tr>
      <w:tr w:rsidR="000831F0" w14:paraId="557C58AC" w14:textId="77777777">
        <w:tc>
          <w:tcPr>
            <w:tcW w:w="1327" w:type="dxa"/>
          </w:tcPr>
          <w:p w14:paraId="6A0ADFDF" w14:textId="77777777" w:rsidR="000831F0" w:rsidRDefault="000831F0" w:rsidP="00B42EC3">
            <w:pPr>
              <w:pStyle w:val="BodyText"/>
            </w:pPr>
            <w:r>
              <w:t>-4 (Major)</w:t>
            </w:r>
          </w:p>
        </w:tc>
        <w:tc>
          <w:tcPr>
            <w:tcW w:w="1080" w:type="dxa"/>
          </w:tcPr>
          <w:p w14:paraId="3E3B5E08" w14:textId="77777777" w:rsidR="000831F0" w:rsidRDefault="000831F0" w:rsidP="00B42EC3">
            <w:pPr>
              <w:pStyle w:val="BodyText"/>
            </w:pPr>
            <w:r>
              <w:t>Forbidden</w:t>
            </w:r>
          </w:p>
        </w:tc>
        <w:tc>
          <w:tcPr>
            <w:tcW w:w="4140" w:type="dxa"/>
          </w:tcPr>
          <w:p w14:paraId="06932197" w14:textId="77777777" w:rsidR="000831F0" w:rsidRDefault="000831F0" w:rsidP="00B42EC3">
            <w:pPr>
              <w:pStyle w:val="BodyText"/>
            </w:pPr>
            <w:r>
              <w:t>Know characteristics of a very rare animal</w:t>
            </w:r>
          </w:p>
        </w:tc>
      </w:tr>
      <w:tr w:rsidR="000831F0" w14:paraId="463E5A41" w14:textId="77777777">
        <w:tc>
          <w:tcPr>
            <w:tcW w:w="1327" w:type="dxa"/>
          </w:tcPr>
          <w:p w14:paraId="1E62AEE1" w14:textId="77777777" w:rsidR="000831F0" w:rsidRDefault="000831F0" w:rsidP="00B42EC3">
            <w:pPr>
              <w:pStyle w:val="BodyText"/>
            </w:pPr>
            <w:r>
              <w:t>-5 (Impossible)</w:t>
            </w:r>
          </w:p>
        </w:tc>
        <w:tc>
          <w:tcPr>
            <w:tcW w:w="1080" w:type="dxa"/>
          </w:tcPr>
          <w:p w14:paraId="4ADBB2E6" w14:textId="77777777" w:rsidR="000831F0" w:rsidRDefault="000831F0" w:rsidP="00B42EC3">
            <w:pPr>
              <w:pStyle w:val="BodyText"/>
            </w:pPr>
            <w:r>
              <w:t>Lost</w:t>
            </w:r>
          </w:p>
        </w:tc>
        <w:tc>
          <w:tcPr>
            <w:tcW w:w="4140" w:type="dxa"/>
          </w:tcPr>
          <w:p w14:paraId="696AEE21" w14:textId="77777777" w:rsidR="000831F0" w:rsidRDefault="000831F0" w:rsidP="00B42EC3">
            <w:pPr>
              <w:pStyle w:val="BodyText"/>
            </w:pPr>
            <w:r>
              <w:t>Know characteristics of a mythological or extinct animal</w:t>
            </w:r>
          </w:p>
        </w:tc>
      </w:tr>
      <w:tr w:rsidR="000831F0" w14:paraId="7AF69B11" w14:textId="77777777">
        <w:tc>
          <w:tcPr>
            <w:tcW w:w="1327" w:type="dxa"/>
          </w:tcPr>
          <w:p w14:paraId="61194987" w14:textId="77777777" w:rsidR="000831F0" w:rsidRDefault="000831F0" w:rsidP="00B42EC3">
            <w:pPr>
              <w:pStyle w:val="BodyText"/>
            </w:pPr>
            <w:r>
              <w:t>-6 (Fanciful)</w:t>
            </w:r>
          </w:p>
        </w:tc>
        <w:tc>
          <w:tcPr>
            <w:tcW w:w="1080" w:type="dxa"/>
          </w:tcPr>
          <w:p w14:paraId="222698AF" w14:textId="77777777" w:rsidR="000831F0" w:rsidRDefault="000831F0" w:rsidP="00B42EC3">
            <w:pPr>
              <w:pStyle w:val="BodyText"/>
            </w:pPr>
            <w:r>
              <w:t>Unknown</w:t>
            </w:r>
          </w:p>
        </w:tc>
        <w:tc>
          <w:tcPr>
            <w:tcW w:w="4140" w:type="dxa"/>
          </w:tcPr>
          <w:p w14:paraId="3DBC46D8" w14:textId="77777777" w:rsidR="000831F0" w:rsidRDefault="000831F0" w:rsidP="00B42EC3">
            <w:pPr>
              <w:pStyle w:val="BodyText"/>
            </w:pPr>
            <w:r>
              <w:t>Know characteristics of an unknown (to anyone) animal</w:t>
            </w:r>
          </w:p>
        </w:tc>
      </w:tr>
    </w:tbl>
    <w:p w14:paraId="61A7C9C5" w14:textId="77777777" w:rsidR="000831F0" w:rsidRDefault="000831F0" w:rsidP="00B42EC3">
      <w:pPr>
        <w:pStyle w:val="BodyText"/>
      </w:pPr>
      <w:r>
        <w:t xml:space="preserve">-1 Result if attempting to Recall Knowledge based upon signs of a creature’s presence or hints about a subject, as opposed to an accurate detailed description or actual observation. Note: This typically puts “Fanciful” Knowledge out of grasp based on signs; you cannot ascribe signs to the unknown. </w:t>
      </w:r>
    </w:p>
    <w:p w14:paraId="7CF4684C" w14:textId="77777777" w:rsidR="000831F0" w:rsidRDefault="000831F0" w:rsidP="00B42EC3">
      <w:pPr>
        <w:pStyle w:val="BodyText"/>
      </w:pPr>
      <w:r>
        <w:tab/>
        <w:t xml:space="preserve">Fanciful Result (60+): The GM will give you an answer to an unanswered question the GM feels is most pertinent to your character regarding information it would be impossible for you to know. </w:t>
      </w:r>
    </w:p>
    <w:p w14:paraId="475234BA" w14:textId="77777777" w:rsidR="000831F0" w:rsidRDefault="000831F0" w:rsidP="00B42EC3">
      <w:pPr>
        <w:pStyle w:val="BodyText"/>
      </w:pPr>
      <w:r>
        <w:tab/>
        <w:t xml:space="preserve">Impossible Result (50-59): The GM will give you the answers to everything within your sensory capabilities and knowledge without you asking any questions (all “Apparent Knowledge”), plus you can ask the GM for a bit of information it would be impossible for you to know given your sensory capabilities and knowledge but that is generally within the scope of the Knowledge you used for the test; the GM may provide a limited or cryptic answer depending upon how aggressive you are in asking for information GM would rather keep secret. You can retry with any Result above Impossible counting as an Impossible Result. </w:t>
      </w:r>
    </w:p>
    <w:p w14:paraId="37BDACFF" w14:textId="77777777" w:rsidR="000831F0" w:rsidRDefault="000831F0" w:rsidP="00B42EC3">
      <w:pPr>
        <w:pStyle w:val="BodyText"/>
      </w:pPr>
      <w:r>
        <w:tab/>
        <w:t>Major Result (40-49): You can ask 3 questions about “Apparent Knowledge;” the GM will (helpfully) give you answers to those and three unasked questions related to the “Apparent Knowledge,” and you gain Permanent Accurate Knowledge ([Knowledge]</w:t>
      </w:r>
      <w:proofErr w:type="gramStart"/>
      <w:r>
        <w:t>/[</w:t>
      </w:r>
      <w:proofErr w:type="gramEnd"/>
      <w:r>
        <w:t>Race or Breed]). You can retry with any Result above Major counting as a Major Result.</w:t>
      </w:r>
    </w:p>
    <w:p w14:paraId="02A27BEC" w14:textId="77777777" w:rsidR="000831F0" w:rsidRDefault="000831F0" w:rsidP="00B42EC3">
      <w:pPr>
        <w:pStyle w:val="BodyText"/>
      </w:pPr>
      <w:r>
        <w:tab/>
        <w:t>Greater Result (30-39): You can ask 2 questions about “Apparent Knowledge;” the GM will (helpfully) give you answers to those and two unasked questions related to the “Apparent Knowledge,” and you gain Permanent Limited Knowledge ([Knowledge]</w:t>
      </w:r>
      <w:proofErr w:type="gramStart"/>
      <w:r>
        <w:t>/[</w:t>
      </w:r>
      <w:proofErr w:type="gramEnd"/>
      <w:r>
        <w:t xml:space="preserve">Race or Breed]). You can retry with any Result above Greater counting as a Greater Result. </w:t>
      </w:r>
    </w:p>
    <w:p w14:paraId="2E78B293" w14:textId="77777777" w:rsidR="000831F0" w:rsidRDefault="000831F0" w:rsidP="00B42EC3">
      <w:pPr>
        <w:pStyle w:val="BodyText"/>
      </w:pPr>
      <w:r>
        <w:tab/>
        <w:t xml:space="preserve">Moderate Result (20-29): You can ask 1 question about “Apparent Knowledge;” the GM will (helpfully) give you an answer to an unasked question related to the </w:t>
      </w:r>
      <w:r>
        <w:lastRenderedPageBreak/>
        <w:t>“Apparent Knowledge,” and you gain Permanent Common Knowledge ([Knowledge]</w:t>
      </w:r>
      <w:proofErr w:type="gramStart"/>
      <w:r>
        <w:t>/[</w:t>
      </w:r>
      <w:proofErr w:type="gramEnd"/>
      <w:r>
        <w:t xml:space="preserve">Race or Breed]). Regardless, you can retry with any Result above Moderate counting as a Moderate Result. </w:t>
      </w:r>
    </w:p>
    <w:p w14:paraId="676780D4" w14:textId="77777777" w:rsidR="000831F0" w:rsidRDefault="000831F0" w:rsidP="00B42EC3">
      <w:pPr>
        <w:pStyle w:val="BodyText"/>
      </w:pPr>
      <w:r>
        <w:tab/>
        <w:t xml:space="preserve">Lesser Result (10-19): You can ask 1 question about “Apparent Knowledge,” which the GM will answer (though if you are aggressive in asking for too much, the GM should be cryptic in the response). You can retry, but any Result above Lesser Result counts as a Lesser Result. </w:t>
      </w:r>
    </w:p>
    <w:p w14:paraId="08C6242E" w14:textId="77777777" w:rsidR="000831F0" w:rsidRPr="003E4C9D" w:rsidRDefault="000831F0" w:rsidP="00B42EC3">
      <w:pPr>
        <w:pStyle w:val="BodyText"/>
      </w:pPr>
      <w:r>
        <w:tab/>
        <w:t xml:space="preserve">Minor Result (0-9): You gain a bit of “Apparent Knowledge,” about Target, which the GM chooses based on what is most obvious. “Apparent Knowledge” may be true and may be false; you can come to the wrong conclusion about what you observe. The information can only be about features of Target you can observe and for which you have at least some knowledge. Basically, the GM will just tell you what you observe, modified by other knowledge you have, and you can come to any conclusions about that you feel are merited. You can retry, but any Result above Minor Result counts as a Minor Result. </w:t>
      </w:r>
    </w:p>
    <w:p w14:paraId="3466A00D" w14:textId="77777777" w:rsidR="000831F0" w:rsidRDefault="000831F0" w:rsidP="00B42EC3">
      <w:pPr>
        <w:pStyle w:val="BodyText"/>
      </w:pPr>
      <w:r>
        <w:tab/>
        <w:t xml:space="preserve">Trivial Result (-1 or less): Treat as a Lesser Result, but the GM will answer with false information. You can retry, but any Result above Minor Result counts as a Minor Result. </w:t>
      </w:r>
    </w:p>
    <w:p w14:paraId="6016D40F" w14:textId="77777777" w:rsidR="000831F0" w:rsidRPr="003E4C9D" w:rsidRDefault="000831F0" w:rsidP="000831F0">
      <w:pPr>
        <w:pStyle w:val="Heading3"/>
      </w:pPr>
      <w:bookmarkStart w:id="63" w:name="_Toc130241902"/>
      <w:r>
        <w:t>Aerobatics</w:t>
      </w:r>
      <w:r w:rsidRPr="003E4C9D">
        <w:t xml:space="preserve"> (</w:t>
      </w:r>
      <w:r>
        <w:t>Agility</w:t>
      </w:r>
      <w:r w:rsidRPr="003E4C9D">
        <w:t>)</w:t>
      </w:r>
      <w:bookmarkEnd w:id="63"/>
    </w:p>
    <w:p w14:paraId="66D22C46" w14:textId="77777777" w:rsidR="000831F0" w:rsidRDefault="000831F0" w:rsidP="00B42EC3">
      <w:pPr>
        <w:pStyle w:val="BodyText"/>
      </w:pPr>
      <w:r>
        <w:t xml:space="preserve">Aerobatics uses the Agility Skill, but you have -1 Result if you do not have an Aeronaut Feat. You may also be unable to make use of certain tests if you do not have a Fly Speed, such as Fly or Pull Up; and you cannot use Aerial Dodge unless you either have a Fly Speed (and do not have the Falling condition) or the Dive 1 condition. </w:t>
      </w:r>
    </w:p>
    <w:p w14:paraId="27F957B1" w14:textId="77777777" w:rsidR="000831F0" w:rsidRDefault="000831F0" w:rsidP="00B42EC3">
      <w:pPr>
        <w:pStyle w:val="BodyText"/>
      </w:pPr>
      <w:r>
        <w:tab/>
        <w:t xml:space="preserve">If you are unable to take an action while airborne, you must normally either convert Glide to Falling 0 or Dive to Falling of the same rating to a maximum of 4 (terminal velocity). If you gain a Bonus Action and choose to Delay, you can use the Bonus Action at any time during Forced Movement. </w:t>
      </w:r>
    </w:p>
    <w:p w14:paraId="23A5E81C" w14:textId="77777777" w:rsidR="000831F0" w:rsidRDefault="000831F0" w:rsidP="00B42EC3">
      <w:pPr>
        <w:pStyle w:val="BodyText"/>
      </w:pPr>
      <w:r>
        <w:tab/>
        <w:t xml:space="preserve">Wind can cause Forced Movement. For simplicity, you can assume forced movement due to air currents or wind is a relatively constant vector even if there is some turbulence, though the GM may choose to randomize forced movement in some cases. Do not apply the Result Penalty unless there is turbulence, but you can assume at least some turbulence from Gale-force winds. For example, a steady Moderate Breeze may cause a lot of Forced Movement, but if it is relatively constant, it isn’t much harder to fly in than slower-moving air. Treat Terrain Difficulty as two degrees less if you are on a surface. </w:t>
      </w:r>
    </w:p>
    <w:tbl>
      <w:tblPr>
        <w:tblStyle w:val="TableGrid"/>
        <w:tblW w:w="0" w:type="auto"/>
        <w:tblInd w:w="108" w:type="dxa"/>
        <w:tblLook w:val="04A0" w:firstRow="1" w:lastRow="0" w:firstColumn="1" w:lastColumn="0" w:noHBand="0" w:noVBand="1"/>
      </w:tblPr>
      <w:tblGrid>
        <w:gridCol w:w="1597"/>
        <w:gridCol w:w="1890"/>
        <w:gridCol w:w="3353"/>
      </w:tblGrid>
      <w:tr w:rsidR="000831F0" w14:paraId="45CC235D" w14:textId="77777777">
        <w:tc>
          <w:tcPr>
            <w:tcW w:w="1597" w:type="dxa"/>
          </w:tcPr>
          <w:p w14:paraId="2EC6469A" w14:textId="77777777" w:rsidR="000831F0" w:rsidRDefault="000831F0" w:rsidP="00B42EC3">
            <w:pPr>
              <w:pStyle w:val="BodyText"/>
            </w:pPr>
            <w:r>
              <w:t>Terrain Difficulty</w:t>
            </w:r>
          </w:p>
        </w:tc>
        <w:tc>
          <w:tcPr>
            <w:tcW w:w="1890" w:type="dxa"/>
          </w:tcPr>
          <w:p w14:paraId="078F3FEA" w14:textId="77777777" w:rsidR="000831F0" w:rsidRDefault="000831F0" w:rsidP="00B42EC3">
            <w:pPr>
              <w:pStyle w:val="BodyText"/>
            </w:pPr>
            <w:r>
              <w:t>Result Penalty</w:t>
            </w:r>
          </w:p>
        </w:tc>
        <w:tc>
          <w:tcPr>
            <w:tcW w:w="3353" w:type="dxa"/>
          </w:tcPr>
          <w:p w14:paraId="1D93AFCE" w14:textId="77777777" w:rsidR="000831F0" w:rsidRDefault="000831F0" w:rsidP="00B42EC3">
            <w:pPr>
              <w:pStyle w:val="BodyText"/>
            </w:pPr>
            <w:r>
              <w:t>Example and Forced Movement</w:t>
            </w:r>
          </w:p>
        </w:tc>
      </w:tr>
      <w:tr w:rsidR="000831F0" w14:paraId="64AC156A" w14:textId="77777777">
        <w:tc>
          <w:tcPr>
            <w:tcW w:w="1597" w:type="dxa"/>
          </w:tcPr>
          <w:p w14:paraId="43758319" w14:textId="77777777" w:rsidR="000831F0" w:rsidRDefault="000831F0" w:rsidP="00B42EC3">
            <w:pPr>
              <w:pStyle w:val="BodyText"/>
            </w:pPr>
            <w:r>
              <w:t>Trivial</w:t>
            </w:r>
          </w:p>
        </w:tc>
        <w:tc>
          <w:tcPr>
            <w:tcW w:w="1890" w:type="dxa"/>
          </w:tcPr>
          <w:p w14:paraId="0E332788" w14:textId="77777777" w:rsidR="000831F0" w:rsidRDefault="000831F0" w:rsidP="00B42EC3">
            <w:pPr>
              <w:pStyle w:val="BodyText"/>
            </w:pPr>
            <w:r>
              <w:t>-0</w:t>
            </w:r>
          </w:p>
        </w:tc>
        <w:tc>
          <w:tcPr>
            <w:tcW w:w="3353" w:type="dxa"/>
          </w:tcPr>
          <w:p w14:paraId="5B8050E4" w14:textId="77777777" w:rsidR="000831F0" w:rsidRDefault="000831F0" w:rsidP="00B42EC3">
            <w:pPr>
              <w:pStyle w:val="BodyText"/>
            </w:pPr>
            <w:r>
              <w:t>Calm: No Forced Movement</w:t>
            </w:r>
          </w:p>
        </w:tc>
      </w:tr>
      <w:tr w:rsidR="000831F0" w14:paraId="424A6525" w14:textId="77777777">
        <w:tc>
          <w:tcPr>
            <w:tcW w:w="1597" w:type="dxa"/>
          </w:tcPr>
          <w:p w14:paraId="38BE7480" w14:textId="77777777" w:rsidR="000831F0" w:rsidRDefault="000831F0" w:rsidP="00B42EC3">
            <w:pPr>
              <w:pStyle w:val="BodyText"/>
            </w:pPr>
            <w:r>
              <w:t>Minor</w:t>
            </w:r>
          </w:p>
        </w:tc>
        <w:tc>
          <w:tcPr>
            <w:tcW w:w="1890" w:type="dxa"/>
          </w:tcPr>
          <w:p w14:paraId="7D88290A" w14:textId="77777777" w:rsidR="000831F0" w:rsidRDefault="000831F0" w:rsidP="00B42EC3">
            <w:pPr>
              <w:pStyle w:val="BodyText"/>
            </w:pPr>
            <w:r>
              <w:t>-0</w:t>
            </w:r>
          </w:p>
        </w:tc>
        <w:tc>
          <w:tcPr>
            <w:tcW w:w="3353" w:type="dxa"/>
          </w:tcPr>
          <w:p w14:paraId="6B9B5CF7" w14:textId="77777777" w:rsidR="000831F0" w:rsidRDefault="000831F0" w:rsidP="00B42EC3">
            <w:pPr>
              <w:pStyle w:val="BodyText"/>
            </w:pPr>
            <w:r>
              <w:t>Light Air: 5 Feet</w:t>
            </w:r>
          </w:p>
        </w:tc>
      </w:tr>
      <w:tr w:rsidR="000831F0" w14:paraId="585604F6" w14:textId="77777777">
        <w:tc>
          <w:tcPr>
            <w:tcW w:w="1597" w:type="dxa"/>
          </w:tcPr>
          <w:p w14:paraId="3B170832" w14:textId="77777777" w:rsidR="000831F0" w:rsidRDefault="000831F0" w:rsidP="00B42EC3">
            <w:pPr>
              <w:pStyle w:val="BodyText"/>
            </w:pPr>
            <w:r>
              <w:t>Lesser*</w:t>
            </w:r>
          </w:p>
        </w:tc>
        <w:tc>
          <w:tcPr>
            <w:tcW w:w="1890" w:type="dxa"/>
          </w:tcPr>
          <w:p w14:paraId="7DA23223" w14:textId="77777777" w:rsidR="000831F0" w:rsidRDefault="000831F0" w:rsidP="00B42EC3">
            <w:pPr>
              <w:pStyle w:val="BodyText"/>
            </w:pPr>
            <w:r>
              <w:t>-1</w:t>
            </w:r>
          </w:p>
        </w:tc>
        <w:tc>
          <w:tcPr>
            <w:tcW w:w="3353" w:type="dxa"/>
          </w:tcPr>
          <w:p w14:paraId="526A6FF6" w14:textId="77777777" w:rsidR="000831F0" w:rsidRDefault="000831F0" w:rsidP="00B42EC3">
            <w:pPr>
              <w:pStyle w:val="BodyText"/>
            </w:pPr>
            <w:r>
              <w:t>Lesser Breeze: 10 Feet</w:t>
            </w:r>
          </w:p>
        </w:tc>
      </w:tr>
      <w:tr w:rsidR="000831F0" w14:paraId="65D5F302" w14:textId="77777777">
        <w:tc>
          <w:tcPr>
            <w:tcW w:w="1597" w:type="dxa"/>
          </w:tcPr>
          <w:p w14:paraId="77092DFA" w14:textId="77777777" w:rsidR="000831F0" w:rsidRDefault="000831F0" w:rsidP="00B42EC3">
            <w:pPr>
              <w:pStyle w:val="BodyText"/>
            </w:pPr>
            <w:r>
              <w:t>Moderate*</w:t>
            </w:r>
          </w:p>
        </w:tc>
        <w:tc>
          <w:tcPr>
            <w:tcW w:w="1890" w:type="dxa"/>
          </w:tcPr>
          <w:p w14:paraId="3635BD24" w14:textId="77777777" w:rsidR="000831F0" w:rsidRDefault="000831F0" w:rsidP="00B42EC3">
            <w:pPr>
              <w:pStyle w:val="BodyText"/>
            </w:pPr>
            <w:r>
              <w:t>-2</w:t>
            </w:r>
          </w:p>
        </w:tc>
        <w:tc>
          <w:tcPr>
            <w:tcW w:w="3353" w:type="dxa"/>
          </w:tcPr>
          <w:p w14:paraId="46A5E884" w14:textId="77777777" w:rsidR="000831F0" w:rsidRDefault="000831F0" w:rsidP="00B42EC3">
            <w:pPr>
              <w:pStyle w:val="BodyText"/>
            </w:pPr>
            <w:r>
              <w:t>Moderate Breeze: 20 feet</w:t>
            </w:r>
          </w:p>
        </w:tc>
      </w:tr>
      <w:tr w:rsidR="000831F0" w14:paraId="2B3054D1" w14:textId="77777777">
        <w:tc>
          <w:tcPr>
            <w:tcW w:w="1597" w:type="dxa"/>
          </w:tcPr>
          <w:p w14:paraId="5BD87282" w14:textId="77777777" w:rsidR="000831F0" w:rsidRDefault="000831F0" w:rsidP="00B42EC3">
            <w:pPr>
              <w:pStyle w:val="BodyText"/>
            </w:pPr>
            <w:r>
              <w:t>Greater*</w:t>
            </w:r>
          </w:p>
        </w:tc>
        <w:tc>
          <w:tcPr>
            <w:tcW w:w="1890" w:type="dxa"/>
          </w:tcPr>
          <w:p w14:paraId="19ADDCD1" w14:textId="77777777" w:rsidR="000831F0" w:rsidRDefault="000831F0" w:rsidP="00B42EC3">
            <w:pPr>
              <w:pStyle w:val="BodyText"/>
            </w:pPr>
            <w:r>
              <w:t>-3</w:t>
            </w:r>
          </w:p>
        </w:tc>
        <w:tc>
          <w:tcPr>
            <w:tcW w:w="3353" w:type="dxa"/>
          </w:tcPr>
          <w:p w14:paraId="3DFCED81" w14:textId="77777777" w:rsidR="000831F0" w:rsidRDefault="000831F0" w:rsidP="00B42EC3">
            <w:pPr>
              <w:pStyle w:val="BodyText"/>
            </w:pPr>
            <w:r>
              <w:t>Greater Breeze: 40 feet</w:t>
            </w:r>
          </w:p>
        </w:tc>
      </w:tr>
      <w:tr w:rsidR="000831F0" w14:paraId="080B7E3B" w14:textId="77777777">
        <w:tc>
          <w:tcPr>
            <w:tcW w:w="1597" w:type="dxa"/>
          </w:tcPr>
          <w:p w14:paraId="78329F6D" w14:textId="77777777" w:rsidR="000831F0" w:rsidRDefault="000831F0" w:rsidP="00B42EC3">
            <w:pPr>
              <w:pStyle w:val="BodyText"/>
            </w:pPr>
            <w:r>
              <w:t>Major*</w:t>
            </w:r>
          </w:p>
        </w:tc>
        <w:tc>
          <w:tcPr>
            <w:tcW w:w="1890" w:type="dxa"/>
          </w:tcPr>
          <w:p w14:paraId="491B2011" w14:textId="77777777" w:rsidR="000831F0" w:rsidRDefault="000831F0" w:rsidP="00B42EC3">
            <w:pPr>
              <w:pStyle w:val="BodyText"/>
            </w:pPr>
            <w:r>
              <w:t>-4</w:t>
            </w:r>
          </w:p>
        </w:tc>
        <w:tc>
          <w:tcPr>
            <w:tcW w:w="3353" w:type="dxa"/>
          </w:tcPr>
          <w:p w14:paraId="30AA159A" w14:textId="77777777" w:rsidR="000831F0" w:rsidRDefault="000831F0" w:rsidP="00B42EC3">
            <w:pPr>
              <w:pStyle w:val="BodyText"/>
            </w:pPr>
            <w:r>
              <w:t>Major Breeze: 80 feet</w:t>
            </w:r>
          </w:p>
        </w:tc>
      </w:tr>
      <w:tr w:rsidR="000831F0" w14:paraId="34FCD353" w14:textId="77777777">
        <w:tc>
          <w:tcPr>
            <w:tcW w:w="1597" w:type="dxa"/>
          </w:tcPr>
          <w:p w14:paraId="3BF64346" w14:textId="77777777" w:rsidR="000831F0" w:rsidRDefault="000831F0" w:rsidP="00B42EC3">
            <w:pPr>
              <w:pStyle w:val="BodyText"/>
            </w:pPr>
            <w:r>
              <w:t>Impossible**</w:t>
            </w:r>
          </w:p>
        </w:tc>
        <w:tc>
          <w:tcPr>
            <w:tcW w:w="1890" w:type="dxa"/>
          </w:tcPr>
          <w:p w14:paraId="717FA3DA" w14:textId="77777777" w:rsidR="000831F0" w:rsidRDefault="000831F0" w:rsidP="00B42EC3">
            <w:pPr>
              <w:pStyle w:val="BodyText"/>
            </w:pPr>
            <w:r>
              <w:t>-5</w:t>
            </w:r>
          </w:p>
        </w:tc>
        <w:tc>
          <w:tcPr>
            <w:tcW w:w="3353" w:type="dxa"/>
          </w:tcPr>
          <w:p w14:paraId="48BDD0B7" w14:textId="77777777" w:rsidR="000831F0" w:rsidRDefault="000831F0" w:rsidP="00B42EC3">
            <w:pPr>
              <w:pStyle w:val="BodyText"/>
            </w:pPr>
            <w:r>
              <w:t>Gale: 160 feet</w:t>
            </w:r>
          </w:p>
        </w:tc>
      </w:tr>
      <w:tr w:rsidR="000831F0" w14:paraId="37189EE2" w14:textId="77777777">
        <w:tc>
          <w:tcPr>
            <w:tcW w:w="1597" w:type="dxa"/>
          </w:tcPr>
          <w:p w14:paraId="6243DEA2" w14:textId="77777777" w:rsidR="000831F0" w:rsidRDefault="000831F0" w:rsidP="00B42EC3">
            <w:pPr>
              <w:pStyle w:val="BodyText"/>
            </w:pPr>
            <w:r>
              <w:t>Fanciful**</w:t>
            </w:r>
          </w:p>
        </w:tc>
        <w:tc>
          <w:tcPr>
            <w:tcW w:w="1890" w:type="dxa"/>
          </w:tcPr>
          <w:p w14:paraId="60C0D1A1" w14:textId="77777777" w:rsidR="000831F0" w:rsidRDefault="000831F0" w:rsidP="00B42EC3">
            <w:pPr>
              <w:pStyle w:val="BodyText"/>
            </w:pPr>
            <w:r>
              <w:t>-6</w:t>
            </w:r>
          </w:p>
        </w:tc>
        <w:tc>
          <w:tcPr>
            <w:tcW w:w="3353" w:type="dxa"/>
          </w:tcPr>
          <w:p w14:paraId="6036F317" w14:textId="77777777" w:rsidR="000831F0" w:rsidRDefault="000831F0" w:rsidP="00B42EC3">
            <w:pPr>
              <w:pStyle w:val="BodyText"/>
            </w:pPr>
            <w:r>
              <w:t>Hurricane: 320 feet</w:t>
            </w:r>
          </w:p>
        </w:tc>
      </w:tr>
    </w:tbl>
    <w:p w14:paraId="469422A9" w14:textId="77777777" w:rsidR="000831F0" w:rsidRDefault="000831F0" w:rsidP="00B42EC3">
      <w:pPr>
        <w:pStyle w:val="BodyText"/>
      </w:pPr>
      <w:r>
        <w:t>* Air currents may or may not increase terrain difficulty. For example, a strong, steady wind could easily carry you 5’ after each action but it is no harder to fly in a steady wind than in calm air. Although air currents rarely pull you up or down with great force, updrafts have been observed that created wind speeds that rival hurricanes, but they are generally high in the atmosphere. Other than that, gale-force and stronger winds are rarely “steady.”</w:t>
      </w:r>
    </w:p>
    <w:p w14:paraId="3C029013" w14:textId="77777777" w:rsidR="000831F0" w:rsidRDefault="000831F0" w:rsidP="00B42EC3">
      <w:pPr>
        <w:pStyle w:val="BodyText"/>
      </w:pPr>
      <w:r>
        <w:t xml:space="preserve">** Winds of higher than hurricane force often </w:t>
      </w:r>
      <w:proofErr w:type="gramStart"/>
      <w:r>
        <w:t>cause</w:t>
      </w:r>
      <w:proofErr w:type="gramEnd"/>
      <w:r>
        <w:t xml:space="preserve"> concussive damage from the pressure, as well. A liquifying blast, as the name suggests, pretty much turns everything in the blast into liquid (e.g., molten rock). </w:t>
      </w:r>
    </w:p>
    <w:p w14:paraId="495E0B35" w14:textId="77777777" w:rsidR="000831F0" w:rsidRDefault="000831F0" w:rsidP="00B42EC3">
      <w:pPr>
        <w:pStyle w:val="BodyText"/>
      </w:pPr>
    </w:p>
    <w:p w14:paraId="37E0D615" w14:textId="77777777" w:rsidR="000831F0" w:rsidRDefault="000831F0" w:rsidP="00B42EC3">
      <w:pPr>
        <w:pStyle w:val="BodyText"/>
      </w:pPr>
      <w:r>
        <w:tab/>
      </w:r>
      <w:r>
        <w:rPr>
          <w:b/>
          <w:bCs/>
          <w:i/>
          <w:iCs/>
        </w:rPr>
        <w:t>Aerial Dodge</w:t>
      </w:r>
      <w:r>
        <w:t xml:space="preserve"> (Lesser Reaction, Strength) Aerial Dodge is the aerial equivalent of Agility (Dodge), but you can only attempt it if you have the Glide or Dive condition. However, if you have the Dive condition, you have -1 Result. </w:t>
      </w:r>
    </w:p>
    <w:p w14:paraId="4781B7B3" w14:textId="77777777" w:rsidR="000831F0" w:rsidRPr="003E4C9D" w:rsidRDefault="000831F0" w:rsidP="00B42EC3">
      <w:pPr>
        <w:pStyle w:val="BodyText"/>
      </w:pPr>
    </w:p>
    <w:p w14:paraId="56712039" w14:textId="77777777" w:rsidR="000831F0" w:rsidRDefault="000831F0" w:rsidP="00B42EC3">
      <w:pPr>
        <w:pStyle w:val="BodyText"/>
      </w:pPr>
      <w:r>
        <w:rPr>
          <w:b/>
          <w:bCs/>
          <w:i/>
          <w:iCs/>
        </w:rPr>
        <w:tab/>
        <w:t>Dive</w:t>
      </w:r>
      <w:r w:rsidRPr="003E4C9D">
        <w:t xml:space="preserve"> (</w:t>
      </w:r>
      <w:r>
        <w:t>Lesser Action</w:t>
      </w:r>
      <w:r w:rsidRPr="003E4C9D">
        <w:t xml:space="preserve">) </w:t>
      </w:r>
      <w:r>
        <w:t xml:space="preserve">You can attempt Dive to convert the Glide or Falling condition into the Dive condition. Once you have the Dive condition, it will increase automatically at the end of the Pass; you do not have to take another Dive Action. Although Falling 4 is terminal velocity, the Dive condition can be as high as 7. </w:t>
      </w:r>
    </w:p>
    <w:p w14:paraId="4CEE0E83" w14:textId="77777777" w:rsidR="000831F0" w:rsidRDefault="000831F0" w:rsidP="00B42EC3">
      <w:pPr>
        <w:pStyle w:val="BodyText"/>
      </w:pPr>
      <w:r>
        <w:tab/>
        <w:t xml:space="preserve">If you jump off a surface, you gain Dive 0 and a Bonus Reaction that can only be used for Agility (Landing Fall) or Aquabatics (Water Entry); a controlled fall, whether headfirst or feetfirst is covered by the Dive condition, not the Falling condition. Jumping off a surface is automatically </w:t>
      </w:r>
      <w:proofErr w:type="gramStart"/>
      <w:r>
        <w:t>successful</w:t>
      </w:r>
      <w:proofErr w:type="gramEnd"/>
      <w:r>
        <w:t xml:space="preserve"> and Dive gains the Step Trait when used in this way. </w:t>
      </w:r>
    </w:p>
    <w:p w14:paraId="63AF8F54" w14:textId="77777777" w:rsidR="000831F0" w:rsidRDefault="000831F0" w:rsidP="00B42EC3">
      <w:pPr>
        <w:pStyle w:val="BodyText"/>
      </w:pPr>
      <w:r>
        <w:tab/>
        <w:t xml:space="preserve">Fanciful Result (60+): Increase to Dive 7, and you can pick a forced movement that is equal to that of your initial Dive condition, your new Dive condition, or anywhere in between. </w:t>
      </w:r>
    </w:p>
    <w:p w14:paraId="611A7E41" w14:textId="77777777" w:rsidR="000831F0" w:rsidRDefault="000831F0" w:rsidP="00B42EC3">
      <w:pPr>
        <w:pStyle w:val="BodyText"/>
      </w:pPr>
      <w:r>
        <w:tab/>
        <w:t xml:space="preserve">Impossible Result (50-59): Increase Dive 1 to Dive 2, Dive 2 to Dive 4, or Dive 3 to Dive 7, and if you increased your Dive condition by 2, you </w:t>
      </w:r>
      <w:proofErr w:type="gramStart"/>
      <w:r>
        <w:t>can</w:t>
      </w:r>
      <w:proofErr w:type="gramEnd"/>
      <w:r>
        <w:t xml:space="preserve"> pick a forced movement that is equal to that of your initial Dive condition, your new Dive condition, or anywhere in between. </w:t>
      </w:r>
    </w:p>
    <w:p w14:paraId="506A5D4D" w14:textId="77777777" w:rsidR="000831F0" w:rsidRDefault="000831F0" w:rsidP="00B42EC3">
      <w:pPr>
        <w:pStyle w:val="BodyText"/>
      </w:pPr>
      <w:r>
        <w:tab/>
        <w:t xml:space="preserve">Major Result (40-49): Increase Dive 2 to Dive 3 or Dive 3 to Dive 6, and if you increased your Dive condition by 1, you </w:t>
      </w:r>
      <w:proofErr w:type="gramStart"/>
      <w:r>
        <w:t>can</w:t>
      </w:r>
      <w:proofErr w:type="gramEnd"/>
      <w:r>
        <w:t xml:space="preserve"> pick a forced movement that is equal to that of your initial Dive condition, your new Dive condition, or anywhere in between.</w:t>
      </w:r>
    </w:p>
    <w:p w14:paraId="1B8A3D13" w14:textId="77777777" w:rsidR="000831F0" w:rsidRDefault="000831F0" w:rsidP="00B42EC3">
      <w:pPr>
        <w:pStyle w:val="BodyText"/>
      </w:pPr>
      <w:r>
        <w:tab/>
        <w:t xml:space="preserve">Greater Result (30-39): Gain a Bonus Action </w:t>
      </w:r>
      <w:proofErr w:type="gramStart"/>
      <w:r>
        <w:t>as long as</w:t>
      </w:r>
      <w:proofErr w:type="gramEnd"/>
      <w:r>
        <w:t xml:space="preserve"> you do not convert to Dive 7. </w:t>
      </w:r>
    </w:p>
    <w:p w14:paraId="2155BD2C" w14:textId="77777777" w:rsidR="000831F0" w:rsidRDefault="000831F0" w:rsidP="00B42EC3">
      <w:pPr>
        <w:pStyle w:val="BodyText"/>
      </w:pPr>
      <w:r>
        <w:tab/>
        <w:t xml:space="preserve">Moderate Result (20-29): Increase Dive 4 to Dive 7. </w:t>
      </w:r>
    </w:p>
    <w:p w14:paraId="71470E75" w14:textId="77777777" w:rsidR="000831F0" w:rsidRDefault="000831F0" w:rsidP="00B42EC3">
      <w:pPr>
        <w:pStyle w:val="BodyText"/>
      </w:pPr>
      <w:r>
        <w:tab/>
        <w:t xml:space="preserve">Lesser Result (10-19): Increase Dive 4 to Dive 6 or Dive 5 or 6 to Dive 7. </w:t>
      </w:r>
    </w:p>
    <w:p w14:paraId="4E0297AA" w14:textId="77777777" w:rsidR="000831F0" w:rsidRPr="003E4C9D" w:rsidRDefault="000831F0" w:rsidP="00B42EC3">
      <w:pPr>
        <w:pStyle w:val="BodyText"/>
      </w:pPr>
      <w:r>
        <w:tab/>
        <w:t xml:space="preserve">Minor Result (0-9): If you have the Glide or Falling condition, you can convert Glide to Dive 0 or Falling to Dive with a rating that matches your Falling rating. Otherwise, your Dive condition is unchanged. </w:t>
      </w:r>
    </w:p>
    <w:p w14:paraId="548123A8" w14:textId="77777777" w:rsidR="000831F0" w:rsidRDefault="000831F0" w:rsidP="00B42EC3">
      <w:pPr>
        <w:pStyle w:val="BodyText"/>
      </w:pPr>
      <w:r>
        <w:tab/>
        <w:t xml:space="preserve">Trivial Result (-1 or less): If you have the Falling condition, the condition is unchanged. Otherwise, convert Glide to Falling 0 or Dive to Falling with a rating that matches your Dive rating, up to a maximum of 4 (terminal velocity). </w:t>
      </w:r>
    </w:p>
    <w:p w14:paraId="7941C822" w14:textId="77777777" w:rsidR="000831F0" w:rsidRPr="003E4C9D" w:rsidRDefault="000831F0" w:rsidP="00B42EC3">
      <w:pPr>
        <w:pStyle w:val="BodyText"/>
      </w:pPr>
    </w:p>
    <w:p w14:paraId="6BA7B3F7" w14:textId="77777777" w:rsidR="000831F0" w:rsidRDefault="000831F0" w:rsidP="00B42EC3">
      <w:pPr>
        <w:pStyle w:val="BodyText"/>
      </w:pPr>
      <w:r>
        <w:rPr>
          <w:b/>
          <w:bCs/>
          <w:i/>
          <w:iCs/>
        </w:rPr>
        <w:tab/>
        <w:t>Fly</w:t>
      </w:r>
      <w:r w:rsidRPr="003E4C9D">
        <w:t xml:space="preserve"> (</w:t>
      </w:r>
      <w:r>
        <w:t>Lesser Action, Move, Strength</w:t>
      </w:r>
      <w:r w:rsidRPr="003E4C9D">
        <w:t xml:space="preserve">) </w:t>
      </w:r>
      <w:r>
        <w:t xml:space="preserve">Fly is the aerial equivalent of Hustle (Sprint), but it is not </w:t>
      </w:r>
      <w:proofErr w:type="gramStart"/>
      <w:r>
        <w:t>Strenuous</w:t>
      </w:r>
      <w:proofErr w:type="gramEnd"/>
      <w:r>
        <w:t xml:space="preserve"> and you can only attempt it if you have the Glide condition and a Fly Speed. You can also generally move faster when flying. </w:t>
      </w:r>
    </w:p>
    <w:p w14:paraId="1BAFEF10" w14:textId="77777777" w:rsidR="000831F0" w:rsidRDefault="000831F0" w:rsidP="00B42EC3">
      <w:pPr>
        <w:pStyle w:val="BodyText"/>
      </w:pPr>
      <w:r>
        <w:tab/>
        <w:t xml:space="preserve">Fanciful Result (60+): Fly Speed 48. </w:t>
      </w:r>
    </w:p>
    <w:p w14:paraId="4772F4AE" w14:textId="77777777" w:rsidR="000831F0" w:rsidRDefault="000831F0" w:rsidP="00B42EC3">
      <w:pPr>
        <w:pStyle w:val="BodyText"/>
      </w:pPr>
      <w:r>
        <w:tab/>
        <w:t xml:space="preserve">Impossible Result (50-59): Fly Speed 32. </w:t>
      </w:r>
    </w:p>
    <w:p w14:paraId="20219613" w14:textId="77777777" w:rsidR="000831F0" w:rsidRPr="003E4C9D" w:rsidRDefault="000831F0" w:rsidP="00B42EC3">
      <w:pPr>
        <w:pStyle w:val="BodyText"/>
      </w:pPr>
      <w:r>
        <w:tab/>
        <w:t xml:space="preserve">Major Result (40-49): Fly Speed 24. </w:t>
      </w:r>
    </w:p>
    <w:p w14:paraId="438708BB" w14:textId="77777777" w:rsidR="000831F0" w:rsidRDefault="000831F0" w:rsidP="00B42EC3">
      <w:pPr>
        <w:pStyle w:val="BodyText"/>
      </w:pPr>
      <w:r>
        <w:tab/>
        <w:t xml:space="preserve">Greater Result (30-39): Fly Speed 20. </w:t>
      </w:r>
    </w:p>
    <w:p w14:paraId="2E66BFC2" w14:textId="77777777" w:rsidR="000831F0" w:rsidRPr="003E4C9D" w:rsidRDefault="000831F0" w:rsidP="00B42EC3">
      <w:pPr>
        <w:pStyle w:val="BodyText"/>
      </w:pPr>
      <w:r>
        <w:tab/>
        <w:t xml:space="preserve">Moderate Result (20-29): Fly Speed 16. </w:t>
      </w:r>
    </w:p>
    <w:p w14:paraId="36D73671" w14:textId="77777777" w:rsidR="000831F0" w:rsidRDefault="000831F0" w:rsidP="00B42EC3">
      <w:pPr>
        <w:pStyle w:val="BodyText"/>
      </w:pPr>
      <w:r>
        <w:tab/>
        <w:t xml:space="preserve">Lesser Result (10-19): Fly Speed 12 or you can treat Result as one lower than you achieved but gain a Bonus Action. </w:t>
      </w:r>
    </w:p>
    <w:p w14:paraId="79505308" w14:textId="77777777" w:rsidR="000831F0" w:rsidRPr="003E4C9D" w:rsidRDefault="000831F0" w:rsidP="00B42EC3">
      <w:pPr>
        <w:pStyle w:val="BodyText"/>
      </w:pPr>
      <w:r>
        <w:tab/>
        <w:t xml:space="preserve">Minor Result (0-9): Speed 10. </w:t>
      </w:r>
    </w:p>
    <w:p w14:paraId="198E4CC6" w14:textId="77777777" w:rsidR="000831F0" w:rsidRDefault="000831F0" w:rsidP="00B42EC3">
      <w:pPr>
        <w:pStyle w:val="BodyText"/>
      </w:pPr>
      <w:r>
        <w:tab/>
        <w:t xml:space="preserve">Trivial Result (-1 to -10): Speed 8. </w:t>
      </w:r>
    </w:p>
    <w:p w14:paraId="03240CF1" w14:textId="77777777" w:rsidR="000831F0" w:rsidRDefault="000831F0" w:rsidP="00B42EC3">
      <w:pPr>
        <w:pStyle w:val="BodyText"/>
      </w:pPr>
      <w:r>
        <w:tab/>
        <w:t xml:space="preserve">Inconsequential Result (-11 or less): Convert Glide to Falling 0. </w:t>
      </w:r>
    </w:p>
    <w:p w14:paraId="19113832" w14:textId="77777777" w:rsidR="000831F0" w:rsidRDefault="000831F0" w:rsidP="00B42EC3">
      <w:pPr>
        <w:pStyle w:val="BodyText"/>
      </w:pPr>
    </w:p>
    <w:p w14:paraId="44A583F3" w14:textId="77777777" w:rsidR="000831F0" w:rsidRDefault="000831F0" w:rsidP="00B42EC3">
      <w:pPr>
        <w:pStyle w:val="BodyText"/>
      </w:pPr>
      <w:r>
        <w:rPr>
          <w:b/>
          <w:bCs/>
          <w:i/>
          <w:iCs/>
        </w:rPr>
        <w:tab/>
        <w:t>Freefall</w:t>
      </w:r>
      <w:r w:rsidRPr="003E4C9D">
        <w:t xml:space="preserve"> (</w:t>
      </w:r>
      <w:r>
        <w:t xml:space="preserve">Lesser Action, </w:t>
      </w:r>
      <w:proofErr w:type="gramStart"/>
      <w:r>
        <w:t>Move</w:t>
      </w:r>
      <w:proofErr w:type="gramEnd"/>
      <w:r>
        <w:t xml:space="preserve"> (Tracking)</w:t>
      </w:r>
      <w:r w:rsidRPr="003E4C9D">
        <w:t xml:space="preserve">) </w:t>
      </w:r>
      <w:r>
        <w:t xml:space="preserve">You must have the Dive condition (not the Falling condition) to attempt Freefall. </w:t>
      </w:r>
    </w:p>
    <w:p w14:paraId="1CC3CB16" w14:textId="77777777" w:rsidR="000831F0" w:rsidRDefault="000831F0" w:rsidP="00B42EC3">
      <w:pPr>
        <w:pStyle w:val="BodyText"/>
      </w:pPr>
      <w:r>
        <w:tab/>
        <w:t xml:space="preserve">Fanciful Result (60+): Tracking Speed 1 at Dive 0 and 16 at Dive 1. </w:t>
      </w:r>
    </w:p>
    <w:p w14:paraId="1E52BB40" w14:textId="77777777" w:rsidR="000831F0" w:rsidRDefault="000831F0" w:rsidP="00B42EC3">
      <w:pPr>
        <w:pStyle w:val="BodyText"/>
      </w:pPr>
      <w:r>
        <w:tab/>
        <w:t>Impossible Result (50-59): Tracking Speed 4 at Dive 1 and 24 at Dive 2.</w:t>
      </w:r>
      <w:r w:rsidRPr="00B644B3">
        <w:t xml:space="preserve"> </w:t>
      </w:r>
    </w:p>
    <w:p w14:paraId="66E638D3" w14:textId="77777777" w:rsidR="000831F0" w:rsidRDefault="000831F0" w:rsidP="00B42EC3">
      <w:pPr>
        <w:pStyle w:val="BodyText"/>
      </w:pPr>
      <w:r>
        <w:tab/>
        <w:t xml:space="preserve">Major Result (40-49): Tracking Speed 1 at Dive 1, 16 at Dive 2, and 20 x Dive Condition rating at Dive 3 or higher. </w:t>
      </w:r>
    </w:p>
    <w:p w14:paraId="291EE7CC" w14:textId="77777777" w:rsidR="000831F0" w:rsidRDefault="000831F0" w:rsidP="00B42EC3">
      <w:pPr>
        <w:pStyle w:val="BodyText"/>
      </w:pPr>
      <w:r>
        <w:tab/>
        <w:t>Greater Result (30-39): Tracking Speed 16 at Dive 3 and 20 x Dive Condition rating at Dive 4 or higher.</w:t>
      </w:r>
      <w:r w:rsidRPr="00971769">
        <w:t xml:space="preserve"> </w:t>
      </w:r>
    </w:p>
    <w:p w14:paraId="21AF3B3A" w14:textId="77777777" w:rsidR="000831F0" w:rsidRDefault="000831F0" w:rsidP="00B42EC3">
      <w:pPr>
        <w:pStyle w:val="BodyText"/>
      </w:pPr>
      <w:r>
        <w:tab/>
        <w:t xml:space="preserve">Moderate Result (20-29): Tracking Speed 15 x Dive condition rating at Dive 4 or higher. </w:t>
      </w:r>
    </w:p>
    <w:p w14:paraId="5A7FE9CC" w14:textId="77777777" w:rsidR="000831F0" w:rsidRDefault="000831F0" w:rsidP="00B42EC3">
      <w:pPr>
        <w:pStyle w:val="BodyText"/>
      </w:pPr>
      <w:r>
        <w:tab/>
        <w:t xml:space="preserve">Lesser Result (10-19): Tracking Speed (Forced Movement) 10 x Dive condition rating at Dive 4 or higher or treat the Result as one lower than you achieved but gain a Bonus Action. </w:t>
      </w:r>
    </w:p>
    <w:p w14:paraId="78392D1E" w14:textId="77777777" w:rsidR="000831F0" w:rsidRDefault="000831F0" w:rsidP="00B42EC3">
      <w:pPr>
        <w:pStyle w:val="BodyText"/>
      </w:pPr>
      <w:r>
        <w:tab/>
        <w:t xml:space="preserve">Minor Result (0-9): You can choose to gain Tracking Speed 5 x Dive condition rating at Dive 4 or higher. Tracking Speed cannot exceed Momentum (from gravity) x2. If you are Tracking in Freefall and would take no damage from hitting the ground, you can “push off” a surface and gain the Gliding condition in an elevated square in the direction you were Tracking. When you “push off,” you can take an Action, such as attack, with a Bonus Action, if you have one, then </w:t>
      </w:r>
      <w:proofErr w:type="gramStart"/>
      <w:r>
        <w:t>continue on</w:t>
      </w:r>
      <w:proofErr w:type="gramEnd"/>
      <w:r>
        <w:t xml:space="preserve">. Glide Speed is normally 8; when gliding without an updraft, you will slowly lose elevation over time, but this is ignored in Encounter Mode. </w:t>
      </w:r>
    </w:p>
    <w:p w14:paraId="4484DB53" w14:textId="77777777" w:rsidR="000831F0" w:rsidRDefault="000831F0" w:rsidP="00B42EC3">
      <w:pPr>
        <w:pStyle w:val="BodyText"/>
      </w:pPr>
      <w:r>
        <w:lastRenderedPageBreak/>
        <w:tab/>
        <w:t xml:space="preserve">Trivial Result (-1 or less): Convert Dive to Falling. </w:t>
      </w:r>
    </w:p>
    <w:p w14:paraId="37DEC9B5" w14:textId="77777777" w:rsidR="000831F0" w:rsidRDefault="000831F0" w:rsidP="00B42EC3">
      <w:pPr>
        <w:pStyle w:val="BodyText"/>
      </w:pPr>
    </w:p>
    <w:p w14:paraId="78ECF453" w14:textId="77777777" w:rsidR="000831F0" w:rsidRDefault="000831F0" w:rsidP="00B42EC3">
      <w:pPr>
        <w:pStyle w:val="BodyText"/>
      </w:pPr>
      <w:r>
        <w:rPr>
          <w:b/>
          <w:bCs/>
          <w:i/>
          <w:iCs/>
        </w:rPr>
        <w:tab/>
        <w:t>Pull Up</w:t>
      </w:r>
      <w:r w:rsidRPr="003E4C9D">
        <w:t xml:space="preserve"> (</w:t>
      </w:r>
      <w:r>
        <w:t>Lesser Action, Strength</w:t>
      </w:r>
      <w:r w:rsidRPr="003E4C9D">
        <w:t xml:space="preserve">) </w:t>
      </w:r>
      <w:r>
        <w:t xml:space="preserve">When you have the Dive condition, you can reduce Momentum from diving (to no lower than Momentum 0) and potentially convert the Dive condition into the Glide condition. You must have a Fly Speed to get a Result higher than a Minor Result. </w:t>
      </w:r>
    </w:p>
    <w:p w14:paraId="3566109C" w14:textId="77777777" w:rsidR="000831F0" w:rsidRDefault="000831F0" w:rsidP="00B42EC3">
      <w:pPr>
        <w:pStyle w:val="BodyText"/>
      </w:pPr>
      <w:r>
        <w:tab/>
        <w:t xml:space="preserve">Fanciful Result (60+): Reduce Momentum as much as you like. </w:t>
      </w:r>
    </w:p>
    <w:p w14:paraId="2797FF46" w14:textId="77777777" w:rsidR="000831F0" w:rsidRDefault="000831F0" w:rsidP="00B42EC3">
      <w:pPr>
        <w:pStyle w:val="BodyText"/>
      </w:pPr>
      <w:r>
        <w:tab/>
        <w:t xml:space="preserve">Impossible Result (50-59): Reduce Momentum by up to 50. </w:t>
      </w:r>
    </w:p>
    <w:p w14:paraId="0D28E8AA" w14:textId="77777777" w:rsidR="000831F0" w:rsidRDefault="000831F0" w:rsidP="00B42EC3">
      <w:pPr>
        <w:pStyle w:val="BodyText"/>
      </w:pPr>
      <w:r>
        <w:tab/>
        <w:t xml:space="preserve">Major Result (40-49): Reduce Momentum by up to 40. </w:t>
      </w:r>
    </w:p>
    <w:p w14:paraId="75727920" w14:textId="77777777" w:rsidR="000831F0" w:rsidRDefault="000831F0" w:rsidP="00B42EC3">
      <w:pPr>
        <w:pStyle w:val="BodyText"/>
      </w:pPr>
      <w:r>
        <w:tab/>
        <w:t xml:space="preserve">Greater Result (30-39): Reduce Momentum by up to 30. </w:t>
      </w:r>
    </w:p>
    <w:p w14:paraId="439DC9BE" w14:textId="77777777" w:rsidR="000831F0" w:rsidRDefault="000831F0" w:rsidP="00B42EC3">
      <w:pPr>
        <w:pStyle w:val="BodyText"/>
      </w:pPr>
      <w:r>
        <w:tab/>
        <w:t>Moderate Result (20-29): Reduce Momentum by up to 25</w:t>
      </w:r>
      <w:r w:rsidRPr="00EA6A13">
        <w:t xml:space="preserve"> </w:t>
      </w:r>
      <w:r>
        <w:t xml:space="preserve">or treat the Result as having -1 Result but gain a Bonus Action that cannot be used to move but can be used to acquire Reactive Movement. </w:t>
      </w:r>
    </w:p>
    <w:p w14:paraId="17516773" w14:textId="77777777" w:rsidR="000831F0" w:rsidRDefault="000831F0" w:rsidP="00B42EC3">
      <w:pPr>
        <w:pStyle w:val="BodyText"/>
      </w:pPr>
      <w:r>
        <w:tab/>
        <w:t xml:space="preserve">Lesser Result (10-19): Reduce Momentum by up to 20. </w:t>
      </w:r>
    </w:p>
    <w:p w14:paraId="28FA700F" w14:textId="77777777" w:rsidR="000831F0" w:rsidRPr="003E4C9D" w:rsidRDefault="000831F0" w:rsidP="00B42EC3">
      <w:pPr>
        <w:pStyle w:val="BodyText"/>
      </w:pPr>
      <w:r>
        <w:tab/>
        <w:t xml:space="preserve">Minor Result (0-9): Reduce Momentum by up to 10; if you reduce Momentum to 0, you gain the Glide condition. If you do not have a Fly Speed, you cannot reduce Momentum below 35 (terminal velocity). </w:t>
      </w:r>
    </w:p>
    <w:p w14:paraId="2AA9BBA7" w14:textId="77777777" w:rsidR="000831F0" w:rsidRDefault="000831F0" w:rsidP="00B42EC3">
      <w:pPr>
        <w:pStyle w:val="BodyText"/>
      </w:pPr>
      <w:r>
        <w:tab/>
        <w:t xml:space="preserve">Trivial Result (-1 or less): Increase Dive by 1 or convert up to Dive 4 to Falling of the same rating; </w:t>
      </w:r>
      <w:proofErr w:type="gramStart"/>
      <w:r>
        <w:t>Dive</w:t>
      </w:r>
      <w:proofErr w:type="gramEnd"/>
      <w:r>
        <w:t xml:space="preserve"> 5, 6, or 7 are converted to Falling 4. </w:t>
      </w:r>
    </w:p>
    <w:p w14:paraId="4C90C517" w14:textId="77777777" w:rsidR="000831F0" w:rsidRPr="003E4C9D" w:rsidRDefault="000831F0" w:rsidP="00B42EC3">
      <w:pPr>
        <w:pStyle w:val="BodyText"/>
      </w:pPr>
    </w:p>
    <w:p w14:paraId="68E5F1DF" w14:textId="77777777" w:rsidR="000831F0" w:rsidRDefault="000831F0" w:rsidP="00B42EC3">
      <w:pPr>
        <w:pStyle w:val="BodyText"/>
      </w:pPr>
      <w:r>
        <w:rPr>
          <w:b/>
          <w:bCs/>
          <w:i/>
          <w:iCs/>
        </w:rPr>
        <w:tab/>
        <w:t>Regain (or Gain) Control</w:t>
      </w:r>
      <w:r w:rsidRPr="003E4C9D">
        <w:t xml:space="preserve"> (</w:t>
      </w:r>
      <w:r>
        <w:t>Lesser Action, Strength</w:t>
      </w:r>
      <w:r w:rsidRPr="003E4C9D">
        <w:t xml:space="preserve">) </w:t>
      </w:r>
      <w:r>
        <w:t xml:space="preserve">When you have the Falling condition, you can attempt to Regain Control (if you lost the Dive or Glide condition) or Gain Control (if you didn’t have the Dive or Glide condition in the first place). </w:t>
      </w:r>
    </w:p>
    <w:p w14:paraId="587CF524" w14:textId="77777777" w:rsidR="000831F0" w:rsidRDefault="000831F0" w:rsidP="00B42EC3">
      <w:pPr>
        <w:pStyle w:val="BodyText"/>
      </w:pPr>
      <w:r>
        <w:tab/>
        <w:t>Fanciful Result (60+): Convert Falling to Dive</w:t>
      </w:r>
      <w:r w:rsidRPr="00064C37">
        <w:t xml:space="preserve"> </w:t>
      </w:r>
      <w:r>
        <w:t xml:space="preserve">in Fanciful Difficult Sky Terrain. </w:t>
      </w:r>
    </w:p>
    <w:p w14:paraId="4CD54CF4" w14:textId="77777777" w:rsidR="000831F0" w:rsidRDefault="000831F0" w:rsidP="00B42EC3">
      <w:pPr>
        <w:pStyle w:val="BodyText"/>
      </w:pPr>
      <w:r>
        <w:tab/>
        <w:t>Impossible Result (50-59): Convert Falling to Dive</w:t>
      </w:r>
      <w:r w:rsidRPr="00064C37">
        <w:t xml:space="preserve"> </w:t>
      </w:r>
      <w:r>
        <w:t xml:space="preserve">in Impossible Difficult Sky Terrain. </w:t>
      </w:r>
    </w:p>
    <w:p w14:paraId="2DF6158B" w14:textId="77777777" w:rsidR="000831F0" w:rsidRDefault="000831F0" w:rsidP="00B42EC3">
      <w:pPr>
        <w:pStyle w:val="BodyText"/>
      </w:pPr>
      <w:r>
        <w:tab/>
        <w:t>Major Result (40-49): Convert Falling to Dive</w:t>
      </w:r>
      <w:r w:rsidRPr="00064C37">
        <w:t xml:space="preserve"> </w:t>
      </w:r>
      <w:r>
        <w:t xml:space="preserve">in Major Difficult Sky Terrain. </w:t>
      </w:r>
    </w:p>
    <w:p w14:paraId="54A5345C" w14:textId="77777777" w:rsidR="000831F0" w:rsidRDefault="000831F0" w:rsidP="00B42EC3">
      <w:pPr>
        <w:pStyle w:val="BodyText"/>
      </w:pPr>
      <w:r>
        <w:tab/>
        <w:t>Greater Result (30-39): Convert Falling to Dive</w:t>
      </w:r>
      <w:r w:rsidRPr="00064C37">
        <w:t xml:space="preserve"> </w:t>
      </w:r>
      <w:r>
        <w:t xml:space="preserve">in Greater Difficult Sky Terrain. </w:t>
      </w:r>
    </w:p>
    <w:p w14:paraId="60D69678" w14:textId="77777777" w:rsidR="000831F0" w:rsidRDefault="000831F0" w:rsidP="00B42EC3">
      <w:pPr>
        <w:pStyle w:val="BodyText"/>
      </w:pPr>
      <w:r>
        <w:tab/>
        <w:t>Moderate Result (20-29): Convert Falling to Dive</w:t>
      </w:r>
      <w:r w:rsidRPr="00064C37">
        <w:t xml:space="preserve"> </w:t>
      </w:r>
      <w:r>
        <w:t xml:space="preserve">in Moderate Difficult Sky Terrain or treat Result as having -1 Result and, after converting Falling to Dive, gain a Bonus Action that can only be used for Pull Up (only if you have a Fly Speed) or Freefall. </w:t>
      </w:r>
    </w:p>
    <w:p w14:paraId="23576CC3" w14:textId="77777777" w:rsidR="000831F0" w:rsidRDefault="000831F0" w:rsidP="00B42EC3">
      <w:pPr>
        <w:pStyle w:val="BodyText"/>
      </w:pPr>
      <w:r>
        <w:tab/>
        <w:t>Lesser Result (10-19): Convert Falling to Dive</w:t>
      </w:r>
      <w:r w:rsidRPr="00064C37">
        <w:t xml:space="preserve"> </w:t>
      </w:r>
      <w:r>
        <w:t>in Lesser Difficult Sky Terrain.</w:t>
      </w:r>
    </w:p>
    <w:p w14:paraId="6BF42F48" w14:textId="77777777" w:rsidR="000831F0" w:rsidRDefault="000831F0" w:rsidP="00B42EC3">
      <w:pPr>
        <w:pStyle w:val="BodyText"/>
      </w:pPr>
      <w:r>
        <w:tab/>
        <w:t>Minor Result (0-9): Convert Falling to Dive</w:t>
      </w:r>
      <w:r w:rsidRPr="00064C37">
        <w:t xml:space="preserve"> </w:t>
      </w:r>
      <w:r>
        <w:t xml:space="preserve">in Minor Difficult Sky Terrain. </w:t>
      </w:r>
    </w:p>
    <w:p w14:paraId="11C6D113" w14:textId="77777777" w:rsidR="000831F0" w:rsidRPr="003E4C9D" w:rsidRDefault="000831F0" w:rsidP="00B42EC3">
      <w:pPr>
        <w:pStyle w:val="BodyText"/>
      </w:pPr>
      <w:r>
        <w:tab/>
        <w:t xml:space="preserve">Trivial Result (-1 or less): Your Falling condition is unchanged. </w:t>
      </w:r>
    </w:p>
    <w:p w14:paraId="134F7962" w14:textId="77777777" w:rsidR="000831F0" w:rsidRPr="003E4C9D" w:rsidRDefault="000831F0" w:rsidP="000831F0">
      <w:pPr>
        <w:pStyle w:val="Heading3"/>
      </w:pPr>
      <w:bookmarkStart w:id="64" w:name="_Toc130241903"/>
      <w:r>
        <w:t>Agility</w:t>
      </w:r>
      <w:r w:rsidRPr="003E4C9D">
        <w:t xml:space="preserve"> (DEX)</w:t>
      </w:r>
      <w:bookmarkEnd w:id="64"/>
    </w:p>
    <w:p w14:paraId="6AF04FE8" w14:textId="77777777" w:rsidR="000831F0" w:rsidRDefault="000831F0" w:rsidP="00B42EC3">
      <w:pPr>
        <w:pStyle w:val="BodyText"/>
      </w:pPr>
      <w:r>
        <w:t xml:space="preserve">Agility can be used for Stealth (Leave no Trail or Sneak), to Dodge attacks, Jump, Kip Up, to ameliorate the effects of Falling (Landing Fall, and to ameliorate difficult terrain (Balance). It is possible to need multiple Agility tests for terrain that is difficult for more than one reason.  </w:t>
      </w:r>
    </w:p>
    <w:p w14:paraId="20367709" w14:textId="77777777" w:rsidR="000831F0" w:rsidRDefault="000831F0" w:rsidP="00B42EC3">
      <w:pPr>
        <w:pStyle w:val="BodyText"/>
      </w:pPr>
      <w:r>
        <w:rPr>
          <w:b/>
          <w:bCs/>
          <w:i/>
          <w:iCs/>
        </w:rPr>
        <w:tab/>
      </w:r>
      <w:r w:rsidRPr="003E4C9D">
        <w:rPr>
          <w:b/>
          <w:bCs/>
          <w:i/>
          <w:iCs/>
        </w:rPr>
        <w:t>Balance</w:t>
      </w:r>
      <w:r>
        <w:rPr>
          <w:b/>
          <w:bCs/>
          <w:i/>
          <w:iCs/>
        </w:rPr>
        <w:t>, Precarious</w:t>
      </w:r>
      <w:r w:rsidRPr="003E4C9D">
        <w:t xml:space="preserve"> (</w:t>
      </w:r>
      <w:r>
        <w:t>Lesser Action or Reaction, Move, Strength*</w:t>
      </w:r>
      <w:r w:rsidRPr="003E4C9D">
        <w:t xml:space="preserve">) </w:t>
      </w:r>
      <w:r>
        <w:t>You must a</w:t>
      </w:r>
      <w:r w:rsidRPr="003E4C9D">
        <w:t xml:space="preserve">ttempt </w:t>
      </w:r>
      <w:r>
        <w:t xml:space="preserve">an Agility test to ameliorate terrain difficulty due to limited or precarious surface area. Balance may be used when you would like to take a Reaction that requires movement (though not limited to move actions) while on a precarious surface. If you are Flatfooted against an attack while you are on a precarious surface, you must make a Balance test as a Reaction (or as a Free Action with -1 Result) but ignore any Result that indicates you can move. The test assumes the surface can support a creature of your Size and would not slice through your foot (e.g., a literal razor’s edge). </w:t>
      </w:r>
    </w:p>
    <w:p w14:paraId="64816291" w14:textId="77777777" w:rsidR="000831F0" w:rsidRDefault="000831F0" w:rsidP="00B42EC3">
      <w:pPr>
        <w:pStyle w:val="BodyText"/>
      </w:pPr>
      <w:r>
        <w:t xml:space="preserve">* If you attempt to Balance when not under duress (e.g., when attacked), or if you have Levitation, Tail, or Wings, the test loses the Strength Trait. </w:t>
      </w:r>
    </w:p>
    <w:p w14:paraId="52AF4DC2" w14:textId="77777777" w:rsidR="000831F0" w:rsidRDefault="000831F0" w:rsidP="00B42EC3">
      <w:pPr>
        <w:pStyle w:val="BodyText"/>
      </w:pPr>
      <w:r>
        <w:tab/>
        <w:t xml:space="preserve">If you use a balancing pole, reduce the Result Penalty by 1, but Balance gains the Manual trait. </w:t>
      </w:r>
    </w:p>
    <w:tbl>
      <w:tblPr>
        <w:tblStyle w:val="TableGrid"/>
        <w:tblW w:w="9938" w:type="dxa"/>
        <w:tblInd w:w="108" w:type="dxa"/>
        <w:tblLook w:val="04A0" w:firstRow="1" w:lastRow="0" w:firstColumn="1" w:lastColumn="0" w:noHBand="0" w:noVBand="1"/>
      </w:tblPr>
      <w:tblGrid>
        <w:gridCol w:w="1438"/>
        <w:gridCol w:w="2016"/>
        <w:gridCol w:w="6484"/>
      </w:tblGrid>
      <w:tr w:rsidR="000831F0" w14:paraId="5B8F3569" w14:textId="77777777">
        <w:tc>
          <w:tcPr>
            <w:tcW w:w="1438" w:type="dxa"/>
          </w:tcPr>
          <w:p w14:paraId="2A46F9B3" w14:textId="77777777" w:rsidR="000831F0" w:rsidRDefault="000831F0" w:rsidP="00B42EC3">
            <w:pPr>
              <w:pStyle w:val="BodyText"/>
            </w:pPr>
            <w:r>
              <w:t>Terrain Difficulty</w:t>
            </w:r>
          </w:p>
        </w:tc>
        <w:tc>
          <w:tcPr>
            <w:tcW w:w="2016" w:type="dxa"/>
          </w:tcPr>
          <w:p w14:paraId="7FE602EB" w14:textId="77777777" w:rsidR="000831F0" w:rsidRDefault="000831F0" w:rsidP="00B42EC3">
            <w:pPr>
              <w:pStyle w:val="BodyText"/>
            </w:pPr>
            <w:r>
              <w:t>Result Penalty</w:t>
            </w:r>
          </w:p>
        </w:tc>
        <w:tc>
          <w:tcPr>
            <w:tcW w:w="6484" w:type="dxa"/>
          </w:tcPr>
          <w:p w14:paraId="360AE8BC" w14:textId="77777777" w:rsidR="000831F0" w:rsidRDefault="000831F0" w:rsidP="00B42EC3">
            <w:pPr>
              <w:pStyle w:val="BodyText"/>
            </w:pPr>
            <w:r>
              <w:t>Example</w:t>
            </w:r>
          </w:p>
        </w:tc>
      </w:tr>
      <w:tr w:rsidR="000831F0" w14:paraId="1B4D8E82" w14:textId="77777777">
        <w:tc>
          <w:tcPr>
            <w:tcW w:w="1438" w:type="dxa"/>
          </w:tcPr>
          <w:p w14:paraId="2000D111" w14:textId="77777777" w:rsidR="000831F0" w:rsidRDefault="000831F0" w:rsidP="00B42EC3">
            <w:pPr>
              <w:pStyle w:val="BodyText"/>
            </w:pPr>
            <w:r>
              <w:t>Minor</w:t>
            </w:r>
          </w:p>
        </w:tc>
        <w:tc>
          <w:tcPr>
            <w:tcW w:w="2016" w:type="dxa"/>
          </w:tcPr>
          <w:p w14:paraId="5A613D6F" w14:textId="77777777" w:rsidR="000831F0" w:rsidRDefault="000831F0" w:rsidP="00B42EC3">
            <w:pPr>
              <w:pStyle w:val="BodyText"/>
            </w:pPr>
            <w:r>
              <w:t>-0</w:t>
            </w:r>
          </w:p>
        </w:tc>
        <w:tc>
          <w:tcPr>
            <w:tcW w:w="6484" w:type="dxa"/>
          </w:tcPr>
          <w:p w14:paraId="5F7EB75F" w14:textId="77777777" w:rsidR="000831F0" w:rsidRDefault="000831F0" w:rsidP="00B42EC3">
            <w:pPr>
              <w:pStyle w:val="BodyText"/>
            </w:pPr>
            <w:r>
              <w:t>Less width than the space (squares) you occupy; 1/1 incline</w:t>
            </w:r>
          </w:p>
        </w:tc>
      </w:tr>
      <w:tr w:rsidR="000831F0" w14:paraId="6C833726" w14:textId="77777777">
        <w:tc>
          <w:tcPr>
            <w:tcW w:w="1438" w:type="dxa"/>
          </w:tcPr>
          <w:p w14:paraId="0960C049" w14:textId="77777777" w:rsidR="000831F0" w:rsidRDefault="000831F0" w:rsidP="00B42EC3">
            <w:pPr>
              <w:pStyle w:val="BodyText"/>
            </w:pPr>
            <w:r>
              <w:t>Lesser</w:t>
            </w:r>
          </w:p>
        </w:tc>
        <w:tc>
          <w:tcPr>
            <w:tcW w:w="2016" w:type="dxa"/>
          </w:tcPr>
          <w:p w14:paraId="5FBD66B1" w14:textId="77777777" w:rsidR="000831F0" w:rsidRDefault="000831F0" w:rsidP="00B42EC3">
            <w:pPr>
              <w:pStyle w:val="BodyText"/>
            </w:pPr>
            <w:r>
              <w:t>-1</w:t>
            </w:r>
          </w:p>
        </w:tc>
        <w:tc>
          <w:tcPr>
            <w:tcW w:w="6484" w:type="dxa"/>
          </w:tcPr>
          <w:p w14:paraId="00197AA8" w14:textId="77777777" w:rsidR="000831F0" w:rsidRDefault="000831F0" w:rsidP="00B42EC3">
            <w:pPr>
              <w:pStyle w:val="BodyText"/>
            </w:pPr>
            <w:r>
              <w:t xml:space="preserve">1/5 width of space you occupy (e.g., a 1’ wide plank for </w:t>
            </w:r>
            <w:proofErr w:type="gramStart"/>
            <w:r>
              <w:t>Medium</w:t>
            </w:r>
            <w:proofErr w:type="gramEnd"/>
            <w:r>
              <w:t xml:space="preserve"> creatures); 2/1 incline</w:t>
            </w:r>
          </w:p>
        </w:tc>
      </w:tr>
      <w:tr w:rsidR="000831F0" w14:paraId="1F93290F" w14:textId="77777777">
        <w:tc>
          <w:tcPr>
            <w:tcW w:w="1438" w:type="dxa"/>
          </w:tcPr>
          <w:p w14:paraId="00E7AEE3" w14:textId="77777777" w:rsidR="000831F0" w:rsidRDefault="000831F0" w:rsidP="00B42EC3">
            <w:pPr>
              <w:pStyle w:val="BodyText"/>
            </w:pPr>
            <w:r>
              <w:t>Moderate</w:t>
            </w:r>
          </w:p>
        </w:tc>
        <w:tc>
          <w:tcPr>
            <w:tcW w:w="2016" w:type="dxa"/>
          </w:tcPr>
          <w:p w14:paraId="532CE1F4" w14:textId="77777777" w:rsidR="000831F0" w:rsidRDefault="000831F0" w:rsidP="00B42EC3">
            <w:pPr>
              <w:pStyle w:val="BodyText"/>
            </w:pPr>
            <w:r>
              <w:t>-2</w:t>
            </w:r>
          </w:p>
        </w:tc>
        <w:tc>
          <w:tcPr>
            <w:tcW w:w="6484" w:type="dxa"/>
          </w:tcPr>
          <w:p w14:paraId="7BE51CEA" w14:textId="77777777" w:rsidR="000831F0" w:rsidRDefault="000831F0" w:rsidP="00B42EC3">
            <w:pPr>
              <w:pStyle w:val="BodyText"/>
            </w:pPr>
            <w:r>
              <w:t>Beam or mooring rope; 5/1 incline</w:t>
            </w:r>
          </w:p>
        </w:tc>
      </w:tr>
      <w:tr w:rsidR="000831F0" w14:paraId="068613AD" w14:textId="77777777">
        <w:tc>
          <w:tcPr>
            <w:tcW w:w="1438" w:type="dxa"/>
          </w:tcPr>
          <w:p w14:paraId="6B9AD53A" w14:textId="77777777" w:rsidR="000831F0" w:rsidRDefault="000831F0" w:rsidP="00B42EC3">
            <w:pPr>
              <w:pStyle w:val="BodyText"/>
            </w:pPr>
            <w:r>
              <w:t>Greater</w:t>
            </w:r>
          </w:p>
        </w:tc>
        <w:tc>
          <w:tcPr>
            <w:tcW w:w="2016" w:type="dxa"/>
          </w:tcPr>
          <w:p w14:paraId="2DF2F56D" w14:textId="77777777" w:rsidR="000831F0" w:rsidRDefault="000831F0" w:rsidP="00B42EC3">
            <w:pPr>
              <w:pStyle w:val="BodyText"/>
            </w:pPr>
            <w:r>
              <w:t>-3</w:t>
            </w:r>
          </w:p>
        </w:tc>
        <w:tc>
          <w:tcPr>
            <w:tcW w:w="6484" w:type="dxa"/>
          </w:tcPr>
          <w:p w14:paraId="5CBE2B0A" w14:textId="77777777" w:rsidR="000831F0" w:rsidRDefault="000831F0" w:rsidP="00B42EC3">
            <w:pPr>
              <w:pStyle w:val="BodyText"/>
            </w:pPr>
            <w:r>
              <w:t>Pole or Tightrope (world record Speed 3)</w:t>
            </w:r>
          </w:p>
        </w:tc>
      </w:tr>
      <w:tr w:rsidR="000831F0" w14:paraId="645E3B80" w14:textId="77777777">
        <w:tc>
          <w:tcPr>
            <w:tcW w:w="1438" w:type="dxa"/>
          </w:tcPr>
          <w:p w14:paraId="60AD7CAF" w14:textId="77777777" w:rsidR="000831F0" w:rsidRDefault="000831F0" w:rsidP="00B42EC3">
            <w:pPr>
              <w:pStyle w:val="BodyText"/>
            </w:pPr>
            <w:r>
              <w:t>Major</w:t>
            </w:r>
          </w:p>
        </w:tc>
        <w:tc>
          <w:tcPr>
            <w:tcW w:w="2016" w:type="dxa"/>
          </w:tcPr>
          <w:p w14:paraId="7A951F2F" w14:textId="77777777" w:rsidR="000831F0" w:rsidRDefault="000831F0" w:rsidP="00B42EC3">
            <w:pPr>
              <w:pStyle w:val="BodyText"/>
            </w:pPr>
            <w:r>
              <w:t>-4</w:t>
            </w:r>
          </w:p>
        </w:tc>
        <w:tc>
          <w:tcPr>
            <w:tcW w:w="6484" w:type="dxa"/>
          </w:tcPr>
          <w:p w14:paraId="45DA5791" w14:textId="77777777" w:rsidR="000831F0" w:rsidRDefault="000831F0" w:rsidP="00B42EC3">
            <w:pPr>
              <w:pStyle w:val="BodyText"/>
            </w:pPr>
            <w:r>
              <w:t>Wire</w:t>
            </w:r>
          </w:p>
        </w:tc>
      </w:tr>
      <w:tr w:rsidR="000831F0" w14:paraId="2D5DD081" w14:textId="77777777">
        <w:tc>
          <w:tcPr>
            <w:tcW w:w="1438" w:type="dxa"/>
          </w:tcPr>
          <w:p w14:paraId="0E1D97F0" w14:textId="77777777" w:rsidR="000831F0" w:rsidRDefault="000831F0" w:rsidP="00B42EC3">
            <w:pPr>
              <w:pStyle w:val="BodyText"/>
            </w:pPr>
            <w:r>
              <w:t>Impossible</w:t>
            </w:r>
          </w:p>
        </w:tc>
        <w:tc>
          <w:tcPr>
            <w:tcW w:w="2016" w:type="dxa"/>
          </w:tcPr>
          <w:p w14:paraId="205A7E06" w14:textId="77777777" w:rsidR="000831F0" w:rsidRDefault="000831F0" w:rsidP="00B42EC3">
            <w:pPr>
              <w:pStyle w:val="BodyText"/>
            </w:pPr>
            <w:r>
              <w:t>-5</w:t>
            </w:r>
          </w:p>
        </w:tc>
        <w:tc>
          <w:tcPr>
            <w:tcW w:w="6484" w:type="dxa"/>
          </w:tcPr>
          <w:p w14:paraId="4AA1699F" w14:textId="77777777" w:rsidR="000831F0" w:rsidRDefault="000831F0" w:rsidP="00B42EC3">
            <w:pPr>
              <w:pStyle w:val="BodyText"/>
            </w:pPr>
            <w:r>
              <w:t>Thread</w:t>
            </w:r>
          </w:p>
        </w:tc>
      </w:tr>
      <w:tr w:rsidR="000831F0" w14:paraId="4051BD19" w14:textId="77777777">
        <w:tc>
          <w:tcPr>
            <w:tcW w:w="1438" w:type="dxa"/>
          </w:tcPr>
          <w:p w14:paraId="0314B33E" w14:textId="77777777" w:rsidR="000831F0" w:rsidRDefault="000831F0" w:rsidP="00B42EC3">
            <w:pPr>
              <w:pStyle w:val="BodyText"/>
            </w:pPr>
            <w:r>
              <w:t>Fanciful</w:t>
            </w:r>
          </w:p>
        </w:tc>
        <w:tc>
          <w:tcPr>
            <w:tcW w:w="2016" w:type="dxa"/>
          </w:tcPr>
          <w:p w14:paraId="4C2D04D9" w14:textId="77777777" w:rsidR="000831F0" w:rsidRDefault="000831F0" w:rsidP="00B42EC3">
            <w:pPr>
              <w:pStyle w:val="BodyText"/>
            </w:pPr>
            <w:r>
              <w:t>-6</w:t>
            </w:r>
          </w:p>
        </w:tc>
        <w:tc>
          <w:tcPr>
            <w:tcW w:w="6484" w:type="dxa"/>
          </w:tcPr>
          <w:p w14:paraId="761FE2EE" w14:textId="77777777" w:rsidR="000831F0" w:rsidRDefault="000831F0" w:rsidP="00B42EC3">
            <w:pPr>
              <w:pStyle w:val="BodyText"/>
            </w:pPr>
            <w:r>
              <w:t>Levitating grains of dirt that you can reach with each step (?)</w:t>
            </w:r>
          </w:p>
        </w:tc>
      </w:tr>
    </w:tbl>
    <w:p w14:paraId="1AD02CA5" w14:textId="77777777" w:rsidR="000831F0" w:rsidRDefault="000831F0" w:rsidP="00B42EC3">
      <w:pPr>
        <w:pStyle w:val="BodyText"/>
      </w:pPr>
      <w:r>
        <w:tab/>
        <w:t xml:space="preserve">Fanciful Result (60+): On Fanciful Terrain gain a Bonus Action that can only be used for Hustle (Sprint), but with -1 Result (no penalty on Impossible Terrain); on Major Terrain, you do not lose Counteractive and/or Reactive Movement and gain a Free Action instead of a Bonus Action. </w:t>
      </w:r>
    </w:p>
    <w:p w14:paraId="3F4D7123" w14:textId="77777777" w:rsidR="000831F0" w:rsidRDefault="000831F0" w:rsidP="00B42EC3">
      <w:pPr>
        <w:pStyle w:val="BodyText"/>
      </w:pPr>
      <w:r>
        <w:tab/>
        <w:t xml:space="preserve">Impossible Result (50-59): On Impossible Terrain gain a Bonus Action that can only be used for Hustle (Sprint), but with -1 Result (no penalty on Major Terrain); on Greater Terrain, you do not lose Counteractive and/or Reactive Movement and gain a Free Action instead of a Bonus Action. </w:t>
      </w:r>
    </w:p>
    <w:p w14:paraId="18FA123A" w14:textId="77777777" w:rsidR="000831F0" w:rsidRDefault="000831F0" w:rsidP="00B42EC3">
      <w:pPr>
        <w:pStyle w:val="BodyText"/>
      </w:pPr>
      <w:r>
        <w:tab/>
        <w:t xml:space="preserve">Major Result (40-49): On Major Terrain gain a Bonus Action that can only be used for Hustle (Sprint), but with -1 Result (no penalty on Greater Terrain); on Moderate Terrain, you do not lose Counteractive and/or Reactive Movement and gain a Free Action instead of a Bonus Action. </w:t>
      </w:r>
    </w:p>
    <w:p w14:paraId="4C99EBA0" w14:textId="77777777" w:rsidR="000831F0" w:rsidRDefault="000831F0" w:rsidP="00B42EC3">
      <w:pPr>
        <w:pStyle w:val="BodyText"/>
      </w:pPr>
      <w:r>
        <w:tab/>
        <w:t>Greater Result (30-39): On Greater Terrain gain a Bonus Action that can only be used for Hustle (Sprint), but with -1 Result (no penalty on Moderate Terrain); on Lesser Terrain, you do not lose Counteractive and/or Reactive Movement and gain a Free Action instead of a Bonus Action.</w:t>
      </w:r>
    </w:p>
    <w:p w14:paraId="47F12793" w14:textId="77777777" w:rsidR="000831F0" w:rsidRDefault="000831F0" w:rsidP="00B42EC3">
      <w:pPr>
        <w:pStyle w:val="BodyText"/>
      </w:pPr>
      <w:r>
        <w:tab/>
        <w:t xml:space="preserve">Moderate Result (20-29): On Moderate Terrain gain a Bonus Action that can only be used for Hustle (Sprint), but with -1 Result (no penalty on Lesser Terrain); on Minor Terrain, you do not lose Counteractive and/or Reactive Movement and gain a Free Action instead of a Bonus Action. </w:t>
      </w:r>
    </w:p>
    <w:p w14:paraId="09881310" w14:textId="77777777" w:rsidR="000831F0" w:rsidRDefault="000831F0" w:rsidP="00B42EC3">
      <w:pPr>
        <w:pStyle w:val="BodyText"/>
      </w:pPr>
      <w:r>
        <w:tab/>
        <w:t>Lesser Result (10-19): Lose Counteractive and/or Reactive Movement; on Lesser Terrain gain a Bonus Action that can only be used for Hustle (Sprint), but with -1 Result (no penalty on Minor Terrain).</w:t>
      </w:r>
    </w:p>
    <w:p w14:paraId="44500C6D" w14:textId="77777777" w:rsidR="000831F0" w:rsidRPr="003E4C9D" w:rsidRDefault="000831F0" w:rsidP="00B42EC3">
      <w:pPr>
        <w:pStyle w:val="BodyText"/>
      </w:pPr>
      <w:r>
        <w:tab/>
        <w:t xml:space="preserve">Minor Result (0-9): Lose Counteractive and/or Reactive Movement; on Minor Terrain gain a Bonus Action that can only be used for Hustle (Sprint), but with -1 Result. </w:t>
      </w:r>
    </w:p>
    <w:p w14:paraId="4DF9939A" w14:textId="77777777" w:rsidR="000831F0" w:rsidRDefault="000831F0" w:rsidP="00B42EC3">
      <w:pPr>
        <w:pStyle w:val="BodyText"/>
      </w:pPr>
      <w:r>
        <w:tab/>
        <w:t xml:space="preserve">Trivial Result (-1 to -10): Lose Counteractive and/or Reactive Movement; on Major Terrain Forced Movement -1; on Impossible or Fanciful Terrain, Falling 0. </w:t>
      </w:r>
    </w:p>
    <w:p w14:paraId="7AA06B42" w14:textId="77777777" w:rsidR="000831F0" w:rsidRDefault="000831F0" w:rsidP="00B42EC3">
      <w:pPr>
        <w:pStyle w:val="BodyText"/>
      </w:pPr>
      <w:r>
        <w:tab/>
        <w:t xml:space="preserve">Inconsequential Result (-11 to -20): You gain Forced Movement -1 or, on Impossible or Fanciful Terrain, Falling 0. See Sleight of Hand (Grab a Ledge). </w:t>
      </w:r>
    </w:p>
    <w:p w14:paraId="773FCDE4" w14:textId="77777777" w:rsidR="000831F0" w:rsidRDefault="000831F0" w:rsidP="00B42EC3">
      <w:pPr>
        <w:pStyle w:val="BodyText"/>
      </w:pPr>
      <w:r>
        <w:tab/>
        <w:t xml:space="preserve">Catastrophic (Nil) Result (-21 or less): You gain Falling 0. See Sleight of Hand (Grab a Ledge). </w:t>
      </w:r>
    </w:p>
    <w:p w14:paraId="65CA9B09" w14:textId="77777777" w:rsidR="000831F0" w:rsidRPr="003E4C9D" w:rsidRDefault="000831F0" w:rsidP="00B42EC3">
      <w:pPr>
        <w:pStyle w:val="BodyText"/>
      </w:pPr>
    </w:p>
    <w:p w14:paraId="28AAA82D" w14:textId="77777777" w:rsidR="000831F0" w:rsidRDefault="000831F0" w:rsidP="00B42EC3">
      <w:pPr>
        <w:pStyle w:val="BodyText"/>
      </w:pPr>
      <w:r>
        <w:rPr>
          <w:b/>
          <w:bCs/>
          <w:i/>
          <w:iCs/>
        </w:rPr>
        <w:tab/>
        <w:t>Balance, Slippery</w:t>
      </w:r>
      <w:r w:rsidRPr="003E4C9D">
        <w:t xml:space="preserve"> (</w:t>
      </w:r>
      <w:r>
        <w:t>Lesser Action, Move, Strength*</w:t>
      </w:r>
      <w:r w:rsidRPr="003E4C9D">
        <w:t xml:space="preserve">) </w:t>
      </w:r>
      <w:r>
        <w:t>You must a</w:t>
      </w:r>
      <w:r w:rsidRPr="003E4C9D">
        <w:t xml:space="preserve">ttempt </w:t>
      </w:r>
      <w:r>
        <w:t xml:space="preserve">an Agility test to ameliorate terrain difficulty due to slipperiness. If you are Flatfooted against an attack while you are on a slippery surface, you must make a Balance test as a Reaction (or as a Free Action with -1 Result) but ignore any Result that indicates you can move. </w:t>
      </w:r>
    </w:p>
    <w:p w14:paraId="36027C26" w14:textId="77777777" w:rsidR="000831F0" w:rsidRDefault="000831F0" w:rsidP="00B42EC3">
      <w:pPr>
        <w:pStyle w:val="BodyText"/>
      </w:pPr>
      <w:r>
        <w:t xml:space="preserve">* If you attempt to Balance when not under duress (e.g., when attacked), or if you have Levitation, Tail, or Wings, the test loses the Strength Trait. </w:t>
      </w:r>
    </w:p>
    <w:tbl>
      <w:tblPr>
        <w:tblStyle w:val="TableGrid"/>
        <w:tblW w:w="0" w:type="auto"/>
        <w:tblInd w:w="108" w:type="dxa"/>
        <w:tblLook w:val="04A0" w:firstRow="1" w:lastRow="0" w:firstColumn="1" w:lastColumn="0" w:noHBand="0" w:noVBand="1"/>
      </w:tblPr>
      <w:tblGrid>
        <w:gridCol w:w="1440"/>
        <w:gridCol w:w="1440"/>
        <w:gridCol w:w="2070"/>
      </w:tblGrid>
      <w:tr w:rsidR="000831F0" w14:paraId="70B7BD78" w14:textId="77777777">
        <w:tc>
          <w:tcPr>
            <w:tcW w:w="1440" w:type="dxa"/>
          </w:tcPr>
          <w:p w14:paraId="18618151" w14:textId="77777777" w:rsidR="000831F0" w:rsidRDefault="000831F0" w:rsidP="00B42EC3">
            <w:pPr>
              <w:pStyle w:val="BodyText"/>
            </w:pPr>
            <w:r>
              <w:t>Terrain Difficulty</w:t>
            </w:r>
          </w:p>
        </w:tc>
        <w:tc>
          <w:tcPr>
            <w:tcW w:w="1440" w:type="dxa"/>
          </w:tcPr>
          <w:p w14:paraId="6FAACD26" w14:textId="77777777" w:rsidR="000831F0" w:rsidRDefault="000831F0" w:rsidP="00B42EC3">
            <w:pPr>
              <w:pStyle w:val="BodyText"/>
            </w:pPr>
            <w:r>
              <w:t>Result</w:t>
            </w:r>
          </w:p>
        </w:tc>
        <w:tc>
          <w:tcPr>
            <w:tcW w:w="2070" w:type="dxa"/>
          </w:tcPr>
          <w:p w14:paraId="068D2B03" w14:textId="77777777" w:rsidR="000831F0" w:rsidRDefault="000831F0" w:rsidP="00B42EC3">
            <w:pPr>
              <w:pStyle w:val="BodyText"/>
            </w:pPr>
            <w:r>
              <w:t>Example</w:t>
            </w:r>
          </w:p>
        </w:tc>
      </w:tr>
      <w:tr w:rsidR="000831F0" w14:paraId="3A2BE902" w14:textId="77777777">
        <w:tc>
          <w:tcPr>
            <w:tcW w:w="1440" w:type="dxa"/>
          </w:tcPr>
          <w:p w14:paraId="53ECAB50" w14:textId="77777777" w:rsidR="000831F0" w:rsidRDefault="000831F0" w:rsidP="00B42EC3">
            <w:pPr>
              <w:pStyle w:val="BodyText"/>
            </w:pPr>
            <w:r>
              <w:t xml:space="preserve">Minor </w:t>
            </w:r>
          </w:p>
        </w:tc>
        <w:tc>
          <w:tcPr>
            <w:tcW w:w="1440" w:type="dxa"/>
          </w:tcPr>
          <w:p w14:paraId="39750CAE" w14:textId="77777777" w:rsidR="000831F0" w:rsidRDefault="000831F0" w:rsidP="00B42EC3">
            <w:pPr>
              <w:pStyle w:val="BodyText"/>
            </w:pPr>
            <w:r>
              <w:t>No Penalty</w:t>
            </w:r>
          </w:p>
        </w:tc>
        <w:tc>
          <w:tcPr>
            <w:tcW w:w="2070" w:type="dxa"/>
          </w:tcPr>
          <w:p w14:paraId="5A744946" w14:textId="77777777" w:rsidR="000831F0" w:rsidRDefault="000831F0" w:rsidP="00B42EC3">
            <w:pPr>
              <w:pStyle w:val="BodyText"/>
            </w:pPr>
            <w:r>
              <w:t>Not particularly slippery</w:t>
            </w:r>
          </w:p>
        </w:tc>
      </w:tr>
      <w:tr w:rsidR="000831F0" w14:paraId="4DB1EAC2" w14:textId="77777777">
        <w:tc>
          <w:tcPr>
            <w:tcW w:w="1440" w:type="dxa"/>
          </w:tcPr>
          <w:p w14:paraId="4196BEC1" w14:textId="77777777" w:rsidR="000831F0" w:rsidRDefault="000831F0" w:rsidP="00B42EC3">
            <w:pPr>
              <w:pStyle w:val="BodyText"/>
            </w:pPr>
            <w:r>
              <w:t xml:space="preserve">Lesser </w:t>
            </w:r>
          </w:p>
        </w:tc>
        <w:tc>
          <w:tcPr>
            <w:tcW w:w="1440" w:type="dxa"/>
          </w:tcPr>
          <w:p w14:paraId="4F20C176" w14:textId="77777777" w:rsidR="000831F0" w:rsidRDefault="000831F0" w:rsidP="00B42EC3">
            <w:pPr>
              <w:pStyle w:val="BodyText"/>
            </w:pPr>
            <w:r>
              <w:t>-1</w:t>
            </w:r>
          </w:p>
        </w:tc>
        <w:tc>
          <w:tcPr>
            <w:tcW w:w="2070" w:type="dxa"/>
          </w:tcPr>
          <w:p w14:paraId="36AAB36B" w14:textId="77777777" w:rsidR="000831F0" w:rsidRDefault="000831F0" w:rsidP="00B42EC3">
            <w:pPr>
              <w:pStyle w:val="BodyText"/>
            </w:pPr>
            <w:r>
              <w:t>Wet tiles; compact snow</w:t>
            </w:r>
          </w:p>
        </w:tc>
      </w:tr>
      <w:tr w:rsidR="000831F0" w14:paraId="22281D74" w14:textId="77777777">
        <w:tc>
          <w:tcPr>
            <w:tcW w:w="1440" w:type="dxa"/>
          </w:tcPr>
          <w:p w14:paraId="3D87FAFB" w14:textId="77777777" w:rsidR="000831F0" w:rsidRDefault="000831F0" w:rsidP="00B42EC3">
            <w:pPr>
              <w:pStyle w:val="BodyText"/>
            </w:pPr>
            <w:r>
              <w:t xml:space="preserve">Moderate </w:t>
            </w:r>
          </w:p>
        </w:tc>
        <w:tc>
          <w:tcPr>
            <w:tcW w:w="1440" w:type="dxa"/>
          </w:tcPr>
          <w:p w14:paraId="24B4353E" w14:textId="77777777" w:rsidR="000831F0" w:rsidRDefault="000831F0" w:rsidP="00B42EC3">
            <w:pPr>
              <w:pStyle w:val="BodyText"/>
            </w:pPr>
            <w:r>
              <w:t>-2</w:t>
            </w:r>
          </w:p>
        </w:tc>
        <w:tc>
          <w:tcPr>
            <w:tcW w:w="2070" w:type="dxa"/>
          </w:tcPr>
          <w:p w14:paraId="306B5EFF" w14:textId="77777777" w:rsidR="000831F0" w:rsidRDefault="000831F0" w:rsidP="00B42EC3">
            <w:pPr>
              <w:pStyle w:val="BodyText"/>
            </w:pPr>
            <w:r>
              <w:t>Most natural ice</w:t>
            </w:r>
          </w:p>
        </w:tc>
      </w:tr>
      <w:tr w:rsidR="000831F0" w14:paraId="077DC101" w14:textId="77777777">
        <w:tc>
          <w:tcPr>
            <w:tcW w:w="1440" w:type="dxa"/>
          </w:tcPr>
          <w:p w14:paraId="77FEA32F" w14:textId="77777777" w:rsidR="000831F0" w:rsidRDefault="000831F0" w:rsidP="00B42EC3">
            <w:pPr>
              <w:pStyle w:val="BodyText"/>
            </w:pPr>
            <w:r>
              <w:t xml:space="preserve">Greater </w:t>
            </w:r>
          </w:p>
        </w:tc>
        <w:tc>
          <w:tcPr>
            <w:tcW w:w="1440" w:type="dxa"/>
          </w:tcPr>
          <w:p w14:paraId="7EC73D2E" w14:textId="77777777" w:rsidR="000831F0" w:rsidRDefault="000831F0" w:rsidP="00B42EC3">
            <w:pPr>
              <w:pStyle w:val="BodyText"/>
            </w:pPr>
            <w:r>
              <w:t>-3</w:t>
            </w:r>
          </w:p>
        </w:tc>
        <w:tc>
          <w:tcPr>
            <w:tcW w:w="2070" w:type="dxa"/>
          </w:tcPr>
          <w:p w14:paraId="3C82F856" w14:textId="77777777" w:rsidR="000831F0" w:rsidRDefault="000831F0" w:rsidP="00B42EC3">
            <w:pPr>
              <w:pStyle w:val="BodyText"/>
            </w:pPr>
            <w:r>
              <w:t>Smooth Ice</w:t>
            </w:r>
          </w:p>
        </w:tc>
      </w:tr>
      <w:tr w:rsidR="000831F0" w14:paraId="138C20D3" w14:textId="77777777">
        <w:tc>
          <w:tcPr>
            <w:tcW w:w="1440" w:type="dxa"/>
          </w:tcPr>
          <w:p w14:paraId="7E61FAF5" w14:textId="77777777" w:rsidR="000831F0" w:rsidRDefault="000831F0" w:rsidP="00B42EC3">
            <w:pPr>
              <w:pStyle w:val="BodyText"/>
            </w:pPr>
            <w:r>
              <w:t xml:space="preserve">Major </w:t>
            </w:r>
          </w:p>
        </w:tc>
        <w:tc>
          <w:tcPr>
            <w:tcW w:w="1440" w:type="dxa"/>
          </w:tcPr>
          <w:p w14:paraId="0FE580AB" w14:textId="77777777" w:rsidR="000831F0" w:rsidRDefault="000831F0" w:rsidP="00B42EC3">
            <w:pPr>
              <w:pStyle w:val="BodyText"/>
            </w:pPr>
            <w:r>
              <w:t>-4</w:t>
            </w:r>
          </w:p>
        </w:tc>
        <w:tc>
          <w:tcPr>
            <w:tcW w:w="2070" w:type="dxa"/>
          </w:tcPr>
          <w:p w14:paraId="7285D6BE" w14:textId="77777777" w:rsidR="000831F0" w:rsidRDefault="000831F0" w:rsidP="00B42EC3">
            <w:pPr>
              <w:pStyle w:val="BodyText"/>
            </w:pPr>
            <w:r>
              <w:t>Lubricated Glass</w:t>
            </w:r>
          </w:p>
        </w:tc>
      </w:tr>
      <w:tr w:rsidR="000831F0" w14:paraId="366A46B9" w14:textId="77777777">
        <w:tc>
          <w:tcPr>
            <w:tcW w:w="1440" w:type="dxa"/>
          </w:tcPr>
          <w:p w14:paraId="01D4046A" w14:textId="77777777" w:rsidR="000831F0" w:rsidRDefault="000831F0" w:rsidP="00B42EC3">
            <w:pPr>
              <w:pStyle w:val="BodyText"/>
            </w:pPr>
            <w:r>
              <w:t xml:space="preserve">Impossible </w:t>
            </w:r>
          </w:p>
        </w:tc>
        <w:tc>
          <w:tcPr>
            <w:tcW w:w="1440" w:type="dxa"/>
          </w:tcPr>
          <w:p w14:paraId="3DBA0E1B" w14:textId="77777777" w:rsidR="000831F0" w:rsidRDefault="000831F0" w:rsidP="00B42EC3">
            <w:pPr>
              <w:pStyle w:val="BodyText"/>
            </w:pPr>
            <w:r>
              <w:t>-5</w:t>
            </w:r>
          </w:p>
        </w:tc>
        <w:tc>
          <w:tcPr>
            <w:tcW w:w="2070" w:type="dxa"/>
          </w:tcPr>
          <w:p w14:paraId="25BBF31C" w14:textId="77777777" w:rsidR="000831F0" w:rsidRDefault="000831F0" w:rsidP="00B42EC3">
            <w:pPr>
              <w:pStyle w:val="BodyText"/>
            </w:pPr>
            <w:r>
              <w:t>Alchemical Lube</w:t>
            </w:r>
          </w:p>
        </w:tc>
      </w:tr>
      <w:tr w:rsidR="000831F0" w14:paraId="3F5E50A2" w14:textId="77777777">
        <w:tc>
          <w:tcPr>
            <w:tcW w:w="1440" w:type="dxa"/>
          </w:tcPr>
          <w:p w14:paraId="262800F9" w14:textId="77777777" w:rsidR="000831F0" w:rsidRDefault="000831F0" w:rsidP="00B42EC3">
            <w:pPr>
              <w:pStyle w:val="BodyText"/>
            </w:pPr>
            <w:r>
              <w:t xml:space="preserve">Fanciful </w:t>
            </w:r>
          </w:p>
        </w:tc>
        <w:tc>
          <w:tcPr>
            <w:tcW w:w="1440" w:type="dxa"/>
          </w:tcPr>
          <w:p w14:paraId="67BA1B29" w14:textId="77777777" w:rsidR="000831F0" w:rsidRDefault="000831F0" w:rsidP="00B42EC3">
            <w:pPr>
              <w:pStyle w:val="BodyText"/>
            </w:pPr>
            <w:r>
              <w:t>-6</w:t>
            </w:r>
          </w:p>
        </w:tc>
        <w:tc>
          <w:tcPr>
            <w:tcW w:w="2070" w:type="dxa"/>
          </w:tcPr>
          <w:p w14:paraId="69B0D167" w14:textId="77777777" w:rsidR="000831F0" w:rsidRDefault="000831F0" w:rsidP="00B42EC3">
            <w:pPr>
              <w:pStyle w:val="BodyText"/>
            </w:pPr>
            <w:r>
              <w:t>Practically Frictionless</w:t>
            </w:r>
          </w:p>
        </w:tc>
      </w:tr>
    </w:tbl>
    <w:p w14:paraId="20482621" w14:textId="77777777" w:rsidR="000831F0" w:rsidRDefault="000831F0" w:rsidP="00B42EC3">
      <w:pPr>
        <w:pStyle w:val="BodyText"/>
      </w:pPr>
      <w:r>
        <w:tab/>
        <w:t xml:space="preserve">No matter how much of an incline it has, practically frictionless surfaces will eventually cause anything on them to reach Falling 4 (or Dive 4 or more for a controlled slide) if it is not possible to drive a spike into the surface or grab something as you slide by, though a non-vertical incline can slow the rate at which the Falling condition increases. Even if the incline eventually becomes flat, the speed you built up does not go down so if you Splat after a long but gentle slope, you may still hit the wall horizontally at terminal velocity. However, if you are in a “saucer” with sufficient depth that you do not slide out, you will eventually settle into the lowest area as gravity slowly reduces your momentum each time you slide up a side of the saucer. Depending upon the incline, you may have a Falling Timer; when reduced to 0, you gain Falling +1 during Forced Movement then reset the Timer. </w:t>
      </w:r>
    </w:p>
    <w:tbl>
      <w:tblPr>
        <w:tblStyle w:val="TableGrid"/>
        <w:tblW w:w="0" w:type="auto"/>
        <w:tblInd w:w="108" w:type="dxa"/>
        <w:tblLook w:val="04A0" w:firstRow="1" w:lastRow="0" w:firstColumn="1" w:lastColumn="0" w:noHBand="0" w:noVBand="1"/>
      </w:tblPr>
      <w:tblGrid>
        <w:gridCol w:w="1440"/>
        <w:gridCol w:w="3060"/>
      </w:tblGrid>
      <w:tr w:rsidR="000831F0" w14:paraId="7A7B4A77" w14:textId="77777777">
        <w:tc>
          <w:tcPr>
            <w:tcW w:w="1440" w:type="dxa"/>
          </w:tcPr>
          <w:p w14:paraId="0AEB7A36" w14:textId="77777777" w:rsidR="000831F0" w:rsidRDefault="000831F0" w:rsidP="00B42EC3">
            <w:pPr>
              <w:pStyle w:val="BodyText"/>
            </w:pPr>
            <w:r>
              <w:lastRenderedPageBreak/>
              <w:t>Incline</w:t>
            </w:r>
          </w:p>
        </w:tc>
        <w:tc>
          <w:tcPr>
            <w:tcW w:w="3060" w:type="dxa"/>
          </w:tcPr>
          <w:p w14:paraId="06BC2244" w14:textId="77777777" w:rsidR="000831F0" w:rsidRDefault="000831F0" w:rsidP="00B42EC3">
            <w:pPr>
              <w:pStyle w:val="BodyText"/>
            </w:pPr>
            <w:r>
              <w:t>Falling Timer</w:t>
            </w:r>
          </w:p>
        </w:tc>
      </w:tr>
      <w:tr w:rsidR="000831F0" w14:paraId="07FC837F" w14:textId="77777777">
        <w:tc>
          <w:tcPr>
            <w:tcW w:w="1440" w:type="dxa"/>
          </w:tcPr>
          <w:p w14:paraId="66E4A72C" w14:textId="77777777" w:rsidR="000831F0" w:rsidRDefault="000831F0" w:rsidP="00B42EC3">
            <w:pPr>
              <w:pStyle w:val="BodyText"/>
            </w:pPr>
            <w:r>
              <w:t xml:space="preserve">Minor or Lesser </w:t>
            </w:r>
          </w:p>
        </w:tc>
        <w:tc>
          <w:tcPr>
            <w:tcW w:w="3060" w:type="dxa"/>
          </w:tcPr>
          <w:p w14:paraId="6CEE2B35" w14:textId="77777777" w:rsidR="000831F0" w:rsidRDefault="000831F0" w:rsidP="00B42EC3">
            <w:pPr>
              <w:pStyle w:val="BodyText"/>
            </w:pPr>
            <w:r>
              <w:t>Don’t worry about it in Encounter Mode</w:t>
            </w:r>
          </w:p>
        </w:tc>
      </w:tr>
      <w:tr w:rsidR="000831F0" w14:paraId="7D6116BC" w14:textId="77777777">
        <w:tc>
          <w:tcPr>
            <w:tcW w:w="1440" w:type="dxa"/>
          </w:tcPr>
          <w:p w14:paraId="7D4D60B2" w14:textId="77777777" w:rsidR="000831F0" w:rsidRDefault="000831F0" w:rsidP="00B42EC3">
            <w:pPr>
              <w:pStyle w:val="BodyText"/>
            </w:pPr>
            <w:r>
              <w:t xml:space="preserve">Moderate </w:t>
            </w:r>
          </w:p>
        </w:tc>
        <w:tc>
          <w:tcPr>
            <w:tcW w:w="3060" w:type="dxa"/>
          </w:tcPr>
          <w:p w14:paraId="1C838A65" w14:textId="77777777" w:rsidR="000831F0" w:rsidRDefault="000831F0" w:rsidP="00B42EC3">
            <w:pPr>
              <w:pStyle w:val="BodyText"/>
            </w:pPr>
            <w:r>
              <w:t>4</w:t>
            </w:r>
          </w:p>
        </w:tc>
      </w:tr>
      <w:tr w:rsidR="000831F0" w14:paraId="5C0A3EE9" w14:textId="77777777">
        <w:tc>
          <w:tcPr>
            <w:tcW w:w="1440" w:type="dxa"/>
          </w:tcPr>
          <w:p w14:paraId="10B22688" w14:textId="77777777" w:rsidR="000831F0" w:rsidRDefault="000831F0" w:rsidP="00B42EC3">
            <w:pPr>
              <w:pStyle w:val="BodyText"/>
            </w:pPr>
            <w:r>
              <w:t xml:space="preserve">Greater </w:t>
            </w:r>
          </w:p>
        </w:tc>
        <w:tc>
          <w:tcPr>
            <w:tcW w:w="3060" w:type="dxa"/>
          </w:tcPr>
          <w:p w14:paraId="1D7CE92E" w14:textId="77777777" w:rsidR="000831F0" w:rsidRDefault="000831F0" w:rsidP="00B42EC3">
            <w:pPr>
              <w:pStyle w:val="BodyText"/>
            </w:pPr>
            <w:r>
              <w:t>2</w:t>
            </w:r>
          </w:p>
        </w:tc>
      </w:tr>
      <w:tr w:rsidR="000831F0" w14:paraId="1C992234" w14:textId="77777777">
        <w:tc>
          <w:tcPr>
            <w:tcW w:w="1440" w:type="dxa"/>
          </w:tcPr>
          <w:p w14:paraId="101C4923" w14:textId="77777777" w:rsidR="000831F0" w:rsidRDefault="000831F0" w:rsidP="00B42EC3">
            <w:pPr>
              <w:pStyle w:val="BodyText"/>
            </w:pPr>
            <w:r>
              <w:t xml:space="preserve">Major </w:t>
            </w:r>
          </w:p>
        </w:tc>
        <w:tc>
          <w:tcPr>
            <w:tcW w:w="3060" w:type="dxa"/>
          </w:tcPr>
          <w:p w14:paraId="282E8B0C" w14:textId="77777777" w:rsidR="000831F0" w:rsidRDefault="000831F0" w:rsidP="00B42EC3">
            <w:pPr>
              <w:pStyle w:val="BodyText"/>
            </w:pPr>
            <w:r>
              <w:t>1</w:t>
            </w:r>
          </w:p>
        </w:tc>
      </w:tr>
      <w:tr w:rsidR="000831F0" w14:paraId="1357457D" w14:textId="77777777">
        <w:tc>
          <w:tcPr>
            <w:tcW w:w="1440" w:type="dxa"/>
          </w:tcPr>
          <w:p w14:paraId="39C1EC5F" w14:textId="77777777" w:rsidR="000831F0" w:rsidRDefault="000831F0" w:rsidP="00B42EC3">
            <w:pPr>
              <w:pStyle w:val="BodyText"/>
            </w:pPr>
            <w:r>
              <w:t>Impossible</w:t>
            </w:r>
          </w:p>
        </w:tc>
        <w:tc>
          <w:tcPr>
            <w:tcW w:w="3060" w:type="dxa"/>
          </w:tcPr>
          <w:p w14:paraId="5F95DD4A" w14:textId="77777777" w:rsidR="000831F0" w:rsidRDefault="000831F0" w:rsidP="00B42EC3">
            <w:pPr>
              <w:pStyle w:val="BodyText"/>
            </w:pPr>
            <w:r>
              <w:t>0</w:t>
            </w:r>
          </w:p>
        </w:tc>
      </w:tr>
      <w:tr w:rsidR="000831F0" w14:paraId="2142140D" w14:textId="77777777">
        <w:tc>
          <w:tcPr>
            <w:tcW w:w="1440" w:type="dxa"/>
          </w:tcPr>
          <w:p w14:paraId="16118B94" w14:textId="77777777" w:rsidR="000831F0" w:rsidRDefault="000831F0" w:rsidP="00B42EC3">
            <w:pPr>
              <w:pStyle w:val="BodyText"/>
            </w:pPr>
            <w:r>
              <w:t>Fanciful (vertical)</w:t>
            </w:r>
          </w:p>
        </w:tc>
        <w:tc>
          <w:tcPr>
            <w:tcW w:w="3060" w:type="dxa"/>
          </w:tcPr>
          <w:p w14:paraId="3A2464F6" w14:textId="77777777" w:rsidR="000831F0" w:rsidRDefault="000831F0" w:rsidP="00B42EC3">
            <w:pPr>
              <w:pStyle w:val="BodyText"/>
            </w:pPr>
            <w:r>
              <w:t>0</w:t>
            </w:r>
          </w:p>
        </w:tc>
      </w:tr>
    </w:tbl>
    <w:p w14:paraId="7F07F2A9" w14:textId="77777777" w:rsidR="000831F0" w:rsidRDefault="000831F0" w:rsidP="00B42EC3">
      <w:pPr>
        <w:pStyle w:val="BodyText"/>
      </w:pPr>
      <w:r>
        <w:tab/>
        <w:t>Fanciful Result (60+): As Impossible Result, but if you have Impossible Proficiency, on Fanciful Terrain;</w:t>
      </w:r>
      <w:r w:rsidRPr="0054315B">
        <w:t xml:space="preserve"> </w:t>
      </w:r>
      <w:r>
        <w:t xml:space="preserve">on Impossible Terrain, you have a Penalty Die to the test if you use the Bonus Action but no Penalty Die on other physical actions; on Major Terrain you gain the Bonus Action as a Free Action and can use Counteractive or Reactive Movement. </w:t>
      </w:r>
    </w:p>
    <w:p w14:paraId="6EF54995" w14:textId="77777777" w:rsidR="000831F0" w:rsidRDefault="000831F0" w:rsidP="00B42EC3">
      <w:pPr>
        <w:pStyle w:val="BodyText"/>
      </w:pPr>
      <w:r>
        <w:tab/>
        <w:t>Impossible Result (50-59): As Major Result, but if you have Impossible Proficiency, on Impossible Terrain;</w:t>
      </w:r>
      <w:r w:rsidRPr="0054315B">
        <w:t xml:space="preserve"> </w:t>
      </w:r>
      <w:r>
        <w:t>on Major Terrain, you have a Penalty Die to the test if you use the Bonus Action but no Penalty Die on other physical actions, and you have no Penalty Die; on Greater Terrain you gain the Bonus Action as a Free Action and can use Counteractive or Reactive Movement; you also do not automatically fall Prone in Fanciful Terrain.</w:t>
      </w:r>
    </w:p>
    <w:p w14:paraId="5314D3A3" w14:textId="77777777" w:rsidR="000831F0" w:rsidRDefault="000831F0" w:rsidP="00B42EC3">
      <w:pPr>
        <w:pStyle w:val="BodyText"/>
      </w:pPr>
      <w:r>
        <w:tab/>
        <w:t>Major Result (40-49): As Greater Result, but if you have at least Major Proficiency, on Major Terrain;</w:t>
      </w:r>
      <w:r w:rsidRPr="0054315B">
        <w:t xml:space="preserve"> </w:t>
      </w:r>
      <w:r>
        <w:t>on Greater Terrain, you have a Penalty Die to the test if you use the Bonus Action but no Penalty Die on other physical actions; on Moderate Terrain you gain the Bonus Action as a Free Action and can use Counteractive or Reactive Movement.</w:t>
      </w:r>
    </w:p>
    <w:p w14:paraId="6107ED74" w14:textId="77777777" w:rsidR="000831F0" w:rsidRDefault="000831F0" w:rsidP="00B42EC3">
      <w:pPr>
        <w:pStyle w:val="BodyText"/>
      </w:pPr>
      <w:r>
        <w:tab/>
        <w:t>Greater Result (30-39): As Moderate Result, but if you have at least Greater Proficiency,</w:t>
      </w:r>
      <w:r w:rsidRPr="0055599F">
        <w:t xml:space="preserve"> </w:t>
      </w:r>
      <w:r>
        <w:t>on Greater Terrain;</w:t>
      </w:r>
      <w:r w:rsidRPr="0054315B">
        <w:t xml:space="preserve"> </w:t>
      </w:r>
      <w:r>
        <w:t xml:space="preserve">on Moderate Terrain, you have a Penalty Die to the test if you use the Bonus Action but no Penalty Die on other physical actions; on Lesser Terrain you gain the Bonus Action as a Free Action and can use Counteractive or Reactive Movement. </w:t>
      </w:r>
    </w:p>
    <w:p w14:paraId="082D61CC" w14:textId="77777777" w:rsidR="000831F0" w:rsidRDefault="000831F0" w:rsidP="00B42EC3">
      <w:pPr>
        <w:pStyle w:val="BodyText"/>
      </w:pPr>
      <w:r>
        <w:tab/>
        <w:t>Moderate Result (20-29): As Lesser Result, but if you have at least Moderate Proficiency, on Moderate Terrain;</w:t>
      </w:r>
      <w:r w:rsidRPr="0054315B">
        <w:t xml:space="preserve"> </w:t>
      </w:r>
      <w:r>
        <w:t xml:space="preserve">on Lesser Terrain, you have a Penalty Die to the test if you use the Bonus Action but no Penalty Die on other physical actions; on Minor Terrain you gain the Bonus Action as a Free Action and can use Counteractive or Reactive Movement; you also do not automatically fall Prone in Impossible Terrain. </w:t>
      </w:r>
    </w:p>
    <w:p w14:paraId="500D7CBD" w14:textId="77777777" w:rsidR="000831F0" w:rsidRDefault="000831F0" w:rsidP="00B42EC3">
      <w:pPr>
        <w:pStyle w:val="BodyText"/>
      </w:pPr>
      <w:r>
        <w:tab/>
        <w:t xml:space="preserve">Lesser Result (10-19): As Minor Result, but on Lesser Terrain; on Minor Terrain, you have a Penalty Die to the test if you use the Bonus Action but no Penalty Die on other physical actions. </w:t>
      </w:r>
    </w:p>
    <w:p w14:paraId="30775041" w14:textId="77777777" w:rsidR="000831F0" w:rsidRPr="003E4C9D" w:rsidRDefault="000831F0" w:rsidP="00B42EC3">
      <w:pPr>
        <w:pStyle w:val="BodyText"/>
      </w:pPr>
      <w:r>
        <w:tab/>
        <w:t xml:space="preserve">Minor Result (0-9): As Trivial Result, but on Minor Terrain you gain a Bonus Action that can only be used for Hustle (Sprint), with -1 Result, and you have a Penalty Die on physical actions until you retry. </w:t>
      </w:r>
    </w:p>
    <w:p w14:paraId="6C4E8F2C" w14:textId="77777777" w:rsidR="000831F0" w:rsidRDefault="000831F0" w:rsidP="00B42EC3">
      <w:pPr>
        <w:pStyle w:val="BodyText"/>
      </w:pPr>
      <w:r>
        <w:tab/>
        <w:t xml:space="preserve">Trivial Result (-1 to -10): You maintain your balance but lose Counteractive and/or Reactive Movement unless you are on Impossible or Fanciful Terrain, in which case you fall Prone. Until you retry, physical actions have -1 Result. </w:t>
      </w:r>
    </w:p>
    <w:p w14:paraId="1CD788B7" w14:textId="77777777" w:rsidR="000831F0" w:rsidRDefault="000831F0" w:rsidP="00B42EC3">
      <w:pPr>
        <w:pStyle w:val="BodyText"/>
      </w:pPr>
      <w:r>
        <w:tab/>
        <w:t xml:space="preserve">Inconsequential Result (-11 to -20): You maintain your balance but lose Counteractive and/or Reactive Movement unless you are on Impossible or Fanciful Terrain, in which case you fall Prone. Until you retry, physical actions have -1 Result unless you are Prone. </w:t>
      </w:r>
    </w:p>
    <w:p w14:paraId="13A4A688" w14:textId="77777777" w:rsidR="000831F0" w:rsidRDefault="000831F0" w:rsidP="00B42EC3">
      <w:pPr>
        <w:pStyle w:val="BodyText"/>
      </w:pPr>
      <w:r>
        <w:tab/>
        <w:t xml:space="preserve">Catastrophic (Nil) Result (-21 or less): You fall Prone. </w:t>
      </w:r>
    </w:p>
    <w:p w14:paraId="2E955EEA" w14:textId="77777777" w:rsidR="000831F0" w:rsidRDefault="000831F0" w:rsidP="00B42EC3">
      <w:pPr>
        <w:pStyle w:val="BodyText"/>
      </w:pPr>
    </w:p>
    <w:p w14:paraId="3366F0A1" w14:textId="77777777" w:rsidR="000831F0" w:rsidRDefault="000831F0" w:rsidP="00B42EC3">
      <w:pPr>
        <w:pStyle w:val="BodyText"/>
      </w:pPr>
      <w:r>
        <w:rPr>
          <w:b/>
          <w:bCs/>
          <w:i/>
          <w:iCs/>
        </w:rPr>
        <w:tab/>
      </w:r>
      <w:r w:rsidRPr="003E4C9D">
        <w:rPr>
          <w:b/>
          <w:bCs/>
          <w:i/>
          <w:iCs/>
        </w:rPr>
        <w:t>Balance</w:t>
      </w:r>
      <w:r>
        <w:rPr>
          <w:b/>
          <w:bCs/>
          <w:i/>
          <w:iCs/>
        </w:rPr>
        <w:t>, Slippery &amp; Precarious</w:t>
      </w:r>
      <w:r w:rsidRPr="003E4C9D">
        <w:t xml:space="preserve"> (</w:t>
      </w:r>
      <w:r>
        <w:t>Lesser Action or Reaction, Move, Strength*</w:t>
      </w:r>
      <w:r w:rsidRPr="003E4C9D">
        <w:t xml:space="preserve">) </w:t>
      </w:r>
      <w:r>
        <w:t xml:space="preserve">Use the table for Balance, Precarious, but with the worst of the two terrain difficulties, plus an additional penalty: If the terrains are equally bad, you have -2 Result; if one of the terrains is worse than the other by 1, you gain -1 Result; and if one of the terrains is worse than the other by 2 or 3, you gain a Penalty Die; if one of the terrains is worse than the other by 4 or more, you have no additional penalty. </w:t>
      </w:r>
    </w:p>
    <w:p w14:paraId="0F2A1E1E" w14:textId="77777777" w:rsidR="000831F0" w:rsidRDefault="000831F0" w:rsidP="00B42EC3">
      <w:pPr>
        <w:pStyle w:val="BodyText"/>
      </w:pPr>
      <w:r>
        <w:t xml:space="preserve">* If you attempt to Balance when not under duress (e.g., when attacked), or if you have Levitation, Tail, or Wings, the test loses the Strength Trait. </w:t>
      </w:r>
    </w:p>
    <w:p w14:paraId="5DD21F44" w14:textId="77777777" w:rsidR="000831F0" w:rsidRPr="003E4C9D" w:rsidRDefault="000831F0" w:rsidP="00B42EC3">
      <w:pPr>
        <w:pStyle w:val="BodyText"/>
      </w:pPr>
    </w:p>
    <w:p w14:paraId="610660A6" w14:textId="77777777" w:rsidR="000831F0" w:rsidRDefault="000831F0" w:rsidP="00B42EC3">
      <w:pPr>
        <w:pStyle w:val="BodyText"/>
      </w:pPr>
      <w:r>
        <w:tab/>
      </w:r>
      <w:r>
        <w:rPr>
          <w:b/>
          <w:bCs/>
          <w:i/>
          <w:iCs/>
        </w:rPr>
        <w:t>Dodge</w:t>
      </w:r>
      <w:r>
        <w:t xml:space="preserve"> (Lesser Reaction, Strength) </w:t>
      </w:r>
    </w:p>
    <w:p w14:paraId="4CB69E30" w14:textId="77777777" w:rsidR="000831F0" w:rsidRPr="003E4C9D" w:rsidRDefault="000831F0" w:rsidP="00B42EC3">
      <w:pPr>
        <w:pStyle w:val="BodyText"/>
      </w:pPr>
      <w:r>
        <w:tab/>
        <w:t xml:space="preserve">Fanciful Result (60+): As Impossible Result, but if you have Impossible Proficiency, a Fanciful attack misses and against a Major attack, you gain a Bonus Reaction that can only be used to Dodge again; against a Greater attack, it is a Free Action. </w:t>
      </w:r>
    </w:p>
    <w:p w14:paraId="14DF8822" w14:textId="77777777" w:rsidR="000831F0" w:rsidRPr="003E4C9D" w:rsidRDefault="000831F0" w:rsidP="00B42EC3">
      <w:pPr>
        <w:pStyle w:val="BodyText"/>
      </w:pPr>
      <w:r>
        <w:tab/>
        <w:t>Impossible Result (50-59): As Major Result, but if you have Impossible Proficiency,</w:t>
      </w:r>
      <w:r w:rsidRPr="00D5378B">
        <w:t xml:space="preserve"> </w:t>
      </w:r>
      <w:r>
        <w:t xml:space="preserve">an Impossible attack misses and against a Greater attack, you gain a Bonus Reaction that can only be used to Dodge again; against a Moderate attack, it is a Free Action. </w:t>
      </w:r>
    </w:p>
    <w:p w14:paraId="5E763B05" w14:textId="77777777" w:rsidR="000831F0" w:rsidRPr="003E4C9D" w:rsidRDefault="000831F0" w:rsidP="00B42EC3">
      <w:pPr>
        <w:pStyle w:val="BodyText"/>
      </w:pPr>
      <w:r>
        <w:tab/>
        <w:t>Major Result (40-49): As Greater Result, but if you have at least Major Proficiency,</w:t>
      </w:r>
      <w:r w:rsidRPr="00D5378B">
        <w:t xml:space="preserve"> </w:t>
      </w:r>
      <w:r>
        <w:t xml:space="preserve">a Major attack misses and against a Moderate attack, you gain a Bonus Reaction that can only be used to Dodge again; against a Lesser attack, it is a Free Action. </w:t>
      </w:r>
    </w:p>
    <w:p w14:paraId="78C31145" w14:textId="77777777" w:rsidR="000831F0" w:rsidRPr="003E4C9D" w:rsidRDefault="000831F0" w:rsidP="00B42EC3">
      <w:pPr>
        <w:pStyle w:val="BodyText"/>
      </w:pPr>
      <w:r>
        <w:tab/>
        <w:t xml:space="preserve">Greater Result (30-39): As Moderate Result, but if you have at least Greater Proficiency, a Greater attack misses and against a Lesser attack, you gain a Bonus Reaction that can only be used to Dodge again; against a Minor attack, you gain a Free Action instead of a Bonus Action, which can only be used to Dodge again. </w:t>
      </w:r>
    </w:p>
    <w:p w14:paraId="6E7A77D4" w14:textId="77777777" w:rsidR="000831F0" w:rsidRPr="003E4C9D" w:rsidRDefault="000831F0" w:rsidP="00B42EC3">
      <w:pPr>
        <w:pStyle w:val="BodyText"/>
      </w:pPr>
      <w:r>
        <w:tab/>
        <w:t xml:space="preserve">Moderate Result (20-29): As Lesser Result, but if you have at least Moderate Proficiency, a Moderate attack misses and against a Minor attack, you gain a Bonus Reaction that can only be used to Dodge again. </w:t>
      </w:r>
    </w:p>
    <w:p w14:paraId="6B53F247" w14:textId="77777777" w:rsidR="000831F0" w:rsidRDefault="000831F0" w:rsidP="00B42EC3">
      <w:pPr>
        <w:pStyle w:val="BodyText"/>
      </w:pPr>
      <w:r>
        <w:tab/>
        <w:t xml:space="preserve">Lesser Result (10-19): As Minor Result, but a </w:t>
      </w:r>
      <w:proofErr w:type="gramStart"/>
      <w:r>
        <w:t>Lesser attack misses</w:t>
      </w:r>
      <w:proofErr w:type="gramEnd"/>
      <w:r>
        <w:t xml:space="preserve">. </w:t>
      </w:r>
    </w:p>
    <w:p w14:paraId="0E828E26" w14:textId="77777777" w:rsidR="000831F0" w:rsidRPr="003E4C9D" w:rsidRDefault="000831F0" w:rsidP="00B42EC3">
      <w:pPr>
        <w:pStyle w:val="BodyText"/>
      </w:pPr>
      <w:r>
        <w:tab/>
        <w:t xml:space="preserve">Minor Result (0-9): A Minor attack that can be dodged (which generally includes physical attacks) misses. If the attack has an Area of Effect, you must use Reactive Movement to get outside of the Area of Effect or behind Cover to dodge the attack. </w:t>
      </w:r>
    </w:p>
    <w:p w14:paraId="41940120" w14:textId="77777777" w:rsidR="000831F0" w:rsidRDefault="000831F0" w:rsidP="00B42EC3">
      <w:pPr>
        <w:pStyle w:val="BodyText"/>
      </w:pPr>
      <w:r>
        <w:tab/>
        <w:t xml:space="preserve">Trivial Result (-1 or less): Even a Minor attack hits. </w:t>
      </w:r>
    </w:p>
    <w:p w14:paraId="65FC00BD" w14:textId="77777777" w:rsidR="000831F0" w:rsidRPr="003E4C9D" w:rsidRDefault="000831F0" w:rsidP="00B42EC3">
      <w:pPr>
        <w:pStyle w:val="BodyText"/>
      </w:pPr>
    </w:p>
    <w:p w14:paraId="0FB543E1" w14:textId="77777777" w:rsidR="000831F0" w:rsidRPr="003E4C9D" w:rsidRDefault="000831F0" w:rsidP="00B42EC3">
      <w:pPr>
        <w:pStyle w:val="BodyText"/>
      </w:pPr>
      <w:r>
        <w:rPr>
          <w:b/>
          <w:bCs/>
          <w:i/>
          <w:iCs/>
        </w:rPr>
        <w:tab/>
        <w:t>Kip Up (aka Stand Up from Prone)</w:t>
      </w:r>
      <w:r w:rsidRPr="003E4C9D">
        <w:t xml:space="preserve"> (</w:t>
      </w:r>
      <w:r>
        <w:t>Reaction, Strength</w:t>
      </w:r>
      <w:r w:rsidRPr="003E4C9D">
        <w:t xml:space="preserve">) </w:t>
      </w:r>
      <w:r>
        <w:t>A</w:t>
      </w:r>
      <w:r w:rsidRPr="003E4C9D">
        <w:t xml:space="preserve">ttempt </w:t>
      </w:r>
      <w:r>
        <w:t xml:space="preserve">Agility as a Reaction to being knocked prone (or at any time while prone). If taken as an action, Kip Up costs you Movement instead of Reactive Movement. </w:t>
      </w:r>
    </w:p>
    <w:p w14:paraId="37F9D3D3" w14:textId="77777777" w:rsidR="000831F0" w:rsidRDefault="000831F0" w:rsidP="00B42EC3">
      <w:pPr>
        <w:pStyle w:val="BodyText"/>
      </w:pPr>
      <w:r>
        <w:tab/>
        <w:t xml:space="preserve">Fanciful Result (60+): As Impossible Result but if you have Impossible Proficiency, your Bonus Action or Reaction is instead a Free Action. </w:t>
      </w:r>
    </w:p>
    <w:p w14:paraId="06400B44" w14:textId="77777777" w:rsidR="000831F0" w:rsidRDefault="000831F0" w:rsidP="00B42EC3">
      <w:pPr>
        <w:pStyle w:val="BodyText"/>
      </w:pPr>
      <w:r>
        <w:tab/>
        <w:t xml:space="preserve">Impossible Result (50-59): As Major Result but if you have Impossible Proficiency, you can Kip Up as a Reaction for 0 Reactive Movement and, if you Kip Up as a Reaction, you gain a Bonus Reaction. </w:t>
      </w:r>
    </w:p>
    <w:p w14:paraId="61FCD95D" w14:textId="77777777" w:rsidR="000831F0" w:rsidRDefault="000831F0" w:rsidP="00B42EC3">
      <w:pPr>
        <w:pStyle w:val="BodyText"/>
      </w:pPr>
      <w:r>
        <w:tab/>
        <w:t>Major Result (40-49): As Greater Result but if you have at least Major Proficiency, you can Kip Up as a Reaction for 2 Reactive Movement</w:t>
      </w:r>
      <w:r w:rsidRPr="008E62AE">
        <w:t xml:space="preserve"> </w:t>
      </w:r>
      <w:r>
        <w:t xml:space="preserve">and, if you Kip Up as an Action, you gain a Bonus Action. </w:t>
      </w:r>
    </w:p>
    <w:p w14:paraId="3C2B9E53" w14:textId="77777777" w:rsidR="000831F0" w:rsidRDefault="000831F0" w:rsidP="00B42EC3">
      <w:pPr>
        <w:pStyle w:val="BodyText"/>
      </w:pPr>
      <w:r>
        <w:tab/>
        <w:t xml:space="preserve">Greater Result (30-39): As Moderate Result but if you have at least Greater Proficiency, you can Kip Up as a Reaction for 4 Reactive Movement. </w:t>
      </w:r>
    </w:p>
    <w:p w14:paraId="7065B250" w14:textId="77777777" w:rsidR="000831F0" w:rsidRDefault="000831F0" w:rsidP="00B42EC3">
      <w:pPr>
        <w:pStyle w:val="BodyText"/>
      </w:pPr>
      <w:r>
        <w:tab/>
        <w:t xml:space="preserve">Moderate Result (20-29): As Lesser Result but if you have at least Moderate Proficiency, you can Kip Up as a Reaction for 6 Reactive Movement. </w:t>
      </w:r>
    </w:p>
    <w:p w14:paraId="087690F1" w14:textId="77777777" w:rsidR="000831F0" w:rsidRDefault="000831F0" w:rsidP="00B42EC3">
      <w:pPr>
        <w:pStyle w:val="BodyText"/>
      </w:pPr>
      <w:r>
        <w:tab/>
        <w:t xml:space="preserve">Lesser Result (10-19): As Minor Result but you can Kip Up as a Reaction for 8 Reactive Movement, which does not trigger Reactions; if you don’t have enough Reactive Movement, you fail. </w:t>
      </w:r>
    </w:p>
    <w:p w14:paraId="47A313FD" w14:textId="77777777" w:rsidR="000831F0" w:rsidRPr="003E4C9D" w:rsidRDefault="000831F0" w:rsidP="00B42EC3">
      <w:pPr>
        <w:pStyle w:val="BodyText"/>
      </w:pPr>
      <w:r>
        <w:tab/>
        <w:t xml:space="preserve">Minor Result (0-9): You can stand up from prone as an Action, triggering Reactions. If you attempted to Kip Up as a Reaction, you fail. </w:t>
      </w:r>
    </w:p>
    <w:p w14:paraId="5642B1B7" w14:textId="77777777" w:rsidR="000831F0" w:rsidRDefault="000831F0" w:rsidP="00B42EC3">
      <w:pPr>
        <w:pStyle w:val="BodyText"/>
      </w:pPr>
      <w:r>
        <w:tab/>
        <w:t xml:space="preserve">Trivial Result (-1 or less): You can stand up from prone as an </w:t>
      </w:r>
      <w:proofErr w:type="gramStart"/>
      <w:r>
        <w:t>action</w:t>
      </w:r>
      <w:proofErr w:type="gramEnd"/>
      <w:r>
        <w:t xml:space="preserve"> but it triggers Reactions. If you attempted to Kip Up as a Reaction, you fail but it still costs you all your Reactive Movement. </w:t>
      </w:r>
    </w:p>
    <w:p w14:paraId="57A8AD65" w14:textId="77777777" w:rsidR="000831F0" w:rsidRPr="003E4C9D" w:rsidRDefault="000831F0" w:rsidP="00B42EC3">
      <w:pPr>
        <w:pStyle w:val="BodyText"/>
      </w:pPr>
    </w:p>
    <w:p w14:paraId="7D10D574" w14:textId="77777777" w:rsidR="000831F0" w:rsidRDefault="000831F0" w:rsidP="00B42EC3">
      <w:pPr>
        <w:pStyle w:val="BodyText"/>
      </w:pPr>
      <w:r>
        <w:rPr>
          <w:b/>
          <w:bCs/>
          <w:i/>
          <w:iCs/>
        </w:rPr>
        <w:tab/>
        <w:t>Landing Fall</w:t>
      </w:r>
      <w:r w:rsidRPr="003E4C9D">
        <w:t xml:space="preserve"> (</w:t>
      </w:r>
      <w:r>
        <w:t>Reaction</w:t>
      </w:r>
      <w:r w:rsidRPr="003E4C9D">
        <w:t xml:space="preserve">) </w:t>
      </w:r>
      <w:r>
        <w:t xml:space="preserve">If you have the Dive condition with feet down, you can attempt Landing Fall when Forced Movement brings you in contact with a surface. </w:t>
      </w:r>
    </w:p>
    <w:p w14:paraId="09D9B436" w14:textId="77777777" w:rsidR="000831F0" w:rsidRDefault="000831F0" w:rsidP="00B42EC3">
      <w:pPr>
        <w:pStyle w:val="BodyText"/>
      </w:pPr>
      <w:r>
        <w:tab/>
        <w:t xml:space="preserve">If you jump off a surface, you gain Dive 0 and a Reaction that can only be used for Agility (Landing Fall) or Aquabatics (Water Entry); a controlled fall, whether headfirst or feetfirst is covered by the Dive condition, not the Falling condition. Jumping off a surface does not require a test. </w:t>
      </w:r>
    </w:p>
    <w:p w14:paraId="7FE332D6" w14:textId="77777777" w:rsidR="000831F0" w:rsidRPr="003E4C9D" w:rsidRDefault="000831F0" w:rsidP="00B42EC3">
      <w:pPr>
        <w:pStyle w:val="BodyText"/>
      </w:pPr>
      <w:r>
        <w:tab/>
        <w:t>Fanciful Result (60+): As Impossible Result, but if you have Impossible Proficiency</w:t>
      </w:r>
      <w:r w:rsidRPr="00613A73">
        <w:t xml:space="preserve"> </w:t>
      </w:r>
      <w:r>
        <w:t xml:space="preserve">you are treated as two Sizes smaller. </w:t>
      </w:r>
    </w:p>
    <w:p w14:paraId="4A2236ED" w14:textId="77777777" w:rsidR="000831F0" w:rsidRDefault="000831F0" w:rsidP="00B42EC3">
      <w:pPr>
        <w:pStyle w:val="BodyText"/>
      </w:pPr>
      <w:r>
        <w:tab/>
        <w:t xml:space="preserve">Impossible Result (50-59): As Major Result, but if you have Impossible Proficiency you are treated as one Size smaller. </w:t>
      </w:r>
    </w:p>
    <w:p w14:paraId="1DA1ED41" w14:textId="77777777" w:rsidR="000831F0" w:rsidRPr="003E4C9D" w:rsidRDefault="000831F0" w:rsidP="00B42EC3">
      <w:pPr>
        <w:pStyle w:val="BodyText"/>
      </w:pPr>
      <w:r>
        <w:tab/>
        <w:t xml:space="preserve">Major Result (40-49): As Greater Result, but if you have at least Major Proficiency reduce effective Momentum by 5. </w:t>
      </w:r>
    </w:p>
    <w:p w14:paraId="68179135" w14:textId="77777777" w:rsidR="000831F0" w:rsidRPr="003E4C9D" w:rsidRDefault="000831F0" w:rsidP="00B42EC3">
      <w:pPr>
        <w:pStyle w:val="BodyText"/>
      </w:pPr>
      <w:r>
        <w:tab/>
        <w:t xml:space="preserve">Greater Result (30-39): As Moderate Result, but if you have at least Greater Proficiency reduce effective Momentum by 3. </w:t>
      </w:r>
    </w:p>
    <w:p w14:paraId="6B2A79BD" w14:textId="77777777" w:rsidR="000831F0" w:rsidRPr="003E4C9D" w:rsidRDefault="000831F0" w:rsidP="00B42EC3">
      <w:pPr>
        <w:pStyle w:val="BodyText"/>
      </w:pPr>
      <w:r>
        <w:tab/>
        <w:t xml:space="preserve">Moderate Result (20-29): As Lesser Result, but if you have at least Moderate Proficiency reduce effective Momentum by 2.  </w:t>
      </w:r>
    </w:p>
    <w:p w14:paraId="578D3F8B" w14:textId="77777777" w:rsidR="000831F0" w:rsidRDefault="000831F0" w:rsidP="00B42EC3">
      <w:pPr>
        <w:pStyle w:val="BodyText"/>
      </w:pPr>
      <w:r>
        <w:tab/>
        <w:t xml:space="preserve">Lesser Result (10-19): As Minor Result but reduce effective Momentum by 1. </w:t>
      </w:r>
    </w:p>
    <w:p w14:paraId="60CBA94F" w14:textId="77777777" w:rsidR="000831F0" w:rsidRPr="003E4C9D" w:rsidRDefault="000831F0" w:rsidP="00B42EC3">
      <w:pPr>
        <w:pStyle w:val="BodyText"/>
      </w:pPr>
      <w:r>
        <w:tab/>
        <w:t xml:space="preserve">Minor Result (0-9): When landing on a surface, treat Momentum 1 as Momentum 0. </w:t>
      </w:r>
    </w:p>
    <w:p w14:paraId="002B3889" w14:textId="77777777" w:rsidR="000831F0" w:rsidRDefault="000831F0" w:rsidP="00B42EC3">
      <w:pPr>
        <w:pStyle w:val="BodyText"/>
      </w:pPr>
      <w:r>
        <w:tab/>
        <w:t xml:space="preserve">Trivial Result (-1 or less): When landing on a surface, you do not reduce effective Momentum. </w:t>
      </w:r>
    </w:p>
    <w:p w14:paraId="1524846A" w14:textId="77777777" w:rsidR="000831F0" w:rsidRPr="003E4C9D" w:rsidRDefault="000831F0" w:rsidP="00B42EC3">
      <w:pPr>
        <w:pStyle w:val="BodyText"/>
      </w:pPr>
    </w:p>
    <w:p w14:paraId="34F8832B" w14:textId="77777777" w:rsidR="000831F0" w:rsidRDefault="000831F0" w:rsidP="00B42EC3">
      <w:pPr>
        <w:pStyle w:val="BodyText"/>
      </w:pPr>
      <w:r>
        <w:rPr>
          <w:b/>
          <w:bCs/>
          <w:i/>
          <w:iCs/>
        </w:rPr>
        <w:tab/>
        <w:t>Leave no Tracks</w:t>
      </w:r>
      <w:r w:rsidRPr="003E4C9D">
        <w:t xml:space="preserve"> (</w:t>
      </w:r>
      <w:r>
        <w:t>Intermission</w:t>
      </w:r>
      <w:r w:rsidRPr="003E4C9D">
        <w:t xml:space="preserve">) </w:t>
      </w:r>
      <w:r>
        <w:t xml:space="preserve">In an environment for which you have an applicable Survival Knowledge, you can leave little or no evidence of you passed through. </w:t>
      </w:r>
    </w:p>
    <w:p w14:paraId="3CCCD45B" w14:textId="77777777" w:rsidR="000831F0" w:rsidRDefault="000831F0" w:rsidP="00B42EC3">
      <w:pPr>
        <w:pStyle w:val="BodyText"/>
      </w:pPr>
      <w:r>
        <w:lastRenderedPageBreak/>
        <w:tab/>
        <w:t xml:space="preserve">Fanciful Result (60+): As Impossible Result, but if you have Impossible Proficiency, you are treated as five Sizes smaller. </w:t>
      </w:r>
    </w:p>
    <w:p w14:paraId="18FB7AE8" w14:textId="77777777" w:rsidR="000831F0" w:rsidRDefault="000831F0" w:rsidP="00B42EC3">
      <w:pPr>
        <w:pStyle w:val="BodyText"/>
      </w:pPr>
      <w:r>
        <w:tab/>
        <w:t xml:space="preserve">Impossible Result (50-59): As Major Result, but if you have Impossible Proficiency, you are treated as four Sizes smaller. </w:t>
      </w:r>
    </w:p>
    <w:p w14:paraId="02A6D394" w14:textId="77777777" w:rsidR="000831F0" w:rsidRDefault="000831F0" w:rsidP="00B42EC3">
      <w:pPr>
        <w:pStyle w:val="BodyText"/>
      </w:pPr>
      <w:r>
        <w:tab/>
        <w:t xml:space="preserve">Major Result (40-49): As Greater Result, but if you have at least Major Proficiency, you are treated as three Sizes smaller. </w:t>
      </w:r>
    </w:p>
    <w:p w14:paraId="550F7835" w14:textId="77777777" w:rsidR="000831F0" w:rsidRDefault="000831F0" w:rsidP="00B42EC3">
      <w:pPr>
        <w:pStyle w:val="BodyText"/>
      </w:pPr>
      <w:r>
        <w:tab/>
        <w:t xml:space="preserve">Greater Result (30-39): As Moderate Result, but if you have at least Greater Proficiency, you are treated as two Sizes smaller. </w:t>
      </w:r>
    </w:p>
    <w:p w14:paraId="4D835FDF" w14:textId="77777777" w:rsidR="000831F0" w:rsidRDefault="000831F0" w:rsidP="00B42EC3">
      <w:pPr>
        <w:pStyle w:val="BodyText"/>
      </w:pPr>
      <w:r>
        <w:tab/>
        <w:t xml:space="preserve">Moderate Result (20-29): If you have at least Moderate Proficiency, you are treated as one Size smaller for the purposes of determining how hard it is to follow your tracks. Anything smaller than Fine, you are treated as effectively leaving no tracks, and you do not need to Bulwark (Trudge) </w:t>
      </w:r>
      <w:proofErr w:type="gramStart"/>
      <w:r>
        <w:t>as long as</w:t>
      </w:r>
      <w:proofErr w:type="gramEnd"/>
      <w:r>
        <w:t xml:space="preserve"> you are not sunk into the terrain (and you can generally stay on top of a viscous fluid or, if you have the appropriate footwear or natural or magical means, any liquid). </w:t>
      </w:r>
    </w:p>
    <w:p w14:paraId="4401DDF4" w14:textId="77777777" w:rsidR="000831F0" w:rsidRDefault="000831F0" w:rsidP="00B42EC3">
      <w:pPr>
        <w:pStyle w:val="BodyText"/>
      </w:pPr>
      <w:r>
        <w:tab/>
        <w:t xml:space="preserve">Lesser Result (10-19): You derive no benefit from Leave no Tracks. </w:t>
      </w:r>
    </w:p>
    <w:p w14:paraId="16ACC1B8" w14:textId="77777777" w:rsidR="000831F0" w:rsidRDefault="000831F0" w:rsidP="00B42EC3">
      <w:pPr>
        <w:pStyle w:val="BodyText"/>
      </w:pPr>
      <w:r>
        <w:tab/>
        <w:t xml:space="preserve">Minor Result (0-9): As Lesser Result, but you are treated as one Size larger for the purposes of determining how hard it is to follow your tracks.  </w:t>
      </w:r>
    </w:p>
    <w:p w14:paraId="7C906EC8" w14:textId="77777777" w:rsidR="000831F0" w:rsidRDefault="000831F0" w:rsidP="00B42EC3">
      <w:pPr>
        <w:pStyle w:val="BodyText"/>
      </w:pPr>
      <w:r>
        <w:tab/>
        <w:t xml:space="preserve">Trivial Result (-1 or less): As Minor Result, but you are treated as two Sizes larger. </w:t>
      </w:r>
    </w:p>
    <w:p w14:paraId="4BF6DEAC" w14:textId="77777777" w:rsidR="000831F0" w:rsidRDefault="000831F0" w:rsidP="00B42EC3">
      <w:pPr>
        <w:pStyle w:val="BodyText"/>
      </w:pPr>
    </w:p>
    <w:p w14:paraId="58C95B9A" w14:textId="77777777" w:rsidR="000831F0" w:rsidRPr="003E4C9D" w:rsidRDefault="000831F0" w:rsidP="00B42EC3">
      <w:pPr>
        <w:pStyle w:val="BodyText"/>
      </w:pPr>
      <w:r>
        <w:rPr>
          <w:b/>
          <w:bCs/>
          <w:i/>
          <w:iCs/>
        </w:rPr>
        <w:tab/>
        <w:t>Move Through Occupied Square</w:t>
      </w:r>
      <w:r w:rsidRPr="003E4C9D">
        <w:t xml:space="preserve"> (</w:t>
      </w:r>
      <w:r>
        <w:t>Lesser Action, Move, Strength*</w:t>
      </w:r>
      <w:r w:rsidRPr="003E4C9D">
        <w:t xml:space="preserve">) </w:t>
      </w:r>
      <w:r>
        <w:t xml:space="preserve">Moving through an occupied square is often not exceedingly difficult unless Target uses a Reaction to stop your movement. You cannot Move Through an Occupied Square if Target takes up the entire available surface of the square (e.g., a Halfling is in your way on a tightrope or a sufficiently large creature plants its foot in front of a tunnel, completely blocking it). You have an increased Result against a smaller Target equal to the difference in Size. The GM may adjust these modifiers depending upon the shape of the creature (e.g., making it harder if the creature takes up more space than a bipedal creature). </w:t>
      </w:r>
    </w:p>
    <w:p w14:paraId="3FCC0B19" w14:textId="77777777" w:rsidR="000831F0" w:rsidRDefault="000831F0" w:rsidP="00B42EC3">
      <w:pPr>
        <w:pStyle w:val="BodyText"/>
      </w:pPr>
      <w:r>
        <w:t xml:space="preserve">* If Target does not attempt to stop your movement, the test loses the Strength Trait. </w:t>
      </w:r>
    </w:p>
    <w:p w14:paraId="11D283FE" w14:textId="77777777" w:rsidR="000831F0" w:rsidRDefault="000831F0" w:rsidP="00B42EC3">
      <w:pPr>
        <w:pStyle w:val="BodyText"/>
      </w:pPr>
      <w:r>
        <w:tab/>
        <w:t xml:space="preserve">Fanciful Result (60+): As Impossible Result but if you have Impossible Proficiency, Target cannot stop you. </w:t>
      </w:r>
    </w:p>
    <w:p w14:paraId="541E6CCE" w14:textId="77777777" w:rsidR="000831F0" w:rsidRDefault="000831F0" w:rsidP="00B42EC3">
      <w:pPr>
        <w:pStyle w:val="BodyText"/>
      </w:pPr>
      <w:r>
        <w:tab/>
        <w:t xml:space="preserve">Impossible Result (50-59): As Major Result but if you have Impossible Proficiency, Target must achieve a Fanciful Result to stop you. </w:t>
      </w:r>
    </w:p>
    <w:p w14:paraId="2E410A41" w14:textId="77777777" w:rsidR="000831F0" w:rsidRDefault="000831F0" w:rsidP="00B42EC3">
      <w:pPr>
        <w:pStyle w:val="BodyText"/>
      </w:pPr>
      <w:r>
        <w:tab/>
        <w:t xml:space="preserve">Major Result (40-49): As Greater Result but if you have at least Major Proficiency, Target must achieve an Impossible or Fanciful Result to stop you; also, you gain a Free Action instead of a Bonus Action (though you must still use it to ameliorate difficult terrain, if necessary). </w:t>
      </w:r>
    </w:p>
    <w:p w14:paraId="10333D47" w14:textId="77777777" w:rsidR="000831F0" w:rsidRDefault="000831F0" w:rsidP="00B42EC3">
      <w:pPr>
        <w:pStyle w:val="BodyText"/>
      </w:pPr>
      <w:r>
        <w:tab/>
        <w:t xml:space="preserve">Greater Result (30-39): As Moderate Result but if you have at least Greater Proficiency, you do not lose Reactive Movement unless you move through Difficult Terrain (necessitating an Agility (Balance) or Hustle (Sprint) test); Target must achieve at least a Major Result to stop you. </w:t>
      </w:r>
    </w:p>
    <w:p w14:paraId="18C28238" w14:textId="77777777" w:rsidR="000831F0" w:rsidRDefault="000831F0" w:rsidP="00B42EC3">
      <w:pPr>
        <w:pStyle w:val="BodyText"/>
      </w:pPr>
      <w:r>
        <w:tab/>
        <w:t xml:space="preserve">Moderate Result (20-29): As Lesser Result but if you have at least Moderate Proficiency, the Bonus Action can be taken without a Penalty Die and Target must achieve at least a Greater Result to stop you. </w:t>
      </w:r>
    </w:p>
    <w:p w14:paraId="790A655F" w14:textId="77777777" w:rsidR="000831F0" w:rsidRPr="003E4C9D" w:rsidRDefault="000831F0" w:rsidP="00B42EC3">
      <w:pPr>
        <w:pStyle w:val="BodyText"/>
      </w:pPr>
      <w:r>
        <w:tab/>
        <w:t xml:space="preserve">Lesser Result (10-19): As Minor Result, but the Bonus Action has a Penalty Die instead of -1 Result and Target must achieve at least a Moderate Result to stop you. </w:t>
      </w:r>
    </w:p>
    <w:p w14:paraId="1EDFF536" w14:textId="77777777" w:rsidR="000831F0" w:rsidRPr="003E4C9D" w:rsidRDefault="000831F0" w:rsidP="00B42EC3">
      <w:pPr>
        <w:pStyle w:val="BodyText"/>
      </w:pPr>
      <w:r>
        <w:tab/>
        <w:t>Minor Result (0-9): As Trivial Result, but the Bonus Action has -1 Result without the Penalty Die and Target must achieve at least a Lesser Result to stop you.</w:t>
      </w:r>
    </w:p>
    <w:p w14:paraId="10CECA4C" w14:textId="77777777" w:rsidR="000831F0" w:rsidRDefault="000831F0" w:rsidP="00B42EC3">
      <w:pPr>
        <w:pStyle w:val="BodyText"/>
      </w:pPr>
      <w:r>
        <w:tab/>
        <w:t xml:space="preserve">Trivial Result (-1 to -10): You lose Counteractive and/or Reactive Movement, but you gain a Bonus Action that can only be used for Agility (Balance) or Hustle (Sprint), which have a -1 Result and a Penalty Die. If Target uses a Reaction to stop your movement, Target must achieve at least a Minor Result to succeed. </w:t>
      </w:r>
    </w:p>
    <w:p w14:paraId="6833897E" w14:textId="77777777" w:rsidR="000831F0" w:rsidRDefault="000831F0" w:rsidP="00B42EC3">
      <w:pPr>
        <w:pStyle w:val="BodyText"/>
      </w:pPr>
      <w:r>
        <w:tab/>
        <w:t xml:space="preserve">Failure (-11 or less): You lose Counteractive and/or Reactive Movement and your attempt fails. </w:t>
      </w:r>
    </w:p>
    <w:p w14:paraId="1C2E9658" w14:textId="77777777" w:rsidR="000831F0" w:rsidRDefault="000831F0" w:rsidP="00B42EC3">
      <w:pPr>
        <w:pStyle w:val="BodyText"/>
      </w:pPr>
    </w:p>
    <w:p w14:paraId="424A7334" w14:textId="77777777" w:rsidR="000831F0" w:rsidRDefault="000831F0" w:rsidP="00B42EC3">
      <w:pPr>
        <w:pStyle w:val="BodyText"/>
      </w:pPr>
      <w:r>
        <w:rPr>
          <w:b/>
          <w:bCs/>
          <w:i/>
          <w:iCs/>
        </w:rPr>
        <w:tab/>
        <w:t>Sneak (aka Establish Potential Auditory Signature)</w:t>
      </w:r>
      <w:r w:rsidRPr="003E4C9D">
        <w:t xml:space="preserve"> (</w:t>
      </w:r>
      <w:r>
        <w:t>Lesser Action, Move, Signature, Step, Hustle+2</w:t>
      </w:r>
      <w:r w:rsidRPr="003E4C9D">
        <w:t xml:space="preserve">) </w:t>
      </w:r>
      <w:r>
        <w:t xml:space="preserve">Attempt Agility to acquire a Potential Auditory Signature. Whether your Potential Auditory Signature will be effective depends on environmental conditions, typically Distance from you and Ambient Noise. You can only use Reactive Movement to move, regardless of Result; although Sneak has the Move trait, it does not grant you movement but rather prevents you from moving normally. Unless you take one of the automatic actions, you must Step (in this case, that means use Reactive Movement to move 1 Square) before attempting the test.  </w:t>
      </w:r>
    </w:p>
    <w:p w14:paraId="3D326570" w14:textId="77777777" w:rsidR="000831F0" w:rsidRDefault="000831F0" w:rsidP="00B42EC3">
      <w:pPr>
        <w:pStyle w:val="BodyText"/>
      </w:pPr>
      <w:r>
        <w:tab/>
        <w:t xml:space="preserve">You automatically get the equivalent of a Major Result on your Sneak test (and are treated as if you have Major Proficiency) if you take no physical actions of any kind on your turn, are not breathing hard due to exertion (or some other reason), and nothing in or on your body is louder than quiet breathing; this can be taken as a Free Action. This Result only continues so long as you take no physical actions. </w:t>
      </w:r>
    </w:p>
    <w:p w14:paraId="516A4178" w14:textId="77777777" w:rsidR="000831F0" w:rsidRDefault="000831F0" w:rsidP="00B42EC3">
      <w:pPr>
        <w:pStyle w:val="BodyText"/>
      </w:pPr>
      <w:r>
        <w:tab/>
        <w:t xml:space="preserve">You automatically get the equivalent of an Impossible Result on your Sneak test (and are treated as if you have Impossible Proficiency) if you first Hold Breath as a Free Action (or are Breathless or already holding your breath), nothing in or on your body is as loud as quiet breathing, and you take no other physical action of any kind on your turn; this can be taken as a Free Action. This Result only continues so long as you continue to hold your breath and take no physical actions. </w:t>
      </w:r>
    </w:p>
    <w:p w14:paraId="745E72E1" w14:textId="77777777" w:rsidR="000831F0" w:rsidRDefault="000831F0" w:rsidP="00B42EC3">
      <w:pPr>
        <w:pStyle w:val="BodyText"/>
      </w:pPr>
      <w:r>
        <w:tab/>
        <w:t xml:space="preserve">You automatically get the equivalent of a Fanciful Result on your Sneak test (and are treated as if you have Impossible Proficiency) if you first Hold Breath as a Free Action and Stop Heart as a Free Action (or are Breathless or are already holding your breath and/or have no heartbeat), nothing in or on your body is as loud as a calm heartbeat, and you take no other physical action of any kind on your turn; this can be taken as a Free Action. This Result only continues so long as your heart remains stopped, you do not breathe, and you take no physical actions. </w:t>
      </w:r>
    </w:p>
    <w:p w14:paraId="666A1D38" w14:textId="77777777" w:rsidR="000831F0" w:rsidRDefault="000831F0" w:rsidP="00B42EC3">
      <w:pPr>
        <w:pStyle w:val="BodyText"/>
      </w:pPr>
      <w:r>
        <w:tab/>
        <w:t xml:space="preserve">If you take a move action while you have an Auditory Signature of better than Trivial, you must ignore any portion of a Result that indicates you can move </w:t>
      </w:r>
      <w:proofErr w:type="gramStart"/>
      <w:r>
        <w:t>normally</w:t>
      </w:r>
      <w:proofErr w:type="gramEnd"/>
      <w:r>
        <w:t xml:space="preserve"> or your Auditory Signature reverts to Trivial. </w:t>
      </w:r>
    </w:p>
    <w:p w14:paraId="0FEFD460" w14:textId="77777777" w:rsidR="000831F0" w:rsidRDefault="000831F0" w:rsidP="00B42EC3">
      <w:pPr>
        <w:pStyle w:val="BodyText"/>
      </w:pPr>
      <w:r>
        <w:tab/>
        <w:t xml:space="preserve">Fanciful Result (60+): As Impossible Result, but if you have Impossible Proficiency, Fanciful Potential Auditory Signature (the sound produced from the friction of your joints as you move your limbs); you must also be able to stop your heart from beating (or have the No Heartbeat Trait) to achieve this Result. </w:t>
      </w:r>
    </w:p>
    <w:p w14:paraId="7EB310FB" w14:textId="77777777" w:rsidR="000831F0" w:rsidRDefault="000831F0" w:rsidP="00B42EC3">
      <w:pPr>
        <w:pStyle w:val="BodyText"/>
      </w:pPr>
      <w:r>
        <w:tab/>
        <w:t xml:space="preserve">Impossible Result (50-59): As Major Result, but if you have Impossible Proficiency, Impossible Potential Auditory Signature (as loud as a Heartbeat); you must also be holding your breath (or have the Breathless Trait) to achieve this Result. </w:t>
      </w:r>
    </w:p>
    <w:p w14:paraId="369F7089" w14:textId="77777777" w:rsidR="000831F0" w:rsidRDefault="000831F0" w:rsidP="00B42EC3">
      <w:pPr>
        <w:pStyle w:val="BodyText"/>
      </w:pPr>
      <w:r>
        <w:tab/>
        <w:t xml:space="preserve">Major Result (40-49): As Greater Result, but if you have at least Major Proficiency, Major Potential Auditory Signature (as loud as Calm Breathing); you must also be breathing calmly to achieve this Result. </w:t>
      </w:r>
    </w:p>
    <w:p w14:paraId="1DACFB48" w14:textId="77777777" w:rsidR="000831F0" w:rsidRDefault="000831F0" w:rsidP="00B42EC3">
      <w:pPr>
        <w:pStyle w:val="BodyText"/>
      </w:pPr>
      <w:r>
        <w:tab/>
        <w:t>Greater Result (30-39): As Moderate Result, but if you have at least Greater Proficiency, Greater Potential Auditory Signature (Pianississimo; as loud as a Faint Whisper).</w:t>
      </w:r>
    </w:p>
    <w:p w14:paraId="1030C5E3" w14:textId="77777777" w:rsidR="000831F0" w:rsidRDefault="000831F0" w:rsidP="00B42EC3">
      <w:pPr>
        <w:pStyle w:val="BodyText"/>
      </w:pPr>
      <w:r>
        <w:tab/>
        <w:t xml:space="preserve">Moderate Result (20-29): As Lesser Result, but if you have at least Moderate Proficiency, Moderate Potential Auditory Signature (Pianissimo; as loud as a Whisper). </w:t>
      </w:r>
    </w:p>
    <w:p w14:paraId="3A2448F1" w14:textId="77777777" w:rsidR="000831F0" w:rsidRDefault="000831F0" w:rsidP="00B42EC3">
      <w:pPr>
        <w:pStyle w:val="BodyText"/>
      </w:pPr>
      <w:r>
        <w:tab/>
        <w:t>Lesser Result (10-19): As Minor Result, but Lesser Potential Auditory Signature (Piano; as loud as a Quiet Conversation).</w:t>
      </w:r>
    </w:p>
    <w:p w14:paraId="1D0F173A" w14:textId="77777777" w:rsidR="000831F0" w:rsidRDefault="000831F0" w:rsidP="00B42EC3">
      <w:pPr>
        <w:pStyle w:val="BodyText"/>
      </w:pPr>
      <w:r>
        <w:tab/>
        <w:t>Minor Result (0-9): As Trivial Result, but Minor Potential Auditory Signature (Mezzo-</w:t>
      </w:r>
      <w:proofErr w:type="gramStart"/>
      <w:r>
        <w:t>Piano;</w:t>
      </w:r>
      <w:proofErr w:type="gramEnd"/>
      <w:r>
        <w:t xml:space="preserve"> as loud as a Conversation) and any Reactive Movement after the first reduces your Signature by 1 degree. </w:t>
      </w:r>
    </w:p>
    <w:p w14:paraId="66FABF18" w14:textId="77777777" w:rsidR="000831F0" w:rsidRDefault="000831F0" w:rsidP="00B42EC3">
      <w:pPr>
        <w:pStyle w:val="BodyText"/>
      </w:pPr>
      <w:r>
        <w:tab/>
        <w:t xml:space="preserve">Trivial Result (-1 or less): You have a Trivial Potential Auditory Signature (Mezzo-Forte; as loud as a Loud Conversation) in adjacent Squares, which means you failed to Sneak. Worse, if you use any Reactive Movement beyond the first, you have an Inconsequential Auditory Signature, worse than if you didn’t try to Sneak at all, until the end of the Pass. </w:t>
      </w:r>
    </w:p>
    <w:p w14:paraId="3C81F04F" w14:textId="77777777" w:rsidR="000831F0" w:rsidRPr="003E4C9D" w:rsidRDefault="000831F0" w:rsidP="000831F0">
      <w:pPr>
        <w:pStyle w:val="Heading3"/>
      </w:pPr>
      <w:bookmarkStart w:id="65" w:name="_Toc130241904"/>
      <w:r>
        <w:t>Aquabatics</w:t>
      </w:r>
      <w:r w:rsidRPr="003E4C9D">
        <w:t xml:space="preserve"> (</w:t>
      </w:r>
      <w:r>
        <w:t>Agility</w:t>
      </w:r>
      <w:r w:rsidRPr="003E4C9D">
        <w:t>)</w:t>
      </w:r>
      <w:bookmarkEnd w:id="65"/>
    </w:p>
    <w:p w14:paraId="5FECD273" w14:textId="77777777" w:rsidR="000831F0" w:rsidRDefault="000831F0" w:rsidP="00B42EC3">
      <w:pPr>
        <w:pStyle w:val="BodyText"/>
      </w:pPr>
      <w:r>
        <w:t xml:space="preserve">Aquabatics uses the Agility Skill, but you have -1 Result if you do not have the Aquanaut Feat. </w:t>
      </w:r>
    </w:p>
    <w:p w14:paraId="1B52781F" w14:textId="77777777" w:rsidR="000831F0" w:rsidRDefault="000831F0" w:rsidP="00B42EC3">
      <w:pPr>
        <w:pStyle w:val="BodyText"/>
      </w:pPr>
      <w:r>
        <w:tab/>
        <w:t>If you are unable to take an action while in fluid, you must normally attempt Float as a Nonaction (with an automatic Trivial Result as a Result).</w:t>
      </w:r>
      <w:r w:rsidRPr="00DA4DE3">
        <w:t xml:space="preserve"> </w:t>
      </w:r>
      <w:r>
        <w:t xml:space="preserve">Things that float, like people not wearing metal armor or carrying dense objects, have default Sinking 0, which is counteracted by water pressure under normal circumstances, though you can drop below (and stay below) the surface. Most things that don’t float, including dvergar and armored humans, have default Sinking 1 and warriors in field or heavy armor often have default Sinking 2; only adamantium-clad warriors reach default Sinking 3. You gain as many Quality Dice for Bulwark (Trudge) as your default Sinking value if your feet touch the bottom. </w:t>
      </w:r>
    </w:p>
    <w:p w14:paraId="45D6F7C8" w14:textId="77777777" w:rsidR="000831F0" w:rsidRDefault="000831F0" w:rsidP="00B42EC3">
      <w:pPr>
        <w:pStyle w:val="BodyText"/>
      </w:pPr>
      <w:r>
        <w:tab/>
        <w:t xml:space="preserve">You acquire Sinking 0 when you enter a 5’ square (cube) of water and do not sink further if there is no water square (cube) below the first one; you are considered submerged for the purpose of attempting Bulwark (Trudge) but do not have to hold your breath because your head is assumed to stick out of the square. Also, you do not automatically reach your default Sinking value even if there is another water square below; you </w:t>
      </w:r>
      <w:proofErr w:type="gramStart"/>
      <w:r>
        <w:t>have to</w:t>
      </w:r>
      <w:proofErr w:type="gramEnd"/>
      <w:r>
        <w:t xml:space="preserve"> fail a Float test first. </w:t>
      </w:r>
    </w:p>
    <w:p w14:paraId="62EC882C" w14:textId="77777777" w:rsidR="000831F0" w:rsidRDefault="000831F0" w:rsidP="00B42EC3">
      <w:pPr>
        <w:pStyle w:val="BodyText"/>
      </w:pPr>
      <w:r>
        <w:tab/>
        <w:t xml:space="preserve">Flowing water can have a forced movement effect. Major Flows are down an incline and Waterfalls are a vertical drop, which can be treated as Major Flows at the drop. Waterfalls more than 60 feet high have water that eventually acquires the Falling condition; for simplicity, just assume you </w:t>
      </w:r>
      <w:proofErr w:type="gramStart"/>
      <w:r>
        <w:t>have to</w:t>
      </w:r>
      <w:proofErr w:type="gramEnd"/>
      <w:r>
        <w:t xml:space="preserve"> swim faster than you fall if you swim up with a minimum of 40 feet (Major Flow) near the top. Most deep-water environments are Minor Difficult Terrain; it’s the surface that is frequently more difficult. </w:t>
      </w:r>
    </w:p>
    <w:tbl>
      <w:tblPr>
        <w:tblStyle w:val="TableGrid"/>
        <w:tblW w:w="7653" w:type="dxa"/>
        <w:tblInd w:w="108" w:type="dxa"/>
        <w:tblLook w:val="04A0" w:firstRow="1" w:lastRow="0" w:firstColumn="1" w:lastColumn="0" w:noHBand="0" w:noVBand="1"/>
      </w:tblPr>
      <w:tblGrid>
        <w:gridCol w:w="1438"/>
        <w:gridCol w:w="1618"/>
        <w:gridCol w:w="4597"/>
      </w:tblGrid>
      <w:tr w:rsidR="000831F0" w14:paraId="11263130" w14:textId="77777777">
        <w:tc>
          <w:tcPr>
            <w:tcW w:w="1438" w:type="dxa"/>
          </w:tcPr>
          <w:p w14:paraId="2730FBFE" w14:textId="77777777" w:rsidR="000831F0" w:rsidRDefault="000831F0" w:rsidP="00B42EC3">
            <w:pPr>
              <w:pStyle w:val="BodyText"/>
            </w:pPr>
            <w:r>
              <w:t>Terrain Difficulty</w:t>
            </w:r>
          </w:p>
        </w:tc>
        <w:tc>
          <w:tcPr>
            <w:tcW w:w="1618" w:type="dxa"/>
          </w:tcPr>
          <w:p w14:paraId="1D400A5B" w14:textId="77777777" w:rsidR="000831F0" w:rsidRDefault="000831F0" w:rsidP="00B42EC3">
            <w:pPr>
              <w:pStyle w:val="BodyText"/>
            </w:pPr>
            <w:r>
              <w:t>Result</w:t>
            </w:r>
          </w:p>
        </w:tc>
        <w:tc>
          <w:tcPr>
            <w:tcW w:w="4597" w:type="dxa"/>
          </w:tcPr>
          <w:p w14:paraId="3CD9F8AF" w14:textId="77777777" w:rsidR="000831F0" w:rsidRDefault="000831F0" w:rsidP="00B42EC3">
            <w:pPr>
              <w:pStyle w:val="BodyText"/>
            </w:pPr>
            <w:r>
              <w:t>Forced Movement in Water</w:t>
            </w:r>
          </w:p>
        </w:tc>
      </w:tr>
      <w:tr w:rsidR="000831F0" w14:paraId="0C963928" w14:textId="77777777">
        <w:tc>
          <w:tcPr>
            <w:tcW w:w="1438" w:type="dxa"/>
          </w:tcPr>
          <w:p w14:paraId="0139A93A" w14:textId="77777777" w:rsidR="000831F0" w:rsidRDefault="000831F0" w:rsidP="00B42EC3">
            <w:pPr>
              <w:pStyle w:val="BodyText"/>
            </w:pPr>
            <w:r>
              <w:t>Minor</w:t>
            </w:r>
          </w:p>
        </w:tc>
        <w:tc>
          <w:tcPr>
            <w:tcW w:w="1618" w:type="dxa"/>
          </w:tcPr>
          <w:p w14:paraId="1C1DBEAF" w14:textId="77777777" w:rsidR="000831F0" w:rsidRDefault="000831F0" w:rsidP="00B42EC3">
            <w:pPr>
              <w:pStyle w:val="BodyText"/>
            </w:pPr>
            <w:r>
              <w:t>-0</w:t>
            </w:r>
          </w:p>
        </w:tc>
        <w:tc>
          <w:tcPr>
            <w:tcW w:w="4597" w:type="dxa"/>
          </w:tcPr>
          <w:p w14:paraId="3C290449" w14:textId="77777777" w:rsidR="000831F0" w:rsidRDefault="000831F0" w:rsidP="00B42EC3">
            <w:pPr>
              <w:pStyle w:val="BodyText"/>
            </w:pPr>
            <w:r>
              <w:t>Calm: 0</w:t>
            </w:r>
          </w:p>
        </w:tc>
      </w:tr>
      <w:tr w:rsidR="000831F0" w14:paraId="65467B6E" w14:textId="77777777">
        <w:tc>
          <w:tcPr>
            <w:tcW w:w="1438" w:type="dxa"/>
          </w:tcPr>
          <w:p w14:paraId="7A1B5A0B" w14:textId="77777777" w:rsidR="000831F0" w:rsidRDefault="000831F0" w:rsidP="00B42EC3">
            <w:pPr>
              <w:pStyle w:val="BodyText"/>
            </w:pPr>
            <w:r>
              <w:t>Lesser*</w:t>
            </w:r>
          </w:p>
        </w:tc>
        <w:tc>
          <w:tcPr>
            <w:tcW w:w="1618" w:type="dxa"/>
          </w:tcPr>
          <w:p w14:paraId="065A3FC7" w14:textId="77777777" w:rsidR="000831F0" w:rsidRDefault="000831F0" w:rsidP="00B42EC3">
            <w:pPr>
              <w:pStyle w:val="BodyText"/>
            </w:pPr>
            <w:r>
              <w:t>-1</w:t>
            </w:r>
          </w:p>
        </w:tc>
        <w:tc>
          <w:tcPr>
            <w:tcW w:w="4597" w:type="dxa"/>
          </w:tcPr>
          <w:p w14:paraId="4F4D586F" w14:textId="77777777" w:rsidR="000831F0" w:rsidRDefault="000831F0" w:rsidP="00B42EC3">
            <w:pPr>
              <w:pStyle w:val="BodyText"/>
            </w:pPr>
            <w:r>
              <w:t>Lesser Current or Flow: 5 feet</w:t>
            </w:r>
          </w:p>
        </w:tc>
      </w:tr>
      <w:tr w:rsidR="000831F0" w14:paraId="34C7A5C8" w14:textId="77777777">
        <w:tc>
          <w:tcPr>
            <w:tcW w:w="1438" w:type="dxa"/>
          </w:tcPr>
          <w:p w14:paraId="5BFA1462" w14:textId="77777777" w:rsidR="000831F0" w:rsidRDefault="000831F0" w:rsidP="00B42EC3">
            <w:pPr>
              <w:pStyle w:val="BodyText"/>
            </w:pPr>
            <w:r>
              <w:lastRenderedPageBreak/>
              <w:t>Moderate*</w:t>
            </w:r>
          </w:p>
        </w:tc>
        <w:tc>
          <w:tcPr>
            <w:tcW w:w="1618" w:type="dxa"/>
          </w:tcPr>
          <w:p w14:paraId="23ECE33F" w14:textId="77777777" w:rsidR="000831F0" w:rsidRDefault="000831F0" w:rsidP="00B42EC3">
            <w:pPr>
              <w:pStyle w:val="BodyText"/>
            </w:pPr>
            <w:r>
              <w:t>-2</w:t>
            </w:r>
          </w:p>
        </w:tc>
        <w:tc>
          <w:tcPr>
            <w:tcW w:w="4597" w:type="dxa"/>
          </w:tcPr>
          <w:p w14:paraId="51D6B417" w14:textId="77777777" w:rsidR="000831F0" w:rsidRDefault="000831F0" w:rsidP="00B42EC3">
            <w:pPr>
              <w:pStyle w:val="BodyText"/>
            </w:pPr>
            <w:r>
              <w:t>Moderate Current or Flow: 10 feet</w:t>
            </w:r>
          </w:p>
        </w:tc>
      </w:tr>
      <w:tr w:rsidR="000831F0" w14:paraId="452A553A" w14:textId="77777777">
        <w:tc>
          <w:tcPr>
            <w:tcW w:w="1438" w:type="dxa"/>
          </w:tcPr>
          <w:p w14:paraId="6A2FB1CF" w14:textId="77777777" w:rsidR="000831F0" w:rsidRDefault="000831F0" w:rsidP="00B42EC3">
            <w:pPr>
              <w:pStyle w:val="BodyText"/>
            </w:pPr>
            <w:r>
              <w:t>Greater*</w:t>
            </w:r>
          </w:p>
        </w:tc>
        <w:tc>
          <w:tcPr>
            <w:tcW w:w="1618" w:type="dxa"/>
          </w:tcPr>
          <w:p w14:paraId="42C54F54" w14:textId="77777777" w:rsidR="000831F0" w:rsidRDefault="000831F0" w:rsidP="00B42EC3">
            <w:pPr>
              <w:pStyle w:val="BodyText"/>
            </w:pPr>
            <w:r>
              <w:t>-3</w:t>
            </w:r>
          </w:p>
        </w:tc>
        <w:tc>
          <w:tcPr>
            <w:tcW w:w="4597" w:type="dxa"/>
          </w:tcPr>
          <w:p w14:paraId="26813065" w14:textId="77777777" w:rsidR="000831F0" w:rsidRDefault="000831F0" w:rsidP="00B42EC3">
            <w:pPr>
              <w:pStyle w:val="BodyText"/>
            </w:pPr>
            <w:r>
              <w:t>Greater Current or Flow: 20 feet</w:t>
            </w:r>
          </w:p>
        </w:tc>
      </w:tr>
      <w:tr w:rsidR="000831F0" w14:paraId="313BFDF9" w14:textId="77777777">
        <w:tc>
          <w:tcPr>
            <w:tcW w:w="1438" w:type="dxa"/>
          </w:tcPr>
          <w:p w14:paraId="0414774D" w14:textId="77777777" w:rsidR="000831F0" w:rsidRDefault="000831F0" w:rsidP="00B42EC3">
            <w:pPr>
              <w:pStyle w:val="BodyText"/>
            </w:pPr>
            <w:r>
              <w:t>Major*</w:t>
            </w:r>
          </w:p>
        </w:tc>
        <w:tc>
          <w:tcPr>
            <w:tcW w:w="1618" w:type="dxa"/>
          </w:tcPr>
          <w:p w14:paraId="203187A9" w14:textId="77777777" w:rsidR="000831F0" w:rsidRDefault="000831F0" w:rsidP="00B42EC3">
            <w:pPr>
              <w:pStyle w:val="BodyText"/>
            </w:pPr>
            <w:r>
              <w:t>-4</w:t>
            </w:r>
          </w:p>
        </w:tc>
        <w:tc>
          <w:tcPr>
            <w:tcW w:w="4597" w:type="dxa"/>
          </w:tcPr>
          <w:p w14:paraId="272E2B33" w14:textId="77777777" w:rsidR="000831F0" w:rsidRDefault="000831F0" w:rsidP="00B42EC3">
            <w:pPr>
              <w:pStyle w:val="BodyText"/>
            </w:pPr>
            <w:r>
              <w:t>Major Current or Flow: 40 feet</w:t>
            </w:r>
          </w:p>
        </w:tc>
      </w:tr>
      <w:tr w:rsidR="000831F0" w14:paraId="53B89AD4" w14:textId="77777777">
        <w:tc>
          <w:tcPr>
            <w:tcW w:w="1438" w:type="dxa"/>
          </w:tcPr>
          <w:p w14:paraId="658B0701" w14:textId="77777777" w:rsidR="000831F0" w:rsidRDefault="000831F0" w:rsidP="00B42EC3">
            <w:pPr>
              <w:pStyle w:val="BodyText"/>
            </w:pPr>
            <w:r>
              <w:t>Impossible**</w:t>
            </w:r>
          </w:p>
        </w:tc>
        <w:tc>
          <w:tcPr>
            <w:tcW w:w="1618" w:type="dxa"/>
          </w:tcPr>
          <w:p w14:paraId="2198B17E" w14:textId="77777777" w:rsidR="000831F0" w:rsidRDefault="000831F0" w:rsidP="00B42EC3">
            <w:pPr>
              <w:pStyle w:val="BodyText"/>
            </w:pPr>
            <w:r>
              <w:t>-5</w:t>
            </w:r>
          </w:p>
        </w:tc>
        <w:tc>
          <w:tcPr>
            <w:tcW w:w="4597" w:type="dxa"/>
          </w:tcPr>
          <w:p w14:paraId="79DDF979" w14:textId="77777777" w:rsidR="000831F0" w:rsidRDefault="000831F0" w:rsidP="00B42EC3">
            <w:pPr>
              <w:pStyle w:val="BodyText"/>
            </w:pPr>
            <w:r>
              <w:t>Maelstrom: 80 feet**</w:t>
            </w:r>
          </w:p>
        </w:tc>
      </w:tr>
      <w:tr w:rsidR="000831F0" w14:paraId="55482EFE" w14:textId="77777777">
        <w:tc>
          <w:tcPr>
            <w:tcW w:w="1438" w:type="dxa"/>
          </w:tcPr>
          <w:p w14:paraId="6C18AB3A" w14:textId="77777777" w:rsidR="000831F0" w:rsidRDefault="000831F0" w:rsidP="00B42EC3">
            <w:pPr>
              <w:pStyle w:val="BodyText"/>
            </w:pPr>
            <w:r>
              <w:t>Fanciful**</w:t>
            </w:r>
          </w:p>
        </w:tc>
        <w:tc>
          <w:tcPr>
            <w:tcW w:w="1618" w:type="dxa"/>
          </w:tcPr>
          <w:p w14:paraId="096DC5B6" w14:textId="77777777" w:rsidR="000831F0" w:rsidRDefault="000831F0" w:rsidP="00B42EC3">
            <w:pPr>
              <w:pStyle w:val="BodyText"/>
            </w:pPr>
            <w:r>
              <w:t>-6</w:t>
            </w:r>
          </w:p>
        </w:tc>
        <w:tc>
          <w:tcPr>
            <w:tcW w:w="4597" w:type="dxa"/>
          </w:tcPr>
          <w:p w14:paraId="5346917C" w14:textId="77777777" w:rsidR="000831F0" w:rsidRDefault="000831F0" w:rsidP="00B42EC3">
            <w:pPr>
              <w:pStyle w:val="BodyText"/>
            </w:pPr>
            <w:r>
              <w:t>Charybdis (apocryphal): 160 feet**</w:t>
            </w:r>
          </w:p>
        </w:tc>
      </w:tr>
    </w:tbl>
    <w:p w14:paraId="4D3FA428" w14:textId="77777777" w:rsidR="000831F0" w:rsidRDefault="000831F0" w:rsidP="00B42EC3">
      <w:pPr>
        <w:pStyle w:val="BodyText"/>
      </w:pPr>
      <w:r>
        <w:t xml:space="preserve">* Currents may or may not increase terrain difficulty. For example, the Gulf Stream could easily carry you 10’ after each action but it is no harder to swim in the Gulf Stream than most other areas of the ocean, while a swirling brook with a Lesser Flow could still be Lesser Difficult Terrain. Strong rip currents can be Greater Currents, though most are Moderate. Rip currents are channels of water; if you swim at right angles to the rip current, you will eventually get out of it. They are usually not more than 50 feet wide, but some are as wide as 200 feet. The reason rip currents kill so many people </w:t>
      </w:r>
      <w:proofErr w:type="gramStart"/>
      <w:r>
        <w:t>is</w:t>
      </w:r>
      <w:proofErr w:type="gramEnd"/>
      <w:r>
        <w:t xml:space="preserve"> that they try to swim against the current, which is physically impossible even for the best of (normal human) swimmers for the strongest rip currents. Of course, if you can swim up a waterfall, you can easily handle a rip current, too. </w:t>
      </w:r>
    </w:p>
    <w:p w14:paraId="1D89833A" w14:textId="77777777" w:rsidR="000831F0" w:rsidRDefault="000831F0" w:rsidP="00B42EC3">
      <w:pPr>
        <w:pStyle w:val="BodyText"/>
      </w:pPr>
      <w:r>
        <w:t xml:space="preserve">** Maelstroms can cause concussive damage; Fanciful flows would rip pretty much anything to shreds and would probably boil away from the heat generated by the energy required to churn that fast. If you fail to counteract 60’ of a waterfall’s Forced Movement, which is typical, you gain the Falling 0 condition. You also cannot swim up a Waterfall unless you and your limbs are completely submerged. Once you gain Falling 0, you are in freefall and use Aerobatics (Freefall) instead of Float until you reach the bottom of the waterfall. A Maelstrom is treated as having a Greater Current towards its center, but an Impossible Current as you swirl, with weaker currents if you are farther away; a Maelstrom (or, more specifically, a vortex) does not give you the Falling condition unless you reach the center. </w:t>
      </w:r>
    </w:p>
    <w:p w14:paraId="3F7C02BD" w14:textId="77777777" w:rsidR="000831F0" w:rsidRDefault="000831F0" w:rsidP="00B42EC3">
      <w:pPr>
        <w:pStyle w:val="BodyText"/>
      </w:pPr>
      <w:r>
        <w:tab/>
        <w:t xml:space="preserve">For simplicity, you can generally assume forced movement due to currents, tides, or downhill flow remains the same even if there is turbulence, though the GM may choose to randomize forced movement in some cases. </w:t>
      </w:r>
    </w:p>
    <w:p w14:paraId="1381EF1E" w14:textId="77777777" w:rsidR="000831F0" w:rsidRDefault="000831F0" w:rsidP="00B42EC3">
      <w:pPr>
        <w:pStyle w:val="BodyText"/>
      </w:pPr>
      <w:r>
        <w:tab/>
        <w:t xml:space="preserve">Effective STR modifiers for Size are ignored for Aquabatics tests. </w:t>
      </w:r>
    </w:p>
    <w:p w14:paraId="7ABF1F4C" w14:textId="77777777" w:rsidR="000831F0" w:rsidRDefault="000831F0" w:rsidP="00B42EC3">
      <w:pPr>
        <w:pStyle w:val="BodyText"/>
      </w:pPr>
    </w:p>
    <w:p w14:paraId="112098CE" w14:textId="77777777" w:rsidR="000831F0" w:rsidRDefault="000831F0" w:rsidP="00B42EC3">
      <w:pPr>
        <w:pStyle w:val="BodyText"/>
      </w:pPr>
      <w:r>
        <w:rPr>
          <w:b/>
          <w:bCs/>
          <w:i/>
          <w:iCs/>
        </w:rPr>
        <w:tab/>
        <w:t>Float</w:t>
      </w:r>
      <w:r w:rsidRPr="003E4C9D">
        <w:t xml:space="preserve"> (</w:t>
      </w:r>
      <w:r>
        <w:t>Lesser Action</w:t>
      </w:r>
      <w:r w:rsidRPr="003E4C9D">
        <w:t xml:space="preserve">) </w:t>
      </w:r>
      <w:r>
        <w:t xml:space="preserve">Float is the aquatic equivalent of Aerobatics (Freefall), but without Tracking. Your hands are free while you Float. If your Result would be reduced below Trivial Result due to Difficult Terrain, you sink as many squares as your default Sinking rating +1, maximum of 3. </w:t>
      </w:r>
    </w:p>
    <w:p w14:paraId="2A92C36B" w14:textId="77777777" w:rsidR="000831F0" w:rsidRDefault="000831F0" w:rsidP="00B42EC3">
      <w:pPr>
        <w:pStyle w:val="BodyText"/>
      </w:pPr>
      <w:r>
        <w:tab/>
        <w:t xml:space="preserve">Fanciful Result (60+): As Impossible Result, but if you have Impossible Proficiency, you also float up 7 squares if you have default Sinking rating 0, 4 squares if you have default Sinking rating 1, or 2 squares if you have default Sinking rating 2. </w:t>
      </w:r>
    </w:p>
    <w:p w14:paraId="5B5FBCA2" w14:textId="77777777" w:rsidR="000831F0" w:rsidRDefault="000831F0" w:rsidP="00B42EC3">
      <w:pPr>
        <w:pStyle w:val="BodyText"/>
      </w:pPr>
      <w:r>
        <w:tab/>
        <w:t>Impossible Result (50-59): As Major Result, but if you have Impossible Proficiency, you also float up 5 squares if you have default Sinking rating 0 or 2 squares if you have default Sinking rating 1.</w:t>
      </w:r>
    </w:p>
    <w:p w14:paraId="02D467C0" w14:textId="77777777" w:rsidR="000831F0" w:rsidRDefault="000831F0" w:rsidP="00B42EC3">
      <w:pPr>
        <w:pStyle w:val="BodyText"/>
      </w:pPr>
      <w:r>
        <w:tab/>
        <w:t>Major Result (40-49): As Greater Result, but if you have at least Major Proficiency,</w:t>
      </w:r>
      <w:r w:rsidRPr="004F0A6D">
        <w:t xml:space="preserve"> </w:t>
      </w:r>
      <w:r>
        <w:t xml:space="preserve">you also float up 4 squares if you have default Sinking rating 0 or 1 square if you have default Sinking rating 1. </w:t>
      </w:r>
    </w:p>
    <w:p w14:paraId="299CDC83" w14:textId="77777777" w:rsidR="000831F0" w:rsidRDefault="000831F0" w:rsidP="00B42EC3">
      <w:pPr>
        <w:pStyle w:val="BodyText"/>
      </w:pPr>
      <w:r>
        <w:tab/>
        <w:t xml:space="preserve">Greater Result (30-39): As Moderate Result, but if you have at least Greater Proficiency, you also float up 3 squares if you have default Sinking rating 0. </w:t>
      </w:r>
    </w:p>
    <w:p w14:paraId="01C44412" w14:textId="77777777" w:rsidR="000831F0" w:rsidRDefault="000831F0" w:rsidP="00B42EC3">
      <w:pPr>
        <w:pStyle w:val="BodyText"/>
      </w:pPr>
      <w:r>
        <w:tab/>
        <w:t xml:space="preserve">Moderate Result (20-29): As Lesser Result, but if you have at least Moderate Proficiency, you also float up 2 squares if you have default Sinking rating 0.  </w:t>
      </w:r>
    </w:p>
    <w:p w14:paraId="61740CAD" w14:textId="77777777" w:rsidR="000831F0" w:rsidRDefault="000831F0" w:rsidP="00B42EC3">
      <w:pPr>
        <w:pStyle w:val="BodyText"/>
      </w:pPr>
      <w:r>
        <w:tab/>
        <w:t xml:space="preserve">Lesser Result (10-19): As Minor Result, but you lose the Drowning condition if you have it and are in the surface square. If you do not have the Drowning condition, you gain a Bonus Action instead. If you prefer, you can also choose to keep the Drowning condition and gain a Bonus Action. </w:t>
      </w:r>
    </w:p>
    <w:p w14:paraId="3C173426" w14:textId="77777777" w:rsidR="000831F0" w:rsidRPr="003E4C9D" w:rsidRDefault="000831F0" w:rsidP="00B42EC3">
      <w:pPr>
        <w:pStyle w:val="BodyText"/>
      </w:pPr>
      <w:r>
        <w:tab/>
        <w:t xml:space="preserve">Minor Result (0-9): If you have default Sinking rating 0, you float up one Square. Otherwise, you sink as many squares as your default Sinking rating -1. If you have the Drowning condition, you do not lose it even if you are at the surface square. </w:t>
      </w:r>
    </w:p>
    <w:p w14:paraId="6138647A" w14:textId="77777777" w:rsidR="000831F0" w:rsidRDefault="000831F0" w:rsidP="00B42EC3">
      <w:pPr>
        <w:pStyle w:val="BodyText"/>
      </w:pPr>
      <w:r>
        <w:tab/>
        <w:t xml:space="preserve">Trivial Result (-1 or less): You sink as many squares as your default Sinking rating and gain the Drowning condition if you do not have it already. </w:t>
      </w:r>
    </w:p>
    <w:p w14:paraId="4B7391E2" w14:textId="77777777" w:rsidR="000831F0" w:rsidRDefault="000831F0" w:rsidP="00B42EC3">
      <w:pPr>
        <w:pStyle w:val="BodyText"/>
      </w:pPr>
    </w:p>
    <w:p w14:paraId="2BB064B8" w14:textId="77777777" w:rsidR="000831F0" w:rsidRDefault="000831F0" w:rsidP="00B42EC3">
      <w:pPr>
        <w:pStyle w:val="BodyText"/>
      </w:pPr>
      <w:r>
        <w:tab/>
      </w:r>
      <w:r>
        <w:rPr>
          <w:b/>
          <w:bCs/>
          <w:i/>
          <w:iCs/>
        </w:rPr>
        <w:t>Marine Dodge</w:t>
      </w:r>
      <w:r>
        <w:t xml:space="preserve"> (Lesser Reaction, Strength) Marine Dodge is the aquatic equivalent of Agility (Dodge), but you can only attempt it if you have the Float condition. </w:t>
      </w:r>
    </w:p>
    <w:p w14:paraId="2914A39D" w14:textId="77777777" w:rsidR="000831F0" w:rsidRDefault="000831F0" w:rsidP="00B42EC3">
      <w:pPr>
        <w:pStyle w:val="BodyText"/>
      </w:pPr>
    </w:p>
    <w:p w14:paraId="17D57D6D" w14:textId="77777777" w:rsidR="000831F0" w:rsidRDefault="000831F0" w:rsidP="00B42EC3">
      <w:pPr>
        <w:pStyle w:val="BodyText"/>
      </w:pPr>
      <w:r>
        <w:rPr>
          <w:b/>
          <w:bCs/>
          <w:i/>
          <w:iCs/>
        </w:rPr>
        <w:tab/>
        <w:t xml:space="preserve">Marine </w:t>
      </w:r>
      <w:r w:rsidRPr="003E4C9D">
        <w:rPr>
          <w:b/>
          <w:bCs/>
          <w:i/>
          <w:iCs/>
        </w:rPr>
        <w:t>High Jump</w:t>
      </w:r>
      <w:r w:rsidRPr="003E4C9D">
        <w:t xml:space="preserve"> (</w:t>
      </w:r>
      <w:r>
        <w:t>Move, Momentum, Strength*</w:t>
      </w:r>
      <w:r w:rsidRPr="003E4C9D">
        <w:t xml:space="preserve">) </w:t>
      </w:r>
      <w:r>
        <w:t xml:space="preserve">This is the same as Agility (High Jump), but you High Jump out of water using your Swim Speed and it requires a little less strength. </w:t>
      </w:r>
    </w:p>
    <w:p w14:paraId="74398BB2" w14:textId="77777777" w:rsidR="000831F0" w:rsidRDefault="000831F0" w:rsidP="00B42EC3">
      <w:pPr>
        <w:pStyle w:val="BodyText"/>
      </w:pPr>
      <w:r>
        <w:t xml:space="preserve">* If you have Levitation, the test loses the Strength Trait. </w:t>
      </w:r>
    </w:p>
    <w:p w14:paraId="5EB12858" w14:textId="77777777" w:rsidR="000831F0" w:rsidRDefault="000831F0" w:rsidP="00B42EC3">
      <w:pPr>
        <w:pStyle w:val="BodyText"/>
      </w:pPr>
    </w:p>
    <w:p w14:paraId="4D659B66" w14:textId="77777777" w:rsidR="000831F0" w:rsidRDefault="000831F0" w:rsidP="00B42EC3">
      <w:pPr>
        <w:pStyle w:val="BodyText"/>
      </w:pPr>
      <w:r>
        <w:rPr>
          <w:b/>
          <w:bCs/>
          <w:i/>
          <w:iCs/>
        </w:rPr>
        <w:tab/>
        <w:t xml:space="preserve">Marine </w:t>
      </w:r>
      <w:r w:rsidRPr="003E4C9D">
        <w:rPr>
          <w:b/>
          <w:bCs/>
          <w:i/>
          <w:iCs/>
        </w:rPr>
        <w:t>Long Jump</w:t>
      </w:r>
      <w:r w:rsidRPr="003E4C9D">
        <w:t xml:space="preserve"> (</w:t>
      </w:r>
      <w:r>
        <w:t>Move, Momentum, Strength*</w:t>
      </w:r>
      <w:r w:rsidRPr="003E4C9D">
        <w:t xml:space="preserve">) </w:t>
      </w:r>
      <w:r>
        <w:t xml:space="preserve">This is the same as Agility (Long Jump), but you Long Jump out of water using your Swim Speed and it requires a little less strength. </w:t>
      </w:r>
    </w:p>
    <w:p w14:paraId="4E077351" w14:textId="77777777" w:rsidR="000831F0" w:rsidRDefault="000831F0" w:rsidP="00B42EC3">
      <w:pPr>
        <w:pStyle w:val="BodyText"/>
      </w:pPr>
      <w:r>
        <w:t xml:space="preserve">* If you have Levitation, the test loses the Strength Trait. </w:t>
      </w:r>
    </w:p>
    <w:p w14:paraId="0EDFCD69" w14:textId="77777777" w:rsidR="000831F0" w:rsidRPr="003E4C9D" w:rsidRDefault="000831F0" w:rsidP="00B42EC3">
      <w:pPr>
        <w:pStyle w:val="BodyText"/>
      </w:pPr>
    </w:p>
    <w:p w14:paraId="3AD7E699" w14:textId="77777777" w:rsidR="000831F0" w:rsidRDefault="000831F0" w:rsidP="00B42EC3">
      <w:pPr>
        <w:pStyle w:val="BodyText"/>
      </w:pPr>
      <w:r>
        <w:rPr>
          <w:b/>
          <w:bCs/>
          <w:i/>
          <w:iCs/>
        </w:rPr>
        <w:tab/>
        <w:t>Swim</w:t>
      </w:r>
      <w:r w:rsidRPr="003E4C9D">
        <w:t xml:space="preserve"> (</w:t>
      </w:r>
      <w:r>
        <w:t xml:space="preserve">Lesser Action, </w:t>
      </w:r>
      <w:r w:rsidRPr="003E4C9D">
        <w:t>Move</w:t>
      </w:r>
      <w:r>
        <w:t>, Manual, Strength</w:t>
      </w:r>
      <w:r w:rsidRPr="003E4C9D">
        <w:t xml:space="preserve">) </w:t>
      </w:r>
      <w:r>
        <w:t xml:space="preserve">Swim is the aquatic equivalent of Hustle (Sprint), but it is not Strenuous, and you can only attempt it if you have the Float condition and a Swim Speed. If you have Fins or Jet Propulsion, Swim loses the Manual trait. If you have Swim Speed 2, unless otherwise indicated you have ¼ the indicated Speed; if you have Swim Speed 4, ½ the indicated Speed. If your natural Swim Speed is 2, you also have -1 Result if you swim underwater; most creatures who can swim but are not native to marine environments swim slower underwater. </w:t>
      </w:r>
    </w:p>
    <w:p w14:paraId="07B650EE" w14:textId="77777777" w:rsidR="000831F0" w:rsidRDefault="000831F0" w:rsidP="00B42EC3">
      <w:pPr>
        <w:pStyle w:val="BodyText"/>
      </w:pPr>
      <w:r>
        <w:tab/>
        <w:t xml:space="preserve">Fanciful Result (60+): As Impossible Result, but if you have Impossible Proficiency, in addition to the Reactive Movement 8, Speed 24. </w:t>
      </w:r>
    </w:p>
    <w:p w14:paraId="784B69AA" w14:textId="77777777" w:rsidR="000831F0" w:rsidRDefault="000831F0" w:rsidP="00B42EC3">
      <w:pPr>
        <w:pStyle w:val="BodyText"/>
      </w:pPr>
      <w:r>
        <w:tab/>
        <w:t xml:space="preserve">Impossible Result (50-59): As Major Result, but if you have Impossible Proficiency, you also gain Reactive Movement 8, which you can immediately use as per Minor Result if you like (to move further), further increasing Momentum. </w:t>
      </w:r>
    </w:p>
    <w:p w14:paraId="0021893C" w14:textId="77777777" w:rsidR="000831F0" w:rsidRPr="003E4C9D" w:rsidRDefault="000831F0" w:rsidP="00B42EC3">
      <w:pPr>
        <w:pStyle w:val="BodyText"/>
      </w:pPr>
      <w:r>
        <w:tab/>
        <w:t xml:space="preserve">Major Result (40-49): As Greater Result, but if you have at least Major Proficiency, Speed 16. </w:t>
      </w:r>
    </w:p>
    <w:p w14:paraId="219A7A9F" w14:textId="77777777" w:rsidR="000831F0" w:rsidRDefault="000831F0" w:rsidP="00B42EC3">
      <w:pPr>
        <w:pStyle w:val="BodyText"/>
      </w:pPr>
      <w:r>
        <w:tab/>
        <w:t xml:space="preserve">Greater Result (30-39): As Moderate Result, but if you have at least Greater Proficiency, Speed 14. </w:t>
      </w:r>
    </w:p>
    <w:p w14:paraId="3E5EE59A" w14:textId="77777777" w:rsidR="000831F0" w:rsidRPr="003E4C9D" w:rsidRDefault="000831F0" w:rsidP="00B42EC3">
      <w:pPr>
        <w:pStyle w:val="BodyText"/>
      </w:pPr>
      <w:r>
        <w:tab/>
        <w:t xml:space="preserve">Moderate Result (20-29): As Lesser Result, but if you have at least Moderate Proficiency, Speed 12. </w:t>
      </w:r>
    </w:p>
    <w:p w14:paraId="599B23E1" w14:textId="77777777" w:rsidR="000831F0" w:rsidRDefault="000831F0" w:rsidP="00B42EC3">
      <w:pPr>
        <w:pStyle w:val="BodyText"/>
      </w:pPr>
      <w:r>
        <w:tab/>
        <w:t xml:space="preserve">Lesser Result (10-19): Speed 10 or, if Swim does not have the Manual trait for you, you can treat Result as one lower than you achieved but gain a Bonus Action. </w:t>
      </w:r>
    </w:p>
    <w:p w14:paraId="2FBC4DE6" w14:textId="77777777" w:rsidR="000831F0" w:rsidRPr="003E4C9D" w:rsidRDefault="000831F0" w:rsidP="00B42EC3">
      <w:pPr>
        <w:pStyle w:val="BodyText"/>
      </w:pPr>
      <w:r>
        <w:tab/>
        <w:t xml:space="preserve">Minor Result (0-9): Speed 8. </w:t>
      </w:r>
    </w:p>
    <w:p w14:paraId="66053E41" w14:textId="77777777" w:rsidR="000831F0" w:rsidRDefault="000831F0" w:rsidP="00B42EC3">
      <w:pPr>
        <w:pStyle w:val="BodyText"/>
      </w:pPr>
      <w:r>
        <w:tab/>
        <w:t xml:space="preserve">Trivial Result (-1 or less): Speed 6. If your Swim Speed is less than 2, you sink as many squares as your default Sinking rating and gain the Drowning condition if you do not have it already. </w:t>
      </w:r>
    </w:p>
    <w:p w14:paraId="72322B50" w14:textId="77777777" w:rsidR="000831F0" w:rsidRDefault="000831F0" w:rsidP="00B42EC3">
      <w:pPr>
        <w:pStyle w:val="BodyText"/>
      </w:pPr>
    </w:p>
    <w:p w14:paraId="09B484E4" w14:textId="77777777" w:rsidR="000831F0" w:rsidRDefault="000831F0" w:rsidP="00B42EC3">
      <w:pPr>
        <w:pStyle w:val="BodyText"/>
      </w:pPr>
      <w:r>
        <w:tab/>
      </w:r>
      <w:r>
        <w:rPr>
          <w:b/>
          <w:bCs/>
          <w:i/>
          <w:iCs/>
        </w:rPr>
        <w:t>Water Entry</w:t>
      </w:r>
      <w:r>
        <w:t xml:space="preserve"> (Lesser Reaction) Water Entry is a Reaction taken at the end of a pass when Forced Movement brings you into contact with a liquid. If you jump off a surface, you gain Dive 0 and a Reaction that can only be used for Agility (Landing Fall) or Aquabatics (Water Entry); a controlled fall, whether headfirst or feetfirst is covered by the Dive condition, not the Falling condition. Jumping off a surface does not require a test. </w:t>
      </w:r>
    </w:p>
    <w:p w14:paraId="6D5AD6CC" w14:textId="77777777" w:rsidR="000831F0" w:rsidRDefault="000831F0" w:rsidP="00B42EC3">
      <w:pPr>
        <w:pStyle w:val="BodyText"/>
      </w:pPr>
      <w:r>
        <w:tab/>
        <w:t xml:space="preserve">Fanciful Result (60+): As Impossible Result, but if you have Impossible Proficiency reduce effective Momentum by 35 (terminal velocity). </w:t>
      </w:r>
    </w:p>
    <w:p w14:paraId="50EF443F" w14:textId="77777777" w:rsidR="000831F0" w:rsidRDefault="000831F0" w:rsidP="00B42EC3">
      <w:pPr>
        <w:pStyle w:val="BodyText"/>
      </w:pPr>
      <w:r>
        <w:tab/>
        <w:t>Impossible Result (50-59): As Major Result, but if you have Impossible Proficiency reduce effective Momentum by 24.</w:t>
      </w:r>
    </w:p>
    <w:p w14:paraId="061A13B6" w14:textId="77777777" w:rsidR="000831F0" w:rsidRDefault="000831F0" w:rsidP="00B42EC3">
      <w:pPr>
        <w:pStyle w:val="BodyText"/>
      </w:pPr>
      <w:r>
        <w:tab/>
        <w:t>Major Result (40-49): As Greater Result, but if you have at least Major Proficiency</w:t>
      </w:r>
      <w:r w:rsidRPr="004F0A6D">
        <w:t xml:space="preserve"> </w:t>
      </w:r>
      <w:r>
        <w:t xml:space="preserve">reduce effective Momentum by 18. </w:t>
      </w:r>
    </w:p>
    <w:p w14:paraId="3172D308" w14:textId="77777777" w:rsidR="000831F0" w:rsidRDefault="000831F0" w:rsidP="00B42EC3">
      <w:pPr>
        <w:pStyle w:val="BodyText"/>
      </w:pPr>
      <w:r>
        <w:tab/>
        <w:t>Greater Result (30-39): As Moderate Result, but if you have at least Greater Proficiency</w:t>
      </w:r>
      <w:r w:rsidRPr="004F0A6D">
        <w:t xml:space="preserve"> </w:t>
      </w:r>
      <w:r>
        <w:t xml:space="preserve">reduce effective Momentum by 16. </w:t>
      </w:r>
    </w:p>
    <w:p w14:paraId="1D16B04D" w14:textId="77777777" w:rsidR="000831F0" w:rsidRDefault="000831F0" w:rsidP="00B42EC3">
      <w:pPr>
        <w:pStyle w:val="BodyText"/>
      </w:pPr>
      <w:r>
        <w:tab/>
        <w:t xml:space="preserve">Moderate Result (20-29): As Lesser Result, but if you have at least Moderate Proficiency reduce effective Momentum by 14.  </w:t>
      </w:r>
    </w:p>
    <w:p w14:paraId="0A763E03" w14:textId="77777777" w:rsidR="000831F0" w:rsidRDefault="000831F0" w:rsidP="00B42EC3">
      <w:pPr>
        <w:pStyle w:val="BodyText"/>
      </w:pPr>
      <w:r>
        <w:tab/>
        <w:t xml:space="preserve">Lesser Result (10-19): As Minor </w:t>
      </w:r>
      <w:proofErr w:type="gramStart"/>
      <w:r>
        <w:t>Result, but</w:t>
      </w:r>
      <w:proofErr w:type="gramEnd"/>
      <w:r>
        <w:t xml:space="preserve"> reduce effective Momentum by 12.  </w:t>
      </w:r>
    </w:p>
    <w:p w14:paraId="7535A9DE" w14:textId="77777777" w:rsidR="000831F0" w:rsidRDefault="000831F0" w:rsidP="00B42EC3">
      <w:pPr>
        <w:pStyle w:val="BodyText"/>
      </w:pPr>
      <w:r>
        <w:tab/>
        <w:t xml:space="preserve">Minor Result (0-9): When diving into a liquid, reduce effective Momentum by 10. </w:t>
      </w:r>
    </w:p>
    <w:p w14:paraId="26C28D01" w14:textId="77777777" w:rsidR="000831F0" w:rsidRPr="003E4C9D" w:rsidRDefault="000831F0" w:rsidP="00B42EC3">
      <w:pPr>
        <w:pStyle w:val="BodyText"/>
      </w:pPr>
      <w:r>
        <w:tab/>
        <w:t xml:space="preserve">Trivial Result (-1 or less): When diving into a liquid, reduce effective Momentum by 6. You can “pencil dive” feet first with arms held tightly at your sides or headfirst with arms outstretched. A “pancake” landing does not reduce effective Momentum; you take falling damage. You are submerged (first square of water) upon </w:t>
      </w:r>
      <w:proofErr w:type="gramStart"/>
      <w:r>
        <w:t>entry, but</w:t>
      </w:r>
      <w:proofErr w:type="gramEnd"/>
      <w:r>
        <w:t xml:space="preserve"> increase the depth by 1 square per 5 (actual) Momentum; it generally takes less than a second (less than a turn) to reach this depth, so assume you reach the indicated depth either during the Forced Movement phase or during your next turn. </w:t>
      </w:r>
    </w:p>
    <w:p w14:paraId="10A833D0" w14:textId="77777777" w:rsidR="000831F0" w:rsidRPr="003E4C9D" w:rsidRDefault="000831F0" w:rsidP="000831F0">
      <w:pPr>
        <w:pStyle w:val="Heading3"/>
      </w:pPr>
      <w:bookmarkStart w:id="66" w:name="_Toc130241905"/>
      <w:r>
        <w:t xml:space="preserve">Alchemy </w:t>
      </w:r>
      <w:r w:rsidRPr="003E4C9D">
        <w:t>(INT)</w:t>
      </w:r>
      <w:bookmarkEnd w:id="66"/>
    </w:p>
    <w:p w14:paraId="1FD85AE0" w14:textId="77777777" w:rsidR="000831F0" w:rsidRDefault="000831F0" w:rsidP="00B42EC3">
      <w:pPr>
        <w:pStyle w:val="BodyText"/>
      </w:pPr>
      <w:r>
        <w:tab/>
      </w:r>
      <w:r>
        <w:rPr>
          <w:b/>
          <w:bCs/>
          <w:i/>
          <w:iCs/>
        </w:rPr>
        <w:t>Create Value</w:t>
      </w:r>
      <w:r w:rsidRPr="003E4C9D">
        <w:t xml:space="preserve"> </w:t>
      </w:r>
      <w:r>
        <w:t xml:space="preserve">You </w:t>
      </w:r>
      <w:proofErr w:type="gramStart"/>
      <w:r>
        <w:t>can</w:t>
      </w:r>
      <w:proofErr w:type="gramEnd"/>
      <w:r>
        <w:t xml:space="preserve"> Create Value to craft alchemical items.  </w:t>
      </w:r>
    </w:p>
    <w:p w14:paraId="4A231293" w14:textId="77777777" w:rsidR="000831F0" w:rsidRDefault="000831F0" w:rsidP="00B42EC3">
      <w:pPr>
        <w:pStyle w:val="BodyText"/>
      </w:pPr>
    </w:p>
    <w:p w14:paraId="3E8C6B04" w14:textId="77777777" w:rsidR="000831F0" w:rsidRDefault="000831F0" w:rsidP="00B42EC3">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Observation test, to understand features of chemicals or materials.  </w:t>
      </w:r>
    </w:p>
    <w:p w14:paraId="2BF25B96" w14:textId="77777777" w:rsidR="000831F0" w:rsidRDefault="000831F0" w:rsidP="00B42EC3">
      <w:pPr>
        <w:pStyle w:val="BodyText"/>
      </w:pPr>
    </w:p>
    <w:p w14:paraId="0BB048E3" w14:textId="77777777" w:rsidR="000831F0" w:rsidRDefault="000831F0" w:rsidP="00B42EC3">
      <w:pPr>
        <w:pStyle w:val="BodyText"/>
      </w:pPr>
      <w:r>
        <w:rPr>
          <w:b/>
          <w:bCs/>
          <w:i/>
          <w:iCs/>
        </w:rPr>
        <w:tab/>
        <w:t>Mask Scent (aka Establish Potential Chemical Signature)</w:t>
      </w:r>
      <w:r w:rsidRPr="003E4C9D">
        <w:t xml:space="preserve"> (</w:t>
      </w:r>
      <w:r>
        <w:t>Intermission Action, Manual, Signature</w:t>
      </w:r>
      <w:r w:rsidRPr="003E4C9D">
        <w:t xml:space="preserve">) </w:t>
      </w:r>
      <w:r>
        <w:t xml:space="preserve">Reducing Chemical Signature from normal body odor can </w:t>
      </w:r>
      <w:r>
        <w:lastRenderedPageBreak/>
        <w:t xml:space="preserve">be accomplished to some extent with advance planning (e.g., by bathing and transferring odors from the environment to you. You generally need another feat to even attempt this task for more exotic “chemical” signatures, such as Foil Lifesense to reduce the chemical signature of life. This test does not involve dousing yourself in skunk musk, which anyone could do to make the stench so overwhelming that your Chemical Signature is practically undetectable; you don’t replace your signature with something else. However, you could combine stench with your masked scent to ensure the stench is so much higher than your masked scent that the olfactory senses of anyone will be saturated. Your Potential Chemical Signature lasts until it is changed due to getting bloody, sweaty, dirty, or the like. </w:t>
      </w:r>
    </w:p>
    <w:p w14:paraId="04E8D335" w14:textId="77777777" w:rsidR="000831F0" w:rsidRDefault="000831F0" w:rsidP="00B42EC3">
      <w:pPr>
        <w:pStyle w:val="BodyText"/>
      </w:pPr>
      <w:r>
        <w:tab/>
        <w:t xml:space="preserve">Fanciful Result (60+): As Impossible Result, but if you have Impossible Proficiency, you have a Fanciful Potential Chemical Signature. </w:t>
      </w:r>
    </w:p>
    <w:p w14:paraId="72FB4835" w14:textId="77777777" w:rsidR="000831F0" w:rsidRDefault="000831F0" w:rsidP="00B42EC3">
      <w:pPr>
        <w:pStyle w:val="BodyText"/>
      </w:pPr>
      <w:r>
        <w:tab/>
        <w:t xml:space="preserve">Impossible Result (50-59): As Major Result, but if you have Impossible Proficiency, you have an Impossible Potential Chemical Signature. </w:t>
      </w:r>
    </w:p>
    <w:p w14:paraId="2D0DFCAF" w14:textId="77777777" w:rsidR="000831F0" w:rsidRDefault="000831F0" w:rsidP="00B42EC3">
      <w:pPr>
        <w:pStyle w:val="BodyText"/>
      </w:pPr>
      <w:r>
        <w:tab/>
        <w:t xml:space="preserve">Major Result (40-49): As Greater Result, but if you have at least Major Proficiency, you have a Major Potential Chemical Signature. </w:t>
      </w:r>
    </w:p>
    <w:p w14:paraId="0CA3A0EA" w14:textId="77777777" w:rsidR="000831F0" w:rsidRDefault="000831F0" w:rsidP="00B42EC3">
      <w:pPr>
        <w:pStyle w:val="BodyText"/>
      </w:pPr>
      <w:r>
        <w:tab/>
        <w:t xml:space="preserve">Greater Result (30-39): As Moderate Result, but if you have at least Moderate Proficiency, you have a Greater Potential Chemical Signature. </w:t>
      </w:r>
    </w:p>
    <w:p w14:paraId="7C60F497" w14:textId="77777777" w:rsidR="000831F0" w:rsidRDefault="000831F0" w:rsidP="00B42EC3">
      <w:pPr>
        <w:pStyle w:val="BodyText"/>
      </w:pPr>
      <w:r>
        <w:tab/>
        <w:t xml:space="preserve">Moderate Result (20-29): Your Potential Chemical Signature is Greater, which would be very difficult to achieve without some basic alchemy. </w:t>
      </w:r>
    </w:p>
    <w:p w14:paraId="2E943EEA" w14:textId="77777777" w:rsidR="000831F0" w:rsidRDefault="000831F0" w:rsidP="00B42EC3">
      <w:pPr>
        <w:pStyle w:val="BodyText"/>
      </w:pPr>
      <w:r>
        <w:tab/>
        <w:t xml:space="preserve">Lesser Result (10-19): Your Potential Chemical Signature is Lesser, probably mostly thanks to good hygiene and no cologne or scented soap. </w:t>
      </w:r>
    </w:p>
    <w:p w14:paraId="083E6CCE" w14:textId="77777777" w:rsidR="000831F0" w:rsidRDefault="000831F0" w:rsidP="00B42EC3">
      <w:pPr>
        <w:pStyle w:val="BodyText"/>
      </w:pPr>
      <w:r>
        <w:tab/>
        <w:t xml:space="preserve">Minor Result (0-9): Your Potential Chemical Signature is Minor, due to some hygienic efforts. </w:t>
      </w:r>
    </w:p>
    <w:p w14:paraId="5DE0CD7C" w14:textId="77777777" w:rsidR="000831F0" w:rsidRDefault="000831F0" w:rsidP="00B42EC3">
      <w:pPr>
        <w:pStyle w:val="BodyText"/>
      </w:pPr>
      <w:r>
        <w:tab/>
        <w:t xml:space="preserve">Trivial Result (-1 or less): Your Potential Chemical Signature is Trivial, the same as anyone else who rarely bathes. Your Potential Chemical Signature lasts until the end of the encounter. </w:t>
      </w:r>
    </w:p>
    <w:p w14:paraId="14380629" w14:textId="77777777" w:rsidR="000831F0" w:rsidRPr="003E4C9D" w:rsidRDefault="000831F0" w:rsidP="000831F0">
      <w:pPr>
        <w:pStyle w:val="Heading3"/>
      </w:pPr>
      <w:bookmarkStart w:id="67" w:name="_Toc130241906"/>
      <w:r>
        <w:t xml:space="preserve">Athletics </w:t>
      </w:r>
      <w:r w:rsidRPr="003E4C9D">
        <w:t>(</w:t>
      </w:r>
      <w:r>
        <w:t>STR</w:t>
      </w:r>
      <w:r w:rsidRPr="003E4C9D">
        <w:t>)</w:t>
      </w:r>
    </w:p>
    <w:p w14:paraId="44510CE4" w14:textId="77777777" w:rsidR="000831F0" w:rsidRDefault="000831F0" w:rsidP="00B42EC3">
      <w:pPr>
        <w:pStyle w:val="BodyText"/>
      </w:pPr>
      <w:r>
        <w:rPr>
          <w:b/>
          <w:bCs/>
          <w:i/>
          <w:iCs/>
        </w:rPr>
        <w:tab/>
        <w:t xml:space="preserve">Climb </w:t>
      </w:r>
      <w:r w:rsidRPr="003E4C9D">
        <w:t>(</w:t>
      </w:r>
      <w:r>
        <w:t>Lesser Action, Move, Manual</w:t>
      </w:r>
      <w:r w:rsidRPr="003E4C9D">
        <w:t xml:space="preserve">) </w:t>
      </w:r>
      <w:r>
        <w:t xml:space="preserve">Attempt Athletics when you wish to move across a vertical or reverse-incline surface using your hands. If you have Climb Speed 2, you have ¼ the indicated Speed and if you have Climb Speed 4, you have ½ the indicated Speed. (Most creatures have Climb Speed 2.) You do not use both Climb and an Agility test; slipperiness is built into Terrain Difficulty for Climb and surface area generally doesn’t matter and, unlike with a Balance test, reduced surface area can </w:t>
      </w:r>
      <w:proofErr w:type="gramStart"/>
      <w:r>
        <w:t>actually aid</w:t>
      </w:r>
      <w:proofErr w:type="gramEnd"/>
      <w:r>
        <w:t xml:space="preserve"> climbing because you can wrap your limbs around. If you use one hand to climb, you have -1 Result. When you reach the top of a climb, you typically </w:t>
      </w:r>
      <w:proofErr w:type="gramStart"/>
      <w:r>
        <w:t>have to</w:t>
      </w:r>
      <w:proofErr w:type="gramEnd"/>
      <w:r>
        <w:t xml:space="preserve"> crawl one square to mantel. </w:t>
      </w:r>
    </w:p>
    <w:p w14:paraId="746850EE" w14:textId="77777777" w:rsidR="000831F0" w:rsidRDefault="000831F0" w:rsidP="00B42EC3">
      <w:pPr>
        <w:pStyle w:val="BodyText"/>
      </w:pPr>
      <w:r>
        <w:tab/>
        <w:t xml:space="preserve">Note 1: If you have time, it’s a good idea to burn an action to gain a Reaction and Reactive Movement, just in case you start to fall. </w:t>
      </w:r>
    </w:p>
    <w:p w14:paraId="60F5ACF3" w14:textId="77777777" w:rsidR="000831F0" w:rsidRDefault="000831F0" w:rsidP="00B42EC3">
      <w:pPr>
        <w:pStyle w:val="BodyText"/>
      </w:pPr>
      <w:r>
        <w:tab/>
        <w:t xml:space="preserve">Note 2: Difficult Terrain due to incline is two degrees lower for Climb as it is for Sprint (aka Hike). </w:t>
      </w:r>
    </w:p>
    <w:tbl>
      <w:tblPr>
        <w:tblStyle w:val="TableGrid"/>
        <w:tblW w:w="0" w:type="auto"/>
        <w:tblInd w:w="108" w:type="dxa"/>
        <w:tblLook w:val="04A0" w:firstRow="1" w:lastRow="0" w:firstColumn="1" w:lastColumn="0" w:noHBand="0" w:noVBand="1"/>
      </w:tblPr>
      <w:tblGrid>
        <w:gridCol w:w="1440"/>
        <w:gridCol w:w="720"/>
        <w:gridCol w:w="3780"/>
        <w:gridCol w:w="5338"/>
      </w:tblGrid>
      <w:tr w:rsidR="000831F0" w14:paraId="5E60C882" w14:textId="77777777">
        <w:tc>
          <w:tcPr>
            <w:tcW w:w="1440" w:type="dxa"/>
          </w:tcPr>
          <w:p w14:paraId="4BF8D519" w14:textId="77777777" w:rsidR="000831F0" w:rsidRDefault="000831F0" w:rsidP="00B42EC3">
            <w:pPr>
              <w:pStyle w:val="BodyText"/>
            </w:pPr>
            <w:r>
              <w:t>Surface Difficulty</w:t>
            </w:r>
          </w:p>
        </w:tc>
        <w:tc>
          <w:tcPr>
            <w:tcW w:w="720" w:type="dxa"/>
          </w:tcPr>
          <w:p w14:paraId="2413EC5C" w14:textId="77777777" w:rsidR="000831F0" w:rsidRDefault="000831F0" w:rsidP="00B42EC3">
            <w:pPr>
              <w:pStyle w:val="BodyText"/>
            </w:pPr>
            <w:r>
              <w:t>Result</w:t>
            </w:r>
          </w:p>
        </w:tc>
        <w:tc>
          <w:tcPr>
            <w:tcW w:w="3780" w:type="dxa"/>
          </w:tcPr>
          <w:p w14:paraId="2B5F5BD1" w14:textId="77777777" w:rsidR="000831F0" w:rsidRDefault="000831F0" w:rsidP="00B42EC3">
            <w:pPr>
              <w:pStyle w:val="BodyText"/>
            </w:pPr>
            <w:r>
              <w:t>Example</w:t>
            </w:r>
          </w:p>
        </w:tc>
        <w:tc>
          <w:tcPr>
            <w:tcW w:w="5338" w:type="dxa"/>
          </w:tcPr>
          <w:p w14:paraId="045224F7" w14:textId="77777777" w:rsidR="000831F0" w:rsidRDefault="000831F0" w:rsidP="00B42EC3">
            <w:pPr>
              <w:pStyle w:val="BodyText"/>
            </w:pPr>
            <w:r>
              <w:t>Horizontal Movement (incline only)</w:t>
            </w:r>
          </w:p>
        </w:tc>
      </w:tr>
      <w:tr w:rsidR="000831F0" w14:paraId="36D79871" w14:textId="77777777">
        <w:tc>
          <w:tcPr>
            <w:tcW w:w="1440" w:type="dxa"/>
          </w:tcPr>
          <w:p w14:paraId="41F90695" w14:textId="77777777" w:rsidR="000831F0" w:rsidRDefault="000831F0" w:rsidP="00B42EC3">
            <w:pPr>
              <w:pStyle w:val="BodyText"/>
            </w:pPr>
            <w:r>
              <w:t>Minor</w:t>
            </w:r>
          </w:p>
        </w:tc>
        <w:tc>
          <w:tcPr>
            <w:tcW w:w="720" w:type="dxa"/>
          </w:tcPr>
          <w:p w14:paraId="097E566D" w14:textId="77777777" w:rsidR="000831F0" w:rsidRDefault="000831F0" w:rsidP="00B42EC3">
            <w:pPr>
              <w:pStyle w:val="BodyText"/>
            </w:pPr>
            <w:r>
              <w:t>0</w:t>
            </w:r>
          </w:p>
        </w:tc>
        <w:tc>
          <w:tcPr>
            <w:tcW w:w="3780" w:type="dxa"/>
          </w:tcPr>
          <w:p w14:paraId="4EC65456" w14:textId="77777777" w:rsidR="000831F0" w:rsidRDefault="000831F0" w:rsidP="00B42EC3">
            <w:pPr>
              <w:pStyle w:val="BodyText"/>
            </w:pPr>
            <w:r>
              <w:t>Vertical ladder</w:t>
            </w:r>
          </w:p>
        </w:tc>
        <w:tc>
          <w:tcPr>
            <w:tcW w:w="5338" w:type="dxa"/>
          </w:tcPr>
          <w:p w14:paraId="299E3EAF" w14:textId="77777777" w:rsidR="000831F0" w:rsidRDefault="000831F0" w:rsidP="00B42EC3">
            <w:pPr>
              <w:pStyle w:val="BodyText"/>
            </w:pPr>
            <w:r>
              <w:t>6/7 Speed multiple; equivalent to Moderate incline for Hike</w:t>
            </w:r>
          </w:p>
        </w:tc>
      </w:tr>
      <w:tr w:rsidR="000831F0" w14:paraId="7A7C4E39" w14:textId="77777777">
        <w:tc>
          <w:tcPr>
            <w:tcW w:w="1440" w:type="dxa"/>
          </w:tcPr>
          <w:p w14:paraId="07FFEADD" w14:textId="77777777" w:rsidR="000831F0" w:rsidRDefault="000831F0" w:rsidP="00B42EC3">
            <w:pPr>
              <w:pStyle w:val="BodyText"/>
            </w:pPr>
            <w:r>
              <w:t>Lesser</w:t>
            </w:r>
          </w:p>
        </w:tc>
        <w:tc>
          <w:tcPr>
            <w:tcW w:w="720" w:type="dxa"/>
          </w:tcPr>
          <w:p w14:paraId="7FE1E285" w14:textId="77777777" w:rsidR="000831F0" w:rsidRDefault="000831F0" w:rsidP="00B42EC3">
            <w:pPr>
              <w:pStyle w:val="BodyText"/>
            </w:pPr>
            <w:r>
              <w:t>-1</w:t>
            </w:r>
          </w:p>
        </w:tc>
        <w:tc>
          <w:tcPr>
            <w:tcW w:w="3780" w:type="dxa"/>
          </w:tcPr>
          <w:p w14:paraId="17BBF80A" w14:textId="77777777" w:rsidR="000831F0" w:rsidRDefault="000831F0" w:rsidP="00B42EC3">
            <w:pPr>
              <w:pStyle w:val="BodyText"/>
            </w:pPr>
            <w:r>
              <w:t>Climbing wall or the natural equivalent</w:t>
            </w:r>
          </w:p>
        </w:tc>
        <w:tc>
          <w:tcPr>
            <w:tcW w:w="5338" w:type="dxa"/>
          </w:tcPr>
          <w:p w14:paraId="21274484" w14:textId="77777777" w:rsidR="000831F0" w:rsidRDefault="000831F0" w:rsidP="00B42EC3">
            <w:pPr>
              <w:pStyle w:val="BodyText"/>
            </w:pPr>
            <w:r>
              <w:t>2/3 Speed multiple; equivalent to Greater incline for Hike</w:t>
            </w:r>
          </w:p>
        </w:tc>
      </w:tr>
      <w:tr w:rsidR="000831F0" w14:paraId="5F666097" w14:textId="77777777">
        <w:tc>
          <w:tcPr>
            <w:tcW w:w="1440" w:type="dxa"/>
          </w:tcPr>
          <w:p w14:paraId="0DD1CB7C" w14:textId="77777777" w:rsidR="000831F0" w:rsidRDefault="000831F0" w:rsidP="00B42EC3">
            <w:pPr>
              <w:pStyle w:val="BodyText"/>
            </w:pPr>
            <w:r>
              <w:t>Moderate</w:t>
            </w:r>
          </w:p>
        </w:tc>
        <w:tc>
          <w:tcPr>
            <w:tcW w:w="720" w:type="dxa"/>
          </w:tcPr>
          <w:p w14:paraId="44780161" w14:textId="77777777" w:rsidR="000831F0" w:rsidRDefault="000831F0" w:rsidP="00B42EC3">
            <w:pPr>
              <w:pStyle w:val="BodyText"/>
            </w:pPr>
            <w:r>
              <w:t>-2</w:t>
            </w:r>
          </w:p>
        </w:tc>
        <w:tc>
          <w:tcPr>
            <w:tcW w:w="3780" w:type="dxa"/>
          </w:tcPr>
          <w:p w14:paraId="4AD9BBF5" w14:textId="77777777" w:rsidR="000831F0" w:rsidRDefault="000831F0" w:rsidP="00B42EC3">
            <w:pPr>
              <w:pStyle w:val="BodyText"/>
            </w:pPr>
            <w:r>
              <w:t>Wall with handholds; natural cliff</w:t>
            </w:r>
          </w:p>
        </w:tc>
        <w:tc>
          <w:tcPr>
            <w:tcW w:w="5338" w:type="dxa"/>
          </w:tcPr>
          <w:p w14:paraId="1E0C780E" w14:textId="77777777" w:rsidR="000831F0" w:rsidRDefault="000831F0" w:rsidP="00B42EC3">
            <w:pPr>
              <w:pStyle w:val="BodyText"/>
            </w:pPr>
            <w:r>
              <w:t>1/2 Speed multiple; equivalent to Major incline for Hike</w:t>
            </w:r>
          </w:p>
        </w:tc>
      </w:tr>
      <w:tr w:rsidR="000831F0" w14:paraId="4DB4F446" w14:textId="77777777">
        <w:tc>
          <w:tcPr>
            <w:tcW w:w="1440" w:type="dxa"/>
          </w:tcPr>
          <w:p w14:paraId="759460D6" w14:textId="77777777" w:rsidR="000831F0" w:rsidRDefault="000831F0" w:rsidP="00B42EC3">
            <w:pPr>
              <w:pStyle w:val="BodyText"/>
            </w:pPr>
            <w:r>
              <w:t>Greater</w:t>
            </w:r>
          </w:p>
        </w:tc>
        <w:tc>
          <w:tcPr>
            <w:tcW w:w="720" w:type="dxa"/>
          </w:tcPr>
          <w:p w14:paraId="5853E5BB" w14:textId="77777777" w:rsidR="000831F0" w:rsidRDefault="000831F0" w:rsidP="00B42EC3">
            <w:pPr>
              <w:pStyle w:val="BodyText"/>
            </w:pPr>
            <w:r>
              <w:t>-3</w:t>
            </w:r>
          </w:p>
        </w:tc>
        <w:tc>
          <w:tcPr>
            <w:tcW w:w="3780" w:type="dxa"/>
          </w:tcPr>
          <w:p w14:paraId="25A117AB" w14:textId="77777777" w:rsidR="000831F0" w:rsidRDefault="000831F0" w:rsidP="00B42EC3">
            <w:pPr>
              <w:pStyle w:val="BodyText"/>
            </w:pPr>
            <w:r>
              <w:t>Wall w/ fingerholds; inverse incline w/ handholds</w:t>
            </w:r>
          </w:p>
        </w:tc>
        <w:tc>
          <w:tcPr>
            <w:tcW w:w="5338" w:type="dxa"/>
          </w:tcPr>
          <w:p w14:paraId="3015C1B4" w14:textId="77777777" w:rsidR="000831F0" w:rsidRDefault="000831F0" w:rsidP="00B42EC3">
            <w:pPr>
              <w:pStyle w:val="BodyText"/>
            </w:pPr>
            <w:r>
              <w:t>1/2, 1/4, or 1/16 Speed multiple depending on inverse incline</w:t>
            </w:r>
          </w:p>
        </w:tc>
      </w:tr>
      <w:tr w:rsidR="000831F0" w14:paraId="36F5CC93" w14:textId="77777777">
        <w:tc>
          <w:tcPr>
            <w:tcW w:w="1440" w:type="dxa"/>
          </w:tcPr>
          <w:p w14:paraId="320C121F" w14:textId="77777777" w:rsidR="000831F0" w:rsidRDefault="000831F0" w:rsidP="00B42EC3">
            <w:pPr>
              <w:pStyle w:val="BodyText"/>
            </w:pPr>
            <w:r>
              <w:t>Major</w:t>
            </w:r>
          </w:p>
        </w:tc>
        <w:tc>
          <w:tcPr>
            <w:tcW w:w="720" w:type="dxa"/>
          </w:tcPr>
          <w:p w14:paraId="1420104C" w14:textId="77777777" w:rsidR="000831F0" w:rsidRDefault="000831F0" w:rsidP="00B42EC3">
            <w:pPr>
              <w:pStyle w:val="BodyText"/>
            </w:pPr>
            <w:r>
              <w:t>-4</w:t>
            </w:r>
          </w:p>
        </w:tc>
        <w:tc>
          <w:tcPr>
            <w:tcW w:w="3780" w:type="dxa"/>
          </w:tcPr>
          <w:p w14:paraId="2D1DEFB4" w14:textId="77777777" w:rsidR="000831F0" w:rsidRDefault="000831F0" w:rsidP="00B42EC3">
            <w:pPr>
              <w:pStyle w:val="BodyText"/>
            </w:pPr>
            <w:r>
              <w:t>Rough wall; inverse incline with fingerholds</w:t>
            </w:r>
          </w:p>
        </w:tc>
        <w:tc>
          <w:tcPr>
            <w:tcW w:w="5338" w:type="dxa"/>
          </w:tcPr>
          <w:p w14:paraId="708199CA" w14:textId="77777777" w:rsidR="000831F0" w:rsidRDefault="000831F0" w:rsidP="00B42EC3">
            <w:pPr>
              <w:pStyle w:val="BodyText"/>
            </w:pPr>
            <w:r>
              <w:t>1/2, 1/4, or 1/16 Speed multiple depending on inverse incline</w:t>
            </w:r>
          </w:p>
        </w:tc>
      </w:tr>
      <w:tr w:rsidR="000831F0" w14:paraId="10C17A3E" w14:textId="77777777">
        <w:tc>
          <w:tcPr>
            <w:tcW w:w="1440" w:type="dxa"/>
          </w:tcPr>
          <w:p w14:paraId="0EB5F65A" w14:textId="77777777" w:rsidR="000831F0" w:rsidRDefault="000831F0" w:rsidP="00B42EC3">
            <w:pPr>
              <w:pStyle w:val="BodyText"/>
            </w:pPr>
            <w:r>
              <w:t>Impossible</w:t>
            </w:r>
          </w:p>
        </w:tc>
        <w:tc>
          <w:tcPr>
            <w:tcW w:w="720" w:type="dxa"/>
          </w:tcPr>
          <w:p w14:paraId="75B89117" w14:textId="77777777" w:rsidR="000831F0" w:rsidRDefault="000831F0" w:rsidP="00B42EC3">
            <w:pPr>
              <w:pStyle w:val="BodyText"/>
            </w:pPr>
            <w:r>
              <w:t>-5</w:t>
            </w:r>
          </w:p>
        </w:tc>
        <w:tc>
          <w:tcPr>
            <w:tcW w:w="3780" w:type="dxa"/>
          </w:tcPr>
          <w:p w14:paraId="44A31A9D" w14:textId="77777777" w:rsidR="000831F0" w:rsidRDefault="000831F0" w:rsidP="00B42EC3">
            <w:pPr>
              <w:pStyle w:val="BodyText"/>
            </w:pPr>
            <w:r>
              <w:t>Smooth slippery wall; rough inverse incline</w:t>
            </w:r>
          </w:p>
        </w:tc>
        <w:tc>
          <w:tcPr>
            <w:tcW w:w="5338" w:type="dxa"/>
          </w:tcPr>
          <w:p w14:paraId="4040CB3B" w14:textId="77777777" w:rsidR="000831F0" w:rsidRDefault="000831F0" w:rsidP="00B42EC3">
            <w:pPr>
              <w:pStyle w:val="BodyText"/>
            </w:pPr>
            <w:r>
              <w:t>1/2, 1/4, or 1/16 Speed multiple depending on inverse incline</w:t>
            </w:r>
          </w:p>
        </w:tc>
      </w:tr>
      <w:tr w:rsidR="000831F0" w14:paraId="2199105E" w14:textId="77777777">
        <w:tc>
          <w:tcPr>
            <w:tcW w:w="1440" w:type="dxa"/>
          </w:tcPr>
          <w:p w14:paraId="697B4DE6" w14:textId="77777777" w:rsidR="000831F0" w:rsidRDefault="000831F0" w:rsidP="00B42EC3">
            <w:pPr>
              <w:pStyle w:val="BodyText"/>
            </w:pPr>
            <w:r>
              <w:t>Fanciful</w:t>
            </w:r>
          </w:p>
        </w:tc>
        <w:tc>
          <w:tcPr>
            <w:tcW w:w="720" w:type="dxa"/>
          </w:tcPr>
          <w:p w14:paraId="3A68654B" w14:textId="77777777" w:rsidR="000831F0" w:rsidRDefault="000831F0" w:rsidP="00B42EC3">
            <w:pPr>
              <w:pStyle w:val="BodyText"/>
            </w:pPr>
            <w:r>
              <w:t>-6</w:t>
            </w:r>
          </w:p>
        </w:tc>
        <w:tc>
          <w:tcPr>
            <w:tcW w:w="3780" w:type="dxa"/>
          </w:tcPr>
          <w:p w14:paraId="5202C7EF" w14:textId="77777777" w:rsidR="000831F0" w:rsidRDefault="000831F0" w:rsidP="00B42EC3">
            <w:pPr>
              <w:pStyle w:val="BodyText"/>
            </w:pPr>
            <w:r>
              <w:t>Smooth slippery ceiling; inverse incline</w:t>
            </w:r>
          </w:p>
        </w:tc>
        <w:tc>
          <w:tcPr>
            <w:tcW w:w="5338" w:type="dxa"/>
          </w:tcPr>
          <w:p w14:paraId="4FBD05EC" w14:textId="77777777" w:rsidR="000831F0" w:rsidRDefault="000831F0" w:rsidP="00B42EC3">
            <w:pPr>
              <w:pStyle w:val="BodyText"/>
            </w:pPr>
            <w:r>
              <w:t>1/2, 1/4, or 1/16 Speed multiple depending on inverse incline</w:t>
            </w:r>
          </w:p>
        </w:tc>
      </w:tr>
    </w:tbl>
    <w:p w14:paraId="0815B3A1" w14:textId="77777777" w:rsidR="000831F0" w:rsidRDefault="000831F0" w:rsidP="00B42EC3">
      <w:pPr>
        <w:pStyle w:val="BodyText"/>
      </w:pPr>
      <w:r>
        <w:tab/>
        <w:t xml:space="preserve">Fanciful Result (60+): As Impossible Result, but if you have Impossible Proficiency, Speed 24. </w:t>
      </w:r>
    </w:p>
    <w:p w14:paraId="4398D3EC" w14:textId="77777777" w:rsidR="000831F0" w:rsidRDefault="000831F0" w:rsidP="00B42EC3">
      <w:pPr>
        <w:pStyle w:val="BodyText"/>
      </w:pPr>
      <w:r>
        <w:tab/>
        <w:t xml:space="preserve">Impossible Result (50-59): As Major Result, but if you have Impossible Proficiency, you also replenish Reactive Movement. </w:t>
      </w:r>
    </w:p>
    <w:p w14:paraId="5906D38F" w14:textId="77777777" w:rsidR="000831F0" w:rsidRPr="003E4C9D" w:rsidRDefault="000831F0" w:rsidP="00B42EC3">
      <w:pPr>
        <w:pStyle w:val="BodyText"/>
      </w:pPr>
      <w:r>
        <w:tab/>
        <w:t>Major Result (40-49): As Greater Result, but if you have at least Major Proficiency, Speed 16. If you have Climb Speed 4, you can take a Free Action instead of moving and, regardless of whether you move, you do not lose Reactive Movement.</w:t>
      </w:r>
    </w:p>
    <w:p w14:paraId="75EEF215" w14:textId="77777777" w:rsidR="000831F0" w:rsidRDefault="000831F0" w:rsidP="00B42EC3">
      <w:pPr>
        <w:pStyle w:val="BodyText"/>
      </w:pPr>
      <w:r>
        <w:tab/>
        <w:t>Greater Result (30-39): As Moderate Result, but if you have at least Greater Proficiency,</w:t>
      </w:r>
      <w:r w:rsidRPr="00541492">
        <w:t xml:space="preserve"> </w:t>
      </w:r>
      <w:r>
        <w:t>Speed 12.</w:t>
      </w:r>
      <w:r w:rsidRPr="00866F5D">
        <w:t xml:space="preserve"> </w:t>
      </w:r>
      <w:r>
        <w:t>If you have Climb Speed 4, you can take a Bonus Action instead of moving.</w:t>
      </w:r>
    </w:p>
    <w:p w14:paraId="6ACA075D" w14:textId="77777777" w:rsidR="000831F0" w:rsidRDefault="000831F0" w:rsidP="00B42EC3">
      <w:pPr>
        <w:pStyle w:val="BodyText"/>
      </w:pPr>
      <w:r>
        <w:tab/>
        <w:t>Moderate Result (20-29): As Lesser Result, but if you have at least Moderate Proficiency,</w:t>
      </w:r>
      <w:r w:rsidRPr="00541492">
        <w:t xml:space="preserve"> </w:t>
      </w:r>
      <w:r>
        <w:t xml:space="preserve">Speed 8. If you have Climb Speed 8, you can take a Free Action instead of moving and, regardless of whether you move, you do not lose Reactive Movement. </w:t>
      </w:r>
    </w:p>
    <w:p w14:paraId="63895ED0" w14:textId="77777777" w:rsidR="000831F0" w:rsidRDefault="000831F0" w:rsidP="00B42EC3">
      <w:pPr>
        <w:pStyle w:val="BodyText"/>
      </w:pPr>
      <w:r>
        <w:tab/>
        <w:t xml:space="preserve">Lesser Result (10-19): As Minor Result, but Speed 5. If you have Climb Speed 8, you can take a Bonus Action instead of moving. </w:t>
      </w:r>
    </w:p>
    <w:p w14:paraId="28073E49" w14:textId="77777777" w:rsidR="000831F0" w:rsidRPr="003E4C9D" w:rsidRDefault="000831F0" w:rsidP="00B42EC3">
      <w:pPr>
        <w:pStyle w:val="BodyText"/>
      </w:pPr>
      <w:r>
        <w:tab/>
        <w:t xml:space="preserve">Minor Result (0-9): As Trivial Result, but Speed 3. If you have Climb Speed 2, you make no progress. </w:t>
      </w:r>
    </w:p>
    <w:p w14:paraId="38ED3F80" w14:textId="77777777" w:rsidR="000831F0" w:rsidRDefault="000831F0" w:rsidP="00B42EC3">
      <w:pPr>
        <w:pStyle w:val="BodyText"/>
      </w:pPr>
      <w:r>
        <w:tab/>
        <w:t xml:space="preserve">Trivial Result (-1 to -10): Speed 2, but you lose Reactive Movement; you also lose Counteractive Movement if you move, as normal. If you have Climb Speed 2, you gain Forced Movement -1. See Hold </w:t>
      </w:r>
      <w:proofErr w:type="gramStart"/>
      <w:r>
        <w:t>On</w:t>
      </w:r>
      <w:proofErr w:type="gramEnd"/>
      <w:r>
        <w:t xml:space="preserve"> and Sleight of Hand (Grab a Ledge). </w:t>
      </w:r>
    </w:p>
    <w:p w14:paraId="00A9E832" w14:textId="77777777" w:rsidR="000831F0" w:rsidRDefault="000831F0" w:rsidP="00B42EC3">
      <w:pPr>
        <w:pStyle w:val="BodyText"/>
      </w:pPr>
      <w:r>
        <w:tab/>
        <w:t xml:space="preserve">Inconsequential Result (-11 to -20): If you have Climb Speed 2, you gain Falling 0. If you have Climb Speed 4, you gain Forced Movement -1. If you have Climb Speed 8, you make no progress and lose Reactive Movement. </w:t>
      </w:r>
    </w:p>
    <w:p w14:paraId="113D7FB6" w14:textId="77777777" w:rsidR="000831F0" w:rsidRDefault="000831F0" w:rsidP="00B42EC3">
      <w:pPr>
        <w:pStyle w:val="BodyText"/>
      </w:pPr>
      <w:r>
        <w:tab/>
        <w:t xml:space="preserve">Nil Result (-21 or less): If you have Climb Speed less than 8, you gain Falling 0. If you have Climb Speed 8, you gain Forced Movement -1. </w:t>
      </w:r>
    </w:p>
    <w:p w14:paraId="7F592FC6" w14:textId="77777777" w:rsidR="000831F0" w:rsidRDefault="000831F0" w:rsidP="00B42EC3">
      <w:pPr>
        <w:pStyle w:val="BodyText"/>
      </w:pPr>
    </w:p>
    <w:p w14:paraId="1B8AAF4A" w14:textId="77777777" w:rsidR="000831F0" w:rsidRDefault="000831F0" w:rsidP="00B42EC3">
      <w:pPr>
        <w:pStyle w:val="BodyText"/>
      </w:pPr>
      <w:r>
        <w:rPr>
          <w:b/>
          <w:bCs/>
          <w:i/>
          <w:iCs/>
        </w:rPr>
        <w:tab/>
      </w:r>
      <w:r w:rsidRPr="003E4C9D">
        <w:rPr>
          <w:b/>
          <w:bCs/>
          <w:i/>
          <w:iCs/>
        </w:rPr>
        <w:t>High Jump</w:t>
      </w:r>
      <w:r w:rsidRPr="003E4C9D">
        <w:t xml:space="preserve"> (</w:t>
      </w:r>
      <w:r>
        <w:t>Lesser Action, Move, Momentum</w:t>
      </w:r>
      <w:r w:rsidRPr="003E4C9D">
        <w:t xml:space="preserve">) </w:t>
      </w:r>
      <w:r>
        <w:t xml:space="preserve">For vertical jump distance calculation purposes, you are assumed to have a height of 1 square (even though that doesn’t include your head, generally), a center of mass of ½ the height of a square, and a reach of ½ the height of a square. So, if you are standing still, you can reach up ½ a square above an elevated square without leaping. High Jump either increases your reach by the vertical distance you achieve or allows you to shift your center of mass over an elevated square, where you land prone. </w:t>
      </w:r>
    </w:p>
    <w:p w14:paraId="3273586A" w14:textId="77777777" w:rsidR="000831F0" w:rsidRDefault="000831F0" w:rsidP="00B42EC3">
      <w:pPr>
        <w:pStyle w:val="BodyText"/>
      </w:pPr>
      <w:r>
        <w:tab/>
        <w:t>Fanciful Result (60+): As Impossible Result, but if you have Impossible Proficiency you are treated as if you have +3 Momentum and if you have at least 13 Momentum, you leap 4 squares up and onto an adjacent quadruple-elevated square</w:t>
      </w:r>
      <w:r w:rsidRPr="00C73965">
        <w:t xml:space="preserve"> </w:t>
      </w:r>
      <w:r>
        <w:t xml:space="preserve">or gain a Bonus Action that can only be used to attempt Sleight of Hand (Grab a Ledge) to grab the ledge of a quintuple-elevated square with no negative Forced Movement. </w:t>
      </w:r>
    </w:p>
    <w:p w14:paraId="0E13ACA2" w14:textId="77777777" w:rsidR="000831F0" w:rsidRDefault="000831F0" w:rsidP="00B42EC3">
      <w:pPr>
        <w:pStyle w:val="BodyText"/>
      </w:pPr>
      <w:r>
        <w:tab/>
        <w:t xml:space="preserve">Impossible Result (50-59): As Major Result, but if you have Impossible Proficiency you are treated as if you have +2 Momentum and if you have at least 8 Momentum, you leap 3 squares up and onto an adjacent triple-elevated square or gain a Bonus Action that can only be used to attempt Sleight of Hand (Grab a Ledge) to grab the ledge of a quadruple-elevated square with no negative Forced Movement. </w:t>
      </w:r>
    </w:p>
    <w:p w14:paraId="23D27954" w14:textId="77777777" w:rsidR="000831F0" w:rsidRPr="003E4C9D" w:rsidRDefault="000831F0" w:rsidP="00B42EC3">
      <w:pPr>
        <w:pStyle w:val="BodyText"/>
      </w:pPr>
      <w:r>
        <w:tab/>
        <w:t xml:space="preserve">Major Result (40-49): As Greater Result, but if you have at least Major Proficiency, you are treated as if you have +1 Momentum and if you have at least 5 Momentum, you leap 2 squares up and onto an adjacent double-elevated square. </w:t>
      </w:r>
    </w:p>
    <w:p w14:paraId="5C854103" w14:textId="77777777" w:rsidR="000831F0" w:rsidRDefault="000831F0" w:rsidP="00B42EC3">
      <w:pPr>
        <w:pStyle w:val="BodyText"/>
      </w:pPr>
      <w:r>
        <w:tab/>
        <w:t xml:space="preserve">Greater Result (30-39): As Moderate Result, but if you have at least Greater Proficiency you get a Lesser Result even if you have 0 Momentum; you get a Moderate Result even if you have only 1 Momentum; and if you have at least 3 Momentum, you leap up and land prone in an adjacent double-elevated square or gain a Bonus Action that can only be used to attempt Sleight of Hand (Grab a Ledge) to grab onto the ledge of a triple-elevated square with no negative Forced Movement. </w:t>
      </w:r>
    </w:p>
    <w:p w14:paraId="7F1C0473" w14:textId="77777777" w:rsidR="000831F0" w:rsidRPr="003E4C9D" w:rsidRDefault="000831F0" w:rsidP="00B42EC3">
      <w:pPr>
        <w:pStyle w:val="BodyText"/>
      </w:pPr>
      <w:r>
        <w:tab/>
        <w:t xml:space="preserve">Moderate Result (20-29): As Lesser Result, but if you have at least Moderate Proficiency and you have at least 2 Momentum, you leap 1 square up and onto an adjacent elevated square. </w:t>
      </w:r>
    </w:p>
    <w:p w14:paraId="70E3B359" w14:textId="77777777" w:rsidR="000831F0" w:rsidRDefault="000831F0" w:rsidP="00B42EC3">
      <w:pPr>
        <w:pStyle w:val="BodyText"/>
      </w:pPr>
      <w:r>
        <w:tab/>
        <w:t>Lesser Result (10-19): As Minor Result, but if you have at least 1 Momentum, you can, instead of landing prone, gain a Bonus Action that can only be used to attempt Sleight of Hand (Grab a Ledge) to grab onto the ledge of a double-elevated square with no negative Forced Movement.</w:t>
      </w:r>
    </w:p>
    <w:p w14:paraId="6A645C09" w14:textId="77777777" w:rsidR="000831F0" w:rsidRPr="003E4C9D" w:rsidRDefault="000831F0" w:rsidP="00B42EC3">
      <w:pPr>
        <w:pStyle w:val="BodyText"/>
      </w:pPr>
      <w:r>
        <w:tab/>
        <w:t xml:space="preserve">Minor Result (0-9): You leap up and land prone on in adjacent elevated square. An “elevated square” is of the size you occupy normally. </w:t>
      </w:r>
      <w:proofErr w:type="gramStart"/>
      <w:r>
        <w:t>So</w:t>
      </w:r>
      <w:proofErr w:type="gramEnd"/>
      <w:r>
        <w:t xml:space="preserve"> if you are Large, “elevated square” is 10’ high.</w:t>
      </w:r>
    </w:p>
    <w:p w14:paraId="272BA51B" w14:textId="77777777" w:rsidR="000831F0" w:rsidRDefault="000831F0" w:rsidP="00B42EC3">
      <w:pPr>
        <w:pStyle w:val="BodyText"/>
      </w:pPr>
      <w:r>
        <w:tab/>
        <w:t xml:space="preserve">Trivial Result (-1 or less): You leap ½ square up but cannot move horizontally or grab a ledge; making your leap </w:t>
      </w:r>
      <w:proofErr w:type="gramStart"/>
      <w:r>
        <w:t>pretty useless</w:t>
      </w:r>
      <w:proofErr w:type="gramEnd"/>
      <w:r>
        <w:t xml:space="preserve"> unless someone grabs you. </w:t>
      </w:r>
    </w:p>
    <w:p w14:paraId="5069BC7F" w14:textId="77777777" w:rsidR="000831F0" w:rsidRDefault="000831F0" w:rsidP="00B42EC3">
      <w:pPr>
        <w:pStyle w:val="BodyText"/>
      </w:pPr>
    </w:p>
    <w:p w14:paraId="03713D1E" w14:textId="77777777" w:rsidR="000831F0" w:rsidRDefault="000831F0" w:rsidP="00B42EC3">
      <w:pPr>
        <w:pStyle w:val="BodyText"/>
      </w:pPr>
      <w:r>
        <w:rPr>
          <w:b/>
          <w:bCs/>
          <w:i/>
          <w:iCs/>
        </w:rPr>
        <w:tab/>
      </w:r>
      <w:r w:rsidRPr="003E4C9D">
        <w:rPr>
          <w:b/>
          <w:bCs/>
          <w:i/>
          <w:iCs/>
        </w:rPr>
        <w:t>High</w:t>
      </w:r>
      <w:r>
        <w:rPr>
          <w:b/>
          <w:bCs/>
          <w:i/>
          <w:iCs/>
        </w:rPr>
        <w:t>/Long</w:t>
      </w:r>
      <w:r w:rsidRPr="003E4C9D">
        <w:rPr>
          <w:b/>
          <w:bCs/>
          <w:i/>
          <w:iCs/>
        </w:rPr>
        <w:t xml:space="preserve"> Jump</w:t>
      </w:r>
      <w:r w:rsidRPr="003E4C9D">
        <w:t xml:space="preserve"> (</w:t>
      </w:r>
      <w:r>
        <w:t>Lesser Action, Move, Momentum</w:t>
      </w:r>
      <w:r w:rsidRPr="003E4C9D">
        <w:t xml:space="preserve">) </w:t>
      </w:r>
      <w:r>
        <w:t xml:space="preserve">A high/long jump is a hybrid of a high jump and a long jump. For Lesser Result or less, the Results are the same as for Long Jump. </w:t>
      </w:r>
    </w:p>
    <w:p w14:paraId="2A42475F" w14:textId="77777777" w:rsidR="000831F0" w:rsidRDefault="000831F0" w:rsidP="00B42EC3">
      <w:pPr>
        <w:pStyle w:val="BodyText"/>
      </w:pPr>
      <w:r>
        <w:tab/>
        <w:t xml:space="preserve">Fanciful Result (60+): As Impossible Result, but if you have Impossible Proficiency you are treated as if you have +3 Momentum and if you have at least 13 Momentum, you leap 2 squares with increasing elevation to an elevated square elevation, 2 elevated squares, 2 double-elevated squares, 1 triple-elevated square, 2 double-elevated squares, 2 elevated squares, and 2 squares with decreasing elevation, for a total distance 13 squares. </w:t>
      </w:r>
    </w:p>
    <w:p w14:paraId="4BB8C614" w14:textId="77777777" w:rsidR="000831F0" w:rsidRDefault="000831F0" w:rsidP="00B42EC3">
      <w:pPr>
        <w:pStyle w:val="BodyText"/>
      </w:pPr>
      <w:r>
        <w:tab/>
        <w:t xml:space="preserve">Impossible Result (50-59): As Major Result, but if you have Impossible </w:t>
      </w:r>
      <w:proofErr w:type="gramStart"/>
      <w:r>
        <w:t>Proficiency</w:t>
      </w:r>
      <w:proofErr w:type="gramEnd"/>
      <w:r>
        <w:t xml:space="preserve"> you are treated as if you have +2 Momentum and if you have at least 8 Momentum, you leap 2 squares with increasing elevation to an elevated square elevation, 2 elevated squares, 1 double-elevated square, 2 elevated squares, and 2 squares with decreasing elevation, for a total distance 9 squares. </w:t>
      </w:r>
    </w:p>
    <w:p w14:paraId="0A93BA72" w14:textId="77777777" w:rsidR="000831F0" w:rsidRPr="003E4C9D" w:rsidRDefault="000831F0" w:rsidP="00B42EC3">
      <w:pPr>
        <w:pStyle w:val="BodyText"/>
      </w:pPr>
      <w:r>
        <w:tab/>
        <w:t xml:space="preserve">Major Result (40-49): As Greater Result, but if you have at least Major </w:t>
      </w:r>
      <w:proofErr w:type="gramStart"/>
      <w:r>
        <w:t>Proficiency</w:t>
      </w:r>
      <w:proofErr w:type="gramEnd"/>
      <w:r>
        <w:t xml:space="preserve"> you are treated as if you have +1 Momentum and if you have at least 5 Momentum, you leap 2 squares with increasing elevation, over 2 elevated squares, and 2 squares with decreasing elevation for a total distance of 6 squares. </w:t>
      </w:r>
    </w:p>
    <w:p w14:paraId="60645E56" w14:textId="77777777" w:rsidR="000831F0" w:rsidRDefault="000831F0" w:rsidP="00B42EC3">
      <w:pPr>
        <w:pStyle w:val="BodyText"/>
      </w:pPr>
      <w:r>
        <w:tab/>
        <w:t xml:space="preserve">Greater Result (30-39): As Moderate Result, but if you have at least Greater Proficiency you get a Lesser Result even if you have 0 Momentum; you get a Moderate Result even if you have only 1 Momentum; and if you have at least 3 Momentum, you leap 1 square with increasing elevation, 2 elevated squares, and 1 </w:t>
      </w:r>
      <w:r>
        <w:lastRenderedPageBreak/>
        <w:t xml:space="preserve">square with decreasing elevation, for a total distance of 4 squares. </w:t>
      </w:r>
    </w:p>
    <w:p w14:paraId="0583E88E" w14:textId="77777777" w:rsidR="000831F0" w:rsidRPr="003E4C9D" w:rsidRDefault="000831F0" w:rsidP="00B42EC3">
      <w:pPr>
        <w:pStyle w:val="BodyText"/>
      </w:pPr>
      <w:r>
        <w:tab/>
        <w:t xml:space="preserve">Moderate Result (20-29): As Lesser Result, but if you have at least Moderate Proficiency and you have at least 2 Momentum, you leap 1 square with increasing elevation, 1 elevated square, and 1 square with decreasing elevation, for a total distance of 3 squares. </w:t>
      </w:r>
    </w:p>
    <w:p w14:paraId="307D44DC" w14:textId="77777777" w:rsidR="000831F0" w:rsidRDefault="000831F0" w:rsidP="00B42EC3">
      <w:pPr>
        <w:pStyle w:val="BodyText"/>
      </w:pPr>
      <w:r>
        <w:tab/>
        <w:t xml:space="preserve">Lesser Result (10-19): You leap 3 squares horizontally if you have at least 1 Momentum. If you do not land on a solid or liquid square, you gain Falling 0 and forced horizontal movement equal to the distance you leaped in the direction of your leap. </w:t>
      </w:r>
    </w:p>
    <w:p w14:paraId="50C78B61" w14:textId="77777777" w:rsidR="000831F0" w:rsidRPr="003E4C9D" w:rsidRDefault="000831F0" w:rsidP="00B42EC3">
      <w:pPr>
        <w:pStyle w:val="BodyText"/>
      </w:pPr>
      <w:r>
        <w:tab/>
        <w:t>Minor Result (0-9): You leap 2 squares horizontally. A normal active adult would be expected to achieve this pretty much every time without runup. (Instead of leaping from the middle of a square, you are assumed to jump from the edge to the middle of the target square so, technically, the distance you clear is about 7.5 feet if you are Medium-sized.)</w:t>
      </w:r>
    </w:p>
    <w:p w14:paraId="123AF1D1" w14:textId="77777777" w:rsidR="000831F0" w:rsidRDefault="000831F0" w:rsidP="00B42EC3">
      <w:pPr>
        <w:pStyle w:val="BodyText"/>
      </w:pPr>
      <w:r>
        <w:tab/>
        <w:t xml:space="preserve">Trivial Result (-1 or less): You leap into an Adjacent square. </w:t>
      </w:r>
    </w:p>
    <w:p w14:paraId="7A5B8FC7" w14:textId="77777777" w:rsidR="000831F0" w:rsidRDefault="000831F0" w:rsidP="00B42EC3">
      <w:pPr>
        <w:pStyle w:val="BodyText"/>
      </w:pPr>
    </w:p>
    <w:p w14:paraId="25A7AF9E" w14:textId="77777777" w:rsidR="000831F0" w:rsidRDefault="000831F0" w:rsidP="00B42EC3">
      <w:pPr>
        <w:pStyle w:val="BodyText"/>
      </w:pPr>
      <w:r>
        <w:rPr>
          <w:b/>
          <w:bCs/>
          <w:i/>
          <w:iCs/>
        </w:rPr>
        <w:tab/>
        <w:t>Hold On</w:t>
      </w:r>
      <w:r w:rsidRPr="003E4C9D">
        <w:t xml:space="preserve"> (</w:t>
      </w:r>
      <w:r>
        <w:t>Lesser Reaction, Manual</w:t>
      </w:r>
      <w:r w:rsidRPr="003E4C9D">
        <w:t xml:space="preserve">) </w:t>
      </w:r>
      <w:r>
        <w:t xml:space="preserve">You normally attempt </w:t>
      </w:r>
      <w:proofErr w:type="gramStart"/>
      <w:r>
        <w:t>a</w:t>
      </w:r>
      <w:proofErr w:type="gramEnd"/>
      <w:r>
        <w:t xml:space="preserve"> Athletics (Hold On) test after a successful Sleight of Hand (Grab a Ledge). You can also Hold </w:t>
      </w:r>
      <w:proofErr w:type="gramStart"/>
      <w:r>
        <w:t>On</w:t>
      </w:r>
      <w:proofErr w:type="gramEnd"/>
      <w:r>
        <w:t xml:space="preserve"> as a Reaction to Forced Movement while climbing; a successful Hold On test prevents any forced movement so you take no falling damage. </w:t>
      </w:r>
    </w:p>
    <w:p w14:paraId="2D0910A6" w14:textId="77777777" w:rsidR="000831F0" w:rsidRDefault="000831F0" w:rsidP="00B42EC3">
      <w:pPr>
        <w:pStyle w:val="BodyText"/>
      </w:pPr>
      <w:r>
        <w:tab/>
        <w:t xml:space="preserve">Fanciful Result (60+): As Impossible Result, but if you have Impossible Proficiency, you succeed in holding on no matter how far you continuously fell. </w:t>
      </w:r>
    </w:p>
    <w:p w14:paraId="4FD07863" w14:textId="77777777" w:rsidR="000831F0" w:rsidRDefault="000831F0" w:rsidP="00B42EC3">
      <w:pPr>
        <w:pStyle w:val="BodyText"/>
      </w:pPr>
      <w:r>
        <w:tab/>
        <w:t xml:space="preserve">Impossible Result (50-59): As Major Result, but if you have Impossible Proficiency, you succeed in holding on if you have Forced Movement -5. </w:t>
      </w:r>
    </w:p>
    <w:p w14:paraId="0BA73DC4" w14:textId="77777777" w:rsidR="000831F0" w:rsidRDefault="000831F0" w:rsidP="00B42EC3">
      <w:pPr>
        <w:pStyle w:val="BodyText"/>
      </w:pPr>
      <w:r>
        <w:tab/>
        <w:t xml:space="preserve">Major Result (40-49): As Greater Result, but if you have at least Major Proficiency, you succeed in holding on if you Forced Movement -4. </w:t>
      </w:r>
    </w:p>
    <w:p w14:paraId="29F94CD7" w14:textId="77777777" w:rsidR="000831F0" w:rsidRDefault="000831F0" w:rsidP="00B42EC3">
      <w:pPr>
        <w:pStyle w:val="BodyText"/>
      </w:pPr>
      <w:r>
        <w:tab/>
        <w:t xml:space="preserve">Greater Result (30-39): As Moderate Result, but if you have at least Greater Proficiency, you succeed in holding on if you have Forced Movement -3.  </w:t>
      </w:r>
    </w:p>
    <w:p w14:paraId="5C059644" w14:textId="77777777" w:rsidR="000831F0" w:rsidRDefault="000831F0" w:rsidP="00B42EC3">
      <w:pPr>
        <w:pStyle w:val="BodyText"/>
      </w:pPr>
      <w:r>
        <w:tab/>
        <w:t xml:space="preserve">Moderate Result (20-29): As Lesser Result, but if you have at least Moderate Proficiency, you succeed in holding on if you have Forced Movement -2. </w:t>
      </w:r>
    </w:p>
    <w:p w14:paraId="5D629774" w14:textId="77777777" w:rsidR="000831F0" w:rsidRDefault="000831F0" w:rsidP="00B42EC3">
      <w:pPr>
        <w:pStyle w:val="BodyText"/>
      </w:pPr>
      <w:r>
        <w:tab/>
        <w:t>Lesser Result</w:t>
      </w:r>
      <w:r w:rsidRPr="00D91E87">
        <w:t xml:space="preserve"> (10-19): </w:t>
      </w:r>
      <w:r>
        <w:t xml:space="preserve">If you used Sleight of Hand (Grab a Ledge) prior to your turn, you succeed in holding on if you have Forced Movement -1. You take any applicable falling damage when you Hold On. </w:t>
      </w:r>
    </w:p>
    <w:p w14:paraId="2A59146F" w14:textId="77777777" w:rsidR="000831F0" w:rsidRPr="003E4C9D" w:rsidRDefault="000831F0" w:rsidP="00B42EC3">
      <w:pPr>
        <w:pStyle w:val="BodyText"/>
      </w:pPr>
      <w:r>
        <w:tab/>
        <w:t xml:space="preserve">Minor Result (0-9): You fail to hold on after successfully using Sleight of Hand (Grab a Ledge). </w:t>
      </w:r>
    </w:p>
    <w:p w14:paraId="3671B141" w14:textId="77777777" w:rsidR="000831F0" w:rsidRDefault="000831F0" w:rsidP="00B42EC3">
      <w:pPr>
        <w:pStyle w:val="BodyText"/>
      </w:pPr>
      <w:r>
        <w:tab/>
        <w:t xml:space="preserve">Trivial Result (-1 or less): As Minor Result, but you also push yourself 5 feet away from the surface if that makes your situation worse (GM discretion). </w:t>
      </w:r>
    </w:p>
    <w:p w14:paraId="42A9D6AA" w14:textId="77777777" w:rsidR="000831F0" w:rsidRDefault="000831F0" w:rsidP="00B42EC3">
      <w:pPr>
        <w:pStyle w:val="BodyText"/>
      </w:pPr>
    </w:p>
    <w:p w14:paraId="089D1F9D" w14:textId="77777777" w:rsidR="000831F0" w:rsidRDefault="000831F0" w:rsidP="00B42EC3">
      <w:pPr>
        <w:pStyle w:val="BodyText"/>
      </w:pPr>
      <w:r>
        <w:rPr>
          <w:b/>
          <w:bCs/>
          <w:i/>
          <w:iCs/>
        </w:rPr>
        <w:tab/>
      </w:r>
      <w:r w:rsidRPr="003E4C9D">
        <w:rPr>
          <w:b/>
          <w:bCs/>
          <w:i/>
          <w:iCs/>
        </w:rPr>
        <w:t>Long Jump</w:t>
      </w:r>
      <w:r w:rsidRPr="003E4C9D">
        <w:t xml:space="preserve"> (</w:t>
      </w:r>
      <w:r>
        <w:t>Lesser Action, Move, Momentum</w:t>
      </w:r>
      <w:r w:rsidRPr="003E4C9D">
        <w:t xml:space="preserve">) </w:t>
      </w:r>
      <w:r>
        <w:t xml:space="preserve">Attempt Agility to leap (mostly) horizontally. </w:t>
      </w:r>
    </w:p>
    <w:p w14:paraId="0ED27413" w14:textId="77777777" w:rsidR="000831F0" w:rsidRDefault="000831F0" w:rsidP="00B42EC3">
      <w:pPr>
        <w:pStyle w:val="BodyText"/>
      </w:pPr>
      <w:r>
        <w:tab/>
        <w:t xml:space="preserve">Fanciful Result (60+): As Impossible Result, but if you have Impossible Proficiency you are treated as if you have +3 Momentum and if you have at least 13 Momentum, you leap 3 squares with increasing elevation to an elevated square elevation, 3 elevated squares, 3 double-elevated squares, 3 elevated squares, and 3 squares with decreasing elevation, ending your leap at the same elevation from the square from which you leaped on your previous turn, for a total distance 15 squares. </w:t>
      </w:r>
    </w:p>
    <w:p w14:paraId="3ABBAC8F" w14:textId="77777777" w:rsidR="000831F0" w:rsidRDefault="000831F0" w:rsidP="00B42EC3">
      <w:pPr>
        <w:pStyle w:val="BodyText"/>
      </w:pPr>
      <w:r>
        <w:tab/>
        <w:t xml:space="preserve">Impossible Result (50-59): As Major Result, but if you have Impossible Proficiency, you are treated as if you have +2 Momentum and if you have at least 8 Momentum, you leap 4 squares with increasing elevation, over 2 elevated squares, and 4 squares with decreasing elevation, for a total distance of 10 squares. </w:t>
      </w:r>
    </w:p>
    <w:p w14:paraId="4CD7B181" w14:textId="77777777" w:rsidR="000831F0" w:rsidRPr="003E4C9D" w:rsidRDefault="000831F0" w:rsidP="00B42EC3">
      <w:pPr>
        <w:pStyle w:val="BodyText"/>
      </w:pPr>
      <w:r>
        <w:tab/>
        <w:t xml:space="preserve">Major Result (40-49): As Greater Result, but if you have at least Major Proficiency, you are treated as if you have +1 Momentum and if you have at least 5 Momentum, you leap 3 squares with increasing elevation, over 1 elevated square, and 3 squares with decreasing elevation for a total distance of 7 squares. </w:t>
      </w:r>
    </w:p>
    <w:p w14:paraId="09C18D9D" w14:textId="77777777" w:rsidR="000831F0" w:rsidRDefault="000831F0" w:rsidP="00B42EC3">
      <w:pPr>
        <w:pStyle w:val="BodyText"/>
      </w:pPr>
      <w:r>
        <w:tab/>
        <w:t xml:space="preserve">Greater Result (30-39): As Moderate Result, but if you have at least Greater Proficiency you get a Lesser Result even if you have 0 Momentum; you get a Moderate Result even if you have only 1 Momentum; and if you have at least 3 Momentum, you leap 2 squares with increasing elevation, over 1 elevated square, and 2 squares with decreasing elevation for a total distance of 5 squares. </w:t>
      </w:r>
    </w:p>
    <w:p w14:paraId="61627B27" w14:textId="77777777" w:rsidR="000831F0" w:rsidRPr="003E4C9D" w:rsidRDefault="000831F0" w:rsidP="00B42EC3">
      <w:pPr>
        <w:pStyle w:val="BodyText"/>
      </w:pPr>
      <w:r>
        <w:tab/>
        <w:t xml:space="preserve">Moderate Result (20-29): As Lesser Result, but if you have at least Moderate Proficiency and you have at least 2 Momentum, you leap 4 squares. </w:t>
      </w:r>
    </w:p>
    <w:p w14:paraId="1A1B6D13" w14:textId="77777777" w:rsidR="000831F0" w:rsidRDefault="000831F0" w:rsidP="00B42EC3">
      <w:pPr>
        <w:pStyle w:val="BodyText"/>
      </w:pPr>
      <w:r>
        <w:tab/>
        <w:t xml:space="preserve">Lesser Result (10-19): You leap 3 squares horizontally if you have at least 1 Momentum. If you do not land on a solid or liquid square, you gain Falling 0 and forced horizontal movement equal to the distance you leaped in the direction of your leap. </w:t>
      </w:r>
    </w:p>
    <w:p w14:paraId="29342694" w14:textId="77777777" w:rsidR="000831F0" w:rsidRPr="003E4C9D" w:rsidRDefault="000831F0" w:rsidP="00B42EC3">
      <w:pPr>
        <w:pStyle w:val="BodyText"/>
      </w:pPr>
      <w:r>
        <w:tab/>
        <w:t>Minor Result (0-9): You leap 2 squares horizontally. A normal active adult would be expected to achieve this pretty much every time without runup. (Instead of leaping from the middle of a square, you are assumed to jump from the edge to the middle of the target square so, technically, the distance you clear is about 7.5 feet if you are Medium-sized.)</w:t>
      </w:r>
    </w:p>
    <w:p w14:paraId="50B8C9D7" w14:textId="77777777" w:rsidR="000831F0" w:rsidRDefault="000831F0" w:rsidP="00B42EC3">
      <w:pPr>
        <w:pStyle w:val="BodyText"/>
      </w:pPr>
      <w:r>
        <w:tab/>
        <w:t xml:space="preserve">Trivial Result (-1 or less): You leap into an Adjacent square. </w:t>
      </w:r>
    </w:p>
    <w:p w14:paraId="5C242148" w14:textId="77777777" w:rsidR="000831F0" w:rsidRDefault="000831F0" w:rsidP="00B42EC3">
      <w:pPr>
        <w:pStyle w:val="BodyText"/>
      </w:pPr>
    </w:p>
    <w:p w14:paraId="711DC1BC" w14:textId="77777777" w:rsidR="000831F0" w:rsidRDefault="000831F0" w:rsidP="00B42EC3">
      <w:pPr>
        <w:pStyle w:val="BodyText"/>
      </w:pPr>
      <w:r>
        <w:rPr>
          <w:b/>
          <w:bCs/>
          <w:i/>
          <w:iCs/>
        </w:rPr>
        <w:tab/>
        <w:t>Slow Fall</w:t>
      </w:r>
      <w:r w:rsidRPr="003E4C9D">
        <w:t xml:space="preserve"> (</w:t>
      </w:r>
      <w:r>
        <w:t>Lesser Reaction</w:t>
      </w:r>
      <w:r w:rsidRPr="003E4C9D">
        <w:t>)</w:t>
      </w:r>
      <w:r>
        <w:t xml:space="preserve">. You can Slow Fall when you experience negative Forced Movement while near a wall or surface you can touch. </w:t>
      </w:r>
    </w:p>
    <w:p w14:paraId="1D9E4FCC" w14:textId="77777777" w:rsidR="000831F0" w:rsidRDefault="000831F0" w:rsidP="00B42EC3">
      <w:pPr>
        <w:pStyle w:val="BodyText"/>
      </w:pPr>
      <w:r>
        <w:tab/>
        <w:t xml:space="preserve">Fanciful Result (60+): As Impossible Result, but if you have Impossible Proficiency, decrease Falling by 2, your Sleight of Hand (Grab a Ledge) test succeeds automatically if you were at less than Falling 2, and your Athletics (Hold On) test succeeds automatically if you were at less than Falling 1; you also get 2 Free Reactions that can only be used for Sleight of Hand (Grab a Ledge) and Athletics (Hold On), instead of a Bonus Reaction and a Free Reaction. </w:t>
      </w:r>
    </w:p>
    <w:p w14:paraId="5D67FA62" w14:textId="77777777" w:rsidR="000831F0" w:rsidRDefault="000831F0" w:rsidP="00B42EC3">
      <w:pPr>
        <w:pStyle w:val="BodyText"/>
      </w:pPr>
      <w:r>
        <w:tab/>
        <w:t xml:space="preserve">Impossible Result (50-59): As Major Result, but if you have Impossible Proficiency, decrease Falling by 1 and your Sleight of Hand (Grab a Ledge) test succeeds automatically if you were at less than Falling 1; also, you can use your Bonus Reaction for Athletics (Hold On) and gain a Free Reaction that can only be used for Sleight of Hand (Grab a Ledge). </w:t>
      </w:r>
    </w:p>
    <w:p w14:paraId="78FD610F" w14:textId="77777777" w:rsidR="000831F0" w:rsidRDefault="000831F0" w:rsidP="00B42EC3">
      <w:pPr>
        <w:pStyle w:val="BodyText"/>
      </w:pPr>
      <w:r>
        <w:tab/>
        <w:t xml:space="preserve">Major Result (40-49): As Greater Result, but if you have at least Major Proficiency, either (your choice) your Falling condition does not </w:t>
      </w:r>
      <w:proofErr w:type="gramStart"/>
      <w:r>
        <w:t>increase</w:t>
      </w:r>
      <w:proofErr w:type="gramEnd"/>
      <w:r>
        <w:t xml:space="preserve"> or you</w:t>
      </w:r>
      <w:r w:rsidRPr="00A82C24">
        <w:t xml:space="preserve"> </w:t>
      </w:r>
      <w:r>
        <w:t xml:space="preserve">treat Forced Movement as 6 less (which is sufficient to treat Falling 0 as having no Forced Movement) on a Athletics (Hold On) test if you successfully Grab a Ledge. </w:t>
      </w:r>
    </w:p>
    <w:p w14:paraId="2B816606" w14:textId="77777777" w:rsidR="000831F0" w:rsidRDefault="000831F0" w:rsidP="00B42EC3">
      <w:pPr>
        <w:pStyle w:val="BodyText"/>
      </w:pPr>
      <w:r>
        <w:tab/>
        <w:t xml:space="preserve">Greater Result (30-39): As Moderate Result, but if you have at least Greater Proficiency and Falling 1, your Falling condition does not increase; if you do not have the Falling condition, treat Forced Movement as 4 less on </w:t>
      </w:r>
      <w:proofErr w:type="gramStart"/>
      <w:r>
        <w:t>a</w:t>
      </w:r>
      <w:proofErr w:type="gramEnd"/>
      <w:r>
        <w:t xml:space="preserve"> Athletics (Hold On) test if you successfully Grab a Ledge. </w:t>
      </w:r>
    </w:p>
    <w:p w14:paraId="1E33CB79" w14:textId="77777777" w:rsidR="000831F0" w:rsidRDefault="000831F0" w:rsidP="00B42EC3">
      <w:pPr>
        <w:pStyle w:val="BodyText"/>
      </w:pPr>
      <w:r>
        <w:tab/>
        <w:t xml:space="preserve">Moderate Result (20-29): As Lesser Result, but if you have at least Moderate Proficiency and Falling 0, your Falling Condition does not increase; if you do not have the Falling condition, treat Forced Movement as 2 less on </w:t>
      </w:r>
      <w:proofErr w:type="gramStart"/>
      <w:r>
        <w:t>a</w:t>
      </w:r>
      <w:proofErr w:type="gramEnd"/>
      <w:r>
        <w:t xml:space="preserve"> Athletics (Hold On) test if you successfully Grab a Ledge. </w:t>
      </w:r>
    </w:p>
    <w:p w14:paraId="4411ABE3" w14:textId="77777777" w:rsidR="000831F0" w:rsidRDefault="000831F0" w:rsidP="00B42EC3">
      <w:pPr>
        <w:pStyle w:val="BodyText"/>
      </w:pPr>
      <w:r>
        <w:tab/>
        <w:t xml:space="preserve">Lesser Result (10-19): As Minor Result, but if you have less than Falling 0, at the end of the Pass your Falling condition does not increase and you fall the same distance again even if Sleight of Hand (Grab a Ledge) fails. </w:t>
      </w:r>
    </w:p>
    <w:p w14:paraId="74FBEF84" w14:textId="77777777" w:rsidR="000831F0" w:rsidRDefault="000831F0" w:rsidP="00B42EC3">
      <w:pPr>
        <w:pStyle w:val="BodyText"/>
      </w:pPr>
      <w:r>
        <w:tab/>
        <w:t xml:space="preserve">Minor Result (0-9): You gain a Bonus Reaction that can only be used for Sleight of Hand (Grab a Ledge). Grab a Ledge automatically fails if there is no surface you can grab. </w:t>
      </w:r>
    </w:p>
    <w:p w14:paraId="002082CF" w14:textId="77777777" w:rsidR="000831F0" w:rsidRDefault="000831F0" w:rsidP="00B42EC3">
      <w:pPr>
        <w:pStyle w:val="BodyText"/>
      </w:pPr>
      <w:r>
        <w:tab/>
        <w:t xml:space="preserve">Trivial Result (-1 or less): No effect. </w:t>
      </w:r>
    </w:p>
    <w:p w14:paraId="7A46E961" w14:textId="77777777" w:rsidR="000831F0" w:rsidRDefault="000831F0" w:rsidP="00B42EC3">
      <w:pPr>
        <w:pStyle w:val="BodyText"/>
      </w:pPr>
    </w:p>
    <w:p w14:paraId="0D743890" w14:textId="77777777" w:rsidR="000831F0" w:rsidRDefault="000831F0" w:rsidP="00B42EC3">
      <w:pPr>
        <w:pStyle w:val="BodyText"/>
      </w:pPr>
      <w:r>
        <w:tab/>
      </w:r>
      <w:r>
        <w:rPr>
          <w:b/>
          <w:bCs/>
          <w:i/>
          <w:iCs/>
        </w:rPr>
        <w:t>Unbalance Target</w:t>
      </w:r>
      <w:r>
        <w:t xml:space="preserve"> (Attack) Attempt Unbalance Target to get into position to Might (Grab to Trip) Target. If you are not within Grapple range, your Unbalance Target attempt has -1 Result. Unbalance Target fails automatically if Target’s Size is greater than the effective Size of your Close to Trip attempt. </w:t>
      </w:r>
    </w:p>
    <w:p w14:paraId="3EAA93A6" w14:textId="77777777" w:rsidR="000831F0" w:rsidRDefault="000831F0" w:rsidP="00B42EC3">
      <w:pPr>
        <w:pStyle w:val="BodyText"/>
      </w:pPr>
      <w:r>
        <w:tab/>
        <w:t xml:space="preserve">If your Unbalance Target attempt is successful, you can use an action to Grab (see Might, Grab) as long as Target remains unbalanced. Target remains unbalanced until Target balances itself, which it can do automatically as an action. If you score a Critical Hit, you gain a Bonus Action that can only be used to Hustle (Trip), skipping the usually precedent Might (Grab to Trip) action. </w:t>
      </w:r>
    </w:p>
    <w:p w14:paraId="30EF2F02" w14:textId="77777777" w:rsidR="000831F0" w:rsidRDefault="000831F0" w:rsidP="00B42EC3">
      <w:pPr>
        <w:pStyle w:val="BodyText"/>
      </w:pPr>
      <w:r>
        <w:tab/>
        <w:t xml:space="preserve">Fanciful Result (60+): As Impossible Result, but if you have Impossible Proficiency, Unbalance Target is a Fanciful Attack. </w:t>
      </w:r>
    </w:p>
    <w:p w14:paraId="62EB2230" w14:textId="77777777" w:rsidR="000831F0" w:rsidRDefault="000831F0" w:rsidP="00B42EC3">
      <w:pPr>
        <w:pStyle w:val="BodyText"/>
      </w:pPr>
      <w:r>
        <w:tab/>
        <w:t xml:space="preserve">Impossible Result (50-59): As Major Result, but if you have Impossible Proficiency, Unbalance Target is an Impossible Attack. </w:t>
      </w:r>
    </w:p>
    <w:p w14:paraId="718B69B2" w14:textId="77777777" w:rsidR="000831F0" w:rsidRPr="003E4C9D" w:rsidRDefault="000831F0" w:rsidP="00B42EC3">
      <w:pPr>
        <w:pStyle w:val="BodyText"/>
      </w:pPr>
      <w:r>
        <w:tab/>
        <w:t xml:space="preserve">Major Result (40-49): As Greater Result, but if you have at least Major Proficiency, Unbalance Target is a Major Attack. </w:t>
      </w:r>
    </w:p>
    <w:p w14:paraId="0C62BED7" w14:textId="77777777" w:rsidR="000831F0" w:rsidRDefault="000831F0" w:rsidP="00B42EC3">
      <w:pPr>
        <w:pStyle w:val="BodyText"/>
      </w:pPr>
      <w:r>
        <w:tab/>
        <w:t xml:space="preserve">Greater Result (30-39): As Moderate Result, but if you have at least Greater Proficiency, Unbalance Target is a Greater Attack. </w:t>
      </w:r>
    </w:p>
    <w:p w14:paraId="433FE43E" w14:textId="77777777" w:rsidR="000831F0" w:rsidRDefault="000831F0" w:rsidP="00B42EC3">
      <w:pPr>
        <w:pStyle w:val="BodyText"/>
      </w:pPr>
      <w:r>
        <w:tab/>
        <w:t xml:space="preserve">Moderate Result (20-29): As Lesser Result, but if you have at least Moderate Proficiency, Unbalance Target is a Moderate Attack. </w:t>
      </w:r>
    </w:p>
    <w:p w14:paraId="052409D3" w14:textId="77777777" w:rsidR="000831F0" w:rsidRDefault="000831F0" w:rsidP="00B42EC3">
      <w:pPr>
        <w:pStyle w:val="BodyText"/>
      </w:pPr>
      <w:r>
        <w:tab/>
        <w:t xml:space="preserve">Lesser Result (10-19): As Minor Result, but Unbalance Target is a Lesser Attack. </w:t>
      </w:r>
    </w:p>
    <w:p w14:paraId="52999B53" w14:textId="77777777" w:rsidR="000831F0" w:rsidRPr="003E4C9D" w:rsidRDefault="000831F0" w:rsidP="00B42EC3">
      <w:pPr>
        <w:pStyle w:val="BodyText"/>
      </w:pPr>
      <w:r>
        <w:tab/>
        <w:t xml:space="preserve">Minor Result (0-9): Your Unbalance Target attempt is a Minor Attack. </w:t>
      </w:r>
    </w:p>
    <w:p w14:paraId="69E8976A" w14:textId="77777777" w:rsidR="000831F0" w:rsidRDefault="000831F0" w:rsidP="00B42EC3">
      <w:pPr>
        <w:pStyle w:val="BodyText"/>
      </w:pPr>
      <w:r>
        <w:tab/>
        <w:t xml:space="preserve">Trivial Result (-1 or less): You fail to Unbalance Target. </w:t>
      </w:r>
    </w:p>
    <w:p w14:paraId="1B05BCAA" w14:textId="77777777" w:rsidR="000831F0" w:rsidRPr="003E4C9D" w:rsidRDefault="000831F0" w:rsidP="000831F0">
      <w:pPr>
        <w:pStyle w:val="Heading3"/>
      </w:pPr>
      <w:r>
        <w:t>Authority (WIL</w:t>
      </w:r>
      <w:r w:rsidRPr="003E4C9D">
        <w:t>)</w:t>
      </w:r>
      <w:bookmarkEnd w:id="67"/>
    </w:p>
    <w:p w14:paraId="46238299" w14:textId="77777777" w:rsidR="000831F0" w:rsidRPr="00FD65C9" w:rsidRDefault="000831F0" w:rsidP="00B42EC3">
      <w:pPr>
        <w:pStyle w:val="BodyText"/>
      </w:pPr>
      <w:r w:rsidRPr="00FD65C9">
        <w:t xml:space="preserve">Authority is a social skill. </w:t>
      </w:r>
    </w:p>
    <w:p w14:paraId="5B56144D" w14:textId="77777777" w:rsidR="000831F0" w:rsidRDefault="000831F0" w:rsidP="00B42EC3">
      <w:pPr>
        <w:pStyle w:val="BodyText"/>
      </w:pPr>
      <w:r>
        <w:rPr>
          <w:b/>
          <w:bCs/>
          <w:i/>
          <w:iCs/>
        </w:rPr>
        <w:tab/>
      </w:r>
      <w:r w:rsidRPr="003E4C9D">
        <w:rPr>
          <w:b/>
          <w:bCs/>
          <w:i/>
          <w:iCs/>
        </w:rPr>
        <w:t>Coerce</w:t>
      </w:r>
      <w:r w:rsidRPr="003E4C9D">
        <w:t xml:space="preserve"> (</w:t>
      </w:r>
      <w:r>
        <w:t xml:space="preserve">Concentrate Action, </w:t>
      </w:r>
      <w:r w:rsidRPr="003E4C9D">
        <w:t>Auditory</w:t>
      </w:r>
      <w:r>
        <w:t>,</w:t>
      </w:r>
      <w:r w:rsidRPr="003E4C9D">
        <w:t xml:space="preserve"> Emotion</w:t>
      </w:r>
      <w:r>
        <w:t>,</w:t>
      </w:r>
      <w:r w:rsidRPr="003E4C9D">
        <w:t xml:space="preserve"> </w:t>
      </w:r>
      <w:r>
        <w:t xml:space="preserve">Fear, </w:t>
      </w:r>
      <w:r w:rsidRPr="003E4C9D">
        <w:t>Linguistic</w:t>
      </w:r>
      <w:r>
        <w:t>,</w:t>
      </w:r>
      <w:r w:rsidRPr="003E4C9D">
        <w:t xml:space="preserve"> Mental</w:t>
      </w:r>
      <w:r>
        <w:t>, Social Attack</w:t>
      </w:r>
      <w:r w:rsidRPr="003E4C9D">
        <w:t xml:space="preserve">) </w:t>
      </w:r>
      <w:r>
        <w:t xml:space="preserve">Using Coercion causes you, Target, and any other interested parties to enter Encounter Mode. Attempt an Authority test to get a creature to submit to your authority as a Social Attack. Your Result will be modified, in addition to the usual modifiers for tests, based upon how likely Target feels you have actual authority, which generally grants Target up to +1 Result per Level it is above your Level. If you attempt to Coerce a group, they generally defer to their leader or the individual among them with the greatest Determination (Mettle), but only Target takes ep damage, so Target’s allies are free to interpret the situation as it appears to them even if Target is reduced to 0 ep. </w:t>
      </w:r>
    </w:p>
    <w:p w14:paraId="1055BD52" w14:textId="77777777" w:rsidR="000831F0" w:rsidRDefault="000831F0" w:rsidP="00B42EC3">
      <w:pPr>
        <w:pStyle w:val="BodyText"/>
      </w:pPr>
      <w:r>
        <w:tab/>
        <w:t xml:space="preserve">Fanciful Result (60+): As Impossible Result, but if you have Impossible Proficiency your Coerce is a Fanciful Social Attack. </w:t>
      </w:r>
    </w:p>
    <w:p w14:paraId="444CA31E" w14:textId="77777777" w:rsidR="000831F0" w:rsidRDefault="000831F0" w:rsidP="00B42EC3">
      <w:pPr>
        <w:pStyle w:val="BodyText"/>
      </w:pPr>
      <w:r>
        <w:lastRenderedPageBreak/>
        <w:tab/>
        <w:t>Impossible Result (50-59): As Major Result, but if you have Impossible Proficiency</w:t>
      </w:r>
      <w:r w:rsidRPr="00DF7FC9">
        <w:t xml:space="preserve"> </w:t>
      </w:r>
      <w:r>
        <w:t>your Coerce is an Impossible Social Attack.</w:t>
      </w:r>
    </w:p>
    <w:p w14:paraId="4B1A95CE" w14:textId="77777777" w:rsidR="000831F0" w:rsidRDefault="000831F0" w:rsidP="00B42EC3">
      <w:pPr>
        <w:pStyle w:val="BodyText"/>
      </w:pPr>
      <w:r>
        <w:tab/>
        <w:t>Major Result (40-49): As Greater Result, but if you have at least Major Proficiency your Coerce is a Major Social Attack.</w:t>
      </w:r>
    </w:p>
    <w:p w14:paraId="55F1ECDB" w14:textId="77777777" w:rsidR="000831F0" w:rsidRDefault="000831F0" w:rsidP="00B42EC3">
      <w:pPr>
        <w:pStyle w:val="BodyText"/>
      </w:pPr>
      <w:r>
        <w:tab/>
        <w:t>Greater Result (30-39): As Moderate Result, but if you have at least Greater Proficiency your Coerce is a Greater Social Attack.</w:t>
      </w:r>
    </w:p>
    <w:p w14:paraId="3D18726A" w14:textId="77777777" w:rsidR="000831F0" w:rsidRDefault="000831F0" w:rsidP="00B42EC3">
      <w:pPr>
        <w:pStyle w:val="BodyText"/>
      </w:pPr>
      <w:r>
        <w:tab/>
        <w:t>Moderate Result (20-29): As Lesser Result, but if you have at least Moderate Proficiency your Coerce is a Moderate Social Attack.</w:t>
      </w:r>
    </w:p>
    <w:p w14:paraId="6DEA12B7" w14:textId="77777777" w:rsidR="000831F0" w:rsidRDefault="000831F0" w:rsidP="00B42EC3">
      <w:pPr>
        <w:pStyle w:val="BodyText"/>
      </w:pPr>
      <w:r>
        <w:tab/>
        <w:t xml:space="preserve">Lesser Result (10-19): As Minor Result, but your Coerce is a Lesser Social Attack. </w:t>
      </w:r>
    </w:p>
    <w:p w14:paraId="47DCD7E3" w14:textId="77777777" w:rsidR="000831F0" w:rsidRDefault="000831F0" w:rsidP="00B42EC3">
      <w:pPr>
        <w:pStyle w:val="BodyText"/>
      </w:pPr>
      <w:r>
        <w:tab/>
        <w:t xml:space="preserve">Minor Result (0-9): As Trivial Result, but your Coerce is a Minor Social Attack. You can use Diplomacy instead of Intimidation to inflict Temporary ep damage. (See Effect, below.) </w:t>
      </w:r>
    </w:p>
    <w:p w14:paraId="7E52FE65" w14:textId="77777777" w:rsidR="000831F0" w:rsidRDefault="000831F0" w:rsidP="00B42EC3">
      <w:pPr>
        <w:pStyle w:val="BodyText"/>
      </w:pPr>
      <w:r>
        <w:tab/>
        <w:t xml:space="preserve">Trivial Result (-1 or less): Your Coerce is a Trivial Social Attack. If Target is reduced to 0 ep, e gains a Suggestion to “do as you command.” A Suggestion cannot cause Target to act against its Alignment or loved ones, but it is possible to fluster Target into taking an action that would cause Target to be seen as having a different Alignment than </w:t>
      </w:r>
      <w:proofErr w:type="spellStart"/>
      <w:r>
        <w:t>e</w:t>
      </w:r>
      <w:proofErr w:type="spellEnd"/>
      <w:r>
        <w:t xml:space="preserve"> </w:t>
      </w:r>
      <w:proofErr w:type="gramStart"/>
      <w:r>
        <w:t>actually has</w:t>
      </w:r>
      <w:proofErr w:type="gramEnd"/>
      <w:r>
        <w:t xml:space="preserve"> (“apparent Alignment”).</w:t>
      </w:r>
      <w:r w:rsidRPr="00393246">
        <w:t xml:space="preserve"> </w:t>
      </w:r>
      <w:r>
        <w:t xml:space="preserve">If Target is not reduced to 0 ep, e is free to interpret your attempt however circumstances merit, which often includes an Empathy test to determine whether you are on the level. Coerce can also be used on an ally to Counteract some other Suggestion as a verbal “slap across the face,” which would counteract a Suggestion if your Result </w:t>
      </w:r>
      <w:proofErr w:type="gramStart"/>
      <w:r>
        <w:t>is</w:t>
      </w:r>
      <w:proofErr w:type="gramEnd"/>
      <w:r>
        <w:t xml:space="preserve"> at least equal to the degree of the Suggestion. </w:t>
      </w:r>
    </w:p>
    <w:p w14:paraId="50F66E37" w14:textId="77777777" w:rsidR="000831F0" w:rsidRDefault="000831F0" w:rsidP="00B42EC3">
      <w:pPr>
        <w:pStyle w:val="BodyText"/>
      </w:pPr>
      <w:r>
        <w:tab/>
        <w:t xml:space="preserve">Effect: Coerce Result, modified by Determination (Mettle) of Target: +1 for Trivial Determination, -1 for Lesser Determination, -2 for Moderate Determination, …, -6 for Fanciful Determination; -1 if Target cannot understand what you are saying. Target has an additional modifier of +1 to -6 depending upon susceptibility to your coercion; the modifier can be a combination of certainty you do not have the authority you claim and duty to prevent you from taking an action or to resist efforts to countermand standing orders. If Target is not sufficiently invested to stand up to your coercion or feels overwhelmed, Target can choose to just do as you say and take no Psychological damage (the Coerce Result is more relevant than potential damage in this instance); an appropriate Disguise on your part can go a long way toward getting this result, though a low Coerce Result can be a hint that you lack the gravitas of your station, which is a roundabout way of seeing through even an otherwise perfect disguise. If Target feels it has no recourse but to resist you or is confident it should resist you, </w:t>
      </w:r>
      <w:proofErr w:type="gramStart"/>
      <w:r>
        <w:t>Coerce</w:t>
      </w:r>
      <w:proofErr w:type="gramEnd"/>
      <w:r>
        <w:t xml:space="preserve"> inflicts Effect x Intimidation Psychological (ep) damage +1d10 damage if you have Impossible Proficiency with Intimidation. The Effect is only applicable the first time you use Coerce; for second and subsequent uses of Coerce against Target, you inflict psychological damage equal to 2 x Effect (or 1 if Effect is 0). If Effect is -1, Target is immune to your Coerce until the end of the encounter. If Effect is -2, Target is immune to your Coerce until circumstances change. </w:t>
      </w:r>
    </w:p>
    <w:p w14:paraId="18EF01D5" w14:textId="77777777" w:rsidR="000831F0" w:rsidRDefault="000831F0" w:rsidP="00B42EC3">
      <w:pPr>
        <w:pStyle w:val="BodyText"/>
      </w:pPr>
      <w:r>
        <w:tab/>
        <w:t xml:space="preserve">Until the end of the encounter, a successful Counteract test is required to heal ep for or grant Temporary ep to Target with a spell or effect if Target was reduced to 0 ep by the Coerce or would have taken psychological damage from the Coerce if already at 0 ep. </w:t>
      </w:r>
    </w:p>
    <w:p w14:paraId="242617A8" w14:textId="77777777" w:rsidR="000831F0" w:rsidRDefault="000831F0" w:rsidP="00B42EC3">
      <w:pPr>
        <w:pStyle w:val="BodyText"/>
      </w:pPr>
    </w:p>
    <w:p w14:paraId="64664240" w14:textId="77777777" w:rsidR="000831F0" w:rsidRDefault="000831F0" w:rsidP="00B42EC3">
      <w:pPr>
        <w:pStyle w:val="BodyText"/>
      </w:pPr>
      <w:r>
        <w:rPr>
          <w:b/>
          <w:bCs/>
          <w:i/>
          <w:iCs/>
        </w:rPr>
        <w:tab/>
        <w:t>Direct Troops</w:t>
      </w:r>
      <w:r w:rsidRPr="003E4C9D">
        <w:t xml:space="preserve"> </w:t>
      </w:r>
      <w:r>
        <w:t xml:space="preserve">(Concentrate Action, Auditory, Emotion, Mental, Social) Direct Troops is only effective with allies who are lower level than you and you cannot increase effective level of an ally higher than your own level. </w:t>
      </w:r>
    </w:p>
    <w:p w14:paraId="42087042" w14:textId="77777777" w:rsidR="000831F0" w:rsidRDefault="000831F0" w:rsidP="00B42EC3">
      <w:pPr>
        <w:pStyle w:val="BodyText"/>
      </w:pPr>
      <w:r>
        <w:tab/>
        <w:t xml:space="preserve">Fanciful Result (60+): As Impossible Result, but if you have Impossible Proficiency, +7 effective level to one, +6 to four, +5 to 16, or +4 to 64 allies. </w:t>
      </w:r>
    </w:p>
    <w:p w14:paraId="58C77A1A" w14:textId="77777777" w:rsidR="000831F0" w:rsidRDefault="000831F0" w:rsidP="00B42EC3">
      <w:pPr>
        <w:pStyle w:val="BodyText"/>
      </w:pPr>
      <w:r>
        <w:tab/>
        <w:t xml:space="preserve">Impossible Result (50-59): As Major Result, but if you have Impossible Proficiency, +6 effective level to one, +5 to four, +4 to 16, or +3 to 64 allies. </w:t>
      </w:r>
    </w:p>
    <w:p w14:paraId="77A42763" w14:textId="77777777" w:rsidR="000831F0" w:rsidRDefault="000831F0" w:rsidP="00B42EC3">
      <w:pPr>
        <w:pStyle w:val="BodyText"/>
      </w:pPr>
      <w:r>
        <w:tab/>
        <w:t>Major Result (40-49): As Greater Result, but if you have at least Major Proficiency, +5 effective level to one, +4 to four, +3 to 16, or +2 to 64 allies.</w:t>
      </w:r>
    </w:p>
    <w:p w14:paraId="6F87E90A" w14:textId="77777777" w:rsidR="000831F0" w:rsidRDefault="000831F0" w:rsidP="00B42EC3">
      <w:pPr>
        <w:pStyle w:val="BodyText"/>
      </w:pPr>
      <w:r>
        <w:tab/>
        <w:t xml:space="preserve">Greater Result (30-39): As Moderate Result, but if you have at least Greater Proficiency, +4 effective level to one, +3 to four, +2 to 16, or +1 to 64 allies. </w:t>
      </w:r>
    </w:p>
    <w:p w14:paraId="4C040A03" w14:textId="77777777" w:rsidR="000831F0" w:rsidRDefault="000831F0" w:rsidP="00B42EC3">
      <w:pPr>
        <w:pStyle w:val="BodyText"/>
      </w:pPr>
      <w:r>
        <w:tab/>
        <w:t xml:space="preserve">Moderate Result (20-29): As Lesser Result, but if you have at least Moderate Proficiency, +3 effective level to one, +2 to four, or +1 to 16 allies. </w:t>
      </w:r>
    </w:p>
    <w:p w14:paraId="5200E5C9" w14:textId="77777777" w:rsidR="000831F0" w:rsidRDefault="000831F0" w:rsidP="00B42EC3">
      <w:pPr>
        <w:pStyle w:val="BodyText"/>
      </w:pPr>
      <w:r>
        <w:tab/>
        <w:t xml:space="preserve">Lesser Result (10-19): Increase one ally’s effective level by 2 or 4 allies’ effective level by 1 during the next Pass. </w:t>
      </w:r>
    </w:p>
    <w:p w14:paraId="077C41EA" w14:textId="77777777" w:rsidR="000831F0" w:rsidRDefault="000831F0" w:rsidP="00B42EC3">
      <w:pPr>
        <w:pStyle w:val="BodyText"/>
      </w:pPr>
      <w:r>
        <w:tab/>
        <w:t xml:space="preserve">Minor Result (0-9): Increase ally’s effective level by 1 during the next Pass. </w:t>
      </w:r>
    </w:p>
    <w:p w14:paraId="44F96515" w14:textId="77777777" w:rsidR="000831F0" w:rsidRDefault="000831F0" w:rsidP="00B42EC3">
      <w:pPr>
        <w:pStyle w:val="BodyText"/>
      </w:pPr>
    </w:p>
    <w:p w14:paraId="2EA79D83" w14:textId="77777777" w:rsidR="000831F0" w:rsidRDefault="000831F0" w:rsidP="00B42EC3">
      <w:pPr>
        <w:pStyle w:val="BodyText"/>
      </w:pPr>
      <w:r>
        <w:tab/>
      </w:r>
      <w:r w:rsidRPr="00AD2E2E">
        <w:rPr>
          <w:b/>
          <w:bCs/>
          <w:i/>
          <w:iCs/>
        </w:rPr>
        <w:t xml:space="preserve">Handle </w:t>
      </w:r>
      <w:r>
        <w:rPr>
          <w:b/>
          <w:bCs/>
          <w:i/>
          <w:iCs/>
        </w:rPr>
        <w:t>Creature</w:t>
      </w:r>
      <w:r>
        <w:t xml:space="preserve">: You can attempt Authority instead of Empathy (Handle Creature) when commanding Bonded Creatures, Steeds, and creatures GM determines respond well to authority, such as Guard Dogs that are trained for you. </w:t>
      </w:r>
    </w:p>
    <w:p w14:paraId="6F527DFC" w14:textId="77777777" w:rsidR="000831F0" w:rsidRDefault="000831F0" w:rsidP="00B42EC3">
      <w:pPr>
        <w:pStyle w:val="BodyText"/>
      </w:pPr>
    </w:p>
    <w:p w14:paraId="4AB80CC1" w14:textId="77777777" w:rsidR="000831F0" w:rsidRPr="003E4C9D" w:rsidRDefault="000831F0" w:rsidP="00B42EC3">
      <w:pPr>
        <w:pStyle w:val="BodyText"/>
      </w:pPr>
      <w:r>
        <w:rPr>
          <w:b/>
          <w:bCs/>
          <w:i/>
          <w:iCs/>
        </w:rPr>
        <w:tab/>
        <w:t>Rally Ally</w:t>
      </w:r>
      <w:r w:rsidRPr="003E4C9D">
        <w:t xml:space="preserve"> (</w:t>
      </w:r>
      <w:r>
        <w:t>Concentrate Action, Auditory, Emotion, Mental, Social</w:t>
      </w:r>
      <w:r w:rsidRPr="003E4C9D">
        <w:t xml:space="preserve">) </w:t>
      </w:r>
      <w:r>
        <w:t xml:space="preserve">Attempt an Authority test to rally an ally in the face of stress. </w:t>
      </w:r>
    </w:p>
    <w:p w14:paraId="11CE2AA6" w14:textId="77777777" w:rsidR="000831F0" w:rsidRPr="003E4C9D" w:rsidRDefault="000831F0" w:rsidP="00B42EC3">
      <w:pPr>
        <w:pStyle w:val="BodyText"/>
      </w:pPr>
      <w:r>
        <w:tab/>
        <w:t>Fanciful Result (60+): As Impossible Result, but if you have Impossible Proficiency, Target gains 50% of max ep</w:t>
      </w:r>
      <w:r w:rsidRPr="00D626A7">
        <w:t xml:space="preserve"> </w:t>
      </w:r>
      <w:r>
        <w:t xml:space="preserve">as temporary ep. </w:t>
      </w:r>
    </w:p>
    <w:p w14:paraId="2D46D050" w14:textId="77777777" w:rsidR="000831F0" w:rsidRPr="003E4C9D" w:rsidRDefault="000831F0" w:rsidP="00B42EC3">
      <w:pPr>
        <w:pStyle w:val="BodyText"/>
      </w:pPr>
      <w:r>
        <w:tab/>
        <w:t>Impossible Result (50-59): As Major Result, but if you have Impossible Proficiency, Target gains 40% of max ep</w:t>
      </w:r>
      <w:r w:rsidRPr="00D626A7">
        <w:t xml:space="preserve"> </w:t>
      </w:r>
      <w:r>
        <w:t xml:space="preserve">as temporary ep. </w:t>
      </w:r>
    </w:p>
    <w:p w14:paraId="10B254C6" w14:textId="77777777" w:rsidR="000831F0" w:rsidRPr="003E4C9D" w:rsidRDefault="000831F0" w:rsidP="00B42EC3">
      <w:pPr>
        <w:pStyle w:val="BodyText"/>
      </w:pPr>
      <w:r>
        <w:tab/>
        <w:t>Major Result (40-49): As Greater Result, but if you have at least Major Proficiency, Target gains 30% of max ep</w:t>
      </w:r>
      <w:r w:rsidRPr="00D626A7">
        <w:t xml:space="preserve"> </w:t>
      </w:r>
      <w:r>
        <w:t xml:space="preserve">as temporary ep. </w:t>
      </w:r>
    </w:p>
    <w:p w14:paraId="246ADCE4" w14:textId="77777777" w:rsidR="000831F0" w:rsidRPr="003E4C9D" w:rsidRDefault="000831F0" w:rsidP="00B42EC3">
      <w:pPr>
        <w:pStyle w:val="BodyText"/>
      </w:pPr>
      <w:r>
        <w:tab/>
        <w:t>Greater Result (30-39): As Moderate Result, but if you have at least Greater Proficiency, Target gains 20% of max ep</w:t>
      </w:r>
      <w:r w:rsidRPr="00D626A7">
        <w:t xml:space="preserve"> </w:t>
      </w:r>
      <w:r>
        <w:t xml:space="preserve">as temporary ep. </w:t>
      </w:r>
    </w:p>
    <w:p w14:paraId="32A8C9B5" w14:textId="77777777" w:rsidR="000831F0" w:rsidRDefault="000831F0" w:rsidP="00B42EC3">
      <w:pPr>
        <w:pStyle w:val="BodyText"/>
      </w:pPr>
      <w:r>
        <w:tab/>
        <w:t xml:space="preserve">Moderate Result (20-29): As Lesser Result, but if you have at least Moderate Proficiency, Target also gains 10% of max ep as temporary ep until the start of your next turn and is immune to Temporary ep damage until the end of the encounter. </w:t>
      </w:r>
    </w:p>
    <w:p w14:paraId="104EE50C" w14:textId="77777777" w:rsidR="000831F0" w:rsidRDefault="000831F0" w:rsidP="00B42EC3">
      <w:pPr>
        <w:pStyle w:val="BodyText"/>
      </w:pPr>
      <w:r>
        <w:tab/>
        <w:t xml:space="preserve">Lesser Result (10-19): Target recovers all Temporary ep damage. </w:t>
      </w:r>
    </w:p>
    <w:p w14:paraId="3DB5AAFE" w14:textId="77777777" w:rsidR="000831F0" w:rsidRDefault="000831F0" w:rsidP="00B42EC3">
      <w:pPr>
        <w:pStyle w:val="BodyText"/>
      </w:pPr>
      <w:r>
        <w:tab/>
        <w:t xml:space="preserve">Minor Result (0-9): You fail to rally Target and cannot score better than a Lesser Result on Target for the rest of the encounter. </w:t>
      </w:r>
    </w:p>
    <w:p w14:paraId="7D6D9D7F" w14:textId="77777777" w:rsidR="000831F0" w:rsidRDefault="000831F0" w:rsidP="00B42EC3">
      <w:pPr>
        <w:pStyle w:val="BodyText"/>
      </w:pPr>
      <w:r>
        <w:tab/>
        <w:t xml:space="preserve">Trivial Result (-1 or less): You fail to rally Target and cannot use Rally Ally on Target for the rest of the encounter. </w:t>
      </w:r>
    </w:p>
    <w:p w14:paraId="71401F6C" w14:textId="77777777" w:rsidR="000831F0" w:rsidRDefault="000831F0" w:rsidP="00B42EC3">
      <w:pPr>
        <w:pStyle w:val="BodyText"/>
      </w:pPr>
    </w:p>
    <w:p w14:paraId="4402700A" w14:textId="77777777" w:rsidR="000831F0" w:rsidRDefault="000831F0" w:rsidP="00B42EC3">
      <w:pPr>
        <w:pStyle w:val="BodyText"/>
      </w:pPr>
      <w:r>
        <w:rPr>
          <w:b/>
          <w:bCs/>
          <w:i/>
          <w:iCs/>
        </w:rPr>
        <w:tab/>
        <w:t>Testify</w:t>
      </w:r>
      <w:r w:rsidRPr="003E4C9D">
        <w:t xml:space="preserve"> (</w:t>
      </w:r>
      <w:r>
        <w:t xml:space="preserve">Concentrate Action, </w:t>
      </w:r>
      <w:r w:rsidRPr="003E4C9D">
        <w:t>Auditory</w:t>
      </w:r>
      <w:r>
        <w:t>,</w:t>
      </w:r>
      <w:r w:rsidRPr="003E4C9D">
        <w:t xml:space="preserve"> Linguistic</w:t>
      </w:r>
      <w:r>
        <w:t>,</w:t>
      </w:r>
      <w:r w:rsidRPr="003E4C9D">
        <w:t xml:space="preserve"> Mental) </w:t>
      </w:r>
      <w:r>
        <w:t xml:space="preserve">Attempt an Authority test to tell the truth. While success will make Target believe you, sometimes Target wants to blame you anyway. </w:t>
      </w:r>
      <w:proofErr w:type="gramStart"/>
      <w:r>
        <w:t>So</w:t>
      </w:r>
      <w:proofErr w:type="gramEnd"/>
      <w:r>
        <w:t xml:space="preserve"> it doesn’t always matter that you are telling the truth and/or that Target believes you. Also, if you are not in control of the situation, such as if you are placed in chains and forced to testify while standing in pig </w:t>
      </w:r>
      <w:proofErr w:type="gramStart"/>
      <w:r>
        <w:t>shit</w:t>
      </w:r>
      <w:proofErr w:type="gramEnd"/>
      <w:r>
        <w:t xml:space="preserve">, you can receive one or more Penalty Dice on the test, which represents the bias of the crowd, not your sincerity. (Some individuals may be immune to efforts to humiliate you, though.) </w:t>
      </w:r>
    </w:p>
    <w:p w14:paraId="2C910893" w14:textId="77777777" w:rsidR="000831F0" w:rsidRPr="003E4C9D" w:rsidRDefault="000831F0" w:rsidP="00B42EC3">
      <w:pPr>
        <w:pStyle w:val="BodyText"/>
      </w:pPr>
      <w:r>
        <w:tab/>
        <w:t>Fanciful Result (60+): As Impossible Result, but if you have Impossible Proficiency, the evidence is completely irrelevant. Targets believe you. Anyone who wants to “prove” you lied (</w:t>
      </w:r>
      <w:proofErr w:type="gramStart"/>
      <w:r>
        <w:t>whether or not</w:t>
      </w:r>
      <w:proofErr w:type="gramEnd"/>
      <w:r>
        <w:t xml:space="preserve"> they believe you) needs to present evidence when you are not around to Testify or present evidence to those who will say you are guilty even if they think you are not. </w:t>
      </w:r>
    </w:p>
    <w:p w14:paraId="5302BA2E" w14:textId="77777777" w:rsidR="000831F0" w:rsidRPr="003E4C9D" w:rsidRDefault="000831F0" w:rsidP="00B42EC3">
      <w:pPr>
        <w:pStyle w:val="BodyText"/>
      </w:pPr>
      <w:r>
        <w:tab/>
        <w:t xml:space="preserve">Impossible Result (50-59): As Major Result, but if you have Impossible Proficiency, it </w:t>
      </w:r>
      <w:proofErr w:type="gramStart"/>
      <w:r>
        <w:t>would</w:t>
      </w:r>
      <w:proofErr w:type="gramEnd"/>
      <w:r>
        <w:t xml:space="preserve"> take (fabricated) evidence that proves beyond any doubt that what you said was untrue before Targets could be persuaded that you lied. </w:t>
      </w:r>
    </w:p>
    <w:p w14:paraId="2AAD5B31" w14:textId="77777777" w:rsidR="000831F0" w:rsidRPr="003E4C9D" w:rsidRDefault="000831F0" w:rsidP="00B42EC3">
      <w:pPr>
        <w:pStyle w:val="BodyText"/>
      </w:pPr>
      <w:r>
        <w:tab/>
        <w:t xml:space="preserve">Major Result (40-49): As Greater Result, but if you have at least Major Proficiency, it </w:t>
      </w:r>
      <w:proofErr w:type="gramStart"/>
      <w:r>
        <w:t>would</w:t>
      </w:r>
      <w:proofErr w:type="gramEnd"/>
      <w:r>
        <w:t xml:space="preserve"> take (fabricated) evidence that proves beyond a reasonable doubt that what you said was untrue before Targets could be persuaded that you lied. </w:t>
      </w:r>
    </w:p>
    <w:p w14:paraId="57903087" w14:textId="77777777" w:rsidR="000831F0" w:rsidRPr="003E4C9D" w:rsidRDefault="000831F0" w:rsidP="00B42EC3">
      <w:pPr>
        <w:pStyle w:val="BodyText"/>
      </w:pPr>
      <w:r>
        <w:tab/>
        <w:t xml:space="preserve">Greater Result (30-39): As Moderate Result, but if you have at least Greater </w:t>
      </w:r>
      <w:proofErr w:type="gramStart"/>
      <w:r>
        <w:t>Proficiency</w:t>
      </w:r>
      <w:proofErr w:type="gramEnd"/>
      <w:r w:rsidRPr="001E07E4">
        <w:t xml:space="preserve"> </w:t>
      </w:r>
      <w:r>
        <w:t xml:space="preserve">it would take clear and convincing (fabricated) evidence that what you said was untrue before Targets could be persuaded that you lied. </w:t>
      </w:r>
    </w:p>
    <w:p w14:paraId="51A2A10E" w14:textId="77777777" w:rsidR="000831F0" w:rsidRDefault="000831F0" w:rsidP="00B42EC3">
      <w:pPr>
        <w:pStyle w:val="BodyText"/>
      </w:pPr>
      <w:r>
        <w:tab/>
        <w:t xml:space="preserve">Moderate Result (20-29): As Lesser Result, but if you have at least Moderate Proficiency, it </w:t>
      </w:r>
      <w:proofErr w:type="gramStart"/>
      <w:r>
        <w:t>would</w:t>
      </w:r>
      <w:proofErr w:type="gramEnd"/>
      <w:r>
        <w:t xml:space="preserve"> take a preponderance of (fabricated) evidence that what you said was untrue before Targets could be persuaded that you lied. </w:t>
      </w:r>
    </w:p>
    <w:p w14:paraId="67097325" w14:textId="77777777" w:rsidR="000831F0" w:rsidRDefault="000831F0" w:rsidP="00B42EC3">
      <w:pPr>
        <w:pStyle w:val="BodyText"/>
      </w:pPr>
      <w:r>
        <w:tab/>
        <w:t xml:space="preserve">Lesser Result (10-19): If the evidence leans in your favor, Targets will believe you, even if they are initially suspicious. </w:t>
      </w:r>
    </w:p>
    <w:p w14:paraId="70934335" w14:textId="77777777" w:rsidR="000831F0" w:rsidRDefault="000831F0" w:rsidP="00B42EC3">
      <w:pPr>
        <w:pStyle w:val="BodyText"/>
      </w:pPr>
      <w:r>
        <w:tab/>
        <w:t xml:space="preserve">Minor Result (0-9): While sympathetic witnesses will likely attribute it to nervousness or the like, unsympathetic witnesses will take some aspect of your speech or body language to suggest you are lying, and neutral witnesses will not be swayed either way by your demeanor. </w:t>
      </w:r>
    </w:p>
    <w:p w14:paraId="5C863041" w14:textId="77777777" w:rsidR="000831F0" w:rsidRDefault="000831F0" w:rsidP="00B42EC3">
      <w:pPr>
        <w:pStyle w:val="BodyText"/>
      </w:pPr>
      <w:r>
        <w:tab/>
        <w:t xml:space="preserve">Trivial Result (-1 or less): As Minor Result, but you also accidently say something untrue and then correct yourself. </w:t>
      </w:r>
    </w:p>
    <w:p w14:paraId="22F60BF3" w14:textId="77777777" w:rsidR="000831F0" w:rsidRPr="003E4C9D" w:rsidRDefault="000831F0" w:rsidP="000831F0">
      <w:pPr>
        <w:pStyle w:val="Heading3"/>
      </w:pPr>
      <w:bookmarkStart w:id="68" w:name="_Toc130241916"/>
      <w:bookmarkStart w:id="69" w:name="_Toc130241907"/>
      <w:r>
        <w:t>Biology</w:t>
      </w:r>
      <w:r w:rsidRPr="003E4C9D">
        <w:t xml:space="preserve"> (INT)</w:t>
      </w:r>
    </w:p>
    <w:p w14:paraId="5435370D" w14:textId="77777777" w:rsidR="000831F0" w:rsidRDefault="000831F0" w:rsidP="00B42EC3">
      <w:pPr>
        <w:pStyle w:val="BodyText"/>
      </w:pPr>
      <w:r>
        <w:rPr>
          <w:b/>
          <w:bCs/>
          <w:i/>
          <w:iCs/>
        </w:rPr>
        <w:tab/>
        <w:t>Attach Prosthetic</w:t>
      </w:r>
      <w:r w:rsidRPr="003E4C9D">
        <w:t xml:space="preserve"> </w:t>
      </w:r>
      <w:r>
        <w:t xml:space="preserve">(Action) </w:t>
      </w:r>
      <w:r w:rsidRPr="003E4C9D">
        <w:t xml:space="preserve">Attempt a </w:t>
      </w:r>
      <w:proofErr w:type="gramStart"/>
      <w:r>
        <w:t>Biology</w:t>
      </w:r>
      <w:proofErr w:type="gramEnd"/>
      <w:r w:rsidRPr="003E4C9D">
        <w:t xml:space="preserve"> </w:t>
      </w:r>
      <w:r>
        <w:t>test</w:t>
      </w:r>
      <w:r w:rsidRPr="003E4C9D">
        <w:t xml:space="preserve"> </w:t>
      </w:r>
      <w:r>
        <w:t xml:space="preserve">to affix a mechanical prosthetic on a patient. </w:t>
      </w:r>
    </w:p>
    <w:p w14:paraId="188DDC65" w14:textId="77777777" w:rsidR="000831F0" w:rsidRPr="003E4C9D" w:rsidRDefault="000831F0" w:rsidP="00B42EC3">
      <w:pPr>
        <w:pStyle w:val="BodyText"/>
      </w:pPr>
      <w:r>
        <w:tab/>
        <w:t>Greater Result (30 or higher): As Moderate Result, but if you have at least Greater Proficiency, you attach the prosthetic.</w:t>
      </w:r>
      <w:r w:rsidRPr="003E4C9D">
        <w:t xml:space="preserve"> </w:t>
      </w:r>
    </w:p>
    <w:p w14:paraId="154CCD09" w14:textId="77777777" w:rsidR="000831F0" w:rsidRDefault="000831F0" w:rsidP="00B42EC3">
      <w:pPr>
        <w:pStyle w:val="BodyText"/>
      </w:pPr>
      <w:r>
        <w:tab/>
        <w:t>Moderate Result (20-29): As Lesser Result, but if you have at least Moderate Proficiency and you spend 1 additional action, you can attach the prosthetic</w:t>
      </w:r>
      <w:r w:rsidRPr="003E4C9D">
        <w:t xml:space="preserve">. </w:t>
      </w:r>
    </w:p>
    <w:p w14:paraId="3E628A8B" w14:textId="77777777" w:rsidR="000831F0" w:rsidRDefault="000831F0" w:rsidP="00B42EC3">
      <w:pPr>
        <w:pStyle w:val="BodyText"/>
      </w:pPr>
      <w:r>
        <w:tab/>
        <w:t xml:space="preserve">Lesser Result (10-19): If you spend 2 additional actions, you can attach the prosthetic; otherwise, no effect. </w:t>
      </w:r>
    </w:p>
    <w:p w14:paraId="6569B9C8" w14:textId="77777777" w:rsidR="000831F0" w:rsidRDefault="000831F0" w:rsidP="00B42EC3">
      <w:pPr>
        <w:pStyle w:val="BodyText"/>
      </w:pPr>
      <w:r>
        <w:tab/>
        <w:t xml:space="preserve">Minor Result (9 or less): You fail to attach the prosthetic but can retry. </w:t>
      </w:r>
    </w:p>
    <w:p w14:paraId="24090BD8" w14:textId="77777777" w:rsidR="000831F0" w:rsidRDefault="000831F0" w:rsidP="00B42EC3">
      <w:pPr>
        <w:pStyle w:val="BodyText"/>
      </w:pPr>
      <w:r>
        <w:t xml:space="preserve">Attaching a Clockwork or Flesh Prosthetic is much harder (PREREQ: Risky Surgery), takes longer (Intermission Action), requires you have a custom-made Flesh Interface, and is dangerous (patient gains at least Drained +1). </w:t>
      </w:r>
    </w:p>
    <w:p w14:paraId="0A181D50" w14:textId="77777777" w:rsidR="000831F0" w:rsidRPr="003E4C9D" w:rsidRDefault="000831F0" w:rsidP="00B42EC3">
      <w:pPr>
        <w:pStyle w:val="BodyText"/>
      </w:pPr>
      <w:r>
        <w:tab/>
        <w:t>Fanciful Result (60+): As Impossible Result, but if you have Impossible Proficiency, Target gains Drained +1</w:t>
      </w:r>
      <w:r w:rsidRPr="003E4C9D">
        <w:t xml:space="preserve">. </w:t>
      </w:r>
    </w:p>
    <w:p w14:paraId="5A29303F" w14:textId="77777777" w:rsidR="000831F0" w:rsidRPr="003E4C9D" w:rsidRDefault="000831F0" w:rsidP="00B42EC3">
      <w:pPr>
        <w:pStyle w:val="BodyText"/>
      </w:pPr>
      <w:r>
        <w:tab/>
        <w:t xml:space="preserve">Impossible Result (50-59): As Major Result, but if you have Impossible Proficiency, Target gains Drained +1d4. </w:t>
      </w:r>
    </w:p>
    <w:p w14:paraId="792CC4D7" w14:textId="77777777" w:rsidR="000831F0" w:rsidRPr="003E4C9D" w:rsidRDefault="000831F0" w:rsidP="00B42EC3">
      <w:pPr>
        <w:pStyle w:val="BodyText"/>
      </w:pPr>
      <w:r>
        <w:tab/>
        <w:t xml:space="preserve">Major Result (40-49): As Greater Result, but if you have at least Major Proficiency, Target gains Drained +1d6 and you attach the prosthetic, which becomes functional when Target is fully healed.  </w:t>
      </w:r>
    </w:p>
    <w:p w14:paraId="458851C8" w14:textId="77777777" w:rsidR="000831F0" w:rsidRPr="003E4C9D" w:rsidRDefault="000831F0" w:rsidP="00B42EC3">
      <w:pPr>
        <w:pStyle w:val="BodyText"/>
      </w:pPr>
      <w:r>
        <w:tab/>
        <w:t>Greater Result (30-39): As Moderate Result, but if you have at least Greater Proficiency and you spend 1 additional Intermission Actions, giving Target Drained +1d4 with each action (including this one), you can attach the prosthetic, which becomes functional when Target is fully healed.</w:t>
      </w:r>
      <w:r w:rsidRPr="003E4C9D">
        <w:t xml:space="preserve"> </w:t>
      </w:r>
    </w:p>
    <w:p w14:paraId="19B6523B" w14:textId="77777777" w:rsidR="000831F0" w:rsidRDefault="000831F0" w:rsidP="00B42EC3">
      <w:pPr>
        <w:pStyle w:val="BodyText"/>
      </w:pPr>
      <w:r>
        <w:lastRenderedPageBreak/>
        <w:tab/>
        <w:t>Moderate Result (20-29): As Lesser Result, but if you have at least Moderate Proficiency and you spend 2 additional Intermission Actions, giving Target Drained +1d4 with each action (including this one), you can attach the prosthetic, which becomes functional when Target is fully healed</w:t>
      </w:r>
      <w:r w:rsidRPr="003E4C9D">
        <w:t xml:space="preserve">. </w:t>
      </w:r>
    </w:p>
    <w:p w14:paraId="027D5C7B" w14:textId="77777777" w:rsidR="000831F0" w:rsidRDefault="000831F0" w:rsidP="00B42EC3">
      <w:pPr>
        <w:pStyle w:val="BodyText"/>
      </w:pPr>
      <w:r>
        <w:tab/>
        <w:t xml:space="preserve">Lesser Result (10-19): You fail to attach the prosthetic and Target acquires Drained +1d4 from your leechcraft; you can retry. </w:t>
      </w:r>
    </w:p>
    <w:p w14:paraId="1E519342" w14:textId="77777777" w:rsidR="000831F0" w:rsidRDefault="000831F0" w:rsidP="00B42EC3">
      <w:pPr>
        <w:pStyle w:val="BodyText"/>
      </w:pPr>
      <w:r>
        <w:tab/>
        <w:t xml:space="preserve">Minor Result (0-9): You fail to attach the prosthetic, destroying the Flesh Interface in the process, and Target acquires Drained +1d6 from your leechcraft; you can retry if you obtain another custom-made Flesh Interface. </w:t>
      </w:r>
    </w:p>
    <w:p w14:paraId="3A8B03C6" w14:textId="77777777" w:rsidR="000831F0" w:rsidRDefault="000831F0" w:rsidP="00B42EC3">
      <w:pPr>
        <w:pStyle w:val="BodyText"/>
      </w:pPr>
      <w:r>
        <w:tab/>
        <w:t xml:space="preserve">Trivial Result (-1 or less): You fail to attach the prosthetic, destroying the Flesh Interface in the process, and Target acquires Drained +1d12 from your leechcraft; you can retry if you obtain another custom-made Flesh Interface. </w:t>
      </w:r>
    </w:p>
    <w:p w14:paraId="021CA7A3" w14:textId="77777777" w:rsidR="000831F0" w:rsidRDefault="000831F0" w:rsidP="00B42EC3">
      <w:pPr>
        <w:pStyle w:val="BodyText"/>
      </w:pPr>
    </w:p>
    <w:p w14:paraId="2057D07D" w14:textId="77777777" w:rsidR="000831F0" w:rsidRPr="003E4C9D" w:rsidRDefault="000831F0" w:rsidP="00B42EC3">
      <w:pPr>
        <w:pStyle w:val="BodyText"/>
      </w:pPr>
      <w:r>
        <w:rPr>
          <w:b/>
          <w:bCs/>
          <w:i/>
          <w:iCs/>
        </w:rPr>
        <w:tab/>
        <w:t>Create Value</w:t>
      </w:r>
      <w:r w:rsidRPr="003E4C9D">
        <w:t xml:space="preserve"> </w:t>
      </w:r>
      <w:r>
        <w:t xml:space="preserve">If you have Pharmacognosy and Microbiology, you can use Biology to craft Antiplague and Pathogens (disease only). If you have Pharmacognosy and either Elementalism or Physiology, you can use Biology to craft Antitoxin and Pathogens (poison only) that is appropriate for the Elemental or Physiological source. If you have Pharmacognosy and Physiology associated with the intended recipient of a mutagen or pharmaceutical, you can use Biology instead of Alchemy to craft the mutagen or pharmaceutical. If you have Pharmacognosy and Elementalism (traditionally Electromagnetism (Electricity), but the GM may allow others), you can use Biology instead of Alchemy to craft a Flesh Golem. </w:t>
      </w:r>
    </w:p>
    <w:p w14:paraId="63E60EB2" w14:textId="77777777" w:rsidR="000831F0" w:rsidRDefault="000831F0" w:rsidP="00B42EC3">
      <w:pPr>
        <w:pStyle w:val="BodyText"/>
      </w:pPr>
    </w:p>
    <w:p w14:paraId="0BCEB7DB" w14:textId="77777777" w:rsidR="000831F0" w:rsidRDefault="000831F0" w:rsidP="00B42EC3">
      <w:pPr>
        <w:pStyle w:val="BodyText"/>
      </w:pPr>
      <w:r>
        <w:rPr>
          <w:b/>
          <w:bCs/>
          <w:i/>
          <w:iCs/>
        </w:rPr>
        <w:tab/>
        <w:t>Forensic Analysis</w:t>
      </w:r>
      <w:r w:rsidRPr="003E4C9D">
        <w:t xml:space="preserve"> </w:t>
      </w:r>
      <w:r>
        <w:t xml:space="preserve">(Concentrate Action) </w:t>
      </w:r>
      <w:r w:rsidRPr="003E4C9D">
        <w:t xml:space="preserve">Attempt a </w:t>
      </w:r>
      <w:proofErr w:type="gramStart"/>
      <w:r>
        <w:t>Biology</w:t>
      </w:r>
      <w:proofErr w:type="gramEnd"/>
      <w:r w:rsidRPr="003E4C9D">
        <w:t xml:space="preserve"> </w:t>
      </w:r>
      <w:r>
        <w:t>test</w:t>
      </w:r>
      <w:r w:rsidRPr="003E4C9D">
        <w:t xml:space="preserve"> on </w:t>
      </w:r>
      <w:r>
        <w:t>an injured or dead creature to determine the cause of injury or death</w:t>
      </w:r>
      <w:r w:rsidRPr="003E4C9D">
        <w:t xml:space="preserve">. </w:t>
      </w:r>
      <w:r>
        <w:t xml:space="preserve">This is treated as a first attempt at a Gather Information test that can only be followed up with an actual Diplomacy (Gather Information), or the equivalent, or a Crafting Lore test that acts as Gather Information associated with weapons or substances that may have contributed to death. The results of the initial test are limited to what can be gleaned from the </w:t>
      </w:r>
      <w:proofErr w:type="gramStart"/>
      <w:r>
        <w:t>scene, but</w:t>
      </w:r>
      <w:proofErr w:type="gramEnd"/>
      <w:r>
        <w:t xml:space="preserve"> follow up tests can turn up related information that would not be ascertainable at the scene. </w:t>
      </w:r>
    </w:p>
    <w:p w14:paraId="14700356" w14:textId="77777777" w:rsidR="000831F0" w:rsidRDefault="000831F0" w:rsidP="00B42EC3">
      <w:pPr>
        <w:pStyle w:val="BodyText"/>
      </w:pPr>
      <w:r>
        <w:tab/>
        <w:t xml:space="preserve">The GM may require an Observation test to notice features that are difficult to detect. </w:t>
      </w:r>
    </w:p>
    <w:p w14:paraId="283CA541" w14:textId="77777777" w:rsidR="000831F0" w:rsidRDefault="000831F0" w:rsidP="00B42EC3">
      <w:pPr>
        <w:pStyle w:val="BodyText"/>
      </w:pPr>
      <w:r>
        <w:tab/>
        <w:t xml:space="preserve">Forensic Analysis can also be used to analyze evidence at a scene to learn about criminals or witnesses who were present, generally as Intermission or Downtime Actions. </w:t>
      </w:r>
    </w:p>
    <w:p w14:paraId="399C6C21" w14:textId="77777777" w:rsidR="000831F0" w:rsidRDefault="000831F0" w:rsidP="00B42EC3">
      <w:pPr>
        <w:pStyle w:val="BodyText"/>
      </w:pPr>
    </w:p>
    <w:p w14:paraId="40ED0CB3" w14:textId="77777777" w:rsidR="000831F0" w:rsidRPr="003E4C9D" w:rsidRDefault="000831F0" w:rsidP="00B42EC3">
      <w:pPr>
        <w:pStyle w:val="BodyText"/>
      </w:pPr>
      <w:r>
        <w:rPr>
          <w:b/>
          <w:bCs/>
          <w:i/>
          <w:iCs/>
        </w:rPr>
        <w:tab/>
        <w:t>Psychotherapy</w:t>
      </w:r>
      <w:r w:rsidRPr="003E4C9D">
        <w:t xml:space="preserve"> (</w:t>
      </w:r>
      <w:r>
        <w:t>Intermission Concentrate Action,</w:t>
      </w:r>
      <w:r w:rsidRPr="003E4C9D">
        <w:t xml:space="preserve"> </w:t>
      </w:r>
      <w:r>
        <w:t xml:space="preserve">Auditory, </w:t>
      </w:r>
      <w:r w:rsidRPr="003E4C9D">
        <w:t>Healing</w:t>
      </w:r>
      <w:r>
        <w:t>, Mental, Social</w:t>
      </w:r>
      <w:r w:rsidRPr="003E4C9D">
        <w:t xml:space="preserve">) </w:t>
      </w:r>
      <w:r>
        <w:t xml:space="preserve">You must chain an Empathy (Psychology) Observe test to Biology (Psychology) to use Psychotherapy. You have an increased Result on the Observe test if you know Target well (which is assumed when the test is attempted on other PCs.) If you have a feat that allows you to provide Psychotherapy with 3 actions instead of as an Intermission action, roll Psychotherapy on the second action, but you must take the third action regardless of Result unless otherwise indicated (if you become unable to take the third action, reduce Result by 1). If used on Sentient creatures, other than sentient Avatics, the test loses the </w:t>
      </w:r>
      <w:proofErr w:type="gramStart"/>
      <w:r>
        <w:t>Social</w:t>
      </w:r>
      <w:proofErr w:type="gramEnd"/>
      <w:r>
        <w:t xml:space="preserve"> trait.</w:t>
      </w:r>
    </w:p>
    <w:p w14:paraId="610CF948" w14:textId="77777777" w:rsidR="000831F0" w:rsidRPr="003E4C9D" w:rsidRDefault="000831F0" w:rsidP="00B42EC3">
      <w:pPr>
        <w:pStyle w:val="BodyText"/>
      </w:pPr>
      <w:r>
        <w:tab/>
        <w:t>Fanciful Result (60+): As Impossible Result, but if you have Impossible Proficiency, Subject reduces Traumatized by 1 and gains +3 Result on next Determination (Mental Recovery) test</w:t>
      </w:r>
      <w:r w:rsidRPr="003E4C9D">
        <w:t xml:space="preserve">. </w:t>
      </w:r>
    </w:p>
    <w:p w14:paraId="49C41938" w14:textId="77777777" w:rsidR="000831F0" w:rsidRPr="003E4C9D" w:rsidRDefault="000831F0" w:rsidP="00B42EC3">
      <w:pPr>
        <w:pStyle w:val="BodyText"/>
      </w:pPr>
      <w:r>
        <w:tab/>
        <w:t>Impossible Result (50-59): As Major Result, but if you have Impossible Proficiency, Subject reduces Traumatized 3 to Traumatized 2 and gains +2 Result on next Determination (Mental Recovery) test</w:t>
      </w:r>
      <w:r w:rsidRPr="003E4C9D">
        <w:t xml:space="preserve">. </w:t>
      </w:r>
    </w:p>
    <w:p w14:paraId="03085FED" w14:textId="77777777" w:rsidR="000831F0" w:rsidRPr="003E4C9D" w:rsidRDefault="000831F0" w:rsidP="00B42EC3">
      <w:pPr>
        <w:pStyle w:val="BodyText"/>
      </w:pPr>
      <w:r>
        <w:tab/>
        <w:t xml:space="preserve">Major Result (40-49): As Greater Result, but if you have at least Major Proficiency Subject loses the Stressed condition and reduces Traumatized 2 to Traumatized 1. </w:t>
      </w:r>
    </w:p>
    <w:p w14:paraId="7354ADC2" w14:textId="77777777" w:rsidR="000831F0" w:rsidRPr="003E4C9D" w:rsidRDefault="000831F0" w:rsidP="00B42EC3">
      <w:pPr>
        <w:pStyle w:val="BodyText"/>
      </w:pPr>
      <w:r>
        <w:tab/>
        <w:t>Greater Result (30-39): As Moderate Result, but if you have at least Greater Proficiency, Subject reduces Stressed 2 to Stressed 1 and Traumatized 1 to Traumatized 0.</w:t>
      </w:r>
      <w:r w:rsidRPr="003E4C9D">
        <w:t xml:space="preserve"> </w:t>
      </w:r>
    </w:p>
    <w:p w14:paraId="129AE132" w14:textId="77777777" w:rsidR="000831F0" w:rsidRDefault="000831F0" w:rsidP="00B42EC3">
      <w:pPr>
        <w:pStyle w:val="BodyText"/>
      </w:pPr>
      <w:r>
        <w:tab/>
        <w:t>Moderate Result (20-29): As Lesser Result, but if you have at least Moderate Proficiency, Subject reduces Stressed 1 to Stressed 0 and Subject gains +1 Result on next Determination (Mental Recovery) test</w:t>
      </w:r>
      <w:r w:rsidRPr="003E4C9D">
        <w:t xml:space="preserve">. </w:t>
      </w:r>
    </w:p>
    <w:p w14:paraId="5ABDECFD" w14:textId="77777777" w:rsidR="000831F0" w:rsidRDefault="000831F0" w:rsidP="00B42EC3">
      <w:pPr>
        <w:pStyle w:val="BodyText"/>
      </w:pPr>
      <w:r>
        <w:tab/>
        <w:t xml:space="preserve">Lesser Result (10-19): Subject gains +1 Result on next Determination (Mental Recovery) test if neither Traumatized nor Stressed. </w:t>
      </w:r>
    </w:p>
    <w:p w14:paraId="43399E18" w14:textId="77777777" w:rsidR="000831F0" w:rsidRDefault="000831F0" w:rsidP="00B42EC3">
      <w:pPr>
        <w:pStyle w:val="BodyText"/>
      </w:pPr>
      <w:r>
        <w:tab/>
        <w:t xml:space="preserve">Minor Result (0-9): You fail to have any effect. </w:t>
      </w:r>
    </w:p>
    <w:p w14:paraId="1472E60C" w14:textId="77777777" w:rsidR="000831F0" w:rsidRDefault="000831F0" w:rsidP="00B42EC3">
      <w:pPr>
        <w:pStyle w:val="BodyText"/>
      </w:pPr>
      <w:r>
        <w:tab/>
        <w:t xml:space="preserve">Trivial Result (-1 or less): You fail to </w:t>
      </w:r>
      <w:proofErr w:type="gramStart"/>
      <w:r>
        <w:t>heal</w:t>
      </w:r>
      <w:proofErr w:type="gramEnd"/>
      <w:r>
        <w:t xml:space="preserve"> and Target acquires Traumatized +1 and Stress +1 from your leechcraft. </w:t>
      </w:r>
    </w:p>
    <w:p w14:paraId="16F02058" w14:textId="77777777" w:rsidR="000831F0" w:rsidRPr="003E4C9D" w:rsidRDefault="000831F0" w:rsidP="00B42EC3">
      <w:pPr>
        <w:pStyle w:val="BodyText"/>
      </w:pPr>
    </w:p>
    <w:p w14:paraId="15159C79" w14:textId="77777777" w:rsidR="000831F0" w:rsidRDefault="000831F0" w:rsidP="00B42EC3">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Observation test, to understand pathogens, pharmaceuticals, physiology, and other medical information. An understanding of Psychology does not grant insight into psychological </w:t>
      </w:r>
      <w:proofErr w:type="gramStart"/>
      <w:r>
        <w:t>state, but</w:t>
      </w:r>
      <w:proofErr w:type="gramEnd"/>
      <w:r>
        <w:t xml:space="preserve"> can be useful in understanding effects of psychoactive drugs and pathogens. </w:t>
      </w:r>
    </w:p>
    <w:p w14:paraId="792092E3" w14:textId="77777777" w:rsidR="000831F0" w:rsidRDefault="000831F0" w:rsidP="00B42EC3">
      <w:pPr>
        <w:pStyle w:val="BodyText"/>
      </w:pPr>
    </w:p>
    <w:p w14:paraId="71B012DC" w14:textId="77777777" w:rsidR="000831F0" w:rsidRDefault="000831F0" w:rsidP="00B42EC3">
      <w:pPr>
        <w:pStyle w:val="BodyText"/>
      </w:pPr>
      <w:r>
        <w:rPr>
          <w:b/>
          <w:bCs/>
          <w:i/>
          <w:iCs/>
        </w:rPr>
        <w:tab/>
      </w:r>
      <w:r w:rsidRPr="003E4C9D">
        <w:rPr>
          <w:b/>
          <w:bCs/>
          <w:i/>
          <w:iCs/>
        </w:rPr>
        <w:t>Stabilize</w:t>
      </w:r>
      <w:r w:rsidRPr="003E4C9D">
        <w:t xml:space="preserve"> </w:t>
      </w:r>
      <w:r>
        <w:t xml:space="preserve">(Concentrate Action, Healing, Manipulate, Healer’s Tools) </w:t>
      </w:r>
      <w:r w:rsidRPr="003E4C9D">
        <w:t xml:space="preserve">Attempt a </w:t>
      </w:r>
      <w:proofErr w:type="gramStart"/>
      <w:r>
        <w:t>Biology</w:t>
      </w:r>
      <w:proofErr w:type="gramEnd"/>
      <w:r w:rsidRPr="003E4C9D">
        <w:t xml:space="preserve"> </w:t>
      </w:r>
      <w:r>
        <w:t>test</w:t>
      </w:r>
      <w:r w:rsidRPr="003E4C9D">
        <w:t xml:space="preserve"> on a creature that has 0 </w:t>
      </w:r>
      <w:r>
        <w:t>hp</w:t>
      </w:r>
      <w:r w:rsidRPr="003E4C9D">
        <w:t xml:space="preserve"> and the </w:t>
      </w:r>
      <w:r>
        <w:t>D</w:t>
      </w:r>
      <w:r w:rsidRPr="003E4C9D">
        <w:t>ying condition</w:t>
      </w:r>
      <w:r>
        <w:t xml:space="preserve">. </w:t>
      </w:r>
    </w:p>
    <w:p w14:paraId="0AD080A1" w14:textId="77777777" w:rsidR="000831F0" w:rsidRPr="003E4C9D" w:rsidRDefault="000831F0" w:rsidP="00B42EC3">
      <w:pPr>
        <w:pStyle w:val="BodyText"/>
      </w:pPr>
      <w:r>
        <w:tab/>
        <w:t>Fanciful Result (60+): As Impossible Result, but if you have Impossible Proficiency, Target recovers to 10% of maximum hp</w:t>
      </w:r>
      <w:r w:rsidRPr="003E4C9D">
        <w:t>.</w:t>
      </w:r>
      <w:r>
        <w:t xml:space="preserve"> </w:t>
      </w:r>
    </w:p>
    <w:p w14:paraId="7BE359F4" w14:textId="77777777" w:rsidR="000831F0" w:rsidRPr="003E4C9D" w:rsidRDefault="000831F0" w:rsidP="00B42EC3">
      <w:pPr>
        <w:pStyle w:val="BodyText"/>
      </w:pPr>
      <w:r>
        <w:tab/>
        <w:t>Impossible Result (50-59): As Major Result, but if you have Impossible Proficiency, Target recovers 1 hit point</w:t>
      </w:r>
      <w:r w:rsidRPr="003E4C9D">
        <w:t>.</w:t>
      </w:r>
      <w:r>
        <w:t xml:space="preserve"> </w:t>
      </w:r>
    </w:p>
    <w:p w14:paraId="5BFEF20E" w14:textId="77777777" w:rsidR="000831F0" w:rsidRPr="003E4C9D" w:rsidRDefault="000831F0" w:rsidP="00B42EC3">
      <w:pPr>
        <w:pStyle w:val="BodyText"/>
      </w:pPr>
      <w:r>
        <w:tab/>
        <w:t>Major Result (40-49): As Greater Result, but if you have at least Major Proficiency,</w:t>
      </w:r>
      <w:r w:rsidRPr="00684751">
        <w:t xml:space="preserve"> </w:t>
      </w:r>
      <w:r>
        <w:t>Target does not increase its Wounded condition from losing the Dying condition</w:t>
      </w:r>
      <w:r w:rsidRPr="003E4C9D">
        <w:t>.</w:t>
      </w:r>
      <w:r>
        <w:t xml:space="preserve"> </w:t>
      </w:r>
    </w:p>
    <w:p w14:paraId="5E98EC35" w14:textId="77777777" w:rsidR="000831F0" w:rsidRPr="003E4C9D" w:rsidRDefault="000831F0" w:rsidP="00B42EC3">
      <w:pPr>
        <w:pStyle w:val="BodyText"/>
      </w:pPr>
      <w:r>
        <w:tab/>
        <w:t>Greater Result (30-39): If you have at least Greater Proficiency, Target recovers 1 hit point if you spend 1 additional action to Stabilize</w:t>
      </w:r>
      <w:r w:rsidRPr="003E4C9D">
        <w:t>.</w:t>
      </w:r>
      <w:r>
        <w:t xml:space="preserve"> </w:t>
      </w:r>
    </w:p>
    <w:p w14:paraId="2BAAA763" w14:textId="77777777" w:rsidR="000831F0" w:rsidRDefault="000831F0" w:rsidP="00B42EC3">
      <w:pPr>
        <w:pStyle w:val="BodyText"/>
      </w:pPr>
      <w:r>
        <w:tab/>
        <w:t xml:space="preserve">Moderate Result (20-29): If you have at least Moderate Proficiency, Target recovers to 1 hit point if you spend 2 additional actions to Stabilize. </w:t>
      </w:r>
    </w:p>
    <w:p w14:paraId="4CE45DA7" w14:textId="77777777" w:rsidR="000831F0" w:rsidRPr="003E4C9D" w:rsidRDefault="000831F0" w:rsidP="00B42EC3">
      <w:pPr>
        <w:pStyle w:val="BodyText"/>
      </w:pPr>
      <w:r>
        <w:tab/>
        <w:t xml:space="preserve">Lesser Result (10-19): Target gains a Quality Die on its next Recovery test if you spend 2 additional actions to Stabilize. </w:t>
      </w:r>
    </w:p>
    <w:p w14:paraId="6FE99D97" w14:textId="77777777" w:rsidR="000831F0" w:rsidRDefault="000831F0" w:rsidP="00B42EC3">
      <w:pPr>
        <w:pStyle w:val="BodyText"/>
      </w:pPr>
      <w:r>
        <w:tab/>
        <w:t xml:space="preserve">Minor Result (0-9): No effect, but after you spend 2 additional actions to Stabilize, you can retry with the second action. </w:t>
      </w:r>
    </w:p>
    <w:p w14:paraId="704FA675" w14:textId="77777777" w:rsidR="000831F0" w:rsidRDefault="000831F0" w:rsidP="00B42EC3">
      <w:pPr>
        <w:pStyle w:val="BodyText"/>
      </w:pPr>
      <w:r>
        <w:tab/>
        <w:t xml:space="preserve">Trivial Result (-1 or less): You make it worse. Target gains a Penalty Die on its next Recovery test, but after you spend 3 additional actions to Stabilize, you can retry with the third action. </w:t>
      </w:r>
    </w:p>
    <w:p w14:paraId="3AB1D967" w14:textId="77777777" w:rsidR="000831F0" w:rsidRPr="003E4C9D" w:rsidRDefault="000831F0" w:rsidP="00B42EC3">
      <w:pPr>
        <w:pStyle w:val="BodyText"/>
      </w:pPr>
    </w:p>
    <w:p w14:paraId="53EE2AD8" w14:textId="77777777" w:rsidR="000831F0" w:rsidRDefault="000831F0" w:rsidP="00B42EC3">
      <w:pPr>
        <w:pStyle w:val="BodyText"/>
      </w:pPr>
      <w:r>
        <w:rPr>
          <w:b/>
          <w:bCs/>
          <w:i/>
          <w:iCs/>
        </w:rPr>
        <w:tab/>
        <w:t>Stop Bleeding</w:t>
      </w:r>
      <w:r w:rsidRPr="003E4C9D">
        <w:t xml:space="preserve"> </w:t>
      </w:r>
      <w:r>
        <w:t xml:space="preserve">(Concentrate Action, Healing, Manipulate, Healer’s Tools) </w:t>
      </w:r>
      <w:r w:rsidRPr="003E4C9D">
        <w:t xml:space="preserve">Attempt a </w:t>
      </w:r>
      <w:proofErr w:type="gramStart"/>
      <w:r>
        <w:t>Biology</w:t>
      </w:r>
      <w:proofErr w:type="gramEnd"/>
      <w:r w:rsidRPr="003E4C9D">
        <w:t xml:space="preserve"> </w:t>
      </w:r>
      <w:r>
        <w:t>test</w:t>
      </w:r>
      <w:r w:rsidRPr="003E4C9D">
        <w:t xml:space="preserve"> on a creature that has </w:t>
      </w:r>
      <w:r>
        <w:t>persistent Bleed damage</w:t>
      </w:r>
      <w:r w:rsidRPr="003E4C9D">
        <w:t xml:space="preserve">. </w:t>
      </w:r>
    </w:p>
    <w:p w14:paraId="72EE85EB" w14:textId="77777777" w:rsidR="000831F0" w:rsidRPr="003E4C9D" w:rsidRDefault="000831F0" w:rsidP="00B42EC3">
      <w:pPr>
        <w:pStyle w:val="BodyText"/>
      </w:pPr>
      <w:r>
        <w:tab/>
        <w:t>Fanciful Result (60+): As Impossible Result, but if you have Impossible Proficiency, Target also recovers to 10% of maximum hp if currently at less than 10%</w:t>
      </w:r>
      <w:r w:rsidRPr="003E4C9D">
        <w:t>.</w:t>
      </w:r>
      <w:r>
        <w:t xml:space="preserve"> </w:t>
      </w:r>
    </w:p>
    <w:p w14:paraId="43948653" w14:textId="77777777" w:rsidR="000831F0" w:rsidRPr="003E4C9D" w:rsidRDefault="000831F0" w:rsidP="00B42EC3">
      <w:pPr>
        <w:pStyle w:val="BodyText"/>
      </w:pPr>
      <w:r>
        <w:tab/>
        <w:t>Impossible Result (50-59): As Major Result, but if you have Impossible Proficiency, Target Persistent Bleed is reduced to 0 immediately</w:t>
      </w:r>
      <w:r w:rsidRPr="003E4C9D">
        <w:t>.</w:t>
      </w:r>
      <w:r>
        <w:t xml:space="preserve"> </w:t>
      </w:r>
    </w:p>
    <w:p w14:paraId="33F20508" w14:textId="77777777" w:rsidR="000831F0" w:rsidRPr="003E4C9D" w:rsidRDefault="000831F0" w:rsidP="00B42EC3">
      <w:pPr>
        <w:pStyle w:val="BodyText"/>
      </w:pPr>
      <w:r>
        <w:tab/>
        <w:t>Major Result (40-49): As Greater Result, but if you have at least Major Proficiency,</w:t>
      </w:r>
      <w:r w:rsidRPr="00684751">
        <w:t xml:space="preserve"> </w:t>
      </w:r>
      <w:r>
        <w:t>and you spend 1 additional action to Stop Bleeding, Target Persistent Bleed is reduced to 0</w:t>
      </w:r>
      <w:r w:rsidRPr="003E4C9D">
        <w:t>.</w:t>
      </w:r>
      <w:r>
        <w:t xml:space="preserve"> </w:t>
      </w:r>
    </w:p>
    <w:p w14:paraId="66B7C671" w14:textId="77777777" w:rsidR="000831F0" w:rsidRPr="003E4C9D" w:rsidRDefault="000831F0" w:rsidP="00B42EC3">
      <w:pPr>
        <w:pStyle w:val="BodyText"/>
      </w:pPr>
      <w:r>
        <w:tab/>
        <w:t>Greater Result (30-39): As Moderate Result, but if you have at least Greater Proficiency and you spend 1 additional action to Stop Bleeding, divide Persistent Bleed in half immediately after the additional action</w:t>
      </w:r>
      <w:r w:rsidRPr="003E4C9D">
        <w:t>.</w:t>
      </w:r>
      <w:r>
        <w:t xml:space="preserve"> </w:t>
      </w:r>
    </w:p>
    <w:p w14:paraId="3344C248" w14:textId="77777777" w:rsidR="000831F0" w:rsidRDefault="000831F0" w:rsidP="00B42EC3">
      <w:pPr>
        <w:pStyle w:val="BodyText"/>
      </w:pPr>
      <w:r>
        <w:tab/>
        <w:t xml:space="preserve">Moderate Result (20-29): As Lesser Result, but if you have at least Moderate Proficiency, Target also takes no damage from Persistent Bleed at the end of the Pass. </w:t>
      </w:r>
    </w:p>
    <w:p w14:paraId="6FDE06D7" w14:textId="77777777" w:rsidR="000831F0" w:rsidRPr="003E4C9D" w:rsidRDefault="000831F0" w:rsidP="00B42EC3">
      <w:pPr>
        <w:pStyle w:val="BodyText"/>
      </w:pPr>
      <w:r>
        <w:tab/>
        <w:t xml:space="preserve">Lesser Result (10-19): If you spend 2 additional actions to Stop Bleeding, divide Persistent Bleed in half immediately after the second action. (Normally you apply Persistent Bleed damage then divide Persistent Bleed damage in half at the end of the Pass.) </w:t>
      </w:r>
    </w:p>
    <w:p w14:paraId="33B95945" w14:textId="77777777" w:rsidR="000831F0" w:rsidRDefault="000831F0" w:rsidP="00B42EC3">
      <w:pPr>
        <w:pStyle w:val="BodyText"/>
      </w:pPr>
      <w:r>
        <w:tab/>
        <w:t xml:space="preserve">Minor Result (0-9): No effect, but after you spend 2 additional actions to Stop Bleeding, you can retry with the second action. </w:t>
      </w:r>
    </w:p>
    <w:p w14:paraId="68A28CF2" w14:textId="77777777" w:rsidR="000831F0" w:rsidRDefault="000831F0" w:rsidP="00B42EC3">
      <w:pPr>
        <w:pStyle w:val="BodyText"/>
      </w:pPr>
      <w:r>
        <w:tab/>
        <w:t xml:space="preserve">Trivial Result (-1 or less): You make it worse. Multiply Persistent Bleed by 2, but after you spend 3 additional actions to Stop Bleeding, you can retry with the third action. </w:t>
      </w:r>
    </w:p>
    <w:p w14:paraId="3F061ACC" w14:textId="77777777" w:rsidR="000831F0" w:rsidRPr="003E4C9D" w:rsidRDefault="000831F0" w:rsidP="00B42EC3">
      <w:pPr>
        <w:pStyle w:val="BodyText"/>
      </w:pPr>
    </w:p>
    <w:p w14:paraId="683ED9C0" w14:textId="77777777" w:rsidR="000831F0" w:rsidRPr="003E4C9D" w:rsidRDefault="000831F0" w:rsidP="00B42EC3">
      <w:pPr>
        <w:pStyle w:val="BodyText"/>
      </w:pPr>
      <w:r>
        <w:rPr>
          <w:b/>
          <w:bCs/>
          <w:i/>
          <w:iCs/>
        </w:rPr>
        <w:tab/>
      </w:r>
      <w:r w:rsidRPr="003E4C9D">
        <w:rPr>
          <w:b/>
          <w:bCs/>
          <w:i/>
          <w:iCs/>
        </w:rPr>
        <w:t>Treat Disease</w:t>
      </w:r>
      <w:r w:rsidRPr="003E4C9D">
        <w:t xml:space="preserve"> (</w:t>
      </w:r>
      <w:r>
        <w:t>Intermission,</w:t>
      </w:r>
      <w:r w:rsidRPr="003E4C9D">
        <w:t xml:space="preserve"> </w:t>
      </w:r>
      <w:r>
        <w:t xml:space="preserve">Healing, </w:t>
      </w:r>
      <w:r w:rsidRPr="003E4C9D">
        <w:t xml:space="preserve">Manipulate, Healer’s Tools) </w:t>
      </w:r>
      <w:r>
        <w:t xml:space="preserve">You can attempt a </w:t>
      </w:r>
      <w:proofErr w:type="gramStart"/>
      <w:r>
        <w:t>Biology</w:t>
      </w:r>
      <w:proofErr w:type="gramEnd"/>
      <w:r>
        <w:t xml:space="preserve"> test governed by Microbiology Knowledge to Treat Disease. The difficulty of the task depends upon the disease. You have -1 Result per Level of a Disease above your Level. The benefits you provide for Treat Disease do not stack with those of other Treat Disease tests; use the best Result. The benefits do stack with Pharmaceuticals. </w:t>
      </w:r>
    </w:p>
    <w:p w14:paraId="4E348C31" w14:textId="77777777" w:rsidR="000831F0" w:rsidRPr="003E4C9D" w:rsidRDefault="000831F0" w:rsidP="00B42EC3">
      <w:pPr>
        <w:pStyle w:val="BodyText"/>
      </w:pPr>
      <w:r>
        <w:tab/>
        <w:t>Fanciful Result (60+): As Impossible Result, but if you have Impossible Proficiency, Subject gains +1 Result on Pathogen Recovery tests for a Fanciful Disease; increase Periodicity for a Major Disease; you cure any Major (or less) Disease of your Level</w:t>
      </w:r>
      <w:r w:rsidRPr="003E4C9D">
        <w:t>.</w:t>
      </w:r>
      <w:r>
        <w:t xml:space="preserve"> </w:t>
      </w:r>
    </w:p>
    <w:p w14:paraId="50F30DCA" w14:textId="77777777" w:rsidR="000831F0" w:rsidRPr="003E4C9D" w:rsidRDefault="000831F0" w:rsidP="00B42EC3">
      <w:pPr>
        <w:pStyle w:val="BodyText"/>
      </w:pPr>
      <w:r>
        <w:tab/>
        <w:t>Impossible Result (50-59): As Major Result, but if you have Impossible Proficiency, Subject gains +1 Result on Pathogen Recovery tests for an Impossible Disease; increase Periodicity for a Greater Disease; you cure any Major (or less) Disease of less than your Level</w:t>
      </w:r>
      <w:r w:rsidRPr="003E4C9D">
        <w:t>.</w:t>
      </w:r>
      <w:r>
        <w:t xml:space="preserve"> </w:t>
      </w:r>
    </w:p>
    <w:p w14:paraId="1764DDFE" w14:textId="77777777" w:rsidR="000831F0" w:rsidRPr="003E4C9D" w:rsidRDefault="000831F0" w:rsidP="00B42EC3">
      <w:pPr>
        <w:pStyle w:val="BodyText"/>
      </w:pPr>
      <w:r>
        <w:tab/>
        <w:t>Major Result (40-49): As Greater Result, but if you have at least Major Proficiency, Subject gains +1 Result on Pathogen Recovery tests for a Major Disease; increase Periodicity for a Moderate Disease</w:t>
      </w:r>
      <w:r w:rsidRPr="003E4C9D">
        <w:t>.</w:t>
      </w:r>
      <w:r>
        <w:t xml:space="preserve"> If you were attempting to treat a Fanciful disease, you do not contract it. </w:t>
      </w:r>
    </w:p>
    <w:p w14:paraId="13A52A6C" w14:textId="77777777" w:rsidR="000831F0" w:rsidRPr="003E4C9D" w:rsidRDefault="000831F0" w:rsidP="00B42EC3">
      <w:pPr>
        <w:pStyle w:val="BodyText"/>
      </w:pPr>
      <w:r>
        <w:tab/>
        <w:t>Greater Result (30-39): As Moderate Result, but if you have at least Greater Proficiency, Subject gains +1 Result on Pathogen Recovery tests for a Greater Disease; increase Periodicity for a Lesser Disease</w:t>
      </w:r>
      <w:r w:rsidRPr="003E4C9D">
        <w:t>.</w:t>
      </w:r>
      <w:r>
        <w:t xml:space="preserve"> If you were attempting to treat an Impossible disease, you do not contract it. </w:t>
      </w:r>
    </w:p>
    <w:p w14:paraId="42594035" w14:textId="77777777" w:rsidR="000831F0" w:rsidRDefault="000831F0" w:rsidP="00B42EC3">
      <w:pPr>
        <w:pStyle w:val="BodyText"/>
      </w:pPr>
      <w:r>
        <w:lastRenderedPageBreak/>
        <w:tab/>
        <w:t>Moderate Result (20-29): As Lesser Result, but if you have at least Moderate Proficiency, Subject gains +1 Result on Pathogen Recovery tests for a Moderate Disease; increase Periodicity for a Minor Disease. If you were attempting to treat a Major disease, you do not contract it.</w:t>
      </w:r>
    </w:p>
    <w:p w14:paraId="75011C53" w14:textId="77777777" w:rsidR="000831F0" w:rsidRDefault="000831F0" w:rsidP="00B42EC3">
      <w:pPr>
        <w:pStyle w:val="BodyText"/>
      </w:pPr>
      <w:r>
        <w:tab/>
        <w:t xml:space="preserve">Lesser Result (10-19): As Minor Result, but Subject gains +1 Result on Pathogen Recovery tests for a Lesser Disease. If you were attempting to treat a Greater disease, you do not contract it. </w:t>
      </w:r>
    </w:p>
    <w:p w14:paraId="46A88BA5" w14:textId="77777777" w:rsidR="000831F0" w:rsidRDefault="000831F0" w:rsidP="00B42EC3">
      <w:pPr>
        <w:pStyle w:val="BodyText"/>
      </w:pPr>
      <w:r>
        <w:tab/>
        <w:t xml:space="preserve">Minor Result (0-9): Subject gains +1 Result on Pathogen Recovery tests for a Minor Disease. If you were attempting to treat a Greater, Major, Impossible, or Fanciful disease, you contract it. </w:t>
      </w:r>
    </w:p>
    <w:p w14:paraId="4B021D92" w14:textId="77777777" w:rsidR="000831F0" w:rsidRDefault="000831F0" w:rsidP="00B42EC3">
      <w:pPr>
        <w:pStyle w:val="BodyText"/>
      </w:pPr>
      <w:r>
        <w:tab/>
        <w:t>Trivial Result (-1 or less): You contract the disease</w:t>
      </w:r>
      <w:r w:rsidRPr="003E4C9D">
        <w:t>.</w:t>
      </w:r>
      <w:r>
        <w:t xml:space="preserve"> </w:t>
      </w:r>
    </w:p>
    <w:p w14:paraId="2B3541B5" w14:textId="77777777" w:rsidR="000831F0" w:rsidRPr="003E4C9D" w:rsidRDefault="000831F0" w:rsidP="00B42EC3">
      <w:pPr>
        <w:pStyle w:val="BodyText"/>
      </w:pPr>
    </w:p>
    <w:p w14:paraId="35268429" w14:textId="77777777" w:rsidR="000831F0" w:rsidRDefault="000831F0" w:rsidP="00B42EC3">
      <w:pPr>
        <w:pStyle w:val="BodyText"/>
      </w:pPr>
      <w:r>
        <w:rPr>
          <w:b/>
          <w:bCs/>
          <w:i/>
          <w:iCs/>
        </w:rPr>
        <w:tab/>
      </w:r>
      <w:r w:rsidRPr="003E4C9D">
        <w:rPr>
          <w:b/>
          <w:bCs/>
          <w:i/>
          <w:iCs/>
        </w:rPr>
        <w:t xml:space="preserve">Treat </w:t>
      </w:r>
      <w:r>
        <w:rPr>
          <w:b/>
          <w:bCs/>
          <w:i/>
          <w:iCs/>
        </w:rPr>
        <w:t>Toxin</w:t>
      </w:r>
      <w:r w:rsidRPr="003E4C9D">
        <w:t xml:space="preserve"> (Action, </w:t>
      </w:r>
      <w:r>
        <w:t xml:space="preserve">Healing, </w:t>
      </w:r>
      <w:r w:rsidRPr="003E4C9D">
        <w:t xml:space="preserve">Manipulate, Healer’s Tools) </w:t>
      </w:r>
      <w:r>
        <w:t xml:space="preserve">It is almost never of any statistically significant benefit to induce vomiting after ingesting poison, nor does eating activated charcoal do anything, though this type of leechcraft is routinely practiced on Earth. Most of the time you just </w:t>
      </w:r>
      <w:proofErr w:type="gramStart"/>
      <w:r>
        <w:t>have to</w:t>
      </w:r>
      <w:proofErr w:type="gramEnd"/>
      <w:r>
        <w:t xml:space="preserve"> hope the body flushes the poison out while you make sure hydration remains good. However, alchemical antidotes can be used to treat just about any poison. (Food poisoning is often caused by bacteria, viruses, or parasites, which requires Treat Disease.) If you have antidote and the relevant Elementalism or Physiology Knowledge for a poison, you can attempt a </w:t>
      </w:r>
      <w:proofErr w:type="gramStart"/>
      <w:r>
        <w:t>Biology</w:t>
      </w:r>
      <w:proofErr w:type="gramEnd"/>
      <w:r>
        <w:t xml:space="preserve"> test to Treat Toxin without penalty. An ally with the relevant Elementalism or Physiology Knowledge can provide the knowledge, as well, allowing you to Treat Toxin with the applicable antidote without penalty. </w:t>
      </w:r>
    </w:p>
    <w:p w14:paraId="21A8F6B5" w14:textId="77777777" w:rsidR="000831F0" w:rsidRDefault="000831F0" w:rsidP="00B42EC3">
      <w:pPr>
        <w:pStyle w:val="BodyText"/>
      </w:pPr>
      <w:r>
        <w:tab/>
        <w:t xml:space="preserve">There is no way to effectively treat snakebites and other envenomation without antivenin. If you have antivenin and the relevant Elementalism or Physiology Knowledge for a poison, you can attempt a </w:t>
      </w:r>
      <w:proofErr w:type="gramStart"/>
      <w:r>
        <w:t>Biology</w:t>
      </w:r>
      <w:proofErr w:type="gramEnd"/>
      <w:r>
        <w:t xml:space="preserve"> test to Treat Venom without penalty. An ally with the relevant Elementalism or Physiology Knowledge can provide the knowledge, as well, allowing you to Treat Venom with antivenin without penalty.</w:t>
      </w:r>
      <w:r w:rsidRPr="00F56124">
        <w:t xml:space="preserve"> </w:t>
      </w:r>
      <w:r>
        <w:t>You have -2 Result if you do not have the proper Antivenin and -1 Result per Level of a Toxin above your Level. The benefits you provide for Treat Toxin do not stack with those of other Treat Toxin tests; use the best Result. The benefits do stack with Pharmaceuticals.</w:t>
      </w:r>
    </w:p>
    <w:p w14:paraId="6A0D411D" w14:textId="77777777" w:rsidR="000831F0" w:rsidRPr="003E4C9D" w:rsidRDefault="000831F0" w:rsidP="00B42EC3">
      <w:pPr>
        <w:pStyle w:val="BodyText"/>
      </w:pPr>
      <w:r>
        <w:tab/>
        <w:t>Fanciful Result (60+): As Impossible Result, plus if you have Impossible Proficiency, Subject gains +1 Result on Pathogen Recovery tests for a Fanciful Toxin; increase Periodicity for a Major Toxin; you purge any Major (or less) Toxin of your Level</w:t>
      </w:r>
      <w:r w:rsidRPr="003E4C9D">
        <w:t>.</w:t>
      </w:r>
      <w:r>
        <w:t xml:space="preserve"> </w:t>
      </w:r>
    </w:p>
    <w:p w14:paraId="1987DAB1" w14:textId="77777777" w:rsidR="000831F0" w:rsidRPr="003E4C9D" w:rsidRDefault="000831F0" w:rsidP="00B42EC3">
      <w:pPr>
        <w:pStyle w:val="BodyText"/>
      </w:pPr>
      <w:r>
        <w:tab/>
        <w:t>Impossible Result (50-59): As Major Result, plus if you have Impossible Proficiency, Subject gains +1 Result on Pathogen Recovery tests for an Impossible Toxin; increase Periodicity for a Greater Toxin; you purge any Major (or less) Toxin of less than your Level</w:t>
      </w:r>
      <w:r w:rsidRPr="003E4C9D">
        <w:t>.</w:t>
      </w:r>
      <w:r>
        <w:t xml:space="preserve"> </w:t>
      </w:r>
    </w:p>
    <w:p w14:paraId="0BDD7406" w14:textId="77777777" w:rsidR="000831F0" w:rsidRPr="003E4C9D" w:rsidRDefault="000831F0" w:rsidP="00B42EC3">
      <w:pPr>
        <w:pStyle w:val="BodyText"/>
      </w:pPr>
      <w:r>
        <w:tab/>
        <w:t>Major Result (40-49): As Greater Result, plus if you have at least Major Proficiency,</w:t>
      </w:r>
      <w:r w:rsidRPr="00684751">
        <w:t xml:space="preserve"> </w:t>
      </w:r>
      <w:r>
        <w:t xml:space="preserve">Subject gains +1 Result on Pathogen Recovery tests for a Major Toxin; increase Periodicity for a Moderate Toxin. </w:t>
      </w:r>
    </w:p>
    <w:p w14:paraId="49B8B4BD" w14:textId="77777777" w:rsidR="000831F0" w:rsidRPr="003E4C9D" w:rsidRDefault="000831F0" w:rsidP="00B42EC3">
      <w:pPr>
        <w:pStyle w:val="BodyText"/>
      </w:pPr>
      <w:r>
        <w:tab/>
        <w:t xml:space="preserve">Greater Result (30-39): As Moderate Result, plus if you have at least Greater Proficiency, Subject gains +1 Result on Pathogen Recovery tests for a Greater Toxin; increase Periodicity for a Lesser Toxin. </w:t>
      </w:r>
    </w:p>
    <w:p w14:paraId="4DFA9718" w14:textId="77777777" w:rsidR="000831F0" w:rsidRDefault="000831F0" w:rsidP="00B42EC3">
      <w:pPr>
        <w:pStyle w:val="BodyText"/>
      </w:pPr>
      <w:r>
        <w:tab/>
        <w:t xml:space="preserve">Moderate Result (20-29): As Lesser Result, plus if you have at least Moderate Proficiency, Subject gains +1 Result on Pathogen Recovery tests for a Moderate Toxin; increase Periodicity for a Minor Toxin. </w:t>
      </w:r>
    </w:p>
    <w:p w14:paraId="218344CB" w14:textId="77777777" w:rsidR="000831F0" w:rsidRPr="003E4C9D" w:rsidRDefault="000831F0" w:rsidP="00B42EC3">
      <w:pPr>
        <w:pStyle w:val="BodyText"/>
      </w:pPr>
      <w:r>
        <w:tab/>
        <w:t xml:space="preserve">Lesser Result (10-19): As Minor Result, plus Subject gains +1 Result on Pathogen Recovery tests for a Lesser Toxin. </w:t>
      </w:r>
    </w:p>
    <w:p w14:paraId="43F2E7C1" w14:textId="77777777" w:rsidR="000831F0" w:rsidRDefault="000831F0" w:rsidP="00B42EC3">
      <w:pPr>
        <w:pStyle w:val="BodyText"/>
      </w:pPr>
      <w:r>
        <w:tab/>
        <w:t xml:space="preserve">Minor Result (0-9): Subject gains +1 Result on Pathogen Recovery tests for a Minor Toxin. </w:t>
      </w:r>
    </w:p>
    <w:p w14:paraId="58B19FF1" w14:textId="77777777" w:rsidR="000831F0" w:rsidRDefault="000831F0" w:rsidP="00B42EC3">
      <w:pPr>
        <w:pStyle w:val="BodyText"/>
      </w:pPr>
      <w:r>
        <w:tab/>
        <w:t>Trivial Result (-1 or less): You poison yourself</w:t>
      </w:r>
      <w:r w:rsidRPr="003E4C9D">
        <w:t>.</w:t>
      </w:r>
      <w:r>
        <w:t xml:space="preserve"> </w:t>
      </w:r>
    </w:p>
    <w:p w14:paraId="3151CFAC" w14:textId="77777777" w:rsidR="000831F0" w:rsidRDefault="000831F0" w:rsidP="00B42EC3">
      <w:pPr>
        <w:pStyle w:val="BodyText"/>
      </w:pPr>
    </w:p>
    <w:p w14:paraId="2A98BB46" w14:textId="77777777" w:rsidR="000831F0" w:rsidRPr="003E4C9D" w:rsidRDefault="000831F0" w:rsidP="00B42EC3">
      <w:pPr>
        <w:pStyle w:val="BodyText"/>
      </w:pPr>
      <w:r>
        <w:rPr>
          <w:b/>
          <w:bCs/>
          <w:i/>
          <w:iCs/>
        </w:rPr>
        <w:tab/>
      </w:r>
      <w:r w:rsidRPr="003E4C9D">
        <w:rPr>
          <w:b/>
          <w:bCs/>
          <w:i/>
          <w:iCs/>
        </w:rPr>
        <w:t>Treat Wounds</w:t>
      </w:r>
      <w:r w:rsidRPr="003E4C9D">
        <w:t xml:space="preserve"> (</w:t>
      </w:r>
      <w:r>
        <w:t>Intermission,</w:t>
      </w:r>
      <w:r w:rsidRPr="003E4C9D">
        <w:t xml:space="preserve"> Healing</w:t>
      </w:r>
      <w:r>
        <w:t>,</w:t>
      </w:r>
      <w:r w:rsidRPr="003E4C9D">
        <w:t xml:space="preserve"> Manipulate, Healer’s Tools) </w:t>
      </w:r>
      <w:r>
        <w:t>S</w:t>
      </w:r>
      <w:r w:rsidRPr="003E4C9D">
        <w:t>pend</w:t>
      </w:r>
      <w:r>
        <w:t xml:space="preserve"> an Intermission Action</w:t>
      </w:r>
      <w:r w:rsidRPr="003E4C9D">
        <w:t xml:space="preserve"> treating </w:t>
      </w:r>
      <w:r>
        <w:t xml:space="preserve">Target then attempt a </w:t>
      </w:r>
      <w:proofErr w:type="gramStart"/>
      <w:r>
        <w:t>Biology</w:t>
      </w:r>
      <w:proofErr w:type="gramEnd"/>
      <w:r>
        <w:t xml:space="preserve"> test. Fast Healing, if any, is applied after increasing to the indicated hp. Some abilities may allow you to Treat Wounds in Encounter Mode, with some limitations. When attempted in Encounter Mode, Treat Wounds also has the effect of Stop Bleeding, but you do not roll twice; use the same Result for both Treat Wounds and Stop Bleeding. </w:t>
      </w:r>
    </w:p>
    <w:p w14:paraId="40553257" w14:textId="77777777" w:rsidR="000831F0" w:rsidRPr="003E4C9D" w:rsidRDefault="000831F0" w:rsidP="00B42EC3">
      <w:pPr>
        <w:pStyle w:val="BodyText"/>
      </w:pPr>
      <w:r>
        <w:tab/>
        <w:t>Fanciful Result (60+): As Impossible Result, but if you have Impossible Proficiency, Subject reduces Drained by 1 and gains +3 Result on next Constitution (Physical Recovery) test</w:t>
      </w:r>
      <w:r w:rsidRPr="003E4C9D">
        <w:t xml:space="preserve">. </w:t>
      </w:r>
    </w:p>
    <w:p w14:paraId="1F78F924" w14:textId="77777777" w:rsidR="000831F0" w:rsidRPr="003E4C9D" w:rsidRDefault="000831F0" w:rsidP="00B42EC3">
      <w:pPr>
        <w:pStyle w:val="BodyText"/>
      </w:pPr>
      <w:r>
        <w:tab/>
        <w:t>Impossible Result (50-59): As Major Result, but if you have Impossible Proficiency, Subject reduces Drained 3 to Drained 2 and gains +2 Result on next Constitution (Physical Recovery) test</w:t>
      </w:r>
      <w:r w:rsidRPr="003E4C9D">
        <w:t xml:space="preserve">. </w:t>
      </w:r>
      <w:r>
        <w:t xml:space="preserve">If you have Risky Surgery, use a Major Healing Salve, and Treat Wounds a Downtime Action, you can attach a limb or organ from a freshly dead corpse to a patient that is missing the limb or organ. </w:t>
      </w:r>
    </w:p>
    <w:p w14:paraId="7EFAA321" w14:textId="77777777" w:rsidR="000831F0" w:rsidRPr="003E4C9D" w:rsidRDefault="000831F0" w:rsidP="00B42EC3">
      <w:pPr>
        <w:pStyle w:val="BodyText"/>
      </w:pPr>
      <w:r>
        <w:tab/>
        <w:t xml:space="preserve">Major Result (40-49): As Greater Result, but if you have at least Major Proficiency Subject loses the Wounded condition and reduces Drained 2 to Drained 1. </w:t>
      </w:r>
    </w:p>
    <w:p w14:paraId="70512D02" w14:textId="77777777" w:rsidR="000831F0" w:rsidRPr="003E4C9D" w:rsidRDefault="000831F0" w:rsidP="00B42EC3">
      <w:pPr>
        <w:pStyle w:val="BodyText"/>
      </w:pPr>
      <w:r>
        <w:tab/>
        <w:t>Greater Result (30-39): As Moderate Result, but if you have at least Greater Proficiency, Subject reduces Wounded 2 to Wounded 1 and Drained 1 to Drained 0.</w:t>
      </w:r>
      <w:r w:rsidRPr="003E4C9D">
        <w:t xml:space="preserve"> </w:t>
      </w:r>
    </w:p>
    <w:p w14:paraId="7538A806" w14:textId="77777777" w:rsidR="000831F0" w:rsidRDefault="000831F0" w:rsidP="00B42EC3">
      <w:pPr>
        <w:pStyle w:val="BodyText"/>
      </w:pPr>
      <w:r>
        <w:tab/>
        <w:t>Moderate Result (20-29): As Lesser Result, but if you have at least Moderate Proficiency, Subject reduces Wounded 1 to Wounded 0 and Subject gains +1 Result on next Constitution (Physical Recovery) test</w:t>
      </w:r>
      <w:r w:rsidRPr="003E4C9D">
        <w:t xml:space="preserve">. </w:t>
      </w:r>
    </w:p>
    <w:p w14:paraId="1992E997" w14:textId="77777777" w:rsidR="000831F0" w:rsidRDefault="000831F0" w:rsidP="00B42EC3">
      <w:pPr>
        <w:pStyle w:val="BodyText"/>
      </w:pPr>
      <w:r>
        <w:tab/>
        <w:t xml:space="preserve">Lesser Result (10-19): Subject gains +1 Result on next Constitution (Physical Recovery) test if neither Drained nor Wounded. </w:t>
      </w:r>
    </w:p>
    <w:p w14:paraId="3417FFA0" w14:textId="77777777" w:rsidR="000831F0" w:rsidRDefault="000831F0" w:rsidP="00B42EC3">
      <w:pPr>
        <w:pStyle w:val="BodyText"/>
      </w:pPr>
      <w:r>
        <w:tab/>
        <w:t xml:space="preserve">Minor Result (0-9): You fail to have any effect. </w:t>
      </w:r>
    </w:p>
    <w:p w14:paraId="17B678B1" w14:textId="77777777" w:rsidR="000831F0" w:rsidRDefault="000831F0" w:rsidP="00B42EC3">
      <w:pPr>
        <w:pStyle w:val="BodyText"/>
      </w:pPr>
      <w:r>
        <w:tab/>
        <w:t xml:space="preserve">Trivial Result (-1 or less): You fail to </w:t>
      </w:r>
      <w:proofErr w:type="gramStart"/>
      <w:r>
        <w:t>heal</w:t>
      </w:r>
      <w:proofErr w:type="gramEnd"/>
      <w:r>
        <w:t xml:space="preserve"> and Target acquires Drained +1 and Wounded +1 from your leechcraft. </w:t>
      </w:r>
    </w:p>
    <w:p w14:paraId="4E40D06D" w14:textId="77777777" w:rsidR="000831F0" w:rsidRPr="003E4C9D" w:rsidRDefault="000831F0" w:rsidP="000831F0">
      <w:pPr>
        <w:pStyle w:val="Heading3"/>
      </w:pPr>
      <w:r>
        <w:t>Bulwark</w:t>
      </w:r>
      <w:r w:rsidRPr="003E4C9D">
        <w:t xml:space="preserve"> (STR)</w:t>
      </w:r>
      <w:bookmarkEnd w:id="68"/>
    </w:p>
    <w:p w14:paraId="2788D34B" w14:textId="77777777" w:rsidR="000831F0" w:rsidRDefault="000831F0" w:rsidP="00B42EC3">
      <w:pPr>
        <w:pStyle w:val="BodyText"/>
      </w:pPr>
      <w:r>
        <w:rPr>
          <w:b/>
          <w:bCs/>
          <w:i/>
          <w:iCs/>
        </w:rPr>
        <w:tab/>
        <w:t>Brute Force</w:t>
      </w:r>
      <w:r w:rsidRPr="003E4C9D">
        <w:t xml:space="preserve"> (</w:t>
      </w:r>
      <w:r>
        <w:t>Lesser Action, Momentum, Strenuous</w:t>
      </w:r>
      <w:r w:rsidRPr="003E4C9D">
        <w:t xml:space="preserve">) </w:t>
      </w:r>
      <w:r>
        <w:t xml:space="preserve">You can use retained Momentum to move up to Momentum squares into a square occupied by an Obstacle then attempt Brute Force to defeat the Obstacle. If you have no Momentum, you can move 1 square into the square of an Obstacle but decrease Result by 1. </w:t>
      </w:r>
    </w:p>
    <w:p w14:paraId="471EBB16" w14:textId="77777777" w:rsidR="000831F0" w:rsidRDefault="000831F0" w:rsidP="00B42EC3">
      <w:pPr>
        <w:pStyle w:val="BodyText"/>
      </w:pPr>
      <w:r>
        <w:tab/>
        <w:t xml:space="preserve">The difficulty of the task is normally dependent on the materials used to craft the obstacle, though a Building (Create Value) test can produce doors that are stronger than indicated. Size may or may not </w:t>
      </w:r>
      <w:proofErr w:type="spellStart"/>
      <w:proofErr w:type="gramStart"/>
      <w:r>
        <w:t>effect</w:t>
      </w:r>
      <w:proofErr w:type="spellEnd"/>
      <w:proofErr w:type="gramEnd"/>
      <w:r>
        <w:t xml:space="preserve"> your Brute Force test against an Obstacle; if you smash through a square, Size does not </w:t>
      </w:r>
      <w:proofErr w:type="spellStart"/>
      <w:r>
        <w:t>effect</w:t>
      </w:r>
      <w:proofErr w:type="spellEnd"/>
      <w:r>
        <w:t xml:space="preserve"> the test. So, for example, a Large creature would smash through a 10’x10’ portion of an Obstacle instead of a 5’x5’ portion that a Medium creature would smash through; but if you can defeat an Obstacle designed for a smaller creature, increase Result by 1 per Size difference between you and the Obstacle and if trying to defeat an Obstacle designed for a larger creature, decrease Result by 1 per Size difference. The GM may provide one or more Bonus Dice for Obstacles that can be tipped over or otherwise pushed out of the way, but such Obstacles are not considered to have been moved until the end of the Pass when Forced Movement is taken. Note: Even if you cannot defeat an obstacle with Brute Force, you can attack it with appropriate tools. </w:t>
      </w:r>
    </w:p>
    <w:tbl>
      <w:tblPr>
        <w:tblStyle w:val="TableGrid"/>
        <w:tblW w:w="0" w:type="auto"/>
        <w:tblInd w:w="108" w:type="dxa"/>
        <w:tblLook w:val="04A0" w:firstRow="1" w:lastRow="0" w:firstColumn="1" w:lastColumn="0" w:noHBand="0" w:noVBand="1"/>
      </w:tblPr>
      <w:tblGrid>
        <w:gridCol w:w="990"/>
        <w:gridCol w:w="1260"/>
        <w:gridCol w:w="6570"/>
      </w:tblGrid>
      <w:tr w:rsidR="000831F0" w14:paraId="6386BD5C" w14:textId="77777777">
        <w:tc>
          <w:tcPr>
            <w:tcW w:w="990" w:type="dxa"/>
          </w:tcPr>
          <w:p w14:paraId="00FC28D7" w14:textId="77777777" w:rsidR="000831F0" w:rsidRDefault="000831F0" w:rsidP="00B42EC3">
            <w:pPr>
              <w:pStyle w:val="BodyText"/>
            </w:pPr>
            <w:r>
              <w:t>Difficulty</w:t>
            </w:r>
          </w:p>
        </w:tc>
        <w:tc>
          <w:tcPr>
            <w:tcW w:w="1260" w:type="dxa"/>
          </w:tcPr>
          <w:p w14:paraId="64B77E85" w14:textId="77777777" w:rsidR="000831F0" w:rsidRDefault="000831F0" w:rsidP="00B42EC3">
            <w:pPr>
              <w:pStyle w:val="BodyText"/>
            </w:pPr>
            <w:r>
              <w:t>Result Penalty</w:t>
            </w:r>
          </w:p>
        </w:tc>
        <w:tc>
          <w:tcPr>
            <w:tcW w:w="6570" w:type="dxa"/>
          </w:tcPr>
          <w:p w14:paraId="6E7D99EB" w14:textId="77777777" w:rsidR="000831F0" w:rsidRDefault="000831F0" w:rsidP="00B42EC3">
            <w:pPr>
              <w:pStyle w:val="BodyText"/>
            </w:pPr>
            <w:r>
              <w:t>Example</w:t>
            </w:r>
          </w:p>
        </w:tc>
      </w:tr>
      <w:tr w:rsidR="000831F0" w14:paraId="0005AFCF" w14:textId="77777777">
        <w:tc>
          <w:tcPr>
            <w:tcW w:w="990" w:type="dxa"/>
          </w:tcPr>
          <w:p w14:paraId="431B6F54" w14:textId="77777777" w:rsidR="000831F0" w:rsidRDefault="000831F0" w:rsidP="00B42EC3">
            <w:pPr>
              <w:pStyle w:val="BodyText"/>
            </w:pPr>
            <w:r>
              <w:t>Minor</w:t>
            </w:r>
          </w:p>
        </w:tc>
        <w:tc>
          <w:tcPr>
            <w:tcW w:w="1260" w:type="dxa"/>
          </w:tcPr>
          <w:p w14:paraId="0E8ABB7E" w14:textId="77777777" w:rsidR="000831F0" w:rsidRDefault="000831F0" w:rsidP="00B42EC3">
            <w:pPr>
              <w:pStyle w:val="BodyText"/>
            </w:pPr>
            <w:r>
              <w:t>0</w:t>
            </w:r>
          </w:p>
        </w:tc>
        <w:tc>
          <w:tcPr>
            <w:tcW w:w="6570" w:type="dxa"/>
          </w:tcPr>
          <w:p w14:paraId="7B47794E" w14:textId="77777777" w:rsidR="000831F0" w:rsidRDefault="000831F0" w:rsidP="00B42EC3">
            <w:pPr>
              <w:pStyle w:val="BodyText"/>
            </w:pPr>
            <w:r>
              <w:t>Minor Door or Trellis</w:t>
            </w:r>
          </w:p>
        </w:tc>
      </w:tr>
      <w:tr w:rsidR="000831F0" w14:paraId="5EF4E3DC" w14:textId="77777777">
        <w:tc>
          <w:tcPr>
            <w:tcW w:w="990" w:type="dxa"/>
          </w:tcPr>
          <w:p w14:paraId="75363F16" w14:textId="77777777" w:rsidR="000831F0" w:rsidRDefault="000831F0" w:rsidP="00B42EC3">
            <w:pPr>
              <w:pStyle w:val="BodyText"/>
            </w:pPr>
            <w:r>
              <w:t>Lesser</w:t>
            </w:r>
          </w:p>
        </w:tc>
        <w:tc>
          <w:tcPr>
            <w:tcW w:w="1260" w:type="dxa"/>
          </w:tcPr>
          <w:p w14:paraId="3D1F1340" w14:textId="77777777" w:rsidR="000831F0" w:rsidRDefault="000831F0" w:rsidP="00B42EC3">
            <w:pPr>
              <w:pStyle w:val="BodyText"/>
            </w:pPr>
            <w:r>
              <w:t>-1</w:t>
            </w:r>
          </w:p>
        </w:tc>
        <w:tc>
          <w:tcPr>
            <w:tcW w:w="6570" w:type="dxa"/>
          </w:tcPr>
          <w:p w14:paraId="6C324102" w14:textId="77777777" w:rsidR="000831F0" w:rsidRDefault="000831F0" w:rsidP="00B42EC3">
            <w:pPr>
              <w:pStyle w:val="BodyText"/>
            </w:pPr>
            <w:r>
              <w:t>Lesser Door or Gate</w:t>
            </w:r>
          </w:p>
        </w:tc>
      </w:tr>
      <w:tr w:rsidR="000831F0" w14:paraId="22E04756" w14:textId="77777777">
        <w:tc>
          <w:tcPr>
            <w:tcW w:w="990" w:type="dxa"/>
          </w:tcPr>
          <w:p w14:paraId="73D64BC1" w14:textId="77777777" w:rsidR="000831F0" w:rsidRDefault="000831F0" w:rsidP="00B42EC3">
            <w:pPr>
              <w:pStyle w:val="BodyText"/>
            </w:pPr>
            <w:r>
              <w:t>Moderate</w:t>
            </w:r>
          </w:p>
        </w:tc>
        <w:tc>
          <w:tcPr>
            <w:tcW w:w="1260" w:type="dxa"/>
          </w:tcPr>
          <w:p w14:paraId="7F252D56" w14:textId="77777777" w:rsidR="000831F0" w:rsidRDefault="000831F0" w:rsidP="00B42EC3">
            <w:pPr>
              <w:pStyle w:val="BodyText"/>
            </w:pPr>
            <w:r>
              <w:t>-2</w:t>
            </w:r>
          </w:p>
        </w:tc>
        <w:tc>
          <w:tcPr>
            <w:tcW w:w="6570" w:type="dxa"/>
          </w:tcPr>
          <w:p w14:paraId="504930C1" w14:textId="77777777" w:rsidR="000831F0" w:rsidRDefault="000831F0" w:rsidP="00B42EC3">
            <w:pPr>
              <w:pStyle w:val="BodyText"/>
            </w:pPr>
            <w:r>
              <w:t>Moderate Door or Gate</w:t>
            </w:r>
          </w:p>
        </w:tc>
      </w:tr>
      <w:tr w:rsidR="000831F0" w14:paraId="6958B481" w14:textId="77777777">
        <w:tc>
          <w:tcPr>
            <w:tcW w:w="990" w:type="dxa"/>
          </w:tcPr>
          <w:p w14:paraId="111D8550" w14:textId="77777777" w:rsidR="000831F0" w:rsidRDefault="000831F0" w:rsidP="00B42EC3">
            <w:pPr>
              <w:pStyle w:val="BodyText"/>
            </w:pPr>
            <w:r>
              <w:t>Greater</w:t>
            </w:r>
          </w:p>
        </w:tc>
        <w:tc>
          <w:tcPr>
            <w:tcW w:w="1260" w:type="dxa"/>
          </w:tcPr>
          <w:p w14:paraId="34900416" w14:textId="77777777" w:rsidR="000831F0" w:rsidRDefault="000831F0" w:rsidP="00B42EC3">
            <w:pPr>
              <w:pStyle w:val="BodyText"/>
            </w:pPr>
            <w:r>
              <w:t>-3</w:t>
            </w:r>
          </w:p>
        </w:tc>
        <w:tc>
          <w:tcPr>
            <w:tcW w:w="6570" w:type="dxa"/>
          </w:tcPr>
          <w:p w14:paraId="13F99869" w14:textId="77777777" w:rsidR="000831F0" w:rsidRDefault="000831F0" w:rsidP="00B42EC3">
            <w:pPr>
              <w:pStyle w:val="BodyText"/>
            </w:pPr>
            <w:r>
              <w:t>Greater Door or Portcullis</w:t>
            </w:r>
          </w:p>
        </w:tc>
      </w:tr>
      <w:tr w:rsidR="000831F0" w14:paraId="6C96D3F9" w14:textId="77777777">
        <w:tc>
          <w:tcPr>
            <w:tcW w:w="990" w:type="dxa"/>
          </w:tcPr>
          <w:p w14:paraId="0B11BA31" w14:textId="77777777" w:rsidR="000831F0" w:rsidRDefault="000831F0" w:rsidP="00B42EC3">
            <w:pPr>
              <w:pStyle w:val="BodyText"/>
            </w:pPr>
            <w:r>
              <w:t>Major</w:t>
            </w:r>
          </w:p>
        </w:tc>
        <w:tc>
          <w:tcPr>
            <w:tcW w:w="1260" w:type="dxa"/>
          </w:tcPr>
          <w:p w14:paraId="4220B0E8" w14:textId="77777777" w:rsidR="000831F0" w:rsidRDefault="000831F0" w:rsidP="00B42EC3">
            <w:pPr>
              <w:pStyle w:val="BodyText"/>
            </w:pPr>
            <w:r>
              <w:t>-4</w:t>
            </w:r>
          </w:p>
        </w:tc>
        <w:tc>
          <w:tcPr>
            <w:tcW w:w="6570" w:type="dxa"/>
          </w:tcPr>
          <w:p w14:paraId="7B2F9C94" w14:textId="77777777" w:rsidR="000831F0" w:rsidRDefault="000831F0" w:rsidP="00B42EC3">
            <w:pPr>
              <w:pStyle w:val="BodyText"/>
            </w:pPr>
            <w:r>
              <w:t>Major Door or Portcullis; ice* of 1/5 Square thickness</w:t>
            </w:r>
          </w:p>
        </w:tc>
      </w:tr>
      <w:tr w:rsidR="000831F0" w14:paraId="538156AF" w14:textId="77777777">
        <w:tc>
          <w:tcPr>
            <w:tcW w:w="990" w:type="dxa"/>
          </w:tcPr>
          <w:p w14:paraId="714EDB2F" w14:textId="77777777" w:rsidR="000831F0" w:rsidRDefault="000831F0" w:rsidP="00B42EC3">
            <w:pPr>
              <w:pStyle w:val="BodyText"/>
            </w:pPr>
            <w:r>
              <w:t>Impossible</w:t>
            </w:r>
          </w:p>
        </w:tc>
        <w:tc>
          <w:tcPr>
            <w:tcW w:w="1260" w:type="dxa"/>
          </w:tcPr>
          <w:p w14:paraId="793B9148" w14:textId="77777777" w:rsidR="000831F0" w:rsidRDefault="000831F0" w:rsidP="00B42EC3">
            <w:pPr>
              <w:pStyle w:val="BodyText"/>
            </w:pPr>
            <w:r>
              <w:t>-5</w:t>
            </w:r>
          </w:p>
        </w:tc>
        <w:tc>
          <w:tcPr>
            <w:tcW w:w="6570" w:type="dxa"/>
          </w:tcPr>
          <w:p w14:paraId="7D41770E" w14:textId="77777777" w:rsidR="000831F0" w:rsidRDefault="000831F0" w:rsidP="00B42EC3">
            <w:pPr>
              <w:pStyle w:val="BodyText"/>
            </w:pPr>
            <w:r>
              <w:t>Impossible Door or Portcullis; One square of ice*; limestone** of 1/5 Square thickness</w:t>
            </w:r>
          </w:p>
        </w:tc>
      </w:tr>
      <w:tr w:rsidR="000831F0" w14:paraId="4B7B2132" w14:textId="77777777">
        <w:tc>
          <w:tcPr>
            <w:tcW w:w="990" w:type="dxa"/>
          </w:tcPr>
          <w:p w14:paraId="23E7687E" w14:textId="77777777" w:rsidR="000831F0" w:rsidRDefault="000831F0" w:rsidP="00B42EC3">
            <w:pPr>
              <w:pStyle w:val="BodyText"/>
            </w:pPr>
            <w:r>
              <w:t>Fanciful</w:t>
            </w:r>
          </w:p>
        </w:tc>
        <w:tc>
          <w:tcPr>
            <w:tcW w:w="1260" w:type="dxa"/>
          </w:tcPr>
          <w:p w14:paraId="7FA07958" w14:textId="77777777" w:rsidR="000831F0" w:rsidRDefault="000831F0" w:rsidP="00B42EC3">
            <w:pPr>
              <w:pStyle w:val="BodyText"/>
            </w:pPr>
            <w:r>
              <w:t>-6</w:t>
            </w:r>
          </w:p>
        </w:tc>
        <w:tc>
          <w:tcPr>
            <w:tcW w:w="6570" w:type="dxa"/>
          </w:tcPr>
          <w:p w14:paraId="4A5C216D" w14:textId="77777777" w:rsidR="000831F0" w:rsidRDefault="000831F0" w:rsidP="00B42EC3">
            <w:pPr>
              <w:pStyle w:val="BodyText"/>
            </w:pPr>
            <w:r>
              <w:t>Fanciful Door or Portcullis; One square of limestone**; granite*** of 1/5 Square thickness</w:t>
            </w:r>
          </w:p>
        </w:tc>
      </w:tr>
    </w:tbl>
    <w:p w14:paraId="4DB569C2" w14:textId="77777777" w:rsidR="000831F0" w:rsidRDefault="000831F0" w:rsidP="00B42EC3">
      <w:pPr>
        <w:pStyle w:val="BodyText"/>
      </w:pPr>
      <w:r>
        <w:t xml:space="preserve">* Materials such as packed earth, soft brick, and soft concrete can be treated as the equivalent of ice, but packed earth normally </w:t>
      </w:r>
      <w:proofErr w:type="gramStart"/>
      <w:r>
        <w:t>has to</w:t>
      </w:r>
      <w:proofErr w:type="gramEnd"/>
      <w:r>
        <w:t xml:space="preserve"> take up a full square to have a height of one square; packed earth 1/5 Square thickness would only take up about 1/5 a square in height.</w:t>
      </w:r>
    </w:p>
    <w:p w14:paraId="43A71536" w14:textId="77777777" w:rsidR="000831F0" w:rsidRDefault="000831F0" w:rsidP="00B42EC3">
      <w:pPr>
        <w:pStyle w:val="BodyText"/>
      </w:pPr>
      <w:r>
        <w:t xml:space="preserve">** Materials such as sandstone, copper, hard brick, and hard concrete can be treated as the equivalent of limestone. </w:t>
      </w:r>
    </w:p>
    <w:p w14:paraId="7BE59B5F" w14:textId="77777777" w:rsidR="000831F0" w:rsidRDefault="000831F0" w:rsidP="00B42EC3">
      <w:pPr>
        <w:pStyle w:val="BodyText"/>
      </w:pPr>
      <w:r>
        <w:t xml:space="preserve">*** Materials such as solid bone and steel can be treated as the equivalent of granite. </w:t>
      </w:r>
    </w:p>
    <w:p w14:paraId="328674CA" w14:textId="77777777" w:rsidR="000831F0" w:rsidRDefault="000831F0" w:rsidP="00B42EC3">
      <w:pPr>
        <w:pStyle w:val="BodyText"/>
      </w:pPr>
      <w:r>
        <w:tab/>
        <w:t>Fanciful Result (60+): As Impossible Result but if you have Impossible Proficiency, double retained Momentum prior to moving (but do not double it again after defeating any Obstacles).</w:t>
      </w:r>
      <w:r w:rsidRPr="00B92C75">
        <w:t xml:space="preserve"> </w:t>
      </w:r>
      <w:r>
        <w:t xml:space="preserve">You can also smash through adjacent Obstacles that each take up a full square, but it costs you 2 movement to move into the adjacent square. </w:t>
      </w:r>
    </w:p>
    <w:p w14:paraId="6B3B24CC" w14:textId="77777777" w:rsidR="000831F0" w:rsidRDefault="000831F0" w:rsidP="00B42EC3">
      <w:pPr>
        <w:pStyle w:val="BodyText"/>
      </w:pPr>
      <w:r>
        <w:tab/>
        <w:t xml:space="preserve">Impossible Result (50-59): As Major Result but if you have Impossible Proficiency, double any remaining available movement after defeating the first Obstacle (but not after defeating other Obstacles). </w:t>
      </w:r>
    </w:p>
    <w:p w14:paraId="56FFA7E2" w14:textId="77777777" w:rsidR="000831F0" w:rsidRDefault="000831F0" w:rsidP="00B42EC3">
      <w:pPr>
        <w:pStyle w:val="BodyText"/>
      </w:pPr>
      <w:r>
        <w:tab/>
        <w:t xml:space="preserve">Major Result (40-49): As Greater Result but if you have at least Major Proficiency, double any remaining retained Momentum after defeating the second Obstacle, if applicable. </w:t>
      </w:r>
    </w:p>
    <w:p w14:paraId="28D87A05" w14:textId="77777777" w:rsidR="000831F0" w:rsidRDefault="000831F0" w:rsidP="00B42EC3">
      <w:pPr>
        <w:pStyle w:val="BodyText"/>
      </w:pPr>
      <w:r>
        <w:tab/>
        <w:t xml:space="preserve">Greater Result (30-39): As Moderate Result but if you have at least Greater Proficiency, you can use any remaining movement for the (second) Brute Force or Shove attempt and continue to move (as if Sprinting) and using Brute Force or Shove until you run out of movement. </w:t>
      </w:r>
    </w:p>
    <w:p w14:paraId="13CDE165" w14:textId="77777777" w:rsidR="000831F0" w:rsidRDefault="000831F0" w:rsidP="00B42EC3">
      <w:pPr>
        <w:pStyle w:val="BodyText"/>
      </w:pPr>
      <w:r>
        <w:tab/>
        <w:t xml:space="preserve">Moderate Result (20-29): As Lesser Result but if you have at least Moderate Proficiency, when you defeat the first Obstacle, it does not cost you any movement (other than what it took to reach the square of the Obstacle) and if you can reach a second Obstacle with the movement you have remaining (as if Sprinting) you gain </w:t>
      </w:r>
      <w:r>
        <w:lastRenderedPageBreak/>
        <w:t xml:space="preserve">a Bonus Action that can only be used for a second Brute Force or Shove attempt; you cannot attempt the second Brute Force action if the first and second Obstacles take up an entire square and are in adjacent squares (i.e., there is no gap between them). </w:t>
      </w:r>
    </w:p>
    <w:p w14:paraId="5C4C8F6B" w14:textId="77777777" w:rsidR="000831F0" w:rsidRDefault="000831F0" w:rsidP="00B42EC3">
      <w:pPr>
        <w:pStyle w:val="BodyText"/>
      </w:pPr>
      <w:r>
        <w:tab/>
        <w:t xml:space="preserve">Lesser Result (10-19): As Minor Result but you can continue moving after defeating the Obstacle and keep all retained movement. If you continue moving, your Momentum at the end of your action is equal to ½ the squares from the Obstacle to the square in which you end your action. </w:t>
      </w:r>
    </w:p>
    <w:p w14:paraId="0026F0C3" w14:textId="77777777" w:rsidR="000831F0" w:rsidRPr="003E4C9D" w:rsidRDefault="000831F0" w:rsidP="00B42EC3">
      <w:pPr>
        <w:pStyle w:val="BodyText"/>
      </w:pPr>
      <w:r>
        <w:tab/>
        <w:t xml:space="preserve">Minor Result (0-9): As Trivial Result, but you defeat the Obstacle, ending your movement in the square where the obstacle once stood with Momentum 0 and all retained movement 0. </w:t>
      </w:r>
    </w:p>
    <w:p w14:paraId="70EF2A1A" w14:textId="77777777" w:rsidR="000831F0" w:rsidRDefault="000831F0" w:rsidP="00B42EC3">
      <w:pPr>
        <w:pStyle w:val="BodyText"/>
      </w:pPr>
      <w:r>
        <w:tab/>
        <w:t xml:space="preserve">Trivial Result (-1 or less): Convert Momentum into Speed and move into the square of the Obstacle, but you fail to defeat the Obstacle, bounce back to the adjacent square through which you moved to the Obstacle, and end your movement in that square with Momentum 0 and all retained movement 0; if you used all available Speed (from your Momentum) to get to the square of the Obstacle, you fall prone when you bounce back. </w:t>
      </w:r>
    </w:p>
    <w:p w14:paraId="222F094E" w14:textId="77777777" w:rsidR="000831F0" w:rsidRDefault="000831F0" w:rsidP="00B42EC3">
      <w:pPr>
        <w:pStyle w:val="BodyText"/>
      </w:pPr>
    </w:p>
    <w:p w14:paraId="0184BFBE" w14:textId="77777777" w:rsidR="000831F0" w:rsidRPr="003E4C9D" w:rsidRDefault="000831F0" w:rsidP="00B42EC3">
      <w:pPr>
        <w:pStyle w:val="BodyText"/>
      </w:pPr>
      <w:r>
        <w:rPr>
          <w:b/>
          <w:bCs/>
          <w:i/>
          <w:iCs/>
        </w:rPr>
        <w:tab/>
        <w:t>Fortitude</w:t>
      </w:r>
      <w:r w:rsidRPr="003E4C9D">
        <w:t xml:space="preserve"> </w:t>
      </w:r>
      <w:r>
        <w:t xml:space="preserve">(Lesser Reaction) Fortitude can be used to fight off systemic damage. If you do not have a Reaction available or do not want to use a Reaction you have available, you can attempt Fortitude with -1 Result as a Nonreaction. </w:t>
      </w:r>
    </w:p>
    <w:p w14:paraId="5CBC9DA9" w14:textId="77777777" w:rsidR="000831F0" w:rsidRDefault="000831F0" w:rsidP="00B42EC3">
      <w:pPr>
        <w:pStyle w:val="BodyText"/>
      </w:pPr>
      <w:r>
        <w:tab/>
        <w:t xml:space="preserve">Fanciful Result (60+): As Impossible Result, but if you have Impossible Proficiency, fight off a Fanciful systemic attack. </w:t>
      </w:r>
    </w:p>
    <w:p w14:paraId="4AF93ABB" w14:textId="77777777" w:rsidR="000831F0" w:rsidRDefault="000831F0" w:rsidP="00B42EC3">
      <w:pPr>
        <w:pStyle w:val="BodyText"/>
      </w:pPr>
      <w:r>
        <w:tab/>
        <w:t xml:space="preserve">Impossible Result (50-59): As Major Result, but if you have Impossible Proficiency, fight off an Impossible systemic attack. </w:t>
      </w:r>
    </w:p>
    <w:p w14:paraId="564EF12C" w14:textId="77777777" w:rsidR="000831F0" w:rsidRDefault="000831F0" w:rsidP="00B42EC3">
      <w:pPr>
        <w:pStyle w:val="BodyText"/>
      </w:pPr>
      <w:r>
        <w:tab/>
        <w:t>Major Result (40-49): As Greater Result, but if you have at least Major Proficiency,</w:t>
      </w:r>
      <w:r w:rsidRPr="00541492">
        <w:t xml:space="preserve"> </w:t>
      </w:r>
      <w:r>
        <w:t xml:space="preserve">fight off a Major systemic attack. </w:t>
      </w:r>
    </w:p>
    <w:p w14:paraId="2D870BA3" w14:textId="77777777" w:rsidR="000831F0" w:rsidRDefault="000831F0" w:rsidP="00B42EC3">
      <w:pPr>
        <w:pStyle w:val="BodyText"/>
      </w:pPr>
      <w:r>
        <w:tab/>
        <w:t>Greater Result (30-39): As Moderate Result, but if you have at least Greater Proficiency,</w:t>
      </w:r>
      <w:r w:rsidRPr="00541492">
        <w:t xml:space="preserve"> </w:t>
      </w:r>
      <w:r>
        <w:t>fight off a Greater systemic attack.</w:t>
      </w:r>
      <w:r w:rsidRPr="00512301">
        <w:t xml:space="preserve"> </w:t>
      </w:r>
    </w:p>
    <w:p w14:paraId="30D64036" w14:textId="77777777" w:rsidR="000831F0" w:rsidRDefault="000831F0" w:rsidP="00B42EC3">
      <w:pPr>
        <w:pStyle w:val="BodyText"/>
      </w:pPr>
      <w:r>
        <w:tab/>
        <w:t>Moderate Result (20-29): As Lesser Result, but if you have at least Moderate Proficiency,</w:t>
      </w:r>
      <w:r w:rsidRPr="00541492">
        <w:t xml:space="preserve"> </w:t>
      </w:r>
      <w:r>
        <w:t xml:space="preserve">fight off a Moderate systemic attack. </w:t>
      </w:r>
    </w:p>
    <w:p w14:paraId="266A22D9" w14:textId="77777777" w:rsidR="000831F0" w:rsidRDefault="000831F0" w:rsidP="00B42EC3">
      <w:pPr>
        <w:pStyle w:val="BodyText"/>
      </w:pPr>
      <w:r>
        <w:tab/>
        <w:t xml:space="preserve">Lesser Result (10-19): As Minor </w:t>
      </w:r>
      <w:proofErr w:type="gramStart"/>
      <w:r>
        <w:t>Result, but</w:t>
      </w:r>
      <w:proofErr w:type="gramEnd"/>
      <w:r>
        <w:t xml:space="preserve"> fight off a Lesser systemic attack. </w:t>
      </w:r>
    </w:p>
    <w:p w14:paraId="50C7A065" w14:textId="77777777" w:rsidR="000831F0" w:rsidRPr="003E4C9D" w:rsidRDefault="000831F0" w:rsidP="00B42EC3">
      <w:pPr>
        <w:pStyle w:val="BodyText"/>
      </w:pPr>
      <w:r>
        <w:tab/>
        <w:t xml:space="preserve">Minor Result (0-9): Fight off a Minor systemic attack. </w:t>
      </w:r>
    </w:p>
    <w:p w14:paraId="15611A10" w14:textId="77777777" w:rsidR="000831F0" w:rsidRDefault="000831F0" w:rsidP="00B42EC3">
      <w:pPr>
        <w:pStyle w:val="BodyText"/>
      </w:pPr>
      <w:r>
        <w:tab/>
        <w:t>Trivial Result (-1 to -10): Fight off a Trivial systemic attack.</w:t>
      </w:r>
    </w:p>
    <w:p w14:paraId="49318358" w14:textId="77777777" w:rsidR="000831F0" w:rsidRDefault="000831F0" w:rsidP="00B42EC3">
      <w:pPr>
        <w:pStyle w:val="BodyText"/>
      </w:pPr>
      <w:r>
        <w:tab/>
        <w:t xml:space="preserve">Inconsequential Result (-11 or less): You fail to fight off a systemic attack. </w:t>
      </w:r>
    </w:p>
    <w:p w14:paraId="0B88B544" w14:textId="77777777" w:rsidR="000831F0" w:rsidRDefault="000831F0" w:rsidP="00B42EC3">
      <w:pPr>
        <w:pStyle w:val="BodyText"/>
      </w:pPr>
    </w:p>
    <w:p w14:paraId="169EB391" w14:textId="77777777" w:rsidR="000831F0" w:rsidRDefault="000831F0" w:rsidP="00B42EC3">
      <w:pPr>
        <w:pStyle w:val="BodyText"/>
      </w:pPr>
      <w:r>
        <w:rPr>
          <w:b/>
          <w:bCs/>
          <w:i/>
          <w:iCs/>
        </w:rPr>
        <w:tab/>
        <w:t>Resist Shove (aka Remain Standing)</w:t>
      </w:r>
      <w:r w:rsidRPr="003E4C9D">
        <w:t xml:space="preserve"> (</w:t>
      </w:r>
      <w:r>
        <w:t>Lesser Reaction</w:t>
      </w:r>
      <w:r w:rsidRPr="003E4C9D">
        <w:t xml:space="preserve">) </w:t>
      </w:r>
      <w:r>
        <w:t xml:space="preserve">If you have Counteractive Movement or Momentum, you gain and increased Result on Resist Shove. </w:t>
      </w:r>
      <w:proofErr w:type="gramStart"/>
      <w:r>
        <w:t>Instead</w:t>
      </w:r>
      <w:proofErr w:type="gramEnd"/>
      <w:r>
        <w:t xml:space="preserve"> or in addition (i.e., increased and decreased Result cancels), if you do not have a Reaction or do not wish to use one, Resist Shove is a Free Action but with -1 Result. Record the sum of Forced Movement between the attacker and defender and see Combat (Forced Movement) for damage and other Forced Movement modifiers that are considered after the Shove Attack is resolved. </w:t>
      </w:r>
    </w:p>
    <w:p w14:paraId="615B8E8D" w14:textId="77777777" w:rsidR="000831F0" w:rsidRDefault="000831F0" w:rsidP="00B42EC3">
      <w:pPr>
        <w:pStyle w:val="BodyText"/>
      </w:pPr>
      <w:r>
        <w:tab/>
        <w:t xml:space="preserve">Fanciful Result (60+): As Major Result, but if you have Impossible Proficiency, the Shove Attack must be at least a Fanciful Shove </w:t>
      </w:r>
      <w:proofErr w:type="gramStart"/>
      <w:r>
        <w:t>Attack</w:t>
      </w:r>
      <w:proofErr w:type="gramEnd"/>
      <w:r>
        <w:t xml:space="preserve"> or it fails</w:t>
      </w:r>
      <w:r w:rsidRPr="00D91E87">
        <w:t xml:space="preserve">. </w:t>
      </w:r>
    </w:p>
    <w:p w14:paraId="10789F00" w14:textId="77777777" w:rsidR="000831F0" w:rsidRDefault="000831F0" w:rsidP="00B42EC3">
      <w:pPr>
        <w:pStyle w:val="BodyText"/>
      </w:pPr>
      <w:r>
        <w:tab/>
        <w:t xml:space="preserve">Impossible Result (50-59): As Major Result, but if you have Impossible Proficiency, the Shove Attack must be at least an Impossible Shove </w:t>
      </w:r>
      <w:proofErr w:type="gramStart"/>
      <w:r>
        <w:t>Attack</w:t>
      </w:r>
      <w:proofErr w:type="gramEnd"/>
      <w:r>
        <w:t xml:space="preserve"> or it fails</w:t>
      </w:r>
      <w:r w:rsidRPr="00D91E87">
        <w:t xml:space="preserve">. </w:t>
      </w:r>
    </w:p>
    <w:p w14:paraId="7E788C6D" w14:textId="77777777" w:rsidR="000831F0" w:rsidRDefault="000831F0" w:rsidP="00B42EC3">
      <w:pPr>
        <w:pStyle w:val="BodyText"/>
      </w:pPr>
      <w:r>
        <w:tab/>
        <w:t xml:space="preserve">Major Result (40-49): As Greater Result, but if you have at least Major Proficiency, the Shove Attack must be at least a Major Shove </w:t>
      </w:r>
      <w:proofErr w:type="gramStart"/>
      <w:r>
        <w:t>Attack</w:t>
      </w:r>
      <w:proofErr w:type="gramEnd"/>
      <w:r>
        <w:t xml:space="preserve"> or it fails</w:t>
      </w:r>
      <w:r w:rsidRPr="00D91E87">
        <w:t xml:space="preserve">. </w:t>
      </w:r>
    </w:p>
    <w:p w14:paraId="71B03219" w14:textId="77777777" w:rsidR="000831F0" w:rsidRDefault="000831F0" w:rsidP="00B42EC3">
      <w:pPr>
        <w:pStyle w:val="BodyText"/>
      </w:pPr>
      <w:r>
        <w:tab/>
        <w:t xml:space="preserve">Greater Result (30-39): As Moderate Result, but if you have at least Greater Proficiency, the Shove Attack must be at least a Greater Shove </w:t>
      </w:r>
      <w:proofErr w:type="gramStart"/>
      <w:r>
        <w:t>Attack</w:t>
      </w:r>
      <w:proofErr w:type="gramEnd"/>
      <w:r>
        <w:t xml:space="preserve"> or it fails</w:t>
      </w:r>
      <w:r w:rsidRPr="00D91E87">
        <w:t xml:space="preserve">. </w:t>
      </w:r>
    </w:p>
    <w:p w14:paraId="0F7ED6B5" w14:textId="77777777" w:rsidR="000831F0" w:rsidRDefault="000831F0" w:rsidP="00B42EC3">
      <w:pPr>
        <w:pStyle w:val="BodyText"/>
      </w:pPr>
      <w:r>
        <w:tab/>
        <w:t xml:space="preserve">Moderate Result (20-29): As Lesser Result, but if you have at least Moderate Proficiency, the Shove Attack must be at least a Moderate Shove </w:t>
      </w:r>
      <w:proofErr w:type="gramStart"/>
      <w:r>
        <w:t>Attack</w:t>
      </w:r>
      <w:proofErr w:type="gramEnd"/>
      <w:r>
        <w:t xml:space="preserve"> or it fails</w:t>
      </w:r>
      <w:r w:rsidRPr="00D91E87">
        <w:t xml:space="preserve">. </w:t>
      </w:r>
    </w:p>
    <w:p w14:paraId="0FFF8758" w14:textId="77777777" w:rsidR="000831F0" w:rsidRDefault="000831F0" w:rsidP="00B42EC3">
      <w:pPr>
        <w:pStyle w:val="BodyText"/>
      </w:pPr>
      <w:r>
        <w:tab/>
        <w:t>Lesser Result</w:t>
      </w:r>
      <w:r w:rsidRPr="00D91E87">
        <w:t xml:space="preserve"> (10-19): </w:t>
      </w:r>
      <w:r>
        <w:t xml:space="preserve">As Minor Result, but the Shove Attack must be at least a Lesser Shove </w:t>
      </w:r>
      <w:proofErr w:type="gramStart"/>
      <w:r>
        <w:t>Attack</w:t>
      </w:r>
      <w:proofErr w:type="gramEnd"/>
      <w:r>
        <w:t xml:space="preserve"> or it fails</w:t>
      </w:r>
      <w:r w:rsidRPr="00D91E87">
        <w:t xml:space="preserve">. </w:t>
      </w:r>
    </w:p>
    <w:p w14:paraId="58F7E72D" w14:textId="77777777" w:rsidR="000831F0" w:rsidRPr="003E4C9D" w:rsidRDefault="000831F0" w:rsidP="00B42EC3">
      <w:pPr>
        <w:pStyle w:val="BodyText"/>
      </w:pPr>
      <w:r>
        <w:tab/>
        <w:t xml:space="preserve">Minor Result (0-9): As Trivial Result, but the Shove Attack must be at least a Minor Shove </w:t>
      </w:r>
      <w:proofErr w:type="gramStart"/>
      <w:r>
        <w:t>Attack</w:t>
      </w:r>
      <w:proofErr w:type="gramEnd"/>
      <w:r>
        <w:t xml:space="preserve"> or it fails. </w:t>
      </w:r>
    </w:p>
    <w:p w14:paraId="396C89A2" w14:textId="77777777" w:rsidR="000831F0" w:rsidRDefault="000831F0" w:rsidP="00B42EC3">
      <w:pPr>
        <w:pStyle w:val="BodyText"/>
      </w:pPr>
      <w:r>
        <w:tab/>
        <w:t xml:space="preserve">Trivial Result (-1 to -10): If you have Momentum or used a Reaction to Resist Shove, roll Hustle (Shove) using your Momentum; you do not convert Momentum to Speed on this test. Forced Movement from your Hustle (Shove) test counters the Forced Movement of the Shove Attack and either you or Target, depending upon who gave the other more Forced Movement, gains Forced Movement equal to the difference. (The sum of Forced Movement is used to compute damage, if any.) Forced Movement is converted to </w:t>
      </w:r>
      <w:proofErr w:type="gramStart"/>
      <w:r>
        <w:t>5 foot</w:t>
      </w:r>
      <w:proofErr w:type="gramEnd"/>
      <w:r>
        <w:t xml:space="preserve"> squares so modify net Forced Movement from Shove to the size of square appropriate for your actual Size: x½ per your Size rating over Medium (retain fractions) or x2 per your Size rating under Medium. Your new Momentum is ½ Forced Movement, either in your original direction (not to exceed your original Momentum) or in the direction dictated by the Shove Attack. You can use Counteractive Movement to reduce Forced Movement. However, if you lost the contest, you are considered Airborne if Forced Movement is greater than 1 after reducing for Counteractive Movement, so you cannot use the Forced Movement to gain Momentum for skills that depend on Momentum. </w:t>
      </w:r>
    </w:p>
    <w:p w14:paraId="13E8CEFE" w14:textId="77777777" w:rsidR="000831F0" w:rsidRDefault="000831F0" w:rsidP="00B42EC3">
      <w:pPr>
        <w:pStyle w:val="BodyText"/>
      </w:pPr>
      <w:r>
        <w:tab/>
        <w:t xml:space="preserve">Inconsequential Result (-11 or less): The Shove Attack </w:t>
      </w:r>
      <w:proofErr w:type="gramStart"/>
      <w:r>
        <w:t>succeeds</w:t>
      </w:r>
      <w:proofErr w:type="gramEnd"/>
      <w:r>
        <w:t xml:space="preserve"> and you lose all Reactive Movement, Counteractive Movement, and Momentum, if any. </w:t>
      </w:r>
    </w:p>
    <w:p w14:paraId="65599028" w14:textId="77777777" w:rsidR="000831F0" w:rsidRDefault="000831F0" w:rsidP="00B42EC3">
      <w:pPr>
        <w:pStyle w:val="BodyText"/>
      </w:pPr>
    </w:p>
    <w:p w14:paraId="37FC3CFA" w14:textId="77777777" w:rsidR="000831F0" w:rsidRDefault="000831F0" w:rsidP="00B42EC3">
      <w:pPr>
        <w:pStyle w:val="BodyText"/>
      </w:pPr>
      <w:r>
        <w:rPr>
          <w:b/>
          <w:bCs/>
          <w:i/>
          <w:iCs/>
        </w:rPr>
        <w:tab/>
        <w:t>Resist Trip</w:t>
      </w:r>
      <w:r w:rsidRPr="003E4C9D">
        <w:t xml:space="preserve"> (</w:t>
      </w:r>
      <w:r>
        <w:t>Lesser Reaction</w:t>
      </w:r>
      <w:r w:rsidRPr="003E4C9D">
        <w:t xml:space="preserve">) </w:t>
      </w:r>
      <w:r>
        <w:t xml:space="preserve">As a Reaction, you can counter a Trip attempt. If you do not have a Reaction available, you can Resist Trip as a Free Action, but with -1 Result. </w:t>
      </w:r>
    </w:p>
    <w:p w14:paraId="62BC129E" w14:textId="77777777" w:rsidR="000831F0" w:rsidRDefault="000831F0" w:rsidP="00B42EC3">
      <w:pPr>
        <w:pStyle w:val="BodyText"/>
      </w:pPr>
      <w:r>
        <w:tab/>
        <w:t xml:space="preserve">Fanciful Result (60+): As Impossible Result, but if you have Impossible Proficiency, the Trip Attack must be at least a Fanciful Trip </w:t>
      </w:r>
      <w:proofErr w:type="gramStart"/>
      <w:r>
        <w:t>Attack</w:t>
      </w:r>
      <w:proofErr w:type="gramEnd"/>
      <w:r>
        <w:t xml:space="preserve"> or it fails automatically</w:t>
      </w:r>
      <w:r w:rsidRPr="00D91E87">
        <w:t xml:space="preserve">. </w:t>
      </w:r>
      <w:r>
        <w:t>If less than an Impossible Trip Attack, you gain the Bonus Reaction if you used a Reaction.</w:t>
      </w:r>
    </w:p>
    <w:p w14:paraId="64232265" w14:textId="77777777" w:rsidR="000831F0" w:rsidRDefault="000831F0" w:rsidP="00B42EC3">
      <w:pPr>
        <w:pStyle w:val="BodyText"/>
      </w:pPr>
      <w:r>
        <w:tab/>
        <w:t xml:space="preserve">Impossible Result (50-59): As Major Result, but if you have Impossible Proficiency, the Trip Attack must be at least an Impossible Trip </w:t>
      </w:r>
      <w:proofErr w:type="gramStart"/>
      <w:r>
        <w:t>Attack</w:t>
      </w:r>
      <w:proofErr w:type="gramEnd"/>
      <w:r>
        <w:t xml:space="preserve"> or it fails automatically</w:t>
      </w:r>
      <w:r w:rsidRPr="00D91E87">
        <w:t xml:space="preserve">. </w:t>
      </w:r>
      <w:r>
        <w:t xml:space="preserve">If less than a Major Trip Attack, you gain the Bonus Reaction if you used a Reaction. </w:t>
      </w:r>
    </w:p>
    <w:p w14:paraId="32EB6538" w14:textId="77777777" w:rsidR="000831F0" w:rsidRDefault="000831F0" w:rsidP="00B42EC3">
      <w:pPr>
        <w:pStyle w:val="BodyText"/>
      </w:pPr>
      <w:r>
        <w:tab/>
        <w:t xml:space="preserve">Major Result (40-49): As Greater Result, but if you have at least Major Proficiency, the Trip Attack must be at least a Major Trip </w:t>
      </w:r>
      <w:proofErr w:type="gramStart"/>
      <w:r>
        <w:t>Attack</w:t>
      </w:r>
      <w:proofErr w:type="gramEnd"/>
      <w:r>
        <w:t xml:space="preserve"> or it fails automatically</w:t>
      </w:r>
      <w:r w:rsidRPr="00D91E87">
        <w:t xml:space="preserve">. </w:t>
      </w:r>
      <w:r>
        <w:t xml:space="preserve">If less than a Greater Trip Attack, you gain the Bonus Reaction if you used a Reaction. </w:t>
      </w:r>
    </w:p>
    <w:p w14:paraId="0B96D7BC" w14:textId="77777777" w:rsidR="000831F0" w:rsidRDefault="000831F0" w:rsidP="00B42EC3">
      <w:pPr>
        <w:pStyle w:val="BodyText"/>
      </w:pPr>
      <w:r>
        <w:tab/>
        <w:t xml:space="preserve">Greater Result (30-39): As Moderate Result, but if you have at least Greater Proficiency, the Trip Attack must be at least a Greater Trip </w:t>
      </w:r>
      <w:proofErr w:type="gramStart"/>
      <w:r>
        <w:t>Attack</w:t>
      </w:r>
      <w:proofErr w:type="gramEnd"/>
      <w:r>
        <w:t xml:space="preserve"> or it fails automatically</w:t>
      </w:r>
      <w:r w:rsidRPr="00D91E87">
        <w:t xml:space="preserve">. </w:t>
      </w:r>
      <w:r>
        <w:t xml:space="preserve">If less than a Moderate Trip Attack, you gain the Bonus Reaction if you used a Reaction. </w:t>
      </w:r>
    </w:p>
    <w:p w14:paraId="34DEF83A" w14:textId="77777777" w:rsidR="000831F0" w:rsidRDefault="000831F0" w:rsidP="00B42EC3">
      <w:pPr>
        <w:pStyle w:val="BodyText"/>
      </w:pPr>
      <w:r>
        <w:tab/>
        <w:t xml:space="preserve">Moderate Result (20-29): As Lesser Result, but if you have at least Moderate Proficiency, the Trip Attack must be at least a Moderate Trip </w:t>
      </w:r>
      <w:proofErr w:type="gramStart"/>
      <w:r>
        <w:t>Attack</w:t>
      </w:r>
      <w:proofErr w:type="gramEnd"/>
      <w:r>
        <w:t xml:space="preserve"> or it fails automatically</w:t>
      </w:r>
      <w:r w:rsidRPr="00D91E87">
        <w:t xml:space="preserve">. </w:t>
      </w:r>
      <w:r>
        <w:t xml:space="preserve">If less than a Lesser Trip Attack, you gain the Bonus Reaction if you used a Reaction. </w:t>
      </w:r>
    </w:p>
    <w:p w14:paraId="68E593FF" w14:textId="77777777" w:rsidR="000831F0" w:rsidRDefault="000831F0" w:rsidP="00B42EC3">
      <w:pPr>
        <w:pStyle w:val="BodyText"/>
      </w:pPr>
      <w:r>
        <w:tab/>
        <w:t>Lesser Result</w:t>
      </w:r>
      <w:r w:rsidRPr="00D91E87">
        <w:t xml:space="preserve"> (10-19): </w:t>
      </w:r>
      <w:r>
        <w:t xml:space="preserve">As Minor Result, but the Trip Attack must be at least a Lesser Trip </w:t>
      </w:r>
      <w:proofErr w:type="gramStart"/>
      <w:r>
        <w:t>Attack</w:t>
      </w:r>
      <w:proofErr w:type="gramEnd"/>
      <w:r>
        <w:t xml:space="preserve"> or it fails automatically</w:t>
      </w:r>
      <w:r w:rsidRPr="00D91E87">
        <w:t xml:space="preserve">. </w:t>
      </w:r>
      <w:r>
        <w:t xml:space="preserve">If less than a Minor Trip Attack, you gain a Bonus Reaction if you used a Reaction, so the Resist Trip test essentially did not cost you a Reaction. </w:t>
      </w:r>
    </w:p>
    <w:p w14:paraId="4A6B900D" w14:textId="77777777" w:rsidR="000831F0" w:rsidRPr="003E4C9D" w:rsidRDefault="000831F0" w:rsidP="00B42EC3">
      <w:pPr>
        <w:pStyle w:val="BodyText"/>
      </w:pPr>
      <w:r>
        <w:tab/>
        <w:t xml:space="preserve">Minor Result (0-9): As Trivial Result, but the Trip Attack must be at least a Minor Trip </w:t>
      </w:r>
      <w:proofErr w:type="gramStart"/>
      <w:r>
        <w:t>Attack</w:t>
      </w:r>
      <w:proofErr w:type="gramEnd"/>
      <w:r>
        <w:t xml:space="preserve"> or it fails automatically. </w:t>
      </w:r>
    </w:p>
    <w:p w14:paraId="1B822A93" w14:textId="77777777" w:rsidR="000831F0" w:rsidRDefault="000831F0" w:rsidP="00B42EC3">
      <w:pPr>
        <w:pStyle w:val="BodyText"/>
      </w:pPr>
      <w:r>
        <w:tab/>
        <w:t xml:space="preserve">Trivial Result (-1 to -10): If you used a Reaction to Resist Trip, roll Hustle (Trip). Forced Movement from your Hustle (Trip) test counters the Forced Movement of the Trip Attack and either you or Target, depending upon who gave the other more Forced Movement, gains Forced Movement equal to the difference; if Forced Movement is 0, both parties fall prone. Forced Movement is converted to </w:t>
      </w:r>
      <w:proofErr w:type="gramStart"/>
      <w:r>
        <w:t>5 foot</w:t>
      </w:r>
      <w:proofErr w:type="gramEnd"/>
      <w:r>
        <w:t xml:space="preserve"> squares so modify net Forced Movement from Trip to the size of square appropriate for your actual Size: x½ per your Size rating over Medium (retain fractions) or x2 per your Size rating under Medium. You can increase (negative) Forced Movement with Counteractive Movement. If Forced Movement is still negative after using Counteractive Movement, you fall prone and lose 1 Reactive Movement per -1 of Forced Movement, if any. If Forced Movement is -2, the other party can choose an adjacent square to both of you into which you fall prone. You also take fall damage with Momentum equal to the absolute value of ½ Forced Movement. </w:t>
      </w:r>
    </w:p>
    <w:p w14:paraId="6BA819CC" w14:textId="77777777" w:rsidR="000831F0" w:rsidRDefault="000831F0" w:rsidP="00B42EC3">
      <w:pPr>
        <w:pStyle w:val="BodyText"/>
      </w:pPr>
      <w:r>
        <w:tab/>
        <w:t xml:space="preserve">Inconsequential Result (-11 or less): The Trip Attack </w:t>
      </w:r>
      <w:proofErr w:type="gramStart"/>
      <w:r>
        <w:t>succeeds</w:t>
      </w:r>
      <w:proofErr w:type="gramEnd"/>
      <w:r>
        <w:t xml:space="preserve"> and you lose all Reactive Movement and Momentum, if any, unless you use Counteractive Movement to increase Forced Movement to 0 from the (negative) value of the Trip Attack. </w:t>
      </w:r>
    </w:p>
    <w:p w14:paraId="2AF2A37E" w14:textId="77777777" w:rsidR="000831F0" w:rsidRDefault="000831F0" w:rsidP="00B42EC3">
      <w:pPr>
        <w:pStyle w:val="BodyText"/>
      </w:pPr>
    </w:p>
    <w:p w14:paraId="3976E055" w14:textId="77777777" w:rsidR="000831F0" w:rsidRDefault="000831F0" w:rsidP="00B42EC3">
      <w:pPr>
        <w:pStyle w:val="BodyText"/>
      </w:pPr>
      <w:r>
        <w:rPr>
          <w:b/>
          <w:bCs/>
          <w:i/>
          <w:iCs/>
        </w:rPr>
        <w:tab/>
        <w:t>Shove</w:t>
      </w:r>
      <w:r w:rsidRPr="003E4C9D">
        <w:t xml:space="preserve"> (</w:t>
      </w:r>
      <w:r>
        <w:t>Attack, Momentum</w:t>
      </w:r>
      <w:r w:rsidRPr="003E4C9D">
        <w:t xml:space="preserve">) </w:t>
      </w:r>
      <w:r>
        <w:t xml:space="preserve">You can use retained Momentum to move up to Momentum squares into a square occupied by Target then attempt Hustle (Shove) to determine the degree of your attack and its associated Horizontal Forced Movement. If you have no Momentum, you can move 1 square into the square of Target but decrease Result by 1; your Momentum is 0 in this case. </w:t>
      </w:r>
    </w:p>
    <w:p w14:paraId="2088E244" w14:textId="77777777" w:rsidR="000831F0" w:rsidRDefault="000831F0" w:rsidP="00B42EC3">
      <w:pPr>
        <w:pStyle w:val="BodyText"/>
      </w:pPr>
      <w:r>
        <w:tab/>
        <w:t xml:space="preserve">You can also use Shove to throw a willing or incapacitated Target or an object of your Size or smaller, substituting spin for runup, but use Might to determine effective Momentum. When throwing, you get an increased Result per Size of Object/Target less than you. You can </w:t>
      </w:r>
      <w:proofErr w:type="spellStart"/>
      <w:proofErr w:type="gramStart"/>
      <w:r>
        <w:t>thrown</w:t>
      </w:r>
      <w:proofErr w:type="spellEnd"/>
      <w:proofErr w:type="gramEnd"/>
      <w:r>
        <w:t xml:space="preserve"> an Object of one Size larger than you 1 square with a Fanciful Result or into an adjacent Square with an Impossible Result (though shoving generally gets about the same result). If you Shove with a weapon, use Might (Weapon Shove) instead. </w:t>
      </w:r>
    </w:p>
    <w:p w14:paraId="3E5D05D2" w14:textId="77777777" w:rsidR="000831F0" w:rsidRDefault="000831F0" w:rsidP="00B42EC3">
      <w:pPr>
        <w:pStyle w:val="BodyText"/>
      </w:pPr>
      <w:r>
        <w:tab/>
        <w:t xml:space="preserve">Fanciful Result (60+): As Impossible Result, but if you have Impossible Proficiency your attack is a Fanciful Shove Attack with Forced Movement 4; if you have 1 Momentum, Forced Movement 5; if you have 2 Momentum, Forced Movement 6; if you have 3 Momentum, Forced Movement 7; if you have 7 Momentum, Forced Movement 8; if you have 9 Momentum, Forced Movement 9; or if you have at least 10 Momentum, Forced Movement 10. </w:t>
      </w:r>
    </w:p>
    <w:p w14:paraId="11B52F32" w14:textId="77777777" w:rsidR="000831F0" w:rsidRDefault="000831F0" w:rsidP="00B42EC3">
      <w:pPr>
        <w:pStyle w:val="BodyText"/>
      </w:pPr>
      <w:r>
        <w:tab/>
        <w:t xml:space="preserve">Impossible Result (50-59): As Major Result, but if you have Impossible Proficiency your attack is an Impossible Shove Attack with Forced Movement 3; if you have 1 Momentum, Forced Movement 4; if you have 2 Momentum, Forced Movement 5; if you have 5 Momentum, Forced Movement 6; or if you have at least 6 Momentum, Forced Movement 7. </w:t>
      </w:r>
    </w:p>
    <w:p w14:paraId="6EE045D6" w14:textId="77777777" w:rsidR="000831F0" w:rsidRPr="003E4C9D" w:rsidRDefault="000831F0" w:rsidP="00B42EC3">
      <w:pPr>
        <w:pStyle w:val="BodyText"/>
      </w:pPr>
      <w:r>
        <w:tab/>
        <w:t>Major Result (40-49): As Greater Result, but if you have at least Major Proficiency</w:t>
      </w:r>
      <w:r w:rsidRPr="00C10E8D">
        <w:t xml:space="preserve"> </w:t>
      </w:r>
      <w:r>
        <w:t xml:space="preserve">your attack is a Major Shove Attack with Forced Movement equal to Momentum </w:t>
      </w:r>
      <w:r>
        <w:lastRenderedPageBreak/>
        <w:t xml:space="preserve">+1, 2 minimum, 5 maximum. </w:t>
      </w:r>
    </w:p>
    <w:p w14:paraId="2CE4172F" w14:textId="77777777" w:rsidR="000831F0" w:rsidRDefault="000831F0" w:rsidP="00B42EC3">
      <w:pPr>
        <w:pStyle w:val="BodyText"/>
      </w:pPr>
      <w:r>
        <w:tab/>
        <w:t>Greater Result (30-39): As Moderate Result, but if you have at least Greater Proficiency</w:t>
      </w:r>
      <w:r w:rsidRPr="006E4FAA">
        <w:t xml:space="preserve"> </w:t>
      </w:r>
      <w:r>
        <w:t xml:space="preserve">your attack is a Greater Shove Attack with Forced Movement 2; if you have 1 Momentum, Forced Movement 3; or if you have at least 3 Momentum, Forced Movement 4. </w:t>
      </w:r>
    </w:p>
    <w:p w14:paraId="455A240A" w14:textId="77777777" w:rsidR="000831F0" w:rsidRPr="003E4C9D" w:rsidRDefault="000831F0" w:rsidP="00B42EC3">
      <w:pPr>
        <w:pStyle w:val="BodyText"/>
      </w:pPr>
      <w:r>
        <w:tab/>
        <w:t xml:space="preserve">Moderate Result (20-29): As Lesser Result, but if you have at least Moderate Proficiency your attack is a Moderate Shove Attack with Forced Movement equal to Momentum +1, 3 </w:t>
      </w:r>
      <w:proofErr w:type="gramStart"/>
      <w:r>
        <w:t>maximum</w:t>
      </w:r>
      <w:proofErr w:type="gramEnd"/>
      <w:r>
        <w:t xml:space="preserve">. </w:t>
      </w:r>
    </w:p>
    <w:p w14:paraId="2E2575CA" w14:textId="77777777" w:rsidR="000831F0" w:rsidRDefault="000831F0" w:rsidP="00B42EC3">
      <w:pPr>
        <w:pStyle w:val="BodyText"/>
      </w:pPr>
      <w:r>
        <w:tab/>
        <w:t xml:space="preserve">Lesser Result (10-19): As Minor Result, but your attack is a Lesser Shove Attack with Forced Movement 1 or, if you have at least 1 Momentum, Forced Movement 2. </w:t>
      </w:r>
    </w:p>
    <w:p w14:paraId="6E249E45" w14:textId="77777777" w:rsidR="000831F0" w:rsidRDefault="000831F0" w:rsidP="00B42EC3">
      <w:pPr>
        <w:pStyle w:val="BodyText"/>
      </w:pPr>
      <w:r>
        <w:tab/>
        <w:t xml:space="preserve">Minor Result (0-9): Convert Momentum into Speed and move into the square of Target, your attack is a Minor Shove Attack with Horizontal Forced Movement 1 in a vector away from you. Forced Movement is converted to </w:t>
      </w:r>
      <w:proofErr w:type="gramStart"/>
      <w:r>
        <w:t>5 foot</w:t>
      </w:r>
      <w:proofErr w:type="gramEnd"/>
      <w:r>
        <w:t xml:space="preserve"> squares so modify Forced Movement from Shove to the size of square appropriate for your actual Size: x2 per your Size rating over Medium or x½ per your Size rating under Medium (retain fractions). Because allies are acting simultaneously, Target’s square is not treated as vacated until the end of the Pass, allowing allies to attack Target before Target is shoved out of the way, but preventing allies from moving into the space unless they Tumble Through; allies of Target who enter from the square into which Forced Movement would move Target must also Tumble Through. </w:t>
      </w:r>
    </w:p>
    <w:p w14:paraId="0DD8BFBF" w14:textId="77777777" w:rsidR="000831F0" w:rsidRDefault="000831F0" w:rsidP="00B42EC3">
      <w:pPr>
        <w:pStyle w:val="BodyText"/>
      </w:pPr>
      <w:r>
        <w:tab/>
        <w:t xml:space="preserve">Trivial Result (-1 or less): Convert Momentum into Speed and move into Grapple range, but your Shove Attack has Forced Movement 0 (no effect). </w:t>
      </w:r>
    </w:p>
    <w:p w14:paraId="4F40AD78" w14:textId="77777777" w:rsidR="000831F0" w:rsidRDefault="000831F0" w:rsidP="00B42EC3">
      <w:pPr>
        <w:pStyle w:val="BodyText"/>
      </w:pPr>
    </w:p>
    <w:p w14:paraId="7F4BBF70" w14:textId="77777777" w:rsidR="000831F0" w:rsidRDefault="000831F0" w:rsidP="00B42EC3">
      <w:pPr>
        <w:pStyle w:val="BodyText"/>
      </w:pPr>
      <w:r>
        <w:rPr>
          <w:b/>
          <w:bCs/>
          <w:i/>
          <w:iCs/>
        </w:rPr>
        <w:tab/>
        <w:t>Stand Ground</w:t>
      </w:r>
      <w:r w:rsidRPr="003E4C9D">
        <w:t xml:space="preserve"> (</w:t>
      </w:r>
      <w:r>
        <w:t>Lesser Action</w:t>
      </w:r>
      <w:r w:rsidRPr="003E4C9D">
        <w:t xml:space="preserve">) </w:t>
      </w:r>
      <w:r>
        <w:t xml:space="preserve">You cannot use Stand Ground to counteract Forced Movement from Falling, but if you are holding onto a surface (and not Falling), you can reduce Forced Movement by holding on. See Athletics (Hold On). </w:t>
      </w:r>
    </w:p>
    <w:p w14:paraId="17FC2CA4" w14:textId="77777777" w:rsidR="000831F0" w:rsidRDefault="000831F0" w:rsidP="00B42EC3">
      <w:pPr>
        <w:pStyle w:val="BodyText"/>
      </w:pPr>
      <w:r>
        <w:tab/>
        <w:t xml:space="preserve">Fanciful Result (60+): As Impossible Result, but if you have Impossible Proficiency, you gain 32 Counteractive Movement and Unlimited Free Reactions. </w:t>
      </w:r>
    </w:p>
    <w:p w14:paraId="40495A48" w14:textId="77777777" w:rsidR="000831F0" w:rsidRDefault="000831F0" w:rsidP="00B42EC3">
      <w:pPr>
        <w:pStyle w:val="BodyText"/>
      </w:pPr>
      <w:r>
        <w:tab/>
        <w:t xml:space="preserve">Impossible Result (50-59): As Major Result, but if you have Impossible Proficiency, you gain 24 Counteractive Movement and 3 Free Reactions. </w:t>
      </w:r>
    </w:p>
    <w:p w14:paraId="591959AA" w14:textId="77777777" w:rsidR="000831F0" w:rsidRPr="003E4C9D" w:rsidRDefault="000831F0" w:rsidP="00B42EC3">
      <w:pPr>
        <w:pStyle w:val="BodyText"/>
      </w:pPr>
      <w:r>
        <w:tab/>
        <w:t>Major Result (40-49): As Greater Result, but if you have at least Major Proficiency, you gain 16 Counteractive Movement</w:t>
      </w:r>
      <w:r w:rsidRPr="001B2200">
        <w:t xml:space="preserve"> </w:t>
      </w:r>
      <w:r>
        <w:t xml:space="preserve">and 2 Free Reactions. </w:t>
      </w:r>
    </w:p>
    <w:p w14:paraId="3C91C2F9" w14:textId="77777777" w:rsidR="000831F0" w:rsidRDefault="000831F0" w:rsidP="00B42EC3">
      <w:pPr>
        <w:pStyle w:val="BodyText"/>
      </w:pPr>
      <w:r>
        <w:tab/>
        <w:t xml:space="preserve">Greater Result (30-39): As Moderate Result, but if you have at least Greater Proficiency, you gain 14 Counteractive Movement and a Free Reaction instead of a Bonus Reaction. </w:t>
      </w:r>
    </w:p>
    <w:p w14:paraId="3EF199BB" w14:textId="77777777" w:rsidR="000831F0" w:rsidRPr="003E4C9D" w:rsidRDefault="000831F0" w:rsidP="00B42EC3">
      <w:pPr>
        <w:pStyle w:val="BodyText"/>
      </w:pPr>
      <w:r>
        <w:tab/>
        <w:t>Moderate Result (20-29): As Lesser Result, but if you have at least Moderate Proficiency, you gain 12 Counteractive Movement, and the Bonus Reaction can also be used to counteract Forced Movement</w:t>
      </w:r>
      <w:r w:rsidRPr="00D02427">
        <w:t xml:space="preserve"> </w:t>
      </w:r>
      <w:proofErr w:type="gramStart"/>
      <w:r>
        <w:t>as long as</w:t>
      </w:r>
      <w:proofErr w:type="gramEnd"/>
      <w:r>
        <w:t xml:space="preserve"> you have Counteractive Movement remaining. </w:t>
      </w:r>
    </w:p>
    <w:p w14:paraId="55A37B84" w14:textId="77777777" w:rsidR="000831F0" w:rsidRDefault="000831F0" w:rsidP="00B42EC3">
      <w:pPr>
        <w:pStyle w:val="BodyText"/>
      </w:pPr>
      <w:r>
        <w:tab/>
        <w:t xml:space="preserve">Lesser Result (10-19): As Minor Result, but you gain 10 Counteractive Movement. </w:t>
      </w:r>
    </w:p>
    <w:p w14:paraId="7BC655F5" w14:textId="77777777" w:rsidR="000831F0" w:rsidRDefault="000831F0" w:rsidP="00B42EC3">
      <w:pPr>
        <w:pStyle w:val="BodyText"/>
      </w:pPr>
      <w:r>
        <w:tab/>
        <w:t>Minor Result (0-9): As Trivial Result, but you gain 8 Counteractive Movement</w:t>
      </w:r>
      <w:r w:rsidRPr="00E93463">
        <w:t xml:space="preserve"> </w:t>
      </w:r>
      <w:r>
        <w:t xml:space="preserve">and a Bonus Reaction that can only be used to prevent Move Through (your) Occupied Square. If you use the Reaction to stop movement through your square, make a Stand Ground test and compare to Target’s Move Through Occupied Square Result. </w:t>
      </w:r>
    </w:p>
    <w:p w14:paraId="02DCA480" w14:textId="77777777" w:rsidR="000831F0" w:rsidRDefault="000831F0" w:rsidP="00B42EC3">
      <w:pPr>
        <w:pStyle w:val="BodyText"/>
      </w:pPr>
      <w:r>
        <w:tab/>
        <w:t xml:space="preserve">Trivial Result (-1 or less): You gain 6 Counteractive Movement. Counteractive Movement lasts until it is consumed, until you move (or are moved) out of your square or do not maintain contact with a solid surface, or until the end of the encounter, whichever comes first. You can also use Counteractive Movement as Reactive Movement to move up to the lower of Speed or your current Counteractive Movement, but you lose all unused Counteractive (and Reactive) Movement immediately thereafter. </w:t>
      </w:r>
    </w:p>
    <w:p w14:paraId="659F65CA" w14:textId="77777777" w:rsidR="000831F0" w:rsidRDefault="000831F0" w:rsidP="00B42EC3">
      <w:pPr>
        <w:pStyle w:val="BodyText"/>
      </w:pPr>
    </w:p>
    <w:p w14:paraId="2F10E56E" w14:textId="77777777" w:rsidR="000831F0" w:rsidRDefault="000831F0" w:rsidP="00B42EC3">
      <w:pPr>
        <w:pStyle w:val="BodyText"/>
      </w:pPr>
      <w:r>
        <w:rPr>
          <w:b/>
          <w:bCs/>
          <w:i/>
          <w:iCs/>
        </w:rPr>
        <w:tab/>
        <w:t>Trip</w:t>
      </w:r>
      <w:r w:rsidRPr="003E4C9D">
        <w:t xml:space="preserve"> (</w:t>
      </w:r>
      <w:r>
        <w:t>Attack</w:t>
      </w:r>
      <w:r w:rsidRPr="003E4C9D">
        <w:t xml:space="preserve">) </w:t>
      </w:r>
      <w:r>
        <w:t xml:space="preserve">After a successful Grab to Trip, you can attempt Bulwark (Trip) vs. Bulwark (Resist Trip). Your Trip attack fails automatically if Target’s Size is greater than the effective Size of your Grab to Trip attempt. </w:t>
      </w:r>
    </w:p>
    <w:p w14:paraId="363E7EC9" w14:textId="77777777" w:rsidR="000831F0" w:rsidRDefault="000831F0" w:rsidP="00B42EC3">
      <w:pPr>
        <w:pStyle w:val="BodyText"/>
      </w:pPr>
      <w:r>
        <w:tab/>
        <w:t>Fanciful Result (60+): As Impossible Result, but if you have Impossible Proficiency, Fanciful Trip Attack</w:t>
      </w:r>
      <w:r w:rsidRPr="00001019">
        <w:t xml:space="preserve"> </w:t>
      </w:r>
      <w:r>
        <w:t xml:space="preserve">with Forced Movement -10. </w:t>
      </w:r>
    </w:p>
    <w:p w14:paraId="1692A5FC" w14:textId="77777777" w:rsidR="000831F0" w:rsidRDefault="000831F0" w:rsidP="00B42EC3">
      <w:pPr>
        <w:pStyle w:val="BodyText"/>
      </w:pPr>
      <w:r>
        <w:tab/>
        <w:t>Impossible Result (50-59): As Major Result, but if you have Impossible Proficiency, Impossible Trip Attack</w:t>
      </w:r>
      <w:r w:rsidRPr="00001019">
        <w:t xml:space="preserve"> </w:t>
      </w:r>
      <w:r>
        <w:t xml:space="preserve">with Forced Movement -6. </w:t>
      </w:r>
    </w:p>
    <w:p w14:paraId="12F67A88" w14:textId="77777777" w:rsidR="000831F0" w:rsidRDefault="000831F0" w:rsidP="00B42EC3">
      <w:pPr>
        <w:pStyle w:val="BodyText"/>
      </w:pPr>
      <w:r>
        <w:tab/>
        <w:t>Major Result (40-49): As Greater Result, but if you have at least Major Proficiency, Major Trip Attack</w:t>
      </w:r>
      <w:r w:rsidRPr="00001019">
        <w:t xml:space="preserve"> </w:t>
      </w:r>
      <w:r>
        <w:t xml:space="preserve">with Forced Movement -5. </w:t>
      </w:r>
    </w:p>
    <w:p w14:paraId="14C77FE9" w14:textId="77777777" w:rsidR="000831F0" w:rsidRDefault="000831F0" w:rsidP="00B42EC3">
      <w:pPr>
        <w:pStyle w:val="BodyText"/>
      </w:pPr>
      <w:r>
        <w:tab/>
        <w:t>Greater Result (30-39): As Moderate Result, but if you have at least Greater Proficiency, Greater Trip Attack</w:t>
      </w:r>
      <w:r w:rsidRPr="00001019">
        <w:t xml:space="preserve"> </w:t>
      </w:r>
      <w:r>
        <w:t xml:space="preserve">with Forced Movement -4. </w:t>
      </w:r>
    </w:p>
    <w:p w14:paraId="4482D294" w14:textId="77777777" w:rsidR="000831F0" w:rsidRDefault="000831F0" w:rsidP="00B42EC3">
      <w:pPr>
        <w:pStyle w:val="BodyText"/>
      </w:pPr>
      <w:r>
        <w:tab/>
        <w:t xml:space="preserve">Moderate Result (20-29): As Lesser Result, but if you have at least Moderate Proficiency, Moderate Trip Attack with Forced Movement -3. </w:t>
      </w:r>
    </w:p>
    <w:p w14:paraId="69D555CC" w14:textId="77777777" w:rsidR="000831F0" w:rsidRDefault="000831F0" w:rsidP="00B42EC3">
      <w:pPr>
        <w:pStyle w:val="BodyText"/>
      </w:pPr>
      <w:r>
        <w:tab/>
        <w:t>Lesser Result</w:t>
      </w:r>
      <w:r w:rsidRPr="00D91E87">
        <w:t xml:space="preserve"> (10-19): </w:t>
      </w:r>
      <w:r>
        <w:t xml:space="preserve">As Minor Result, but Lesser Trip Attack with Forced Movement -2. </w:t>
      </w:r>
    </w:p>
    <w:p w14:paraId="384971BD" w14:textId="77777777" w:rsidR="000831F0" w:rsidRPr="003E4C9D" w:rsidRDefault="000831F0" w:rsidP="00B42EC3">
      <w:pPr>
        <w:pStyle w:val="BodyText"/>
      </w:pPr>
      <w:r>
        <w:tab/>
        <w:t xml:space="preserve">Minor Result (0-9): Your Trip is a Minor Trip Attack with Forced Movement -1 (down).  Forced Movement is converted to </w:t>
      </w:r>
      <w:proofErr w:type="gramStart"/>
      <w:r>
        <w:t>5 foot</w:t>
      </w:r>
      <w:proofErr w:type="gramEnd"/>
      <w:r>
        <w:t xml:space="preserve"> squares so modify Forced Movement from Trip to the size of square appropriate for your actual Size: x2 per your Size rating over Medium or x½ per your Size rating under Medium (retain fractions). </w:t>
      </w:r>
    </w:p>
    <w:p w14:paraId="749D3873" w14:textId="77777777" w:rsidR="000831F0" w:rsidRDefault="000831F0" w:rsidP="00B42EC3">
      <w:pPr>
        <w:pStyle w:val="BodyText"/>
      </w:pPr>
      <w:r>
        <w:tab/>
        <w:t xml:space="preserve">Trivial Result (-1 or less): Your Trip attempt fails. </w:t>
      </w:r>
    </w:p>
    <w:p w14:paraId="4E8B76FB" w14:textId="77777777" w:rsidR="000831F0" w:rsidRPr="003E4C9D" w:rsidRDefault="000831F0" w:rsidP="000831F0">
      <w:pPr>
        <w:pStyle w:val="Heading3"/>
      </w:pPr>
      <w:bookmarkStart w:id="70" w:name="_Toc130241908"/>
      <w:bookmarkEnd w:id="69"/>
      <w:r>
        <w:t>Constitution</w:t>
      </w:r>
      <w:r w:rsidRPr="003E4C9D">
        <w:t xml:space="preserve"> (</w:t>
      </w:r>
      <w:r>
        <w:t>WIL</w:t>
      </w:r>
      <w:r w:rsidRPr="003E4C9D">
        <w:t>)</w:t>
      </w:r>
    </w:p>
    <w:p w14:paraId="576067E7" w14:textId="77777777" w:rsidR="000831F0" w:rsidRDefault="000831F0" w:rsidP="00B42EC3">
      <w:pPr>
        <w:pStyle w:val="BodyText"/>
      </w:pPr>
      <w:r>
        <w:tab/>
      </w:r>
      <w:r w:rsidRPr="002D1AF6">
        <w:rPr>
          <w:b/>
          <w:bCs/>
          <w:i/>
          <w:iCs/>
        </w:rPr>
        <w:t xml:space="preserve">Bioactive </w:t>
      </w:r>
      <w:r>
        <w:rPr>
          <w:b/>
          <w:bCs/>
          <w:i/>
          <w:iCs/>
        </w:rPr>
        <w:t>Pathogen</w:t>
      </w:r>
      <w:r w:rsidRPr="002D1AF6">
        <w:rPr>
          <w:b/>
          <w:bCs/>
          <w:i/>
          <w:iCs/>
        </w:rPr>
        <w:t xml:space="preserve"> Recovery</w:t>
      </w:r>
      <w:r>
        <w:t xml:space="preserve"> (Lesser Action) Lethargic Toxins are treated as either Bioactive or Psychoactive, whichever is better for you. See Determination (Psychoactive Pathogen Recovery). In some instances, the GM may decide that, when you recover, you are treated as if you received a Vaccine (see Pharmaceuticals). You have decreased task difficulty on Recovery tests against Pathogens for each Level of a Pathogen lower than your Level (minimum Minor). You acquire a Penalty Die on Recovery tests against Pathogens for each Level of a Pathogen higher than your Level. If you are dosed multiple times with different Pathogens, you must attempt Recovery tests for each Pathogen and track recovery for each one separately. If you were dosed multiple times with the same Pathogen, you must attempt first Recovery tests for each and use the worst result, but thereafter only need attempt a single Recovery test for all instances of the same Pathogen. </w:t>
      </w:r>
    </w:p>
    <w:p w14:paraId="287EF843" w14:textId="77777777" w:rsidR="000831F0" w:rsidRDefault="000831F0" w:rsidP="00B42EC3">
      <w:pPr>
        <w:pStyle w:val="BodyText"/>
      </w:pPr>
      <w:r>
        <w:tab/>
        <w:t xml:space="preserve">Fanciful Result (60+): As Impossible Result but if you have Impossible Proficiency, decrease the first Condition imposed by a Pathogen by 1 and treat all subsequent Recovery tests against that Pathogen as Fanciful Results. </w:t>
      </w:r>
    </w:p>
    <w:p w14:paraId="2A06F909" w14:textId="77777777" w:rsidR="000831F0" w:rsidRDefault="000831F0" w:rsidP="00B42EC3">
      <w:pPr>
        <w:pStyle w:val="BodyText"/>
      </w:pPr>
      <w:r>
        <w:tab/>
        <w:t xml:space="preserve">Impossible Result (50-59): As Major Result but if you have Impossible Proficiency, against a Major Pathogen, you gain a Bonus Action to compensate for the Lesser Action you used for this Recovery test and decrease the first Condition imposed by the Pathogen by 1. </w:t>
      </w:r>
    </w:p>
    <w:p w14:paraId="688C87D0" w14:textId="77777777" w:rsidR="000831F0" w:rsidRDefault="000831F0" w:rsidP="00B42EC3">
      <w:pPr>
        <w:pStyle w:val="BodyText"/>
      </w:pPr>
      <w:r>
        <w:tab/>
        <w:t xml:space="preserve">Major Result (40-49): As Greater Result but if you have Major Proficiency, against a Greater Pathogen, you gain a Bonus Action to compensate for the Lesser Action you used for this Recovery test and decrease the first Condition imposed by the Pathogen by 1; or the Conditions of a Major Pathogen are unchanged. </w:t>
      </w:r>
    </w:p>
    <w:p w14:paraId="72432395" w14:textId="77777777" w:rsidR="000831F0" w:rsidRDefault="000831F0" w:rsidP="00B42EC3">
      <w:pPr>
        <w:pStyle w:val="BodyText"/>
      </w:pPr>
      <w:r>
        <w:tab/>
        <w:t xml:space="preserve">Greater Result (30-39): As Moderate Result but if you have Greater Proficiency, against a Moderate Pathogen, you gain a Bonus Action to compensate for the Lesser Action you used for this Recovery test and decrease the first Condition imposed by the Pathogen by 1; the Conditions of a Greater Pathogen are unchanged; or increase the second Condition imposed by a Major Pathogen by 1. </w:t>
      </w:r>
    </w:p>
    <w:p w14:paraId="14B8EFFC" w14:textId="77777777" w:rsidR="000831F0" w:rsidRDefault="000831F0" w:rsidP="00B42EC3">
      <w:pPr>
        <w:pStyle w:val="BodyText"/>
      </w:pPr>
      <w:r>
        <w:tab/>
        <w:t xml:space="preserve">Moderate Result (20-29): As Lesser Result but if you have at least Moderate Proficiency, against a Lesser Pathogen, you gain a Bonus Action to compensate for the Lesser Action you used for this Recovery test and decrease the first Condition imposed by the Pathogen by 1; the Conditions of a Moderate Pathogen are unchanged; increase the second Condition imposed by a Greater Pathogen by 1; or increase the first and second Conditions imposed by a Major Pathogen by 1. </w:t>
      </w:r>
    </w:p>
    <w:p w14:paraId="15DB5CE8" w14:textId="77777777" w:rsidR="000831F0" w:rsidRDefault="000831F0" w:rsidP="00B42EC3">
      <w:pPr>
        <w:pStyle w:val="BodyText"/>
      </w:pPr>
      <w:r>
        <w:tab/>
        <w:t xml:space="preserve">Lesser Result (10-19): Against a Minor Pathogen, you gain a Bonus Action to compensate for the Action you used for this Recovery test and the Minor Pathogen has no further effect on you. The Conditions of a Lesser Pathogen are unchanged. Increase the second Condition imposed by a Moderate Pathogen by 1. Increase the first and second Conditions imposed by a Greater or Major Pathogen by 1. </w:t>
      </w:r>
    </w:p>
    <w:p w14:paraId="1B87F944" w14:textId="77777777" w:rsidR="000831F0" w:rsidRDefault="000831F0" w:rsidP="00B42EC3">
      <w:pPr>
        <w:pStyle w:val="BodyText"/>
      </w:pPr>
      <w:r>
        <w:tab/>
        <w:t xml:space="preserve">Minor Result (0-9): The Conditions of a Minor Pathogen are unchanged. Increase the second Condition imposed by a Lesser Pathogen by 1. Increase the first and second Conditions imposed by a Moderate, Greater, or Major Pathogen by 1. </w:t>
      </w:r>
    </w:p>
    <w:p w14:paraId="4A725608" w14:textId="77777777" w:rsidR="000831F0" w:rsidRDefault="000831F0" w:rsidP="00B42EC3">
      <w:pPr>
        <w:pStyle w:val="BodyText"/>
      </w:pPr>
      <w:r>
        <w:tab/>
        <w:t xml:space="preserve">Trivial Result (-1 or less): Increase the second Condition imposed by a Minor Pathogen by 1. Increase the first and second Conditions imposed by any other Pathogen by 1 each. </w:t>
      </w:r>
    </w:p>
    <w:p w14:paraId="1F5B50D1" w14:textId="77777777" w:rsidR="000831F0" w:rsidRDefault="000831F0" w:rsidP="00B42EC3">
      <w:pPr>
        <w:pStyle w:val="BodyText"/>
      </w:pPr>
    </w:p>
    <w:p w14:paraId="0D382896" w14:textId="77777777" w:rsidR="000831F0" w:rsidRDefault="000831F0" w:rsidP="00B42EC3">
      <w:pPr>
        <w:pStyle w:val="BodyText"/>
      </w:pPr>
      <w:r>
        <w:tab/>
      </w:r>
      <w:r>
        <w:rPr>
          <w:b/>
          <w:bCs/>
          <w:i/>
          <w:iCs/>
        </w:rPr>
        <w:t>Control Breathing (aka Long-Distance Running)</w:t>
      </w:r>
      <w:r>
        <w:t xml:space="preserve"> (Lesser Intermission or Downtime Concentrate</w:t>
      </w:r>
      <w:r w:rsidRPr="00CD0E04">
        <w:t xml:space="preserve"> </w:t>
      </w:r>
      <w:r>
        <w:t xml:space="preserve">Action) You must attempt Control Breathing to avoid Fatigue if you Stride more than once per Encounter or Downtime Round. You must be in an environment in which you can breathe </w:t>
      </w:r>
      <w:proofErr w:type="gramStart"/>
      <w:r>
        <w:t>in order to</w:t>
      </w:r>
      <w:proofErr w:type="gramEnd"/>
      <w:r>
        <w:t xml:space="preserve"> Control Breathing. If you take the action as a Free Action, you have -1 Result on the test. </w:t>
      </w:r>
    </w:p>
    <w:p w14:paraId="3E79C0FC" w14:textId="77777777" w:rsidR="000831F0" w:rsidRDefault="000831F0" w:rsidP="00B42EC3">
      <w:pPr>
        <w:pStyle w:val="BodyText"/>
      </w:pPr>
      <w:r>
        <w:tab/>
        <w:t xml:space="preserve">Fanciful Result (60+): As Impossible Result, but if you have Impossible Proficiency, you can Stride six times per Downtime Round or Intermission before Fatigue, and, in Intermission Mode, divide the Fatigue you gain by 2. </w:t>
      </w:r>
    </w:p>
    <w:p w14:paraId="5FED49C1" w14:textId="77777777" w:rsidR="000831F0" w:rsidRDefault="000831F0" w:rsidP="00B42EC3">
      <w:pPr>
        <w:pStyle w:val="BodyText"/>
      </w:pPr>
      <w:r>
        <w:tab/>
        <w:t xml:space="preserve">Impossible Result (50-59): As Major Result, but if you have Impossible Proficiency, you can Stride four times per Downtime Round or Intermission before Fatigue, and, in Downtime Mode, divide the Fatigue you gain by 2. </w:t>
      </w:r>
    </w:p>
    <w:p w14:paraId="2D335286" w14:textId="77777777" w:rsidR="000831F0" w:rsidRDefault="000831F0" w:rsidP="00B42EC3">
      <w:pPr>
        <w:pStyle w:val="BodyText"/>
      </w:pPr>
      <w:r>
        <w:tab/>
        <w:t>Major Result (40-49): As Greater Result, but if you have at least Major Proficiency,</w:t>
      </w:r>
      <w:r w:rsidRPr="00541492">
        <w:t xml:space="preserve"> </w:t>
      </w:r>
      <w:r>
        <w:t xml:space="preserve">you can Stride thrice per Intermission before Fatigue. </w:t>
      </w:r>
    </w:p>
    <w:p w14:paraId="24F19741" w14:textId="77777777" w:rsidR="000831F0" w:rsidRDefault="000831F0" w:rsidP="00B42EC3">
      <w:pPr>
        <w:pStyle w:val="BodyText"/>
      </w:pPr>
      <w:r>
        <w:tab/>
        <w:t>Greater Result (30-39): As Moderate Result, but if you have at least Greater Proficiency,</w:t>
      </w:r>
      <w:r w:rsidRPr="00541492">
        <w:t xml:space="preserve"> </w:t>
      </w:r>
      <w:r>
        <w:t>you can Stride thrice per Downtime Round before Fatigue.</w:t>
      </w:r>
      <w:r w:rsidRPr="00512301">
        <w:t xml:space="preserve"> </w:t>
      </w:r>
    </w:p>
    <w:p w14:paraId="63445168" w14:textId="77777777" w:rsidR="000831F0" w:rsidRDefault="000831F0" w:rsidP="00B42EC3">
      <w:pPr>
        <w:pStyle w:val="BodyText"/>
      </w:pPr>
      <w:r>
        <w:tab/>
        <w:t xml:space="preserve">Moderate Result (20-29): As Lesser Result, plus you can Stride twice per Intermission before Fatigue. </w:t>
      </w:r>
    </w:p>
    <w:p w14:paraId="4EF3F6D8" w14:textId="77777777" w:rsidR="000831F0" w:rsidRDefault="000831F0" w:rsidP="00B42EC3">
      <w:pPr>
        <w:pStyle w:val="BodyText"/>
      </w:pPr>
      <w:r>
        <w:tab/>
        <w:t xml:space="preserve">Lesser Result (10-19): As Minor Result, plus you can Stride twice per Downtime Round before Fatigue. </w:t>
      </w:r>
    </w:p>
    <w:p w14:paraId="0051A42C" w14:textId="77777777" w:rsidR="000831F0" w:rsidRDefault="000831F0" w:rsidP="00B42EC3">
      <w:pPr>
        <w:pStyle w:val="BodyText"/>
      </w:pPr>
      <w:r>
        <w:tab/>
        <w:t xml:space="preserve">Minor Result (0-9): You can Stride once per Intermission without penalty, but for each full Stride after the first, you gain Fatigued +1. A Strenuous Action, other </w:t>
      </w:r>
      <w:r>
        <w:lastRenderedPageBreak/>
        <w:t xml:space="preserve">than one used to move (because that is already incorporated into the Stride formula), is equivalent to a Stride. You can also Stride once per Downtime Round without penalty, but you gain Fatigued +4 for each Stride after the first. (You can instead choose to take an additional ¼, ½, or ¾ Stride to gain Fatigued +1, +2, or +3.) </w:t>
      </w:r>
    </w:p>
    <w:p w14:paraId="5713EE72" w14:textId="77777777" w:rsidR="000831F0" w:rsidRDefault="000831F0" w:rsidP="00B42EC3">
      <w:pPr>
        <w:pStyle w:val="BodyText"/>
      </w:pPr>
      <w:r>
        <w:tab/>
        <w:t xml:space="preserve">Trivial Result (-1 or less): As Minor Result but double the Fatigue penalties. </w:t>
      </w:r>
    </w:p>
    <w:p w14:paraId="32AF69AD" w14:textId="77777777" w:rsidR="000831F0" w:rsidRPr="00966A0B" w:rsidRDefault="000831F0" w:rsidP="00B42EC3">
      <w:pPr>
        <w:pStyle w:val="BodyText"/>
      </w:pPr>
    </w:p>
    <w:p w14:paraId="0E75E70B" w14:textId="77777777" w:rsidR="000831F0" w:rsidRDefault="000831F0" w:rsidP="00B42EC3">
      <w:pPr>
        <w:pStyle w:val="BodyText"/>
      </w:pPr>
      <w:r>
        <w:rPr>
          <w:b/>
          <w:bCs/>
        </w:rPr>
        <w:tab/>
      </w:r>
      <w:r w:rsidRPr="00966A0B">
        <w:rPr>
          <w:b/>
          <w:bCs/>
          <w:i/>
          <w:iCs/>
        </w:rPr>
        <w:t>Hold Breath</w:t>
      </w:r>
      <w:r>
        <w:t xml:space="preserve"> (Lesser Concentrate Action) When you start to hold your breath, set a maximum Hold Breath Timer. You can Hold Breath as a Reaction with -1 Result or as a Free Action with -2 Result. See also Mental Hold Breath Recovery and Constitution (Physical Hold Breath Recovery). While holding your breath, Strenuous tests have a Penalty Die. </w:t>
      </w:r>
    </w:p>
    <w:p w14:paraId="5C2D58A0" w14:textId="77777777" w:rsidR="000831F0" w:rsidRDefault="000831F0" w:rsidP="00B42EC3">
      <w:pPr>
        <w:pStyle w:val="BodyText"/>
      </w:pPr>
      <w:r>
        <w:tab/>
        <w:t xml:space="preserve">If your Hold Breath Timer is reduced to 0, you gain Enfeebled +1 and Nervous +1. If your effective hp are reduced to 0 (due to the Enfeebled condition), you start breathing (if you can) or, in addition to being unconscious, reduce Enfeebled by 1 and gain Drained +1 instead (if you can’t). If your effective ep </w:t>
      </w:r>
      <w:proofErr w:type="gramStart"/>
      <w:r>
        <w:t>are</w:t>
      </w:r>
      <w:proofErr w:type="gramEnd"/>
      <w:r>
        <w:t xml:space="preserve"> reduced to 0 (due to the Nervous condition), you gain the Suggestive condition (start breathing or Panic!) or, in addition to panicking, reduce Nervous by 1 and gain Traumatized +1 instead (if you can’t start breathing). </w:t>
      </w:r>
    </w:p>
    <w:p w14:paraId="52ADE4D7" w14:textId="77777777" w:rsidR="000831F0" w:rsidRDefault="000831F0" w:rsidP="00B42EC3">
      <w:pPr>
        <w:pStyle w:val="BodyText"/>
      </w:pPr>
      <w:r>
        <w:tab/>
        <w:t xml:space="preserve">Fanciful 8 (80+): As Fanciful+, but if you have Impossible Proficiency, maximum Hold Breath Timer 7200 (4 hours).  </w:t>
      </w:r>
    </w:p>
    <w:p w14:paraId="7430E977" w14:textId="77777777" w:rsidR="000831F0" w:rsidRDefault="000831F0" w:rsidP="00B42EC3">
      <w:pPr>
        <w:pStyle w:val="BodyText"/>
      </w:pPr>
      <w:r>
        <w:tab/>
        <w:t xml:space="preserve">Fanciful 7 (70-79): As Fanciful Result, but if you have Impossible Proficiency, maximum Hold Breath Timer 1800 (1 hour). </w:t>
      </w:r>
    </w:p>
    <w:p w14:paraId="13796083" w14:textId="77777777" w:rsidR="000831F0" w:rsidRDefault="000831F0" w:rsidP="00B42EC3">
      <w:pPr>
        <w:pStyle w:val="BodyText"/>
      </w:pPr>
      <w:r>
        <w:tab/>
        <w:t>Fanciful Result (60-69): As Impossible Result, but if you have Impossible Proficiency, maximum Hold Breath Timer 450.</w:t>
      </w:r>
      <w:r w:rsidRPr="002279E6">
        <w:t xml:space="preserve"> </w:t>
      </w:r>
      <w:r>
        <w:t>Reduce Enfeebled and Nervous per Intermission by 1 +1 per physical action, reaction, or damage that you take or +2 per Strenuous action, which assumes you held your breath for 15 minutes.</w:t>
      </w:r>
    </w:p>
    <w:p w14:paraId="327832D2" w14:textId="77777777" w:rsidR="000831F0" w:rsidRDefault="000831F0" w:rsidP="00B42EC3">
      <w:pPr>
        <w:pStyle w:val="BodyText"/>
      </w:pPr>
      <w:r>
        <w:tab/>
        <w:t xml:space="preserve">Impossible Result (50-59): As Major Result, but if you have Impossible Proficiency, maximum Hold Breath Timer 150. Reduce Enfeebled and Nervous per Intermission Action by 1 +1 per physical action, reaction, or damage that you take or +2 per Strenuous action, which assumes you held your breath for 5 minutes; you would have to do this 3 times if you spent every Intermission Action holding your breath. </w:t>
      </w:r>
    </w:p>
    <w:p w14:paraId="484262BA" w14:textId="77777777" w:rsidR="000831F0" w:rsidRDefault="000831F0" w:rsidP="00B42EC3">
      <w:pPr>
        <w:pStyle w:val="BodyText"/>
      </w:pPr>
      <w:r>
        <w:tab/>
        <w:t>Major Result (40-49): As Greater Result, but if you have at least Major Proficiency, maximum Hold Breath Timer 64</w:t>
      </w:r>
      <w:r w:rsidRPr="00A134CF">
        <w:t xml:space="preserve"> </w:t>
      </w:r>
      <w:r>
        <w:t xml:space="preserve">and you can continue voluntarily holding your breath until you reach Nervous 15 or fall unconscious. </w:t>
      </w:r>
    </w:p>
    <w:p w14:paraId="35D25B81" w14:textId="77777777" w:rsidR="000831F0" w:rsidRDefault="000831F0" w:rsidP="00B42EC3">
      <w:pPr>
        <w:pStyle w:val="BodyText"/>
      </w:pPr>
      <w:r>
        <w:tab/>
        <w:t xml:space="preserve">Greater Result (30-39): As Moderate Result, but if you have at least Greater Proficiency, maximum Hold Breath Timer 32 and you can continue voluntarily holding your breath until you reach Nervous 12. </w:t>
      </w:r>
    </w:p>
    <w:p w14:paraId="620D26D9" w14:textId="77777777" w:rsidR="000831F0" w:rsidRDefault="000831F0" w:rsidP="00B42EC3">
      <w:pPr>
        <w:pStyle w:val="BodyText"/>
      </w:pPr>
      <w:r>
        <w:tab/>
        <w:t xml:space="preserve">Moderate Result (20-29): As Lesser Result, but if you have at least Moderate Proficiency, maximum Hold Breath Timer 16 and you can continue voluntarily holding your breath until Nervous 9 or you reach an Enfeebled rating that, if increased, would cause you to go unconscious. </w:t>
      </w:r>
    </w:p>
    <w:p w14:paraId="2D983B82" w14:textId="77777777" w:rsidR="000831F0" w:rsidRDefault="000831F0" w:rsidP="00B42EC3">
      <w:pPr>
        <w:pStyle w:val="BodyText"/>
      </w:pPr>
      <w:r>
        <w:tab/>
        <w:t xml:space="preserve">Lesser Result (10-19): As Minor Result, but maximum Hold Breath Timer 8 and you can voluntarily continue holding your breath to Enfeebled 6 or Nervous 6. </w:t>
      </w:r>
    </w:p>
    <w:p w14:paraId="442FBA8D" w14:textId="77777777" w:rsidR="000831F0" w:rsidRDefault="000831F0" w:rsidP="00B42EC3">
      <w:pPr>
        <w:pStyle w:val="BodyText"/>
      </w:pPr>
      <w:r>
        <w:tab/>
        <w:t xml:space="preserve">Minor Result (0-9): As Trivial Result, but you can voluntarily continue holding your breath until you reach Enfeebled 3 or Nervous 3 (due to holding breath). </w:t>
      </w:r>
    </w:p>
    <w:p w14:paraId="76148245" w14:textId="77777777" w:rsidR="000831F0" w:rsidRDefault="000831F0" w:rsidP="00B42EC3">
      <w:pPr>
        <w:pStyle w:val="BodyText"/>
      </w:pPr>
      <w:r>
        <w:tab/>
        <w:t xml:space="preserve">Trivial Result (-1 to -10): You cannot hold your breath voluntarily, but if forced to do so, maximum Hold Breath Timer 6. When you hold your breath or are in an environment in which you cannot breathe during a pass, at the end of the pass reduce your Hold Breath Timer by 1 +1 per physical action, reaction, or damage that you take or +2 per Strenuous action or if you speak. (Compound Actions count as two actions, as does a Reaction that includes Reactive Movement.) You have a Marine Depth Multiple of 1 if you are at the surface or less than 15 feet deep, 1.5 at 15-25 feet, 1 + 1 per 30 feet at 30 feet or deeper; </w:t>
      </w:r>
      <w:proofErr w:type="gramStart"/>
      <w:r>
        <w:t>so</w:t>
      </w:r>
      <w:proofErr w:type="gramEnd"/>
      <w:r>
        <w:t xml:space="preserve"> if you are swimming 30 feet under the surface, the Marine Depth Multiple is 2. Multiply the loss to your Hold Breath Timer by the Marine Depth Multiple. Increase your Hold Breath Timer by 1 at the end of the pass if you are in an environment in which you can breathe, but no higher than your maximum Hold Breath Timer. </w:t>
      </w:r>
    </w:p>
    <w:p w14:paraId="0BD6831C" w14:textId="77777777" w:rsidR="000831F0" w:rsidRDefault="000831F0" w:rsidP="00B42EC3">
      <w:pPr>
        <w:pStyle w:val="BodyText"/>
      </w:pPr>
    </w:p>
    <w:p w14:paraId="3F708E55" w14:textId="77777777" w:rsidR="000831F0" w:rsidRPr="003E4C9D" w:rsidRDefault="000831F0" w:rsidP="00B42EC3">
      <w:pPr>
        <w:pStyle w:val="BodyText"/>
      </w:pPr>
      <w:r>
        <w:rPr>
          <w:b/>
          <w:bCs/>
          <w:i/>
          <w:iCs/>
        </w:rPr>
        <w:tab/>
        <w:t>Hold Breath Recovery, Physical</w:t>
      </w:r>
      <w:r w:rsidRPr="003E4C9D">
        <w:t xml:space="preserve"> </w:t>
      </w:r>
      <w:r>
        <w:t xml:space="preserve">(Lesser Action, Healing) Physical Hold Breath Recovery is only used when you start breathing after you have gained the Enfeebled or Drained condition(s) due to holding your breath, dyspnea, or suffocation. You can take a Nonaction and attempt both Mental Hold Breath Recovery and Physical Hold Breath Recovery as Free Actions when you start breathing again. </w:t>
      </w:r>
    </w:p>
    <w:p w14:paraId="5C111F74" w14:textId="77777777" w:rsidR="000831F0" w:rsidRDefault="000831F0" w:rsidP="00B42EC3">
      <w:pPr>
        <w:pStyle w:val="BodyText"/>
      </w:pPr>
      <w:r>
        <w:tab/>
        <w:t xml:space="preserve">Fanciful Result (60+): As Impossible Result, but if you have Impossible Proficiency, reduce Drained by as much as possible, if applicable. </w:t>
      </w:r>
    </w:p>
    <w:p w14:paraId="17F09769" w14:textId="77777777" w:rsidR="000831F0" w:rsidRDefault="000831F0" w:rsidP="00B42EC3">
      <w:pPr>
        <w:pStyle w:val="BodyText"/>
      </w:pPr>
      <w:r>
        <w:tab/>
        <w:t xml:space="preserve">Impossible Result (50-59): As Major Result, but if you have Impossible Proficiency, reduce Drained by 6, if applicable. </w:t>
      </w:r>
    </w:p>
    <w:p w14:paraId="03ED4AB3" w14:textId="77777777" w:rsidR="000831F0" w:rsidRDefault="000831F0" w:rsidP="00B42EC3">
      <w:pPr>
        <w:pStyle w:val="BodyText"/>
      </w:pPr>
      <w:r>
        <w:tab/>
        <w:t>Major Result (40-49): As Greater Result, but if you have at least Major Proficiency,</w:t>
      </w:r>
      <w:r w:rsidRPr="00541492">
        <w:t xml:space="preserve"> </w:t>
      </w:r>
      <w:r>
        <w:t xml:space="preserve">reduce Enfeebled by as much as possible and </w:t>
      </w:r>
      <w:proofErr w:type="gramStart"/>
      <w:r>
        <w:t>Drained</w:t>
      </w:r>
      <w:proofErr w:type="gramEnd"/>
      <w:r>
        <w:t xml:space="preserve"> by 4, if applicable. </w:t>
      </w:r>
    </w:p>
    <w:p w14:paraId="4157674E" w14:textId="77777777" w:rsidR="000831F0" w:rsidRDefault="000831F0" w:rsidP="00B42EC3">
      <w:pPr>
        <w:pStyle w:val="BodyText"/>
      </w:pPr>
      <w:r>
        <w:tab/>
        <w:t>Greater Result (30-39): As Moderate Result, but if you have at least Greater Proficiency,</w:t>
      </w:r>
      <w:r w:rsidRPr="00541492">
        <w:t xml:space="preserve"> </w:t>
      </w:r>
      <w:r>
        <w:t xml:space="preserve">reduce Enfeebled by 6 and </w:t>
      </w:r>
      <w:proofErr w:type="gramStart"/>
      <w:r>
        <w:t>Drained</w:t>
      </w:r>
      <w:proofErr w:type="gramEnd"/>
      <w:r>
        <w:t xml:space="preserve"> by 3, if applicable.</w:t>
      </w:r>
      <w:r w:rsidRPr="00512301">
        <w:t xml:space="preserve"> </w:t>
      </w:r>
    </w:p>
    <w:p w14:paraId="5122F09B" w14:textId="77777777" w:rsidR="000831F0" w:rsidRDefault="000831F0" w:rsidP="00B42EC3">
      <w:pPr>
        <w:pStyle w:val="BodyText"/>
      </w:pPr>
      <w:r>
        <w:tab/>
        <w:t>Moderate Result (20-29): As Lesser Result, but if you have at least Moderate Proficiency,</w:t>
      </w:r>
      <w:r w:rsidRPr="00541492">
        <w:t xml:space="preserve"> </w:t>
      </w:r>
      <w:r>
        <w:t xml:space="preserve">reduce Enfeebled by 4 and </w:t>
      </w:r>
      <w:proofErr w:type="gramStart"/>
      <w:r>
        <w:t>Drained</w:t>
      </w:r>
      <w:proofErr w:type="gramEnd"/>
      <w:r>
        <w:t xml:space="preserve"> by 2, if applicable. </w:t>
      </w:r>
    </w:p>
    <w:p w14:paraId="447538E9" w14:textId="77777777" w:rsidR="000831F0" w:rsidRDefault="000831F0" w:rsidP="00B42EC3">
      <w:pPr>
        <w:pStyle w:val="BodyText"/>
      </w:pPr>
      <w:r>
        <w:tab/>
        <w:t xml:space="preserve">Lesser Result (10-19): As Minor Result, but reduce Enfeebled by 3 and </w:t>
      </w:r>
      <w:proofErr w:type="gramStart"/>
      <w:r>
        <w:t>Drained</w:t>
      </w:r>
      <w:proofErr w:type="gramEnd"/>
      <w:r>
        <w:t xml:space="preserve"> by 1, if applicable. </w:t>
      </w:r>
    </w:p>
    <w:p w14:paraId="60150AE0" w14:textId="77777777" w:rsidR="000831F0" w:rsidRPr="003E4C9D" w:rsidRDefault="000831F0" w:rsidP="00B42EC3">
      <w:pPr>
        <w:pStyle w:val="BodyText"/>
      </w:pPr>
      <w:r>
        <w:tab/>
        <w:t xml:space="preserve">Minor Result (0-9): As Trivial Result, but reduce Enfeebled by 2, if applicable. </w:t>
      </w:r>
    </w:p>
    <w:p w14:paraId="224F111D" w14:textId="77777777" w:rsidR="000831F0" w:rsidRDefault="000831F0" w:rsidP="00B42EC3">
      <w:pPr>
        <w:pStyle w:val="BodyText"/>
      </w:pPr>
      <w:r>
        <w:tab/>
        <w:t>Trivial Result (-1 to -10): Reduce Enfeebled by 1 if you acquired or increased the Enfeebled condition due to holding your breath, dyspnea, or suffocation.</w:t>
      </w:r>
    </w:p>
    <w:p w14:paraId="4E5041ED" w14:textId="77777777" w:rsidR="000831F0" w:rsidRDefault="000831F0" w:rsidP="00B42EC3">
      <w:pPr>
        <w:pStyle w:val="BodyText"/>
      </w:pPr>
      <w:r>
        <w:tab/>
        <w:t xml:space="preserve">Inconsequential Result (-11 or less): No effect. </w:t>
      </w:r>
    </w:p>
    <w:p w14:paraId="77FE0A5E" w14:textId="77777777" w:rsidR="000831F0" w:rsidRDefault="000831F0" w:rsidP="00B42EC3">
      <w:pPr>
        <w:pStyle w:val="BodyText"/>
      </w:pPr>
    </w:p>
    <w:p w14:paraId="67E0C037" w14:textId="77777777" w:rsidR="000831F0" w:rsidRDefault="000831F0" w:rsidP="00B42EC3">
      <w:pPr>
        <w:pStyle w:val="BodyText"/>
      </w:pPr>
      <w:r>
        <w:tab/>
      </w:r>
      <w:r w:rsidRPr="002D1AF6">
        <w:rPr>
          <w:b/>
          <w:bCs/>
          <w:i/>
          <w:iCs/>
        </w:rPr>
        <w:t>Recovery</w:t>
      </w:r>
      <w:r>
        <w:rPr>
          <w:b/>
          <w:bCs/>
          <w:i/>
          <w:iCs/>
        </w:rPr>
        <w:t>, Physical</w:t>
      </w:r>
      <w:r>
        <w:t xml:space="preserve"> (Downtime) You can recover hit points and physical conditions with a Recovery test. Doomed is treated as neither a physical nor mental condition but can be reduced with a Recovery test. The GM may grant a Quality Die for attempting the Recovery test in a comfortable location or impose a Penalty Die for attempting the Recovery test in an uncomfortable location. You can take Physical Recovery as a Free Downtime Action with -1 Result; make the attempt after you have resolved all other Downtime actions. </w:t>
      </w:r>
    </w:p>
    <w:p w14:paraId="343AF8CA" w14:textId="77777777" w:rsidR="000831F0" w:rsidRDefault="000831F0" w:rsidP="00B42EC3">
      <w:pPr>
        <w:pStyle w:val="BodyText"/>
      </w:pPr>
      <w:r>
        <w:tab/>
        <w:t xml:space="preserve">Fanciful Result (60+): As Impossible Result but if you have Impossible Proficiency, reduce a permanent physical condition by 1. Also, if you have maximum ep and no non-permanent mental Conditions, reduce Doomed by 1. </w:t>
      </w:r>
    </w:p>
    <w:p w14:paraId="55672C0E" w14:textId="77777777" w:rsidR="000831F0" w:rsidRDefault="000831F0" w:rsidP="00B42EC3">
      <w:pPr>
        <w:pStyle w:val="BodyText"/>
      </w:pPr>
      <w:r>
        <w:tab/>
        <w:t xml:space="preserve">Impossible Result (50-59): As Major Result but if you have Impossible Proficiency, reduce all non-permanent physical conditions to 0. </w:t>
      </w:r>
    </w:p>
    <w:p w14:paraId="72120AA5" w14:textId="77777777" w:rsidR="000831F0" w:rsidRDefault="000831F0" w:rsidP="00B42EC3">
      <w:pPr>
        <w:pStyle w:val="BodyText"/>
      </w:pPr>
      <w:r>
        <w:tab/>
        <w:t xml:space="preserve">Major Result (40-49): As Greater Result but if you have Major Proficiency, recover 100% of Maximum hp. </w:t>
      </w:r>
    </w:p>
    <w:p w14:paraId="392F5BEB" w14:textId="77777777" w:rsidR="000831F0" w:rsidRDefault="000831F0" w:rsidP="00B42EC3">
      <w:pPr>
        <w:pStyle w:val="BodyText"/>
      </w:pPr>
      <w:r>
        <w:tab/>
        <w:t xml:space="preserve">Greater (30-39): As Moderate Result but if you have at least Greater Proficiency, recover 50% of Maximum hp. </w:t>
      </w:r>
    </w:p>
    <w:p w14:paraId="68E62980" w14:textId="77777777" w:rsidR="000831F0" w:rsidRDefault="000831F0" w:rsidP="00B42EC3">
      <w:pPr>
        <w:pStyle w:val="BodyText"/>
      </w:pPr>
      <w:r>
        <w:tab/>
        <w:t xml:space="preserve">Moderate Result (20-29): As Lesser Result but if you have at least Moderate Proficiency, reduce all non-permanent physical conditions (including Wounded and Drained) by 1 each. </w:t>
      </w:r>
    </w:p>
    <w:p w14:paraId="60D2F940" w14:textId="77777777" w:rsidR="000831F0" w:rsidRDefault="000831F0" w:rsidP="00B42EC3">
      <w:pPr>
        <w:pStyle w:val="BodyText"/>
      </w:pPr>
      <w:r>
        <w:tab/>
        <w:t xml:space="preserve">Lesser Result (10-19): As Minor Result, but you can reduce one non-permanent physical condition (including Wounded or Drained) by 1. </w:t>
      </w:r>
    </w:p>
    <w:p w14:paraId="18B0FFB8" w14:textId="77777777" w:rsidR="000831F0" w:rsidRDefault="000831F0" w:rsidP="00B42EC3">
      <w:pPr>
        <w:pStyle w:val="BodyText"/>
      </w:pPr>
      <w:r>
        <w:tab/>
        <w:t xml:space="preserve">Minor Result (0-9): Recover 10% of Maximum hp if you are neither Wounded nor Drained. </w:t>
      </w:r>
    </w:p>
    <w:p w14:paraId="594EE5CC" w14:textId="77777777" w:rsidR="000831F0" w:rsidRDefault="000831F0" w:rsidP="00B42EC3">
      <w:pPr>
        <w:pStyle w:val="BodyText"/>
      </w:pPr>
      <w:r>
        <w:tab/>
        <w:t xml:space="preserve">Trivial Result (-1 or less): If you have the Wounded condition, your wound becomes infected. See Disease. </w:t>
      </w:r>
    </w:p>
    <w:p w14:paraId="42D2A68A" w14:textId="77777777" w:rsidR="000831F0" w:rsidRDefault="000831F0" w:rsidP="00B42EC3">
      <w:pPr>
        <w:pStyle w:val="BodyText"/>
      </w:pPr>
    </w:p>
    <w:p w14:paraId="264BD766" w14:textId="77777777" w:rsidR="000831F0" w:rsidRDefault="000831F0" w:rsidP="00B42EC3">
      <w:pPr>
        <w:pStyle w:val="BodyText"/>
      </w:pPr>
      <w:r>
        <w:tab/>
      </w:r>
      <w:r w:rsidRPr="002D1AF6">
        <w:rPr>
          <w:b/>
          <w:bCs/>
          <w:i/>
          <w:iCs/>
        </w:rPr>
        <w:t>Recovery</w:t>
      </w:r>
      <w:r>
        <w:rPr>
          <w:b/>
          <w:bCs/>
          <w:i/>
          <w:iCs/>
        </w:rPr>
        <w:t>, Physical Addiction</w:t>
      </w:r>
      <w:r>
        <w:t xml:space="preserve"> (Downtime) You can reduce the rating of a Physical Addiction with a Physical Addiction Recovery test. You cannot use more than one Downtime Action for Physical Addiction Recovery per Downtime. </w:t>
      </w:r>
    </w:p>
    <w:p w14:paraId="469320AC" w14:textId="77777777" w:rsidR="000831F0" w:rsidRDefault="000831F0" w:rsidP="00B42EC3">
      <w:pPr>
        <w:pStyle w:val="BodyText"/>
      </w:pPr>
      <w:r>
        <w:tab/>
        <w:t xml:space="preserve">Fanciful Result (60+): As Impossible Result but if you have Impossible Proficiency, reduce rating by 100. </w:t>
      </w:r>
    </w:p>
    <w:p w14:paraId="15593E4E" w14:textId="77777777" w:rsidR="000831F0" w:rsidRDefault="000831F0" w:rsidP="00B42EC3">
      <w:pPr>
        <w:pStyle w:val="BodyText"/>
      </w:pPr>
      <w:r>
        <w:tab/>
        <w:t xml:space="preserve">Impossible Result (50-59): As Major Result but if you have Impossible Proficiency, reduce rating by 10. </w:t>
      </w:r>
    </w:p>
    <w:p w14:paraId="1BB7E552" w14:textId="77777777" w:rsidR="000831F0" w:rsidRDefault="000831F0" w:rsidP="00B42EC3">
      <w:pPr>
        <w:pStyle w:val="BodyText"/>
      </w:pPr>
      <w:r>
        <w:tab/>
        <w:t>Major Result (40-49): As Greater Result but if you have Major Proficiency, reduce rating by 4.</w:t>
      </w:r>
    </w:p>
    <w:p w14:paraId="78E529FE" w14:textId="77777777" w:rsidR="000831F0" w:rsidRDefault="000831F0" w:rsidP="00B42EC3">
      <w:pPr>
        <w:pStyle w:val="BodyText"/>
      </w:pPr>
      <w:r>
        <w:tab/>
        <w:t xml:space="preserve">Moderate Result (20-29): As Lesser Result but if you have at least Moderate Proficiency, reduce rating by 2. </w:t>
      </w:r>
    </w:p>
    <w:p w14:paraId="0A88DFC0" w14:textId="77777777" w:rsidR="000831F0" w:rsidRDefault="000831F0" w:rsidP="00B42EC3">
      <w:pPr>
        <w:pStyle w:val="BodyText"/>
      </w:pPr>
      <w:r>
        <w:tab/>
        <w:t xml:space="preserve">Lesser Result (10-19): Reduce your addiction rating by 1.  </w:t>
      </w:r>
    </w:p>
    <w:p w14:paraId="3FFC8092" w14:textId="77777777" w:rsidR="000831F0" w:rsidRDefault="000831F0" w:rsidP="00B42EC3">
      <w:pPr>
        <w:pStyle w:val="BodyText"/>
      </w:pPr>
      <w:r>
        <w:tab/>
        <w:t xml:space="preserve">Minor Result (0-9): You fail to reduce your addiction rating. </w:t>
      </w:r>
    </w:p>
    <w:p w14:paraId="54DD473E" w14:textId="77777777" w:rsidR="000831F0" w:rsidRDefault="000831F0" w:rsidP="00B42EC3">
      <w:pPr>
        <w:pStyle w:val="BodyText"/>
      </w:pPr>
      <w:r>
        <w:tab/>
        <w:t xml:space="preserve">Trivial Result (-1 or less): Increase Physical Addiction by 1 for any addictions you currently have. </w:t>
      </w:r>
    </w:p>
    <w:p w14:paraId="4802E612" w14:textId="77777777" w:rsidR="000831F0" w:rsidRDefault="000831F0" w:rsidP="00B42EC3">
      <w:pPr>
        <w:pStyle w:val="BodyText"/>
      </w:pPr>
    </w:p>
    <w:p w14:paraId="3241247F" w14:textId="77777777" w:rsidR="000831F0" w:rsidRDefault="000831F0" w:rsidP="00B42EC3">
      <w:pPr>
        <w:pStyle w:val="BodyText"/>
      </w:pPr>
      <w:r>
        <w:rPr>
          <w:b/>
          <w:bCs/>
        </w:rPr>
        <w:tab/>
      </w:r>
      <w:r>
        <w:rPr>
          <w:b/>
          <w:bCs/>
          <w:i/>
          <w:iCs/>
        </w:rPr>
        <w:t>Stop Heart</w:t>
      </w:r>
      <w:r>
        <w:t xml:space="preserve"> (Lesser Action) When you stop your heart, set a maximum Stop Heartbeat Timer. You recover the Enfeebled Condition (and Drained Condition, if applicable) from stopping your heart in the same way you recover from holding your breath. If your effective hp are reduced to 0 (due to the Enfeebled condition), your heart starts beating immediately if it can. If you are shot through the heart or otherwise have your heart stopped against your will, you can attempt to Stop Heart as a Reaction with -1 Result and a minimum of Major Result (meaning only a Fanciful Result will give you better than a Major Result), except your heart doesn’t start beating again when you reach 0 hp. If your heart doesn’t start beating again automatically, you remain unconscious at 0 hp and increase Drained by +1 (until you die) and reduce Enfeebled by -1 (until it reaches 0) after each Pass. </w:t>
      </w:r>
    </w:p>
    <w:p w14:paraId="0821DB74" w14:textId="77777777" w:rsidR="000831F0" w:rsidRDefault="000831F0" w:rsidP="00B42EC3">
      <w:pPr>
        <w:pStyle w:val="BodyText"/>
      </w:pPr>
      <w:r>
        <w:tab/>
        <w:t xml:space="preserve">Fanciful Result (60+): As Impossible Result, but if you have Impossible Proficiency, your Enfeebled Condition increases at ½ the indicated rate. </w:t>
      </w:r>
    </w:p>
    <w:p w14:paraId="15ECB747" w14:textId="77777777" w:rsidR="000831F0" w:rsidRDefault="000831F0" w:rsidP="00B42EC3">
      <w:pPr>
        <w:pStyle w:val="BodyText"/>
      </w:pPr>
      <w:r>
        <w:tab/>
        <w:t>Impossible Result (50-59): As Major Result, but if you have Impossible Proficiency, you can stop your heart until your hp reach 0 and when your heart is stopped during a pass, at the end of the pass you acquire Enfeebled +2 +2 per physical action, reaction, or damage that you take or +4 per Strenuous action.</w:t>
      </w:r>
    </w:p>
    <w:p w14:paraId="353FD2DE" w14:textId="77777777" w:rsidR="000831F0" w:rsidRDefault="000831F0" w:rsidP="00B42EC3">
      <w:pPr>
        <w:pStyle w:val="BodyText"/>
      </w:pPr>
      <w:r>
        <w:tab/>
        <w:t xml:space="preserve">Major Result (40-49): If you have at least Major Proficiency, you can stop your heart from beating for one Pass; you are also assumed to be holding your breath but there is no need to track a Hold Breath Timer because the lack of oxygen from stopping your heart far exceeds that from holding your breath. At the end of the </w:t>
      </w:r>
      <w:proofErr w:type="gramStart"/>
      <w:r>
        <w:lastRenderedPageBreak/>
        <w:t>pass</w:t>
      </w:r>
      <w:proofErr w:type="gramEnd"/>
      <w:r>
        <w:t xml:space="preserve"> you acquire Enfeebled +4 +4 per physical action, reaction, or damage that you take or +8 per Strenuous action. Compound Actions count as two actions, as does a Reaction that includes Reactive Movement if you use them both. </w:t>
      </w:r>
    </w:p>
    <w:p w14:paraId="6C8971B4" w14:textId="77777777" w:rsidR="000831F0" w:rsidRDefault="000831F0" w:rsidP="00B42EC3">
      <w:pPr>
        <w:pStyle w:val="BodyText"/>
      </w:pPr>
      <w:r>
        <w:tab/>
        <w:t xml:space="preserve">Greater Result (39 or less): No Effect. </w:t>
      </w:r>
    </w:p>
    <w:p w14:paraId="6FDBE52C" w14:textId="77777777" w:rsidR="000831F0" w:rsidRPr="003E4C9D" w:rsidRDefault="000831F0" w:rsidP="000831F0">
      <w:pPr>
        <w:pStyle w:val="Heading3"/>
      </w:pPr>
      <w:r>
        <w:t>Contortion</w:t>
      </w:r>
      <w:r w:rsidRPr="003E4C9D">
        <w:t xml:space="preserve"> (DEX)</w:t>
      </w:r>
      <w:bookmarkEnd w:id="70"/>
    </w:p>
    <w:p w14:paraId="61F3C0A5" w14:textId="77777777" w:rsidR="000831F0" w:rsidRDefault="000831F0" w:rsidP="00B42EC3">
      <w:pPr>
        <w:pStyle w:val="BodyText"/>
      </w:pPr>
      <w:bookmarkStart w:id="71" w:name="_Hlk132836835"/>
      <w:r>
        <w:rPr>
          <w:b/>
          <w:bCs/>
          <w:i/>
          <w:iCs/>
        </w:rPr>
        <w:tab/>
        <w:t>Constrained Fighting, Grapple</w:t>
      </w:r>
      <w:r w:rsidRPr="003E4C9D">
        <w:t xml:space="preserve"> (</w:t>
      </w:r>
      <w:r>
        <w:t>Lesser Action, Hustle+2</w:t>
      </w:r>
      <w:r w:rsidRPr="003E4C9D">
        <w:t xml:space="preserve">) </w:t>
      </w:r>
      <w:r>
        <w:t>You must a</w:t>
      </w:r>
      <w:r w:rsidRPr="003E4C9D">
        <w:t xml:space="preserve">ttempt </w:t>
      </w:r>
      <w:r>
        <w:t>a Contortion</w:t>
      </w:r>
      <w:r w:rsidRPr="003E4C9D">
        <w:t xml:space="preserve"> </w:t>
      </w:r>
      <w:r>
        <w:t xml:space="preserve">test to take physical actions in Grapple range; if you are in an inferior position (e.g., restrained), you have -1 Result; if you are in a superior position, you have +1 Result. Constrained Fighting, Grapple and Constrained Fighting, Lack of Space are considered the same test for the purposes of </w:t>
      </w:r>
      <w:proofErr w:type="gramStart"/>
      <w:r>
        <w:t>feats, but</w:t>
      </w:r>
      <w:proofErr w:type="gramEnd"/>
      <w:r>
        <w:t xml:space="preserve"> are separated for readability. </w:t>
      </w:r>
    </w:p>
    <w:p w14:paraId="5F3256ED" w14:textId="77777777" w:rsidR="000831F0" w:rsidRPr="00BD668C" w:rsidRDefault="000831F0" w:rsidP="00B42EC3">
      <w:pPr>
        <w:pStyle w:val="BodyText"/>
      </w:pPr>
      <w:r>
        <w:tab/>
        <w:t>Fanciful Result</w:t>
      </w:r>
      <w:r w:rsidRPr="00BD668C">
        <w:t xml:space="preserve"> (60+): As </w:t>
      </w:r>
      <w:r>
        <w:t>Impossible Result</w:t>
      </w:r>
      <w:r w:rsidRPr="00BD668C">
        <w:t xml:space="preserve"> </w:t>
      </w:r>
      <w:r>
        <w:t>but if you have Impossible Proficiency</w:t>
      </w:r>
      <w:r w:rsidRPr="00BD668C">
        <w:t>,</w:t>
      </w:r>
      <w:r>
        <w:t xml:space="preserve"> you can use the Bonus Action for any one-handed weapon in Close Combat with 3 less Penalty Dice</w:t>
      </w:r>
      <w:r w:rsidRPr="00BD668C">
        <w:t xml:space="preserve">. </w:t>
      </w:r>
    </w:p>
    <w:p w14:paraId="293DABE6" w14:textId="77777777" w:rsidR="000831F0" w:rsidRPr="00BD668C" w:rsidRDefault="000831F0" w:rsidP="00B42EC3">
      <w:pPr>
        <w:pStyle w:val="BodyText"/>
      </w:pPr>
      <w:r w:rsidRPr="00BD668C">
        <w:tab/>
      </w:r>
      <w:r>
        <w:t>Impossible Result</w:t>
      </w:r>
      <w:r w:rsidRPr="00BD668C">
        <w:t xml:space="preserve"> (50-59): As </w:t>
      </w:r>
      <w:r>
        <w:t>Major Result</w:t>
      </w:r>
      <w:r w:rsidRPr="00BD668C">
        <w:t xml:space="preserve"> </w:t>
      </w:r>
      <w:r>
        <w:t>but if you have Impossible Proficiency</w:t>
      </w:r>
      <w:r w:rsidRPr="00BD668C">
        <w:t>,</w:t>
      </w:r>
      <w:r>
        <w:t xml:space="preserve"> you can use the Bonus Action for any one-handed weapon in Close Combat with 2 less Penalty Dice. If you attempt an action, including attack with a 1 Bulk Weapon, you gain a Free Action instead of a Bonus Action.</w:t>
      </w:r>
    </w:p>
    <w:p w14:paraId="3DF85C50" w14:textId="77777777" w:rsidR="000831F0" w:rsidRDefault="000831F0" w:rsidP="00B42EC3">
      <w:pPr>
        <w:pStyle w:val="BodyText"/>
      </w:pPr>
      <w:r w:rsidRPr="00BD668C">
        <w:tab/>
      </w:r>
      <w:r>
        <w:t>Major Result</w:t>
      </w:r>
      <w:r w:rsidRPr="00BD668C">
        <w:t xml:space="preserve"> (40-49): As </w:t>
      </w:r>
      <w:r>
        <w:t>Greater Result</w:t>
      </w:r>
      <w:r w:rsidRPr="00BD668C">
        <w:t xml:space="preserve"> </w:t>
      </w:r>
      <w:r>
        <w:t>but if you have at least Major Proficiency</w:t>
      </w:r>
      <w:r w:rsidRPr="00BD668C">
        <w:t>,</w:t>
      </w:r>
      <w:r>
        <w:t xml:space="preserve"> you can use the Bonus Action for any one-handed weapon in Close Combat with one less Penalty Die.</w:t>
      </w:r>
      <w:r w:rsidRPr="00E94225">
        <w:t xml:space="preserve"> </w:t>
      </w:r>
      <w:r>
        <w:t>If you attempt an action, including attack with a ½ Bulk Weapon, you gain a Free Action instead of a Bonus Action.</w:t>
      </w:r>
    </w:p>
    <w:p w14:paraId="7BFA4705" w14:textId="77777777" w:rsidR="000831F0" w:rsidRPr="00BD668C" w:rsidRDefault="000831F0" w:rsidP="00B42EC3">
      <w:pPr>
        <w:pStyle w:val="BodyText"/>
      </w:pPr>
      <w:r w:rsidRPr="00BD668C">
        <w:tab/>
      </w:r>
      <w:r>
        <w:t>Greater Result</w:t>
      </w:r>
      <w:r w:rsidRPr="00BD668C">
        <w:t xml:space="preserve"> (30-39): As </w:t>
      </w:r>
      <w:r>
        <w:t>Moderate Result</w:t>
      </w:r>
      <w:r w:rsidRPr="00BD668C">
        <w:t xml:space="preserve"> </w:t>
      </w:r>
      <w:r>
        <w:t xml:space="preserve">but if you have at least Greater Proficiency, you can use the Bonus Action for any one-handed weapon in Close Combat with 2 Penalty Dice per Bulk. The GM may impose equivalent Penalty Dice for actions that require as much space as such weapons. If you attempt an action, including attack with a ¼ Bulk Weapon, you gain a Free Action instead of a Bonus Action. </w:t>
      </w:r>
    </w:p>
    <w:p w14:paraId="4B83827A" w14:textId="77777777" w:rsidR="000831F0" w:rsidRPr="00BD668C" w:rsidRDefault="000831F0" w:rsidP="00B42EC3">
      <w:pPr>
        <w:pStyle w:val="BodyText"/>
      </w:pPr>
      <w:r w:rsidRPr="00BD668C">
        <w:tab/>
      </w:r>
      <w:r>
        <w:t>Moderate Result</w:t>
      </w:r>
      <w:r w:rsidRPr="00BD668C">
        <w:t xml:space="preserve"> (20-29): As </w:t>
      </w:r>
      <w:r>
        <w:t>Lesser Result</w:t>
      </w:r>
      <w:r w:rsidRPr="00BD668C">
        <w:t xml:space="preserve"> </w:t>
      </w:r>
      <w:r>
        <w:t>but if you have at least Moderate Proficiency</w:t>
      </w:r>
      <w:r w:rsidRPr="00BD668C">
        <w:t>,</w:t>
      </w:r>
      <w:r>
        <w:t xml:space="preserve"> you do not have a penalty when using the Bonus Action</w:t>
      </w:r>
      <w:r w:rsidRPr="00BD668C">
        <w:t xml:space="preserve">. </w:t>
      </w:r>
      <w:r>
        <w:t>If you attack with a Negligible Bulk Weapon, you gain a Free Action instead of a Bonus Action.</w:t>
      </w:r>
    </w:p>
    <w:p w14:paraId="0F315F4F" w14:textId="77777777" w:rsidR="000831F0" w:rsidRPr="00BD668C" w:rsidRDefault="000831F0" w:rsidP="00B42EC3">
      <w:pPr>
        <w:pStyle w:val="BodyText"/>
      </w:pPr>
      <w:r w:rsidRPr="00BD668C">
        <w:tab/>
      </w:r>
      <w:r>
        <w:t>Lesser Result</w:t>
      </w:r>
      <w:r w:rsidRPr="00BD668C">
        <w:t xml:space="preserve"> (10-19): </w:t>
      </w:r>
      <w:r>
        <w:t xml:space="preserve">As Minor Result, but the Bonus Action can be used for a weapon that has the Grapple trait, for Dodge (though only against a grappler and you cannot use Reactive Movement), and most other physical actions that don’t require much space or that can be accomplished by slipping around or predicting movement of the opposing grappler, and with a Penalty Die instead of -1 Result. </w:t>
      </w:r>
    </w:p>
    <w:p w14:paraId="74221D22" w14:textId="77777777" w:rsidR="000831F0" w:rsidRPr="00BD668C" w:rsidRDefault="000831F0" w:rsidP="00B42EC3">
      <w:pPr>
        <w:pStyle w:val="BodyText"/>
      </w:pPr>
      <w:r w:rsidRPr="00BD668C">
        <w:tab/>
      </w:r>
      <w:r>
        <w:t>Minor Result</w:t>
      </w:r>
      <w:r w:rsidRPr="00BD668C">
        <w:t xml:space="preserve"> (0-9): </w:t>
      </w:r>
      <w:r>
        <w:t>Y</w:t>
      </w:r>
      <w:r w:rsidRPr="00BD668C">
        <w:t xml:space="preserve">ou </w:t>
      </w:r>
      <w:r>
        <w:t xml:space="preserve">gain a Bonus Action that can only be used for a weapon that has the Grapple trait and for most other physical actions but with -1 Result. </w:t>
      </w:r>
    </w:p>
    <w:p w14:paraId="5BC48D79" w14:textId="77777777" w:rsidR="000831F0" w:rsidRDefault="000831F0" w:rsidP="00B42EC3">
      <w:pPr>
        <w:pStyle w:val="BodyText"/>
      </w:pPr>
      <w:r w:rsidRPr="00BD668C">
        <w:tab/>
      </w:r>
      <w:r>
        <w:t>Trivial Result</w:t>
      </w:r>
      <w:r w:rsidRPr="00BD668C">
        <w:t xml:space="preserve"> (-1 or less): </w:t>
      </w:r>
      <w:r>
        <w:t>You do not gain a Bonus Action</w:t>
      </w:r>
      <w:r w:rsidRPr="00BD668C">
        <w:t>.</w:t>
      </w:r>
      <w:r>
        <w:t xml:space="preserve"> </w:t>
      </w:r>
    </w:p>
    <w:bookmarkEnd w:id="71"/>
    <w:p w14:paraId="1E7438FF" w14:textId="77777777" w:rsidR="000831F0" w:rsidRPr="003E4C9D" w:rsidRDefault="000831F0" w:rsidP="00B42EC3">
      <w:pPr>
        <w:pStyle w:val="BodyText"/>
      </w:pPr>
    </w:p>
    <w:p w14:paraId="6BBB4089" w14:textId="77777777" w:rsidR="000831F0" w:rsidRDefault="000831F0" w:rsidP="00B42EC3">
      <w:pPr>
        <w:pStyle w:val="BodyText"/>
      </w:pPr>
      <w:r>
        <w:rPr>
          <w:b/>
          <w:bCs/>
          <w:i/>
          <w:iCs/>
        </w:rPr>
        <w:tab/>
        <w:t>Constrained Fighting, Lack of Space</w:t>
      </w:r>
      <w:r w:rsidRPr="003E4C9D">
        <w:t xml:space="preserve"> (</w:t>
      </w:r>
      <w:r>
        <w:t>Lesser Action, Hustle+2</w:t>
      </w:r>
      <w:r w:rsidRPr="003E4C9D">
        <w:t xml:space="preserve">) </w:t>
      </w:r>
      <w:r>
        <w:t>You must a</w:t>
      </w:r>
      <w:r w:rsidRPr="003E4C9D">
        <w:t xml:space="preserve">ttempt </w:t>
      </w:r>
      <w:r>
        <w:t>a Contortion</w:t>
      </w:r>
      <w:r w:rsidRPr="003E4C9D">
        <w:t xml:space="preserve"> </w:t>
      </w:r>
      <w:r>
        <w:t xml:space="preserve">test to take physical actions while in a space-constrained square. The GM may require a Constrained Fighting test for certain other actions, such as tool use, when space is needed. (Small tools would generally be treated as if they have the Grapple trait.) Constrained Fighting, Grapple and Constrained Fighting, Lack of Space are considered the same test for the purposes of </w:t>
      </w:r>
      <w:proofErr w:type="gramStart"/>
      <w:r>
        <w:t>feats, but</w:t>
      </w:r>
      <w:proofErr w:type="gramEnd"/>
      <w:r>
        <w:t xml:space="preserve"> are separated for readability.</w:t>
      </w:r>
    </w:p>
    <w:p w14:paraId="09A7C6ED" w14:textId="77777777" w:rsidR="000831F0" w:rsidRPr="00BD668C" w:rsidRDefault="000831F0" w:rsidP="00B42EC3">
      <w:pPr>
        <w:pStyle w:val="BodyText"/>
      </w:pPr>
      <w:r>
        <w:tab/>
        <w:t>Fanciful Result</w:t>
      </w:r>
      <w:r w:rsidRPr="00BD668C">
        <w:t xml:space="preserve"> (60+): As </w:t>
      </w:r>
      <w:r>
        <w:t>Impossible Result</w:t>
      </w:r>
      <w:r w:rsidRPr="00BD668C">
        <w:t xml:space="preserve"> </w:t>
      </w:r>
      <w:r>
        <w:t>but if you have Impossible Proficiency</w:t>
      </w:r>
      <w:r w:rsidRPr="00BD668C">
        <w:t>,</w:t>
      </w:r>
      <w:r>
        <w:t xml:space="preserve"> treat Difficult Terrain as 5 degrees less. </w:t>
      </w:r>
    </w:p>
    <w:p w14:paraId="04872F05" w14:textId="77777777" w:rsidR="000831F0" w:rsidRPr="00BD668C" w:rsidRDefault="000831F0" w:rsidP="00B42EC3">
      <w:pPr>
        <w:pStyle w:val="BodyText"/>
      </w:pPr>
      <w:r w:rsidRPr="00BD668C">
        <w:tab/>
      </w:r>
      <w:r>
        <w:t>Impossible Result</w:t>
      </w:r>
      <w:r w:rsidRPr="00BD668C">
        <w:t xml:space="preserve"> (50-59): As </w:t>
      </w:r>
      <w:r>
        <w:t>Major Result</w:t>
      </w:r>
      <w:r w:rsidRPr="00BD668C">
        <w:t xml:space="preserve"> </w:t>
      </w:r>
      <w:r>
        <w:t>but if you have Impossible Proficiency</w:t>
      </w:r>
      <w:r w:rsidRPr="00BD668C">
        <w:t>,</w:t>
      </w:r>
      <w:r>
        <w:t xml:space="preserve"> treat Difficult Terrain as 4 degrees less. </w:t>
      </w:r>
    </w:p>
    <w:p w14:paraId="512379C7" w14:textId="77777777" w:rsidR="000831F0" w:rsidRDefault="000831F0" w:rsidP="00B42EC3">
      <w:pPr>
        <w:pStyle w:val="BodyText"/>
      </w:pPr>
      <w:r w:rsidRPr="00BD668C">
        <w:tab/>
      </w:r>
      <w:r>
        <w:t>Major Result</w:t>
      </w:r>
      <w:r w:rsidRPr="00BD668C">
        <w:t xml:space="preserve"> (40-49): As </w:t>
      </w:r>
      <w:r>
        <w:t>Greater Result</w:t>
      </w:r>
      <w:r w:rsidRPr="00BD668C">
        <w:t xml:space="preserve"> </w:t>
      </w:r>
      <w:r>
        <w:t>but if you have at least Major Proficiency</w:t>
      </w:r>
      <w:r w:rsidRPr="00BD668C">
        <w:t>,</w:t>
      </w:r>
      <w:r>
        <w:t xml:space="preserve"> treat Difficult Terrain as 3 degrees less. </w:t>
      </w:r>
    </w:p>
    <w:p w14:paraId="5903B284" w14:textId="77777777" w:rsidR="000831F0" w:rsidRPr="00BD668C" w:rsidRDefault="000831F0" w:rsidP="00B42EC3">
      <w:pPr>
        <w:pStyle w:val="BodyText"/>
      </w:pPr>
      <w:r w:rsidRPr="00BD668C">
        <w:tab/>
      </w:r>
      <w:r>
        <w:t>Greater Result</w:t>
      </w:r>
      <w:r w:rsidRPr="00BD668C">
        <w:t xml:space="preserve"> (30-39): As </w:t>
      </w:r>
      <w:r>
        <w:t>Moderate Result</w:t>
      </w:r>
      <w:r w:rsidRPr="00BD668C">
        <w:t xml:space="preserve"> </w:t>
      </w:r>
      <w:r>
        <w:t>but if you have at least Greater Proficiency</w:t>
      </w:r>
      <w:r w:rsidRPr="00BD668C">
        <w:t>,</w:t>
      </w:r>
      <w:r>
        <w:t xml:space="preserve"> treat Difficult Terrain as 2 degrees less. </w:t>
      </w:r>
    </w:p>
    <w:p w14:paraId="7DE44904" w14:textId="77777777" w:rsidR="000831F0" w:rsidRPr="00BD668C" w:rsidRDefault="000831F0" w:rsidP="00B42EC3">
      <w:pPr>
        <w:pStyle w:val="BodyText"/>
      </w:pPr>
      <w:r w:rsidRPr="00BD668C">
        <w:tab/>
      </w:r>
      <w:r>
        <w:t>Moderate Result</w:t>
      </w:r>
      <w:r w:rsidRPr="00BD668C">
        <w:t xml:space="preserve"> (20-29): As </w:t>
      </w:r>
      <w:r>
        <w:t>Lesser Result</w:t>
      </w:r>
      <w:r w:rsidRPr="00BD668C">
        <w:t xml:space="preserve"> </w:t>
      </w:r>
      <w:r>
        <w:t>but if you have at least Moderate Proficiency</w:t>
      </w:r>
      <w:r w:rsidRPr="00BD668C">
        <w:t>,</w:t>
      </w:r>
      <w:r>
        <w:t xml:space="preserve"> treat Difficult Terrain as 1 degree less for the purpose of taking your Bonus Action</w:t>
      </w:r>
      <w:r w:rsidRPr="00BD668C">
        <w:t>.</w:t>
      </w:r>
      <w:r>
        <w:t xml:space="preserve"> If the reduction in Difficult Terrain degree would make the terrain, effectively Minor Difficult Terrain, your Bonus Action is instead a Free Action and you do not lose Counteractive and/or Reactive Movement. </w:t>
      </w:r>
    </w:p>
    <w:p w14:paraId="39D22134" w14:textId="77777777" w:rsidR="000831F0" w:rsidRPr="00BD668C" w:rsidRDefault="000831F0" w:rsidP="00B42EC3">
      <w:pPr>
        <w:pStyle w:val="BodyText"/>
      </w:pPr>
      <w:r w:rsidRPr="00BD668C">
        <w:tab/>
      </w:r>
      <w:r>
        <w:t>Lesser Result</w:t>
      </w:r>
      <w:r w:rsidRPr="00BD668C">
        <w:t xml:space="preserve"> (10-19): </w:t>
      </w:r>
      <w:r>
        <w:t>As Minor Result, but the Bonus Action can be used for a weapon with</w:t>
      </w:r>
      <w:r w:rsidRPr="00BD668C">
        <w:t xml:space="preserve"> the Grapple trait</w:t>
      </w:r>
      <w:r>
        <w:t xml:space="preserve"> in Lesser Difficult Terrain due to space-constraint or for a weapon in Minor Difficult Terrain due to space-constraint with 2 Penalty Dice per Bulk of the weapon (1 Penalty Die for a ½ Bulk weapon) if swung or by 1 Penalty Die per Bulk of the weapon (no Penalty Die for a ½ Bulk weapon) if thrust. </w:t>
      </w:r>
    </w:p>
    <w:p w14:paraId="4D50A061" w14:textId="77777777" w:rsidR="000831F0" w:rsidRPr="00BD668C" w:rsidRDefault="000831F0" w:rsidP="00B42EC3">
      <w:pPr>
        <w:pStyle w:val="BodyText"/>
      </w:pPr>
      <w:r w:rsidRPr="00BD668C">
        <w:tab/>
      </w:r>
      <w:r>
        <w:t>Minor Result</w:t>
      </w:r>
      <w:r w:rsidRPr="00BD668C">
        <w:t xml:space="preserve"> (0-9): </w:t>
      </w:r>
      <w:r>
        <w:t>Y</w:t>
      </w:r>
      <w:r w:rsidRPr="00BD668C">
        <w:t xml:space="preserve">ou </w:t>
      </w:r>
      <w:r>
        <w:t>lose Counteractive and/or Reactive Movement but gain a Bonus Action that can only be used for a weapon</w:t>
      </w:r>
      <w:r w:rsidRPr="00BD668C">
        <w:t xml:space="preserve"> </w:t>
      </w:r>
      <w:r>
        <w:t>with</w:t>
      </w:r>
      <w:r w:rsidRPr="00BD668C">
        <w:t xml:space="preserve"> the Grapple trait</w:t>
      </w:r>
      <w:r>
        <w:t xml:space="preserve"> in Minor Difficult Terrain due to space-constraint with a Penalty Die. </w:t>
      </w:r>
    </w:p>
    <w:p w14:paraId="292596EF" w14:textId="77777777" w:rsidR="000831F0" w:rsidRDefault="000831F0" w:rsidP="00B42EC3">
      <w:pPr>
        <w:pStyle w:val="BodyText"/>
      </w:pPr>
      <w:r w:rsidRPr="00BD668C">
        <w:tab/>
      </w:r>
      <w:r>
        <w:t>Trivial Result</w:t>
      </w:r>
      <w:r w:rsidRPr="00BD668C">
        <w:t xml:space="preserve"> (-1 or less): </w:t>
      </w:r>
      <w:r>
        <w:t>You lose Counteractive and/or Reactive Movement but gain a Bonus Action that can only be used for a weapon</w:t>
      </w:r>
      <w:r w:rsidRPr="00BD668C">
        <w:t xml:space="preserve"> </w:t>
      </w:r>
      <w:r>
        <w:t>with</w:t>
      </w:r>
      <w:r w:rsidRPr="00BD668C">
        <w:t xml:space="preserve"> the Grapple trait</w:t>
      </w:r>
      <w:r>
        <w:t xml:space="preserve"> in Minor Difficult Terrain due to space-constraint but with -1 Result</w:t>
      </w:r>
      <w:r w:rsidRPr="00BD668C">
        <w:t>.</w:t>
      </w:r>
      <w:r>
        <w:t xml:space="preserve"> </w:t>
      </w:r>
    </w:p>
    <w:p w14:paraId="221C25AB" w14:textId="77777777" w:rsidR="000831F0" w:rsidRPr="003E4C9D" w:rsidRDefault="000831F0" w:rsidP="00B42EC3">
      <w:pPr>
        <w:pStyle w:val="BodyText"/>
      </w:pPr>
    </w:p>
    <w:p w14:paraId="2CDDD89B" w14:textId="77777777" w:rsidR="000831F0" w:rsidRDefault="000831F0" w:rsidP="00B42EC3">
      <w:pPr>
        <w:pStyle w:val="BodyText"/>
      </w:pPr>
      <w:r>
        <w:rPr>
          <w:b/>
          <w:bCs/>
          <w:i/>
          <w:iCs/>
        </w:rPr>
        <w:tab/>
        <w:t>Escape Artist</w:t>
      </w:r>
      <w:r w:rsidRPr="003E4C9D">
        <w:t xml:space="preserve"> (</w:t>
      </w:r>
      <w:r>
        <w:t>Lesser Action</w:t>
      </w:r>
      <w:r w:rsidRPr="003E4C9D">
        <w:t xml:space="preserve">) </w:t>
      </w:r>
      <w:r>
        <w:t>You must a</w:t>
      </w:r>
      <w:r w:rsidRPr="003E4C9D">
        <w:t xml:space="preserve">ttempt </w:t>
      </w:r>
      <w:r>
        <w:t>a Contortion</w:t>
      </w:r>
      <w:r w:rsidRPr="003E4C9D">
        <w:t xml:space="preserve"> </w:t>
      </w:r>
      <w:r>
        <w:t xml:space="preserve">test to slip out of a restraint. If a restraint is slippery, you generally acquire a Quality Die. The difficulty of the task depends upon the skill (or the equivalent) of the one responsible for the restraint. Police would typically use a Greater Restraint but would probably know some escape artists might be able to get out if given time. </w:t>
      </w:r>
    </w:p>
    <w:p w14:paraId="55CB70B9" w14:textId="77777777" w:rsidR="000831F0" w:rsidRDefault="000831F0" w:rsidP="00B42EC3">
      <w:pPr>
        <w:pStyle w:val="BodyText"/>
      </w:pPr>
      <w:r>
        <w:tab/>
        <w:t>Fanciful Result (60+): As Impossible Result but if you have Impossible Proficiency but you can escape a Fanciful restraint in Encounter Mode; if you escape a Major restraint, you gain the Bonus Action, but if you escape a Greater restraint, you do not lose Counteractive and/or Reactive Movement and gain a Free Action instead.</w:t>
      </w:r>
    </w:p>
    <w:p w14:paraId="78B04ECF" w14:textId="77777777" w:rsidR="000831F0" w:rsidRDefault="000831F0" w:rsidP="00B42EC3">
      <w:pPr>
        <w:pStyle w:val="BodyText"/>
      </w:pPr>
      <w:r>
        <w:tab/>
        <w:t xml:space="preserve">Impossible Result (50-59): As Major Result unless you have Impossible Proficiency, in which case you can escape an Impossible restraint in Encounter Mode and a Fanciful restraint in Intermission Mode; if you escape a Moderate restraint, you gain the Bonus Action, but if you escape a Lesser restraint, you do not lose Counteractive and/or Reactive Movement and gain a Free Action instead. </w:t>
      </w:r>
    </w:p>
    <w:p w14:paraId="1ECC40BB" w14:textId="77777777" w:rsidR="000831F0" w:rsidRDefault="000831F0" w:rsidP="00B42EC3">
      <w:pPr>
        <w:pStyle w:val="BodyText"/>
      </w:pPr>
      <w:r>
        <w:tab/>
        <w:t>Major Result (40-49): As Greater Result unless you have at least Major Proficiency, in which case you can escape a Major restraint in Encounter Mode and an Impossible restraint in Intermission Mode; if you escape a Lesser restraint, you gain the Bonus Action, but if you escape a Minor restraint, you do not lose Counteractive and/or Reactive Movement and gain a Free Action instead. You can retry against a Fanciful restraint in Intermission Mode.</w:t>
      </w:r>
    </w:p>
    <w:p w14:paraId="1CDBFE35" w14:textId="77777777" w:rsidR="000831F0" w:rsidRDefault="000831F0" w:rsidP="00B42EC3">
      <w:pPr>
        <w:pStyle w:val="BodyText"/>
      </w:pPr>
      <w:r>
        <w:tab/>
        <w:t xml:space="preserve">Greater Result (30-39): As Moderate Result unless you have at least Greater Proficiency, in which case you can escape a Greater restraint in Encounter Mode and a Major restraint in Intermission Mode; if you escape a Minor restraint, you gain the Bonus Action, but if you Escape from a Lesser restraint, you do not lose Counteractive and/or Reactive Movement and gain a Free Action instead. You can retry against an Impossible restraint in Intermission Mode. </w:t>
      </w:r>
    </w:p>
    <w:p w14:paraId="3EB3FA8A" w14:textId="77777777" w:rsidR="000831F0" w:rsidRDefault="000831F0" w:rsidP="00B42EC3">
      <w:pPr>
        <w:pStyle w:val="BodyText"/>
      </w:pPr>
      <w:r>
        <w:tab/>
        <w:t>Moderate Result (20-29): As Lesser Result unless you have at least Moderate Proficiency, in which case you can escape a Moderate restraint in Encounter Mode and a Greater restraint in Intermission Mode; if you escape a Minor restraint, you gain a Bonus Action you can use for any purpose. You can retry against a Major restraint in Intermission Mode.</w:t>
      </w:r>
    </w:p>
    <w:p w14:paraId="199F5E52" w14:textId="77777777" w:rsidR="000831F0" w:rsidRDefault="000831F0" w:rsidP="00B42EC3">
      <w:pPr>
        <w:pStyle w:val="BodyText"/>
      </w:pPr>
      <w:r>
        <w:tab/>
        <w:t xml:space="preserve">Lesser Result (10-19): As </w:t>
      </w:r>
      <w:proofErr w:type="gramStart"/>
      <w:r>
        <w:t>Minor  Result</w:t>
      </w:r>
      <w:proofErr w:type="gramEnd"/>
      <w:r>
        <w:t xml:space="preserve">, but you can escape a Lesser restraint in Encounter Mode and a Moderate restrain in Intermission Mode. You can retry against a Greater restraint in Intermission Mode. </w:t>
      </w:r>
    </w:p>
    <w:p w14:paraId="11F22FA2" w14:textId="77777777" w:rsidR="000831F0" w:rsidRPr="003E4C9D" w:rsidRDefault="000831F0" w:rsidP="00B42EC3">
      <w:pPr>
        <w:pStyle w:val="BodyText"/>
      </w:pPr>
      <w:r>
        <w:tab/>
        <w:t xml:space="preserve">Minor Result (0-9): As Trivial Result, but you can escape a Minor restraint in Encounter Mode and a Lesser restraint in Intermission Mode. </w:t>
      </w:r>
    </w:p>
    <w:p w14:paraId="131A040A" w14:textId="77777777" w:rsidR="000831F0" w:rsidRDefault="000831F0" w:rsidP="00B42EC3">
      <w:pPr>
        <w:pStyle w:val="BodyText"/>
      </w:pPr>
      <w:r>
        <w:tab/>
        <w:t xml:space="preserve">Trivial Result (-1 or less): You lose Counteractive and/or Reactive Movement but can escape a Minor restraint in Intermission Mode. You cannot retry against a Greater, Major, Impossible, or Fanciful restraint unless circumstances change and can only retry against a Moderate restraint in Intermission Mode. </w:t>
      </w:r>
    </w:p>
    <w:p w14:paraId="6819B139" w14:textId="77777777" w:rsidR="000831F0" w:rsidRDefault="000831F0" w:rsidP="00B42EC3">
      <w:pPr>
        <w:pStyle w:val="BodyText"/>
      </w:pPr>
    </w:p>
    <w:p w14:paraId="3CB0BD63" w14:textId="77777777" w:rsidR="000831F0" w:rsidRDefault="000831F0" w:rsidP="00B42EC3">
      <w:pPr>
        <w:pStyle w:val="BodyText"/>
      </w:pPr>
      <w:r>
        <w:rPr>
          <w:b/>
          <w:bCs/>
          <w:i/>
          <w:iCs/>
        </w:rPr>
        <w:tab/>
      </w:r>
      <w:r w:rsidRPr="003E4C9D">
        <w:rPr>
          <w:b/>
          <w:bCs/>
          <w:i/>
          <w:iCs/>
        </w:rPr>
        <w:t>Hide</w:t>
      </w:r>
      <w:r>
        <w:rPr>
          <w:b/>
          <w:bCs/>
          <w:i/>
          <w:iCs/>
        </w:rPr>
        <w:t xml:space="preserve"> (aka Establish Potential Optical Signature)</w:t>
      </w:r>
      <w:r w:rsidRPr="003E4C9D">
        <w:t xml:space="preserve"> (</w:t>
      </w:r>
      <w:r>
        <w:t>Lesser Action, Signature, Hustle+3</w:t>
      </w:r>
      <w:r w:rsidRPr="003E4C9D">
        <w:t xml:space="preserve">) </w:t>
      </w:r>
      <w:r>
        <w:t xml:space="preserve">Your Hide Result lasts as long as you only use Reactive Movement to move and do not physically interact with anyone, and you must use 1 Reactive Movement per turn to maintain your Potential Optical Signature in a Cone, 2 Reactive Movement to maintain it in a Fan, and 3 Reactive Movement to maintain it all around you. </w:t>
      </w:r>
      <w:proofErr w:type="gramStart"/>
      <w:r>
        <w:t>Instead</w:t>
      </w:r>
      <w:proofErr w:type="gramEnd"/>
      <w:r>
        <w:t xml:space="preserve"> or in addition, you can spend 1 Reactive Movement in a Cone above you, 2 in a Fan above you, or 3 in a Dome above you. (If you maintain your Potential Optical both all around you and in a Dome, you only need to spend 5 Reactive Movement.) If you are airborne and want to use your Potential Optical Signature below you (or if you think someone might be able to see you through the ground), it costs the same as if you were using it above you, and the “Dome” below you </w:t>
      </w:r>
      <w:proofErr w:type="gramStart"/>
      <w:r>
        <w:t>costs</w:t>
      </w:r>
      <w:proofErr w:type="gramEnd"/>
      <w:r>
        <w:t xml:space="preserve"> 2 Reactive Movement if you are also using it all around you. So, to use it in all directions, it would cost you 7 Reactive Movement. </w:t>
      </w:r>
    </w:p>
    <w:p w14:paraId="635E4519" w14:textId="77777777" w:rsidR="000831F0" w:rsidRDefault="000831F0" w:rsidP="00B42EC3">
      <w:pPr>
        <w:pStyle w:val="BodyText"/>
      </w:pPr>
      <w:r>
        <w:tab/>
        <w:t xml:space="preserve">Fanciful Result (60+): If you have Impossible Proficiency, you have a Fanciful Potential Optical Signature. </w:t>
      </w:r>
    </w:p>
    <w:p w14:paraId="328DAA86" w14:textId="77777777" w:rsidR="000831F0" w:rsidRDefault="000831F0" w:rsidP="00B42EC3">
      <w:pPr>
        <w:pStyle w:val="BodyText"/>
      </w:pPr>
      <w:r>
        <w:tab/>
        <w:t xml:space="preserve">Impossible Result (50-59): If you have Impossible Proficiency, you have an Impossible Potential Optical Signature. </w:t>
      </w:r>
    </w:p>
    <w:p w14:paraId="7FD3935E" w14:textId="77777777" w:rsidR="000831F0" w:rsidRDefault="000831F0" w:rsidP="00B42EC3">
      <w:pPr>
        <w:pStyle w:val="BodyText"/>
      </w:pPr>
      <w:r>
        <w:tab/>
        <w:t xml:space="preserve">Major Result (40-49): If you have at least Major Proficiency, you have a Major Potential Optical Signature. </w:t>
      </w:r>
    </w:p>
    <w:p w14:paraId="72C9824B" w14:textId="77777777" w:rsidR="000831F0" w:rsidRDefault="000831F0" w:rsidP="00B42EC3">
      <w:pPr>
        <w:pStyle w:val="BodyText"/>
      </w:pPr>
      <w:r>
        <w:tab/>
        <w:t xml:space="preserve">Greater Result (30-39): If you have at least Moderate Proficiency, you have a Greater Potential Optical Signature. </w:t>
      </w:r>
    </w:p>
    <w:p w14:paraId="37986EE8" w14:textId="77777777" w:rsidR="000831F0" w:rsidRDefault="000831F0" w:rsidP="00B42EC3">
      <w:pPr>
        <w:pStyle w:val="BodyText"/>
      </w:pPr>
      <w:r>
        <w:tab/>
        <w:t xml:space="preserve">Moderate Result (20-29): You have a Greater Potential Optical Signature and can make competent use of concealment that is available to you. </w:t>
      </w:r>
    </w:p>
    <w:p w14:paraId="6DE39744" w14:textId="77777777" w:rsidR="000831F0" w:rsidRDefault="000831F0" w:rsidP="00B42EC3">
      <w:pPr>
        <w:pStyle w:val="BodyText"/>
      </w:pPr>
      <w:r>
        <w:tab/>
        <w:t xml:space="preserve">Lesser Result (10-19): You have a Lesser Potential Optical Signature and can make use of concealment that is available to you. </w:t>
      </w:r>
    </w:p>
    <w:p w14:paraId="4F2EF580" w14:textId="77777777" w:rsidR="000831F0" w:rsidRDefault="000831F0" w:rsidP="00B42EC3">
      <w:pPr>
        <w:pStyle w:val="BodyText"/>
      </w:pPr>
      <w:r>
        <w:tab/>
        <w:t xml:space="preserve">Minor Result (0-9): You have a Minor Potential Optical Signature and can make limited use of concealment that is available to you. </w:t>
      </w:r>
    </w:p>
    <w:p w14:paraId="578D1B9F" w14:textId="77777777" w:rsidR="000831F0" w:rsidRDefault="000831F0" w:rsidP="00B42EC3">
      <w:pPr>
        <w:pStyle w:val="BodyText"/>
      </w:pPr>
      <w:r>
        <w:tab/>
        <w:t xml:space="preserve">Trivial Result (-1 or less): You have a Trivial Potential Optical Signature, the same as anyone who is not attempting to hide. </w:t>
      </w:r>
    </w:p>
    <w:p w14:paraId="5B6980B8" w14:textId="77777777" w:rsidR="000831F0" w:rsidRPr="003E4C9D" w:rsidRDefault="000831F0" w:rsidP="00B42EC3">
      <w:pPr>
        <w:pStyle w:val="BodyText"/>
      </w:pPr>
    </w:p>
    <w:p w14:paraId="797C0A80" w14:textId="77777777" w:rsidR="000831F0" w:rsidRDefault="000831F0" w:rsidP="00B42EC3">
      <w:pPr>
        <w:pStyle w:val="BodyText"/>
      </w:pPr>
      <w:r>
        <w:rPr>
          <w:b/>
          <w:bCs/>
          <w:i/>
          <w:iCs/>
        </w:rPr>
        <w:tab/>
        <w:t>Squeeze</w:t>
      </w:r>
      <w:r w:rsidRPr="003E4C9D">
        <w:t xml:space="preserve"> (</w:t>
      </w:r>
      <w:r>
        <w:t>Lesser Action, Move, Hustle+1</w:t>
      </w:r>
      <w:r w:rsidRPr="003E4C9D">
        <w:t xml:space="preserve">) </w:t>
      </w:r>
      <w:r>
        <w:t>You must a</w:t>
      </w:r>
      <w:r w:rsidRPr="003E4C9D">
        <w:t xml:space="preserve">ttempt </w:t>
      </w:r>
      <w:r>
        <w:t>a Contortion</w:t>
      </w:r>
      <w:r w:rsidRPr="003E4C9D">
        <w:t xml:space="preserve"> </w:t>
      </w:r>
      <w:r>
        <w:t xml:space="preserve">test to ameliorate terrain difficulty due to space that restricts your movement. If you have a Burrow Speed and can burrow through the substance restricting your movement, you must declare whether you are burrowing or squeezing, but you can choose to Burrow on a next action after the Result indicates that you must squeeze in Intermission Mode or that you cannot retry. </w:t>
      </w:r>
    </w:p>
    <w:p w14:paraId="26ABD3C7" w14:textId="77777777" w:rsidR="000831F0" w:rsidRDefault="000831F0" w:rsidP="00B42EC3">
      <w:pPr>
        <w:pStyle w:val="BodyText"/>
      </w:pPr>
      <w:r>
        <w:tab/>
        <w:t xml:space="preserve">If terrain is slippery, treat any failure as a Lesser Result if moving horizontally through difficult terrain; if slippery and downhill, you get an increased Result. </w:t>
      </w:r>
    </w:p>
    <w:p w14:paraId="28E835C3" w14:textId="77777777" w:rsidR="000831F0" w:rsidRDefault="000831F0" w:rsidP="00B42EC3">
      <w:pPr>
        <w:pStyle w:val="BodyText"/>
      </w:pPr>
      <w:r>
        <w:tab/>
        <w:t xml:space="preserve">The GM may provide a Quality Die if a space has a greater vertical or horizontal dimension (but not depth) than indicated in the examples below. For example, Greater Difficult Terrain would be the equivalent of a </w:t>
      </w:r>
      <w:proofErr w:type="gramStart"/>
      <w:r>
        <w:t>1 foot</w:t>
      </w:r>
      <w:proofErr w:type="gramEnd"/>
      <w:r>
        <w:t xml:space="preserve"> diameter tunnel for a Medium-sized creature, but if such a creature tries to squeeze through a 1 foot wide gap that is tall as they are, the GM may grant a Quality Die (or even treat the terrain as Moderate if the walls are smooth). </w:t>
      </w:r>
    </w:p>
    <w:tbl>
      <w:tblPr>
        <w:tblStyle w:val="TableGrid"/>
        <w:tblW w:w="8527" w:type="dxa"/>
        <w:tblInd w:w="108" w:type="dxa"/>
        <w:tblLook w:val="04A0" w:firstRow="1" w:lastRow="0" w:firstColumn="1" w:lastColumn="0" w:noHBand="0" w:noVBand="1"/>
      </w:tblPr>
      <w:tblGrid>
        <w:gridCol w:w="1507"/>
        <w:gridCol w:w="1152"/>
        <w:gridCol w:w="5868"/>
      </w:tblGrid>
      <w:tr w:rsidR="000831F0" w14:paraId="7E6BF2AD" w14:textId="77777777">
        <w:tc>
          <w:tcPr>
            <w:tcW w:w="1507" w:type="dxa"/>
          </w:tcPr>
          <w:p w14:paraId="6F6343B7" w14:textId="77777777" w:rsidR="000831F0" w:rsidRDefault="000831F0" w:rsidP="00B42EC3">
            <w:pPr>
              <w:pStyle w:val="BodyText"/>
            </w:pPr>
            <w:r>
              <w:t>Terrain Difficulty</w:t>
            </w:r>
          </w:p>
        </w:tc>
        <w:tc>
          <w:tcPr>
            <w:tcW w:w="1152" w:type="dxa"/>
          </w:tcPr>
          <w:p w14:paraId="4E29C76E" w14:textId="77777777" w:rsidR="000831F0" w:rsidRDefault="000831F0" w:rsidP="00B42EC3">
            <w:pPr>
              <w:pStyle w:val="BodyText"/>
            </w:pPr>
            <w:r>
              <w:t>Result</w:t>
            </w:r>
          </w:p>
        </w:tc>
        <w:tc>
          <w:tcPr>
            <w:tcW w:w="5868" w:type="dxa"/>
          </w:tcPr>
          <w:p w14:paraId="33D49BDB" w14:textId="77777777" w:rsidR="000831F0" w:rsidRDefault="000831F0" w:rsidP="00B42EC3">
            <w:pPr>
              <w:pStyle w:val="BodyText"/>
            </w:pPr>
            <w:r>
              <w:t>Example</w:t>
            </w:r>
          </w:p>
        </w:tc>
      </w:tr>
      <w:tr w:rsidR="000831F0" w14:paraId="1B8A88DC" w14:textId="77777777">
        <w:tc>
          <w:tcPr>
            <w:tcW w:w="1507" w:type="dxa"/>
          </w:tcPr>
          <w:p w14:paraId="0E49DA0D" w14:textId="77777777" w:rsidR="000831F0" w:rsidRDefault="000831F0" w:rsidP="00B42EC3">
            <w:pPr>
              <w:pStyle w:val="BodyText"/>
            </w:pPr>
            <w:r>
              <w:t>Minor</w:t>
            </w:r>
          </w:p>
        </w:tc>
        <w:tc>
          <w:tcPr>
            <w:tcW w:w="1152" w:type="dxa"/>
          </w:tcPr>
          <w:p w14:paraId="423EDA4C" w14:textId="77777777" w:rsidR="000831F0" w:rsidRDefault="000831F0" w:rsidP="00B42EC3">
            <w:pPr>
              <w:pStyle w:val="BodyText"/>
            </w:pPr>
            <w:r>
              <w:t>-0</w:t>
            </w:r>
          </w:p>
        </w:tc>
        <w:tc>
          <w:tcPr>
            <w:tcW w:w="5868" w:type="dxa"/>
          </w:tcPr>
          <w:p w14:paraId="00496A95" w14:textId="77777777" w:rsidR="000831F0" w:rsidRDefault="000831F0" w:rsidP="00B42EC3">
            <w:pPr>
              <w:pStyle w:val="BodyText"/>
            </w:pPr>
            <w:r>
              <w:t>A space 4/5 as big as you normally take up</w:t>
            </w:r>
          </w:p>
        </w:tc>
      </w:tr>
      <w:tr w:rsidR="000831F0" w14:paraId="5533048F" w14:textId="77777777">
        <w:tc>
          <w:tcPr>
            <w:tcW w:w="1507" w:type="dxa"/>
          </w:tcPr>
          <w:p w14:paraId="2CB11247" w14:textId="77777777" w:rsidR="000831F0" w:rsidRDefault="000831F0" w:rsidP="00B42EC3">
            <w:pPr>
              <w:pStyle w:val="BodyText"/>
            </w:pPr>
            <w:r>
              <w:t>Lesser</w:t>
            </w:r>
          </w:p>
        </w:tc>
        <w:tc>
          <w:tcPr>
            <w:tcW w:w="1152" w:type="dxa"/>
          </w:tcPr>
          <w:p w14:paraId="2016F20E" w14:textId="77777777" w:rsidR="000831F0" w:rsidRDefault="000831F0" w:rsidP="00B42EC3">
            <w:pPr>
              <w:pStyle w:val="BodyText"/>
            </w:pPr>
            <w:r>
              <w:t>-1</w:t>
            </w:r>
          </w:p>
        </w:tc>
        <w:tc>
          <w:tcPr>
            <w:tcW w:w="5868" w:type="dxa"/>
          </w:tcPr>
          <w:p w14:paraId="2B50C8C5" w14:textId="77777777" w:rsidR="000831F0" w:rsidRDefault="000831F0" w:rsidP="00B42EC3">
            <w:pPr>
              <w:pStyle w:val="BodyText"/>
            </w:pPr>
            <w:r>
              <w:t>A space 3/5 as big as you normally take up</w:t>
            </w:r>
          </w:p>
        </w:tc>
      </w:tr>
      <w:tr w:rsidR="000831F0" w14:paraId="1C183A96" w14:textId="77777777">
        <w:tc>
          <w:tcPr>
            <w:tcW w:w="1507" w:type="dxa"/>
          </w:tcPr>
          <w:p w14:paraId="2142B75F" w14:textId="77777777" w:rsidR="000831F0" w:rsidRDefault="000831F0" w:rsidP="00B42EC3">
            <w:pPr>
              <w:pStyle w:val="BodyText"/>
            </w:pPr>
            <w:r>
              <w:t>Moderate</w:t>
            </w:r>
          </w:p>
        </w:tc>
        <w:tc>
          <w:tcPr>
            <w:tcW w:w="1152" w:type="dxa"/>
          </w:tcPr>
          <w:p w14:paraId="17816DB0" w14:textId="77777777" w:rsidR="000831F0" w:rsidRDefault="000831F0" w:rsidP="00B42EC3">
            <w:pPr>
              <w:pStyle w:val="BodyText"/>
            </w:pPr>
            <w:r>
              <w:t>-2</w:t>
            </w:r>
          </w:p>
        </w:tc>
        <w:tc>
          <w:tcPr>
            <w:tcW w:w="5868" w:type="dxa"/>
          </w:tcPr>
          <w:p w14:paraId="5B59B8ED" w14:textId="77777777" w:rsidR="000831F0" w:rsidRDefault="000831F0" w:rsidP="00B42EC3">
            <w:pPr>
              <w:pStyle w:val="BodyText"/>
            </w:pPr>
            <w:r>
              <w:t>A space 2/5 as big as you usually take up</w:t>
            </w:r>
          </w:p>
        </w:tc>
      </w:tr>
      <w:tr w:rsidR="000831F0" w14:paraId="1EC01084" w14:textId="77777777">
        <w:tc>
          <w:tcPr>
            <w:tcW w:w="1507" w:type="dxa"/>
          </w:tcPr>
          <w:p w14:paraId="688C41D7" w14:textId="77777777" w:rsidR="000831F0" w:rsidRDefault="000831F0" w:rsidP="00B42EC3">
            <w:pPr>
              <w:pStyle w:val="BodyText"/>
            </w:pPr>
            <w:r>
              <w:t>Greater</w:t>
            </w:r>
          </w:p>
        </w:tc>
        <w:tc>
          <w:tcPr>
            <w:tcW w:w="1152" w:type="dxa"/>
          </w:tcPr>
          <w:p w14:paraId="67C6BB88" w14:textId="77777777" w:rsidR="000831F0" w:rsidRDefault="000831F0" w:rsidP="00B42EC3">
            <w:pPr>
              <w:pStyle w:val="BodyText"/>
            </w:pPr>
            <w:r>
              <w:t>-3</w:t>
            </w:r>
          </w:p>
        </w:tc>
        <w:tc>
          <w:tcPr>
            <w:tcW w:w="5868" w:type="dxa"/>
          </w:tcPr>
          <w:p w14:paraId="4E1535DC" w14:textId="77777777" w:rsidR="000831F0" w:rsidRDefault="000831F0" w:rsidP="00B42EC3">
            <w:pPr>
              <w:pStyle w:val="BodyText"/>
            </w:pPr>
            <w:r>
              <w:t>A space 1/5 as big as you usually take up</w:t>
            </w:r>
          </w:p>
        </w:tc>
      </w:tr>
      <w:tr w:rsidR="000831F0" w14:paraId="3DB6D7D4" w14:textId="77777777">
        <w:tc>
          <w:tcPr>
            <w:tcW w:w="1507" w:type="dxa"/>
          </w:tcPr>
          <w:p w14:paraId="49465864" w14:textId="77777777" w:rsidR="000831F0" w:rsidRDefault="000831F0" w:rsidP="00B42EC3">
            <w:pPr>
              <w:pStyle w:val="BodyText"/>
            </w:pPr>
            <w:r>
              <w:t>Major</w:t>
            </w:r>
          </w:p>
        </w:tc>
        <w:tc>
          <w:tcPr>
            <w:tcW w:w="1152" w:type="dxa"/>
          </w:tcPr>
          <w:p w14:paraId="2AB9D643" w14:textId="77777777" w:rsidR="000831F0" w:rsidRDefault="000831F0" w:rsidP="00B42EC3">
            <w:pPr>
              <w:pStyle w:val="BodyText"/>
            </w:pPr>
            <w:r>
              <w:t>-4</w:t>
            </w:r>
          </w:p>
        </w:tc>
        <w:tc>
          <w:tcPr>
            <w:tcW w:w="5868" w:type="dxa"/>
          </w:tcPr>
          <w:p w14:paraId="365D8B54" w14:textId="77777777" w:rsidR="000831F0" w:rsidRDefault="000831F0" w:rsidP="00B42EC3">
            <w:pPr>
              <w:pStyle w:val="BodyText"/>
            </w:pPr>
            <w:r>
              <w:t>A space 1/10 as big as you usually take up</w:t>
            </w:r>
          </w:p>
        </w:tc>
      </w:tr>
      <w:tr w:rsidR="000831F0" w14:paraId="1C932B47" w14:textId="77777777">
        <w:tc>
          <w:tcPr>
            <w:tcW w:w="1507" w:type="dxa"/>
          </w:tcPr>
          <w:p w14:paraId="2A82B057" w14:textId="77777777" w:rsidR="000831F0" w:rsidRDefault="000831F0" w:rsidP="00B42EC3">
            <w:pPr>
              <w:pStyle w:val="BodyText"/>
            </w:pPr>
            <w:r>
              <w:t>Impossible</w:t>
            </w:r>
          </w:p>
        </w:tc>
        <w:tc>
          <w:tcPr>
            <w:tcW w:w="1152" w:type="dxa"/>
          </w:tcPr>
          <w:p w14:paraId="72B3C8A7" w14:textId="77777777" w:rsidR="000831F0" w:rsidRDefault="000831F0" w:rsidP="00B42EC3">
            <w:pPr>
              <w:pStyle w:val="BodyText"/>
            </w:pPr>
            <w:r>
              <w:t>-5</w:t>
            </w:r>
          </w:p>
        </w:tc>
        <w:tc>
          <w:tcPr>
            <w:tcW w:w="5868" w:type="dxa"/>
          </w:tcPr>
          <w:p w14:paraId="7625A0B5" w14:textId="77777777" w:rsidR="000831F0" w:rsidRDefault="000831F0" w:rsidP="00B42EC3">
            <w:pPr>
              <w:pStyle w:val="BodyText"/>
            </w:pPr>
            <w:r>
              <w:t>A space 1/20 as big as you usually take up</w:t>
            </w:r>
          </w:p>
        </w:tc>
      </w:tr>
      <w:tr w:rsidR="000831F0" w14:paraId="024B3715" w14:textId="77777777">
        <w:tc>
          <w:tcPr>
            <w:tcW w:w="1507" w:type="dxa"/>
          </w:tcPr>
          <w:p w14:paraId="54F00F72" w14:textId="77777777" w:rsidR="000831F0" w:rsidRDefault="000831F0" w:rsidP="00B42EC3">
            <w:pPr>
              <w:pStyle w:val="BodyText"/>
            </w:pPr>
            <w:r>
              <w:t>Fanciful</w:t>
            </w:r>
          </w:p>
        </w:tc>
        <w:tc>
          <w:tcPr>
            <w:tcW w:w="1152" w:type="dxa"/>
          </w:tcPr>
          <w:p w14:paraId="188D5B4A" w14:textId="77777777" w:rsidR="000831F0" w:rsidRDefault="000831F0" w:rsidP="00B42EC3">
            <w:pPr>
              <w:pStyle w:val="BodyText"/>
            </w:pPr>
            <w:r>
              <w:t>-6</w:t>
            </w:r>
          </w:p>
        </w:tc>
        <w:tc>
          <w:tcPr>
            <w:tcW w:w="5868" w:type="dxa"/>
          </w:tcPr>
          <w:p w14:paraId="01F3D551" w14:textId="77777777" w:rsidR="000831F0" w:rsidRDefault="000831F0" w:rsidP="00B42EC3">
            <w:pPr>
              <w:pStyle w:val="BodyText"/>
            </w:pPr>
            <w:r>
              <w:t>A space 1/60 as big as you usually take up (1 inch for a Medium-sized creature)</w:t>
            </w:r>
          </w:p>
        </w:tc>
      </w:tr>
    </w:tbl>
    <w:p w14:paraId="1A8CCC04" w14:textId="77777777" w:rsidR="000831F0" w:rsidRDefault="000831F0" w:rsidP="00B42EC3">
      <w:pPr>
        <w:pStyle w:val="BodyText"/>
      </w:pPr>
      <w:r>
        <w:tab/>
        <w:t xml:space="preserve">Impossible Result (50+): As Major Result, but if you have Impossible Proficiency, you gain a Free Action instead of a Bonus Action. </w:t>
      </w:r>
    </w:p>
    <w:p w14:paraId="267B8673" w14:textId="77777777" w:rsidR="000831F0" w:rsidRDefault="000831F0" w:rsidP="00B42EC3">
      <w:pPr>
        <w:pStyle w:val="BodyText"/>
      </w:pPr>
      <w:r>
        <w:tab/>
        <w:t>Major Result (40-49): As Greater Result, but if you have at least Major Proficiency,</w:t>
      </w:r>
      <w:r w:rsidRPr="00541492">
        <w:t xml:space="preserve"> </w:t>
      </w:r>
      <w:r>
        <w:t xml:space="preserve">you do not lose your Reactive Movement. </w:t>
      </w:r>
    </w:p>
    <w:p w14:paraId="6BE1A330" w14:textId="77777777" w:rsidR="000831F0" w:rsidRDefault="000831F0" w:rsidP="00B42EC3">
      <w:pPr>
        <w:pStyle w:val="BodyText"/>
      </w:pPr>
      <w:r>
        <w:tab/>
        <w:t>Greater Result (30-39): As Moderate Result, but if you have at least Greater Proficiency,</w:t>
      </w:r>
      <w:r w:rsidRPr="00541492">
        <w:t xml:space="preserve"> </w:t>
      </w:r>
      <w:r>
        <w:t>you do not have a Penalty Die on your move action.</w:t>
      </w:r>
      <w:r w:rsidRPr="00512301">
        <w:t xml:space="preserve"> </w:t>
      </w:r>
    </w:p>
    <w:p w14:paraId="4A3E6604" w14:textId="77777777" w:rsidR="000831F0" w:rsidRDefault="000831F0" w:rsidP="00B42EC3">
      <w:pPr>
        <w:pStyle w:val="BodyText"/>
      </w:pPr>
      <w:r>
        <w:tab/>
        <w:t>Moderate Result (20-29): As Lesser Result, but if you have at least Moderate Proficiency, gain a Bonus Action that can only be used for a move action with 1 Penalty Die.</w:t>
      </w:r>
      <w:r w:rsidRPr="002C706A">
        <w:t xml:space="preserve"> </w:t>
      </w:r>
    </w:p>
    <w:p w14:paraId="56DC91C6" w14:textId="77777777" w:rsidR="000831F0" w:rsidRDefault="000831F0" w:rsidP="00B42EC3">
      <w:pPr>
        <w:pStyle w:val="BodyText"/>
      </w:pPr>
      <w:r>
        <w:tab/>
        <w:t>Lesser Result (10-19): As Minor Result, but</w:t>
      </w:r>
      <w:r w:rsidRPr="00503851">
        <w:t xml:space="preserve"> </w:t>
      </w:r>
      <w:r>
        <w:t xml:space="preserve">you gain a Bonus Action that can only be used for a move action with 2 Penalty Dice. </w:t>
      </w:r>
    </w:p>
    <w:p w14:paraId="66D14F77" w14:textId="77777777" w:rsidR="000831F0" w:rsidRPr="003E4C9D" w:rsidRDefault="000831F0" w:rsidP="00B42EC3">
      <w:pPr>
        <w:pStyle w:val="BodyText"/>
      </w:pPr>
      <w:r>
        <w:tab/>
        <w:t xml:space="preserve">Minor Result (0-9): As Trivial Result, but you gain a Bonus Action that can only be used for a move action with 3 Penalty Dice </w:t>
      </w:r>
    </w:p>
    <w:p w14:paraId="06E26FB6" w14:textId="77777777" w:rsidR="000831F0" w:rsidRDefault="000831F0" w:rsidP="00B42EC3">
      <w:pPr>
        <w:pStyle w:val="BodyText"/>
      </w:pPr>
      <w:r>
        <w:tab/>
        <w:t xml:space="preserve">Trivial Result (-1 to -10): As Inconsequential Result, but you gain a Bonus Action that can only be used for a move action, but with 4 Penalty Dice. </w:t>
      </w:r>
    </w:p>
    <w:p w14:paraId="37E446AD" w14:textId="77777777" w:rsidR="000831F0" w:rsidRDefault="000831F0" w:rsidP="00B42EC3">
      <w:pPr>
        <w:pStyle w:val="BodyText"/>
      </w:pPr>
      <w:r>
        <w:tab/>
        <w:t xml:space="preserve">Inconsequential Result (-11 to -20): You lose Counteractive and Reactive Movement, if any, and make no progress; in Intermission Mode, treat as a Trivial Result. </w:t>
      </w:r>
    </w:p>
    <w:p w14:paraId="4B781F1B" w14:textId="77777777" w:rsidR="000831F0" w:rsidRDefault="000831F0" w:rsidP="00B42EC3">
      <w:pPr>
        <w:pStyle w:val="BodyText"/>
      </w:pPr>
      <w:r>
        <w:tab/>
        <w:t xml:space="preserve">Nil Result (-21 or less): You get stuck until circumstances change. </w:t>
      </w:r>
    </w:p>
    <w:p w14:paraId="5A4E3ADB" w14:textId="77777777" w:rsidR="000831F0" w:rsidRPr="003E4C9D" w:rsidRDefault="000831F0" w:rsidP="000831F0">
      <w:pPr>
        <w:pStyle w:val="Heading3"/>
      </w:pPr>
      <w:bookmarkStart w:id="72" w:name="_Toc130241909"/>
      <w:r w:rsidRPr="003E4C9D">
        <w:t>Deception (CHA)</w:t>
      </w:r>
      <w:bookmarkEnd w:id="72"/>
    </w:p>
    <w:p w14:paraId="0634BA8E" w14:textId="77777777" w:rsidR="000831F0" w:rsidRDefault="000831F0" w:rsidP="00B42EC3">
      <w:pPr>
        <w:pStyle w:val="BodyText"/>
      </w:pPr>
      <w:r>
        <w:rPr>
          <w:b/>
          <w:bCs/>
          <w:i/>
          <w:iCs/>
        </w:rPr>
        <w:tab/>
        <w:t>Avoid Notice</w:t>
      </w:r>
      <w:r w:rsidRPr="003E4C9D">
        <w:t xml:space="preserve"> </w:t>
      </w:r>
      <w:r>
        <w:t xml:space="preserve">(Action, Signature, Social) In an environment for which you have an applicable Survival Knowledge, you can avoid notice. This is not possible if you are Observed unless you are around other creatures that also would not attract notice or in an </w:t>
      </w:r>
      <w:proofErr w:type="gramStart"/>
      <w:r>
        <w:t>area creatures</w:t>
      </w:r>
      <w:proofErr w:type="gramEnd"/>
      <w:r>
        <w:t xml:space="preserve"> such as you frequently traverse (e.g., a street in a city), even if you are the only creature in the area. In a relatively crowded area, you can even pass through the square of another Target without attracting notice, which may be useful if you intend to pick pockets, plant evidence, or shank Target with a weapon that can be used at Grapple range. Effective Size can also be adjusted depending on features other than Size. For example, in a community of dvorgar, non-dvorgar would have an effective Size of +1 (or more</w:t>
      </w:r>
      <w:proofErr w:type="gramStart"/>
      <w:r>
        <w:t>), and</w:t>
      </w:r>
      <w:proofErr w:type="gramEnd"/>
      <w:r>
        <w:t xml:space="preserve"> being unaccustomed to an expected dress code or manners could have effective Size of another +1 or +2. </w:t>
      </w:r>
    </w:p>
    <w:p w14:paraId="2FE588A4" w14:textId="77777777" w:rsidR="000831F0" w:rsidRDefault="000831F0" w:rsidP="00B42EC3">
      <w:pPr>
        <w:pStyle w:val="BodyText"/>
      </w:pPr>
      <w:r>
        <w:tab/>
        <w:t xml:space="preserve">Witnesses who fail to notice you but would have been aware someone passed by will tend to confuse your features with that of others who are around at the time. </w:t>
      </w:r>
    </w:p>
    <w:p w14:paraId="13B7D81E" w14:textId="77777777" w:rsidR="000831F0" w:rsidRDefault="000831F0" w:rsidP="00B42EC3">
      <w:pPr>
        <w:pStyle w:val="BodyText"/>
      </w:pPr>
      <w:r>
        <w:tab/>
        <w:t xml:space="preserve">Fanciful Result (60+): As Impossible Result but if you have Impossible Proficiency, Size-5 (Fanciful). </w:t>
      </w:r>
    </w:p>
    <w:p w14:paraId="0EEAB6E4" w14:textId="77777777" w:rsidR="000831F0" w:rsidRDefault="000831F0" w:rsidP="00B42EC3">
      <w:pPr>
        <w:pStyle w:val="BodyText"/>
      </w:pPr>
      <w:r>
        <w:tab/>
        <w:t>Impossible Result (50-59): As Major Result but if you have Impossible Proficiency, Size-4 (Impossible).</w:t>
      </w:r>
    </w:p>
    <w:p w14:paraId="5D7700F3" w14:textId="77777777" w:rsidR="000831F0" w:rsidRDefault="000831F0" w:rsidP="00B42EC3">
      <w:pPr>
        <w:pStyle w:val="BodyText"/>
      </w:pPr>
      <w:r>
        <w:tab/>
        <w:t xml:space="preserve">Major Result (40-49): As Greater Result but if you have at least Major Proficiency, Size-3 (Major). </w:t>
      </w:r>
    </w:p>
    <w:p w14:paraId="396C45FE" w14:textId="77777777" w:rsidR="000831F0" w:rsidRDefault="000831F0" w:rsidP="00B42EC3">
      <w:pPr>
        <w:pStyle w:val="BodyText"/>
      </w:pPr>
      <w:r>
        <w:tab/>
        <w:t>Greater Result (30-39): As Moderate Result but if you have at least Greater Proficiency, Size-2 (Greater).</w:t>
      </w:r>
    </w:p>
    <w:p w14:paraId="09C5E157" w14:textId="77777777" w:rsidR="000831F0" w:rsidRDefault="000831F0" w:rsidP="00B42EC3">
      <w:pPr>
        <w:pStyle w:val="BodyText"/>
      </w:pPr>
      <w:r>
        <w:tab/>
        <w:t xml:space="preserve">Moderate Result (20-29): As Lesser Result but if you have at least Moderate Proficiency, Size-1 (Moderate). </w:t>
      </w:r>
    </w:p>
    <w:p w14:paraId="076285B3" w14:textId="77777777" w:rsidR="000831F0" w:rsidRDefault="000831F0" w:rsidP="00B42EC3">
      <w:pPr>
        <w:pStyle w:val="BodyText"/>
      </w:pPr>
      <w:r>
        <w:tab/>
        <w:t xml:space="preserve">Lesser Result (10-19): The difficulty to detect your Signature is Lesser. So, if you have Medium Size, the relevant Signature is Medium (Lesser). </w:t>
      </w:r>
    </w:p>
    <w:p w14:paraId="69AFD541" w14:textId="77777777" w:rsidR="000831F0" w:rsidRPr="003E4C9D" w:rsidRDefault="000831F0" w:rsidP="00B42EC3">
      <w:pPr>
        <w:pStyle w:val="BodyText"/>
      </w:pPr>
      <w:r>
        <w:tab/>
        <w:t xml:space="preserve">Minor Result (0-9): As Lesser Result, but Size (Minor). </w:t>
      </w:r>
    </w:p>
    <w:p w14:paraId="1995056B" w14:textId="77777777" w:rsidR="000831F0" w:rsidRDefault="000831F0" w:rsidP="00B42EC3">
      <w:pPr>
        <w:pStyle w:val="BodyText"/>
      </w:pPr>
      <w:r>
        <w:tab/>
        <w:t>Trivial Result (-1 or less): As Minor Result, but Size+1 (Nil).</w:t>
      </w:r>
    </w:p>
    <w:p w14:paraId="04FD9571" w14:textId="77777777" w:rsidR="000831F0" w:rsidRPr="008D3EDA" w:rsidRDefault="000831F0" w:rsidP="00B42EC3">
      <w:pPr>
        <w:pStyle w:val="BodyText"/>
      </w:pPr>
      <w:r>
        <w:t xml:space="preserve"> </w:t>
      </w:r>
    </w:p>
    <w:p w14:paraId="0F5AD30A" w14:textId="77777777" w:rsidR="000831F0" w:rsidRDefault="000831F0" w:rsidP="00B42EC3">
      <w:pPr>
        <w:pStyle w:val="BodyText"/>
      </w:pPr>
      <w:r>
        <w:rPr>
          <w:b/>
          <w:bCs/>
          <w:i/>
          <w:iCs/>
        </w:rPr>
        <w:tab/>
        <w:t>Control Body Language</w:t>
      </w:r>
      <w:r w:rsidRPr="003E4C9D">
        <w:t xml:space="preserve"> (</w:t>
      </w:r>
      <w:r>
        <w:t>Concentrate Action, Mental, Social</w:t>
      </w:r>
      <w:r w:rsidRPr="003E4C9D">
        <w:t xml:space="preserve">) </w:t>
      </w:r>
      <w:r>
        <w:t>Attempt a Deception test to control your body language in a manner you desire</w:t>
      </w:r>
      <w:r w:rsidRPr="003E4C9D">
        <w:t xml:space="preserve">. </w:t>
      </w:r>
      <w:r>
        <w:t xml:space="preserve">You can make yourself appear truthful when telling a lie (or perhaps appear untruthful when telling the truth) appear to be unafraid or nervous (or perhaps fearful and/or nervous), or whatever other façade you wish. The contents of your delivery (e.g., a whopper of a lie) is irrelevant to the body language you portray, but lies that are easily disproven are, obviously, easily disproven by considering the evidence. Target can attempt an Empathy test to see through your attempt, but only a very good result can determine with certainty you are being deceptive, if at all. </w:t>
      </w:r>
    </w:p>
    <w:p w14:paraId="2A5EE8F2" w14:textId="77777777" w:rsidR="000831F0" w:rsidRDefault="000831F0" w:rsidP="00B42EC3">
      <w:pPr>
        <w:pStyle w:val="BodyText"/>
      </w:pPr>
      <w:r>
        <w:tab/>
        <w:t xml:space="preserve">The test is often accompanied by speech and, if so, the test gains the Auditory and Linguistic traits. </w:t>
      </w:r>
    </w:p>
    <w:p w14:paraId="161B5C3D" w14:textId="77777777" w:rsidR="000831F0" w:rsidRPr="003E4C9D" w:rsidRDefault="000831F0" w:rsidP="00B42EC3">
      <w:pPr>
        <w:pStyle w:val="BodyText"/>
      </w:pPr>
      <w:r>
        <w:tab/>
        <w:t xml:space="preserve">Fanciful Result (60+): As Impossible Result, but if you have Impossible Proficiency, your control of body language is absolute. For example, if you tell a lie, your body language is so compelling that what you say can only be proven untrue by finding evidence to the contrary. </w:t>
      </w:r>
    </w:p>
    <w:p w14:paraId="32AE5F36" w14:textId="77777777" w:rsidR="000831F0" w:rsidRPr="003E4C9D" w:rsidRDefault="000831F0" w:rsidP="00B42EC3">
      <w:pPr>
        <w:pStyle w:val="BodyText"/>
      </w:pPr>
      <w:r>
        <w:tab/>
        <w:t xml:space="preserve">Impossible Result (50-59): As Major Result, but if you have Impossible Proficiency, even a Fanciful Result is inconclusive, and anything less will tend to make Target give weight to the body language you portray. </w:t>
      </w:r>
    </w:p>
    <w:p w14:paraId="6687664B" w14:textId="77777777" w:rsidR="000831F0" w:rsidRPr="003E4C9D" w:rsidRDefault="000831F0" w:rsidP="00B42EC3">
      <w:pPr>
        <w:pStyle w:val="BodyText"/>
      </w:pPr>
      <w:r>
        <w:tab/>
        <w:t xml:space="preserve">Major Result (40-49): As Greater Result, but if you have at least Major Proficiency, only a Fanciful Result will see through your </w:t>
      </w:r>
      <w:proofErr w:type="gramStart"/>
      <w:r>
        <w:t>façade</w:t>
      </w:r>
      <w:proofErr w:type="gramEnd"/>
      <w:r>
        <w:t xml:space="preserve"> and anything less than an Impossible Result will tend to make Target give weight to the body language you portray. </w:t>
      </w:r>
    </w:p>
    <w:p w14:paraId="736C369E" w14:textId="77777777" w:rsidR="000831F0" w:rsidRPr="003E4C9D" w:rsidRDefault="000831F0" w:rsidP="00B42EC3">
      <w:pPr>
        <w:pStyle w:val="BodyText"/>
      </w:pPr>
      <w:r>
        <w:tab/>
        <w:t>Greater Result (30-39): As Moderate Result, but if you have at least Greater Proficiency,</w:t>
      </w:r>
      <w:r w:rsidRPr="001E07E4">
        <w:t xml:space="preserve"> </w:t>
      </w:r>
      <w:r>
        <w:t xml:space="preserve">only an Impossible Result will see through your </w:t>
      </w:r>
      <w:proofErr w:type="gramStart"/>
      <w:r>
        <w:t>façade</w:t>
      </w:r>
      <w:proofErr w:type="gramEnd"/>
      <w:r>
        <w:t xml:space="preserve"> and anything less than a Major Result will tend to make Target give weight to the body language you portray.</w:t>
      </w:r>
    </w:p>
    <w:p w14:paraId="19783068" w14:textId="77777777" w:rsidR="000831F0" w:rsidRDefault="000831F0" w:rsidP="00B42EC3">
      <w:pPr>
        <w:pStyle w:val="BodyText"/>
      </w:pPr>
      <w:r>
        <w:tab/>
        <w:t xml:space="preserve">Moderate Result (20-29): As Lesser Result, but if you have at least Moderate Proficiency, only a Major Result will see through your </w:t>
      </w:r>
      <w:proofErr w:type="gramStart"/>
      <w:r>
        <w:t>façade</w:t>
      </w:r>
      <w:proofErr w:type="gramEnd"/>
      <w:r>
        <w:t xml:space="preserve"> and anything less than a Greater Result will tend to make Target give weight to the body language you portray.</w:t>
      </w:r>
    </w:p>
    <w:p w14:paraId="32E5B390" w14:textId="77777777" w:rsidR="000831F0" w:rsidRDefault="000831F0" w:rsidP="00B42EC3">
      <w:pPr>
        <w:pStyle w:val="BodyText"/>
      </w:pPr>
      <w:r>
        <w:tab/>
        <w:t xml:space="preserve">Lesser Result (10-19): As Minor Result, but only a Greater Result will see through your </w:t>
      </w:r>
      <w:proofErr w:type="gramStart"/>
      <w:r>
        <w:t>façade</w:t>
      </w:r>
      <w:proofErr w:type="gramEnd"/>
      <w:r>
        <w:t xml:space="preserve"> and anything less than a Moderate Result will tend to make Target give weight to the body language you portray. </w:t>
      </w:r>
    </w:p>
    <w:p w14:paraId="3126747A" w14:textId="77777777" w:rsidR="000831F0" w:rsidRDefault="000831F0" w:rsidP="00B42EC3">
      <w:pPr>
        <w:pStyle w:val="BodyText"/>
      </w:pPr>
      <w:r>
        <w:tab/>
        <w:t xml:space="preserve">Minor Result (0-9): At least a Moderate Result on an Empathy test is needed to enable Target to see through your façade to know you were attempting to control your body language; anything less than a Lesser Result will tend to make Target give weight to the body language you portray. </w:t>
      </w:r>
    </w:p>
    <w:p w14:paraId="2B4F4C01" w14:textId="77777777" w:rsidR="000831F0" w:rsidRDefault="000831F0" w:rsidP="00B42EC3">
      <w:pPr>
        <w:pStyle w:val="BodyText"/>
      </w:pPr>
      <w:r>
        <w:tab/>
        <w:t xml:space="preserve">Trivial Result (-1 or less): At least a Lesser Result on an Empathy test is needed to enable Target to see through your façade to know you were attempting to control your body language; with a Minor Result, Target will ignore your attempt and a Trivial Result on the Empathy test will tend to make Target give weight to the body language you portray, but only due to Target’s utter lack of attention or awareness. </w:t>
      </w:r>
    </w:p>
    <w:p w14:paraId="1C239A7B" w14:textId="77777777" w:rsidR="000831F0" w:rsidRDefault="000831F0" w:rsidP="00B42EC3">
      <w:pPr>
        <w:pStyle w:val="BodyText"/>
      </w:pPr>
    </w:p>
    <w:p w14:paraId="1CEA2B8A" w14:textId="77777777" w:rsidR="000831F0" w:rsidRDefault="000831F0" w:rsidP="00B42EC3">
      <w:pPr>
        <w:pStyle w:val="BodyText"/>
      </w:pPr>
      <w:r>
        <w:rPr>
          <w:b/>
          <w:bCs/>
          <w:i/>
          <w:iCs/>
        </w:rPr>
        <w:tab/>
      </w:r>
      <w:r w:rsidRPr="003E4C9D">
        <w:rPr>
          <w:b/>
          <w:bCs/>
          <w:i/>
          <w:iCs/>
        </w:rPr>
        <w:t>Create a Diversion</w:t>
      </w:r>
      <w:r w:rsidRPr="003E4C9D">
        <w:t xml:space="preserve"> (</w:t>
      </w:r>
      <w:r>
        <w:t>Concentrate Action,</w:t>
      </w:r>
      <w:r w:rsidRPr="003E4C9D">
        <w:t xml:space="preserve"> </w:t>
      </w:r>
      <w:r>
        <w:t>Mental, Social</w:t>
      </w:r>
      <w:r w:rsidRPr="003E4C9D">
        <w:t xml:space="preserve">) </w:t>
      </w:r>
      <w:r>
        <w:t xml:space="preserve">Creating a diversion causes you, Target, and any other nearby creatures to enter Encounter Mode. </w:t>
      </w:r>
      <w:r w:rsidRPr="003E4C9D">
        <w:t xml:space="preserve">If you use a gesture or trick, this action gains the </w:t>
      </w:r>
      <w:r>
        <w:t>M</w:t>
      </w:r>
      <w:r w:rsidRPr="003E4C9D">
        <w:t>anipulate trait</w:t>
      </w:r>
      <w:r>
        <w:t xml:space="preserve"> and loses the </w:t>
      </w:r>
      <w:proofErr w:type="gramStart"/>
      <w:r>
        <w:t>Social</w:t>
      </w:r>
      <w:proofErr w:type="gramEnd"/>
      <w:r>
        <w:t xml:space="preserve"> trait</w:t>
      </w:r>
      <w:r w:rsidRPr="003E4C9D">
        <w:t>. If you use distracting words, it gains the auditory and linguistic traits</w:t>
      </w:r>
      <w:r>
        <w:t xml:space="preserve">. For each Target after the first, you have a Penalty Die on the Diversion test. </w:t>
      </w:r>
    </w:p>
    <w:p w14:paraId="5E951237" w14:textId="5BFED3DD" w:rsidR="000831F0" w:rsidRDefault="000831F0" w:rsidP="00B42EC3">
      <w:pPr>
        <w:pStyle w:val="BodyText"/>
      </w:pPr>
      <w:r>
        <w:tab/>
        <w:t xml:space="preserve">Fanciful Result (60+): As Impossible Result, but if you have Impossible Proficiency, you create a Fanciful Diversion and if a Major Diversion would exceed Target’s Empathy, Target must attempt Determination (Confidence) </w:t>
      </w:r>
      <w:r w:rsidR="00337D25">
        <w:t>as Reaction</w:t>
      </w:r>
      <w:r>
        <w:t xml:space="preserve"> or next Action. </w:t>
      </w:r>
    </w:p>
    <w:p w14:paraId="17E8B3F4" w14:textId="1744423D" w:rsidR="000831F0" w:rsidRDefault="000831F0" w:rsidP="00B42EC3">
      <w:pPr>
        <w:pStyle w:val="BodyText"/>
      </w:pPr>
      <w:r>
        <w:tab/>
        <w:t xml:space="preserve">Impossible Result (50-59): As Major Result, but if you have Impossible Proficiency, you create an Impossible Diversion and if a Greater Diversion would exceed Target’s Empathy, Target must attempt Determination (Confidence) </w:t>
      </w:r>
      <w:r w:rsidR="00337D25">
        <w:t>as Reaction</w:t>
      </w:r>
      <w:r>
        <w:t xml:space="preserve"> or next Action. </w:t>
      </w:r>
    </w:p>
    <w:p w14:paraId="554C67AA" w14:textId="77777777" w:rsidR="000831F0" w:rsidRDefault="000831F0" w:rsidP="00B42EC3">
      <w:pPr>
        <w:pStyle w:val="BodyText"/>
      </w:pPr>
      <w:r>
        <w:tab/>
        <w:t xml:space="preserve">Major Result (40-49): As Greater Result, but if you have at least Major Proficiency, you create a Major Diversion and if a Moderate Diversion would exceed Target’s Empathy, Target must attempt Determination (Confidence) </w:t>
      </w:r>
      <w:proofErr w:type="gramStart"/>
      <w:r>
        <w:t>as  Reaction</w:t>
      </w:r>
      <w:proofErr w:type="gramEnd"/>
      <w:r>
        <w:t xml:space="preserve"> or next Action. </w:t>
      </w:r>
    </w:p>
    <w:p w14:paraId="6F31BE4B" w14:textId="77777777" w:rsidR="000831F0" w:rsidRDefault="000831F0" w:rsidP="00B42EC3">
      <w:pPr>
        <w:pStyle w:val="BodyText"/>
      </w:pPr>
      <w:r>
        <w:tab/>
        <w:t xml:space="preserve">Greater Result (30-39): As Moderate Result, but if you have at least Greater Proficiency, you create a Greater Diversion and if a Lesser Diversion would exceed Target’s Empathy, Target must attempt Determination (Confidence) </w:t>
      </w:r>
      <w:proofErr w:type="gramStart"/>
      <w:r>
        <w:t>as  Reaction</w:t>
      </w:r>
      <w:proofErr w:type="gramEnd"/>
      <w:r>
        <w:t xml:space="preserve"> or next Action. </w:t>
      </w:r>
    </w:p>
    <w:p w14:paraId="625E45C5" w14:textId="77777777" w:rsidR="000831F0" w:rsidRDefault="000831F0" w:rsidP="00B42EC3">
      <w:pPr>
        <w:pStyle w:val="BodyText"/>
      </w:pPr>
      <w:r>
        <w:tab/>
        <w:t xml:space="preserve">Moderate Result (20-29): As Lesser Result, but if you have at least Moderate Proficiency, you create a Moderate Diversion and if a Minor Diversion would exceed Target’s Empathy, Target must attempt Determination (Confidence) as a Reaction next Action. </w:t>
      </w:r>
    </w:p>
    <w:p w14:paraId="55A78097" w14:textId="77777777" w:rsidR="000831F0" w:rsidRDefault="000831F0" w:rsidP="00B42EC3">
      <w:pPr>
        <w:pStyle w:val="BodyText"/>
      </w:pPr>
      <w:r>
        <w:tab/>
        <w:t xml:space="preserve">Lesser Result (10-19): As Minor Result, but you create a Lesser Diversion. </w:t>
      </w:r>
    </w:p>
    <w:p w14:paraId="15FCFB86" w14:textId="77777777" w:rsidR="000831F0" w:rsidRPr="003E4C9D" w:rsidRDefault="000831F0" w:rsidP="00B42EC3">
      <w:pPr>
        <w:pStyle w:val="BodyText"/>
      </w:pPr>
      <w:r>
        <w:lastRenderedPageBreak/>
        <w:tab/>
        <w:t xml:space="preserve">Minor Result (0-9): You create a Minor Diversion. If the Diversion exceeds Target’s Empathy, your ally can take an action without Target noticing. If the Diversion matches Target’s Empathy, your ally may act, but the diversion will become obvious to Target in retrospect (on Target’s next turn), which is likely to lead to suspicion. </w:t>
      </w:r>
    </w:p>
    <w:p w14:paraId="2549EEEA" w14:textId="77777777" w:rsidR="000831F0" w:rsidRDefault="000831F0" w:rsidP="00B42EC3">
      <w:pPr>
        <w:pStyle w:val="BodyText"/>
      </w:pPr>
      <w:r>
        <w:tab/>
        <w:t xml:space="preserve">Trivial Result (-1 or less): Your diversion is obvious, but if your ally intended to take advantage of the diversion, your ally must still take the intended action as if the diversion was successful. </w:t>
      </w:r>
    </w:p>
    <w:p w14:paraId="205F596E" w14:textId="77777777" w:rsidR="000831F0" w:rsidRPr="003E4C9D" w:rsidRDefault="000831F0" w:rsidP="00B42EC3">
      <w:pPr>
        <w:pStyle w:val="BodyText"/>
      </w:pPr>
    </w:p>
    <w:p w14:paraId="04F6A350" w14:textId="77777777" w:rsidR="000831F0" w:rsidRDefault="000831F0" w:rsidP="00B42EC3">
      <w:pPr>
        <w:pStyle w:val="BodyText"/>
      </w:pPr>
      <w:r>
        <w:rPr>
          <w:b/>
          <w:bCs/>
          <w:i/>
          <w:iCs/>
        </w:rPr>
        <w:tab/>
        <w:t>Eschew Verbal Component</w:t>
      </w:r>
      <w:r w:rsidRPr="003E4C9D">
        <w:t xml:space="preserve"> (</w:t>
      </w:r>
      <w:r>
        <w:t>Envision Action, Auditory</w:t>
      </w:r>
      <w:r w:rsidRPr="003E4C9D">
        <w:t xml:space="preserve">) </w:t>
      </w:r>
      <w:r>
        <w:t xml:space="preserve">You can attempt a Deception test to eschew a verbal component before you take an action to cast a spell. You must normally use Elaborate Spell to pull this off. </w:t>
      </w:r>
    </w:p>
    <w:p w14:paraId="04E3D915" w14:textId="77777777" w:rsidR="000831F0" w:rsidRDefault="000831F0" w:rsidP="00B42EC3">
      <w:pPr>
        <w:pStyle w:val="BodyText"/>
      </w:pPr>
      <w:r>
        <w:tab/>
        <w:t xml:space="preserve">Fanciful Result (60+): As Impossible Result, but if you have Impossible Proficiency, your spellcasting action loses the Auditory trait; it can be cast in complete silence. </w:t>
      </w:r>
    </w:p>
    <w:p w14:paraId="340BA3C4" w14:textId="77777777" w:rsidR="000831F0" w:rsidRDefault="000831F0" w:rsidP="00B42EC3">
      <w:pPr>
        <w:pStyle w:val="BodyText"/>
      </w:pPr>
      <w:r>
        <w:tab/>
        <w:t xml:space="preserve">Impossible Result (50-59): As Major Result, but if you have Impossible Proficiency, your spellcasting action with a verbal component is taken as a soft exhalation, no louder than your normal breathing. </w:t>
      </w:r>
    </w:p>
    <w:p w14:paraId="3D966554" w14:textId="77777777" w:rsidR="000831F0" w:rsidRDefault="000831F0" w:rsidP="00B42EC3">
      <w:pPr>
        <w:pStyle w:val="BodyText"/>
      </w:pPr>
      <w:r>
        <w:tab/>
        <w:t xml:space="preserve">Major Result (40-49): As Greater Result, but if you have at least Major Proficiency, your spellcasting action with a verbal component is uttered as a faint whisper that is impossible to identify as spellcasting in and of </w:t>
      </w:r>
      <w:proofErr w:type="gramStart"/>
      <w:r>
        <w:t>itself, and</w:t>
      </w:r>
      <w:proofErr w:type="gramEnd"/>
      <w:r>
        <w:t xml:space="preserve"> is normally completely concealed within some other action you take as long as that action has the Auditory Trait. </w:t>
      </w:r>
    </w:p>
    <w:p w14:paraId="4DBA1A29" w14:textId="77777777" w:rsidR="000831F0" w:rsidRDefault="000831F0" w:rsidP="00B42EC3">
      <w:pPr>
        <w:pStyle w:val="BodyText"/>
      </w:pPr>
      <w:r>
        <w:tab/>
        <w:t xml:space="preserve">Greater Result (30-39): As Moderate Result, but if you have at least Greater Proficiency and you were muttering or performing when you attempted to eschew the verbal component, your spellcasting action with a verbal component becomes part of your performance or muttering and cannot be recognized, in and of itself, as spellcasting. </w:t>
      </w:r>
    </w:p>
    <w:p w14:paraId="778A7E25" w14:textId="77777777" w:rsidR="000831F0" w:rsidRPr="003E4C9D" w:rsidRDefault="000831F0" w:rsidP="00B42EC3">
      <w:pPr>
        <w:pStyle w:val="BodyText"/>
      </w:pPr>
      <w:r>
        <w:tab/>
        <w:t xml:space="preserve">Moderate Result (20-29): If you have at least Moderate Proficiency, you can replace the usual verbal component with gibberish; the action is more noticeable than if you had simply cast the spell, but your gibberish cannot be recognized, in and of itself, as spellcasting. </w:t>
      </w:r>
    </w:p>
    <w:p w14:paraId="171636D2" w14:textId="77777777" w:rsidR="000831F0" w:rsidRPr="003E4C9D" w:rsidRDefault="000831F0" w:rsidP="00B42EC3">
      <w:pPr>
        <w:pStyle w:val="BodyText"/>
      </w:pPr>
      <w:r>
        <w:tab/>
        <w:t>Lesser Result (10-19)</w:t>
      </w:r>
      <w:r w:rsidRPr="003E4C9D">
        <w:t xml:space="preserve">: </w:t>
      </w:r>
      <w:r>
        <w:t xml:space="preserve">Your attempt to eschew verbal component fails; you can choose to start the spellcasting process over or just cast the spell with its verbal component. </w:t>
      </w:r>
    </w:p>
    <w:p w14:paraId="4A41E6FD" w14:textId="77777777" w:rsidR="000831F0" w:rsidRPr="003E4C9D" w:rsidRDefault="000831F0" w:rsidP="00B42EC3">
      <w:pPr>
        <w:pStyle w:val="BodyText"/>
      </w:pPr>
      <w:r>
        <w:tab/>
        <w:t xml:space="preserve">Trivial Result (-1 or less): Your attempt to eschew verbal component fails and you must start the spellcasting process over. </w:t>
      </w:r>
    </w:p>
    <w:p w14:paraId="5D474370" w14:textId="77777777" w:rsidR="000831F0" w:rsidRDefault="000831F0" w:rsidP="00B42EC3">
      <w:pPr>
        <w:pStyle w:val="BodyText"/>
      </w:pPr>
    </w:p>
    <w:p w14:paraId="11F2FD20" w14:textId="77777777" w:rsidR="000831F0" w:rsidRDefault="000831F0" w:rsidP="00B42EC3">
      <w:pPr>
        <w:pStyle w:val="BodyText"/>
      </w:pPr>
      <w:r>
        <w:rPr>
          <w:b/>
          <w:bCs/>
          <w:i/>
          <w:iCs/>
        </w:rPr>
        <w:tab/>
      </w:r>
      <w:r w:rsidRPr="003E4C9D">
        <w:rPr>
          <w:b/>
          <w:bCs/>
          <w:i/>
          <w:iCs/>
        </w:rPr>
        <w:t>Feint</w:t>
      </w:r>
      <w:r w:rsidRPr="003E4C9D">
        <w:t xml:space="preserve"> (Action) If you are within melee reach of </w:t>
      </w:r>
      <w:r>
        <w:t>Target</w:t>
      </w:r>
      <w:r w:rsidRPr="003E4C9D">
        <w:t xml:space="preserve"> you </w:t>
      </w:r>
      <w:r>
        <w:t xml:space="preserve">can </w:t>
      </w:r>
      <w:r w:rsidRPr="003E4C9D">
        <w:t>attempt to Feint</w:t>
      </w:r>
      <w:r>
        <w:t xml:space="preserve"> while in Encounter Mode. Your next attack after you Feint gains the Feint trait with a degree equal to the </w:t>
      </w:r>
      <w:proofErr w:type="gramStart"/>
      <w:r>
        <w:t>Result;</w:t>
      </w:r>
      <w:proofErr w:type="gramEnd"/>
      <w:r>
        <w:t xml:space="preserve"> if either your attack defeats Target’s defense or your Feint defeats Target’s Empathy, your attack hits. </w:t>
      </w:r>
    </w:p>
    <w:p w14:paraId="31E57B82" w14:textId="77777777" w:rsidR="000831F0" w:rsidRDefault="000831F0" w:rsidP="00B42EC3">
      <w:pPr>
        <w:pStyle w:val="BodyText"/>
      </w:pPr>
    </w:p>
    <w:p w14:paraId="4BBFFD9F" w14:textId="77777777" w:rsidR="000831F0" w:rsidRDefault="000831F0" w:rsidP="00B42EC3">
      <w:pPr>
        <w:pStyle w:val="BodyText"/>
      </w:pPr>
      <w:r>
        <w:rPr>
          <w:b/>
          <w:bCs/>
          <w:i/>
          <w:iCs/>
        </w:rPr>
        <w:tab/>
      </w:r>
      <w:r w:rsidRPr="002D2C9C">
        <w:rPr>
          <w:b/>
          <w:bCs/>
          <w:i/>
          <w:iCs/>
        </w:rPr>
        <w:t>Impersonate</w:t>
      </w:r>
      <w:r w:rsidRPr="002D2C9C">
        <w:t xml:space="preserve"> (</w:t>
      </w:r>
      <w:r>
        <w:t>Intermission Action</w:t>
      </w:r>
      <w:r w:rsidRPr="002D2C9C">
        <w:t xml:space="preserve">, </w:t>
      </w:r>
      <w:r>
        <w:t>Auditory, Linguistic, Manual, Social</w:t>
      </w:r>
      <w:r w:rsidRPr="002D2C9C">
        <w:t xml:space="preserve">) You </w:t>
      </w:r>
      <w:r>
        <w:t>pretend to be</w:t>
      </w:r>
      <w:r w:rsidRPr="002D2C9C">
        <w:t xml:space="preserve"> someone or something you are not</w:t>
      </w:r>
      <w:r>
        <w:t xml:space="preserve"> (“the Profile”)</w:t>
      </w:r>
      <w:r w:rsidRPr="002D2C9C">
        <w:t xml:space="preserve">. Assembling a convincing </w:t>
      </w:r>
      <w:r>
        <w:t>collection of clothing, jewelry, and gear (“the Costume”)</w:t>
      </w:r>
      <w:r w:rsidRPr="002D2C9C">
        <w:t xml:space="preserve"> </w:t>
      </w:r>
      <w:r>
        <w:t xml:space="preserve">requires one or more Intermission actions, relevant Society Knowledge, and either a purchase (if the relevant items are available for purchase) or </w:t>
      </w:r>
      <w:r w:rsidRPr="002D2C9C">
        <w:t xml:space="preserve">a </w:t>
      </w:r>
      <w:r>
        <w:t xml:space="preserve">relevant </w:t>
      </w:r>
      <w:r w:rsidRPr="002D2C9C">
        <w:t>Craft</w:t>
      </w:r>
      <w:r>
        <w:t xml:space="preserve"> </w:t>
      </w:r>
      <w:r w:rsidRPr="002D2C9C">
        <w:t>test</w:t>
      </w:r>
      <w:r>
        <w:t>. Applying makeup, wigs, and prosthetics (“the Makeup”) requires a Biology (Barber) test</w:t>
      </w:r>
      <w:r w:rsidRPr="002D2C9C">
        <w:t xml:space="preserve"> with a disguise kit</w:t>
      </w:r>
      <w:r>
        <w:t xml:space="preserve">. Your disguise can be no better than its component parts. Authentic items are generally not the problem unless you are trying to impersonate a specific person, in which case even authentic items of the relevant type may not be perfect forgeries of actual items the specific person owns. A lack of societal knowledge could cause you to make an error in how to wear or present an item, but that is considered an error of Behavior. When crafting, make a relevant Craft test and note the Result. When purchasing, make a Philosophy test with the relevant Society Knowledge unless authenticity is guaranteed under the circumstances. When a person with the requisite knowledge pays attention, the person will detect a flaw as if it is a Negligible ([Result]) feature regardless of the quality of your impersonation. (That does not necessarily blow your cover, but it can cause suspicion.) </w:t>
      </w:r>
    </w:p>
    <w:p w14:paraId="1F719CF9" w14:textId="77777777" w:rsidR="000831F0" w:rsidRDefault="000831F0" w:rsidP="00B42EC3">
      <w:pPr>
        <w:pStyle w:val="BodyText"/>
      </w:pPr>
      <w:r>
        <w:tab/>
        <w:t xml:space="preserve">Studying and practicing (“the Behavior”) the subject of your impersonation generally requires you have access and </w:t>
      </w:r>
      <w:proofErr w:type="gramStart"/>
      <w:r>
        <w:t>time, unless</w:t>
      </w:r>
      <w:proofErr w:type="gramEnd"/>
      <w:r>
        <w:t xml:space="preserve"> you have practiced the Behavior before. Without sufficient access or time, the GM may impose -1 Result if you don’t even know the Behavior a nonspecific person. If you try to act like a specific person and encounter a Target who knows the person, Target gets an increased Result; if Target knows the person very well, Target gets a second increased Result if you interact for an extended duration with them; and if Target is intimately familiar with the person, Target gets a third increased Result if you interact for an even longer duration. </w:t>
      </w:r>
    </w:p>
    <w:p w14:paraId="649FB89F" w14:textId="77777777" w:rsidR="000831F0" w:rsidRDefault="000831F0" w:rsidP="00B42EC3">
      <w:pPr>
        <w:pStyle w:val="BodyText"/>
      </w:pPr>
      <w:r>
        <w:tab/>
        <w:t xml:space="preserve">When attempting tests while impersonating another, doing worse on a test than expected can, if much worse than expected, immediately impose -1 Result on your Impersonation Result by anyone who witnesses it; doing a little worse may only have an effect after several failures. Similarly, doing better than expected can impose -1 Result, though you can intentionally act with less skill than you </w:t>
      </w:r>
      <w:proofErr w:type="gramStart"/>
      <w:r>
        <w:t>actually have</w:t>
      </w:r>
      <w:proofErr w:type="gramEnd"/>
      <w:r>
        <w:t xml:space="preserve"> in order to ameliorate the risk. </w:t>
      </w:r>
    </w:p>
    <w:p w14:paraId="5E7AA67E" w14:textId="77777777" w:rsidR="000831F0" w:rsidRDefault="000831F0" w:rsidP="00B42EC3">
      <w:pPr>
        <w:pStyle w:val="BodyText"/>
      </w:pPr>
      <w:r>
        <w:tab/>
        <w:t xml:space="preserve">You can have one or more decreases to Result on your Impersonate test depending upon how much the disguise deviates from you. This generally assumes the Profile is sapient. </w:t>
      </w:r>
    </w:p>
    <w:tbl>
      <w:tblPr>
        <w:tblStyle w:val="TableGrid"/>
        <w:tblW w:w="0" w:type="auto"/>
        <w:tblInd w:w="108" w:type="dxa"/>
        <w:tblLook w:val="04A0" w:firstRow="1" w:lastRow="0" w:firstColumn="1" w:lastColumn="0" w:noHBand="0" w:noVBand="1"/>
      </w:tblPr>
      <w:tblGrid>
        <w:gridCol w:w="1327"/>
        <w:gridCol w:w="10175"/>
      </w:tblGrid>
      <w:tr w:rsidR="000831F0" w14:paraId="64BDB09F" w14:textId="77777777">
        <w:tc>
          <w:tcPr>
            <w:tcW w:w="1327" w:type="dxa"/>
          </w:tcPr>
          <w:p w14:paraId="22521DD8" w14:textId="77777777" w:rsidR="000831F0" w:rsidRDefault="000831F0" w:rsidP="00B42EC3">
            <w:pPr>
              <w:pStyle w:val="BodyText"/>
            </w:pPr>
            <w:r>
              <w:t>Result Penalty</w:t>
            </w:r>
          </w:p>
        </w:tc>
        <w:tc>
          <w:tcPr>
            <w:tcW w:w="10175" w:type="dxa"/>
          </w:tcPr>
          <w:p w14:paraId="434FBACA" w14:textId="77777777" w:rsidR="000831F0" w:rsidRDefault="000831F0" w:rsidP="00B42EC3">
            <w:pPr>
              <w:pStyle w:val="BodyText"/>
            </w:pPr>
            <w:r>
              <w:t>Example</w:t>
            </w:r>
          </w:p>
        </w:tc>
      </w:tr>
      <w:tr w:rsidR="000831F0" w14:paraId="23EEB818" w14:textId="77777777">
        <w:tc>
          <w:tcPr>
            <w:tcW w:w="1327" w:type="dxa"/>
          </w:tcPr>
          <w:p w14:paraId="5C2DAA69" w14:textId="77777777" w:rsidR="000831F0" w:rsidRDefault="000831F0" w:rsidP="00B42EC3">
            <w:pPr>
              <w:pStyle w:val="BodyText"/>
            </w:pPr>
            <w:r>
              <w:t>0 (Minor)</w:t>
            </w:r>
          </w:p>
        </w:tc>
        <w:tc>
          <w:tcPr>
            <w:tcW w:w="10175" w:type="dxa"/>
          </w:tcPr>
          <w:p w14:paraId="5EEF7880" w14:textId="77777777" w:rsidR="000831F0" w:rsidRDefault="000831F0" w:rsidP="00B42EC3">
            <w:pPr>
              <w:pStyle w:val="BodyText"/>
            </w:pPr>
            <w:r>
              <w:t xml:space="preserve">Trying to act like a person that shares pretty much </w:t>
            </w:r>
            <w:proofErr w:type="gramStart"/>
            <w:r>
              <w:t>all of</w:t>
            </w:r>
            <w:proofErr w:type="gramEnd"/>
            <w:r>
              <w:t xml:space="preserve"> your characteristics</w:t>
            </w:r>
          </w:p>
        </w:tc>
      </w:tr>
      <w:tr w:rsidR="000831F0" w14:paraId="484EA593" w14:textId="77777777">
        <w:tc>
          <w:tcPr>
            <w:tcW w:w="1327" w:type="dxa"/>
          </w:tcPr>
          <w:p w14:paraId="18193249" w14:textId="77777777" w:rsidR="000831F0" w:rsidRDefault="000831F0" w:rsidP="00B42EC3">
            <w:pPr>
              <w:pStyle w:val="BodyText"/>
            </w:pPr>
            <w:r>
              <w:t>-1 (Lesser)</w:t>
            </w:r>
          </w:p>
        </w:tc>
        <w:tc>
          <w:tcPr>
            <w:tcW w:w="10175" w:type="dxa"/>
          </w:tcPr>
          <w:p w14:paraId="19AACB86" w14:textId="77777777" w:rsidR="000831F0" w:rsidRDefault="000831F0" w:rsidP="00B42EC3">
            <w:pPr>
              <w:pStyle w:val="BodyText"/>
            </w:pPr>
            <w:r>
              <w:t>Trying to act like a person of the same sex, race, and approximate size as you</w:t>
            </w:r>
          </w:p>
        </w:tc>
      </w:tr>
      <w:tr w:rsidR="000831F0" w14:paraId="1A4C51B5" w14:textId="77777777">
        <w:tc>
          <w:tcPr>
            <w:tcW w:w="1327" w:type="dxa"/>
          </w:tcPr>
          <w:p w14:paraId="0C32E6B3" w14:textId="77777777" w:rsidR="000831F0" w:rsidRDefault="000831F0" w:rsidP="00B42EC3">
            <w:pPr>
              <w:pStyle w:val="BodyText"/>
            </w:pPr>
            <w:r>
              <w:t>-2 (Moderate)</w:t>
            </w:r>
          </w:p>
        </w:tc>
        <w:tc>
          <w:tcPr>
            <w:tcW w:w="10175" w:type="dxa"/>
          </w:tcPr>
          <w:p w14:paraId="17C922E4" w14:textId="77777777" w:rsidR="000831F0" w:rsidRDefault="000831F0" w:rsidP="00B42EC3">
            <w:pPr>
              <w:pStyle w:val="BodyText"/>
            </w:pPr>
            <w:r>
              <w:t>Trying to act like a person of your species</w:t>
            </w:r>
          </w:p>
        </w:tc>
      </w:tr>
      <w:tr w:rsidR="000831F0" w14:paraId="53FF79DC" w14:textId="77777777">
        <w:tc>
          <w:tcPr>
            <w:tcW w:w="1327" w:type="dxa"/>
          </w:tcPr>
          <w:p w14:paraId="7CE74E2A" w14:textId="77777777" w:rsidR="000831F0" w:rsidRDefault="000831F0" w:rsidP="00B42EC3">
            <w:pPr>
              <w:pStyle w:val="BodyText"/>
            </w:pPr>
            <w:r>
              <w:t>-3 (Greater)</w:t>
            </w:r>
          </w:p>
        </w:tc>
        <w:tc>
          <w:tcPr>
            <w:tcW w:w="10175" w:type="dxa"/>
          </w:tcPr>
          <w:p w14:paraId="50AE910D" w14:textId="77777777" w:rsidR="000831F0" w:rsidRDefault="000831F0" w:rsidP="00B42EC3">
            <w:pPr>
              <w:pStyle w:val="BodyText"/>
            </w:pPr>
            <w:r>
              <w:t>Trying to act like a person of a similar species as your own</w:t>
            </w:r>
          </w:p>
        </w:tc>
      </w:tr>
      <w:tr w:rsidR="000831F0" w14:paraId="10045C3A" w14:textId="77777777">
        <w:tc>
          <w:tcPr>
            <w:tcW w:w="1327" w:type="dxa"/>
          </w:tcPr>
          <w:p w14:paraId="0AF2DA78" w14:textId="77777777" w:rsidR="000831F0" w:rsidRDefault="000831F0" w:rsidP="00B42EC3">
            <w:pPr>
              <w:pStyle w:val="BodyText"/>
            </w:pPr>
            <w:r>
              <w:t>-4 (Major)</w:t>
            </w:r>
          </w:p>
        </w:tc>
        <w:tc>
          <w:tcPr>
            <w:tcW w:w="10175" w:type="dxa"/>
          </w:tcPr>
          <w:p w14:paraId="21B3F680" w14:textId="77777777" w:rsidR="000831F0" w:rsidRDefault="000831F0" w:rsidP="00B42EC3">
            <w:pPr>
              <w:pStyle w:val="BodyText"/>
            </w:pPr>
            <w:r>
              <w:t>Trying to act like a person of a species that is dissimilar to your own</w:t>
            </w:r>
          </w:p>
        </w:tc>
      </w:tr>
      <w:tr w:rsidR="000831F0" w14:paraId="46ADE7ED" w14:textId="77777777">
        <w:tc>
          <w:tcPr>
            <w:tcW w:w="1327" w:type="dxa"/>
          </w:tcPr>
          <w:p w14:paraId="1252DABD" w14:textId="77777777" w:rsidR="000831F0" w:rsidRDefault="000831F0" w:rsidP="00B42EC3">
            <w:pPr>
              <w:pStyle w:val="BodyText"/>
            </w:pPr>
            <w:r>
              <w:t>-5 (Impossible)</w:t>
            </w:r>
          </w:p>
        </w:tc>
        <w:tc>
          <w:tcPr>
            <w:tcW w:w="10175" w:type="dxa"/>
          </w:tcPr>
          <w:p w14:paraId="0F9E4AF2" w14:textId="77777777" w:rsidR="000831F0" w:rsidRDefault="000831F0" w:rsidP="00B42EC3">
            <w:pPr>
              <w:pStyle w:val="BodyText"/>
            </w:pPr>
            <w:r>
              <w:t>Trying to act like a person of a species that is entirely different than your own</w:t>
            </w:r>
          </w:p>
        </w:tc>
      </w:tr>
    </w:tbl>
    <w:p w14:paraId="18A749EA" w14:textId="77777777" w:rsidR="000831F0" w:rsidRPr="002D2C9C" w:rsidRDefault="000831F0" w:rsidP="00B42EC3">
      <w:pPr>
        <w:pStyle w:val="BodyText"/>
      </w:pPr>
      <w:r w:rsidRPr="002D2C9C">
        <w:tab/>
      </w:r>
      <w:r>
        <w:t>Fanciful Result</w:t>
      </w:r>
      <w:r w:rsidRPr="002D2C9C">
        <w:t xml:space="preserve"> (</w:t>
      </w:r>
      <w:r>
        <w:t>60+</w:t>
      </w:r>
      <w:r w:rsidRPr="002D2C9C">
        <w:t xml:space="preserve">): As </w:t>
      </w:r>
      <w:r>
        <w:t>Impossible Result</w:t>
      </w:r>
      <w:r w:rsidRPr="002D2C9C">
        <w:t xml:space="preserve">, </w:t>
      </w:r>
      <w:r>
        <w:t xml:space="preserve">but if you have Impossible Proficiency, your impersonation is given away by Negligible (Fanciful) features. Some might say your impersonation is more believable than the original! As always, prosthetics can be pulled </w:t>
      </w:r>
      <w:proofErr w:type="gramStart"/>
      <w:r>
        <w:t>off of</w:t>
      </w:r>
      <w:proofErr w:type="gramEnd"/>
      <w:r>
        <w:t xml:space="preserve"> you, which is still a dead giveaway. </w:t>
      </w:r>
    </w:p>
    <w:p w14:paraId="64CB4F2D" w14:textId="77777777" w:rsidR="000831F0" w:rsidRPr="002D2C9C" w:rsidRDefault="000831F0" w:rsidP="00B42EC3">
      <w:pPr>
        <w:pStyle w:val="BodyText"/>
      </w:pPr>
      <w:r w:rsidRPr="002D2C9C">
        <w:tab/>
      </w:r>
      <w:r>
        <w:t>Impossible Result</w:t>
      </w:r>
      <w:r w:rsidRPr="002D2C9C">
        <w:t xml:space="preserve"> (</w:t>
      </w:r>
      <w:r>
        <w:t>5</w:t>
      </w:r>
      <w:r w:rsidRPr="002D2C9C">
        <w:t>0</w:t>
      </w:r>
      <w:r>
        <w:t>-59</w:t>
      </w:r>
      <w:r w:rsidRPr="002D2C9C">
        <w:t xml:space="preserve">): As </w:t>
      </w:r>
      <w:r>
        <w:t>Major Result</w:t>
      </w:r>
      <w:r w:rsidRPr="002D2C9C">
        <w:t xml:space="preserve">, </w:t>
      </w:r>
      <w:r>
        <w:t xml:space="preserve">but if you have Impossible Proficiency, your impersonation is given away by Negligible (Impossible) features. </w:t>
      </w:r>
    </w:p>
    <w:p w14:paraId="66A961E3" w14:textId="77777777" w:rsidR="000831F0" w:rsidRPr="002D2C9C" w:rsidRDefault="000831F0" w:rsidP="00B42EC3">
      <w:pPr>
        <w:pStyle w:val="BodyText"/>
      </w:pPr>
      <w:r w:rsidRPr="002D2C9C">
        <w:tab/>
      </w:r>
      <w:r>
        <w:t>Major Result</w:t>
      </w:r>
      <w:r w:rsidRPr="002D2C9C">
        <w:t xml:space="preserve"> (</w:t>
      </w:r>
      <w:r>
        <w:t>4</w:t>
      </w:r>
      <w:r w:rsidRPr="002D2C9C">
        <w:t>0</w:t>
      </w:r>
      <w:r>
        <w:t>-49</w:t>
      </w:r>
      <w:r w:rsidRPr="002D2C9C">
        <w:t xml:space="preserve">): As </w:t>
      </w:r>
      <w:r>
        <w:t>Greater Result</w:t>
      </w:r>
      <w:r w:rsidRPr="002D2C9C">
        <w:t>, but</w:t>
      </w:r>
      <w:r>
        <w:t xml:space="preserve"> if you have at least Major Proficiency, your impersonation is given away by Negligible (Major) features</w:t>
      </w:r>
      <w:r w:rsidRPr="002D2C9C">
        <w:t xml:space="preserve">. </w:t>
      </w:r>
    </w:p>
    <w:p w14:paraId="0B1D3AED" w14:textId="77777777" w:rsidR="000831F0" w:rsidRPr="002D2C9C" w:rsidRDefault="000831F0" w:rsidP="00B42EC3">
      <w:pPr>
        <w:pStyle w:val="BodyText"/>
      </w:pPr>
      <w:r w:rsidRPr="002D2C9C">
        <w:tab/>
      </w:r>
      <w:r>
        <w:t>Greater Result</w:t>
      </w:r>
      <w:r w:rsidRPr="002D2C9C">
        <w:t xml:space="preserve"> (30</w:t>
      </w:r>
      <w:r>
        <w:t>-39</w:t>
      </w:r>
      <w:r w:rsidRPr="002D2C9C">
        <w:t xml:space="preserve">): As </w:t>
      </w:r>
      <w:r>
        <w:t>Moderate Result</w:t>
      </w:r>
      <w:r w:rsidRPr="002D2C9C">
        <w:t>, but</w:t>
      </w:r>
      <w:r>
        <w:t xml:space="preserve"> if you have at least Greater Proficiency, your impersonation is given away by Negligible (Greater) features.</w:t>
      </w:r>
      <w:r w:rsidRPr="002D2C9C">
        <w:t xml:space="preserve"> </w:t>
      </w:r>
    </w:p>
    <w:p w14:paraId="7B6A5A6E" w14:textId="77777777" w:rsidR="000831F0" w:rsidRPr="002D2C9C" w:rsidRDefault="000831F0" w:rsidP="00B42EC3">
      <w:pPr>
        <w:pStyle w:val="BodyText"/>
      </w:pPr>
      <w:r w:rsidRPr="002D2C9C">
        <w:tab/>
      </w:r>
      <w:r>
        <w:t>Moderate Result</w:t>
      </w:r>
      <w:r w:rsidRPr="002D2C9C">
        <w:t xml:space="preserve"> (20-29): </w:t>
      </w:r>
      <w:r>
        <w:t xml:space="preserve">As Lesser Result, but if you have at least Moderate Proficiency, your impersonation is given away by Negligible (Moderate) features. </w:t>
      </w:r>
    </w:p>
    <w:p w14:paraId="3A1C20FA" w14:textId="77777777" w:rsidR="000831F0" w:rsidRPr="002D2C9C" w:rsidRDefault="000831F0" w:rsidP="00B42EC3">
      <w:pPr>
        <w:pStyle w:val="BodyText"/>
      </w:pPr>
      <w:r w:rsidRPr="002D2C9C">
        <w:tab/>
      </w:r>
      <w:r>
        <w:t>Lesser Result</w:t>
      </w:r>
      <w:r w:rsidRPr="002D2C9C">
        <w:t xml:space="preserve"> (10-19): </w:t>
      </w:r>
      <w:r>
        <w:t>Your impersonation is given away by Negligible (Lesser) features of anyone who pays attention.</w:t>
      </w:r>
    </w:p>
    <w:p w14:paraId="6429E9C4" w14:textId="77777777" w:rsidR="000831F0" w:rsidRDefault="000831F0" w:rsidP="00B42EC3">
      <w:pPr>
        <w:pStyle w:val="BodyText"/>
      </w:pPr>
      <w:r w:rsidRPr="002D2C9C">
        <w:tab/>
      </w:r>
      <w:r>
        <w:t>Minor Result</w:t>
      </w:r>
      <w:r w:rsidRPr="002D2C9C">
        <w:t xml:space="preserve"> (0-9): </w:t>
      </w:r>
      <w:r>
        <w:t xml:space="preserve">Your impersonation is given away by Negligible (Minor) features of anyone who pays attention. </w:t>
      </w:r>
    </w:p>
    <w:p w14:paraId="36F9E0F7" w14:textId="77777777" w:rsidR="000831F0" w:rsidRDefault="000831F0" w:rsidP="00B42EC3">
      <w:pPr>
        <w:pStyle w:val="BodyText"/>
      </w:pPr>
      <w:r>
        <w:tab/>
        <w:t xml:space="preserve">Trivial Result (-1 to -10): Your disguise is obvious to anyone who pays attention. </w:t>
      </w:r>
    </w:p>
    <w:p w14:paraId="2B3838A0" w14:textId="77777777" w:rsidR="000831F0" w:rsidRDefault="000831F0" w:rsidP="00B42EC3">
      <w:pPr>
        <w:pStyle w:val="BodyText"/>
      </w:pPr>
      <w:r>
        <w:tab/>
        <w:t xml:space="preserve">Inconsequential Result (-11 </w:t>
      </w:r>
      <w:proofErr w:type="gramStart"/>
      <w:r>
        <w:t>or  less</w:t>
      </w:r>
      <w:proofErr w:type="gramEnd"/>
      <w:r>
        <w:t xml:space="preserve">): Your disguise is obvious to everyone, even those who aren’t paying attention. </w:t>
      </w:r>
    </w:p>
    <w:p w14:paraId="26E12440" w14:textId="77777777" w:rsidR="000831F0" w:rsidRPr="003E4C9D" w:rsidRDefault="000831F0" w:rsidP="00B42EC3">
      <w:pPr>
        <w:pStyle w:val="BodyText"/>
      </w:pPr>
    </w:p>
    <w:p w14:paraId="263861BA" w14:textId="77777777" w:rsidR="000831F0" w:rsidRDefault="000831F0" w:rsidP="00B42EC3">
      <w:pPr>
        <w:pStyle w:val="BodyText"/>
      </w:pPr>
      <w:r>
        <w:rPr>
          <w:b/>
          <w:bCs/>
          <w:i/>
          <w:iCs/>
        </w:rPr>
        <w:tab/>
        <w:t>Leave no Trail</w:t>
      </w:r>
      <w:r w:rsidRPr="003E4C9D">
        <w:t xml:space="preserve"> (</w:t>
      </w:r>
      <w:r>
        <w:t>Intermission</w:t>
      </w:r>
      <w:r w:rsidRPr="003E4C9D">
        <w:t xml:space="preserve">) </w:t>
      </w:r>
      <w:r>
        <w:t xml:space="preserve">With Survival (Urban) Knowledge, you can leave little or no evidence of your presence. You stay away from places and people that might note your presence, only dealing with trusted (or black market) merchants, going to seedy taverns, and staying at seedy inns. Any creatures who see you can, of course, be questioned, so Diplomacy might be useful to keep them quiet, but otherwise you can generally lay low and rely on your instincts to only deal with those who would not talk. You must retry Leave no Trail if you advertise your presence in some manner and use the lower of your initial Result and your new attempt; if you roll a ‘1’, your next retry is at -1 Result. You can also leave an area and then reenter after circumstances change </w:t>
      </w:r>
      <w:proofErr w:type="gramStart"/>
      <w:r>
        <w:t>in order to</w:t>
      </w:r>
      <w:proofErr w:type="gramEnd"/>
      <w:r>
        <w:t xml:space="preserve"> get a new test.</w:t>
      </w:r>
    </w:p>
    <w:p w14:paraId="5C09D211" w14:textId="77777777" w:rsidR="000831F0" w:rsidRDefault="000831F0" w:rsidP="00B42EC3">
      <w:pPr>
        <w:pStyle w:val="BodyText"/>
      </w:pPr>
      <w:r>
        <w:tab/>
        <w:t xml:space="preserve">Your trail uses “Size” as an abstract concept that is related to your impact in the area; actual Size may be relevant in this regard, as well. You can spend an additional Leave no Trail action to cause your companions to leave little or no evidence of their presence, using the largest Size of your companions, if applicable. If you try to have an entire squad leave no trail, increase effective Size by 1, an entire platoon, increase effective Size by 2, or an entire company, increase effective Size by 3. </w:t>
      </w:r>
    </w:p>
    <w:p w14:paraId="7FCCCA89" w14:textId="77777777" w:rsidR="000831F0" w:rsidRDefault="000831F0" w:rsidP="00B42EC3">
      <w:pPr>
        <w:pStyle w:val="BodyText"/>
      </w:pPr>
      <w:r>
        <w:tab/>
        <w:t xml:space="preserve">Fanciful Result (60+): As Major Result, but if you have Impossible Proficiency, you are treated as five Sizes smaller (e.g., a </w:t>
      </w:r>
      <w:proofErr w:type="gramStart"/>
      <w:r>
        <w:t>Large</w:t>
      </w:r>
      <w:proofErr w:type="gramEnd"/>
      <w:r>
        <w:t xml:space="preserve"> presence would be treated as Fine and a Medium presence would leave no trail at all) for the purposes of determining how hard it is to follow your trail. </w:t>
      </w:r>
    </w:p>
    <w:p w14:paraId="6E82ED57" w14:textId="77777777" w:rsidR="000831F0" w:rsidRDefault="000831F0" w:rsidP="00B42EC3">
      <w:pPr>
        <w:pStyle w:val="BodyText"/>
      </w:pPr>
      <w:r>
        <w:tab/>
        <w:t xml:space="preserve">Impossible Result (50-59): As Major Result, but if you have Impossible Proficiency, you are treated as four Sizes smaller (e.g., a </w:t>
      </w:r>
      <w:proofErr w:type="gramStart"/>
      <w:r>
        <w:t>Medium</w:t>
      </w:r>
      <w:proofErr w:type="gramEnd"/>
      <w:r>
        <w:t xml:space="preserve"> presence would be treated as Fine and a Small presence would leave no trail at all) for the purposes of determining how hard it is to follow your trail. </w:t>
      </w:r>
    </w:p>
    <w:p w14:paraId="2FD8214F" w14:textId="77777777" w:rsidR="000831F0" w:rsidRDefault="000831F0" w:rsidP="00B42EC3">
      <w:pPr>
        <w:pStyle w:val="BodyText"/>
      </w:pPr>
      <w:r>
        <w:tab/>
        <w:t xml:space="preserve">Major Result (40-49): As Greater Result, but if you have at least Major Proficiency, you are treated as three Sizes smaller (e.g., a </w:t>
      </w:r>
      <w:proofErr w:type="gramStart"/>
      <w:r>
        <w:t>Small</w:t>
      </w:r>
      <w:proofErr w:type="gramEnd"/>
      <w:r>
        <w:t xml:space="preserve"> creature would be treated as Fine) for the purposes of determining how hard it is to follow your trail. </w:t>
      </w:r>
    </w:p>
    <w:p w14:paraId="1182B389" w14:textId="77777777" w:rsidR="000831F0" w:rsidRDefault="000831F0" w:rsidP="00B42EC3">
      <w:pPr>
        <w:pStyle w:val="BodyText"/>
      </w:pPr>
      <w:r>
        <w:tab/>
        <w:t xml:space="preserve">Greater Result (30-39): As Moderate Result, but if you have at least Greater Proficiency, you are treated as two Sizes smaller for the purposes of determining how hard it is to follow your trail. </w:t>
      </w:r>
    </w:p>
    <w:p w14:paraId="5E2E4E75" w14:textId="77777777" w:rsidR="000831F0" w:rsidRDefault="000831F0" w:rsidP="00B42EC3">
      <w:pPr>
        <w:pStyle w:val="BodyText"/>
      </w:pPr>
      <w:r>
        <w:tab/>
        <w:t xml:space="preserve">Moderate Result (20-29): If you have at least Moderate Proficiency, you are treated as one Size smaller for the purposes of determining how hard it is to follow your trail. Anything smaller than Fine, and you are treated as effectively leaving no trail (though witnesses can still be questioned). </w:t>
      </w:r>
    </w:p>
    <w:p w14:paraId="3184C77B" w14:textId="77777777" w:rsidR="000831F0" w:rsidRDefault="000831F0" w:rsidP="00B42EC3">
      <w:pPr>
        <w:pStyle w:val="BodyText"/>
      </w:pPr>
      <w:r>
        <w:lastRenderedPageBreak/>
        <w:tab/>
        <w:t xml:space="preserve">Lesser Result (10-19): You derive no benefit from Leave no Trail. </w:t>
      </w:r>
    </w:p>
    <w:p w14:paraId="4DE57F84" w14:textId="77777777" w:rsidR="000831F0" w:rsidRDefault="000831F0" w:rsidP="00B42EC3">
      <w:pPr>
        <w:pStyle w:val="BodyText"/>
      </w:pPr>
      <w:r>
        <w:tab/>
        <w:t xml:space="preserve">Minor Result (0-9): As Lesser Result, but you are treated as one Size larger for the purposes of determining how hard it is to follow your trail.  </w:t>
      </w:r>
    </w:p>
    <w:p w14:paraId="7859CFE1" w14:textId="77777777" w:rsidR="000831F0" w:rsidRDefault="000831F0" w:rsidP="00B42EC3">
      <w:pPr>
        <w:pStyle w:val="BodyText"/>
      </w:pPr>
      <w:r>
        <w:tab/>
        <w:t xml:space="preserve">Trivial Result (-1 or less): As Minor Result, but you are treated as two Sizes larger for the purposes of determining how hard it is to follow your trail. </w:t>
      </w:r>
    </w:p>
    <w:p w14:paraId="2888DE48" w14:textId="77777777" w:rsidR="000831F0" w:rsidRPr="003E4C9D" w:rsidRDefault="000831F0" w:rsidP="000831F0">
      <w:pPr>
        <w:pStyle w:val="Heading3"/>
      </w:pPr>
      <w:bookmarkStart w:id="73" w:name="_Toc130241910"/>
      <w:r>
        <w:t>Determination</w:t>
      </w:r>
      <w:r w:rsidRPr="003E4C9D">
        <w:t xml:space="preserve"> (</w:t>
      </w:r>
      <w:r>
        <w:t>WIL</w:t>
      </w:r>
      <w:r w:rsidRPr="003E4C9D">
        <w:t>)</w:t>
      </w:r>
      <w:bookmarkEnd w:id="73"/>
    </w:p>
    <w:p w14:paraId="25C4273B" w14:textId="77777777" w:rsidR="000831F0" w:rsidRDefault="000831F0" w:rsidP="00B42EC3">
      <w:pPr>
        <w:pStyle w:val="BodyText"/>
      </w:pPr>
      <w:r>
        <w:tab/>
      </w:r>
      <w:r>
        <w:rPr>
          <w:b/>
          <w:bCs/>
          <w:i/>
          <w:iCs/>
        </w:rPr>
        <w:t>Confidence</w:t>
      </w:r>
      <w:r>
        <w:t xml:space="preserve"> (Free</w:t>
      </w:r>
      <w:r w:rsidRPr="00CD0E04">
        <w:t xml:space="preserve"> </w:t>
      </w:r>
      <w:r>
        <w:t xml:space="preserve">Action) You must attempt Confidence in some instances to be confident in a Result. For example, Recon tests that “barely succeed” or that fail might make you think you detected something that wasn’t there. </w:t>
      </w:r>
    </w:p>
    <w:p w14:paraId="7121C950" w14:textId="77777777" w:rsidR="000831F0" w:rsidRDefault="000831F0" w:rsidP="00B42EC3">
      <w:pPr>
        <w:pStyle w:val="BodyText"/>
      </w:pPr>
      <w:r>
        <w:tab/>
        <w:t xml:space="preserve">Fanciful Result (60+): As Impossible Result, but if you have Impossible Proficiency, you cannot be convinced you were wrong (and you weren’t). </w:t>
      </w:r>
    </w:p>
    <w:p w14:paraId="3834FBD2" w14:textId="77777777" w:rsidR="000831F0" w:rsidRDefault="000831F0" w:rsidP="00B42EC3">
      <w:pPr>
        <w:pStyle w:val="BodyText"/>
      </w:pPr>
      <w:r>
        <w:tab/>
        <w:t xml:space="preserve">Impossible Result (50-59): As Major Result, but if you have Impossible Proficiency, you can be convinced you were wrong by (false) evidence that proves you were wrong beyond a reasonable doubt. </w:t>
      </w:r>
    </w:p>
    <w:p w14:paraId="63AD8792" w14:textId="77777777" w:rsidR="000831F0" w:rsidRDefault="000831F0" w:rsidP="00B42EC3">
      <w:pPr>
        <w:pStyle w:val="BodyText"/>
      </w:pPr>
      <w:r>
        <w:tab/>
        <w:t>Major Result (40-49): As Greater Result, but if you have at least Major Proficiency,</w:t>
      </w:r>
      <w:r w:rsidRPr="00541492">
        <w:t xml:space="preserve"> </w:t>
      </w:r>
      <w:r>
        <w:t xml:space="preserve">you can be convinced you were wrong by (false) clear and convincing evidence. </w:t>
      </w:r>
    </w:p>
    <w:p w14:paraId="1336D58B" w14:textId="77777777" w:rsidR="000831F0" w:rsidRDefault="000831F0" w:rsidP="00B42EC3">
      <w:pPr>
        <w:pStyle w:val="BodyText"/>
      </w:pPr>
      <w:r>
        <w:tab/>
        <w:t>Greater Result (30-39): As Moderate Result, but if you have at least Greater Proficiency,</w:t>
      </w:r>
      <w:r w:rsidRPr="00541492">
        <w:t xml:space="preserve"> </w:t>
      </w:r>
      <w:r>
        <w:t xml:space="preserve">you are confident you are right (and you are) or you are confident you were </w:t>
      </w:r>
      <w:proofErr w:type="gramStart"/>
      <w:r>
        <w:t>wrong</w:t>
      </w:r>
      <w:proofErr w:type="gramEnd"/>
      <w:r>
        <w:t xml:space="preserve"> or it was just your imagination; you can be convinced you were wrong by a (false) preponderance of the evidence.</w:t>
      </w:r>
      <w:r w:rsidRPr="00512301">
        <w:t xml:space="preserve"> </w:t>
      </w:r>
    </w:p>
    <w:p w14:paraId="39AADF62" w14:textId="77777777" w:rsidR="000831F0" w:rsidRDefault="000831F0" w:rsidP="00B42EC3">
      <w:pPr>
        <w:pStyle w:val="BodyText"/>
      </w:pPr>
      <w:r>
        <w:tab/>
        <w:t xml:space="preserve">Moderate Result (20-29): As Lesser Result, but you gain the Detected Stimuli condition (if you were right). </w:t>
      </w:r>
    </w:p>
    <w:p w14:paraId="6B487AAE" w14:textId="77777777" w:rsidR="000831F0" w:rsidRDefault="000831F0" w:rsidP="00B42EC3">
      <w:pPr>
        <w:pStyle w:val="BodyText"/>
      </w:pPr>
      <w:r>
        <w:tab/>
        <w:t xml:space="preserve">Lesser Result (10-19): As Minor Result, but you can be swayed by evidence that makes it more likely than not your confidence is misguided; you do not gain the Detected Imaginary Stimuli condition (even if you were wrong) and multiple failed attempts to detect a stimulus that is not there can be considered evidence it was your imagination. </w:t>
      </w:r>
    </w:p>
    <w:p w14:paraId="56975B5F" w14:textId="77777777" w:rsidR="000831F0" w:rsidRDefault="000831F0" w:rsidP="00B42EC3">
      <w:pPr>
        <w:pStyle w:val="BodyText"/>
      </w:pPr>
      <w:r>
        <w:tab/>
        <w:t xml:space="preserve">Minor Result (0-9): As Trivial Result, but you are confident you are right (even though you are not) or are confident you were wrong (even though you weren’t); evidence will rarely sway you to the contrary unless it is clear and convincing. </w:t>
      </w:r>
    </w:p>
    <w:p w14:paraId="07993697" w14:textId="77777777" w:rsidR="000831F0" w:rsidRDefault="000831F0" w:rsidP="00B42EC3">
      <w:pPr>
        <w:pStyle w:val="BodyText"/>
      </w:pPr>
      <w:r>
        <w:tab/>
        <w:t xml:space="preserve">Trivial Result (-1 or less): You are certain you detected something that was not there (or the equivalent) and gain the Detected Imaginary Stimuli condition; or are certain what you detected was simply your imagination (or the equivalent) and do not gain the Detected Stimuli condition; evidence will rarely sway you to the contrary unless it is beyond a reasonable doubt. You should make a note of Detected Stimuli (even if it is imaginary) but the GM will secretly keep track of a Detected Imaginary Stimuli condition for you. </w:t>
      </w:r>
    </w:p>
    <w:p w14:paraId="1BCFE1A0" w14:textId="77777777" w:rsidR="000831F0" w:rsidRPr="00966A0B" w:rsidRDefault="000831F0" w:rsidP="00B42EC3">
      <w:pPr>
        <w:pStyle w:val="BodyText"/>
      </w:pPr>
    </w:p>
    <w:p w14:paraId="110F7565" w14:textId="77777777" w:rsidR="000831F0" w:rsidRPr="003E4C9D" w:rsidRDefault="000831F0" w:rsidP="00B42EC3">
      <w:pPr>
        <w:pStyle w:val="BodyText"/>
      </w:pPr>
      <w:r>
        <w:rPr>
          <w:b/>
          <w:bCs/>
          <w:i/>
          <w:iCs/>
        </w:rPr>
        <w:tab/>
        <w:t>Hold Breath Recovery, Mental</w:t>
      </w:r>
      <w:r w:rsidRPr="003E4C9D">
        <w:t xml:space="preserve"> </w:t>
      </w:r>
      <w:r>
        <w:t xml:space="preserve">(Lesser Concentrate Action, Healing) Hold Breath Recovery is only used when you start breathing after you have gained the Nervous or Traumatized condition(s) due to holding your breath, dyspnea, or suffocation. You can take a Nonaction and attempt both Mental Hold Breath Recovery and Physical Hold Breath Recovery as Free Actions when you start breathing again. You can attempt Mental Hold Breath Recovery to remain calm while continuing to hold your breath, but you have -1 Result equal to ½ Enfeebled (due to holding breath) rating. </w:t>
      </w:r>
    </w:p>
    <w:p w14:paraId="191754FF" w14:textId="77777777" w:rsidR="000831F0" w:rsidRDefault="000831F0" w:rsidP="00B42EC3">
      <w:pPr>
        <w:pStyle w:val="BodyText"/>
      </w:pPr>
      <w:r>
        <w:tab/>
        <w:t xml:space="preserve">Fanciful Result (60+): As Impossible Result, but if you have Impossible Proficiency, reduce Traumatized by as much as possible, if applicable. </w:t>
      </w:r>
    </w:p>
    <w:p w14:paraId="2F24820B" w14:textId="77777777" w:rsidR="000831F0" w:rsidRDefault="000831F0" w:rsidP="00B42EC3">
      <w:pPr>
        <w:pStyle w:val="BodyText"/>
      </w:pPr>
      <w:r>
        <w:tab/>
        <w:t xml:space="preserve">Impossible Result (50-59): As Major Result, but if you have Impossible Proficiency, reduce Traumatized by 6, if applicable. </w:t>
      </w:r>
    </w:p>
    <w:p w14:paraId="269DBDCF" w14:textId="77777777" w:rsidR="000831F0" w:rsidRDefault="000831F0" w:rsidP="00B42EC3">
      <w:pPr>
        <w:pStyle w:val="BodyText"/>
      </w:pPr>
      <w:r>
        <w:tab/>
        <w:t>Major Result (40-49): As Greater Result, but if you have at least Major Proficiency,</w:t>
      </w:r>
      <w:r w:rsidRPr="00541492">
        <w:t xml:space="preserve"> </w:t>
      </w:r>
      <w:r>
        <w:t xml:space="preserve">reduce Nervous by as much as possible and </w:t>
      </w:r>
      <w:proofErr w:type="gramStart"/>
      <w:r>
        <w:t>Traumatized</w:t>
      </w:r>
      <w:proofErr w:type="gramEnd"/>
      <w:r>
        <w:t xml:space="preserve"> by 4, if applicable. </w:t>
      </w:r>
    </w:p>
    <w:p w14:paraId="0C877190" w14:textId="77777777" w:rsidR="000831F0" w:rsidRDefault="000831F0" w:rsidP="00B42EC3">
      <w:pPr>
        <w:pStyle w:val="BodyText"/>
      </w:pPr>
      <w:r>
        <w:tab/>
        <w:t>Greater Result (30-39): As Moderate Result, but if you have at least Greater Proficiency,</w:t>
      </w:r>
      <w:r w:rsidRPr="00541492">
        <w:t xml:space="preserve"> </w:t>
      </w:r>
      <w:r>
        <w:t xml:space="preserve">reduce Nervous by 6 and </w:t>
      </w:r>
      <w:proofErr w:type="gramStart"/>
      <w:r>
        <w:t>Traumatized</w:t>
      </w:r>
      <w:proofErr w:type="gramEnd"/>
      <w:r>
        <w:t xml:space="preserve"> by 3, if applicable.</w:t>
      </w:r>
      <w:r w:rsidRPr="00512301">
        <w:t xml:space="preserve"> </w:t>
      </w:r>
    </w:p>
    <w:p w14:paraId="431C601A" w14:textId="77777777" w:rsidR="000831F0" w:rsidRDefault="000831F0" w:rsidP="00B42EC3">
      <w:pPr>
        <w:pStyle w:val="BodyText"/>
      </w:pPr>
      <w:r>
        <w:tab/>
        <w:t>Moderate Result (20-29): As Lesser Result, but if you have at least Moderate Proficiency,</w:t>
      </w:r>
      <w:r w:rsidRPr="00541492">
        <w:t xml:space="preserve"> </w:t>
      </w:r>
      <w:r>
        <w:t xml:space="preserve">reduce Nervous by 4 and </w:t>
      </w:r>
      <w:proofErr w:type="gramStart"/>
      <w:r>
        <w:t>Traumatized</w:t>
      </w:r>
      <w:proofErr w:type="gramEnd"/>
      <w:r>
        <w:t xml:space="preserve"> by 2, if applicable. </w:t>
      </w:r>
    </w:p>
    <w:p w14:paraId="329FA787" w14:textId="77777777" w:rsidR="000831F0" w:rsidRDefault="000831F0" w:rsidP="00B42EC3">
      <w:pPr>
        <w:pStyle w:val="BodyText"/>
      </w:pPr>
      <w:r>
        <w:tab/>
        <w:t xml:space="preserve">Lesser Result (10-19): As Minor Result, but reduce Nervous by 3 and </w:t>
      </w:r>
      <w:proofErr w:type="gramStart"/>
      <w:r>
        <w:t>Traumatized</w:t>
      </w:r>
      <w:proofErr w:type="gramEnd"/>
      <w:r>
        <w:t xml:space="preserve"> by 1, if applicable. </w:t>
      </w:r>
    </w:p>
    <w:p w14:paraId="31EAB6F7" w14:textId="77777777" w:rsidR="000831F0" w:rsidRPr="003E4C9D" w:rsidRDefault="000831F0" w:rsidP="00B42EC3">
      <w:pPr>
        <w:pStyle w:val="BodyText"/>
      </w:pPr>
      <w:r>
        <w:tab/>
        <w:t xml:space="preserve">Minor Result (0-9): As Trivial Result, but reduce Nervous by 2, if applicable. </w:t>
      </w:r>
    </w:p>
    <w:p w14:paraId="147A022B" w14:textId="77777777" w:rsidR="000831F0" w:rsidRDefault="000831F0" w:rsidP="00B42EC3">
      <w:pPr>
        <w:pStyle w:val="BodyText"/>
      </w:pPr>
      <w:r>
        <w:tab/>
        <w:t>Trivial Result (-1 to -10): Reduce Nervous by 1 if you acquired or increased the Nervous condition due to holding your breath, dyspnea, or suffocation.</w:t>
      </w:r>
    </w:p>
    <w:p w14:paraId="27B1D655" w14:textId="77777777" w:rsidR="000831F0" w:rsidRDefault="000831F0" w:rsidP="00B42EC3">
      <w:pPr>
        <w:pStyle w:val="BodyText"/>
      </w:pPr>
      <w:r>
        <w:tab/>
        <w:t xml:space="preserve">Inconsequential Result (-11 or less): No effect. </w:t>
      </w:r>
    </w:p>
    <w:p w14:paraId="6C7842E2" w14:textId="77777777" w:rsidR="000831F0" w:rsidRDefault="000831F0" w:rsidP="00B42EC3">
      <w:pPr>
        <w:pStyle w:val="BodyText"/>
      </w:pPr>
    </w:p>
    <w:p w14:paraId="5CAAC74B" w14:textId="77777777" w:rsidR="000831F0" w:rsidRPr="003E4C9D" w:rsidRDefault="000831F0" w:rsidP="00B42EC3">
      <w:pPr>
        <w:pStyle w:val="BodyText"/>
      </w:pPr>
      <w:r>
        <w:rPr>
          <w:b/>
          <w:bCs/>
          <w:i/>
          <w:iCs/>
        </w:rPr>
        <w:tab/>
        <w:t>Mettle</w:t>
      </w:r>
      <w:r w:rsidRPr="003E4C9D">
        <w:t xml:space="preserve"> </w:t>
      </w:r>
      <w:r>
        <w:t xml:space="preserve">(Lesser Concentrate Reaction) Mettle can be used to deflect mental or social attacks. If you do not have a Reaction available or do not want to use a Reaction you have available, you can attempt Mettle with -1 Result as a Nonreaction. </w:t>
      </w:r>
    </w:p>
    <w:p w14:paraId="1EAC775E" w14:textId="77777777" w:rsidR="000831F0" w:rsidRDefault="000831F0" w:rsidP="00B42EC3">
      <w:pPr>
        <w:pStyle w:val="BodyText"/>
      </w:pPr>
      <w:r>
        <w:tab/>
        <w:t xml:space="preserve">Fanciful Result (60+): As Impossible Result, but if you have Impossible Proficiency, deflect a Fanciful attack. </w:t>
      </w:r>
    </w:p>
    <w:p w14:paraId="596C12EF" w14:textId="77777777" w:rsidR="000831F0" w:rsidRDefault="000831F0" w:rsidP="00B42EC3">
      <w:pPr>
        <w:pStyle w:val="BodyText"/>
      </w:pPr>
      <w:r>
        <w:tab/>
        <w:t xml:space="preserve">Impossible Result (50-59): As Major Result, but if you have Impossible Proficiency, deflect an Impossible </w:t>
      </w:r>
      <w:proofErr w:type="gramStart"/>
      <w:r>
        <w:t>attack</w:t>
      </w:r>
      <w:proofErr w:type="gramEnd"/>
      <w:r>
        <w:t xml:space="preserve"> or reduce damage from a Fanciful Social Attack by 50%. </w:t>
      </w:r>
    </w:p>
    <w:p w14:paraId="221F4719" w14:textId="77777777" w:rsidR="000831F0" w:rsidRDefault="000831F0" w:rsidP="00B42EC3">
      <w:pPr>
        <w:pStyle w:val="BodyText"/>
      </w:pPr>
      <w:r>
        <w:tab/>
        <w:t>Major Result (40-49): As Greater Result, but if you have at least Major Proficiency,</w:t>
      </w:r>
      <w:r w:rsidRPr="00541492">
        <w:t xml:space="preserve"> </w:t>
      </w:r>
      <w:r>
        <w:t xml:space="preserve">deflect a Major </w:t>
      </w:r>
      <w:proofErr w:type="gramStart"/>
      <w:r>
        <w:t>attack</w:t>
      </w:r>
      <w:proofErr w:type="gramEnd"/>
      <w:r>
        <w:t xml:space="preserve"> or reduce damage from an Impossible Social Attack by 50%. </w:t>
      </w:r>
    </w:p>
    <w:p w14:paraId="24F74F9E" w14:textId="77777777" w:rsidR="000831F0" w:rsidRDefault="000831F0" w:rsidP="00B42EC3">
      <w:pPr>
        <w:pStyle w:val="BodyText"/>
      </w:pPr>
      <w:r>
        <w:tab/>
        <w:t>Greater Result (30-39): As Moderate Result, but if you have at least Greater Proficiency,</w:t>
      </w:r>
      <w:r w:rsidRPr="00541492">
        <w:t xml:space="preserve"> </w:t>
      </w:r>
      <w:r>
        <w:t xml:space="preserve">deflect a Greater </w:t>
      </w:r>
      <w:proofErr w:type="gramStart"/>
      <w:r>
        <w:t>attack</w:t>
      </w:r>
      <w:proofErr w:type="gramEnd"/>
      <w:r>
        <w:t xml:space="preserve"> or reduce damage from a Major Social Attack by 50%.</w:t>
      </w:r>
      <w:r w:rsidRPr="00512301">
        <w:t xml:space="preserve"> </w:t>
      </w:r>
    </w:p>
    <w:p w14:paraId="3EB62974" w14:textId="77777777" w:rsidR="000831F0" w:rsidRDefault="000831F0" w:rsidP="00B42EC3">
      <w:pPr>
        <w:pStyle w:val="BodyText"/>
      </w:pPr>
      <w:r>
        <w:tab/>
        <w:t>Moderate Result (20-29): As Lesser Result, but if you have at least Moderate Proficiency,</w:t>
      </w:r>
      <w:r w:rsidRPr="00541492">
        <w:t xml:space="preserve"> </w:t>
      </w:r>
      <w:r>
        <w:t xml:space="preserve">deflect a Moderate </w:t>
      </w:r>
      <w:proofErr w:type="gramStart"/>
      <w:r>
        <w:t>attack</w:t>
      </w:r>
      <w:proofErr w:type="gramEnd"/>
      <w:r>
        <w:t xml:space="preserve"> or reduce damage from a Greater Social Attack by 50%. </w:t>
      </w:r>
    </w:p>
    <w:p w14:paraId="6D6124CC" w14:textId="77777777" w:rsidR="000831F0" w:rsidRDefault="000831F0" w:rsidP="00B42EC3">
      <w:pPr>
        <w:pStyle w:val="BodyText"/>
      </w:pPr>
      <w:r>
        <w:tab/>
        <w:t xml:space="preserve">Lesser Result (10-19): As Minor </w:t>
      </w:r>
      <w:proofErr w:type="gramStart"/>
      <w:r>
        <w:t>Result, but</w:t>
      </w:r>
      <w:proofErr w:type="gramEnd"/>
      <w:r>
        <w:t xml:space="preserve"> deflect a Lesser attack or reduce damage from a Moderate Social Attack by 50%. </w:t>
      </w:r>
    </w:p>
    <w:p w14:paraId="42CDA843" w14:textId="77777777" w:rsidR="000831F0" w:rsidRPr="003E4C9D" w:rsidRDefault="000831F0" w:rsidP="00B42EC3">
      <w:pPr>
        <w:pStyle w:val="BodyText"/>
      </w:pPr>
      <w:r>
        <w:tab/>
        <w:t xml:space="preserve">Minor Result (0-9): Deflect a Minor or Social Attack or reduce damage from a Lesser Social Attack by 50%. </w:t>
      </w:r>
    </w:p>
    <w:p w14:paraId="66BCD972" w14:textId="77777777" w:rsidR="000831F0" w:rsidRDefault="000831F0" w:rsidP="00B42EC3">
      <w:pPr>
        <w:pStyle w:val="BodyText"/>
      </w:pPr>
      <w:r>
        <w:tab/>
        <w:t>Trivial Result (-1 to -10): You fail to deflect a Mental or Social Attack, but you can still reduce damage from a Minor Social Attack by 50%.</w:t>
      </w:r>
    </w:p>
    <w:p w14:paraId="75EED2B6" w14:textId="77777777" w:rsidR="000831F0" w:rsidRDefault="000831F0" w:rsidP="00B42EC3">
      <w:pPr>
        <w:pStyle w:val="BodyText"/>
      </w:pPr>
      <w:r>
        <w:tab/>
        <w:t xml:space="preserve">Inconsequential Result (-11 or less): You fail to deflect a Mental or Social Attack and take full damage from a Social Attack. </w:t>
      </w:r>
    </w:p>
    <w:p w14:paraId="66168A53" w14:textId="77777777" w:rsidR="000831F0" w:rsidRDefault="000831F0" w:rsidP="00B42EC3">
      <w:pPr>
        <w:pStyle w:val="BodyText"/>
      </w:pPr>
    </w:p>
    <w:p w14:paraId="09C575E3" w14:textId="77777777" w:rsidR="000831F0" w:rsidRDefault="000831F0" w:rsidP="00B42EC3">
      <w:pPr>
        <w:pStyle w:val="BodyText"/>
      </w:pPr>
      <w:r>
        <w:tab/>
      </w:r>
      <w:r>
        <w:rPr>
          <w:b/>
          <w:bCs/>
          <w:i/>
          <w:iCs/>
        </w:rPr>
        <w:t>Psychoactive</w:t>
      </w:r>
      <w:r w:rsidRPr="002D1AF6">
        <w:rPr>
          <w:b/>
          <w:bCs/>
          <w:i/>
          <w:iCs/>
        </w:rPr>
        <w:t xml:space="preserve"> </w:t>
      </w:r>
      <w:r>
        <w:rPr>
          <w:b/>
          <w:bCs/>
          <w:i/>
          <w:iCs/>
        </w:rPr>
        <w:t>Pathogen</w:t>
      </w:r>
      <w:r w:rsidRPr="002D1AF6">
        <w:rPr>
          <w:b/>
          <w:bCs/>
          <w:i/>
          <w:iCs/>
        </w:rPr>
        <w:t xml:space="preserve"> Recovery</w:t>
      </w:r>
      <w:r>
        <w:t xml:space="preserve"> (Lesser Concentrate Action) Lethargic Toxins are treated as either Bioactive or Psychoactive, whichever is better for you. In some instances, the GM may decide that, when you recover, you are treated as if you received a Vaccine (see Pharmaceuticals). You have decreased task difficulty on Recovery tests against Pathogens for each Level of a Pathogen lower than your Level (minimum Minor). You acquire a Penalty Die on Recovery tests against Pathogens for each Level of a Pathogen higher than your Level. If you are dosed multiple times with different Pathogens, you must attempt Recovery tests for each Pathogen and track recovery for each one separately. If you were dosed multiple times with the same Pathogen, you must attempt first Recovery tests for each and use the worst result, but thereafter only need attempt a single Recovery test for all instances of the same Pathogen. </w:t>
      </w:r>
    </w:p>
    <w:p w14:paraId="77482FDF" w14:textId="77777777" w:rsidR="000831F0" w:rsidRDefault="000831F0" w:rsidP="00B42EC3">
      <w:pPr>
        <w:pStyle w:val="BodyText"/>
      </w:pPr>
      <w:r>
        <w:tab/>
        <w:t xml:space="preserve">Fanciful Result (60+): As Impossible Result but if you have Impossible Proficiency, decrease the first Condition imposed by a Pathogen by 1 and treat all subsequent Recovery tests against that Pathogen as Fanciful Results. </w:t>
      </w:r>
    </w:p>
    <w:p w14:paraId="276176DF" w14:textId="77777777" w:rsidR="000831F0" w:rsidRDefault="000831F0" w:rsidP="00B42EC3">
      <w:pPr>
        <w:pStyle w:val="BodyText"/>
      </w:pPr>
      <w:r>
        <w:tab/>
        <w:t xml:space="preserve">Impossible Result (50-59): As Major Result but if you have Impossible Proficiency, against a Major Pathogen, you gain a Bonus Action to compensate for the </w:t>
      </w:r>
      <w:proofErr w:type="gramStart"/>
      <w:r>
        <w:t>Non-Action</w:t>
      </w:r>
      <w:proofErr w:type="gramEnd"/>
      <w:r>
        <w:t xml:space="preserve"> you used for this Recovery test and decrease the first Condition imposed by the Pathogen by 1. </w:t>
      </w:r>
    </w:p>
    <w:p w14:paraId="611A2266" w14:textId="77777777" w:rsidR="000831F0" w:rsidRDefault="000831F0" w:rsidP="00B42EC3">
      <w:pPr>
        <w:pStyle w:val="BodyText"/>
      </w:pPr>
      <w:r>
        <w:tab/>
        <w:t xml:space="preserve">Major Result (40-49): As Greater Result but if you have Major Proficiency, against a Greater Pathogen, you gain a Bonus Action to compensate for the </w:t>
      </w:r>
      <w:proofErr w:type="gramStart"/>
      <w:r>
        <w:t>Non-Action</w:t>
      </w:r>
      <w:proofErr w:type="gramEnd"/>
      <w:r>
        <w:t xml:space="preserve"> you used for this Recovery test and decrease the first Condition imposed by the Pathogen by 1; or the Conditions of a Major Pathogen are unchanged. </w:t>
      </w:r>
    </w:p>
    <w:p w14:paraId="42A697A5" w14:textId="77777777" w:rsidR="000831F0" w:rsidRDefault="000831F0" w:rsidP="00B42EC3">
      <w:pPr>
        <w:pStyle w:val="BodyText"/>
      </w:pPr>
      <w:r>
        <w:tab/>
        <w:t xml:space="preserve">Greater Result (30-39): As Moderate Result but if you have Greater Proficiency, against a Moderate Pathogen, you gain a Bonus Action to compensate for the Non-Action you used for this Recovery test and decrease the first Condition imposed by the Pathogen by 1; the Conditions of a Greater Pathogen are unchanged; or increase the second Condition imposed by a Major Pathogen by 1. </w:t>
      </w:r>
    </w:p>
    <w:p w14:paraId="0C1460B3" w14:textId="77777777" w:rsidR="000831F0" w:rsidRDefault="000831F0" w:rsidP="00B42EC3">
      <w:pPr>
        <w:pStyle w:val="BodyText"/>
      </w:pPr>
      <w:r>
        <w:tab/>
        <w:t xml:space="preserve">Moderate Result (20-29): As Lesser Result but if you have at least Moderate Proficiency, against a Lesser Pathogen, you gain a Bonus Action to compensate for the Non-Action you used for this Recovery test and decrease the first Condition imposed by the Pathogen by 1; the Conditions of a Moderate Pathogen are unchanged; increase the second Condition imposed by a Greater Pathogen by 1; or increase the first and second Conditions imposed by a Major Pathogen by 1. </w:t>
      </w:r>
    </w:p>
    <w:p w14:paraId="04CE58A5" w14:textId="77777777" w:rsidR="000831F0" w:rsidRDefault="000831F0" w:rsidP="00B42EC3">
      <w:pPr>
        <w:pStyle w:val="BodyText"/>
      </w:pPr>
      <w:r>
        <w:tab/>
        <w:t xml:space="preserve">Lesser Result (10-19): Against a Minor Pathogen, you gain a Bonus Action to compensate for the </w:t>
      </w:r>
      <w:proofErr w:type="gramStart"/>
      <w:r>
        <w:t>Non-Action</w:t>
      </w:r>
      <w:proofErr w:type="gramEnd"/>
      <w:r>
        <w:t xml:space="preserve"> you used for this Recovery test and the Minor Pathogen has no further effect on you. The Conditions of a Lesser Pathogen are unchanged. Increase the second Condition imposed by a Moderate Pathogen by 1. Increase the first and second Conditions imposed by a Greater or Major Pathogen by 1. </w:t>
      </w:r>
    </w:p>
    <w:p w14:paraId="7B2B6C75" w14:textId="77777777" w:rsidR="000831F0" w:rsidRDefault="000831F0" w:rsidP="00B42EC3">
      <w:pPr>
        <w:pStyle w:val="BodyText"/>
      </w:pPr>
      <w:r>
        <w:tab/>
        <w:t xml:space="preserve">Minor Result (0-9): The Conditions of a Minor Pathogen are unchanged. Increase the second Condition imposed by a Lesser Pathogen by 1. Increase the first and second Conditions imposed by a Moderate, Greater, or Major Pathogen by 1. </w:t>
      </w:r>
    </w:p>
    <w:p w14:paraId="4BECBF63" w14:textId="77777777" w:rsidR="000831F0" w:rsidRDefault="000831F0" w:rsidP="00B42EC3">
      <w:pPr>
        <w:pStyle w:val="BodyText"/>
      </w:pPr>
      <w:r>
        <w:tab/>
        <w:t xml:space="preserve">Trivial Result (-1 or less): Increase the second Condition imposed by a Minor Pathogen by 1. Increase the first and second Conditions imposed by any </w:t>
      </w:r>
      <w:proofErr w:type="gramStart"/>
      <w:r>
        <w:t>other  Pathogen</w:t>
      </w:r>
      <w:proofErr w:type="gramEnd"/>
      <w:r>
        <w:t xml:space="preserve"> by 1 each. </w:t>
      </w:r>
    </w:p>
    <w:p w14:paraId="54770E9B" w14:textId="77777777" w:rsidR="000831F0" w:rsidRDefault="000831F0" w:rsidP="00B42EC3">
      <w:pPr>
        <w:pStyle w:val="BodyText"/>
      </w:pPr>
    </w:p>
    <w:p w14:paraId="767841BF" w14:textId="77777777" w:rsidR="000831F0" w:rsidRDefault="000831F0" w:rsidP="00B42EC3">
      <w:pPr>
        <w:pStyle w:val="BodyText"/>
      </w:pPr>
      <w:r>
        <w:tab/>
      </w:r>
      <w:r w:rsidRPr="002D1AF6">
        <w:rPr>
          <w:b/>
          <w:bCs/>
          <w:i/>
          <w:iCs/>
        </w:rPr>
        <w:t>Recovery</w:t>
      </w:r>
      <w:r>
        <w:rPr>
          <w:b/>
          <w:bCs/>
          <w:i/>
          <w:iCs/>
        </w:rPr>
        <w:t>, Mental</w:t>
      </w:r>
      <w:r>
        <w:t xml:space="preserve"> (Downtime Concentrate Action) You can recover ego points and mental conditions with a Recovery test. Doomed is treated as neither a mental nor a physical condition but can be reduced with a Recovery test. The GM may grant a Quality Die for attempting the Recovery test in a comfortable location or impose a Penalty Die for attempting the Recovery test in an uncomfortable location. </w:t>
      </w:r>
    </w:p>
    <w:p w14:paraId="7E7F3CBC" w14:textId="77777777" w:rsidR="000831F0" w:rsidRDefault="000831F0" w:rsidP="00B42EC3">
      <w:pPr>
        <w:pStyle w:val="BodyText"/>
      </w:pPr>
      <w:r>
        <w:lastRenderedPageBreak/>
        <w:tab/>
        <w:t xml:space="preserve">Fanciful Result (60+): As Impossible Result but if you have Impossible Proficiency, reduce a permanent mental condition by 1. Also, if you have maximum hp and no non-permanent physical Conditions, reduce Doomed by 1. </w:t>
      </w:r>
    </w:p>
    <w:p w14:paraId="7249FE57" w14:textId="77777777" w:rsidR="000831F0" w:rsidRDefault="000831F0" w:rsidP="00B42EC3">
      <w:pPr>
        <w:pStyle w:val="BodyText"/>
      </w:pPr>
      <w:r>
        <w:tab/>
        <w:t xml:space="preserve">Impossible Result (50-59): As Major Result but if you have Impossible Proficiency, reduce all non-permanent mental conditions to 0. </w:t>
      </w:r>
    </w:p>
    <w:p w14:paraId="1BAF4E29" w14:textId="77777777" w:rsidR="000831F0" w:rsidRDefault="000831F0" w:rsidP="00B42EC3">
      <w:pPr>
        <w:pStyle w:val="BodyText"/>
      </w:pPr>
      <w:r>
        <w:tab/>
        <w:t xml:space="preserve">Major Result (40-49): As Greater Result but if you have Major Proficiency, recover 100% of Maximum ep. </w:t>
      </w:r>
    </w:p>
    <w:p w14:paraId="2F564CCB" w14:textId="77777777" w:rsidR="000831F0" w:rsidRDefault="000831F0" w:rsidP="00B42EC3">
      <w:pPr>
        <w:pStyle w:val="BodyText"/>
      </w:pPr>
      <w:r>
        <w:tab/>
        <w:t xml:space="preserve">Greater Result (30-39): As Moderate Result but if you have Greater Proficiency, recover 50% of Maximum ep. </w:t>
      </w:r>
    </w:p>
    <w:p w14:paraId="1CCCCFAE" w14:textId="77777777" w:rsidR="000831F0" w:rsidRDefault="000831F0" w:rsidP="00B42EC3">
      <w:pPr>
        <w:pStyle w:val="BodyText"/>
      </w:pPr>
      <w:r>
        <w:tab/>
        <w:t xml:space="preserve">Moderate Result (20-29): As Lesser Result but if you have at least Moderate Proficiency, reduce all non-permanent physical conditions (including Stressed and Traumatized) by 1 each. </w:t>
      </w:r>
    </w:p>
    <w:p w14:paraId="78480812" w14:textId="77777777" w:rsidR="000831F0" w:rsidRDefault="000831F0" w:rsidP="00B42EC3">
      <w:pPr>
        <w:pStyle w:val="BodyText"/>
      </w:pPr>
      <w:r>
        <w:tab/>
        <w:t xml:space="preserve">Lesser Result (10-19): As Minor Result, but you can reduce one non-permanent mental condition (including Stressed or Traumatized) by 1. </w:t>
      </w:r>
    </w:p>
    <w:p w14:paraId="7E6A8DC6" w14:textId="77777777" w:rsidR="000831F0" w:rsidRDefault="000831F0" w:rsidP="00B42EC3">
      <w:pPr>
        <w:pStyle w:val="BodyText"/>
      </w:pPr>
      <w:r>
        <w:tab/>
        <w:t xml:space="preserve">Minor Result (0-9): Recover 10% of Maximum ep if you are neither Stressed nor Traumatized. </w:t>
      </w:r>
    </w:p>
    <w:p w14:paraId="58CDF338" w14:textId="77777777" w:rsidR="000831F0" w:rsidRDefault="000831F0" w:rsidP="00B42EC3">
      <w:pPr>
        <w:pStyle w:val="BodyText"/>
      </w:pPr>
      <w:r>
        <w:tab/>
        <w:t xml:space="preserve">Trivial Result (-1 or less): If you have the Stressed condition, you have PTSD. See Disease. </w:t>
      </w:r>
    </w:p>
    <w:p w14:paraId="6FF882C8" w14:textId="77777777" w:rsidR="000831F0" w:rsidRDefault="000831F0" w:rsidP="00B42EC3">
      <w:pPr>
        <w:pStyle w:val="BodyText"/>
      </w:pPr>
    </w:p>
    <w:p w14:paraId="2BBE31E3" w14:textId="77777777" w:rsidR="000831F0" w:rsidRDefault="000831F0" w:rsidP="00B42EC3">
      <w:pPr>
        <w:pStyle w:val="BodyText"/>
      </w:pPr>
      <w:r>
        <w:tab/>
      </w:r>
      <w:r w:rsidRPr="002D1AF6">
        <w:rPr>
          <w:b/>
          <w:bCs/>
          <w:i/>
          <w:iCs/>
        </w:rPr>
        <w:t>Recovery</w:t>
      </w:r>
      <w:r>
        <w:rPr>
          <w:b/>
          <w:bCs/>
          <w:i/>
          <w:iCs/>
        </w:rPr>
        <w:t>, Psychological Addiction</w:t>
      </w:r>
      <w:r>
        <w:t xml:space="preserve"> (Downtime Concentrate Action) You can reduce the rating of a Psychological Addiction with a Psychological Addiction Recovery test. You cannot use more than one Downtime Action for Psychological Addiction Recovery per Downtime. </w:t>
      </w:r>
    </w:p>
    <w:p w14:paraId="3A8C956D" w14:textId="77777777" w:rsidR="000831F0" w:rsidRDefault="000831F0" w:rsidP="00B42EC3">
      <w:pPr>
        <w:pStyle w:val="BodyText"/>
      </w:pPr>
      <w:r>
        <w:tab/>
        <w:t xml:space="preserve">Fanciful Result (60+): As Impossible Result but if you have Impossible Proficiency, reduce rating by 100. </w:t>
      </w:r>
    </w:p>
    <w:p w14:paraId="3E4D46C5" w14:textId="77777777" w:rsidR="000831F0" w:rsidRDefault="000831F0" w:rsidP="00B42EC3">
      <w:pPr>
        <w:pStyle w:val="BodyText"/>
      </w:pPr>
      <w:r>
        <w:tab/>
        <w:t xml:space="preserve">Impossible Result (50-59): As Major Result but if you have Impossible Proficiency, reduce rating by 10. </w:t>
      </w:r>
    </w:p>
    <w:p w14:paraId="35A0DB0B" w14:textId="77777777" w:rsidR="000831F0" w:rsidRDefault="000831F0" w:rsidP="00B42EC3">
      <w:pPr>
        <w:pStyle w:val="BodyText"/>
      </w:pPr>
      <w:r>
        <w:tab/>
        <w:t>Major Result (40-49): As Greater Result but if you have Major Proficiency, reduce rating by 4.</w:t>
      </w:r>
    </w:p>
    <w:p w14:paraId="770008EA" w14:textId="77777777" w:rsidR="000831F0" w:rsidRDefault="000831F0" w:rsidP="00B42EC3">
      <w:pPr>
        <w:pStyle w:val="BodyText"/>
      </w:pPr>
      <w:r>
        <w:tab/>
        <w:t xml:space="preserve">Moderate Result (20-29): As Lesser Result but if you have at least Moderate Proficiency, reduce rating by 2. </w:t>
      </w:r>
    </w:p>
    <w:p w14:paraId="5762E3A1" w14:textId="77777777" w:rsidR="000831F0" w:rsidRDefault="000831F0" w:rsidP="00B42EC3">
      <w:pPr>
        <w:pStyle w:val="BodyText"/>
      </w:pPr>
      <w:r>
        <w:tab/>
        <w:t xml:space="preserve">Lesser Result (10-19): Reduce your addiction rating by 1.  </w:t>
      </w:r>
    </w:p>
    <w:p w14:paraId="07C3839D" w14:textId="77777777" w:rsidR="000831F0" w:rsidRDefault="000831F0" w:rsidP="00B42EC3">
      <w:pPr>
        <w:pStyle w:val="BodyText"/>
      </w:pPr>
      <w:r>
        <w:tab/>
        <w:t xml:space="preserve">Minor Result (0-9): You fail to reduce your addiction rating. </w:t>
      </w:r>
    </w:p>
    <w:p w14:paraId="729CD5A1" w14:textId="77777777" w:rsidR="000831F0" w:rsidRDefault="000831F0" w:rsidP="00B42EC3">
      <w:pPr>
        <w:pStyle w:val="BodyText"/>
      </w:pPr>
      <w:r>
        <w:tab/>
        <w:t xml:space="preserve">Trivial Result (-1 or less): Increase Psychological Addiction by 1 for any addictions you currently have. </w:t>
      </w:r>
    </w:p>
    <w:p w14:paraId="05BC7927" w14:textId="77777777" w:rsidR="000831F0" w:rsidRPr="003E4C9D" w:rsidRDefault="000831F0" w:rsidP="000831F0">
      <w:pPr>
        <w:pStyle w:val="Heading3"/>
      </w:pPr>
      <w:bookmarkStart w:id="74" w:name="_Toc130241911"/>
      <w:r w:rsidRPr="003E4C9D">
        <w:t>Diplomacy (CHA)</w:t>
      </w:r>
      <w:bookmarkEnd w:id="74"/>
    </w:p>
    <w:p w14:paraId="2A8083CB" w14:textId="77777777" w:rsidR="000831F0" w:rsidRDefault="000831F0" w:rsidP="00B42EC3">
      <w:pPr>
        <w:pStyle w:val="BodyText"/>
      </w:pPr>
      <w:r>
        <w:rPr>
          <w:b/>
          <w:bCs/>
          <w:i/>
          <w:iCs/>
        </w:rPr>
        <w:tab/>
        <w:t>Bon Mot</w:t>
      </w:r>
      <w:r w:rsidRPr="003E4C9D">
        <w:t xml:space="preserve"> (</w:t>
      </w:r>
      <w:r>
        <w:t>Concentrate Action, Auditory, Emotion, Linguistic, Mental, Social Attack)</w:t>
      </w:r>
      <w:r w:rsidRPr="003E4C9D">
        <w:t xml:space="preserve"> </w:t>
      </w:r>
      <w:r>
        <w:t>Prior to attempting Bon Mot, you can try to Gather Information to determine the psychological characteristic that makes Target susceptible to Bon Mot. Antisocial creatures (though not necessarily antisocial members of a species that is generally social) are immune to Bon Mot.</w:t>
      </w:r>
    </w:p>
    <w:p w14:paraId="1F4CC62F" w14:textId="77777777" w:rsidR="000831F0" w:rsidRDefault="000831F0" w:rsidP="00B42EC3">
      <w:pPr>
        <w:pStyle w:val="BodyText"/>
      </w:pPr>
      <w:r>
        <w:tab/>
        <w:t xml:space="preserve">Bon Mot is effectively a Make an Impression test; even if you inflict no damage, your Bon Mot Result is treated as Make an Impression. The impression is positive if Witnesses approve of ridicule in general or against Target in particular. The impression is negative if Witnesses disapprove of ridicule in general or against Target in particular. However, a negative impression can be turned to a positive if a witness, although </w:t>
      </w:r>
      <w:proofErr w:type="spellStart"/>
      <w:r>
        <w:t>e</w:t>
      </w:r>
      <w:proofErr w:type="spellEnd"/>
      <w:r>
        <w:t xml:space="preserve"> may disapprove of what you did, feels </w:t>
      </w:r>
      <w:proofErr w:type="spellStart"/>
      <w:r>
        <w:t>e</w:t>
      </w:r>
      <w:proofErr w:type="spellEnd"/>
      <w:r>
        <w:t xml:space="preserve"> needs to hire you or ask you for a favor that you can apparently accomplish given your skill set. If you wish, you can attempt Empathy (Society) to read the crowd </w:t>
      </w:r>
      <w:proofErr w:type="gramStart"/>
      <w:r>
        <w:t>first, and</w:t>
      </w:r>
      <w:proofErr w:type="gramEnd"/>
      <w:r>
        <w:t xml:space="preserve"> decide whether to use Bon Mot based upon how Witnesses will react to your Bon Mot. </w:t>
      </w:r>
    </w:p>
    <w:p w14:paraId="5F5BBED5" w14:textId="77777777" w:rsidR="000831F0" w:rsidRDefault="000831F0" w:rsidP="00B42EC3">
      <w:pPr>
        <w:pStyle w:val="BodyText"/>
      </w:pPr>
      <w:r>
        <w:tab/>
        <w:t xml:space="preserve">Bon Mot causes you, Target, and any other nearby creatures to enter Encounter Mode. In a social setting, even though it inflicts psychological damage, the Bon Mot is not considered by anyone other than Target to be a hostile action, so a violent response by Target may be seen as an illegal escalation. In some social situations, Target could legally demand a duel or attack you if violence is an acceptable response. If Target attacks you, you can use Bon Mot as a Free Action each turn until Target hits you for damage. </w:t>
      </w:r>
    </w:p>
    <w:p w14:paraId="5DB4CF56" w14:textId="77777777" w:rsidR="000831F0" w:rsidRDefault="000831F0" w:rsidP="00B42EC3">
      <w:pPr>
        <w:pStyle w:val="BodyText"/>
      </w:pPr>
      <w:r>
        <w:tab/>
        <w:t xml:space="preserve">Fanciful Result (60+): As Impossible Result, but if you have Impossible Proficiency your Bon Mot is a Fanciful Social Attack. </w:t>
      </w:r>
    </w:p>
    <w:p w14:paraId="7C830DE6" w14:textId="77777777" w:rsidR="000831F0" w:rsidRDefault="000831F0" w:rsidP="00B42EC3">
      <w:pPr>
        <w:pStyle w:val="BodyText"/>
      </w:pPr>
      <w:r>
        <w:tab/>
        <w:t>Impossible Result (50-59): As Major Result, but if you have Impossible Proficiency</w:t>
      </w:r>
      <w:r w:rsidRPr="00DF7FC9">
        <w:t xml:space="preserve"> </w:t>
      </w:r>
      <w:r>
        <w:t>your Bon Mot is an Impossible Social Attack.</w:t>
      </w:r>
    </w:p>
    <w:p w14:paraId="4AB933D4" w14:textId="77777777" w:rsidR="000831F0" w:rsidRDefault="000831F0" w:rsidP="00B42EC3">
      <w:pPr>
        <w:pStyle w:val="BodyText"/>
      </w:pPr>
      <w:r>
        <w:tab/>
        <w:t>Major Result (40-49): As Greater Result, but if you have at least Major Proficiency your Bon Mot is a Major Social Attack.</w:t>
      </w:r>
    </w:p>
    <w:p w14:paraId="3E062ED9" w14:textId="77777777" w:rsidR="000831F0" w:rsidRDefault="000831F0" w:rsidP="00B42EC3">
      <w:pPr>
        <w:pStyle w:val="BodyText"/>
      </w:pPr>
      <w:r>
        <w:tab/>
        <w:t>Greater Result (30-39): As Moderate Result, but if you have at least Greater Proficiency your Bon Mot is a Greater Social Attack.</w:t>
      </w:r>
    </w:p>
    <w:p w14:paraId="0E4004B7" w14:textId="77777777" w:rsidR="000831F0" w:rsidRDefault="000831F0" w:rsidP="00B42EC3">
      <w:pPr>
        <w:pStyle w:val="BodyText"/>
      </w:pPr>
      <w:r>
        <w:tab/>
        <w:t>Moderate Result (20-29): As Lesser Result, but if you have at least Moderate Proficiency your Bon Mot is a Moderate Social Attack.</w:t>
      </w:r>
    </w:p>
    <w:p w14:paraId="490197B4" w14:textId="77777777" w:rsidR="000831F0" w:rsidRDefault="000831F0" w:rsidP="00B42EC3">
      <w:pPr>
        <w:pStyle w:val="BodyText"/>
      </w:pPr>
      <w:r>
        <w:tab/>
        <w:t xml:space="preserve">Lesser Result (10-19): As Minor Result, but your Bon Mot is a Lesser Social Attack. </w:t>
      </w:r>
    </w:p>
    <w:p w14:paraId="5D25A935" w14:textId="77777777" w:rsidR="000831F0" w:rsidRDefault="000831F0" w:rsidP="00B42EC3">
      <w:pPr>
        <w:pStyle w:val="BodyText"/>
      </w:pPr>
      <w:r>
        <w:tab/>
        <w:t xml:space="preserve">Minor Result (0-9): As Trivial Result, but your Bon Mot is a Minor Social Attack. </w:t>
      </w:r>
    </w:p>
    <w:p w14:paraId="08D947C6" w14:textId="77777777" w:rsidR="000831F0" w:rsidRDefault="000831F0" w:rsidP="00B42EC3">
      <w:pPr>
        <w:pStyle w:val="BodyText"/>
      </w:pPr>
      <w:r>
        <w:tab/>
        <w:t xml:space="preserve">Trivial Result (-1 or less): Your Bon Mot is a Trivial Social Attack. If Target is reduced to 0 ep, e gains a Suggestion to “only take actions designed to reduce embarrassment or save face;” depending on Target’s personality, this can include ignoring all others to attack you socially or physically. If Target has the Rage feat (or an equivalent), </w:t>
      </w:r>
      <w:proofErr w:type="spellStart"/>
      <w:r>
        <w:t>e</w:t>
      </w:r>
      <w:proofErr w:type="spellEnd"/>
      <w:r>
        <w:t xml:space="preserve"> will almost always Rage. Bon Mot cannot cause neural damage, even if you use it after Target has 0 ep. A Suggestion cannot cause Target to act against its Alignment or loved ones, but it is possible to fluster Target into taking an action that would cause Target to be seen as having a different Alignment than </w:t>
      </w:r>
      <w:proofErr w:type="spellStart"/>
      <w:r>
        <w:t>e</w:t>
      </w:r>
      <w:proofErr w:type="spellEnd"/>
      <w:r>
        <w:t xml:space="preserve"> </w:t>
      </w:r>
      <w:proofErr w:type="gramStart"/>
      <w:r>
        <w:t>actually has</w:t>
      </w:r>
      <w:proofErr w:type="gramEnd"/>
      <w:r>
        <w:t xml:space="preserve"> (“apparent Alignment”).</w:t>
      </w:r>
      <w:r w:rsidRPr="00393246">
        <w:t xml:space="preserve"> </w:t>
      </w:r>
      <w:r>
        <w:t xml:space="preserve">A Bon Mot can also be used on an ally to Counteract some other Suggestion as a verbal “slap across the face,” which would counteract a Suggestion if your Result </w:t>
      </w:r>
      <w:proofErr w:type="gramStart"/>
      <w:r>
        <w:t>is</w:t>
      </w:r>
      <w:proofErr w:type="gramEnd"/>
      <w:r>
        <w:t xml:space="preserve"> at least equal to the degree of the Suggestion.</w:t>
      </w:r>
    </w:p>
    <w:p w14:paraId="12A33187" w14:textId="77777777" w:rsidR="000831F0" w:rsidRDefault="000831F0" w:rsidP="00B42EC3">
      <w:pPr>
        <w:pStyle w:val="BodyText"/>
      </w:pPr>
      <w:r>
        <w:tab/>
        <w:t xml:space="preserve">Effect: Bon Mot Result, reduced by Determination (Mettle) of Target: +1 for Trivial Determination, -1 for Lesser Determination, -2 for Moderate Determination, …, -6 for Fanciful Determination. Reduce by an additional -1 if Target cannot understand what you are saying. Reduce by an additional up to -6 depending upon the susceptibility of Target to your Bon Mot (though this can be ameliorated or even reversed to as high as +3 with proactive information gathering activities). Bon Mot inflicts Effect x Empathy Psychological (ep) damage +1d10 damage if you have Impossible Proficiency with Empathy. The Effect is only applicable the first time you use Bon Mot; for second and subsequent uses of Bon Mot against Target, you inflict psychological damage equal to 2 x Effect (or 1 if Effect is 0). If Effect is -1, Target is immune to your Bon Mot until the end of the encounter. If Effect is -2, Target is immune to your Bon Mot until circumstances change. </w:t>
      </w:r>
    </w:p>
    <w:p w14:paraId="19AFBD2B" w14:textId="77777777" w:rsidR="000831F0" w:rsidRDefault="000831F0" w:rsidP="00B42EC3">
      <w:pPr>
        <w:pStyle w:val="BodyText"/>
      </w:pPr>
      <w:r>
        <w:tab/>
        <w:t xml:space="preserve">Until the end of the encounter, a successful Counteract test is required to heal ep for or grant Temporary ep to Target with a spell or effect if Target was reduced to 0 ep by the Bon Mot or would have taken psychological damage from the Bon Mot if already at 0 ep. </w:t>
      </w:r>
    </w:p>
    <w:p w14:paraId="05F8EC26" w14:textId="77777777" w:rsidR="000831F0" w:rsidRPr="003E4C9D" w:rsidRDefault="000831F0" w:rsidP="00B42EC3">
      <w:pPr>
        <w:pStyle w:val="BodyText"/>
      </w:pPr>
    </w:p>
    <w:p w14:paraId="398812E5" w14:textId="77777777" w:rsidR="000831F0" w:rsidRDefault="000831F0" w:rsidP="00B42EC3">
      <w:pPr>
        <w:pStyle w:val="BodyText"/>
      </w:pPr>
      <w:r>
        <w:rPr>
          <w:b/>
          <w:bCs/>
          <w:i/>
          <w:iCs/>
        </w:rPr>
        <w:tab/>
        <w:t>Engage in Conversation</w:t>
      </w:r>
      <w:r w:rsidRPr="003E4C9D">
        <w:t xml:space="preserve"> (</w:t>
      </w:r>
      <w:r>
        <w:t xml:space="preserve">Lesser Concentrate Action, </w:t>
      </w:r>
      <w:r w:rsidRPr="003E4C9D">
        <w:t>Auditory</w:t>
      </w:r>
      <w:r>
        <w:t>,</w:t>
      </w:r>
      <w:r w:rsidRPr="003E4C9D">
        <w:t xml:space="preserve"> Linguistic</w:t>
      </w:r>
      <w:r>
        <w:t>,</w:t>
      </w:r>
      <w:r w:rsidRPr="003E4C9D">
        <w:t xml:space="preserve"> Mental</w:t>
      </w:r>
      <w:r>
        <w:t>, Social Attack</w:t>
      </w:r>
      <w:r w:rsidRPr="003E4C9D">
        <w:t xml:space="preserve">) </w:t>
      </w:r>
      <w:r>
        <w:t xml:space="preserve">Engage in Conversation is a social “attack,” but is rarely interpreted as a hostile action unless you are speaking when it is forbidden. You can engage in conversation with hostile creatures, which may cause them to pause in their efforts to kill you, though hostilities will likely eventually resume when they tire of the conversation; this is entirely dependent on the nature of the hostile creature. You can also use this skill to subtly cut between someone you don’t want influencing Target by inflicting temporary ep damage on Target (the victim), which interrupts ongoing efforts such as Make an Impression. </w:t>
      </w:r>
    </w:p>
    <w:p w14:paraId="3449B1A9" w14:textId="77777777" w:rsidR="000831F0" w:rsidRDefault="000831F0" w:rsidP="00B42EC3">
      <w:pPr>
        <w:pStyle w:val="BodyText"/>
      </w:pPr>
      <w:r>
        <w:tab/>
        <w:t>Engage in Conversation causes you, Target, and any other nearby creatures to enter Encounter Mode.</w:t>
      </w:r>
      <w:r w:rsidRPr="000C21E4">
        <w:t xml:space="preserve"> </w:t>
      </w:r>
      <w:r>
        <w:t xml:space="preserve">Temporary ep damage is recovered at the start of Target’s turn unless they welcome your efforts or you confuse them sufficiently that they don’t know how to break away (e.g., if you are disguised as someone Target would be </w:t>
      </w:r>
      <w:proofErr w:type="spellStart"/>
      <w:r>
        <w:t>loathe</w:t>
      </w:r>
      <w:proofErr w:type="spellEnd"/>
      <w:r>
        <w:t xml:space="preserve"> to ignore). It is very difficult to succeed on an effort that inflicts temporary ep damage unless target is at least somewhat amenable or susceptible to your efforts. If the Encounter turns violent, Target recovers all Temporary ep damage immediately. </w:t>
      </w:r>
    </w:p>
    <w:p w14:paraId="0A316B67" w14:textId="77777777" w:rsidR="000831F0" w:rsidRDefault="000831F0" w:rsidP="00B42EC3">
      <w:pPr>
        <w:pStyle w:val="BodyText"/>
      </w:pPr>
      <w:r>
        <w:tab/>
        <w:t xml:space="preserve">Trivial Result (-1 or less): Your Engage in Conversation inflicts no temporary ep damage and Target is immune to your Engage in Conversation until circumstances change, but at least until the end of the encounter. </w:t>
      </w:r>
    </w:p>
    <w:p w14:paraId="24F1FB14" w14:textId="77777777" w:rsidR="000831F0" w:rsidRDefault="000831F0" w:rsidP="00B42EC3">
      <w:pPr>
        <w:pStyle w:val="BodyText"/>
      </w:pPr>
      <w:r>
        <w:tab/>
        <w:t xml:space="preserve">Fanciful Result (60+): As Impossible Result, but if you have Impossible Proficiency your Engage in Conversation is a Fanciful Social Attack. </w:t>
      </w:r>
    </w:p>
    <w:p w14:paraId="7239EBA1" w14:textId="77777777" w:rsidR="000831F0" w:rsidRDefault="000831F0" w:rsidP="00B42EC3">
      <w:pPr>
        <w:pStyle w:val="BodyText"/>
      </w:pPr>
      <w:r>
        <w:tab/>
        <w:t>Impossible Result (50-59): As Major Result, but if you have Impossible Proficiency</w:t>
      </w:r>
      <w:r w:rsidRPr="00DF7FC9">
        <w:t xml:space="preserve"> </w:t>
      </w:r>
      <w:r>
        <w:t>your Engage in Conversation is an Impossible Social Attack.</w:t>
      </w:r>
    </w:p>
    <w:p w14:paraId="331176A0" w14:textId="77777777" w:rsidR="000831F0" w:rsidRDefault="000831F0" w:rsidP="00B42EC3">
      <w:pPr>
        <w:pStyle w:val="BodyText"/>
      </w:pPr>
      <w:r>
        <w:tab/>
        <w:t>Major Result (40-49): As Greater Result, but if you have at least Major Proficiency your Engage in Conversation is a Major Social Attack.</w:t>
      </w:r>
    </w:p>
    <w:p w14:paraId="4000AAC5" w14:textId="77777777" w:rsidR="000831F0" w:rsidRDefault="000831F0" w:rsidP="00B42EC3">
      <w:pPr>
        <w:pStyle w:val="BodyText"/>
      </w:pPr>
      <w:r>
        <w:tab/>
        <w:t>Greater Result (30-39): As Moderate Result, but if you have at least Greater Proficiency your Engage in Conversation is a Greater Social Attack.</w:t>
      </w:r>
    </w:p>
    <w:p w14:paraId="74A42ED1" w14:textId="77777777" w:rsidR="000831F0" w:rsidRDefault="000831F0" w:rsidP="00B42EC3">
      <w:pPr>
        <w:pStyle w:val="BodyText"/>
      </w:pPr>
      <w:r>
        <w:tab/>
        <w:t>Moderate Result (20-29): As Lesser Result, but if you have at least Moderate Proficiency your Engage in Conversation is a Moderate Social Attack.</w:t>
      </w:r>
    </w:p>
    <w:p w14:paraId="59A4ED4D" w14:textId="77777777" w:rsidR="000831F0" w:rsidRDefault="000831F0" w:rsidP="00B42EC3">
      <w:pPr>
        <w:pStyle w:val="BodyText"/>
      </w:pPr>
      <w:r>
        <w:tab/>
        <w:t xml:space="preserve">Lesser Result (10-19): As Minor Result, but your Engage in Conversation is a Lesser Social Attack. </w:t>
      </w:r>
    </w:p>
    <w:p w14:paraId="27309A09" w14:textId="77777777" w:rsidR="000831F0" w:rsidRDefault="000831F0" w:rsidP="00B42EC3">
      <w:pPr>
        <w:pStyle w:val="BodyText"/>
      </w:pPr>
      <w:r>
        <w:tab/>
        <w:t xml:space="preserve">Minor Result (0-9): As Trivial Result, but your Engage in Conversation is a Minor Social Attack. A Minor Result is sufficient to cause Target to engage in conversation with you even if the social attack is unsuccessful, if they would be so inclined, though the better the Result, the higher the probability Target will find it enjoyable to do so. </w:t>
      </w:r>
    </w:p>
    <w:p w14:paraId="0E9216CD" w14:textId="77777777" w:rsidR="000831F0" w:rsidRDefault="000831F0" w:rsidP="00B42EC3">
      <w:pPr>
        <w:pStyle w:val="BodyText"/>
      </w:pPr>
      <w:r>
        <w:tab/>
        <w:t xml:space="preserve">Trivial Result (-1 or less): Your Engage in Conversation is a Trivial Social Attack. If Target is reduced to 0 ep, e gains a Suggestion to “pay attention to you.” Engage in Conversation cannot cause </w:t>
      </w:r>
      <w:proofErr w:type="gramStart"/>
      <w:r>
        <w:t>Psychological</w:t>
      </w:r>
      <w:proofErr w:type="gramEnd"/>
      <w:r>
        <w:t xml:space="preserve"> damage, even if you use it after Target has 0 ep. </w:t>
      </w:r>
    </w:p>
    <w:p w14:paraId="15816D8C" w14:textId="77777777" w:rsidR="000831F0" w:rsidRDefault="000831F0" w:rsidP="00B42EC3">
      <w:pPr>
        <w:pStyle w:val="BodyText"/>
      </w:pPr>
      <w:r>
        <w:tab/>
        <w:t xml:space="preserve">Effect: Engage in Conversation Result, reduced by Empathy (Psychology) of Target: +1 for Trivial Empathy, -1 for Lesser Empathy, -2 for Moderate Empathy, …, -6 for Fanciful Empathy. Reduce by an additional -1 if Target cannot understand what you are saying. Reduce by an additional up to -6 depending upon the susceptibility of Target to engage in conversation, which can be a combination of Target’s propensity to engage in conversation, current duties, and propensity to engage in conversation with someone such as you. Bon Mot inflicts Effect x Diplomacy Temporary (ep) damage +1d10 damage if you have Impossible Proficiency with Diplomacy. The Effect is only applicable the first time you use Engage in Conversation; for second and subsequent uses of Engage in Conversation against Target, </w:t>
      </w:r>
      <w:r>
        <w:lastRenderedPageBreak/>
        <w:t xml:space="preserve">you inflict temporary ep damage equal to 2 x Effect (or 1 if Effect is 0). If Effect is -1, Target is immune to your Engage in Conversation until the end of the encounter. If Effect is -2, Target is immune to your Engage in Conversation until circumstances change. </w:t>
      </w:r>
    </w:p>
    <w:p w14:paraId="21545ABE" w14:textId="77777777" w:rsidR="000831F0" w:rsidRDefault="000831F0" w:rsidP="00B42EC3">
      <w:pPr>
        <w:pStyle w:val="BodyText"/>
      </w:pPr>
      <w:r>
        <w:tab/>
        <w:t xml:space="preserve">If you would inflict temporary ep damage on the victim of a creature engaged in a social attack (such as Coerce, Engage in Conversation, Handle Creature, Intimidating Glare, or Make an Impression), the victim has at least 1 ep, and the victim would like to get away, the victim takes no temporary ep damage from you attempt and tries to slip away; you may need to get in the way in some instances, which could result in some hostility. </w:t>
      </w:r>
    </w:p>
    <w:p w14:paraId="3C29FE6B" w14:textId="77777777" w:rsidR="000831F0" w:rsidRPr="003E4C9D" w:rsidRDefault="000831F0" w:rsidP="00B42EC3">
      <w:pPr>
        <w:pStyle w:val="BodyText"/>
      </w:pPr>
    </w:p>
    <w:p w14:paraId="32122F15" w14:textId="77777777" w:rsidR="000831F0" w:rsidRDefault="000831F0" w:rsidP="00B42EC3">
      <w:pPr>
        <w:pStyle w:val="BodyText"/>
      </w:pPr>
      <w:r>
        <w:rPr>
          <w:b/>
          <w:bCs/>
          <w:i/>
          <w:iCs/>
        </w:rPr>
        <w:tab/>
        <w:t>Gather Information</w:t>
      </w:r>
      <w:r w:rsidRPr="003E4C9D">
        <w:t xml:space="preserve"> </w:t>
      </w:r>
      <w:r>
        <w:t xml:space="preserve">You can use Diplomacy to Gather Information and is the most reliable technique for doing so. Gather Information gains the </w:t>
      </w:r>
      <w:proofErr w:type="gramStart"/>
      <w:r>
        <w:t>Social</w:t>
      </w:r>
      <w:proofErr w:type="gramEnd"/>
      <w:r>
        <w:t xml:space="preserve"> trait when attempted with Diplomacy. Gather Information provides information, but you may need a Recall Knowledge test to fully understand what you learn. </w:t>
      </w:r>
    </w:p>
    <w:p w14:paraId="7EA4F4CB" w14:textId="77777777" w:rsidR="000831F0" w:rsidRPr="003E4C9D" w:rsidRDefault="000831F0" w:rsidP="00B42EC3">
      <w:pPr>
        <w:pStyle w:val="BodyText"/>
      </w:pPr>
    </w:p>
    <w:p w14:paraId="19500A7B" w14:textId="77777777" w:rsidR="000831F0" w:rsidRDefault="000831F0" w:rsidP="00B42EC3">
      <w:pPr>
        <w:pStyle w:val="BodyText"/>
      </w:pPr>
      <w:r>
        <w:rPr>
          <w:b/>
          <w:bCs/>
          <w:i/>
          <w:iCs/>
        </w:rPr>
        <w:tab/>
      </w:r>
      <w:r w:rsidRPr="003E4C9D">
        <w:rPr>
          <w:b/>
          <w:bCs/>
          <w:i/>
          <w:iCs/>
        </w:rPr>
        <w:t>Make an Impression</w:t>
      </w:r>
      <w:r w:rsidRPr="003E4C9D">
        <w:t xml:space="preserve"> (</w:t>
      </w:r>
      <w:r>
        <w:t xml:space="preserve">Concentrate Action, </w:t>
      </w:r>
      <w:r w:rsidRPr="003E4C9D">
        <w:t>Auditory</w:t>
      </w:r>
      <w:r>
        <w:t>,</w:t>
      </w:r>
      <w:r w:rsidRPr="003E4C9D">
        <w:t xml:space="preserve"> Linguistic</w:t>
      </w:r>
      <w:r>
        <w:t>,</w:t>
      </w:r>
      <w:r w:rsidRPr="003E4C9D">
        <w:t xml:space="preserve"> Mental</w:t>
      </w:r>
      <w:r>
        <w:t>, Social Attack</w:t>
      </w:r>
      <w:r w:rsidRPr="003E4C9D">
        <w:t xml:space="preserve">) </w:t>
      </w:r>
      <w:r>
        <w:t>Make an Impression is a social “attack,” but will not be seen as an offensive action unless you are speaking out of turn. Attempt a Diplomacy test to make an impression when you first encounter a creature</w:t>
      </w:r>
      <w:r w:rsidRPr="003E4C9D">
        <w:t>.</w:t>
      </w:r>
      <w:r>
        <w:t xml:space="preserve"> Subsequent attempts cannot be used to improve the Result above its original </w:t>
      </w:r>
      <w:proofErr w:type="gramStart"/>
      <w:r>
        <w:t>value, but</w:t>
      </w:r>
      <w:proofErr w:type="gramEnd"/>
      <w:r>
        <w:t xml:space="preserve"> can reduce previous Results. </w:t>
      </w:r>
    </w:p>
    <w:p w14:paraId="2EAED88B" w14:textId="77777777" w:rsidR="000831F0" w:rsidRDefault="000831F0" w:rsidP="00B42EC3">
      <w:pPr>
        <w:pStyle w:val="BodyText"/>
      </w:pPr>
      <w:r>
        <w:tab/>
        <w:t xml:space="preserve">Make an Impression causes you, Target, and any other nearby creatures to enter Encounter Mode. </w:t>
      </w:r>
      <w:proofErr w:type="gramStart"/>
      <w:r>
        <w:t>The vast majority of</w:t>
      </w:r>
      <w:proofErr w:type="gramEnd"/>
      <w:r>
        <w:t xml:space="preserve"> NPCs are indifferent, but they can still be nice. NPC attitude steps are nemesis (-3), </w:t>
      </w:r>
      <w:r w:rsidRPr="009956D6">
        <w:t>hostile</w:t>
      </w:r>
      <w:r>
        <w:t xml:space="preserve"> (-2)</w:t>
      </w:r>
      <w:r w:rsidRPr="009956D6">
        <w:t xml:space="preserve">, </w:t>
      </w:r>
      <w:r>
        <w:t>antagonistic (-1)</w:t>
      </w:r>
      <w:r w:rsidRPr="009956D6">
        <w:t>, indifferent</w:t>
      </w:r>
      <w:r>
        <w:t xml:space="preserve"> (0)</w:t>
      </w:r>
      <w:r w:rsidRPr="009956D6">
        <w:t xml:space="preserve">, </w:t>
      </w:r>
      <w:r>
        <w:t>sympathetic (1)</w:t>
      </w:r>
      <w:r w:rsidRPr="009956D6">
        <w:t xml:space="preserve">, </w:t>
      </w:r>
      <w:r>
        <w:t xml:space="preserve">dependable (2), and loyal (3). The steps generally correspond to someone who dedicates themselves to harming/helping you (-3/3), someone who will put their safety on the line to harm/help (-2/2), someone who roots against/for you (-1/1), and indifferent (0). </w:t>
      </w:r>
    </w:p>
    <w:p w14:paraId="04B60765" w14:textId="77777777" w:rsidR="000831F0" w:rsidRDefault="000831F0" w:rsidP="00B42EC3">
      <w:pPr>
        <w:pStyle w:val="BodyText"/>
      </w:pPr>
      <w:r>
        <w:tab/>
        <w:t>Fanciful Result (60+): As Impossible Result, but if you have Impossible Proficiency, you can</w:t>
      </w:r>
      <w:r w:rsidRPr="005618CE">
        <w:t xml:space="preserve"> </w:t>
      </w:r>
      <w:r>
        <w:t xml:space="preserve">permanently increase Attitude to Loyal </w:t>
      </w:r>
      <w:proofErr w:type="gramStart"/>
      <w:r>
        <w:t>as long as</w:t>
      </w:r>
      <w:proofErr w:type="gramEnd"/>
      <w:r>
        <w:t xml:space="preserve"> Target is psychologically capable of absolute loyalty, or the highest Attitude Target is psychologically capable of having. </w:t>
      </w:r>
    </w:p>
    <w:p w14:paraId="56465853" w14:textId="77777777" w:rsidR="000831F0" w:rsidRDefault="000831F0" w:rsidP="00B42EC3">
      <w:pPr>
        <w:pStyle w:val="BodyText"/>
      </w:pPr>
      <w:r>
        <w:tab/>
        <w:t>Impossible Result (50-59): As Major Result, but if you have Impossible Proficiency, you can</w:t>
      </w:r>
      <w:r w:rsidRPr="005618CE">
        <w:t xml:space="preserve"> </w:t>
      </w:r>
      <w:r>
        <w:t xml:space="preserve">permanently increase Attitude to Dependable </w:t>
      </w:r>
      <w:proofErr w:type="gramStart"/>
      <w:r>
        <w:t>as long as</w:t>
      </w:r>
      <w:proofErr w:type="gramEnd"/>
      <w:r>
        <w:t xml:space="preserve"> Target is psychologically capable of such loyalty, or the highest Attitude Target is psychologically capable of having. </w:t>
      </w:r>
    </w:p>
    <w:p w14:paraId="63B74F8D" w14:textId="77777777" w:rsidR="000831F0" w:rsidRDefault="000831F0" w:rsidP="00B42EC3">
      <w:pPr>
        <w:pStyle w:val="BodyText"/>
      </w:pPr>
      <w:r>
        <w:tab/>
        <w:t>Major Result (40-49): As Greater Result, plus if you have at least Major Proficiency, you can</w:t>
      </w:r>
      <w:r w:rsidRPr="005618CE">
        <w:t xml:space="preserve"> </w:t>
      </w:r>
      <w:r>
        <w:t xml:space="preserve">permanently increase Attitude to Sympathetic </w:t>
      </w:r>
      <w:proofErr w:type="gramStart"/>
      <w:r>
        <w:t>as long as</w:t>
      </w:r>
      <w:proofErr w:type="gramEnd"/>
      <w:r>
        <w:t xml:space="preserve"> Target is psychologically capable of such loyalty, or the highest Attitude Target is psychologically capable of having. </w:t>
      </w:r>
    </w:p>
    <w:p w14:paraId="0A73C78A" w14:textId="77777777" w:rsidR="000831F0" w:rsidRDefault="000831F0" w:rsidP="00B42EC3">
      <w:pPr>
        <w:pStyle w:val="BodyText"/>
      </w:pPr>
      <w:r>
        <w:tab/>
        <w:t xml:space="preserve">Greater Result (30-39): As Moderate Result, plus if you have at least Greater Proficiency, you can permanently increase Attitude by 1 degree </w:t>
      </w:r>
      <w:proofErr w:type="gramStart"/>
      <w:r>
        <w:t>as long as</w:t>
      </w:r>
      <w:proofErr w:type="gramEnd"/>
      <w:r>
        <w:t xml:space="preserve"> Target is psychologically capable of such an attitude. </w:t>
      </w:r>
    </w:p>
    <w:p w14:paraId="16BAC184" w14:textId="77777777" w:rsidR="000831F0" w:rsidRDefault="000831F0" w:rsidP="00B42EC3">
      <w:pPr>
        <w:pStyle w:val="BodyText"/>
      </w:pPr>
      <w:r>
        <w:tab/>
        <w:t xml:space="preserve">Moderate Result (20-29): As Lesser Result, but if you have at least Moderate Proficiency, you can temporarily increase Attitude by 2 degrees </w:t>
      </w:r>
      <w:proofErr w:type="gramStart"/>
      <w:r>
        <w:t>as long as</w:t>
      </w:r>
      <w:proofErr w:type="gramEnd"/>
      <w:r>
        <w:t xml:space="preserve"> Target is psychologically capable of such an attitude, but it eventually wears off. </w:t>
      </w:r>
    </w:p>
    <w:p w14:paraId="159EAA44" w14:textId="77777777" w:rsidR="000831F0" w:rsidRDefault="000831F0" w:rsidP="00B42EC3">
      <w:pPr>
        <w:pStyle w:val="BodyText"/>
      </w:pPr>
      <w:r>
        <w:tab/>
        <w:t xml:space="preserve">Lesser Result (10-19): You can temporarily increase Attitude by 1 degree </w:t>
      </w:r>
      <w:proofErr w:type="gramStart"/>
      <w:r>
        <w:t>as long as</w:t>
      </w:r>
      <w:proofErr w:type="gramEnd"/>
      <w:r>
        <w:t xml:space="preserve"> Target is psychologically capable of such an attitude, but it eventually wears off. </w:t>
      </w:r>
    </w:p>
    <w:p w14:paraId="02F6A6DB" w14:textId="77777777" w:rsidR="000831F0" w:rsidRDefault="000831F0" w:rsidP="00B42EC3">
      <w:pPr>
        <w:pStyle w:val="BodyText"/>
      </w:pPr>
      <w:r>
        <w:tab/>
        <w:t xml:space="preserve">Minor Result (0-9): You fail to improve Target’s Attitude. </w:t>
      </w:r>
    </w:p>
    <w:p w14:paraId="4B6BE338" w14:textId="77777777" w:rsidR="000831F0" w:rsidRDefault="000831F0" w:rsidP="00B42EC3">
      <w:pPr>
        <w:pStyle w:val="BodyText"/>
      </w:pPr>
      <w:r>
        <w:tab/>
        <w:t xml:space="preserve">Trivial Result (-1 or less): Your attempt angers Target; Temporarily decrease Attitude by 1 degree or, if Target is predisposed to it, permanently decrease Attitude by 1 degree. </w:t>
      </w:r>
    </w:p>
    <w:p w14:paraId="04F8B603" w14:textId="77777777" w:rsidR="000831F0" w:rsidRDefault="000831F0" w:rsidP="00B42EC3">
      <w:pPr>
        <w:pStyle w:val="BodyText"/>
      </w:pPr>
      <w:r>
        <w:tab/>
        <w:t xml:space="preserve">In combat, for the purposes of assessing targets of spells, you can use the following tables to determine whether a spell you cast would treat a creature as “an ally” or as “an enemy.” Use the Result for the creature’s attitude toward you or your attitude toward them, whichever you prefer. (PCs and their Familiars and companions are always considered allies.) These tables are only applicable for lethal hp damage and neural ep damage; you can treat anyone as an enemy if you want to inflict nonlethal or psychological damage. If you are Good, you will generally treat anyone you know to be Evil as a Nemesis and may or may not be Hostile to anyone who appears to be Evil (or who threatens to cause </w:t>
      </w:r>
      <w:proofErr w:type="gramStart"/>
      <w:r>
        <w:t>more Evil</w:t>
      </w:r>
      <w:proofErr w:type="gramEnd"/>
      <w:r>
        <w:t xml:space="preserve"> then they are “worth”), depending on your confidence and predisposition. </w:t>
      </w:r>
    </w:p>
    <w:tbl>
      <w:tblPr>
        <w:tblStyle w:val="TableGrid"/>
        <w:tblW w:w="0" w:type="auto"/>
        <w:tblInd w:w="108" w:type="dxa"/>
        <w:tblLook w:val="04A0" w:firstRow="1" w:lastRow="0" w:firstColumn="1" w:lastColumn="0" w:noHBand="0" w:noVBand="1"/>
      </w:tblPr>
      <w:tblGrid>
        <w:gridCol w:w="928"/>
        <w:gridCol w:w="5184"/>
        <w:gridCol w:w="4608"/>
      </w:tblGrid>
      <w:tr w:rsidR="000831F0" w14:paraId="23139261" w14:textId="77777777">
        <w:tc>
          <w:tcPr>
            <w:tcW w:w="928" w:type="dxa"/>
          </w:tcPr>
          <w:p w14:paraId="546B5353" w14:textId="77777777" w:rsidR="000831F0" w:rsidRDefault="000831F0" w:rsidP="00B42EC3">
            <w:pPr>
              <w:pStyle w:val="BodyText"/>
            </w:pPr>
            <w:r>
              <w:t>Alignment</w:t>
            </w:r>
          </w:p>
        </w:tc>
        <w:tc>
          <w:tcPr>
            <w:tcW w:w="5184" w:type="dxa"/>
          </w:tcPr>
          <w:p w14:paraId="346886DF" w14:textId="77777777" w:rsidR="000831F0" w:rsidRDefault="000831F0" w:rsidP="00B42EC3">
            <w:pPr>
              <w:pStyle w:val="BodyText"/>
            </w:pPr>
            <w:r>
              <w:t>Enemy Attitude toward you (if known) or your Attitude toward Enemy</w:t>
            </w:r>
          </w:p>
        </w:tc>
        <w:tc>
          <w:tcPr>
            <w:tcW w:w="4608" w:type="dxa"/>
          </w:tcPr>
          <w:p w14:paraId="290AEC2F" w14:textId="77777777" w:rsidR="000831F0" w:rsidRDefault="000831F0" w:rsidP="00B42EC3">
            <w:pPr>
              <w:pStyle w:val="BodyText"/>
            </w:pPr>
            <w:r>
              <w:t>Ally Attitude (if known) or your Attitude toward Ally</w:t>
            </w:r>
          </w:p>
        </w:tc>
      </w:tr>
      <w:tr w:rsidR="000831F0" w14:paraId="25759E4E" w14:textId="77777777">
        <w:tc>
          <w:tcPr>
            <w:tcW w:w="928" w:type="dxa"/>
          </w:tcPr>
          <w:p w14:paraId="40E35BC5" w14:textId="77777777" w:rsidR="000831F0" w:rsidRDefault="000831F0" w:rsidP="00B42EC3">
            <w:pPr>
              <w:pStyle w:val="BodyText"/>
            </w:pPr>
            <w:r>
              <w:t>Good</w:t>
            </w:r>
          </w:p>
        </w:tc>
        <w:tc>
          <w:tcPr>
            <w:tcW w:w="5184" w:type="dxa"/>
          </w:tcPr>
          <w:p w14:paraId="6D4467CF" w14:textId="77777777" w:rsidR="000831F0" w:rsidRDefault="000831F0" w:rsidP="00B42EC3">
            <w:pPr>
              <w:pStyle w:val="BodyText"/>
            </w:pPr>
            <w:r>
              <w:t>Nemesis or Hostile</w:t>
            </w:r>
          </w:p>
        </w:tc>
        <w:tc>
          <w:tcPr>
            <w:tcW w:w="4608" w:type="dxa"/>
          </w:tcPr>
          <w:p w14:paraId="744F68D5" w14:textId="77777777" w:rsidR="000831F0" w:rsidRDefault="000831F0" w:rsidP="00B42EC3">
            <w:pPr>
              <w:pStyle w:val="BodyText"/>
            </w:pPr>
            <w:r>
              <w:t>Antagonistic, Indifferent, Sympathetic, Dependable, or Loyal</w:t>
            </w:r>
          </w:p>
        </w:tc>
      </w:tr>
      <w:tr w:rsidR="000831F0" w14:paraId="6EAA41BF" w14:textId="77777777">
        <w:tc>
          <w:tcPr>
            <w:tcW w:w="928" w:type="dxa"/>
          </w:tcPr>
          <w:p w14:paraId="2C46D19B" w14:textId="77777777" w:rsidR="000831F0" w:rsidRDefault="000831F0" w:rsidP="00B42EC3">
            <w:pPr>
              <w:pStyle w:val="BodyText"/>
            </w:pPr>
            <w:r>
              <w:t>(Good)</w:t>
            </w:r>
          </w:p>
        </w:tc>
        <w:tc>
          <w:tcPr>
            <w:tcW w:w="5184" w:type="dxa"/>
          </w:tcPr>
          <w:p w14:paraId="33E3F4C9" w14:textId="77777777" w:rsidR="000831F0" w:rsidRDefault="000831F0" w:rsidP="00B42EC3">
            <w:pPr>
              <w:pStyle w:val="BodyText"/>
            </w:pPr>
            <w:r>
              <w:t>Nemesis or Hostile</w:t>
            </w:r>
          </w:p>
        </w:tc>
        <w:tc>
          <w:tcPr>
            <w:tcW w:w="4608" w:type="dxa"/>
          </w:tcPr>
          <w:p w14:paraId="4B3295D1" w14:textId="77777777" w:rsidR="000831F0" w:rsidRDefault="000831F0" w:rsidP="00B42EC3">
            <w:pPr>
              <w:pStyle w:val="BodyText"/>
            </w:pPr>
            <w:r>
              <w:t>Indifferent, Sympathetic, Dependable, or Loyal</w:t>
            </w:r>
          </w:p>
        </w:tc>
      </w:tr>
      <w:tr w:rsidR="000831F0" w14:paraId="78AA955C" w14:textId="77777777">
        <w:tc>
          <w:tcPr>
            <w:tcW w:w="928" w:type="dxa"/>
          </w:tcPr>
          <w:p w14:paraId="14A93FE4" w14:textId="77777777" w:rsidR="000831F0" w:rsidRDefault="000831F0" w:rsidP="00B42EC3">
            <w:pPr>
              <w:pStyle w:val="BodyText"/>
            </w:pPr>
            <w:r>
              <w:t>Neutral</w:t>
            </w:r>
          </w:p>
        </w:tc>
        <w:tc>
          <w:tcPr>
            <w:tcW w:w="5184" w:type="dxa"/>
          </w:tcPr>
          <w:p w14:paraId="3C04B8EA" w14:textId="77777777" w:rsidR="000831F0" w:rsidRDefault="000831F0" w:rsidP="00B42EC3">
            <w:pPr>
              <w:pStyle w:val="BodyText"/>
            </w:pPr>
            <w:r>
              <w:t>Nemesis or Hostile</w:t>
            </w:r>
          </w:p>
        </w:tc>
        <w:tc>
          <w:tcPr>
            <w:tcW w:w="4608" w:type="dxa"/>
          </w:tcPr>
          <w:p w14:paraId="1C36AD7F" w14:textId="77777777" w:rsidR="000831F0" w:rsidRDefault="000831F0" w:rsidP="00B42EC3">
            <w:pPr>
              <w:pStyle w:val="BodyText"/>
            </w:pPr>
            <w:r>
              <w:t>Sympathetic, Dependable, or Loyal</w:t>
            </w:r>
          </w:p>
        </w:tc>
      </w:tr>
      <w:tr w:rsidR="000831F0" w14:paraId="21CB3791" w14:textId="77777777">
        <w:tc>
          <w:tcPr>
            <w:tcW w:w="928" w:type="dxa"/>
          </w:tcPr>
          <w:p w14:paraId="4330DB6A" w14:textId="77777777" w:rsidR="000831F0" w:rsidRDefault="000831F0" w:rsidP="00B42EC3">
            <w:pPr>
              <w:pStyle w:val="BodyText"/>
            </w:pPr>
            <w:r>
              <w:t>(Evil)</w:t>
            </w:r>
          </w:p>
        </w:tc>
        <w:tc>
          <w:tcPr>
            <w:tcW w:w="5184" w:type="dxa"/>
          </w:tcPr>
          <w:p w14:paraId="445E480D" w14:textId="77777777" w:rsidR="000831F0" w:rsidRDefault="000831F0" w:rsidP="00B42EC3">
            <w:pPr>
              <w:pStyle w:val="BodyText"/>
            </w:pPr>
            <w:r>
              <w:t>Nemesis, Hostile, or Antagonistic</w:t>
            </w:r>
          </w:p>
        </w:tc>
        <w:tc>
          <w:tcPr>
            <w:tcW w:w="4608" w:type="dxa"/>
          </w:tcPr>
          <w:p w14:paraId="6FFEECB1" w14:textId="77777777" w:rsidR="000831F0" w:rsidRDefault="000831F0" w:rsidP="00B42EC3">
            <w:pPr>
              <w:pStyle w:val="BodyText"/>
            </w:pPr>
            <w:r>
              <w:t>Dependable or Loyal</w:t>
            </w:r>
          </w:p>
        </w:tc>
      </w:tr>
      <w:tr w:rsidR="000831F0" w14:paraId="6338FD58" w14:textId="77777777">
        <w:tc>
          <w:tcPr>
            <w:tcW w:w="928" w:type="dxa"/>
          </w:tcPr>
          <w:p w14:paraId="0C1F737F" w14:textId="77777777" w:rsidR="000831F0" w:rsidRDefault="000831F0" w:rsidP="00B42EC3">
            <w:pPr>
              <w:pStyle w:val="BodyText"/>
            </w:pPr>
            <w:r>
              <w:t>Evil</w:t>
            </w:r>
          </w:p>
        </w:tc>
        <w:tc>
          <w:tcPr>
            <w:tcW w:w="5184" w:type="dxa"/>
          </w:tcPr>
          <w:p w14:paraId="2D9E7CFF" w14:textId="77777777" w:rsidR="000831F0" w:rsidRDefault="000831F0" w:rsidP="00B42EC3">
            <w:pPr>
              <w:pStyle w:val="BodyText"/>
            </w:pPr>
            <w:r>
              <w:t>Nemesis, Hostile, Antagonistic, or Indifferent</w:t>
            </w:r>
          </w:p>
        </w:tc>
        <w:tc>
          <w:tcPr>
            <w:tcW w:w="4608" w:type="dxa"/>
          </w:tcPr>
          <w:p w14:paraId="342DFC68" w14:textId="77777777" w:rsidR="000831F0" w:rsidRDefault="000831F0" w:rsidP="00B42EC3">
            <w:pPr>
              <w:pStyle w:val="BodyText"/>
            </w:pPr>
            <w:r>
              <w:t>Loyal</w:t>
            </w:r>
          </w:p>
        </w:tc>
      </w:tr>
    </w:tbl>
    <w:p w14:paraId="1C5BF176" w14:textId="77777777" w:rsidR="000831F0" w:rsidRPr="003E4C9D" w:rsidRDefault="000831F0" w:rsidP="000831F0">
      <w:pPr>
        <w:pStyle w:val="Heading3"/>
      </w:pPr>
      <w:bookmarkStart w:id="75" w:name="_Toc130241913"/>
      <w:r>
        <w:t>Empathy</w:t>
      </w:r>
      <w:r w:rsidRPr="003E4C9D">
        <w:t xml:space="preserve"> (</w:t>
      </w:r>
      <w:r>
        <w:t>PER</w:t>
      </w:r>
      <w:r w:rsidRPr="003E4C9D">
        <w:t>)</w:t>
      </w:r>
      <w:bookmarkEnd w:id="75"/>
    </w:p>
    <w:p w14:paraId="0E4B0334" w14:textId="77777777" w:rsidR="000831F0" w:rsidRDefault="000831F0" w:rsidP="00B42EC3">
      <w:pPr>
        <w:pStyle w:val="BodyText"/>
      </w:pPr>
      <w:r>
        <w:t xml:space="preserve">Each time you gain a rating in Empathy, you gain a </w:t>
      </w:r>
      <w:proofErr w:type="gramStart"/>
      <w:r>
        <w:t>Knowledge</w:t>
      </w:r>
      <w:proofErr w:type="gramEnd"/>
      <w:r>
        <w:t xml:space="preserve">, usually a Psychology Knowledge. </w:t>
      </w:r>
    </w:p>
    <w:p w14:paraId="6EC6925E" w14:textId="77777777" w:rsidR="000831F0" w:rsidRDefault="000831F0" w:rsidP="00B42EC3">
      <w:pPr>
        <w:pStyle w:val="BodyText"/>
      </w:pPr>
      <w:r>
        <w:rPr>
          <w:b/>
          <w:bCs/>
          <w:i/>
          <w:iCs/>
        </w:rPr>
        <w:tab/>
        <w:t>Anticipate Feint</w:t>
      </w:r>
      <w:r w:rsidRPr="003E4C9D">
        <w:t xml:space="preserve"> (</w:t>
      </w:r>
      <w:r>
        <w:t>Reaction</w:t>
      </w:r>
      <w:r w:rsidRPr="003E4C9D">
        <w:t xml:space="preserve">) </w:t>
      </w:r>
      <w:r>
        <w:t xml:space="preserve">When an attack has the Feint Trait, you can attempt to Defend against it with an Empathy test. </w:t>
      </w:r>
    </w:p>
    <w:p w14:paraId="52EA0DFE" w14:textId="77777777" w:rsidR="000831F0" w:rsidRDefault="000831F0" w:rsidP="00B42EC3">
      <w:pPr>
        <w:pStyle w:val="BodyText"/>
      </w:pPr>
    </w:p>
    <w:p w14:paraId="7827AE33" w14:textId="77777777" w:rsidR="000831F0" w:rsidRDefault="000831F0" w:rsidP="00B42EC3">
      <w:pPr>
        <w:pStyle w:val="BodyText"/>
      </w:pPr>
      <w:r>
        <w:rPr>
          <w:b/>
          <w:bCs/>
          <w:i/>
          <w:iCs/>
        </w:rPr>
        <w:tab/>
        <w:t>Calm Creature</w:t>
      </w:r>
      <w:r w:rsidRPr="003E4C9D">
        <w:t xml:space="preserve"> (</w:t>
      </w:r>
      <w:r>
        <w:t xml:space="preserve">Concentrate </w:t>
      </w:r>
      <w:r w:rsidRPr="003E4C9D">
        <w:t>Action, Auditory</w:t>
      </w:r>
      <w:r>
        <w:t>, Manual, Social Attack</w:t>
      </w:r>
      <w:r w:rsidRPr="003E4C9D">
        <w:t xml:space="preserve">) </w:t>
      </w:r>
      <w:r>
        <w:t xml:space="preserve">Calm Creature is a social “attack” that is unlikely to be perceived as an attack by Witnesses. Calm Creature is governed by an applicable Psychology Knowledge (e.g., Ethology for animals) and can normally only be used on Sentient (and not Sapient) creatures. Against a creature that is trained to attack, Calm Creature can be used to Counteract the Train Creature test of its trainer. You cannot calm a Bonded Creature that perceives you as an Enemy (or whose master perceives you as an Enemy). You have -1 Result if you attempt Calm Creature using only Auditory or only Manual. </w:t>
      </w:r>
    </w:p>
    <w:p w14:paraId="2552CE12" w14:textId="77777777" w:rsidR="000831F0" w:rsidRDefault="000831F0" w:rsidP="00B42EC3">
      <w:pPr>
        <w:pStyle w:val="BodyText"/>
      </w:pPr>
      <w:r>
        <w:tab/>
        <w:t xml:space="preserve">Fanciful Result (60+): Fanciful Social Attack. </w:t>
      </w:r>
    </w:p>
    <w:p w14:paraId="74B83F9C" w14:textId="77777777" w:rsidR="000831F0" w:rsidRDefault="000831F0" w:rsidP="00B42EC3">
      <w:pPr>
        <w:pStyle w:val="BodyText"/>
      </w:pPr>
      <w:r>
        <w:tab/>
        <w:t>Impossible Result (50-59): Impossible Social Attack.</w:t>
      </w:r>
    </w:p>
    <w:p w14:paraId="5B6D30EA" w14:textId="77777777" w:rsidR="000831F0" w:rsidRDefault="000831F0" w:rsidP="00B42EC3">
      <w:pPr>
        <w:pStyle w:val="BodyText"/>
      </w:pPr>
      <w:r>
        <w:tab/>
        <w:t>Major Result (40-49): Major Social Attack.</w:t>
      </w:r>
    </w:p>
    <w:p w14:paraId="06FA7AEC" w14:textId="77777777" w:rsidR="000831F0" w:rsidRDefault="000831F0" w:rsidP="00B42EC3">
      <w:pPr>
        <w:pStyle w:val="BodyText"/>
      </w:pPr>
      <w:r>
        <w:tab/>
        <w:t>Greater Result (30-39): Greater Social Attack.</w:t>
      </w:r>
    </w:p>
    <w:p w14:paraId="524A5127" w14:textId="77777777" w:rsidR="000831F0" w:rsidRDefault="000831F0" w:rsidP="00B42EC3">
      <w:pPr>
        <w:pStyle w:val="BodyText"/>
      </w:pPr>
      <w:r>
        <w:tab/>
        <w:t>Moderate Result (20-29): Moderate Social Attack.</w:t>
      </w:r>
    </w:p>
    <w:p w14:paraId="08181F76" w14:textId="77777777" w:rsidR="000831F0" w:rsidRDefault="000831F0" w:rsidP="00B42EC3">
      <w:pPr>
        <w:pStyle w:val="BodyText"/>
      </w:pPr>
      <w:r>
        <w:tab/>
        <w:t xml:space="preserve">Lesser Result (10-19): Lesser Social Attack. </w:t>
      </w:r>
    </w:p>
    <w:p w14:paraId="207BA0A0" w14:textId="77777777" w:rsidR="000831F0" w:rsidRDefault="000831F0" w:rsidP="00B42EC3">
      <w:pPr>
        <w:pStyle w:val="BodyText"/>
      </w:pPr>
      <w:r>
        <w:tab/>
        <w:t xml:space="preserve">Minor Result (0-9): Minor Social Attack. </w:t>
      </w:r>
    </w:p>
    <w:p w14:paraId="41CDDACA" w14:textId="77777777" w:rsidR="000831F0" w:rsidRDefault="000831F0" w:rsidP="00B42EC3">
      <w:pPr>
        <w:pStyle w:val="BodyText"/>
      </w:pPr>
      <w:r>
        <w:tab/>
        <w:t xml:space="preserve">Trivial Result (-1 or less): Your Calm Creature is a Trivial Social Attack. If Target is reduced to 0 ep, e gains a Suggestion to “don’t harm anyone;” depending on Target’s personality, this can include running way, walking away, or sticking around to see what you do. Calm Creature cannot cause neural damage, even if you use it after Target has 0 ep. Calm Creature can also be used on a sentient companion or Bonded Creature to Counteract some other Suggestion as a verbal “slap across the face,” which would counteract a Suggestion if your Result </w:t>
      </w:r>
      <w:proofErr w:type="gramStart"/>
      <w:r>
        <w:t>is</w:t>
      </w:r>
      <w:proofErr w:type="gramEnd"/>
      <w:r>
        <w:t xml:space="preserve"> at least equal to the degree of the Suggestion.</w:t>
      </w:r>
    </w:p>
    <w:p w14:paraId="114F47DC" w14:textId="77777777" w:rsidR="000831F0" w:rsidRDefault="000831F0" w:rsidP="00B42EC3">
      <w:pPr>
        <w:pStyle w:val="BodyText"/>
      </w:pPr>
      <w:r>
        <w:tab/>
        <w:t xml:space="preserve">Effect: Calm Creature Result, reduced by Determination (Mettle) of Target: +1 for Trivial Determination, -1 for Lesser Determination, -2 for Moderate Determination, …, -6 for Fanciful Determination. Reduce by an additional -1 if Target is wild. Reduce by an additional up to -6 depending upon the susceptibility of Target to calming. (See Handle Creature below.) Calm Creature inflicts Effect x Diplomacy Temporary (ep) damage +1d10 damage if you have Impossible Proficiency with Diplomacy. The Effect is only applicable the first time you use Calm Creature; for second and subsequent uses of Calm Creature against Target, you inflict Temporary ep damage equal to 2 x Effect (or 1 if Effect is 0). If Effect is -1, Target is immune to your Calm Creature until the end of the encounter. If Effect is -2, Target is immune to your Calm Creature until circumstances change. </w:t>
      </w:r>
    </w:p>
    <w:p w14:paraId="2984798C" w14:textId="77777777" w:rsidR="000831F0" w:rsidRDefault="000831F0" w:rsidP="00B42EC3">
      <w:pPr>
        <w:pStyle w:val="BodyText"/>
      </w:pPr>
      <w:r>
        <w:tab/>
        <w:t xml:space="preserve">If you or an ally attacks Target for lethal or neural damage, Target recovers all Temporary ep damage. You and your allies can inflict Nonlethal (hp) or Psychological (ep) damage without Target recovering all Temporary ep damage, but only if Target is attacking you. </w:t>
      </w:r>
    </w:p>
    <w:p w14:paraId="5A37B34B" w14:textId="77777777" w:rsidR="000831F0" w:rsidRPr="003E4C9D" w:rsidRDefault="000831F0" w:rsidP="00B42EC3">
      <w:pPr>
        <w:pStyle w:val="BodyText"/>
      </w:pPr>
    </w:p>
    <w:p w14:paraId="25E6305F" w14:textId="77777777" w:rsidR="000831F0" w:rsidRDefault="000831F0" w:rsidP="00B42EC3">
      <w:pPr>
        <w:pStyle w:val="BodyText"/>
      </w:pPr>
      <w:r>
        <w:rPr>
          <w:b/>
          <w:bCs/>
          <w:i/>
          <w:iCs/>
        </w:rPr>
        <w:tab/>
        <w:t>Handle Creature</w:t>
      </w:r>
      <w:r w:rsidRPr="003E4C9D">
        <w:t xml:space="preserve"> (</w:t>
      </w:r>
      <w:r>
        <w:t xml:space="preserve">Preliminary </w:t>
      </w:r>
      <w:r w:rsidRPr="003E4C9D">
        <w:t>Action, Auditory</w:t>
      </w:r>
      <w:r>
        <w:t xml:space="preserve"> or Manual</w:t>
      </w:r>
      <w:r w:rsidRPr="003E4C9D">
        <w:t xml:space="preserve">) </w:t>
      </w:r>
      <w:r>
        <w:t xml:space="preserve">Handle Creature is governed by an applicable Psychology Knowledge (e.g., Ethology for animals) and can normally only be used on Sentient (and not Sapient) creatures. Successfully handling a trained creature allows you to get it to perform a task for which it is trained and/or to behave in accordance with its training. Successfully handling a creature with 0 ep (see Calm Creature) allows you to use Train Creature on it. </w:t>
      </w:r>
    </w:p>
    <w:p w14:paraId="0ADA641D" w14:textId="21559D71" w:rsidR="000831F0" w:rsidRDefault="000831F0" w:rsidP="00B42EC3">
      <w:pPr>
        <w:pStyle w:val="BodyText"/>
      </w:pPr>
      <w:r>
        <w:tab/>
        <w:t xml:space="preserve">You attempt Handle Creature in the Preliminary Phase of a Pass and, if other Actions become available to you, you declare them after determining the Result. You will often have a Penalty Die or -1 Result (or worse), depending on Target. Creatures that are not trained by you, are not trained for you, are not trained at all, are not domesticable, or are “impossible” to train all have penalties, as determined by the GM. </w:t>
      </w:r>
    </w:p>
    <w:p w14:paraId="773F5777" w14:textId="77777777" w:rsidR="000831F0" w:rsidRDefault="000831F0" w:rsidP="00B42EC3">
      <w:pPr>
        <w:pStyle w:val="BodyText"/>
      </w:pPr>
      <w:r>
        <w:tab/>
        <w:t xml:space="preserve">Miraculous Result (80+): Target retains 4 Actions. On Effect 9, you get an automatic Miraculous Success until the end of the encounter (no additional test required). </w:t>
      </w:r>
    </w:p>
    <w:p w14:paraId="540B7381" w14:textId="77777777" w:rsidR="000831F0" w:rsidRDefault="000831F0" w:rsidP="00B42EC3">
      <w:pPr>
        <w:pStyle w:val="BodyText"/>
      </w:pPr>
      <w:r>
        <w:tab/>
        <w:t xml:space="preserve">Mythical Result (70-79): Target retains 3 Actions.  </w:t>
      </w:r>
    </w:p>
    <w:p w14:paraId="565AFEB1" w14:textId="77777777" w:rsidR="000831F0" w:rsidRDefault="000831F0" w:rsidP="00B42EC3">
      <w:pPr>
        <w:pStyle w:val="BodyText"/>
      </w:pPr>
      <w:r>
        <w:tab/>
        <w:t xml:space="preserve">Fanciful Result (60-69): Target retains 2 Actions.  </w:t>
      </w:r>
    </w:p>
    <w:p w14:paraId="7BE9BC8A" w14:textId="77777777" w:rsidR="000831F0" w:rsidRDefault="000831F0" w:rsidP="00B42EC3">
      <w:pPr>
        <w:pStyle w:val="BodyText"/>
      </w:pPr>
      <w:r>
        <w:tab/>
        <w:t>Impossible Result (50-59): Target retains 1 Action (instead of converting to a Lesser Action), which it uses to your benefit during the current Pass only. If Target is trained (by or for you), during the current Pass only, you can convert the Action to a Compound Action Target has been trained to do.</w:t>
      </w:r>
    </w:p>
    <w:p w14:paraId="50F2FE15" w14:textId="77777777" w:rsidR="000831F0" w:rsidRDefault="000831F0" w:rsidP="00B42EC3">
      <w:pPr>
        <w:pStyle w:val="BodyText"/>
      </w:pPr>
      <w:r>
        <w:lastRenderedPageBreak/>
        <w:tab/>
        <w:t>Major Result (40-49): Target converts 4 Nonactions or Actions to Lesser Actions.</w:t>
      </w:r>
    </w:p>
    <w:p w14:paraId="150A4087" w14:textId="77777777" w:rsidR="000831F0" w:rsidRDefault="000831F0" w:rsidP="00B42EC3">
      <w:pPr>
        <w:pStyle w:val="BodyText"/>
      </w:pPr>
      <w:r>
        <w:tab/>
        <w:t>Greater Result (30-39): Target converts 3 Nonactions or Actions to Lesser Actions.</w:t>
      </w:r>
    </w:p>
    <w:p w14:paraId="455A26CD" w14:textId="77777777" w:rsidR="000831F0" w:rsidRDefault="000831F0" w:rsidP="00B42EC3">
      <w:pPr>
        <w:pStyle w:val="BodyText"/>
      </w:pPr>
      <w:r>
        <w:tab/>
        <w:t>Moderate Result (20-29): Target converts 2 Nonactions or Actions to Lesser Actions.</w:t>
      </w:r>
    </w:p>
    <w:p w14:paraId="2E8F634F" w14:textId="77777777" w:rsidR="000831F0" w:rsidRDefault="000831F0" w:rsidP="00B42EC3">
      <w:pPr>
        <w:pStyle w:val="BodyText"/>
      </w:pPr>
      <w:r>
        <w:tab/>
        <w:t xml:space="preserve">Lesser Result (10-19): Once per Round until the end of the encounter, Intermission, or Downtime, Target converts a Nonaction or Action to a Lesser Action, which it will not use to harm you. If Target is trained (by or for you), during the current Pass only, you can convert a Lesser Action to an Action Target is trained to do. </w:t>
      </w:r>
    </w:p>
    <w:p w14:paraId="4DE1A990" w14:textId="77777777" w:rsidR="000831F0" w:rsidRDefault="000831F0" w:rsidP="00B42EC3">
      <w:pPr>
        <w:pStyle w:val="BodyText"/>
      </w:pPr>
      <w:r>
        <w:tab/>
        <w:t xml:space="preserve">Minor Result (9 or less): Target will do to you what it is in its nature to do (e.g., attack you if it is a predator, buck you off and run away if it is a steed, or run away if it is not a predator). Target’s action is not necessarily indicative of malice; it might just be confused. </w:t>
      </w:r>
    </w:p>
    <w:p w14:paraId="6532C750" w14:textId="77777777" w:rsidR="000831F0" w:rsidRPr="003E4C9D" w:rsidRDefault="000831F0" w:rsidP="00B42EC3">
      <w:pPr>
        <w:pStyle w:val="BodyText"/>
      </w:pPr>
    </w:p>
    <w:p w14:paraId="68152545" w14:textId="77777777" w:rsidR="000831F0" w:rsidRDefault="000831F0" w:rsidP="00B42EC3">
      <w:pPr>
        <w:pStyle w:val="BodyText"/>
      </w:pPr>
      <w:r>
        <w:rPr>
          <w:b/>
          <w:bCs/>
          <w:i/>
          <w:iCs/>
        </w:rPr>
        <w:tab/>
        <w:t>Create Value (aka Train Creature)</w:t>
      </w:r>
      <w:r w:rsidRPr="003E4C9D">
        <w:t xml:space="preserve"> </w:t>
      </w:r>
      <w:r>
        <w:t xml:space="preserve">You can Create Value to increase the value of a creature you have used Handle Creature to prepare it for training </w:t>
      </w:r>
      <w:proofErr w:type="gramStart"/>
      <w:r>
        <w:t>similar to</w:t>
      </w:r>
      <w:proofErr w:type="gramEnd"/>
      <w:r>
        <w:t xml:space="preserve"> the way </w:t>
      </w:r>
      <w:r w:rsidRPr="00A70490">
        <w:rPr>
          <w:rStyle w:val="SkillsChar"/>
        </w:rPr>
        <w:t>Tinker</w:t>
      </w:r>
      <w:r>
        <w:t xml:space="preserve"> is used to Create Value for items. </w:t>
      </w:r>
      <w:proofErr w:type="gramStart"/>
      <w:r>
        <w:t>For the purpose of</w:t>
      </w:r>
      <w:proofErr w:type="gramEnd"/>
      <w:r>
        <w:t xml:space="preserve"> determining Added Value assume each Trick adds 1/6 of the difference between an untrained and trained creature’s cost. Creatures that know more than 6 tricks are treated as if “more valuable” than a fully trained creature by +1/6 of the difference per trick after the 6</w:t>
      </w:r>
      <w:r w:rsidRPr="00860107">
        <w:rPr>
          <w:vertAlign w:val="superscript"/>
        </w:rPr>
        <w:t>th</w:t>
      </w:r>
      <w:r>
        <w:t>. The first 5 tricks must generally be Drop Prone, Leap, Seek, Stand, Stride, Strike. The 6</w:t>
      </w:r>
      <w:r w:rsidRPr="004807C1">
        <w:rPr>
          <w:vertAlign w:val="superscript"/>
        </w:rPr>
        <w:t>th</w:t>
      </w:r>
      <w:r>
        <w:t xml:space="preserve"> and later tricks include any actions the creature can perform. </w:t>
      </w:r>
    </w:p>
    <w:p w14:paraId="0E43C6C6" w14:textId="77777777" w:rsidR="000831F0" w:rsidRDefault="000831F0" w:rsidP="00B42EC3">
      <w:pPr>
        <w:pStyle w:val="BodyText"/>
      </w:pPr>
    </w:p>
    <w:p w14:paraId="592D5353" w14:textId="77777777" w:rsidR="000831F0" w:rsidRDefault="000831F0" w:rsidP="00B42EC3">
      <w:pPr>
        <w:pStyle w:val="BodyText"/>
      </w:pPr>
      <w:bookmarkStart w:id="76" w:name="_Toc130241914"/>
      <w:r>
        <w:rPr>
          <w:b/>
          <w:bCs/>
          <w:i/>
          <w:iCs/>
        </w:rPr>
        <w:tab/>
        <w:t>Gather Information (aka Interrogate)</w:t>
      </w:r>
      <w:r w:rsidRPr="003E4C9D">
        <w:t xml:space="preserve"> </w:t>
      </w:r>
      <w:r>
        <w:t xml:space="preserve">You can use Empathy to Gather Information when Target chooses to speak with you, which is only as likely as it is in Target’s nature to do so, or when Target is compelled. Decrease Target’s attitude by 1 if compelled. Target can only give you information it knows, but you can follow up with other techniques to Gather Information using what it provided thus far as clues. Gather Information provides information, but you may need a Recall Knowledge test to fully understand what you learn. </w:t>
      </w:r>
    </w:p>
    <w:p w14:paraId="3AE2763D" w14:textId="77777777" w:rsidR="000831F0" w:rsidRPr="003E4C9D" w:rsidRDefault="000831F0" w:rsidP="00B42EC3">
      <w:pPr>
        <w:pStyle w:val="BodyText"/>
      </w:pPr>
    </w:p>
    <w:p w14:paraId="1CDEC8E5" w14:textId="77777777" w:rsidR="000831F0" w:rsidRDefault="000831F0" w:rsidP="00B42EC3">
      <w:pPr>
        <w:pStyle w:val="BodyText"/>
      </w:pPr>
      <w:r>
        <w:rPr>
          <w:b/>
          <w:bCs/>
          <w:i/>
          <w:iCs/>
        </w:rPr>
        <w:tab/>
        <w:t>Observe</w:t>
      </w:r>
      <w:r w:rsidRPr="003E4C9D">
        <w:t xml:space="preserve"> </w:t>
      </w:r>
      <w:r>
        <w:t xml:space="preserve">You can use Empathy instead of Observation to detect features related to Psychology. </w:t>
      </w:r>
    </w:p>
    <w:p w14:paraId="29CDBEA7" w14:textId="77777777" w:rsidR="000831F0" w:rsidRPr="003E4C9D" w:rsidRDefault="000831F0" w:rsidP="00B42EC3">
      <w:pPr>
        <w:pStyle w:val="BodyText"/>
      </w:pPr>
    </w:p>
    <w:p w14:paraId="5517CEC1" w14:textId="77777777" w:rsidR="000831F0" w:rsidRDefault="000831F0" w:rsidP="00B42EC3">
      <w:pPr>
        <w:pStyle w:val="BodyText"/>
      </w:pPr>
      <w:r>
        <w:rPr>
          <w:b/>
          <w:bCs/>
          <w:i/>
          <w:iCs/>
        </w:rPr>
        <w:tab/>
        <w:t>Recall Knowledge</w:t>
      </w:r>
      <w:r w:rsidRPr="003E4C9D">
        <w:t xml:space="preserve"> </w:t>
      </w:r>
      <w:r>
        <w:t xml:space="preserve">You </w:t>
      </w:r>
      <w:proofErr w:type="gramStart"/>
      <w:r>
        <w:t>can</w:t>
      </w:r>
      <w:proofErr w:type="gramEnd"/>
      <w:r>
        <w:t xml:space="preserve"> Recall Knowledge, limited by an Observation test and your sensory capabilities, related to Psychology.  </w:t>
      </w:r>
    </w:p>
    <w:p w14:paraId="0D63A3E6" w14:textId="77777777" w:rsidR="000831F0" w:rsidRPr="003E4C9D" w:rsidRDefault="000831F0" w:rsidP="000831F0">
      <w:pPr>
        <w:pStyle w:val="Heading3"/>
      </w:pPr>
      <w:bookmarkStart w:id="77" w:name="_Toc130241919"/>
      <w:bookmarkEnd w:id="76"/>
      <w:r>
        <w:t>Haggle</w:t>
      </w:r>
      <w:r w:rsidRPr="003E4C9D">
        <w:t xml:space="preserve"> (</w:t>
      </w:r>
      <w:r>
        <w:t>CHA</w:t>
      </w:r>
      <w:r w:rsidRPr="003E4C9D">
        <w:t>)</w:t>
      </w:r>
      <w:bookmarkEnd w:id="77"/>
    </w:p>
    <w:p w14:paraId="4293639B" w14:textId="77777777" w:rsidR="000831F0" w:rsidRDefault="000831F0" w:rsidP="00B42EC3">
      <w:pPr>
        <w:pStyle w:val="BodyText"/>
      </w:pPr>
      <w:r>
        <w:t xml:space="preserve">Haggle is generally used to conduct business or profit from a business. It is often worthwhile to invest money into “Holdings” to improve your storefront. You can also “buy” connections in lieu of using Haggle to gain them. You can also invest money that you can later draw upon for certain Lifestyle-related emergencies, such as when you need to have a few coins in your pocket. </w:t>
      </w:r>
    </w:p>
    <w:p w14:paraId="2B60FBDD" w14:textId="77777777" w:rsidR="000831F0" w:rsidRDefault="000831F0" w:rsidP="00B42EC3">
      <w:pPr>
        <w:pStyle w:val="BodyText"/>
      </w:pPr>
      <w:r>
        <w:tab/>
        <w:t xml:space="preserve">When your </w:t>
      </w:r>
      <w:proofErr w:type="gramStart"/>
      <w:r>
        <w:t>Investment</w:t>
      </w:r>
      <w:proofErr w:type="gramEnd"/>
      <w:r>
        <w:t xml:space="preserve"> in an area reaches a certain point, you can spend Investment to buy Holdings in that area. You generally cannot sell Holdings; those who already have your Lifestyle don’t need yours and those who do not cannot afford to buy it. Even those with Lesser Holdings may only be able to afford what they have because they inherited it. If you do not acquire Holdings, your </w:t>
      </w:r>
      <w:proofErr w:type="gramStart"/>
      <w:r>
        <w:t>Investment</w:t>
      </w:r>
      <w:proofErr w:type="gramEnd"/>
      <w:r>
        <w:t xml:space="preserve"> can be moved to a new area if you take appropriate action (e.g., expand your business empire with an Philosophy (Economics) test). The table below illustrates the Holdings Threshold for Small, Medium, and </w:t>
      </w:r>
      <w:proofErr w:type="gramStart"/>
      <w:r>
        <w:t>Large</w:t>
      </w:r>
      <w:proofErr w:type="gramEnd"/>
      <w:r>
        <w:t xml:space="preserve"> creatures, as well as a breakdown of the expenses that go towards Necessities (Wardrobe includes Outfit and grooming and Shelter includes Containers and lodging). Small creatures generally pay ½ as much as Medium-sized creatures for Wardrobe, ¼ as much for Drink and Shelter, and </w:t>
      </w:r>
      <w:r>
        <w:rPr>
          <w:rFonts w:cs="Arial"/>
        </w:rPr>
        <w:t>⅛</w:t>
      </w:r>
      <w:r>
        <w:t xml:space="preserve"> as much for Food at Subsistence, but the cost gradually increases to match the cost for Medium-sized creatures as you approach Major Holdings. Large creatures pay an inverse multiple of that of Small, but costs similarly gradually decrease to match the cost for Medium-sized creatures as you approach Major Holdings. </w:t>
      </w:r>
    </w:p>
    <w:p w14:paraId="42AB1CDC" w14:textId="58A8C42D" w:rsidR="000831F0" w:rsidRDefault="000831F0" w:rsidP="00B42EC3">
      <w:pPr>
        <w:pStyle w:val="BodyText"/>
      </w:pPr>
      <w:r>
        <w:tab/>
        <w:t xml:space="preserve">Total cost is for everything necessary to maintain a Lifestyle for 1 day, but the text in </w:t>
      </w:r>
      <w:r w:rsidRPr="005D63C8">
        <w:rPr>
          <w:rStyle w:val="SpellChar"/>
        </w:rPr>
        <w:t>red</w:t>
      </w:r>
      <w:r>
        <w:t xml:space="preserve"> is all that is necessary if you have an appropriate outfit; to pull off a Lifestyle over an extended time span, you need a full wardrobe (2 outfits for </w:t>
      </w:r>
      <w:r w:rsidR="00D24C00">
        <w:t>Moderate (</w:t>
      </w:r>
      <w:r>
        <w:t>Comfortable</w:t>
      </w:r>
      <w:r w:rsidR="00D24C00">
        <w:t>)</w:t>
      </w:r>
      <w:r>
        <w:t xml:space="preserve">, 5 for </w:t>
      </w:r>
      <w:r w:rsidR="00D24C00">
        <w:t>Greater (</w:t>
      </w:r>
      <w:r>
        <w:t>Fine</w:t>
      </w:r>
      <w:r w:rsidR="00D24C00">
        <w:t>)</w:t>
      </w:r>
      <w:r>
        <w:t xml:space="preserve">, and 20 for </w:t>
      </w:r>
      <w:r w:rsidR="00D24C00">
        <w:t>Major (</w:t>
      </w:r>
      <w:r>
        <w:t>Extravagant)</w:t>
      </w:r>
      <w:r w:rsidR="00D24C00">
        <w:t>)</w:t>
      </w:r>
      <w:r>
        <w:t xml:space="preserve">. </w:t>
      </w:r>
    </w:p>
    <w:tbl>
      <w:tblPr>
        <w:tblStyle w:val="TableGrid"/>
        <w:tblW w:w="9810" w:type="dxa"/>
        <w:tblInd w:w="108" w:type="dxa"/>
        <w:tblLayout w:type="fixed"/>
        <w:tblLook w:val="04A0" w:firstRow="1" w:lastRow="0" w:firstColumn="1" w:lastColumn="0" w:noHBand="0" w:noVBand="1"/>
      </w:tblPr>
      <w:tblGrid>
        <w:gridCol w:w="1170"/>
        <w:gridCol w:w="2700"/>
        <w:gridCol w:w="990"/>
        <w:gridCol w:w="630"/>
        <w:gridCol w:w="630"/>
        <w:gridCol w:w="810"/>
        <w:gridCol w:w="1260"/>
        <w:gridCol w:w="1620"/>
      </w:tblGrid>
      <w:tr w:rsidR="000831F0" w14:paraId="50AB022B" w14:textId="77777777">
        <w:tc>
          <w:tcPr>
            <w:tcW w:w="1170" w:type="dxa"/>
          </w:tcPr>
          <w:p w14:paraId="397EFA04" w14:textId="77777777" w:rsidR="000831F0" w:rsidRDefault="000831F0" w:rsidP="00B42EC3">
            <w:pPr>
              <w:pStyle w:val="BodyText"/>
            </w:pPr>
            <w:r>
              <w:t>Holdings</w:t>
            </w:r>
          </w:p>
        </w:tc>
        <w:tc>
          <w:tcPr>
            <w:tcW w:w="2700" w:type="dxa"/>
          </w:tcPr>
          <w:p w14:paraId="574A39FA" w14:textId="77777777" w:rsidR="000831F0" w:rsidRDefault="000831F0" w:rsidP="00B42EC3">
            <w:pPr>
              <w:pStyle w:val="BodyText"/>
            </w:pPr>
            <w:r>
              <w:t>Investment (Small/Medium/Large)</w:t>
            </w:r>
          </w:p>
        </w:tc>
        <w:tc>
          <w:tcPr>
            <w:tcW w:w="990" w:type="dxa"/>
          </w:tcPr>
          <w:p w14:paraId="559F1372" w14:textId="77777777" w:rsidR="000831F0" w:rsidRDefault="000831F0" w:rsidP="00B42EC3">
            <w:pPr>
              <w:pStyle w:val="BodyText"/>
            </w:pPr>
            <w:r>
              <w:t>Wardrobe</w:t>
            </w:r>
          </w:p>
        </w:tc>
        <w:tc>
          <w:tcPr>
            <w:tcW w:w="630" w:type="dxa"/>
          </w:tcPr>
          <w:p w14:paraId="52B9DE45" w14:textId="77777777" w:rsidR="000831F0" w:rsidRDefault="000831F0" w:rsidP="00B42EC3">
            <w:pPr>
              <w:pStyle w:val="BodyText"/>
            </w:pPr>
            <w:r>
              <w:t>Food</w:t>
            </w:r>
          </w:p>
        </w:tc>
        <w:tc>
          <w:tcPr>
            <w:tcW w:w="630" w:type="dxa"/>
          </w:tcPr>
          <w:p w14:paraId="3F90DF73" w14:textId="77777777" w:rsidR="000831F0" w:rsidRDefault="000831F0" w:rsidP="00B42EC3">
            <w:pPr>
              <w:pStyle w:val="BodyText"/>
            </w:pPr>
            <w:r>
              <w:t>Drink</w:t>
            </w:r>
          </w:p>
        </w:tc>
        <w:tc>
          <w:tcPr>
            <w:tcW w:w="810" w:type="dxa"/>
          </w:tcPr>
          <w:p w14:paraId="33D90536" w14:textId="77777777" w:rsidR="000831F0" w:rsidRDefault="000831F0" w:rsidP="00B42EC3">
            <w:pPr>
              <w:pStyle w:val="BodyText"/>
            </w:pPr>
            <w:r>
              <w:t>Shelter</w:t>
            </w:r>
          </w:p>
        </w:tc>
        <w:tc>
          <w:tcPr>
            <w:tcW w:w="1260" w:type="dxa"/>
          </w:tcPr>
          <w:p w14:paraId="27A9B891" w14:textId="77777777" w:rsidR="000831F0" w:rsidRDefault="000831F0" w:rsidP="00B42EC3">
            <w:pPr>
              <w:pStyle w:val="BodyText"/>
            </w:pPr>
            <w:r>
              <w:t>Total</w:t>
            </w:r>
          </w:p>
        </w:tc>
        <w:tc>
          <w:tcPr>
            <w:tcW w:w="1620" w:type="dxa"/>
          </w:tcPr>
          <w:p w14:paraId="351A653F" w14:textId="77777777" w:rsidR="000831F0" w:rsidRDefault="000831F0" w:rsidP="00B42EC3">
            <w:pPr>
              <w:pStyle w:val="BodyText"/>
            </w:pPr>
            <w:r>
              <w:t>Expected Currency</w:t>
            </w:r>
          </w:p>
        </w:tc>
      </w:tr>
      <w:tr w:rsidR="000831F0" w14:paraId="29665F62" w14:textId="77777777">
        <w:tc>
          <w:tcPr>
            <w:tcW w:w="1170" w:type="dxa"/>
          </w:tcPr>
          <w:p w14:paraId="4B7F151F" w14:textId="77777777" w:rsidR="000831F0" w:rsidRDefault="000831F0" w:rsidP="00B42EC3">
            <w:pPr>
              <w:pStyle w:val="BodyText"/>
            </w:pPr>
            <w:r>
              <w:t>Lesser</w:t>
            </w:r>
          </w:p>
        </w:tc>
        <w:tc>
          <w:tcPr>
            <w:tcW w:w="2700" w:type="dxa"/>
          </w:tcPr>
          <w:p w14:paraId="655A1682" w14:textId="77777777" w:rsidR="000831F0" w:rsidRDefault="000831F0" w:rsidP="00B42EC3">
            <w:pPr>
              <w:pStyle w:val="BodyText"/>
            </w:pPr>
            <w:r>
              <w:t>£1 / £10 / £100</w:t>
            </w:r>
          </w:p>
        </w:tc>
        <w:tc>
          <w:tcPr>
            <w:tcW w:w="990" w:type="dxa"/>
          </w:tcPr>
          <w:p w14:paraId="4C1E67AC" w14:textId="77777777" w:rsidR="000831F0" w:rsidRDefault="000831F0" w:rsidP="00B42EC3">
            <w:pPr>
              <w:pStyle w:val="BodyText"/>
            </w:pPr>
            <w:r>
              <w:t>£0.1</w:t>
            </w:r>
          </w:p>
        </w:tc>
        <w:tc>
          <w:tcPr>
            <w:tcW w:w="630" w:type="dxa"/>
          </w:tcPr>
          <w:p w14:paraId="457C0148" w14:textId="77777777" w:rsidR="000831F0" w:rsidRDefault="000831F0" w:rsidP="00B42EC3">
            <w:pPr>
              <w:pStyle w:val="BodyText"/>
            </w:pPr>
            <w:r>
              <w:rPr>
                <w:rFonts w:cs="Arial"/>
              </w:rPr>
              <w:t>£</w:t>
            </w:r>
            <w:r>
              <w:t>0.01</w:t>
            </w:r>
          </w:p>
        </w:tc>
        <w:tc>
          <w:tcPr>
            <w:tcW w:w="630" w:type="dxa"/>
          </w:tcPr>
          <w:p w14:paraId="414A1227" w14:textId="77777777" w:rsidR="000831F0" w:rsidRDefault="000831F0" w:rsidP="00B42EC3">
            <w:pPr>
              <w:pStyle w:val="BodyText"/>
            </w:pPr>
            <w:r>
              <w:rPr>
                <w:rFonts w:cs="Arial"/>
              </w:rPr>
              <w:t>£</w:t>
            </w:r>
            <w:r>
              <w:t>0.01</w:t>
            </w:r>
          </w:p>
        </w:tc>
        <w:tc>
          <w:tcPr>
            <w:tcW w:w="810" w:type="dxa"/>
          </w:tcPr>
          <w:p w14:paraId="51A74AB1" w14:textId="77777777" w:rsidR="000831F0" w:rsidRDefault="000831F0" w:rsidP="00B42EC3">
            <w:pPr>
              <w:pStyle w:val="BodyText"/>
            </w:pPr>
            <w:r>
              <w:rPr>
                <w:rFonts w:cs="Arial"/>
              </w:rPr>
              <w:t>£</w:t>
            </w:r>
            <w:r>
              <w:t>0.1</w:t>
            </w:r>
          </w:p>
        </w:tc>
        <w:tc>
          <w:tcPr>
            <w:tcW w:w="1260" w:type="dxa"/>
          </w:tcPr>
          <w:p w14:paraId="19E9510E" w14:textId="77777777" w:rsidR="000831F0" w:rsidRDefault="000831F0" w:rsidP="00B42EC3">
            <w:pPr>
              <w:pStyle w:val="BodyText"/>
            </w:pPr>
            <w:r>
              <w:t xml:space="preserve">£0.1 + </w:t>
            </w:r>
            <w:r w:rsidRPr="00B2604C">
              <w:rPr>
                <w:color w:val="FF0000"/>
              </w:rPr>
              <w:t>£0.12</w:t>
            </w:r>
          </w:p>
        </w:tc>
        <w:tc>
          <w:tcPr>
            <w:tcW w:w="1620" w:type="dxa"/>
          </w:tcPr>
          <w:p w14:paraId="26D73704" w14:textId="77777777" w:rsidR="000831F0" w:rsidRDefault="000831F0" w:rsidP="00B42EC3">
            <w:pPr>
              <w:pStyle w:val="BodyText"/>
            </w:pPr>
            <w:r>
              <w:t>Copper</w:t>
            </w:r>
          </w:p>
        </w:tc>
      </w:tr>
      <w:tr w:rsidR="000831F0" w14:paraId="47A20799" w14:textId="77777777">
        <w:tc>
          <w:tcPr>
            <w:tcW w:w="1170" w:type="dxa"/>
          </w:tcPr>
          <w:p w14:paraId="5765FEA7" w14:textId="77777777" w:rsidR="000831F0" w:rsidRDefault="000831F0" w:rsidP="00B42EC3">
            <w:pPr>
              <w:pStyle w:val="BodyText"/>
            </w:pPr>
            <w:r>
              <w:t>Moderate</w:t>
            </w:r>
          </w:p>
        </w:tc>
        <w:tc>
          <w:tcPr>
            <w:tcW w:w="2700" w:type="dxa"/>
          </w:tcPr>
          <w:p w14:paraId="7EE73484" w14:textId="77777777" w:rsidR="000831F0" w:rsidRDefault="000831F0" w:rsidP="00B42EC3">
            <w:pPr>
              <w:pStyle w:val="BodyText"/>
            </w:pPr>
            <w:r>
              <w:t>£20 / £100 / £500</w:t>
            </w:r>
          </w:p>
        </w:tc>
        <w:tc>
          <w:tcPr>
            <w:tcW w:w="990" w:type="dxa"/>
          </w:tcPr>
          <w:p w14:paraId="06D6A2B8" w14:textId="77777777" w:rsidR="000831F0" w:rsidRDefault="000831F0" w:rsidP="00B42EC3">
            <w:pPr>
              <w:pStyle w:val="BodyText"/>
            </w:pPr>
            <w:r>
              <w:t>£2</w:t>
            </w:r>
          </w:p>
        </w:tc>
        <w:tc>
          <w:tcPr>
            <w:tcW w:w="630" w:type="dxa"/>
          </w:tcPr>
          <w:p w14:paraId="732D1C92" w14:textId="77777777" w:rsidR="000831F0" w:rsidRDefault="000831F0" w:rsidP="00B42EC3">
            <w:pPr>
              <w:pStyle w:val="BodyText"/>
              <w:rPr>
                <w:rFonts w:cs="Arial"/>
              </w:rPr>
            </w:pPr>
            <w:r>
              <w:rPr>
                <w:rFonts w:cs="Arial"/>
              </w:rPr>
              <w:t>£</w:t>
            </w:r>
            <w:r>
              <w:t>0.1</w:t>
            </w:r>
          </w:p>
        </w:tc>
        <w:tc>
          <w:tcPr>
            <w:tcW w:w="630" w:type="dxa"/>
          </w:tcPr>
          <w:p w14:paraId="24AE01EE" w14:textId="77777777" w:rsidR="000831F0" w:rsidRDefault="000831F0" w:rsidP="00B42EC3">
            <w:pPr>
              <w:pStyle w:val="BodyText"/>
              <w:rPr>
                <w:rFonts w:cs="Arial"/>
              </w:rPr>
            </w:pPr>
            <w:r>
              <w:rPr>
                <w:rFonts w:cs="Arial"/>
              </w:rPr>
              <w:t>£</w:t>
            </w:r>
            <w:r>
              <w:t>0.1</w:t>
            </w:r>
          </w:p>
        </w:tc>
        <w:tc>
          <w:tcPr>
            <w:tcW w:w="810" w:type="dxa"/>
          </w:tcPr>
          <w:p w14:paraId="428CC8B9" w14:textId="77777777" w:rsidR="000831F0" w:rsidRDefault="000831F0" w:rsidP="00B42EC3">
            <w:pPr>
              <w:pStyle w:val="BodyText"/>
            </w:pPr>
            <w:r>
              <w:t>£1</w:t>
            </w:r>
          </w:p>
        </w:tc>
        <w:tc>
          <w:tcPr>
            <w:tcW w:w="1260" w:type="dxa"/>
          </w:tcPr>
          <w:p w14:paraId="2DFD4311" w14:textId="77777777" w:rsidR="000831F0" w:rsidRDefault="000831F0" w:rsidP="00B42EC3">
            <w:pPr>
              <w:pStyle w:val="BodyText"/>
            </w:pPr>
            <w:r>
              <w:t xml:space="preserve">£1 + </w:t>
            </w:r>
            <w:r w:rsidRPr="00B2604C">
              <w:rPr>
                <w:color w:val="FF0000"/>
              </w:rPr>
              <w:t>£1.2</w:t>
            </w:r>
          </w:p>
        </w:tc>
        <w:tc>
          <w:tcPr>
            <w:tcW w:w="1620" w:type="dxa"/>
          </w:tcPr>
          <w:p w14:paraId="68029F31" w14:textId="77777777" w:rsidR="000831F0" w:rsidRDefault="000831F0" w:rsidP="00B42EC3">
            <w:pPr>
              <w:pStyle w:val="BodyText"/>
            </w:pPr>
            <w:r>
              <w:t>Silver</w:t>
            </w:r>
          </w:p>
        </w:tc>
      </w:tr>
      <w:tr w:rsidR="000831F0" w14:paraId="43B93D08" w14:textId="77777777">
        <w:tc>
          <w:tcPr>
            <w:tcW w:w="1170" w:type="dxa"/>
          </w:tcPr>
          <w:p w14:paraId="2E0A4888" w14:textId="77777777" w:rsidR="000831F0" w:rsidRDefault="000831F0" w:rsidP="00B42EC3">
            <w:pPr>
              <w:pStyle w:val="BodyText"/>
            </w:pPr>
            <w:r>
              <w:t>Greater</w:t>
            </w:r>
          </w:p>
        </w:tc>
        <w:tc>
          <w:tcPr>
            <w:tcW w:w="2700" w:type="dxa"/>
          </w:tcPr>
          <w:p w14:paraId="5B8D5BFA" w14:textId="77777777" w:rsidR="000831F0" w:rsidRDefault="000831F0" w:rsidP="00B42EC3">
            <w:pPr>
              <w:pStyle w:val="BodyText"/>
            </w:pPr>
            <w:r>
              <w:t>£5000 / £10,000 / £50,000</w:t>
            </w:r>
          </w:p>
        </w:tc>
        <w:tc>
          <w:tcPr>
            <w:tcW w:w="990" w:type="dxa"/>
          </w:tcPr>
          <w:p w14:paraId="590E661A" w14:textId="77777777" w:rsidR="000831F0" w:rsidRDefault="000831F0" w:rsidP="00B42EC3">
            <w:pPr>
              <w:pStyle w:val="BodyText"/>
            </w:pPr>
            <w:r>
              <w:t>£50</w:t>
            </w:r>
          </w:p>
        </w:tc>
        <w:tc>
          <w:tcPr>
            <w:tcW w:w="630" w:type="dxa"/>
          </w:tcPr>
          <w:p w14:paraId="186FDCF2" w14:textId="77777777" w:rsidR="000831F0" w:rsidRDefault="000831F0" w:rsidP="00B42EC3">
            <w:pPr>
              <w:pStyle w:val="BodyText"/>
            </w:pPr>
            <w:r>
              <w:t>£1</w:t>
            </w:r>
          </w:p>
        </w:tc>
        <w:tc>
          <w:tcPr>
            <w:tcW w:w="630" w:type="dxa"/>
          </w:tcPr>
          <w:p w14:paraId="167C002A" w14:textId="77777777" w:rsidR="000831F0" w:rsidRDefault="000831F0" w:rsidP="00B42EC3">
            <w:pPr>
              <w:pStyle w:val="BodyText"/>
            </w:pPr>
            <w:r>
              <w:t>£1</w:t>
            </w:r>
          </w:p>
        </w:tc>
        <w:tc>
          <w:tcPr>
            <w:tcW w:w="810" w:type="dxa"/>
          </w:tcPr>
          <w:p w14:paraId="2E1F1357" w14:textId="77777777" w:rsidR="000831F0" w:rsidRDefault="000831F0" w:rsidP="00B42EC3">
            <w:pPr>
              <w:pStyle w:val="BodyText"/>
            </w:pPr>
            <w:r>
              <w:t>£10</w:t>
            </w:r>
          </w:p>
        </w:tc>
        <w:tc>
          <w:tcPr>
            <w:tcW w:w="1260" w:type="dxa"/>
          </w:tcPr>
          <w:p w14:paraId="7935C067" w14:textId="77777777" w:rsidR="000831F0" w:rsidRDefault="000831F0" w:rsidP="00B42EC3">
            <w:pPr>
              <w:pStyle w:val="BodyText"/>
            </w:pPr>
            <w:r>
              <w:t xml:space="preserve">£10 + </w:t>
            </w:r>
            <w:r w:rsidRPr="00B2604C">
              <w:rPr>
                <w:color w:val="FF0000"/>
              </w:rPr>
              <w:t>£12</w:t>
            </w:r>
          </w:p>
        </w:tc>
        <w:tc>
          <w:tcPr>
            <w:tcW w:w="1620" w:type="dxa"/>
          </w:tcPr>
          <w:p w14:paraId="1E231A6B" w14:textId="77777777" w:rsidR="000831F0" w:rsidRDefault="000831F0" w:rsidP="00B42EC3">
            <w:pPr>
              <w:pStyle w:val="BodyText"/>
            </w:pPr>
            <w:r>
              <w:t>Gold</w:t>
            </w:r>
          </w:p>
        </w:tc>
      </w:tr>
      <w:tr w:rsidR="000831F0" w14:paraId="38EA5B64" w14:textId="77777777">
        <w:tc>
          <w:tcPr>
            <w:tcW w:w="1170" w:type="dxa"/>
          </w:tcPr>
          <w:p w14:paraId="346744A8" w14:textId="77777777" w:rsidR="000831F0" w:rsidRDefault="000831F0" w:rsidP="00B42EC3">
            <w:pPr>
              <w:pStyle w:val="BodyText"/>
            </w:pPr>
            <w:r>
              <w:t>Major</w:t>
            </w:r>
          </w:p>
        </w:tc>
        <w:tc>
          <w:tcPr>
            <w:tcW w:w="2700" w:type="dxa"/>
          </w:tcPr>
          <w:p w14:paraId="78C1B852" w14:textId="77777777" w:rsidR="000831F0" w:rsidRDefault="000831F0" w:rsidP="00B42EC3">
            <w:pPr>
              <w:pStyle w:val="BodyText"/>
            </w:pPr>
            <w:r>
              <w:t>£10,000,000</w:t>
            </w:r>
          </w:p>
        </w:tc>
        <w:tc>
          <w:tcPr>
            <w:tcW w:w="990" w:type="dxa"/>
          </w:tcPr>
          <w:p w14:paraId="3AC91315" w14:textId="77777777" w:rsidR="000831F0" w:rsidRDefault="000831F0" w:rsidP="00B42EC3">
            <w:pPr>
              <w:pStyle w:val="BodyText"/>
            </w:pPr>
            <w:r>
              <w:t>£2000</w:t>
            </w:r>
          </w:p>
        </w:tc>
        <w:tc>
          <w:tcPr>
            <w:tcW w:w="630" w:type="dxa"/>
          </w:tcPr>
          <w:p w14:paraId="4EEDD8AE" w14:textId="77777777" w:rsidR="000831F0" w:rsidRDefault="000831F0" w:rsidP="00B42EC3">
            <w:pPr>
              <w:pStyle w:val="BodyText"/>
            </w:pPr>
            <w:r>
              <w:t>£10</w:t>
            </w:r>
          </w:p>
        </w:tc>
        <w:tc>
          <w:tcPr>
            <w:tcW w:w="630" w:type="dxa"/>
          </w:tcPr>
          <w:p w14:paraId="159E7311" w14:textId="77777777" w:rsidR="000831F0" w:rsidRDefault="000831F0" w:rsidP="00B42EC3">
            <w:pPr>
              <w:pStyle w:val="BodyText"/>
            </w:pPr>
            <w:r>
              <w:t>£10</w:t>
            </w:r>
          </w:p>
        </w:tc>
        <w:tc>
          <w:tcPr>
            <w:tcW w:w="810" w:type="dxa"/>
          </w:tcPr>
          <w:p w14:paraId="7AB0FD35" w14:textId="77777777" w:rsidR="000831F0" w:rsidRDefault="000831F0" w:rsidP="00B42EC3">
            <w:pPr>
              <w:pStyle w:val="BodyText"/>
            </w:pPr>
            <w:r>
              <w:t>£100</w:t>
            </w:r>
          </w:p>
        </w:tc>
        <w:tc>
          <w:tcPr>
            <w:tcW w:w="1260" w:type="dxa"/>
          </w:tcPr>
          <w:p w14:paraId="72EED6A2" w14:textId="77777777" w:rsidR="000831F0" w:rsidRDefault="000831F0" w:rsidP="00B42EC3">
            <w:pPr>
              <w:pStyle w:val="BodyText"/>
            </w:pPr>
            <w:r>
              <w:t xml:space="preserve">£100 + </w:t>
            </w:r>
            <w:r w:rsidRPr="00B2604C">
              <w:rPr>
                <w:color w:val="FF0000"/>
              </w:rPr>
              <w:t>£120</w:t>
            </w:r>
          </w:p>
        </w:tc>
        <w:tc>
          <w:tcPr>
            <w:tcW w:w="1620" w:type="dxa"/>
          </w:tcPr>
          <w:p w14:paraId="4FACF2C5" w14:textId="77777777" w:rsidR="000831F0" w:rsidRDefault="000831F0" w:rsidP="00B42EC3">
            <w:pPr>
              <w:pStyle w:val="BodyText"/>
            </w:pPr>
            <w:r>
              <w:t>Platinum</w:t>
            </w:r>
          </w:p>
        </w:tc>
      </w:tr>
    </w:tbl>
    <w:p w14:paraId="11C0CD6B" w14:textId="77777777" w:rsidR="000831F0" w:rsidRDefault="000831F0" w:rsidP="00B42EC3">
      <w:pPr>
        <w:pStyle w:val="BodyText"/>
      </w:pPr>
      <w:r>
        <w:tab/>
        <w:t xml:space="preserve">16 pounds of copper or 1 pound of silver is worth £1. PCs will generally track resources in £ and probably used silver for most of their lives, but after character creation, currency is assumed to be gold; 1 pound of gold is worth £16. Although referred to as “platinum,” platinum currency is </w:t>
      </w:r>
      <w:proofErr w:type="gramStart"/>
      <w:r>
        <w:t>actually crystalline</w:t>
      </w:r>
      <w:proofErr w:type="gramEnd"/>
      <w:r>
        <w:t xml:space="preserve"> osmium, the rarest naturally occurring stable element in the world and is also the densest non-magical material in the world. (Osmium oxidizes and the oxide is toxic, but crystallized osmium does not oxidize.) Crystalline osmium is formed into a coin shape, usually using magic or a very skilled alchemist; 1 pound of platinum (currency) is worth £256. Platinum currency is almost impossible to imitate in a cost-effective manner because it is denser than anything other than adamantium, and adamantium is more valuable. Normal (non-currency) platinum metals are quite dense but are worth about the same as gold because they have no use as currency. </w:t>
      </w:r>
    </w:p>
    <w:p w14:paraId="2C953D4A" w14:textId="77777777" w:rsidR="000831F0" w:rsidRDefault="000831F0" w:rsidP="00B42EC3">
      <w:pPr>
        <w:pStyle w:val="BodyText"/>
      </w:pPr>
    </w:p>
    <w:p w14:paraId="745D1B4B" w14:textId="77777777" w:rsidR="000831F0" w:rsidRDefault="000831F0" w:rsidP="00B42EC3">
      <w:pPr>
        <w:pStyle w:val="BodyText"/>
      </w:pPr>
      <w:r>
        <w:tab/>
      </w:r>
      <w:r>
        <w:rPr>
          <w:b/>
          <w:bCs/>
          <w:i/>
          <w:iCs/>
        </w:rPr>
        <w:t>Establish Connections</w:t>
      </w:r>
      <w:r w:rsidRPr="003E4C9D">
        <w:t xml:space="preserve"> </w:t>
      </w:r>
      <w:r>
        <w:t xml:space="preserve">(Downtime, Social) Make a test to establish connections. Before attempting the test, identify the individual you wish to make your connection; Target can be a Demigod, Emperor, King, Prince, Noble, Prominent Citizen, or Burgher. You generally cannot establish connections with this test if Target doesn’t care about wealth or social status and you normally </w:t>
      </w:r>
      <w:proofErr w:type="gramStart"/>
      <w:r>
        <w:t>have to</w:t>
      </w:r>
      <w:proofErr w:type="gramEnd"/>
      <w:r>
        <w:t xml:space="preserve"> have done something that impresses Target before even attempting the test. What constitutes a “noble” or “king” is </w:t>
      </w:r>
      <w:proofErr w:type="gramStart"/>
      <w:r>
        <w:t>pretty vague</w:t>
      </w:r>
      <w:proofErr w:type="gramEnd"/>
      <w:r>
        <w:t xml:space="preserve">, but someone calling themselves king might be as hard to reach as someone who actually is. </w:t>
      </w:r>
      <w:r w:rsidRPr="00F349A8">
        <w:rPr>
          <w:i/>
          <w:iCs/>
        </w:rPr>
        <w:t>Very</w:t>
      </w:r>
      <w:r>
        <w:t xml:space="preserve"> generally, an emperor rules over up to 100 million people, a king up to 10 million, a prince up to 1 million, and a noble up to 100,000. Prominent citizens are less likely to “rule” but can influence up to 10,000 (e.g., the most popular chef in a large city could be a prominent citizen). A connection is as loyal as their personality allows. </w:t>
      </w:r>
    </w:p>
    <w:p w14:paraId="32ECFD2A" w14:textId="77777777" w:rsidR="000831F0" w:rsidRDefault="000831F0" w:rsidP="00B42EC3">
      <w:pPr>
        <w:pStyle w:val="BodyText"/>
      </w:pPr>
      <w:r>
        <w:tab/>
        <w:t>Fanciful Result (60+): As Impossible Result, but if you have Impossible Proficiency, you establish a Demigod or the equivalent as a connection. (The value of an Emperor connection is £10,000,000 if you “buy” it.)</w:t>
      </w:r>
      <w:r w:rsidRPr="00C42A5A">
        <w:t xml:space="preserve"> </w:t>
      </w:r>
      <w:r>
        <w:t>If you have a Demigod as a Benefactor, you decrease the cost of acquiring Major Holdings by 1%.</w:t>
      </w:r>
      <w:r w:rsidRPr="00B91479">
        <w:t xml:space="preserve"> </w:t>
      </w:r>
      <w:r>
        <w:t>You also gain the Benefactor Feat for free, but it can only be used for a Prince that is subservient to a Demigod connection.</w:t>
      </w:r>
    </w:p>
    <w:p w14:paraId="48B903E8" w14:textId="77777777" w:rsidR="000831F0" w:rsidRDefault="000831F0" w:rsidP="00B42EC3">
      <w:pPr>
        <w:pStyle w:val="BodyText"/>
      </w:pPr>
      <w:r>
        <w:tab/>
        <w:t xml:space="preserve">Impossible Result (50-59): As Major Result, but if you have Impossible Proficiency, you establish an Emperor or the equivalent as a connection. (The value of an Emperor connection is £1,000,000 if you “buy” it.) If you were trying to establish connections with a Demigod, you can retry. If you have an Emperor as a Benefactor and have Moderate Holdings, you gain Greater Holdings for free. You also gain the Benefactor Feat for free, but it can only be used for a Noble that is subservient to an Emperor connection. </w:t>
      </w:r>
    </w:p>
    <w:p w14:paraId="7CD7B857" w14:textId="77777777" w:rsidR="000831F0" w:rsidRDefault="000831F0" w:rsidP="00B42EC3">
      <w:pPr>
        <w:pStyle w:val="BodyText"/>
      </w:pPr>
      <w:r>
        <w:tab/>
        <w:t>Major Result (40-49): As Greater Result, but if you have at least Major Proficiency, you establish a King or the equivalent as a connection. (The value of a King connection is £100,000 if you “buy” it.) If you were trying to establish connections with an Emperor, you can retry, and with a Demigod, you do not provoke their ire. If you have a King as a Benefactor and have Moderate Holdings, decrease the cost of acquiring Greater Holdings by 10%.</w:t>
      </w:r>
    </w:p>
    <w:p w14:paraId="7AC7D25F" w14:textId="77777777" w:rsidR="000831F0" w:rsidRDefault="000831F0" w:rsidP="00B42EC3">
      <w:pPr>
        <w:pStyle w:val="BodyText"/>
      </w:pPr>
      <w:r>
        <w:tab/>
        <w:t>Greater Result (30-39):</w:t>
      </w:r>
      <w:r w:rsidRPr="00867358">
        <w:t xml:space="preserve"> </w:t>
      </w:r>
      <w:r>
        <w:t xml:space="preserve">As Moderate Result, but if you have at least Greater Proficiency, you establish a Prince or the equivalent (e.g., a merchant prince) as a connection. (The value of a Prince connection is £10,000 if you “buy” it.) If you were trying to establish connections with a King, you can retry, and with an Emperor, you do not provoke their ire. If you have a Prince as a Benefactor and have Moderate Holdings, decrease the cost of acquiring Greater Holdings by 1%. </w:t>
      </w:r>
    </w:p>
    <w:p w14:paraId="5EDE6E96" w14:textId="77777777" w:rsidR="000831F0" w:rsidRDefault="000831F0" w:rsidP="00B42EC3">
      <w:pPr>
        <w:pStyle w:val="BodyText"/>
      </w:pPr>
      <w:r>
        <w:tab/>
        <w:t xml:space="preserve">Moderate Result (20-29): As Lesser Result, but if you have at least Moderate </w:t>
      </w:r>
      <w:proofErr w:type="gramStart"/>
      <w:r>
        <w:t>Proficiency</w:t>
      </w:r>
      <w:proofErr w:type="gramEnd"/>
      <w:r>
        <w:t xml:space="preserve"> you establish a Noble or the equivalent (e.g., a wealthy business owner) as a connection.  (The value of a Noble connection is £1000 if you “buy” it.) If you were trying to establish connections with a Prince, you can retry, and with a King, you do not provoke their ire. Also, if you establish a connection with at least a Noble or the equivalent, you do not lose £12 if you have a Fine Outfit (even if you do not have Greater Holdings). </w:t>
      </w:r>
    </w:p>
    <w:p w14:paraId="164555DF" w14:textId="77777777" w:rsidR="000831F0" w:rsidRDefault="000831F0" w:rsidP="00B42EC3">
      <w:pPr>
        <w:pStyle w:val="BodyText"/>
      </w:pPr>
      <w:r>
        <w:tab/>
        <w:t>Lesser Result (10-19): As Minor Result, but you establish a Prominent Citizen as a connection. (The value of a Prominent Citizen connection is £100 if you “buy” it.) If you were trying to establish connections with a Noble, you can retry, and with a Prince, you do not provoke their ire.</w:t>
      </w:r>
    </w:p>
    <w:p w14:paraId="7CFC1CA2" w14:textId="77777777" w:rsidR="000831F0" w:rsidRDefault="000831F0" w:rsidP="00B42EC3">
      <w:pPr>
        <w:pStyle w:val="BodyText"/>
      </w:pPr>
      <w:r>
        <w:tab/>
        <w:t xml:space="preserve">Minor Result (0-9): As Trivial Result, but you establish a Burgher as a connection. (The value of a Commoner connection is £10 if you “buy” it, but you can usually pay less for someone to be your temporary “friend.”) If you were trying to establish connections with a Prominent Citizen, you can retry, and with a Noble, you do not provoke their ire. </w:t>
      </w:r>
    </w:p>
    <w:p w14:paraId="6EE35DC6" w14:textId="77777777" w:rsidR="000831F0" w:rsidRDefault="000831F0" w:rsidP="00B42EC3">
      <w:pPr>
        <w:pStyle w:val="BodyText"/>
      </w:pPr>
      <w:r>
        <w:tab/>
        <w:t>Trivial Result (-1 or less): You lose £12 unless you have at least Greater Holdings (or go into debt). You cannot retry with a connection you desired until circumstances change. If you were trying to establish connections with a Burgher, you can retry, but with anyone else you cannot retry and with a Noble, Prince, King, Emperor, or Demigod, they might also become offended and act against you from afar if you are worthy of their ire.</w:t>
      </w:r>
    </w:p>
    <w:p w14:paraId="23915690" w14:textId="77777777" w:rsidR="000831F0" w:rsidRDefault="000831F0" w:rsidP="00B42EC3">
      <w:pPr>
        <w:pStyle w:val="BodyText"/>
      </w:pPr>
    </w:p>
    <w:p w14:paraId="19B29FDE" w14:textId="77777777" w:rsidR="000831F0" w:rsidRDefault="000831F0" w:rsidP="00B42EC3">
      <w:pPr>
        <w:pStyle w:val="BodyText"/>
      </w:pPr>
      <w:r>
        <w:tab/>
      </w:r>
      <w:r>
        <w:rPr>
          <w:b/>
          <w:bCs/>
          <w:i/>
          <w:iCs/>
        </w:rPr>
        <w:t>Establish Storefront</w:t>
      </w:r>
      <w:r w:rsidRPr="003E4C9D">
        <w:t xml:space="preserve"> </w:t>
      </w:r>
      <w:r>
        <w:t xml:space="preserve">(Downtime) Make a test to establish a storefront or run a business. A storefront can allow you to sell Standard Items at more than 50% of their value, which is the usual amount you can expect, and occasionally sell Fine and Extravagant Items at more than 20% and 5% of their value, which is also typical. </w:t>
      </w:r>
      <w:r>
        <w:lastRenderedPageBreak/>
        <w:t xml:space="preserve">The sales prices assume you are moving through inventory, but it is possible to find a customer who is willing to pay full price for items, especially if custom-made for them at their request. However, if you don’t have a storefront, you are unlikely to get the recognition you may deserve for your skill or, equally importantly, may not get the recognition you deserve when the customer shows something you made for them to others. </w:t>
      </w:r>
    </w:p>
    <w:p w14:paraId="74ABBB0C" w14:textId="77777777" w:rsidR="000831F0" w:rsidRDefault="000831F0" w:rsidP="00B42EC3">
      <w:pPr>
        <w:pStyle w:val="BodyText"/>
      </w:pPr>
      <w:r>
        <w:tab/>
        <w:t>Fanciful Result (60+): As Impossible Result, but if you have Impossible Proficiency and spend £5,000,000 to establish Major Holdings, all items you have for sale start at 200% of their actual value.</w:t>
      </w:r>
    </w:p>
    <w:p w14:paraId="7B33AC6C" w14:textId="77777777" w:rsidR="000831F0" w:rsidRDefault="000831F0" w:rsidP="00B42EC3">
      <w:pPr>
        <w:pStyle w:val="BodyText"/>
      </w:pPr>
      <w:r>
        <w:tab/>
        <w:t xml:space="preserve">Impossible Result (50-59): As Major Result, but if you have Impossible Proficiency and spend £5,000,000 to establish Major Holdings, Extravagant items you have for sale start at 200% of their actual value. </w:t>
      </w:r>
    </w:p>
    <w:p w14:paraId="086AAF30" w14:textId="77777777" w:rsidR="000831F0" w:rsidRDefault="000831F0" w:rsidP="00B42EC3">
      <w:pPr>
        <w:pStyle w:val="BodyText"/>
      </w:pPr>
      <w:r>
        <w:tab/>
        <w:t xml:space="preserve">Major Result (40-49): As Greater Result, but if you have at least Major Proficiency and spend £50,000 to establish Greater Holdings, all Items you have for sale start at their actual value. </w:t>
      </w:r>
    </w:p>
    <w:p w14:paraId="7FCF72F7" w14:textId="77777777" w:rsidR="000831F0" w:rsidRDefault="000831F0" w:rsidP="00B42EC3">
      <w:pPr>
        <w:pStyle w:val="BodyText"/>
      </w:pPr>
      <w:r>
        <w:tab/>
        <w:t>Greater Result (30-39):</w:t>
      </w:r>
      <w:r w:rsidRPr="00867358">
        <w:t xml:space="preserve"> </w:t>
      </w:r>
      <w:r>
        <w:t>As Moderate Result, but if you have at least Greater Proficiency</w:t>
      </w:r>
      <w:r w:rsidRPr="00AF7E90">
        <w:t xml:space="preserve"> </w:t>
      </w:r>
      <w:r>
        <w:t xml:space="preserve">and spend £50,000 to establish Greater Holdings in the form of a Business Emporium, Fantastical Restaurant, or Extravagant Hotel, Fine Items you have for sale start at their actual value and Extravagant Items start at 50% of their actual value. </w:t>
      </w:r>
    </w:p>
    <w:p w14:paraId="547A6637" w14:textId="77777777" w:rsidR="000831F0" w:rsidRDefault="000831F0" w:rsidP="00B42EC3">
      <w:pPr>
        <w:pStyle w:val="BodyText"/>
      </w:pPr>
      <w:r>
        <w:tab/>
        <w:t xml:space="preserve">Moderate Result (20-29): As Lesser Result, but if you have at least Moderate Proficiency, you gain the equivalent of Lesser Holdings (£5) for free when you hawk your wares on the corner; if you spend £500 to establish Moderate Holdings in the form of an inn or shop, Standard Quality Items you have for sale start at their full value, Fine Items start at 50% of their actual value, and Extravagant Items start at 20% of their actual value. </w:t>
      </w:r>
    </w:p>
    <w:p w14:paraId="76B028D0" w14:textId="77777777" w:rsidR="000831F0" w:rsidRDefault="000831F0" w:rsidP="00B42EC3">
      <w:pPr>
        <w:pStyle w:val="BodyText"/>
      </w:pPr>
      <w:r>
        <w:tab/>
        <w:t xml:space="preserve">Lesser Result (10-19): If you spend £5 to establish Lesser Holdings in the form of a booth or corner where you are known to sell items, Subsistence Quality Items you have for sale start at their full value, Standard Quality Items start at 50% of their actual value, Fine Items start at 20% of their actual value, and Extravagant Items start at 5% of their actual value. </w:t>
      </w:r>
    </w:p>
    <w:p w14:paraId="5F1AB5C9" w14:textId="77777777" w:rsidR="000831F0" w:rsidRDefault="000831F0" w:rsidP="00B42EC3">
      <w:pPr>
        <w:pStyle w:val="BodyText"/>
      </w:pPr>
      <w:r>
        <w:tab/>
        <w:t xml:space="preserve">Minor Result (9 or less): Subsistence Quality Items you have for sale start at 50% of their actual value, Standard Quality Items start at 20% of their actual value, Fine Items start at 5% of their actual value, and Extravagant Items start at 1% of their actual value. </w:t>
      </w:r>
    </w:p>
    <w:p w14:paraId="1EBCD489" w14:textId="77777777" w:rsidR="000831F0" w:rsidRDefault="000831F0" w:rsidP="00B42EC3">
      <w:pPr>
        <w:pStyle w:val="BodyText"/>
      </w:pPr>
    </w:p>
    <w:p w14:paraId="4D32508E" w14:textId="77777777" w:rsidR="000831F0" w:rsidRDefault="000831F0" w:rsidP="00B42EC3">
      <w:pPr>
        <w:pStyle w:val="BodyText"/>
      </w:pPr>
      <w:r>
        <w:rPr>
          <w:b/>
          <w:bCs/>
          <w:i/>
          <w:iCs/>
        </w:rPr>
        <w:tab/>
        <w:t>Fast Talk</w:t>
      </w:r>
      <w:r w:rsidRPr="003E4C9D">
        <w:t xml:space="preserve"> (</w:t>
      </w:r>
      <w:r>
        <w:t>Linguistic</w:t>
      </w:r>
      <w:r w:rsidRPr="003E4C9D">
        <w:t xml:space="preserve">) </w:t>
      </w:r>
      <w:r>
        <w:t xml:space="preserve">You can attempt a test to confuse Target with your words. Fast talking is essentially “selling” something without there being anything to sell. You can occasionally force Target to commit to a transaction they nominally agreed to, but Targets generally know they have been fast-talked after a success. That said, Fast Talk can be used with more Targets than Engage in Conversation (which requires at least some interest on the part of Target), making it a little better if your goal is distraction or getting Target to leave you alone for just a minute when you want to get away. </w:t>
      </w:r>
    </w:p>
    <w:p w14:paraId="1E4927B0" w14:textId="77777777" w:rsidR="000831F0" w:rsidRDefault="000831F0" w:rsidP="00B42EC3">
      <w:pPr>
        <w:pStyle w:val="BodyText"/>
      </w:pPr>
    </w:p>
    <w:p w14:paraId="77844514" w14:textId="77777777" w:rsidR="000831F0" w:rsidRDefault="000831F0" w:rsidP="00B42EC3">
      <w:pPr>
        <w:pStyle w:val="BodyText"/>
      </w:pPr>
      <w:r>
        <w:rPr>
          <w:b/>
          <w:bCs/>
          <w:i/>
          <w:iCs/>
        </w:rPr>
        <w:tab/>
        <w:t>Negotiate</w:t>
      </w:r>
      <w:r w:rsidRPr="003E4C9D">
        <w:t xml:space="preserve"> (</w:t>
      </w:r>
      <w:r>
        <w:t>Linguistic</w:t>
      </w:r>
      <w:r w:rsidRPr="003E4C9D">
        <w:t xml:space="preserve">) </w:t>
      </w:r>
      <w:r>
        <w:t xml:space="preserve">You can attempt a test to try to increase the price of an item you are selling, decrease the price of an item you are buying, or attempt to get Target interested in a transaction when there is no initial interest. </w:t>
      </w:r>
    </w:p>
    <w:p w14:paraId="285B0EAC" w14:textId="77777777" w:rsidR="000831F0" w:rsidRPr="003E4C9D" w:rsidRDefault="000831F0" w:rsidP="000831F0">
      <w:pPr>
        <w:pStyle w:val="Heading3"/>
      </w:pPr>
      <w:r>
        <w:t>Hustle</w:t>
      </w:r>
      <w:r w:rsidRPr="003E4C9D">
        <w:t xml:space="preserve"> (STR)</w:t>
      </w:r>
    </w:p>
    <w:p w14:paraId="484EA072" w14:textId="77777777" w:rsidR="000831F0" w:rsidRDefault="000831F0" w:rsidP="00B42EC3">
      <w:pPr>
        <w:pStyle w:val="BodyText"/>
      </w:pPr>
      <w:bookmarkStart w:id="78" w:name="_Hlk132835279"/>
      <w:r>
        <w:rPr>
          <w:b/>
          <w:bCs/>
          <w:i/>
          <w:iCs/>
        </w:rPr>
        <w:tab/>
        <w:t>Close to Disarm</w:t>
      </w:r>
      <w:r w:rsidRPr="003E4C9D">
        <w:t xml:space="preserve"> (</w:t>
      </w:r>
      <w:r>
        <w:t>Step</w:t>
      </w:r>
      <w:r w:rsidRPr="003E4C9D">
        <w:t xml:space="preserve">) </w:t>
      </w:r>
      <w:r>
        <w:t xml:space="preserve">You can Step into Grapple range and attempt Hustle to prepare for Weapon Group (Trap Weapon) associated with a readied weapon or Brawling Weapon Group with an open hand. If you are already within Grapple range, you can attempt the test </w:t>
      </w:r>
      <w:proofErr w:type="gramStart"/>
      <w:r>
        <w:t>in order to</w:t>
      </w:r>
      <w:proofErr w:type="gramEnd"/>
      <w:r>
        <w:t xml:space="preserve"> try to increase your effective Size on a subsequent Weapon Group (Trap Weapon) test without actually taking a Step. </w:t>
      </w:r>
    </w:p>
    <w:p w14:paraId="0B6E0597" w14:textId="77777777" w:rsidR="000831F0" w:rsidRDefault="000831F0" w:rsidP="00B42EC3">
      <w:pPr>
        <w:pStyle w:val="BodyText"/>
      </w:pPr>
      <w:r>
        <w:tab/>
        <w:t xml:space="preserve">Fanciful Result (60+): As Impossible Result, but the effective Size of the attack is increased by 4 if you have Impossible Proficiency. </w:t>
      </w:r>
    </w:p>
    <w:p w14:paraId="16D932F9" w14:textId="77777777" w:rsidR="000831F0" w:rsidRDefault="000831F0" w:rsidP="00B42EC3">
      <w:pPr>
        <w:pStyle w:val="BodyText"/>
      </w:pPr>
      <w:r>
        <w:tab/>
        <w:t xml:space="preserve">Impossible Result (50-59): As Major Result, but the effective Size of the attack is increased by 3 if you have Impossible Proficiency. </w:t>
      </w:r>
    </w:p>
    <w:p w14:paraId="25852804" w14:textId="77777777" w:rsidR="000831F0" w:rsidRPr="003E4C9D" w:rsidRDefault="000831F0" w:rsidP="00B42EC3">
      <w:pPr>
        <w:pStyle w:val="BodyText"/>
      </w:pPr>
      <w:r>
        <w:tab/>
        <w:t xml:space="preserve">Major Result (40-49): As Greater Result, but the effective Size of the attack is increased by 2 if you have at least Major Proficiency. </w:t>
      </w:r>
    </w:p>
    <w:p w14:paraId="005CE5B8" w14:textId="77777777" w:rsidR="000831F0" w:rsidRDefault="000831F0" w:rsidP="00B42EC3">
      <w:pPr>
        <w:pStyle w:val="BodyText"/>
      </w:pPr>
      <w:r>
        <w:tab/>
        <w:t>Greater Result (30-39): As Moderate Result, but the effective Size of the attack is increased by 1</w:t>
      </w:r>
      <w:r w:rsidRPr="00066943">
        <w:t xml:space="preserve"> </w:t>
      </w:r>
      <w:r>
        <w:t xml:space="preserve">if you have at least Greater Proficiency. </w:t>
      </w:r>
    </w:p>
    <w:p w14:paraId="06E5632B" w14:textId="77777777" w:rsidR="000831F0" w:rsidRPr="003E4C9D" w:rsidRDefault="000831F0" w:rsidP="00B42EC3">
      <w:pPr>
        <w:pStyle w:val="BodyText"/>
      </w:pPr>
      <w:r>
        <w:tab/>
        <w:t xml:space="preserve">Moderate Result (20-29): As Lesser Result, but the effective Size of the attack is not reduced by 1 if you have at least Moderate Proficiency. </w:t>
      </w:r>
    </w:p>
    <w:p w14:paraId="291A1941" w14:textId="77777777" w:rsidR="000831F0" w:rsidRDefault="000831F0" w:rsidP="00B42EC3">
      <w:pPr>
        <w:pStyle w:val="BodyText"/>
      </w:pPr>
      <w:r>
        <w:tab/>
        <w:t xml:space="preserve">Lesser Result (10-19): You can attempt to Weapon Group (Trap Weapon) as your next </w:t>
      </w:r>
      <w:proofErr w:type="gramStart"/>
      <w:r>
        <w:t>action, but</w:t>
      </w:r>
      <w:proofErr w:type="gramEnd"/>
      <w:r>
        <w:t xml:space="preserve"> reduce your effective Size by 1 on the attempt. </w:t>
      </w:r>
    </w:p>
    <w:p w14:paraId="6947900B" w14:textId="77777777" w:rsidR="000831F0" w:rsidRPr="003E4C9D" w:rsidRDefault="000831F0" w:rsidP="00B42EC3">
      <w:pPr>
        <w:pStyle w:val="BodyText"/>
      </w:pPr>
      <w:r>
        <w:tab/>
        <w:t xml:space="preserve">Minor Result (0-9): You can attempt to Weapon Group (Trap Weapon) as your next </w:t>
      </w:r>
      <w:proofErr w:type="gramStart"/>
      <w:r>
        <w:t>action, but</w:t>
      </w:r>
      <w:proofErr w:type="gramEnd"/>
      <w:r>
        <w:t xml:space="preserve"> reduce your effective Size by 2 on the attempt.</w:t>
      </w:r>
    </w:p>
    <w:p w14:paraId="796DE4D9" w14:textId="77777777" w:rsidR="000831F0" w:rsidRDefault="000831F0" w:rsidP="00B42EC3">
      <w:pPr>
        <w:pStyle w:val="BodyText"/>
      </w:pPr>
      <w:r>
        <w:tab/>
        <w:t xml:space="preserve">Trivial Result (-1 or less): You must attempt to Trap Weapon with your next action, but the attempt fails automatically. </w:t>
      </w:r>
    </w:p>
    <w:bookmarkEnd w:id="78"/>
    <w:p w14:paraId="07F1621B" w14:textId="77777777" w:rsidR="000831F0" w:rsidRDefault="000831F0" w:rsidP="00B42EC3">
      <w:pPr>
        <w:pStyle w:val="BodyText"/>
      </w:pPr>
    </w:p>
    <w:p w14:paraId="524D504B" w14:textId="77777777" w:rsidR="000831F0" w:rsidRDefault="000831F0" w:rsidP="00B42EC3">
      <w:pPr>
        <w:pStyle w:val="BodyText"/>
      </w:pPr>
      <w:r>
        <w:rPr>
          <w:b/>
          <w:bCs/>
          <w:i/>
          <w:iCs/>
        </w:rPr>
        <w:tab/>
        <w:t>Close to Trip</w:t>
      </w:r>
      <w:r w:rsidRPr="003E4C9D">
        <w:t xml:space="preserve"> (</w:t>
      </w:r>
      <w:r>
        <w:t>Step</w:t>
      </w:r>
      <w:r w:rsidRPr="003E4C9D">
        <w:t xml:space="preserve">) </w:t>
      </w:r>
      <w:r>
        <w:t xml:space="preserve">You can Step into Grapple range and attempt Hustle to prepare for Athletics (Unbalance Target) If you are already within Grapple range and have at least Moderate </w:t>
      </w:r>
      <w:proofErr w:type="gramStart"/>
      <w:r>
        <w:t>Proficiency ,</w:t>
      </w:r>
      <w:proofErr w:type="gramEnd"/>
      <w:r>
        <w:t xml:space="preserve"> you can attempt the test in order to try to increase your effective Size without actually taking a Step. </w:t>
      </w:r>
    </w:p>
    <w:p w14:paraId="7B0E26B5" w14:textId="77777777" w:rsidR="000831F0" w:rsidRDefault="000831F0" w:rsidP="00B42EC3">
      <w:pPr>
        <w:pStyle w:val="BodyText"/>
      </w:pPr>
      <w:r>
        <w:tab/>
        <w:t xml:space="preserve">Fanciful Result (60+): As Impossible Result, but the effective Size of the Trip attempt is increased by 4 if you have Impossible Proficiency. </w:t>
      </w:r>
    </w:p>
    <w:p w14:paraId="68EFE94F" w14:textId="77777777" w:rsidR="000831F0" w:rsidRDefault="000831F0" w:rsidP="00B42EC3">
      <w:pPr>
        <w:pStyle w:val="BodyText"/>
      </w:pPr>
      <w:r>
        <w:tab/>
        <w:t xml:space="preserve">Impossible Result (50-59): As Major Result, but the effective Size of the Trip attempt is increased by 3 if you have Impossible Proficiency. </w:t>
      </w:r>
    </w:p>
    <w:p w14:paraId="56D669C5" w14:textId="77777777" w:rsidR="000831F0" w:rsidRPr="003E4C9D" w:rsidRDefault="000831F0" w:rsidP="00B42EC3">
      <w:pPr>
        <w:pStyle w:val="BodyText"/>
      </w:pPr>
      <w:r>
        <w:tab/>
        <w:t xml:space="preserve">Major Result (40-49): As Greater Result, but the effective Size of the Trip attempt is increased by 2 if you have at least Major Proficiency. </w:t>
      </w:r>
    </w:p>
    <w:p w14:paraId="7AA47DE2" w14:textId="77777777" w:rsidR="000831F0" w:rsidRDefault="000831F0" w:rsidP="00B42EC3">
      <w:pPr>
        <w:pStyle w:val="BodyText"/>
      </w:pPr>
      <w:r>
        <w:tab/>
        <w:t>Greater Result (30-39): As Moderate Result, but the effective Size of the Trip attempt is increased by 1</w:t>
      </w:r>
      <w:r w:rsidRPr="00066943">
        <w:t xml:space="preserve"> </w:t>
      </w:r>
      <w:r>
        <w:t xml:space="preserve">if you have at least Greater Proficiency. </w:t>
      </w:r>
    </w:p>
    <w:p w14:paraId="137E46B5" w14:textId="77777777" w:rsidR="000831F0" w:rsidRPr="003E4C9D" w:rsidRDefault="000831F0" w:rsidP="00B42EC3">
      <w:pPr>
        <w:pStyle w:val="BodyText"/>
      </w:pPr>
      <w:r>
        <w:tab/>
        <w:t xml:space="preserve">Moderate Result (20-29): As Lesser Result, but the effective Size of the Trip attempt is not reduced by 1 if you have at least Moderate Proficiency. </w:t>
      </w:r>
    </w:p>
    <w:p w14:paraId="6E6B4E1D" w14:textId="77777777" w:rsidR="000831F0" w:rsidRDefault="000831F0" w:rsidP="00B42EC3">
      <w:pPr>
        <w:pStyle w:val="BodyText"/>
      </w:pPr>
      <w:r>
        <w:tab/>
        <w:t xml:space="preserve">Lesser Result (10-19): You can attempt Might (Grab to Trip) as your next </w:t>
      </w:r>
      <w:proofErr w:type="gramStart"/>
      <w:r>
        <w:t>action, but</w:t>
      </w:r>
      <w:proofErr w:type="gramEnd"/>
      <w:r>
        <w:t xml:space="preserve"> reduce your effective Size by 1 when attempting the subsequent Trip test. </w:t>
      </w:r>
    </w:p>
    <w:p w14:paraId="25A0AFDD" w14:textId="77777777" w:rsidR="000831F0" w:rsidRPr="003E4C9D" w:rsidRDefault="000831F0" w:rsidP="00B42EC3">
      <w:pPr>
        <w:pStyle w:val="BodyText"/>
      </w:pPr>
      <w:r>
        <w:tab/>
        <w:t xml:space="preserve">Minor Result (0-9): You can attempt Might (Grab to Trip) as your next </w:t>
      </w:r>
      <w:proofErr w:type="gramStart"/>
      <w:r>
        <w:t>action, but</w:t>
      </w:r>
      <w:proofErr w:type="gramEnd"/>
      <w:r>
        <w:t xml:space="preserve"> reduce your effective Size by 2 when attempting the subsequent Trip test. </w:t>
      </w:r>
    </w:p>
    <w:p w14:paraId="2087788B" w14:textId="77777777" w:rsidR="000831F0" w:rsidRDefault="000831F0" w:rsidP="00B42EC3">
      <w:pPr>
        <w:pStyle w:val="BodyText"/>
      </w:pPr>
      <w:r>
        <w:tab/>
        <w:t xml:space="preserve">Trivial Result (-1 or less): You must attempt to Grab to Trip with your next action, but the attempt fails automatically. </w:t>
      </w:r>
    </w:p>
    <w:p w14:paraId="08283C60" w14:textId="77777777" w:rsidR="000831F0" w:rsidRDefault="000831F0" w:rsidP="00B42EC3">
      <w:pPr>
        <w:pStyle w:val="BodyText"/>
      </w:pPr>
    </w:p>
    <w:p w14:paraId="0AA0D41E" w14:textId="77777777" w:rsidR="000831F0" w:rsidRDefault="000831F0" w:rsidP="00B42EC3">
      <w:pPr>
        <w:pStyle w:val="BodyText"/>
      </w:pPr>
      <w:r>
        <w:rPr>
          <w:b/>
          <w:bCs/>
          <w:i/>
          <w:iCs/>
        </w:rPr>
        <w:tab/>
        <w:t>Sprint (aka Hike)</w:t>
      </w:r>
      <w:r w:rsidRPr="003E4C9D">
        <w:t xml:space="preserve"> (</w:t>
      </w:r>
      <w:r>
        <w:t>Lesser Action, Move, Strenuous</w:t>
      </w:r>
      <w:r w:rsidRPr="003E4C9D">
        <w:t xml:space="preserve">) </w:t>
      </w:r>
      <w:r>
        <w:t>Any time you have the option of attempting Hustle (Sprint), you can choose to move at your Speed instead, which is not a Strenuous action unless you are on (at least) a Minor Incline. You must a</w:t>
      </w:r>
      <w:r w:rsidRPr="003E4C9D">
        <w:t xml:space="preserve">ttempt </w:t>
      </w:r>
      <w:r>
        <w:t xml:space="preserve">a Sprint test to move faster than your usual Speed and a Hike test to ameliorate terrain difficulty due to incline without using your hands. The GM may require other tests if terrain is difficult for reasons other than incline. </w:t>
      </w:r>
    </w:p>
    <w:p w14:paraId="56F640F0" w14:textId="77777777" w:rsidR="000831F0" w:rsidRDefault="000831F0" w:rsidP="00B42EC3">
      <w:pPr>
        <w:pStyle w:val="BodyText"/>
      </w:pPr>
      <w:r>
        <w:tab/>
        <w:t xml:space="preserve">You can use Athletics (Climb) to climb a wall or ceiling. If you use your hands, use Athletics (Climb) instead of Hike. Difficult Terrain due to incline is two degrees lower for Climb as it is for Hike, but you can treat Difficult Terrain due to incline as one degree lower if you use one hand to assist when hiking. Fanciful Terrain for hiking is either a wall, reverse incline, or ceiling, each of which is considered equally fanciful. </w:t>
      </w:r>
    </w:p>
    <w:p w14:paraId="40262050" w14:textId="77777777" w:rsidR="000831F0" w:rsidRDefault="000831F0" w:rsidP="00B42EC3">
      <w:pPr>
        <w:pStyle w:val="BodyText"/>
      </w:pPr>
      <w:r>
        <w:tab/>
        <w:t xml:space="preserve">Horizontal Speed Adjustment assumes you are running up or down, not across the incline. If you run across the incline, there is no Horizontal Speed Adjustment, but treat terrain difficulty as +1 for the purpose of Balance. You must succeed on an Agility (Balance) test, if one is indicated, whenever you attempt a physical action or reaction, including the Sprint test. </w:t>
      </w:r>
    </w:p>
    <w:tbl>
      <w:tblPr>
        <w:tblStyle w:val="TableGrid"/>
        <w:tblW w:w="11183" w:type="dxa"/>
        <w:tblInd w:w="108" w:type="dxa"/>
        <w:tblLook w:val="04A0" w:firstRow="1" w:lastRow="0" w:firstColumn="1" w:lastColumn="0" w:noHBand="0" w:noVBand="1"/>
      </w:tblPr>
      <w:tblGrid>
        <w:gridCol w:w="1440"/>
        <w:gridCol w:w="1296"/>
        <w:gridCol w:w="1283"/>
        <w:gridCol w:w="3240"/>
        <w:gridCol w:w="2340"/>
        <w:gridCol w:w="1584"/>
      </w:tblGrid>
      <w:tr w:rsidR="000831F0" w14:paraId="4F4E884B" w14:textId="77777777">
        <w:tc>
          <w:tcPr>
            <w:tcW w:w="1440" w:type="dxa"/>
          </w:tcPr>
          <w:p w14:paraId="11B270D6" w14:textId="77777777" w:rsidR="000831F0" w:rsidRDefault="000831F0" w:rsidP="00B42EC3">
            <w:pPr>
              <w:pStyle w:val="BodyText"/>
            </w:pPr>
            <w:r>
              <w:t>Terrain Difficulty</w:t>
            </w:r>
          </w:p>
        </w:tc>
        <w:tc>
          <w:tcPr>
            <w:tcW w:w="1296" w:type="dxa"/>
          </w:tcPr>
          <w:p w14:paraId="059F7812" w14:textId="77777777" w:rsidR="000831F0" w:rsidRDefault="000831F0" w:rsidP="00B42EC3">
            <w:pPr>
              <w:pStyle w:val="BodyText"/>
            </w:pPr>
            <w:r>
              <w:t>Result Penalty</w:t>
            </w:r>
          </w:p>
        </w:tc>
        <w:tc>
          <w:tcPr>
            <w:tcW w:w="1283" w:type="dxa"/>
          </w:tcPr>
          <w:p w14:paraId="51CDF21A" w14:textId="77777777" w:rsidR="000831F0" w:rsidRDefault="000831F0" w:rsidP="00B42EC3">
            <w:pPr>
              <w:pStyle w:val="BodyText"/>
            </w:pPr>
            <w:r>
              <w:t>Rise over Run</w:t>
            </w:r>
          </w:p>
        </w:tc>
        <w:tc>
          <w:tcPr>
            <w:tcW w:w="3240" w:type="dxa"/>
          </w:tcPr>
          <w:p w14:paraId="64CDA5B0" w14:textId="77777777" w:rsidR="000831F0" w:rsidRDefault="000831F0" w:rsidP="00B42EC3">
            <w:pPr>
              <w:pStyle w:val="BodyText"/>
            </w:pPr>
            <w:r>
              <w:t>Horizontal Speed Adjustment</w:t>
            </w:r>
          </w:p>
        </w:tc>
        <w:tc>
          <w:tcPr>
            <w:tcW w:w="2340" w:type="dxa"/>
          </w:tcPr>
          <w:p w14:paraId="405A2D66" w14:textId="77777777" w:rsidR="000831F0" w:rsidRDefault="000831F0" w:rsidP="00B42EC3">
            <w:pPr>
              <w:pStyle w:val="BodyText"/>
            </w:pPr>
            <w:r>
              <w:t>Elevated Squares Traversed</w:t>
            </w:r>
          </w:p>
        </w:tc>
        <w:tc>
          <w:tcPr>
            <w:tcW w:w="1584" w:type="dxa"/>
          </w:tcPr>
          <w:p w14:paraId="5E8C8170" w14:textId="77777777" w:rsidR="000831F0" w:rsidRDefault="000831F0" w:rsidP="00B42EC3">
            <w:pPr>
              <w:pStyle w:val="BodyText"/>
            </w:pPr>
            <w:r>
              <w:t>Balance</w:t>
            </w:r>
          </w:p>
        </w:tc>
      </w:tr>
      <w:tr w:rsidR="000831F0" w14:paraId="456554A2" w14:textId="77777777">
        <w:tc>
          <w:tcPr>
            <w:tcW w:w="1440" w:type="dxa"/>
          </w:tcPr>
          <w:p w14:paraId="12CF8096" w14:textId="77777777" w:rsidR="000831F0" w:rsidRDefault="000831F0" w:rsidP="00B42EC3">
            <w:pPr>
              <w:pStyle w:val="BodyText"/>
            </w:pPr>
            <w:r>
              <w:t>Trivial</w:t>
            </w:r>
          </w:p>
        </w:tc>
        <w:tc>
          <w:tcPr>
            <w:tcW w:w="1296" w:type="dxa"/>
          </w:tcPr>
          <w:p w14:paraId="3D84BE14" w14:textId="77777777" w:rsidR="000831F0" w:rsidRDefault="000831F0" w:rsidP="00B42EC3">
            <w:pPr>
              <w:pStyle w:val="BodyText"/>
            </w:pPr>
            <w:r>
              <w:t>-0</w:t>
            </w:r>
          </w:p>
        </w:tc>
        <w:tc>
          <w:tcPr>
            <w:tcW w:w="1283" w:type="dxa"/>
          </w:tcPr>
          <w:p w14:paraId="287CD8F6" w14:textId="77777777" w:rsidR="000831F0" w:rsidRDefault="000831F0" w:rsidP="00B42EC3">
            <w:pPr>
              <w:pStyle w:val="BodyText"/>
            </w:pPr>
            <w:r>
              <w:t>Less than 1/8</w:t>
            </w:r>
          </w:p>
        </w:tc>
        <w:tc>
          <w:tcPr>
            <w:tcW w:w="3240" w:type="dxa"/>
          </w:tcPr>
          <w:p w14:paraId="589C2B15" w14:textId="77777777" w:rsidR="000831F0" w:rsidRDefault="000831F0" w:rsidP="00B42EC3">
            <w:pPr>
              <w:pStyle w:val="BodyText"/>
            </w:pPr>
            <w:r>
              <w:t>Negligible</w:t>
            </w:r>
          </w:p>
        </w:tc>
        <w:tc>
          <w:tcPr>
            <w:tcW w:w="2340" w:type="dxa"/>
          </w:tcPr>
          <w:p w14:paraId="7A2DBD09" w14:textId="77777777" w:rsidR="000831F0" w:rsidRDefault="000831F0" w:rsidP="00B42EC3">
            <w:pPr>
              <w:pStyle w:val="BodyText"/>
            </w:pPr>
            <w:r>
              <w:t>None</w:t>
            </w:r>
          </w:p>
        </w:tc>
        <w:tc>
          <w:tcPr>
            <w:tcW w:w="1584" w:type="dxa"/>
          </w:tcPr>
          <w:p w14:paraId="47B9FE80" w14:textId="77777777" w:rsidR="000831F0" w:rsidRDefault="000831F0" w:rsidP="00B42EC3">
            <w:pPr>
              <w:pStyle w:val="BodyText"/>
            </w:pPr>
            <w:r>
              <w:t>n/a</w:t>
            </w:r>
          </w:p>
        </w:tc>
      </w:tr>
      <w:tr w:rsidR="000831F0" w14:paraId="0A113116" w14:textId="77777777">
        <w:tc>
          <w:tcPr>
            <w:tcW w:w="1440" w:type="dxa"/>
          </w:tcPr>
          <w:p w14:paraId="5B6CA66A" w14:textId="77777777" w:rsidR="000831F0" w:rsidRDefault="000831F0" w:rsidP="00B42EC3">
            <w:pPr>
              <w:pStyle w:val="BodyText"/>
            </w:pPr>
            <w:r>
              <w:t xml:space="preserve">Minor </w:t>
            </w:r>
          </w:p>
        </w:tc>
        <w:tc>
          <w:tcPr>
            <w:tcW w:w="1296" w:type="dxa"/>
          </w:tcPr>
          <w:p w14:paraId="723908FF" w14:textId="77777777" w:rsidR="000831F0" w:rsidRDefault="000831F0" w:rsidP="00B42EC3">
            <w:pPr>
              <w:pStyle w:val="BodyText"/>
            </w:pPr>
            <w:r>
              <w:t>-0</w:t>
            </w:r>
          </w:p>
        </w:tc>
        <w:tc>
          <w:tcPr>
            <w:tcW w:w="1283" w:type="dxa"/>
          </w:tcPr>
          <w:p w14:paraId="111B0C56" w14:textId="77777777" w:rsidR="000831F0" w:rsidRDefault="000831F0" w:rsidP="00B42EC3">
            <w:pPr>
              <w:pStyle w:val="BodyText"/>
            </w:pPr>
            <w:r>
              <w:t>1/8</w:t>
            </w:r>
          </w:p>
        </w:tc>
        <w:tc>
          <w:tcPr>
            <w:tcW w:w="3240" w:type="dxa"/>
          </w:tcPr>
          <w:p w14:paraId="55B4EFB8" w14:textId="77777777" w:rsidR="000831F0" w:rsidRDefault="000831F0" w:rsidP="00B42EC3">
            <w:pPr>
              <w:pStyle w:val="BodyText"/>
            </w:pPr>
            <w:r>
              <w:t>-1</w:t>
            </w:r>
          </w:p>
        </w:tc>
        <w:tc>
          <w:tcPr>
            <w:tcW w:w="2340" w:type="dxa"/>
          </w:tcPr>
          <w:p w14:paraId="195D53B1" w14:textId="77777777" w:rsidR="000831F0" w:rsidRDefault="000831F0" w:rsidP="00B42EC3">
            <w:pPr>
              <w:pStyle w:val="BodyText"/>
            </w:pPr>
            <w:r>
              <w:t>1 every 8 squares</w:t>
            </w:r>
          </w:p>
        </w:tc>
        <w:tc>
          <w:tcPr>
            <w:tcW w:w="1584" w:type="dxa"/>
          </w:tcPr>
          <w:p w14:paraId="2C606BB8" w14:textId="77777777" w:rsidR="000831F0" w:rsidRDefault="000831F0" w:rsidP="00B42EC3">
            <w:pPr>
              <w:pStyle w:val="BodyText"/>
            </w:pPr>
            <w:r>
              <w:t>n/a</w:t>
            </w:r>
          </w:p>
        </w:tc>
      </w:tr>
      <w:tr w:rsidR="000831F0" w14:paraId="4EC5E843" w14:textId="77777777">
        <w:tc>
          <w:tcPr>
            <w:tcW w:w="1440" w:type="dxa"/>
          </w:tcPr>
          <w:p w14:paraId="5094D828" w14:textId="77777777" w:rsidR="000831F0" w:rsidRDefault="000831F0" w:rsidP="00B42EC3">
            <w:pPr>
              <w:pStyle w:val="BodyText"/>
            </w:pPr>
            <w:r>
              <w:t xml:space="preserve">Lesser </w:t>
            </w:r>
          </w:p>
        </w:tc>
        <w:tc>
          <w:tcPr>
            <w:tcW w:w="1296" w:type="dxa"/>
          </w:tcPr>
          <w:p w14:paraId="79355516" w14:textId="77777777" w:rsidR="000831F0" w:rsidRDefault="000831F0" w:rsidP="00B42EC3">
            <w:pPr>
              <w:pStyle w:val="BodyText"/>
            </w:pPr>
            <w:r>
              <w:t>-1</w:t>
            </w:r>
          </w:p>
        </w:tc>
        <w:tc>
          <w:tcPr>
            <w:tcW w:w="1283" w:type="dxa"/>
          </w:tcPr>
          <w:p w14:paraId="0E0E360A" w14:textId="77777777" w:rsidR="000831F0" w:rsidRDefault="000831F0" w:rsidP="00B42EC3">
            <w:pPr>
              <w:pStyle w:val="BodyText"/>
            </w:pPr>
            <w:r>
              <w:t xml:space="preserve">1/4 </w:t>
            </w:r>
          </w:p>
        </w:tc>
        <w:tc>
          <w:tcPr>
            <w:tcW w:w="3240" w:type="dxa"/>
          </w:tcPr>
          <w:p w14:paraId="523BD9A6" w14:textId="77777777" w:rsidR="000831F0" w:rsidRDefault="000831F0" w:rsidP="00B42EC3">
            <w:pPr>
              <w:pStyle w:val="BodyText"/>
            </w:pPr>
            <w:r>
              <w:t>-2</w:t>
            </w:r>
          </w:p>
        </w:tc>
        <w:tc>
          <w:tcPr>
            <w:tcW w:w="2340" w:type="dxa"/>
          </w:tcPr>
          <w:p w14:paraId="5D19A219" w14:textId="77777777" w:rsidR="000831F0" w:rsidRDefault="000831F0" w:rsidP="00B42EC3">
            <w:pPr>
              <w:pStyle w:val="BodyText"/>
            </w:pPr>
            <w:r>
              <w:t>1 every 4 squares</w:t>
            </w:r>
          </w:p>
        </w:tc>
        <w:tc>
          <w:tcPr>
            <w:tcW w:w="1584" w:type="dxa"/>
          </w:tcPr>
          <w:p w14:paraId="3B6C8F65" w14:textId="77777777" w:rsidR="000831F0" w:rsidRDefault="000831F0" w:rsidP="00B42EC3">
            <w:pPr>
              <w:pStyle w:val="BodyText"/>
            </w:pPr>
            <w:r>
              <w:t>n/a</w:t>
            </w:r>
          </w:p>
        </w:tc>
      </w:tr>
      <w:tr w:rsidR="000831F0" w14:paraId="00274606" w14:textId="77777777">
        <w:tc>
          <w:tcPr>
            <w:tcW w:w="1440" w:type="dxa"/>
          </w:tcPr>
          <w:p w14:paraId="196C32A0" w14:textId="77777777" w:rsidR="000831F0" w:rsidRDefault="000831F0" w:rsidP="00B42EC3">
            <w:pPr>
              <w:pStyle w:val="BodyText"/>
            </w:pPr>
            <w:r>
              <w:t>Moderate*</w:t>
            </w:r>
          </w:p>
        </w:tc>
        <w:tc>
          <w:tcPr>
            <w:tcW w:w="1296" w:type="dxa"/>
          </w:tcPr>
          <w:p w14:paraId="66DEE742" w14:textId="77777777" w:rsidR="000831F0" w:rsidRDefault="000831F0" w:rsidP="00B42EC3">
            <w:pPr>
              <w:pStyle w:val="BodyText"/>
            </w:pPr>
            <w:r>
              <w:t>-2</w:t>
            </w:r>
          </w:p>
        </w:tc>
        <w:tc>
          <w:tcPr>
            <w:tcW w:w="1283" w:type="dxa"/>
          </w:tcPr>
          <w:p w14:paraId="105AC597" w14:textId="77777777" w:rsidR="000831F0" w:rsidRDefault="000831F0" w:rsidP="00B42EC3">
            <w:pPr>
              <w:pStyle w:val="BodyText"/>
            </w:pPr>
            <w:r>
              <w:t xml:space="preserve">1/2 </w:t>
            </w:r>
          </w:p>
        </w:tc>
        <w:tc>
          <w:tcPr>
            <w:tcW w:w="3240" w:type="dxa"/>
          </w:tcPr>
          <w:p w14:paraId="055AF9F1" w14:textId="77777777" w:rsidR="000831F0" w:rsidRDefault="000831F0" w:rsidP="00B42EC3">
            <w:pPr>
              <w:pStyle w:val="BodyText"/>
            </w:pPr>
            <w:r>
              <w:t>-3</w:t>
            </w:r>
          </w:p>
        </w:tc>
        <w:tc>
          <w:tcPr>
            <w:tcW w:w="2340" w:type="dxa"/>
          </w:tcPr>
          <w:p w14:paraId="0E333BFD" w14:textId="77777777" w:rsidR="000831F0" w:rsidRDefault="000831F0" w:rsidP="00B42EC3">
            <w:pPr>
              <w:pStyle w:val="BodyText"/>
            </w:pPr>
            <w:r>
              <w:t>1 every 2 squares</w:t>
            </w:r>
          </w:p>
        </w:tc>
        <w:tc>
          <w:tcPr>
            <w:tcW w:w="1584" w:type="dxa"/>
          </w:tcPr>
          <w:p w14:paraId="5E911D8B" w14:textId="77777777" w:rsidR="000831F0" w:rsidRDefault="000831F0" w:rsidP="00B42EC3">
            <w:pPr>
              <w:pStyle w:val="BodyText"/>
            </w:pPr>
            <w:r>
              <w:t>n/a</w:t>
            </w:r>
          </w:p>
        </w:tc>
      </w:tr>
      <w:tr w:rsidR="000831F0" w14:paraId="5F7E049A" w14:textId="77777777">
        <w:tc>
          <w:tcPr>
            <w:tcW w:w="1440" w:type="dxa"/>
          </w:tcPr>
          <w:p w14:paraId="7DB61690" w14:textId="77777777" w:rsidR="000831F0" w:rsidRDefault="000831F0" w:rsidP="00B42EC3">
            <w:pPr>
              <w:pStyle w:val="BodyText"/>
            </w:pPr>
            <w:r>
              <w:t>Greater**</w:t>
            </w:r>
          </w:p>
        </w:tc>
        <w:tc>
          <w:tcPr>
            <w:tcW w:w="1296" w:type="dxa"/>
          </w:tcPr>
          <w:p w14:paraId="4D8C8FF8" w14:textId="77777777" w:rsidR="000831F0" w:rsidRDefault="000831F0" w:rsidP="00B42EC3">
            <w:pPr>
              <w:pStyle w:val="BodyText"/>
            </w:pPr>
            <w:r>
              <w:t>-3</w:t>
            </w:r>
          </w:p>
        </w:tc>
        <w:tc>
          <w:tcPr>
            <w:tcW w:w="1283" w:type="dxa"/>
          </w:tcPr>
          <w:p w14:paraId="247BF67C" w14:textId="77777777" w:rsidR="000831F0" w:rsidRDefault="000831F0" w:rsidP="00B42EC3">
            <w:pPr>
              <w:pStyle w:val="BodyText"/>
            </w:pPr>
            <w:r>
              <w:t>1/1</w:t>
            </w:r>
          </w:p>
        </w:tc>
        <w:tc>
          <w:tcPr>
            <w:tcW w:w="3240" w:type="dxa"/>
          </w:tcPr>
          <w:p w14:paraId="42ABC146" w14:textId="77777777" w:rsidR="000831F0" w:rsidRDefault="000831F0" w:rsidP="00B42EC3">
            <w:pPr>
              <w:pStyle w:val="BodyText"/>
            </w:pPr>
            <w:r>
              <w:t>-4 -1 per Result over Moderate</w:t>
            </w:r>
          </w:p>
        </w:tc>
        <w:tc>
          <w:tcPr>
            <w:tcW w:w="2340" w:type="dxa"/>
          </w:tcPr>
          <w:p w14:paraId="5222662E" w14:textId="77777777" w:rsidR="000831F0" w:rsidRDefault="000831F0" w:rsidP="00B42EC3">
            <w:pPr>
              <w:pStyle w:val="BodyText"/>
            </w:pPr>
            <w:r>
              <w:t>1 per square</w:t>
            </w:r>
          </w:p>
        </w:tc>
        <w:tc>
          <w:tcPr>
            <w:tcW w:w="1584" w:type="dxa"/>
          </w:tcPr>
          <w:p w14:paraId="0CB6E50E" w14:textId="77777777" w:rsidR="000831F0" w:rsidRDefault="000831F0" w:rsidP="00B42EC3">
            <w:pPr>
              <w:pStyle w:val="BodyText"/>
            </w:pPr>
            <w:r>
              <w:t xml:space="preserve">Minor </w:t>
            </w:r>
          </w:p>
        </w:tc>
      </w:tr>
      <w:tr w:rsidR="000831F0" w14:paraId="70E2D803" w14:textId="77777777">
        <w:tc>
          <w:tcPr>
            <w:tcW w:w="1440" w:type="dxa"/>
          </w:tcPr>
          <w:p w14:paraId="008382D5" w14:textId="77777777" w:rsidR="000831F0" w:rsidRDefault="000831F0" w:rsidP="00B42EC3">
            <w:pPr>
              <w:pStyle w:val="BodyText"/>
            </w:pPr>
            <w:r>
              <w:t>Major</w:t>
            </w:r>
          </w:p>
        </w:tc>
        <w:tc>
          <w:tcPr>
            <w:tcW w:w="1296" w:type="dxa"/>
          </w:tcPr>
          <w:p w14:paraId="503ED4A8" w14:textId="77777777" w:rsidR="000831F0" w:rsidRDefault="000831F0" w:rsidP="00B42EC3">
            <w:pPr>
              <w:pStyle w:val="BodyText"/>
            </w:pPr>
            <w:r>
              <w:t>-4</w:t>
            </w:r>
          </w:p>
        </w:tc>
        <w:tc>
          <w:tcPr>
            <w:tcW w:w="1283" w:type="dxa"/>
          </w:tcPr>
          <w:p w14:paraId="1571227A" w14:textId="77777777" w:rsidR="000831F0" w:rsidRDefault="000831F0" w:rsidP="00B42EC3">
            <w:pPr>
              <w:pStyle w:val="BodyText"/>
            </w:pPr>
            <w:r>
              <w:t>2/1</w:t>
            </w:r>
          </w:p>
        </w:tc>
        <w:tc>
          <w:tcPr>
            <w:tcW w:w="3240" w:type="dxa"/>
          </w:tcPr>
          <w:p w14:paraId="30446169" w14:textId="77777777" w:rsidR="000831F0" w:rsidRDefault="000831F0" w:rsidP="00B42EC3">
            <w:pPr>
              <w:pStyle w:val="BodyText"/>
            </w:pPr>
            <w:r>
              <w:t>-6 -2 per Result over Greater</w:t>
            </w:r>
          </w:p>
        </w:tc>
        <w:tc>
          <w:tcPr>
            <w:tcW w:w="2340" w:type="dxa"/>
          </w:tcPr>
          <w:p w14:paraId="4A59D0BC" w14:textId="77777777" w:rsidR="000831F0" w:rsidRDefault="000831F0" w:rsidP="00B42EC3">
            <w:pPr>
              <w:pStyle w:val="BodyText"/>
            </w:pPr>
            <w:r>
              <w:t>2 per square</w:t>
            </w:r>
          </w:p>
        </w:tc>
        <w:tc>
          <w:tcPr>
            <w:tcW w:w="1584" w:type="dxa"/>
          </w:tcPr>
          <w:p w14:paraId="72A9A319" w14:textId="77777777" w:rsidR="000831F0" w:rsidRDefault="000831F0" w:rsidP="00B42EC3">
            <w:pPr>
              <w:pStyle w:val="BodyText"/>
            </w:pPr>
            <w:r>
              <w:t>Lesser</w:t>
            </w:r>
          </w:p>
        </w:tc>
      </w:tr>
      <w:tr w:rsidR="000831F0" w14:paraId="3913706A" w14:textId="77777777">
        <w:tc>
          <w:tcPr>
            <w:tcW w:w="1440" w:type="dxa"/>
          </w:tcPr>
          <w:p w14:paraId="4985D484" w14:textId="77777777" w:rsidR="000831F0" w:rsidRDefault="000831F0" w:rsidP="00B42EC3">
            <w:pPr>
              <w:pStyle w:val="BodyText"/>
            </w:pPr>
            <w:r>
              <w:t xml:space="preserve">Impossible </w:t>
            </w:r>
          </w:p>
        </w:tc>
        <w:tc>
          <w:tcPr>
            <w:tcW w:w="1296" w:type="dxa"/>
          </w:tcPr>
          <w:p w14:paraId="2E36954F" w14:textId="77777777" w:rsidR="000831F0" w:rsidRDefault="000831F0" w:rsidP="00B42EC3">
            <w:pPr>
              <w:pStyle w:val="BodyText"/>
            </w:pPr>
            <w:r>
              <w:t>-5</w:t>
            </w:r>
          </w:p>
        </w:tc>
        <w:tc>
          <w:tcPr>
            <w:tcW w:w="1283" w:type="dxa"/>
          </w:tcPr>
          <w:p w14:paraId="7F0ACADE" w14:textId="77777777" w:rsidR="000831F0" w:rsidRDefault="000831F0" w:rsidP="00B42EC3">
            <w:pPr>
              <w:pStyle w:val="BodyText"/>
            </w:pPr>
            <w:r>
              <w:t>5/1</w:t>
            </w:r>
          </w:p>
        </w:tc>
        <w:tc>
          <w:tcPr>
            <w:tcW w:w="3240" w:type="dxa"/>
          </w:tcPr>
          <w:p w14:paraId="5C159850" w14:textId="77777777" w:rsidR="000831F0" w:rsidRDefault="000831F0" w:rsidP="00B42EC3">
            <w:pPr>
              <w:pStyle w:val="BodyText"/>
            </w:pPr>
            <w:r>
              <w:t>-9, Max Speed 4 (6 Fanciful)</w:t>
            </w:r>
          </w:p>
        </w:tc>
        <w:tc>
          <w:tcPr>
            <w:tcW w:w="2340" w:type="dxa"/>
          </w:tcPr>
          <w:p w14:paraId="43812408" w14:textId="77777777" w:rsidR="000831F0" w:rsidRDefault="000831F0" w:rsidP="00B42EC3">
            <w:pPr>
              <w:pStyle w:val="BodyText"/>
            </w:pPr>
            <w:r>
              <w:t>5 per square</w:t>
            </w:r>
          </w:p>
        </w:tc>
        <w:tc>
          <w:tcPr>
            <w:tcW w:w="1584" w:type="dxa"/>
          </w:tcPr>
          <w:p w14:paraId="4C50211F" w14:textId="77777777" w:rsidR="000831F0" w:rsidRDefault="000831F0" w:rsidP="00B42EC3">
            <w:pPr>
              <w:pStyle w:val="BodyText"/>
            </w:pPr>
            <w:r>
              <w:t>Moderate</w:t>
            </w:r>
          </w:p>
        </w:tc>
      </w:tr>
      <w:tr w:rsidR="000831F0" w14:paraId="0548018A" w14:textId="77777777">
        <w:tc>
          <w:tcPr>
            <w:tcW w:w="1440" w:type="dxa"/>
          </w:tcPr>
          <w:p w14:paraId="39CC574B" w14:textId="77777777" w:rsidR="000831F0" w:rsidRDefault="000831F0" w:rsidP="00B42EC3">
            <w:pPr>
              <w:pStyle w:val="BodyText"/>
            </w:pPr>
            <w:r>
              <w:t xml:space="preserve">Fanciful </w:t>
            </w:r>
          </w:p>
        </w:tc>
        <w:tc>
          <w:tcPr>
            <w:tcW w:w="1296" w:type="dxa"/>
          </w:tcPr>
          <w:p w14:paraId="6F3DA858" w14:textId="77777777" w:rsidR="000831F0" w:rsidRDefault="000831F0" w:rsidP="00B42EC3">
            <w:pPr>
              <w:pStyle w:val="BodyText"/>
            </w:pPr>
            <w:r>
              <w:t>-6</w:t>
            </w:r>
          </w:p>
        </w:tc>
        <w:tc>
          <w:tcPr>
            <w:tcW w:w="1283" w:type="dxa"/>
          </w:tcPr>
          <w:p w14:paraId="2B70187A" w14:textId="77777777" w:rsidR="000831F0" w:rsidRDefault="000831F0" w:rsidP="00B42EC3">
            <w:pPr>
              <w:pStyle w:val="BodyText"/>
            </w:pPr>
            <w:r>
              <w:t>Variable</w:t>
            </w:r>
          </w:p>
        </w:tc>
        <w:tc>
          <w:tcPr>
            <w:tcW w:w="3240" w:type="dxa"/>
          </w:tcPr>
          <w:p w14:paraId="0667D85D" w14:textId="77777777" w:rsidR="000831F0" w:rsidRDefault="000831F0" w:rsidP="00B42EC3">
            <w:pPr>
              <w:pStyle w:val="BodyText"/>
            </w:pPr>
            <w:r>
              <w:t>Variable</w:t>
            </w:r>
          </w:p>
        </w:tc>
        <w:tc>
          <w:tcPr>
            <w:tcW w:w="2340" w:type="dxa"/>
          </w:tcPr>
          <w:p w14:paraId="58E42BAB" w14:textId="77777777" w:rsidR="000831F0" w:rsidRDefault="000831F0" w:rsidP="00B42EC3">
            <w:pPr>
              <w:pStyle w:val="BodyText"/>
            </w:pPr>
            <w:r>
              <w:t>Variable</w:t>
            </w:r>
          </w:p>
        </w:tc>
        <w:tc>
          <w:tcPr>
            <w:tcW w:w="1584" w:type="dxa"/>
          </w:tcPr>
          <w:p w14:paraId="446C2EB0" w14:textId="77777777" w:rsidR="000831F0" w:rsidRDefault="000831F0" w:rsidP="00B42EC3">
            <w:pPr>
              <w:pStyle w:val="BodyText"/>
            </w:pPr>
            <w:r>
              <w:t>Greater</w:t>
            </w:r>
          </w:p>
        </w:tc>
      </w:tr>
    </w:tbl>
    <w:p w14:paraId="366FB851" w14:textId="77777777" w:rsidR="000831F0" w:rsidRDefault="000831F0" w:rsidP="00B42EC3">
      <w:pPr>
        <w:pStyle w:val="BodyText"/>
      </w:pPr>
      <w:r>
        <w:t xml:space="preserve">* If designed for creatures of your size, stairs turn Moderate Terrain into, effectively, non-difficult terrain due to incline, but the original Horizontal Speed Adjustment is still used. Such stairs are Lesser Difficult Terrain due to limited surface area if you attempt to maneuver on a step. In general steps are treated as elevated or double-elevated squares for creatures 3 or 4 Sizes smaller than those the steps were built to </w:t>
      </w:r>
      <w:proofErr w:type="gramStart"/>
      <w:r>
        <w:t>accommodate</w:t>
      </w:r>
      <w:proofErr w:type="gramEnd"/>
      <w:r>
        <w:t xml:space="preserve"> and steps are ignored (treated as Moderate Terrain) for creatures 2 or more Sizes larger than those the steps were built to accommodate. For example, for stairs designed for a medium-sized creature: </w:t>
      </w:r>
    </w:p>
    <w:tbl>
      <w:tblPr>
        <w:tblStyle w:val="TableGrid"/>
        <w:tblW w:w="0" w:type="auto"/>
        <w:tblInd w:w="108" w:type="dxa"/>
        <w:tblLook w:val="04A0" w:firstRow="1" w:lastRow="0" w:firstColumn="1" w:lastColumn="0" w:noHBand="0" w:noVBand="1"/>
      </w:tblPr>
      <w:tblGrid>
        <w:gridCol w:w="963"/>
        <w:gridCol w:w="892"/>
        <w:gridCol w:w="1221"/>
        <w:gridCol w:w="1260"/>
        <w:gridCol w:w="1260"/>
        <w:gridCol w:w="2317"/>
        <w:gridCol w:w="1400"/>
      </w:tblGrid>
      <w:tr w:rsidR="000831F0" w14:paraId="654C206C" w14:textId="77777777">
        <w:tc>
          <w:tcPr>
            <w:tcW w:w="963" w:type="dxa"/>
          </w:tcPr>
          <w:p w14:paraId="76FEC334" w14:textId="77777777" w:rsidR="000831F0" w:rsidRDefault="000831F0" w:rsidP="00B42EC3">
            <w:pPr>
              <w:pStyle w:val="BodyText"/>
            </w:pPr>
            <w:r>
              <w:t>Size</w:t>
            </w:r>
          </w:p>
        </w:tc>
        <w:tc>
          <w:tcPr>
            <w:tcW w:w="759" w:type="dxa"/>
          </w:tcPr>
          <w:p w14:paraId="2693A28B" w14:textId="77777777" w:rsidR="000831F0" w:rsidRDefault="000831F0" w:rsidP="00B42EC3">
            <w:pPr>
              <w:pStyle w:val="BodyText"/>
            </w:pPr>
            <w:r>
              <w:t>Incline</w:t>
            </w:r>
          </w:p>
        </w:tc>
        <w:tc>
          <w:tcPr>
            <w:tcW w:w="1221" w:type="dxa"/>
          </w:tcPr>
          <w:p w14:paraId="08CF83B1" w14:textId="77777777" w:rsidR="000831F0" w:rsidRDefault="000831F0" w:rsidP="00B42EC3">
            <w:pPr>
              <w:pStyle w:val="BodyText"/>
            </w:pPr>
            <w:r>
              <w:t>Surface Area</w:t>
            </w:r>
          </w:p>
        </w:tc>
        <w:tc>
          <w:tcPr>
            <w:tcW w:w="1260" w:type="dxa"/>
          </w:tcPr>
          <w:p w14:paraId="1BFBE4EF" w14:textId="77777777" w:rsidR="000831F0" w:rsidRDefault="000831F0" w:rsidP="00B42EC3">
            <w:pPr>
              <w:pStyle w:val="BodyText"/>
            </w:pPr>
            <w:r>
              <w:t>Step Depth</w:t>
            </w:r>
          </w:p>
        </w:tc>
        <w:tc>
          <w:tcPr>
            <w:tcW w:w="1260" w:type="dxa"/>
          </w:tcPr>
          <w:p w14:paraId="298A712E" w14:textId="77777777" w:rsidR="000831F0" w:rsidRDefault="000831F0" w:rsidP="00B42EC3">
            <w:pPr>
              <w:pStyle w:val="BodyText"/>
            </w:pPr>
            <w:r>
              <w:t>Rise over Run</w:t>
            </w:r>
          </w:p>
        </w:tc>
        <w:tc>
          <w:tcPr>
            <w:tcW w:w="2317" w:type="dxa"/>
          </w:tcPr>
          <w:p w14:paraId="3F24A8B5" w14:textId="77777777" w:rsidR="000831F0" w:rsidRDefault="000831F0" w:rsidP="00B42EC3">
            <w:pPr>
              <w:pStyle w:val="BodyText"/>
            </w:pPr>
            <w:r>
              <w:t>Elevated Squares Traversed</w:t>
            </w:r>
          </w:p>
        </w:tc>
        <w:tc>
          <w:tcPr>
            <w:tcW w:w="1400" w:type="dxa"/>
          </w:tcPr>
          <w:p w14:paraId="7C690E07" w14:textId="77777777" w:rsidR="000831F0" w:rsidRDefault="000831F0" w:rsidP="00B42EC3">
            <w:pPr>
              <w:pStyle w:val="BodyText"/>
            </w:pPr>
            <w:r>
              <w:t>Step Height</w:t>
            </w:r>
          </w:p>
        </w:tc>
      </w:tr>
      <w:tr w:rsidR="000831F0" w14:paraId="2264F2D1" w14:textId="77777777">
        <w:tc>
          <w:tcPr>
            <w:tcW w:w="963" w:type="dxa"/>
          </w:tcPr>
          <w:p w14:paraId="3484AF12" w14:textId="77777777" w:rsidR="000831F0" w:rsidRDefault="000831F0" w:rsidP="00B42EC3">
            <w:pPr>
              <w:pStyle w:val="BodyText"/>
            </w:pPr>
            <w:r>
              <w:t>Fine</w:t>
            </w:r>
          </w:p>
        </w:tc>
        <w:tc>
          <w:tcPr>
            <w:tcW w:w="759" w:type="dxa"/>
          </w:tcPr>
          <w:p w14:paraId="613D053A" w14:textId="77777777" w:rsidR="000831F0" w:rsidRDefault="000831F0" w:rsidP="00B42EC3">
            <w:pPr>
              <w:pStyle w:val="BodyText"/>
            </w:pPr>
            <w:r>
              <w:t>Nil</w:t>
            </w:r>
          </w:p>
        </w:tc>
        <w:tc>
          <w:tcPr>
            <w:tcW w:w="1221" w:type="dxa"/>
          </w:tcPr>
          <w:p w14:paraId="7CFE6B0B" w14:textId="77777777" w:rsidR="000831F0" w:rsidRDefault="000831F0" w:rsidP="00B42EC3">
            <w:pPr>
              <w:pStyle w:val="BodyText"/>
            </w:pPr>
            <w:r>
              <w:t>Nil</w:t>
            </w:r>
          </w:p>
        </w:tc>
        <w:tc>
          <w:tcPr>
            <w:tcW w:w="1260" w:type="dxa"/>
          </w:tcPr>
          <w:p w14:paraId="475D7131" w14:textId="77777777" w:rsidR="000831F0" w:rsidRDefault="000831F0" w:rsidP="00B42EC3">
            <w:pPr>
              <w:pStyle w:val="BodyText"/>
            </w:pPr>
            <w:r>
              <w:t>3 Squares</w:t>
            </w:r>
          </w:p>
        </w:tc>
        <w:tc>
          <w:tcPr>
            <w:tcW w:w="1260" w:type="dxa"/>
          </w:tcPr>
          <w:p w14:paraId="66CC49BA" w14:textId="77777777" w:rsidR="000831F0" w:rsidRDefault="000831F0" w:rsidP="00B42EC3">
            <w:pPr>
              <w:pStyle w:val="BodyText"/>
            </w:pPr>
            <w:r>
              <w:t xml:space="preserve">1/2 </w:t>
            </w:r>
          </w:p>
        </w:tc>
        <w:tc>
          <w:tcPr>
            <w:tcW w:w="2317" w:type="dxa"/>
          </w:tcPr>
          <w:p w14:paraId="4635581C" w14:textId="77777777" w:rsidR="000831F0" w:rsidRDefault="000831F0" w:rsidP="00B42EC3">
            <w:pPr>
              <w:pStyle w:val="BodyText"/>
            </w:pPr>
            <w:r>
              <w:t>1 every 2 squares</w:t>
            </w:r>
          </w:p>
        </w:tc>
        <w:tc>
          <w:tcPr>
            <w:tcW w:w="1400" w:type="dxa"/>
          </w:tcPr>
          <w:p w14:paraId="07820776" w14:textId="77777777" w:rsidR="000831F0" w:rsidRDefault="000831F0" w:rsidP="00B42EC3">
            <w:pPr>
              <w:pStyle w:val="BodyText"/>
            </w:pPr>
            <w:r>
              <w:t>Double-Elevated</w:t>
            </w:r>
          </w:p>
        </w:tc>
      </w:tr>
      <w:tr w:rsidR="000831F0" w14:paraId="55DBD002" w14:textId="77777777">
        <w:tc>
          <w:tcPr>
            <w:tcW w:w="963" w:type="dxa"/>
          </w:tcPr>
          <w:p w14:paraId="15C3F134" w14:textId="77777777" w:rsidR="000831F0" w:rsidRDefault="000831F0" w:rsidP="00B42EC3">
            <w:pPr>
              <w:pStyle w:val="BodyText"/>
            </w:pPr>
            <w:r>
              <w:t>Diminutive</w:t>
            </w:r>
          </w:p>
        </w:tc>
        <w:tc>
          <w:tcPr>
            <w:tcW w:w="759" w:type="dxa"/>
          </w:tcPr>
          <w:p w14:paraId="190910FD" w14:textId="77777777" w:rsidR="000831F0" w:rsidRDefault="000831F0" w:rsidP="00B42EC3">
            <w:pPr>
              <w:pStyle w:val="BodyText"/>
            </w:pPr>
            <w:r>
              <w:t>Nil</w:t>
            </w:r>
          </w:p>
        </w:tc>
        <w:tc>
          <w:tcPr>
            <w:tcW w:w="1221" w:type="dxa"/>
          </w:tcPr>
          <w:p w14:paraId="0BDD7D20" w14:textId="77777777" w:rsidR="000831F0" w:rsidRDefault="000831F0" w:rsidP="00B42EC3">
            <w:pPr>
              <w:pStyle w:val="BodyText"/>
            </w:pPr>
            <w:r>
              <w:t>Nil</w:t>
            </w:r>
          </w:p>
        </w:tc>
        <w:tc>
          <w:tcPr>
            <w:tcW w:w="1260" w:type="dxa"/>
          </w:tcPr>
          <w:p w14:paraId="4B15E57A" w14:textId="77777777" w:rsidR="000831F0" w:rsidRDefault="000831F0" w:rsidP="00B42EC3">
            <w:pPr>
              <w:pStyle w:val="BodyText"/>
            </w:pPr>
            <w:r>
              <w:t>2 Squares</w:t>
            </w:r>
          </w:p>
        </w:tc>
        <w:tc>
          <w:tcPr>
            <w:tcW w:w="1260" w:type="dxa"/>
          </w:tcPr>
          <w:p w14:paraId="221163A5" w14:textId="77777777" w:rsidR="000831F0" w:rsidRDefault="000831F0" w:rsidP="00B42EC3">
            <w:pPr>
              <w:pStyle w:val="BodyText"/>
            </w:pPr>
            <w:r>
              <w:t xml:space="preserve">1/2 </w:t>
            </w:r>
          </w:p>
        </w:tc>
        <w:tc>
          <w:tcPr>
            <w:tcW w:w="2317" w:type="dxa"/>
          </w:tcPr>
          <w:p w14:paraId="1028811E" w14:textId="77777777" w:rsidR="000831F0" w:rsidRDefault="000831F0" w:rsidP="00B42EC3">
            <w:pPr>
              <w:pStyle w:val="BodyText"/>
            </w:pPr>
            <w:r>
              <w:t>1 every 2 squares</w:t>
            </w:r>
          </w:p>
        </w:tc>
        <w:tc>
          <w:tcPr>
            <w:tcW w:w="1400" w:type="dxa"/>
          </w:tcPr>
          <w:p w14:paraId="7CEE1D02" w14:textId="77777777" w:rsidR="000831F0" w:rsidRDefault="000831F0" w:rsidP="00B42EC3">
            <w:pPr>
              <w:pStyle w:val="BodyText"/>
            </w:pPr>
            <w:r>
              <w:t>Elevated</w:t>
            </w:r>
          </w:p>
        </w:tc>
      </w:tr>
      <w:tr w:rsidR="000831F0" w14:paraId="27ACBAE4" w14:textId="77777777">
        <w:tc>
          <w:tcPr>
            <w:tcW w:w="963" w:type="dxa"/>
          </w:tcPr>
          <w:p w14:paraId="6CC7C759" w14:textId="77777777" w:rsidR="000831F0" w:rsidRDefault="000831F0" w:rsidP="00B42EC3">
            <w:pPr>
              <w:pStyle w:val="BodyText"/>
            </w:pPr>
            <w:r>
              <w:t>Tiny</w:t>
            </w:r>
          </w:p>
        </w:tc>
        <w:tc>
          <w:tcPr>
            <w:tcW w:w="759" w:type="dxa"/>
          </w:tcPr>
          <w:p w14:paraId="47378D61" w14:textId="77777777" w:rsidR="000831F0" w:rsidRDefault="000831F0" w:rsidP="00B42EC3">
            <w:pPr>
              <w:pStyle w:val="BodyText"/>
            </w:pPr>
            <w:r>
              <w:t>Nil</w:t>
            </w:r>
          </w:p>
        </w:tc>
        <w:tc>
          <w:tcPr>
            <w:tcW w:w="1221" w:type="dxa"/>
          </w:tcPr>
          <w:p w14:paraId="39379961" w14:textId="77777777" w:rsidR="000831F0" w:rsidRDefault="000831F0" w:rsidP="00B42EC3">
            <w:pPr>
              <w:pStyle w:val="BodyText"/>
            </w:pPr>
            <w:r>
              <w:t>Nil</w:t>
            </w:r>
          </w:p>
        </w:tc>
        <w:tc>
          <w:tcPr>
            <w:tcW w:w="1260" w:type="dxa"/>
          </w:tcPr>
          <w:p w14:paraId="25040198" w14:textId="77777777" w:rsidR="000831F0" w:rsidRDefault="000831F0" w:rsidP="00B42EC3">
            <w:pPr>
              <w:pStyle w:val="BodyText"/>
            </w:pPr>
            <w:r>
              <w:t>1 Square</w:t>
            </w:r>
          </w:p>
        </w:tc>
        <w:tc>
          <w:tcPr>
            <w:tcW w:w="1260" w:type="dxa"/>
          </w:tcPr>
          <w:p w14:paraId="25BDF884" w14:textId="77777777" w:rsidR="000831F0" w:rsidRDefault="000831F0" w:rsidP="00B42EC3">
            <w:pPr>
              <w:pStyle w:val="BodyText"/>
            </w:pPr>
            <w:r>
              <w:t xml:space="preserve">1/2 </w:t>
            </w:r>
          </w:p>
        </w:tc>
        <w:tc>
          <w:tcPr>
            <w:tcW w:w="2317" w:type="dxa"/>
          </w:tcPr>
          <w:p w14:paraId="03F3A0B2" w14:textId="77777777" w:rsidR="000831F0" w:rsidRDefault="000831F0" w:rsidP="00B42EC3">
            <w:pPr>
              <w:pStyle w:val="BodyText"/>
            </w:pPr>
            <w:r>
              <w:t>1 every 2 squares</w:t>
            </w:r>
          </w:p>
        </w:tc>
        <w:tc>
          <w:tcPr>
            <w:tcW w:w="1400" w:type="dxa"/>
          </w:tcPr>
          <w:p w14:paraId="34687DBE" w14:textId="77777777" w:rsidR="000831F0" w:rsidRDefault="000831F0" w:rsidP="00B42EC3">
            <w:pPr>
              <w:pStyle w:val="BodyText"/>
            </w:pPr>
            <w:r>
              <w:t>2/5 Square</w:t>
            </w:r>
          </w:p>
        </w:tc>
      </w:tr>
      <w:tr w:rsidR="000831F0" w14:paraId="764CB70A" w14:textId="77777777">
        <w:tc>
          <w:tcPr>
            <w:tcW w:w="963" w:type="dxa"/>
          </w:tcPr>
          <w:p w14:paraId="288A80A4" w14:textId="77777777" w:rsidR="000831F0" w:rsidRDefault="000831F0" w:rsidP="00B42EC3">
            <w:pPr>
              <w:pStyle w:val="BodyText"/>
            </w:pPr>
            <w:r>
              <w:t>Small</w:t>
            </w:r>
          </w:p>
        </w:tc>
        <w:tc>
          <w:tcPr>
            <w:tcW w:w="759" w:type="dxa"/>
          </w:tcPr>
          <w:p w14:paraId="6475D5D0" w14:textId="77777777" w:rsidR="000831F0" w:rsidRDefault="000831F0" w:rsidP="00B42EC3">
            <w:pPr>
              <w:pStyle w:val="BodyText"/>
            </w:pPr>
            <w:r>
              <w:t>Lesser</w:t>
            </w:r>
          </w:p>
        </w:tc>
        <w:tc>
          <w:tcPr>
            <w:tcW w:w="1221" w:type="dxa"/>
          </w:tcPr>
          <w:p w14:paraId="17987C49" w14:textId="77777777" w:rsidR="000831F0" w:rsidRDefault="000831F0" w:rsidP="00B42EC3">
            <w:pPr>
              <w:pStyle w:val="BodyText"/>
            </w:pPr>
            <w:r>
              <w:t>Minor</w:t>
            </w:r>
          </w:p>
        </w:tc>
        <w:tc>
          <w:tcPr>
            <w:tcW w:w="1260" w:type="dxa"/>
          </w:tcPr>
          <w:p w14:paraId="4FE4A953" w14:textId="77777777" w:rsidR="000831F0" w:rsidRDefault="000831F0" w:rsidP="00B42EC3">
            <w:pPr>
              <w:pStyle w:val="BodyText"/>
            </w:pPr>
            <w:r>
              <w:t>2/5 Square</w:t>
            </w:r>
          </w:p>
        </w:tc>
        <w:tc>
          <w:tcPr>
            <w:tcW w:w="1260" w:type="dxa"/>
          </w:tcPr>
          <w:p w14:paraId="1240C6D2" w14:textId="77777777" w:rsidR="000831F0" w:rsidRDefault="000831F0" w:rsidP="00B42EC3">
            <w:pPr>
              <w:pStyle w:val="BodyText"/>
            </w:pPr>
            <w:r>
              <w:t xml:space="preserve">1/2 </w:t>
            </w:r>
          </w:p>
        </w:tc>
        <w:tc>
          <w:tcPr>
            <w:tcW w:w="2317" w:type="dxa"/>
          </w:tcPr>
          <w:p w14:paraId="5A182ED2" w14:textId="77777777" w:rsidR="000831F0" w:rsidRDefault="000831F0" w:rsidP="00B42EC3">
            <w:pPr>
              <w:pStyle w:val="BodyText"/>
            </w:pPr>
            <w:r>
              <w:t>1 every 2 squares</w:t>
            </w:r>
          </w:p>
        </w:tc>
        <w:tc>
          <w:tcPr>
            <w:tcW w:w="1400" w:type="dxa"/>
          </w:tcPr>
          <w:p w14:paraId="6CC90188" w14:textId="77777777" w:rsidR="000831F0" w:rsidRDefault="000831F0" w:rsidP="00B42EC3">
            <w:pPr>
              <w:pStyle w:val="BodyText"/>
            </w:pPr>
            <w:r>
              <w:t>1/5 Square</w:t>
            </w:r>
          </w:p>
        </w:tc>
      </w:tr>
      <w:tr w:rsidR="000831F0" w14:paraId="7A51F7EF" w14:textId="77777777">
        <w:tc>
          <w:tcPr>
            <w:tcW w:w="963" w:type="dxa"/>
          </w:tcPr>
          <w:p w14:paraId="7816E58D" w14:textId="77777777" w:rsidR="000831F0" w:rsidRDefault="000831F0" w:rsidP="00B42EC3">
            <w:pPr>
              <w:pStyle w:val="BodyText"/>
            </w:pPr>
            <w:r>
              <w:t>Medium</w:t>
            </w:r>
          </w:p>
        </w:tc>
        <w:tc>
          <w:tcPr>
            <w:tcW w:w="759" w:type="dxa"/>
          </w:tcPr>
          <w:p w14:paraId="21715A38" w14:textId="77777777" w:rsidR="000831F0" w:rsidRDefault="000831F0" w:rsidP="00B42EC3">
            <w:pPr>
              <w:pStyle w:val="BodyText"/>
            </w:pPr>
            <w:r>
              <w:t>Minor</w:t>
            </w:r>
          </w:p>
        </w:tc>
        <w:tc>
          <w:tcPr>
            <w:tcW w:w="1221" w:type="dxa"/>
          </w:tcPr>
          <w:p w14:paraId="149EE3E6" w14:textId="77777777" w:rsidR="000831F0" w:rsidRDefault="000831F0" w:rsidP="00B42EC3">
            <w:pPr>
              <w:pStyle w:val="BodyText"/>
            </w:pPr>
            <w:r>
              <w:t>Lesser</w:t>
            </w:r>
          </w:p>
        </w:tc>
        <w:tc>
          <w:tcPr>
            <w:tcW w:w="1260" w:type="dxa"/>
          </w:tcPr>
          <w:p w14:paraId="2E99A1F5" w14:textId="77777777" w:rsidR="000831F0" w:rsidRDefault="000831F0" w:rsidP="00B42EC3">
            <w:pPr>
              <w:pStyle w:val="BodyText"/>
            </w:pPr>
            <w:r>
              <w:t>1/5 Square</w:t>
            </w:r>
          </w:p>
        </w:tc>
        <w:tc>
          <w:tcPr>
            <w:tcW w:w="1260" w:type="dxa"/>
          </w:tcPr>
          <w:p w14:paraId="56E6FEB5" w14:textId="77777777" w:rsidR="000831F0" w:rsidRDefault="000831F0" w:rsidP="00B42EC3">
            <w:pPr>
              <w:pStyle w:val="BodyText"/>
            </w:pPr>
            <w:r>
              <w:t xml:space="preserve">1/2 </w:t>
            </w:r>
          </w:p>
        </w:tc>
        <w:tc>
          <w:tcPr>
            <w:tcW w:w="2317" w:type="dxa"/>
          </w:tcPr>
          <w:p w14:paraId="76C64343" w14:textId="77777777" w:rsidR="000831F0" w:rsidRDefault="000831F0" w:rsidP="00B42EC3">
            <w:pPr>
              <w:pStyle w:val="BodyText"/>
            </w:pPr>
            <w:r>
              <w:t>1 every 2 squares</w:t>
            </w:r>
          </w:p>
        </w:tc>
        <w:tc>
          <w:tcPr>
            <w:tcW w:w="1400" w:type="dxa"/>
          </w:tcPr>
          <w:p w14:paraId="2F0F558E" w14:textId="77777777" w:rsidR="000831F0" w:rsidRDefault="000831F0" w:rsidP="00B42EC3">
            <w:pPr>
              <w:pStyle w:val="BodyText"/>
            </w:pPr>
            <w:r>
              <w:t>1/10 Square</w:t>
            </w:r>
          </w:p>
        </w:tc>
      </w:tr>
      <w:tr w:rsidR="000831F0" w14:paraId="3BEB1797" w14:textId="77777777">
        <w:tc>
          <w:tcPr>
            <w:tcW w:w="963" w:type="dxa"/>
          </w:tcPr>
          <w:p w14:paraId="35A17360" w14:textId="77777777" w:rsidR="000831F0" w:rsidRDefault="000831F0" w:rsidP="00B42EC3">
            <w:pPr>
              <w:pStyle w:val="BodyText"/>
            </w:pPr>
            <w:r>
              <w:t>Large</w:t>
            </w:r>
          </w:p>
        </w:tc>
        <w:tc>
          <w:tcPr>
            <w:tcW w:w="759" w:type="dxa"/>
          </w:tcPr>
          <w:p w14:paraId="0DD404EB" w14:textId="77777777" w:rsidR="000831F0" w:rsidRDefault="000831F0" w:rsidP="00B42EC3">
            <w:pPr>
              <w:pStyle w:val="BodyText"/>
            </w:pPr>
            <w:r>
              <w:t>Lesser</w:t>
            </w:r>
          </w:p>
        </w:tc>
        <w:tc>
          <w:tcPr>
            <w:tcW w:w="1221" w:type="dxa"/>
          </w:tcPr>
          <w:p w14:paraId="19CD5316" w14:textId="77777777" w:rsidR="000831F0" w:rsidRDefault="000831F0" w:rsidP="00B42EC3">
            <w:pPr>
              <w:pStyle w:val="BodyText"/>
            </w:pPr>
            <w:r>
              <w:t>Moderate</w:t>
            </w:r>
          </w:p>
        </w:tc>
        <w:tc>
          <w:tcPr>
            <w:tcW w:w="1260" w:type="dxa"/>
          </w:tcPr>
          <w:p w14:paraId="74F930CE" w14:textId="77777777" w:rsidR="000831F0" w:rsidRDefault="000831F0" w:rsidP="00B42EC3">
            <w:pPr>
              <w:pStyle w:val="BodyText"/>
            </w:pPr>
            <w:r>
              <w:t>1/10 Square</w:t>
            </w:r>
          </w:p>
        </w:tc>
        <w:tc>
          <w:tcPr>
            <w:tcW w:w="1260" w:type="dxa"/>
          </w:tcPr>
          <w:p w14:paraId="16D2496C" w14:textId="77777777" w:rsidR="000831F0" w:rsidRDefault="000831F0" w:rsidP="00B42EC3">
            <w:pPr>
              <w:pStyle w:val="BodyText"/>
            </w:pPr>
            <w:r>
              <w:t xml:space="preserve">1/2 </w:t>
            </w:r>
          </w:p>
        </w:tc>
        <w:tc>
          <w:tcPr>
            <w:tcW w:w="2317" w:type="dxa"/>
          </w:tcPr>
          <w:p w14:paraId="1C576E02" w14:textId="77777777" w:rsidR="000831F0" w:rsidRDefault="000831F0" w:rsidP="00B42EC3">
            <w:pPr>
              <w:pStyle w:val="BodyText"/>
            </w:pPr>
            <w:r>
              <w:t>1 every 2 squares</w:t>
            </w:r>
          </w:p>
        </w:tc>
        <w:tc>
          <w:tcPr>
            <w:tcW w:w="1400" w:type="dxa"/>
          </w:tcPr>
          <w:p w14:paraId="6123F7ED" w14:textId="77777777" w:rsidR="000831F0" w:rsidRDefault="000831F0" w:rsidP="00B42EC3">
            <w:pPr>
              <w:pStyle w:val="BodyText"/>
            </w:pPr>
            <w:r>
              <w:t>1/20 Square</w:t>
            </w:r>
          </w:p>
        </w:tc>
      </w:tr>
      <w:tr w:rsidR="000831F0" w14:paraId="0C1979BE" w14:textId="77777777">
        <w:tc>
          <w:tcPr>
            <w:tcW w:w="963" w:type="dxa"/>
          </w:tcPr>
          <w:p w14:paraId="44F4C330" w14:textId="77777777" w:rsidR="000831F0" w:rsidRDefault="000831F0" w:rsidP="00B42EC3">
            <w:pPr>
              <w:pStyle w:val="BodyText"/>
            </w:pPr>
            <w:r>
              <w:lastRenderedPageBreak/>
              <w:t>Huge+</w:t>
            </w:r>
          </w:p>
        </w:tc>
        <w:tc>
          <w:tcPr>
            <w:tcW w:w="759" w:type="dxa"/>
          </w:tcPr>
          <w:p w14:paraId="7CF0DF47" w14:textId="77777777" w:rsidR="000831F0" w:rsidRDefault="000831F0" w:rsidP="00B42EC3">
            <w:pPr>
              <w:pStyle w:val="BodyText"/>
            </w:pPr>
            <w:r>
              <w:t>Moderate</w:t>
            </w:r>
          </w:p>
        </w:tc>
        <w:tc>
          <w:tcPr>
            <w:tcW w:w="1221" w:type="dxa"/>
          </w:tcPr>
          <w:p w14:paraId="3FB294A3" w14:textId="77777777" w:rsidR="000831F0" w:rsidRDefault="000831F0" w:rsidP="00B42EC3">
            <w:pPr>
              <w:pStyle w:val="BodyText"/>
            </w:pPr>
            <w:r>
              <w:t>n/a</w:t>
            </w:r>
          </w:p>
        </w:tc>
        <w:tc>
          <w:tcPr>
            <w:tcW w:w="1260" w:type="dxa"/>
          </w:tcPr>
          <w:p w14:paraId="40FD1625" w14:textId="77777777" w:rsidR="000831F0" w:rsidRDefault="000831F0" w:rsidP="00B42EC3">
            <w:pPr>
              <w:pStyle w:val="BodyText"/>
            </w:pPr>
            <w:r>
              <w:t>n/a</w:t>
            </w:r>
          </w:p>
        </w:tc>
        <w:tc>
          <w:tcPr>
            <w:tcW w:w="1260" w:type="dxa"/>
          </w:tcPr>
          <w:p w14:paraId="4847569E" w14:textId="77777777" w:rsidR="000831F0" w:rsidRDefault="000831F0" w:rsidP="00B42EC3">
            <w:pPr>
              <w:pStyle w:val="BodyText"/>
            </w:pPr>
            <w:r>
              <w:t xml:space="preserve">1/2 </w:t>
            </w:r>
          </w:p>
        </w:tc>
        <w:tc>
          <w:tcPr>
            <w:tcW w:w="2317" w:type="dxa"/>
          </w:tcPr>
          <w:p w14:paraId="73D2C8AE" w14:textId="77777777" w:rsidR="000831F0" w:rsidRDefault="000831F0" w:rsidP="00B42EC3">
            <w:pPr>
              <w:pStyle w:val="BodyText"/>
            </w:pPr>
            <w:r>
              <w:t>1 every 2 squares</w:t>
            </w:r>
          </w:p>
        </w:tc>
        <w:tc>
          <w:tcPr>
            <w:tcW w:w="1400" w:type="dxa"/>
          </w:tcPr>
          <w:p w14:paraId="7869C0E1" w14:textId="77777777" w:rsidR="000831F0" w:rsidRDefault="000831F0" w:rsidP="00B42EC3">
            <w:pPr>
              <w:pStyle w:val="BodyText"/>
            </w:pPr>
            <w:r>
              <w:t>n/a</w:t>
            </w:r>
          </w:p>
        </w:tc>
      </w:tr>
    </w:tbl>
    <w:p w14:paraId="48602732" w14:textId="77777777" w:rsidR="000831F0" w:rsidRDefault="000831F0" w:rsidP="00B42EC3">
      <w:pPr>
        <w:pStyle w:val="BodyText"/>
      </w:pPr>
      <w:r>
        <w:t xml:space="preserve">** If designed for creatures of your size, angle ladders turn Greater Terrain into, effectively, Minor Terrain, but the original Speed Adjustment is still used. </w:t>
      </w:r>
    </w:p>
    <w:tbl>
      <w:tblPr>
        <w:tblStyle w:val="TableGrid"/>
        <w:tblW w:w="0" w:type="auto"/>
        <w:tblInd w:w="108" w:type="dxa"/>
        <w:tblLook w:val="04A0" w:firstRow="1" w:lastRow="0" w:firstColumn="1" w:lastColumn="0" w:noHBand="0" w:noVBand="1"/>
      </w:tblPr>
      <w:tblGrid>
        <w:gridCol w:w="963"/>
        <w:gridCol w:w="892"/>
        <w:gridCol w:w="1221"/>
        <w:gridCol w:w="1260"/>
        <w:gridCol w:w="1260"/>
        <w:gridCol w:w="2317"/>
        <w:gridCol w:w="1400"/>
      </w:tblGrid>
      <w:tr w:rsidR="000831F0" w14:paraId="73245EC2" w14:textId="77777777">
        <w:tc>
          <w:tcPr>
            <w:tcW w:w="963" w:type="dxa"/>
          </w:tcPr>
          <w:p w14:paraId="2BCC7358" w14:textId="77777777" w:rsidR="000831F0" w:rsidRDefault="000831F0" w:rsidP="00B42EC3">
            <w:pPr>
              <w:pStyle w:val="BodyText"/>
            </w:pPr>
            <w:r>
              <w:t>Size</w:t>
            </w:r>
          </w:p>
        </w:tc>
        <w:tc>
          <w:tcPr>
            <w:tcW w:w="759" w:type="dxa"/>
          </w:tcPr>
          <w:p w14:paraId="5D71CA10" w14:textId="77777777" w:rsidR="000831F0" w:rsidRDefault="000831F0" w:rsidP="00B42EC3">
            <w:pPr>
              <w:pStyle w:val="BodyText"/>
            </w:pPr>
            <w:r>
              <w:t>Incline</w:t>
            </w:r>
          </w:p>
        </w:tc>
        <w:tc>
          <w:tcPr>
            <w:tcW w:w="1221" w:type="dxa"/>
          </w:tcPr>
          <w:p w14:paraId="7161B282" w14:textId="77777777" w:rsidR="000831F0" w:rsidRDefault="000831F0" w:rsidP="00B42EC3">
            <w:pPr>
              <w:pStyle w:val="BodyText"/>
            </w:pPr>
            <w:r>
              <w:t>Surface Area</w:t>
            </w:r>
          </w:p>
        </w:tc>
        <w:tc>
          <w:tcPr>
            <w:tcW w:w="1260" w:type="dxa"/>
          </w:tcPr>
          <w:p w14:paraId="4C0A183E" w14:textId="77777777" w:rsidR="000831F0" w:rsidRDefault="000831F0" w:rsidP="00B42EC3">
            <w:pPr>
              <w:pStyle w:val="BodyText"/>
            </w:pPr>
            <w:r>
              <w:t>Step Depth</w:t>
            </w:r>
          </w:p>
        </w:tc>
        <w:tc>
          <w:tcPr>
            <w:tcW w:w="1260" w:type="dxa"/>
          </w:tcPr>
          <w:p w14:paraId="3A50D578" w14:textId="77777777" w:rsidR="000831F0" w:rsidRDefault="000831F0" w:rsidP="00B42EC3">
            <w:pPr>
              <w:pStyle w:val="BodyText"/>
            </w:pPr>
            <w:r>
              <w:t>Rise over Run</w:t>
            </w:r>
          </w:p>
        </w:tc>
        <w:tc>
          <w:tcPr>
            <w:tcW w:w="2317" w:type="dxa"/>
          </w:tcPr>
          <w:p w14:paraId="4A1A395B" w14:textId="77777777" w:rsidR="000831F0" w:rsidRDefault="000831F0" w:rsidP="00B42EC3">
            <w:pPr>
              <w:pStyle w:val="BodyText"/>
            </w:pPr>
            <w:r>
              <w:t>Elevated Squares Traversed</w:t>
            </w:r>
          </w:p>
        </w:tc>
        <w:tc>
          <w:tcPr>
            <w:tcW w:w="1400" w:type="dxa"/>
          </w:tcPr>
          <w:p w14:paraId="6B172CF3" w14:textId="77777777" w:rsidR="000831F0" w:rsidRDefault="000831F0" w:rsidP="00B42EC3">
            <w:pPr>
              <w:pStyle w:val="BodyText"/>
            </w:pPr>
            <w:r>
              <w:t>Step Height</w:t>
            </w:r>
          </w:p>
        </w:tc>
      </w:tr>
      <w:tr w:rsidR="000831F0" w14:paraId="452A9AF6" w14:textId="77777777">
        <w:tc>
          <w:tcPr>
            <w:tcW w:w="963" w:type="dxa"/>
          </w:tcPr>
          <w:p w14:paraId="55543BAD" w14:textId="77777777" w:rsidR="000831F0" w:rsidRDefault="000831F0" w:rsidP="00B42EC3">
            <w:pPr>
              <w:pStyle w:val="BodyText"/>
            </w:pPr>
            <w:r>
              <w:t>Fine</w:t>
            </w:r>
          </w:p>
        </w:tc>
        <w:tc>
          <w:tcPr>
            <w:tcW w:w="759" w:type="dxa"/>
          </w:tcPr>
          <w:p w14:paraId="1B8237CA" w14:textId="77777777" w:rsidR="000831F0" w:rsidRDefault="000831F0" w:rsidP="00B42EC3">
            <w:pPr>
              <w:pStyle w:val="BodyText"/>
            </w:pPr>
            <w:r>
              <w:t>Nil</w:t>
            </w:r>
          </w:p>
        </w:tc>
        <w:tc>
          <w:tcPr>
            <w:tcW w:w="1221" w:type="dxa"/>
          </w:tcPr>
          <w:p w14:paraId="6DA2EEFC" w14:textId="77777777" w:rsidR="000831F0" w:rsidRDefault="000831F0" w:rsidP="00B42EC3">
            <w:pPr>
              <w:pStyle w:val="BodyText"/>
            </w:pPr>
            <w:r>
              <w:t>Nil</w:t>
            </w:r>
          </w:p>
        </w:tc>
        <w:tc>
          <w:tcPr>
            <w:tcW w:w="1260" w:type="dxa"/>
          </w:tcPr>
          <w:p w14:paraId="1EB73901" w14:textId="77777777" w:rsidR="000831F0" w:rsidRDefault="000831F0" w:rsidP="00B42EC3">
            <w:pPr>
              <w:pStyle w:val="BodyText"/>
            </w:pPr>
            <w:r>
              <w:t>2 Squares</w:t>
            </w:r>
          </w:p>
        </w:tc>
        <w:tc>
          <w:tcPr>
            <w:tcW w:w="1260" w:type="dxa"/>
          </w:tcPr>
          <w:p w14:paraId="76128DC9" w14:textId="77777777" w:rsidR="000831F0" w:rsidRDefault="000831F0" w:rsidP="00B42EC3">
            <w:pPr>
              <w:pStyle w:val="BodyText"/>
            </w:pPr>
            <w:r>
              <w:t>1/1</w:t>
            </w:r>
          </w:p>
        </w:tc>
        <w:tc>
          <w:tcPr>
            <w:tcW w:w="2317" w:type="dxa"/>
          </w:tcPr>
          <w:p w14:paraId="40D66197" w14:textId="77777777" w:rsidR="000831F0" w:rsidRDefault="000831F0" w:rsidP="00B42EC3">
            <w:pPr>
              <w:pStyle w:val="BodyText"/>
            </w:pPr>
            <w:r>
              <w:t>1 per square</w:t>
            </w:r>
          </w:p>
        </w:tc>
        <w:tc>
          <w:tcPr>
            <w:tcW w:w="1400" w:type="dxa"/>
          </w:tcPr>
          <w:p w14:paraId="7B6AA436" w14:textId="77777777" w:rsidR="000831F0" w:rsidRDefault="000831F0" w:rsidP="00B42EC3">
            <w:pPr>
              <w:pStyle w:val="BodyText"/>
            </w:pPr>
            <w:r>
              <w:t>Double-Elevated</w:t>
            </w:r>
          </w:p>
        </w:tc>
      </w:tr>
      <w:tr w:rsidR="000831F0" w14:paraId="455564D4" w14:textId="77777777">
        <w:tc>
          <w:tcPr>
            <w:tcW w:w="963" w:type="dxa"/>
          </w:tcPr>
          <w:p w14:paraId="0E87A636" w14:textId="77777777" w:rsidR="000831F0" w:rsidRDefault="000831F0" w:rsidP="00B42EC3">
            <w:pPr>
              <w:pStyle w:val="BodyText"/>
            </w:pPr>
            <w:r>
              <w:t>Diminutive</w:t>
            </w:r>
          </w:p>
        </w:tc>
        <w:tc>
          <w:tcPr>
            <w:tcW w:w="759" w:type="dxa"/>
          </w:tcPr>
          <w:p w14:paraId="05002D1A" w14:textId="77777777" w:rsidR="000831F0" w:rsidRDefault="000831F0" w:rsidP="00B42EC3">
            <w:pPr>
              <w:pStyle w:val="BodyText"/>
            </w:pPr>
            <w:r>
              <w:t>Nil</w:t>
            </w:r>
          </w:p>
        </w:tc>
        <w:tc>
          <w:tcPr>
            <w:tcW w:w="1221" w:type="dxa"/>
          </w:tcPr>
          <w:p w14:paraId="72CEFCDC" w14:textId="77777777" w:rsidR="000831F0" w:rsidRDefault="000831F0" w:rsidP="00B42EC3">
            <w:pPr>
              <w:pStyle w:val="BodyText"/>
            </w:pPr>
            <w:r>
              <w:t>Nil</w:t>
            </w:r>
          </w:p>
        </w:tc>
        <w:tc>
          <w:tcPr>
            <w:tcW w:w="1260" w:type="dxa"/>
          </w:tcPr>
          <w:p w14:paraId="09C76987" w14:textId="77777777" w:rsidR="000831F0" w:rsidRDefault="000831F0" w:rsidP="00B42EC3">
            <w:pPr>
              <w:pStyle w:val="BodyText"/>
            </w:pPr>
            <w:r>
              <w:t>1 Square</w:t>
            </w:r>
          </w:p>
        </w:tc>
        <w:tc>
          <w:tcPr>
            <w:tcW w:w="1260" w:type="dxa"/>
          </w:tcPr>
          <w:p w14:paraId="42281F35" w14:textId="77777777" w:rsidR="000831F0" w:rsidRDefault="000831F0" w:rsidP="00B42EC3">
            <w:pPr>
              <w:pStyle w:val="BodyText"/>
            </w:pPr>
            <w:r>
              <w:t>1/1</w:t>
            </w:r>
          </w:p>
        </w:tc>
        <w:tc>
          <w:tcPr>
            <w:tcW w:w="2317" w:type="dxa"/>
          </w:tcPr>
          <w:p w14:paraId="184212D1" w14:textId="77777777" w:rsidR="000831F0" w:rsidRDefault="000831F0" w:rsidP="00B42EC3">
            <w:pPr>
              <w:pStyle w:val="BodyText"/>
            </w:pPr>
            <w:r>
              <w:t>1 per square</w:t>
            </w:r>
          </w:p>
        </w:tc>
        <w:tc>
          <w:tcPr>
            <w:tcW w:w="1400" w:type="dxa"/>
          </w:tcPr>
          <w:p w14:paraId="39D8983E" w14:textId="77777777" w:rsidR="000831F0" w:rsidRDefault="000831F0" w:rsidP="00B42EC3">
            <w:pPr>
              <w:pStyle w:val="BodyText"/>
            </w:pPr>
            <w:r>
              <w:t>Elevated</w:t>
            </w:r>
          </w:p>
        </w:tc>
      </w:tr>
      <w:tr w:rsidR="000831F0" w14:paraId="2E1491A5" w14:textId="77777777">
        <w:tc>
          <w:tcPr>
            <w:tcW w:w="963" w:type="dxa"/>
          </w:tcPr>
          <w:p w14:paraId="7809FED7" w14:textId="77777777" w:rsidR="000831F0" w:rsidRDefault="000831F0" w:rsidP="00B42EC3">
            <w:pPr>
              <w:pStyle w:val="BodyText"/>
            </w:pPr>
            <w:r>
              <w:t>Tiny</w:t>
            </w:r>
          </w:p>
        </w:tc>
        <w:tc>
          <w:tcPr>
            <w:tcW w:w="759" w:type="dxa"/>
          </w:tcPr>
          <w:p w14:paraId="3282788A" w14:textId="77777777" w:rsidR="000831F0" w:rsidRDefault="000831F0" w:rsidP="00B42EC3">
            <w:pPr>
              <w:pStyle w:val="BodyText"/>
            </w:pPr>
            <w:r>
              <w:t>Nil</w:t>
            </w:r>
          </w:p>
        </w:tc>
        <w:tc>
          <w:tcPr>
            <w:tcW w:w="1221" w:type="dxa"/>
          </w:tcPr>
          <w:p w14:paraId="5257187A" w14:textId="77777777" w:rsidR="000831F0" w:rsidRDefault="000831F0" w:rsidP="00B42EC3">
            <w:pPr>
              <w:pStyle w:val="BodyText"/>
            </w:pPr>
            <w:r>
              <w:t>Minor</w:t>
            </w:r>
          </w:p>
        </w:tc>
        <w:tc>
          <w:tcPr>
            <w:tcW w:w="1260" w:type="dxa"/>
          </w:tcPr>
          <w:p w14:paraId="7252F20F" w14:textId="77777777" w:rsidR="000831F0" w:rsidRDefault="000831F0" w:rsidP="00B42EC3">
            <w:pPr>
              <w:pStyle w:val="BodyText"/>
            </w:pPr>
            <w:r>
              <w:t>2/5 Square</w:t>
            </w:r>
          </w:p>
        </w:tc>
        <w:tc>
          <w:tcPr>
            <w:tcW w:w="1260" w:type="dxa"/>
          </w:tcPr>
          <w:p w14:paraId="731D1F4F" w14:textId="77777777" w:rsidR="000831F0" w:rsidRDefault="000831F0" w:rsidP="00B42EC3">
            <w:pPr>
              <w:pStyle w:val="BodyText"/>
            </w:pPr>
            <w:r>
              <w:t>1/1</w:t>
            </w:r>
          </w:p>
        </w:tc>
        <w:tc>
          <w:tcPr>
            <w:tcW w:w="2317" w:type="dxa"/>
          </w:tcPr>
          <w:p w14:paraId="3F470F43" w14:textId="77777777" w:rsidR="000831F0" w:rsidRDefault="000831F0" w:rsidP="00B42EC3">
            <w:pPr>
              <w:pStyle w:val="BodyText"/>
            </w:pPr>
            <w:r>
              <w:t>1 per square</w:t>
            </w:r>
          </w:p>
        </w:tc>
        <w:tc>
          <w:tcPr>
            <w:tcW w:w="1400" w:type="dxa"/>
          </w:tcPr>
          <w:p w14:paraId="24215708" w14:textId="77777777" w:rsidR="000831F0" w:rsidRDefault="000831F0" w:rsidP="00B42EC3">
            <w:pPr>
              <w:pStyle w:val="BodyText"/>
            </w:pPr>
            <w:r>
              <w:t>2/5 Square</w:t>
            </w:r>
          </w:p>
        </w:tc>
      </w:tr>
      <w:tr w:rsidR="000831F0" w14:paraId="35EB9D43" w14:textId="77777777">
        <w:tc>
          <w:tcPr>
            <w:tcW w:w="963" w:type="dxa"/>
          </w:tcPr>
          <w:p w14:paraId="66242235" w14:textId="77777777" w:rsidR="000831F0" w:rsidRDefault="000831F0" w:rsidP="00B42EC3">
            <w:pPr>
              <w:pStyle w:val="BodyText"/>
            </w:pPr>
            <w:r>
              <w:t>Small</w:t>
            </w:r>
          </w:p>
        </w:tc>
        <w:tc>
          <w:tcPr>
            <w:tcW w:w="759" w:type="dxa"/>
          </w:tcPr>
          <w:p w14:paraId="13413F19" w14:textId="77777777" w:rsidR="000831F0" w:rsidRDefault="000831F0" w:rsidP="00B42EC3">
            <w:pPr>
              <w:pStyle w:val="BodyText"/>
            </w:pPr>
            <w:r>
              <w:t>Moderate</w:t>
            </w:r>
          </w:p>
        </w:tc>
        <w:tc>
          <w:tcPr>
            <w:tcW w:w="1221" w:type="dxa"/>
          </w:tcPr>
          <w:p w14:paraId="491E4E84" w14:textId="77777777" w:rsidR="000831F0" w:rsidRDefault="000831F0" w:rsidP="00B42EC3">
            <w:pPr>
              <w:pStyle w:val="BodyText"/>
            </w:pPr>
            <w:r>
              <w:t>Lesser</w:t>
            </w:r>
          </w:p>
        </w:tc>
        <w:tc>
          <w:tcPr>
            <w:tcW w:w="1260" w:type="dxa"/>
          </w:tcPr>
          <w:p w14:paraId="2AB6ECC8" w14:textId="77777777" w:rsidR="000831F0" w:rsidRDefault="000831F0" w:rsidP="00B42EC3">
            <w:pPr>
              <w:pStyle w:val="BodyText"/>
            </w:pPr>
            <w:r>
              <w:t>1/5 Square</w:t>
            </w:r>
          </w:p>
        </w:tc>
        <w:tc>
          <w:tcPr>
            <w:tcW w:w="1260" w:type="dxa"/>
          </w:tcPr>
          <w:p w14:paraId="46A66B6E" w14:textId="77777777" w:rsidR="000831F0" w:rsidRDefault="000831F0" w:rsidP="00B42EC3">
            <w:pPr>
              <w:pStyle w:val="BodyText"/>
            </w:pPr>
            <w:r>
              <w:t>1/1</w:t>
            </w:r>
          </w:p>
        </w:tc>
        <w:tc>
          <w:tcPr>
            <w:tcW w:w="2317" w:type="dxa"/>
          </w:tcPr>
          <w:p w14:paraId="79742C54" w14:textId="77777777" w:rsidR="000831F0" w:rsidRDefault="000831F0" w:rsidP="00B42EC3">
            <w:pPr>
              <w:pStyle w:val="BodyText"/>
            </w:pPr>
            <w:r>
              <w:t>1 per square</w:t>
            </w:r>
          </w:p>
        </w:tc>
        <w:tc>
          <w:tcPr>
            <w:tcW w:w="1400" w:type="dxa"/>
          </w:tcPr>
          <w:p w14:paraId="78D59CC1" w14:textId="77777777" w:rsidR="000831F0" w:rsidRDefault="000831F0" w:rsidP="00B42EC3">
            <w:pPr>
              <w:pStyle w:val="BodyText"/>
            </w:pPr>
            <w:r>
              <w:t>1/5 Square</w:t>
            </w:r>
          </w:p>
        </w:tc>
      </w:tr>
      <w:tr w:rsidR="000831F0" w14:paraId="642C3CD6" w14:textId="77777777">
        <w:tc>
          <w:tcPr>
            <w:tcW w:w="963" w:type="dxa"/>
          </w:tcPr>
          <w:p w14:paraId="2AFCE4A3" w14:textId="77777777" w:rsidR="000831F0" w:rsidRDefault="000831F0" w:rsidP="00B42EC3">
            <w:pPr>
              <w:pStyle w:val="BodyText"/>
            </w:pPr>
            <w:r>
              <w:t>Medium</w:t>
            </w:r>
          </w:p>
        </w:tc>
        <w:tc>
          <w:tcPr>
            <w:tcW w:w="759" w:type="dxa"/>
          </w:tcPr>
          <w:p w14:paraId="42DC1E20" w14:textId="77777777" w:rsidR="000831F0" w:rsidRDefault="000831F0" w:rsidP="00B42EC3">
            <w:pPr>
              <w:pStyle w:val="BodyText"/>
            </w:pPr>
            <w:r>
              <w:t>Lesser</w:t>
            </w:r>
          </w:p>
        </w:tc>
        <w:tc>
          <w:tcPr>
            <w:tcW w:w="1221" w:type="dxa"/>
          </w:tcPr>
          <w:p w14:paraId="117C9475" w14:textId="77777777" w:rsidR="000831F0" w:rsidRDefault="000831F0" w:rsidP="00B42EC3">
            <w:pPr>
              <w:pStyle w:val="BodyText"/>
            </w:pPr>
            <w:r>
              <w:t>Moderate</w:t>
            </w:r>
          </w:p>
        </w:tc>
        <w:tc>
          <w:tcPr>
            <w:tcW w:w="1260" w:type="dxa"/>
          </w:tcPr>
          <w:p w14:paraId="73581661" w14:textId="77777777" w:rsidR="000831F0" w:rsidRDefault="000831F0" w:rsidP="00B42EC3">
            <w:pPr>
              <w:pStyle w:val="BodyText"/>
            </w:pPr>
            <w:r>
              <w:t>1/10 Square</w:t>
            </w:r>
          </w:p>
        </w:tc>
        <w:tc>
          <w:tcPr>
            <w:tcW w:w="1260" w:type="dxa"/>
          </w:tcPr>
          <w:p w14:paraId="155F8B31" w14:textId="77777777" w:rsidR="000831F0" w:rsidRDefault="000831F0" w:rsidP="00B42EC3">
            <w:pPr>
              <w:pStyle w:val="BodyText"/>
            </w:pPr>
            <w:r>
              <w:t>1/1</w:t>
            </w:r>
          </w:p>
        </w:tc>
        <w:tc>
          <w:tcPr>
            <w:tcW w:w="2317" w:type="dxa"/>
          </w:tcPr>
          <w:p w14:paraId="0D6B8556" w14:textId="77777777" w:rsidR="000831F0" w:rsidRDefault="000831F0" w:rsidP="00B42EC3">
            <w:pPr>
              <w:pStyle w:val="BodyText"/>
            </w:pPr>
            <w:r>
              <w:t>1 per square</w:t>
            </w:r>
          </w:p>
        </w:tc>
        <w:tc>
          <w:tcPr>
            <w:tcW w:w="1400" w:type="dxa"/>
          </w:tcPr>
          <w:p w14:paraId="70E6DFFF" w14:textId="77777777" w:rsidR="000831F0" w:rsidRDefault="000831F0" w:rsidP="00B42EC3">
            <w:pPr>
              <w:pStyle w:val="BodyText"/>
            </w:pPr>
            <w:r>
              <w:t>1/10 Square</w:t>
            </w:r>
          </w:p>
        </w:tc>
      </w:tr>
      <w:tr w:rsidR="000831F0" w14:paraId="7CFB2179" w14:textId="77777777">
        <w:tc>
          <w:tcPr>
            <w:tcW w:w="963" w:type="dxa"/>
          </w:tcPr>
          <w:p w14:paraId="1026B9AF" w14:textId="77777777" w:rsidR="000831F0" w:rsidRDefault="000831F0" w:rsidP="00B42EC3">
            <w:pPr>
              <w:pStyle w:val="BodyText"/>
            </w:pPr>
            <w:r>
              <w:t>Large</w:t>
            </w:r>
          </w:p>
        </w:tc>
        <w:tc>
          <w:tcPr>
            <w:tcW w:w="759" w:type="dxa"/>
          </w:tcPr>
          <w:p w14:paraId="38AE1D2E" w14:textId="77777777" w:rsidR="000831F0" w:rsidRDefault="000831F0" w:rsidP="00B42EC3">
            <w:pPr>
              <w:pStyle w:val="BodyText"/>
            </w:pPr>
            <w:r>
              <w:t>Moderate</w:t>
            </w:r>
          </w:p>
        </w:tc>
        <w:tc>
          <w:tcPr>
            <w:tcW w:w="1221" w:type="dxa"/>
          </w:tcPr>
          <w:p w14:paraId="0AA246CE" w14:textId="77777777" w:rsidR="000831F0" w:rsidRDefault="000831F0" w:rsidP="00B42EC3">
            <w:pPr>
              <w:pStyle w:val="BodyText"/>
            </w:pPr>
            <w:r>
              <w:t>Moderate</w:t>
            </w:r>
          </w:p>
        </w:tc>
        <w:tc>
          <w:tcPr>
            <w:tcW w:w="1260" w:type="dxa"/>
          </w:tcPr>
          <w:p w14:paraId="0E82FF31" w14:textId="77777777" w:rsidR="000831F0" w:rsidRDefault="000831F0" w:rsidP="00B42EC3">
            <w:pPr>
              <w:pStyle w:val="BodyText"/>
            </w:pPr>
            <w:r>
              <w:t>1/20 Square</w:t>
            </w:r>
          </w:p>
        </w:tc>
        <w:tc>
          <w:tcPr>
            <w:tcW w:w="1260" w:type="dxa"/>
          </w:tcPr>
          <w:p w14:paraId="5284B0AC" w14:textId="77777777" w:rsidR="000831F0" w:rsidRDefault="000831F0" w:rsidP="00B42EC3">
            <w:pPr>
              <w:pStyle w:val="BodyText"/>
            </w:pPr>
            <w:r>
              <w:t>1/1</w:t>
            </w:r>
          </w:p>
        </w:tc>
        <w:tc>
          <w:tcPr>
            <w:tcW w:w="2317" w:type="dxa"/>
          </w:tcPr>
          <w:p w14:paraId="477AA754" w14:textId="77777777" w:rsidR="000831F0" w:rsidRDefault="000831F0" w:rsidP="00B42EC3">
            <w:pPr>
              <w:pStyle w:val="BodyText"/>
            </w:pPr>
            <w:r>
              <w:t>1 per square</w:t>
            </w:r>
          </w:p>
        </w:tc>
        <w:tc>
          <w:tcPr>
            <w:tcW w:w="1400" w:type="dxa"/>
          </w:tcPr>
          <w:p w14:paraId="47720A1F" w14:textId="77777777" w:rsidR="000831F0" w:rsidRDefault="000831F0" w:rsidP="00B42EC3">
            <w:pPr>
              <w:pStyle w:val="BodyText"/>
            </w:pPr>
            <w:r>
              <w:t>1/20 Square</w:t>
            </w:r>
          </w:p>
        </w:tc>
      </w:tr>
      <w:tr w:rsidR="000831F0" w14:paraId="08D7C2EC" w14:textId="77777777">
        <w:tc>
          <w:tcPr>
            <w:tcW w:w="963" w:type="dxa"/>
          </w:tcPr>
          <w:p w14:paraId="49401378" w14:textId="77777777" w:rsidR="000831F0" w:rsidRDefault="000831F0" w:rsidP="00B42EC3">
            <w:pPr>
              <w:pStyle w:val="BodyText"/>
            </w:pPr>
            <w:r>
              <w:t>Huge+</w:t>
            </w:r>
          </w:p>
        </w:tc>
        <w:tc>
          <w:tcPr>
            <w:tcW w:w="759" w:type="dxa"/>
          </w:tcPr>
          <w:p w14:paraId="3A37CDD1" w14:textId="77777777" w:rsidR="000831F0" w:rsidRDefault="000831F0" w:rsidP="00B42EC3">
            <w:pPr>
              <w:pStyle w:val="BodyText"/>
            </w:pPr>
            <w:r>
              <w:t>Greater</w:t>
            </w:r>
          </w:p>
        </w:tc>
        <w:tc>
          <w:tcPr>
            <w:tcW w:w="1221" w:type="dxa"/>
          </w:tcPr>
          <w:p w14:paraId="09DFA1FF" w14:textId="77777777" w:rsidR="000831F0" w:rsidRDefault="000831F0" w:rsidP="00B42EC3">
            <w:pPr>
              <w:pStyle w:val="BodyText"/>
            </w:pPr>
            <w:r>
              <w:t>n/a</w:t>
            </w:r>
          </w:p>
        </w:tc>
        <w:tc>
          <w:tcPr>
            <w:tcW w:w="1260" w:type="dxa"/>
          </w:tcPr>
          <w:p w14:paraId="635669A8" w14:textId="77777777" w:rsidR="000831F0" w:rsidRDefault="000831F0" w:rsidP="00B42EC3">
            <w:pPr>
              <w:pStyle w:val="BodyText"/>
            </w:pPr>
            <w:r>
              <w:t>n/a</w:t>
            </w:r>
          </w:p>
        </w:tc>
        <w:tc>
          <w:tcPr>
            <w:tcW w:w="1260" w:type="dxa"/>
          </w:tcPr>
          <w:p w14:paraId="052050D0" w14:textId="77777777" w:rsidR="000831F0" w:rsidRDefault="000831F0" w:rsidP="00B42EC3">
            <w:pPr>
              <w:pStyle w:val="BodyText"/>
            </w:pPr>
            <w:r>
              <w:t>1/1</w:t>
            </w:r>
          </w:p>
        </w:tc>
        <w:tc>
          <w:tcPr>
            <w:tcW w:w="2317" w:type="dxa"/>
          </w:tcPr>
          <w:p w14:paraId="43C8FBED" w14:textId="77777777" w:rsidR="000831F0" w:rsidRDefault="000831F0" w:rsidP="00B42EC3">
            <w:pPr>
              <w:pStyle w:val="BodyText"/>
            </w:pPr>
            <w:r>
              <w:t>1 per square</w:t>
            </w:r>
          </w:p>
        </w:tc>
        <w:tc>
          <w:tcPr>
            <w:tcW w:w="1400" w:type="dxa"/>
          </w:tcPr>
          <w:p w14:paraId="10758E10" w14:textId="77777777" w:rsidR="000831F0" w:rsidRDefault="000831F0" w:rsidP="00B42EC3">
            <w:pPr>
              <w:pStyle w:val="BodyText"/>
            </w:pPr>
            <w:r>
              <w:t>n/a</w:t>
            </w:r>
          </w:p>
        </w:tc>
      </w:tr>
    </w:tbl>
    <w:p w14:paraId="585D99AC" w14:textId="77777777" w:rsidR="000831F0" w:rsidRDefault="000831F0" w:rsidP="00B42EC3">
      <w:pPr>
        <w:pStyle w:val="BodyText"/>
      </w:pPr>
      <w:r>
        <w:tab/>
        <w:t xml:space="preserve">Fanciful Result (60+): As Impossible Result, but if you have Impossible Proficiency, in addition to the Reactive Movement 8, Speed 24 (3 Strides). If you move your full Speed, plus the Reactive Movement (32 total), on your turn, you can run across water. </w:t>
      </w:r>
    </w:p>
    <w:p w14:paraId="19DD2F55" w14:textId="77777777" w:rsidR="000831F0" w:rsidRDefault="000831F0" w:rsidP="00B42EC3">
      <w:pPr>
        <w:pStyle w:val="BodyText"/>
      </w:pPr>
      <w:r>
        <w:tab/>
        <w:t xml:space="preserve">Impossible Result (50-59): As Major Result, but if you have Impossible Proficiency, you also gain Reactive Movement 8, which you can immediately use as per Minor Result if you like (to move further), further increasing Momentum. </w:t>
      </w:r>
    </w:p>
    <w:p w14:paraId="556D8D2B" w14:textId="77777777" w:rsidR="000831F0" w:rsidRPr="003E4C9D" w:rsidRDefault="000831F0" w:rsidP="00B42EC3">
      <w:pPr>
        <w:pStyle w:val="BodyText"/>
      </w:pPr>
      <w:r>
        <w:tab/>
        <w:t xml:space="preserve">Major Result (40-49): As Greater Result, but if you have at least Major Proficiency, Speed 16 (2 Strides). </w:t>
      </w:r>
    </w:p>
    <w:p w14:paraId="66CD9AC9" w14:textId="77777777" w:rsidR="000831F0" w:rsidRDefault="000831F0" w:rsidP="00B42EC3">
      <w:pPr>
        <w:pStyle w:val="BodyText"/>
      </w:pPr>
      <w:r>
        <w:tab/>
        <w:t xml:space="preserve">Greater Result (30-39): As Moderate Result, but if you have at least Greater Proficiency, Speed 14. </w:t>
      </w:r>
    </w:p>
    <w:p w14:paraId="78B80DFF" w14:textId="77777777" w:rsidR="000831F0" w:rsidRPr="003E4C9D" w:rsidRDefault="000831F0" w:rsidP="00B42EC3">
      <w:pPr>
        <w:pStyle w:val="BodyText"/>
      </w:pPr>
      <w:r>
        <w:tab/>
        <w:t xml:space="preserve">Moderate Result (20-29): As Lesser Result, but if you have at least Moderate Proficiency, Speed 12. </w:t>
      </w:r>
    </w:p>
    <w:p w14:paraId="47FDEEF1" w14:textId="77777777" w:rsidR="000831F0" w:rsidRDefault="000831F0" w:rsidP="00B42EC3">
      <w:pPr>
        <w:pStyle w:val="BodyText"/>
      </w:pPr>
      <w:r>
        <w:tab/>
        <w:t xml:space="preserve">Lesser Result (10-19): As Minor Result, but Speed 10. </w:t>
      </w:r>
    </w:p>
    <w:p w14:paraId="73C45E67" w14:textId="77777777" w:rsidR="000831F0" w:rsidRDefault="000831F0" w:rsidP="00B42EC3">
      <w:pPr>
        <w:pStyle w:val="BodyText"/>
      </w:pPr>
      <w:r>
        <w:tab/>
        <w:t xml:space="preserve">Minor Result (0-9): As Trivial Result, but Speed 8 and you do not fall prone. The Speed Adjustment for Fanciful Terrain depends upon whether it is a wall (in which case horizontal movement is 0 unless moving laterally, for which there is no penalty) or an inverse incline, in which case the penalty can be the same as any other incline; it’s just you are moving upside-down. </w:t>
      </w:r>
    </w:p>
    <w:p w14:paraId="4F6680DD" w14:textId="77777777" w:rsidR="000831F0" w:rsidRDefault="000831F0" w:rsidP="00B42EC3">
      <w:pPr>
        <w:pStyle w:val="BodyText"/>
      </w:pPr>
      <w:r>
        <w:tab/>
        <w:t xml:space="preserve">Trivial Result (-1 to -10): Fall Prone on Major Terrain, gain Forced Movement -1 or -2 on Impossible or Fanciful Terrain, or gain Speed 6 and lose all Counteractive and Reactive Movement on other terrain. Momentum is equal to ½ the number of squares traversed horizontally. A sprint is ideally in a straight line, but you can spend 2 squares of movement to move diagonally into a square adjacent to your current square and the square into which you would have moved if you continued your trajectory if you are in Minor or non-difficult Terrain, which gives you a new trajectory in the diagonal direction. You can retain Momentum until your next action, which must be taken this turn or as the first Momentum action of your next </w:t>
      </w:r>
      <w:proofErr w:type="gramStart"/>
      <w:r>
        <w:t>turn, and</w:t>
      </w:r>
      <w:proofErr w:type="gramEnd"/>
      <w:r>
        <w:t xml:space="preserve"> use the Momentum when taking the Momentum action or use the higher of retained Momentum or Momentum from Sprint if you Sprint again. </w:t>
      </w:r>
    </w:p>
    <w:p w14:paraId="2A6A8A69" w14:textId="77777777" w:rsidR="000831F0" w:rsidRDefault="000831F0" w:rsidP="00B42EC3">
      <w:pPr>
        <w:pStyle w:val="BodyText"/>
      </w:pPr>
      <w:r>
        <w:tab/>
        <w:t xml:space="preserve">Inconsequential Result (-11 to -20): As Trivial Result, but Speed 4 or, if you are on Greater Terrain, you fall prone.  </w:t>
      </w:r>
    </w:p>
    <w:p w14:paraId="544C95BE" w14:textId="77777777" w:rsidR="000831F0" w:rsidRDefault="000831F0" w:rsidP="00B42EC3">
      <w:pPr>
        <w:pStyle w:val="BodyText"/>
      </w:pPr>
      <w:r>
        <w:tab/>
        <w:t xml:space="preserve">Nil Result (-21 or less): Forced Movement -1 or -3 on Major or Impossible Terrain, </w:t>
      </w:r>
      <w:proofErr w:type="gramStart"/>
      <w:r>
        <w:t>Falling</w:t>
      </w:r>
      <w:proofErr w:type="gramEnd"/>
      <w:r>
        <w:t xml:space="preserve"> 0 on Fanciful Terrain, or fall prone on other terrain. </w:t>
      </w:r>
    </w:p>
    <w:p w14:paraId="19196B53" w14:textId="77777777" w:rsidR="000831F0" w:rsidRDefault="000831F0" w:rsidP="00B42EC3">
      <w:pPr>
        <w:pStyle w:val="BodyText"/>
      </w:pPr>
    </w:p>
    <w:p w14:paraId="7F3705B2" w14:textId="77777777" w:rsidR="000831F0" w:rsidRDefault="000831F0" w:rsidP="00B42EC3">
      <w:pPr>
        <w:pStyle w:val="BodyText"/>
      </w:pPr>
      <w:r>
        <w:rPr>
          <w:b/>
          <w:bCs/>
          <w:i/>
          <w:iCs/>
        </w:rPr>
        <w:tab/>
        <w:t>Trudge</w:t>
      </w:r>
      <w:r w:rsidRPr="000871CA">
        <w:rPr>
          <w:b/>
          <w:bCs/>
          <w:i/>
          <w:iCs/>
        </w:rPr>
        <w:t xml:space="preserve"> </w:t>
      </w:r>
      <w:r w:rsidRPr="003E4C9D">
        <w:t>(</w:t>
      </w:r>
      <w:r>
        <w:t>Lesser Action, Move, Strenuous</w:t>
      </w:r>
      <w:r w:rsidRPr="003E4C9D">
        <w:t xml:space="preserve">) </w:t>
      </w:r>
      <w:r>
        <w:t xml:space="preserve">Trudge is </w:t>
      </w:r>
      <w:proofErr w:type="gramStart"/>
      <w:r>
        <w:t>similar to</w:t>
      </w:r>
      <w:proofErr w:type="gramEnd"/>
      <w:r>
        <w:t xml:space="preserve"> Hustle (Sprint), but it is used when you attempt to wade through terrain that is sticky, liquid, or shifting (like sand or snow). If you Trudge on an incline, use the Horizontal Speed Adjustment for </w:t>
      </w:r>
      <w:proofErr w:type="gramStart"/>
      <w:r>
        <w:t>Sprint</w:t>
      </w:r>
      <w:proofErr w:type="gramEnd"/>
      <w:r>
        <w:t xml:space="preserve"> and add the Result Penalty only if it makes sense to do so. (The GM may use less than the sum of Result Penalties under certain conditions, particularly for sticky surfaces or surfaces into which you can kick footholds, like snow.) </w:t>
      </w:r>
    </w:p>
    <w:p w14:paraId="7CE286DB" w14:textId="77777777" w:rsidR="000831F0" w:rsidRDefault="000831F0" w:rsidP="00B42EC3">
      <w:pPr>
        <w:pStyle w:val="BodyText"/>
      </w:pPr>
      <w:r>
        <w:tab/>
        <w:t xml:space="preserve">The difficulty of Trudge depends upon Terrain Difficulty. You must be able to get traction. For example, although “Submerged” includes being neck-deep in a liquid, you can’t Trudge through fluid unless your feet touch the bottom; you must use Aquabatics (Float) until you get to the surface. Snow is an exception because it becomes packed if you press against it, generally meaning you will not sink deeper than ankle- or knee-deep, depending upon the characteristics of the snow, and requiring Burrow Speed if you are covered in an avalanche; the GM may adjust for packed or powdery snow. </w:t>
      </w:r>
    </w:p>
    <w:tbl>
      <w:tblPr>
        <w:tblStyle w:val="TableGrid"/>
        <w:tblW w:w="10597" w:type="dxa"/>
        <w:tblInd w:w="108" w:type="dxa"/>
        <w:tblLook w:val="04A0" w:firstRow="1" w:lastRow="0" w:firstColumn="1" w:lastColumn="0" w:noHBand="0" w:noVBand="1"/>
      </w:tblPr>
      <w:tblGrid>
        <w:gridCol w:w="1440"/>
        <w:gridCol w:w="1260"/>
        <w:gridCol w:w="7897"/>
      </w:tblGrid>
      <w:tr w:rsidR="000831F0" w14:paraId="3D991150" w14:textId="77777777">
        <w:tc>
          <w:tcPr>
            <w:tcW w:w="1440" w:type="dxa"/>
          </w:tcPr>
          <w:p w14:paraId="195C6FE1" w14:textId="77777777" w:rsidR="000831F0" w:rsidRDefault="000831F0" w:rsidP="00B42EC3">
            <w:pPr>
              <w:pStyle w:val="BodyText"/>
            </w:pPr>
            <w:r>
              <w:t>Terrain Difficulty</w:t>
            </w:r>
          </w:p>
        </w:tc>
        <w:tc>
          <w:tcPr>
            <w:tcW w:w="1260" w:type="dxa"/>
          </w:tcPr>
          <w:p w14:paraId="0A3CC902" w14:textId="77777777" w:rsidR="000831F0" w:rsidRDefault="000831F0" w:rsidP="00B42EC3">
            <w:pPr>
              <w:pStyle w:val="BodyText"/>
            </w:pPr>
            <w:r>
              <w:t>Result Penalty</w:t>
            </w:r>
          </w:p>
        </w:tc>
        <w:tc>
          <w:tcPr>
            <w:tcW w:w="7897" w:type="dxa"/>
          </w:tcPr>
          <w:p w14:paraId="58F80307" w14:textId="77777777" w:rsidR="000831F0" w:rsidRDefault="000831F0" w:rsidP="00B42EC3">
            <w:pPr>
              <w:pStyle w:val="BodyText"/>
            </w:pPr>
            <w:r>
              <w:t>Example</w:t>
            </w:r>
          </w:p>
        </w:tc>
      </w:tr>
      <w:tr w:rsidR="000831F0" w14:paraId="688D61DB" w14:textId="77777777">
        <w:tc>
          <w:tcPr>
            <w:tcW w:w="1440" w:type="dxa"/>
          </w:tcPr>
          <w:p w14:paraId="343A07E0" w14:textId="77777777" w:rsidR="000831F0" w:rsidRDefault="000831F0" w:rsidP="00B42EC3">
            <w:pPr>
              <w:pStyle w:val="BodyText"/>
            </w:pPr>
            <w:r>
              <w:t>Minor</w:t>
            </w:r>
          </w:p>
        </w:tc>
        <w:tc>
          <w:tcPr>
            <w:tcW w:w="1260" w:type="dxa"/>
          </w:tcPr>
          <w:p w14:paraId="314CDFBD" w14:textId="77777777" w:rsidR="000831F0" w:rsidRDefault="000831F0" w:rsidP="00B42EC3">
            <w:pPr>
              <w:pStyle w:val="BodyText"/>
            </w:pPr>
            <w:r>
              <w:t>-0</w:t>
            </w:r>
          </w:p>
        </w:tc>
        <w:tc>
          <w:tcPr>
            <w:tcW w:w="7897" w:type="dxa"/>
          </w:tcPr>
          <w:p w14:paraId="6D301473" w14:textId="77777777" w:rsidR="000831F0" w:rsidRDefault="000831F0" w:rsidP="00B42EC3">
            <w:pPr>
              <w:pStyle w:val="BodyText"/>
            </w:pPr>
            <w:r>
              <w:t>Tacky; ankle-deep in water, sand, snow, or quicksand</w:t>
            </w:r>
          </w:p>
        </w:tc>
      </w:tr>
      <w:tr w:rsidR="000831F0" w14:paraId="09F1E57C" w14:textId="77777777">
        <w:tc>
          <w:tcPr>
            <w:tcW w:w="1440" w:type="dxa"/>
          </w:tcPr>
          <w:p w14:paraId="12F005EC" w14:textId="77777777" w:rsidR="000831F0" w:rsidRDefault="000831F0" w:rsidP="00B42EC3">
            <w:pPr>
              <w:pStyle w:val="BodyText"/>
            </w:pPr>
            <w:r>
              <w:t>Lesser</w:t>
            </w:r>
          </w:p>
        </w:tc>
        <w:tc>
          <w:tcPr>
            <w:tcW w:w="1260" w:type="dxa"/>
          </w:tcPr>
          <w:p w14:paraId="1D1FEFC6" w14:textId="77777777" w:rsidR="000831F0" w:rsidRDefault="000831F0" w:rsidP="00B42EC3">
            <w:pPr>
              <w:pStyle w:val="BodyText"/>
            </w:pPr>
            <w:r>
              <w:t>-1</w:t>
            </w:r>
          </w:p>
        </w:tc>
        <w:tc>
          <w:tcPr>
            <w:tcW w:w="7897" w:type="dxa"/>
          </w:tcPr>
          <w:p w14:paraId="6D3E4BE1" w14:textId="77777777" w:rsidR="000831F0" w:rsidRDefault="000831F0" w:rsidP="00B42EC3">
            <w:pPr>
              <w:pStyle w:val="BodyText"/>
            </w:pPr>
            <w:r>
              <w:t>Sticky; knee-deep in water or quicksand; ankle-deep in mud or lava</w:t>
            </w:r>
          </w:p>
        </w:tc>
      </w:tr>
      <w:tr w:rsidR="000831F0" w14:paraId="060E7BE3" w14:textId="77777777">
        <w:tc>
          <w:tcPr>
            <w:tcW w:w="1440" w:type="dxa"/>
          </w:tcPr>
          <w:p w14:paraId="1FFD8B82" w14:textId="77777777" w:rsidR="000831F0" w:rsidRDefault="000831F0" w:rsidP="00B42EC3">
            <w:pPr>
              <w:pStyle w:val="BodyText"/>
            </w:pPr>
            <w:r>
              <w:t>Moderate</w:t>
            </w:r>
          </w:p>
        </w:tc>
        <w:tc>
          <w:tcPr>
            <w:tcW w:w="1260" w:type="dxa"/>
          </w:tcPr>
          <w:p w14:paraId="5CDDBC50" w14:textId="77777777" w:rsidR="000831F0" w:rsidRDefault="000831F0" w:rsidP="00B42EC3">
            <w:pPr>
              <w:pStyle w:val="BodyText"/>
            </w:pPr>
            <w:r>
              <w:t>-2</w:t>
            </w:r>
          </w:p>
        </w:tc>
        <w:tc>
          <w:tcPr>
            <w:tcW w:w="7897" w:type="dxa"/>
          </w:tcPr>
          <w:p w14:paraId="418E2AD8" w14:textId="77777777" w:rsidR="000831F0" w:rsidRDefault="000831F0" w:rsidP="00B42EC3">
            <w:pPr>
              <w:pStyle w:val="BodyText"/>
            </w:pPr>
            <w:r>
              <w:t>Adhesive; waist-deep in water or quicksand</w:t>
            </w:r>
          </w:p>
        </w:tc>
      </w:tr>
      <w:tr w:rsidR="000831F0" w14:paraId="49F35CAF" w14:textId="77777777">
        <w:tc>
          <w:tcPr>
            <w:tcW w:w="1440" w:type="dxa"/>
          </w:tcPr>
          <w:p w14:paraId="74B357A7" w14:textId="77777777" w:rsidR="000831F0" w:rsidRDefault="000831F0" w:rsidP="00B42EC3">
            <w:pPr>
              <w:pStyle w:val="BodyText"/>
            </w:pPr>
            <w:r>
              <w:t>Greater</w:t>
            </w:r>
          </w:p>
        </w:tc>
        <w:tc>
          <w:tcPr>
            <w:tcW w:w="1260" w:type="dxa"/>
          </w:tcPr>
          <w:p w14:paraId="1F36979C" w14:textId="77777777" w:rsidR="000831F0" w:rsidRDefault="000831F0" w:rsidP="00B42EC3">
            <w:pPr>
              <w:pStyle w:val="BodyText"/>
            </w:pPr>
            <w:r>
              <w:t>-3</w:t>
            </w:r>
          </w:p>
        </w:tc>
        <w:tc>
          <w:tcPr>
            <w:tcW w:w="7897" w:type="dxa"/>
          </w:tcPr>
          <w:p w14:paraId="0C62EB8E" w14:textId="77777777" w:rsidR="000831F0" w:rsidRDefault="000831F0" w:rsidP="00B42EC3">
            <w:pPr>
              <w:pStyle w:val="BodyText"/>
            </w:pPr>
            <w:r>
              <w:t>Spiderweb (for prey of your size); submerged in water or quicksand; knee-deep in sand, mud, or snow*</w:t>
            </w:r>
          </w:p>
        </w:tc>
      </w:tr>
      <w:tr w:rsidR="000831F0" w14:paraId="1B3AB7AE" w14:textId="77777777">
        <w:tc>
          <w:tcPr>
            <w:tcW w:w="1440" w:type="dxa"/>
          </w:tcPr>
          <w:p w14:paraId="183784F6" w14:textId="77777777" w:rsidR="000831F0" w:rsidRDefault="000831F0" w:rsidP="00B42EC3">
            <w:pPr>
              <w:pStyle w:val="BodyText"/>
            </w:pPr>
            <w:r>
              <w:t>Major</w:t>
            </w:r>
          </w:p>
        </w:tc>
        <w:tc>
          <w:tcPr>
            <w:tcW w:w="1260" w:type="dxa"/>
          </w:tcPr>
          <w:p w14:paraId="24F48D9D" w14:textId="77777777" w:rsidR="000831F0" w:rsidRDefault="000831F0" w:rsidP="00B42EC3">
            <w:pPr>
              <w:pStyle w:val="BodyText"/>
            </w:pPr>
            <w:r>
              <w:t>-4</w:t>
            </w:r>
          </w:p>
        </w:tc>
        <w:tc>
          <w:tcPr>
            <w:tcW w:w="7897" w:type="dxa"/>
          </w:tcPr>
          <w:p w14:paraId="54E97502" w14:textId="77777777" w:rsidR="000831F0" w:rsidRDefault="000831F0" w:rsidP="00B42EC3">
            <w:pPr>
              <w:pStyle w:val="BodyText"/>
            </w:pPr>
            <w:r>
              <w:t>Feet entangled in spiderweb; waist-deep in sand, mud, or snow; knee-deep in lava*</w:t>
            </w:r>
          </w:p>
        </w:tc>
      </w:tr>
      <w:tr w:rsidR="000831F0" w14:paraId="5857537C" w14:textId="77777777">
        <w:tc>
          <w:tcPr>
            <w:tcW w:w="1440" w:type="dxa"/>
          </w:tcPr>
          <w:p w14:paraId="36A53B8B" w14:textId="77777777" w:rsidR="000831F0" w:rsidRDefault="000831F0" w:rsidP="00B42EC3">
            <w:pPr>
              <w:pStyle w:val="BodyText"/>
            </w:pPr>
            <w:r>
              <w:t>Impossible</w:t>
            </w:r>
          </w:p>
        </w:tc>
        <w:tc>
          <w:tcPr>
            <w:tcW w:w="1260" w:type="dxa"/>
          </w:tcPr>
          <w:p w14:paraId="7BEA1936" w14:textId="77777777" w:rsidR="000831F0" w:rsidRDefault="000831F0" w:rsidP="00B42EC3">
            <w:pPr>
              <w:pStyle w:val="BodyText"/>
            </w:pPr>
            <w:r>
              <w:t>-5</w:t>
            </w:r>
          </w:p>
        </w:tc>
        <w:tc>
          <w:tcPr>
            <w:tcW w:w="7897" w:type="dxa"/>
          </w:tcPr>
          <w:p w14:paraId="5ED62507" w14:textId="77777777" w:rsidR="000831F0" w:rsidRDefault="000831F0" w:rsidP="00B42EC3">
            <w:pPr>
              <w:pStyle w:val="BodyText"/>
            </w:pPr>
            <w:r>
              <w:t>Alchemical glue; submerged in sand, mud, or snow; waist-deep in lava*</w:t>
            </w:r>
          </w:p>
        </w:tc>
      </w:tr>
      <w:tr w:rsidR="000831F0" w14:paraId="585F5484" w14:textId="77777777">
        <w:tc>
          <w:tcPr>
            <w:tcW w:w="1440" w:type="dxa"/>
          </w:tcPr>
          <w:p w14:paraId="292AA300" w14:textId="77777777" w:rsidR="000831F0" w:rsidRDefault="000831F0" w:rsidP="00B42EC3">
            <w:pPr>
              <w:pStyle w:val="BodyText"/>
            </w:pPr>
            <w:r>
              <w:t>Fanciful</w:t>
            </w:r>
          </w:p>
        </w:tc>
        <w:tc>
          <w:tcPr>
            <w:tcW w:w="1260" w:type="dxa"/>
          </w:tcPr>
          <w:p w14:paraId="63BC0081" w14:textId="77777777" w:rsidR="000831F0" w:rsidRDefault="000831F0" w:rsidP="00B42EC3">
            <w:pPr>
              <w:pStyle w:val="BodyText"/>
            </w:pPr>
            <w:r>
              <w:t>-6</w:t>
            </w:r>
          </w:p>
        </w:tc>
        <w:tc>
          <w:tcPr>
            <w:tcW w:w="7897" w:type="dxa"/>
          </w:tcPr>
          <w:p w14:paraId="3E6C35F9" w14:textId="77777777" w:rsidR="000831F0" w:rsidRDefault="000831F0" w:rsidP="00B42EC3">
            <w:pPr>
              <w:pStyle w:val="BodyText"/>
            </w:pPr>
            <w:r>
              <w:t>Submerged in lava*</w:t>
            </w:r>
          </w:p>
        </w:tc>
      </w:tr>
    </w:tbl>
    <w:p w14:paraId="5C3A3B98" w14:textId="77777777" w:rsidR="000831F0" w:rsidRDefault="000831F0" w:rsidP="00B42EC3">
      <w:pPr>
        <w:pStyle w:val="BodyText"/>
      </w:pPr>
      <w:r>
        <w:t xml:space="preserve">* You cannot normally get more than ankle-deep in sand, but you can reach knee-deep if you have default Sinking rating of 3. See Aquabatics (Float). You can also be buried (submerged). </w:t>
      </w:r>
    </w:p>
    <w:p w14:paraId="410D28C9" w14:textId="77777777" w:rsidR="000831F0" w:rsidRDefault="000831F0" w:rsidP="00B42EC3">
      <w:pPr>
        <w:pStyle w:val="BodyText"/>
      </w:pPr>
      <w:r>
        <w:t xml:space="preserve">Quicksand: You can become submerged in Quicksand if you fall into it, but you cannot normally sink more than waist-deep unless you have a default Sinking rating of 1 or more. (Deaths from quicksand are extremely rare, with the real risk only occurring if you panic or die from heat exhaustion, though if you get stuck in quicksand near a body of water that has a rising tide, you could remain stuck long enough to drown.) </w:t>
      </w:r>
    </w:p>
    <w:p w14:paraId="30E27672" w14:textId="77777777" w:rsidR="000831F0" w:rsidRDefault="000831F0" w:rsidP="00B42EC3">
      <w:pPr>
        <w:pStyle w:val="BodyText"/>
      </w:pPr>
      <w:r>
        <w:t>Mud: You cannot normally get more than waist-deep in mud</w:t>
      </w:r>
      <w:r w:rsidRPr="00FE66E2">
        <w:t xml:space="preserve"> </w:t>
      </w:r>
      <w:r>
        <w:t xml:space="preserve">unless you have a default Sinking rating of 2 or more, but if you were covered in a </w:t>
      </w:r>
      <w:proofErr w:type="gramStart"/>
      <w:r>
        <w:t>mudslide</w:t>
      </w:r>
      <w:proofErr w:type="gramEnd"/>
      <w:r>
        <w:t xml:space="preserve"> you can be submerged. </w:t>
      </w:r>
    </w:p>
    <w:p w14:paraId="7AE6BB91" w14:textId="77777777" w:rsidR="000831F0" w:rsidRDefault="000831F0" w:rsidP="00B42EC3">
      <w:pPr>
        <w:pStyle w:val="BodyText"/>
      </w:pPr>
      <w:r>
        <w:t xml:space="preserve">Snow: Although you can be buried in an avalanche, you cannot normally sink more than knee-deep in snow unless you have a default Sinking rating of 3, but even </w:t>
      </w:r>
      <w:proofErr w:type="gramStart"/>
      <w:r>
        <w:t>then</w:t>
      </w:r>
      <w:proofErr w:type="gramEnd"/>
      <w:r>
        <w:t xml:space="preserve"> you will not normally sink more than waist-deep. </w:t>
      </w:r>
    </w:p>
    <w:p w14:paraId="00B6A6CF" w14:textId="77777777" w:rsidR="000831F0" w:rsidRDefault="000831F0" w:rsidP="00B42EC3">
      <w:pPr>
        <w:pStyle w:val="BodyText"/>
      </w:pPr>
      <w:r>
        <w:t xml:space="preserve">Lava: “Lava” can include viscous substances of significantly greater density than </w:t>
      </w:r>
      <w:proofErr w:type="gramStart"/>
      <w:r>
        <w:t>you</w:t>
      </w:r>
      <w:proofErr w:type="gramEnd"/>
      <w:r>
        <w:t xml:space="preserve"> so you generally do not sink more than waist-deep in lava unless you have a default Sinking rating of 3. See Aquabatics (Float). </w:t>
      </w:r>
    </w:p>
    <w:p w14:paraId="7A2A13DC" w14:textId="77777777" w:rsidR="000831F0" w:rsidRDefault="000831F0" w:rsidP="00B42EC3">
      <w:pPr>
        <w:pStyle w:val="BodyText"/>
      </w:pPr>
      <w:r>
        <w:t xml:space="preserve">Alchemical Glue: Alchemical Glue of the relevant type does not solidify until you step in it, which can make trudging through it impossible if you stop moving; if the glue solidifies, you need to attempt Brute Force before you can continue moving. See Bombs, Glass Jelly. </w:t>
      </w:r>
    </w:p>
    <w:p w14:paraId="3B48D5C3" w14:textId="77777777" w:rsidR="000831F0" w:rsidRDefault="000831F0" w:rsidP="00B42EC3">
      <w:pPr>
        <w:pStyle w:val="BodyText"/>
      </w:pPr>
      <w:r>
        <w:tab/>
        <w:t xml:space="preserve">Fanciful Result (60+): As Impossible Result, but if you have Impossible Proficiency, Speed 24. </w:t>
      </w:r>
    </w:p>
    <w:p w14:paraId="743D5C00" w14:textId="77777777" w:rsidR="000831F0" w:rsidRDefault="000831F0" w:rsidP="00B42EC3">
      <w:pPr>
        <w:pStyle w:val="BodyText"/>
      </w:pPr>
      <w:r>
        <w:tab/>
        <w:t xml:space="preserve">Impossible Result (50-59): As Major Result, but if you have Impossible Proficiency, Speed 16. </w:t>
      </w:r>
    </w:p>
    <w:p w14:paraId="70FF54BF" w14:textId="77777777" w:rsidR="000831F0" w:rsidRDefault="000831F0" w:rsidP="00B42EC3">
      <w:pPr>
        <w:pStyle w:val="BodyText"/>
      </w:pPr>
      <w:r>
        <w:tab/>
        <w:t>Major Result (40-49): As Greater Result, but if you have at least Major Proficiency,</w:t>
      </w:r>
      <w:r w:rsidRPr="00541492">
        <w:t xml:space="preserve"> </w:t>
      </w:r>
      <w:r>
        <w:t xml:space="preserve">Speed 14. </w:t>
      </w:r>
    </w:p>
    <w:p w14:paraId="0E632132" w14:textId="77777777" w:rsidR="000831F0" w:rsidRDefault="000831F0" w:rsidP="00B42EC3">
      <w:pPr>
        <w:pStyle w:val="BodyText"/>
      </w:pPr>
      <w:r>
        <w:tab/>
        <w:t>Greater Result (30-39): As Moderate Result, but if you have at least Greater Proficiency,</w:t>
      </w:r>
      <w:r w:rsidRPr="00541492">
        <w:t xml:space="preserve"> </w:t>
      </w:r>
      <w:r>
        <w:t>Speed 12.</w:t>
      </w:r>
      <w:r w:rsidRPr="00512301">
        <w:t xml:space="preserve"> </w:t>
      </w:r>
    </w:p>
    <w:p w14:paraId="0BFD2DBF" w14:textId="77777777" w:rsidR="000831F0" w:rsidRDefault="000831F0" w:rsidP="00B42EC3">
      <w:pPr>
        <w:pStyle w:val="BodyText"/>
      </w:pPr>
      <w:r>
        <w:tab/>
        <w:t>Moderate Result (20-29): As Lesser Result, but if you have at least Moderate Proficiency, Speed 10.</w:t>
      </w:r>
      <w:r w:rsidRPr="002C706A">
        <w:t xml:space="preserve"> </w:t>
      </w:r>
    </w:p>
    <w:p w14:paraId="0AD09CCE" w14:textId="77777777" w:rsidR="000831F0" w:rsidRDefault="000831F0" w:rsidP="00B42EC3">
      <w:pPr>
        <w:pStyle w:val="BodyText"/>
      </w:pPr>
      <w:r>
        <w:tab/>
        <w:t>Lesser Result (10-19): As Minor Result, but</w:t>
      </w:r>
      <w:r w:rsidRPr="00503851">
        <w:t xml:space="preserve"> </w:t>
      </w:r>
      <w:r>
        <w:t xml:space="preserve">Speed 8. </w:t>
      </w:r>
    </w:p>
    <w:p w14:paraId="001C48F5" w14:textId="77777777" w:rsidR="000831F0" w:rsidRPr="003E4C9D" w:rsidRDefault="000831F0" w:rsidP="00B42EC3">
      <w:pPr>
        <w:pStyle w:val="BodyText"/>
      </w:pPr>
      <w:r>
        <w:tab/>
        <w:t xml:space="preserve">Minor Result (0-9): As Trivial Result, but Speed 6.  </w:t>
      </w:r>
    </w:p>
    <w:p w14:paraId="5827825E" w14:textId="77777777" w:rsidR="000831F0" w:rsidRDefault="000831F0" w:rsidP="00B42EC3">
      <w:pPr>
        <w:pStyle w:val="BodyText"/>
      </w:pPr>
      <w:r>
        <w:tab/>
        <w:t xml:space="preserve">Trivial Result (-1 to -10): As Inconsequential Result, but Speed 4. </w:t>
      </w:r>
    </w:p>
    <w:p w14:paraId="7EC14629" w14:textId="77777777" w:rsidR="000831F0" w:rsidRDefault="000831F0" w:rsidP="00B42EC3">
      <w:pPr>
        <w:pStyle w:val="BodyText"/>
      </w:pPr>
      <w:r>
        <w:tab/>
        <w:t xml:space="preserve">Inconsequential Result (-11 to -20): You lose Counteractive and Reactive Movement, if any, and have Speed 2. (If you have Speed 4 normally, you gain ½ the indicated Speed; and if you have Speed 2 normally, you gain ¼ the indicated Speed.) </w:t>
      </w:r>
    </w:p>
    <w:p w14:paraId="57AD7E57" w14:textId="77777777" w:rsidR="000831F0" w:rsidRDefault="000831F0" w:rsidP="00B42EC3">
      <w:pPr>
        <w:pStyle w:val="BodyText"/>
      </w:pPr>
      <w:r>
        <w:tab/>
        <w:t xml:space="preserve">Nil Result (-21 to -30): You lose Counteractive and Reactive Movement, if any, and get stuck (gaining the Restrained condition); you must get a Result that allows you to move (but you cannot move on the turn you become unstuck regardless of the Result, nor do you get a Bonus Action) before you can move again. If in Intermission Mode, reroll with -1 Result and, if you get a Nil or Negative Result, you are stuck. </w:t>
      </w:r>
    </w:p>
    <w:p w14:paraId="35D4BBBA" w14:textId="77777777" w:rsidR="000831F0" w:rsidRDefault="000831F0" w:rsidP="00B42EC3">
      <w:pPr>
        <w:pStyle w:val="BodyText"/>
      </w:pPr>
      <w:r>
        <w:tab/>
        <w:t xml:space="preserve">Negative Result (-31 or less): You get stuck until circumstances change. </w:t>
      </w:r>
    </w:p>
    <w:p w14:paraId="3D32AC88" w14:textId="77777777" w:rsidR="000831F0" w:rsidRPr="003E4C9D" w:rsidRDefault="000831F0" w:rsidP="000831F0">
      <w:pPr>
        <w:pStyle w:val="Heading3"/>
      </w:pPr>
      <w:bookmarkStart w:id="79" w:name="_Toc130241917"/>
      <w:r>
        <w:t>Intimidation</w:t>
      </w:r>
      <w:r w:rsidRPr="003E4C9D">
        <w:t xml:space="preserve"> (</w:t>
      </w:r>
      <w:r>
        <w:t>WIL</w:t>
      </w:r>
      <w:r w:rsidRPr="003E4C9D">
        <w:t>)</w:t>
      </w:r>
      <w:bookmarkEnd w:id="79"/>
    </w:p>
    <w:p w14:paraId="5C11AEB4" w14:textId="77777777" w:rsidR="000831F0" w:rsidRPr="00FD65C9" w:rsidRDefault="000831F0" w:rsidP="00B42EC3">
      <w:pPr>
        <w:pStyle w:val="BodyText"/>
      </w:pPr>
      <w:r w:rsidRPr="00FD65C9">
        <w:t>Intimidation is a social skill</w:t>
      </w:r>
      <w:r>
        <w:t xml:space="preserve">. </w:t>
      </w:r>
    </w:p>
    <w:p w14:paraId="2D680C4E" w14:textId="77777777" w:rsidR="000831F0" w:rsidRDefault="000831F0" w:rsidP="00B42EC3">
      <w:pPr>
        <w:pStyle w:val="BodyText"/>
      </w:pPr>
      <w:r>
        <w:rPr>
          <w:b/>
          <w:bCs/>
          <w:i/>
          <w:iCs/>
        </w:rPr>
        <w:tab/>
      </w:r>
      <w:r w:rsidRPr="003E4C9D">
        <w:rPr>
          <w:b/>
          <w:bCs/>
          <w:i/>
          <w:iCs/>
        </w:rPr>
        <w:t>Demoralize</w:t>
      </w:r>
      <w:r w:rsidRPr="003E4C9D">
        <w:t xml:space="preserve"> (</w:t>
      </w:r>
      <w:r>
        <w:t xml:space="preserve">Action, </w:t>
      </w:r>
      <w:r w:rsidRPr="003E4C9D">
        <w:t>Auditory</w:t>
      </w:r>
      <w:r>
        <w:t>,</w:t>
      </w:r>
      <w:r w:rsidRPr="003E4C9D">
        <w:t xml:space="preserve"> Emotion</w:t>
      </w:r>
      <w:r>
        <w:t>,</w:t>
      </w:r>
      <w:r w:rsidRPr="003E4C9D">
        <w:t xml:space="preserve"> </w:t>
      </w:r>
      <w:r>
        <w:t xml:space="preserve">Fear, </w:t>
      </w:r>
      <w:r w:rsidRPr="003E4C9D">
        <w:t>Mental</w:t>
      </w:r>
      <w:r>
        <w:t>, Social Attack</w:t>
      </w:r>
      <w:r w:rsidRPr="003E4C9D">
        <w:t xml:space="preserve">) </w:t>
      </w:r>
      <w:r>
        <w:t xml:space="preserve">Demoralize is a </w:t>
      </w:r>
      <w:proofErr w:type="gramStart"/>
      <w:r>
        <w:t>Social</w:t>
      </w:r>
      <w:proofErr w:type="gramEnd"/>
      <w:r>
        <w:t xml:space="preserve"> attack and a hostile action. Attempt an Intimidation test for an enemy of which you are aware and that can hear you. If Target is hidden or does not understand your language, you gain a Penalty Die (your choice) and if Target is both hidden and does not understand your language, you gain -1 Result. Demoralize causes you, Target, and any allies of Target who witness the attempt to enter Encounter Mode.</w:t>
      </w:r>
      <w:r w:rsidRPr="00EA1231">
        <w:t xml:space="preserve"> </w:t>
      </w:r>
      <w:r>
        <w:t xml:space="preserve">Targets who feel they are not going to lose gain +1 Result (seems to be an even match) to +6 Result (no way you can win), though you may be able to trick them into thinking the situation is worse than it would seem. </w:t>
      </w:r>
    </w:p>
    <w:p w14:paraId="0BACC8CE" w14:textId="77777777" w:rsidR="000831F0" w:rsidRDefault="000831F0" w:rsidP="00B42EC3">
      <w:pPr>
        <w:pStyle w:val="BodyText"/>
      </w:pPr>
      <w:r>
        <w:lastRenderedPageBreak/>
        <w:tab/>
        <w:t xml:space="preserve">Demoralize is effectively a Make an Impression test. The impression is positive if Witnesses approve of bullying and violence in general or against Target in particular. The impression is negative if Witnesses disapprove of bullying or violence in general or against Target in particular. However, a negative impression can be turned to a positive if a witness, although </w:t>
      </w:r>
      <w:proofErr w:type="spellStart"/>
      <w:r>
        <w:t>e</w:t>
      </w:r>
      <w:proofErr w:type="spellEnd"/>
      <w:r>
        <w:t xml:space="preserve"> may disapprove of what you did, feels </w:t>
      </w:r>
      <w:proofErr w:type="spellStart"/>
      <w:r>
        <w:t>e</w:t>
      </w:r>
      <w:proofErr w:type="spellEnd"/>
      <w:r>
        <w:t xml:space="preserve"> needs to hire you or ask you for a favor that you can accomplish given your apparent skill set; if </w:t>
      </w:r>
      <w:proofErr w:type="spellStart"/>
      <w:r>
        <w:t>e</w:t>
      </w:r>
      <w:proofErr w:type="spellEnd"/>
      <w:r>
        <w:t xml:space="preserve"> survives the encounter, even Target(s) may treat the impression as positive under similar circumstances. If you wish, you can attempt Empathy (Society) to read the crowd </w:t>
      </w:r>
      <w:proofErr w:type="gramStart"/>
      <w:r>
        <w:t>first, and</w:t>
      </w:r>
      <w:proofErr w:type="gramEnd"/>
      <w:r>
        <w:t xml:space="preserve"> decide whether to use Demoralize based upon how Witnesses will react. </w:t>
      </w:r>
    </w:p>
    <w:p w14:paraId="7EA050B6" w14:textId="77777777" w:rsidR="000831F0" w:rsidRDefault="000831F0" w:rsidP="00B42EC3">
      <w:pPr>
        <w:pStyle w:val="BodyText"/>
      </w:pPr>
      <w:r>
        <w:tab/>
        <w:t xml:space="preserve">Fanciful Result (60+): As Impossible Result, but if you have Impossible Proficiency your Demoralize is a Fanciful Social Attack. </w:t>
      </w:r>
    </w:p>
    <w:p w14:paraId="67455A10" w14:textId="77777777" w:rsidR="000831F0" w:rsidRDefault="000831F0" w:rsidP="00B42EC3">
      <w:pPr>
        <w:pStyle w:val="BodyText"/>
      </w:pPr>
      <w:r>
        <w:tab/>
        <w:t>Impossible Result (50-59): As Major Result, but if you have Impossible Proficiency</w:t>
      </w:r>
      <w:r w:rsidRPr="00DF7FC9">
        <w:t xml:space="preserve"> </w:t>
      </w:r>
      <w:r>
        <w:t>your Demoralize is an Impossible Social Attack.</w:t>
      </w:r>
    </w:p>
    <w:p w14:paraId="6A9D1311" w14:textId="77777777" w:rsidR="000831F0" w:rsidRDefault="000831F0" w:rsidP="00B42EC3">
      <w:pPr>
        <w:pStyle w:val="BodyText"/>
      </w:pPr>
      <w:r>
        <w:tab/>
        <w:t>Major Result (40-49): As Greater Result, but if you have at least Major Proficiency your Demoralize is a Major Social Attack.</w:t>
      </w:r>
    </w:p>
    <w:p w14:paraId="26F16BAA" w14:textId="77777777" w:rsidR="000831F0" w:rsidRDefault="000831F0" w:rsidP="00B42EC3">
      <w:pPr>
        <w:pStyle w:val="BodyText"/>
      </w:pPr>
      <w:r>
        <w:tab/>
        <w:t>Greater Result (30-39): As Moderate Result, but if you have at least Greater Proficiency your Demoralize is a Greater Social Attack.</w:t>
      </w:r>
    </w:p>
    <w:p w14:paraId="16BC0F3C" w14:textId="77777777" w:rsidR="000831F0" w:rsidRDefault="000831F0" w:rsidP="00B42EC3">
      <w:pPr>
        <w:pStyle w:val="BodyText"/>
      </w:pPr>
      <w:r>
        <w:tab/>
        <w:t>Moderate Result (20-29): As Lesser Result, but if you have at least Moderate Proficiency your Demoralize is a Moderate Social Attack and on a Critical Success, you inflict Neural (ep) damage.</w:t>
      </w:r>
    </w:p>
    <w:p w14:paraId="47A1264C" w14:textId="77777777" w:rsidR="000831F0" w:rsidRDefault="000831F0" w:rsidP="00B42EC3">
      <w:pPr>
        <w:pStyle w:val="BodyText"/>
      </w:pPr>
      <w:r>
        <w:tab/>
        <w:t xml:space="preserve">Lesser Result (10-19): As Minor Result, but your Demoralize is a Lesser Social Attack. </w:t>
      </w:r>
    </w:p>
    <w:p w14:paraId="0C46FF9D" w14:textId="77777777" w:rsidR="000831F0" w:rsidRDefault="000831F0" w:rsidP="00B42EC3">
      <w:pPr>
        <w:pStyle w:val="BodyText"/>
      </w:pPr>
      <w:r>
        <w:tab/>
        <w:t xml:space="preserve">Minor Result (0-9): As Trivial Result, but your Demoralize is a Minor Social Attack. </w:t>
      </w:r>
    </w:p>
    <w:p w14:paraId="1AC8E0E3" w14:textId="77777777" w:rsidR="000831F0" w:rsidRDefault="000831F0" w:rsidP="00B42EC3">
      <w:pPr>
        <w:pStyle w:val="BodyText"/>
      </w:pPr>
      <w:r>
        <w:tab/>
        <w:t xml:space="preserve">Trivial Result (-1 or less): Your Demoralize is a Trivial Social Attack. If Target is reduced to 0 ep, e gains a Suggestion to “flee if you can or cower if you cannot.” Demoralize can also be used on an ally to Counteract some other Suggestion as a verbal “slap across the face,” which would counteract a Suggestion if your Result </w:t>
      </w:r>
      <w:proofErr w:type="gramStart"/>
      <w:r>
        <w:t>is</w:t>
      </w:r>
      <w:proofErr w:type="gramEnd"/>
      <w:r>
        <w:t xml:space="preserve"> at least equal to the degree of the Suggestion. </w:t>
      </w:r>
    </w:p>
    <w:p w14:paraId="27681672" w14:textId="77777777" w:rsidR="000831F0" w:rsidRDefault="000831F0" w:rsidP="00B42EC3">
      <w:pPr>
        <w:pStyle w:val="BodyText"/>
      </w:pPr>
      <w:r>
        <w:tab/>
        <w:t xml:space="preserve">Effect: Demoralize Result, reduced by Determination (Mettle) of Target: +1 for Trivial Determination, -1 for Lesser Determination, -2 for Moderate Determination, …, -6 for Fanciful Determination. Demoralize inflicts Effect x Empathy Psychological (ep) damage +1d10 damage if you have Impossible Proficiency with Empathy. The Effect is only applicable the first time you use Demoralize; for second and subsequent uses of Demoralize against Target, you inflict psychological damage equal to 2 x Effect (or 1 if Effect is 0). If Effect is -1, Target is immune to your Demoralize until the end of the encounter. If Effect is -2, Target is immune to your Demoralize until circumstances change. </w:t>
      </w:r>
    </w:p>
    <w:p w14:paraId="5F31CCCF" w14:textId="77777777" w:rsidR="000831F0" w:rsidRDefault="000831F0" w:rsidP="00B42EC3">
      <w:pPr>
        <w:pStyle w:val="BodyText"/>
      </w:pPr>
      <w:r>
        <w:tab/>
        <w:t xml:space="preserve">Until the end of the encounter, a successful Counteract test is required to heal ep for or grant Temporary ep to Target with a spell or effect if Target was reduced to 0 ep by the Demoralize or would have taken psychological damage from the Demoralize if already at 0 ep. </w:t>
      </w:r>
    </w:p>
    <w:p w14:paraId="148B0049" w14:textId="77777777" w:rsidR="000831F0" w:rsidRDefault="000831F0" w:rsidP="00B42EC3">
      <w:pPr>
        <w:pStyle w:val="BodyText"/>
      </w:pPr>
    </w:p>
    <w:p w14:paraId="3396B741" w14:textId="77777777" w:rsidR="000831F0" w:rsidRPr="003E4C9D" w:rsidRDefault="000831F0" w:rsidP="00B42EC3">
      <w:pPr>
        <w:pStyle w:val="BodyText"/>
      </w:pPr>
      <w:r>
        <w:rPr>
          <w:b/>
          <w:bCs/>
          <w:i/>
          <w:iCs/>
        </w:rPr>
        <w:tab/>
        <w:t>Gather Information</w:t>
      </w:r>
      <w:r w:rsidRPr="003E4C9D">
        <w:t xml:space="preserve"> </w:t>
      </w:r>
      <w:r>
        <w:t xml:space="preserve">You can use Intimidation to Gather </w:t>
      </w:r>
      <w:proofErr w:type="gramStart"/>
      <w:r>
        <w:t>Information</w:t>
      </w:r>
      <w:proofErr w:type="gramEnd"/>
      <w:r>
        <w:t xml:space="preserve"> but Target’s attitude decreases by 1 step. Gather Information provides information, but you may need a Recall Knowledge test to fully understand what you learn.</w:t>
      </w:r>
    </w:p>
    <w:p w14:paraId="3800FE13" w14:textId="77777777" w:rsidR="000831F0" w:rsidRDefault="000831F0" w:rsidP="00B42EC3">
      <w:pPr>
        <w:pStyle w:val="BodyText"/>
      </w:pPr>
    </w:p>
    <w:p w14:paraId="191FE0FE" w14:textId="77777777" w:rsidR="000831F0" w:rsidRDefault="000831F0" w:rsidP="00B42EC3">
      <w:pPr>
        <w:pStyle w:val="BodyText"/>
      </w:pPr>
      <w:r>
        <w:rPr>
          <w:b/>
          <w:bCs/>
          <w:i/>
          <w:iCs/>
        </w:rPr>
        <w:tab/>
        <w:t>Intimidating Glare</w:t>
      </w:r>
      <w:r>
        <w:t xml:space="preserve"> (Lesser Action,</w:t>
      </w:r>
      <w:r w:rsidRPr="003E4C9D">
        <w:t xml:space="preserve"> Emotion</w:t>
      </w:r>
      <w:r>
        <w:t>,</w:t>
      </w:r>
      <w:r w:rsidRPr="003E4C9D">
        <w:t xml:space="preserve"> </w:t>
      </w:r>
      <w:r>
        <w:t xml:space="preserve">Fear, </w:t>
      </w:r>
      <w:r w:rsidRPr="003E4C9D">
        <w:t>Mental</w:t>
      </w:r>
      <w:r>
        <w:t>, Visual) Intimidating Glare is a Mental attack you can attempt with no words, just by “acting intimidating.” It functions much like Demoralize, but Target must see you and you er, and it doesn’t matter if Target understands you.</w:t>
      </w:r>
      <w:r w:rsidRPr="00EA1231">
        <w:t xml:space="preserve"> </w:t>
      </w:r>
      <w:r>
        <w:t xml:space="preserve">Also, damage is Temporary ep damage instead of Psychological (ep) damage, or </w:t>
      </w:r>
      <w:proofErr w:type="gramStart"/>
      <w:r>
        <w:t>Psychological</w:t>
      </w:r>
      <w:proofErr w:type="gramEnd"/>
      <w:r>
        <w:t xml:space="preserve"> damage on a Critical Success; and damage is Effect x Intimidation instead of Effect x Empathy. </w:t>
      </w:r>
    </w:p>
    <w:p w14:paraId="77072BB0" w14:textId="77777777" w:rsidR="000831F0" w:rsidRDefault="000831F0" w:rsidP="00B42EC3">
      <w:pPr>
        <w:pStyle w:val="BodyText"/>
      </w:pPr>
    </w:p>
    <w:p w14:paraId="692400B6" w14:textId="77777777" w:rsidR="000831F0" w:rsidRDefault="000831F0" w:rsidP="00B42EC3">
      <w:pPr>
        <w:pStyle w:val="BodyText"/>
      </w:pPr>
      <w:r>
        <w:rPr>
          <w:b/>
          <w:bCs/>
          <w:i/>
          <w:iCs/>
        </w:rPr>
        <w:tab/>
        <w:t>Make an Impression</w:t>
      </w:r>
      <w:r w:rsidRPr="003E4C9D">
        <w:t xml:space="preserve"> </w:t>
      </w:r>
      <w:proofErr w:type="gramStart"/>
      <w:r>
        <w:t>As</w:t>
      </w:r>
      <w:proofErr w:type="gramEnd"/>
      <w:r>
        <w:t xml:space="preserve"> for Diplomacy, but any improved attitude is in relation to your menace, making someone more likely to want to hire you to take care of somebody, for example. Positive attitudes function much the same as for Diplomacy, but the loyalty of Targets is due to fear, not love. </w:t>
      </w:r>
    </w:p>
    <w:p w14:paraId="253C3709" w14:textId="77777777" w:rsidR="000831F0" w:rsidRPr="003E4C9D" w:rsidRDefault="000831F0" w:rsidP="000831F0">
      <w:pPr>
        <w:pStyle w:val="Heading3"/>
      </w:pPr>
      <w:bookmarkStart w:id="80" w:name="_Toc130241920"/>
      <w:r>
        <w:t>Lore</w:t>
      </w:r>
      <w:r w:rsidRPr="003E4C9D">
        <w:t xml:space="preserve"> (</w:t>
      </w:r>
      <w:r>
        <w:t>PER</w:t>
      </w:r>
      <w:r w:rsidRPr="003E4C9D">
        <w:t>)</w:t>
      </w:r>
      <w:bookmarkEnd w:id="80"/>
    </w:p>
    <w:p w14:paraId="121823D9" w14:textId="77777777" w:rsidR="000831F0" w:rsidRDefault="000831F0" w:rsidP="00B42EC3">
      <w:pPr>
        <w:pStyle w:val="BodyText"/>
      </w:pPr>
      <w:r>
        <w:rPr>
          <w:b/>
          <w:bCs/>
          <w:i/>
          <w:iCs/>
        </w:rPr>
        <w:tab/>
        <w:t>Create Value (aka Train Creature)</w:t>
      </w:r>
      <w:r w:rsidRPr="003E4C9D">
        <w:t xml:space="preserve"> </w:t>
      </w:r>
      <w:r>
        <w:t xml:space="preserve">You can Create Value to increase the value of a creature you have used Empathy (Handle Creature) to prepare it for training </w:t>
      </w:r>
      <w:proofErr w:type="gramStart"/>
      <w:r>
        <w:t>similar to</w:t>
      </w:r>
      <w:proofErr w:type="gramEnd"/>
      <w:r>
        <w:t xml:space="preserve"> the way </w:t>
      </w:r>
      <w:r>
        <w:rPr>
          <w:rStyle w:val="SkillsChar"/>
        </w:rPr>
        <w:t>Alchemy, Biology, Philosophy, and Mechanics</w:t>
      </w:r>
      <w:r>
        <w:t xml:space="preserve"> are used to Create Value for items. </w:t>
      </w:r>
      <w:proofErr w:type="gramStart"/>
      <w:r>
        <w:t>For the purpose of</w:t>
      </w:r>
      <w:proofErr w:type="gramEnd"/>
      <w:r>
        <w:t xml:space="preserve"> determining Added Value assume each Trick adds 1/6 of the difference between an untrained and trained creature’s cost. Creatures that know more than 6 tricks are treated as if “more valuable” than a fully trained creature by +1/6 of the difference per trick after the 6</w:t>
      </w:r>
      <w:r w:rsidRPr="00860107">
        <w:rPr>
          <w:vertAlign w:val="superscript"/>
        </w:rPr>
        <w:t>th</w:t>
      </w:r>
      <w:r>
        <w:t>. The first 5 tricks must generally be Drop Prone, Leap, Seek, Stand, Stride, Strike. The 6</w:t>
      </w:r>
      <w:r w:rsidRPr="004807C1">
        <w:rPr>
          <w:vertAlign w:val="superscript"/>
        </w:rPr>
        <w:t>th</w:t>
      </w:r>
      <w:r>
        <w:t xml:space="preserve"> and later tricks include any actions the creature can perform. </w:t>
      </w:r>
    </w:p>
    <w:p w14:paraId="4323EB90" w14:textId="77777777" w:rsidR="000831F0" w:rsidRDefault="000831F0" w:rsidP="00B42EC3">
      <w:pPr>
        <w:pStyle w:val="BodyText"/>
      </w:pPr>
    </w:p>
    <w:p w14:paraId="5410C1D6" w14:textId="77777777" w:rsidR="000831F0" w:rsidRDefault="000831F0" w:rsidP="00B42EC3">
      <w:pPr>
        <w:pStyle w:val="BodyText"/>
      </w:pPr>
      <w:r>
        <w:rPr>
          <w:b/>
          <w:bCs/>
          <w:i/>
          <w:iCs/>
        </w:rPr>
        <w:tab/>
        <w:t>Find Shelter</w:t>
      </w:r>
      <w:r w:rsidRPr="003E4C9D">
        <w:t xml:space="preserve"> </w:t>
      </w:r>
      <w:r>
        <w:t xml:space="preserve">(Intermission) Find Shelter functions much like the Foraging test, but </w:t>
      </w:r>
      <w:proofErr w:type="gramStart"/>
      <w:r>
        <w:t>Small</w:t>
      </w:r>
      <w:proofErr w:type="gramEnd"/>
      <w:r>
        <w:t xml:space="preserve"> creatures require 1/8 as much shelter and Large creatures require 8x as much shelter as Medium creatures. Also, if you succeed by more than is necessary to provide shelter to 1 Medium creature, you find shelter spacious enough to accommodate everyone. Scarcity may or may not be the same for food and shelter. </w:t>
      </w:r>
    </w:p>
    <w:p w14:paraId="21E9165F" w14:textId="77777777" w:rsidR="000831F0" w:rsidRDefault="000831F0" w:rsidP="00B42EC3">
      <w:pPr>
        <w:pStyle w:val="BodyText"/>
      </w:pPr>
    </w:p>
    <w:p w14:paraId="060BF602" w14:textId="77777777" w:rsidR="000831F0" w:rsidRDefault="000831F0" w:rsidP="00B42EC3">
      <w:pPr>
        <w:pStyle w:val="BodyText"/>
      </w:pPr>
      <w:r>
        <w:rPr>
          <w:b/>
          <w:bCs/>
          <w:i/>
          <w:iCs/>
        </w:rPr>
        <w:tab/>
        <w:t>Find Water</w:t>
      </w:r>
      <w:r w:rsidRPr="003E4C9D">
        <w:t xml:space="preserve"> </w:t>
      </w:r>
      <w:r>
        <w:t xml:space="preserve">(Intermission) Find Water functions much like the Foraging test, but </w:t>
      </w:r>
      <w:proofErr w:type="gramStart"/>
      <w:r>
        <w:t>Small</w:t>
      </w:r>
      <w:proofErr w:type="gramEnd"/>
      <w:r>
        <w:t xml:space="preserve"> creatures require 1/8 as much water and Large creatures require 8x as much water as Medium creatures. Also, if you succeed by more than is necessary to provide water to 1 Medium creature, you find a water </w:t>
      </w:r>
      <w:proofErr w:type="gramStart"/>
      <w:r>
        <w:t>source</w:t>
      </w:r>
      <w:proofErr w:type="gramEnd"/>
      <w:r>
        <w:t xml:space="preserve"> and everyone can drink their fill and carry whatever they can. Scarcity may or may not be the same for food and water. </w:t>
      </w:r>
    </w:p>
    <w:p w14:paraId="13E966BF" w14:textId="77777777" w:rsidR="000831F0" w:rsidRDefault="000831F0" w:rsidP="00B42EC3">
      <w:pPr>
        <w:pStyle w:val="BodyText"/>
      </w:pPr>
    </w:p>
    <w:p w14:paraId="7C1773D1" w14:textId="77777777" w:rsidR="000831F0" w:rsidRDefault="000831F0" w:rsidP="00B42EC3">
      <w:pPr>
        <w:pStyle w:val="BodyText"/>
      </w:pPr>
      <w:r>
        <w:rPr>
          <w:b/>
          <w:bCs/>
          <w:i/>
          <w:iCs/>
        </w:rPr>
        <w:tab/>
        <w:t>Foraging</w:t>
      </w:r>
      <w:r w:rsidRPr="003E4C9D">
        <w:t xml:space="preserve"> </w:t>
      </w:r>
      <w:r>
        <w:t>(Intermission) When in an environment associated with a Terrain Knowledge you know, or Botany, Mycology, or Zoology, you can forage</w:t>
      </w:r>
      <w:r w:rsidRPr="003E4C9D">
        <w:t xml:space="preserve"> for </w:t>
      </w:r>
      <w:r>
        <w:t>food</w:t>
      </w:r>
      <w:r w:rsidRPr="003E4C9D">
        <w:t>.</w:t>
      </w:r>
      <w:r>
        <w:t xml:space="preserve"> Hunting is considered the same as Foraging, but you need a ranged weapon, fishing rod/net, or trap suitable to capture your prey. </w:t>
      </w:r>
    </w:p>
    <w:p w14:paraId="2AC30F3D" w14:textId="77777777" w:rsidR="000831F0" w:rsidRDefault="000831F0" w:rsidP="00B42EC3">
      <w:pPr>
        <w:pStyle w:val="BodyText"/>
      </w:pPr>
      <w:r>
        <w:tab/>
        <w:t>Fanciful Result (60+): As Impossible Result, but if you have Impossible Proficiency, you find food sufficient for 1 Medium creature (</w:t>
      </w:r>
      <w:r>
        <w:rPr>
          <w:rFonts w:cs="Arial"/>
        </w:rPr>
        <w:t xml:space="preserve">25 Medium creatures if taken as a </w:t>
      </w:r>
      <w:r>
        <w:t xml:space="preserve">Downtime action) even if there is Impossible Scarcity. If there is Fanciful Scarcity, you somehow still find ¼ the necessary food for a </w:t>
      </w:r>
      <w:proofErr w:type="gramStart"/>
      <w:r>
        <w:t>Medium</w:t>
      </w:r>
      <w:proofErr w:type="gramEnd"/>
      <w:r>
        <w:t xml:space="preserve"> creature if taken as a Downtime action. </w:t>
      </w:r>
    </w:p>
    <w:p w14:paraId="182C69CF" w14:textId="77777777" w:rsidR="000831F0" w:rsidRDefault="000831F0" w:rsidP="00B42EC3">
      <w:pPr>
        <w:pStyle w:val="BodyText"/>
      </w:pPr>
      <w:r>
        <w:tab/>
        <w:t>Impossible Result (50-59): As Major Result, but if you have Impossible Proficiency, you find food sufficient for 1 Medium creature (</w:t>
      </w:r>
      <w:r>
        <w:rPr>
          <w:rFonts w:cs="Arial"/>
        </w:rPr>
        <w:t xml:space="preserve">25 Medium creatures if taken as a </w:t>
      </w:r>
      <w:r>
        <w:t xml:space="preserve">Downtime action) even if there is Major Scarcity. If there is Impossible Scarcity, you somehow still find ¼ the necessary food for a </w:t>
      </w:r>
      <w:proofErr w:type="gramStart"/>
      <w:r>
        <w:t>Medium</w:t>
      </w:r>
      <w:proofErr w:type="gramEnd"/>
      <w:r>
        <w:t xml:space="preserve"> creature if taken as a Downtime action. </w:t>
      </w:r>
    </w:p>
    <w:p w14:paraId="7AE3EB15" w14:textId="77777777" w:rsidR="000831F0" w:rsidRDefault="000831F0" w:rsidP="00B42EC3">
      <w:pPr>
        <w:pStyle w:val="BodyText"/>
      </w:pPr>
      <w:r>
        <w:tab/>
        <w:t>Major Result (40-49): As Greater Result, but if you have at least Major Proficiency, you find food sufficient for 1 Medium creature (</w:t>
      </w:r>
      <w:r>
        <w:rPr>
          <w:rFonts w:cs="Arial"/>
        </w:rPr>
        <w:t xml:space="preserve">25 Medium creatures if taken as a </w:t>
      </w:r>
      <w:r>
        <w:t xml:space="preserve">Downtime action) even if there is Greater Scarcity. If there is Major Scarcity, you only find ¼ the necessary food for a </w:t>
      </w:r>
      <w:proofErr w:type="gramStart"/>
      <w:r>
        <w:t>Medium</w:t>
      </w:r>
      <w:proofErr w:type="gramEnd"/>
      <w:r>
        <w:t xml:space="preserve"> creature if taken as a Downtime action.  </w:t>
      </w:r>
    </w:p>
    <w:p w14:paraId="14BE9060" w14:textId="77777777" w:rsidR="000831F0" w:rsidRPr="003E4C9D" w:rsidRDefault="000831F0" w:rsidP="00B42EC3">
      <w:pPr>
        <w:pStyle w:val="BodyText"/>
      </w:pPr>
      <w:r>
        <w:tab/>
        <w:t>Greater Result (30-39): As Moderate Result, but if you have at least Greater Proficiency, you find food sufficient for 1 Medium creature (</w:t>
      </w:r>
      <w:r>
        <w:rPr>
          <w:rFonts w:cs="Arial"/>
        </w:rPr>
        <w:t xml:space="preserve">25 Medium creatures if taken as a </w:t>
      </w:r>
      <w:r>
        <w:t xml:space="preserve">Downtime action) even if there is Moderate Scarcity. If there is Greater Scarcity, you only find ¼ the necessary food for a </w:t>
      </w:r>
      <w:proofErr w:type="gramStart"/>
      <w:r>
        <w:t>Medium</w:t>
      </w:r>
      <w:proofErr w:type="gramEnd"/>
      <w:r>
        <w:t xml:space="preserve"> creature if taken as a Downtime action.</w:t>
      </w:r>
    </w:p>
    <w:p w14:paraId="6DB55D35" w14:textId="77777777" w:rsidR="000831F0" w:rsidRPr="003E4C9D" w:rsidRDefault="000831F0" w:rsidP="00B42EC3">
      <w:pPr>
        <w:pStyle w:val="BodyText"/>
      </w:pPr>
      <w:r>
        <w:tab/>
        <w:t>Moderate Result (20-29): As Lesser Result, but if you have at least Moderate Proficiency, you find food sufficient for 1 Medium creature (</w:t>
      </w:r>
      <w:r>
        <w:rPr>
          <w:rFonts w:cs="Arial"/>
        </w:rPr>
        <w:t xml:space="preserve">25 Medium creatures if taken as a </w:t>
      </w:r>
      <w:r>
        <w:t xml:space="preserve">Downtime action) even if there is Lesser Scarcity. If there is Moderate Scarcity, you only find ¼ the necessary food for a </w:t>
      </w:r>
      <w:proofErr w:type="gramStart"/>
      <w:r>
        <w:t>Medium</w:t>
      </w:r>
      <w:proofErr w:type="gramEnd"/>
      <w:r>
        <w:t xml:space="preserve"> creature if taken as a Downtime action.</w:t>
      </w:r>
    </w:p>
    <w:p w14:paraId="61C5AC25" w14:textId="77777777" w:rsidR="000831F0" w:rsidRDefault="000831F0" w:rsidP="00B42EC3">
      <w:pPr>
        <w:pStyle w:val="BodyText"/>
      </w:pPr>
      <w:r>
        <w:tab/>
        <w:t>Lesser Result (10-19)</w:t>
      </w:r>
      <w:r w:rsidRPr="003E4C9D">
        <w:t xml:space="preserve">: </w:t>
      </w:r>
      <w:r>
        <w:t>As Minor Result, but you find food sufficient for 1 Medium creature (</w:t>
      </w:r>
      <w:r>
        <w:rPr>
          <w:rFonts w:cs="Arial"/>
        </w:rPr>
        <w:t xml:space="preserve">25 Medium creatures if taken as a </w:t>
      </w:r>
      <w:r>
        <w:t xml:space="preserve">Downtime action) even if there is Minor Scarcity. If there is Lesser Scarcity, you only find ¼ the necessary food for a </w:t>
      </w:r>
      <w:proofErr w:type="gramStart"/>
      <w:r>
        <w:t>Medium</w:t>
      </w:r>
      <w:proofErr w:type="gramEnd"/>
      <w:r>
        <w:t xml:space="preserve"> creature if taken as a Downtime action. </w:t>
      </w:r>
    </w:p>
    <w:p w14:paraId="7769E4E0" w14:textId="77777777" w:rsidR="000831F0" w:rsidRDefault="000831F0" w:rsidP="00B42EC3">
      <w:pPr>
        <w:pStyle w:val="BodyText"/>
      </w:pPr>
      <w:r>
        <w:tab/>
        <w:t>Minor Result (0-9): You find food sufficient for 1 Medium creature (</w:t>
      </w:r>
      <w:r>
        <w:rPr>
          <w:rFonts w:cs="Arial"/>
        </w:rPr>
        <w:t xml:space="preserve">25 Medium creatures if taken as a </w:t>
      </w:r>
      <w:r>
        <w:t xml:space="preserve">Downtime action), </w:t>
      </w:r>
      <w:proofErr w:type="gramStart"/>
      <w:r>
        <w:t>as long as</w:t>
      </w:r>
      <w:proofErr w:type="gramEnd"/>
      <w:r>
        <w:t xml:space="preserve"> there is no Scarcity. If there is Minor Scarcity, you only find ¼ the necessary food for a </w:t>
      </w:r>
      <w:proofErr w:type="gramStart"/>
      <w:r>
        <w:t>Medium</w:t>
      </w:r>
      <w:proofErr w:type="gramEnd"/>
      <w:r>
        <w:t xml:space="preserve"> creature if taken as a Downtime action. A Small creature needs ¼ as much food as a </w:t>
      </w:r>
      <w:proofErr w:type="gramStart"/>
      <w:r>
        <w:t>Medium</w:t>
      </w:r>
      <w:proofErr w:type="gramEnd"/>
      <w:r>
        <w:t xml:space="preserve"> creature and a Large creature needs 4x as much. If you do not have sufficient food, you start to die of starvation. </w:t>
      </w:r>
    </w:p>
    <w:p w14:paraId="347E529F" w14:textId="77777777" w:rsidR="000831F0" w:rsidRDefault="000831F0" w:rsidP="00B42EC3">
      <w:pPr>
        <w:pStyle w:val="BodyText"/>
      </w:pPr>
      <w:r>
        <w:tab/>
        <w:t xml:space="preserve">Trivial Result (-1 or less): As Minor Result, but the food poisons you. </w:t>
      </w:r>
    </w:p>
    <w:p w14:paraId="6D34714E" w14:textId="77777777" w:rsidR="000831F0" w:rsidRDefault="000831F0" w:rsidP="00B42EC3">
      <w:pPr>
        <w:pStyle w:val="BodyText"/>
      </w:pPr>
    </w:p>
    <w:p w14:paraId="0FEBAB7C" w14:textId="77777777" w:rsidR="000831F0" w:rsidRDefault="000831F0" w:rsidP="00B42EC3">
      <w:pPr>
        <w:pStyle w:val="BodyText"/>
      </w:pPr>
      <w:r>
        <w:rPr>
          <w:b/>
          <w:bCs/>
          <w:i/>
          <w:iCs/>
        </w:rPr>
        <w:tab/>
        <w:t>Gather Raw Materials</w:t>
      </w:r>
      <w:r w:rsidRPr="003E4C9D">
        <w:t xml:space="preserve"> </w:t>
      </w:r>
      <w:r>
        <w:t>(Intermission) You can gather raw materials suitable for use with Crafting</w:t>
      </w:r>
      <w:r w:rsidRPr="003E4C9D">
        <w:t>.</w:t>
      </w:r>
      <w:r>
        <w:t xml:space="preserve"> If you do not have the Crafting Knowledge for resources you want to find, you are assumed to be instructed by an ally with the Crafting Knowledge regarding what they need. Scarcity decreases the raw materials you can find by 1/10 per degree of difficulty (e.g., Minor Scarcity reduces the raw materials you can find by 1/10, Lesser Scarcity by 1/100, …, Major Scarcity by 1/100,000). If you also have an applicable Elementalism or Physiology Knowledge (e.g., Geology is applicable if gathering minerals and Botany, Mycology, and Zoology are all applicable if gathering raw materials for gathering organic raw materials, as is, arguably, Anthropian Physiology, Cryptozoology, Fairyology, and Microbiology, though this can cause witnesses to react with disgust and may have unintended consequences if a creature is magical, poisonous, or diseased and is used for food) cut the Scarcity penalty in half (e.g., Minor Scarcity reduces the raw materials you can find by 1/5, Lesser Scarcity by 1/50, …, Major Scarcity by 1/50,000). </w:t>
      </w:r>
    </w:p>
    <w:p w14:paraId="5F1E681F" w14:textId="77777777" w:rsidR="000831F0" w:rsidRDefault="000831F0" w:rsidP="00B42EC3">
      <w:pPr>
        <w:pStyle w:val="BodyText"/>
      </w:pPr>
      <w:r>
        <w:tab/>
        <w:t xml:space="preserve">Gathering raw materials for a Create Value (Food) test usually nets more raw materials than foraging because you can cook or treat raw materials that are otherwise inedible or hard to digest. Geology, Hydrology, and Meteorology are all suitable for reducing scarcity when gathering raw materials for magical items; Physiology skills, other than Cryptozoology, Necromancy, and Parapsychology, are rarely applicable for magical raw materials. Signs of raw materials that require </w:t>
      </w:r>
      <w:r>
        <w:lastRenderedPageBreak/>
        <w:t xml:space="preserve">mining can be found, but you may need an additional Building (Mine) test to gather them. </w:t>
      </w:r>
    </w:p>
    <w:p w14:paraId="2C8D5052" w14:textId="77777777" w:rsidR="000831F0" w:rsidRDefault="000831F0" w:rsidP="00B42EC3">
      <w:pPr>
        <w:pStyle w:val="BodyText"/>
      </w:pPr>
      <w:r>
        <w:tab/>
        <w:t xml:space="preserve">Fanciful Result (60+): As Impossible Result, but if you have Impossible Proficiency, </w:t>
      </w:r>
      <w:r>
        <w:rPr>
          <w:rFonts w:cs="Arial"/>
        </w:rPr>
        <w:t>£20</w:t>
      </w:r>
      <w:r>
        <w:t xml:space="preserve"> gathered raw materials (</w:t>
      </w:r>
      <w:r>
        <w:rPr>
          <w:rFonts w:cs="Arial"/>
        </w:rPr>
        <w:t>£</w:t>
      </w:r>
      <w:r>
        <w:t xml:space="preserve">500 as a Downtime Action). </w:t>
      </w:r>
    </w:p>
    <w:p w14:paraId="444F1236" w14:textId="77777777" w:rsidR="000831F0" w:rsidRDefault="000831F0" w:rsidP="00B42EC3">
      <w:pPr>
        <w:pStyle w:val="BodyText"/>
      </w:pPr>
      <w:r>
        <w:tab/>
        <w:t xml:space="preserve">Impossible Result (50-59): As Major Result, but if you have Impossible Proficiency, </w:t>
      </w:r>
      <w:r>
        <w:rPr>
          <w:rFonts w:cs="Arial"/>
        </w:rPr>
        <w:t>£2</w:t>
      </w:r>
      <w:r>
        <w:t xml:space="preserve"> gathered raw materials (</w:t>
      </w:r>
      <w:r>
        <w:rPr>
          <w:rFonts w:cs="Arial"/>
        </w:rPr>
        <w:t>£</w:t>
      </w:r>
      <w:r>
        <w:t xml:space="preserve">50 as a Downtime Action), which can include raw materials suitable for crafting an Artifact. </w:t>
      </w:r>
    </w:p>
    <w:p w14:paraId="287A72D7" w14:textId="77777777" w:rsidR="000831F0" w:rsidRDefault="000831F0" w:rsidP="00B42EC3">
      <w:pPr>
        <w:pStyle w:val="BodyText"/>
      </w:pPr>
      <w:r>
        <w:tab/>
        <w:t xml:space="preserve">Major Result (40-49): As Greater Result, plus if you have at least Major Proficiency, </w:t>
      </w:r>
      <w:r>
        <w:rPr>
          <w:rFonts w:cs="Arial"/>
        </w:rPr>
        <w:t xml:space="preserve">£0.2 </w:t>
      </w:r>
      <w:r>
        <w:t>gathered raw materials</w:t>
      </w:r>
      <w:r>
        <w:rPr>
          <w:rFonts w:cs="Arial"/>
        </w:rPr>
        <w:t xml:space="preserve"> (£</w:t>
      </w:r>
      <w:r>
        <w:t xml:space="preserve">5 as a Downtime Action), which can include raw materials suitable for crafting a Major Magic Item. </w:t>
      </w:r>
    </w:p>
    <w:p w14:paraId="7C94780B" w14:textId="77777777" w:rsidR="000831F0" w:rsidRDefault="000831F0" w:rsidP="00B42EC3">
      <w:pPr>
        <w:pStyle w:val="BodyText"/>
      </w:pPr>
      <w:r>
        <w:tab/>
        <w:t xml:space="preserve">Greater Result (30-39): As Moderate Result, plus if you have at least Greater Proficiency, </w:t>
      </w:r>
      <w:r>
        <w:rPr>
          <w:rFonts w:cs="Arial"/>
        </w:rPr>
        <w:t>£0.02</w:t>
      </w:r>
      <w:r>
        <w:t xml:space="preserve"> gathered raw materials (</w:t>
      </w:r>
      <w:r>
        <w:rPr>
          <w:rFonts w:cs="Arial"/>
        </w:rPr>
        <w:t>£</w:t>
      </w:r>
      <w:r>
        <w:t xml:space="preserve">0.5 as a Downtime Action), which can include raw materials suitable for crafting a Greater Magic Item. </w:t>
      </w:r>
    </w:p>
    <w:p w14:paraId="66CE4B4F" w14:textId="77777777" w:rsidR="000831F0" w:rsidRPr="003E4C9D" w:rsidRDefault="000831F0" w:rsidP="00B42EC3">
      <w:pPr>
        <w:pStyle w:val="BodyText"/>
      </w:pPr>
      <w:r>
        <w:tab/>
        <w:t xml:space="preserve">Moderate Result (20-29): If you have at least Moderate Proficiency, </w:t>
      </w:r>
      <w:r>
        <w:rPr>
          <w:rFonts w:cs="Arial"/>
        </w:rPr>
        <w:t>£</w:t>
      </w:r>
      <w:r>
        <w:t>0.002 gathered raw materials (</w:t>
      </w:r>
      <w:r>
        <w:rPr>
          <w:rFonts w:cs="Arial"/>
        </w:rPr>
        <w:t>£</w:t>
      </w:r>
      <w:r>
        <w:t xml:space="preserve">0.05 as a Downtime Action), which can include raw materials suitable for crafting a Moderate Magic Item. </w:t>
      </w:r>
    </w:p>
    <w:p w14:paraId="132C05B8" w14:textId="77777777" w:rsidR="000831F0" w:rsidRPr="003E4C9D" w:rsidRDefault="000831F0" w:rsidP="00B42EC3">
      <w:pPr>
        <w:pStyle w:val="BodyText"/>
      </w:pPr>
      <w:r>
        <w:tab/>
        <w:t>Lesser Result (10-19)</w:t>
      </w:r>
      <w:r w:rsidRPr="003E4C9D">
        <w:t xml:space="preserve">: </w:t>
      </w:r>
      <w:r>
        <w:rPr>
          <w:rFonts w:cs="Arial"/>
        </w:rPr>
        <w:t>£</w:t>
      </w:r>
      <w:r>
        <w:t xml:space="preserve">0.005 gathered raw materials as a Downtime Action, which can include raw materials suitable for crafting a Lesser Magic Item; no appreciable gathered resources if taken as an Intermission Action. </w:t>
      </w:r>
    </w:p>
    <w:p w14:paraId="1AE42C87" w14:textId="77777777" w:rsidR="000831F0" w:rsidRDefault="000831F0" w:rsidP="00B42EC3">
      <w:pPr>
        <w:pStyle w:val="BodyText"/>
      </w:pPr>
      <w:r>
        <w:tab/>
        <w:t xml:space="preserve">Minor Result (0-9): As Lesser Result, but the raw materials are only suitable for crafting subsistence quality items. </w:t>
      </w:r>
    </w:p>
    <w:p w14:paraId="3E8CF1DD" w14:textId="77777777" w:rsidR="000831F0" w:rsidRDefault="000831F0" w:rsidP="00B42EC3">
      <w:pPr>
        <w:pStyle w:val="BodyText"/>
      </w:pPr>
      <w:r>
        <w:tab/>
        <w:t xml:space="preserve">Trivial Result (-1 or less): As Minor Result, but if you use the raw materials, the item is ruined or, if food, has no nutritional value. </w:t>
      </w:r>
    </w:p>
    <w:p w14:paraId="40277551" w14:textId="77777777" w:rsidR="000831F0" w:rsidRDefault="000831F0" w:rsidP="00B42EC3">
      <w:pPr>
        <w:pStyle w:val="BodyText"/>
      </w:pPr>
    </w:p>
    <w:p w14:paraId="44CC6996" w14:textId="77777777" w:rsidR="000831F0" w:rsidRDefault="000831F0" w:rsidP="00B42EC3">
      <w:pPr>
        <w:pStyle w:val="BodyText"/>
      </w:pPr>
      <w:bookmarkStart w:id="81" w:name="_Toc130241921"/>
      <w:r>
        <w:tab/>
      </w:r>
      <w:r>
        <w:rPr>
          <w:b/>
          <w:bCs/>
          <w:i/>
          <w:iCs/>
        </w:rPr>
        <w:t>Recall Knowledge</w:t>
      </w:r>
      <w:r>
        <w:t xml:space="preserve"> You can use Lore to Recall Knowledge, limited by an Observation test and your sensory capabilities, related to Physiology or Psychology in Terrain in which you have Knowledge. You can also use Lore for Terrain Knowledge in which you have Knowledge, Alchemy if you have Traditional Alchemy (using materials found in Terrain in which you have Knowledge), Mechanics if you have Traditional Craft (using materials found in Terrain in which you have Knowledge), and Biology if you have Traditional Pharmacology (using materials found in Terrain in which you have Knowledge). </w:t>
      </w:r>
    </w:p>
    <w:p w14:paraId="70FB6C11" w14:textId="77777777" w:rsidR="000831F0" w:rsidRPr="003E4C9D" w:rsidRDefault="000831F0" w:rsidP="000831F0">
      <w:pPr>
        <w:pStyle w:val="Heading3"/>
      </w:pPr>
      <w:r>
        <w:t xml:space="preserve">Mechanics </w:t>
      </w:r>
      <w:r w:rsidRPr="003E4C9D">
        <w:t>(INT)</w:t>
      </w:r>
    </w:p>
    <w:p w14:paraId="786DBA70" w14:textId="77777777" w:rsidR="000831F0" w:rsidRDefault="000831F0" w:rsidP="00B42EC3">
      <w:pPr>
        <w:pStyle w:val="BodyText"/>
      </w:pPr>
      <w:bookmarkStart w:id="82" w:name="_Toc130241915"/>
      <w:r>
        <w:tab/>
      </w:r>
      <w:r>
        <w:rPr>
          <w:b/>
          <w:bCs/>
          <w:i/>
          <w:iCs/>
        </w:rPr>
        <w:t>Assess Complex Device</w:t>
      </w:r>
      <w:r w:rsidRPr="003E4C9D">
        <w:t xml:space="preserve"> </w:t>
      </w:r>
      <w:proofErr w:type="gramStart"/>
      <w:r>
        <w:t>On</w:t>
      </w:r>
      <w:proofErr w:type="gramEnd"/>
      <w:r>
        <w:t xml:space="preserve"> a Success, Reduce Penalty by 1 on a subsequent Tinker (Disable Device) to disable a complex device. Reduce the Penalty by an additional 1 per degree of success over what was required. As usual, your Mechanics test is limited by your Observation test to detect features. </w:t>
      </w:r>
    </w:p>
    <w:p w14:paraId="24965B0B" w14:textId="77777777" w:rsidR="000831F0" w:rsidRDefault="000831F0" w:rsidP="00B42EC3">
      <w:pPr>
        <w:pStyle w:val="BodyText"/>
      </w:pPr>
    </w:p>
    <w:p w14:paraId="372F6E51" w14:textId="77777777" w:rsidR="000831F0" w:rsidRDefault="000831F0" w:rsidP="00B42EC3">
      <w:pPr>
        <w:pStyle w:val="BodyText"/>
      </w:pPr>
      <w:r>
        <w:tab/>
      </w:r>
      <w:r>
        <w:rPr>
          <w:b/>
          <w:bCs/>
          <w:i/>
          <w:iCs/>
        </w:rPr>
        <w:t>Create Value</w:t>
      </w:r>
      <w:r w:rsidRPr="003E4C9D">
        <w:t xml:space="preserve"> </w:t>
      </w:r>
      <w:r>
        <w:t xml:space="preserve">You </w:t>
      </w:r>
      <w:proofErr w:type="gramStart"/>
      <w:r>
        <w:t>can</w:t>
      </w:r>
      <w:proofErr w:type="gramEnd"/>
      <w:r>
        <w:t xml:space="preserve"> Create Value to craft items not covered by Alchemy, Philosophy, or Biology.  </w:t>
      </w:r>
    </w:p>
    <w:p w14:paraId="31A7F18B" w14:textId="77777777" w:rsidR="000831F0" w:rsidRDefault="000831F0" w:rsidP="00B42EC3">
      <w:pPr>
        <w:pStyle w:val="BodyText"/>
      </w:pPr>
    </w:p>
    <w:p w14:paraId="12EA2C5A" w14:textId="77777777" w:rsidR="000831F0" w:rsidRDefault="000831F0" w:rsidP="00B42EC3">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Observation test and your sensory capabilities, related to mathematics, solid items, solid materials, and technology. </w:t>
      </w:r>
    </w:p>
    <w:p w14:paraId="3CB43DC8" w14:textId="77777777" w:rsidR="000831F0" w:rsidRPr="003E4C9D" w:rsidRDefault="000831F0" w:rsidP="000831F0">
      <w:pPr>
        <w:pStyle w:val="Heading3"/>
      </w:pPr>
      <w:bookmarkStart w:id="83" w:name="_Toc130241926"/>
      <w:bookmarkStart w:id="84" w:name="_Toc130241922"/>
      <w:bookmarkEnd w:id="81"/>
      <w:bookmarkEnd w:id="82"/>
      <w:r>
        <w:t>Melee</w:t>
      </w:r>
      <w:r w:rsidRPr="003E4C9D">
        <w:t xml:space="preserve"> </w:t>
      </w:r>
      <w:r>
        <w:t xml:space="preserve">Combat </w:t>
      </w:r>
      <w:r w:rsidRPr="003E4C9D">
        <w:t>(</w:t>
      </w:r>
      <w:r>
        <w:t>DEX</w:t>
      </w:r>
      <w:r w:rsidRPr="003E4C9D">
        <w:t>)</w:t>
      </w:r>
      <w:bookmarkEnd w:id="83"/>
    </w:p>
    <w:p w14:paraId="69B2E743" w14:textId="77777777" w:rsidR="000831F0" w:rsidRDefault="000831F0" w:rsidP="00B42EC3">
      <w:pPr>
        <w:pStyle w:val="BodyText"/>
      </w:pPr>
      <w:r>
        <w:tab/>
      </w:r>
      <w:r>
        <w:rPr>
          <w:b/>
          <w:bCs/>
          <w:i/>
          <w:iCs/>
        </w:rPr>
        <w:t>Parry</w:t>
      </w:r>
      <w:r>
        <w:t xml:space="preserve"> (Lesser Reaction, Exploit Parry Trait) You can parry weapon attacks using a weapon with the Parry or Parry (Unready) trait. </w:t>
      </w:r>
    </w:p>
    <w:p w14:paraId="0F5EEBBB" w14:textId="77777777" w:rsidR="000831F0" w:rsidRPr="003E4C9D" w:rsidRDefault="000831F0" w:rsidP="00B42EC3">
      <w:pPr>
        <w:pStyle w:val="BodyText"/>
      </w:pPr>
      <w:r>
        <w:tab/>
        <w:t xml:space="preserve">Fanciful Result (60+): As Impossible Result, but if you have Impossible Proficiency, you deflect a Fanciful Attack. </w:t>
      </w:r>
    </w:p>
    <w:p w14:paraId="4786181C" w14:textId="77777777" w:rsidR="000831F0" w:rsidRPr="003E4C9D" w:rsidRDefault="000831F0" w:rsidP="00B42EC3">
      <w:pPr>
        <w:pStyle w:val="BodyText"/>
      </w:pPr>
      <w:r>
        <w:tab/>
        <w:t>Impossible Result (50-59): As Major Result, but if you have Impossible Proficiency,</w:t>
      </w:r>
      <w:r w:rsidRPr="00D5378B">
        <w:t xml:space="preserve"> </w:t>
      </w:r>
      <w:r>
        <w:t xml:space="preserve">you deflect an Impossible Attack. </w:t>
      </w:r>
    </w:p>
    <w:p w14:paraId="7E57C655" w14:textId="77777777" w:rsidR="000831F0" w:rsidRPr="003E4C9D" w:rsidRDefault="000831F0" w:rsidP="00B42EC3">
      <w:pPr>
        <w:pStyle w:val="BodyText"/>
      </w:pPr>
      <w:r>
        <w:tab/>
        <w:t>Major Result (40-49): As Greater Result, but if you have at least Major Proficiency,</w:t>
      </w:r>
      <w:r w:rsidRPr="00D5378B">
        <w:t xml:space="preserve"> </w:t>
      </w:r>
      <w:r>
        <w:t xml:space="preserve">you deflect a Major Attack. </w:t>
      </w:r>
    </w:p>
    <w:p w14:paraId="086094C2" w14:textId="77777777" w:rsidR="000831F0" w:rsidRPr="003E4C9D" w:rsidRDefault="000831F0" w:rsidP="00B42EC3">
      <w:pPr>
        <w:pStyle w:val="BodyText"/>
      </w:pPr>
      <w:r>
        <w:tab/>
        <w:t xml:space="preserve">Greater Result (30-39): As Moderate Result, but if you have at least Greater Proficiency, you deflect a Greater Attack. </w:t>
      </w:r>
    </w:p>
    <w:p w14:paraId="7C377CE9" w14:textId="77777777" w:rsidR="000831F0" w:rsidRPr="003E4C9D" w:rsidRDefault="000831F0" w:rsidP="00B42EC3">
      <w:pPr>
        <w:pStyle w:val="BodyText"/>
      </w:pPr>
      <w:r>
        <w:tab/>
        <w:t xml:space="preserve">Moderate Result (20-29): As Lesser Result, but if you have at least Moderate Proficiency, you deflect a Moderate Attack. Also, against a Lesser Attack or, more generally, an attack 1 degree lower than what you could have deflected, you gain a Bonus Reaction that can only be used to Parry or Riposte (attack as a Reaction to the parried attack). </w:t>
      </w:r>
    </w:p>
    <w:p w14:paraId="77BFFDD0" w14:textId="77777777" w:rsidR="000831F0" w:rsidRDefault="000831F0" w:rsidP="00B42EC3">
      <w:pPr>
        <w:pStyle w:val="BodyText"/>
      </w:pPr>
      <w:r>
        <w:tab/>
        <w:t xml:space="preserve">Lesser Result (10-19): As Minor Result, but you deflect a Lesser Attack. </w:t>
      </w:r>
    </w:p>
    <w:p w14:paraId="1B79087B" w14:textId="77777777" w:rsidR="000831F0" w:rsidRPr="003E4C9D" w:rsidRDefault="000831F0" w:rsidP="00B42EC3">
      <w:pPr>
        <w:pStyle w:val="BodyText"/>
      </w:pPr>
      <w:r>
        <w:tab/>
        <w:t xml:space="preserve">Minor Result (0-9): As Trivial Result, but you deflect a Minor Attack. </w:t>
      </w:r>
    </w:p>
    <w:p w14:paraId="0D470A2A" w14:textId="77777777" w:rsidR="000831F0" w:rsidRPr="003E4C9D" w:rsidRDefault="000831F0" w:rsidP="00B42EC3">
      <w:pPr>
        <w:pStyle w:val="BodyText"/>
      </w:pPr>
      <w:r>
        <w:tab/>
        <w:t xml:space="preserve">Trivial Result (-1 or less): You deflect a Trivial attack. If the attack was a Lesser attack (or, more generally, a Critical Hit), Target can choose to attack you or your weapon; if your weapon is attacked, reduce damage for Hardness, then apply any remaining damage to both your weapon and you. </w:t>
      </w:r>
    </w:p>
    <w:p w14:paraId="795D9890" w14:textId="77777777" w:rsidR="000831F0" w:rsidRDefault="000831F0" w:rsidP="00B42EC3">
      <w:pPr>
        <w:pStyle w:val="BodyText"/>
      </w:pPr>
    </w:p>
    <w:p w14:paraId="16B2CC11" w14:textId="77777777" w:rsidR="000831F0" w:rsidRDefault="000831F0" w:rsidP="00B42EC3">
      <w:pPr>
        <w:pStyle w:val="BodyText"/>
      </w:pPr>
      <w:bookmarkStart w:id="85" w:name="_Hlk132835300"/>
      <w:r>
        <w:tab/>
      </w:r>
      <w:r>
        <w:rPr>
          <w:b/>
          <w:bCs/>
          <w:i/>
          <w:iCs/>
        </w:rPr>
        <w:t>Trap Weapon</w:t>
      </w:r>
      <w:r>
        <w:t xml:space="preserve"> (Attack) To attempt Trap Weapon, attempt Trap Weapon vs. Parry. If you are not within Grapple range, your Trap Weapon attempt has -1 Result. Trap Weapon fails automatically if Target’s Size is greater than the effective Size of your Close to Disarm attempt. </w:t>
      </w:r>
    </w:p>
    <w:p w14:paraId="644B7679" w14:textId="77777777" w:rsidR="000831F0" w:rsidRDefault="000831F0" w:rsidP="00B42EC3">
      <w:pPr>
        <w:pStyle w:val="BodyText"/>
      </w:pPr>
      <w:r>
        <w:tab/>
        <w:t xml:space="preserve">If your Trap Weapon attempt is successful, you can use an action to Grab (see Might, Grab) as long as the weapon remains trapped. A weapon remains trapped until Target frees itself, which it can do automatically as an action. If you score a Critical Hit, you gain a Bonus Action that can only be used to Disarm (skipping the usually precedent Grab to Disarm action). Also, if you Critically Hit with a weapon that has the Disarm (Unready) trait, your weapon does not become Unready. </w:t>
      </w:r>
    </w:p>
    <w:p w14:paraId="3E0CF90B" w14:textId="77777777" w:rsidR="000831F0" w:rsidRDefault="000831F0" w:rsidP="00B42EC3">
      <w:pPr>
        <w:pStyle w:val="BodyText"/>
      </w:pPr>
      <w:r>
        <w:tab/>
        <w:t xml:space="preserve">Fanciful Result (60+): As Impossible Result, but if you have Impossible Proficiency, Trap Weapon is a Fanciful Attack. </w:t>
      </w:r>
    </w:p>
    <w:p w14:paraId="12BAE2DB" w14:textId="77777777" w:rsidR="000831F0" w:rsidRDefault="000831F0" w:rsidP="00B42EC3">
      <w:pPr>
        <w:pStyle w:val="BodyText"/>
      </w:pPr>
      <w:r>
        <w:tab/>
        <w:t xml:space="preserve">Impossible Result (50-59): As Major Result, but if you have Impossible Proficiency, Trap Weapon is an Impossible Attack. </w:t>
      </w:r>
    </w:p>
    <w:p w14:paraId="269DA674" w14:textId="77777777" w:rsidR="000831F0" w:rsidRPr="003E4C9D" w:rsidRDefault="000831F0" w:rsidP="00B42EC3">
      <w:pPr>
        <w:pStyle w:val="BodyText"/>
      </w:pPr>
      <w:r>
        <w:tab/>
        <w:t xml:space="preserve">Major Result (40-49): As Greater Result, but if you have at least Major Proficiency, Trap Weapon is a Major Attack. </w:t>
      </w:r>
    </w:p>
    <w:p w14:paraId="09078124" w14:textId="77777777" w:rsidR="000831F0" w:rsidRDefault="000831F0" w:rsidP="00B42EC3">
      <w:pPr>
        <w:pStyle w:val="BodyText"/>
      </w:pPr>
      <w:r>
        <w:tab/>
        <w:t xml:space="preserve">Greater Result (30-39): As Moderate Result, but if you have at least Greater Proficiency, Trap Weapon is a Greater Attack. </w:t>
      </w:r>
    </w:p>
    <w:p w14:paraId="7FF2031D" w14:textId="77777777" w:rsidR="000831F0" w:rsidRDefault="000831F0" w:rsidP="00B42EC3">
      <w:pPr>
        <w:pStyle w:val="BodyText"/>
      </w:pPr>
      <w:r>
        <w:tab/>
        <w:t xml:space="preserve">Moderate Result (20-29): As Lesser Result, but if you have at least Moderate Proficiency, Trap Weapon is a Moderate Attack. </w:t>
      </w:r>
    </w:p>
    <w:p w14:paraId="026E62DB" w14:textId="77777777" w:rsidR="000831F0" w:rsidRDefault="000831F0" w:rsidP="00B42EC3">
      <w:pPr>
        <w:pStyle w:val="BodyText"/>
      </w:pPr>
      <w:r>
        <w:tab/>
        <w:t xml:space="preserve">Lesser Result (10-19): As Minor Result, but Trap Weapon is a Lesser Attack. </w:t>
      </w:r>
    </w:p>
    <w:p w14:paraId="5FD30DA6" w14:textId="77777777" w:rsidR="000831F0" w:rsidRPr="003E4C9D" w:rsidRDefault="000831F0" w:rsidP="00B42EC3">
      <w:pPr>
        <w:pStyle w:val="BodyText"/>
      </w:pPr>
      <w:r>
        <w:tab/>
        <w:t xml:space="preserve">Minor Result (0-9): Your Trap Weapon attempt is a Minor Attack. </w:t>
      </w:r>
    </w:p>
    <w:p w14:paraId="3EBF8BF3" w14:textId="77777777" w:rsidR="000831F0" w:rsidRPr="003E4C9D" w:rsidRDefault="000831F0" w:rsidP="00B42EC3">
      <w:pPr>
        <w:pStyle w:val="BodyText"/>
      </w:pPr>
      <w:r>
        <w:tab/>
        <w:t xml:space="preserve">Trivial Result (-1 or less): You fail to Trap Weapon. </w:t>
      </w:r>
    </w:p>
    <w:bookmarkEnd w:id="85"/>
    <w:p w14:paraId="5568B04F" w14:textId="77777777" w:rsidR="000831F0" w:rsidRDefault="000831F0" w:rsidP="00B42EC3">
      <w:pPr>
        <w:pStyle w:val="BodyText"/>
      </w:pPr>
    </w:p>
    <w:p w14:paraId="2C40A808" w14:textId="77777777" w:rsidR="000831F0" w:rsidRDefault="000831F0" w:rsidP="00B42EC3">
      <w:pPr>
        <w:pStyle w:val="BodyText"/>
      </w:pPr>
      <w:r>
        <w:rPr>
          <w:b/>
          <w:bCs/>
          <w:i/>
          <w:iCs/>
        </w:rPr>
        <w:tab/>
      </w:r>
      <w:r w:rsidRPr="00972B93">
        <w:rPr>
          <w:b/>
          <w:bCs/>
          <w:i/>
          <w:iCs/>
        </w:rPr>
        <w:t>Weapon Attack</w:t>
      </w:r>
      <w:r>
        <w:t xml:space="preserve"> (Attack, Manual) If you are Untrained or have at least Moderate Proficiency, your attacks trigger reactions from Competent or Very Competent opponents. </w:t>
      </w:r>
    </w:p>
    <w:p w14:paraId="477B12DF" w14:textId="77777777" w:rsidR="000831F0" w:rsidRDefault="000831F0" w:rsidP="00B42EC3">
      <w:pPr>
        <w:pStyle w:val="BodyText"/>
      </w:pPr>
      <w:r>
        <w:tab/>
        <w:t xml:space="preserve">Fanciful Result (60+): As Impossible Result, but if you have Impossible Proficiency, your Weapon Attack is a Fanciful </w:t>
      </w:r>
      <w:proofErr w:type="gramStart"/>
      <w:r>
        <w:t>Attack</w:t>
      </w:r>
      <w:proofErr w:type="gramEnd"/>
      <w:r>
        <w:t xml:space="preserve"> and your Critical Hit Potential is Impossible. </w:t>
      </w:r>
    </w:p>
    <w:p w14:paraId="578FD84A" w14:textId="77777777" w:rsidR="000831F0" w:rsidRDefault="000831F0" w:rsidP="00B42EC3">
      <w:pPr>
        <w:pStyle w:val="BodyText"/>
      </w:pPr>
      <w:r>
        <w:tab/>
        <w:t xml:space="preserve">Impossible Result (50-59): As Major Result, but if you have Impossible Proficiency, your Weapon Attack is an Impossible </w:t>
      </w:r>
      <w:proofErr w:type="gramStart"/>
      <w:r>
        <w:t>Attack</w:t>
      </w:r>
      <w:proofErr w:type="gramEnd"/>
      <w:r>
        <w:t xml:space="preserve"> and your Critical Hit Potential is Major. </w:t>
      </w:r>
    </w:p>
    <w:p w14:paraId="44698292" w14:textId="77777777" w:rsidR="000831F0" w:rsidRDefault="000831F0" w:rsidP="00B42EC3">
      <w:pPr>
        <w:pStyle w:val="BodyText"/>
      </w:pPr>
      <w:r>
        <w:tab/>
        <w:t>Major Result (40-49): As Greater Result, but if you have at least Major Proficiency,</w:t>
      </w:r>
      <w:r w:rsidRPr="00541492">
        <w:t xml:space="preserve"> </w:t>
      </w:r>
      <w:r>
        <w:t xml:space="preserve">your Weapon Attack is a Major </w:t>
      </w:r>
      <w:proofErr w:type="gramStart"/>
      <w:r>
        <w:t>Attack</w:t>
      </w:r>
      <w:proofErr w:type="gramEnd"/>
      <w:r>
        <w:t xml:space="preserve"> and your Critical Hit Potential is Greater. </w:t>
      </w:r>
    </w:p>
    <w:p w14:paraId="1EC30644" w14:textId="77777777" w:rsidR="000831F0" w:rsidRDefault="000831F0" w:rsidP="00B42EC3">
      <w:pPr>
        <w:pStyle w:val="BodyText"/>
      </w:pPr>
      <w:r>
        <w:tab/>
        <w:t>Greater Result (30-39): As Moderate Result, but if you have at least Greater Proficiency,</w:t>
      </w:r>
      <w:r w:rsidRPr="00541492">
        <w:t xml:space="preserve"> </w:t>
      </w:r>
      <w:r>
        <w:t xml:space="preserve">your Weapon Attack is a Greater </w:t>
      </w:r>
      <w:proofErr w:type="gramStart"/>
      <w:r>
        <w:t>Attack</w:t>
      </w:r>
      <w:proofErr w:type="gramEnd"/>
      <w:r>
        <w:t xml:space="preserve"> and your Critical Hit Potential is Moderate. </w:t>
      </w:r>
    </w:p>
    <w:p w14:paraId="3AD40F68" w14:textId="77777777" w:rsidR="000831F0" w:rsidRDefault="000831F0" w:rsidP="00B42EC3">
      <w:pPr>
        <w:pStyle w:val="BodyText"/>
      </w:pPr>
      <w:r>
        <w:tab/>
        <w:t>Moderate Result (20-29): As Lesser Result, but if you have at least Moderate Proficiency,</w:t>
      </w:r>
      <w:r w:rsidRPr="00541492">
        <w:t xml:space="preserve"> </w:t>
      </w:r>
      <w:r>
        <w:t xml:space="preserve">your Weapon Attack is a Moderate </w:t>
      </w:r>
      <w:proofErr w:type="gramStart"/>
      <w:r>
        <w:t>Attack</w:t>
      </w:r>
      <w:proofErr w:type="gramEnd"/>
      <w:r>
        <w:t xml:space="preserve"> and your Critical Hit Potential is Lesser. </w:t>
      </w:r>
    </w:p>
    <w:p w14:paraId="745FE52A" w14:textId="73CCC2E9" w:rsidR="000831F0" w:rsidRDefault="000831F0" w:rsidP="00B42EC3">
      <w:pPr>
        <w:pStyle w:val="BodyText"/>
      </w:pPr>
      <w:r>
        <w:tab/>
        <w:t xml:space="preserve">Lesser Result (10-19): As Minor Result, but your Weapon Attack is a Lesser Attack and you Critically Hit if a Minor Attack would hit. If you critically hit with a weapon that has the Disarm, Shove, Sweep, or Trip trait, you can attempt Weapon Grab to Disarm, Weapon Shove, Weapon Sweep, or Weapon Grab to Trip if you have Exploit Disarm Trait, Exploit Shove Trait, or Exploit Trip Trait as a Bonus Action in lieu of damage for Weapon Grab to Disarm or Weapon Grab to Trip, but in addition to normal (not multiplied by Critical Hit) damage for Weapon Shove. </w:t>
      </w:r>
    </w:p>
    <w:p w14:paraId="1DE77B0A" w14:textId="77777777" w:rsidR="000831F0" w:rsidRPr="003E4C9D" w:rsidRDefault="000831F0" w:rsidP="00B42EC3">
      <w:pPr>
        <w:pStyle w:val="BodyText"/>
      </w:pPr>
      <w:r>
        <w:tab/>
        <w:t xml:space="preserve">Minor Result (0-9): Your Weapon Attack is a Minor Attack. If a ranged attack that was not blocked or parried, the weapon or ammo continues past Target and can strike others in the path (though with no better than a Minor Result, even if your Weapon Attack was better than a Minor Result) for an additional range increment, with the potential to hit another Target in the path. </w:t>
      </w:r>
    </w:p>
    <w:p w14:paraId="5467EEFF" w14:textId="77777777" w:rsidR="000831F0" w:rsidRDefault="000831F0" w:rsidP="00B42EC3">
      <w:pPr>
        <w:pStyle w:val="BodyText"/>
      </w:pPr>
      <w:r>
        <w:tab/>
        <w:t xml:space="preserve">Trivial Result (-1 or less): You Miss. </w:t>
      </w:r>
    </w:p>
    <w:p w14:paraId="3248879A" w14:textId="77777777" w:rsidR="000831F0" w:rsidRDefault="000831F0" w:rsidP="00B42EC3">
      <w:pPr>
        <w:pStyle w:val="BodyText"/>
      </w:pPr>
    </w:p>
    <w:p w14:paraId="2386E60E" w14:textId="77777777" w:rsidR="000831F0" w:rsidRDefault="000831F0" w:rsidP="00B42EC3">
      <w:pPr>
        <w:pStyle w:val="BodyText"/>
      </w:pPr>
      <w:r>
        <w:rPr>
          <w:b/>
          <w:bCs/>
          <w:i/>
          <w:iCs/>
        </w:rPr>
        <w:tab/>
        <w:t>Weapon Grab to Disarm</w:t>
      </w:r>
      <w:r w:rsidRPr="003E4C9D">
        <w:t xml:space="preserve"> (</w:t>
      </w:r>
      <w:r>
        <w:t>Manual, Exploit Disarm Trait</w:t>
      </w:r>
      <w:r w:rsidRPr="003E4C9D">
        <w:t xml:space="preserve">) </w:t>
      </w:r>
      <w:r>
        <w:t xml:space="preserve">With a weapon that has the Disarm trait, attempt Weapon Group (Weapon Grab to Disarm) vs. Weapon Group (Parry). (You do not have to Close to Disarm or Trap Weapon when you attempt Weapon Grab to Disarm.) </w:t>
      </w:r>
    </w:p>
    <w:p w14:paraId="09346907" w14:textId="77777777" w:rsidR="000831F0" w:rsidRDefault="000831F0" w:rsidP="00B42EC3">
      <w:pPr>
        <w:pStyle w:val="BodyText"/>
      </w:pPr>
      <w:r>
        <w:tab/>
        <w:t xml:space="preserve">Fanciful Result (60+): As Impossible Result, but the effective Size of the attack is increased by 4 if you have Impossible Proficiency. </w:t>
      </w:r>
    </w:p>
    <w:p w14:paraId="3AADDF06" w14:textId="77777777" w:rsidR="000831F0" w:rsidRDefault="000831F0" w:rsidP="00B42EC3">
      <w:pPr>
        <w:pStyle w:val="BodyText"/>
      </w:pPr>
      <w:r>
        <w:tab/>
        <w:t xml:space="preserve">Impossible Result (50-59): As Major Result, but the effective Size of the attack is increased by 3 if you have Impossible Proficiency. </w:t>
      </w:r>
    </w:p>
    <w:p w14:paraId="3B51CCD6" w14:textId="77777777" w:rsidR="000831F0" w:rsidRPr="003E4C9D" w:rsidRDefault="000831F0" w:rsidP="00B42EC3">
      <w:pPr>
        <w:pStyle w:val="BodyText"/>
      </w:pPr>
      <w:r>
        <w:tab/>
        <w:t xml:space="preserve">Major Result (40-49): As Greater Result, but the effective Size of the attack is increased by 2 if you have at least Major Proficiency. </w:t>
      </w:r>
    </w:p>
    <w:p w14:paraId="4C2BF78C" w14:textId="77777777" w:rsidR="000831F0" w:rsidRDefault="000831F0" w:rsidP="00B42EC3">
      <w:pPr>
        <w:pStyle w:val="BodyText"/>
      </w:pPr>
      <w:r>
        <w:tab/>
        <w:t>Greater Result (30-39): As Moderate Result, but the effective Size of the attack is increased by 1</w:t>
      </w:r>
      <w:r w:rsidRPr="00066943">
        <w:t xml:space="preserve"> </w:t>
      </w:r>
      <w:r>
        <w:t xml:space="preserve">if you have at least Greater Proficiency. </w:t>
      </w:r>
    </w:p>
    <w:p w14:paraId="4DC48C7A" w14:textId="77777777" w:rsidR="000831F0" w:rsidRPr="003E4C9D" w:rsidRDefault="000831F0" w:rsidP="00B42EC3">
      <w:pPr>
        <w:pStyle w:val="BodyText"/>
      </w:pPr>
      <w:r>
        <w:lastRenderedPageBreak/>
        <w:tab/>
        <w:t xml:space="preserve">Moderate Result (20-29): As Lesser Result, but the effective Size of the attack is not reduced by 1 if you have at least Moderate Proficiency. </w:t>
      </w:r>
    </w:p>
    <w:p w14:paraId="084DFD44" w14:textId="77777777" w:rsidR="000831F0" w:rsidRDefault="000831F0" w:rsidP="00B42EC3">
      <w:pPr>
        <w:pStyle w:val="BodyText"/>
      </w:pPr>
      <w:r>
        <w:tab/>
        <w:t xml:space="preserve">Lesser Result (10-19): As Minor Result but reduce your effective Size by 1 on the attempt. </w:t>
      </w:r>
    </w:p>
    <w:p w14:paraId="32F9BE1F" w14:textId="77777777" w:rsidR="000831F0" w:rsidRPr="003E4C9D" w:rsidRDefault="000831F0" w:rsidP="00B42EC3">
      <w:pPr>
        <w:pStyle w:val="BodyText"/>
      </w:pPr>
      <w:r>
        <w:tab/>
        <w:t xml:space="preserve">Minor Result (0-9): You can attempt Might (Disarm) as your next action but reduce your effective Size by 2 on the attempt. </w:t>
      </w:r>
    </w:p>
    <w:p w14:paraId="31FF6961" w14:textId="77777777" w:rsidR="000831F0" w:rsidRDefault="000831F0" w:rsidP="00B42EC3">
      <w:pPr>
        <w:pStyle w:val="BodyText"/>
      </w:pPr>
      <w:r>
        <w:tab/>
        <w:t xml:space="preserve">Trivial Result (-1 or less): You must attempt to Disarm with your next action, but the attempt fails automatically. </w:t>
      </w:r>
    </w:p>
    <w:p w14:paraId="2E7A77F8" w14:textId="77777777" w:rsidR="000831F0" w:rsidRDefault="000831F0" w:rsidP="00B42EC3">
      <w:pPr>
        <w:pStyle w:val="BodyText"/>
      </w:pPr>
    </w:p>
    <w:p w14:paraId="2B5934BE" w14:textId="77777777" w:rsidR="000831F0" w:rsidRDefault="000831F0" w:rsidP="00B42EC3">
      <w:pPr>
        <w:pStyle w:val="BodyText"/>
      </w:pPr>
      <w:r>
        <w:rPr>
          <w:b/>
          <w:bCs/>
          <w:i/>
          <w:iCs/>
        </w:rPr>
        <w:tab/>
        <w:t>Weapon Grab to Trip</w:t>
      </w:r>
      <w:r w:rsidRPr="003E4C9D">
        <w:t xml:space="preserve"> (</w:t>
      </w:r>
      <w:r>
        <w:t>Manual, Exploit Trip Trait</w:t>
      </w:r>
      <w:r w:rsidRPr="003E4C9D">
        <w:t xml:space="preserve">) </w:t>
      </w:r>
      <w:r>
        <w:t xml:space="preserve">With a weapon that has the Trip trait, attempt Weapon Group (Weapon Grab to Trip) vs. Agility (Dodge). (You do not Close to Trip or Unbalance Target when you attempt Weapon Grab to Trip.)  </w:t>
      </w:r>
    </w:p>
    <w:p w14:paraId="18493A16" w14:textId="77777777" w:rsidR="000831F0" w:rsidRDefault="000831F0" w:rsidP="00B42EC3">
      <w:pPr>
        <w:pStyle w:val="BodyText"/>
      </w:pPr>
      <w:r>
        <w:tab/>
        <w:t xml:space="preserve">Fanciful Result (60+): As Impossible Result, but the effective Size of the attack is increased by 4 if you have Impossible Proficiency. </w:t>
      </w:r>
    </w:p>
    <w:p w14:paraId="4C462865" w14:textId="77777777" w:rsidR="000831F0" w:rsidRDefault="000831F0" w:rsidP="00B42EC3">
      <w:pPr>
        <w:pStyle w:val="BodyText"/>
      </w:pPr>
      <w:r>
        <w:tab/>
        <w:t xml:space="preserve">Impossible Result (50-59): As Major Result, but the effective Size of the attack is increased by 3 if you have Impossible Proficiency. </w:t>
      </w:r>
    </w:p>
    <w:p w14:paraId="3A8892B1" w14:textId="77777777" w:rsidR="000831F0" w:rsidRPr="003E4C9D" w:rsidRDefault="000831F0" w:rsidP="00B42EC3">
      <w:pPr>
        <w:pStyle w:val="BodyText"/>
      </w:pPr>
      <w:r>
        <w:tab/>
        <w:t xml:space="preserve">Major Result (40-49): As Greater Result, but the effective Size of the attack is increased by 2 if you have at least Major Proficiency. </w:t>
      </w:r>
    </w:p>
    <w:p w14:paraId="24706EA3" w14:textId="77777777" w:rsidR="000831F0" w:rsidRDefault="000831F0" w:rsidP="00B42EC3">
      <w:pPr>
        <w:pStyle w:val="BodyText"/>
      </w:pPr>
      <w:r>
        <w:tab/>
        <w:t>Greater Result (30-39): As Moderate Result, but the effective Size of the attack is increased by 1</w:t>
      </w:r>
      <w:r w:rsidRPr="00066943">
        <w:t xml:space="preserve"> </w:t>
      </w:r>
      <w:r>
        <w:t xml:space="preserve">if you have at least Greater Proficiency. </w:t>
      </w:r>
    </w:p>
    <w:p w14:paraId="085130FE" w14:textId="77777777" w:rsidR="000831F0" w:rsidRPr="003E4C9D" w:rsidRDefault="000831F0" w:rsidP="00B42EC3">
      <w:pPr>
        <w:pStyle w:val="BodyText"/>
      </w:pPr>
      <w:r>
        <w:tab/>
        <w:t xml:space="preserve">Moderate Result (20-29): As Lesser Result, but the effective Size of the attack is not reduced by 1 if you have at least Moderate Proficiency. </w:t>
      </w:r>
    </w:p>
    <w:p w14:paraId="2DD14895" w14:textId="77777777" w:rsidR="000831F0" w:rsidRDefault="000831F0" w:rsidP="00B42EC3">
      <w:pPr>
        <w:pStyle w:val="BodyText"/>
      </w:pPr>
      <w:r>
        <w:tab/>
        <w:t xml:space="preserve">Lesser Result (10-19): As Minor Result but reduce your effective Size by 1 on the attempt. </w:t>
      </w:r>
    </w:p>
    <w:p w14:paraId="50DA3A78" w14:textId="77777777" w:rsidR="000831F0" w:rsidRPr="003E4C9D" w:rsidRDefault="000831F0" w:rsidP="00B42EC3">
      <w:pPr>
        <w:pStyle w:val="BodyText"/>
      </w:pPr>
      <w:r>
        <w:tab/>
        <w:t xml:space="preserve">Minor Result (0-9): You can attempt Might (Trip) as your next action but reduce your effective Size by 2 on the attempt. </w:t>
      </w:r>
    </w:p>
    <w:p w14:paraId="5F01EC3A" w14:textId="77777777" w:rsidR="000831F0" w:rsidRDefault="000831F0" w:rsidP="00B42EC3">
      <w:pPr>
        <w:pStyle w:val="BodyText"/>
      </w:pPr>
      <w:r>
        <w:tab/>
        <w:t xml:space="preserve">Trivial Result (-1 or less): You must attempt to Trip with your next action, but the attempt fails automatically. </w:t>
      </w:r>
    </w:p>
    <w:p w14:paraId="67D056B8" w14:textId="77777777" w:rsidR="000831F0" w:rsidRPr="003E4C9D" w:rsidRDefault="000831F0" w:rsidP="000831F0">
      <w:pPr>
        <w:pStyle w:val="Heading3"/>
      </w:pPr>
      <w:r>
        <w:t>Might</w:t>
      </w:r>
      <w:r w:rsidRPr="003E4C9D">
        <w:t xml:space="preserve"> (STR)</w:t>
      </w:r>
    </w:p>
    <w:p w14:paraId="3E9BAF07" w14:textId="77777777" w:rsidR="000831F0" w:rsidRDefault="000831F0" w:rsidP="00B42EC3">
      <w:pPr>
        <w:pStyle w:val="BodyText"/>
      </w:pPr>
      <w:bookmarkStart w:id="86" w:name="_Hlk132835520"/>
      <w:r>
        <w:rPr>
          <w:b/>
          <w:bCs/>
          <w:i/>
          <w:iCs/>
        </w:rPr>
        <w:tab/>
        <w:t>Disarm</w:t>
      </w:r>
      <w:r w:rsidRPr="003E4C9D">
        <w:t xml:space="preserve"> (</w:t>
      </w:r>
      <w:r>
        <w:t>Attack</w:t>
      </w:r>
      <w:r w:rsidRPr="003E4C9D">
        <w:t xml:space="preserve">) </w:t>
      </w:r>
      <w:r>
        <w:t xml:space="preserve">After a successful Grab to Disarm, you can attempt Might (Disarm) vs. Might (Resist Disarm). Your Disarm attack fails automatically if Target’s Size is greater than the effective Size of your Grab to Disarm attempt. </w:t>
      </w:r>
    </w:p>
    <w:p w14:paraId="759685BE" w14:textId="77777777" w:rsidR="000831F0" w:rsidRDefault="000831F0" w:rsidP="00B42EC3">
      <w:pPr>
        <w:pStyle w:val="BodyText"/>
      </w:pPr>
      <w:r>
        <w:tab/>
        <w:t xml:space="preserve">Fanciful Result (60+): Fanciful Disarm Attack. </w:t>
      </w:r>
    </w:p>
    <w:p w14:paraId="2A95C0F0" w14:textId="77777777" w:rsidR="000831F0" w:rsidRDefault="000831F0" w:rsidP="00B42EC3">
      <w:pPr>
        <w:pStyle w:val="BodyText"/>
      </w:pPr>
      <w:r>
        <w:tab/>
        <w:t xml:space="preserve">Impossible Result (50-59): Impossible Disarm Attack. </w:t>
      </w:r>
    </w:p>
    <w:p w14:paraId="4E1774DA" w14:textId="77777777" w:rsidR="000831F0" w:rsidRDefault="000831F0" w:rsidP="00B42EC3">
      <w:pPr>
        <w:pStyle w:val="BodyText"/>
      </w:pPr>
      <w:r>
        <w:tab/>
        <w:t xml:space="preserve">Major Result (40-49): Major Disarm Attack. </w:t>
      </w:r>
    </w:p>
    <w:p w14:paraId="74EABBD7" w14:textId="77777777" w:rsidR="000831F0" w:rsidRDefault="000831F0" w:rsidP="00B42EC3">
      <w:pPr>
        <w:pStyle w:val="BodyText"/>
      </w:pPr>
      <w:r>
        <w:tab/>
        <w:t xml:space="preserve">Greater Result (30-39): Greater Disarm Attack. </w:t>
      </w:r>
    </w:p>
    <w:p w14:paraId="6C350F7A" w14:textId="77777777" w:rsidR="000831F0" w:rsidRDefault="000831F0" w:rsidP="00B42EC3">
      <w:pPr>
        <w:pStyle w:val="BodyText"/>
      </w:pPr>
      <w:r>
        <w:tab/>
        <w:t xml:space="preserve">Moderate Result (20-29): Moderate Disarm Attack. </w:t>
      </w:r>
    </w:p>
    <w:p w14:paraId="4A9FBC92" w14:textId="77777777" w:rsidR="000831F0" w:rsidRDefault="000831F0" w:rsidP="00B42EC3">
      <w:pPr>
        <w:pStyle w:val="BodyText"/>
      </w:pPr>
      <w:r>
        <w:tab/>
        <w:t>Lesser Result</w:t>
      </w:r>
      <w:r w:rsidRPr="00D91E87">
        <w:t xml:space="preserve"> (10-19): </w:t>
      </w:r>
      <w:r>
        <w:t xml:space="preserve">Lesser Disarm Attack. </w:t>
      </w:r>
    </w:p>
    <w:p w14:paraId="6D12139D" w14:textId="77777777" w:rsidR="000831F0" w:rsidRPr="003E4C9D" w:rsidRDefault="000831F0" w:rsidP="00B42EC3">
      <w:pPr>
        <w:pStyle w:val="BodyText"/>
      </w:pPr>
      <w:r>
        <w:tab/>
        <w:t xml:space="preserve">Minor Result (0-9): Minor Disarm Attack. </w:t>
      </w:r>
    </w:p>
    <w:p w14:paraId="6987616C" w14:textId="77777777" w:rsidR="000831F0" w:rsidRDefault="000831F0" w:rsidP="00B42EC3">
      <w:pPr>
        <w:pStyle w:val="BodyText"/>
      </w:pPr>
      <w:r>
        <w:tab/>
        <w:t xml:space="preserve">Trivial Result (-1 or less): Your Disarm attempt fails. </w:t>
      </w:r>
    </w:p>
    <w:bookmarkEnd w:id="86"/>
    <w:p w14:paraId="09B161F3" w14:textId="77777777" w:rsidR="000831F0" w:rsidRDefault="000831F0" w:rsidP="00B42EC3">
      <w:pPr>
        <w:pStyle w:val="BodyText"/>
      </w:pPr>
    </w:p>
    <w:p w14:paraId="75076876" w14:textId="77777777" w:rsidR="000831F0" w:rsidRDefault="000831F0" w:rsidP="00B42EC3">
      <w:pPr>
        <w:pStyle w:val="BodyText"/>
      </w:pPr>
      <w:r>
        <w:tab/>
        <w:t xml:space="preserve">You can also be encumbered by carrying heavy things. Use STR + Size modifier (-4 per rating of Large or +4 per rating of Small) to determine how much weight you can carry, which is measured in Stones (one Stone is about 16 lbs. for a Medium-sized creature, about 2 lbs. for a </w:t>
      </w:r>
      <w:proofErr w:type="gramStart"/>
      <w:r>
        <w:t>Small</w:t>
      </w:r>
      <w:proofErr w:type="gramEnd"/>
      <w:r>
        <w:t xml:space="preserve"> creature, and about 128 lbs. for a Large creature). If you don’t move, you can lift as much as is indicated for Dead Lift. The weight of a creature of your size is 10 Stone. Note: Small creatures, because they are 1/8 the mass, ¼ the strength, and ½ the height of a similarly proportioned Medium-sized creature, effectively have +4 STR; for similar biophysical reasons, </w:t>
      </w:r>
      <w:proofErr w:type="gramStart"/>
      <w:r>
        <w:t>Large</w:t>
      </w:r>
      <w:proofErr w:type="gramEnd"/>
      <w:r>
        <w:t xml:space="preserve"> creatures effectively have -4 STR.</w:t>
      </w:r>
    </w:p>
    <w:tbl>
      <w:tblPr>
        <w:tblStyle w:val="TableGrid"/>
        <w:tblW w:w="5616" w:type="dxa"/>
        <w:tblInd w:w="108" w:type="dxa"/>
        <w:tblLayout w:type="fixed"/>
        <w:tblLook w:val="04A0" w:firstRow="1" w:lastRow="0" w:firstColumn="1" w:lastColumn="0" w:noHBand="0" w:noVBand="1"/>
      </w:tblPr>
      <w:tblGrid>
        <w:gridCol w:w="864"/>
        <w:gridCol w:w="1584"/>
        <w:gridCol w:w="1584"/>
        <w:gridCol w:w="1584"/>
      </w:tblGrid>
      <w:tr w:rsidR="000831F0" w14:paraId="1064D9C4" w14:textId="77777777">
        <w:tc>
          <w:tcPr>
            <w:tcW w:w="864" w:type="dxa"/>
          </w:tcPr>
          <w:p w14:paraId="383F781F" w14:textId="77777777" w:rsidR="000831F0" w:rsidRDefault="000831F0" w:rsidP="00B42EC3">
            <w:pPr>
              <w:pStyle w:val="BodyText"/>
            </w:pPr>
            <w:r>
              <w:t>MSB</w:t>
            </w:r>
          </w:p>
        </w:tc>
        <w:tc>
          <w:tcPr>
            <w:tcW w:w="1584" w:type="dxa"/>
          </w:tcPr>
          <w:p w14:paraId="75EFFD79" w14:textId="77777777" w:rsidR="000831F0" w:rsidRPr="00021A66" w:rsidRDefault="000831F0" w:rsidP="00B42EC3">
            <w:pPr>
              <w:pStyle w:val="BodyText"/>
            </w:pPr>
            <w:r>
              <w:t xml:space="preserve">Penalty Dice </w:t>
            </w:r>
          </w:p>
        </w:tc>
        <w:tc>
          <w:tcPr>
            <w:tcW w:w="1584" w:type="dxa"/>
          </w:tcPr>
          <w:p w14:paraId="12DBFE5A" w14:textId="77777777" w:rsidR="000831F0" w:rsidRPr="00021A66" w:rsidRDefault="000831F0" w:rsidP="00B42EC3">
            <w:pPr>
              <w:pStyle w:val="BodyText"/>
            </w:pPr>
            <w:r>
              <w:t>Overhead Lift</w:t>
            </w:r>
          </w:p>
        </w:tc>
        <w:tc>
          <w:tcPr>
            <w:tcW w:w="1584" w:type="dxa"/>
          </w:tcPr>
          <w:p w14:paraId="1CB96BAF" w14:textId="77777777" w:rsidR="000831F0" w:rsidRPr="00021A66" w:rsidRDefault="000831F0" w:rsidP="00B42EC3">
            <w:pPr>
              <w:pStyle w:val="BodyText"/>
            </w:pPr>
            <w:r>
              <w:t xml:space="preserve">Dead </w:t>
            </w:r>
            <w:r w:rsidRPr="00021A66">
              <w:t>Lift</w:t>
            </w:r>
          </w:p>
        </w:tc>
      </w:tr>
      <w:tr w:rsidR="000831F0" w14:paraId="4F791CCA" w14:textId="77777777">
        <w:tc>
          <w:tcPr>
            <w:tcW w:w="864" w:type="dxa"/>
          </w:tcPr>
          <w:p w14:paraId="0802E8BB" w14:textId="77777777" w:rsidR="000831F0" w:rsidRDefault="000831F0" w:rsidP="00B42EC3">
            <w:pPr>
              <w:pStyle w:val="BodyText"/>
            </w:pPr>
            <w:r>
              <w:t>-4 or less</w:t>
            </w:r>
          </w:p>
        </w:tc>
        <w:tc>
          <w:tcPr>
            <w:tcW w:w="1584" w:type="dxa"/>
          </w:tcPr>
          <w:p w14:paraId="72A70E12" w14:textId="77777777" w:rsidR="000831F0" w:rsidRDefault="000831F0" w:rsidP="00B42EC3">
            <w:pPr>
              <w:pStyle w:val="BodyText"/>
            </w:pPr>
            <w:r>
              <w:t>1 per Stone</w:t>
            </w:r>
          </w:p>
        </w:tc>
        <w:tc>
          <w:tcPr>
            <w:tcW w:w="1584" w:type="dxa"/>
          </w:tcPr>
          <w:p w14:paraId="0DD3B4F7" w14:textId="77777777" w:rsidR="000831F0" w:rsidRDefault="000831F0" w:rsidP="00B42EC3">
            <w:pPr>
              <w:pStyle w:val="BodyText"/>
            </w:pPr>
            <w:r>
              <w:t>2 Stone</w:t>
            </w:r>
          </w:p>
        </w:tc>
        <w:tc>
          <w:tcPr>
            <w:tcW w:w="1584" w:type="dxa"/>
          </w:tcPr>
          <w:p w14:paraId="0DD214EA" w14:textId="77777777" w:rsidR="000831F0" w:rsidRDefault="000831F0" w:rsidP="00B42EC3">
            <w:pPr>
              <w:pStyle w:val="BodyText"/>
            </w:pPr>
            <w:r>
              <w:t>4 Stone</w:t>
            </w:r>
          </w:p>
        </w:tc>
      </w:tr>
      <w:tr w:rsidR="000831F0" w14:paraId="372CB373" w14:textId="77777777">
        <w:tc>
          <w:tcPr>
            <w:tcW w:w="864" w:type="dxa"/>
          </w:tcPr>
          <w:p w14:paraId="74524BAB" w14:textId="77777777" w:rsidR="000831F0" w:rsidRDefault="000831F0" w:rsidP="00B42EC3">
            <w:pPr>
              <w:pStyle w:val="BodyText"/>
            </w:pPr>
            <w:r>
              <w:t>-3</w:t>
            </w:r>
          </w:p>
        </w:tc>
        <w:tc>
          <w:tcPr>
            <w:tcW w:w="1584" w:type="dxa"/>
          </w:tcPr>
          <w:p w14:paraId="142DDA9B" w14:textId="77777777" w:rsidR="000831F0" w:rsidRDefault="000831F0" w:rsidP="00B42EC3">
            <w:pPr>
              <w:pStyle w:val="BodyText"/>
            </w:pPr>
            <w:r>
              <w:t>1 per 1.5 Stone</w:t>
            </w:r>
          </w:p>
        </w:tc>
        <w:tc>
          <w:tcPr>
            <w:tcW w:w="1584" w:type="dxa"/>
          </w:tcPr>
          <w:p w14:paraId="3E282CF9" w14:textId="77777777" w:rsidR="000831F0" w:rsidRDefault="000831F0" w:rsidP="00B42EC3">
            <w:pPr>
              <w:pStyle w:val="BodyText"/>
            </w:pPr>
            <w:r>
              <w:t>3 Stone</w:t>
            </w:r>
          </w:p>
        </w:tc>
        <w:tc>
          <w:tcPr>
            <w:tcW w:w="1584" w:type="dxa"/>
          </w:tcPr>
          <w:p w14:paraId="26521CEF" w14:textId="77777777" w:rsidR="000831F0" w:rsidRDefault="000831F0" w:rsidP="00B42EC3">
            <w:pPr>
              <w:pStyle w:val="BodyText"/>
            </w:pPr>
            <w:r>
              <w:t>6 Stone</w:t>
            </w:r>
          </w:p>
        </w:tc>
      </w:tr>
      <w:tr w:rsidR="000831F0" w14:paraId="0550B25D" w14:textId="77777777">
        <w:tc>
          <w:tcPr>
            <w:tcW w:w="864" w:type="dxa"/>
          </w:tcPr>
          <w:p w14:paraId="48ED0636" w14:textId="77777777" w:rsidR="000831F0" w:rsidRDefault="000831F0" w:rsidP="00B42EC3">
            <w:pPr>
              <w:pStyle w:val="BodyText"/>
            </w:pPr>
            <w:r>
              <w:t>-2</w:t>
            </w:r>
          </w:p>
        </w:tc>
        <w:tc>
          <w:tcPr>
            <w:tcW w:w="1584" w:type="dxa"/>
          </w:tcPr>
          <w:p w14:paraId="481431BD" w14:textId="77777777" w:rsidR="000831F0" w:rsidRDefault="000831F0" w:rsidP="00B42EC3">
            <w:pPr>
              <w:pStyle w:val="BodyText"/>
            </w:pPr>
            <w:r>
              <w:t>1 per 2 Stone</w:t>
            </w:r>
          </w:p>
        </w:tc>
        <w:tc>
          <w:tcPr>
            <w:tcW w:w="1584" w:type="dxa"/>
          </w:tcPr>
          <w:p w14:paraId="49C4FD9F" w14:textId="77777777" w:rsidR="000831F0" w:rsidRDefault="000831F0" w:rsidP="00B42EC3">
            <w:pPr>
              <w:pStyle w:val="BodyText"/>
            </w:pPr>
            <w:r>
              <w:t>4 Stone</w:t>
            </w:r>
          </w:p>
        </w:tc>
        <w:tc>
          <w:tcPr>
            <w:tcW w:w="1584" w:type="dxa"/>
          </w:tcPr>
          <w:p w14:paraId="25428E10" w14:textId="77777777" w:rsidR="000831F0" w:rsidRDefault="000831F0" w:rsidP="00B42EC3">
            <w:pPr>
              <w:pStyle w:val="BodyText"/>
            </w:pPr>
            <w:r>
              <w:t>8 Stone</w:t>
            </w:r>
          </w:p>
        </w:tc>
      </w:tr>
      <w:tr w:rsidR="000831F0" w14:paraId="10782BA0" w14:textId="77777777">
        <w:tc>
          <w:tcPr>
            <w:tcW w:w="864" w:type="dxa"/>
          </w:tcPr>
          <w:p w14:paraId="03D75642" w14:textId="77777777" w:rsidR="000831F0" w:rsidRDefault="000831F0" w:rsidP="00B42EC3">
            <w:pPr>
              <w:pStyle w:val="BodyText"/>
            </w:pPr>
            <w:r>
              <w:t>-1</w:t>
            </w:r>
          </w:p>
        </w:tc>
        <w:tc>
          <w:tcPr>
            <w:tcW w:w="1584" w:type="dxa"/>
          </w:tcPr>
          <w:p w14:paraId="7714C57D" w14:textId="77777777" w:rsidR="000831F0" w:rsidRDefault="000831F0" w:rsidP="00B42EC3">
            <w:pPr>
              <w:pStyle w:val="BodyText"/>
            </w:pPr>
            <w:r>
              <w:t>1 per 3 Stone</w:t>
            </w:r>
          </w:p>
        </w:tc>
        <w:tc>
          <w:tcPr>
            <w:tcW w:w="1584" w:type="dxa"/>
          </w:tcPr>
          <w:p w14:paraId="72E9505B" w14:textId="77777777" w:rsidR="000831F0" w:rsidRDefault="000831F0" w:rsidP="00B42EC3">
            <w:pPr>
              <w:pStyle w:val="BodyText"/>
            </w:pPr>
            <w:r>
              <w:t>6 Stone</w:t>
            </w:r>
          </w:p>
        </w:tc>
        <w:tc>
          <w:tcPr>
            <w:tcW w:w="1584" w:type="dxa"/>
          </w:tcPr>
          <w:p w14:paraId="7BBCAE50" w14:textId="77777777" w:rsidR="000831F0" w:rsidRDefault="000831F0" w:rsidP="00B42EC3">
            <w:pPr>
              <w:pStyle w:val="BodyText"/>
            </w:pPr>
            <w:r>
              <w:t>12 Stone</w:t>
            </w:r>
          </w:p>
        </w:tc>
      </w:tr>
      <w:tr w:rsidR="000831F0" w14:paraId="2C6389DF" w14:textId="77777777">
        <w:tc>
          <w:tcPr>
            <w:tcW w:w="864" w:type="dxa"/>
          </w:tcPr>
          <w:p w14:paraId="6D2E56A4" w14:textId="77777777" w:rsidR="000831F0" w:rsidRDefault="000831F0" w:rsidP="00B42EC3">
            <w:pPr>
              <w:pStyle w:val="BodyText"/>
            </w:pPr>
            <w:r>
              <w:t>0</w:t>
            </w:r>
          </w:p>
        </w:tc>
        <w:tc>
          <w:tcPr>
            <w:tcW w:w="1584" w:type="dxa"/>
          </w:tcPr>
          <w:p w14:paraId="25BEB04A" w14:textId="77777777" w:rsidR="000831F0" w:rsidRPr="00021A66" w:rsidRDefault="000831F0" w:rsidP="00B42EC3">
            <w:pPr>
              <w:pStyle w:val="BodyText"/>
            </w:pPr>
            <w:r>
              <w:t>1 per 4 Stone</w:t>
            </w:r>
          </w:p>
        </w:tc>
        <w:tc>
          <w:tcPr>
            <w:tcW w:w="1584" w:type="dxa"/>
          </w:tcPr>
          <w:p w14:paraId="1F7DD124" w14:textId="77777777" w:rsidR="000831F0" w:rsidRPr="00021A66" w:rsidRDefault="000831F0" w:rsidP="00B42EC3">
            <w:pPr>
              <w:pStyle w:val="BodyText"/>
            </w:pPr>
            <w:r>
              <w:t>8 Stone</w:t>
            </w:r>
          </w:p>
        </w:tc>
        <w:tc>
          <w:tcPr>
            <w:tcW w:w="1584" w:type="dxa"/>
          </w:tcPr>
          <w:p w14:paraId="38CD05C8" w14:textId="77777777" w:rsidR="000831F0" w:rsidRPr="00021A66" w:rsidRDefault="000831F0" w:rsidP="00B42EC3">
            <w:pPr>
              <w:pStyle w:val="BodyText"/>
            </w:pPr>
            <w:r>
              <w:t>16 Stone</w:t>
            </w:r>
          </w:p>
        </w:tc>
      </w:tr>
      <w:tr w:rsidR="000831F0" w14:paraId="4BD2ABDF" w14:textId="77777777">
        <w:tc>
          <w:tcPr>
            <w:tcW w:w="864" w:type="dxa"/>
          </w:tcPr>
          <w:p w14:paraId="01ACFD0B" w14:textId="77777777" w:rsidR="000831F0" w:rsidRDefault="000831F0" w:rsidP="00B42EC3">
            <w:pPr>
              <w:pStyle w:val="BodyText"/>
            </w:pPr>
            <w:r>
              <w:t>1</w:t>
            </w:r>
          </w:p>
        </w:tc>
        <w:tc>
          <w:tcPr>
            <w:tcW w:w="1584" w:type="dxa"/>
          </w:tcPr>
          <w:p w14:paraId="647437FB" w14:textId="77777777" w:rsidR="000831F0" w:rsidRPr="00021A66" w:rsidRDefault="000831F0" w:rsidP="00B42EC3">
            <w:pPr>
              <w:pStyle w:val="BodyText"/>
            </w:pPr>
            <w:r>
              <w:t>1 per 6 Stone</w:t>
            </w:r>
          </w:p>
        </w:tc>
        <w:tc>
          <w:tcPr>
            <w:tcW w:w="1584" w:type="dxa"/>
          </w:tcPr>
          <w:p w14:paraId="59947FBC" w14:textId="77777777" w:rsidR="000831F0" w:rsidRPr="00021A66" w:rsidRDefault="000831F0" w:rsidP="00B42EC3">
            <w:pPr>
              <w:pStyle w:val="BodyText"/>
            </w:pPr>
            <w:r>
              <w:t>12 Stone</w:t>
            </w:r>
          </w:p>
        </w:tc>
        <w:tc>
          <w:tcPr>
            <w:tcW w:w="1584" w:type="dxa"/>
          </w:tcPr>
          <w:p w14:paraId="30F54130" w14:textId="77777777" w:rsidR="000831F0" w:rsidRPr="00021A66" w:rsidRDefault="000831F0" w:rsidP="00B42EC3">
            <w:pPr>
              <w:pStyle w:val="BodyText"/>
            </w:pPr>
            <w:r>
              <w:t>24 Stone</w:t>
            </w:r>
          </w:p>
        </w:tc>
      </w:tr>
      <w:tr w:rsidR="000831F0" w14:paraId="2BAAE3A3" w14:textId="77777777">
        <w:tc>
          <w:tcPr>
            <w:tcW w:w="864" w:type="dxa"/>
          </w:tcPr>
          <w:p w14:paraId="6C187741" w14:textId="77777777" w:rsidR="000831F0" w:rsidRDefault="000831F0" w:rsidP="00B42EC3">
            <w:pPr>
              <w:pStyle w:val="BodyText"/>
            </w:pPr>
            <w:r>
              <w:t>2</w:t>
            </w:r>
          </w:p>
        </w:tc>
        <w:tc>
          <w:tcPr>
            <w:tcW w:w="1584" w:type="dxa"/>
          </w:tcPr>
          <w:p w14:paraId="01A3F260" w14:textId="77777777" w:rsidR="000831F0" w:rsidRPr="00021A66" w:rsidRDefault="000831F0" w:rsidP="00B42EC3">
            <w:pPr>
              <w:pStyle w:val="BodyText"/>
            </w:pPr>
            <w:r>
              <w:t>1 per 8 Stone</w:t>
            </w:r>
          </w:p>
        </w:tc>
        <w:tc>
          <w:tcPr>
            <w:tcW w:w="1584" w:type="dxa"/>
          </w:tcPr>
          <w:p w14:paraId="099606CC" w14:textId="77777777" w:rsidR="000831F0" w:rsidRPr="00021A66" w:rsidRDefault="000831F0" w:rsidP="00B42EC3">
            <w:pPr>
              <w:pStyle w:val="BodyText"/>
            </w:pPr>
            <w:r>
              <w:t>16 Stone</w:t>
            </w:r>
          </w:p>
        </w:tc>
        <w:tc>
          <w:tcPr>
            <w:tcW w:w="1584" w:type="dxa"/>
          </w:tcPr>
          <w:p w14:paraId="5B8F833F" w14:textId="77777777" w:rsidR="000831F0" w:rsidRPr="00021A66" w:rsidRDefault="000831F0" w:rsidP="00B42EC3">
            <w:pPr>
              <w:pStyle w:val="BodyText"/>
            </w:pPr>
            <w:r>
              <w:t>32 Stone</w:t>
            </w:r>
          </w:p>
        </w:tc>
      </w:tr>
      <w:tr w:rsidR="000831F0" w14:paraId="283F9C00" w14:textId="77777777">
        <w:tc>
          <w:tcPr>
            <w:tcW w:w="864" w:type="dxa"/>
          </w:tcPr>
          <w:p w14:paraId="55EBBAFB" w14:textId="77777777" w:rsidR="000831F0" w:rsidRDefault="000831F0" w:rsidP="00B42EC3">
            <w:pPr>
              <w:pStyle w:val="BodyText"/>
            </w:pPr>
            <w:r>
              <w:t>3</w:t>
            </w:r>
          </w:p>
        </w:tc>
        <w:tc>
          <w:tcPr>
            <w:tcW w:w="1584" w:type="dxa"/>
          </w:tcPr>
          <w:p w14:paraId="4F71160F" w14:textId="77777777" w:rsidR="000831F0" w:rsidRPr="00021A66" w:rsidRDefault="000831F0" w:rsidP="00B42EC3">
            <w:pPr>
              <w:pStyle w:val="BodyText"/>
            </w:pPr>
            <w:r>
              <w:t>1 per 12 Stone</w:t>
            </w:r>
          </w:p>
        </w:tc>
        <w:tc>
          <w:tcPr>
            <w:tcW w:w="1584" w:type="dxa"/>
          </w:tcPr>
          <w:p w14:paraId="40682659" w14:textId="77777777" w:rsidR="000831F0" w:rsidRPr="00021A66" w:rsidRDefault="000831F0" w:rsidP="00B42EC3">
            <w:pPr>
              <w:pStyle w:val="BodyText"/>
            </w:pPr>
            <w:r>
              <w:t>24 Stone</w:t>
            </w:r>
          </w:p>
        </w:tc>
        <w:tc>
          <w:tcPr>
            <w:tcW w:w="1584" w:type="dxa"/>
          </w:tcPr>
          <w:p w14:paraId="7694098F" w14:textId="77777777" w:rsidR="000831F0" w:rsidRPr="00021A66" w:rsidRDefault="000831F0" w:rsidP="00B42EC3">
            <w:pPr>
              <w:pStyle w:val="BodyText"/>
            </w:pPr>
            <w:r>
              <w:t>48 Stone</w:t>
            </w:r>
          </w:p>
        </w:tc>
      </w:tr>
      <w:tr w:rsidR="000831F0" w14:paraId="3D3A60C2" w14:textId="77777777">
        <w:tc>
          <w:tcPr>
            <w:tcW w:w="864" w:type="dxa"/>
          </w:tcPr>
          <w:p w14:paraId="2B5078F4" w14:textId="77777777" w:rsidR="000831F0" w:rsidRDefault="000831F0" w:rsidP="00B42EC3">
            <w:pPr>
              <w:pStyle w:val="BodyText"/>
            </w:pPr>
            <w:r>
              <w:t>4</w:t>
            </w:r>
          </w:p>
        </w:tc>
        <w:tc>
          <w:tcPr>
            <w:tcW w:w="1584" w:type="dxa"/>
          </w:tcPr>
          <w:p w14:paraId="493CF105" w14:textId="77777777" w:rsidR="000831F0" w:rsidRPr="00021A66" w:rsidRDefault="000831F0" w:rsidP="00B42EC3">
            <w:pPr>
              <w:pStyle w:val="BodyText"/>
            </w:pPr>
            <w:r>
              <w:t>1 per 16 Stone</w:t>
            </w:r>
          </w:p>
        </w:tc>
        <w:tc>
          <w:tcPr>
            <w:tcW w:w="1584" w:type="dxa"/>
          </w:tcPr>
          <w:p w14:paraId="41F7387D" w14:textId="77777777" w:rsidR="000831F0" w:rsidRPr="00021A66" w:rsidRDefault="000831F0" w:rsidP="00B42EC3">
            <w:pPr>
              <w:pStyle w:val="BodyText"/>
            </w:pPr>
            <w:r>
              <w:t>32 Stone</w:t>
            </w:r>
          </w:p>
        </w:tc>
        <w:tc>
          <w:tcPr>
            <w:tcW w:w="1584" w:type="dxa"/>
          </w:tcPr>
          <w:p w14:paraId="443EEDEC" w14:textId="77777777" w:rsidR="000831F0" w:rsidRPr="00021A66" w:rsidRDefault="000831F0" w:rsidP="00B42EC3">
            <w:pPr>
              <w:pStyle w:val="BodyText"/>
            </w:pPr>
            <w:r>
              <w:t>64 Stone</w:t>
            </w:r>
          </w:p>
        </w:tc>
      </w:tr>
      <w:tr w:rsidR="000831F0" w14:paraId="0CB6F4E4" w14:textId="77777777">
        <w:tc>
          <w:tcPr>
            <w:tcW w:w="864" w:type="dxa"/>
          </w:tcPr>
          <w:p w14:paraId="039ECD25" w14:textId="77777777" w:rsidR="000831F0" w:rsidRDefault="000831F0" w:rsidP="00B42EC3">
            <w:pPr>
              <w:pStyle w:val="BodyText"/>
            </w:pPr>
            <w:r>
              <w:t>5</w:t>
            </w:r>
          </w:p>
        </w:tc>
        <w:tc>
          <w:tcPr>
            <w:tcW w:w="1584" w:type="dxa"/>
          </w:tcPr>
          <w:p w14:paraId="7E30AFAC" w14:textId="77777777" w:rsidR="000831F0" w:rsidRPr="00021A66" w:rsidRDefault="000831F0" w:rsidP="00B42EC3">
            <w:pPr>
              <w:pStyle w:val="BodyText"/>
            </w:pPr>
            <w:r>
              <w:t>1 per 24 Stone</w:t>
            </w:r>
          </w:p>
        </w:tc>
        <w:tc>
          <w:tcPr>
            <w:tcW w:w="1584" w:type="dxa"/>
          </w:tcPr>
          <w:p w14:paraId="2CD05245" w14:textId="77777777" w:rsidR="000831F0" w:rsidRPr="00021A66" w:rsidRDefault="000831F0" w:rsidP="00B42EC3">
            <w:pPr>
              <w:pStyle w:val="BodyText"/>
            </w:pPr>
            <w:r>
              <w:t>48 Stone</w:t>
            </w:r>
          </w:p>
        </w:tc>
        <w:tc>
          <w:tcPr>
            <w:tcW w:w="1584" w:type="dxa"/>
          </w:tcPr>
          <w:p w14:paraId="4EF0F369" w14:textId="77777777" w:rsidR="000831F0" w:rsidRPr="00021A66" w:rsidRDefault="000831F0" w:rsidP="00B42EC3">
            <w:pPr>
              <w:pStyle w:val="BodyText"/>
            </w:pPr>
            <w:r>
              <w:t>96 Stone</w:t>
            </w:r>
          </w:p>
        </w:tc>
      </w:tr>
      <w:tr w:rsidR="000831F0" w14:paraId="53A4F975" w14:textId="77777777">
        <w:tc>
          <w:tcPr>
            <w:tcW w:w="864" w:type="dxa"/>
          </w:tcPr>
          <w:p w14:paraId="61DD77F6" w14:textId="77777777" w:rsidR="000831F0" w:rsidRDefault="000831F0" w:rsidP="00B42EC3">
            <w:pPr>
              <w:pStyle w:val="BodyText"/>
            </w:pPr>
            <w:r>
              <w:t>6</w:t>
            </w:r>
          </w:p>
        </w:tc>
        <w:tc>
          <w:tcPr>
            <w:tcW w:w="1584" w:type="dxa"/>
          </w:tcPr>
          <w:p w14:paraId="08500DDC" w14:textId="77777777" w:rsidR="000831F0" w:rsidRPr="00021A66" w:rsidRDefault="000831F0" w:rsidP="00B42EC3">
            <w:pPr>
              <w:pStyle w:val="BodyText"/>
            </w:pPr>
            <w:r>
              <w:t>1 per 32 Stone</w:t>
            </w:r>
          </w:p>
        </w:tc>
        <w:tc>
          <w:tcPr>
            <w:tcW w:w="1584" w:type="dxa"/>
          </w:tcPr>
          <w:p w14:paraId="02305D35" w14:textId="77777777" w:rsidR="000831F0" w:rsidRPr="00021A66" w:rsidRDefault="000831F0" w:rsidP="00B42EC3">
            <w:pPr>
              <w:pStyle w:val="BodyText"/>
            </w:pPr>
            <w:r>
              <w:t>64 Stone</w:t>
            </w:r>
          </w:p>
        </w:tc>
        <w:tc>
          <w:tcPr>
            <w:tcW w:w="1584" w:type="dxa"/>
          </w:tcPr>
          <w:p w14:paraId="14747B25" w14:textId="77777777" w:rsidR="000831F0" w:rsidRPr="00021A66" w:rsidRDefault="000831F0" w:rsidP="00B42EC3">
            <w:pPr>
              <w:pStyle w:val="BodyText"/>
            </w:pPr>
            <w:r>
              <w:t>128 Stone</w:t>
            </w:r>
          </w:p>
        </w:tc>
      </w:tr>
      <w:tr w:rsidR="000831F0" w14:paraId="29722538" w14:textId="77777777">
        <w:tc>
          <w:tcPr>
            <w:tcW w:w="864" w:type="dxa"/>
          </w:tcPr>
          <w:p w14:paraId="7B02E520" w14:textId="77777777" w:rsidR="000831F0" w:rsidRDefault="000831F0" w:rsidP="00B42EC3">
            <w:pPr>
              <w:pStyle w:val="BodyText"/>
            </w:pPr>
            <w:r>
              <w:t>7</w:t>
            </w:r>
          </w:p>
        </w:tc>
        <w:tc>
          <w:tcPr>
            <w:tcW w:w="1584" w:type="dxa"/>
          </w:tcPr>
          <w:p w14:paraId="391D04D8" w14:textId="77777777" w:rsidR="000831F0" w:rsidRPr="00021A66" w:rsidRDefault="000831F0" w:rsidP="00B42EC3">
            <w:pPr>
              <w:pStyle w:val="BodyText"/>
            </w:pPr>
            <w:r>
              <w:t>1 per 48 Stone</w:t>
            </w:r>
          </w:p>
        </w:tc>
        <w:tc>
          <w:tcPr>
            <w:tcW w:w="1584" w:type="dxa"/>
          </w:tcPr>
          <w:p w14:paraId="294FB500" w14:textId="77777777" w:rsidR="000831F0" w:rsidRPr="00021A66" w:rsidRDefault="000831F0" w:rsidP="00B42EC3">
            <w:pPr>
              <w:pStyle w:val="BodyText"/>
            </w:pPr>
            <w:r>
              <w:t>96 Stone</w:t>
            </w:r>
          </w:p>
        </w:tc>
        <w:tc>
          <w:tcPr>
            <w:tcW w:w="1584" w:type="dxa"/>
          </w:tcPr>
          <w:p w14:paraId="71DF955E" w14:textId="77777777" w:rsidR="000831F0" w:rsidRPr="00021A66" w:rsidRDefault="000831F0" w:rsidP="00B42EC3">
            <w:pPr>
              <w:pStyle w:val="BodyText"/>
            </w:pPr>
            <w:r>
              <w:t>192 Stone</w:t>
            </w:r>
          </w:p>
        </w:tc>
      </w:tr>
      <w:tr w:rsidR="000831F0" w14:paraId="2BE0FA55" w14:textId="77777777">
        <w:tc>
          <w:tcPr>
            <w:tcW w:w="864" w:type="dxa"/>
          </w:tcPr>
          <w:p w14:paraId="1B0AA8BE" w14:textId="77777777" w:rsidR="000831F0" w:rsidRDefault="000831F0" w:rsidP="00B42EC3">
            <w:pPr>
              <w:pStyle w:val="BodyText"/>
            </w:pPr>
            <w:r>
              <w:t>8</w:t>
            </w:r>
          </w:p>
        </w:tc>
        <w:tc>
          <w:tcPr>
            <w:tcW w:w="1584" w:type="dxa"/>
          </w:tcPr>
          <w:p w14:paraId="02F83ADF" w14:textId="77777777" w:rsidR="000831F0" w:rsidRPr="00021A66" w:rsidRDefault="000831F0" w:rsidP="00B42EC3">
            <w:pPr>
              <w:pStyle w:val="BodyText"/>
            </w:pPr>
            <w:r>
              <w:t>1 per 64 Stone</w:t>
            </w:r>
          </w:p>
        </w:tc>
        <w:tc>
          <w:tcPr>
            <w:tcW w:w="1584" w:type="dxa"/>
          </w:tcPr>
          <w:p w14:paraId="07F7392F" w14:textId="77777777" w:rsidR="000831F0" w:rsidRPr="00021A66" w:rsidRDefault="000831F0" w:rsidP="00B42EC3">
            <w:pPr>
              <w:pStyle w:val="BodyText"/>
            </w:pPr>
            <w:r>
              <w:t>128 Stone</w:t>
            </w:r>
          </w:p>
        </w:tc>
        <w:tc>
          <w:tcPr>
            <w:tcW w:w="1584" w:type="dxa"/>
          </w:tcPr>
          <w:p w14:paraId="32596E15" w14:textId="77777777" w:rsidR="000831F0" w:rsidRPr="00021A66" w:rsidRDefault="000831F0" w:rsidP="00B42EC3">
            <w:pPr>
              <w:pStyle w:val="BodyText"/>
            </w:pPr>
            <w:r>
              <w:t>256 Stone</w:t>
            </w:r>
          </w:p>
        </w:tc>
      </w:tr>
      <w:tr w:rsidR="000831F0" w14:paraId="3F9B4390" w14:textId="77777777">
        <w:tc>
          <w:tcPr>
            <w:tcW w:w="864" w:type="dxa"/>
          </w:tcPr>
          <w:p w14:paraId="70F049E2" w14:textId="77777777" w:rsidR="000831F0" w:rsidRDefault="000831F0" w:rsidP="00B42EC3">
            <w:pPr>
              <w:pStyle w:val="BodyText"/>
            </w:pPr>
            <w:r>
              <w:t>9</w:t>
            </w:r>
          </w:p>
        </w:tc>
        <w:tc>
          <w:tcPr>
            <w:tcW w:w="1584" w:type="dxa"/>
          </w:tcPr>
          <w:p w14:paraId="4D4F51BC" w14:textId="77777777" w:rsidR="000831F0" w:rsidRDefault="000831F0" w:rsidP="00B42EC3">
            <w:pPr>
              <w:pStyle w:val="BodyText"/>
            </w:pPr>
            <w:r>
              <w:t>1 per 96 Stone</w:t>
            </w:r>
          </w:p>
        </w:tc>
        <w:tc>
          <w:tcPr>
            <w:tcW w:w="1584" w:type="dxa"/>
          </w:tcPr>
          <w:p w14:paraId="76FF6772" w14:textId="77777777" w:rsidR="000831F0" w:rsidRDefault="000831F0" w:rsidP="00B42EC3">
            <w:pPr>
              <w:pStyle w:val="BodyText"/>
            </w:pPr>
            <w:r>
              <w:t>192 Stone</w:t>
            </w:r>
          </w:p>
        </w:tc>
        <w:tc>
          <w:tcPr>
            <w:tcW w:w="1584" w:type="dxa"/>
          </w:tcPr>
          <w:p w14:paraId="3F306B90" w14:textId="77777777" w:rsidR="000831F0" w:rsidRDefault="000831F0" w:rsidP="00B42EC3">
            <w:pPr>
              <w:pStyle w:val="BodyText"/>
            </w:pPr>
            <w:r>
              <w:t>384 Stone</w:t>
            </w:r>
          </w:p>
        </w:tc>
      </w:tr>
      <w:tr w:rsidR="000831F0" w14:paraId="712B9215" w14:textId="77777777">
        <w:tc>
          <w:tcPr>
            <w:tcW w:w="864" w:type="dxa"/>
          </w:tcPr>
          <w:p w14:paraId="427BB365" w14:textId="77777777" w:rsidR="000831F0" w:rsidRDefault="000831F0" w:rsidP="00B42EC3">
            <w:pPr>
              <w:pStyle w:val="BodyText"/>
            </w:pPr>
            <w:r>
              <w:t>10</w:t>
            </w:r>
          </w:p>
        </w:tc>
        <w:tc>
          <w:tcPr>
            <w:tcW w:w="1584" w:type="dxa"/>
          </w:tcPr>
          <w:p w14:paraId="1E9DF97E" w14:textId="77777777" w:rsidR="000831F0" w:rsidRDefault="000831F0" w:rsidP="00B42EC3">
            <w:pPr>
              <w:pStyle w:val="BodyText"/>
            </w:pPr>
            <w:r>
              <w:t>1 per 128 Stone</w:t>
            </w:r>
          </w:p>
        </w:tc>
        <w:tc>
          <w:tcPr>
            <w:tcW w:w="1584" w:type="dxa"/>
          </w:tcPr>
          <w:p w14:paraId="2D791B69" w14:textId="77777777" w:rsidR="000831F0" w:rsidRDefault="000831F0" w:rsidP="00B42EC3">
            <w:pPr>
              <w:pStyle w:val="BodyText"/>
            </w:pPr>
            <w:r>
              <w:t>256 Stone</w:t>
            </w:r>
          </w:p>
        </w:tc>
        <w:tc>
          <w:tcPr>
            <w:tcW w:w="1584" w:type="dxa"/>
          </w:tcPr>
          <w:p w14:paraId="1A1D4D4F" w14:textId="77777777" w:rsidR="000831F0" w:rsidRDefault="000831F0" w:rsidP="00B42EC3">
            <w:pPr>
              <w:pStyle w:val="BodyText"/>
            </w:pPr>
            <w:r>
              <w:t>512 Stone</w:t>
            </w:r>
          </w:p>
        </w:tc>
      </w:tr>
      <w:tr w:rsidR="000831F0" w14:paraId="7759C43F" w14:textId="77777777">
        <w:tc>
          <w:tcPr>
            <w:tcW w:w="864" w:type="dxa"/>
          </w:tcPr>
          <w:p w14:paraId="2F902D49" w14:textId="77777777" w:rsidR="000831F0" w:rsidRDefault="000831F0" w:rsidP="00B42EC3">
            <w:pPr>
              <w:pStyle w:val="BodyText"/>
            </w:pPr>
            <w:r>
              <w:t>11</w:t>
            </w:r>
          </w:p>
        </w:tc>
        <w:tc>
          <w:tcPr>
            <w:tcW w:w="1584" w:type="dxa"/>
          </w:tcPr>
          <w:p w14:paraId="49261486" w14:textId="77777777" w:rsidR="000831F0" w:rsidRDefault="000831F0" w:rsidP="00B42EC3">
            <w:pPr>
              <w:pStyle w:val="BodyText"/>
            </w:pPr>
            <w:r>
              <w:t>1 per 192 Stone</w:t>
            </w:r>
          </w:p>
        </w:tc>
        <w:tc>
          <w:tcPr>
            <w:tcW w:w="1584" w:type="dxa"/>
          </w:tcPr>
          <w:p w14:paraId="54EE2BB3" w14:textId="77777777" w:rsidR="000831F0" w:rsidRDefault="000831F0" w:rsidP="00B42EC3">
            <w:pPr>
              <w:pStyle w:val="BodyText"/>
            </w:pPr>
            <w:r>
              <w:t>384 Stone</w:t>
            </w:r>
          </w:p>
        </w:tc>
        <w:tc>
          <w:tcPr>
            <w:tcW w:w="1584" w:type="dxa"/>
          </w:tcPr>
          <w:p w14:paraId="500F55C2" w14:textId="77777777" w:rsidR="000831F0" w:rsidRDefault="000831F0" w:rsidP="00B42EC3">
            <w:pPr>
              <w:pStyle w:val="BodyText"/>
            </w:pPr>
            <w:r>
              <w:t>768 Stone</w:t>
            </w:r>
          </w:p>
        </w:tc>
      </w:tr>
      <w:tr w:rsidR="000831F0" w14:paraId="374B3584" w14:textId="77777777">
        <w:tc>
          <w:tcPr>
            <w:tcW w:w="864" w:type="dxa"/>
          </w:tcPr>
          <w:p w14:paraId="49CA9DBF" w14:textId="77777777" w:rsidR="000831F0" w:rsidRDefault="000831F0" w:rsidP="00B42EC3">
            <w:pPr>
              <w:pStyle w:val="BodyText"/>
            </w:pPr>
            <w:r>
              <w:t>12</w:t>
            </w:r>
          </w:p>
        </w:tc>
        <w:tc>
          <w:tcPr>
            <w:tcW w:w="1584" w:type="dxa"/>
          </w:tcPr>
          <w:p w14:paraId="7D1281C6" w14:textId="77777777" w:rsidR="000831F0" w:rsidRDefault="000831F0" w:rsidP="00B42EC3">
            <w:pPr>
              <w:pStyle w:val="BodyText"/>
            </w:pPr>
            <w:r>
              <w:t>1 per 256 Stone</w:t>
            </w:r>
          </w:p>
        </w:tc>
        <w:tc>
          <w:tcPr>
            <w:tcW w:w="1584" w:type="dxa"/>
          </w:tcPr>
          <w:p w14:paraId="4A097D85" w14:textId="77777777" w:rsidR="000831F0" w:rsidRDefault="000831F0" w:rsidP="00B42EC3">
            <w:pPr>
              <w:pStyle w:val="BodyText"/>
            </w:pPr>
            <w:r>
              <w:t>512 Stone</w:t>
            </w:r>
          </w:p>
        </w:tc>
        <w:tc>
          <w:tcPr>
            <w:tcW w:w="1584" w:type="dxa"/>
          </w:tcPr>
          <w:p w14:paraId="69212311" w14:textId="77777777" w:rsidR="000831F0" w:rsidRDefault="000831F0" w:rsidP="00B42EC3">
            <w:pPr>
              <w:pStyle w:val="BodyText"/>
            </w:pPr>
            <w:r>
              <w:t>1024 Stone</w:t>
            </w:r>
          </w:p>
        </w:tc>
      </w:tr>
      <w:tr w:rsidR="000831F0" w14:paraId="6E8C381D" w14:textId="77777777">
        <w:tc>
          <w:tcPr>
            <w:tcW w:w="864" w:type="dxa"/>
          </w:tcPr>
          <w:p w14:paraId="5B50E9D6" w14:textId="77777777" w:rsidR="000831F0" w:rsidRDefault="000831F0" w:rsidP="00B42EC3">
            <w:pPr>
              <w:pStyle w:val="BodyText"/>
            </w:pPr>
            <w:r>
              <w:t>13</w:t>
            </w:r>
          </w:p>
        </w:tc>
        <w:tc>
          <w:tcPr>
            <w:tcW w:w="1584" w:type="dxa"/>
          </w:tcPr>
          <w:p w14:paraId="4A278B43" w14:textId="77777777" w:rsidR="000831F0" w:rsidRDefault="000831F0" w:rsidP="00B42EC3">
            <w:pPr>
              <w:pStyle w:val="BodyText"/>
            </w:pPr>
            <w:r>
              <w:t>1 per 384 Stone</w:t>
            </w:r>
          </w:p>
        </w:tc>
        <w:tc>
          <w:tcPr>
            <w:tcW w:w="1584" w:type="dxa"/>
          </w:tcPr>
          <w:p w14:paraId="6A165EFB" w14:textId="77777777" w:rsidR="000831F0" w:rsidRDefault="000831F0" w:rsidP="00B42EC3">
            <w:pPr>
              <w:pStyle w:val="BodyText"/>
            </w:pPr>
            <w:r>
              <w:t>768 Stone</w:t>
            </w:r>
          </w:p>
        </w:tc>
        <w:tc>
          <w:tcPr>
            <w:tcW w:w="1584" w:type="dxa"/>
          </w:tcPr>
          <w:p w14:paraId="7746B49F" w14:textId="77777777" w:rsidR="000831F0" w:rsidRDefault="000831F0" w:rsidP="00B42EC3">
            <w:pPr>
              <w:pStyle w:val="BodyText"/>
            </w:pPr>
            <w:r>
              <w:t>1536 Stone</w:t>
            </w:r>
          </w:p>
        </w:tc>
      </w:tr>
      <w:tr w:rsidR="000831F0" w14:paraId="09E0D610" w14:textId="77777777">
        <w:tc>
          <w:tcPr>
            <w:tcW w:w="864" w:type="dxa"/>
          </w:tcPr>
          <w:p w14:paraId="14519039" w14:textId="77777777" w:rsidR="000831F0" w:rsidRDefault="000831F0" w:rsidP="00B42EC3">
            <w:pPr>
              <w:pStyle w:val="BodyText"/>
            </w:pPr>
            <w:r>
              <w:t>14</w:t>
            </w:r>
          </w:p>
        </w:tc>
        <w:tc>
          <w:tcPr>
            <w:tcW w:w="1584" w:type="dxa"/>
          </w:tcPr>
          <w:p w14:paraId="18168C8A" w14:textId="77777777" w:rsidR="000831F0" w:rsidRDefault="000831F0" w:rsidP="00B42EC3">
            <w:pPr>
              <w:pStyle w:val="BodyText"/>
            </w:pPr>
            <w:r>
              <w:t>1 per 512 Stone</w:t>
            </w:r>
          </w:p>
        </w:tc>
        <w:tc>
          <w:tcPr>
            <w:tcW w:w="1584" w:type="dxa"/>
          </w:tcPr>
          <w:p w14:paraId="341A3598" w14:textId="77777777" w:rsidR="000831F0" w:rsidRDefault="000831F0" w:rsidP="00B42EC3">
            <w:pPr>
              <w:pStyle w:val="BodyText"/>
            </w:pPr>
            <w:r>
              <w:t>1024 Stone</w:t>
            </w:r>
          </w:p>
        </w:tc>
        <w:tc>
          <w:tcPr>
            <w:tcW w:w="1584" w:type="dxa"/>
          </w:tcPr>
          <w:p w14:paraId="6C86C92E" w14:textId="77777777" w:rsidR="000831F0" w:rsidRDefault="000831F0" w:rsidP="00B42EC3">
            <w:pPr>
              <w:pStyle w:val="BodyText"/>
            </w:pPr>
            <w:r>
              <w:t>2048 Stone</w:t>
            </w:r>
          </w:p>
        </w:tc>
      </w:tr>
      <w:tr w:rsidR="000831F0" w14:paraId="30CEC72B" w14:textId="77777777">
        <w:tc>
          <w:tcPr>
            <w:tcW w:w="864" w:type="dxa"/>
          </w:tcPr>
          <w:p w14:paraId="1180CA1B" w14:textId="77777777" w:rsidR="000831F0" w:rsidRDefault="000831F0" w:rsidP="00B42EC3">
            <w:pPr>
              <w:pStyle w:val="BodyText"/>
            </w:pPr>
            <w:r>
              <w:t>15</w:t>
            </w:r>
          </w:p>
        </w:tc>
        <w:tc>
          <w:tcPr>
            <w:tcW w:w="1584" w:type="dxa"/>
          </w:tcPr>
          <w:p w14:paraId="14D61A52" w14:textId="77777777" w:rsidR="000831F0" w:rsidRDefault="000831F0" w:rsidP="00B42EC3">
            <w:pPr>
              <w:pStyle w:val="BodyText"/>
            </w:pPr>
            <w:r>
              <w:t>1 per 768 Stone</w:t>
            </w:r>
          </w:p>
        </w:tc>
        <w:tc>
          <w:tcPr>
            <w:tcW w:w="1584" w:type="dxa"/>
          </w:tcPr>
          <w:p w14:paraId="74BC6B37" w14:textId="77777777" w:rsidR="000831F0" w:rsidRDefault="000831F0" w:rsidP="00B42EC3">
            <w:pPr>
              <w:pStyle w:val="BodyText"/>
            </w:pPr>
            <w:r>
              <w:t>1536 Stone</w:t>
            </w:r>
          </w:p>
        </w:tc>
        <w:tc>
          <w:tcPr>
            <w:tcW w:w="1584" w:type="dxa"/>
          </w:tcPr>
          <w:p w14:paraId="7B6A1C5B" w14:textId="77777777" w:rsidR="000831F0" w:rsidRDefault="000831F0" w:rsidP="00B42EC3">
            <w:pPr>
              <w:pStyle w:val="BodyText"/>
            </w:pPr>
            <w:r>
              <w:t>3072 Stone</w:t>
            </w:r>
          </w:p>
        </w:tc>
      </w:tr>
      <w:tr w:rsidR="000831F0" w14:paraId="4B0DA781" w14:textId="77777777">
        <w:tc>
          <w:tcPr>
            <w:tcW w:w="864" w:type="dxa"/>
          </w:tcPr>
          <w:p w14:paraId="07BB9D0F" w14:textId="77777777" w:rsidR="000831F0" w:rsidRDefault="000831F0" w:rsidP="00B42EC3">
            <w:pPr>
              <w:pStyle w:val="BodyText"/>
            </w:pPr>
            <w:r>
              <w:t>16</w:t>
            </w:r>
          </w:p>
        </w:tc>
        <w:tc>
          <w:tcPr>
            <w:tcW w:w="1584" w:type="dxa"/>
          </w:tcPr>
          <w:p w14:paraId="4384F329" w14:textId="77777777" w:rsidR="000831F0" w:rsidRDefault="000831F0" w:rsidP="00B42EC3">
            <w:pPr>
              <w:pStyle w:val="BodyText"/>
            </w:pPr>
            <w:r>
              <w:t>1 per 1024 Stone</w:t>
            </w:r>
          </w:p>
        </w:tc>
        <w:tc>
          <w:tcPr>
            <w:tcW w:w="1584" w:type="dxa"/>
          </w:tcPr>
          <w:p w14:paraId="5E7133E6" w14:textId="77777777" w:rsidR="000831F0" w:rsidRDefault="000831F0" w:rsidP="00B42EC3">
            <w:pPr>
              <w:pStyle w:val="BodyText"/>
            </w:pPr>
            <w:r>
              <w:t>2048 Stone</w:t>
            </w:r>
          </w:p>
        </w:tc>
        <w:tc>
          <w:tcPr>
            <w:tcW w:w="1584" w:type="dxa"/>
          </w:tcPr>
          <w:p w14:paraId="37E0EDC0" w14:textId="77777777" w:rsidR="000831F0" w:rsidRDefault="000831F0" w:rsidP="00B42EC3">
            <w:pPr>
              <w:pStyle w:val="BodyText"/>
            </w:pPr>
            <w:r>
              <w:t>4096 Stone</w:t>
            </w:r>
          </w:p>
        </w:tc>
      </w:tr>
      <w:tr w:rsidR="000831F0" w14:paraId="3F2D2621" w14:textId="77777777">
        <w:tc>
          <w:tcPr>
            <w:tcW w:w="864" w:type="dxa"/>
          </w:tcPr>
          <w:p w14:paraId="65DFE803" w14:textId="77777777" w:rsidR="000831F0" w:rsidRDefault="000831F0" w:rsidP="00B42EC3">
            <w:pPr>
              <w:pStyle w:val="BodyText"/>
            </w:pPr>
            <w:r>
              <w:t>17</w:t>
            </w:r>
          </w:p>
        </w:tc>
        <w:tc>
          <w:tcPr>
            <w:tcW w:w="1584" w:type="dxa"/>
          </w:tcPr>
          <w:p w14:paraId="59D4A75C" w14:textId="77777777" w:rsidR="000831F0" w:rsidRDefault="000831F0" w:rsidP="00B42EC3">
            <w:pPr>
              <w:pStyle w:val="BodyText"/>
            </w:pPr>
            <w:r>
              <w:t>1 per 1536 Stone</w:t>
            </w:r>
          </w:p>
        </w:tc>
        <w:tc>
          <w:tcPr>
            <w:tcW w:w="1584" w:type="dxa"/>
          </w:tcPr>
          <w:p w14:paraId="4E256051" w14:textId="77777777" w:rsidR="000831F0" w:rsidRDefault="000831F0" w:rsidP="00B42EC3">
            <w:pPr>
              <w:pStyle w:val="BodyText"/>
            </w:pPr>
            <w:r>
              <w:t>3072 Stone</w:t>
            </w:r>
          </w:p>
        </w:tc>
        <w:tc>
          <w:tcPr>
            <w:tcW w:w="1584" w:type="dxa"/>
          </w:tcPr>
          <w:p w14:paraId="0AECF2D9" w14:textId="77777777" w:rsidR="000831F0" w:rsidRDefault="000831F0" w:rsidP="00B42EC3">
            <w:pPr>
              <w:pStyle w:val="BodyText"/>
            </w:pPr>
            <w:r>
              <w:t>6144 Stone</w:t>
            </w:r>
          </w:p>
        </w:tc>
      </w:tr>
      <w:tr w:rsidR="000831F0" w14:paraId="4C681085" w14:textId="77777777">
        <w:tc>
          <w:tcPr>
            <w:tcW w:w="864" w:type="dxa"/>
          </w:tcPr>
          <w:p w14:paraId="421C9BC7" w14:textId="77777777" w:rsidR="000831F0" w:rsidRDefault="000831F0" w:rsidP="00B42EC3">
            <w:pPr>
              <w:pStyle w:val="BodyText"/>
            </w:pPr>
            <w:r>
              <w:t>18</w:t>
            </w:r>
          </w:p>
        </w:tc>
        <w:tc>
          <w:tcPr>
            <w:tcW w:w="1584" w:type="dxa"/>
          </w:tcPr>
          <w:p w14:paraId="5E90E853" w14:textId="77777777" w:rsidR="000831F0" w:rsidRDefault="000831F0" w:rsidP="00B42EC3">
            <w:pPr>
              <w:pStyle w:val="BodyText"/>
            </w:pPr>
            <w:r>
              <w:t>1 per 2048 Stone</w:t>
            </w:r>
          </w:p>
        </w:tc>
        <w:tc>
          <w:tcPr>
            <w:tcW w:w="1584" w:type="dxa"/>
          </w:tcPr>
          <w:p w14:paraId="782D997B" w14:textId="77777777" w:rsidR="000831F0" w:rsidRDefault="000831F0" w:rsidP="00B42EC3">
            <w:pPr>
              <w:pStyle w:val="BodyText"/>
            </w:pPr>
            <w:r>
              <w:t>4096 Stone</w:t>
            </w:r>
          </w:p>
        </w:tc>
        <w:tc>
          <w:tcPr>
            <w:tcW w:w="1584" w:type="dxa"/>
          </w:tcPr>
          <w:p w14:paraId="08660204" w14:textId="77777777" w:rsidR="000831F0" w:rsidRDefault="000831F0" w:rsidP="00B42EC3">
            <w:pPr>
              <w:pStyle w:val="BodyText"/>
            </w:pPr>
            <w:r>
              <w:t>8192 Stone</w:t>
            </w:r>
          </w:p>
        </w:tc>
      </w:tr>
    </w:tbl>
    <w:p w14:paraId="4F4E9994" w14:textId="77777777" w:rsidR="000831F0" w:rsidRDefault="000831F0" w:rsidP="00B42EC3">
      <w:pPr>
        <w:pStyle w:val="BodyText"/>
      </w:pPr>
      <w:r>
        <w:t xml:space="preserve">If you have Negative STR, you gain Constructive Encumbrance, which represents your inability to carry your own body weight. </w:t>
      </w:r>
    </w:p>
    <w:tbl>
      <w:tblPr>
        <w:tblStyle w:val="TableGrid"/>
        <w:tblW w:w="2700" w:type="dxa"/>
        <w:tblInd w:w="108" w:type="dxa"/>
        <w:tblLayout w:type="fixed"/>
        <w:tblLook w:val="04A0" w:firstRow="1" w:lastRow="0" w:firstColumn="1" w:lastColumn="0" w:noHBand="0" w:noVBand="1"/>
      </w:tblPr>
      <w:tblGrid>
        <w:gridCol w:w="540"/>
        <w:gridCol w:w="2160"/>
      </w:tblGrid>
      <w:tr w:rsidR="000831F0" w14:paraId="5137683C" w14:textId="77777777">
        <w:tc>
          <w:tcPr>
            <w:tcW w:w="540" w:type="dxa"/>
          </w:tcPr>
          <w:p w14:paraId="1566A5C0" w14:textId="77777777" w:rsidR="000831F0" w:rsidRDefault="000831F0" w:rsidP="00B42EC3">
            <w:pPr>
              <w:pStyle w:val="BodyText"/>
            </w:pPr>
            <w:r>
              <w:t>STR</w:t>
            </w:r>
          </w:p>
        </w:tc>
        <w:tc>
          <w:tcPr>
            <w:tcW w:w="2160" w:type="dxa"/>
          </w:tcPr>
          <w:p w14:paraId="1DF16835" w14:textId="77777777" w:rsidR="000831F0" w:rsidRDefault="000831F0" w:rsidP="00B42EC3">
            <w:pPr>
              <w:pStyle w:val="BodyText"/>
            </w:pPr>
            <w:r>
              <w:t>Constructive Encumbrance</w:t>
            </w:r>
          </w:p>
        </w:tc>
      </w:tr>
      <w:tr w:rsidR="000831F0" w14:paraId="5572A716" w14:textId="77777777">
        <w:tc>
          <w:tcPr>
            <w:tcW w:w="540" w:type="dxa"/>
          </w:tcPr>
          <w:p w14:paraId="55A69B5D" w14:textId="77777777" w:rsidR="000831F0" w:rsidRDefault="000831F0" w:rsidP="00B42EC3">
            <w:pPr>
              <w:pStyle w:val="BodyText"/>
            </w:pPr>
            <w:r>
              <w:t>-9</w:t>
            </w:r>
          </w:p>
        </w:tc>
        <w:tc>
          <w:tcPr>
            <w:tcW w:w="2160" w:type="dxa"/>
          </w:tcPr>
          <w:p w14:paraId="73A32941" w14:textId="77777777" w:rsidR="000831F0" w:rsidRDefault="000831F0" w:rsidP="00B42EC3">
            <w:pPr>
              <w:pStyle w:val="BodyText"/>
            </w:pPr>
            <w:r>
              <w:t>Immobilized</w:t>
            </w:r>
          </w:p>
        </w:tc>
      </w:tr>
      <w:tr w:rsidR="000831F0" w14:paraId="4ADE8D3D" w14:textId="77777777">
        <w:tc>
          <w:tcPr>
            <w:tcW w:w="540" w:type="dxa"/>
          </w:tcPr>
          <w:p w14:paraId="2A80D63A" w14:textId="77777777" w:rsidR="000831F0" w:rsidRDefault="000831F0" w:rsidP="00B42EC3">
            <w:pPr>
              <w:pStyle w:val="BodyText"/>
            </w:pPr>
            <w:r>
              <w:t>-8</w:t>
            </w:r>
          </w:p>
        </w:tc>
        <w:tc>
          <w:tcPr>
            <w:tcW w:w="2160" w:type="dxa"/>
          </w:tcPr>
          <w:p w14:paraId="2BA743BE" w14:textId="77777777" w:rsidR="000831F0" w:rsidRDefault="000831F0" w:rsidP="00B42EC3">
            <w:pPr>
              <w:pStyle w:val="BodyText"/>
            </w:pPr>
            <w:r>
              <w:t>+12 Stone</w:t>
            </w:r>
          </w:p>
        </w:tc>
      </w:tr>
      <w:tr w:rsidR="000831F0" w14:paraId="32828776" w14:textId="77777777">
        <w:tc>
          <w:tcPr>
            <w:tcW w:w="540" w:type="dxa"/>
          </w:tcPr>
          <w:p w14:paraId="56DD465C" w14:textId="77777777" w:rsidR="000831F0" w:rsidRDefault="000831F0" w:rsidP="00B42EC3">
            <w:pPr>
              <w:pStyle w:val="BodyText"/>
            </w:pPr>
            <w:r>
              <w:t>-7</w:t>
            </w:r>
          </w:p>
        </w:tc>
        <w:tc>
          <w:tcPr>
            <w:tcW w:w="2160" w:type="dxa"/>
          </w:tcPr>
          <w:p w14:paraId="01E1122A" w14:textId="77777777" w:rsidR="000831F0" w:rsidRDefault="000831F0" w:rsidP="00B42EC3">
            <w:pPr>
              <w:pStyle w:val="BodyText"/>
            </w:pPr>
            <w:r>
              <w:t>+8 Stone</w:t>
            </w:r>
          </w:p>
        </w:tc>
      </w:tr>
      <w:tr w:rsidR="000831F0" w14:paraId="1BE1EC20" w14:textId="77777777">
        <w:tc>
          <w:tcPr>
            <w:tcW w:w="540" w:type="dxa"/>
          </w:tcPr>
          <w:p w14:paraId="5493882B" w14:textId="77777777" w:rsidR="000831F0" w:rsidRDefault="000831F0" w:rsidP="00B42EC3">
            <w:pPr>
              <w:pStyle w:val="BodyText"/>
            </w:pPr>
            <w:r>
              <w:t>-6</w:t>
            </w:r>
          </w:p>
        </w:tc>
        <w:tc>
          <w:tcPr>
            <w:tcW w:w="2160" w:type="dxa"/>
          </w:tcPr>
          <w:p w14:paraId="3ADBC358" w14:textId="77777777" w:rsidR="000831F0" w:rsidRDefault="000831F0" w:rsidP="00B42EC3">
            <w:pPr>
              <w:pStyle w:val="BodyText"/>
            </w:pPr>
            <w:r>
              <w:t>+6 Stone</w:t>
            </w:r>
          </w:p>
        </w:tc>
      </w:tr>
      <w:tr w:rsidR="000831F0" w14:paraId="49D8A643" w14:textId="77777777">
        <w:tc>
          <w:tcPr>
            <w:tcW w:w="540" w:type="dxa"/>
          </w:tcPr>
          <w:p w14:paraId="452C4358" w14:textId="77777777" w:rsidR="000831F0" w:rsidRDefault="000831F0" w:rsidP="00B42EC3">
            <w:pPr>
              <w:pStyle w:val="BodyText"/>
            </w:pPr>
            <w:r>
              <w:t>-5</w:t>
            </w:r>
          </w:p>
        </w:tc>
        <w:tc>
          <w:tcPr>
            <w:tcW w:w="2160" w:type="dxa"/>
          </w:tcPr>
          <w:p w14:paraId="4E2057E4" w14:textId="77777777" w:rsidR="000831F0" w:rsidRDefault="000831F0" w:rsidP="00B42EC3">
            <w:pPr>
              <w:pStyle w:val="BodyText"/>
            </w:pPr>
            <w:r>
              <w:t>+4 Stone</w:t>
            </w:r>
          </w:p>
        </w:tc>
      </w:tr>
      <w:tr w:rsidR="000831F0" w14:paraId="445283C9" w14:textId="77777777">
        <w:tc>
          <w:tcPr>
            <w:tcW w:w="540" w:type="dxa"/>
          </w:tcPr>
          <w:p w14:paraId="176F296A" w14:textId="77777777" w:rsidR="000831F0" w:rsidRDefault="000831F0" w:rsidP="00B42EC3">
            <w:pPr>
              <w:pStyle w:val="BodyText"/>
            </w:pPr>
            <w:r>
              <w:t>-4</w:t>
            </w:r>
          </w:p>
        </w:tc>
        <w:tc>
          <w:tcPr>
            <w:tcW w:w="2160" w:type="dxa"/>
          </w:tcPr>
          <w:p w14:paraId="1E948F84" w14:textId="77777777" w:rsidR="000831F0" w:rsidRDefault="000831F0" w:rsidP="00B42EC3">
            <w:pPr>
              <w:pStyle w:val="BodyText"/>
            </w:pPr>
            <w:r>
              <w:t>+3 Stone</w:t>
            </w:r>
          </w:p>
        </w:tc>
      </w:tr>
      <w:tr w:rsidR="000831F0" w14:paraId="6AAE9D89" w14:textId="77777777">
        <w:tc>
          <w:tcPr>
            <w:tcW w:w="540" w:type="dxa"/>
          </w:tcPr>
          <w:p w14:paraId="2C967EC7" w14:textId="77777777" w:rsidR="000831F0" w:rsidRDefault="000831F0" w:rsidP="00B42EC3">
            <w:pPr>
              <w:pStyle w:val="BodyText"/>
            </w:pPr>
            <w:r>
              <w:t>-3</w:t>
            </w:r>
          </w:p>
        </w:tc>
        <w:tc>
          <w:tcPr>
            <w:tcW w:w="2160" w:type="dxa"/>
          </w:tcPr>
          <w:p w14:paraId="248A5A15" w14:textId="77777777" w:rsidR="000831F0" w:rsidRDefault="000831F0" w:rsidP="00B42EC3">
            <w:pPr>
              <w:pStyle w:val="BodyText"/>
            </w:pPr>
            <w:r>
              <w:t>+2 Stone</w:t>
            </w:r>
          </w:p>
        </w:tc>
      </w:tr>
      <w:tr w:rsidR="000831F0" w14:paraId="5ED91D02" w14:textId="77777777">
        <w:tc>
          <w:tcPr>
            <w:tcW w:w="540" w:type="dxa"/>
          </w:tcPr>
          <w:p w14:paraId="47DE7CAB" w14:textId="77777777" w:rsidR="000831F0" w:rsidRDefault="000831F0" w:rsidP="00B42EC3">
            <w:pPr>
              <w:pStyle w:val="BodyText"/>
            </w:pPr>
            <w:r>
              <w:t>-2</w:t>
            </w:r>
          </w:p>
        </w:tc>
        <w:tc>
          <w:tcPr>
            <w:tcW w:w="2160" w:type="dxa"/>
          </w:tcPr>
          <w:p w14:paraId="3D61752D" w14:textId="77777777" w:rsidR="000831F0" w:rsidRDefault="000831F0" w:rsidP="00B42EC3">
            <w:pPr>
              <w:pStyle w:val="BodyText"/>
            </w:pPr>
            <w:r>
              <w:t>+1.5 Stone</w:t>
            </w:r>
          </w:p>
        </w:tc>
      </w:tr>
      <w:tr w:rsidR="000831F0" w14:paraId="76DC33E0" w14:textId="77777777">
        <w:tc>
          <w:tcPr>
            <w:tcW w:w="540" w:type="dxa"/>
          </w:tcPr>
          <w:p w14:paraId="4A3AB183" w14:textId="77777777" w:rsidR="000831F0" w:rsidRDefault="000831F0" w:rsidP="00B42EC3">
            <w:pPr>
              <w:pStyle w:val="BodyText"/>
            </w:pPr>
            <w:r>
              <w:t>-1</w:t>
            </w:r>
          </w:p>
        </w:tc>
        <w:tc>
          <w:tcPr>
            <w:tcW w:w="2160" w:type="dxa"/>
          </w:tcPr>
          <w:p w14:paraId="48B8DBFC" w14:textId="77777777" w:rsidR="000831F0" w:rsidRDefault="000831F0" w:rsidP="00B42EC3">
            <w:pPr>
              <w:pStyle w:val="BodyText"/>
            </w:pPr>
            <w:r>
              <w:t>+1 Stone</w:t>
            </w:r>
          </w:p>
        </w:tc>
      </w:tr>
    </w:tbl>
    <w:p w14:paraId="78BF16B3" w14:textId="77777777" w:rsidR="000831F0" w:rsidRDefault="000831F0" w:rsidP="00B42EC3">
      <w:pPr>
        <w:pStyle w:val="BodyText"/>
      </w:pPr>
    </w:p>
    <w:p w14:paraId="55D6DAD2" w14:textId="77777777" w:rsidR="000831F0" w:rsidRDefault="000831F0" w:rsidP="00B42EC3">
      <w:pPr>
        <w:pStyle w:val="BodyText"/>
      </w:pPr>
    </w:p>
    <w:p w14:paraId="2E9585A1" w14:textId="77777777" w:rsidR="000831F0" w:rsidRDefault="000831F0" w:rsidP="00B42EC3">
      <w:pPr>
        <w:pStyle w:val="BodyText"/>
      </w:pPr>
    </w:p>
    <w:p w14:paraId="39343513" w14:textId="77777777" w:rsidR="000831F0" w:rsidRDefault="000831F0" w:rsidP="00B42EC3">
      <w:pPr>
        <w:pStyle w:val="BodyText"/>
      </w:pPr>
      <w:bookmarkStart w:id="87" w:name="_Hlk132835334"/>
      <w:r>
        <w:rPr>
          <w:b/>
          <w:bCs/>
          <w:i/>
          <w:iCs/>
        </w:rPr>
        <w:tab/>
        <w:t>Grab</w:t>
      </w:r>
      <w:r w:rsidRPr="003E4C9D">
        <w:t xml:space="preserve"> (</w:t>
      </w:r>
      <w:r>
        <w:t>Attack</w:t>
      </w:r>
      <w:r w:rsidRPr="003E4C9D">
        <w:t xml:space="preserve">) </w:t>
      </w:r>
      <w:r>
        <w:t xml:space="preserve">If you are in Grapple range or have a natural weapon with the Grab trait, you can attempt Grab vs. Agility (Dodge) to Grab Target. With this action, you are grabbing to Hold On, not grabbing to disarm or to trip. You gain a Bonus Action to Improve Grip if your Grab Attack is a Critical Hit. </w:t>
      </w:r>
    </w:p>
    <w:p w14:paraId="22E4ED99" w14:textId="77777777" w:rsidR="000831F0" w:rsidRDefault="000831F0" w:rsidP="00B42EC3">
      <w:pPr>
        <w:pStyle w:val="BodyText"/>
      </w:pPr>
      <w:r>
        <w:tab/>
        <w:t xml:space="preserve">Fanciful Result (60+): Fanciful Grab Attack. </w:t>
      </w:r>
    </w:p>
    <w:p w14:paraId="437BDC4D" w14:textId="77777777" w:rsidR="000831F0" w:rsidRDefault="000831F0" w:rsidP="00B42EC3">
      <w:pPr>
        <w:pStyle w:val="BodyText"/>
      </w:pPr>
      <w:r>
        <w:tab/>
        <w:t xml:space="preserve">Impossible Result (50-59): Impossible Grab Attack. </w:t>
      </w:r>
    </w:p>
    <w:p w14:paraId="01BF4806" w14:textId="77777777" w:rsidR="000831F0" w:rsidRDefault="000831F0" w:rsidP="00B42EC3">
      <w:pPr>
        <w:pStyle w:val="BodyText"/>
      </w:pPr>
      <w:r>
        <w:tab/>
        <w:t xml:space="preserve">Major Result (40-49): Major Grab Attack. </w:t>
      </w:r>
    </w:p>
    <w:p w14:paraId="223ABDB0" w14:textId="77777777" w:rsidR="000831F0" w:rsidRDefault="000831F0" w:rsidP="00B42EC3">
      <w:pPr>
        <w:pStyle w:val="BodyText"/>
      </w:pPr>
      <w:r>
        <w:tab/>
        <w:t xml:space="preserve">Greater Result (30-39): Greater Grab Attack. </w:t>
      </w:r>
    </w:p>
    <w:p w14:paraId="428BC28F" w14:textId="77777777" w:rsidR="000831F0" w:rsidRDefault="000831F0" w:rsidP="00B42EC3">
      <w:pPr>
        <w:pStyle w:val="BodyText"/>
      </w:pPr>
      <w:r>
        <w:tab/>
        <w:t xml:space="preserve">Moderate Result (20-29): Moderate Grab Attack. </w:t>
      </w:r>
    </w:p>
    <w:p w14:paraId="06B3CC95" w14:textId="77777777" w:rsidR="000831F0" w:rsidRDefault="000831F0" w:rsidP="00B42EC3">
      <w:pPr>
        <w:pStyle w:val="BodyText"/>
      </w:pPr>
      <w:r>
        <w:tab/>
        <w:t xml:space="preserve">Lesser Result (10-19): Lesser Grab Attack. </w:t>
      </w:r>
    </w:p>
    <w:p w14:paraId="3ABC216F" w14:textId="77777777" w:rsidR="000831F0" w:rsidRPr="003E4C9D" w:rsidRDefault="000831F0" w:rsidP="00B42EC3">
      <w:pPr>
        <w:pStyle w:val="BodyText"/>
      </w:pPr>
      <w:r>
        <w:tab/>
        <w:t xml:space="preserve">Minor Result (0-9): Your Grab Attack is a Minor Attack. </w:t>
      </w:r>
    </w:p>
    <w:p w14:paraId="5E5B66BB" w14:textId="77777777" w:rsidR="000831F0" w:rsidRDefault="000831F0" w:rsidP="00B42EC3">
      <w:pPr>
        <w:pStyle w:val="BodyText"/>
      </w:pPr>
      <w:r>
        <w:tab/>
        <w:t xml:space="preserve">Trivial Result (-1 or less): You Miss. </w:t>
      </w:r>
    </w:p>
    <w:p w14:paraId="7380F1BE" w14:textId="77777777" w:rsidR="000831F0" w:rsidRDefault="000831F0" w:rsidP="00B42EC3">
      <w:pPr>
        <w:pStyle w:val="BodyText"/>
      </w:pPr>
    </w:p>
    <w:p w14:paraId="34C6EFC0" w14:textId="77777777" w:rsidR="000831F0" w:rsidRDefault="000831F0" w:rsidP="00B42EC3">
      <w:pPr>
        <w:pStyle w:val="BodyText"/>
      </w:pPr>
      <w:r>
        <w:rPr>
          <w:b/>
          <w:bCs/>
          <w:i/>
          <w:iCs/>
        </w:rPr>
        <w:tab/>
        <w:t>Grab to Disarm</w:t>
      </w:r>
      <w:r w:rsidRPr="003E4C9D">
        <w:t xml:space="preserve"> (</w:t>
      </w:r>
      <w:r>
        <w:t>Manual</w:t>
      </w:r>
      <w:r w:rsidRPr="003E4C9D">
        <w:t xml:space="preserve">) </w:t>
      </w:r>
      <w:r>
        <w:t xml:space="preserve">After a successful Weapon Group (Trap Weapon), reset effective Size to your actual Size then attempt Might (Grab to Disarm) to grab Target’s weapon or weapon arm. If you attempt Grab to Disarm without Trap Weapon, you have -1 Result. </w:t>
      </w:r>
    </w:p>
    <w:p w14:paraId="4EE8579D" w14:textId="77777777" w:rsidR="000831F0" w:rsidRDefault="000831F0" w:rsidP="00B42EC3">
      <w:pPr>
        <w:pStyle w:val="BodyText"/>
      </w:pPr>
      <w:r>
        <w:tab/>
        <w:t xml:space="preserve">Fanciful Result (60+): Effective Size of a subsequent Disarm attack is increased by 4. </w:t>
      </w:r>
    </w:p>
    <w:p w14:paraId="42760B16" w14:textId="77777777" w:rsidR="000831F0" w:rsidRDefault="000831F0" w:rsidP="00B42EC3">
      <w:pPr>
        <w:pStyle w:val="BodyText"/>
      </w:pPr>
      <w:r>
        <w:tab/>
        <w:t xml:space="preserve">Impossible Result (50-59): Effective Size of a subsequent Disarm attack is increased by 3. </w:t>
      </w:r>
    </w:p>
    <w:p w14:paraId="459417CB" w14:textId="77777777" w:rsidR="000831F0" w:rsidRPr="003E4C9D" w:rsidRDefault="000831F0" w:rsidP="00B42EC3">
      <w:pPr>
        <w:pStyle w:val="BodyText"/>
      </w:pPr>
      <w:r>
        <w:tab/>
        <w:t>Major Result (40-49): Effective Size of a subsequent</w:t>
      </w:r>
      <w:r w:rsidRPr="00D93716">
        <w:t xml:space="preserve"> </w:t>
      </w:r>
      <w:r>
        <w:t xml:space="preserve">Disarm attack is increased by 2. </w:t>
      </w:r>
    </w:p>
    <w:p w14:paraId="5D61A78D" w14:textId="77777777" w:rsidR="000831F0" w:rsidRDefault="000831F0" w:rsidP="00B42EC3">
      <w:pPr>
        <w:pStyle w:val="BodyText"/>
      </w:pPr>
      <w:r>
        <w:tab/>
        <w:t xml:space="preserve">Greater Result (30-39): Effective Size of a subsequent Disarm attack is increased by 1. </w:t>
      </w:r>
    </w:p>
    <w:p w14:paraId="0665C024" w14:textId="77777777" w:rsidR="000831F0" w:rsidRPr="003E4C9D" w:rsidRDefault="000831F0" w:rsidP="00B42EC3">
      <w:pPr>
        <w:pStyle w:val="BodyText"/>
      </w:pPr>
      <w:r>
        <w:tab/>
        <w:t xml:space="preserve">Moderate Result (20-29): Effective Size of a subsequent Disarm attack is not reduced by 1. </w:t>
      </w:r>
    </w:p>
    <w:p w14:paraId="0888D87C" w14:textId="77777777" w:rsidR="000831F0" w:rsidRDefault="000831F0" w:rsidP="00B42EC3">
      <w:pPr>
        <w:pStyle w:val="BodyText"/>
      </w:pPr>
      <w:r>
        <w:tab/>
        <w:t xml:space="preserve">Lesser Result (10-19): Effective Size of a subsequent Disarm attack is reduced by 1. </w:t>
      </w:r>
    </w:p>
    <w:p w14:paraId="04E5B164" w14:textId="77777777" w:rsidR="000831F0" w:rsidRPr="003E4C9D" w:rsidRDefault="000831F0" w:rsidP="00B42EC3">
      <w:pPr>
        <w:pStyle w:val="BodyText"/>
      </w:pPr>
      <w:r>
        <w:tab/>
        <w:t xml:space="preserve">Minor Result (0-9): You can attempt to Disarm as your next action but the effective Size of the Disarm attack is reduced by 2. </w:t>
      </w:r>
    </w:p>
    <w:p w14:paraId="7AD30079" w14:textId="77777777" w:rsidR="000831F0" w:rsidRDefault="000831F0" w:rsidP="00B42EC3">
      <w:pPr>
        <w:pStyle w:val="BodyText"/>
      </w:pPr>
      <w:r>
        <w:tab/>
        <w:t xml:space="preserve">Trivial Result (-1 or less): You must attempt to Disarm with your next action, but the attempt fails automatically. </w:t>
      </w:r>
    </w:p>
    <w:bookmarkEnd w:id="87"/>
    <w:p w14:paraId="0BC6162D" w14:textId="77777777" w:rsidR="000831F0" w:rsidRDefault="000831F0" w:rsidP="00B42EC3">
      <w:pPr>
        <w:pStyle w:val="BodyText"/>
      </w:pPr>
    </w:p>
    <w:p w14:paraId="494D6555" w14:textId="77777777" w:rsidR="000831F0" w:rsidRDefault="000831F0" w:rsidP="00B42EC3">
      <w:pPr>
        <w:pStyle w:val="BodyText"/>
      </w:pPr>
      <w:r>
        <w:rPr>
          <w:b/>
          <w:bCs/>
          <w:i/>
          <w:iCs/>
        </w:rPr>
        <w:tab/>
        <w:t>Grab to Trip</w:t>
      </w:r>
      <w:r w:rsidRPr="003E4C9D">
        <w:t xml:space="preserve"> (</w:t>
      </w:r>
      <w:r>
        <w:t>Manual</w:t>
      </w:r>
      <w:r w:rsidRPr="003E4C9D">
        <w:t xml:space="preserve">) </w:t>
      </w:r>
      <w:r>
        <w:t>After a successful Athletics (Unbalance Target), reset effective Size to your actual Size then attempt Might (Grab to Trip) to grab Target in preparation for tripping them. If you attempt Grab to Trip without Unbalance Target, you have -1 Result.</w:t>
      </w:r>
    </w:p>
    <w:p w14:paraId="3935556E" w14:textId="77777777" w:rsidR="000831F0" w:rsidRDefault="000831F0" w:rsidP="00B42EC3">
      <w:pPr>
        <w:pStyle w:val="BodyText"/>
      </w:pPr>
      <w:r>
        <w:tab/>
        <w:t xml:space="preserve">Fanciful Result (60+): Effective Size of a subsequent Trip attack is increased by 4. </w:t>
      </w:r>
    </w:p>
    <w:p w14:paraId="4E1B37D9" w14:textId="77777777" w:rsidR="000831F0" w:rsidRDefault="000831F0" w:rsidP="00B42EC3">
      <w:pPr>
        <w:pStyle w:val="BodyText"/>
      </w:pPr>
      <w:r>
        <w:tab/>
        <w:t xml:space="preserve">Impossible Result (50-59): Effective Size of a subsequent Trip attack is increased by 3. </w:t>
      </w:r>
    </w:p>
    <w:p w14:paraId="053A6656" w14:textId="77777777" w:rsidR="000831F0" w:rsidRPr="003E4C9D" w:rsidRDefault="000831F0" w:rsidP="00B42EC3">
      <w:pPr>
        <w:pStyle w:val="BodyText"/>
      </w:pPr>
      <w:r>
        <w:tab/>
        <w:t>Major Result (40-49): Effective Size of a subsequent</w:t>
      </w:r>
      <w:r w:rsidRPr="00D93716">
        <w:t xml:space="preserve"> </w:t>
      </w:r>
      <w:r>
        <w:t xml:space="preserve">Trip attack is increased by 2. </w:t>
      </w:r>
    </w:p>
    <w:p w14:paraId="2C74B74D" w14:textId="77777777" w:rsidR="000831F0" w:rsidRDefault="000831F0" w:rsidP="00B42EC3">
      <w:pPr>
        <w:pStyle w:val="BodyText"/>
      </w:pPr>
      <w:r>
        <w:tab/>
        <w:t xml:space="preserve">Greater Result (30-39): Effective Size of a subsequent Trip attack is increased by 1. </w:t>
      </w:r>
    </w:p>
    <w:p w14:paraId="14A8D872" w14:textId="77777777" w:rsidR="000831F0" w:rsidRPr="003E4C9D" w:rsidRDefault="000831F0" w:rsidP="00B42EC3">
      <w:pPr>
        <w:pStyle w:val="BodyText"/>
      </w:pPr>
      <w:r>
        <w:tab/>
        <w:t xml:space="preserve">Moderate Result (20-29): Effective Size of a subsequent Trip attack is not reduced by 1. </w:t>
      </w:r>
    </w:p>
    <w:p w14:paraId="2C844E3B" w14:textId="77777777" w:rsidR="000831F0" w:rsidRDefault="000831F0" w:rsidP="00B42EC3">
      <w:pPr>
        <w:pStyle w:val="BodyText"/>
      </w:pPr>
      <w:r>
        <w:tab/>
        <w:t xml:space="preserve">Lesser Result (10-19): Effective Size of a subsequent Trip attack is reduced by 1. </w:t>
      </w:r>
    </w:p>
    <w:p w14:paraId="6AB9E57A" w14:textId="77777777" w:rsidR="000831F0" w:rsidRPr="003E4C9D" w:rsidRDefault="000831F0" w:rsidP="00B42EC3">
      <w:pPr>
        <w:pStyle w:val="BodyText"/>
      </w:pPr>
      <w:r>
        <w:tab/>
        <w:t xml:space="preserve">Minor Result (0-9): You can attempt to Trip as your next action but the effective Size of the Disarm attack is reduced by 2. </w:t>
      </w:r>
    </w:p>
    <w:p w14:paraId="78A5746D" w14:textId="77777777" w:rsidR="000831F0" w:rsidRDefault="000831F0" w:rsidP="00B42EC3">
      <w:pPr>
        <w:pStyle w:val="BodyText"/>
      </w:pPr>
      <w:r>
        <w:tab/>
        <w:t xml:space="preserve">Trivial Result (-1 or less): You must attempt to Trip with your next action, but the attempt fails automatically. </w:t>
      </w:r>
    </w:p>
    <w:p w14:paraId="7E706424" w14:textId="77777777" w:rsidR="000831F0" w:rsidRDefault="000831F0" w:rsidP="00B42EC3">
      <w:pPr>
        <w:pStyle w:val="BodyText"/>
      </w:pPr>
    </w:p>
    <w:p w14:paraId="38BEC4AC" w14:textId="77777777" w:rsidR="000831F0" w:rsidRDefault="000831F0" w:rsidP="00B42EC3">
      <w:pPr>
        <w:pStyle w:val="BodyText"/>
      </w:pPr>
      <w:bookmarkStart w:id="88" w:name="_Hlk132836682"/>
      <w:r>
        <w:rPr>
          <w:b/>
          <w:bCs/>
          <w:i/>
          <w:iCs/>
        </w:rPr>
        <w:tab/>
        <w:t>Improve Grip</w:t>
      </w:r>
      <w:r w:rsidRPr="003E4C9D">
        <w:t xml:space="preserve"> (</w:t>
      </w:r>
      <w:r>
        <w:t>Lesser Action, Manual</w:t>
      </w:r>
      <w:r w:rsidRPr="003E4C9D">
        <w:t xml:space="preserve">) </w:t>
      </w:r>
      <w:r>
        <w:t xml:space="preserve">When you successfully Grab, it is considered a Minor Restraint. Improve Grip can increase the difficulty of the restraint. It should be noted that the “restraint” here means if Target attempts to move, it is encumbered by you, but it can still move if it is strong enough. You cannot normally improve grip when you grab with a weapon. </w:t>
      </w:r>
    </w:p>
    <w:p w14:paraId="098BBD40" w14:textId="77777777" w:rsidR="000831F0" w:rsidRDefault="000831F0" w:rsidP="00B42EC3">
      <w:pPr>
        <w:pStyle w:val="BodyText"/>
      </w:pPr>
      <w:r>
        <w:tab/>
        <w:t xml:space="preserve">Fanciful Result (60+): Your grab is treated as a Fanciful Restraint until the start of your next turn. </w:t>
      </w:r>
    </w:p>
    <w:p w14:paraId="50E7EDA8" w14:textId="77777777" w:rsidR="000831F0" w:rsidRDefault="000831F0" w:rsidP="00B42EC3">
      <w:pPr>
        <w:pStyle w:val="BodyText"/>
      </w:pPr>
      <w:r>
        <w:tab/>
        <w:t xml:space="preserve">Impossible Result (50-59): Your grab is treated as an Impossible Restraint until the start of your next turn. </w:t>
      </w:r>
    </w:p>
    <w:p w14:paraId="6C9522B7" w14:textId="77777777" w:rsidR="000831F0" w:rsidRDefault="000831F0" w:rsidP="00B42EC3">
      <w:pPr>
        <w:pStyle w:val="BodyText"/>
      </w:pPr>
      <w:r>
        <w:tab/>
        <w:t xml:space="preserve">Major Result (40-49): Your grab is treated as a Major Restraint until the start of your next turn. </w:t>
      </w:r>
    </w:p>
    <w:p w14:paraId="3061BAC5" w14:textId="77777777" w:rsidR="000831F0" w:rsidRDefault="000831F0" w:rsidP="00B42EC3">
      <w:pPr>
        <w:pStyle w:val="BodyText"/>
      </w:pPr>
      <w:r>
        <w:tab/>
        <w:t xml:space="preserve">Greater Result (30-39): Your grab is treated as a Greater Restraint until the start of your next turn.  </w:t>
      </w:r>
    </w:p>
    <w:p w14:paraId="3046EDCF" w14:textId="77777777" w:rsidR="000831F0" w:rsidRDefault="000831F0" w:rsidP="00B42EC3">
      <w:pPr>
        <w:pStyle w:val="BodyText"/>
      </w:pPr>
      <w:r>
        <w:tab/>
        <w:t xml:space="preserve">Moderate Result (20-29): Your grab is treated as a Moderate Restraint until the start of your next turn. </w:t>
      </w:r>
    </w:p>
    <w:p w14:paraId="2C1DFAAA" w14:textId="77777777" w:rsidR="000831F0" w:rsidRDefault="000831F0" w:rsidP="00B42EC3">
      <w:pPr>
        <w:pStyle w:val="BodyText"/>
      </w:pPr>
      <w:r>
        <w:tab/>
        <w:t>Lesser Result</w:t>
      </w:r>
      <w:r w:rsidRPr="00D91E87">
        <w:t xml:space="preserve"> (10-19):</w:t>
      </w:r>
      <w:r>
        <w:t xml:space="preserve"> Your grab is treated as a Lesser Restraint until the start of your next </w:t>
      </w:r>
      <w:proofErr w:type="gramStart"/>
      <w:r>
        <w:t>turn</w:t>
      </w:r>
      <w:proofErr w:type="gramEnd"/>
    </w:p>
    <w:p w14:paraId="152604C8" w14:textId="77777777" w:rsidR="000831F0" w:rsidRPr="003E4C9D" w:rsidRDefault="000831F0" w:rsidP="00B42EC3">
      <w:pPr>
        <w:pStyle w:val="BodyText"/>
      </w:pPr>
      <w:r>
        <w:tab/>
        <w:t xml:space="preserve">Minor Result (0-9): You fail to improve your grip; it is still a Minor Restraint.  </w:t>
      </w:r>
    </w:p>
    <w:p w14:paraId="6E9228E5" w14:textId="77777777" w:rsidR="000831F0" w:rsidRDefault="000831F0" w:rsidP="00B42EC3">
      <w:pPr>
        <w:pStyle w:val="BodyText"/>
      </w:pPr>
      <w:r>
        <w:tab/>
        <w:t xml:space="preserve">Trivial Result (-1 or less): Target automatically breaks free from your grip as a free reaction. </w:t>
      </w:r>
    </w:p>
    <w:bookmarkEnd w:id="88"/>
    <w:p w14:paraId="7837DAE4" w14:textId="77777777" w:rsidR="000831F0" w:rsidRDefault="000831F0" w:rsidP="00B42EC3">
      <w:pPr>
        <w:pStyle w:val="BodyText"/>
      </w:pPr>
    </w:p>
    <w:p w14:paraId="11D546DB" w14:textId="77777777" w:rsidR="000831F0" w:rsidRDefault="000831F0" w:rsidP="00B42EC3">
      <w:pPr>
        <w:pStyle w:val="BodyText"/>
      </w:pPr>
      <w:r>
        <w:rPr>
          <w:b/>
          <w:bCs/>
          <w:i/>
          <w:iCs/>
        </w:rPr>
        <w:tab/>
        <w:t>Resist Disarm</w:t>
      </w:r>
      <w:r w:rsidRPr="003E4C9D">
        <w:t xml:space="preserve"> (</w:t>
      </w:r>
      <w:r>
        <w:t>Lesser Reaction, Manual</w:t>
      </w:r>
      <w:r w:rsidRPr="003E4C9D">
        <w:t xml:space="preserve">) </w:t>
      </w:r>
      <w:r>
        <w:t xml:space="preserve">As a Reaction, you can counter a Disarm attempt. If you do not have a Reaction available, you can Resist Disarm as a Nonreaction, but with -1 Result. </w:t>
      </w:r>
    </w:p>
    <w:p w14:paraId="3E0BF3EF" w14:textId="77777777" w:rsidR="000831F0" w:rsidRDefault="000831F0" w:rsidP="00B42EC3">
      <w:pPr>
        <w:pStyle w:val="BodyText"/>
      </w:pPr>
      <w:r>
        <w:tab/>
        <w:t xml:space="preserve">Fanciful Result (60+): You cannot be disarmed. </w:t>
      </w:r>
    </w:p>
    <w:p w14:paraId="6B99F063" w14:textId="77777777" w:rsidR="000831F0" w:rsidRDefault="000831F0" w:rsidP="00B42EC3">
      <w:pPr>
        <w:pStyle w:val="BodyText"/>
      </w:pPr>
      <w:r>
        <w:tab/>
        <w:t xml:space="preserve">Impossible Result (50-59): Against a Fanciful Disarm Attack, you are disarmed; you cannot have your weapon taken. </w:t>
      </w:r>
    </w:p>
    <w:p w14:paraId="0BA7FAA2" w14:textId="77777777" w:rsidR="000831F0" w:rsidRDefault="000831F0" w:rsidP="00B42EC3">
      <w:pPr>
        <w:pStyle w:val="BodyText"/>
      </w:pPr>
      <w:r>
        <w:tab/>
        <w:t xml:space="preserve">Major Result (40-49): Against an Impossible Disarm Attack, you are disarmed and against a Fanciful Disarm Attack, your weapon is taken. </w:t>
      </w:r>
    </w:p>
    <w:p w14:paraId="4646C549" w14:textId="77777777" w:rsidR="000831F0" w:rsidRDefault="000831F0" w:rsidP="00B42EC3">
      <w:pPr>
        <w:pStyle w:val="BodyText"/>
      </w:pPr>
      <w:r>
        <w:tab/>
        <w:t xml:space="preserve">Greater Result (30-39): Against a Major Disarm Attack, you are disarmed and against an Impossible Disarm Attack, your weapon is taken.  </w:t>
      </w:r>
    </w:p>
    <w:p w14:paraId="240B5059" w14:textId="77777777" w:rsidR="000831F0" w:rsidRDefault="000831F0" w:rsidP="00B42EC3">
      <w:pPr>
        <w:pStyle w:val="BodyText"/>
      </w:pPr>
      <w:r>
        <w:tab/>
        <w:t xml:space="preserve">Moderate Result (20-29): Against a Greater Disarm Attack, you are disarmed and against a Major Disarm Attack, your weapon is taken. </w:t>
      </w:r>
    </w:p>
    <w:p w14:paraId="61161D1A" w14:textId="77777777" w:rsidR="000831F0" w:rsidRDefault="000831F0" w:rsidP="00B42EC3">
      <w:pPr>
        <w:pStyle w:val="BodyText"/>
      </w:pPr>
      <w:r>
        <w:tab/>
        <w:t>Lesser Result</w:t>
      </w:r>
      <w:r w:rsidRPr="00D91E87">
        <w:t xml:space="preserve"> (10-19): </w:t>
      </w:r>
      <w:r>
        <w:t>Against a Moderate Disarm Attack, you are disarmed and against a Greater Disarm Attack, your weapon is taken.</w:t>
      </w:r>
    </w:p>
    <w:p w14:paraId="2867662F" w14:textId="77777777" w:rsidR="000831F0" w:rsidRPr="003E4C9D" w:rsidRDefault="000831F0" w:rsidP="00B42EC3">
      <w:pPr>
        <w:pStyle w:val="BodyText"/>
      </w:pPr>
      <w:r>
        <w:tab/>
        <w:t xml:space="preserve">Minor Result (0-9): Against a Lesser Disarm Attack, you are disarmed and against a Moderate Disarm Attack, your weapon is taken. </w:t>
      </w:r>
    </w:p>
    <w:p w14:paraId="21C7D698" w14:textId="77777777" w:rsidR="000831F0" w:rsidRDefault="000831F0" w:rsidP="00B42EC3">
      <w:pPr>
        <w:pStyle w:val="BodyText"/>
      </w:pPr>
      <w:r>
        <w:tab/>
        <w:t xml:space="preserve">Trivial Result (-1 or less): Against a Minor Disarm Attack, you are disarmed: your readied one-handed weapon or unready two-handed weapon falls in your square or your readied two-handed weapon or shield becomes unready. Against a Lesser Disarm Attack, your weapon is taken: The attacker can take your weapon (one-handed or two-handed, but not a shield) or force you to drop it in a square of attacker’s choice that is adjacent to you both. </w:t>
      </w:r>
    </w:p>
    <w:p w14:paraId="0A803D92" w14:textId="77777777" w:rsidR="000831F0" w:rsidRDefault="000831F0" w:rsidP="00B42EC3">
      <w:pPr>
        <w:pStyle w:val="BodyText"/>
      </w:pPr>
    </w:p>
    <w:p w14:paraId="74C6ADED" w14:textId="77777777" w:rsidR="000831F0" w:rsidRPr="003E4C9D" w:rsidRDefault="000831F0" w:rsidP="00B42EC3">
      <w:pPr>
        <w:pStyle w:val="BodyText"/>
      </w:pPr>
      <w:r>
        <w:rPr>
          <w:b/>
          <w:bCs/>
          <w:i/>
          <w:iCs/>
        </w:rPr>
        <w:tab/>
        <w:t xml:space="preserve">Weapon </w:t>
      </w:r>
      <w:r w:rsidRPr="003E4C9D">
        <w:rPr>
          <w:b/>
          <w:bCs/>
          <w:i/>
          <w:iCs/>
        </w:rPr>
        <w:t>Shove</w:t>
      </w:r>
      <w:r w:rsidRPr="003E4C9D">
        <w:t xml:space="preserve"> (</w:t>
      </w:r>
      <w:r>
        <w:t>Critical Bonus Action, Exploit Shove Trait</w:t>
      </w:r>
      <w:r w:rsidRPr="003E4C9D">
        <w:t xml:space="preserve">) </w:t>
      </w:r>
      <w:r>
        <w:t xml:space="preserve">When you critically hit with a weapon that has the Shove trait, you can attempt Weapon Shove vs. Bulwark (Resist Shove) as a Bonus Action. </w:t>
      </w:r>
    </w:p>
    <w:p w14:paraId="050B5D87" w14:textId="77777777" w:rsidR="000831F0" w:rsidRDefault="000831F0" w:rsidP="00B42EC3">
      <w:pPr>
        <w:pStyle w:val="BodyText"/>
      </w:pPr>
      <w:r>
        <w:tab/>
        <w:t xml:space="preserve">Fanciful Result (60+): Fanciful Shove Attack. </w:t>
      </w:r>
    </w:p>
    <w:p w14:paraId="200FC469" w14:textId="77777777" w:rsidR="000831F0" w:rsidRDefault="000831F0" w:rsidP="00B42EC3">
      <w:pPr>
        <w:pStyle w:val="BodyText"/>
      </w:pPr>
      <w:r>
        <w:tab/>
        <w:t xml:space="preserve">Impossible Result (50-59): Impossible Shove Attack. </w:t>
      </w:r>
    </w:p>
    <w:p w14:paraId="17EEA4BF" w14:textId="77777777" w:rsidR="000831F0" w:rsidRPr="003E4C9D" w:rsidRDefault="000831F0" w:rsidP="00B42EC3">
      <w:pPr>
        <w:pStyle w:val="BodyText"/>
      </w:pPr>
      <w:r>
        <w:tab/>
        <w:t xml:space="preserve">Major Result (40-49): Major Shove Attack. </w:t>
      </w:r>
    </w:p>
    <w:p w14:paraId="3932FA7F" w14:textId="77777777" w:rsidR="000831F0" w:rsidRDefault="000831F0" w:rsidP="00B42EC3">
      <w:pPr>
        <w:pStyle w:val="BodyText"/>
      </w:pPr>
      <w:r>
        <w:tab/>
        <w:t xml:space="preserve">Greater Result (30-39): Greater Shove Attack. </w:t>
      </w:r>
    </w:p>
    <w:p w14:paraId="73C09C12" w14:textId="77777777" w:rsidR="000831F0" w:rsidRPr="003E4C9D" w:rsidRDefault="000831F0" w:rsidP="00B42EC3">
      <w:pPr>
        <w:pStyle w:val="BodyText"/>
      </w:pPr>
      <w:r>
        <w:tab/>
        <w:t xml:space="preserve">Moderate Result (20-29): Moderate Shove Attack. </w:t>
      </w:r>
    </w:p>
    <w:p w14:paraId="3F3058BF" w14:textId="77777777" w:rsidR="000831F0" w:rsidRDefault="000831F0" w:rsidP="00B42EC3">
      <w:pPr>
        <w:pStyle w:val="BodyText"/>
      </w:pPr>
      <w:r>
        <w:tab/>
        <w:t xml:space="preserve">Lesser Result (10-19): Lesser Shove Attack. </w:t>
      </w:r>
    </w:p>
    <w:p w14:paraId="3CC97B1E" w14:textId="77777777" w:rsidR="000831F0" w:rsidRDefault="000831F0" w:rsidP="00B42EC3">
      <w:pPr>
        <w:pStyle w:val="BodyText"/>
      </w:pPr>
      <w:r>
        <w:tab/>
        <w:t xml:space="preserve">Minor Result (0-9): Your attack is a Minor Shove Attack (note your effective Momentum, which is ¼ Bulk of your weapon x8 per Size greater than 0 or x1/8 per Size less than 0). If successful, Target gains Forced Movement equal to Momentum along a trajectory within a Fan away from you. Forced Movement is always assessed at the end of the Pass and uses </w:t>
      </w:r>
      <w:proofErr w:type="gramStart"/>
      <w:r>
        <w:t>5 foot</w:t>
      </w:r>
      <w:proofErr w:type="gramEnd"/>
      <w:r>
        <w:t xml:space="preserve"> squares, so Forced Movement 1 (if not ameliorated) would move Target 5 feet away from you. Because allies are acting simultaneously, Target’s square is not treated as vacated until the end of the Pass, allowing allies to attack Target before Target is shoved out of the way, but preventing allies from moving into the space unless they Tumble Through. </w:t>
      </w:r>
    </w:p>
    <w:p w14:paraId="1884FEAD" w14:textId="77777777" w:rsidR="000831F0" w:rsidRDefault="000831F0" w:rsidP="00B42EC3">
      <w:pPr>
        <w:pStyle w:val="BodyText"/>
      </w:pPr>
      <w:r>
        <w:tab/>
        <w:t xml:space="preserve">Trivial Result (-1 or less): You fail to Shove Target. </w:t>
      </w:r>
    </w:p>
    <w:p w14:paraId="412ADEFB" w14:textId="77777777" w:rsidR="000831F0" w:rsidRDefault="000831F0" w:rsidP="00B42EC3">
      <w:pPr>
        <w:pStyle w:val="BodyText"/>
      </w:pPr>
    </w:p>
    <w:p w14:paraId="24B91C80" w14:textId="77777777" w:rsidR="000831F0" w:rsidRPr="003E4C9D" w:rsidRDefault="000831F0" w:rsidP="00B42EC3">
      <w:pPr>
        <w:pStyle w:val="BodyText"/>
      </w:pPr>
      <w:r>
        <w:rPr>
          <w:b/>
          <w:bCs/>
          <w:i/>
          <w:iCs/>
        </w:rPr>
        <w:tab/>
        <w:t>Weapon Sunder</w:t>
      </w:r>
      <w:r w:rsidRPr="003E4C9D">
        <w:t xml:space="preserve"> (</w:t>
      </w:r>
      <w:r>
        <w:t>Action, Exploit Armor Piercing Trait</w:t>
      </w:r>
      <w:r w:rsidRPr="003E4C9D">
        <w:t xml:space="preserve">) </w:t>
      </w:r>
      <w:r>
        <w:t xml:space="preserve">If you have Exploit Armor Piercing Trait, you can use Weapon Sunder instead of attacking normally with a weapon that has the Armor Piercing trait. A Sunder attack inflicts full damage to armor (instead of half), triple damage to armor on a Critical Hit (instead of x2), and half damage to armor (but not Target) if the attack barely misses. However, Target only takes normal damage (instead of x2) on a Critical Hit. </w:t>
      </w:r>
    </w:p>
    <w:p w14:paraId="6C8721C1" w14:textId="77777777" w:rsidR="000831F0" w:rsidRDefault="000831F0" w:rsidP="00B42EC3">
      <w:pPr>
        <w:pStyle w:val="BodyText"/>
      </w:pPr>
      <w:r>
        <w:tab/>
        <w:t xml:space="preserve">Fanciful Result (60+): Fanciful Sunder Attack. </w:t>
      </w:r>
    </w:p>
    <w:p w14:paraId="1726DF5A" w14:textId="77777777" w:rsidR="000831F0" w:rsidRDefault="000831F0" w:rsidP="00B42EC3">
      <w:pPr>
        <w:pStyle w:val="BodyText"/>
      </w:pPr>
      <w:r>
        <w:tab/>
        <w:t xml:space="preserve">Impossible Result (50-59): Impossible Sunder Attack. </w:t>
      </w:r>
    </w:p>
    <w:p w14:paraId="49534B73" w14:textId="77777777" w:rsidR="000831F0" w:rsidRPr="003E4C9D" w:rsidRDefault="000831F0" w:rsidP="00B42EC3">
      <w:pPr>
        <w:pStyle w:val="BodyText"/>
      </w:pPr>
      <w:r>
        <w:tab/>
        <w:t xml:space="preserve">Major Result (40-49): Major Sunder Attack. </w:t>
      </w:r>
    </w:p>
    <w:p w14:paraId="1B8246C2" w14:textId="77777777" w:rsidR="000831F0" w:rsidRDefault="000831F0" w:rsidP="00B42EC3">
      <w:pPr>
        <w:pStyle w:val="BodyText"/>
      </w:pPr>
      <w:r>
        <w:tab/>
        <w:t xml:space="preserve">Greater Result (30-39): Greater Sunder Attack.  </w:t>
      </w:r>
    </w:p>
    <w:p w14:paraId="6FE13AFE" w14:textId="77777777" w:rsidR="000831F0" w:rsidRDefault="000831F0" w:rsidP="00B42EC3">
      <w:pPr>
        <w:pStyle w:val="BodyText"/>
      </w:pPr>
      <w:r>
        <w:tab/>
        <w:t xml:space="preserve">Moderate Result (20-29): Moderate Sunder Attack.  </w:t>
      </w:r>
    </w:p>
    <w:p w14:paraId="2EA11D28" w14:textId="77777777" w:rsidR="000831F0" w:rsidRDefault="000831F0" w:rsidP="00B42EC3">
      <w:pPr>
        <w:pStyle w:val="BodyText"/>
      </w:pPr>
      <w:r>
        <w:tab/>
        <w:t xml:space="preserve">Lesser Result (10-19): Lesser Sunder Attack. </w:t>
      </w:r>
    </w:p>
    <w:p w14:paraId="75E85D2C" w14:textId="77777777" w:rsidR="000831F0" w:rsidRPr="003E4C9D" w:rsidRDefault="000831F0" w:rsidP="00B42EC3">
      <w:pPr>
        <w:pStyle w:val="BodyText"/>
      </w:pPr>
      <w:r>
        <w:tab/>
        <w:t xml:space="preserve">Minor Result (0-9): Minor Sunder Attack. </w:t>
      </w:r>
    </w:p>
    <w:p w14:paraId="6E4B526C" w14:textId="77777777" w:rsidR="000831F0" w:rsidRDefault="000831F0" w:rsidP="00B42EC3">
      <w:pPr>
        <w:pStyle w:val="BodyText"/>
      </w:pPr>
      <w:r>
        <w:tab/>
        <w:t xml:space="preserve">Trivial Result (-1 or less): Your Sunder attempt fails. </w:t>
      </w:r>
    </w:p>
    <w:p w14:paraId="5AA5F9BC" w14:textId="77777777" w:rsidR="000831F0" w:rsidRDefault="000831F0" w:rsidP="00B42EC3">
      <w:pPr>
        <w:pStyle w:val="BodyText"/>
      </w:pPr>
    </w:p>
    <w:p w14:paraId="2C6A8EEB" w14:textId="77777777" w:rsidR="000831F0" w:rsidRDefault="000831F0" w:rsidP="00B42EC3">
      <w:pPr>
        <w:pStyle w:val="BodyText"/>
      </w:pPr>
      <w:r>
        <w:rPr>
          <w:b/>
          <w:bCs/>
          <w:i/>
          <w:iCs/>
        </w:rPr>
        <w:tab/>
        <w:t>Weapon Sweep</w:t>
      </w:r>
      <w:r w:rsidRPr="003E4C9D">
        <w:t xml:space="preserve"> (</w:t>
      </w:r>
      <w:r>
        <w:t>Critical Bonus Action, Attack, Manual, Exploit Sweep Trait</w:t>
      </w:r>
      <w:r w:rsidRPr="003E4C9D">
        <w:t xml:space="preserve">) </w:t>
      </w:r>
      <w:r>
        <w:t xml:space="preserve">If you have Exploit Sweep Trait, after you Critically Hit with a weapon that has the Sweep trait, you gain a Bonus Action that can only be used immediately against an applicable Sweep Target. </w:t>
      </w:r>
    </w:p>
    <w:p w14:paraId="0EF99D3F" w14:textId="77777777" w:rsidR="000831F0" w:rsidRDefault="000831F0" w:rsidP="00B42EC3">
      <w:pPr>
        <w:pStyle w:val="BodyText"/>
      </w:pPr>
      <w:r>
        <w:tab/>
        <w:t>Fanciful Result (60+): Fanciful to Minor Attacks against up to seven applicable Sweep Targets.</w:t>
      </w:r>
    </w:p>
    <w:p w14:paraId="1912457E" w14:textId="77777777" w:rsidR="000831F0" w:rsidRDefault="000831F0" w:rsidP="00B42EC3">
      <w:pPr>
        <w:pStyle w:val="BodyText"/>
      </w:pPr>
      <w:r>
        <w:tab/>
        <w:t xml:space="preserve">Impossible Result (50-59): Impossible to Minor Attacks against up to six applicable Sweep Targets. </w:t>
      </w:r>
    </w:p>
    <w:p w14:paraId="6D00B0D0" w14:textId="77777777" w:rsidR="000831F0" w:rsidRPr="003E4C9D" w:rsidRDefault="000831F0" w:rsidP="00B42EC3">
      <w:pPr>
        <w:pStyle w:val="BodyText"/>
      </w:pPr>
      <w:r>
        <w:tab/>
        <w:t xml:space="preserve">Major Result (40-49): Major to Minor Attacks against up to five applicable Sweep Targets. </w:t>
      </w:r>
    </w:p>
    <w:p w14:paraId="4E8C04B0" w14:textId="77777777" w:rsidR="000831F0" w:rsidRDefault="000831F0" w:rsidP="00B42EC3">
      <w:pPr>
        <w:pStyle w:val="BodyText"/>
      </w:pPr>
      <w:r>
        <w:tab/>
        <w:t xml:space="preserve">Greater Result (30-39): Greater to Minor Attacks against up to four applicable Sweep Targets. </w:t>
      </w:r>
    </w:p>
    <w:p w14:paraId="6C9CA7C8" w14:textId="77777777" w:rsidR="000831F0" w:rsidRPr="003E4C9D" w:rsidRDefault="000831F0" w:rsidP="00B42EC3">
      <w:pPr>
        <w:pStyle w:val="BodyText"/>
      </w:pPr>
      <w:r>
        <w:tab/>
        <w:t xml:space="preserve">Moderate Result (20-29): Moderate, Lesser, then Minor Attacks against up to three applicable Sweep Targets. You can treat an empty square as a Target (your </w:t>
      </w:r>
      <w:r>
        <w:lastRenderedPageBreak/>
        <w:t xml:space="preserve">attack obviously doesn’t hit anything) and continue to a next applicable Sweep Target. For example, you can gain a Moderate Attack against a first Sweep Target, skip a square, and gain a Minor Attack against a second Sweep Target adjacent to the square you skipped. </w:t>
      </w:r>
    </w:p>
    <w:p w14:paraId="50DD874F" w14:textId="77777777" w:rsidR="000831F0" w:rsidRDefault="000831F0" w:rsidP="00B42EC3">
      <w:pPr>
        <w:pStyle w:val="BodyText"/>
      </w:pPr>
      <w:r>
        <w:tab/>
        <w:t xml:space="preserve">Lesser Result (10-19): Lesser Attack against a first Sweep Target adjacent to your Original Target, then a Minor Attack against a second Sweep Target adjacent to the first Sweep Target; your attacks must be in either a clockwise or counterclockwise direction away from the Original Target. </w:t>
      </w:r>
    </w:p>
    <w:p w14:paraId="5D9CD204" w14:textId="77777777" w:rsidR="000831F0" w:rsidRPr="003E4C9D" w:rsidRDefault="000831F0" w:rsidP="00B42EC3">
      <w:pPr>
        <w:pStyle w:val="BodyText"/>
      </w:pPr>
      <w:r>
        <w:tab/>
        <w:t xml:space="preserve">Minor Result (0-9): Minor Attack against a Sweep Target adjacent to your Original Target at the same distance from your square (e.g., if you attack at Reach 1, Sweep Targets must also be at Reach 1). Your weapon loses the Sweep Trait against Sweep Targets (so you cannot chain Weapon Sweeps with successive Critical Hits). </w:t>
      </w:r>
    </w:p>
    <w:p w14:paraId="6431C801" w14:textId="77777777" w:rsidR="000831F0" w:rsidRDefault="000831F0" w:rsidP="00B42EC3">
      <w:pPr>
        <w:pStyle w:val="BodyText"/>
      </w:pPr>
      <w:r>
        <w:tab/>
        <w:t xml:space="preserve">Trivial Result (-1 or less): Your Sweep attempt fails. </w:t>
      </w:r>
    </w:p>
    <w:p w14:paraId="64D2C56C" w14:textId="77777777" w:rsidR="000831F0" w:rsidRPr="003E4C9D" w:rsidRDefault="000831F0" w:rsidP="00B42EC3">
      <w:pPr>
        <w:pStyle w:val="BodyText"/>
      </w:pPr>
    </w:p>
    <w:p w14:paraId="04ECB221" w14:textId="77777777" w:rsidR="000831F0" w:rsidRDefault="000831F0" w:rsidP="00B42EC3">
      <w:pPr>
        <w:pStyle w:val="BodyText"/>
      </w:pPr>
      <w:r>
        <w:rPr>
          <w:b/>
          <w:bCs/>
          <w:i/>
          <w:iCs/>
        </w:rPr>
        <w:tab/>
        <w:t>Weapon Trip</w:t>
      </w:r>
      <w:r w:rsidRPr="003E4C9D">
        <w:t xml:space="preserve"> (</w:t>
      </w:r>
      <w:r>
        <w:t>Attack</w:t>
      </w:r>
      <w:r w:rsidRPr="003E4C9D">
        <w:t xml:space="preserve">) </w:t>
      </w:r>
      <w:r>
        <w:t xml:space="preserve">After a successful Weapon Grab to Trip, you can attempt Might (Weapon Trip) vs. Hustle (Resist Trip). Your Trip attack fails automatically if Target’s Size is greater than the effective Size of your Grab to Trip attempt. </w:t>
      </w:r>
    </w:p>
    <w:p w14:paraId="077A5310" w14:textId="77777777" w:rsidR="000831F0" w:rsidRDefault="000831F0" w:rsidP="00B42EC3">
      <w:pPr>
        <w:pStyle w:val="BodyText"/>
      </w:pPr>
      <w:r>
        <w:tab/>
        <w:t>Fanciful Result (60+): Fanciful Trip Attack</w:t>
      </w:r>
      <w:r w:rsidRPr="00001019">
        <w:t xml:space="preserve"> </w:t>
      </w:r>
      <w:r>
        <w:t xml:space="preserve">with Forced Movement -10. </w:t>
      </w:r>
    </w:p>
    <w:p w14:paraId="7AD153B1" w14:textId="77777777" w:rsidR="000831F0" w:rsidRDefault="000831F0" w:rsidP="00B42EC3">
      <w:pPr>
        <w:pStyle w:val="BodyText"/>
      </w:pPr>
      <w:r>
        <w:tab/>
        <w:t>Impossible Result (50-59): Impossible Trip Attack</w:t>
      </w:r>
      <w:r w:rsidRPr="00001019">
        <w:t xml:space="preserve"> </w:t>
      </w:r>
      <w:r>
        <w:t xml:space="preserve">with Forced Movement -6. </w:t>
      </w:r>
    </w:p>
    <w:p w14:paraId="4B84A70F" w14:textId="77777777" w:rsidR="000831F0" w:rsidRDefault="000831F0" w:rsidP="00B42EC3">
      <w:pPr>
        <w:pStyle w:val="BodyText"/>
      </w:pPr>
      <w:r>
        <w:tab/>
        <w:t>Major Result (40-49): Major Trip Attack</w:t>
      </w:r>
      <w:r w:rsidRPr="00001019">
        <w:t xml:space="preserve"> </w:t>
      </w:r>
      <w:r>
        <w:t xml:space="preserve">with Forced Movement -5. </w:t>
      </w:r>
    </w:p>
    <w:p w14:paraId="3B09CABC" w14:textId="77777777" w:rsidR="000831F0" w:rsidRDefault="000831F0" w:rsidP="00B42EC3">
      <w:pPr>
        <w:pStyle w:val="BodyText"/>
      </w:pPr>
      <w:r>
        <w:tab/>
        <w:t>Greater Result (30-39): Greater Trip Attack</w:t>
      </w:r>
      <w:r w:rsidRPr="00001019">
        <w:t xml:space="preserve"> </w:t>
      </w:r>
      <w:r>
        <w:t xml:space="preserve">with Forced Movement -4. </w:t>
      </w:r>
    </w:p>
    <w:p w14:paraId="01B35170" w14:textId="77777777" w:rsidR="000831F0" w:rsidRDefault="000831F0" w:rsidP="00B42EC3">
      <w:pPr>
        <w:pStyle w:val="BodyText"/>
      </w:pPr>
      <w:r>
        <w:tab/>
        <w:t xml:space="preserve">Moderate Result (20-29): Moderate Trip Attack with Forced Movement -3. </w:t>
      </w:r>
    </w:p>
    <w:p w14:paraId="5747DF92" w14:textId="77777777" w:rsidR="000831F0" w:rsidRDefault="000831F0" w:rsidP="00B42EC3">
      <w:pPr>
        <w:pStyle w:val="BodyText"/>
      </w:pPr>
      <w:r>
        <w:tab/>
        <w:t>Lesser Result</w:t>
      </w:r>
      <w:r w:rsidRPr="00D91E87">
        <w:t xml:space="preserve"> (10-19): </w:t>
      </w:r>
      <w:r>
        <w:t xml:space="preserve">Lesser Trip Attack with Forced Movement -2. </w:t>
      </w:r>
    </w:p>
    <w:p w14:paraId="7B58D27B" w14:textId="77777777" w:rsidR="000831F0" w:rsidRPr="003E4C9D" w:rsidRDefault="000831F0" w:rsidP="00B42EC3">
      <w:pPr>
        <w:pStyle w:val="BodyText"/>
      </w:pPr>
      <w:r>
        <w:tab/>
        <w:t xml:space="preserve">Minor Result (0-9): Your Trip is a Minor Trip Attack with Forced Movement -1 (down).  Forced Movement is converted to </w:t>
      </w:r>
      <w:proofErr w:type="gramStart"/>
      <w:r>
        <w:t>5 foot</w:t>
      </w:r>
      <w:proofErr w:type="gramEnd"/>
      <w:r>
        <w:t xml:space="preserve"> squares so modify Forced Movement from Trip to the size of square appropriate for your actual Size: x2 per your Size rating over Medium or x½ per your Size rating under Medium (retain fractions). If Target uses Hustle (Resist Trip) successfully and would be able to trip you, you are disarmed instead. </w:t>
      </w:r>
    </w:p>
    <w:p w14:paraId="198FC5DA" w14:textId="77777777" w:rsidR="000831F0" w:rsidRDefault="000831F0" w:rsidP="00B42EC3">
      <w:pPr>
        <w:pStyle w:val="BodyText"/>
      </w:pPr>
      <w:r>
        <w:tab/>
        <w:t xml:space="preserve">Trivial Result (-1 or less): Your Trip attempt fails. </w:t>
      </w:r>
    </w:p>
    <w:p w14:paraId="3BA5F7C4" w14:textId="77777777" w:rsidR="000831F0" w:rsidRPr="003E4C9D" w:rsidRDefault="000831F0" w:rsidP="000831F0">
      <w:pPr>
        <w:pStyle w:val="Heading3"/>
      </w:pPr>
      <w:r>
        <w:t>Observation</w:t>
      </w:r>
      <w:r w:rsidRPr="003E4C9D">
        <w:t xml:space="preserve"> (</w:t>
      </w:r>
      <w:r>
        <w:t>PER</w:t>
      </w:r>
      <w:r w:rsidRPr="003E4C9D">
        <w:t>)</w:t>
      </w:r>
    </w:p>
    <w:p w14:paraId="691EDD30" w14:textId="77777777" w:rsidR="000831F0" w:rsidRDefault="000831F0" w:rsidP="00B42EC3">
      <w:pPr>
        <w:pStyle w:val="BodyText"/>
      </w:pPr>
      <w:r>
        <w:t xml:space="preserve">Observation can be attempted on a Target using any senses you have. The test is normally chained to a Recall Knowledge test, which is capped by the Observation test Result. </w:t>
      </w:r>
    </w:p>
    <w:p w14:paraId="6018631C" w14:textId="77777777" w:rsidR="000831F0" w:rsidRDefault="000831F0" w:rsidP="00B42EC3">
      <w:pPr>
        <w:pStyle w:val="BodyText"/>
      </w:pPr>
      <w:r>
        <w:tab/>
      </w:r>
      <w:r>
        <w:rPr>
          <w:b/>
          <w:bCs/>
          <w:i/>
          <w:iCs/>
        </w:rPr>
        <w:t>Observe</w:t>
      </w:r>
      <w:r w:rsidRPr="003E4C9D">
        <w:t xml:space="preserve"> (</w:t>
      </w:r>
      <w:r>
        <w:t>Lesser Concentrate Action)</w:t>
      </w:r>
      <w:r w:rsidRPr="003E4C9D">
        <w:t xml:space="preserve"> </w:t>
      </w:r>
      <w:r>
        <w:t xml:space="preserve">After you spot a Signature (Auditory, Chemical, or Optical) using Recon, you can attempt an Observation test, but what you can observe is limited by what your Recon test detected and you only get information relevant to the skill you use for Observe (e.g., </w:t>
      </w:r>
      <w:proofErr w:type="gramStart"/>
      <w:r>
        <w:t>Psychological</w:t>
      </w:r>
      <w:proofErr w:type="gramEnd"/>
      <w:r>
        <w:t xml:space="preserve"> features if using Empathy). If you Observe yourself, you automatically succeed in noticing if something is missing (e.g., if you were the victim of a pickpocket) and if you do this every round, you automatically successfully spot an attempt to steal, or at least the fact that after you were touched your item was gone; Observing yourself does not require a test. </w:t>
      </w:r>
    </w:p>
    <w:p w14:paraId="229F1FDC" w14:textId="77777777" w:rsidR="000831F0" w:rsidRDefault="000831F0" w:rsidP="00B42EC3">
      <w:pPr>
        <w:pStyle w:val="BodyText"/>
      </w:pPr>
      <w:r>
        <w:tab/>
        <w:t xml:space="preserve">You can chain Observation tests in association with items to Recall Knowledge tests using the relevant Craft Skill (typically Mechanics). Bulk, weight, and the mundane “plusses and minuses” are all considered features of Negligible “Bulk,” though for many works of art, the primary feature is related to value (and where and to whom it would have the greatest value). Other difficult-to-detect features, such as a toxin reservoir in a weapon or a hidden lever in a structure, would be revealed as Negligible (Moderate), Negligible (Greater), or Negligible (Major) features, depending upon how hard they would be to detect. For mundane features it would be impossible for you to know, the features nevertheless reveal themselves to you as Negligible (Impossible) features, which may allow you to determine where a seemingly featureless item was made or its component parts (or ingredients) were sourced, or Negligible (Fanciful) features, which may allow you to determine a rather detailed history of a seemingly featureless item. </w:t>
      </w:r>
    </w:p>
    <w:p w14:paraId="4D9609F9" w14:textId="77777777" w:rsidR="000831F0" w:rsidRDefault="000831F0" w:rsidP="00B42EC3">
      <w:pPr>
        <w:pStyle w:val="BodyText"/>
      </w:pPr>
      <w:r>
        <w:tab/>
        <w:t xml:space="preserve">If you neither touch nor see an armament in use, the features are revealed as Negligible (Moderate), Negligible (Greater), or Negligible (Major); any mundane feature of Negligible (Impossible) or higher can be detected just as easily without touching it. If you neither touch nor see a work of art (that has some non-aesthetic use) in use, the features are revealed as Negligible (Moderate), Negligible (Greater), or Negligible (Major); any mundane feature of Negligible (Impossible) or higher can be detected just as easily without touching it. If you are standing within a structure but do not touch it or are neither touching a vehicle nor seeing it in use, the features are revealed as Negligible (Moderate), Negligible (Greater), or Negligible (Major); any mundane feature of Negligible (Impossible) or higher can be detected just as easily without touching it. If you do not smell a substance or touch a scroll, the features are revealed as Negligible (Moderate), Negligible (Greater), or Negligible (Major); any mundane feature of Negligible (Impossible) or higher can be detected just as easily without touching it. </w:t>
      </w:r>
    </w:p>
    <w:p w14:paraId="10096123" w14:textId="77777777" w:rsidR="000831F0" w:rsidRDefault="000831F0" w:rsidP="00B42EC3">
      <w:pPr>
        <w:pStyle w:val="BodyText"/>
      </w:pPr>
      <w:r>
        <w:tab/>
        <w:t xml:space="preserve">If you touch a magical item that wants you to know what it can do, </w:t>
      </w:r>
      <w:proofErr w:type="gramStart"/>
      <w:r>
        <w:t>all of</w:t>
      </w:r>
      <w:proofErr w:type="gramEnd"/>
      <w:r>
        <w:t xml:space="preserve"> the item’s capabilities are revealed in detail (even though you cannot detect magic) as Negligible (Moderate) “Bulk” features. If you touch a magical item that doesn’t care whether you know what it can do, all the item’s capabilities are revealed as Negligible (Greater) “Bulk” features. If you touch a magical item that doesn’t want you know what it can do, all the item’s capabilities are revealed as Negligible (Major) “Bulk” features only if the item is of your level or lower. If you see the magical item in use, but do not touch it, increase the difficulty by 1 degree (e.g., Negligible (Major) becomes Negligible (Impossible)) and if you neither see the magical item in use nor touch it, increase the difficulty by 2 degrees (e.g., Negligible (Major) becomes Negligible (Fanciful)). Note: Although this ability can be used with any magic item, some items, like armaments, are less likely to want you to know about what they can do; they might be more revealing to, e.g., an armorer. However, Fine and Extravagant Quality magic items, regardless of what they are, are more likely to prefer an artist. </w:t>
      </w:r>
    </w:p>
    <w:p w14:paraId="52E040B9" w14:textId="77777777" w:rsidR="000831F0" w:rsidRDefault="000831F0" w:rsidP="00B42EC3">
      <w:pPr>
        <w:pStyle w:val="BodyText"/>
      </w:pPr>
      <w:r>
        <w:tab/>
        <w:t xml:space="preserve">The features associated with the mundane and magical capabilities of an item are revealed simultaneously (i.e., you get both). Note: You cannot </w:t>
      </w:r>
      <w:proofErr w:type="gramStart"/>
      <w:r>
        <w:t>actually detect</w:t>
      </w:r>
      <w:proofErr w:type="gramEnd"/>
      <w:r>
        <w:t xml:space="preserve"> magic with this ability, but you can still learn pretty much everything there is to know about a magical item even without that ability. </w:t>
      </w:r>
    </w:p>
    <w:p w14:paraId="001FDE37" w14:textId="77777777" w:rsidR="000831F0" w:rsidRDefault="000831F0" w:rsidP="00B42EC3">
      <w:pPr>
        <w:pStyle w:val="BodyText"/>
      </w:pPr>
    </w:p>
    <w:p w14:paraId="619C91C3" w14:textId="77777777" w:rsidR="000831F0" w:rsidRDefault="000831F0" w:rsidP="00B42EC3">
      <w:pPr>
        <w:pStyle w:val="BodyText"/>
      </w:pPr>
      <w:r>
        <w:rPr>
          <w:b/>
          <w:bCs/>
          <w:i/>
          <w:iCs/>
        </w:rPr>
        <w:tab/>
        <w:t>Detect Features</w:t>
      </w:r>
      <w:r w:rsidRPr="003E4C9D">
        <w:t xml:space="preserve"> </w:t>
      </w:r>
      <w:r>
        <w:t xml:space="preserve">(Bonus Action or Lesser Concentrate Action, Optical, Signature) If you have Detected Stimulus in association with Target, you can Observe it. Features are measured in “Bulk,” which is an abstraction that means how hard is it to notice a feature but corresponds to actual physical object Bulk (with concealed items having an effective Bulk that is lower than actual Bulk). Recall Knowledge tests are limited by the Result because you need to detect the Features to know anything about them. </w:t>
      </w:r>
    </w:p>
    <w:p w14:paraId="4E90BF01" w14:textId="77777777" w:rsidR="000831F0" w:rsidRDefault="000831F0" w:rsidP="00B42EC3">
      <w:pPr>
        <w:pStyle w:val="BodyText"/>
      </w:pPr>
      <w:r>
        <w:tab/>
      </w:r>
      <w:r w:rsidRPr="0034737C">
        <w:rPr>
          <w:b/>
          <w:bCs/>
        </w:rPr>
        <w:t>Optical Feature Examples</w:t>
      </w:r>
      <w:r>
        <w:t xml:space="preserve">: 4 Bulk Features are items that </w:t>
      </w:r>
      <w:proofErr w:type="gramStart"/>
      <w:r>
        <w:t>actually have</w:t>
      </w:r>
      <w:proofErr w:type="gramEnd"/>
      <w:r>
        <w:t xml:space="preserve"> 4 Bulk (unconcealed), any general shape or color that takes up about ¼ surface area, including unusual girth. 2 Bulk Features are items that have 2 Bulk (unconcealed), texture, sex (if apparent), or color or shape over a non-Minor amount of surface area. Negligible Features range from Negligible (Trivial), which is roughly equivalent to spotting an item of Negligible Bulk (unconcealed) or to recognize faces if you see them up close later, to Negligible (Fanciful), which allows you to determine things that are beyond impossible (use your imagination).</w:t>
      </w:r>
    </w:p>
    <w:tbl>
      <w:tblPr>
        <w:tblStyle w:val="TableGrid"/>
        <w:tblW w:w="10798" w:type="dxa"/>
        <w:tblInd w:w="108" w:type="dxa"/>
        <w:tblLayout w:type="fixed"/>
        <w:tblLook w:val="04A0" w:firstRow="1" w:lastRow="0" w:firstColumn="1" w:lastColumn="0" w:noHBand="0" w:noVBand="1"/>
      </w:tblPr>
      <w:tblGrid>
        <w:gridCol w:w="1636"/>
        <w:gridCol w:w="1008"/>
        <w:gridCol w:w="576"/>
        <w:gridCol w:w="522"/>
        <w:gridCol w:w="576"/>
        <w:gridCol w:w="576"/>
        <w:gridCol w:w="576"/>
        <w:gridCol w:w="576"/>
        <w:gridCol w:w="576"/>
        <w:gridCol w:w="576"/>
        <w:gridCol w:w="720"/>
        <w:gridCol w:w="720"/>
        <w:gridCol w:w="720"/>
        <w:gridCol w:w="720"/>
        <w:gridCol w:w="720"/>
      </w:tblGrid>
      <w:tr w:rsidR="000831F0" w14:paraId="416A8B91" w14:textId="77777777">
        <w:trPr>
          <w:tblHeader/>
        </w:trPr>
        <w:tc>
          <w:tcPr>
            <w:tcW w:w="1636" w:type="dxa"/>
            <w:tcBorders>
              <w:left w:val="single" w:sz="4" w:space="0" w:color="auto"/>
              <w:right w:val="single" w:sz="4" w:space="0" w:color="auto"/>
            </w:tcBorders>
          </w:tcPr>
          <w:p w14:paraId="21FC776F" w14:textId="77777777" w:rsidR="000831F0" w:rsidRDefault="000831F0" w:rsidP="00B42EC3">
            <w:pPr>
              <w:pStyle w:val="BodyText"/>
            </w:pPr>
            <w:r>
              <w:t>Effective Low Light</w:t>
            </w:r>
          </w:p>
        </w:tc>
        <w:tc>
          <w:tcPr>
            <w:tcW w:w="1008" w:type="dxa"/>
            <w:tcBorders>
              <w:left w:val="single" w:sz="4" w:space="0" w:color="auto"/>
              <w:right w:val="single" w:sz="4" w:space="0" w:color="auto"/>
            </w:tcBorders>
          </w:tcPr>
          <w:p w14:paraId="6D7EB0A4" w14:textId="77777777" w:rsidR="000831F0" w:rsidRDefault="000831F0" w:rsidP="00B42EC3">
            <w:pPr>
              <w:pStyle w:val="BodyText"/>
            </w:pPr>
            <w:r>
              <w:t>Adjacent</w:t>
            </w:r>
          </w:p>
        </w:tc>
        <w:tc>
          <w:tcPr>
            <w:tcW w:w="576" w:type="dxa"/>
            <w:tcBorders>
              <w:left w:val="single" w:sz="4" w:space="0" w:color="auto"/>
              <w:right w:val="single" w:sz="4" w:space="0" w:color="auto"/>
            </w:tcBorders>
          </w:tcPr>
          <w:p w14:paraId="304B832F" w14:textId="77777777" w:rsidR="000831F0" w:rsidRDefault="000831F0" w:rsidP="00B42EC3">
            <w:pPr>
              <w:pStyle w:val="BodyText"/>
            </w:pPr>
            <w:r>
              <w:t>160’</w:t>
            </w:r>
          </w:p>
        </w:tc>
        <w:tc>
          <w:tcPr>
            <w:tcW w:w="522" w:type="dxa"/>
            <w:tcBorders>
              <w:left w:val="single" w:sz="4" w:space="0" w:color="auto"/>
            </w:tcBorders>
          </w:tcPr>
          <w:p w14:paraId="5BF46270" w14:textId="77777777" w:rsidR="000831F0" w:rsidRDefault="000831F0" w:rsidP="00B42EC3">
            <w:pPr>
              <w:pStyle w:val="BodyText"/>
            </w:pPr>
            <w:r>
              <w:t>320’</w:t>
            </w:r>
          </w:p>
        </w:tc>
        <w:tc>
          <w:tcPr>
            <w:tcW w:w="576" w:type="dxa"/>
            <w:tcBorders>
              <w:left w:val="single" w:sz="4" w:space="0" w:color="auto"/>
              <w:right w:val="single" w:sz="4" w:space="0" w:color="auto"/>
            </w:tcBorders>
          </w:tcPr>
          <w:p w14:paraId="49713DA6" w14:textId="77777777" w:rsidR="000831F0" w:rsidRDefault="000831F0" w:rsidP="00B42EC3">
            <w:pPr>
              <w:pStyle w:val="BodyText"/>
            </w:pPr>
            <w:r>
              <w:t>640’</w:t>
            </w:r>
          </w:p>
        </w:tc>
        <w:tc>
          <w:tcPr>
            <w:tcW w:w="576" w:type="dxa"/>
            <w:tcBorders>
              <w:left w:val="single" w:sz="4" w:space="0" w:color="auto"/>
            </w:tcBorders>
          </w:tcPr>
          <w:p w14:paraId="1856F6C7" w14:textId="77777777" w:rsidR="000831F0" w:rsidRDefault="000831F0" w:rsidP="00B42EC3">
            <w:pPr>
              <w:pStyle w:val="BodyText"/>
            </w:pPr>
            <w:r>
              <w:t>¼ mi</w:t>
            </w:r>
          </w:p>
        </w:tc>
        <w:tc>
          <w:tcPr>
            <w:tcW w:w="576" w:type="dxa"/>
            <w:tcBorders>
              <w:left w:val="single" w:sz="4" w:space="0" w:color="auto"/>
            </w:tcBorders>
          </w:tcPr>
          <w:p w14:paraId="5B45F23B" w14:textId="77777777" w:rsidR="000831F0" w:rsidRDefault="000831F0" w:rsidP="00B42EC3">
            <w:pPr>
              <w:pStyle w:val="BodyText"/>
            </w:pPr>
            <w:r>
              <w:t>1 mi</w:t>
            </w:r>
          </w:p>
        </w:tc>
        <w:tc>
          <w:tcPr>
            <w:tcW w:w="576" w:type="dxa"/>
            <w:tcBorders>
              <w:left w:val="single" w:sz="4" w:space="0" w:color="auto"/>
              <w:right w:val="single" w:sz="4" w:space="0" w:color="auto"/>
            </w:tcBorders>
          </w:tcPr>
          <w:p w14:paraId="256A9548" w14:textId="77777777" w:rsidR="000831F0" w:rsidRDefault="000831F0" w:rsidP="00B42EC3">
            <w:pPr>
              <w:pStyle w:val="BodyText"/>
            </w:pPr>
            <w:r>
              <w:t>2 mi</w:t>
            </w:r>
          </w:p>
        </w:tc>
        <w:tc>
          <w:tcPr>
            <w:tcW w:w="576" w:type="dxa"/>
            <w:tcBorders>
              <w:left w:val="single" w:sz="4" w:space="0" w:color="auto"/>
            </w:tcBorders>
          </w:tcPr>
          <w:p w14:paraId="04EDA874" w14:textId="77777777" w:rsidR="000831F0" w:rsidRDefault="000831F0" w:rsidP="00B42EC3">
            <w:pPr>
              <w:pStyle w:val="BodyText"/>
            </w:pPr>
            <w:r>
              <w:t>4 mi</w:t>
            </w:r>
          </w:p>
        </w:tc>
        <w:tc>
          <w:tcPr>
            <w:tcW w:w="576" w:type="dxa"/>
            <w:tcBorders>
              <w:left w:val="single" w:sz="4" w:space="0" w:color="auto"/>
              <w:right w:val="single" w:sz="4" w:space="0" w:color="auto"/>
            </w:tcBorders>
          </w:tcPr>
          <w:p w14:paraId="2C640D95" w14:textId="77777777" w:rsidR="000831F0" w:rsidRDefault="000831F0" w:rsidP="00B42EC3">
            <w:pPr>
              <w:pStyle w:val="BodyText"/>
            </w:pPr>
            <w:r>
              <w:t>8 mi</w:t>
            </w:r>
          </w:p>
        </w:tc>
        <w:tc>
          <w:tcPr>
            <w:tcW w:w="720" w:type="dxa"/>
            <w:tcBorders>
              <w:left w:val="single" w:sz="4" w:space="0" w:color="auto"/>
            </w:tcBorders>
          </w:tcPr>
          <w:p w14:paraId="1569E3C0" w14:textId="77777777" w:rsidR="000831F0" w:rsidRDefault="000831F0" w:rsidP="00B42EC3">
            <w:pPr>
              <w:pStyle w:val="BodyText"/>
            </w:pPr>
            <w:r>
              <w:t>16 mi</w:t>
            </w:r>
          </w:p>
        </w:tc>
        <w:tc>
          <w:tcPr>
            <w:tcW w:w="720" w:type="dxa"/>
            <w:tcBorders>
              <w:left w:val="single" w:sz="4" w:space="0" w:color="auto"/>
              <w:right w:val="single" w:sz="4" w:space="0" w:color="auto"/>
            </w:tcBorders>
          </w:tcPr>
          <w:p w14:paraId="1A52EF54" w14:textId="77777777" w:rsidR="000831F0" w:rsidRDefault="000831F0" w:rsidP="00B42EC3">
            <w:pPr>
              <w:pStyle w:val="BodyText"/>
            </w:pPr>
            <w:r>
              <w:t>32 mi</w:t>
            </w:r>
          </w:p>
        </w:tc>
        <w:tc>
          <w:tcPr>
            <w:tcW w:w="720" w:type="dxa"/>
            <w:tcBorders>
              <w:left w:val="single" w:sz="4" w:space="0" w:color="auto"/>
            </w:tcBorders>
          </w:tcPr>
          <w:p w14:paraId="7AB4344A" w14:textId="77777777" w:rsidR="000831F0" w:rsidRDefault="000831F0" w:rsidP="00B42EC3">
            <w:pPr>
              <w:pStyle w:val="BodyText"/>
            </w:pPr>
            <w:r>
              <w:t>64 mi</w:t>
            </w:r>
          </w:p>
        </w:tc>
        <w:tc>
          <w:tcPr>
            <w:tcW w:w="720" w:type="dxa"/>
            <w:tcBorders>
              <w:left w:val="single" w:sz="4" w:space="0" w:color="auto"/>
            </w:tcBorders>
          </w:tcPr>
          <w:p w14:paraId="6E4705B9" w14:textId="77777777" w:rsidR="000831F0" w:rsidRDefault="000831F0" w:rsidP="00B42EC3">
            <w:pPr>
              <w:pStyle w:val="BodyText"/>
            </w:pPr>
            <w:r>
              <w:t>128 mi</w:t>
            </w:r>
          </w:p>
        </w:tc>
        <w:tc>
          <w:tcPr>
            <w:tcW w:w="720" w:type="dxa"/>
            <w:tcBorders>
              <w:left w:val="single" w:sz="4" w:space="0" w:color="auto"/>
            </w:tcBorders>
          </w:tcPr>
          <w:p w14:paraId="35B37A60" w14:textId="77777777" w:rsidR="000831F0" w:rsidRDefault="000831F0" w:rsidP="00B42EC3">
            <w:pPr>
              <w:pStyle w:val="BodyText"/>
            </w:pPr>
            <w:r>
              <w:t>256 mi</w:t>
            </w:r>
          </w:p>
        </w:tc>
      </w:tr>
      <w:tr w:rsidR="000831F0" w:rsidRPr="00447717" w14:paraId="0329ACC8" w14:textId="77777777">
        <w:tc>
          <w:tcPr>
            <w:tcW w:w="1636" w:type="dxa"/>
            <w:tcBorders>
              <w:left w:val="single" w:sz="4" w:space="0" w:color="auto"/>
              <w:right w:val="single" w:sz="4" w:space="0" w:color="auto"/>
            </w:tcBorders>
          </w:tcPr>
          <w:p w14:paraId="2F791996" w14:textId="77777777" w:rsidR="000831F0" w:rsidRDefault="000831F0" w:rsidP="00B42EC3">
            <w:pPr>
              <w:pStyle w:val="BodyText"/>
            </w:pPr>
            <w:r>
              <w:t>Trivial or less</w:t>
            </w:r>
          </w:p>
        </w:tc>
        <w:tc>
          <w:tcPr>
            <w:tcW w:w="1008" w:type="dxa"/>
            <w:tcBorders>
              <w:left w:val="single" w:sz="4" w:space="0" w:color="auto"/>
              <w:right w:val="single" w:sz="4" w:space="0" w:color="auto"/>
            </w:tcBorders>
            <w:vAlign w:val="center"/>
          </w:tcPr>
          <w:p w14:paraId="53D75626" w14:textId="77777777" w:rsidR="000831F0" w:rsidRDefault="000831F0" w:rsidP="00B42EC3">
            <w:pPr>
              <w:pStyle w:val="BodyText"/>
            </w:pPr>
            <w:r>
              <w:t>No Penalty</w:t>
            </w:r>
          </w:p>
        </w:tc>
        <w:tc>
          <w:tcPr>
            <w:tcW w:w="576" w:type="dxa"/>
            <w:tcBorders>
              <w:left w:val="single" w:sz="4" w:space="0" w:color="auto"/>
              <w:right w:val="single" w:sz="4" w:space="0" w:color="auto"/>
            </w:tcBorders>
          </w:tcPr>
          <w:p w14:paraId="0710D4A9" w14:textId="77777777" w:rsidR="000831F0" w:rsidRDefault="000831F0" w:rsidP="00B42EC3">
            <w:pPr>
              <w:pStyle w:val="BodyText"/>
            </w:pPr>
            <w:r>
              <w:t>0</w:t>
            </w:r>
          </w:p>
        </w:tc>
        <w:tc>
          <w:tcPr>
            <w:tcW w:w="522" w:type="dxa"/>
            <w:tcBorders>
              <w:left w:val="single" w:sz="4" w:space="0" w:color="auto"/>
            </w:tcBorders>
          </w:tcPr>
          <w:p w14:paraId="2BBB1D9B" w14:textId="77777777" w:rsidR="000831F0" w:rsidRDefault="000831F0" w:rsidP="00B42EC3">
            <w:pPr>
              <w:pStyle w:val="BodyText"/>
            </w:pPr>
            <w:r>
              <w:t>0</w:t>
            </w:r>
          </w:p>
        </w:tc>
        <w:tc>
          <w:tcPr>
            <w:tcW w:w="576" w:type="dxa"/>
            <w:tcBorders>
              <w:left w:val="single" w:sz="4" w:space="0" w:color="auto"/>
              <w:right w:val="single" w:sz="4" w:space="0" w:color="auto"/>
            </w:tcBorders>
          </w:tcPr>
          <w:p w14:paraId="446B7E5A" w14:textId="77777777" w:rsidR="000831F0" w:rsidRDefault="000831F0" w:rsidP="00B42EC3">
            <w:pPr>
              <w:pStyle w:val="BodyText"/>
            </w:pPr>
            <w:r>
              <w:t>0</w:t>
            </w:r>
          </w:p>
        </w:tc>
        <w:tc>
          <w:tcPr>
            <w:tcW w:w="576" w:type="dxa"/>
            <w:tcBorders>
              <w:left w:val="single" w:sz="4" w:space="0" w:color="auto"/>
            </w:tcBorders>
          </w:tcPr>
          <w:p w14:paraId="6ADB21A1" w14:textId="77777777" w:rsidR="000831F0" w:rsidRDefault="000831F0" w:rsidP="00B42EC3">
            <w:pPr>
              <w:pStyle w:val="BodyText"/>
            </w:pPr>
            <w:r>
              <w:t>0</w:t>
            </w:r>
          </w:p>
        </w:tc>
        <w:tc>
          <w:tcPr>
            <w:tcW w:w="576" w:type="dxa"/>
            <w:tcBorders>
              <w:left w:val="single" w:sz="4" w:space="0" w:color="auto"/>
            </w:tcBorders>
          </w:tcPr>
          <w:p w14:paraId="73A5FCA5" w14:textId="77777777" w:rsidR="000831F0" w:rsidRDefault="000831F0" w:rsidP="00B42EC3">
            <w:pPr>
              <w:pStyle w:val="BodyText"/>
            </w:pPr>
            <w:r>
              <w:t>0</w:t>
            </w:r>
          </w:p>
        </w:tc>
        <w:tc>
          <w:tcPr>
            <w:tcW w:w="576" w:type="dxa"/>
            <w:tcBorders>
              <w:left w:val="single" w:sz="4" w:space="0" w:color="auto"/>
              <w:right w:val="single" w:sz="4" w:space="0" w:color="auto"/>
            </w:tcBorders>
          </w:tcPr>
          <w:p w14:paraId="41DA3A28" w14:textId="77777777" w:rsidR="000831F0" w:rsidRDefault="000831F0" w:rsidP="00B42EC3">
            <w:pPr>
              <w:pStyle w:val="BodyText"/>
            </w:pPr>
            <w:r>
              <w:t>-1</w:t>
            </w:r>
          </w:p>
        </w:tc>
        <w:tc>
          <w:tcPr>
            <w:tcW w:w="576" w:type="dxa"/>
            <w:tcBorders>
              <w:left w:val="single" w:sz="4" w:space="0" w:color="auto"/>
            </w:tcBorders>
          </w:tcPr>
          <w:p w14:paraId="6BF5DFE1" w14:textId="77777777" w:rsidR="000831F0" w:rsidRDefault="000831F0" w:rsidP="00B42EC3">
            <w:pPr>
              <w:pStyle w:val="BodyText"/>
            </w:pPr>
            <w:r>
              <w:t>-2</w:t>
            </w:r>
          </w:p>
        </w:tc>
        <w:tc>
          <w:tcPr>
            <w:tcW w:w="576" w:type="dxa"/>
            <w:tcBorders>
              <w:left w:val="single" w:sz="4" w:space="0" w:color="auto"/>
              <w:right w:val="single" w:sz="4" w:space="0" w:color="auto"/>
            </w:tcBorders>
          </w:tcPr>
          <w:p w14:paraId="529AA24A" w14:textId="77777777" w:rsidR="000831F0" w:rsidRDefault="000831F0" w:rsidP="00B42EC3">
            <w:pPr>
              <w:pStyle w:val="BodyText"/>
            </w:pPr>
            <w:r>
              <w:t>-3</w:t>
            </w:r>
          </w:p>
        </w:tc>
        <w:tc>
          <w:tcPr>
            <w:tcW w:w="720" w:type="dxa"/>
            <w:tcBorders>
              <w:left w:val="single" w:sz="4" w:space="0" w:color="auto"/>
            </w:tcBorders>
          </w:tcPr>
          <w:p w14:paraId="1150CBED" w14:textId="77777777" w:rsidR="000831F0" w:rsidRDefault="000831F0" w:rsidP="00B42EC3">
            <w:pPr>
              <w:pStyle w:val="BodyText"/>
            </w:pPr>
            <w:r>
              <w:t>-4</w:t>
            </w:r>
          </w:p>
        </w:tc>
        <w:tc>
          <w:tcPr>
            <w:tcW w:w="720" w:type="dxa"/>
            <w:tcBorders>
              <w:left w:val="single" w:sz="4" w:space="0" w:color="auto"/>
              <w:right w:val="single" w:sz="4" w:space="0" w:color="auto"/>
            </w:tcBorders>
          </w:tcPr>
          <w:p w14:paraId="63ABEACF" w14:textId="77777777" w:rsidR="000831F0" w:rsidRDefault="000831F0" w:rsidP="00B42EC3">
            <w:pPr>
              <w:pStyle w:val="BodyText"/>
            </w:pPr>
            <w:r>
              <w:t>-5</w:t>
            </w:r>
          </w:p>
        </w:tc>
        <w:tc>
          <w:tcPr>
            <w:tcW w:w="720" w:type="dxa"/>
            <w:tcBorders>
              <w:left w:val="single" w:sz="4" w:space="0" w:color="auto"/>
            </w:tcBorders>
          </w:tcPr>
          <w:p w14:paraId="555BEB61" w14:textId="77777777" w:rsidR="000831F0" w:rsidRDefault="000831F0" w:rsidP="00B42EC3">
            <w:pPr>
              <w:pStyle w:val="BodyText"/>
            </w:pPr>
            <w:r>
              <w:t>-6</w:t>
            </w:r>
          </w:p>
        </w:tc>
        <w:tc>
          <w:tcPr>
            <w:tcW w:w="720" w:type="dxa"/>
            <w:tcBorders>
              <w:left w:val="single" w:sz="4" w:space="0" w:color="auto"/>
            </w:tcBorders>
          </w:tcPr>
          <w:p w14:paraId="4261BC75" w14:textId="77777777" w:rsidR="000831F0" w:rsidRDefault="000831F0" w:rsidP="00B42EC3">
            <w:pPr>
              <w:pStyle w:val="BodyText"/>
            </w:pPr>
            <w:r>
              <w:t>-7</w:t>
            </w:r>
          </w:p>
        </w:tc>
        <w:tc>
          <w:tcPr>
            <w:tcW w:w="720" w:type="dxa"/>
            <w:tcBorders>
              <w:left w:val="single" w:sz="4" w:space="0" w:color="auto"/>
            </w:tcBorders>
          </w:tcPr>
          <w:p w14:paraId="3A87B4A3" w14:textId="77777777" w:rsidR="000831F0" w:rsidRDefault="000831F0" w:rsidP="00B42EC3">
            <w:pPr>
              <w:pStyle w:val="BodyText"/>
            </w:pPr>
            <w:r>
              <w:t>n/a</w:t>
            </w:r>
          </w:p>
        </w:tc>
      </w:tr>
      <w:tr w:rsidR="000831F0" w14:paraId="3A1BC4EA" w14:textId="77777777">
        <w:tc>
          <w:tcPr>
            <w:tcW w:w="1636" w:type="dxa"/>
            <w:tcBorders>
              <w:left w:val="single" w:sz="4" w:space="0" w:color="auto"/>
              <w:right w:val="single" w:sz="4" w:space="0" w:color="auto"/>
            </w:tcBorders>
          </w:tcPr>
          <w:p w14:paraId="70D626C8" w14:textId="77777777" w:rsidR="000831F0" w:rsidRDefault="000831F0" w:rsidP="00B42EC3">
            <w:pPr>
              <w:pStyle w:val="BodyText"/>
            </w:pPr>
            <w:r>
              <w:t>Minor</w:t>
            </w:r>
          </w:p>
        </w:tc>
        <w:tc>
          <w:tcPr>
            <w:tcW w:w="1008" w:type="dxa"/>
            <w:tcBorders>
              <w:left w:val="single" w:sz="4" w:space="0" w:color="auto"/>
              <w:right w:val="single" w:sz="4" w:space="0" w:color="auto"/>
            </w:tcBorders>
            <w:vAlign w:val="center"/>
          </w:tcPr>
          <w:p w14:paraId="629AB45A" w14:textId="77777777" w:rsidR="000831F0" w:rsidRDefault="000831F0" w:rsidP="00B42EC3">
            <w:pPr>
              <w:pStyle w:val="BodyText"/>
            </w:pPr>
            <w:r>
              <w:t>-1 Result</w:t>
            </w:r>
          </w:p>
        </w:tc>
        <w:tc>
          <w:tcPr>
            <w:tcW w:w="576" w:type="dxa"/>
            <w:tcBorders>
              <w:left w:val="single" w:sz="4" w:space="0" w:color="auto"/>
              <w:right w:val="single" w:sz="4" w:space="0" w:color="auto"/>
            </w:tcBorders>
          </w:tcPr>
          <w:p w14:paraId="6405CE9D" w14:textId="77777777" w:rsidR="000831F0" w:rsidRDefault="000831F0" w:rsidP="00B42EC3">
            <w:pPr>
              <w:pStyle w:val="BodyText"/>
            </w:pPr>
            <w:r>
              <w:t>-1</w:t>
            </w:r>
          </w:p>
        </w:tc>
        <w:tc>
          <w:tcPr>
            <w:tcW w:w="522" w:type="dxa"/>
            <w:tcBorders>
              <w:left w:val="single" w:sz="4" w:space="0" w:color="auto"/>
            </w:tcBorders>
          </w:tcPr>
          <w:p w14:paraId="4DD448C8" w14:textId="77777777" w:rsidR="000831F0" w:rsidRDefault="000831F0" w:rsidP="00B42EC3">
            <w:pPr>
              <w:pStyle w:val="BodyText"/>
            </w:pPr>
            <w:r>
              <w:t xml:space="preserve">-1 </w:t>
            </w:r>
          </w:p>
        </w:tc>
        <w:tc>
          <w:tcPr>
            <w:tcW w:w="576" w:type="dxa"/>
            <w:tcBorders>
              <w:left w:val="single" w:sz="4" w:space="0" w:color="auto"/>
              <w:right w:val="single" w:sz="4" w:space="0" w:color="auto"/>
            </w:tcBorders>
          </w:tcPr>
          <w:p w14:paraId="63F90223" w14:textId="77777777" w:rsidR="000831F0" w:rsidRDefault="000831F0" w:rsidP="00B42EC3">
            <w:pPr>
              <w:pStyle w:val="BodyText"/>
            </w:pPr>
            <w:r>
              <w:t>-1</w:t>
            </w:r>
          </w:p>
        </w:tc>
        <w:tc>
          <w:tcPr>
            <w:tcW w:w="576" w:type="dxa"/>
            <w:tcBorders>
              <w:left w:val="single" w:sz="4" w:space="0" w:color="auto"/>
            </w:tcBorders>
          </w:tcPr>
          <w:p w14:paraId="62D3DE9E" w14:textId="77777777" w:rsidR="000831F0" w:rsidRDefault="000831F0" w:rsidP="00B42EC3">
            <w:pPr>
              <w:pStyle w:val="BodyText"/>
            </w:pPr>
            <w:r>
              <w:t>-1</w:t>
            </w:r>
          </w:p>
        </w:tc>
        <w:tc>
          <w:tcPr>
            <w:tcW w:w="576" w:type="dxa"/>
            <w:tcBorders>
              <w:left w:val="single" w:sz="4" w:space="0" w:color="auto"/>
            </w:tcBorders>
          </w:tcPr>
          <w:p w14:paraId="75102E6F" w14:textId="77777777" w:rsidR="000831F0" w:rsidRDefault="000831F0" w:rsidP="00B42EC3">
            <w:pPr>
              <w:pStyle w:val="BodyText"/>
            </w:pPr>
            <w:r>
              <w:t>-2</w:t>
            </w:r>
          </w:p>
        </w:tc>
        <w:tc>
          <w:tcPr>
            <w:tcW w:w="576" w:type="dxa"/>
            <w:tcBorders>
              <w:left w:val="single" w:sz="4" w:space="0" w:color="auto"/>
              <w:right w:val="single" w:sz="4" w:space="0" w:color="auto"/>
            </w:tcBorders>
          </w:tcPr>
          <w:p w14:paraId="08D24CC4" w14:textId="77777777" w:rsidR="000831F0" w:rsidRDefault="000831F0" w:rsidP="00B42EC3">
            <w:pPr>
              <w:pStyle w:val="BodyText"/>
            </w:pPr>
            <w:r>
              <w:t>-3</w:t>
            </w:r>
          </w:p>
        </w:tc>
        <w:tc>
          <w:tcPr>
            <w:tcW w:w="576" w:type="dxa"/>
            <w:tcBorders>
              <w:left w:val="single" w:sz="4" w:space="0" w:color="auto"/>
            </w:tcBorders>
          </w:tcPr>
          <w:p w14:paraId="06D7B92C" w14:textId="77777777" w:rsidR="000831F0" w:rsidRDefault="000831F0" w:rsidP="00B42EC3">
            <w:pPr>
              <w:pStyle w:val="BodyText"/>
            </w:pPr>
            <w:r>
              <w:t>-4</w:t>
            </w:r>
          </w:p>
        </w:tc>
        <w:tc>
          <w:tcPr>
            <w:tcW w:w="576" w:type="dxa"/>
            <w:tcBorders>
              <w:left w:val="single" w:sz="4" w:space="0" w:color="auto"/>
              <w:right w:val="single" w:sz="4" w:space="0" w:color="auto"/>
            </w:tcBorders>
          </w:tcPr>
          <w:p w14:paraId="1CE788C8" w14:textId="77777777" w:rsidR="000831F0" w:rsidRDefault="000831F0" w:rsidP="00B42EC3">
            <w:pPr>
              <w:pStyle w:val="BodyText"/>
            </w:pPr>
            <w:r>
              <w:t>-5</w:t>
            </w:r>
          </w:p>
        </w:tc>
        <w:tc>
          <w:tcPr>
            <w:tcW w:w="720" w:type="dxa"/>
            <w:tcBorders>
              <w:left w:val="single" w:sz="4" w:space="0" w:color="auto"/>
            </w:tcBorders>
          </w:tcPr>
          <w:p w14:paraId="7977122E" w14:textId="77777777" w:rsidR="000831F0" w:rsidRDefault="000831F0" w:rsidP="00B42EC3">
            <w:pPr>
              <w:pStyle w:val="BodyText"/>
            </w:pPr>
            <w:r>
              <w:t>-6</w:t>
            </w:r>
          </w:p>
        </w:tc>
        <w:tc>
          <w:tcPr>
            <w:tcW w:w="720" w:type="dxa"/>
            <w:tcBorders>
              <w:left w:val="single" w:sz="4" w:space="0" w:color="auto"/>
              <w:right w:val="single" w:sz="4" w:space="0" w:color="auto"/>
            </w:tcBorders>
          </w:tcPr>
          <w:p w14:paraId="68017162" w14:textId="77777777" w:rsidR="000831F0" w:rsidRDefault="000831F0" w:rsidP="00B42EC3">
            <w:pPr>
              <w:pStyle w:val="BodyText"/>
            </w:pPr>
            <w:r>
              <w:t>-7</w:t>
            </w:r>
          </w:p>
        </w:tc>
        <w:tc>
          <w:tcPr>
            <w:tcW w:w="720" w:type="dxa"/>
            <w:tcBorders>
              <w:left w:val="single" w:sz="4" w:space="0" w:color="auto"/>
            </w:tcBorders>
          </w:tcPr>
          <w:p w14:paraId="1A67B46A" w14:textId="77777777" w:rsidR="000831F0" w:rsidRDefault="000831F0" w:rsidP="00B42EC3">
            <w:pPr>
              <w:pStyle w:val="BodyText"/>
            </w:pPr>
            <w:r>
              <w:t>n/a</w:t>
            </w:r>
          </w:p>
        </w:tc>
        <w:tc>
          <w:tcPr>
            <w:tcW w:w="720" w:type="dxa"/>
            <w:tcBorders>
              <w:left w:val="single" w:sz="4" w:space="0" w:color="auto"/>
            </w:tcBorders>
          </w:tcPr>
          <w:p w14:paraId="17810AFF" w14:textId="77777777" w:rsidR="000831F0" w:rsidRDefault="000831F0" w:rsidP="00B42EC3">
            <w:pPr>
              <w:pStyle w:val="BodyText"/>
            </w:pPr>
            <w:r>
              <w:t>n/a</w:t>
            </w:r>
          </w:p>
        </w:tc>
        <w:tc>
          <w:tcPr>
            <w:tcW w:w="720" w:type="dxa"/>
            <w:tcBorders>
              <w:left w:val="single" w:sz="4" w:space="0" w:color="auto"/>
            </w:tcBorders>
          </w:tcPr>
          <w:p w14:paraId="4C8F8CDC" w14:textId="77777777" w:rsidR="000831F0" w:rsidRDefault="000831F0" w:rsidP="00B42EC3">
            <w:pPr>
              <w:pStyle w:val="BodyText"/>
            </w:pPr>
            <w:r>
              <w:t>n/a</w:t>
            </w:r>
          </w:p>
        </w:tc>
      </w:tr>
      <w:tr w:rsidR="000831F0" w14:paraId="18C2EC84" w14:textId="77777777">
        <w:tc>
          <w:tcPr>
            <w:tcW w:w="1636" w:type="dxa"/>
            <w:tcBorders>
              <w:left w:val="single" w:sz="4" w:space="0" w:color="auto"/>
              <w:right w:val="single" w:sz="4" w:space="0" w:color="auto"/>
            </w:tcBorders>
          </w:tcPr>
          <w:p w14:paraId="565E1B8D" w14:textId="77777777" w:rsidR="000831F0" w:rsidRDefault="000831F0" w:rsidP="00B42EC3">
            <w:pPr>
              <w:pStyle w:val="BodyText"/>
            </w:pPr>
            <w:r>
              <w:t>Lesser</w:t>
            </w:r>
          </w:p>
        </w:tc>
        <w:tc>
          <w:tcPr>
            <w:tcW w:w="1008" w:type="dxa"/>
            <w:tcBorders>
              <w:left w:val="single" w:sz="4" w:space="0" w:color="auto"/>
              <w:right w:val="single" w:sz="4" w:space="0" w:color="auto"/>
            </w:tcBorders>
            <w:vAlign w:val="center"/>
          </w:tcPr>
          <w:p w14:paraId="7353C231" w14:textId="77777777" w:rsidR="000831F0" w:rsidRDefault="000831F0" w:rsidP="00B42EC3">
            <w:pPr>
              <w:pStyle w:val="BodyText"/>
            </w:pPr>
            <w:r>
              <w:t>-2 Result</w:t>
            </w:r>
          </w:p>
        </w:tc>
        <w:tc>
          <w:tcPr>
            <w:tcW w:w="576" w:type="dxa"/>
            <w:tcBorders>
              <w:left w:val="single" w:sz="4" w:space="0" w:color="auto"/>
              <w:right w:val="single" w:sz="4" w:space="0" w:color="auto"/>
            </w:tcBorders>
          </w:tcPr>
          <w:p w14:paraId="6F4DC710" w14:textId="77777777" w:rsidR="000831F0" w:rsidRDefault="000831F0" w:rsidP="00B42EC3">
            <w:pPr>
              <w:pStyle w:val="BodyText"/>
            </w:pPr>
            <w:r>
              <w:t>-2</w:t>
            </w:r>
          </w:p>
        </w:tc>
        <w:tc>
          <w:tcPr>
            <w:tcW w:w="522" w:type="dxa"/>
            <w:tcBorders>
              <w:left w:val="single" w:sz="4" w:space="0" w:color="auto"/>
            </w:tcBorders>
          </w:tcPr>
          <w:p w14:paraId="15DA94FF" w14:textId="77777777" w:rsidR="000831F0" w:rsidRDefault="000831F0" w:rsidP="00B42EC3">
            <w:pPr>
              <w:pStyle w:val="BodyText"/>
            </w:pPr>
            <w:r>
              <w:t>-2</w:t>
            </w:r>
          </w:p>
        </w:tc>
        <w:tc>
          <w:tcPr>
            <w:tcW w:w="576" w:type="dxa"/>
            <w:tcBorders>
              <w:left w:val="single" w:sz="4" w:space="0" w:color="auto"/>
              <w:right w:val="single" w:sz="4" w:space="0" w:color="auto"/>
            </w:tcBorders>
          </w:tcPr>
          <w:p w14:paraId="7D92A890" w14:textId="77777777" w:rsidR="000831F0" w:rsidRDefault="000831F0" w:rsidP="00B42EC3">
            <w:pPr>
              <w:pStyle w:val="BodyText"/>
            </w:pPr>
            <w:r>
              <w:t>-2</w:t>
            </w:r>
          </w:p>
        </w:tc>
        <w:tc>
          <w:tcPr>
            <w:tcW w:w="576" w:type="dxa"/>
            <w:tcBorders>
              <w:left w:val="single" w:sz="4" w:space="0" w:color="auto"/>
            </w:tcBorders>
          </w:tcPr>
          <w:p w14:paraId="7E59A9C6" w14:textId="77777777" w:rsidR="000831F0" w:rsidRDefault="000831F0" w:rsidP="00B42EC3">
            <w:pPr>
              <w:pStyle w:val="BodyText"/>
            </w:pPr>
            <w:r>
              <w:t>-3</w:t>
            </w:r>
          </w:p>
        </w:tc>
        <w:tc>
          <w:tcPr>
            <w:tcW w:w="576" w:type="dxa"/>
            <w:tcBorders>
              <w:left w:val="single" w:sz="4" w:space="0" w:color="auto"/>
            </w:tcBorders>
          </w:tcPr>
          <w:p w14:paraId="50D30EBC" w14:textId="77777777" w:rsidR="000831F0" w:rsidRDefault="000831F0" w:rsidP="00B42EC3">
            <w:pPr>
              <w:pStyle w:val="BodyText"/>
            </w:pPr>
            <w:r>
              <w:t>-4</w:t>
            </w:r>
          </w:p>
        </w:tc>
        <w:tc>
          <w:tcPr>
            <w:tcW w:w="576" w:type="dxa"/>
            <w:tcBorders>
              <w:left w:val="single" w:sz="4" w:space="0" w:color="auto"/>
              <w:right w:val="single" w:sz="4" w:space="0" w:color="auto"/>
            </w:tcBorders>
          </w:tcPr>
          <w:p w14:paraId="4BE91B3D" w14:textId="77777777" w:rsidR="000831F0" w:rsidRDefault="000831F0" w:rsidP="00B42EC3">
            <w:pPr>
              <w:pStyle w:val="BodyText"/>
            </w:pPr>
            <w:r>
              <w:t>-5</w:t>
            </w:r>
          </w:p>
        </w:tc>
        <w:tc>
          <w:tcPr>
            <w:tcW w:w="576" w:type="dxa"/>
            <w:tcBorders>
              <w:left w:val="single" w:sz="4" w:space="0" w:color="auto"/>
            </w:tcBorders>
          </w:tcPr>
          <w:p w14:paraId="48C6BDF0" w14:textId="77777777" w:rsidR="000831F0" w:rsidRDefault="000831F0" w:rsidP="00B42EC3">
            <w:pPr>
              <w:pStyle w:val="BodyText"/>
            </w:pPr>
            <w:r>
              <w:t>-6</w:t>
            </w:r>
          </w:p>
        </w:tc>
        <w:tc>
          <w:tcPr>
            <w:tcW w:w="576" w:type="dxa"/>
            <w:tcBorders>
              <w:left w:val="single" w:sz="4" w:space="0" w:color="auto"/>
              <w:right w:val="single" w:sz="4" w:space="0" w:color="auto"/>
            </w:tcBorders>
          </w:tcPr>
          <w:p w14:paraId="0B7184AB" w14:textId="77777777" w:rsidR="000831F0" w:rsidRDefault="000831F0" w:rsidP="00B42EC3">
            <w:pPr>
              <w:pStyle w:val="BodyText"/>
            </w:pPr>
            <w:r>
              <w:t>-7</w:t>
            </w:r>
          </w:p>
        </w:tc>
        <w:tc>
          <w:tcPr>
            <w:tcW w:w="720" w:type="dxa"/>
            <w:tcBorders>
              <w:left w:val="single" w:sz="4" w:space="0" w:color="auto"/>
            </w:tcBorders>
          </w:tcPr>
          <w:p w14:paraId="1CFB5DDA" w14:textId="77777777" w:rsidR="000831F0" w:rsidRDefault="000831F0" w:rsidP="00B42EC3">
            <w:pPr>
              <w:pStyle w:val="BodyText"/>
            </w:pPr>
            <w:r>
              <w:t>n/a</w:t>
            </w:r>
          </w:p>
        </w:tc>
        <w:tc>
          <w:tcPr>
            <w:tcW w:w="720" w:type="dxa"/>
            <w:tcBorders>
              <w:left w:val="single" w:sz="4" w:space="0" w:color="auto"/>
              <w:right w:val="single" w:sz="4" w:space="0" w:color="auto"/>
            </w:tcBorders>
          </w:tcPr>
          <w:p w14:paraId="724C43D7" w14:textId="77777777" w:rsidR="000831F0" w:rsidRDefault="000831F0" w:rsidP="00B42EC3">
            <w:pPr>
              <w:pStyle w:val="BodyText"/>
            </w:pPr>
            <w:r>
              <w:t>n/a</w:t>
            </w:r>
          </w:p>
        </w:tc>
        <w:tc>
          <w:tcPr>
            <w:tcW w:w="720" w:type="dxa"/>
            <w:tcBorders>
              <w:left w:val="single" w:sz="4" w:space="0" w:color="auto"/>
            </w:tcBorders>
          </w:tcPr>
          <w:p w14:paraId="72D39287" w14:textId="77777777" w:rsidR="000831F0" w:rsidRDefault="000831F0" w:rsidP="00B42EC3">
            <w:pPr>
              <w:pStyle w:val="BodyText"/>
            </w:pPr>
            <w:r>
              <w:t>n/a</w:t>
            </w:r>
          </w:p>
        </w:tc>
        <w:tc>
          <w:tcPr>
            <w:tcW w:w="720" w:type="dxa"/>
            <w:tcBorders>
              <w:left w:val="single" w:sz="4" w:space="0" w:color="auto"/>
            </w:tcBorders>
          </w:tcPr>
          <w:p w14:paraId="39A935F6" w14:textId="77777777" w:rsidR="000831F0" w:rsidRDefault="000831F0" w:rsidP="00B42EC3">
            <w:pPr>
              <w:pStyle w:val="BodyText"/>
            </w:pPr>
            <w:r>
              <w:t>n/a</w:t>
            </w:r>
          </w:p>
        </w:tc>
        <w:tc>
          <w:tcPr>
            <w:tcW w:w="720" w:type="dxa"/>
            <w:tcBorders>
              <w:left w:val="single" w:sz="4" w:space="0" w:color="auto"/>
            </w:tcBorders>
          </w:tcPr>
          <w:p w14:paraId="2B87EE04" w14:textId="77777777" w:rsidR="000831F0" w:rsidRDefault="000831F0" w:rsidP="00B42EC3">
            <w:pPr>
              <w:pStyle w:val="BodyText"/>
            </w:pPr>
            <w:r>
              <w:t>n/a</w:t>
            </w:r>
          </w:p>
        </w:tc>
      </w:tr>
      <w:tr w:rsidR="000831F0" w14:paraId="410ED2DE" w14:textId="77777777">
        <w:tc>
          <w:tcPr>
            <w:tcW w:w="1636" w:type="dxa"/>
            <w:tcBorders>
              <w:left w:val="single" w:sz="4" w:space="0" w:color="auto"/>
              <w:right w:val="single" w:sz="4" w:space="0" w:color="auto"/>
            </w:tcBorders>
          </w:tcPr>
          <w:p w14:paraId="08F84E5C" w14:textId="77777777" w:rsidR="000831F0" w:rsidRDefault="000831F0" w:rsidP="00B42EC3">
            <w:pPr>
              <w:pStyle w:val="BodyText"/>
            </w:pPr>
            <w:r>
              <w:t>Moderate</w:t>
            </w:r>
          </w:p>
        </w:tc>
        <w:tc>
          <w:tcPr>
            <w:tcW w:w="1008" w:type="dxa"/>
            <w:tcBorders>
              <w:left w:val="single" w:sz="4" w:space="0" w:color="auto"/>
              <w:right w:val="single" w:sz="4" w:space="0" w:color="auto"/>
            </w:tcBorders>
            <w:vAlign w:val="center"/>
          </w:tcPr>
          <w:p w14:paraId="38E2E10F" w14:textId="77777777" w:rsidR="000831F0" w:rsidRDefault="000831F0" w:rsidP="00B42EC3">
            <w:pPr>
              <w:pStyle w:val="BodyText"/>
            </w:pPr>
            <w:r>
              <w:t>-3 Result</w:t>
            </w:r>
          </w:p>
        </w:tc>
        <w:tc>
          <w:tcPr>
            <w:tcW w:w="576" w:type="dxa"/>
            <w:tcBorders>
              <w:left w:val="single" w:sz="4" w:space="0" w:color="auto"/>
              <w:right w:val="single" w:sz="4" w:space="0" w:color="auto"/>
            </w:tcBorders>
          </w:tcPr>
          <w:p w14:paraId="72E0DAC8" w14:textId="77777777" w:rsidR="000831F0" w:rsidRDefault="000831F0" w:rsidP="00B42EC3">
            <w:pPr>
              <w:pStyle w:val="BodyText"/>
            </w:pPr>
            <w:r>
              <w:t>-3</w:t>
            </w:r>
          </w:p>
        </w:tc>
        <w:tc>
          <w:tcPr>
            <w:tcW w:w="522" w:type="dxa"/>
            <w:tcBorders>
              <w:left w:val="single" w:sz="4" w:space="0" w:color="auto"/>
            </w:tcBorders>
          </w:tcPr>
          <w:p w14:paraId="37361ECC" w14:textId="77777777" w:rsidR="000831F0" w:rsidRDefault="000831F0" w:rsidP="00B42EC3">
            <w:pPr>
              <w:pStyle w:val="BodyText"/>
            </w:pPr>
            <w:r>
              <w:t>-3</w:t>
            </w:r>
          </w:p>
        </w:tc>
        <w:tc>
          <w:tcPr>
            <w:tcW w:w="576" w:type="dxa"/>
            <w:tcBorders>
              <w:left w:val="single" w:sz="4" w:space="0" w:color="auto"/>
              <w:right w:val="single" w:sz="4" w:space="0" w:color="auto"/>
            </w:tcBorders>
          </w:tcPr>
          <w:p w14:paraId="32484091" w14:textId="77777777" w:rsidR="000831F0" w:rsidRDefault="000831F0" w:rsidP="00B42EC3">
            <w:pPr>
              <w:pStyle w:val="BodyText"/>
            </w:pPr>
            <w:r>
              <w:t>-4</w:t>
            </w:r>
          </w:p>
        </w:tc>
        <w:tc>
          <w:tcPr>
            <w:tcW w:w="576" w:type="dxa"/>
            <w:tcBorders>
              <w:left w:val="single" w:sz="4" w:space="0" w:color="auto"/>
            </w:tcBorders>
          </w:tcPr>
          <w:p w14:paraId="18E1C6F5" w14:textId="77777777" w:rsidR="000831F0" w:rsidRDefault="000831F0" w:rsidP="00B42EC3">
            <w:pPr>
              <w:pStyle w:val="BodyText"/>
            </w:pPr>
            <w:r>
              <w:t>-5</w:t>
            </w:r>
          </w:p>
        </w:tc>
        <w:tc>
          <w:tcPr>
            <w:tcW w:w="576" w:type="dxa"/>
            <w:tcBorders>
              <w:left w:val="single" w:sz="4" w:space="0" w:color="auto"/>
            </w:tcBorders>
          </w:tcPr>
          <w:p w14:paraId="289A5509" w14:textId="77777777" w:rsidR="000831F0" w:rsidRDefault="000831F0" w:rsidP="00B42EC3">
            <w:pPr>
              <w:pStyle w:val="BodyText"/>
            </w:pPr>
            <w:r>
              <w:t>-6</w:t>
            </w:r>
          </w:p>
        </w:tc>
        <w:tc>
          <w:tcPr>
            <w:tcW w:w="576" w:type="dxa"/>
            <w:tcBorders>
              <w:left w:val="single" w:sz="4" w:space="0" w:color="auto"/>
              <w:right w:val="single" w:sz="4" w:space="0" w:color="auto"/>
            </w:tcBorders>
          </w:tcPr>
          <w:p w14:paraId="43BCFE4E" w14:textId="77777777" w:rsidR="000831F0" w:rsidRDefault="000831F0" w:rsidP="00B42EC3">
            <w:pPr>
              <w:pStyle w:val="BodyText"/>
            </w:pPr>
            <w:r>
              <w:t>-7</w:t>
            </w:r>
          </w:p>
        </w:tc>
        <w:tc>
          <w:tcPr>
            <w:tcW w:w="576" w:type="dxa"/>
            <w:tcBorders>
              <w:left w:val="single" w:sz="4" w:space="0" w:color="auto"/>
            </w:tcBorders>
          </w:tcPr>
          <w:p w14:paraId="4474CD7A" w14:textId="77777777" w:rsidR="000831F0" w:rsidRDefault="000831F0" w:rsidP="00B42EC3">
            <w:pPr>
              <w:pStyle w:val="BodyText"/>
            </w:pPr>
            <w:r>
              <w:t>n/a</w:t>
            </w:r>
          </w:p>
        </w:tc>
        <w:tc>
          <w:tcPr>
            <w:tcW w:w="576" w:type="dxa"/>
            <w:tcBorders>
              <w:left w:val="single" w:sz="4" w:space="0" w:color="auto"/>
              <w:right w:val="single" w:sz="4" w:space="0" w:color="auto"/>
            </w:tcBorders>
          </w:tcPr>
          <w:p w14:paraId="4FFBA4AD" w14:textId="77777777" w:rsidR="000831F0" w:rsidRDefault="000831F0" w:rsidP="00B42EC3">
            <w:pPr>
              <w:pStyle w:val="BodyText"/>
            </w:pPr>
            <w:r>
              <w:t>n/a</w:t>
            </w:r>
          </w:p>
        </w:tc>
        <w:tc>
          <w:tcPr>
            <w:tcW w:w="720" w:type="dxa"/>
            <w:tcBorders>
              <w:left w:val="single" w:sz="4" w:space="0" w:color="auto"/>
            </w:tcBorders>
          </w:tcPr>
          <w:p w14:paraId="03E95525" w14:textId="77777777" w:rsidR="000831F0" w:rsidRDefault="000831F0" w:rsidP="00B42EC3">
            <w:pPr>
              <w:pStyle w:val="BodyText"/>
            </w:pPr>
            <w:r>
              <w:t>n/a</w:t>
            </w:r>
          </w:p>
        </w:tc>
        <w:tc>
          <w:tcPr>
            <w:tcW w:w="720" w:type="dxa"/>
            <w:tcBorders>
              <w:left w:val="single" w:sz="4" w:space="0" w:color="auto"/>
              <w:right w:val="single" w:sz="4" w:space="0" w:color="auto"/>
            </w:tcBorders>
          </w:tcPr>
          <w:p w14:paraId="29742D2E" w14:textId="77777777" w:rsidR="000831F0" w:rsidRDefault="000831F0" w:rsidP="00B42EC3">
            <w:pPr>
              <w:pStyle w:val="BodyText"/>
            </w:pPr>
            <w:r>
              <w:t>n/a</w:t>
            </w:r>
          </w:p>
        </w:tc>
        <w:tc>
          <w:tcPr>
            <w:tcW w:w="720" w:type="dxa"/>
            <w:tcBorders>
              <w:left w:val="single" w:sz="4" w:space="0" w:color="auto"/>
            </w:tcBorders>
          </w:tcPr>
          <w:p w14:paraId="68F61526" w14:textId="77777777" w:rsidR="000831F0" w:rsidRDefault="000831F0" w:rsidP="00B42EC3">
            <w:pPr>
              <w:pStyle w:val="BodyText"/>
            </w:pPr>
            <w:r>
              <w:t>n/a</w:t>
            </w:r>
          </w:p>
        </w:tc>
        <w:tc>
          <w:tcPr>
            <w:tcW w:w="720" w:type="dxa"/>
            <w:tcBorders>
              <w:left w:val="single" w:sz="4" w:space="0" w:color="auto"/>
            </w:tcBorders>
          </w:tcPr>
          <w:p w14:paraId="43965208" w14:textId="77777777" w:rsidR="000831F0" w:rsidRDefault="000831F0" w:rsidP="00B42EC3">
            <w:pPr>
              <w:pStyle w:val="BodyText"/>
            </w:pPr>
            <w:r>
              <w:t>n/a</w:t>
            </w:r>
          </w:p>
        </w:tc>
        <w:tc>
          <w:tcPr>
            <w:tcW w:w="720" w:type="dxa"/>
            <w:tcBorders>
              <w:left w:val="single" w:sz="4" w:space="0" w:color="auto"/>
            </w:tcBorders>
          </w:tcPr>
          <w:p w14:paraId="78D5E714" w14:textId="77777777" w:rsidR="000831F0" w:rsidRDefault="000831F0" w:rsidP="00B42EC3">
            <w:pPr>
              <w:pStyle w:val="BodyText"/>
            </w:pPr>
            <w:r>
              <w:t>n/a</w:t>
            </w:r>
          </w:p>
        </w:tc>
      </w:tr>
      <w:tr w:rsidR="000831F0" w14:paraId="16AAF25C" w14:textId="77777777">
        <w:tc>
          <w:tcPr>
            <w:tcW w:w="1636" w:type="dxa"/>
            <w:tcBorders>
              <w:left w:val="single" w:sz="4" w:space="0" w:color="auto"/>
              <w:right w:val="single" w:sz="4" w:space="0" w:color="auto"/>
            </w:tcBorders>
          </w:tcPr>
          <w:p w14:paraId="70BC5800" w14:textId="77777777" w:rsidR="000831F0" w:rsidRDefault="000831F0" w:rsidP="00B42EC3">
            <w:pPr>
              <w:pStyle w:val="BodyText"/>
            </w:pPr>
            <w:r>
              <w:t>Greater</w:t>
            </w:r>
          </w:p>
        </w:tc>
        <w:tc>
          <w:tcPr>
            <w:tcW w:w="1008" w:type="dxa"/>
            <w:tcBorders>
              <w:left w:val="single" w:sz="4" w:space="0" w:color="auto"/>
              <w:right w:val="single" w:sz="4" w:space="0" w:color="auto"/>
            </w:tcBorders>
            <w:vAlign w:val="center"/>
          </w:tcPr>
          <w:p w14:paraId="0488F18A" w14:textId="77777777" w:rsidR="000831F0" w:rsidRDefault="000831F0" w:rsidP="00B42EC3">
            <w:pPr>
              <w:pStyle w:val="BodyText"/>
            </w:pPr>
            <w:r>
              <w:t>-4 Result</w:t>
            </w:r>
          </w:p>
        </w:tc>
        <w:tc>
          <w:tcPr>
            <w:tcW w:w="576" w:type="dxa"/>
            <w:tcBorders>
              <w:left w:val="single" w:sz="4" w:space="0" w:color="auto"/>
              <w:right w:val="single" w:sz="4" w:space="0" w:color="auto"/>
            </w:tcBorders>
          </w:tcPr>
          <w:p w14:paraId="14A6E03A" w14:textId="77777777" w:rsidR="000831F0" w:rsidRDefault="000831F0" w:rsidP="00B42EC3">
            <w:pPr>
              <w:pStyle w:val="BodyText"/>
            </w:pPr>
            <w:r>
              <w:t>-4</w:t>
            </w:r>
          </w:p>
        </w:tc>
        <w:tc>
          <w:tcPr>
            <w:tcW w:w="522" w:type="dxa"/>
            <w:tcBorders>
              <w:left w:val="single" w:sz="4" w:space="0" w:color="auto"/>
            </w:tcBorders>
          </w:tcPr>
          <w:p w14:paraId="60F4C12C" w14:textId="77777777" w:rsidR="000831F0" w:rsidRDefault="000831F0" w:rsidP="00B42EC3">
            <w:pPr>
              <w:pStyle w:val="BodyText"/>
            </w:pPr>
            <w:r>
              <w:t>-5</w:t>
            </w:r>
          </w:p>
        </w:tc>
        <w:tc>
          <w:tcPr>
            <w:tcW w:w="576" w:type="dxa"/>
            <w:tcBorders>
              <w:left w:val="single" w:sz="4" w:space="0" w:color="auto"/>
              <w:right w:val="single" w:sz="4" w:space="0" w:color="auto"/>
            </w:tcBorders>
          </w:tcPr>
          <w:p w14:paraId="28A3A65A" w14:textId="77777777" w:rsidR="000831F0" w:rsidRDefault="000831F0" w:rsidP="00B42EC3">
            <w:pPr>
              <w:pStyle w:val="BodyText"/>
            </w:pPr>
            <w:r>
              <w:t>-6</w:t>
            </w:r>
          </w:p>
        </w:tc>
        <w:tc>
          <w:tcPr>
            <w:tcW w:w="576" w:type="dxa"/>
            <w:tcBorders>
              <w:left w:val="single" w:sz="4" w:space="0" w:color="auto"/>
            </w:tcBorders>
          </w:tcPr>
          <w:p w14:paraId="29319DB8" w14:textId="77777777" w:rsidR="000831F0" w:rsidRDefault="000831F0" w:rsidP="00B42EC3">
            <w:pPr>
              <w:pStyle w:val="BodyText"/>
            </w:pPr>
            <w:r>
              <w:t>-7</w:t>
            </w:r>
          </w:p>
        </w:tc>
        <w:tc>
          <w:tcPr>
            <w:tcW w:w="576" w:type="dxa"/>
            <w:tcBorders>
              <w:left w:val="single" w:sz="4" w:space="0" w:color="auto"/>
            </w:tcBorders>
          </w:tcPr>
          <w:p w14:paraId="6F7C5935" w14:textId="77777777" w:rsidR="000831F0" w:rsidRDefault="000831F0" w:rsidP="00B42EC3">
            <w:pPr>
              <w:pStyle w:val="BodyText"/>
            </w:pPr>
            <w:r>
              <w:t>n/a</w:t>
            </w:r>
          </w:p>
        </w:tc>
        <w:tc>
          <w:tcPr>
            <w:tcW w:w="576" w:type="dxa"/>
            <w:tcBorders>
              <w:left w:val="single" w:sz="4" w:space="0" w:color="auto"/>
              <w:right w:val="single" w:sz="4" w:space="0" w:color="auto"/>
            </w:tcBorders>
          </w:tcPr>
          <w:p w14:paraId="10773D65" w14:textId="77777777" w:rsidR="000831F0" w:rsidRDefault="000831F0" w:rsidP="00B42EC3">
            <w:pPr>
              <w:pStyle w:val="BodyText"/>
            </w:pPr>
            <w:r>
              <w:t>n/a</w:t>
            </w:r>
          </w:p>
        </w:tc>
        <w:tc>
          <w:tcPr>
            <w:tcW w:w="576" w:type="dxa"/>
            <w:tcBorders>
              <w:left w:val="single" w:sz="4" w:space="0" w:color="auto"/>
            </w:tcBorders>
          </w:tcPr>
          <w:p w14:paraId="497AF7F9" w14:textId="77777777" w:rsidR="000831F0" w:rsidRDefault="000831F0" w:rsidP="00B42EC3">
            <w:pPr>
              <w:pStyle w:val="BodyText"/>
            </w:pPr>
            <w:r>
              <w:t>n/a</w:t>
            </w:r>
          </w:p>
        </w:tc>
        <w:tc>
          <w:tcPr>
            <w:tcW w:w="576" w:type="dxa"/>
            <w:tcBorders>
              <w:left w:val="single" w:sz="4" w:space="0" w:color="auto"/>
              <w:right w:val="single" w:sz="4" w:space="0" w:color="auto"/>
            </w:tcBorders>
          </w:tcPr>
          <w:p w14:paraId="0D87F2B6" w14:textId="77777777" w:rsidR="000831F0" w:rsidRDefault="000831F0" w:rsidP="00B42EC3">
            <w:pPr>
              <w:pStyle w:val="BodyText"/>
            </w:pPr>
            <w:r>
              <w:t>n/a</w:t>
            </w:r>
          </w:p>
        </w:tc>
        <w:tc>
          <w:tcPr>
            <w:tcW w:w="720" w:type="dxa"/>
            <w:tcBorders>
              <w:left w:val="single" w:sz="4" w:space="0" w:color="auto"/>
            </w:tcBorders>
          </w:tcPr>
          <w:p w14:paraId="3376EF22" w14:textId="77777777" w:rsidR="000831F0" w:rsidRDefault="000831F0" w:rsidP="00B42EC3">
            <w:pPr>
              <w:pStyle w:val="BodyText"/>
            </w:pPr>
            <w:r>
              <w:t>n/a</w:t>
            </w:r>
          </w:p>
        </w:tc>
        <w:tc>
          <w:tcPr>
            <w:tcW w:w="720" w:type="dxa"/>
            <w:tcBorders>
              <w:left w:val="single" w:sz="4" w:space="0" w:color="auto"/>
              <w:right w:val="single" w:sz="4" w:space="0" w:color="auto"/>
            </w:tcBorders>
          </w:tcPr>
          <w:p w14:paraId="74C0BBF9" w14:textId="77777777" w:rsidR="000831F0" w:rsidRDefault="000831F0" w:rsidP="00B42EC3">
            <w:pPr>
              <w:pStyle w:val="BodyText"/>
            </w:pPr>
            <w:r>
              <w:t>n/a</w:t>
            </w:r>
          </w:p>
        </w:tc>
        <w:tc>
          <w:tcPr>
            <w:tcW w:w="720" w:type="dxa"/>
            <w:tcBorders>
              <w:left w:val="single" w:sz="4" w:space="0" w:color="auto"/>
            </w:tcBorders>
          </w:tcPr>
          <w:p w14:paraId="20F82A62" w14:textId="77777777" w:rsidR="000831F0" w:rsidRDefault="000831F0" w:rsidP="00B42EC3">
            <w:pPr>
              <w:pStyle w:val="BodyText"/>
            </w:pPr>
            <w:r>
              <w:t>n/a</w:t>
            </w:r>
          </w:p>
        </w:tc>
        <w:tc>
          <w:tcPr>
            <w:tcW w:w="720" w:type="dxa"/>
            <w:tcBorders>
              <w:left w:val="single" w:sz="4" w:space="0" w:color="auto"/>
            </w:tcBorders>
          </w:tcPr>
          <w:p w14:paraId="6B7EACDE" w14:textId="77777777" w:rsidR="000831F0" w:rsidRDefault="000831F0" w:rsidP="00B42EC3">
            <w:pPr>
              <w:pStyle w:val="BodyText"/>
            </w:pPr>
            <w:r>
              <w:t>n/a</w:t>
            </w:r>
          </w:p>
        </w:tc>
        <w:tc>
          <w:tcPr>
            <w:tcW w:w="720" w:type="dxa"/>
            <w:tcBorders>
              <w:left w:val="single" w:sz="4" w:space="0" w:color="auto"/>
            </w:tcBorders>
          </w:tcPr>
          <w:p w14:paraId="75BAB47C" w14:textId="77777777" w:rsidR="000831F0" w:rsidRDefault="000831F0" w:rsidP="00B42EC3">
            <w:pPr>
              <w:pStyle w:val="BodyText"/>
            </w:pPr>
            <w:r>
              <w:t>n/a</w:t>
            </w:r>
          </w:p>
        </w:tc>
      </w:tr>
      <w:tr w:rsidR="000831F0" w14:paraId="5E2C6813" w14:textId="77777777">
        <w:tc>
          <w:tcPr>
            <w:tcW w:w="1636" w:type="dxa"/>
            <w:tcBorders>
              <w:left w:val="single" w:sz="4" w:space="0" w:color="auto"/>
              <w:right w:val="single" w:sz="4" w:space="0" w:color="auto"/>
            </w:tcBorders>
          </w:tcPr>
          <w:p w14:paraId="372069E5" w14:textId="77777777" w:rsidR="000831F0" w:rsidRDefault="000831F0" w:rsidP="00B42EC3">
            <w:pPr>
              <w:pStyle w:val="BodyText"/>
            </w:pPr>
            <w:r>
              <w:t>Major</w:t>
            </w:r>
          </w:p>
        </w:tc>
        <w:tc>
          <w:tcPr>
            <w:tcW w:w="1008" w:type="dxa"/>
            <w:tcBorders>
              <w:left w:val="single" w:sz="4" w:space="0" w:color="auto"/>
              <w:right w:val="single" w:sz="4" w:space="0" w:color="auto"/>
            </w:tcBorders>
          </w:tcPr>
          <w:p w14:paraId="718B520D" w14:textId="77777777" w:rsidR="000831F0" w:rsidRDefault="000831F0" w:rsidP="00B42EC3">
            <w:pPr>
              <w:pStyle w:val="BodyText"/>
            </w:pPr>
            <w:r>
              <w:t>-5 Result</w:t>
            </w:r>
          </w:p>
        </w:tc>
        <w:tc>
          <w:tcPr>
            <w:tcW w:w="576" w:type="dxa"/>
            <w:tcBorders>
              <w:left w:val="single" w:sz="4" w:space="0" w:color="auto"/>
              <w:right w:val="single" w:sz="4" w:space="0" w:color="auto"/>
            </w:tcBorders>
          </w:tcPr>
          <w:p w14:paraId="08D7B117" w14:textId="77777777" w:rsidR="000831F0" w:rsidRDefault="000831F0" w:rsidP="00B42EC3">
            <w:pPr>
              <w:pStyle w:val="BodyText"/>
            </w:pPr>
            <w:r>
              <w:t>-5</w:t>
            </w:r>
          </w:p>
        </w:tc>
        <w:tc>
          <w:tcPr>
            <w:tcW w:w="522" w:type="dxa"/>
            <w:tcBorders>
              <w:left w:val="single" w:sz="4" w:space="0" w:color="auto"/>
            </w:tcBorders>
          </w:tcPr>
          <w:p w14:paraId="55B17647" w14:textId="77777777" w:rsidR="000831F0" w:rsidRDefault="000831F0" w:rsidP="00B42EC3">
            <w:pPr>
              <w:pStyle w:val="BodyText"/>
            </w:pPr>
            <w:r>
              <w:t>-6</w:t>
            </w:r>
          </w:p>
        </w:tc>
        <w:tc>
          <w:tcPr>
            <w:tcW w:w="576" w:type="dxa"/>
            <w:tcBorders>
              <w:left w:val="single" w:sz="4" w:space="0" w:color="auto"/>
              <w:right w:val="single" w:sz="4" w:space="0" w:color="auto"/>
            </w:tcBorders>
          </w:tcPr>
          <w:p w14:paraId="1413611B" w14:textId="77777777" w:rsidR="000831F0" w:rsidRDefault="000831F0" w:rsidP="00B42EC3">
            <w:pPr>
              <w:pStyle w:val="BodyText"/>
            </w:pPr>
            <w:r>
              <w:t>-7</w:t>
            </w:r>
          </w:p>
        </w:tc>
        <w:tc>
          <w:tcPr>
            <w:tcW w:w="576" w:type="dxa"/>
            <w:tcBorders>
              <w:left w:val="single" w:sz="4" w:space="0" w:color="auto"/>
            </w:tcBorders>
          </w:tcPr>
          <w:p w14:paraId="4680FE15" w14:textId="77777777" w:rsidR="000831F0" w:rsidRDefault="000831F0" w:rsidP="00B42EC3">
            <w:pPr>
              <w:pStyle w:val="BodyText"/>
            </w:pPr>
            <w:r>
              <w:t>n/a</w:t>
            </w:r>
          </w:p>
        </w:tc>
        <w:tc>
          <w:tcPr>
            <w:tcW w:w="576" w:type="dxa"/>
            <w:tcBorders>
              <w:left w:val="single" w:sz="4" w:space="0" w:color="auto"/>
            </w:tcBorders>
          </w:tcPr>
          <w:p w14:paraId="5DA04B16" w14:textId="77777777" w:rsidR="000831F0" w:rsidRDefault="000831F0" w:rsidP="00B42EC3">
            <w:pPr>
              <w:pStyle w:val="BodyText"/>
            </w:pPr>
            <w:r>
              <w:t>n/a</w:t>
            </w:r>
          </w:p>
        </w:tc>
        <w:tc>
          <w:tcPr>
            <w:tcW w:w="576" w:type="dxa"/>
            <w:tcBorders>
              <w:left w:val="single" w:sz="4" w:space="0" w:color="auto"/>
              <w:right w:val="single" w:sz="4" w:space="0" w:color="auto"/>
            </w:tcBorders>
          </w:tcPr>
          <w:p w14:paraId="696D7490" w14:textId="77777777" w:rsidR="000831F0" w:rsidRDefault="000831F0" w:rsidP="00B42EC3">
            <w:pPr>
              <w:pStyle w:val="BodyText"/>
            </w:pPr>
            <w:r>
              <w:t>n/a</w:t>
            </w:r>
          </w:p>
        </w:tc>
        <w:tc>
          <w:tcPr>
            <w:tcW w:w="576" w:type="dxa"/>
            <w:tcBorders>
              <w:left w:val="single" w:sz="4" w:space="0" w:color="auto"/>
            </w:tcBorders>
          </w:tcPr>
          <w:p w14:paraId="271DB5E5" w14:textId="77777777" w:rsidR="000831F0" w:rsidRDefault="000831F0" w:rsidP="00B42EC3">
            <w:pPr>
              <w:pStyle w:val="BodyText"/>
            </w:pPr>
            <w:r>
              <w:t>n/a</w:t>
            </w:r>
          </w:p>
        </w:tc>
        <w:tc>
          <w:tcPr>
            <w:tcW w:w="576" w:type="dxa"/>
            <w:tcBorders>
              <w:left w:val="single" w:sz="4" w:space="0" w:color="auto"/>
              <w:right w:val="single" w:sz="4" w:space="0" w:color="auto"/>
            </w:tcBorders>
          </w:tcPr>
          <w:p w14:paraId="39D7D627" w14:textId="77777777" w:rsidR="000831F0" w:rsidRDefault="000831F0" w:rsidP="00B42EC3">
            <w:pPr>
              <w:pStyle w:val="BodyText"/>
            </w:pPr>
            <w:r>
              <w:t>n/a</w:t>
            </w:r>
          </w:p>
        </w:tc>
        <w:tc>
          <w:tcPr>
            <w:tcW w:w="720" w:type="dxa"/>
            <w:tcBorders>
              <w:left w:val="single" w:sz="4" w:space="0" w:color="auto"/>
            </w:tcBorders>
          </w:tcPr>
          <w:p w14:paraId="283F6658" w14:textId="77777777" w:rsidR="000831F0" w:rsidRDefault="000831F0" w:rsidP="00B42EC3">
            <w:pPr>
              <w:pStyle w:val="BodyText"/>
            </w:pPr>
            <w:r>
              <w:t>n/a</w:t>
            </w:r>
          </w:p>
        </w:tc>
        <w:tc>
          <w:tcPr>
            <w:tcW w:w="720" w:type="dxa"/>
            <w:tcBorders>
              <w:left w:val="single" w:sz="4" w:space="0" w:color="auto"/>
              <w:right w:val="single" w:sz="4" w:space="0" w:color="auto"/>
            </w:tcBorders>
          </w:tcPr>
          <w:p w14:paraId="2345FF15" w14:textId="77777777" w:rsidR="000831F0" w:rsidRDefault="000831F0" w:rsidP="00B42EC3">
            <w:pPr>
              <w:pStyle w:val="BodyText"/>
            </w:pPr>
            <w:r>
              <w:t>n/a</w:t>
            </w:r>
          </w:p>
        </w:tc>
        <w:tc>
          <w:tcPr>
            <w:tcW w:w="720" w:type="dxa"/>
            <w:tcBorders>
              <w:left w:val="single" w:sz="4" w:space="0" w:color="auto"/>
            </w:tcBorders>
          </w:tcPr>
          <w:p w14:paraId="4F579C8C" w14:textId="77777777" w:rsidR="000831F0" w:rsidRDefault="000831F0" w:rsidP="00B42EC3">
            <w:pPr>
              <w:pStyle w:val="BodyText"/>
            </w:pPr>
            <w:r>
              <w:t>n/a</w:t>
            </w:r>
          </w:p>
        </w:tc>
        <w:tc>
          <w:tcPr>
            <w:tcW w:w="720" w:type="dxa"/>
            <w:tcBorders>
              <w:left w:val="single" w:sz="4" w:space="0" w:color="auto"/>
            </w:tcBorders>
          </w:tcPr>
          <w:p w14:paraId="6F1D917B" w14:textId="77777777" w:rsidR="000831F0" w:rsidRDefault="000831F0" w:rsidP="00B42EC3">
            <w:pPr>
              <w:pStyle w:val="BodyText"/>
            </w:pPr>
            <w:r>
              <w:t>n/a</w:t>
            </w:r>
          </w:p>
        </w:tc>
        <w:tc>
          <w:tcPr>
            <w:tcW w:w="720" w:type="dxa"/>
            <w:tcBorders>
              <w:left w:val="single" w:sz="4" w:space="0" w:color="auto"/>
            </w:tcBorders>
          </w:tcPr>
          <w:p w14:paraId="5C6307BB" w14:textId="77777777" w:rsidR="000831F0" w:rsidRDefault="000831F0" w:rsidP="00B42EC3">
            <w:pPr>
              <w:pStyle w:val="BodyText"/>
            </w:pPr>
            <w:r>
              <w:t>n/a</w:t>
            </w:r>
          </w:p>
        </w:tc>
      </w:tr>
      <w:tr w:rsidR="000831F0" w14:paraId="1310455E" w14:textId="77777777">
        <w:tc>
          <w:tcPr>
            <w:tcW w:w="1636" w:type="dxa"/>
            <w:tcBorders>
              <w:left w:val="single" w:sz="4" w:space="0" w:color="auto"/>
              <w:right w:val="single" w:sz="4" w:space="0" w:color="auto"/>
            </w:tcBorders>
          </w:tcPr>
          <w:p w14:paraId="68A18441" w14:textId="77777777" w:rsidR="000831F0" w:rsidRDefault="000831F0" w:rsidP="00B42EC3">
            <w:pPr>
              <w:pStyle w:val="BodyText"/>
            </w:pPr>
            <w:r>
              <w:t>Impossible</w:t>
            </w:r>
          </w:p>
        </w:tc>
        <w:tc>
          <w:tcPr>
            <w:tcW w:w="1008" w:type="dxa"/>
            <w:tcBorders>
              <w:left w:val="single" w:sz="4" w:space="0" w:color="auto"/>
              <w:right w:val="single" w:sz="4" w:space="0" w:color="auto"/>
            </w:tcBorders>
          </w:tcPr>
          <w:p w14:paraId="175BAC46" w14:textId="77777777" w:rsidR="000831F0" w:rsidRDefault="000831F0" w:rsidP="00B42EC3">
            <w:pPr>
              <w:pStyle w:val="BodyText"/>
            </w:pPr>
            <w:r>
              <w:t>-6 Result</w:t>
            </w:r>
          </w:p>
        </w:tc>
        <w:tc>
          <w:tcPr>
            <w:tcW w:w="576" w:type="dxa"/>
            <w:tcBorders>
              <w:left w:val="single" w:sz="4" w:space="0" w:color="auto"/>
              <w:right w:val="single" w:sz="4" w:space="0" w:color="auto"/>
            </w:tcBorders>
          </w:tcPr>
          <w:p w14:paraId="32ECBA2B" w14:textId="77777777" w:rsidR="000831F0" w:rsidRDefault="000831F0" w:rsidP="00B42EC3">
            <w:pPr>
              <w:pStyle w:val="BodyText"/>
            </w:pPr>
            <w:r>
              <w:t>-7</w:t>
            </w:r>
          </w:p>
        </w:tc>
        <w:tc>
          <w:tcPr>
            <w:tcW w:w="522" w:type="dxa"/>
            <w:tcBorders>
              <w:left w:val="single" w:sz="4" w:space="0" w:color="auto"/>
            </w:tcBorders>
          </w:tcPr>
          <w:p w14:paraId="3EAEDB10" w14:textId="77777777" w:rsidR="000831F0" w:rsidRDefault="000831F0" w:rsidP="00B42EC3">
            <w:pPr>
              <w:pStyle w:val="BodyText"/>
            </w:pPr>
            <w:r>
              <w:t>n/a</w:t>
            </w:r>
          </w:p>
        </w:tc>
        <w:tc>
          <w:tcPr>
            <w:tcW w:w="576" w:type="dxa"/>
            <w:tcBorders>
              <w:left w:val="single" w:sz="4" w:space="0" w:color="auto"/>
              <w:right w:val="single" w:sz="4" w:space="0" w:color="auto"/>
            </w:tcBorders>
          </w:tcPr>
          <w:p w14:paraId="5516CDAD" w14:textId="77777777" w:rsidR="000831F0" w:rsidRDefault="000831F0" w:rsidP="00B42EC3">
            <w:pPr>
              <w:pStyle w:val="BodyText"/>
            </w:pPr>
            <w:r>
              <w:t>n/a</w:t>
            </w:r>
          </w:p>
        </w:tc>
        <w:tc>
          <w:tcPr>
            <w:tcW w:w="576" w:type="dxa"/>
            <w:tcBorders>
              <w:left w:val="single" w:sz="4" w:space="0" w:color="auto"/>
            </w:tcBorders>
          </w:tcPr>
          <w:p w14:paraId="66DD5005" w14:textId="77777777" w:rsidR="000831F0" w:rsidRDefault="000831F0" w:rsidP="00B42EC3">
            <w:pPr>
              <w:pStyle w:val="BodyText"/>
            </w:pPr>
            <w:r>
              <w:t>n/a</w:t>
            </w:r>
          </w:p>
        </w:tc>
        <w:tc>
          <w:tcPr>
            <w:tcW w:w="576" w:type="dxa"/>
            <w:tcBorders>
              <w:left w:val="single" w:sz="4" w:space="0" w:color="auto"/>
            </w:tcBorders>
          </w:tcPr>
          <w:p w14:paraId="5353B86A" w14:textId="77777777" w:rsidR="000831F0" w:rsidRDefault="000831F0" w:rsidP="00B42EC3">
            <w:pPr>
              <w:pStyle w:val="BodyText"/>
            </w:pPr>
            <w:r>
              <w:t>n/a</w:t>
            </w:r>
          </w:p>
        </w:tc>
        <w:tc>
          <w:tcPr>
            <w:tcW w:w="576" w:type="dxa"/>
            <w:tcBorders>
              <w:left w:val="single" w:sz="4" w:space="0" w:color="auto"/>
              <w:right w:val="single" w:sz="4" w:space="0" w:color="auto"/>
            </w:tcBorders>
          </w:tcPr>
          <w:p w14:paraId="4DD6AA3A" w14:textId="77777777" w:rsidR="000831F0" w:rsidRDefault="000831F0" w:rsidP="00B42EC3">
            <w:pPr>
              <w:pStyle w:val="BodyText"/>
            </w:pPr>
            <w:r>
              <w:t>n/a</w:t>
            </w:r>
          </w:p>
        </w:tc>
        <w:tc>
          <w:tcPr>
            <w:tcW w:w="576" w:type="dxa"/>
            <w:tcBorders>
              <w:left w:val="single" w:sz="4" w:space="0" w:color="auto"/>
            </w:tcBorders>
          </w:tcPr>
          <w:p w14:paraId="3F4D463E" w14:textId="77777777" w:rsidR="000831F0" w:rsidRDefault="000831F0" w:rsidP="00B42EC3">
            <w:pPr>
              <w:pStyle w:val="BodyText"/>
            </w:pPr>
            <w:r>
              <w:t>n/a</w:t>
            </w:r>
          </w:p>
        </w:tc>
        <w:tc>
          <w:tcPr>
            <w:tcW w:w="576" w:type="dxa"/>
            <w:tcBorders>
              <w:left w:val="single" w:sz="4" w:space="0" w:color="auto"/>
              <w:right w:val="single" w:sz="4" w:space="0" w:color="auto"/>
            </w:tcBorders>
          </w:tcPr>
          <w:p w14:paraId="128C83D4" w14:textId="77777777" w:rsidR="000831F0" w:rsidRDefault="000831F0" w:rsidP="00B42EC3">
            <w:pPr>
              <w:pStyle w:val="BodyText"/>
            </w:pPr>
            <w:r>
              <w:t>n/a</w:t>
            </w:r>
          </w:p>
        </w:tc>
        <w:tc>
          <w:tcPr>
            <w:tcW w:w="720" w:type="dxa"/>
            <w:tcBorders>
              <w:left w:val="single" w:sz="4" w:space="0" w:color="auto"/>
            </w:tcBorders>
          </w:tcPr>
          <w:p w14:paraId="33AA248C" w14:textId="77777777" w:rsidR="000831F0" w:rsidRDefault="000831F0" w:rsidP="00B42EC3">
            <w:pPr>
              <w:pStyle w:val="BodyText"/>
            </w:pPr>
            <w:r>
              <w:t>n/a</w:t>
            </w:r>
          </w:p>
        </w:tc>
        <w:tc>
          <w:tcPr>
            <w:tcW w:w="720" w:type="dxa"/>
            <w:tcBorders>
              <w:left w:val="single" w:sz="4" w:space="0" w:color="auto"/>
              <w:right w:val="single" w:sz="4" w:space="0" w:color="auto"/>
            </w:tcBorders>
          </w:tcPr>
          <w:p w14:paraId="2148E21B" w14:textId="77777777" w:rsidR="000831F0" w:rsidRDefault="000831F0" w:rsidP="00B42EC3">
            <w:pPr>
              <w:pStyle w:val="BodyText"/>
            </w:pPr>
            <w:r>
              <w:t>n/a</w:t>
            </w:r>
          </w:p>
        </w:tc>
        <w:tc>
          <w:tcPr>
            <w:tcW w:w="720" w:type="dxa"/>
            <w:tcBorders>
              <w:left w:val="single" w:sz="4" w:space="0" w:color="auto"/>
            </w:tcBorders>
          </w:tcPr>
          <w:p w14:paraId="0416F815" w14:textId="77777777" w:rsidR="000831F0" w:rsidRDefault="000831F0" w:rsidP="00B42EC3">
            <w:pPr>
              <w:pStyle w:val="BodyText"/>
            </w:pPr>
            <w:r>
              <w:t>n/a</w:t>
            </w:r>
          </w:p>
        </w:tc>
        <w:tc>
          <w:tcPr>
            <w:tcW w:w="720" w:type="dxa"/>
            <w:tcBorders>
              <w:left w:val="single" w:sz="4" w:space="0" w:color="auto"/>
            </w:tcBorders>
          </w:tcPr>
          <w:p w14:paraId="0038020B" w14:textId="77777777" w:rsidR="000831F0" w:rsidRDefault="000831F0" w:rsidP="00B42EC3">
            <w:pPr>
              <w:pStyle w:val="BodyText"/>
            </w:pPr>
            <w:r>
              <w:t>n/a</w:t>
            </w:r>
          </w:p>
        </w:tc>
        <w:tc>
          <w:tcPr>
            <w:tcW w:w="720" w:type="dxa"/>
            <w:tcBorders>
              <w:left w:val="single" w:sz="4" w:space="0" w:color="auto"/>
            </w:tcBorders>
          </w:tcPr>
          <w:p w14:paraId="7FB30D40" w14:textId="77777777" w:rsidR="000831F0" w:rsidRDefault="000831F0" w:rsidP="00B42EC3">
            <w:pPr>
              <w:pStyle w:val="BodyText"/>
            </w:pPr>
            <w:r>
              <w:t>n/a</w:t>
            </w:r>
          </w:p>
        </w:tc>
      </w:tr>
    </w:tbl>
    <w:p w14:paraId="7241E569" w14:textId="77777777" w:rsidR="000831F0" w:rsidRDefault="000831F0" w:rsidP="00B42EC3">
      <w:pPr>
        <w:pStyle w:val="BodyText"/>
      </w:pPr>
      <w:r>
        <w:tab/>
        <w:t xml:space="preserve">In addition to the penalty to Result indicated in the table above for distance, you have -3 Result with Detected Stimulus 1, -2 Result with Detected Stimulus 2, and -1 Result with Detected Stimulus 3, but no additional penalty for Detected Stimulus 4. You are, in each case, limited by your sensory capabilities. For example, you can’t see a heat signature if you don’t have Heat Vision. However, you can detect features even if you can’t pinpoint Target to a specific square, which can be interpreted as, for example, “seeing a flash of color” with Detected (Optical) Stimulus 2, even though you can no longer determine exactly where Target is. For optical concealment, apply twice the degree of the Concealment (or Obscuration for being outside the Illumination Radius of a Light Source) as a Result penalty (-1 for Minor Concealment, -2 for Lesser, -4 for Moderate, …). Effective Low Light is the table you </w:t>
      </w:r>
      <w:proofErr w:type="gramStart"/>
      <w:r>
        <w:t>have to</w:t>
      </w:r>
      <w:proofErr w:type="gramEnd"/>
      <w:r>
        <w:t xml:space="preserve"> use. </w:t>
      </w:r>
    </w:p>
    <w:tbl>
      <w:tblPr>
        <w:tblStyle w:val="TableGrid"/>
        <w:tblW w:w="11659" w:type="dxa"/>
        <w:tblInd w:w="108" w:type="dxa"/>
        <w:tblLook w:val="04A0" w:firstRow="1" w:lastRow="0" w:firstColumn="1" w:lastColumn="0" w:noHBand="0" w:noVBand="1"/>
      </w:tblPr>
      <w:tblGrid>
        <w:gridCol w:w="1008"/>
        <w:gridCol w:w="1077"/>
        <w:gridCol w:w="720"/>
        <w:gridCol w:w="720"/>
        <w:gridCol w:w="720"/>
        <w:gridCol w:w="720"/>
        <w:gridCol w:w="1078"/>
        <w:gridCol w:w="576"/>
        <w:gridCol w:w="576"/>
        <w:gridCol w:w="576"/>
        <w:gridCol w:w="1008"/>
        <w:gridCol w:w="1008"/>
        <w:gridCol w:w="1008"/>
        <w:gridCol w:w="864"/>
      </w:tblGrid>
      <w:tr w:rsidR="000831F0" w:rsidRPr="00DD39CC" w14:paraId="1BE0F22B" w14:textId="77777777">
        <w:tc>
          <w:tcPr>
            <w:tcW w:w="1008" w:type="dxa"/>
          </w:tcPr>
          <w:p w14:paraId="650AEB2C" w14:textId="77777777" w:rsidR="000831F0" w:rsidRPr="00DD39CC" w:rsidRDefault="000831F0" w:rsidP="00B42EC3">
            <w:pPr>
              <w:pStyle w:val="BodyText"/>
            </w:pPr>
            <w:r w:rsidRPr="00DD39CC">
              <w:t>Distance</w:t>
            </w:r>
          </w:p>
        </w:tc>
        <w:tc>
          <w:tcPr>
            <w:tcW w:w="1077" w:type="dxa"/>
          </w:tcPr>
          <w:p w14:paraId="6EECE4E7" w14:textId="77777777" w:rsidR="000831F0" w:rsidRPr="00DD39CC" w:rsidRDefault="000831F0" w:rsidP="00B42EC3">
            <w:pPr>
              <w:pStyle w:val="BodyText"/>
            </w:pPr>
            <w:r w:rsidRPr="00DD39CC">
              <w:t>4 Bulk</w:t>
            </w:r>
          </w:p>
        </w:tc>
        <w:tc>
          <w:tcPr>
            <w:tcW w:w="720" w:type="dxa"/>
          </w:tcPr>
          <w:p w14:paraId="11165DAB" w14:textId="77777777" w:rsidR="000831F0" w:rsidRPr="00DD39CC" w:rsidRDefault="000831F0" w:rsidP="00B42EC3">
            <w:pPr>
              <w:pStyle w:val="BodyText"/>
            </w:pPr>
            <w:r w:rsidRPr="00DD39CC">
              <w:t>2 Bulk</w:t>
            </w:r>
          </w:p>
        </w:tc>
        <w:tc>
          <w:tcPr>
            <w:tcW w:w="720" w:type="dxa"/>
          </w:tcPr>
          <w:p w14:paraId="22142464" w14:textId="77777777" w:rsidR="000831F0" w:rsidRPr="00DD39CC" w:rsidRDefault="000831F0" w:rsidP="00B42EC3">
            <w:pPr>
              <w:pStyle w:val="BodyText"/>
            </w:pPr>
            <w:r w:rsidRPr="00DD39CC">
              <w:t>1 Bulk</w:t>
            </w:r>
          </w:p>
        </w:tc>
        <w:tc>
          <w:tcPr>
            <w:tcW w:w="720" w:type="dxa"/>
          </w:tcPr>
          <w:p w14:paraId="79C4DDCD" w14:textId="77777777" w:rsidR="000831F0" w:rsidRPr="00DD39CC" w:rsidRDefault="000831F0" w:rsidP="00B42EC3">
            <w:pPr>
              <w:pStyle w:val="BodyText"/>
            </w:pPr>
            <w:r w:rsidRPr="00DD39CC">
              <w:t>½ Bulk</w:t>
            </w:r>
          </w:p>
        </w:tc>
        <w:tc>
          <w:tcPr>
            <w:tcW w:w="720" w:type="dxa"/>
          </w:tcPr>
          <w:p w14:paraId="107DFAA3" w14:textId="77777777" w:rsidR="000831F0" w:rsidRPr="00DD39CC" w:rsidRDefault="000831F0" w:rsidP="00B42EC3">
            <w:pPr>
              <w:pStyle w:val="BodyText"/>
            </w:pPr>
            <w:r w:rsidRPr="00DD39CC">
              <w:t>¼ Bulk</w:t>
            </w:r>
          </w:p>
        </w:tc>
        <w:tc>
          <w:tcPr>
            <w:tcW w:w="1078" w:type="dxa"/>
          </w:tcPr>
          <w:p w14:paraId="4C04E7C0" w14:textId="77777777" w:rsidR="000831F0" w:rsidRPr="00DD39CC" w:rsidRDefault="000831F0" w:rsidP="00B42EC3">
            <w:pPr>
              <w:pStyle w:val="BodyText"/>
            </w:pPr>
            <w:r w:rsidRPr="00DD39CC">
              <w:t>Negligible</w:t>
            </w:r>
          </w:p>
        </w:tc>
        <w:tc>
          <w:tcPr>
            <w:tcW w:w="576" w:type="dxa"/>
          </w:tcPr>
          <w:p w14:paraId="733B94DA" w14:textId="77777777" w:rsidR="000831F0" w:rsidRDefault="000831F0" w:rsidP="00B42EC3">
            <w:pPr>
              <w:pStyle w:val="BodyText"/>
            </w:pPr>
            <w:r>
              <w:t>Min</w:t>
            </w:r>
          </w:p>
        </w:tc>
        <w:tc>
          <w:tcPr>
            <w:tcW w:w="576" w:type="dxa"/>
          </w:tcPr>
          <w:p w14:paraId="4FCA62CF" w14:textId="77777777" w:rsidR="000831F0" w:rsidRPr="00DD39CC" w:rsidRDefault="000831F0" w:rsidP="00B42EC3">
            <w:pPr>
              <w:pStyle w:val="BodyText"/>
            </w:pPr>
            <w:r>
              <w:t>Les</w:t>
            </w:r>
          </w:p>
        </w:tc>
        <w:tc>
          <w:tcPr>
            <w:tcW w:w="576" w:type="dxa"/>
          </w:tcPr>
          <w:p w14:paraId="223D8388" w14:textId="77777777" w:rsidR="000831F0" w:rsidRPr="00DD39CC" w:rsidRDefault="000831F0" w:rsidP="00B42EC3">
            <w:pPr>
              <w:pStyle w:val="BodyText"/>
            </w:pPr>
            <w:r>
              <w:t>Mod</w:t>
            </w:r>
          </w:p>
        </w:tc>
        <w:tc>
          <w:tcPr>
            <w:tcW w:w="1008" w:type="dxa"/>
            <w:vAlign w:val="center"/>
          </w:tcPr>
          <w:p w14:paraId="2CEBB433" w14:textId="77777777" w:rsidR="000831F0" w:rsidRPr="00DD39CC" w:rsidRDefault="000831F0" w:rsidP="00B42EC3">
            <w:pPr>
              <w:pStyle w:val="BodyText"/>
            </w:pPr>
            <w:r w:rsidRPr="00DD39CC">
              <w:t>Greater</w:t>
            </w:r>
          </w:p>
        </w:tc>
        <w:tc>
          <w:tcPr>
            <w:tcW w:w="1008" w:type="dxa"/>
          </w:tcPr>
          <w:p w14:paraId="696CE06B" w14:textId="77777777" w:rsidR="000831F0" w:rsidRPr="00DD39CC" w:rsidRDefault="000831F0" w:rsidP="00B42EC3">
            <w:pPr>
              <w:pStyle w:val="BodyText"/>
            </w:pPr>
            <w:r w:rsidRPr="00DD39CC">
              <w:t>Major</w:t>
            </w:r>
          </w:p>
        </w:tc>
        <w:tc>
          <w:tcPr>
            <w:tcW w:w="1008" w:type="dxa"/>
          </w:tcPr>
          <w:p w14:paraId="10EA4530" w14:textId="77777777" w:rsidR="000831F0" w:rsidRPr="00DD39CC" w:rsidRDefault="000831F0" w:rsidP="00B42EC3">
            <w:pPr>
              <w:pStyle w:val="BodyText"/>
            </w:pPr>
            <w:r>
              <w:t>Impossible</w:t>
            </w:r>
          </w:p>
        </w:tc>
        <w:tc>
          <w:tcPr>
            <w:tcW w:w="864" w:type="dxa"/>
          </w:tcPr>
          <w:p w14:paraId="066CED86" w14:textId="77777777" w:rsidR="000831F0" w:rsidRDefault="000831F0" w:rsidP="00B42EC3">
            <w:pPr>
              <w:pStyle w:val="BodyText"/>
            </w:pPr>
            <w:r w:rsidRPr="00DD39CC">
              <w:t>Fanciful</w:t>
            </w:r>
          </w:p>
        </w:tc>
      </w:tr>
      <w:tr w:rsidR="000831F0" w:rsidRPr="00DD39CC" w14:paraId="5382C845" w14:textId="77777777">
        <w:tc>
          <w:tcPr>
            <w:tcW w:w="1008" w:type="dxa"/>
          </w:tcPr>
          <w:p w14:paraId="1FB70FD9" w14:textId="77777777" w:rsidR="000831F0" w:rsidRPr="00DD39CC" w:rsidRDefault="000831F0" w:rsidP="00B42EC3">
            <w:pPr>
              <w:pStyle w:val="BodyText"/>
            </w:pPr>
            <w:r w:rsidRPr="00DD39CC">
              <w:t>Adjacent</w:t>
            </w:r>
          </w:p>
        </w:tc>
        <w:tc>
          <w:tcPr>
            <w:tcW w:w="1077" w:type="dxa"/>
            <w:vAlign w:val="center"/>
          </w:tcPr>
          <w:p w14:paraId="4CE7C276" w14:textId="77777777" w:rsidR="000831F0" w:rsidRPr="00DD39CC" w:rsidRDefault="000831F0" w:rsidP="00B42EC3">
            <w:pPr>
              <w:pStyle w:val="BodyText"/>
            </w:pPr>
            <w:r>
              <w:t>Minor</w:t>
            </w:r>
          </w:p>
        </w:tc>
        <w:tc>
          <w:tcPr>
            <w:tcW w:w="720" w:type="dxa"/>
            <w:vAlign w:val="center"/>
          </w:tcPr>
          <w:p w14:paraId="721BFF68" w14:textId="77777777" w:rsidR="000831F0" w:rsidRPr="00DD39CC" w:rsidRDefault="000831F0" w:rsidP="00B42EC3">
            <w:pPr>
              <w:pStyle w:val="BodyText"/>
            </w:pPr>
            <w:r>
              <w:t>Minor</w:t>
            </w:r>
          </w:p>
        </w:tc>
        <w:tc>
          <w:tcPr>
            <w:tcW w:w="720" w:type="dxa"/>
            <w:vAlign w:val="center"/>
          </w:tcPr>
          <w:p w14:paraId="3722311E" w14:textId="77777777" w:rsidR="000831F0" w:rsidRPr="00DD39CC" w:rsidRDefault="000831F0" w:rsidP="00B42EC3">
            <w:pPr>
              <w:pStyle w:val="BodyText"/>
            </w:pPr>
            <w:r>
              <w:t>Minor</w:t>
            </w:r>
          </w:p>
        </w:tc>
        <w:tc>
          <w:tcPr>
            <w:tcW w:w="720" w:type="dxa"/>
            <w:vAlign w:val="center"/>
          </w:tcPr>
          <w:p w14:paraId="35C31AF3" w14:textId="77777777" w:rsidR="000831F0" w:rsidRPr="00DD39CC" w:rsidRDefault="000831F0" w:rsidP="00B42EC3">
            <w:pPr>
              <w:pStyle w:val="BodyText"/>
            </w:pPr>
            <w:r>
              <w:t>Minor</w:t>
            </w:r>
          </w:p>
        </w:tc>
        <w:tc>
          <w:tcPr>
            <w:tcW w:w="720" w:type="dxa"/>
            <w:vAlign w:val="center"/>
          </w:tcPr>
          <w:p w14:paraId="18EDA7F5" w14:textId="77777777" w:rsidR="000831F0" w:rsidRPr="00DD39CC" w:rsidRDefault="000831F0" w:rsidP="00B42EC3">
            <w:pPr>
              <w:pStyle w:val="BodyText"/>
            </w:pPr>
            <w:r>
              <w:t>Minor</w:t>
            </w:r>
          </w:p>
        </w:tc>
        <w:tc>
          <w:tcPr>
            <w:tcW w:w="1078" w:type="dxa"/>
            <w:vAlign w:val="center"/>
          </w:tcPr>
          <w:p w14:paraId="70512703" w14:textId="77777777" w:rsidR="000831F0" w:rsidRPr="00DD39CC" w:rsidRDefault="000831F0" w:rsidP="00B42EC3">
            <w:pPr>
              <w:pStyle w:val="BodyText"/>
            </w:pPr>
            <w:r>
              <w:t>Minor</w:t>
            </w:r>
          </w:p>
        </w:tc>
        <w:tc>
          <w:tcPr>
            <w:tcW w:w="576" w:type="dxa"/>
            <w:vAlign w:val="center"/>
          </w:tcPr>
          <w:p w14:paraId="74528317" w14:textId="77777777" w:rsidR="000831F0" w:rsidRDefault="000831F0" w:rsidP="00B42EC3">
            <w:pPr>
              <w:pStyle w:val="BodyText"/>
            </w:pPr>
            <w:r>
              <w:t>Min</w:t>
            </w:r>
          </w:p>
        </w:tc>
        <w:tc>
          <w:tcPr>
            <w:tcW w:w="576" w:type="dxa"/>
            <w:vAlign w:val="center"/>
          </w:tcPr>
          <w:p w14:paraId="1C7C03DE" w14:textId="77777777" w:rsidR="000831F0" w:rsidRPr="00DD39CC" w:rsidRDefault="000831F0" w:rsidP="00B42EC3">
            <w:pPr>
              <w:pStyle w:val="BodyText"/>
            </w:pPr>
            <w:r>
              <w:t>Les</w:t>
            </w:r>
          </w:p>
        </w:tc>
        <w:tc>
          <w:tcPr>
            <w:tcW w:w="576" w:type="dxa"/>
            <w:vAlign w:val="center"/>
          </w:tcPr>
          <w:p w14:paraId="5CAD0E86" w14:textId="77777777" w:rsidR="000831F0" w:rsidRPr="00DD39CC" w:rsidRDefault="000831F0" w:rsidP="00B42EC3">
            <w:pPr>
              <w:pStyle w:val="BodyText"/>
            </w:pPr>
            <w:r>
              <w:t>Mod</w:t>
            </w:r>
          </w:p>
        </w:tc>
        <w:tc>
          <w:tcPr>
            <w:tcW w:w="1008" w:type="dxa"/>
            <w:vAlign w:val="center"/>
          </w:tcPr>
          <w:p w14:paraId="76131154" w14:textId="77777777" w:rsidR="000831F0" w:rsidRPr="00DD39CC" w:rsidRDefault="000831F0" w:rsidP="00B42EC3">
            <w:pPr>
              <w:pStyle w:val="BodyText"/>
            </w:pPr>
            <w:r w:rsidRPr="00DD39CC">
              <w:t>Greater</w:t>
            </w:r>
          </w:p>
        </w:tc>
        <w:tc>
          <w:tcPr>
            <w:tcW w:w="1008" w:type="dxa"/>
            <w:vAlign w:val="center"/>
          </w:tcPr>
          <w:p w14:paraId="548CBDDF" w14:textId="77777777" w:rsidR="000831F0" w:rsidRPr="00DD39CC" w:rsidRDefault="000831F0" w:rsidP="00B42EC3">
            <w:pPr>
              <w:pStyle w:val="BodyText"/>
            </w:pPr>
            <w:r w:rsidRPr="00DD39CC">
              <w:t>Major</w:t>
            </w:r>
          </w:p>
        </w:tc>
        <w:tc>
          <w:tcPr>
            <w:tcW w:w="1008" w:type="dxa"/>
          </w:tcPr>
          <w:p w14:paraId="365D05AE" w14:textId="77777777" w:rsidR="000831F0" w:rsidRPr="00DD39CC" w:rsidRDefault="000831F0" w:rsidP="00B42EC3">
            <w:pPr>
              <w:pStyle w:val="BodyText"/>
            </w:pPr>
            <w:r w:rsidRPr="00DD39CC">
              <w:t>Impossible</w:t>
            </w:r>
          </w:p>
        </w:tc>
        <w:tc>
          <w:tcPr>
            <w:tcW w:w="864" w:type="dxa"/>
          </w:tcPr>
          <w:p w14:paraId="29AFACBE" w14:textId="77777777" w:rsidR="000831F0" w:rsidRPr="00DD39CC" w:rsidRDefault="000831F0" w:rsidP="00B42EC3">
            <w:pPr>
              <w:pStyle w:val="BodyText"/>
            </w:pPr>
            <w:r w:rsidRPr="00DD39CC">
              <w:t>Fanciful</w:t>
            </w:r>
          </w:p>
        </w:tc>
      </w:tr>
      <w:tr w:rsidR="000831F0" w:rsidRPr="00DD39CC" w14:paraId="0CCF7BDC" w14:textId="77777777">
        <w:tc>
          <w:tcPr>
            <w:tcW w:w="1008" w:type="dxa"/>
          </w:tcPr>
          <w:p w14:paraId="5B49D156" w14:textId="77777777" w:rsidR="000831F0" w:rsidRPr="00DD39CC" w:rsidRDefault="000831F0" w:rsidP="00B42EC3">
            <w:pPr>
              <w:pStyle w:val="BodyText"/>
            </w:pPr>
            <w:r w:rsidRPr="00DD39CC">
              <w:t>10’</w:t>
            </w:r>
          </w:p>
        </w:tc>
        <w:tc>
          <w:tcPr>
            <w:tcW w:w="1077" w:type="dxa"/>
            <w:vAlign w:val="center"/>
          </w:tcPr>
          <w:p w14:paraId="39F0BB04" w14:textId="77777777" w:rsidR="000831F0" w:rsidRPr="00DD39CC" w:rsidRDefault="000831F0" w:rsidP="00B42EC3">
            <w:pPr>
              <w:pStyle w:val="BodyText"/>
            </w:pPr>
            <w:r>
              <w:t>Minor</w:t>
            </w:r>
          </w:p>
        </w:tc>
        <w:tc>
          <w:tcPr>
            <w:tcW w:w="720" w:type="dxa"/>
            <w:vAlign w:val="center"/>
          </w:tcPr>
          <w:p w14:paraId="63435C12" w14:textId="77777777" w:rsidR="000831F0" w:rsidRPr="00DD39CC" w:rsidRDefault="000831F0" w:rsidP="00B42EC3">
            <w:pPr>
              <w:pStyle w:val="BodyText"/>
            </w:pPr>
            <w:r>
              <w:t>Minor</w:t>
            </w:r>
          </w:p>
        </w:tc>
        <w:tc>
          <w:tcPr>
            <w:tcW w:w="720" w:type="dxa"/>
            <w:vAlign w:val="center"/>
          </w:tcPr>
          <w:p w14:paraId="2A3013A7" w14:textId="77777777" w:rsidR="000831F0" w:rsidRPr="00DD39CC" w:rsidRDefault="000831F0" w:rsidP="00B42EC3">
            <w:pPr>
              <w:pStyle w:val="BodyText"/>
            </w:pPr>
            <w:r>
              <w:t>Minor</w:t>
            </w:r>
          </w:p>
        </w:tc>
        <w:tc>
          <w:tcPr>
            <w:tcW w:w="720" w:type="dxa"/>
            <w:vAlign w:val="center"/>
          </w:tcPr>
          <w:p w14:paraId="116EC3D7" w14:textId="77777777" w:rsidR="000831F0" w:rsidRPr="00DD39CC" w:rsidRDefault="000831F0" w:rsidP="00B42EC3">
            <w:pPr>
              <w:pStyle w:val="BodyText"/>
            </w:pPr>
            <w:r>
              <w:t>Minor</w:t>
            </w:r>
          </w:p>
        </w:tc>
        <w:tc>
          <w:tcPr>
            <w:tcW w:w="720" w:type="dxa"/>
            <w:vAlign w:val="center"/>
          </w:tcPr>
          <w:p w14:paraId="615BBE3C" w14:textId="77777777" w:rsidR="000831F0" w:rsidRPr="00DD39CC" w:rsidRDefault="000831F0" w:rsidP="00B42EC3">
            <w:pPr>
              <w:pStyle w:val="BodyText"/>
            </w:pPr>
            <w:r>
              <w:t>Minor</w:t>
            </w:r>
          </w:p>
        </w:tc>
        <w:tc>
          <w:tcPr>
            <w:tcW w:w="1078" w:type="dxa"/>
            <w:vAlign w:val="center"/>
          </w:tcPr>
          <w:p w14:paraId="179DE74E" w14:textId="77777777" w:rsidR="000831F0" w:rsidRPr="00DD39CC" w:rsidRDefault="000831F0" w:rsidP="00B42EC3">
            <w:pPr>
              <w:pStyle w:val="BodyText"/>
            </w:pPr>
            <w:r>
              <w:t>Minor</w:t>
            </w:r>
          </w:p>
        </w:tc>
        <w:tc>
          <w:tcPr>
            <w:tcW w:w="576" w:type="dxa"/>
            <w:vAlign w:val="center"/>
          </w:tcPr>
          <w:p w14:paraId="1FBF5735" w14:textId="77777777" w:rsidR="000831F0" w:rsidRDefault="000831F0" w:rsidP="00B42EC3">
            <w:pPr>
              <w:pStyle w:val="BodyText"/>
            </w:pPr>
            <w:r>
              <w:t>Min</w:t>
            </w:r>
          </w:p>
        </w:tc>
        <w:tc>
          <w:tcPr>
            <w:tcW w:w="576" w:type="dxa"/>
            <w:vAlign w:val="center"/>
          </w:tcPr>
          <w:p w14:paraId="0A8144C1" w14:textId="77777777" w:rsidR="000831F0" w:rsidRPr="00DD39CC" w:rsidRDefault="000831F0" w:rsidP="00B42EC3">
            <w:pPr>
              <w:pStyle w:val="BodyText"/>
            </w:pPr>
            <w:r>
              <w:t>Les</w:t>
            </w:r>
          </w:p>
        </w:tc>
        <w:tc>
          <w:tcPr>
            <w:tcW w:w="576" w:type="dxa"/>
            <w:vAlign w:val="center"/>
          </w:tcPr>
          <w:p w14:paraId="1C3751F1" w14:textId="77777777" w:rsidR="000831F0" w:rsidRPr="00DD39CC" w:rsidRDefault="000831F0" w:rsidP="00B42EC3">
            <w:pPr>
              <w:pStyle w:val="BodyText"/>
            </w:pPr>
            <w:r>
              <w:t>Mod</w:t>
            </w:r>
          </w:p>
        </w:tc>
        <w:tc>
          <w:tcPr>
            <w:tcW w:w="1008" w:type="dxa"/>
            <w:vAlign w:val="center"/>
          </w:tcPr>
          <w:p w14:paraId="114F5C60" w14:textId="77777777" w:rsidR="000831F0" w:rsidRPr="00DD39CC" w:rsidRDefault="000831F0" w:rsidP="00B42EC3">
            <w:pPr>
              <w:pStyle w:val="BodyText"/>
            </w:pPr>
            <w:r w:rsidRPr="00DD39CC">
              <w:t>Greater</w:t>
            </w:r>
          </w:p>
        </w:tc>
        <w:tc>
          <w:tcPr>
            <w:tcW w:w="1008" w:type="dxa"/>
            <w:vAlign w:val="center"/>
          </w:tcPr>
          <w:p w14:paraId="2C978FD7" w14:textId="77777777" w:rsidR="000831F0" w:rsidRPr="00DD39CC" w:rsidRDefault="000831F0" w:rsidP="00B42EC3">
            <w:pPr>
              <w:pStyle w:val="BodyText"/>
            </w:pPr>
            <w:r w:rsidRPr="00DD39CC">
              <w:t>Major</w:t>
            </w:r>
          </w:p>
        </w:tc>
        <w:tc>
          <w:tcPr>
            <w:tcW w:w="1008" w:type="dxa"/>
          </w:tcPr>
          <w:p w14:paraId="4D75F117" w14:textId="77777777" w:rsidR="000831F0" w:rsidRPr="00DD39CC" w:rsidRDefault="000831F0" w:rsidP="00B42EC3">
            <w:pPr>
              <w:pStyle w:val="BodyText"/>
            </w:pPr>
            <w:r w:rsidRPr="00DD39CC">
              <w:t>Impossible</w:t>
            </w:r>
          </w:p>
        </w:tc>
        <w:tc>
          <w:tcPr>
            <w:tcW w:w="864" w:type="dxa"/>
          </w:tcPr>
          <w:p w14:paraId="40AECBDC" w14:textId="77777777" w:rsidR="000831F0" w:rsidRPr="00DD39CC" w:rsidRDefault="000831F0" w:rsidP="00B42EC3">
            <w:pPr>
              <w:pStyle w:val="BodyText"/>
            </w:pPr>
            <w:r w:rsidRPr="00DD39CC">
              <w:t>Fanciful</w:t>
            </w:r>
          </w:p>
        </w:tc>
      </w:tr>
      <w:tr w:rsidR="000831F0" w:rsidRPr="00DD39CC" w14:paraId="43BA61B8" w14:textId="77777777">
        <w:tc>
          <w:tcPr>
            <w:tcW w:w="1008" w:type="dxa"/>
          </w:tcPr>
          <w:p w14:paraId="0ECF5E99" w14:textId="77777777" w:rsidR="000831F0" w:rsidRPr="00DD39CC" w:rsidRDefault="000831F0" w:rsidP="00B42EC3">
            <w:pPr>
              <w:pStyle w:val="BodyText"/>
            </w:pPr>
            <w:r w:rsidRPr="00DD39CC">
              <w:t>20’</w:t>
            </w:r>
          </w:p>
        </w:tc>
        <w:tc>
          <w:tcPr>
            <w:tcW w:w="1077" w:type="dxa"/>
            <w:vAlign w:val="center"/>
          </w:tcPr>
          <w:p w14:paraId="446CC57C" w14:textId="77777777" w:rsidR="000831F0" w:rsidRPr="00DD39CC" w:rsidRDefault="000831F0" w:rsidP="00B42EC3">
            <w:pPr>
              <w:pStyle w:val="BodyText"/>
            </w:pPr>
            <w:r>
              <w:t>Minor</w:t>
            </w:r>
          </w:p>
        </w:tc>
        <w:tc>
          <w:tcPr>
            <w:tcW w:w="720" w:type="dxa"/>
            <w:vAlign w:val="center"/>
          </w:tcPr>
          <w:p w14:paraId="1BE0FED7" w14:textId="77777777" w:rsidR="000831F0" w:rsidRPr="00DD39CC" w:rsidRDefault="000831F0" w:rsidP="00B42EC3">
            <w:pPr>
              <w:pStyle w:val="BodyText"/>
            </w:pPr>
            <w:r>
              <w:t>Minor</w:t>
            </w:r>
          </w:p>
        </w:tc>
        <w:tc>
          <w:tcPr>
            <w:tcW w:w="720" w:type="dxa"/>
            <w:vAlign w:val="center"/>
          </w:tcPr>
          <w:p w14:paraId="219D3AF3" w14:textId="77777777" w:rsidR="000831F0" w:rsidRPr="00DD39CC" w:rsidRDefault="000831F0" w:rsidP="00B42EC3">
            <w:pPr>
              <w:pStyle w:val="BodyText"/>
            </w:pPr>
            <w:r>
              <w:t>Minor</w:t>
            </w:r>
          </w:p>
        </w:tc>
        <w:tc>
          <w:tcPr>
            <w:tcW w:w="720" w:type="dxa"/>
            <w:vAlign w:val="center"/>
          </w:tcPr>
          <w:p w14:paraId="27EB42A3" w14:textId="77777777" w:rsidR="000831F0" w:rsidRPr="00DD39CC" w:rsidRDefault="000831F0" w:rsidP="00B42EC3">
            <w:pPr>
              <w:pStyle w:val="BodyText"/>
            </w:pPr>
            <w:r>
              <w:t>Minor</w:t>
            </w:r>
          </w:p>
        </w:tc>
        <w:tc>
          <w:tcPr>
            <w:tcW w:w="720" w:type="dxa"/>
            <w:vAlign w:val="center"/>
          </w:tcPr>
          <w:p w14:paraId="07683033" w14:textId="77777777" w:rsidR="000831F0" w:rsidRPr="00DD39CC" w:rsidRDefault="000831F0" w:rsidP="00B42EC3">
            <w:pPr>
              <w:pStyle w:val="BodyText"/>
            </w:pPr>
            <w:r>
              <w:t>Minor</w:t>
            </w:r>
          </w:p>
        </w:tc>
        <w:tc>
          <w:tcPr>
            <w:tcW w:w="1078" w:type="dxa"/>
            <w:vAlign w:val="center"/>
          </w:tcPr>
          <w:p w14:paraId="430DC4DB" w14:textId="77777777" w:rsidR="000831F0" w:rsidRPr="00DD39CC" w:rsidRDefault="000831F0" w:rsidP="00B42EC3">
            <w:pPr>
              <w:pStyle w:val="BodyText"/>
            </w:pPr>
            <w:r>
              <w:t>Minor</w:t>
            </w:r>
          </w:p>
        </w:tc>
        <w:tc>
          <w:tcPr>
            <w:tcW w:w="576" w:type="dxa"/>
            <w:vAlign w:val="center"/>
          </w:tcPr>
          <w:p w14:paraId="0245E579" w14:textId="77777777" w:rsidR="000831F0" w:rsidRDefault="000831F0" w:rsidP="00B42EC3">
            <w:pPr>
              <w:pStyle w:val="BodyText"/>
            </w:pPr>
            <w:r>
              <w:t>Min</w:t>
            </w:r>
          </w:p>
        </w:tc>
        <w:tc>
          <w:tcPr>
            <w:tcW w:w="576" w:type="dxa"/>
            <w:vAlign w:val="center"/>
          </w:tcPr>
          <w:p w14:paraId="4E80F340" w14:textId="77777777" w:rsidR="000831F0" w:rsidRPr="00DD39CC" w:rsidRDefault="000831F0" w:rsidP="00B42EC3">
            <w:pPr>
              <w:pStyle w:val="BodyText"/>
            </w:pPr>
            <w:r>
              <w:t>Les</w:t>
            </w:r>
          </w:p>
        </w:tc>
        <w:tc>
          <w:tcPr>
            <w:tcW w:w="576" w:type="dxa"/>
            <w:vAlign w:val="center"/>
          </w:tcPr>
          <w:p w14:paraId="4400C31B" w14:textId="77777777" w:rsidR="000831F0" w:rsidRPr="00DD39CC" w:rsidRDefault="000831F0" w:rsidP="00B42EC3">
            <w:pPr>
              <w:pStyle w:val="BodyText"/>
            </w:pPr>
            <w:r>
              <w:t>Mod</w:t>
            </w:r>
          </w:p>
        </w:tc>
        <w:tc>
          <w:tcPr>
            <w:tcW w:w="1008" w:type="dxa"/>
            <w:vAlign w:val="center"/>
          </w:tcPr>
          <w:p w14:paraId="6C49C004" w14:textId="77777777" w:rsidR="000831F0" w:rsidRPr="00DD39CC" w:rsidRDefault="000831F0" w:rsidP="00B42EC3">
            <w:pPr>
              <w:pStyle w:val="BodyText"/>
            </w:pPr>
            <w:r w:rsidRPr="00DD39CC">
              <w:t>Greater</w:t>
            </w:r>
          </w:p>
        </w:tc>
        <w:tc>
          <w:tcPr>
            <w:tcW w:w="1008" w:type="dxa"/>
            <w:vAlign w:val="center"/>
          </w:tcPr>
          <w:p w14:paraId="64585828" w14:textId="77777777" w:rsidR="000831F0" w:rsidRPr="00DD39CC" w:rsidRDefault="000831F0" w:rsidP="00B42EC3">
            <w:pPr>
              <w:pStyle w:val="BodyText"/>
            </w:pPr>
            <w:r w:rsidRPr="00DD39CC">
              <w:t>Major</w:t>
            </w:r>
          </w:p>
        </w:tc>
        <w:tc>
          <w:tcPr>
            <w:tcW w:w="1008" w:type="dxa"/>
          </w:tcPr>
          <w:p w14:paraId="2C3AD65E" w14:textId="77777777" w:rsidR="000831F0" w:rsidRPr="00DD39CC" w:rsidRDefault="000831F0" w:rsidP="00B42EC3">
            <w:pPr>
              <w:pStyle w:val="BodyText"/>
            </w:pPr>
            <w:r w:rsidRPr="00DD39CC">
              <w:t>Impossible</w:t>
            </w:r>
          </w:p>
        </w:tc>
        <w:tc>
          <w:tcPr>
            <w:tcW w:w="864" w:type="dxa"/>
          </w:tcPr>
          <w:p w14:paraId="683E93D6" w14:textId="77777777" w:rsidR="000831F0" w:rsidRPr="00DD39CC" w:rsidRDefault="000831F0" w:rsidP="00B42EC3">
            <w:pPr>
              <w:pStyle w:val="BodyText"/>
            </w:pPr>
            <w:r w:rsidRPr="00DD39CC">
              <w:t>Fanciful</w:t>
            </w:r>
          </w:p>
        </w:tc>
      </w:tr>
      <w:tr w:rsidR="000831F0" w:rsidRPr="00DD39CC" w14:paraId="22F421B6" w14:textId="77777777">
        <w:tc>
          <w:tcPr>
            <w:tcW w:w="1008" w:type="dxa"/>
          </w:tcPr>
          <w:p w14:paraId="604395AD" w14:textId="77777777" w:rsidR="000831F0" w:rsidRPr="00DD39CC" w:rsidRDefault="000831F0" w:rsidP="00B42EC3">
            <w:pPr>
              <w:pStyle w:val="BodyText"/>
            </w:pPr>
            <w:r w:rsidRPr="00DD39CC">
              <w:t>40’</w:t>
            </w:r>
          </w:p>
        </w:tc>
        <w:tc>
          <w:tcPr>
            <w:tcW w:w="1077" w:type="dxa"/>
            <w:vAlign w:val="center"/>
          </w:tcPr>
          <w:p w14:paraId="1BD1F2C7" w14:textId="77777777" w:rsidR="000831F0" w:rsidRPr="00DD39CC" w:rsidRDefault="000831F0" w:rsidP="00B42EC3">
            <w:pPr>
              <w:pStyle w:val="BodyText"/>
            </w:pPr>
            <w:r>
              <w:t>Minor</w:t>
            </w:r>
          </w:p>
        </w:tc>
        <w:tc>
          <w:tcPr>
            <w:tcW w:w="720" w:type="dxa"/>
            <w:vAlign w:val="center"/>
          </w:tcPr>
          <w:p w14:paraId="605B8978" w14:textId="77777777" w:rsidR="000831F0" w:rsidRPr="00DD39CC" w:rsidRDefault="000831F0" w:rsidP="00B42EC3">
            <w:pPr>
              <w:pStyle w:val="BodyText"/>
            </w:pPr>
            <w:r>
              <w:t>Minor</w:t>
            </w:r>
          </w:p>
        </w:tc>
        <w:tc>
          <w:tcPr>
            <w:tcW w:w="720" w:type="dxa"/>
            <w:vAlign w:val="center"/>
          </w:tcPr>
          <w:p w14:paraId="32B59DE1" w14:textId="77777777" w:rsidR="000831F0" w:rsidRPr="00DD39CC" w:rsidRDefault="000831F0" w:rsidP="00B42EC3">
            <w:pPr>
              <w:pStyle w:val="BodyText"/>
            </w:pPr>
            <w:r>
              <w:t>Minor</w:t>
            </w:r>
          </w:p>
        </w:tc>
        <w:tc>
          <w:tcPr>
            <w:tcW w:w="720" w:type="dxa"/>
            <w:vAlign w:val="center"/>
          </w:tcPr>
          <w:p w14:paraId="7C76A00B" w14:textId="77777777" w:rsidR="000831F0" w:rsidRPr="00DD39CC" w:rsidRDefault="000831F0" w:rsidP="00B42EC3">
            <w:pPr>
              <w:pStyle w:val="BodyText"/>
            </w:pPr>
            <w:r>
              <w:t>Minor</w:t>
            </w:r>
          </w:p>
        </w:tc>
        <w:tc>
          <w:tcPr>
            <w:tcW w:w="720" w:type="dxa"/>
            <w:vAlign w:val="center"/>
          </w:tcPr>
          <w:p w14:paraId="6DE6C7FF" w14:textId="77777777" w:rsidR="000831F0" w:rsidRPr="00DD39CC" w:rsidRDefault="000831F0" w:rsidP="00B42EC3">
            <w:pPr>
              <w:pStyle w:val="BodyText"/>
            </w:pPr>
            <w:r>
              <w:t>Minor</w:t>
            </w:r>
          </w:p>
        </w:tc>
        <w:tc>
          <w:tcPr>
            <w:tcW w:w="1078" w:type="dxa"/>
            <w:vAlign w:val="center"/>
          </w:tcPr>
          <w:p w14:paraId="4993612C" w14:textId="77777777" w:rsidR="000831F0" w:rsidRPr="00DD39CC" w:rsidRDefault="000831F0" w:rsidP="00B42EC3">
            <w:pPr>
              <w:pStyle w:val="BodyText"/>
            </w:pPr>
            <w:r>
              <w:t>Minor</w:t>
            </w:r>
          </w:p>
        </w:tc>
        <w:tc>
          <w:tcPr>
            <w:tcW w:w="576" w:type="dxa"/>
            <w:vAlign w:val="center"/>
          </w:tcPr>
          <w:p w14:paraId="36039F3D" w14:textId="77777777" w:rsidR="000831F0" w:rsidRDefault="000831F0" w:rsidP="00B42EC3">
            <w:pPr>
              <w:pStyle w:val="BodyText"/>
            </w:pPr>
            <w:r>
              <w:t>Min</w:t>
            </w:r>
          </w:p>
        </w:tc>
        <w:tc>
          <w:tcPr>
            <w:tcW w:w="576" w:type="dxa"/>
            <w:vAlign w:val="center"/>
          </w:tcPr>
          <w:p w14:paraId="4400C139" w14:textId="77777777" w:rsidR="000831F0" w:rsidRPr="00DD39CC" w:rsidRDefault="000831F0" w:rsidP="00B42EC3">
            <w:pPr>
              <w:pStyle w:val="BodyText"/>
            </w:pPr>
            <w:r>
              <w:t>Les</w:t>
            </w:r>
          </w:p>
        </w:tc>
        <w:tc>
          <w:tcPr>
            <w:tcW w:w="576" w:type="dxa"/>
            <w:vAlign w:val="center"/>
          </w:tcPr>
          <w:p w14:paraId="6C018E48" w14:textId="77777777" w:rsidR="000831F0" w:rsidRPr="00DD39CC" w:rsidRDefault="000831F0" w:rsidP="00B42EC3">
            <w:pPr>
              <w:pStyle w:val="BodyText"/>
            </w:pPr>
            <w:r>
              <w:t>Mod</w:t>
            </w:r>
          </w:p>
        </w:tc>
        <w:tc>
          <w:tcPr>
            <w:tcW w:w="1008" w:type="dxa"/>
            <w:vAlign w:val="center"/>
          </w:tcPr>
          <w:p w14:paraId="12BC538D" w14:textId="77777777" w:rsidR="000831F0" w:rsidRPr="00DD39CC" w:rsidRDefault="000831F0" w:rsidP="00B42EC3">
            <w:pPr>
              <w:pStyle w:val="BodyText"/>
            </w:pPr>
            <w:r w:rsidRPr="00DD39CC">
              <w:t>Greater</w:t>
            </w:r>
          </w:p>
        </w:tc>
        <w:tc>
          <w:tcPr>
            <w:tcW w:w="1008" w:type="dxa"/>
            <w:vAlign w:val="center"/>
          </w:tcPr>
          <w:p w14:paraId="5DDDF135" w14:textId="77777777" w:rsidR="000831F0" w:rsidRPr="00DD39CC" w:rsidRDefault="000831F0" w:rsidP="00B42EC3">
            <w:pPr>
              <w:pStyle w:val="BodyText"/>
            </w:pPr>
            <w:r w:rsidRPr="00DD39CC">
              <w:t>Major</w:t>
            </w:r>
          </w:p>
        </w:tc>
        <w:tc>
          <w:tcPr>
            <w:tcW w:w="1008" w:type="dxa"/>
          </w:tcPr>
          <w:p w14:paraId="267B65CF" w14:textId="77777777" w:rsidR="000831F0" w:rsidRPr="00DD39CC" w:rsidRDefault="000831F0" w:rsidP="00B42EC3">
            <w:pPr>
              <w:pStyle w:val="BodyText"/>
            </w:pPr>
            <w:r w:rsidRPr="00DD39CC">
              <w:t>Impossible</w:t>
            </w:r>
          </w:p>
        </w:tc>
        <w:tc>
          <w:tcPr>
            <w:tcW w:w="864" w:type="dxa"/>
          </w:tcPr>
          <w:p w14:paraId="66FD6AB9" w14:textId="77777777" w:rsidR="000831F0" w:rsidRPr="00DD39CC" w:rsidRDefault="000831F0" w:rsidP="00B42EC3">
            <w:pPr>
              <w:pStyle w:val="BodyText"/>
            </w:pPr>
            <w:r w:rsidRPr="00DD39CC">
              <w:t>Fanciful</w:t>
            </w:r>
          </w:p>
        </w:tc>
      </w:tr>
      <w:tr w:rsidR="000831F0" w:rsidRPr="00DD39CC" w14:paraId="5023FB67" w14:textId="77777777">
        <w:tc>
          <w:tcPr>
            <w:tcW w:w="1008" w:type="dxa"/>
          </w:tcPr>
          <w:p w14:paraId="0ABE092E" w14:textId="77777777" w:rsidR="000831F0" w:rsidRPr="00DD39CC" w:rsidRDefault="000831F0" w:rsidP="00B42EC3">
            <w:pPr>
              <w:pStyle w:val="BodyText"/>
            </w:pPr>
            <w:r w:rsidRPr="00DD39CC">
              <w:lastRenderedPageBreak/>
              <w:t>80’</w:t>
            </w:r>
          </w:p>
        </w:tc>
        <w:tc>
          <w:tcPr>
            <w:tcW w:w="1077" w:type="dxa"/>
            <w:vAlign w:val="center"/>
          </w:tcPr>
          <w:p w14:paraId="3772D6D2" w14:textId="77777777" w:rsidR="000831F0" w:rsidRPr="00DD39CC" w:rsidRDefault="000831F0" w:rsidP="00B42EC3">
            <w:pPr>
              <w:pStyle w:val="BodyText"/>
            </w:pPr>
            <w:r>
              <w:t>Minor</w:t>
            </w:r>
          </w:p>
        </w:tc>
        <w:tc>
          <w:tcPr>
            <w:tcW w:w="720" w:type="dxa"/>
            <w:vAlign w:val="center"/>
          </w:tcPr>
          <w:p w14:paraId="4BA7F71A" w14:textId="77777777" w:rsidR="000831F0" w:rsidRPr="00DD39CC" w:rsidRDefault="000831F0" w:rsidP="00B42EC3">
            <w:pPr>
              <w:pStyle w:val="BodyText"/>
            </w:pPr>
            <w:r>
              <w:t>Minor</w:t>
            </w:r>
          </w:p>
        </w:tc>
        <w:tc>
          <w:tcPr>
            <w:tcW w:w="720" w:type="dxa"/>
            <w:vAlign w:val="center"/>
          </w:tcPr>
          <w:p w14:paraId="05BF7EDC" w14:textId="77777777" w:rsidR="000831F0" w:rsidRPr="00DD39CC" w:rsidRDefault="000831F0" w:rsidP="00B42EC3">
            <w:pPr>
              <w:pStyle w:val="BodyText"/>
            </w:pPr>
            <w:r>
              <w:t>Minor</w:t>
            </w:r>
          </w:p>
        </w:tc>
        <w:tc>
          <w:tcPr>
            <w:tcW w:w="720" w:type="dxa"/>
            <w:vAlign w:val="center"/>
          </w:tcPr>
          <w:p w14:paraId="1E726C4E" w14:textId="77777777" w:rsidR="000831F0" w:rsidRPr="00DD39CC" w:rsidRDefault="000831F0" w:rsidP="00B42EC3">
            <w:pPr>
              <w:pStyle w:val="BodyText"/>
            </w:pPr>
            <w:r>
              <w:t>Minor</w:t>
            </w:r>
          </w:p>
        </w:tc>
        <w:tc>
          <w:tcPr>
            <w:tcW w:w="720" w:type="dxa"/>
            <w:vAlign w:val="center"/>
          </w:tcPr>
          <w:p w14:paraId="26B1B086" w14:textId="77777777" w:rsidR="000831F0" w:rsidRPr="00DD39CC" w:rsidRDefault="000831F0" w:rsidP="00B42EC3">
            <w:pPr>
              <w:pStyle w:val="BodyText"/>
            </w:pPr>
            <w:r>
              <w:t>Minor</w:t>
            </w:r>
          </w:p>
        </w:tc>
        <w:tc>
          <w:tcPr>
            <w:tcW w:w="1078" w:type="dxa"/>
            <w:vAlign w:val="center"/>
          </w:tcPr>
          <w:p w14:paraId="09CDC366" w14:textId="77777777" w:rsidR="000831F0" w:rsidRPr="00DD39CC" w:rsidRDefault="000831F0" w:rsidP="00B42EC3">
            <w:pPr>
              <w:pStyle w:val="BodyText"/>
            </w:pPr>
            <w:r>
              <w:t>Minor</w:t>
            </w:r>
          </w:p>
        </w:tc>
        <w:tc>
          <w:tcPr>
            <w:tcW w:w="576" w:type="dxa"/>
            <w:vAlign w:val="center"/>
          </w:tcPr>
          <w:p w14:paraId="35CDD4CE" w14:textId="77777777" w:rsidR="000831F0" w:rsidRDefault="000831F0" w:rsidP="00B42EC3">
            <w:pPr>
              <w:pStyle w:val="BodyText"/>
            </w:pPr>
            <w:r>
              <w:t>Les</w:t>
            </w:r>
          </w:p>
        </w:tc>
        <w:tc>
          <w:tcPr>
            <w:tcW w:w="576" w:type="dxa"/>
            <w:vAlign w:val="center"/>
          </w:tcPr>
          <w:p w14:paraId="3469B7E1" w14:textId="77777777" w:rsidR="000831F0" w:rsidRPr="00DD39CC" w:rsidRDefault="000831F0" w:rsidP="00B42EC3">
            <w:pPr>
              <w:pStyle w:val="BodyText"/>
            </w:pPr>
            <w:r>
              <w:t>Mod</w:t>
            </w:r>
          </w:p>
        </w:tc>
        <w:tc>
          <w:tcPr>
            <w:tcW w:w="576" w:type="dxa"/>
            <w:vAlign w:val="center"/>
          </w:tcPr>
          <w:p w14:paraId="56C012CC" w14:textId="77777777" w:rsidR="000831F0" w:rsidRPr="00DD39CC" w:rsidRDefault="000831F0" w:rsidP="00B42EC3">
            <w:pPr>
              <w:pStyle w:val="BodyText"/>
            </w:pPr>
            <w:r w:rsidRPr="00DD39CC">
              <w:t>Gr</w:t>
            </w:r>
          </w:p>
        </w:tc>
        <w:tc>
          <w:tcPr>
            <w:tcW w:w="1008" w:type="dxa"/>
            <w:vAlign w:val="center"/>
          </w:tcPr>
          <w:p w14:paraId="219DF0B5" w14:textId="77777777" w:rsidR="000831F0" w:rsidRPr="00DD39CC" w:rsidRDefault="000831F0" w:rsidP="00B42EC3">
            <w:pPr>
              <w:pStyle w:val="BodyText"/>
            </w:pPr>
            <w:r w:rsidRPr="00DD39CC">
              <w:t>Major</w:t>
            </w:r>
          </w:p>
        </w:tc>
        <w:tc>
          <w:tcPr>
            <w:tcW w:w="1008" w:type="dxa"/>
          </w:tcPr>
          <w:p w14:paraId="43280601" w14:textId="77777777" w:rsidR="000831F0" w:rsidRPr="00DD39CC" w:rsidRDefault="000831F0" w:rsidP="00B42EC3">
            <w:pPr>
              <w:pStyle w:val="BodyText"/>
            </w:pPr>
            <w:r w:rsidRPr="00DD39CC">
              <w:t>Impossible</w:t>
            </w:r>
          </w:p>
        </w:tc>
        <w:tc>
          <w:tcPr>
            <w:tcW w:w="1008" w:type="dxa"/>
          </w:tcPr>
          <w:p w14:paraId="717B1B51" w14:textId="77777777" w:rsidR="000831F0" w:rsidRPr="00DD39CC" w:rsidRDefault="000831F0" w:rsidP="00B42EC3">
            <w:pPr>
              <w:pStyle w:val="BodyText"/>
            </w:pPr>
            <w:r w:rsidRPr="00DD39CC">
              <w:t>Fanciful</w:t>
            </w:r>
          </w:p>
        </w:tc>
        <w:tc>
          <w:tcPr>
            <w:tcW w:w="864" w:type="dxa"/>
            <w:vAlign w:val="center"/>
          </w:tcPr>
          <w:p w14:paraId="1AD3F328" w14:textId="77777777" w:rsidR="000831F0" w:rsidRPr="00DD39CC" w:rsidRDefault="000831F0" w:rsidP="00B42EC3">
            <w:pPr>
              <w:pStyle w:val="BodyText"/>
            </w:pPr>
            <w:r w:rsidRPr="00DD39CC">
              <w:t>-</w:t>
            </w:r>
          </w:p>
        </w:tc>
      </w:tr>
      <w:tr w:rsidR="000831F0" w:rsidRPr="00DD39CC" w14:paraId="6CD9767F" w14:textId="77777777">
        <w:tc>
          <w:tcPr>
            <w:tcW w:w="1008" w:type="dxa"/>
          </w:tcPr>
          <w:p w14:paraId="0F708F43" w14:textId="77777777" w:rsidR="000831F0" w:rsidRPr="00DD39CC" w:rsidRDefault="000831F0" w:rsidP="00B42EC3">
            <w:pPr>
              <w:pStyle w:val="BodyText"/>
            </w:pPr>
            <w:r w:rsidRPr="00DD39CC">
              <w:t>160’</w:t>
            </w:r>
          </w:p>
        </w:tc>
        <w:tc>
          <w:tcPr>
            <w:tcW w:w="1077" w:type="dxa"/>
            <w:vAlign w:val="center"/>
          </w:tcPr>
          <w:p w14:paraId="6C34C5F1" w14:textId="77777777" w:rsidR="000831F0" w:rsidRPr="00DD39CC" w:rsidRDefault="000831F0" w:rsidP="00B42EC3">
            <w:pPr>
              <w:pStyle w:val="BodyText"/>
            </w:pPr>
            <w:r>
              <w:t>Minor</w:t>
            </w:r>
          </w:p>
        </w:tc>
        <w:tc>
          <w:tcPr>
            <w:tcW w:w="720" w:type="dxa"/>
            <w:vAlign w:val="center"/>
          </w:tcPr>
          <w:p w14:paraId="3F9AAF21" w14:textId="77777777" w:rsidR="000831F0" w:rsidRPr="00DD39CC" w:rsidRDefault="000831F0" w:rsidP="00B42EC3">
            <w:pPr>
              <w:pStyle w:val="BodyText"/>
            </w:pPr>
            <w:r>
              <w:t>Minor</w:t>
            </w:r>
          </w:p>
        </w:tc>
        <w:tc>
          <w:tcPr>
            <w:tcW w:w="720" w:type="dxa"/>
            <w:vAlign w:val="center"/>
          </w:tcPr>
          <w:p w14:paraId="2C3D5324" w14:textId="77777777" w:rsidR="000831F0" w:rsidRPr="00DD39CC" w:rsidRDefault="000831F0" w:rsidP="00B42EC3">
            <w:pPr>
              <w:pStyle w:val="BodyText"/>
            </w:pPr>
            <w:r>
              <w:t>Minor</w:t>
            </w:r>
          </w:p>
        </w:tc>
        <w:tc>
          <w:tcPr>
            <w:tcW w:w="720" w:type="dxa"/>
            <w:vAlign w:val="center"/>
          </w:tcPr>
          <w:p w14:paraId="47AB50DD" w14:textId="77777777" w:rsidR="000831F0" w:rsidRPr="00DD39CC" w:rsidRDefault="000831F0" w:rsidP="00B42EC3">
            <w:pPr>
              <w:pStyle w:val="BodyText"/>
            </w:pPr>
            <w:r>
              <w:t>Minor</w:t>
            </w:r>
          </w:p>
        </w:tc>
        <w:tc>
          <w:tcPr>
            <w:tcW w:w="720" w:type="dxa"/>
            <w:vAlign w:val="center"/>
          </w:tcPr>
          <w:p w14:paraId="1249FE63" w14:textId="77777777" w:rsidR="000831F0" w:rsidRPr="00DD39CC" w:rsidRDefault="000831F0" w:rsidP="00B42EC3">
            <w:pPr>
              <w:pStyle w:val="BodyText"/>
            </w:pPr>
            <w:r>
              <w:t>Minor</w:t>
            </w:r>
          </w:p>
        </w:tc>
        <w:tc>
          <w:tcPr>
            <w:tcW w:w="1078" w:type="dxa"/>
            <w:vAlign w:val="center"/>
          </w:tcPr>
          <w:p w14:paraId="3BB0D61C" w14:textId="77777777" w:rsidR="000831F0" w:rsidRPr="00DD39CC" w:rsidRDefault="000831F0" w:rsidP="00B42EC3">
            <w:pPr>
              <w:pStyle w:val="BodyText"/>
            </w:pPr>
            <w:r>
              <w:t>Lesser</w:t>
            </w:r>
          </w:p>
        </w:tc>
        <w:tc>
          <w:tcPr>
            <w:tcW w:w="576" w:type="dxa"/>
            <w:vAlign w:val="center"/>
          </w:tcPr>
          <w:p w14:paraId="0A12C837" w14:textId="77777777" w:rsidR="000831F0" w:rsidRDefault="000831F0" w:rsidP="00B42EC3">
            <w:pPr>
              <w:pStyle w:val="BodyText"/>
            </w:pPr>
            <w:r>
              <w:t>Mod</w:t>
            </w:r>
          </w:p>
        </w:tc>
        <w:tc>
          <w:tcPr>
            <w:tcW w:w="576" w:type="dxa"/>
            <w:vAlign w:val="center"/>
          </w:tcPr>
          <w:p w14:paraId="0D97A9DE" w14:textId="77777777" w:rsidR="000831F0" w:rsidRPr="00DD39CC" w:rsidRDefault="000831F0" w:rsidP="00B42EC3">
            <w:pPr>
              <w:pStyle w:val="BodyText"/>
            </w:pPr>
            <w:r w:rsidRPr="00DD39CC">
              <w:t>Gr</w:t>
            </w:r>
          </w:p>
        </w:tc>
        <w:tc>
          <w:tcPr>
            <w:tcW w:w="576" w:type="dxa"/>
            <w:vAlign w:val="center"/>
          </w:tcPr>
          <w:p w14:paraId="0E5C72DB" w14:textId="77777777" w:rsidR="000831F0" w:rsidRPr="00DD39CC" w:rsidRDefault="000831F0" w:rsidP="00B42EC3">
            <w:pPr>
              <w:pStyle w:val="BodyText"/>
            </w:pPr>
            <w:r w:rsidRPr="00DD39CC">
              <w:t>Maj</w:t>
            </w:r>
          </w:p>
        </w:tc>
        <w:tc>
          <w:tcPr>
            <w:tcW w:w="1008" w:type="dxa"/>
          </w:tcPr>
          <w:p w14:paraId="0BAF00CC" w14:textId="77777777" w:rsidR="000831F0" w:rsidRPr="00DD39CC" w:rsidRDefault="000831F0" w:rsidP="00B42EC3">
            <w:pPr>
              <w:pStyle w:val="BodyText"/>
            </w:pPr>
            <w:r w:rsidRPr="00DD39CC">
              <w:t>Impossible</w:t>
            </w:r>
          </w:p>
        </w:tc>
        <w:tc>
          <w:tcPr>
            <w:tcW w:w="1008" w:type="dxa"/>
          </w:tcPr>
          <w:p w14:paraId="53BE3F4A" w14:textId="77777777" w:rsidR="000831F0" w:rsidRPr="00DD39CC" w:rsidRDefault="000831F0" w:rsidP="00B42EC3">
            <w:pPr>
              <w:pStyle w:val="BodyText"/>
            </w:pPr>
            <w:r w:rsidRPr="00DD39CC">
              <w:t>Fanciful</w:t>
            </w:r>
          </w:p>
        </w:tc>
        <w:tc>
          <w:tcPr>
            <w:tcW w:w="1008" w:type="dxa"/>
            <w:vAlign w:val="center"/>
          </w:tcPr>
          <w:p w14:paraId="448EE807" w14:textId="77777777" w:rsidR="000831F0" w:rsidRPr="00DD39CC" w:rsidRDefault="000831F0" w:rsidP="00B42EC3">
            <w:pPr>
              <w:pStyle w:val="BodyText"/>
            </w:pPr>
            <w:r w:rsidRPr="00DD39CC">
              <w:t>-</w:t>
            </w:r>
          </w:p>
        </w:tc>
        <w:tc>
          <w:tcPr>
            <w:tcW w:w="864" w:type="dxa"/>
            <w:vAlign w:val="center"/>
          </w:tcPr>
          <w:p w14:paraId="39682ED5" w14:textId="77777777" w:rsidR="000831F0" w:rsidRPr="00DD39CC" w:rsidRDefault="000831F0" w:rsidP="00B42EC3">
            <w:pPr>
              <w:pStyle w:val="BodyText"/>
            </w:pPr>
            <w:r w:rsidRPr="00DD39CC">
              <w:t>-</w:t>
            </w:r>
          </w:p>
        </w:tc>
      </w:tr>
      <w:tr w:rsidR="000831F0" w:rsidRPr="00DD39CC" w14:paraId="57F2907B" w14:textId="77777777">
        <w:tc>
          <w:tcPr>
            <w:tcW w:w="1008" w:type="dxa"/>
          </w:tcPr>
          <w:p w14:paraId="6DA3CD29" w14:textId="77777777" w:rsidR="000831F0" w:rsidRPr="00DD39CC" w:rsidRDefault="000831F0" w:rsidP="00B42EC3">
            <w:pPr>
              <w:pStyle w:val="BodyText"/>
            </w:pPr>
            <w:r w:rsidRPr="00DD39CC">
              <w:t>320’</w:t>
            </w:r>
          </w:p>
        </w:tc>
        <w:tc>
          <w:tcPr>
            <w:tcW w:w="1077" w:type="dxa"/>
            <w:vAlign w:val="center"/>
          </w:tcPr>
          <w:p w14:paraId="400294CE" w14:textId="77777777" w:rsidR="000831F0" w:rsidRPr="00DD39CC" w:rsidRDefault="000831F0" w:rsidP="00B42EC3">
            <w:pPr>
              <w:pStyle w:val="BodyText"/>
            </w:pPr>
            <w:r>
              <w:t>Minor</w:t>
            </w:r>
          </w:p>
        </w:tc>
        <w:tc>
          <w:tcPr>
            <w:tcW w:w="720" w:type="dxa"/>
            <w:vAlign w:val="center"/>
          </w:tcPr>
          <w:p w14:paraId="3E1386DE" w14:textId="77777777" w:rsidR="000831F0" w:rsidRPr="00DD39CC" w:rsidRDefault="000831F0" w:rsidP="00B42EC3">
            <w:pPr>
              <w:pStyle w:val="BodyText"/>
            </w:pPr>
            <w:r>
              <w:t>Minor</w:t>
            </w:r>
          </w:p>
        </w:tc>
        <w:tc>
          <w:tcPr>
            <w:tcW w:w="720" w:type="dxa"/>
            <w:vAlign w:val="center"/>
          </w:tcPr>
          <w:p w14:paraId="0E29B8EF" w14:textId="77777777" w:rsidR="000831F0" w:rsidRPr="00DD39CC" w:rsidRDefault="000831F0" w:rsidP="00B42EC3">
            <w:pPr>
              <w:pStyle w:val="BodyText"/>
            </w:pPr>
            <w:r>
              <w:t>Minor</w:t>
            </w:r>
          </w:p>
        </w:tc>
        <w:tc>
          <w:tcPr>
            <w:tcW w:w="720" w:type="dxa"/>
            <w:vAlign w:val="center"/>
          </w:tcPr>
          <w:p w14:paraId="71A86AD5" w14:textId="77777777" w:rsidR="000831F0" w:rsidRPr="00DD39CC" w:rsidRDefault="000831F0" w:rsidP="00B42EC3">
            <w:pPr>
              <w:pStyle w:val="BodyText"/>
            </w:pPr>
            <w:r>
              <w:t>Minor</w:t>
            </w:r>
          </w:p>
        </w:tc>
        <w:tc>
          <w:tcPr>
            <w:tcW w:w="720" w:type="dxa"/>
            <w:vAlign w:val="center"/>
          </w:tcPr>
          <w:p w14:paraId="65176E8E" w14:textId="77777777" w:rsidR="000831F0" w:rsidRPr="00DD39CC" w:rsidRDefault="000831F0" w:rsidP="00B42EC3">
            <w:pPr>
              <w:pStyle w:val="BodyText"/>
            </w:pPr>
            <w:r>
              <w:t>Les</w:t>
            </w:r>
          </w:p>
        </w:tc>
        <w:tc>
          <w:tcPr>
            <w:tcW w:w="1078" w:type="dxa"/>
            <w:vAlign w:val="center"/>
          </w:tcPr>
          <w:p w14:paraId="4EF91D1E" w14:textId="77777777" w:rsidR="000831F0" w:rsidRPr="00DD39CC" w:rsidRDefault="000831F0" w:rsidP="00B42EC3">
            <w:pPr>
              <w:pStyle w:val="BodyText"/>
            </w:pPr>
            <w:r>
              <w:t>Moderate</w:t>
            </w:r>
          </w:p>
        </w:tc>
        <w:tc>
          <w:tcPr>
            <w:tcW w:w="576" w:type="dxa"/>
            <w:vAlign w:val="center"/>
          </w:tcPr>
          <w:p w14:paraId="45DEF871" w14:textId="77777777" w:rsidR="000831F0" w:rsidRPr="00DD39CC" w:rsidRDefault="000831F0" w:rsidP="00B42EC3">
            <w:pPr>
              <w:pStyle w:val="BodyText"/>
            </w:pPr>
            <w:r w:rsidRPr="00DD39CC">
              <w:t>Gr</w:t>
            </w:r>
          </w:p>
        </w:tc>
        <w:tc>
          <w:tcPr>
            <w:tcW w:w="576" w:type="dxa"/>
            <w:vAlign w:val="center"/>
          </w:tcPr>
          <w:p w14:paraId="15EDDA26" w14:textId="77777777" w:rsidR="000831F0" w:rsidRPr="00DD39CC" w:rsidRDefault="000831F0" w:rsidP="00B42EC3">
            <w:pPr>
              <w:pStyle w:val="BodyText"/>
            </w:pPr>
            <w:r w:rsidRPr="00DD39CC">
              <w:t>Maj</w:t>
            </w:r>
          </w:p>
        </w:tc>
        <w:tc>
          <w:tcPr>
            <w:tcW w:w="576" w:type="dxa"/>
          </w:tcPr>
          <w:p w14:paraId="60D6A823" w14:textId="77777777" w:rsidR="000831F0" w:rsidRPr="00DD39CC" w:rsidRDefault="000831F0" w:rsidP="00B42EC3">
            <w:pPr>
              <w:pStyle w:val="BodyText"/>
            </w:pPr>
            <w:r w:rsidRPr="00DD39CC">
              <w:t>Imp</w:t>
            </w:r>
          </w:p>
        </w:tc>
        <w:tc>
          <w:tcPr>
            <w:tcW w:w="1008" w:type="dxa"/>
          </w:tcPr>
          <w:p w14:paraId="25FD39BB" w14:textId="77777777" w:rsidR="000831F0" w:rsidRPr="00DD39CC" w:rsidRDefault="000831F0" w:rsidP="00B42EC3">
            <w:pPr>
              <w:pStyle w:val="BodyText"/>
            </w:pPr>
            <w:r w:rsidRPr="00DD39CC">
              <w:t>Fanciful</w:t>
            </w:r>
          </w:p>
        </w:tc>
        <w:tc>
          <w:tcPr>
            <w:tcW w:w="1008" w:type="dxa"/>
            <w:vAlign w:val="center"/>
          </w:tcPr>
          <w:p w14:paraId="7E9C8DCD" w14:textId="77777777" w:rsidR="000831F0" w:rsidRPr="00DD39CC" w:rsidRDefault="000831F0" w:rsidP="00B42EC3">
            <w:pPr>
              <w:pStyle w:val="BodyText"/>
            </w:pPr>
            <w:r w:rsidRPr="00DD39CC">
              <w:t>-</w:t>
            </w:r>
          </w:p>
        </w:tc>
        <w:tc>
          <w:tcPr>
            <w:tcW w:w="1008" w:type="dxa"/>
            <w:vAlign w:val="center"/>
          </w:tcPr>
          <w:p w14:paraId="56F8EDA1" w14:textId="77777777" w:rsidR="000831F0" w:rsidRPr="00DD39CC" w:rsidRDefault="000831F0" w:rsidP="00B42EC3">
            <w:pPr>
              <w:pStyle w:val="BodyText"/>
            </w:pPr>
            <w:r w:rsidRPr="00DD39CC">
              <w:t>-</w:t>
            </w:r>
          </w:p>
        </w:tc>
        <w:tc>
          <w:tcPr>
            <w:tcW w:w="864" w:type="dxa"/>
            <w:vAlign w:val="center"/>
          </w:tcPr>
          <w:p w14:paraId="26C11294" w14:textId="77777777" w:rsidR="000831F0" w:rsidRPr="00DD39CC" w:rsidRDefault="000831F0" w:rsidP="00B42EC3">
            <w:pPr>
              <w:pStyle w:val="BodyText"/>
            </w:pPr>
            <w:r w:rsidRPr="00DD39CC">
              <w:t>-</w:t>
            </w:r>
          </w:p>
        </w:tc>
      </w:tr>
      <w:tr w:rsidR="000831F0" w:rsidRPr="00DD39CC" w14:paraId="442A8275" w14:textId="77777777">
        <w:tc>
          <w:tcPr>
            <w:tcW w:w="1008" w:type="dxa"/>
          </w:tcPr>
          <w:p w14:paraId="0F9D9AEC" w14:textId="77777777" w:rsidR="000831F0" w:rsidRPr="00DD39CC" w:rsidRDefault="000831F0" w:rsidP="00B42EC3">
            <w:pPr>
              <w:pStyle w:val="BodyText"/>
            </w:pPr>
            <w:r w:rsidRPr="00DD39CC">
              <w:t>640’</w:t>
            </w:r>
          </w:p>
        </w:tc>
        <w:tc>
          <w:tcPr>
            <w:tcW w:w="1077" w:type="dxa"/>
            <w:vAlign w:val="center"/>
          </w:tcPr>
          <w:p w14:paraId="2C4D1A37" w14:textId="77777777" w:rsidR="000831F0" w:rsidRPr="00DD39CC" w:rsidRDefault="000831F0" w:rsidP="00B42EC3">
            <w:pPr>
              <w:pStyle w:val="BodyText"/>
            </w:pPr>
            <w:r>
              <w:t>Minor</w:t>
            </w:r>
          </w:p>
        </w:tc>
        <w:tc>
          <w:tcPr>
            <w:tcW w:w="720" w:type="dxa"/>
            <w:vAlign w:val="center"/>
          </w:tcPr>
          <w:p w14:paraId="24F37897" w14:textId="77777777" w:rsidR="000831F0" w:rsidRPr="00DD39CC" w:rsidRDefault="000831F0" w:rsidP="00B42EC3">
            <w:pPr>
              <w:pStyle w:val="BodyText"/>
            </w:pPr>
            <w:r>
              <w:t>Minor</w:t>
            </w:r>
          </w:p>
        </w:tc>
        <w:tc>
          <w:tcPr>
            <w:tcW w:w="720" w:type="dxa"/>
            <w:vAlign w:val="center"/>
          </w:tcPr>
          <w:p w14:paraId="2B65ECB5" w14:textId="77777777" w:rsidR="000831F0" w:rsidRPr="00DD39CC" w:rsidRDefault="000831F0" w:rsidP="00B42EC3">
            <w:pPr>
              <w:pStyle w:val="BodyText"/>
            </w:pPr>
            <w:r>
              <w:t>Minor</w:t>
            </w:r>
          </w:p>
        </w:tc>
        <w:tc>
          <w:tcPr>
            <w:tcW w:w="720" w:type="dxa"/>
            <w:vAlign w:val="center"/>
          </w:tcPr>
          <w:p w14:paraId="0036A9E9" w14:textId="77777777" w:rsidR="000831F0" w:rsidRPr="00DD39CC" w:rsidRDefault="000831F0" w:rsidP="00B42EC3">
            <w:pPr>
              <w:pStyle w:val="BodyText"/>
            </w:pPr>
            <w:r>
              <w:t>Les</w:t>
            </w:r>
          </w:p>
        </w:tc>
        <w:tc>
          <w:tcPr>
            <w:tcW w:w="720" w:type="dxa"/>
            <w:vAlign w:val="center"/>
          </w:tcPr>
          <w:p w14:paraId="4C20EE11" w14:textId="77777777" w:rsidR="000831F0" w:rsidRPr="00DD39CC" w:rsidRDefault="000831F0" w:rsidP="00B42EC3">
            <w:pPr>
              <w:pStyle w:val="BodyText"/>
            </w:pPr>
            <w:r>
              <w:t>Mod</w:t>
            </w:r>
          </w:p>
        </w:tc>
        <w:tc>
          <w:tcPr>
            <w:tcW w:w="1078" w:type="dxa"/>
            <w:vAlign w:val="center"/>
          </w:tcPr>
          <w:p w14:paraId="2659D247" w14:textId="77777777" w:rsidR="000831F0" w:rsidRPr="00DD39CC" w:rsidRDefault="000831F0" w:rsidP="00B42EC3">
            <w:pPr>
              <w:pStyle w:val="BodyText"/>
            </w:pPr>
            <w:r w:rsidRPr="00DD39CC">
              <w:t>Greater</w:t>
            </w:r>
          </w:p>
        </w:tc>
        <w:tc>
          <w:tcPr>
            <w:tcW w:w="576" w:type="dxa"/>
            <w:vAlign w:val="center"/>
          </w:tcPr>
          <w:p w14:paraId="5EE4B652" w14:textId="77777777" w:rsidR="000831F0" w:rsidRPr="00DD39CC" w:rsidRDefault="000831F0" w:rsidP="00B42EC3">
            <w:pPr>
              <w:pStyle w:val="BodyText"/>
            </w:pPr>
            <w:r w:rsidRPr="00DD39CC">
              <w:t>Maj</w:t>
            </w:r>
          </w:p>
        </w:tc>
        <w:tc>
          <w:tcPr>
            <w:tcW w:w="576" w:type="dxa"/>
          </w:tcPr>
          <w:p w14:paraId="07336167" w14:textId="77777777" w:rsidR="000831F0" w:rsidRPr="00DD39CC" w:rsidRDefault="000831F0" w:rsidP="00B42EC3">
            <w:pPr>
              <w:pStyle w:val="BodyText"/>
            </w:pPr>
            <w:r w:rsidRPr="00DD39CC">
              <w:t>Imp</w:t>
            </w:r>
          </w:p>
        </w:tc>
        <w:tc>
          <w:tcPr>
            <w:tcW w:w="576" w:type="dxa"/>
          </w:tcPr>
          <w:p w14:paraId="592C5853" w14:textId="77777777" w:rsidR="000831F0" w:rsidRPr="00DD39CC" w:rsidRDefault="000831F0" w:rsidP="00B42EC3">
            <w:pPr>
              <w:pStyle w:val="BodyText"/>
            </w:pPr>
            <w:proofErr w:type="spellStart"/>
            <w:r w:rsidRPr="00DD39CC">
              <w:t>Fanc</w:t>
            </w:r>
            <w:proofErr w:type="spellEnd"/>
          </w:p>
        </w:tc>
        <w:tc>
          <w:tcPr>
            <w:tcW w:w="1008" w:type="dxa"/>
            <w:vAlign w:val="center"/>
          </w:tcPr>
          <w:p w14:paraId="154552EE" w14:textId="77777777" w:rsidR="000831F0" w:rsidRPr="00DD39CC" w:rsidRDefault="000831F0" w:rsidP="00B42EC3">
            <w:pPr>
              <w:pStyle w:val="BodyText"/>
            </w:pPr>
            <w:r w:rsidRPr="00DD39CC">
              <w:t>-</w:t>
            </w:r>
          </w:p>
        </w:tc>
        <w:tc>
          <w:tcPr>
            <w:tcW w:w="1008" w:type="dxa"/>
            <w:vAlign w:val="center"/>
          </w:tcPr>
          <w:p w14:paraId="1F8B21B8" w14:textId="77777777" w:rsidR="000831F0" w:rsidRPr="00DD39CC" w:rsidRDefault="000831F0" w:rsidP="00B42EC3">
            <w:pPr>
              <w:pStyle w:val="BodyText"/>
            </w:pPr>
            <w:r w:rsidRPr="00DD39CC">
              <w:t>-</w:t>
            </w:r>
          </w:p>
        </w:tc>
        <w:tc>
          <w:tcPr>
            <w:tcW w:w="1008" w:type="dxa"/>
            <w:vAlign w:val="center"/>
          </w:tcPr>
          <w:p w14:paraId="37995E98" w14:textId="77777777" w:rsidR="000831F0" w:rsidRPr="00DD39CC" w:rsidRDefault="000831F0" w:rsidP="00B42EC3">
            <w:pPr>
              <w:pStyle w:val="BodyText"/>
            </w:pPr>
            <w:r w:rsidRPr="00DD39CC">
              <w:t>-</w:t>
            </w:r>
          </w:p>
        </w:tc>
        <w:tc>
          <w:tcPr>
            <w:tcW w:w="864" w:type="dxa"/>
            <w:vAlign w:val="center"/>
          </w:tcPr>
          <w:p w14:paraId="11CEC364" w14:textId="77777777" w:rsidR="000831F0" w:rsidRPr="00DD39CC" w:rsidRDefault="000831F0" w:rsidP="00B42EC3">
            <w:pPr>
              <w:pStyle w:val="BodyText"/>
            </w:pPr>
            <w:r w:rsidRPr="00DD39CC">
              <w:t>-</w:t>
            </w:r>
          </w:p>
        </w:tc>
      </w:tr>
      <w:tr w:rsidR="000831F0" w:rsidRPr="00DD39CC" w14:paraId="7693A70E" w14:textId="77777777">
        <w:tc>
          <w:tcPr>
            <w:tcW w:w="1008" w:type="dxa"/>
          </w:tcPr>
          <w:p w14:paraId="2DDBA603" w14:textId="77777777" w:rsidR="000831F0" w:rsidRPr="00DD39CC" w:rsidRDefault="000831F0" w:rsidP="00B42EC3">
            <w:pPr>
              <w:pStyle w:val="BodyText"/>
            </w:pPr>
            <w:r w:rsidRPr="00DD39CC">
              <w:t>¼ Mile</w:t>
            </w:r>
          </w:p>
        </w:tc>
        <w:tc>
          <w:tcPr>
            <w:tcW w:w="1077" w:type="dxa"/>
            <w:vAlign w:val="center"/>
          </w:tcPr>
          <w:p w14:paraId="5E7C7CF5" w14:textId="77777777" w:rsidR="000831F0" w:rsidRPr="00DD39CC" w:rsidRDefault="000831F0" w:rsidP="00B42EC3">
            <w:pPr>
              <w:pStyle w:val="BodyText"/>
            </w:pPr>
            <w:r>
              <w:t>Minor</w:t>
            </w:r>
          </w:p>
        </w:tc>
        <w:tc>
          <w:tcPr>
            <w:tcW w:w="720" w:type="dxa"/>
            <w:vAlign w:val="center"/>
          </w:tcPr>
          <w:p w14:paraId="68D2A1DC" w14:textId="77777777" w:rsidR="000831F0" w:rsidRPr="00DD39CC" w:rsidRDefault="000831F0" w:rsidP="00B42EC3">
            <w:pPr>
              <w:pStyle w:val="BodyText"/>
            </w:pPr>
            <w:r>
              <w:t>Minor</w:t>
            </w:r>
          </w:p>
        </w:tc>
        <w:tc>
          <w:tcPr>
            <w:tcW w:w="720" w:type="dxa"/>
            <w:vAlign w:val="center"/>
          </w:tcPr>
          <w:p w14:paraId="73987379" w14:textId="77777777" w:rsidR="000831F0" w:rsidRPr="00DD39CC" w:rsidRDefault="000831F0" w:rsidP="00B42EC3">
            <w:pPr>
              <w:pStyle w:val="BodyText"/>
            </w:pPr>
            <w:r>
              <w:t>Les</w:t>
            </w:r>
          </w:p>
        </w:tc>
        <w:tc>
          <w:tcPr>
            <w:tcW w:w="720" w:type="dxa"/>
            <w:vAlign w:val="center"/>
          </w:tcPr>
          <w:p w14:paraId="3A92E125" w14:textId="77777777" w:rsidR="000831F0" w:rsidRPr="00DD39CC" w:rsidRDefault="000831F0" w:rsidP="00B42EC3">
            <w:pPr>
              <w:pStyle w:val="BodyText"/>
            </w:pPr>
            <w:r>
              <w:t>Mod</w:t>
            </w:r>
          </w:p>
        </w:tc>
        <w:tc>
          <w:tcPr>
            <w:tcW w:w="720" w:type="dxa"/>
            <w:vAlign w:val="center"/>
          </w:tcPr>
          <w:p w14:paraId="2FD40968" w14:textId="77777777" w:rsidR="000831F0" w:rsidRPr="00DD39CC" w:rsidRDefault="000831F0" w:rsidP="00B42EC3">
            <w:pPr>
              <w:pStyle w:val="BodyText"/>
            </w:pPr>
            <w:r w:rsidRPr="00DD39CC">
              <w:t>Gr</w:t>
            </w:r>
          </w:p>
        </w:tc>
        <w:tc>
          <w:tcPr>
            <w:tcW w:w="1078" w:type="dxa"/>
            <w:vAlign w:val="center"/>
          </w:tcPr>
          <w:p w14:paraId="7479A0C3" w14:textId="77777777" w:rsidR="000831F0" w:rsidRPr="00DD39CC" w:rsidRDefault="000831F0" w:rsidP="00B42EC3">
            <w:pPr>
              <w:pStyle w:val="BodyText"/>
            </w:pPr>
            <w:r w:rsidRPr="00DD39CC">
              <w:t>Major</w:t>
            </w:r>
          </w:p>
        </w:tc>
        <w:tc>
          <w:tcPr>
            <w:tcW w:w="576" w:type="dxa"/>
          </w:tcPr>
          <w:p w14:paraId="79194BB4" w14:textId="77777777" w:rsidR="000831F0" w:rsidRPr="00DD39CC" w:rsidRDefault="000831F0" w:rsidP="00B42EC3">
            <w:pPr>
              <w:pStyle w:val="BodyText"/>
            </w:pPr>
            <w:r w:rsidRPr="00DD39CC">
              <w:t>Imp</w:t>
            </w:r>
          </w:p>
        </w:tc>
        <w:tc>
          <w:tcPr>
            <w:tcW w:w="576" w:type="dxa"/>
          </w:tcPr>
          <w:p w14:paraId="5A7A23C3" w14:textId="77777777" w:rsidR="000831F0" w:rsidRPr="00DD39CC" w:rsidRDefault="000831F0" w:rsidP="00B42EC3">
            <w:pPr>
              <w:pStyle w:val="BodyText"/>
            </w:pPr>
            <w:proofErr w:type="spellStart"/>
            <w:r w:rsidRPr="00DD39CC">
              <w:t>Fanc</w:t>
            </w:r>
            <w:proofErr w:type="spellEnd"/>
          </w:p>
        </w:tc>
        <w:tc>
          <w:tcPr>
            <w:tcW w:w="576" w:type="dxa"/>
            <w:vAlign w:val="center"/>
          </w:tcPr>
          <w:p w14:paraId="1ABAD4EC" w14:textId="77777777" w:rsidR="000831F0" w:rsidRPr="00DD39CC" w:rsidRDefault="000831F0" w:rsidP="00B42EC3">
            <w:pPr>
              <w:pStyle w:val="BodyText"/>
            </w:pPr>
            <w:r w:rsidRPr="00DD39CC">
              <w:t>-</w:t>
            </w:r>
          </w:p>
        </w:tc>
        <w:tc>
          <w:tcPr>
            <w:tcW w:w="1008" w:type="dxa"/>
            <w:vAlign w:val="center"/>
          </w:tcPr>
          <w:p w14:paraId="0C87167D" w14:textId="77777777" w:rsidR="000831F0" w:rsidRPr="00DD39CC" w:rsidRDefault="000831F0" w:rsidP="00B42EC3">
            <w:pPr>
              <w:pStyle w:val="BodyText"/>
            </w:pPr>
            <w:r w:rsidRPr="00DD39CC">
              <w:t>-</w:t>
            </w:r>
          </w:p>
        </w:tc>
        <w:tc>
          <w:tcPr>
            <w:tcW w:w="1008" w:type="dxa"/>
            <w:vAlign w:val="center"/>
          </w:tcPr>
          <w:p w14:paraId="35766817" w14:textId="77777777" w:rsidR="000831F0" w:rsidRPr="00DD39CC" w:rsidRDefault="000831F0" w:rsidP="00B42EC3">
            <w:pPr>
              <w:pStyle w:val="BodyText"/>
            </w:pPr>
            <w:r w:rsidRPr="00DD39CC">
              <w:t>-</w:t>
            </w:r>
          </w:p>
        </w:tc>
        <w:tc>
          <w:tcPr>
            <w:tcW w:w="1008" w:type="dxa"/>
            <w:vAlign w:val="center"/>
          </w:tcPr>
          <w:p w14:paraId="1A841A6B" w14:textId="77777777" w:rsidR="000831F0" w:rsidRPr="00DD39CC" w:rsidRDefault="000831F0" w:rsidP="00B42EC3">
            <w:pPr>
              <w:pStyle w:val="BodyText"/>
            </w:pPr>
            <w:r w:rsidRPr="00DD39CC">
              <w:t>-</w:t>
            </w:r>
          </w:p>
        </w:tc>
        <w:tc>
          <w:tcPr>
            <w:tcW w:w="864" w:type="dxa"/>
            <w:vAlign w:val="center"/>
          </w:tcPr>
          <w:p w14:paraId="58F6291A" w14:textId="77777777" w:rsidR="000831F0" w:rsidRPr="00DD39CC" w:rsidRDefault="000831F0" w:rsidP="00B42EC3">
            <w:pPr>
              <w:pStyle w:val="BodyText"/>
            </w:pPr>
            <w:r w:rsidRPr="00DD39CC">
              <w:t>-</w:t>
            </w:r>
          </w:p>
        </w:tc>
      </w:tr>
      <w:tr w:rsidR="000831F0" w:rsidRPr="00DD39CC" w14:paraId="45E4F463" w14:textId="77777777">
        <w:tc>
          <w:tcPr>
            <w:tcW w:w="1008" w:type="dxa"/>
          </w:tcPr>
          <w:p w14:paraId="197CB169" w14:textId="77777777" w:rsidR="000831F0" w:rsidRPr="00DD39CC" w:rsidRDefault="000831F0" w:rsidP="00B42EC3">
            <w:pPr>
              <w:pStyle w:val="BodyText"/>
            </w:pPr>
            <w:r w:rsidRPr="00DD39CC">
              <w:t>½ Mile</w:t>
            </w:r>
          </w:p>
        </w:tc>
        <w:tc>
          <w:tcPr>
            <w:tcW w:w="1077" w:type="dxa"/>
            <w:vAlign w:val="center"/>
          </w:tcPr>
          <w:p w14:paraId="5FAEBD38" w14:textId="77777777" w:rsidR="000831F0" w:rsidRPr="00DD39CC" w:rsidRDefault="000831F0" w:rsidP="00B42EC3">
            <w:pPr>
              <w:pStyle w:val="BodyText"/>
            </w:pPr>
            <w:r>
              <w:t>Minor</w:t>
            </w:r>
          </w:p>
        </w:tc>
        <w:tc>
          <w:tcPr>
            <w:tcW w:w="720" w:type="dxa"/>
            <w:vAlign w:val="center"/>
          </w:tcPr>
          <w:p w14:paraId="4D9DF066" w14:textId="77777777" w:rsidR="000831F0" w:rsidRPr="00DD39CC" w:rsidRDefault="000831F0" w:rsidP="00B42EC3">
            <w:pPr>
              <w:pStyle w:val="BodyText"/>
            </w:pPr>
            <w:r>
              <w:t>Les</w:t>
            </w:r>
          </w:p>
        </w:tc>
        <w:tc>
          <w:tcPr>
            <w:tcW w:w="720" w:type="dxa"/>
            <w:vAlign w:val="center"/>
          </w:tcPr>
          <w:p w14:paraId="3F1C57D7" w14:textId="77777777" w:rsidR="000831F0" w:rsidRPr="00DD39CC" w:rsidRDefault="000831F0" w:rsidP="00B42EC3">
            <w:pPr>
              <w:pStyle w:val="BodyText"/>
            </w:pPr>
            <w:r>
              <w:t>Mod</w:t>
            </w:r>
          </w:p>
        </w:tc>
        <w:tc>
          <w:tcPr>
            <w:tcW w:w="720" w:type="dxa"/>
            <w:vAlign w:val="center"/>
          </w:tcPr>
          <w:p w14:paraId="3D62A454" w14:textId="77777777" w:rsidR="000831F0" w:rsidRPr="00DD39CC" w:rsidRDefault="000831F0" w:rsidP="00B42EC3">
            <w:pPr>
              <w:pStyle w:val="BodyText"/>
            </w:pPr>
            <w:r w:rsidRPr="00DD39CC">
              <w:t>Gr</w:t>
            </w:r>
          </w:p>
        </w:tc>
        <w:tc>
          <w:tcPr>
            <w:tcW w:w="720" w:type="dxa"/>
            <w:vAlign w:val="center"/>
          </w:tcPr>
          <w:p w14:paraId="0C470076" w14:textId="77777777" w:rsidR="000831F0" w:rsidRPr="00DD39CC" w:rsidRDefault="000831F0" w:rsidP="00B42EC3">
            <w:pPr>
              <w:pStyle w:val="BodyText"/>
            </w:pPr>
            <w:r w:rsidRPr="00DD39CC">
              <w:t>Maj</w:t>
            </w:r>
          </w:p>
        </w:tc>
        <w:tc>
          <w:tcPr>
            <w:tcW w:w="1078" w:type="dxa"/>
          </w:tcPr>
          <w:p w14:paraId="1AE96F75" w14:textId="77777777" w:rsidR="000831F0" w:rsidRPr="00DD39CC" w:rsidRDefault="000831F0" w:rsidP="00B42EC3">
            <w:pPr>
              <w:pStyle w:val="BodyText"/>
            </w:pPr>
            <w:r w:rsidRPr="00DD39CC">
              <w:t>Impossible</w:t>
            </w:r>
          </w:p>
        </w:tc>
        <w:tc>
          <w:tcPr>
            <w:tcW w:w="576" w:type="dxa"/>
          </w:tcPr>
          <w:p w14:paraId="0865A503" w14:textId="77777777" w:rsidR="000831F0" w:rsidRPr="00DD39CC" w:rsidRDefault="000831F0" w:rsidP="00B42EC3">
            <w:pPr>
              <w:pStyle w:val="BodyText"/>
            </w:pPr>
            <w:proofErr w:type="spellStart"/>
            <w:r w:rsidRPr="00DD39CC">
              <w:t>Fan</w:t>
            </w:r>
            <w:r>
              <w:t>c</w:t>
            </w:r>
            <w:proofErr w:type="spellEnd"/>
          </w:p>
        </w:tc>
        <w:tc>
          <w:tcPr>
            <w:tcW w:w="576" w:type="dxa"/>
            <w:vAlign w:val="center"/>
          </w:tcPr>
          <w:p w14:paraId="3E781ED6" w14:textId="77777777" w:rsidR="000831F0" w:rsidRPr="00DD39CC" w:rsidRDefault="000831F0" w:rsidP="00B42EC3">
            <w:pPr>
              <w:pStyle w:val="BodyText"/>
            </w:pPr>
            <w:r w:rsidRPr="00DD39CC">
              <w:t>-</w:t>
            </w:r>
          </w:p>
        </w:tc>
        <w:tc>
          <w:tcPr>
            <w:tcW w:w="576" w:type="dxa"/>
            <w:vAlign w:val="center"/>
          </w:tcPr>
          <w:p w14:paraId="2143BACE" w14:textId="77777777" w:rsidR="000831F0" w:rsidRPr="00DD39CC" w:rsidRDefault="000831F0" w:rsidP="00B42EC3">
            <w:pPr>
              <w:pStyle w:val="BodyText"/>
            </w:pPr>
            <w:r w:rsidRPr="00DD39CC">
              <w:t>-</w:t>
            </w:r>
          </w:p>
        </w:tc>
        <w:tc>
          <w:tcPr>
            <w:tcW w:w="1008" w:type="dxa"/>
            <w:vAlign w:val="center"/>
          </w:tcPr>
          <w:p w14:paraId="3E623A1E" w14:textId="77777777" w:rsidR="000831F0" w:rsidRPr="00DD39CC" w:rsidRDefault="000831F0" w:rsidP="00B42EC3">
            <w:pPr>
              <w:pStyle w:val="BodyText"/>
            </w:pPr>
            <w:r w:rsidRPr="00DD39CC">
              <w:t>-</w:t>
            </w:r>
          </w:p>
        </w:tc>
        <w:tc>
          <w:tcPr>
            <w:tcW w:w="1008" w:type="dxa"/>
            <w:vAlign w:val="center"/>
          </w:tcPr>
          <w:p w14:paraId="595C5D19" w14:textId="77777777" w:rsidR="000831F0" w:rsidRPr="00DD39CC" w:rsidRDefault="000831F0" w:rsidP="00B42EC3">
            <w:pPr>
              <w:pStyle w:val="BodyText"/>
            </w:pPr>
            <w:r w:rsidRPr="00DD39CC">
              <w:t>-</w:t>
            </w:r>
          </w:p>
        </w:tc>
        <w:tc>
          <w:tcPr>
            <w:tcW w:w="1008" w:type="dxa"/>
            <w:vAlign w:val="center"/>
          </w:tcPr>
          <w:p w14:paraId="476C7DDF" w14:textId="77777777" w:rsidR="000831F0" w:rsidRPr="00DD39CC" w:rsidRDefault="000831F0" w:rsidP="00B42EC3">
            <w:pPr>
              <w:pStyle w:val="BodyText"/>
            </w:pPr>
            <w:r w:rsidRPr="00DD39CC">
              <w:t>-</w:t>
            </w:r>
          </w:p>
        </w:tc>
        <w:tc>
          <w:tcPr>
            <w:tcW w:w="864" w:type="dxa"/>
            <w:vAlign w:val="center"/>
          </w:tcPr>
          <w:p w14:paraId="28259C2B" w14:textId="77777777" w:rsidR="000831F0" w:rsidRPr="00DD39CC" w:rsidRDefault="000831F0" w:rsidP="00B42EC3">
            <w:pPr>
              <w:pStyle w:val="BodyText"/>
            </w:pPr>
            <w:r w:rsidRPr="00DD39CC">
              <w:t>-</w:t>
            </w:r>
          </w:p>
        </w:tc>
      </w:tr>
      <w:tr w:rsidR="000831F0" w:rsidRPr="00DD39CC" w14:paraId="2F7B1AC6" w14:textId="77777777">
        <w:tc>
          <w:tcPr>
            <w:tcW w:w="1008" w:type="dxa"/>
          </w:tcPr>
          <w:p w14:paraId="7B8060D7" w14:textId="77777777" w:rsidR="000831F0" w:rsidRPr="00DD39CC" w:rsidRDefault="000831F0" w:rsidP="00B42EC3">
            <w:pPr>
              <w:pStyle w:val="BodyText"/>
            </w:pPr>
            <w:r w:rsidRPr="00DD39CC">
              <w:t>1 Mile</w:t>
            </w:r>
          </w:p>
        </w:tc>
        <w:tc>
          <w:tcPr>
            <w:tcW w:w="1077" w:type="dxa"/>
            <w:vAlign w:val="center"/>
          </w:tcPr>
          <w:p w14:paraId="07100102" w14:textId="77777777" w:rsidR="000831F0" w:rsidRPr="00DD39CC" w:rsidRDefault="000831F0" w:rsidP="00B42EC3">
            <w:pPr>
              <w:pStyle w:val="BodyText"/>
            </w:pPr>
            <w:r>
              <w:t>Lesser</w:t>
            </w:r>
          </w:p>
        </w:tc>
        <w:tc>
          <w:tcPr>
            <w:tcW w:w="720" w:type="dxa"/>
            <w:vAlign w:val="center"/>
          </w:tcPr>
          <w:p w14:paraId="0C036898" w14:textId="77777777" w:rsidR="000831F0" w:rsidRPr="00DD39CC" w:rsidRDefault="000831F0" w:rsidP="00B42EC3">
            <w:pPr>
              <w:pStyle w:val="BodyText"/>
            </w:pPr>
            <w:r>
              <w:t>Mod</w:t>
            </w:r>
          </w:p>
        </w:tc>
        <w:tc>
          <w:tcPr>
            <w:tcW w:w="720" w:type="dxa"/>
            <w:vAlign w:val="center"/>
          </w:tcPr>
          <w:p w14:paraId="79D051E7" w14:textId="77777777" w:rsidR="000831F0" w:rsidRPr="00DD39CC" w:rsidRDefault="000831F0" w:rsidP="00B42EC3">
            <w:pPr>
              <w:pStyle w:val="BodyText"/>
            </w:pPr>
            <w:r w:rsidRPr="00DD39CC">
              <w:t>Gr</w:t>
            </w:r>
          </w:p>
        </w:tc>
        <w:tc>
          <w:tcPr>
            <w:tcW w:w="720" w:type="dxa"/>
            <w:vAlign w:val="center"/>
          </w:tcPr>
          <w:p w14:paraId="47E2FE15" w14:textId="77777777" w:rsidR="000831F0" w:rsidRPr="00DD39CC" w:rsidRDefault="000831F0" w:rsidP="00B42EC3">
            <w:pPr>
              <w:pStyle w:val="BodyText"/>
            </w:pPr>
            <w:r w:rsidRPr="00DD39CC">
              <w:t>Maj</w:t>
            </w:r>
          </w:p>
        </w:tc>
        <w:tc>
          <w:tcPr>
            <w:tcW w:w="720" w:type="dxa"/>
            <w:vAlign w:val="center"/>
          </w:tcPr>
          <w:p w14:paraId="6A3A4C82" w14:textId="77777777" w:rsidR="000831F0" w:rsidRPr="00DD39CC" w:rsidRDefault="000831F0" w:rsidP="00B42EC3">
            <w:pPr>
              <w:pStyle w:val="BodyText"/>
            </w:pPr>
            <w:r w:rsidRPr="00DD39CC">
              <w:t>Imp</w:t>
            </w:r>
          </w:p>
        </w:tc>
        <w:tc>
          <w:tcPr>
            <w:tcW w:w="1078" w:type="dxa"/>
          </w:tcPr>
          <w:p w14:paraId="5996121C" w14:textId="77777777" w:rsidR="000831F0" w:rsidRPr="00DD39CC" w:rsidRDefault="000831F0" w:rsidP="00B42EC3">
            <w:pPr>
              <w:pStyle w:val="BodyText"/>
            </w:pPr>
            <w:r w:rsidRPr="00DD39CC">
              <w:t>Fanciful</w:t>
            </w:r>
          </w:p>
        </w:tc>
        <w:tc>
          <w:tcPr>
            <w:tcW w:w="576" w:type="dxa"/>
            <w:vAlign w:val="center"/>
          </w:tcPr>
          <w:p w14:paraId="6D4191D0" w14:textId="77777777" w:rsidR="000831F0" w:rsidRPr="00DD39CC" w:rsidRDefault="000831F0" w:rsidP="00B42EC3">
            <w:pPr>
              <w:pStyle w:val="BodyText"/>
            </w:pPr>
            <w:r w:rsidRPr="00DD39CC">
              <w:t>-</w:t>
            </w:r>
          </w:p>
        </w:tc>
        <w:tc>
          <w:tcPr>
            <w:tcW w:w="576" w:type="dxa"/>
            <w:vAlign w:val="center"/>
          </w:tcPr>
          <w:p w14:paraId="0783CA02" w14:textId="77777777" w:rsidR="000831F0" w:rsidRPr="00DD39CC" w:rsidRDefault="000831F0" w:rsidP="00B42EC3">
            <w:pPr>
              <w:pStyle w:val="BodyText"/>
            </w:pPr>
            <w:r w:rsidRPr="00DD39CC">
              <w:t>-</w:t>
            </w:r>
          </w:p>
        </w:tc>
        <w:tc>
          <w:tcPr>
            <w:tcW w:w="576" w:type="dxa"/>
            <w:vAlign w:val="center"/>
          </w:tcPr>
          <w:p w14:paraId="65E96280" w14:textId="77777777" w:rsidR="000831F0" w:rsidRPr="00DD39CC" w:rsidRDefault="000831F0" w:rsidP="00B42EC3">
            <w:pPr>
              <w:pStyle w:val="BodyText"/>
            </w:pPr>
            <w:r w:rsidRPr="00DD39CC">
              <w:t>-</w:t>
            </w:r>
          </w:p>
        </w:tc>
        <w:tc>
          <w:tcPr>
            <w:tcW w:w="1008" w:type="dxa"/>
            <w:vAlign w:val="center"/>
          </w:tcPr>
          <w:p w14:paraId="4574B60C" w14:textId="77777777" w:rsidR="000831F0" w:rsidRPr="00DD39CC" w:rsidRDefault="000831F0" w:rsidP="00B42EC3">
            <w:pPr>
              <w:pStyle w:val="BodyText"/>
            </w:pPr>
            <w:r w:rsidRPr="00DD39CC">
              <w:t>-</w:t>
            </w:r>
          </w:p>
        </w:tc>
        <w:tc>
          <w:tcPr>
            <w:tcW w:w="1008" w:type="dxa"/>
            <w:vAlign w:val="center"/>
          </w:tcPr>
          <w:p w14:paraId="2978B344" w14:textId="77777777" w:rsidR="000831F0" w:rsidRPr="00DD39CC" w:rsidRDefault="000831F0" w:rsidP="00B42EC3">
            <w:pPr>
              <w:pStyle w:val="BodyText"/>
            </w:pPr>
            <w:r w:rsidRPr="00DD39CC">
              <w:t>-</w:t>
            </w:r>
          </w:p>
        </w:tc>
        <w:tc>
          <w:tcPr>
            <w:tcW w:w="1008" w:type="dxa"/>
            <w:vAlign w:val="center"/>
          </w:tcPr>
          <w:p w14:paraId="1682076E" w14:textId="77777777" w:rsidR="000831F0" w:rsidRPr="00DD39CC" w:rsidRDefault="000831F0" w:rsidP="00B42EC3">
            <w:pPr>
              <w:pStyle w:val="BodyText"/>
            </w:pPr>
            <w:r w:rsidRPr="00DD39CC">
              <w:t>-</w:t>
            </w:r>
          </w:p>
        </w:tc>
        <w:tc>
          <w:tcPr>
            <w:tcW w:w="864" w:type="dxa"/>
            <w:vAlign w:val="center"/>
          </w:tcPr>
          <w:p w14:paraId="1563C4A1" w14:textId="77777777" w:rsidR="000831F0" w:rsidRPr="00DD39CC" w:rsidRDefault="000831F0" w:rsidP="00B42EC3">
            <w:pPr>
              <w:pStyle w:val="BodyText"/>
            </w:pPr>
            <w:r w:rsidRPr="00DD39CC">
              <w:t>-</w:t>
            </w:r>
          </w:p>
        </w:tc>
      </w:tr>
      <w:tr w:rsidR="000831F0" w:rsidRPr="00DD39CC" w14:paraId="4EB65750" w14:textId="77777777">
        <w:tc>
          <w:tcPr>
            <w:tcW w:w="1008" w:type="dxa"/>
          </w:tcPr>
          <w:p w14:paraId="20BEDFF2" w14:textId="77777777" w:rsidR="000831F0" w:rsidRPr="00DD39CC" w:rsidRDefault="000831F0" w:rsidP="00B42EC3">
            <w:pPr>
              <w:pStyle w:val="BodyText"/>
            </w:pPr>
            <w:r w:rsidRPr="00DD39CC">
              <w:t>2 Miles</w:t>
            </w:r>
          </w:p>
        </w:tc>
        <w:tc>
          <w:tcPr>
            <w:tcW w:w="1077" w:type="dxa"/>
            <w:vAlign w:val="center"/>
          </w:tcPr>
          <w:p w14:paraId="55A1FB5D" w14:textId="77777777" w:rsidR="000831F0" w:rsidRPr="00DD39CC" w:rsidRDefault="000831F0" w:rsidP="00B42EC3">
            <w:pPr>
              <w:pStyle w:val="BodyText"/>
            </w:pPr>
            <w:r>
              <w:t>Moderate</w:t>
            </w:r>
          </w:p>
        </w:tc>
        <w:tc>
          <w:tcPr>
            <w:tcW w:w="720" w:type="dxa"/>
            <w:vAlign w:val="center"/>
          </w:tcPr>
          <w:p w14:paraId="4234FE52" w14:textId="77777777" w:rsidR="000831F0" w:rsidRPr="00DD39CC" w:rsidRDefault="000831F0" w:rsidP="00B42EC3">
            <w:pPr>
              <w:pStyle w:val="BodyText"/>
            </w:pPr>
            <w:r w:rsidRPr="00DD39CC">
              <w:t>Gr</w:t>
            </w:r>
          </w:p>
        </w:tc>
        <w:tc>
          <w:tcPr>
            <w:tcW w:w="720" w:type="dxa"/>
            <w:vAlign w:val="center"/>
          </w:tcPr>
          <w:p w14:paraId="060D59F9" w14:textId="77777777" w:rsidR="000831F0" w:rsidRPr="00DD39CC" w:rsidRDefault="000831F0" w:rsidP="00B42EC3">
            <w:pPr>
              <w:pStyle w:val="BodyText"/>
            </w:pPr>
            <w:r w:rsidRPr="00DD39CC">
              <w:t>Maj</w:t>
            </w:r>
          </w:p>
        </w:tc>
        <w:tc>
          <w:tcPr>
            <w:tcW w:w="720" w:type="dxa"/>
            <w:vAlign w:val="center"/>
          </w:tcPr>
          <w:p w14:paraId="49415230" w14:textId="77777777" w:rsidR="000831F0" w:rsidRPr="00DD39CC" w:rsidRDefault="000831F0" w:rsidP="00B42EC3">
            <w:pPr>
              <w:pStyle w:val="BodyText"/>
            </w:pPr>
            <w:r w:rsidRPr="00DD39CC">
              <w:t>Imp</w:t>
            </w:r>
          </w:p>
        </w:tc>
        <w:tc>
          <w:tcPr>
            <w:tcW w:w="720" w:type="dxa"/>
            <w:vAlign w:val="center"/>
          </w:tcPr>
          <w:p w14:paraId="69FAE622" w14:textId="77777777" w:rsidR="000831F0" w:rsidRPr="00DD39CC" w:rsidRDefault="000831F0" w:rsidP="00B42EC3">
            <w:pPr>
              <w:pStyle w:val="BodyText"/>
            </w:pPr>
            <w:proofErr w:type="spellStart"/>
            <w:r w:rsidRPr="00DD39CC">
              <w:t>Fanc</w:t>
            </w:r>
            <w:proofErr w:type="spellEnd"/>
          </w:p>
        </w:tc>
        <w:tc>
          <w:tcPr>
            <w:tcW w:w="1078" w:type="dxa"/>
            <w:vAlign w:val="center"/>
          </w:tcPr>
          <w:p w14:paraId="595B995E" w14:textId="77777777" w:rsidR="000831F0" w:rsidRPr="00DD39CC" w:rsidRDefault="000831F0" w:rsidP="00B42EC3">
            <w:pPr>
              <w:pStyle w:val="BodyText"/>
            </w:pPr>
            <w:r w:rsidRPr="00DD39CC">
              <w:t>-</w:t>
            </w:r>
          </w:p>
        </w:tc>
        <w:tc>
          <w:tcPr>
            <w:tcW w:w="576" w:type="dxa"/>
            <w:vAlign w:val="center"/>
          </w:tcPr>
          <w:p w14:paraId="2A177E05" w14:textId="77777777" w:rsidR="000831F0" w:rsidRPr="00DD39CC" w:rsidRDefault="000831F0" w:rsidP="00B42EC3">
            <w:pPr>
              <w:pStyle w:val="BodyText"/>
            </w:pPr>
            <w:r w:rsidRPr="00DD39CC">
              <w:t>-</w:t>
            </w:r>
          </w:p>
        </w:tc>
        <w:tc>
          <w:tcPr>
            <w:tcW w:w="576" w:type="dxa"/>
            <w:vAlign w:val="center"/>
          </w:tcPr>
          <w:p w14:paraId="624A5B9C" w14:textId="77777777" w:rsidR="000831F0" w:rsidRPr="00DD39CC" w:rsidRDefault="000831F0" w:rsidP="00B42EC3">
            <w:pPr>
              <w:pStyle w:val="BodyText"/>
            </w:pPr>
            <w:r w:rsidRPr="00DD39CC">
              <w:t>-</w:t>
            </w:r>
          </w:p>
        </w:tc>
        <w:tc>
          <w:tcPr>
            <w:tcW w:w="576" w:type="dxa"/>
            <w:vAlign w:val="center"/>
          </w:tcPr>
          <w:p w14:paraId="59A948AF" w14:textId="77777777" w:rsidR="000831F0" w:rsidRPr="00DD39CC" w:rsidRDefault="000831F0" w:rsidP="00B42EC3">
            <w:pPr>
              <w:pStyle w:val="BodyText"/>
            </w:pPr>
            <w:r w:rsidRPr="00DD39CC">
              <w:t>-</w:t>
            </w:r>
          </w:p>
        </w:tc>
        <w:tc>
          <w:tcPr>
            <w:tcW w:w="1008" w:type="dxa"/>
            <w:vAlign w:val="center"/>
          </w:tcPr>
          <w:p w14:paraId="4E5659AF" w14:textId="77777777" w:rsidR="000831F0" w:rsidRPr="00DD39CC" w:rsidRDefault="000831F0" w:rsidP="00B42EC3">
            <w:pPr>
              <w:pStyle w:val="BodyText"/>
            </w:pPr>
            <w:r w:rsidRPr="00DD39CC">
              <w:t>-</w:t>
            </w:r>
          </w:p>
        </w:tc>
        <w:tc>
          <w:tcPr>
            <w:tcW w:w="1008" w:type="dxa"/>
            <w:vAlign w:val="center"/>
          </w:tcPr>
          <w:p w14:paraId="61BB6EEE" w14:textId="77777777" w:rsidR="000831F0" w:rsidRPr="00DD39CC" w:rsidRDefault="000831F0" w:rsidP="00B42EC3">
            <w:pPr>
              <w:pStyle w:val="BodyText"/>
            </w:pPr>
            <w:r w:rsidRPr="00DD39CC">
              <w:t>-</w:t>
            </w:r>
          </w:p>
        </w:tc>
        <w:tc>
          <w:tcPr>
            <w:tcW w:w="1008" w:type="dxa"/>
            <w:vAlign w:val="center"/>
          </w:tcPr>
          <w:p w14:paraId="6E9B90ED" w14:textId="77777777" w:rsidR="000831F0" w:rsidRPr="00DD39CC" w:rsidRDefault="000831F0" w:rsidP="00B42EC3">
            <w:pPr>
              <w:pStyle w:val="BodyText"/>
            </w:pPr>
            <w:r w:rsidRPr="00DD39CC">
              <w:t>-</w:t>
            </w:r>
          </w:p>
        </w:tc>
        <w:tc>
          <w:tcPr>
            <w:tcW w:w="864" w:type="dxa"/>
            <w:vAlign w:val="center"/>
          </w:tcPr>
          <w:p w14:paraId="6113C696" w14:textId="77777777" w:rsidR="000831F0" w:rsidRPr="00DD39CC" w:rsidRDefault="000831F0" w:rsidP="00B42EC3">
            <w:pPr>
              <w:pStyle w:val="BodyText"/>
            </w:pPr>
            <w:r w:rsidRPr="00DD39CC">
              <w:t>-</w:t>
            </w:r>
          </w:p>
        </w:tc>
      </w:tr>
      <w:tr w:rsidR="000831F0" w:rsidRPr="00DD39CC" w14:paraId="2CF38FB5" w14:textId="77777777">
        <w:tc>
          <w:tcPr>
            <w:tcW w:w="1008" w:type="dxa"/>
          </w:tcPr>
          <w:p w14:paraId="44406457" w14:textId="77777777" w:rsidR="000831F0" w:rsidRPr="00DD39CC" w:rsidRDefault="000831F0" w:rsidP="00B42EC3">
            <w:pPr>
              <w:pStyle w:val="BodyText"/>
            </w:pPr>
            <w:r w:rsidRPr="00DD39CC">
              <w:t>4 Miles</w:t>
            </w:r>
          </w:p>
        </w:tc>
        <w:tc>
          <w:tcPr>
            <w:tcW w:w="1077" w:type="dxa"/>
            <w:vAlign w:val="center"/>
          </w:tcPr>
          <w:p w14:paraId="755633FF" w14:textId="77777777" w:rsidR="000831F0" w:rsidRPr="00DD39CC" w:rsidRDefault="000831F0" w:rsidP="00B42EC3">
            <w:pPr>
              <w:pStyle w:val="BodyText"/>
            </w:pPr>
            <w:r w:rsidRPr="00DD39CC">
              <w:t>Greater</w:t>
            </w:r>
          </w:p>
        </w:tc>
        <w:tc>
          <w:tcPr>
            <w:tcW w:w="720" w:type="dxa"/>
            <w:vAlign w:val="center"/>
          </w:tcPr>
          <w:p w14:paraId="0715A80A" w14:textId="77777777" w:rsidR="000831F0" w:rsidRPr="00DD39CC" w:rsidRDefault="000831F0" w:rsidP="00B42EC3">
            <w:pPr>
              <w:pStyle w:val="BodyText"/>
            </w:pPr>
            <w:r w:rsidRPr="00DD39CC">
              <w:t>Maj</w:t>
            </w:r>
          </w:p>
        </w:tc>
        <w:tc>
          <w:tcPr>
            <w:tcW w:w="720" w:type="dxa"/>
            <w:vAlign w:val="center"/>
          </w:tcPr>
          <w:p w14:paraId="64DC3869" w14:textId="77777777" w:rsidR="000831F0" w:rsidRPr="00DD39CC" w:rsidRDefault="000831F0" w:rsidP="00B42EC3">
            <w:pPr>
              <w:pStyle w:val="BodyText"/>
            </w:pPr>
            <w:r w:rsidRPr="00DD39CC">
              <w:t>Imp</w:t>
            </w:r>
          </w:p>
        </w:tc>
        <w:tc>
          <w:tcPr>
            <w:tcW w:w="720" w:type="dxa"/>
            <w:vAlign w:val="center"/>
          </w:tcPr>
          <w:p w14:paraId="6F6CF77F" w14:textId="77777777" w:rsidR="000831F0" w:rsidRPr="00DD39CC" w:rsidRDefault="000831F0" w:rsidP="00B42EC3">
            <w:pPr>
              <w:pStyle w:val="BodyText"/>
            </w:pPr>
            <w:proofErr w:type="spellStart"/>
            <w:r w:rsidRPr="00DD39CC">
              <w:t>Fanc</w:t>
            </w:r>
            <w:proofErr w:type="spellEnd"/>
          </w:p>
        </w:tc>
        <w:tc>
          <w:tcPr>
            <w:tcW w:w="720" w:type="dxa"/>
            <w:vAlign w:val="center"/>
          </w:tcPr>
          <w:p w14:paraId="425FBDCB" w14:textId="77777777" w:rsidR="000831F0" w:rsidRPr="00DD39CC" w:rsidRDefault="000831F0" w:rsidP="00B42EC3">
            <w:pPr>
              <w:pStyle w:val="BodyText"/>
            </w:pPr>
            <w:r w:rsidRPr="00DD39CC">
              <w:t>-</w:t>
            </w:r>
          </w:p>
        </w:tc>
        <w:tc>
          <w:tcPr>
            <w:tcW w:w="1078" w:type="dxa"/>
            <w:vAlign w:val="center"/>
          </w:tcPr>
          <w:p w14:paraId="6E00FBEB" w14:textId="77777777" w:rsidR="000831F0" w:rsidRPr="00DD39CC" w:rsidRDefault="000831F0" w:rsidP="00B42EC3">
            <w:pPr>
              <w:pStyle w:val="BodyText"/>
            </w:pPr>
            <w:r w:rsidRPr="00DD39CC">
              <w:t>-</w:t>
            </w:r>
          </w:p>
        </w:tc>
        <w:tc>
          <w:tcPr>
            <w:tcW w:w="576" w:type="dxa"/>
            <w:vAlign w:val="center"/>
          </w:tcPr>
          <w:p w14:paraId="36CD6B25" w14:textId="77777777" w:rsidR="000831F0" w:rsidRPr="00DD39CC" w:rsidRDefault="000831F0" w:rsidP="00B42EC3">
            <w:pPr>
              <w:pStyle w:val="BodyText"/>
            </w:pPr>
            <w:r w:rsidRPr="00DD39CC">
              <w:t>-</w:t>
            </w:r>
          </w:p>
        </w:tc>
        <w:tc>
          <w:tcPr>
            <w:tcW w:w="576" w:type="dxa"/>
            <w:vAlign w:val="center"/>
          </w:tcPr>
          <w:p w14:paraId="01943F30" w14:textId="77777777" w:rsidR="000831F0" w:rsidRPr="00DD39CC" w:rsidRDefault="000831F0" w:rsidP="00B42EC3">
            <w:pPr>
              <w:pStyle w:val="BodyText"/>
            </w:pPr>
            <w:r w:rsidRPr="00DD39CC">
              <w:t>-</w:t>
            </w:r>
          </w:p>
        </w:tc>
        <w:tc>
          <w:tcPr>
            <w:tcW w:w="576" w:type="dxa"/>
            <w:vAlign w:val="center"/>
          </w:tcPr>
          <w:p w14:paraId="2F48D8A0" w14:textId="77777777" w:rsidR="000831F0" w:rsidRPr="00DD39CC" w:rsidRDefault="000831F0" w:rsidP="00B42EC3">
            <w:pPr>
              <w:pStyle w:val="BodyText"/>
            </w:pPr>
            <w:r w:rsidRPr="00DD39CC">
              <w:t>-</w:t>
            </w:r>
          </w:p>
        </w:tc>
        <w:tc>
          <w:tcPr>
            <w:tcW w:w="1008" w:type="dxa"/>
            <w:vAlign w:val="center"/>
          </w:tcPr>
          <w:p w14:paraId="18AB30D8" w14:textId="77777777" w:rsidR="000831F0" w:rsidRPr="00DD39CC" w:rsidRDefault="000831F0" w:rsidP="00B42EC3">
            <w:pPr>
              <w:pStyle w:val="BodyText"/>
            </w:pPr>
            <w:r w:rsidRPr="00DD39CC">
              <w:t>-</w:t>
            </w:r>
          </w:p>
        </w:tc>
        <w:tc>
          <w:tcPr>
            <w:tcW w:w="1008" w:type="dxa"/>
            <w:vAlign w:val="center"/>
          </w:tcPr>
          <w:p w14:paraId="7A7D8EB7" w14:textId="77777777" w:rsidR="000831F0" w:rsidRPr="00DD39CC" w:rsidRDefault="000831F0" w:rsidP="00B42EC3">
            <w:pPr>
              <w:pStyle w:val="BodyText"/>
            </w:pPr>
            <w:r w:rsidRPr="00DD39CC">
              <w:t>-</w:t>
            </w:r>
          </w:p>
        </w:tc>
        <w:tc>
          <w:tcPr>
            <w:tcW w:w="1008" w:type="dxa"/>
            <w:vAlign w:val="center"/>
          </w:tcPr>
          <w:p w14:paraId="3DD90C89" w14:textId="77777777" w:rsidR="000831F0" w:rsidRPr="00DD39CC" w:rsidRDefault="000831F0" w:rsidP="00B42EC3">
            <w:pPr>
              <w:pStyle w:val="BodyText"/>
            </w:pPr>
            <w:r w:rsidRPr="00DD39CC">
              <w:t>-</w:t>
            </w:r>
          </w:p>
        </w:tc>
        <w:tc>
          <w:tcPr>
            <w:tcW w:w="864" w:type="dxa"/>
            <w:vAlign w:val="center"/>
          </w:tcPr>
          <w:p w14:paraId="4AC2C45A" w14:textId="77777777" w:rsidR="000831F0" w:rsidRPr="00DD39CC" w:rsidRDefault="000831F0" w:rsidP="00B42EC3">
            <w:pPr>
              <w:pStyle w:val="BodyText"/>
            </w:pPr>
            <w:r w:rsidRPr="00DD39CC">
              <w:t>-</w:t>
            </w:r>
          </w:p>
        </w:tc>
      </w:tr>
      <w:tr w:rsidR="000831F0" w:rsidRPr="00DD39CC" w14:paraId="62575043" w14:textId="77777777">
        <w:tc>
          <w:tcPr>
            <w:tcW w:w="1008" w:type="dxa"/>
          </w:tcPr>
          <w:p w14:paraId="16DCD285" w14:textId="77777777" w:rsidR="000831F0" w:rsidRPr="00DD39CC" w:rsidRDefault="000831F0" w:rsidP="00B42EC3">
            <w:pPr>
              <w:pStyle w:val="BodyText"/>
            </w:pPr>
            <w:r w:rsidRPr="00DD39CC">
              <w:t>8 Miles</w:t>
            </w:r>
          </w:p>
        </w:tc>
        <w:tc>
          <w:tcPr>
            <w:tcW w:w="1077" w:type="dxa"/>
            <w:vAlign w:val="center"/>
          </w:tcPr>
          <w:p w14:paraId="308501E6" w14:textId="77777777" w:rsidR="000831F0" w:rsidRPr="00DD39CC" w:rsidRDefault="000831F0" w:rsidP="00B42EC3">
            <w:pPr>
              <w:pStyle w:val="BodyText"/>
            </w:pPr>
            <w:r w:rsidRPr="00DD39CC">
              <w:t>Major</w:t>
            </w:r>
          </w:p>
        </w:tc>
        <w:tc>
          <w:tcPr>
            <w:tcW w:w="720" w:type="dxa"/>
            <w:vAlign w:val="center"/>
          </w:tcPr>
          <w:p w14:paraId="79A69643" w14:textId="77777777" w:rsidR="000831F0" w:rsidRPr="00DD39CC" w:rsidRDefault="000831F0" w:rsidP="00B42EC3">
            <w:pPr>
              <w:pStyle w:val="BodyText"/>
            </w:pPr>
            <w:r w:rsidRPr="00DD39CC">
              <w:t>Imp</w:t>
            </w:r>
          </w:p>
        </w:tc>
        <w:tc>
          <w:tcPr>
            <w:tcW w:w="720" w:type="dxa"/>
            <w:vAlign w:val="center"/>
          </w:tcPr>
          <w:p w14:paraId="06DF9403" w14:textId="77777777" w:rsidR="000831F0" w:rsidRPr="00DD39CC" w:rsidRDefault="000831F0" w:rsidP="00B42EC3">
            <w:pPr>
              <w:pStyle w:val="BodyText"/>
            </w:pPr>
            <w:proofErr w:type="spellStart"/>
            <w:r w:rsidRPr="00DD39CC">
              <w:t>Fanc</w:t>
            </w:r>
            <w:proofErr w:type="spellEnd"/>
          </w:p>
        </w:tc>
        <w:tc>
          <w:tcPr>
            <w:tcW w:w="720" w:type="dxa"/>
            <w:vAlign w:val="center"/>
          </w:tcPr>
          <w:p w14:paraId="4A3DDA61" w14:textId="77777777" w:rsidR="000831F0" w:rsidRPr="00DD39CC" w:rsidRDefault="000831F0" w:rsidP="00B42EC3">
            <w:pPr>
              <w:pStyle w:val="BodyText"/>
            </w:pPr>
            <w:r w:rsidRPr="00DD39CC">
              <w:t>-</w:t>
            </w:r>
          </w:p>
        </w:tc>
        <w:tc>
          <w:tcPr>
            <w:tcW w:w="720" w:type="dxa"/>
            <w:vAlign w:val="center"/>
          </w:tcPr>
          <w:p w14:paraId="41EFAA48" w14:textId="77777777" w:rsidR="000831F0" w:rsidRPr="00DD39CC" w:rsidRDefault="000831F0" w:rsidP="00B42EC3">
            <w:pPr>
              <w:pStyle w:val="BodyText"/>
            </w:pPr>
            <w:r w:rsidRPr="00DD39CC">
              <w:t>-</w:t>
            </w:r>
          </w:p>
        </w:tc>
        <w:tc>
          <w:tcPr>
            <w:tcW w:w="1078" w:type="dxa"/>
            <w:vAlign w:val="center"/>
          </w:tcPr>
          <w:p w14:paraId="22646D57" w14:textId="77777777" w:rsidR="000831F0" w:rsidRPr="00DD39CC" w:rsidRDefault="000831F0" w:rsidP="00B42EC3">
            <w:pPr>
              <w:pStyle w:val="BodyText"/>
            </w:pPr>
            <w:r w:rsidRPr="00DD39CC">
              <w:t>-</w:t>
            </w:r>
          </w:p>
        </w:tc>
        <w:tc>
          <w:tcPr>
            <w:tcW w:w="576" w:type="dxa"/>
            <w:vAlign w:val="center"/>
          </w:tcPr>
          <w:p w14:paraId="01C36CA4" w14:textId="77777777" w:rsidR="000831F0" w:rsidRPr="00DD39CC" w:rsidRDefault="000831F0" w:rsidP="00B42EC3">
            <w:pPr>
              <w:pStyle w:val="BodyText"/>
            </w:pPr>
            <w:r w:rsidRPr="00DD39CC">
              <w:t>-</w:t>
            </w:r>
          </w:p>
        </w:tc>
        <w:tc>
          <w:tcPr>
            <w:tcW w:w="576" w:type="dxa"/>
            <w:vAlign w:val="center"/>
          </w:tcPr>
          <w:p w14:paraId="412B6E60" w14:textId="77777777" w:rsidR="000831F0" w:rsidRPr="00DD39CC" w:rsidRDefault="000831F0" w:rsidP="00B42EC3">
            <w:pPr>
              <w:pStyle w:val="BodyText"/>
            </w:pPr>
            <w:r w:rsidRPr="00DD39CC">
              <w:t>-</w:t>
            </w:r>
          </w:p>
        </w:tc>
        <w:tc>
          <w:tcPr>
            <w:tcW w:w="576" w:type="dxa"/>
            <w:vAlign w:val="center"/>
          </w:tcPr>
          <w:p w14:paraId="3A362574" w14:textId="77777777" w:rsidR="000831F0" w:rsidRPr="00DD39CC" w:rsidRDefault="000831F0" w:rsidP="00B42EC3">
            <w:pPr>
              <w:pStyle w:val="BodyText"/>
            </w:pPr>
            <w:r w:rsidRPr="00DD39CC">
              <w:t>-</w:t>
            </w:r>
          </w:p>
        </w:tc>
        <w:tc>
          <w:tcPr>
            <w:tcW w:w="1008" w:type="dxa"/>
            <w:vAlign w:val="center"/>
          </w:tcPr>
          <w:p w14:paraId="4A47B60C" w14:textId="77777777" w:rsidR="000831F0" w:rsidRPr="00DD39CC" w:rsidRDefault="000831F0" w:rsidP="00B42EC3">
            <w:pPr>
              <w:pStyle w:val="BodyText"/>
            </w:pPr>
            <w:r w:rsidRPr="00DD39CC">
              <w:t>-</w:t>
            </w:r>
          </w:p>
        </w:tc>
        <w:tc>
          <w:tcPr>
            <w:tcW w:w="1008" w:type="dxa"/>
            <w:vAlign w:val="center"/>
          </w:tcPr>
          <w:p w14:paraId="3C1FBB35" w14:textId="77777777" w:rsidR="000831F0" w:rsidRPr="00DD39CC" w:rsidRDefault="000831F0" w:rsidP="00B42EC3">
            <w:pPr>
              <w:pStyle w:val="BodyText"/>
            </w:pPr>
            <w:r w:rsidRPr="00DD39CC">
              <w:t>-</w:t>
            </w:r>
          </w:p>
        </w:tc>
        <w:tc>
          <w:tcPr>
            <w:tcW w:w="1008" w:type="dxa"/>
            <w:vAlign w:val="center"/>
          </w:tcPr>
          <w:p w14:paraId="285DB9B8" w14:textId="77777777" w:rsidR="000831F0" w:rsidRPr="00DD39CC" w:rsidRDefault="000831F0" w:rsidP="00B42EC3">
            <w:pPr>
              <w:pStyle w:val="BodyText"/>
            </w:pPr>
            <w:r w:rsidRPr="00DD39CC">
              <w:t>-</w:t>
            </w:r>
          </w:p>
        </w:tc>
        <w:tc>
          <w:tcPr>
            <w:tcW w:w="864" w:type="dxa"/>
            <w:vAlign w:val="center"/>
          </w:tcPr>
          <w:p w14:paraId="2EAA9D0A" w14:textId="77777777" w:rsidR="000831F0" w:rsidRPr="00DD39CC" w:rsidRDefault="000831F0" w:rsidP="00B42EC3">
            <w:pPr>
              <w:pStyle w:val="BodyText"/>
            </w:pPr>
            <w:r w:rsidRPr="00DD39CC">
              <w:t>-</w:t>
            </w:r>
          </w:p>
        </w:tc>
      </w:tr>
      <w:tr w:rsidR="000831F0" w:rsidRPr="00DD39CC" w14:paraId="53C7DB83" w14:textId="77777777">
        <w:tc>
          <w:tcPr>
            <w:tcW w:w="1008" w:type="dxa"/>
          </w:tcPr>
          <w:p w14:paraId="4AAF0D0E" w14:textId="77777777" w:rsidR="000831F0" w:rsidRPr="00DD39CC" w:rsidRDefault="000831F0" w:rsidP="00B42EC3">
            <w:pPr>
              <w:pStyle w:val="BodyText"/>
            </w:pPr>
            <w:r w:rsidRPr="00DD39CC">
              <w:t>16 Miles</w:t>
            </w:r>
          </w:p>
        </w:tc>
        <w:tc>
          <w:tcPr>
            <w:tcW w:w="1077" w:type="dxa"/>
          </w:tcPr>
          <w:p w14:paraId="3894AF73" w14:textId="77777777" w:rsidR="000831F0" w:rsidRPr="00DD39CC" w:rsidRDefault="000831F0" w:rsidP="00B42EC3">
            <w:pPr>
              <w:pStyle w:val="BodyText"/>
            </w:pPr>
            <w:r w:rsidRPr="00DD39CC">
              <w:t>Impossible</w:t>
            </w:r>
          </w:p>
        </w:tc>
        <w:tc>
          <w:tcPr>
            <w:tcW w:w="720" w:type="dxa"/>
            <w:vAlign w:val="center"/>
          </w:tcPr>
          <w:p w14:paraId="3B1B8EB1" w14:textId="77777777" w:rsidR="000831F0" w:rsidRPr="00DD39CC" w:rsidRDefault="000831F0" w:rsidP="00B42EC3">
            <w:pPr>
              <w:pStyle w:val="BodyText"/>
            </w:pPr>
            <w:proofErr w:type="spellStart"/>
            <w:r w:rsidRPr="00DD39CC">
              <w:t>Fanc</w:t>
            </w:r>
            <w:proofErr w:type="spellEnd"/>
          </w:p>
        </w:tc>
        <w:tc>
          <w:tcPr>
            <w:tcW w:w="720" w:type="dxa"/>
            <w:vAlign w:val="center"/>
          </w:tcPr>
          <w:p w14:paraId="2B3DF3D2" w14:textId="77777777" w:rsidR="000831F0" w:rsidRPr="00DD39CC" w:rsidRDefault="000831F0" w:rsidP="00B42EC3">
            <w:pPr>
              <w:pStyle w:val="BodyText"/>
            </w:pPr>
            <w:r w:rsidRPr="00DD39CC">
              <w:t>-</w:t>
            </w:r>
          </w:p>
        </w:tc>
        <w:tc>
          <w:tcPr>
            <w:tcW w:w="720" w:type="dxa"/>
            <w:vAlign w:val="center"/>
          </w:tcPr>
          <w:p w14:paraId="02BF78C3" w14:textId="77777777" w:rsidR="000831F0" w:rsidRPr="00DD39CC" w:rsidRDefault="000831F0" w:rsidP="00B42EC3">
            <w:pPr>
              <w:pStyle w:val="BodyText"/>
            </w:pPr>
            <w:r w:rsidRPr="00DD39CC">
              <w:t>-</w:t>
            </w:r>
          </w:p>
        </w:tc>
        <w:tc>
          <w:tcPr>
            <w:tcW w:w="720" w:type="dxa"/>
            <w:vAlign w:val="center"/>
          </w:tcPr>
          <w:p w14:paraId="06889088" w14:textId="77777777" w:rsidR="000831F0" w:rsidRPr="00DD39CC" w:rsidRDefault="000831F0" w:rsidP="00B42EC3">
            <w:pPr>
              <w:pStyle w:val="BodyText"/>
            </w:pPr>
            <w:r w:rsidRPr="00DD39CC">
              <w:t>-</w:t>
            </w:r>
          </w:p>
        </w:tc>
        <w:tc>
          <w:tcPr>
            <w:tcW w:w="1078" w:type="dxa"/>
            <w:vAlign w:val="center"/>
          </w:tcPr>
          <w:p w14:paraId="401D7405" w14:textId="77777777" w:rsidR="000831F0" w:rsidRPr="00DD39CC" w:rsidRDefault="000831F0" w:rsidP="00B42EC3">
            <w:pPr>
              <w:pStyle w:val="BodyText"/>
            </w:pPr>
            <w:r w:rsidRPr="00DD39CC">
              <w:t>-</w:t>
            </w:r>
          </w:p>
        </w:tc>
        <w:tc>
          <w:tcPr>
            <w:tcW w:w="576" w:type="dxa"/>
            <w:vAlign w:val="center"/>
          </w:tcPr>
          <w:p w14:paraId="44F8C0A5" w14:textId="77777777" w:rsidR="000831F0" w:rsidRPr="00DD39CC" w:rsidRDefault="000831F0" w:rsidP="00B42EC3">
            <w:pPr>
              <w:pStyle w:val="BodyText"/>
            </w:pPr>
            <w:r w:rsidRPr="00DD39CC">
              <w:t>-</w:t>
            </w:r>
          </w:p>
        </w:tc>
        <w:tc>
          <w:tcPr>
            <w:tcW w:w="576" w:type="dxa"/>
            <w:vAlign w:val="center"/>
          </w:tcPr>
          <w:p w14:paraId="16034685" w14:textId="77777777" w:rsidR="000831F0" w:rsidRPr="00DD39CC" w:rsidRDefault="000831F0" w:rsidP="00B42EC3">
            <w:pPr>
              <w:pStyle w:val="BodyText"/>
            </w:pPr>
            <w:r w:rsidRPr="00DD39CC">
              <w:t>-</w:t>
            </w:r>
          </w:p>
        </w:tc>
        <w:tc>
          <w:tcPr>
            <w:tcW w:w="576" w:type="dxa"/>
            <w:vAlign w:val="center"/>
          </w:tcPr>
          <w:p w14:paraId="16B52839" w14:textId="77777777" w:rsidR="000831F0" w:rsidRPr="00DD39CC" w:rsidRDefault="000831F0" w:rsidP="00B42EC3">
            <w:pPr>
              <w:pStyle w:val="BodyText"/>
            </w:pPr>
            <w:r w:rsidRPr="00DD39CC">
              <w:t>-</w:t>
            </w:r>
          </w:p>
        </w:tc>
        <w:tc>
          <w:tcPr>
            <w:tcW w:w="1008" w:type="dxa"/>
            <w:vAlign w:val="center"/>
          </w:tcPr>
          <w:p w14:paraId="3ED4C642" w14:textId="77777777" w:rsidR="000831F0" w:rsidRPr="00DD39CC" w:rsidRDefault="000831F0" w:rsidP="00B42EC3">
            <w:pPr>
              <w:pStyle w:val="BodyText"/>
            </w:pPr>
            <w:r w:rsidRPr="00DD39CC">
              <w:t>-</w:t>
            </w:r>
          </w:p>
        </w:tc>
        <w:tc>
          <w:tcPr>
            <w:tcW w:w="1008" w:type="dxa"/>
            <w:vAlign w:val="center"/>
          </w:tcPr>
          <w:p w14:paraId="03C6AA9F" w14:textId="77777777" w:rsidR="000831F0" w:rsidRPr="00DD39CC" w:rsidRDefault="000831F0" w:rsidP="00B42EC3">
            <w:pPr>
              <w:pStyle w:val="BodyText"/>
            </w:pPr>
            <w:r w:rsidRPr="00DD39CC">
              <w:t>-</w:t>
            </w:r>
          </w:p>
        </w:tc>
        <w:tc>
          <w:tcPr>
            <w:tcW w:w="1008" w:type="dxa"/>
            <w:vAlign w:val="center"/>
          </w:tcPr>
          <w:p w14:paraId="778C44AA" w14:textId="77777777" w:rsidR="000831F0" w:rsidRPr="00DD39CC" w:rsidRDefault="000831F0" w:rsidP="00B42EC3">
            <w:pPr>
              <w:pStyle w:val="BodyText"/>
            </w:pPr>
            <w:r w:rsidRPr="00DD39CC">
              <w:t>-</w:t>
            </w:r>
          </w:p>
        </w:tc>
        <w:tc>
          <w:tcPr>
            <w:tcW w:w="864" w:type="dxa"/>
            <w:vAlign w:val="center"/>
          </w:tcPr>
          <w:p w14:paraId="5B3322B8" w14:textId="77777777" w:rsidR="000831F0" w:rsidRPr="00DD39CC" w:rsidRDefault="000831F0" w:rsidP="00B42EC3">
            <w:pPr>
              <w:pStyle w:val="BodyText"/>
            </w:pPr>
            <w:r w:rsidRPr="00DD39CC">
              <w:t>-</w:t>
            </w:r>
          </w:p>
        </w:tc>
      </w:tr>
      <w:tr w:rsidR="000831F0" w:rsidRPr="00DD39CC" w14:paraId="60F7575C" w14:textId="77777777">
        <w:tc>
          <w:tcPr>
            <w:tcW w:w="1008" w:type="dxa"/>
          </w:tcPr>
          <w:p w14:paraId="353D154B" w14:textId="77777777" w:rsidR="000831F0" w:rsidRPr="00DD39CC" w:rsidRDefault="000831F0" w:rsidP="00B42EC3">
            <w:pPr>
              <w:pStyle w:val="BodyText"/>
            </w:pPr>
            <w:r w:rsidRPr="00DD39CC">
              <w:t>32 Miles</w:t>
            </w:r>
          </w:p>
        </w:tc>
        <w:tc>
          <w:tcPr>
            <w:tcW w:w="1077" w:type="dxa"/>
          </w:tcPr>
          <w:p w14:paraId="0366BCE2" w14:textId="77777777" w:rsidR="000831F0" w:rsidRPr="00DD39CC" w:rsidRDefault="000831F0" w:rsidP="00B42EC3">
            <w:pPr>
              <w:pStyle w:val="BodyText"/>
            </w:pPr>
            <w:r w:rsidRPr="00DD39CC">
              <w:t>Fanciful</w:t>
            </w:r>
          </w:p>
        </w:tc>
        <w:tc>
          <w:tcPr>
            <w:tcW w:w="720" w:type="dxa"/>
            <w:vAlign w:val="center"/>
          </w:tcPr>
          <w:p w14:paraId="1768ED64" w14:textId="77777777" w:rsidR="000831F0" w:rsidRPr="00DD39CC" w:rsidRDefault="000831F0" w:rsidP="00B42EC3">
            <w:pPr>
              <w:pStyle w:val="BodyText"/>
            </w:pPr>
            <w:r w:rsidRPr="00DD39CC">
              <w:t>-</w:t>
            </w:r>
          </w:p>
        </w:tc>
        <w:tc>
          <w:tcPr>
            <w:tcW w:w="720" w:type="dxa"/>
            <w:vAlign w:val="center"/>
          </w:tcPr>
          <w:p w14:paraId="2F67CD27" w14:textId="77777777" w:rsidR="000831F0" w:rsidRPr="00DD39CC" w:rsidRDefault="000831F0" w:rsidP="00B42EC3">
            <w:pPr>
              <w:pStyle w:val="BodyText"/>
            </w:pPr>
            <w:r w:rsidRPr="00DD39CC">
              <w:t>-</w:t>
            </w:r>
          </w:p>
        </w:tc>
        <w:tc>
          <w:tcPr>
            <w:tcW w:w="720" w:type="dxa"/>
            <w:vAlign w:val="center"/>
          </w:tcPr>
          <w:p w14:paraId="3C361102" w14:textId="77777777" w:rsidR="000831F0" w:rsidRPr="00DD39CC" w:rsidRDefault="000831F0" w:rsidP="00B42EC3">
            <w:pPr>
              <w:pStyle w:val="BodyText"/>
            </w:pPr>
            <w:r w:rsidRPr="00DD39CC">
              <w:t>-</w:t>
            </w:r>
          </w:p>
        </w:tc>
        <w:tc>
          <w:tcPr>
            <w:tcW w:w="720" w:type="dxa"/>
            <w:vAlign w:val="center"/>
          </w:tcPr>
          <w:p w14:paraId="01374A47" w14:textId="77777777" w:rsidR="000831F0" w:rsidRPr="00DD39CC" w:rsidRDefault="000831F0" w:rsidP="00B42EC3">
            <w:pPr>
              <w:pStyle w:val="BodyText"/>
            </w:pPr>
            <w:r w:rsidRPr="00DD39CC">
              <w:t>-</w:t>
            </w:r>
          </w:p>
        </w:tc>
        <w:tc>
          <w:tcPr>
            <w:tcW w:w="1078" w:type="dxa"/>
            <w:vAlign w:val="center"/>
          </w:tcPr>
          <w:p w14:paraId="41294362" w14:textId="77777777" w:rsidR="000831F0" w:rsidRPr="00DD39CC" w:rsidRDefault="000831F0" w:rsidP="00B42EC3">
            <w:pPr>
              <w:pStyle w:val="BodyText"/>
            </w:pPr>
            <w:r w:rsidRPr="00DD39CC">
              <w:t>-</w:t>
            </w:r>
          </w:p>
        </w:tc>
        <w:tc>
          <w:tcPr>
            <w:tcW w:w="576" w:type="dxa"/>
            <w:vAlign w:val="center"/>
          </w:tcPr>
          <w:p w14:paraId="670AEC47" w14:textId="77777777" w:rsidR="000831F0" w:rsidRPr="00DD39CC" w:rsidRDefault="000831F0" w:rsidP="00B42EC3">
            <w:pPr>
              <w:pStyle w:val="BodyText"/>
            </w:pPr>
            <w:r w:rsidRPr="00DD39CC">
              <w:t>-</w:t>
            </w:r>
          </w:p>
        </w:tc>
        <w:tc>
          <w:tcPr>
            <w:tcW w:w="576" w:type="dxa"/>
            <w:vAlign w:val="center"/>
          </w:tcPr>
          <w:p w14:paraId="291757C1" w14:textId="77777777" w:rsidR="000831F0" w:rsidRPr="00DD39CC" w:rsidRDefault="000831F0" w:rsidP="00B42EC3">
            <w:pPr>
              <w:pStyle w:val="BodyText"/>
            </w:pPr>
            <w:r w:rsidRPr="00DD39CC">
              <w:t>-</w:t>
            </w:r>
          </w:p>
        </w:tc>
        <w:tc>
          <w:tcPr>
            <w:tcW w:w="576" w:type="dxa"/>
            <w:vAlign w:val="center"/>
          </w:tcPr>
          <w:p w14:paraId="7F8E5988" w14:textId="77777777" w:rsidR="000831F0" w:rsidRPr="00DD39CC" w:rsidRDefault="000831F0" w:rsidP="00B42EC3">
            <w:pPr>
              <w:pStyle w:val="BodyText"/>
            </w:pPr>
            <w:r w:rsidRPr="00DD39CC">
              <w:t>-</w:t>
            </w:r>
          </w:p>
        </w:tc>
        <w:tc>
          <w:tcPr>
            <w:tcW w:w="1008" w:type="dxa"/>
            <w:vAlign w:val="center"/>
          </w:tcPr>
          <w:p w14:paraId="130DAF1E" w14:textId="77777777" w:rsidR="000831F0" w:rsidRPr="00DD39CC" w:rsidRDefault="000831F0" w:rsidP="00B42EC3">
            <w:pPr>
              <w:pStyle w:val="BodyText"/>
            </w:pPr>
            <w:r w:rsidRPr="00DD39CC">
              <w:t>-</w:t>
            </w:r>
          </w:p>
        </w:tc>
        <w:tc>
          <w:tcPr>
            <w:tcW w:w="1008" w:type="dxa"/>
            <w:vAlign w:val="center"/>
          </w:tcPr>
          <w:p w14:paraId="0F03DD5B" w14:textId="77777777" w:rsidR="000831F0" w:rsidRPr="00DD39CC" w:rsidRDefault="000831F0" w:rsidP="00B42EC3">
            <w:pPr>
              <w:pStyle w:val="BodyText"/>
            </w:pPr>
            <w:r w:rsidRPr="00DD39CC">
              <w:t>-</w:t>
            </w:r>
          </w:p>
        </w:tc>
        <w:tc>
          <w:tcPr>
            <w:tcW w:w="1008" w:type="dxa"/>
            <w:vAlign w:val="center"/>
          </w:tcPr>
          <w:p w14:paraId="224F9C2A" w14:textId="77777777" w:rsidR="000831F0" w:rsidRPr="00DD39CC" w:rsidRDefault="000831F0" w:rsidP="00B42EC3">
            <w:pPr>
              <w:pStyle w:val="BodyText"/>
            </w:pPr>
            <w:r w:rsidRPr="00DD39CC">
              <w:t>-</w:t>
            </w:r>
          </w:p>
        </w:tc>
        <w:tc>
          <w:tcPr>
            <w:tcW w:w="864" w:type="dxa"/>
          </w:tcPr>
          <w:p w14:paraId="6326C242" w14:textId="77777777" w:rsidR="000831F0" w:rsidRPr="00DD39CC" w:rsidRDefault="000831F0" w:rsidP="00B42EC3">
            <w:pPr>
              <w:pStyle w:val="BodyText"/>
            </w:pPr>
            <w:r>
              <w:t>-</w:t>
            </w:r>
          </w:p>
        </w:tc>
      </w:tr>
    </w:tbl>
    <w:p w14:paraId="0BDF4828" w14:textId="77777777" w:rsidR="000831F0" w:rsidRDefault="000831F0" w:rsidP="00B42EC3">
      <w:pPr>
        <w:pStyle w:val="BodyText"/>
      </w:pPr>
    </w:p>
    <w:p w14:paraId="0FDFD0F2" w14:textId="77777777" w:rsidR="000831F0" w:rsidRDefault="000831F0" w:rsidP="00B42EC3">
      <w:pPr>
        <w:pStyle w:val="BodyText"/>
      </w:pPr>
      <w:r>
        <w:rPr>
          <w:b/>
          <w:bCs/>
          <w:i/>
          <w:iCs/>
        </w:rPr>
        <w:tab/>
        <w:t>Pat Down</w:t>
      </w:r>
      <w:r w:rsidRPr="003E4C9D">
        <w:t xml:space="preserve"> </w:t>
      </w:r>
      <w:r>
        <w:t xml:space="preserve">(Manipulate) If Target is compelled (or volunteers) to a pat down, attempt Recon. You can pat down as many times as you like, finding the largest concealed object (or a random one if there are multiple of the same effective size) each time you succeed. Items listed as having Negligible Bulk in the equipment section usually have Negligible (Lesser) Bulk; improving from there is usually due to concealment rather than further decreasing bulk, though particularly small things could have actual Bulk that is lower than Negligible (Lesser). </w:t>
      </w:r>
    </w:p>
    <w:p w14:paraId="185F800D" w14:textId="77777777" w:rsidR="000831F0" w:rsidRDefault="000831F0" w:rsidP="00B42EC3">
      <w:pPr>
        <w:pStyle w:val="BodyText"/>
      </w:pPr>
      <w:r>
        <w:tab/>
        <w:t xml:space="preserve">Fanciful Result (60+): As Impossible Result, but if you have Impossible Proficiency, you find a concealed object of Negligible (Fanciful) Bulk. </w:t>
      </w:r>
    </w:p>
    <w:p w14:paraId="22C025AD" w14:textId="77777777" w:rsidR="000831F0" w:rsidRDefault="000831F0" w:rsidP="00B42EC3">
      <w:pPr>
        <w:pStyle w:val="BodyText"/>
      </w:pPr>
      <w:r>
        <w:tab/>
        <w:t xml:space="preserve">Impossible Result (50-59): As Major Result, but if you have Impossible Proficiency, you find a concealed object of Negligible (Impossible) Bulk. </w:t>
      </w:r>
    </w:p>
    <w:p w14:paraId="4072251B" w14:textId="77777777" w:rsidR="000831F0" w:rsidRDefault="000831F0" w:rsidP="00B42EC3">
      <w:pPr>
        <w:pStyle w:val="BodyText"/>
      </w:pPr>
      <w:r>
        <w:tab/>
        <w:t xml:space="preserve">Major Result (40-49): As Greater Result, plus if you have at least Major Proficiency, you find a concealed object of Negligible (Major) Bulk. </w:t>
      </w:r>
    </w:p>
    <w:p w14:paraId="76064CAE" w14:textId="77777777" w:rsidR="000831F0" w:rsidRDefault="000831F0" w:rsidP="00B42EC3">
      <w:pPr>
        <w:pStyle w:val="BodyText"/>
      </w:pPr>
      <w:r>
        <w:tab/>
        <w:t xml:space="preserve">Greater Result (30-39): As Moderate Result, plus if you have at least Greater Proficiency, you find a concealed object of Negligible (Greater) Bulk. </w:t>
      </w:r>
    </w:p>
    <w:p w14:paraId="6AB8A12D" w14:textId="77777777" w:rsidR="000831F0" w:rsidRDefault="000831F0" w:rsidP="00B42EC3">
      <w:pPr>
        <w:pStyle w:val="BodyText"/>
      </w:pPr>
      <w:r>
        <w:tab/>
        <w:t xml:space="preserve">Moderate Result (20-29): As Lesser Result, plus if you have at least Moderate Proficiency, you find a concealed object of Negligible (Moderate) Bulk. </w:t>
      </w:r>
    </w:p>
    <w:p w14:paraId="480C1FD4" w14:textId="77777777" w:rsidR="000831F0" w:rsidRDefault="000831F0" w:rsidP="00B42EC3">
      <w:pPr>
        <w:pStyle w:val="BodyText"/>
      </w:pPr>
      <w:r>
        <w:tab/>
        <w:t xml:space="preserve">Lesser Result (10-19): You find a concealed object of Negligible (Lesser) Bulk, which are essentially unconcealed Negligible Bulk items, and are aware of any objects with an effective Bulk that is higher, though it takes 1 action to find an item and 1 action to remove it (assuming you are not prevented), if that is your intention. For simplicity, the Negligible (Lesser) Bulk item you find is randomly determined and you can continue to Pat Down to find more. The more items a guard finds, the more likely it is they will escalate the Pat Down (which can take some time). Also, if you </w:t>
      </w:r>
      <w:proofErr w:type="gramStart"/>
      <w:r>
        <w:t>have to</w:t>
      </w:r>
      <w:proofErr w:type="gramEnd"/>
      <w:r>
        <w:t xml:space="preserve"> “get through” something to reach another item, you may be unable to detect an item you usually could without first removing the thing you have to “get through.” For example, you wouldn’t notice a coin stuck to the bottom of someone’s foot if they are wearing a sturdy boot. </w:t>
      </w:r>
    </w:p>
    <w:p w14:paraId="142DD1C0" w14:textId="77777777" w:rsidR="000831F0" w:rsidRPr="003E4C9D" w:rsidRDefault="000831F0" w:rsidP="00B42EC3">
      <w:pPr>
        <w:pStyle w:val="BodyText"/>
      </w:pPr>
      <w:r>
        <w:tab/>
        <w:t xml:space="preserve">Minor Result (0-9): You can only find an item of at least ¼ Bulk but are aware of any objects of ½ Bulk or more. </w:t>
      </w:r>
    </w:p>
    <w:p w14:paraId="3CD45C09" w14:textId="77777777" w:rsidR="000831F0" w:rsidRDefault="000831F0" w:rsidP="00B42EC3">
      <w:pPr>
        <w:pStyle w:val="BodyText"/>
      </w:pPr>
      <w:r>
        <w:tab/>
        <w:t xml:space="preserve">Trivial Result (-1 or less): You can only find an item of at least ½ Bulk but are aware of any objects of 1 Bulk or more. </w:t>
      </w:r>
    </w:p>
    <w:p w14:paraId="39DBA255" w14:textId="77777777" w:rsidR="000831F0" w:rsidRDefault="000831F0" w:rsidP="00B42EC3">
      <w:pPr>
        <w:pStyle w:val="BodyText"/>
      </w:pPr>
    </w:p>
    <w:p w14:paraId="39EF6149" w14:textId="77777777" w:rsidR="000831F0" w:rsidRDefault="000831F0" w:rsidP="00B42EC3">
      <w:pPr>
        <w:pStyle w:val="BodyText"/>
      </w:pPr>
      <w:r>
        <w:rPr>
          <w:b/>
          <w:bCs/>
          <w:i/>
          <w:iCs/>
        </w:rPr>
        <w:tab/>
      </w:r>
      <w:r w:rsidRPr="003E4C9D">
        <w:rPr>
          <w:b/>
          <w:bCs/>
          <w:i/>
          <w:iCs/>
        </w:rPr>
        <w:t>Track</w:t>
      </w:r>
      <w:r w:rsidRPr="003E4C9D">
        <w:t xml:space="preserve"> </w:t>
      </w:r>
      <w:r>
        <w:t>You can</w:t>
      </w:r>
      <w:r w:rsidRPr="003E4C9D">
        <w:t xml:space="preserve"> </w:t>
      </w:r>
      <w:r>
        <w:t>track down a creature or group (collectively, “Target”) based upon evidence you find at a starting location; you can also follow “generic” tracks you happen to find along the way</w:t>
      </w:r>
      <w:r w:rsidRPr="003E4C9D">
        <w:t xml:space="preserve">. </w:t>
      </w:r>
      <w:r>
        <w:t>The test is the same as Diplomacy (Gather Information) but using Observation instead and difficulty depends upon the Size of Target’s tracks. Weather conditions can decrease the effective size of tracks (up to -4 for a hurricane or similar devastation) in wilderness areas (though it may not have much effect in Urban environments</w:t>
      </w:r>
      <w:proofErr w:type="gramStart"/>
      <w:r>
        <w:t>)</w:t>
      </w:r>
      <w:proofErr w:type="gramEnd"/>
      <w:r>
        <w:t xml:space="preserve"> and tracks can age, as well, with a penalty that depends upon how old they are (-1 after a day, -2 after a month, -3 after a gyre, or -4 for truly ancient tracks). No matter how ancient, tracks cannot be reduced more than -8, which means you can always follow ancient </w:t>
      </w:r>
      <w:proofErr w:type="gramStart"/>
      <w:r>
        <w:t>Colossal</w:t>
      </w:r>
      <w:proofErr w:type="gramEnd"/>
      <w:r>
        <w:t xml:space="preserve"> tracks after weather effects that include a hurricane. The GM may require a Recon test for you to home in on the starting location if it is not obvious. </w:t>
      </w:r>
    </w:p>
    <w:tbl>
      <w:tblPr>
        <w:tblStyle w:val="TableGrid"/>
        <w:tblW w:w="0" w:type="auto"/>
        <w:tblInd w:w="108" w:type="dxa"/>
        <w:tblLook w:val="04A0" w:firstRow="1" w:lastRow="0" w:firstColumn="1" w:lastColumn="0" w:noHBand="0" w:noVBand="1"/>
      </w:tblPr>
      <w:tblGrid>
        <w:gridCol w:w="1147"/>
        <w:gridCol w:w="2543"/>
        <w:gridCol w:w="1710"/>
      </w:tblGrid>
      <w:tr w:rsidR="000831F0" w14:paraId="20BC0EE8" w14:textId="77777777">
        <w:tc>
          <w:tcPr>
            <w:tcW w:w="1147" w:type="dxa"/>
          </w:tcPr>
          <w:p w14:paraId="2F73EF28" w14:textId="77777777" w:rsidR="000831F0" w:rsidRDefault="000831F0" w:rsidP="00B42EC3">
            <w:pPr>
              <w:pStyle w:val="BodyText"/>
            </w:pPr>
            <w:r>
              <w:t>Difficulty</w:t>
            </w:r>
          </w:p>
        </w:tc>
        <w:tc>
          <w:tcPr>
            <w:tcW w:w="2543" w:type="dxa"/>
          </w:tcPr>
          <w:p w14:paraId="0DAAAFDF" w14:textId="77777777" w:rsidR="000831F0" w:rsidRDefault="000831F0" w:rsidP="00B42EC3">
            <w:pPr>
              <w:pStyle w:val="BodyText"/>
            </w:pPr>
            <w:r>
              <w:t>Size of Presence</w:t>
            </w:r>
          </w:p>
        </w:tc>
        <w:tc>
          <w:tcPr>
            <w:tcW w:w="1710" w:type="dxa"/>
          </w:tcPr>
          <w:p w14:paraId="6829A56C" w14:textId="77777777" w:rsidR="000831F0" w:rsidRDefault="000831F0" w:rsidP="00B42EC3">
            <w:pPr>
              <w:pStyle w:val="BodyText"/>
            </w:pPr>
            <w:r>
              <w:t>Observation takes</w:t>
            </w:r>
          </w:p>
        </w:tc>
      </w:tr>
      <w:tr w:rsidR="000831F0" w14:paraId="41F2FDCA" w14:textId="77777777">
        <w:tc>
          <w:tcPr>
            <w:tcW w:w="1147" w:type="dxa"/>
          </w:tcPr>
          <w:p w14:paraId="6994989F" w14:textId="77777777" w:rsidR="000831F0" w:rsidRDefault="000831F0" w:rsidP="00B42EC3">
            <w:pPr>
              <w:pStyle w:val="BodyText"/>
            </w:pPr>
            <w:r>
              <w:t>Minor</w:t>
            </w:r>
          </w:p>
        </w:tc>
        <w:tc>
          <w:tcPr>
            <w:tcW w:w="2543" w:type="dxa"/>
          </w:tcPr>
          <w:p w14:paraId="04AFEA66" w14:textId="77777777" w:rsidR="000831F0" w:rsidRDefault="000831F0" w:rsidP="00B42EC3">
            <w:pPr>
              <w:pStyle w:val="BodyText"/>
            </w:pPr>
            <w:r>
              <w:t>Huge or larger (Unmistakable)</w:t>
            </w:r>
          </w:p>
        </w:tc>
        <w:tc>
          <w:tcPr>
            <w:tcW w:w="1710" w:type="dxa"/>
          </w:tcPr>
          <w:p w14:paraId="6BC00E57" w14:textId="77777777" w:rsidR="000831F0" w:rsidRDefault="000831F0" w:rsidP="00B42EC3">
            <w:pPr>
              <w:pStyle w:val="BodyText"/>
            </w:pPr>
            <w:r>
              <w:t>1 Minute or less</w:t>
            </w:r>
          </w:p>
        </w:tc>
      </w:tr>
      <w:tr w:rsidR="000831F0" w14:paraId="550BEE5F" w14:textId="77777777">
        <w:tc>
          <w:tcPr>
            <w:tcW w:w="1147" w:type="dxa"/>
          </w:tcPr>
          <w:p w14:paraId="21FF14A9" w14:textId="77777777" w:rsidR="000831F0" w:rsidRDefault="000831F0" w:rsidP="00B42EC3">
            <w:pPr>
              <w:pStyle w:val="BodyText"/>
            </w:pPr>
            <w:r>
              <w:t>Lesser</w:t>
            </w:r>
          </w:p>
        </w:tc>
        <w:tc>
          <w:tcPr>
            <w:tcW w:w="2543" w:type="dxa"/>
          </w:tcPr>
          <w:p w14:paraId="51C86EE9" w14:textId="77777777" w:rsidR="000831F0" w:rsidRDefault="000831F0" w:rsidP="00B42EC3">
            <w:pPr>
              <w:pStyle w:val="BodyText"/>
            </w:pPr>
            <w:r>
              <w:t>Large (Ostentatious)</w:t>
            </w:r>
          </w:p>
        </w:tc>
        <w:tc>
          <w:tcPr>
            <w:tcW w:w="1710" w:type="dxa"/>
          </w:tcPr>
          <w:p w14:paraId="1153C07B" w14:textId="77777777" w:rsidR="000831F0" w:rsidRDefault="000831F0" w:rsidP="00B42EC3">
            <w:pPr>
              <w:pStyle w:val="BodyText"/>
            </w:pPr>
            <w:r>
              <w:t>Intermission</w:t>
            </w:r>
          </w:p>
        </w:tc>
      </w:tr>
      <w:tr w:rsidR="000831F0" w14:paraId="410F9251" w14:textId="77777777">
        <w:tc>
          <w:tcPr>
            <w:tcW w:w="1147" w:type="dxa"/>
          </w:tcPr>
          <w:p w14:paraId="45C49B7C" w14:textId="77777777" w:rsidR="000831F0" w:rsidRDefault="000831F0" w:rsidP="00B42EC3">
            <w:pPr>
              <w:pStyle w:val="BodyText"/>
            </w:pPr>
            <w:r>
              <w:t>Moderate</w:t>
            </w:r>
          </w:p>
        </w:tc>
        <w:tc>
          <w:tcPr>
            <w:tcW w:w="2543" w:type="dxa"/>
          </w:tcPr>
          <w:p w14:paraId="228DD03F" w14:textId="77777777" w:rsidR="000831F0" w:rsidRDefault="000831F0" w:rsidP="00B42EC3">
            <w:pPr>
              <w:pStyle w:val="BodyText"/>
            </w:pPr>
            <w:r>
              <w:t>Medium (Typical)</w:t>
            </w:r>
          </w:p>
        </w:tc>
        <w:tc>
          <w:tcPr>
            <w:tcW w:w="1710" w:type="dxa"/>
          </w:tcPr>
          <w:p w14:paraId="357ABF74" w14:textId="77777777" w:rsidR="000831F0" w:rsidRDefault="000831F0" w:rsidP="00B42EC3">
            <w:pPr>
              <w:pStyle w:val="BodyText"/>
            </w:pPr>
            <w:r>
              <w:t>Intermission</w:t>
            </w:r>
          </w:p>
        </w:tc>
      </w:tr>
      <w:tr w:rsidR="000831F0" w14:paraId="0BBDE942" w14:textId="77777777">
        <w:tc>
          <w:tcPr>
            <w:tcW w:w="1147" w:type="dxa"/>
          </w:tcPr>
          <w:p w14:paraId="0D6D0AB7" w14:textId="77777777" w:rsidR="000831F0" w:rsidRDefault="000831F0" w:rsidP="00B42EC3">
            <w:pPr>
              <w:pStyle w:val="BodyText"/>
            </w:pPr>
            <w:r>
              <w:t>Greater</w:t>
            </w:r>
          </w:p>
        </w:tc>
        <w:tc>
          <w:tcPr>
            <w:tcW w:w="2543" w:type="dxa"/>
          </w:tcPr>
          <w:p w14:paraId="2B40C76D" w14:textId="77777777" w:rsidR="000831F0" w:rsidRDefault="000831F0" w:rsidP="00B42EC3">
            <w:pPr>
              <w:pStyle w:val="BodyText"/>
            </w:pPr>
            <w:r>
              <w:t>Small (Low Key)</w:t>
            </w:r>
          </w:p>
        </w:tc>
        <w:tc>
          <w:tcPr>
            <w:tcW w:w="1710" w:type="dxa"/>
          </w:tcPr>
          <w:p w14:paraId="6F2F7C3B" w14:textId="77777777" w:rsidR="000831F0" w:rsidRDefault="000831F0" w:rsidP="00B42EC3">
            <w:pPr>
              <w:pStyle w:val="BodyText"/>
            </w:pPr>
            <w:r>
              <w:t>Intermission</w:t>
            </w:r>
          </w:p>
        </w:tc>
      </w:tr>
      <w:tr w:rsidR="000831F0" w14:paraId="228974DB" w14:textId="77777777">
        <w:tc>
          <w:tcPr>
            <w:tcW w:w="1147" w:type="dxa"/>
          </w:tcPr>
          <w:p w14:paraId="0FAA4C57" w14:textId="77777777" w:rsidR="000831F0" w:rsidRDefault="000831F0" w:rsidP="00B42EC3">
            <w:pPr>
              <w:pStyle w:val="BodyText"/>
            </w:pPr>
            <w:r>
              <w:t>Major</w:t>
            </w:r>
          </w:p>
        </w:tc>
        <w:tc>
          <w:tcPr>
            <w:tcW w:w="2543" w:type="dxa"/>
          </w:tcPr>
          <w:p w14:paraId="133F6466" w14:textId="77777777" w:rsidR="000831F0" w:rsidRDefault="000831F0" w:rsidP="00B42EC3">
            <w:pPr>
              <w:pStyle w:val="BodyText"/>
            </w:pPr>
            <w:r>
              <w:t>Tiny (Secretive)</w:t>
            </w:r>
          </w:p>
        </w:tc>
        <w:tc>
          <w:tcPr>
            <w:tcW w:w="1710" w:type="dxa"/>
          </w:tcPr>
          <w:p w14:paraId="01FB58C7" w14:textId="77777777" w:rsidR="000831F0" w:rsidRDefault="000831F0" w:rsidP="00B42EC3">
            <w:pPr>
              <w:pStyle w:val="BodyText"/>
            </w:pPr>
            <w:r>
              <w:t>Downtime</w:t>
            </w:r>
          </w:p>
        </w:tc>
      </w:tr>
      <w:tr w:rsidR="000831F0" w14:paraId="60FB1F0D" w14:textId="77777777">
        <w:tc>
          <w:tcPr>
            <w:tcW w:w="1147" w:type="dxa"/>
          </w:tcPr>
          <w:p w14:paraId="0E54AFA2" w14:textId="77777777" w:rsidR="000831F0" w:rsidRDefault="000831F0" w:rsidP="00B42EC3">
            <w:pPr>
              <w:pStyle w:val="BodyText"/>
            </w:pPr>
            <w:r>
              <w:t>Impossible</w:t>
            </w:r>
          </w:p>
        </w:tc>
        <w:tc>
          <w:tcPr>
            <w:tcW w:w="2543" w:type="dxa"/>
          </w:tcPr>
          <w:p w14:paraId="61E29B90" w14:textId="77777777" w:rsidR="000831F0" w:rsidRDefault="000831F0" w:rsidP="00B42EC3">
            <w:pPr>
              <w:pStyle w:val="BodyText"/>
            </w:pPr>
            <w:r>
              <w:t>Diminutive (Practically Invisible)</w:t>
            </w:r>
          </w:p>
        </w:tc>
        <w:tc>
          <w:tcPr>
            <w:tcW w:w="1710" w:type="dxa"/>
          </w:tcPr>
          <w:p w14:paraId="4D76C89D" w14:textId="77777777" w:rsidR="000831F0" w:rsidRDefault="000831F0" w:rsidP="00B42EC3">
            <w:pPr>
              <w:pStyle w:val="BodyText"/>
            </w:pPr>
            <w:r>
              <w:t>Downtime</w:t>
            </w:r>
          </w:p>
        </w:tc>
      </w:tr>
      <w:tr w:rsidR="000831F0" w14:paraId="03D1B2CD" w14:textId="77777777">
        <w:tc>
          <w:tcPr>
            <w:tcW w:w="1147" w:type="dxa"/>
          </w:tcPr>
          <w:p w14:paraId="1CE324C5" w14:textId="77777777" w:rsidR="000831F0" w:rsidRDefault="000831F0" w:rsidP="00B42EC3">
            <w:pPr>
              <w:pStyle w:val="BodyText"/>
            </w:pPr>
            <w:r>
              <w:t>Fanciful</w:t>
            </w:r>
          </w:p>
        </w:tc>
        <w:tc>
          <w:tcPr>
            <w:tcW w:w="2543" w:type="dxa"/>
          </w:tcPr>
          <w:p w14:paraId="51065462" w14:textId="77777777" w:rsidR="000831F0" w:rsidRDefault="000831F0" w:rsidP="00B42EC3">
            <w:pPr>
              <w:pStyle w:val="BodyText"/>
            </w:pPr>
            <w:r>
              <w:t>Fine (Invisible)</w:t>
            </w:r>
          </w:p>
        </w:tc>
        <w:tc>
          <w:tcPr>
            <w:tcW w:w="1710" w:type="dxa"/>
          </w:tcPr>
          <w:p w14:paraId="7AE023FE" w14:textId="77777777" w:rsidR="000831F0" w:rsidRDefault="000831F0" w:rsidP="00B42EC3">
            <w:pPr>
              <w:pStyle w:val="BodyText"/>
            </w:pPr>
            <w:r>
              <w:t>Downtime</w:t>
            </w:r>
          </w:p>
        </w:tc>
      </w:tr>
    </w:tbl>
    <w:p w14:paraId="1EC508C3" w14:textId="77777777" w:rsidR="000831F0" w:rsidRPr="003E4C9D" w:rsidRDefault="000831F0" w:rsidP="000831F0">
      <w:pPr>
        <w:pStyle w:val="Heading3"/>
      </w:pPr>
      <w:r w:rsidRPr="003E4C9D">
        <w:t>Performance (CHA)</w:t>
      </w:r>
      <w:bookmarkEnd w:id="84"/>
    </w:p>
    <w:p w14:paraId="07EDF3B7" w14:textId="77777777" w:rsidR="000831F0" w:rsidRDefault="000831F0" w:rsidP="00B42EC3">
      <w:pPr>
        <w:pStyle w:val="BodyText"/>
      </w:pPr>
      <w:r>
        <w:rPr>
          <w:b/>
          <w:bCs/>
          <w:i/>
          <w:iCs/>
        </w:rPr>
        <w:tab/>
        <w:t>Coddle Magic Item</w:t>
      </w:r>
      <w:r w:rsidRPr="003E4C9D">
        <w:t xml:space="preserve"> (</w:t>
      </w:r>
      <w:r>
        <w:t>Downtime Envision Action, Level Advancement</w:t>
      </w:r>
      <w:r w:rsidRPr="003E4C9D">
        <w:t xml:space="preserve">) </w:t>
      </w:r>
      <w:r>
        <w:t xml:space="preserve">Make a Performance test when you advance a Level if you are invested in any Magic Items of less than your (new) Level; the Magic Item increases in Level when you do. You can only Coddle Magic Items that you </w:t>
      </w:r>
      <w:proofErr w:type="gramStart"/>
      <w:r>
        <w:t>use</w:t>
      </w:r>
      <w:proofErr w:type="gramEnd"/>
      <w:r>
        <w:t xml:space="preserve"> and the GM may rule you cannot Coddle an item that is used as a “backup” or “just in case of emergency” item. </w:t>
      </w:r>
    </w:p>
    <w:p w14:paraId="4EAB62E9" w14:textId="77777777" w:rsidR="000831F0" w:rsidRDefault="000831F0" w:rsidP="00B42EC3">
      <w:pPr>
        <w:pStyle w:val="BodyText"/>
      </w:pPr>
      <w:r>
        <w:tab/>
        <w:t>Coddled magic items will refuse any attempt to Invest in them by another and revert to their original Level if you cease investing in the item, though items have been known to retain their coddled Level when their owner dies and imprint the previous owner, gaining the Sentient Trait. Note: If you die, that does not necessarily mean you cease investing in the item; if you are resurrected, the item retains the powers it had when you died.</w:t>
      </w:r>
    </w:p>
    <w:p w14:paraId="1FFE5DA9" w14:textId="77777777" w:rsidR="000831F0" w:rsidRDefault="000831F0" w:rsidP="00B42EC3">
      <w:pPr>
        <w:pStyle w:val="BodyText"/>
      </w:pPr>
      <w:r>
        <w:tab/>
        <w:t xml:space="preserve">Fanciful Result (60+): As Impossible Result, but if you have Impossible Proficiency, you can increase Coddled Level by 2 so long as its effective Level does not exceed your own or increase Magic Item Degree by 1, in addition to increasing Item Level by 1. </w:t>
      </w:r>
    </w:p>
    <w:p w14:paraId="7C5BEE23" w14:textId="77777777" w:rsidR="000831F0" w:rsidRDefault="000831F0" w:rsidP="00B42EC3">
      <w:pPr>
        <w:pStyle w:val="BodyText"/>
      </w:pPr>
      <w:r>
        <w:tab/>
        <w:t xml:space="preserve">Impossible Result (50-59): As Major Result, but if you have Impossible Proficiency, you can also Coddle an Artifact or increase Magic Item Degree by 1 if the Magic Item is a Lesser Magic Item. </w:t>
      </w:r>
    </w:p>
    <w:p w14:paraId="6DCBBB6F" w14:textId="77777777" w:rsidR="000831F0" w:rsidRDefault="000831F0" w:rsidP="00B42EC3">
      <w:pPr>
        <w:pStyle w:val="BodyText"/>
      </w:pPr>
      <w:r>
        <w:tab/>
        <w:t>Major Result (40-49): As Greater Result, but if you have at least Major Proficiency, you can also Coddle a Major Magic Item</w:t>
      </w:r>
      <w:r w:rsidRPr="00AF7E90">
        <w:t xml:space="preserve"> </w:t>
      </w:r>
      <w:r>
        <w:t>or increase Magic Item Degree by 1 if the Magic Item is a Minor Magic Item, in addition to increasing Magic Item Level.</w:t>
      </w:r>
    </w:p>
    <w:p w14:paraId="3BE281F1" w14:textId="77777777" w:rsidR="000831F0" w:rsidRDefault="000831F0" w:rsidP="00B42EC3">
      <w:pPr>
        <w:pStyle w:val="BodyText"/>
      </w:pPr>
      <w:r>
        <w:tab/>
        <w:t>Greater Result (30-39): As Moderate Result, but if you have at least Greater Proficiency, you can also Coddle a Greater Magic Item.</w:t>
      </w:r>
    </w:p>
    <w:p w14:paraId="7B9FD4B0" w14:textId="77777777" w:rsidR="000831F0" w:rsidRDefault="000831F0" w:rsidP="00B42EC3">
      <w:pPr>
        <w:pStyle w:val="BodyText"/>
      </w:pPr>
      <w:r>
        <w:tab/>
        <w:t xml:space="preserve">Moderate Result (20-29): As Lesser Result, but if you have at least Moderate Proficiency, you can also Coddle a Moderate Magic Item. </w:t>
      </w:r>
    </w:p>
    <w:p w14:paraId="3DAF517C" w14:textId="77777777" w:rsidR="000831F0" w:rsidRDefault="000831F0" w:rsidP="00B42EC3">
      <w:pPr>
        <w:pStyle w:val="BodyText"/>
      </w:pPr>
      <w:r>
        <w:tab/>
        <w:t xml:space="preserve">Lesser Result (10-19): As Minor Result, but you can also Coddle a Lesser Magic Item. </w:t>
      </w:r>
    </w:p>
    <w:p w14:paraId="09D5CB1B" w14:textId="77777777" w:rsidR="000831F0" w:rsidRDefault="000831F0" w:rsidP="00B42EC3">
      <w:pPr>
        <w:pStyle w:val="BodyText"/>
      </w:pPr>
      <w:r>
        <w:tab/>
        <w:t xml:space="preserve">Minor Result (0-9): As Trivial Result, but you can also Coddle a Minor Magic Item. </w:t>
      </w:r>
    </w:p>
    <w:p w14:paraId="69DD821A" w14:textId="77777777" w:rsidR="000831F0" w:rsidRDefault="000831F0" w:rsidP="00B42EC3">
      <w:pPr>
        <w:pStyle w:val="BodyText"/>
      </w:pPr>
      <w:r>
        <w:tab/>
        <w:t xml:space="preserve">Trivial Result (-1 or less): Increased Coddled Level of a Trivial Magic Item of less than your (new) Level by 1. Also increase the value of the item to the difference between its current effective (Coddled + Actual) Level and its new effective Level. For example, an </w:t>
      </w:r>
      <w:r w:rsidRPr="002903BC">
        <w:t>£8</w:t>
      </w:r>
      <w:r>
        <w:t xml:space="preserve"> magic item would have an increased value of </w:t>
      </w:r>
      <w:r w:rsidRPr="002903BC">
        <w:t>£</w:t>
      </w:r>
      <w:r>
        <w:t xml:space="preserve">4. The PC owner of the Magic Item proposes the new powers of the Coddled Magic Item, but the GM should overrule the proposal if the new powers are not related to its Backstory, Personality, and current powers, and generally should not include brand new powers unless nothing else seems appropriate. The effective value of a Magic Item is used for calculating Mana Limit. </w:t>
      </w:r>
    </w:p>
    <w:p w14:paraId="71D52198" w14:textId="77777777" w:rsidR="000831F0" w:rsidRDefault="000831F0" w:rsidP="00B42EC3">
      <w:pPr>
        <w:pStyle w:val="BodyText"/>
      </w:pPr>
    </w:p>
    <w:p w14:paraId="1876B19E" w14:textId="77777777" w:rsidR="000831F0" w:rsidRDefault="000831F0" w:rsidP="00B42EC3">
      <w:pPr>
        <w:pStyle w:val="BodyText"/>
      </w:pPr>
      <w:r>
        <w:rPr>
          <w:b/>
          <w:bCs/>
          <w:i/>
          <w:iCs/>
        </w:rPr>
        <w:tab/>
        <w:t>Eschew Material Component</w:t>
      </w:r>
      <w:r w:rsidRPr="003E4C9D">
        <w:t xml:space="preserve"> (</w:t>
      </w:r>
      <w:r>
        <w:t>Envision Action, Chemical</w:t>
      </w:r>
      <w:r w:rsidRPr="003E4C9D">
        <w:t xml:space="preserve">) </w:t>
      </w:r>
      <w:r>
        <w:t xml:space="preserve">You can attempt a test to eschew a material component before you take an action to cast a spell. You must normally use Elaborate Spell to pull this off. The spells of Artificers are usually accompanied by an artificial scent, Face spells produce pheromones that can trigger an emotional or instinctive response, Druid spells tend to have a natural odor that natural creatures often ignore or avoid, Minister spells often have  scent that is appropriate for the Deity (e.g., sulfurous for Asmodeus, death for Medjed, or sewage for Cloacina), and Witch spells are most like that of the component class with the exception of Pact Spells that are more like the spells of Ministers. </w:t>
      </w:r>
    </w:p>
    <w:p w14:paraId="1C88B55F" w14:textId="77777777" w:rsidR="000831F0" w:rsidRDefault="000831F0" w:rsidP="00B42EC3">
      <w:pPr>
        <w:pStyle w:val="BodyText"/>
      </w:pPr>
      <w:r>
        <w:tab/>
        <w:t xml:space="preserve">Fanciful Result (60+): As Impossible Result, but if you have Impossible Proficiency, your spellcasting action loses the Material Component trait; it can be cast without a material component. </w:t>
      </w:r>
    </w:p>
    <w:p w14:paraId="43A2AF1D" w14:textId="77777777" w:rsidR="000831F0" w:rsidRDefault="000831F0" w:rsidP="00B42EC3">
      <w:pPr>
        <w:pStyle w:val="BodyText"/>
      </w:pPr>
      <w:r>
        <w:tab/>
        <w:t xml:space="preserve">Impossible Result (50-59): As Major Result, but if you have Impossible Proficiency, your spellcasting action with a material component produces a Fanciful Potential Chemical Signature. </w:t>
      </w:r>
    </w:p>
    <w:p w14:paraId="5324CED0" w14:textId="77777777" w:rsidR="000831F0" w:rsidRDefault="000831F0" w:rsidP="00B42EC3">
      <w:pPr>
        <w:pStyle w:val="BodyText"/>
      </w:pPr>
      <w:r>
        <w:tab/>
        <w:t xml:space="preserve">Major Result (40-49): As Greater Result, but if you have at least Major Proficiency, your spellcasting action with a material component produces a Major Potential Chemical Signature of whatever odor you wish. </w:t>
      </w:r>
    </w:p>
    <w:p w14:paraId="461EF540" w14:textId="77777777" w:rsidR="000831F0" w:rsidRDefault="000831F0" w:rsidP="00B42EC3">
      <w:pPr>
        <w:pStyle w:val="BodyText"/>
      </w:pPr>
      <w:r>
        <w:tab/>
        <w:t xml:space="preserve">Greater Result (30-39): As Moderate Result, but if you have at least Greater Proficiency, your spellcasting action with a material component produces a Moderate </w:t>
      </w:r>
      <w:r>
        <w:lastRenderedPageBreak/>
        <w:t xml:space="preserve">Potential Chemical Signature that cannot be recognized, in and of itself, as spellcasting, but is still related to the action you are taking. </w:t>
      </w:r>
    </w:p>
    <w:p w14:paraId="2CB38379" w14:textId="77777777" w:rsidR="000831F0" w:rsidRPr="003E4C9D" w:rsidRDefault="000831F0" w:rsidP="00B42EC3">
      <w:pPr>
        <w:pStyle w:val="BodyText"/>
      </w:pPr>
      <w:r>
        <w:tab/>
        <w:t xml:space="preserve">Moderate Result (20-29): If you have at least Moderate Proficiency, the material component produces a Lesser Potential Chemical Signature appropriate for an action you are taking to cover the attempt (normally a material component produces a Moderate Potential Chemical Signature); the action is more noticeable than if you had simply cast the spell, but the odor cannot be recognized, in and of itself, as spellcasting. </w:t>
      </w:r>
    </w:p>
    <w:p w14:paraId="7DC79005" w14:textId="77777777" w:rsidR="000831F0" w:rsidRPr="003E4C9D" w:rsidRDefault="000831F0" w:rsidP="00B42EC3">
      <w:pPr>
        <w:pStyle w:val="BodyText"/>
      </w:pPr>
      <w:r>
        <w:tab/>
        <w:t>Lesser Result (10-19)</w:t>
      </w:r>
      <w:r w:rsidRPr="003E4C9D">
        <w:t xml:space="preserve">: </w:t>
      </w:r>
      <w:r>
        <w:t xml:space="preserve">Your attempt to eschew material component fails; you can choose to start the spellcasting process over or just cast the spell with its material component. </w:t>
      </w:r>
    </w:p>
    <w:p w14:paraId="6BED1290" w14:textId="77777777" w:rsidR="000831F0" w:rsidRPr="003E4C9D" w:rsidRDefault="000831F0" w:rsidP="00B42EC3">
      <w:pPr>
        <w:pStyle w:val="BodyText"/>
      </w:pPr>
      <w:r>
        <w:tab/>
        <w:t xml:space="preserve">Trivial Result (-1 or less): Your attempt to eschew material component fails and you must start the spellcasting process over. </w:t>
      </w:r>
    </w:p>
    <w:p w14:paraId="00EE1D2C" w14:textId="77777777" w:rsidR="000831F0" w:rsidRDefault="000831F0" w:rsidP="00B42EC3">
      <w:pPr>
        <w:pStyle w:val="BodyText"/>
      </w:pPr>
    </w:p>
    <w:p w14:paraId="49E1C207" w14:textId="77777777" w:rsidR="000831F0" w:rsidRDefault="000831F0" w:rsidP="00B42EC3">
      <w:pPr>
        <w:pStyle w:val="BodyText"/>
      </w:pPr>
      <w:r>
        <w:tab/>
      </w:r>
      <w:r w:rsidRPr="006D51C3">
        <w:rPr>
          <w:b/>
          <w:bCs/>
        </w:rPr>
        <w:t>Fascinating Performance</w:t>
      </w:r>
      <w:r>
        <w:t xml:space="preserve"> (Envision Action, Mental, Social) Fascinating Performance Traits include Auditory, Linguistic, and Visual for Acting or Comedy; Move and Visual for Dance; Auditory and Manipulate for Play an Instrument; and Auditory and Linguistic for Orate or Sing.</w:t>
      </w:r>
      <w:r w:rsidRPr="00B26098">
        <w:t xml:space="preserve"> </w:t>
      </w:r>
      <w:r>
        <w:t>Attempt a Performance test to attract the attention of an audience</w:t>
      </w:r>
      <w:r w:rsidRPr="003E4C9D">
        <w:t>.</w:t>
      </w:r>
      <w:r>
        <w:t xml:space="preserve"> Members of the audience need not heed your performance if they are not so inclined; wary members of the audience will tend to “look away” every now and again, which restores any temporary ep damage. Your reputation and the venue can have a big influence on whether members of the audience are wary. Also, those with rarified taste (especially gods, kings, merchant princes, or the like) are more difficult to impress; at GM’s discretion, you may suffer one or more Penalty Dice unless you have Impossible Proficiency with Performance when playing for certain creatures. </w:t>
      </w:r>
    </w:p>
    <w:p w14:paraId="74DD645A" w14:textId="77777777" w:rsidR="000831F0" w:rsidRDefault="000831F0" w:rsidP="00B42EC3">
      <w:pPr>
        <w:pStyle w:val="BodyText"/>
      </w:pPr>
      <w:r>
        <w:tab/>
        <w:t xml:space="preserve">Fascinating Performance is a Social “attack” that uses your CHA mod, typically 1d20 + CHA mod + Level. If the attack hits, use the Result to determine temporary ep damage. You can only “attack” one member of the audience at a time but can move on to other audience members after you successfully fascinate one of them. Your attack is rarely considered a hostile action. </w:t>
      </w:r>
    </w:p>
    <w:p w14:paraId="6C5FC5E1" w14:textId="77777777" w:rsidR="000831F0" w:rsidRDefault="000831F0" w:rsidP="00B42EC3">
      <w:pPr>
        <w:pStyle w:val="BodyText"/>
      </w:pPr>
      <w:r>
        <w:tab/>
        <w:t xml:space="preserve">Critical Success (10 or more above MAC): Double damage. Target will be more inclined to enjoy your performance than is usual for it but is not compelled unless reduced to 0 ep. Also, you are likely to get some fans. </w:t>
      </w:r>
    </w:p>
    <w:p w14:paraId="31374C3D" w14:textId="77777777" w:rsidR="000831F0" w:rsidRDefault="000831F0" w:rsidP="00B42EC3">
      <w:pPr>
        <w:pStyle w:val="BodyText"/>
      </w:pPr>
      <w:r>
        <w:tab/>
        <w:t xml:space="preserve">Success (MAC or up to 9 over MAC): You inflict 1d6 + Performance rating Temporary ep damage, which Target recovers after your performance ends or after they cease paying attention. If Target is reduced to 0 ep, you can implant a Suggestion, such as follow me and keep listening to my performance or leave a generous tip. If your performance is oratory, you can rile up the crowd in a very specific manner, if the crowd is receptive. Even if not reduced to 0 ep, Target is slightly more inclined to heed your performance than is usual for them. </w:t>
      </w:r>
    </w:p>
    <w:p w14:paraId="3174919C" w14:textId="77777777" w:rsidR="000831F0" w:rsidRDefault="000831F0" w:rsidP="00B42EC3">
      <w:pPr>
        <w:pStyle w:val="BodyText"/>
      </w:pPr>
      <w:r>
        <w:tab/>
        <w:t xml:space="preserve">Failure (up to 9 under MAC): Target will only heed your performance if they are so inclined; your attempt has no effect better than normal attempts to entertain an audience. </w:t>
      </w:r>
    </w:p>
    <w:p w14:paraId="6002D228" w14:textId="77777777" w:rsidR="000831F0" w:rsidRDefault="000831F0" w:rsidP="00B42EC3">
      <w:pPr>
        <w:pStyle w:val="BodyText"/>
      </w:pPr>
      <w:r>
        <w:tab/>
        <w:t xml:space="preserve">Critical Failure (10 or more below MAC): Discordant note. You cannot retry for the rest of the encounter. If Target has suffered temporary ep damage from your performance, but has not reached 0 ep, it may realize you were trying to influence it and become hostile, depending upon its nature (e.g., if Target </w:t>
      </w:r>
      <w:r w:rsidRPr="00E821DA">
        <w:rPr>
          <w:b/>
          <w:bCs/>
          <w:i/>
          <w:iCs/>
        </w:rPr>
        <w:t>wants</w:t>
      </w:r>
      <w:r>
        <w:t xml:space="preserve"> to be moved by your performance, they might not mind). </w:t>
      </w:r>
    </w:p>
    <w:p w14:paraId="6745231E" w14:textId="77777777" w:rsidR="000831F0" w:rsidRDefault="000831F0" w:rsidP="00B42EC3">
      <w:pPr>
        <w:pStyle w:val="BodyText"/>
      </w:pPr>
    </w:p>
    <w:p w14:paraId="626126E3" w14:textId="77777777" w:rsidR="000831F0" w:rsidRDefault="000831F0" w:rsidP="00B42EC3">
      <w:pPr>
        <w:pStyle w:val="BodyText"/>
      </w:pPr>
      <w:bookmarkStart w:id="89" w:name="_Toc130241927"/>
      <w:bookmarkStart w:id="90" w:name="_Toc130241923"/>
      <w:r>
        <w:rPr>
          <w:b/>
          <w:bCs/>
          <w:i/>
          <w:iCs/>
        </w:rPr>
        <w:tab/>
        <w:t>Invest in Magic Item</w:t>
      </w:r>
      <w:r w:rsidRPr="003E4C9D">
        <w:t xml:space="preserve"> (</w:t>
      </w:r>
      <w:r>
        <w:t>Downtime Action</w:t>
      </w:r>
      <w:r w:rsidRPr="003E4C9D">
        <w:t xml:space="preserve">) </w:t>
      </w:r>
      <w:r>
        <w:t xml:space="preserve">Make a test to invest in a Demi-Sentient Magic Item. The Skill you use is your Investment Skill and is determined by the Investment Preference of the item in which you wish to invest. You have -1 Result per step your Alignment is away from that of the magic item. </w:t>
      </w:r>
    </w:p>
    <w:p w14:paraId="441DCF5F" w14:textId="77777777" w:rsidR="000831F0" w:rsidRDefault="000831F0" w:rsidP="00B42EC3">
      <w:pPr>
        <w:pStyle w:val="BodyText"/>
      </w:pPr>
      <w:r>
        <w:tab/>
        <w:t xml:space="preserve">Fanciful Result (60+): As Impossible Result, but if you have Impossible Proficiency, you can Invest in the Demi-Sentient Magic Item. </w:t>
      </w:r>
    </w:p>
    <w:p w14:paraId="46A9417C" w14:textId="77777777" w:rsidR="000831F0" w:rsidRDefault="000831F0" w:rsidP="00B42EC3">
      <w:pPr>
        <w:pStyle w:val="BodyText"/>
      </w:pPr>
      <w:r>
        <w:tab/>
        <w:t>Impossible Result (50-59): As Major Result, but if you have Impossible Proficiency, you can Invest a 5</w:t>
      </w:r>
      <w:r w:rsidRPr="004F0269">
        <w:rPr>
          <w:vertAlign w:val="superscript"/>
        </w:rPr>
        <w:t>th</w:t>
      </w:r>
      <w:r>
        <w:t xml:space="preserve"> Demi-Sentient Magic Item so long as the sum of Level + Magic Item Degree of your magic items is no higher than Investment Skill x3. </w:t>
      </w:r>
    </w:p>
    <w:p w14:paraId="664200F2" w14:textId="77777777" w:rsidR="000831F0" w:rsidRDefault="000831F0" w:rsidP="00B42EC3">
      <w:pPr>
        <w:pStyle w:val="BodyText"/>
      </w:pPr>
      <w:r>
        <w:tab/>
        <w:t>Major Result (40-49): As Greater Result, plus if you have at least Major Proficiency, you can Invest in a 4</w:t>
      </w:r>
      <w:r w:rsidRPr="002D757B">
        <w:rPr>
          <w:vertAlign w:val="superscript"/>
        </w:rPr>
        <w:t>th</w:t>
      </w:r>
      <w:r>
        <w:t xml:space="preserve"> Demi-Sentient Magic Item so long as the sum of Level + Magic Item Degree of your magic items, including this one, is no higher than Investment Skill x2. </w:t>
      </w:r>
    </w:p>
    <w:p w14:paraId="0D2B2806" w14:textId="77777777" w:rsidR="000831F0" w:rsidRDefault="000831F0" w:rsidP="00B42EC3">
      <w:pPr>
        <w:pStyle w:val="BodyText"/>
      </w:pPr>
      <w:r>
        <w:tab/>
        <w:t>Greater Result (30-39): As Moderate Result, plus if you have at least Greater Proficiency, you can Invest in a 3</w:t>
      </w:r>
      <w:r w:rsidRPr="004F0269">
        <w:rPr>
          <w:vertAlign w:val="superscript"/>
        </w:rPr>
        <w:t>rd</w:t>
      </w:r>
      <w:r>
        <w:t xml:space="preserve"> Demi-Sentient Magic Item so long as the sum of Level + Magic Item Degree of your magic items, including this one, is no higher than Investment Skill x1.5. </w:t>
      </w:r>
    </w:p>
    <w:p w14:paraId="4BAB1511" w14:textId="77777777" w:rsidR="000831F0" w:rsidRDefault="000831F0" w:rsidP="00B42EC3">
      <w:pPr>
        <w:pStyle w:val="BodyText"/>
      </w:pPr>
      <w:r>
        <w:tab/>
        <w:t>Moderate Result (20-29): As Lesser Result, plus if you have at least Moderate Proficiency, you can Invest in a 2</w:t>
      </w:r>
      <w:r w:rsidRPr="004F0269">
        <w:rPr>
          <w:vertAlign w:val="superscript"/>
        </w:rPr>
        <w:t>nd</w:t>
      </w:r>
      <w:r>
        <w:t xml:space="preserve"> Demi-Sentient Magic Item if the magic item has a Level + Magic Item Degree no higher than your Investment Skill. </w:t>
      </w:r>
    </w:p>
    <w:p w14:paraId="7D54116D" w14:textId="77777777" w:rsidR="000831F0" w:rsidRDefault="000831F0" w:rsidP="00B42EC3">
      <w:pPr>
        <w:pStyle w:val="BodyText"/>
      </w:pPr>
      <w:r>
        <w:tab/>
        <w:t xml:space="preserve">Lesser Result (10-19): As Minor Result, plus you can Invest in a Demi-Sentient Magic Item only if you are invested in no others and the magic item has a Level + Magic Item Degree no higher than ½ Investment Skill. </w:t>
      </w:r>
    </w:p>
    <w:p w14:paraId="1D2D8427" w14:textId="77777777" w:rsidR="000831F0" w:rsidRDefault="000831F0" w:rsidP="00B42EC3">
      <w:pPr>
        <w:pStyle w:val="BodyText"/>
      </w:pPr>
      <w:r>
        <w:tab/>
        <w:t xml:space="preserve">Minor Result (0-9): You can Invest in a Semi-Sentient Magic Item only if you are invested in no others and the magic item has a Level + Magic Item Degree (1 for Lesser, 2 for Moderate, …) no higher than ¼ Investment Skill rating. </w:t>
      </w:r>
    </w:p>
    <w:p w14:paraId="763381E3" w14:textId="77777777" w:rsidR="000831F0" w:rsidRPr="003E4C9D" w:rsidRDefault="000831F0" w:rsidP="00B42EC3">
      <w:pPr>
        <w:pStyle w:val="BodyText"/>
      </w:pPr>
      <w:r>
        <w:tab/>
        <w:t xml:space="preserve">Trivial Result (-1 or less): You fail to invest in the Demi-Sentient Magic Item and one Magic Item in which you are already invested, if any, becomes uninvested. The GM should choose the Magic Item that is currently least happy with you if you are already invested in more than one or a Magic Item that least likes the Magic Item in which you are attempting to invest, at the GM’s discretion. </w:t>
      </w:r>
    </w:p>
    <w:p w14:paraId="310AEABC" w14:textId="77777777" w:rsidR="000831F0" w:rsidRPr="003E4C9D" w:rsidRDefault="000831F0" w:rsidP="000831F0">
      <w:pPr>
        <w:pStyle w:val="Heading3"/>
      </w:pPr>
      <w:bookmarkStart w:id="91" w:name="_Toc130241912"/>
      <w:r>
        <w:t xml:space="preserve">Philosophy </w:t>
      </w:r>
      <w:r w:rsidRPr="003E4C9D">
        <w:t>(INT)</w:t>
      </w:r>
      <w:bookmarkEnd w:id="91"/>
    </w:p>
    <w:p w14:paraId="0ADBFF26" w14:textId="77777777" w:rsidR="000831F0" w:rsidRDefault="000831F0" w:rsidP="00B42EC3">
      <w:pPr>
        <w:pStyle w:val="BodyText"/>
      </w:pPr>
      <w:r>
        <w:tab/>
      </w:r>
      <w:r>
        <w:rPr>
          <w:b/>
          <w:bCs/>
          <w:i/>
          <w:iCs/>
        </w:rPr>
        <w:t>Create Value</w:t>
      </w:r>
      <w:r w:rsidRPr="003E4C9D">
        <w:t xml:space="preserve"> </w:t>
      </w:r>
      <w:r>
        <w:t xml:space="preserve">You </w:t>
      </w:r>
      <w:proofErr w:type="gramStart"/>
      <w:r>
        <w:t>can</w:t>
      </w:r>
      <w:proofErr w:type="gramEnd"/>
      <w:r>
        <w:t xml:space="preserve"> Create Value with prose or verse or to craft written materials.  </w:t>
      </w:r>
    </w:p>
    <w:p w14:paraId="34D807E8" w14:textId="77777777" w:rsidR="000831F0" w:rsidRDefault="000831F0" w:rsidP="00B42EC3">
      <w:pPr>
        <w:pStyle w:val="BodyText"/>
      </w:pPr>
    </w:p>
    <w:p w14:paraId="5EB42479" w14:textId="77777777" w:rsidR="000831F0" w:rsidRDefault="000831F0" w:rsidP="00B42EC3">
      <w:pPr>
        <w:pStyle w:val="BodyText"/>
      </w:pPr>
      <w:r>
        <w:rPr>
          <w:b/>
          <w:bCs/>
          <w:i/>
          <w:iCs/>
        </w:rPr>
        <w:tab/>
        <w:t>Gather Information</w:t>
      </w:r>
      <w:r w:rsidRPr="003E4C9D">
        <w:t xml:space="preserve"> </w:t>
      </w:r>
      <w:r>
        <w:t>[PREREQ: Literacy] You can use Philosophy to Gather Information from doing research in a library that includes the relevant data. Gather Information provides information, but you may need a Recall Knowledge test to fully understand what you learn.</w:t>
      </w:r>
    </w:p>
    <w:p w14:paraId="3FE823F4" w14:textId="77777777" w:rsidR="000831F0" w:rsidRPr="003E4C9D" w:rsidRDefault="000831F0" w:rsidP="00B42EC3">
      <w:pPr>
        <w:pStyle w:val="BodyText"/>
      </w:pPr>
    </w:p>
    <w:p w14:paraId="47B813FE" w14:textId="77777777" w:rsidR="000831F0" w:rsidRPr="00495C09" w:rsidRDefault="000831F0" w:rsidP="00B42EC3">
      <w:pPr>
        <w:pStyle w:val="BodyText"/>
      </w:pPr>
      <w:r>
        <w:tab/>
      </w:r>
      <w:r>
        <w:rPr>
          <w:b/>
          <w:bCs/>
          <w:i/>
          <w:iCs/>
        </w:rPr>
        <w:t>Recall Knowledge</w:t>
      </w:r>
      <w:r w:rsidRPr="003E4C9D">
        <w:t xml:space="preserve"> </w:t>
      </w:r>
      <w:r>
        <w:t xml:space="preserve">You </w:t>
      </w:r>
      <w:proofErr w:type="gramStart"/>
      <w:r>
        <w:t>can</w:t>
      </w:r>
      <w:proofErr w:type="gramEnd"/>
      <w:r>
        <w:t xml:space="preserve"> Recall Knowledge, limited by an Observation test and your sensory capabilities, related to Language, Performance Arts, or Society. </w:t>
      </w:r>
    </w:p>
    <w:p w14:paraId="7BE3D4A1" w14:textId="77777777" w:rsidR="000831F0" w:rsidRPr="003E4C9D" w:rsidRDefault="000831F0" w:rsidP="000831F0">
      <w:pPr>
        <w:pStyle w:val="Heading3"/>
      </w:pPr>
      <w:r>
        <w:t>Ranged</w:t>
      </w:r>
      <w:r w:rsidRPr="003E4C9D">
        <w:t xml:space="preserve"> </w:t>
      </w:r>
      <w:r>
        <w:t xml:space="preserve">Combat </w:t>
      </w:r>
      <w:r w:rsidRPr="003E4C9D">
        <w:t>(</w:t>
      </w:r>
      <w:r>
        <w:t>DEX</w:t>
      </w:r>
      <w:r w:rsidRPr="003E4C9D">
        <w:t>)</w:t>
      </w:r>
      <w:bookmarkEnd w:id="89"/>
    </w:p>
    <w:p w14:paraId="6E613120" w14:textId="77777777" w:rsidR="000831F0" w:rsidRDefault="000831F0" w:rsidP="00B42EC3">
      <w:pPr>
        <w:pStyle w:val="BodyText"/>
      </w:pPr>
      <w:r>
        <w:rPr>
          <w:b/>
          <w:bCs/>
          <w:i/>
          <w:iCs/>
        </w:rPr>
        <w:tab/>
        <w:t>Indirect Fire</w:t>
      </w:r>
      <w:r>
        <w:t xml:space="preserve"> (Attack, Manual) If you are using an Alchemical Sling or Bomb, you can lob the </w:t>
      </w:r>
      <w:proofErr w:type="gramStart"/>
      <w:r>
        <w:t>Bomb</w:t>
      </w:r>
      <w:proofErr w:type="gramEnd"/>
      <w:r>
        <w:t xml:space="preserve"> such that it arcs and lands in a Target Square. </w:t>
      </w:r>
    </w:p>
    <w:p w14:paraId="21A69695" w14:textId="77777777" w:rsidR="000831F0" w:rsidRPr="003E4C9D" w:rsidRDefault="000831F0" w:rsidP="00B42EC3">
      <w:pPr>
        <w:pStyle w:val="BodyText"/>
      </w:pPr>
      <w:r>
        <w:tab/>
        <w:t xml:space="preserve">Minor Result (0 or higher): Your Bomb lands in the Target Square. </w:t>
      </w:r>
    </w:p>
    <w:p w14:paraId="0EEB92A5" w14:textId="77777777" w:rsidR="000831F0" w:rsidRDefault="000831F0" w:rsidP="00B42EC3">
      <w:pPr>
        <w:pStyle w:val="BodyText"/>
      </w:pPr>
      <w:r>
        <w:tab/>
        <w:t xml:space="preserve">Trivial Result (-1 or less): You Miss. Roll 1d8 to determine the adjacent square in which it lands. </w:t>
      </w:r>
    </w:p>
    <w:p w14:paraId="7E658679" w14:textId="77777777" w:rsidR="000831F0" w:rsidRDefault="000831F0" w:rsidP="00B42EC3">
      <w:pPr>
        <w:pStyle w:val="BodyText"/>
      </w:pPr>
    </w:p>
    <w:p w14:paraId="17E4DB8D" w14:textId="77777777" w:rsidR="000831F0" w:rsidRDefault="000831F0" w:rsidP="00B42EC3">
      <w:pPr>
        <w:pStyle w:val="BodyText"/>
      </w:pPr>
      <w:r>
        <w:rPr>
          <w:b/>
          <w:bCs/>
          <w:i/>
          <w:iCs/>
        </w:rPr>
        <w:tab/>
      </w:r>
      <w:r w:rsidRPr="00972B93">
        <w:rPr>
          <w:b/>
          <w:bCs/>
          <w:i/>
          <w:iCs/>
        </w:rPr>
        <w:t>Weapon Attack</w:t>
      </w:r>
      <w:r>
        <w:t xml:space="preserve"> (Attack, Manual) If you are Untrained or have at least Moderate Proficiency, your attacks trigger reactions from Competent or Very Competent opponents. If you are using a Bomb, you can use Indirect Fire if you prefer. </w:t>
      </w:r>
    </w:p>
    <w:p w14:paraId="41C772FC" w14:textId="77777777" w:rsidR="000831F0" w:rsidRDefault="000831F0" w:rsidP="00B42EC3">
      <w:pPr>
        <w:pStyle w:val="BodyText"/>
      </w:pPr>
      <w:r>
        <w:tab/>
        <w:t xml:space="preserve">Fanciful Result (60+): As Impossible Result, but if you have Impossible Proficiency, your Weapon Attack is a Fanciful </w:t>
      </w:r>
      <w:proofErr w:type="gramStart"/>
      <w:r>
        <w:t>Attack</w:t>
      </w:r>
      <w:proofErr w:type="gramEnd"/>
      <w:r>
        <w:t xml:space="preserve"> and your Critical Hit Potential is Impossible. </w:t>
      </w:r>
    </w:p>
    <w:p w14:paraId="1B930152" w14:textId="77777777" w:rsidR="000831F0" w:rsidRDefault="000831F0" w:rsidP="00B42EC3">
      <w:pPr>
        <w:pStyle w:val="BodyText"/>
      </w:pPr>
      <w:r>
        <w:tab/>
        <w:t xml:space="preserve">Impossible Result (50-59): As Major Result, but if you have Impossible Proficiency, your Weapon Attack is an Impossible </w:t>
      </w:r>
      <w:proofErr w:type="gramStart"/>
      <w:r>
        <w:t>Attack</w:t>
      </w:r>
      <w:proofErr w:type="gramEnd"/>
      <w:r>
        <w:t xml:space="preserve"> and your Critical Hit Potential is Major. </w:t>
      </w:r>
    </w:p>
    <w:p w14:paraId="71A65D1C" w14:textId="77777777" w:rsidR="000831F0" w:rsidRDefault="000831F0" w:rsidP="00B42EC3">
      <w:pPr>
        <w:pStyle w:val="BodyText"/>
      </w:pPr>
      <w:r>
        <w:tab/>
        <w:t>Major Result (40-49): As Greater Result, but if you have at least Major Proficiency,</w:t>
      </w:r>
      <w:r w:rsidRPr="00541492">
        <w:t xml:space="preserve"> </w:t>
      </w:r>
      <w:r>
        <w:t xml:space="preserve">your Weapon Attack is a Major </w:t>
      </w:r>
      <w:proofErr w:type="gramStart"/>
      <w:r>
        <w:t>Attack</w:t>
      </w:r>
      <w:proofErr w:type="gramEnd"/>
      <w:r>
        <w:t xml:space="preserve"> and your Critical Hit Potential is Greater. </w:t>
      </w:r>
    </w:p>
    <w:p w14:paraId="164EEF77" w14:textId="77777777" w:rsidR="000831F0" w:rsidRDefault="000831F0" w:rsidP="00B42EC3">
      <w:pPr>
        <w:pStyle w:val="BodyText"/>
      </w:pPr>
      <w:r>
        <w:tab/>
        <w:t>Greater Result (30-39): As Moderate Result, but if you have at least Greater Proficiency,</w:t>
      </w:r>
      <w:r w:rsidRPr="00541492">
        <w:t xml:space="preserve"> </w:t>
      </w:r>
      <w:r>
        <w:t xml:space="preserve">your Weapon Attack is a Greater </w:t>
      </w:r>
      <w:proofErr w:type="gramStart"/>
      <w:r>
        <w:t>Attack</w:t>
      </w:r>
      <w:proofErr w:type="gramEnd"/>
      <w:r>
        <w:t xml:space="preserve"> and your Critical Hit Potential is Moderate. </w:t>
      </w:r>
    </w:p>
    <w:p w14:paraId="6D45581B" w14:textId="77777777" w:rsidR="000831F0" w:rsidRDefault="000831F0" w:rsidP="00B42EC3">
      <w:pPr>
        <w:pStyle w:val="BodyText"/>
      </w:pPr>
      <w:r>
        <w:tab/>
        <w:t>Moderate Result (20-29): As Lesser Result, but if you have at least Moderate Proficiency,</w:t>
      </w:r>
      <w:r w:rsidRPr="00541492">
        <w:t xml:space="preserve"> </w:t>
      </w:r>
      <w:r>
        <w:t xml:space="preserve">your Weapon Attack is a Moderate </w:t>
      </w:r>
      <w:proofErr w:type="gramStart"/>
      <w:r>
        <w:t>Attack</w:t>
      </w:r>
      <w:proofErr w:type="gramEnd"/>
      <w:r>
        <w:t xml:space="preserve"> and your Critical Hit Potential is Lesser. </w:t>
      </w:r>
    </w:p>
    <w:p w14:paraId="185206A3" w14:textId="115E6D64" w:rsidR="000831F0" w:rsidRDefault="000831F0" w:rsidP="00B42EC3">
      <w:pPr>
        <w:pStyle w:val="BodyText"/>
      </w:pPr>
      <w:r>
        <w:tab/>
        <w:t xml:space="preserve">Lesser Result (10-19): As Minor Result, but your Weapon Attack is a Lesser Attack and you Critically Hit if a Minor Attack would hit. If you critically hit with a weapon that has the Disarm, Shove, Sweep, or Trip trait, you can attempt Weapon Grab to Disarm, Weapon Shove, Weapon Sweep, or Weapon Grab to Trip if you have Exploit Disarm Trait, Exploit Shove Trait, or Exploit Trip Trait as a Bonus Action in lieu of damage for Weapon Grab to Disarm or Weapon Grab to Trip, but in addition to normal (not multiplied by Critical Hit) damage for Weapon Shove. </w:t>
      </w:r>
    </w:p>
    <w:p w14:paraId="1DD55463" w14:textId="77777777" w:rsidR="000831F0" w:rsidRPr="003E4C9D" w:rsidRDefault="000831F0" w:rsidP="00B42EC3">
      <w:pPr>
        <w:pStyle w:val="BodyText"/>
      </w:pPr>
      <w:r>
        <w:tab/>
        <w:t xml:space="preserve">Minor Result (0-9): Your Weapon Attack is a Minor Attack. If a ranged attack that was not blocked or parried, the weapon or ammo continues past Target and can strike others in the path (though with no better than a Minor Result, even if your Weapon Attack was better than a Minor Result) for an additional range increment, with the potential to hit another Target in the path. </w:t>
      </w:r>
    </w:p>
    <w:p w14:paraId="1C132425" w14:textId="77777777" w:rsidR="000831F0" w:rsidRDefault="000831F0" w:rsidP="00B42EC3">
      <w:pPr>
        <w:pStyle w:val="BodyText"/>
      </w:pPr>
      <w:r>
        <w:tab/>
        <w:t xml:space="preserve">Trivial Result (-1 or less): You Miss. </w:t>
      </w:r>
    </w:p>
    <w:p w14:paraId="255E728A" w14:textId="77777777" w:rsidR="000831F0" w:rsidRDefault="000831F0" w:rsidP="000831F0">
      <w:pPr>
        <w:rPr>
          <w:rFonts w:ascii="Arial" w:eastAsia="Arial" w:hAnsi="Arial"/>
          <w:sz w:val="16"/>
          <w:szCs w:val="16"/>
        </w:rPr>
      </w:pPr>
      <w:r>
        <w:br w:type="page"/>
      </w:r>
    </w:p>
    <w:p w14:paraId="335CDC78" w14:textId="77777777" w:rsidR="000831F0" w:rsidRPr="003E4C9D" w:rsidRDefault="000831F0" w:rsidP="000831F0">
      <w:pPr>
        <w:pStyle w:val="Heading3"/>
      </w:pPr>
      <w:r>
        <w:lastRenderedPageBreak/>
        <w:t>Recon</w:t>
      </w:r>
      <w:r w:rsidRPr="003E4C9D">
        <w:t xml:space="preserve"> (</w:t>
      </w:r>
      <w:r>
        <w:t>PER</w:t>
      </w:r>
      <w:r w:rsidRPr="003E4C9D">
        <w:t>)</w:t>
      </w:r>
      <w:bookmarkEnd w:id="90"/>
    </w:p>
    <w:p w14:paraId="0C82B440" w14:textId="77777777" w:rsidR="000831F0" w:rsidRDefault="000831F0" w:rsidP="00B42EC3">
      <w:pPr>
        <w:pStyle w:val="BodyText"/>
      </w:pPr>
      <w:r>
        <w:t xml:space="preserve">When attempting to seek a Target, there are several “levels” of detection which you acquire as Detected Stimuli conditions in association with the relevant stimuli. </w:t>
      </w:r>
    </w:p>
    <w:p w14:paraId="0D49A7C3" w14:textId="77777777" w:rsidR="000831F0" w:rsidRDefault="000831F0" w:rsidP="00B42EC3">
      <w:pPr>
        <w:pStyle w:val="BodyText"/>
      </w:pPr>
      <w:r>
        <w:rPr>
          <w:b/>
          <w:bCs/>
        </w:rPr>
        <w:tab/>
      </w:r>
      <w:r w:rsidRPr="00755982">
        <w:rPr>
          <w:b/>
          <w:bCs/>
        </w:rPr>
        <w:t>Ambient Noise</w:t>
      </w:r>
      <w:r>
        <w:t xml:space="preserve">: Every environment has ambient noise (with dB measured from Touch distance because the sound is everywhere around you) that conceals sounds quieter than Ambient in Intermission Mode. For comparison, modern cities on Earth would likely have Ambient 1, 2, or 3, but medieval cities probably 0 or 1. Calm wilderness could have the equivalent of Ambient -1 and quiet underground locations (and maybe outside, but only very rarely) could have Ambient -2; Ambient -3 never occurs naturally, though modern anechoic chambers have achieved it. Humans cannot remain in Ambient -3 for more than an Intermission or two because the silence causes an unbearable ringing in the ears. Outer space is assumed to be Ambient -5. </w:t>
      </w:r>
    </w:p>
    <w:p w14:paraId="5DB59345" w14:textId="77777777" w:rsidR="000831F0" w:rsidRDefault="000831F0" w:rsidP="00B42EC3">
      <w:pPr>
        <w:pStyle w:val="BodyText"/>
      </w:pPr>
      <w:r>
        <w:tab/>
        <w:t xml:space="preserve">However, you are treated as your own “Ambient” due to the sounds of your bodily functions (the loudest of which is assumed to be breathing), which acts as a limit on how low Ambient can go for you personally. A stationary living creature that somehow manages to cease most bodily functions (including the heart) can achieve Ambient -3 for themselves; stationary bloodless undead creatures (and other “solid state” creatures) can achieve the equivalent of Ambient -4 for themselves, which is from the sound of molecules that make up their bodies moving around; and incorporeal creatures can achieve the equivalent of Ambient -5 because they have no molecules at all. </w:t>
      </w:r>
    </w:p>
    <w:p w14:paraId="19DF9715" w14:textId="77777777" w:rsidR="000831F0" w:rsidRDefault="000831F0" w:rsidP="00B42EC3">
      <w:pPr>
        <w:pStyle w:val="BodyText"/>
      </w:pPr>
      <w:r>
        <w:tab/>
        <w:t xml:space="preserve">Most creatures can stand still and hold their breaths to achieve the equivalent of Ambient -2 for themselves (and an Impossible Auditory Signature because there is no way for a normal human to hear someone who is completely stationary and holding their breaths at 5’, though the effective Auditory Signature is reduced by 1 to Major in the same Square, as normal), matching the actual Ambient of what would be considered a “completely silent” (probably) underground location. </w:t>
      </w:r>
    </w:p>
    <w:p w14:paraId="31B3D260" w14:textId="77777777" w:rsidR="000831F0" w:rsidRDefault="000831F0" w:rsidP="00B42EC3">
      <w:pPr>
        <w:pStyle w:val="BodyText"/>
      </w:pPr>
      <w:r>
        <w:tab/>
        <w:t xml:space="preserve">Most creatures can stand still without holding their breaths to achieve the equivalent of Ambient -1 for themselves (and a Major Auditory Signature), matching the actual Ambient of a calm wilderness. A Major Agility (Reduce Auditory Signature) test Result allows you to move as quietly as if you were standing still; the GM may require you have appropriately silenced gear to achieve this Result. </w:t>
      </w:r>
    </w:p>
    <w:p w14:paraId="5A9A8D3B" w14:textId="77777777" w:rsidR="000831F0" w:rsidRDefault="000831F0" w:rsidP="00B42EC3">
      <w:pPr>
        <w:pStyle w:val="BodyText"/>
      </w:pPr>
      <w:r>
        <w:tab/>
        <w:t xml:space="preserve">Most creatures have the equivalent of Ambient 0, 1, 2, or 3 when moving slowly (and a Greater, Moderate, Lesser, or Minor Auditory Signature) in Intermission Mode, but you generally cannot automatically achieve these Auditory Signatures in Encounter Mode. See Agility (Reduce Auditory Signature). </w:t>
      </w:r>
    </w:p>
    <w:p w14:paraId="762900E6" w14:textId="77777777" w:rsidR="000831F0" w:rsidRDefault="000831F0" w:rsidP="00B42EC3">
      <w:pPr>
        <w:pStyle w:val="BodyText"/>
      </w:pPr>
      <w:r>
        <w:tab/>
        <w:t xml:space="preserve">If you are not being at all stealthy, you have the equivalent of Ambient 4 (and a Trivial Auditory Signature), which means you will rarely notice most noises. In most social situations, this amount of noise would be considered rude; you don’t move at max speed in social situations and generally try to keep your voice at the minimum necessary to be heard by those you want to hear it. </w:t>
      </w:r>
    </w:p>
    <w:p w14:paraId="1E146A0C" w14:textId="77777777" w:rsidR="000831F0" w:rsidRDefault="000831F0" w:rsidP="00B42EC3">
      <w:pPr>
        <w:pStyle w:val="BodyText"/>
      </w:pPr>
      <w:r>
        <w:rPr>
          <w:b/>
          <w:bCs/>
        </w:rPr>
        <w:tab/>
        <w:t>Entering Encounter Mode</w:t>
      </w:r>
      <w:r>
        <w:t>: Even if you were not using Recon, when you enter Encounter Mode, you have Detected Stimulus 1 for all Auditory Signatures at Ambient and Detected Stimulus 2 for all Auditory Signatures above Ambient. (If the list of Auditory Signatures for which you have Detected Stimulus 2 would be more than a handful, the GM should probably increase Ambient so there are no more than 8 such Auditory Signatures, setting Ambient to the 9</w:t>
      </w:r>
      <w:r w:rsidRPr="00681667">
        <w:rPr>
          <w:vertAlign w:val="superscript"/>
        </w:rPr>
        <w:t>th</w:t>
      </w:r>
      <w:r>
        <w:t xml:space="preserve"> highest Auditory Signature.) You will also generally have at least Detected Stimulus 3 for important creatures, such as allies (with some exceptions if you could lose track of them) and creatures to which you have obviously been paying attention. In Melee Combat, Ambient will likely increase to 2, 3, or perhaps even 4 if you are in the thick of it, but less if you are not. </w:t>
      </w:r>
    </w:p>
    <w:p w14:paraId="103516D1" w14:textId="77777777" w:rsidR="000831F0" w:rsidRDefault="000831F0" w:rsidP="00B42EC3">
      <w:pPr>
        <w:pStyle w:val="BodyText"/>
      </w:pPr>
    </w:p>
    <w:p w14:paraId="5FB91C34" w14:textId="77777777" w:rsidR="000831F0" w:rsidRDefault="000831F0" w:rsidP="00B42EC3">
      <w:pPr>
        <w:pStyle w:val="BodyText"/>
      </w:pPr>
      <w:r>
        <w:rPr>
          <w:b/>
          <w:bCs/>
          <w:i/>
          <w:iCs/>
        </w:rPr>
        <w:tab/>
        <w:t>Listen (aka Detect Auditory Signature)</w:t>
      </w:r>
      <w:r w:rsidRPr="003E4C9D">
        <w:t xml:space="preserve"> </w:t>
      </w:r>
      <w:r>
        <w:t xml:space="preserve">(Lesser Concentrate Action, Auditory, Signature) You can Listen to acquire a Detected Stimulus Condition in association with Auditory Stimuli. You can Listen as a Free Action, but you have -1 Result. There are 3 general types of Listen actions, with a Seek variant if you have a Target in mind. </w:t>
      </w:r>
    </w:p>
    <w:p w14:paraId="5B7BCD48" w14:textId="77777777" w:rsidR="000831F0" w:rsidRDefault="000831F0" w:rsidP="00B42EC3">
      <w:pPr>
        <w:pStyle w:val="BodyText"/>
      </w:pPr>
      <w:r w:rsidRPr="00C6642A">
        <w:rPr>
          <w:b/>
          <w:bCs/>
        </w:rPr>
        <w:t xml:space="preserve">Focus On </w:t>
      </w:r>
      <w:r>
        <w:rPr>
          <w:b/>
          <w:bCs/>
        </w:rPr>
        <w:t>Target</w:t>
      </w:r>
      <w:r>
        <w:t xml:space="preserve"> if you have Detected Stimuli 3 in association with Target and gain +1 Result; you have Peripheral Hearing in a Cone around the Line from you to Target with -1 Result. </w:t>
      </w:r>
    </w:p>
    <w:p w14:paraId="377F2D8E" w14:textId="77777777" w:rsidR="000831F0" w:rsidRDefault="000831F0" w:rsidP="00B42EC3">
      <w:pPr>
        <w:pStyle w:val="BodyText"/>
      </w:pPr>
      <w:r w:rsidRPr="00C6642A">
        <w:rPr>
          <w:b/>
          <w:bCs/>
        </w:rPr>
        <w:t>Seek</w:t>
      </w:r>
      <w:r>
        <w:rPr>
          <w:b/>
          <w:bCs/>
        </w:rPr>
        <w:t xml:space="preserve"> Target</w:t>
      </w:r>
      <w:r>
        <w:t xml:space="preserve"> if you have Detected Stimuli 2 in association with Target. The GM will randomize a Cone to guarantee Target is in it. With Target initially centered in the Cone, GM will secretly roll 1d8-1d8 and, at Cone Range 15, shift the Cone as many squares to the right as the negative value or as many squares to the left as the positive value, with Target remaining centered if the roll comes to ‘0’. (If Target is no longer present, GM will roll another 1d8 and start Cone in front of you on a ‘1’ or shift in a clockwise direction around you for each pip above a ‘1’.) Otherwise, as Seek (in a Cone). </w:t>
      </w:r>
    </w:p>
    <w:p w14:paraId="250377BB" w14:textId="77777777" w:rsidR="000831F0" w:rsidRDefault="000831F0" w:rsidP="00B42EC3">
      <w:pPr>
        <w:pStyle w:val="BodyText"/>
      </w:pPr>
      <w:r w:rsidRPr="00C6642A">
        <w:rPr>
          <w:b/>
          <w:bCs/>
        </w:rPr>
        <w:t>Seek</w:t>
      </w:r>
      <w:r>
        <w:rPr>
          <w:b/>
          <w:bCs/>
        </w:rPr>
        <w:t xml:space="preserve"> (in a Cone)</w:t>
      </w:r>
      <w:r>
        <w:t xml:space="preserve"> with no penalty; you have Peripheral Hearing in a Fan around the Cone with -1 Effect. </w:t>
      </w:r>
    </w:p>
    <w:p w14:paraId="1114FDEE" w14:textId="77777777" w:rsidR="000831F0" w:rsidRDefault="000831F0" w:rsidP="00B42EC3">
      <w:pPr>
        <w:pStyle w:val="BodyText"/>
      </w:pPr>
      <w:r>
        <w:rPr>
          <w:b/>
          <w:bCs/>
        </w:rPr>
        <w:t>Listen (to Everything)</w:t>
      </w:r>
      <w:r>
        <w:t xml:space="preserve"> treating everywhere as Peripheral Vision with -1 Effect. </w:t>
      </w:r>
    </w:p>
    <w:p w14:paraId="6D5E4164" w14:textId="77777777" w:rsidR="000831F0" w:rsidRDefault="000831F0" w:rsidP="00B42EC3">
      <w:pPr>
        <w:pStyle w:val="BodyText"/>
      </w:pPr>
      <w:r>
        <w:rPr>
          <w:b/>
          <w:bCs/>
        </w:rPr>
        <w:tab/>
        <w:t>(Lack of Importance of) Target Size</w:t>
      </w:r>
      <w:r>
        <w:t xml:space="preserve">: Auditory Signatures represent the level of noise Target would make in an Adjacent Square. Size doesn’t matter much when determining degree of difficulty. The reason for this is that one row of the table below represents 12 dB of “pressure,” a </w:t>
      </w:r>
      <w:proofErr w:type="gramStart"/>
      <w:r>
        <w:t>Large</w:t>
      </w:r>
      <w:proofErr w:type="gramEnd"/>
      <w:r>
        <w:t xml:space="preserve"> creature creates 8x the pressure of a Medium creature when standing still, and just 1 dB represents 10x pressure. That is, the highest volume of sound for a row is a trillion times louder than the lowest volume of that row. So, although distinguishing between the footsteps of large and small creatures is not particularly difficult for a human if Target’s location is known, Size is generally treated as a feature of the sound, not a different degree of difficulty. Temporarily increase the Auditory Signature by 1 (e.g., from Trivial to Trivial+1) if Target drops from an elevated square to a lower square (including jumps that clear an elevated square), by 2 if Target has Falling 0 on landing, or by 3 if Target hits the ground after reaching Falling 1 or more. </w:t>
      </w:r>
    </w:p>
    <w:p w14:paraId="53FF806E" w14:textId="77777777" w:rsidR="000831F0" w:rsidRDefault="000831F0" w:rsidP="00B42EC3">
      <w:pPr>
        <w:pStyle w:val="BodyText"/>
      </w:pPr>
      <w:r>
        <w:tab/>
      </w:r>
      <w:r w:rsidRPr="00755982">
        <w:rPr>
          <w:b/>
          <w:bCs/>
        </w:rPr>
        <w:t>Deafening Noise</w:t>
      </w:r>
      <w:r>
        <w:t>: Assuming you have no hearing protection, permanent deafness occurs at the equivalent of Nil (11) (e.g., a shotgun blast right next to the ear) and death can occur at the equivalent of Nil (15), but that normally means you are in an explosive blast and the damage from the blast is used instead (and may cause deafness as a side effect). Deafening (Major) is the maximum undistorted sound pressure possible in an Earth-like atmosphere (</w:t>
      </w:r>
      <w:proofErr w:type="gramStart"/>
      <w:r>
        <w:t>actually 194</w:t>
      </w:r>
      <w:proofErr w:type="gramEnd"/>
      <w:r>
        <w:t xml:space="preserve"> dB at sea level), but sonic blasts can have more power; anything louder than Deafening (Major) at its source is unintelligible at any range. So, in the table below, a “Lethal” sound can represent sound pressure (a blast) but is impossible to create as an intelligible sound; even with magic, unless the physical nature of the medium is changed, a Lethal sound would be clipped by the medium. (If you added another 70 or so rows to the bottom of the table below, that would represent a “sound” sufficient to destroy the known universe.) Hearing Protection reduces sounds by 1 degree per rating (1 for Minor, 2 for Moderate, 3 for Greater, and 4 for Major Hearing Protection), but Greater and Major Hearing Protection is generally magical or requires an insulated helmet. “Impossible” Hearing Protection is the equivalent of making yourself deaf. </w:t>
      </w:r>
    </w:p>
    <w:p w14:paraId="0BEED368" w14:textId="77777777" w:rsidR="000831F0" w:rsidRDefault="000831F0" w:rsidP="00B42EC3">
      <w:pPr>
        <w:pStyle w:val="BodyText"/>
      </w:pPr>
      <w:r>
        <w:tab/>
        <w:t xml:space="preserve">A </w:t>
      </w:r>
      <w:r w:rsidRPr="00C36C8A">
        <w:rPr>
          <w:b/>
          <w:bCs/>
        </w:rPr>
        <w:t>Deaf</w:t>
      </w:r>
      <w:r>
        <w:t xml:space="preserve"> creature can detect sound pressure; subtract 60 dB from a sound to determine its effective Sound Pressure. </w:t>
      </w:r>
      <w:r w:rsidRPr="00C36C8A">
        <w:t>Deafness</w:t>
      </w:r>
      <w:r>
        <w:t xml:space="preserve"> forces you to sense sounds as vibrations, making words unintelligible, though simplified Tempus is intelligible and an agreed-upon “musical code” can also be used. You are treated as Deaf when subjected to sounds above or below frequencies you can hear. Many creatures that do not have ears have other sound-sensing organs and some can detect sound as well as those with ears, though the sound is often not as fine-tuned; if it is sensitive enough to distinguish words, it is generally sensitive enough to be damaged by Deafening noise. </w:t>
      </w:r>
    </w:p>
    <w:p w14:paraId="6430EF48" w14:textId="77777777" w:rsidR="000831F0" w:rsidRDefault="000831F0" w:rsidP="00B42EC3">
      <w:pPr>
        <w:pStyle w:val="BodyText"/>
      </w:pPr>
      <w:r>
        <w:tab/>
      </w:r>
      <w:r w:rsidRPr="00B02085">
        <w:rPr>
          <w:b/>
          <w:bCs/>
        </w:rPr>
        <w:t>Tremorsense</w:t>
      </w:r>
      <w:r>
        <w:t xml:space="preserve"> allows you to hear at the same distance as normal hearing. Humans and most creatures gain the equivalent of Tremorsense by placing an ear to the ground while prone, which allows you to ignore localized Ambient (unless localized Ambient is from creatures or things smashing the ground). Creatures who have the Tremorsense ability (as opposed to those who are just putting their ears to the ground) generally detect the sound through their feet (like elephants) or other parts of their bodies, so putting an ear to the ground is not necessary. Creatures that have the Tremorsense ability can sense tremors and listen normally simultaneously without penalty. Also, Size matters for Tremorsense because heavier creatures are better able to direct sound into the ground. If a creature is running, for the purpose of Tremorsense, increase Auditory Signature by 1 per </w:t>
      </w:r>
      <w:proofErr w:type="gramStart"/>
      <w:r>
        <w:t>Large</w:t>
      </w:r>
      <w:proofErr w:type="gramEnd"/>
      <w:r>
        <w:t xml:space="preserve"> rating (to Trivial+1 if Large, Trivial+2 if Large 2, Trivial+3 if Large 3, and Trivial+4 if Large 4) or decrease Auditory Signature by 1 per Small rating (to Minor if Small, Lesser if Small 2, Moderate if Small 3, or Greater if Small 4). (The tremor of a running Small 4 creature is essentially the same as standing still, i.e., no tremor at all.) </w:t>
      </w:r>
    </w:p>
    <w:p w14:paraId="44588754" w14:textId="77777777" w:rsidR="000831F0" w:rsidRDefault="000831F0" w:rsidP="00B42EC3">
      <w:pPr>
        <w:pStyle w:val="BodyText"/>
      </w:pPr>
      <w:r>
        <w:tab/>
        <w:t xml:space="preserve">If you have </w:t>
      </w:r>
      <w:r w:rsidRPr="00B02085">
        <w:rPr>
          <w:b/>
          <w:bCs/>
        </w:rPr>
        <w:t>Echolocation</w:t>
      </w:r>
      <w:r>
        <w:t xml:space="preserve"> (including Marine Echolocation), you create and listen for the returning sound (the “signal”) of high frequency peeps, which is typically louder than any other sound you hear, but in frequencies most creatures cannot hear. Different creatures frequently use echolocation in different frequency bands, and there is a big gap between the frequencies they can hear normally, and the frequencies used for echolocation, so they are unable to hear the signals of one another. To determine the volume of a signal under ideal conditions, use the Fortissimo entry (Bulldog Bats produce louder peeps and Whisper Bats peep as quietly as a Conversation); find distance to Target then use the column to the right of that (to account for the round trip). Sound barriers are counted twice because the peep passes through on the way to Target and the signal passes through again on the way back. Probably the biggest advantage of Echolocation is that the peep and signal do not change Ambient; creatures with echolocation essentially “close their ears” when they peep </w:t>
      </w:r>
      <w:proofErr w:type="gramStart"/>
      <w:r>
        <w:t>in order to</w:t>
      </w:r>
      <w:proofErr w:type="gramEnd"/>
      <w:r>
        <w:t xml:space="preserve"> reduce damage to their ears, and rapidly alternate, reflexively, between “open ears” and “echolocation” such that they simultaneously hear in both frequency ranges without penalty. </w:t>
      </w:r>
    </w:p>
    <w:p w14:paraId="134C8A1E" w14:textId="77777777" w:rsidR="000831F0" w:rsidRDefault="000831F0" w:rsidP="00B42EC3">
      <w:pPr>
        <w:pStyle w:val="BodyText"/>
      </w:pPr>
      <w:r>
        <w:tab/>
      </w:r>
      <w:r>
        <w:rPr>
          <w:b/>
          <w:bCs/>
        </w:rPr>
        <w:t>Underwater</w:t>
      </w:r>
      <w:r w:rsidRPr="00875E41">
        <w:rPr>
          <w:b/>
          <w:bCs/>
        </w:rPr>
        <w:t xml:space="preserve"> </w:t>
      </w:r>
      <w:r>
        <w:rPr>
          <w:b/>
          <w:bCs/>
        </w:rPr>
        <w:t>H</w:t>
      </w:r>
      <w:r w:rsidRPr="00875E41">
        <w:rPr>
          <w:b/>
          <w:bCs/>
        </w:rPr>
        <w:t>earing</w:t>
      </w:r>
      <w:r>
        <w:t xml:space="preserve"> is </w:t>
      </w:r>
      <w:proofErr w:type="gramStart"/>
      <w:r>
        <w:t>similar to</w:t>
      </w:r>
      <w:proofErr w:type="gramEnd"/>
      <w:r>
        <w:t xml:space="preserve"> terrestrial hearing, but terrestrial creatures hear better in air and marine creatures hear better in water (amphibians can hear fine in both environments); if you are in the “wrong” environment, you have -1 Result. </w:t>
      </w:r>
    </w:p>
    <w:p w14:paraId="7A5B6A40" w14:textId="77777777" w:rsidR="000831F0" w:rsidRDefault="000831F0" w:rsidP="00B42EC3">
      <w:pPr>
        <w:pStyle w:val="BodyText"/>
      </w:pPr>
      <w:r>
        <w:tab/>
        <w:t xml:space="preserve">If you are in combat, there will be spikes of sound much higher than Ambient, but a safe bet is combat is at least Ambient 0. Ambient 0 typically makes a Pianississimo (a faint whisper) unintelligible (but still audible) without a test (though if you cup your hands around someone’s ear, that reduces Ambient) and even a Loud Conversation unintelligible in an Adjacent Square without a test. If the Ambient noise threshold (in parenthesis in the table) is not exceeded, you can use the </w:t>
      </w:r>
      <w:r>
        <w:lastRenderedPageBreak/>
        <w:t xml:space="preserve">indicated task difficulty (e.g., a Mezzo-Piano source sound in the same square as you </w:t>
      </w:r>
      <w:proofErr w:type="gramStart"/>
      <w:r>
        <w:t>is</w:t>
      </w:r>
      <w:proofErr w:type="gramEnd"/>
      <w:r>
        <w:t xml:space="preserve"> a Trivial (0) task, so you would succeed automatically if Ambient is 0 or lower).</w:t>
      </w:r>
    </w:p>
    <w:tbl>
      <w:tblPr>
        <w:tblStyle w:val="TableGrid"/>
        <w:tblW w:w="11588" w:type="dxa"/>
        <w:tblInd w:w="108" w:type="dxa"/>
        <w:tblLayout w:type="fixed"/>
        <w:tblLook w:val="04A0" w:firstRow="1" w:lastRow="0" w:firstColumn="1" w:lastColumn="0" w:noHBand="0" w:noVBand="1"/>
      </w:tblPr>
      <w:tblGrid>
        <w:gridCol w:w="2520"/>
        <w:gridCol w:w="1080"/>
        <w:gridCol w:w="1103"/>
        <w:gridCol w:w="1181"/>
        <w:gridCol w:w="1181"/>
        <w:gridCol w:w="1181"/>
        <w:gridCol w:w="1114"/>
        <w:gridCol w:w="1114"/>
        <w:gridCol w:w="1114"/>
      </w:tblGrid>
      <w:tr w:rsidR="000831F0" w14:paraId="3D735A6E" w14:textId="77777777">
        <w:trPr>
          <w:tblHeader/>
        </w:trPr>
        <w:tc>
          <w:tcPr>
            <w:tcW w:w="2520" w:type="dxa"/>
          </w:tcPr>
          <w:p w14:paraId="200812C9" w14:textId="77777777" w:rsidR="000831F0" w:rsidRDefault="000831F0" w:rsidP="00B42EC3">
            <w:pPr>
              <w:pStyle w:val="BodyText"/>
            </w:pPr>
            <w:r>
              <w:t>Sound                          Distance:</w:t>
            </w:r>
          </w:p>
        </w:tc>
        <w:tc>
          <w:tcPr>
            <w:tcW w:w="1080" w:type="dxa"/>
          </w:tcPr>
          <w:p w14:paraId="70C57478" w14:textId="77777777" w:rsidR="000831F0" w:rsidRDefault="000831F0" w:rsidP="00B42EC3">
            <w:pPr>
              <w:pStyle w:val="BodyText"/>
            </w:pPr>
            <w:r>
              <w:t>Touch</w:t>
            </w:r>
          </w:p>
        </w:tc>
        <w:tc>
          <w:tcPr>
            <w:tcW w:w="1103" w:type="dxa"/>
          </w:tcPr>
          <w:p w14:paraId="62121C6C" w14:textId="77777777" w:rsidR="000831F0" w:rsidRDefault="000831F0" w:rsidP="00B42EC3">
            <w:pPr>
              <w:pStyle w:val="BodyText"/>
            </w:pPr>
            <w:r>
              <w:t>Same Sq.</w:t>
            </w:r>
          </w:p>
        </w:tc>
        <w:tc>
          <w:tcPr>
            <w:tcW w:w="1181" w:type="dxa"/>
          </w:tcPr>
          <w:p w14:paraId="6BD94CC0" w14:textId="77777777" w:rsidR="000831F0" w:rsidRDefault="000831F0" w:rsidP="00B42EC3">
            <w:pPr>
              <w:pStyle w:val="BodyText"/>
            </w:pPr>
            <w:r>
              <w:t>Adjacent Sq.</w:t>
            </w:r>
          </w:p>
        </w:tc>
        <w:tc>
          <w:tcPr>
            <w:tcW w:w="1181" w:type="dxa"/>
          </w:tcPr>
          <w:p w14:paraId="0A6242B6" w14:textId="77777777" w:rsidR="000831F0" w:rsidRDefault="000831F0" w:rsidP="00B42EC3">
            <w:pPr>
              <w:pStyle w:val="BodyText"/>
            </w:pPr>
            <w:r>
              <w:t>20’</w:t>
            </w:r>
          </w:p>
        </w:tc>
        <w:tc>
          <w:tcPr>
            <w:tcW w:w="1181" w:type="dxa"/>
          </w:tcPr>
          <w:p w14:paraId="76A5F563" w14:textId="77777777" w:rsidR="000831F0" w:rsidRDefault="000831F0" w:rsidP="00B42EC3">
            <w:pPr>
              <w:pStyle w:val="BodyText"/>
            </w:pPr>
            <w:r>
              <w:t>80’</w:t>
            </w:r>
          </w:p>
        </w:tc>
        <w:tc>
          <w:tcPr>
            <w:tcW w:w="1114" w:type="dxa"/>
          </w:tcPr>
          <w:p w14:paraId="57C3DCC9" w14:textId="77777777" w:rsidR="000831F0" w:rsidRDefault="000831F0" w:rsidP="00B42EC3">
            <w:pPr>
              <w:pStyle w:val="BodyText"/>
            </w:pPr>
            <w:r>
              <w:t>320’</w:t>
            </w:r>
          </w:p>
        </w:tc>
        <w:tc>
          <w:tcPr>
            <w:tcW w:w="1114" w:type="dxa"/>
          </w:tcPr>
          <w:p w14:paraId="0FF9F4BF" w14:textId="77777777" w:rsidR="000831F0" w:rsidRDefault="000831F0" w:rsidP="00B42EC3">
            <w:pPr>
              <w:pStyle w:val="BodyText"/>
            </w:pPr>
            <w:r>
              <w:t>¼ Mile</w:t>
            </w:r>
          </w:p>
        </w:tc>
        <w:tc>
          <w:tcPr>
            <w:tcW w:w="1114" w:type="dxa"/>
          </w:tcPr>
          <w:p w14:paraId="032F022E" w14:textId="77777777" w:rsidR="000831F0" w:rsidRDefault="000831F0" w:rsidP="00B42EC3">
            <w:pPr>
              <w:pStyle w:val="BodyText"/>
            </w:pPr>
            <w:r>
              <w:t>1 Mile</w:t>
            </w:r>
          </w:p>
        </w:tc>
      </w:tr>
      <w:tr w:rsidR="000831F0" w14:paraId="33EB6322" w14:textId="77777777">
        <w:tc>
          <w:tcPr>
            <w:tcW w:w="2520" w:type="dxa"/>
          </w:tcPr>
          <w:p w14:paraId="0D60FEE4" w14:textId="77777777" w:rsidR="000831F0" w:rsidRPr="000D10E8" w:rsidRDefault="000831F0" w:rsidP="00B42EC3">
            <w:pPr>
              <w:pStyle w:val="BodyText"/>
            </w:pPr>
            <w:r w:rsidRPr="000D10E8">
              <w:t>Anechoic (Major)</w:t>
            </w:r>
          </w:p>
        </w:tc>
        <w:tc>
          <w:tcPr>
            <w:tcW w:w="1080" w:type="dxa"/>
          </w:tcPr>
          <w:p w14:paraId="5D1F1B89" w14:textId="77777777" w:rsidR="000831F0" w:rsidRPr="000D10E8" w:rsidRDefault="000831F0" w:rsidP="00B42EC3">
            <w:pPr>
              <w:pStyle w:val="BodyText"/>
            </w:pPr>
            <w:r w:rsidRPr="000D10E8">
              <w:t>Major (-5)</w:t>
            </w:r>
          </w:p>
        </w:tc>
        <w:tc>
          <w:tcPr>
            <w:tcW w:w="1103" w:type="dxa"/>
          </w:tcPr>
          <w:p w14:paraId="0D704524" w14:textId="77777777" w:rsidR="000831F0" w:rsidRPr="000D10E8" w:rsidRDefault="000831F0" w:rsidP="00B42EC3">
            <w:pPr>
              <w:pStyle w:val="BodyText"/>
            </w:pPr>
            <w:r w:rsidRPr="000D10E8">
              <w:t>-</w:t>
            </w:r>
          </w:p>
        </w:tc>
        <w:tc>
          <w:tcPr>
            <w:tcW w:w="1181" w:type="dxa"/>
            <w:vAlign w:val="center"/>
          </w:tcPr>
          <w:p w14:paraId="27193EE9" w14:textId="77777777" w:rsidR="000831F0" w:rsidRPr="000D10E8" w:rsidRDefault="000831F0" w:rsidP="00B42EC3">
            <w:pPr>
              <w:pStyle w:val="BodyText"/>
            </w:pPr>
            <w:r w:rsidRPr="000D10E8">
              <w:t>-</w:t>
            </w:r>
          </w:p>
        </w:tc>
        <w:tc>
          <w:tcPr>
            <w:tcW w:w="1181" w:type="dxa"/>
            <w:vAlign w:val="center"/>
          </w:tcPr>
          <w:p w14:paraId="0E8F3967" w14:textId="77777777" w:rsidR="000831F0" w:rsidRPr="000D10E8" w:rsidRDefault="000831F0" w:rsidP="00B42EC3">
            <w:pPr>
              <w:pStyle w:val="BodyText"/>
            </w:pPr>
            <w:r w:rsidRPr="000D10E8">
              <w:t>-</w:t>
            </w:r>
          </w:p>
        </w:tc>
        <w:tc>
          <w:tcPr>
            <w:tcW w:w="1181" w:type="dxa"/>
            <w:vAlign w:val="center"/>
          </w:tcPr>
          <w:p w14:paraId="2799E635" w14:textId="77777777" w:rsidR="000831F0" w:rsidRPr="000D10E8" w:rsidRDefault="000831F0" w:rsidP="00B42EC3">
            <w:pPr>
              <w:pStyle w:val="BodyText"/>
            </w:pPr>
            <w:r w:rsidRPr="000D10E8">
              <w:t>-</w:t>
            </w:r>
          </w:p>
        </w:tc>
        <w:tc>
          <w:tcPr>
            <w:tcW w:w="1114" w:type="dxa"/>
            <w:vAlign w:val="center"/>
          </w:tcPr>
          <w:p w14:paraId="56214529" w14:textId="77777777" w:rsidR="000831F0" w:rsidRPr="000D10E8" w:rsidRDefault="000831F0" w:rsidP="00B42EC3">
            <w:pPr>
              <w:pStyle w:val="BodyText"/>
            </w:pPr>
            <w:r w:rsidRPr="000D10E8">
              <w:t>-</w:t>
            </w:r>
          </w:p>
        </w:tc>
        <w:tc>
          <w:tcPr>
            <w:tcW w:w="1114" w:type="dxa"/>
            <w:vAlign w:val="center"/>
          </w:tcPr>
          <w:p w14:paraId="556721CA" w14:textId="77777777" w:rsidR="000831F0" w:rsidRPr="000D10E8" w:rsidRDefault="000831F0" w:rsidP="00B42EC3">
            <w:pPr>
              <w:pStyle w:val="BodyText"/>
            </w:pPr>
            <w:r>
              <w:t>-</w:t>
            </w:r>
          </w:p>
        </w:tc>
        <w:tc>
          <w:tcPr>
            <w:tcW w:w="1114" w:type="dxa"/>
            <w:vAlign w:val="center"/>
          </w:tcPr>
          <w:p w14:paraId="708831CC" w14:textId="77777777" w:rsidR="000831F0" w:rsidRPr="000D10E8" w:rsidRDefault="000831F0" w:rsidP="00B42EC3">
            <w:pPr>
              <w:pStyle w:val="BodyText"/>
            </w:pPr>
            <w:r>
              <w:t>-</w:t>
            </w:r>
          </w:p>
        </w:tc>
      </w:tr>
      <w:tr w:rsidR="000831F0" w14:paraId="7218A6FC" w14:textId="77777777">
        <w:tc>
          <w:tcPr>
            <w:tcW w:w="2520" w:type="dxa"/>
          </w:tcPr>
          <w:p w14:paraId="6846EB49" w14:textId="77777777" w:rsidR="000831F0" w:rsidRPr="000D10E8" w:rsidRDefault="000831F0" w:rsidP="00B42EC3">
            <w:pPr>
              <w:pStyle w:val="BodyText"/>
            </w:pPr>
            <w:r w:rsidRPr="000D10E8">
              <w:t>Anechoic (Greater)</w:t>
            </w:r>
          </w:p>
        </w:tc>
        <w:tc>
          <w:tcPr>
            <w:tcW w:w="1080" w:type="dxa"/>
            <w:vAlign w:val="center"/>
          </w:tcPr>
          <w:p w14:paraId="03BD4ADB" w14:textId="77777777" w:rsidR="000831F0" w:rsidRPr="000D10E8" w:rsidRDefault="000831F0" w:rsidP="00B42EC3">
            <w:pPr>
              <w:pStyle w:val="BodyText"/>
            </w:pPr>
            <w:r w:rsidRPr="000D10E8">
              <w:t>Greater (-4)</w:t>
            </w:r>
          </w:p>
        </w:tc>
        <w:tc>
          <w:tcPr>
            <w:tcW w:w="1103" w:type="dxa"/>
            <w:vAlign w:val="center"/>
          </w:tcPr>
          <w:p w14:paraId="0FED664A" w14:textId="77777777" w:rsidR="000831F0" w:rsidRPr="000D10E8" w:rsidRDefault="000831F0" w:rsidP="00B42EC3">
            <w:pPr>
              <w:pStyle w:val="BodyText"/>
            </w:pPr>
            <w:r w:rsidRPr="000D10E8">
              <w:t>Fanciful</w:t>
            </w:r>
          </w:p>
        </w:tc>
        <w:tc>
          <w:tcPr>
            <w:tcW w:w="1181" w:type="dxa"/>
            <w:vAlign w:val="center"/>
          </w:tcPr>
          <w:p w14:paraId="2179D73D" w14:textId="77777777" w:rsidR="000831F0" w:rsidRPr="000D10E8" w:rsidRDefault="000831F0" w:rsidP="00B42EC3">
            <w:pPr>
              <w:pStyle w:val="BodyText"/>
            </w:pPr>
            <w:r w:rsidRPr="000D10E8">
              <w:t>-</w:t>
            </w:r>
          </w:p>
        </w:tc>
        <w:tc>
          <w:tcPr>
            <w:tcW w:w="1181" w:type="dxa"/>
            <w:vAlign w:val="center"/>
          </w:tcPr>
          <w:p w14:paraId="5A42F508" w14:textId="77777777" w:rsidR="000831F0" w:rsidRPr="000D10E8" w:rsidRDefault="000831F0" w:rsidP="00B42EC3">
            <w:pPr>
              <w:pStyle w:val="BodyText"/>
            </w:pPr>
            <w:r w:rsidRPr="000D10E8">
              <w:t>-</w:t>
            </w:r>
          </w:p>
        </w:tc>
        <w:tc>
          <w:tcPr>
            <w:tcW w:w="1181" w:type="dxa"/>
            <w:vAlign w:val="center"/>
          </w:tcPr>
          <w:p w14:paraId="55BF24BF" w14:textId="77777777" w:rsidR="000831F0" w:rsidRPr="000D10E8" w:rsidRDefault="000831F0" w:rsidP="00B42EC3">
            <w:pPr>
              <w:pStyle w:val="BodyText"/>
            </w:pPr>
            <w:r w:rsidRPr="000D10E8">
              <w:t>-</w:t>
            </w:r>
          </w:p>
        </w:tc>
        <w:tc>
          <w:tcPr>
            <w:tcW w:w="1114" w:type="dxa"/>
            <w:vAlign w:val="center"/>
          </w:tcPr>
          <w:p w14:paraId="20F1A25C" w14:textId="77777777" w:rsidR="000831F0" w:rsidRPr="000D10E8" w:rsidRDefault="000831F0" w:rsidP="00B42EC3">
            <w:pPr>
              <w:pStyle w:val="BodyText"/>
            </w:pPr>
            <w:r w:rsidRPr="000D10E8">
              <w:t>-</w:t>
            </w:r>
          </w:p>
        </w:tc>
        <w:tc>
          <w:tcPr>
            <w:tcW w:w="1114" w:type="dxa"/>
            <w:vAlign w:val="center"/>
          </w:tcPr>
          <w:p w14:paraId="70EE5745" w14:textId="77777777" w:rsidR="000831F0" w:rsidRPr="000D10E8" w:rsidRDefault="000831F0" w:rsidP="00B42EC3">
            <w:pPr>
              <w:pStyle w:val="BodyText"/>
            </w:pPr>
            <w:r>
              <w:t>-</w:t>
            </w:r>
          </w:p>
        </w:tc>
        <w:tc>
          <w:tcPr>
            <w:tcW w:w="1114" w:type="dxa"/>
            <w:vAlign w:val="center"/>
          </w:tcPr>
          <w:p w14:paraId="0296E695" w14:textId="77777777" w:rsidR="000831F0" w:rsidRPr="000D10E8" w:rsidRDefault="000831F0" w:rsidP="00B42EC3">
            <w:pPr>
              <w:pStyle w:val="BodyText"/>
            </w:pPr>
            <w:r>
              <w:t>-</w:t>
            </w:r>
          </w:p>
        </w:tc>
      </w:tr>
      <w:tr w:rsidR="000831F0" w14:paraId="760FEB90" w14:textId="77777777">
        <w:tc>
          <w:tcPr>
            <w:tcW w:w="2520" w:type="dxa"/>
          </w:tcPr>
          <w:p w14:paraId="36CB0EFB" w14:textId="77777777" w:rsidR="000831F0" w:rsidRPr="000D10E8" w:rsidRDefault="000831F0" w:rsidP="00B42EC3">
            <w:pPr>
              <w:pStyle w:val="BodyText"/>
            </w:pPr>
            <w:r>
              <w:t>Internal Body Friction</w:t>
            </w:r>
            <w:r w:rsidRPr="000D10E8">
              <w:t xml:space="preserve"> (</w:t>
            </w:r>
            <w:r>
              <w:t>-12 dB</w:t>
            </w:r>
            <w:r w:rsidRPr="000D10E8">
              <w:t>)</w:t>
            </w:r>
          </w:p>
        </w:tc>
        <w:tc>
          <w:tcPr>
            <w:tcW w:w="1080" w:type="dxa"/>
            <w:vAlign w:val="center"/>
          </w:tcPr>
          <w:p w14:paraId="270A8049" w14:textId="77777777" w:rsidR="000831F0" w:rsidRPr="000D10E8" w:rsidRDefault="000831F0" w:rsidP="00B42EC3">
            <w:pPr>
              <w:pStyle w:val="BodyText"/>
            </w:pPr>
            <w:r>
              <w:t>Mod</w:t>
            </w:r>
            <w:r w:rsidRPr="000D10E8">
              <w:t xml:space="preserve"> (-3)</w:t>
            </w:r>
          </w:p>
        </w:tc>
        <w:tc>
          <w:tcPr>
            <w:tcW w:w="1103" w:type="dxa"/>
            <w:vAlign w:val="center"/>
          </w:tcPr>
          <w:p w14:paraId="58E846D6" w14:textId="77777777" w:rsidR="000831F0" w:rsidRPr="000D10E8" w:rsidRDefault="000831F0" w:rsidP="00B42EC3">
            <w:pPr>
              <w:pStyle w:val="BodyText"/>
            </w:pPr>
            <w:r w:rsidRPr="000D10E8">
              <w:t>Impossible</w:t>
            </w:r>
          </w:p>
        </w:tc>
        <w:tc>
          <w:tcPr>
            <w:tcW w:w="1181" w:type="dxa"/>
            <w:vAlign w:val="center"/>
          </w:tcPr>
          <w:p w14:paraId="61F2632C" w14:textId="77777777" w:rsidR="000831F0" w:rsidRPr="000D10E8" w:rsidRDefault="000831F0" w:rsidP="00B42EC3">
            <w:pPr>
              <w:pStyle w:val="BodyText"/>
            </w:pPr>
            <w:r w:rsidRPr="000D10E8">
              <w:t>Fanciful</w:t>
            </w:r>
          </w:p>
        </w:tc>
        <w:tc>
          <w:tcPr>
            <w:tcW w:w="1181" w:type="dxa"/>
            <w:vAlign w:val="center"/>
          </w:tcPr>
          <w:p w14:paraId="2AD36A40" w14:textId="77777777" w:rsidR="000831F0" w:rsidRPr="000D10E8" w:rsidRDefault="000831F0" w:rsidP="00B42EC3">
            <w:pPr>
              <w:pStyle w:val="BodyText"/>
            </w:pPr>
            <w:r w:rsidRPr="000D10E8">
              <w:t>-</w:t>
            </w:r>
          </w:p>
        </w:tc>
        <w:tc>
          <w:tcPr>
            <w:tcW w:w="1181" w:type="dxa"/>
            <w:vAlign w:val="center"/>
          </w:tcPr>
          <w:p w14:paraId="0B9FD5DF" w14:textId="77777777" w:rsidR="000831F0" w:rsidRPr="000D10E8" w:rsidRDefault="000831F0" w:rsidP="00B42EC3">
            <w:pPr>
              <w:pStyle w:val="BodyText"/>
            </w:pPr>
            <w:r w:rsidRPr="000D10E8">
              <w:t>-</w:t>
            </w:r>
          </w:p>
        </w:tc>
        <w:tc>
          <w:tcPr>
            <w:tcW w:w="1114" w:type="dxa"/>
            <w:vAlign w:val="center"/>
          </w:tcPr>
          <w:p w14:paraId="0DDC7D78" w14:textId="77777777" w:rsidR="000831F0" w:rsidRPr="000D10E8" w:rsidRDefault="000831F0" w:rsidP="00B42EC3">
            <w:pPr>
              <w:pStyle w:val="BodyText"/>
            </w:pPr>
            <w:r w:rsidRPr="000D10E8">
              <w:t>-</w:t>
            </w:r>
          </w:p>
        </w:tc>
        <w:tc>
          <w:tcPr>
            <w:tcW w:w="1114" w:type="dxa"/>
            <w:vAlign w:val="center"/>
          </w:tcPr>
          <w:p w14:paraId="5EC61392" w14:textId="77777777" w:rsidR="000831F0" w:rsidRPr="000D10E8" w:rsidRDefault="000831F0" w:rsidP="00B42EC3">
            <w:pPr>
              <w:pStyle w:val="BodyText"/>
            </w:pPr>
            <w:r>
              <w:t>-</w:t>
            </w:r>
          </w:p>
        </w:tc>
        <w:tc>
          <w:tcPr>
            <w:tcW w:w="1114" w:type="dxa"/>
            <w:vAlign w:val="center"/>
          </w:tcPr>
          <w:p w14:paraId="6FE9C3F8" w14:textId="77777777" w:rsidR="000831F0" w:rsidRPr="000D10E8" w:rsidRDefault="000831F0" w:rsidP="00B42EC3">
            <w:pPr>
              <w:pStyle w:val="BodyText"/>
            </w:pPr>
            <w:r>
              <w:t>-</w:t>
            </w:r>
          </w:p>
        </w:tc>
      </w:tr>
      <w:tr w:rsidR="000831F0" w14:paraId="30031869" w14:textId="77777777">
        <w:tc>
          <w:tcPr>
            <w:tcW w:w="2520" w:type="dxa"/>
          </w:tcPr>
          <w:p w14:paraId="5BCCF7DC" w14:textId="77777777" w:rsidR="000831F0" w:rsidRDefault="000831F0" w:rsidP="00B42EC3">
            <w:pPr>
              <w:pStyle w:val="BodyText"/>
            </w:pPr>
            <w:r>
              <w:t>Heartbeat (0 dB)</w:t>
            </w:r>
          </w:p>
        </w:tc>
        <w:tc>
          <w:tcPr>
            <w:tcW w:w="1080" w:type="dxa"/>
            <w:vAlign w:val="center"/>
          </w:tcPr>
          <w:p w14:paraId="614D9933" w14:textId="77777777" w:rsidR="000831F0" w:rsidRPr="00E40026" w:rsidRDefault="000831F0" w:rsidP="00B42EC3">
            <w:pPr>
              <w:pStyle w:val="BodyText"/>
              <w:rPr>
                <w:sz w:val="14"/>
                <w:szCs w:val="14"/>
              </w:rPr>
            </w:pPr>
            <w:r>
              <w:t>Lesser (-2)</w:t>
            </w:r>
          </w:p>
        </w:tc>
        <w:tc>
          <w:tcPr>
            <w:tcW w:w="1103" w:type="dxa"/>
          </w:tcPr>
          <w:p w14:paraId="78FB110A" w14:textId="77777777" w:rsidR="000831F0" w:rsidRDefault="000831F0" w:rsidP="00B42EC3">
            <w:pPr>
              <w:pStyle w:val="BodyText"/>
            </w:pPr>
            <w:r>
              <w:t>Major (-5)</w:t>
            </w:r>
          </w:p>
        </w:tc>
        <w:tc>
          <w:tcPr>
            <w:tcW w:w="1181" w:type="dxa"/>
            <w:vAlign w:val="center"/>
          </w:tcPr>
          <w:p w14:paraId="52C9B2D4" w14:textId="77777777" w:rsidR="000831F0" w:rsidRDefault="000831F0" w:rsidP="00B42EC3">
            <w:pPr>
              <w:pStyle w:val="BodyText"/>
            </w:pPr>
            <w:r w:rsidRPr="00E40026">
              <w:t>Impossible</w:t>
            </w:r>
          </w:p>
        </w:tc>
        <w:tc>
          <w:tcPr>
            <w:tcW w:w="1181" w:type="dxa"/>
            <w:vAlign w:val="center"/>
          </w:tcPr>
          <w:p w14:paraId="1EDE5525" w14:textId="77777777" w:rsidR="000831F0" w:rsidRDefault="000831F0" w:rsidP="00B42EC3">
            <w:pPr>
              <w:pStyle w:val="BodyText"/>
            </w:pPr>
            <w:r>
              <w:t>Fanciful</w:t>
            </w:r>
          </w:p>
        </w:tc>
        <w:tc>
          <w:tcPr>
            <w:tcW w:w="1181" w:type="dxa"/>
            <w:vAlign w:val="center"/>
          </w:tcPr>
          <w:p w14:paraId="52753605" w14:textId="77777777" w:rsidR="000831F0" w:rsidRDefault="000831F0" w:rsidP="00B42EC3">
            <w:pPr>
              <w:pStyle w:val="BodyText"/>
            </w:pPr>
            <w:r>
              <w:t>-</w:t>
            </w:r>
          </w:p>
        </w:tc>
        <w:tc>
          <w:tcPr>
            <w:tcW w:w="1114" w:type="dxa"/>
            <w:vAlign w:val="center"/>
          </w:tcPr>
          <w:p w14:paraId="75A645E4" w14:textId="77777777" w:rsidR="000831F0" w:rsidRDefault="000831F0" w:rsidP="00B42EC3">
            <w:pPr>
              <w:pStyle w:val="BodyText"/>
            </w:pPr>
            <w:r>
              <w:t>-</w:t>
            </w:r>
          </w:p>
        </w:tc>
        <w:tc>
          <w:tcPr>
            <w:tcW w:w="1114" w:type="dxa"/>
            <w:vAlign w:val="center"/>
          </w:tcPr>
          <w:p w14:paraId="06D42123" w14:textId="77777777" w:rsidR="000831F0" w:rsidRDefault="000831F0" w:rsidP="00B42EC3">
            <w:pPr>
              <w:pStyle w:val="BodyText"/>
            </w:pPr>
            <w:r>
              <w:t>-</w:t>
            </w:r>
          </w:p>
        </w:tc>
        <w:tc>
          <w:tcPr>
            <w:tcW w:w="1114" w:type="dxa"/>
            <w:vAlign w:val="center"/>
          </w:tcPr>
          <w:p w14:paraId="1307DF02" w14:textId="77777777" w:rsidR="000831F0" w:rsidRDefault="000831F0" w:rsidP="00B42EC3">
            <w:pPr>
              <w:pStyle w:val="BodyText"/>
            </w:pPr>
            <w:r>
              <w:t>-</w:t>
            </w:r>
          </w:p>
        </w:tc>
      </w:tr>
      <w:tr w:rsidR="000831F0" w14:paraId="6FBC1B99" w14:textId="77777777">
        <w:tc>
          <w:tcPr>
            <w:tcW w:w="2520" w:type="dxa"/>
          </w:tcPr>
          <w:p w14:paraId="01CC2EF8" w14:textId="77777777" w:rsidR="000831F0" w:rsidRDefault="000831F0" w:rsidP="00B42EC3">
            <w:pPr>
              <w:pStyle w:val="BodyText"/>
            </w:pPr>
            <w:r>
              <w:t>Calm Breathing (12 dB)</w:t>
            </w:r>
          </w:p>
        </w:tc>
        <w:tc>
          <w:tcPr>
            <w:tcW w:w="1080" w:type="dxa"/>
            <w:vAlign w:val="center"/>
          </w:tcPr>
          <w:p w14:paraId="113283C3" w14:textId="77777777" w:rsidR="000831F0" w:rsidRDefault="000831F0" w:rsidP="00B42EC3">
            <w:pPr>
              <w:pStyle w:val="BodyText"/>
            </w:pPr>
            <w:r>
              <w:t>Minor (-1)</w:t>
            </w:r>
          </w:p>
        </w:tc>
        <w:tc>
          <w:tcPr>
            <w:tcW w:w="1103" w:type="dxa"/>
            <w:vAlign w:val="center"/>
          </w:tcPr>
          <w:p w14:paraId="59F59500" w14:textId="77777777" w:rsidR="000831F0" w:rsidRDefault="000831F0" w:rsidP="00B42EC3">
            <w:pPr>
              <w:pStyle w:val="BodyText"/>
            </w:pPr>
            <w:r>
              <w:t>Greater (-4)</w:t>
            </w:r>
          </w:p>
        </w:tc>
        <w:tc>
          <w:tcPr>
            <w:tcW w:w="1181" w:type="dxa"/>
          </w:tcPr>
          <w:p w14:paraId="3D620495" w14:textId="77777777" w:rsidR="000831F0" w:rsidRDefault="000831F0" w:rsidP="00B42EC3">
            <w:pPr>
              <w:pStyle w:val="BodyText"/>
            </w:pPr>
            <w:r>
              <w:t>Major (-5)</w:t>
            </w:r>
          </w:p>
        </w:tc>
        <w:tc>
          <w:tcPr>
            <w:tcW w:w="1181" w:type="dxa"/>
            <w:vAlign w:val="center"/>
          </w:tcPr>
          <w:p w14:paraId="74568AF6" w14:textId="77777777" w:rsidR="000831F0" w:rsidRDefault="000831F0" w:rsidP="00B42EC3">
            <w:pPr>
              <w:pStyle w:val="BodyText"/>
            </w:pPr>
            <w:r w:rsidRPr="00E40026">
              <w:t>Impossible</w:t>
            </w:r>
          </w:p>
        </w:tc>
        <w:tc>
          <w:tcPr>
            <w:tcW w:w="1181" w:type="dxa"/>
            <w:vAlign w:val="center"/>
          </w:tcPr>
          <w:p w14:paraId="371E0078" w14:textId="77777777" w:rsidR="000831F0" w:rsidRDefault="000831F0" w:rsidP="00B42EC3">
            <w:pPr>
              <w:pStyle w:val="BodyText"/>
            </w:pPr>
            <w:r>
              <w:t>Fanciful</w:t>
            </w:r>
          </w:p>
        </w:tc>
        <w:tc>
          <w:tcPr>
            <w:tcW w:w="1114" w:type="dxa"/>
            <w:vAlign w:val="center"/>
          </w:tcPr>
          <w:p w14:paraId="1504D43D" w14:textId="77777777" w:rsidR="000831F0" w:rsidRDefault="000831F0" w:rsidP="00B42EC3">
            <w:pPr>
              <w:pStyle w:val="BodyText"/>
            </w:pPr>
            <w:r>
              <w:t>-</w:t>
            </w:r>
          </w:p>
        </w:tc>
        <w:tc>
          <w:tcPr>
            <w:tcW w:w="1114" w:type="dxa"/>
            <w:vAlign w:val="center"/>
          </w:tcPr>
          <w:p w14:paraId="754ED710" w14:textId="77777777" w:rsidR="000831F0" w:rsidRDefault="000831F0" w:rsidP="00B42EC3">
            <w:pPr>
              <w:pStyle w:val="BodyText"/>
            </w:pPr>
            <w:r>
              <w:t>-</w:t>
            </w:r>
          </w:p>
        </w:tc>
        <w:tc>
          <w:tcPr>
            <w:tcW w:w="1114" w:type="dxa"/>
            <w:vAlign w:val="center"/>
          </w:tcPr>
          <w:p w14:paraId="6C9D75C6" w14:textId="77777777" w:rsidR="000831F0" w:rsidRDefault="000831F0" w:rsidP="00B42EC3">
            <w:pPr>
              <w:pStyle w:val="BodyText"/>
            </w:pPr>
            <w:r>
              <w:t>-</w:t>
            </w:r>
          </w:p>
        </w:tc>
      </w:tr>
      <w:tr w:rsidR="000831F0" w14:paraId="51226A9E" w14:textId="77777777">
        <w:tc>
          <w:tcPr>
            <w:tcW w:w="2520" w:type="dxa"/>
          </w:tcPr>
          <w:p w14:paraId="1E7BA15D" w14:textId="77777777" w:rsidR="000831F0" w:rsidRDefault="000831F0" w:rsidP="00B42EC3">
            <w:pPr>
              <w:pStyle w:val="BodyText"/>
            </w:pPr>
            <w:r>
              <w:t>Pianississimo (24 dB)</w:t>
            </w:r>
          </w:p>
        </w:tc>
        <w:tc>
          <w:tcPr>
            <w:tcW w:w="1080" w:type="dxa"/>
            <w:vAlign w:val="center"/>
          </w:tcPr>
          <w:p w14:paraId="07EA2C1A" w14:textId="77777777" w:rsidR="000831F0" w:rsidRDefault="000831F0" w:rsidP="00B42EC3">
            <w:pPr>
              <w:pStyle w:val="BodyText"/>
            </w:pPr>
            <w:r>
              <w:t>Trivial (0)</w:t>
            </w:r>
          </w:p>
        </w:tc>
        <w:tc>
          <w:tcPr>
            <w:tcW w:w="1103" w:type="dxa"/>
            <w:vAlign w:val="center"/>
          </w:tcPr>
          <w:p w14:paraId="3DAAA794" w14:textId="77777777" w:rsidR="000831F0" w:rsidRDefault="000831F0" w:rsidP="00B42EC3">
            <w:pPr>
              <w:pStyle w:val="BodyText"/>
            </w:pPr>
            <w:r>
              <w:t>Mod (-3)</w:t>
            </w:r>
          </w:p>
        </w:tc>
        <w:tc>
          <w:tcPr>
            <w:tcW w:w="1181" w:type="dxa"/>
            <w:vAlign w:val="center"/>
          </w:tcPr>
          <w:p w14:paraId="56EBB334" w14:textId="77777777" w:rsidR="000831F0" w:rsidRDefault="000831F0" w:rsidP="00B42EC3">
            <w:pPr>
              <w:pStyle w:val="BodyText"/>
            </w:pPr>
            <w:r>
              <w:t>Greater (-4)</w:t>
            </w:r>
          </w:p>
        </w:tc>
        <w:tc>
          <w:tcPr>
            <w:tcW w:w="1181" w:type="dxa"/>
          </w:tcPr>
          <w:p w14:paraId="2B46B4F3" w14:textId="77777777" w:rsidR="000831F0" w:rsidRDefault="000831F0" w:rsidP="00B42EC3">
            <w:pPr>
              <w:pStyle w:val="BodyText"/>
            </w:pPr>
            <w:r>
              <w:t>Major (-5)</w:t>
            </w:r>
          </w:p>
        </w:tc>
        <w:tc>
          <w:tcPr>
            <w:tcW w:w="1181" w:type="dxa"/>
            <w:vAlign w:val="center"/>
          </w:tcPr>
          <w:p w14:paraId="529886B3" w14:textId="77777777" w:rsidR="000831F0" w:rsidRDefault="000831F0" w:rsidP="00B42EC3">
            <w:pPr>
              <w:pStyle w:val="BodyText"/>
            </w:pPr>
            <w:r w:rsidRPr="00E40026">
              <w:t>Impossible</w:t>
            </w:r>
          </w:p>
        </w:tc>
        <w:tc>
          <w:tcPr>
            <w:tcW w:w="1114" w:type="dxa"/>
            <w:vAlign w:val="center"/>
          </w:tcPr>
          <w:p w14:paraId="40745240" w14:textId="77777777" w:rsidR="000831F0" w:rsidRDefault="000831F0" w:rsidP="00B42EC3">
            <w:pPr>
              <w:pStyle w:val="BodyText"/>
            </w:pPr>
            <w:r>
              <w:t>Fanciful</w:t>
            </w:r>
          </w:p>
        </w:tc>
        <w:tc>
          <w:tcPr>
            <w:tcW w:w="1114" w:type="dxa"/>
            <w:vAlign w:val="center"/>
          </w:tcPr>
          <w:p w14:paraId="49843731" w14:textId="77777777" w:rsidR="000831F0" w:rsidRDefault="000831F0" w:rsidP="00B42EC3">
            <w:pPr>
              <w:pStyle w:val="BodyText"/>
            </w:pPr>
            <w:r>
              <w:t>-</w:t>
            </w:r>
          </w:p>
        </w:tc>
        <w:tc>
          <w:tcPr>
            <w:tcW w:w="1114" w:type="dxa"/>
            <w:vAlign w:val="center"/>
          </w:tcPr>
          <w:p w14:paraId="704639C0" w14:textId="77777777" w:rsidR="000831F0" w:rsidRDefault="000831F0" w:rsidP="00B42EC3">
            <w:pPr>
              <w:pStyle w:val="BodyText"/>
            </w:pPr>
            <w:r>
              <w:t>-</w:t>
            </w:r>
          </w:p>
        </w:tc>
      </w:tr>
      <w:tr w:rsidR="000831F0" w14:paraId="0D7F560E" w14:textId="77777777">
        <w:tc>
          <w:tcPr>
            <w:tcW w:w="2520" w:type="dxa"/>
          </w:tcPr>
          <w:p w14:paraId="30611095" w14:textId="77777777" w:rsidR="000831F0" w:rsidRDefault="000831F0" w:rsidP="00B42EC3">
            <w:pPr>
              <w:pStyle w:val="BodyText"/>
            </w:pPr>
            <w:r>
              <w:t>Pianissimo (36 dB)</w:t>
            </w:r>
          </w:p>
        </w:tc>
        <w:tc>
          <w:tcPr>
            <w:tcW w:w="1080" w:type="dxa"/>
            <w:vAlign w:val="center"/>
          </w:tcPr>
          <w:p w14:paraId="16C5EE29" w14:textId="77777777" w:rsidR="000831F0" w:rsidRDefault="000831F0" w:rsidP="00B42EC3">
            <w:pPr>
              <w:pStyle w:val="BodyText"/>
            </w:pPr>
            <w:r>
              <w:t>Nil (1)</w:t>
            </w:r>
          </w:p>
        </w:tc>
        <w:tc>
          <w:tcPr>
            <w:tcW w:w="1103" w:type="dxa"/>
            <w:vAlign w:val="center"/>
          </w:tcPr>
          <w:p w14:paraId="424E600E" w14:textId="77777777" w:rsidR="000831F0" w:rsidRDefault="000831F0" w:rsidP="00B42EC3">
            <w:pPr>
              <w:pStyle w:val="BodyText"/>
            </w:pPr>
            <w:r>
              <w:t>Lesser (-2)</w:t>
            </w:r>
          </w:p>
        </w:tc>
        <w:tc>
          <w:tcPr>
            <w:tcW w:w="1181" w:type="dxa"/>
            <w:vAlign w:val="center"/>
          </w:tcPr>
          <w:p w14:paraId="53C7C5A9" w14:textId="77777777" w:rsidR="000831F0" w:rsidRDefault="000831F0" w:rsidP="00B42EC3">
            <w:pPr>
              <w:pStyle w:val="BodyText"/>
            </w:pPr>
            <w:r>
              <w:t>Mod (-3)</w:t>
            </w:r>
          </w:p>
        </w:tc>
        <w:tc>
          <w:tcPr>
            <w:tcW w:w="1181" w:type="dxa"/>
            <w:vAlign w:val="center"/>
          </w:tcPr>
          <w:p w14:paraId="31F6D6A9" w14:textId="77777777" w:rsidR="000831F0" w:rsidRDefault="000831F0" w:rsidP="00B42EC3">
            <w:pPr>
              <w:pStyle w:val="BodyText"/>
            </w:pPr>
            <w:r>
              <w:t>Greater (-4)</w:t>
            </w:r>
          </w:p>
        </w:tc>
        <w:tc>
          <w:tcPr>
            <w:tcW w:w="1181" w:type="dxa"/>
          </w:tcPr>
          <w:p w14:paraId="6595EB4E" w14:textId="77777777" w:rsidR="000831F0" w:rsidRDefault="000831F0" w:rsidP="00B42EC3">
            <w:pPr>
              <w:pStyle w:val="BodyText"/>
            </w:pPr>
            <w:r>
              <w:t>Major (-5)</w:t>
            </w:r>
          </w:p>
        </w:tc>
        <w:tc>
          <w:tcPr>
            <w:tcW w:w="1114" w:type="dxa"/>
            <w:vAlign w:val="center"/>
          </w:tcPr>
          <w:p w14:paraId="43710E57" w14:textId="77777777" w:rsidR="000831F0" w:rsidRDefault="000831F0" w:rsidP="00B42EC3">
            <w:pPr>
              <w:pStyle w:val="BodyText"/>
            </w:pPr>
            <w:r w:rsidRPr="00E40026">
              <w:t>Impossible</w:t>
            </w:r>
          </w:p>
        </w:tc>
        <w:tc>
          <w:tcPr>
            <w:tcW w:w="1114" w:type="dxa"/>
            <w:vAlign w:val="center"/>
          </w:tcPr>
          <w:p w14:paraId="633FF4DF" w14:textId="77777777" w:rsidR="000831F0" w:rsidRPr="00E40026" w:rsidRDefault="000831F0" w:rsidP="00B42EC3">
            <w:pPr>
              <w:pStyle w:val="BodyText"/>
            </w:pPr>
            <w:r>
              <w:t>-</w:t>
            </w:r>
          </w:p>
        </w:tc>
        <w:tc>
          <w:tcPr>
            <w:tcW w:w="1114" w:type="dxa"/>
            <w:vAlign w:val="center"/>
          </w:tcPr>
          <w:p w14:paraId="27A203FA" w14:textId="77777777" w:rsidR="000831F0" w:rsidRPr="00E40026" w:rsidRDefault="000831F0" w:rsidP="00B42EC3">
            <w:pPr>
              <w:pStyle w:val="BodyText"/>
            </w:pPr>
            <w:r>
              <w:t>-</w:t>
            </w:r>
          </w:p>
        </w:tc>
      </w:tr>
      <w:tr w:rsidR="000831F0" w:rsidRPr="00FE6234" w14:paraId="3B205D14" w14:textId="77777777">
        <w:tc>
          <w:tcPr>
            <w:tcW w:w="2520" w:type="dxa"/>
          </w:tcPr>
          <w:p w14:paraId="69150E75" w14:textId="77777777" w:rsidR="000831F0" w:rsidRPr="00FE6234" w:rsidRDefault="000831F0" w:rsidP="00B42EC3">
            <w:pPr>
              <w:pStyle w:val="BodyText"/>
            </w:pPr>
            <w:r>
              <w:t>Piano (48 dB)</w:t>
            </w:r>
          </w:p>
        </w:tc>
        <w:tc>
          <w:tcPr>
            <w:tcW w:w="1080" w:type="dxa"/>
            <w:vAlign w:val="center"/>
          </w:tcPr>
          <w:p w14:paraId="67D88142" w14:textId="77777777" w:rsidR="000831F0" w:rsidRPr="00FE6234" w:rsidRDefault="000831F0" w:rsidP="00B42EC3">
            <w:pPr>
              <w:pStyle w:val="BodyText"/>
            </w:pPr>
            <w:r w:rsidRPr="00FE6234">
              <w:t>Nil (2)</w:t>
            </w:r>
          </w:p>
        </w:tc>
        <w:tc>
          <w:tcPr>
            <w:tcW w:w="1103" w:type="dxa"/>
            <w:vAlign w:val="center"/>
          </w:tcPr>
          <w:p w14:paraId="77E3AA3F" w14:textId="77777777" w:rsidR="000831F0" w:rsidRPr="00FE6234" w:rsidRDefault="000831F0" w:rsidP="00B42EC3">
            <w:pPr>
              <w:pStyle w:val="BodyText"/>
            </w:pPr>
            <w:r>
              <w:t>Minor</w:t>
            </w:r>
            <w:r w:rsidRPr="00FE6234">
              <w:t xml:space="preserve"> (-1)</w:t>
            </w:r>
          </w:p>
        </w:tc>
        <w:tc>
          <w:tcPr>
            <w:tcW w:w="1181" w:type="dxa"/>
            <w:vAlign w:val="center"/>
          </w:tcPr>
          <w:p w14:paraId="74073AF4" w14:textId="77777777" w:rsidR="000831F0" w:rsidRPr="00FE6234" w:rsidRDefault="000831F0" w:rsidP="00B42EC3">
            <w:pPr>
              <w:pStyle w:val="BodyText"/>
            </w:pPr>
            <w:r>
              <w:t>Lesser</w:t>
            </w:r>
            <w:r w:rsidRPr="00FE6234">
              <w:t xml:space="preserve"> (-2)</w:t>
            </w:r>
          </w:p>
        </w:tc>
        <w:tc>
          <w:tcPr>
            <w:tcW w:w="1181" w:type="dxa"/>
            <w:vAlign w:val="center"/>
          </w:tcPr>
          <w:p w14:paraId="546D9D72" w14:textId="77777777" w:rsidR="000831F0" w:rsidRPr="00FE6234" w:rsidRDefault="000831F0" w:rsidP="00B42EC3">
            <w:pPr>
              <w:pStyle w:val="BodyText"/>
            </w:pPr>
            <w:r>
              <w:t>Mod</w:t>
            </w:r>
            <w:r w:rsidRPr="00FE6234">
              <w:t xml:space="preserve"> (-3)</w:t>
            </w:r>
          </w:p>
        </w:tc>
        <w:tc>
          <w:tcPr>
            <w:tcW w:w="1181" w:type="dxa"/>
            <w:vAlign w:val="center"/>
          </w:tcPr>
          <w:p w14:paraId="0C3E1388" w14:textId="77777777" w:rsidR="000831F0" w:rsidRPr="00FE6234" w:rsidRDefault="000831F0" w:rsidP="00B42EC3">
            <w:pPr>
              <w:pStyle w:val="BodyText"/>
            </w:pPr>
            <w:r w:rsidRPr="00FE6234">
              <w:t>Greater (-4)</w:t>
            </w:r>
          </w:p>
        </w:tc>
        <w:tc>
          <w:tcPr>
            <w:tcW w:w="1114" w:type="dxa"/>
          </w:tcPr>
          <w:p w14:paraId="447FF836" w14:textId="77777777" w:rsidR="000831F0" w:rsidRPr="00FE6234" w:rsidRDefault="000831F0" w:rsidP="00B42EC3">
            <w:pPr>
              <w:pStyle w:val="BodyText"/>
            </w:pPr>
            <w:r w:rsidRPr="00FE6234">
              <w:t>Major (-5)</w:t>
            </w:r>
          </w:p>
        </w:tc>
        <w:tc>
          <w:tcPr>
            <w:tcW w:w="1114" w:type="dxa"/>
            <w:vAlign w:val="center"/>
          </w:tcPr>
          <w:p w14:paraId="7C62051B" w14:textId="77777777" w:rsidR="000831F0" w:rsidRPr="00FE6234" w:rsidRDefault="000831F0" w:rsidP="00B42EC3">
            <w:pPr>
              <w:pStyle w:val="BodyText"/>
            </w:pPr>
            <w:r w:rsidRPr="008C06DC">
              <w:t>Fanciful</w:t>
            </w:r>
          </w:p>
        </w:tc>
        <w:tc>
          <w:tcPr>
            <w:tcW w:w="1114" w:type="dxa"/>
            <w:vAlign w:val="center"/>
          </w:tcPr>
          <w:p w14:paraId="576AE6AD" w14:textId="77777777" w:rsidR="000831F0" w:rsidRPr="00FE6234" w:rsidRDefault="000831F0" w:rsidP="00B42EC3">
            <w:pPr>
              <w:pStyle w:val="BodyText"/>
            </w:pPr>
            <w:r>
              <w:t>-</w:t>
            </w:r>
          </w:p>
        </w:tc>
      </w:tr>
      <w:tr w:rsidR="000831F0" w:rsidRPr="00FE6234" w14:paraId="0C4007B7" w14:textId="77777777">
        <w:tc>
          <w:tcPr>
            <w:tcW w:w="2520" w:type="dxa"/>
          </w:tcPr>
          <w:p w14:paraId="639FA71F" w14:textId="77777777" w:rsidR="000831F0" w:rsidRPr="007C1CC8" w:rsidRDefault="000831F0" w:rsidP="00B42EC3">
            <w:pPr>
              <w:pStyle w:val="BodyText"/>
            </w:pPr>
            <w:r w:rsidRPr="007C1CC8">
              <w:t>Mezzo-Piano (60 dB)</w:t>
            </w:r>
          </w:p>
        </w:tc>
        <w:tc>
          <w:tcPr>
            <w:tcW w:w="1080" w:type="dxa"/>
            <w:vAlign w:val="center"/>
          </w:tcPr>
          <w:p w14:paraId="7EDB4ED0" w14:textId="77777777" w:rsidR="000831F0" w:rsidRPr="007C1CC8" w:rsidRDefault="000831F0" w:rsidP="00B42EC3">
            <w:pPr>
              <w:pStyle w:val="BodyText"/>
            </w:pPr>
            <w:r w:rsidRPr="007C1CC8">
              <w:t>Nil (3)</w:t>
            </w:r>
          </w:p>
        </w:tc>
        <w:tc>
          <w:tcPr>
            <w:tcW w:w="1103" w:type="dxa"/>
            <w:vAlign w:val="center"/>
          </w:tcPr>
          <w:p w14:paraId="3E6B79BF" w14:textId="77777777" w:rsidR="000831F0" w:rsidRPr="007C1CC8" w:rsidRDefault="000831F0" w:rsidP="00B42EC3">
            <w:pPr>
              <w:pStyle w:val="BodyText"/>
            </w:pPr>
            <w:r>
              <w:t>Trivial (0)</w:t>
            </w:r>
          </w:p>
        </w:tc>
        <w:tc>
          <w:tcPr>
            <w:tcW w:w="1181" w:type="dxa"/>
            <w:vAlign w:val="center"/>
          </w:tcPr>
          <w:p w14:paraId="3C2A7BB7" w14:textId="77777777" w:rsidR="000831F0" w:rsidRPr="007C1CC8" w:rsidRDefault="000831F0" w:rsidP="00B42EC3">
            <w:pPr>
              <w:pStyle w:val="BodyText"/>
            </w:pPr>
            <w:r>
              <w:t>Minor</w:t>
            </w:r>
            <w:r w:rsidRPr="007C1CC8">
              <w:t xml:space="preserve"> (-1)</w:t>
            </w:r>
          </w:p>
        </w:tc>
        <w:tc>
          <w:tcPr>
            <w:tcW w:w="1181" w:type="dxa"/>
            <w:vAlign w:val="center"/>
          </w:tcPr>
          <w:p w14:paraId="44D8E177" w14:textId="77777777" w:rsidR="000831F0" w:rsidRPr="007C1CC8" w:rsidRDefault="000831F0" w:rsidP="00B42EC3">
            <w:pPr>
              <w:pStyle w:val="BodyText"/>
            </w:pPr>
            <w:r>
              <w:t>Lesser</w:t>
            </w:r>
            <w:r w:rsidRPr="007C1CC8">
              <w:t xml:space="preserve"> (-2)</w:t>
            </w:r>
          </w:p>
        </w:tc>
        <w:tc>
          <w:tcPr>
            <w:tcW w:w="1181" w:type="dxa"/>
            <w:vAlign w:val="center"/>
          </w:tcPr>
          <w:p w14:paraId="4F4E5EBB" w14:textId="77777777" w:rsidR="000831F0" w:rsidRPr="007C1CC8" w:rsidRDefault="000831F0" w:rsidP="00B42EC3">
            <w:pPr>
              <w:pStyle w:val="BodyText"/>
            </w:pPr>
            <w:r>
              <w:t>Mod</w:t>
            </w:r>
            <w:r w:rsidRPr="007C1CC8">
              <w:t xml:space="preserve"> (-3)</w:t>
            </w:r>
          </w:p>
        </w:tc>
        <w:tc>
          <w:tcPr>
            <w:tcW w:w="1114" w:type="dxa"/>
            <w:vAlign w:val="center"/>
          </w:tcPr>
          <w:p w14:paraId="0C95173C" w14:textId="77777777" w:rsidR="000831F0" w:rsidRPr="007C1CC8" w:rsidRDefault="000831F0" w:rsidP="00B42EC3">
            <w:pPr>
              <w:pStyle w:val="BodyText"/>
            </w:pPr>
            <w:r w:rsidRPr="007C1CC8">
              <w:t>Greater (-4)</w:t>
            </w:r>
          </w:p>
        </w:tc>
        <w:tc>
          <w:tcPr>
            <w:tcW w:w="1114" w:type="dxa"/>
            <w:vAlign w:val="center"/>
          </w:tcPr>
          <w:p w14:paraId="4EA91078" w14:textId="77777777" w:rsidR="000831F0" w:rsidRPr="007C1CC8" w:rsidRDefault="000831F0" w:rsidP="00B42EC3">
            <w:pPr>
              <w:pStyle w:val="BodyText"/>
            </w:pPr>
            <w:r w:rsidRPr="007C1B03">
              <w:t>Impossible</w:t>
            </w:r>
          </w:p>
        </w:tc>
        <w:tc>
          <w:tcPr>
            <w:tcW w:w="1114" w:type="dxa"/>
            <w:vAlign w:val="center"/>
          </w:tcPr>
          <w:p w14:paraId="46E9A3DC" w14:textId="77777777" w:rsidR="000831F0" w:rsidRPr="007C1CC8" w:rsidRDefault="000831F0" w:rsidP="00B42EC3">
            <w:pPr>
              <w:pStyle w:val="BodyText"/>
            </w:pPr>
            <w:r>
              <w:t>-</w:t>
            </w:r>
          </w:p>
        </w:tc>
      </w:tr>
      <w:tr w:rsidR="000831F0" w14:paraId="1F311DBC" w14:textId="77777777">
        <w:tc>
          <w:tcPr>
            <w:tcW w:w="2520" w:type="dxa"/>
          </w:tcPr>
          <w:p w14:paraId="0F74B453" w14:textId="77777777" w:rsidR="000831F0" w:rsidRDefault="000831F0" w:rsidP="00B42EC3">
            <w:pPr>
              <w:pStyle w:val="BodyText"/>
            </w:pPr>
            <w:r>
              <w:t>Mezzo-Forte (72 dB)</w:t>
            </w:r>
          </w:p>
        </w:tc>
        <w:tc>
          <w:tcPr>
            <w:tcW w:w="1080" w:type="dxa"/>
            <w:vAlign w:val="center"/>
          </w:tcPr>
          <w:p w14:paraId="0B369A83" w14:textId="77777777" w:rsidR="000831F0" w:rsidRDefault="000831F0" w:rsidP="00B42EC3">
            <w:pPr>
              <w:pStyle w:val="BodyText"/>
            </w:pPr>
            <w:r>
              <w:t>Nil (4)</w:t>
            </w:r>
          </w:p>
        </w:tc>
        <w:tc>
          <w:tcPr>
            <w:tcW w:w="1103" w:type="dxa"/>
            <w:vAlign w:val="center"/>
          </w:tcPr>
          <w:p w14:paraId="48D25C92" w14:textId="77777777" w:rsidR="000831F0" w:rsidRDefault="000831F0" w:rsidP="00B42EC3">
            <w:pPr>
              <w:pStyle w:val="BodyText"/>
            </w:pPr>
            <w:r>
              <w:t>Nil (1)</w:t>
            </w:r>
          </w:p>
        </w:tc>
        <w:tc>
          <w:tcPr>
            <w:tcW w:w="1181" w:type="dxa"/>
            <w:vAlign w:val="center"/>
          </w:tcPr>
          <w:p w14:paraId="493623BB" w14:textId="77777777" w:rsidR="000831F0" w:rsidRDefault="000831F0" w:rsidP="00B42EC3">
            <w:pPr>
              <w:pStyle w:val="BodyText"/>
            </w:pPr>
            <w:r>
              <w:t>Trivial (0)</w:t>
            </w:r>
          </w:p>
        </w:tc>
        <w:tc>
          <w:tcPr>
            <w:tcW w:w="1181" w:type="dxa"/>
            <w:vAlign w:val="center"/>
          </w:tcPr>
          <w:p w14:paraId="3D059CD8" w14:textId="77777777" w:rsidR="000831F0" w:rsidRDefault="000831F0" w:rsidP="00B42EC3">
            <w:pPr>
              <w:pStyle w:val="BodyText"/>
            </w:pPr>
            <w:r>
              <w:t>Minor (-1)</w:t>
            </w:r>
          </w:p>
        </w:tc>
        <w:tc>
          <w:tcPr>
            <w:tcW w:w="1181" w:type="dxa"/>
            <w:vAlign w:val="center"/>
          </w:tcPr>
          <w:p w14:paraId="1B5ED121" w14:textId="77777777" w:rsidR="000831F0" w:rsidRDefault="000831F0" w:rsidP="00B42EC3">
            <w:pPr>
              <w:pStyle w:val="BodyText"/>
            </w:pPr>
            <w:r>
              <w:t>Lesser (-2)</w:t>
            </w:r>
          </w:p>
        </w:tc>
        <w:tc>
          <w:tcPr>
            <w:tcW w:w="1114" w:type="dxa"/>
            <w:vAlign w:val="center"/>
          </w:tcPr>
          <w:p w14:paraId="1F899D7B" w14:textId="77777777" w:rsidR="000831F0" w:rsidRDefault="000831F0" w:rsidP="00B42EC3">
            <w:pPr>
              <w:pStyle w:val="BodyText"/>
            </w:pPr>
            <w:r>
              <w:t>Mod (-3)</w:t>
            </w:r>
          </w:p>
        </w:tc>
        <w:tc>
          <w:tcPr>
            <w:tcW w:w="1114" w:type="dxa"/>
          </w:tcPr>
          <w:p w14:paraId="7D6B3DE3" w14:textId="77777777" w:rsidR="000831F0" w:rsidRDefault="000831F0" w:rsidP="00B42EC3">
            <w:pPr>
              <w:pStyle w:val="BodyText"/>
            </w:pPr>
            <w:r w:rsidRPr="007C1B03">
              <w:t>Major (-5)</w:t>
            </w:r>
          </w:p>
        </w:tc>
        <w:tc>
          <w:tcPr>
            <w:tcW w:w="1114" w:type="dxa"/>
            <w:vAlign w:val="center"/>
          </w:tcPr>
          <w:p w14:paraId="1632353D" w14:textId="77777777" w:rsidR="000831F0" w:rsidRDefault="000831F0" w:rsidP="00B42EC3">
            <w:pPr>
              <w:pStyle w:val="BodyText"/>
            </w:pPr>
            <w:r w:rsidRPr="008C06DC">
              <w:t>Fanciful</w:t>
            </w:r>
          </w:p>
        </w:tc>
      </w:tr>
      <w:tr w:rsidR="000831F0" w14:paraId="5197A2FB" w14:textId="77777777">
        <w:tc>
          <w:tcPr>
            <w:tcW w:w="2520" w:type="dxa"/>
          </w:tcPr>
          <w:p w14:paraId="3A4E6E18" w14:textId="77777777" w:rsidR="000831F0" w:rsidRDefault="000831F0" w:rsidP="00B42EC3">
            <w:pPr>
              <w:pStyle w:val="BodyText"/>
            </w:pPr>
            <w:r>
              <w:t>Forte (84 dB)</w:t>
            </w:r>
          </w:p>
        </w:tc>
        <w:tc>
          <w:tcPr>
            <w:tcW w:w="1080" w:type="dxa"/>
            <w:vAlign w:val="center"/>
          </w:tcPr>
          <w:p w14:paraId="6DE25C6B" w14:textId="77777777" w:rsidR="000831F0" w:rsidRDefault="000831F0" w:rsidP="00B42EC3">
            <w:pPr>
              <w:pStyle w:val="BodyText"/>
            </w:pPr>
            <w:r>
              <w:t>Nil (5)</w:t>
            </w:r>
          </w:p>
        </w:tc>
        <w:tc>
          <w:tcPr>
            <w:tcW w:w="1103" w:type="dxa"/>
            <w:vAlign w:val="center"/>
          </w:tcPr>
          <w:p w14:paraId="20005C93" w14:textId="77777777" w:rsidR="000831F0" w:rsidRDefault="000831F0" w:rsidP="00B42EC3">
            <w:pPr>
              <w:pStyle w:val="BodyText"/>
            </w:pPr>
            <w:r>
              <w:t>Nil (2)</w:t>
            </w:r>
          </w:p>
        </w:tc>
        <w:tc>
          <w:tcPr>
            <w:tcW w:w="1181" w:type="dxa"/>
            <w:vAlign w:val="center"/>
          </w:tcPr>
          <w:p w14:paraId="48EC35DD" w14:textId="77777777" w:rsidR="000831F0" w:rsidRDefault="000831F0" w:rsidP="00B42EC3">
            <w:pPr>
              <w:pStyle w:val="BodyText"/>
            </w:pPr>
            <w:r>
              <w:t>Nil (1)</w:t>
            </w:r>
          </w:p>
        </w:tc>
        <w:tc>
          <w:tcPr>
            <w:tcW w:w="1181" w:type="dxa"/>
            <w:vAlign w:val="center"/>
          </w:tcPr>
          <w:p w14:paraId="28DB3D8C" w14:textId="77777777" w:rsidR="000831F0" w:rsidRDefault="000831F0" w:rsidP="00B42EC3">
            <w:pPr>
              <w:pStyle w:val="BodyText"/>
            </w:pPr>
            <w:r>
              <w:t>Trivial (0)</w:t>
            </w:r>
          </w:p>
        </w:tc>
        <w:tc>
          <w:tcPr>
            <w:tcW w:w="1181" w:type="dxa"/>
            <w:vAlign w:val="center"/>
          </w:tcPr>
          <w:p w14:paraId="7DD4EAAA" w14:textId="77777777" w:rsidR="000831F0" w:rsidRDefault="000831F0" w:rsidP="00B42EC3">
            <w:pPr>
              <w:pStyle w:val="BodyText"/>
            </w:pPr>
            <w:r>
              <w:t>Minor (-1)</w:t>
            </w:r>
          </w:p>
        </w:tc>
        <w:tc>
          <w:tcPr>
            <w:tcW w:w="1114" w:type="dxa"/>
            <w:vAlign w:val="center"/>
          </w:tcPr>
          <w:p w14:paraId="6C3B6E8C" w14:textId="77777777" w:rsidR="000831F0" w:rsidRDefault="000831F0" w:rsidP="00B42EC3">
            <w:pPr>
              <w:pStyle w:val="BodyText"/>
            </w:pPr>
            <w:r>
              <w:t>Lesser (-2)</w:t>
            </w:r>
          </w:p>
        </w:tc>
        <w:tc>
          <w:tcPr>
            <w:tcW w:w="1114" w:type="dxa"/>
            <w:vAlign w:val="center"/>
          </w:tcPr>
          <w:p w14:paraId="3F0CD530" w14:textId="77777777" w:rsidR="000831F0" w:rsidRDefault="000831F0" w:rsidP="00B42EC3">
            <w:pPr>
              <w:pStyle w:val="BodyText"/>
            </w:pPr>
            <w:r>
              <w:t>Greater (-4)</w:t>
            </w:r>
          </w:p>
        </w:tc>
        <w:tc>
          <w:tcPr>
            <w:tcW w:w="1114" w:type="dxa"/>
            <w:vAlign w:val="center"/>
          </w:tcPr>
          <w:p w14:paraId="6A5B74AB" w14:textId="77777777" w:rsidR="000831F0" w:rsidRDefault="000831F0" w:rsidP="00B42EC3">
            <w:pPr>
              <w:pStyle w:val="BodyText"/>
            </w:pPr>
            <w:r w:rsidRPr="007C1B03">
              <w:t>Impossible</w:t>
            </w:r>
          </w:p>
        </w:tc>
      </w:tr>
      <w:tr w:rsidR="000831F0" w14:paraId="361067F6" w14:textId="77777777">
        <w:tc>
          <w:tcPr>
            <w:tcW w:w="2520" w:type="dxa"/>
          </w:tcPr>
          <w:p w14:paraId="41544F60" w14:textId="77777777" w:rsidR="000831F0" w:rsidRDefault="000831F0" w:rsidP="00B42EC3">
            <w:pPr>
              <w:pStyle w:val="BodyText"/>
            </w:pPr>
            <w:r>
              <w:t>Fortissimo (96 dB)</w:t>
            </w:r>
          </w:p>
        </w:tc>
        <w:tc>
          <w:tcPr>
            <w:tcW w:w="1080" w:type="dxa"/>
            <w:vAlign w:val="center"/>
          </w:tcPr>
          <w:p w14:paraId="5A75E7B2" w14:textId="77777777" w:rsidR="000831F0" w:rsidRDefault="000831F0" w:rsidP="00B42EC3">
            <w:pPr>
              <w:pStyle w:val="BodyText"/>
            </w:pPr>
            <w:r>
              <w:t>Nil (6)</w:t>
            </w:r>
          </w:p>
        </w:tc>
        <w:tc>
          <w:tcPr>
            <w:tcW w:w="1103" w:type="dxa"/>
            <w:vAlign w:val="center"/>
          </w:tcPr>
          <w:p w14:paraId="78467EFD" w14:textId="77777777" w:rsidR="000831F0" w:rsidRDefault="000831F0" w:rsidP="00B42EC3">
            <w:pPr>
              <w:pStyle w:val="BodyText"/>
            </w:pPr>
            <w:r>
              <w:t>Nil (3)</w:t>
            </w:r>
          </w:p>
        </w:tc>
        <w:tc>
          <w:tcPr>
            <w:tcW w:w="1181" w:type="dxa"/>
            <w:vAlign w:val="center"/>
          </w:tcPr>
          <w:p w14:paraId="43829C42" w14:textId="77777777" w:rsidR="000831F0" w:rsidRDefault="000831F0" w:rsidP="00B42EC3">
            <w:pPr>
              <w:pStyle w:val="BodyText"/>
            </w:pPr>
            <w:r>
              <w:t>Nil (2)</w:t>
            </w:r>
          </w:p>
        </w:tc>
        <w:tc>
          <w:tcPr>
            <w:tcW w:w="1181" w:type="dxa"/>
            <w:vAlign w:val="center"/>
          </w:tcPr>
          <w:p w14:paraId="04B15CA2" w14:textId="77777777" w:rsidR="000831F0" w:rsidRDefault="000831F0" w:rsidP="00B42EC3">
            <w:pPr>
              <w:pStyle w:val="BodyText"/>
            </w:pPr>
            <w:r>
              <w:t>Nil (1)</w:t>
            </w:r>
          </w:p>
        </w:tc>
        <w:tc>
          <w:tcPr>
            <w:tcW w:w="1181" w:type="dxa"/>
            <w:vAlign w:val="center"/>
          </w:tcPr>
          <w:p w14:paraId="233B5F5C" w14:textId="77777777" w:rsidR="000831F0" w:rsidRDefault="000831F0" w:rsidP="00B42EC3">
            <w:pPr>
              <w:pStyle w:val="BodyText"/>
            </w:pPr>
            <w:r>
              <w:t>Trivial (0)</w:t>
            </w:r>
          </w:p>
        </w:tc>
        <w:tc>
          <w:tcPr>
            <w:tcW w:w="1114" w:type="dxa"/>
            <w:vAlign w:val="center"/>
          </w:tcPr>
          <w:p w14:paraId="37C62237" w14:textId="77777777" w:rsidR="000831F0" w:rsidRDefault="000831F0" w:rsidP="00B42EC3">
            <w:pPr>
              <w:pStyle w:val="BodyText"/>
            </w:pPr>
            <w:r>
              <w:t>Minor (-1)</w:t>
            </w:r>
          </w:p>
        </w:tc>
        <w:tc>
          <w:tcPr>
            <w:tcW w:w="1114" w:type="dxa"/>
            <w:vAlign w:val="center"/>
          </w:tcPr>
          <w:p w14:paraId="471B70FF" w14:textId="77777777" w:rsidR="000831F0" w:rsidRDefault="000831F0" w:rsidP="00B42EC3">
            <w:pPr>
              <w:pStyle w:val="BodyText"/>
            </w:pPr>
            <w:r>
              <w:t>Mod (-3)</w:t>
            </w:r>
          </w:p>
        </w:tc>
        <w:tc>
          <w:tcPr>
            <w:tcW w:w="1114" w:type="dxa"/>
          </w:tcPr>
          <w:p w14:paraId="02CAB863" w14:textId="77777777" w:rsidR="000831F0" w:rsidRDefault="000831F0" w:rsidP="00B42EC3">
            <w:pPr>
              <w:pStyle w:val="BodyText"/>
            </w:pPr>
            <w:r w:rsidRPr="007C1B03">
              <w:t>Major (-5)</w:t>
            </w:r>
          </w:p>
        </w:tc>
      </w:tr>
      <w:tr w:rsidR="000831F0" w14:paraId="0A385B4E" w14:textId="77777777">
        <w:tc>
          <w:tcPr>
            <w:tcW w:w="2520" w:type="dxa"/>
          </w:tcPr>
          <w:p w14:paraId="2E71127A" w14:textId="77777777" w:rsidR="000831F0" w:rsidRDefault="000831F0" w:rsidP="00B42EC3">
            <w:pPr>
              <w:pStyle w:val="BodyText"/>
            </w:pPr>
            <w:r>
              <w:t>Fortississimo (108 dB)</w:t>
            </w:r>
          </w:p>
        </w:tc>
        <w:tc>
          <w:tcPr>
            <w:tcW w:w="1080" w:type="dxa"/>
            <w:vAlign w:val="center"/>
          </w:tcPr>
          <w:p w14:paraId="42DE8F16" w14:textId="77777777" w:rsidR="000831F0" w:rsidRDefault="000831F0" w:rsidP="00B42EC3">
            <w:pPr>
              <w:pStyle w:val="BodyText"/>
            </w:pPr>
            <w:r>
              <w:t>Nil (7)</w:t>
            </w:r>
          </w:p>
        </w:tc>
        <w:tc>
          <w:tcPr>
            <w:tcW w:w="1103" w:type="dxa"/>
            <w:vAlign w:val="center"/>
          </w:tcPr>
          <w:p w14:paraId="6F2424BE" w14:textId="77777777" w:rsidR="000831F0" w:rsidRDefault="000831F0" w:rsidP="00B42EC3">
            <w:pPr>
              <w:pStyle w:val="BodyText"/>
            </w:pPr>
            <w:r>
              <w:t>Nil (4)</w:t>
            </w:r>
          </w:p>
        </w:tc>
        <w:tc>
          <w:tcPr>
            <w:tcW w:w="1181" w:type="dxa"/>
            <w:vAlign w:val="center"/>
          </w:tcPr>
          <w:p w14:paraId="58A2807D" w14:textId="77777777" w:rsidR="000831F0" w:rsidRDefault="000831F0" w:rsidP="00B42EC3">
            <w:pPr>
              <w:pStyle w:val="BodyText"/>
            </w:pPr>
            <w:r>
              <w:t>Nil (3)</w:t>
            </w:r>
          </w:p>
        </w:tc>
        <w:tc>
          <w:tcPr>
            <w:tcW w:w="1181" w:type="dxa"/>
            <w:vAlign w:val="center"/>
          </w:tcPr>
          <w:p w14:paraId="6D2811CD" w14:textId="77777777" w:rsidR="000831F0" w:rsidRDefault="000831F0" w:rsidP="00B42EC3">
            <w:pPr>
              <w:pStyle w:val="BodyText"/>
            </w:pPr>
            <w:r>
              <w:t>Nil (2)</w:t>
            </w:r>
          </w:p>
        </w:tc>
        <w:tc>
          <w:tcPr>
            <w:tcW w:w="1181" w:type="dxa"/>
            <w:vAlign w:val="center"/>
          </w:tcPr>
          <w:p w14:paraId="353FCFDF" w14:textId="77777777" w:rsidR="000831F0" w:rsidRDefault="000831F0" w:rsidP="00B42EC3">
            <w:pPr>
              <w:pStyle w:val="BodyText"/>
            </w:pPr>
            <w:r>
              <w:t>Nil (1)</w:t>
            </w:r>
          </w:p>
        </w:tc>
        <w:tc>
          <w:tcPr>
            <w:tcW w:w="1114" w:type="dxa"/>
            <w:vAlign w:val="center"/>
          </w:tcPr>
          <w:p w14:paraId="6C167527" w14:textId="77777777" w:rsidR="000831F0" w:rsidRDefault="000831F0" w:rsidP="00B42EC3">
            <w:pPr>
              <w:pStyle w:val="BodyText"/>
            </w:pPr>
            <w:r>
              <w:t>Trivial (0)</w:t>
            </w:r>
          </w:p>
        </w:tc>
        <w:tc>
          <w:tcPr>
            <w:tcW w:w="1114" w:type="dxa"/>
            <w:vAlign w:val="center"/>
          </w:tcPr>
          <w:p w14:paraId="34993C86" w14:textId="77777777" w:rsidR="000831F0" w:rsidRDefault="000831F0" w:rsidP="00B42EC3">
            <w:pPr>
              <w:pStyle w:val="BodyText"/>
            </w:pPr>
            <w:r>
              <w:t>Lesser (-2)</w:t>
            </w:r>
          </w:p>
        </w:tc>
        <w:tc>
          <w:tcPr>
            <w:tcW w:w="1114" w:type="dxa"/>
            <w:vAlign w:val="center"/>
          </w:tcPr>
          <w:p w14:paraId="75B3B51F" w14:textId="77777777" w:rsidR="000831F0" w:rsidRDefault="000831F0" w:rsidP="00B42EC3">
            <w:pPr>
              <w:pStyle w:val="BodyText"/>
            </w:pPr>
            <w:r>
              <w:t>Greater (-4)</w:t>
            </w:r>
          </w:p>
        </w:tc>
      </w:tr>
      <w:tr w:rsidR="000831F0" w14:paraId="63CB7B92" w14:textId="77777777">
        <w:tc>
          <w:tcPr>
            <w:tcW w:w="2520" w:type="dxa"/>
          </w:tcPr>
          <w:p w14:paraId="2F136853" w14:textId="77777777" w:rsidR="000831F0" w:rsidRDefault="000831F0" w:rsidP="00B42EC3">
            <w:pPr>
              <w:pStyle w:val="BodyText"/>
            </w:pPr>
            <w:r>
              <w:t>Cacophony (120 dB)</w:t>
            </w:r>
          </w:p>
        </w:tc>
        <w:tc>
          <w:tcPr>
            <w:tcW w:w="1080" w:type="dxa"/>
            <w:vAlign w:val="center"/>
          </w:tcPr>
          <w:p w14:paraId="1695F958" w14:textId="77777777" w:rsidR="000831F0" w:rsidRDefault="000831F0" w:rsidP="00B42EC3">
            <w:pPr>
              <w:pStyle w:val="BodyText"/>
            </w:pPr>
            <w:r>
              <w:t>Nil (8)</w:t>
            </w:r>
          </w:p>
        </w:tc>
        <w:tc>
          <w:tcPr>
            <w:tcW w:w="1103" w:type="dxa"/>
            <w:vAlign w:val="center"/>
          </w:tcPr>
          <w:p w14:paraId="128B597F" w14:textId="77777777" w:rsidR="000831F0" w:rsidRDefault="000831F0" w:rsidP="00B42EC3">
            <w:pPr>
              <w:pStyle w:val="BodyText"/>
            </w:pPr>
            <w:r>
              <w:t>Nil (5)</w:t>
            </w:r>
          </w:p>
        </w:tc>
        <w:tc>
          <w:tcPr>
            <w:tcW w:w="1181" w:type="dxa"/>
            <w:vAlign w:val="center"/>
          </w:tcPr>
          <w:p w14:paraId="06F51D47" w14:textId="77777777" w:rsidR="000831F0" w:rsidRDefault="000831F0" w:rsidP="00B42EC3">
            <w:pPr>
              <w:pStyle w:val="BodyText"/>
            </w:pPr>
            <w:r>
              <w:t>Nil (4)</w:t>
            </w:r>
          </w:p>
        </w:tc>
        <w:tc>
          <w:tcPr>
            <w:tcW w:w="1181" w:type="dxa"/>
            <w:vAlign w:val="center"/>
          </w:tcPr>
          <w:p w14:paraId="0470F2DB" w14:textId="77777777" w:rsidR="000831F0" w:rsidRDefault="000831F0" w:rsidP="00B42EC3">
            <w:pPr>
              <w:pStyle w:val="BodyText"/>
            </w:pPr>
            <w:r>
              <w:t>Nil (3)</w:t>
            </w:r>
          </w:p>
        </w:tc>
        <w:tc>
          <w:tcPr>
            <w:tcW w:w="1181" w:type="dxa"/>
            <w:vAlign w:val="center"/>
          </w:tcPr>
          <w:p w14:paraId="7C2168A9" w14:textId="77777777" w:rsidR="000831F0" w:rsidRDefault="000831F0" w:rsidP="00B42EC3">
            <w:pPr>
              <w:pStyle w:val="BodyText"/>
            </w:pPr>
            <w:r>
              <w:t>Nil (2)</w:t>
            </w:r>
          </w:p>
        </w:tc>
        <w:tc>
          <w:tcPr>
            <w:tcW w:w="1114" w:type="dxa"/>
            <w:vAlign w:val="center"/>
          </w:tcPr>
          <w:p w14:paraId="28B928F0" w14:textId="77777777" w:rsidR="000831F0" w:rsidRDefault="000831F0" w:rsidP="00B42EC3">
            <w:pPr>
              <w:pStyle w:val="BodyText"/>
            </w:pPr>
            <w:r>
              <w:t>Nil (1)</w:t>
            </w:r>
          </w:p>
        </w:tc>
        <w:tc>
          <w:tcPr>
            <w:tcW w:w="1114" w:type="dxa"/>
            <w:vAlign w:val="center"/>
          </w:tcPr>
          <w:p w14:paraId="6264374F" w14:textId="77777777" w:rsidR="000831F0" w:rsidRDefault="000831F0" w:rsidP="00B42EC3">
            <w:pPr>
              <w:pStyle w:val="BodyText"/>
            </w:pPr>
            <w:r>
              <w:t>Minor (-1)</w:t>
            </w:r>
          </w:p>
        </w:tc>
        <w:tc>
          <w:tcPr>
            <w:tcW w:w="1114" w:type="dxa"/>
            <w:vAlign w:val="center"/>
          </w:tcPr>
          <w:p w14:paraId="39AAAD6A" w14:textId="77777777" w:rsidR="000831F0" w:rsidRDefault="000831F0" w:rsidP="00B42EC3">
            <w:pPr>
              <w:pStyle w:val="BodyText"/>
            </w:pPr>
            <w:r>
              <w:t>Mod (-3)</w:t>
            </w:r>
          </w:p>
        </w:tc>
      </w:tr>
      <w:tr w:rsidR="000831F0" w14:paraId="28C24D2D" w14:textId="77777777">
        <w:tc>
          <w:tcPr>
            <w:tcW w:w="2520" w:type="dxa"/>
          </w:tcPr>
          <w:p w14:paraId="1050757F" w14:textId="77777777" w:rsidR="000831F0" w:rsidRDefault="000831F0" w:rsidP="00B42EC3">
            <w:pPr>
              <w:pStyle w:val="BodyText"/>
            </w:pPr>
            <w:r>
              <w:t>Symphonic Peak (132 dB)</w:t>
            </w:r>
          </w:p>
        </w:tc>
        <w:tc>
          <w:tcPr>
            <w:tcW w:w="1080" w:type="dxa"/>
            <w:vAlign w:val="center"/>
          </w:tcPr>
          <w:p w14:paraId="79B83A5D" w14:textId="77777777" w:rsidR="000831F0" w:rsidRDefault="000831F0" w:rsidP="00B42EC3">
            <w:pPr>
              <w:pStyle w:val="BodyText"/>
            </w:pPr>
            <w:r>
              <w:t>Nil (9)</w:t>
            </w:r>
          </w:p>
        </w:tc>
        <w:tc>
          <w:tcPr>
            <w:tcW w:w="1103" w:type="dxa"/>
            <w:vAlign w:val="center"/>
          </w:tcPr>
          <w:p w14:paraId="2BA3E897" w14:textId="77777777" w:rsidR="000831F0" w:rsidRDefault="000831F0" w:rsidP="00B42EC3">
            <w:pPr>
              <w:pStyle w:val="BodyText"/>
            </w:pPr>
            <w:r>
              <w:t>Nil (6)</w:t>
            </w:r>
          </w:p>
        </w:tc>
        <w:tc>
          <w:tcPr>
            <w:tcW w:w="1181" w:type="dxa"/>
            <w:vAlign w:val="center"/>
          </w:tcPr>
          <w:p w14:paraId="4A1EA46C" w14:textId="77777777" w:rsidR="000831F0" w:rsidRDefault="000831F0" w:rsidP="00B42EC3">
            <w:pPr>
              <w:pStyle w:val="BodyText"/>
            </w:pPr>
            <w:r>
              <w:t>Nil (5)</w:t>
            </w:r>
          </w:p>
        </w:tc>
        <w:tc>
          <w:tcPr>
            <w:tcW w:w="1181" w:type="dxa"/>
            <w:vAlign w:val="center"/>
          </w:tcPr>
          <w:p w14:paraId="1496AC96" w14:textId="77777777" w:rsidR="000831F0" w:rsidRDefault="000831F0" w:rsidP="00B42EC3">
            <w:pPr>
              <w:pStyle w:val="BodyText"/>
            </w:pPr>
            <w:r>
              <w:t>Nil (4)</w:t>
            </w:r>
          </w:p>
        </w:tc>
        <w:tc>
          <w:tcPr>
            <w:tcW w:w="1181" w:type="dxa"/>
            <w:vAlign w:val="center"/>
          </w:tcPr>
          <w:p w14:paraId="7367B8CD" w14:textId="77777777" w:rsidR="000831F0" w:rsidRDefault="000831F0" w:rsidP="00B42EC3">
            <w:pPr>
              <w:pStyle w:val="BodyText"/>
            </w:pPr>
            <w:r>
              <w:t>Nil (3)</w:t>
            </w:r>
          </w:p>
        </w:tc>
        <w:tc>
          <w:tcPr>
            <w:tcW w:w="1114" w:type="dxa"/>
            <w:vAlign w:val="center"/>
          </w:tcPr>
          <w:p w14:paraId="6D298728" w14:textId="77777777" w:rsidR="000831F0" w:rsidRDefault="000831F0" w:rsidP="00B42EC3">
            <w:pPr>
              <w:pStyle w:val="BodyText"/>
            </w:pPr>
            <w:r>
              <w:t>Nil (2)</w:t>
            </w:r>
          </w:p>
        </w:tc>
        <w:tc>
          <w:tcPr>
            <w:tcW w:w="1114" w:type="dxa"/>
            <w:vAlign w:val="center"/>
          </w:tcPr>
          <w:p w14:paraId="6D32FEF1" w14:textId="77777777" w:rsidR="000831F0" w:rsidRDefault="000831F0" w:rsidP="00B42EC3">
            <w:pPr>
              <w:pStyle w:val="BodyText"/>
            </w:pPr>
            <w:r>
              <w:t>Trivial (0)</w:t>
            </w:r>
          </w:p>
        </w:tc>
        <w:tc>
          <w:tcPr>
            <w:tcW w:w="1114" w:type="dxa"/>
            <w:vAlign w:val="center"/>
          </w:tcPr>
          <w:p w14:paraId="586B55AA" w14:textId="77777777" w:rsidR="000831F0" w:rsidRDefault="000831F0" w:rsidP="00B42EC3">
            <w:pPr>
              <w:pStyle w:val="BodyText"/>
            </w:pPr>
            <w:r>
              <w:t>Lesser (-2)</w:t>
            </w:r>
          </w:p>
        </w:tc>
      </w:tr>
      <w:tr w:rsidR="000831F0" w14:paraId="3FDA22C1" w14:textId="77777777">
        <w:tc>
          <w:tcPr>
            <w:tcW w:w="2520" w:type="dxa"/>
          </w:tcPr>
          <w:p w14:paraId="411778D6" w14:textId="77777777" w:rsidR="000831F0" w:rsidRDefault="000831F0" w:rsidP="00B42EC3">
            <w:pPr>
              <w:pStyle w:val="BodyText"/>
            </w:pPr>
            <w:r>
              <w:t>Bulldog Bat (144 dB)</w:t>
            </w:r>
          </w:p>
        </w:tc>
        <w:tc>
          <w:tcPr>
            <w:tcW w:w="1080" w:type="dxa"/>
            <w:vAlign w:val="center"/>
          </w:tcPr>
          <w:p w14:paraId="3C837A24" w14:textId="77777777" w:rsidR="000831F0" w:rsidRDefault="000831F0" w:rsidP="00B42EC3">
            <w:pPr>
              <w:pStyle w:val="BodyText"/>
            </w:pPr>
            <w:r>
              <w:t>Nil (10)</w:t>
            </w:r>
          </w:p>
        </w:tc>
        <w:tc>
          <w:tcPr>
            <w:tcW w:w="1103" w:type="dxa"/>
            <w:vAlign w:val="center"/>
          </w:tcPr>
          <w:p w14:paraId="1AF18D19" w14:textId="77777777" w:rsidR="000831F0" w:rsidRDefault="000831F0" w:rsidP="00B42EC3">
            <w:pPr>
              <w:pStyle w:val="BodyText"/>
            </w:pPr>
            <w:r>
              <w:t>Nil (7)</w:t>
            </w:r>
          </w:p>
        </w:tc>
        <w:tc>
          <w:tcPr>
            <w:tcW w:w="1181" w:type="dxa"/>
            <w:vAlign w:val="center"/>
          </w:tcPr>
          <w:p w14:paraId="3FBEBFA4" w14:textId="77777777" w:rsidR="000831F0" w:rsidRDefault="000831F0" w:rsidP="00B42EC3">
            <w:pPr>
              <w:pStyle w:val="BodyText"/>
            </w:pPr>
            <w:r>
              <w:t>Nil (6)</w:t>
            </w:r>
          </w:p>
        </w:tc>
        <w:tc>
          <w:tcPr>
            <w:tcW w:w="1181" w:type="dxa"/>
            <w:vAlign w:val="center"/>
          </w:tcPr>
          <w:p w14:paraId="13CABBF7" w14:textId="77777777" w:rsidR="000831F0" w:rsidRDefault="000831F0" w:rsidP="00B42EC3">
            <w:pPr>
              <w:pStyle w:val="BodyText"/>
            </w:pPr>
            <w:r>
              <w:t>Nil (5)</w:t>
            </w:r>
          </w:p>
        </w:tc>
        <w:tc>
          <w:tcPr>
            <w:tcW w:w="1181" w:type="dxa"/>
            <w:vAlign w:val="center"/>
          </w:tcPr>
          <w:p w14:paraId="6399ADD9" w14:textId="77777777" w:rsidR="000831F0" w:rsidRDefault="000831F0" w:rsidP="00B42EC3">
            <w:pPr>
              <w:pStyle w:val="BodyText"/>
            </w:pPr>
            <w:r>
              <w:t>Nil (4)</w:t>
            </w:r>
          </w:p>
        </w:tc>
        <w:tc>
          <w:tcPr>
            <w:tcW w:w="1114" w:type="dxa"/>
            <w:vAlign w:val="center"/>
          </w:tcPr>
          <w:p w14:paraId="19AF43BD" w14:textId="77777777" w:rsidR="000831F0" w:rsidRDefault="000831F0" w:rsidP="00B42EC3">
            <w:pPr>
              <w:pStyle w:val="BodyText"/>
            </w:pPr>
            <w:r>
              <w:t>Nil (3)</w:t>
            </w:r>
          </w:p>
        </w:tc>
        <w:tc>
          <w:tcPr>
            <w:tcW w:w="1114" w:type="dxa"/>
            <w:vAlign w:val="center"/>
          </w:tcPr>
          <w:p w14:paraId="73C65E55" w14:textId="77777777" w:rsidR="000831F0" w:rsidRDefault="000831F0" w:rsidP="00B42EC3">
            <w:pPr>
              <w:pStyle w:val="BodyText"/>
            </w:pPr>
            <w:r>
              <w:t>Nil+1 (1)</w:t>
            </w:r>
          </w:p>
        </w:tc>
        <w:tc>
          <w:tcPr>
            <w:tcW w:w="1114" w:type="dxa"/>
            <w:vAlign w:val="center"/>
          </w:tcPr>
          <w:p w14:paraId="1C1DD752" w14:textId="77777777" w:rsidR="000831F0" w:rsidRDefault="000831F0" w:rsidP="00B42EC3">
            <w:pPr>
              <w:pStyle w:val="BodyText"/>
            </w:pPr>
            <w:r>
              <w:t>Minor (-1)</w:t>
            </w:r>
          </w:p>
        </w:tc>
      </w:tr>
      <w:tr w:rsidR="000831F0" w14:paraId="55935AE6" w14:textId="77777777">
        <w:tc>
          <w:tcPr>
            <w:tcW w:w="2520" w:type="dxa"/>
          </w:tcPr>
          <w:p w14:paraId="2E742845" w14:textId="77777777" w:rsidR="000831F0" w:rsidRDefault="000831F0" w:rsidP="00B42EC3">
            <w:pPr>
              <w:pStyle w:val="BodyText"/>
            </w:pPr>
            <w:r>
              <w:t>Deafening (Lesser) (156 dB)</w:t>
            </w:r>
          </w:p>
        </w:tc>
        <w:tc>
          <w:tcPr>
            <w:tcW w:w="1080" w:type="dxa"/>
            <w:vAlign w:val="center"/>
          </w:tcPr>
          <w:p w14:paraId="3939B6F5" w14:textId="77777777" w:rsidR="000831F0" w:rsidRDefault="000831F0" w:rsidP="00B42EC3">
            <w:pPr>
              <w:pStyle w:val="BodyText"/>
            </w:pPr>
            <w:r>
              <w:t>Deafness 1</w:t>
            </w:r>
          </w:p>
        </w:tc>
        <w:tc>
          <w:tcPr>
            <w:tcW w:w="1103" w:type="dxa"/>
            <w:vAlign w:val="center"/>
          </w:tcPr>
          <w:p w14:paraId="762CB150" w14:textId="77777777" w:rsidR="000831F0" w:rsidRDefault="000831F0" w:rsidP="00B42EC3">
            <w:pPr>
              <w:pStyle w:val="BodyText"/>
            </w:pPr>
            <w:r>
              <w:t>Nil (8)</w:t>
            </w:r>
          </w:p>
        </w:tc>
        <w:tc>
          <w:tcPr>
            <w:tcW w:w="1181" w:type="dxa"/>
            <w:vAlign w:val="center"/>
          </w:tcPr>
          <w:p w14:paraId="2B9B41E0" w14:textId="77777777" w:rsidR="000831F0" w:rsidRDefault="000831F0" w:rsidP="00B42EC3">
            <w:pPr>
              <w:pStyle w:val="BodyText"/>
            </w:pPr>
            <w:r>
              <w:t>Nil (7)</w:t>
            </w:r>
          </w:p>
        </w:tc>
        <w:tc>
          <w:tcPr>
            <w:tcW w:w="1181" w:type="dxa"/>
            <w:vAlign w:val="center"/>
          </w:tcPr>
          <w:p w14:paraId="7E3AF2EE" w14:textId="77777777" w:rsidR="000831F0" w:rsidRDefault="000831F0" w:rsidP="00B42EC3">
            <w:pPr>
              <w:pStyle w:val="BodyText"/>
            </w:pPr>
            <w:r>
              <w:t>Nil (6)</w:t>
            </w:r>
          </w:p>
        </w:tc>
        <w:tc>
          <w:tcPr>
            <w:tcW w:w="1181" w:type="dxa"/>
            <w:vAlign w:val="center"/>
          </w:tcPr>
          <w:p w14:paraId="36869C62" w14:textId="77777777" w:rsidR="000831F0" w:rsidRDefault="000831F0" w:rsidP="00B42EC3">
            <w:pPr>
              <w:pStyle w:val="BodyText"/>
            </w:pPr>
            <w:r>
              <w:t>Nil (5)</w:t>
            </w:r>
          </w:p>
        </w:tc>
        <w:tc>
          <w:tcPr>
            <w:tcW w:w="1114" w:type="dxa"/>
            <w:vAlign w:val="center"/>
          </w:tcPr>
          <w:p w14:paraId="652A2242" w14:textId="77777777" w:rsidR="000831F0" w:rsidRDefault="000831F0" w:rsidP="00B42EC3">
            <w:pPr>
              <w:pStyle w:val="BodyText"/>
            </w:pPr>
            <w:r>
              <w:t>Nil (4)</w:t>
            </w:r>
          </w:p>
        </w:tc>
        <w:tc>
          <w:tcPr>
            <w:tcW w:w="1114" w:type="dxa"/>
            <w:vAlign w:val="center"/>
          </w:tcPr>
          <w:p w14:paraId="1C7122D5" w14:textId="77777777" w:rsidR="000831F0" w:rsidRDefault="000831F0" w:rsidP="00B42EC3">
            <w:pPr>
              <w:pStyle w:val="BodyText"/>
            </w:pPr>
            <w:r>
              <w:t>Nil+2 (2)</w:t>
            </w:r>
          </w:p>
        </w:tc>
        <w:tc>
          <w:tcPr>
            <w:tcW w:w="1114" w:type="dxa"/>
            <w:vAlign w:val="center"/>
          </w:tcPr>
          <w:p w14:paraId="3B520B96" w14:textId="77777777" w:rsidR="000831F0" w:rsidRDefault="000831F0" w:rsidP="00B42EC3">
            <w:pPr>
              <w:pStyle w:val="BodyText"/>
            </w:pPr>
            <w:r>
              <w:t>Trivial (0)</w:t>
            </w:r>
          </w:p>
        </w:tc>
      </w:tr>
      <w:tr w:rsidR="000831F0" w14:paraId="09851CB1" w14:textId="77777777">
        <w:tc>
          <w:tcPr>
            <w:tcW w:w="2520" w:type="dxa"/>
          </w:tcPr>
          <w:p w14:paraId="1113087E" w14:textId="77777777" w:rsidR="000831F0" w:rsidRDefault="000831F0" w:rsidP="00B42EC3">
            <w:pPr>
              <w:pStyle w:val="BodyText"/>
            </w:pPr>
            <w:r>
              <w:t>Deafening (Moderate) (168 dB)</w:t>
            </w:r>
          </w:p>
        </w:tc>
        <w:tc>
          <w:tcPr>
            <w:tcW w:w="1080" w:type="dxa"/>
            <w:vAlign w:val="center"/>
          </w:tcPr>
          <w:p w14:paraId="22398292" w14:textId="77777777" w:rsidR="000831F0" w:rsidRDefault="000831F0" w:rsidP="00B42EC3">
            <w:pPr>
              <w:pStyle w:val="BodyText"/>
            </w:pPr>
            <w:r>
              <w:t>Deafness 2</w:t>
            </w:r>
          </w:p>
        </w:tc>
        <w:tc>
          <w:tcPr>
            <w:tcW w:w="1103" w:type="dxa"/>
            <w:vAlign w:val="center"/>
          </w:tcPr>
          <w:p w14:paraId="1352E8BE" w14:textId="77777777" w:rsidR="000831F0" w:rsidRDefault="000831F0" w:rsidP="00B42EC3">
            <w:pPr>
              <w:pStyle w:val="BodyText"/>
            </w:pPr>
            <w:r>
              <w:t>Nil (9)</w:t>
            </w:r>
          </w:p>
        </w:tc>
        <w:tc>
          <w:tcPr>
            <w:tcW w:w="1181" w:type="dxa"/>
            <w:vAlign w:val="center"/>
          </w:tcPr>
          <w:p w14:paraId="6EB7825C" w14:textId="77777777" w:rsidR="000831F0" w:rsidRDefault="000831F0" w:rsidP="00B42EC3">
            <w:pPr>
              <w:pStyle w:val="BodyText"/>
            </w:pPr>
            <w:r>
              <w:t>Nil (8)</w:t>
            </w:r>
          </w:p>
        </w:tc>
        <w:tc>
          <w:tcPr>
            <w:tcW w:w="1181" w:type="dxa"/>
            <w:vAlign w:val="center"/>
          </w:tcPr>
          <w:p w14:paraId="1110EC40" w14:textId="77777777" w:rsidR="000831F0" w:rsidRDefault="000831F0" w:rsidP="00B42EC3">
            <w:pPr>
              <w:pStyle w:val="BodyText"/>
            </w:pPr>
            <w:r>
              <w:t>Nil (7)</w:t>
            </w:r>
          </w:p>
        </w:tc>
        <w:tc>
          <w:tcPr>
            <w:tcW w:w="1181" w:type="dxa"/>
            <w:vAlign w:val="center"/>
          </w:tcPr>
          <w:p w14:paraId="51440B39" w14:textId="77777777" w:rsidR="000831F0" w:rsidRDefault="000831F0" w:rsidP="00B42EC3">
            <w:pPr>
              <w:pStyle w:val="BodyText"/>
            </w:pPr>
            <w:r>
              <w:t>Nil (6)</w:t>
            </w:r>
          </w:p>
        </w:tc>
        <w:tc>
          <w:tcPr>
            <w:tcW w:w="1114" w:type="dxa"/>
            <w:vAlign w:val="center"/>
          </w:tcPr>
          <w:p w14:paraId="3A6F577C" w14:textId="77777777" w:rsidR="000831F0" w:rsidRDefault="000831F0" w:rsidP="00B42EC3">
            <w:pPr>
              <w:pStyle w:val="BodyText"/>
            </w:pPr>
            <w:r>
              <w:t>Nil (5)</w:t>
            </w:r>
          </w:p>
        </w:tc>
        <w:tc>
          <w:tcPr>
            <w:tcW w:w="1114" w:type="dxa"/>
            <w:vAlign w:val="center"/>
          </w:tcPr>
          <w:p w14:paraId="5C7BF85A" w14:textId="77777777" w:rsidR="000831F0" w:rsidRDefault="000831F0" w:rsidP="00B42EC3">
            <w:pPr>
              <w:pStyle w:val="BodyText"/>
            </w:pPr>
            <w:r>
              <w:t>Nil+3 (3)</w:t>
            </w:r>
          </w:p>
        </w:tc>
        <w:tc>
          <w:tcPr>
            <w:tcW w:w="1114" w:type="dxa"/>
            <w:vAlign w:val="center"/>
          </w:tcPr>
          <w:p w14:paraId="1AF37967" w14:textId="77777777" w:rsidR="000831F0" w:rsidRDefault="000831F0" w:rsidP="00B42EC3">
            <w:pPr>
              <w:pStyle w:val="BodyText"/>
            </w:pPr>
            <w:r>
              <w:t>Nil+1 (1)</w:t>
            </w:r>
          </w:p>
        </w:tc>
      </w:tr>
      <w:tr w:rsidR="000831F0" w14:paraId="3E3AE568" w14:textId="77777777">
        <w:tc>
          <w:tcPr>
            <w:tcW w:w="2520" w:type="dxa"/>
          </w:tcPr>
          <w:p w14:paraId="52AA7596" w14:textId="77777777" w:rsidR="000831F0" w:rsidRDefault="000831F0" w:rsidP="00B42EC3">
            <w:pPr>
              <w:pStyle w:val="BodyText"/>
            </w:pPr>
            <w:r>
              <w:t>Deafening (Greater) (180 dB)</w:t>
            </w:r>
          </w:p>
        </w:tc>
        <w:tc>
          <w:tcPr>
            <w:tcW w:w="1080" w:type="dxa"/>
            <w:vAlign w:val="center"/>
          </w:tcPr>
          <w:p w14:paraId="706DD9AD" w14:textId="77777777" w:rsidR="000831F0" w:rsidRDefault="000831F0" w:rsidP="00B42EC3">
            <w:pPr>
              <w:pStyle w:val="BodyText"/>
            </w:pPr>
            <w:r>
              <w:t>Deafness 3</w:t>
            </w:r>
          </w:p>
        </w:tc>
        <w:tc>
          <w:tcPr>
            <w:tcW w:w="1103" w:type="dxa"/>
            <w:vAlign w:val="center"/>
          </w:tcPr>
          <w:p w14:paraId="4144A80D" w14:textId="77777777" w:rsidR="000831F0" w:rsidRDefault="000831F0" w:rsidP="00B42EC3">
            <w:pPr>
              <w:pStyle w:val="BodyText"/>
            </w:pPr>
            <w:r>
              <w:t>Nil (10)</w:t>
            </w:r>
          </w:p>
        </w:tc>
        <w:tc>
          <w:tcPr>
            <w:tcW w:w="1181" w:type="dxa"/>
            <w:vAlign w:val="center"/>
          </w:tcPr>
          <w:p w14:paraId="01EFCB46" w14:textId="77777777" w:rsidR="000831F0" w:rsidRDefault="000831F0" w:rsidP="00B42EC3">
            <w:pPr>
              <w:pStyle w:val="BodyText"/>
            </w:pPr>
            <w:r>
              <w:t>Nil (9)</w:t>
            </w:r>
          </w:p>
        </w:tc>
        <w:tc>
          <w:tcPr>
            <w:tcW w:w="1181" w:type="dxa"/>
            <w:vAlign w:val="center"/>
          </w:tcPr>
          <w:p w14:paraId="6755FA05" w14:textId="77777777" w:rsidR="000831F0" w:rsidRDefault="000831F0" w:rsidP="00B42EC3">
            <w:pPr>
              <w:pStyle w:val="BodyText"/>
            </w:pPr>
            <w:r>
              <w:t>Nil (8)</w:t>
            </w:r>
          </w:p>
        </w:tc>
        <w:tc>
          <w:tcPr>
            <w:tcW w:w="1181" w:type="dxa"/>
            <w:vAlign w:val="center"/>
          </w:tcPr>
          <w:p w14:paraId="6865777F" w14:textId="77777777" w:rsidR="000831F0" w:rsidRDefault="000831F0" w:rsidP="00B42EC3">
            <w:pPr>
              <w:pStyle w:val="BodyText"/>
            </w:pPr>
            <w:r>
              <w:t>Nil (7)</w:t>
            </w:r>
          </w:p>
        </w:tc>
        <w:tc>
          <w:tcPr>
            <w:tcW w:w="1114" w:type="dxa"/>
            <w:vAlign w:val="center"/>
          </w:tcPr>
          <w:p w14:paraId="17A62046" w14:textId="77777777" w:rsidR="000831F0" w:rsidRDefault="000831F0" w:rsidP="00B42EC3">
            <w:pPr>
              <w:pStyle w:val="BodyText"/>
            </w:pPr>
            <w:r>
              <w:t>Nil (6)</w:t>
            </w:r>
          </w:p>
        </w:tc>
        <w:tc>
          <w:tcPr>
            <w:tcW w:w="1114" w:type="dxa"/>
            <w:vAlign w:val="center"/>
          </w:tcPr>
          <w:p w14:paraId="5B30EECD" w14:textId="77777777" w:rsidR="000831F0" w:rsidRDefault="000831F0" w:rsidP="00B42EC3">
            <w:pPr>
              <w:pStyle w:val="BodyText"/>
            </w:pPr>
            <w:r>
              <w:t>Nil+4 (4)</w:t>
            </w:r>
          </w:p>
        </w:tc>
        <w:tc>
          <w:tcPr>
            <w:tcW w:w="1114" w:type="dxa"/>
            <w:vAlign w:val="center"/>
          </w:tcPr>
          <w:p w14:paraId="7F461259" w14:textId="77777777" w:rsidR="000831F0" w:rsidRDefault="000831F0" w:rsidP="00B42EC3">
            <w:pPr>
              <w:pStyle w:val="BodyText"/>
            </w:pPr>
            <w:r>
              <w:t>Nil+2 (2)</w:t>
            </w:r>
          </w:p>
        </w:tc>
      </w:tr>
      <w:tr w:rsidR="000831F0" w14:paraId="17101884" w14:textId="77777777">
        <w:tc>
          <w:tcPr>
            <w:tcW w:w="2520" w:type="dxa"/>
          </w:tcPr>
          <w:p w14:paraId="747F9108" w14:textId="77777777" w:rsidR="000831F0" w:rsidRDefault="000831F0" w:rsidP="00B42EC3">
            <w:pPr>
              <w:pStyle w:val="BodyText"/>
            </w:pPr>
            <w:r>
              <w:t>Deafening (Major) (192 dB)</w:t>
            </w:r>
          </w:p>
        </w:tc>
        <w:tc>
          <w:tcPr>
            <w:tcW w:w="1080" w:type="dxa"/>
            <w:vAlign w:val="center"/>
          </w:tcPr>
          <w:p w14:paraId="5CEBE055" w14:textId="77777777" w:rsidR="000831F0" w:rsidRDefault="000831F0" w:rsidP="00B42EC3">
            <w:pPr>
              <w:pStyle w:val="BodyText"/>
            </w:pPr>
            <w:r>
              <w:t>Deafness 4</w:t>
            </w:r>
          </w:p>
        </w:tc>
        <w:tc>
          <w:tcPr>
            <w:tcW w:w="1103" w:type="dxa"/>
            <w:vAlign w:val="center"/>
          </w:tcPr>
          <w:p w14:paraId="600A039B" w14:textId="77777777" w:rsidR="000831F0" w:rsidRDefault="000831F0" w:rsidP="00B42EC3">
            <w:pPr>
              <w:pStyle w:val="BodyText"/>
            </w:pPr>
            <w:r>
              <w:t>Deafness 1</w:t>
            </w:r>
          </w:p>
        </w:tc>
        <w:tc>
          <w:tcPr>
            <w:tcW w:w="1181" w:type="dxa"/>
            <w:vAlign w:val="center"/>
          </w:tcPr>
          <w:p w14:paraId="7B392C45" w14:textId="77777777" w:rsidR="000831F0" w:rsidRDefault="000831F0" w:rsidP="00B42EC3">
            <w:pPr>
              <w:pStyle w:val="BodyText"/>
            </w:pPr>
            <w:r>
              <w:t>Nil (10)</w:t>
            </w:r>
          </w:p>
        </w:tc>
        <w:tc>
          <w:tcPr>
            <w:tcW w:w="1181" w:type="dxa"/>
            <w:vAlign w:val="center"/>
          </w:tcPr>
          <w:p w14:paraId="5B644089" w14:textId="77777777" w:rsidR="000831F0" w:rsidRDefault="000831F0" w:rsidP="00B42EC3">
            <w:pPr>
              <w:pStyle w:val="BodyText"/>
            </w:pPr>
            <w:r>
              <w:t>Nil (9)</w:t>
            </w:r>
          </w:p>
        </w:tc>
        <w:tc>
          <w:tcPr>
            <w:tcW w:w="1181" w:type="dxa"/>
            <w:vAlign w:val="center"/>
          </w:tcPr>
          <w:p w14:paraId="300CB025" w14:textId="77777777" w:rsidR="000831F0" w:rsidRDefault="000831F0" w:rsidP="00B42EC3">
            <w:pPr>
              <w:pStyle w:val="BodyText"/>
            </w:pPr>
            <w:r>
              <w:t>Nil (8)</w:t>
            </w:r>
          </w:p>
        </w:tc>
        <w:tc>
          <w:tcPr>
            <w:tcW w:w="1114" w:type="dxa"/>
            <w:vAlign w:val="center"/>
          </w:tcPr>
          <w:p w14:paraId="71CE5640" w14:textId="77777777" w:rsidR="000831F0" w:rsidRDefault="000831F0" w:rsidP="00B42EC3">
            <w:pPr>
              <w:pStyle w:val="BodyText"/>
            </w:pPr>
            <w:r>
              <w:t>Nil (7)</w:t>
            </w:r>
          </w:p>
        </w:tc>
        <w:tc>
          <w:tcPr>
            <w:tcW w:w="1114" w:type="dxa"/>
            <w:vAlign w:val="center"/>
          </w:tcPr>
          <w:p w14:paraId="13CFDB26" w14:textId="77777777" w:rsidR="000831F0" w:rsidRDefault="000831F0" w:rsidP="00B42EC3">
            <w:pPr>
              <w:pStyle w:val="BodyText"/>
            </w:pPr>
            <w:r>
              <w:t>Nil+5 (5)</w:t>
            </w:r>
          </w:p>
        </w:tc>
        <w:tc>
          <w:tcPr>
            <w:tcW w:w="1114" w:type="dxa"/>
            <w:vAlign w:val="center"/>
          </w:tcPr>
          <w:p w14:paraId="28170B0F" w14:textId="77777777" w:rsidR="000831F0" w:rsidRDefault="000831F0" w:rsidP="00B42EC3">
            <w:pPr>
              <w:pStyle w:val="BodyText"/>
            </w:pPr>
            <w:r>
              <w:t>Nil+3 (3)</w:t>
            </w:r>
          </w:p>
        </w:tc>
      </w:tr>
      <w:tr w:rsidR="000831F0" w14:paraId="60D58A34" w14:textId="77777777">
        <w:tc>
          <w:tcPr>
            <w:tcW w:w="2520" w:type="dxa"/>
          </w:tcPr>
          <w:p w14:paraId="5F89402A" w14:textId="77777777" w:rsidR="000831F0" w:rsidRDefault="000831F0" w:rsidP="00B42EC3">
            <w:pPr>
              <w:pStyle w:val="BodyText"/>
            </w:pPr>
            <w:r>
              <w:t>Lethal (Minor) (204 dB)</w:t>
            </w:r>
          </w:p>
        </w:tc>
        <w:tc>
          <w:tcPr>
            <w:tcW w:w="1080" w:type="dxa"/>
            <w:vAlign w:val="center"/>
          </w:tcPr>
          <w:p w14:paraId="2F6F7EA6" w14:textId="77777777" w:rsidR="000831F0" w:rsidRDefault="000831F0" w:rsidP="00B42EC3">
            <w:pPr>
              <w:pStyle w:val="BodyText"/>
            </w:pPr>
            <w:r>
              <w:t>Death</w:t>
            </w:r>
          </w:p>
        </w:tc>
        <w:tc>
          <w:tcPr>
            <w:tcW w:w="1103" w:type="dxa"/>
            <w:vAlign w:val="center"/>
          </w:tcPr>
          <w:p w14:paraId="635A75A7" w14:textId="77777777" w:rsidR="000831F0" w:rsidRDefault="000831F0" w:rsidP="00B42EC3">
            <w:pPr>
              <w:pStyle w:val="BodyText"/>
            </w:pPr>
            <w:r>
              <w:t>Deafness 2</w:t>
            </w:r>
          </w:p>
        </w:tc>
        <w:tc>
          <w:tcPr>
            <w:tcW w:w="1181" w:type="dxa"/>
            <w:vAlign w:val="center"/>
          </w:tcPr>
          <w:p w14:paraId="20606F39" w14:textId="77777777" w:rsidR="000831F0" w:rsidRDefault="000831F0" w:rsidP="00B42EC3">
            <w:pPr>
              <w:pStyle w:val="BodyText"/>
            </w:pPr>
            <w:r>
              <w:t>Deafness 1</w:t>
            </w:r>
          </w:p>
        </w:tc>
        <w:tc>
          <w:tcPr>
            <w:tcW w:w="1181" w:type="dxa"/>
            <w:vAlign w:val="center"/>
          </w:tcPr>
          <w:p w14:paraId="2E97923C" w14:textId="77777777" w:rsidR="000831F0" w:rsidRDefault="000831F0" w:rsidP="00B42EC3">
            <w:pPr>
              <w:pStyle w:val="BodyText"/>
            </w:pPr>
            <w:r>
              <w:t>Nil (10)</w:t>
            </w:r>
          </w:p>
        </w:tc>
        <w:tc>
          <w:tcPr>
            <w:tcW w:w="1181" w:type="dxa"/>
            <w:vAlign w:val="center"/>
          </w:tcPr>
          <w:p w14:paraId="07D1C7F0" w14:textId="77777777" w:rsidR="000831F0" w:rsidRDefault="000831F0" w:rsidP="00B42EC3">
            <w:pPr>
              <w:pStyle w:val="BodyText"/>
            </w:pPr>
            <w:r>
              <w:t>Nil (9)</w:t>
            </w:r>
          </w:p>
        </w:tc>
        <w:tc>
          <w:tcPr>
            <w:tcW w:w="1114" w:type="dxa"/>
            <w:vAlign w:val="center"/>
          </w:tcPr>
          <w:p w14:paraId="15F00840" w14:textId="77777777" w:rsidR="000831F0" w:rsidRDefault="000831F0" w:rsidP="00B42EC3">
            <w:pPr>
              <w:pStyle w:val="BodyText"/>
            </w:pPr>
            <w:r>
              <w:t>Nil (8)</w:t>
            </w:r>
          </w:p>
        </w:tc>
        <w:tc>
          <w:tcPr>
            <w:tcW w:w="1114" w:type="dxa"/>
            <w:vAlign w:val="center"/>
          </w:tcPr>
          <w:p w14:paraId="34792C5C" w14:textId="77777777" w:rsidR="000831F0" w:rsidRDefault="000831F0" w:rsidP="00B42EC3">
            <w:pPr>
              <w:pStyle w:val="BodyText"/>
            </w:pPr>
            <w:r>
              <w:t>Nil+6</w:t>
            </w:r>
          </w:p>
        </w:tc>
        <w:tc>
          <w:tcPr>
            <w:tcW w:w="1114" w:type="dxa"/>
            <w:vAlign w:val="center"/>
          </w:tcPr>
          <w:p w14:paraId="27A7863D" w14:textId="77777777" w:rsidR="000831F0" w:rsidRDefault="000831F0" w:rsidP="00B42EC3">
            <w:pPr>
              <w:pStyle w:val="BodyText"/>
            </w:pPr>
            <w:r>
              <w:t>Nil+4 (4)</w:t>
            </w:r>
          </w:p>
        </w:tc>
      </w:tr>
      <w:tr w:rsidR="000831F0" w14:paraId="13D53A6F" w14:textId="77777777">
        <w:tc>
          <w:tcPr>
            <w:tcW w:w="2520" w:type="dxa"/>
          </w:tcPr>
          <w:p w14:paraId="7B23E7FF" w14:textId="77777777" w:rsidR="000831F0" w:rsidRDefault="000831F0" w:rsidP="00B42EC3">
            <w:pPr>
              <w:pStyle w:val="BodyText"/>
            </w:pPr>
            <w:r>
              <w:t>Lethal (Lesser) (216 dB)</w:t>
            </w:r>
          </w:p>
        </w:tc>
        <w:tc>
          <w:tcPr>
            <w:tcW w:w="1080" w:type="dxa"/>
            <w:vAlign w:val="center"/>
          </w:tcPr>
          <w:p w14:paraId="2B880C30" w14:textId="77777777" w:rsidR="000831F0" w:rsidRDefault="000831F0" w:rsidP="00B42EC3">
            <w:pPr>
              <w:pStyle w:val="BodyText"/>
            </w:pPr>
            <w:r>
              <w:t>Death</w:t>
            </w:r>
          </w:p>
        </w:tc>
        <w:tc>
          <w:tcPr>
            <w:tcW w:w="1103" w:type="dxa"/>
            <w:vAlign w:val="center"/>
          </w:tcPr>
          <w:p w14:paraId="1D484C4E" w14:textId="77777777" w:rsidR="000831F0" w:rsidRDefault="000831F0" w:rsidP="00B42EC3">
            <w:pPr>
              <w:pStyle w:val="BodyText"/>
            </w:pPr>
            <w:r>
              <w:t>Deafness 3</w:t>
            </w:r>
          </w:p>
        </w:tc>
        <w:tc>
          <w:tcPr>
            <w:tcW w:w="1181" w:type="dxa"/>
            <w:vAlign w:val="center"/>
          </w:tcPr>
          <w:p w14:paraId="79A40F05" w14:textId="77777777" w:rsidR="000831F0" w:rsidRDefault="000831F0" w:rsidP="00B42EC3">
            <w:pPr>
              <w:pStyle w:val="BodyText"/>
            </w:pPr>
            <w:r>
              <w:t>Deafness 2</w:t>
            </w:r>
          </w:p>
        </w:tc>
        <w:tc>
          <w:tcPr>
            <w:tcW w:w="1181" w:type="dxa"/>
            <w:vAlign w:val="center"/>
          </w:tcPr>
          <w:p w14:paraId="25E125FC" w14:textId="77777777" w:rsidR="000831F0" w:rsidRDefault="000831F0" w:rsidP="00B42EC3">
            <w:pPr>
              <w:pStyle w:val="BodyText"/>
            </w:pPr>
            <w:r>
              <w:t>Deafness 1</w:t>
            </w:r>
          </w:p>
        </w:tc>
        <w:tc>
          <w:tcPr>
            <w:tcW w:w="1181" w:type="dxa"/>
            <w:vAlign w:val="center"/>
          </w:tcPr>
          <w:p w14:paraId="497AEF11" w14:textId="77777777" w:rsidR="000831F0" w:rsidRDefault="000831F0" w:rsidP="00B42EC3">
            <w:pPr>
              <w:pStyle w:val="BodyText"/>
            </w:pPr>
            <w:r>
              <w:t>Nil (10)</w:t>
            </w:r>
          </w:p>
        </w:tc>
        <w:tc>
          <w:tcPr>
            <w:tcW w:w="1114" w:type="dxa"/>
            <w:vAlign w:val="center"/>
          </w:tcPr>
          <w:p w14:paraId="0C3233B3" w14:textId="77777777" w:rsidR="000831F0" w:rsidRDefault="000831F0" w:rsidP="00B42EC3">
            <w:pPr>
              <w:pStyle w:val="BodyText"/>
            </w:pPr>
            <w:r>
              <w:t>Nil (9)</w:t>
            </w:r>
          </w:p>
        </w:tc>
        <w:tc>
          <w:tcPr>
            <w:tcW w:w="1114" w:type="dxa"/>
            <w:vAlign w:val="center"/>
          </w:tcPr>
          <w:p w14:paraId="7CF6094E" w14:textId="77777777" w:rsidR="000831F0" w:rsidRDefault="000831F0" w:rsidP="00B42EC3">
            <w:pPr>
              <w:pStyle w:val="BodyText"/>
            </w:pPr>
            <w:r>
              <w:t>Nil+7</w:t>
            </w:r>
          </w:p>
        </w:tc>
        <w:tc>
          <w:tcPr>
            <w:tcW w:w="1114" w:type="dxa"/>
            <w:vAlign w:val="center"/>
          </w:tcPr>
          <w:p w14:paraId="05CFE6C8" w14:textId="77777777" w:rsidR="000831F0" w:rsidRDefault="000831F0" w:rsidP="00B42EC3">
            <w:pPr>
              <w:pStyle w:val="BodyText"/>
            </w:pPr>
            <w:r>
              <w:t>Nil+5 (5)</w:t>
            </w:r>
          </w:p>
        </w:tc>
      </w:tr>
      <w:tr w:rsidR="000831F0" w14:paraId="1F5379BB" w14:textId="77777777">
        <w:tc>
          <w:tcPr>
            <w:tcW w:w="2520" w:type="dxa"/>
          </w:tcPr>
          <w:p w14:paraId="762F7B81" w14:textId="77777777" w:rsidR="000831F0" w:rsidRDefault="000831F0" w:rsidP="00B42EC3">
            <w:pPr>
              <w:pStyle w:val="BodyText"/>
            </w:pPr>
            <w:r>
              <w:t>Lethal (Moderate) (228 dB)</w:t>
            </w:r>
          </w:p>
        </w:tc>
        <w:tc>
          <w:tcPr>
            <w:tcW w:w="1080" w:type="dxa"/>
            <w:vAlign w:val="center"/>
          </w:tcPr>
          <w:p w14:paraId="16A1F322" w14:textId="77777777" w:rsidR="000831F0" w:rsidRDefault="000831F0" w:rsidP="00B42EC3">
            <w:pPr>
              <w:pStyle w:val="BodyText"/>
            </w:pPr>
            <w:r>
              <w:t>Death</w:t>
            </w:r>
          </w:p>
        </w:tc>
        <w:tc>
          <w:tcPr>
            <w:tcW w:w="1103" w:type="dxa"/>
            <w:vAlign w:val="center"/>
          </w:tcPr>
          <w:p w14:paraId="5DF92F26" w14:textId="77777777" w:rsidR="000831F0" w:rsidRDefault="000831F0" w:rsidP="00B42EC3">
            <w:pPr>
              <w:pStyle w:val="BodyText"/>
            </w:pPr>
            <w:r>
              <w:t>Deafness 4</w:t>
            </w:r>
          </w:p>
        </w:tc>
        <w:tc>
          <w:tcPr>
            <w:tcW w:w="1181" w:type="dxa"/>
            <w:vAlign w:val="center"/>
          </w:tcPr>
          <w:p w14:paraId="3B92AFCE" w14:textId="77777777" w:rsidR="000831F0" w:rsidRDefault="000831F0" w:rsidP="00B42EC3">
            <w:pPr>
              <w:pStyle w:val="BodyText"/>
            </w:pPr>
            <w:r>
              <w:t>Deafness 3</w:t>
            </w:r>
          </w:p>
        </w:tc>
        <w:tc>
          <w:tcPr>
            <w:tcW w:w="1181" w:type="dxa"/>
            <w:vAlign w:val="center"/>
          </w:tcPr>
          <w:p w14:paraId="056F3400" w14:textId="77777777" w:rsidR="000831F0" w:rsidRDefault="000831F0" w:rsidP="00B42EC3">
            <w:pPr>
              <w:pStyle w:val="BodyText"/>
            </w:pPr>
            <w:r>
              <w:t>Deafness 2</w:t>
            </w:r>
          </w:p>
        </w:tc>
        <w:tc>
          <w:tcPr>
            <w:tcW w:w="1181" w:type="dxa"/>
            <w:vAlign w:val="center"/>
          </w:tcPr>
          <w:p w14:paraId="162AA664" w14:textId="77777777" w:rsidR="000831F0" w:rsidRDefault="000831F0" w:rsidP="00B42EC3">
            <w:pPr>
              <w:pStyle w:val="BodyText"/>
            </w:pPr>
            <w:r>
              <w:t>Deafness 1</w:t>
            </w:r>
          </w:p>
        </w:tc>
        <w:tc>
          <w:tcPr>
            <w:tcW w:w="1114" w:type="dxa"/>
            <w:vAlign w:val="center"/>
          </w:tcPr>
          <w:p w14:paraId="7D3DFB41" w14:textId="77777777" w:rsidR="000831F0" w:rsidRDefault="000831F0" w:rsidP="00B42EC3">
            <w:pPr>
              <w:pStyle w:val="BodyText"/>
            </w:pPr>
            <w:r>
              <w:t>Nil (10)</w:t>
            </w:r>
          </w:p>
        </w:tc>
        <w:tc>
          <w:tcPr>
            <w:tcW w:w="1114" w:type="dxa"/>
            <w:vAlign w:val="center"/>
          </w:tcPr>
          <w:p w14:paraId="4DDCDDE8" w14:textId="77777777" w:rsidR="000831F0" w:rsidRDefault="000831F0" w:rsidP="00B42EC3">
            <w:pPr>
              <w:pStyle w:val="BodyText"/>
            </w:pPr>
            <w:r>
              <w:t>Nil+8</w:t>
            </w:r>
          </w:p>
        </w:tc>
        <w:tc>
          <w:tcPr>
            <w:tcW w:w="1114" w:type="dxa"/>
            <w:vAlign w:val="center"/>
          </w:tcPr>
          <w:p w14:paraId="2D39D956" w14:textId="77777777" w:rsidR="000831F0" w:rsidRDefault="000831F0" w:rsidP="00B42EC3">
            <w:pPr>
              <w:pStyle w:val="BodyText"/>
            </w:pPr>
            <w:r>
              <w:t>Nil+6</w:t>
            </w:r>
          </w:p>
        </w:tc>
      </w:tr>
      <w:tr w:rsidR="000831F0" w14:paraId="1DFA87D3" w14:textId="77777777">
        <w:tc>
          <w:tcPr>
            <w:tcW w:w="2520" w:type="dxa"/>
          </w:tcPr>
          <w:p w14:paraId="6071CB54" w14:textId="77777777" w:rsidR="000831F0" w:rsidRDefault="000831F0" w:rsidP="00B42EC3">
            <w:pPr>
              <w:pStyle w:val="BodyText"/>
            </w:pPr>
            <w:r>
              <w:t>Lethal (Greater) (240 dB)</w:t>
            </w:r>
          </w:p>
        </w:tc>
        <w:tc>
          <w:tcPr>
            <w:tcW w:w="1080" w:type="dxa"/>
            <w:vAlign w:val="center"/>
          </w:tcPr>
          <w:p w14:paraId="089251E6" w14:textId="77777777" w:rsidR="000831F0" w:rsidRDefault="000831F0" w:rsidP="00B42EC3">
            <w:pPr>
              <w:pStyle w:val="BodyText"/>
            </w:pPr>
            <w:r>
              <w:t>Death</w:t>
            </w:r>
          </w:p>
        </w:tc>
        <w:tc>
          <w:tcPr>
            <w:tcW w:w="1103" w:type="dxa"/>
            <w:vAlign w:val="center"/>
          </w:tcPr>
          <w:p w14:paraId="705CAC1C" w14:textId="77777777" w:rsidR="000831F0" w:rsidRDefault="000831F0" w:rsidP="00B42EC3">
            <w:pPr>
              <w:pStyle w:val="BodyText"/>
            </w:pPr>
            <w:r>
              <w:t>Death</w:t>
            </w:r>
          </w:p>
        </w:tc>
        <w:tc>
          <w:tcPr>
            <w:tcW w:w="1181" w:type="dxa"/>
            <w:vAlign w:val="center"/>
          </w:tcPr>
          <w:p w14:paraId="2E4399EC" w14:textId="77777777" w:rsidR="000831F0" w:rsidRDefault="000831F0" w:rsidP="00B42EC3">
            <w:pPr>
              <w:pStyle w:val="BodyText"/>
            </w:pPr>
            <w:r>
              <w:t>Deafness 4</w:t>
            </w:r>
          </w:p>
        </w:tc>
        <w:tc>
          <w:tcPr>
            <w:tcW w:w="1181" w:type="dxa"/>
            <w:vAlign w:val="center"/>
          </w:tcPr>
          <w:p w14:paraId="7274AE00" w14:textId="77777777" w:rsidR="000831F0" w:rsidRDefault="000831F0" w:rsidP="00B42EC3">
            <w:pPr>
              <w:pStyle w:val="BodyText"/>
            </w:pPr>
            <w:r>
              <w:t>Deafness 3</w:t>
            </w:r>
          </w:p>
        </w:tc>
        <w:tc>
          <w:tcPr>
            <w:tcW w:w="1181" w:type="dxa"/>
            <w:vAlign w:val="center"/>
          </w:tcPr>
          <w:p w14:paraId="014429D8" w14:textId="77777777" w:rsidR="000831F0" w:rsidRDefault="000831F0" w:rsidP="00B42EC3">
            <w:pPr>
              <w:pStyle w:val="BodyText"/>
            </w:pPr>
            <w:r>
              <w:t>Deafness 2</w:t>
            </w:r>
          </w:p>
        </w:tc>
        <w:tc>
          <w:tcPr>
            <w:tcW w:w="1114" w:type="dxa"/>
            <w:vAlign w:val="center"/>
          </w:tcPr>
          <w:p w14:paraId="2F05F00D" w14:textId="77777777" w:rsidR="000831F0" w:rsidRDefault="000831F0" w:rsidP="00B42EC3">
            <w:pPr>
              <w:pStyle w:val="BodyText"/>
            </w:pPr>
            <w:r>
              <w:t>Deafness 1</w:t>
            </w:r>
          </w:p>
        </w:tc>
        <w:tc>
          <w:tcPr>
            <w:tcW w:w="1114" w:type="dxa"/>
            <w:vAlign w:val="center"/>
          </w:tcPr>
          <w:p w14:paraId="11D6FF7D" w14:textId="77777777" w:rsidR="000831F0" w:rsidRDefault="000831F0" w:rsidP="00B42EC3">
            <w:pPr>
              <w:pStyle w:val="BodyText"/>
            </w:pPr>
            <w:r>
              <w:t>Nil+9</w:t>
            </w:r>
          </w:p>
        </w:tc>
        <w:tc>
          <w:tcPr>
            <w:tcW w:w="1114" w:type="dxa"/>
            <w:vAlign w:val="center"/>
          </w:tcPr>
          <w:p w14:paraId="00141872" w14:textId="77777777" w:rsidR="000831F0" w:rsidRDefault="000831F0" w:rsidP="00B42EC3">
            <w:pPr>
              <w:pStyle w:val="BodyText"/>
            </w:pPr>
            <w:r>
              <w:t>Nil+7</w:t>
            </w:r>
          </w:p>
        </w:tc>
      </w:tr>
      <w:tr w:rsidR="000831F0" w14:paraId="3E8A8284" w14:textId="77777777">
        <w:tc>
          <w:tcPr>
            <w:tcW w:w="2520" w:type="dxa"/>
          </w:tcPr>
          <w:p w14:paraId="2F39608A" w14:textId="77777777" w:rsidR="000831F0" w:rsidRDefault="000831F0" w:rsidP="00B42EC3">
            <w:pPr>
              <w:pStyle w:val="BodyText"/>
            </w:pPr>
            <w:r>
              <w:t>Lethal (Major) (256 dB)</w:t>
            </w:r>
          </w:p>
        </w:tc>
        <w:tc>
          <w:tcPr>
            <w:tcW w:w="1080" w:type="dxa"/>
            <w:vAlign w:val="center"/>
          </w:tcPr>
          <w:p w14:paraId="4739646A" w14:textId="77777777" w:rsidR="000831F0" w:rsidRDefault="000831F0" w:rsidP="00B42EC3">
            <w:pPr>
              <w:pStyle w:val="BodyText"/>
            </w:pPr>
            <w:r>
              <w:t>Death</w:t>
            </w:r>
          </w:p>
        </w:tc>
        <w:tc>
          <w:tcPr>
            <w:tcW w:w="1103" w:type="dxa"/>
            <w:vAlign w:val="center"/>
          </w:tcPr>
          <w:p w14:paraId="7FCE0345" w14:textId="77777777" w:rsidR="000831F0" w:rsidRDefault="000831F0" w:rsidP="00B42EC3">
            <w:pPr>
              <w:pStyle w:val="BodyText"/>
            </w:pPr>
            <w:r>
              <w:t>Death</w:t>
            </w:r>
          </w:p>
        </w:tc>
        <w:tc>
          <w:tcPr>
            <w:tcW w:w="1181" w:type="dxa"/>
            <w:vAlign w:val="center"/>
          </w:tcPr>
          <w:p w14:paraId="1D605E9C" w14:textId="77777777" w:rsidR="000831F0" w:rsidRDefault="000831F0" w:rsidP="00B42EC3">
            <w:pPr>
              <w:pStyle w:val="BodyText"/>
            </w:pPr>
            <w:r>
              <w:t>Death</w:t>
            </w:r>
          </w:p>
        </w:tc>
        <w:tc>
          <w:tcPr>
            <w:tcW w:w="1181" w:type="dxa"/>
            <w:vAlign w:val="center"/>
          </w:tcPr>
          <w:p w14:paraId="151A59EC" w14:textId="77777777" w:rsidR="000831F0" w:rsidRDefault="000831F0" w:rsidP="00B42EC3">
            <w:pPr>
              <w:pStyle w:val="BodyText"/>
            </w:pPr>
            <w:r>
              <w:t>Deafness 4</w:t>
            </w:r>
          </w:p>
        </w:tc>
        <w:tc>
          <w:tcPr>
            <w:tcW w:w="1181" w:type="dxa"/>
            <w:vAlign w:val="center"/>
          </w:tcPr>
          <w:p w14:paraId="2EF85EA5" w14:textId="77777777" w:rsidR="000831F0" w:rsidRDefault="000831F0" w:rsidP="00B42EC3">
            <w:pPr>
              <w:pStyle w:val="BodyText"/>
            </w:pPr>
            <w:r>
              <w:t>Deafness 3</w:t>
            </w:r>
          </w:p>
        </w:tc>
        <w:tc>
          <w:tcPr>
            <w:tcW w:w="1114" w:type="dxa"/>
            <w:vAlign w:val="center"/>
          </w:tcPr>
          <w:p w14:paraId="0953A45B" w14:textId="77777777" w:rsidR="000831F0" w:rsidRDefault="000831F0" w:rsidP="00B42EC3">
            <w:pPr>
              <w:pStyle w:val="BodyText"/>
            </w:pPr>
            <w:r>
              <w:t>Deafness 2</w:t>
            </w:r>
          </w:p>
        </w:tc>
        <w:tc>
          <w:tcPr>
            <w:tcW w:w="1114" w:type="dxa"/>
            <w:vAlign w:val="center"/>
          </w:tcPr>
          <w:p w14:paraId="68D4E450" w14:textId="77777777" w:rsidR="000831F0" w:rsidRDefault="000831F0" w:rsidP="00B42EC3">
            <w:pPr>
              <w:pStyle w:val="BodyText"/>
            </w:pPr>
            <w:r>
              <w:t>Nil+10</w:t>
            </w:r>
          </w:p>
        </w:tc>
        <w:tc>
          <w:tcPr>
            <w:tcW w:w="1114" w:type="dxa"/>
            <w:vAlign w:val="center"/>
          </w:tcPr>
          <w:p w14:paraId="4A47C62D" w14:textId="77777777" w:rsidR="000831F0" w:rsidRDefault="000831F0" w:rsidP="00B42EC3">
            <w:pPr>
              <w:pStyle w:val="BodyText"/>
            </w:pPr>
            <w:r>
              <w:t>Nil+8</w:t>
            </w:r>
          </w:p>
        </w:tc>
      </w:tr>
    </w:tbl>
    <w:p w14:paraId="62BDD772" w14:textId="77777777" w:rsidR="000831F0" w:rsidRDefault="000831F0" w:rsidP="00B42EC3">
      <w:pPr>
        <w:pStyle w:val="BodyText"/>
      </w:pPr>
      <w:r>
        <w:rPr>
          <w:b/>
          <w:bCs/>
        </w:rPr>
        <w:tab/>
      </w:r>
      <w:r w:rsidRPr="00DC2ED1">
        <w:rPr>
          <w:b/>
          <w:bCs/>
        </w:rPr>
        <w:t>Auditory Signatures in Close Combat (or Close Range)</w:t>
      </w:r>
      <w:r>
        <w:t xml:space="preserve">: Auditory Signatures in your Square are treated as -1 degree (e.g., a Minor Ambient Signature would be treated as Trivial, as indicated in the table above), but cannot be reduced below Ambient. Auditory Signatures you touch are treated as -4 degrees and you can press your ear against Target (or cup your hands around Target’s mouth) to reduce effective Ambient by 2, but to no lower than Ambient -2. </w:t>
      </w:r>
    </w:p>
    <w:p w14:paraId="27FF13EC" w14:textId="77777777" w:rsidR="000831F0" w:rsidRDefault="000831F0" w:rsidP="00B42EC3">
      <w:pPr>
        <w:pStyle w:val="BodyText"/>
      </w:pPr>
      <w:r>
        <w:tab/>
      </w:r>
      <w:r w:rsidRPr="00BF409E">
        <w:rPr>
          <w:b/>
          <w:bCs/>
        </w:rPr>
        <w:t>Distant Sounds</w:t>
      </w:r>
      <w:r>
        <w:t xml:space="preserve">: At long distances, natural sound barriers (not all of which are from solid objects) will almost always come into play. The rating of natural sound barriers becomes extremely important for very distant sounds, typically increasing task difficulty by at least 1 per column. For example, you might increase the difficulty of the ¼ mile column in the table below by 1 and the difficulty of the Maximum column by 9 (making only a noise as great as that produced by Krakatoa audible on the other side of the world with a Fanciful test). The chart below (but not the chart above, which is why the ¼ Mile and 1 Mile columns are different) is not adjusted for these minimal sound barrier ratings because the minimum can be overcome with technology, magic, and natural features without increasing sound volume; the chart shows the lowest possible degradation of the signal at the indicated distance. </w:t>
      </w:r>
    </w:p>
    <w:tbl>
      <w:tblPr>
        <w:tblStyle w:val="TableGrid"/>
        <w:tblW w:w="11610" w:type="dxa"/>
        <w:tblInd w:w="108" w:type="dxa"/>
        <w:tblLayout w:type="fixed"/>
        <w:tblLook w:val="04A0" w:firstRow="1" w:lastRow="0" w:firstColumn="1" w:lastColumn="0" w:noHBand="0" w:noVBand="1"/>
      </w:tblPr>
      <w:tblGrid>
        <w:gridCol w:w="1620"/>
        <w:gridCol w:w="1080"/>
        <w:gridCol w:w="1080"/>
        <w:gridCol w:w="1170"/>
        <w:gridCol w:w="1170"/>
        <w:gridCol w:w="1098"/>
        <w:gridCol w:w="1098"/>
        <w:gridCol w:w="1098"/>
        <w:gridCol w:w="1098"/>
        <w:gridCol w:w="1098"/>
      </w:tblGrid>
      <w:tr w:rsidR="000831F0" w14:paraId="473CA6B2" w14:textId="77777777">
        <w:trPr>
          <w:tblHeader/>
        </w:trPr>
        <w:tc>
          <w:tcPr>
            <w:tcW w:w="1620" w:type="dxa"/>
          </w:tcPr>
          <w:p w14:paraId="7FAC0099" w14:textId="77777777" w:rsidR="000831F0" w:rsidRDefault="000831F0" w:rsidP="00B42EC3">
            <w:pPr>
              <w:pStyle w:val="BodyText"/>
            </w:pPr>
            <w:r>
              <w:t>Sound      Distance:</w:t>
            </w:r>
          </w:p>
        </w:tc>
        <w:tc>
          <w:tcPr>
            <w:tcW w:w="1080" w:type="dxa"/>
          </w:tcPr>
          <w:p w14:paraId="049FF2CF" w14:textId="77777777" w:rsidR="000831F0" w:rsidRDefault="000831F0" w:rsidP="00B42EC3">
            <w:pPr>
              <w:pStyle w:val="BodyText"/>
            </w:pPr>
            <w:r>
              <w:t>¼ mile</w:t>
            </w:r>
          </w:p>
        </w:tc>
        <w:tc>
          <w:tcPr>
            <w:tcW w:w="1080" w:type="dxa"/>
          </w:tcPr>
          <w:p w14:paraId="0732A12E" w14:textId="77777777" w:rsidR="000831F0" w:rsidRDefault="000831F0" w:rsidP="00B42EC3">
            <w:pPr>
              <w:pStyle w:val="BodyText"/>
            </w:pPr>
            <w:r>
              <w:t>1 mile</w:t>
            </w:r>
          </w:p>
        </w:tc>
        <w:tc>
          <w:tcPr>
            <w:tcW w:w="1170" w:type="dxa"/>
          </w:tcPr>
          <w:p w14:paraId="3C5E1B1B" w14:textId="77777777" w:rsidR="000831F0" w:rsidRDefault="000831F0" w:rsidP="00B42EC3">
            <w:pPr>
              <w:pStyle w:val="BodyText"/>
            </w:pPr>
            <w:r>
              <w:t>4 miles</w:t>
            </w:r>
          </w:p>
        </w:tc>
        <w:tc>
          <w:tcPr>
            <w:tcW w:w="1170" w:type="dxa"/>
          </w:tcPr>
          <w:p w14:paraId="0142B9E6" w14:textId="77777777" w:rsidR="000831F0" w:rsidRDefault="000831F0" w:rsidP="00B42EC3">
            <w:pPr>
              <w:pStyle w:val="BodyText"/>
            </w:pPr>
            <w:r>
              <w:t>16 miles</w:t>
            </w:r>
          </w:p>
        </w:tc>
        <w:tc>
          <w:tcPr>
            <w:tcW w:w="1098" w:type="dxa"/>
          </w:tcPr>
          <w:p w14:paraId="77E24CEC" w14:textId="77777777" w:rsidR="000831F0" w:rsidRDefault="000831F0" w:rsidP="00B42EC3">
            <w:pPr>
              <w:pStyle w:val="BodyText"/>
            </w:pPr>
            <w:r>
              <w:t>64 miles</w:t>
            </w:r>
          </w:p>
        </w:tc>
        <w:tc>
          <w:tcPr>
            <w:tcW w:w="1098" w:type="dxa"/>
          </w:tcPr>
          <w:p w14:paraId="3FADE58F" w14:textId="77777777" w:rsidR="000831F0" w:rsidRPr="00585B63" w:rsidRDefault="000831F0" w:rsidP="00B42EC3">
            <w:pPr>
              <w:pStyle w:val="BodyText"/>
            </w:pPr>
            <w:r>
              <w:t>250 miles</w:t>
            </w:r>
          </w:p>
        </w:tc>
        <w:tc>
          <w:tcPr>
            <w:tcW w:w="1098" w:type="dxa"/>
          </w:tcPr>
          <w:p w14:paraId="0D4C6CA7" w14:textId="77777777" w:rsidR="000831F0" w:rsidRPr="00585B63" w:rsidRDefault="000831F0" w:rsidP="00B42EC3">
            <w:pPr>
              <w:pStyle w:val="BodyText"/>
            </w:pPr>
            <w:r>
              <w:t>1000 miles</w:t>
            </w:r>
          </w:p>
        </w:tc>
        <w:tc>
          <w:tcPr>
            <w:tcW w:w="1098" w:type="dxa"/>
          </w:tcPr>
          <w:p w14:paraId="47F10401" w14:textId="77777777" w:rsidR="000831F0" w:rsidRPr="00585B63" w:rsidRDefault="000831F0" w:rsidP="00B42EC3">
            <w:pPr>
              <w:pStyle w:val="BodyText"/>
            </w:pPr>
            <w:r>
              <w:t>4000 miles</w:t>
            </w:r>
          </w:p>
        </w:tc>
        <w:tc>
          <w:tcPr>
            <w:tcW w:w="1098" w:type="dxa"/>
          </w:tcPr>
          <w:p w14:paraId="04338331" w14:textId="77777777" w:rsidR="000831F0" w:rsidRPr="00585B63" w:rsidRDefault="000831F0" w:rsidP="00B42EC3">
            <w:pPr>
              <w:pStyle w:val="BodyText"/>
            </w:pPr>
            <w:r>
              <w:t>Maximum</w:t>
            </w:r>
          </w:p>
        </w:tc>
      </w:tr>
      <w:tr w:rsidR="000831F0" w14:paraId="7DBD1AA3" w14:textId="77777777">
        <w:tc>
          <w:tcPr>
            <w:tcW w:w="1620" w:type="dxa"/>
          </w:tcPr>
          <w:p w14:paraId="7CD3E7D5" w14:textId="77777777" w:rsidR="000831F0" w:rsidRDefault="000831F0" w:rsidP="00B42EC3">
            <w:pPr>
              <w:pStyle w:val="BodyText"/>
            </w:pPr>
            <w:r>
              <w:t>Pianissimo (36 dB)</w:t>
            </w:r>
          </w:p>
        </w:tc>
        <w:tc>
          <w:tcPr>
            <w:tcW w:w="1080" w:type="dxa"/>
            <w:vAlign w:val="center"/>
          </w:tcPr>
          <w:p w14:paraId="6871C92B" w14:textId="77777777" w:rsidR="000831F0" w:rsidRDefault="000831F0" w:rsidP="00B42EC3">
            <w:pPr>
              <w:pStyle w:val="BodyText"/>
            </w:pPr>
            <w:r w:rsidRPr="008C06DC">
              <w:t>Fanciful</w:t>
            </w:r>
          </w:p>
        </w:tc>
        <w:tc>
          <w:tcPr>
            <w:tcW w:w="1080" w:type="dxa"/>
            <w:vAlign w:val="center"/>
          </w:tcPr>
          <w:p w14:paraId="703F5AF3" w14:textId="77777777" w:rsidR="000831F0" w:rsidRDefault="000831F0" w:rsidP="00B42EC3">
            <w:pPr>
              <w:pStyle w:val="BodyText"/>
            </w:pPr>
            <w:r>
              <w:t>-</w:t>
            </w:r>
          </w:p>
        </w:tc>
        <w:tc>
          <w:tcPr>
            <w:tcW w:w="1170" w:type="dxa"/>
            <w:vAlign w:val="center"/>
          </w:tcPr>
          <w:p w14:paraId="4990FE6F" w14:textId="77777777" w:rsidR="000831F0" w:rsidRDefault="000831F0" w:rsidP="00B42EC3">
            <w:pPr>
              <w:pStyle w:val="BodyText"/>
            </w:pPr>
            <w:r>
              <w:t>-</w:t>
            </w:r>
          </w:p>
        </w:tc>
        <w:tc>
          <w:tcPr>
            <w:tcW w:w="1170" w:type="dxa"/>
            <w:vAlign w:val="center"/>
          </w:tcPr>
          <w:p w14:paraId="5A7DC05D" w14:textId="77777777" w:rsidR="000831F0" w:rsidRDefault="000831F0" w:rsidP="00B42EC3">
            <w:pPr>
              <w:pStyle w:val="BodyText"/>
            </w:pPr>
            <w:r>
              <w:t>-</w:t>
            </w:r>
          </w:p>
        </w:tc>
        <w:tc>
          <w:tcPr>
            <w:tcW w:w="1098" w:type="dxa"/>
            <w:vAlign w:val="center"/>
          </w:tcPr>
          <w:p w14:paraId="25499A09" w14:textId="77777777" w:rsidR="000831F0" w:rsidRDefault="000831F0" w:rsidP="00B42EC3">
            <w:pPr>
              <w:pStyle w:val="BodyText"/>
            </w:pPr>
            <w:r>
              <w:t>-</w:t>
            </w:r>
          </w:p>
        </w:tc>
        <w:tc>
          <w:tcPr>
            <w:tcW w:w="1098" w:type="dxa"/>
            <w:vAlign w:val="center"/>
          </w:tcPr>
          <w:p w14:paraId="13A7147A" w14:textId="77777777" w:rsidR="000831F0" w:rsidRDefault="000831F0" w:rsidP="00B42EC3">
            <w:pPr>
              <w:pStyle w:val="BodyText"/>
            </w:pPr>
            <w:r>
              <w:t>-</w:t>
            </w:r>
          </w:p>
        </w:tc>
        <w:tc>
          <w:tcPr>
            <w:tcW w:w="1098" w:type="dxa"/>
            <w:vAlign w:val="center"/>
          </w:tcPr>
          <w:p w14:paraId="0BC9518F" w14:textId="77777777" w:rsidR="000831F0" w:rsidRDefault="000831F0" w:rsidP="00B42EC3">
            <w:pPr>
              <w:pStyle w:val="BodyText"/>
            </w:pPr>
            <w:r>
              <w:t>-</w:t>
            </w:r>
          </w:p>
        </w:tc>
        <w:tc>
          <w:tcPr>
            <w:tcW w:w="1098" w:type="dxa"/>
            <w:vAlign w:val="center"/>
          </w:tcPr>
          <w:p w14:paraId="454A8822" w14:textId="77777777" w:rsidR="000831F0" w:rsidRDefault="000831F0" w:rsidP="00B42EC3">
            <w:pPr>
              <w:pStyle w:val="BodyText"/>
            </w:pPr>
            <w:r>
              <w:t>-</w:t>
            </w:r>
          </w:p>
        </w:tc>
        <w:tc>
          <w:tcPr>
            <w:tcW w:w="1098" w:type="dxa"/>
            <w:vAlign w:val="center"/>
          </w:tcPr>
          <w:p w14:paraId="57554822" w14:textId="77777777" w:rsidR="000831F0" w:rsidRDefault="000831F0" w:rsidP="00B42EC3">
            <w:pPr>
              <w:pStyle w:val="BodyText"/>
            </w:pPr>
            <w:r>
              <w:t>-</w:t>
            </w:r>
          </w:p>
        </w:tc>
      </w:tr>
      <w:tr w:rsidR="000831F0" w:rsidRPr="007C1B03" w14:paraId="0FDC9A67" w14:textId="77777777">
        <w:tc>
          <w:tcPr>
            <w:tcW w:w="1620" w:type="dxa"/>
          </w:tcPr>
          <w:p w14:paraId="5AB3DAB2" w14:textId="77777777" w:rsidR="000831F0" w:rsidRPr="007C1B03" w:rsidRDefault="000831F0" w:rsidP="00B42EC3">
            <w:pPr>
              <w:pStyle w:val="BodyText"/>
            </w:pPr>
            <w:r>
              <w:t>Piano (48 dB)</w:t>
            </w:r>
          </w:p>
        </w:tc>
        <w:tc>
          <w:tcPr>
            <w:tcW w:w="1080" w:type="dxa"/>
            <w:vAlign w:val="center"/>
          </w:tcPr>
          <w:p w14:paraId="40D9C5B1" w14:textId="77777777" w:rsidR="000831F0" w:rsidRPr="007C1B03" w:rsidRDefault="000831F0" w:rsidP="00B42EC3">
            <w:pPr>
              <w:pStyle w:val="BodyText"/>
            </w:pPr>
            <w:r w:rsidRPr="007C1B03">
              <w:t>Impossible</w:t>
            </w:r>
          </w:p>
        </w:tc>
        <w:tc>
          <w:tcPr>
            <w:tcW w:w="1080" w:type="dxa"/>
            <w:vAlign w:val="center"/>
          </w:tcPr>
          <w:p w14:paraId="7D81E7C5" w14:textId="77777777" w:rsidR="000831F0" w:rsidRPr="007C1B03" w:rsidRDefault="000831F0" w:rsidP="00B42EC3">
            <w:pPr>
              <w:pStyle w:val="BodyText"/>
            </w:pPr>
            <w:r w:rsidRPr="007C1B03">
              <w:t>Fanciful</w:t>
            </w:r>
          </w:p>
        </w:tc>
        <w:tc>
          <w:tcPr>
            <w:tcW w:w="1170" w:type="dxa"/>
            <w:vAlign w:val="center"/>
          </w:tcPr>
          <w:p w14:paraId="7BA573EA" w14:textId="77777777" w:rsidR="000831F0" w:rsidRPr="007C1B03" w:rsidRDefault="000831F0" w:rsidP="00B42EC3">
            <w:pPr>
              <w:pStyle w:val="BodyText"/>
            </w:pPr>
            <w:r w:rsidRPr="007C1B03">
              <w:t>-</w:t>
            </w:r>
          </w:p>
        </w:tc>
        <w:tc>
          <w:tcPr>
            <w:tcW w:w="1170" w:type="dxa"/>
            <w:vAlign w:val="center"/>
          </w:tcPr>
          <w:p w14:paraId="155CC1E2" w14:textId="77777777" w:rsidR="000831F0" w:rsidRPr="007C1B03" w:rsidRDefault="000831F0" w:rsidP="00B42EC3">
            <w:pPr>
              <w:pStyle w:val="BodyText"/>
            </w:pPr>
            <w:r w:rsidRPr="007C1B03">
              <w:t>-</w:t>
            </w:r>
          </w:p>
        </w:tc>
        <w:tc>
          <w:tcPr>
            <w:tcW w:w="1098" w:type="dxa"/>
            <w:vAlign w:val="center"/>
          </w:tcPr>
          <w:p w14:paraId="2286C7E8" w14:textId="77777777" w:rsidR="000831F0" w:rsidRPr="007C1B03" w:rsidRDefault="000831F0" w:rsidP="00B42EC3">
            <w:pPr>
              <w:pStyle w:val="BodyText"/>
            </w:pPr>
            <w:r w:rsidRPr="007C1B03">
              <w:t>-</w:t>
            </w:r>
          </w:p>
        </w:tc>
        <w:tc>
          <w:tcPr>
            <w:tcW w:w="1098" w:type="dxa"/>
            <w:vAlign w:val="center"/>
          </w:tcPr>
          <w:p w14:paraId="27AFC9BA" w14:textId="77777777" w:rsidR="000831F0" w:rsidRPr="007C1B03" w:rsidRDefault="000831F0" w:rsidP="00B42EC3">
            <w:pPr>
              <w:pStyle w:val="BodyText"/>
            </w:pPr>
            <w:r w:rsidRPr="007C1B03">
              <w:t>-</w:t>
            </w:r>
          </w:p>
        </w:tc>
        <w:tc>
          <w:tcPr>
            <w:tcW w:w="1098" w:type="dxa"/>
            <w:vAlign w:val="center"/>
          </w:tcPr>
          <w:p w14:paraId="1DDAB220" w14:textId="77777777" w:rsidR="000831F0" w:rsidRPr="007C1B03" w:rsidRDefault="000831F0" w:rsidP="00B42EC3">
            <w:pPr>
              <w:pStyle w:val="BodyText"/>
            </w:pPr>
            <w:r w:rsidRPr="007C1B03">
              <w:t>-</w:t>
            </w:r>
          </w:p>
        </w:tc>
        <w:tc>
          <w:tcPr>
            <w:tcW w:w="1098" w:type="dxa"/>
            <w:vAlign w:val="center"/>
          </w:tcPr>
          <w:p w14:paraId="69F02906" w14:textId="77777777" w:rsidR="000831F0" w:rsidRPr="007C1B03" w:rsidRDefault="000831F0" w:rsidP="00B42EC3">
            <w:pPr>
              <w:pStyle w:val="BodyText"/>
            </w:pPr>
            <w:r w:rsidRPr="007C1B03">
              <w:t>-</w:t>
            </w:r>
          </w:p>
        </w:tc>
        <w:tc>
          <w:tcPr>
            <w:tcW w:w="1098" w:type="dxa"/>
            <w:vAlign w:val="center"/>
          </w:tcPr>
          <w:p w14:paraId="3D62BC3F" w14:textId="77777777" w:rsidR="000831F0" w:rsidRPr="007C1B03" w:rsidRDefault="000831F0" w:rsidP="00B42EC3">
            <w:pPr>
              <w:pStyle w:val="BodyText"/>
            </w:pPr>
            <w:r w:rsidRPr="007C1B03">
              <w:t>-</w:t>
            </w:r>
          </w:p>
        </w:tc>
      </w:tr>
      <w:tr w:rsidR="000831F0" w:rsidRPr="007C1B03" w14:paraId="0FDD9AC8" w14:textId="77777777">
        <w:tc>
          <w:tcPr>
            <w:tcW w:w="1620" w:type="dxa"/>
          </w:tcPr>
          <w:p w14:paraId="1D1C08E8" w14:textId="77777777" w:rsidR="000831F0" w:rsidRPr="007C1B03" w:rsidRDefault="000831F0" w:rsidP="00B42EC3">
            <w:pPr>
              <w:pStyle w:val="BodyText"/>
            </w:pPr>
            <w:r>
              <w:t>Mezzo-Piano</w:t>
            </w:r>
          </w:p>
        </w:tc>
        <w:tc>
          <w:tcPr>
            <w:tcW w:w="1080" w:type="dxa"/>
          </w:tcPr>
          <w:p w14:paraId="578E7B8E" w14:textId="77777777" w:rsidR="000831F0" w:rsidRPr="007C1B03" w:rsidRDefault="000831F0" w:rsidP="00B42EC3">
            <w:pPr>
              <w:pStyle w:val="BodyText"/>
            </w:pPr>
            <w:r w:rsidRPr="007C1B03">
              <w:t>Major (-5)</w:t>
            </w:r>
          </w:p>
        </w:tc>
        <w:tc>
          <w:tcPr>
            <w:tcW w:w="1080" w:type="dxa"/>
            <w:vAlign w:val="center"/>
          </w:tcPr>
          <w:p w14:paraId="1026D72C" w14:textId="77777777" w:rsidR="000831F0" w:rsidRPr="007C1B03" w:rsidRDefault="000831F0" w:rsidP="00B42EC3">
            <w:pPr>
              <w:pStyle w:val="BodyText"/>
            </w:pPr>
            <w:r w:rsidRPr="007C1B03">
              <w:t>Impossible</w:t>
            </w:r>
          </w:p>
        </w:tc>
        <w:tc>
          <w:tcPr>
            <w:tcW w:w="1170" w:type="dxa"/>
            <w:vAlign w:val="center"/>
          </w:tcPr>
          <w:p w14:paraId="3D196BA1" w14:textId="77777777" w:rsidR="000831F0" w:rsidRPr="007C1B03" w:rsidRDefault="000831F0" w:rsidP="00B42EC3">
            <w:pPr>
              <w:pStyle w:val="BodyText"/>
            </w:pPr>
            <w:r w:rsidRPr="007C1B03">
              <w:t>Fanciful</w:t>
            </w:r>
          </w:p>
        </w:tc>
        <w:tc>
          <w:tcPr>
            <w:tcW w:w="1170" w:type="dxa"/>
            <w:vAlign w:val="center"/>
          </w:tcPr>
          <w:p w14:paraId="1342E59E" w14:textId="77777777" w:rsidR="000831F0" w:rsidRPr="007C1B03" w:rsidRDefault="000831F0" w:rsidP="00B42EC3">
            <w:pPr>
              <w:pStyle w:val="BodyText"/>
            </w:pPr>
            <w:r w:rsidRPr="007C1B03">
              <w:t>-</w:t>
            </w:r>
          </w:p>
        </w:tc>
        <w:tc>
          <w:tcPr>
            <w:tcW w:w="1098" w:type="dxa"/>
            <w:vAlign w:val="center"/>
          </w:tcPr>
          <w:p w14:paraId="086FA7FB" w14:textId="77777777" w:rsidR="000831F0" w:rsidRPr="007C1B03" w:rsidRDefault="000831F0" w:rsidP="00B42EC3">
            <w:pPr>
              <w:pStyle w:val="BodyText"/>
            </w:pPr>
            <w:r w:rsidRPr="007C1B03">
              <w:t>-</w:t>
            </w:r>
          </w:p>
        </w:tc>
        <w:tc>
          <w:tcPr>
            <w:tcW w:w="1098" w:type="dxa"/>
            <w:vAlign w:val="center"/>
          </w:tcPr>
          <w:p w14:paraId="3E8C09E5" w14:textId="77777777" w:rsidR="000831F0" w:rsidRPr="007C1B03" w:rsidRDefault="000831F0" w:rsidP="00B42EC3">
            <w:pPr>
              <w:pStyle w:val="BodyText"/>
            </w:pPr>
            <w:r w:rsidRPr="007C1B03">
              <w:t>-</w:t>
            </w:r>
          </w:p>
        </w:tc>
        <w:tc>
          <w:tcPr>
            <w:tcW w:w="1098" w:type="dxa"/>
            <w:vAlign w:val="center"/>
          </w:tcPr>
          <w:p w14:paraId="1D647B7F" w14:textId="77777777" w:rsidR="000831F0" w:rsidRPr="007C1B03" w:rsidRDefault="000831F0" w:rsidP="00B42EC3">
            <w:pPr>
              <w:pStyle w:val="BodyText"/>
            </w:pPr>
            <w:r w:rsidRPr="007C1B03">
              <w:t>-</w:t>
            </w:r>
          </w:p>
        </w:tc>
        <w:tc>
          <w:tcPr>
            <w:tcW w:w="1098" w:type="dxa"/>
            <w:vAlign w:val="center"/>
          </w:tcPr>
          <w:p w14:paraId="32E280CB" w14:textId="77777777" w:rsidR="000831F0" w:rsidRPr="007C1B03" w:rsidRDefault="000831F0" w:rsidP="00B42EC3">
            <w:pPr>
              <w:pStyle w:val="BodyText"/>
            </w:pPr>
            <w:r w:rsidRPr="007C1B03">
              <w:t>-</w:t>
            </w:r>
          </w:p>
        </w:tc>
        <w:tc>
          <w:tcPr>
            <w:tcW w:w="1098" w:type="dxa"/>
            <w:vAlign w:val="center"/>
          </w:tcPr>
          <w:p w14:paraId="3673B46D" w14:textId="77777777" w:rsidR="000831F0" w:rsidRPr="007C1B03" w:rsidRDefault="000831F0" w:rsidP="00B42EC3">
            <w:pPr>
              <w:pStyle w:val="BodyText"/>
            </w:pPr>
            <w:r w:rsidRPr="007C1B03">
              <w:t>-</w:t>
            </w:r>
          </w:p>
        </w:tc>
      </w:tr>
      <w:tr w:rsidR="000831F0" w14:paraId="02339487" w14:textId="77777777">
        <w:tc>
          <w:tcPr>
            <w:tcW w:w="1620" w:type="dxa"/>
          </w:tcPr>
          <w:p w14:paraId="4387B4AF" w14:textId="77777777" w:rsidR="000831F0" w:rsidRDefault="000831F0" w:rsidP="00B42EC3">
            <w:pPr>
              <w:pStyle w:val="BodyText"/>
            </w:pPr>
            <w:r>
              <w:t>Mezzo-Forte</w:t>
            </w:r>
          </w:p>
        </w:tc>
        <w:tc>
          <w:tcPr>
            <w:tcW w:w="1080" w:type="dxa"/>
            <w:vAlign w:val="center"/>
          </w:tcPr>
          <w:p w14:paraId="482B8919" w14:textId="77777777" w:rsidR="000831F0" w:rsidRDefault="000831F0" w:rsidP="00B42EC3">
            <w:pPr>
              <w:pStyle w:val="BodyText"/>
            </w:pPr>
            <w:r>
              <w:t>Greater (-4)</w:t>
            </w:r>
          </w:p>
        </w:tc>
        <w:tc>
          <w:tcPr>
            <w:tcW w:w="1080" w:type="dxa"/>
          </w:tcPr>
          <w:p w14:paraId="493750A9" w14:textId="77777777" w:rsidR="000831F0" w:rsidRDefault="000831F0" w:rsidP="00B42EC3">
            <w:pPr>
              <w:pStyle w:val="BodyText"/>
            </w:pPr>
            <w:r>
              <w:t>Major (-5)</w:t>
            </w:r>
          </w:p>
        </w:tc>
        <w:tc>
          <w:tcPr>
            <w:tcW w:w="1170" w:type="dxa"/>
            <w:vAlign w:val="center"/>
          </w:tcPr>
          <w:p w14:paraId="6A1E2F4B" w14:textId="77777777" w:rsidR="000831F0" w:rsidRDefault="000831F0" w:rsidP="00B42EC3">
            <w:pPr>
              <w:pStyle w:val="BodyText"/>
            </w:pPr>
            <w:r w:rsidRPr="00E40026">
              <w:t>Impossible</w:t>
            </w:r>
          </w:p>
        </w:tc>
        <w:tc>
          <w:tcPr>
            <w:tcW w:w="1170" w:type="dxa"/>
            <w:vAlign w:val="center"/>
          </w:tcPr>
          <w:p w14:paraId="23095087" w14:textId="77777777" w:rsidR="000831F0" w:rsidRDefault="000831F0" w:rsidP="00B42EC3">
            <w:pPr>
              <w:pStyle w:val="BodyText"/>
            </w:pPr>
            <w:r w:rsidRPr="008C06DC">
              <w:t>Fanciful</w:t>
            </w:r>
          </w:p>
        </w:tc>
        <w:tc>
          <w:tcPr>
            <w:tcW w:w="1098" w:type="dxa"/>
            <w:vAlign w:val="center"/>
          </w:tcPr>
          <w:p w14:paraId="3762FD52" w14:textId="77777777" w:rsidR="000831F0" w:rsidRDefault="000831F0" w:rsidP="00B42EC3">
            <w:pPr>
              <w:pStyle w:val="BodyText"/>
            </w:pPr>
            <w:r>
              <w:t>-</w:t>
            </w:r>
          </w:p>
        </w:tc>
        <w:tc>
          <w:tcPr>
            <w:tcW w:w="1098" w:type="dxa"/>
            <w:vAlign w:val="center"/>
          </w:tcPr>
          <w:p w14:paraId="6B9D080E" w14:textId="77777777" w:rsidR="000831F0" w:rsidRDefault="000831F0" w:rsidP="00B42EC3">
            <w:pPr>
              <w:pStyle w:val="BodyText"/>
            </w:pPr>
            <w:r>
              <w:t>-</w:t>
            </w:r>
          </w:p>
        </w:tc>
        <w:tc>
          <w:tcPr>
            <w:tcW w:w="1098" w:type="dxa"/>
            <w:vAlign w:val="center"/>
          </w:tcPr>
          <w:p w14:paraId="024AF60E" w14:textId="77777777" w:rsidR="000831F0" w:rsidRDefault="000831F0" w:rsidP="00B42EC3">
            <w:pPr>
              <w:pStyle w:val="BodyText"/>
            </w:pPr>
            <w:r>
              <w:t>-</w:t>
            </w:r>
          </w:p>
        </w:tc>
        <w:tc>
          <w:tcPr>
            <w:tcW w:w="1098" w:type="dxa"/>
            <w:vAlign w:val="center"/>
          </w:tcPr>
          <w:p w14:paraId="10CE1908" w14:textId="77777777" w:rsidR="000831F0" w:rsidRDefault="000831F0" w:rsidP="00B42EC3">
            <w:pPr>
              <w:pStyle w:val="BodyText"/>
            </w:pPr>
            <w:r>
              <w:t>-</w:t>
            </w:r>
          </w:p>
        </w:tc>
        <w:tc>
          <w:tcPr>
            <w:tcW w:w="1098" w:type="dxa"/>
            <w:vAlign w:val="center"/>
          </w:tcPr>
          <w:p w14:paraId="4DA30640" w14:textId="77777777" w:rsidR="000831F0" w:rsidRDefault="000831F0" w:rsidP="00B42EC3">
            <w:pPr>
              <w:pStyle w:val="BodyText"/>
            </w:pPr>
            <w:r>
              <w:t>-</w:t>
            </w:r>
          </w:p>
        </w:tc>
      </w:tr>
      <w:tr w:rsidR="000831F0" w14:paraId="4BC34147" w14:textId="77777777">
        <w:tc>
          <w:tcPr>
            <w:tcW w:w="1620" w:type="dxa"/>
          </w:tcPr>
          <w:p w14:paraId="0FD5B944" w14:textId="77777777" w:rsidR="000831F0" w:rsidRDefault="000831F0" w:rsidP="00B42EC3">
            <w:pPr>
              <w:pStyle w:val="BodyText"/>
            </w:pPr>
            <w:r>
              <w:t>Forte (84 dB)</w:t>
            </w:r>
          </w:p>
        </w:tc>
        <w:tc>
          <w:tcPr>
            <w:tcW w:w="1080" w:type="dxa"/>
            <w:vAlign w:val="center"/>
          </w:tcPr>
          <w:p w14:paraId="15311E5B" w14:textId="77777777" w:rsidR="000831F0" w:rsidRDefault="000831F0" w:rsidP="00B42EC3">
            <w:pPr>
              <w:pStyle w:val="BodyText"/>
            </w:pPr>
            <w:r>
              <w:t>Mod (-3)</w:t>
            </w:r>
          </w:p>
        </w:tc>
        <w:tc>
          <w:tcPr>
            <w:tcW w:w="1080" w:type="dxa"/>
            <w:vAlign w:val="center"/>
          </w:tcPr>
          <w:p w14:paraId="18663977" w14:textId="77777777" w:rsidR="000831F0" w:rsidRDefault="000831F0" w:rsidP="00B42EC3">
            <w:pPr>
              <w:pStyle w:val="BodyText"/>
            </w:pPr>
            <w:r>
              <w:t>Greater (-4)</w:t>
            </w:r>
          </w:p>
        </w:tc>
        <w:tc>
          <w:tcPr>
            <w:tcW w:w="1170" w:type="dxa"/>
          </w:tcPr>
          <w:p w14:paraId="24B74ABF" w14:textId="77777777" w:rsidR="000831F0" w:rsidRDefault="000831F0" w:rsidP="00B42EC3">
            <w:pPr>
              <w:pStyle w:val="BodyText"/>
            </w:pPr>
            <w:r>
              <w:t>Major (-5)</w:t>
            </w:r>
          </w:p>
        </w:tc>
        <w:tc>
          <w:tcPr>
            <w:tcW w:w="1170" w:type="dxa"/>
            <w:vAlign w:val="center"/>
          </w:tcPr>
          <w:p w14:paraId="26BB43ED" w14:textId="77777777" w:rsidR="000831F0" w:rsidRDefault="000831F0" w:rsidP="00B42EC3">
            <w:pPr>
              <w:pStyle w:val="BodyText"/>
            </w:pPr>
            <w:r w:rsidRPr="00E40026">
              <w:t>Impossible</w:t>
            </w:r>
          </w:p>
        </w:tc>
        <w:tc>
          <w:tcPr>
            <w:tcW w:w="1098" w:type="dxa"/>
            <w:vAlign w:val="center"/>
          </w:tcPr>
          <w:p w14:paraId="792999F6" w14:textId="77777777" w:rsidR="000831F0" w:rsidRDefault="000831F0" w:rsidP="00B42EC3">
            <w:pPr>
              <w:pStyle w:val="BodyText"/>
            </w:pPr>
            <w:r w:rsidRPr="008C06DC">
              <w:t>Fanciful</w:t>
            </w:r>
          </w:p>
        </w:tc>
        <w:tc>
          <w:tcPr>
            <w:tcW w:w="1098" w:type="dxa"/>
            <w:vAlign w:val="center"/>
          </w:tcPr>
          <w:p w14:paraId="4C045B6B" w14:textId="77777777" w:rsidR="000831F0" w:rsidRDefault="000831F0" w:rsidP="00B42EC3">
            <w:pPr>
              <w:pStyle w:val="BodyText"/>
            </w:pPr>
            <w:r>
              <w:t>-</w:t>
            </w:r>
          </w:p>
        </w:tc>
        <w:tc>
          <w:tcPr>
            <w:tcW w:w="1098" w:type="dxa"/>
            <w:vAlign w:val="center"/>
          </w:tcPr>
          <w:p w14:paraId="5E33E4D2" w14:textId="77777777" w:rsidR="000831F0" w:rsidRDefault="000831F0" w:rsidP="00B42EC3">
            <w:pPr>
              <w:pStyle w:val="BodyText"/>
            </w:pPr>
            <w:r>
              <w:t>-</w:t>
            </w:r>
          </w:p>
        </w:tc>
        <w:tc>
          <w:tcPr>
            <w:tcW w:w="1098" w:type="dxa"/>
            <w:vAlign w:val="center"/>
          </w:tcPr>
          <w:p w14:paraId="07DE3B09" w14:textId="77777777" w:rsidR="000831F0" w:rsidRDefault="000831F0" w:rsidP="00B42EC3">
            <w:pPr>
              <w:pStyle w:val="BodyText"/>
            </w:pPr>
            <w:r>
              <w:t>-</w:t>
            </w:r>
          </w:p>
        </w:tc>
        <w:tc>
          <w:tcPr>
            <w:tcW w:w="1098" w:type="dxa"/>
            <w:vAlign w:val="center"/>
          </w:tcPr>
          <w:p w14:paraId="738B8D93" w14:textId="77777777" w:rsidR="000831F0" w:rsidRDefault="000831F0" w:rsidP="00B42EC3">
            <w:pPr>
              <w:pStyle w:val="BodyText"/>
            </w:pPr>
            <w:r>
              <w:t>-</w:t>
            </w:r>
          </w:p>
        </w:tc>
      </w:tr>
      <w:tr w:rsidR="000831F0" w14:paraId="2E05169C" w14:textId="77777777">
        <w:tc>
          <w:tcPr>
            <w:tcW w:w="1620" w:type="dxa"/>
          </w:tcPr>
          <w:p w14:paraId="1CAC2AD2" w14:textId="77777777" w:rsidR="000831F0" w:rsidRDefault="000831F0" w:rsidP="00B42EC3">
            <w:pPr>
              <w:pStyle w:val="BodyText"/>
            </w:pPr>
            <w:r>
              <w:t>Fortissimo (96 dB)</w:t>
            </w:r>
          </w:p>
        </w:tc>
        <w:tc>
          <w:tcPr>
            <w:tcW w:w="1080" w:type="dxa"/>
            <w:vAlign w:val="center"/>
          </w:tcPr>
          <w:p w14:paraId="13F36E98" w14:textId="77777777" w:rsidR="000831F0" w:rsidRDefault="000831F0" w:rsidP="00B42EC3">
            <w:pPr>
              <w:pStyle w:val="BodyText"/>
            </w:pPr>
            <w:r>
              <w:t>Lesser (-2)</w:t>
            </w:r>
          </w:p>
        </w:tc>
        <w:tc>
          <w:tcPr>
            <w:tcW w:w="1080" w:type="dxa"/>
            <w:vAlign w:val="center"/>
          </w:tcPr>
          <w:p w14:paraId="7CE66873" w14:textId="77777777" w:rsidR="000831F0" w:rsidRDefault="000831F0" w:rsidP="00B42EC3">
            <w:pPr>
              <w:pStyle w:val="BodyText"/>
            </w:pPr>
            <w:r>
              <w:t>Mod (-3)</w:t>
            </w:r>
          </w:p>
        </w:tc>
        <w:tc>
          <w:tcPr>
            <w:tcW w:w="1170" w:type="dxa"/>
            <w:vAlign w:val="center"/>
          </w:tcPr>
          <w:p w14:paraId="2E41FC90" w14:textId="77777777" w:rsidR="000831F0" w:rsidRDefault="000831F0" w:rsidP="00B42EC3">
            <w:pPr>
              <w:pStyle w:val="BodyText"/>
            </w:pPr>
            <w:r>
              <w:t>Greater (-4)</w:t>
            </w:r>
          </w:p>
        </w:tc>
        <w:tc>
          <w:tcPr>
            <w:tcW w:w="1170" w:type="dxa"/>
          </w:tcPr>
          <w:p w14:paraId="3482F2A9" w14:textId="77777777" w:rsidR="000831F0" w:rsidRDefault="000831F0" w:rsidP="00B42EC3">
            <w:pPr>
              <w:pStyle w:val="BodyText"/>
            </w:pPr>
            <w:r>
              <w:t>Major (-5)</w:t>
            </w:r>
          </w:p>
        </w:tc>
        <w:tc>
          <w:tcPr>
            <w:tcW w:w="1098" w:type="dxa"/>
            <w:vAlign w:val="center"/>
          </w:tcPr>
          <w:p w14:paraId="1EA408C6" w14:textId="77777777" w:rsidR="000831F0" w:rsidRDefault="000831F0" w:rsidP="00B42EC3">
            <w:pPr>
              <w:pStyle w:val="BodyText"/>
            </w:pPr>
            <w:r w:rsidRPr="00E40026">
              <w:t>Impossible</w:t>
            </w:r>
          </w:p>
        </w:tc>
        <w:tc>
          <w:tcPr>
            <w:tcW w:w="1098" w:type="dxa"/>
            <w:vAlign w:val="center"/>
          </w:tcPr>
          <w:p w14:paraId="15F1636E" w14:textId="77777777" w:rsidR="000831F0" w:rsidRDefault="000831F0" w:rsidP="00B42EC3">
            <w:pPr>
              <w:pStyle w:val="BodyText"/>
            </w:pPr>
            <w:r w:rsidRPr="008C06DC">
              <w:t>Fanciful</w:t>
            </w:r>
          </w:p>
        </w:tc>
        <w:tc>
          <w:tcPr>
            <w:tcW w:w="1098" w:type="dxa"/>
            <w:vAlign w:val="center"/>
          </w:tcPr>
          <w:p w14:paraId="68804215" w14:textId="77777777" w:rsidR="000831F0" w:rsidRDefault="000831F0" w:rsidP="00B42EC3">
            <w:pPr>
              <w:pStyle w:val="BodyText"/>
            </w:pPr>
            <w:r>
              <w:t>-</w:t>
            </w:r>
          </w:p>
        </w:tc>
        <w:tc>
          <w:tcPr>
            <w:tcW w:w="1098" w:type="dxa"/>
            <w:vAlign w:val="center"/>
          </w:tcPr>
          <w:p w14:paraId="1B7418A4" w14:textId="77777777" w:rsidR="000831F0" w:rsidRDefault="000831F0" w:rsidP="00B42EC3">
            <w:pPr>
              <w:pStyle w:val="BodyText"/>
            </w:pPr>
            <w:r>
              <w:t>-</w:t>
            </w:r>
          </w:p>
        </w:tc>
        <w:tc>
          <w:tcPr>
            <w:tcW w:w="1098" w:type="dxa"/>
            <w:vAlign w:val="center"/>
          </w:tcPr>
          <w:p w14:paraId="4FE20C77" w14:textId="77777777" w:rsidR="000831F0" w:rsidRPr="00F0769A" w:rsidRDefault="000831F0" w:rsidP="00B42EC3">
            <w:pPr>
              <w:pStyle w:val="BodyText"/>
              <w:rPr>
                <w:color w:val="BFBFBF" w:themeColor="background1" w:themeShade="BF"/>
              </w:rPr>
            </w:pPr>
            <w:r>
              <w:t>-</w:t>
            </w:r>
          </w:p>
        </w:tc>
      </w:tr>
      <w:tr w:rsidR="000831F0" w14:paraId="71240DCF" w14:textId="77777777">
        <w:tc>
          <w:tcPr>
            <w:tcW w:w="1620" w:type="dxa"/>
          </w:tcPr>
          <w:p w14:paraId="14412F4C" w14:textId="77777777" w:rsidR="000831F0" w:rsidRDefault="000831F0" w:rsidP="00B42EC3">
            <w:pPr>
              <w:pStyle w:val="BodyText"/>
            </w:pPr>
            <w:r>
              <w:t>Fortississimo</w:t>
            </w:r>
          </w:p>
        </w:tc>
        <w:tc>
          <w:tcPr>
            <w:tcW w:w="1080" w:type="dxa"/>
            <w:vAlign w:val="center"/>
          </w:tcPr>
          <w:p w14:paraId="23C03B2C" w14:textId="77777777" w:rsidR="000831F0" w:rsidRDefault="000831F0" w:rsidP="00B42EC3">
            <w:pPr>
              <w:pStyle w:val="BodyText"/>
            </w:pPr>
            <w:r>
              <w:t>Minor (-1)</w:t>
            </w:r>
          </w:p>
        </w:tc>
        <w:tc>
          <w:tcPr>
            <w:tcW w:w="1080" w:type="dxa"/>
            <w:vAlign w:val="center"/>
          </w:tcPr>
          <w:p w14:paraId="20AAC22E" w14:textId="77777777" w:rsidR="000831F0" w:rsidRDefault="000831F0" w:rsidP="00B42EC3">
            <w:pPr>
              <w:pStyle w:val="BodyText"/>
            </w:pPr>
            <w:r>
              <w:t>Lesser (-2)</w:t>
            </w:r>
          </w:p>
        </w:tc>
        <w:tc>
          <w:tcPr>
            <w:tcW w:w="1170" w:type="dxa"/>
            <w:vAlign w:val="center"/>
          </w:tcPr>
          <w:p w14:paraId="51E82538" w14:textId="77777777" w:rsidR="000831F0" w:rsidRDefault="000831F0" w:rsidP="00B42EC3">
            <w:pPr>
              <w:pStyle w:val="BodyText"/>
            </w:pPr>
            <w:r>
              <w:t>Mod (-3)</w:t>
            </w:r>
          </w:p>
        </w:tc>
        <w:tc>
          <w:tcPr>
            <w:tcW w:w="1170" w:type="dxa"/>
            <w:vAlign w:val="center"/>
          </w:tcPr>
          <w:p w14:paraId="51E8AC43" w14:textId="77777777" w:rsidR="000831F0" w:rsidRDefault="000831F0" w:rsidP="00B42EC3">
            <w:pPr>
              <w:pStyle w:val="BodyText"/>
            </w:pPr>
            <w:r>
              <w:t>Greater (-4)</w:t>
            </w:r>
          </w:p>
        </w:tc>
        <w:tc>
          <w:tcPr>
            <w:tcW w:w="1098" w:type="dxa"/>
          </w:tcPr>
          <w:p w14:paraId="662554CA" w14:textId="77777777" w:rsidR="000831F0" w:rsidRDefault="000831F0" w:rsidP="00B42EC3">
            <w:pPr>
              <w:pStyle w:val="BodyText"/>
            </w:pPr>
            <w:r>
              <w:t>Major (-5)</w:t>
            </w:r>
          </w:p>
        </w:tc>
        <w:tc>
          <w:tcPr>
            <w:tcW w:w="1098" w:type="dxa"/>
            <w:vAlign w:val="center"/>
          </w:tcPr>
          <w:p w14:paraId="4132AA0A" w14:textId="77777777" w:rsidR="000831F0" w:rsidRDefault="000831F0" w:rsidP="00B42EC3">
            <w:pPr>
              <w:pStyle w:val="BodyText"/>
            </w:pPr>
            <w:r w:rsidRPr="00E40026">
              <w:t>Impossible</w:t>
            </w:r>
          </w:p>
        </w:tc>
        <w:tc>
          <w:tcPr>
            <w:tcW w:w="1098" w:type="dxa"/>
            <w:vAlign w:val="center"/>
          </w:tcPr>
          <w:p w14:paraId="4FB2279C" w14:textId="77777777" w:rsidR="000831F0" w:rsidRDefault="000831F0" w:rsidP="00B42EC3">
            <w:pPr>
              <w:pStyle w:val="BodyText"/>
            </w:pPr>
            <w:r w:rsidRPr="008C06DC">
              <w:t>Fanciful</w:t>
            </w:r>
          </w:p>
        </w:tc>
        <w:tc>
          <w:tcPr>
            <w:tcW w:w="1098" w:type="dxa"/>
            <w:vAlign w:val="center"/>
          </w:tcPr>
          <w:p w14:paraId="00A66DAF" w14:textId="77777777" w:rsidR="000831F0" w:rsidRDefault="000831F0" w:rsidP="00B42EC3">
            <w:pPr>
              <w:pStyle w:val="BodyText"/>
            </w:pPr>
            <w:r>
              <w:t>-</w:t>
            </w:r>
          </w:p>
        </w:tc>
        <w:tc>
          <w:tcPr>
            <w:tcW w:w="1098" w:type="dxa"/>
            <w:vAlign w:val="center"/>
          </w:tcPr>
          <w:p w14:paraId="0BCA762B" w14:textId="77777777" w:rsidR="000831F0" w:rsidRPr="00F0769A" w:rsidRDefault="000831F0" w:rsidP="00B42EC3">
            <w:pPr>
              <w:pStyle w:val="BodyText"/>
              <w:rPr>
                <w:color w:val="BFBFBF" w:themeColor="background1" w:themeShade="BF"/>
              </w:rPr>
            </w:pPr>
            <w:r>
              <w:t>-</w:t>
            </w:r>
          </w:p>
        </w:tc>
      </w:tr>
      <w:tr w:rsidR="000831F0" w14:paraId="2838B862" w14:textId="77777777">
        <w:tc>
          <w:tcPr>
            <w:tcW w:w="1620" w:type="dxa"/>
          </w:tcPr>
          <w:p w14:paraId="0F32C0C4" w14:textId="77777777" w:rsidR="000831F0" w:rsidRDefault="000831F0" w:rsidP="00B42EC3">
            <w:pPr>
              <w:pStyle w:val="BodyText"/>
            </w:pPr>
            <w:r>
              <w:t>Cacophony</w:t>
            </w:r>
          </w:p>
        </w:tc>
        <w:tc>
          <w:tcPr>
            <w:tcW w:w="1080" w:type="dxa"/>
            <w:vAlign w:val="center"/>
          </w:tcPr>
          <w:p w14:paraId="2919D321" w14:textId="77777777" w:rsidR="000831F0" w:rsidRDefault="000831F0" w:rsidP="00B42EC3">
            <w:pPr>
              <w:pStyle w:val="BodyText"/>
            </w:pPr>
            <w:r>
              <w:t>Nil (0)</w:t>
            </w:r>
          </w:p>
        </w:tc>
        <w:tc>
          <w:tcPr>
            <w:tcW w:w="1080" w:type="dxa"/>
            <w:vAlign w:val="center"/>
          </w:tcPr>
          <w:p w14:paraId="5EC56E1B" w14:textId="77777777" w:rsidR="000831F0" w:rsidRDefault="000831F0" w:rsidP="00B42EC3">
            <w:pPr>
              <w:pStyle w:val="BodyText"/>
            </w:pPr>
            <w:r>
              <w:t>Minor (-1)</w:t>
            </w:r>
          </w:p>
        </w:tc>
        <w:tc>
          <w:tcPr>
            <w:tcW w:w="1170" w:type="dxa"/>
            <w:vAlign w:val="center"/>
          </w:tcPr>
          <w:p w14:paraId="571DE8D5" w14:textId="77777777" w:rsidR="000831F0" w:rsidRDefault="000831F0" w:rsidP="00B42EC3">
            <w:pPr>
              <w:pStyle w:val="BodyText"/>
            </w:pPr>
            <w:r>
              <w:t>Lesser (-2)</w:t>
            </w:r>
          </w:p>
        </w:tc>
        <w:tc>
          <w:tcPr>
            <w:tcW w:w="1170" w:type="dxa"/>
            <w:vAlign w:val="center"/>
          </w:tcPr>
          <w:p w14:paraId="317A2A37" w14:textId="77777777" w:rsidR="000831F0" w:rsidRDefault="000831F0" w:rsidP="00B42EC3">
            <w:pPr>
              <w:pStyle w:val="BodyText"/>
            </w:pPr>
            <w:r>
              <w:t>Mod (-3)</w:t>
            </w:r>
          </w:p>
        </w:tc>
        <w:tc>
          <w:tcPr>
            <w:tcW w:w="1098" w:type="dxa"/>
            <w:vAlign w:val="center"/>
          </w:tcPr>
          <w:p w14:paraId="36B25CF8" w14:textId="77777777" w:rsidR="000831F0" w:rsidRDefault="000831F0" w:rsidP="00B42EC3">
            <w:pPr>
              <w:pStyle w:val="BodyText"/>
            </w:pPr>
            <w:r>
              <w:t>Greater (-4)</w:t>
            </w:r>
          </w:p>
        </w:tc>
        <w:tc>
          <w:tcPr>
            <w:tcW w:w="1098" w:type="dxa"/>
          </w:tcPr>
          <w:p w14:paraId="73A55987" w14:textId="77777777" w:rsidR="000831F0" w:rsidRPr="008C06DC" w:rsidRDefault="000831F0" w:rsidP="00B42EC3">
            <w:pPr>
              <w:pStyle w:val="BodyText"/>
            </w:pPr>
            <w:r>
              <w:t>Major (-5)</w:t>
            </w:r>
          </w:p>
        </w:tc>
        <w:tc>
          <w:tcPr>
            <w:tcW w:w="1098" w:type="dxa"/>
            <w:vAlign w:val="center"/>
          </w:tcPr>
          <w:p w14:paraId="29687C2B" w14:textId="77777777" w:rsidR="000831F0" w:rsidRPr="008C06DC" w:rsidRDefault="000831F0" w:rsidP="00B42EC3">
            <w:pPr>
              <w:pStyle w:val="BodyText"/>
            </w:pPr>
            <w:r w:rsidRPr="00E40026">
              <w:t>Impossible</w:t>
            </w:r>
          </w:p>
        </w:tc>
        <w:tc>
          <w:tcPr>
            <w:tcW w:w="1098" w:type="dxa"/>
            <w:vAlign w:val="center"/>
          </w:tcPr>
          <w:p w14:paraId="2870354B" w14:textId="77777777" w:rsidR="000831F0" w:rsidRPr="008C06DC" w:rsidRDefault="000831F0" w:rsidP="00B42EC3">
            <w:pPr>
              <w:pStyle w:val="BodyText"/>
            </w:pPr>
            <w:r w:rsidRPr="008C06DC">
              <w:t>Fanciful</w:t>
            </w:r>
          </w:p>
        </w:tc>
        <w:tc>
          <w:tcPr>
            <w:tcW w:w="1098" w:type="dxa"/>
            <w:vAlign w:val="center"/>
          </w:tcPr>
          <w:p w14:paraId="73B95682" w14:textId="77777777" w:rsidR="000831F0" w:rsidRPr="00F0769A" w:rsidRDefault="000831F0" w:rsidP="00B42EC3">
            <w:pPr>
              <w:pStyle w:val="BodyText"/>
              <w:rPr>
                <w:color w:val="BFBFBF" w:themeColor="background1" w:themeShade="BF"/>
              </w:rPr>
            </w:pPr>
            <w:r>
              <w:t>-</w:t>
            </w:r>
          </w:p>
        </w:tc>
      </w:tr>
      <w:tr w:rsidR="000831F0" w14:paraId="4F6B50D0" w14:textId="77777777">
        <w:tc>
          <w:tcPr>
            <w:tcW w:w="1620" w:type="dxa"/>
          </w:tcPr>
          <w:p w14:paraId="23064485" w14:textId="77777777" w:rsidR="000831F0" w:rsidRDefault="000831F0" w:rsidP="00B42EC3">
            <w:pPr>
              <w:pStyle w:val="BodyText"/>
            </w:pPr>
            <w:r>
              <w:t>Symphonic Peak</w:t>
            </w:r>
          </w:p>
        </w:tc>
        <w:tc>
          <w:tcPr>
            <w:tcW w:w="1080" w:type="dxa"/>
            <w:vAlign w:val="center"/>
          </w:tcPr>
          <w:p w14:paraId="427F6FA5" w14:textId="77777777" w:rsidR="000831F0" w:rsidRDefault="000831F0" w:rsidP="00B42EC3">
            <w:pPr>
              <w:pStyle w:val="BodyText"/>
            </w:pPr>
            <w:r>
              <w:t>Nil+1 (1)</w:t>
            </w:r>
          </w:p>
        </w:tc>
        <w:tc>
          <w:tcPr>
            <w:tcW w:w="1080" w:type="dxa"/>
            <w:vAlign w:val="center"/>
          </w:tcPr>
          <w:p w14:paraId="2DEAD1CD" w14:textId="77777777" w:rsidR="000831F0" w:rsidRDefault="000831F0" w:rsidP="00B42EC3">
            <w:pPr>
              <w:pStyle w:val="BodyText"/>
            </w:pPr>
            <w:r>
              <w:t>Nil (0)</w:t>
            </w:r>
          </w:p>
        </w:tc>
        <w:tc>
          <w:tcPr>
            <w:tcW w:w="1170" w:type="dxa"/>
            <w:vAlign w:val="center"/>
          </w:tcPr>
          <w:p w14:paraId="247F7C8B" w14:textId="77777777" w:rsidR="000831F0" w:rsidRDefault="000831F0" w:rsidP="00B42EC3">
            <w:pPr>
              <w:pStyle w:val="BodyText"/>
            </w:pPr>
            <w:r>
              <w:t>Minor (-1)</w:t>
            </w:r>
          </w:p>
        </w:tc>
        <w:tc>
          <w:tcPr>
            <w:tcW w:w="1170" w:type="dxa"/>
            <w:vAlign w:val="center"/>
          </w:tcPr>
          <w:p w14:paraId="49D99685" w14:textId="77777777" w:rsidR="000831F0" w:rsidRDefault="000831F0" w:rsidP="00B42EC3">
            <w:pPr>
              <w:pStyle w:val="BodyText"/>
            </w:pPr>
            <w:r>
              <w:t>Lesser (-2)</w:t>
            </w:r>
          </w:p>
        </w:tc>
        <w:tc>
          <w:tcPr>
            <w:tcW w:w="1098" w:type="dxa"/>
            <w:vAlign w:val="center"/>
          </w:tcPr>
          <w:p w14:paraId="3B7044BB" w14:textId="77777777" w:rsidR="000831F0" w:rsidRDefault="000831F0" w:rsidP="00B42EC3">
            <w:pPr>
              <w:pStyle w:val="BodyText"/>
            </w:pPr>
            <w:r>
              <w:t>Mod (-3)</w:t>
            </w:r>
          </w:p>
        </w:tc>
        <w:tc>
          <w:tcPr>
            <w:tcW w:w="1098" w:type="dxa"/>
            <w:vAlign w:val="center"/>
          </w:tcPr>
          <w:p w14:paraId="5D09A0A9" w14:textId="77777777" w:rsidR="000831F0" w:rsidRPr="00E40026" w:rsidRDefault="000831F0" w:rsidP="00B42EC3">
            <w:pPr>
              <w:pStyle w:val="BodyText"/>
              <w:rPr>
                <w:sz w:val="14"/>
                <w:szCs w:val="14"/>
              </w:rPr>
            </w:pPr>
            <w:r>
              <w:t>Greater (-4)</w:t>
            </w:r>
          </w:p>
        </w:tc>
        <w:tc>
          <w:tcPr>
            <w:tcW w:w="1098" w:type="dxa"/>
          </w:tcPr>
          <w:p w14:paraId="55654E5B" w14:textId="77777777" w:rsidR="000831F0" w:rsidRPr="00E40026" w:rsidRDefault="000831F0" w:rsidP="00B42EC3">
            <w:pPr>
              <w:pStyle w:val="BodyText"/>
              <w:rPr>
                <w:sz w:val="14"/>
                <w:szCs w:val="14"/>
              </w:rPr>
            </w:pPr>
            <w:r>
              <w:t>Major (-5)</w:t>
            </w:r>
          </w:p>
        </w:tc>
        <w:tc>
          <w:tcPr>
            <w:tcW w:w="1098" w:type="dxa"/>
            <w:vAlign w:val="center"/>
          </w:tcPr>
          <w:p w14:paraId="2A7BE688" w14:textId="77777777" w:rsidR="000831F0" w:rsidRPr="00E40026" w:rsidRDefault="000831F0" w:rsidP="00B42EC3">
            <w:pPr>
              <w:pStyle w:val="BodyText"/>
            </w:pPr>
            <w:r w:rsidRPr="00E40026">
              <w:t>Impossible</w:t>
            </w:r>
          </w:p>
        </w:tc>
        <w:tc>
          <w:tcPr>
            <w:tcW w:w="1098" w:type="dxa"/>
            <w:vAlign w:val="center"/>
          </w:tcPr>
          <w:p w14:paraId="6E47B157" w14:textId="77777777" w:rsidR="000831F0" w:rsidRDefault="000831F0" w:rsidP="00B42EC3">
            <w:pPr>
              <w:pStyle w:val="BodyText"/>
            </w:pPr>
            <w:r w:rsidRPr="008C06DC">
              <w:t>Fanciful</w:t>
            </w:r>
          </w:p>
        </w:tc>
      </w:tr>
      <w:tr w:rsidR="000831F0" w14:paraId="7257B854" w14:textId="77777777">
        <w:tc>
          <w:tcPr>
            <w:tcW w:w="1620" w:type="dxa"/>
          </w:tcPr>
          <w:p w14:paraId="63081F4A" w14:textId="77777777" w:rsidR="000831F0" w:rsidRDefault="000831F0" w:rsidP="00B42EC3">
            <w:pPr>
              <w:pStyle w:val="BodyText"/>
            </w:pPr>
            <w:r>
              <w:t>Bulldog Bat</w:t>
            </w:r>
          </w:p>
        </w:tc>
        <w:tc>
          <w:tcPr>
            <w:tcW w:w="1080" w:type="dxa"/>
            <w:vAlign w:val="center"/>
          </w:tcPr>
          <w:p w14:paraId="49A55105" w14:textId="77777777" w:rsidR="000831F0" w:rsidRDefault="000831F0" w:rsidP="00B42EC3">
            <w:pPr>
              <w:pStyle w:val="BodyText"/>
            </w:pPr>
            <w:r>
              <w:t>Nil+2 (2)</w:t>
            </w:r>
          </w:p>
        </w:tc>
        <w:tc>
          <w:tcPr>
            <w:tcW w:w="1080" w:type="dxa"/>
            <w:vAlign w:val="center"/>
          </w:tcPr>
          <w:p w14:paraId="6621FF4F" w14:textId="77777777" w:rsidR="000831F0" w:rsidRDefault="000831F0" w:rsidP="00B42EC3">
            <w:pPr>
              <w:pStyle w:val="BodyText"/>
            </w:pPr>
            <w:r>
              <w:t>Nil+1 (1)</w:t>
            </w:r>
          </w:p>
        </w:tc>
        <w:tc>
          <w:tcPr>
            <w:tcW w:w="1170" w:type="dxa"/>
            <w:vAlign w:val="center"/>
          </w:tcPr>
          <w:p w14:paraId="414C7961" w14:textId="77777777" w:rsidR="000831F0" w:rsidRDefault="000831F0" w:rsidP="00B42EC3">
            <w:pPr>
              <w:pStyle w:val="BodyText"/>
            </w:pPr>
            <w:r>
              <w:t>Nil (0)</w:t>
            </w:r>
          </w:p>
        </w:tc>
        <w:tc>
          <w:tcPr>
            <w:tcW w:w="1170" w:type="dxa"/>
            <w:vAlign w:val="center"/>
          </w:tcPr>
          <w:p w14:paraId="2DD9457F" w14:textId="77777777" w:rsidR="000831F0" w:rsidRDefault="000831F0" w:rsidP="00B42EC3">
            <w:pPr>
              <w:pStyle w:val="BodyText"/>
            </w:pPr>
            <w:r>
              <w:t>Minor (-1)</w:t>
            </w:r>
          </w:p>
        </w:tc>
        <w:tc>
          <w:tcPr>
            <w:tcW w:w="1098" w:type="dxa"/>
            <w:vAlign w:val="center"/>
          </w:tcPr>
          <w:p w14:paraId="034BE904" w14:textId="77777777" w:rsidR="000831F0" w:rsidRDefault="000831F0" w:rsidP="00B42EC3">
            <w:pPr>
              <w:pStyle w:val="BodyText"/>
            </w:pPr>
            <w:r>
              <w:t>Lesser (-2)</w:t>
            </w:r>
          </w:p>
        </w:tc>
        <w:tc>
          <w:tcPr>
            <w:tcW w:w="1098" w:type="dxa"/>
            <w:vAlign w:val="center"/>
          </w:tcPr>
          <w:p w14:paraId="1236E3B2" w14:textId="77777777" w:rsidR="000831F0" w:rsidRDefault="000831F0" w:rsidP="00B42EC3">
            <w:pPr>
              <w:pStyle w:val="BodyText"/>
            </w:pPr>
            <w:r>
              <w:t>Mod (-3)</w:t>
            </w:r>
          </w:p>
        </w:tc>
        <w:tc>
          <w:tcPr>
            <w:tcW w:w="1098" w:type="dxa"/>
            <w:vAlign w:val="center"/>
          </w:tcPr>
          <w:p w14:paraId="5EC9E1B5" w14:textId="77777777" w:rsidR="000831F0" w:rsidRDefault="000831F0" w:rsidP="00B42EC3">
            <w:pPr>
              <w:pStyle w:val="BodyText"/>
            </w:pPr>
            <w:r>
              <w:t>Greater (-4)</w:t>
            </w:r>
          </w:p>
        </w:tc>
        <w:tc>
          <w:tcPr>
            <w:tcW w:w="1098" w:type="dxa"/>
          </w:tcPr>
          <w:p w14:paraId="01E4B686" w14:textId="77777777" w:rsidR="000831F0" w:rsidRDefault="000831F0" w:rsidP="00B42EC3">
            <w:pPr>
              <w:pStyle w:val="BodyText"/>
            </w:pPr>
            <w:r>
              <w:t>Major (-5)</w:t>
            </w:r>
          </w:p>
        </w:tc>
        <w:tc>
          <w:tcPr>
            <w:tcW w:w="1098" w:type="dxa"/>
            <w:vAlign w:val="center"/>
          </w:tcPr>
          <w:p w14:paraId="3E3AD705" w14:textId="77777777" w:rsidR="000831F0" w:rsidRDefault="000831F0" w:rsidP="00B42EC3">
            <w:pPr>
              <w:pStyle w:val="BodyText"/>
            </w:pPr>
            <w:r w:rsidRPr="00E40026">
              <w:t>Impossible</w:t>
            </w:r>
          </w:p>
        </w:tc>
      </w:tr>
      <w:tr w:rsidR="000831F0" w14:paraId="1DAC544C" w14:textId="77777777">
        <w:tc>
          <w:tcPr>
            <w:tcW w:w="1620" w:type="dxa"/>
          </w:tcPr>
          <w:p w14:paraId="2A47535F" w14:textId="77777777" w:rsidR="000831F0" w:rsidRDefault="000831F0" w:rsidP="00B42EC3">
            <w:pPr>
              <w:pStyle w:val="BodyText"/>
            </w:pPr>
            <w:r>
              <w:t>Deafening (Less)</w:t>
            </w:r>
          </w:p>
        </w:tc>
        <w:tc>
          <w:tcPr>
            <w:tcW w:w="1080" w:type="dxa"/>
            <w:vAlign w:val="center"/>
          </w:tcPr>
          <w:p w14:paraId="0D5629DF" w14:textId="77777777" w:rsidR="000831F0" w:rsidRDefault="000831F0" w:rsidP="00B42EC3">
            <w:pPr>
              <w:pStyle w:val="BodyText"/>
            </w:pPr>
            <w:r>
              <w:t>Nil+3 (3)</w:t>
            </w:r>
          </w:p>
        </w:tc>
        <w:tc>
          <w:tcPr>
            <w:tcW w:w="1080" w:type="dxa"/>
            <w:vAlign w:val="center"/>
          </w:tcPr>
          <w:p w14:paraId="3D9118FE" w14:textId="77777777" w:rsidR="000831F0" w:rsidRDefault="000831F0" w:rsidP="00B42EC3">
            <w:pPr>
              <w:pStyle w:val="BodyText"/>
            </w:pPr>
            <w:r>
              <w:t>Nil+2 (2)</w:t>
            </w:r>
          </w:p>
        </w:tc>
        <w:tc>
          <w:tcPr>
            <w:tcW w:w="1170" w:type="dxa"/>
            <w:vAlign w:val="center"/>
          </w:tcPr>
          <w:p w14:paraId="02789EF8" w14:textId="77777777" w:rsidR="000831F0" w:rsidRDefault="000831F0" w:rsidP="00B42EC3">
            <w:pPr>
              <w:pStyle w:val="BodyText"/>
            </w:pPr>
            <w:r>
              <w:t>Nil+1 (1)</w:t>
            </w:r>
          </w:p>
        </w:tc>
        <w:tc>
          <w:tcPr>
            <w:tcW w:w="1170" w:type="dxa"/>
            <w:vAlign w:val="center"/>
          </w:tcPr>
          <w:p w14:paraId="687749A3" w14:textId="77777777" w:rsidR="000831F0" w:rsidRDefault="000831F0" w:rsidP="00B42EC3">
            <w:pPr>
              <w:pStyle w:val="BodyText"/>
            </w:pPr>
            <w:r>
              <w:t>Nil (0)</w:t>
            </w:r>
          </w:p>
        </w:tc>
        <w:tc>
          <w:tcPr>
            <w:tcW w:w="1098" w:type="dxa"/>
            <w:vAlign w:val="center"/>
          </w:tcPr>
          <w:p w14:paraId="4350DF3D" w14:textId="77777777" w:rsidR="000831F0" w:rsidRDefault="000831F0" w:rsidP="00B42EC3">
            <w:pPr>
              <w:pStyle w:val="BodyText"/>
            </w:pPr>
            <w:r>
              <w:t>Minor (-1)</w:t>
            </w:r>
          </w:p>
        </w:tc>
        <w:tc>
          <w:tcPr>
            <w:tcW w:w="1098" w:type="dxa"/>
            <w:vAlign w:val="center"/>
          </w:tcPr>
          <w:p w14:paraId="1090FCA8" w14:textId="77777777" w:rsidR="000831F0" w:rsidRDefault="000831F0" w:rsidP="00B42EC3">
            <w:pPr>
              <w:pStyle w:val="BodyText"/>
            </w:pPr>
            <w:r>
              <w:t>Lesser (-2)</w:t>
            </w:r>
          </w:p>
        </w:tc>
        <w:tc>
          <w:tcPr>
            <w:tcW w:w="1098" w:type="dxa"/>
            <w:vAlign w:val="center"/>
          </w:tcPr>
          <w:p w14:paraId="2539762D" w14:textId="77777777" w:rsidR="000831F0" w:rsidRDefault="000831F0" w:rsidP="00B42EC3">
            <w:pPr>
              <w:pStyle w:val="BodyText"/>
            </w:pPr>
            <w:r>
              <w:t>Mod (-3)</w:t>
            </w:r>
          </w:p>
        </w:tc>
        <w:tc>
          <w:tcPr>
            <w:tcW w:w="1098" w:type="dxa"/>
            <w:vAlign w:val="center"/>
          </w:tcPr>
          <w:p w14:paraId="28775838" w14:textId="77777777" w:rsidR="000831F0" w:rsidRDefault="000831F0" w:rsidP="00B42EC3">
            <w:pPr>
              <w:pStyle w:val="BodyText"/>
            </w:pPr>
            <w:r>
              <w:t>Greater (-4)</w:t>
            </w:r>
          </w:p>
        </w:tc>
        <w:tc>
          <w:tcPr>
            <w:tcW w:w="1098" w:type="dxa"/>
          </w:tcPr>
          <w:p w14:paraId="058014D8" w14:textId="77777777" w:rsidR="000831F0" w:rsidRDefault="000831F0" w:rsidP="00B42EC3">
            <w:pPr>
              <w:pStyle w:val="BodyText"/>
            </w:pPr>
            <w:r>
              <w:t>Major (-5)</w:t>
            </w:r>
          </w:p>
        </w:tc>
      </w:tr>
      <w:tr w:rsidR="000831F0" w14:paraId="1D66AD32" w14:textId="77777777">
        <w:tc>
          <w:tcPr>
            <w:tcW w:w="1620" w:type="dxa"/>
          </w:tcPr>
          <w:p w14:paraId="772AB96E" w14:textId="77777777" w:rsidR="000831F0" w:rsidRDefault="000831F0" w:rsidP="00B42EC3">
            <w:pPr>
              <w:pStyle w:val="BodyText"/>
            </w:pPr>
            <w:r>
              <w:t>Deafening (Mod)</w:t>
            </w:r>
          </w:p>
        </w:tc>
        <w:tc>
          <w:tcPr>
            <w:tcW w:w="1080" w:type="dxa"/>
            <w:vAlign w:val="center"/>
          </w:tcPr>
          <w:p w14:paraId="3D18984A" w14:textId="77777777" w:rsidR="000831F0" w:rsidRDefault="000831F0" w:rsidP="00B42EC3">
            <w:pPr>
              <w:pStyle w:val="BodyText"/>
            </w:pPr>
            <w:r>
              <w:t>Nil+4 (4)</w:t>
            </w:r>
          </w:p>
        </w:tc>
        <w:tc>
          <w:tcPr>
            <w:tcW w:w="1080" w:type="dxa"/>
            <w:vAlign w:val="center"/>
          </w:tcPr>
          <w:p w14:paraId="739714F0" w14:textId="77777777" w:rsidR="000831F0" w:rsidRDefault="000831F0" w:rsidP="00B42EC3">
            <w:pPr>
              <w:pStyle w:val="BodyText"/>
            </w:pPr>
            <w:r>
              <w:t>Nil+3 (3)</w:t>
            </w:r>
          </w:p>
        </w:tc>
        <w:tc>
          <w:tcPr>
            <w:tcW w:w="1170" w:type="dxa"/>
            <w:vAlign w:val="center"/>
          </w:tcPr>
          <w:p w14:paraId="060B3506" w14:textId="77777777" w:rsidR="000831F0" w:rsidRDefault="000831F0" w:rsidP="00B42EC3">
            <w:pPr>
              <w:pStyle w:val="BodyText"/>
            </w:pPr>
            <w:r>
              <w:t>Nil+2 (2)</w:t>
            </w:r>
          </w:p>
        </w:tc>
        <w:tc>
          <w:tcPr>
            <w:tcW w:w="1170" w:type="dxa"/>
            <w:vAlign w:val="center"/>
          </w:tcPr>
          <w:p w14:paraId="76FDE824" w14:textId="77777777" w:rsidR="000831F0" w:rsidRDefault="000831F0" w:rsidP="00B42EC3">
            <w:pPr>
              <w:pStyle w:val="BodyText"/>
            </w:pPr>
            <w:r>
              <w:t>Nil+1 (1)</w:t>
            </w:r>
          </w:p>
        </w:tc>
        <w:tc>
          <w:tcPr>
            <w:tcW w:w="1098" w:type="dxa"/>
            <w:vAlign w:val="center"/>
          </w:tcPr>
          <w:p w14:paraId="05BF996E" w14:textId="77777777" w:rsidR="000831F0" w:rsidRDefault="000831F0" w:rsidP="00B42EC3">
            <w:pPr>
              <w:pStyle w:val="BodyText"/>
            </w:pPr>
            <w:r>
              <w:t>Nil (0)</w:t>
            </w:r>
          </w:p>
        </w:tc>
        <w:tc>
          <w:tcPr>
            <w:tcW w:w="1098" w:type="dxa"/>
            <w:vAlign w:val="center"/>
          </w:tcPr>
          <w:p w14:paraId="226DB740" w14:textId="77777777" w:rsidR="000831F0" w:rsidRDefault="000831F0" w:rsidP="00B42EC3">
            <w:pPr>
              <w:pStyle w:val="BodyText"/>
            </w:pPr>
            <w:r>
              <w:t>Minor (-1)</w:t>
            </w:r>
          </w:p>
        </w:tc>
        <w:tc>
          <w:tcPr>
            <w:tcW w:w="1098" w:type="dxa"/>
            <w:vAlign w:val="center"/>
          </w:tcPr>
          <w:p w14:paraId="661BE51E" w14:textId="77777777" w:rsidR="000831F0" w:rsidRDefault="000831F0" w:rsidP="00B42EC3">
            <w:pPr>
              <w:pStyle w:val="BodyText"/>
            </w:pPr>
            <w:r>
              <w:t>Lesser (-2)</w:t>
            </w:r>
          </w:p>
        </w:tc>
        <w:tc>
          <w:tcPr>
            <w:tcW w:w="1098" w:type="dxa"/>
            <w:vAlign w:val="center"/>
          </w:tcPr>
          <w:p w14:paraId="5731AC0E" w14:textId="77777777" w:rsidR="000831F0" w:rsidRDefault="000831F0" w:rsidP="00B42EC3">
            <w:pPr>
              <w:pStyle w:val="BodyText"/>
            </w:pPr>
            <w:r>
              <w:t>Mod (-3)</w:t>
            </w:r>
          </w:p>
        </w:tc>
        <w:tc>
          <w:tcPr>
            <w:tcW w:w="1098" w:type="dxa"/>
            <w:vAlign w:val="center"/>
          </w:tcPr>
          <w:p w14:paraId="27A26E1A" w14:textId="77777777" w:rsidR="000831F0" w:rsidRDefault="000831F0" w:rsidP="00B42EC3">
            <w:pPr>
              <w:pStyle w:val="BodyText"/>
            </w:pPr>
            <w:r>
              <w:t>Greater (-4)</w:t>
            </w:r>
          </w:p>
        </w:tc>
      </w:tr>
      <w:tr w:rsidR="000831F0" w14:paraId="68BB93A2" w14:textId="77777777">
        <w:tc>
          <w:tcPr>
            <w:tcW w:w="1620" w:type="dxa"/>
          </w:tcPr>
          <w:p w14:paraId="070F112A" w14:textId="77777777" w:rsidR="000831F0" w:rsidRDefault="000831F0" w:rsidP="00B42EC3">
            <w:pPr>
              <w:pStyle w:val="BodyText"/>
            </w:pPr>
            <w:r>
              <w:t>Deafening (Gr)</w:t>
            </w:r>
          </w:p>
        </w:tc>
        <w:tc>
          <w:tcPr>
            <w:tcW w:w="1080" w:type="dxa"/>
            <w:vAlign w:val="center"/>
          </w:tcPr>
          <w:p w14:paraId="68121BFF" w14:textId="77777777" w:rsidR="000831F0" w:rsidRDefault="000831F0" w:rsidP="00B42EC3">
            <w:pPr>
              <w:pStyle w:val="BodyText"/>
            </w:pPr>
            <w:r>
              <w:t>Nil+5 (5)</w:t>
            </w:r>
          </w:p>
        </w:tc>
        <w:tc>
          <w:tcPr>
            <w:tcW w:w="1080" w:type="dxa"/>
            <w:vAlign w:val="center"/>
          </w:tcPr>
          <w:p w14:paraId="19C8F821" w14:textId="77777777" w:rsidR="000831F0" w:rsidRDefault="000831F0" w:rsidP="00B42EC3">
            <w:pPr>
              <w:pStyle w:val="BodyText"/>
            </w:pPr>
            <w:r>
              <w:t>Nil+4 (4)</w:t>
            </w:r>
          </w:p>
        </w:tc>
        <w:tc>
          <w:tcPr>
            <w:tcW w:w="1170" w:type="dxa"/>
            <w:vAlign w:val="center"/>
          </w:tcPr>
          <w:p w14:paraId="4DE3D272" w14:textId="77777777" w:rsidR="000831F0" w:rsidRDefault="000831F0" w:rsidP="00B42EC3">
            <w:pPr>
              <w:pStyle w:val="BodyText"/>
            </w:pPr>
            <w:r>
              <w:t>Nil+3 (3)</w:t>
            </w:r>
          </w:p>
        </w:tc>
        <w:tc>
          <w:tcPr>
            <w:tcW w:w="1170" w:type="dxa"/>
            <w:vAlign w:val="center"/>
          </w:tcPr>
          <w:p w14:paraId="380D2BB1" w14:textId="77777777" w:rsidR="000831F0" w:rsidRDefault="000831F0" w:rsidP="00B42EC3">
            <w:pPr>
              <w:pStyle w:val="BodyText"/>
            </w:pPr>
            <w:r>
              <w:t>Nil+2 (2)</w:t>
            </w:r>
          </w:p>
        </w:tc>
        <w:tc>
          <w:tcPr>
            <w:tcW w:w="1098" w:type="dxa"/>
            <w:vAlign w:val="center"/>
          </w:tcPr>
          <w:p w14:paraId="6C51FBB1" w14:textId="77777777" w:rsidR="000831F0" w:rsidRDefault="000831F0" w:rsidP="00B42EC3">
            <w:pPr>
              <w:pStyle w:val="BodyText"/>
            </w:pPr>
            <w:r>
              <w:t>Nil+1 (1)</w:t>
            </w:r>
          </w:p>
        </w:tc>
        <w:tc>
          <w:tcPr>
            <w:tcW w:w="1098" w:type="dxa"/>
            <w:vAlign w:val="center"/>
          </w:tcPr>
          <w:p w14:paraId="20319FB4" w14:textId="77777777" w:rsidR="000831F0" w:rsidRDefault="000831F0" w:rsidP="00B42EC3">
            <w:pPr>
              <w:pStyle w:val="BodyText"/>
            </w:pPr>
            <w:r>
              <w:t>Nil (0)</w:t>
            </w:r>
          </w:p>
        </w:tc>
        <w:tc>
          <w:tcPr>
            <w:tcW w:w="1098" w:type="dxa"/>
            <w:vAlign w:val="center"/>
          </w:tcPr>
          <w:p w14:paraId="2AC86D2C" w14:textId="77777777" w:rsidR="000831F0" w:rsidRDefault="000831F0" w:rsidP="00B42EC3">
            <w:pPr>
              <w:pStyle w:val="BodyText"/>
            </w:pPr>
            <w:r>
              <w:t>Minor (-1)</w:t>
            </w:r>
          </w:p>
        </w:tc>
        <w:tc>
          <w:tcPr>
            <w:tcW w:w="1098" w:type="dxa"/>
            <w:vAlign w:val="center"/>
          </w:tcPr>
          <w:p w14:paraId="6610EDF9" w14:textId="77777777" w:rsidR="000831F0" w:rsidRDefault="000831F0" w:rsidP="00B42EC3">
            <w:pPr>
              <w:pStyle w:val="BodyText"/>
            </w:pPr>
            <w:r>
              <w:t>Lesser (-2)</w:t>
            </w:r>
          </w:p>
        </w:tc>
        <w:tc>
          <w:tcPr>
            <w:tcW w:w="1098" w:type="dxa"/>
            <w:vAlign w:val="center"/>
          </w:tcPr>
          <w:p w14:paraId="3286641E" w14:textId="77777777" w:rsidR="000831F0" w:rsidRDefault="000831F0" w:rsidP="00B42EC3">
            <w:pPr>
              <w:pStyle w:val="BodyText"/>
            </w:pPr>
            <w:r>
              <w:t>Mod (-3)</w:t>
            </w:r>
          </w:p>
        </w:tc>
      </w:tr>
      <w:tr w:rsidR="000831F0" w14:paraId="5FFD2449" w14:textId="77777777">
        <w:tc>
          <w:tcPr>
            <w:tcW w:w="1620" w:type="dxa"/>
          </w:tcPr>
          <w:p w14:paraId="7F1BABA7" w14:textId="77777777" w:rsidR="000831F0" w:rsidRDefault="000831F0" w:rsidP="00B42EC3">
            <w:pPr>
              <w:pStyle w:val="BodyText"/>
            </w:pPr>
            <w:r>
              <w:t>Deafening (Major)</w:t>
            </w:r>
          </w:p>
        </w:tc>
        <w:tc>
          <w:tcPr>
            <w:tcW w:w="1080" w:type="dxa"/>
            <w:vAlign w:val="center"/>
          </w:tcPr>
          <w:p w14:paraId="639524E5" w14:textId="77777777" w:rsidR="000831F0" w:rsidRDefault="000831F0" w:rsidP="00B42EC3">
            <w:pPr>
              <w:pStyle w:val="BodyText"/>
            </w:pPr>
            <w:r>
              <w:t>Nil+6</w:t>
            </w:r>
          </w:p>
        </w:tc>
        <w:tc>
          <w:tcPr>
            <w:tcW w:w="1080" w:type="dxa"/>
            <w:vAlign w:val="center"/>
          </w:tcPr>
          <w:p w14:paraId="6BB54F83" w14:textId="77777777" w:rsidR="000831F0" w:rsidRDefault="000831F0" w:rsidP="00B42EC3">
            <w:pPr>
              <w:pStyle w:val="BodyText"/>
            </w:pPr>
            <w:r>
              <w:t>Nil+5 (5)</w:t>
            </w:r>
          </w:p>
        </w:tc>
        <w:tc>
          <w:tcPr>
            <w:tcW w:w="1170" w:type="dxa"/>
            <w:vAlign w:val="center"/>
          </w:tcPr>
          <w:p w14:paraId="25B84B21" w14:textId="77777777" w:rsidR="000831F0" w:rsidRDefault="000831F0" w:rsidP="00B42EC3">
            <w:pPr>
              <w:pStyle w:val="BodyText"/>
            </w:pPr>
            <w:r>
              <w:t>Nil+4 (4)</w:t>
            </w:r>
          </w:p>
        </w:tc>
        <w:tc>
          <w:tcPr>
            <w:tcW w:w="1170" w:type="dxa"/>
            <w:vAlign w:val="center"/>
          </w:tcPr>
          <w:p w14:paraId="2A26F241" w14:textId="77777777" w:rsidR="000831F0" w:rsidRDefault="000831F0" w:rsidP="00B42EC3">
            <w:pPr>
              <w:pStyle w:val="BodyText"/>
            </w:pPr>
            <w:r>
              <w:t>Nil+3 (3)</w:t>
            </w:r>
          </w:p>
        </w:tc>
        <w:tc>
          <w:tcPr>
            <w:tcW w:w="1098" w:type="dxa"/>
            <w:vAlign w:val="center"/>
          </w:tcPr>
          <w:p w14:paraId="3328631C" w14:textId="77777777" w:rsidR="000831F0" w:rsidRDefault="000831F0" w:rsidP="00B42EC3">
            <w:pPr>
              <w:pStyle w:val="BodyText"/>
            </w:pPr>
            <w:r>
              <w:t>Nil+2 (2)</w:t>
            </w:r>
          </w:p>
        </w:tc>
        <w:tc>
          <w:tcPr>
            <w:tcW w:w="1098" w:type="dxa"/>
            <w:vAlign w:val="center"/>
          </w:tcPr>
          <w:p w14:paraId="2F6EE531" w14:textId="77777777" w:rsidR="000831F0" w:rsidRDefault="000831F0" w:rsidP="00B42EC3">
            <w:pPr>
              <w:pStyle w:val="BodyText"/>
            </w:pPr>
            <w:r>
              <w:t>Nil+1 (1)</w:t>
            </w:r>
          </w:p>
        </w:tc>
        <w:tc>
          <w:tcPr>
            <w:tcW w:w="1098" w:type="dxa"/>
            <w:vAlign w:val="center"/>
          </w:tcPr>
          <w:p w14:paraId="4C5B4F3C" w14:textId="77777777" w:rsidR="000831F0" w:rsidRDefault="000831F0" w:rsidP="00B42EC3">
            <w:pPr>
              <w:pStyle w:val="BodyText"/>
            </w:pPr>
            <w:r>
              <w:t>Nil (0)</w:t>
            </w:r>
          </w:p>
        </w:tc>
        <w:tc>
          <w:tcPr>
            <w:tcW w:w="1098" w:type="dxa"/>
            <w:vAlign w:val="center"/>
          </w:tcPr>
          <w:p w14:paraId="65FB80BE" w14:textId="77777777" w:rsidR="000831F0" w:rsidRDefault="000831F0" w:rsidP="00B42EC3">
            <w:pPr>
              <w:pStyle w:val="BodyText"/>
            </w:pPr>
            <w:r>
              <w:t>Minor (-1)</w:t>
            </w:r>
          </w:p>
        </w:tc>
        <w:tc>
          <w:tcPr>
            <w:tcW w:w="1098" w:type="dxa"/>
            <w:vAlign w:val="center"/>
          </w:tcPr>
          <w:p w14:paraId="7C86F1F4" w14:textId="77777777" w:rsidR="000831F0" w:rsidRDefault="000831F0" w:rsidP="00B42EC3">
            <w:pPr>
              <w:pStyle w:val="BodyText"/>
            </w:pPr>
            <w:r>
              <w:t>Lesser (-2)</w:t>
            </w:r>
          </w:p>
        </w:tc>
      </w:tr>
      <w:tr w:rsidR="000831F0" w14:paraId="48A218C4" w14:textId="77777777">
        <w:tc>
          <w:tcPr>
            <w:tcW w:w="1620" w:type="dxa"/>
          </w:tcPr>
          <w:p w14:paraId="0D65EE19" w14:textId="77777777" w:rsidR="000831F0" w:rsidRDefault="000831F0" w:rsidP="00B42EC3">
            <w:pPr>
              <w:pStyle w:val="BodyText"/>
            </w:pPr>
            <w:r>
              <w:t>Lethal (Minor)</w:t>
            </w:r>
          </w:p>
        </w:tc>
        <w:tc>
          <w:tcPr>
            <w:tcW w:w="1080" w:type="dxa"/>
            <w:vAlign w:val="center"/>
          </w:tcPr>
          <w:p w14:paraId="1A6BE5F0" w14:textId="77777777" w:rsidR="000831F0" w:rsidRDefault="000831F0" w:rsidP="00B42EC3">
            <w:pPr>
              <w:pStyle w:val="BodyText"/>
            </w:pPr>
            <w:r>
              <w:t>Nil+7</w:t>
            </w:r>
          </w:p>
        </w:tc>
        <w:tc>
          <w:tcPr>
            <w:tcW w:w="1080" w:type="dxa"/>
            <w:vAlign w:val="center"/>
          </w:tcPr>
          <w:p w14:paraId="3860EC26" w14:textId="77777777" w:rsidR="000831F0" w:rsidRDefault="000831F0" w:rsidP="00B42EC3">
            <w:pPr>
              <w:pStyle w:val="BodyText"/>
            </w:pPr>
            <w:r>
              <w:t>Nil+6</w:t>
            </w:r>
          </w:p>
        </w:tc>
        <w:tc>
          <w:tcPr>
            <w:tcW w:w="1170" w:type="dxa"/>
            <w:vAlign w:val="center"/>
          </w:tcPr>
          <w:p w14:paraId="79503DFA" w14:textId="77777777" w:rsidR="000831F0" w:rsidRDefault="000831F0" w:rsidP="00B42EC3">
            <w:pPr>
              <w:pStyle w:val="BodyText"/>
            </w:pPr>
            <w:r>
              <w:t>Nil+5 (5)</w:t>
            </w:r>
          </w:p>
        </w:tc>
        <w:tc>
          <w:tcPr>
            <w:tcW w:w="1170" w:type="dxa"/>
            <w:vAlign w:val="center"/>
          </w:tcPr>
          <w:p w14:paraId="1666874D" w14:textId="77777777" w:rsidR="000831F0" w:rsidRDefault="000831F0" w:rsidP="00B42EC3">
            <w:pPr>
              <w:pStyle w:val="BodyText"/>
            </w:pPr>
            <w:r>
              <w:t>Nil+4 (4)</w:t>
            </w:r>
          </w:p>
        </w:tc>
        <w:tc>
          <w:tcPr>
            <w:tcW w:w="1098" w:type="dxa"/>
            <w:vAlign w:val="center"/>
          </w:tcPr>
          <w:p w14:paraId="7661429A" w14:textId="77777777" w:rsidR="000831F0" w:rsidRDefault="000831F0" w:rsidP="00B42EC3">
            <w:pPr>
              <w:pStyle w:val="BodyText"/>
            </w:pPr>
            <w:r>
              <w:t>Nil+3 (3)</w:t>
            </w:r>
          </w:p>
        </w:tc>
        <w:tc>
          <w:tcPr>
            <w:tcW w:w="1098" w:type="dxa"/>
            <w:vAlign w:val="center"/>
          </w:tcPr>
          <w:p w14:paraId="0C44FF8A" w14:textId="77777777" w:rsidR="000831F0" w:rsidRDefault="000831F0" w:rsidP="00B42EC3">
            <w:pPr>
              <w:pStyle w:val="BodyText"/>
            </w:pPr>
            <w:r>
              <w:t>Nil+2 (2)</w:t>
            </w:r>
          </w:p>
        </w:tc>
        <w:tc>
          <w:tcPr>
            <w:tcW w:w="1098" w:type="dxa"/>
            <w:vAlign w:val="center"/>
          </w:tcPr>
          <w:p w14:paraId="4E0C12B2" w14:textId="77777777" w:rsidR="000831F0" w:rsidRDefault="000831F0" w:rsidP="00B42EC3">
            <w:pPr>
              <w:pStyle w:val="BodyText"/>
            </w:pPr>
            <w:r>
              <w:t>Nil+1 (1)</w:t>
            </w:r>
          </w:p>
        </w:tc>
        <w:tc>
          <w:tcPr>
            <w:tcW w:w="1098" w:type="dxa"/>
            <w:vAlign w:val="center"/>
          </w:tcPr>
          <w:p w14:paraId="40360E08" w14:textId="77777777" w:rsidR="000831F0" w:rsidRDefault="000831F0" w:rsidP="00B42EC3">
            <w:pPr>
              <w:pStyle w:val="BodyText"/>
            </w:pPr>
            <w:r>
              <w:t>Nil (0)</w:t>
            </w:r>
          </w:p>
        </w:tc>
        <w:tc>
          <w:tcPr>
            <w:tcW w:w="1098" w:type="dxa"/>
            <w:vAlign w:val="center"/>
          </w:tcPr>
          <w:p w14:paraId="74C51ACD" w14:textId="77777777" w:rsidR="000831F0" w:rsidRDefault="000831F0" w:rsidP="00B42EC3">
            <w:pPr>
              <w:pStyle w:val="BodyText"/>
            </w:pPr>
            <w:r>
              <w:t>Minor (-1)</w:t>
            </w:r>
          </w:p>
        </w:tc>
      </w:tr>
      <w:tr w:rsidR="000831F0" w14:paraId="4CDD3A66" w14:textId="77777777">
        <w:tc>
          <w:tcPr>
            <w:tcW w:w="1620" w:type="dxa"/>
          </w:tcPr>
          <w:p w14:paraId="0D9CFF6F" w14:textId="77777777" w:rsidR="000831F0" w:rsidRDefault="000831F0" w:rsidP="00B42EC3">
            <w:pPr>
              <w:pStyle w:val="BodyText"/>
            </w:pPr>
            <w:r>
              <w:t>Lethal (Lesser)</w:t>
            </w:r>
          </w:p>
        </w:tc>
        <w:tc>
          <w:tcPr>
            <w:tcW w:w="1080" w:type="dxa"/>
            <w:vAlign w:val="center"/>
          </w:tcPr>
          <w:p w14:paraId="5AFFEBD6" w14:textId="77777777" w:rsidR="000831F0" w:rsidRDefault="000831F0" w:rsidP="00B42EC3">
            <w:pPr>
              <w:pStyle w:val="BodyText"/>
            </w:pPr>
            <w:r>
              <w:t>Nil+8</w:t>
            </w:r>
          </w:p>
        </w:tc>
        <w:tc>
          <w:tcPr>
            <w:tcW w:w="1080" w:type="dxa"/>
            <w:vAlign w:val="center"/>
          </w:tcPr>
          <w:p w14:paraId="27075885" w14:textId="77777777" w:rsidR="000831F0" w:rsidRDefault="000831F0" w:rsidP="00B42EC3">
            <w:pPr>
              <w:pStyle w:val="BodyText"/>
            </w:pPr>
            <w:r>
              <w:t>Nil+7</w:t>
            </w:r>
          </w:p>
        </w:tc>
        <w:tc>
          <w:tcPr>
            <w:tcW w:w="1170" w:type="dxa"/>
            <w:vAlign w:val="center"/>
          </w:tcPr>
          <w:p w14:paraId="5FDBAFBF" w14:textId="77777777" w:rsidR="000831F0" w:rsidRDefault="000831F0" w:rsidP="00B42EC3">
            <w:pPr>
              <w:pStyle w:val="BodyText"/>
            </w:pPr>
            <w:r>
              <w:t>Nil+6</w:t>
            </w:r>
          </w:p>
        </w:tc>
        <w:tc>
          <w:tcPr>
            <w:tcW w:w="1170" w:type="dxa"/>
            <w:vAlign w:val="center"/>
          </w:tcPr>
          <w:p w14:paraId="09F20C87" w14:textId="77777777" w:rsidR="000831F0" w:rsidRDefault="000831F0" w:rsidP="00B42EC3">
            <w:pPr>
              <w:pStyle w:val="BodyText"/>
            </w:pPr>
            <w:r>
              <w:t>Nil+5 (5)</w:t>
            </w:r>
          </w:p>
        </w:tc>
        <w:tc>
          <w:tcPr>
            <w:tcW w:w="1098" w:type="dxa"/>
            <w:vAlign w:val="center"/>
          </w:tcPr>
          <w:p w14:paraId="25D75E3A" w14:textId="77777777" w:rsidR="000831F0" w:rsidRDefault="000831F0" w:rsidP="00B42EC3">
            <w:pPr>
              <w:pStyle w:val="BodyText"/>
            </w:pPr>
            <w:r>
              <w:t>Nil+4 (4)</w:t>
            </w:r>
          </w:p>
        </w:tc>
        <w:tc>
          <w:tcPr>
            <w:tcW w:w="1098" w:type="dxa"/>
            <w:vAlign w:val="center"/>
          </w:tcPr>
          <w:p w14:paraId="52469FFA" w14:textId="77777777" w:rsidR="000831F0" w:rsidRDefault="000831F0" w:rsidP="00B42EC3">
            <w:pPr>
              <w:pStyle w:val="BodyText"/>
            </w:pPr>
            <w:r>
              <w:t>Nil+3 (3)</w:t>
            </w:r>
          </w:p>
        </w:tc>
        <w:tc>
          <w:tcPr>
            <w:tcW w:w="1098" w:type="dxa"/>
            <w:vAlign w:val="center"/>
          </w:tcPr>
          <w:p w14:paraId="7A74098A" w14:textId="77777777" w:rsidR="000831F0" w:rsidRDefault="000831F0" w:rsidP="00B42EC3">
            <w:pPr>
              <w:pStyle w:val="BodyText"/>
            </w:pPr>
            <w:r>
              <w:t>Nil+2 (2)</w:t>
            </w:r>
          </w:p>
        </w:tc>
        <w:tc>
          <w:tcPr>
            <w:tcW w:w="1098" w:type="dxa"/>
            <w:vAlign w:val="center"/>
          </w:tcPr>
          <w:p w14:paraId="509EFD86" w14:textId="77777777" w:rsidR="000831F0" w:rsidRDefault="000831F0" w:rsidP="00B42EC3">
            <w:pPr>
              <w:pStyle w:val="BodyText"/>
            </w:pPr>
            <w:r>
              <w:t>Nil+1 (1)</w:t>
            </w:r>
          </w:p>
        </w:tc>
        <w:tc>
          <w:tcPr>
            <w:tcW w:w="1098" w:type="dxa"/>
            <w:vAlign w:val="center"/>
          </w:tcPr>
          <w:p w14:paraId="7E70EA66" w14:textId="77777777" w:rsidR="000831F0" w:rsidRDefault="000831F0" w:rsidP="00B42EC3">
            <w:pPr>
              <w:pStyle w:val="BodyText"/>
            </w:pPr>
            <w:r>
              <w:t>Nil (0)</w:t>
            </w:r>
          </w:p>
        </w:tc>
      </w:tr>
      <w:tr w:rsidR="000831F0" w14:paraId="02E67385" w14:textId="77777777">
        <w:tc>
          <w:tcPr>
            <w:tcW w:w="1620" w:type="dxa"/>
          </w:tcPr>
          <w:p w14:paraId="5E1631E5" w14:textId="77777777" w:rsidR="000831F0" w:rsidRDefault="000831F0" w:rsidP="00B42EC3">
            <w:pPr>
              <w:pStyle w:val="BodyText"/>
            </w:pPr>
            <w:r>
              <w:t>Lethal (Moderate)</w:t>
            </w:r>
          </w:p>
        </w:tc>
        <w:tc>
          <w:tcPr>
            <w:tcW w:w="1080" w:type="dxa"/>
            <w:vAlign w:val="center"/>
          </w:tcPr>
          <w:p w14:paraId="14850C0A" w14:textId="77777777" w:rsidR="000831F0" w:rsidRDefault="000831F0" w:rsidP="00B42EC3">
            <w:pPr>
              <w:pStyle w:val="BodyText"/>
            </w:pPr>
            <w:r>
              <w:t>Nil+9</w:t>
            </w:r>
          </w:p>
        </w:tc>
        <w:tc>
          <w:tcPr>
            <w:tcW w:w="1080" w:type="dxa"/>
            <w:vAlign w:val="center"/>
          </w:tcPr>
          <w:p w14:paraId="4F2B9A0C" w14:textId="77777777" w:rsidR="000831F0" w:rsidRDefault="000831F0" w:rsidP="00B42EC3">
            <w:pPr>
              <w:pStyle w:val="BodyText"/>
            </w:pPr>
            <w:r>
              <w:t>Nil+8</w:t>
            </w:r>
          </w:p>
        </w:tc>
        <w:tc>
          <w:tcPr>
            <w:tcW w:w="1170" w:type="dxa"/>
            <w:vAlign w:val="center"/>
          </w:tcPr>
          <w:p w14:paraId="56C1A3F6" w14:textId="77777777" w:rsidR="000831F0" w:rsidRDefault="000831F0" w:rsidP="00B42EC3">
            <w:pPr>
              <w:pStyle w:val="BodyText"/>
            </w:pPr>
            <w:r>
              <w:t>Nil+7</w:t>
            </w:r>
          </w:p>
        </w:tc>
        <w:tc>
          <w:tcPr>
            <w:tcW w:w="1170" w:type="dxa"/>
            <w:vAlign w:val="center"/>
          </w:tcPr>
          <w:p w14:paraId="5DBBF9E5" w14:textId="77777777" w:rsidR="000831F0" w:rsidRDefault="000831F0" w:rsidP="00B42EC3">
            <w:pPr>
              <w:pStyle w:val="BodyText"/>
            </w:pPr>
            <w:r>
              <w:t>Nil+6</w:t>
            </w:r>
          </w:p>
        </w:tc>
        <w:tc>
          <w:tcPr>
            <w:tcW w:w="1098" w:type="dxa"/>
            <w:vAlign w:val="center"/>
          </w:tcPr>
          <w:p w14:paraId="0F6EA4C1" w14:textId="77777777" w:rsidR="000831F0" w:rsidRDefault="000831F0" w:rsidP="00B42EC3">
            <w:pPr>
              <w:pStyle w:val="BodyText"/>
            </w:pPr>
            <w:r>
              <w:t>Nil+5 (5)</w:t>
            </w:r>
          </w:p>
        </w:tc>
        <w:tc>
          <w:tcPr>
            <w:tcW w:w="1098" w:type="dxa"/>
            <w:vAlign w:val="center"/>
          </w:tcPr>
          <w:p w14:paraId="22B33C6F" w14:textId="77777777" w:rsidR="000831F0" w:rsidRDefault="000831F0" w:rsidP="00B42EC3">
            <w:pPr>
              <w:pStyle w:val="BodyText"/>
            </w:pPr>
            <w:r>
              <w:t>Nil+4 (4)</w:t>
            </w:r>
          </w:p>
        </w:tc>
        <w:tc>
          <w:tcPr>
            <w:tcW w:w="1098" w:type="dxa"/>
            <w:vAlign w:val="center"/>
          </w:tcPr>
          <w:p w14:paraId="51222A44" w14:textId="77777777" w:rsidR="000831F0" w:rsidRDefault="000831F0" w:rsidP="00B42EC3">
            <w:pPr>
              <w:pStyle w:val="BodyText"/>
            </w:pPr>
            <w:r>
              <w:t>Nil+3 (3)</w:t>
            </w:r>
          </w:p>
        </w:tc>
        <w:tc>
          <w:tcPr>
            <w:tcW w:w="1098" w:type="dxa"/>
            <w:vAlign w:val="center"/>
          </w:tcPr>
          <w:p w14:paraId="26BC5888" w14:textId="77777777" w:rsidR="000831F0" w:rsidRDefault="000831F0" w:rsidP="00B42EC3">
            <w:pPr>
              <w:pStyle w:val="BodyText"/>
            </w:pPr>
            <w:r>
              <w:t>Nil+2 (2)</w:t>
            </w:r>
          </w:p>
        </w:tc>
        <w:tc>
          <w:tcPr>
            <w:tcW w:w="1098" w:type="dxa"/>
            <w:vAlign w:val="center"/>
          </w:tcPr>
          <w:p w14:paraId="229D2D7A" w14:textId="77777777" w:rsidR="000831F0" w:rsidRDefault="000831F0" w:rsidP="00B42EC3">
            <w:pPr>
              <w:pStyle w:val="BodyText"/>
            </w:pPr>
            <w:r>
              <w:t>Nil+1 (1)</w:t>
            </w:r>
          </w:p>
        </w:tc>
      </w:tr>
      <w:tr w:rsidR="000831F0" w14:paraId="16440BC2" w14:textId="77777777">
        <w:tc>
          <w:tcPr>
            <w:tcW w:w="1620" w:type="dxa"/>
          </w:tcPr>
          <w:p w14:paraId="5DEA72C2" w14:textId="77777777" w:rsidR="000831F0" w:rsidRDefault="000831F0" w:rsidP="00B42EC3">
            <w:pPr>
              <w:pStyle w:val="BodyText"/>
            </w:pPr>
            <w:r>
              <w:t>Lethal (Greater)</w:t>
            </w:r>
          </w:p>
        </w:tc>
        <w:tc>
          <w:tcPr>
            <w:tcW w:w="1080" w:type="dxa"/>
            <w:vAlign w:val="center"/>
          </w:tcPr>
          <w:p w14:paraId="06415439" w14:textId="77777777" w:rsidR="000831F0" w:rsidRDefault="000831F0" w:rsidP="00B42EC3">
            <w:pPr>
              <w:pStyle w:val="BodyText"/>
            </w:pPr>
            <w:r>
              <w:t>Nil+10</w:t>
            </w:r>
          </w:p>
        </w:tc>
        <w:tc>
          <w:tcPr>
            <w:tcW w:w="1080" w:type="dxa"/>
            <w:vAlign w:val="center"/>
          </w:tcPr>
          <w:p w14:paraId="1348CDBA" w14:textId="77777777" w:rsidR="000831F0" w:rsidRDefault="000831F0" w:rsidP="00B42EC3">
            <w:pPr>
              <w:pStyle w:val="BodyText"/>
            </w:pPr>
            <w:r>
              <w:t>Nil+9</w:t>
            </w:r>
          </w:p>
        </w:tc>
        <w:tc>
          <w:tcPr>
            <w:tcW w:w="1170" w:type="dxa"/>
            <w:vAlign w:val="center"/>
          </w:tcPr>
          <w:p w14:paraId="6B0902D4" w14:textId="77777777" w:rsidR="000831F0" w:rsidRDefault="000831F0" w:rsidP="00B42EC3">
            <w:pPr>
              <w:pStyle w:val="BodyText"/>
            </w:pPr>
            <w:r>
              <w:t>Nil+8</w:t>
            </w:r>
          </w:p>
        </w:tc>
        <w:tc>
          <w:tcPr>
            <w:tcW w:w="1170" w:type="dxa"/>
            <w:vAlign w:val="center"/>
          </w:tcPr>
          <w:p w14:paraId="53BE69F0" w14:textId="77777777" w:rsidR="000831F0" w:rsidRDefault="000831F0" w:rsidP="00B42EC3">
            <w:pPr>
              <w:pStyle w:val="BodyText"/>
            </w:pPr>
            <w:r>
              <w:t>Nil+7</w:t>
            </w:r>
          </w:p>
        </w:tc>
        <w:tc>
          <w:tcPr>
            <w:tcW w:w="1098" w:type="dxa"/>
            <w:vAlign w:val="center"/>
          </w:tcPr>
          <w:p w14:paraId="4AF2FDD2" w14:textId="77777777" w:rsidR="000831F0" w:rsidRDefault="000831F0" w:rsidP="00B42EC3">
            <w:pPr>
              <w:pStyle w:val="BodyText"/>
            </w:pPr>
            <w:r>
              <w:t>Nil+6</w:t>
            </w:r>
          </w:p>
        </w:tc>
        <w:tc>
          <w:tcPr>
            <w:tcW w:w="1098" w:type="dxa"/>
          </w:tcPr>
          <w:p w14:paraId="67002EC3" w14:textId="77777777" w:rsidR="000831F0" w:rsidRDefault="000831F0" w:rsidP="00B42EC3">
            <w:pPr>
              <w:pStyle w:val="BodyText"/>
            </w:pPr>
            <w:r>
              <w:t>Nil+5 (5)</w:t>
            </w:r>
          </w:p>
        </w:tc>
        <w:tc>
          <w:tcPr>
            <w:tcW w:w="1098" w:type="dxa"/>
          </w:tcPr>
          <w:p w14:paraId="0D0EE801" w14:textId="77777777" w:rsidR="000831F0" w:rsidRDefault="000831F0" w:rsidP="00B42EC3">
            <w:pPr>
              <w:pStyle w:val="BodyText"/>
            </w:pPr>
            <w:r>
              <w:t>Nil+4 (4)</w:t>
            </w:r>
          </w:p>
        </w:tc>
        <w:tc>
          <w:tcPr>
            <w:tcW w:w="1098" w:type="dxa"/>
            <w:vAlign w:val="center"/>
          </w:tcPr>
          <w:p w14:paraId="0FE716D4" w14:textId="77777777" w:rsidR="000831F0" w:rsidRDefault="000831F0" w:rsidP="00B42EC3">
            <w:pPr>
              <w:pStyle w:val="BodyText"/>
            </w:pPr>
            <w:r>
              <w:t>Nil+3 (3)</w:t>
            </w:r>
          </w:p>
        </w:tc>
        <w:tc>
          <w:tcPr>
            <w:tcW w:w="1098" w:type="dxa"/>
            <w:vAlign w:val="center"/>
          </w:tcPr>
          <w:p w14:paraId="2F6379CA" w14:textId="77777777" w:rsidR="000831F0" w:rsidRDefault="000831F0" w:rsidP="00B42EC3">
            <w:pPr>
              <w:pStyle w:val="BodyText"/>
            </w:pPr>
            <w:r>
              <w:t>Nil+2 (2)</w:t>
            </w:r>
          </w:p>
        </w:tc>
      </w:tr>
    </w:tbl>
    <w:p w14:paraId="4B83CEFE" w14:textId="77777777" w:rsidR="000831F0" w:rsidRDefault="000831F0" w:rsidP="00B42EC3">
      <w:pPr>
        <w:pStyle w:val="BodyText"/>
      </w:pPr>
      <w:r>
        <w:t xml:space="preserve">* An additional column could be added to represent a planet the size of Neptune or Uranus; it could also represent satellite communication, but the anacoustic zone, the threshold at which the lowest frequency sounds a human can hear (20 Hz) can no longer be heard, is about 100 miles above sea level on Earth. You could add two additional columns if you wanted to represent a planet the size of Jupiter (or a third column for the largest gas giant that is physically possible). Note that the ambient sound (pressure) of the atmosphere of Jupiter, not even considering other hazards, would be lethal, and a “slight breeze” on Neptune would be lethal, as well. </w:t>
      </w:r>
    </w:p>
    <w:p w14:paraId="1AA8C4FC" w14:textId="77777777" w:rsidR="000831F0" w:rsidRDefault="000831F0" w:rsidP="00B42EC3">
      <w:pPr>
        <w:pStyle w:val="BodyText"/>
      </w:pPr>
      <w:r>
        <w:tab/>
        <w:t xml:space="preserve">Relatively simple Building tests can allow you to create a structure that does not have barriers in some instances, such as pipes connecting 2 rooms to create a kind of telephone, and they could conceivably be stretched into the long-range auditory signature band. Relatively difficult Building tests (that you generally </w:t>
      </w:r>
      <w:proofErr w:type="gramStart"/>
      <w:r>
        <w:t>have to</w:t>
      </w:r>
      <w:proofErr w:type="gramEnd"/>
      <w:r>
        <w:t xml:space="preserve"> chain with Mechanician (Physiking) tests) can create acoustic channels to allow sound to travel further than indicated in the table, as well. Although acoustic channels are rare in nature, the ocean has a “deep sound channel” that, if exploited, can carry sound amazing distances. Whales can use the deep sound channel to make their calls heard thousands of miles across the ocean, for example, eliminating (for the purposes of these rules) natural sound barriers.  </w:t>
      </w:r>
    </w:p>
    <w:p w14:paraId="5799C1CD" w14:textId="77777777" w:rsidR="000831F0" w:rsidRDefault="000831F0" w:rsidP="00B42EC3">
      <w:pPr>
        <w:pStyle w:val="BodyText"/>
      </w:pPr>
      <w:r>
        <w:tab/>
        <w:t>Fanciful Result (60+): As Impossible Result, but if you have Impossible Proficiency, assuming Ambient 0, for an Adjacent Fanciful Auditory Signature (-12 dB or Internal Bodily Friction), you gain Detected Stimuli +1 and quadruple (or quadruple again) the distance at which you acquire this condition in association with an Impossible Auditory Signature or less. If you could have detected an Auditory Signature in Ambient 2 higher than actual Ambient, you gain Detected Stimuli 4.</w:t>
      </w:r>
    </w:p>
    <w:p w14:paraId="40ACAF89" w14:textId="77777777" w:rsidR="000831F0" w:rsidRDefault="000831F0" w:rsidP="00B42EC3">
      <w:pPr>
        <w:pStyle w:val="BodyText"/>
      </w:pPr>
      <w:r>
        <w:tab/>
        <w:t xml:space="preserve">Impossible Result (50-59): As Major Result, but if you have Impossible Proficiency, assuming Ambient 0, for an Adjacent Impossible Auditory Signature (0 dB or Heartbeat), you gain Detected Stimuli +1 and quadruple (or quadruple again) the distance at which you acquire this condition in association with a Major Auditory Signature or less. </w:t>
      </w:r>
    </w:p>
    <w:p w14:paraId="3BD70159" w14:textId="77777777" w:rsidR="000831F0" w:rsidRDefault="000831F0" w:rsidP="00B42EC3">
      <w:pPr>
        <w:pStyle w:val="BodyText"/>
      </w:pPr>
      <w:r>
        <w:tab/>
        <w:t xml:space="preserve">Major Result (40-49): As Greater Result, but if you have at least Major Proficiency, you gain Detected Stimulus 2 for no higher than Major Auditory Signatures 4 under, at, or above Ambient and Detected Stimulus 1 for up to an Impossible Signature that is at or louder than Ambient. </w:t>
      </w:r>
    </w:p>
    <w:p w14:paraId="425B805C" w14:textId="77777777" w:rsidR="000831F0" w:rsidRDefault="000831F0" w:rsidP="00B42EC3">
      <w:pPr>
        <w:pStyle w:val="BodyText"/>
      </w:pPr>
      <w:r>
        <w:tab/>
        <w:t xml:space="preserve">Greater Result (30-39): As Moderate Result, but if you have at least Greater Proficiency, you gain Detected Stimulus 2 for no higher than Greater Auditory Signatures 3 under, at, or above Ambient and Detected Stimulus 1 for up to a Major Signature that is at or louder than Ambient. </w:t>
      </w:r>
    </w:p>
    <w:p w14:paraId="4B5818C5" w14:textId="77777777" w:rsidR="000831F0" w:rsidRDefault="000831F0" w:rsidP="00B42EC3">
      <w:pPr>
        <w:pStyle w:val="BodyText"/>
      </w:pPr>
      <w:r>
        <w:tab/>
        <w:t xml:space="preserve">Moderate Result (20-29): As Lesser Result, but if you have at least Moderate Proficiency, you gain Detected Stimulus 2 for no higher than Moderate Auditory Signatures 2 under, at, or above Ambient and Detected Stimulus 1 for up to a Greater Signature that is at or louder than Ambient. </w:t>
      </w:r>
    </w:p>
    <w:p w14:paraId="0DBB251F" w14:textId="77777777" w:rsidR="000831F0" w:rsidRDefault="000831F0" w:rsidP="00B42EC3">
      <w:pPr>
        <w:pStyle w:val="BodyText"/>
      </w:pPr>
      <w:r>
        <w:tab/>
        <w:t xml:space="preserve">Lesser Result (10-19): As Minor Result, but you gain Detected Stimulus 2 for no higher than Lesser Auditory Signatures 1 under, at, or above Ambient and Detected Stimulus 1 for up to a Moderate Signature that is at or louder than Ambient. </w:t>
      </w:r>
    </w:p>
    <w:p w14:paraId="5F8BCAC9" w14:textId="77777777" w:rsidR="000831F0" w:rsidRDefault="000831F0" w:rsidP="00B42EC3">
      <w:pPr>
        <w:pStyle w:val="BodyText"/>
      </w:pPr>
      <w:r>
        <w:tab/>
        <w:t xml:space="preserve">Minor Result (0-9): As Trivial Result, but you gain Detected Stimulus 2 for no higher than Minor Auditory Signatures at or above Ambient and Detected Stimulus </w:t>
      </w:r>
      <w:r>
        <w:lastRenderedPageBreak/>
        <w:t xml:space="preserve">1 for up to a Lesser Signature that is at or louder than Ambient. </w:t>
      </w:r>
    </w:p>
    <w:p w14:paraId="10EF6786" w14:textId="77777777" w:rsidR="000831F0" w:rsidRDefault="000831F0" w:rsidP="00B42EC3">
      <w:pPr>
        <w:pStyle w:val="BodyText"/>
      </w:pPr>
      <w:r>
        <w:tab/>
        <w:t xml:space="preserve">Trivial Result (-1 or less): Treat Auditory Signatures as +1 Degree per 4x Distance from Adjacent (or -1 Degree if in your Square). Quadrupling “Adjacent” increases the detection distance to 10 to 20 feet; quadrupling multiple times increases it to 25 to 80 feet, 85 to 320 feet, up to ¼ mile, up to 1 mile, etc. You gain Detected Stimulus 2 for Trivial Auditory or Nil Signatures louder than Ambient and Detected Stimulus 1 for up to a Minor Signature that is at or louder than Ambient. </w:t>
      </w:r>
      <w:r>
        <w:rPr>
          <w:b/>
          <w:bCs/>
          <w:i/>
          <w:iCs/>
        </w:rPr>
        <w:t>Y</w:t>
      </w:r>
      <w:r w:rsidRPr="007A6063">
        <w:rPr>
          <w:b/>
          <w:bCs/>
          <w:i/>
          <w:iCs/>
        </w:rPr>
        <w:t>ou must attempt Determination (Confidence) as a Free Action</w:t>
      </w:r>
      <w:r>
        <w:rPr>
          <w:b/>
          <w:bCs/>
          <w:i/>
          <w:iCs/>
        </w:rPr>
        <w:t xml:space="preserve"> if you gain Detected Stimulus 1</w:t>
      </w:r>
      <w:r>
        <w:t>.</w:t>
      </w:r>
    </w:p>
    <w:p w14:paraId="4B6345BD" w14:textId="77777777" w:rsidR="000831F0" w:rsidRDefault="000831F0" w:rsidP="00B42EC3">
      <w:pPr>
        <w:pStyle w:val="BodyText"/>
      </w:pPr>
    </w:p>
    <w:p w14:paraId="3A773722" w14:textId="77777777" w:rsidR="000831F0" w:rsidRDefault="000831F0" w:rsidP="00B42EC3">
      <w:pPr>
        <w:pStyle w:val="BodyText"/>
      </w:pPr>
      <w:r>
        <w:rPr>
          <w:b/>
          <w:bCs/>
          <w:i/>
          <w:iCs/>
        </w:rPr>
        <w:tab/>
        <w:t>Sniff (aka Detect Chemical Signature)</w:t>
      </w:r>
      <w:r w:rsidRPr="003E4C9D">
        <w:t xml:space="preserve"> </w:t>
      </w:r>
      <w:r>
        <w:t xml:space="preserve">(Lesser Concentrate Action, Chemical, Signature) Use the Results, options, and tables for Listen, above. Noticeable odors, such as cooking food, might have the equivalent of Fortissimo on the chart. Overwhelming stench (Ambient Odor) is much like Ambient Noise, except your olfactory sense can handle and disregard quite a lot of Ambient Odor before becoming saturated; Ambient Odor must normally be 5 degrees stronger than the Chemical Signature you wish to detect before it prevents detection. The GM will likely adjust effective distance considering environmental and weather conditions, particularly wind direction, which can have a huge impact on effective distance. </w:t>
      </w:r>
    </w:p>
    <w:p w14:paraId="0A8AD42B" w14:textId="77777777" w:rsidR="000831F0" w:rsidRDefault="000831F0" w:rsidP="00B42EC3">
      <w:pPr>
        <w:pStyle w:val="BodyText"/>
      </w:pPr>
      <w:r>
        <w:tab/>
        <w:t xml:space="preserve">Most creatures are essentially a cloud of particles, including dead skin and the like, that follows them wherever they go. This cloud drops particles to form a path that can be followed. A fresh path might have only one-degree higher difficulty (and you often get within touch range if you are on all fours following the scent), but it will relatively quickly have increasing degrees of difficulty over time, generally by at least 2 per day, though a scent through a still, underground tunnel could linger for much longer. If Target lingers (or lives) in a specific area, decrease (make stronger) its effective Chemical Signature in the area by 1 if it remains for an Intermission, by 2 if it remains for a day, and by 3 if it remains for more than a week or so; you can also increase effective Chemical Signature for poor housekeeping skills (or reduce for good housekeeping skills), but most creatures with poor hygiene already have that calculated into their Chemical Signatures (and they are assumed to be poor housekeepers as well). </w:t>
      </w:r>
    </w:p>
    <w:p w14:paraId="0AFA2DAC" w14:textId="77777777" w:rsidR="000831F0" w:rsidRDefault="000831F0" w:rsidP="00B42EC3">
      <w:pPr>
        <w:pStyle w:val="BodyText"/>
      </w:pPr>
      <w:r>
        <w:tab/>
      </w:r>
      <w:r w:rsidRPr="000563A5">
        <w:rPr>
          <w:b/>
          <w:bCs/>
        </w:rPr>
        <w:t>Normal Nose</w:t>
      </w:r>
      <w:r>
        <w:t xml:space="preserve">: Sniff Out is a bit unusual in the sense you normally have a Cap of Lesser Result if you do not have a Feat to remove the Cap. Unless you do, any Result of Moderate or higher is treated as a Lesser Result. </w:t>
      </w:r>
    </w:p>
    <w:p w14:paraId="3AB6CDDE" w14:textId="77777777" w:rsidR="000831F0" w:rsidRDefault="000831F0" w:rsidP="00B42EC3">
      <w:pPr>
        <w:pStyle w:val="BodyText"/>
      </w:pPr>
      <w:r>
        <w:tab/>
      </w:r>
      <w:r>
        <w:rPr>
          <w:b/>
          <w:bCs/>
        </w:rPr>
        <w:t>Bloodhound</w:t>
      </w:r>
      <w:r>
        <w:t xml:space="preserve"> increases the Cap for Observe (Chemical) by 2 (usually from Lesser to Greater), which stacks with Sensitive Nose; also, the Effect of your Recon test is treated as 2 higher for determining the Cap for Observe (Chemical), but this is kept secret until you attempt an Observe (Chemical) test. </w:t>
      </w:r>
    </w:p>
    <w:p w14:paraId="120481D6" w14:textId="77777777" w:rsidR="000831F0" w:rsidRDefault="000831F0" w:rsidP="00B42EC3">
      <w:pPr>
        <w:pStyle w:val="BodyText"/>
      </w:pPr>
      <w:r>
        <w:tab/>
      </w:r>
      <w:r>
        <w:rPr>
          <w:b/>
          <w:bCs/>
        </w:rPr>
        <w:t>Lifesense</w:t>
      </w:r>
      <w:r>
        <w:t xml:space="preserve">: You can detect the “chemical” signature of life, even if there is no actual odor. </w:t>
      </w:r>
    </w:p>
    <w:p w14:paraId="51F5AD75" w14:textId="77777777" w:rsidR="000831F0" w:rsidRDefault="000831F0" w:rsidP="00B42EC3">
      <w:pPr>
        <w:pStyle w:val="BodyText"/>
      </w:pPr>
      <w:r>
        <w:tab/>
      </w:r>
      <w:r>
        <w:rPr>
          <w:b/>
          <w:bCs/>
        </w:rPr>
        <w:t>Inorganic Olfaction</w:t>
      </w:r>
      <w:r>
        <w:t xml:space="preserve">: Normally only organic molecules have a smell. If you have inorganic Olfaction, you can smell nonmetallic materials if they produce a significant number of particulates. </w:t>
      </w:r>
    </w:p>
    <w:p w14:paraId="590C3C9E" w14:textId="77777777" w:rsidR="000831F0" w:rsidRDefault="000831F0" w:rsidP="00B42EC3">
      <w:pPr>
        <w:pStyle w:val="BodyText"/>
      </w:pPr>
      <w:r>
        <w:tab/>
      </w:r>
      <w:r>
        <w:rPr>
          <w:b/>
          <w:bCs/>
        </w:rPr>
        <w:t>Metallic Olfaction</w:t>
      </w:r>
      <w:r>
        <w:t xml:space="preserve">: This is like Inorganic Olfaction but allows you to smell metals and the difference between them, though metals do not </w:t>
      </w:r>
      <w:proofErr w:type="gramStart"/>
      <w:r>
        <w:t>have a tendency to</w:t>
      </w:r>
      <w:proofErr w:type="gramEnd"/>
      <w:r>
        <w:t xml:space="preserve"> produce particulates, so you often have to get quite close. </w:t>
      </w:r>
    </w:p>
    <w:p w14:paraId="457E4E71" w14:textId="77777777" w:rsidR="000831F0" w:rsidRPr="00B15B67" w:rsidRDefault="000831F0" w:rsidP="00B42EC3">
      <w:pPr>
        <w:pStyle w:val="BodyText"/>
        <w:rPr>
          <w:b/>
          <w:bCs/>
        </w:rPr>
      </w:pPr>
      <w:r>
        <w:tab/>
      </w:r>
      <w:r w:rsidRPr="00B15B67">
        <w:rPr>
          <w:b/>
          <w:bCs/>
        </w:rPr>
        <w:t>Pheromones</w:t>
      </w:r>
      <w:r w:rsidRPr="00B15B67">
        <w:t xml:space="preserve"> is a </w:t>
      </w:r>
      <w:r>
        <w:t xml:space="preserve">“catchall” category of smells that require specific olfactory receptors. Some creatures have pheromones that are exceptionally easy to detect by other members of the same species (and perhaps predators). Other creatures can detect things that are not normally detectable by other creatures (with humans as the baseline), such as a mosquito’s ability to detect carbon monoxide. Target may be unable to reduce these scents without a special ability or specific mask. For example, a human who breathes is going to emit carbon dioxide, so they must hold their breath and move away from the last place they were breathing or have a technological solution. </w:t>
      </w:r>
    </w:p>
    <w:p w14:paraId="1994251D" w14:textId="77777777" w:rsidR="000831F0" w:rsidRDefault="000831F0" w:rsidP="00B42EC3">
      <w:pPr>
        <w:pStyle w:val="BodyText"/>
      </w:pPr>
    </w:p>
    <w:p w14:paraId="636077C4" w14:textId="77777777" w:rsidR="000831F0" w:rsidRDefault="000831F0" w:rsidP="00B42EC3">
      <w:pPr>
        <w:pStyle w:val="BodyText"/>
      </w:pPr>
      <w:r>
        <w:rPr>
          <w:b/>
          <w:bCs/>
          <w:i/>
          <w:iCs/>
        </w:rPr>
        <w:tab/>
        <w:t>Spot (aka Detect Optical Signature)</w:t>
      </w:r>
      <w:r w:rsidRPr="003E4C9D">
        <w:t xml:space="preserve"> </w:t>
      </w:r>
      <w:r>
        <w:t xml:space="preserve">(Bonus Action or Lesser Concentrate Action, Optical, Signature) When attempting to detect Optical Signatures, halve the effective Distance for each rating of Large of an Optical Signature and double the effective Distance for each rating of Small of an Optical Signature. At any distance, optical obstructions can interfere with optical detection, but at 2 miles, the curve of the globe starts to become an optical obstruction, requiring either you or Target to meet elevation difference requirements (“Minimum Elevation”). There are 3 general types of Spot actions, with a Seek variant if you have a Target in mind. </w:t>
      </w:r>
    </w:p>
    <w:p w14:paraId="06DF76D1" w14:textId="77777777" w:rsidR="000831F0" w:rsidRDefault="000831F0" w:rsidP="00B42EC3">
      <w:pPr>
        <w:pStyle w:val="BodyText"/>
      </w:pPr>
      <w:r w:rsidRPr="00C6642A">
        <w:rPr>
          <w:b/>
          <w:bCs/>
        </w:rPr>
        <w:t xml:space="preserve">Focus On </w:t>
      </w:r>
      <w:r>
        <w:rPr>
          <w:b/>
          <w:bCs/>
        </w:rPr>
        <w:t>Target</w:t>
      </w:r>
      <w:r>
        <w:t xml:space="preserve"> if you have Detected Stimuli 3 in association with Target and gain +1 Result; you have Peripheral Vision in a Cone around the Line from you to Target with -1 Result. </w:t>
      </w:r>
    </w:p>
    <w:p w14:paraId="45DDF6E2" w14:textId="77777777" w:rsidR="000831F0" w:rsidRDefault="000831F0" w:rsidP="00B42EC3">
      <w:pPr>
        <w:pStyle w:val="BodyText"/>
      </w:pPr>
      <w:r w:rsidRPr="00C6642A">
        <w:rPr>
          <w:b/>
          <w:bCs/>
        </w:rPr>
        <w:t>Seek</w:t>
      </w:r>
      <w:r>
        <w:rPr>
          <w:b/>
          <w:bCs/>
        </w:rPr>
        <w:t xml:space="preserve"> Target</w:t>
      </w:r>
      <w:r>
        <w:t xml:space="preserve"> if you have Detected Stimuli 2 in association with Target. The GM will randomize a Cone to guarantee Target is in it. With Target initially centered in the Cone, GM will secretly roll 1d8-1d8 and, at Cone Range 15, shift the Cone as many squares to the right as the negative value or as many squares to the left as the positive value, with Target remaining centered if the roll comes to ‘0’. (If Target is no longer present, GM will roll another 1d8 and start Cone in front of you on a ‘1’ or shift in a clockwise direction around you for each pip above a ‘1’.) Otherwise, as Seek (in a Cone). </w:t>
      </w:r>
    </w:p>
    <w:p w14:paraId="6F551676" w14:textId="77777777" w:rsidR="000831F0" w:rsidRDefault="000831F0" w:rsidP="00B42EC3">
      <w:pPr>
        <w:pStyle w:val="BodyText"/>
      </w:pPr>
      <w:r w:rsidRPr="00C6642A">
        <w:rPr>
          <w:b/>
          <w:bCs/>
        </w:rPr>
        <w:t>Seek</w:t>
      </w:r>
      <w:r>
        <w:rPr>
          <w:b/>
          <w:bCs/>
        </w:rPr>
        <w:t xml:space="preserve"> (in a Cone)</w:t>
      </w:r>
      <w:r>
        <w:t xml:space="preserve"> with no penalty; you have Peripheral Vision in a Fan around the Cone with -1 Result. If your Result indicates you gain Detected Stimuli +1, you instead get Detected Stimuli +2 if you have at least Detected Stimuli 1 in association with Target(s). </w:t>
      </w:r>
    </w:p>
    <w:p w14:paraId="2E4BAF52" w14:textId="77777777" w:rsidR="000831F0" w:rsidRDefault="000831F0" w:rsidP="00B42EC3">
      <w:pPr>
        <w:pStyle w:val="BodyText"/>
      </w:pPr>
      <w:r w:rsidRPr="00C6642A">
        <w:rPr>
          <w:b/>
          <w:bCs/>
        </w:rPr>
        <w:t>Look</w:t>
      </w:r>
      <w:r>
        <w:rPr>
          <w:b/>
          <w:bCs/>
        </w:rPr>
        <w:t xml:space="preserve"> </w:t>
      </w:r>
      <w:r w:rsidRPr="00C6642A">
        <w:rPr>
          <w:b/>
          <w:bCs/>
        </w:rPr>
        <w:t>Around</w:t>
      </w:r>
      <w:r>
        <w:t xml:space="preserve"> treating everywhere as Peripheral Vision with a -1 Result. </w:t>
      </w:r>
    </w:p>
    <w:tbl>
      <w:tblPr>
        <w:tblStyle w:val="TableGrid"/>
        <w:tblW w:w="11250" w:type="dxa"/>
        <w:tblInd w:w="108" w:type="dxa"/>
        <w:tblLayout w:type="fixed"/>
        <w:tblLook w:val="04A0" w:firstRow="1" w:lastRow="0" w:firstColumn="1" w:lastColumn="0" w:noHBand="0" w:noVBand="1"/>
      </w:tblPr>
      <w:tblGrid>
        <w:gridCol w:w="900"/>
        <w:gridCol w:w="1260"/>
        <w:gridCol w:w="1530"/>
        <w:gridCol w:w="1008"/>
        <w:gridCol w:w="1008"/>
        <w:gridCol w:w="1008"/>
        <w:gridCol w:w="1008"/>
        <w:gridCol w:w="1008"/>
        <w:gridCol w:w="1008"/>
        <w:gridCol w:w="1512"/>
      </w:tblGrid>
      <w:tr w:rsidR="000831F0" w14:paraId="6A35DA23" w14:textId="77777777">
        <w:trPr>
          <w:tblHeader/>
        </w:trPr>
        <w:tc>
          <w:tcPr>
            <w:tcW w:w="900" w:type="dxa"/>
          </w:tcPr>
          <w:p w14:paraId="28919968" w14:textId="77777777" w:rsidR="000831F0" w:rsidRDefault="000831F0" w:rsidP="00B42EC3">
            <w:pPr>
              <w:pStyle w:val="BodyText"/>
            </w:pPr>
            <w:r>
              <w:t>Distance</w:t>
            </w:r>
          </w:p>
        </w:tc>
        <w:tc>
          <w:tcPr>
            <w:tcW w:w="1260" w:type="dxa"/>
          </w:tcPr>
          <w:p w14:paraId="74B70298" w14:textId="77777777" w:rsidR="000831F0" w:rsidRDefault="000831F0" w:rsidP="00B42EC3">
            <w:pPr>
              <w:pStyle w:val="BodyText"/>
            </w:pPr>
            <w:r>
              <w:t>Min. Elevation</w:t>
            </w:r>
          </w:p>
        </w:tc>
        <w:tc>
          <w:tcPr>
            <w:tcW w:w="1530" w:type="dxa"/>
          </w:tcPr>
          <w:p w14:paraId="2BEB7CED" w14:textId="77777777" w:rsidR="000831F0" w:rsidRDefault="000831F0" w:rsidP="00B42EC3">
            <w:pPr>
              <w:pStyle w:val="BodyText"/>
            </w:pPr>
            <w:r>
              <w:t>Trivial Signature</w:t>
            </w:r>
          </w:p>
        </w:tc>
        <w:tc>
          <w:tcPr>
            <w:tcW w:w="1008" w:type="dxa"/>
          </w:tcPr>
          <w:p w14:paraId="042465BF" w14:textId="77777777" w:rsidR="000831F0" w:rsidRDefault="000831F0" w:rsidP="00B42EC3">
            <w:pPr>
              <w:pStyle w:val="BodyText"/>
            </w:pPr>
            <w:r>
              <w:t>Minor</w:t>
            </w:r>
          </w:p>
        </w:tc>
        <w:tc>
          <w:tcPr>
            <w:tcW w:w="1008" w:type="dxa"/>
          </w:tcPr>
          <w:p w14:paraId="035FF51B" w14:textId="77777777" w:rsidR="000831F0" w:rsidRDefault="000831F0" w:rsidP="00B42EC3">
            <w:pPr>
              <w:pStyle w:val="BodyText"/>
            </w:pPr>
            <w:r>
              <w:t>Lesser</w:t>
            </w:r>
          </w:p>
        </w:tc>
        <w:tc>
          <w:tcPr>
            <w:tcW w:w="1008" w:type="dxa"/>
          </w:tcPr>
          <w:p w14:paraId="134AC070" w14:textId="77777777" w:rsidR="000831F0" w:rsidRDefault="000831F0" w:rsidP="00B42EC3">
            <w:pPr>
              <w:pStyle w:val="BodyText"/>
            </w:pPr>
            <w:r>
              <w:t>Moderate</w:t>
            </w:r>
          </w:p>
        </w:tc>
        <w:tc>
          <w:tcPr>
            <w:tcW w:w="1008" w:type="dxa"/>
          </w:tcPr>
          <w:p w14:paraId="35C541EF" w14:textId="77777777" w:rsidR="000831F0" w:rsidRDefault="000831F0" w:rsidP="00B42EC3">
            <w:pPr>
              <w:pStyle w:val="BodyText"/>
            </w:pPr>
            <w:r>
              <w:t>Greater</w:t>
            </w:r>
          </w:p>
        </w:tc>
        <w:tc>
          <w:tcPr>
            <w:tcW w:w="1008" w:type="dxa"/>
          </w:tcPr>
          <w:p w14:paraId="6B7F3EF8" w14:textId="77777777" w:rsidR="000831F0" w:rsidRDefault="000831F0" w:rsidP="00B42EC3">
            <w:pPr>
              <w:pStyle w:val="BodyText"/>
            </w:pPr>
            <w:r>
              <w:t>Major</w:t>
            </w:r>
          </w:p>
        </w:tc>
        <w:tc>
          <w:tcPr>
            <w:tcW w:w="1008" w:type="dxa"/>
          </w:tcPr>
          <w:p w14:paraId="0B9FA56F" w14:textId="77777777" w:rsidR="000831F0" w:rsidRDefault="000831F0" w:rsidP="00B42EC3">
            <w:pPr>
              <w:pStyle w:val="BodyText"/>
            </w:pPr>
            <w:r>
              <w:t>Impossible</w:t>
            </w:r>
          </w:p>
        </w:tc>
        <w:tc>
          <w:tcPr>
            <w:tcW w:w="1512" w:type="dxa"/>
          </w:tcPr>
          <w:p w14:paraId="069A5830" w14:textId="77777777" w:rsidR="000831F0" w:rsidRDefault="000831F0" w:rsidP="00B42EC3">
            <w:pPr>
              <w:pStyle w:val="BodyText"/>
            </w:pPr>
            <w:r>
              <w:t>Fanciful Signature</w:t>
            </w:r>
          </w:p>
        </w:tc>
      </w:tr>
      <w:tr w:rsidR="000831F0" w14:paraId="30982B5B" w14:textId="77777777">
        <w:tc>
          <w:tcPr>
            <w:tcW w:w="900" w:type="dxa"/>
          </w:tcPr>
          <w:p w14:paraId="2EFE7377" w14:textId="77777777" w:rsidR="000831F0" w:rsidRPr="00FA76C8" w:rsidRDefault="000831F0" w:rsidP="00B42EC3">
            <w:pPr>
              <w:pStyle w:val="BodyText"/>
            </w:pPr>
            <w:r w:rsidRPr="00FA76C8">
              <w:t>Adjacent</w:t>
            </w:r>
          </w:p>
        </w:tc>
        <w:tc>
          <w:tcPr>
            <w:tcW w:w="1260" w:type="dxa"/>
          </w:tcPr>
          <w:p w14:paraId="72A074A5" w14:textId="77777777" w:rsidR="000831F0" w:rsidRDefault="000831F0" w:rsidP="00B42EC3">
            <w:pPr>
              <w:pStyle w:val="BodyText"/>
            </w:pPr>
          </w:p>
        </w:tc>
        <w:tc>
          <w:tcPr>
            <w:tcW w:w="1530" w:type="dxa"/>
            <w:vAlign w:val="center"/>
          </w:tcPr>
          <w:p w14:paraId="10A7C4AC" w14:textId="77777777" w:rsidR="000831F0" w:rsidRDefault="000831F0" w:rsidP="00B42EC3">
            <w:pPr>
              <w:pStyle w:val="BodyText"/>
            </w:pPr>
            <w:r>
              <w:t>Trivial Result</w:t>
            </w:r>
          </w:p>
        </w:tc>
        <w:tc>
          <w:tcPr>
            <w:tcW w:w="1008" w:type="dxa"/>
            <w:vAlign w:val="center"/>
          </w:tcPr>
          <w:p w14:paraId="0F30AF2A" w14:textId="77777777" w:rsidR="000831F0" w:rsidRDefault="000831F0" w:rsidP="00B42EC3">
            <w:pPr>
              <w:pStyle w:val="BodyText"/>
            </w:pPr>
            <w:r>
              <w:t>Minor</w:t>
            </w:r>
          </w:p>
        </w:tc>
        <w:tc>
          <w:tcPr>
            <w:tcW w:w="1008" w:type="dxa"/>
            <w:vAlign w:val="center"/>
          </w:tcPr>
          <w:p w14:paraId="59BC85F8" w14:textId="77777777" w:rsidR="000831F0" w:rsidRPr="00FA76C8" w:rsidRDefault="000831F0" w:rsidP="00B42EC3">
            <w:pPr>
              <w:pStyle w:val="BodyText"/>
            </w:pPr>
            <w:r>
              <w:t>Lesser</w:t>
            </w:r>
          </w:p>
        </w:tc>
        <w:tc>
          <w:tcPr>
            <w:tcW w:w="1008" w:type="dxa"/>
            <w:vAlign w:val="center"/>
          </w:tcPr>
          <w:p w14:paraId="306C5F46" w14:textId="77777777" w:rsidR="000831F0" w:rsidRPr="00FA76C8" w:rsidRDefault="000831F0" w:rsidP="00B42EC3">
            <w:pPr>
              <w:pStyle w:val="BodyText"/>
            </w:pPr>
            <w:r>
              <w:t>Moderate</w:t>
            </w:r>
          </w:p>
        </w:tc>
        <w:tc>
          <w:tcPr>
            <w:tcW w:w="1008" w:type="dxa"/>
            <w:vAlign w:val="center"/>
          </w:tcPr>
          <w:p w14:paraId="488FD4A6" w14:textId="77777777" w:rsidR="000831F0" w:rsidRPr="00FA76C8" w:rsidRDefault="000831F0" w:rsidP="00B42EC3">
            <w:pPr>
              <w:pStyle w:val="BodyText"/>
            </w:pPr>
            <w:r w:rsidRPr="00FA76C8">
              <w:t>Greater</w:t>
            </w:r>
          </w:p>
        </w:tc>
        <w:tc>
          <w:tcPr>
            <w:tcW w:w="1008" w:type="dxa"/>
            <w:vAlign w:val="center"/>
          </w:tcPr>
          <w:p w14:paraId="50DDC470" w14:textId="77777777" w:rsidR="000831F0" w:rsidRDefault="000831F0" w:rsidP="00B42EC3">
            <w:pPr>
              <w:pStyle w:val="BodyText"/>
            </w:pPr>
            <w:r w:rsidRPr="00FA76C8">
              <w:t>Major</w:t>
            </w:r>
          </w:p>
        </w:tc>
        <w:tc>
          <w:tcPr>
            <w:tcW w:w="1008" w:type="dxa"/>
            <w:vAlign w:val="center"/>
          </w:tcPr>
          <w:p w14:paraId="66C5D83F" w14:textId="77777777" w:rsidR="000831F0" w:rsidRPr="00FA76C8" w:rsidRDefault="000831F0" w:rsidP="00B42EC3">
            <w:pPr>
              <w:pStyle w:val="BodyText"/>
            </w:pPr>
            <w:r w:rsidRPr="00FA76C8">
              <w:t>Impossible</w:t>
            </w:r>
          </w:p>
        </w:tc>
        <w:tc>
          <w:tcPr>
            <w:tcW w:w="1512" w:type="dxa"/>
          </w:tcPr>
          <w:p w14:paraId="4F05E7BD" w14:textId="77777777" w:rsidR="000831F0" w:rsidRPr="00FA76C8" w:rsidRDefault="000831F0" w:rsidP="00B42EC3">
            <w:pPr>
              <w:pStyle w:val="BodyText"/>
            </w:pPr>
            <w:r>
              <w:t>Fanciful Result</w:t>
            </w:r>
          </w:p>
        </w:tc>
      </w:tr>
      <w:tr w:rsidR="000831F0" w14:paraId="17C8AA39" w14:textId="77777777">
        <w:tc>
          <w:tcPr>
            <w:tcW w:w="900" w:type="dxa"/>
          </w:tcPr>
          <w:p w14:paraId="58C418E6" w14:textId="77777777" w:rsidR="000831F0" w:rsidRPr="00FA76C8" w:rsidRDefault="000831F0" w:rsidP="00B42EC3">
            <w:pPr>
              <w:pStyle w:val="BodyText"/>
            </w:pPr>
            <w:r w:rsidRPr="00FA76C8">
              <w:t>10’</w:t>
            </w:r>
          </w:p>
        </w:tc>
        <w:tc>
          <w:tcPr>
            <w:tcW w:w="1260" w:type="dxa"/>
          </w:tcPr>
          <w:p w14:paraId="75FC1D66" w14:textId="77777777" w:rsidR="000831F0" w:rsidRPr="00FA76C8" w:rsidRDefault="000831F0" w:rsidP="00B42EC3">
            <w:pPr>
              <w:pStyle w:val="BodyText"/>
            </w:pPr>
          </w:p>
        </w:tc>
        <w:tc>
          <w:tcPr>
            <w:tcW w:w="1530" w:type="dxa"/>
            <w:vAlign w:val="center"/>
          </w:tcPr>
          <w:p w14:paraId="6400B6D5" w14:textId="77777777" w:rsidR="000831F0" w:rsidRPr="00FA76C8" w:rsidRDefault="000831F0" w:rsidP="00B42EC3">
            <w:pPr>
              <w:pStyle w:val="BodyText"/>
            </w:pPr>
            <w:r>
              <w:t>Trivial Result</w:t>
            </w:r>
          </w:p>
        </w:tc>
        <w:tc>
          <w:tcPr>
            <w:tcW w:w="1008" w:type="dxa"/>
            <w:vAlign w:val="center"/>
          </w:tcPr>
          <w:p w14:paraId="0A72EF0F" w14:textId="77777777" w:rsidR="000831F0" w:rsidRDefault="000831F0" w:rsidP="00B42EC3">
            <w:pPr>
              <w:pStyle w:val="BodyText"/>
            </w:pPr>
            <w:r>
              <w:t>Minor</w:t>
            </w:r>
          </w:p>
        </w:tc>
        <w:tc>
          <w:tcPr>
            <w:tcW w:w="1008" w:type="dxa"/>
            <w:vAlign w:val="center"/>
          </w:tcPr>
          <w:p w14:paraId="7649D894" w14:textId="77777777" w:rsidR="000831F0" w:rsidRPr="00FA76C8" w:rsidRDefault="000831F0" w:rsidP="00B42EC3">
            <w:pPr>
              <w:pStyle w:val="BodyText"/>
            </w:pPr>
            <w:r>
              <w:t>Lesser</w:t>
            </w:r>
          </w:p>
        </w:tc>
        <w:tc>
          <w:tcPr>
            <w:tcW w:w="1008" w:type="dxa"/>
            <w:vAlign w:val="center"/>
          </w:tcPr>
          <w:p w14:paraId="0A06A692" w14:textId="77777777" w:rsidR="000831F0" w:rsidRPr="00FA76C8" w:rsidRDefault="000831F0" w:rsidP="00B42EC3">
            <w:pPr>
              <w:pStyle w:val="BodyText"/>
            </w:pPr>
            <w:r>
              <w:t>Moderate</w:t>
            </w:r>
          </w:p>
        </w:tc>
        <w:tc>
          <w:tcPr>
            <w:tcW w:w="1008" w:type="dxa"/>
            <w:vAlign w:val="center"/>
          </w:tcPr>
          <w:p w14:paraId="3C30EBCE" w14:textId="77777777" w:rsidR="000831F0" w:rsidRPr="00FA76C8" w:rsidRDefault="000831F0" w:rsidP="00B42EC3">
            <w:pPr>
              <w:pStyle w:val="BodyText"/>
            </w:pPr>
            <w:r w:rsidRPr="00FA76C8">
              <w:t>Greater</w:t>
            </w:r>
          </w:p>
        </w:tc>
        <w:tc>
          <w:tcPr>
            <w:tcW w:w="1008" w:type="dxa"/>
            <w:vAlign w:val="center"/>
          </w:tcPr>
          <w:p w14:paraId="3BD32397" w14:textId="77777777" w:rsidR="000831F0" w:rsidRDefault="000831F0" w:rsidP="00B42EC3">
            <w:pPr>
              <w:pStyle w:val="BodyText"/>
            </w:pPr>
            <w:r w:rsidRPr="00FA76C8">
              <w:t>Major</w:t>
            </w:r>
          </w:p>
        </w:tc>
        <w:tc>
          <w:tcPr>
            <w:tcW w:w="1008" w:type="dxa"/>
            <w:vAlign w:val="center"/>
          </w:tcPr>
          <w:p w14:paraId="2E0924F5" w14:textId="77777777" w:rsidR="000831F0" w:rsidRPr="00FA76C8" w:rsidRDefault="000831F0" w:rsidP="00B42EC3">
            <w:pPr>
              <w:pStyle w:val="BodyText"/>
            </w:pPr>
            <w:r>
              <w:t>Fanciful</w:t>
            </w:r>
          </w:p>
        </w:tc>
        <w:tc>
          <w:tcPr>
            <w:tcW w:w="1512" w:type="dxa"/>
          </w:tcPr>
          <w:p w14:paraId="2FDBA153" w14:textId="77777777" w:rsidR="000831F0" w:rsidRDefault="000831F0" w:rsidP="00B42EC3">
            <w:pPr>
              <w:pStyle w:val="BodyText"/>
            </w:pPr>
            <w:r>
              <w:t>-</w:t>
            </w:r>
          </w:p>
        </w:tc>
      </w:tr>
      <w:tr w:rsidR="000831F0" w14:paraId="14B76DC1" w14:textId="77777777">
        <w:tc>
          <w:tcPr>
            <w:tcW w:w="900" w:type="dxa"/>
          </w:tcPr>
          <w:p w14:paraId="0837019C" w14:textId="77777777" w:rsidR="000831F0" w:rsidRPr="00FA76C8" w:rsidRDefault="000831F0" w:rsidP="00B42EC3">
            <w:pPr>
              <w:pStyle w:val="BodyText"/>
            </w:pPr>
            <w:r w:rsidRPr="00FA76C8">
              <w:t>20’</w:t>
            </w:r>
          </w:p>
        </w:tc>
        <w:tc>
          <w:tcPr>
            <w:tcW w:w="1260" w:type="dxa"/>
          </w:tcPr>
          <w:p w14:paraId="41457A4A" w14:textId="77777777" w:rsidR="000831F0" w:rsidRPr="00FA76C8" w:rsidRDefault="000831F0" w:rsidP="00B42EC3">
            <w:pPr>
              <w:pStyle w:val="BodyText"/>
            </w:pPr>
          </w:p>
        </w:tc>
        <w:tc>
          <w:tcPr>
            <w:tcW w:w="1530" w:type="dxa"/>
            <w:vAlign w:val="center"/>
          </w:tcPr>
          <w:p w14:paraId="217140B3" w14:textId="77777777" w:rsidR="000831F0" w:rsidRPr="00FA76C8" w:rsidRDefault="000831F0" w:rsidP="00B42EC3">
            <w:pPr>
              <w:pStyle w:val="BodyText"/>
            </w:pPr>
            <w:r>
              <w:t>Trivial Result</w:t>
            </w:r>
          </w:p>
        </w:tc>
        <w:tc>
          <w:tcPr>
            <w:tcW w:w="1008" w:type="dxa"/>
            <w:vAlign w:val="center"/>
          </w:tcPr>
          <w:p w14:paraId="10CBE860" w14:textId="77777777" w:rsidR="000831F0" w:rsidRDefault="000831F0" w:rsidP="00B42EC3">
            <w:pPr>
              <w:pStyle w:val="BodyText"/>
            </w:pPr>
            <w:r>
              <w:t>Minor</w:t>
            </w:r>
          </w:p>
        </w:tc>
        <w:tc>
          <w:tcPr>
            <w:tcW w:w="1008" w:type="dxa"/>
            <w:vAlign w:val="center"/>
          </w:tcPr>
          <w:p w14:paraId="799E5A14" w14:textId="77777777" w:rsidR="000831F0" w:rsidRPr="00FA76C8" w:rsidRDefault="000831F0" w:rsidP="00B42EC3">
            <w:pPr>
              <w:pStyle w:val="BodyText"/>
            </w:pPr>
            <w:r>
              <w:t>Lesser</w:t>
            </w:r>
          </w:p>
        </w:tc>
        <w:tc>
          <w:tcPr>
            <w:tcW w:w="1008" w:type="dxa"/>
            <w:vAlign w:val="center"/>
          </w:tcPr>
          <w:p w14:paraId="4AF29BBD" w14:textId="77777777" w:rsidR="000831F0" w:rsidRPr="00FA76C8" w:rsidRDefault="000831F0" w:rsidP="00B42EC3">
            <w:pPr>
              <w:pStyle w:val="BodyText"/>
            </w:pPr>
            <w:r>
              <w:t>Moderate</w:t>
            </w:r>
          </w:p>
        </w:tc>
        <w:tc>
          <w:tcPr>
            <w:tcW w:w="1008" w:type="dxa"/>
            <w:vAlign w:val="center"/>
          </w:tcPr>
          <w:p w14:paraId="584D7FD8" w14:textId="77777777" w:rsidR="000831F0" w:rsidRPr="00FA76C8" w:rsidRDefault="000831F0" w:rsidP="00B42EC3">
            <w:pPr>
              <w:pStyle w:val="BodyText"/>
            </w:pPr>
            <w:r w:rsidRPr="00FA76C8">
              <w:t>Greater</w:t>
            </w:r>
          </w:p>
        </w:tc>
        <w:tc>
          <w:tcPr>
            <w:tcW w:w="1008" w:type="dxa"/>
            <w:vAlign w:val="center"/>
          </w:tcPr>
          <w:p w14:paraId="302E67AC" w14:textId="77777777" w:rsidR="000831F0" w:rsidRDefault="000831F0" w:rsidP="00B42EC3">
            <w:pPr>
              <w:pStyle w:val="BodyText"/>
            </w:pPr>
            <w:r w:rsidRPr="00FA76C8">
              <w:t>Impossible</w:t>
            </w:r>
          </w:p>
        </w:tc>
        <w:tc>
          <w:tcPr>
            <w:tcW w:w="1008" w:type="dxa"/>
          </w:tcPr>
          <w:p w14:paraId="7F4C0207" w14:textId="77777777" w:rsidR="000831F0" w:rsidRPr="00FA76C8" w:rsidRDefault="000831F0" w:rsidP="00B42EC3">
            <w:pPr>
              <w:pStyle w:val="BodyText"/>
            </w:pPr>
            <w:r>
              <w:t>-</w:t>
            </w:r>
          </w:p>
        </w:tc>
        <w:tc>
          <w:tcPr>
            <w:tcW w:w="1512" w:type="dxa"/>
          </w:tcPr>
          <w:p w14:paraId="21F6D0DD" w14:textId="77777777" w:rsidR="000831F0" w:rsidRDefault="000831F0" w:rsidP="00B42EC3">
            <w:pPr>
              <w:pStyle w:val="BodyText"/>
            </w:pPr>
            <w:r>
              <w:t>-</w:t>
            </w:r>
          </w:p>
        </w:tc>
      </w:tr>
      <w:tr w:rsidR="000831F0" w14:paraId="60D2E7D0" w14:textId="77777777">
        <w:tc>
          <w:tcPr>
            <w:tcW w:w="900" w:type="dxa"/>
          </w:tcPr>
          <w:p w14:paraId="5BFA32D1" w14:textId="77777777" w:rsidR="000831F0" w:rsidRPr="00FA76C8" w:rsidRDefault="000831F0" w:rsidP="00B42EC3">
            <w:pPr>
              <w:pStyle w:val="BodyText"/>
            </w:pPr>
            <w:r w:rsidRPr="00FA76C8">
              <w:t>40’</w:t>
            </w:r>
          </w:p>
        </w:tc>
        <w:tc>
          <w:tcPr>
            <w:tcW w:w="1260" w:type="dxa"/>
          </w:tcPr>
          <w:p w14:paraId="287C747D" w14:textId="77777777" w:rsidR="000831F0" w:rsidRPr="00FA76C8" w:rsidRDefault="000831F0" w:rsidP="00B42EC3">
            <w:pPr>
              <w:pStyle w:val="BodyText"/>
            </w:pPr>
          </w:p>
        </w:tc>
        <w:tc>
          <w:tcPr>
            <w:tcW w:w="1530" w:type="dxa"/>
            <w:vAlign w:val="center"/>
          </w:tcPr>
          <w:p w14:paraId="498D9CDA" w14:textId="77777777" w:rsidR="000831F0" w:rsidRPr="00FA76C8" w:rsidRDefault="000831F0" w:rsidP="00B42EC3">
            <w:pPr>
              <w:pStyle w:val="BodyText"/>
            </w:pPr>
            <w:r>
              <w:t>Trivial Result</w:t>
            </w:r>
          </w:p>
        </w:tc>
        <w:tc>
          <w:tcPr>
            <w:tcW w:w="1008" w:type="dxa"/>
            <w:vAlign w:val="center"/>
          </w:tcPr>
          <w:p w14:paraId="58C72EEF" w14:textId="77777777" w:rsidR="000831F0" w:rsidRPr="00FA76C8" w:rsidRDefault="000831F0" w:rsidP="00B42EC3">
            <w:pPr>
              <w:pStyle w:val="BodyText"/>
            </w:pPr>
            <w:r>
              <w:t>Minor</w:t>
            </w:r>
          </w:p>
        </w:tc>
        <w:tc>
          <w:tcPr>
            <w:tcW w:w="1008" w:type="dxa"/>
            <w:vAlign w:val="center"/>
          </w:tcPr>
          <w:p w14:paraId="6C607B8F" w14:textId="77777777" w:rsidR="000831F0" w:rsidRDefault="000831F0" w:rsidP="00B42EC3">
            <w:pPr>
              <w:pStyle w:val="BodyText"/>
            </w:pPr>
            <w:r>
              <w:t>Lesser</w:t>
            </w:r>
          </w:p>
        </w:tc>
        <w:tc>
          <w:tcPr>
            <w:tcW w:w="1008" w:type="dxa"/>
            <w:vAlign w:val="center"/>
          </w:tcPr>
          <w:p w14:paraId="4C711D00" w14:textId="77777777" w:rsidR="000831F0" w:rsidRDefault="000831F0" w:rsidP="00B42EC3">
            <w:pPr>
              <w:pStyle w:val="BodyText"/>
            </w:pPr>
            <w:r>
              <w:t>Moderate</w:t>
            </w:r>
          </w:p>
        </w:tc>
        <w:tc>
          <w:tcPr>
            <w:tcW w:w="1008" w:type="dxa"/>
            <w:vAlign w:val="center"/>
          </w:tcPr>
          <w:p w14:paraId="2A72732D" w14:textId="77777777" w:rsidR="000831F0" w:rsidRDefault="000831F0" w:rsidP="00B42EC3">
            <w:pPr>
              <w:pStyle w:val="BodyText"/>
            </w:pPr>
            <w:r w:rsidRPr="00FA76C8">
              <w:t>Greater</w:t>
            </w:r>
          </w:p>
        </w:tc>
        <w:tc>
          <w:tcPr>
            <w:tcW w:w="1008" w:type="dxa"/>
            <w:vAlign w:val="center"/>
          </w:tcPr>
          <w:p w14:paraId="03B94797" w14:textId="77777777" w:rsidR="000831F0" w:rsidRPr="00FA76C8" w:rsidRDefault="000831F0" w:rsidP="00B42EC3">
            <w:pPr>
              <w:pStyle w:val="BodyText"/>
            </w:pPr>
            <w:r>
              <w:t>Fanciful</w:t>
            </w:r>
          </w:p>
        </w:tc>
        <w:tc>
          <w:tcPr>
            <w:tcW w:w="1008" w:type="dxa"/>
          </w:tcPr>
          <w:p w14:paraId="75FC0ED8" w14:textId="77777777" w:rsidR="000831F0" w:rsidRDefault="000831F0" w:rsidP="00B42EC3">
            <w:pPr>
              <w:pStyle w:val="BodyText"/>
            </w:pPr>
            <w:r>
              <w:t>-</w:t>
            </w:r>
          </w:p>
        </w:tc>
        <w:tc>
          <w:tcPr>
            <w:tcW w:w="1512" w:type="dxa"/>
          </w:tcPr>
          <w:p w14:paraId="61D26E00" w14:textId="77777777" w:rsidR="000831F0" w:rsidRDefault="000831F0" w:rsidP="00B42EC3">
            <w:pPr>
              <w:pStyle w:val="BodyText"/>
            </w:pPr>
            <w:r>
              <w:t>-</w:t>
            </w:r>
          </w:p>
        </w:tc>
      </w:tr>
      <w:tr w:rsidR="000831F0" w14:paraId="33EDA7FA" w14:textId="77777777">
        <w:tc>
          <w:tcPr>
            <w:tcW w:w="900" w:type="dxa"/>
          </w:tcPr>
          <w:p w14:paraId="16141365" w14:textId="77777777" w:rsidR="000831F0" w:rsidRPr="00FA76C8" w:rsidRDefault="000831F0" w:rsidP="00B42EC3">
            <w:pPr>
              <w:pStyle w:val="BodyText"/>
            </w:pPr>
            <w:r w:rsidRPr="00FA76C8">
              <w:t>80’</w:t>
            </w:r>
          </w:p>
        </w:tc>
        <w:tc>
          <w:tcPr>
            <w:tcW w:w="1260" w:type="dxa"/>
          </w:tcPr>
          <w:p w14:paraId="1B38D4B2" w14:textId="77777777" w:rsidR="000831F0" w:rsidRPr="00FA76C8" w:rsidRDefault="000831F0" w:rsidP="00B42EC3">
            <w:pPr>
              <w:pStyle w:val="BodyText"/>
            </w:pPr>
          </w:p>
        </w:tc>
        <w:tc>
          <w:tcPr>
            <w:tcW w:w="1530" w:type="dxa"/>
            <w:vAlign w:val="center"/>
          </w:tcPr>
          <w:p w14:paraId="6E4483AF" w14:textId="77777777" w:rsidR="000831F0" w:rsidRPr="00FA76C8" w:rsidRDefault="000831F0" w:rsidP="00B42EC3">
            <w:pPr>
              <w:pStyle w:val="BodyText"/>
            </w:pPr>
            <w:r>
              <w:t>Trivial Result</w:t>
            </w:r>
          </w:p>
        </w:tc>
        <w:tc>
          <w:tcPr>
            <w:tcW w:w="1008" w:type="dxa"/>
            <w:vAlign w:val="center"/>
          </w:tcPr>
          <w:p w14:paraId="557CB44E" w14:textId="77777777" w:rsidR="000831F0" w:rsidRDefault="000831F0" w:rsidP="00B42EC3">
            <w:pPr>
              <w:pStyle w:val="BodyText"/>
            </w:pPr>
            <w:r>
              <w:t>Minor</w:t>
            </w:r>
          </w:p>
        </w:tc>
        <w:tc>
          <w:tcPr>
            <w:tcW w:w="1008" w:type="dxa"/>
            <w:vAlign w:val="center"/>
          </w:tcPr>
          <w:p w14:paraId="2C1DE52F" w14:textId="77777777" w:rsidR="000831F0" w:rsidRDefault="000831F0" w:rsidP="00B42EC3">
            <w:pPr>
              <w:pStyle w:val="BodyText"/>
            </w:pPr>
            <w:r>
              <w:t>Lesser</w:t>
            </w:r>
          </w:p>
        </w:tc>
        <w:tc>
          <w:tcPr>
            <w:tcW w:w="1008" w:type="dxa"/>
            <w:vAlign w:val="center"/>
          </w:tcPr>
          <w:p w14:paraId="11EE158B" w14:textId="77777777" w:rsidR="000831F0" w:rsidRDefault="000831F0" w:rsidP="00B42EC3">
            <w:pPr>
              <w:pStyle w:val="BodyText"/>
            </w:pPr>
            <w:r>
              <w:t>Moderate</w:t>
            </w:r>
          </w:p>
        </w:tc>
        <w:tc>
          <w:tcPr>
            <w:tcW w:w="1008" w:type="dxa"/>
            <w:vAlign w:val="center"/>
          </w:tcPr>
          <w:p w14:paraId="75BD2453" w14:textId="77777777" w:rsidR="000831F0" w:rsidRDefault="000831F0" w:rsidP="00B42EC3">
            <w:pPr>
              <w:pStyle w:val="BodyText"/>
            </w:pPr>
            <w:r w:rsidRPr="00FA76C8">
              <w:t>Major</w:t>
            </w:r>
          </w:p>
        </w:tc>
        <w:tc>
          <w:tcPr>
            <w:tcW w:w="1008" w:type="dxa"/>
          </w:tcPr>
          <w:p w14:paraId="74277225" w14:textId="77777777" w:rsidR="000831F0" w:rsidRDefault="000831F0" w:rsidP="00B42EC3">
            <w:pPr>
              <w:pStyle w:val="BodyText"/>
            </w:pPr>
            <w:r>
              <w:t>-</w:t>
            </w:r>
          </w:p>
        </w:tc>
        <w:tc>
          <w:tcPr>
            <w:tcW w:w="1008" w:type="dxa"/>
          </w:tcPr>
          <w:p w14:paraId="2852E829" w14:textId="77777777" w:rsidR="000831F0" w:rsidRDefault="000831F0" w:rsidP="00B42EC3">
            <w:pPr>
              <w:pStyle w:val="BodyText"/>
            </w:pPr>
            <w:r>
              <w:t>-</w:t>
            </w:r>
          </w:p>
        </w:tc>
        <w:tc>
          <w:tcPr>
            <w:tcW w:w="1512" w:type="dxa"/>
          </w:tcPr>
          <w:p w14:paraId="0FA123F8" w14:textId="77777777" w:rsidR="000831F0" w:rsidRDefault="000831F0" w:rsidP="00B42EC3">
            <w:pPr>
              <w:pStyle w:val="BodyText"/>
            </w:pPr>
            <w:r>
              <w:t>-</w:t>
            </w:r>
          </w:p>
        </w:tc>
      </w:tr>
      <w:tr w:rsidR="000831F0" w14:paraId="373D07A0" w14:textId="77777777">
        <w:tc>
          <w:tcPr>
            <w:tcW w:w="900" w:type="dxa"/>
          </w:tcPr>
          <w:p w14:paraId="3F51F537" w14:textId="77777777" w:rsidR="000831F0" w:rsidRPr="00FA76C8" w:rsidRDefault="000831F0" w:rsidP="00B42EC3">
            <w:pPr>
              <w:pStyle w:val="BodyText"/>
            </w:pPr>
            <w:r w:rsidRPr="00FA76C8">
              <w:t>160’</w:t>
            </w:r>
          </w:p>
        </w:tc>
        <w:tc>
          <w:tcPr>
            <w:tcW w:w="1260" w:type="dxa"/>
          </w:tcPr>
          <w:p w14:paraId="46391F30" w14:textId="77777777" w:rsidR="000831F0" w:rsidRPr="00FA76C8" w:rsidRDefault="000831F0" w:rsidP="00B42EC3">
            <w:pPr>
              <w:pStyle w:val="BodyText"/>
            </w:pPr>
          </w:p>
        </w:tc>
        <w:tc>
          <w:tcPr>
            <w:tcW w:w="1530" w:type="dxa"/>
            <w:vAlign w:val="center"/>
          </w:tcPr>
          <w:p w14:paraId="186E56F9" w14:textId="77777777" w:rsidR="000831F0" w:rsidRPr="00FA76C8" w:rsidRDefault="000831F0" w:rsidP="00B42EC3">
            <w:pPr>
              <w:pStyle w:val="BodyText"/>
            </w:pPr>
            <w:r>
              <w:t>Trivial Result</w:t>
            </w:r>
          </w:p>
        </w:tc>
        <w:tc>
          <w:tcPr>
            <w:tcW w:w="1008" w:type="dxa"/>
            <w:vAlign w:val="center"/>
          </w:tcPr>
          <w:p w14:paraId="5C0B3C76" w14:textId="77777777" w:rsidR="000831F0" w:rsidRDefault="000831F0" w:rsidP="00B42EC3">
            <w:pPr>
              <w:pStyle w:val="BodyText"/>
            </w:pPr>
            <w:r>
              <w:t>Minor</w:t>
            </w:r>
          </w:p>
        </w:tc>
        <w:tc>
          <w:tcPr>
            <w:tcW w:w="1008" w:type="dxa"/>
            <w:vAlign w:val="center"/>
          </w:tcPr>
          <w:p w14:paraId="361B68F0" w14:textId="77777777" w:rsidR="000831F0" w:rsidRDefault="000831F0" w:rsidP="00B42EC3">
            <w:pPr>
              <w:pStyle w:val="BodyText"/>
            </w:pPr>
            <w:r>
              <w:t>Lesser</w:t>
            </w:r>
          </w:p>
        </w:tc>
        <w:tc>
          <w:tcPr>
            <w:tcW w:w="1008" w:type="dxa"/>
            <w:vAlign w:val="center"/>
          </w:tcPr>
          <w:p w14:paraId="54959282" w14:textId="77777777" w:rsidR="000831F0" w:rsidRDefault="000831F0" w:rsidP="00B42EC3">
            <w:pPr>
              <w:pStyle w:val="BodyText"/>
            </w:pPr>
            <w:r>
              <w:t>Moderate</w:t>
            </w:r>
          </w:p>
        </w:tc>
        <w:tc>
          <w:tcPr>
            <w:tcW w:w="1008" w:type="dxa"/>
            <w:vAlign w:val="center"/>
          </w:tcPr>
          <w:p w14:paraId="09225E78" w14:textId="77777777" w:rsidR="000831F0" w:rsidRDefault="000831F0" w:rsidP="00B42EC3">
            <w:pPr>
              <w:pStyle w:val="BodyText"/>
            </w:pPr>
            <w:r w:rsidRPr="00FA76C8">
              <w:t>Impossible</w:t>
            </w:r>
          </w:p>
        </w:tc>
        <w:tc>
          <w:tcPr>
            <w:tcW w:w="1008" w:type="dxa"/>
          </w:tcPr>
          <w:p w14:paraId="068EE1E3" w14:textId="77777777" w:rsidR="000831F0" w:rsidRDefault="000831F0" w:rsidP="00B42EC3">
            <w:pPr>
              <w:pStyle w:val="BodyText"/>
            </w:pPr>
            <w:r>
              <w:t>-</w:t>
            </w:r>
          </w:p>
        </w:tc>
        <w:tc>
          <w:tcPr>
            <w:tcW w:w="1008" w:type="dxa"/>
          </w:tcPr>
          <w:p w14:paraId="327C6F19" w14:textId="77777777" w:rsidR="000831F0" w:rsidRDefault="000831F0" w:rsidP="00B42EC3">
            <w:pPr>
              <w:pStyle w:val="BodyText"/>
            </w:pPr>
            <w:r>
              <w:t>-</w:t>
            </w:r>
          </w:p>
        </w:tc>
        <w:tc>
          <w:tcPr>
            <w:tcW w:w="1512" w:type="dxa"/>
          </w:tcPr>
          <w:p w14:paraId="6ABEDD4F" w14:textId="77777777" w:rsidR="000831F0" w:rsidRDefault="000831F0" w:rsidP="00B42EC3">
            <w:pPr>
              <w:pStyle w:val="BodyText"/>
            </w:pPr>
            <w:r>
              <w:t>-</w:t>
            </w:r>
          </w:p>
        </w:tc>
      </w:tr>
      <w:tr w:rsidR="000831F0" w14:paraId="62E7F9AF" w14:textId="77777777">
        <w:tc>
          <w:tcPr>
            <w:tcW w:w="900" w:type="dxa"/>
          </w:tcPr>
          <w:p w14:paraId="3B5A5C7E" w14:textId="77777777" w:rsidR="000831F0" w:rsidRPr="00FA76C8" w:rsidRDefault="000831F0" w:rsidP="00B42EC3">
            <w:pPr>
              <w:pStyle w:val="BodyText"/>
            </w:pPr>
            <w:r w:rsidRPr="00FA76C8">
              <w:t>320’</w:t>
            </w:r>
          </w:p>
        </w:tc>
        <w:tc>
          <w:tcPr>
            <w:tcW w:w="1260" w:type="dxa"/>
          </w:tcPr>
          <w:p w14:paraId="149B1FAC" w14:textId="77777777" w:rsidR="000831F0" w:rsidRPr="00FA76C8" w:rsidRDefault="000831F0" w:rsidP="00B42EC3">
            <w:pPr>
              <w:pStyle w:val="BodyText"/>
            </w:pPr>
          </w:p>
        </w:tc>
        <w:tc>
          <w:tcPr>
            <w:tcW w:w="1530" w:type="dxa"/>
            <w:vAlign w:val="center"/>
          </w:tcPr>
          <w:p w14:paraId="1E1AD16B" w14:textId="77777777" w:rsidR="000831F0" w:rsidRPr="00FA76C8" w:rsidRDefault="000831F0" w:rsidP="00B42EC3">
            <w:pPr>
              <w:pStyle w:val="BodyText"/>
            </w:pPr>
            <w:r>
              <w:t>Trivial Result</w:t>
            </w:r>
          </w:p>
        </w:tc>
        <w:tc>
          <w:tcPr>
            <w:tcW w:w="1008" w:type="dxa"/>
            <w:vAlign w:val="center"/>
          </w:tcPr>
          <w:p w14:paraId="05E0B7BD" w14:textId="77777777" w:rsidR="000831F0" w:rsidRDefault="000831F0" w:rsidP="00B42EC3">
            <w:pPr>
              <w:pStyle w:val="BodyText"/>
            </w:pPr>
            <w:r>
              <w:t>Minor</w:t>
            </w:r>
          </w:p>
        </w:tc>
        <w:tc>
          <w:tcPr>
            <w:tcW w:w="1008" w:type="dxa"/>
            <w:vAlign w:val="center"/>
          </w:tcPr>
          <w:p w14:paraId="18F5742D" w14:textId="77777777" w:rsidR="000831F0" w:rsidRDefault="000831F0" w:rsidP="00B42EC3">
            <w:pPr>
              <w:pStyle w:val="BodyText"/>
            </w:pPr>
            <w:r>
              <w:t>Lesser</w:t>
            </w:r>
          </w:p>
        </w:tc>
        <w:tc>
          <w:tcPr>
            <w:tcW w:w="1008" w:type="dxa"/>
            <w:vAlign w:val="center"/>
          </w:tcPr>
          <w:p w14:paraId="1B76A3C3" w14:textId="77777777" w:rsidR="000831F0" w:rsidRDefault="000831F0" w:rsidP="00B42EC3">
            <w:pPr>
              <w:pStyle w:val="BodyText"/>
            </w:pPr>
            <w:r w:rsidRPr="00FA76C8">
              <w:t>Greater</w:t>
            </w:r>
          </w:p>
        </w:tc>
        <w:tc>
          <w:tcPr>
            <w:tcW w:w="1008" w:type="dxa"/>
            <w:vAlign w:val="center"/>
          </w:tcPr>
          <w:p w14:paraId="31753945" w14:textId="77777777" w:rsidR="000831F0" w:rsidRDefault="000831F0" w:rsidP="00B42EC3">
            <w:pPr>
              <w:pStyle w:val="BodyText"/>
            </w:pPr>
            <w:r>
              <w:t>Fanciful</w:t>
            </w:r>
          </w:p>
        </w:tc>
        <w:tc>
          <w:tcPr>
            <w:tcW w:w="1008" w:type="dxa"/>
          </w:tcPr>
          <w:p w14:paraId="7922E634" w14:textId="77777777" w:rsidR="000831F0" w:rsidRDefault="000831F0" w:rsidP="00B42EC3">
            <w:pPr>
              <w:pStyle w:val="BodyText"/>
            </w:pPr>
            <w:r>
              <w:t>-</w:t>
            </w:r>
          </w:p>
        </w:tc>
        <w:tc>
          <w:tcPr>
            <w:tcW w:w="1008" w:type="dxa"/>
          </w:tcPr>
          <w:p w14:paraId="4AE6466F" w14:textId="77777777" w:rsidR="000831F0" w:rsidRDefault="000831F0" w:rsidP="00B42EC3">
            <w:pPr>
              <w:pStyle w:val="BodyText"/>
            </w:pPr>
            <w:r>
              <w:t>-</w:t>
            </w:r>
          </w:p>
        </w:tc>
        <w:tc>
          <w:tcPr>
            <w:tcW w:w="1512" w:type="dxa"/>
          </w:tcPr>
          <w:p w14:paraId="7F28FFBD" w14:textId="77777777" w:rsidR="000831F0" w:rsidRDefault="000831F0" w:rsidP="00B42EC3">
            <w:pPr>
              <w:pStyle w:val="BodyText"/>
            </w:pPr>
            <w:r>
              <w:t>-</w:t>
            </w:r>
          </w:p>
        </w:tc>
      </w:tr>
      <w:tr w:rsidR="000831F0" w14:paraId="69E9902F" w14:textId="77777777">
        <w:tc>
          <w:tcPr>
            <w:tcW w:w="900" w:type="dxa"/>
          </w:tcPr>
          <w:p w14:paraId="78628A82" w14:textId="77777777" w:rsidR="000831F0" w:rsidRPr="00FA76C8" w:rsidRDefault="000831F0" w:rsidP="00B42EC3">
            <w:pPr>
              <w:pStyle w:val="BodyText"/>
            </w:pPr>
            <w:r w:rsidRPr="00FA76C8">
              <w:t>640’</w:t>
            </w:r>
          </w:p>
        </w:tc>
        <w:tc>
          <w:tcPr>
            <w:tcW w:w="1260" w:type="dxa"/>
          </w:tcPr>
          <w:p w14:paraId="7768988E" w14:textId="77777777" w:rsidR="000831F0" w:rsidRPr="00FA76C8" w:rsidRDefault="000831F0" w:rsidP="00B42EC3">
            <w:pPr>
              <w:pStyle w:val="BodyText"/>
            </w:pPr>
          </w:p>
        </w:tc>
        <w:tc>
          <w:tcPr>
            <w:tcW w:w="1530" w:type="dxa"/>
            <w:vAlign w:val="center"/>
          </w:tcPr>
          <w:p w14:paraId="02B17F31" w14:textId="77777777" w:rsidR="000831F0" w:rsidRPr="00FA76C8" w:rsidRDefault="000831F0" w:rsidP="00B42EC3">
            <w:pPr>
              <w:pStyle w:val="BodyText"/>
            </w:pPr>
            <w:r>
              <w:t>Trivial Result</w:t>
            </w:r>
          </w:p>
        </w:tc>
        <w:tc>
          <w:tcPr>
            <w:tcW w:w="1008" w:type="dxa"/>
            <w:vAlign w:val="center"/>
          </w:tcPr>
          <w:p w14:paraId="6E693B29" w14:textId="77777777" w:rsidR="000831F0" w:rsidRDefault="000831F0" w:rsidP="00B42EC3">
            <w:pPr>
              <w:pStyle w:val="BodyText"/>
            </w:pPr>
            <w:r>
              <w:t>Minor</w:t>
            </w:r>
          </w:p>
        </w:tc>
        <w:tc>
          <w:tcPr>
            <w:tcW w:w="1008" w:type="dxa"/>
            <w:vAlign w:val="center"/>
          </w:tcPr>
          <w:p w14:paraId="560F9539" w14:textId="77777777" w:rsidR="000831F0" w:rsidRDefault="000831F0" w:rsidP="00B42EC3">
            <w:pPr>
              <w:pStyle w:val="BodyText"/>
            </w:pPr>
            <w:r>
              <w:t>Lesser</w:t>
            </w:r>
          </w:p>
        </w:tc>
        <w:tc>
          <w:tcPr>
            <w:tcW w:w="1008" w:type="dxa"/>
            <w:vAlign w:val="center"/>
          </w:tcPr>
          <w:p w14:paraId="2EDC89E5" w14:textId="77777777" w:rsidR="000831F0" w:rsidRDefault="000831F0" w:rsidP="00B42EC3">
            <w:pPr>
              <w:pStyle w:val="BodyText"/>
            </w:pPr>
            <w:r w:rsidRPr="00FA76C8">
              <w:t>Major</w:t>
            </w:r>
          </w:p>
        </w:tc>
        <w:tc>
          <w:tcPr>
            <w:tcW w:w="1008" w:type="dxa"/>
          </w:tcPr>
          <w:p w14:paraId="5DA2D607" w14:textId="77777777" w:rsidR="000831F0" w:rsidRDefault="000831F0" w:rsidP="00B42EC3">
            <w:pPr>
              <w:pStyle w:val="BodyText"/>
            </w:pPr>
            <w:r>
              <w:t>-</w:t>
            </w:r>
          </w:p>
        </w:tc>
        <w:tc>
          <w:tcPr>
            <w:tcW w:w="1008" w:type="dxa"/>
          </w:tcPr>
          <w:p w14:paraId="4AF9C174" w14:textId="77777777" w:rsidR="000831F0" w:rsidRDefault="000831F0" w:rsidP="00B42EC3">
            <w:pPr>
              <w:pStyle w:val="BodyText"/>
            </w:pPr>
            <w:r>
              <w:t>-</w:t>
            </w:r>
          </w:p>
        </w:tc>
        <w:tc>
          <w:tcPr>
            <w:tcW w:w="1008" w:type="dxa"/>
          </w:tcPr>
          <w:p w14:paraId="6A7F6318" w14:textId="77777777" w:rsidR="000831F0" w:rsidRDefault="000831F0" w:rsidP="00B42EC3">
            <w:pPr>
              <w:pStyle w:val="BodyText"/>
            </w:pPr>
            <w:r>
              <w:t>-</w:t>
            </w:r>
          </w:p>
        </w:tc>
        <w:tc>
          <w:tcPr>
            <w:tcW w:w="1512" w:type="dxa"/>
          </w:tcPr>
          <w:p w14:paraId="34097566" w14:textId="77777777" w:rsidR="000831F0" w:rsidRDefault="000831F0" w:rsidP="00B42EC3">
            <w:pPr>
              <w:pStyle w:val="BodyText"/>
            </w:pPr>
            <w:r>
              <w:t>-</w:t>
            </w:r>
          </w:p>
        </w:tc>
      </w:tr>
      <w:tr w:rsidR="000831F0" w14:paraId="286D3556" w14:textId="77777777">
        <w:tc>
          <w:tcPr>
            <w:tcW w:w="900" w:type="dxa"/>
          </w:tcPr>
          <w:p w14:paraId="404D5BE0" w14:textId="77777777" w:rsidR="000831F0" w:rsidRPr="00FA76C8" w:rsidRDefault="000831F0" w:rsidP="00B42EC3">
            <w:pPr>
              <w:pStyle w:val="BodyText"/>
            </w:pPr>
            <w:r w:rsidRPr="00FA76C8">
              <w:t>¼ Mile</w:t>
            </w:r>
          </w:p>
        </w:tc>
        <w:tc>
          <w:tcPr>
            <w:tcW w:w="1260" w:type="dxa"/>
          </w:tcPr>
          <w:p w14:paraId="72CA836D" w14:textId="77777777" w:rsidR="000831F0" w:rsidRPr="00FA76C8" w:rsidRDefault="000831F0" w:rsidP="00B42EC3">
            <w:pPr>
              <w:pStyle w:val="BodyText"/>
            </w:pPr>
          </w:p>
        </w:tc>
        <w:tc>
          <w:tcPr>
            <w:tcW w:w="1530" w:type="dxa"/>
            <w:vAlign w:val="center"/>
          </w:tcPr>
          <w:p w14:paraId="5E20F1BE" w14:textId="77777777" w:rsidR="000831F0" w:rsidRPr="00FA76C8" w:rsidRDefault="000831F0" w:rsidP="00B42EC3">
            <w:pPr>
              <w:pStyle w:val="BodyText"/>
            </w:pPr>
            <w:r>
              <w:t>Trivial Result</w:t>
            </w:r>
          </w:p>
        </w:tc>
        <w:tc>
          <w:tcPr>
            <w:tcW w:w="1008" w:type="dxa"/>
            <w:vAlign w:val="center"/>
          </w:tcPr>
          <w:p w14:paraId="30E6FDAF" w14:textId="77777777" w:rsidR="000831F0" w:rsidRDefault="000831F0" w:rsidP="00B42EC3">
            <w:pPr>
              <w:pStyle w:val="BodyText"/>
            </w:pPr>
            <w:r>
              <w:t>Minor</w:t>
            </w:r>
          </w:p>
        </w:tc>
        <w:tc>
          <w:tcPr>
            <w:tcW w:w="1008" w:type="dxa"/>
            <w:vAlign w:val="center"/>
          </w:tcPr>
          <w:p w14:paraId="289EFF7D" w14:textId="77777777" w:rsidR="000831F0" w:rsidRDefault="000831F0" w:rsidP="00B42EC3">
            <w:pPr>
              <w:pStyle w:val="BodyText"/>
            </w:pPr>
            <w:r>
              <w:t>Moderate</w:t>
            </w:r>
          </w:p>
        </w:tc>
        <w:tc>
          <w:tcPr>
            <w:tcW w:w="1008" w:type="dxa"/>
            <w:vAlign w:val="center"/>
          </w:tcPr>
          <w:p w14:paraId="76BC1AE0" w14:textId="77777777" w:rsidR="000831F0" w:rsidRDefault="000831F0" w:rsidP="00B42EC3">
            <w:pPr>
              <w:pStyle w:val="BodyText"/>
            </w:pPr>
            <w:r w:rsidRPr="00FA76C8">
              <w:t>Impossible</w:t>
            </w:r>
          </w:p>
        </w:tc>
        <w:tc>
          <w:tcPr>
            <w:tcW w:w="1008" w:type="dxa"/>
          </w:tcPr>
          <w:p w14:paraId="295FF39F" w14:textId="77777777" w:rsidR="000831F0" w:rsidRDefault="000831F0" w:rsidP="00B42EC3">
            <w:pPr>
              <w:pStyle w:val="BodyText"/>
            </w:pPr>
            <w:r>
              <w:t>-</w:t>
            </w:r>
          </w:p>
        </w:tc>
        <w:tc>
          <w:tcPr>
            <w:tcW w:w="1008" w:type="dxa"/>
          </w:tcPr>
          <w:p w14:paraId="6111D222" w14:textId="77777777" w:rsidR="000831F0" w:rsidRDefault="000831F0" w:rsidP="00B42EC3">
            <w:pPr>
              <w:pStyle w:val="BodyText"/>
            </w:pPr>
            <w:r>
              <w:t>-</w:t>
            </w:r>
          </w:p>
        </w:tc>
        <w:tc>
          <w:tcPr>
            <w:tcW w:w="1008" w:type="dxa"/>
          </w:tcPr>
          <w:p w14:paraId="03B7451C" w14:textId="77777777" w:rsidR="000831F0" w:rsidRDefault="000831F0" w:rsidP="00B42EC3">
            <w:pPr>
              <w:pStyle w:val="BodyText"/>
            </w:pPr>
            <w:r>
              <w:t>-</w:t>
            </w:r>
          </w:p>
        </w:tc>
        <w:tc>
          <w:tcPr>
            <w:tcW w:w="1512" w:type="dxa"/>
          </w:tcPr>
          <w:p w14:paraId="28E30616" w14:textId="77777777" w:rsidR="000831F0" w:rsidRDefault="000831F0" w:rsidP="00B42EC3">
            <w:pPr>
              <w:pStyle w:val="BodyText"/>
            </w:pPr>
            <w:r w:rsidRPr="00447717">
              <w:t>-</w:t>
            </w:r>
          </w:p>
        </w:tc>
      </w:tr>
      <w:tr w:rsidR="000831F0" w14:paraId="3843BD71" w14:textId="77777777">
        <w:tc>
          <w:tcPr>
            <w:tcW w:w="900" w:type="dxa"/>
          </w:tcPr>
          <w:p w14:paraId="00A3F8B1" w14:textId="77777777" w:rsidR="000831F0" w:rsidRPr="00FA76C8" w:rsidRDefault="000831F0" w:rsidP="00B42EC3">
            <w:pPr>
              <w:pStyle w:val="BodyText"/>
            </w:pPr>
            <w:r w:rsidRPr="00FA76C8">
              <w:t>½ Mile</w:t>
            </w:r>
          </w:p>
        </w:tc>
        <w:tc>
          <w:tcPr>
            <w:tcW w:w="1260" w:type="dxa"/>
          </w:tcPr>
          <w:p w14:paraId="2D88469D" w14:textId="77777777" w:rsidR="000831F0" w:rsidRDefault="000831F0" w:rsidP="00B42EC3">
            <w:pPr>
              <w:pStyle w:val="BodyText"/>
            </w:pPr>
          </w:p>
        </w:tc>
        <w:tc>
          <w:tcPr>
            <w:tcW w:w="1530" w:type="dxa"/>
            <w:vAlign w:val="center"/>
          </w:tcPr>
          <w:p w14:paraId="6009C43C" w14:textId="77777777" w:rsidR="000831F0" w:rsidRDefault="000831F0" w:rsidP="00B42EC3">
            <w:pPr>
              <w:pStyle w:val="BodyText"/>
            </w:pPr>
            <w:r>
              <w:t>Trivial Result</w:t>
            </w:r>
          </w:p>
        </w:tc>
        <w:tc>
          <w:tcPr>
            <w:tcW w:w="1008" w:type="dxa"/>
            <w:vAlign w:val="center"/>
          </w:tcPr>
          <w:p w14:paraId="71BA16E9" w14:textId="77777777" w:rsidR="000831F0" w:rsidRPr="00FA76C8" w:rsidRDefault="000831F0" w:rsidP="00B42EC3">
            <w:pPr>
              <w:pStyle w:val="BodyText"/>
            </w:pPr>
            <w:r>
              <w:t>Minor</w:t>
            </w:r>
          </w:p>
        </w:tc>
        <w:tc>
          <w:tcPr>
            <w:tcW w:w="1008" w:type="dxa"/>
            <w:vAlign w:val="center"/>
          </w:tcPr>
          <w:p w14:paraId="0B0DDA64" w14:textId="77777777" w:rsidR="000831F0" w:rsidRDefault="000831F0" w:rsidP="00B42EC3">
            <w:pPr>
              <w:pStyle w:val="BodyText"/>
            </w:pPr>
            <w:r w:rsidRPr="00FA76C8">
              <w:t>Greater</w:t>
            </w:r>
          </w:p>
        </w:tc>
        <w:tc>
          <w:tcPr>
            <w:tcW w:w="1008" w:type="dxa"/>
            <w:vAlign w:val="center"/>
          </w:tcPr>
          <w:p w14:paraId="2D7FD79D" w14:textId="77777777" w:rsidR="000831F0" w:rsidRDefault="000831F0" w:rsidP="00B42EC3">
            <w:pPr>
              <w:pStyle w:val="BodyText"/>
            </w:pPr>
            <w:r>
              <w:t>Fanciful</w:t>
            </w:r>
          </w:p>
        </w:tc>
        <w:tc>
          <w:tcPr>
            <w:tcW w:w="1008" w:type="dxa"/>
          </w:tcPr>
          <w:p w14:paraId="1C7F7F19" w14:textId="77777777" w:rsidR="000831F0" w:rsidRDefault="000831F0" w:rsidP="00B42EC3">
            <w:pPr>
              <w:pStyle w:val="BodyText"/>
            </w:pPr>
            <w:r>
              <w:t>-</w:t>
            </w:r>
          </w:p>
        </w:tc>
        <w:tc>
          <w:tcPr>
            <w:tcW w:w="1008" w:type="dxa"/>
          </w:tcPr>
          <w:p w14:paraId="623BAC7C" w14:textId="77777777" w:rsidR="000831F0" w:rsidRPr="00FA76C8" w:rsidRDefault="000831F0" w:rsidP="00B42EC3">
            <w:pPr>
              <w:pStyle w:val="BodyText"/>
            </w:pPr>
            <w:r>
              <w:t>-</w:t>
            </w:r>
          </w:p>
        </w:tc>
        <w:tc>
          <w:tcPr>
            <w:tcW w:w="1008" w:type="dxa"/>
          </w:tcPr>
          <w:p w14:paraId="2654F90D" w14:textId="77777777" w:rsidR="000831F0" w:rsidRDefault="000831F0" w:rsidP="00B42EC3">
            <w:pPr>
              <w:pStyle w:val="BodyText"/>
            </w:pPr>
            <w:r w:rsidRPr="00447717">
              <w:t>-</w:t>
            </w:r>
          </w:p>
        </w:tc>
        <w:tc>
          <w:tcPr>
            <w:tcW w:w="1512" w:type="dxa"/>
          </w:tcPr>
          <w:p w14:paraId="24E31FB2" w14:textId="77777777" w:rsidR="000831F0" w:rsidRPr="00447717" w:rsidRDefault="000831F0" w:rsidP="00B42EC3">
            <w:pPr>
              <w:pStyle w:val="BodyText"/>
            </w:pPr>
            <w:r>
              <w:t>-</w:t>
            </w:r>
          </w:p>
        </w:tc>
      </w:tr>
      <w:tr w:rsidR="000831F0" w14:paraId="7D269238" w14:textId="77777777">
        <w:tc>
          <w:tcPr>
            <w:tcW w:w="900" w:type="dxa"/>
          </w:tcPr>
          <w:p w14:paraId="19C7605C" w14:textId="77777777" w:rsidR="000831F0" w:rsidRPr="00FA76C8" w:rsidRDefault="000831F0" w:rsidP="00B42EC3">
            <w:pPr>
              <w:pStyle w:val="BodyText"/>
            </w:pPr>
            <w:r w:rsidRPr="00FA76C8">
              <w:t>1 Mile</w:t>
            </w:r>
          </w:p>
        </w:tc>
        <w:tc>
          <w:tcPr>
            <w:tcW w:w="1260" w:type="dxa"/>
          </w:tcPr>
          <w:p w14:paraId="10C867C4" w14:textId="77777777" w:rsidR="000831F0" w:rsidRDefault="000831F0" w:rsidP="00B42EC3">
            <w:pPr>
              <w:pStyle w:val="BodyText"/>
            </w:pPr>
          </w:p>
        </w:tc>
        <w:tc>
          <w:tcPr>
            <w:tcW w:w="1530" w:type="dxa"/>
            <w:vAlign w:val="center"/>
          </w:tcPr>
          <w:p w14:paraId="73418279" w14:textId="77777777" w:rsidR="000831F0" w:rsidRDefault="000831F0" w:rsidP="00B42EC3">
            <w:pPr>
              <w:pStyle w:val="BodyText"/>
            </w:pPr>
            <w:r>
              <w:t>Trivial Result</w:t>
            </w:r>
          </w:p>
        </w:tc>
        <w:tc>
          <w:tcPr>
            <w:tcW w:w="1008" w:type="dxa"/>
            <w:vAlign w:val="center"/>
          </w:tcPr>
          <w:p w14:paraId="3337459B" w14:textId="77777777" w:rsidR="000831F0" w:rsidRPr="00FA76C8" w:rsidRDefault="000831F0" w:rsidP="00B42EC3">
            <w:pPr>
              <w:pStyle w:val="BodyText"/>
            </w:pPr>
            <w:r>
              <w:t>Lesser</w:t>
            </w:r>
          </w:p>
        </w:tc>
        <w:tc>
          <w:tcPr>
            <w:tcW w:w="1008" w:type="dxa"/>
            <w:vAlign w:val="center"/>
          </w:tcPr>
          <w:p w14:paraId="6A7629A4" w14:textId="77777777" w:rsidR="000831F0" w:rsidRDefault="000831F0" w:rsidP="00B42EC3">
            <w:pPr>
              <w:pStyle w:val="BodyText"/>
            </w:pPr>
            <w:r w:rsidRPr="00FA76C8">
              <w:t>Major</w:t>
            </w:r>
          </w:p>
        </w:tc>
        <w:tc>
          <w:tcPr>
            <w:tcW w:w="1008" w:type="dxa"/>
          </w:tcPr>
          <w:p w14:paraId="52286CB7" w14:textId="77777777" w:rsidR="000831F0" w:rsidRDefault="000831F0" w:rsidP="00B42EC3">
            <w:pPr>
              <w:pStyle w:val="BodyText"/>
            </w:pPr>
            <w:r>
              <w:t>-</w:t>
            </w:r>
          </w:p>
        </w:tc>
        <w:tc>
          <w:tcPr>
            <w:tcW w:w="1008" w:type="dxa"/>
          </w:tcPr>
          <w:p w14:paraId="73DF9726" w14:textId="77777777" w:rsidR="000831F0" w:rsidRDefault="000831F0" w:rsidP="00B42EC3">
            <w:pPr>
              <w:pStyle w:val="BodyText"/>
            </w:pPr>
            <w:r>
              <w:t>-</w:t>
            </w:r>
          </w:p>
        </w:tc>
        <w:tc>
          <w:tcPr>
            <w:tcW w:w="1008" w:type="dxa"/>
          </w:tcPr>
          <w:p w14:paraId="63B67182" w14:textId="77777777" w:rsidR="000831F0" w:rsidRPr="00FA76C8" w:rsidRDefault="000831F0" w:rsidP="00B42EC3">
            <w:pPr>
              <w:pStyle w:val="BodyText"/>
            </w:pPr>
            <w:r>
              <w:t>-</w:t>
            </w:r>
          </w:p>
        </w:tc>
        <w:tc>
          <w:tcPr>
            <w:tcW w:w="1008" w:type="dxa"/>
          </w:tcPr>
          <w:p w14:paraId="692D66DC" w14:textId="77777777" w:rsidR="000831F0" w:rsidRDefault="000831F0" w:rsidP="00B42EC3">
            <w:pPr>
              <w:pStyle w:val="BodyText"/>
            </w:pPr>
            <w:r>
              <w:t>-</w:t>
            </w:r>
          </w:p>
        </w:tc>
        <w:tc>
          <w:tcPr>
            <w:tcW w:w="1512" w:type="dxa"/>
          </w:tcPr>
          <w:p w14:paraId="0DCFEF93" w14:textId="77777777" w:rsidR="000831F0" w:rsidRDefault="000831F0" w:rsidP="00B42EC3">
            <w:pPr>
              <w:pStyle w:val="BodyText"/>
            </w:pPr>
            <w:r>
              <w:t>-</w:t>
            </w:r>
          </w:p>
        </w:tc>
      </w:tr>
      <w:tr w:rsidR="000831F0" w:rsidRPr="00447717" w14:paraId="40079A3C" w14:textId="77777777">
        <w:tc>
          <w:tcPr>
            <w:tcW w:w="900" w:type="dxa"/>
          </w:tcPr>
          <w:p w14:paraId="4BC47AE9" w14:textId="77777777" w:rsidR="000831F0" w:rsidRPr="00447717" w:rsidRDefault="000831F0" w:rsidP="00B42EC3">
            <w:pPr>
              <w:pStyle w:val="BodyText"/>
            </w:pPr>
            <w:r w:rsidRPr="00447717">
              <w:t>2 Miles</w:t>
            </w:r>
          </w:p>
        </w:tc>
        <w:tc>
          <w:tcPr>
            <w:tcW w:w="1260" w:type="dxa"/>
          </w:tcPr>
          <w:p w14:paraId="4BAC0D31" w14:textId="77777777" w:rsidR="000831F0" w:rsidRPr="00447717" w:rsidRDefault="000831F0" w:rsidP="00B42EC3">
            <w:pPr>
              <w:pStyle w:val="BodyText"/>
            </w:pPr>
            <w:r w:rsidRPr="00447717">
              <w:t>Small or 2.5</w:t>
            </w:r>
            <w:r>
              <w:t>’</w:t>
            </w:r>
          </w:p>
        </w:tc>
        <w:tc>
          <w:tcPr>
            <w:tcW w:w="1530" w:type="dxa"/>
            <w:vAlign w:val="center"/>
          </w:tcPr>
          <w:p w14:paraId="2282F4C2" w14:textId="77777777" w:rsidR="000831F0" w:rsidRPr="00447717" w:rsidRDefault="000831F0" w:rsidP="00B42EC3">
            <w:pPr>
              <w:pStyle w:val="BodyText"/>
            </w:pPr>
            <w:r>
              <w:t>Trivial Result</w:t>
            </w:r>
          </w:p>
        </w:tc>
        <w:tc>
          <w:tcPr>
            <w:tcW w:w="1008" w:type="dxa"/>
            <w:vAlign w:val="center"/>
          </w:tcPr>
          <w:p w14:paraId="14F475CB" w14:textId="77777777" w:rsidR="000831F0" w:rsidRPr="00447717" w:rsidRDefault="000831F0" w:rsidP="00B42EC3">
            <w:pPr>
              <w:pStyle w:val="BodyText"/>
            </w:pPr>
            <w:r>
              <w:t>Moderate</w:t>
            </w:r>
          </w:p>
        </w:tc>
        <w:tc>
          <w:tcPr>
            <w:tcW w:w="1008" w:type="dxa"/>
            <w:vAlign w:val="center"/>
          </w:tcPr>
          <w:p w14:paraId="0157B2E2" w14:textId="77777777" w:rsidR="000831F0" w:rsidRPr="00447717" w:rsidRDefault="000831F0" w:rsidP="00B42EC3">
            <w:pPr>
              <w:pStyle w:val="BodyText"/>
            </w:pPr>
            <w:r w:rsidRPr="00FA76C8">
              <w:t>Impossible</w:t>
            </w:r>
          </w:p>
        </w:tc>
        <w:tc>
          <w:tcPr>
            <w:tcW w:w="1008" w:type="dxa"/>
          </w:tcPr>
          <w:p w14:paraId="1C763C2E" w14:textId="77777777" w:rsidR="000831F0" w:rsidRPr="00447717" w:rsidRDefault="000831F0" w:rsidP="00B42EC3">
            <w:pPr>
              <w:pStyle w:val="BodyText"/>
            </w:pPr>
            <w:r w:rsidRPr="00447717">
              <w:t>-</w:t>
            </w:r>
          </w:p>
        </w:tc>
        <w:tc>
          <w:tcPr>
            <w:tcW w:w="1008" w:type="dxa"/>
          </w:tcPr>
          <w:p w14:paraId="7EEF6D67" w14:textId="77777777" w:rsidR="000831F0" w:rsidRPr="00447717" w:rsidRDefault="000831F0" w:rsidP="00B42EC3">
            <w:pPr>
              <w:pStyle w:val="BodyText"/>
            </w:pPr>
            <w:r w:rsidRPr="00447717">
              <w:t>-</w:t>
            </w:r>
          </w:p>
        </w:tc>
        <w:tc>
          <w:tcPr>
            <w:tcW w:w="1008" w:type="dxa"/>
          </w:tcPr>
          <w:p w14:paraId="4244F2B4" w14:textId="77777777" w:rsidR="000831F0" w:rsidRPr="00447717" w:rsidRDefault="000831F0" w:rsidP="00B42EC3">
            <w:pPr>
              <w:pStyle w:val="BodyText"/>
            </w:pPr>
            <w:r w:rsidRPr="00447717">
              <w:t>-</w:t>
            </w:r>
          </w:p>
        </w:tc>
        <w:tc>
          <w:tcPr>
            <w:tcW w:w="1008" w:type="dxa"/>
          </w:tcPr>
          <w:p w14:paraId="6A1FC35F" w14:textId="77777777" w:rsidR="000831F0" w:rsidRPr="00447717" w:rsidRDefault="000831F0" w:rsidP="00B42EC3">
            <w:pPr>
              <w:pStyle w:val="BodyText"/>
            </w:pPr>
            <w:r>
              <w:t>-</w:t>
            </w:r>
          </w:p>
        </w:tc>
        <w:tc>
          <w:tcPr>
            <w:tcW w:w="1512" w:type="dxa"/>
          </w:tcPr>
          <w:p w14:paraId="5F970780" w14:textId="77777777" w:rsidR="000831F0" w:rsidRDefault="000831F0" w:rsidP="00B42EC3">
            <w:pPr>
              <w:pStyle w:val="BodyText"/>
            </w:pPr>
            <w:r>
              <w:t>-</w:t>
            </w:r>
          </w:p>
        </w:tc>
      </w:tr>
      <w:tr w:rsidR="000831F0" w14:paraId="36D7EFD6" w14:textId="77777777">
        <w:tc>
          <w:tcPr>
            <w:tcW w:w="900" w:type="dxa"/>
          </w:tcPr>
          <w:p w14:paraId="7EB4B660" w14:textId="77777777" w:rsidR="000831F0" w:rsidRPr="00FA76C8" w:rsidRDefault="000831F0" w:rsidP="00B42EC3">
            <w:pPr>
              <w:pStyle w:val="BodyText"/>
            </w:pPr>
            <w:r w:rsidRPr="00FA76C8">
              <w:t>4 Miles</w:t>
            </w:r>
          </w:p>
        </w:tc>
        <w:tc>
          <w:tcPr>
            <w:tcW w:w="1260" w:type="dxa"/>
          </w:tcPr>
          <w:p w14:paraId="75C5851F" w14:textId="77777777" w:rsidR="000831F0" w:rsidRDefault="000831F0" w:rsidP="00B42EC3">
            <w:pPr>
              <w:pStyle w:val="BodyText"/>
            </w:pPr>
            <w:r>
              <w:t>Large or 10’</w:t>
            </w:r>
          </w:p>
        </w:tc>
        <w:tc>
          <w:tcPr>
            <w:tcW w:w="1530" w:type="dxa"/>
            <w:vAlign w:val="center"/>
          </w:tcPr>
          <w:p w14:paraId="3590E708" w14:textId="77777777" w:rsidR="000831F0" w:rsidRDefault="000831F0" w:rsidP="00B42EC3">
            <w:pPr>
              <w:pStyle w:val="BodyText"/>
            </w:pPr>
            <w:r>
              <w:t>Minor Result</w:t>
            </w:r>
          </w:p>
        </w:tc>
        <w:tc>
          <w:tcPr>
            <w:tcW w:w="1008" w:type="dxa"/>
            <w:vAlign w:val="center"/>
          </w:tcPr>
          <w:p w14:paraId="12FBDF9F" w14:textId="77777777" w:rsidR="000831F0" w:rsidRPr="00FA76C8" w:rsidRDefault="000831F0" w:rsidP="00B42EC3">
            <w:pPr>
              <w:pStyle w:val="BodyText"/>
            </w:pPr>
            <w:r w:rsidRPr="00FA76C8">
              <w:t>Greater</w:t>
            </w:r>
          </w:p>
        </w:tc>
        <w:tc>
          <w:tcPr>
            <w:tcW w:w="1008" w:type="dxa"/>
            <w:vAlign w:val="center"/>
          </w:tcPr>
          <w:p w14:paraId="63BE95B3" w14:textId="77777777" w:rsidR="000831F0" w:rsidRDefault="000831F0" w:rsidP="00B42EC3">
            <w:pPr>
              <w:pStyle w:val="BodyText"/>
            </w:pPr>
            <w:r>
              <w:t>Fanciful</w:t>
            </w:r>
          </w:p>
        </w:tc>
        <w:tc>
          <w:tcPr>
            <w:tcW w:w="1008" w:type="dxa"/>
          </w:tcPr>
          <w:p w14:paraId="2181E40C" w14:textId="77777777" w:rsidR="000831F0" w:rsidRDefault="000831F0" w:rsidP="00B42EC3">
            <w:pPr>
              <w:pStyle w:val="BodyText"/>
            </w:pPr>
            <w:r>
              <w:t>-</w:t>
            </w:r>
          </w:p>
        </w:tc>
        <w:tc>
          <w:tcPr>
            <w:tcW w:w="1008" w:type="dxa"/>
          </w:tcPr>
          <w:p w14:paraId="0F16690B" w14:textId="77777777" w:rsidR="000831F0" w:rsidRDefault="000831F0" w:rsidP="00B42EC3">
            <w:pPr>
              <w:pStyle w:val="BodyText"/>
            </w:pPr>
            <w:r>
              <w:t>-</w:t>
            </w:r>
          </w:p>
        </w:tc>
        <w:tc>
          <w:tcPr>
            <w:tcW w:w="1008" w:type="dxa"/>
          </w:tcPr>
          <w:p w14:paraId="69C885D0" w14:textId="77777777" w:rsidR="000831F0" w:rsidRPr="00FA76C8" w:rsidRDefault="000831F0" w:rsidP="00B42EC3">
            <w:pPr>
              <w:pStyle w:val="BodyText"/>
            </w:pPr>
            <w:r>
              <w:t>-</w:t>
            </w:r>
          </w:p>
        </w:tc>
        <w:tc>
          <w:tcPr>
            <w:tcW w:w="1008" w:type="dxa"/>
          </w:tcPr>
          <w:p w14:paraId="4CC26CF4" w14:textId="77777777" w:rsidR="000831F0" w:rsidRDefault="000831F0" w:rsidP="00B42EC3">
            <w:pPr>
              <w:pStyle w:val="BodyText"/>
            </w:pPr>
            <w:r>
              <w:t>-</w:t>
            </w:r>
          </w:p>
        </w:tc>
        <w:tc>
          <w:tcPr>
            <w:tcW w:w="1512" w:type="dxa"/>
          </w:tcPr>
          <w:p w14:paraId="59DAB829" w14:textId="77777777" w:rsidR="000831F0" w:rsidRDefault="000831F0" w:rsidP="00B42EC3">
            <w:pPr>
              <w:pStyle w:val="BodyText"/>
            </w:pPr>
            <w:r>
              <w:t>-</w:t>
            </w:r>
          </w:p>
        </w:tc>
      </w:tr>
      <w:tr w:rsidR="000831F0" w14:paraId="7BE9E6CD" w14:textId="77777777">
        <w:tc>
          <w:tcPr>
            <w:tcW w:w="900" w:type="dxa"/>
          </w:tcPr>
          <w:p w14:paraId="1518B0A6" w14:textId="77777777" w:rsidR="000831F0" w:rsidRPr="00FA76C8" w:rsidRDefault="000831F0" w:rsidP="00B42EC3">
            <w:pPr>
              <w:pStyle w:val="BodyText"/>
            </w:pPr>
            <w:r w:rsidRPr="00FA76C8">
              <w:t>8 Miles</w:t>
            </w:r>
          </w:p>
        </w:tc>
        <w:tc>
          <w:tcPr>
            <w:tcW w:w="1260" w:type="dxa"/>
          </w:tcPr>
          <w:p w14:paraId="6F3D83DA" w14:textId="77777777" w:rsidR="000831F0" w:rsidRDefault="000831F0" w:rsidP="00B42EC3">
            <w:pPr>
              <w:pStyle w:val="BodyText"/>
            </w:pPr>
            <w:r>
              <w:t>Large 3 or 40’</w:t>
            </w:r>
          </w:p>
        </w:tc>
        <w:tc>
          <w:tcPr>
            <w:tcW w:w="1530" w:type="dxa"/>
            <w:vAlign w:val="center"/>
          </w:tcPr>
          <w:p w14:paraId="25F84133" w14:textId="77777777" w:rsidR="000831F0" w:rsidRDefault="000831F0" w:rsidP="00B42EC3">
            <w:pPr>
              <w:pStyle w:val="BodyText"/>
            </w:pPr>
            <w:r>
              <w:t>Lesser Result</w:t>
            </w:r>
          </w:p>
        </w:tc>
        <w:tc>
          <w:tcPr>
            <w:tcW w:w="1008" w:type="dxa"/>
            <w:vAlign w:val="center"/>
          </w:tcPr>
          <w:p w14:paraId="3FEA16DF" w14:textId="77777777" w:rsidR="000831F0" w:rsidRPr="00FA76C8" w:rsidRDefault="000831F0" w:rsidP="00B42EC3">
            <w:pPr>
              <w:pStyle w:val="BodyText"/>
            </w:pPr>
            <w:r w:rsidRPr="00FA76C8">
              <w:t>Major</w:t>
            </w:r>
          </w:p>
        </w:tc>
        <w:tc>
          <w:tcPr>
            <w:tcW w:w="1008" w:type="dxa"/>
          </w:tcPr>
          <w:p w14:paraId="127C3E95" w14:textId="77777777" w:rsidR="000831F0" w:rsidRDefault="000831F0" w:rsidP="00B42EC3">
            <w:pPr>
              <w:pStyle w:val="BodyText"/>
            </w:pPr>
            <w:r>
              <w:t>-</w:t>
            </w:r>
          </w:p>
        </w:tc>
        <w:tc>
          <w:tcPr>
            <w:tcW w:w="1008" w:type="dxa"/>
          </w:tcPr>
          <w:p w14:paraId="43799E3D" w14:textId="77777777" w:rsidR="000831F0" w:rsidRDefault="000831F0" w:rsidP="00B42EC3">
            <w:pPr>
              <w:pStyle w:val="BodyText"/>
            </w:pPr>
            <w:r>
              <w:t>-</w:t>
            </w:r>
          </w:p>
        </w:tc>
        <w:tc>
          <w:tcPr>
            <w:tcW w:w="1008" w:type="dxa"/>
          </w:tcPr>
          <w:p w14:paraId="2BB86846" w14:textId="77777777" w:rsidR="000831F0" w:rsidRDefault="000831F0" w:rsidP="00B42EC3">
            <w:pPr>
              <w:pStyle w:val="BodyText"/>
            </w:pPr>
            <w:r>
              <w:t>-</w:t>
            </w:r>
          </w:p>
        </w:tc>
        <w:tc>
          <w:tcPr>
            <w:tcW w:w="1008" w:type="dxa"/>
          </w:tcPr>
          <w:p w14:paraId="5C84FE4D" w14:textId="77777777" w:rsidR="000831F0" w:rsidRPr="00FA76C8" w:rsidRDefault="000831F0" w:rsidP="00B42EC3">
            <w:pPr>
              <w:pStyle w:val="BodyText"/>
            </w:pPr>
            <w:r>
              <w:t>-</w:t>
            </w:r>
          </w:p>
        </w:tc>
        <w:tc>
          <w:tcPr>
            <w:tcW w:w="1008" w:type="dxa"/>
          </w:tcPr>
          <w:p w14:paraId="751CA4A4" w14:textId="77777777" w:rsidR="000831F0" w:rsidRDefault="000831F0" w:rsidP="00B42EC3">
            <w:pPr>
              <w:pStyle w:val="BodyText"/>
            </w:pPr>
            <w:r>
              <w:t>-</w:t>
            </w:r>
          </w:p>
        </w:tc>
        <w:tc>
          <w:tcPr>
            <w:tcW w:w="1512" w:type="dxa"/>
          </w:tcPr>
          <w:p w14:paraId="66E50B28" w14:textId="77777777" w:rsidR="000831F0" w:rsidRDefault="000831F0" w:rsidP="00B42EC3">
            <w:pPr>
              <w:pStyle w:val="BodyText"/>
            </w:pPr>
            <w:r>
              <w:t>-</w:t>
            </w:r>
          </w:p>
        </w:tc>
      </w:tr>
      <w:tr w:rsidR="000831F0" w14:paraId="686C6A54" w14:textId="77777777">
        <w:tc>
          <w:tcPr>
            <w:tcW w:w="900" w:type="dxa"/>
          </w:tcPr>
          <w:p w14:paraId="57484E8B" w14:textId="77777777" w:rsidR="000831F0" w:rsidRPr="00FA76C8" w:rsidRDefault="000831F0" w:rsidP="00B42EC3">
            <w:pPr>
              <w:pStyle w:val="BodyText"/>
            </w:pPr>
            <w:r>
              <w:t>16 Miles</w:t>
            </w:r>
          </w:p>
        </w:tc>
        <w:tc>
          <w:tcPr>
            <w:tcW w:w="1260" w:type="dxa"/>
          </w:tcPr>
          <w:p w14:paraId="0BF9FEF2" w14:textId="77777777" w:rsidR="000831F0" w:rsidRDefault="000831F0" w:rsidP="00B42EC3">
            <w:pPr>
              <w:pStyle w:val="BodyText"/>
            </w:pPr>
            <w:r>
              <w:t>160 Feet</w:t>
            </w:r>
          </w:p>
        </w:tc>
        <w:tc>
          <w:tcPr>
            <w:tcW w:w="1530" w:type="dxa"/>
            <w:vAlign w:val="center"/>
          </w:tcPr>
          <w:p w14:paraId="10B6323B" w14:textId="77777777" w:rsidR="000831F0" w:rsidRDefault="000831F0" w:rsidP="00B42EC3">
            <w:pPr>
              <w:pStyle w:val="BodyText"/>
            </w:pPr>
            <w:r>
              <w:t>Moderate Result</w:t>
            </w:r>
          </w:p>
        </w:tc>
        <w:tc>
          <w:tcPr>
            <w:tcW w:w="1008" w:type="dxa"/>
            <w:vAlign w:val="center"/>
          </w:tcPr>
          <w:p w14:paraId="38B1AA45" w14:textId="77777777" w:rsidR="000831F0" w:rsidRPr="00FA76C8" w:rsidRDefault="000831F0" w:rsidP="00B42EC3">
            <w:pPr>
              <w:pStyle w:val="BodyText"/>
            </w:pPr>
            <w:r w:rsidRPr="00FA76C8">
              <w:t>Impossible</w:t>
            </w:r>
          </w:p>
        </w:tc>
        <w:tc>
          <w:tcPr>
            <w:tcW w:w="1008" w:type="dxa"/>
          </w:tcPr>
          <w:p w14:paraId="12DDF2AF" w14:textId="77777777" w:rsidR="000831F0" w:rsidRDefault="000831F0" w:rsidP="00B42EC3">
            <w:pPr>
              <w:pStyle w:val="BodyText"/>
            </w:pPr>
            <w:r>
              <w:t>-</w:t>
            </w:r>
          </w:p>
        </w:tc>
        <w:tc>
          <w:tcPr>
            <w:tcW w:w="1008" w:type="dxa"/>
          </w:tcPr>
          <w:p w14:paraId="67B3E057" w14:textId="77777777" w:rsidR="000831F0" w:rsidRDefault="000831F0" w:rsidP="00B42EC3">
            <w:pPr>
              <w:pStyle w:val="BodyText"/>
            </w:pPr>
            <w:r>
              <w:t>-</w:t>
            </w:r>
          </w:p>
        </w:tc>
        <w:tc>
          <w:tcPr>
            <w:tcW w:w="1008" w:type="dxa"/>
          </w:tcPr>
          <w:p w14:paraId="7AB24F5B" w14:textId="77777777" w:rsidR="000831F0" w:rsidRDefault="000831F0" w:rsidP="00B42EC3">
            <w:pPr>
              <w:pStyle w:val="BodyText"/>
            </w:pPr>
            <w:r>
              <w:t>-</w:t>
            </w:r>
          </w:p>
        </w:tc>
        <w:tc>
          <w:tcPr>
            <w:tcW w:w="1008" w:type="dxa"/>
          </w:tcPr>
          <w:p w14:paraId="259B4986" w14:textId="77777777" w:rsidR="000831F0" w:rsidRPr="00FA76C8" w:rsidRDefault="000831F0" w:rsidP="00B42EC3">
            <w:pPr>
              <w:pStyle w:val="BodyText"/>
            </w:pPr>
            <w:r>
              <w:t>-</w:t>
            </w:r>
          </w:p>
        </w:tc>
        <w:tc>
          <w:tcPr>
            <w:tcW w:w="1008" w:type="dxa"/>
          </w:tcPr>
          <w:p w14:paraId="51607012" w14:textId="77777777" w:rsidR="000831F0" w:rsidRDefault="000831F0" w:rsidP="00B42EC3">
            <w:pPr>
              <w:pStyle w:val="BodyText"/>
            </w:pPr>
            <w:r>
              <w:t>-</w:t>
            </w:r>
          </w:p>
        </w:tc>
        <w:tc>
          <w:tcPr>
            <w:tcW w:w="1512" w:type="dxa"/>
          </w:tcPr>
          <w:p w14:paraId="7BB84CEF" w14:textId="77777777" w:rsidR="000831F0" w:rsidRDefault="000831F0" w:rsidP="00B42EC3">
            <w:pPr>
              <w:pStyle w:val="BodyText"/>
            </w:pPr>
            <w:r>
              <w:t>-</w:t>
            </w:r>
          </w:p>
        </w:tc>
      </w:tr>
      <w:tr w:rsidR="000831F0" w14:paraId="0D5693F3" w14:textId="77777777">
        <w:tc>
          <w:tcPr>
            <w:tcW w:w="900" w:type="dxa"/>
          </w:tcPr>
          <w:p w14:paraId="2237FBF3" w14:textId="77777777" w:rsidR="000831F0" w:rsidRDefault="000831F0" w:rsidP="00B42EC3">
            <w:pPr>
              <w:pStyle w:val="BodyText"/>
            </w:pPr>
            <w:r>
              <w:t>32 Miles</w:t>
            </w:r>
          </w:p>
        </w:tc>
        <w:tc>
          <w:tcPr>
            <w:tcW w:w="1260" w:type="dxa"/>
          </w:tcPr>
          <w:p w14:paraId="58C94E2D" w14:textId="77777777" w:rsidR="000831F0" w:rsidRDefault="000831F0" w:rsidP="00B42EC3">
            <w:pPr>
              <w:pStyle w:val="BodyText"/>
            </w:pPr>
            <w:r>
              <w:t>640 Feet</w:t>
            </w:r>
          </w:p>
        </w:tc>
        <w:tc>
          <w:tcPr>
            <w:tcW w:w="1530" w:type="dxa"/>
            <w:vAlign w:val="center"/>
          </w:tcPr>
          <w:p w14:paraId="3DC8F754" w14:textId="77777777" w:rsidR="000831F0" w:rsidRDefault="000831F0" w:rsidP="00B42EC3">
            <w:pPr>
              <w:pStyle w:val="BodyText"/>
            </w:pPr>
            <w:r w:rsidRPr="00FA76C8">
              <w:t>Greater</w:t>
            </w:r>
            <w:r>
              <w:t xml:space="preserve"> Result</w:t>
            </w:r>
          </w:p>
        </w:tc>
        <w:tc>
          <w:tcPr>
            <w:tcW w:w="1008" w:type="dxa"/>
            <w:vAlign w:val="center"/>
          </w:tcPr>
          <w:p w14:paraId="61C52954" w14:textId="77777777" w:rsidR="000831F0" w:rsidRPr="00FA76C8" w:rsidRDefault="000831F0" w:rsidP="00B42EC3">
            <w:pPr>
              <w:pStyle w:val="BodyText"/>
            </w:pPr>
            <w:r>
              <w:t>Fanciful</w:t>
            </w:r>
          </w:p>
        </w:tc>
        <w:tc>
          <w:tcPr>
            <w:tcW w:w="1008" w:type="dxa"/>
          </w:tcPr>
          <w:p w14:paraId="63CF7738" w14:textId="77777777" w:rsidR="000831F0" w:rsidRDefault="000831F0" w:rsidP="00B42EC3">
            <w:pPr>
              <w:pStyle w:val="BodyText"/>
            </w:pPr>
            <w:r>
              <w:t>-</w:t>
            </w:r>
          </w:p>
        </w:tc>
        <w:tc>
          <w:tcPr>
            <w:tcW w:w="1008" w:type="dxa"/>
          </w:tcPr>
          <w:p w14:paraId="291D9B47" w14:textId="77777777" w:rsidR="000831F0" w:rsidRDefault="000831F0" w:rsidP="00B42EC3">
            <w:pPr>
              <w:pStyle w:val="BodyText"/>
            </w:pPr>
            <w:r>
              <w:t>-</w:t>
            </w:r>
          </w:p>
        </w:tc>
        <w:tc>
          <w:tcPr>
            <w:tcW w:w="1008" w:type="dxa"/>
          </w:tcPr>
          <w:p w14:paraId="6FDAB6E6" w14:textId="77777777" w:rsidR="000831F0" w:rsidRDefault="000831F0" w:rsidP="00B42EC3">
            <w:pPr>
              <w:pStyle w:val="BodyText"/>
            </w:pPr>
            <w:r>
              <w:t>-</w:t>
            </w:r>
          </w:p>
        </w:tc>
        <w:tc>
          <w:tcPr>
            <w:tcW w:w="1008" w:type="dxa"/>
          </w:tcPr>
          <w:p w14:paraId="34A79A07" w14:textId="77777777" w:rsidR="000831F0" w:rsidRPr="00FA76C8" w:rsidRDefault="000831F0" w:rsidP="00B42EC3">
            <w:pPr>
              <w:pStyle w:val="BodyText"/>
            </w:pPr>
            <w:r>
              <w:t>-</w:t>
            </w:r>
          </w:p>
        </w:tc>
        <w:tc>
          <w:tcPr>
            <w:tcW w:w="1008" w:type="dxa"/>
          </w:tcPr>
          <w:p w14:paraId="1CCCDDC8" w14:textId="77777777" w:rsidR="000831F0" w:rsidRDefault="000831F0" w:rsidP="00B42EC3">
            <w:pPr>
              <w:pStyle w:val="BodyText"/>
            </w:pPr>
            <w:r>
              <w:t>-</w:t>
            </w:r>
          </w:p>
        </w:tc>
        <w:tc>
          <w:tcPr>
            <w:tcW w:w="1512" w:type="dxa"/>
          </w:tcPr>
          <w:p w14:paraId="7A64EFF5" w14:textId="77777777" w:rsidR="000831F0" w:rsidRDefault="000831F0" w:rsidP="00B42EC3">
            <w:pPr>
              <w:pStyle w:val="BodyText"/>
            </w:pPr>
            <w:r>
              <w:t>-</w:t>
            </w:r>
          </w:p>
        </w:tc>
      </w:tr>
      <w:tr w:rsidR="000831F0" w14:paraId="772F7021" w14:textId="77777777">
        <w:tc>
          <w:tcPr>
            <w:tcW w:w="900" w:type="dxa"/>
          </w:tcPr>
          <w:p w14:paraId="4D769430" w14:textId="77777777" w:rsidR="000831F0" w:rsidRDefault="000831F0" w:rsidP="00B42EC3">
            <w:pPr>
              <w:pStyle w:val="BodyText"/>
            </w:pPr>
            <w:r>
              <w:t>64 Miles</w:t>
            </w:r>
          </w:p>
        </w:tc>
        <w:tc>
          <w:tcPr>
            <w:tcW w:w="1260" w:type="dxa"/>
          </w:tcPr>
          <w:p w14:paraId="591FD725" w14:textId="77777777" w:rsidR="000831F0" w:rsidRDefault="000831F0" w:rsidP="00B42EC3">
            <w:pPr>
              <w:pStyle w:val="BodyText"/>
            </w:pPr>
            <w:r>
              <w:t>½ Mile</w:t>
            </w:r>
          </w:p>
        </w:tc>
        <w:tc>
          <w:tcPr>
            <w:tcW w:w="1530" w:type="dxa"/>
            <w:vAlign w:val="center"/>
          </w:tcPr>
          <w:p w14:paraId="358D7AE3" w14:textId="77777777" w:rsidR="000831F0" w:rsidRDefault="000831F0" w:rsidP="00B42EC3">
            <w:pPr>
              <w:pStyle w:val="BodyText"/>
            </w:pPr>
            <w:r w:rsidRPr="00FA76C8">
              <w:t>Major</w:t>
            </w:r>
            <w:r>
              <w:t xml:space="preserve"> Result</w:t>
            </w:r>
          </w:p>
        </w:tc>
        <w:tc>
          <w:tcPr>
            <w:tcW w:w="1008" w:type="dxa"/>
          </w:tcPr>
          <w:p w14:paraId="0FB02525" w14:textId="77777777" w:rsidR="000831F0" w:rsidRPr="00FA76C8" w:rsidRDefault="000831F0" w:rsidP="00B42EC3">
            <w:pPr>
              <w:pStyle w:val="BodyText"/>
            </w:pPr>
            <w:r>
              <w:t>-</w:t>
            </w:r>
          </w:p>
        </w:tc>
        <w:tc>
          <w:tcPr>
            <w:tcW w:w="1008" w:type="dxa"/>
          </w:tcPr>
          <w:p w14:paraId="738DA546" w14:textId="77777777" w:rsidR="000831F0" w:rsidRDefault="000831F0" w:rsidP="00B42EC3">
            <w:pPr>
              <w:pStyle w:val="BodyText"/>
            </w:pPr>
            <w:r>
              <w:t>-</w:t>
            </w:r>
          </w:p>
        </w:tc>
        <w:tc>
          <w:tcPr>
            <w:tcW w:w="1008" w:type="dxa"/>
          </w:tcPr>
          <w:p w14:paraId="1C0A6E69" w14:textId="77777777" w:rsidR="000831F0" w:rsidRDefault="000831F0" w:rsidP="00B42EC3">
            <w:pPr>
              <w:pStyle w:val="BodyText"/>
            </w:pPr>
            <w:r>
              <w:t>-</w:t>
            </w:r>
          </w:p>
        </w:tc>
        <w:tc>
          <w:tcPr>
            <w:tcW w:w="1008" w:type="dxa"/>
          </w:tcPr>
          <w:p w14:paraId="573A6EE9" w14:textId="77777777" w:rsidR="000831F0" w:rsidRDefault="000831F0" w:rsidP="00B42EC3">
            <w:pPr>
              <w:pStyle w:val="BodyText"/>
            </w:pPr>
            <w:r>
              <w:t>-</w:t>
            </w:r>
          </w:p>
        </w:tc>
        <w:tc>
          <w:tcPr>
            <w:tcW w:w="1008" w:type="dxa"/>
          </w:tcPr>
          <w:p w14:paraId="77BDC665" w14:textId="77777777" w:rsidR="000831F0" w:rsidRPr="00FA76C8" w:rsidRDefault="000831F0" w:rsidP="00B42EC3">
            <w:pPr>
              <w:pStyle w:val="BodyText"/>
            </w:pPr>
            <w:r>
              <w:t>-</w:t>
            </w:r>
          </w:p>
        </w:tc>
        <w:tc>
          <w:tcPr>
            <w:tcW w:w="1008" w:type="dxa"/>
          </w:tcPr>
          <w:p w14:paraId="46710428" w14:textId="77777777" w:rsidR="000831F0" w:rsidRDefault="000831F0" w:rsidP="00B42EC3">
            <w:pPr>
              <w:pStyle w:val="BodyText"/>
            </w:pPr>
            <w:r>
              <w:t>-</w:t>
            </w:r>
          </w:p>
        </w:tc>
        <w:tc>
          <w:tcPr>
            <w:tcW w:w="1512" w:type="dxa"/>
          </w:tcPr>
          <w:p w14:paraId="78B948EC" w14:textId="77777777" w:rsidR="000831F0" w:rsidRDefault="000831F0" w:rsidP="00B42EC3">
            <w:pPr>
              <w:pStyle w:val="BodyText"/>
            </w:pPr>
            <w:r>
              <w:t>-</w:t>
            </w:r>
          </w:p>
        </w:tc>
      </w:tr>
      <w:tr w:rsidR="000831F0" w14:paraId="352781FD" w14:textId="77777777">
        <w:tc>
          <w:tcPr>
            <w:tcW w:w="900" w:type="dxa"/>
          </w:tcPr>
          <w:p w14:paraId="71ED9F7E" w14:textId="77777777" w:rsidR="000831F0" w:rsidRDefault="000831F0" w:rsidP="00B42EC3">
            <w:pPr>
              <w:pStyle w:val="BodyText"/>
            </w:pPr>
            <w:r>
              <w:t>128 mi</w:t>
            </w:r>
          </w:p>
        </w:tc>
        <w:tc>
          <w:tcPr>
            <w:tcW w:w="1260" w:type="dxa"/>
          </w:tcPr>
          <w:p w14:paraId="440C8834" w14:textId="77777777" w:rsidR="000831F0" w:rsidRDefault="000831F0" w:rsidP="00B42EC3">
            <w:pPr>
              <w:pStyle w:val="BodyText"/>
            </w:pPr>
            <w:r>
              <w:t>2 Miles</w:t>
            </w:r>
          </w:p>
        </w:tc>
        <w:tc>
          <w:tcPr>
            <w:tcW w:w="1530" w:type="dxa"/>
            <w:vAlign w:val="center"/>
          </w:tcPr>
          <w:p w14:paraId="2FD20E3B" w14:textId="77777777" w:rsidR="000831F0" w:rsidRDefault="000831F0" w:rsidP="00B42EC3">
            <w:pPr>
              <w:pStyle w:val="BodyText"/>
            </w:pPr>
            <w:r w:rsidRPr="00FA76C8">
              <w:t>Impossible</w:t>
            </w:r>
            <w:r>
              <w:t xml:space="preserve"> Result</w:t>
            </w:r>
          </w:p>
        </w:tc>
        <w:tc>
          <w:tcPr>
            <w:tcW w:w="1008" w:type="dxa"/>
          </w:tcPr>
          <w:p w14:paraId="2878B105" w14:textId="77777777" w:rsidR="000831F0" w:rsidRDefault="000831F0" w:rsidP="00B42EC3">
            <w:pPr>
              <w:pStyle w:val="BodyText"/>
            </w:pPr>
            <w:r>
              <w:t>-</w:t>
            </w:r>
          </w:p>
        </w:tc>
        <w:tc>
          <w:tcPr>
            <w:tcW w:w="1008" w:type="dxa"/>
          </w:tcPr>
          <w:p w14:paraId="392BE083" w14:textId="77777777" w:rsidR="000831F0" w:rsidRDefault="000831F0" w:rsidP="00B42EC3">
            <w:pPr>
              <w:pStyle w:val="BodyText"/>
            </w:pPr>
            <w:r>
              <w:t>-</w:t>
            </w:r>
          </w:p>
        </w:tc>
        <w:tc>
          <w:tcPr>
            <w:tcW w:w="1008" w:type="dxa"/>
          </w:tcPr>
          <w:p w14:paraId="6350D74E" w14:textId="77777777" w:rsidR="000831F0" w:rsidRDefault="000831F0" w:rsidP="00B42EC3">
            <w:pPr>
              <w:pStyle w:val="BodyText"/>
            </w:pPr>
            <w:r>
              <w:t>-</w:t>
            </w:r>
          </w:p>
        </w:tc>
        <w:tc>
          <w:tcPr>
            <w:tcW w:w="1008" w:type="dxa"/>
          </w:tcPr>
          <w:p w14:paraId="2F60C3BF" w14:textId="77777777" w:rsidR="000831F0" w:rsidRDefault="000831F0" w:rsidP="00B42EC3">
            <w:pPr>
              <w:pStyle w:val="BodyText"/>
            </w:pPr>
            <w:r>
              <w:t>-</w:t>
            </w:r>
          </w:p>
        </w:tc>
        <w:tc>
          <w:tcPr>
            <w:tcW w:w="1008" w:type="dxa"/>
          </w:tcPr>
          <w:p w14:paraId="2E424C42" w14:textId="77777777" w:rsidR="000831F0" w:rsidRDefault="000831F0" w:rsidP="00B42EC3">
            <w:pPr>
              <w:pStyle w:val="BodyText"/>
            </w:pPr>
            <w:r>
              <w:t>-</w:t>
            </w:r>
          </w:p>
        </w:tc>
        <w:tc>
          <w:tcPr>
            <w:tcW w:w="1008" w:type="dxa"/>
          </w:tcPr>
          <w:p w14:paraId="40743999" w14:textId="77777777" w:rsidR="000831F0" w:rsidRDefault="000831F0" w:rsidP="00B42EC3">
            <w:pPr>
              <w:pStyle w:val="BodyText"/>
            </w:pPr>
            <w:r>
              <w:t>-</w:t>
            </w:r>
          </w:p>
        </w:tc>
        <w:tc>
          <w:tcPr>
            <w:tcW w:w="1512" w:type="dxa"/>
          </w:tcPr>
          <w:p w14:paraId="45D27035" w14:textId="77777777" w:rsidR="000831F0" w:rsidRDefault="000831F0" w:rsidP="00B42EC3">
            <w:pPr>
              <w:pStyle w:val="BodyText"/>
            </w:pPr>
            <w:r>
              <w:t>-</w:t>
            </w:r>
          </w:p>
        </w:tc>
      </w:tr>
      <w:tr w:rsidR="000831F0" w14:paraId="6E6C2224" w14:textId="77777777">
        <w:tc>
          <w:tcPr>
            <w:tcW w:w="900" w:type="dxa"/>
          </w:tcPr>
          <w:p w14:paraId="47B28D7E" w14:textId="77777777" w:rsidR="000831F0" w:rsidRDefault="000831F0" w:rsidP="00B42EC3">
            <w:pPr>
              <w:pStyle w:val="BodyText"/>
            </w:pPr>
            <w:r>
              <w:t>256 mi</w:t>
            </w:r>
          </w:p>
        </w:tc>
        <w:tc>
          <w:tcPr>
            <w:tcW w:w="1260" w:type="dxa"/>
          </w:tcPr>
          <w:p w14:paraId="27EAF8A9" w14:textId="77777777" w:rsidR="000831F0" w:rsidRDefault="000831F0" w:rsidP="00B42EC3">
            <w:pPr>
              <w:pStyle w:val="BodyText"/>
            </w:pPr>
            <w:r>
              <w:t>Mt. Everest</w:t>
            </w:r>
          </w:p>
        </w:tc>
        <w:tc>
          <w:tcPr>
            <w:tcW w:w="1530" w:type="dxa"/>
            <w:vAlign w:val="center"/>
          </w:tcPr>
          <w:p w14:paraId="7C5235B8" w14:textId="77777777" w:rsidR="000831F0" w:rsidRDefault="000831F0" w:rsidP="00B42EC3">
            <w:pPr>
              <w:pStyle w:val="BodyText"/>
            </w:pPr>
            <w:r>
              <w:t>Fanciful Result</w:t>
            </w:r>
          </w:p>
        </w:tc>
        <w:tc>
          <w:tcPr>
            <w:tcW w:w="1008" w:type="dxa"/>
          </w:tcPr>
          <w:p w14:paraId="78E3DB3C" w14:textId="77777777" w:rsidR="000831F0" w:rsidRDefault="000831F0" w:rsidP="00B42EC3">
            <w:pPr>
              <w:pStyle w:val="BodyText"/>
            </w:pPr>
            <w:r>
              <w:t>-</w:t>
            </w:r>
          </w:p>
        </w:tc>
        <w:tc>
          <w:tcPr>
            <w:tcW w:w="1008" w:type="dxa"/>
          </w:tcPr>
          <w:p w14:paraId="585E95B1" w14:textId="77777777" w:rsidR="000831F0" w:rsidRDefault="000831F0" w:rsidP="00B42EC3">
            <w:pPr>
              <w:pStyle w:val="BodyText"/>
            </w:pPr>
            <w:r>
              <w:t>-</w:t>
            </w:r>
          </w:p>
        </w:tc>
        <w:tc>
          <w:tcPr>
            <w:tcW w:w="1008" w:type="dxa"/>
          </w:tcPr>
          <w:p w14:paraId="3FA17BBF" w14:textId="77777777" w:rsidR="000831F0" w:rsidRDefault="000831F0" w:rsidP="00B42EC3">
            <w:pPr>
              <w:pStyle w:val="BodyText"/>
            </w:pPr>
            <w:r>
              <w:t>-</w:t>
            </w:r>
          </w:p>
        </w:tc>
        <w:tc>
          <w:tcPr>
            <w:tcW w:w="1008" w:type="dxa"/>
          </w:tcPr>
          <w:p w14:paraId="31151D10" w14:textId="77777777" w:rsidR="000831F0" w:rsidRDefault="000831F0" w:rsidP="00B42EC3">
            <w:pPr>
              <w:pStyle w:val="BodyText"/>
            </w:pPr>
            <w:r>
              <w:t>-</w:t>
            </w:r>
          </w:p>
        </w:tc>
        <w:tc>
          <w:tcPr>
            <w:tcW w:w="1008" w:type="dxa"/>
          </w:tcPr>
          <w:p w14:paraId="1208BE04" w14:textId="77777777" w:rsidR="000831F0" w:rsidRDefault="000831F0" w:rsidP="00B42EC3">
            <w:pPr>
              <w:pStyle w:val="BodyText"/>
            </w:pPr>
            <w:r>
              <w:t>-</w:t>
            </w:r>
          </w:p>
        </w:tc>
        <w:tc>
          <w:tcPr>
            <w:tcW w:w="1008" w:type="dxa"/>
          </w:tcPr>
          <w:p w14:paraId="746E52B4" w14:textId="77777777" w:rsidR="000831F0" w:rsidRDefault="000831F0" w:rsidP="00B42EC3">
            <w:pPr>
              <w:pStyle w:val="BodyText"/>
            </w:pPr>
            <w:r>
              <w:t>-</w:t>
            </w:r>
          </w:p>
        </w:tc>
        <w:tc>
          <w:tcPr>
            <w:tcW w:w="1512" w:type="dxa"/>
          </w:tcPr>
          <w:p w14:paraId="4767A685" w14:textId="77777777" w:rsidR="000831F0" w:rsidRDefault="000831F0" w:rsidP="00B42EC3">
            <w:pPr>
              <w:pStyle w:val="BodyText"/>
            </w:pPr>
            <w:r>
              <w:t>-</w:t>
            </w:r>
          </w:p>
        </w:tc>
      </w:tr>
    </w:tbl>
    <w:p w14:paraId="4566B983" w14:textId="77777777" w:rsidR="000831F0" w:rsidRDefault="000831F0" w:rsidP="00B42EC3">
      <w:pPr>
        <w:pStyle w:val="BodyText"/>
      </w:pPr>
      <w:r>
        <w:tab/>
        <w:t xml:space="preserve">You can use a spyglass in Intermission Mode to reduce effective Distance. You can essentially use Focus on Target for every square of a Cone as an Intermission Action if you remain stationary or with -1 Result if moving; you can also Seek in a Fan or Scan all around as Intermission Actions. Historical Note: Galileo’s best telescope provided almost x32 magnification, which you can assume to be the most high-end spyglass available, a Major item; his first model provided x8 magnification, which could be considered a Moderate item (with x16 being a Greater item, x4 being a Lesser item, and x2 being a Minor item). </w:t>
      </w:r>
    </w:p>
    <w:p w14:paraId="10E7A8F0" w14:textId="77777777" w:rsidR="000831F0" w:rsidRDefault="000831F0" w:rsidP="00B42EC3">
      <w:pPr>
        <w:pStyle w:val="BodyText"/>
      </w:pPr>
      <w:r>
        <w:tab/>
        <w:t xml:space="preserve">Double effective Distance per degree of Fog (or equivalent Obscuration) for an Adjacent creature (5’), x2 (1 row) for Trivial Fog, x4 (2 rows) for Minor Fog, x8 (3 rows) for Lesser Fog, x16 (4 rows) for Moderate Fog, x32 (5 rows) for Greater Fog, x64 (6 rows) for Major Fog, x128 (7 rows) for Impossible Fog, and x256 (8 rows) for Fanciful, then double it again for every doubling of actual distance. Impossible here means “naturally occurring;” there have been instances of smog that can be treated as Impossible or even Fanciful. For example, an adjacent Moderate Signature in Greater Fog would require a Greater Result to detect, an Impossible Result at 10’, and it would be completely undetectable at 20’. </w:t>
      </w:r>
    </w:p>
    <w:p w14:paraId="2248CA91" w14:textId="77777777" w:rsidR="000831F0" w:rsidRDefault="000831F0" w:rsidP="00B42EC3">
      <w:pPr>
        <w:pStyle w:val="BodyText"/>
      </w:pPr>
      <w:r>
        <w:tab/>
        <w:t xml:space="preserve">Trivial Optical Camouflage increases effective Distance by x4 (2 rows), x16 (4 rows) for Minor, x64 (6 rows) for Lesser, x256 (8 rows) for Moderate, x1024 (10 rows) for Greater, x4096 (12 rows) for Major, x16k (14 rows) for Impossible, and x64k (16 rows) for Fanciful. </w:t>
      </w:r>
    </w:p>
    <w:p w14:paraId="5D8FEC2C" w14:textId="77777777" w:rsidR="000831F0" w:rsidRDefault="000831F0" w:rsidP="00B42EC3">
      <w:pPr>
        <w:pStyle w:val="BodyText"/>
      </w:pPr>
      <w:r>
        <w:tab/>
        <w:t xml:space="preserve">Illumination radius is the distance at which you could use a light source in a low-light environment to see normally. For each doubling of Distance beyond the Illumination radius, you gain a degree of Obscuration. Because using a light source prevents dark adaptation, if a light source you were using is put out, you have -2 Result to see things in low light or darkness until the end of the encounter. The same is true if you are outside in daytime and are suddenly plunged into darkness. </w:t>
      </w:r>
    </w:p>
    <w:tbl>
      <w:tblPr>
        <w:tblStyle w:val="TableGrid"/>
        <w:tblW w:w="11646" w:type="dxa"/>
        <w:tblInd w:w="108" w:type="dxa"/>
        <w:tblLayout w:type="fixed"/>
        <w:tblLook w:val="04A0" w:firstRow="1" w:lastRow="0" w:firstColumn="1" w:lastColumn="0" w:noHBand="0" w:noVBand="1"/>
      </w:tblPr>
      <w:tblGrid>
        <w:gridCol w:w="1170"/>
        <w:gridCol w:w="1080"/>
        <w:gridCol w:w="1620"/>
        <w:gridCol w:w="1440"/>
        <w:gridCol w:w="1440"/>
        <w:gridCol w:w="1440"/>
        <w:gridCol w:w="1440"/>
        <w:gridCol w:w="2016"/>
      </w:tblGrid>
      <w:tr w:rsidR="000831F0" w14:paraId="5D0C99AD" w14:textId="77777777">
        <w:tc>
          <w:tcPr>
            <w:tcW w:w="1170" w:type="dxa"/>
          </w:tcPr>
          <w:p w14:paraId="75644978" w14:textId="77777777" w:rsidR="000831F0" w:rsidRDefault="000831F0" w:rsidP="00B42EC3">
            <w:pPr>
              <w:pStyle w:val="BodyText"/>
            </w:pPr>
            <w:r>
              <w:t>Light Source</w:t>
            </w:r>
          </w:p>
        </w:tc>
        <w:tc>
          <w:tcPr>
            <w:tcW w:w="1080" w:type="dxa"/>
          </w:tcPr>
          <w:p w14:paraId="2363799B" w14:textId="77777777" w:rsidR="000831F0" w:rsidRDefault="000831F0" w:rsidP="00B42EC3">
            <w:pPr>
              <w:pStyle w:val="BodyText"/>
            </w:pPr>
            <w:r>
              <w:t>Illumination</w:t>
            </w:r>
          </w:p>
        </w:tc>
        <w:tc>
          <w:tcPr>
            <w:tcW w:w="1620" w:type="dxa"/>
          </w:tcPr>
          <w:p w14:paraId="3A3CF046" w14:textId="77777777" w:rsidR="000831F0" w:rsidRDefault="000831F0" w:rsidP="00B42EC3">
            <w:pPr>
              <w:pStyle w:val="BodyText"/>
            </w:pPr>
            <w:r>
              <w:t>Trivial Obscuration</w:t>
            </w:r>
          </w:p>
        </w:tc>
        <w:tc>
          <w:tcPr>
            <w:tcW w:w="1440" w:type="dxa"/>
          </w:tcPr>
          <w:p w14:paraId="4EDA736A" w14:textId="77777777" w:rsidR="000831F0" w:rsidRDefault="000831F0" w:rsidP="00B42EC3">
            <w:pPr>
              <w:pStyle w:val="BodyText"/>
            </w:pPr>
            <w:r>
              <w:t>Minor</w:t>
            </w:r>
          </w:p>
        </w:tc>
        <w:tc>
          <w:tcPr>
            <w:tcW w:w="1440" w:type="dxa"/>
          </w:tcPr>
          <w:p w14:paraId="2D8A7603" w14:textId="77777777" w:rsidR="000831F0" w:rsidRDefault="000831F0" w:rsidP="00B42EC3">
            <w:pPr>
              <w:pStyle w:val="BodyText"/>
            </w:pPr>
            <w:r>
              <w:t>Lesser</w:t>
            </w:r>
          </w:p>
        </w:tc>
        <w:tc>
          <w:tcPr>
            <w:tcW w:w="1440" w:type="dxa"/>
          </w:tcPr>
          <w:p w14:paraId="33DE1606" w14:textId="77777777" w:rsidR="000831F0" w:rsidRDefault="000831F0" w:rsidP="00B42EC3">
            <w:pPr>
              <w:pStyle w:val="BodyText"/>
            </w:pPr>
            <w:r>
              <w:t>Moderate</w:t>
            </w:r>
          </w:p>
        </w:tc>
        <w:tc>
          <w:tcPr>
            <w:tcW w:w="1440" w:type="dxa"/>
          </w:tcPr>
          <w:p w14:paraId="69FFC236" w14:textId="77777777" w:rsidR="000831F0" w:rsidRDefault="000831F0" w:rsidP="00B42EC3">
            <w:pPr>
              <w:pStyle w:val="BodyText"/>
            </w:pPr>
            <w:r>
              <w:t>Greater</w:t>
            </w:r>
          </w:p>
        </w:tc>
        <w:tc>
          <w:tcPr>
            <w:tcW w:w="2016" w:type="dxa"/>
          </w:tcPr>
          <w:p w14:paraId="13CA9040" w14:textId="77777777" w:rsidR="000831F0" w:rsidRDefault="000831F0" w:rsidP="00B42EC3">
            <w:pPr>
              <w:pStyle w:val="BodyText"/>
            </w:pPr>
            <w:r>
              <w:t>Major Obscuration</w:t>
            </w:r>
          </w:p>
        </w:tc>
      </w:tr>
      <w:tr w:rsidR="000831F0" w14:paraId="3E9D22EA" w14:textId="77777777">
        <w:tc>
          <w:tcPr>
            <w:tcW w:w="1170" w:type="dxa"/>
          </w:tcPr>
          <w:p w14:paraId="4770650D" w14:textId="77777777" w:rsidR="000831F0" w:rsidRDefault="000831F0" w:rsidP="00B42EC3">
            <w:pPr>
              <w:pStyle w:val="BodyText"/>
            </w:pPr>
            <w:r>
              <w:lastRenderedPageBreak/>
              <w:t>Trivial</w:t>
            </w:r>
          </w:p>
        </w:tc>
        <w:tc>
          <w:tcPr>
            <w:tcW w:w="1080" w:type="dxa"/>
          </w:tcPr>
          <w:p w14:paraId="3DE19072" w14:textId="77777777" w:rsidR="000831F0" w:rsidRDefault="000831F0" w:rsidP="00B42EC3">
            <w:pPr>
              <w:pStyle w:val="BodyText"/>
            </w:pPr>
            <w:r>
              <w:t>Same Sq.</w:t>
            </w:r>
          </w:p>
        </w:tc>
        <w:tc>
          <w:tcPr>
            <w:tcW w:w="1620" w:type="dxa"/>
          </w:tcPr>
          <w:p w14:paraId="116F2E66" w14:textId="77777777" w:rsidR="000831F0" w:rsidRDefault="000831F0" w:rsidP="00B42EC3">
            <w:pPr>
              <w:pStyle w:val="BodyText"/>
            </w:pPr>
            <w:r>
              <w:t>5’ (treat as 10’)</w:t>
            </w:r>
          </w:p>
        </w:tc>
        <w:tc>
          <w:tcPr>
            <w:tcW w:w="1440" w:type="dxa"/>
          </w:tcPr>
          <w:p w14:paraId="7153AF61" w14:textId="77777777" w:rsidR="000831F0" w:rsidRDefault="000831F0" w:rsidP="00B42EC3">
            <w:pPr>
              <w:pStyle w:val="BodyText"/>
            </w:pPr>
            <w:r>
              <w:t>10’ (40’)</w:t>
            </w:r>
          </w:p>
        </w:tc>
        <w:tc>
          <w:tcPr>
            <w:tcW w:w="1440" w:type="dxa"/>
          </w:tcPr>
          <w:p w14:paraId="327C2283" w14:textId="77777777" w:rsidR="000831F0" w:rsidRDefault="000831F0" w:rsidP="00B42EC3">
            <w:pPr>
              <w:pStyle w:val="BodyText"/>
            </w:pPr>
            <w:r>
              <w:t>15-20’ (160’)</w:t>
            </w:r>
          </w:p>
        </w:tc>
        <w:tc>
          <w:tcPr>
            <w:tcW w:w="1440" w:type="dxa"/>
          </w:tcPr>
          <w:p w14:paraId="5F44C23F" w14:textId="77777777" w:rsidR="000831F0" w:rsidRDefault="000831F0" w:rsidP="00B42EC3">
            <w:pPr>
              <w:pStyle w:val="BodyText"/>
            </w:pPr>
            <w:r>
              <w:t>25-40’ (640’)</w:t>
            </w:r>
          </w:p>
        </w:tc>
        <w:tc>
          <w:tcPr>
            <w:tcW w:w="1440" w:type="dxa"/>
          </w:tcPr>
          <w:p w14:paraId="6BDCCFBD" w14:textId="77777777" w:rsidR="000831F0" w:rsidRDefault="000831F0" w:rsidP="00B42EC3">
            <w:pPr>
              <w:pStyle w:val="BodyText"/>
            </w:pPr>
            <w:r>
              <w:t>45-80’ (½ mi)</w:t>
            </w:r>
          </w:p>
        </w:tc>
        <w:tc>
          <w:tcPr>
            <w:tcW w:w="2016" w:type="dxa"/>
          </w:tcPr>
          <w:p w14:paraId="111A723C" w14:textId="77777777" w:rsidR="000831F0" w:rsidRDefault="000831F0" w:rsidP="00B42EC3">
            <w:pPr>
              <w:pStyle w:val="BodyText"/>
            </w:pPr>
            <w:r>
              <w:t>85-160’ (treat as 2 Miles)</w:t>
            </w:r>
          </w:p>
        </w:tc>
      </w:tr>
      <w:tr w:rsidR="000831F0" w14:paraId="09216E18" w14:textId="77777777">
        <w:tc>
          <w:tcPr>
            <w:tcW w:w="1170" w:type="dxa"/>
          </w:tcPr>
          <w:p w14:paraId="2D5150E9" w14:textId="77777777" w:rsidR="000831F0" w:rsidRDefault="000831F0" w:rsidP="00B42EC3">
            <w:pPr>
              <w:pStyle w:val="BodyText"/>
            </w:pPr>
            <w:r>
              <w:t>Minor</w:t>
            </w:r>
          </w:p>
        </w:tc>
        <w:tc>
          <w:tcPr>
            <w:tcW w:w="1080" w:type="dxa"/>
          </w:tcPr>
          <w:p w14:paraId="2399D5AF" w14:textId="77777777" w:rsidR="000831F0" w:rsidRDefault="000831F0" w:rsidP="00B42EC3">
            <w:pPr>
              <w:pStyle w:val="BodyText"/>
            </w:pPr>
            <w:r>
              <w:t>5’</w:t>
            </w:r>
          </w:p>
        </w:tc>
        <w:tc>
          <w:tcPr>
            <w:tcW w:w="1620" w:type="dxa"/>
          </w:tcPr>
          <w:p w14:paraId="5FA768A6" w14:textId="77777777" w:rsidR="000831F0" w:rsidRDefault="000831F0" w:rsidP="00B42EC3">
            <w:pPr>
              <w:pStyle w:val="BodyText"/>
            </w:pPr>
            <w:r>
              <w:t>10’ (20’)</w:t>
            </w:r>
          </w:p>
        </w:tc>
        <w:tc>
          <w:tcPr>
            <w:tcW w:w="1440" w:type="dxa"/>
          </w:tcPr>
          <w:p w14:paraId="34668C7C" w14:textId="77777777" w:rsidR="000831F0" w:rsidRDefault="000831F0" w:rsidP="00B42EC3">
            <w:pPr>
              <w:pStyle w:val="BodyText"/>
            </w:pPr>
            <w:r>
              <w:t>15-20’ (80’)</w:t>
            </w:r>
          </w:p>
        </w:tc>
        <w:tc>
          <w:tcPr>
            <w:tcW w:w="1440" w:type="dxa"/>
          </w:tcPr>
          <w:p w14:paraId="5D284544" w14:textId="77777777" w:rsidR="000831F0" w:rsidRDefault="000831F0" w:rsidP="00B42EC3">
            <w:pPr>
              <w:pStyle w:val="BodyText"/>
            </w:pPr>
            <w:r>
              <w:t>25-40’ (320’)</w:t>
            </w:r>
          </w:p>
        </w:tc>
        <w:tc>
          <w:tcPr>
            <w:tcW w:w="1440" w:type="dxa"/>
          </w:tcPr>
          <w:p w14:paraId="6CF621D5" w14:textId="77777777" w:rsidR="000831F0" w:rsidRDefault="000831F0" w:rsidP="00B42EC3">
            <w:pPr>
              <w:pStyle w:val="BodyText"/>
            </w:pPr>
            <w:r>
              <w:t>45-80’ (¼ mi)</w:t>
            </w:r>
          </w:p>
        </w:tc>
        <w:tc>
          <w:tcPr>
            <w:tcW w:w="1440" w:type="dxa"/>
          </w:tcPr>
          <w:p w14:paraId="397CEA4E" w14:textId="77777777" w:rsidR="000831F0" w:rsidRDefault="000831F0" w:rsidP="00B42EC3">
            <w:pPr>
              <w:pStyle w:val="BodyText"/>
            </w:pPr>
            <w:r>
              <w:t>85-160’ (1 mi)</w:t>
            </w:r>
          </w:p>
        </w:tc>
        <w:tc>
          <w:tcPr>
            <w:tcW w:w="2016" w:type="dxa"/>
          </w:tcPr>
          <w:p w14:paraId="08358AFB" w14:textId="77777777" w:rsidR="000831F0" w:rsidRDefault="000831F0" w:rsidP="00B42EC3">
            <w:pPr>
              <w:pStyle w:val="BodyText"/>
            </w:pPr>
            <w:r>
              <w:t xml:space="preserve">165-320’ (4 </w:t>
            </w:r>
            <w:proofErr w:type="gramStart"/>
            <w:r>
              <w:t>mi)*</w:t>
            </w:r>
            <w:proofErr w:type="gramEnd"/>
          </w:p>
        </w:tc>
      </w:tr>
      <w:tr w:rsidR="000831F0" w14:paraId="72BDAA49" w14:textId="77777777">
        <w:tc>
          <w:tcPr>
            <w:tcW w:w="1170" w:type="dxa"/>
          </w:tcPr>
          <w:p w14:paraId="628936F4" w14:textId="77777777" w:rsidR="000831F0" w:rsidRDefault="000831F0" w:rsidP="00B42EC3">
            <w:pPr>
              <w:pStyle w:val="BodyText"/>
            </w:pPr>
            <w:r>
              <w:t>Lesser</w:t>
            </w:r>
          </w:p>
        </w:tc>
        <w:tc>
          <w:tcPr>
            <w:tcW w:w="1080" w:type="dxa"/>
          </w:tcPr>
          <w:p w14:paraId="450E1D3C" w14:textId="77777777" w:rsidR="000831F0" w:rsidRDefault="000831F0" w:rsidP="00B42EC3">
            <w:pPr>
              <w:pStyle w:val="BodyText"/>
            </w:pPr>
            <w:r>
              <w:t>10’</w:t>
            </w:r>
          </w:p>
        </w:tc>
        <w:tc>
          <w:tcPr>
            <w:tcW w:w="1620" w:type="dxa"/>
          </w:tcPr>
          <w:p w14:paraId="49846488" w14:textId="77777777" w:rsidR="000831F0" w:rsidRDefault="000831F0" w:rsidP="00B42EC3">
            <w:pPr>
              <w:pStyle w:val="BodyText"/>
            </w:pPr>
            <w:r>
              <w:t>15-20’ (40’)</w:t>
            </w:r>
          </w:p>
        </w:tc>
        <w:tc>
          <w:tcPr>
            <w:tcW w:w="1440" w:type="dxa"/>
          </w:tcPr>
          <w:p w14:paraId="77119829" w14:textId="77777777" w:rsidR="000831F0" w:rsidRDefault="000831F0" w:rsidP="00B42EC3">
            <w:pPr>
              <w:pStyle w:val="BodyText"/>
            </w:pPr>
            <w:r>
              <w:t>25-40’ (160’)</w:t>
            </w:r>
          </w:p>
        </w:tc>
        <w:tc>
          <w:tcPr>
            <w:tcW w:w="1440" w:type="dxa"/>
          </w:tcPr>
          <w:p w14:paraId="7907462A" w14:textId="77777777" w:rsidR="000831F0" w:rsidRDefault="000831F0" w:rsidP="00B42EC3">
            <w:pPr>
              <w:pStyle w:val="BodyText"/>
            </w:pPr>
            <w:r>
              <w:t>45-80’ (640’)</w:t>
            </w:r>
          </w:p>
        </w:tc>
        <w:tc>
          <w:tcPr>
            <w:tcW w:w="1440" w:type="dxa"/>
          </w:tcPr>
          <w:p w14:paraId="271BC168" w14:textId="77777777" w:rsidR="000831F0" w:rsidRDefault="000831F0" w:rsidP="00B42EC3">
            <w:pPr>
              <w:pStyle w:val="BodyText"/>
            </w:pPr>
            <w:r>
              <w:t>85-160’ (½ mi)</w:t>
            </w:r>
          </w:p>
        </w:tc>
        <w:tc>
          <w:tcPr>
            <w:tcW w:w="1440" w:type="dxa"/>
          </w:tcPr>
          <w:p w14:paraId="6ED767E7" w14:textId="77777777" w:rsidR="000831F0" w:rsidRDefault="000831F0" w:rsidP="00B42EC3">
            <w:pPr>
              <w:pStyle w:val="BodyText"/>
            </w:pPr>
            <w:r>
              <w:t xml:space="preserve">165-320’ (2 </w:t>
            </w:r>
            <w:proofErr w:type="gramStart"/>
            <w:r>
              <w:t>mi)*</w:t>
            </w:r>
            <w:proofErr w:type="gramEnd"/>
          </w:p>
        </w:tc>
        <w:tc>
          <w:tcPr>
            <w:tcW w:w="2016" w:type="dxa"/>
          </w:tcPr>
          <w:p w14:paraId="58BA00CD" w14:textId="77777777" w:rsidR="000831F0" w:rsidRDefault="000831F0" w:rsidP="00B42EC3">
            <w:pPr>
              <w:pStyle w:val="BodyText"/>
            </w:pPr>
            <w:r>
              <w:t xml:space="preserve">325-640’ (8 </w:t>
            </w:r>
            <w:proofErr w:type="gramStart"/>
            <w:r>
              <w:t>mi)*</w:t>
            </w:r>
            <w:proofErr w:type="gramEnd"/>
          </w:p>
        </w:tc>
      </w:tr>
      <w:tr w:rsidR="000831F0" w14:paraId="45583AC7" w14:textId="77777777">
        <w:tc>
          <w:tcPr>
            <w:tcW w:w="1170" w:type="dxa"/>
          </w:tcPr>
          <w:p w14:paraId="713AAF59" w14:textId="77777777" w:rsidR="000831F0" w:rsidRDefault="000831F0" w:rsidP="00B42EC3">
            <w:pPr>
              <w:pStyle w:val="BodyText"/>
            </w:pPr>
            <w:r>
              <w:t>Moderate</w:t>
            </w:r>
          </w:p>
        </w:tc>
        <w:tc>
          <w:tcPr>
            <w:tcW w:w="1080" w:type="dxa"/>
          </w:tcPr>
          <w:p w14:paraId="7365DAD8" w14:textId="77777777" w:rsidR="000831F0" w:rsidRDefault="000831F0" w:rsidP="00B42EC3">
            <w:pPr>
              <w:pStyle w:val="BodyText"/>
            </w:pPr>
            <w:r>
              <w:t>20’</w:t>
            </w:r>
          </w:p>
        </w:tc>
        <w:tc>
          <w:tcPr>
            <w:tcW w:w="1620" w:type="dxa"/>
          </w:tcPr>
          <w:p w14:paraId="258997DE" w14:textId="77777777" w:rsidR="000831F0" w:rsidRDefault="000831F0" w:rsidP="00B42EC3">
            <w:pPr>
              <w:pStyle w:val="BodyText"/>
            </w:pPr>
            <w:r>
              <w:t>25-40’ (80’)</w:t>
            </w:r>
          </w:p>
        </w:tc>
        <w:tc>
          <w:tcPr>
            <w:tcW w:w="1440" w:type="dxa"/>
          </w:tcPr>
          <w:p w14:paraId="2A93DBD1" w14:textId="77777777" w:rsidR="000831F0" w:rsidRDefault="000831F0" w:rsidP="00B42EC3">
            <w:pPr>
              <w:pStyle w:val="BodyText"/>
            </w:pPr>
            <w:r>
              <w:t>45-80’ (320’)</w:t>
            </w:r>
          </w:p>
        </w:tc>
        <w:tc>
          <w:tcPr>
            <w:tcW w:w="1440" w:type="dxa"/>
          </w:tcPr>
          <w:p w14:paraId="0564B54D" w14:textId="77777777" w:rsidR="000831F0" w:rsidRDefault="000831F0" w:rsidP="00B42EC3">
            <w:pPr>
              <w:pStyle w:val="BodyText"/>
            </w:pPr>
            <w:r>
              <w:t>85-160’ (¼ mi)</w:t>
            </w:r>
          </w:p>
        </w:tc>
        <w:tc>
          <w:tcPr>
            <w:tcW w:w="1440" w:type="dxa"/>
          </w:tcPr>
          <w:p w14:paraId="038BEC52" w14:textId="77777777" w:rsidR="000831F0" w:rsidRDefault="000831F0" w:rsidP="00B42EC3">
            <w:pPr>
              <w:pStyle w:val="BodyText"/>
            </w:pPr>
            <w:r>
              <w:t>165-320’ (1 mi)</w:t>
            </w:r>
          </w:p>
        </w:tc>
        <w:tc>
          <w:tcPr>
            <w:tcW w:w="1440" w:type="dxa"/>
          </w:tcPr>
          <w:p w14:paraId="29F5B2BF" w14:textId="77777777" w:rsidR="000831F0" w:rsidRDefault="000831F0" w:rsidP="00B42EC3">
            <w:pPr>
              <w:pStyle w:val="BodyText"/>
            </w:pPr>
            <w:r>
              <w:t xml:space="preserve">325-640’ (4 </w:t>
            </w:r>
            <w:proofErr w:type="gramStart"/>
            <w:r>
              <w:t>mi)*</w:t>
            </w:r>
            <w:proofErr w:type="gramEnd"/>
          </w:p>
        </w:tc>
        <w:tc>
          <w:tcPr>
            <w:tcW w:w="2016" w:type="dxa"/>
          </w:tcPr>
          <w:p w14:paraId="51D722A0" w14:textId="77777777" w:rsidR="000831F0" w:rsidRDefault="000831F0" w:rsidP="00B42EC3">
            <w:pPr>
              <w:pStyle w:val="BodyText"/>
            </w:pPr>
            <w:r>
              <w:t xml:space="preserve">Mile (16 </w:t>
            </w:r>
            <w:proofErr w:type="gramStart"/>
            <w:r>
              <w:t>mi)*</w:t>
            </w:r>
            <w:proofErr w:type="gramEnd"/>
          </w:p>
        </w:tc>
      </w:tr>
      <w:tr w:rsidR="000831F0" w14:paraId="4B261AA7" w14:textId="77777777">
        <w:tc>
          <w:tcPr>
            <w:tcW w:w="1170" w:type="dxa"/>
          </w:tcPr>
          <w:p w14:paraId="64D3B849" w14:textId="77777777" w:rsidR="000831F0" w:rsidRDefault="000831F0" w:rsidP="00B42EC3">
            <w:pPr>
              <w:pStyle w:val="BodyText"/>
            </w:pPr>
            <w:r>
              <w:t>Greater</w:t>
            </w:r>
          </w:p>
        </w:tc>
        <w:tc>
          <w:tcPr>
            <w:tcW w:w="1080" w:type="dxa"/>
          </w:tcPr>
          <w:p w14:paraId="2951BA1D" w14:textId="77777777" w:rsidR="000831F0" w:rsidRDefault="000831F0" w:rsidP="00B42EC3">
            <w:pPr>
              <w:pStyle w:val="BodyText"/>
            </w:pPr>
            <w:r>
              <w:t>40’</w:t>
            </w:r>
          </w:p>
        </w:tc>
        <w:tc>
          <w:tcPr>
            <w:tcW w:w="1620" w:type="dxa"/>
          </w:tcPr>
          <w:p w14:paraId="3F5DAC19" w14:textId="77777777" w:rsidR="000831F0" w:rsidRDefault="000831F0" w:rsidP="00B42EC3">
            <w:pPr>
              <w:pStyle w:val="BodyText"/>
            </w:pPr>
            <w:r>
              <w:t>45-80’ (160’)</w:t>
            </w:r>
          </w:p>
        </w:tc>
        <w:tc>
          <w:tcPr>
            <w:tcW w:w="1440" w:type="dxa"/>
          </w:tcPr>
          <w:p w14:paraId="07A01274" w14:textId="77777777" w:rsidR="000831F0" w:rsidRDefault="000831F0" w:rsidP="00B42EC3">
            <w:pPr>
              <w:pStyle w:val="BodyText"/>
            </w:pPr>
            <w:r>
              <w:t>85-160’ (640’)</w:t>
            </w:r>
          </w:p>
        </w:tc>
        <w:tc>
          <w:tcPr>
            <w:tcW w:w="1440" w:type="dxa"/>
          </w:tcPr>
          <w:p w14:paraId="22F097AD" w14:textId="77777777" w:rsidR="000831F0" w:rsidRDefault="000831F0" w:rsidP="00B42EC3">
            <w:pPr>
              <w:pStyle w:val="BodyText"/>
            </w:pPr>
            <w:r>
              <w:t>165-320’ (½ mi)</w:t>
            </w:r>
          </w:p>
        </w:tc>
        <w:tc>
          <w:tcPr>
            <w:tcW w:w="1440" w:type="dxa"/>
          </w:tcPr>
          <w:p w14:paraId="02F78FC8" w14:textId="77777777" w:rsidR="000831F0" w:rsidRDefault="000831F0" w:rsidP="00B42EC3">
            <w:pPr>
              <w:pStyle w:val="BodyText"/>
            </w:pPr>
            <w:r>
              <w:t xml:space="preserve">325-640’ (2 </w:t>
            </w:r>
            <w:proofErr w:type="gramStart"/>
            <w:r>
              <w:t>mi)*</w:t>
            </w:r>
            <w:proofErr w:type="gramEnd"/>
          </w:p>
        </w:tc>
        <w:tc>
          <w:tcPr>
            <w:tcW w:w="1440" w:type="dxa"/>
          </w:tcPr>
          <w:p w14:paraId="6E53AD84" w14:textId="77777777" w:rsidR="000831F0" w:rsidRDefault="000831F0" w:rsidP="00B42EC3">
            <w:pPr>
              <w:pStyle w:val="BodyText"/>
            </w:pPr>
            <w:r>
              <w:t xml:space="preserve">Mile (8 </w:t>
            </w:r>
            <w:proofErr w:type="gramStart"/>
            <w:r>
              <w:t>mi)*</w:t>
            </w:r>
            <w:proofErr w:type="gramEnd"/>
          </w:p>
        </w:tc>
        <w:tc>
          <w:tcPr>
            <w:tcW w:w="2016" w:type="dxa"/>
          </w:tcPr>
          <w:p w14:paraId="1B349433" w14:textId="77777777" w:rsidR="000831F0" w:rsidRDefault="000831F0" w:rsidP="00B42EC3">
            <w:pPr>
              <w:pStyle w:val="BodyText"/>
            </w:pPr>
            <w:r>
              <w:t xml:space="preserve">½ Mile (32 </w:t>
            </w:r>
            <w:proofErr w:type="gramStart"/>
            <w:r>
              <w:t>mi)*</w:t>
            </w:r>
            <w:proofErr w:type="gramEnd"/>
          </w:p>
        </w:tc>
      </w:tr>
      <w:tr w:rsidR="000831F0" w14:paraId="729E602D" w14:textId="77777777">
        <w:tc>
          <w:tcPr>
            <w:tcW w:w="1170" w:type="dxa"/>
          </w:tcPr>
          <w:p w14:paraId="0FD9665E" w14:textId="77777777" w:rsidR="000831F0" w:rsidRDefault="000831F0" w:rsidP="00B42EC3">
            <w:pPr>
              <w:pStyle w:val="BodyText"/>
            </w:pPr>
            <w:r>
              <w:t>Major</w:t>
            </w:r>
          </w:p>
        </w:tc>
        <w:tc>
          <w:tcPr>
            <w:tcW w:w="1080" w:type="dxa"/>
          </w:tcPr>
          <w:p w14:paraId="2238D4A1" w14:textId="77777777" w:rsidR="000831F0" w:rsidRDefault="000831F0" w:rsidP="00B42EC3">
            <w:pPr>
              <w:pStyle w:val="BodyText"/>
            </w:pPr>
            <w:r>
              <w:t>80’</w:t>
            </w:r>
          </w:p>
        </w:tc>
        <w:tc>
          <w:tcPr>
            <w:tcW w:w="1620" w:type="dxa"/>
          </w:tcPr>
          <w:p w14:paraId="7941EBF7" w14:textId="77777777" w:rsidR="000831F0" w:rsidRDefault="000831F0" w:rsidP="00B42EC3">
            <w:pPr>
              <w:pStyle w:val="BodyText"/>
            </w:pPr>
            <w:r>
              <w:t>85-160’ (320’)</w:t>
            </w:r>
          </w:p>
        </w:tc>
        <w:tc>
          <w:tcPr>
            <w:tcW w:w="1440" w:type="dxa"/>
          </w:tcPr>
          <w:p w14:paraId="71066DDF" w14:textId="77777777" w:rsidR="000831F0" w:rsidRDefault="000831F0" w:rsidP="00B42EC3">
            <w:pPr>
              <w:pStyle w:val="BodyText"/>
            </w:pPr>
            <w:r>
              <w:t>165-320’ (¼ mi)</w:t>
            </w:r>
          </w:p>
        </w:tc>
        <w:tc>
          <w:tcPr>
            <w:tcW w:w="1440" w:type="dxa"/>
          </w:tcPr>
          <w:p w14:paraId="1EB1E9B1" w14:textId="77777777" w:rsidR="000831F0" w:rsidRDefault="000831F0" w:rsidP="00B42EC3">
            <w:pPr>
              <w:pStyle w:val="BodyText"/>
            </w:pPr>
            <w:r>
              <w:t>325-640’ (1 mi)</w:t>
            </w:r>
          </w:p>
        </w:tc>
        <w:tc>
          <w:tcPr>
            <w:tcW w:w="1440" w:type="dxa"/>
          </w:tcPr>
          <w:p w14:paraId="2A5EF183" w14:textId="77777777" w:rsidR="000831F0" w:rsidRDefault="000831F0" w:rsidP="00B42EC3">
            <w:pPr>
              <w:pStyle w:val="BodyText"/>
            </w:pPr>
            <w:r>
              <w:t xml:space="preserve">¼ Mile (4 </w:t>
            </w:r>
            <w:proofErr w:type="gramStart"/>
            <w:r>
              <w:t>mi)*</w:t>
            </w:r>
            <w:proofErr w:type="gramEnd"/>
          </w:p>
        </w:tc>
        <w:tc>
          <w:tcPr>
            <w:tcW w:w="1440" w:type="dxa"/>
          </w:tcPr>
          <w:p w14:paraId="1763E9A3" w14:textId="77777777" w:rsidR="000831F0" w:rsidRDefault="000831F0" w:rsidP="00B42EC3">
            <w:pPr>
              <w:pStyle w:val="BodyText"/>
            </w:pPr>
            <w:r>
              <w:t xml:space="preserve">½ Mile (16 </w:t>
            </w:r>
            <w:proofErr w:type="gramStart"/>
            <w:r>
              <w:t>mi)*</w:t>
            </w:r>
            <w:proofErr w:type="gramEnd"/>
          </w:p>
        </w:tc>
        <w:tc>
          <w:tcPr>
            <w:tcW w:w="2016" w:type="dxa"/>
          </w:tcPr>
          <w:p w14:paraId="6F06CAC8" w14:textId="77777777" w:rsidR="000831F0" w:rsidRDefault="000831F0" w:rsidP="00B42EC3">
            <w:pPr>
              <w:pStyle w:val="BodyText"/>
            </w:pPr>
            <w:r>
              <w:t xml:space="preserve">1 Mile (64 </w:t>
            </w:r>
            <w:proofErr w:type="gramStart"/>
            <w:r>
              <w:t>mi)*</w:t>
            </w:r>
            <w:proofErr w:type="gramEnd"/>
          </w:p>
        </w:tc>
      </w:tr>
      <w:tr w:rsidR="000831F0" w14:paraId="2196805F" w14:textId="77777777">
        <w:tc>
          <w:tcPr>
            <w:tcW w:w="1170" w:type="dxa"/>
          </w:tcPr>
          <w:p w14:paraId="40DC9290" w14:textId="77777777" w:rsidR="000831F0" w:rsidRDefault="000831F0" w:rsidP="00B42EC3">
            <w:pPr>
              <w:pStyle w:val="BodyText"/>
            </w:pPr>
            <w:r>
              <w:t>Impossible</w:t>
            </w:r>
          </w:p>
        </w:tc>
        <w:tc>
          <w:tcPr>
            <w:tcW w:w="1080" w:type="dxa"/>
          </w:tcPr>
          <w:p w14:paraId="68EF6DA9" w14:textId="77777777" w:rsidR="000831F0" w:rsidRDefault="000831F0" w:rsidP="00B42EC3">
            <w:pPr>
              <w:pStyle w:val="BodyText"/>
            </w:pPr>
            <w:r>
              <w:t>160’</w:t>
            </w:r>
          </w:p>
        </w:tc>
        <w:tc>
          <w:tcPr>
            <w:tcW w:w="1620" w:type="dxa"/>
          </w:tcPr>
          <w:p w14:paraId="444ED3F2" w14:textId="77777777" w:rsidR="000831F0" w:rsidRDefault="000831F0" w:rsidP="00B42EC3">
            <w:pPr>
              <w:pStyle w:val="BodyText"/>
            </w:pPr>
            <w:r>
              <w:t>165-320’ (640’)</w:t>
            </w:r>
          </w:p>
        </w:tc>
        <w:tc>
          <w:tcPr>
            <w:tcW w:w="1440" w:type="dxa"/>
          </w:tcPr>
          <w:p w14:paraId="1F25C5CE" w14:textId="77777777" w:rsidR="000831F0" w:rsidRDefault="000831F0" w:rsidP="00B42EC3">
            <w:pPr>
              <w:pStyle w:val="BodyText"/>
            </w:pPr>
            <w:r>
              <w:t>325-640’ (½ mi)</w:t>
            </w:r>
          </w:p>
        </w:tc>
        <w:tc>
          <w:tcPr>
            <w:tcW w:w="1440" w:type="dxa"/>
          </w:tcPr>
          <w:p w14:paraId="07222FFA" w14:textId="77777777" w:rsidR="000831F0" w:rsidRDefault="000831F0" w:rsidP="00B42EC3">
            <w:pPr>
              <w:pStyle w:val="BodyText"/>
            </w:pPr>
            <w:r>
              <w:t xml:space="preserve">¼ Mile (2 </w:t>
            </w:r>
            <w:proofErr w:type="gramStart"/>
            <w:r>
              <w:t>mi)*</w:t>
            </w:r>
            <w:proofErr w:type="gramEnd"/>
          </w:p>
        </w:tc>
        <w:tc>
          <w:tcPr>
            <w:tcW w:w="1440" w:type="dxa"/>
          </w:tcPr>
          <w:p w14:paraId="45974FE1" w14:textId="77777777" w:rsidR="000831F0" w:rsidRDefault="000831F0" w:rsidP="00B42EC3">
            <w:pPr>
              <w:pStyle w:val="BodyText"/>
            </w:pPr>
            <w:r>
              <w:t xml:space="preserve">½ Mile (8 </w:t>
            </w:r>
            <w:proofErr w:type="gramStart"/>
            <w:r>
              <w:t>mi)*</w:t>
            </w:r>
            <w:proofErr w:type="gramEnd"/>
          </w:p>
        </w:tc>
        <w:tc>
          <w:tcPr>
            <w:tcW w:w="1440" w:type="dxa"/>
          </w:tcPr>
          <w:p w14:paraId="58E03E35" w14:textId="77777777" w:rsidR="000831F0" w:rsidRDefault="000831F0" w:rsidP="00B42EC3">
            <w:pPr>
              <w:pStyle w:val="BodyText"/>
            </w:pPr>
            <w:r>
              <w:t xml:space="preserve">1 Mile (32 </w:t>
            </w:r>
            <w:proofErr w:type="gramStart"/>
            <w:r>
              <w:t>mi)*</w:t>
            </w:r>
            <w:proofErr w:type="gramEnd"/>
          </w:p>
        </w:tc>
        <w:tc>
          <w:tcPr>
            <w:tcW w:w="2016" w:type="dxa"/>
          </w:tcPr>
          <w:p w14:paraId="2DBF5E6E" w14:textId="77777777" w:rsidR="000831F0" w:rsidRDefault="000831F0" w:rsidP="00B42EC3">
            <w:pPr>
              <w:pStyle w:val="BodyText"/>
            </w:pPr>
            <w:r>
              <w:rPr>
                <w:rFonts w:cs="Arial"/>
              </w:rPr>
              <w:t>2 Miles</w:t>
            </w:r>
            <w:r>
              <w:t xml:space="preserve"> (128 </w:t>
            </w:r>
            <w:proofErr w:type="gramStart"/>
            <w:r>
              <w:t>mi)*</w:t>
            </w:r>
            <w:proofErr w:type="gramEnd"/>
          </w:p>
        </w:tc>
      </w:tr>
      <w:tr w:rsidR="000831F0" w14:paraId="1910530D" w14:textId="77777777">
        <w:tc>
          <w:tcPr>
            <w:tcW w:w="1170" w:type="dxa"/>
          </w:tcPr>
          <w:p w14:paraId="25C79142" w14:textId="77777777" w:rsidR="000831F0" w:rsidRDefault="000831F0" w:rsidP="00B42EC3">
            <w:pPr>
              <w:pStyle w:val="BodyText"/>
            </w:pPr>
            <w:r>
              <w:t>Fanciful</w:t>
            </w:r>
          </w:p>
        </w:tc>
        <w:tc>
          <w:tcPr>
            <w:tcW w:w="1080" w:type="dxa"/>
          </w:tcPr>
          <w:p w14:paraId="741C5529" w14:textId="77777777" w:rsidR="000831F0" w:rsidRDefault="000831F0" w:rsidP="00B42EC3">
            <w:pPr>
              <w:pStyle w:val="BodyText"/>
            </w:pPr>
            <w:r>
              <w:t>320’</w:t>
            </w:r>
          </w:p>
        </w:tc>
        <w:tc>
          <w:tcPr>
            <w:tcW w:w="1620" w:type="dxa"/>
          </w:tcPr>
          <w:p w14:paraId="7DFBEAF8" w14:textId="77777777" w:rsidR="000831F0" w:rsidRDefault="000831F0" w:rsidP="00B42EC3">
            <w:pPr>
              <w:pStyle w:val="BodyText"/>
            </w:pPr>
            <w:r>
              <w:t>325-640’ (¼ mi)</w:t>
            </w:r>
          </w:p>
        </w:tc>
        <w:tc>
          <w:tcPr>
            <w:tcW w:w="1440" w:type="dxa"/>
          </w:tcPr>
          <w:p w14:paraId="44722DA5" w14:textId="77777777" w:rsidR="000831F0" w:rsidRDefault="000831F0" w:rsidP="00B42EC3">
            <w:pPr>
              <w:pStyle w:val="BodyText"/>
            </w:pPr>
            <w:r>
              <w:t>¼ Mile (1 mi)</w:t>
            </w:r>
          </w:p>
        </w:tc>
        <w:tc>
          <w:tcPr>
            <w:tcW w:w="1440" w:type="dxa"/>
          </w:tcPr>
          <w:p w14:paraId="6B4DEF07" w14:textId="77777777" w:rsidR="000831F0" w:rsidRDefault="000831F0" w:rsidP="00B42EC3">
            <w:pPr>
              <w:pStyle w:val="BodyText"/>
            </w:pPr>
            <w:r>
              <w:t xml:space="preserve">½ Mile (4 </w:t>
            </w:r>
            <w:proofErr w:type="gramStart"/>
            <w:r>
              <w:t>mi)*</w:t>
            </w:r>
            <w:proofErr w:type="gramEnd"/>
          </w:p>
        </w:tc>
        <w:tc>
          <w:tcPr>
            <w:tcW w:w="1440" w:type="dxa"/>
          </w:tcPr>
          <w:p w14:paraId="27D7C273" w14:textId="77777777" w:rsidR="000831F0" w:rsidRDefault="000831F0" w:rsidP="00B42EC3">
            <w:pPr>
              <w:pStyle w:val="BodyText"/>
            </w:pPr>
            <w:r>
              <w:rPr>
                <w:rFonts w:cs="Arial"/>
              </w:rPr>
              <w:t>1 Mile</w:t>
            </w:r>
            <w:r>
              <w:t xml:space="preserve"> (16 </w:t>
            </w:r>
            <w:proofErr w:type="gramStart"/>
            <w:r>
              <w:t>mi)*</w:t>
            </w:r>
            <w:proofErr w:type="gramEnd"/>
          </w:p>
        </w:tc>
        <w:tc>
          <w:tcPr>
            <w:tcW w:w="1440" w:type="dxa"/>
          </w:tcPr>
          <w:p w14:paraId="1B4B86A1" w14:textId="77777777" w:rsidR="000831F0" w:rsidRDefault="000831F0" w:rsidP="00B42EC3">
            <w:pPr>
              <w:pStyle w:val="BodyText"/>
            </w:pPr>
            <w:r>
              <w:rPr>
                <w:rFonts w:cs="Arial"/>
              </w:rPr>
              <w:t>2 Miles</w:t>
            </w:r>
            <w:r>
              <w:t xml:space="preserve"> (64 </w:t>
            </w:r>
            <w:proofErr w:type="gramStart"/>
            <w:r>
              <w:t>mi)*</w:t>
            </w:r>
            <w:proofErr w:type="gramEnd"/>
          </w:p>
        </w:tc>
        <w:tc>
          <w:tcPr>
            <w:tcW w:w="2016" w:type="dxa"/>
          </w:tcPr>
          <w:p w14:paraId="3B788197" w14:textId="77777777" w:rsidR="000831F0" w:rsidRDefault="000831F0" w:rsidP="00B42EC3">
            <w:pPr>
              <w:pStyle w:val="BodyText"/>
            </w:pPr>
            <w:r>
              <w:t xml:space="preserve">4 Miles (256 </w:t>
            </w:r>
            <w:proofErr w:type="gramStart"/>
            <w:r>
              <w:t>mi)*</w:t>
            </w:r>
            <w:proofErr w:type="gramEnd"/>
          </w:p>
        </w:tc>
      </w:tr>
    </w:tbl>
    <w:p w14:paraId="224EE15B" w14:textId="77777777" w:rsidR="000831F0" w:rsidRDefault="000831F0" w:rsidP="00B42EC3">
      <w:pPr>
        <w:pStyle w:val="BodyText"/>
      </w:pPr>
      <w:r>
        <w:t xml:space="preserve">* Effective distance due to Obscuration does not have Minimum Elevation requirements, but actual distance (2 Miles or more) does. </w:t>
      </w:r>
    </w:p>
    <w:p w14:paraId="47282C69" w14:textId="77777777" w:rsidR="000831F0" w:rsidRDefault="000831F0" w:rsidP="00B42EC3">
      <w:pPr>
        <w:pStyle w:val="BodyText"/>
      </w:pPr>
      <w:r>
        <w:tab/>
        <w:t xml:space="preserve">In daylight or when using a light source and Target is not visible due to the Obscuration effect for being outside your Illumination radius, if Target is using a light source, you can often see it. Ignore Obscuration and use effective Distance for the light source, plus the light source of Target has Trivial Optical Signature. (The table below also continues the Obscuration radius columns for light sources because it didn’t fit in the table above; you cannot see beyond the Fanciful Obscuration range unless you ignore Obscuration.) </w:t>
      </w:r>
    </w:p>
    <w:tbl>
      <w:tblPr>
        <w:tblStyle w:val="TableGrid"/>
        <w:tblW w:w="9864" w:type="dxa"/>
        <w:tblInd w:w="108" w:type="dxa"/>
        <w:tblLayout w:type="fixed"/>
        <w:tblLook w:val="04A0" w:firstRow="1" w:lastRow="0" w:firstColumn="1" w:lastColumn="0" w:noHBand="0" w:noVBand="1"/>
      </w:tblPr>
      <w:tblGrid>
        <w:gridCol w:w="1170"/>
        <w:gridCol w:w="1530"/>
        <w:gridCol w:w="2700"/>
        <w:gridCol w:w="2160"/>
        <w:gridCol w:w="2304"/>
      </w:tblGrid>
      <w:tr w:rsidR="000831F0" w14:paraId="22FEC42F" w14:textId="77777777">
        <w:tc>
          <w:tcPr>
            <w:tcW w:w="1170" w:type="dxa"/>
          </w:tcPr>
          <w:p w14:paraId="6B3C9581" w14:textId="77777777" w:rsidR="000831F0" w:rsidRDefault="000831F0" w:rsidP="00B42EC3">
            <w:pPr>
              <w:pStyle w:val="BodyText"/>
            </w:pPr>
            <w:r>
              <w:t>Light Source</w:t>
            </w:r>
          </w:p>
        </w:tc>
        <w:tc>
          <w:tcPr>
            <w:tcW w:w="1530" w:type="dxa"/>
          </w:tcPr>
          <w:p w14:paraId="0E405C25" w14:textId="77777777" w:rsidR="000831F0" w:rsidRDefault="000831F0" w:rsidP="00B42EC3">
            <w:pPr>
              <w:pStyle w:val="BodyText"/>
            </w:pPr>
            <w:r>
              <w:t>Effective Distance</w:t>
            </w:r>
          </w:p>
        </w:tc>
        <w:tc>
          <w:tcPr>
            <w:tcW w:w="2700" w:type="dxa"/>
          </w:tcPr>
          <w:p w14:paraId="561BA8AB" w14:textId="77777777" w:rsidR="000831F0" w:rsidRDefault="000831F0" w:rsidP="00B42EC3">
            <w:pPr>
              <w:pStyle w:val="BodyText"/>
            </w:pPr>
            <w:r>
              <w:t>Example</w:t>
            </w:r>
          </w:p>
        </w:tc>
        <w:tc>
          <w:tcPr>
            <w:tcW w:w="2160" w:type="dxa"/>
          </w:tcPr>
          <w:p w14:paraId="7E228EEB" w14:textId="77777777" w:rsidR="000831F0" w:rsidRDefault="000831F0" w:rsidP="00B42EC3">
            <w:pPr>
              <w:pStyle w:val="BodyText"/>
            </w:pPr>
            <w:r>
              <w:t>Impossible Obscuration</w:t>
            </w:r>
          </w:p>
        </w:tc>
        <w:tc>
          <w:tcPr>
            <w:tcW w:w="2304" w:type="dxa"/>
          </w:tcPr>
          <w:p w14:paraId="0ED1D5AB" w14:textId="77777777" w:rsidR="000831F0" w:rsidRDefault="000831F0" w:rsidP="00B42EC3">
            <w:pPr>
              <w:pStyle w:val="BodyText"/>
            </w:pPr>
            <w:r>
              <w:t>Fanciful Obscuration</w:t>
            </w:r>
          </w:p>
        </w:tc>
      </w:tr>
      <w:tr w:rsidR="000831F0" w14:paraId="49C81B50" w14:textId="77777777">
        <w:tc>
          <w:tcPr>
            <w:tcW w:w="1170" w:type="dxa"/>
          </w:tcPr>
          <w:p w14:paraId="22B9085B" w14:textId="77777777" w:rsidR="000831F0" w:rsidRDefault="000831F0" w:rsidP="00B42EC3">
            <w:pPr>
              <w:pStyle w:val="BodyText"/>
            </w:pPr>
            <w:r>
              <w:t>Trivial</w:t>
            </w:r>
          </w:p>
        </w:tc>
        <w:tc>
          <w:tcPr>
            <w:tcW w:w="1530" w:type="dxa"/>
          </w:tcPr>
          <w:p w14:paraId="2F825743" w14:textId="77777777" w:rsidR="000831F0" w:rsidRDefault="000831F0" w:rsidP="00B42EC3">
            <w:pPr>
              <w:pStyle w:val="BodyText"/>
            </w:pPr>
            <w:r>
              <w:t xml:space="preserve">½ </w:t>
            </w:r>
          </w:p>
        </w:tc>
        <w:tc>
          <w:tcPr>
            <w:tcW w:w="2700" w:type="dxa"/>
          </w:tcPr>
          <w:p w14:paraId="365A74C4" w14:textId="77777777" w:rsidR="000831F0" w:rsidRDefault="000831F0" w:rsidP="00B42EC3">
            <w:pPr>
              <w:pStyle w:val="BodyText"/>
            </w:pPr>
            <w:r>
              <w:t>Firefly (or Trivial Lantern)</w:t>
            </w:r>
          </w:p>
        </w:tc>
        <w:tc>
          <w:tcPr>
            <w:tcW w:w="2160" w:type="dxa"/>
          </w:tcPr>
          <w:p w14:paraId="473E4B5C" w14:textId="77777777" w:rsidR="000831F0" w:rsidRDefault="000831F0" w:rsidP="00B42EC3">
            <w:pPr>
              <w:pStyle w:val="BodyText"/>
            </w:pPr>
            <w:r>
              <w:t>165-320’ (treat as 8 Miles)</w:t>
            </w:r>
          </w:p>
        </w:tc>
        <w:tc>
          <w:tcPr>
            <w:tcW w:w="2304" w:type="dxa"/>
          </w:tcPr>
          <w:p w14:paraId="3BDDDF30" w14:textId="77777777" w:rsidR="000831F0" w:rsidRDefault="000831F0" w:rsidP="00B42EC3">
            <w:pPr>
              <w:pStyle w:val="BodyText"/>
            </w:pPr>
            <w:r>
              <w:t>325-640’ (treat as 32 Miles)</w:t>
            </w:r>
          </w:p>
        </w:tc>
      </w:tr>
      <w:tr w:rsidR="000831F0" w14:paraId="6F808BFC" w14:textId="77777777">
        <w:tc>
          <w:tcPr>
            <w:tcW w:w="1170" w:type="dxa"/>
          </w:tcPr>
          <w:p w14:paraId="1CCCB4F7" w14:textId="77777777" w:rsidR="000831F0" w:rsidRDefault="000831F0" w:rsidP="00B42EC3">
            <w:pPr>
              <w:pStyle w:val="BodyText"/>
            </w:pPr>
            <w:r>
              <w:t>Minor</w:t>
            </w:r>
          </w:p>
        </w:tc>
        <w:tc>
          <w:tcPr>
            <w:tcW w:w="1530" w:type="dxa"/>
          </w:tcPr>
          <w:p w14:paraId="74472698" w14:textId="77777777" w:rsidR="000831F0" w:rsidRDefault="000831F0" w:rsidP="00B42EC3">
            <w:pPr>
              <w:pStyle w:val="BodyText"/>
            </w:pPr>
            <w:r>
              <w:t xml:space="preserve">¼ </w:t>
            </w:r>
          </w:p>
        </w:tc>
        <w:tc>
          <w:tcPr>
            <w:tcW w:w="2700" w:type="dxa"/>
          </w:tcPr>
          <w:p w14:paraId="68A07E44" w14:textId="77777777" w:rsidR="000831F0" w:rsidRDefault="000831F0" w:rsidP="00B42EC3">
            <w:pPr>
              <w:pStyle w:val="BodyText"/>
            </w:pPr>
            <w:r>
              <w:t>Candle (or Minor Lantern)</w:t>
            </w:r>
          </w:p>
        </w:tc>
        <w:tc>
          <w:tcPr>
            <w:tcW w:w="2160" w:type="dxa"/>
          </w:tcPr>
          <w:p w14:paraId="7018EA04" w14:textId="77777777" w:rsidR="000831F0" w:rsidRDefault="000831F0" w:rsidP="00B42EC3">
            <w:pPr>
              <w:pStyle w:val="BodyText"/>
            </w:pPr>
            <w:r>
              <w:t>325-640’ (16 mi)</w:t>
            </w:r>
          </w:p>
        </w:tc>
        <w:tc>
          <w:tcPr>
            <w:tcW w:w="2304" w:type="dxa"/>
          </w:tcPr>
          <w:p w14:paraId="06D68A33" w14:textId="77777777" w:rsidR="000831F0" w:rsidRDefault="000831F0" w:rsidP="00B42EC3">
            <w:pPr>
              <w:pStyle w:val="BodyText"/>
            </w:pPr>
            <w:r>
              <w:t>¼ Mile (64 mi)</w:t>
            </w:r>
          </w:p>
        </w:tc>
      </w:tr>
      <w:tr w:rsidR="000831F0" w14:paraId="11BA9627" w14:textId="77777777">
        <w:tc>
          <w:tcPr>
            <w:tcW w:w="1170" w:type="dxa"/>
          </w:tcPr>
          <w:p w14:paraId="31872B00" w14:textId="77777777" w:rsidR="000831F0" w:rsidRDefault="000831F0" w:rsidP="00B42EC3">
            <w:pPr>
              <w:pStyle w:val="BodyText"/>
            </w:pPr>
            <w:r>
              <w:t>Lesser</w:t>
            </w:r>
          </w:p>
        </w:tc>
        <w:tc>
          <w:tcPr>
            <w:tcW w:w="1530" w:type="dxa"/>
          </w:tcPr>
          <w:p w14:paraId="29895A92" w14:textId="77777777" w:rsidR="000831F0" w:rsidRDefault="000831F0" w:rsidP="00B42EC3">
            <w:pPr>
              <w:pStyle w:val="BodyText"/>
            </w:pPr>
            <w:r>
              <w:t>1/8</w:t>
            </w:r>
          </w:p>
        </w:tc>
        <w:tc>
          <w:tcPr>
            <w:tcW w:w="2700" w:type="dxa"/>
          </w:tcPr>
          <w:p w14:paraId="15645607" w14:textId="77777777" w:rsidR="000831F0" w:rsidRDefault="000831F0" w:rsidP="00B42EC3">
            <w:pPr>
              <w:pStyle w:val="BodyText"/>
            </w:pPr>
            <w:r>
              <w:t>Torch (or Lesser Lantern)</w:t>
            </w:r>
          </w:p>
        </w:tc>
        <w:tc>
          <w:tcPr>
            <w:tcW w:w="2160" w:type="dxa"/>
          </w:tcPr>
          <w:p w14:paraId="45450CDB" w14:textId="77777777" w:rsidR="000831F0" w:rsidRDefault="000831F0" w:rsidP="00B42EC3">
            <w:pPr>
              <w:pStyle w:val="BodyText"/>
            </w:pPr>
            <w:r>
              <w:t>¼ Mile (32 mi)</w:t>
            </w:r>
          </w:p>
        </w:tc>
        <w:tc>
          <w:tcPr>
            <w:tcW w:w="2304" w:type="dxa"/>
          </w:tcPr>
          <w:p w14:paraId="050AFDE3" w14:textId="77777777" w:rsidR="000831F0" w:rsidRDefault="000831F0" w:rsidP="00B42EC3">
            <w:pPr>
              <w:pStyle w:val="BodyText"/>
            </w:pPr>
            <w:r>
              <w:t>½ Mile (128 mi)</w:t>
            </w:r>
          </w:p>
        </w:tc>
      </w:tr>
      <w:tr w:rsidR="000831F0" w14:paraId="77597989" w14:textId="77777777">
        <w:tc>
          <w:tcPr>
            <w:tcW w:w="1170" w:type="dxa"/>
          </w:tcPr>
          <w:p w14:paraId="3E1F21D9" w14:textId="77777777" w:rsidR="000831F0" w:rsidRDefault="000831F0" w:rsidP="00B42EC3">
            <w:pPr>
              <w:pStyle w:val="BodyText"/>
            </w:pPr>
            <w:r>
              <w:t>Moderate</w:t>
            </w:r>
          </w:p>
        </w:tc>
        <w:tc>
          <w:tcPr>
            <w:tcW w:w="1530" w:type="dxa"/>
          </w:tcPr>
          <w:p w14:paraId="4B6246D7" w14:textId="77777777" w:rsidR="000831F0" w:rsidRDefault="000831F0" w:rsidP="00B42EC3">
            <w:pPr>
              <w:pStyle w:val="BodyText"/>
            </w:pPr>
            <w:r>
              <w:t>1/16</w:t>
            </w:r>
          </w:p>
        </w:tc>
        <w:tc>
          <w:tcPr>
            <w:tcW w:w="2700" w:type="dxa"/>
          </w:tcPr>
          <w:p w14:paraId="14448B1D" w14:textId="77777777" w:rsidR="000831F0" w:rsidRDefault="000831F0" w:rsidP="00B42EC3">
            <w:pPr>
              <w:pStyle w:val="BodyText"/>
            </w:pPr>
            <w:r>
              <w:t>Lantern (or Moderate Lantern)</w:t>
            </w:r>
          </w:p>
        </w:tc>
        <w:tc>
          <w:tcPr>
            <w:tcW w:w="2160" w:type="dxa"/>
          </w:tcPr>
          <w:p w14:paraId="24998551" w14:textId="77777777" w:rsidR="000831F0" w:rsidRDefault="000831F0" w:rsidP="00B42EC3">
            <w:pPr>
              <w:pStyle w:val="BodyText"/>
            </w:pPr>
            <w:r>
              <w:t>½ Mile (64 mi)</w:t>
            </w:r>
          </w:p>
        </w:tc>
        <w:tc>
          <w:tcPr>
            <w:tcW w:w="2304" w:type="dxa"/>
          </w:tcPr>
          <w:p w14:paraId="309C4D97" w14:textId="77777777" w:rsidR="000831F0" w:rsidRDefault="000831F0" w:rsidP="00B42EC3">
            <w:pPr>
              <w:pStyle w:val="BodyText"/>
            </w:pPr>
            <w:r>
              <w:rPr>
                <w:rFonts w:cs="Arial"/>
              </w:rPr>
              <w:t>1 Mile</w:t>
            </w:r>
            <w:r>
              <w:t xml:space="preserve"> (256 mi)</w:t>
            </w:r>
          </w:p>
        </w:tc>
      </w:tr>
      <w:tr w:rsidR="000831F0" w14:paraId="51E95475" w14:textId="77777777">
        <w:tc>
          <w:tcPr>
            <w:tcW w:w="1170" w:type="dxa"/>
          </w:tcPr>
          <w:p w14:paraId="3E987B40" w14:textId="77777777" w:rsidR="000831F0" w:rsidRDefault="000831F0" w:rsidP="00B42EC3">
            <w:pPr>
              <w:pStyle w:val="BodyText"/>
            </w:pPr>
            <w:r>
              <w:t>Greater</w:t>
            </w:r>
          </w:p>
        </w:tc>
        <w:tc>
          <w:tcPr>
            <w:tcW w:w="1530" w:type="dxa"/>
          </w:tcPr>
          <w:p w14:paraId="7ABD111A" w14:textId="77777777" w:rsidR="000831F0" w:rsidRDefault="000831F0" w:rsidP="00B42EC3">
            <w:pPr>
              <w:pStyle w:val="BodyText"/>
            </w:pPr>
            <w:r>
              <w:t>1/32</w:t>
            </w:r>
          </w:p>
        </w:tc>
        <w:tc>
          <w:tcPr>
            <w:tcW w:w="2700" w:type="dxa"/>
          </w:tcPr>
          <w:p w14:paraId="4245FDE5" w14:textId="77777777" w:rsidR="000831F0" w:rsidRDefault="000831F0" w:rsidP="00B42EC3">
            <w:pPr>
              <w:pStyle w:val="BodyText"/>
            </w:pPr>
            <w:r>
              <w:t>Campfire (or Greater Lantern)</w:t>
            </w:r>
          </w:p>
        </w:tc>
        <w:tc>
          <w:tcPr>
            <w:tcW w:w="2160" w:type="dxa"/>
          </w:tcPr>
          <w:p w14:paraId="1229FFF4" w14:textId="77777777" w:rsidR="000831F0" w:rsidRDefault="000831F0" w:rsidP="00B42EC3">
            <w:pPr>
              <w:pStyle w:val="BodyText"/>
            </w:pPr>
            <w:r>
              <w:rPr>
                <w:rFonts w:cs="Arial"/>
              </w:rPr>
              <w:t>1 Mile</w:t>
            </w:r>
            <w:r>
              <w:t xml:space="preserve"> (128 mi)</w:t>
            </w:r>
          </w:p>
        </w:tc>
        <w:tc>
          <w:tcPr>
            <w:tcW w:w="2304" w:type="dxa"/>
          </w:tcPr>
          <w:p w14:paraId="704CEB3C" w14:textId="77777777" w:rsidR="000831F0" w:rsidRDefault="000831F0" w:rsidP="00B42EC3">
            <w:pPr>
              <w:pStyle w:val="BodyText"/>
            </w:pPr>
            <w:r>
              <w:t>Over 1 Mile (Obscured)</w:t>
            </w:r>
          </w:p>
        </w:tc>
      </w:tr>
      <w:tr w:rsidR="000831F0" w14:paraId="1155CE8C" w14:textId="77777777">
        <w:tc>
          <w:tcPr>
            <w:tcW w:w="1170" w:type="dxa"/>
          </w:tcPr>
          <w:p w14:paraId="7F59E97D" w14:textId="77777777" w:rsidR="000831F0" w:rsidRDefault="000831F0" w:rsidP="00B42EC3">
            <w:pPr>
              <w:pStyle w:val="BodyText"/>
            </w:pPr>
            <w:r>
              <w:t>Major</w:t>
            </w:r>
          </w:p>
        </w:tc>
        <w:tc>
          <w:tcPr>
            <w:tcW w:w="1530" w:type="dxa"/>
          </w:tcPr>
          <w:p w14:paraId="375F4A36" w14:textId="77777777" w:rsidR="000831F0" w:rsidRDefault="000831F0" w:rsidP="00B42EC3">
            <w:pPr>
              <w:pStyle w:val="BodyText"/>
            </w:pPr>
            <w:r>
              <w:t>1/64</w:t>
            </w:r>
          </w:p>
        </w:tc>
        <w:tc>
          <w:tcPr>
            <w:tcW w:w="2700" w:type="dxa"/>
          </w:tcPr>
          <w:p w14:paraId="5DAEBF60" w14:textId="77777777" w:rsidR="000831F0" w:rsidRDefault="000831F0" w:rsidP="00B42EC3">
            <w:pPr>
              <w:pStyle w:val="BodyText"/>
            </w:pPr>
            <w:r>
              <w:t>Bonfire (or Major Lantern)</w:t>
            </w:r>
          </w:p>
        </w:tc>
        <w:tc>
          <w:tcPr>
            <w:tcW w:w="2160" w:type="dxa"/>
          </w:tcPr>
          <w:p w14:paraId="13F0A3D7" w14:textId="77777777" w:rsidR="000831F0" w:rsidRDefault="000831F0" w:rsidP="00B42EC3">
            <w:pPr>
              <w:pStyle w:val="BodyText"/>
            </w:pPr>
            <w:r>
              <w:t xml:space="preserve">2 Miles (256 </w:t>
            </w:r>
            <w:proofErr w:type="gramStart"/>
            <w:r>
              <w:t>mi)*</w:t>
            </w:r>
            <w:proofErr w:type="gramEnd"/>
          </w:p>
        </w:tc>
        <w:tc>
          <w:tcPr>
            <w:tcW w:w="2304" w:type="dxa"/>
          </w:tcPr>
          <w:p w14:paraId="11CA1A0B" w14:textId="77777777" w:rsidR="000831F0" w:rsidRDefault="000831F0" w:rsidP="00B42EC3">
            <w:pPr>
              <w:pStyle w:val="BodyText"/>
            </w:pPr>
            <w:r>
              <w:t>n/a</w:t>
            </w:r>
          </w:p>
        </w:tc>
      </w:tr>
      <w:tr w:rsidR="000831F0" w14:paraId="6AB5FD64" w14:textId="77777777">
        <w:tc>
          <w:tcPr>
            <w:tcW w:w="1170" w:type="dxa"/>
          </w:tcPr>
          <w:p w14:paraId="23E18D54" w14:textId="77777777" w:rsidR="000831F0" w:rsidRDefault="000831F0" w:rsidP="00B42EC3">
            <w:pPr>
              <w:pStyle w:val="BodyText"/>
            </w:pPr>
            <w:r>
              <w:t>Impossible</w:t>
            </w:r>
          </w:p>
        </w:tc>
        <w:tc>
          <w:tcPr>
            <w:tcW w:w="1530" w:type="dxa"/>
          </w:tcPr>
          <w:p w14:paraId="1EF79966" w14:textId="77777777" w:rsidR="000831F0" w:rsidRDefault="000831F0" w:rsidP="00B42EC3">
            <w:pPr>
              <w:pStyle w:val="BodyText"/>
            </w:pPr>
            <w:r>
              <w:t>1/128</w:t>
            </w:r>
          </w:p>
        </w:tc>
        <w:tc>
          <w:tcPr>
            <w:tcW w:w="2700" w:type="dxa"/>
          </w:tcPr>
          <w:p w14:paraId="1BC49548" w14:textId="77777777" w:rsidR="000831F0" w:rsidRDefault="000831F0" w:rsidP="00B42EC3">
            <w:pPr>
              <w:pStyle w:val="BodyText"/>
            </w:pPr>
            <w:r>
              <w:t>Inferno (or Impossible Lantern)</w:t>
            </w:r>
          </w:p>
        </w:tc>
        <w:tc>
          <w:tcPr>
            <w:tcW w:w="2160" w:type="dxa"/>
          </w:tcPr>
          <w:p w14:paraId="5F9F999C" w14:textId="77777777" w:rsidR="000831F0" w:rsidRDefault="000831F0" w:rsidP="00B42EC3">
            <w:pPr>
              <w:pStyle w:val="BodyText"/>
            </w:pPr>
            <w:r>
              <w:t>Over 2</w:t>
            </w:r>
            <w:r>
              <w:rPr>
                <w:rFonts w:cs="Arial"/>
              </w:rPr>
              <w:t xml:space="preserve"> Miles</w:t>
            </w:r>
            <w:r>
              <w:t xml:space="preserve"> (Obscured)</w:t>
            </w:r>
          </w:p>
        </w:tc>
        <w:tc>
          <w:tcPr>
            <w:tcW w:w="2304" w:type="dxa"/>
          </w:tcPr>
          <w:p w14:paraId="08D4E731" w14:textId="77777777" w:rsidR="000831F0" w:rsidRDefault="000831F0" w:rsidP="00B42EC3">
            <w:pPr>
              <w:pStyle w:val="BodyText"/>
            </w:pPr>
            <w:r>
              <w:t>n/a</w:t>
            </w:r>
          </w:p>
        </w:tc>
      </w:tr>
      <w:tr w:rsidR="000831F0" w14:paraId="234813EE" w14:textId="77777777">
        <w:tc>
          <w:tcPr>
            <w:tcW w:w="1170" w:type="dxa"/>
          </w:tcPr>
          <w:p w14:paraId="62C6E72D" w14:textId="77777777" w:rsidR="000831F0" w:rsidRDefault="000831F0" w:rsidP="00B42EC3">
            <w:pPr>
              <w:pStyle w:val="BodyText"/>
            </w:pPr>
            <w:r>
              <w:t>Fanciful</w:t>
            </w:r>
          </w:p>
        </w:tc>
        <w:tc>
          <w:tcPr>
            <w:tcW w:w="1530" w:type="dxa"/>
          </w:tcPr>
          <w:p w14:paraId="039FA13D" w14:textId="77777777" w:rsidR="000831F0" w:rsidRDefault="000831F0" w:rsidP="00B42EC3">
            <w:pPr>
              <w:pStyle w:val="BodyText"/>
            </w:pPr>
            <w:r>
              <w:t>1/256</w:t>
            </w:r>
          </w:p>
        </w:tc>
        <w:tc>
          <w:tcPr>
            <w:tcW w:w="2700" w:type="dxa"/>
          </w:tcPr>
          <w:p w14:paraId="1DF94641" w14:textId="77777777" w:rsidR="000831F0" w:rsidRDefault="000831F0" w:rsidP="00B42EC3">
            <w:pPr>
              <w:pStyle w:val="BodyText"/>
            </w:pPr>
            <w:r>
              <w:t>Conflagration (or Fanciful Lantern)</w:t>
            </w:r>
          </w:p>
        </w:tc>
        <w:tc>
          <w:tcPr>
            <w:tcW w:w="2160" w:type="dxa"/>
          </w:tcPr>
          <w:p w14:paraId="7F08DBB7" w14:textId="77777777" w:rsidR="000831F0" w:rsidRDefault="000831F0" w:rsidP="00B42EC3">
            <w:pPr>
              <w:pStyle w:val="BodyText"/>
            </w:pPr>
            <w:r>
              <w:t>n/a</w:t>
            </w:r>
          </w:p>
        </w:tc>
        <w:tc>
          <w:tcPr>
            <w:tcW w:w="2304" w:type="dxa"/>
          </w:tcPr>
          <w:p w14:paraId="11E1ECDA" w14:textId="77777777" w:rsidR="000831F0" w:rsidRDefault="000831F0" w:rsidP="00B42EC3">
            <w:pPr>
              <w:pStyle w:val="BodyText"/>
            </w:pPr>
            <w:r>
              <w:t>n/a</w:t>
            </w:r>
          </w:p>
        </w:tc>
      </w:tr>
    </w:tbl>
    <w:p w14:paraId="1F3155CC" w14:textId="77777777" w:rsidR="000831F0" w:rsidRDefault="000831F0" w:rsidP="00B42EC3">
      <w:pPr>
        <w:pStyle w:val="BodyText"/>
      </w:pPr>
      <w:r>
        <w:tab/>
        <w:t xml:space="preserve">The amount of light that gets to your eyes is reduced by 1 degree with each quadrupling of distance. The Size aspect of a visual signature, on the other hand, is reduced by 1 degree with each doubling of distance (which is incorporated into the table above). “Low Light” refers to areas in which when everything reflects some light, but not enough for diminishing light to “keep up with” the more rapidly diminishing effective Size of things in the area. Because we use artificial light when it starts to get dark and our eyes adjust to the brighter light, some people don’t realize that under a twilit sky, distant things (like mountains many miles away) are as easy to see as nearby things, but for Size. As darkness descends, everything becomes uniformly more difficulty to see until total darkness when everything is equally invisible. </w:t>
      </w:r>
    </w:p>
    <w:p w14:paraId="42B53FC3" w14:textId="77777777" w:rsidR="000831F0" w:rsidRDefault="000831F0" w:rsidP="00B42EC3">
      <w:pPr>
        <w:pStyle w:val="BodyText"/>
      </w:pPr>
      <w:r>
        <w:tab/>
        <w:t xml:space="preserve">Fanciful Result (60+): As Impossible Result, but if you have Impossible Proficiency, you gain Detected Stimuli +1 if the table above indicates you can detect a Signature given its Effective Distance with a Fanciful Result. For example, you can detect a Trivial Signature that is (effectively) 256 Miles away.  </w:t>
      </w:r>
    </w:p>
    <w:p w14:paraId="3E5BEEB6" w14:textId="77777777" w:rsidR="000831F0" w:rsidRDefault="000831F0" w:rsidP="00B42EC3">
      <w:pPr>
        <w:pStyle w:val="BodyText"/>
      </w:pPr>
      <w:r>
        <w:tab/>
        <w:t xml:space="preserve">Impossible Result (50-59): As Major Result, but if you have Impossible Proficiency, you gain Detected Stimuli +1 if the table above indicates you can detect a Signature given its Effective Distance with an Impossible Result. For example, you can detect a Minor Signature that is (effectively) 16 Miles away. </w:t>
      </w:r>
    </w:p>
    <w:p w14:paraId="67E191E8" w14:textId="77777777" w:rsidR="000831F0" w:rsidRDefault="000831F0" w:rsidP="00B42EC3">
      <w:pPr>
        <w:pStyle w:val="BodyText"/>
      </w:pPr>
      <w:r>
        <w:tab/>
        <w:t xml:space="preserve">Major Result (40-49): As Greater Result, but if you have at least Major Proficiency, you gain Detected Stimuli +1 if the table above indicates you can detect a Signature given its Effective Distance with a Major Result. For example, you can detect a Major Signature that is (effectively) at 10’. </w:t>
      </w:r>
    </w:p>
    <w:p w14:paraId="53A770A9" w14:textId="77777777" w:rsidR="000831F0" w:rsidRDefault="000831F0" w:rsidP="00B42EC3">
      <w:pPr>
        <w:pStyle w:val="BodyText"/>
      </w:pPr>
      <w:r>
        <w:tab/>
        <w:t>Greater Result (30-39): As Moderate Result, but if you have at least Greater Proficiency, you gain Detected Stimuli +1 if the table above indicates you can detect a Signature given its Effective Distance with a Greater Result. For example, you can detect a Greater Signature that is (effectively) up to 80’ away.</w:t>
      </w:r>
    </w:p>
    <w:p w14:paraId="5999D524" w14:textId="77777777" w:rsidR="000831F0" w:rsidRDefault="000831F0" w:rsidP="00B42EC3">
      <w:pPr>
        <w:pStyle w:val="BodyText"/>
      </w:pPr>
      <w:r>
        <w:tab/>
        <w:t xml:space="preserve">Moderate Result (20-29): As Lesser Result, but if you have at least Moderate Proficiency, you gain Detected Stimuli +1 if the table above indicates you can detect a Signature given its Effective Distance with a Moderate Result. For example, you can detect a Moderate Signature that is (effectively) up to 160’ away. </w:t>
      </w:r>
    </w:p>
    <w:p w14:paraId="7D92A66F" w14:textId="77777777" w:rsidR="000831F0" w:rsidRDefault="000831F0" w:rsidP="00B42EC3">
      <w:pPr>
        <w:pStyle w:val="BodyText"/>
      </w:pPr>
      <w:r>
        <w:tab/>
        <w:t xml:space="preserve">Lesser Result (10-19): As Minor Result, but you gain Detected Stimuli +1 if the table above indicates you can detect a Signature given its Effective Distance with a Lesser Result. For example, you can detect a Lesser Signature that is (effectively) up to 640’ away. </w:t>
      </w:r>
    </w:p>
    <w:p w14:paraId="7E07E0CA" w14:textId="77777777" w:rsidR="000831F0" w:rsidRDefault="000831F0" w:rsidP="00B42EC3">
      <w:pPr>
        <w:pStyle w:val="BodyText"/>
      </w:pPr>
      <w:r>
        <w:tab/>
        <w:t xml:space="preserve">Minor Result (0-9): As Trivial Result, but you gain Detected Stimuli +1 if the table above indicates you can detect a Signature given its Effective Distance with a Minor Result. For example, you can detect a Minor Signature that is (effectively) at up to ½ Mile. </w:t>
      </w:r>
    </w:p>
    <w:p w14:paraId="0F4797F4" w14:textId="77777777" w:rsidR="000831F0" w:rsidRDefault="000831F0" w:rsidP="00B42EC3">
      <w:pPr>
        <w:pStyle w:val="BodyText"/>
      </w:pPr>
      <w:r>
        <w:tab/>
        <w:t xml:space="preserve">Trivial Result (-1 or less): You gain Detected Stimuli +1 if the table above indicates you can detect a Signature given its Effective Distance with a Trivial Result. For example, you can detect a Trivial Signature that is (effectively) at up to 2 Miles away. </w:t>
      </w:r>
      <w:r w:rsidRPr="007A6063">
        <w:rPr>
          <w:b/>
          <w:bCs/>
          <w:i/>
          <w:iCs/>
        </w:rPr>
        <w:t xml:space="preserve">If you get exactly what you need to gain Detected Stimuli 1 or </w:t>
      </w:r>
      <w:proofErr w:type="gramStart"/>
      <w:r w:rsidRPr="007A6063">
        <w:rPr>
          <w:b/>
          <w:bCs/>
          <w:i/>
          <w:iCs/>
        </w:rPr>
        <w:t>you fail</w:t>
      </w:r>
      <w:proofErr w:type="gramEnd"/>
      <w:r w:rsidRPr="007A6063">
        <w:rPr>
          <w:b/>
          <w:bCs/>
          <w:i/>
          <w:iCs/>
        </w:rPr>
        <w:t xml:space="preserve"> to detect any </w:t>
      </w:r>
      <w:r>
        <w:rPr>
          <w:b/>
          <w:bCs/>
          <w:i/>
          <w:iCs/>
        </w:rPr>
        <w:t>Optical</w:t>
      </w:r>
      <w:r w:rsidRPr="007A6063">
        <w:rPr>
          <w:b/>
          <w:bCs/>
          <w:i/>
          <w:iCs/>
        </w:rPr>
        <w:t xml:space="preserve"> Signatures, you must attempt Determination (Confidence) as a Free Action</w:t>
      </w:r>
      <w:r>
        <w:t xml:space="preserve">. </w:t>
      </w:r>
    </w:p>
    <w:p w14:paraId="489D14C7" w14:textId="77777777" w:rsidR="000831F0" w:rsidRDefault="000831F0" w:rsidP="00B42EC3">
      <w:pPr>
        <w:pStyle w:val="BodyText"/>
      </w:pPr>
    </w:p>
    <w:p w14:paraId="4D32E56B" w14:textId="77777777" w:rsidR="000831F0" w:rsidRDefault="000831F0" w:rsidP="00B42EC3">
      <w:pPr>
        <w:pStyle w:val="BodyText"/>
      </w:pPr>
      <w:r>
        <w:rPr>
          <w:b/>
          <w:bCs/>
        </w:rPr>
        <w:t>Dark (and “Twilight”) Adaptation</w:t>
      </w:r>
      <w:r>
        <w:t xml:space="preserve">: Dark adaptation is the phenomenon of eyes adjusting from light to darkness. It normally takes much longer than an encounter to achieve dark adaptation; assume dark adaptation occurs after one Intermission. Distant light sources have ¼ their usual effective Distance to you when you have dark adaptation. However, if you enter the Illumination radius of a light source while you have dark adaptation, you have -2 Result on tests to see in the light until the end of your next turn, then -1 Result until the end of the encounter. (Achieving light adaptation takes less time that dark adaptation, but it is still longer than an encounter.) If you enter the radius of Trivial Obscuration, your dark adaptation is converted to twilight adaptation, and you have -1 Result on tests to see in the light until the end of your next turn. </w:t>
      </w:r>
    </w:p>
    <w:p w14:paraId="34980C85" w14:textId="77777777" w:rsidR="000831F0" w:rsidRDefault="000831F0" w:rsidP="00B42EC3">
      <w:pPr>
        <w:pStyle w:val="BodyText"/>
      </w:pPr>
      <w:r>
        <w:tab/>
        <w:t xml:space="preserve">When outside, dark adaptation progresses as light begins to diminish in twilight, the first stage of which is referred to as “twilight adaptation.” If you have twilight adaptation, you only have -1 Result on your first turn of being exposed to light, then no penalty thereafter, though you lose your twilight adaptation. </w:t>
      </w:r>
    </w:p>
    <w:p w14:paraId="48250B34" w14:textId="77777777" w:rsidR="000831F0" w:rsidRDefault="000831F0" w:rsidP="00B42EC3">
      <w:pPr>
        <w:pStyle w:val="BodyText"/>
      </w:pPr>
    </w:p>
    <w:p w14:paraId="502BAF45" w14:textId="77777777" w:rsidR="000831F0" w:rsidRDefault="000831F0" w:rsidP="00B42EC3">
      <w:pPr>
        <w:pStyle w:val="BodyText"/>
      </w:pPr>
      <w:r>
        <w:t xml:space="preserve">Minor Low Light (Civil Twilight): Use this table if you have Dark Adaptation or Twilight Adaptation in Minor Low Light. If you have Low Light Vision and Dark Adaptation or Twilight Adaptation, you can ignore Minor Low Light. If you have Light Adaptation, use the Moderate Low Light Table instead. </w:t>
      </w:r>
    </w:p>
    <w:tbl>
      <w:tblPr>
        <w:tblStyle w:val="TableGrid"/>
        <w:tblW w:w="10836"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728"/>
        <w:gridCol w:w="1584"/>
      </w:tblGrid>
      <w:tr w:rsidR="000831F0" w14:paraId="272BCEB0" w14:textId="77777777">
        <w:trPr>
          <w:tblHeader/>
        </w:trPr>
        <w:tc>
          <w:tcPr>
            <w:tcW w:w="900" w:type="dxa"/>
          </w:tcPr>
          <w:p w14:paraId="36EFBAB1" w14:textId="77777777" w:rsidR="000831F0" w:rsidRDefault="000831F0" w:rsidP="00B42EC3">
            <w:pPr>
              <w:pStyle w:val="BodyText"/>
            </w:pPr>
            <w:r>
              <w:t>Distance</w:t>
            </w:r>
          </w:p>
        </w:tc>
        <w:tc>
          <w:tcPr>
            <w:tcW w:w="1584" w:type="dxa"/>
          </w:tcPr>
          <w:p w14:paraId="25D9DCDD" w14:textId="77777777" w:rsidR="000831F0" w:rsidRDefault="000831F0" w:rsidP="00B42EC3">
            <w:pPr>
              <w:pStyle w:val="BodyText"/>
            </w:pPr>
            <w:r>
              <w:t>Trivial Signature</w:t>
            </w:r>
          </w:p>
        </w:tc>
        <w:tc>
          <w:tcPr>
            <w:tcW w:w="1008" w:type="dxa"/>
          </w:tcPr>
          <w:p w14:paraId="31FAC57B" w14:textId="77777777" w:rsidR="000831F0" w:rsidRDefault="000831F0" w:rsidP="00B42EC3">
            <w:pPr>
              <w:pStyle w:val="BodyText"/>
            </w:pPr>
            <w:r>
              <w:t>Minor</w:t>
            </w:r>
          </w:p>
        </w:tc>
        <w:tc>
          <w:tcPr>
            <w:tcW w:w="1008" w:type="dxa"/>
          </w:tcPr>
          <w:p w14:paraId="7C76C630" w14:textId="77777777" w:rsidR="000831F0" w:rsidRDefault="000831F0" w:rsidP="00B42EC3">
            <w:pPr>
              <w:pStyle w:val="BodyText"/>
            </w:pPr>
            <w:r>
              <w:t>Lesser</w:t>
            </w:r>
          </w:p>
        </w:tc>
        <w:tc>
          <w:tcPr>
            <w:tcW w:w="1008" w:type="dxa"/>
          </w:tcPr>
          <w:p w14:paraId="739E1CB7" w14:textId="77777777" w:rsidR="000831F0" w:rsidRDefault="000831F0" w:rsidP="00B42EC3">
            <w:pPr>
              <w:pStyle w:val="BodyText"/>
            </w:pPr>
            <w:r>
              <w:t>Moderate</w:t>
            </w:r>
          </w:p>
        </w:tc>
        <w:tc>
          <w:tcPr>
            <w:tcW w:w="1008" w:type="dxa"/>
          </w:tcPr>
          <w:p w14:paraId="13C08D4C" w14:textId="77777777" w:rsidR="000831F0" w:rsidRDefault="000831F0" w:rsidP="00B42EC3">
            <w:pPr>
              <w:pStyle w:val="BodyText"/>
            </w:pPr>
            <w:r>
              <w:t>Greater</w:t>
            </w:r>
          </w:p>
        </w:tc>
        <w:tc>
          <w:tcPr>
            <w:tcW w:w="1008" w:type="dxa"/>
          </w:tcPr>
          <w:p w14:paraId="5CF956FA" w14:textId="77777777" w:rsidR="000831F0" w:rsidRDefault="000831F0" w:rsidP="00B42EC3">
            <w:pPr>
              <w:pStyle w:val="BodyText"/>
            </w:pPr>
            <w:r>
              <w:t>Major</w:t>
            </w:r>
          </w:p>
        </w:tc>
        <w:tc>
          <w:tcPr>
            <w:tcW w:w="1728" w:type="dxa"/>
          </w:tcPr>
          <w:p w14:paraId="648AA1C4" w14:textId="77777777" w:rsidR="000831F0" w:rsidRDefault="000831F0" w:rsidP="00B42EC3">
            <w:pPr>
              <w:pStyle w:val="BodyText"/>
            </w:pPr>
            <w:r>
              <w:t>Impossible Signature</w:t>
            </w:r>
          </w:p>
        </w:tc>
        <w:tc>
          <w:tcPr>
            <w:tcW w:w="1584" w:type="dxa"/>
          </w:tcPr>
          <w:p w14:paraId="356CBA17" w14:textId="77777777" w:rsidR="000831F0" w:rsidRDefault="000831F0" w:rsidP="00B42EC3">
            <w:pPr>
              <w:pStyle w:val="BodyText"/>
            </w:pPr>
            <w:r>
              <w:t>Fanciful Signature</w:t>
            </w:r>
          </w:p>
        </w:tc>
      </w:tr>
      <w:tr w:rsidR="000831F0" w14:paraId="1156C272" w14:textId="77777777">
        <w:tc>
          <w:tcPr>
            <w:tcW w:w="900" w:type="dxa"/>
          </w:tcPr>
          <w:p w14:paraId="56A4F09B" w14:textId="77777777" w:rsidR="000831F0" w:rsidRPr="00FA76C8" w:rsidRDefault="000831F0" w:rsidP="00B42EC3">
            <w:pPr>
              <w:pStyle w:val="BodyText"/>
            </w:pPr>
            <w:r w:rsidRPr="00FA76C8">
              <w:t>Adjacent</w:t>
            </w:r>
          </w:p>
        </w:tc>
        <w:tc>
          <w:tcPr>
            <w:tcW w:w="1584" w:type="dxa"/>
            <w:vAlign w:val="center"/>
          </w:tcPr>
          <w:p w14:paraId="10AF4CC5" w14:textId="77777777" w:rsidR="000831F0" w:rsidRDefault="000831F0" w:rsidP="00B42EC3">
            <w:pPr>
              <w:pStyle w:val="BodyText"/>
            </w:pPr>
            <w:r>
              <w:t>Minor Result</w:t>
            </w:r>
          </w:p>
        </w:tc>
        <w:tc>
          <w:tcPr>
            <w:tcW w:w="1008" w:type="dxa"/>
            <w:vAlign w:val="center"/>
          </w:tcPr>
          <w:p w14:paraId="3020C89B" w14:textId="77777777" w:rsidR="000831F0" w:rsidRDefault="000831F0" w:rsidP="00B42EC3">
            <w:pPr>
              <w:pStyle w:val="BodyText"/>
            </w:pPr>
            <w:r>
              <w:t>Minor</w:t>
            </w:r>
          </w:p>
        </w:tc>
        <w:tc>
          <w:tcPr>
            <w:tcW w:w="1008" w:type="dxa"/>
            <w:vAlign w:val="center"/>
          </w:tcPr>
          <w:p w14:paraId="74BCAE22" w14:textId="77777777" w:rsidR="000831F0" w:rsidRPr="00FA76C8" w:rsidRDefault="000831F0" w:rsidP="00B42EC3">
            <w:pPr>
              <w:pStyle w:val="BodyText"/>
            </w:pPr>
            <w:r>
              <w:t>Lesser</w:t>
            </w:r>
          </w:p>
        </w:tc>
        <w:tc>
          <w:tcPr>
            <w:tcW w:w="1008" w:type="dxa"/>
            <w:vAlign w:val="center"/>
          </w:tcPr>
          <w:p w14:paraId="057147AA" w14:textId="77777777" w:rsidR="000831F0" w:rsidRPr="00FA76C8" w:rsidRDefault="000831F0" w:rsidP="00B42EC3">
            <w:pPr>
              <w:pStyle w:val="BodyText"/>
            </w:pPr>
            <w:r>
              <w:t>Moderate</w:t>
            </w:r>
          </w:p>
        </w:tc>
        <w:tc>
          <w:tcPr>
            <w:tcW w:w="1008" w:type="dxa"/>
            <w:vAlign w:val="center"/>
          </w:tcPr>
          <w:p w14:paraId="65D6FB3B" w14:textId="77777777" w:rsidR="000831F0" w:rsidRPr="00FA76C8" w:rsidRDefault="000831F0" w:rsidP="00B42EC3">
            <w:pPr>
              <w:pStyle w:val="BodyText"/>
            </w:pPr>
            <w:r w:rsidRPr="00FA76C8">
              <w:t>Greater</w:t>
            </w:r>
          </w:p>
        </w:tc>
        <w:tc>
          <w:tcPr>
            <w:tcW w:w="1008" w:type="dxa"/>
            <w:vAlign w:val="center"/>
          </w:tcPr>
          <w:p w14:paraId="0370E24D" w14:textId="77777777" w:rsidR="000831F0" w:rsidRDefault="000831F0" w:rsidP="00B42EC3">
            <w:pPr>
              <w:pStyle w:val="BodyText"/>
            </w:pPr>
            <w:r w:rsidRPr="00FA76C8">
              <w:t>Major</w:t>
            </w:r>
          </w:p>
        </w:tc>
        <w:tc>
          <w:tcPr>
            <w:tcW w:w="1728" w:type="dxa"/>
          </w:tcPr>
          <w:p w14:paraId="1CA64B9D" w14:textId="77777777" w:rsidR="000831F0" w:rsidRDefault="000831F0" w:rsidP="00B42EC3">
            <w:pPr>
              <w:pStyle w:val="BodyText"/>
            </w:pPr>
            <w:r>
              <w:t>Impossible Result</w:t>
            </w:r>
          </w:p>
        </w:tc>
        <w:tc>
          <w:tcPr>
            <w:tcW w:w="1584" w:type="dxa"/>
          </w:tcPr>
          <w:p w14:paraId="32AF7CE2" w14:textId="77777777" w:rsidR="000831F0" w:rsidRPr="00FA76C8" w:rsidRDefault="000831F0" w:rsidP="00B42EC3">
            <w:pPr>
              <w:pStyle w:val="BodyText"/>
            </w:pPr>
            <w:r>
              <w:t>Fanciful Result</w:t>
            </w:r>
          </w:p>
        </w:tc>
      </w:tr>
      <w:tr w:rsidR="000831F0" w14:paraId="2BB2BA8B" w14:textId="77777777">
        <w:tc>
          <w:tcPr>
            <w:tcW w:w="900" w:type="dxa"/>
          </w:tcPr>
          <w:p w14:paraId="486E48CF" w14:textId="77777777" w:rsidR="000831F0" w:rsidRPr="00FA76C8" w:rsidRDefault="000831F0" w:rsidP="00B42EC3">
            <w:pPr>
              <w:pStyle w:val="BodyText"/>
            </w:pPr>
            <w:r w:rsidRPr="00FA76C8">
              <w:t>10’</w:t>
            </w:r>
          </w:p>
        </w:tc>
        <w:tc>
          <w:tcPr>
            <w:tcW w:w="1584" w:type="dxa"/>
            <w:vAlign w:val="center"/>
          </w:tcPr>
          <w:p w14:paraId="49EC0C48" w14:textId="77777777" w:rsidR="000831F0" w:rsidRPr="00FA76C8" w:rsidRDefault="000831F0" w:rsidP="00B42EC3">
            <w:pPr>
              <w:pStyle w:val="BodyText"/>
            </w:pPr>
            <w:r>
              <w:t>Minor Result</w:t>
            </w:r>
          </w:p>
        </w:tc>
        <w:tc>
          <w:tcPr>
            <w:tcW w:w="1008" w:type="dxa"/>
            <w:vAlign w:val="center"/>
          </w:tcPr>
          <w:p w14:paraId="7FA01340" w14:textId="77777777" w:rsidR="000831F0" w:rsidRDefault="000831F0" w:rsidP="00B42EC3">
            <w:pPr>
              <w:pStyle w:val="BodyText"/>
            </w:pPr>
            <w:r>
              <w:t>Minor</w:t>
            </w:r>
          </w:p>
        </w:tc>
        <w:tc>
          <w:tcPr>
            <w:tcW w:w="1008" w:type="dxa"/>
            <w:vAlign w:val="center"/>
          </w:tcPr>
          <w:p w14:paraId="3B0F6A13" w14:textId="77777777" w:rsidR="000831F0" w:rsidRPr="00FA76C8" w:rsidRDefault="000831F0" w:rsidP="00B42EC3">
            <w:pPr>
              <w:pStyle w:val="BodyText"/>
            </w:pPr>
            <w:r>
              <w:t>Lesser</w:t>
            </w:r>
          </w:p>
        </w:tc>
        <w:tc>
          <w:tcPr>
            <w:tcW w:w="1008" w:type="dxa"/>
            <w:vAlign w:val="center"/>
          </w:tcPr>
          <w:p w14:paraId="59651D10" w14:textId="77777777" w:rsidR="000831F0" w:rsidRPr="00FA76C8" w:rsidRDefault="000831F0" w:rsidP="00B42EC3">
            <w:pPr>
              <w:pStyle w:val="BodyText"/>
            </w:pPr>
            <w:r>
              <w:t>Moderate</w:t>
            </w:r>
          </w:p>
        </w:tc>
        <w:tc>
          <w:tcPr>
            <w:tcW w:w="1008" w:type="dxa"/>
            <w:vAlign w:val="center"/>
          </w:tcPr>
          <w:p w14:paraId="1718D791" w14:textId="77777777" w:rsidR="000831F0" w:rsidRPr="00FA76C8" w:rsidRDefault="000831F0" w:rsidP="00B42EC3">
            <w:pPr>
              <w:pStyle w:val="BodyText"/>
            </w:pPr>
            <w:r w:rsidRPr="00FA76C8">
              <w:t>Major</w:t>
            </w:r>
          </w:p>
        </w:tc>
        <w:tc>
          <w:tcPr>
            <w:tcW w:w="1008" w:type="dxa"/>
            <w:vAlign w:val="center"/>
          </w:tcPr>
          <w:p w14:paraId="2F12869B" w14:textId="77777777" w:rsidR="000831F0" w:rsidRDefault="000831F0" w:rsidP="00B42EC3">
            <w:pPr>
              <w:pStyle w:val="BodyText"/>
            </w:pPr>
            <w:r w:rsidRPr="00FA76C8">
              <w:t>Impossible</w:t>
            </w:r>
          </w:p>
        </w:tc>
        <w:tc>
          <w:tcPr>
            <w:tcW w:w="1728" w:type="dxa"/>
          </w:tcPr>
          <w:p w14:paraId="74C2B33C" w14:textId="77777777" w:rsidR="000831F0" w:rsidRDefault="000831F0" w:rsidP="00B42EC3">
            <w:pPr>
              <w:pStyle w:val="BodyText"/>
            </w:pPr>
            <w:r>
              <w:t>Fanciful Result</w:t>
            </w:r>
          </w:p>
        </w:tc>
        <w:tc>
          <w:tcPr>
            <w:tcW w:w="1584" w:type="dxa"/>
          </w:tcPr>
          <w:p w14:paraId="6C62F736" w14:textId="77777777" w:rsidR="000831F0" w:rsidRPr="00FA76C8" w:rsidRDefault="000831F0" w:rsidP="00B42EC3">
            <w:pPr>
              <w:pStyle w:val="BodyText"/>
            </w:pPr>
            <w:r>
              <w:t>-</w:t>
            </w:r>
          </w:p>
        </w:tc>
      </w:tr>
      <w:tr w:rsidR="000831F0" w14:paraId="728AAF05" w14:textId="77777777">
        <w:tc>
          <w:tcPr>
            <w:tcW w:w="900" w:type="dxa"/>
          </w:tcPr>
          <w:p w14:paraId="02AB3DF1" w14:textId="77777777" w:rsidR="000831F0" w:rsidRPr="00FA76C8" w:rsidRDefault="000831F0" w:rsidP="00B42EC3">
            <w:pPr>
              <w:pStyle w:val="BodyText"/>
            </w:pPr>
            <w:r w:rsidRPr="00FA76C8">
              <w:t>20’</w:t>
            </w:r>
          </w:p>
        </w:tc>
        <w:tc>
          <w:tcPr>
            <w:tcW w:w="1584" w:type="dxa"/>
            <w:vAlign w:val="center"/>
          </w:tcPr>
          <w:p w14:paraId="7E73F90D" w14:textId="77777777" w:rsidR="000831F0" w:rsidRPr="00FA76C8" w:rsidRDefault="000831F0" w:rsidP="00B42EC3">
            <w:pPr>
              <w:pStyle w:val="BodyText"/>
            </w:pPr>
            <w:r>
              <w:t>Minor Result</w:t>
            </w:r>
          </w:p>
        </w:tc>
        <w:tc>
          <w:tcPr>
            <w:tcW w:w="1008" w:type="dxa"/>
            <w:vAlign w:val="center"/>
          </w:tcPr>
          <w:p w14:paraId="422651E6" w14:textId="77777777" w:rsidR="000831F0" w:rsidRDefault="000831F0" w:rsidP="00B42EC3">
            <w:pPr>
              <w:pStyle w:val="BodyText"/>
            </w:pPr>
            <w:r>
              <w:t>Minor</w:t>
            </w:r>
          </w:p>
        </w:tc>
        <w:tc>
          <w:tcPr>
            <w:tcW w:w="1008" w:type="dxa"/>
            <w:vAlign w:val="center"/>
          </w:tcPr>
          <w:p w14:paraId="5320BDCB" w14:textId="77777777" w:rsidR="000831F0" w:rsidRPr="00FA76C8" w:rsidRDefault="000831F0" w:rsidP="00B42EC3">
            <w:pPr>
              <w:pStyle w:val="BodyText"/>
            </w:pPr>
            <w:r>
              <w:t>Lesser</w:t>
            </w:r>
          </w:p>
        </w:tc>
        <w:tc>
          <w:tcPr>
            <w:tcW w:w="1008" w:type="dxa"/>
            <w:vAlign w:val="center"/>
          </w:tcPr>
          <w:p w14:paraId="2A1DFB66" w14:textId="77777777" w:rsidR="000831F0" w:rsidRPr="00FA76C8" w:rsidRDefault="000831F0" w:rsidP="00B42EC3">
            <w:pPr>
              <w:pStyle w:val="BodyText"/>
            </w:pPr>
            <w:r>
              <w:t>Moderate</w:t>
            </w:r>
          </w:p>
        </w:tc>
        <w:tc>
          <w:tcPr>
            <w:tcW w:w="1008" w:type="dxa"/>
            <w:vAlign w:val="center"/>
          </w:tcPr>
          <w:p w14:paraId="5B424C0C" w14:textId="77777777" w:rsidR="000831F0" w:rsidRPr="00FA76C8" w:rsidRDefault="000831F0" w:rsidP="00B42EC3">
            <w:pPr>
              <w:pStyle w:val="BodyText"/>
            </w:pPr>
            <w:r w:rsidRPr="00FA76C8">
              <w:t>Impossible</w:t>
            </w:r>
          </w:p>
        </w:tc>
        <w:tc>
          <w:tcPr>
            <w:tcW w:w="1008" w:type="dxa"/>
            <w:vAlign w:val="center"/>
          </w:tcPr>
          <w:p w14:paraId="196C59F4" w14:textId="77777777" w:rsidR="000831F0" w:rsidRDefault="000831F0" w:rsidP="00B42EC3">
            <w:pPr>
              <w:pStyle w:val="BodyText"/>
            </w:pPr>
            <w:r>
              <w:t>Fanciful</w:t>
            </w:r>
          </w:p>
        </w:tc>
        <w:tc>
          <w:tcPr>
            <w:tcW w:w="1728" w:type="dxa"/>
          </w:tcPr>
          <w:p w14:paraId="6CC3A733" w14:textId="77777777" w:rsidR="000831F0" w:rsidRDefault="000831F0" w:rsidP="00B42EC3">
            <w:pPr>
              <w:pStyle w:val="BodyText"/>
            </w:pPr>
            <w:r>
              <w:t>-</w:t>
            </w:r>
          </w:p>
        </w:tc>
        <w:tc>
          <w:tcPr>
            <w:tcW w:w="1584" w:type="dxa"/>
          </w:tcPr>
          <w:p w14:paraId="28F24D42" w14:textId="77777777" w:rsidR="000831F0" w:rsidRDefault="000831F0" w:rsidP="00B42EC3">
            <w:pPr>
              <w:pStyle w:val="BodyText"/>
            </w:pPr>
            <w:r>
              <w:t>-</w:t>
            </w:r>
          </w:p>
        </w:tc>
      </w:tr>
      <w:tr w:rsidR="000831F0" w14:paraId="3A06580E" w14:textId="77777777">
        <w:tc>
          <w:tcPr>
            <w:tcW w:w="900" w:type="dxa"/>
          </w:tcPr>
          <w:p w14:paraId="4D694F0C" w14:textId="77777777" w:rsidR="000831F0" w:rsidRPr="00FA76C8" w:rsidRDefault="000831F0" w:rsidP="00B42EC3">
            <w:pPr>
              <w:pStyle w:val="BodyText"/>
            </w:pPr>
            <w:r w:rsidRPr="00FA76C8">
              <w:t>40’</w:t>
            </w:r>
          </w:p>
        </w:tc>
        <w:tc>
          <w:tcPr>
            <w:tcW w:w="1584" w:type="dxa"/>
            <w:vAlign w:val="center"/>
          </w:tcPr>
          <w:p w14:paraId="5C0A5F7E" w14:textId="77777777" w:rsidR="000831F0" w:rsidRPr="00FA76C8" w:rsidRDefault="000831F0" w:rsidP="00B42EC3">
            <w:pPr>
              <w:pStyle w:val="BodyText"/>
            </w:pPr>
            <w:r>
              <w:t>Minor Result</w:t>
            </w:r>
          </w:p>
        </w:tc>
        <w:tc>
          <w:tcPr>
            <w:tcW w:w="1008" w:type="dxa"/>
            <w:vAlign w:val="center"/>
          </w:tcPr>
          <w:p w14:paraId="14FE4057" w14:textId="77777777" w:rsidR="000831F0" w:rsidRPr="00FA76C8" w:rsidRDefault="000831F0" w:rsidP="00B42EC3">
            <w:pPr>
              <w:pStyle w:val="BodyText"/>
            </w:pPr>
            <w:r>
              <w:t>Minor</w:t>
            </w:r>
          </w:p>
        </w:tc>
        <w:tc>
          <w:tcPr>
            <w:tcW w:w="1008" w:type="dxa"/>
            <w:vAlign w:val="center"/>
          </w:tcPr>
          <w:p w14:paraId="78F6FBBB" w14:textId="77777777" w:rsidR="000831F0" w:rsidRDefault="000831F0" w:rsidP="00B42EC3">
            <w:pPr>
              <w:pStyle w:val="BodyText"/>
            </w:pPr>
            <w:r>
              <w:t>Lesser</w:t>
            </w:r>
          </w:p>
        </w:tc>
        <w:tc>
          <w:tcPr>
            <w:tcW w:w="1008" w:type="dxa"/>
            <w:vAlign w:val="center"/>
          </w:tcPr>
          <w:p w14:paraId="362422A1" w14:textId="77777777" w:rsidR="000831F0" w:rsidRDefault="000831F0" w:rsidP="00B42EC3">
            <w:pPr>
              <w:pStyle w:val="BodyText"/>
            </w:pPr>
            <w:r w:rsidRPr="00FA76C8">
              <w:t>Greater</w:t>
            </w:r>
          </w:p>
        </w:tc>
        <w:tc>
          <w:tcPr>
            <w:tcW w:w="1008" w:type="dxa"/>
            <w:vAlign w:val="center"/>
          </w:tcPr>
          <w:p w14:paraId="23515155" w14:textId="77777777" w:rsidR="000831F0" w:rsidRDefault="000831F0" w:rsidP="00B42EC3">
            <w:pPr>
              <w:pStyle w:val="BodyText"/>
            </w:pPr>
            <w:r>
              <w:t>Fanciful</w:t>
            </w:r>
          </w:p>
        </w:tc>
        <w:tc>
          <w:tcPr>
            <w:tcW w:w="1008" w:type="dxa"/>
          </w:tcPr>
          <w:p w14:paraId="01A9F15D" w14:textId="77777777" w:rsidR="000831F0" w:rsidRPr="00FA76C8" w:rsidRDefault="000831F0" w:rsidP="00B42EC3">
            <w:pPr>
              <w:pStyle w:val="BodyText"/>
            </w:pPr>
            <w:r>
              <w:t>-</w:t>
            </w:r>
          </w:p>
        </w:tc>
        <w:tc>
          <w:tcPr>
            <w:tcW w:w="1728" w:type="dxa"/>
          </w:tcPr>
          <w:p w14:paraId="6F9D3B33" w14:textId="77777777" w:rsidR="000831F0" w:rsidRDefault="000831F0" w:rsidP="00B42EC3">
            <w:pPr>
              <w:pStyle w:val="BodyText"/>
            </w:pPr>
            <w:r>
              <w:t>-</w:t>
            </w:r>
          </w:p>
        </w:tc>
        <w:tc>
          <w:tcPr>
            <w:tcW w:w="1584" w:type="dxa"/>
          </w:tcPr>
          <w:p w14:paraId="7DF4F921" w14:textId="77777777" w:rsidR="000831F0" w:rsidRDefault="000831F0" w:rsidP="00B42EC3">
            <w:pPr>
              <w:pStyle w:val="BodyText"/>
            </w:pPr>
            <w:r>
              <w:t>-</w:t>
            </w:r>
          </w:p>
        </w:tc>
      </w:tr>
      <w:tr w:rsidR="000831F0" w14:paraId="4547898A" w14:textId="77777777">
        <w:tc>
          <w:tcPr>
            <w:tcW w:w="900" w:type="dxa"/>
          </w:tcPr>
          <w:p w14:paraId="206CEEAC" w14:textId="77777777" w:rsidR="000831F0" w:rsidRPr="00FA76C8" w:rsidRDefault="000831F0" w:rsidP="00B42EC3">
            <w:pPr>
              <w:pStyle w:val="BodyText"/>
            </w:pPr>
            <w:r w:rsidRPr="00FA76C8">
              <w:t>80’</w:t>
            </w:r>
          </w:p>
        </w:tc>
        <w:tc>
          <w:tcPr>
            <w:tcW w:w="1584" w:type="dxa"/>
            <w:vAlign w:val="center"/>
          </w:tcPr>
          <w:p w14:paraId="0E0D114E" w14:textId="77777777" w:rsidR="000831F0" w:rsidRPr="00FA76C8" w:rsidRDefault="000831F0" w:rsidP="00B42EC3">
            <w:pPr>
              <w:pStyle w:val="BodyText"/>
            </w:pPr>
            <w:r>
              <w:t>Minor Result</w:t>
            </w:r>
          </w:p>
        </w:tc>
        <w:tc>
          <w:tcPr>
            <w:tcW w:w="1008" w:type="dxa"/>
            <w:vAlign w:val="center"/>
          </w:tcPr>
          <w:p w14:paraId="265DA87E" w14:textId="77777777" w:rsidR="000831F0" w:rsidRDefault="000831F0" w:rsidP="00B42EC3">
            <w:pPr>
              <w:pStyle w:val="BodyText"/>
            </w:pPr>
            <w:r>
              <w:t>Minor</w:t>
            </w:r>
          </w:p>
        </w:tc>
        <w:tc>
          <w:tcPr>
            <w:tcW w:w="1008" w:type="dxa"/>
            <w:vAlign w:val="center"/>
          </w:tcPr>
          <w:p w14:paraId="7215A45D" w14:textId="77777777" w:rsidR="000831F0" w:rsidRDefault="000831F0" w:rsidP="00B42EC3">
            <w:pPr>
              <w:pStyle w:val="BodyText"/>
            </w:pPr>
            <w:r>
              <w:t>Lesser</w:t>
            </w:r>
          </w:p>
        </w:tc>
        <w:tc>
          <w:tcPr>
            <w:tcW w:w="1008" w:type="dxa"/>
            <w:vAlign w:val="center"/>
          </w:tcPr>
          <w:p w14:paraId="434F85A3" w14:textId="77777777" w:rsidR="000831F0" w:rsidRDefault="000831F0" w:rsidP="00B42EC3">
            <w:pPr>
              <w:pStyle w:val="BodyText"/>
            </w:pPr>
            <w:r w:rsidRPr="00FA76C8">
              <w:t>Major</w:t>
            </w:r>
          </w:p>
        </w:tc>
        <w:tc>
          <w:tcPr>
            <w:tcW w:w="1008" w:type="dxa"/>
          </w:tcPr>
          <w:p w14:paraId="5CC68FCF" w14:textId="77777777" w:rsidR="000831F0" w:rsidRDefault="000831F0" w:rsidP="00B42EC3">
            <w:pPr>
              <w:pStyle w:val="BodyText"/>
            </w:pPr>
            <w:r>
              <w:t>-</w:t>
            </w:r>
          </w:p>
        </w:tc>
        <w:tc>
          <w:tcPr>
            <w:tcW w:w="1008" w:type="dxa"/>
          </w:tcPr>
          <w:p w14:paraId="4887F0FC" w14:textId="77777777" w:rsidR="000831F0" w:rsidRDefault="000831F0" w:rsidP="00B42EC3">
            <w:pPr>
              <w:pStyle w:val="BodyText"/>
            </w:pPr>
            <w:r>
              <w:t>-</w:t>
            </w:r>
          </w:p>
        </w:tc>
        <w:tc>
          <w:tcPr>
            <w:tcW w:w="1728" w:type="dxa"/>
          </w:tcPr>
          <w:p w14:paraId="2234C5E5" w14:textId="77777777" w:rsidR="000831F0" w:rsidRDefault="000831F0" w:rsidP="00B42EC3">
            <w:pPr>
              <w:pStyle w:val="BodyText"/>
            </w:pPr>
            <w:r>
              <w:t>-</w:t>
            </w:r>
          </w:p>
        </w:tc>
        <w:tc>
          <w:tcPr>
            <w:tcW w:w="1584" w:type="dxa"/>
          </w:tcPr>
          <w:p w14:paraId="5D98AD91" w14:textId="77777777" w:rsidR="000831F0" w:rsidRDefault="000831F0" w:rsidP="00B42EC3">
            <w:pPr>
              <w:pStyle w:val="BodyText"/>
            </w:pPr>
            <w:r>
              <w:t>-</w:t>
            </w:r>
          </w:p>
        </w:tc>
      </w:tr>
      <w:tr w:rsidR="000831F0" w14:paraId="3B478A46" w14:textId="77777777">
        <w:tc>
          <w:tcPr>
            <w:tcW w:w="900" w:type="dxa"/>
          </w:tcPr>
          <w:p w14:paraId="64744241" w14:textId="77777777" w:rsidR="000831F0" w:rsidRPr="00FA76C8" w:rsidRDefault="000831F0" w:rsidP="00B42EC3">
            <w:pPr>
              <w:pStyle w:val="BodyText"/>
            </w:pPr>
            <w:r w:rsidRPr="00FA76C8">
              <w:t>160’</w:t>
            </w:r>
          </w:p>
        </w:tc>
        <w:tc>
          <w:tcPr>
            <w:tcW w:w="1584" w:type="dxa"/>
            <w:vAlign w:val="center"/>
          </w:tcPr>
          <w:p w14:paraId="5B1EB09F" w14:textId="77777777" w:rsidR="000831F0" w:rsidRPr="00FA76C8" w:rsidRDefault="000831F0" w:rsidP="00B42EC3">
            <w:pPr>
              <w:pStyle w:val="BodyText"/>
            </w:pPr>
            <w:r>
              <w:t>Minor Result</w:t>
            </w:r>
          </w:p>
        </w:tc>
        <w:tc>
          <w:tcPr>
            <w:tcW w:w="1008" w:type="dxa"/>
            <w:vAlign w:val="center"/>
          </w:tcPr>
          <w:p w14:paraId="436AAB03" w14:textId="77777777" w:rsidR="000831F0" w:rsidRDefault="000831F0" w:rsidP="00B42EC3">
            <w:pPr>
              <w:pStyle w:val="BodyText"/>
            </w:pPr>
            <w:r>
              <w:t>Minor</w:t>
            </w:r>
          </w:p>
        </w:tc>
        <w:tc>
          <w:tcPr>
            <w:tcW w:w="1008" w:type="dxa"/>
            <w:vAlign w:val="center"/>
          </w:tcPr>
          <w:p w14:paraId="6E2F7777" w14:textId="77777777" w:rsidR="000831F0" w:rsidRDefault="000831F0" w:rsidP="00B42EC3">
            <w:pPr>
              <w:pStyle w:val="BodyText"/>
            </w:pPr>
            <w:r>
              <w:t>Moderate</w:t>
            </w:r>
          </w:p>
        </w:tc>
        <w:tc>
          <w:tcPr>
            <w:tcW w:w="1008" w:type="dxa"/>
            <w:vAlign w:val="center"/>
          </w:tcPr>
          <w:p w14:paraId="2E070738" w14:textId="77777777" w:rsidR="000831F0" w:rsidRDefault="000831F0" w:rsidP="00B42EC3">
            <w:pPr>
              <w:pStyle w:val="BodyText"/>
            </w:pPr>
            <w:r w:rsidRPr="00FA76C8">
              <w:t>Impossible</w:t>
            </w:r>
          </w:p>
        </w:tc>
        <w:tc>
          <w:tcPr>
            <w:tcW w:w="1008" w:type="dxa"/>
          </w:tcPr>
          <w:p w14:paraId="5EACB3E7" w14:textId="77777777" w:rsidR="000831F0" w:rsidRDefault="000831F0" w:rsidP="00B42EC3">
            <w:pPr>
              <w:pStyle w:val="BodyText"/>
            </w:pPr>
            <w:r>
              <w:t>-</w:t>
            </w:r>
          </w:p>
        </w:tc>
        <w:tc>
          <w:tcPr>
            <w:tcW w:w="1008" w:type="dxa"/>
          </w:tcPr>
          <w:p w14:paraId="227E867A" w14:textId="77777777" w:rsidR="000831F0" w:rsidRDefault="000831F0" w:rsidP="00B42EC3">
            <w:pPr>
              <w:pStyle w:val="BodyText"/>
            </w:pPr>
            <w:r>
              <w:t>-</w:t>
            </w:r>
          </w:p>
        </w:tc>
        <w:tc>
          <w:tcPr>
            <w:tcW w:w="1728" w:type="dxa"/>
          </w:tcPr>
          <w:p w14:paraId="6AF9BCD3" w14:textId="77777777" w:rsidR="000831F0" w:rsidRDefault="000831F0" w:rsidP="00B42EC3">
            <w:pPr>
              <w:pStyle w:val="BodyText"/>
            </w:pPr>
            <w:r>
              <w:t>-</w:t>
            </w:r>
          </w:p>
        </w:tc>
        <w:tc>
          <w:tcPr>
            <w:tcW w:w="1584" w:type="dxa"/>
          </w:tcPr>
          <w:p w14:paraId="09CDE7F0" w14:textId="77777777" w:rsidR="000831F0" w:rsidRDefault="000831F0" w:rsidP="00B42EC3">
            <w:pPr>
              <w:pStyle w:val="BodyText"/>
            </w:pPr>
            <w:r>
              <w:t>-</w:t>
            </w:r>
          </w:p>
        </w:tc>
      </w:tr>
      <w:tr w:rsidR="000831F0" w14:paraId="3C8332A1" w14:textId="77777777">
        <w:tc>
          <w:tcPr>
            <w:tcW w:w="900" w:type="dxa"/>
          </w:tcPr>
          <w:p w14:paraId="42908016" w14:textId="77777777" w:rsidR="000831F0" w:rsidRPr="00FA76C8" w:rsidRDefault="000831F0" w:rsidP="00B42EC3">
            <w:pPr>
              <w:pStyle w:val="BodyText"/>
            </w:pPr>
            <w:r w:rsidRPr="00FA76C8">
              <w:t>320’</w:t>
            </w:r>
          </w:p>
        </w:tc>
        <w:tc>
          <w:tcPr>
            <w:tcW w:w="1584" w:type="dxa"/>
            <w:vAlign w:val="center"/>
          </w:tcPr>
          <w:p w14:paraId="3C8EB1F8" w14:textId="77777777" w:rsidR="000831F0" w:rsidRPr="00FA76C8" w:rsidRDefault="000831F0" w:rsidP="00B42EC3">
            <w:pPr>
              <w:pStyle w:val="BodyText"/>
            </w:pPr>
            <w:r>
              <w:t>Minor Result</w:t>
            </w:r>
          </w:p>
        </w:tc>
        <w:tc>
          <w:tcPr>
            <w:tcW w:w="1008" w:type="dxa"/>
            <w:vAlign w:val="center"/>
          </w:tcPr>
          <w:p w14:paraId="494E591A" w14:textId="77777777" w:rsidR="000831F0" w:rsidRDefault="000831F0" w:rsidP="00B42EC3">
            <w:pPr>
              <w:pStyle w:val="BodyText"/>
            </w:pPr>
            <w:r>
              <w:t>Minor</w:t>
            </w:r>
          </w:p>
        </w:tc>
        <w:tc>
          <w:tcPr>
            <w:tcW w:w="1008" w:type="dxa"/>
            <w:vAlign w:val="center"/>
          </w:tcPr>
          <w:p w14:paraId="5DBD0466" w14:textId="77777777" w:rsidR="000831F0" w:rsidRDefault="000831F0" w:rsidP="00B42EC3">
            <w:pPr>
              <w:pStyle w:val="BodyText"/>
            </w:pPr>
            <w:r w:rsidRPr="00FA76C8">
              <w:t>Greater</w:t>
            </w:r>
          </w:p>
        </w:tc>
        <w:tc>
          <w:tcPr>
            <w:tcW w:w="1008" w:type="dxa"/>
            <w:vAlign w:val="center"/>
          </w:tcPr>
          <w:p w14:paraId="375EA19C" w14:textId="77777777" w:rsidR="000831F0" w:rsidRDefault="000831F0" w:rsidP="00B42EC3">
            <w:pPr>
              <w:pStyle w:val="BodyText"/>
            </w:pPr>
            <w:r>
              <w:t>Fanciful</w:t>
            </w:r>
          </w:p>
        </w:tc>
        <w:tc>
          <w:tcPr>
            <w:tcW w:w="1008" w:type="dxa"/>
          </w:tcPr>
          <w:p w14:paraId="446AAE5F" w14:textId="77777777" w:rsidR="000831F0" w:rsidRDefault="000831F0" w:rsidP="00B42EC3">
            <w:pPr>
              <w:pStyle w:val="BodyText"/>
            </w:pPr>
            <w:r>
              <w:t>-</w:t>
            </w:r>
          </w:p>
        </w:tc>
        <w:tc>
          <w:tcPr>
            <w:tcW w:w="1008" w:type="dxa"/>
          </w:tcPr>
          <w:p w14:paraId="4BB03E0A" w14:textId="77777777" w:rsidR="000831F0" w:rsidRDefault="000831F0" w:rsidP="00B42EC3">
            <w:pPr>
              <w:pStyle w:val="BodyText"/>
            </w:pPr>
            <w:r>
              <w:t>-</w:t>
            </w:r>
          </w:p>
        </w:tc>
        <w:tc>
          <w:tcPr>
            <w:tcW w:w="1728" w:type="dxa"/>
          </w:tcPr>
          <w:p w14:paraId="4348E312" w14:textId="77777777" w:rsidR="000831F0" w:rsidRDefault="000831F0" w:rsidP="00B42EC3">
            <w:pPr>
              <w:pStyle w:val="BodyText"/>
            </w:pPr>
            <w:r>
              <w:t>-</w:t>
            </w:r>
          </w:p>
        </w:tc>
        <w:tc>
          <w:tcPr>
            <w:tcW w:w="1584" w:type="dxa"/>
          </w:tcPr>
          <w:p w14:paraId="5E3BF06B" w14:textId="77777777" w:rsidR="000831F0" w:rsidRDefault="000831F0" w:rsidP="00B42EC3">
            <w:pPr>
              <w:pStyle w:val="BodyText"/>
            </w:pPr>
            <w:r>
              <w:t>-</w:t>
            </w:r>
          </w:p>
        </w:tc>
      </w:tr>
      <w:tr w:rsidR="000831F0" w14:paraId="0AAAD61B" w14:textId="77777777">
        <w:tc>
          <w:tcPr>
            <w:tcW w:w="900" w:type="dxa"/>
          </w:tcPr>
          <w:p w14:paraId="103A2AB3" w14:textId="77777777" w:rsidR="000831F0" w:rsidRPr="00FA76C8" w:rsidRDefault="000831F0" w:rsidP="00B42EC3">
            <w:pPr>
              <w:pStyle w:val="BodyText"/>
            </w:pPr>
            <w:r w:rsidRPr="00FA76C8">
              <w:t>640’</w:t>
            </w:r>
          </w:p>
        </w:tc>
        <w:tc>
          <w:tcPr>
            <w:tcW w:w="1584" w:type="dxa"/>
            <w:vAlign w:val="center"/>
          </w:tcPr>
          <w:p w14:paraId="2284D132" w14:textId="77777777" w:rsidR="000831F0" w:rsidRPr="00FA76C8" w:rsidRDefault="000831F0" w:rsidP="00B42EC3">
            <w:pPr>
              <w:pStyle w:val="BodyText"/>
            </w:pPr>
            <w:r>
              <w:t>Minor Result</w:t>
            </w:r>
          </w:p>
        </w:tc>
        <w:tc>
          <w:tcPr>
            <w:tcW w:w="1008" w:type="dxa"/>
            <w:vAlign w:val="center"/>
          </w:tcPr>
          <w:p w14:paraId="5C5A3F88" w14:textId="77777777" w:rsidR="000831F0" w:rsidRDefault="000831F0" w:rsidP="00B42EC3">
            <w:pPr>
              <w:pStyle w:val="BodyText"/>
            </w:pPr>
            <w:r>
              <w:t>Lesser</w:t>
            </w:r>
          </w:p>
        </w:tc>
        <w:tc>
          <w:tcPr>
            <w:tcW w:w="1008" w:type="dxa"/>
            <w:vAlign w:val="center"/>
          </w:tcPr>
          <w:p w14:paraId="0D44327B" w14:textId="77777777" w:rsidR="000831F0" w:rsidRDefault="000831F0" w:rsidP="00B42EC3">
            <w:pPr>
              <w:pStyle w:val="BodyText"/>
            </w:pPr>
            <w:r w:rsidRPr="00FA76C8">
              <w:t>Major</w:t>
            </w:r>
          </w:p>
        </w:tc>
        <w:tc>
          <w:tcPr>
            <w:tcW w:w="1008" w:type="dxa"/>
          </w:tcPr>
          <w:p w14:paraId="0C5145A5" w14:textId="77777777" w:rsidR="000831F0" w:rsidRDefault="000831F0" w:rsidP="00B42EC3">
            <w:pPr>
              <w:pStyle w:val="BodyText"/>
            </w:pPr>
            <w:r>
              <w:t>-</w:t>
            </w:r>
          </w:p>
        </w:tc>
        <w:tc>
          <w:tcPr>
            <w:tcW w:w="1008" w:type="dxa"/>
          </w:tcPr>
          <w:p w14:paraId="24E97DD2" w14:textId="77777777" w:rsidR="000831F0" w:rsidRDefault="000831F0" w:rsidP="00B42EC3">
            <w:pPr>
              <w:pStyle w:val="BodyText"/>
            </w:pPr>
            <w:r>
              <w:t>-</w:t>
            </w:r>
          </w:p>
        </w:tc>
        <w:tc>
          <w:tcPr>
            <w:tcW w:w="1008" w:type="dxa"/>
          </w:tcPr>
          <w:p w14:paraId="2C8CA194" w14:textId="77777777" w:rsidR="000831F0" w:rsidRDefault="000831F0" w:rsidP="00B42EC3">
            <w:pPr>
              <w:pStyle w:val="BodyText"/>
            </w:pPr>
            <w:r>
              <w:t>-</w:t>
            </w:r>
          </w:p>
        </w:tc>
        <w:tc>
          <w:tcPr>
            <w:tcW w:w="1728" w:type="dxa"/>
          </w:tcPr>
          <w:p w14:paraId="2A1F7EC3" w14:textId="77777777" w:rsidR="000831F0" w:rsidRDefault="000831F0" w:rsidP="00B42EC3">
            <w:pPr>
              <w:pStyle w:val="BodyText"/>
            </w:pPr>
            <w:r>
              <w:t>-</w:t>
            </w:r>
          </w:p>
        </w:tc>
        <w:tc>
          <w:tcPr>
            <w:tcW w:w="1584" w:type="dxa"/>
          </w:tcPr>
          <w:p w14:paraId="154ECA12" w14:textId="77777777" w:rsidR="000831F0" w:rsidRDefault="000831F0" w:rsidP="00B42EC3">
            <w:pPr>
              <w:pStyle w:val="BodyText"/>
            </w:pPr>
            <w:r w:rsidRPr="0070597C">
              <w:t>-</w:t>
            </w:r>
          </w:p>
        </w:tc>
      </w:tr>
      <w:tr w:rsidR="000831F0" w:rsidRPr="0070597C" w14:paraId="774D2A6D" w14:textId="77777777">
        <w:tc>
          <w:tcPr>
            <w:tcW w:w="900" w:type="dxa"/>
          </w:tcPr>
          <w:p w14:paraId="56E47AD0" w14:textId="77777777" w:rsidR="000831F0" w:rsidRPr="0070597C" w:rsidRDefault="000831F0" w:rsidP="00B42EC3">
            <w:pPr>
              <w:pStyle w:val="BodyText"/>
            </w:pPr>
            <w:r w:rsidRPr="0070597C">
              <w:t>¼ Mile</w:t>
            </w:r>
          </w:p>
        </w:tc>
        <w:tc>
          <w:tcPr>
            <w:tcW w:w="1584" w:type="dxa"/>
            <w:vAlign w:val="center"/>
          </w:tcPr>
          <w:p w14:paraId="16484F76" w14:textId="77777777" w:rsidR="000831F0" w:rsidRPr="0070597C" w:rsidRDefault="000831F0" w:rsidP="00B42EC3">
            <w:pPr>
              <w:pStyle w:val="BodyText"/>
            </w:pPr>
            <w:r>
              <w:t>Minor Result</w:t>
            </w:r>
          </w:p>
        </w:tc>
        <w:tc>
          <w:tcPr>
            <w:tcW w:w="1008" w:type="dxa"/>
            <w:vAlign w:val="center"/>
          </w:tcPr>
          <w:p w14:paraId="6F1D29CC" w14:textId="77777777" w:rsidR="000831F0" w:rsidRPr="0070597C" w:rsidRDefault="000831F0" w:rsidP="00B42EC3">
            <w:pPr>
              <w:pStyle w:val="BodyText"/>
            </w:pPr>
            <w:r>
              <w:t>Moderate</w:t>
            </w:r>
          </w:p>
        </w:tc>
        <w:tc>
          <w:tcPr>
            <w:tcW w:w="1008" w:type="dxa"/>
            <w:vAlign w:val="center"/>
          </w:tcPr>
          <w:p w14:paraId="4CD95F56" w14:textId="77777777" w:rsidR="000831F0" w:rsidRPr="0070597C" w:rsidRDefault="000831F0" w:rsidP="00B42EC3">
            <w:pPr>
              <w:pStyle w:val="BodyText"/>
            </w:pPr>
            <w:r w:rsidRPr="00FA76C8">
              <w:t>Impossible</w:t>
            </w:r>
          </w:p>
        </w:tc>
        <w:tc>
          <w:tcPr>
            <w:tcW w:w="1008" w:type="dxa"/>
          </w:tcPr>
          <w:p w14:paraId="4A2B3331" w14:textId="77777777" w:rsidR="000831F0" w:rsidRPr="0070597C" w:rsidRDefault="000831F0" w:rsidP="00B42EC3">
            <w:pPr>
              <w:pStyle w:val="BodyText"/>
            </w:pPr>
            <w:r>
              <w:t>-</w:t>
            </w:r>
          </w:p>
        </w:tc>
        <w:tc>
          <w:tcPr>
            <w:tcW w:w="1008" w:type="dxa"/>
          </w:tcPr>
          <w:p w14:paraId="7657CD8B" w14:textId="77777777" w:rsidR="000831F0" w:rsidRPr="0070597C" w:rsidRDefault="000831F0" w:rsidP="00B42EC3">
            <w:pPr>
              <w:pStyle w:val="BodyText"/>
            </w:pPr>
            <w:r>
              <w:t>-</w:t>
            </w:r>
          </w:p>
        </w:tc>
        <w:tc>
          <w:tcPr>
            <w:tcW w:w="1008" w:type="dxa"/>
          </w:tcPr>
          <w:p w14:paraId="2175392C" w14:textId="77777777" w:rsidR="000831F0" w:rsidRPr="0070597C" w:rsidRDefault="000831F0" w:rsidP="00B42EC3">
            <w:pPr>
              <w:pStyle w:val="BodyText"/>
            </w:pPr>
            <w:r>
              <w:t>-</w:t>
            </w:r>
          </w:p>
        </w:tc>
        <w:tc>
          <w:tcPr>
            <w:tcW w:w="1728" w:type="dxa"/>
          </w:tcPr>
          <w:p w14:paraId="291F0136" w14:textId="77777777" w:rsidR="000831F0" w:rsidRDefault="000831F0" w:rsidP="00B42EC3">
            <w:pPr>
              <w:pStyle w:val="BodyText"/>
            </w:pPr>
            <w:r>
              <w:t>-</w:t>
            </w:r>
          </w:p>
        </w:tc>
        <w:tc>
          <w:tcPr>
            <w:tcW w:w="1584" w:type="dxa"/>
          </w:tcPr>
          <w:p w14:paraId="257E3F3F" w14:textId="77777777" w:rsidR="000831F0" w:rsidRDefault="000831F0" w:rsidP="00B42EC3">
            <w:pPr>
              <w:pStyle w:val="BodyText"/>
            </w:pPr>
            <w:r>
              <w:t>-</w:t>
            </w:r>
          </w:p>
        </w:tc>
      </w:tr>
      <w:tr w:rsidR="000831F0" w14:paraId="1E091974" w14:textId="77777777">
        <w:tc>
          <w:tcPr>
            <w:tcW w:w="900" w:type="dxa"/>
          </w:tcPr>
          <w:p w14:paraId="66618FEE" w14:textId="77777777" w:rsidR="000831F0" w:rsidRPr="00FA76C8" w:rsidRDefault="000831F0" w:rsidP="00B42EC3">
            <w:pPr>
              <w:pStyle w:val="BodyText"/>
            </w:pPr>
            <w:r w:rsidRPr="00FA76C8">
              <w:t>½ Mile</w:t>
            </w:r>
          </w:p>
        </w:tc>
        <w:tc>
          <w:tcPr>
            <w:tcW w:w="1584" w:type="dxa"/>
            <w:vAlign w:val="center"/>
          </w:tcPr>
          <w:p w14:paraId="47DB92E0" w14:textId="77777777" w:rsidR="000831F0" w:rsidRDefault="000831F0" w:rsidP="00B42EC3">
            <w:pPr>
              <w:pStyle w:val="BodyText"/>
            </w:pPr>
            <w:r>
              <w:t>Minor Result</w:t>
            </w:r>
          </w:p>
        </w:tc>
        <w:tc>
          <w:tcPr>
            <w:tcW w:w="1008" w:type="dxa"/>
            <w:vAlign w:val="center"/>
          </w:tcPr>
          <w:p w14:paraId="4D9E670D" w14:textId="77777777" w:rsidR="000831F0" w:rsidRPr="00FA76C8" w:rsidRDefault="000831F0" w:rsidP="00B42EC3">
            <w:pPr>
              <w:pStyle w:val="BodyText"/>
            </w:pPr>
            <w:r w:rsidRPr="00FA76C8">
              <w:t>Greater</w:t>
            </w:r>
          </w:p>
        </w:tc>
        <w:tc>
          <w:tcPr>
            <w:tcW w:w="1008" w:type="dxa"/>
            <w:vAlign w:val="center"/>
          </w:tcPr>
          <w:p w14:paraId="50E44918" w14:textId="77777777" w:rsidR="000831F0" w:rsidRDefault="000831F0" w:rsidP="00B42EC3">
            <w:pPr>
              <w:pStyle w:val="BodyText"/>
            </w:pPr>
            <w:r>
              <w:t>Fanciful</w:t>
            </w:r>
          </w:p>
        </w:tc>
        <w:tc>
          <w:tcPr>
            <w:tcW w:w="1008" w:type="dxa"/>
          </w:tcPr>
          <w:p w14:paraId="60D502B8" w14:textId="77777777" w:rsidR="000831F0" w:rsidRDefault="000831F0" w:rsidP="00B42EC3">
            <w:pPr>
              <w:pStyle w:val="BodyText"/>
            </w:pPr>
            <w:r>
              <w:t>-</w:t>
            </w:r>
          </w:p>
        </w:tc>
        <w:tc>
          <w:tcPr>
            <w:tcW w:w="1008" w:type="dxa"/>
          </w:tcPr>
          <w:p w14:paraId="66D64759" w14:textId="77777777" w:rsidR="000831F0" w:rsidRDefault="000831F0" w:rsidP="00B42EC3">
            <w:pPr>
              <w:pStyle w:val="BodyText"/>
            </w:pPr>
            <w:r>
              <w:t>-</w:t>
            </w:r>
          </w:p>
        </w:tc>
        <w:tc>
          <w:tcPr>
            <w:tcW w:w="1008" w:type="dxa"/>
          </w:tcPr>
          <w:p w14:paraId="457C20DC" w14:textId="77777777" w:rsidR="000831F0" w:rsidRPr="00FA76C8" w:rsidRDefault="000831F0" w:rsidP="00B42EC3">
            <w:pPr>
              <w:pStyle w:val="BodyText"/>
            </w:pPr>
            <w:r w:rsidRPr="0070597C">
              <w:t>-</w:t>
            </w:r>
          </w:p>
        </w:tc>
        <w:tc>
          <w:tcPr>
            <w:tcW w:w="1728" w:type="dxa"/>
          </w:tcPr>
          <w:p w14:paraId="4605779B" w14:textId="77777777" w:rsidR="000831F0" w:rsidRPr="0070597C" w:rsidRDefault="000831F0" w:rsidP="00B42EC3">
            <w:pPr>
              <w:pStyle w:val="BodyText"/>
            </w:pPr>
            <w:r>
              <w:t>-</w:t>
            </w:r>
          </w:p>
        </w:tc>
        <w:tc>
          <w:tcPr>
            <w:tcW w:w="1584" w:type="dxa"/>
          </w:tcPr>
          <w:p w14:paraId="5ACA4D6C" w14:textId="77777777" w:rsidR="000831F0" w:rsidRPr="0070597C" w:rsidRDefault="000831F0" w:rsidP="00B42EC3">
            <w:pPr>
              <w:pStyle w:val="BodyText"/>
            </w:pPr>
            <w:r>
              <w:t>-</w:t>
            </w:r>
          </w:p>
        </w:tc>
      </w:tr>
      <w:tr w:rsidR="000831F0" w14:paraId="5F6B5648" w14:textId="77777777">
        <w:tc>
          <w:tcPr>
            <w:tcW w:w="900" w:type="dxa"/>
          </w:tcPr>
          <w:p w14:paraId="5E223C39" w14:textId="77777777" w:rsidR="000831F0" w:rsidRPr="00FA76C8" w:rsidRDefault="000831F0" w:rsidP="00B42EC3">
            <w:pPr>
              <w:pStyle w:val="BodyText"/>
            </w:pPr>
            <w:r w:rsidRPr="00FA76C8">
              <w:t>1 Mile</w:t>
            </w:r>
          </w:p>
        </w:tc>
        <w:tc>
          <w:tcPr>
            <w:tcW w:w="1584" w:type="dxa"/>
            <w:vAlign w:val="center"/>
          </w:tcPr>
          <w:p w14:paraId="626D42AD" w14:textId="77777777" w:rsidR="000831F0" w:rsidRDefault="000831F0" w:rsidP="00B42EC3">
            <w:pPr>
              <w:pStyle w:val="BodyText"/>
            </w:pPr>
            <w:r>
              <w:t>Lesser Result</w:t>
            </w:r>
          </w:p>
        </w:tc>
        <w:tc>
          <w:tcPr>
            <w:tcW w:w="1008" w:type="dxa"/>
            <w:vAlign w:val="center"/>
          </w:tcPr>
          <w:p w14:paraId="14A3DD3D" w14:textId="77777777" w:rsidR="000831F0" w:rsidRPr="00FA76C8" w:rsidRDefault="000831F0" w:rsidP="00B42EC3">
            <w:pPr>
              <w:pStyle w:val="BodyText"/>
            </w:pPr>
            <w:r w:rsidRPr="00FA76C8">
              <w:t>Major</w:t>
            </w:r>
          </w:p>
        </w:tc>
        <w:tc>
          <w:tcPr>
            <w:tcW w:w="1008" w:type="dxa"/>
          </w:tcPr>
          <w:p w14:paraId="6D6B2055" w14:textId="77777777" w:rsidR="000831F0" w:rsidRDefault="000831F0" w:rsidP="00B42EC3">
            <w:pPr>
              <w:pStyle w:val="BodyText"/>
            </w:pPr>
            <w:r>
              <w:t>-</w:t>
            </w:r>
          </w:p>
        </w:tc>
        <w:tc>
          <w:tcPr>
            <w:tcW w:w="1008" w:type="dxa"/>
          </w:tcPr>
          <w:p w14:paraId="41C45F67" w14:textId="77777777" w:rsidR="000831F0" w:rsidRDefault="000831F0" w:rsidP="00B42EC3">
            <w:pPr>
              <w:pStyle w:val="BodyText"/>
            </w:pPr>
            <w:r>
              <w:t>-</w:t>
            </w:r>
          </w:p>
        </w:tc>
        <w:tc>
          <w:tcPr>
            <w:tcW w:w="1008" w:type="dxa"/>
          </w:tcPr>
          <w:p w14:paraId="258CDC72" w14:textId="77777777" w:rsidR="000831F0" w:rsidRDefault="000831F0" w:rsidP="00B42EC3">
            <w:pPr>
              <w:pStyle w:val="BodyText"/>
            </w:pPr>
            <w:r>
              <w:t>-</w:t>
            </w:r>
          </w:p>
        </w:tc>
        <w:tc>
          <w:tcPr>
            <w:tcW w:w="1008" w:type="dxa"/>
          </w:tcPr>
          <w:p w14:paraId="27F1B5B7" w14:textId="77777777" w:rsidR="000831F0" w:rsidRPr="00FA76C8" w:rsidRDefault="000831F0" w:rsidP="00B42EC3">
            <w:pPr>
              <w:pStyle w:val="BodyText"/>
            </w:pPr>
            <w:r>
              <w:t>-</w:t>
            </w:r>
          </w:p>
        </w:tc>
        <w:tc>
          <w:tcPr>
            <w:tcW w:w="1728" w:type="dxa"/>
          </w:tcPr>
          <w:p w14:paraId="7ED4FF13" w14:textId="77777777" w:rsidR="000831F0" w:rsidRDefault="000831F0" w:rsidP="00B42EC3">
            <w:pPr>
              <w:pStyle w:val="BodyText"/>
            </w:pPr>
            <w:r>
              <w:t>-</w:t>
            </w:r>
          </w:p>
        </w:tc>
        <w:tc>
          <w:tcPr>
            <w:tcW w:w="1584" w:type="dxa"/>
          </w:tcPr>
          <w:p w14:paraId="4C4A74B0" w14:textId="77777777" w:rsidR="000831F0" w:rsidRDefault="000831F0" w:rsidP="00B42EC3">
            <w:pPr>
              <w:pStyle w:val="BodyText"/>
            </w:pPr>
            <w:r>
              <w:t>-</w:t>
            </w:r>
          </w:p>
        </w:tc>
      </w:tr>
      <w:tr w:rsidR="000831F0" w:rsidRPr="00FC33EE" w14:paraId="08C9E1D9" w14:textId="77777777">
        <w:tc>
          <w:tcPr>
            <w:tcW w:w="900" w:type="dxa"/>
          </w:tcPr>
          <w:p w14:paraId="33D9F9E6" w14:textId="77777777" w:rsidR="000831F0" w:rsidRPr="00FC33EE" w:rsidRDefault="000831F0" w:rsidP="00B42EC3">
            <w:pPr>
              <w:pStyle w:val="BodyText"/>
            </w:pPr>
            <w:r w:rsidRPr="00FC33EE">
              <w:t>2 Miles</w:t>
            </w:r>
          </w:p>
        </w:tc>
        <w:tc>
          <w:tcPr>
            <w:tcW w:w="1584" w:type="dxa"/>
            <w:vAlign w:val="center"/>
          </w:tcPr>
          <w:p w14:paraId="4C54BC0E" w14:textId="77777777" w:rsidR="000831F0" w:rsidRPr="00FC33EE" w:rsidRDefault="000831F0" w:rsidP="00B42EC3">
            <w:pPr>
              <w:pStyle w:val="BodyText"/>
            </w:pPr>
            <w:r>
              <w:t>Moderate Result</w:t>
            </w:r>
          </w:p>
        </w:tc>
        <w:tc>
          <w:tcPr>
            <w:tcW w:w="1008" w:type="dxa"/>
            <w:vAlign w:val="center"/>
          </w:tcPr>
          <w:p w14:paraId="69BF3435" w14:textId="77777777" w:rsidR="000831F0" w:rsidRPr="00FC33EE" w:rsidRDefault="000831F0" w:rsidP="00B42EC3">
            <w:pPr>
              <w:pStyle w:val="BodyText"/>
            </w:pPr>
            <w:r w:rsidRPr="00FA76C8">
              <w:t>Impossible</w:t>
            </w:r>
          </w:p>
        </w:tc>
        <w:tc>
          <w:tcPr>
            <w:tcW w:w="1008" w:type="dxa"/>
          </w:tcPr>
          <w:p w14:paraId="6742CE43" w14:textId="77777777" w:rsidR="000831F0" w:rsidRPr="00FC33EE" w:rsidRDefault="000831F0" w:rsidP="00B42EC3">
            <w:pPr>
              <w:pStyle w:val="BodyText"/>
            </w:pPr>
            <w:r>
              <w:t>-</w:t>
            </w:r>
          </w:p>
        </w:tc>
        <w:tc>
          <w:tcPr>
            <w:tcW w:w="1008" w:type="dxa"/>
          </w:tcPr>
          <w:p w14:paraId="08EFC798" w14:textId="77777777" w:rsidR="000831F0" w:rsidRPr="00FC33EE" w:rsidRDefault="000831F0" w:rsidP="00B42EC3">
            <w:pPr>
              <w:pStyle w:val="BodyText"/>
            </w:pPr>
            <w:r>
              <w:t>-</w:t>
            </w:r>
          </w:p>
        </w:tc>
        <w:tc>
          <w:tcPr>
            <w:tcW w:w="1008" w:type="dxa"/>
          </w:tcPr>
          <w:p w14:paraId="71C8D13B" w14:textId="77777777" w:rsidR="000831F0" w:rsidRPr="00FC33EE" w:rsidRDefault="000831F0" w:rsidP="00B42EC3">
            <w:pPr>
              <w:pStyle w:val="BodyText"/>
            </w:pPr>
            <w:r>
              <w:t>-</w:t>
            </w:r>
          </w:p>
        </w:tc>
        <w:tc>
          <w:tcPr>
            <w:tcW w:w="1008" w:type="dxa"/>
          </w:tcPr>
          <w:p w14:paraId="400FBB6C" w14:textId="77777777" w:rsidR="000831F0" w:rsidRPr="00FC33EE" w:rsidRDefault="000831F0" w:rsidP="00B42EC3">
            <w:pPr>
              <w:pStyle w:val="BodyText"/>
            </w:pPr>
            <w:r>
              <w:t>-</w:t>
            </w:r>
          </w:p>
        </w:tc>
        <w:tc>
          <w:tcPr>
            <w:tcW w:w="1728" w:type="dxa"/>
          </w:tcPr>
          <w:p w14:paraId="3695E2CB" w14:textId="77777777" w:rsidR="000831F0" w:rsidRDefault="000831F0" w:rsidP="00B42EC3">
            <w:pPr>
              <w:pStyle w:val="BodyText"/>
            </w:pPr>
            <w:r>
              <w:t>-</w:t>
            </w:r>
          </w:p>
        </w:tc>
        <w:tc>
          <w:tcPr>
            <w:tcW w:w="1584" w:type="dxa"/>
          </w:tcPr>
          <w:p w14:paraId="2F2A674E" w14:textId="77777777" w:rsidR="000831F0" w:rsidRDefault="000831F0" w:rsidP="00B42EC3">
            <w:pPr>
              <w:pStyle w:val="BodyText"/>
            </w:pPr>
            <w:r>
              <w:t>-</w:t>
            </w:r>
          </w:p>
        </w:tc>
      </w:tr>
      <w:tr w:rsidR="000831F0" w14:paraId="53C43092" w14:textId="77777777">
        <w:tc>
          <w:tcPr>
            <w:tcW w:w="900" w:type="dxa"/>
          </w:tcPr>
          <w:p w14:paraId="43E9F263" w14:textId="77777777" w:rsidR="000831F0" w:rsidRPr="00FA76C8" w:rsidRDefault="000831F0" w:rsidP="00B42EC3">
            <w:pPr>
              <w:pStyle w:val="BodyText"/>
            </w:pPr>
            <w:r w:rsidRPr="00FA76C8">
              <w:t>4 Miles</w:t>
            </w:r>
          </w:p>
        </w:tc>
        <w:tc>
          <w:tcPr>
            <w:tcW w:w="1584" w:type="dxa"/>
            <w:vAlign w:val="center"/>
          </w:tcPr>
          <w:p w14:paraId="01048E6B" w14:textId="77777777" w:rsidR="000831F0" w:rsidRDefault="000831F0" w:rsidP="00B42EC3">
            <w:pPr>
              <w:pStyle w:val="BodyText"/>
            </w:pPr>
            <w:r w:rsidRPr="00FA76C8">
              <w:t>Greater</w:t>
            </w:r>
            <w:r>
              <w:t xml:space="preserve"> Result</w:t>
            </w:r>
          </w:p>
        </w:tc>
        <w:tc>
          <w:tcPr>
            <w:tcW w:w="1008" w:type="dxa"/>
            <w:vAlign w:val="center"/>
          </w:tcPr>
          <w:p w14:paraId="26D8592B" w14:textId="77777777" w:rsidR="000831F0" w:rsidRPr="00FA76C8" w:rsidRDefault="000831F0" w:rsidP="00B42EC3">
            <w:pPr>
              <w:pStyle w:val="BodyText"/>
            </w:pPr>
            <w:r>
              <w:t>Fanciful</w:t>
            </w:r>
          </w:p>
        </w:tc>
        <w:tc>
          <w:tcPr>
            <w:tcW w:w="1008" w:type="dxa"/>
          </w:tcPr>
          <w:p w14:paraId="54E1863C" w14:textId="77777777" w:rsidR="000831F0" w:rsidRDefault="000831F0" w:rsidP="00B42EC3">
            <w:pPr>
              <w:pStyle w:val="BodyText"/>
            </w:pPr>
            <w:r>
              <w:t>-</w:t>
            </w:r>
          </w:p>
        </w:tc>
        <w:tc>
          <w:tcPr>
            <w:tcW w:w="1008" w:type="dxa"/>
          </w:tcPr>
          <w:p w14:paraId="6AE7994D" w14:textId="77777777" w:rsidR="000831F0" w:rsidRDefault="000831F0" w:rsidP="00B42EC3">
            <w:pPr>
              <w:pStyle w:val="BodyText"/>
            </w:pPr>
            <w:r>
              <w:t>-</w:t>
            </w:r>
          </w:p>
        </w:tc>
        <w:tc>
          <w:tcPr>
            <w:tcW w:w="1008" w:type="dxa"/>
          </w:tcPr>
          <w:p w14:paraId="51F11DE7" w14:textId="77777777" w:rsidR="000831F0" w:rsidRDefault="000831F0" w:rsidP="00B42EC3">
            <w:pPr>
              <w:pStyle w:val="BodyText"/>
            </w:pPr>
            <w:r>
              <w:t>-</w:t>
            </w:r>
          </w:p>
        </w:tc>
        <w:tc>
          <w:tcPr>
            <w:tcW w:w="1008" w:type="dxa"/>
          </w:tcPr>
          <w:p w14:paraId="2A14F55F" w14:textId="77777777" w:rsidR="000831F0" w:rsidRPr="00FA76C8" w:rsidRDefault="000831F0" w:rsidP="00B42EC3">
            <w:pPr>
              <w:pStyle w:val="BodyText"/>
            </w:pPr>
            <w:r>
              <w:t>-</w:t>
            </w:r>
          </w:p>
        </w:tc>
        <w:tc>
          <w:tcPr>
            <w:tcW w:w="1728" w:type="dxa"/>
          </w:tcPr>
          <w:p w14:paraId="0115F7CF" w14:textId="77777777" w:rsidR="000831F0" w:rsidRDefault="000831F0" w:rsidP="00B42EC3">
            <w:pPr>
              <w:pStyle w:val="BodyText"/>
            </w:pPr>
            <w:r>
              <w:t>-</w:t>
            </w:r>
          </w:p>
        </w:tc>
        <w:tc>
          <w:tcPr>
            <w:tcW w:w="1584" w:type="dxa"/>
          </w:tcPr>
          <w:p w14:paraId="42D07FD0" w14:textId="77777777" w:rsidR="000831F0" w:rsidRDefault="000831F0" w:rsidP="00B42EC3">
            <w:pPr>
              <w:pStyle w:val="BodyText"/>
            </w:pPr>
            <w:r>
              <w:t>-</w:t>
            </w:r>
          </w:p>
        </w:tc>
      </w:tr>
      <w:tr w:rsidR="000831F0" w14:paraId="04637025" w14:textId="77777777">
        <w:tc>
          <w:tcPr>
            <w:tcW w:w="900" w:type="dxa"/>
          </w:tcPr>
          <w:p w14:paraId="28882676" w14:textId="77777777" w:rsidR="000831F0" w:rsidRPr="00FA76C8" w:rsidRDefault="000831F0" w:rsidP="00B42EC3">
            <w:pPr>
              <w:pStyle w:val="BodyText"/>
            </w:pPr>
            <w:r w:rsidRPr="00FA76C8">
              <w:t>8 Miles</w:t>
            </w:r>
          </w:p>
        </w:tc>
        <w:tc>
          <w:tcPr>
            <w:tcW w:w="1584" w:type="dxa"/>
            <w:vAlign w:val="center"/>
          </w:tcPr>
          <w:p w14:paraId="0A38330B" w14:textId="77777777" w:rsidR="000831F0" w:rsidRDefault="000831F0" w:rsidP="00B42EC3">
            <w:pPr>
              <w:pStyle w:val="BodyText"/>
            </w:pPr>
            <w:r w:rsidRPr="00FA76C8">
              <w:t>Major</w:t>
            </w:r>
            <w:r>
              <w:t xml:space="preserve"> Result</w:t>
            </w:r>
          </w:p>
        </w:tc>
        <w:tc>
          <w:tcPr>
            <w:tcW w:w="1008" w:type="dxa"/>
          </w:tcPr>
          <w:p w14:paraId="290AECFD" w14:textId="77777777" w:rsidR="000831F0" w:rsidRPr="00FA76C8" w:rsidRDefault="000831F0" w:rsidP="00B42EC3">
            <w:pPr>
              <w:pStyle w:val="BodyText"/>
            </w:pPr>
            <w:r>
              <w:t>-</w:t>
            </w:r>
          </w:p>
        </w:tc>
        <w:tc>
          <w:tcPr>
            <w:tcW w:w="1008" w:type="dxa"/>
          </w:tcPr>
          <w:p w14:paraId="23325E09" w14:textId="77777777" w:rsidR="000831F0" w:rsidRDefault="000831F0" w:rsidP="00B42EC3">
            <w:pPr>
              <w:pStyle w:val="BodyText"/>
            </w:pPr>
            <w:r>
              <w:t>-</w:t>
            </w:r>
          </w:p>
        </w:tc>
        <w:tc>
          <w:tcPr>
            <w:tcW w:w="1008" w:type="dxa"/>
          </w:tcPr>
          <w:p w14:paraId="5E4E349E" w14:textId="77777777" w:rsidR="000831F0" w:rsidRDefault="000831F0" w:rsidP="00B42EC3">
            <w:pPr>
              <w:pStyle w:val="BodyText"/>
            </w:pPr>
            <w:r>
              <w:t>-</w:t>
            </w:r>
          </w:p>
        </w:tc>
        <w:tc>
          <w:tcPr>
            <w:tcW w:w="1008" w:type="dxa"/>
          </w:tcPr>
          <w:p w14:paraId="794577D2" w14:textId="77777777" w:rsidR="000831F0" w:rsidRDefault="000831F0" w:rsidP="00B42EC3">
            <w:pPr>
              <w:pStyle w:val="BodyText"/>
            </w:pPr>
            <w:r>
              <w:t>-</w:t>
            </w:r>
          </w:p>
        </w:tc>
        <w:tc>
          <w:tcPr>
            <w:tcW w:w="1008" w:type="dxa"/>
          </w:tcPr>
          <w:p w14:paraId="7912BF1A" w14:textId="77777777" w:rsidR="000831F0" w:rsidRPr="00FA76C8" w:rsidRDefault="000831F0" w:rsidP="00B42EC3">
            <w:pPr>
              <w:pStyle w:val="BodyText"/>
            </w:pPr>
            <w:r>
              <w:t>-</w:t>
            </w:r>
          </w:p>
        </w:tc>
        <w:tc>
          <w:tcPr>
            <w:tcW w:w="1728" w:type="dxa"/>
          </w:tcPr>
          <w:p w14:paraId="5F3A468C" w14:textId="77777777" w:rsidR="000831F0" w:rsidRDefault="000831F0" w:rsidP="00B42EC3">
            <w:pPr>
              <w:pStyle w:val="BodyText"/>
            </w:pPr>
            <w:r>
              <w:t>-</w:t>
            </w:r>
          </w:p>
        </w:tc>
        <w:tc>
          <w:tcPr>
            <w:tcW w:w="1584" w:type="dxa"/>
          </w:tcPr>
          <w:p w14:paraId="59B15DAC" w14:textId="77777777" w:rsidR="000831F0" w:rsidRDefault="000831F0" w:rsidP="00B42EC3">
            <w:pPr>
              <w:pStyle w:val="BodyText"/>
            </w:pPr>
            <w:r>
              <w:t>-</w:t>
            </w:r>
          </w:p>
        </w:tc>
      </w:tr>
      <w:tr w:rsidR="000831F0" w14:paraId="52FEDA24" w14:textId="77777777">
        <w:tc>
          <w:tcPr>
            <w:tcW w:w="900" w:type="dxa"/>
          </w:tcPr>
          <w:p w14:paraId="75D1FB0D" w14:textId="77777777" w:rsidR="000831F0" w:rsidRPr="00FA76C8" w:rsidRDefault="000831F0" w:rsidP="00B42EC3">
            <w:pPr>
              <w:pStyle w:val="BodyText"/>
            </w:pPr>
            <w:r>
              <w:t>16 Miles</w:t>
            </w:r>
          </w:p>
        </w:tc>
        <w:tc>
          <w:tcPr>
            <w:tcW w:w="1584" w:type="dxa"/>
            <w:vAlign w:val="center"/>
          </w:tcPr>
          <w:p w14:paraId="13992A18" w14:textId="77777777" w:rsidR="000831F0" w:rsidRDefault="000831F0" w:rsidP="00B42EC3">
            <w:pPr>
              <w:pStyle w:val="BodyText"/>
            </w:pPr>
            <w:r w:rsidRPr="00FA76C8">
              <w:t>Impossible</w:t>
            </w:r>
            <w:r>
              <w:t xml:space="preserve"> Result</w:t>
            </w:r>
          </w:p>
        </w:tc>
        <w:tc>
          <w:tcPr>
            <w:tcW w:w="1008" w:type="dxa"/>
          </w:tcPr>
          <w:p w14:paraId="75F0A4AC" w14:textId="77777777" w:rsidR="000831F0" w:rsidRPr="00FA76C8" w:rsidRDefault="000831F0" w:rsidP="00B42EC3">
            <w:pPr>
              <w:pStyle w:val="BodyText"/>
            </w:pPr>
            <w:r>
              <w:t>-</w:t>
            </w:r>
          </w:p>
        </w:tc>
        <w:tc>
          <w:tcPr>
            <w:tcW w:w="1008" w:type="dxa"/>
          </w:tcPr>
          <w:p w14:paraId="2BEA3F0A" w14:textId="77777777" w:rsidR="000831F0" w:rsidRDefault="000831F0" w:rsidP="00B42EC3">
            <w:pPr>
              <w:pStyle w:val="BodyText"/>
            </w:pPr>
            <w:r>
              <w:t>-</w:t>
            </w:r>
          </w:p>
        </w:tc>
        <w:tc>
          <w:tcPr>
            <w:tcW w:w="1008" w:type="dxa"/>
          </w:tcPr>
          <w:p w14:paraId="5481337B" w14:textId="77777777" w:rsidR="000831F0" w:rsidRDefault="000831F0" w:rsidP="00B42EC3">
            <w:pPr>
              <w:pStyle w:val="BodyText"/>
            </w:pPr>
            <w:r>
              <w:t>-</w:t>
            </w:r>
          </w:p>
        </w:tc>
        <w:tc>
          <w:tcPr>
            <w:tcW w:w="1008" w:type="dxa"/>
          </w:tcPr>
          <w:p w14:paraId="7BA0CF25" w14:textId="77777777" w:rsidR="000831F0" w:rsidRDefault="000831F0" w:rsidP="00B42EC3">
            <w:pPr>
              <w:pStyle w:val="BodyText"/>
            </w:pPr>
            <w:r>
              <w:t>-</w:t>
            </w:r>
          </w:p>
        </w:tc>
        <w:tc>
          <w:tcPr>
            <w:tcW w:w="1008" w:type="dxa"/>
          </w:tcPr>
          <w:p w14:paraId="6337B9FF" w14:textId="77777777" w:rsidR="000831F0" w:rsidRPr="00FA76C8" w:rsidRDefault="000831F0" w:rsidP="00B42EC3">
            <w:pPr>
              <w:pStyle w:val="BodyText"/>
            </w:pPr>
            <w:r>
              <w:t>-</w:t>
            </w:r>
          </w:p>
        </w:tc>
        <w:tc>
          <w:tcPr>
            <w:tcW w:w="1728" w:type="dxa"/>
          </w:tcPr>
          <w:p w14:paraId="6BE759B4" w14:textId="77777777" w:rsidR="000831F0" w:rsidRDefault="000831F0" w:rsidP="00B42EC3">
            <w:pPr>
              <w:pStyle w:val="BodyText"/>
            </w:pPr>
            <w:r w:rsidRPr="0070597C">
              <w:t>-</w:t>
            </w:r>
          </w:p>
        </w:tc>
        <w:tc>
          <w:tcPr>
            <w:tcW w:w="1584" w:type="dxa"/>
          </w:tcPr>
          <w:p w14:paraId="25694813" w14:textId="77777777" w:rsidR="000831F0" w:rsidRDefault="000831F0" w:rsidP="00B42EC3">
            <w:pPr>
              <w:pStyle w:val="BodyText"/>
            </w:pPr>
            <w:r w:rsidRPr="0070597C">
              <w:t>-</w:t>
            </w:r>
          </w:p>
        </w:tc>
      </w:tr>
      <w:tr w:rsidR="000831F0" w14:paraId="4A0294DE" w14:textId="77777777">
        <w:tc>
          <w:tcPr>
            <w:tcW w:w="900" w:type="dxa"/>
          </w:tcPr>
          <w:p w14:paraId="16037DBC" w14:textId="77777777" w:rsidR="000831F0" w:rsidRDefault="000831F0" w:rsidP="00B42EC3">
            <w:pPr>
              <w:pStyle w:val="BodyText"/>
            </w:pPr>
            <w:r>
              <w:t>32 Miles</w:t>
            </w:r>
          </w:p>
        </w:tc>
        <w:tc>
          <w:tcPr>
            <w:tcW w:w="1584" w:type="dxa"/>
            <w:vAlign w:val="center"/>
          </w:tcPr>
          <w:p w14:paraId="1EFB42EE" w14:textId="77777777" w:rsidR="000831F0" w:rsidRDefault="000831F0" w:rsidP="00B42EC3">
            <w:pPr>
              <w:pStyle w:val="BodyText"/>
            </w:pPr>
            <w:r>
              <w:t>Fanciful Result</w:t>
            </w:r>
          </w:p>
        </w:tc>
        <w:tc>
          <w:tcPr>
            <w:tcW w:w="1008" w:type="dxa"/>
          </w:tcPr>
          <w:p w14:paraId="28436FB1" w14:textId="77777777" w:rsidR="000831F0" w:rsidRPr="00FA76C8" w:rsidRDefault="000831F0" w:rsidP="00B42EC3">
            <w:pPr>
              <w:pStyle w:val="BodyText"/>
            </w:pPr>
            <w:r>
              <w:t>-</w:t>
            </w:r>
          </w:p>
        </w:tc>
        <w:tc>
          <w:tcPr>
            <w:tcW w:w="1008" w:type="dxa"/>
          </w:tcPr>
          <w:p w14:paraId="3E209ADD" w14:textId="77777777" w:rsidR="000831F0" w:rsidRDefault="000831F0" w:rsidP="00B42EC3">
            <w:pPr>
              <w:pStyle w:val="BodyText"/>
            </w:pPr>
            <w:r>
              <w:t>-</w:t>
            </w:r>
          </w:p>
        </w:tc>
        <w:tc>
          <w:tcPr>
            <w:tcW w:w="1008" w:type="dxa"/>
          </w:tcPr>
          <w:p w14:paraId="03E1E7A8" w14:textId="77777777" w:rsidR="000831F0" w:rsidRDefault="000831F0" w:rsidP="00B42EC3">
            <w:pPr>
              <w:pStyle w:val="BodyText"/>
            </w:pPr>
            <w:r>
              <w:t>-</w:t>
            </w:r>
          </w:p>
        </w:tc>
        <w:tc>
          <w:tcPr>
            <w:tcW w:w="1008" w:type="dxa"/>
          </w:tcPr>
          <w:p w14:paraId="0C80C391" w14:textId="77777777" w:rsidR="000831F0" w:rsidRDefault="000831F0" w:rsidP="00B42EC3">
            <w:pPr>
              <w:pStyle w:val="BodyText"/>
            </w:pPr>
            <w:r>
              <w:t>-</w:t>
            </w:r>
          </w:p>
        </w:tc>
        <w:tc>
          <w:tcPr>
            <w:tcW w:w="1008" w:type="dxa"/>
          </w:tcPr>
          <w:p w14:paraId="42DB599B" w14:textId="77777777" w:rsidR="000831F0" w:rsidRPr="00FA76C8" w:rsidRDefault="000831F0" w:rsidP="00B42EC3">
            <w:pPr>
              <w:pStyle w:val="BodyText"/>
            </w:pPr>
            <w:r>
              <w:t>-</w:t>
            </w:r>
          </w:p>
        </w:tc>
        <w:tc>
          <w:tcPr>
            <w:tcW w:w="1728" w:type="dxa"/>
          </w:tcPr>
          <w:p w14:paraId="74097788" w14:textId="77777777" w:rsidR="000831F0" w:rsidRDefault="000831F0" w:rsidP="00B42EC3">
            <w:pPr>
              <w:pStyle w:val="BodyText"/>
            </w:pPr>
            <w:r>
              <w:t>-</w:t>
            </w:r>
          </w:p>
        </w:tc>
        <w:tc>
          <w:tcPr>
            <w:tcW w:w="1584" w:type="dxa"/>
          </w:tcPr>
          <w:p w14:paraId="2A3B8FA6" w14:textId="77777777" w:rsidR="000831F0" w:rsidRDefault="000831F0" w:rsidP="00B42EC3">
            <w:pPr>
              <w:pStyle w:val="BodyText"/>
            </w:pPr>
            <w:r>
              <w:t>-</w:t>
            </w:r>
          </w:p>
        </w:tc>
      </w:tr>
    </w:tbl>
    <w:p w14:paraId="6015E003" w14:textId="77777777" w:rsidR="000831F0" w:rsidRDefault="000831F0" w:rsidP="00B42EC3">
      <w:pPr>
        <w:pStyle w:val="BodyText"/>
      </w:pPr>
    </w:p>
    <w:p w14:paraId="423FCB5A" w14:textId="77777777" w:rsidR="000831F0" w:rsidRDefault="000831F0" w:rsidP="00B42EC3">
      <w:pPr>
        <w:pStyle w:val="BodyText"/>
      </w:pPr>
      <w:r>
        <w:t xml:space="preserve">Lesser Low Light (Nautical Twilight or the low light under a typical jungle canopy in the daytime): Use this table if you have Dark Adaptation or Twilight Adaptation in Lesser Low Light. If you have Low Light Vision and either Dark Adaptation or Twilight Adaptation, use the Minor Low Light Table, above. If you have Light Adaptation, use the Major Low Light Table, below, instead. </w:t>
      </w:r>
    </w:p>
    <w:tbl>
      <w:tblPr>
        <w:tblStyle w:val="TableGrid"/>
        <w:tblW w:w="10836"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728"/>
        <w:gridCol w:w="1584"/>
      </w:tblGrid>
      <w:tr w:rsidR="000831F0" w14:paraId="6ACFCB67" w14:textId="77777777">
        <w:trPr>
          <w:tblHeader/>
        </w:trPr>
        <w:tc>
          <w:tcPr>
            <w:tcW w:w="900" w:type="dxa"/>
          </w:tcPr>
          <w:p w14:paraId="246903A1" w14:textId="77777777" w:rsidR="000831F0" w:rsidRDefault="000831F0" w:rsidP="00B42EC3">
            <w:pPr>
              <w:pStyle w:val="BodyText"/>
            </w:pPr>
            <w:r>
              <w:t>Distance</w:t>
            </w:r>
          </w:p>
        </w:tc>
        <w:tc>
          <w:tcPr>
            <w:tcW w:w="1584" w:type="dxa"/>
          </w:tcPr>
          <w:p w14:paraId="6BBCF959" w14:textId="77777777" w:rsidR="000831F0" w:rsidRDefault="000831F0" w:rsidP="00B42EC3">
            <w:pPr>
              <w:pStyle w:val="BodyText"/>
            </w:pPr>
            <w:r>
              <w:t>Trivial Signature</w:t>
            </w:r>
          </w:p>
        </w:tc>
        <w:tc>
          <w:tcPr>
            <w:tcW w:w="1008" w:type="dxa"/>
          </w:tcPr>
          <w:p w14:paraId="4BB6BE92" w14:textId="77777777" w:rsidR="000831F0" w:rsidRDefault="000831F0" w:rsidP="00B42EC3">
            <w:pPr>
              <w:pStyle w:val="BodyText"/>
            </w:pPr>
            <w:r>
              <w:t>Minor</w:t>
            </w:r>
          </w:p>
        </w:tc>
        <w:tc>
          <w:tcPr>
            <w:tcW w:w="1008" w:type="dxa"/>
          </w:tcPr>
          <w:p w14:paraId="3CB9CEF7" w14:textId="77777777" w:rsidR="000831F0" w:rsidRDefault="000831F0" w:rsidP="00B42EC3">
            <w:pPr>
              <w:pStyle w:val="BodyText"/>
            </w:pPr>
            <w:r>
              <w:t>Lesser</w:t>
            </w:r>
          </w:p>
        </w:tc>
        <w:tc>
          <w:tcPr>
            <w:tcW w:w="1008" w:type="dxa"/>
          </w:tcPr>
          <w:p w14:paraId="3F45B119" w14:textId="77777777" w:rsidR="000831F0" w:rsidRDefault="000831F0" w:rsidP="00B42EC3">
            <w:pPr>
              <w:pStyle w:val="BodyText"/>
            </w:pPr>
            <w:r>
              <w:t>Moderate</w:t>
            </w:r>
          </w:p>
        </w:tc>
        <w:tc>
          <w:tcPr>
            <w:tcW w:w="1008" w:type="dxa"/>
          </w:tcPr>
          <w:p w14:paraId="6FA7DDFA" w14:textId="77777777" w:rsidR="000831F0" w:rsidRDefault="000831F0" w:rsidP="00B42EC3">
            <w:pPr>
              <w:pStyle w:val="BodyText"/>
            </w:pPr>
            <w:r>
              <w:t>Greater</w:t>
            </w:r>
          </w:p>
        </w:tc>
        <w:tc>
          <w:tcPr>
            <w:tcW w:w="1008" w:type="dxa"/>
          </w:tcPr>
          <w:p w14:paraId="15FBAE1E" w14:textId="77777777" w:rsidR="000831F0" w:rsidRDefault="000831F0" w:rsidP="00B42EC3">
            <w:pPr>
              <w:pStyle w:val="BodyText"/>
            </w:pPr>
            <w:r>
              <w:t>Major</w:t>
            </w:r>
          </w:p>
        </w:tc>
        <w:tc>
          <w:tcPr>
            <w:tcW w:w="1728" w:type="dxa"/>
          </w:tcPr>
          <w:p w14:paraId="735376C2" w14:textId="77777777" w:rsidR="000831F0" w:rsidRDefault="000831F0" w:rsidP="00B42EC3">
            <w:pPr>
              <w:pStyle w:val="BodyText"/>
            </w:pPr>
            <w:r>
              <w:t>Impossible Signature</w:t>
            </w:r>
          </w:p>
        </w:tc>
        <w:tc>
          <w:tcPr>
            <w:tcW w:w="1584" w:type="dxa"/>
          </w:tcPr>
          <w:p w14:paraId="63FFE3B7" w14:textId="77777777" w:rsidR="000831F0" w:rsidRDefault="000831F0" w:rsidP="00B42EC3">
            <w:pPr>
              <w:pStyle w:val="BodyText"/>
            </w:pPr>
            <w:r>
              <w:t>Fanciful Signature</w:t>
            </w:r>
          </w:p>
        </w:tc>
      </w:tr>
      <w:tr w:rsidR="000831F0" w14:paraId="04B2EA17" w14:textId="77777777">
        <w:tc>
          <w:tcPr>
            <w:tcW w:w="900" w:type="dxa"/>
          </w:tcPr>
          <w:p w14:paraId="40BB2C26" w14:textId="77777777" w:rsidR="000831F0" w:rsidRPr="00FA76C8" w:rsidRDefault="000831F0" w:rsidP="00B42EC3">
            <w:pPr>
              <w:pStyle w:val="BodyText"/>
            </w:pPr>
            <w:r w:rsidRPr="00FA76C8">
              <w:t>Adjacent</w:t>
            </w:r>
          </w:p>
        </w:tc>
        <w:tc>
          <w:tcPr>
            <w:tcW w:w="1584" w:type="dxa"/>
            <w:vAlign w:val="center"/>
          </w:tcPr>
          <w:p w14:paraId="67997FD9" w14:textId="77777777" w:rsidR="000831F0" w:rsidRDefault="000831F0" w:rsidP="00B42EC3">
            <w:pPr>
              <w:pStyle w:val="BodyText"/>
            </w:pPr>
            <w:r>
              <w:t>Lesser Result</w:t>
            </w:r>
          </w:p>
        </w:tc>
        <w:tc>
          <w:tcPr>
            <w:tcW w:w="1008" w:type="dxa"/>
            <w:vAlign w:val="center"/>
          </w:tcPr>
          <w:p w14:paraId="06CAA411" w14:textId="77777777" w:rsidR="000831F0" w:rsidRDefault="000831F0" w:rsidP="00B42EC3">
            <w:pPr>
              <w:pStyle w:val="BodyText"/>
            </w:pPr>
            <w:r>
              <w:t>Lesser</w:t>
            </w:r>
          </w:p>
        </w:tc>
        <w:tc>
          <w:tcPr>
            <w:tcW w:w="1008" w:type="dxa"/>
            <w:vAlign w:val="center"/>
          </w:tcPr>
          <w:p w14:paraId="2704D9CC" w14:textId="77777777" w:rsidR="000831F0" w:rsidRPr="00FA76C8" w:rsidRDefault="000831F0" w:rsidP="00B42EC3">
            <w:pPr>
              <w:pStyle w:val="BodyText"/>
            </w:pPr>
            <w:r>
              <w:t>Lesser</w:t>
            </w:r>
          </w:p>
        </w:tc>
        <w:tc>
          <w:tcPr>
            <w:tcW w:w="1008" w:type="dxa"/>
            <w:vAlign w:val="center"/>
          </w:tcPr>
          <w:p w14:paraId="002434BD" w14:textId="77777777" w:rsidR="000831F0" w:rsidRPr="00FA76C8" w:rsidRDefault="000831F0" w:rsidP="00B42EC3">
            <w:pPr>
              <w:pStyle w:val="BodyText"/>
            </w:pPr>
            <w:r>
              <w:t>Moderate</w:t>
            </w:r>
          </w:p>
        </w:tc>
        <w:tc>
          <w:tcPr>
            <w:tcW w:w="1008" w:type="dxa"/>
            <w:vAlign w:val="center"/>
          </w:tcPr>
          <w:p w14:paraId="0807F108" w14:textId="77777777" w:rsidR="000831F0" w:rsidRDefault="000831F0" w:rsidP="00B42EC3">
            <w:pPr>
              <w:pStyle w:val="BodyText"/>
            </w:pPr>
            <w:r w:rsidRPr="00FA76C8">
              <w:t>Greater</w:t>
            </w:r>
          </w:p>
        </w:tc>
        <w:tc>
          <w:tcPr>
            <w:tcW w:w="1008" w:type="dxa"/>
            <w:vAlign w:val="center"/>
          </w:tcPr>
          <w:p w14:paraId="33B6867E" w14:textId="77777777" w:rsidR="000831F0" w:rsidRDefault="000831F0" w:rsidP="00B42EC3">
            <w:pPr>
              <w:pStyle w:val="BodyText"/>
            </w:pPr>
            <w:r w:rsidRPr="00FA76C8">
              <w:t>Major</w:t>
            </w:r>
          </w:p>
        </w:tc>
        <w:tc>
          <w:tcPr>
            <w:tcW w:w="1728" w:type="dxa"/>
          </w:tcPr>
          <w:p w14:paraId="7C5255AB" w14:textId="77777777" w:rsidR="000831F0" w:rsidRDefault="000831F0" w:rsidP="00B42EC3">
            <w:pPr>
              <w:pStyle w:val="BodyText"/>
            </w:pPr>
            <w:r>
              <w:t>Impossible Result</w:t>
            </w:r>
          </w:p>
        </w:tc>
        <w:tc>
          <w:tcPr>
            <w:tcW w:w="1584" w:type="dxa"/>
          </w:tcPr>
          <w:p w14:paraId="7DAD8421" w14:textId="77777777" w:rsidR="000831F0" w:rsidRDefault="000831F0" w:rsidP="00B42EC3">
            <w:pPr>
              <w:pStyle w:val="BodyText"/>
            </w:pPr>
            <w:r>
              <w:t>Fanciful Result</w:t>
            </w:r>
          </w:p>
        </w:tc>
      </w:tr>
      <w:tr w:rsidR="000831F0" w14:paraId="68E618BA" w14:textId="77777777">
        <w:tc>
          <w:tcPr>
            <w:tcW w:w="900" w:type="dxa"/>
          </w:tcPr>
          <w:p w14:paraId="5ECB30D2" w14:textId="77777777" w:rsidR="000831F0" w:rsidRPr="00FA76C8" w:rsidRDefault="000831F0" w:rsidP="00B42EC3">
            <w:pPr>
              <w:pStyle w:val="BodyText"/>
            </w:pPr>
            <w:r w:rsidRPr="00FA76C8">
              <w:t>10’</w:t>
            </w:r>
          </w:p>
        </w:tc>
        <w:tc>
          <w:tcPr>
            <w:tcW w:w="1584" w:type="dxa"/>
            <w:vAlign w:val="center"/>
          </w:tcPr>
          <w:p w14:paraId="341CD888" w14:textId="77777777" w:rsidR="000831F0" w:rsidRPr="00FA76C8" w:rsidRDefault="000831F0" w:rsidP="00B42EC3">
            <w:pPr>
              <w:pStyle w:val="BodyText"/>
            </w:pPr>
            <w:r>
              <w:t>Lesser Result</w:t>
            </w:r>
          </w:p>
        </w:tc>
        <w:tc>
          <w:tcPr>
            <w:tcW w:w="1008" w:type="dxa"/>
            <w:vAlign w:val="center"/>
          </w:tcPr>
          <w:p w14:paraId="51ABB6FE" w14:textId="77777777" w:rsidR="000831F0" w:rsidRDefault="000831F0" w:rsidP="00B42EC3">
            <w:pPr>
              <w:pStyle w:val="BodyText"/>
            </w:pPr>
            <w:r>
              <w:t>Lesser</w:t>
            </w:r>
          </w:p>
        </w:tc>
        <w:tc>
          <w:tcPr>
            <w:tcW w:w="1008" w:type="dxa"/>
            <w:vAlign w:val="center"/>
          </w:tcPr>
          <w:p w14:paraId="43980318" w14:textId="77777777" w:rsidR="000831F0" w:rsidRPr="00FA76C8" w:rsidRDefault="000831F0" w:rsidP="00B42EC3">
            <w:pPr>
              <w:pStyle w:val="BodyText"/>
            </w:pPr>
            <w:r>
              <w:t>Lesser</w:t>
            </w:r>
          </w:p>
        </w:tc>
        <w:tc>
          <w:tcPr>
            <w:tcW w:w="1008" w:type="dxa"/>
            <w:vAlign w:val="center"/>
          </w:tcPr>
          <w:p w14:paraId="39BB7ADF" w14:textId="77777777" w:rsidR="000831F0" w:rsidRPr="00FA76C8" w:rsidRDefault="000831F0" w:rsidP="00B42EC3">
            <w:pPr>
              <w:pStyle w:val="BodyText"/>
            </w:pPr>
            <w:r w:rsidRPr="00FA76C8">
              <w:t>Greater</w:t>
            </w:r>
          </w:p>
        </w:tc>
        <w:tc>
          <w:tcPr>
            <w:tcW w:w="1008" w:type="dxa"/>
            <w:vAlign w:val="center"/>
          </w:tcPr>
          <w:p w14:paraId="68659DF7" w14:textId="77777777" w:rsidR="000831F0" w:rsidRPr="00FA76C8" w:rsidRDefault="000831F0" w:rsidP="00B42EC3">
            <w:pPr>
              <w:pStyle w:val="BodyText"/>
            </w:pPr>
            <w:r w:rsidRPr="00FA76C8">
              <w:t>Major</w:t>
            </w:r>
          </w:p>
        </w:tc>
        <w:tc>
          <w:tcPr>
            <w:tcW w:w="1008" w:type="dxa"/>
            <w:vAlign w:val="center"/>
          </w:tcPr>
          <w:p w14:paraId="1D6A0E95" w14:textId="77777777" w:rsidR="000831F0" w:rsidRPr="00FA76C8" w:rsidRDefault="000831F0" w:rsidP="00B42EC3">
            <w:pPr>
              <w:pStyle w:val="BodyText"/>
            </w:pPr>
            <w:r w:rsidRPr="00FA76C8">
              <w:t>Impossible</w:t>
            </w:r>
          </w:p>
        </w:tc>
        <w:tc>
          <w:tcPr>
            <w:tcW w:w="1728" w:type="dxa"/>
          </w:tcPr>
          <w:p w14:paraId="08BE3BA8" w14:textId="77777777" w:rsidR="000831F0" w:rsidRPr="00FA76C8" w:rsidRDefault="000831F0" w:rsidP="00B42EC3">
            <w:pPr>
              <w:pStyle w:val="BodyText"/>
            </w:pPr>
            <w:r>
              <w:t>Fanciful Result</w:t>
            </w:r>
          </w:p>
        </w:tc>
        <w:tc>
          <w:tcPr>
            <w:tcW w:w="1584" w:type="dxa"/>
          </w:tcPr>
          <w:p w14:paraId="05034120" w14:textId="77777777" w:rsidR="000831F0" w:rsidRPr="00FA76C8" w:rsidRDefault="000831F0" w:rsidP="00B42EC3">
            <w:pPr>
              <w:pStyle w:val="BodyText"/>
            </w:pPr>
            <w:r>
              <w:t>-</w:t>
            </w:r>
          </w:p>
        </w:tc>
      </w:tr>
      <w:tr w:rsidR="000831F0" w14:paraId="48800071" w14:textId="77777777">
        <w:tc>
          <w:tcPr>
            <w:tcW w:w="900" w:type="dxa"/>
          </w:tcPr>
          <w:p w14:paraId="5E4F88EF" w14:textId="77777777" w:rsidR="000831F0" w:rsidRPr="00FA76C8" w:rsidRDefault="000831F0" w:rsidP="00B42EC3">
            <w:pPr>
              <w:pStyle w:val="BodyText"/>
            </w:pPr>
            <w:r w:rsidRPr="00FA76C8">
              <w:lastRenderedPageBreak/>
              <w:t>20’</w:t>
            </w:r>
          </w:p>
        </w:tc>
        <w:tc>
          <w:tcPr>
            <w:tcW w:w="1584" w:type="dxa"/>
            <w:vAlign w:val="center"/>
          </w:tcPr>
          <w:p w14:paraId="2C453236" w14:textId="77777777" w:rsidR="000831F0" w:rsidRPr="00FA76C8" w:rsidRDefault="000831F0" w:rsidP="00B42EC3">
            <w:pPr>
              <w:pStyle w:val="BodyText"/>
            </w:pPr>
            <w:r>
              <w:t>Lesser Result</w:t>
            </w:r>
          </w:p>
        </w:tc>
        <w:tc>
          <w:tcPr>
            <w:tcW w:w="1008" w:type="dxa"/>
            <w:vAlign w:val="center"/>
          </w:tcPr>
          <w:p w14:paraId="75A3FEFB" w14:textId="77777777" w:rsidR="000831F0" w:rsidRDefault="000831F0" w:rsidP="00B42EC3">
            <w:pPr>
              <w:pStyle w:val="BodyText"/>
            </w:pPr>
            <w:r>
              <w:t>Lesser</w:t>
            </w:r>
          </w:p>
        </w:tc>
        <w:tc>
          <w:tcPr>
            <w:tcW w:w="1008" w:type="dxa"/>
            <w:vAlign w:val="center"/>
          </w:tcPr>
          <w:p w14:paraId="2F79DA52" w14:textId="77777777" w:rsidR="000831F0" w:rsidRPr="00FA76C8" w:rsidRDefault="000831F0" w:rsidP="00B42EC3">
            <w:pPr>
              <w:pStyle w:val="BodyText"/>
            </w:pPr>
            <w:r>
              <w:t>Lesser</w:t>
            </w:r>
          </w:p>
        </w:tc>
        <w:tc>
          <w:tcPr>
            <w:tcW w:w="1008" w:type="dxa"/>
            <w:vAlign w:val="center"/>
          </w:tcPr>
          <w:p w14:paraId="70B94E6F" w14:textId="77777777" w:rsidR="000831F0" w:rsidRPr="00FA76C8" w:rsidRDefault="000831F0" w:rsidP="00B42EC3">
            <w:pPr>
              <w:pStyle w:val="BodyText"/>
            </w:pPr>
            <w:r w:rsidRPr="00FA76C8">
              <w:t>Major</w:t>
            </w:r>
          </w:p>
        </w:tc>
        <w:tc>
          <w:tcPr>
            <w:tcW w:w="1008" w:type="dxa"/>
            <w:vAlign w:val="center"/>
          </w:tcPr>
          <w:p w14:paraId="1002DF94" w14:textId="77777777" w:rsidR="000831F0" w:rsidRPr="00FA76C8" w:rsidRDefault="000831F0" w:rsidP="00B42EC3">
            <w:pPr>
              <w:pStyle w:val="BodyText"/>
            </w:pPr>
            <w:r w:rsidRPr="00FA76C8">
              <w:t>Impossible</w:t>
            </w:r>
          </w:p>
        </w:tc>
        <w:tc>
          <w:tcPr>
            <w:tcW w:w="1008" w:type="dxa"/>
            <w:vAlign w:val="center"/>
          </w:tcPr>
          <w:p w14:paraId="5947EFEE" w14:textId="77777777" w:rsidR="000831F0" w:rsidRPr="00FA76C8" w:rsidRDefault="000831F0" w:rsidP="00B42EC3">
            <w:pPr>
              <w:pStyle w:val="BodyText"/>
            </w:pPr>
            <w:r>
              <w:t>Fanciful</w:t>
            </w:r>
          </w:p>
        </w:tc>
        <w:tc>
          <w:tcPr>
            <w:tcW w:w="1728" w:type="dxa"/>
          </w:tcPr>
          <w:p w14:paraId="37CC5C05" w14:textId="77777777" w:rsidR="000831F0" w:rsidRPr="00FA76C8" w:rsidRDefault="000831F0" w:rsidP="00B42EC3">
            <w:pPr>
              <w:pStyle w:val="BodyText"/>
            </w:pPr>
            <w:r>
              <w:t>-</w:t>
            </w:r>
          </w:p>
        </w:tc>
        <w:tc>
          <w:tcPr>
            <w:tcW w:w="1584" w:type="dxa"/>
          </w:tcPr>
          <w:p w14:paraId="35F30E7F" w14:textId="77777777" w:rsidR="000831F0" w:rsidRPr="00FA76C8" w:rsidRDefault="000831F0" w:rsidP="00B42EC3">
            <w:pPr>
              <w:pStyle w:val="BodyText"/>
            </w:pPr>
            <w:r>
              <w:t>-</w:t>
            </w:r>
          </w:p>
        </w:tc>
      </w:tr>
      <w:tr w:rsidR="000831F0" w14:paraId="67BC004D" w14:textId="77777777">
        <w:tc>
          <w:tcPr>
            <w:tcW w:w="900" w:type="dxa"/>
          </w:tcPr>
          <w:p w14:paraId="719DD4E0" w14:textId="77777777" w:rsidR="000831F0" w:rsidRPr="00FA76C8" w:rsidRDefault="000831F0" w:rsidP="00B42EC3">
            <w:pPr>
              <w:pStyle w:val="BodyText"/>
            </w:pPr>
            <w:r w:rsidRPr="00FA76C8">
              <w:t>40’</w:t>
            </w:r>
          </w:p>
        </w:tc>
        <w:tc>
          <w:tcPr>
            <w:tcW w:w="1584" w:type="dxa"/>
            <w:vAlign w:val="center"/>
          </w:tcPr>
          <w:p w14:paraId="4EFC8FCF" w14:textId="77777777" w:rsidR="000831F0" w:rsidRPr="00FA76C8" w:rsidRDefault="000831F0" w:rsidP="00B42EC3">
            <w:pPr>
              <w:pStyle w:val="BodyText"/>
            </w:pPr>
            <w:r>
              <w:t>Lesser Result</w:t>
            </w:r>
          </w:p>
        </w:tc>
        <w:tc>
          <w:tcPr>
            <w:tcW w:w="1008" w:type="dxa"/>
            <w:vAlign w:val="center"/>
          </w:tcPr>
          <w:p w14:paraId="4A25CA8C" w14:textId="77777777" w:rsidR="000831F0" w:rsidRPr="00FA76C8" w:rsidRDefault="000831F0" w:rsidP="00B42EC3">
            <w:pPr>
              <w:pStyle w:val="BodyText"/>
            </w:pPr>
            <w:r>
              <w:t>Lesser</w:t>
            </w:r>
          </w:p>
        </w:tc>
        <w:tc>
          <w:tcPr>
            <w:tcW w:w="1008" w:type="dxa"/>
            <w:vAlign w:val="center"/>
          </w:tcPr>
          <w:p w14:paraId="26D8283D" w14:textId="77777777" w:rsidR="000831F0" w:rsidRDefault="000831F0" w:rsidP="00B42EC3">
            <w:pPr>
              <w:pStyle w:val="BodyText"/>
            </w:pPr>
            <w:r>
              <w:t>Moderate</w:t>
            </w:r>
          </w:p>
        </w:tc>
        <w:tc>
          <w:tcPr>
            <w:tcW w:w="1008" w:type="dxa"/>
            <w:vAlign w:val="center"/>
          </w:tcPr>
          <w:p w14:paraId="4D8C7BA9" w14:textId="77777777" w:rsidR="000831F0" w:rsidRDefault="000831F0" w:rsidP="00B42EC3">
            <w:pPr>
              <w:pStyle w:val="BodyText"/>
            </w:pPr>
            <w:r w:rsidRPr="00FA76C8">
              <w:t>Impossible</w:t>
            </w:r>
          </w:p>
        </w:tc>
        <w:tc>
          <w:tcPr>
            <w:tcW w:w="1008" w:type="dxa"/>
            <w:vAlign w:val="center"/>
          </w:tcPr>
          <w:p w14:paraId="2170D185" w14:textId="77777777" w:rsidR="000831F0" w:rsidRPr="00FA76C8" w:rsidRDefault="000831F0" w:rsidP="00B42EC3">
            <w:pPr>
              <w:pStyle w:val="BodyText"/>
            </w:pPr>
            <w:r>
              <w:t>Fanciful</w:t>
            </w:r>
          </w:p>
        </w:tc>
        <w:tc>
          <w:tcPr>
            <w:tcW w:w="1008" w:type="dxa"/>
          </w:tcPr>
          <w:p w14:paraId="0022ADF7" w14:textId="77777777" w:rsidR="000831F0" w:rsidRPr="00FA76C8" w:rsidRDefault="000831F0" w:rsidP="00B42EC3">
            <w:pPr>
              <w:pStyle w:val="BodyText"/>
            </w:pPr>
            <w:r>
              <w:t>-</w:t>
            </w:r>
          </w:p>
        </w:tc>
        <w:tc>
          <w:tcPr>
            <w:tcW w:w="1728" w:type="dxa"/>
          </w:tcPr>
          <w:p w14:paraId="4D789D9E" w14:textId="77777777" w:rsidR="000831F0" w:rsidRPr="00FA76C8" w:rsidRDefault="000831F0" w:rsidP="00B42EC3">
            <w:pPr>
              <w:pStyle w:val="BodyText"/>
            </w:pPr>
            <w:r>
              <w:t>-</w:t>
            </w:r>
          </w:p>
        </w:tc>
        <w:tc>
          <w:tcPr>
            <w:tcW w:w="1584" w:type="dxa"/>
          </w:tcPr>
          <w:p w14:paraId="27439BC8" w14:textId="77777777" w:rsidR="000831F0" w:rsidRPr="00FA76C8" w:rsidRDefault="000831F0" w:rsidP="00B42EC3">
            <w:pPr>
              <w:pStyle w:val="BodyText"/>
            </w:pPr>
            <w:r>
              <w:t>-</w:t>
            </w:r>
          </w:p>
        </w:tc>
      </w:tr>
      <w:tr w:rsidR="000831F0" w14:paraId="53258F34" w14:textId="77777777">
        <w:tc>
          <w:tcPr>
            <w:tcW w:w="900" w:type="dxa"/>
          </w:tcPr>
          <w:p w14:paraId="3264701A" w14:textId="77777777" w:rsidR="000831F0" w:rsidRPr="00FA76C8" w:rsidRDefault="000831F0" w:rsidP="00B42EC3">
            <w:pPr>
              <w:pStyle w:val="BodyText"/>
            </w:pPr>
            <w:r w:rsidRPr="00FA76C8">
              <w:t>80’</w:t>
            </w:r>
          </w:p>
        </w:tc>
        <w:tc>
          <w:tcPr>
            <w:tcW w:w="1584" w:type="dxa"/>
            <w:vAlign w:val="center"/>
          </w:tcPr>
          <w:p w14:paraId="522D5F06" w14:textId="77777777" w:rsidR="000831F0" w:rsidRPr="00FA76C8" w:rsidRDefault="000831F0" w:rsidP="00B42EC3">
            <w:pPr>
              <w:pStyle w:val="BodyText"/>
            </w:pPr>
            <w:r>
              <w:t>Lesser Result</w:t>
            </w:r>
          </w:p>
        </w:tc>
        <w:tc>
          <w:tcPr>
            <w:tcW w:w="1008" w:type="dxa"/>
            <w:vAlign w:val="center"/>
          </w:tcPr>
          <w:p w14:paraId="31A35142" w14:textId="77777777" w:rsidR="000831F0" w:rsidRDefault="000831F0" w:rsidP="00B42EC3">
            <w:pPr>
              <w:pStyle w:val="BodyText"/>
            </w:pPr>
            <w:r>
              <w:t>Lesser</w:t>
            </w:r>
          </w:p>
        </w:tc>
        <w:tc>
          <w:tcPr>
            <w:tcW w:w="1008" w:type="dxa"/>
            <w:vAlign w:val="center"/>
          </w:tcPr>
          <w:p w14:paraId="61710FEA" w14:textId="77777777" w:rsidR="000831F0" w:rsidRDefault="000831F0" w:rsidP="00B42EC3">
            <w:pPr>
              <w:pStyle w:val="BodyText"/>
            </w:pPr>
            <w:r w:rsidRPr="00FA76C8">
              <w:t>Greater</w:t>
            </w:r>
          </w:p>
        </w:tc>
        <w:tc>
          <w:tcPr>
            <w:tcW w:w="1008" w:type="dxa"/>
            <w:vAlign w:val="center"/>
          </w:tcPr>
          <w:p w14:paraId="497C7406" w14:textId="77777777" w:rsidR="000831F0" w:rsidRDefault="000831F0" w:rsidP="00B42EC3">
            <w:pPr>
              <w:pStyle w:val="BodyText"/>
            </w:pPr>
            <w:r>
              <w:t>Fanciful</w:t>
            </w:r>
          </w:p>
        </w:tc>
        <w:tc>
          <w:tcPr>
            <w:tcW w:w="1008" w:type="dxa"/>
          </w:tcPr>
          <w:p w14:paraId="467BF939" w14:textId="77777777" w:rsidR="000831F0" w:rsidRDefault="000831F0" w:rsidP="00B42EC3">
            <w:pPr>
              <w:pStyle w:val="BodyText"/>
            </w:pPr>
            <w:r>
              <w:t>-</w:t>
            </w:r>
          </w:p>
        </w:tc>
        <w:tc>
          <w:tcPr>
            <w:tcW w:w="1008" w:type="dxa"/>
          </w:tcPr>
          <w:p w14:paraId="1D14E0E4" w14:textId="77777777" w:rsidR="000831F0" w:rsidRDefault="000831F0" w:rsidP="00B42EC3">
            <w:pPr>
              <w:pStyle w:val="BodyText"/>
            </w:pPr>
            <w:r>
              <w:t>-</w:t>
            </w:r>
          </w:p>
        </w:tc>
        <w:tc>
          <w:tcPr>
            <w:tcW w:w="1728" w:type="dxa"/>
          </w:tcPr>
          <w:p w14:paraId="450454DB" w14:textId="77777777" w:rsidR="000831F0" w:rsidRDefault="000831F0" w:rsidP="00B42EC3">
            <w:pPr>
              <w:pStyle w:val="BodyText"/>
            </w:pPr>
            <w:r>
              <w:t>-</w:t>
            </w:r>
          </w:p>
        </w:tc>
        <w:tc>
          <w:tcPr>
            <w:tcW w:w="1584" w:type="dxa"/>
          </w:tcPr>
          <w:p w14:paraId="52384114" w14:textId="77777777" w:rsidR="000831F0" w:rsidRDefault="000831F0" w:rsidP="00B42EC3">
            <w:pPr>
              <w:pStyle w:val="BodyText"/>
            </w:pPr>
            <w:r>
              <w:t>-</w:t>
            </w:r>
          </w:p>
        </w:tc>
      </w:tr>
      <w:tr w:rsidR="000831F0" w:rsidRPr="00F91FC9" w14:paraId="3F55D5F8" w14:textId="77777777">
        <w:tc>
          <w:tcPr>
            <w:tcW w:w="900" w:type="dxa"/>
          </w:tcPr>
          <w:p w14:paraId="62F3B028" w14:textId="77777777" w:rsidR="000831F0" w:rsidRPr="00F91FC9" w:rsidRDefault="000831F0" w:rsidP="00B42EC3">
            <w:pPr>
              <w:pStyle w:val="BodyText"/>
            </w:pPr>
            <w:r w:rsidRPr="00F91FC9">
              <w:t>160’</w:t>
            </w:r>
          </w:p>
        </w:tc>
        <w:tc>
          <w:tcPr>
            <w:tcW w:w="1584" w:type="dxa"/>
            <w:vAlign w:val="center"/>
          </w:tcPr>
          <w:p w14:paraId="39B9C872" w14:textId="77777777" w:rsidR="000831F0" w:rsidRPr="00F91FC9" w:rsidRDefault="000831F0" w:rsidP="00B42EC3">
            <w:pPr>
              <w:pStyle w:val="BodyText"/>
            </w:pPr>
            <w:r>
              <w:t>Lesser Result</w:t>
            </w:r>
          </w:p>
        </w:tc>
        <w:tc>
          <w:tcPr>
            <w:tcW w:w="1008" w:type="dxa"/>
            <w:vAlign w:val="center"/>
          </w:tcPr>
          <w:p w14:paraId="274B960E" w14:textId="77777777" w:rsidR="000831F0" w:rsidRPr="00F91FC9" w:rsidRDefault="000831F0" w:rsidP="00B42EC3">
            <w:pPr>
              <w:pStyle w:val="BodyText"/>
            </w:pPr>
            <w:r>
              <w:t>Lesser</w:t>
            </w:r>
          </w:p>
        </w:tc>
        <w:tc>
          <w:tcPr>
            <w:tcW w:w="1008" w:type="dxa"/>
            <w:vAlign w:val="center"/>
          </w:tcPr>
          <w:p w14:paraId="19C86C5B" w14:textId="77777777" w:rsidR="000831F0" w:rsidRPr="00F91FC9" w:rsidRDefault="000831F0" w:rsidP="00B42EC3">
            <w:pPr>
              <w:pStyle w:val="BodyText"/>
            </w:pPr>
            <w:r w:rsidRPr="00FA76C8">
              <w:t>Major</w:t>
            </w:r>
          </w:p>
        </w:tc>
        <w:tc>
          <w:tcPr>
            <w:tcW w:w="1008" w:type="dxa"/>
          </w:tcPr>
          <w:p w14:paraId="38F1ADA9" w14:textId="77777777" w:rsidR="000831F0" w:rsidRPr="00F91FC9" w:rsidRDefault="000831F0" w:rsidP="00B42EC3">
            <w:pPr>
              <w:pStyle w:val="BodyText"/>
            </w:pPr>
            <w:r>
              <w:t>-</w:t>
            </w:r>
          </w:p>
        </w:tc>
        <w:tc>
          <w:tcPr>
            <w:tcW w:w="1008" w:type="dxa"/>
          </w:tcPr>
          <w:p w14:paraId="2A9FF4A1" w14:textId="77777777" w:rsidR="000831F0" w:rsidRDefault="000831F0" w:rsidP="00B42EC3">
            <w:pPr>
              <w:pStyle w:val="BodyText"/>
            </w:pPr>
            <w:r>
              <w:t>-</w:t>
            </w:r>
          </w:p>
        </w:tc>
        <w:tc>
          <w:tcPr>
            <w:tcW w:w="1008" w:type="dxa"/>
          </w:tcPr>
          <w:p w14:paraId="55787BDC" w14:textId="77777777" w:rsidR="000831F0" w:rsidRDefault="000831F0" w:rsidP="00B42EC3">
            <w:pPr>
              <w:pStyle w:val="BodyText"/>
            </w:pPr>
            <w:r>
              <w:t>-</w:t>
            </w:r>
          </w:p>
        </w:tc>
        <w:tc>
          <w:tcPr>
            <w:tcW w:w="1728" w:type="dxa"/>
          </w:tcPr>
          <w:p w14:paraId="0A3489AE" w14:textId="77777777" w:rsidR="000831F0" w:rsidRDefault="000831F0" w:rsidP="00B42EC3">
            <w:pPr>
              <w:pStyle w:val="BodyText"/>
            </w:pPr>
            <w:r>
              <w:t>-</w:t>
            </w:r>
          </w:p>
        </w:tc>
        <w:tc>
          <w:tcPr>
            <w:tcW w:w="1584" w:type="dxa"/>
          </w:tcPr>
          <w:p w14:paraId="1C929B20" w14:textId="77777777" w:rsidR="000831F0" w:rsidRDefault="000831F0" w:rsidP="00B42EC3">
            <w:pPr>
              <w:pStyle w:val="BodyText"/>
            </w:pPr>
            <w:r>
              <w:t>-</w:t>
            </w:r>
          </w:p>
        </w:tc>
      </w:tr>
      <w:tr w:rsidR="000831F0" w14:paraId="4E0BC34D" w14:textId="77777777">
        <w:tc>
          <w:tcPr>
            <w:tcW w:w="900" w:type="dxa"/>
          </w:tcPr>
          <w:p w14:paraId="5AFE5F89" w14:textId="77777777" w:rsidR="000831F0" w:rsidRPr="00FA76C8" w:rsidRDefault="000831F0" w:rsidP="00B42EC3">
            <w:pPr>
              <w:pStyle w:val="BodyText"/>
            </w:pPr>
            <w:r w:rsidRPr="00FA76C8">
              <w:t>320’</w:t>
            </w:r>
          </w:p>
        </w:tc>
        <w:tc>
          <w:tcPr>
            <w:tcW w:w="1584" w:type="dxa"/>
            <w:vAlign w:val="center"/>
          </w:tcPr>
          <w:p w14:paraId="6BA3FFCE" w14:textId="77777777" w:rsidR="000831F0" w:rsidRPr="00FA76C8" w:rsidRDefault="000831F0" w:rsidP="00B42EC3">
            <w:pPr>
              <w:pStyle w:val="BodyText"/>
            </w:pPr>
            <w:r>
              <w:t>Lesser Result</w:t>
            </w:r>
          </w:p>
        </w:tc>
        <w:tc>
          <w:tcPr>
            <w:tcW w:w="1008" w:type="dxa"/>
            <w:vAlign w:val="center"/>
          </w:tcPr>
          <w:p w14:paraId="0D997767" w14:textId="77777777" w:rsidR="000831F0" w:rsidRDefault="000831F0" w:rsidP="00B42EC3">
            <w:pPr>
              <w:pStyle w:val="BodyText"/>
            </w:pPr>
            <w:r>
              <w:t>Moderate</w:t>
            </w:r>
          </w:p>
        </w:tc>
        <w:tc>
          <w:tcPr>
            <w:tcW w:w="1008" w:type="dxa"/>
            <w:vAlign w:val="center"/>
          </w:tcPr>
          <w:p w14:paraId="53865DBE" w14:textId="77777777" w:rsidR="000831F0" w:rsidRDefault="000831F0" w:rsidP="00B42EC3">
            <w:pPr>
              <w:pStyle w:val="BodyText"/>
            </w:pPr>
            <w:r w:rsidRPr="00FA76C8">
              <w:t>Impossible</w:t>
            </w:r>
          </w:p>
        </w:tc>
        <w:tc>
          <w:tcPr>
            <w:tcW w:w="1008" w:type="dxa"/>
          </w:tcPr>
          <w:p w14:paraId="64C72C1F" w14:textId="77777777" w:rsidR="000831F0" w:rsidRDefault="000831F0" w:rsidP="00B42EC3">
            <w:pPr>
              <w:pStyle w:val="BodyText"/>
            </w:pPr>
            <w:r w:rsidRPr="00447717">
              <w:t>-</w:t>
            </w:r>
          </w:p>
        </w:tc>
        <w:tc>
          <w:tcPr>
            <w:tcW w:w="1008" w:type="dxa"/>
          </w:tcPr>
          <w:p w14:paraId="47F482E5" w14:textId="77777777" w:rsidR="000831F0" w:rsidRPr="00447717" w:rsidRDefault="000831F0" w:rsidP="00B42EC3">
            <w:pPr>
              <w:pStyle w:val="BodyText"/>
            </w:pPr>
            <w:r>
              <w:t>-</w:t>
            </w:r>
          </w:p>
        </w:tc>
        <w:tc>
          <w:tcPr>
            <w:tcW w:w="1008" w:type="dxa"/>
          </w:tcPr>
          <w:p w14:paraId="0A4E58AC" w14:textId="77777777" w:rsidR="000831F0" w:rsidRPr="00447717" w:rsidRDefault="000831F0" w:rsidP="00B42EC3">
            <w:pPr>
              <w:pStyle w:val="BodyText"/>
            </w:pPr>
            <w:r>
              <w:t>-</w:t>
            </w:r>
          </w:p>
        </w:tc>
        <w:tc>
          <w:tcPr>
            <w:tcW w:w="1728" w:type="dxa"/>
          </w:tcPr>
          <w:p w14:paraId="7AAC6AEA" w14:textId="77777777" w:rsidR="000831F0" w:rsidRPr="00447717" w:rsidRDefault="000831F0" w:rsidP="00B42EC3">
            <w:pPr>
              <w:pStyle w:val="BodyText"/>
            </w:pPr>
            <w:r>
              <w:t>-</w:t>
            </w:r>
          </w:p>
        </w:tc>
        <w:tc>
          <w:tcPr>
            <w:tcW w:w="1584" w:type="dxa"/>
          </w:tcPr>
          <w:p w14:paraId="438E8832" w14:textId="77777777" w:rsidR="000831F0" w:rsidRPr="00447717" w:rsidRDefault="000831F0" w:rsidP="00B42EC3">
            <w:pPr>
              <w:pStyle w:val="BodyText"/>
            </w:pPr>
            <w:r>
              <w:t>-</w:t>
            </w:r>
          </w:p>
        </w:tc>
      </w:tr>
      <w:tr w:rsidR="000831F0" w14:paraId="7E6D9ACB" w14:textId="77777777">
        <w:tc>
          <w:tcPr>
            <w:tcW w:w="900" w:type="dxa"/>
          </w:tcPr>
          <w:p w14:paraId="34503259" w14:textId="77777777" w:rsidR="000831F0" w:rsidRPr="00FA76C8" w:rsidRDefault="000831F0" w:rsidP="00B42EC3">
            <w:pPr>
              <w:pStyle w:val="BodyText"/>
            </w:pPr>
            <w:r w:rsidRPr="00FA76C8">
              <w:t>640’</w:t>
            </w:r>
          </w:p>
        </w:tc>
        <w:tc>
          <w:tcPr>
            <w:tcW w:w="1584" w:type="dxa"/>
            <w:vAlign w:val="center"/>
          </w:tcPr>
          <w:p w14:paraId="03A83DDA" w14:textId="77777777" w:rsidR="000831F0" w:rsidRPr="00FA76C8" w:rsidRDefault="000831F0" w:rsidP="00B42EC3">
            <w:pPr>
              <w:pStyle w:val="BodyText"/>
            </w:pPr>
            <w:r>
              <w:t>Lesser Result</w:t>
            </w:r>
          </w:p>
        </w:tc>
        <w:tc>
          <w:tcPr>
            <w:tcW w:w="1008" w:type="dxa"/>
            <w:vAlign w:val="center"/>
          </w:tcPr>
          <w:p w14:paraId="68598C8A" w14:textId="77777777" w:rsidR="000831F0" w:rsidRDefault="000831F0" w:rsidP="00B42EC3">
            <w:pPr>
              <w:pStyle w:val="BodyText"/>
            </w:pPr>
            <w:r w:rsidRPr="00FA76C8">
              <w:t>Greater</w:t>
            </w:r>
          </w:p>
        </w:tc>
        <w:tc>
          <w:tcPr>
            <w:tcW w:w="1008" w:type="dxa"/>
            <w:vAlign w:val="center"/>
          </w:tcPr>
          <w:p w14:paraId="4E717AC0" w14:textId="77777777" w:rsidR="000831F0" w:rsidRDefault="000831F0" w:rsidP="00B42EC3">
            <w:pPr>
              <w:pStyle w:val="BodyText"/>
            </w:pPr>
            <w:r>
              <w:t>Fanciful</w:t>
            </w:r>
          </w:p>
        </w:tc>
        <w:tc>
          <w:tcPr>
            <w:tcW w:w="1008" w:type="dxa"/>
          </w:tcPr>
          <w:p w14:paraId="727EF1D0" w14:textId="77777777" w:rsidR="000831F0" w:rsidRDefault="000831F0" w:rsidP="00B42EC3">
            <w:pPr>
              <w:pStyle w:val="BodyText"/>
            </w:pPr>
            <w:r>
              <w:t>-</w:t>
            </w:r>
          </w:p>
        </w:tc>
        <w:tc>
          <w:tcPr>
            <w:tcW w:w="1008" w:type="dxa"/>
          </w:tcPr>
          <w:p w14:paraId="0B0F9F25" w14:textId="77777777" w:rsidR="000831F0" w:rsidRDefault="000831F0" w:rsidP="00B42EC3">
            <w:pPr>
              <w:pStyle w:val="BodyText"/>
            </w:pPr>
            <w:r>
              <w:t>-</w:t>
            </w:r>
          </w:p>
        </w:tc>
        <w:tc>
          <w:tcPr>
            <w:tcW w:w="1008" w:type="dxa"/>
          </w:tcPr>
          <w:p w14:paraId="7158F52D" w14:textId="77777777" w:rsidR="000831F0" w:rsidRDefault="000831F0" w:rsidP="00B42EC3">
            <w:pPr>
              <w:pStyle w:val="BodyText"/>
            </w:pPr>
            <w:r>
              <w:t>-</w:t>
            </w:r>
          </w:p>
        </w:tc>
        <w:tc>
          <w:tcPr>
            <w:tcW w:w="1728" w:type="dxa"/>
          </w:tcPr>
          <w:p w14:paraId="7CC2BC06" w14:textId="77777777" w:rsidR="000831F0" w:rsidRDefault="000831F0" w:rsidP="00B42EC3">
            <w:pPr>
              <w:pStyle w:val="BodyText"/>
            </w:pPr>
            <w:r>
              <w:t>-</w:t>
            </w:r>
          </w:p>
        </w:tc>
        <w:tc>
          <w:tcPr>
            <w:tcW w:w="1584" w:type="dxa"/>
          </w:tcPr>
          <w:p w14:paraId="55B43BF9" w14:textId="77777777" w:rsidR="000831F0" w:rsidRDefault="000831F0" w:rsidP="00B42EC3">
            <w:pPr>
              <w:pStyle w:val="BodyText"/>
            </w:pPr>
            <w:r w:rsidRPr="0070597C">
              <w:t>-</w:t>
            </w:r>
          </w:p>
        </w:tc>
      </w:tr>
      <w:tr w:rsidR="000831F0" w:rsidRPr="00F91FC9" w14:paraId="50208F09" w14:textId="77777777">
        <w:tc>
          <w:tcPr>
            <w:tcW w:w="900" w:type="dxa"/>
          </w:tcPr>
          <w:p w14:paraId="4DD847B2" w14:textId="77777777" w:rsidR="000831F0" w:rsidRPr="00F91FC9" w:rsidRDefault="000831F0" w:rsidP="00B42EC3">
            <w:pPr>
              <w:pStyle w:val="BodyText"/>
            </w:pPr>
            <w:r w:rsidRPr="00F91FC9">
              <w:t>¼ Mile</w:t>
            </w:r>
          </w:p>
        </w:tc>
        <w:tc>
          <w:tcPr>
            <w:tcW w:w="1584" w:type="dxa"/>
            <w:vAlign w:val="center"/>
          </w:tcPr>
          <w:p w14:paraId="7D434B81" w14:textId="77777777" w:rsidR="000831F0" w:rsidRPr="00F91FC9" w:rsidRDefault="000831F0" w:rsidP="00B42EC3">
            <w:pPr>
              <w:pStyle w:val="BodyText"/>
            </w:pPr>
            <w:r>
              <w:t>Lesser Result</w:t>
            </w:r>
          </w:p>
        </w:tc>
        <w:tc>
          <w:tcPr>
            <w:tcW w:w="1008" w:type="dxa"/>
            <w:vAlign w:val="center"/>
          </w:tcPr>
          <w:p w14:paraId="19B49DE2" w14:textId="77777777" w:rsidR="000831F0" w:rsidRPr="00F91FC9" w:rsidRDefault="000831F0" w:rsidP="00B42EC3">
            <w:pPr>
              <w:pStyle w:val="BodyText"/>
            </w:pPr>
            <w:r w:rsidRPr="00FA76C8">
              <w:t>Major</w:t>
            </w:r>
          </w:p>
        </w:tc>
        <w:tc>
          <w:tcPr>
            <w:tcW w:w="1008" w:type="dxa"/>
          </w:tcPr>
          <w:p w14:paraId="4119B10E" w14:textId="77777777" w:rsidR="000831F0" w:rsidRPr="00F91FC9" w:rsidRDefault="000831F0" w:rsidP="00B42EC3">
            <w:pPr>
              <w:pStyle w:val="BodyText"/>
            </w:pPr>
            <w:r>
              <w:t>-</w:t>
            </w:r>
          </w:p>
        </w:tc>
        <w:tc>
          <w:tcPr>
            <w:tcW w:w="1008" w:type="dxa"/>
          </w:tcPr>
          <w:p w14:paraId="11AA4AA5" w14:textId="77777777" w:rsidR="000831F0" w:rsidRPr="00F91FC9" w:rsidRDefault="000831F0" w:rsidP="00B42EC3">
            <w:pPr>
              <w:pStyle w:val="BodyText"/>
            </w:pPr>
            <w:r>
              <w:t>-</w:t>
            </w:r>
          </w:p>
        </w:tc>
        <w:tc>
          <w:tcPr>
            <w:tcW w:w="1008" w:type="dxa"/>
          </w:tcPr>
          <w:p w14:paraId="4CFE4647" w14:textId="77777777" w:rsidR="000831F0" w:rsidRDefault="000831F0" w:rsidP="00B42EC3">
            <w:pPr>
              <w:pStyle w:val="BodyText"/>
            </w:pPr>
            <w:r>
              <w:t>-</w:t>
            </w:r>
          </w:p>
        </w:tc>
        <w:tc>
          <w:tcPr>
            <w:tcW w:w="1008" w:type="dxa"/>
          </w:tcPr>
          <w:p w14:paraId="51DADD52" w14:textId="77777777" w:rsidR="000831F0" w:rsidRDefault="000831F0" w:rsidP="00B42EC3">
            <w:pPr>
              <w:pStyle w:val="BodyText"/>
            </w:pPr>
            <w:r>
              <w:t>-</w:t>
            </w:r>
          </w:p>
        </w:tc>
        <w:tc>
          <w:tcPr>
            <w:tcW w:w="1728" w:type="dxa"/>
          </w:tcPr>
          <w:p w14:paraId="54697039" w14:textId="77777777" w:rsidR="000831F0" w:rsidRDefault="000831F0" w:rsidP="00B42EC3">
            <w:pPr>
              <w:pStyle w:val="BodyText"/>
            </w:pPr>
            <w:r>
              <w:t>-</w:t>
            </w:r>
          </w:p>
        </w:tc>
        <w:tc>
          <w:tcPr>
            <w:tcW w:w="1584" w:type="dxa"/>
          </w:tcPr>
          <w:p w14:paraId="6C0327F3" w14:textId="77777777" w:rsidR="000831F0" w:rsidRDefault="000831F0" w:rsidP="00B42EC3">
            <w:pPr>
              <w:pStyle w:val="BodyText"/>
            </w:pPr>
            <w:r>
              <w:t>-</w:t>
            </w:r>
          </w:p>
        </w:tc>
      </w:tr>
      <w:tr w:rsidR="000831F0" w14:paraId="0CF93DAC" w14:textId="77777777">
        <w:tc>
          <w:tcPr>
            <w:tcW w:w="900" w:type="dxa"/>
          </w:tcPr>
          <w:p w14:paraId="0C1C2C8E" w14:textId="77777777" w:rsidR="000831F0" w:rsidRPr="00FA76C8" w:rsidRDefault="000831F0" w:rsidP="00B42EC3">
            <w:pPr>
              <w:pStyle w:val="BodyText"/>
            </w:pPr>
            <w:r w:rsidRPr="00FA76C8">
              <w:t>½ Mile</w:t>
            </w:r>
          </w:p>
        </w:tc>
        <w:tc>
          <w:tcPr>
            <w:tcW w:w="1584" w:type="dxa"/>
            <w:vAlign w:val="center"/>
          </w:tcPr>
          <w:p w14:paraId="2FE606B9" w14:textId="77777777" w:rsidR="000831F0" w:rsidRDefault="000831F0" w:rsidP="00B42EC3">
            <w:pPr>
              <w:pStyle w:val="BodyText"/>
            </w:pPr>
            <w:r>
              <w:t>Moderate Result</w:t>
            </w:r>
          </w:p>
        </w:tc>
        <w:tc>
          <w:tcPr>
            <w:tcW w:w="1008" w:type="dxa"/>
            <w:vAlign w:val="center"/>
          </w:tcPr>
          <w:p w14:paraId="269CB775" w14:textId="77777777" w:rsidR="000831F0" w:rsidRPr="00FA76C8" w:rsidRDefault="000831F0" w:rsidP="00B42EC3">
            <w:pPr>
              <w:pStyle w:val="BodyText"/>
            </w:pPr>
            <w:r w:rsidRPr="00FA76C8">
              <w:t>Impossible</w:t>
            </w:r>
          </w:p>
        </w:tc>
        <w:tc>
          <w:tcPr>
            <w:tcW w:w="1008" w:type="dxa"/>
          </w:tcPr>
          <w:p w14:paraId="6536CB95" w14:textId="77777777" w:rsidR="000831F0" w:rsidRDefault="000831F0" w:rsidP="00B42EC3">
            <w:pPr>
              <w:pStyle w:val="BodyText"/>
            </w:pPr>
            <w:r>
              <w:t>-</w:t>
            </w:r>
          </w:p>
        </w:tc>
        <w:tc>
          <w:tcPr>
            <w:tcW w:w="1008" w:type="dxa"/>
          </w:tcPr>
          <w:p w14:paraId="022D094B" w14:textId="77777777" w:rsidR="000831F0" w:rsidRDefault="000831F0" w:rsidP="00B42EC3">
            <w:pPr>
              <w:pStyle w:val="BodyText"/>
            </w:pPr>
            <w:r w:rsidRPr="00447717">
              <w:t>-</w:t>
            </w:r>
          </w:p>
        </w:tc>
        <w:tc>
          <w:tcPr>
            <w:tcW w:w="1008" w:type="dxa"/>
          </w:tcPr>
          <w:p w14:paraId="14CA46E2" w14:textId="77777777" w:rsidR="000831F0" w:rsidRPr="00447717" w:rsidRDefault="000831F0" w:rsidP="00B42EC3">
            <w:pPr>
              <w:pStyle w:val="BodyText"/>
            </w:pPr>
            <w:r>
              <w:t>-</w:t>
            </w:r>
          </w:p>
        </w:tc>
        <w:tc>
          <w:tcPr>
            <w:tcW w:w="1008" w:type="dxa"/>
          </w:tcPr>
          <w:p w14:paraId="2F0E0E44" w14:textId="77777777" w:rsidR="000831F0" w:rsidRPr="00447717" w:rsidRDefault="000831F0" w:rsidP="00B42EC3">
            <w:pPr>
              <w:pStyle w:val="BodyText"/>
            </w:pPr>
            <w:r w:rsidRPr="0070597C">
              <w:t>-</w:t>
            </w:r>
          </w:p>
        </w:tc>
        <w:tc>
          <w:tcPr>
            <w:tcW w:w="1728" w:type="dxa"/>
          </w:tcPr>
          <w:p w14:paraId="49462018" w14:textId="77777777" w:rsidR="000831F0" w:rsidRPr="00447717" w:rsidRDefault="000831F0" w:rsidP="00B42EC3">
            <w:pPr>
              <w:pStyle w:val="BodyText"/>
            </w:pPr>
            <w:r>
              <w:t>-</w:t>
            </w:r>
          </w:p>
        </w:tc>
        <w:tc>
          <w:tcPr>
            <w:tcW w:w="1584" w:type="dxa"/>
          </w:tcPr>
          <w:p w14:paraId="224A06F2" w14:textId="77777777" w:rsidR="000831F0" w:rsidRPr="00447717" w:rsidRDefault="000831F0" w:rsidP="00B42EC3">
            <w:pPr>
              <w:pStyle w:val="BodyText"/>
            </w:pPr>
            <w:r>
              <w:t>-</w:t>
            </w:r>
          </w:p>
        </w:tc>
      </w:tr>
      <w:tr w:rsidR="000831F0" w14:paraId="79AE49D8" w14:textId="77777777">
        <w:tc>
          <w:tcPr>
            <w:tcW w:w="900" w:type="dxa"/>
          </w:tcPr>
          <w:p w14:paraId="50BF9519" w14:textId="77777777" w:rsidR="000831F0" w:rsidRPr="00FA76C8" w:rsidRDefault="000831F0" w:rsidP="00B42EC3">
            <w:pPr>
              <w:pStyle w:val="BodyText"/>
            </w:pPr>
            <w:r w:rsidRPr="00FA76C8">
              <w:t>1 Mile</w:t>
            </w:r>
          </w:p>
        </w:tc>
        <w:tc>
          <w:tcPr>
            <w:tcW w:w="1584" w:type="dxa"/>
            <w:vAlign w:val="center"/>
          </w:tcPr>
          <w:p w14:paraId="60C7C0F6" w14:textId="77777777" w:rsidR="000831F0" w:rsidRDefault="000831F0" w:rsidP="00B42EC3">
            <w:pPr>
              <w:pStyle w:val="BodyText"/>
            </w:pPr>
            <w:r w:rsidRPr="00FA76C8">
              <w:t>Greater</w:t>
            </w:r>
            <w:r>
              <w:t xml:space="preserve"> Result</w:t>
            </w:r>
          </w:p>
        </w:tc>
        <w:tc>
          <w:tcPr>
            <w:tcW w:w="1008" w:type="dxa"/>
            <w:vAlign w:val="center"/>
          </w:tcPr>
          <w:p w14:paraId="6A42983F" w14:textId="77777777" w:rsidR="000831F0" w:rsidRPr="00FA76C8" w:rsidRDefault="000831F0" w:rsidP="00B42EC3">
            <w:pPr>
              <w:pStyle w:val="BodyText"/>
            </w:pPr>
            <w:r>
              <w:t>Fanciful</w:t>
            </w:r>
          </w:p>
        </w:tc>
        <w:tc>
          <w:tcPr>
            <w:tcW w:w="1008" w:type="dxa"/>
          </w:tcPr>
          <w:p w14:paraId="17D7A4E5" w14:textId="77777777" w:rsidR="000831F0" w:rsidRDefault="000831F0" w:rsidP="00B42EC3">
            <w:pPr>
              <w:pStyle w:val="BodyText"/>
            </w:pPr>
            <w:r>
              <w:t>-</w:t>
            </w:r>
          </w:p>
        </w:tc>
        <w:tc>
          <w:tcPr>
            <w:tcW w:w="1008" w:type="dxa"/>
          </w:tcPr>
          <w:p w14:paraId="46DDB045" w14:textId="77777777" w:rsidR="000831F0" w:rsidRDefault="000831F0" w:rsidP="00B42EC3">
            <w:pPr>
              <w:pStyle w:val="BodyText"/>
            </w:pPr>
            <w:r>
              <w:t>-</w:t>
            </w:r>
          </w:p>
        </w:tc>
        <w:tc>
          <w:tcPr>
            <w:tcW w:w="1008" w:type="dxa"/>
          </w:tcPr>
          <w:p w14:paraId="41C0210E" w14:textId="77777777" w:rsidR="000831F0" w:rsidRDefault="000831F0" w:rsidP="00B42EC3">
            <w:pPr>
              <w:pStyle w:val="BodyText"/>
            </w:pPr>
            <w:r>
              <w:t>-</w:t>
            </w:r>
          </w:p>
        </w:tc>
        <w:tc>
          <w:tcPr>
            <w:tcW w:w="1008" w:type="dxa"/>
          </w:tcPr>
          <w:p w14:paraId="02C0F5B3" w14:textId="77777777" w:rsidR="000831F0" w:rsidRDefault="000831F0" w:rsidP="00B42EC3">
            <w:pPr>
              <w:pStyle w:val="BodyText"/>
            </w:pPr>
            <w:r>
              <w:t>-</w:t>
            </w:r>
          </w:p>
        </w:tc>
        <w:tc>
          <w:tcPr>
            <w:tcW w:w="1728" w:type="dxa"/>
          </w:tcPr>
          <w:p w14:paraId="3F9E7ED0" w14:textId="77777777" w:rsidR="000831F0" w:rsidRDefault="000831F0" w:rsidP="00B42EC3">
            <w:pPr>
              <w:pStyle w:val="BodyText"/>
            </w:pPr>
            <w:r>
              <w:t>-</w:t>
            </w:r>
          </w:p>
        </w:tc>
        <w:tc>
          <w:tcPr>
            <w:tcW w:w="1584" w:type="dxa"/>
          </w:tcPr>
          <w:p w14:paraId="3E73C08A" w14:textId="77777777" w:rsidR="000831F0" w:rsidRDefault="000831F0" w:rsidP="00B42EC3">
            <w:pPr>
              <w:pStyle w:val="BodyText"/>
            </w:pPr>
            <w:r>
              <w:t>-</w:t>
            </w:r>
          </w:p>
        </w:tc>
      </w:tr>
      <w:tr w:rsidR="000831F0" w:rsidRPr="00FC33EE" w14:paraId="5AA8C1EA" w14:textId="77777777">
        <w:tc>
          <w:tcPr>
            <w:tcW w:w="900" w:type="dxa"/>
          </w:tcPr>
          <w:p w14:paraId="2E53C9E6" w14:textId="77777777" w:rsidR="000831F0" w:rsidRPr="00FC33EE" w:rsidRDefault="000831F0" w:rsidP="00B42EC3">
            <w:pPr>
              <w:pStyle w:val="BodyText"/>
            </w:pPr>
            <w:r w:rsidRPr="00FC33EE">
              <w:t>2 Miles</w:t>
            </w:r>
          </w:p>
        </w:tc>
        <w:tc>
          <w:tcPr>
            <w:tcW w:w="1584" w:type="dxa"/>
            <w:vAlign w:val="center"/>
          </w:tcPr>
          <w:p w14:paraId="5F753BB8" w14:textId="77777777" w:rsidR="000831F0" w:rsidRPr="00FC33EE" w:rsidRDefault="000831F0" w:rsidP="00B42EC3">
            <w:pPr>
              <w:pStyle w:val="BodyText"/>
            </w:pPr>
            <w:r w:rsidRPr="00FA76C8">
              <w:t>Major</w:t>
            </w:r>
            <w:r>
              <w:t xml:space="preserve"> Result</w:t>
            </w:r>
          </w:p>
        </w:tc>
        <w:tc>
          <w:tcPr>
            <w:tcW w:w="1008" w:type="dxa"/>
          </w:tcPr>
          <w:p w14:paraId="2F80E068" w14:textId="77777777" w:rsidR="000831F0" w:rsidRPr="00FC33EE" w:rsidRDefault="000831F0" w:rsidP="00B42EC3">
            <w:pPr>
              <w:pStyle w:val="BodyText"/>
            </w:pPr>
            <w:r>
              <w:t>-</w:t>
            </w:r>
          </w:p>
        </w:tc>
        <w:tc>
          <w:tcPr>
            <w:tcW w:w="1008" w:type="dxa"/>
          </w:tcPr>
          <w:p w14:paraId="7E2DB218" w14:textId="77777777" w:rsidR="000831F0" w:rsidRPr="00FC33EE" w:rsidRDefault="000831F0" w:rsidP="00B42EC3">
            <w:pPr>
              <w:pStyle w:val="BodyText"/>
            </w:pPr>
            <w:r>
              <w:t>-</w:t>
            </w:r>
          </w:p>
        </w:tc>
        <w:tc>
          <w:tcPr>
            <w:tcW w:w="1008" w:type="dxa"/>
          </w:tcPr>
          <w:p w14:paraId="3A164B63" w14:textId="77777777" w:rsidR="000831F0" w:rsidRPr="00FC33EE" w:rsidRDefault="000831F0" w:rsidP="00B42EC3">
            <w:pPr>
              <w:pStyle w:val="BodyText"/>
            </w:pPr>
            <w:r>
              <w:t>-</w:t>
            </w:r>
          </w:p>
        </w:tc>
        <w:tc>
          <w:tcPr>
            <w:tcW w:w="1008" w:type="dxa"/>
          </w:tcPr>
          <w:p w14:paraId="0456FACC" w14:textId="77777777" w:rsidR="000831F0" w:rsidRDefault="000831F0" w:rsidP="00B42EC3">
            <w:pPr>
              <w:pStyle w:val="BodyText"/>
            </w:pPr>
            <w:r>
              <w:t>-</w:t>
            </w:r>
          </w:p>
        </w:tc>
        <w:tc>
          <w:tcPr>
            <w:tcW w:w="1008" w:type="dxa"/>
          </w:tcPr>
          <w:p w14:paraId="17E011D2" w14:textId="77777777" w:rsidR="000831F0" w:rsidRDefault="000831F0" w:rsidP="00B42EC3">
            <w:pPr>
              <w:pStyle w:val="BodyText"/>
            </w:pPr>
            <w:r>
              <w:t>-</w:t>
            </w:r>
          </w:p>
        </w:tc>
        <w:tc>
          <w:tcPr>
            <w:tcW w:w="1728" w:type="dxa"/>
          </w:tcPr>
          <w:p w14:paraId="0A185120" w14:textId="77777777" w:rsidR="000831F0" w:rsidRDefault="000831F0" w:rsidP="00B42EC3">
            <w:pPr>
              <w:pStyle w:val="BodyText"/>
            </w:pPr>
            <w:r>
              <w:t>-</w:t>
            </w:r>
          </w:p>
        </w:tc>
        <w:tc>
          <w:tcPr>
            <w:tcW w:w="1584" w:type="dxa"/>
          </w:tcPr>
          <w:p w14:paraId="61ECF611" w14:textId="77777777" w:rsidR="000831F0" w:rsidRDefault="000831F0" w:rsidP="00B42EC3">
            <w:pPr>
              <w:pStyle w:val="BodyText"/>
            </w:pPr>
            <w:r>
              <w:t>-</w:t>
            </w:r>
          </w:p>
        </w:tc>
      </w:tr>
      <w:tr w:rsidR="000831F0" w14:paraId="32ADC04E" w14:textId="77777777">
        <w:tc>
          <w:tcPr>
            <w:tcW w:w="900" w:type="dxa"/>
          </w:tcPr>
          <w:p w14:paraId="172422C0" w14:textId="77777777" w:rsidR="000831F0" w:rsidRPr="00FA76C8" w:rsidRDefault="000831F0" w:rsidP="00B42EC3">
            <w:pPr>
              <w:pStyle w:val="BodyText"/>
            </w:pPr>
            <w:r w:rsidRPr="00FA76C8">
              <w:t>4 Miles</w:t>
            </w:r>
          </w:p>
        </w:tc>
        <w:tc>
          <w:tcPr>
            <w:tcW w:w="1584" w:type="dxa"/>
            <w:vAlign w:val="center"/>
          </w:tcPr>
          <w:p w14:paraId="6055D313" w14:textId="77777777" w:rsidR="000831F0" w:rsidRDefault="000831F0" w:rsidP="00B42EC3">
            <w:pPr>
              <w:pStyle w:val="BodyText"/>
            </w:pPr>
            <w:r w:rsidRPr="00FA76C8">
              <w:t>Impossible</w:t>
            </w:r>
            <w:r>
              <w:t xml:space="preserve"> Result</w:t>
            </w:r>
          </w:p>
        </w:tc>
        <w:tc>
          <w:tcPr>
            <w:tcW w:w="1008" w:type="dxa"/>
          </w:tcPr>
          <w:p w14:paraId="578F6A00" w14:textId="77777777" w:rsidR="000831F0" w:rsidRPr="00FA76C8" w:rsidRDefault="000831F0" w:rsidP="00B42EC3">
            <w:pPr>
              <w:pStyle w:val="BodyText"/>
            </w:pPr>
            <w:r>
              <w:t>-</w:t>
            </w:r>
          </w:p>
        </w:tc>
        <w:tc>
          <w:tcPr>
            <w:tcW w:w="1008" w:type="dxa"/>
          </w:tcPr>
          <w:p w14:paraId="33E263A2" w14:textId="77777777" w:rsidR="000831F0" w:rsidRDefault="000831F0" w:rsidP="00B42EC3">
            <w:pPr>
              <w:pStyle w:val="BodyText"/>
            </w:pPr>
            <w:r>
              <w:t>-</w:t>
            </w:r>
          </w:p>
        </w:tc>
        <w:tc>
          <w:tcPr>
            <w:tcW w:w="1008" w:type="dxa"/>
          </w:tcPr>
          <w:p w14:paraId="0F150B55" w14:textId="77777777" w:rsidR="000831F0" w:rsidRDefault="000831F0" w:rsidP="00B42EC3">
            <w:pPr>
              <w:pStyle w:val="BodyText"/>
            </w:pPr>
            <w:r>
              <w:t>-</w:t>
            </w:r>
          </w:p>
        </w:tc>
        <w:tc>
          <w:tcPr>
            <w:tcW w:w="1008" w:type="dxa"/>
          </w:tcPr>
          <w:p w14:paraId="35606850" w14:textId="77777777" w:rsidR="000831F0" w:rsidRDefault="000831F0" w:rsidP="00B42EC3">
            <w:pPr>
              <w:pStyle w:val="BodyText"/>
            </w:pPr>
            <w:r>
              <w:t>-</w:t>
            </w:r>
          </w:p>
        </w:tc>
        <w:tc>
          <w:tcPr>
            <w:tcW w:w="1008" w:type="dxa"/>
          </w:tcPr>
          <w:p w14:paraId="4E8E93E3" w14:textId="77777777" w:rsidR="000831F0" w:rsidRDefault="000831F0" w:rsidP="00B42EC3">
            <w:pPr>
              <w:pStyle w:val="BodyText"/>
            </w:pPr>
            <w:r>
              <w:t>-</w:t>
            </w:r>
          </w:p>
        </w:tc>
        <w:tc>
          <w:tcPr>
            <w:tcW w:w="1728" w:type="dxa"/>
          </w:tcPr>
          <w:p w14:paraId="4ECC489A" w14:textId="77777777" w:rsidR="000831F0" w:rsidRDefault="000831F0" w:rsidP="00B42EC3">
            <w:pPr>
              <w:pStyle w:val="BodyText"/>
            </w:pPr>
            <w:r>
              <w:t>-</w:t>
            </w:r>
          </w:p>
        </w:tc>
        <w:tc>
          <w:tcPr>
            <w:tcW w:w="1584" w:type="dxa"/>
          </w:tcPr>
          <w:p w14:paraId="0E0A0D52" w14:textId="77777777" w:rsidR="000831F0" w:rsidRDefault="000831F0" w:rsidP="00B42EC3">
            <w:pPr>
              <w:pStyle w:val="BodyText"/>
            </w:pPr>
            <w:r>
              <w:t>-</w:t>
            </w:r>
          </w:p>
        </w:tc>
      </w:tr>
      <w:tr w:rsidR="000831F0" w14:paraId="63290F6B" w14:textId="77777777">
        <w:tc>
          <w:tcPr>
            <w:tcW w:w="900" w:type="dxa"/>
          </w:tcPr>
          <w:p w14:paraId="4EB74F0B" w14:textId="77777777" w:rsidR="000831F0" w:rsidRPr="00FA76C8" w:rsidRDefault="000831F0" w:rsidP="00B42EC3">
            <w:pPr>
              <w:pStyle w:val="BodyText"/>
            </w:pPr>
            <w:r w:rsidRPr="00FA76C8">
              <w:t>8 Miles</w:t>
            </w:r>
          </w:p>
        </w:tc>
        <w:tc>
          <w:tcPr>
            <w:tcW w:w="1584" w:type="dxa"/>
            <w:vAlign w:val="center"/>
          </w:tcPr>
          <w:p w14:paraId="6960499C" w14:textId="77777777" w:rsidR="000831F0" w:rsidRDefault="000831F0" w:rsidP="00B42EC3">
            <w:pPr>
              <w:pStyle w:val="BodyText"/>
            </w:pPr>
            <w:r>
              <w:t>Fanciful Result</w:t>
            </w:r>
          </w:p>
        </w:tc>
        <w:tc>
          <w:tcPr>
            <w:tcW w:w="1008" w:type="dxa"/>
          </w:tcPr>
          <w:p w14:paraId="2DF4E61A" w14:textId="77777777" w:rsidR="000831F0" w:rsidRDefault="000831F0" w:rsidP="00B42EC3">
            <w:pPr>
              <w:pStyle w:val="BodyText"/>
            </w:pPr>
            <w:r>
              <w:t>-</w:t>
            </w:r>
          </w:p>
        </w:tc>
        <w:tc>
          <w:tcPr>
            <w:tcW w:w="1008" w:type="dxa"/>
          </w:tcPr>
          <w:p w14:paraId="272C33A9" w14:textId="77777777" w:rsidR="000831F0" w:rsidRDefault="000831F0" w:rsidP="00B42EC3">
            <w:pPr>
              <w:pStyle w:val="BodyText"/>
            </w:pPr>
            <w:r>
              <w:t>-</w:t>
            </w:r>
          </w:p>
        </w:tc>
        <w:tc>
          <w:tcPr>
            <w:tcW w:w="1008" w:type="dxa"/>
          </w:tcPr>
          <w:p w14:paraId="65C6A76B" w14:textId="77777777" w:rsidR="000831F0" w:rsidRDefault="000831F0" w:rsidP="00B42EC3">
            <w:pPr>
              <w:pStyle w:val="BodyText"/>
            </w:pPr>
            <w:r>
              <w:t>-</w:t>
            </w:r>
          </w:p>
        </w:tc>
        <w:tc>
          <w:tcPr>
            <w:tcW w:w="1008" w:type="dxa"/>
          </w:tcPr>
          <w:p w14:paraId="1111A996" w14:textId="77777777" w:rsidR="000831F0" w:rsidRDefault="000831F0" w:rsidP="00B42EC3">
            <w:pPr>
              <w:pStyle w:val="BodyText"/>
            </w:pPr>
            <w:r>
              <w:t>-</w:t>
            </w:r>
          </w:p>
        </w:tc>
        <w:tc>
          <w:tcPr>
            <w:tcW w:w="1008" w:type="dxa"/>
          </w:tcPr>
          <w:p w14:paraId="6DA3A0AD" w14:textId="77777777" w:rsidR="000831F0" w:rsidRDefault="000831F0" w:rsidP="00B42EC3">
            <w:pPr>
              <w:pStyle w:val="BodyText"/>
            </w:pPr>
            <w:r>
              <w:t>-</w:t>
            </w:r>
          </w:p>
        </w:tc>
        <w:tc>
          <w:tcPr>
            <w:tcW w:w="1728" w:type="dxa"/>
          </w:tcPr>
          <w:p w14:paraId="39580E1A" w14:textId="77777777" w:rsidR="000831F0" w:rsidRDefault="000831F0" w:rsidP="00B42EC3">
            <w:pPr>
              <w:pStyle w:val="BodyText"/>
            </w:pPr>
            <w:r>
              <w:t>-</w:t>
            </w:r>
          </w:p>
        </w:tc>
        <w:tc>
          <w:tcPr>
            <w:tcW w:w="1584" w:type="dxa"/>
          </w:tcPr>
          <w:p w14:paraId="0221BBAA" w14:textId="77777777" w:rsidR="000831F0" w:rsidRDefault="000831F0" w:rsidP="00B42EC3">
            <w:pPr>
              <w:pStyle w:val="BodyText"/>
            </w:pPr>
            <w:r>
              <w:t>-</w:t>
            </w:r>
          </w:p>
        </w:tc>
      </w:tr>
    </w:tbl>
    <w:p w14:paraId="39417196" w14:textId="77777777" w:rsidR="000831F0" w:rsidRDefault="000831F0" w:rsidP="00B42EC3">
      <w:pPr>
        <w:pStyle w:val="BodyText"/>
      </w:pPr>
    </w:p>
    <w:p w14:paraId="1EAF5FAF" w14:textId="77777777" w:rsidR="000831F0" w:rsidRDefault="000831F0" w:rsidP="00B42EC3">
      <w:pPr>
        <w:pStyle w:val="BodyText"/>
      </w:pPr>
      <w:r>
        <w:t xml:space="preserve">Moderate Low Light (Astronomical Twilight): Use this table if you have Dark Adaptation or Twilight Adaptation in Moderate Low Light. If you have Low Light Vision and either Dark Adaptation or Twilight Adaptation, use the Lesser Low Light Table, above. If you have Light Adaptation, use the Major Low Light Table, below, instead. </w:t>
      </w:r>
    </w:p>
    <w:tbl>
      <w:tblPr>
        <w:tblStyle w:val="TableGrid"/>
        <w:tblW w:w="11154"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815"/>
        <w:gridCol w:w="1815"/>
      </w:tblGrid>
      <w:tr w:rsidR="000831F0" w14:paraId="1B043F91" w14:textId="77777777">
        <w:trPr>
          <w:tblHeader/>
        </w:trPr>
        <w:tc>
          <w:tcPr>
            <w:tcW w:w="900" w:type="dxa"/>
          </w:tcPr>
          <w:p w14:paraId="48F68E65" w14:textId="77777777" w:rsidR="000831F0" w:rsidRDefault="000831F0" w:rsidP="00B42EC3">
            <w:pPr>
              <w:pStyle w:val="BodyText"/>
            </w:pPr>
            <w:r>
              <w:t>Distance</w:t>
            </w:r>
          </w:p>
        </w:tc>
        <w:tc>
          <w:tcPr>
            <w:tcW w:w="1584" w:type="dxa"/>
          </w:tcPr>
          <w:p w14:paraId="35C1A005" w14:textId="77777777" w:rsidR="000831F0" w:rsidRDefault="000831F0" w:rsidP="00B42EC3">
            <w:pPr>
              <w:pStyle w:val="BodyText"/>
            </w:pPr>
            <w:r>
              <w:t>Trivial Signature</w:t>
            </w:r>
          </w:p>
        </w:tc>
        <w:tc>
          <w:tcPr>
            <w:tcW w:w="1008" w:type="dxa"/>
          </w:tcPr>
          <w:p w14:paraId="6024A5CC" w14:textId="77777777" w:rsidR="000831F0" w:rsidRDefault="000831F0" w:rsidP="00B42EC3">
            <w:pPr>
              <w:pStyle w:val="BodyText"/>
            </w:pPr>
            <w:r>
              <w:t>Minor</w:t>
            </w:r>
          </w:p>
        </w:tc>
        <w:tc>
          <w:tcPr>
            <w:tcW w:w="1008" w:type="dxa"/>
          </w:tcPr>
          <w:p w14:paraId="78F975F9" w14:textId="77777777" w:rsidR="000831F0" w:rsidRDefault="000831F0" w:rsidP="00B42EC3">
            <w:pPr>
              <w:pStyle w:val="BodyText"/>
            </w:pPr>
            <w:r>
              <w:t>Lesser</w:t>
            </w:r>
          </w:p>
        </w:tc>
        <w:tc>
          <w:tcPr>
            <w:tcW w:w="1008" w:type="dxa"/>
          </w:tcPr>
          <w:p w14:paraId="152FBCC2" w14:textId="77777777" w:rsidR="000831F0" w:rsidRDefault="000831F0" w:rsidP="00B42EC3">
            <w:pPr>
              <w:pStyle w:val="BodyText"/>
            </w:pPr>
            <w:r>
              <w:t>Moderate</w:t>
            </w:r>
          </w:p>
        </w:tc>
        <w:tc>
          <w:tcPr>
            <w:tcW w:w="1008" w:type="dxa"/>
          </w:tcPr>
          <w:p w14:paraId="63691625" w14:textId="77777777" w:rsidR="000831F0" w:rsidRDefault="000831F0" w:rsidP="00B42EC3">
            <w:pPr>
              <w:pStyle w:val="BodyText"/>
            </w:pPr>
            <w:r>
              <w:t>Greater</w:t>
            </w:r>
          </w:p>
        </w:tc>
        <w:tc>
          <w:tcPr>
            <w:tcW w:w="1008" w:type="dxa"/>
          </w:tcPr>
          <w:p w14:paraId="51838812" w14:textId="77777777" w:rsidR="000831F0" w:rsidRDefault="000831F0" w:rsidP="00B42EC3">
            <w:pPr>
              <w:pStyle w:val="BodyText"/>
            </w:pPr>
            <w:r>
              <w:t>Major</w:t>
            </w:r>
          </w:p>
        </w:tc>
        <w:tc>
          <w:tcPr>
            <w:tcW w:w="1815" w:type="dxa"/>
          </w:tcPr>
          <w:p w14:paraId="3E07F354" w14:textId="77777777" w:rsidR="000831F0" w:rsidRDefault="000831F0" w:rsidP="00B42EC3">
            <w:pPr>
              <w:pStyle w:val="BodyText"/>
            </w:pPr>
            <w:r>
              <w:t>Impossible Signature</w:t>
            </w:r>
          </w:p>
        </w:tc>
        <w:tc>
          <w:tcPr>
            <w:tcW w:w="1815" w:type="dxa"/>
          </w:tcPr>
          <w:p w14:paraId="520EC0B8" w14:textId="77777777" w:rsidR="000831F0" w:rsidRDefault="000831F0" w:rsidP="00B42EC3">
            <w:pPr>
              <w:pStyle w:val="BodyText"/>
            </w:pPr>
            <w:r>
              <w:t>Fanciful Signature</w:t>
            </w:r>
          </w:p>
        </w:tc>
      </w:tr>
      <w:tr w:rsidR="000831F0" w14:paraId="1F37592A" w14:textId="77777777">
        <w:tc>
          <w:tcPr>
            <w:tcW w:w="900" w:type="dxa"/>
          </w:tcPr>
          <w:p w14:paraId="0D0766A9" w14:textId="77777777" w:rsidR="000831F0" w:rsidRPr="00FA76C8" w:rsidRDefault="000831F0" w:rsidP="00B42EC3">
            <w:pPr>
              <w:pStyle w:val="BodyText"/>
            </w:pPr>
            <w:r w:rsidRPr="00FA76C8">
              <w:t>Adjacent</w:t>
            </w:r>
          </w:p>
        </w:tc>
        <w:tc>
          <w:tcPr>
            <w:tcW w:w="1584" w:type="dxa"/>
            <w:vAlign w:val="center"/>
          </w:tcPr>
          <w:p w14:paraId="6FFA11B8" w14:textId="77777777" w:rsidR="000831F0" w:rsidRDefault="000831F0" w:rsidP="00B42EC3">
            <w:pPr>
              <w:pStyle w:val="BodyText"/>
            </w:pPr>
            <w:r>
              <w:t>Moderate Result</w:t>
            </w:r>
          </w:p>
        </w:tc>
        <w:tc>
          <w:tcPr>
            <w:tcW w:w="1008" w:type="dxa"/>
            <w:vAlign w:val="center"/>
          </w:tcPr>
          <w:p w14:paraId="6786C61D" w14:textId="77777777" w:rsidR="000831F0" w:rsidRDefault="000831F0" w:rsidP="00B42EC3">
            <w:pPr>
              <w:pStyle w:val="BodyText"/>
            </w:pPr>
            <w:r>
              <w:t>Moderate</w:t>
            </w:r>
          </w:p>
        </w:tc>
        <w:tc>
          <w:tcPr>
            <w:tcW w:w="1008" w:type="dxa"/>
            <w:vAlign w:val="center"/>
          </w:tcPr>
          <w:p w14:paraId="386B338E" w14:textId="77777777" w:rsidR="000831F0" w:rsidRPr="00FA76C8" w:rsidRDefault="000831F0" w:rsidP="00B42EC3">
            <w:pPr>
              <w:pStyle w:val="BodyText"/>
            </w:pPr>
            <w:r>
              <w:t>Moderate</w:t>
            </w:r>
          </w:p>
        </w:tc>
        <w:tc>
          <w:tcPr>
            <w:tcW w:w="1008" w:type="dxa"/>
            <w:vAlign w:val="center"/>
          </w:tcPr>
          <w:p w14:paraId="03A5B372" w14:textId="77777777" w:rsidR="000831F0" w:rsidRPr="00FA76C8" w:rsidRDefault="000831F0" w:rsidP="00B42EC3">
            <w:pPr>
              <w:pStyle w:val="BodyText"/>
            </w:pPr>
            <w:r>
              <w:t>Moderate</w:t>
            </w:r>
          </w:p>
        </w:tc>
        <w:tc>
          <w:tcPr>
            <w:tcW w:w="1008" w:type="dxa"/>
            <w:vAlign w:val="center"/>
          </w:tcPr>
          <w:p w14:paraId="06E1BC43" w14:textId="77777777" w:rsidR="000831F0" w:rsidRPr="00FA76C8" w:rsidRDefault="000831F0" w:rsidP="00B42EC3">
            <w:pPr>
              <w:pStyle w:val="BodyText"/>
            </w:pPr>
            <w:r w:rsidRPr="00FA76C8">
              <w:t>Greater</w:t>
            </w:r>
          </w:p>
        </w:tc>
        <w:tc>
          <w:tcPr>
            <w:tcW w:w="1008" w:type="dxa"/>
            <w:vAlign w:val="center"/>
          </w:tcPr>
          <w:p w14:paraId="1D001163" w14:textId="77777777" w:rsidR="000831F0" w:rsidRDefault="000831F0" w:rsidP="00B42EC3">
            <w:pPr>
              <w:pStyle w:val="BodyText"/>
            </w:pPr>
            <w:r w:rsidRPr="00FA76C8">
              <w:t>Major</w:t>
            </w:r>
          </w:p>
        </w:tc>
        <w:tc>
          <w:tcPr>
            <w:tcW w:w="1815" w:type="dxa"/>
          </w:tcPr>
          <w:p w14:paraId="26A7BB8A" w14:textId="77777777" w:rsidR="000831F0" w:rsidRPr="00FA76C8" w:rsidRDefault="000831F0" w:rsidP="00B42EC3">
            <w:pPr>
              <w:pStyle w:val="BodyText"/>
            </w:pPr>
            <w:r>
              <w:t>Impossible Result</w:t>
            </w:r>
          </w:p>
        </w:tc>
        <w:tc>
          <w:tcPr>
            <w:tcW w:w="1815" w:type="dxa"/>
          </w:tcPr>
          <w:p w14:paraId="0BD255EF" w14:textId="77777777" w:rsidR="000831F0" w:rsidRPr="00FA76C8" w:rsidRDefault="000831F0" w:rsidP="00B42EC3">
            <w:pPr>
              <w:pStyle w:val="BodyText"/>
            </w:pPr>
            <w:r>
              <w:t>Fanciful Result</w:t>
            </w:r>
          </w:p>
        </w:tc>
      </w:tr>
      <w:tr w:rsidR="000831F0" w14:paraId="21C07B5F" w14:textId="77777777">
        <w:tc>
          <w:tcPr>
            <w:tcW w:w="900" w:type="dxa"/>
          </w:tcPr>
          <w:p w14:paraId="29646199" w14:textId="77777777" w:rsidR="000831F0" w:rsidRPr="00FA76C8" w:rsidRDefault="000831F0" w:rsidP="00B42EC3">
            <w:pPr>
              <w:pStyle w:val="BodyText"/>
            </w:pPr>
            <w:r w:rsidRPr="00FA76C8">
              <w:t>10’</w:t>
            </w:r>
          </w:p>
        </w:tc>
        <w:tc>
          <w:tcPr>
            <w:tcW w:w="1584" w:type="dxa"/>
            <w:vAlign w:val="center"/>
          </w:tcPr>
          <w:p w14:paraId="0B00ED0C" w14:textId="77777777" w:rsidR="000831F0" w:rsidRPr="00FA76C8" w:rsidRDefault="000831F0" w:rsidP="00B42EC3">
            <w:pPr>
              <w:pStyle w:val="BodyText"/>
            </w:pPr>
            <w:r>
              <w:t>Moderate Result</w:t>
            </w:r>
          </w:p>
        </w:tc>
        <w:tc>
          <w:tcPr>
            <w:tcW w:w="1008" w:type="dxa"/>
            <w:vAlign w:val="center"/>
          </w:tcPr>
          <w:p w14:paraId="3D929D42" w14:textId="77777777" w:rsidR="000831F0" w:rsidRDefault="000831F0" w:rsidP="00B42EC3">
            <w:pPr>
              <w:pStyle w:val="BodyText"/>
            </w:pPr>
            <w:r>
              <w:t>Moderate</w:t>
            </w:r>
          </w:p>
        </w:tc>
        <w:tc>
          <w:tcPr>
            <w:tcW w:w="1008" w:type="dxa"/>
            <w:vAlign w:val="center"/>
          </w:tcPr>
          <w:p w14:paraId="3CA7B3C9" w14:textId="77777777" w:rsidR="000831F0" w:rsidRPr="00FA76C8" w:rsidRDefault="000831F0" w:rsidP="00B42EC3">
            <w:pPr>
              <w:pStyle w:val="BodyText"/>
            </w:pPr>
            <w:r>
              <w:t>Moderate</w:t>
            </w:r>
          </w:p>
        </w:tc>
        <w:tc>
          <w:tcPr>
            <w:tcW w:w="1008" w:type="dxa"/>
            <w:vAlign w:val="center"/>
          </w:tcPr>
          <w:p w14:paraId="08A8F273" w14:textId="77777777" w:rsidR="000831F0" w:rsidRPr="00FA76C8" w:rsidRDefault="000831F0" w:rsidP="00B42EC3">
            <w:pPr>
              <w:pStyle w:val="BodyText"/>
            </w:pPr>
            <w:r w:rsidRPr="00FA76C8">
              <w:t>Greater</w:t>
            </w:r>
          </w:p>
        </w:tc>
        <w:tc>
          <w:tcPr>
            <w:tcW w:w="1008" w:type="dxa"/>
            <w:vAlign w:val="center"/>
          </w:tcPr>
          <w:p w14:paraId="5469E3BE" w14:textId="77777777" w:rsidR="000831F0" w:rsidRPr="00FA76C8" w:rsidRDefault="000831F0" w:rsidP="00B42EC3">
            <w:pPr>
              <w:pStyle w:val="BodyText"/>
            </w:pPr>
            <w:r w:rsidRPr="00FA76C8">
              <w:t>Major</w:t>
            </w:r>
          </w:p>
        </w:tc>
        <w:tc>
          <w:tcPr>
            <w:tcW w:w="1008" w:type="dxa"/>
            <w:vAlign w:val="center"/>
          </w:tcPr>
          <w:p w14:paraId="7D52D22D" w14:textId="77777777" w:rsidR="000831F0" w:rsidRDefault="000831F0" w:rsidP="00B42EC3">
            <w:pPr>
              <w:pStyle w:val="BodyText"/>
            </w:pPr>
            <w:r w:rsidRPr="00FA76C8">
              <w:t>Impossible</w:t>
            </w:r>
          </w:p>
        </w:tc>
        <w:tc>
          <w:tcPr>
            <w:tcW w:w="1815" w:type="dxa"/>
          </w:tcPr>
          <w:p w14:paraId="6D560699" w14:textId="77777777" w:rsidR="000831F0" w:rsidRPr="00FA76C8" w:rsidRDefault="000831F0" w:rsidP="00B42EC3">
            <w:pPr>
              <w:pStyle w:val="BodyText"/>
            </w:pPr>
            <w:r>
              <w:t>Fanciful Result</w:t>
            </w:r>
          </w:p>
        </w:tc>
        <w:tc>
          <w:tcPr>
            <w:tcW w:w="1815" w:type="dxa"/>
          </w:tcPr>
          <w:p w14:paraId="18481E56" w14:textId="77777777" w:rsidR="000831F0" w:rsidRPr="00FA76C8" w:rsidRDefault="000831F0" w:rsidP="00B42EC3">
            <w:pPr>
              <w:pStyle w:val="BodyText"/>
            </w:pPr>
            <w:r>
              <w:t>-</w:t>
            </w:r>
          </w:p>
        </w:tc>
      </w:tr>
      <w:tr w:rsidR="000831F0" w14:paraId="09AC851F" w14:textId="77777777">
        <w:tc>
          <w:tcPr>
            <w:tcW w:w="900" w:type="dxa"/>
          </w:tcPr>
          <w:p w14:paraId="7049B2D7" w14:textId="77777777" w:rsidR="000831F0" w:rsidRPr="00FA76C8" w:rsidRDefault="000831F0" w:rsidP="00B42EC3">
            <w:pPr>
              <w:pStyle w:val="BodyText"/>
            </w:pPr>
            <w:r w:rsidRPr="00FA76C8">
              <w:t>20’</w:t>
            </w:r>
          </w:p>
        </w:tc>
        <w:tc>
          <w:tcPr>
            <w:tcW w:w="1584" w:type="dxa"/>
            <w:vAlign w:val="center"/>
          </w:tcPr>
          <w:p w14:paraId="565EDF4F" w14:textId="77777777" w:rsidR="000831F0" w:rsidRPr="00FA76C8" w:rsidRDefault="000831F0" w:rsidP="00B42EC3">
            <w:pPr>
              <w:pStyle w:val="BodyText"/>
            </w:pPr>
            <w:r>
              <w:t>Moderate Result</w:t>
            </w:r>
          </w:p>
        </w:tc>
        <w:tc>
          <w:tcPr>
            <w:tcW w:w="1008" w:type="dxa"/>
            <w:vAlign w:val="center"/>
          </w:tcPr>
          <w:p w14:paraId="10A9C79F" w14:textId="77777777" w:rsidR="000831F0" w:rsidRDefault="000831F0" w:rsidP="00B42EC3">
            <w:pPr>
              <w:pStyle w:val="BodyText"/>
            </w:pPr>
            <w:r>
              <w:t>Moderate</w:t>
            </w:r>
          </w:p>
        </w:tc>
        <w:tc>
          <w:tcPr>
            <w:tcW w:w="1008" w:type="dxa"/>
            <w:vAlign w:val="center"/>
          </w:tcPr>
          <w:p w14:paraId="5C5BE425" w14:textId="77777777" w:rsidR="000831F0" w:rsidRPr="00FA76C8" w:rsidRDefault="000831F0" w:rsidP="00B42EC3">
            <w:pPr>
              <w:pStyle w:val="BodyText"/>
            </w:pPr>
            <w:r w:rsidRPr="00FA76C8">
              <w:t>Greater</w:t>
            </w:r>
          </w:p>
        </w:tc>
        <w:tc>
          <w:tcPr>
            <w:tcW w:w="1008" w:type="dxa"/>
            <w:vAlign w:val="center"/>
          </w:tcPr>
          <w:p w14:paraId="4C4C40EC" w14:textId="77777777" w:rsidR="000831F0" w:rsidRPr="00FA76C8" w:rsidRDefault="000831F0" w:rsidP="00B42EC3">
            <w:pPr>
              <w:pStyle w:val="BodyText"/>
            </w:pPr>
            <w:r w:rsidRPr="00FA76C8">
              <w:t>Major</w:t>
            </w:r>
          </w:p>
        </w:tc>
        <w:tc>
          <w:tcPr>
            <w:tcW w:w="1008" w:type="dxa"/>
            <w:vAlign w:val="center"/>
          </w:tcPr>
          <w:p w14:paraId="246383A4" w14:textId="77777777" w:rsidR="000831F0" w:rsidRPr="00FA76C8" w:rsidRDefault="000831F0" w:rsidP="00B42EC3">
            <w:pPr>
              <w:pStyle w:val="BodyText"/>
            </w:pPr>
            <w:r w:rsidRPr="00FA76C8">
              <w:t>Impossible</w:t>
            </w:r>
          </w:p>
        </w:tc>
        <w:tc>
          <w:tcPr>
            <w:tcW w:w="1008" w:type="dxa"/>
            <w:vAlign w:val="center"/>
          </w:tcPr>
          <w:p w14:paraId="18BDDF41" w14:textId="77777777" w:rsidR="000831F0" w:rsidRDefault="000831F0" w:rsidP="00B42EC3">
            <w:pPr>
              <w:pStyle w:val="BodyText"/>
            </w:pPr>
            <w:r>
              <w:t>Fanciful</w:t>
            </w:r>
          </w:p>
        </w:tc>
        <w:tc>
          <w:tcPr>
            <w:tcW w:w="1815" w:type="dxa"/>
          </w:tcPr>
          <w:p w14:paraId="472A8EB0" w14:textId="77777777" w:rsidR="000831F0" w:rsidRDefault="000831F0" w:rsidP="00B42EC3">
            <w:pPr>
              <w:pStyle w:val="BodyText"/>
            </w:pPr>
            <w:r>
              <w:t>-</w:t>
            </w:r>
          </w:p>
        </w:tc>
        <w:tc>
          <w:tcPr>
            <w:tcW w:w="1815" w:type="dxa"/>
          </w:tcPr>
          <w:p w14:paraId="46B0DA1E" w14:textId="77777777" w:rsidR="000831F0" w:rsidRDefault="000831F0" w:rsidP="00B42EC3">
            <w:pPr>
              <w:pStyle w:val="BodyText"/>
            </w:pPr>
            <w:r>
              <w:t>-</w:t>
            </w:r>
          </w:p>
        </w:tc>
      </w:tr>
      <w:tr w:rsidR="000831F0" w14:paraId="7E74310B" w14:textId="77777777">
        <w:tc>
          <w:tcPr>
            <w:tcW w:w="900" w:type="dxa"/>
          </w:tcPr>
          <w:p w14:paraId="3A7BB008" w14:textId="77777777" w:rsidR="000831F0" w:rsidRPr="00FA76C8" w:rsidRDefault="000831F0" w:rsidP="00B42EC3">
            <w:pPr>
              <w:pStyle w:val="BodyText"/>
            </w:pPr>
            <w:r w:rsidRPr="00FA76C8">
              <w:t>40’</w:t>
            </w:r>
          </w:p>
        </w:tc>
        <w:tc>
          <w:tcPr>
            <w:tcW w:w="1584" w:type="dxa"/>
            <w:vAlign w:val="center"/>
          </w:tcPr>
          <w:p w14:paraId="361CFE78" w14:textId="77777777" w:rsidR="000831F0" w:rsidRPr="00FA76C8" w:rsidRDefault="000831F0" w:rsidP="00B42EC3">
            <w:pPr>
              <w:pStyle w:val="BodyText"/>
            </w:pPr>
            <w:r>
              <w:t>Moderate Result</w:t>
            </w:r>
          </w:p>
        </w:tc>
        <w:tc>
          <w:tcPr>
            <w:tcW w:w="1008" w:type="dxa"/>
            <w:vAlign w:val="center"/>
          </w:tcPr>
          <w:p w14:paraId="115B1A16" w14:textId="77777777" w:rsidR="000831F0" w:rsidRPr="00FA76C8" w:rsidRDefault="000831F0" w:rsidP="00B42EC3">
            <w:pPr>
              <w:pStyle w:val="BodyText"/>
            </w:pPr>
            <w:r>
              <w:t>Moderate</w:t>
            </w:r>
          </w:p>
        </w:tc>
        <w:tc>
          <w:tcPr>
            <w:tcW w:w="1008" w:type="dxa"/>
            <w:vAlign w:val="center"/>
          </w:tcPr>
          <w:p w14:paraId="6F048552" w14:textId="77777777" w:rsidR="000831F0" w:rsidRDefault="000831F0" w:rsidP="00B42EC3">
            <w:pPr>
              <w:pStyle w:val="BodyText"/>
            </w:pPr>
            <w:r w:rsidRPr="00FA76C8">
              <w:t>Major</w:t>
            </w:r>
          </w:p>
        </w:tc>
        <w:tc>
          <w:tcPr>
            <w:tcW w:w="1008" w:type="dxa"/>
            <w:vAlign w:val="center"/>
          </w:tcPr>
          <w:p w14:paraId="1B7B97FF" w14:textId="77777777" w:rsidR="000831F0" w:rsidRDefault="000831F0" w:rsidP="00B42EC3">
            <w:pPr>
              <w:pStyle w:val="BodyText"/>
            </w:pPr>
            <w:r w:rsidRPr="00FA76C8">
              <w:t>Impossible</w:t>
            </w:r>
          </w:p>
        </w:tc>
        <w:tc>
          <w:tcPr>
            <w:tcW w:w="1008" w:type="dxa"/>
            <w:vAlign w:val="center"/>
          </w:tcPr>
          <w:p w14:paraId="6F82D931" w14:textId="77777777" w:rsidR="000831F0" w:rsidRDefault="000831F0" w:rsidP="00B42EC3">
            <w:pPr>
              <w:pStyle w:val="BodyText"/>
            </w:pPr>
            <w:r>
              <w:t>Fanciful</w:t>
            </w:r>
          </w:p>
        </w:tc>
        <w:tc>
          <w:tcPr>
            <w:tcW w:w="1008" w:type="dxa"/>
          </w:tcPr>
          <w:p w14:paraId="09D3188D" w14:textId="77777777" w:rsidR="000831F0" w:rsidRDefault="000831F0" w:rsidP="00B42EC3">
            <w:pPr>
              <w:pStyle w:val="BodyText"/>
            </w:pPr>
            <w:r>
              <w:t>-</w:t>
            </w:r>
          </w:p>
        </w:tc>
        <w:tc>
          <w:tcPr>
            <w:tcW w:w="1815" w:type="dxa"/>
          </w:tcPr>
          <w:p w14:paraId="0261947F" w14:textId="77777777" w:rsidR="000831F0" w:rsidRDefault="000831F0" w:rsidP="00B42EC3">
            <w:pPr>
              <w:pStyle w:val="BodyText"/>
            </w:pPr>
            <w:r>
              <w:t>-</w:t>
            </w:r>
          </w:p>
        </w:tc>
        <w:tc>
          <w:tcPr>
            <w:tcW w:w="1815" w:type="dxa"/>
          </w:tcPr>
          <w:p w14:paraId="748A733F" w14:textId="77777777" w:rsidR="000831F0" w:rsidRDefault="000831F0" w:rsidP="00B42EC3">
            <w:pPr>
              <w:pStyle w:val="BodyText"/>
            </w:pPr>
            <w:r>
              <w:t>-</w:t>
            </w:r>
          </w:p>
        </w:tc>
      </w:tr>
      <w:tr w:rsidR="000831F0" w14:paraId="46B2D159" w14:textId="77777777">
        <w:tc>
          <w:tcPr>
            <w:tcW w:w="900" w:type="dxa"/>
          </w:tcPr>
          <w:p w14:paraId="4A8A7F30" w14:textId="77777777" w:rsidR="000831F0" w:rsidRPr="00FA76C8" w:rsidRDefault="000831F0" w:rsidP="00B42EC3">
            <w:pPr>
              <w:pStyle w:val="BodyText"/>
            </w:pPr>
            <w:r w:rsidRPr="00FA76C8">
              <w:t>80’</w:t>
            </w:r>
          </w:p>
        </w:tc>
        <w:tc>
          <w:tcPr>
            <w:tcW w:w="1584" w:type="dxa"/>
            <w:vAlign w:val="center"/>
          </w:tcPr>
          <w:p w14:paraId="3E3E2895" w14:textId="77777777" w:rsidR="000831F0" w:rsidRPr="00FA76C8" w:rsidRDefault="000831F0" w:rsidP="00B42EC3">
            <w:pPr>
              <w:pStyle w:val="BodyText"/>
            </w:pPr>
            <w:r>
              <w:t>Moderate Result</w:t>
            </w:r>
          </w:p>
        </w:tc>
        <w:tc>
          <w:tcPr>
            <w:tcW w:w="1008" w:type="dxa"/>
            <w:vAlign w:val="center"/>
          </w:tcPr>
          <w:p w14:paraId="71A7B54A" w14:textId="77777777" w:rsidR="000831F0" w:rsidRDefault="000831F0" w:rsidP="00B42EC3">
            <w:pPr>
              <w:pStyle w:val="BodyText"/>
            </w:pPr>
            <w:r>
              <w:t>Moderate</w:t>
            </w:r>
          </w:p>
        </w:tc>
        <w:tc>
          <w:tcPr>
            <w:tcW w:w="1008" w:type="dxa"/>
            <w:vAlign w:val="center"/>
          </w:tcPr>
          <w:p w14:paraId="49E2DDEE" w14:textId="77777777" w:rsidR="000831F0" w:rsidRDefault="000831F0" w:rsidP="00B42EC3">
            <w:pPr>
              <w:pStyle w:val="BodyText"/>
            </w:pPr>
            <w:r w:rsidRPr="00FA76C8">
              <w:t>Impossible</w:t>
            </w:r>
          </w:p>
        </w:tc>
        <w:tc>
          <w:tcPr>
            <w:tcW w:w="1008" w:type="dxa"/>
            <w:vAlign w:val="center"/>
          </w:tcPr>
          <w:p w14:paraId="1F68CBA7" w14:textId="77777777" w:rsidR="000831F0" w:rsidRDefault="000831F0" w:rsidP="00B42EC3">
            <w:pPr>
              <w:pStyle w:val="BodyText"/>
            </w:pPr>
            <w:r>
              <w:t>Fanciful</w:t>
            </w:r>
          </w:p>
        </w:tc>
        <w:tc>
          <w:tcPr>
            <w:tcW w:w="1008" w:type="dxa"/>
          </w:tcPr>
          <w:p w14:paraId="1259977E" w14:textId="77777777" w:rsidR="000831F0" w:rsidRDefault="000831F0" w:rsidP="00B42EC3">
            <w:pPr>
              <w:pStyle w:val="BodyText"/>
            </w:pPr>
            <w:r>
              <w:t>-</w:t>
            </w:r>
          </w:p>
        </w:tc>
        <w:tc>
          <w:tcPr>
            <w:tcW w:w="1008" w:type="dxa"/>
          </w:tcPr>
          <w:p w14:paraId="12157DBD" w14:textId="77777777" w:rsidR="000831F0" w:rsidRDefault="000831F0" w:rsidP="00B42EC3">
            <w:pPr>
              <w:pStyle w:val="BodyText"/>
            </w:pPr>
            <w:r>
              <w:t>-</w:t>
            </w:r>
          </w:p>
        </w:tc>
        <w:tc>
          <w:tcPr>
            <w:tcW w:w="1815" w:type="dxa"/>
          </w:tcPr>
          <w:p w14:paraId="5D8581A4" w14:textId="77777777" w:rsidR="000831F0" w:rsidRDefault="000831F0" w:rsidP="00B42EC3">
            <w:pPr>
              <w:pStyle w:val="BodyText"/>
            </w:pPr>
            <w:r>
              <w:t>-</w:t>
            </w:r>
          </w:p>
        </w:tc>
        <w:tc>
          <w:tcPr>
            <w:tcW w:w="1815" w:type="dxa"/>
          </w:tcPr>
          <w:p w14:paraId="65CB6371" w14:textId="77777777" w:rsidR="000831F0" w:rsidRDefault="000831F0" w:rsidP="00B42EC3">
            <w:pPr>
              <w:pStyle w:val="BodyText"/>
            </w:pPr>
            <w:r>
              <w:t>-</w:t>
            </w:r>
          </w:p>
        </w:tc>
      </w:tr>
      <w:tr w:rsidR="000831F0" w:rsidRPr="00F91FC9" w14:paraId="21356DC9" w14:textId="77777777">
        <w:tc>
          <w:tcPr>
            <w:tcW w:w="900" w:type="dxa"/>
          </w:tcPr>
          <w:p w14:paraId="5516215E" w14:textId="77777777" w:rsidR="000831F0" w:rsidRPr="00F91FC9" w:rsidRDefault="000831F0" w:rsidP="00B42EC3">
            <w:pPr>
              <w:pStyle w:val="BodyText"/>
            </w:pPr>
            <w:r w:rsidRPr="00F91FC9">
              <w:t>160’</w:t>
            </w:r>
          </w:p>
        </w:tc>
        <w:tc>
          <w:tcPr>
            <w:tcW w:w="1584" w:type="dxa"/>
            <w:vAlign w:val="center"/>
          </w:tcPr>
          <w:p w14:paraId="4D0AEB6A" w14:textId="77777777" w:rsidR="000831F0" w:rsidRPr="00F91FC9" w:rsidRDefault="000831F0" w:rsidP="00B42EC3">
            <w:pPr>
              <w:pStyle w:val="BodyText"/>
            </w:pPr>
            <w:r>
              <w:t>Moderate Result</w:t>
            </w:r>
          </w:p>
        </w:tc>
        <w:tc>
          <w:tcPr>
            <w:tcW w:w="1008" w:type="dxa"/>
            <w:vAlign w:val="center"/>
          </w:tcPr>
          <w:p w14:paraId="36F61A4C" w14:textId="77777777" w:rsidR="000831F0" w:rsidRPr="00F91FC9" w:rsidRDefault="000831F0" w:rsidP="00B42EC3">
            <w:pPr>
              <w:pStyle w:val="BodyText"/>
            </w:pPr>
            <w:r w:rsidRPr="00FA76C8">
              <w:t>Greater</w:t>
            </w:r>
          </w:p>
        </w:tc>
        <w:tc>
          <w:tcPr>
            <w:tcW w:w="1008" w:type="dxa"/>
            <w:vAlign w:val="center"/>
          </w:tcPr>
          <w:p w14:paraId="1A5BB8D1" w14:textId="77777777" w:rsidR="000831F0" w:rsidRPr="00F91FC9" w:rsidRDefault="000831F0" w:rsidP="00B42EC3">
            <w:pPr>
              <w:pStyle w:val="BodyText"/>
            </w:pPr>
            <w:r>
              <w:t>Fanciful</w:t>
            </w:r>
          </w:p>
        </w:tc>
        <w:tc>
          <w:tcPr>
            <w:tcW w:w="1008" w:type="dxa"/>
          </w:tcPr>
          <w:p w14:paraId="4BCDF048" w14:textId="77777777" w:rsidR="000831F0" w:rsidRPr="00F91FC9" w:rsidRDefault="000831F0" w:rsidP="00B42EC3">
            <w:pPr>
              <w:pStyle w:val="BodyText"/>
            </w:pPr>
            <w:r>
              <w:t>-</w:t>
            </w:r>
          </w:p>
        </w:tc>
        <w:tc>
          <w:tcPr>
            <w:tcW w:w="1008" w:type="dxa"/>
          </w:tcPr>
          <w:p w14:paraId="3687E980" w14:textId="77777777" w:rsidR="000831F0" w:rsidRPr="00F91FC9" w:rsidRDefault="000831F0" w:rsidP="00B42EC3">
            <w:pPr>
              <w:pStyle w:val="BodyText"/>
            </w:pPr>
            <w:r>
              <w:t>-</w:t>
            </w:r>
          </w:p>
        </w:tc>
        <w:tc>
          <w:tcPr>
            <w:tcW w:w="1008" w:type="dxa"/>
          </w:tcPr>
          <w:p w14:paraId="1715AA32" w14:textId="77777777" w:rsidR="000831F0" w:rsidRPr="00F91FC9" w:rsidRDefault="000831F0" w:rsidP="00B42EC3">
            <w:pPr>
              <w:pStyle w:val="BodyText"/>
            </w:pPr>
            <w:r w:rsidRPr="0070597C">
              <w:t>-</w:t>
            </w:r>
          </w:p>
        </w:tc>
        <w:tc>
          <w:tcPr>
            <w:tcW w:w="1815" w:type="dxa"/>
          </w:tcPr>
          <w:p w14:paraId="352EF9B6" w14:textId="77777777" w:rsidR="000831F0" w:rsidRPr="0070597C" w:rsidRDefault="000831F0" w:rsidP="00B42EC3">
            <w:pPr>
              <w:pStyle w:val="BodyText"/>
            </w:pPr>
            <w:r>
              <w:t>-</w:t>
            </w:r>
          </w:p>
        </w:tc>
        <w:tc>
          <w:tcPr>
            <w:tcW w:w="1815" w:type="dxa"/>
          </w:tcPr>
          <w:p w14:paraId="662E81C6" w14:textId="77777777" w:rsidR="000831F0" w:rsidRPr="0070597C" w:rsidRDefault="000831F0" w:rsidP="00B42EC3">
            <w:pPr>
              <w:pStyle w:val="BodyText"/>
            </w:pPr>
            <w:r>
              <w:t>-</w:t>
            </w:r>
          </w:p>
        </w:tc>
      </w:tr>
      <w:tr w:rsidR="000831F0" w14:paraId="22BDE88B" w14:textId="77777777">
        <w:tc>
          <w:tcPr>
            <w:tcW w:w="900" w:type="dxa"/>
          </w:tcPr>
          <w:p w14:paraId="19C17E3B" w14:textId="77777777" w:rsidR="000831F0" w:rsidRPr="00FA76C8" w:rsidRDefault="000831F0" w:rsidP="00B42EC3">
            <w:pPr>
              <w:pStyle w:val="BodyText"/>
            </w:pPr>
            <w:r w:rsidRPr="00FA76C8">
              <w:t>320’</w:t>
            </w:r>
          </w:p>
        </w:tc>
        <w:tc>
          <w:tcPr>
            <w:tcW w:w="1584" w:type="dxa"/>
            <w:vAlign w:val="center"/>
          </w:tcPr>
          <w:p w14:paraId="2F14587A" w14:textId="77777777" w:rsidR="000831F0" w:rsidRPr="00FA76C8" w:rsidRDefault="000831F0" w:rsidP="00B42EC3">
            <w:pPr>
              <w:pStyle w:val="BodyText"/>
            </w:pPr>
            <w:r>
              <w:t>Moderate Result</w:t>
            </w:r>
          </w:p>
        </w:tc>
        <w:tc>
          <w:tcPr>
            <w:tcW w:w="1008" w:type="dxa"/>
            <w:vAlign w:val="center"/>
          </w:tcPr>
          <w:p w14:paraId="3A931F41" w14:textId="77777777" w:rsidR="000831F0" w:rsidRDefault="000831F0" w:rsidP="00B42EC3">
            <w:pPr>
              <w:pStyle w:val="BodyText"/>
            </w:pPr>
            <w:r w:rsidRPr="00FA76C8">
              <w:t>Major</w:t>
            </w:r>
          </w:p>
        </w:tc>
        <w:tc>
          <w:tcPr>
            <w:tcW w:w="1008" w:type="dxa"/>
          </w:tcPr>
          <w:p w14:paraId="3922DFC6" w14:textId="77777777" w:rsidR="000831F0" w:rsidRDefault="000831F0" w:rsidP="00B42EC3">
            <w:pPr>
              <w:pStyle w:val="BodyText"/>
            </w:pPr>
            <w:r>
              <w:t>-</w:t>
            </w:r>
          </w:p>
        </w:tc>
        <w:tc>
          <w:tcPr>
            <w:tcW w:w="1008" w:type="dxa"/>
          </w:tcPr>
          <w:p w14:paraId="09EF7CA2" w14:textId="77777777" w:rsidR="000831F0" w:rsidRDefault="000831F0" w:rsidP="00B42EC3">
            <w:pPr>
              <w:pStyle w:val="BodyText"/>
            </w:pPr>
            <w:r w:rsidRPr="00447717">
              <w:t>-</w:t>
            </w:r>
          </w:p>
        </w:tc>
        <w:tc>
          <w:tcPr>
            <w:tcW w:w="1008" w:type="dxa"/>
          </w:tcPr>
          <w:p w14:paraId="438D1430" w14:textId="77777777" w:rsidR="000831F0" w:rsidRDefault="000831F0" w:rsidP="00B42EC3">
            <w:pPr>
              <w:pStyle w:val="BodyText"/>
            </w:pPr>
            <w:r>
              <w:t>-</w:t>
            </w:r>
          </w:p>
        </w:tc>
        <w:tc>
          <w:tcPr>
            <w:tcW w:w="1008" w:type="dxa"/>
          </w:tcPr>
          <w:p w14:paraId="164C5E44" w14:textId="77777777" w:rsidR="000831F0" w:rsidRDefault="000831F0" w:rsidP="00B42EC3">
            <w:pPr>
              <w:pStyle w:val="BodyText"/>
            </w:pPr>
            <w:r w:rsidRPr="0070597C">
              <w:t>-</w:t>
            </w:r>
          </w:p>
        </w:tc>
        <w:tc>
          <w:tcPr>
            <w:tcW w:w="1815" w:type="dxa"/>
          </w:tcPr>
          <w:p w14:paraId="0AC90E9A" w14:textId="77777777" w:rsidR="000831F0" w:rsidRPr="0070597C" w:rsidRDefault="000831F0" w:rsidP="00B42EC3">
            <w:pPr>
              <w:pStyle w:val="BodyText"/>
            </w:pPr>
            <w:r>
              <w:t>-</w:t>
            </w:r>
          </w:p>
        </w:tc>
        <w:tc>
          <w:tcPr>
            <w:tcW w:w="1815" w:type="dxa"/>
          </w:tcPr>
          <w:p w14:paraId="5E41F0C0" w14:textId="77777777" w:rsidR="000831F0" w:rsidRPr="0070597C" w:rsidRDefault="000831F0" w:rsidP="00B42EC3">
            <w:pPr>
              <w:pStyle w:val="BodyText"/>
            </w:pPr>
            <w:r>
              <w:t>-</w:t>
            </w:r>
          </w:p>
        </w:tc>
      </w:tr>
      <w:tr w:rsidR="000831F0" w14:paraId="78FC8BD0" w14:textId="77777777">
        <w:tc>
          <w:tcPr>
            <w:tcW w:w="900" w:type="dxa"/>
          </w:tcPr>
          <w:p w14:paraId="6A8EDA76" w14:textId="77777777" w:rsidR="000831F0" w:rsidRPr="00FA76C8" w:rsidRDefault="000831F0" w:rsidP="00B42EC3">
            <w:pPr>
              <w:pStyle w:val="BodyText"/>
            </w:pPr>
            <w:r w:rsidRPr="00FA76C8">
              <w:t>640’</w:t>
            </w:r>
          </w:p>
        </w:tc>
        <w:tc>
          <w:tcPr>
            <w:tcW w:w="1584" w:type="dxa"/>
            <w:vAlign w:val="center"/>
          </w:tcPr>
          <w:p w14:paraId="055FC307" w14:textId="77777777" w:rsidR="000831F0" w:rsidRPr="00FA76C8" w:rsidRDefault="000831F0" w:rsidP="00B42EC3">
            <w:pPr>
              <w:pStyle w:val="BodyText"/>
            </w:pPr>
            <w:r>
              <w:t>Moderate Result</w:t>
            </w:r>
          </w:p>
        </w:tc>
        <w:tc>
          <w:tcPr>
            <w:tcW w:w="1008" w:type="dxa"/>
            <w:vAlign w:val="center"/>
          </w:tcPr>
          <w:p w14:paraId="45C99512" w14:textId="77777777" w:rsidR="000831F0" w:rsidRDefault="000831F0" w:rsidP="00B42EC3">
            <w:pPr>
              <w:pStyle w:val="BodyText"/>
            </w:pPr>
            <w:r w:rsidRPr="00FA76C8">
              <w:t>Impossible</w:t>
            </w:r>
          </w:p>
        </w:tc>
        <w:tc>
          <w:tcPr>
            <w:tcW w:w="1008" w:type="dxa"/>
          </w:tcPr>
          <w:p w14:paraId="6168AFD9" w14:textId="77777777" w:rsidR="000831F0" w:rsidRDefault="000831F0" w:rsidP="00B42EC3">
            <w:pPr>
              <w:pStyle w:val="BodyText"/>
            </w:pPr>
            <w:r>
              <w:t>-</w:t>
            </w:r>
          </w:p>
        </w:tc>
        <w:tc>
          <w:tcPr>
            <w:tcW w:w="1008" w:type="dxa"/>
          </w:tcPr>
          <w:p w14:paraId="082F0FA5" w14:textId="77777777" w:rsidR="000831F0" w:rsidRDefault="000831F0" w:rsidP="00B42EC3">
            <w:pPr>
              <w:pStyle w:val="BodyText"/>
            </w:pPr>
            <w:r w:rsidRPr="00447717">
              <w:t>-</w:t>
            </w:r>
          </w:p>
        </w:tc>
        <w:tc>
          <w:tcPr>
            <w:tcW w:w="1008" w:type="dxa"/>
          </w:tcPr>
          <w:p w14:paraId="1077F16E" w14:textId="77777777" w:rsidR="000831F0" w:rsidRDefault="000831F0" w:rsidP="00B42EC3">
            <w:pPr>
              <w:pStyle w:val="BodyText"/>
            </w:pPr>
            <w:r>
              <w:t>-</w:t>
            </w:r>
          </w:p>
        </w:tc>
        <w:tc>
          <w:tcPr>
            <w:tcW w:w="1008" w:type="dxa"/>
          </w:tcPr>
          <w:p w14:paraId="6475BD2F" w14:textId="77777777" w:rsidR="000831F0" w:rsidRDefault="000831F0" w:rsidP="00B42EC3">
            <w:pPr>
              <w:pStyle w:val="BodyText"/>
            </w:pPr>
            <w:r>
              <w:t>-</w:t>
            </w:r>
          </w:p>
        </w:tc>
        <w:tc>
          <w:tcPr>
            <w:tcW w:w="1815" w:type="dxa"/>
          </w:tcPr>
          <w:p w14:paraId="13E7A512" w14:textId="77777777" w:rsidR="000831F0" w:rsidRDefault="000831F0" w:rsidP="00B42EC3">
            <w:pPr>
              <w:pStyle w:val="BodyText"/>
            </w:pPr>
            <w:r>
              <w:t>-</w:t>
            </w:r>
          </w:p>
        </w:tc>
        <w:tc>
          <w:tcPr>
            <w:tcW w:w="1815" w:type="dxa"/>
          </w:tcPr>
          <w:p w14:paraId="38B453B8" w14:textId="77777777" w:rsidR="000831F0" w:rsidRDefault="000831F0" w:rsidP="00B42EC3">
            <w:pPr>
              <w:pStyle w:val="BodyText"/>
            </w:pPr>
            <w:r w:rsidRPr="0070597C">
              <w:t>-</w:t>
            </w:r>
          </w:p>
        </w:tc>
      </w:tr>
      <w:tr w:rsidR="000831F0" w:rsidRPr="00F91FC9" w14:paraId="0874C79A" w14:textId="77777777">
        <w:tc>
          <w:tcPr>
            <w:tcW w:w="900" w:type="dxa"/>
          </w:tcPr>
          <w:p w14:paraId="0B8C9FD4" w14:textId="77777777" w:rsidR="000831F0" w:rsidRPr="00F91FC9" w:rsidRDefault="000831F0" w:rsidP="00B42EC3">
            <w:pPr>
              <w:pStyle w:val="BodyText"/>
            </w:pPr>
            <w:r w:rsidRPr="00F91FC9">
              <w:t>¼ Mile</w:t>
            </w:r>
          </w:p>
        </w:tc>
        <w:tc>
          <w:tcPr>
            <w:tcW w:w="1584" w:type="dxa"/>
            <w:vAlign w:val="center"/>
          </w:tcPr>
          <w:p w14:paraId="2CDC45D5" w14:textId="77777777" w:rsidR="000831F0" w:rsidRPr="00F91FC9" w:rsidRDefault="000831F0" w:rsidP="00B42EC3">
            <w:pPr>
              <w:pStyle w:val="BodyText"/>
            </w:pPr>
            <w:r w:rsidRPr="00FA76C8">
              <w:t>Greater</w:t>
            </w:r>
            <w:r>
              <w:t xml:space="preserve"> Result</w:t>
            </w:r>
          </w:p>
        </w:tc>
        <w:tc>
          <w:tcPr>
            <w:tcW w:w="1008" w:type="dxa"/>
            <w:vAlign w:val="center"/>
          </w:tcPr>
          <w:p w14:paraId="196FD09A" w14:textId="77777777" w:rsidR="000831F0" w:rsidRPr="00F91FC9" w:rsidRDefault="000831F0" w:rsidP="00B42EC3">
            <w:pPr>
              <w:pStyle w:val="BodyText"/>
            </w:pPr>
            <w:r>
              <w:t>Fanciful</w:t>
            </w:r>
          </w:p>
        </w:tc>
        <w:tc>
          <w:tcPr>
            <w:tcW w:w="1008" w:type="dxa"/>
          </w:tcPr>
          <w:p w14:paraId="71A25DB6" w14:textId="77777777" w:rsidR="000831F0" w:rsidRPr="00F91FC9" w:rsidRDefault="000831F0" w:rsidP="00B42EC3">
            <w:pPr>
              <w:pStyle w:val="BodyText"/>
            </w:pPr>
            <w:r>
              <w:t>-</w:t>
            </w:r>
          </w:p>
        </w:tc>
        <w:tc>
          <w:tcPr>
            <w:tcW w:w="1008" w:type="dxa"/>
          </w:tcPr>
          <w:p w14:paraId="7CF2110A" w14:textId="77777777" w:rsidR="000831F0" w:rsidRPr="00F91FC9" w:rsidRDefault="000831F0" w:rsidP="00B42EC3">
            <w:pPr>
              <w:pStyle w:val="BodyText"/>
            </w:pPr>
            <w:r>
              <w:t>-</w:t>
            </w:r>
          </w:p>
        </w:tc>
        <w:tc>
          <w:tcPr>
            <w:tcW w:w="1008" w:type="dxa"/>
          </w:tcPr>
          <w:p w14:paraId="6D84ABA2" w14:textId="77777777" w:rsidR="000831F0" w:rsidRPr="00F91FC9" w:rsidRDefault="000831F0" w:rsidP="00B42EC3">
            <w:pPr>
              <w:pStyle w:val="BodyText"/>
            </w:pPr>
            <w:r>
              <w:t>-</w:t>
            </w:r>
          </w:p>
        </w:tc>
        <w:tc>
          <w:tcPr>
            <w:tcW w:w="1008" w:type="dxa"/>
          </w:tcPr>
          <w:p w14:paraId="15B96190" w14:textId="77777777" w:rsidR="000831F0" w:rsidRPr="00F91FC9" w:rsidRDefault="000831F0" w:rsidP="00B42EC3">
            <w:pPr>
              <w:pStyle w:val="BodyText"/>
            </w:pPr>
            <w:r>
              <w:t>-</w:t>
            </w:r>
          </w:p>
        </w:tc>
        <w:tc>
          <w:tcPr>
            <w:tcW w:w="1815" w:type="dxa"/>
          </w:tcPr>
          <w:p w14:paraId="03E08099" w14:textId="77777777" w:rsidR="000831F0" w:rsidRDefault="000831F0" w:rsidP="00B42EC3">
            <w:pPr>
              <w:pStyle w:val="BodyText"/>
            </w:pPr>
            <w:r>
              <w:t>-</w:t>
            </w:r>
          </w:p>
        </w:tc>
        <w:tc>
          <w:tcPr>
            <w:tcW w:w="1815" w:type="dxa"/>
          </w:tcPr>
          <w:p w14:paraId="56B2124C" w14:textId="77777777" w:rsidR="000831F0" w:rsidRDefault="000831F0" w:rsidP="00B42EC3">
            <w:pPr>
              <w:pStyle w:val="BodyText"/>
            </w:pPr>
            <w:r>
              <w:t>-</w:t>
            </w:r>
          </w:p>
        </w:tc>
      </w:tr>
      <w:tr w:rsidR="000831F0" w14:paraId="30085276" w14:textId="77777777">
        <w:tc>
          <w:tcPr>
            <w:tcW w:w="900" w:type="dxa"/>
          </w:tcPr>
          <w:p w14:paraId="031A1832" w14:textId="77777777" w:rsidR="000831F0" w:rsidRPr="00FA76C8" w:rsidRDefault="000831F0" w:rsidP="00B42EC3">
            <w:pPr>
              <w:pStyle w:val="BodyText"/>
            </w:pPr>
            <w:r w:rsidRPr="00FA76C8">
              <w:t>½ Mile</w:t>
            </w:r>
          </w:p>
        </w:tc>
        <w:tc>
          <w:tcPr>
            <w:tcW w:w="1584" w:type="dxa"/>
            <w:vAlign w:val="center"/>
          </w:tcPr>
          <w:p w14:paraId="1B1EE0F3" w14:textId="77777777" w:rsidR="000831F0" w:rsidRDefault="000831F0" w:rsidP="00B42EC3">
            <w:pPr>
              <w:pStyle w:val="BodyText"/>
            </w:pPr>
            <w:r w:rsidRPr="00FA76C8">
              <w:t>Major</w:t>
            </w:r>
            <w:r>
              <w:t xml:space="preserve"> Result</w:t>
            </w:r>
          </w:p>
        </w:tc>
        <w:tc>
          <w:tcPr>
            <w:tcW w:w="1008" w:type="dxa"/>
          </w:tcPr>
          <w:p w14:paraId="0AA89942" w14:textId="77777777" w:rsidR="000831F0" w:rsidRPr="00FA76C8" w:rsidRDefault="000831F0" w:rsidP="00B42EC3">
            <w:pPr>
              <w:pStyle w:val="BodyText"/>
            </w:pPr>
            <w:r>
              <w:t>-</w:t>
            </w:r>
          </w:p>
        </w:tc>
        <w:tc>
          <w:tcPr>
            <w:tcW w:w="1008" w:type="dxa"/>
          </w:tcPr>
          <w:p w14:paraId="010C2E54" w14:textId="77777777" w:rsidR="000831F0" w:rsidRDefault="000831F0" w:rsidP="00B42EC3">
            <w:pPr>
              <w:pStyle w:val="BodyText"/>
            </w:pPr>
            <w:r>
              <w:t>-</w:t>
            </w:r>
          </w:p>
        </w:tc>
        <w:tc>
          <w:tcPr>
            <w:tcW w:w="1008" w:type="dxa"/>
          </w:tcPr>
          <w:p w14:paraId="4B5A0C94" w14:textId="77777777" w:rsidR="000831F0" w:rsidRDefault="000831F0" w:rsidP="00B42EC3">
            <w:pPr>
              <w:pStyle w:val="BodyText"/>
            </w:pPr>
            <w:r>
              <w:t>-</w:t>
            </w:r>
          </w:p>
        </w:tc>
        <w:tc>
          <w:tcPr>
            <w:tcW w:w="1008" w:type="dxa"/>
          </w:tcPr>
          <w:p w14:paraId="58A16F38" w14:textId="77777777" w:rsidR="000831F0" w:rsidRDefault="000831F0" w:rsidP="00B42EC3">
            <w:pPr>
              <w:pStyle w:val="BodyText"/>
            </w:pPr>
            <w:r>
              <w:t>-</w:t>
            </w:r>
          </w:p>
        </w:tc>
        <w:tc>
          <w:tcPr>
            <w:tcW w:w="1008" w:type="dxa"/>
          </w:tcPr>
          <w:p w14:paraId="44349A66" w14:textId="77777777" w:rsidR="000831F0" w:rsidRDefault="000831F0" w:rsidP="00B42EC3">
            <w:pPr>
              <w:pStyle w:val="BodyText"/>
            </w:pPr>
            <w:r>
              <w:t>-</w:t>
            </w:r>
          </w:p>
        </w:tc>
        <w:tc>
          <w:tcPr>
            <w:tcW w:w="1815" w:type="dxa"/>
          </w:tcPr>
          <w:p w14:paraId="311419D7" w14:textId="77777777" w:rsidR="000831F0" w:rsidRDefault="000831F0" w:rsidP="00B42EC3">
            <w:pPr>
              <w:pStyle w:val="BodyText"/>
            </w:pPr>
            <w:r>
              <w:t>-</w:t>
            </w:r>
          </w:p>
        </w:tc>
        <w:tc>
          <w:tcPr>
            <w:tcW w:w="1815" w:type="dxa"/>
          </w:tcPr>
          <w:p w14:paraId="6B301E53" w14:textId="77777777" w:rsidR="000831F0" w:rsidRDefault="000831F0" w:rsidP="00B42EC3">
            <w:pPr>
              <w:pStyle w:val="BodyText"/>
            </w:pPr>
            <w:r>
              <w:t>-</w:t>
            </w:r>
          </w:p>
        </w:tc>
      </w:tr>
      <w:tr w:rsidR="000831F0" w14:paraId="15854E81" w14:textId="77777777">
        <w:tc>
          <w:tcPr>
            <w:tcW w:w="900" w:type="dxa"/>
          </w:tcPr>
          <w:p w14:paraId="4A503988" w14:textId="77777777" w:rsidR="000831F0" w:rsidRPr="00FA76C8" w:rsidRDefault="000831F0" w:rsidP="00B42EC3">
            <w:pPr>
              <w:pStyle w:val="BodyText"/>
            </w:pPr>
            <w:r w:rsidRPr="00FA76C8">
              <w:t>1 Mile</w:t>
            </w:r>
          </w:p>
        </w:tc>
        <w:tc>
          <w:tcPr>
            <w:tcW w:w="1584" w:type="dxa"/>
            <w:vAlign w:val="center"/>
          </w:tcPr>
          <w:p w14:paraId="02BBE6E2" w14:textId="77777777" w:rsidR="000831F0" w:rsidRDefault="000831F0" w:rsidP="00B42EC3">
            <w:pPr>
              <w:pStyle w:val="BodyText"/>
            </w:pPr>
            <w:r w:rsidRPr="00FA76C8">
              <w:t>Impossible</w:t>
            </w:r>
            <w:r>
              <w:t xml:space="preserve"> Result</w:t>
            </w:r>
          </w:p>
        </w:tc>
        <w:tc>
          <w:tcPr>
            <w:tcW w:w="1008" w:type="dxa"/>
          </w:tcPr>
          <w:p w14:paraId="7D9522B9" w14:textId="77777777" w:rsidR="000831F0" w:rsidRPr="00FA76C8" w:rsidRDefault="000831F0" w:rsidP="00B42EC3">
            <w:pPr>
              <w:pStyle w:val="BodyText"/>
            </w:pPr>
            <w:r>
              <w:t>-</w:t>
            </w:r>
          </w:p>
        </w:tc>
        <w:tc>
          <w:tcPr>
            <w:tcW w:w="1008" w:type="dxa"/>
          </w:tcPr>
          <w:p w14:paraId="5D61FD02" w14:textId="77777777" w:rsidR="000831F0" w:rsidRDefault="000831F0" w:rsidP="00B42EC3">
            <w:pPr>
              <w:pStyle w:val="BodyText"/>
            </w:pPr>
            <w:r>
              <w:t>-</w:t>
            </w:r>
          </w:p>
        </w:tc>
        <w:tc>
          <w:tcPr>
            <w:tcW w:w="1008" w:type="dxa"/>
          </w:tcPr>
          <w:p w14:paraId="13341291" w14:textId="77777777" w:rsidR="000831F0" w:rsidRDefault="000831F0" w:rsidP="00B42EC3">
            <w:pPr>
              <w:pStyle w:val="BodyText"/>
            </w:pPr>
            <w:r>
              <w:t>-</w:t>
            </w:r>
          </w:p>
        </w:tc>
        <w:tc>
          <w:tcPr>
            <w:tcW w:w="1008" w:type="dxa"/>
          </w:tcPr>
          <w:p w14:paraId="4FB8FA2D" w14:textId="77777777" w:rsidR="000831F0" w:rsidRDefault="000831F0" w:rsidP="00B42EC3">
            <w:pPr>
              <w:pStyle w:val="BodyText"/>
            </w:pPr>
            <w:r>
              <w:t>-</w:t>
            </w:r>
          </w:p>
        </w:tc>
        <w:tc>
          <w:tcPr>
            <w:tcW w:w="1008" w:type="dxa"/>
          </w:tcPr>
          <w:p w14:paraId="06625E5A" w14:textId="77777777" w:rsidR="000831F0" w:rsidRDefault="000831F0" w:rsidP="00B42EC3">
            <w:pPr>
              <w:pStyle w:val="BodyText"/>
            </w:pPr>
            <w:r>
              <w:t>-</w:t>
            </w:r>
          </w:p>
        </w:tc>
        <w:tc>
          <w:tcPr>
            <w:tcW w:w="1815" w:type="dxa"/>
          </w:tcPr>
          <w:p w14:paraId="06CA598C" w14:textId="77777777" w:rsidR="000831F0" w:rsidRDefault="000831F0" w:rsidP="00B42EC3">
            <w:pPr>
              <w:pStyle w:val="BodyText"/>
            </w:pPr>
            <w:r>
              <w:t>-</w:t>
            </w:r>
          </w:p>
        </w:tc>
        <w:tc>
          <w:tcPr>
            <w:tcW w:w="1815" w:type="dxa"/>
          </w:tcPr>
          <w:p w14:paraId="1BDA01D7" w14:textId="77777777" w:rsidR="000831F0" w:rsidRDefault="000831F0" w:rsidP="00B42EC3">
            <w:pPr>
              <w:pStyle w:val="BodyText"/>
            </w:pPr>
            <w:r>
              <w:t>-</w:t>
            </w:r>
          </w:p>
        </w:tc>
      </w:tr>
      <w:tr w:rsidR="000831F0" w:rsidRPr="00FC33EE" w14:paraId="56CA6053" w14:textId="77777777">
        <w:tc>
          <w:tcPr>
            <w:tcW w:w="900" w:type="dxa"/>
          </w:tcPr>
          <w:p w14:paraId="36216396" w14:textId="77777777" w:rsidR="000831F0" w:rsidRPr="00FC33EE" w:rsidRDefault="000831F0" w:rsidP="00B42EC3">
            <w:pPr>
              <w:pStyle w:val="BodyText"/>
            </w:pPr>
            <w:r w:rsidRPr="00FC33EE">
              <w:t>2 Miles</w:t>
            </w:r>
          </w:p>
        </w:tc>
        <w:tc>
          <w:tcPr>
            <w:tcW w:w="1584" w:type="dxa"/>
            <w:vAlign w:val="center"/>
          </w:tcPr>
          <w:p w14:paraId="39F6383A" w14:textId="77777777" w:rsidR="000831F0" w:rsidRPr="00FC33EE" w:rsidRDefault="000831F0" w:rsidP="00B42EC3">
            <w:pPr>
              <w:pStyle w:val="BodyText"/>
            </w:pPr>
            <w:r>
              <w:t>Fanciful Result</w:t>
            </w:r>
          </w:p>
        </w:tc>
        <w:tc>
          <w:tcPr>
            <w:tcW w:w="1008" w:type="dxa"/>
          </w:tcPr>
          <w:p w14:paraId="35D7CE88" w14:textId="77777777" w:rsidR="000831F0" w:rsidRPr="00FC33EE" w:rsidRDefault="000831F0" w:rsidP="00B42EC3">
            <w:pPr>
              <w:pStyle w:val="BodyText"/>
            </w:pPr>
            <w:r>
              <w:t>-</w:t>
            </w:r>
          </w:p>
        </w:tc>
        <w:tc>
          <w:tcPr>
            <w:tcW w:w="1008" w:type="dxa"/>
          </w:tcPr>
          <w:p w14:paraId="331AF97E" w14:textId="77777777" w:rsidR="000831F0" w:rsidRPr="00FC33EE" w:rsidRDefault="000831F0" w:rsidP="00B42EC3">
            <w:pPr>
              <w:pStyle w:val="BodyText"/>
            </w:pPr>
            <w:r>
              <w:t>-</w:t>
            </w:r>
          </w:p>
        </w:tc>
        <w:tc>
          <w:tcPr>
            <w:tcW w:w="1008" w:type="dxa"/>
          </w:tcPr>
          <w:p w14:paraId="2CE2388E" w14:textId="77777777" w:rsidR="000831F0" w:rsidRPr="00FC33EE" w:rsidRDefault="000831F0" w:rsidP="00B42EC3">
            <w:pPr>
              <w:pStyle w:val="BodyText"/>
            </w:pPr>
            <w:r>
              <w:t>-</w:t>
            </w:r>
          </w:p>
        </w:tc>
        <w:tc>
          <w:tcPr>
            <w:tcW w:w="1008" w:type="dxa"/>
          </w:tcPr>
          <w:p w14:paraId="7DA07AFF" w14:textId="77777777" w:rsidR="000831F0" w:rsidRPr="00FC33EE" w:rsidRDefault="000831F0" w:rsidP="00B42EC3">
            <w:pPr>
              <w:pStyle w:val="BodyText"/>
            </w:pPr>
            <w:r>
              <w:t>-</w:t>
            </w:r>
          </w:p>
        </w:tc>
        <w:tc>
          <w:tcPr>
            <w:tcW w:w="1008" w:type="dxa"/>
          </w:tcPr>
          <w:p w14:paraId="109B798F" w14:textId="77777777" w:rsidR="000831F0" w:rsidRDefault="000831F0" w:rsidP="00B42EC3">
            <w:pPr>
              <w:pStyle w:val="BodyText"/>
            </w:pPr>
            <w:r>
              <w:t>-</w:t>
            </w:r>
          </w:p>
        </w:tc>
        <w:tc>
          <w:tcPr>
            <w:tcW w:w="1815" w:type="dxa"/>
          </w:tcPr>
          <w:p w14:paraId="37930C3C" w14:textId="77777777" w:rsidR="000831F0" w:rsidRDefault="000831F0" w:rsidP="00B42EC3">
            <w:pPr>
              <w:pStyle w:val="BodyText"/>
            </w:pPr>
            <w:r>
              <w:t>-</w:t>
            </w:r>
          </w:p>
        </w:tc>
        <w:tc>
          <w:tcPr>
            <w:tcW w:w="1815" w:type="dxa"/>
          </w:tcPr>
          <w:p w14:paraId="1F4936DC" w14:textId="77777777" w:rsidR="000831F0" w:rsidRDefault="000831F0" w:rsidP="00B42EC3">
            <w:pPr>
              <w:pStyle w:val="BodyText"/>
            </w:pPr>
            <w:r>
              <w:t>-</w:t>
            </w:r>
          </w:p>
        </w:tc>
      </w:tr>
    </w:tbl>
    <w:p w14:paraId="2CDE3828" w14:textId="77777777" w:rsidR="000831F0" w:rsidRDefault="000831F0" w:rsidP="00B42EC3">
      <w:pPr>
        <w:pStyle w:val="BodyText"/>
      </w:pPr>
    </w:p>
    <w:p w14:paraId="641D0E80" w14:textId="77777777" w:rsidR="000831F0" w:rsidRDefault="000831F0" w:rsidP="00B42EC3">
      <w:pPr>
        <w:pStyle w:val="BodyText"/>
      </w:pPr>
      <w:r>
        <w:t xml:space="preserve">Greater Low Light (Night): Use this table if you have Dark Adaptation in Greater Low Light. If you have Twilight Adaptation, use the Major Low Light Tabled below unless you have Low Light Vision. If you have Light Adaptation, you gain the Blind condition until your eyes adapt. </w:t>
      </w:r>
    </w:p>
    <w:tbl>
      <w:tblPr>
        <w:tblStyle w:val="TableGrid"/>
        <w:tblW w:w="11124"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872"/>
        <w:gridCol w:w="1728"/>
      </w:tblGrid>
      <w:tr w:rsidR="000831F0" w14:paraId="0C4807E6" w14:textId="77777777">
        <w:trPr>
          <w:tblHeader/>
        </w:trPr>
        <w:tc>
          <w:tcPr>
            <w:tcW w:w="900" w:type="dxa"/>
          </w:tcPr>
          <w:p w14:paraId="49C238A3" w14:textId="77777777" w:rsidR="000831F0" w:rsidRDefault="000831F0" w:rsidP="00B42EC3">
            <w:pPr>
              <w:pStyle w:val="BodyText"/>
            </w:pPr>
            <w:r>
              <w:t>Distance</w:t>
            </w:r>
          </w:p>
        </w:tc>
        <w:tc>
          <w:tcPr>
            <w:tcW w:w="1584" w:type="dxa"/>
          </w:tcPr>
          <w:p w14:paraId="3B03B3E2" w14:textId="77777777" w:rsidR="000831F0" w:rsidRDefault="000831F0" w:rsidP="00B42EC3">
            <w:pPr>
              <w:pStyle w:val="BodyText"/>
            </w:pPr>
            <w:r>
              <w:t>Trivial Signature</w:t>
            </w:r>
          </w:p>
        </w:tc>
        <w:tc>
          <w:tcPr>
            <w:tcW w:w="1008" w:type="dxa"/>
          </w:tcPr>
          <w:p w14:paraId="1818C9CF" w14:textId="77777777" w:rsidR="000831F0" w:rsidRDefault="000831F0" w:rsidP="00B42EC3">
            <w:pPr>
              <w:pStyle w:val="BodyText"/>
            </w:pPr>
            <w:r>
              <w:t>Minor</w:t>
            </w:r>
          </w:p>
        </w:tc>
        <w:tc>
          <w:tcPr>
            <w:tcW w:w="1008" w:type="dxa"/>
          </w:tcPr>
          <w:p w14:paraId="0A02C279" w14:textId="77777777" w:rsidR="000831F0" w:rsidRDefault="000831F0" w:rsidP="00B42EC3">
            <w:pPr>
              <w:pStyle w:val="BodyText"/>
            </w:pPr>
            <w:r>
              <w:t>Lesser</w:t>
            </w:r>
          </w:p>
        </w:tc>
        <w:tc>
          <w:tcPr>
            <w:tcW w:w="1008" w:type="dxa"/>
          </w:tcPr>
          <w:p w14:paraId="26EB5F3F" w14:textId="77777777" w:rsidR="000831F0" w:rsidRDefault="000831F0" w:rsidP="00B42EC3">
            <w:pPr>
              <w:pStyle w:val="BodyText"/>
            </w:pPr>
            <w:r>
              <w:t>Moderate</w:t>
            </w:r>
          </w:p>
        </w:tc>
        <w:tc>
          <w:tcPr>
            <w:tcW w:w="1008" w:type="dxa"/>
          </w:tcPr>
          <w:p w14:paraId="2EB1ABB6" w14:textId="77777777" w:rsidR="000831F0" w:rsidRDefault="000831F0" w:rsidP="00B42EC3">
            <w:pPr>
              <w:pStyle w:val="BodyText"/>
            </w:pPr>
            <w:r>
              <w:t>Greater</w:t>
            </w:r>
          </w:p>
        </w:tc>
        <w:tc>
          <w:tcPr>
            <w:tcW w:w="1008" w:type="dxa"/>
          </w:tcPr>
          <w:p w14:paraId="711524F4" w14:textId="77777777" w:rsidR="000831F0" w:rsidRDefault="000831F0" w:rsidP="00B42EC3">
            <w:pPr>
              <w:pStyle w:val="BodyText"/>
            </w:pPr>
            <w:r>
              <w:t>Major</w:t>
            </w:r>
          </w:p>
        </w:tc>
        <w:tc>
          <w:tcPr>
            <w:tcW w:w="1872" w:type="dxa"/>
          </w:tcPr>
          <w:p w14:paraId="53379B8D" w14:textId="77777777" w:rsidR="000831F0" w:rsidRDefault="000831F0" w:rsidP="00B42EC3">
            <w:pPr>
              <w:pStyle w:val="BodyText"/>
            </w:pPr>
            <w:r>
              <w:t>Impossible Signature</w:t>
            </w:r>
          </w:p>
        </w:tc>
        <w:tc>
          <w:tcPr>
            <w:tcW w:w="1728" w:type="dxa"/>
          </w:tcPr>
          <w:p w14:paraId="17575441" w14:textId="77777777" w:rsidR="000831F0" w:rsidRDefault="000831F0" w:rsidP="00B42EC3">
            <w:pPr>
              <w:pStyle w:val="BodyText"/>
            </w:pPr>
            <w:r>
              <w:t>Fanciful Signature</w:t>
            </w:r>
          </w:p>
        </w:tc>
      </w:tr>
      <w:tr w:rsidR="000831F0" w14:paraId="23B91263" w14:textId="77777777">
        <w:tc>
          <w:tcPr>
            <w:tcW w:w="900" w:type="dxa"/>
          </w:tcPr>
          <w:p w14:paraId="4263C491" w14:textId="77777777" w:rsidR="000831F0" w:rsidRPr="00FA76C8" w:rsidRDefault="000831F0" w:rsidP="00B42EC3">
            <w:pPr>
              <w:pStyle w:val="BodyText"/>
            </w:pPr>
            <w:r w:rsidRPr="00FA76C8">
              <w:t>Adjacent</w:t>
            </w:r>
          </w:p>
        </w:tc>
        <w:tc>
          <w:tcPr>
            <w:tcW w:w="1584" w:type="dxa"/>
            <w:vAlign w:val="center"/>
          </w:tcPr>
          <w:p w14:paraId="0878C97E" w14:textId="77777777" w:rsidR="000831F0" w:rsidRDefault="000831F0" w:rsidP="00B42EC3">
            <w:pPr>
              <w:pStyle w:val="BodyText"/>
            </w:pPr>
            <w:r w:rsidRPr="00FA76C8">
              <w:t>Greater</w:t>
            </w:r>
            <w:r>
              <w:t xml:space="preserve"> Result</w:t>
            </w:r>
          </w:p>
        </w:tc>
        <w:tc>
          <w:tcPr>
            <w:tcW w:w="1008" w:type="dxa"/>
            <w:vAlign w:val="center"/>
          </w:tcPr>
          <w:p w14:paraId="1CD69FF2" w14:textId="77777777" w:rsidR="000831F0" w:rsidRDefault="000831F0" w:rsidP="00B42EC3">
            <w:pPr>
              <w:pStyle w:val="BodyText"/>
            </w:pPr>
            <w:r w:rsidRPr="00FA76C8">
              <w:t>Greater</w:t>
            </w:r>
          </w:p>
        </w:tc>
        <w:tc>
          <w:tcPr>
            <w:tcW w:w="1008" w:type="dxa"/>
            <w:vAlign w:val="center"/>
          </w:tcPr>
          <w:p w14:paraId="70C2D117" w14:textId="77777777" w:rsidR="000831F0" w:rsidRPr="00FA76C8" w:rsidRDefault="000831F0" w:rsidP="00B42EC3">
            <w:pPr>
              <w:pStyle w:val="BodyText"/>
            </w:pPr>
            <w:r w:rsidRPr="00FA76C8">
              <w:t>Greate</w:t>
            </w:r>
            <w:r>
              <w:t>r</w:t>
            </w:r>
          </w:p>
        </w:tc>
        <w:tc>
          <w:tcPr>
            <w:tcW w:w="1008" w:type="dxa"/>
            <w:vAlign w:val="center"/>
          </w:tcPr>
          <w:p w14:paraId="7CDC58D0" w14:textId="77777777" w:rsidR="000831F0" w:rsidRPr="00FA76C8" w:rsidRDefault="000831F0" w:rsidP="00B42EC3">
            <w:pPr>
              <w:pStyle w:val="BodyText"/>
            </w:pPr>
            <w:r w:rsidRPr="00FA76C8">
              <w:t>Greater</w:t>
            </w:r>
          </w:p>
        </w:tc>
        <w:tc>
          <w:tcPr>
            <w:tcW w:w="1008" w:type="dxa"/>
            <w:vAlign w:val="center"/>
          </w:tcPr>
          <w:p w14:paraId="2C480E56" w14:textId="77777777" w:rsidR="000831F0" w:rsidRPr="00FA76C8" w:rsidRDefault="000831F0" w:rsidP="00B42EC3">
            <w:pPr>
              <w:pStyle w:val="BodyText"/>
            </w:pPr>
            <w:r w:rsidRPr="00FA76C8">
              <w:t>Greater</w:t>
            </w:r>
          </w:p>
        </w:tc>
        <w:tc>
          <w:tcPr>
            <w:tcW w:w="1008" w:type="dxa"/>
            <w:vAlign w:val="center"/>
          </w:tcPr>
          <w:p w14:paraId="635ACCEF" w14:textId="77777777" w:rsidR="000831F0" w:rsidRDefault="000831F0" w:rsidP="00B42EC3">
            <w:pPr>
              <w:pStyle w:val="BodyText"/>
            </w:pPr>
            <w:r w:rsidRPr="00FA76C8">
              <w:t>Major</w:t>
            </w:r>
          </w:p>
        </w:tc>
        <w:tc>
          <w:tcPr>
            <w:tcW w:w="1872" w:type="dxa"/>
          </w:tcPr>
          <w:p w14:paraId="2D74E8E8" w14:textId="77777777" w:rsidR="000831F0" w:rsidRPr="00FA76C8" w:rsidRDefault="000831F0" w:rsidP="00B42EC3">
            <w:pPr>
              <w:pStyle w:val="BodyText"/>
            </w:pPr>
            <w:r>
              <w:t>Impossible Result</w:t>
            </w:r>
          </w:p>
        </w:tc>
        <w:tc>
          <w:tcPr>
            <w:tcW w:w="1728" w:type="dxa"/>
          </w:tcPr>
          <w:p w14:paraId="7917DE53" w14:textId="77777777" w:rsidR="000831F0" w:rsidRPr="00FA76C8" w:rsidRDefault="000831F0" w:rsidP="00B42EC3">
            <w:pPr>
              <w:pStyle w:val="BodyText"/>
            </w:pPr>
            <w:r>
              <w:t>Fanciful Result</w:t>
            </w:r>
          </w:p>
        </w:tc>
      </w:tr>
      <w:tr w:rsidR="000831F0" w14:paraId="2704BA3F" w14:textId="77777777">
        <w:tc>
          <w:tcPr>
            <w:tcW w:w="900" w:type="dxa"/>
          </w:tcPr>
          <w:p w14:paraId="0E0319BD" w14:textId="77777777" w:rsidR="000831F0" w:rsidRPr="00FA76C8" w:rsidRDefault="000831F0" w:rsidP="00B42EC3">
            <w:pPr>
              <w:pStyle w:val="BodyText"/>
            </w:pPr>
            <w:r w:rsidRPr="00FA76C8">
              <w:t>10’</w:t>
            </w:r>
          </w:p>
        </w:tc>
        <w:tc>
          <w:tcPr>
            <w:tcW w:w="1584" w:type="dxa"/>
            <w:vAlign w:val="center"/>
          </w:tcPr>
          <w:p w14:paraId="27FF1CDC" w14:textId="77777777" w:rsidR="000831F0" w:rsidRPr="00FA76C8" w:rsidRDefault="000831F0" w:rsidP="00B42EC3">
            <w:pPr>
              <w:pStyle w:val="BodyText"/>
            </w:pPr>
            <w:r w:rsidRPr="00FA76C8">
              <w:t>Greater</w:t>
            </w:r>
            <w:r>
              <w:t xml:space="preserve"> Result</w:t>
            </w:r>
          </w:p>
        </w:tc>
        <w:tc>
          <w:tcPr>
            <w:tcW w:w="1008" w:type="dxa"/>
            <w:vAlign w:val="center"/>
          </w:tcPr>
          <w:p w14:paraId="0102FC6B" w14:textId="77777777" w:rsidR="000831F0" w:rsidRDefault="000831F0" w:rsidP="00B42EC3">
            <w:pPr>
              <w:pStyle w:val="BodyText"/>
            </w:pPr>
            <w:r w:rsidRPr="00FA76C8">
              <w:t>Greater</w:t>
            </w:r>
          </w:p>
        </w:tc>
        <w:tc>
          <w:tcPr>
            <w:tcW w:w="1008" w:type="dxa"/>
            <w:vAlign w:val="center"/>
          </w:tcPr>
          <w:p w14:paraId="6A9A35D6" w14:textId="77777777" w:rsidR="000831F0" w:rsidRPr="00FA76C8" w:rsidRDefault="000831F0" w:rsidP="00B42EC3">
            <w:pPr>
              <w:pStyle w:val="BodyText"/>
            </w:pPr>
            <w:r w:rsidRPr="00FA76C8">
              <w:t>Greater</w:t>
            </w:r>
          </w:p>
        </w:tc>
        <w:tc>
          <w:tcPr>
            <w:tcW w:w="1008" w:type="dxa"/>
            <w:vAlign w:val="center"/>
          </w:tcPr>
          <w:p w14:paraId="39104FF3" w14:textId="77777777" w:rsidR="000831F0" w:rsidRPr="00FA76C8" w:rsidRDefault="000831F0" w:rsidP="00B42EC3">
            <w:pPr>
              <w:pStyle w:val="BodyText"/>
            </w:pPr>
            <w:r w:rsidRPr="00FA76C8">
              <w:t>Greater</w:t>
            </w:r>
          </w:p>
        </w:tc>
        <w:tc>
          <w:tcPr>
            <w:tcW w:w="1008" w:type="dxa"/>
            <w:vAlign w:val="center"/>
          </w:tcPr>
          <w:p w14:paraId="41D7F039" w14:textId="77777777" w:rsidR="000831F0" w:rsidRPr="00FA76C8" w:rsidRDefault="000831F0" w:rsidP="00B42EC3">
            <w:pPr>
              <w:pStyle w:val="BodyText"/>
            </w:pPr>
            <w:r w:rsidRPr="00FA76C8">
              <w:t>Major</w:t>
            </w:r>
          </w:p>
        </w:tc>
        <w:tc>
          <w:tcPr>
            <w:tcW w:w="1008" w:type="dxa"/>
            <w:vAlign w:val="center"/>
          </w:tcPr>
          <w:p w14:paraId="14279779" w14:textId="77777777" w:rsidR="000831F0" w:rsidRDefault="000831F0" w:rsidP="00B42EC3">
            <w:pPr>
              <w:pStyle w:val="BodyText"/>
            </w:pPr>
            <w:r w:rsidRPr="00FA76C8">
              <w:t>Impossible</w:t>
            </w:r>
          </w:p>
        </w:tc>
        <w:tc>
          <w:tcPr>
            <w:tcW w:w="1872" w:type="dxa"/>
          </w:tcPr>
          <w:p w14:paraId="4DEAAB7D" w14:textId="77777777" w:rsidR="000831F0" w:rsidRPr="00FA76C8" w:rsidRDefault="000831F0" w:rsidP="00B42EC3">
            <w:pPr>
              <w:pStyle w:val="BodyText"/>
            </w:pPr>
            <w:r>
              <w:t>Fanciful Result</w:t>
            </w:r>
          </w:p>
        </w:tc>
        <w:tc>
          <w:tcPr>
            <w:tcW w:w="1728" w:type="dxa"/>
          </w:tcPr>
          <w:p w14:paraId="3EC1AC88" w14:textId="77777777" w:rsidR="000831F0" w:rsidRPr="00FA76C8" w:rsidRDefault="000831F0" w:rsidP="00B42EC3">
            <w:pPr>
              <w:pStyle w:val="BodyText"/>
            </w:pPr>
            <w:r>
              <w:t>-</w:t>
            </w:r>
          </w:p>
        </w:tc>
      </w:tr>
      <w:tr w:rsidR="000831F0" w14:paraId="074A1F9C" w14:textId="77777777">
        <w:tc>
          <w:tcPr>
            <w:tcW w:w="900" w:type="dxa"/>
          </w:tcPr>
          <w:p w14:paraId="7B69B862" w14:textId="77777777" w:rsidR="000831F0" w:rsidRPr="00FA76C8" w:rsidRDefault="000831F0" w:rsidP="00B42EC3">
            <w:pPr>
              <w:pStyle w:val="BodyText"/>
            </w:pPr>
            <w:r w:rsidRPr="00FA76C8">
              <w:t>20’</w:t>
            </w:r>
          </w:p>
        </w:tc>
        <w:tc>
          <w:tcPr>
            <w:tcW w:w="1584" w:type="dxa"/>
            <w:vAlign w:val="center"/>
          </w:tcPr>
          <w:p w14:paraId="21D37BF8" w14:textId="77777777" w:rsidR="000831F0" w:rsidRPr="00FA76C8" w:rsidRDefault="000831F0" w:rsidP="00B42EC3">
            <w:pPr>
              <w:pStyle w:val="BodyText"/>
            </w:pPr>
            <w:r w:rsidRPr="00FA76C8">
              <w:t>Greater</w:t>
            </w:r>
            <w:r>
              <w:t xml:space="preserve"> Result</w:t>
            </w:r>
          </w:p>
        </w:tc>
        <w:tc>
          <w:tcPr>
            <w:tcW w:w="1008" w:type="dxa"/>
            <w:vAlign w:val="center"/>
          </w:tcPr>
          <w:p w14:paraId="49479004" w14:textId="77777777" w:rsidR="000831F0" w:rsidRDefault="000831F0" w:rsidP="00B42EC3">
            <w:pPr>
              <w:pStyle w:val="BodyText"/>
            </w:pPr>
            <w:r w:rsidRPr="00FA76C8">
              <w:t>Greater</w:t>
            </w:r>
          </w:p>
        </w:tc>
        <w:tc>
          <w:tcPr>
            <w:tcW w:w="1008" w:type="dxa"/>
            <w:vAlign w:val="center"/>
          </w:tcPr>
          <w:p w14:paraId="596CC8C3" w14:textId="77777777" w:rsidR="000831F0" w:rsidRPr="00FA76C8" w:rsidRDefault="000831F0" w:rsidP="00B42EC3">
            <w:pPr>
              <w:pStyle w:val="BodyText"/>
            </w:pPr>
            <w:r w:rsidRPr="00FA76C8">
              <w:t>Greater</w:t>
            </w:r>
          </w:p>
        </w:tc>
        <w:tc>
          <w:tcPr>
            <w:tcW w:w="1008" w:type="dxa"/>
            <w:vAlign w:val="center"/>
          </w:tcPr>
          <w:p w14:paraId="3D5EBC7A" w14:textId="77777777" w:rsidR="000831F0" w:rsidRPr="00FA76C8" w:rsidRDefault="000831F0" w:rsidP="00B42EC3">
            <w:pPr>
              <w:pStyle w:val="BodyText"/>
            </w:pPr>
            <w:r w:rsidRPr="00FA76C8">
              <w:t>Major</w:t>
            </w:r>
          </w:p>
        </w:tc>
        <w:tc>
          <w:tcPr>
            <w:tcW w:w="1008" w:type="dxa"/>
            <w:vAlign w:val="center"/>
          </w:tcPr>
          <w:p w14:paraId="767173C7" w14:textId="77777777" w:rsidR="000831F0" w:rsidRPr="00FA76C8" w:rsidRDefault="000831F0" w:rsidP="00B42EC3">
            <w:pPr>
              <w:pStyle w:val="BodyText"/>
            </w:pPr>
            <w:r w:rsidRPr="00FA76C8">
              <w:t>Impossible</w:t>
            </w:r>
          </w:p>
        </w:tc>
        <w:tc>
          <w:tcPr>
            <w:tcW w:w="1008" w:type="dxa"/>
            <w:vAlign w:val="center"/>
          </w:tcPr>
          <w:p w14:paraId="797382DD" w14:textId="77777777" w:rsidR="000831F0" w:rsidRDefault="000831F0" w:rsidP="00B42EC3">
            <w:pPr>
              <w:pStyle w:val="BodyText"/>
            </w:pPr>
            <w:r>
              <w:t>Fanciful</w:t>
            </w:r>
          </w:p>
        </w:tc>
        <w:tc>
          <w:tcPr>
            <w:tcW w:w="1872" w:type="dxa"/>
          </w:tcPr>
          <w:p w14:paraId="5F7055F0" w14:textId="77777777" w:rsidR="000831F0" w:rsidRDefault="000831F0" w:rsidP="00B42EC3">
            <w:pPr>
              <w:pStyle w:val="BodyText"/>
            </w:pPr>
            <w:r>
              <w:t>-</w:t>
            </w:r>
          </w:p>
        </w:tc>
        <w:tc>
          <w:tcPr>
            <w:tcW w:w="1728" w:type="dxa"/>
          </w:tcPr>
          <w:p w14:paraId="739DC98D" w14:textId="77777777" w:rsidR="000831F0" w:rsidRDefault="000831F0" w:rsidP="00B42EC3">
            <w:pPr>
              <w:pStyle w:val="BodyText"/>
            </w:pPr>
            <w:r>
              <w:t>-</w:t>
            </w:r>
          </w:p>
        </w:tc>
      </w:tr>
      <w:tr w:rsidR="000831F0" w14:paraId="08FDE110" w14:textId="77777777">
        <w:tc>
          <w:tcPr>
            <w:tcW w:w="900" w:type="dxa"/>
          </w:tcPr>
          <w:p w14:paraId="41AB610A" w14:textId="77777777" w:rsidR="000831F0" w:rsidRPr="00FA76C8" w:rsidRDefault="000831F0" w:rsidP="00B42EC3">
            <w:pPr>
              <w:pStyle w:val="BodyText"/>
            </w:pPr>
            <w:r w:rsidRPr="00FA76C8">
              <w:t>40’</w:t>
            </w:r>
          </w:p>
        </w:tc>
        <w:tc>
          <w:tcPr>
            <w:tcW w:w="1584" w:type="dxa"/>
            <w:vAlign w:val="center"/>
          </w:tcPr>
          <w:p w14:paraId="66B68D67" w14:textId="77777777" w:rsidR="000831F0" w:rsidRPr="00FA76C8" w:rsidRDefault="000831F0" w:rsidP="00B42EC3">
            <w:pPr>
              <w:pStyle w:val="BodyText"/>
            </w:pPr>
            <w:r w:rsidRPr="00FA76C8">
              <w:t>Greater</w:t>
            </w:r>
            <w:r>
              <w:t xml:space="preserve"> Result</w:t>
            </w:r>
          </w:p>
        </w:tc>
        <w:tc>
          <w:tcPr>
            <w:tcW w:w="1008" w:type="dxa"/>
            <w:vAlign w:val="center"/>
          </w:tcPr>
          <w:p w14:paraId="045BA148" w14:textId="77777777" w:rsidR="000831F0" w:rsidRPr="00FA76C8" w:rsidRDefault="000831F0" w:rsidP="00B42EC3">
            <w:pPr>
              <w:pStyle w:val="BodyText"/>
            </w:pPr>
            <w:r w:rsidRPr="00FA76C8">
              <w:t>Greater</w:t>
            </w:r>
          </w:p>
        </w:tc>
        <w:tc>
          <w:tcPr>
            <w:tcW w:w="1008" w:type="dxa"/>
            <w:vAlign w:val="center"/>
          </w:tcPr>
          <w:p w14:paraId="4A46FA1B" w14:textId="77777777" w:rsidR="000831F0" w:rsidRDefault="000831F0" w:rsidP="00B42EC3">
            <w:pPr>
              <w:pStyle w:val="BodyText"/>
            </w:pPr>
            <w:r w:rsidRPr="00FA76C8">
              <w:t>Major</w:t>
            </w:r>
          </w:p>
        </w:tc>
        <w:tc>
          <w:tcPr>
            <w:tcW w:w="1008" w:type="dxa"/>
            <w:vAlign w:val="center"/>
          </w:tcPr>
          <w:p w14:paraId="1FF5CB6E" w14:textId="77777777" w:rsidR="000831F0" w:rsidRDefault="000831F0" w:rsidP="00B42EC3">
            <w:pPr>
              <w:pStyle w:val="BodyText"/>
            </w:pPr>
            <w:r w:rsidRPr="00FA76C8">
              <w:t>Impossible</w:t>
            </w:r>
          </w:p>
        </w:tc>
        <w:tc>
          <w:tcPr>
            <w:tcW w:w="1008" w:type="dxa"/>
            <w:vAlign w:val="center"/>
          </w:tcPr>
          <w:p w14:paraId="338A0AD6" w14:textId="77777777" w:rsidR="000831F0" w:rsidRDefault="000831F0" w:rsidP="00B42EC3">
            <w:pPr>
              <w:pStyle w:val="BodyText"/>
            </w:pPr>
            <w:r>
              <w:t>Fanciful</w:t>
            </w:r>
          </w:p>
        </w:tc>
        <w:tc>
          <w:tcPr>
            <w:tcW w:w="1008" w:type="dxa"/>
          </w:tcPr>
          <w:p w14:paraId="51CE7F58" w14:textId="77777777" w:rsidR="000831F0" w:rsidRDefault="000831F0" w:rsidP="00B42EC3">
            <w:pPr>
              <w:pStyle w:val="BodyText"/>
            </w:pPr>
            <w:r>
              <w:t>-</w:t>
            </w:r>
          </w:p>
        </w:tc>
        <w:tc>
          <w:tcPr>
            <w:tcW w:w="1872" w:type="dxa"/>
          </w:tcPr>
          <w:p w14:paraId="79F8375F" w14:textId="77777777" w:rsidR="000831F0" w:rsidRDefault="000831F0" w:rsidP="00B42EC3">
            <w:pPr>
              <w:pStyle w:val="BodyText"/>
            </w:pPr>
            <w:r>
              <w:t>-</w:t>
            </w:r>
          </w:p>
        </w:tc>
        <w:tc>
          <w:tcPr>
            <w:tcW w:w="1728" w:type="dxa"/>
          </w:tcPr>
          <w:p w14:paraId="427120A3" w14:textId="77777777" w:rsidR="000831F0" w:rsidRDefault="000831F0" w:rsidP="00B42EC3">
            <w:pPr>
              <w:pStyle w:val="BodyText"/>
            </w:pPr>
            <w:r>
              <w:t>-</w:t>
            </w:r>
          </w:p>
        </w:tc>
      </w:tr>
      <w:tr w:rsidR="000831F0" w14:paraId="49C3CBFE" w14:textId="77777777">
        <w:tc>
          <w:tcPr>
            <w:tcW w:w="900" w:type="dxa"/>
          </w:tcPr>
          <w:p w14:paraId="0EAFE01B" w14:textId="77777777" w:rsidR="000831F0" w:rsidRPr="00FA76C8" w:rsidRDefault="000831F0" w:rsidP="00B42EC3">
            <w:pPr>
              <w:pStyle w:val="BodyText"/>
            </w:pPr>
            <w:r w:rsidRPr="00FA76C8">
              <w:t>80’</w:t>
            </w:r>
          </w:p>
        </w:tc>
        <w:tc>
          <w:tcPr>
            <w:tcW w:w="1584" w:type="dxa"/>
            <w:vAlign w:val="center"/>
          </w:tcPr>
          <w:p w14:paraId="0C35359E" w14:textId="77777777" w:rsidR="000831F0" w:rsidRPr="00FA76C8" w:rsidRDefault="000831F0" w:rsidP="00B42EC3">
            <w:pPr>
              <w:pStyle w:val="BodyText"/>
            </w:pPr>
            <w:r w:rsidRPr="00FA76C8">
              <w:t>Greater</w:t>
            </w:r>
            <w:r>
              <w:t xml:space="preserve"> Result</w:t>
            </w:r>
          </w:p>
        </w:tc>
        <w:tc>
          <w:tcPr>
            <w:tcW w:w="1008" w:type="dxa"/>
            <w:vAlign w:val="center"/>
          </w:tcPr>
          <w:p w14:paraId="70569EA6" w14:textId="77777777" w:rsidR="000831F0" w:rsidRDefault="000831F0" w:rsidP="00B42EC3">
            <w:pPr>
              <w:pStyle w:val="BodyText"/>
            </w:pPr>
            <w:r w:rsidRPr="00FA76C8">
              <w:t>Major</w:t>
            </w:r>
          </w:p>
        </w:tc>
        <w:tc>
          <w:tcPr>
            <w:tcW w:w="1008" w:type="dxa"/>
            <w:vAlign w:val="center"/>
          </w:tcPr>
          <w:p w14:paraId="4611459C" w14:textId="77777777" w:rsidR="000831F0" w:rsidRDefault="000831F0" w:rsidP="00B42EC3">
            <w:pPr>
              <w:pStyle w:val="BodyText"/>
            </w:pPr>
            <w:r w:rsidRPr="00FA76C8">
              <w:t>Impossible</w:t>
            </w:r>
          </w:p>
        </w:tc>
        <w:tc>
          <w:tcPr>
            <w:tcW w:w="1008" w:type="dxa"/>
            <w:vAlign w:val="center"/>
          </w:tcPr>
          <w:p w14:paraId="1FA83C87" w14:textId="77777777" w:rsidR="000831F0" w:rsidRDefault="000831F0" w:rsidP="00B42EC3">
            <w:pPr>
              <w:pStyle w:val="BodyText"/>
            </w:pPr>
            <w:r>
              <w:t>Fanciful</w:t>
            </w:r>
          </w:p>
        </w:tc>
        <w:tc>
          <w:tcPr>
            <w:tcW w:w="1008" w:type="dxa"/>
          </w:tcPr>
          <w:p w14:paraId="1426CC21" w14:textId="77777777" w:rsidR="000831F0" w:rsidRDefault="000831F0" w:rsidP="00B42EC3">
            <w:pPr>
              <w:pStyle w:val="BodyText"/>
            </w:pPr>
            <w:r>
              <w:t>-</w:t>
            </w:r>
          </w:p>
        </w:tc>
        <w:tc>
          <w:tcPr>
            <w:tcW w:w="1008" w:type="dxa"/>
          </w:tcPr>
          <w:p w14:paraId="2F71D399" w14:textId="77777777" w:rsidR="000831F0" w:rsidRDefault="000831F0" w:rsidP="00B42EC3">
            <w:pPr>
              <w:pStyle w:val="BodyText"/>
            </w:pPr>
            <w:r>
              <w:t>-</w:t>
            </w:r>
          </w:p>
        </w:tc>
        <w:tc>
          <w:tcPr>
            <w:tcW w:w="1872" w:type="dxa"/>
          </w:tcPr>
          <w:p w14:paraId="3CCF649B" w14:textId="77777777" w:rsidR="000831F0" w:rsidRDefault="000831F0" w:rsidP="00B42EC3">
            <w:pPr>
              <w:pStyle w:val="BodyText"/>
            </w:pPr>
            <w:r>
              <w:t>-</w:t>
            </w:r>
          </w:p>
        </w:tc>
        <w:tc>
          <w:tcPr>
            <w:tcW w:w="1728" w:type="dxa"/>
          </w:tcPr>
          <w:p w14:paraId="7B5367D8" w14:textId="77777777" w:rsidR="000831F0" w:rsidRDefault="000831F0" w:rsidP="00B42EC3">
            <w:pPr>
              <w:pStyle w:val="BodyText"/>
            </w:pPr>
            <w:r>
              <w:t>-</w:t>
            </w:r>
          </w:p>
        </w:tc>
      </w:tr>
      <w:tr w:rsidR="000831F0" w:rsidRPr="00F91FC9" w14:paraId="40A2C087" w14:textId="77777777">
        <w:tc>
          <w:tcPr>
            <w:tcW w:w="900" w:type="dxa"/>
          </w:tcPr>
          <w:p w14:paraId="7775B94B" w14:textId="77777777" w:rsidR="000831F0" w:rsidRPr="00F91FC9" w:rsidRDefault="000831F0" w:rsidP="00B42EC3">
            <w:pPr>
              <w:pStyle w:val="BodyText"/>
            </w:pPr>
            <w:r w:rsidRPr="00F91FC9">
              <w:t>160’</w:t>
            </w:r>
          </w:p>
        </w:tc>
        <w:tc>
          <w:tcPr>
            <w:tcW w:w="1584" w:type="dxa"/>
            <w:vAlign w:val="center"/>
          </w:tcPr>
          <w:p w14:paraId="7A527345" w14:textId="77777777" w:rsidR="000831F0" w:rsidRPr="00F91FC9" w:rsidRDefault="000831F0" w:rsidP="00B42EC3">
            <w:pPr>
              <w:pStyle w:val="BodyText"/>
            </w:pPr>
            <w:r w:rsidRPr="00FA76C8">
              <w:t>Greater</w:t>
            </w:r>
            <w:r>
              <w:t xml:space="preserve"> Result</w:t>
            </w:r>
          </w:p>
        </w:tc>
        <w:tc>
          <w:tcPr>
            <w:tcW w:w="1008" w:type="dxa"/>
            <w:vAlign w:val="center"/>
          </w:tcPr>
          <w:p w14:paraId="481D162D" w14:textId="77777777" w:rsidR="000831F0" w:rsidRPr="00F91FC9" w:rsidRDefault="000831F0" w:rsidP="00B42EC3">
            <w:pPr>
              <w:pStyle w:val="BodyText"/>
            </w:pPr>
            <w:r w:rsidRPr="00FA76C8">
              <w:t>Impossible</w:t>
            </w:r>
          </w:p>
        </w:tc>
        <w:tc>
          <w:tcPr>
            <w:tcW w:w="1008" w:type="dxa"/>
            <w:vAlign w:val="center"/>
          </w:tcPr>
          <w:p w14:paraId="1EE89CC8" w14:textId="77777777" w:rsidR="000831F0" w:rsidRPr="00F91FC9" w:rsidRDefault="000831F0" w:rsidP="00B42EC3">
            <w:pPr>
              <w:pStyle w:val="BodyText"/>
            </w:pPr>
            <w:r>
              <w:t>Fanciful</w:t>
            </w:r>
          </w:p>
        </w:tc>
        <w:tc>
          <w:tcPr>
            <w:tcW w:w="1008" w:type="dxa"/>
          </w:tcPr>
          <w:p w14:paraId="5CD375BA" w14:textId="77777777" w:rsidR="000831F0" w:rsidRPr="00F91FC9" w:rsidRDefault="000831F0" w:rsidP="00B42EC3">
            <w:pPr>
              <w:pStyle w:val="BodyText"/>
            </w:pPr>
            <w:r>
              <w:t>-</w:t>
            </w:r>
          </w:p>
        </w:tc>
        <w:tc>
          <w:tcPr>
            <w:tcW w:w="1008" w:type="dxa"/>
          </w:tcPr>
          <w:p w14:paraId="37584EF1" w14:textId="77777777" w:rsidR="000831F0" w:rsidRPr="00F91FC9" w:rsidRDefault="000831F0" w:rsidP="00B42EC3">
            <w:pPr>
              <w:pStyle w:val="BodyText"/>
            </w:pPr>
            <w:r>
              <w:t>-</w:t>
            </w:r>
          </w:p>
        </w:tc>
        <w:tc>
          <w:tcPr>
            <w:tcW w:w="1008" w:type="dxa"/>
          </w:tcPr>
          <w:p w14:paraId="51D93C61" w14:textId="77777777" w:rsidR="000831F0" w:rsidRPr="00F91FC9" w:rsidRDefault="000831F0" w:rsidP="00B42EC3">
            <w:pPr>
              <w:pStyle w:val="BodyText"/>
            </w:pPr>
            <w:r>
              <w:t>-</w:t>
            </w:r>
          </w:p>
        </w:tc>
        <w:tc>
          <w:tcPr>
            <w:tcW w:w="1872" w:type="dxa"/>
          </w:tcPr>
          <w:p w14:paraId="15EE445C" w14:textId="77777777" w:rsidR="000831F0" w:rsidRDefault="000831F0" w:rsidP="00B42EC3">
            <w:pPr>
              <w:pStyle w:val="BodyText"/>
            </w:pPr>
            <w:r>
              <w:t>-</w:t>
            </w:r>
          </w:p>
        </w:tc>
        <w:tc>
          <w:tcPr>
            <w:tcW w:w="1728" w:type="dxa"/>
          </w:tcPr>
          <w:p w14:paraId="70C13F35" w14:textId="77777777" w:rsidR="000831F0" w:rsidRDefault="000831F0" w:rsidP="00B42EC3">
            <w:pPr>
              <w:pStyle w:val="BodyText"/>
            </w:pPr>
            <w:r>
              <w:t>-</w:t>
            </w:r>
          </w:p>
        </w:tc>
      </w:tr>
      <w:tr w:rsidR="000831F0" w14:paraId="2010CEBE" w14:textId="77777777">
        <w:tc>
          <w:tcPr>
            <w:tcW w:w="900" w:type="dxa"/>
          </w:tcPr>
          <w:p w14:paraId="3EC0C0A7" w14:textId="77777777" w:rsidR="000831F0" w:rsidRPr="00FA76C8" w:rsidRDefault="000831F0" w:rsidP="00B42EC3">
            <w:pPr>
              <w:pStyle w:val="BodyText"/>
            </w:pPr>
            <w:r w:rsidRPr="00FA76C8">
              <w:t>320’</w:t>
            </w:r>
          </w:p>
        </w:tc>
        <w:tc>
          <w:tcPr>
            <w:tcW w:w="1584" w:type="dxa"/>
            <w:vAlign w:val="center"/>
          </w:tcPr>
          <w:p w14:paraId="03AB96B2" w14:textId="77777777" w:rsidR="000831F0" w:rsidRPr="00FA76C8" w:rsidRDefault="000831F0" w:rsidP="00B42EC3">
            <w:pPr>
              <w:pStyle w:val="BodyText"/>
            </w:pPr>
            <w:r w:rsidRPr="00FA76C8">
              <w:t>Greater</w:t>
            </w:r>
            <w:r>
              <w:t xml:space="preserve"> Result</w:t>
            </w:r>
          </w:p>
        </w:tc>
        <w:tc>
          <w:tcPr>
            <w:tcW w:w="1008" w:type="dxa"/>
            <w:vAlign w:val="center"/>
          </w:tcPr>
          <w:p w14:paraId="68C0DDD7" w14:textId="77777777" w:rsidR="000831F0" w:rsidRDefault="000831F0" w:rsidP="00B42EC3">
            <w:pPr>
              <w:pStyle w:val="BodyText"/>
            </w:pPr>
            <w:r>
              <w:t>Fanciful</w:t>
            </w:r>
          </w:p>
        </w:tc>
        <w:tc>
          <w:tcPr>
            <w:tcW w:w="1008" w:type="dxa"/>
          </w:tcPr>
          <w:p w14:paraId="4A0B5D44" w14:textId="77777777" w:rsidR="000831F0" w:rsidRDefault="000831F0" w:rsidP="00B42EC3">
            <w:pPr>
              <w:pStyle w:val="BodyText"/>
            </w:pPr>
            <w:r>
              <w:t>-</w:t>
            </w:r>
          </w:p>
        </w:tc>
        <w:tc>
          <w:tcPr>
            <w:tcW w:w="1008" w:type="dxa"/>
          </w:tcPr>
          <w:p w14:paraId="3105E394" w14:textId="77777777" w:rsidR="000831F0" w:rsidRDefault="000831F0" w:rsidP="00B42EC3">
            <w:pPr>
              <w:pStyle w:val="BodyText"/>
            </w:pPr>
            <w:r w:rsidRPr="00447717">
              <w:t>-</w:t>
            </w:r>
          </w:p>
        </w:tc>
        <w:tc>
          <w:tcPr>
            <w:tcW w:w="1008" w:type="dxa"/>
          </w:tcPr>
          <w:p w14:paraId="49F8717E" w14:textId="77777777" w:rsidR="000831F0" w:rsidRDefault="000831F0" w:rsidP="00B42EC3">
            <w:pPr>
              <w:pStyle w:val="BodyText"/>
            </w:pPr>
            <w:r>
              <w:t>-</w:t>
            </w:r>
          </w:p>
        </w:tc>
        <w:tc>
          <w:tcPr>
            <w:tcW w:w="1008" w:type="dxa"/>
          </w:tcPr>
          <w:p w14:paraId="5B26C89C" w14:textId="77777777" w:rsidR="000831F0" w:rsidRDefault="000831F0" w:rsidP="00B42EC3">
            <w:pPr>
              <w:pStyle w:val="BodyText"/>
            </w:pPr>
            <w:r w:rsidRPr="0070597C">
              <w:t>-</w:t>
            </w:r>
          </w:p>
        </w:tc>
        <w:tc>
          <w:tcPr>
            <w:tcW w:w="1872" w:type="dxa"/>
          </w:tcPr>
          <w:p w14:paraId="79EB00B4" w14:textId="77777777" w:rsidR="000831F0" w:rsidRPr="0070597C" w:rsidRDefault="000831F0" w:rsidP="00B42EC3">
            <w:pPr>
              <w:pStyle w:val="BodyText"/>
            </w:pPr>
            <w:r>
              <w:t>-</w:t>
            </w:r>
          </w:p>
        </w:tc>
        <w:tc>
          <w:tcPr>
            <w:tcW w:w="1728" w:type="dxa"/>
          </w:tcPr>
          <w:p w14:paraId="4786F925" w14:textId="77777777" w:rsidR="000831F0" w:rsidRPr="0070597C" w:rsidRDefault="000831F0" w:rsidP="00B42EC3">
            <w:pPr>
              <w:pStyle w:val="BodyText"/>
            </w:pPr>
            <w:r>
              <w:t>-</w:t>
            </w:r>
          </w:p>
        </w:tc>
      </w:tr>
      <w:tr w:rsidR="000831F0" w14:paraId="4901E254" w14:textId="77777777">
        <w:tc>
          <w:tcPr>
            <w:tcW w:w="900" w:type="dxa"/>
          </w:tcPr>
          <w:p w14:paraId="3FD821BF" w14:textId="77777777" w:rsidR="000831F0" w:rsidRPr="00FA76C8" w:rsidRDefault="000831F0" w:rsidP="00B42EC3">
            <w:pPr>
              <w:pStyle w:val="BodyText"/>
            </w:pPr>
            <w:r w:rsidRPr="00FA76C8">
              <w:t>640’</w:t>
            </w:r>
          </w:p>
        </w:tc>
        <w:tc>
          <w:tcPr>
            <w:tcW w:w="1584" w:type="dxa"/>
            <w:vAlign w:val="center"/>
          </w:tcPr>
          <w:p w14:paraId="6193643E" w14:textId="77777777" w:rsidR="000831F0" w:rsidRPr="00FA76C8" w:rsidRDefault="000831F0" w:rsidP="00B42EC3">
            <w:pPr>
              <w:pStyle w:val="BodyText"/>
            </w:pPr>
            <w:r w:rsidRPr="00FA76C8">
              <w:t>Major</w:t>
            </w:r>
            <w:r>
              <w:t xml:space="preserve"> Result</w:t>
            </w:r>
          </w:p>
        </w:tc>
        <w:tc>
          <w:tcPr>
            <w:tcW w:w="1008" w:type="dxa"/>
          </w:tcPr>
          <w:p w14:paraId="6E797FC7" w14:textId="77777777" w:rsidR="000831F0" w:rsidRDefault="000831F0" w:rsidP="00B42EC3">
            <w:pPr>
              <w:pStyle w:val="BodyText"/>
            </w:pPr>
            <w:r>
              <w:t>-</w:t>
            </w:r>
          </w:p>
        </w:tc>
        <w:tc>
          <w:tcPr>
            <w:tcW w:w="1008" w:type="dxa"/>
          </w:tcPr>
          <w:p w14:paraId="4627ECA7" w14:textId="77777777" w:rsidR="000831F0" w:rsidRDefault="000831F0" w:rsidP="00B42EC3">
            <w:pPr>
              <w:pStyle w:val="BodyText"/>
            </w:pPr>
            <w:r>
              <w:t>-</w:t>
            </w:r>
          </w:p>
        </w:tc>
        <w:tc>
          <w:tcPr>
            <w:tcW w:w="1008" w:type="dxa"/>
          </w:tcPr>
          <w:p w14:paraId="04AEAA26" w14:textId="77777777" w:rsidR="000831F0" w:rsidRDefault="000831F0" w:rsidP="00B42EC3">
            <w:pPr>
              <w:pStyle w:val="BodyText"/>
            </w:pPr>
            <w:r w:rsidRPr="00447717">
              <w:t>-</w:t>
            </w:r>
          </w:p>
        </w:tc>
        <w:tc>
          <w:tcPr>
            <w:tcW w:w="1008" w:type="dxa"/>
          </w:tcPr>
          <w:p w14:paraId="3BC2215D" w14:textId="77777777" w:rsidR="000831F0" w:rsidRDefault="000831F0" w:rsidP="00B42EC3">
            <w:pPr>
              <w:pStyle w:val="BodyText"/>
            </w:pPr>
            <w:r>
              <w:t>-</w:t>
            </w:r>
          </w:p>
        </w:tc>
        <w:tc>
          <w:tcPr>
            <w:tcW w:w="1008" w:type="dxa"/>
          </w:tcPr>
          <w:p w14:paraId="2186B10C" w14:textId="77777777" w:rsidR="000831F0" w:rsidRDefault="000831F0" w:rsidP="00B42EC3">
            <w:pPr>
              <w:pStyle w:val="BodyText"/>
            </w:pPr>
            <w:r>
              <w:t>-</w:t>
            </w:r>
          </w:p>
        </w:tc>
        <w:tc>
          <w:tcPr>
            <w:tcW w:w="1872" w:type="dxa"/>
          </w:tcPr>
          <w:p w14:paraId="4742DF0B" w14:textId="77777777" w:rsidR="000831F0" w:rsidRDefault="000831F0" w:rsidP="00B42EC3">
            <w:pPr>
              <w:pStyle w:val="BodyText"/>
            </w:pPr>
            <w:r>
              <w:t>-</w:t>
            </w:r>
          </w:p>
        </w:tc>
        <w:tc>
          <w:tcPr>
            <w:tcW w:w="1728" w:type="dxa"/>
          </w:tcPr>
          <w:p w14:paraId="6B737FFC" w14:textId="77777777" w:rsidR="000831F0" w:rsidRDefault="000831F0" w:rsidP="00B42EC3">
            <w:pPr>
              <w:pStyle w:val="BodyText"/>
            </w:pPr>
            <w:r w:rsidRPr="0070597C">
              <w:t>-</w:t>
            </w:r>
          </w:p>
        </w:tc>
      </w:tr>
      <w:tr w:rsidR="000831F0" w:rsidRPr="00F91FC9" w14:paraId="559DAC39" w14:textId="77777777">
        <w:tc>
          <w:tcPr>
            <w:tcW w:w="900" w:type="dxa"/>
          </w:tcPr>
          <w:p w14:paraId="68548D0D" w14:textId="77777777" w:rsidR="000831F0" w:rsidRPr="00F91FC9" w:rsidRDefault="000831F0" w:rsidP="00B42EC3">
            <w:pPr>
              <w:pStyle w:val="BodyText"/>
            </w:pPr>
            <w:r w:rsidRPr="00F91FC9">
              <w:t>¼ Mile</w:t>
            </w:r>
          </w:p>
        </w:tc>
        <w:tc>
          <w:tcPr>
            <w:tcW w:w="1584" w:type="dxa"/>
            <w:vAlign w:val="center"/>
          </w:tcPr>
          <w:p w14:paraId="0EB41214" w14:textId="77777777" w:rsidR="000831F0" w:rsidRPr="00F91FC9" w:rsidRDefault="000831F0" w:rsidP="00B42EC3">
            <w:pPr>
              <w:pStyle w:val="BodyText"/>
            </w:pPr>
            <w:r w:rsidRPr="00FA76C8">
              <w:t>Impossible</w:t>
            </w:r>
            <w:r>
              <w:t xml:space="preserve"> Result</w:t>
            </w:r>
          </w:p>
        </w:tc>
        <w:tc>
          <w:tcPr>
            <w:tcW w:w="1008" w:type="dxa"/>
          </w:tcPr>
          <w:p w14:paraId="2D264163" w14:textId="77777777" w:rsidR="000831F0" w:rsidRPr="00F91FC9" w:rsidRDefault="000831F0" w:rsidP="00B42EC3">
            <w:pPr>
              <w:pStyle w:val="BodyText"/>
            </w:pPr>
            <w:r>
              <w:t>-</w:t>
            </w:r>
          </w:p>
        </w:tc>
        <w:tc>
          <w:tcPr>
            <w:tcW w:w="1008" w:type="dxa"/>
          </w:tcPr>
          <w:p w14:paraId="2FA74EAE" w14:textId="77777777" w:rsidR="000831F0" w:rsidRPr="00F91FC9" w:rsidRDefault="000831F0" w:rsidP="00B42EC3">
            <w:pPr>
              <w:pStyle w:val="BodyText"/>
            </w:pPr>
            <w:r>
              <w:t>-</w:t>
            </w:r>
          </w:p>
        </w:tc>
        <w:tc>
          <w:tcPr>
            <w:tcW w:w="1008" w:type="dxa"/>
          </w:tcPr>
          <w:p w14:paraId="40822946" w14:textId="77777777" w:rsidR="000831F0" w:rsidRPr="00F91FC9" w:rsidRDefault="000831F0" w:rsidP="00B42EC3">
            <w:pPr>
              <w:pStyle w:val="BodyText"/>
            </w:pPr>
            <w:r>
              <w:t>-</w:t>
            </w:r>
          </w:p>
        </w:tc>
        <w:tc>
          <w:tcPr>
            <w:tcW w:w="1008" w:type="dxa"/>
          </w:tcPr>
          <w:p w14:paraId="5C7647E2" w14:textId="77777777" w:rsidR="000831F0" w:rsidRPr="00F91FC9" w:rsidRDefault="000831F0" w:rsidP="00B42EC3">
            <w:pPr>
              <w:pStyle w:val="BodyText"/>
            </w:pPr>
            <w:r>
              <w:t>-</w:t>
            </w:r>
          </w:p>
        </w:tc>
        <w:tc>
          <w:tcPr>
            <w:tcW w:w="1008" w:type="dxa"/>
          </w:tcPr>
          <w:p w14:paraId="40B080B1" w14:textId="77777777" w:rsidR="000831F0" w:rsidRPr="00F91FC9" w:rsidRDefault="000831F0" w:rsidP="00B42EC3">
            <w:pPr>
              <w:pStyle w:val="BodyText"/>
            </w:pPr>
            <w:r>
              <w:t>-</w:t>
            </w:r>
          </w:p>
        </w:tc>
        <w:tc>
          <w:tcPr>
            <w:tcW w:w="1872" w:type="dxa"/>
          </w:tcPr>
          <w:p w14:paraId="4E45ED1A" w14:textId="77777777" w:rsidR="000831F0" w:rsidRDefault="000831F0" w:rsidP="00B42EC3">
            <w:pPr>
              <w:pStyle w:val="BodyText"/>
            </w:pPr>
            <w:r>
              <w:t>-</w:t>
            </w:r>
          </w:p>
        </w:tc>
        <w:tc>
          <w:tcPr>
            <w:tcW w:w="1728" w:type="dxa"/>
          </w:tcPr>
          <w:p w14:paraId="6BA5E060" w14:textId="77777777" w:rsidR="000831F0" w:rsidRDefault="000831F0" w:rsidP="00B42EC3">
            <w:pPr>
              <w:pStyle w:val="BodyText"/>
            </w:pPr>
            <w:r>
              <w:t>-</w:t>
            </w:r>
          </w:p>
        </w:tc>
      </w:tr>
      <w:tr w:rsidR="000831F0" w14:paraId="66226994" w14:textId="77777777">
        <w:tc>
          <w:tcPr>
            <w:tcW w:w="900" w:type="dxa"/>
          </w:tcPr>
          <w:p w14:paraId="1CE4EF89" w14:textId="77777777" w:rsidR="000831F0" w:rsidRPr="00FA76C8" w:rsidRDefault="000831F0" w:rsidP="00B42EC3">
            <w:pPr>
              <w:pStyle w:val="BodyText"/>
            </w:pPr>
            <w:r w:rsidRPr="00FA76C8">
              <w:t>½ Mile</w:t>
            </w:r>
          </w:p>
        </w:tc>
        <w:tc>
          <w:tcPr>
            <w:tcW w:w="1584" w:type="dxa"/>
            <w:vAlign w:val="center"/>
          </w:tcPr>
          <w:p w14:paraId="15C612AB" w14:textId="77777777" w:rsidR="000831F0" w:rsidRDefault="000831F0" w:rsidP="00B42EC3">
            <w:pPr>
              <w:pStyle w:val="BodyText"/>
            </w:pPr>
            <w:r>
              <w:t>Fanciful Result</w:t>
            </w:r>
          </w:p>
        </w:tc>
        <w:tc>
          <w:tcPr>
            <w:tcW w:w="1008" w:type="dxa"/>
          </w:tcPr>
          <w:p w14:paraId="6AC6F0ED" w14:textId="77777777" w:rsidR="000831F0" w:rsidRPr="00FA76C8" w:rsidRDefault="000831F0" w:rsidP="00B42EC3">
            <w:pPr>
              <w:pStyle w:val="BodyText"/>
            </w:pPr>
            <w:r>
              <w:t>-</w:t>
            </w:r>
          </w:p>
        </w:tc>
        <w:tc>
          <w:tcPr>
            <w:tcW w:w="1008" w:type="dxa"/>
          </w:tcPr>
          <w:p w14:paraId="6D15A6E3" w14:textId="77777777" w:rsidR="000831F0" w:rsidRDefault="000831F0" w:rsidP="00B42EC3">
            <w:pPr>
              <w:pStyle w:val="BodyText"/>
            </w:pPr>
            <w:r>
              <w:t>-</w:t>
            </w:r>
          </w:p>
        </w:tc>
        <w:tc>
          <w:tcPr>
            <w:tcW w:w="1008" w:type="dxa"/>
          </w:tcPr>
          <w:p w14:paraId="72B036CB" w14:textId="77777777" w:rsidR="000831F0" w:rsidRDefault="000831F0" w:rsidP="00B42EC3">
            <w:pPr>
              <w:pStyle w:val="BodyText"/>
            </w:pPr>
            <w:r>
              <w:t>-</w:t>
            </w:r>
          </w:p>
        </w:tc>
        <w:tc>
          <w:tcPr>
            <w:tcW w:w="1008" w:type="dxa"/>
          </w:tcPr>
          <w:p w14:paraId="6D32EBFA" w14:textId="77777777" w:rsidR="000831F0" w:rsidRDefault="000831F0" w:rsidP="00B42EC3">
            <w:pPr>
              <w:pStyle w:val="BodyText"/>
            </w:pPr>
            <w:r>
              <w:t>-</w:t>
            </w:r>
          </w:p>
        </w:tc>
        <w:tc>
          <w:tcPr>
            <w:tcW w:w="1008" w:type="dxa"/>
          </w:tcPr>
          <w:p w14:paraId="5593B4C1" w14:textId="77777777" w:rsidR="000831F0" w:rsidRDefault="000831F0" w:rsidP="00B42EC3">
            <w:pPr>
              <w:pStyle w:val="BodyText"/>
            </w:pPr>
            <w:r>
              <w:t>-</w:t>
            </w:r>
          </w:p>
        </w:tc>
        <w:tc>
          <w:tcPr>
            <w:tcW w:w="1872" w:type="dxa"/>
          </w:tcPr>
          <w:p w14:paraId="1E8A2F59" w14:textId="77777777" w:rsidR="000831F0" w:rsidRDefault="000831F0" w:rsidP="00B42EC3">
            <w:pPr>
              <w:pStyle w:val="BodyText"/>
            </w:pPr>
            <w:r>
              <w:t>-</w:t>
            </w:r>
          </w:p>
        </w:tc>
        <w:tc>
          <w:tcPr>
            <w:tcW w:w="1728" w:type="dxa"/>
          </w:tcPr>
          <w:p w14:paraId="36473E00" w14:textId="77777777" w:rsidR="000831F0" w:rsidRDefault="000831F0" w:rsidP="00B42EC3">
            <w:pPr>
              <w:pStyle w:val="BodyText"/>
            </w:pPr>
            <w:r>
              <w:t>-</w:t>
            </w:r>
          </w:p>
        </w:tc>
      </w:tr>
    </w:tbl>
    <w:p w14:paraId="51393BF7" w14:textId="77777777" w:rsidR="000831F0" w:rsidRDefault="000831F0" w:rsidP="00B42EC3">
      <w:pPr>
        <w:pStyle w:val="BodyText"/>
      </w:pPr>
    </w:p>
    <w:p w14:paraId="1BBE4D79" w14:textId="77777777" w:rsidR="000831F0" w:rsidRDefault="000831F0" w:rsidP="00B42EC3">
      <w:pPr>
        <w:pStyle w:val="BodyText"/>
      </w:pPr>
      <w:r>
        <w:t xml:space="preserve">Major Low Light (Darkest Night): Use this table if you have Dark Adaptation in Major Low Light. If you have Twilight Adaptation, you gain the Blind condition until your eyes adapt. If you have either Low Light Vision or Darkvision and Dark Adaptation, use the Greater Low Light Table, above. </w:t>
      </w:r>
    </w:p>
    <w:tbl>
      <w:tblPr>
        <w:tblStyle w:val="TableGrid"/>
        <w:tblW w:w="9396" w:type="dxa"/>
        <w:tblInd w:w="108" w:type="dxa"/>
        <w:tblLayout w:type="fixed"/>
        <w:tblLook w:val="04A0" w:firstRow="1" w:lastRow="0" w:firstColumn="1" w:lastColumn="0" w:noHBand="0" w:noVBand="1"/>
      </w:tblPr>
      <w:tblGrid>
        <w:gridCol w:w="900"/>
        <w:gridCol w:w="1584"/>
        <w:gridCol w:w="1008"/>
        <w:gridCol w:w="1008"/>
        <w:gridCol w:w="1008"/>
        <w:gridCol w:w="1008"/>
        <w:gridCol w:w="1008"/>
        <w:gridCol w:w="1872"/>
      </w:tblGrid>
      <w:tr w:rsidR="000831F0" w14:paraId="1AA8BDD4" w14:textId="77777777">
        <w:trPr>
          <w:tblHeader/>
        </w:trPr>
        <w:tc>
          <w:tcPr>
            <w:tcW w:w="900" w:type="dxa"/>
          </w:tcPr>
          <w:p w14:paraId="6EAECD28" w14:textId="77777777" w:rsidR="000831F0" w:rsidRDefault="000831F0" w:rsidP="00B42EC3">
            <w:pPr>
              <w:pStyle w:val="BodyText"/>
            </w:pPr>
            <w:r>
              <w:t>Distance</w:t>
            </w:r>
          </w:p>
        </w:tc>
        <w:tc>
          <w:tcPr>
            <w:tcW w:w="1584" w:type="dxa"/>
          </w:tcPr>
          <w:p w14:paraId="43016C32" w14:textId="77777777" w:rsidR="000831F0" w:rsidRDefault="000831F0" w:rsidP="00B42EC3">
            <w:pPr>
              <w:pStyle w:val="BodyText"/>
            </w:pPr>
            <w:r>
              <w:t>Trivial Signature</w:t>
            </w:r>
          </w:p>
        </w:tc>
        <w:tc>
          <w:tcPr>
            <w:tcW w:w="1008" w:type="dxa"/>
          </w:tcPr>
          <w:p w14:paraId="28A08CF6" w14:textId="77777777" w:rsidR="000831F0" w:rsidRDefault="000831F0" w:rsidP="00B42EC3">
            <w:pPr>
              <w:pStyle w:val="BodyText"/>
            </w:pPr>
            <w:r>
              <w:t>Minor</w:t>
            </w:r>
          </w:p>
        </w:tc>
        <w:tc>
          <w:tcPr>
            <w:tcW w:w="1008" w:type="dxa"/>
          </w:tcPr>
          <w:p w14:paraId="324C8831" w14:textId="77777777" w:rsidR="000831F0" w:rsidRDefault="000831F0" w:rsidP="00B42EC3">
            <w:pPr>
              <w:pStyle w:val="BodyText"/>
            </w:pPr>
            <w:r>
              <w:t>Lesser</w:t>
            </w:r>
          </w:p>
        </w:tc>
        <w:tc>
          <w:tcPr>
            <w:tcW w:w="1008" w:type="dxa"/>
          </w:tcPr>
          <w:p w14:paraId="3D119CF0" w14:textId="77777777" w:rsidR="000831F0" w:rsidRDefault="000831F0" w:rsidP="00B42EC3">
            <w:pPr>
              <w:pStyle w:val="BodyText"/>
            </w:pPr>
            <w:r>
              <w:t>Moderate</w:t>
            </w:r>
          </w:p>
        </w:tc>
        <w:tc>
          <w:tcPr>
            <w:tcW w:w="1008" w:type="dxa"/>
          </w:tcPr>
          <w:p w14:paraId="67BE748F" w14:textId="77777777" w:rsidR="000831F0" w:rsidRDefault="000831F0" w:rsidP="00B42EC3">
            <w:pPr>
              <w:pStyle w:val="BodyText"/>
            </w:pPr>
            <w:r>
              <w:t>Greater</w:t>
            </w:r>
          </w:p>
        </w:tc>
        <w:tc>
          <w:tcPr>
            <w:tcW w:w="1008" w:type="dxa"/>
          </w:tcPr>
          <w:p w14:paraId="108A75D5" w14:textId="77777777" w:rsidR="000831F0" w:rsidRDefault="000831F0" w:rsidP="00B42EC3">
            <w:pPr>
              <w:pStyle w:val="BodyText"/>
            </w:pPr>
            <w:r>
              <w:t>Major</w:t>
            </w:r>
          </w:p>
        </w:tc>
        <w:tc>
          <w:tcPr>
            <w:tcW w:w="1872" w:type="dxa"/>
          </w:tcPr>
          <w:p w14:paraId="2AD724BA" w14:textId="77777777" w:rsidR="000831F0" w:rsidRDefault="000831F0" w:rsidP="00B42EC3">
            <w:pPr>
              <w:pStyle w:val="BodyText"/>
            </w:pPr>
            <w:r>
              <w:t>Impossible Signature</w:t>
            </w:r>
          </w:p>
        </w:tc>
      </w:tr>
      <w:tr w:rsidR="000831F0" w14:paraId="7B743FF3" w14:textId="77777777">
        <w:tc>
          <w:tcPr>
            <w:tcW w:w="900" w:type="dxa"/>
          </w:tcPr>
          <w:p w14:paraId="568721B7" w14:textId="77777777" w:rsidR="000831F0" w:rsidRPr="00FA76C8" w:rsidRDefault="000831F0" w:rsidP="00B42EC3">
            <w:pPr>
              <w:pStyle w:val="BodyText"/>
            </w:pPr>
            <w:r w:rsidRPr="00FA76C8">
              <w:t>Adjacent</w:t>
            </w:r>
          </w:p>
        </w:tc>
        <w:tc>
          <w:tcPr>
            <w:tcW w:w="1584" w:type="dxa"/>
            <w:vAlign w:val="center"/>
          </w:tcPr>
          <w:p w14:paraId="1925500F" w14:textId="77777777" w:rsidR="000831F0" w:rsidRDefault="000831F0" w:rsidP="00B42EC3">
            <w:pPr>
              <w:pStyle w:val="BodyText"/>
            </w:pPr>
            <w:r w:rsidRPr="00FA76C8">
              <w:t>Major</w:t>
            </w:r>
            <w:r>
              <w:t xml:space="preserve"> Result</w:t>
            </w:r>
          </w:p>
        </w:tc>
        <w:tc>
          <w:tcPr>
            <w:tcW w:w="1008" w:type="dxa"/>
            <w:vAlign w:val="center"/>
          </w:tcPr>
          <w:p w14:paraId="477D1C7A" w14:textId="77777777" w:rsidR="000831F0" w:rsidRDefault="000831F0" w:rsidP="00B42EC3">
            <w:pPr>
              <w:pStyle w:val="BodyText"/>
            </w:pPr>
            <w:r w:rsidRPr="00FA76C8">
              <w:t>Major</w:t>
            </w:r>
          </w:p>
        </w:tc>
        <w:tc>
          <w:tcPr>
            <w:tcW w:w="1008" w:type="dxa"/>
            <w:vAlign w:val="center"/>
          </w:tcPr>
          <w:p w14:paraId="25BA43AC" w14:textId="77777777" w:rsidR="000831F0" w:rsidRPr="00FA76C8" w:rsidRDefault="000831F0" w:rsidP="00B42EC3">
            <w:pPr>
              <w:pStyle w:val="BodyText"/>
            </w:pPr>
            <w:r w:rsidRPr="00FA76C8">
              <w:t>Major</w:t>
            </w:r>
          </w:p>
        </w:tc>
        <w:tc>
          <w:tcPr>
            <w:tcW w:w="1008" w:type="dxa"/>
            <w:vAlign w:val="center"/>
          </w:tcPr>
          <w:p w14:paraId="75C2DEAB" w14:textId="77777777" w:rsidR="000831F0" w:rsidRPr="00FA76C8" w:rsidRDefault="000831F0" w:rsidP="00B42EC3">
            <w:pPr>
              <w:pStyle w:val="BodyText"/>
            </w:pPr>
            <w:r w:rsidRPr="00FA76C8">
              <w:t>Major</w:t>
            </w:r>
          </w:p>
        </w:tc>
        <w:tc>
          <w:tcPr>
            <w:tcW w:w="1008" w:type="dxa"/>
            <w:vAlign w:val="center"/>
          </w:tcPr>
          <w:p w14:paraId="4FE5475F" w14:textId="77777777" w:rsidR="000831F0" w:rsidRPr="00FA76C8" w:rsidRDefault="000831F0" w:rsidP="00B42EC3">
            <w:pPr>
              <w:pStyle w:val="BodyText"/>
            </w:pPr>
            <w:r w:rsidRPr="00FA76C8">
              <w:t>Major</w:t>
            </w:r>
          </w:p>
        </w:tc>
        <w:tc>
          <w:tcPr>
            <w:tcW w:w="1008" w:type="dxa"/>
          </w:tcPr>
          <w:p w14:paraId="29EFEE17" w14:textId="77777777" w:rsidR="000831F0" w:rsidRDefault="000831F0" w:rsidP="00B42EC3">
            <w:pPr>
              <w:pStyle w:val="BodyText"/>
            </w:pPr>
            <w:r>
              <w:t>Impossible</w:t>
            </w:r>
          </w:p>
        </w:tc>
        <w:tc>
          <w:tcPr>
            <w:tcW w:w="1872" w:type="dxa"/>
          </w:tcPr>
          <w:p w14:paraId="748DB561" w14:textId="77777777" w:rsidR="000831F0" w:rsidRPr="00FA76C8" w:rsidRDefault="000831F0" w:rsidP="00B42EC3">
            <w:pPr>
              <w:pStyle w:val="BodyText"/>
            </w:pPr>
            <w:r>
              <w:t>Fanciful Result</w:t>
            </w:r>
          </w:p>
        </w:tc>
      </w:tr>
      <w:tr w:rsidR="000831F0" w14:paraId="79F345C1" w14:textId="77777777">
        <w:tc>
          <w:tcPr>
            <w:tcW w:w="900" w:type="dxa"/>
          </w:tcPr>
          <w:p w14:paraId="35C634E7" w14:textId="77777777" w:rsidR="000831F0" w:rsidRPr="00FA76C8" w:rsidRDefault="000831F0" w:rsidP="00B42EC3">
            <w:pPr>
              <w:pStyle w:val="BodyText"/>
            </w:pPr>
            <w:r w:rsidRPr="00FA76C8">
              <w:t>10’</w:t>
            </w:r>
          </w:p>
        </w:tc>
        <w:tc>
          <w:tcPr>
            <w:tcW w:w="1584" w:type="dxa"/>
            <w:vAlign w:val="center"/>
          </w:tcPr>
          <w:p w14:paraId="0FE863DA" w14:textId="77777777" w:rsidR="000831F0" w:rsidRPr="00FA76C8" w:rsidRDefault="000831F0" w:rsidP="00B42EC3">
            <w:pPr>
              <w:pStyle w:val="BodyText"/>
            </w:pPr>
            <w:r w:rsidRPr="00FA76C8">
              <w:t>Major</w:t>
            </w:r>
            <w:r>
              <w:t xml:space="preserve"> Result</w:t>
            </w:r>
          </w:p>
        </w:tc>
        <w:tc>
          <w:tcPr>
            <w:tcW w:w="1008" w:type="dxa"/>
            <w:vAlign w:val="center"/>
          </w:tcPr>
          <w:p w14:paraId="614B652E" w14:textId="77777777" w:rsidR="000831F0" w:rsidRDefault="000831F0" w:rsidP="00B42EC3">
            <w:pPr>
              <w:pStyle w:val="BodyText"/>
            </w:pPr>
            <w:r w:rsidRPr="00FA76C8">
              <w:t>Major</w:t>
            </w:r>
          </w:p>
        </w:tc>
        <w:tc>
          <w:tcPr>
            <w:tcW w:w="1008" w:type="dxa"/>
            <w:vAlign w:val="center"/>
          </w:tcPr>
          <w:p w14:paraId="24757E63" w14:textId="77777777" w:rsidR="000831F0" w:rsidRPr="00FA76C8" w:rsidRDefault="000831F0" w:rsidP="00B42EC3">
            <w:pPr>
              <w:pStyle w:val="BodyText"/>
            </w:pPr>
            <w:r w:rsidRPr="00FA76C8">
              <w:t>Major</w:t>
            </w:r>
          </w:p>
        </w:tc>
        <w:tc>
          <w:tcPr>
            <w:tcW w:w="1008" w:type="dxa"/>
            <w:vAlign w:val="center"/>
          </w:tcPr>
          <w:p w14:paraId="4A7E6C4A" w14:textId="77777777" w:rsidR="000831F0" w:rsidRPr="00FA76C8" w:rsidRDefault="000831F0" w:rsidP="00B42EC3">
            <w:pPr>
              <w:pStyle w:val="BodyText"/>
            </w:pPr>
            <w:r w:rsidRPr="00FA76C8">
              <w:t>Major</w:t>
            </w:r>
          </w:p>
        </w:tc>
        <w:tc>
          <w:tcPr>
            <w:tcW w:w="1008" w:type="dxa"/>
            <w:vAlign w:val="center"/>
          </w:tcPr>
          <w:p w14:paraId="6F0D21EE" w14:textId="77777777" w:rsidR="000831F0" w:rsidRPr="00FA76C8" w:rsidRDefault="000831F0" w:rsidP="00B42EC3">
            <w:pPr>
              <w:pStyle w:val="BodyText"/>
            </w:pPr>
            <w:r w:rsidRPr="00FA76C8">
              <w:t>Impossible</w:t>
            </w:r>
          </w:p>
        </w:tc>
        <w:tc>
          <w:tcPr>
            <w:tcW w:w="1008" w:type="dxa"/>
          </w:tcPr>
          <w:p w14:paraId="65DB9980" w14:textId="77777777" w:rsidR="000831F0" w:rsidRDefault="000831F0" w:rsidP="00B42EC3">
            <w:pPr>
              <w:pStyle w:val="BodyText"/>
            </w:pPr>
            <w:r>
              <w:t>Fanciful</w:t>
            </w:r>
          </w:p>
        </w:tc>
        <w:tc>
          <w:tcPr>
            <w:tcW w:w="1872" w:type="dxa"/>
          </w:tcPr>
          <w:p w14:paraId="349CAF06" w14:textId="77777777" w:rsidR="000831F0" w:rsidRPr="00FA76C8" w:rsidRDefault="000831F0" w:rsidP="00B42EC3">
            <w:pPr>
              <w:pStyle w:val="BodyText"/>
            </w:pPr>
            <w:r>
              <w:t>-</w:t>
            </w:r>
          </w:p>
        </w:tc>
      </w:tr>
      <w:tr w:rsidR="000831F0" w14:paraId="254722E5" w14:textId="77777777">
        <w:tc>
          <w:tcPr>
            <w:tcW w:w="900" w:type="dxa"/>
          </w:tcPr>
          <w:p w14:paraId="04C7EF62" w14:textId="77777777" w:rsidR="000831F0" w:rsidRPr="00FA76C8" w:rsidRDefault="000831F0" w:rsidP="00B42EC3">
            <w:pPr>
              <w:pStyle w:val="BodyText"/>
            </w:pPr>
            <w:r w:rsidRPr="00FA76C8">
              <w:t>20’</w:t>
            </w:r>
          </w:p>
        </w:tc>
        <w:tc>
          <w:tcPr>
            <w:tcW w:w="1584" w:type="dxa"/>
            <w:vAlign w:val="center"/>
          </w:tcPr>
          <w:p w14:paraId="0537363B" w14:textId="77777777" w:rsidR="000831F0" w:rsidRPr="00FA76C8" w:rsidRDefault="000831F0" w:rsidP="00B42EC3">
            <w:pPr>
              <w:pStyle w:val="BodyText"/>
            </w:pPr>
            <w:r w:rsidRPr="00FA76C8">
              <w:t>Major</w:t>
            </w:r>
            <w:r>
              <w:t xml:space="preserve"> Result</w:t>
            </w:r>
          </w:p>
        </w:tc>
        <w:tc>
          <w:tcPr>
            <w:tcW w:w="1008" w:type="dxa"/>
            <w:vAlign w:val="center"/>
          </w:tcPr>
          <w:p w14:paraId="32282EAE" w14:textId="77777777" w:rsidR="000831F0" w:rsidRDefault="000831F0" w:rsidP="00B42EC3">
            <w:pPr>
              <w:pStyle w:val="BodyText"/>
            </w:pPr>
            <w:r w:rsidRPr="00FA76C8">
              <w:t>Major</w:t>
            </w:r>
          </w:p>
        </w:tc>
        <w:tc>
          <w:tcPr>
            <w:tcW w:w="1008" w:type="dxa"/>
            <w:vAlign w:val="center"/>
          </w:tcPr>
          <w:p w14:paraId="4A939A5C" w14:textId="77777777" w:rsidR="000831F0" w:rsidRPr="00FA76C8" w:rsidRDefault="000831F0" w:rsidP="00B42EC3">
            <w:pPr>
              <w:pStyle w:val="BodyText"/>
            </w:pPr>
            <w:r w:rsidRPr="00FA76C8">
              <w:t>Major</w:t>
            </w:r>
          </w:p>
        </w:tc>
        <w:tc>
          <w:tcPr>
            <w:tcW w:w="1008" w:type="dxa"/>
            <w:vAlign w:val="center"/>
          </w:tcPr>
          <w:p w14:paraId="1B958A66" w14:textId="77777777" w:rsidR="000831F0" w:rsidRPr="00FA76C8" w:rsidRDefault="000831F0" w:rsidP="00B42EC3">
            <w:pPr>
              <w:pStyle w:val="BodyText"/>
            </w:pPr>
            <w:r w:rsidRPr="00FA76C8">
              <w:t>Impossible</w:t>
            </w:r>
          </w:p>
        </w:tc>
        <w:tc>
          <w:tcPr>
            <w:tcW w:w="1008" w:type="dxa"/>
            <w:vAlign w:val="center"/>
          </w:tcPr>
          <w:p w14:paraId="52EB2FC3" w14:textId="77777777" w:rsidR="000831F0" w:rsidRPr="00FA76C8" w:rsidRDefault="000831F0" w:rsidP="00B42EC3">
            <w:pPr>
              <w:pStyle w:val="BodyText"/>
            </w:pPr>
            <w:r>
              <w:t>Fanciful</w:t>
            </w:r>
          </w:p>
        </w:tc>
        <w:tc>
          <w:tcPr>
            <w:tcW w:w="1008" w:type="dxa"/>
          </w:tcPr>
          <w:p w14:paraId="23943B56" w14:textId="77777777" w:rsidR="000831F0" w:rsidRDefault="000831F0" w:rsidP="00B42EC3">
            <w:pPr>
              <w:pStyle w:val="BodyText"/>
            </w:pPr>
            <w:r>
              <w:t>-</w:t>
            </w:r>
          </w:p>
        </w:tc>
        <w:tc>
          <w:tcPr>
            <w:tcW w:w="1872" w:type="dxa"/>
          </w:tcPr>
          <w:p w14:paraId="08B51083" w14:textId="77777777" w:rsidR="000831F0" w:rsidRDefault="000831F0" w:rsidP="00B42EC3">
            <w:pPr>
              <w:pStyle w:val="BodyText"/>
            </w:pPr>
            <w:r>
              <w:t>-</w:t>
            </w:r>
          </w:p>
        </w:tc>
      </w:tr>
      <w:tr w:rsidR="000831F0" w14:paraId="3D753C10" w14:textId="77777777">
        <w:tc>
          <w:tcPr>
            <w:tcW w:w="900" w:type="dxa"/>
          </w:tcPr>
          <w:p w14:paraId="35127299" w14:textId="77777777" w:rsidR="000831F0" w:rsidRPr="00FA76C8" w:rsidRDefault="000831F0" w:rsidP="00B42EC3">
            <w:pPr>
              <w:pStyle w:val="BodyText"/>
            </w:pPr>
            <w:r w:rsidRPr="00FA76C8">
              <w:t>40’</w:t>
            </w:r>
          </w:p>
        </w:tc>
        <w:tc>
          <w:tcPr>
            <w:tcW w:w="1584" w:type="dxa"/>
            <w:vAlign w:val="center"/>
          </w:tcPr>
          <w:p w14:paraId="1FC33565" w14:textId="77777777" w:rsidR="000831F0" w:rsidRPr="00FA76C8" w:rsidRDefault="000831F0" w:rsidP="00B42EC3">
            <w:pPr>
              <w:pStyle w:val="BodyText"/>
            </w:pPr>
            <w:r w:rsidRPr="00FA76C8">
              <w:t>Major</w:t>
            </w:r>
            <w:r>
              <w:t xml:space="preserve"> Result</w:t>
            </w:r>
          </w:p>
        </w:tc>
        <w:tc>
          <w:tcPr>
            <w:tcW w:w="1008" w:type="dxa"/>
            <w:vAlign w:val="center"/>
          </w:tcPr>
          <w:p w14:paraId="1EE4270E" w14:textId="77777777" w:rsidR="000831F0" w:rsidRPr="00FA76C8" w:rsidRDefault="000831F0" w:rsidP="00B42EC3">
            <w:pPr>
              <w:pStyle w:val="BodyText"/>
            </w:pPr>
            <w:r w:rsidRPr="00FA76C8">
              <w:t>Major</w:t>
            </w:r>
          </w:p>
        </w:tc>
        <w:tc>
          <w:tcPr>
            <w:tcW w:w="1008" w:type="dxa"/>
            <w:vAlign w:val="center"/>
          </w:tcPr>
          <w:p w14:paraId="31BB02E1" w14:textId="77777777" w:rsidR="000831F0" w:rsidRDefault="000831F0" w:rsidP="00B42EC3">
            <w:pPr>
              <w:pStyle w:val="BodyText"/>
            </w:pPr>
            <w:r w:rsidRPr="00FA76C8">
              <w:t>Impossible</w:t>
            </w:r>
          </w:p>
        </w:tc>
        <w:tc>
          <w:tcPr>
            <w:tcW w:w="1008" w:type="dxa"/>
            <w:vAlign w:val="center"/>
          </w:tcPr>
          <w:p w14:paraId="6E6A2D74" w14:textId="77777777" w:rsidR="000831F0" w:rsidRDefault="000831F0" w:rsidP="00B42EC3">
            <w:pPr>
              <w:pStyle w:val="BodyText"/>
            </w:pPr>
            <w:r>
              <w:t>Fanciful</w:t>
            </w:r>
          </w:p>
        </w:tc>
        <w:tc>
          <w:tcPr>
            <w:tcW w:w="1008" w:type="dxa"/>
          </w:tcPr>
          <w:p w14:paraId="7A5EB26C" w14:textId="77777777" w:rsidR="000831F0" w:rsidRDefault="000831F0" w:rsidP="00B42EC3">
            <w:pPr>
              <w:pStyle w:val="BodyText"/>
            </w:pPr>
            <w:r>
              <w:t>-</w:t>
            </w:r>
          </w:p>
        </w:tc>
        <w:tc>
          <w:tcPr>
            <w:tcW w:w="1008" w:type="dxa"/>
          </w:tcPr>
          <w:p w14:paraId="1DEFE008" w14:textId="77777777" w:rsidR="000831F0" w:rsidRDefault="000831F0" w:rsidP="00B42EC3">
            <w:pPr>
              <w:pStyle w:val="BodyText"/>
            </w:pPr>
            <w:r>
              <w:t>-</w:t>
            </w:r>
          </w:p>
        </w:tc>
        <w:tc>
          <w:tcPr>
            <w:tcW w:w="1872" w:type="dxa"/>
          </w:tcPr>
          <w:p w14:paraId="1672640E" w14:textId="77777777" w:rsidR="000831F0" w:rsidRDefault="000831F0" w:rsidP="00B42EC3">
            <w:pPr>
              <w:pStyle w:val="BodyText"/>
            </w:pPr>
            <w:r>
              <w:t>-</w:t>
            </w:r>
          </w:p>
        </w:tc>
      </w:tr>
      <w:tr w:rsidR="000831F0" w14:paraId="05F1BD6A" w14:textId="77777777">
        <w:tc>
          <w:tcPr>
            <w:tcW w:w="900" w:type="dxa"/>
          </w:tcPr>
          <w:p w14:paraId="558DF685" w14:textId="77777777" w:rsidR="000831F0" w:rsidRPr="00FA76C8" w:rsidRDefault="000831F0" w:rsidP="00B42EC3">
            <w:pPr>
              <w:pStyle w:val="BodyText"/>
            </w:pPr>
            <w:r w:rsidRPr="00FA76C8">
              <w:t>80’</w:t>
            </w:r>
          </w:p>
        </w:tc>
        <w:tc>
          <w:tcPr>
            <w:tcW w:w="1584" w:type="dxa"/>
            <w:vAlign w:val="center"/>
          </w:tcPr>
          <w:p w14:paraId="42373BCF" w14:textId="77777777" w:rsidR="000831F0" w:rsidRPr="00FA76C8" w:rsidRDefault="000831F0" w:rsidP="00B42EC3">
            <w:pPr>
              <w:pStyle w:val="BodyText"/>
            </w:pPr>
            <w:r w:rsidRPr="00FA76C8">
              <w:t>Major</w:t>
            </w:r>
            <w:r>
              <w:t xml:space="preserve"> Result</w:t>
            </w:r>
          </w:p>
        </w:tc>
        <w:tc>
          <w:tcPr>
            <w:tcW w:w="1008" w:type="dxa"/>
            <w:vAlign w:val="center"/>
          </w:tcPr>
          <w:p w14:paraId="5BFE58D4" w14:textId="77777777" w:rsidR="000831F0" w:rsidRDefault="000831F0" w:rsidP="00B42EC3">
            <w:pPr>
              <w:pStyle w:val="BodyText"/>
            </w:pPr>
            <w:r w:rsidRPr="00FA76C8">
              <w:t>Impossible</w:t>
            </w:r>
          </w:p>
        </w:tc>
        <w:tc>
          <w:tcPr>
            <w:tcW w:w="1008" w:type="dxa"/>
            <w:vAlign w:val="center"/>
          </w:tcPr>
          <w:p w14:paraId="47A294AE" w14:textId="77777777" w:rsidR="000831F0" w:rsidRDefault="000831F0" w:rsidP="00B42EC3">
            <w:pPr>
              <w:pStyle w:val="BodyText"/>
            </w:pPr>
            <w:r>
              <w:t>Fanciful</w:t>
            </w:r>
          </w:p>
        </w:tc>
        <w:tc>
          <w:tcPr>
            <w:tcW w:w="1008" w:type="dxa"/>
          </w:tcPr>
          <w:p w14:paraId="432EC4FB" w14:textId="77777777" w:rsidR="000831F0" w:rsidRDefault="000831F0" w:rsidP="00B42EC3">
            <w:pPr>
              <w:pStyle w:val="BodyText"/>
            </w:pPr>
            <w:r>
              <w:t>-</w:t>
            </w:r>
          </w:p>
        </w:tc>
        <w:tc>
          <w:tcPr>
            <w:tcW w:w="1008" w:type="dxa"/>
          </w:tcPr>
          <w:p w14:paraId="7447AEFE" w14:textId="77777777" w:rsidR="000831F0" w:rsidRDefault="000831F0" w:rsidP="00B42EC3">
            <w:pPr>
              <w:pStyle w:val="BodyText"/>
            </w:pPr>
            <w:r>
              <w:t>-</w:t>
            </w:r>
          </w:p>
        </w:tc>
        <w:tc>
          <w:tcPr>
            <w:tcW w:w="1008" w:type="dxa"/>
          </w:tcPr>
          <w:p w14:paraId="7D112FFE" w14:textId="77777777" w:rsidR="000831F0" w:rsidRDefault="000831F0" w:rsidP="00B42EC3">
            <w:pPr>
              <w:pStyle w:val="BodyText"/>
            </w:pPr>
            <w:r>
              <w:t>-</w:t>
            </w:r>
          </w:p>
        </w:tc>
        <w:tc>
          <w:tcPr>
            <w:tcW w:w="1872" w:type="dxa"/>
          </w:tcPr>
          <w:p w14:paraId="176B2EDE" w14:textId="77777777" w:rsidR="000831F0" w:rsidRDefault="000831F0" w:rsidP="00B42EC3">
            <w:pPr>
              <w:pStyle w:val="BodyText"/>
            </w:pPr>
            <w:r>
              <w:t>-</w:t>
            </w:r>
          </w:p>
        </w:tc>
      </w:tr>
      <w:tr w:rsidR="000831F0" w:rsidRPr="00F91FC9" w14:paraId="5B0A4B5C" w14:textId="77777777">
        <w:tc>
          <w:tcPr>
            <w:tcW w:w="900" w:type="dxa"/>
          </w:tcPr>
          <w:p w14:paraId="25FC38EB" w14:textId="77777777" w:rsidR="000831F0" w:rsidRPr="00F91FC9" w:rsidRDefault="000831F0" w:rsidP="00B42EC3">
            <w:pPr>
              <w:pStyle w:val="BodyText"/>
            </w:pPr>
            <w:r w:rsidRPr="00F91FC9">
              <w:t>160’</w:t>
            </w:r>
          </w:p>
        </w:tc>
        <w:tc>
          <w:tcPr>
            <w:tcW w:w="1584" w:type="dxa"/>
            <w:vAlign w:val="center"/>
          </w:tcPr>
          <w:p w14:paraId="582045B1" w14:textId="77777777" w:rsidR="000831F0" w:rsidRPr="00F91FC9" w:rsidRDefault="000831F0" w:rsidP="00B42EC3">
            <w:pPr>
              <w:pStyle w:val="BodyText"/>
            </w:pPr>
            <w:r w:rsidRPr="00FA76C8">
              <w:t>Major</w:t>
            </w:r>
            <w:r>
              <w:t xml:space="preserve"> Result</w:t>
            </w:r>
          </w:p>
        </w:tc>
        <w:tc>
          <w:tcPr>
            <w:tcW w:w="1008" w:type="dxa"/>
            <w:vAlign w:val="center"/>
          </w:tcPr>
          <w:p w14:paraId="691E8B96" w14:textId="77777777" w:rsidR="000831F0" w:rsidRPr="00F91FC9" w:rsidRDefault="000831F0" w:rsidP="00B42EC3">
            <w:pPr>
              <w:pStyle w:val="BodyText"/>
            </w:pPr>
            <w:r>
              <w:t>Fanciful</w:t>
            </w:r>
          </w:p>
        </w:tc>
        <w:tc>
          <w:tcPr>
            <w:tcW w:w="1008" w:type="dxa"/>
          </w:tcPr>
          <w:p w14:paraId="53DDF619" w14:textId="77777777" w:rsidR="000831F0" w:rsidRPr="00F91FC9" w:rsidRDefault="000831F0" w:rsidP="00B42EC3">
            <w:pPr>
              <w:pStyle w:val="BodyText"/>
            </w:pPr>
            <w:r>
              <w:t>-</w:t>
            </w:r>
          </w:p>
        </w:tc>
        <w:tc>
          <w:tcPr>
            <w:tcW w:w="1008" w:type="dxa"/>
          </w:tcPr>
          <w:p w14:paraId="0536F98C" w14:textId="77777777" w:rsidR="000831F0" w:rsidRPr="00F91FC9" w:rsidRDefault="000831F0" w:rsidP="00B42EC3">
            <w:pPr>
              <w:pStyle w:val="BodyText"/>
            </w:pPr>
            <w:r>
              <w:t>-</w:t>
            </w:r>
          </w:p>
        </w:tc>
        <w:tc>
          <w:tcPr>
            <w:tcW w:w="1008" w:type="dxa"/>
          </w:tcPr>
          <w:p w14:paraId="291028E2" w14:textId="77777777" w:rsidR="000831F0" w:rsidRPr="00F91FC9" w:rsidRDefault="000831F0" w:rsidP="00B42EC3">
            <w:pPr>
              <w:pStyle w:val="BodyText"/>
            </w:pPr>
            <w:r>
              <w:t>-</w:t>
            </w:r>
          </w:p>
        </w:tc>
        <w:tc>
          <w:tcPr>
            <w:tcW w:w="1008" w:type="dxa"/>
          </w:tcPr>
          <w:p w14:paraId="6BFD2257" w14:textId="77777777" w:rsidR="000831F0" w:rsidRPr="00F91FC9" w:rsidRDefault="000831F0" w:rsidP="00B42EC3">
            <w:pPr>
              <w:pStyle w:val="BodyText"/>
            </w:pPr>
            <w:r>
              <w:t>-</w:t>
            </w:r>
          </w:p>
        </w:tc>
        <w:tc>
          <w:tcPr>
            <w:tcW w:w="1872" w:type="dxa"/>
          </w:tcPr>
          <w:p w14:paraId="691B654E" w14:textId="77777777" w:rsidR="000831F0" w:rsidRDefault="000831F0" w:rsidP="00B42EC3">
            <w:pPr>
              <w:pStyle w:val="BodyText"/>
            </w:pPr>
            <w:r>
              <w:t>-</w:t>
            </w:r>
          </w:p>
        </w:tc>
      </w:tr>
      <w:tr w:rsidR="000831F0" w14:paraId="68637856" w14:textId="77777777">
        <w:tc>
          <w:tcPr>
            <w:tcW w:w="900" w:type="dxa"/>
          </w:tcPr>
          <w:p w14:paraId="34F9E316" w14:textId="77777777" w:rsidR="000831F0" w:rsidRPr="00FA76C8" w:rsidRDefault="000831F0" w:rsidP="00B42EC3">
            <w:pPr>
              <w:pStyle w:val="BodyText"/>
            </w:pPr>
            <w:r w:rsidRPr="00FA76C8">
              <w:t>320’</w:t>
            </w:r>
          </w:p>
        </w:tc>
        <w:tc>
          <w:tcPr>
            <w:tcW w:w="1584" w:type="dxa"/>
            <w:vAlign w:val="center"/>
          </w:tcPr>
          <w:p w14:paraId="71899496" w14:textId="77777777" w:rsidR="000831F0" w:rsidRPr="00FA76C8" w:rsidRDefault="000831F0" w:rsidP="00B42EC3">
            <w:pPr>
              <w:pStyle w:val="BodyText"/>
            </w:pPr>
            <w:r w:rsidRPr="00FA76C8">
              <w:t>Impossible</w:t>
            </w:r>
            <w:r>
              <w:t xml:space="preserve"> Result</w:t>
            </w:r>
          </w:p>
        </w:tc>
        <w:tc>
          <w:tcPr>
            <w:tcW w:w="1008" w:type="dxa"/>
          </w:tcPr>
          <w:p w14:paraId="46163747" w14:textId="77777777" w:rsidR="000831F0" w:rsidRDefault="000831F0" w:rsidP="00B42EC3">
            <w:pPr>
              <w:pStyle w:val="BodyText"/>
            </w:pPr>
            <w:r>
              <w:t>-</w:t>
            </w:r>
          </w:p>
        </w:tc>
        <w:tc>
          <w:tcPr>
            <w:tcW w:w="1008" w:type="dxa"/>
          </w:tcPr>
          <w:p w14:paraId="5D537123" w14:textId="77777777" w:rsidR="000831F0" w:rsidRDefault="000831F0" w:rsidP="00B42EC3">
            <w:pPr>
              <w:pStyle w:val="BodyText"/>
            </w:pPr>
            <w:r>
              <w:t>-</w:t>
            </w:r>
          </w:p>
        </w:tc>
        <w:tc>
          <w:tcPr>
            <w:tcW w:w="1008" w:type="dxa"/>
          </w:tcPr>
          <w:p w14:paraId="65283D74" w14:textId="77777777" w:rsidR="000831F0" w:rsidRDefault="000831F0" w:rsidP="00B42EC3">
            <w:pPr>
              <w:pStyle w:val="BodyText"/>
            </w:pPr>
            <w:r w:rsidRPr="0070597C">
              <w:t>-</w:t>
            </w:r>
          </w:p>
        </w:tc>
        <w:tc>
          <w:tcPr>
            <w:tcW w:w="1008" w:type="dxa"/>
          </w:tcPr>
          <w:p w14:paraId="53CA8100" w14:textId="77777777" w:rsidR="000831F0" w:rsidRDefault="000831F0" w:rsidP="00B42EC3">
            <w:pPr>
              <w:pStyle w:val="BodyText"/>
            </w:pPr>
            <w:r w:rsidRPr="0070597C">
              <w:t>-</w:t>
            </w:r>
          </w:p>
        </w:tc>
        <w:tc>
          <w:tcPr>
            <w:tcW w:w="1008" w:type="dxa"/>
          </w:tcPr>
          <w:p w14:paraId="1AC3D27D" w14:textId="77777777" w:rsidR="000831F0" w:rsidRDefault="000831F0" w:rsidP="00B42EC3">
            <w:pPr>
              <w:pStyle w:val="BodyText"/>
            </w:pPr>
            <w:r>
              <w:t>-</w:t>
            </w:r>
          </w:p>
        </w:tc>
        <w:tc>
          <w:tcPr>
            <w:tcW w:w="1872" w:type="dxa"/>
          </w:tcPr>
          <w:p w14:paraId="656ED80E" w14:textId="77777777" w:rsidR="000831F0" w:rsidRPr="0070597C" w:rsidRDefault="000831F0" w:rsidP="00B42EC3">
            <w:pPr>
              <w:pStyle w:val="BodyText"/>
            </w:pPr>
            <w:r>
              <w:t>-</w:t>
            </w:r>
          </w:p>
        </w:tc>
      </w:tr>
      <w:tr w:rsidR="000831F0" w14:paraId="4FC53BA5" w14:textId="77777777">
        <w:tc>
          <w:tcPr>
            <w:tcW w:w="900" w:type="dxa"/>
          </w:tcPr>
          <w:p w14:paraId="4B0C609F" w14:textId="77777777" w:rsidR="000831F0" w:rsidRPr="00FA76C8" w:rsidRDefault="000831F0" w:rsidP="00B42EC3">
            <w:pPr>
              <w:pStyle w:val="BodyText"/>
            </w:pPr>
            <w:r w:rsidRPr="00FA76C8">
              <w:t>640’</w:t>
            </w:r>
          </w:p>
        </w:tc>
        <w:tc>
          <w:tcPr>
            <w:tcW w:w="1584" w:type="dxa"/>
            <w:vAlign w:val="center"/>
          </w:tcPr>
          <w:p w14:paraId="34E38463" w14:textId="77777777" w:rsidR="000831F0" w:rsidRPr="00FA76C8" w:rsidRDefault="000831F0" w:rsidP="00B42EC3">
            <w:pPr>
              <w:pStyle w:val="BodyText"/>
            </w:pPr>
            <w:r>
              <w:t>Fanciful Result</w:t>
            </w:r>
          </w:p>
        </w:tc>
        <w:tc>
          <w:tcPr>
            <w:tcW w:w="1008" w:type="dxa"/>
          </w:tcPr>
          <w:p w14:paraId="175A8E87" w14:textId="77777777" w:rsidR="000831F0" w:rsidRDefault="000831F0" w:rsidP="00B42EC3">
            <w:pPr>
              <w:pStyle w:val="BodyText"/>
            </w:pPr>
            <w:r>
              <w:t>-</w:t>
            </w:r>
          </w:p>
        </w:tc>
        <w:tc>
          <w:tcPr>
            <w:tcW w:w="1008" w:type="dxa"/>
          </w:tcPr>
          <w:p w14:paraId="081A8C3D" w14:textId="77777777" w:rsidR="000831F0" w:rsidRDefault="000831F0" w:rsidP="00B42EC3">
            <w:pPr>
              <w:pStyle w:val="BodyText"/>
            </w:pPr>
            <w:r>
              <w:t>-</w:t>
            </w:r>
          </w:p>
        </w:tc>
        <w:tc>
          <w:tcPr>
            <w:tcW w:w="1008" w:type="dxa"/>
          </w:tcPr>
          <w:p w14:paraId="7D82C6AA" w14:textId="77777777" w:rsidR="000831F0" w:rsidRDefault="000831F0" w:rsidP="00B42EC3">
            <w:pPr>
              <w:pStyle w:val="BodyText"/>
            </w:pPr>
            <w:r>
              <w:t>-</w:t>
            </w:r>
          </w:p>
        </w:tc>
        <w:tc>
          <w:tcPr>
            <w:tcW w:w="1008" w:type="dxa"/>
          </w:tcPr>
          <w:p w14:paraId="1D0C650A" w14:textId="77777777" w:rsidR="000831F0" w:rsidRDefault="000831F0" w:rsidP="00B42EC3">
            <w:pPr>
              <w:pStyle w:val="BodyText"/>
            </w:pPr>
            <w:r>
              <w:t>-</w:t>
            </w:r>
          </w:p>
        </w:tc>
        <w:tc>
          <w:tcPr>
            <w:tcW w:w="1008" w:type="dxa"/>
          </w:tcPr>
          <w:p w14:paraId="7F8CFF14" w14:textId="77777777" w:rsidR="000831F0" w:rsidRDefault="000831F0" w:rsidP="00B42EC3">
            <w:pPr>
              <w:pStyle w:val="BodyText"/>
            </w:pPr>
            <w:r>
              <w:t>-</w:t>
            </w:r>
          </w:p>
        </w:tc>
        <w:tc>
          <w:tcPr>
            <w:tcW w:w="1872" w:type="dxa"/>
          </w:tcPr>
          <w:p w14:paraId="5F22A949" w14:textId="77777777" w:rsidR="000831F0" w:rsidRDefault="000831F0" w:rsidP="00B42EC3">
            <w:pPr>
              <w:pStyle w:val="BodyText"/>
            </w:pPr>
            <w:r>
              <w:t>-</w:t>
            </w:r>
          </w:p>
        </w:tc>
      </w:tr>
    </w:tbl>
    <w:p w14:paraId="5C8E18E2" w14:textId="77777777" w:rsidR="000831F0" w:rsidRDefault="000831F0" w:rsidP="00B42EC3">
      <w:pPr>
        <w:pStyle w:val="BodyText"/>
      </w:pPr>
    </w:p>
    <w:p w14:paraId="525D7E2D" w14:textId="77777777" w:rsidR="000831F0" w:rsidRDefault="000831F0" w:rsidP="00B42EC3">
      <w:pPr>
        <w:pStyle w:val="BodyText"/>
      </w:pPr>
      <w:r>
        <w:t xml:space="preserve">Impossible Low Light (Complete Darkness): If you have the Dark Adaptation, you still normally have the Blind condition. Use this table if you have both Low Light Vision and Dark Adaptation in Impossible Low Light. If you have Darkvision and Dark Adaptation, use the Minor Low Light Table, above. </w:t>
      </w:r>
    </w:p>
    <w:tbl>
      <w:tblPr>
        <w:tblStyle w:val="TableGrid"/>
        <w:tblW w:w="8244" w:type="dxa"/>
        <w:tblInd w:w="108" w:type="dxa"/>
        <w:tblLayout w:type="fixed"/>
        <w:tblLook w:val="04A0" w:firstRow="1" w:lastRow="0" w:firstColumn="1" w:lastColumn="0" w:noHBand="0" w:noVBand="1"/>
      </w:tblPr>
      <w:tblGrid>
        <w:gridCol w:w="900"/>
        <w:gridCol w:w="1584"/>
        <w:gridCol w:w="1008"/>
        <w:gridCol w:w="1008"/>
        <w:gridCol w:w="1008"/>
        <w:gridCol w:w="1008"/>
        <w:gridCol w:w="1728"/>
      </w:tblGrid>
      <w:tr w:rsidR="000831F0" w14:paraId="318FCAAC" w14:textId="77777777">
        <w:trPr>
          <w:tblHeader/>
        </w:trPr>
        <w:tc>
          <w:tcPr>
            <w:tcW w:w="900" w:type="dxa"/>
          </w:tcPr>
          <w:p w14:paraId="67BE69A6" w14:textId="77777777" w:rsidR="000831F0" w:rsidRDefault="000831F0" w:rsidP="00B42EC3">
            <w:pPr>
              <w:pStyle w:val="BodyText"/>
            </w:pPr>
            <w:r>
              <w:t>Distance</w:t>
            </w:r>
          </w:p>
        </w:tc>
        <w:tc>
          <w:tcPr>
            <w:tcW w:w="1584" w:type="dxa"/>
          </w:tcPr>
          <w:p w14:paraId="0EE7F553" w14:textId="77777777" w:rsidR="000831F0" w:rsidRDefault="000831F0" w:rsidP="00B42EC3">
            <w:pPr>
              <w:pStyle w:val="BodyText"/>
            </w:pPr>
            <w:r>
              <w:t>Trivial Signature</w:t>
            </w:r>
          </w:p>
        </w:tc>
        <w:tc>
          <w:tcPr>
            <w:tcW w:w="1008" w:type="dxa"/>
          </w:tcPr>
          <w:p w14:paraId="73BB39D4" w14:textId="77777777" w:rsidR="000831F0" w:rsidRDefault="000831F0" w:rsidP="00B42EC3">
            <w:pPr>
              <w:pStyle w:val="BodyText"/>
            </w:pPr>
            <w:r>
              <w:t>Minor</w:t>
            </w:r>
          </w:p>
        </w:tc>
        <w:tc>
          <w:tcPr>
            <w:tcW w:w="1008" w:type="dxa"/>
          </w:tcPr>
          <w:p w14:paraId="70A6818F" w14:textId="77777777" w:rsidR="000831F0" w:rsidRDefault="000831F0" w:rsidP="00B42EC3">
            <w:pPr>
              <w:pStyle w:val="BodyText"/>
            </w:pPr>
            <w:r>
              <w:t>Lesser</w:t>
            </w:r>
          </w:p>
        </w:tc>
        <w:tc>
          <w:tcPr>
            <w:tcW w:w="1008" w:type="dxa"/>
          </w:tcPr>
          <w:p w14:paraId="3EC53B6B" w14:textId="77777777" w:rsidR="000831F0" w:rsidRDefault="000831F0" w:rsidP="00B42EC3">
            <w:pPr>
              <w:pStyle w:val="BodyText"/>
            </w:pPr>
            <w:r>
              <w:t>Moderate</w:t>
            </w:r>
          </w:p>
        </w:tc>
        <w:tc>
          <w:tcPr>
            <w:tcW w:w="1008" w:type="dxa"/>
          </w:tcPr>
          <w:p w14:paraId="2F854413" w14:textId="77777777" w:rsidR="000831F0" w:rsidRDefault="000831F0" w:rsidP="00B42EC3">
            <w:pPr>
              <w:pStyle w:val="BodyText"/>
            </w:pPr>
            <w:r>
              <w:t>Greater</w:t>
            </w:r>
          </w:p>
        </w:tc>
        <w:tc>
          <w:tcPr>
            <w:tcW w:w="1728" w:type="dxa"/>
          </w:tcPr>
          <w:p w14:paraId="26915C54" w14:textId="77777777" w:rsidR="000831F0" w:rsidRDefault="000831F0" w:rsidP="00B42EC3">
            <w:pPr>
              <w:pStyle w:val="BodyText"/>
            </w:pPr>
            <w:r>
              <w:t>Major Signature</w:t>
            </w:r>
          </w:p>
        </w:tc>
      </w:tr>
      <w:tr w:rsidR="000831F0" w14:paraId="757A4383" w14:textId="77777777">
        <w:tc>
          <w:tcPr>
            <w:tcW w:w="900" w:type="dxa"/>
          </w:tcPr>
          <w:p w14:paraId="745EFF40" w14:textId="77777777" w:rsidR="000831F0" w:rsidRPr="00FA76C8" w:rsidRDefault="000831F0" w:rsidP="00B42EC3">
            <w:pPr>
              <w:pStyle w:val="BodyText"/>
            </w:pPr>
            <w:r w:rsidRPr="00FA76C8">
              <w:t>Adjacent</w:t>
            </w:r>
          </w:p>
        </w:tc>
        <w:tc>
          <w:tcPr>
            <w:tcW w:w="1584" w:type="dxa"/>
            <w:vAlign w:val="center"/>
          </w:tcPr>
          <w:p w14:paraId="7B732120" w14:textId="77777777" w:rsidR="000831F0" w:rsidRDefault="000831F0" w:rsidP="00B42EC3">
            <w:pPr>
              <w:pStyle w:val="BodyText"/>
            </w:pPr>
            <w:r w:rsidRPr="00FA76C8">
              <w:t>Impossible</w:t>
            </w:r>
            <w:r>
              <w:t xml:space="preserve"> Result</w:t>
            </w:r>
          </w:p>
        </w:tc>
        <w:tc>
          <w:tcPr>
            <w:tcW w:w="1008" w:type="dxa"/>
            <w:vAlign w:val="center"/>
          </w:tcPr>
          <w:p w14:paraId="0ACAB19A" w14:textId="77777777" w:rsidR="000831F0" w:rsidRPr="00FA76C8" w:rsidRDefault="000831F0" w:rsidP="00B42EC3">
            <w:pPr>
              <w:pStyle w:val="BodyText"/>
            </w:pPr>
            <w:r w:rsidRPr="00FA76C8">
              <w:t>Impossible</w:t>
            </w:r>
          </w:p>
        </w:tc>
        <w:tc>
          <w:tcPr>
            <w:tcW w:w="1008" w:type="dxa"/>
            <w:vAlign w:val="center"/>
          </w:tcPr>
          <w:p w14:paraId="1D0C26DB" w14:textId="77777777" w:rsidR="000831F0" w:rsidRPr="00FA76C8" w:rsidRDefault="000831F0" w:rsidP="00B42EC3">
            <w:pPr>
              <w:pStyle w:val="BodyText"/>
            </w:pPr>
            <w:r w:rsidRPr="00FA76C8">
              <w:t>Impossible</w:t>
            </w:r>
          </w:p>
        </w:tc>
        <w:tc>
          <w:tcPr>
            <w:tcW w:w="1008" w:type="dxa"/>
            <w:vAlign w:val="center"/>
          </w:tcPr>
          <w:p w14:paraId="763B6517" w14:textId="77777777" w:rsidR="000831F0" w:rsidRPr="00FA76C8" w:rsidRDefault="000831F0" w:rsidP="00B42EC3">
            <w:pPr>
              <w:pStyle w:val="BodyText"/>
            </w:pPr>
            <w:r w:rsidRPr="00FA76C8">
              <w:t>Impossible</w:t>
            </w:r>
          </w:p>
        </w:tc>
        <w:tc>
          <w:tcPr>
            <w:tcW w:w="1008" w:type="dxa"/>
          </w:tcPr>
          <w:p w14:paraId="5FA212C6" w14:textId="77777777" w:rsidR="000831F0" w:rsidRPr="00FA76C8" w:rsidRDefault="000831F0" w:rsidP="00B42EC3">
            <w:pPr>
              <w:pStyle w:val="BodyText"/>
            </w:pPr>
            <w:r>
              <w:t>Impossible</w:t>
            </w:r>
          </w:p>
        </w:tc>
        <w:tc>
          <w:tcPr>
            <w:tcW w:w="1728" w:type="dxa"/>
          </w:tcPr>
          <w:p w14:paraId="67B713AA" w14:textId="77777777" w:rsidR="000831F0" w:rsidRPr="00FA76C8" w:rsidRDefault="000831F0" w:rsidP="00B42EC3">
            <w:pPr>
              <w:pStyle w:val="BodyText"/>
            </w:pPr>
            <w:r>
              <w:t>Fanciful Result</w:t>
            </w:r>
          </w:p>
        </w:tc>
      </w:tr>
      <w:tr w:rsidR="000831F0" w14:paraId="6E358BA6" w14:textId="77777777">
        <w:tc>
          <w:tcPr>
            <w:tcW w:w="900" w:type="dxa"/>
          </w:tcPr>
          <w:p w14:paraId="6E7CE1DD" w14:textId="77777777" w:rsidR="000831F0" w:rsidRPr="00FA76C8" w:rsidRDefault="000831F0" w:rsidP="00B42EC3">
            <w:pPr>
              <w:pStyle w:val="BodyText"/>
            </w:pPr>
            <w:r w:rsidRPr="00FA76C8">
              <w:t>10’</w:t>
            </w:r>
          </w:p>
        </w:tc>
        <w:tc>
          <w:tcPr>
            <w:tcW w:w="1584" w:type="dxa"/>
            <w:vAlign w:val="center"/>
          </w:tcPr>
          <w:p w14:paraId="47F1BD11" w14:textId="77777777" w:rsidR="000831F0" w:rsidRPr="00FA76C8" w:rsidRDefault="000831F0" w:rsidP="00B42EC3">
            <w:pPr>
              <w:pStyle w:val="BodyText"/>
            </w:pPr>
            <w:r w:rsidRPr="00FA76C8">
              <w:t>Impossible</w:t>
            </w:r>
            <w:r>
              <w:t xml:space="preserve"> Result</w:t>
            </w:r>
          </w:p>
        </w:tc>
        <w:tc>
          <w:tcPr>
            <w:tcW w:w="1008" w:type="dxa"/>
            <w:vAlign w:val="center"/>
          </w:tcPr>
          <w:p w14:paraId="1FEF10AA" w14:textId="77777777" w:rsidR="000831F0" w:rsidRPr="00FA76C8" w:rsidRDefault="000831F0" w:rsidP="00B42EC3">
            <w:pPr>
              <w:pStyle w:val="BodyText"/>
            </w:pPr>
            <w:r w:rsidRPr="00FA76C8">
              <w:t>Impossible</w:t>
            </w:r>
          </w:p>
        </w:tc>
        <w:tc>
          <w:tcPr>
            <w:tcW w:w="1008" w:type="dxa"/>
            <w:vAlign w:val="center"/>
          </w:tcPr>
          <w:p w14:paraId="315F1B48" w14:textId="77777777" w:rsidR="000831F0" w:rsidRPr="00FA76C8" w:rsidRDefault="000831F0" w:rsidP="00B42EC3">
            <w:pPr>
              <w:pStyle w:val="BodyText"/>
            </w:pPr>
            <w:r w:rsidRPr="00FA76C8">
              <w:t>Impossible</w:t>
            </w:r>
          </w:p>
        </w:tc>
        <w:tc>
          <w:tcPr>
            <w:tcW w:w="1008" w:type="dxa"/>
            <w:vAlign w:val="center"/>
          </w:tcPr>
          <w:p w14:paraId="28A6649C" w14:textId="77777777" w:rsidR="000831F0" w:rsidRPr="00FA76C8" w:rsidRDefault="000831F0" w:rsidP="00B42EC3">
            <w:pPr>
              <w:pStyle w:val="BodyText"/>
            </w:pPr>
            <w:r w:rsidRPr="00FA76C8">
              <w:t>Impossible</w:t>
            </w:r>
          </w:p>
        </w:tc>
        <w:tc>
          <w:tcPr>
            <w:tcW w:w="1008" w:type="dxa"/>
          </w:tcPr>
          <w:p w14:paraId="126E8B24" w14:textId="77777777" w:rsidR="000831F0" w:rsidRPr="00FA76C8" w:rsidRDefault="000831F0" w:rsidP="00B42EC3">
            <w:pPr>
              <w:pStyle w:val="BodyText"/>
            </w:pPr>
            <w:r>
              <w:t>Fanciful</w:t>
            </w:r>
          </w:p>
        </w:tc>
        <w:tc>
          <w:tcPr>
            <w:tcW w:w="1728" w:type="dxa"/>
          </w:tcPr>
          <w:p w14:paraId="35DCAF15" w14:textId="77777777" w:rsidR="000831F0" w:rsidRPr="00FA76C8" w:rsidRDefault="000831F0" w:rsidP="00B42EC3">
            <w:pPr>
              <w:pStyle w:val="BodyText"/>
            </w:pPr>
            <w:r>
              <w:t>-</w:t>
            </w:r>
          </w:p>
        </w:tc>
      </w:tr>
      <w:tr w:rsidR="000831F0" w14:paraId="37183299" w14:textId="77777777">
        <w:tc>
          <w:tcPr>
            <w:tcW w:w="900" w:type="dxa"/>
          </w:tcPr>
          <w:p w14:paraId="173B4309" w14:textId="77777777" w:rsidR="000831F0" w:rsidRPr="00FA76C8" w:rsidRDefault="000831F0" w:rsidP="00B42EC3">
            <w:pPr>
              <w:pStyle w:val="BodyText"/>
            </w:pPr>
            <w:r w:rsidRPr="00FA76C8">
              <w:t>20’</w:t>
            </w:r>
          </w:p>
        </w:tc>
        <w:tc>
          <w:tcPr>
            <w:tcW w:w="1584" w:type="dxa"/>
            <w:vAlign w:val="center"/>
          </w:tcPr>
          <w:p w14:paraId="5787811E" w14:textId="77777777" w:rsidR="000831F0" w:rsidRPr="00FA76C8" w:rsidRDefault="000831F0" w:rsidP="00B42EC3">
            <w:pPr>
              <w:pStyle w:val="BodyText"/>
            </w:pPr>
            <w:r w:rsidRPr="00FA76C8">
              <w:t>Impossible</w:t>
            </w:r>
            <w:r>
              <w:t xml:space="preserve"> Result</w:t>
            </w:r>
          </w:p>
        </w:tc>
        <w:tc>
          <w:tcPr>
            <w:tcW w:w="1008" w:type="dxa"/>
            <w:vAlign w:val="center"/>
          </w:tcPr>
          <w:p w14:paraId="0471355E" w14:textId="77777777" w:rsidR="000831F0" w:rsidRPr="00FA76C8" w:rsidRDefault="000831F0" w:rsidP="00B42EC3">
            <w:pPr>
              <w:pStyle w:val="BodyText"/>
            </w:pPr>
            <w:r w:rsidRPr="00FA76C8">
              <w:t>Impossible</w:t>
            </w:r>
          </w:p>
        </w:tc>
        <w:tc>
          <w:tcPr>
            <w:tcW w:w="1008" w:type="dxa"/>
            <w:vAlign w:val="center"/>
          </w:tcPr>
          <w:p w14:paraId="061905FC" w14:textId="77777777" w:rsidR="000831F0" w:rsidRPr="00FA76C8" w:rsidRDefault="000831F0" w:rsidP="00B42EC3">
            <w:pPr>
              <w:pStyle w:val="BodyText"/>
            </w:pPr>
            <w:r w:rsidRPr="00FA76C8">
              <w:t>Impossible</w:t>
            </w:r>
          </w:p>
        </w:tc>
        <w:tc>
          <w:tcPr>
            <w:tcW w:w="1008" w:type="dxa"/>
            <w:vAlign w:val="center"/>
          </w:tcPr>
          <w:p w14:paraId="090735D2" w14:textId="77777777" w:rsidR="000831F0" w:rsidRPr="00FA76C8" w:rsidRDefault="000831F0" w:rsidP="00B42EC3">
            <w:pPr>
              <w:pStyle w:val="BodyText"/>
            </w:pPr>
            <w:r>
              <w:t>Fanciful</w:t>
            </w:r>
          </w:p>
        </w:tc>
        <w:tc>
          <w:tcPr>
            <w:tcW w:w="1008" w:type="dxa"/>
          </w:tcPr>
          <w:p w14:paraId="74A85F46" w14:textId="77777777" w:rsidR="000831F0" w:rsidRPr="00FA76C8" w:rsidRDefault="000831F0" w:rsidP="00B42EC3">
            <w:pPr>
              <w:pStyle w:val="BodyText"/>
            </w:pPr>
            <w:r>
              <w:t>-</w:t>
            </w:r>
          </w:p>
        </w:tc>
        <w:tc>
          <w:tcPr>
            <w:tcW w:w="1728" w:type="dxa"/>
          </w:tcPr>
          <w:p w14:paraId="7A5C0427" w14:textId="77777777" w:rsidR="000831F0" w:rsidRPr="00FA76C8" w:rsidRDefault="000831F0" w:rsidP="00B42EC3">
            <w:pPr>
              <w:pStyle w:val="BodyText"/>
            </w:pPr>
            <w:r>
              <w:t>-</w:t>
            </w:r>
          </w:p>
        </w:tc>
      </w:tr>
      <w:tr w:rsidR="000831F0" w14:paraId="310A9662" w14:textId="77777777">
        <w:tc>
          <w:tcPr>
            <w:tcW w:w="900" w:type="dxa"/>
          </w:tcPr>
          <w:p w14:paraId="3659D6BF" w14:textId="77777777" w:rsidR="000831F0" w:rsidRPr="00FA76C8" w:rsidRDefault="000831F0" w:rsidP="00B42EC3">
            <w:pPr>
              <w:pStyle w:val="BodyText"/>
            </w:pPr>
            <w:r w:rsidRPr="00FA76C8">
              <w:t>40’</w:t>
            </w:r>
          </w:p>
        </w:tc>
        <w:tc>
          <w:tcPr>
            <w:tcW w:w="1584" w:type="dxa"/>
            <w:vAlign w:val="center"/>
          </w:tcPr>
          <w:p w14:paraId="2F903BF3" w14:textId="77777777" w:rsidR="000831F0" w:rsidRPr="00FA76C8" w:rsidRDefault="000831F0" w:rsidP="00B42EC3">
            <w:pPr>
              <w:pStyle w:val="BodyText"/>
            </w:pPr>
            <w:r w:rsidRPr="00FA76C8">
              <w:t>Impossible</w:t>
            </w:r>
            <w:r>
              <w:t xml:space="preserve"> Result</w:t>
            </w:r>
          </w:p>
        </w:tc>
        <w:tc>
          <w:tcPr>
            <w:tcW w:w="1008" w:type="dxa"/>
            <w:vAlign w:val="center"/>
          </w:tcPr>
          <w:p w14:paraId="4B589598" w14:textId="77777777" w:rsidR="000831F0" w:rsidRPr="00FA76C8" w:rsidRDefault="000831F0" w:rsidP="00B42EC3">
            <w:pPr>
              <w:pStyle w:val="BodyText"/>
            </w:pPr>
            <w:r w:rsidRPr="00FA76C8">
              <w:t>Impossible</w:t>
            </w:r>
          </w:p>
        </w:tc>
        <w:tc>
          <w:tcPr>
            <w:tcW w:w="1008" w:type="dxa"/>
            <w:vAlign w:val="center"/>
          </w:tcPr>
          <w:p w14:paraId="206FCA87" w14:textId="77777777" w:rsidR="000831F0" w:rsidRPr="00FA76C8" w:rsidRDefault="000831F0" w:rsidP="00B42EC3">
            <w:pPr>
              <w:pStyle w:val="BodyText"/>
            </w:pPr>
            <w:r>
              <w:t>Fanciful</w:t>
            </w:r>
          </w:p>
        </w:tc>
        <w:tc>
          <w:tcPr>
            <w:tcW w:w="1008" w:type="dxa"/>
          </w:tcPr>
          <w:p w14:paraId="7BB95C81" w14:textId="77777777" w:rsidR="000831F0" w:rsidRPr="00FA76C8" w:rsidRDefault="000831F0" w:rsidP="00B42EC3">
            <w:pPr>
              <w:pStyle w:val="BodyText"/>
            </w:pPr>
            <w:r>
              <w:t>-</w:t>
            </w:r>
          </w:p>
        </w:tc>
        <w:tc>
          <w:tcPr>
            <w:tcW w:w="1008" w:type="dxa"/>
          </w:tcPr>
          <w:p w14:paraId="111EBB4D" w14:textId="77777777" w:rsidR="000831F0" w:rsidRPr="00FA76C8" w:rsidRDefault="000831F0" w:rsidP="00B42EC3">
            <w:pPr>
              <w:pStyle w:val="BodyText"/>
            </w:pPr>
            <w:r>
              <w:t>-</w:t>
            </w:r>
          </w:p>
        </w:tc>
        <w:tc>
          <w:tcPr>
            <w:tcW w:w="1728" w:type="dxa"/>
          </w:tcPr>
          <w:p w14:paraId="630424F4" w14:textId="77777777" w:rsidR="000831F0" w:rsidRPr="00FA76C8" w:rsidRDefault="000831F0" w:rsidP="00B42EC3">
            <w:pPr>
              <w:pStyle w:val="BodyText"/>
            </w:pPr>
            <w:r>
              <w:t>-</w:t>
            </w:r>
          </w:p>
        </w:tc>
      </w:tr>
      <w:tr w:rsidR="000831F0" w14:paraId="59E17149" w14:textId="77777777">
        <w:tc>
          <w:tcPr>
            <w:tcW w:w="900" w:type="dxa"/>
          </w:tcPr>
          <w:p w14:paraId="7E37FD19" w14:textId="77777777" w:rsidR="000831F0" w:rsidRPr="00FA76C8" w:rsidRDefault="000831F0" w:rsidP="00B42EC3">
            <w:pPr>
              <w:pStyle w:val="BodyText"/>
            </w:pPr>
            <w:r w:rsidRPr="00FA76C8">
              <w:t>80’</w:t>
            </w:r>
          </w:p>
        </w:tc>
        <w:tc>
          <w:tcPr>
            <w:tcW w:w="1584" w:type="dxa"/>
            <w:vAlign w:val="center"/>
          </w:tcPr>
          <w:p w14:paraId="44F59D92" w14:textId="77777777" w:rsidR="000831F0" w:rsidRPr="00FA76C8" w:rsidRDefault="000831F0" w:rsidP="00B42EC3">
            <w:pPr>
              <w:pStyle w:val="BodyText"/>
            </w:pPr>
            <w:r w:rsidRPr="00FA76C8">
              <w:t>Impossible</w:t>
            </w:r>
            <w:r>
              <w:t xml:space="preserve"> Result</w:t>
            </w:r>
          </w:p>
        </w:tc>
        <w:tc>
          <w:tcPr>
            <w:tcW w:w="1008" w:type="dxa"/>
            <w:vAlign w:val="center"/>
          </w:tcPr>
          <w:p w14:paraId="1DAABCB0" w14:textId="77777777" w:rsidR="000831F0" w:rsidRPr="00FA76C8" w:rsidRDefault="000831F0" w:rsidP="00B42EC3">
            <w:pPr>
              <w:pStyle w:val="BodyText"/>
            </w:pPr>
            <w:r>
              <w:t>Fanciful</w:t>
            </w:r>
          </w:p>
        </w:tc>
        <w:tc>
          <w:tcPr>
            <w:tcW w:w="1008" w:type="dxa"/>
          </w:tcPr>
          <w:p w14:paraId="3A156CD3" w14:textId="77777777" w:rsidR="000831F0" w:rsidRPr="00FA76C8" w:rsidRDefault="000831F0" w:rsidP="00B42EC3">
            <w:pPr>
              <w:pStyle w:val="BodyText"/>
            </w:pPr>
            <w:r>
              <w:t>-</w:t>
            </w:r>
          </w:p>
        </w:tc>
        <w:tc>
          <w:tcPr>
            <w:tcW w:w="1008" w:type="dxa"/>
          </w:tcPr>
          <w:p w14:paraId="62FCC007" w14:textId="77777777" w:rsidR="000831F0" w:rsidRPr="00FA76C8" w:rsidRDefault="000831F0" w:rsidP="00B42EC3">
            <w:pPr>
              <w:pStyle w:val="BodyText"/>
            </w:pPr>
            <w:r>
              <w:t>-</w:t>
            </w:r>
          </w:p>
        </w:tc>
        <w:tc>
          <w:tcPr>
            <w:tcW w:w="1008" w:type="dxa"/>
          </w:tcPr>
          <w:p w14:paraId="155FC388" w14:textId="77777777" w:rsidR="000831F0" w:rsidRPr="00FA76C8" w:rsidRDefault="000831F0" w:rsidP="00B42EC3">
            <w:pPr>
              <w:pStyle w:val="BodyText"/>
            </w:pPr>
            <w:r>
              <w:t>-</w:t>
            </w:r>
          </w:p>
        </w:tc>
        <w:tc>
          <w:tcPr>
            <w:tcW w:w="1728" w:type="dxa"/>
          </w:tcPr>
          <w:p w14:paraId="15DCFCF8" w14:textId="77777777" w:rsidR="000831F0" w:rsidRPr="00FA76C8" w:rsidRDefault="000831F0" w:rsidP="00B42EC3">
            <w:pPr>
              <w:pStyle w:val="BodyText"/>
            </w:pPr>
            <w:r>
              <w:t>-</w:t>
            </w:r>
          </w:p>
        </w:tc>
      </w:tr>
      <w:tr w:rsidR="000831F0" w:rsidRPr="00F91FC9" w14:paraId="5503CE6C" w14:textId="77777777">
        <w:tc>
          <w:tcPr>
            <w:tcW w:w="900" w:type="dxa"/>
          </w:tcPr>
          <w:p w14:paraId="38C3EA64" w14:textId="77777777" w:rsidR="000831F0" w:rsidRPr="00F91FC9" w:rsidRDefault="000831F0" w:rsidP="00B42EC3">
            <w:pPr>
              <w:pStyle w:val="BodyText"/>
            </w:pPr>
            <w:r w:rsidRPr="00F91FC9">
              <w:t>160’</w:t>
            </w:r>
          </w:p>
        </w:tc>
        <w:tc>
          <w:tcPr>
            <w:tcW w:w="1584" w:type="dxa"/>
            <w:vAlign w:val="center"/>
          </w:tcPr>
          <w:p w14:paraId="4F03D53F" w14:textId="77777777" w:rsidR="000831F0" w:rsidRPr="00F91FC9" w:rsidRDefault="000831F0" w:rsidP="00B42EC3">
            <w:pPr>
              <w:pStyle w:val="BodyText"/>
            </w:pPr>
            <w:r>
              <w:t>Fanciful Result</w:t>
            </w:r>
          </w:p>
        </w:tc>
        <w:tc>
          <w:tcPr>
            <w:tcW w:w="1008" w:type="dxa"/>
          </w:tcPr>
          <w:p w14:paraId="6118A056" w14:textId="77777777" w:rsidR="000831F0" w:rsidRPr="00FA76C8" w:rsidRDefault="000831F0" w:rsidP="00B42EC3">
            <w:pPr>
              <w:pStyle w:val="BodyText"/>
            </w:pPr>
            <w:r>
              <w:t>-</w:t>
            </w:r>
          </w:p>
        </w:tc>
        <w:tc>
          <w:tcPr>
            <w:tcW w:w="1008" w:type="dxa"/>
          </w:tcPr>
          <w:p w14:paraId="08CBE3E7" w14:textId="77777777" w:rsidR="000831F0" w:rsidRPr="00FA76C8" w:rsidRDefault="000831F0" w:rsidP="00B42EC3">
            <w:pPr>
              <w:pStyle w:val="BodyText"/>
            </w:pPr>
            <w:r>
              <w:t>-</w:t>
            </w:r>
          </w:p>
        </w:tc>
        <w:tc>
          <w:tcPr>
            <w:tcW w:w="1008" w:type="dxa"/>
          </w:tcPr>
          <w:p w14:paraId="10F2D489" w14:textId="77777777" w:rsidR="000831F0" w:rsidRPr="00FA76C8" w:rsidRDefault="000831F0" w:rsidP="00B42EC3">
            <w:pPr>
              <w:pStyle w:val="BodyText"/>
            </w:pPr>
            <w:r>
              <w:t>-</w:t>
            </w:r>
          </w:p>
        </w:tc>
        <w:tc>
          <w:tcPr>
            <w:tcW w:w="1008" w:type="dxa"/>
          </w:tcPr>
          <w:p w14:paraId="4ED04769" w14:textId="77777777" w:rsidR="000831F0" w:rsidRPr="00FA76C8" w:rsidRDefault="000831F0" w:rsidP="00B42EC3">
            <w:pPr>
              <w:pStyle w:val="BodyText"/>
            </w:pPr>
            <w:r>
              <w:t>-</w:t>
            </w:r>
          </w:p>
        </w:tc>
        <w:tc>
          <w:tcPr>
            <w:tcW w:w="1728" w:type="dxa"/>
          </w:tcPr>
          <w:p w14:paraId="27507777" w14:textId="77777777" w:rsidR="000831F0" w:rsidRPr="00FA76C8" w:rsidRDefault="000831F0" w:rsidP="00B42EC3">
            <w:pPr>
              <w:pStyle w:val="BodyText"/>
            </w:pPr>
            <w:r>
              <w:t>-</w:t>
            </w:r>
          </w:p>
        </w:tc>
      </w:tr>
    </w:tbl>
    <w:p w14:paraId="0E12D5EF" w14:textId="77777777" w:rsidR="000831F0" w:rsidRDefault="000831F0" w:rsidP="00B42EC3">
      <w:pPr>
        <w:pStyle w:val="BodyText"/>
      </w:pPr>
      <w:r>
        <w:tab/>
      </w:r>
      <w:r>
        <w:rPr>
          <w:b/>
          <w:bCs/>
        </w:rPr>
        <w:t>Darkv</w:t>
      </w:r>
      <w:r w:rsidRPr="00E06132">
        <w:rPr>
          <w:b/>
          <w:bCs/>
        </w:rPr>
        <w:t>ision</w:t>
      </w:r>
      <w:r>
        <w:t xml:space="preserve"> enables you to see in environments in which there is no light. </w:t>
      </w:r>
    </w:p>
    <w:p w14:paraId="03A5FD5B" w14:textId="77777777" w:rsidR="000831F0" w:rsidRDefault="000831F0" w:rsidP="00B42EC3">
      <w:pPr>
        <w:pStyle w:val="BodyText"/>
      </w:pPr>
      <w:r>
        <w:tab/>
      </w:r>
      <w:r>
        <w:rPr>
          <w:b/>
          <w:bCs/>
        </w:rPr>
        <w:t>Distance Vision</w:t>
      </w:r>
      <w:r>
        <w:t xml:space="preserve"> enables you to treat Distance as ½ (x2 Magnification). </w:t>
      </w:r>
    </w:p>
    <w:p w14:paraId="11F54322" w14:textId="77777777" w:rsidR="000831F0" w:rsidRDefault="000831F0" w:rsidP="00B42EC3">
      <w:pPr>
        <w:pStyle w:val="BodyText"/>
      </w:pPr>
      <w:r>
        <w:tab/>
      </w:r>
      <w:r w:rsidRPr="00163B04">
        <w:rPr>
          <w:b/>
          <w:bCs/>
        </w:rPr>
        <w:t>Infravision</w:t>
      </w:r>
      <w:r>
        <w:t xml:space="preserve"> is treated as if it allows you to “see” heat, even though most natural creatures use heat-sensitive pits, rather than their eyes, to detect heat signatures. Infravision does not work underwater because water rapidly absorbs infrared radiation. Like sound, heat dissipates with distance, can be disrupted by Barriers, and is impacted by Ambient Temperature. Most animals have a heat signature of Trivial in Lesser Severe Heat, which increase by 1 for each rating of temperature above or below Lesser Severe Heat (to Trivial+1 or more). You also increase the heat signature by </w:t>
      </w:r>
      <w:proofErr w:type="gramStart"/>
      <w:r>
        <w:t>Large</w:t>
      </w:r>
      <w:proofErr w:type="gramEnd"/>
      <w:r>
        <w:t xml:space="preserve"> rating and decrease the heat signature by Small rating. Infrared light can have Barriers that effect it but do not affect visible light. For example, a window might be an Optical Barrier to infrared but no barrier to visible light because glass is opaque to infrared radiation. Air is treated as Astronomical Twilight vs. Infrared, but even at close range there are frequently barriers provided by air currents. Non-conductive material like glass is Major Cover. Creatures without the Infravision ability can use Infravision (to sense heat), but it is treated as Darkest Night for them and Field Armor or Heavy Armor (or the equivalent in insulative clothing) is Minor Cover, though you can remove your gauntlets to ameliorate. </w:t>
      </w:r>
    </w:p>
    <w:p w14:paraId="091D363D" w14:textId="77777777" w:rsidR="000831F0" w:rsidRDefault="000831F0" w:rsidP="00B42EC3">
      <w:pPr>
        <w:pStyle w:val="BodyText"/>
      </w:pPr>
      <w:r>
        <w:tab/>
      </w:r>
      <w:r>
        <w:rPr>
          <w:b/>
          <w:bCs/>
        </w:rPr>
        <w:t>Instant Adaptation</w:t>
      </w:r>
      <w:r>
        <w:t xml:space="preserve"> means you can always use the better of Twilight Adaptation, Dark Adaptation, or Light Adaptation, as circumstances merit. </w:t>
      </w:r>
    </w:p>
    <w:p w14:paraId="40B66F31" w14:textId="77777777" w:rsidR="000831F0" w:rsidRDefault="000831F0" w:rsidP="00B42EC3">
      <w:pPr>
        <w:pStyle w:val="BodyText"/>
      </w:pPr>
      <w:r>
        <w:tab/>
      </w:r>
      <w:r w:rsidRPr="00E06132">
        <w:rPr>
          <w:b/>
          <w:bCs/>
        </w:rPr>
        <w:t>Low Light Vision</w:t>
      </w:r>
      <w:r>
        <w:t xml:space="preserve"> means your eyes are more sensitive in low light conditions but are close to greyscale (you can only see a few colors). </w:t>
      </w:r>
      <w:r>
        <w:rPr>
          <w:b/>
          <w:bCs/>
        </w:rPr>
        <w:t>Deepvision</w:t>
      </w:r>
      <w:r>
        <w:t xml:space="preserve"> is much like Low Light Vision but is for underwater low light. </w:t>
      </w:r>
      <w:r>
        <w:rPr>
          <w:b/>
          <w:bCs/>
        </w:rPr>
        <w:t>Ultravision</w:t>
      </w:r>
      <w:r>
        <w:t xml:space="preserve"> allows you to use ultraviolet light to see; this includes the Underdark (treat as Lesser Low Light), but not underwater or in artificial structures (other than underground ruins that are reclaimed by the Underdark). </w:t>
      </w:r>
      <w:r>
        <w:rPr>
          <w:b/>
          <w:bCs/>
        </w:rPr>
        <w:t>Darkvision</w:t>
      </w:r>
      <w:r>
        <w:t xml:space="preserve"> only works in complete darkness, but it enables </w:t>
      </w:r>
      <w:r>
        <w:lastRenderedPageBreak/>
        <w:t xml:space="preserve">you to see in Impossible Low Light as if it were Minor Low Light. </w:t>
      </w:r>
    </w:p>
    <w:p w14:paraId="31D48B03" w14:textId="77777777" w:rsidR="000831F0" w:rsidRDefault="000831F0" w:rsidP="00B42EC3">
      <w:pPr>
        <w:pStyle w:val="BodyText"/>
      </w:pPr>
      <w:r>
        <w:tab/>
      </w:r>
      <w:r>
        <w:rPr>
          <w:b/>
          <w:bCs/>
        </w:rPr>
        <w:t>Microscopic Vision</w:t>
      </w:r>
      <w:r>
        <w:t xml:space="preserve"> enables you to reduce a Result Penalty by 1 to detect features that are sufficiently small that you have a penalty, but only in your Square. </w:t>
      </w:r>
    </w:p>
    <w:p w14:paraId="41E5AE42" w14:textId="77777777" w:rsidR="000831F0" w:rsidRDefault="000831F0" w:rsidP="00B42EC3">
      <w:pPr>
        <w:pStyle w:val="BodyText"/>
      </w:pPr>
      <w:r>
        <w:tab/>
      </w:r>
      <w:r w:rsidRPr="0039638C">
        <w:rPr>
          <w:b/>
          <w:bCs/>
        </w:rPr>
        <w:t>Ultravision</w:t>
      </w:r>
      <w:r>
        <w:t xml:space="preserve"> enables you to see in the Underdark, which naturally produces ultraviolet light (though there is no ultraviolet light in enclosed artificial environments unless they remain untended for gyres), or outside at night (though extremely dense cloud cover could conceivably eliminate ultraviolet lighting). </w:t>
      </w:r>
    </w:p>
    <w:p w14:paraId="235AEE59" w14:textId="77777777" w:rsidR="000831F0" w:rsidRPr="003E4C9D" w:rsidRDefault="000831F0" w:rsidP="000831F0">
      <w:pPr>
        <w:pStyle w:val="Heading3"/>
      </w:pPr>
      <w:bookmarkStart w:id="92" w:name="_Toc130241924"/>
      <w:r>
        <w:t>Sleight of Hand</w:t>
      </w:r>
      <w:r w:rsidRPr="003E4C9D">
        <w:t xml:space="preserve"> (DEX)</w:t>
      </w:r>
      <w:bookmarkEnd w:id="92"/>
    </w:p>
    <w:p w14:paraId="72769409" w14:textId="77777777" w:rsidR="000831F0" w:rsidRDefault="000831F0" w:rsidP="00B42EC3">
      <w:pPr>
        <w:pStyle w:val="BodyText"/>
      </w:pPr>
      <w:r>
        <w:rPr>
          <w:b/>
          <w:bCs/>
          <w:i/>
          <w:iCs/>
        </w:rPr>
        <w:tab/>
      </w:r>
      <w:r w:rsidRPr="003E4C9D">
        <w:rPr>
          <w:b/>
          <w:bCs/>
          <w:i/>
          <w:iCs/>
        </w:rPr>
        <w:t>Conceal an Object</w:t>
      </w:r>
      <w:r w:rsidRPr="003E4C9D">
        <w:t xml:space="preserve"> (</w:t>
      </w:r>
      <w:r>
        <w:t xml:space="preserve">Lesser </w:t>
      </w:r>
      <w:r w:rsidRPr="003E4C9D">
        <w:t xml:space="preserve">Action) </w:t>
      </w:r>
      <w:r>
        <w:t xml:space="preserve">After you use Sleight of Hand (Palm an Object), attempt Sleight of Hand to </w:t>
      </w:r>
      <w:r w:rsidRPr="003E4C9D">
        <w:t xml:space="preserve">hide </w:t>
      </w:r>
      <w:r>
        <w:t>an</w:t>
      </w:r>
      <w:r w:rsidRPr="003E4C9D">
        <w:t xml:space="preserve"> object on your perso</w:t>
      </w:r>
      <w:r>
        <w:t>n, in undergrowth, or in the secret compartment of furniture</w:t>
      </w:r>
      <w:r w:rsidRPr="003E4C9D">
        <w:t xml:space="preserve">. </w:t>
      </w:r>
      <w:r>
        <w:t xml:space="preserve">If you use Conceal an Object in Intermission Mode, you don’t need to Palm an Object first. </w:t>
      </w:r>
    </w:p>
    <w:p w14:paraId="4A1A16F4" w14:textId="77777777" w:rsidR="000831F0" w:rsidRDefault="000831F0" w:rsidP="00B42EC3">
      <w:pPr>
        <w:pStyle w:val="BodyText"/>
      </w:pPr>
      <w:r>
        <w:tab/>
        <w:t xml:space="preserve">The GM may impose penalties for particularly awkwardly sized objects if no attempt is made to adjust for it and may impose penalties if an object is particularly heavy for you (because the effort to carry it betrays your effort to conceal it). Objects concealed on your person can be spotted with an Observation test. Objects concealed in undergrowth, garbage, or the like can be spotted with a Streetwise or Survival test. Objects concealed in furniture, secret panels, or the like can be spotted with an applicable Crafting Lore test or, if you feel around for it, Tinker. </w:t>
      </w:r>
    </w:p>
    <w:p w14:paraId="65EF67E1" w14:textId="77777777" w:rsidR="000831F0" w:rsidRDefault="000831F0" w:rsidP="00B42EC3">
      <w:pPr>
        <w:pStyle w:val="BodyText"/>
      </w:pPr>
      <w:r>
        <w:tab/>
        <w:t xml:space="preserve">Fanciful Result (60+): As Moderate Result, but if you have Impossible Proficiency in Sleight of Hand, reduced Bulk 5; if an item has Negligible (Lesser) Bulk, it is impossible to find.  </w:t>
      </w:r>
    </w:p>
    <w:p w14:paraId="2C710964" w14:textId="77777777" w:rsidR="000831F0" w:rsidRDefault="000831F0" w:rsidP="00B42EC3">
      <w:pPr>
        <w:pStyle w:val="BodyText"/>
      </w:pPr>
      <w:r>
        <w:tab/>
        <w:t xml:space="preserve">Impossible Result (50-59): As Moderate Result, but have at least Major Proficiency with Sleight of Hand, reduced Bulk 4; if an item has Negligible Bulk, it is treated as having Negligible (Impossible) Bulk.  </w:t>
      </w:r>
    </w:p>
    <w:p w14:paraId="07821554" w14:textId="77777777" w:rsidR="000831F0" w:rsidRDefault="000831F0" w:rsidP="00B42EC3">
      <w:pPr>
        <w:pStyle w:val="BodyText"/>
      </w:pPr>
      <w:r>
        <w:tab/>
        <w:t xml:space="preserve">Major Result (40-49): As Moderate Result, but if you have at least Greater Proficiency with Sleight of Hand, reduced Bulk 3; if an item has Negligible Bulk, it is treated as having Negligible (Major) Bulk.  </w:t>
      </w:r>
    </w:p>
    <w:p w14:paraId="2478DC62" w14:textId="77777777" w:rsidR="000831F0" w:rsidRDefault="000831F0" w:rsidP="00B42EC3">
      <w:pPr>
        <w:pStyle w:val="BodyText"/>
      </w:pPr>
      <w:r>
        <w:tab/>
        <w:t xml:space="preserve">Greater Result (30-39): As Moderate Result, but if you have at least Moderate Proficiency with Sleight of Hand, reduced Bulk 2; if an item has Negligible Bulk, it is treated as Negligible (Greater) Bulk.  </w:t>
      </w:r>
    </w:p>
    <w:p w14:paraId="4BAB5D2A" w14:textId="77777777" w:rsidR="000831F0" w:rsidRDefault="000831F0" w:rsidP="00B42EC3">
      <w:pPr>
        <w:pStyle w:val="BodyText"/>
      </w:pPr>
      <w:r>
        <w:tab/>
        <w:t>Moderate Result (20-29): An object you conceal is treated as having reduced Bulk for the purpose of detecting it. Reduced Bulk means subtract 1 from Bulk unless the object is 1 Bulk or less, in which case you divide Bulk in half. If Bulk is ¼, it becomes Negligible (Lesser) and if it is Negligible, it becomes Negligible (Moderate). Note: For the purposes of Conceal an Object, a Negligible Bulk item is treated as Negligible (Lesser) Bulk.</w:t>
      </w:r>
    </w:p>
    <w:p w14:paraId="0821EBA1" w14:textId="77777777" w:rsidR="000831F0" w:rsidRDefault="000831F0" w:rsidP="00B42EC3">
      <w:pPr>
        <w:pStyle w:val="BodyText"/>
      </w:pPr>
      <w:r>
        <w:tab/>
        <w:t xml:space="preserve">Lesser Result (10-19): An object you conceal is treated as having exactly the Bulk it has. Note: Items of 4 or more Bulk are automatically spotted with a Seek test, even if concealed. </w:t>
      </w:r>
    </w:p>
    <w:p w14:paraId="18592B06" w14:textId="77777777" w:rsidR="000831F0" w:rsidRDefault="000831F0" w:rsidP="00B42EC3">
      <w:pPr>
        <w:pStyle w:val="BodyText"/>
      </w:pPr>
      <w:r>
        <w:tab/>
        <w:t xml:space="preserve">Minor Result (0-9): An object you conceal is treated as having increased Bulk for the purpose of spotting it. </w:t>
      </w:r>
    </w:p>
    <w:p w14:paraId="2FD44D1D" w14:textId="77777777" w:rsidR="000831F0" w:rsidRDefault="000831F0" w:rsidP="00B42EC3">
      <w:pPr>
        <w:pStyle w:val="BodyText"/>
      </w:pPr>
      <w:r>
        <w:tab/>
        <w:t xml:space="preserve">Trivial Result (-1 or less): An object you conceal is treated as having increased Bulk 2 for the purpose of spotting it. </w:t>
      </w:r>
    </w:p>
    <w:p w14:paraId="7E9F1365" w14:textId="77777777" w:rsidR="000831F0" w:rsidRDefault="000831F0" w:rsidP="00B42EC3">
      <w:pPr>
        <w:pStyle w:val="BodyText"/>
      </w:pPr>
    </w:p>
    <w:p w14:paraId="37B7FCEF" w14:textId="77777777" w:rsidR="000831F0" w:rsidRDefault="000831F0" w:rsidP="00B42EC3">
      <w:pPr>
        <w:pStyle w:val="BodyText"/>
      </w:pPr>
      <w:r>
        <w:rPr>
          <w:b/>
          <w:bCs/>
          <w:i/>
          <w:iCs/>
        </w:rPr>
        <w:tab/>
        <w:t>Eschew Somatic Component</w:t>
      </w:r>
      <w:r w:rsidRPr="003E4C9D">
        <w:t xml:space="preserve"> (</w:t>
      </w:r>
      <w:r>
        <w:t>Envision Action, Manual</w:t>
      </w:r>
      <w:r w:rsidRPr="003E4C9D">
        <w:t xml:space="preserve">) </w:t>
      </w:r>
      <w:r>
        <w:t xml:space="preserve">You can attempt a Sleight of Hand test to eschew a somatic component before you take an action to cast a spell. You must normally use Elaborate Spell to pull this off. </w:t>
      </w:r>
    </w:p>
    <w:p w14:paraId="286F1E63" w14:textId="77777777" w:rsidR="000831F0" w:rsidRDefault="000831F0" w:rsidP="00B42EC3">
      <w:pPr>
        <w:pStyle w:val="BodyText"/>
      </w:pPr>
      <w:r>
        <w:tab/>
        <w:t xml:space="preserve">Fanciful Result (60+): As Impossible Result, but if you have Impossible Proficiency, your spellcasting action loses the Manual trait; it can be cast even if you are paralyzed. </w:t>
      </w:r>
    </w:p>
    <w:p w14:paraId="49ED9355" w14:textId="77777777" w:rsidR="000831F0" w:rsidRDefault="000831F0" w:rsidP="00B42EC3">
      <w:pPr>
        <w:pStyle w:val="BodyText"/>
      </w:pPr>
      <w:r>
        <w:tab/>
        <w:t xml:space="preserve">Impossible Result (50-59): As Major Result, but if you have Impossible Proficiency, your spellcasting action with a somatic component is taken as a slight twitch no more noticeable than breathing, but you would still be prevented from spellcasting if you were paralyzed. </w:t>
      </w:r>
    </w:p>
    <w:p w14:paraId="3A39F5C7" w14:textId="77777777" w:rsidR="000831F0" w:rsidRDefault="000831F0" w:rsidP="00B42EC3">
      <w:pPr>
        <w:pStyle w:val="BodyText"/>
      </w:pPr>
      <w:r>
        <w:tab/>
        <w:t xml:space="preserve">Major Result (40-49): As Greater Result, but if you have at least Major Proficiency, your spellcasting action with a somatic component is noticeable spasm or motion that is impossible to identify as spellcasting in and of itself and is normally completely concealed within some other action you take as long as that action has the Manual Trait. </w:t>
      </w:r>
    </w:p>
    <w:p w14:paraId="5C969B39" w14:textId="77777777" w:rsidR="000831F0" w:rsidRDefault="000831F0" w:rsidP="00B42EC3">
      <w:pPr>
        <w:pStyle w:val="BodyText"/>
      </w:pPr>
      <w:r>
        <w:tab/>
        <w:t xml:space="preserve">Greater Result (30-39): As Moderate Result, but if you have at least Greater Proficiency and you were gesturing or performing when you attempted to eschew the somatic component, your spellcasting action with a somatic component becomes an overt gesture that is part of your gesturing or performance that cannot be recognized, in and of itself, as spellcasting. </w:t>
      </w:r>
    </w:p>
    <w:p w14:paraId="18CDC1EF" w14:textId="77777777" w:rsidR="000831F0" w:rsidRPr="003E4C9D" w:rsidRDefault="000831F0" w:rsidP="00B42EC3">
      <w:pPr>
        <w:pStyle w:val="BodyText"/>
      </w:pPr>
      <w:r>
        <w:tab/>
        <w:t xml:space="preserve">Moderate Result (20-29): If you have at least Moderate Proficiency, your spellcasting action is an obvious and perhaps startling seizure or wild gesticulation; the action is more noticeable than if you had simply cast the spell, but your gesticulation cannot be recognized, in and of itself, as spellcasting. </w:t>
      </w:r>
    </w:p>
    <w:p w14:paraId="2895BAB4" w14:textId="77777777" w:rsidR="000831F0" w:rsidRPr="003E4C9D" w:rsidRDefault="000831F0" w:rsidP="00B42EC3">
      <w:pPr>
        <w:pStyle w:val="BodyText"/>
      </w:pPr>
      <w:r>
        <w:tab/>
        <w:t>Lesser Result (10-19)</w:t>
      </w:r>
      <w:r w:rsidRPr="003E4C9D">
        <w:t xml:space="preserve">: </w:t>
      </w:r>
      <w:r>
        <w:t xml:space="preserve">Your attempt to eschew somatic component fails; you can choose to start the spellcasting process over or just cast the spell with its somatic component. </w:t>
      </w:r>
    </w:p>
    <w:p w14:paraId="13284CCE" w14:textId="77777777" w:rsidR="000831F0" w:rsidRPr="003E4C9D" w:rsidRDefault="000831F0" w:rsidP="00B42EC3">
      <w:pPr>
        <w:pStyle w:val="BodyText"/>
      </w:pPr>
      <w:r>
        <w:tab/>
        <w:t xml:space="preserve">Trivial Result (-1 or less): Your attempt to eschew somatic component fails and you must start the spellcasting process over. </w:t>
      </w:r>
    </w:p>
    <w:p w14:paraId="0C174445" w14:textId="77777777" w:rsidR="000831F0" w:rsidRDefault="000831F0" w:rsidP="00B42EC3">
      <w:pPr>
        <w:pStyle w:val="BodyText"/>
      </w:pPr>
    </w:p>
    <w:p w14:paraId="73A2BED7" w14:textId="77777777" w:rsidR="000831F0" w:rsidRDefault="000831F0" w:rsidP="00B42EC3">
      <w:pPr>
        <w:pStyle w:val="BodyText"/>
      </w:pPr>
      <w:r>
        <w:rPr>
          <w:b/>
          <w:bCs/>
          <w:i/>
          <w:iCs/>
        </w:rPr>
        <w:tab/>
        <w:t>Grab a Ledge</w:t>
      </w:r>
      <w:r w:rsidRPr="003E4C9D">
        <w:t xml:space="preserve"> (</w:t>
      </w:r>
      <w:r>
        <w:t>Lesser Reaction, Manual</w:t>
      </w:r>
      <w:r w:rsidRPr="003E4C9D">
        <w:t>)</w:t>
      </w:r>
      <w:r>
        <w:t xml:space="preserve">: Attempt Sleight of Hand to attempt to arrest negative Forced Movement or the Falling condition.  </w:t>
      </w:r>
    </w:p>
    <w:p w14:paraId="45802BA7" w14:textId="77777777" w:rsidR="000831F0" w:rsidRDefault="000831F0" w:rsidP="00B42EC3">
      <w:pPr>
        <w:pStyle w:val="BodyText"/>
      </w:pPr>
      <w:r>
        <w:tab/>
        <w:t xml:space="preserve">Minor Result (0 or higher): You can Grab a Ledge and attempt Athletics (Hold On) as a Free Action; reduce Reactive Movement to 0. If the ledge is inferior to the rung of a ladder, you take a Result Penalty on your Athletics (Hold On) test that depends on Terrain Difficulty. See Athletics (Hold On). </w:t>
      </w:r>
    </w:p>
    <w:p w14:paraId="61176EB9" w14:textId="77777777" w:rsidR="000831F0" w:rsidRDefault="000831F0" w:rsidP="00B42EC3">
      <w:pPr>
        <w:pStyle w:val="BodyText"/>
      </w:pPr>
    </w:p>
    <w:p w14:paraId="5AFF8CDE" w14:textId="77777777" w:rsidR="000831F0" w:rsidRDefault="000831F0" w:rsidP="00B42EC3">
      <w:pPr>
        <w:pStyle w:val="BodyText"/>
      </w:pPr>
      <w:r>
        <w:rPr>
          <w:b/>
          <w:bCs/>
          <w:i/>
          <w:iCs/>
        </w:rPr>
        <w:tab/>
      </w:r>
      <w:r w:rsidRPr="003E4C9D">
        <w:rPr>
          <w:b/>
          <w:bCs/>
          <w:i/>
          <w:iCs/>
        </w:rPr>
        <w:t>Palm an Object</w:t>
      </w:r>
      <w:r w:rsidRPr="003E4C9D">
        <w:t xml:space="preserve"> (Action</w:t>
      </w:r>
      <w:r>
        <w:t>,</w:t>
      </w:r>
      <w:r w:rsidRPr="003E4C9D">
        <w:t xml:space="preserve"> </w:t>
      </w:r>
      <w:r>
        <w:t>Manual</w:t>
      </w:r>
      <w:r w:rsidRPr="003E4C9D">
        <w:t xml:space="preserve">) </w:t>
      </w:r>
      <w:r>
        <w:t>Take an unattended object or attempt Sleight of Hand (Pick Pocket) then attempt a Sleight of Hand test</w:t>
      </w:r>
      <w:r w:rsidRPr="003E4C9D">
        <w:t xml:space="preserve">. </w:t>
      </w:r>
      <w:r>
        <w:t xml:space="preserve">Palm an Object can also be used with an item in your possession as a “magic” trick. </w:t>
      </w:r>
    </w:p>
    <w:p w14:paraId="18CBFC70" w14:textId="77777777" w:rsidR="000831F0" w:rsidRDefault="000831F0" w:rsidP="00B42EC3">
      <w:pPr>
        <w:pStyle w:val="BodyText"/>
      </w:pPr>
      <w:r>
        <w:tab/>
        <w:t xml:space="preserve">The difficulty of determining you have the item you took depends upon the effective Size of the item. To catch you red-handed, it requires an Observation test. A successful Seek will also notice a missing item no matter how good you are at palming it, assuming the seeker knows it was there (and is no longer); plus, if you are the last person near the item when it went missing, you are likely the prime suspect. Note: Merchants typically take at least one Seek action every Round to look over their wares and are assumed to know what is in their store. </w:t>
      </w:r>
    </w:p>
    <w:p w14:paraId="64A01BB8" w14:textId="77777777" w:rsidR="000831F0" w:rsidRDefault="000831F0" w:rsidP="00B42EC3">
      <w:pPr>
        <w:pStyle w:val="BodyText"/>
      </w:pPr>
      <w:r>
        <w:tab/>
        <w:t xml:space="preserve">Fanciful Result (60+): As Moderate Result, but if you have Impossible Proficiency in Sleight of Hand, reduced Bulk 3; if an item has Negligible Bulk, it is treated as having Negligible (Major) Bulk.  </w:t>
      </w:r>
    </w:p>
    <w:p w14:paraId="6D54432C" w14:textId="77777777" w:rsidR="000831F0" w:rsidRDefault="000831F0" w:rsidP="00B42EC3">
      <w:pPr>
        <w:pStyle w:val="BodyText"/>
      </w:pPr>
      <w:r>
        <w:tab/>
        <w:t xml:space="preserve">Impossible Result (50-59): As Moderate Result, but have at least Major Proficiency with Sleight of Hand, reduced Bulk 2; if an item has Negligible Bulk, it is treated as Negligible (Greater) Bulk.  </w:t>
      </w:r>
    </w:p>
    <w:p w14:paraId="54A1ED50" w14:textId="77777777" w:rsidR="000831F0" w:rsidRDefault="000831F0" w:rsidP="00B42EC3">
      <w:pPr>
        <w:pStyle w:val="BodyText"/>
      </w:pPr>
      <w:r>
        <w:tab/>
        <w:t xml:space="preserve">Major Result (40-49): As Moderate Result, but if you have at least Greater Proficiency with Sleight of Hand, reduced Bulk 1; if an item has Negligible Bulk, it is treated as having Negligible (Moderate) Bulk. Reduced Bulk means subtract 1 from Bulk unless the object is 1 Bulk or less, in which case you divide Bulk in half. If Bulk is ¼, it becomes Negligible (Lesser) and if it is Negligible, it becomes Negligible (Moderate). </w:t>
      </w:r>
    </w:p>
    <w:p w14:paraId="6319F97E" w14:textId="77777777" w:rsidR="000831F0" w:rsidRDefault="000831F0" w:rsidP="00B42EC3">
      <w:pPr>
        <w:pStyle w:val="BodyText"/>
      </w:pPr>
      <w:r>
        <w:tab/>
        <w:t xml:space="preserve">Greater Result (30-39): As Moderate Result, but if you have at least Moderate Proficiency with Sleight of Hand, the item is treated as having its actual Bulk.  </w:t>
      </w:r>
    </w:p>
    <w:p w14:paraId="76853208" w14:textId="77777777" w:rsidR="000831F0" w:rsidRDefault="000831F0" w:rsidP="00B42EC3">
      <w:pPr>
        <w:pStyle w:val="BodyText"/>
      </w:pPr>
      <w:r>
        <w:tab/>
        <w:t xml:space="preserve">Moderate Result (20-29): An object you conceal is treated as having increased Bulk for the purpose of catching you red-handed. That is, Negligible Bulk is treated as ¼ Bulk, ¼ Bulk is treated as ½ Bulk, ½ Bulk is treated as 1 Bulk, and items of higher Bulk are treated as having Bulk +1. </w:t>
      </w:r>
    </w:p>
    <w:p w14:paraId="6EDD663F" w14:textId="77777777" w:rsidR="000831F0" w:rsidRDefault="000831F0" w:rsidP="00B42EC3">
      <w:pPr>
        <w:pStyle w:val="BodyText"/>
      </w:pPr>
      <w:r>
        <w:tab/>
        <w:t xml:space="preserve">Lesser Result (10-19): As Moderate Result but increase Bulk by 2. </w:t>
      </w:r>
    </w:p>
    <w:p w14:paraId="3EA87D24" w14:textId="77777777" w:rsidR="000831F0" w:rsidRDefault="000831F0" w:rsidP="00B42EC3">
      <w:pPr>
        <w:pStyle w:val="BodyText"/>
      </w:pPr>
      <w:r>
        <w:tab/>
        <w:t xml:space="preserve">Minor Result (0-9): As Moderate Result but increase Bulk by 3. </w:t>
      </w:r>
    </w:p>
    <w:p w14:paraId="60D5AA77" w14:textId="77777777" w:rsidR="000831F0" w:rsidRDefault="000831F0" w:rsidP="00B42EC3">
      <w:pPr>
        <w:pStyle w:val="BodyText"/>
      </w:pPr>
      <w:r>
        <w:tab/>
        <w:t xml:space="preserve">Trivial Result (-1 or less): As Moderate Result but increase Bulk by 4. </w:t>
      </w:r>
    </w:p>
    <w:p w14:paraId="7FF96FA4" w14:textId="77777777" w:rsidR="000831F0" w:rsidRDefault="000831F0" w:rsidP="00B42EC3">
      <w:pPr>
        <w:pStyle w:val="BodyText"/>
      </w:pPr>
    </w:p>
    <w:p w14:paraId="1F3CF3AC" w14:textId="77777777" w:rsidR="000831F0" w:rsidRDefault="000831F0" w:rsidP="00B42EC3">
      <w:pPr>
        <w:pStyle w:val="BodyText"/>
      </w:pPr>
      <w:r>
        <w:rPr>
          <w:b/>
          <w:bCs/>
          <w:i/>
          <w:iCs/>
        </w:rPr>
        <w:tab/>
        <w:t>Pick Pocket</w:t>
      </w:r>
      <w:r w:rsidRPr="003E4C9D">
        <w:t xml:space="preserve"> (Action</w:t>
      </w:r>
      <w:r>
        <w:t>,</w:t>
      </w:r>
      <w:r w:rsidRPr="003E4C9D">
        <w:t xml:space="preserve"> Manipulate) </w:t>
      </w:r>
      <w:r>
        <w:t xml:space="preserve">Enter Target’s square and attempt Sleight of Hand. In combat, you generally must use Agility (Balance) to move into Target’s square. Pick Pocket is a Subtle Attack against Empathy (if in a crowd) or Recon (if not in a crowd), whichever is highest. </w:t>
      </w:r>
    </w:p>
    <w:p w14:paraId="005CC22A" w14:textId="77777777" w:rsidR="000831F0" w:rsidRDefault="000831F0" w:rsidP="00B42EC3">
      <w:pPr>
        <w:pStyle w:val="BodyText"/>
      </w:pPr>
      <w:r>
        <w:tab/>
        <w:t xml:space="preserve">Critical Success (10 or more above OAC): You can steal any item that is not being wielded if you can grab it with one action, but Target can use a DEX Reaction to prevent the theft. You can instead steal an item of up to ¼ effective Bulk and Target cannot use a reaction to stop you. </w:t>
      </w:r>
    </w:p>
    <w:p w14:paraId="01916CF9" w14:textId="77777777" w:rsidR="000831F0" w:rsidRDefault="000831F0" w:rsidP="00B42EC3">
      <w:pPr>
        <w:pStyle w:val="BodyText"/>
      </w:pPr>
      <w:r>
        <w:tab/>
        <w:t xml:space="preserve">Success (OAC or up to 9 over OAC): You can steal an item of up to 1 effective Bulk that is not being wielded if you can grab it with one action, but Target can use a DEX Reaction to prevent the theft. You can instead steal an item of Negligible effective Bulk and Target cannot use a reaction to stop you. </w:t>
      </w:r>
    </w:p>
    <w:p w14:paraId="430E4A46" w14:textId="77777777" w:rsidR="000831F0" w:rsidRDefault="000831F0" w:rsidP="00B42EC3">
      <w:pPr>
        <w:pStyle w:val="BodyText"/>
      </w:pPr>
      <w:r>
        <w:tab/>
        <w:t xml:space="preserve">Failure (up to 9 under OAC): You fail to steal an item and all Target notices is that you bumped them, which you can play off with Deception (Lie Convincingly) test to say it was accidental as your next action unless you are in combat. (Technically, you could do it in combat, too, but it would be unlikely to help.) </w:t>
      </w:r>
    </w:p>
    <w:p w14:paraId="16444206" w14:textId="77777777" w:rsidR="000831F0" w:rsidRDefault="000831F0" w:rsidP="00B42EC3">
      <w:pPr>
        <w:pStyle w:val="BodyText"/>
      </w:pPr>
      <w:r>
        <w:tab/>
        <w:t xml:space="preserve">Critical Failure (10 or more below OAC): Target prevents you from stealing from them; they are likely to consider theft a hostile action. </w:t>
      </w:r>
    </w:p>
    <w:p w14:paraId="53A5B021" w14:textId="77777777" w:rsidR="000831F0" w:rsidRDefault="000831F0" w:rsidP="00B42EC3">
      <w:pPr>
        <w:pStyle w:val="BodyText"/>
      </w:pPr>
    </w:p>
    <w:p w14:paraId="1662B490" w14:textId="77777777" w:rsidR="000831F0" w:rsidRDefault="000831F0" w:rsidP="00B42EC3">
      <w:pPr>
        <w:pStyle w:val="BodyText"/>
      </w:pPr>
      <w:r>
        <w:rPr>
          <w:b/>
          <w:bCs/>
          <w:i/>
          <w:iCs/>
        </w:rPr>
        <w:tab/>
        <w:t>Plant Evidence</w:t>
      </w:r>
      <w:r w:rsidRPr="003E4C9D">
        <w:t xml:space="preserve"> (Action</w:t>
      </w:r>
      <w:r>
        <w:t>,</w:t>
      </w:r>
      <w:r w:rsidRPr="003E4C9D">
        <w:t xml:space="preserve"> Manipulate) </w:t>
      </w:r>
      <w:r>
        <w:t xml:space="preserve">Works like Pick Pocket, but in reverse. Target will generally notice an item of ¼ weight or more that is planted on it. There may be exceptions if Target is really drunk, </w:t>
      </w:r>
      <w:proofErr w:type="gramStart"/>
      <w:r>
        <w:t>really strong</w:t>
      </w:r>
      <w:proofErr w:type="gramEnd"/>
      <w:r>
        <w:t xml:space="preserve">, seated with a pouch that is resting on a surface, or the like. </w:t>
      </w:r>
    </w:p>
    <w:p w14:paraId="63B5B23B" w14:textId="77777777" w:rsidR="000831F0" w:rsidRPr="003E4C9D" w:rsidRDefault="000831F0" w:rsidP="000831F0">
      <w:pPr>
        <w:pStyle w:val="Heading3"/>
      </w:pPr>
      <w:bookmarkStart w:id="93" w:name="_Toc130241925"/>
      <w:r>
        <w:lastRenderedPageBreak/>
        <w:t>Tinker</w:t>
      </w:r>
      <w:r w:rsidRPr="003E4C9D">
        <w:t xml:space="preserve"> (DEX)</w:t>
      </w:r>
      <w:bookmarkEnd w:id="93"/>
    </w:p>
    <w:p w14:paraId="4C836AEF" w14:textId="77777777" w:rsidR="000831F0" w:rsidRDefault="000831F0" w:rsidP="00B42EC3">
      <w:pPr>
        <w:pStyle w:val="BodyText"/>
      </w:pPr>
      <w:r>
        <w:rPr>
          <w:b/>
          <w:bCs/>
          <w:i/>
          <w:iCs/>
        </w:rPr>
        <w:tab/>
        <w:t>Create Value</w:t>
      </w:r>
      <w:r w:rsidRPr="003E4C9D">
        <w:t xml:space="preserve"> (</w:t>
      </w:r>
      <w:r>
        <w:t>Lesser Intermission</w:t>
      </w:r>
      <w:r w:rsidRPr="003E4C9D">
        <w:t xml:space="preserve"> </w:t>
      </w:r>
      <w:r>
        <w:t xml:space="preserve">Concentrate Action, </w:t>
      </w:r>
      <w:r w:rsidRPr="003E4C9D">
        <w:t>Manipulate</w:t>
      </w:r>
      <w:r>
        <w:t>, Tools</w:t>
      </w:r>
      <w:r w:rsidRPr="003E4C9D">
        <w:t xml:space="preserve">) </w:t>
      </w:r>
      <w:r>
        <w:t>You must use Tinker on most Create Value tests.</w:t>
      </w:r>
    </w:p>
    <w:p w14:paraId="68AA2312" w14:textId="77777777" w:rsidR="000831F0" w:rsidRDefault="000831F0" w:rsidP="00B42EC3">
      <w:pPr>
        <w:pStyle w:val="BodyText"/>
      </w:pPr>
      <w:r>
        <w:t xml:space="preserve"> </w:t>
      </w:r>
    </w:p>
    <w:p w14:paraId="621057FB" w14:textId="77777777" w:rsidR="000831F0" w:rsidRDefault="000831F0" w:rsidP="00B42EC3">
      <w:pPr>
        <w:pStyle w:val="BodyText"/>
      </w:pPr>
      <w:r>
        <w:rPr>
          <w:b/>
          <w:bCs/>
          <w:i/>
          <w:iCs/>
        </w:rPr>
        <w:tab/>
      </w:r>
      <w:r w:rsidRPr="003E4C9D">
        <w:rPr>
          <w:b/>
          <w:bCs/>
          <w:i/>
          <w:iCs/>
        </w:rPr>
        <w:t>Disable Device</w:t>
      </w:r>
      <w:r w:rsidRPr="003E4C9D">
        <w:t xml:space="preserve"> (</w:t>
      </w:r>
      <w:r>
        <w:t>Attack</w:t>
      </w:r>
      <w:r w:rsidRPr="003E4C9D">
        <w:t xml:space="preserve">) </w:t>
      </w:r>
      <w:r>
        <w:t xml:space="preserve">You can make a Tinker attack against a device or golem to inflict nonlethal damage, even against a device or golem that is normally immune to nonlethal damage. (Immunity to nonlethal damage is typical for devices and golems.) For locks and devices, the nonlethal damage required to </w:t>
      </w:r>
      <w:proofErr w:type="gramStart"/>
      <w:r>
        <w:t>disabled</w:t>
      </w:r>
      <w:proofErr w:type="gramEnd"/>
      <w:r>
        <w:t xml:space="preserve"> the device depends upon the quality of the device (e.g., Minor to Fantastical), which may be a fraction (typical of Minor and Moderate devices) or multiple (typical of Greater and Major devices) of the damage required to physically destroy the device. Similarly, the difficulty of Observation tests to detect a feature of a mechanism is based on the quality and level of the mechanism, which is not necessarily the same as the device. For example, a relatively high level adamantium lock could theoretically have a relatively simple locking mechanism, though this would be unusual. (Lockpicking is a special case of </w:t>
      </w:r>
      <w:proofErr w:type="gramStart"/>
      <w:r>
        <w:t>Disable</w:t>
      </w:r>
      <w:proofErr w:type="gramEnd"/>
      <w:r>
        <w:t xml:space="preserve"> Device.) </w:t>
      </w:r>
    </w:p>
    <w:p w14:paraId="280C2E59" w14:textId="053DF784" w:rsidR="000831F0" w:rsidRDefault="000831F0" w:rsidP="00B42EC3">
      <w:pPr>
        <w:pStyle w:val="BodyText"/>
      </w:pPr>
      <w:r>
        <w:tab/>
        <w:t>Your tools typically inflict 1d1</w:t>
      </w:r>
      <w:r w:rsidR="0076785B">
        <w:t>2</w:t>
      </w:r>
      <w:r>
        <w:t xml:space="preserve"> base nonlethal damage on a device or Golem</w:t>
      </w:r>
      <w:r w:rsidR="0076785B">
        <w:t xml:space="preserve"> (1d4 for </w:t>
      </w:r>
      <w:r>
        <w:t>improvised tools</w:t>
      </w:r>
      <w:r w:rsidR="0076785B">
        <w:t>)</w:t>
      </w:r>
      <w:r w:rsidRPr="003E4C9D">
        <w:t>.</w:t>
      </w:r>
      <w:r>
        <w:t xml:space="preserve"> Some devices, such as traps, are triggered if you miss. You can typically reset a device after you disable it (e.g., lock a padlock or reset a trap) with a Tinker test any time after it has been disabled. Destroying some devices may make access impossible (e.g., you can destroy a padlock to gain access, but some built-in locks may make access impossible if you destroy them). </w:t>
      </w:r>
    </w:p>
    <w:p w14:paraId="765AD0F7" w14:textId="77777777" w:rsidR="000831F0" w:rsidRDefault="000831F0" w:rsidP="00B42EC3">
      <w:pPr>
        <w:pStyle w:val="BodyText"/>
      </w:pPr>
      <w:r>
        <w:tab/>
        <w:t xml:space="preserve">If a golem is incapacitated, you can use 3 Downtime actions to attempt to reprogram it: Philosophy and the requisite Knowledge (e.g., Mechanician for a clockwork golem) to understand the arcane magic of the Golem, Mechanics using the same requisite Knowledge (to understand how to reprogram the Golem), and Tinker (to keep the golem incapacitated and make the changes); the Tinker test keeps the Golem incapacitated automatically, but you must still succeed at all three tests to reprogram the Golem successfully. You can also use an Intermission action to keep the Golem incapacitated. A reprogrammed Golem companion (of another) reboots itself as an action when it is no longer incapacitated, which wipes any reprogramming you accomplished; a Critical Success on the Philosophy test is necessary to realize a Golem is a companion. </w:t>
      </w:r>
    </w:p>
    <w:p w14:paraId="150F7C42" w14:textId="77777777" w:rsidR="000831F0" w:rsidRDefault="000831F0" w:rsidP="00B42EC3">
      <w:pPr>
        <w:pStyle w:val="BodyText"/>
      </w:pPr>
      <w:r>
        <w:tab/>
        <w:t xml:space="preserve">You cannot score a better Result than the Result of a Mechanics test and have -1 Result on the Mechanics test if you do not know the formula used to create a device you wish to disable. (The Mechanics test and knowledge of the formula can be provided by an ally.) You also have a -1 to -6 Result penalty per degree of device complexity (Lesser to Fanciful), which is different than (and stacks with) the degree of the device itself; you can reduce the Result penalty for a complex device with a Mechanics (Assess Complex Device) test. </w:t>
      </w:r>
    </w:p>
    <w:p w14:paraId="0E1EB271" w14:textId="77777777" w:rsidR="000831F0" w:rsidRPr="003E4C9D" w:rsidRDefault="000831F0" w:rsidP="00B42EC3">
      <w:pPr>
        <w:pStyle w:val="BodyText"/>
      </w:pPr>
      <w:r>
        <w:tab/>
        <w:t xml:space="preserve">Fanciful Result (60+): As Impossible Result, but if you have Impossible Proficiency, defeat a Fanciful </w:t>
      </w:r>
      <w:proofErr w:type="gramStart"/>
      <w:r>
        <w:t>stage</w:t>
      </w:r>
      <w:proofErr w:type="gramEnd"/>
      <w:r w:rsidRPr="00143833">
        <w:t xml:space="preserve"> </w:t>
      </w:r>
      <w:r>
        <w:t xml:space="preserve">or permanently (for you) reduce Result Penalty for the next stage of a Fanciful complex device by 1; if aware of more than one Major stage, you disable them all. </w:t>
      </w:r>
    </w:p>
    <w:p w14:paraId="4AB050F2" w14:textId="77777777" w:rsidR="000831F0" w:rsidRPr="003E4C9D" w:rsidRDefault="000831F0" w:rsidP="00B42EC3">
      <w:pPr>
        <w:pStyle w:val="BodyText"/>
      </w:pPr>
      <w:r>
        <w:tab/>
        <w:t xml:space="preserve">Impossible Result (50-59): As Major Result, but if you have Impossible Proficiency, defeat an Impossible </w:t>
      </w:r>
      <w:proofErr w:type="gramStart"/>
      <w:r>
        <w:t>stage</w:t>
      </w:r>
      <w:proofErr w:type="gramEnd"/>
      <w:r w:rsidRPr="00A75524">
        <w:t xml:space="preserve"> </w:t>
      </w:r>
      <w:r>
        <w:t xml:space="preserve">or permanently (for you) reduce Result Penalty for the next stage of an Impossible complex device by 1; if aware of more than one Greater stage, you disable them all. </w:t>
      </w:r>
    </w:p>
    <w:p w14:paraId="691E4115" w14:textId="77777777" w:rsidR="000831F0" w:rsidRPr="003E4C9D" w:rsidRDefault="000831F0" w:rsidP="00B42EC3">
      <w:pPr>
        <w:pStyle w:val="BodyText"/>
      </w:pPr>
      <w:r>
        <w:tab/>
        <w:t xml:space="preserve">Major Result (40-49): As Greater Result, but if you have at least Major Proficiency, defeat a Major </w:t>
      </w:r>
      <w:proofErr w:type="gramStart"/>
      <w:r>
        <w:t>stage</w:t>
      </w:r>
      <w:proofErr w:type="gramEnd"/>
      <w:r w:rsidRPr="00A75524">
        <w:t xml:space="preserve"> </w:t>
      </w:r>
      <w:r>
        <w:t xml:space="preserve">or permanently (for you) reduce Result Penalty for a next stage of a Major complex device by 1; if aware of more than one Moderate stage, you disable them all. </w:t>
      </w:r>
    </w:p>
    <w:p w14:paraId="48B3B56B" w14:textId="77777777" w:rsidR="000831F0" w:rsidRPr="003E4C9D" w:rsidRDefault="000831F0" w:rsidP="00B42EC3">
      <w:pPr>
        <w:pStyle w:val="BodyText"/>
      </w:pPr>
      <w:r>
        <w:tab/>
        <w:t xml:space="preserve">Greater Result (30-39): As Moderate Result, but if you have at least Greater Proficiency, defeat a Greater </w:t>
      </w:r>
      <w:proofErr w:type="gramStart"/>
      <w:r>
        <w:t>stage</w:t>
      </w:r>
      <w:proofErr w:type="gramEnd"/>
      <w:r w:rsidRPr="00A75524">
        <w:t xml:space="preserve"> </w:t>
      </w:r>
      <w:r>
        <w:t xml:space="preserve">or permanently reduce Result Penalty for a next stage of a Greater complex device by 1; if aware of more than one Lesser stage, you disable them all. </w:t>
      </w:r>
    </w:p>
    <w:p w14:paraId="3143AE34" w14:textId="77777777" w:rsidR="000831F0" w:rsidRPr="003E4C9D" w:rsidRDefault="000831F0" w:rsidP="00B42EC3">
      <w:pPr>
        <w:pStyle w:val="BodyText"/>
      </w:pPr>
      <w:r>
        <w:tab/>
        <w:t xml:space="preserve">Moderate Result (20-29): As Lesser Result, but if you have at least Moderate Proficiency, defeat a Moderate stage and if aware of more than one Minor stage, you either disable them all or reduce Result Penalty for a complex device by 1. </w:t>
      </w:r>
    </w:p>
    <w:p w14:paraId="0C7EBCB0" w14:textId="77777777" w:rsidR="000831F0" w:rsidRPr="003E4C9D" w:rsidRDefault="000831F0" w:rsidP="00B42EC3">
      <w:pPr>
        <w:pStyle w:val="BodyText"/>
      </w:pPr>
      <w:r>
        <w:tab/>
        <w:t xml:space="preserve">Lesser Result (10-19): You defeat a Lesser stage. If your Result is two below what is required, you set off the device or cannot retry, if applicable. Traps may be triggered even if your Result is only one below what is required, and tamper-reactive devices may have permanently increased difficulty if your Result is one below what is required. </w:t>
      </w:r>
    </w:p>
    <w:p w14:paraId="75195D76" w14:textId="77777777" w:rsidR="000831F0" w:rsidRDefault="000831F0" w:rsidP="00B42EC3">
      <w:pPr>
        <w:pStyle w:val="BodyText"/>
      </w:pPr>
      <w:r>
        <w:tab/>
        <w:t xml:space="preserve">Minor Result (0-9): You defeat a Minor stage. If the device is a trap (or can otherwise be “set off”), you set off a device of Moderate difficulty or higher (or you may be unable to retry). </w:t>
      </w:r>
    </w:p>
    <w:p w14:paraId="69237A8A" w14:textId="77777777" w:rsidR="000831F0" w:rsidRDefault="000831F0" w:rsidP="00B42EC3">
      <w:pPr>
        <w:pStyle w:val="BodyText"/>
      </w:pPr>
      <w:r>
        <w:tab/>
        <w:t xml:space="preserve">Trivial Result (-1 or less): You break your lockpick. </w:t>
      </w:r>
    </w:p>
    <w:p w14:paraId="1120F7F2" w14:textId="77777777" w:rsidR="000831F0" w:rsidRDefault="000831F0" w:rsidP="00B42EC3">
      <w:pPr>
        <w:pStyle w:val="BodyText"/>
      </w:pPr>
    </w:p>
    <w:p w14:paraId="38D4C366" w14:textId="77777777" w:rsidR="000831F0" w:rsidRDefault="000831F0" w:rsidP="00B42EC3">
      <w:pPr>
        <w:pStyle w:val="BodyText"/>
      </w:pPr>
      <w:r>
        <w:rPr>
          <w:b/>
          <w:bCs/>
          <w:i/>
          <w:iCs/>
        </w:rPr>
        <w:tab/>
        <w:t>Pilot</w:t>
      </w:r>
      <w:r w:rsidRPr="003E4C9D">
        <w:t xml:space="preserve"> </w:t>
      </w:r>
      <w:r>
        <w:t>You</w:t>
      </w:r>
      <w:r w:rsidRPr="00D0464A">
        <w:t xml:space="preserve"> </w:t>
      </w:r>
      <w:r>
        <w:t xml:space="preserve">can use Tinker to pilot a ship if you have Maritime Survival, an airship if you have Sky Survival, and a submersible if you have Aquatic Terrain. You can also use Tinker to drive a wagon if you have Plains Survival. </w:t>
      </w:r>
    </w:p>
    <w:p w14:paraId="247A4946" w14:textId="4096C41F" w:rsidR="000831F0" w:rsidRPr="00D157CD" w:rsidRDefault="000831F0" w:rsidP="000831F0">
      <w:pPr>
        <w:pStyle w:val="Heading2"/>
      </w:pPr>
      <w:bookmarkStart w:id="94" w:name="_Toc137394863"/>
      <w:r w:rsidRPr="00D157CD">
        <w:t>Feats</w:t>
      </w:r>
      <w:bookmarkEnd w:id="94"/>
    </w:p>
    <w:p w14:paraId="0C3D5B55" w14:textId="77777777" w:rsidR="00F51EDC" w:rsidRPr="003E4C9D" w:rsidRDefault="00F51EDC" w:rsidP="00F51EDC">
      <w:pPr>
        <w:pStyle w:val="Heading3"/>
      </w:pPr>
      <w:r>
        <w:t>Inherent</w:t>
      </w:r>
      <w:r w:rsidRPr="003E4C9D">
        <w:t xml:space="preserve"> Feats</w:t>
      </w:r>
    </w:p>
    <w:p w14:paraId="28E5704C" w14:textId="1EC25130" w:rsidR="00F51EDC" w:rsidRDefault="00F51EDC" w:rsidP="00B42EC3">
      <w:pPr>
        <w:pStyle w:val="BodyText"/>
      </w:pPr>
      <w:r>
        <w:t xml:space="preserve">You generally only get Inherent Feats during character creation, though it is possible to acquire them after in special circumstances (e.g., with magic). Cinematic </w:t>
      </w:r>
      <w:r w:rsidR="0053697B">
        <w:t>Attribute</w:t>
      </w:r>
      <w:r>
        <w:t xml:space="preserve"> 1</w:t>
      </w:r>
      <w:r w:rsidR="0053697B">
        <w:t xml:space="preserve"> (for 1 Attribute)</w:t>
      </w:r>
      <w:r>
        <w:t xml:space="preserve">, General Proficiency (all skills) are Free Feats for Player Characters. The GM may impose restrictions on certain feats if circumstances seem inappropriate for acquiring them. For example, Noblesse-Oblige would require a PC be known as a noble before it could be </w:t>
      </w:r>
      <w:proofErr w:type="gramStart"/>
      <w:r>
        <w:t>acquired</w:t>
      </w:r>
      <w:proofErr w:type="gramEnd"/>
      <w:r>
        <w:t xml:space="preserve"> and a church (usually of the Dominion) would have to be involved for you to become Ordained. </w:t>
      </w:r>
      <w:r w:rsidR="00304544">
        <w:t xml:space="preserve">Unlike most of the other Inherent Feats, you can take Cinematic Attribute if you meet the Level-based prerequisite. (Cinematic Pools replenish like any other Pool but the GM keeps the current Pool Size secret.) </w:t>
      </w:r>
    </w:p>
    <w:p w14:paraId="0511D1BB" w14:textId="77777777" w:rsidR="00F51EDC" w:rsidRDefault="00F51EDC" w:rsidP="00B42EC3">
      <w:pPr>
        <w:pStyle w:val="BodyText"/>
      </w:pPr>
    </w:p>
    <w:tbl>
      <w:tblPr>
        <w:tblW w:w="11952" w:type="dxa"/>
        <w:tblLayout w:type="fixed"/>
        <w:tblLook w:val="04A0" w:firstRow="1" w:lastRow="0" w:firstColumn="1" w:lastColumn="0" w:noHBand="0" w:noVBand="1"/>
      </w:tblPr>
      <w:tblGrid>
        <w:gridCol w:w="1890"/>
        <w:gridCol w:w="1620"/>
        <w:gridCol w:w="8100"/>
        <w:gridCol w:w="90"/>
        <w:gridCol w:w="54"/>
        <w:gridCol w:w="198"/>
      </w:tblGrid>
      <w:tr w:rsidR="00F51EDC" w:rsidRPr="00FC25CB" w14:paraId="15E9280F" w14:textId="77777777">
        <w:trPr>
          <w:gridAfter w:val="1"/>
          <w:wAfter w:w="198" w:type="dxa"/>
          <w:cantSplit/>
          <w:tblHeader/>
        </w:trPr>
        <w:tc>
          <w:tcPr>
            <w:tcW w:w="1890" w:type="dxa"/>
            <w:vAlign w:val="bottom"/>
          </w:tcPr>
          <w:p w14:paraId="17A7964D" w14:textId="77777777" w:rsidR="00F51EDC" w:rsidRPr="00FC25CB" w:rsidRDefault="00F51EDC" w:rsidP="00B42EC3">
            <w:pPr>
              <w:pStyle w:val="BodyText"/>
            </w:pPr>
            <w:r>
              <w:t>Unusual Feats</w:t>
            </w:r>
          </w:p>
        </w:tc>
        <w:tc>
          <w:tcPr>
            <w:tcW w:w="1620" w:type="dxa"/>
            <w:vAlign w:val="bottom"/>
          </w:tcPr>
          <w:p w14:paraId="133DD7A0" w14:textId="77777777" w:rsidR="00F51EDC" w:rsidRPr="00FC25CB" w:rsidRDefault="00F51EDC" w:rsidP="00B42EC3">
            <w:pPr>
              <w:pStyle w:val="BodyText"/>
            </w:pPr>
            <w:r w:rsidRPr="00FC25CB">
              <w:t>Prerequisite</w:t>
            </w:r>
          </w:p>
        </w:tc>
        <w:tc>
          <w:tcPr>
            <w:tcW w:w="8244" w:type="dxa"/>
            <w:gridSpan w:val="3"/>
            <w:vAlign w:val="bottom"/>
          </w:tcPr>
          <w:p w14:paraId="4685CBD3" w14:textId="77777777" w:rsidR="00F51EDC" w:rsidRPr="00FC25CB" w:rsidRDefault="00F51EDC" w:rsidP="00B42EC3">
            <w:pPr>
              <w:pStyle w:val="BodyText"/>
            </w:pPr>
            <w:r>
              <w:t>Benefit</w:t>
            </w:r>
          </w:p>
        </w:tc>
      </w:tr>
      <w:tr w:rsidR="00F51EDC" w:rsidRPr="00544DFA" w14:paraId="0261008E" w14:textId="77777777">
        <w:trPr>
          <w:cantSplit/>
          <w:trHeight w:val="80"/>
        </w:trPr>
        <w:tc>
          <w:tcPr>
            <w:tcW w:w="1890" w:type="dxa"/>
            <w:shd w:val="clear" w:color="auto" w:fill="auto"/>
            <w:vAlign w:val="bottom"/>
          </w:tcPr>
          <w:p w14:paraId="2CB28917" w14:textId="77777777" w:rsidR="00F51EDC" w:rsidRPr="00544DFA" w:rsidRDefault="00F51EDC" w:rsidP="00B42EC3">
            <w:pPr>
              <w:pStyle w:val="BodyText"/>
            </w:pPr>
            <w:r w:rsidRPr="00544DFA">
              <w:t>Adopted Ancestry</w:t>
            </w:r>
          </w:p>
        </w:tc>
        <w:tc>
          <w:tcPr>
            <w:tcW w:w="1620" w:type="dxa"/>
            <w:shd w:val="clear" w:color="auto" w:fill="auto"/>
            <w:vAlign w:val="bottom"/>
          </w:tcPr>
          <w:p w14:paraId="5841EF53" w14:textId="77777777" w:rsidR="00F51EDC" w:rsidRPr="00544DFA" w:rsidRDefault="00F51EDC" w:rsidP="00B42EC3">
            <w:pPr>
              <w:pStyle w:val="BodyText"/>
            </w:pPr>
            <w:r>
              <w:t>[Society]</w:t>
            </w:r>
          </w:p>
        </w:tc>
        <w:tc>
          <w:tcPr>
            <w:tcW w:w="8442" w:type="dxa"/>
            <w:gridSpan w:val="4"/>
            <w:shd w:val="clear" w:color="auto" w:fill="auto"/>
            <w:vAlign w:val="bottom"/>
          </w:tcPr>
          <w:p w14:paraId="7487374A" w14:textId="77777777" w:rsidR="00F51EDC" w:rsidRPr="00544DFA" w:rsidRDefault="00F51EDC" w:rsidP="00B42EC3">
            <w:pPr>
              <w:pStyle w:val="BodyText"/>
            </w:pPr>
            <w:r w:rsidRPr="00544DFA">
              <w:t xml:space="preserve">You can take Ancestry Feats from an ancestry for which you have </w:t>
            </w:r>
            <w:r>
              <w:t>applicable Society Knowledge</w:t>
            </w:r>
          </w:p>
        </w:tc>
      </w:tr>
      <w:tr w:rsidR="00F51EDC" w14:paraId="7554D8F6" w14:textId="77777777">
        <w:trPr>
          <w:gridAfter w:val="1"/>
          <w:wAfter w:w="198" w:type="dxa"/>
          <w:cantSplit/>
          <w:trHeight w:val="80"/>
        </w:trPr>
        <w:tc>
          <w:tcPr>
            <w:tcW w:w="1890" w:type="dxa"/>
            <w:shd w:val="clear" w:color="auto" w:fill="auto"/>
            <w:vAlign w:val="bottom"/>
          </w:tcPr>
          <w:p w14:paraId="5E5F0600" w14:textId="121BB457" w:rsidR="00F51EDC" w:rsidRDefault="00F51EDC" w:rsidP="00B42EC3">
            <w:pPr>
              <w:pStyle w:val="BodyText"/>
            </w:pPr>
            <w:r>
              <w:t xml:space="preserve">Cinematic </w:t>
            </w:r>
            <w:r w:rsidR="00FA0CBC">
              <w:t>Attribute</w:t>
            </w:r>
            <w:r>
              <w:t xml:space="preserve"> 1</w:t>
            </w:r>
          </w:p>
        </w:tc>
        <w:tc>
          <w:tcPr>
            <w:tcW w:w="1620" w:type="dxa"/>
            <w:shd w:val="clear" w:color="auto" w:fill="auto"/>
            <w:vAlign w:val="bottom"/>
          </w:tcPr>
          <w:p w14:paraId="7E76139A" w14:textId="002E9177" w:rsidR="00F51EDC" w:rsidRDefault="00304544" w:rsidP="00B42EC3">
            <w:pPr>
              <w:pStyle w:val="BodyText"/>
            </w:pPr>
            <w:r>
              <w:t>1</w:t>
            </w:r>
            <w:r w:rsidRPr="00304544">
              <w:rPr>
                <w:vertAlign w:val="superscript"/>
              </w:rPr>
              <w:t>st</w:t>
            </w:r>
            <w:r>
              <w:t xml:space="preserve"> Level</w:t>
            </w:r>
          </w:p>
        </w:tc>
        <w:tc>
          <w:tcPr>
            <w:tcW w:w="8244" w:type="dxa"/>
            <w:gridSpan w:val="3"/>
            <w:shd w:val="clear" w:color="auto" w:fill="auto"/>
            <w:vAlign w:val="bottom"/>
          </w:tcPr>
          <w:p w14:paraId="12DAF77B" w14:textId="1A438C40" w:rsidR="00F51EDC" w:rsidRDefault="00FA0CBC" w:rsidP="00B42EC3">
            <w:pPr>
              <w:pStyle w:val="BodyText"/>
            </w:pPr>
            <w:r>
              <w:t>Your Cinematic Attribute(s) have a Cinematic Pool 1 that the GM can use to save you in some cases</w:t>
            </w:r>
          </w:p>
        </w:tc>
      </w:tr>
      <w:tr w:rsidR="00304544" w14:paraId="575C1FB7" w14:textId="77777777" w:rsidTr="00687C72">
        <w:trPr>
          <w:gridAfter w:val="1"/>
          <w:wAfter w:w="198" w:type="dxa"/>
          <w:cantSplit/>
          <w:trHeight w:val="80"/>
        </w:trPr>
        <w:tc>
          <w:tcPr>
            <w:tcW w:w="1890" w:type="dxa"/>
            <w:shd w:val="clear" w:color="auto" w:fill="auto"/>
            <w:vAlign w:val="bottom"/>
          </w:tcPr>
          <w:p w14:paraId="0D0C0517" w14:textId="77777777" w:rsidR="00304544" w:rsidRDefault="00304544" w:rsidP="00687C72">
            <w:pPr>
              <w:pStyle w:val="BodyText"/>
            </w:pPr>
            <w:r>
              <w:t>Cinematic Attribute 2</w:t>
            </w:r>
          </w:p>
        </w:tc>
        <w:tc>
          <w:tcPr>
            <w:tcW w:w="1620" w:type="dxa"/>
            <w:shd w:val="clear" w:color="auto" w:fill="auto"/>
            <w:vAlign w:val="bottom"/>
          </w:tcPr>
          <w:p w14:paraId="212C06DE" w14:textId="5670B0A2" w:rsidR="00304544" w:rsidRDefault="00304544" w:rsidP="00687C72">
            <w:pPr>
              <w:pStyle w:val="BodyText"/>
            </w:pPr>
            <w:r>
              <w:t>7</w:t>
            </w:r>
            <w:r w:rsidRPr="00304544">
              <w:rPr>
                <w:vertAlign w:val="superscript"/>
              </w:rPr>
              <w:t>th</w:t>
            </w:r>
            <w:r>
              <w:t xml:space="preserve"> Level</w:t>
            </w:r>
          </w:p>
        </w:tc>
        <w:tc>
          <w:tcPr>
            <w:tcW w:w="8244" w:type="dxa"/>
            <w:gridSpan w:val="3"/>
            <w:shd w:val="clear" w:color="auto" w:fill="auto"/>
            <w:vAlign w:val="bottom"/>
          </w:tcPr>
          <w:p w14:paraId="31103F60" w14:textId="77777777" w:rsidR="00304544" w:rsidRDefault="00304544" w:rsidP="00687C72">
            <w:pPr>
              <w:pStyle w:val="BodyText"/>
            </w:pPr>
            <w:r>
              <w:t>Cinematic Pool 2 for the chosen attribute</w:t>
            </w:r>
          </w:p>
        </w:tc>
      </w:tr>
      <w:tr w:rsidR="00304544" w14:paraId="7DACD419" w14:textId="77777777" w:rsidTr="00687C72">
        <w:trPr>
          <w:gridAfter w:val="1"/>
          <w:wAfter w:w="198" w:type="dxa"/>
          <w:cantSplit/>
          <w:trHeight w:val="80"/>
        </w:trPr>
        <w:tc>
          <w:tcPr>
            <w:tcW w:w="1890" w:type="dxa"/>
            <w:shd w:val="clear" w:color="auto" w:fill="auto"/>
            <w:vAlign w:val="bottom"/>
          </w:tcPr>
          <w:p w14:paraId="04398128" w14:textId="5BA9D144" w:rsidR="00304544" w:rsidRDefault="00304544" w:rsidP="00687C72">
            <w:pPr>
              <w:pStyle w:val="BodyText"/>
            </w:pPr>
            <w:r>
              <w:t xml:space="preserve">Cinematic Attribute </w:t>
            </w:r>
            <w:r>
              <w:t>3</w:t>
            </w:r>
          </w:p>
        </w:tc>
        <w:tc>
          <w:tcPr>
            <w:tcW w:w="1620" w:type="dxa"/>
            <w:shd w:val="clear" w:color="auto" w:fill="auto"/>
            <w:vAlign w:val="bottom"/>
          </w:tcPr>
          <w:p w14:paraId="2D1C8E8F" w14:textId="6CE0E078" w:rsidR="00304544" w:rsidRDefault="00304544" w:rsidP="00687C72">
            <w:pPr>
              <w:pStyle w:val="BodyText"/>
            </w:pPr>
            <w:r>
              <w:t>13</w:t>
            </w:r>
            <w:r w:rsidRPr="00304544">
              <w:rPr>
                <w:vertAlign w:val="superscript"/>
              </w:rPr>
              <w:t>th</w:t>
            </w:r>
            <w:r>
              <w:t xml:space="preserve"> Level</w:t>
            </w:r>
          </w:p>
        </w:tc>
        <w:tc>
          <w:tcPr>
            <w:tcW w:w="8244" w:type="dxa"/>
            <w:gridSpan w:val="3"/>
            <w:shd w:val="clear" w:color="auto" w:fill="auto"/>
            <w:vAlign w:val="bottom"/>
          </w:tcPr>
          <w:p w14:paraId="3B95D22D" w14:textId="2777F017" w:rsidR="00304544" w:rsidRDefault="00304544" w:rsidP="00687C72">
            <w:pPr>
              <w:pStyle w:val="BodyText"/>
            </w:pPr>
            <w:r>
              <w:t xml:space="preserve">Cinematic Pool </w:t>
            </w:r>
            <w:r>
              <w:t>3</w:t>
            </w:r>
            <w:r>
              <w:t xml:space="preserve"> for the chosen attribute</w:t>
            </w:r>
          </w:p>
        </w:tc>
      </w:tr>
      <w:tr w:rsidR="00304544" w14:paraId="2E2666D5" w14:textId="77777777" w:rsidTr="00687C72">
        <w:trPr>
          <w:gridAfter w:val="1"/>
          <w:wAfter w:w="198" w:type="dxa"/>
          <w:cantSplit/>
          <w:trHeight w:val="80"/>
        </w:trPr>
        <w:tc>
          <w:tcPr>
            <w:tcW w:w="1890" w:type="dxa"/>
            <w:shd w:val="clear" w:color="auto" w:fill="auto"/>
            <w:vAlign w:val="bottom"/>
          </w:tcPr>
          <w:p w14:paraId="1994F534" w14:textId="25E8F24C" w:rsidR="00304544" w:rsidRDefault="00304544" w:rsidP="00687C72">
            <w:pPr>
              <w:pStyle w:val="BodyText"/>
            </w:pPr>
            <w:r>
              <w:t xml:space="preserve">Cinematic Attribute </w:t>
            </w:r>
            <w:r>
              <w:t>4</w:t>
            </w:r>
          </w:p>
        </w:tc>
        <w:tc>
          <w:tcPr>
            <w:tcW w:w="1620" w:type="dxa"/>
            <w:shd w:val="clear" w:color="auto" w:fill="auto"/>
            <w:vAlign w:val="bottom"/>
          </w:tcPr>
          <w:p w14:paraId="028F8F08" w14:textId="1C8C83A8" w:rsidR="00304544" w:rsidRDefault="00304544" w:rsidP="00687C72">
            <w:pPr>
              <w:pStyle w:val="BodyText"/>
            </w:pPr>
            <w:r>
              <w:t>19</w:t>
            </w:r>
            <w:r w:rsidRPr="00304544">
              <w:rPr>
                <w:vertAlign w:val="superscript"/>
              </w:rPr>
              <w:t>th</w:t>
            </w:r>
            <w:r>
              <w:t xml:space="preserve"> Level</w:t>
            </w:r>
          </w:p>
        </w:tc>
        <w:tc>
          <w:tcPr>
            <w:tcW w:w="8244" w:type="dxa"/>
            <w:gridSpan w:val="3"/>
            <w:shd w:val="clear" w:color="auto" w:fill="auto"/>
            <w:vAlign w:val="bottom"/>
          </w:tcPr>
          <w:p w14:paraId="586ECFCA" w14:textId="732ACCC6" w:rsidR="00304544" w:rsidRDefault="00304544" w:rsidP="00687C72">
            <w:pPr>
              <w:pStyle w:val="BodyText"/>
            </w:pPr>
            <w:r>
              <w:t xml:space="preserve">Cinematic Pool </w:t>
            </w:r>
            <w:r>
              <w:t>4</w:t>
            </w:r>
            <w:r>
              <w:t xml:space="preserve"> </w:t>
            </w:r>
            <w:r>
              <w:t>for the chosen attribute</w:t>
            </w:r>
          </w:p>
        </w:tc>
      </w:tr>
      <w:tr w:rsidR="00F51EDC" w:rsidRPr="00274165" w14:paraId="4F1CAED7" w14:textId="77777777">
        <w:trPr>
          <w:gridAfter w:val="2"/>
          <w:wAfter w:w="252" w:type="dxa"/>
          <w:cantSplit/>
          <w:trHeight w:val="80"/>
        </w:trPr>
        <w:tc>
          <w:tcPr>
            <w:tcW w:w="1890" w:type="dxa"/>
            <w:shd w:val="clear" w:color="auto" w:fill="auto"/>
            <w:vAlign w:val="bottom"/>
          </w:tcPr>
          <w:p w14:paraId="3A6ECD9B" w14:textId="77777777" w:rsidR="00F51EDC" w:rsidRPr="00274165" w:rsidRDefault="00F51EDC" w:rsidP="00B42EC3">
            <w:pPr>
              <w:pStyle w:val="BodyText"/>
            </w:pPr>
            <w:r>
              <w:t>Delusion</w:t>
            </w:r>
          </w:p>
        </w:tc>
        <w:tc>
          <w:tcPr>
            <w:tcW w:w="1620" w:type="dxa"/>
            <w:shd w:val="clear" w:color="auto" w:fill="auto"/>
            <w:vAlign w:val="bottom"/>
          </w:tcPr>
          <w:p w14:paraId="47D29756" w14:textId="77777777" w:rsidR="00F51EDC" w:rsidRPr="00274165" w:rsidRDefault="00F51EDC" w:rsidP="00B42EC3">
            <w:pPr>
              <w:pStyle w:val="BodyText"/>
            </w:pPr>
          </w:p>
        </w:tc>
        <w:tc>
          <w:tcPr>
            <w:tcW w:w="8190" w:type="dxa"/>
            <w:gridSpan w:val="2"/>
            <w:shd w:val="clear" w:color="auto" w:fill="auto"/>
            <w:vAlign w:val="bottom"/>
          </w:tcPr>
          <w:p w14:paraId="7504AAE3" w14:textId="77777777" w:rsidR="00F51EDC" w:rsidRPr="00274165" w:rsidRDefault="00F51EDC" w:rsidP="00B42EC3">
            <w:pPr>
              <w:pStyle w:val="BodyText"/>
            </w:pPr>
            <w:r>
              <w:t>Alignment not impacted when you deviate due to delusion (e.g., kill an ork because “all orks are evil”)</w:t>
            </w:r>
          </w:p>
        </w:tc>
      </w:tr>
      <w:tr w:rsidR="00F51EDC" w:rsidRPr="009F3CEF" w14:paraId="4522162A" w14:textId="77777777">
        <w:trPr>
          <w:cantSplit/>
          <w:trHeight w:val="80"/>
        </w:trPr>
        <w:tc>
          <w:tcPr>
            <w:tcW w:w="1890" w:type="dxa"/>
            <w:shd w:val="clear" w:color="auto" w:fill="auto"/>
            <w:vAlign w:val="bottom"/>
          </w:tcPr>
          <w:p w14:paraId="1A6C48FF" w14:textId="77777777" w:rsidR="00F51EDC" w:rsidRDefault="00F51EDC" w:rsidP="00B42EC3">
            <w:pPr>
              <w:pStyle w:val="BodyText"/>
            </w:pPr>
            <w:r>
              <w:t>Dubious Knowledge</w:t>
            </w:r>
          </w:p>
        </w:tc>
        <w:tc>
          <w:tcPr>
            <w:tcW w:w="1620" w:type="dxa"/>
            <w:shd w:val="clear" w:color="auto" w:fill="auto"/>
            <w:vAlign w:val="bottom"/>
          </w:tcPr>
          <w:p w14:paraId="47391EC6" w14:textId="77777777" w:rsidR="00F51EDC" w:rsidRDefault="00F51EDC" w:rsidP="00B42EC3">
            <w:pPr>
              <w:pStyle w:val="BodyText"/>
            </w:pPr>
          </w:p>
        </w:tc>
        <w:tc>
          <w:tcPr>
            <w:tcW w:w="8442" w:type="dxa"/>
            <w:gridSpan w:val="4"/>
            <w:shd w:val="clear" w:color="auto" w:fill="auto"/>
            <w:vAlign w:val="bottom"/>
          </w:tcPr>
          <w:p w14:paraId="755E7E59" w14:textId="77777777" w:rsidR="00F51EDC" w:rsidRDefault="00F51EDC" w:rsidP="00B42EC3">
            <w:pPr>
              <w:pStyle w:val="BodyText"/>
            </w:pPr>
            <w:r>
              <w:t>Learn true and false data on a failed Recall Knowledge test if you have the relevant Knowledge</w:t>
            </w:r>
          </w:p>
        </w:tc>
      </w:tr>
      <w:tr w:rsidR="00F51EDC" w:rsidRPr="00377FA3" w14:paraId="4B79D796" w14:textId="77777777">
        <w:trPr>
          <w:gridAfter w:val="2"/>
          <w:wAfter w:w="252" w:type="dxa"/>
          <w:cantSplit/>
          <w:trHeight w:val="80"/>
        </w:trPr>
        <w:tc>
          <w:tcPr>
            <w:tcW w:w="1890" w:type="dxa"/>
            <w:shd w:val="clear" w:color="auto" w:fill="auto"/>
            <w:vAlign w:val="bottom"/>
          </w:tcPr>
          <w:p w14:paraId="47B93095" w14:textId="51093FEF" w:rsidR="00F51EDC" w:rsidRDefault="00F51EDC" w:rsidP="00B42EC3">
            <w:pPr>
              <w:pStyle w:val="BodyText"/>
            </w:pPr>
            <w:r>
              <w:t>Feral</w:t>
            </w:r>
            <w:r w:rsidR="001D79C5">
              <w:t xml:space="preserve"> (Flaw)</w:t>
            </w:r>
            <w:r>
              <w:t>*</w:t>
            </w:r>
          </w:p>
        </w:tc>
        <w:tc>
          <w:tcPr>
            <w:tcW w:w="1620" w:type="dxa"/>
            <w:shd w:val="clear" w:color="auto" w:fill="auto"/>
            <w:vAlign w:val="bottom"/>
          </w:tcPr>
          <w:p w14:paraId="2689B07A" w14:textId="77777777" w:rsidR="00F51EDC" w:rsidRDefault="00F51EDC" w:rsidP="00B42EC3">
            <w:pPr>
              <w:pStyle w:val="BodyText"/>
            </w:pPr>
            <w:r>
              <w:t>Character Creation</w:t>
            </w:r>
          </w:p>
        </w:tc>
        <w:tc>
          <w:tcPr>
            <w:tcW w:w="8190" w:type="dxa"/>
            <w:gridSpan w:val="2"/>
            <w:shd w:val="clear" w:color="auto" w:fill="auto"/>
            <w:vAlign w:val="bottom"/>
          </w:tcPr>
          <w:p w14:paraId="0B4404D3" w14:textId="405E924F" w:rsidR="00F51EDC" w:rsidRDefault="00F51EDC" w:rsidP="00B42EC3">
            <w:pPr>
              <w:pStyle w:val="BodyText"/>
            </w:pPr>
            <w:r>
              <w:t>Immune to CHA-based Social Attacks</w:t>
            </w:r>
            <w:r w:rsidR="001D79C5">
              <w:t>*</w:t>
            </w:r>
          </w:p>
        </w:tc>
      </w:tr>
      <w:tr w:rsidR="00F51EDC" w:rsidRPr="00544DFA" w14:paraId="327A5B9E" w14:textId="77777777">
        <w:trPr>
          <w:gridAfter w:val="1"/>
          <w:wAfter w:w="198" w:type="dxa"/>
          <w:cantSplit/>
          <w:trHeight w:val="80"/>
        </w:trPr>
        <w:tc>
          <w:tcPr>
            <w:tcW w:w="1890" w:type="dxa"/>
            <w:shd w:val="clear" w:color="auto" w:fill="auto"/>
            <w:vAlign w:val="bottom"/>
          </w:tcPr>
          <w:p w14:paraId="1C507388" w14:textId="77777777" w:rsidR="00F51EDC" w:rsidRDefault="00F51EDC" w:rsidP="00B42EC3">
            <w:pPr>
              <w:pStyle w:val="BodyText"/>
            </w:pPr>
            <w:r>
              <w:t>General Proficiency</w:t>
            </w:r>
          </w:p>
        </w:tc>
        <w:tc>
          <w:tcPr>
            <w:tcW w:w="1620" w:type="dxa"/>
            <w:shd w:val="clear" w:color="auto" w:fill="auto"/>
            <w:vAlign w:val="bottom"/>
          </w:tcPr>
          <w:p w14:paraId="556CDA4F" w14:textId="77777777" w:rsidR="00F51EDC" w:rsidRDefault="00F51EDC" w:rsidP="00B42EC3">
            <w:pPr>
              <w:pStyle w:val="BodyText"/>
            </w:pPr>
            <w:r>
              <w:t>Player Character</w:t>
            </w:r>
          </w:p>
        </w:tc>
        <w:tc>
          <w:tcPr>
            <w:tcW w:w="8244" w:type="dxa"/>
            <w:gridSpan w:val="3"/>
            <w:shd w:val="clear" w:color="auto" w:fill="auto"/>
            <w:vAlign w:val="bottom"/>
          </w:tcPr>
          <w:p w14:paraId="4BFFE17D" w14:textId="77777777" w:rsidR="00F51EDC" w:rsidRDefault="00F51EDC" w:rsidP="00B42EC3">
            <w:pPr>
              <w:pStyle w:val="BodyText"/>
            </w:pPr>
            <w:r>
              <w:t>PCs start with Rank 1 (Lesser Proficiency) in all Skills; you gain this as part of Aptitude (Step A)</w:t>
            </w:r>
          </w:p>
        </w:tc>
      </w:tr>
      <w:tr w:rsidR="00143908" w:rsidRPr="00544DFA" w14:paraId="0FE84476" w14:textId="77777777">
        <w:trPr>
          <w:gridAfter w:val="1"/>
          <w:wAfter w:w="198" w:type="dxa"/>
          <w:cantSplit/>
          <w:trHeight w:val="80"/>
        </w:trPr>
        <w:tc>
          <w:tcPr>
            <w:tcW w:w="1890" w:type="dxa"/>
            <w:shd w:val="clear" w:color="auto" w:fill="auto"/>
            <w:vAlign w:val="bottom"/>
          </w:tcPr>
          <w:p w14:paraId="2718D9D4" w14:textId="35552EAC" w:rsidR="00143908" w:rsidRDefault="00143908" w:rsidP="00B42EC3">
            <w:pPr>
              <w:pStyle w:val="BodyText"/>
            </w:pPr>
            <w:r>
              <w:t>Insane Insight</w:t>
            </w:r>
          </w:p>
        </w:tc>
        <w:tc>
          <w:tcPr>
            <w:tcW w:w="1620" w:type="dxa"/>
            <w:shd w:val="clear" w:color="auto" w:fill="auto"/>
            <w:vAlign w:val="bottom"/>
          </w:tcPr>
          <w:p w14:paraId="7F695342" w14:textId="77777777" w:rsidR="00143908" w:rsidRDefault="00143908" w:rsidP="00B42EC3">
            <w:pPr>
              <w:pStyle w:val="BodyText"/>
            </w:pPr>
          </w:p>
        </w:tc>
        <w:tc>
          <w:tcPr>
            <w:tcW w:w="8244" w:type="dxa"/>
            <w:gridSpan w:val="3"/>
            <w:shd w:val="clear" w:color="auto" w:fill="auto"/>
            <w:vAlign w:val="bottom"/>
          </w:tcPr>
          <w:p w14:paraId="06AC027E" w14:textId="1247985C" w:rsidR="00143908" w:rsidRDefault="00A85AB0" w:rsidP="00B42EC3">
            <w:pPr>
              <w:pStyle w:val="BodyText"/>
            </w:pPr>
            <w:r w:rsidRPr="00A8577F">
              <w:t xml:space="preserve">Ignore penalty </w:t>
            </w:r>
            <w:r>
              <w:t>with</w:t>
            </w:r>
            <w:r w:rsidRPr="00A8577F">
              <w:t xml:space="preserve"> Demonology</w:t>
            </w:r>
            <w:r>
              <w:t>, Limbo, Primordialism,</w:t>
            </w:r>
            <w:r w:rsidRPr="00A8577F">
              <w:t xml:space="preserve"> Xenobiology</w:t>
            </w:r>
            <w:r>
              <w:t>, Xenopsychology</w:t>
            </w:r>
          </w:p>
        </w:tc>
      </w:tr>
      <w:tr w:rsidR="00F51EDC" w:rsidRPr="00544DFA" w14:paraId="31D25E13" w14:textId="77777777">
        <w:trPr>
          <w:gridAfter w:val="1"/>
          <w:wAfter w:w="198" w:type="dxa"/>
          <w:cantSplit/>
          <w:trHeight w:val="80"/>
        </w:trPr>
        <w:tc>
          <w:tcPr>
            <w:tcW w:w="1890" w:type="dxa"/>
            <w:shd w:val="clear" w:color="auto" w:fill="auto"/>
            <w:vAlign w:val="bottom"/>
          </w:tcPr>
          <w:p w14:paraId="1B1982C2" w14:textId="77777777" w:rsidR="00F51EDC" w:rsidRDefault="00F51EDC" w:rsidP="00B42EC3">
            <w:pPr>
              <w:pStyle w:val="BodyText"/>
            </w:pPr>
            <w:r>
              <w:t>Large 1</w:t>
            </w:r>
          </w:p>
        </w:tc>
        <w:tc>
          <w:tcPr>
            <w:tcW w:w="1620" w:type="dxa"/>
            <w:shd w:val="clear" w:color="auto" w:fill="auto"/>
            <w:vAlign w:val="bottom"/>
          </w:tcPr>
          <w:p w14:paraId="3CBA1575" w14:textId="77777777" w:rsidR="00F51EDC" w:rsidRDefault="00F51EDC" w:rsidP="00B42EC3">
            <w:pPr>
              <w:pStyle w:val="BodyText"/>
            </w:pPr>
          </w:p>
        </w:tc>
        <w:tc>
          <w:tcPr>
            <w:tcW w:w="8244" w:type="dxa"/>
            <w:gridSpan w:val="3"/>
            <w:shd w:val="clear" w:color="auto" w:fill="auto"/>
            <w:vAlign w:val="bottom"/>
          </w:tcPr>
          <w:p w14:paraId="49D60032" w14:textId="77777777" w:rsidR="00F51EDC" w:rsidRDefault="00F51EDC" w:rsidP="00B42EC3">
            <w:pPr>
              <w:pStyle w:val="BodyText"/>
            </w:pPr>
            <w:r>
              <w:t>You take up a 10’ Square (usually); Penalty to Athletics, Hustle, Encumbrance; Bonus to Damage and DR**</w:t>
            </w:r>
          </w:p>
        </w:tc>
      </w:tr>
      <w:tr w:rsidR="00F51EDC" w:rsidRPr="00544DFA" w14:paraId="20007326" w14:textId="77777777">
        <w:trPr>
          <w:gridAfter w:val="1"/>
          <w:wAfter w:w="198" w:type="dxa"/>
          <w:cantSplit/>
          <w:trHeight w:val="80"/>
        </w:trPr>
        <w:tc>
          <w:tcPr>
            <w:tcW w:w="1890" w:type="dxa"/>
            <w:shd w:val="clear" w:color="auto" w:fill="auto"/>
            <w:vAlign w:val="bottom"/>
          </w:tcPr>
          <w:p w14:paraId="6E6FC58F" w14:textId="77777777" w:rsidR="00F51EDC" w:rsidRDefault="00F51EDC" w:rsidP="00B42EC3">
            <w:pPr>
              <w:pStyle w:val="BodyText"/>
            </w:pPr>
            <w:r>
              <w:t>Large 2</w:t>
            </w:r>
          </w:p>
        </w:tc>
        <w:tc>
          <w:tcPr>
            <w:tcW w:w="1620" w:type="dxa"/>
            <w:shd w:val="clear" w:color="auto" w:fill="auto"/>
            <w:vAlign w:val="bottom"/>
          </w:tcPr>
          <w:p w14:paraId="50FAE3CD" w14:textId="77777777" w:rsidR="00F51EDC" w:rsidRDefault="00F51EDC" w:rsidP="00B42EC3">
            <w:pPr>
              <w:pStyle w:val="BodyText"/>
            </w:pPr>
          </w:p>
        </w:tc>
        <w:tc>
          <w:tcPr>
            <w:tcW w:w="8244" w:type="dxa"/>
            <w:gridSpan w:val="3"/>
            <w:shd w:val="clear" w:color="auto" w:fill="auto"/>
            <w:vAlign w:val="bottom"/>
          </w:tcPr>
          <w:p w14:paraId="44021C32" w14:textId="77777777" w:rsidR="00F51EDC" w:rsidRDefault="00F51EDC" w:rsidP="00B42EC3">
            <w:pPr>
              <w:pStyle w:val="BodyText"/>
            </w:pPr>
            <w:r>
              <w:t>You take up a 20’ Square (usually); Penalty to Athletics, Hustle, Encumbrance; Bonus to Damage and DR**</w:t>
            </w:r>
          </w:p>
        </w:tc>
      </w:tr>
      <w:tr w:rsidR="00F51EDC" w:rsidRPr="00544DFA" w14:paraId="3B1F3091" w14:textId="77777777">
        <w:trPr>
          <w:gridAfter w:val="1"/>
          <w:wAfter w:w="198" w:type="dxa"/>
          <w:cantSplit/>
          <w:trHeight w:val="80"/>
        </w:trPr>
        <w:tc>
          <w:tcPr>
            <w:tcW w:w="1890" w:type="dxa"/>
            <w:shd w:val="clear" w:color="auto" w:fill="auto"/>
            <w:vAlign w:val="bottom"/>
          </w:tcPr>
          <w:p w14:paraId="4C4E2922" w14:textId="77777777" w:rsidR="00F51EDC" w:rsidRDefault="00F51EDC" w:rsidP="00B42EC3">
            <w:pPr>
              <w:pStyle w:val="BodyText"/>
            </w:pPr>
            <w:r>
              <w:t>Large 3</w:t>
            </w:r>
          </w:p>
        </w:tc>
        <w:tc>
          <w:tcPr>
            <w:tcW w:w="1620" w:type="dxa"/>
            <w:shd w:val="clear" w:color="auto" w:fill="auto"/>
            <w:vAlign w:val="bottom"/>
          </w:tcPr>
          <w:p w14:paraId="6D8CDD42" w14:textId="77777777" w:rsidR="00F51EDC" w:rsidRDefault="00F51EDC" w:rsidP="00B42EC3">
            <w:pPr>
              <w:pStyle w:val="BodyText"/>
            </w:pPr>
          </w:p>
        </w:tc>
        <w:tc>
          <w:tcPr>
            <w:tcW w:w="8244" w:type="dxa"/>
            <w:gridSpan w:val="3"/>
            <w:shd w:val="clear" w:color="auto" w:fill="auto"/>
            <w:vAlign w:val="bottom"/>
          </w:tcPr>
          <w:p w14:paraId="501119FF" w14:textId="77777777" w:rsidR="00F51EDC" w:rsidRDefault="00F51EDC" w:rsidP="00B42EC3">
            <w:pPr>
              <w:pStyle w:val="BodyText"/>
            </w:pPr>
            <w:r>
              <w:t>You take up a 40’ Square (usually); Penalty to Athletics, Hustle, Encumbrance; Bonus to Damage and DR**</w:t>
            </w:r>
          </w:p>
        </w:tc>
      </w:tr>
      <w:tr w:rsidR="00F51EDC" w:rsidRPr="00544DFA" w14:paraId="1E127FEA" w14:textId="77777777">
        <w:trPr>
          <w:gridAfter w:val="1"/>
          <w:wAfter w:w="198" w:type="dxa"/>
          <w:cantSplit/>
          <w:trHeight w:val="80"/>
        </w:trPr>
        <w:tc>
          <w:tcPr>
            <w:tcW w:w="1890" w:type="dxa"/>
            <w:shd w:val="clear" w:color="auto" w:fill="auto"/>
            <w:vAlign w:val="bottom"/>
          </w:tcPr>
          <w:p w14:paraId="3696F7DA" w14:textId="77777777" w:rsidR="00F51EDC" w:rsidRDefault="00F51EDC" w:rsidP="00B42EC3">
            <w:pPr>
              <w:pStyle w:val="BodyText"/>
            </w:pPr>
            <w:r>
              <w:t>Large 4</w:t>
            </w:r>
          </w:p>
        </w:tc>
        <w:tc>
          <w:tcPr>
            <w:tcW w:w="1620" w:type="dxa"/>
            <w:shd w:val="clear" w:color="auto" w:fill="auto"/>
            <w:vAlign w:val="bottom"/>
          </w:tcPr>
          <w:p w14:paraId="58AF437B" w14:textId="77777777" w:rsidR="00F51EDC" w:rsidRDefault="00F51EDC" w:rsidP="00B42EC3">
            <w:pPr>
              <w:pStyle w:val="BodyText"/>
            </w:pPr>
          </w:p>
        </w:tc>
        <w:tc>
          <w:tcPr>
            <w:tcW w:w="8244" w:type="dxa"/>
            <w:gridSpan w:val="3"/>
            <w:shd w:val="clear" w:color="auto" w:fill="auto"/>
            <w:vAlign w:val="bottom"/>
          </w:tcPr>
          <w:p w14:paraId="56BCA4FE" w14:textId="77777777" w:rsidR="00F51EDC" w:rsidRDefault="00F51EDC" w:rsidP="00B42EC3">
            <w:pPr>
              <w:pStyle w:val="BodyText"/>
            </w:pPr>
            <w:r>
              <w:t xml:space="preserve">You take up </w:t>
            </w:r>
            <w:proofErr w:type="gramStart"/>
            <w:r>
              <w:t>a</w:t>
            </w:r>
            <w:proofErr w:type="gramEnd"/>
            <w:r>
              <w:t xml:space="preserve"> 80’ Square (usually); Penalty to Athletics, Hustle, Encumbrance; Bonus to Damage and DR**</w:t>
            </w:r>
          </w:p>
        </w:tc>
      </w:tr>
      <w:tr w:rsidR="00F51EDC" w:rsidRPr="00030BD9" w14:paraId="475F203B" w14:textId="77777777">
        <w:trPr>
          <w:gridAfter w:val="1"/>
          <w:wAfter w:w="198" w:type="dxa"/>
          <w:cantSplit/>
          <w:trHeight w:val="80"/>
        </w:trPr>
        <w:tc>
          <w:tcPr>
            <w:tcW w:w="1890" w:type="dxa"/>
            <w:shd w:val="clear" w:color="auto" w:fill="auto"/>
            <w:vAlign w:val="bottom"/>
          </w:tcPr>
          <w:p w14:paraId="46C1ED1A" w14:textId="77777777" w:rsidR="00F51EDC" w:rsidRPr="00030BD9" w:rsidRDefault="00F51EDC" w:rsidP="00B42EC3">
            <w:pPr>
              <w:pStyle w:val="BodyText"/>
            </w:pPr>
            <w:r>
              <w:t>Noblesse-Oblige</w:t>
            </w:r>
          </w:p>
        </w:tc>
        <w:tc>
          <w:tcPr>
            <w:tcW w:w="1620" w:type="dxa"/>
            <w:shd w:val="clear" w:color="auto" w:fill="auto"/>
            <w:vAlign w:val="bottom"/>
          </w:tcPr>
          <w:p w14:paraId="18B1E806" w14:textId="77777777" w:rsidR="00F51EDC" w:rsidRDefault="00F51EDC" w:rsidP="00B42EC3">
            <w:pPr>
              <w:pStyle w:val="BodyText"/>
            </w:pPr>
          </w:p>
        </w:tc>
        <w:tc>
          <w:tcPr>
            <w:tcW w:w="8244" w:type="dxa"/>
            <w:gridSpan w:val="3"/>
            <w:shd w:val="clear" w:color="auto" w:fill="auto"/>
            <w:vAlign w:val="bottom"/>
          </w:tcPr>
          <w:p w14:paraId="7C1EDF08" w14:textId="77777777" w:rsidR="00F51EDC" w:rsidRDefault="00F51EDC" w:rsidP="00B42EC3">
            <w:pPr>
              <w:pStyle w:val="BodyText"/>
            </w:pPr>
            <w:r>
              <w:t>You can expect hospitality from nobles and prominent citizens if you practice noblesse-oblige</w:t>
            </w:r>
          </w:p>
        </w:tc>
      </w:tr>
      <w:tr w:rsidR="00A85AB0" w:rsidRPr="00030BD9" w14:paraId="4D0C283E" w14:textId="77777777">
        <w:trPr>
          <w:gridAfter w:val="1"/>
          <w:wAfter w:w="198" w:type="dxa"/>
          <w:cantSplit/>
          <w:trHeight w:val="80"/>
        </w:trPr>
        <w:tc>
          <w:tcPr>
            <w:tcW w:w="1890" w:type="dxa"/>
            <w:shd w:val="clear" w:color="auto" w:fill="auto"/>
            <w:vAlign w:val="bottom"/>
          </w:tcPr>
          <w:p w14:paraId="06C29DD0" w14:textId="46463A4B" w:rsidR="00A85AB0" w:rsidRDefault="00A85AB0" w:rsidP="00B42EC3">
            <w:pPr>
              <w:pStyle w:val="BodyText"/>
            </w:pPr>
            <w:r>
              <w:t>Oddity Identification</w:t>
            </w:r>
          </w:p>
        </w:tc>
        <w:tc>
          <w:tcPr>
            <w:tcW w:w="1620" w:type="dxa"/>
            <w:shd w:val="clear" w:color="auto" w:fill="auto"/>
            <w:vAlign w:val="bottom"/>
          </w:tcPr>
          <w:p w14:paraId="732CD6A7" w14:textId="77777777" w:rsidR="00A85AB0" w:rsidRDefault="00A85AB0" w:rsidP="00B42EC3">
            <w:pPr>
              <w:pStyle w:val="BodyText"/>
            </w:pPr>
          </w:p>
        </w:tc>
        <w:tc>
          <w:tcPr>
            <w:tcW w:w="8244" w:type="dxa"/>
            <w:gridSpan w:val="3"/>
            <w:shd w:val="clear" w:color="auto" w:fill="auto"/>
            <w:vAlign w:val="bottom"/>
          </w:tcPr>
          <w:p w14:paraId="1A33B750" w14:textId="6B961675" w:rsidR="00A85AB0" w:rsidRDefault="00A85AB0" w:rsidP="00B42EC3">
            <w:pPr>
              <w:pStyle w:val="BodyText"/>
            </w:pPr>
            <w:r>
              <w:t>+1d6-3 Effect on Philosophy (Recall Knowledge) tests related to arcane or occult items</w:t>
            </w:r>
          </w:p>
        </w:tc>
      </w:tr>
      <w:tr w:rsidR="00F51EDC" w:rsidRPr="00030BD9" w14:paraId="192B6804" w14:textId="77777777">
        <w:trPr>
          <w:gridAfter w:val="3"/>
          <w:wAfter w:w="342" w:type="dxa"/>
          <w:cantSplit/>
          <w:trHeight w:val="80"/>
        </w:trPr>
        <w:tc>
          <w:tcPr>
            <w:tcW w:w="1890" w:type="dxa"/>
            <w:shd w:val="clear" w:color="auto" w:fill="auto"/>
            <w:vAlign w:val="bottom"/>
          </w:tcPr>
          <w:p w14:paraId="276447AF" w14:textId="77777777" w:rsidR="00F51EDC" w:rsidRPr="00030BD9" w:rsidRDefault="00F51EDC" w:rsidP="00B42EC3">
            <w:pPr>
              <w:pStyle w:val="BodyText"/>
            </w:pPr>
            <w:r>
              <w:t>Ordained</w:t>
            </w:r>
          </w:p>
        </w:tc>
        <w:tc>
          <w:tcPr>
            <w:tcW w:w="1620" w:type="dxa"/>
            <w:shd w:val="clear" w:color="auto" w:fill="auto"/>
            <w:vAlign w:val="bottom"/>
          </w:tcPr>
          <w:p w14:paraId="4D1ECCA8" w14:textId="77777777" w:rsidR="00F51EDC" w:rsidRDefault="00F51EDC" w:rsidP="00B42EC3">
            <w:pPr>
              <w:pStyle w:val="BodyText"/>
            </w:pPr>
            <w:r>
              <w:t>Canon</w:t>
            </w:r>
          </w:p>
        </w:tc>
        <w:tc>
          <w:tcPr>
            <w:tcW w:w="8100" w:type="dxa"/>
            <w:shd w:val="clear" w:color="auto" w:fill="auto"/>
            <w:vAlign w:val="bottom"/>
          </w:tcPr>
          <w:p w14:paraId="319E18D5" w14:textId="77777777" w:rsidR="00F51EDC" w:rsidRDefault="00F51EDC" w:rsidP="00B42EC3">
            <w:pPr>
              <w:pStyle w:val="BodyText"/>
            </w:pPr>
            <w:r>
              <w:t>You can expect hospitality from nobles and prominent citizens who respect your religion</w:t>
            </w:r>
          </w:p>
        </w:tc>
      </w:tr>
      <w:tr w:rsidR="00F51EDC" w:rsidRPr="00544DFA" w14:paraId="5B68FBFD" w14:textId="77777777">
        <w:trPr>
          <w:gridAfter w:val="1"/>
          <w:wAfter w:w="198" w:type="dxa"/>
          <w:cantSplit/>
          <w:trHeight w:val="80"/>
        </w:trPr>
        <w:tc>
          <w:tcPr>
            <w:tcW w:w="1890" w:type="dxa"/>
            <w:shd w:val="clear" w:color="auto" w:fill="auto"/>
            <w:vAlign w:val="bottom"/>
          </w:tcPr>
          <w:p w14:paraId="3142239E" w14:textId="77777777" w:rsidR="00F51EDC" w:rsidRDefault="00F51EDC" w:rsidP="00B42EC3">
            <w:pPr>
              <w:pStyle w:val="BodyText"/>
            </w:pPr>
            <w:r>
              <w:t>Scion</w:t>
            </w:r>
          </w:p>
        </w:tc>
        <w:tc>
          <w:tcPr>
            <w:tcW w:w="1620" w:type="dxa"/>
            <w:shd w:val="clear" w:color="auto" w:fill="auto"/>
            <w:vAlign w:val="bottom"/>
          </w:tcPr>
          <w:p w14:paraId="515D26C9" w14:textId="77777777" w:rsidR="00F51EDC" w:rsidRDefault="00F51EDC" w:rsidP="00B42EC3">
            <w:pPr>
              <w:pStyle w:val="BodyText"/>
            </w:pPr>
            <w:r>
              <w:t>Savoir-Faire</w:t>
            </w:r>
          </w:p>
        </w:tc>
        <w:tc>
          <w:tcPr>
            <w:tcW w:w="8244" w:type="dxa"/>
            <w:gridSpan w:val="3"/>
            <w:shd w:val="clear" w:color="auto" w:fill="auto"/>
            <w:vAlign w:val="bottom"/>
          </w:tcPr>
          <w:p w14:paraId="7DA5C44F" w14:textId="77777777" w:rsidR="00F51EDC" w:rsidRDefault="00F51EDC" w:rsidP="00B42EC3">
            <w:pPr>
              <w:pStyle w:val="BodyText"/>
            </w:pPr>
            <w:r>
              <w:t xml:space="preserve">You are offspring of a Noble with an uninherited title; </w:t>
            </w:r>
            <w:proofErr w:type="gramStart"/>
            <w:r>
              <w:t>similar to</w:t>
            </w:r>
            <w:proofErr w:type="gramEnd"/>
            <w:r>
              <w:t xml:space="preserve"> Network of Allies (members of your house)</w:t>
            </w:r>
          </w:p>
        </w:tc>
      </w:tr>
      <w:tr w:rsidR="00F51EDC" w:rsidRPr="00544DFA" w14:paraId="55D1BBDB" w14:textId="77777777">
        <w:trPr>
          <w:gridAfter w:val="1"/>
          <w:wAfter w:w="198" w:type="dxa"/>
          <w:cantSplit/>
          <w:trHeight w:val="80"/>
        </w:trPr>
        <w:tc>
          <w:tcPr>
            <w:tcW w:w="1890" w:type="dxa"/>
            <w:shd w:val="clear" w:color="auto" w:fill="auto"/>
            <w:vAlign w:val="bottom"/>
          </w:tcPr>
          <w:p w14:paraId="65980B53" w14:textId="77777777" w:rsidR="00F51EDC" w:rsidRDefault="00F51EDC" w:rsidP="00B42EC3">
            <w:pPr>
              <w:pStyle w:val="BodyText"/>
            </w:pPr>
            <w:r>
              <w:t>Small 1</w:t>
            </w:r>
          </w:p>
        </w:tc>
        <w:tc>
          <w:tcPr>
            <w:tcW w:w="1620" w:type="dxa"/>
            <w:shd w:val="clear" w:color="auto" w:fill="auto"/>
            <w:vAlign w:val="bottom"/>
          </w:tcPr>
          <w:p w14:paraId="14F75702" w14:textId="77777777" w:rsidR="00F51EDC" w:rsidRDefault="00F51EDC" w:rsidP="00B42EC3">
            <w:pPr>
              <w:pStyle w:val="BodyText"/>
            </w:pPr>
          </w:p>
        </w:tc>
        <w:tc>
          <w:tcPr>
            <w:tcW w:w="8244" w:type="dxa"/>
            <w:gridSpan w:val="3"/>
            <w:shd w:val="clear" w:color="auto" w:fill="auto"/>
            <w:vAlign w:val="bottom"/>
          </w:tcPr>
          <w:p w14:paraId="6FD191C2" w14:textId="77777777" w:rsidR="00F51EDC" w:rsidRDefault="00F51EDC" w:rsidP="00B42EC3">
            <w:pPr>
              <w:pStyle w:val="BodyText"/>
            </w:pPr>
            <w:r>
              <w:t>You take up a 2.5’ Square (usually); Bonus to Athletics, Hustle, Encumbrance; Penalty to Damage and DR**</w:t>
            </w:r>
          </w:p>
        </w:tc>
      </w:tr>
      <w:tr w:rsidR="00F51EDC" w:rsidRPr="00544DFA" w14:paraId="5F65E5EF" w14:textId="77777777">
        <w:trPr>
          <w:gridAfter w:val="1"/>
          <w:wAfter w:w="198" w:type="dxa"/>
          <w:cantSplit/>
          <w:trHeight w:val="80"/>
        </w:trPr>
        <w:tc>
          <w:tcPr>
            <w:tcW w:w="1890" w:type="dxa"/>
            <w:shd w:val="clear" w:color="auto" w:fill="auto"/>
            <w:vAlign w:val="bottom"/>
          </w:tcPr>
          <w:p w14:paraId="6A20AE7A" w14:textId="77777777" w:rsidR="00F51EDC" w:rsidRDefault="00F51EDC" w:rsidP="00B42EC3">
            <w:pPr>
              <w:pStyle w:val="BodyText"/>
            </w:pPr>
            <w:r>
              <w:t>Small 2</w:t>
            </w:r>
          </w:p>
        </w:tc>
        <w:tc>
          <w:tcPr>
            <w:tcW w:w="1620" w:type="dxa"/>
            <w:shd w:val="clear" w:color="auto" w:fill="auto"/>
            <w:vAlign w:val="bottom"/>
          </w:tcPr>
          <w:p w14:paraId="02D26A12" w14:textId="77777777" w:rsidR="00F51EDC" w:rsidRDefault="00F51EDC" w:rsidP="00B42EC3">
            <w:pPr>
              <w:pStyle w:val="BodyText"/>
            </w:pPr>
          </w:p>
        </w:tc>
        <w:tc>
          <w:tcPr>
            <w:tcW w:w="8244" w:type="dxa"/>
            <w:gridSpan w:val="3"/>
            <w:shd w:val="clear" w:color="auto" w:fill="auto"/>
            <w:vAlign w:val="bottom"/>
          </w:tcPr>
          <w:p w14:paraId="5D3BEFA8" w14:textId="77777777" w:rsidR="00F51EDC" w:rsidRDefault="00F51EDC" w:rsidP="00B42EC3">
            <w:pPr>
              <w:pStyle w:val="BodyText"/>
            </w:pPr>
            <w:r>
              <w:t>You take up a 1.25’ Square (usually); Bonus to Athletics, Hustle, Encumbrance; Penalty to Damage and DR**</w:t>
            </w:r>
          </w:p>
        </w:tc>
      </w:tr>
      <w:tr w:rsidR="00F51EDC" w:rsidRPr="00544DFA" w14:paraId="302F876A" w14:textId="77777777">
        <w:trPr>
          <w:gridAfter w:val="1"/>
          <w:wAfter w:w="198" w:type="dxa"/>
          <w:cantSplit/>
          <w:trHeight w:val="80"/>
        </w:trPr>
        <w:tc>
          <w:tcPr>
            <w:tcW w:w="1890" w:type="dxa"/>
            <w:shd w:val="clear" w:color="auto" w:fill="auto"/>
            <w:vAlign w:val="bottom"/>
          </w:tcPr>
          <w:p w14:paraId="6332F3DD" w14:textId="77777777" w:rsidR="00F51EDC" w:rsidRDefault="00F51EDC" w:rsidP="00B42EC3">
            <w:pPr>
              <w:pStyle w:val="BodyText"/>
            </w:pPr>
            <w:r>
              <w:t>Small 3</w:t>
            </w:r>
          </w:p>
        </w:tc>
        <w:tc>
          <w:tcPr>
            <w:tcW w:w="1620" w:type="dxa"/>
            <w:shd w:val="clear" w:color="auto" w:fill="auto"/>
            <w:vAlign w:val="bottom"/>
          </w:tcPr>
          <w:p w14:paraId="34C250A9" w14:textId="77777777" w:rsidR="00F51EDC" w:rsidRDefault="00F51EDC" w:rsidP="00B42EC3">
            <w:pPr>
              <w:pStyle w:val="BodyText"/>
            </w:pPr>
          </w:p>
        </w:tc>
        <w:tc>
          <w:tcPr>
            <w:tcW w:w="8244" w:type="dxa"/>
            <w:gridSpan w:val="3"/>
            <w:shd w:val="clear" w:color="auto" w:fill="auto"/>
            <w:vAlign w:val="bottom"/>
          </w:tcPr>
          <w:p w14:paraId="1D9D2209" w14:textId="77777777" w:rsidR="00F51EDC" w:rsidRDefault="00F51EDC" w:rsidP="00B42EC3">
            <w:pPr>
              <w:pStyle w:val="BodyText"/>
            </w:pPr>
            <w:r>
              <w:t>You take up an 8” Square (usually); Bonus to Athletics, Hustle, Encumbrance; Penalty to Damage and DR**</w:t>
            </w:r>
          </w:p>
        </w:tc>
      </w:tr>
      <w:tr w:rsidR="00F51EDC" w:rsidRPr="00544DFA" w14:paraId="72ACD683" w14:textId="77777777">
        <w:trPr>
          <w:gridAfter w:val="1"/>
          <w:wAfter w:w="198" w:type="dxa"/>
          <w:cantSplit/>
          <w:trHeight w:val="80"/>
        </w:trPr>
        <w:tc>
          <w:tcPr>
            <w:tcW w:w="1890" w:type="dxa"/>
            <w:shd w:val="clear" w:color="auto" w:fill="auto"/>
            <w:vAlign w:val="bottom"/>
          </w:tcPr>
          <w:p w14:paraId="2A6AC6AD" w14:textId="77777777" w:rsidR="00F51EDC" w:rsidRDefault="00F51EDC" w:rsidP="00B42EC3">
            <w:pPr>
              <w:pStyle w:val="BodyText"/>
            </w:pPr>
            <w:r>
              <w:t>Small 4</w:t>
            </w:r>
          </w:p>
        </w:tc>
        <w:tc>
          <w:tcPr>
            <w:tcW w:w="1620" w:type="dxa"/>
            <w:shd w:val="clear" w:color="auto" w:fill="auto"/>
            <w:vAlign w:val="bottom"/>
          </w:tcPr>
          <w:p w14:paraId="5D54942B" w14:textId="77777777" w:rsidR="00F51EDC" w:rsidRDefault="00F51EDC" w:rsidP="00B42EC3">
            <w:pPr>
              <w:pStyle w:val="BodyText"/>
            </w:pPr>
          </w:p>
        </w:tc>
        <w:tc>
          <w:tcPr>
            <w:tcW w:w="8244" w:type="dxa"/>
            <w:gridSpan w:val="3"/>
            <w:shd w:val="clear" w:color="auto" w:fill="auto"/>
            <w:vAlign w:val="bottom"/>
          </w:tcPr>
          <w:p w14:paraId="10C50DBD" w14:textId="77777777" w:rsidR="00F51EDC" w:rsidRDefault="00F51EDC" w:rsidP="00B42EC3">
            <w:pPr>
              <w:pStyle w:val="BodyText"/>
            </w:pPr>
            <w:r>
              <w:t>You take up a 4” Square (usually); Bonus to Athletics, Hustle, Encumbrance; Penalty to Damage and DR**</w:t>
            </w:r>
          </w:p>
        </w:tc>
      </w:tr>
    </w:tbl>
    <w:p w14:paraId="6BAE4B09" w14:textId="62F64D98" w:rsidR="00F51EDC" w:rsidRDefault="00F51EDC" w:rsidP="00F51EDC">
      <w:pPr>
        <w:rPr>
          <w:sz w:val="16"/>
          <w:szCs w:val="16"/>
        </w:rPr>
      </w:pPr>
      <w:r>
        <w:rPr>
          <w:sz w:val="16"/>
          <w:szCs w:val="16"/>
        </w:rPr>
        <w:t xml:space="preserve">* You </w:t>
      </w:r>
      <w:r w:rsidR="00825F4D">
        <w:rPr>
          <w:sz w:val="16"/>
          <w:szCs w:val="16"/>
        </w:rPr>
        <w:t>are treated as Rank 0 in</w:t>
      </w:r>
      <w:r w:rsidR="001D79C5">
        <w:rPr>
          <w:sz w:val="16"/>
          <w:szCs w:val="16"/>
        </w:rPr>
        <w:t xml:space="preserve"> </w:t>
      </w:r>
      <w:r w:rsidR="00825F4D">
        <w:rPr>
          <w:sz w:val="16"/>
          <w:szCs w:val="16"/>
        </w:rPr>
        <w:t>Alchemy, Biology, Deception, Diplomacy, Haggle, Mechanics, Performance, and Philosophy</w:t>
      </w:r>
      <w:r>
        <w:rPr>
          <w:sz w:val="16"/>
          <w:szCs w:val="16"/>
        </w:rPr>
        <w:t xml:space="preserve">. </w:t>
      </w:r>
      <w:r w:rsidR="00825F4D">
        <w:rPr>
          <w:sz w:val="16"/>
          <w:szCs w:val="16"/>
        </w:rPr>
        <w:t>If you acquired Ranks in the skills</w:t>
      </w:r>
      <w:r w:rsidR="001D79C5">
        <w:rPr>
          <w:sz w:val="16"/>
          <w:szCs w:val="16"/>
        </w:rPr>
        <w:t xml:space="preserve"> during character creation</w:t>
      </w:r>
      <w:r w:rsidR="00825F4D">
        <w:rPr>
          <w:sz w:val="16"/>
          <w:szCs w:val="16"/>
        </w:rPr>
        <w:t xml:space="preserve">, you still have them; you just can’t use them. You can spend ½ Feat to use these Skills at ½ Rank or spend 1 Feat to buy off the Flaw entirely. </w:t>
      </w:r>
    </w:p>
    <w:p w14:paraId="18818465" w14:textId="77777777" w:rsidR="00F51EDC" w:rsidRDefault="00F51EDC" w:rsidP="00F51EDC">
      <w:pPr>
        <w:rPr>
          <w:sz w:val="16"/>
          <w:szCs w:val="16"/>
        </w:rPr>
      </w:pPr>
      <w:r>
        <w:rPr>
          <w:sz w:val="16"/>
          <w:szCs w:val="16"/>
        </w:rPr>
        <w:t xml:space="preserve">** Your Bonus (or Penalty) is 4 x Rank, this is doubled (in the case of Damage or Damage Reduction (DR)) with or against Bludgeoning Weapons and halved with or against Piercing Weapons. When you move, you move using the Square you take up. </w:t>
      </w:r>
    </w:p>
    <w:p w14:paraId="0BB61D47" w14:textId="648DD600" w:rsidR="00594C65" w:rsidRDefault="00594C65">
      <w:pPr>
        <w:rPr>
          <w:sz w:val="16"/>
          <w:szCs w:val="16"/>
        </w:rPr>
      </w:pPr>
      <w:r>
        <w:rPr>
          <w:sz w:val="16"/>
          <w:szCs w:val="16"/>
        </w:rPr>
        <w:br w:type="page"/>
      </w:r>
    </w:p>
    <w:p w14:paraId="45D207AC" w14:textId="77777777" w:rsidR="00594C65" w:rsidRPr="003E4C9D" w:rsidRDefault="00594C65" w:rsidP="00594C65">
      <w:pPr>
        <w:pStyle w:val="Heading3"/>
      </w:pPr>
      <w:r>
        <w:lastRenderedPageBreak/>
        <w:t>Weapon Familiarity</w:t>
      </w:r>
    </w:p>
    <w:p w14:paraId="257D3BCF" w14:textId="2C321A21" w:rsidR="00594C65" w:rsidRDefault="00594C65" w:rsidP="00B42EC3">
      <w:pPr>
        <w:pStyle w:val="BodyText"/>
      </w:pPr>
      <w:r>
        <w:t xml:space="preserve">Each weapon (and each use for weapons with more than one use) requires </w:t>
      </w:r>
      <w:r w:rsidR="00A94271">
        <w:t>½ Feat to avoid a -1 Result when using the weapon (the same as you would get for lack of Knowledge when attempting an applicable test)</w:t>
      </w:r>
      <w:r>
        <w:t xml:space="preserve">. See the list of Weapons for options. Note: {Boar Spear, Shortspear, Trident} and {Longspear, Military Fork, Ranseur} are treated as the same weapon for the purpose of Familiarity when used with Quarterstaff technique for Thrusting (P) attacks. Also, Unarmed Familiarity includes familiarity with natural weapons you were born with (but not those you acquire with Alchemy or Magic). </w:t>
      </w:r>
    </w:p>
    <w:p w14:paraId="506C445F" w14:textId="1C2C8A7E" w:rsidR="00594C65" w:rsidRDefault="00594C65" w:rsidP="00B42EC3">
      <w:pPr>
        <w:pStyle w:val="BodyText"/>
      </w:pPr>
      <w:r>
        <w:tab/>
        <w:t xml:space="preserve">Weapon </w:t>
      </w:r>
      <w:r w:rsidR="00A94271">
        <w:t xml:space="preserve">Familiarity </w:t>
      </w:r>
      <w:r>
        <w:t xml:space="preserve">Subsets are grouped in </w:t>
      </w:r>
      <w:r w:rsidRPr="00A94271">
        <w:rPr>
          <w:b/>
          <w:bCs/>
        </w:rPr>
        <w:t xml:space="preserve">Weapon </w:t>
      </w:r>
      <w:r w:rsidR="00A94271">
        <w:rPr>
          <w:b/>
          <w:bCs/>
        </w:rPr>
        <w:t xml:space="preserve">Familiarity </w:t>
      </w:r>
      <w:r w:rsidRPr="00A94271">
        <w:rPr>
          <w:b/>
          <w:bCs/>
        </w:rPr>
        <w:t>Supersets</w:t>
      </w:r>
      <w:r>
        <w:t xml:space="preserve"> below. If you have Familiarity with a weapon in </w:t>
      </w:r>
      <w:r w:rsidR="00A94271">
        <w:t>a</w:t>
      </w:r>
      <w:r>
        <w:t xml:space="preserve"> Subset (of a Superset), you can acquire </w:t>
      </w:r>
      <w:r w:rsidR="00A94271">
        <w:t xml:space="preserve">Familiarity with </w:t>
      </w:r>
      <w:r>
        <w:t>all other</w:t>
      </w:r>
      <w:r w:rsidR="00A94271">
        <w:t xml:space="preserve"> weapon</w:t>
      </w:r>
      <w:r>
        <w:t xml:space="preserve">s in the Subset for ½ Feat. </w:t>
      </w:r>
      <w:r w:rsidR="00A94271">
        <w:t>Once</w:t>
      </w:r>
      <w:r>
        <w:t xml:space="preserve"> you </w:t>
      </w:r>
      <w:r w:rsidR="00A94271">
        <w:t>have</w:t>
      </w:r>
      <w:r>
        <w:t xml:space="preserve"> Familiarity with </w:t>
      </w:r>
      <w:r w:rsidR="00A94271">
        <w:t>the</w:t>
      </w:r>
      <w:r>
        <w:t xml:space="preserve"> Subset, you can acquire </w:t>
      </w:r>
      <w:r w:rsidR="00A94271">
        <w:t xml:space="preserve">a </w:t>
      </w:r>
      <w:r>
        <w:t xml:space="preserve">related Subset </w:t>
      </w:r>
      <w:r w:rsidR="00A94271">
        <w:t>for</w:t>
      </w:r>
      <w:r>
        <w:t xml:space="preserve"> ½ Feat</w:t>
      </w:r>
      <w:r w:rsidR="00A94271">
        <w:t xml:space="preserve">; </w:t>
      </w:r>
      <w:r>
        <w:t xml:space="preserve">related Subsets are above and below a Subset </w:t>
      </w:r>
      <w:r w:rsidR="00A94271">
        <w:t xml:space="preserve">(as grouped below) </w:t>
      </w:r>
      <w:r>
        <w:t xml:space="preserve">or share at least one weapon. </w:t>
      </w:r>
      <w:r w:rsidR="00A94271">
        <w:t>Once you have</w:t>
      </w:r>
      <w:r>
        <w:t xml:space="preserve"> Familiarity with two Subsets, you can acquire all other Subsets </w:t>
      </w:r>
      <w:r w:rsidR="00A94271">
        <w:t>of the Superset for</w:t>
      </w:r>
      <w:r>
        <w:t xml:space="preserve"> ½ Feat. Accordingly, it takes 2 Feats to gain Familiarity with all weapons in a Superset (or 1 Feat for the Trap Weapon Superset). </w:t>
      </w:r>
    </w:p>
    <w:p w14:paraId="6487D7FC" w14:textId="77777777" w:rsidR="00594C65" w:rsidRDefault="00594C65" w:rsidP="00594C65">
      <w:pPr>
        <w:pStyle w:val="Heading4"/>
      </w:pPr>
      <w:r>
        <w:t>Blade Weapon Superset</w:t>
      </w:r>
    </w:p>
    <w:p w14:paraId="4A75D8D4" w14:textId="77777777" w:rsidR="00594C65" w:rsidRDefault="00594C65" w:rsidP="00B42EC3">
      <w:pPr>
        <w:pStyle w:val="BodyText"/>
      </w:pPr>
      <w:r>
        <w:t>Two-Handed Swung: {Longsword (S), Greatsword (S), Executioner’s Sword (S)}</w:t>
      </w:r>
    </w:p>
    <w:p w14:paraId="260C27A4" w14:textId="77777777" w:rsidR="00594C65" w:rsidRDefault="00594C65" w:rsidP="00B42EC3">
      <w:pPr>
        <w:pStyle w:val="BodyText"/>
      </w:pPr>
      <w:r>
        <w:t>Half Sword: {Longsword (P), Greatsword (P), Executioner’s Sword (P)}</w:t>
      </w:r>
    </w:p>
    <w:p w14:paraId="3B598443" w14:textId="77777777" w:rsidR="00594C65" w:rsidRDefault="00594C65" w:rsidP="00B42EC3">
      <w:pPr>
        <w:pStyle w:val="BodyText"/>
      </w:pPr>
      <w:r>
        <w:t>One-Handed Swung: {Dagger (Melee (S)), Shortsword (S), Arming Sword (S), Longsword (S), Greatsword (S)}</w:t>
      </w:r>
    </w:p>
    <w:p w14:paraId="7433D554" w14:textId="77777777" w:rsidR="00594C65" w:rsidRDefault="00594C65" w:rsidP="00B42EC3">
      <w:pPr>
        <w:pStyle w:val="BodyText"/>
      </w:pPr>
      <w:r>
        <w:t>Dagger: {Dagger (Grapple), Dagger (Melee (P/S), Dagger (Thrown)}</w:t>
      </w:r>
    </w:p>
    <w:p w14:paraId="038BF34D" w14:textId="77777777" w:rsidR="00594C65" w:rsidRDefault="00594C65" w:rsidP="00B42EC3">
      <w:pPr>
        <w:pStyle w:val="BodyText"/>
      </w:pPr>
      <w:r>
        <w:t>One-Handed Light Thrust: {Dagger (Melee (P), Bilbo, Rapier, Shortsword (P), Arming Sword (P)}</w:t>
      </w:r>
    </w:p>
    <w:p w14:paraId="2B018726" w14:textId="77777777" w:rsidR="00594C65" w:rsidRDefault="00594C65" w:rsidP="00B42EC3">
      <w:pPr>
        <w:pStyle w:val="BodyText"/>
      </w:pPr>
      <w:r>
        <w:t>One-Handed Heavy Thrust: {Rapier, Estoc, Arming Sword (P), Longsword (P)}</w:t>
      </w:r>
    </w:p>
    <w:p w14:paraId="74AA7CCA" w14:textId="77777777" w:rsidR="00594C65" w:rsidRDefault="00594C65" w:rsidP="00594C65">
      <w:pPr>
        <w:pStyle w:val="Heading4"/>
      </w:pPr>
      <w:r>
        <w:t>Brawling Weapon Superset</w:t>
      </w:r>
    </w:p>
    <w:p w14:paraId="4B82563B" w14:textId="77777777" w:rsidR="00594C65" w:rsidRDefault="00594C65" w:rsidP="00B42EC3">
      <w:pPr>
        <w:pStyle w:val="BodyText"/>
      </w:pPr>
      <w:r>
        <w:t xml:space="preserve">Improvised Weapons: {Club, Dagger (Grapple), Greatclub, Improvised Weapons (all), Oslop, </w:t>
      </w:r>
      <w:proofErr w:type="gramStart"/>
      <w:r>
        <w:t>Unarmed}*</w:t>
      </w:r>
      <w:proofErr w:type="gramEnd"/>
    </w:p>
    <w:p w14:paraId="6232F138" w14:textId="77777777" w:rsidR="00594C65" w:rsidRDefault="00594C65" w:rsidP="00B42EC3">
      <w:pPr>
        <w:pStyle w:val="BodyText"/>
      </w:pPr>
      <w:r>
        <w:t xml:space="preserve">Nonlethal: {Basket Hilt, Blackjack, Club, Gauntlet, Slapjack, </w:t>
      </w:r>
      <w:proofErr w:type="gramStart"/>
      <w:r>
        <w:t>Unarmed}*</w:t>
      </w:r>
      <w:proofErr w:type="gramEnd"/>
    </w:p>
    <w:p w14:paraId="575CDEBD" w14:textId="77777777" w:rsidR="00594C65" w:rsidRDefault="00594C65" w:rsidP="00B42EC3">
      <w:pPr>
        <w:pStyle w:val="BodyText"/>
      </w:pPr>
      <w:r>
        <w:t>Pummel: {Basket Hilt, Dagger (Grapple), Gauntlet, Razor Gauntlet, Spiked Gauntlet, Unarmed)</w:t>
      </w:r>
    </w:p>
    <w:p w14:paraId="20D9D9FF" w14:textId="77777777" w:rsidR="00594C65" w:rsidRDefault="00594C65" w:rsidP="00B42EC3">
      <w:pPr>
        <w:pStyle w:val="BodyText"/>
      </w:pPr>
      <w:r>
        <w:t>Buckler: {Basket Hilt, Buckler, Razor Edged Buckler, Spiked Buckler}</w:t>
      </w:r>
    </w:p>
    <w:p w14:paraId="608CBD3D" w14:textId="77777777" w:rsidR="00594C65" w:rsidRDefault="00594C65" w:rsidP="00B42EC3">
      <w:pPr>
        <w:pStyle w:val="BodyText"/>
      </w:pPr>
      <w:r>
        <w:t>Shield {Razor Edged Shield, Shield Boss, Spiked Shield, Spiked Tower Shield, Tower Shield}</w:t>
      </w:r>
    </w:p>
    <w:p w14:paraId="1244B071" w14:textId="77777777" w:rsidR="00594C65" w:rsidRDefault="00594C65" w:rsidP="00B42EC3">
      <w:pPr>
        <w:pStyle w:val="BodyText"/>
      </w:pPr>
      <w:r>
        <w:t>Armor: {Armor Spike, Armor Surface, Bladed Vambrace, Gauntlet, Razor Gauntlet, Spiked Gauntlet, Unarmed}</w:t>
      </w:r>
    </w:p>
    <w:p w14:paraId="7031AC60" w14:textId="77777777" w:rsidR="00594C65" w:rsidRDefault="00594C65" w:rsidP="00B42EC3">
      <w:pPr>
        <w:pStyle w:val="BodyText"/>
      </w:pPr>
      <w:r>
        <w:t>* You are also treated as Familiar with Natural Weapons you acquire after birth</w:t>
      </w:r>
    </w:p>
    <w:p w14:paraId="3CAECA19" w14:textId="77777777" w:rsidR="00594C65" w:rsidRDefault="00594C65" w:rsidP="00594C65">
      <w:pPr>
        <w:pStyle w:val="Heading4"/>
      </w:pPr>
      <w:r>
        <w:t>Flail Weapon Superset</w:t>
      </w:r>
    </w:p>
    <w:p w14:paraId="188BF83A" w14:textId="77777777" w:rsidR="00594C65" w:rsidRDefault="00594C65" w:rsidP="00B42EC3">
      <w:pPr>
        <w:pStyle w:val="BodyText"/>
      </w:pPr>
      <w:r>
        <w:t>Looping: {Bullwhip, Combat Grapnel, Rope Dagger (B)}</w:t>
      </w:r>
    </w:p>
    <w:p w14:paraId="4CBE8610" w14:textId="77777777" w:rsidR="00594C65" w:rsidRDefault="00594C65" w:rsidP="00B42EC3">
      <w:pPr>
        <w:pStyle w:val="BodyText"/>
      </w:pPr>
      <w:r>
        <w:t>Whip: {Bullwhip, Flickmace, Slapjack}</w:t>
      </w:r>
    </w:p>
    <w:p w14:paraId="4429E81B" w14:textId="77777777" w:rsidR="00594C65" w:rsidRDefault="00594C65" w:rsidP="00B42EC3">
      <w:pPr>
        <w:pStyle w:val="BodyText"/>
      </w:pPr>
      <w:r>
        <w:t>One-Handed: {Blackjack, Slapjack, Nunchaku, Chain Mace, Morning Star, Greatflail}</w:t>
      </w:r>
    </w:p>
    <w:p w14:paraId="16BA3AEA" w14:textId="77777777" w:rsidR="00594C65" w:rsidRDefault="00594C65" w:rsidP="00B42EC3">
      <w:pPr>
        <w:pStyle w:val="BodyText"/>
      </w:pPr>
      <w:r>
        <w:t>Two-Handed: {Chain, Spiked Chain, Morningstar, Greatflail, Meteor Hammer}</w:t>
      </w:r>
    </w:p>
    <w:p w14:paraId="0172D417" w14:textId="77777777" w:rsidR="00594C65" w:rsidRDefault="00594C65" w:rsidP="00B42EC3">
      <w:pPr>
        <w:pStyle w:val="BodyText"/>
      </w:pPr>
      <w:r>
        <w:t>Exotic: {Bladed Scarf, Bullwhip, Urumi}</w:t>
      </w:r>
    </w:p>
    <w:p w14:paraId="2D3F28DC" w14:textId="77777777" w:rsidR="00594C65" w:rsidRDefault="00594C65" w:rsidP="00594C65">
      <w:pPr>
        <w:pStyle w:val="Heading4"/>
      </w:pPr>
      <w:r>
        <w:t>Hafted Weapon Superset</w:t>
      </w:r>
    </w:p>
    <w:p w14:paraId="6B0F43BB" w14:textId="77777777" w:rsidR="00594C65" w:rsidRDefault="00594C65" w:rsidP="00B42EC3">
      <w:pPr>
        <w:pStyle w:val="BodyText"/>
      </w:pPr>
      <w:r>
        <w:t>Light Hafted: {Hatchet, Mallet, Mandrel}; if you have Exploit Handy Trait, includes {Beaked Axe, Hand Axe, Mace}; related to all One-Handed Hafted Subgroups</w:t>
      </w:r>
    </w:p>
    <w:p w14:paraId="43A65109" w14:textId="4AB9FE6A" w:rsidR="00594C65" w:rsidRDefault="00A94271" w:rsidP="00B42EC3">
      <w:pPr>
        <w:pStyle w:val="BodyText"/>
      </w:pPr>
      <w:r>
        <w:t>[Intentional Gap; Light Hafted and Two-Handed Axe are not related]</w:t>
      </w:r>
    </w:p>
    <w:p w14:paraId="5E7F9E4F" w14:textId="77777777" w:rsidR="00594C65" w:rsidRDefault="00594C65" w:rsidP="00B42EC3">
      <w:pPr>
        <w:pStyle w:val="BodyText"/>
      </w:pPr>
      <w:r>
        <w:t>Two-Handed Axe: {Battle Axe, Greataxe, Splitting Maul}; also related to Two-Handed Pick and Two-Handed Hammer</w:t>
      </w:r>
    </w:p>
    <w:p w14:paraId="60E926F2" w14:textId="3A2D834B" w:rsidR="00594C65" w:rsidRDefault="00594C65" w:rsidP="00B42EC3">
      <w:pPr>
        <w:pStyle w:val="BodyText"/>
      </w:pPr>
      <w:r>
        <w:t>One-Handed Axe: {Hatchet, Hand Axe, Battle Axe}; also related to One-Handed Pick</w:t>
      </w:r>
    </w:p>
    <w:p w14:paraId="6B88017B" w14:textId="360C6952" w:rsidR="00594C65" w:rsidRDefault="00594C65" w:rsidP="00B42EC3">
      <w:pPr>
        <w:pStyle w:val="BodyText"/>
      </w:pPr>
      <w:r>
        <w:t>One-Handed Hammer: {Mallet, Mace, Warhammer}</w:t>
      </w:r>
    </w:p>
    <w:p w14:paraId="5BADB747" w14:textId="5EADDC0B" w:rsidR="00594C65" w:rsidRDefault="00594C65" w:rsidP="00B42EC3">
      <w:pPr>
        <w:pStyle w:val="BodyText"/>
      </w:pPr>
      <w:r>
        <w:t>One-Handed Pick: {Mandrel, Beaked Axe, Pickaxe}; also related to One-Handed Axe</w:t>
      </w:r>
    </w:p>
    <w:p w14:paraId="325D18B4" w14:textId="77777777" w:rsidR="00594C65" w:rsidRDefault="00594C65" w:rsidP="00B42EC3">
      <w:pPr>
        <w:pStyle w:val="BodyText"/>
      </w:pPr>
      <w:r>
        <w:t>Two-Handed Pick: {Pickaxe, Greatpick, Mattock}; also related to Two-Handed Axe</w:t>
      </w:r>
    </w:p>
    <w:p w14:paraId="3889792C" w14:textId="77777777" w:rsidR="00594C65" w:rsidRDefault="00594C65" w:rsidP="00B42EC3">
      <w:pPr>
        <w:pStyle w:val="BodyText"/>
      </w:pPr>
      <w:r>
        <w:t>Two-Handed Hammer: {Warhammer, Greathammer, Maul}; also related to Two-Handed Axe</w:t>
      </w:r>
    </w:p>
    <w:p w14:paraId="0CFA6747" w14:textId="77777777" w:rsidR="00594C65" w:rsidRDefault="00594C65" w:rsidP="00594C65">
      <w:pPr>
        <w:pStyle w:val="Heading4"/>
      </w:pPr>
      <w:r>
        <w:t>Polearm Weapon Superset</w:t>
      </w:r>
    </w:p>
    <w:p w14:paraId="7D58BD8B" w14:textId="77777777" w:rsidR="00594C65" w:rsidRDefault="00594C65" w:rsidP="00B42EC3">
      <w:pPr>
        <w:pStyle w:val="BodyText"/>
      </w:pPr>
      <w:r>
        <w:t>One-Handed: {Boar Spear (Melee (P), Thrown), Shortspear (Melee (P), Thrown), Staff, Trident (Melee (P), Thrown)}</w:t>
      </w:r>
    </w:p>
    <w:p w14:paraId="506C8AE3" w14:textId="77777777" w:rsidR="00594C65" w:rsidRDefault="00594C65" w:rsidP="00B42EC3">
      <w:pPr>
        <w:pStyle w:val="BodyText"/>
      </w:pPr>
      <w:r>
        <w:t>Half-Staff, Swung: (Crow Bill, Fauchard, Long Hammer, Longspear (S), Military Fork (S), Ranseur (S), Staff/Shaft)</w:t>
      </w:r>
    </w:p>
    <w:p w14:paraId="6F18F703" w14:textId="77777777" w:rsidR="00594C65" w:rsidRDefault="00594C65" w:rsidP="00B42EC3">
      <w:pPr>
        <w:pStyle w:val="BodyText"/>
      </w:pPr>
      <w:r>
        <w:t>Shortspear (All Uses): (Boar Spear (P/S, Thrown), Shortspear (P/S, Thrown), Staff/Shaft (Half-Staff), Trident (P/S, Thrown))</w:t>
      </w:r>
    </w:p>
    <w:p w14:paraId="2BC9120C" w14:textId="77777777" w:rsidR="00594C65" w:rsidRDefault="00594C65" w:rsidP="00B42EC3">
      <w:pPr>
        <w:pStyle w:val="BodyText"/>
      </w:pPr>
      <w:r>
        <w:t>Quarterstaff, Thrust: {Boar Spear (P), Shortspear (P), Longspear (P), Military Fork (P), Ranseur (P), Sarissa, Trident (P)}</w:t>
      </w:r>
    </w:p>
    <w:p w14:paraId="5BC615D3" w14:textId="77777777" w:rsidR="00594C65" w:rsidRDefault="00594C65" w:rsidP="00B42EC3">
      <w:pPr>
        <w:pStyle w:val="BodyText"/>
      </w:pPr>
      <w:r>
        <w:t>Quarterstaff, Swung: (Crow Bill, Fauchard, Long Hammer)</w:t>
      </w:r>
    </w:p>
    <w:p w14:paraId="594013B8" w14:textId="77777777" w:rsidR="00594C65" w:rsidRDefault="00594C65" w:rsidP="00594C65">
      <w:pPr>
        <w:pStyle w:val="Heading4"/>
      </w:pPr>
      <w:r>
        <w:t>Projectile Weapon Superset</w:t>
      </w:r>
    </w:p>
    <w:p w14:paraId="0A417268" w14:textId="77777777" w:rsidR="00594C65" w:rsidRDefault="00594C65" w:rsidP="00B42EC3">
      <w:pPr>
        <w:pStyle w:val="BodyText"/>
      </w:pPr>
      <w:r>
        <w:t>Druidic: {Blowgun, Longbow, Shortbow, Staff Sling, Sling}</w:t>
      </w:r>
    </w:p>
    <w:p w14:paraId="0BCEBD3A" w14:textId="2F6B2B04" w:rsidR="00594C65" w:rsidRDefault="00594C65" w:rsidP="00B42EC3">
      <w:pPr>
        <w:pStyle w:val="BodyText"/>
      </w:pPr>
      <w:r>
        <w:t>Alchemical: {Alchemical Staff Sling, Alchemical Sling, Blowgun, Bomb, Crossbow, Staff Sling, Sling}</w:t>
      </w:r>
    </w:p>
    <w:p w14:paraId="153E0B73" w14:textId="7678C28D" w:rsidR="00594C65" w:rsidRDefault="00594C65" w:rsidP="00B42EC3">
      <w:pPr>
        <w:pStyle w:val="BodyText"/>
      </w:pPr>
      <w:r>
        <w:t xml:space="preserve">Indirect Fire: {Staff Sling, Sling}; you are also treated as Familiar with any Projectile with which you are </w:t>
      </w:r>
      <w:r w:rsidR="00A94271">
        <w:t xml:space="preserve">already </w:t>
      </w:r>
      <w:r>
        <w:t xml:space="preserve">Familiar when used as an Indirect Fire </w:t>
      </w:r>
      <w:proofErr w:type="gramStart"/>
      <w:r>
        <w:t>weapon</w:t>
      </w:r>
      <w:proofErr w:type="gramEnd"/>
    </w:p>
    <w:p w14:paraId="084A0928" w14:textId="77777777" w:rsidR="00594C65" w:rsidRDefault="00594C65" w:rsidP="00B42EC3">
      <w:pPr>
        <w:pStyle w:val="BodyText"/>
      </w:pPr>
      <w:r>
        <w:t>Archery: {Crossbow, Longbow, Shortbow}</w:t>
      </w:r>
    </w:p>
    <w:p w14:paraId="1B4DF6DC" w14:textId="5E697EF7" w:rsidR="00594C65" w:rsidRDefault="00594C65" w:rsidP="00B42EC3">
      <w:pPr>
        <w:pStyle w:val="BodyText"/>
      </w:pPr>
      <w:r>
        <w:t>Two-Handed Crossbow: {Arbalest, Clockwork Crossbow, Crossbow, Double Crossbow, Repeating Crossbow, Underwater Crossbow}</w:t>
      </w:r>
    </w:p>
    <w:p w14:paraId="190419A9" w14:textId="15C7F70D" w:rsidR="00594C65" w:rsidRDefault="00594C65" w:rsidP="00B42EC3">
      <w:pPr>
        <w:pStyle w:val="BodyText"/>
      </w:pPr>
      <w:r>
        <w:t>One-Handed: {Derringer, Pistol Crossbow, Revolver</w:t>
      </w:r>
      <w:r w:rsidR="00A94271">
        <w:t>, Slug Thrower</w:t>
      </w:r>
      <w:r>
        <w:t>}</w:t>
      </w:r>
    </w:p>
    <w:p w14:paraId="4D5923AA" w14:textId="77777777" w:rsidR="00594C65" w:rsidRDefault="00594C65" w:rsidP="00B42EC3">
      <w:pPr>
        <w:pStyle w:val="BodyText"/>
      </w:pPr>
      <w:r>
        <w:t>Two-Handed Firearm: {Blunderbuss, Carbine, Crossbow, Musket}; also related to Two-Handed Crossbow</w:t>
      </w:r>
    </w:p>
    <w:p w14:paraId="6FB9FE3B" w14:textId="77777777" w:rsidR="00594C65" w:rsidRDefault="00594C65" w:rsidP="00594C65">
      <w:pPr>
        <w:pStyle w:val="Heading4"/>
      </w:pPr>
      <w:r>
        <w:t>Thrown Weapon Superset</w:t>
      </w:r>
    </w:p>
    <w:p w14:paraId="4D5B1698" w14:textId="77777777" w:rsidR="00594C65" w:rsidRDefault="00594C65" w:rsidP="00B42EC3">
      <w:pPr>
        <w:pStyle w:val="BodyText"/>
      </w:pPr>
      <w:r>
        <w:t>Sling {Alchemical Sling, Bolas, Hammer Shot, Sling, Staff Sling}</w:t>
      </w:r>
    </w:p>
    <w:p w14:paraId="3A7E941E" w14:textId="77777777" w:rsidR="00594C65" w:rsidRDefault="00594C65" w:rsidP="00B42EC3">
      <w:pPr>
        <w:pStyle w:val="BodyText"/>
      </w:pPr>
      <w:r>
        <w:t>Light Thrown Weapons: {Bullet, Dagger, Dart, Rope Dagger (P), Sling}</w:t>
      </w:r>
    </w:p>
    <w:p w14:paraId="25052701" w14:textId="77777777" w:rsidR="00594C65" w:rsidRDefault="00594C65" w:rsidP="00B42EC3">
      <w:pPr>
        <w:pStyle w:val="BodyText"/>
      </w:pPr>
      <w:r>
        <w:t>Medium Thrown Weapons: {Bomb, Chakram, Club, Grapeshot, Lancea}</w:t>
      </w:r>
    </w:p>
    <w:p w14:paraId="51B61E9D" w14:textId="77777777" w:rsidR="00594C65" w:rsidRDefault="00594C65" w:rsidP="00B42EC3">
      <w:pPr>
        <w:pStyle w:val="BodyText"/>
      </w:pPr>
      <w:r>
        <w:t>Heavy Thrown Weapons: {Hammer Shot, Javelin, Shot, Staff Sling}</w:t>
      </w:r>
    </w:p>
    <w:p w14:paraId="52C1514A" w14:textId="77777777" w:rsidR="00594C65" w:rsidRDefault="00594C65" w:rsidP="00B42EC3">
      <w:pPr>
        <w:pStyle w:val="BodyText"/>
      </w:pPr>
      <w:r>
        <w:t>Spear, Thrown: {Atlatl, Amentum, Boar Spear, Javelin, Lancea, Shortspear, Trident, Longspear}</w:t>
      </w:r>
    </w:p>
    <w:p w14:paraId="5D585F12" w14:textId="77777777" w:rsidR="00594C65" w:rsidRDefault="00594C65" w:rsidP="00B42EC3">
      <w:pPr>
        <w:pStyle w:val="BodyText"/>
      </w:pPr>
      <w:r>
        <w:t>Hafted, Thrown: {Hatchet, Hand Axe, Mallet, Mace, Mandrel, Beaked Axe}</w:t>
      </w:r>
    </w:p>
    <w:p w14:paraId="2244118E" w14:textId="77777777" w:rsidR="00594C65" w:rsidRDefault="00594C65" w:rsidP="00594C65">
      <w:pPr>
        <w:pStyle w:val="Heading4"/>
      </w:pPr>
      <w:r>
        <w:t>Trap Weapons</w:t>
      </w:r>
    </w:p>
    <w:p w14:paraId="28622A29" w14:textId="77777777" w:rsidR="00594C65" w:rsidRDefault="00594C65" w:rsidP="00B42EC3">
      <w:pPr>
        <w:pStyle w:val="BodyText"/>
      </w:pPr>
      <w:r>
        <w:t>Trap: {Cartridge Trap, Melee Trap, Payload Trap, Projectile Trap, Reactive Obstacle (e.g., Slamming Door), Rockfall}</w:t>
      </w:r>
    </w:p>
    <w:p w14:paraId="58F83BDD" w14:textId="77777777" w:rsidR="00594C65" w:rsidRDefault="00594C65" w:rsidP="00B42EC3">
      <w:pPr>
        <w:pStyle w:val="BodyText"/>
      </w:pPr>
    </w:p>
    <w:p w14:paraId="461D6660" w14:textId="77777777" w:rsidR="00594C65" w:rsidRDefault="00594C65" w:rsidP="00B42EC3">
      <w:pPr>
        <w:pStyle w:val="BodyText"/>
      </w:pPr>
    </w:p>
    <w:p w14:paraId="70ED4996" w14:textId="77777777" w:rsidR="00594C65" w:rsidRDefault="00594C65" w:rsidP="00594C65">
      <w:pPr>
        <w:rPr>
          <w:rFonts w:ascii="Arial" w:eastAsia="Arial" w:hAnsi="Arial"/>
          <w:sz w:val="16"/>
          <w:szCs w:val="16"/>
        </w:rPr>
      </w:pPr>
      <w:r>
        <w:br w:type="page"/>
      </w:r>
    </w:p>
    <w:p w14:paraId="6E4FEB77" w14:textId="54AF761E" w:rsidR="000831F0" w:rsidRPr="003E4C9D" w:rsidRDefault="00D35127" w:rsidP="000831F0">
      <w:pPr>
        <w:pStyle w:val="Heading3"/>
      </w:pPr>
      <w:r>
        <w:lastRenderedPageBreak/>
        <w:t>Witch Feats</w:t>
      </w:r>
    </w:p>
    <w:p w14:paraId="610A36DC" w14:textId="77777777" w:rsidR="000831F0" w:rsidRDefault="000831F0" w:rsidP="00B42EC3">
      <w:pPr>
        <w:pStyle w:val="BodyText"/>
      </w:pPr>
      <w:r>
        <w:t xml:space="preserve">Witch is always a Secondary Class; you acquire it by advancing in a Coven Subclass of a Primary Class. For Artificers, these include Warlock; for Druids, Order of the East, Order of the North, Order of the South, and Order of the West; for Faces, Sorcerer; and for Investigators, Medium. The Warrior Class does not include any Coven Subclasses. There are no Training requirements to advance as a Witch, other than that necessary to advance in a Coven Subclass of your Primary Class, but the fundamental feat in each of the Basic Training Feature Lists is Witch’s Familiar, which you need </w:t>
      </w:r>
      <w:proofErr w:type="gramStart"/>
      <w:r>
        <w:t>in order to</w:t>
      </w:r>
      <w:proofErr w:type="gramEnd"/>
      <w:r>
        <w:t xml:space="preserve"> use witchcraft. You gain your spellcasting abilities either when you obtain the Apprentice Capstone Feat of your Druid Coven Subclass (e.g., “Druid (Order of the East)”) or when you acquire them in Intermediate Training for the non-spellcasting Classes. After character creation, you will either need to already have or acquire as Moderate Feats each of the 6 Feats of a Basic Training Feature List before you can choose an applicable Apprentice Capstone Feat. </w:t>
      </w:r>
    </w:p>
    <w:p w14:paraId="5FE7754E" w14:textId="77777777" w:rsidR="000831F0" w:rsidRDefault="000831F0" w:rsidP="00B42EC3">
      <w:pPr>
        <w:pStyle w:val="BodyText"/>
      </w:pPr>
      <w:r>
        <w:tab/>
        <w:t xml:space="preserve">Becoming a Witch normally gives you the Traumatized 2 Condition, which can only be reduced by spending 2 Feats, reducing the condition by 1 per Feat. You do not gain this condition if you already have Inherent Spells. </w:t>
      </w:r>
    </w:p>
    <w:p w14:paraId="4E228C27" w14:textId="269845BA" w:rsidR="00D35127" w:rsidRDefault="00D35127" w:rsidP="00D35127">
      <w:pPr>
        <w:pStyle w:val="Heading4"/>
      </w:pPr>
      <w:r>
        <w:t xml:space="preserve">Tier 3 </w:t>
      </w:r>
      <w:r w:rsidR="00304544">
        <w:t>Witch</w:t>
      </w:r>
      <w:r>
        <w:t xml:space="preserve"> Feats</w:t>
      </w:r>
    </w:p>
    <w:p w14:paraId="11E5DFE4" w14:textId="77777777" w:rsidR="000831F0" w:rsidRDefault="000831F0" w:rsidP="00B42EC3">
      <w:pPr>
        <w:pStyle w:val="BodyText"/>
      </w:pPr>
      <w:r>
        <w:t xml:space="preserve">You can cast Pact Spells only when your Familiar is in contact with you. Also, when you finish casting a Pact Spell, each time you Intensify the Pact Spell, and when you Discharge the spell, you gain Traumatized +1, which you cannot recover until after the spell has ended. You also gain Frightened 1 (even if you are normally immune to Fear effects) when you increase your Traumatized condition, which you can recover normally. Note: Most witches process the fear as a thrill rather than an unpleasant terror, but others find nothing pleasant about it at all. </w:t>
      </w:r>
    </w:p>
    <w:p w14:paraId="3ACAF16A" w14:textId="77777777" w:rsidR="000831F0" w:rsidRDefault="000831F0" w:rsidP="00B42EC3">
      <w:pPr>
        <w:pStyle w:val="BodyText"/>
      </w:pPr>
      <w:r>
        <w:tab/>
      </w:r>
      <w:r>
        <w:rPr>
          <w:b/>
          <w:bCs/>
        </w:rPr>
        <w:t>Form</w:t>
      </w:r>
      <w:r w:rsidRPr="007F7B3A">
        <w:rPr>
          <w:b/>
          <w:bCs/>
        </w:rPr>
        <w:t xml:space="preserve"> Coven</w:t>
      </w:r>
      <w:r>
        <w:t xml:space="preserve">: Forming a Coven involves performing an 8-hour ceremony with two other (for a total of three including yourself) prospective coven members. </w:t>
      </w:r>
      <w:r w:rsidRPr="007F7B3A">
        <w:t xml:space="preserve">Coven members can sense other members’ locations and conditions by spending a single action, which has the concentrate trait, and can sense what another coven member is sensing as a two-action activity, which has the concentrate trait as well. </w:t>
      </w:r>
      <w:r>
        <w:t xml:space="preserve">Each Coven member contributes a Coven Spell for use by any coven member as a Shared Coven Spell. The Coven also gains the Control Weather Ritual, which can be cast when all members participate. Casting a Shared Coven Spell requires each of at least three Coven members to use Cast Spell Action; only one Coven member needs to maintain the spell, if applicable. Each Coven member can also contribute an action to intensify the spell before being discharged by the one who is maintaining the spell. There is no limit on the number of times you can cast a Shared Coven Spell, but it cannot be cast and/or discharged if a Coven member cannot contribute an action. </w:t>
      </w:r>
    </w:p>
    <w:p w14:paraId="169C4335" w14:textId="77777777" w:rsidR="000831F0" w:rsidRDefault="000831F0" w:rsidP="00B42EC3">
      <w:pPr>
        <w:pStyle w:val="BodyText"/>
      </w:pPr>
      <w:r>
        <w:tab/>
      </w:r>
      <w:r>
        <w:rPr>
          <w:b/>
          <w:bCs/>
        </w:rPr>
        <w:t>Pact (Grimoire)</w:t>
      </w:r>
      <w:r w:rsidRPr="001B1BDF">
        <w:t xml:space="preserve">: </w:t>
      </w:r>
      <w:r>
        <w:t xml:space="preserve">You gain Arcane Spellbook 4 that can only be used with a Grimoire. The spells are cast as a Pact Spell using Philosophy as the Spellcasting Skill. You must generally find a Grimoire or a spell that can be transcribed into your Grimoire before you can learn the spell; you cannot develop the spell on your own. If you lose your Grimoire, your familiar can help you create another as a Downtime Action. When you acquire the Grimoire Feat, it includes as many spells as you know (equal to Philosophy), plus a bunch of spells you don’t yet understand (which you learn when your Philosophy increases). The spells should be thematically appropriate for your Patron, if you have one, or a best guess about what a Patron might be like for you, if you do not. </w:t>
      </w:r>
    </w:p>
    <w:p w14:paraId="03CAF79D" w14:textId="77777777" w:rsidR="000831F0" w:rsidRDefault="000831F0" w:rsidP="00B42EC3">
      <w:pPr>
        <w:pStyle w:val="BodyText"/>
      </w:pPr>
      <w:r>
        <w:tab/>
      </w:r>
      <w:r>
        <w:rPr>
          <w:b/>
          <w:bCs/>
        </w:rPr>
        <w:t>Pact (Outerplanar)</w:t>
      </w:r>
      <w:r>
        <w:t xml:space="preserve"> When you form a Pact with an Outerplanar creature, your Witch’s Familiar is converted to an Outerplanar type appropriate for your Patron. You also gain a witch’s mark, which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Tiny creature. Your Patron will have expectations, and sometimes explicit tasks, and if it becomes displeased, it will inflict Traumatized +1 and Fear 1 on you, which cannot be recovered except by draining your familiar; your familiar is normally happy to help but finds “punishment” to be irksome. Your Patron will not impose more Traumatized and Fear than your current Level, which resets when you advance a Level. (PCs will not be driven permanently insane from punishment, but that is not unusual for NPCs.) </w:t>
      </w:r>
    </w:p>
    <w:p w14:paraId="1C89EDB9" w14:textId="77777777" w:rsidR="000831F0" w:rsidRDefault="000831F0" w:rsidP="00B42EC3">
      <w:pPr>
        <w:pStyle w:val="BodyText"/>
      </w:pPr>
      <w:r>
        <w:tab/>
        <w:t xml:space="preserve">When its type changes, your Familiar may change its appearance subtly, to exactly what you would expect from an Outerplanar Avatic of its subtype, or somewhere in between (your choice). The personality of your Familiar may change dramatically, especially if it gets a new Alignment. </w:t>
      </w:r>
    </w:p>
    <w:p w14:paraId="727181B5" w14:textId="77777777" w:rsidR="000831F0" w:rsidRDefault="000831F0" w:rsidP="00B42EC3">
      <w:pPr>
        <w:pStyle w:val="BodyText"/>
      </w:pPr>
      <w:r>
        <w:tab/>
        <w:t xml:space="preserve">Diabolist (Lawful or Neutral Evil): Your Familiar type changes to Devil. Your Spellcasting Skill for Pact Spells is Authority. </w:t>
      </w:r>
    </w:p>
    <w:p w14:paraId="078A031B" w14:textId="77777777" w:rsidR="000831F0" w:rsidRDefault="000831F0" w:rsidP="00B42EC3">
      <w:pPr>
        <w:pStyle w:val="BodyText"/>
      </w:pPr>
      <w:r>
        <w:tab/>
        <w:t xml:space="preserve">Chthonic (Chaotic Evil): Your Familiar type changes to Demon. Your Spellcasting Skill for Pact Spells is Intimidation. </w:t>
      </w:r>
    </w:p>
    <w:p w14:paraId="54A5CA25" w14:textId="77777777" w:rsidR="000831F0" w:rsidRDefault="000831F0" w:rsidP="00B42EC3">
      <w:pPr>
        <w:pStyle w:val="BodyText"/>
      </w:pPr>
      <w:r>
        <w:tab/>
        <w:t xml:space="preserve">Grey (Neutral): Your Familiar type changes to Rephaim. Your Spellcasting Skill for Pact Spells is Lore. </w:t>
      </w:r>
    </w:p>
    <w:p w14:paraId="7748D524" w14:textId="77777777" w:rsidR="000831F0" w:rsidRDefault="000831F0" w:rsidP="00B42EC3">
      <w:pPr>
        <w:pStyle w:val="BodyText"/>
      </w:pPr>
      <w:r>
        <w:tab/>
        <w:t xml:space="preserve">Primordial (Chaotic Neutral): Your Familiar type changes to Primordial. Your Spellcasting Skill for Pact Spells is Determination. </w:t>
      </w:r>
    </w:p>
    <w:p w14:paraId="4025AEE7" w14:textId="77777777" w:rsidR="000831F0" w:rsidRDefault="000831F0" w:rsidP="00B42EC3">
      <w:pPr>
        <w:pStyle w:val="BodyText"/>
      </w:pPr>
      <w:r>
        <w:tab/>
        <w:t xml:space="preserve">Sovereign (Chaotic Good): Your Familiar type changes to Azata. Your Spellcasting Skill for Pact Spells is Recon. </w:t>
      </w:r>
    </w:p>
    <w:p w14:paraId="00B3B242" w14:textId="77777777" w:rsidR="000831F0" w:rsidRDefault="000831F0" w:rsidP="00B42EC3">
      <w:pPr>
        <w:pStyle w:val="BodyText"/>
      </w:pPr>
      <w:r>
        <w:tab/>
        <w:t xml:space="preserve">Wise One (Neutral Good): Your Familiar type changes to Deva. Your Spellcasting Skill for Pact Spells is Diplomacy. </w:t>
      </w:r>
    </w:p>
    <w:p w14:paraId="08CA3564" w14:textId="77777777" w:rsidR="000831F0" w:rsidRDefault="000831F0" w:rsidP="00B42EC3">
      <w:pPr>
        <w:pStyle w:val="BodyText"/>
      </w:pPr>
      <w:r>
        <w:tab/>
        <w:t xml:space="preserve">You can give your Familiar Drained to reduce your Traumatized condition by 1 per Drained condition you impose on your Familiar. Your Familiar can recover from 1 level of Drained if you let it feed as one of its Intermission Actions, which costs you 10% of your maximum hp x current level of Drained. If you have Traumatized 2 or more, your Familiar can only reduce it by 1 per Action, at a cost of Drained equal to your current Traumatized rating. For example, it would take 3 Actions and cost Drained +6 to eliminate the Traumatized 3 condition. Your Familiar will not kill itself by accepting too much Drained and cannot reduce your permanent Traumatized condition (if any). </w:t>
      </w:r>
    </w:p>
    <w:p w14:paraId="506F05A2" w14:textId="77777777" w:rsidR="000831F0" w:rsidRDefault="000831F0" w:rsidP="00B42EC3">
      <w:pPr>
        <w:pStyle w:val="BodyText"/>
      </w:pPr>
      <w:r>
        <w:tab/>
        <w:t xml:space="preserve">Free Pact Spells: </w:t>
      </w:r>
      <w:r>
        <w:rPr>
          <w:rStyle w:val="SpellChar"/>
        </w:rPr>
        <w:t>Avatic Suppression</w:t>
      </w:r>
      <w:r w:rsidRPr="00920CFE">
        <w:rPr>
          <w:rStyle w:val="SpellChar"/>
        </w:rPr>
        <w:t xml:space="preserve">, Detect </w:t>
      </w:r>
      <w:r>
        <w:rPr>
          <w:rStyle w:val="SpellChar"/>
        </w:rPr>
        <w:t>Alignment</w:t>
      </w:r>
      <w:r w:rsidRPr="00920CFE">
        <w:rPr>
          <w:rStyle w:val="SpellChar"/>
        </w:rPr>
        <w:t xml:space="preserve">, </w:t>
      </w:r>
      <w:r>
        <w:rPr>
          <w:rStyle w:val="SpellChar"/>
        </w:rPr>
        <w:t xml:space="preserve">Dispel Alignment, </w:t>
      </w:r>
      <w:r w:rsidRPr="00920CFE">
        <w:rPr>
          <w:rStyle w:val="SpellChar"/>
        </w:rPr>
        <w:t>Wrath</w:t>
      </w:r>
    </w:p>
    <w:p w14:paraId="4E38080E" w14:textId="77777777" w:rsidR="000831F0" w:rsidRDefault="000831F0" w:rsidP="00B42EC3">
      <w:pPr>
        <w:pStyle w:val="BodyText"/>
      </w:pPr>
      <w:r>
        <w:tab/>
        <w:t xml:space="preserve">You can take additional Pact Spells as Feats. Although it is your choice, you should generally choose a spell that is thematically appropriate for your Patron. Chthonic Patrons favor Elemental Attack; Primordial Patrons favor Clairsentience, Telekinesis, Telepathy, and Teleportation; Sovereign Patrons favor Elemental Resistance, Invigorate, and Soothe; Diabolist Patrons favor Admonish, Blind Ambition, Charm, Tyrannical Authority, and other spells of that type; Grey Patrons favor Effervescent, Inaudibility, Invigorate, Invisibility, Nondetection, and Soothe; Wise Patrons tend to favor Invigorate and Soothe of various types. You can choose Pact Spells from any tradition, but they are treated as Occult for you. </w:t>
      </w:r>
    </w:p>
    <w:p w14:paraId="5699EE55" w14:textId="77777777" w:rsidR="000831F0" w:rsidRDefault="000831F0" w:rsidP="00B42EC3">
      <w:pPr>
        <w:pStyle w:val="BodyText"/>
      </w:pPr>
      <w:r>
        <w:tab/>
      </w:r>
      <w:r>
        <w:rPr>
          <w:b/>
          <w:bCs/>
        </w:rPr>
        <w:t>Pact (Witch’s Brew)</w:t>
      </w:r>
      <w:r>
        <w:t>: You are treated as being able to cast a spell that is in a “Witch’s Cookbook” for the purpose of creating a potion. The formula used to create the item is in a Witch’s Cookbook and is only usable by you and other Witches who have the Witch’s Brew Pact. You can start with four recipes in your Witch’s Cookbook and add additional recipes as a Downtime Action. If you lose your Witch’s Cookbook, your Familiar can help you create another with all the spells that were in it, as a Downtime Action. Anyone who consumes a Witch’s Brew is treated as if they had cast a Pact Spell (Traumatized +1, Fear 1). You have -1 Result on your Crafting test unless</w:t>
      </w:r>
      <w:r w:rsidRPr="008309CB">
        <w:t xml:space="preserve"> </w:t>
      </w:r>
      <w:r>
        <w:t xml:space="preserve">you have a piece of Subject for whom a potion is made; if a potion crafted for a specific Subject is consumed by someone else, the potion has an effect that is generally harmful (and is left up to the imagination of the GM but should be somehow related to the effect that was intended for Subject and at no higher Level than the original Potion). </w:t>
      </w:r>
    </w:p>
    <w:p w14:paraId="6A590646" w14:textId="77777777" w:rsidR="000831F0" w:rsidRDefault="000831F0" w:rsidP="00B42EC3">
      <w:pPr>
        <w:pStyle w:val="BodyText"/>
      </w:pPr>
      <w:r>
        <w:tab/>
      </w:r>
      <w:r>
        <w:rPr>
          <w:b/>
          <w:bCs/>
        </w:rPr>
        <w:t>Witch’s Familiar 1</w:t>
      </w:r>
      <w:r>
        <w:t xml:space="preserve">: Your Familiar gains the benefits of increased Level, just as you do when you advance a Level. You can use your Familiar’s Spell Slots as follows: 1) To prepare spells for daily casting while it is present or to prevent you from gaining Traumatized +1 with a Spellcasting Action while it is in contact with you. 2) If your Familiar does not remain in contact with you, it can spend a Spell Slot to continue a spell’s effect for which it derived the benefit from you casting it on yourself while in contact with your Familiar. 3) Your Familiar can spend a Spell Slot to allow you to use it as the origin of a spell you cast if you Discharge the spell while your familiar is within your line of sight. </w:t>
      </w:r>
    </w:p>
    <w:p w14:paraId="74528BA2" w14:textId="77777777" w:rsidR="000831F0" w:rsidRDefault="000831F0" w:rsidP="00B42EC3">
      <w:pPr>
        <w:pStyle w:val="BodyText"/>
      </w:pPr>
      <w:r>
        <w:rPr>
          <w:b/>
          <w:bCs/>
        </w:rPr>
        <w:tab/>
      </w:r>
      <w:r w:rsidRPr="00923057">
        <w:rPr>
          <w:i/>
          <w:iCs/>
        </w:rPr>
        <w:t>Ancestry</w:t>
      </w:r>
      <w:r>
        <w:t xml:space="preserve"> (8 Feats, Adjust Attributes) A Familiar’s Ancestry grants 8 Static Familiar Features appropriate for the Familiar’s apparent (physiological) body; have a look at Troglodyte Ancestry Features for ideas. For example, a bat familiar should probably have Acute Hearing (High Frequency Hearing), Echolocation, Keen Vision (Low Light Vision), Natural Flier, Sensitive Nose, Spider Climb, and Wings. (They gain the ability to produce Ultrahigh Frequency sound for use with Echolocation for free.) Most Primal Familiars do not have Speech or Manual Dexterity, but you can stretch the capabilities of the creature in a slightly fantastical manner. For example, a raven familiar might have Speech and a monkey familiar might have Manual Dexterity. Spirit Familiars gain the Spirit Ancestry (provided in Step B, Reborn). If your Familiar is an object, you must take Sentient as its first Static Familiar Feature. (This is not necessary for creature familiars.) Once you have selected all appropriate features for the creature, you can take another appropriate Feat to round out what you have. For example, a bat familiar might have Aeronaut. </w:t>
      </w:r>
    </w:p>
    <w:p w14:paraId="1DC3CEBF" w14:textId="77777777" w:rsidR="000831F0" w:rsidRDefault="000831F0" w:rsidP="00B42EC3">
      <w:pPr>
        <w:pStyle w:val="BodyText"/>
      </w:pPr>
      <w:r>
        <w:rPr>
          <w:b/>
          <w:bCs/>
        </w:rPr>
        <w:tab/>
      </w:r>
      <w:r w:rsidRPr="00923057">
        <w:rPr>
          <w:i/>
          <w:iCs/>
        </w:rPr>
        <w:t>Background</w:t>
      </w:r>
      <w:r>
        <w:t xml:space="preserve"> (All Skills at </w:t>
      </w:r>
      <w:r w:rsidRPr="00411EB7">
        <w:rPr>
          <w:rStyle w:val="SkillsChar"/>
        </w:rPr>
        <w:t>Skill 1</w:t>
      </w:r>
      <w:r>
        <w:t xml:space="preserve">) A Familiar’s Background is just being your Familiar; your Familiar gains Small 4 and Bonded Creature 4, which is applied to you for the purpose of Handle Creature with your Familiar and your Familiar can also use it on other creatures of its same apparent physiological type (though it cannot have Bonded Creatures). It also derives any benefit of a spell you cast on yourself while you are in contact with, and remain in contact with, it. </w:t>
      </w:r>
    </w:p>
    <w:p w14:paraId="7BDF49D4" w14:textId="77777777" w:rsidR="000831F0" w:rsidRDefault="000831F0" w:rsidP="00B42EC3">
      <w:pPr>
        <w:pStyle w:val="BodyText"/>
      </w:pPr>
      <w:r>
        <w:rPr>
          <w:b/>
          <w:bCs/>
        </w:rPr>
        <w:tab/>
      </w:r>
      <w:r w:rsidRPr="00923057">
        <w:rPr>
          <w:i/>
          <w:iCs/>
        </w:rPr>
        <w:t>Background Event</w:t>
      </w:r>
      <w:r>
        <w:t xml:space="preserve"> (1-3 Feats, Adjust Attributes). The Background Event is associated with the circumstances surrounding your acquisition of your Familiar or your early days with it. Roll 1d4 to determine “Luck”. If you roll a ‘1’, you or your Familiar was unlucky in some manner; choose a ½ Feat Flaw for your Familiar that represents this. If you roll a ‘4’, the circumstances of your pairing </w:t>
      </w:r>
      <w:proofErr w:type="gramStart"/>
      <w:r>
        <w:t>was</w:t>
      </w:r>
      <w:proofErr w:type="gramEnd"/>
      <w:r>
        <w:t xml:space="preserve"> fortuitous; choose a ½ Feat Boon for your Familiar that represents this. Then roll 1d6 to determine “Competence.” If you roll a ‘1’, you or your Familiar were incompetent or exhibited poor judgment; choose a ½ Feat Flaw for your Familiar that represents this. If you roll a ‘6’, the circumstances were fortuitous; choose a ½ Feat Boon for your Familiar that represents this. If you roll a ‘1’ on both dice, you can choose a (full Feat) Flaw instead of two ½ Feat Flaws and if you roll a ‘4’ and a ‘6’ on the respective dice, you can choose a Feat instead of two ½ Feat Boons. Then choose an additional Feat for your Familiar that is associated with your shared backgrounds. You can only take each Feat once (e.g., you cannot take Agility +2). </w:t>
      </w:r>
    </w:p>
    <w:p w14:paraId="40203F0E" w14:textId="77777777" w:rsidR="000831F0" w:rsidRDefault="000831F0" w:rsidP="00B42EC3">
      <w:pPr>
        <w:pStyle w:val="BodyText"/>
      </w:pPr>
      <w:r>
        <w:lastRenderedPageBreak/>
        <w:tab/>
        <w:t xml:space="preserve">Your Familiar and Spellcasting Attribute depends on your Subclass but taking the Pact (Outerplanar) Feat will change the Familiar’s type and you may have to use a different Spellcasting Skill when casting Pact Spells than you do when casting Coven Spells. </w:t>
      </w:r>
    </w:p>
    <w:p w14:paraId="301FCB70" w14:textId="77777777" w:rsidR="000831F0" w:rsidRDefault="000831F0" w:rsidP="00B42EC3">
      <w:pPr>
        <w:pStyle w:val="BodyText"/>
      </w:pPr>
      <w:r>
        <w:tab/>
        <w:t xml:space="preserve">Druid (Order of the East, North, South, or West): Familiar type is that of another Druid Order for which you have the most affinity, which you choose when you acquire your Familiar. (You may or may not have spells or other features of the Order with which you have affinity.) Familiar types include Air Elemental (Order of the Wind), Animal (Order of the Tooth), Dragon (Order of the Scale), Earth Elemental (Order of the Stone), Fungus Leshy (Order of the Spore), Leshy (Order of the Leaf), Ooze (Order of the Ooze), and Water Elemental (Order of the Waves). In each case, your Spellcasting Skill is Lore. </w:t>
      </w:r>
    </w:p>
    <w:p w14:paraId="4ECC48E0" w14:textId="77777777" w:rsidR="000831F0" w:rsidRDefault="000831F0" w:rsidP="00B42EC3">
      <w:pPr>
        <w:pStyle w:val="BodyText"/>
      </w:pPr>
      <w:r>
        <w:tab/>
        <w:t xml:space="preserve">Medium: Familiar type is Spirit. Your Spellcasting Skill is Empathy. </w:t>
      </w:r>
    </w:p>
    <w:p w14:paraId="0E149444" w14:textId="77777777" w:rsidR="000831F0" w:rsidRDefault="000831F0" w:rsidP="00B42EC3">
      <w:pPr>
        <w:pStyle w:val="BodyText"/>
      </w:pPr>
      <w:r>
        <w:tab/>
        <w:t>Necromancer: Familiar type is Anthropian if you are a Vampire, Phylactery if you are a Lich, or Undead if you are neither a Vampire nor a Lich. Your Spellcasting Skill is Biology.</w:t>
      </w:r>
    </w:p>
    <w:p w14:paraId="4688B4D7" w14:textId="77777777" w:rsidR="000831F0" w:rsidRDefault="000831F0" w:rsidP="00B42EC3">
      <w:pPr>
        <w:pStyle w:val="BodyText"/>
      </w:pPr>
      <w:r>
        <w:tab/>
        <w:t xml:space="preserve">Sorcerer: Familiar type is Fey. Your Spellcasting Skill is Deception. </w:t>
      </w:r>
    </w:p>
    <w:p w14:paraId="058E8888" w14:textId="77777777" w:rsidR="000831F0" w:rsidRDefault="000831F0" w:rsidP="00B42EC3">
      <w:pPr>
        <w:pStyle w:val="BodyText"/>
      </w:pPr>
      <w:r>
        <w:tab/>
        <w:t xml:space="preserve">Warlock: Familiar type is Item (Spell Gem). Your Spellcasting Skill is Philosophy. </w:t>
      </w:r>
    </w:p>
    <w:p w14:paraId="48187683" w14:textId="77777777" w:rsidR="000831F0" w:rsidRDefault="000831F0" w:rsidP="00B42EC3">
      <w:pPr>
        <w:pStyle w:val="BodyText"/>
      </w:pPr>
      <w:r>
        <w:tab/>
        <w:t xml:space="preserve">You can spend Feats to gain Witch’s Familiar 2, 3, and 4 (even if not on your Feats List), but you must be of the relevant Tier. </w:t>
      </w:r>
    </w:p>
    <w:p w14:paraId="6D8766C3" w14:textId="77777777" w:rsidR="000831F0" w:rsidRPr="003E4C9D" w:rsidRDefault="000831F0" w:rsidP="00B42EC3">
      <w:pPr>
        <w:pStyle w:val="BodyText"/>
      </w:pPr>
      <w:r>
        <w:rPr>
          <w:b/>
          <w:bCs/>
        </w:rPr>
        <w:tab/>
      </w:r>
      <w:r w:rsidRPr="008E5C9C">
        <w:rPr>
          <w:b/>
          <w:bCs/>
        </w:rPr>
        <w:t>Witchsight</w:t>
      </w:r>
      <w:r>
        <w:rPr>
          <w:b/>
          <w:bCs/>
        </w:rPr>
        <w:t xml:space="preserve"> 1</w:t>
      </w:r>
      <w:r>
        <w:t xml:space="preserve">: You can Cast, Maintain, or Discharge </w:t>
      </w:r>
      <w:r w:rsidRPr="005E1EC8">
        <w:rPr>
          <w:rStyle w:val="SpellChar"/>
        </w:rPr>
        <w:t xml:space="preserve">Detect </w:t>
      </w:r>
      <w:r>
        <w:rPr>
          <w:rStyle w:val="SpellChar"/>
        </w:rPr>
        <w:t>Incorporeal</w:t>
      </w:r>
      <w:r>
        <w:t xml:space="preserve"> using Recon, but with -1 Result, and use Recon, Observation, or Recall Knowledge as a single Action; if you have Impossible Proficiency in </w:t>
      </w:r>
      <w:r w:rsidRPr="005E1EC8">
        <w:rPr>
          <w:rStyle w:val="SpellChar"/>
        </w:rPr>
        <w:t xml:space="preserve">Detect </w:t>
      </w:r>
      <w:r>
        <w:rPr>
          <w:rStyle w:val="SpellChar"/>
        </w:rPr>
        <w:t>Incorporeal</w:t>
      </w:r>
      <w:r>
        <w:t xml:space="preserve"> from some other source, you can Cast (all Spellcasting Actions necessary to cast the spell) and Discharge </w:t>
      </w:r>
      <w:r w:rsidRPr="005E1EC8">
        <w:rPr>
          <w:rStyle w:val="SpellChar"/>
        </w:rPr>
        <w:t xml:space="preserve">Detect </w:t>
      </w:r>
      <w:r>
        <w:rPr>
          <w:rStyle w:val="SpellChar"/>
        </w:rPr>
        <w:t>Incorporeal</w:t>
      </w:r>
      <w:r>
        <w:t xml:space="preserve"> and use either Recon, Observation, or Recall Knowledge, all as a single Action. You can spend Feats to gain Witchsight 2 and 3 (even if not on your Feats List), but you must be of the relevant Tier. </w:t>
      </w:r>
    </w:p>
    <w:p w14:paraId="3D8736F8" w14:textId="3A8103F0" w:rsidR="00D35127" w:rsidRDefault="00D35127" w:rsidP="00D35127">
      <w:pPr>
        <w:pStyle w:val="Heading4"/>
      </w:pPr>
      <w:r>
        <w:t xml:space="preserve">Tier </w:t>
      </w:r>
      <w:r w:rsidR="00304544">
        <w:t>5</w:t>
      </w:r>
      <w:r>
        <w:t xml:space="preserve"> </w:t>
      </w:r>
      <w:r w:rsidR="00304544">
        <w:t>Witch</w:t>
      </w:r>
      <w:r>
        <w:t xml:space="preserve"> Feats</w:t>
      </w:r>
    </w:p>
    <w:p w14:paraId="6069AEEA" w14:textId="7CB2C82C" w:rsidR="000831F0" w:rsidRDefault="000831F0" w:rsidP="00B42EC3">
      <w:pPr>
        <w:pStyle w:val="BodyText"/>
      </w:pPr>
      <w:r>
        <w:tab/>
      </w:r>
      <w:r>
        <w:rPr>
          <w:b/>
          <w:bCs/>
        </w:rPr>
        <w:t>Witch’s</w:t>
      </w:r>
      <w:r w:rsidRPr="00A136C0">
        <w:rPr>
          <w:b/>
          <w:bCs/>
        </w:rPr>
        <w:t xml:space="preserve"> Familiar </w:t>
      </w:r>
      <w:r>
        <w:rPr>
          <w:b/>
          <w:bCs/>
        </w:rPr>
        <w:t>2</w:t>
      </w:r>
      <w:r>
        <w:t xml:space="preserve">: Your Familiar gains the Tier 1 Subclass Feats for a Class. </w:t>
      </w:r>
      <w:r w:rsidRPr="00923057">
        <w:rPr>
          <w:i/>
          <w:iCs/>
        </w:rPr>
        <w:t>Connections</w:t>
      </w:r>
      <w:r>
        <w:t xml:space="preserve">: If you have Unbreakable Bond, but not if an Ally does, your Familiar gains as many Feats as the Rank of Unbreakable Bond. </w:t>
      </w:r>
    </w:p>
    <w:p w14:paraId="5168330E" w14:textId="77777777" w:rsidR="000831F0" w:rsidRPr="003E4C9D" w:rsidRDefault="000831F0" w:rsidP="00B42EC3">
      <w:pPr>
        <w:pStyle w:val="BodyText"/>
      </w:pPr>
      <w:r>
        <w:rPr>
          <w:b/>
          <w:bCs/>
        </w:rPr>
        <w:tab/>
      </w:r>
      <w:r w:rsidRPr="008E5C9C">
        <w:rPr>
          <w:b/>
          <w:bCs/>
        </w:rPr>
        <w:t>Witchsight 2</w:t>
      </w:r>
      <w:r>
        <w:t xml:space="preserve">: You can Cast, Maintain, or Discharge </w:t>
      </w:r>
      <w:r w:rsidRPr="005E1EC8">
        <w:rPr>
          <w:rStyle w:val="SpellChar"/>
        </w:rPr>
        <w:t xml:space="preserve">Detect </w:t>
      </w:r>
      <w:r>
        <w:rPr>
          <w:rStyle w:val="SpellChar"/>
        </w:rPr>
        <w:t>Undeath</w:t>
      </w:r>
      <w:r>
        <w:t xml:space="preserve"> using Recon, but with -1 Result, and use Recon, Observation, or Recall Knowledge as a single Action; if you have Impossible Proficiency in </w:t>
      </w:r>
      <w:r w:rsidRPr="005E1EC8">
        <w:rPr>
          <w:rStyle w:val="SpellChar"/>
        </w:rPr>
        <w:t xml:space="preserve">Detect </w:t>
      </w:r>
      <w:r>
        <w:rPr>
          <w:rStyle w:val="SpellChar"/>
        </w:rPr>
        <w:t>Undeath</w:t>
      </w:r>
      <w:r>
        <w:t xml:space="preserve"> from some other source, you can Cast (all Spellcasting Actions necessary to cast the spell) and Discharge </w:t>
      </w:r>
      <w:r w:rsidRPr="005E1EC8">
        <w:rPr>
          <w:rStyle w:val="SpellChar"/>
        </w:rPr>
        <w:t xml:space="preserve">Detect </w:t>
      </w:r>
      <w:r>
        <w:rPr>
          <w:rStyle w:val="SpellChar"/>
        </w:rPr>
        <w:t>Undeath</w:t>
      </w:r>
      <w:r>
        <w:t xml:space="preserve"> and use either Recon, Observation, or Recall Knowledge, all as a single Action.</w:t>
      </w:r>
    </w:p>
    <w:p w14:paraId="6C37E8A4" w14:textId="1702A4F6" w:rsidR="00D35127" w:rsidRDefault="00D35127" w:rsidP="00D35127">
      <w:pPr>
        <w:pStyle w:val="Heading4"/>
      </w:pPr>
      <w:r>
        <w:t xml:space="preserve">Tier 6 </w:t>
      </w:r>
      <w:r w:rsidR="00304544">
        <w:t>Witch</w:t>
      </w:r>
      <w:r>
        <w:t xml:space="preserve"> Feats</w:t>
      </w:r>
    </w:p>
    <w:p w14:paraId="0C940FB0" w14:textId="77777777" w:rsidR="000831F0" w:rsidRDefault="000831F0" w:rsidP="00B42EC3">
      <w:pPr>
        <w:pStyle w:val="BodyText"/>
      </w:pPr>
      <w:r>
        <w:tab/>
      </w:r>
      <w:r>
        <w:rPr>
          <w:b/>
          <w:bCs/>
        </w:rPr>
        <w:t>Witch’s</w:t>
      </w:r>
      <w:r w:rsidRPr="00A136C0">
        <w:rPr>
          <w:b/>
          <w:bCs/>
        </w:rPr>
        <w:t xml:space="preserve"> Familiar </w:t>
      </w:r>
      <w:r>
        <w:rPr>
          <w:b/>
          <w:bCs/>
        </w:rPr>
        <w:t>3</w:t>
      </w:r>
      <w:r>
        <w:t xml:space="preserve">: Your Familiar gains the Tier 2 Subclass Feats for a Class. </w:t>
      </w:r>
    </w:p>
    <w:p w14:paraId="061342E5" w14:textId="5C6D0969" w:rsidR="00D35127" w:rsidRDefault="00D35127" w:rsidP="00D35127">
      <w:pPr>
        <w:pStyle w:val="Heading4"/>
      </w:pPr>
      <w:r>
        <w:t xml:space="preserve">Capstone </w:t>
      </w:r>
      <w:r w:rsidR="00304544">
        <w:t>Witch</w:t>
      </w:r>
      <w:r>
        <w:t xml:space="preserve"> Feats</w:t>
      </w:r>
    </w:p>
    <w:p w14:paraId="25DADD87" w14:textId="77777777" w:rsidR="000831F0" w:rsidRDefault="000831F0" w:rsidP="00B42EC3">
      <w:pPr>
        <w:pStyle w:val="BodyText"/>
      </w:pPr>
      <w:r>
        <w:tab/>
      </w:r>
      <w:r>
        <w:rPr>
          <w:b/>
          <w:bCs/>
        </w:rPr>
        <w:t>Witch’s</w:t>
      </w:r>
      <w:r w:rsidRPr="00A136C0">
        <w:rPr>
          <w:b/>
          <w:bCs/>
        </w:rPr>
        <w:t xml:space="preserve"> Familiar </w:t>
      </w:r>
      <w:r>
        <w:rPr>
          <w:b/>
          <w:bCs/>
        </w:rPr>
        <w:t>4</w:t>
      </w:r>
      <w:r>
        <w:t xml:space="preserve">: Your Familiar gains the Tier 3 Subclass Feats for a Class.  </w:t>
      </w:r>
    </w:p>
    <w:p w14:paraId="58713C2A" w14:textId="77777777" w:rsidR="000831F0" w:rsidRPr="003E4C9D" w:rsidRDefault="000831F0" w:rsidP="00B42EC3">
      <w:pPr>
        <w:pStyle w:val="BodyText"/>
      </w:pPr>
      <w:r>
        <w:rPr>
          <w:b/>
          <w:bCs/>
        </w:rPr>
        <w:tab/>
      </w:r>
      <w:r w:rsidRPr="008E5C9C">
        <w:rPr>
          <w:b/>
          <w:bCs/>
        </w:rPr>
        <w:t xml:space="preserve">Witchsight </w:t>
      </w:r>
      <w:r>
        <w:rPr>
          <w:b/>
          <w:bCs/>
        </w:rPr>
        <w:t>3</w:t>
      </w:r>
      <w:r>
        <w:t xml:space="preserve">: You can Cast (all Spellcasting Actions necessary to cast the spell) and Discharge </w:t>
      </w:r>
      <w:r w:rsidRPr="005E1EC8">
        <w:rPr>
          <w:rStyle w:val="SpellChar"/>
        </w:rPr>
        <w:t xml:space="preserve">Detect </w:t>
      </w:r>
      <w:r>
        <w:rPr>
          <w:rStyle w:val="SpellChar"/>
        </w:rPr>
        <w:t>Incorporeal</w:t>
      </w:r>
      <w:r>
        <w:t xml:space="preserve"> or </w:t>
      </w:r>
      <w:r>
        <w:rPr>
          <w:rStyle w:val="SpellChar"/>
        </w:rPr>
        <w:t>Undeath</w:t>
      </w:r>
      <w:r>
        <w:t xml:space="preserve"> </w:t>
      </w:r>
      <w:r>
        <w:rPr>
          <w:rStyle w:val="SpellChar"/>
        </w:rPr>
        <w:t>Incorporeal</w:t>
      </w:r>
      <w:r>
        <w:t xml:space="preserve"> and use either Recon, Observation, or Recall Knowledge, all as a single Action. </w:t>
      </w:r>
    </w:p>
    <w:p w14:paraId="0B1DF2F9" w14:textId="77777777" w:rsidR="000831F0" w:rsidRDefault="000831F0" w:rsidP="000831F0">
      <w:pPr>
        <w:rPr>
          <w:rFonts w:ascii="Arial" w:eastAsia="Arial" w:hAnsi="Arial"/>
          <w:sz w:val="16"/>
          <w:szCs w:val="16"/>
        </w:rPr>
      </w:pPr>
      <w:r>
        <w:br w:type="page"/>
      </w:r>
    </w:p>
    <w:p w14:paraId="3971255D" w14:textId="77777777" w:rsidR="000831F0" w:rsidRPr="003E4C9D" w:rsidRDefault="000831F0" w:rsidP="000831F0">
      <w:pPr>
        <w:pStyle w:val="Heading3"/>
      </w:pPr>
      <w:r>
        <w:lastRenderedPageBreak/>
        <w:t>Familiar Feats</w:t>
      </w:r>
    </w:p>
    <w:p w14:paraId="44B3298A" w14:textId="77777777" w:rsidR="000831F0" w:rsidRDefault="000831F0" w:rsidP="00B42EC3">
      <w:pPr>
        <w:pStyle w:val="BodyText"/>
      </w:pPr>
      <w:r>
        <w:t xml:space="preserve">Familiars start with -3 in each attribute. You generally cannot change the abilities of your Familiar. If your Familiar dies or you want to change abilities, it may cost you some cash to perform the ritual, your patron may demand a quest, or the like. Most Familiars have multiple Familiar Features, which can include the feats listed below, and often gain 1 Feat, which can be a Familiar Feat, per Level. </w:t>
      </w:r>
    </w:p>
    <w:p w14:paraId="284D7B49" w14:textId="77777777" w:rsidR="000831F0" w:rsidRDefault="000831F0" w:rsidP="00B42EC3">
      <w:pPr>
        <w:pStyle w:val="BodyText"/>
      </w:pPr>
      <w:r>
        <w:tab/>
        <w:t xml:space="preserve">Some Familiar Feats require your Familiar (not you) to take an action. The GM may rule an action is not beneficial under certain circumstances. For example, a Partner in Crime probably isn’t much help when you attempt Sleight of Hand (Grab a Ledge). </w:t>
      </w:r>
    </w:p>
    <w:tbl>
      <w:tblPr>
        <w:tblW w:w="11988" w:type="dxa"/>
        <w:tblLayout w:type="fixed"/>
        <w:tblLook w:val="04A0" w:firstRow="1" w:lastRow="0" w:firstColumn="1" w:lastColumn="0" w:noHBand="0" w:noVBand="1"/>
      </w:tblPr>
      <w:tblGrid>
        <w:gridCol w:w="1908"/>
        <w:gridCol w:w="2700"/>
        <w:gridCol w:w="7380"/>
      </w:tblGrid>
      <w:tr w:rsidR="000831F0" w:rsidRPr="004F604A" w14:paraId="14032477" w14:textId="77777777">
        <w:trPr>
          <w:cantSplit/>
          <w:trHeight w:val="80"/>
        </w:trPr>
        <w:tc>
          <w:tcPr>
            <w:tcW w:w="1908" w:type="dxa"/>
            <w:shd w:val="clear" w:color="auto" w:fill="auto"/>
            <w:vAlign w:val="bottom"/>
          </w:tcPr>
          <w:p w14:paraId="3F7F656E" w14:textId="77777777" w:rsidR="000831F0" w:rsidRPr="004F604A" w:rsidRDefault="000831F0" w:rsidP="00B42EC3">
            <w:pPr>
              <w:pStyle w:val="BodyText"/>
            </w:pPr>
            <w:r>
              <w:t>Familiar Feat</w:t>
            </w:r>
          </w:p>
        </w:tc>
        <w:tc>
          <w:tcPr>
            <w:tcW w:w="2700" w:type="dxa"/>
            <w:shd w:val="clear" w:color="auto" w:fill="auto"/>
            <w:vAlign w:val="bottom"/>
          </w:tcPr>
          <w:p w14:paraId="1562F27F" w14:textId="77777777" w:rsidR="000831F0" w:rsidRPr="004F604A" w:rsidRDefault="000831F0" w:rsidP="00B42EC3">
            <w:pPr>
              <w:pStyle w:val="BodyText"/>
            </w:pPr>
            <w:r w:rsidRPr="004F604A">
              <w:t>Prerequisite</w:t>
            </w:r>
          </w:p>
        </w:tc>
        <w:tc>
          <w:tcPr>
            <w:tcW w:w="7380" w:type="dxa"/>
            <w:shd w:val="clear" w:color="auto" w:fill="auto"/>
            <w:vAlign w:val="bottom"/>
          </w:tcPr>
          <w:p w14:paraId="0FFDBB32" w14:textId="77777777" w:rsidR="000831F0" w:rsidRPr="004F604A" w:rsidRDefault="000831F0" w:rsidP="00B42EC3">
            <w:pPr>
              <w:pStyle w:val="BodyText"/>
            </w:pPr>
            <w:r>
              <w:t>Features</w:t>
            </w:r>
          </w:p>
        </w:tc>
      </w:tr>
      <w:tr w:rsidR="000831F0" w:rsidRPr="00E207E7" w14:paraId="518ED868" w14:textId="77777777">
        <w:trPr>
          <w:cantSplit/>
          <w:trHeight w:val="80"/>
        </w:trPr>
        <w:tc>
          <w:tcPr>
            <w:tcW w:w="1908" w:type="dxa"/>
            <w:shd w:val="clear" w:color="auto" w:fill="auto"/>
            <w:vAlign w:val="bottom"/>
          </w:tcPr>
          <w:p w14:paraId="579A9EA7" w14:textId="77777777" w:rsidR="000831F0" w:rsidRPr="00E207E7" w:rsidRDefault="000831F0" w:rsidP="00B42EC3">
            <w:pPr>
              <w:pStyle w:val="BodyText"/>
            </w:pPr>
            <w:r>
              <w:t>Accompanist</w:t>
            </w:r>
          </w:p>
        </w:tc>
        <w:tc>
          <w:tcPr>
            <w:tcW w:w="2700" w:type="dxa"/>
            <w:shd w:val="clear" w:color="auto" w:fill="auto"/>
            <w:vAlign w:val="bottom"/>
          </w:tcPr>
          <w:p w14:paraId="61C55A10" w14:textId="77777777" w:rsidR="000831F0" w:rsidRPr="00E207E7" w:rsidRDefault="000831F0" w:rsidP="00B42EC3">
            <w:pPr>
              <w:pStyle w:val="BodyText"/>
            </w:pPr>
            <w:r>
              <w:t>Performance 4</w:t>
            </w:r>
          </w:p>
        </w:tc>
        <w:tc>
          <w:tcPr>
            <w:tcW w:w="7380" w:type="dxa"/>
            <w:shd w:val="clear" w:color="auto" w:fill="auto"/>
            <w:vAlign w:val="bottom"/>
          </w:tcPr>
          <w:p w14:paraId="6B1CF924" w14:textId="77777777" w:rsidR="000831F0" w:rsidRPr="00E207E7" w:rsidRDefault="000831F0" w:rsidP="00B42EC3">
            <w:pPr>
              <w:pStyle w:val="BodyText"/>
            </w:pPr>
            <w:r>
              <w:t>Action: Quality Die on Performance</w:t>
            </w:r>
          </w:p>
        </w:tc>
      </w:tr>
      <w:tr w:rsidR="000831F0" w:rsidRPr="00E207E7" w14:paraId="3DB0D367" w14:textId="77777777">
        <w:trPr>
          <w:cantSplit/>
          <w:trHeight w:val="80"/>
        </w:trPr>
        <w:tc>
          <w:tcPr>
            <w:tcW w:w="1908" w:type="dxa"/>
            <w:shd w:val="clear" w:color="auto" w:fill="auto"/>
            <w:vAlign w:val="bottom"/>
          </w:tcPr>
          <w:p w14:paraId="7010F135" w14:textId="77777777" w:rsidR="000831F0" w:rsidRDefault="000831F0" w:rsidP="00B42EC3">
            <w:pPr>
              <w:pStyle w:val="BodyText"/>
            </w:pPr>
            <w:r>
              <w:t>Advisor</w:t>
            </w:r>
          </w:p>
        </w:tc>
        <w:tc>
          <w:tcPr>
            <w:tcW w:w="2700" w:type="dxa"/>
            <w:shd w:val="clear" w:color="auto" w:fill="auto"/>
            <w:vAlign w:val="bottom"/>
          </w:tcPr>
          <w:p w14:paraId="55027FE1" w14:textId="77777777" w:rsidR="000831F0" w:rsidRDefault="000831F0" w:rsidP="00B42EC3">
            <w:pPr>
              <w:pStyle w:val="BodyText"/>
            </w:pPr>
            <w:r>
              <w:t>Philosophy, Knowledge, Speech*</w:t>
            </w:r>
          </w:p>
        </w:tc>
        <w:tc>
          <w:tcPr>
            <w:tcW w:w="7380" w:type="dxa"/>
            <w:shd w:val="clear" w:color="auto" w:fill="auto"/>
            <w:vAlign w:val="bottom"/>
          </w:tcPr>
          <w:p w14:paraId="5BF0BDDE" w14:textId="77777777" w:rsidR="000831F0" w:rsidRDefault="000831F0" w:rsidP="00B42EC3">
            <w:pPr>
              <w:pStyle w:val="BodyText"/>
            </w:pPr>
            <w:r>
              <w:t>Action: You are treated as having Familiar’s Knowledge as relates to Philosophy</w:t>
            </w:r>
          </w:p>
        </w:tc>
      </w:tr>
      <w:tr w:rsidR="000831F0" w:rsidRPr="00E207E7" w14:paraId="21F03A6C" w14:textId="77777777">
        <w:trPr>
          <w:cantSplit/>
          <w:trHeight w:val="80"/>
        </w:trPr>
        <w:tc>
          <w:tcPr>
            <w:tcW w:w="1908" w:type="dxa"/>
            <w:shd w:val="clear" w:color="auto" w:fill="auto"/>
            <w:vAlign w:val="bottom"/>
          </w:tcPr>
          <w:p w14:paraId="43AAE385" w14:textId="77777777" w:rsidR="000831F0" w:rsidRDefault="000831F0" w:rsidP="00B42EC3">
            <w:pPr>
              <w:pStyle w:val="BodyText"/>
            </w:pPr>
            <w:r>
              <w:t>All-Around Sight</w:t>
            </w:r>
          </w:p>
        </w:tc>
        <w:tc>
          <w:tcPr>
            <w:tcW w:w="2700" w:type="dxa"/>
            <w:shd w:val="clear" w:color="auto" w:fill="auto"/>
            <w:vAlign w:val="bottom"/>
          </w:tcPr>
          <w:p w14:paraId="0DE73BA3" w14:textId="77777777" w:rsidR="000831F0" w:rsidRDefault="000831F0" w:rsidP="00B42EC3">
            <w:pPr>
              <w:pStyle w:val="BodyText"/>
            </w:pPr>
          </w:p>
        </w:tc>
        <w:tc>
          <w:tcPr>
            <w:tcW w:w="7380" w:type="dxa"/>
            <w:shd w:val="clear" w:color="auto" w:fill="auto"/>
            <w:vAlign w:val="bottom"/>
          </w:tcPr>
          <w:p w14:paraId="7AE79947" w14:textId="77777777" w:rsidR="000831F0" w:rsidRDefault="000831F0" w:rsidP="00B42EC3">
            <w:pPr>
              <w:pStyle w:val="BodyText"/>
            </w:pPr>
            <w:r>
              <w:t>Familiar has All-Around Sight</w:t>
            </w:r>
          </w:p>
        </w:tc>
      </w:tr>
      <w:tr w:rsidR="000831F0" w:rsidRPr="00E207E7" w14:paraId="084A0C4D" w14:textId="77777777">
        <w:trPr>
          <w:cantSplit/>
          <w:trHeight w:val="80"/>
        </w:trPr>
        <w:tc>
          <w:tcPr>
            <w:tcW w:w="1908" w:type="dxa"/>
            <w:shd w:val="clear" w:color="auto" w:fill="auto"/>
            <w:vAlign w:val="bottom"/>
          </w:tcPr>
          <w:p w14:paraId="17FDFE01" w14:textId="77777777" w:rsidR="000831F0" w:rsidRDefault="000831F0" w:rsidP="00B42EC3">
            <w:pPr>
              <w:pStyle w:val="BodyText"/>
            </w:pPr>
            <w:r>
              <w:t>Ambassador</w:t>
            </w:r>
          </w:p>
        </w:tc>
        <w:tc>
          <w:tcPr>
            <w:tcW w:w="2700" w:type="dxa"/>
            <w:shd w:val="clear" w:color="auto" w:fill="auto"/>
            <w:vAlign w:val="bottom"/>
          </w:tcPr>
          <w:p w14:paraId="06062BC2" w14:textId="77777777" w:rsidR="000831F0" w:rsidRDefault="000831F0" w:rsidP="00B42EC3">
            <w:pPr>
              <w:pStyle w:val="BodyText"/>
            </w:pPr>
            <w:r>
              <w:t>Authority 4</w:t>
            </w:r>
          </w:p>
        </w:tc>
        <w:tc>
          <w:tcPr>
            <w:tcW w:w="7380" w:type="dxa"/>
            <w:shd w:val="clear" w:color="auto" w:fill="auto"/>
            <w:vAlign w:val="bottom"/>
          </w:tcPr>
          <w:p w14:paraId="35C95837" w14:textId="77777777" w:rsidR="000831F0" w:rsidRDefault="000831F0" w:rsidP="00B42EC3">
            <w:pPr>
              <w:pStyle w:val="BodyText"/>
            </w:pPr>
            <w:r>
              <w:t>Action: Quality Die on Diplomacy</w:t>
            </w:r>
          </w:p>
        </w:tc>
      </w:tr>
      <w:tr w:rsidR="000831F0" w:rsidRPr="00E207E7" w14:paraId="0CE12CCE" w14:textId="77777777">
        <w:trPr>
          <w:cantSplit/>
          <w:trHeight w:val="80"/>
        </w:trPr>
        <w:tc>
          <w:tcPr>
            <w:tcW w:w="1908" w:type="dxa"/>
            <w:shd w:val="clear" w:color="auto" w:fill="auto"/>
            <w:vAlign w:val="bottom"/>
          </w:tcPr>
          <w:p w14:paraId="1BC6A30B" w14:textId="77777777" w:rsidR="000831F0" w:rsidRDefault="000831F0" w:rsidP="00B42EC3">
            <w:pPr>
              <w:pStyle w:val="BodyText"/>
            </w:pPr>
            <w:r>
              <w:t>Bloodhound</w:t>
            </w:r>
          </w:p>
        </w:tc>
        <w:tc>
          <w:tcPr>
            <w:tcW w:w="2700" w:type="dxa"/>
            <w:shd w:val="clear" w:color="auto" w:fill="auto"/>
            <w:vAlign w:val="bottom"/>
          </w:tcPr>
          <w:p w14:paraId="2E6991E6" w14:textId="77777777" w:rsidR="000831F0" w:rsidRDefault="000831F0" w:rsidP="00B42EC3">
            <w:pPr>
              <w:pStyle w:val="BodyText"/>
            </w:pPr>
          </w:p>
        </w:tc>
        <w:tc>
          <w:tcPr>
            <w:tcW w:w="7380" w:type="dxa"/>
            <w:shd w:val="clear" w:color="auto" w:fill="auto"/>
            <w:vAlign w:val="bottom"/>
          </w:tcPr>
          <w:p w14:paraId="230EE12C" w14:textId="77777777" w:rsidR="000831F0" w:rsidRDefault="000831F0" w:rsidP="00B42EC3">
            <w:pPr>
              <w:pStyle w:val="BodyText"/>
            </w:pPr>
            <w:r>
              <w:t>Familiar gains Bloodhound</w:t>
            </w:r>
          </w:p>
        </w:tc>
      </w:tr>
      <w:tr w:rsidR="000831F0" w:rsidRPr="00E207E7" w14:paraId="16EBB700" w14:textId="77777777">
        <w:trPr>
          <w:cantSplit/>
          <w:trHeight w:val="80"/>
        </w:trPr>
        <w:tc>
          <w:tcPr>
            <w:tcW w:w="1908" w:type="dxa"/>
            <w:shd w:val="clear" w:color="auto" w:fill="auto"/>
            <w:vAlign w:val="bottom"/>
          </w:tcPr>
          <w:p w14:paraId="358089D1" w14:textId="77777777" w:rsidR="000831F0" w:rsidRDefault="000831F0" w:rsidP="00B42EC3">
            <w:pPr>
              <w:pStyle w:val="BodyText"/>
            </w:pPr>
            <w:r>
              <w:t>Burrower 2</w:t>
            </w:r>
          </w:p>
        </w:tc>
        <w:tc>
          <w:tcPr>
            <w:tcW w:w="2700" w:type="dxa"/>
            <w:shd w:val="clear" w:color="auto" w:fill="auto"/>
            <w:vAlign w:val="bottom"/>
          </w:tcPr>
          <w:p w14:paraId="1F33EC7F" w14:textId="77777777" w:rsidR="000831F0" w:rsidRDefault="000831F0" w:rsidP="00B42EC3">
            <w:pPr>
              <w:pStyle w:val="BodyText"/>
            </w:pPr>
            <w:r>
              <w:t>Burrower 1</w:t>
            </w:r>
          </w:p>
        </w:tc>
        <w:tc>
          <w:tcPr>
            <w:tcW w:w="7380" w:type="dxa"/>
            <w:shd w:val="clear" w:color="auto" w:fill="auto"/>
            <w:vAlign w:val="bottom"/>
          </w:tcPr>
          <w:p w14:paraId="26048840" w14:textId="77777777" w:rsidR="000831F0" w:rsidRDefault="000831F0" w:rsidP="00B42EC3">
            <w:pPr>
              <w:pStyle w:val="BodyText"/>
            </w:pPr>
            <w:r>
              <w:t>Burrow Speed 2</w:t>
            </w:r>
          </w:p>
        </w:tc>
      </w:tr>
      <w:tr w:rsidR="000831F0" w:rsidRPr="00E207E7" w14:paraId="49BFC253" w14:textId="77777777">
        <w:trPr>
          <w:cantSplit/>
          <w:trHeight w:val="80"/>
        </w:trPr>
        <w:tc>
          <w:tcPr>
            <w:tcW w:w="1908" w:type="dxa"/>
            <w:shd w:val="clear" w:color="auto" w:fill="auto"/>
            <w:vAlign w:val="bottom"/>
          </w:tcPr>
          <w:p w14:paraId="6BD833DE" w14:textId="77777777" w:rsidR="000831F0" w:rsidRDefault="000831F0" w:rsidP="00B42EC3">
            <w:pPr>
              <w:pStyle w:val="BodyText"/>
            </w:pPr>
            <w:r>
              <w:t>Decoy</w:t>
            </w:r>
          </w:p>
        </w:tc>
        <w:tc>
          <w:tcPr>
            <w:tcW w:w="2700" w:type="dxa"/>
            <w:shd w:val="clear" w:color="auto" w:fill="auto"/>
            <w:vAlign w:val="bottom"/>
          </w:tcPr>
          <w:p w14:paraId="604AC6AE" w14:textId="77777777" w:rsidR="000831F0" w:rsidRDefault="000831F0" w:rsidP="00B42EC3">
            <w:pPr>
              <w:pStyle w:val="BodyText"/>
            </w:pPr>
            <w:r>
              <w:t>Deception 4</w:t>
            </w:r>
          </w:p>
        </w:tc>
        <w:tc>
          <w:tcPr>
            <w:tcW w:w="7380" w:type="dxa"/>
            <w:shd w:val="clear" w:color="auto" w:fill="auto"/>
            <w:vAlign w:val="bottom"/>
          </w:tcPr>
          <w:p w14:paraId="2FB4E4F1" w14:textId="77777777" w:rsidR="000831F0" w:rsidRDefault="000831F0" w:rsidP="00B42EC3">
            <w:pPr>
              <w:pStyle w:val="BodyText"/>
            </w:pPr>
            <w:r>
              <w:t>Action: Quality Die on Deception</w:t>
            </w:r>
          </w:p>
        </w:tc>
      </w:tr>
      <w:tr w:rsidR="000831F0" w:rsidRPr="00E207E7" w14:paraId="5D38CBC3" w14:textId="77777777">
        <w:trPr>
          <w:cantSplit/>
          <w:trHeight w:val="80"/>
        </w:trPr>
        <w:tc>
          <w:tcPr>
            <w:tcW w:w="1908" w:type="dxa"/>
            <w:shd w:val="clear" w:color="auto" w:fill="auto"/>
            <w:vAlign w:val="bottom"/>
          </w:tcPr>
          <w:p w14:paraId="5C8EBCA6" w14:textId="77777777" w:rsidR="000831F0" w:rsidRDefault="000831F0" w:rsidP="00B42EC3">
            <w:pPr>
              <w:pStyle w:val="BodyText"/>
            </w:pPr>
            <w:r>
              <w:t>Deepvision</w:t>
            </w:r>
          </w:p>
        </w:tc>
        <w:tc>
          <w:tcPr>
            <w:tcW w:w="2700" w:type="dxa"/>
            <w:shd w:val="clear" w:color="auto" w:fill="auto"/>
            <w:vAlign w:val="bottom"/>
          </w:tcPr>
          <w:p w14:paraId="6AE8059E" w14:textId="77777777" w:rsidR="000831F0" w:rsidRDefault="000831F0" w:rsidP="00B42EC3">
            <w:pPr>
              <w:pStyle w:val="BodyText"/>
            </w:pPr>
          </w:p>
        </w:tc>
        <w:tc>
          <w:tcPr>
            <w:tcW w:w="7380" w:type="dxa"/>
            <w:shd w:val="clear" w:color="auto" w:fill="auto"/>
            <w:vAlign w:val="bottom"/>
          </w:tcPr>
          <w:p w14:paraId="622C6C04" w14:textId="77777777" w:rsidR="000831F0" w:rsidRDefault="000831F0" w:rsidP="00B42EC3">
            <w:pPr>
              <w:pStyle w:val="BodyText"/>
            </w:pPr>
            <w:r>
              <w:t>Familiar gains Deepvision</w:t>
            </w:r>
          </w:p>
        </w:tc>
      </w:tr>
      <w:tr w:rsidR="000831F0" w:rsidRPr="00E207E7" w14:paraId="77C24825" w14:textId="77777777">
        <w:trPr>
          <w:cantSplit/>
          <w:trHeight w:val="80"/>
        </w:trPr>
        <w:tc>
          <w:tcPr>
            <w:tcW w:w="1908" w:type="dxa"/>
            <w:shd w:val="clear" w:color="auto" w:fill="auto"/>
            <w:vAlign w:val="bottom"/>
          </w:tcPr>
          <w:p w14:paraId="66EDF0C6" w14:textId="77777777" w:rsidR="000831F0" w:rsidRDefault="000831F0" w:rsidP="00B42EC3">
            <w:pPr>
              <w:pStyle w:val="BodyText"/>
            </w:pPr>
            <w:r>
              <w:t>Elemental Resistance</w:t>
            </w:r>
          </w:p>
        </w:tc>
        <w:tc>
          <w:tcPr>
            <w:tcW w:w="2700" w:type="dxa"/>
            <w:shd w:val="clear" w:color="auto" w:fill="auto"/>
            <w:vAlign w:val="bottom"/>
          </w:tcPr>
          <w:p w14:paraId="513ABC36" w14:textId="77777777" w:rsidR="000831F0" w:rsidRDefault="000831F0" w:rsidP="00B42EC3">
            <w:pPr>
              <w:pStyle w:val="BodyText"/>
            </w:pPr>
          </w:p>
        </w:tc>
        <w:tc>
          <w:tcPr>
            <w:tcW w:w="7380" w:type="dxa"/>
            <w:shd w:val="clear" w:color="auto" w:fill="auto"/>
            <w:vAlign w:val="bottom"/>
          </w:tcPr>
          <w:p w14:paraId="55534D1E" w14:textId="77777777" w:rsidR="000831F0" w:rsidRDefault="000831F0" w:rsidP="00B42EC3">
            <w:pPr>
              <w:pStyle w:val="BodyText"/>
            </w:pPr>
            <w:r>
              <w:t>Familiar has Resistance equal to your Level to one form of Energy</w:t>
            </w:r>
          </w:p>
        </w:tc>
      </w:tr>
      <w:tr w:rsidR="000831F0" w:rsidRPr="00E207E7" w14:paraId="6F20196B" w14:textId="77777777">
        <w:trPr>
          <w:cantSplit/>
          <w:trHeight w:val="80"/>
        </w:trPr>
        <w:tc>
          <w:tcPr>
            <w:tcW w:w="1908" w:type="dxa"/>
            <w:shd w:val="clear" w:color="auto" w:fill="auto"/>
            <w:vAlign w:val="bottom"/>
          </w:tcPr>
          <w:p w14:paraId="7356A1E2" w14:textId="77777777" w:rsidR="000831F0" w:rsidRDefault="000831F0" w:rsidP="00B42EC3">
            <w:pPr>
              <w:pStyle w:val="BodyText"/>
            </w:pPr>
            <w:r>
              <w:t>Escort</w:t>
            </w:r>
          </w:p>
        </w:tc>
        <w:tc>
          <w:tcPr>
            <w:tcW w:w="2700" w:type="dxa"/>
            <w:shd w:val="clear" w:color="auto" w:fill="auto"/>
            <w:vAlign w:val="bottom"/>
          </w:tcPr>
          <w:p w14:paraId="5D8D5169" w14:textId="77777777" w:rsidR="000831F0" w:rsidRDefault="000831F0" w:rsidP="00B42EC3">
            <w:pPr>
              <w:pStyle w:val="BodyText"/>
            </w:pPr>
            <w:r>
              <w:t>Deception, Knowledge</w:t>
            </w:r>
          </w:p>
        </w:tc>
        <w:tc>
          <w:tcPr>
            <w:tcW w:w="7380" w:type="dxa"/>
            <w:shd w:val="clear" w:color="auto" w:fill="auto"/>
            <w:vAlign w:val="bottom"/>
          </w:tcPr>
          <w:p w14:paraId="11792228" w14:textId="77777777" w:rsidR="000831F0" w:rsidRDefault="000831F0" w:rsidP="00B42EC3">
            <w:pPr>
              <w:pStyle w:val="BodyText"/>
            </w:pPr>
            <w:r>
              <w:t>Action: You are treated as having Familiar’s Knowledge as relates to Deception</w:t>
            </w:r>
          </w:p>
        </w:tc>
      </w:tr>
      <w:tr w:rsidR="000831F0" w:rsidRPr="00E207E7" w14:paraId="004FEB47" w14:textId="77777777">
        <w:trPr>
          <w:cantSplit/>
          <w:trHeight w:val="80"/>
        </w:trPr>
        <w:tc>
          <w:tcPr>
            <w:tcW w:w="1908" w:type="dxa"/>
            <w:shd w:val="clear" w:color="auto" w:fill="auto"/>
            <w:vAlign w:val="bottom"/>
          </w:tcPr>
          <w:p w14:paraId="3D7C0340" w14:textId="77777777" w:rsidR="000831F0" w:rsidRDefault="000831F0" w:rsidP="00B42EC3">
            <w:pPr>
              <w:pStyle w:val="BodyText"/>
            </w:pPr>
            <w:r>
              <w:t>Extra Reagent</w:t>
            </w:r>
          </w:p>
        </w:tc>
        <w:tc>
          <w:tcPr>
            <w:tcW w:w="2700" w:type="dxa"/>
            <w:shd w:val="clear" w:color="auto" w:fill="auto"/>
            <w:vAlign w:val="bottom"/>
          </w:tcPr>
          <w:p w14:paraId="59957EF2" w14:textId="77777777" w:rsidR="000831F0" w:rsidRDefault="000831F0" w:rsidP="00B42EC3">
            <w:pPr>
              <w:pStyle w:val="BodyText"/>
            </w:pPr>
            <w:r>
              <w:t>Homunculus</w:t>
            </w:r>
          </w:p>
        </w:tc>
        <w:tc>
          <w:tcPr>
            <w:tcW w:w="7380" w:type="dxa"/>
            <w:shd w:val="clear" w:color="auto" w:fill="auto"/>
            <w:vAlign w:val="bottom"/>
          </w:tcPr>
          <w:p w14:paraId="5733FBCE" w14:textId="77777777" w:rsidR="000831F0" w:rsidRDefault="000831F0" w:rsidP="00B42EC3">
            <w:pPr>
              <w:pStyle w:val="BodyText"/>
            </w:pPr>
            <w:r>
              <w:t>Familiar grows 1 Nonvolatile Reagent on or in its body, which is available after each daily preparation</w:t>
            </w:r>
          </w:p>
        </w:tc>
      </w:tr>
      <w:tr w:rsidR="000831F0" w:rsidRPr="00E207E7" w14:paraId="4C369EF1" w14:textId="77777777">
        <w:trPr>
          <w:cantSplit/>
          <w:trHeight w:val="80"/>
        </w:trPr>
        <w:tc>
          <w:tcPr>
            <w:tcW w:w="1908" w:type="dxa"/>
            <w:shd w:val="clear" w:color="auto" w:fill="auto"/>
            <w:vAlign w:val="bottom"/>
          </w:tcPr>
          <w:p w14:paraId="1501A351" w14:textId="77777777" w:rsidR="000831F0" w:rsidRDefault="000831F0" w:rsidP="00B42EC3">
            <w:pPr>
              <w:pStyle w:val="BodyText"/>
            </w:pPr>
            <w:r>
              <w:t>Fins</w:t>
            </w:r>
          </w:p>
        </w:tc>
        <w:tc>
          <w:tcPr>
            <w:tcW w:w="2700" w:type="dxa"/>
            <w:shd w:val="clear" w:color="auto" w:fill="auto"/>
            <w:vAlign w:val="bottom"/>
          </w:tcPr>
          <w:p w14:paraId="7AE30775" w14:textId="77777777" w:rsidR="000831F0" w:rsidRDefault="000831F0" w:rsidP="00B42EC3">
            <w:pPr>
              <w:pStyle w:val="BodyText"/>
            </w:pPr>
          </w:p>
        </w:tc>
        <w:tc>
          <w:tcPr>
            <w:tcW w:w="7380" w:type="dxa"/>
            <w:shd w:val="clear" w:color="auto" w:fill="auto"/>
            <w:vAlign w:val="bottom"/>
          </w:tcPr>
          <w:p w14:paraId="72A20214" w14:textId="77777777" w:rsidR="000831F0" w:rsidRDefault="000831F0" w:rsidP="00B42EC3">
            <w:pPr>
              <w:pStyle w:val="BodyText"/>
            </w:pPr>
            <w:r>
              <w:t>Familiar gains Fins and Swim Speed 4</w:t>
            </w:r>
          </w:p>
        </w:tc>
      </w:tr>
      <w:tr w:rsidR="000831F0" w:rsidRPr="00E207E7" w14:paraId="6183813E" w14:textId="77777777">
        <w:trPr>
          <w:cantSplit/>
          <w:trHeight w:val="80"/>
        </w:trPr>
        <w:tc>
          <w:tcPr>
            <w:tcW w:w="1908" w:type="dxa"/>
            <w:shd w:val="clear" w:color="auto" w:fill="auto"/>
            <w:vAlign w:val="bottom"/>
          </w:tcPr>
          <w:p w14:paraId="667C701F" w14:textId="77777777" w:rsidR="000831F0" w:rsidRDefault="000831F0" w:rsidP="00B42EC3">
            <w:pPr>
              <w:pStyle w:val="BodyText"/>
            </w:pPr>
            <w:r>
              <w:t>Fungus Form</w:t>
            </w:r>
          </w:p>
        </w:tc>
        <w:tc>
          <w:tcPr>
            <w:tcW w:w="2700" w:type="dxa"/>
            <w:shd w:val="clear" w:color="auto" w:fill="auto"/>
            <w:vAlign w:val="bottom"/>
          </w:tcPr>
          <w:p w14:paraId="4EE636AB" w14:textId="77777777" w:rsidR="000831F0" w:rsidRDefault="000831F0" w:rsidP="00B42EC3">
            <w:pPr>
              <w:pStyle w:val="BodyText"/>
            </w:pPr>
            <w:r>
              <w:t>Leshy (Mushroom)</w:t>
            </w:r>
          </w:p>
        </w:tc>
        <w:tc>
          <w:tcPr>
            <w:tcW w:w="7380" w:type="dxa"/>
            <w:shd w:val="clear" w:color="auto" w:fill="auto"/>
            <w:vAlign w:val="bottom"/>
          </w:tcPr>
          <w:p w14:paraId="70CC1D0D" w14:textId="77777777" w:rsidR="000831F0" w:rsidRDefault="000831F0" w:rsidP="00B42EC3">
            <w:pPr>
              <w:pStyle w:val="BodyText"/>
            </w:pPr>
            <w:r>
              <w:t>Familiar can turn into a Tiny immobile fungus</w:t>
            </w:r>
          </w:p>
        </w:tc>
      </w:tr>
      <w:tr w:rsidR="000831F0" w:rsidRPr="00E207E7" w14:paraId="2CDD31CB" w14:textId="77777777">
        <w:trPr>
          <w:cantSplit/>
          <w:trHeight w:val="80"/>
        </w:trPr>
        <w:tc>
          <w:tcPr>
            <w:tcW w:w="1908" w:type="dxa"/>
            <w:shd w:val="clear" w:color="auto" w:fill="auto"/>
            <w:vAlign w:val="bottom"/>
          </w:tcPr>
          <w:p w14:paraId="0D021BBE" w14:textId="77777777" w:rsidR="000831F0" w:rsidRDefault="000831F0" w:rsidP="00B42EC3">
            <w:pPr>
              <w:pStyle w:val="BodyText"/>
            </w:pPr>
            <w:r>
              <w:t>Gills</w:t>
            </w:r>
          </w:p>
        </w:tc>
        <w:tc>
          <w:tcPr>
            <w:tcW w:w="2700" w:type="dxa"/>
            <w:shd w:val="clear" w:color="auto" w:fill="auto"/>
            <w:vAlign w:val="bottom"/>
          </w:tcPr>
          <w:p w14:paraId="24EEF0F0" w14:textId="77777777" w:rsidR="000831F0" w:rsidRDefault="000831F0" w:rsidP="00B42EC3">
            <w:pPr>
              <w:pStyle w:val="BodyText"/>
            </w:pPr>
          </w:p>
        </w:tc>
        <w:tc>
          <w:tcPr>
            <w:tcW w:w="7380" w:type="dxa"/>
            <w:shd w:val="clear" w:color="auto" w:fill="auto"/>
            <w:vAlign w:val="bottom"/>
          </w:tcPr>
          <w:p w14:paraId="7D9DE167" w14:textId="77777777" w:rsidR="000831F0" w:rsidRDefault="000831F0" w:rsidP="00B42EC3">
            <w:pPr>
              <w:pStyle w:val="BodyText"/>
            </w:pPr>
            <w:r>
              <w:t>Familiar gains Waterbreathing</w:t>
            </w:r>
          </w:p>
        </w:tc>
      </w:tr>
      <w:tr w:rsidR="000831F0" w:rsidRPr="00E207E7" w14:paraId="5293C20B" w14:textId="77777777">
        <w:trPr>
          <w:cantSplit/>
          <w:trHeight w:val="80"/>
        </w:trPr>
        <w:tc>
          <w:tcPr>
            <w:tcW w:w="1908" w:type="dxa"/>
            <w:shd w:val="clear" w:color="auto" w:fill="auto"/>
            <w:vAlign w:val="bottom"/>
          </w:tcPr>
          <w:p w14:paraId="3CCBF883" w14:textId="77777777" w:rsidR="000831F0" w:rsidRDefault="000831F0" w:rsidP="00B42EC3">
            <w:pPr>
              <w:pStyle w:val="BodyText"/>
            </w:pPr>
            <w:r>
              <w:t>Guide</w:t>
            </w:r>
          </w:p>
        </w:tc>
        <w:tc>
          <w:tcPr>
            <w:tcW w:w="2700" w:type="dxa"/>
            <w:shd w:val="clear" w:color="auto" w:fill="auto"/>
            <w:vAlign w:val="bottom"/>
          </w:tcPr>
          <w:p w14:paraId="7809832B" w14:textId="77777777" w:rsidR="000831F0" w:rsidRDefault="000831F0" w:rsidP="00B42EC3">
            <w:pPr>
              <w:pStyle w:val="BodyText"/>
            </w:pPr>
            <w:r>
              <w:t>Lore, Knowledge, Speech*</w:t>
            </w:r>
          </w:p>
        </w:tc>
        <w:tc>
          <w:tcPr>
            <w:tcW w:w="7380" w:type="dxa"/>
            <w:shd w:val="clear" w:color="auto" w:fill="auto"/>
            <w:vAlign w:val="bottom"/>
          </w:tcPr>
          <w:p w14:paraId="1FF9F0B3" w14:textId="77777777" w:rsidR="000831F0" w:rsidRDefault="000831F0" w:rsidP="00B42EC3">
            <w:pPr>
              <w:pStyle w:val="BodyText"/>
            </w:pPr>
            <w:r>
              <w:t>Action: You are treated as having Familiar’s Knowledge as relates to Lore</w:t>
            </w:r>
          </w:p>
        </w:tc>
      </w:tr>
      <w:tr w:rsidR="000831F0" w:rsidRPr="00E207E7" w14:paraId="1EBBC3D8" w14:textId="77777777">
        <w:trPr>
          <w:cantSplit/>
          <w:trHeight w:val="80"/>
        </w:trPr>
        <w:tc>
          <w:tcPr>
            <w:tcW w:w="1908" w:type="dxa"/>
            <w:shd w:val="clear" w:color="auto" w:fill="auto"/>
            <w:vAlign w:val="bottom"/>
          </w:tcPr>
          <w:p w14:paraId="0987F09F" w14:textId="77777777" w:rsidR="000831F0" w:rsidRDefault="000831F0" w:rsidP="00B42EC3">
            <w:pPr>
              <w:pStyle w:val="BodyText"/>
            </w:pPr>
            <w:r>
              <w:t>Increase Size</w:t>
            </w:r>
          </w:p>
        </w:tc>
        <w:tc>
          <w:tcPr>
            <w:tcW w:w="2700" w:type="dxa"/>
            <w:shd w:val="clear" w:color="auto" w:fill="auto"/>
            <w:vAlign w:val="bottom"/>
          </w:tcPr>
          <w:p w14:paraId="3F26C852" w14:textId="77777777" w:rsidR="000831F0" w:rsidRDefault="000831F0" w:rsidP="00B42EC3">
            <w:pPr>
              <w:pStyle w:val="BodyText"/>
            </w:pPr>
          </w:p>
        </w:tc>
        <w:tc>
          <w:tcPr>
            <w:tcW w:w="7380" w:type="dxa"/>
            <w:shd w:val="clear" w:color="auto" w:fill="auto"/>
            <w:vAlign w:val="bottom"/>
          </w:tcPr>
          <w:p w14:paraId="4DDFD358" w14:textId="77777777" w:rsidR="000831F0" w:rsidRDefault="000831F0" w:rsidP="00B42EC3">
            <w:pPr>
              <w:pStyle w:val="BodyText"/>
            </w:pPr>
            <w:r>
              <w:t xml:space="preserve">You can reduce </w:t>
            </w:r>
            <w:proofErr w:type="gramStart"/>
            <w:r>
              <w:t>Small</w:t>
            </w:r>
            <w:proofErr w:type="gramEnd"/>
            <w:r>
              <w:t xml:space="preserve"> rating by 1; you can take this Feat up to 4 times</w:t>
            </w:r>
          </w:p>
        </w:tc>
      </w:tr>
      <w:tr w:rsidR="000831F0" w:rsidRPr="00E207E7" w14:paraId="38A8A06B" w14:textId="77777777">
        <w:trPr>
          <w:cantSplit/>
          <w:trHeight w:val="80"/>
        </w:trPr>
        <w:tc>
          <w:tcPr>
            <w:tcW w:w="1908" w:type="dxa"/>
            <w:shd w:val="clear" w:color="auto" w:fill="auto"/>
            <w:vAlign w:val="bottom"/>
          </w:tcPr>
          <w:p w14:paraId="2454E606" w14:textId="77777777" w:rsidR="000831F0" w:rsidRDefault="000831F0" w:rsidP="00B42EC3">
            <w:pPr>
              <w:pStyle w:val="BodyText"/>
            </w:pPr>
            <w:r>
              <w:t>Independent</w:t>
            </w:r>
          </w:p>
        </w:tc>
        <w:tc>
          <w:tcPr>
            <w:tcW w:w="2700" w:type="dxa"/>
            <w:shd w:val="clear" w:color="auto" w:fill="auto"/>
            <w:vAlign w:val="bottom"/>
          </w:tcPr>
          <w:p w14:paraId="680942A1" w14:textId="77777777" w:rsidR="000831F0" w:rsidRDefault="000831F0" w:rsidP="00B42EC3">
            <w:pPr>
              <w:pStyle w:val="BodyText"/>
            </w:pPr>
          </w:p>
        </w:tc>
        <w:tc>
          <w:tcPr>
            <w:tcW w:w="7380" w:type="dxa"/>
            <w:shd w:val="clear" w:color="auto" w:fill="auto"/>
            <w:vAlign w:val="bottom"/>
          </w:tcPr>
          <w:p w14:paraId="464DFB25" w14:textId="77777777" w:rsidR="000831F0" w:rsidRDefault="000831F0" w:rsidP="00B42EC3">
            <w:pPr>
              <w:pStyle w:val="BodyText"/>
            </w:pPr>
            <w:r>
              <w:t>If you do not use Work Together, your Familiar still gets to take an action</w:t>
            </w:r>
          </w:p>
        </w:tc>
      </w:tr>
      <w:tr w:rsidR="000831F0" w:rsidRPr="00E207E7" w14:paraId="54669F41" w14:textId="77777777">
        <w:trPr>
          <w:cantSplit/>
          <w:trHeight w:val="80"/>
        </w:trPr>
        <w:tc>
          <w:tcPr>
            <w:tcW w:w="1908" w:type="dxa"/>
            <w:shd w:val="clear" w:color="auto" w:fill="auto"/>
            <w:vAlign w:val="bottom"/>
          </w:tcPr>
          <w:p w14:paraId="381F0AE1" w14:textId="77777777" w:rsidR="000831F0" w:rsidRDefault="000831F0" w:rsidP="00B42EC3">
            <w:pPr>
              <w:pStyle w:val="BodyText"/>
            </w:pPr>
            <w:r>
              <w:t>Infravision</w:t>
            </w:r>
          </w:p>
        </w:tc>
        <w:tc>
          <w:tcPr>
            <w:tcW w:w="2700" w:type="dxa"/>
            <w:shd w:val="clear" w:color="auto" w:fill="auto"/>
            <w:vAlign w:val="bottom"/>
          </w:tcPr>
          <w:p w14:paraId="19F123B2" w14:textId="77777777" w:rsidR="000831F0" w:rsidRDefault="000831F0" w:rsidP="00B42EC3">
            <w:pPr>
              <w:pStyle w:val="BodyText"/>
            </w:pPr>
          </w:p>
        </w:tc>
        <w:tc>
          <w:tcPr>
            <w:tcW w:w="7380" w:type="dxa"/>
            <w:shd w:val="clear" w:color="auto" w:fill="auto"/>
            <w:vAlign w:val="bottom"/>
          </w:tcPr>
          <w:p w14:paraId="52F321DB" w14:textId="77777777" w:rsidR="000831F0" w:rsidRDefault="000831F0" w:rsidP="00B42EC3">
            <w:pPr>
              <w:pStyle w:val="BodyText"/>
            </w:pPr>
            <w:r>
              <w:t>Familiar gains Infravision</w:t>
            </w:r>
          </w:p>
        </w:tc>
      </w:tr>
      <w:tr w:rsidR="000831F0" w:rsidRPr="00E207E7" w14:paraId="7D0110E5" w14:textId="77777777">
        <w:trPr>
          <w:cantSplit/>
          <w:trHeight w:val="80"/>
        </w:trPr>
        <w:tc>
          <w:tcPr>
            <w:tcW w:w="1908" w:type="dxa"/>
            <w:shd w:val="clear" w:color="auto" w:fill="auto"/>
            <w:vAlign w:val="bottom"/>
          </w:tcPr>
          <w:p w14:paraId="7FF87280" w14:textId="77777777" w:rsidR="000831F0" w:rsidRDefault="000831F0" w:rsidP="00B42EC3">
            <w:pPr>
              <w:pStyle w:val="BodyText"/>
            </w:pPr>
            <w:r>
              <w:t>Kinspeech</w:t>
            </w:r>
          </w:p>
        </w:tc>
        <w:tc>
          <w:tcPr>
            <w:tcW w:w="2700" w:type="dxa"/>
            <w:shd w:val="clear" w:color="auto" w:fill="auto"/>
            <w:vAlign w:val="bottom"/>
          </w:tcPr>
          <w:p w14:paraId="794D9C4C" w14:textId="77777777" w:rsidR="000831F0" w:rsidRDefault="000831F0" w:rsidP="00B42EC3">
            <w:pPr>
              <w:pStyle w:val="BodyText"/>
            </w:pPr>
            <w:r>
              <w:t>Animal Familiar</w:t>
            </w:r>
          </w:p>
        </w:tc>
        <w:tc>
          <w:tcPr>
            <w:tcW w:w="7380" w:type="dxa"/>
            <w:shd w:val="clear" w:color="auto" w:fill="auto"/>
            <w:vAlign w:val="bottom"/>
          </w:tcPr>
          <w:p w14:paraId="3171FCEE" w14:textId="77777777" w:rsidR="000831F0" w:rsidRDefault="000831F0" w:rsidP="00B42EC3">
            <w:pPr>
              <w:pStyle w:val="BodyText"/>
            </w:pPr>
            <w:r>
              <w:t>Familiar can speak with animals of the same species and understands you perfectly, and you it</w:t>
            </w:r>
          </w:p>
        </w:tc>
      </w:tr>
      <w:tr w:rsidR="000831F0" w:rsidRPr="00E207E7" w14:paraId="1575274C" w14:textId="77777777">
        <w:trPr>
          <w:cantSplit/>
          <w:trHeight w:val="80"/>
        </w:trPr>
        <w:tc>
          <w:tcPr>
            <w:tcW w:w="1908" w:type="dxa"/>
            <w:shd w:val="clear" w:color="auto" w:fill="auto"/>
            <w:vAlign w:val="bottom"/>
          </w:tcPr>
          <w:p w14:paraId="2CF22A9D" w14:textId="77777777" w:rsidR="000831F0" w:rsidRDefault="000831F0" w:rsidP="00B42EC3">
            <w:pPr>
              <w:pStyle w:val="BodyText"/>
            </w:pPr>
            <w:r>
              <w:t>Lab Assistant</w:t>
            </w:r>
          </w:p>
        </w:tc>
        <w:tc>
          <w:tcPr>
            <w:tcW w:w="2700" w:type="dxa"/>
            <w:shd w:val="clear" w:color="auto" w:fill="auto"/>
            <w:vAlign w:val="bottom"/>
          </w:tcPr>
          <w:p w14:paraId="6159819B" w14:textId="77777777" w:rsidR="000831F0" w:rsidRDefault="000831F0" w:rsidP="00B42EC3">
            <w:pPr>
              <w:pStyle w:val="BodyText"/>
            </w:pPr>
            <w:r>
              <w:t>Alchemy, Knowledge, Speech*</w:t>
            </w:r>
          </w:p>
        </w:tc>
        <w:tc>
          <w:tcPr>
            <w:tcW w:w="7380" w:type="dxa"/>
            <w:shd w:val="clear" w:color="auto" w:fill="auto"/>
            <w:vAlign w:val="bottom"/>
          </w:tcPr>
          <w:p w14:paraId="41CDF678" w14:textId="77777777" w:rsidR="000831F0" w:rsidRDefault="000831F0" w:rsidP="00B42EC3">
            <w:pPr>
              <w:pStyle w:val="BodyText"/>
            </w:pPr>
            <w:r>
              <w:t>Action: You are treated as having Familiar’s Knowledge as relates to Alchemy</w:t>
            </w:r>
          </w:p>
        </w:tc>
      </w:tr>
      <w:tr w:rsidR="000831F0" w:rsidRPr="00E207E7" w14:paraId="284CABB1" w14:textId="77777777">
        <w:trPr>
          <w:cantSplit/>
          <w:trHeight w:val="80"/>
        </w:trPr>
        <w:tc>
          <w:tcPr>
            <w:tcW w:w="1908" w:type="dxa"/>
            <w:shd w:val="clear" w:color="auto" w:fill="auto"/>
            <w:vAlign w:val="bottom"/>
          </w:tcPr>
          <w:p w14:paraId="4A714FF2" w14:textId="77777777" w:rsidR="000831F0" w:rsidRDefault="000831F0" w:rsidP="00B42EC3">
            <w:pPr>
              <w:pStyle w:val="BodyText"/>
            </w:pPr>
            <w:r>
              <w:t>Levitation</w:t>
            </w:r>
          </w:p>
        </w:tc>
        <w:tc>
          <w:tcPr>
            <w:tcW w:w="2700" w:type="dxa"/>
            <w:shd w:val="clear" w:color="auto" w:fill="auto"/>
            <w:vAlign w:val="bottom"/>
          </w:tcPr>
          <w:p w14:paraId="7814DFBC" w14:textId="77777777" w:rsidR="000831F0" w:rsidRDefault="000831F0" w:rsidP="00B42EC3">
            <w:pPr>
              <w:pStyle w:val="BodyText"/>
            </w:pPr>
            <w:r>
              <w:t>Aeronaut (Glider) 1, Spell Gem</w:t>
            </w:r>
          </w:p>
        </w:tc>
        <w:tc>
          <w:tcPr>
            <w:tcW w:w="7380" w:type="dxa"/>
            <w:shd w:val="clear" w:color="auto" w:fill="auto"/>
            <w:vAlign w:val="bottom"/>
          </w:tcPr>
          <w:p w14:paraId="53D833EB" w14:textId="77777777" w:rsidR="000831F0" w:rsidRDefault="000831F0" w:rsidP="00B42EC3">
            <w:pPr>
              <w:pStyle w:val="BodyText"/>
            </w:pPr>
            <w:r>
              <w:t>Fly Speed 2; take the Aeronaut Feat(s) to increase your Fly Speed</w:t>
            </w:r>
          </w:p>
        </w:tc>
      </w:tr>
      <w:tr w:rsidR="000831F0" w:rsidRPr="00E207E7" w14:paraId="453508B9" w14:textId="77777777">
        <w:trPr>
          <w:cantSplit/>
          <w:trHeight w:val="80"/>
        </w:trPr>
        <w:tc>
          <w:tcPr>
            <w:tcW w:w="1908" w:type="dxa"/>
            <w:shd w:val="clear" w:color="auto" w:fill="auto"/>
            <w:vAlign w:val="bottom"/>
          </w:tcPr>
          <w:p w14:paraId="20637FAB" w14:textId="77777777" w:rsidR="000831F0" w:rsidRDefault="000831F0" w:rsidP="00B42EC3">
            <w:pPr>
              <w:pStyle w:val="BodyText"/>
            </w:pPr>
            <w:proofErr w:type="spellStart"/>
            <w:r>
              <w:t>Makery</w:t>
            </w:r>
            <w:proofErr w:type="spellEnd"/>
            <w:r>
              <w:t xml:space="preserve"> Assistant</w:t>
            </w:r>
          </w:p>
        </w:tc>
        <w:tc>
          <w:tcPr>
            <w:tcW w:w="2700" w:type="dxa"/>
            <w:shd w:val="clear" w:color="auto" w:fill="auto"/>
            <w:vAlign w:val="bottom"/>
          </w:tcPr>
          <w:p w14:paraId="242578D9" w14:textId="77777777" w:rsidR="000831F0" w:rsidRDefault="000831F0" w:rsidP="00B42EC3">
            <w:pPr>
              <w:pStyle w:val="BodyText"/>
            </w:pPr>
            <w:r>
              <w:t>Mechanics, Knowledge, Speech*</w:t>
            </w:r>
          </w:p>
        </w:tc>
        <w:tc>
          <w:tcPr>
            <w:tcW w:w="7380" w:type="dxa"/>
            <w:shd w:val="clear" w:color="auto" w:fill="auto"/>
            <w:vAlign w:val="bottom"/>
          </w:tcPr>
          <w:p w14:paraId="4C99D960" w14:textId="77777777" w:rsidR="000831F0" w:rsidRDefault="000831F0" w:rsidP="00B42EC3">
            <w:pPr>
              <w:pStyle w:val="BodyText"/>
            </w:pPr>
            <w:r>
              <w:t>Action: You are treated as having Familiar’s Knowledge as relates to Mechanics</w:t>
            </w:r>
          </w:p>
        </w:tc>
      </w:tr>
      <w:tr w:rsidR="000831F0" w:rsidRPr="00E207E7" w14:paraId="19C371D3" w14:textId="77777777">
        <w:trPr>
          <w:cantSplit/>
          <w:trHeight w:val="80"/>
        </w:trPr>
        <w:tc>
          <w:tcPr>
            <w:tcW w:w="1908" w:type="dxa"/>
            <w:shd w:val="clear" w:color="auto" w:fill="auto"/>
            <w:vAlign w:val="bottom"/>
          </w:tcPr>
          <w:p w14:paraId="1E9C7AAC" w14:textId="77777777" w:rsidR="000831F0" w:rsidRDefault="000831F0" w:rsidP="00B42EC3">
            <w:pPr>
              <w:pStyle w:val="BodyText"/>
            </w:pPr>
            <w:r>
              <w:t>Manual Dexterity</w:t>
            </w:r>
          </w:p>
        </w:tc>
        <w:tc>
          <w:tcPr>
            <w:tcW w:w="2700" w:type="dxa"/>
            <w:shd w:val="clear" w:color="auto" w:fill="auto"/>
            <w:vAlign w:val="bottom"/>
          </w:tcPr>
          <w:p w14:paraId="741AEDAD" w14:textId="77777777" w:rsidR="000831F0" w:rsidRDefault="000831F0" w:rsidP="00B42EC3">
            <w:pPr>
              <w:pStyle w:val="BodyText"/>
            </w:pPr>
          </w:p>
        </w:tc>
        <w:tc>
          <w:tcPr>
            <w:tcW w:w="7380" w:type="dxa"/>
            <w:shd w:val="clear" w:color="auto" w:fill="auto"/>
            <w:vAlign w:val="bottom"/>
          </w:tcPr>
          <w:p w14:paraId="481CF3D8" w14:textId="77777777" w:rsidR="000831F0" w:rsidRDefault="000831F0" w:rsidP="00B42EC3">
            <w:pPr>
              <w:pStyle w:val="BodyText"/>
            </w:pPr>
            <w:r>
              <w:t>Familiar can use two limbs as if they were hands (or has two hands)</w:t>
            </w:r>
          </w:p>
        </w:tc>
      </w:tr>
      <w:tr w:rsidR="000831F0" w:rsidRPr="00E207E7" w14:paraId="217378A6" w14:textId="77777777">
        <w:trPr>
          <w:cantSplit/>
          <w:trHeight w:val="80"/>
        </w:trPr>
        <w:tc>
          <w:tcPr>
            <w:tcW w:w="1908" w:type="dxa"/>
            <w:shd w:val="clear" w:color="auto" w:fill="auto"/>
            <w:vAlign w:val="bottom"/>
          </w:tcPr>
          <w:p w14:paraId="79F262A6" w14:textId="77777777" w:rsidR="000831F0" w:rsidRDefault="000831F0" w:rsidP="00B42EC3">
            <w:pPr>
              <w:pStyle w:val="BodyText"/>
            </w:pPr>
            <w:r>
              <w:t>Master’s Form</w:t>
            </w:r>
          </w:p>
        </w:tc>
        <w:tc>
          <w:tcPr>
            <w:tcW w:w="2700" w:type="dxa"/>
            <w:shd w:val="clear" w:color="auto" w:fill="auto"/>
            <w:vAlign w:val="bottom"/>
          </w:tcPr>
          <w:p w14:paraId="62BF6094" w14:textId="77777777" w:rsidR="000831F0" w:rsidRDefault="000831F0" w:rsidP="00B42EC3">
            <w:pPr>
              <w:pStyle w:val="BodyText"/>
            </w:pPr>
            <w:r>
              <w:t>Manual Dexterity</w:t>
            </w:r>
          </w:p>
        </w:tc>
        <w:tc>
          <w:tcPr>
            <w:tcW w:w="7380" w:type="dxa"/>
            <w:shd w:val="clear" w:color="auto" w:fill="auto"/>
            <w:vAlign w:val="bottom"/>
          </w:tcPr>
          <w:p w14:paraId="62E90BB8" w14:textId="77777777" w:rsidR="000831F0" w:rsidRDefault="000831F0" w:rsidP="00B42EC3">
            <w:pPr>
              <w:pStyle w:val="BodyText"/>
            </w:pPr>
            <w:r>
              <w:t>Familiar can take your form, though it does not change size and has telltale cosmetic features</w:t>
            </w:r>
          </w:p>
        </w:tc>
      </w:tr>
      <w:tr w:rsidR="000831F0" w:rsidRPr="00E207E7" w14:paraId="0FF42C69" w14:textId="77777777">
        <w:trPr>
          <w:cantSplit/>
          <w:trHeight w:val="80"/>
        </w:trPr>
        <w:tc>
          <w:tcPr>
            <w:tcW w:w="1908" w:type="dxa"/>
            <w:shd w:val="clear" w:color="auto" w:fill="auto"/>
            <w:vAlign w:val="bottom"/>
          </w:tcPr>
          <w:p w14:paraId="65E833DF" w14:textId="77777777" w:rsidR="000831F0" w:rsidRDefault="000831F0" w:rsidP="00B42EC3">
            <w:pPr>
              <w:pStyle w:val="BodyText"/>
            </w:pPr>
            <w:r>
              <w:t>Med Tech</w:t>
            </w:r>
          </w:p>
        </w:tc>
        <w:tc>
          <w:tcPr>
            <w:tcW w:w="2700" w:type="dxa"/>
            <w:shd w:val="clear" w:color="auto" w:fill="auto"/>
            <w:vAlign w:val="bottom"/>
          </w:tcPr>
          <w:p w14:paraId="181ADB5D" w14:textId="77777777" w:rsidR="000831F0" w:rsidRDefault="000831F0" w:rsidP="00B42EC3">
            <w:pPr>
              <w:pStyle w:val="BodyText"/>
            </w:pPr>
            <w:r>
              <w:t>Biology, Knowledge, Speech*</w:t>
            </w:r>
          </w:p>
        </w:tc>
        <w:tc>
          <w:tcPr>
            <w:tcW w:w="7380" w:type="dxa"/>
            <w:shd w:val="clear" w:color="auto" w:fill="auto"/>
            <w:vAlign w:val="bottom"/>
          </w:tcPr>
          <w:p w14:paraId="595E4118" w14:textId="77777777" w:rsidR="000831F0" w:rsidRDefault="000831F0" w:rsidP="00B42EC3">
            <w:pPr>
              <w:pStyle w:val="BodyText"/>
            </w:pPr>
            <w:r>
              <w:t>Action: You are treated as having Familiar’s Knowledge as relates to Biology</w:t>
            </w:r>
          </w:p>
        </w:tc>
      </w:tr>
      <w:tr w:rsidR="000831F0" w:rsidRPr="00E207E7" w14:paraId="721B7081" w14:textId="77777777">
        <w:trPr>
          <w:cantSplit/>
          <w:trHeight w:val="80"/>
        </w:trPr>
        <w:tc>
          <w:tcPr>
            <w:tcW w:w="1908" w:type="dxa"/>
            <w:shd w:val="clear" w:color="auto" w:fill="auto"/>
            <w:vAlign w:val="bottom"/>
          </w:tcPr>
          <w:p w14:paraId="255860D5" w14:textId="77777777" w:rsidR="000831F0" w:rsidRDefault="000831F0" w:rsidP="00B42EC3">
            <w:pPr>
              <w:pStyle w:val="BodyText"/>
            </w:pPr>
            <w:r>
              <w:t>Natural Armor</w:t>
            </w:r>
          </w:p>
        </w:tc>
        <w:tc>
          <w:tcPr>
            <w:tcW w:w="2700" w:type="dxa"/>
            <w:shd w:val="clear" w:color="auto" w:fill="auto"/>
            <w:vAlign w:val="bottom"/>
          </w:tcPr>
          <w:p w14:paraId="4A87970E" w14:textId="77777777" w:rsidR="000831F0" w:rsidRDefault="000831F0" w:rsidP="00B42EC3">
            <w:pPr>
              <w:pStyle w:val="BodyText"/>
            </w:pPr>
          </w:p>
        </w:tc>
        <w:tc>
          <w:tcPr>
            <w:tcW w:w="7380" w:type="dxa"/>
            <w:shd w:val="clear" w:color="auto" w:fill="auto"/>
            <w:vAlign w:val="bottom"/>
          </w:tcPr>
          <w:p w14:paraId="4EBADF75" w14:textId="77777777" w:rsidR="000831F0" w:rsidRDefault="000831F0" w:rsidP="00B42EC3">
            <w:pPr>
              <w:pStyle w:val="BodyText"/>
            </w:pPr>
            <w:r>
              <w:t>Familiar has Natural Armor</w:t>
            </w:r>
          </w:p>
        </w:tc>
      </w:tr>
      <w:tr w:rsidR="000831F0" w:rsidRPr="00E207E7" w14:paraId="2F5C376A" w14:textId="77777777">
        <w:trPr>
          <w:cantSplit/>
          <w:trHeight w:val="80"/>
        </w:trPr>
        <w:tc>
          <w:tcPr>
            <w:tcW w:w="1908" w:type="dxa"/>
            <w:shd w:val="clear" w:color="auto" w:fill="auto"/>
            <w:vAlign w:val="bottom"/>
          </w:tcPr>
          <w:p w14:paraId="21B7FF60" w14:textId="77777777" w:rsidR="000831F0" w:rsidRDefault="000831F0" w:rsidP="00B42EC3">
            <w:pPr>
              <w:pStyle w:val="BodyText"/>
            </w:pPr>
            <w:r>
              <w:t>Natural Weapons</w:t>
            </w:r>
          </w:p>
        </w:tc>
        <w:tc>
          <w:tcPr>
            <w:tcW w:w="2700" w:type="dxa"/>
            <w:shd w:val="clear" w:color="auto" w:fill="auto"/>
            <w:vAlign w:val="bottom"/>
          </w:tcPr>
          <w:p w14:paraId="2ACCB8C1" w14:textId="77777777" w:rsidR="000831F0" w:rsidRDefault="000831F0" w:rsidP="00B42EC3">
            <w:pPr>
              <w:pStyle w:val="BodyText"/>
            </w:pPr>
          </w:p>
        </w:tc>
        <w:tc>
          <w:tcPr>
            <w:tcW w:w="7380" w:type="dxa"/>
            <w:shd w:val="clear" w:color="auto" w:fill="auto"/>
            <w:vAlign w:val="bottom"/>
          </w:tcPr>
          <w:p w14:paraId="0AD88468" w14:textId="77777777" w:rsidR="000831F0" w:rsidRDefault="000831F0" w:rsidP="00B42EC3">
            <w:pPr>
              <w:pStyle w:val="BodyText"/>
            </w:pPr>
            <w:r>
              <w:t>Familiar has Claws, Fangs, or some other natural weapon; you can take this ability multiple times</w:t>
            </w:r>
          </w:p>
        </w:tc>
      </w:tr>
      <w:tr w:rsidR="000831F0" w:rsidRPr="00E207E7" w14:paraId="5B8920AC" w14:textId="77777777">
        <w:trPr>
          <w:cantSplit/>
          <w:trHeight w:val="80"/>
        </w:trPr>
        <w:tc>
          <w:tcPr>
            <w:tcW w:w="1908" w:type="dxa"/>
            <w:shd w:val="clear" w:color="auto" w:fill="auto"/>
            <w:vAlign w:val="bottom"/>
          </w:tcPr>
          <w:p w14:paraId="7FC6A8BB" w14:textId="77777777" w:rsidR="000831F0" w:rsidRDefault="000831F0" w:rsidP="00B42EC3">
            <w:pPr>
              <w:pStyle w:val="BodyText"/>
            </w:pPr>
            <w:r>
              <w:t>Partner in Crime</w:t>
            </w:r>
          </w:p>
        </w:tc>
        <w:tc>
          <w:tcPr>
            <w:tcW w:w="2700" w:type="dxa"/>
            <w:shd w:val="clear" w:color="auto" w:fill="auto"/>
            <w:vAlign w:val="bottom"/>
          </w:tcPr>
          <w:p w14:paraId="03441C3A" w14:textId="77777777" w:rsidR="000831F0" w:rsidRDefault="000831F0" w:rsidP="00B42EC3">
            <w:pPr>
              <w:pStyle w:val="BodyText"/>
            </w:pPr>
            <w:r>
              <w:t>Sleight/Hand 4, Manual Dexterity</w:t>
            </w:r>
          </w:p>
        </w:tc>
        <w:tc>
          <w:tcPr>
            <w:tcW w:w="7380" w:type="dxa"/>
            <w:shd w:val="clear" w:color="auto" w:fill="auto"/>
            <w:vAlign w:val="bottom"/>
          </w:tcPr>
          <w:p w14:paraId="66FB8E25" w14:textId="77777777" w:rsidR="000831F0" w:rsidRDefault="000831F0" w:rsidP="00B42EC3">
            <w:pPr>
              <w:pStyle w:val="BodyText"/>
            </w:pPr>
            <w:r>
              <w:t>Action: Quality Die on Sleight of Hand</w:t>
            </w:r>
          </w:p>
        </w:tc>
      </w:tr>
      <w:tr w:rsidR="000831F0" w:rsidRPr="00E207E7" w14:paraId="254B67DC" w14:textId="77777777">
        <w:trPr>
          <w:cantSplit/>
          <w:trHeight w:val="80"/>
        </w:trPr>
        <w:tc>
          <w:tcPr>
            <w:tcW w:w="1908" w:type="dxa"/>
            <w:shd w:val="clear" w:color="auto" w:fill="auto"/>
            <w:vAlign w:val="bottom"/>
          </w:tcPr>
          <w:p w14:paraId="36B7414C" w14:textId="77777777" w:rsidR="000831F0" w:rsidRDefault="000831F0" w:rsidP="00B42EC3">
            <w:pPr>
              <w:pStyle w:val="BodyText"/>
            </w:pPr>
            <w:r>
              <w:t>Pheromones</w:t>
            </w:r>
          </w:p>
        </w:tc>
        <w:tc>
          <w:tcPr>
            <w:tcW w:w="2700" w:type="dxa"/>
            <w:shd w:val="clear" w:color="auto" w:fill="auto"/>
            <w:vAlign w:val="bottom"/>
          </w:tcPr>
          <w:p w14:paraId="2F50E025" w14:textId="77777777" w:rsidR="000831F0" w:rsidRDefault="000831F0" w:rsidP="00B42EC3">
            <w:pPr>
              <w:pStyle w:val="BodyText"/>
            </w:pPr>
          </w:p>
        </w:tc>
        <w:tc>
          <w:tcPr>
            <w:tcW w:w="7380" w:type="dxa"/>
            <w:shd w:val="clear" w:color="auto" w:fill="auto"/>
            <w:vAlign w:val="bottom"/>
          </w:tcPr>
          <w:p w14:paraId="4CB3B59F" w14:textId="77777777" w:rsidR="000831F0" w:rsidRDefault="000831F0" w:rsidP="00B42EC3">
            <w:pPr>
              <w:pStyle w:val="BodyText"/>
            </w:pPr>
            <w:r>
              <w:t>Familiar can detect a specific chemical signature (see Seek, Chemical)</w:t>
            </w:r>
          </w:p>
        </w:tc>
      </w:tr>
      <w:tr w:rsidR="000831F0" w:rsidRPr="00E207E7" w14:paraId="281DD937" w14:textId="77777777">
        <w:trPr>
          <w:cantSplit/>
          <w:trHeight w:val="80"/>
        </w:trPr>
        <w:tc>
          <w:tcPr>
            <w:tcW w:w="1908" w:type="dxa"/>
            <w:shd w:val="clear" w:color="auto" w:fill="auto"/>
            <w:vAlign w:val="bottom"/>
          </w:tcPr>
          <w:p w14:paraId="58DC2741" w14:textId="77777777" w:rsidR="000831F0" w:rsidRDefault="000831F0" w:rsidP="00B42EC3">
            <w:pPr>
              <w:pStyle w:val="BodyText"/>
            </w:pPr>
            <w:r>
              <w:t>Plant Form</w:t>
            </w:r>
          </w:p>
        </w:tc>
        <w:tc>
          <w:tcPr>
            <w:tcW w:w="2700" w:type="dxa"/>
            <w:shd w:val="clear" w:color="auto" w:fill="auto"/>
            <w:vAlign w:val="bottom"/>
          </w:tcPr>
          <w:p w14:paraId="10DADBA2" w14:textId="77777777" w:rsidR="000831F0" w:rsidRDefault="000831F0" w:rsidP="00B42EC3">
            <w:pPr>
              <w:pStyle w:val="BodyText"/>
            </w:pPr>
            <w:r>
              <w:t>Leshy</w:t>
            </w:r>
          </w:p>
        </w:tc>
        <w:tc>
          <w:tcPr>
            <w:tcW w:w="7380" w:type="dxa"/>
            <w:shd w:val="clear" w:color="auto" w:fill="auto"/>
            <w:vAlign w:val="bottom"/>
          </w:tcPr>
          <w:p w14:paraId="3728825C" w14:textId="77777777" w:rsidR="000831F0" w:rsidRDefault="000831F0" w:rsidP="00B42EC3">
            <w:pPr>
              <w:pStyle w:val="BodyText"/>
            </w:pPr>
            <w:r>
              <w:t>Familiar can turn into a Tiny immobile plant</w:t>
            </w:r>
          </w:p>
        </w:tc>
      </w:tr>
      <w:tr w:rsidR="000831F0" w:rsidRPr="00E207E7" w14:paraId="10AE797A" w14:textId="77777777">
        <w:trPr>
          <w:cantSplit/>
          <w:trHeight w:val="80"/>
        </w:trPr>
        <w:tc>
          <w:tcPr>
            <w:tcW w:w="1908" w:type="dxa"/>
            <w:shd w:val="clear" w:color="auto" w:fill="auto"/>
            <w:vAlign w:val="bottom"/>
          </w:tcPr>
          <w:p w14:paraId="1C22EBFF" w14:textId="77777777" w:rsidR="000831F0" w:rsidRDefault="000831F0" w:rsidP="00B42EC3">
            <w:pPr>
              <w:pStyle w:val="BodyText"/>
            </w:pPr>
            <w:r>
              <w:t>Primal Font</w:t>
            </w:r>
          </w:p>
        </w:tc>
        <w:tc>
          <w:tcPr>
            <w:tcW w:w="2700" w:type="dxa"/>
            <w:shd w:val="clear" w:color="auto" w:fill="auto"/>
            <w:vAlign w:val="bottom"/>
          </w:tcPr>
          <w:p w14:paraId="02C46763" w14:textId="77777777" w:rsidR="000831F0" w:rsidRDefault="000831F0" w:rsidP="00B42EC3">
            <w:pPr>
              <w:pStyle w:val="BodyText"/>
            </w:pPr>
            <w:r>
              <w:t>Primal Familiar</w:t>
            </w:r>
          </w:p>
        </w:tc>
        <w:tc>
          <w:tcPr>
            <w:tcW w:w="7380" w:type="dxa"/>
            <w:shd w:val="clear" w:color="auto" w:fill="auto"/>
            <w:vAlign w:val="bottom"/>
          </w:tcPr>
          <w:p w14:paraId="43BEFAF6" w14:textId="77777777" w:rsidR="000831F0" w:rsidRDefault="000831F0" w:rsidP="00B42EC3">
            <w:pPr>
              <w:pStyle w:val="BodyText"/>
            </w:pPr>
            <w:r>
              <w:t>Action: You are treated as being in favorable terrain to replenish a spell slot (see Druid (Aspirant))</w:t>
            </w:r>
          </w:p>
        </w:tc>
      </w:tr>
      <w:tr w:rsidR="000831F0" w:rsidRPr="00E207E7" w14:paraId="35BA28BA" w14:textId="77777777">
        <w:trPr>
          <w:cantSplit/>
          <w:trHeight w:val="80"/>
        </w:trPr>
        <w:tc>
          <w:tcPr>
            <w:tcW w:w="1908" w:type="dxa"/>
            <w:shd w:val="clear" w:color="auto" w:fill="auto"/>
            <w:vAlign w:val="bottom"/>
          </w:tcPr>
          <w:p w14:paraId="1076FA17" w14:textId="77777777" w:rsidR="000831F0" w:rsidRDefault="000831F0" w:rsidP="00B42EC3">
            <w:pPr>
              <w:pStyle w:val="BodyText"/>
            </w:pPr>
            <w:r>
              <w:t>Scry Through Familiar</w:t>
            </w:r>
          </w:p>
        </w:tc>
        <w:tc>
          <w:tcPr>
            <w:tcW w:w="2700" w:type="dxa"/>
            <w:shd w:val="clear" w:color="auto" w:fill="auto"/>
            <w:vAlign w:val="bottom"/>
          </w:tcPr>
          <w:p w14:paraId="3F6503BF" w14:textId="77777777" w:rsidR="000831F0" w:rsidRDefault="000831F0" w:rsidP="00B42EC3">
            <w:pPr>
              <w:pStyle w:val="BodyText"/>
            </w:pPr>
            <w:r>
              <w:t>Touch Telepathy</w:t>
            </w:r>
          </w:p>
        </w:tc>
        <w:tc>
          <w:tcPr>
            <w:tcW w:w="7380" w:type="dxa"/>
            <w:shd w:val="clear" w:color="auto" w:fill="auto"/>
            <w:vAlign w:val="bottom"/>
          </w:tcPr>
          <w:p w14:paraId="214D837D" w14:textId="77777777" w:rsidR="000831F0" w:rsidRDefault="000831F0" w:rsidP="00B42EC3">
            <w:pPr>
              <w:pStyle w:val="BodyText"/>
            </w:pPr>
            <w:r>
              <w:t>Touch* Familiar to use Familiar’s senses (but not your own) up to until the end of the encounter</w:t>
            </w:r>
          </w:p>
        </w:tc>
      </w:tr>
      <w:tr w:rsidR="000831F0" w:rsidRPr="00E207E7" w14:paraId="5598A4AE" w14:textId="77777777">
        <w:trPr>
          <w:cantSplit/>
          <w:trHeight w:val="80"/>
        </w:trPr>
        <w:tc>
          <w:tcPr>
            <w:tcW w:w="1908" w:type="dxa"/>
            <w:shd w:val="clear" w:color="auto" w:fill="auto"/>
            <w:vAlign w:val="bottom"/>
          </w:tcPr>
          <w:p w14:paraId="41B94B00" w14:textId="77777777" w:rsidR="000831F0" w:rsidRDefault="000831F0" w:rsidP="00B42EC3">
            <w:pPr>
              <w:pStyle w:val="BodyText"/>
            </w:pPr>
            <w:r>
              <w:t>Skilled</w:t>
            </w:r>
          </w:p>
        </w:tc>
        <w:tc>
          <w:tcPr>
            <w:tcW w:w="2700" w:type="dxa"/>
            <w:shd w:val="clear" w:color="auto" w:fill="auto"/>
            <w:vAlign w:val="bottom"/>
          </w:tcPr>
          <w:p w14:paraId="7C7F1A42" w14:textId="77777777" w:rsidR="000831F0" w:rsidRDefault="000831F0" w:rsidP="00B42EC3">
            <w:pPr>
              <w:pStyle w:val="BodyText"/>
            </w:pPr>
          </w:p>
        </w:tc>
        <w:tc>
          <w:tcPr>
            <w:tcW w:w="7380" w:type="dxa"/>
            <w:shd w:val="clear" w:color="auto" w:fill="auto"/>
            <w:vAlign w:val="bottom"/>
          </w:tcPr>
          <w:p w14:paraId="331F5F52" w14:textId="77777777" w:rsidR="000831F0" w:rsidRDefault="000831F0" w:rsidP="00B42EC3">
            <w:pPr>
              <w:pStyle w:val="BodyText"/>
            </w:pPr>
            <w:r>
              <w:t>Familiar gains a Skill Feat; Knowledge gives the ability to understand, not speak</w:t>
            </w:r>
          </w:p>
        </w:tc>
      </w:tr>
      <w:tr w:rsidR="000831F0" w:rsidRPr="00E207E7" w14:paraId="7D493F8B" w14:textId="77777777">
        <w:trPr>
          <w:cantSplit/>
          <w:trHeight w:val="80"/>
        </w:trPr>
        <w:tc>
          <w:tcPr>
            <w:tcW w:w="1908" w:type="dxa"/>
            <w:shd w:val="clear" w:color="auto" w:fill="auto"/>
            <w:vAlign w:val="bottom"/>
          </w:tcPr>
          <w:p w14:paraId="5BF28385" w14:textId="77777777" w:rsidR="000831F0" w:rsidRDefault="000831F0" w:rsidP="00B42EC3">
            <w:pPr>
              <w:pStyle w:val="BodyText"/>
            </w:pPr>
            <w:r>
              <w:t>Speech</w:t>
            </w:r>
          </w:p>
        </w:tc>
        <w:tc>
          <w:tcPr>
            <w:tcW w:w="2700" w:type="dxa"/>
            <w:shd w:val="clear" w:color="auto" w:fill="auto"/>
            <w:vAlign w:val="bottom"/>
          </w:tcPr>
          <w:p w14:paraId="01AC7D22" w14:textId="77777777" w:rsidR="000831F0" w:rsidRDefault="000831F0" w:rsidP="00B42EC3">
            <w:pPr>
              <w:pStyle w:val="BodyText"/>
            </w:pPr>
          </w:p>
        </w:tc>
        <w:tc>
          <w:tcPr>
            <w:tcW w:w="7380" w:type="dxa"/>
            <w:shd w:val="clear" w:color="auto" w:fill="auto"/>
            <w:vAlign w:val="bottom"/>
          </w:tcPr>
          <w:p w14:paraId="51491F79" w14:textId="77777777" w:rsidR="000831F0" w:rsidRDefault="000831F0" w:rsidP="00B42EC3">
            <w:pPr>
              <w:pStyle w:val="BodyText"/>
            </w:pPr>
            <w:r>
              <w:t>Familiar can speak any language it knows, in addition to understanding it</w:t>
            </w:r>
          </w:p>
        </w:tc>
      </w:tr>
      <w:tr w:rsidR="000831F0" w:rsidRPr="00E207E7" w14:paraId="65FA8905" w14:textId="77777777">
        <w:trPr>
          <w:cantSplit/>
          <w:trHeight w:val="80"/>
        </w:trPr>
        <w:tc>
          <w:tcPr>
            <w:tcW w:w="1908" w:type="dxa"/>
            <w:shd w:val="clear" w:color="auto" w:fill="auto"/>
            <w:vAlign w:val="bottom"/>
          </w:tcPr>
          <w:p w14:paraId="7E17BF7D" w14:textId="77777777" w:rsidR="000831F0" w:rsidRDefault="000831F0" w:rsidP="00B42EC3">
            <w:pPr>
              <w:pStyle w:val="BodyText"/>
            </w:pPr>
            <w:r>
              <w:t>Spell Battery</w:t>
            </w:r>
          </w:p>
        </w:tc>
        <w:tc>
          <w:tcPr>
            <w:tcW w:w="2700" w:type="dxa"/>
            <w:shd w:val="clear" w:color="auto" w:fill="auto"/>
            <w:vAlign w:val="bottom"/>
          </w:tcPr>
          <w:p w14:paraId="701A1252" w14:textId="77777777" w:rsidR="000831F0" w:rsidRDefault="000831F0" w:rsidP="00B42EC3">
            <w:pPr>
              <w:pStyle w:val="BodyText"/>
            </w:pPr>
            <w:r>
              <w:t>Spell Slot</w:t>
            </w:r>
          </w:p>
        </w:tc>
        <w:tc>
          <w:tcPr>
            <w:tcW w:w="7380" w:type="dxa"/>
            <w:shd w:val="clear" w:color="auto" w:fill="auto"/>
            <w:vAlign w:val="bottom"/>
          </w:tcPr>
          <w:p w14:paraId="333DD3FE" w14:textId="77777777" w:rsidR="000831F0" w:rsidRDefault="000831F0" w:rsidP="00B42EC3">
            <w:pPr>
              <w:pStyle w:val="BodyText"/>
            </w:pPr>
            <w:r>
              <w:t>You can recharge a spent spell slot as an Intermission Action by consuming one of your familiar’s</w:t>
            </w:r>
          </w:p>
        </w:tc>
      </w:tr>
      <w:tr w:rsidR="000831F0" w:rsidRPr="00E207E7" w14:paraId="508C9685" w14:textId="77777777">
        <w:trPr>
          <w:cantSplit/>
          <w:trHeight w:val="80"/>
        </w:trPr>
        <w:tc>
          <w:tcPr>
            <w:tcW w:w="1908" w:type="dxa"/>
            <w:shd w:val="clear" w:color="auto" w:fill="auto"/>
            <w:vAlign w:val="bottom"/>
          </w:tcPr>
          <w:p w14:paraId="5767652C" w14:textId="77777777" w:rsidR="000831F0" w:rsidRDefault="000831F0" w:rsidP="00B42EC3">
            <w:pPr>
              <w:pStyle w:val="BodyText"/>
            </w:pPr>
            <w:r>
              <w:t>Spell Delivery</w:t>
            </w:r>
          </w:p>
        </w:tc>
        <w:tc>
          <w:tcPr>
            <w:tcW w:w="2700" w:type="dxa"/>
            <w:shd w:val="clear" w:color="auto" w:fill="auto"/>
            <w:vAlign w:val="bottom"/>
          </w:tcPr>
          <w:p w14:paraId="34A13974" w14:textId="77777777" w:rsidR="000831F0" w:rsidRDefault="000831F0" w:rsidP="00B42EC3">
            <w:pPr>
              <w:pStyle w:val="BodyText"/>
            </w:pPr>
          </w:p>
        </w:tc>
        <w:tc>
          <w:tcPr>
            <w:tcW w:w="7380" w:type="dxa"/>
            <w:shd w:val="clear" w:color="auto" w:fill="auto"/>
            <w:vAlign w:val="bottom"/>
          </w:tcPr>
          <w:p w14:paraId="2825E345" w14:textId="77777777" w:rsidR="000831F0" w:rsidRDefault="000831F0" w:rsidP="00B42EC3">
            <w:pPr>
              <w:pStyle w:val="BodyText"/>
            </w:pPr>
            <w:r>
              <w:t>Cast a spell on your Familiar for no effect, which it can deliver to Target where it takes effect</w:t>
            </w:r>
          </w:p>
        </w:tc>
      </w:tr>
      <w:tr w:rsidR="000831F0" w:rsidRPr="00E207E7" w14:paraId="29F48D80" w14:textId="77777777">
        <w:trPr>
          <w:cantSplit/>
          <w:trHeight w:val="80"/>
        </w:trPr>
        <w:tc>
          <w:tcPr>
            <w:tcW w:w="1908" w:type="dxa"/>
            <w:shd w:val="clear" w:color="auto" w:fill="auto"/>
            <w:vAlign w:val="bottom"/>
          </w:tcPr>
          <w:p w14:paraId="3C775EF5" w14:textId="77777777" w:rsidR="000831F0" w:rsidRDefault="000831F0" w:rsidP="00B42EC3">
            <w:pPr>
              <w:pStyle w:val="BodyText"/>
            </w:pPr>
            <w:r>
              <w:t>Spellcasting</w:t>
            </w:r>
          </w:p>
        </w:tc>
        <w:tc>
          <w:tcPr>
            <w:tcW w:w="2700" w:type="dxa"/>
            <w:shd w:val="clear" w:color="auto" w:fill="auto"/>
            <w:vAlign w:val="bottom"/>
          </w:tcPr>
          <w:p w14:paraId="4A82B365" w14:textId="77777777" w:rsidR="000831F0" w:rsidRDefault="000831F0" w:rsidP="00B42EC3">
            <w:pPr>
              <w:pStyle w:val="BodyText"/>
            </w:pPr>
          </w:p>
        </w:tc>
        <w:tc>
          <w:tcPr>
            <w:tcW w:w="7380" w:type="dxa"/>
            <w:shd w:val="clear" w:color="auto" w:fill="auto"/>
            <w:vAlign w:val="bottom"/>
          </w:tcPr>
          <w:p w14:paraId="13291418" w14:textId="77777777" w:rsidR="000831F0" w:rsidRDefault="000831F0" w:rsidP="00B42EC3">
            <w:pPr>
              <w:pStyle w:val="BodyText"/>
            </w:pPr>
            <w:r>
              <w:t>Familiar can cast a spell you can cast**</w:t>
            </w:r>
          </w:p>
        </w:tc>
      </w:tr>
      <w:tr w:rsidR="000831F0" w:rsidRPr="00E207E7" w14:paraId="27A3DC3C" w14:textId="77777777">
        <w:trPr>
          <w:cantSplit/>
          <w:trHeight w:val="80"/>
        </w:trPr>
        <w:tc>
          <w:tcPr>
            <w:tcW w:w="1908" w:type="dxa"/>
            <w:shd w:val="clear" w:color="auto" w:fill="auto"/>
            <w:vAlign w:val="bottom"/>
          </w:tcPr>
          <w:p w14:paraId="25E5247E" w14:textId="77777777" w:rsidR="000831F0" w:rsidRDefault="000831F0" w:rsidP="00B42EC3">
            <w:pPr>
              <w:pStyle w:val="BodyText"/>
            </w:pPr>
            <w:r>
              <w:t>Surveillant</w:t>
            </w:r>
          </w:p>
        </w:tc>
        <w:tc>
          <w:tcPr>
            <w:tcW w:w="2700" w:type="dxa"/>
            <w:shd w:val="clear" w:color="auto" w:fill="auto"/>
            <w:vAlign w:val="bottom"/>
          </w:tcPr>
          <w:p w14:paraId="62B5CA11" w14:textId="77777777" w:rsidR="000831F0" w:rsidRDefault="000831F0" w:rsidP="00B42EC3">
            <w:pPr>
              <w:pStyle w:val="BodyText"/>
            </w:pPr>
            <w:r>
              <w:t>Recon 4</w:t>
            </w:r>
          </w:p>
        </w:tc>
        <w:tc>
          <w:tcPr>
            <w:tcW w:w="7380" w:type="dxa"/>
            <w:shd w:val="clear" w:color="auto" w:fill="auto"/>
            <w:vAlign w:val="bottom"/>
          </w:tcPr>
          <w:p w14:paraId="7315D546" w14:textId="77777777" w:rsidR="000831F0" w:rsidRDefault="000831F0" w:rsidP="00B42EC3">
            <w:pPr>
              <w:pStyle w:val="BodyText"/>
            </w:pPr>
            <w:r>
              <w:t>Action: Quality Die on Recon</w:t>
            </w:r>
          </w:p>
        </w:tc>
      </w:tr>
      <w:tr w:rsidR="000831F0" w:rsidRPr="00E207E7" w14:paraId="7021A36C" w14:textId="77777777">
        <w:trPr>
          <w:cantSplit/>
          <w:trHeight w:val="80"/>
        </w:trPr>
        <w:tc>
          <w:tcPr>
            <w:tcW w:w="1908" w:type="dxa"/>
            <w:shd w:val="clear" w:color="auto" w:fill="auto"/>
            <w:vAlign w:val="bottom"/>
          </w:tcPr>
          <w:p w14:paraId="5444C2BC" w14:textId="77777777" w:rsidR="000831F0" w:rsidRDefault="000831F0" w:rsidP="00B42EC3">
            <w:pPr>
              <w:pStyle w:val="BodyText"/>
            </w:pPr>
            <w:r>
              <w:t>Telepathic Link</w:t>
            </w:r>
          </w:p>
        </w:tc>
        <w:tc>
          <w:tcPr>
            <w:tcW w:w="2700" w:type="dxa"/>
            <w:shd w:val="clear" w:color="auto" w:fill="auto"/>
            <w:vAlign w:val="bottom"/>
          </w:tcPr>
          <w:p w14:paraId="6CEF9770" w14:textId="77777777" w:rsidR="000831F0" w:rsidRDefault="000831F0" w:rsidP="00B42EC3">
            <w:pPr>
              <w:pStyle w:val="BodyText"/>
            </w:pPr>
            <w:r>
              <w:t>Touch Telepathy</w:t>
            </w:r>
          </w:p>
        </w:tc>
        <w:tc>
          <w:tcPr>
            <w:tcW w:w="7380" w:type="dxa"/>
            <w:shd w:val="clear" w:color="auto" w:fill="auto"/>
            <w:vAlign w:val="bottom"/>
          </w:tcPr>
          <w:p w14:paraId="3E91882B" w14:textId="77777777" w:rsidR="000831F0" w:rsidRDefault="000831F0" w:rsidP="00B42EC3">
            <w:pPr>
              <w:pStyle w:val="BodyText"/>
            </w:pPr>
            <w:r>
              <w:t>Communicate with your familiar (without language) while on the same plane***</w:t>
            </w:r>
          </w:p>
        </w:tc>
      </w:tr>
      <w:tr w:rsidR="000831F0" w:rsidRPr="00E207E7" w14:paraId="6A584311" w14:textId="77777777">
        <w:trPr>
          <w:cantSplit/>
          <w:trHeight w:val="80"/>
        </w:trPr>
        <w:tc>
          <w:tcPr>
            <w:tcW w:w="1908" w:type="dxa"/>
            <w:shd w:val="clear" w:color="auto" w:fill="auto"/>
            <w:vAlign w:val="bottom"/>
          </w:tcPr>
          <w:p w14:paraId="55876337" w14:textId="77777777" w:rsidR="000831F0" w:rsidRDefault="000831F0" w:rsidP="00B42EC3">
            <w:pPr>
              <w:pStyle w:val="BodyText"/>
            </w:pPr>
            <w:r>
              <w:t>Threat Display</w:t>
            </w:r>
          </w:p>
        </w:tc>
        <w:tc>
          <w:tcPr>
            <w:tcW w:w="2700" w:type="dxa"/>
            <w:shd w:val="clear" w:color="auto" w:fill="auto"/>
            <w:vAlign w:val="bottom"/>
          </w:tcPr>
          <w:p w14:paraId="45F60DEC" w14:textId="77777777" w:rsidR="000831F0" w:rsidRDefault="000831F0" w:rsidP="00B42EC3">
            <w:pPr>
              <w:pStyle w:val="BodyText"/>
            </w:pPr>
            <w:r>
              <w:t>Intimidation 4</w:t>
            </w:r>
          </w:p>
        </w:tc>
        <w:tc>
          <w:tcPr>
            <w:tcW w:w="7380" w:type="dxa"/>
            <w:shd w:val="clear" w:color="auto" w:fill="auto"/>
            <w:vAlign w:val="bottom"/>
          </w:tcPr>
          <w:p w14:paraId="0B80E184" w14:textId="77777777" w:rsidR="000831F0" w:rsidRDefault="000831F0" w:rsidP="00B42EC3">
            <w:pPr>
              <w:pStyle w:val="BodyText"/>
            </w:pPr>
            <w:r>
              <w:t>Action: Quality Die on Intimidation</w:t>
            </w:r>
          </w:p>
        </w:tc>
      </w:tr>
      <w:tr w:rsidR="000831F0" w:rsidRPr="00E207E7" w14:paraId="330618E7" w14:textId="77777777">
        <w:trPr>
          <w:cantSplit/>
          <w:trHeight w:val="80"/>
        </w:trPr>
        <w:tc>
          <w:tcPr>
            <w:tcW w:w="1908" w:type="dxa"/>
            <w:shd w:val="clear" w:color="auto" w:fill="auto"/>
            <w:vAlign w:val="bottom"/>
          </w:tcPr>
          <w:p w14:paraId="5711D344" w14:textId="77777777" w:rsidR="000831F0" w:rsidRDefault="000831F0" w:rsidP="00B42EC3">
            <w:pPr>
              <w:pStyle w:val="BodyText"/>
            </w:pPr>
            <w:r>
              <w:t>Tool Caddy</w:t>
            </w:r>
          </w:p>
        </w:tc>
        <w:tc>
          <w:tcPr>
            <w:tcW w:w="2700" w:type="dxa"/>
            <w:shd w:val="clear" w:color="auto" w:fill="auto"/>
            <w:vAlign w:val="bottom"/>
          </w:tcPr>
          <w:p w14:paraId="61E2CDB7" w14:textId="77777777" w:rsidR="000831F0" w:rsidRDefault="000831F0" w:rsidP="00B42EC3">
            <w:pPr>
              <w:pStyle w:val="BodyText"/>
            </w:pPr>
            <w:r>
              <w:t>Tinker 4, Manual Dexterity</w:t>
            </w:r>
          </w:p>
        </w:tc>
        <w:tc>
          <w:tcPr>
            <w:tcW w:w="7380" w:type="dxa"/>
            <w:shd w:val="clear" w:color="auto" w:fill="auto"/>
            <w:vAlign w:val="bottom"/>
          </w:tcPr>
          <w:p w14:paraId="54FAC28A" w14:textId="77777777" w:rsidR="000831F0" w:rsidRDefault="000831F0" w:rsidP="00B42EC3">
            <w:pPr>
              <w:pStyle w:val="BodyText"/>
            </w:pPr>
            <w:r>
              <w:t>Action: Quality Die on Tinker</w:t>
            </w:r>
          </w:p>
        </w:tc>
      </w:tr>
      <w:tr w:rsidR="000831F0" w:rsidRPr="00E207E7" w14:paraId="32E8890C" w14:textId="77777777">
        <w:trPr>
          <w:cantSplit/>
          <w:trHeight w:val="80"/>
        </w:trPr>
        <w:tc>
          <w:tcPr>
            <w:tcW w:w="1908" w:type="dxa"/>
            <w:shd w:val="clear" w:color="auto" w:fill="auto"/>
            <w:vAlign w:val="bottom"/>
          </w:tcPr>
          <w:p w14:paraId="0BF6178F" w14:textId="77777777" w:rsidR="000831F0" w:rsidRDefault="000831F0" w:rsidP="00B42EC3">
            <w:pPr>
              <w:pStyle w:val="BodyText"/>
            </w:pPr>
            <w:r>
              <w:t>Touch Telepathy</w:t>
            </w:r>
          </w:p>
        </w:tc>
        <w:tc>
          <w:tcPr>
            <w:tcW w:w="2700" w:type="dxa"/>
            <w:shd w:val="clear" w:color="auto" w:fill="auto"/>
            <w:vAlign w:val="bottom"/>
          </w:tcPr>
          <w:p w14:paraId="7AF280EB" w14:textId="77777777" w:rsidR="000831F0" w:rsidRDefault="000831F0" w:rsidP="00B42EC3">
            <w:pPr>
              <w:pStyle w:val="BodyText"/>
            </w:pPr>
            <w:r>
              <w:t>Language</w:t>
            </w:r>
          </w:p>
        </w:tc>
        <w:tc>
          <w:tcPr>
            <w:tcW w:w="7380" w:type="dxa"/>
            <w:shd w:val="clear" w:color="auto" w:fill="auto"/>
            <w:vAlign w:val="bottom"/>
          </w:tcPr>
          <w:p w14:paraId="4448AB83" w14:textId="77777777" w:rsidR="000831F0" w:rsidRDefault="000831F0" w:rsidP="00B42EC3">
            <w:pPr>
              <w:pStyle w:val="BodyText"/>
            </w:pPr>
            <w:r>
              <w:t>Familiar can telepathically communicate with a creature it touches that shares a common language</w:t>
            </w:r>
          </w:p>
        </w:tc>
      </w:tr>
      <w:tr w:rsidR="000831F0" w:rsidRPr="00E207E7" w14:paraId="195976E6" w14:textId="77777777">
        <w:trPr>
          <w:cantSplit/>
          <w:trHeight w:val="80"/>
        </w:trPr>
        <w:tc>
          <w:tcPr>
            <w:tcW w:w="1908" w:type="dxa"/>
            <w:shd w:val="clear" w:color="auto" w:fill="auto"/>
            <w:vAlign w:val="bottom"/>
          </w:tcPr>
          <w:p w14:paraId="1DDE5DA4" w14:textId="77777777" w:rsidR="000831F0" w:rsidRDefault="000831F0" w:rsidP="00B42EC3">
            <w:pPr>
              <w:pStyle w:val="BodyText"/>
            </w:pPr>
            <w:r>
              <w:t>Touchstone</w:t>
            </w:r>
          </w:p>
        </w:tc>
        <w:tc>
          <w:tcPr>
            <w:tcW w:w="2700" w:type="dxa"/>
            <w:shd w:val="clear" w:color="auto" w:fill="auto"/>
            <w:vAlign w:val="bottom"/>
          </w:tcPr>
          <w:p w14:paraId="76BB0C9B" w14:textId="77777777" w:rsidR="000831F0" w:rsidRDefault="000831F0" w:rsidP="00B42EC3">
            <w:pPr>
              <w:pStyle w:val="BodyText"/>
            </w:pPr>
            <w:r>
              <w:t>Diplomacy 4</w:t>
            </w:r>
          </w:p>
        </w:tc>
        <w:tc>
          <w:tcPr>
            <w:tcW w:w="7380" w:type="dxa"/>
            <w:shd w:val="clear" w:color="auto" w:fill="auto"/>
            <w:vAlign w:val="bottom"/>
          </w:tcPr>
          <w:p w14:paraId="00DF80B6" w14:textId="77777777" w:rsidR="000831F0" w:rsidRDefault="000831F0" w:rsidP="00B42EC3">
            <w:pPr>
              <w:pStyle w:val="BodyText"/>
            </w:pPr>
            <w:r>
              <w:t>Action: Quality Die on Determination</w:t>
            </w:r>
          </w:p>
        </w:tc>
      </w:tr>
      <w:tr w:rsidR="000831F0" w:rsidRPr="00E207E7" w14:paraId="41E6F0C3" w14:textId="77777777">
        <w:trPr>
          <w:cantSplit/>
          <w:trHeight w:val="80"/>
        </w:trPr>
        <w:tc>
          <w:tcPr>
            <w:tcW w:w="1908" w:type="dxa"/>
            <w:shd w:val="clear" w:color="auto" w:fill="auto"/>
            <w:vAlign w:val="bottom"/>
          </w:tcPr>
          <w:p w14:paraId="1833128D" w14:textId="77777777" w:rsidR="000831F0" w:rsidRDefault="000831F0" w:rsidP="00B42EC3">
            <w:pPr>
              <w:pStyle w:val="BodyText"/>
            </w:pPr>
            <w:r>
              <w:t>Tremorsense</w:t>
            </w:r>
          </w:p>
        </w:tc>
        <w:tc>
          <w:tcPr>
            <w:tcW w:w="2700" w:type="dxa"/>
            <w:shd w:val="clear" w:color="auto" w:fill="auto"/>
            <w:vAlign w:val="bottom"/>
          </w:tcPr>
          <w:p w14:paraId="7A5B64A7" w14:textId="77777777" w:rsidR="000831F0" w:rsidRDefault="000831F0" w:rsidP="00B42EC3">
            <w:pPr>
              <w:pStyle w:val="BodyText"/>
            </w:pPr>
          </w:p>
        </w:tc>
        <w:tc>
          <w:tcPr>
            <w:tcW w:w="7380" w:type="dxa"/>
            <w:shd w:val="clear" w:color="auto" w:fill="auto"/>
            <w:vAlign w:val="bottom"/>
          </w:tcPr>
          <w:p w14:paraId="1F31506C" w14:textId="77777777" w:rsidR="000831F0" w:rsidRDefault="000831F0" w:rsidP="00B42EC3">
            <w:pPr>
              <w:pStyle w:val="BodyText"/>
            </w:pPr>
            <w:r>
              <w:t>Familiar gains Tremorsense</w:t>
            </w:r>
          </w:p>
        </w:tc>
      </w:tr>
      <w:tr w:rsidR="000831F0" w:rsidRPr="00E207E7" w14:paraId="6EF1CFB0" w14:textId="77777777">
        <w:trPr>
          <w:cantSplit/>
          <w:trHeight w:val="80"/>
        </w:trPr>
        <w:tc>
          <w:tcPr>
            <w:tcW w:w="1908" w:type="dxa"/>
            <w:shd w:val="clear" w:color="auto" w:fill="auto"/>
            <w:vAlign w:val="bottom"/>
          </w:tcPr>
          <w:p w14:paraId="53AF4527" w14:textId="77777777" w:rsidR="000831F0" w:rsidRDefault="000831F0" w:rsidP="00B42EC3">
            <w:pPr>
              <w:pStyle w:val="BodyText"/>
            </w:pPr>
            <w:r>
              <w:t>Ultravision</w:t>
            </w:r>
          </w:p>
        </w:tc>
        <w:tc>
          <w:tcPr>
            <w:tcW w:w="2700" w:type="dxa"/>
            <w:shd w:val="clear" w:color="auto" w:fill="auto"/>
            <w:vAlign w:val="bottom"/>
          </w:tcPr>
          <w:p w14:paraId="05FCBA9E" w14:textId="77777777" w:rsidR="000831F0" w:rsidRDefault="000831F0" w:rsidP="00B42EC3">
            <w:pPr>
              <w:pStyle w:val="BodyText"/>
            </w:pPr>
          </w:p>
        </w:tc>
        <w:tc>
          <w:tcPr>
            <w:tcW w:w="7380" w:type="dxa"/>
            <w:shd w:val="clear" w:color="auto" w:fill="auto"/>
            <w:vAlign w:val="bottom"/>
          </w:tcPr>
          <w:p w14:paraId="4B9003E2" w14:textId="77777777" w:rsidR="000831F0" w:rsidRDefault="000831F0" w:rsidP="00B42EC3">
            <w:pPr>
              <w:pStyle w:val="BodyText"/>
            </w:pPr>
            <w:r>
              <w:t>Familiar gains Ultravision</w:t>
            </w:r>
          </w:p>
        </w:tc>
      </w:tr>
      <w:tr w:rsidR="000831F0" w:rsidRPr="00E207E7" w14:paraId="2EE9A225" w14:textId="77777777">
        <w:trPr>
          <w:cantSplit/>
          <w:trHeight w:val="80"/>
        </w:trPr>
        <w:tc>
          <w:tcPr>
            <w:tcW w:w="1908" w:type="dxa"/>
            <w:shd w:val="clear" w:color="auto" w:fill="auto"/>
            <w:vAlign w:val="bottom"/>
          </w:tcPr>
          <w:p w14:paraId="4DB983EE" w14:textId="77777777" w:rsidR="000831F0" w:rsidRDefault="000831F0" w:rsidP="00B42EC3">
            <w:pPr>
              <w:pStyle w:val="BodyText"/>
            </w:pPr>
            <w:r>
              <w:t>Venom</w:t>
            </w:r>
          </w:p>
        </w:tc>
        <w:tc>
          <w:tcPr>
            <w:tcW w:w="2700" w:type="dxa"/>
            <w:shd w:val="clear" w:color="auto" w:fill="auto"/>
            <w:vAlign w:val="bottom"/>
          </w:tcPr>
          <w:p w14:paraId="61071800" w14:textId="77777777" w:rsidR="000831F0" w:rsidRDefault="000831F0" w:rsidP="00B42EC3">
            <w:pPr>
              <w:pStyle w:val="BodyText"/>
            </w:pPr>
            <w:r>
              <w:t>Fangs</w:t>
            </w:r>
          </w:p>
        </w:tc>
        <w:tc>
          <w:tcPr>
            <w:tcW w:w="7380" w:type="dxa"/>
            <w:shd w:val="clear" w:color="auto" w:fill="auto"/>
            <w:vAlign w:val="bottom"/>
          </w:tcPr>
          <w:p w14:paraId="6830B055" w14:textId="77777777" w:rsidR="000831F0" w:rsidRDefault="000831F0" w:rsidP="00B42EC3">
            <w:pPr>
              <w:pStyle w:val="BodyText"/>
            </w:pPr>
            <w:r>
              <w:t>Familiar has Lesser Venom (Immediate: 1d6 ep, Intermission: Sickened, Drained)</w:t>
            </w:r>
          </w:p>
        </w:tc>
      </w:tr>
      <w:tr w:rsidR="000831F0" w:rsidRPr="00E207E7" w14:paraId="4F233BF8" w14:textId="77777777">
        <w:trPr>
          <w:cantSplit/>
          <w:trHeight w:val="80"/>
        </w:trPr>
        <w:tc>
          <w:tcPr>
            <w:tcW w:w="1908" w:type="dxa"/>
            <w:shd w:val="clear" w:color="auto" w:fill="auto"/>
            <w:vAlign w:val="bottom"/>
          </w:tcPr>
          <w:p w14:paraId="53FE232E" w14:textId="77777777" w:rsidR="000831F0" w:rsidRDefault="000831F0" w:rsidP="00B42EC3">
            <w:pPr>
              <w:pStyle w:val="BodyText"/>
            </w:pPr>
            <w:r>
              <w:t>Wings</w:t>
            </w:r>
          </w:p>
        </w:tc>
        <w:tc>
          <w:tcPr>
            <w:tcW w:w="2700" w:type="dxa"/>
            <w:shd w:val="clear" w:color="auto" w:fill="auto"/>
            <w:vAlign w:val="bottom"/>
          </w:tcPr>
          <w:p w14:paraId="57988F53" w14:textId="77777777" w:rsidR="000831F0" w:rsidRDefault="000831F0" w:rsidP="00B42EC3">
            <w:pPr>
              <w:pStyle w:val="BodyText"/>
            </w:pPr>
            <w:r>
              <w:t>Aerobatics 1</w:t>
            </w:r>
          </w:p>
        </w:tc>
        <w:tc>
          <w:tcPr>
            <w:tcW w:w="7380" w:type="dxa"/>
            <w:shd w:val="clear" w:color="auto" w:fill="auto"/>
            <w:vAlign w:val="bottom"/>
          </w:tcPr>
          <w:p w14:paraId="12BF4769" w14:textId="77777777" w:rsidR="000831F0" w:rsidRDefault="000831F0" w:rsidP="00B42EC3">
            <w:pPr>
              <w:pStyle w:val="BodyText"/>
            </w:pPr>
            <w:r>
              <w:t>Fly Speed 2</w:t>
            </w:r>
          </w:p>
        </w:tc>
      </w:tr>
    </w:tbl>
    <w:p w14:paraId="15C0751C" w14:textId="77777777" w:rsidR="000831F0" w:rsidRDefault="000831F0" w:rsidP="00B42EC3">
      <w:pPr>
        <w:pStyle w:val="BodyText"/>
      </w:pPr>
      <w:r>
        <w:t xml:space="preserve">* You must touch your Familiar to activate scrying, but you do not have to maintain touch while you are scrying. </w:t>
      </w:r>
    </w:p>
    <w:p w14:paraId="135968C0" w14:textId="77777777" w:rsidR="000831F0" w:rsidRDefault="000831F0" w:rsidP="00B42EC3">
      <w:pPr>
        <w:pStyle w:val="BodyText"/>
      </w:pPr>
      <w:r>
        <w:t xml:space="preserve">** If you can cast the spell at will, so can your Familiar. If you must use a spell slot, the Familiar must have a spell slot available. You can change the spell during daily preparations. </w:t>
      </w:r>
    </w:p>
    <w:p w14:paraId="68143C5A" w14:textId="77777777" w:rsidR="000831F0" w:rsidRDefault="000831F0" w:rsidP="00B42EC3">
      <w:pPr>
        <w:pStyle w:val="BodyText"/>
      </w:pPr>
      <w:r>
        <w:t xml:space="preserve">*** If you have Scry Through Familiar, you can initiate scrying at any range while on the same plane. </w:t>
      </w:r>
    </w:p>
    <w:p w14:paraId="6B5C4825" w14:textId="77777777" w:rsidR="000831F0" w:rsidRDefault="000831F0" w:rsidP="000831F0">
      <w:pPr>
        <w:rPr>
          <w:rFonts w:ascii="Arial" w:eastAsia="Arial" w:hAnsi="Arial"/>
          <w:sz w:val="16"/>
          <w:szCs w:val="16"/>
        </w:rPr>
      </w:pPr>
      <w:r>
        <w:br w:type="page"/>
      </w:r>
    </w:p>
    <w:p w14:paraId="1A580E01" w14:textId="2B262010" w:rsidR="008A6B34" w:rsidRPr="003E4C9D" w:rsidRDefault="00BB093F" w:rsidP="008A6B34">
      <w:pPr>
        <w:pStyle w:val="Heading1"/>
        <w:rPr>
          <w:rFonts w:asciiTheme="minorHAnsi" w:hAnsiTheme="minorHAnsi" w:cstheme="minorHAnsi"/>
          <w:sz w:val="28"/>
          <w:szCs w:val="28"/>
        </w:rPr>
      </w:pPr>
      <w:bookmarkStart w:id="95" w:name="_Toc137394864"/>
      <w:r>
        <w:rPr>
          <w:rFonts w:asciiTheme="minorHAnsi" w:hAnsiTheme="minorHAnsi" w:cstheme="minorHAnsi"/>
          <w:sz w:val="28"/>
          <w:szCs w:val="28"/>
        </w:rPr>
        <w:lastRenderedPageBreak/>
        <w:t>Step G (Gear)</w:t>
      </w:r>
      <w:bookmarkEnd w:id="95"/>
    </w:p>
    <w:p w14:paraId="3EC1E188" w14:textId="46B2BC02" w:rsidR="004D2524" w:rsidRDefault="005757E8" w:rsidP="00B42EC3">
      <w:pPr>
        <w:pStyle w:val="BodyText"/>
      </w:pPr>
      <w:r>
        <w:t xml:space="preserve">You can have </w:t>
      </w:r>
      <w:r w:rsidR="009614E1">
        <w:t>pretty much any item with which you are proficient, which some exceptions</w:t>
      </w:r>
      <w:r>
        <w:t xml:space="preserve">. </w:t>
      </w:r>
      <w:r w:rsidR="009614E1">
        <w:t xml:space="preserve">You can only have one of the following (and you must be proficient with a weapon if you choose it): Field Armor, Heavy Armor, Clockwork Crossbow, Double Crossbow, Pistol Crossbow, Repeating Crossbow, Underwater Crossbow, or Firearm. </w:t>
      </w:r>
      <w:r w:rsidR="007F43B4">
        <w:t xml:space="preserve">If you have Debt, you must increase your Debt by an additional </w:t>
      </w:r>
      <w:r w:rsidR="007F43B4" w:rsidRPr="002903BC">
        <w:t>£</w:t>
      </w:r>
      <w:r w:rsidR="007F43B4">
        <w:t>1 for each item you have</w:t>
      </w:r>
      <w:r w:rsidR="009914AE">
        <w:t xml:space="preserve"> or </w:t>
      </w:r>
      <w:r w:rsidR="009914AE" w:rsidRPr="002903BC">
        <w:t>£</w:t>
      </w:r>
      <w:r w:rsidR="009914AE">
        <w:t>10 for one of the exceptional items; ammo that fits in a dedicated container counts as 1 item</w:t>
      </w:r>
      <w:r w:rsidR="007F43B4">
        <w:t xml:space="preserve">. </w:t>
      </w:r>
    </w:p>
    <w:p w14:paraId="18F27DED" w14:textId="076CBB8E" w:rsidR="00A35951" w:rsidRDefault="00A35951" w:rsidP="00B42EC3">
      <w:pPr>
        <w:pStyle w:val="BodyText"/>
      </w:pPr>
      <w:r>
        <w:tab/>
        <w:t xml:space="preserve">You can carry 8 Bulk without Encumbrance. A Medium creature treats </w:t>
      </w:r>
      <w:proofErr w:type="gramStart"/>
      <w:r>
        <w:t>Small</w:t>
      </w:r>
      <w:proofErr w:type="gramEnd"/>
      <w:r>
        <w:t xml:space="preserve"> items as having 1/8 Bulk and Large items as having 8x Bulk. A creature of your Size is 6 Bulk; creatures of larger size than you are too bulky to carry, but a creature of 1 size smaller is 1 Bulk and creatures of 2 sizes smaller are negligible Bulk. This assumes you are attempting to carry the creature in the most efficient way possible; a halfling used as a weapon by a human would be a 4 Bulk weapon (and not a very good one). See Might for carrying a heavy load (as opposed to a Bulky one). </w:t>
      </w:r>
    </w:p>
    <w:p w14:paraId="29D5BE06" w14:textId="17B84DCB" w:rsidR="00A35951" w:rsidRDefault="00A35951" w:rsidP="00B42EC3">
      <w:pPr>
        <w:pStyle w:val="BodyText"/>
      </w:pPr>
      <w:r>
        <w:tab/>
        <w:t xml:space="preserve">To a Medium creature, a 5’ cube can contain 125 Bulk (or about 16 Bulk for a Large creature and 2000 Bulk for a Small creature). Ideal Medium Bulk is how heavy a thing would be if turned into liquid or squished into jelly to fit in a </w:t>
      </w:r>
      <w:r w:rsidR="0007667E">
        <w:t>1-foot</w:t>
      </w:r>
      <w:r>
        <w:t xml:space="preserve"> cube, which is 1 Bulk for a Medium creature (Flotsam is used as a baseline for </w:t>
      </w:r>
      <w:r w:rsidR="0007667E">
        <w:t>gear</w:t>
      </w:r>
      <w:r>
        <w:t xml:space="preserve"> because gear is normally not squished into powder or liquid when stored in a backpack). The following substances have an Ideal Medium Bulk of 1 (or 1/8 for Ideal Large Bulk and 16 for Ideal Small Bulk): </w:t>
      </w:r>
    </w:p>
    <w:p w14:paraId="07E7A641" w14:textId="77777777" w:rsidR="00A35951" w:rsidRDefault="00A35951" w:rsidP="00B42EC3">
      <w:pPr>
        <w:pStyle w:val="BodyText"/>
      </w:pPr>
      <w:r>
        <w:tab/>
        <w:t xml:space="preserve">Greater Buoyant Material (Balsawood): ½ Stone of Balsa, or about 1000 pounds in a 5’ cube. </w:t>
      </w:r>
    </w:p>
    <w:p w14:paraId="5CE1B652" w14:textId="77777777" w:rsidR="00A35951" w:rsidRDefault="00A35951" w:rsidP="00B42EC3">
      <w:pPr>
        <w:pStyle w:val="BodyText"/>
      </w:pPr>
      <w:r>
        <w:tab/>
        <w:t xml:space="preserve">Moderate Buoyant Material (Flotsam): 1 Stone of Flotsam, or about 2000 pounds (1 ton) in a 5’ cube. </w:t>
      </w:r>
    </w:p>
    <w:p w14:paraId="5A1C5628" w14:textId="77777777" w:rsidR="00A35951" w:rsidRDefault="00A35951" w:rsidP="00B42EC3">
      <w:pPr>
        <w:pStyle w:val="BodyText"/>
      </w:pPr>
      <w:r>
        <w:tab/>
        <w:t xml:space="preserve">Lesser Buoyant Material (Wood): 3 Stone of Oak, 2 Stone of Cedar or Flour. For simplicity, you can assume 2 Stone Ideal Medium Bulk, or 2 tons in a 5’ cube. </w:t>
      </w:r>
    </w:p>
    <w:p w14:paraId="0C222BBA" w14:textId="77777777" w:rsidR="00A35951" w:rsidRDefault="00A35951" w:rsidP="00B42EC3">
      <w:pPr>
        <w:pStyle w:val="BodyText"/>
      </w:pPr>
      <w:r>
        <w:tab/>
        <w:t xml:space="preserve">Minor Density Material (Water): 4 Stone of Water, (fresh) Flesh, or Rosewood, or about 4 tons in a 5’ cube. </w:t>
      </w:r>
    </w:p>
    <w:p w14:paraId="15F44754" w14:textId="77777777" w:rsidR="00A35951" w:rsidRDefault="00A35951" w:rsidP="00B42EC3">
      <w:pPr>
        <w:pStyle w:val="BodyText"/>
      </w:pPr>
      <w:r>
        <w:tab/>
        <w:t xml:space="preserve">Lesser Density Material (Earth): 6 Stone of packed earth, 10 Stone of brick or glass, 12 Stone of basalt. For simplicity, you can assume 8 Stone Ideal Medium Bulk, or 8 tons in a 5’ cube. Note: Aluminum has the density of Earth, even though it is a metal. </w:t>
      </w:r>
    </w:p>
    <w:p w14:paraId="5761234D" w14:textId="77777777" w:rsidR="00A35951" w:rsidRDefault="00A35951" w:rsidP="00B42EC3">
      <w:pPr>
        <w:pStyle w:val="BodyText"/>
      </w:pPr>
      <w:r>
        <w:tab/>
        <w:t xml:space="preserve">Moderate Density Material (Gem): 12 Stone of diamond, 16 Stone of sapphire. For simplicity, you can assume Moderate Density Material has 16 Stone Ideal Medium Bulk, or 16 tons in a 5’ cube. </w:t>
      </w:r>
    </w:p>
    <w:p w14:paraId="44942D3E" w14:textId="77777777" w:rsidR="00A35951" w:rsidRDefault="00A35951" w:rsidP="00B42EC3">
      <w:pPr>
        <w:pStyle w:val="BodyText"/>
      </w:pPr>
      <w:r>
        <w:tab/>
        <w:t xml:space="preserve">Greater Density Material (Metal): 30 Stone of steel, 34 Stone of copper, 41 Stone of silver, 44 Stone of lead, 54 Stone of mercury. For simplicity, you can assume Greater Density Material has 32 Stone Ideal Bulk, or 32 tons in a 5’ cube. </w:t>
      </w:r>
    </w:p>
    <w:p w14:paraId="03988F6D" w14:textId="77777777" w:rsidR="00A35951" w:rsidRDefault="00A35951" w:rsidP="00B42EC3">
      <w:pPr>
        <w:pStyle w:val="BodyText"/>
      </w:pPr>
      <w:r>
        <w:tab/>
        <w:t xml:space="preserve">Major Density Material (Heavy Metal): 75 Stone of gold, 83 Stone of platinum, 88 Stone of platinum coins (which are crystallized osmium). For simplicity, you can assume Major Density Material has a 64 Stone Ideal Medium Bulk, or 64 tons in a 5’ cube. </w:t>
      </w:r>
    </w:p>
    <w:p w14:paraId="0EC2EB4B" w14:textId="77777777" w:rsidR="00A35951" w:rsidRDefault="00A35951" w:rsidP="00B42EC3">
      <w:pPr>
        <w:pStyle w:val="BodyText"/>
      </w:pPr>
      <w:r>
        <w:tab/>
        <w:t>Impossible Density Material (Adamantium): 128 Stone x Level of adamantium. Adamantium can have different densities depending upon purity; adamantium coins are alloyed with iron to have the density of other precious metals, but the highest grades of adamantium (20</w:t>
      </w:r>
      <w:r w:rsidRPr="00E50F2C">
        <w:rPr>
          <w:vertAlign w:val="superscript"/>
        </w:rPr>
        <w:t>th</w:t>
      </w:r>
      <w:r>
        <w:t xml:space="preserve"> Level) are 2560 Stone per Ideal Medium Bulk. Note: For comparison, the density of the sun’s core is only 600 Stone per Bulk. </w:t>
      </w:r>
    </w:p>
    <w:p w14:paraId="2AE7869E" w14:textId="77777777" w:rsidR="00A35951" w:rsidRDefault="00A35951" w:rsidP="00B42EC3">
      <w:pPr>
        <w:pStyle w:val="BodyText"/>
      </w:pPr>
    </w:p>
    <w:p w14:paraId="7CB5985F" w14:textId="6CDEC80D" w:rsidR="00C173B4" w:rsidRDefault="00C173B4" w:rsidP="00B42EC3">
      <w:pPr>
        <w:pStyle w:val="BodyText"/>
      </w:pPr>
      <w:r w:rsidRPr="00DE31E0">
        <w:rPr>
          <w:b/>
          <w:bCs/>
        </w:rPr>
        <w:t>Subsistence Lifestyle</w:t>
      </w:r>
      <w:r w:rsidR="00A869A4">
        <w:t xml:space="preserve">: </w:t>
      </w:r>
      <w:r w:rsidR="00F77F04">
        <w:t xml:space="preserve">Examples of Lesser (Subsistence) Holdings are a cave </w:t>
      </w:r>
      <w:r w:rsidR="00695E58">
        <w:t xml:space="preserve">that nobody has said isn’t yours </w:t>
      </w:r>
      <w:r w:rsidR="00F77F04">
        <w:t>in the wilderness near natural sources of water and food, a rural hut with some chickens and a field, plus a family or farm hands who can provide you with food and simple necessities; an urban bolt hole near a well and a refuse dump; or perhaps you are sponging money off your spouse or parents, though they have little to spare.</w:t>
      </w:r>
    </w:p>
    <w:p w14:paraId="5DA36E0B" w14:textId="3D7E6F6A" w:rsidR="00C173B4" w:rsidRDefault="00C173B4" w:rsidP="00B42EC3">
      <w:pPr>
        <w:pStyle w:val="BodyText"/>
      </w:pPr>
      <w:r w:rsidRPr="00DE31E0">
        <w:rPr>
          <w:b/>
          <w:bCs/>
        </w:rPr>
        <w:t>Comfortable Lifestyle</w:t>
      </w:r>
      <w:r>
        <w:t xml:space="preserve">: </w:t>
      </w:r>
      <w:r w:rsidR="00037309">
        <w:t>Examples of Moderate (Comfortable) Holdings are a lodge in the wilderness in an area with plentiful natural resources</w:t>
      </w:r>
      <w:r w:rsidR="00695E58">
        <w:t>;</w:t>
      </w:r>
      <w:r w:rsidR="00037309">
        <w:t xml:space="preserve"> a farmhouse with livestock, fields, and a few field hands who provide sufficient profit from sales to local markets for you to maintain a Comfortable Lifestyle; or an inn or shop, with assistants who run it to produce enough income for you to maintain a Comfortable Lifestyle</w:t>
      </w:r>
      <w:r w:rsidR="00695E58">
        <w:t xml:space="preserve">. </w:t>
      </w:r>
    </w:p>
    <w:p w14:paraId="41D6170C" w14:textId="5202010A" w:rsidR="00930706" w:rsidRDefault="00C173B4" w:rsidP="00B42EC3">
      <w:pPr>
        <w:pStyle w:val="BodyText"/>
      </w:pPr>
      <w:r w:rsidRPr="00DE31E0">
        <w:rPr>
          <w:b/>
          <w:bCs/>
        </w:rPr>
        <w:t>Fine Lifestyle</w:t>
      </w:r>
      <w:r>
        <w:t xml:space="preserve">: </w:t>
      </w:r>
      <w:r w:rsidR="00AC091E">
        <w:t xml:space="preserve">Examples of Greater (Fine) Holdings are a manor with peasants and professionals who tend the fields, perform upkeep, and produce goods for export, with profits sufficient for you to maintain a Fine Lifestyle; or a mansion in a city, plus real and human capital around the city that produce income sufficient for you to maintain a Fine Lifestyle. </w:t>
      </w:r>
    </w:p>
    <w:p w14:paraId="39811202" w14:textId="279C9CDC" w:rsidR="0022646B" w:rsidRDefault="0022646B">
      <w:pPr>
        <w:rPr>
          <w:rFonts w:ascii="Arial" w:eastAsia="Arial" w:hAnsi="Arial"/>
          <w:sz w:val="16"/>
          <w:szCs w:val="16"/>
        </w:rPr>
      </w:pPr>
      <w:r>
        <w:br w:type="page"/>
      </w:r>
    </w:p>
    <w:p w14:paraId="0735A410" w14:textId="6A22DBDE" w:rsidR="008A6B34" w:rsidRDefault="00772051" w:rsidP="008A6B34">
      <w:pPr>
        <w:pStyle w:val="Heading2"/>
      </w:pPr>
      <w:bookmarkStart w:id="96" w:name="_Toc137394865"/>
      <w:r>
        <w:lastRenderedPageBreak/>
        <w:t>Permanent Items</w:t>
      </w:r>
      <w:bookmarkEnd w:id="96"/>
    </w:p>
    <w:p w14:paraId="060D475D" w14:textId="3D9AEDFC" w:rsidR="00030378" w:rsidRDefault="008A6B34" w:rsidP="00B42EC3">
      <w:pPr>
        <w:pStyle w:val="BodyText"/>
      </w:pPr>
      <w:r>
        <w:t xml:space="preserve">You generally cannot use gear of a different size category than you. A Large item has </w:t>
      </w:r>
      <w:r w:rsidR="006F782A">
        <w:t>+</w:t>
      </w:r>
      <w:r>
        <w:t xml:space="preserve">4 DR (8 vs. Bludgeoning and 2 vs. Piercing). A Small item has -4 DR (-8 vs. Bludgeoning and -2 vs. Piercing). </w:t>
      </w:r>
    </w:p>
    <w:p w14:paraId="3FECF50D" w14:textId="754E00E7" w:rsidR="00C3165D" w:rsidRDefault="009635CA" w:rsidP="00CF6DFF">
      <w:pPr>
        <w:pStyle w:val="Heading3"/>
      </w:pPr>
      <w:r>
        <w:t>Magic Item Basics</w:t>
      </w:r>
    </w:p>
    <w:p w14:paraId="69F9976B" w14:textId="77777777" w:rsidR="00D7388F" w:rsidRDefault="00D7388F" w:rsidP="002B2268">
      <w:pPr>
        <w:pStyle w:val="Heading4"/>
      </w:pPr>
      <w:r>
        <w:t>Mana Gems</w:t>
      </w:r>
    </w:p>
    <w:p w14:paraId="2732CC3F" w14:textId="77777777" w:rsidR="00D7388F" w:rsidRDefault="00D7388F" w:rsidP="00B42EC3">
      <w:pPr>
        <w:pStyle w:val="BodyText"/>
      </w:pPr>
      <w:r>
        <w:t xml:space="preserve">Mana Gem “flavors” include Apparel (of several varieties), Armor (with some varieties), Helmet, Shield, Weapon, Container, Shelter, Snare, Spell Gem, Golem, and Tools/Kits. When a magic item is crafted, the crafter incorporates a Mana Gem that informs the magic item of its purpose and determines its level; it also acts as the underlying Raw Material cost of the magical part of the magic item. Note: Mana Gems are conceptual in that they need not be gems at all; rather, they could represent a small amount of adamantium used to create an alloy for a metal weapon, the hide or bone of a special creature, the wood of a special tree, or the like. </w:t>
      </w:r>
    </w:p>
    <w:p w14:paraId="07F1668B" w14:textId="78F2507A" w:rsidR="00FC3186" w:rsidRDefault="00FC3186" w:rsidP="002B2268">
      <w:pPr>
        <w:pStyle w:val="Heading4"/>
      </w:pPr>
      <w:r>
        <w:t>Demi-Sentience</w:t>
      </w:r>
      <w:r w:rsidR="00091BF6">
        <w:t>, Backstory, Spark, and Investment Preference</w:t>
      </w:r>
    </w:p>
    <w:p w14:paraId="6ECA7166" w14:textId="220AB6A4" w:rsidR="00030378" w:rsidRDefault="00502CD9" w:rsidP="00B42EC3">
      <w:pPr>
        <w:pStyle w:val="BodyText"/>
      </w:pPr>
      <w:r>
        <w:t xml:space="preserve">All permanent magic items have </w:t>
      </w:r>
      <w:r w:rsidR="00794A7B">
        <w:t xml:space="preserve">an </w:t>
      </w:r>
      <w:r w:rsidR="00333517">
        <w:t xml:space="preserve">(at least) Demi-Sentience, </w:t>
      </w:r>
      <w:r>
        <w:t xml:space="preserve">a Backstory, </w:t>
      </w:r>
      <w:r w:rsidR="009F0CBD">
        <w:t xml:space="preserve">a </w:t>
      </w:r>
      <w:r w:rsidR="00030378">
        <w:t>Spark</w:t>
      </w:r>
      <w:r w:rsidR="002D25D7">
        <w:t>, and an Investment Preference</w:t>
      </w:r>
      <w:r w:rsidR="00030378">
        <w:t xml:space="preserve">. </w:t>
      </w:r>
    </w:p>
    <w:p w14:paraId="4A45E9E7" w14:textId="25B2C1F7" w:rsidR="003158BF" w:rsidRDefault="00030378" w:rsidP="00B42EC3">
      <w:pPr>
        <w:pStyle w:val="BodyText"/>
      </w:pPr>
      <w:r>
        <w:tab/>
      </w:r>
      <w:r w:rsidR="00794A7B">
        <w:t xml:space="preserve">When you invest in a demi-sentient magic item, you instinctively understand its Backstory, </w:t>
      </w:r>
      <w:r>
        <w:t>even if the item cannot</w:t>
      </w:r>
      <w:r w:rsidR="00794A7B">
        <w:t xml:space="preserve"> </w:t>
      </w:r>
      <w:proofErr w:type="gramStart"/>
      <w:r w:rsidR="00794A7B">
        <w:t>actually communicate</w:t>
      </w:r>
      <w:proofErr w:type="gramEnd"/>
      <w:r w:rsidR="003158BF">
        <w:t>. During Downtime it will also generally let you know on a subconscious level how it is feeling about what you’ve been doing, how your aura is impacting it, and the like. I</w:t>
      </w:r>
      <w:r w:rsidR="00794A7B">
        <w:t xml:space="preserve">f you </w:t>
      </w:r>
      <w:r w:rsidR="003158BF">
        <w:t xml:space="preserve">ignore a magic item’s concerns, </w:t>
      </w:r>
      <w:r w:rsidR="00794A7B">
        <w:t xml:space="preserve">it </w:t>
      </w:r>
      <w:r w:rsidR="003158BF">
        <w:t>will eventually rebel in a manner that is fitting for its personality</w:t>
      </w:r>
      <w:r w:rsidR="00794A7B">
        <w:t xml:space="preserve">. </w:t>
      </w:r>
      <w:r w:rsidR="003158BF">
        <w:t xml:space="preserve">Frequently, a rebellious item can accomplish things it would not appear to be able to do, with the classic example being “wanting to be found” or “betraying you” by slipping out of your hands like the One Ring; it may also let itself be destroyed or do disconcerting things when it is just out of the corner of your eye or when you are nodding off to sleep. </w:t>
      </w:r>
    </w:p>
    <w:p w14:paraId="0BB6EAB8" w14:textId="77777777" w:rsidR="002D25D7" w:rsidRDefault="002D25D7" w:rsidP="00B42EC3">
      <w:pPr>
        <w:pStyle w:val="BodyText"/>
      </w:pPr>
      <w:r>
        <w:tab/>
        <w:t xml:space="preserve">A Backstory can be real or fictitious (e.g., a magic sword might see itself as a questing knight even though it was never a knight and perhaps doesn’t even have a quest). If you create a magic item, it will generally have a backstory that depends upon you, the materials you use, and the environment in which it is crafted. How much influence you have over the Backstory of a magic item you make depends upon the effort you expend trying to articulate the backstory, but it is ultimately up to the GM. </w:t>
      </w:r>
    </w:p>
    <w:p w14:paraId="325BD8F1" w14:textId="7EC8E975" w:rsidR="006F0B82" w:rsidRDefault="003158BF" w:rsidP="00B42EC3">
      <w:pPr>
        <w:pStyle w:val="BodyText"/>
      </w:pPr>
      <w:r>
        <w:tab/>
        <w:t>The Spark can be Elemental (usually Air, Earth, or Water), Green (Primal), Spirit, Negative (Necromantic), Occult, or Positive (Divine)</w:t>
      </w:r>
      <w:r w:rsidR="004F0269">
        <w:t xml:space="preserve">. </w:t>
      </w:r>
      <w:proofErr w:type="gramStart"/>
      <w:r w:rsidR="004F0269">
        <w:t>With the exception of</w:t>
      </w:r>
      <w:proofErr w:type="gramEnd"/>
      <w:r w:rsidR="004F0269">
        <w:t xml:space="preserve"> Elemental, </w:t>
      </w:r>
      <w:r w:rsidR="006F0B82">
        <w:t xml:space="preserve">each magic item has only one type of Spark. Elementals can have, theoretically, any number, but they become increasingly unstable as the number increases, with 1 Elemental Spark resulting in a mellow demi-sentience, and 4 resulting in, well, trouble. </w:t>
      </w:r>
      <w:r w:rsidR="001527C6">
        <w:t>Green</w:t>
      </w:r>
      <w:r w:rsidR="00DB43ED">
        <w:t xml:space="preserve"> magic items typically dislike technology, though some tolerate technology up to the equivalent of a clockwork item</w:t>
      </w:r>
      <w:r w:rsidR="00315406">
        <w:t>, and typically dislike both Lawful and Chaotic Alignments</w:t>
      </w:r>
      <w:r w:rsidR="00DB43ED">
        <w:t xml:space="preserve">. </w:t>
      </w:r>
      <w:r w:rsidR="001527C6">
        <w:t>Positive</w:t>
      </w:r>
      <w:r w:rsidR="00DB43ED">
        <w:t xml:space="preserve"> items </w:t>
      </w:r>
      <w:r w:rsidR="00315406">
        <w:t xml:space="preserve">typically </w:t>
      </w:r>
      <w:r w:rsidR="00DB43ED">
        <w:t>dislike Chaotic alignments</w:t>
      </w:r>
      <w:r w:rsidR="00E85A73">
        <w:t xml:space="preserve">, </w:t>
      </w:r>
      <w:r w:rsidR="00315406">
        <w:t>even if they are Neutral. Occult items typically dislike Lawful alignments, even if they are Neutral</w:t>
      </w:r>
      <w:r w:rsidR="00DB43ED">
        <w:t xml:space="preserve">. </w:t>
      </w:r>
    </w:p>
    <w:p w14:paraId="3FA25735" w14:textId="72C30B4A" w:rsidR="003158BF" w:rsidRDefault="006F0B82" w:rsidP="00B42EC3">
      <w:pPr>
        <w:pStyle w:val="BodyText"/>
      </w:pPr>
      <w:r>
        <w:tab/>
        <w:t>If you can cast Inherent Spells, you have -1 Result on Invest in Magic Item tests for Sparks that are unsuitable for your Spellcasting Tradition. If you can cast Inherent Spells from multiple traditions, you gain -2 Result on the tests except for items with a Spark associated with one of your traditions; for those, you gain a Penalty Die. T</w:t>
      </w:r>
      <w:r w:rsidR="003158BF">
        <w:t xml:space="preserve">here are no </w:t>
      </w:r>
      <w:r>
        <w:t>Demi-Sentient</w:t>
      </w:r>
      <w:r w:rsidR="003158BF">
        <w:t xml:space="preserve"> Magic Items with an Arcane Spark</w:t>
      </w:r>
      <w:r>
        <w:t xml:space="preserve"> and being able to prepare </w:t>
      </w:r>
      <w:r w:rsidR="00315406">
        <w:t xml:space="preserve">Arcane </w:t>
      </w:r>
      <w:r>
        <w:t>spells from a spellbook generally doesn’t have any impact on the test; nor does the ability to cast other spells that are not Inherent</w:t>
      </w:r>
      <w:r w:rsidR="003158BF">
        <w:t>.</w:t>
      </w:r>
      <w:r w:rsidR="002D25D7">
        <w:t xml:space="preserve"> </w:t>
      </w:r>
    </w:p>
    <w:p w14:paraId="21E30D51" w14:textId="3F94F7F7" w:rsidR="00C458FC" w:rsidRDefault="002D25D7" w:rsidP="00B42EC3">
      <w:pPr>
        <w:pStyle w:val="BodyText"/>
      </w:pPr>
      <w:r>
        <w:tab/>
        <w:t xml:space="preserve">Investment Preference includes Alignment and a Skill, potentially with a </w:t>
      </w:r>
      <w:proofErr w:type="gramStart"/>
      <w:r>
        <w:t>Knowledge</w:t>
      </w:r>
      <w:proofErr w:type="gramEnd"/>
      <w:r>
        <w:t xml:space="preserve"> requirement</w:t>
      </w:r>
      <w:r w:rsidR="006F0B82">
        <w:t xml:space="preserve"> (-1 Result if you don’t have it)</w:t>
      </w:r>
      <w:r>
        <w:t>, as well. When you attempt an Invest in Magic Item test, you have -1 Result per step your Alignment is away from that of the Magic Item. For example</w:t>
      </w:r>
      <w:r w:rsidR="00C458FC">
        <w:t>, if you are Lawful Good, investing in a Chaotic Evil item</w:t>
      </w:r>
      <w:r>
        <w:t xml:space="preserve">, you would have -5 Result. </w:t>
      </w:r>
      <w:r w:rsidR="00C458FC">
        <w:t xml:space="preserve">If you create an item, you can generally pick </w:t>
      </w:r>
      <w:r>
        <w:t>the Investment Preference</w:t>
      </w:r>
      <w:r w:rsidR="00C458FC">
        <w:t xml:space="preserve"> and the GM will usually not intervene (though </w:t>
      </w:r>
      <w:proofErr w:type="spellStart"/>
      <w:r w:rsidR="00C458FC">
        <w:t>e</w:t>
      </w:r>
      <w:proofErr w:type="spellEnd"/>
      <w:r w:rsidR="00C458FC">
        <w:t xml:space="preserve"> may). </w:t>
      </w:r>
      <w:r>
        <w:t xml:space="preserve">The skill for most Investment Preferences is Authority or Diplomacy, but an item that wants to “test” you can have other preferences; weapons often have a Weapon Group preference of the type they are, for example. </w:t>
      </w:r>
    </w:p>
    <w:p w14:paraId="3F4663B1" w14:textId="77777777" w:rsidR="00E15F27" w:rsidRDefault="00E15F27" w:rsidP="002B2268">
      <w:pPr>
        <w:pStyle w:val="Heading4"/>
      </w:pPr>
      <w:r>
        <w:t>Magic Item Actions</w:t>
      </w:r>
    </w:p>
    <w:p w14:paraId="0A6B44A3" w14:textId="6D84BFD8" w:rsidR="00E15F27" w:rsidRDefault="00E15F27" w:rsidP="00B42EC3">
      <w:pPr>
        <w:pStyle w:val="BodyText"/>
      </w:pPr>
      <w:r>
        <w:t xml:space="preserve">Demi-Sentient Items have 4 Nonactions (Lesser Actions if Sentient) per Round, Intermission, or Downtime, which they take (to do nothing if a Nonaction, once per Pass). You can spend one of your Actions to convert a Nonaction (or Lesser Action) to an Action, basically allowing you to trade one of your Actions so the Magic Item gets one. This functions like Empathy (Handle Creature), but you can use Authority, Intimidation, Deception, Diplomacy, </w:t>
      </w:r>
      <w:r w:rsidR="0072733B">
        <w:t xml:space="preserve">Haggle, </w:t>
      </w:r>
      <w:r>
        <w:t>or Performance instead of Empathy, if you wish. If you lack the Knowledge associated with the Magic Item’s Spark, you have -1 Result. Sentient Items that can move can take their Lesser Actions like Minions, following you, moving out of obvious danger, or the like, generally in a manner that is not particularly helpful to you but keeps them nearby (if desired) and out of danger (to the extent it is possible).</w:t>
      </w:r>
    </w:p>
    <w:p w14:paraId="2F63E8E5" w14:textId="0306518F" w:rsidR="00AC4241" w:rsidRDefault="00AC4241" w:rsidP="002B2268">
      <w:pPr>
        <w:pStyle w:val="Heading4"/>
      </w:pPr>
      <w:r>
        <w:t xml:space="preserve">Magic Item </w:t>
      </w:r>
      <w:r w:rsidR="00E770BD">
        <w:t>Advancement</w:t>
      </w:r>
    </w:p>
    <w:p w14:paraId="668E4702" w14:textId="1648A641" w:rsidR="00DB43ED" w:rsidRDefault="006F0B82" w:rsidP="00B42EC3">
      <w:pPr>
        <w:pStyle w:val="BodyText"/>
      </w:pPr>
      <w:r>
        <w:t>Demi-Sentient</w:t>
      </w:r>
      <w:r w:rsidR="00C458FC">
        <w:t xml:space="preserve"> Magic Items are created much like characters</w:t>
      </w:r>
      <w:r w:rsidR="006F782A">
        <w:t xml:space="preserve"> and Coddled Magic Items can increase Level when you do</w:t>
      </w:r>
      <w:r w:rsidR="00C458FC">
        <w:t xml:space="preserve">. </w:t>
      </w:r>
      <w:r w:rsidR="006F782A">
        <w:t xml:space="preserve">See </w:t>
      </w:r>
      <w:r w:rsidR="0042099C">
        <w:t>Performance</w:t>
      </w:r>
      <w:r w:rsidR="006F782A">
        <w:t xml:space="preserve">, Coddle Magic Item. </w:t>
      </w:r>
      <w:r w:rsidR="00C652D6">
        <w:t>Magic Items</w:t>
      </w:r>
      <w:r w:rsidR="00C458FC">
        <w:t xml:space="preserve"> start with a -</w:t>
      </w:r>
      <w:r w:rsidR="00B94693">
        <w:t>2</w:t>
      </w:r>
      <w:r w:rsidR="00C458FC">
        <w:t xml:space="preserve"> in each of STR, DEX, PER, INT, CHA, and WI</w:t>
      </w:r>
      <w:r w:rsidR="006F782A">
        <w:t xml:space="preserve">L, which can be increased </w:t>
      </w:r>
      <w:r w:rsidR="00B52B42">
        <w:t xml:space="preserve">by 1 </w:t>
      </w:r>
      <w:r w:rsidR="00DF0BF0">
        <w:t>at 1</w:t>
      </w:r>
      <w:r w:rsidR="00DF0BF0" w:rsidRPr="00DF0BF0">
        <w:rPr>
          <w:vertAlign w:val="superscript"/>
        </w:rPr>
        <w:t>st</w:t>
      </w:r>
      <w:r w:rsidR="00DF0BF0">
        <w:t xml:space="preserve"> Level, then once </w:t>
      </w:r>
      <w:r w:rsidR="00B52B42">
        <w:t>per Item Level, subject to the same maximum Rank as characters</w:t>
      </w:r>
      <w:r w:rsidR="00C458FC">
        <w:t xml:space="preserve">. Some attributes may be unusable (e.g., DEX is unusable if the magic item cannot move). Feats, Skills, and Knowledge are similar; an item may lack the agency to move in a manner necessary to use a Feat or Skill it has and may lack the sensory ability to apply </w:t>
      </w:r>
      <w:proofErr w:type="gramStart"/>
      <w:r w:rsidR="00C458FC">
        <w:t>a</w:t>
      </w:r>
      <w:proofErr w:type="gramEnd"/>
      <w:r w:rsidR="00C458FC">
        <w:t xml:space="preserve"> knowledge to the environment or the agency to impart Knowledge it has if it is unable to communicate with you. </w:t>
      </w:r>
    </w:p>
    <w:p w14:paraId="6ABC4B95" w14:textId="27558870" w:rsidR="00DB43ED" w:rsidRDefault="00DB43ED" w:rsidP="00B42EC3">
      <w:pPr>
        <w:pStyle w:val="BodyText"/>
      </w:pPr>
      <w:r>
        <w:tab/>
        <w:t xml:space="preserve">Magic Items </w:t>
      </w:r>
      <w:r w:rsidR="008719DC">
        <w:t xml:space="preserve">also </w:t>
      </w:r>
      <w:r>
        <w:t>gain a Feat</w:t>
      </w:r>
      <w:r w:rsidR="008719DC">
        <w:t xml:space="preserve"> and a Spell Slot (which may or may not be usable)</w:t>
      </w:r>
      <w:r>
        <w:t xml:space="preserve">, the same as a character. See Step E, Elevation. </w:t>
      </w:r>
      <w:r w:rsidR="00E30380">
        <w:t xml:space="preserve">Because items cannot </w:t>
      </w:r>
      <w:r w:rsidR="00316656">
        <w:t xml:space="preserve">naturally </w:t>
      </w:r>
      <w:r w:rsidR="00E30380">
        <w:t>move, you will often want a Feat that gives the item one of these abilities</w:t>
      </w:r>
      <w:r w:rsidR="00316656">
        <w:t>, as well</w:t>
      </w:r>
      <w:r w:rsidR="0089207F">
        <w:t xml:space="preserve">: </w:t>
      </w:r>
    </w:p>
    <w:p w14:paraId="4A5CB4E8" w14:textId="42566092" w:rsidR="00316656" w:rsidRDefault="00316656" w:rsidP="00B42EC3">
      <w:pPr>
        <w:pStyle w:val="BodyText"/>
      </w:pPr>
      <w:r>
        <w:rPr>
          <w:b/>
          <w:bCs/>
        </w:rPr>
        <w:t>Jet Propulsion</w:t>
      </w:r>
      <w:r w:rsidR="00E43F92">
        <w:t>:</w:t>
      </w:r>
      <w:r>
        <w:t xml:space="preserve"> The item gains Swim Speed </w:t>
      </w:r>
      <w:r w:rsidR="00344BEF">
        <w:t>4</w:t>
      </w:r>
      <w:r>
        <w:t>.</w:t>
      </w:r>
      <w:r w:rsidR="00344BEF">
        <w:t xml:space="preserve"> You can increase Swim Speed further with the Aquanaut Feat. </w:t>
      </w:r>
    </w:p>
    <w:p w14:paraId="10AD6BFA" w14:textId="2FEFAD46" w:rsidR="006552D5" w:rsidRDefault="006552D5" w:rsidP="00B42EC3">
      <w:pPr>
        <w:pStyle w:val="BodyText"/>
      </w:pPr>
      <w:r>
        <w:rPr>
          <w:b/>
          <w:bCs/>
        </w:rPr>
        <w:t>Levitation</w:t>
      </w:r>
      <w:r>
        <w:t xml:space="preserve"> The item </w:t>
      </w:r>
      <w:r w:rsidR="00344BEF">
        <w:t xml:space="preserve">can </w:t>
      </w:r>
      <w:r w:rsidR="0039335C">
        <w:t>acquire a</w:t>
      </w:r>
      <w:r w:rsidR="00344BEF">
        <w:t xml:space="preserve"> Fly Speed with Aeronaut Feat(s). </w:t>
      </w:r>
    </w:p>
    <w:p w14:paraId="65FA2028" w14:textId="1AA01DD2" w:rsidR="006552D5" w:rsidRDefault="006552D5" w:rsidP="00B42EC3">
      <w:pPr>
        <w:pStyle w:val="BodyText"/>
      </w:pPr>
      <w:r>
        <w:rPr>
          <w:b/>
          <w:bCs/>
        </w:rPr>
        <w:t>Locomotion</w:t>
      </w:r>
      <w:r>
        <w:t xml:space="preserve">: The item gains Land Speed </w:t>
      </w:r>
      <w:r w:rsidR="00920D42">
        <w:t>4</w:t>
      </w:r>
      <w:r>
        <w:t xml:space="preserve">. You can take this Feat a second time to increase to Land Speed 8. </w:t>
      </w:r>
    </w:p>
    <w:p w14:paraId="365EF31F" w14:textId="53BB97FF" w:rsidR="00274ADA" w:rsidRDefault="00316656" w:rsidP="00B42EC3">
      <w:pPr>
        <w:pStyle w:val="BodyText"/>
      </w:pPr>
      <w:r w:rsidRPr="00E30380">
        <w:rPr>
          <w:b/>
          <w:bCs/>
        </w:rPr>
        <w:t>Meat Puppet</w:t>
      </w:r>
      <w:r>
        <w:t xml:space="preserve"> [PREREQ: Worn Item] The Item can act as the brain for your body. You can allow the item to control </w:t>
      </w:r>
      <w:proofErr w:type="gramStart"/>
      <w:r>
        <w:t>you</w:t>
      </w:r>
      <w:proofErr w:type="gramEnd"/>
      <w:r>
        <w:t xml:space="preserve"> or the item can take over when you are mentally incapacitated. </w:t>
      </w:r>
      <w:r w:rsidR="00133D05">
        <w:t>If the item is Sentient, t</w:t>
      </w:r>
      <w:r>
        <w:t xml:space="preserve">his also allows your item to implant a suggestion when you have 0 ep, unless you are Permanently Insane. </w:t>
      </w:r>
    </w:p>
    <w:p w14:paraId="2BD43FAA" w14:textId="77777777" w:rsidR="00115CCA" w:rsidRDefault="00115CCA" w:rsidP="00FB33DC">
      <w:pPr>
        <w:rPr>
          <w:rFonts w:ascii="Arial" w:eastAsia="Arial" w:hAnsi="Arial"/>
          <w:sz w:val="16"/>
          <w:szCs w:val="16"/>
        </w:rPr>
      </w:pPr>
    </w:p>
    <w:p w14:paraId="0847B292" w14:textId="692513A5" w:rsidR="00FB33DC" w:rsidRDefault="00FB33DC" w:rsidP="00684061">
      <w:r>
        <w:rPr>
          <w:rFonts w:ascii="Arial" w:eastAsia="Arial" w:hAnsi="Arial"/>
          <w:sz w:val="16"/>
          <w:szCs w:val="16"/>
        </w:rPr>
        <w:t xml:space="preserve">Permanent Magic Items gain Feats (many of which are a first Skill Rank, making the Item able to use the Skill). Lesser Magic Items gain all Feats of Minor Magic Items, Greater Magic Items gain all Feats of Lesser Magic Items, and so forth. </w:t>
      </w:r>
    </w:p>
    <w:p w14:paraId="419A4F60" w14:textId="089B1E06" w:rsidR="00115CCA" w:rsidRDefault="00115CCA">
      <w:pPr>
        <w:rPr>
          <w:rFonts w:ascii="Arial" w:eastAsia="Arial" w:hAnsi="Arial"/>
          <w:sz w:val="16"/>
          <w:szCs w:val="16"/>
        </w:rPr>
      </w:pPr>
      <w:r>
        <w:rPr>
          <w:rFonts w:ascii="Arial" w:eastAsia="Arial" w:hAnsi="Arial"/>
          <w:sz w:val="16"/>
          <w:szCs w:val="16"/>
        </w:rPr>
        <w:br w:type="page"/>
      </w:r>
    </w:p>
    <w:p w14:paraId="57E3EE07" w14:textId="77777777" w:rsidR="00FB33DC" w:rsidRDefault="00FB33DC" w:rsidP="00FB33DC">
      <w:pPr>
        <w:rPr>
          <w:rFonts w:ascii="Arial" w:eastAsia="Arial" w:hAnsi="Arial"/>
          <w:sz w:val="16"/>
          <w:szCs w:val="16"/>
        </w:rPr>
      </w:pPr>
      <w:r>
        <w:rPr>
          <w:rFonts w:ascii="Arial" w:eastAsia="Arial" w:hAnsi="Arial"/>
          <w:sz w:val="16"/>
          <w:szCs w:val="16"/>
        </w:rPr>
        <w:lastRenderedPageBreak/>
        <w:t xml:space="preserve">Minor Magic Item Feats: </w:t>
      </w:r>
    </w:p>
    <w:p w14:paraId="5B1FFFF4" w14:textId="77777777" w:rsidR="00FB33DC" w:rsidRPr="00DF3153" w:rsidRDefault="00FB33DC" w:rsidP="001D79C5">
      <w:pPr>
        <w:pStyle w:val="ListParagraph"/>
        <w:numPr>
          <w:ilvl w:val="0"/>
          <w:numId w:val="190"/>
        </w:numPr>
        <w:rPr>
          <w:rStyle w:val="SkillsChar"/>
          <w:color w:val="auto"/>
        </w:rPr>
      </w:pPr>
      <w:r>
        <w:rPr>
          <w:rStyle w:val="SkillsChar"/>
        </w:rPr>
        <w:t>Alchemy 1</w:t>
      </w:r>
    </w:p>
    <w:p w14:paraId="06B2BBAE" w14:textId="77777777" w:rsidR="004A6295" w:rsidRPr="00E15A3E" w:rsidRDefault="004A6295" w:rsidP="001D79C5">
      <w:pPr>
        <w:pStyle w:val="ListParagraph"/>
        <w:numPr>
          <w:ilvl w:val="0"/>
          <w:numId w:val="190"/>
        </w:numPr>
        <w:rPr>
          <w:rStyle w:val="SkillsChar"/>
          <w:color w:val="auto"/>
        </w:rPr>
      </w:pPr>
      <w:r>
        <w:rPr>
          <w:rStyle w:val="SkillsChar"/>
        </w:rPr>
        <w:t>Biology 1</w:t>
      </w:r>
    </w:p>
    <w:p w14:paraId="3518CF30" w14:textId="77777777" w:rsidR="00ED4163" w:rsidRDefault="00ED4163" w:rsidP="001D79C5">
      <w:pPr>
        <w:pStyle w:val="ListParagraph"/>
        <w:numPr>
          <w:ilvl w:val="0"/>
          <w:numId w:val="190"/>
        </w:numPr>
        <w:rPr>
          <w:rFonts w:ascii="Arial" w:eastAsia="Arial" w:hAnsi="Arial"/>
          <w:szCs w:val="16"/>
        </w:rPr>
      </w:pPr>
      <w:r>
        <w:rPr>
          <w:rStyle w:val="SkillsChar"/>
        </w:rPr>
        <w:t>Constitution</w:t>
      </w:r>
      <w:r w:rsidRPr="00DC6E2B">
        <w:rPr>
          <w:rStyle w:val="SkillsChar"/>
        </w:rPr>
        <w:t xml:space="preserve"> 1</w:t>
      </w:r>
    </w:p>
    <w:p w14:paraId="13D13F67" w14:textId="77777777" w:rsidR="00ED4163" w:rsidRDefault="00ED4163" w:rsidP="001D79C5">
      <w:pPr>
        <w:pStyle w:val="ListParagraph"/>
        <w:numPr>
          <w:ilvl w:val="0"/>
          <w:numId w:val="190"/>
        </w:numPr>
        <w:rPr>
          <w:rFonts w:ascii="Arial" w:eastAsia="Arial" w:hAnsi="Arial"/>
          <w:szCs w:val="16"/>
        </w:rPr>
      </w:pPr>
      <w:r>
        <w:rPr>
          <w:rStyle w:val="SkillsChar"/>
        </w:rPr>
        <w:t>Determination</w:t>
      </w:r>
      <w:r w:rsidRPr="00DC6E2B">
        <w:rPr>
          <w:rStyle w:val="SkillsChar"/>
        </w:rPr>
        <w:t xml:space="preserve"> 1</w:t>
      </w:r>
    </w:p>
    <w:p w14:paraId="6AFCB44B" w14:textId="77777777" w:rsidR="00684061" w:rsidRPr="00DF3153" w:rsidRDefault="00684061" w:rsidP="001D79C5">
      <w:pPr>
        <w:pStyle w:val="ListParagraph"/>
        <w:numPr>
          <w:ilvl w:val="0"/>
          <w:numId w:val="190"/>
        </w:numPr>
        <w:rPr>
          <w:rFonts w:ascii="Arial" w:eastAsia="Arial" w:hAnsi="Arial"/>
          <w:szCs w:val="16"/>
        </w:rPr>
      </w:pPr>
      <w:r>
        <w:rPr>
          <w:rStyle w:val="SkillsChar"/>
        </w:rPr>
        <w:t>Lore</w:t>
      </w:r>
      <w:r w:rsidRPr="00765B7E">
        <w:rPr>
          <w:rStyle w:val="SkillsChar"/>
        </w:rPr>
        <w:t xml:space="preserve"> 1</w:t>
      </w:r>
    </w:p>
    <w:p w14:paraId="62965BFD" w14:textId="77777777" w:rsidR="004A6295" w:rsidRPr="00DF3153" w:rsidRDefault="004A6295" w:rsidP="001D79C5">
      <w:pPr>
        <w:pStyle w:val="ListParagraph"/>
        <w:numPr>
          <w:ilvl w:val="0"/>
          <w:numId w:val="190"/>
        </w:numPr>
        <w:rPr>
          <w:rFonts w:ascii="Arial" w:eastAsia="Arial" w:hAnsi="Arial"/>
          <w:szCs w:val="16"/>
        </w:rPr>
      </w:pPr>
      <w:r>
        <w:rPr>
          <w:rStyle w:val="SkillsChar"/>
        </w:rPr>
        <w:t>Mechanics</w:t>
      </w:r>
      <w:r w:rsidRPr="0016056E">
        <w:rPr>
          <w:rStyle w:val="SkillsChar"/>
        </w:rPr>
        <w:t xml:space="preserve"> </w:t>
      </w:r>
      <w:r>
        <w:rPr>
          <w:rStyle w:val="SkillsChar"/>
        </w:rPr>
        <w:t>1</w:t>
      </w:r>
    </w:p>
    <w:p w14:paraId="75AB0A8E" w14:textId="2328F233" w:rsidR="00FB33DC" w:rsidRPr="00DF3153" w:rsidRDefault="003B3A11" w:rsidP="001D79C5">
      <w:pPr>
        <w:pStyle w:val="ListParagraph"/>
        <w:numPr>
          <w:ilvl w:val="0"/>
          <w:numId w:val="190"/>
        </w:numPr>
        <w:rPr>
          <w:rStyle w:val="SkillsChar"/>
          <w:color w:val="auto"/>
        </w:rPr>
      </w:pPr>
      <w:r>
        <w:rPr>
          <w:rStyle w:val="SkillsChar"/>
        </w:rPr>
        <w:t>Philosophy</w:t>
      </w:r>
      <w:r w:rsidR="00FB33DC">
        <w:rPr>
          <w:rStyle w:val="SkillsChar"/>
        </w:rPr>
        <w:t xml:space="preserve"> 1</w:t>
      </w:r>
    </w:p>
    <w:p w14:paraId="56C86C06" w14:textId="77777777" w:rsidR="0063462B" w:rsidRDefault="0063462B" w:rsidP="001D79C5">
      <w:pPr>
        <w:pStyle w:val="ListParagraph"/>
        <w:numPr>
          <w:ilvl w:val="0"/>
          <w:numId w:val="190"/>
        </w:numPr>
        <w:rPr>
          <w:rFonts w:ascii="Arial" w:eastAsia="Arial" w:hAnsi="Arial"/>
          <w:szCs w:val="16"/>
        </w:rPr>
      </w:pPr>
      <w:r>
        <w:rPr>
          <w:rFonts w:ascii="Arial" w:eastAsia="Arial" w:hAnsi="Arial"/>
          <w:szCs w:val="16"/>
        </w:rPr>
        <w:t>Minimum Result (Minor) Focus Pool 1</w:t>
      </w:r>
    </w:p>
    <w:p w14:paraId="187F5C3E" w14:textId="77777777" w:rsidR="00AB3525" w:rsidRDefault="00FB33DC" w:rsidP="00B42EC3">
      <w:pPr>
        <w:pStyle w:val="BodyText"/>
      </w:pPr>
      <w:r>
        <w:rPr>
          <w:b/>
          <w:bCs/>
        </w:rPr>
        <w:t>Focus Pool</w:t>
      </w:r>
      <w:r>
        <w:t xml:space="preserve">: A Focus Point of the Focus Pool can be used to improve a test with a Skill that is a Prerequisite of the Granted Feat. Specifically, if the Focus Pool is Active and you get a Result that is worse than the Minimum Result, a Focus Point is spent, and you gain the Minimum Result instead. </w:t>
      </w:r>
    </w:p>
    <w:p w14:paraId="24D03EF8" w14:textId="115AAFD4" w:rsidR="00FB33DC" w:rsidRDefault="00AB3525" w:rsidP="00B42EC3">
      <w:pPr>
        <w:pStyle w:val="BodyText"/>
      </w:pPr>
      <w:r>
        <w:tab/>
        <w:t xml:space="preserve">A Focus Pool can be activated as an Envision Action and remains active until a Focus Point is spent, until you activate another Focus Pool, or until the end of the Encounter, whichever comes first; if you do not use an activated Focus Pool, you do not lose the Focus Point. In Intermission or Downtime Mode, you can designate one Focus Pool as the one that is active when entering Encounter Mode. </w:t>
      </w:r>
      <w:r w:rsidR="004A1F8A">
        <w:t>You can also take an Intermission Action to replenish a Focus Pool, which increases the Pool up to its</w:t>
      </w:r>
      <w:r w:rsidR="00995853">
        <w:t xml:space="preserve"> Current Maximum -1. After daily preparations, the Current Maximum of your Focus Pools are equal to their maximum. </w:t>
      </w:r>
    </w:p>
    <w:p w14:paraId="640C679D" w14:textId="77777777" w:rsidR="00FB33DC" w:rsidRDefault="00FB33DC" w:rsidP="00FB33DC">
      <w:pPr>
        <w:rPr>
          <w:rFonts w:ascii="Arial" w:eastAsia="Arial" w:hAnsi="Arial"/>
          <w:sz w:val="16"/>
          <w:szCs w:val="16"/>
        </w:rPr>
      </w:pPr>
    </w:p>
    <w:p w14:paraId="4AEFE2BA" w14:textId="77777777" w:rsidR="00FB33DC" w:rsidRDefault="00FB33DC" w:rsidP="00FB33DC">
      <w:pPr>
        <w:rPr>
          <w:rFonts w:ascii="Arial" w:eastAsia="Arial" w:hAnsi="Arial"/>
          <w:sz w:val="16"/>
          <w:szCs w:val="16"/>
        </w:rPr>
      </w:pPr>
      <w:r>
        <w:rPr>
          <w:rFonts w:ascii="Arial" w:eastAsia="Arial" w:hAnsi="Arial"/>
          <w:sz w:val="16"/>
          <w:szCs w:val="16"/>
        </w:rPr>
        <w:t xml:space="preserve">Lesser Magic Item Feats: </w:t>
      </w:r>
    </w:p>
    <w:p w14:paraId="3D676B0C" w14:textId="77777777" w:rsidR="00840B36" w:rsidRPr="00C70685" w:rsidRDefault="00840B36" w:rsidP="00840B36">
      <w:pPr>
        <w:pStyle w:val="ListParagraph"/>
        <w:numPr>
          <w:ilvl w:val="0"/>
          <w:numId w:val="191"/>
        </w:numPr>
        <w:rPr>
          <w:rStyle w:val="SkillsChar"/>
          <w:color w:val="auto"/>
        </w:rPr>
      </w:pPr>
      <w:r>
        <w:rPr>
          <w:rStyle w:val="SkillsChar"/>
        </w:rPr>
        <w:t>Authority 1</w:t>
      </w:r>
    </w:p>
    <w:p w14:paraId="258F4746" w14:textId="77777777" w:rsidR="0019646D" w:rsidRPr="006A2EB2" w:rsidRDefault="0019646D" w:rsidP="0019646D">
      <w:pPr>
        <w:pStyle w:val="ListParagraph"/>
        <w:numPr>
          <w:ilvl w:val="0"/>
          <w:numId w:val="191"/>
        </w:numPr>
        <w:rPr>
          <w:rStyle w:val="SkillsChar"/>
          <w:color w:val="auto"/>
        </w:rPr>
      </w:pPr>
      <w:r>
        <w:rPr>
          <w:rStyle w:val="SkillsChar"/>
        </w:rPr>
        <w:t>Bulwark 1</w:t>
      </w:r>
    </w:p>
    <w:p w14:paraId="4BF8AA1D" w14:textId="77777777" w:rsidR="0019646D" w:rsidRPr="006A2EB2" w:rsidRDefault="0019646D" w:rsidP="0019646D">
      <w:pPr>
        <w:pStyle w:val="ListParagraph"/>
        <w:numPr>
          <w:ilvl w:val="0"/>
          <w:numId w:val="191"/>
        </w:numPr>
        <w:rPr>
          <w:rStyle w:val="SkillsChar"/>
          <w:color w:val="auto"/>
        </w:rPr>
      </w:pPr>
      <w:r>
        <w:rPr>
          <w:rStyle w:val="SkillsChar"/>
        </w:rPr>
        <w:t>Contortion 1</w:t>
      </w:r>
    </w:p>
    <w:p w14:paraId="5C04AC39" w14:textId="77777777" w:rsidR="0019646D" w:rsidRPr="00CB4C30" w:rsidRDefault="0019646D" w:rsidP="0019646D">
      <w:pPr>
        <w:pStyle w:val="ListParagraph"/>
        <w:numPr>
          <w:ilvl w:val="0"/>
          <w:numId w:val="191"/>
        </w:numPr>
        <w:rPr>
          <w:rStyle w:val="SkillsChar"/>
          <w:color w:val="auto"/>
        </w:rPr>
      </w:pPr>
      <w:r w:rsidRPr="00DC6E2B">
        <w:rPr>
          <w:rStyle w:val="SkillsChar"/>
        </w:rPr>
        <w:t>Empathy 1</w:t>
      </w:r>
    </w:p>
    <w:p w14:paraId="43826F05" w14:textId="77777777" w:rsidR="00840B36" w:rsidRPr="00D01326" w:rsidRDefault="00840B36" w:rsidP="00840B36">
      <w:pPr>
        <w:pStyle w:val="ListParagraph"/>
        <w:numPr>
          <w:ilvl w:val="0"/>
          <w:numId w:val="191"/>
        </w:numPr>
        <w:rPr>
          <w:rStyle w:val="SkillsChar"/>
          <w:color w:val="auto"/>
        </w:rPr>
      </w:pPr>
      <w:r>
        <w:rPr>
          <w:rStyle w:val="SkillsChar"/>
        </w:rPr>
        <w:t>Intimidation</w:t>
      </w:r>
      <w:r w:rsidRPr="00DC6E2B">
        <w:rPr>
          <w:rStyle w:val="SkillsChar"/>
        </w:rPr>
        <w:t xml:space="preserve"> 1</w:t>
      </w:r>
    </w:p>
    <w:p w14:paraId="7DE9ED7A" w14:textId="77777777" w:rsidR="00840B36" w:rsidRPr="00E15A3E" w:rsidRDefault="00840B36" w:rsidP="00840B36">
      <w:pPr>
        <w:pStyle w:val="ListParagraph"/>
        <w:numPr>
          <w:ilvl w:val="0"/>
          <w:numId w:val="191"/>
        </w:numPr>
        <w:rPr>
          <w:rStyle w:val="SkillsChar"/>
          <w:color w:val="auto"/>
        </w:rPr>
      </w:pPr>
      <w:r>
        <w:rPr>
          <w:rStyle w:val="SkillsChar"/>
        </w:rPr>
        <w:t>Deception 1</w:t>
      </w:r>
    </w:p>
    <w:p w14:paraId="256DC5A2" w14:textId="77777777" w:rsidR="0019646D" w:rsidRDefault="0019646D" w:rsidP="0019646D">
      <w:pPr>
        <w:pStyle w:val="ListParagraph"/>
        <w:numPr>
          <w:ilvl w:val="0"/>
          <w:numId w:val="191"/>
        </w:numPr>
        <w:rPr>
          <w:rFonts w:ascii="Arial" w:eastAsia="Arial" w:hAnsi="Arial"/>
          <w:szCs w:val="16"/>
        </w:rPr>
      </w:pPr>
      <w:r>
        <w:rPr>
          <w:rFonts w:ascii="Arial" w:eastAsia="Arial" w:hAnsi="Arial"/>
          <w:szCs w:val="16"/>
        </w:rPr>
        <w:t>Empathic Link</w:t>
      </w:r>
    </w:p>
    <w:p w14:paraId="79DE64C1" w14:textId="77777777" w:rsidR="0063462B" w:rsidRDefault="0063462B" w:rsidP="001D79C5">
      <w:pPr>
        <w:pStyle w:val="ListParagraph"/>
        <w:numPr>
          <w:ilvl w:val="0"/>
          <w:numId w:val="191"/>
        </w:numPr>
        <w:rPr>
          <w:rFonts w:ascii="Arial" w:eastAsia="Arial" w:hAnsi="Arial"/>
          <w:szCs w:val="16"/>
        </w:rPr>
      </w:pPr>
      <w:r>
        <w:rPr>
          <w:rFonts w:ascii="Arial" w:eastAsia="Arial" w:hAnsi="Arial"/>
          <w:szCs w:val="16"/>
        </w:rPr>
        <w:t>Minimum Result (Lesser) Focus Pool 1</w:t>
      </w:r>
    </w:p>
    <w:p w14:paraId="2FF51929" w14:textId="580ABFBE" w:rsidR="0019646D" w:rsidRDefault="0019646D" w:rsidP="00B42EC3">
      <w:pPr>
        <w:pStyle w:val="BodyText"/>
      </w:pPr>
      <w:r>
        <w:rPr>
          <w:b/>
          <w:bCs/>
        </w:rPr>
        <w:t>Empathic Link</w:t>
      </w:r>
      <w:r>
        <w:t xml:space="preserve">: You have a vague sense of the item’s location and vice versa. If the item is lost or stolen and you have an interest in finding it, the GM will guide you toward the magic item using hints or veer the item back toward you in some other manner. It wants you to find it. Moderate Magic Items can only use their Empathy on you. Due to their magical nature, Lesser Magic Items can make passive Bulwark, Contortion, and Deception tests (to avoid being moved or found, generally), and can occasionally have a subtle authoritative or intimidating aura, but only if you desire it (and the Item knows if you do, due to the Empathic Link). </w:t>
      </w:r>
    </w:p>
    <w:p w14:paraId="1DCEFB9C" w14:textId="77777777" w:rsidR="0019646D" w:rsidRDefault="0019646D" w:rsidP="00FB33DC">
      <w:pPr>
        <w:rPr>
          <w:rFonts w:ascii="Arial" w:eastAsia="Arial" w:hAnsi="Arial"/>
          <w:sz w:val="16"/>
          <w:szCs w:val="16"/>
        </w:rPr>
      </w:pPr>
    </w:p>
    <w:p w14:paraId="7B90102D" w14:textId="77777777" w:rsidR="00FB33DC" w:rsidRDefault="00FB33DC" w:rsidP="00FB33DC">
      <w:pPr>
        <w:rPr>
          <w:rFonts w:ascii="Arial" w:eastAsia="Arial" w:hAnsi="Arial"/>
          <w:sz w:val="16"/>
          <w:szCs w:val="16"/>
        </w:rPr>
      </w:pPr>
      <w:r>
        <w:rPr>
          <w:rFonts w:ascii="Arial" w:eastAsia="Arial" w:hAnsi="Arial"/>
          <w:sz w:val="16"/>
          <w:szCs w:val="16"/>
        </w:rPr>
        <w:t xml:space="preserve">Moderate Magic Item Feats: </w:t>
      </w:r>
    </w:p>
    <w:p w14:paraId="695762FB" w14:textId="77777777" w:rsidR="0019646D" w:rsidRDefault="0019646D" w:rsidP="0019646D">
      <w:pPr>
        <w:pStyle w:val="ListParagraph"/>
        <w:numPr>
          <w:ilvl w:val="0"/>
          <w:numId w:val="192"/>
        </w:numPr>
        <w:rPr>
          <w:rFonts w:ascii="Arial" w:eastAsia="Arial" w:hAnsi="Arial"/>
          <w:szCs w:val="16"/>
        </w:rPr>
      </w:pPr>
      <w:r>
        <w:rPr>
          <w:rStyle w:val="SkillsChar"/>
        </w:rPr>
        <w:t>Observation</w:t>
      </w:r>
      <w:r w:rsidRPr="00791C17">
        <w:rPr>
          <w:rStyle w:val="SkillsChar"/>
        </w:rPr>
        <w:t xml:space="preserve"> 1</w:t>
      </w:r>
    </w:p>
    <w:p w14:paraId="587D13A5" w14:textId="77777777" w:rsidR="0019646D" w:rsidRDefault="0019646D" w:rsidP="0019646D">
      <w:pPr>
        <w:pStyle w:val="ListParagraph"/>
        <w:numPr>
          <w:ilvl w:val="0"/>
          <w:numId w:val="192"/>
        </w:numPr>
        <w:rPr>
          <w:rFonts w:ascii="Arial" w:eastAsia="Arial" w:hAnsi="Arial"/>
          <w:szCs w:val="16"/>
        </w:rPr>
      </w:pPr>
      <w:r w:rsidRPr="00765B7E">
        <w:rPr>
          <w:rStyle w:val="SkillsChar"/>
        </w:rPr>
        <w:t>Recon 1</w:t>
      </w:r>
    </w:p>
    <w:p w14:paraId="0CF4DE0F" w14:textId="4E9809CF" w:rsidR="0019646D" w:rsidRPr="00240F17" w:rsidRDefault="0019646D" w:rsidP="0019646D">
      <w:pPr>
        <w:pStyle w:val="ListParagraph"/>
        <w:numPr>
          <w:ilvl w:val="0"/>
          <w:numId w:val="192"/>
        </w:numPr>
        <w:rPr>
          <w:rStyle w:val="KnowledgeChar"/>
          <w:color w:val="auto"/>
        </w:rPr>
      </w:pPr>
      <w:r w:rsidRPr="00200442">
        <w:rPr>
          <w:rStyle w:val="KnowledgeChar"/>
        </w:rPr>
        <w:t>Language</w:t>
      </w:r>
      <w:r>
        <w:rPr>
          <w:rStyle w:val="KnowledgeChar"/>
        </w:rPr>
        <w:t xml:space="preserve"> (determined when item is created)</w:t>
      </w:r>
      <w:r w:rsidRPr="00200442">
        <w:rPr>
          <w:rStyle w:val="KnowledgeChar"/>
        </w:rPr>
        <w:t>, Elementalism ([Spark])</w:t>
      </w:r>
    </w:p>
    <w:p w14:paraId="28F79076" w14:textId="77777777" w:rsidR="0019646D" w:rsidRPr="00240F17" w:rsidRDefault="0019646D" w:rsidP="0019646D">
      <w:pPr>
        <w:pStyle w:val="ListParagraph"/>
        <w:numPr>
          <w:ilvl w:val="0"/>
          <w:numId w:val="192"/>
        </w:numPr>
        <w:rPr>
          <w:rStyle w:val="KnowledgeChar"/>
          <w:color w:val="auto"/>
        </w:rPr>
      </w:pPr>
      <w:r w:rsidRPr="00736B9C">
        <w:rPr>
          <w:rStyle w:val="KnowledgeChar"/>
        </w:rPr>
        <w:t>Material (out of which the item is primarily made)</w:t>
      </w:r>
      <w:r>
        <w:rPr>
          <w:rStyle w:val="KnowledgeChar"/>
        </w:rPr>
        <w:t>,</w:t>
      </w:r>
      <w:r w:rsidRPr="00684061">
        <w:rPr>
          <w:rStyle w:val="KnowledgeChar"/>
        </w:rPr>
        <w:t xml:space="preserve"> </w:t>
      </w:r>
      <w:r>
        <w:rPr>
          <w:rStyle w:val="KnowledgeChar"/>
        </w:rPr>
        <w:t>Applied Science</w:t>
      </w:r>
      <w:r w:rsidRPr="00736B9C">
        <w:rPr>
          <w:rStyle w:val="KnowledgeChar"/>
        </w:rPr>
        <w:t xml:space="preserve"> (used to craft the item</w:t>
      </w:r>
      <w:r>
        <w:rPr>
          <w:rStyle w:val="KnowledgeChar"/>
        </w:rPr>
        <w:t>, usually a Mechanics applied science Knowledge</w:t>
      </w:r>
      <w:r w:rsidRPr="00736B9C">
        <w:rPr>
          <w:rStyle w:val="KnowledgeChar"/>
        </w:rPr>
        <w:t>)</w:t>
      </w:r>
    </w:p>
    <w:p w14:paraId="743F8D92" w14:textId="77777777" w:rsidR="0063462B" w:rsidRDefault="0063462B" w:rsidP="001D79C5">
      <w:pPr>
        <w:pStyle w:val="ListParagraph"/>
        <w:numPr>
          <w:ilvl w:val="0"/>
          <w:numId w:val="192"/>
        </w:numPr>
        <w:rPr>
          <w:rFonts w:ascii="Arial" w:eastAsia="Arial" w:hAnsi="Arial"/>
          <w:szCs w:val="16"/>
        </w:rPr>
      </w:pPr>
      <w:r>
        <w:rPr>
          <w:rFonts w:ascii="Arial" w:eastAsia="Arial" w:hAnsi="Arial"/>
          <w:szCs w:val="16"/>
        </w:rPr>
        <w:t>Minimum Result (Moderate) Focus Pool 1</w:t>
      </w:r>
    </w:p>
    <w:p w14:paraId="0567853D" w14:textId="77777777" w:rsidR="00840B36" w:rsidRDefault="00840B36" w:rsidP="00840B36">
      <w:pPr>
        <w:pStyle w:val="ListParagraph"/>
        <w:numPr>
          <w:ilvl w:val="0"/>
          <w:numId w:val="192"/>
        </w:numPr>
        <w:rPr>
          <w:rFonts w:ascii="Arial" w:eastAsia="Arial" w:hAnsi="Arial"/>
          <w:szCs w:val="16"/>
        </w:rPr>
      </w:pPr>
      <w:r w:rsidRPr="00ED4163">
        <w:rPr>
          <w:rFonts w:ascii="Arial" w:eastAsia="Arial" w:hAnsi="Arial"/>
          <w:szCs w:val="16"/>
        </w:rPr>
        <w:t>Sense Life Force</w:t>
      </w:r>
    </w:p>
    <w:p w14:paraId="6F6F2DE1" w14:textId="77777777" w:rsidR="00840B36" w:rsidRDefault="00840B36" w:rsidP="00840B36">
      <w:pPr>
        <w:pStyle w:val="ListParagraph"/>
        <w:numPr>
          <w:ilvl w:val="0"/>
          <w:numId w:val="192"/>
        </w:numPr>
        <w:rPr>
          <w:rFonts w:ascii="Arial" w:eastAsia="Arial" w:hAnsi="Arial"/>
          <w:szCs w:val="16"/>
        </w:rPr>
      </w:pPr>
      <w:r w:rsidRPr="00ED4163">
        <w:rPr>
          <w:rFonts w:ascii="Arial" w:eastAsia="Arial" w:hAnsi="Arial"/>
          <w:szCs w:val="16"/>
        </w:rPr>
        <w:t>Sense Vibration</w:t>
      </w:r>
    </w:p>
    <w:p w14:paraId="173FFDD6" w14:textId="77777777" w:rsidR="00840B36" w:rsidRPr="00ED4163" w:rsidRDefault="00840B36" w:rsidP="00840B36">
      <w:pPr>
        <w:pStyle w:val="ListParagraph"/>
        <w:numPr>
          <w:ilvl w:val="0"/>
          <w:numId w:val="192"/>
        </w:numPr>
        <w:rPr>
          <w:rFonts w:ascii="Arial" w:eastAsia="Arial" w:hAnsi="Arial"/>
          <w:szCs w:val="16"/>
        </w:rPr>
      </w:pPr>
      <w:r w:rsidRPr="00ED4163">
        <w:rPr>
          <w:rFonts w:ascii="Arial" w:eastAsia="Arial" w:hAnsi="Arial"/>
          <w:szCs w:val="16"/>
        </w:rPr>
        <w:t>Sense Warmth</w:t>
      </w:r>
    </w:p>
    <w:p w14:paraId="72AC7CD0" w14:textId="77777777" w:rsidR="00840B36" w:rsidRDefault="00840B36" w:rsidP="00B42EC3">
      <w:pPr>
        <w:pStyle w:val="BodyText"/>
      </w:pPr>
      <w:r>
        <w:rPr>
          <w:b/>
          <w:bCs/>
        </w:rPr>
        <w:t>Sense Vibration</w:t>
      </w:r>
      <w:r>
        <w:t xml:space="preserve">: Most magic items have at least a minimal “auditory” sensory capability that is limited to jostling. You can improve the sensory capability with a Feat to gain hearing equivalent to that of a human. </w:t>
      </w:r>
    </w:p>
    <w:p w14:paraId="5E3D19F1" w14:textId="77777777" w:rsidR="00840B36" w:rsidRDefault="00840B36" w:rsidP="00B42EC3">
      <w:pPr>
        <w:pStyle w:val="BodyText"/>
      </w:pPr>
      <w:r>
        <w:rPr>
          <w:b/>
          <w:bCs/>
        </w:rPr>
        <w:t>Sense Warmth</w:t>
      </w:r>
      <w:r>
        <w:t xml:space="preserve">: Most magic items have at least a minimal “optical” sensory capability that is limited to determining where and how quickly they are changing in temperature. The ability to detect heat and cold is equivalent to that of a human. You can improve the sensory capability with a Feat to gain vision equivalent to that of a human. </w:t>
      </w:r>
    </w:p>
    <w:p w14:paraId="69191F6B" w14:textId="77777777" w:rsidR="00840B36" w:rsidRDefault="00840B36" w:rsidP="00B42EC3">
      <w:pPr>
        <w:pStyle w:val="BodyText"/>
      </w:pPr>
      <w:r>
        <w:rPr>
          <w:b/>
          <w:bCs/>
        </w:rPr>
        <w:t>Sense Life</w:t>
      </w:r>
      <w:r>
        <w:t xml:space="preserve">: Most magic items have at least a minimal “chemical” sensory capability that is limited to determining when it is touched by a sentient (or sapient) creature. The ability allows detection of living (Green Energy), avatic (Positive Energy), undead (Negative Energy), and spirits (Spirit Energy). You can improve the sensory capability with a Feat to gain scent/taste equivalent to that of a human. </w:t>
      </w:r>
    </w:p>
    <w:p w14:paraId="7D4DE54D" w14:textId="77777777" w:rsidR="0019646D" w:rsidRDefault="0019646D" w:rsidP="00B42EC3">
      <w:pPr>
        <w:pStyle w:val="BodyText"/>
      </w:pPr>
      <w:r>
        <w:rPr>
          <w:b/>
          <w:bCs/>
        </w:rPr>
        <w:t>Spark</w:t>
      </w:r>
      <w:r>
        <w:t xml:space="preserve">: All Permanent Magic Items have a “Spark” that acts as its Life Force; the Spark is associated with an Elementalism Knowledge. Greater Magic Items gain an innate understanding of the applicable Elementalism Knowledge. </w:t>
      </w:r>
    </w:p>
    <w:p w14:paraId="6844C284" w14:textId="77777777" w:rsidR="00FB33DC" w:rsidRDefault="00FB33DC" w:rsidP="00FB33DC">
      <w:pPr>
        <w:rPr>
          <w:rFonts w:ascii="Arial" w:eastAsia="Arial" w:hAnsi="Arial"/>
          <w:sz w:val="16"/>
          <w:szCs w:val="16"/>
        </w:rPr>
      </w:pPr>
    </w:p>
    <w:p w14:paraId="30E73711" w14:textId="77777777" w:rsidR="00FB33DC" w:rsidRDefault="00FB33DC" w:rsidP="00FB33DC">
      <w:pPr>
        <w:rPr>
          <w:rFonts w:ascii="Arial" w:eastAsia="Arial" w:hAnsi="Arial"/>
          <w:sz w:val="16"/>
          <w:szCs w:val="16"/>
        </w:rPr>
      </w:pPr>
      <w:r>
        <w:rPr>
          <w:rFonts w:ascii="Arial" w:eastAsia="Arial" w:hAnsi="Arial"/>
          <w:sz w:val="16"/>
          <w:szCs w:val="16"/>
        </w:rPr>
        <w:t xml:space="preserve">Greater Magic Item Feats: </w:t>
      </w:r>
    </w:p>
    <w:p w14:paraId="5A61CE76" w14:textId="77777777" w:rsidR="00FB33DC" w:rsidRPr="006A2EB2" w:rsidRDefault="00FB33DC" w:rsidP="001D79C5">
      <w:pPr>
        <w:pStyle w:val="ListParagraph"/>
        <w:numPr>
          <w:ilvl w:val="0"/>
          <w:numId w:val="193"/>
        </w:numPr>
        <w:rPr>
          <w:rStyle w:val="SkillsChar"/>
          <w:color w:val="auto"/>
        </w:rPr>
      </w:pPr>
      <w:r>
        <w:rPr>
          <w:rStyle w:val="SkillsChar"/>
        </w:rPr>
        <w:t>Agility 1</w:t>
      </w:r>
    </w:p>
    <w:p w14:paraId="5CC2E6BE" w14:textId="548D319F" w:rsidR="00FB33DC" w:rsidRPr="007B47C3" w:rsidRDefault="008B678C" w:rsidP="001D79C5">
      <w:pPr>
        <w:pStyle w:val="ListParagraph"/>
        <w:numPr>
          <w:ilvl w:val="0"/>
          <w:numId w:val="193"/>
        </w:numPr>
        <w:rPr>
          <w:rStyle w:val="SkillsChar"/>
          <w:color w:val="auto"/>
        </w:rPr>
      </w:pPr>
      <w:r>
        <w:rPr>
          <w:rStyle w:val="SkillsChar"/>
        </w:rPr>
        <w:t>Athletics</w:t>
      </w:r>
      <w:r w:rsidR="00FB33DC">
        <w:rPr>
          <w:rStyle w:val="SkillsChar"/>
        </w:rPr>
        <w:t xml:space="preserve"> 1</w:t>
      </w:r>
    </w:p>
    <w:p w14:paraId="069E2ECC" w14:textId="77777777" w:rsidR="0019646D" w:rsidRPr="00E15A3E" w:rsidRDefault="0019646D" w:rsidP="0019646D">
      <w:pPr>
        <w:pStyle w:val="ListParagraph"/>
        <w:numPr>
          <w:ilvl w:val="0"/>
          <w:numId w:val="193"/>
        </w:numPr>
        <w:rPr>
          <w:rStyle w:val="SkillsChar"/>
          <w:color w:val="auto"/>
        </w:rPr>
      </w:pPr>
      <w:r>
        <w:rPr>
          <w:rStyle w:val="SkillsChar"/>
        </w:rPr>
        <w:t>Diplomacy 1</w:t>
      </w:r>
    </w:p>
    <w:p w14:paraId="60D756F1" w14:textId="77777777" w:rsidR="0019646D" w:rsidRPr="00E15A3E" w:rsidRDefault="0019646D" w:rsidP="0019646D">
      <w:pPr>
        <w:pStyle w:val="ListParagraph"/>
        <w:numPr>
          <w:ilvl w:val="0"/>
          <w:numId w:val="193"/>
        </w:numPr>
        <w:rPr>
          <w:rStyle w:val="SkillsChar"/>
          <w:color w:val="auto"/>
        </w:rPr>
      </w:pPr>
      <w:r>
        <w:rPr>
          <w:rStyle w:val="SkillsChar"/>
        </w:rPr>
        <w:t>Haggle 1</w:t>
      </w:r>
    </w:p>
    <w:p w14:paraId="0F7F1011" w14:textId="77777777" w:rsidR="0019646D" w:rsidRPr="007B47C3" w:rsidRDefault="0019646D" w:rsidP="0019646D">
      <w:pPr>
        <w:pStyle w:val="ListParagraph"/>
        <w:numPr>
          <w:ilvl w:val="0"/>
          <w:numId w:val="193"/>
        </w:numPr>
        <w:rPr>
          <w:rStyle w:val="SkillsChar"/>
          <w:color w:val="auto"/>
        </w:rPr>
      </w:pPr>
      <w:r>
        <w:rPr>
          <w:rStyle w:val="SkillsChar"/>
        </w:rPr>
        <w:t>Hustle 1</w:t>
      </w:r>
    </w:p>
    <w:p w14:paraId="6EF4C729" w14:textId="3D8E77CE" w:rsidR="00FB33DC" w:rsidRPr="006A2EB2" w:rsidRDefault="00ED3548" w:rsidP="001D79C5">
      <w:pPr>
        <w:pStyle w:val="ListParagraph"/>
        <w:numPr>
          <w:ilvl w:val="0"/>
          <w:numId w:val="193"/>
        </w:numPr>
        <w:rPr>
          <w:rStyle w:val="SkillsChar"/>
          <w:color w:val="auto"/>
        </w:rPr>
      </w:pPr>
      <w:r>
        <w:rPr>
          <w:rStyle w:val="SkillsChar"/>
        </w:rPr>
        <w:t>Might</w:t>
      </w:r>
      <w:r w:rsidR="00FB33DC">
        <w:rPr>
          <w:rStyle w:val="SkillsChar"/>
        </w:rPr>
        <w:t xml:space="preserve"> 1</w:t>
      </w:r>
    </w:p>
    <w:p w14:paraId="6A702876" w14:textId="77777777" w:rsidR="0019646D" w:rsidRDefault="0019646D" w:rsidP="0019646D">
      <w:pPr>
        <w:pStyle w:val="ListParagraph"/>
        <w:numPr>
          <w:ilvl w:val="0"/>
          <w:numId w:val="193"/>
        </w:numPr>
        <w:rPr>
          <w:rFonts w:ascii="Arial" w:eastAsia="Arial" w:hAnsi="Arial"/>
          <w:szCs w:val="16"/>
        </w:rPr>
      </w:pPr>
      <w:r>
        <w:rPr>
          <w:rStyle w:val="SkillsChar"/>
        </w:rPr>
        <w:t>Performance 1</w:t>
      </w:r>
    </w:p>
    <w:p w14:paraId="5E2AB019" w14:textId="77777777" w:rsidR="0063462B" w:rsidRPr="006A2EB2" w:rsidRDefault="0063462B" w:rsidP="001D79C5">
      <w:pPr>
        <w:pStyle w:val="ListParagraph"/>
        <w:numPr>
          <w:ilvl w:val="0"/>
          <w:numId w:val="193"/>
        </w:numPr>
        <w:rPr>
          <w:rFonts w:ascii="Arial" w:eastAsia="Arial" w:hAnsi="Arial"/>
          <w:szCs w:val="16"/>
        </w:rPr>
      </w:pPr>
      <w:r>
        <w:rPr>
          <w:rFonts w:ascii="Arial" w:eastAsia="Arial" w:hAnsi="Arial"/>
          <w:szCs w:val="16"/>
        </w:rPr>
        <w:t>Minimum Result (Greater) Focus Pool 1</w:t>
      </w:r>
    </w:p>
    <w:p w14:paraId="64C596AC" w14:textId="77777777" w:rsidR="00684061" w:rsidRDefault="00684061" w:rsidP="00B42EC3">
      <w:pPr>
        <w:pStyle w:val="BodyText"/>
      </w:pPr>
    </w:p>
    <w:p w14:paraId="5DD398AC" w14:textId="77777777" w:rsidR="00FB33DC" w:rsidRDefault="00FB33DC" w:rsidP="00FB33DC">
      <w:pPr>
        <w:rPr>
          <w:rFonts w:ascii="Arial" w:eastAsia="Arial" w:hAnsi="Arial"/>
          <w:sz w:val="16"/>
          <w:szCs w:val="16"/>
        </w:rPr>
      </w:pPr>
      <w:r>
        <w:rPr>
          <w:rFonts w:ascii="Arial" w:eastAsia="Arial" w:hAnsi="Arial"/>
          <w:sz w:val="16"/>
          <w:szCs w:val="16"/>
        </w:rPr>
        <w:t>Major Magic Item Feats:</w:t>
      </w:r>
    </w:p>
    <w:p w14:paraId="578FF297" w14:textId="6313A077" w:rsidR="0039335C" w:rsidRDefault="0039335C" w:rsidP="0039335C">
      <w:pPr>
        <w:pStyle w:val="ListParagraph"/>
        <w:numPr>
          <w:ilvl w:val="0"/>
          <w:numId w:val="194"/>
        </w:numPr>
        <w:rPr>
          <w:rFonts w:ascii="Arial" w:eastAsia="Arial" w:hAnsi="Arial"/>
          <w:szCs w:val="16"/>
        </w:rPr>
      </w:pPr>
      <w:r>
        <w:rPr>
          <w:rStyle w:val="SkillsChar"/>
        </w:rPr>
        <w:t>Melee Combat 1</w:t>
      </w:r>
      <w:r w:rsidRPr="0039335C">
        <w:t xml:space="preserve"> </w:t>
      </w:r>
      <w:r>
        <w:t xml:space="preserve">or </w:t>
      </w:r>
      <w:r>
        <w:rPr>
          <w:rStyle w:val="SkillsChar"/>
        </w:rPr>
        <w:t>Ranged Combat 1</w:t>
      </w:r>
    </w:p>
    <w:p w14:paraId="485A7A20" w14:textId="77777777" w:rsidR="0039335C" w:rsidRDefault="0039335C" w:rsidP="0039335C">
      <w:pPr>
        <w:pStyle w:val="ListParagraph"/>
        <w:numPr>
          <w:ilvl w:val="0"/>
          <w:numId w:val="194"/>
        </w:numPr>
        <w:rPr>
          <w:rFonts w:ascii="Arial" w:eastAsia="Arial" w:hAnsi="Arial"/>
          <w:szCs w:val="16"/>
        </w:rPr>
      </w:pPr>
      <w:r>
        <w:rPr>
          <w:rStyle w:val="SkillsChar"/>
        </w:rPr>
        <w:t>Sleight of Hand 1</w:t>
      </w:r>
    </w:p>
    <w:p w14:paraId="4D74FE64" w14:textId="77777777" w:rsidR="0063462B" w:rsidRPr="00706426" w:rsidRDefault="0063462B" w:rsidP="001D79C5">
      <w:pPr>
        <w:pStyle w:val="ListParagraph"/>
        <w:numPr>
          <w:ilvl w:val="0"/>
          <w:numId w:val="194"/>
        </w:numPr>
        <w:rPr>
          <w:rStyle w:val="SkillsChar"/>
          <w:color w:val="auto"/>
        </w:rPr>
      </w:pPr>
      <w:r>
        <w:rPr>
          <w:rStyle w:val="SkillsChar"/>
        </w:rPr>
        <w:t>Tinker</w:t>
      </w:r>
      <w:r w:rsidRPr="00FF329C">
        <w:rPr>
          <w:rStyle w:val="SkillsChar"/>
        </w:rPr>
        <w:t xml:space="preserve"> 1</w:t>
      </w:r>
    </w:p>
    <w:p w14:paraId="249F9093" w14:textId="017CCDFB" w:rsidR="00FB33DC" w:rsidRPr="00684061" w:rsidRDefault="00684061" w:rsidP="001D79C5">
      <w:pPr>
        <w:pStyle w:val="ListParagraph"/>
        <w:numPr>
          <w:ilvl w:val="0"/>
          <w:numId w:val="194"/>
        </w:numPr>
        <w:rPr>
          <w:rStyle w:val="KnowledgeChar"/>
          <w:color w:val="auto"/>
        </w:rPr>
      </w:pPr>
      <w:r>
        <w:rPr>
          <w:rStyle w:val="KnowledgeChar"/>
        </w:rPr>
        <w:t>Engineer</w:t>
      </w:r>
      <w:r w:rsidR="00FB33DC">
        <w:rPr>
          <w:rStyle w:val="KnowledgeChar"/>
        </w:rPr>
        <w:t xml:space="preserve">, </w:t>
      </w:r>
      <w:r w:rsidR="00FB33DC" w:rsidRPr="008B1351">
        <w:rPr>
          <w:rStyle w:val="KnowledgeChar"/>
        </w:rPr>
        <w:t>Visual Artist</w:t>
      </w:r>
    </w:p>
    <w:p w14:paraId="0983C19B" w14:textId="07DA23C4" w:rsidR="006A511F" w:rsidRDefault="006A511F" w:rsidP="006A511F">
      <w:pPr>
        <w:pStyle w:val="ListParagraph"/>
        <w:numPr>
          <w:ilvl w:val="0"/>
          <w:numId w:val="194"/>
        </w:numPr>
        <w:rPr>
          <w:rFonts w:ascii="Arial" w:eastAsia="Arial" w:hAnsi="Arial"/>
          <w:szCs w:val="16"/>
        </w:rPr>
      </w:pPr>
      <w:r>
        <w:rPr>
          <w:rFonts w:ascii="Arial" w:eastAsia="Arial" w:hAnsi="Arial"/>
          <w:szCs w:val="16"/>
        </w:rPr>
        <w:t>Granted Feat</w:t>
      </w:r>
    </w:p>
    <w:p w14:paraId="3E33D80E" w14:textId="1289C253" w:rsidR="0063462B" w:rsidRPr="006A2EB2" w:rsidRDefault="0063462B" w:rsidP="001D79C5">
      <w:pPr>
        <w:pStyle w:val="ListParagraph"/>
        <w:numPr>
          <w:ilvl w:val="0"/>
          <w:numId w:val="194"/>
        </w:numPr>
        <w:rPr>
          <w:rFonts w:ascii="Arial" w:eastAsia="Arial" w:hAnsi="Arial"/>
          <w:szCs w:val="16"/>
        </w:rPr>
      </w:pPr>
      <w:r>
        <w:rPr>
          <w:rFonts w:ascii="Arial" w:eastAsia="Arial" w:hAnsi="Arial"/>
          <w:szCs w:val="16"/>
        </w:rPr>
        <w:t>Minimum Result (Major) Focus Pool 1</w:t>
      </w:r>
      <w:r w:rsidR="009B4361">
        <w:rPr>
          <w:rFonts w:ascii="Arial" w:eastAsia="Arial" w:hAnsi="Arial"/>
          <w:szCs w:val="16"/>
        </w:rPr>
        <w:t>; increase to Impossible (5) with a 2</w:t>
      </w:r>
      <w:r w:rsidR="009B4361" w:rsidRPr="009B4361">
        <w:rPr>
          <w:rFonts w:ascii="Arial" w:eastAsia="Arial" w:hAnsi="Arial"/>
          <w:szCs w:val="16"/>
          <w:vertAlign w:val="superscript"/>
        </w:rPr>
        <w:t>nd</w:t>
      </w:r>
      <w:r w:rsidR="009B4361">
        <w:rPr>
          <w:rFonts w:ascii="Arial" w:eastAsia="Arial" w:hAnsi="Arial"/>
          <w:szCs w:val="16"/>
        </w:rPr>
        <w:t xml:space="preserve"> Level Magic Item if you have Consistency </w:t>
      </w:r>
      <w:r w:rsidR="00074FC4">
        <w:rPr>
          <w:rFonts w:ascii="Arial" w:eastAsia="Arial" w:hAnsi="Arial"/>
          <w:szCs w:val="16"/>
        </w:rPr>
        <w:t>1;</w:t>
      </w:r>
      <w:r w:rsidR="009B4361">
        <w:rPr>
          <w:rFonts w:ascii="Arial" w:eastAsia="Arial" w:hAnsi="Arial"/>
          <w:szCs w:val="16"/>
        </w:rPr>
        <w:t xml:space="preserve"> to Fanciful (6) </w:t>
      </w:r>
      <w:r w:rsidR="00074FC4">
        <w:rPr>
          <w:rFonts w:ascii="Arial" w:eastAsia="Arial" w:hAnsi="Arial"/>
          <w:szCs w:val="16"/>
        </w:rPr>
        <w:t>with a 3</w:t>
      </w:r>
      <w:r w:rsidR="00074FC4" w:rsidRPr="00074FC4">
        <w:rPr>
          <w:rFonts w:ascii="Arial" w:eastAsia="Arial" w:hAnsi="Arial"/>
          <w:szCs w:val="16"/>
          <w:vertAlign w:val="superscript"/>
        </w:rPr>
        <w:t>rd</w:t>
      </w:r>
      <w:r w:rsidR="00074FC4">
        <w:rPr>
          <w:rFonts w:ascii="Arial" w:eastAsia="Arial" w:hAnsi="Arial"/>
          <w:szCs w:val="16"/>
        </w:rPr>
        <w:t xml:space="preserve"> Level Magic Item </w:t>
      </w:r>
      <w:r w:rsidR="009B4361">
        <w:rPr>
          <w:rFonts w:ascii="Arial" w:eastAsia="Arial" w:hAnsi="Arial"/>
          <w:szCs w:val="16"/>
        </w:rPr>
        <w:t xml:space="preserve">if you have Consistency </w:t>
      </w:r>
      <w:r w:rsidR="00074FC4">
        <w:rPr>
          <w:rFonts w:ascii="Arial" w:eastAsia="Arial" w:hAnsi="Arial"/>
          <w:szCs w:val="16"/>
        </w:rPr>
        <w:t>2; to Mythical (7) with a 4</w:t>
      </w:r>
      <w:r w:rsidR="00074FC4" w:rsidRPr="00074FC4">
        <w:rPr>
          <w:rFonts w:ascii="Arial" w:eastAsia="Arial" w:hAnsi="Arial"/>
          <w:szCs w:val="16"/>
          <w:vertAlign w:val="superscript"/>
        </w:rPr>
        <w:t>th</w:t>
      </w:r>
      <w:r w:rsidR="00074FC4">
        <w:rPr>
          <w:rFonts w:ascii="Arial" w:eastAsia="Arial" w:hAnsi="Arial"/>
          <w:szCs w:val="16"/>
        </w:rPr>
        <w:t xml:space="preserve"> Level Magic Item if you have Consistency 3; and to Miraculous (8) with a 5</w:t>
      </w:r>
      <w:r w:rsidR="00074FC4" w:rsidRPr="00074FC4">
        <w:rPr>
          <w:rFonts w:ascii="Arial" w:eastAsia="Arial" w:hAnsi="Arial"/>
          <w:szCs w:val="16"/>
          <w:vertAlign w:val="superscript"/>
        </w:rPr>
        <w:t>th</w:t>
      </w:r>
      <w:r w:rsidR="00074FC4">
        <w:rPr>
          <w:rFonts w:ascii="Arial" w:eastAsia="Arial" w:hAnsi="Arial"/>
          <w:szCs w:val="16"/>
        </w:rPr>
        <w:t xml:space="preserve"> Level Magic Item if you have Consistency 4. </w:t>
      </w:r>
    </w:p>
    <w:p w14:paraId="3CCB2186" w14:textId="77777777" w:rsidR="006A511F" w:rsidRDefault="006A511F" w:rsidP="006A511F">
      <w:pPr>
        <w:pStyle w:val="ListParagraph"/>
        <w:numPr>
          <w:ilvl w:val="0"/>
          <w:numId w:val="194"/>
        </w:numPr>
        <w:rPr>
          <w:rFonts w:ascii="Arial" w:eastAsia="Arial" w:hAnsi="Arial"/>
          <w:szCs w:val="16"/>
        </w:rPr>
      </w:pPr>
      <w:r>
        <w:rPr>
          <w:rFonts w:ascii="Arial" w:eastAsia="Arial" w:hAnsi="Arial"/>
          <w:szCs w:val="16"/>
        </w:rPr>
        <w:t>Sentience</w:t>
      </w:r>
    </w:p>
    <w:p w14:paraId="67029AAB" w14:textId="0C2F1EC4" w:rsidR="0063462B" w:rsidRDefault="006A511F" w:rsidP="001D79C5">
      <w:pPr>
        <w:pStyle w:val="ListParagraph"/>
        <w:numPr>
          <w:ilvl w:val="0"/>
          <w:numId w:val="194"/>
        </w:numPr>
        <w:rPr>
          <w:rFonts w:ascii="Arial" w:eastAsia="Arial" w:hAnsi="Arial"/>
          <w:szCs w:val="16"/>
        </w:rPr>
      </w:pPr>
      <w:r>
        <w:rPr>
          <w:rFonts w:ascii="Arial" w:eastAsia="Arial" w:hAnsi="Arial"/>
          <w:szCs w:val="16"/>
        </w:rPr>
        <w:t>[Spark] (Magic Item) Familiar 1</w:t>
      </w:r>
    </w:p>
    <w:p w14:paraId="326098B6" w14:textId="77777777" w:rsidR="00FB33DC" w:rsidRDefault="00FB33DC" w:rsidP="00B42EC3">
      <w:pPr>
        <w:pStyle w:val="BodyText"/>
      </w:pPr>
      <w:r>
        <w:rPr>
          <w:b/>
          <w:bCs/>
        </w:rPr>
        <w:t>Sentience</w:t>
      </w:r>
      <w:r>
        <w:t xml:space="preserve">: The item gains Sentience instead of Demi-Sentience and can use 4 Lesser Actions per Round instead of Nonactions. The item will generally attempt to improve the quality of items that are placed in it or that it produces as Lesser Actions. For example, a Sentient Cornucopia or Fountain can use Create Value to change subsistence quality food in a Cornucopia or drink in a Fountain to that of a higher quality, without the need for raw materials. It can even turn food, water, or air into potions or ammo into Magic Ammo, if it has the requisite time, feats, and skills. If left to its own devices, a Sentient item will typically organize the contents of an extradimensional space within it and will attempt to anticipate what you need, placing a desired item near the opening when you reach for it. If the magic item includes an extradimensional space, it can also act as an unseen servant inside the space. </w:t>
      </w:r>
    </w:p>
    <w:p w14:paraId="40DD3416" w14:textId="77777777" w:rsidR="00115CCA" w:rsidRDefault="00115CCA" w:rsidP="002B2268">
      <w:pPr>
        <w:pStyle w:val="Heading4"/>
      </w:pPr>
      <w:r>
        <w:t>Elemental Damage Reduction (DR) Feats</w:t>
      </w:r>
    </w:p>
    <w:p w14:paraId="0124044A" w14:textId="77777777" w:rsidR="00115CCA" w:rsidRDefault="00115CCA" w:rsidP="00B42EC3">
      <w:pPr>
        <w:pStyle w:val="BodyText"/>
      </w:pPr>
      <w:r>
        <w:t xml:space="preserve">The Elemental DR you gain from a Feat is 2, 4, 6, or 8, depending upon whether the item is Apparel, Light (or Ultralight) Armor, Field Armor, or Heavy Armor. The Elemental DR is usually Bonus CHA DR, which is subject to the Maximum Bonus CHA Damage/DR Cap. Elemental DR options include Acid, Antacid, Ceramic, Cold, Darkness, Desiccation, Disintegration, Dyspnea, Electricity, Glass, Green, Heat, Holy, Lode, Metal, Negative, Polymer, Positive, Radiance, Silence, Sonic, Spirit, Unholy, and Wood. For Air, Anarchic, Axiomatic, Earth, and Water you gain Bonus WIL DR instead of Bonus CHA DR. You can take each Feat multiple times. </w:t>
      </w:r>
    </w:p>
    <w:p w14:paraId="6FA16D6B" w14:textId="77777777" w:rsidR="00B4658D" w:rsidRDefault="00B4658D" w:rsidP="00CF6DFF">
      <w:pPr>
        <w:pStyle w:val="Heading3"/>
      </w:pPr>
      <w:r>
        <w:lastRenderedPageBreak/>
        <w:t>Worn Items</w:t>
      </w:r>
    </w:p>
    <w:p w14:paraId="75266542" w14:textId="00566199" w:rsidR="00CE7E9C" w:rsidRDefault="00CE7E9C" w:rsidP="00CE7E9C">
      <w:pPr>
        <w:pStyle w:val="BodyText"/>
      </w:pPr>
      <w:r>
        <w:t>When hit in a Location covered by a Worn Item</w:t>
      </w:r>
      <w:r>
        <w:t xml:space="preserve">, </w:t>
      </w:r>
      <w:r>
        <w:t>Item</w:t>
      </w:r>
      <w:r>
        <w:t xml:space="preserve"> takes ½ of </w:t>
      </w:r>
      <w:r>
        <w:t xml:space="preserve">the </w:t>
      </w:r>
      <w:r>
        <w:t xml:space="preserve">damage and </w:t>
      </w:r>
      <w:r>
        <w:t>Target</w:t>
      </w:r>
      <w:r>
        <w:t xml:space="preserve"> take</w:t>
      </w:r>
      <w:r>
        <w:t>s</w:t>
      </w:r>
      <w:r>
        <w:t xml:space="preserve"> full damage. </w:t>
      </w:r>
      <w:r>
        <w:t xml:space="preserve">On a Critical Hit, Item takes no damage and the attack bypasses Hardness (unless attacker wants to hit the Item, in which case Item takes ½ of the damage and Hardness is not bypassed). Note: Hardness of Hermetic, Field, and Full Armor is not bypassed with a Critical Hit. </w:t>
      </w:r>
    </w:p>
    <w:p w14:paraId="37E23B46" w14:textId="0CD63263" w:rsidR="005C380B" w:rsidRDefault="00CE7E9C" w:rsidP="00B42EC3">
      <w:pPr>
        <w:pStyle w:val="BodyText"/>
      </w:pPr>
      <w:r>
        <w:tab/>
      </w:r>
      <w:r>
        <w:t xml:space="preserve">Magic Worn Items include a Mana Gem that resides at a single Location (the “Location Slot”) even if the Item covers multiple Locations. The Mana Gem has hp and ep determined in the same way as for a character and continues to function as a magic item after reaching the Break Threshold (BT), but no longer has Hardness. </w:t>
      </w:r>
      <w:r w:rsidR="009B3C19">
        <w:t xml:space="preserve">Damage to the Item </w:t>
      </w:r>
      <w:r w:rsidR="001235BF">
        <w:t xml:space="preserve">(½ of the </w:t>
      </w:r>
      <w:r w:rsidR="001235BF">
        <w:t>D</w:t>
      </w:r>
      <w:r w:rsidR="001235BF">
        <w:t xml:space="preserve">amage </w:t>
      </w:r>
      <w:r w:rsidR="001235BF">
        <w:t>inflicted on</w:t>
      </w:r>
      <w:r w:rsidR="001235BF">
        <w:t xml:space="preserve"> Target) </w:t>
      </w:r>
      <w:r w:rsidR="009B3C19">
        <w:t xml:space="preserve">is applied </w:t>
      </w:r>
      <w:r w:rsidR="001235BF">
        <w:t xml:space="preserve">to </w:t>
      </w:r>
      <w:r w:rsidR="009B3C19">
        <w:t>both the HP of the item and to hp of the Mana Gem</w:t>
      </w:r>
      <w:r w:rsidR="001235BF">
        <w:t>, not split between them</w:t>
      </w:r>
      <w:r w:rsidR="009B3C19">
        <w:t xml:space="preserve">. </w:t>
      </w:r>
    </w:p>
    <w:tbl>
      <w:tblPr>
        <w:tblStyle w:val="TableGrid"/>
        <w:tblW w:w="6097" w:type="dxa"/>
        <w:tblInd w:w="108" w:type="dxa"/>
        <w:tblLook w:val="04A0" w:firstRow="1" w:lastRow="0" w:firstColumn="1" w:lastColumn="0" w:noHBand="0" w:noVBand="1"/>
      </w:tblPr>
      <w:tblGrid>
        <w:gridCol w:w="440"/>
        <w:gridCol w:w="2736"/>
        <w:gridCol w:w="2921"/>
      </w:tblGrid>
      <w:tr w:rsidR="001235BF" w14:paraId="307C81F9" w14:textId="77777777" w:rsidTr="003A0828">
        <w:tc>
          <w:tcPr>
            <w:tcW w:w="440" w:type="dxa"/>
          </w:tcPr>
          <w:p w14:paraId="3E4AB77A" w14:textId="77777777" w:rsidR="001235BF" w:rsidRDefault="001235BF" w:rsidP="003A0828">
            <w:pPr>
              <w:pStyle w:val="BodyText"/>
            </w:pPr>
            <w:r>
              <w:t>L</w:t>
            </w:r>
          </w:p>
        </w:tc>
        <w:tc>
          <w:tcPr>
            <w:tcW w:w="2736" w:type="dxa"/>
          </w:tcPr>
          <w:p w14:paraId="536D9F7C" w14:textId="77777777" w:rsidR="001235BF" w:rsidRDefault="001235BF" w:rsidP="003A0828">
            <w:pPr>
              <w:pStyle w:val="BodyText"/>
            </w:pPr>
            <w:r>
              <w:t>Apparel</w:t>
            </w:r>
          </w:p>
        </w:tc>
        <w:tc>
          <w:tcPr>
            <w:tcW w:w="2921" w:type="dxa"/>
          </w:tcPr>
          <w:p w14:paraId="2F8C3290" w14:textId="77777777" w:rsidR="001235BF" w:rsidRDefault="001235BF" w:rsidP="003A0828">
            <w:pPr>
              <w:pStyle w:val="BodyText"/>
            </w:pPr>
            <w:r>
              <w:t>Armor</w:t>
            </w:r>
          </w:p>
        </w:tc>
      </w:tr>
      <w:tr w:rsidR="001235BF" w14:paraId="6DAB3250" w14:textId="77777777" w:rsidTr="003A0828">
        <w:tc>
          <w:tcPr>
            <w:tcW w:w="440" w:type="dxa"/>
          </w:tcPr>
          <w:p w14:paraId="3393081F" w14:textId="77777777" w:rsidR="001235BF" w:rsidRDefault="001235BF" w:rsidP="003A0828">
            <w:pPr>
              <w:pStyle w:val="BodyText"/>
            </w:pPr>
            <w:r>
              <w:t>1</w:t>
            </w:r>
          </w:p>
        </w:tc>
        <w:tc>
          <w:tcPr>
            <w:tcW w:w="2736" w:type="dxa"/>
          </w:tcPr>
          <w:p w14:paraId="2AAB5EDC" w14:textId="77777777" w:rsidR="001235BF" w:rsidRDefault="001235BF" w:rsidP="003A0828">
            <w:pPr>
              <w:pStyle w:val="BodyText"/>
            </w:pPr>
            <w:r>
              <w:t>Lesser Special Material</w:t>
            </w:r>
          </w:p>
        </w:tc>
        <w:tc>
          <w:tcPr>
            <w:tcW w:w="2921" w:type="dxa"/>
          </w:tcPr>
          <w:p w14:paraId="0B62F059" w14:textId="77777777" w:rsidR="001235BF" w:rsidRDefault="001235BF" w:rsidP="003A0828">
            <w:pPr>
              <w:pStyle w:val="BodyText"/>
            </w:pPr>
            <w:r>
              <w:t>Lesser Special Material</w:t>
            </w:r>
          </w:p>
        </w:tc>
      </w:tr>
      <w:tr w:rsidR="001235BF" w14:paraId="5C797CB9" w14:textId="77777777" w:rsidTr="003A0828">
        <w:tc>
          <w:tcPr>
            <w:tcW w:w="440" w:type="dxa"/>
          </w:tcPr>
          <w:p w14:paraId="5BB618CD" w14:textId="77777777" w:rsidR="001235BF" w:rsidRDefault="001235BF" w:rsidP="003A0828">
            <w:pPr>
              <w:pStyle w:val="BodyText"/>
            </w:pPr>
            <w:r>
              <w:t>2</w:t>
            </w:r>
          </w:p>
        </w:tc>
        <w:tc>
          <w:tcPr>
            <w:tcW w:w="2736" w:type="dxa"/>
          </w:tcPr>
          <w:p w14:paraId="73E2667B" w14:textId="77777777" w:rsidR="001235BF" w:rsidRDefault="001235BF" w:rsidP="003A0828">
            <w:pPr>
              <w:pStyle w:val="BodyText"/>
            </w:pPr>
            <w:r>
              <w:t>1 Expert Feat</w:t>
            </w:r>
          </w:p>
        </w:tc>
        <w:tc>
          <w:tcPr>
            <w:tcW w:w="2921" w:type="dxa"/>
          </w:tcPr>
          <w:p w14:paraId="4F82801B" w14:textId="77777777" w:rsidR="001235BF" w:rsidRDefault="001235BF" w:rsidP="003A0828">
            <w:pPr>
              <w:pStyle w:val="BodyText"/>
            </w:pPr>
            <w:r>
              <w:t>110% Hardness</w:t>
            </w:r>
          </w:p>
        </w:tc>
      </w:tr>
      <w:tr w:rsidR="001235BF" w14:paraId="089932E0" w14:textId="77777777" w:rsidTr="003A0828">
        <w:tc>
          <w:tcPr>
            <w:tcW w:w="440" w:type="dxa"/>
          </w:tcPr>
          <w:p w14:paraId="3BB2BB25" w14:textId="77777777" w:rsidR="001235BF" w:rsidRDefault="001235BF" w:rsidP="003A0828">
            <w:pPr>
              <w:pStyle w:val="BodyText"/>
            </w:pPr>
            <w:r>
              <w:t>3</w:t>
            </w:r>
          </w:p>
        </w:tc>
        <w:tc>
          <w:tcPr>
            <w:tcW w:w="2736" w:type="dxa"/>
          </w:tcPr>
          <w:p w14:paraId="52C25088" w14:textId="77777777" w:rsidR="001235BF" w:rsidRDefault="001235BF" w:rsidP="003A0828">
            <w:pPr>
              <w:pStyle w:val="BodyText"/>
            </w:pPr>
            <w:r>
              <w:t>Focus Pool 2</w:t>
            </w:r>
          </w:p>
        </w:tc>
        <w:tc>
          <w:tcPr>
            <w:tcW w:w="2921" w:type="dxa"/>
          </w:tcPr>
          <w:p w14:paraId="0398664C" w14:textId="77777777" w:rsidR="001235BF" w:rsidRDefault="001235BF" w:rsidP="003A0828">
            <w:pPr>
              <w:pStyle w:val="BodyText"/>
            </w:pPr>
            <w:r>
              <w:t>Focus Pool 2</w:t>
            </w:r>
          </w:p>
        </w:tc>
      </w:tr>
      <w:tr w:rsidR="001235BF" w14:paraId="44A51B6D" w14:textId="77777777" w:rsidTr="003A0828">
        <w:tc>
          <w:tcPr>
            <w:tcW w:w="440" w:type="dxa"/>
          </w:tcPr>
          <w:p w14:paraId="784176DD" w14:textId="77777777" w:rsidR="001235BF" w:rsidRDefault="001235BF" w:rsidP="003A0828">
            <w:pPr>
              <w:pStyle w:val="BodyText"/>
            </w:pPr>
            <w:r>
              <w:t>4</w:t>
            </w:r>
          </w:p>
        </w:tc>
        <w:tc>
          <w:tcPr>
            <w:tcW w:w="2736" w:type="dxa"/>
          </w:tcPr>
          <w:p w14:paraId="027A0509" w14:textId="77777777" w:rsidR="001235BF" w:rsidRDefault="001235BF" w:rsidP="003A0828">
            <w:pPr>
              <w:pStyle w:val="BodyText"/>
            </w:pPr>
            <w:r>
              <w:t>2 Expert Feats</w:t>
            </w:r>
          </w:p>
        </w:tc>
        <w:tc>
          <w:tcPr>
            <w:tcW w:w="2921" w:type="dxa"/>
          </w:tcPr>
          <w:p w14:paraId="1E1FCA6B" w14:textId="77777777" w:rsidR="001235BF" w:rsidRDefault="001235BF" w:rsidP="003A0828">
            <w:pPr>
              <w:pStyle w:val="BodyText"/>
            </w:pPr>
            <w:r>
              <w:t>120% Hardness</w:t>
            </w:r>
          </w:p>
        </w:tc>
      </w:tr>
      <w:tr w:rsidR="001235BF" w14:paraId="5BFB4337" w14:textId="77777777" w:rsidTr="003A0828">
        <w:tc>
          <w:tcPr>
            <w:tcW w:w="440" w:type="dxa"/>
          </w:tcPr>
          <w:p w14:paraId="0D1A0A0E" w14:textId="77777777" w:rsidR="001235BF" w:rsidRDefault="001235BF" w:rsidP="003A0828">
            <w:pPr>
              <w:pStyle w:val="BodyText"/>
            </w:pPr>
            <w:r>
              <w:t>5</w:t>
            </w:r>
          </w:p>
        </w:tc>
        <w:tc>
          <w:tcPr>
            <w:tcW w:w="2736" w:type="dxa"/>
          </w:tcPr>
          <w:p w14:paraId="3B006C51" w14:textId="77777777" w:rsidR="001235BF" w:rsidRDefault="001235BF" w:rsidP="003A0828">
            <w:pPr>
              <w:pStyle w:val="BodyText"/>
            </w:pPr>
            <w:r>
              <w:t>Moderate Special Material</w:t>
            </w:r>
          </w:p>
        </w:tc>
        <w:tc>
          <w:tcPr>
            <w:tcW w:w="2921" w:type="dxa"/>
          </w:tcPr>
          <w:p w14:paraId="1A481FDE" w14:textId="77777777" w:rsidR="001235BF" w:rsidRDefault="001235BF" w:rsidP="003A0828">
            <w:pPr>
              <w:pStyle w:val="BodyText"/>
            </w:pPr>
            <w:r>
              <w:t>Moderate Special Material</w:t>
            </w:r>
          </w:p>
        </w:tc>
      </w:tr>
      <w:tr w:rsidR="001235BF" w14:paraId="0D144FAE" w14:textId="77777777" w:rsidTr="003A0828">
        <w:tc>
          <w:tcPr>
            <w:tcW w:w="440" w:type="dxa"/>
          </w:tcPr>
          <w:p w14:paraId="514E7E54" w14:textId="77777777" w:rsidR="001235BF" w:rsidRDefault="001235BF" w:rsidP="003A0828">
            <w:pPr>
              <w:pStyle w:val="BodyText"/>
            </w:pPr>
            <w:r>
              <w:t>6</w:t>
            </w:r>
          </w:p>
        </w:tc>
        <w:tc>
          <w:tcPr>
            <w:tcW w:w="2736" w:type="dxa"/>
          </w:tcPr>
          <w:p w14:paraId="4B514531" w14:textId="77777777" w:rsidR="001235BF" w:rsidRDefault="001235BF" w:rsidP="003A0828">
            <w:pPr>
              <w:pStyle w:val="BodyText"/>
            </w:pPr>
            <w:r>
              <w:t>3 Expert Feats</w:t>
            </w:r>
          </w:p>
        </w:tc>
        <w:tc>
          <w:tcPr>
            <w:tcW w:w="2921" w:type="dxa"/>
          </w:tcPr>
          <w:p w14:paraId="07D83921" w14:textId="77777777" w:rsidR="001235BF" w:rsidRDefault="001235BF" w:rsidP="003A0828">
            <w:pPr>
              <w:pStyle w:val="BodyText"/>
            </w:pPr>
            <w:r>
              <w:t>130% Hardness</w:t>
            </w:r>
          </w:p>
        </w:tc>
      </w:tr>
      <w:tr w:rsidR="001235BF" w14:paraId="763EE5B6" w14:textId="77777777" w:rsidTr="003A0828">
        <w:tc>
          <w:tcPr>
            <w:tcW w:w="440" w:type="dxa"/>
          </w:tcPr>
          <w:p w14:paraId="5F416B86" w14:textId="77777777" w:rsidR="001235BF" w:rsidRDefault="001235BF" w:rsidP="001235BF">
            <w:pPr>
              <w:pStyle w:val="BodyText"/>
            </w:pPr>
            <w:r>
              <w:t>7</w:t>
            </w:r>
          </w:p>
        </w:tc>
        <w:tc>
          <w:tcPr>
            <w:tcW w:w="2736" w:type="dxa"/>
          </w:tcPr>
          <w:p w14:paraId="6BC6DF0D" w14:textId="77777777" w:rsidR="001235BF" w:rsidRDefault="001235BF" w:rsidP="001235BF">
            <w:pPr>
              <w:pStyle w:val="BodyText"/>
            </w:pPr>
            <w:r>
              <w:t>Focus Pool 3</w:t>
            </w:r>
          </w:p>
        </w:tc>
        <w:tc>
          <w:tcPr>
            <w:tcW w:w="2921" w:type="dxa"/>
          </w:tcPr>
          <w:p w14:paraId="4767DABA" w14:textId="2F328E8C" w:rsidR="001235BF" w:rsidRDefault="001235BF" w:rsidP="001235BF">
            <w:pPr>
              <w:pStyle w:val="BodyText"/>
            </w:pPr>
            <w:r>
              <w:t>Focus Pool 3</w:t>
            </w:r>
          </w:p>
        </w:tc>
      </w:tr>
      <w:tr w:rsidR="001235BF" w14:paraId="58D6A228" w14:textId="77777777" w:rsidTr="003A0828">
        <w:tc>
          <w:tcPr>
            <w:tcW w:w="440" w:type="dxa"/>
          </w:tcPr>
          <w:p w14:paraId="65FF76A5" w14:textId="77777777" w:rsidR="001235BF" w:rsidRDefault="001235BF" w:rsidP="001235BF">
            <w:pPr>
              <w:pStyle w:val="BodyText"/>
            </w:pPr>
            <w:r>
              <w:t>8</w:t>
            </w:r>
          </w:p>
        </w:tc>
        <w:tc>
          <w:tcPr>
            <w:tcW w:w="2736" w:type="dxa"/>
          </w:tcPr>
          <w:p w14:paraId="147777C7" w14:textId="77777777" w:rsidR="001235BF" w:rsidRDefault="001235BF" w:rsidP="001235BF">
            <w:pPr>
              <w:pStyle w:val="BodyText"/>
            </w:pPr>
            <w:r>
              <w:t>4 Expert Feats</w:t>
            </w:r>
          </w:p>
        </w:tc>
        <w:tc>
          <w:tcPr>
            <w:tcW w:w="2921" w:type="dxa"/>
          </w:tcPr>
          <w:p w14:paraId="463ACCFB" w14:textId="77777777" w:rsidR="001235BF" w:rsidRDefault="001235BF" w:rsidP="001235BF">
            <w:pPr>
              <w:pStyle w:val="BodyText"/>
            </w:pPr>
            <w:r>
              <w:t>140% Hardness</w:t>
            </w:r>
          </w:p>
        </w:tc>
      </w:tr>
      <w:tr w:rsidR="001235BF" w14:paraId="2B53B123" w14:textId="77777777" w:rsidTr="003A0828">
        <w:tc>
          <w:tcPr>
            <w:tcW w:w="440" w:type="dxa"/>
          </w:tcPr>
          <w:p w14:paraId="3D17C4BA" w14:textId="77777777" w:rsidR="001235BF" w:rsidRDefault="001235BF" w:rsidP="001235BF">
            <w:pPr>
              <w:pStyle w:val="BodyText"/>
            </w:pPr>
            <w:r>
              <w:t>9</w:t>
            </w:r>
          </w:p>
        </w:tc>
        <w:tc>
          <w:tcPr>
            <w:tcW w:w="2736" w:type="dxa"/>
          </w:tcPr>
          <w:p w14:paraId="53E2F87F" w14:textId="77777777" w:rsidR="001235BF" w:rsidRDefault="001235BF" w:rsidP="001235BF">
            <w:pPr>
              <w:pStyle w:val="BodyText"/>
            </w:pPr>
            <w:r>
              <w:t>Greater Special Material</w:t>
            </w:r>
          </w:p>
        </w:tc>
        <w:tc>
          <w:tcPr>
            <w:tcW w:w="2921" w:type="dxa"/>
          </w:tcPr>
          <w:p w14:paraId="456413AD" w14:textId="77777777" w:rsidR="001235BF" w:rsidRDefault="001235BF" w:rsidP="001235BF">
            <w:pPr>
              <w:pStyle w:val="BodyText"/>
            </w:pPr>
            <w:r>
              <w:t>Greater Special Material</w:t>
            </w:r>
          </w:p>
        </w:tc>
      </w:tr>
      <w:tr w:rsidR="001235BF" w14:paraId="696D9E82" w14:textId="77777777" w:rsidTr="003A0828">
        <w:tc>
          <w:tcPr>
            <w:tcW w:w="440" w:type="dxa"/>
          </w:tcPr>
          <w:p w14:paraId="44BF44A9" w14:textId="77777777" w:rsidR="001235BF" w:rsidRDefault="001235BF" w:rsidP="001235BF">
            <w:pPr>
              <w:pStyle w:val="BodyText"/>
            </w:pPr>
            <w:r>
              <w:t>10</w:t>
            </w:r>
          </w:p>
        </w:tc>
        <w:tc>
          <w:tcPr>
            <w:tcW w:w="2736" w:type="dxa"/>
          </w:tcPr>
          <w:p w14:paraId="78B9E307" w14:textId="77777777" w:rsidR="001235BF" w:rsidRDefault="001235BF" w:rsidP="001235BF">
            <w:pPr>
              <w:pStyle w:val="BodyText"/>
            </w:pPr>
            <w:r>
              <w:t>5 Expert Feats</w:t>
            </w:r>
          </w:p>
        </w:tc>
        <w:tc>
          <w:tcPr>
            <w:tcW w:w="2921" w:type="dxa"/>
          </w:tcPr>
          <w:p w14:paraId="0E47895E" w14:textId="77777777" w:rsidR="001235BF" w:rsidRDefault="001235BF" w:rsidP="001235BF">
            <w:pPr>
              <w:pStyle w:val="BodyText"/>
            </w:pPr>
            <w:r>
              <w:t>150% Hardness</w:t>
            </w:r>
          </w:p>
        </w:tc>
      </w:tr>
      <w:tr w:rsidR="001235BF" w14:paraId="685A798C" w14:textId="77777777" w:rsidTr="003A0828">
        <w:tc>
          <w:tcPr>
            <w:tcW w:w="440" w:type="dxa"/>
          </w:tcPr>
          <w:p w14:paraId="2D66C662" w14:textId="77777777" w:rsidR="001235BF" w:rsidRDefault="001235BF" w:rsidP="001235BF">
            <w:pPr>
              <w:pStyle w:val="BodyText"/>
            </w:pPr>
            <w:r>
              <w:t>11</w:t>
            </w:r>
          </w:p>
        </w:tc>
        <w:tc>
          <w:tcPr>
            <w:tcW w:w="2736" w:type="dxa"/>
          </w:tcPr>
          <w:p w14:paraId="5AD55951" w14:textId="77777777" w:rsidR="001235BF" w:rsidRDefault="001235BF" w:rsidP="001235BF">
            <w:pPr>
              <w:pStyle w:val="BodyText"/>
            </w:pPr>
            <w:r>
              <w:t>Focus Pool 4</w:t>
            </w:r>
          </w:p>
        </w:tc>
        <w:tc>
          <w:tcPr>
            <w:tcW w:w="2921" w:type="dxa"/>
          </w:tcPr>
          <w:p w14:paraId="45D06FB6" w14:textId="4D1680FD" w:rsidR="001235BF" w:rsidRDefault="001235BF" w:rsidP="001235BF">
            <w:pPr>
              <w:pStyle w:val="BodyText"/>
            </w:pPr>
            <w:r>
              <w:t>Focus Pool 4</w:t>
            </w:r>
          </w:p>
        </w:tc>
      </w:tr>
      <w:tr w:rsidR="001235BF" w14:paraId="4ED9A410" w14:textId="77777777" w:rsidTr="003A0828">
        <w:tc>
          <w:tcPr>
            <w:tcW w:w="440" w:type="dxa"/>
          </w:tcPr>
          <w:p w14:paraId="71F5E74B" w14:textId="77777777" w:rsidR="001235BF" w:rsidRDefault="001235BF" w:rsidP="001235BF">
            <w:pPr>
              <w:pStyle w:val="BodyText"/>
            </w:pPr>
            <w:r>
              <w:t>12</w:t>
            </w:r>
          </w:p>
        </w:tc>
        <w:tc>
          <w:tcPr>
            <w:tcW w:w="2736" w:type="dxa"/>
          </w:tcPr>
          <w:p w14:paraId="01B7169F" w14:textId="77777777" w:rsidR="001235BF" w:rsidRDefault="001235BF" w:rsidP="001235BF">
            <w:pPr>
              <w:pStyle w:val="BodyText"/>
            </w:pPr>
            <w:r>
              <w:t>6 Expert Feats</w:t>
            </w:r>
          </w:p>
        </w:tc>
        <w:tc>
          <w:tcPr>
            <w:tcW w:w="2921" w:type="dxa"/>
          </w:tcPr>
          <w:p w14:paraId="67EB744D" w14:textId="77777777" w:rsidR="001235BF" w:rsidRDefault="001235BF" w:rsidP="001235BF">
            <w:pPr>
              <w:pStyle w:val="BodyText"/>
            </w:pPr>
            <w:r>
              <w:t>160% Hardness</w:t>
            </w:r>
          </w:p>
        </w:tc>
      </w:tr>
      <w:tr w:rsidR="001235BF" w14:paraId="1EF237E0" w14:textId="77777777" w:rsidTr="003A0828">
        <w:tc>
          <w:tcPr>
            <w:tcW w:w="440" w:type="dxa"/>
          </w:tcPr>
          <w:p w14:paraId="0E77CE7C" w14:textId="77777777" w:rsidR="001235BF" w:rsidRDefault="001235BF" w:rsidP="001235BF">
            <w:pPr>
              <w:pStyle w:val="BodyText"/>
            </w:pPr>
            <w:r>
              <w:t>13</w:t>
            </w:r>
          </w:p>
        </w:tc>
        <w:tc>
          <w:tcPr>
            <w:tcW w:w="2736" w:type="dxa"/>
          </w:tcPr>
          <w:p w14:paraId="25392844" w14:textId="77777777" w:rsidR="001235BF" w:rsidRDefault="001235BF" w:rsidP="001235BF">
            <w:pPr>
              <w:pStyle w:val="BodyText"/>
            </w:pPr>
            <w:r>
              <w:t>Major Special Material</w:t>
            </w:r>
          </w:p>
        </w:tc>
        <w:tc>
          <w:tcPr>
            <w:tcW w:w="2921" w:type="dxa"/>
          </w:tcPr>
          <w:p w14:paraId="1CCA7B8B" w14:textId="77777777" w:rsidR="001235BF" w:rsidRDefault="001235BF" w:rsidP="001235BF">
            <w:pPr>
              <w:pStyle w:val="BodyText"/>
            </w:pPr>
            <w:r>
              <w:t>Major Special Material</w:t>
            </w:r>
          </w:p>
        </w:tc>
      </w:tr>
      <w:tr w:rsidR="001235BF" w14:paraId="5B5B7769" w14:textId="77777777" w:rsidTr="003A0828">
        <w:tc>
          <w:tcPr>
            <w:tcW w:w="440" w:type="dxa"/>
          </w:tcPr>
          <w:p w14:paraId="4D563E94" w14:textId="77777777" w:rsidR="001235BF" w:rsidRDefault="001235BF" w:rsidP="001235BF">
            <w:pPr>
              <w:pStyle w:val="BodyText"/>
            </w:pPr>
            <w:r>
              <w:t>14</w:t>
            </w:r>
          </w:p>
        </w:tc>
        <w:tc>
          <w:tcPr>
            <w:tcW w:w="2736" w:type="dxa"/>
          </w:tcPr>
          <w:p w14:paraId="00AB8212" w14:textId="77777777" w:rsidR="001235BF" w:rsidRDefault="001235BF" w:rsidP="001235BF">
            <w:pPr>
              <w:pStyle w:val="BodyText"/>
            </w:pPr>
            <w:r>
              <w:t>7 Expert Feats</w:t>
            </w:r>
          </w:p>
        </w:tc>
        <w:tc>
          <w:tcPr>
            <w:tcW w:w="2921" w:type="dxa"/>
          </w:tcPr>
          <w:p w14:paraId="4EA998E5" w14:textId="77777777" w:rsidR="001235BF" w:rsidRDefault="001235BF" w:rsidP="001235BF">
            <w:pPr>
              <w:pStyle w:val="BodyText"/>
            </w:pPr>
            <w:r>
              <w:t>170% Hardness</w:t>
            </w:r>
          </w:p>
        </w:tc>
      </w:tr>
      <w:tr w:rsidR="001235BF" w14:paraId="2349239F" w14:textId="77777777" w:rsidTr="003A0828">
        <w:tc>
          <w:tcPr>
            <w:tcW w:w="440" w:type="dxa"/>
          </w:tcPr>
          <w:p w14:paraId="5F00E3DD" w14:textId="77777777" w:rsidR="001235BF" w:rsidRDefault="001235BF" w:rsidP="001235BF">
            <w:pPr>
              <w:pStyle w:val="BodyText"/>
            </w:pPr>
            <w:r>
              <w:t>15</w:t>
            </w:r>
          </w:p>
        </w:tc>
        <w:tc>
          <w:tcPr>
            <w:tcW w:w="2736" w:type="dxa"/>
          </w:tcPr>
          <w:p w14:paraId="403284A1" w14:textId="77777777" w:rsidR="001235BF" w:rsidRDefault="001235BF" w:rsidP="001235BF">
            <w:pPr>
              <w:pStyle w:val="BodyText"/>
            </w:pPr>
            <w:r>
              <w:t>Focus Pool 5</w:t>
            </w:r>
          </w:p>
        </w:tc>
        <w:tc>
          <w:tcPr>
            <w:tcW w:w="2921" w:type="dxa"/>
          </w:tcPr>
          <w:p w14:paraId="6D16EB2E" w14:textId="7BFE29DF" w:rsidR="001235BF" w:rsidRDefault="001235BF" w:rsidP="001235BF">
            <w:pPr>
              <w:pStyle w:val="BodyText"/>
            </w:pPr>
            <w:r>
              <w:t>Focus Pool 5</w:t>
            </w:r>
          </w:p>
        </w:tc>
      </w:tr>
      <w:tr w:rsidR="001235BF" w14:paraId="22ED4EB4" w14:textId="77777777" w:rsidTr="003A0828">
        <w:tc>
          <w:tcPr>
            <w:tcW w:w="440" w:type="dxa"/>
          </w:tcPr>
          <w:p w14:paraId="47E8516B" w14:textId="77777777" w:rsidR="001235BF" w:rsidRDefault="001235BF" w:rsidP="001235BF">
            <w:pPr>
              <w:pStyle w:val="BodyText"/>
            </w:pPr>
            <w:r>
              <w:t>16</w:t>
            </w:r>
          </w:p>
        </w:tc>
        <w:tc>
          <w:tcPr>
            <w:tcW w:w="2736" w:type="dxa"/>
          </w:tcPr>
          <w:p w14:paraId="36885ABA" w14:textId="77777777" w:rsidR="001235BF" w:rsidRDefault="001235BF" w:rsidP="001235BF">
            <w:pPr>
              <w:pStyle w:val="BodyText"/>
            </w:pPr>
            <w:r>
              <w:t>8 Expert Feats</w:t>
            </w:r>
          </w:p>
        </w:tc>
        <w:tc>
          <w:tcPr>
            <w:tcW w:w="2921" w:type="dxa"/>
          </w:tcPr>
          <w:p w14:paraId="280D57C8" w14:textId="77777777" w:rsidR="001235BF" w:rsidRDefault="001235BF" w:rsidP="001235BF">
            <w:pPr>
              <w:pStyle w:val="BodyText"/>
            </w:pPr>
            <w:r>
              <w:t>180% Hardness</w:t>
            </w:r>
          </w:p>
        </w:tc>
      </w:tr>
      <w:tr w:rsidR="001235BF" w14:paraId="5E5F07B9" w14:textId="77777777" w:rsidTr="003A0828">
        <w:tc>
          <w:tcPr>
            <w:tcW w:w="440" w:type="dxa"/>
          </w:tcPr>
          <w:p w14:paraId="04F107F7" w14:textId="77777777" w:rsidR="001235BF" w:rsidRDefault="001235BF" w:rsidP="001235BF">
            <w:pPr>
              <w:pStyle w:val="BodyText"/>
            </w:pPr>
            <w:r>
              <w:t>17</w:t>
            </w:r>
          </w:p>
        </w:tc>
        <w:tc>
          <w:tcPr>
            <w:tcW w:w="2736" w:type="dxa"/>
          </w:tcPr>
          <w:p w14:paraId="2DCB4787" w14:textId="77777777" w:rsidR="001235BF" w:rsidRDefault="001235BF" w:rsidP="001235BF">
            <w:pPr>
              <w:pStyle w:val="BodyText"/>
            </w:pPr>
            <w:r>
              <w:t>Impossible Special Material</w:t>
            </w:r>
          </w:p>
        </w:tc>
        <w:tc>
          <w:tcPr>
            <w:tcW w:w="2921" w:type="dxa"/>
          </w:tcPr>
          <w:p w14:paraId="6A83D3BE" w14:textId="77777777" w:rsidR="001235BF" w:rsidRDefault="001235BF" w:rsidP="001235BF">
            <w:pPr>
              <w:pStyle w:val="BodyText"/>
            </w:pPr>
            <w:r>
              <w:t>Impossible Special Material</w:t>
            </w:r>
          </w:p>
        </w:tc>
      </w:tr>
      <w:tr w:rsidR="001235BF" w14:paraId="0EC79A35" w14:textId="77777777" w:rsidTr="003A0828">
        <w:tc>
          <w:tcPr>
            <w:tcW w:w="440" w:type="dxa"/>
          </w:tcPr>
          <w:p w14:paraId="7EB82D07" w14:textId="77777777" w:rsidR="001235BF" w:rsidRDefault="001235BF" w:rsidP="001235BF">
            <w:pPr>
              <w:pStyle w:val="BodyText"/>
            </w:pPr>
            <w:r>
              <w:t>18</w:t>
            </w:r>
          </w:p>
        </w:tc>
        <w:tc>
          <w:tcPr>
            <w:tcW w:w="2736" w:type="dxa"/>
          </w:tcPr>
          <w:p w14:paraId="7AA46A2A" w14:textId="77777777" w:rsidR="001235BF" w:rsidRDefault="001235BF" w:rsidP="001235BF">
            <w:pPr>
              <w:pStyle w:val="BodyText"/>
            </w:pPr>
            <w:r>
              <w:t>9 Expert Feats</w:t>
            </w:r>
          </w:p>
        </w:tc>
        <w:tc>
          <w:tcPr>
            <w:tcW w:w="2921" w:type="dxa"/>
          </w:tcPr>
          <w:p w14:paraId="1089BA95" w14:textId="77777777" w:rsidR="001235BF" w:rsidRDefault="001235BF" w:rsidP="001235BF">
            <w:pPr>
              <w:pStyle w:val="BodyText"/>
            </w:pPr>
            <w:r>
              <w:t>190% Hardness</w:t>
            </w:r>
          </w:p>
        </w:tc>
      </w:tr>
      <w:tr w:rsidR="001235BF" w14:paraId="3DFCCE31" w14:textId="77777777" w:rsidTr="003A0828">
        <w:tc>
          <w:tcPr>
            <w:tcW w:w="440" w:type="dxa"/>
          </w:tcPr>
          <w:p w14:paraId="1A739FF3" w14:textId="77777777" w:rsidR="001235BF" w:rsidRDefault="001235BF" w:rsidP="001235BF">
            <w:pPr>
              <w:pStyle w:val="BodyText"/>
            </w:pPr>
            <w:r>
              <w:t>19</w:t>
            </w:r>
          </w:p>
        </w:tc>
        <w:tc>
          <w:tcPr>
            <w:tcW w:w="2736" w:type="dxa"/>
          </w:tcPr>
          <w:p w14:paraId="60CBE5B2" w14:textId="77777777" w:rsidR="001235BF" w:rsidRDefault="001235BF" w:rsidP="001235BF">
            <w:pPr>
              <w:pStyle w:val="BodyText"/>
            </w:pPr>
            <w:r>
              <w:t>Focus Pool 6</w:t>
            </w:r>
          </w:p>
        </w:tc>
        <w:tc>
          <w:tcPr>
            <w:tcW w:w="2921" w:type="dxa"/>
          </w:tcPr>
          <w:p w14:paraId="0937D541" w14:textId="0AB29725" w:rsidR="001235BF" w:rsidRDefault="001235BF" w:rsidP="001235BF">
            <w:pPr>
              <w:pStyle w:val="BodyText"/>
            </w:pPr>
            <w:r>
              <w:t>Focus Pool 6</w:t>
            </w:r>
          </w:p>
        </w:tc>
      </w:tr>
      <w:tr w:rsidR="001235BF" w14:paraId="11F7554A" w14:textId="77777777" w:rsidTr="003A0828">
        <w:tc>
          <w:tcPr>
            <w:tcW w:w="440" w:type="dxa"/>
          </w:tcPr>
          <w:p w14:paraId="267F14C1" w14:textId="77777777" w:rsidR="001235BF" w:rsidRDefault="001235BF" w:rsidP="001235BF">
            <w:pPr>
              <w:pStyle w:val="BodyText"/>
            </w:pPr>
            <w:r>
              <w:t>20</w:t>
            </w:r>
          </w:p>
        </w:tc>
        <w:tc>
          <w:tcPr>
            <w:tcW w:w="2736" w:type="dxa"/>
          </w:tcPr>
          <w:p w14:paraId="744BF99D" w14:textId="77777777" w:rsidR="001235BF" w:rsidRDefault="001235BF" w:rsidP="001235BF">
            <w:pPr>
              <w:pStyle w:val="BodyText"/>
            </w:pPr>
            <w:r>
              <w:t>10 Expert Feats</w:t>
            </w:r>
          </w:p>
        </w:tc>
        <w:tc>
          <w:tcPr>
            <w:tcW w:w="2921" w:type="dxa"/>
          </w:tcPr>
          <w:p w14:paraId="21B40382" w14:textId="77777777" w:rsidR="001235BF" w:rsidRDefault="001235BF" w:rsidP="001235BF">
            <w:pPr>
              <w:pStyle w:val="BodyText"/>
            </w:pPr>
            <w:r>
              <w:t>200% Hardness</w:t>
            </w:r>
          </w:p>
        </w:tc>
      </w:tr>
    </w:tbl>
    <w:p w14:paraId="61A5BA92" w14:textId="650025E0" w:rsidR="00B4658D" w:rsidRDefault="000B7371" w:rsidP="002B2268">
      <w:pPr>
        <w:pStyle w:val="Heading4"/>
      </w:pPr>
      <w:r>
        <w:t>Apparel</w:t>
      </w:r>
    </w:p>
    <w:p w14:paraId="23F5BB70" w14:textId="078F9E42" w:rsidR="0032212B" w:rsidRDefault="000B7371" w:rsidP="00B42EC3">
      <w:pPr>
        <w:pStyle w:val="BodyText"/>
      </w:pPr>
      <w:r>
        <w:t>Apparel</w:t>
      </w:r>
      <w:r w:rsidR="00B4658D">
        <w:t xml:space="preserve"> normally has either the Animal (leather, silk, or wool) or Plant (cotton or twine) Trait, but Fungus (mushroom leather) is </w:t>
      </w:r>
      <w:r w:rsidR="008F2980">
        <w:t>known</w:t>
      </w:r>
      <w:r w:rsidR="00B4658D">
        <w:t xml:space="preserve">. </w:t>
      </w:r>
      <w:r w:rsidR="009B3C19">
        <w:t xml:space="preserve">Magic Apparel has a Mana Gem with a “Flavor” </w:t>
      </w:r>
      <w:r w:rsidR="00556742">
        <w:t>associated with a Skill</w:t>
      </w:r>
      <w:r w:rsidR="009B3C19">
        <w:t xml:space="preserve">. </w:t>
      </w:r>
      <w:r w:rsidR="00556742">
        <w:t xml:space="preserve">Apparel provides no benefit if the Skill is used for a Spellcasting Skill test. </w:t>
      </w:r>
    </w:p>
    <w:tbl>
      <w:tblPr>
        <w:tblStyle w:val="TableGrid"/>
        <w:tblpPr w:leftFromText="180" w:rightFromText="180" w:vertAnchor="text" w:tblpY="1"/>
        <w:tblOverlap w:val="never"/>
        <w:tblW w:w="7056" w:type="dxa"/>
        <w:tblLook w:val="04A0" w:firstRow="1" w:lastRow="0" w:firstColumn="1" w:lastColumn="0" w:noHBand="0" w:noVBand="1"/>
      </w:tblPr>
      <w:tblGrid>
        <w:gridCol w:w="2448"/>
        <w:gridCol w:w="1152"/>
        <w:gridCol w:w="236"/>
        <w:gridCol w:w="2068"/>
        <w:gridCol w:w="1152"/>
      </w:tblGrid>
      <w:tr w:rsidR="00A2077F" w14:paraId="0E55170A" w14:textId="6940F96B" w:rsidTr="001E57EA">
        <w:trPr>
          <w:tblHeader/>
        </w:trPr>
        <w:tc>
          <w:tcPr>
            <w:tcW w:w="2448" w:type="dxa"/>
          </w:tcPr>
          <w:p w14:paraId="423DF825" w14:textId="5BB9074B" w:rsidR="00A2077F" w:rsidRDefault="00A2077F" w:rsidP="00B42EC3">
            <w:pPr>
              <w:pStyle w:val="BodyText"/>
            </w:pPr>
            <w:r>
              <w:t>Apparel</w:t>
            </w:r>
          </w:p>
        </w:tc>
        <w:tc>
          <w:tcPr>
            <w:tcW w:w="1152" w:type="dxa"/>
            <w:tcBorders>
              <w:right w:val="single" w:sz="4" w:space="0" w:color="auto"/>
            </w:tcBorders>
          </w:tcPr>
          <w:p w14:paraId="5E658512" w14:textId="71A7599C" w:rsidR="00A2077F" w:rsidRDefault="00A2077F" w:rsidP="00B42EC3">
            <w:pPr>
              <w:pStyle w:val="BodyText"/>
            </w:pPr>
            <w:r>
              <w:t>Location Slot</w:t>
            </w:r>
          </w:p>
        </w:tc>
        <w:tc>
          <w:tcPr>
            <w:tcW w:w="236" w:type="dxa"/>
            <w:tcBorders>
              <w:top w:val="nil"/>
              <w:left w:val="single" w:sz="4" w:space="0" w:color="auto"/>
              <w:bottom w:val="nil"/>
              <w:right w:val="single" w:sz="4" w:space="0" w:color="auto"/>
            </w:tcBorders>
          </w:tcPr>
          <w:p w14:paraId="1689A9A7" w14:textId="77777777" w:rsidR="00A2077F" w:rsidRDefault="00A2077F" w:rsidP="00B42EC3">
            <w:pPr>
              <w:pStyle w:val="BodyText"/>
            </w:pPr>
          </w:p>
        </w:tc>
        <w:tc>
          <w:tcPr>
            <w:tcW w:w="2068" w:type="dxa"/>
            <w:tcBorders>
              <w:left w:val="single" w:sz="4" w:space="0" w:color="auto"/>
            </w:tcBorders>
          </w:tcPr>
          <w:p w14:paraId="48331405" w14:textId="027B73F4" w:rsidR="00A2077F" w:rsidRDefault="00A2077F" w:rsidP="00B42EC3">
            <w:pPr>
              <w:pStyle w:val="BodyText"/>
            </w:pPr>
            <w:r>
              <w:t>Apparel</w:t>
            </w:r>
          </w:p>
        </w:tc>
        <w:tc>
          <w:tcPr>
            <w:tcW w:w="1152" w:type="dxa"/>
          </w:tcPr>
          <w:p w14:paraId="7CAD6079" w14:textId="551C069F" w:rsidR="00A2077F" w:rsidRDefault="00A2077F" w:rsidP="00B42EC3">
            <w:pPr>
              <w:pStyle w:val="BodyText"/>
            </w:pPr>
            <w:r>
              <w:t>Location Slot</w:t>
            </w:r>
          </w:p>
        </w:tc>
      </w:tr>
      <w:tr w:rsidR="00A2077F" w14:paraId="08870C7F" w14:textId="225B03A9" w:rsidTr="001E57EA">
        <w:tc>
          <w:tcPr>
            <w:tcW w:w="2448" w:type="dxa"/>
          </w:tcPr>
          <w:p w14:paraId="26836CDA" w14:textId="08E1C3C1" w:rsidR="00A2077F" w:rsidRDefault="00A2077F" w:rsidP="00B42EC3">
            <w:pPr>
              <w:pStyle w:val="BodyText"/>
            </w:pPr>
            <w:r>
              <w:t>Goggles, Mask, or Spectacles</w:t>
            </w:r>
          </w:p>
        </w:tc>
        <w:tc>
          <w:tcPr>
            <w:tcW w:w="1152" w:type="dxa"/>
            <w:tcBorders>
              <w:right w:val="single" w:sz="4" w:space="0" w:color="auto"/>
            </w:tcBorders>
          </w:tcPr>
          <w:p w14:paraId="1AF3A95C" w14:textId="77777777" w:rsidR="00A2077F" w:rsidRDefault="00A2077F" w:rsidP="00B42EC3">
            <w:pPr>
              <w:pStyle w:val="BodyText"/>
            </w:pPr>
            <w:r>
              <w:t>0</w:t>
            </w:r>
          </w:p>
        </w:tc>
        <w:tc>
          <w:tcPr>
            <w:tcW w:w="236" w:type="dxa"/>
            <w:tcBorders>
              <w:top w:val="nil"/>
              <w:left w:val="single" w:sz="4" w:space="0" w:color="auto"/>
              <w:bottom w:val="nil"/>
              <w:right w:val="single" w:sz="4" w:space="0" w:color="auto"/>
            </w:tcBorders>
          </w:tcPr>
          <w:p w14:paraId="7D713246" w14:textId="77777777" w:rsidR="00A2077F" w:rsidRDefault="00A2077F" w:rsidP="00B42EC3">
            <w:pPr>
              <w:pStyle w:val="BodyText"/>
            </w:pPr>
          </w:p>
        </w:tc>
        <w:tc>
          <w:tcPr>
            <w:tcW w:w="2068" w:type="dxa"/>
            <w:tcBorders>
              <w:left w:val="single" w:sz="4" w:space="0" w:color="auto"/>
            </w:tcBorders>
          </w:tcPr>
          <w:p w14:paraId="47AAF0AF" w14:textId="7155D9FF" w:rsidR="00A2077F" w:rsidRDefault="000620CE" w:rsidP="00B42EC3">
            <w:pPr>
              <w:pStyle w:val="BodyText"/>
            </w:pPr>
            <w:r>
              <w:t xml:space="preserve">Capelet or </w:t>
            </w:r>
            <w:r w:rsidR="001E57EA">
              <w:t>Sash</w:t>
            </w:r>
          </w:p>
        </w:tc>
        <w:tc>
          <w:tcPr>
            <w:tcW w:w="1152" w:type="dxa"/>
          </w:tcPr>
          <w:p w14:paraId="18A82E0F" w14:textId="436D91A5" w:rsidR="00A2077F" w:rsidRDefault="001E57EA" w:rsidP="00B42EC3">
            <w:pPr>
              <w:pStyle w:val="BodyText"/>
            </w:pPr>
            <w:r>
              <w:t>5</w:t>
            </w:r>
          </w:p>
        </w:tc>
      </w:tr>
      <w:tr w:rsidR="00A2077F" w14:paraId="53A9248B" w14:textId="06FBA9C1" w:rsidTr="001E57EA">
        <w:tc>
          <w:tcPr>
            <w:tcW w:w="2448" w:type="dxa"/>
          </w:tcPr>
          <w:p w14:paraId="7161832B" w14:textId="188F90ED" w:rsidR="00A2077F" w:rsidRDefault="00A2077F" w:rsidP="00B42EC3">
            <w:pPr>
              <w:pStyle w:val="BodyText"/>
            </w:pPr>
            <w:r>
              <w:t>Footwear</w:t>
            </w:r>
          </w:p>
        </w:tc>
        <w:tc>
          <w:tcPr>
            <w:tcW w:w="1152" w:type="dxa"/>
            <w:tcBorders>
              <w:right w:val="single" w:sz="4" w:space="0" w:color="auto"/>
            </w:tcBorders>
          </w:tcPr>
          <w:p w14:paraId="44F1ECBA" w14:textId="5E5C7015" w:rsidR="00A2077F" w:rsidRDefault="00A2077F" w:rsidP="00B42EC3">
            <w:pPr>
              <w:pStyle w:val="BodyText"/>
            </w:pPr>
            <w:r>
              <w:t>1</w:t>
            </w:r>
          </w:p>
        </w:tc>
        <w:tc>
          <w:tcPr>
            <w:tcW w:w="236" w:type="dxa"/>
            <w:tcBorders>
              <w:top w:val="nil"/>
              <w:left w:val="single" w:sz="4" w:space="0" w:color="auto"/>
              <w:bottom w:val="nil"/>
              <w:right w:val="single" w:sz="4" w:space="0" w:color="auto"/>
            </w:tcBorders>
          </w:tcPr>
          <w:p w14:paraId="4A1D4505" w14:textId="77777777" w:rsidR="00A2077F" w:rsidRDefault="00A2077F" w:rsidP="00B42EC3">
            <w:pPr>
              <w:pStyle w:val="BodyText"/>
            </w:pPr>
          </w:p>
        </w:tc>
        <w:tc>
          <w:tcPr>
            <w:tcW w:w="2068" w:type="dxa"/>
            <w:tcBorders>
              <w:left w:val="single" w:sz="4" w:space="0" w:color="auto"/>
            </w:tcBorders>
          </w:tcPr>
          <w:p w14:paraId="4CC393F9" w14:textId="64CE64D3" w:rsidR="00A2077F" w:rsidRDefault="00A2077F" w:rsidP="00B42EC3">
            <w:pPr>
              <w:pStyle w:val="BodyText"/>
            </w:pPr>
            <w:r>
              <w:t>Sleeves</w:t>
            </w:r>
          </w:p>
        </w:tc>
        <w:tc>
          <w:tcPr>
            <w:tcW w:w="1152" w:type="dxa"/>
          </w:tcPr>
          <w:p w14:paraId="7FABFC58" w14:textId="5CFEF15B" w:rsidR="00A2077F" w:rsidRDefault="00A2077F" w:rsidP="00B42EC3">
            <w:pPr>
              <w:pStyle w:val="BodyText"/>
            </w:pPr>
            <w:r>
              <w:t>7</w:t>
            </w:r>
          </w:p>
        </w:tc>
      </w:tr>
      <w:tr w:rsidR="00A2077F" w14:paraId="1DF3C73C" w14:textId="03FCB4C2" w:rsidTr="001E57EA">
        <w:tc>
          <w:tcPr>
            <w:tcW w:w="2448" w:type="dxa"/>
          </w:tcPr>
          <w:p w14:paraId="51AB8C99" w14:textId="1B44CE57" w:rsidR="00A2077F" w:rsidRDefault="00A2077F" w:rsidP="00B42EC3">
            <w:pPr>
              <w:pStyle w:val="BodyText"/>
            </w:pPr>
            <w:r>
              <w:t>Tibalia or Femoralia</w:t>
            </w:r>
          </w:p>
        </w:tc>
        <w:tc>
          <w:tcPr>
            <w:tcW w:w="1152" w:type="dxa"/>
            <w:tcBorders>
              <w:right w:val="single" w:sz="4" w:space="0" w:color="auto"/>
            </w:tcBorders>
          </w:tcPr>
          <w:p w14:paraId="3D3D9EED" w14:textId="39ACAAFC" w:rsidR="00A2077F" w:rsidRDefault="00A2077F" w:rsidP="00B42EC3">
            <w:pPr>
              <w:pStyle w:val="BodyText"/>
            </w:pPr>
            <w:r>
              <w:t>2 or 3</w:t>
            </w:r>
          </w:p>
        </w:tc>
        <w:tc>
          <w:tcPr>
            <w:tcW w:w="236" w:type="dxa"/>
            <w:tcBorders>
              <w:top w:val="nil"/>
              <w:left w:val="single" w:sz="4" w:space="0" w:color="auto"/>
              <w:bottom w:val="nil"/>
              <w:right w:val="single" w:sz="4" w:space="0" w:color="auto"/>
            </w:tcBorders>
          </w:tcPr>
          <w:p w14:paraId="3AA4CD1E" w14:textId="77777777" w:rsidR="00A2077F" w:rsidRDefault="00A2077F" w:rsidP="00B42EC3">
            <w:pPr>
              <w:pStyle w:val="BodyText"/>
            </w:pPr>
          </w:p>
        </w:tc>
        <w:tc>
          <w:tcPr>
            <w:tcW w:w="2068" w:type="dxa"/>
            <w:tcBorders>
              <w:left w:val="single" w:sz="4" w:space="0" w:color="auto"/>
            </w:tcBorders>
          </w:tcPr>
          <w:p w14:paraId="46520EE2" w14:textId="3B7E0FD1" w:rsidR="00A2077F" w:rsidRDefault="00A2077F" w:rsidP="00B42EC3">
            <w:pPr>
              <w:pStyle w:val="BodyText"/>
            </w:pPr>
            <w:r>
              <w:t>Gloves</w:t>
            </w:r>
          </w:p>
        </w:tc>
        <w:tc>
          <w:tcPr>
            <w:tcW w:w="1152" w:type="dxa"/>
          </w:tcPr>
          <w:p w14:paraId="10AF2276" w14:textId="6E31A402" w:rsidR="00A2077F" w:rsidRDefault="00A2077F" w:rsidP="00B42EC3">
            <w:pPr>
              <w:pStyle w:val="BodyText"/>
            </w:pPr>
            <w:r>
              <w:t>8</w:t>
            </w:r>
          </w:p>
        </w:tc>
      </w:tr>
      <w:tr w:rsidR="00A2077F" w14:paraId="7D3BBB51" w14:textId="29C9D43F" w:rsidTr="001E57EA">
        <w:tc>
          <w:tcPr>
            <w:tcW w:w="2448" w:type="dxa"/>
          </w:tcPr>
          <w:p w14:paraId="730DB5B3" w14:textId="3028550C" w:rsidR="00A2077F" w:rsidRDefault="00A2077F" w:rsidP="00B42EC3">
            <w:pPr>
              <w:pStyle w:val="BodyText"/>
            </w:pPr>
            <w:r>
              <w:t>Girdle</w:t>
            </w:r>
          </w:p>
        </w:tc>
        <w:tc>
          <w:tcPr>
            <w:tcW w:w="1152" w:type="dxa"/>
            <w:tcBorders>
              <w:right w:val="single" w:sz="4" w:space="0" w:color="auto"/>
            </w:tcBorders>
          </w:tcPr>
          <w:p w14:paraId="70007AC0" w14:textId="16537C7D" w:rsidR="00A2077F" w:rsidRDefault="00A2077F" w:rsidP="00B42EC3">
            <w:pPr>
              <w:pStyle w:val="BodyText"/>
            </w:pPr>
            <w:r>
              <w:t>4</w:t>
            </w:r>
          </w:p>
        </w:tc>
        <w:tc>
          <w:tcPr>
            <w:tcW w:w="236" w:type="dxa"/>
            <w:tcBorders>
              <w:top w:val="nil"/>
              <w:left w:val="single" w:sz="4" w:space="0" w:color="auto"/>
              <w:bottom w:val="nil"/>
              <w:right w:val="single" w:sz="4" w:space="0" w:color="auto"/>
            </w:tcBorders>
          </w:tcPr>
          <w:p w14:paraId="2EFEBD6B" w14:textId="77777777" w:rsidR="00A2077F" w:rsidRDefault="00A2077F" w:rsidP="00B42EC3">
            <w:pPr>
              <w:pStyle w:val="BodyText"/>
            </w:pPr>
          </w:p>
        </w:tc>
        <w:tc>
          <w:tcPr>
            <w:tcW w:w="2068" w:type="dxa"/>
            <w:tcBorders>
              <w:left w:val="single" w:sz="4" w:space="0" w:color="auto"/>
            </w:tcBorders>
          </w:tcPr>
          <w:p w14:paraId="265E7080" w14:textId="758CD03F" w:rsidR="00A2077F" w:rsidRDefault="00A2077F" w:rsidP="00B42EC3">
            <w:pPr>
              <w:pStyle w:val="BodyText"/>
            </w:pPr>
            <w:r>
              <w:t>Headware</w:t>
            </w:r>
          </w:p>
        </w:tc>
        <w:tc>
          <w:tcPr>
            <w:tcW w:w="1152" w:type="dxa"/>
          </w:tcPr>
          <w:p w14:paraId="3EE04463" w14:textId="6C7DDD1C" w:rsidR="00A2077F" w:rsidRDefault="00A2077F" w:rsidP="00B42EC3">
            <w:pPr>
              <w:pStyle w:val="BodyText"/>
            </w:pPr>
            <w:r>
              <w:t>9</w:t>
            </w:r>
          </w:p>
        </w:tc>
      </w:tr>
    </w:tbl>
    <w:p w14:paraId="43C788B1" w14:textId="24A2842C" w:rsidR="0071486B" w:rsidRDefault="00A2077F" w:rsidP="00B42EC3">
      <w:pPr>
        <w:pStyle w:val="BodyText"/>
      </w:pPr>
      <w:r>
        <w:br w:type="textWrapping" w:clear="all"/>
      </w:r>
    </w:p>
    <w:p w14:paraId="69782101" w14:textId="22EBBAC4" w:rsidR="0071486B" w:rsidRDefault="0071486B" w:rsidP="00B42EC3">
      <w:pPr>
        <w:pStyle w:val="BodyText"/>
      </w:pPr>
      <w:r>
        <w:t xml:space="preserve">Apparel has no Bulk (or Weight) and generally takes 1 Action to Don if it is simple (2 for gloves and footwear) and 1 Action to Remove. </w:t>
      </w:r>
      <w:r w:rsidR="003422FE">
        <w:t>An outfit rarely covers every Location, but the Cost in the table below is for Apparel that covers all 10 Locations; if it covers only 6 Locations, for example, it would be 60% of the indicated cost for Special Materials</w:t>
      </w:r>
      <w:r>
        <w:t xml:space="preserve">. As this is the “mundane” component of the item, it does not count against your Mana Limit. </w:t>
      </w:r>
    </w:p>
    <w:tbl>
      <w:tblPr>
        <w:tblStyle w:val="TableGrid"/>
        <w:tblW w:w="6817" w:type="dxa"/>
        <w:tblInd w:w="108" w:type="dxa"/>
        <w:tblLook w:val="04A0" w:firstRow="1" w:lastRow="0" w:firstColumn="1" w:lastColumn="0" w:noHBand="0" w:noVBand="1"/>
      </w:tblPr>
      <w:tblGrid>
        <w:gridCol w:w="997"/>
        <w:gridCol w:w="1195"/>
        <w:gridCol w:w="1199"/>
        <w:gridCol w:w="901"/>
        <w:gridCol w:w="815"/>
        <w:gridCol w:w="1710"/>
      </w:tblGrid>
      <w:tr w:rsidR="00622402" w14:paraId="2D1058F6" w14:textId="1CCB3A84" w:rsidTr="00622402">
        <w:trPr>
          <w:tblHeader/>
        </w:trPr>
        <w:tc>
          <w:tcPr>
            <w:tcW w:w="997" w:type="dxa"/>
          </w:tcPr>
          <w:p w14:paraId="409724C4" w14:textId="77777777" w:rsidR="00622402" w:rsidRDefault="00622402" w:rsidP="00B42EC3">
            <w:pPr>
              <w:pStyle w:val="BodyText"/>
            </w:pPr>
            <w:r>
              <w:t>Material</w:t>
            </w:r>
          </w:p>
        </w:tc>
        <w:tc>
          <w:tcPr>
            <w:tcW w:w="1195" w:type="dxa"/>
          </w:tcPr>
          <w:p w14:paraId="016A4148" w14:textId="77777777" w:rsidR="00622402" w:rsidRDefault="00622402" w:rsidP="00B42EC3">
            <w:pPr>
              <w:pStyle w:val="BodyText"/>
            </w:pPr>
            <w:r>
              <w:t>Apparel</w:t>
            </w:r>
          </w:p>
        </w:tc>
        <w:tc>
          <w:tcPr>
            <w:tcW w:w="1199" w:type="dxa"/>
          </w:tcPr>
          <w:p w14:paraId="645724F8" w14:textId="77777777" w:rsidR="00622402" w:rsidRDefault="00622402" w:rsidP="00B42EC3">
            <w:pPr>
              <w:pStyle w:val="BodyText"/>
            </w:pPr>
            <w:r>
              <w:t>Bulk (Weight)</w:t>
            </w:r>
          </w:p>
        </w:tc>
        <w:tc>
          <w:tcPr>
            <w:tcW w:w="901" w:type="dxa"/>
          </w:tcPr>
          <w:p w14:paraId="7E3238AD" w14:textId="77777777" w:rsidR="00622402" w:rsidRDefault="00622402" w:rsidP="00B42EC3">
            <w:pPr>
              <w:pStyle w:val="BodyText"/>
            </w:pPr>
            <w:r>
              <w:t>Hardness</w:t>
            </w:r>
          </w:p>
        </w:tc>
        <w:tc>
          <w:tcPr>
            <w:tcW w:w="815" w:type="dxa"/>
          </w:tcPr>
          <w:p w14:paraId="67B53071" w14:textId="77777777" w:rsidR="00622402" w:rsidRDefault="00622402" w:rsidP="00B42EC3">
            <w:pPr>
              <w:pStyle w:val="BodyText"/>
            </w:pPr>
            <w:r>
              <w:t>HP (BT)</w:t>
            </w:r>
          </w:p>
        </w:tc>
        <w:tc>
          <w:tcPr>
            <w:tcW w:w="1710" w:type="dxa"/>
          </w:tcPr>
          <w:p w14:paraId="3B909E5D" w14:textId="6DE3934F" w:rsidR="00622402" w:rsidRDefault="00622402" w:rsidP="00B42EC3">
            <w:pPr>
              <w:pStyle w:val="BodyText"/>
            </w:pPr>
            <w:r>
              <w:t>Bonus Expert Feats</w:t>
            </w:r>
          </w:p>
        </w:tc>
      </w:tr>
      <w:tr w:rsidR="00A71A52" w14:paraId="45C9F890" w14:textId="1186BC94" w:rsidTr="00622402">
        <w:trPr>
          <w:tblHeader/>
        </w:trPr>
        <w:tc>
          <w:tcPr>
            <w:tcW w:w="997" w:type="dxa"/>
          </w:tcPr>
          <w:p w14:paraId="67319D25" w14:textId="77777777" w:rsidR="00A71A52" w:rsidRDefault="00A71A52" w:rsidP="00A71A52">
            <w:pPr>
              <w:pStyle w:val="BodyText"/>
            </w:pPr>
            <w:r>
              <w:t>Minor</w:t>
            </w:r>
          </w:p>
        </w:tc>
        <w:tc>
          <w:tcPr>
            <w:tcW w:w="1195" w:type="dxa"/>
            <w:vAlign w:val="bottom"/>
          </w:tcPr>
          <w:p w14:paraId="75669517" w14:textId="1706D18A" w:rsidR="00A71A52" w:rsidRDefault="00A71A52" w:rsidP="00A71A52">
            <w:pPr>
              <w:pStyle w:val="BodyText"/>
            </w:pPr>
            <w:r w:rsidRPr="002903BC">
              <w:t>£</w:t>
            </w:r>
            <w:r>
              <w:t>1</w:t>
            </w:r>
          </w:p>
        </w:tc>
        <w:tc>
          <w:tcPr>
            <w:tcW w:w="1199" w:type="dxa"/>
          </w:tcPr>
          <w:p w14:paraId="7B728ED6" w14:textId="77777777" w:rsidR="00A71A52" w:rsidRDefault="00A71A52" w:rsidP="00A71A52">
            <w:pPr>
              <w:pStyle w:val="BodyText"/>
            </w:pPr>
            <w:r>
              <w:t>0 (0 Stone)</w:t>
            </w:r>
          </w:p>
        </w:tc>
        <w:tc>
          <w:tcPr>
            <w:tcW w:w="901" w:type="dxa"/>
          </w:tcPr>
          <w:p w14:paraId="74DE8EC4" w14:textId="77777777" w:rsidR="00A71A52" w:rsidRDefault="00A71A52" w:rsidP="00A71A52">
            <w:pPr>
              <w:pStyle w:val="BodyText"/>
            </w:pPr>
            <w:r>
              <w:t>0</w:t>
            </w:r>
          </w:p>
        </w:tc>
        <w:tc>
          <w:tcPr>
            <w:tcW w:w="815" w:type="dxa"/>
          </w:tcPr>
          <w:p w14:paraId="1917EC1E" w14:textId="77777777" w:rsidR="00A71A52" w:rsidRDefault="00A71A52" w:rsidP="00A71A52">
            <w:pPr>
              <w:pStyle w:val="BodyText"/>
            </w:pPr>
            <w:r>
              <w:t>20 (10)</w:t>
            </w:r>
          </w:p>
        </w:tc>
        <w:tc>
          <w:tcPr>
            <w:tcW w:w="1710" w:type="dxa"/>
          </w:tcPr>
          <w:p w14:paraId="78FD28E4" w14:textId="19A1227D" w:rsidR="00AA2362" w:rsidRDefault="00AA2362" w:rsidP="00A71A52">
            <w:pPr>
              <w:pStyle w:val="BodyText"/>
            </w:pPr>
            <w:r>
              <w:t>0</w:t>
            </w:r>
          </w:p>
        </w:tc>
      </w:tr>
      <w:tr w:rsidR="00AA2362" w14:paraId="4C6BB4D4" w14:textId="7147620C" w:rsidTr="00622402">
        <w:tc>
          <w:tcPr>
            <w:tcW w:w="997" w:type="dxa"/>
          </w:tcPr>
          <w:p w14:paraId="705198F5" w14:textId="77777777" w:rsidR="00AA2362" w:rsidRDefault="00AA2362" w:rsidP="00AA2362">
            <w:pPr>
              <w:pStyle w:val="BodyText"/>
            </w:pPr>
            <w:r>
              <w:t>Lesser</w:t>
            </w:r>
          </w:p>
        </w:tc>
        <w:tc>
          <w:tcPr>
            <w:tcW w:w="1195" w:type="dxa"/>
            <w:vAlign w:val="bottom"/>
          </w:tcPr>
          <w:p w14:paraId="0565D762" w14:textId="5B95A5CF" w:rsidR="00AA2362" w:rsidRDefault="00AA2362" w:rsidP="00AA2362">
            <w:pPr>
              <w:pStyle w:val="BodyText"/>
            </w:pPr>
            <w:r w:rsidRPr="002903BC">
              <w:t>£</w:t>
            </w:r>
            <w:r>
              <w:t>10</w:t>
            </w:r>
          </w:p>
        </w:tc>
        <w:tc>
          <w:tcPr>
            <w:tcW w:w="1199" w:type="dxa"/>
          </w:tcPr>
          <w:p w14:paraId="2F047F21" w14:textId="77777777" w:rsidR="00AA2362" w:rsidRDefault="00AA2362" w:rsidP="00AA2362">
            <w:pPr>
              <w:pStyle w:val="BodyText"/>
            </w:pPr>
            <w:r>
              <w:t>0 (0 Stone)</w:t>
            </w:r>
          </w:p>
        </w:tc>
        <w:tc>
          <w:tcPr>
            <w:tcW w:w="901" w:type="dxa"/>
          </w:tcPr>
          <w:p w14:paraId="5A8DD520" w14:textId="77777777" w:rsidR="00AA2362" w:rsidRDefault="00AA2362" w:rsidP="00AA2362">
            <w:pPr>
              <w:pStyle w:val="BodyText"/>
            </w:pPr>
            <w:r>
              <w:t>1</w:t>
            </w:r>
          </w:p>
        </w:tc>
        <w:tc>
          <w:tcPr>
            <w:tcW w:w="815" w:type="dxa"/>
          </w:tcPr>
          <w:p w14:paraId="0E36190D" w14:textId="77777777" w:rsidR="00AA2362" w:rsidRDefault="00AA2362" w:rsidP="00AA2362">
            <w:pPr>
              <w:pStyle w:val="BodyText"/>
            </w:pPr>
            <w:r>
              <w:t>20 (10)</w:t>
            </w:r>
          </w:p>
        </w:tc>
        <w:tc>
          <w:tcPr>
            <w:tcW w:w="1710" w:type="dxa"/>
          </w:tcPr>
          <w:p w14:paraId="5A8964E9" w14:textId="09F2E3FB" w:rsidR="00AA2362" w:rsidRDefault="00AA2362" w:rsidP="00AA2362">
            <w:pPr>
              <w:pStyle w:val="BodyText"/>
            </w:pPr>
            <w:r>
              <w:t>1</w:t>
            </w:r>
          </w:p>
        </w:tc>
      </w:tr>
      <w:tr w:rsidR="00AA2362" w14:paraId="20535D24" w14:textId="616441D7" w:rsidTr="00622402">
        <w:tc>
          <w:tcPr>
            <w:tcW w:w="997" w:type="dxa"/>
          </w:tcPr>
          <w:p w14:paraId="5B051031" w14:textId="77777777" w:rsidR="00AA2362" w:rsidRDefault="00AA2362" w:rsidP="00AA2362">
            <w:pPr>
              <w:pStyle w:val="BodyText"/>
            </w:pPr>
            <w:r>
              <w:t>Moderate</w:t>
            </w:r>
          </w:p>
        </w:tc>
        <w:tc>
          <w:tcPr>
            <w:tcW w:w="1195" w:type="dxa"/>
            <w:vAlign w:val="bottom"/>
          </w:tcPr>
          <w:p w14:paraId="6C4B0635" w14:textId="6F3C8D6F" w:rsidR="00AA2362" w:rsidRDefault="00AA2362" w:rsidP="00AA2362">
            <w:pPr>
              <w:pStyle w:val="BodyText"/>
            </w:pPr>
            <w:r w:rsidRPr="002903BC">
              <w:t>£</w:t>
            </w:r>
            <w:r>
              <w:t>100</w:t>
            </w:r>
          </w:p>
        </w:tc>
        <w:tc>
          <w:tcPr>
            <w:tcW w:w="1199" w:type="dxa"/>
          </w:tcPr>
          <w:p w14:paraId="153A1A5D" w14:textId="77777777" w:rsidR="00AA2362" w:rsidRDefault="00AA2362" w:rsidP="00AA2362">
            <w:pPr>
              <w:pStyle w:val="BodyText"/>
            </w:pPr>
            <w:r>
              <w:t>0 (0 Stone)</w:t>
            </w:r>
          </w:p>
        </w:tc>
        <w:tc>
          <w:tcPr>
            <w:tcW w:w="901" w:type="dxa"/>
          </w:tcPr>
          <w:p w14:paraId="7112260B" w14:textId="77777777" w:rsidR="00AA2362" w:rsidRDefault="00AA2362" w:rsidP="00AA2362">
            <w:pPr>
              <w:pStyle w:val="BodyText"/>
            </w:pPr>
            <w:r>
              <w:t>2</w:t>
            </w:r>
          </w:p>
        </w:tc>
        <w:tc>
          <w:tcPr>
            <w:tcW w:w="815" w:type="dxa"/>
          </w:tcPr>
          <w:p w14:paraId="604A600B" w14:textId="77777777" w:rsidR="00AA2362" w:rsidRDefault="00AA2362" w:rsidP="00AA2362">
            <w:pPr>
              <w:pStyle w:val="BodyText"/>
            </w:pPr>
            <w:r>
              <w:t>20 (10)</w:t>
            </w:r>
          </w:p>
        </w:tc>
        <w:tc>
          <w:tcPr>
            <w:tcW w:w="1710" w:type="dxa"/>
          </w:tcPr>
          <w:p w14:paraId="5E3EC858" w14:textId="75CE8B14" w:rsidR="00AA2362" w:rsidRDefault="00AA2362" w:rsidP="00AA2362">
            <w:pPr>
              <w:pStyle w:val="BodyText"/>
            </w:pPr>
            <w:r>
              <w:t>2</w:t>
            </w:r>
          </w:p>
        </w:tc>
      </w:tr>
      <w:tr w:rsidR="00AA2362" w14:paraId="15183E96" w14:textId="0D97EB11" w:rsidTr="00622402">
        <w:tc>
          <w:tcPr>
            <w:tcW w:w="997" w:type="dxa"/>
          </w:tcPr>
          <w:p w14:paraId="3928EB12" w14:textId="77777777" w:rsidR="00AA2362" w:rsidRDefault="00AA2362" w:rsidP="00AA2362">
            <w:pPr>
              <w:pStyle w:val="BodyText"/>
            </w:pPr>
            <w:r>
              <w:t>Greater</w:t>
            </w:r>
          </w:p>
        </w:tc>
        <w:tc>
          <w:tcPr>
            <w:tcW w:w="1195" w:type="dxa"/>
            <w:vAlign w:val="bottom"/>
          </w:tcPr>
          <w:p w14:paraId="71CEE5D5" w14:textId="422A7542" w:rsidR="00AA2362" w:rsidRDefault="00AA2362" w:rsidP="00AA2362">
            <w:pPr>
              <w:pStyle w:val="BodyText"/>
            </w:pPr>
            <w:r w:rsidRPr="002903BC">
              <w:t>£</w:t>
            </w:r>
            <w:r>
              <w:t>10,000</w:t>
            </w:r>
          </w:p>
        </w:tc>
        <w:tc>
          <w:tcPr>
            <w:tcW w:w="1199" w:type="dxa"/>
          </w:tcPr>
          <w:p w14:paraId="2954037B" w14:textId="77777777" w:rsidR="00AA2362" w:rsidRDefault="00AA2362" w:rsidP="00AA2362">
            <w:pPr>
              <w:pStyle w:val="BodyText"/>
            </w:pPr>
            <w:r>
              <w:t>0 (0 Stone)</w:t>
            </w:r>
          </w:p>
        </w:tc>
        <w:tc>
          <w:tcPr>
            <w:tcW w:w="901" w:type="dxa"/>
          </w:tcPr>
          <w:p w14:paraId="17165D21" w14:textId="77777777" w:rsidR="00AA2362" w:rsidRDefault="00AA2362" w:rsidP="00AA2362">
            <w:pPr>
              <w:pStyle w:val="BodyText"/>
            </w:pPr>
            <w:r>
              <w:t>3</w:t>
            </w:r>
          </w:p>
        </w:tc>
        <w:tc>
          <w:tcPr>
            <w:tcW w:w="815" w:type="dxa"/>
          </w:tcPr>
          <w:p w14:paraId="4FFF6D7D" w14:textId="77777777" w:rsidR="00AA2362" w:rsidRDefault="00AA2362" w:rsidP="00AA2362">
            <w:pPr>
              <w:pStyle w:val="BodyText"/>
            </w:pPr>
            <w:r>
              <w:t>20 (10)</w:t>
            </w:r>
          </w:p>
        </w:tc>
        <w:tc>
          <w:tcPr>
            <w:tcW w:w="1710" w:type="dxa"/>
          </w:tcPr>
          <w:p w14:paraId="1821B25C" w14:textId="7C59C3F7" w:rsidR="00AA2362" w:rsidRDefault="00AA2362" w:rsidP="00AA2362">
            <w:pPr>
              <w:pStyle w:val="BodyText"/>
            </w:pPr>
            <w:r>
              <w:t>3</w:t>
            </w:r>
          </w:p>
        </w:tc>
      </w:tr>
      <w:tr w:rsidR="00AA2362" w14:paraId="37AF2E2B" w14:textId="0DD33231" w:rsidTr="00622402">
        <w:tc>
          <w:tcPr>
            <w:tcW w:w="997" w:type="dxa"/>
          </w:tcPr>
          <w:p w14:paraId="5E25C2BA" w14:textId="77777777" w:rsidR="00AA2362" w:rsidRDefault="00AA2362" w:rsidP="00AA2362">
            <w:pPr>
              <w:pStyle w:val="BodyText"/>
            </w:pPr>
            <w:r>
              <w:t>Major</w:t>
            </w:r>
          </w:p>
        </w:tc>
        <w:tc>
          <w:tcPr>
            <w:tcW w:w="1195" w:type="dxa"/>
            <w:vAlign w:val="bottom"/>
          </w:tcPr>
          <w:p w14:paraId="69AC4949" w14:textId="5866A6EC" w:rsidR="00AA2362" w:rsidRDefault="00AA2362" w:rsidP="00AA2362">
            <w:pPr>
              <w:pStyle w:val="BodyText"/>
            </w:pPr>
            <w:r w:rsidRPr="002903BC">
              <w:t>£</w:t>
            </w:r>
            <w:r>
              <w:t>1,000,000</w:t>
            </w:r>
          </w:p>
        </w:tc>
        <w:tc>
          <w:tcPr>
            <w:tcW w:w="1199" w:type="dxa"/>
          </w:tcPr>
          <w:p w14:paraId="11846F0E" w14:textId="77777777" w:rsidR="00AA2362" w:rsidRDefault="00AA2362" w:rsidP="00AA2362">
            <w:pPr>
              <w:pStyle w:val="BodyText"/>
            </w:pPr>
            <w:r>
              <w:t>0 (0 Stone)</w:t>
            </w:r>
          </w:p>
        </w:tc>
        <w:tc>
          <w:tcPr>
            <w:tcW w:w="901" w:type="dxa"/>
          </w:tcPr>
          <w:p w14:paraId="20A53764" w14:textId="77777777" w:rsidR="00AA2362" w:rsidRDefault="00AA2362" w:rsidP="00AA2362">
            <w:pPr>
              <w:pStyle w:val="BodyText"/>
            </w:pPr>
            <w:r>
              <w:t>4</w:t>
            </w:r>
          </w:p>
        </w:tc>
        <w:tc>
          <w:tcPr>
            <w:tcW w:w="815" w:type="dxa"/>
          </w:tcPr>
          <w:p w14:paraId="7D4ABFDB" w14:textId="77777777" w:rsidR="00AA2362" w:rsidRDefault="00AA2362" w:rsidP="00AA2362">
            <w:pPr>
              <w:pStyle w:val="BodyText"/>
            </w:pPr>
            <w:r>
              <w:t>20 (10)</w:t>
            </w:r>
          </w:p>
        </w:tc>
        <w:tc>
          <w:tcPr>
            <w:tcW w:w="1710" w:type="dxa"/>
          </w:tcPr>
          <w:p w14:paraId="7A394815" w14:textId="4AB811BE" w:rsidR="00AA2362" w:rsidRDefault="00AA2362" w:rsidP="00AA2362">
            <w:pPr>
              <w:pStyle w:val="BodyText"/>
            </w:pPr>
            <w:r>
              <w:t>4</w:t>
            </w:r>
          </w:p>
        </w:tc>
      </w:tr>
      <w:tr w:rsidR="00AA2362" w14:paraId="3D60D49A" w14:textId="644540C1" w:rsidTr="00622402">
        <w:tc>
          <w:tcPr>
            <w:tcW w:w="997" w:type="dxa"/>
          </w:tcPr>
          <w:p w14:paraId="568AF9F7" w14:textId="77777777" w:rsidR="00AA2362" w:rsidRDefault="00AA2362" w:rsidP="00AA2362">
            <w:pPr>
              <w:pStyle w:val="BodyText"/>
            </w:pPr>
            <w:r>
              <w:t>Impossible</w:t>
            </w:r>
          </w:p>
        </w:tc>
        <w:tc>
          <w:tcPr>
            <w:tcW w:w="1195" w:type="dxa"/>
            <w:vAlign w:val="bottom"/>
          </w:tcPr>
          <w:p w14:paraId="2CA46A79" w14:textId="30793CD8" w:rsidR="00AA2362" w:rsidRDefault="00AA2362" w:rsidP="00AA2362">
            <w:pPr>
              <w:pStyle w:val="BodyText"/>
            </w:pPr>
            <w:r w:rsidRPr="002903BC">
              <w:t>£</w:t>
            </w:r>
            <w:r>
              <w:t>100,000,000</w:t>
            </w:r>
          </w:p>
        </w:tc>
        <w:tc>
          <w:tcPr>
            <w:tcW w:w="1199" w:type="dxa"/>
          </w:tcPr>
          <w:p w14:paraId="3A957375" w14:textId="77777777" w:rsidR="00AA2362" w:rsidRDefault="00AA2362" w:rsidP="00AA2362">
            <w:pPr>
              <w:pStyle w:val="BodyText"/>
            </w:pPr>
            <w:r>
              <w:t>0 (0 Stone)</w:t>
            </w:r>
          </w:p>
        </w:tc>
        <w:tc>
          <w:tcPr>
            <w:tcW w:w="901" w:type="dxa"/>
          </w:tcPr>
          <w:p w14:paraId="127B1EA2" w14:textId="77777777" w:rsidR="00AA2362" w:rsidRDefault="00AA2362" w:rsidP="00AA2362">
            <w:pPr>
              <w:pStyle w:val="BodyText"/>
            </w:pPr>
            <w:r>
              <w:t>5</w:t>
            </w:r>
          </w:p>
        </w:tc>
        <w:tc>
          <w:tcPr>
            <w:tcW w:w="815" w:type="dxa"/>
          </w:tcPr>
          <w:p w14:paraId="1852D923" w14:textId="77777777" w:rsidR="00AA2362" w:rsidRDefault="00AA2362" w:rsidP="00AA2362">
            <w:pPr>
              <w:pStyle w:val="BodyText"/>
            </w:pPr>
            <w:r>
              <w:t>20 (10)</w:t>
            </w:r>
          </w:p>
        </w:tc>
        <w:tc>
          <w:tcPr>
            <w:tcW w:w="1710" w:type="dxa"/>
          </w:tcPr>
          <w:p w14:paraId="4FD2092C" w14:textId="5C6E906D" w:rsidR="00AA2362" w:rsidRDefault="00AA2362" w:rsidP="00AA2362">
            <w:pPr>
              <w:pStyle w:val="BodyText"/>
            </w:pPr>
            <w:r>
              <w:t>5</w:t>
            </w:r>
          </w:p>
        </w:tc>
      </w:tr>
    </w:tbl>
    <w:p w14:paraId="296BA20A" w14:textId="1923869D" w:rsidR="00947D80" w:rsidRDefault="00947D80">
      <w:pPr>
        <w:rPr>
          <w:rFonts w:ascii="Arial" w:eastAsia="Arial" w:hAnsi="Arial"/>
          <w:sz w:val="16"/>
          <w:szCs w:val="16"/>
        </w:rPr>
      </w:pPr>
    </w:p>
    <w:p w14:paraId="15CC4EBE" w14:textId="77777777" w:rsidR="002373B2" w:rsidRDefault="002373B2">
      <w:pPr>
        <w:rPr>
          <w:rFonts w:ascii="Arial" w:eastAsia="Arial" w:hAnsi="Arial"/>
          <w:sz w:val="16"/>
          <w:szCs w:val="16"/>
        </w:rPr>
      </w:pPr>
      <w:r>
        <w:rPr>
          <w:rFonts w:ascii="Arial" w:eastAsia="Arial" w:hAnsi="Arial"/>
          <w:sz w:val="16"/>
          <w:szCs w:val="16"/>
        </w:rPr>
        <w:t xml:space="preserve">The Mana Gem of Apparel associates the item with a skill. When attempting tests using the skill, you can use the Focus Pool. </w:t>
      </w:r>
    </w:p>
    <w:p w14:paraId="350C4213" w14:textId="0C5D7C5C" w:rsidR="003157B7" w:rsidRDefault="002373B2" w:rsidP="003157B7">
      <w:pPr>
        <w:ind w:firstLine="288"/>
        <w:rPr>
          <w:rFonts w:ascii="Arial" w:eastAsia="Arial" w:hAnsi="Arial"/>
          <w:sz w:val="16"/>
          <w:szCs w:val="16"/>
        </w:rPr>
      </w:pPr>
      <w:r>
        <w:rPr>
          <w:rFonts w:ascii="Arial" w:eastAsia="Arial" w:hAnsi="Arial"/>
          <w:sz w:val="16"/>
          <w:szCs w:val="16"/>
        </w:rPr>
        <w:t xml:space="preserve">All Apparel (starting at 0-Level) have a Granted Feat, which generally </w:t>
      </w:r>
      <w:r w:rsidR="00254621">
        <w:rPr>
          <w:rFonts w:ascii="Arial" w:eastAsia="Arial" w:hAnsi="Arial"/>
          <w:sz w:val="16"/>
          <w:szCs w:val="16"/>
        </w:rPr>
        <w:t xml:space="preserve">gives you +1 to </w:t>
      </w:r>
      <w:r w:rsidR="002822C2">
        <w:rPr>
          <w:rFonts w:ascii="Arial" w:eastAsia="Arial" w:hAnsi="Arial"/>
          <w:sz w:val="16"/>
          <w:szCs w:val="16"/>
        </w:rPr>
        <w:t>one Skill</w:t>
      </w:r>
      <w:r w:rsidR="00254621">
        <w:rPr>
          <w:rFonts w:ascii="Arial" w:eastAsia="Arial" w:hAnsi="Arial"/>
          <w:sz w:val="16"/>
          <w:szCs w:val="16"/>
        </w:rPr>
        <w:t>, though there are variants</w:t>
      </w:r>
      <w:r>
        <w:rPr>
          <w:rFonts w:ascii="Arial" w:eastAsia="Arial" w:hAnsi="Arial"/>
          <w:sz w:val="16"/>
          <w:szCs w:val="16"/>
        </w:rPr>
        <w:t xml:space="preserve">. </w:t>
      </w:r>
    </w:p>
    <w:tbl>
      <w:tblPr>
        <w:tblStyle w:val="TableGrid"/>
        <w:tblW w:w="0" w:type="auto"/>
        <w:tblLook w:val="04A0" w:firstRow="1" w:lastRow="0" w:firstColumn="1" w:lastColumn="0" w:noHBand="0" w:noVBand="1"/>
      </w:tblPr>
      <w:tblGrid>
        <w:gridCol w:w="812"/>
        <w:gridCol w:w="1343"/>
        <w:gridCol w:w="1152"/>
        <w:gridCol w:w="900"/>
        <w:gridCol w:w="5598"/>
      </w:tblGrid>
      <w:tr w:rsidR="00D34D96" w14:paraId="745FB201" w14:textId="77777777" w:rsidTr="00D34D96">
        <w:tc>
          <w:tcPr>
            <w:tcW w:w="812" w:type="dxa"/>
          </w:tcPr>
          <w:p w14:paraId="74ADB0A0" w14:textId="42E455EB" w:rsidR="00D34D96" w:rsidRDefault="00D34D96" w:rsidP="002822C2">
            <w:pPr>
              <w:rPr>
                <w:rFonts w:ascii="Arial" w:eastAsia="Arial" w:hAnsi="Arial"/>
                <w:sz w:val="16"/>
                <w:szCs w:val="16"/>
              </w:rPr>
            </w:pPr>
            <w:r>
              <w:rPr>
                <w:rFonts w:ascii="Arial" w:eastAsia="Arial" w:hAnsi="Arial"/>
                <w:sz w:val="16"/>
                <w:szCs w:val="16"/>
              </w:rPr>
              <w:t>Attribute</w:t>
            </w:r>
          </w:p>
        </w:tc>
        <w:tc>
          <w:tcPr>
            <w:tcW w:w="1343" w:type="dxa"/>
          </w:tcPr>
          <w:p w14:paraId="465DE9F4" w14:textId="60621C0B" w:rsidR="00D34D96" w:rsidRDefault="00D34D96" w:rsidP="002822C2">
            <w:pPr>
              <w:rPr>
                <w:rFonts w:ascii="Arial" w:eastAsia="Arial" w:hAnsi="Arial"/>
                <w:sz w:val="16"/>
                <w:szCs w:val="16"/>
              </w:rPr>
            </w:pPr>
            <w:r>
              <w:rPr>
                <w:rFonts w:ascii="Arial" w:eastAsia="Arial" w:hAnsi="Arial"/>
                <w:sz w:val="16"/>
                <w:szCs w:val="16"/>
              </w:rPr>
              <w:t>Skill</w:t>
            </w:r>
          </w:p>
        </w:tc>
        <w:tc>
          <w:tcPr>
            <w:tcW w:w="1152" w:type="dxa"/>
          </w:tcPr>
          <w:p w14:paraId="06E91755" w14:textId="3C8AB392" w:rsidR="00D34D96" w:rsidRDefault="00D34D96" w:rsidP="002822C2">
            <w:pPr>
              <w:rPr>
                <w:rFonts w:ascii="Arial" w:eastAsia="Arial" w:hAnsi="Arial"/>
                <w:sz w:val="16"/>
                <w:szCs w:val="16"/>
              </w:rPr>
            </w:pPr>
            <w:r>
              <w:rPr>
                <w:rFonts w:ascii="Arial" w:eastAsia="Arial" w:hAnsi="Arial"/>
                <w:sz w:val="16"/>
                <w:szCs w:val="16"/>
              </w:rPr>
              <w:t>Expert Feats</w:t>
            </w:r>
          </w:p>
        </w:tc>
        <w:tc>
          <w:tcPr>
            <w:tcW w:w="900" w:type="dxa"/>
          </w:tcPr>
          <w:p w14:paraId="1BE50AFD" w14:textId="5EB5FE49" w:rsidR="00D34D96" w:rsidRDefault="00D34D96" w:rsidP="002822C2">
            <w:pPr>
              <w:rPr>
                <w:rFonts w:ascii="Arial" w:eastAsia="Arial" w:hAnsi="Arial"/>
                <w:sz w:val="16"/>
                <w:szCs w:val="16"/>
              </w:rPr>
            </w:pPr>
            <w:r>
              <w:rPr>
                <w:rFonts w:ascii="Arial" w:eastAsia="Arial" w:hAnsi="Arial"/>
                <w:sz w:val="16"/>
                <w:szCs w:val="16"/>
              </w:rPr>
              <w:t>Location</w:t>
            </w:r>
          </w:p>
        </w:tc>
        <w:tc>
          <w:tcPr>
            <w:tcW w:w="5598" w:type="dxa"/>
          </w:tcPr>
          <w:p w14:paraId="3CE33B1E" w14:textId="33AF073C" w:rsidR="00D34D96" w:rsidRDefault="00D34D96" w:rsidP="002822C2">
            <w:pPr>
              <w:rPr>
                <w:rFonts w:ascii="Arial" w:eastAsia="Arial" w:hAnsi="Arial"/>
                <w:sz w:val="16"/>
                <w:szCs w:val="16"/>
              </w:rPr>
            </w:pPr>
            <w:r>
              <w:rPr>
                <w:rFonts w:ascii="Arial" w:eastAsia="Arial" w:hAnsi="Arial"/>
                <w:sz w:val="16"/>
                <w:szCs w:val="16"/>
              </w:rPr>
              <w:t>Alternative to +1 Skill</w:t>
            </w:r>
          </w:p>
        </w:tc>
      </w:tr>
      <w:tr w:rsidR="00D34D96" w14:paraId="2C54E01C" w14:textId="77777777" w:rsidTr="00D34D96">
        <w:tc>
          <w:tcPr>
            <w:tcW w:w="812" w:type="dxa"/>
          </w:tcPr>
          <w:p w14:paraId="163CD4D7" w14:textId="17EA11C1" w:rsidR="00D34D96" w:rsidRDefault="00D34D96" w:rsidP="002822C2">
            <w:pPr>
              <w:rPr>
                <w:rFonts w:ascii="Arial" w:eastAsia="Arial" w:hAnsi="Arial"/>
                <w:sz w:val="16"/>
                <w:szCs w:val="16"/>
              </w:rPr>
            </w:pPr>
            <w:r>
              <w:rPr>
                <w:rFonts w:ascii="Arial" w:eastAsia="Arial" w:hAnsi="Arial"/>
                <w:sz w:val="16"/>
                <w:szCs w:val="16"/>
              </w:rPr>
              <w:t>STR</w:t>
            </w:r>
          </w:p>
        </w:tc>
        <w:tc>
          <w:tcPr>
            <w:tcW w:w="1343" w:type="dxa"/>
          </w:tcPr>
          <w:p w14:paraId="36BDF4FA" w14:textId="3A5A0EA2" w:rsidR="00D34D96" w:rsidRDefault="00D34D96" w:rsidP="002822C2">
            <w:pPr>
              <w:rPr>
                <w:rFonts w:ascii="Arial" w:eastAsia="Arial" w:hAnsi="Arial"/>
                <w:sz w:val="16"/>
                <w:szCs w:val="16"/>
              </w:rPr>
            </w:pPr>
            <w:r>
              <w:rPr>
                <w:rFonts w:ascii="Arial" w:eastAsia="Arial" w:hAnsi="Arial"/>
                <w:sz w:val="16"/>
                <w:szCs w:val="16"/>
              </w:rPr>
              <w:t>Athletics</w:t>
            </w:r>
          </w:p>
        </w:tc>
        <w:tc>
          <w:tcPr>
            <w:tcW w:w="1152" w:type="dxa"/>
          </w:tcPr>
          <w:p w14:paraId="40A21960" w14:textId="13D9A8CB" w:rsidR="00D34D96" w:rsidRDefault="00D34D96" w:rsidP="002822C2">
            <w:pPr>
              <w:rPr>
                <w:rFonts w:ascii="Arial" w:eastAsia="Arial" w:hAnsi="Arial"/>
                <w:sz w:val="16"/>
                <w:szCs w:val="16"/>
              </w:rPr>
            </w:pPr>
            <w:r>
              <w:rPr>
                <w:rFonts w:ascii="Arial" w:eastAsia="Arial" w:hAnsi="Arial"/>
                <w:sz w:val="16"/>
                <w:szCs w:val="16"/>
              </w:rPr>
              <w:t>Strength</w:t>
            </w:r>
          </w:p>
        </w:tc>
        <w:tc>
          <w:tcPr>
            <w:tcW w:w="900" w:type="dxa"/>
          </w:tcPr>
          <w:p w14:paraId="306BEF7E" w14:textId="4A5D488F" w:rsidR="00D34D96" w:rsidRDefault="00D34D96" w:rsidP="002822C2">
            <w:pPr>
              <w:rPr>
                <w:rFonts w:ascii="Arial" w:eastAsia="Arial" w:hAnsi="Arial"/>
                <w:sz w:val="16"/>
                <w:szCs w:val="16"/>
              </w:rPr>
            </w:pPr>
            <w:r>
              <w:rPr>
                <w:rFonts w:ascii="Arial" w:eastAsia="Arial" w:hAnsi="Arial"/>
                <w:sz w:val="16"/>
                <w:szCs w:val="16"/>
              </w:rPr>
              <w:t>2, 3, 7</w:t>
            </w:r>
          </w:p>
        </w:tc>
        <w:tc>
          <w:tcPr>
            <w:tcW w:w="5598" w:type="dxa"/>
          </w:tcPr>
          <w:p w14:paraId="37CF71FE" w14:textId="2EDF5466" w:rsidR="00D34D96" w:rsidRDefault="00D34D96" w:rsidP="002822C2">
            <w:pPr>
              <w:rPr>
                <w:rFonts w:ascii="Arial" w:eastAsia="Arial" w:hAnsi="Arial"/>
                <w:sz w:val="16"/>
                <w:szCs w:val="16"/>
              </w:rPr>
            </w:pPr>
            <w:r>
              <w:rPr>
                <w:rFonts w:ascii="Arial" w:eastAsia="Arial" w:hAnsi="Arial"/>
                <w:sz w:val="16"/>
                <w:szCs w:val="16"/>
              </w:rPr>
              <w:t>Natural Weapon (Claws) (Location 8)</w:t>
            </w:r>
          </w:p>
        </w:tc>
      </w:tr>
      <w:tr w:rsidR="00D34D96" w14:paraId="7B66CC1D" w14:textId="77777777" w:rsidTr="00D34D96">
        <w:tc>
          <w:tcPr>
            <w:tcW w:w="812" w:type="dxa"/>
          </w:tcPr>
          <w:p w14:paraId="532E0750" w14:textId="54D0B31B" w:rsidR="00D34D96" w:rsidRDefault="00D34D96" w:rsidP="00D34D96">
            <w:pPr>
              <w:rPr>
                <w:rFonts w:ascii="Arial" w:eastAsia="Arial" w:hAnsi="Arial"/>
                <w:sz w:val="16"/>
                <w:szCs w:val="16"/>
              </w:rPr>
            </w:pPr>
            <w:r>
              <w:rPr>
                <w:rFonts w:ascii="Arial" w:eastAsia="Arial" w:hAnsi="Arial"/>
                <w:sz w:val="16"/>
                <w:szCs w:val="16"/>
              </w:rPr>
              <w:t>STR</w:t>
            </w:r>
          </w:p>
        </w:tc>
        <w:tc>
          <w:tcPr>
            <w:tcW w:w="1343" w:type="dxa"/>
          </w:tcPr>
          <w:p w14:paraId="27DB6773" w14:textId="25B76043" w:rsidR="00D34D96" w:rsidRDefault="00D34D96" w:rsidP="00D34D96">
            <w:pPr>
              <w:rPr>
                <w:rFonts w:ascii="Arial" w:eastAsia="Arial" w:hAnsi="Arial"/>
                <w:sz w:val="16"/>
                <w:szCs w:val="16"/>
              </w:rPr>
            </w:pPr>
            <w:r>
              <w:rPr>
                <w:rFonts w:ascii="Arial" w:eastAsia="Arial" w:hAnsi="Arial"/>
                <w:sz w:val="16"/>
                <w:szCs w:val="16"/>
              </w:rPr>
              <w:t>Bulwark</w:t>
            </w:r>
          </w:p>
        </w:tc>
        <w:tc>
          <w:tcPr>
            <w:tcW w:w="1152" w:type="dxa"/>
          </w:tcPr>
          <w:p w14:paraId="1DF388E0" w14:textId="373DAE87" w:rsidR="00D34D96" w:rsidRDefault="00D34D96" w:rsidP="00D34D96">
            <w:pPr>
              <w:rPr>
                <w:rFonts w:ascii="Arial" w:eastAsia="Arial" w:hAnsi="Arial"/>
                <w:sz w:val="16"/>
                <w:szCs w:val="16"/>
              </w:rPr>
            </w:pPr>
            <w:r>
              <w:rPr>
                <w:rFonts w:ascii="Arial" w:eastAsia="Arial" w:hAnsi="Arial"/>
                <w:sz w:val="16"/>
                <w:szCs w:val="16"/>
              </w:rPr>
              <w:t>Strength</w:t>
            </w:r>
          </w:p>
        </w:tc>
        <w:tc>
          <w:tcPr>
            <w:tcW w:w="900" w:type="dxa"/>
          </w:tcPr>
          <w:p w14:paraId="271C6306" w14:textId="1FAF2A39" w:rsidR="00D34D96" w:rsidRDefault="00D34D96" w:rsidP="00D34D96">
            <w:pPr>
              <w:rPr>
                <w:rFonts w:ascii="Arial" w:eastAsia="Arial" w:hAnsi="Arial"/>
                <w:sz w:val="16"/>
                <w:szCs w:val="16"/>
              </w:rPr>
            </w:pPr>
            <w:r>
              <w:rPr>
                <w:rFonts w:ascii="Arial" w:eastAsia="Arial" w:hAnsi="Arial"/>
                <w:sz w:val="16"/>
                <w:szCs w:val="16"/>
              </w:rPr>
              <w:t>1</w:t>
            </w:r>
          </w:p>
        </w:tc>
        <w:tc>
          <w:tcPr>
            <w:tcW w:w="5598" w:type="dxa"/>
          </w:tcPr>
          <w:p w14:paraId="070F9228" w14:textId="77777777" w:rsidR="00D34D96" w:rsidRDefault="00D34D96" w:rsidP="00D34D96">
            <w:pPr>
              <w:rPr>
                <w:rFonts w:ascii="Arial" w:eastAsia="Arial" w:hAnsi="Arial"/>
                <w:sz w:val="16"/>
                <w:szCs w:val="16"/>
              </w:rPr>
            </w:pPr>
          </w:p>
        </w:tc>
      </w:tr>
      <w:tr w:rsidR="00D34D96" w14:paraId="4F5B9C43" w14:textId="77777777" w:rsidTr="00D34D96">
        <w:tc>
          <w:tcPr>
            <w:tcW w:w="812" w:type="dxa"/>
          </w:tcPr>
          <w:p w14:paraId="0962E575" w14:textId="10FC073C" w:rsidR="00D34D96" w:rsidRDefault="00D34D96" w:rsidP="00D34D96">
            <w:pPr>
              <w:rPr>
                <w:rFonts w:ascii="Arial" w:eastAsia="Arial" w:hAnsi="Arial"/>
                <w:sz w:val="16"/>
                <w:szCs w:val="16"/>
              </w:rPr>
            </w:pPr>
            <w:r>
              <w:rPr>
                <w:rFonts w:ascii="Arial" w:eastAsia="Arial" w:hAnsi="Arial"/>
                <w:sz w:val="16"/>
                <w:szCs w:val="16"/>
              </w:rPr>
              <w:t>STR</w:t>
            </w:r>
          </w:p>
        </w:tc>
        <w:tc>
          <w:tcPr>
            <w:tcW w:w="1343" w:type="dxa"/>
          </w:tcPr>
          <w:p w14:paraId="32098196" w14:textId="1489DE10" w:rsidR="00D34D96" w:rsidRDefault="00D34D96" w:rsidP="00D34D96">
            <w:pPr>
              <w:rPr>
                <w:rFonts w:ascii="Arial" w:eastAsia="Arial" w:hAnsi="Arial"/>
                <w:sz w:val="16"/>
                <w:szCs w:val="16"/>
              </w:rPr>
            </w:pPr>
            <w:r>
              <w:rPr>
                <w:rFonts w:ascii="Arial" w:eastAsia="Arial" w:hAnsi="Arial"/>
                <w:sz w:val="16"/>
                <w:szCs w:val="16"/>
              </w:rPr>
              <w:t>Hustle</w:t>
            </w:r>
          </w:p>
        </w:tc>
        <w:tc>
          <w:tcPr>
            <w:tcW w:w="1152" w:type="dxa"/>
          </w:tcPr>
          <w:p w14:paraId="12F474E0" w14:textId="33305EC3" w:rsidR="00D34D96" w:rsidRDefault="00D34D96" w:rsidP="00D34D96">
            <w:pPr>
              <w:rPr>
                <w:rFonts w:ascii="Arial" w:eastAsia="Arial" w:hAnsi="Arial"/>
                <w:sz w:val="16"/>
                <w:szCs w:val="16"/>
              </w:rPr>
            </w:pPr>
            <w:r>
              <w:rPr>
                <w:rFonts w:ascii="Arial" w:eastAsia="Arial" w:hAnsi="Arial"/>
                <w:sz w:val="16"/>
                <w:szCs w:val="16"/>
              </w:rPr>
              <w:t>Strength</w:t>
            </w:r>
          </w:p>
        </w:tc>
        <w:tc>
          <w:tcPr>
            <w:tcW w:w="900" w:type="dxa"/>
          </w:tcPr>
          <w:p w14:paraId="31BD274B" w14:textId="5350DE63" w:rsidR="00D34D96" w:rsidRDefault="00D34D96" w:rsidP="00D34D96">
            <w:pPr>
              <w:rPr>
                <w:rFonts w:ascii="Arial" w:eastAsia="Arial" w:hAnsi="Arial"/>
                <w:sz w:val="16"/>
                <w:szCs w:val="16"/>
              </w:rPr>
            </w:pPr>
            <w:r>
              <w:rPr>
                <w:rFonts w:ascii="Arial" w:eastAsia="Arial" w:hAnsi="Arial"/>
                <w:sz w:val="16"/>
                <w:szCs w:val="16"/>
              </w:rPr>
              <w:t>1, 2, 3</w:t>
            </w:r>
          </w:p>
        </w:tc>
        <w:tc>
          <w:tcPr>
            <w:tcW w:w="5598" w:type="dxa"/>
          </w:tcPr>
          <w:p w14:paraId="40992CE1" w14:textId="142865E3" w:rsidR="00D34D96" w:rsidRDefault="00D34D96" w:rsidP="00D34D96">
            <w:pPr>
              <w:rPr>
                <w:rFonts w:ascii="Arial" w:eastAsia="Arial" w:hAnsi="Arial"/>
                <w:sz w:val="16"/>
                <w:szCs w:val="16"/>
              </w:rPr>
            </w:pPr>
            <w:r>
              <w:rPr>
                <w:rFonts w:ascii="Arial" w:eastAsia="Arial" w:hAnsi="Arial"/>
                <w:sz w:val="16"/>
                <w:szCs w:val="16"/>
              </w:rPr>
              <w:t>Fins (Location 2 or 3) or Jet Propulsion (Location 1)</w:t>
            </w:r>
          </w:p>
        </w:tc>
      </w:tr>
      <w:tr w:rsidR="00D34D96" w14:paraId="6A8EBC49" w14:textId="77777777" w:rsidTr="00D34D96">
        <w:tc>
          <w:tcPr>
            <w:tcW w:w="812" w:type="dxa"/>
          </w:tcPr>
          <w:p w14:paraId="0E9B0B58" w14:textId="776954F4" w:rsidR="00D34D96" w:rsidRDefault="00D34D96" w:rsidP="00D34D96">
            <w:pPr>
              <w:rPr>
                <w:rFonts w:ascii="Arial" w:eastAsia="Arial" w:hAnsi="Arial"/>
                <w:sz w:val="16"/>
                <w:szCs w:val="16"/>
              </w:rPr>
            </w:pPr>
            <w:r>
              <w:rPr>
                <w:rFonts w:ascii="Arial" w:eastAsia="Arial" w:hAnsi="Arial"/>
                <w:sz w:val="16"/>
                <w:szCs w:val="16"/>
              </w:rPr>
              <w:t>STR</w:t>
            </w:r>
          </w:p>
        </w:tc>
        <w:tc>
          <w:tcPr>
            <w:tcW w:w="1343" w:type="dxa"/>
          </w:tcPr>
          <w:p w14:paraId="6D0EF5D9" w14:textId="3D953BE4" w:rsidR="00D34D96" w:rsidRDefault="00D34D96" w:rsidP="00D34D96">
            <w:pPr>
              <w:rPr>
                <w:rFonts w:ascii="Arial" w:eastAsia="Arial" w:hAnsi="Arial"/>
                <w:sz w:val="16"/>
                <w:szCs w:val="16"/>
              </w:rPr>
            </w:pPr>
            <w:r>
              <w:rPr>
                <w:rFonts w:ascii="Arial" w:eastAsia="Arial" w:hAnsi="Arial"/>
                <w:sz w:val="16"/>
                <w:szCs w:val="16"/>
              </w:rPr>
              <w:t>Might</w:t>
            </w:r>
          </w:p>
        </w:tc>
        <w:tc>
          <w:tcPr>
            <w:tcW w:w="1152" w:type="dxa"/>
          </w:tcPr>
          <w:p w14:paraId="22FF18AF" w14:textId="210BA062" w:rsidR="00D34D96" w:rsidRDefault="00D34D96" w:rsidP="00D34D96">
            <w:pPr>
              <w:rPr>
                <w:rFonts w:ascii="Arial" w:eastAsia="Arial" w:hAnsi="Arial"/>
                <w:sz w:val="16"/>
                <w:szCs w:val="16"/>
              </w:rPr>
            </w:pPr>
            <w:r>
              <w:rPr>
                <w:rFonts w:ascii="Arial" w:eastAsia="Arial" w:hAnsi="Arial"/>
                <w:sz w:val="16"/>
                <w:szCs w:val="16"/>
              </w:rPr>
              <w:t>Strength</w:t>
            </w:r>
          </w:p>
        </w:tc>
        <w:tc>
          <w:tcPr>
            <w:tcW w:w="900" w:type="dxa"/>
          </w:tcPr>
          <w:p w14:paraId="71FA7F96" w14:textId="16CBC988" w:rsidR="00D34D96" w:rsidRDefault="00D34D96" w:rsidP="00D34D96">
            <w:pPr>
              <w:rPr>
                <w:rFonts w:ascii="Arial" w:eastAsia="Arial" w:hAnsi="Arial"/>
                <w:sz w:val="16"/>
                <w:szCs w:val="16"/>
              </w:rPr>
            </w:pPr>
            <w:r>
              <w:rPr>
                <w:rFonts w:ascii="Arial" w:eastAsia="Arial" w:hAnsi="Arial"/>
                <w:sz w:val="16"/>
                <w:szCs w:val="16"/>
              </w:rPr>
              <w:t>8</w:t>
            </w:r>
          </w:p>
        </w:tc>
        <w:tc>
          <w:tcPr>
            <w:tcW w:w="5598" w:type="dxa"/>
          </w:tcPr>
          <w:p w14:paraId="31FDA424" w14:textId="77777777" w:rsidR="00D34D96" w:rsidRDefault="00D34D96" w:rsidP="00D34D96">
            <w:pPr>
              <w:rPr>
                <w:rFonts w:ascii="Arial" w:eastAsia="Arial" w:hAnsi="Arial"/>
                <w:sz w:val="16"/>
                <w:szCs w:val="16"/>
              </w:rPr>
            </w:pPr>
          </w:p>
        </w:tc>
      </w:tr>
      <w:tr w:rsidR="00D34D96" w14:paraId="26B0FDF7" w14:textId="77777777" w:rsidTr="00D34D96">
        <w:tc>
          <w:tcPr>
            <w:tcW w:w="812" w:type="dxa"/>
          </w:tcPr>
          <w:p w14:paraId="4A674561" w14:textId="25581CA8" w:rsidR="00D34D96" w:rsidRDefault="00D34D96" w:rsidP="00D34D96">
            <w:pPr>
              <w:rPr>
                <w:rFonts w:ascii="Arial" w:eastAsia="Arial" w:hAnsi="Arial"/>
                <w:sz w:val="16"/>
                <w:szCs w:val="16"/>
              </w:rPr>
            </w:pPr>
            <w:r>
              <w:rPr>
                <w:rFonts w:ascii="Arial" w:eastAsia="Arial" w:hAnsi="Arial"/>
                <w:sz w:val="16"/>
                <w:szCs w:val="16"/>
              </w:rPr>
              <w:t>DEX</w:t>
            </w:r>
          </w:p>
        </w:tc>
        <w:tc>
          <w:tcPr>
            <w:tcW w:w="1343" w:type="dxa"/>
          </w:tcPr>
          <w:p w14:paraId="76DD7353" w14:textId="25115BA0" w:rsidR="00D34D96" w:rsidRDefault="00D34D96" w:rsidP="00D34D96">
            <w:pPr>
              <w:rPr>
                <w:rFonts w:ascii="Arial" w:eastAsia="Arial" w:hAnsi="Arial"/>
                <w:sz w:val="16"/>
                <w:szCs w:val="16"/>
              </w:rPr>
            </w:pPr>
            <w:r>
              <w:rPr>
                <w:rFonts w:ascii="Arial" w:eastAsia="Arial" w:hAnsi="Arial"/>
                <w:sz w:val="16"/>
                <w:szCs w:val="16"/>
              </w:rPr>
              <w:t>Agility</w:t>
            </w:r>
          </w:p>
        </w:tc>
        <w:tc>
          <w:tcPr>
            <w:tcW w:w="1152" w:type="dxa"/>
          </w:tcPr>
          <w:p w14:paraId="4934E84D" w14:textId="65EEC995" w:rsidR="00D34D96" w:rsidRDefault="00D34D96" w:rsidP="00D34D96">
            <w:pPr>
              <w:rPr>
                <w:rFonts w:ascii="Arial" w:eastAsia="Arial" w:hAnsi="Arial"/>
                <w:sz w:val="16"/>
                <w:szCs w:val="16"/>
              </w:rPr>
            </w:pPr>
            <w:r>
              <w:rPr>
                <w:rFonts w:ascii="Arial" w:eastAsia="Arial" w:hAnsi="Arial"/>
                <w:sz w:val="16"/>
                <w:szCs w:val="16"/>
              </w:rPr>
              <w:t>Dexterity</w:t>
            </w:r>
          </w:p>
        </w:tc>
        <w:tc>
          <w:tcPr>
            <w:tcW w:w="900" w:type="dxa"/>
          </w:tcPr>
          <w:p w14:paraId="289E363C" w14:textId="09E249C6" w:rsidR="00D34D96" w:rsidRDefault="00D34D96" w:rsidP="00D34D96">
            <w:pPr>
              <w:rPr>
                <w:rFonts w:ascii="Arial" w:eastAsia="Arial" w:hAnsi="Arial"/>
                <w:sz w:val="16"/>
                <w:szCs w:val="16"/>
              </w:rPr>
            </w:pPr>
            <w:r>
              <w:rPr>
                <w:rFonts w:ascii="Arial" w:eastAsia="Arial" w:hAnsi="Arial"/>
                <w:sz w:val="16"/>
                <w:szCs w:val="16"/>
              </w:rPr>
              <w:t>1</w:t>
            </w:r>
          </w:p>
        </w:tc>
        <w:tc>
          <w:tcPr>
            <w:tcW w:w="5598" w:type="dxa"/>
          </w:tcPr>
          <w:p w14:paraId="589351AB" w14:textId="4BE6FD62" w:rsidR="00D34D96" w:rsidRDefault="00D34D96" w:rsidP="00D34D96">
            <w:pPr>
              <w:rPr>
                <w:rFonts w:ascii="Arial" w:eastAsia="Arial" w:hAnsi="Arial"/>
                <w:sz w:val="16"/>
                <w:szCs w:val="16"/>
              </w:rPr>
            </w:pPr>
            <w:r>
              <w:rPr>
                <w:rFonts w:ascii="Arial" w:eastAsia="Arial" w:hAnsi="Arial"/>
                <w:sz w:val="16"/>
                <w:szCs w:val="16"/>
              </w:rPr>
              <w:t>Levitation (Location 1) or Wings (Location 5)</w:t>
            </w:r>
          </w:p>
        </w:tc>
      </w:tr>
      <w:tr w:rsidR="00D34D96" w14:paraId="411BFD5D" w14:textId="77777777" w:rsidTr="00D34D96">
        <w:tc>
          <w:tcPr>
            <w:tcW w:w="812" w:type="dxa"/>
          </w:tcPr>
          <w:p w14:paraId="756EAB1E" w14:textId="3330A20F" w:rsidR="00D34D96" w:rsidRDefault="00D34D96" w:rsidP="00D34D96">
            <w:pPr>
              <w:rPr>
                <w:rFonts w:ascii="Arial" w:eastAsia="Arial" w:hAnsi="Arial"/>
                <w:sz w:val="16"/>
                <w:szCs w:val="16"/>
              </w:rPr>
            </w:pPr>
            <w:r>
              <w:rPr>
                <w:rFonts w:ascii="Arial" w:eastAsia="Arial" w:hAnsi="Arial"/>
                <w:sz w:val="16"/>
                <w:szCs w:val="16"/>
              </w:rPr>
              <w:t>DEX</w:t>
            </w:r>
          </w:p>
        </w:tc>
        <w:tc>
          <w:tcPr>
            <w:tcW w:w="1343" w:type="dxa"/>
          </w:tcPr>
          <w:p w14:paraId="31A78CDE" w14:textId="08FA8B12" w:rsidR="00D34D96" w:rsidRDefault="00D34D96" w:rsidP="00D34D96">
            <w:pPr>
              <w:rPr>
                <w:rFonts w:ascii="Arial" w:eastAsia="Arial" w:hAnsi="Arial"/>
                <w:sz w:val="16"/>
                <w:szCs w:val="16"/>
              </w:rPr>
            </w:pPr>
            <w:r>
              <w:rPr>
                <w:rFonts w:ascii="Arial" w:eastAsia="Arial" w:hAnsi="Arial"/>
                <w:sz w:val="16"/>
                <w:szCs w:val="16"/>
              </w:rPr>
              <w:t>Contortion</w:t>
            </w:r>
          </w:p>
        </w:tc>
        <w:tc>
          <w:tcPr>
            <w:tcW w:w="1152" w:type="dxa"/>
          </w:tcPr>
          <w:p w14:paraId="06145ECC" w14:textId="07920ED2" w:rsidR="00D34D96" w:rsidRDefault="00D34D96" w:rsidP="00D34D96">
            <w:pPr>
              <w:rPr>
                <w:rFonts w:ascii="Arial" w:eastAsia="Arial" w:hAnsi="Arial"/>
                <w:sz w:val="16"/>
                <w:szCs w:val="16"/>
              </w:rPr>
            </w:pPr>
            <w:r>
              <w:rPr>
                <w:rFonts w:ascii="Arial" w:eastAsia="Arial" w:hAnsi="Arial"/>
                <w:sz w:val="16"/>
                <w:szCs w:val="16"/>
              </w:rPr>
              <w:t>Dexterity</w:t>
            </w:r>
          </w:p>
        </w:tc>
        <w:tc>
          <w:tcPr>
            <w:tcW w:w="900" w:type="dxa"/>
          </w:tcPr>
          <w:p w14:paraId="03D3FAF1" w14:textId="63DF3C2C" w:rsidR="00D34D96" w:rsidRDefault="00D34D96" w:rsidP="00D34D96">
            <w:pPr>
              <w:rPr>
                <w:rFonts w:ascii="Arial" w:eastAsia="Arial" w:hAnsi="Arial"/>
                <w:sz w:val="16"/>
                <w:szCs w:val="16"/>
              </w:rPr>
            </w:pPr>
            <w:r>
              <w:rPr>
                <w:rFonts w:ascii="Arial" w:eastAsia="Arial" w:hAnsi="Arial"/>
                <w:sz w:val="16"/>
                <w:szCs w:val="16"/>
              </w:rPr>
              <w:t>3-7</w:t>
            </w:r>
          </w:p>
        </w:tc>
        <w:tc>
          <w:tcPr>
            <w:tcW w:w="5598" w:type="dxa"/>
          </w:tcPr>
          <w:p w14:paraId="764E9E4E" w14:textId="77777777" w:rsidR="00D34D96" w:rsidRDefault="00D34D96" w:rsidP="00D34D96">
            <w:pPr>
              <w:rPr>
                <w:rFonts w:ascii="Arial" w:eastAsia="Arial" w:hAnsi="Arial"/>
                <w:sz w:val="16"/>
                <w:szCs w:val="16"/>
              </w:rPr>
            </w:pPr>
          </w:p>
        </w:tc>
      </w:tr>
      <w:tr w:rsidR="00D34D96" w14:paraId="34B3AAD3" w14:textId="77777777" w:rsidTr="00D34D96">
        <w:tc>
          <w:tcPr>
            <w:tcW w:w="812" w:type="dxa"/>
          </w:tcPr>
          <w:p w14:paraId="67104846" w14:textId="04A0CA74" w:rsidR="00D34D96" w:rsidRDefault="00D34D96" w:rsidP="00D34D96">
            <w:pPr>
              <w:rPr>
                <w:rFonts w:ascii="Arial" w:eastAsia="Arial" w:hAnsi="Arial"/>
                <w:sz w:val="16"/>
                <w:szCs w:val="16"/>
              </w:rPr>
            </w:pPr>
            <w:r>
              <w:rPr>
                <w:rFonts w:ascii="Arial" w:eastAsia="Arial" w:hAnsi="Arial"/>
                <w:sz w:val="16"/>
                <w:szCs w:val="16"/>
              </w:rPr>
              <w:t>DEX</w:t>
            </w:r>
          </w:p>
        </w:tc>
        <w:tc>
          <w:tcPr>
            <w:tcW w:w="1343" w:type="dxa"/>
          </w:tcPr>
          <w:p w14:paraId="76B19512" w14:textId="6F145676" w:rsidR="00D34D96" w:rsidRDefault="00D34D96" w:rsidP="00D34D96">
            <w:pPr>
              <w:rPr>
                <w:rFonts w:ascii="Arial" w:eastAsia="Arial" w:hAnsi="Arial"/>
                <w:sz w:val="16"/>
                <w:szCs w:val="16"/>
              </w:rPr>
            </w:pPr>
            <w:r>
              <w:rPr>
                <w:rFonts w:ascii="Arial" w:eastAsia="Arial" w:hAnsi="Arial"/>
                <w:sz w:val="16"/>
                <w:szCs w:val="16"/>
              </w:rPr>
              <w:t>Sleight of Hand</w:t>
            </w:r>
          </w:p>
        </w:tc>
        <w:tc>
          <w:tcPr>
            <w:tcW w:w="1152" w:type="dxa"/>
          </w:tcPr>
          <w:p w14:paraId="0C0CD752" w14:textId="65CD710F" w:rsidR="00D34D96" w:rsidRDefault="00D34D96" w:rsidP="00D34D96">
            <w:pPr>
              <w:rPr>
                <w:rFonts w:ascii="Arial" w:eastAsia="Arial" w:hAnsi="Arial"/>
                <w:sz w:val="16"/>
                <w:szCs w:val="16"/>
              </w:rPr>
            </w:pPr>
            <w:r>
              <w:rPr>
                <w:rFonts w:ascii="Arial" w:eastAsia="Arial" w:hAnsi="Arial"/>
                <w:sz w:val="16"/>
                <w:szCs w:val="16"/>
              </w:rPr>
              <w:t>Dexterity</w:t>
            </w:r>
          </w:p>
        </w:tc>
        <w:tc>
          <w:tcPr>
            <w:tcW w:w="900" w:type="dxa"/>
          </w:tcPr>
          <w:p w14:paraId="15B0C61B" w14:textId="48F221F0" w:rsidR="00D34D96" w:rsidRDefault="00D34D96" w:rsidP="00D34D96">
            <w:pPr>
              <w:rPr>
                <w:rFonts w:ascii="Arial" w:eastAsia="Arial" w:hAnsi="Arial"/>
                <w:sz w:val="16"/>
                <w:szCs w:val="16"/>
              </w:rPr>
            </w:pPr>
            <w:r>
              <w:rPr>
                <w:rFonts w:ascii="Arial" w:eastAsia="Arial" w:hAnsi="Arial"/>
                <w:sz w:val="16"/>
                <w:szCs w:val="16"/>
              </w:rPr>
              <w:t>8</w:t>
            </w:r>
          </w:p>
        </w:tc>
        <w:tc>
          <w:tcPr>
            <w:tcW w:w="5598" w:type="dxa"/>
          </w:tcPr>
          <w:p w14:paraId="39ACC94F" w14:textId="747C2B45" w:rsidR="00D34D96" w:rsidRDefault="00D34D96" w:rsidP="00D34D96">
            <w:pPr>
              <w:rPr>
                <w:rFonts w:ascii="Arial" w:eastAsia="Arial" w:hAnsi="Arial"/>
                <w:sz w:val="16"/>
                <w:szCs w:val="16"/>
              </w:rPr>
            </w:pPr>
          </w:p>
        </w:tc>
      </w:tr>
      <w:tr w:rsidR="00D34D96" w14:paraId="2DE9ABA7" w14:textId="77777777" w:rsidTr="00D34D96">
        <w:tc>
          <w:tcPr>
            <w:tcW w:w="812" w:type="dxa"/>
          </w:tcPr>
          <w:p w14:paraId="2AC7143E" w14:textId="35BF198A" w:rsidR="00D34D96" w:rsidRDefault="00D34D96" w:rsidP="00D34D96">
            <w:pPr>
              <w:rPr>
                <w:rFonts w:ascii="Arial" w:eastAsia="Arial" w:hAnsi="Arial"/>
                <w:sz w:val="16"/>
                <w:szCs w:val="16"/>
              </w:rPr>
            </w:pPr>
            <w:r>
              <w:rPr>
                <w:rFonts w:ascii="Arial" w:eastAsia="Arial" w:hAnsi="Arial"/>
                <w:sz w:val="16"/>
                <w:szCs w:val="16"/>
              </w:rPr>
              <w:t>DEX</w:t>
            </w:r>
          </w:p>
        </w:tc>
        <w:tc>
          <w:tcPr>
            <w:tcW w:w="1343" w:type="dxa"/>
          </w:tcPr>
          <w:p w14:paraId="326054A8" w14:textId="685F0353" w:rsidR="00D34D96" w:rsidRDefault="00D34D96" w:rsidP="00D34D96">
            <w:pPr>
              <w:rPr>
                <w:rFonts w:ascii="Arial" w:eastAsia="Arial" w:hAnsi="Arial"/>
                <w:sz w:val="16"/>
                <w:szCs w:val="16"/>
              </w:rPr>
            </w:pPr>
            <w:r>
              <w:rPr>
                <w:rFonts w:ascii="Arial" w:eastAsia="Arial" w:hAnsi="Arial"/>
                <w:sz w:val="16"/>
                <w:szCs w:val="16"/>
              </w:rPr>
              <w:t>Tinker</w:t>
            </w:r>
          </w:p>
        </w:tc>
        <w:tc>
          <w:tcPr>
            <w:tcW w:w="1152" w:type="dxa"/>
          </w:tcPr>
          <w:p w14:paraId="349C8B79" w14:textId="0364ABB0" w:rsidR="00D34D96" w:rsidRDefault="00D34D96" w:rsidP="00D34D96">
            <w:pPr>
              <w:rPr>
                <w:rFonts w:ascii="Arial" w:eastAsia="Arial" w:hAnsi="Arial"/>
                <w:sz w:val="16"/>
                <w:szCs w:val="16"/>
              </w:rPr>
            </w:pPr>
            <w:r>
              <w:rPr>
                <w:rFonts w:ascii="Arial" w:eastAsia="Arial" w:hAnsi="Arial"/>
                <w:sz w:val="16"/>
                <w:szCs w:val="16"/>
              </w:rPr>
              <w:t>Dexterity</w:t>
            </w:r>
          </w:p>
        </w:tc>
        <w:tc>
          <w:tcPr>
            <w:tcW w:w="900" w:type="dxa"/>
          </w:tcPr>
          <w:p w14:paraId="749F5DA5" w14:textId="5C0D7DE6" w:rsidR="00D34D96" w:rsidRDefault="00D34D96" w:rsidP="00D34D96">
            <w:pPr>
              <w:rPr>
                <w:rFonts w:ascii="Arial" w:eastAsia="Arial" w:hAnsi="Arial"/>
                <w:sz w:val="16"/>
                <w:szCs w:val="16"/>
              </w:rPr>
            </w:pPr>
            <w:r>
              <w:rPr>
                <w:rFonts w:ascii="Arial" w:eastAsia="Arial" w:hAnsi="Arial"/>
                <w:sz w:val="16"/>
                <w:szCs w:val="16"/>
              </w:rPr>
              <w:t>8, 0</w:t>
            </w:r>
          </w:p>
        </w:tc>
        <w:tc>
          <w:tcPr>
            <w:tcW w:w="5598" w:type="dxa"/>
          </w:tcPr>
          <w:p w14:paraId="20D88817" w14:textId="77777777" w:rsidR="00D34D96" w:rsidRDefault="00D34D96" w:rsidP="00D34D96">
            <w:pPr>
              <w:rPr>
                <w:rFonts w:ascii="Arial" w:eastAsia="Arial" w:hAnsi="Arial"/>
                <w:sz w:val="16"/>
                <w:szCs w:val="16"/>
              </w:rPr>
            </w:pPr>
          </w:p>
        </w:tc>
      </w:tr>
      <w:tr w:rsidR="00D34D96" w14:paraId="229A4B2B" w14:textId="77777777" w:rsidTr="00D34D96">
        <w:tc>
          <w:tcPr>
            <w:tcW w:w="812" w:type="dxa"/>
          </w:tcPr>
          <w:p w14:paraId="17B55EE0" w14:textId="74C0D26F" w:rsidR="00D34D96" w:rsidRDefault="00D34D96" w:rsidP="00D34D96">
            <w:pPr>
              <w:rPr>
                <w:rFonts w:ascii="Arial" w:eastAsia="Arial" w:hAnsi="Arial"/>
                <w:sz w:val="16"/>
                <w:szCs w:val="16"/>
              </w:rPr>
            </w:pPr>
            <w:r>
              <w:rPr>
                <w:rFonts w:ascii="Arial" w:eastAsia="Arial" w:hAnsi="Arial"/>
                <w:sz w:val="16"/>
                <w:szCs w:val="16"/>
              </w:rPr>
              <w:t>PER</w:t>
            </w:r>
          </w:p>
        </w:tc>
        <w:tc>
          <w:tcPr>
            <w:tcW w:w="1343" w:type="dxa"/>
          </w:tcPr>
          <w:p w14:paraId="24056861" w14:textId="6EC57F79" w:rsidR="00D34D96" w:rsidRDefault="00D34D96" w:rsidP="00D34D96">
            <w:pPr>
              <w:rPr>
                <w:rFonts w:ascii="Arial" w:eastAsia="Arial" w:hAnsi="Arial"/>
                <w:sz w:val="16"/>
                <w:szCs w:val="16"/>
              </w:rPr>
            </w:pPr>
            <w:r>
              <w:rPr>
                <w:rFonts w:ascii="Arial" w:eastAsia="Arial" w:hAnsi="Arial"/>
                <w:sz w:val="16"/>
                <w:szCs w:val="16"/>
              </w:rPr>
              <w:t>Empathy</w:t>
            </w:r>
          </w:p>
        </w:tc>
        <w:tc>
          <w:tcPr>
            <w:tcW w:w="1152" w:type="dxa"/>
          </w:tcPr>
          <w:p w14:paraId="3FF5A52B" w14:textId="712ECB76" w:rsidR="00D34D96" w:rsidRDefault="00D34D96" w:rsidP="00D34D96">
            <w:pPr>
              <w:rPr>
                <w:rFonts w:ascii="Arial" w:eastAsia="Arial" w:hAnsi="Arial"/>
                <w:sz w:val="16"/>
                <w:szCs w:val="16"/>
              </w:rPr>
            </w:pPr>
            <w:r>
              <w:rPr>
                <w:rFonts w:ascii="Arial" w:eastAsia="Arial" w:hAnsi="Arial"/>
                <w:sz w:val="16"/>
                <w:szCs w:val="16"/>
              </w:rPr>
              <w:t>Perception</w:t>
            </w:r>
          </w:p>
        </w:tc>
        <w:tc>
          <w:tcPr>
            <w:tcW w:w="900" w:type="dxa"/>
          </w:tcPr>
          <w:p w14:paraId="7E822322" w14:textId="374CDD8A" w:rsidR="00D34D96" w:rsidRDefault="00D34D96" w:rsidP="00D34D96">
            <w:pPr>
              <w:rPr>
                <w:rFonts w:ascii="Arial" w:eastAsia="Arial" w:hAnsi="Arial"/>
                <w:sz w:val="16"/>
                <w:szCs w:val="16"/>
              </w:rPr>
            </w:pPr>
            <w:r>
              <w:rPr>
                <w:rFonts w:ascii="Arial" w:eastAsia="Arial" w:hAnsi="Arial"/>
                <w:sz w:val="16"/>
                <w:szCs w:val="16"/>
              </w:rPr>
              <w:t>6, 9, 0</w:t>
            </w:r>
          </w:p>
        </w:tc>
        <w:tc>
          <w:tcPr>
            <w:tcW w:w="5598" w:type="dxa"/>
          </w:tcPr>
          <w:p w14:paraId="618ABDA5" w14:textId="2551EBF6" w:rsidR="00D34D96" w:rsidRDefault="00D34D96" w:rsidP="00D34D96">
            <w:pPr>
              <w:rPr>
                <w:rFonts w:ascii="Arial" w:eastAsia="Arial" w:hAnsi="Arial"/>
                <w:sz w:val="16"/>
                <w:szCs w:val="16"/>
              </w:rPr>
            </w:pPr>
          </w:p>
        </w:tc>
      </w:tr>
      <w:tr w:rsidR="00D34D96" w14:paraId="29F70617" w14:textId="77777777" w:rsidTr="00D34D96">
        <w:tc>
          <w:tcPr>
            <w:tcW w:w="812" w:type="dxa"/>
          </w:tcPr>
          <w:p w14:paraId="04A18CAD" w14:textId="6961A00E" w:rsidR="00D34D96" w:rsidRDefault="00D34D96" w:rsidP="00D34D96">
            <w:pPr>
              <w:rPr>
                <w:rFonts w:ascii="Arial" w:eastAsia="Arial" w:hAnsi="Arial"/>
                <w:sz w:val="16"/>
                <w:szCs w:val="16"/>
              </w:rPr>
            </w:pPr>
            <w:r>
              <w:rPr>
                <w:rFonts w:ascii="Arial" w:eastAsia="Arial" w:hAnsi="Arial"/>
                <w:sz w:val="16"/>
                <w:szCs w:val="16"/>
              </w:rPr>
              <w:t>PER</w:t>
            </w:r>
          </w:p>
        </w:tc>
        <w:tc>
          <w:tcPr>
            <w:tcW w:w="1343" w:type="dxa"/>
          </w:tcPr>
          <w:p w14:paraId="449E7E1F" w14:textId="44BF6A07" w:rsidR="00D34D96" w:rsidRDefault="00D34D96" w:rsidP="00D34D96">
            <w:pPr>
              <w:rPr>
                <w:rFonts w:ascii="Arial" w:eastAsia="Arial" w:hAnsi="Arial"/>
                <w:sz w:val="16"/>
                <w:szCs w:val="16"/>
              </w:rPr>
            </w:pPr>
            <w:r>
              <w:rPr>
                <w:rFonts w:ascii="Arial" w:eastAsia="Arial" w:hAnsi="Arial"/>
                <w:sz w:val="16"/>
                <w:szCs w:val="16"/>
              </w:rPr>
              <w:t>Lore</w:t>
            </w:r>
          </w:p>
        </w:tc>
        <w:tc>
          <w:tcPr>
            <w:tcW w:w="1152" w:type="dxa"/>
          </w:tcPr>
          <w:p w14:paraId="165C8DC3" w14:textId="2B40739E" w:rsidR="00D34D96" w:rsidRDefault="00D34D96" w:rsidP="00D34D96">
            <w:pPr>
              <w:rPr>
                <w:rFonts w:ascii="Arial" w:eastAsia="Arial" w:hAnsi="Arial"/>
                <w:sz w:val="16"/>
                <w:szCs w:val="16"/>
              </w:rPr>
            </w:pPr>
            <w:r>
              <w:rPr>
                <w:rFonts w:ascii="Arial" w:eastAsia="Arial" w:hAnsi="Arial"/>
                <w:sz w:val="16"/>
                <w:szCs w:val="16"/>
              </w:rPr>
              <w:t>Perception</w:t>
            </w:r>
          </w:p>
        </w:tc>
        <w:tc>
          <w:tcPr>
            <w:tcW w:w="900" w:type="dxa"/>
          </w:tcPr>
          <w:p w14:paraId="0F594AB9" w14:textId="48A8FF72" w:rsidR="00D34D96" w:rsidRDefault="00D34D96" w:rsidP="00D34D96">
            <w:pPr>
              <w:rPr>
                <w:rFonts w:ascii="Arial" w:eastAsia="Arial" w:hAnsi="Arial"/>
                <w:sz w:val="16"/>
                <w:szCs w:val="16"/>
              </w:rPr>
            </w:pPr>
            <w:r>
              <w:rPr>
                <w:rFonts w:ascii="Arial" w:eastAsia="Arial" w:hAnsi="Arial"/>
                <w:sz w:val="16"/>
                <w:szCs w:val="16"/>
              </w:rPr>
              <w:t>9</w:t>
            </w:r>
          </w:p>
        </w:tc>
        <w:tc>
          <w:tcPr>
            <w:tcW w:w="5598" w:type="dxa"/>
          </w:tcPr>
          <w:p w14:paraId="6F945E6A" w14:textId="77777777" w:rsidR="00D34D96" w:rsidRDefault="00D34D96" w:rsidP="00D34D96">
            <w:pPr>
              <w:rPr>
                <w:rFonts w:ascii="Arial" w:eastAsia="Arial" w:hAnsi="Arial"/>
                <w:sz w:val="16"/>
                <w:szCs w:val="16"/>
              </w:rPr>
            </w:pPr>
          </w:p>
        </w:tc>
      </w:tr>
      <w:tr w:rsidR="00D34D96" w14:paraId="12BC8F38" w14:textId="77777777" w:rsidTr="00D34D96">
        <w:tc>
          <w:tcPr>
            <w:tcW w:w="812" w:type="dxa"/>
          </w:tcPr>
          <w:p w14:paraId="39983432" w14:textId="18343409" w:rsidR="00D34D96" w:rsidRDefault="00D34D96" w:rsidP="00D34D96">
            <w:pPr>
              <w:rPr>
                <w:rFonts w:ascii="Arial" w:eastAsia="Arial" w:hAnsi="Arial"/>
                <w:sz w:val="16"/>
                <w:szCs w:val="16"/>
              </w:rPr>
            </w:pPr>
            <w:r>
              <w:rPr>
                <w:rFonts w:ascii="Arial" w:eastAsia="Arial" w:hAnsi="Arial"/>
                <w:sz w:val="16"/>
                <w:szCs w:val="16"/>
              </w:rPr>
              <w:t>PER</w:t>
            </w:r>
          </w:p>
        </w:tc>
        <w:tc>
          <w:tcPr>
            <w:tcW w:w="1343" w:type="dxa"/>
          </w:tcPr>
          <w:p w14:paraId="1F173BDB" w14:textId="315D7985" w:rsidR="00D34D96" w:rsidRDefault="00D34D96" w:rsidP="00D34D96">
            <w:pPr>
              <w:rPr>
                <w:rFonts w:ascii="Arial" w:eastAsia="Arial" w:hAnsi="Arial"/>
                <w:sz w:val="16"/>
                <w:szCs w:val="16"/>
              </w:rPr>
            </w:pPr>
            <w:r>
              <w:rPr>
                <w:rFonts w:ascii="Arial" w:eastAsia="Arial" w:hAnsi="Arial"/>
                <w:sz w:val="16"/>
                <w:szCs w:val="16"/>
              </w:rPr>
              <w:t>Observation</w:t>
            </w:r>
          </w:p>
        </w:tc>
        <w:tc>
          <w:tcPr>
            <w:tcW w:w="1152" w:type="dxa"/>
          </w:tcPr>
          <w:p w14:paraId="13B04280" w14:textId="62A030B7" w:rsidR="00D34D96" w:rsidRDefault="00D34D96" w:rsidP="00D34D96">
            <w:pPr>
              <w:rPr>
                <w:rFonts w:ascii="Arial" w:eastAsia="Arial" w:hAnsi="Arial"/>
                <w:sz w:val="16"/>
                <w:szCs w:val="16"/>
              </w:rPr>
            </w:pPr>
            <w:r>
              <w:rPr>
                <w:rFonts w:ascii="Arial" w:eastAsia="Arial" w:hAnsi="Arial"/>
                <w:sz w:val="16"/>
                <w:szCs w:val="16"/>
              </w:rPr>
              <w:t>Perception</w:t>
            </w:r>
          </w:p>
        </w:tc>
        <w:tc>
          <w:tcPr>
            <w:tcW w:w="900" w:type="dxa"/>
          </w:tcPr>
          <w:p w14:paraId="5960044B" w14:textId="69EF12C7" w:rsidR="00D34D96" w:rsidRDefault="00D34D96" w:rsidP="00D34D96">
            <w:pPr>
              <w:rPr>
                <w:rFonts w:ascii="Arial" w:eastAsia="Arial" w:hAnsi="Arial"/>
                <w:sz w:val="16"/>
                <w:szCs w:val="16"/>
              </w:rPr>
            </w:pPr>
            <w:r>
              <w:rPr>
                <w:rFonts w:ascii="Arial" w:eastAsia="Arial" w:hAnsi="Arial"/>
                <w:sz w:val="16"/>
                <w:szCs w:val="16"/>
              </w:rPr>
              <w:t>0</w:t>
            </w:r>
          </w:p>
        </w:tc>
        <w:tc>
          <w:tcPr>
            <w:tcW w:w="5598" w:type="dxa"/>
          </w:tcPr>
          <w:p w14:paraId="539192E0" w14:textId="49D5169A" w:rsidR="00D34D96" w:rsidRDefault="00D34D96" w:rsidP="00D34D96">
            <w:pPr>
              <w:rPr>
                <w:rFonts w:ascii="Arial" w:eastAsia="Arial" w:hAnsi="Arial"/>
                <w:sz w:val="16"/>
                <w:szCs w:val="16"/>
              </w:rPr>
            </w:pPr>
            <w:r>
              <w:rPr>
                <w:rFonts w:ascii="Arial" w:eastAsia="Arial" w:hAnsi="Arial"/>
                <w:sz w:val="16"/>
                <w:szCs w:val="16"/>
              </w:rPr>
              <w:t>Superhuman Senses (any 2) 1 or Superhuman Sense (any 1) 2 (Location 0)</w:t>
            </w:r>
          </w:p>
        </w:tc>
      </w:tr>
      <w:tr w:rsidR="00D34D96" w14:paraId="26BD2AFB" w14:textId="77777777" w:rsidTr="00D34D96">
        <w:tc>
          <w:tcPr>
            <w:tcW w:w="812" w:type="dxa"/>
          </w:tcPr>
          <w:p w14:paraId="24490214" w14:textId="4F5AB74D" w:rsidR="00D34D96" w:rsidRDefault="00D34D96" w:rsidP="00D34D96">
            <w:pPr>
              <w:rPr>
                <w:rFonts w:ascii="Arial" w:eastAsia="Arial" w:hAnsi="Arial"/>
                <w:sz w:val="16"/>
                <w:szCs w:val="16"/>
              </w:rPr>
            </w:pPr>
            <w:r>
              <w:rPr>
                <w:rFonts w:ascii="Arial" w:eastAsia="Arial" w:hAnsi="Arial"/>
                <w:sz w:val="16"/>
                <w:szCs w:val="16"/>
              </w:rPr>
              <w:t>PER</w:t>
            </w:r>
          </w:p>
        </w:tc>
        <w:tc>
          <w:tcPr>
            <w:tcW w:w="1343" w:type="dxa"/>
          </w:tcPr>
          <w:p w14:paraId="1FE18445" w14:textId="7736026E" w:rsidR="00D34D96" w:rsidRDefault="00D34D96" w:rsidP="00D34D96">
            <w:pPr>
              <w:rPr>
                <w:rFonts w:ascii="Arial" w:eastAsia="Arial" w:hAnsi="Arial"/>
                <w:sz w:val="16"/>
                <w:szCs w:val="16"/>
              </w:rPr>
            </w:pPr>
            <w:r>
              <w:rPr>
                <w:rFonts w:ascii="Arial" w:eastAsia="Arial" w:hAnsi="Arial"/>
                <w:sz w:val="16"/>
                <w:szCs w:val="16"/>
              </w:rPr>
              <w:t>Recon</w:t>
            </w:r>
          </w:p>
        </w:tc>
        <w:tc>
          <w:tcPr>
            <w:tcW w:w="1152" w:type="dxa"/>
          </w:tcPr>
          <w:p w14:paraId="63E8BE14" w14:textId="3679BECA" w:rsidR="00D34D96" w:rsidRDefault="00D34D96" w:rsidP="00D34D96">
            <w:pPr>
              <w:rPr>
                <w:rFonts w:ascii="Arial" w:eastAsia="Arial" w:hAnsi="Arial"/>
                <w:sz w:val="16"/>
                <w:szCs w:val="16"/>
              </w:rPr>
            </w:pPr>
            <w:r>
              <w:rPr>
                <w:rFonts w:ascii="Arial" w:eastAsia="Arial" w:hAnsi="Arial"/>
                <w:sz w:val="16"/>
                <w:szCs w:val="16"/>
              </w:rPr>
              <w:t>Perception</w:t>
            </w:r>
          </w:p>
        </w:tc>
        <w:tc>
          <w:tcPr>
            <w:tcW w:w="900" w:type="dxa"/>
          </w:tcPr>
          <w:p w14:paraId="299C1E17" w14:textId="391E8BDF" w:rsidR="00D34D96" w:rsidRDefault="00D34D96" w:rsidP="00D34D96">
            <w:pPr>
              <w:rPr>
                <w:rFonts w:ascii="Arial" w:eastAsia="Arial" w:hAnsi="Arial"/>
                <w:sz w:val="16"/>
                <w:szCs w:val="16"/>
              </w:rPr>
            </w:pPr>
            <w:r>
              <w:rPr>
                <w:rFonts w:ascii="Arial" w:eastAsia="Arial" w:hAnsi="Arial"/>
                <w:sz w:val="16"/>
                <w:szCs w:val="16"/>
              </w:rPr>
              <w:t>0</w:t>
            </w:r>
          </w:p>
        </w:tc>
        <w:tc>
          <w:tcPr>
            <w:tcW w:w="5598" w:type="dxa"/>
          </w:tcPr>
          <w:p w14:paraId="653B15B8" w14:textId="3B45BECC" w:rsidR="00D34D96" w:rsidRDefault="00D34D96" w:rsidP="00D34D96">
            <w:pPr>
              <w:rPr>
                <w:rFonts w:ascii="Arial" w:eastAsia="Arial" w:hAnsi="Arial"/>
                <w:sz w:val="16"/>
                <w:szCs w:val="16"/>
              </w:rPr>
            </w:pPr>
            <w:r>
              <w:rPr>
                <w:rFonts w:ascii="Arial" w:eastAsia="Arial" w:hAnsi="Arial"/>
                <w:sz w:val="16"/>
                <w:szCs w:val="16"/>
              </w:rPr>
              <w:t>Superhuman Senses (any 2) 1 or Superhuman Sense (any 1) 2 (Location 0)</w:t>
            </w:r>
          </w:p>
        </w:tc>
      </w:tr>
      <w:tr w:rsidR="00D34D96" w14:paraId="46349384" w14:textId="77777777" w:rsidTr="00D34D96">
        <w:tc>
          <w:tcPr>
            <w:tcW w:w="812" w:type="dxa"/>
          </w:tcPr>
          <w:p w14:paraId="5778A3D3" w14:textId="2A22EC30" w:rsidR="00D34D96" w:rsidRDefault="00D34D96" w:rsidP="00D34D96">
            <w:pPr>
              <w:rPr>
                <w:rFonts w:ascii="Arial" w:eastAsia="Arial" w:hAnsi="Arial"/>
                <w:sz w:val="16"/>
                <w:szCs w:val="16"/>
              </w:rPr>
            </w:pPr>
            <w:r>
              <w:rPr>
                <w:rFonts w:ascii="Arial" w:eastAsia="Arial" w:hAnsi="Arial"/>
                <w:sz w:val="16"/>
                <w:szCs w:val="16"/>
              </w:rPr>
              <w:t>INT</w:t>
            </w:r>
          </w:p>
        </w:tc>
        <w:tc>
          <w:tcPr>
            <w:tcW w:w="1343" w:type="dxa"/>
          </w:tcPr>
          <w:p w14:paraId="4A31A779" w14:textId="050A5C1D" w:rsidR="00D34D96" w:rsidRDefault="00D34D96" w:rsidP="00D34D96">
            <w:pPr>
              <w:rPr>
                <w:rFonts w:ascii="Arial" w:eastAsia="Arial" w:hAnsi="Arial"/>
                <w:sz w:val="16"/>
                <w:szCs w:val="16"/>
              </w:rPr>
            </w:pPr>
            <w:r>
              <w:rPr>
                <w:rFonts w:ascii="Arial" w:eastAsia="Arial" w:hAnsi="Arial"/>
                <w:sz w:val="16"/>
                <w:szCs w:val="16"/>
              </w:rPr>
              <w:t>Alchemy</w:t>
            </w:r>
          </w:p>
        </w:tc>
        <w:tc>
          <w:tcPr>
            <w:tcW w:w="1152" w:type="dxa"/>
          </w:tcPr>
          <w:p w14:paraId="32082243" w14:textId="77990AD8" w:rsidR="00D34D96" w:rsidRDefault="00D34D96" w:rsidP="00D34D96">
            <w:pPr>
              <w:rPr>
                <w:rFonts w:ascii="Arial" w:eastAsia="Arial" w:hAnsi="Arial"/>
                <w:sz w:val="16"/>
                <w:szCs w:val="16"/>
              </w:rPr>
            </w:pPr>
            <w:r>
              <w:rPr>
                <w:rFonts w:ascii="Arial" w:eastAsia="Arial" w:hAnsi="Arial"/>
                <w:sz w:val="16"/>
                <w:szCs w:val="16"/>
              </w:rPr>
              <w:t>Intellect</w:t>
            </w:r>
          </w:p>
        </w:tc>
        <w:tc>
          <w:tcPr>
            <w:tcW w:w="900" w:type="dxa"/>
          </w:tcPr>
          <w:p w14:paraId="6DF2B448" w14:textId="49753F3F" w:rsidR="00D34D96" w:rsidRDefault="00D34D96" w:rsidP="00D34D96">
            <w:pPr>
              <w:rPr>
                <w:rFonts w:ascii="Arial" w:eastAsia="Arial" w:hAnsi="Arial"/>
                <w:sz w:val="16"/>
                <w:szCs w:val="16"/>
              </w:rPr>
            </w:pPr>
            <w:r>
              <w:rPr>
                <w:rFonts w:ascii="Arial" w:eastAsia="Arial" w:hAnsi="Arial"/>
                <w:sz w:val="16"/>
                <w:szCs w:val="16"/>
              </w:rPr>
              <w:t>9</w:t>
            </w:r>
          </w:p>
        </w:tc>
        <w:tc>
          <w:tcPr>
            <w:tcW w:w="5598" w:type="dxa"/>
          </w:tcPr>
          <w:p w14:paraId="12FB1A81" w14:textId="77777777" w:rsidR="00D34D96" w:rsidRDefault="00D34D96" w:rsidP="00D34D96">
            <w:pPr>
              <w:rPr>
                <w:rFonts w:ascii="Arial" w:eastAsia="Arial" w:hAnsi="Arial"/>
                <w:sz w:val="16"/>
                <w:szCs w:val="16"/>
              </w:rPr>
            </w:pPr>
          </w:p>
        </w:tc>
      </w:tr>
      <w:tr w:rsidR="00D34D96" w14:paraId="7254257E" w14:textId="77777777" w:rsidTr="00D34D96">
        <w:tc>
          <w:tcPr>
            <w:tcW w:w="812" w:type="dxa"/>
          </w:tcPr>
          <w:p w14:paraId="3FE15925" w14:textId="6BDF9E16" w:rsidR="00D34D96" w:rsidRDefault="00D34D96" w:rsidP="00D34D96">
            <w:pPr>
              <w:rPr>
                <w:rFonts w:ascii="Arial" w:eastAsia="Arial" w:hAnsi="Arial"/>
                <w:sz w:val="16"/>
                <w:szCs w:val="16"/>
              </w:rPr>
            </w:pPr>
            <w:r>
              <w:rPr>
                <w:rFonts w:ascii="Arial" w:eastAsia="Arial" w:hAnsi="Arial"/>
                <w:sz w:val="16"/>
                <w:szCs w:val="16"/>
              </w:rPr>
              <w:t>INT</w:t>
            </w:r>
          </w:p>
        </w:tc>
        <w:tc>
          <w:tcPr>
            <w:tcW w:w="1343" w:type="dxa"/>
          </w:tcPr>
          <w:p w14:paraId="4325BCAE" w14:textId="7F2FAEA7" w:rsidR="00D34D96" w:rsidRDefault="00D34D96" w:rsidP="00D34D96">
            <w:pPr>
              <w:rPr>
                <w:rFonts w:ascii="Arial" w:eastAsia="Arial" w:hAnsi="Arial"/>
                <w:sz w:val="16"/>
                <w:szCs w:val="16"/>
              </w:rPr>
            </w:pPr>
            <w:r>
              <w:rPr>
                <w:rFonts w:ascii="Arial" w:eastAsia="Arial" w:hAnsi="Arial"/>
                <w:sz w:val="16"/>
                <w:szCs w:val="16"/>
              </w:rPr>
              <w:t>Biology</w:t>
            </w:r>
          </w:p>
        </w:tc>
        <w:tc>
          <w:tcPr>
            <w:tcW w:w="1152" w:type="dxa"/>
          </w:tcPr>
          <w:p w14:paraId="5186C22B" w14:textId="603353F6" w:rsidR="00D34D96" w:rsidRDefault="00D34D96" w:rsidP="00D34D96">
            <w:pPr>
              <w:rPr>
                <w:rFonts w:ascii="Arial" w:eastAsia="Arial" w:hAnsi="Arial"/>
                <w:sz w:val="16"/>
                <w:szCs w:val="16"/>
              </w:rPr>
            </w:pPr>
            <w:r>
              <w:rPr>
                <w:rFonts w:ascii="Arial" w:eastAsia="Arial" w:hAnsi="Arial"/>
                <w:sz w:val="16"/>
                <w:szCs w:val="16"/>
              </w:rPr>
              <w:t>Intellect</w:t>
            </w:r>
          </w:p>
        </w:tc>
        <w:tc>
          <w:tcPr>
            <w:tcW w:w="900" w:type="dxa"/>
          </w:tcPr>
          <w:p w14:paraId="19C429B1" w14:textId="23C18136" w:rsidR="00D34D96" w:rsidRDefault="00D34D96" w:rsidP="00D34D96">
            <w:pPr>
              <w:rPr>
                <w:rFonts w:ascii="Arial" w:eastAsia="Arial" w:hAnsi="Arial"/>
                <w:sz w:val="16"/>
                <w:szCs w:val="16"/>
              </w:rPr>
            </w:pPr>
            <w:r>
              <w:rPr>
                <w:rFonts w:ascii="Arial" w:eastAsia="Arial" w:hAnsi="Arial"/>
                <w:sz w:val="16"/>
                <w:szCs w:val="16"/>
              </w:rPr>
              <w:t>9</w:t>
            </w:r>
          </w:p>
        </w:tc>
        <w:tc>
          <w:tcPr>
            <w:tcW w:w="5598" w:type="dxa"/>
          </w:tcPr>
          <w:p w14:paraId="158033E9" w14:textId="77777777" w:rsidR="00D34D96" w:rsidRDefault="00D34D96" w:rsidP="00D34D96">
            <w:pPr>
              <w:rPr>
                <w:rFonts w:ascii="Arial" w:eastAsia="Arial" w:hAnsi="Arial"/>
                <w:sz w:val="16"/>
                <w:szCs w:val="16"/>
              </w:rPr>
            </w:pPr>
          </w:p>
        </w:tc>
      </w:tr>
      <w:tr w:rsidR="00D34D96" w14:paraId="0F204BB1" w14:textId="77777777" w:rsidTr="00D34D96">
        <w:tc>
          <w:tcPr>
            <w:tcW w:w="812" w:type="dxa"/>
          </w:tcPr>
          <w:p w14:paraId="7B39CD84" w14:textId="41BB6F07" w:rsidR="00D34D96" w:rsidRDefault="00D34D96" w:rsidP="00D34D96">
            <w:pPr>
              <w:rPr>
                <w:rFonts w:ascii="Arial" w:eastAsia="Arial" w:hAnsi="Arial"/>
                <w:sz w:val="16"/>
                <w:szCs w:val="16"/>
              </w:rPr>
            </w:pPr>
            <w:r>
              <w:rPr>
                <w:rFonts w:ascii="Arial" w:eastAsia="Arial" w:hAnsi="Arial"/>
                <w:sz w:val="16"/>
                <w:szCs w:val="16"/>
              </w:rPr>
              <w:t>INT</w:t>
            </w:r>
          </w:p>
        </w:tc>
        <w:tc>
          <w:tcPr>
            <w:tcW w:w="1343" w:type="dxa"/>
          </w:tcPr>
          <w:p w14:paraId="738E37C9" w14:textId="23ED3016" w:rsidR="00D34D96" w:rsidRDefault="00D34D96" w:rsidP="00D34D96">
            <w:pPr>
              <w:rPr>
                <w:rFonts w:ascii="Arial" w:eastAsia="Arial" w:hAnsi="Arial"/>
                <w:sz w:val="16"/>
                <w:szCs w:val="16"/>
              </w:rPr>
            </w:pPr>
            <w:r>
              <w:rPr>
                <w:rFonts w:ascii="Arial" w:eastAsia="Arial" w:hAnsi="Arial"/>
                <w:sz w:val="16"/>
                <w:szCs w:val="16"/>
              </w:rPr>
              <w:t>Mechanics</w:t>
            </w:r>
          </w:p>
        </w:tc>
        <w:tc>
          <w:tcPr>
            <w:tcW w:w="1152" w:type="dxa"/>
          </w:tcPr>
          <w:p w14:paraId="2E89F6B4" w14:textId="67B2757A" w:rsidR="00D34D96" w:rsidRDefault="00D34D96" w:rsidP="00D34D96">
            <w:pPr>
              <w:rPr>
                <w:rFonts w:ascii="Arial" w:eastAsia="Arial" w:hAnsi="Arial"/>
                <w:sz w:val="16"/>
                <w:szCs w:val="16"/>
              </w:rPr>
            </w:pPr>
            <w:r>
              <w:rPr>
                <w:rFonts w:ascii="Arial" w:eastAsia="Arial" w:hAnsi="Arial"/>
                <w:sz w:val="16"/>
                <w:szCs w:val="16"/>
              </w:rPr>
              <w:t>Intellect</w:t>
            </w:r>
          </w:p>
        </w:tc>
        <w:tc>
          <w:tcPr>
            <w:tcW w:w="900" w:type="dxa"/>
          </w:tcPr>
          <w:p w14:paraId="31FF1D85" w14:textId="48A64AA2" w:rsidR="00D34D96" w:rsidRDefault="00D34D96" w:rsidP="00D34D96">
            <w:pPr>
              <w:rPr>
                <w:rFonts w:ascii="Arial" w:eastAsia="Arial" w:hAnsi="Arial"/>
                <w:sz w:val="16"/>
                <w:szCs w:val="16"/>
              </w:rPr>
            </w:pPr>
            <w:r>
              <w:rPr>
                <w:rFonts w:ascii="Arial" w:eastAsia="Arial" w:hAnsi="Arial"/>
                <w:sz w:val="16"/>
                <w:szCs w:val="16"/>
              </w:rPr>
              <w:t>9</w:t>
            </w:r>
          </w:p>
        </w:tc>
        <w:tc>
          <w:tcPr>
            <w:tcW w:w="5598" w:type="dxa"/>
          </w:tcPr>
          <w:p w14:paraId="231C48C4" w14:textId="77777777" w:rsidR="00D34D96" w:rsidRDefault="00D34D96" w:rsidP="00D34D96">
            <w:pPr>
              <w:rPr>
                <w:rFonts w:ascii="Arial" w:eastAsia="Arial" w:hAnsi="Arial"/>
                <w:sz w:val="16"/>
                <w:szCs w:val="16"/>
              </w:rPr>
            </w:pPr>
          </w:p>
        </w:tc>
      </w:tr>
      <w:tr w:rsidR="00D34D96" w14:paraId="640789BD" w14:textId="77777777" w:rsidTr="00D34D96">
        <w:tc>
          <w:tcPr>
            <w:tcW w:w="812" w:type="dxa"/>
          </w:tcPr>
          <w:p w14:paraId="75743535" w14:textId="758C2DD1" w:rsidR="00D34D96" w:rsidRDefault="00D34D96" w:rsidP="00D34D96">
            <w:pPr>
              <w:rPr>
                <w:rFonts w:ascii="Arial" w:eastAsia="Arial" w:hAnsi="Arial"/>
                <w:sz w:val="16"/>
                <w:szCs w:val="16"/>
              </w:rPr>
            </w:pPr>
            <w:r>
              <w:rPr>
                <w:rFonts w:ascii="Arial" w:eastAsia="Arial" w:hAnsi="Arial"/>
                <w:sz w:val="16"/>
                <w:szCs w:val="16"/>
              </w:rPr>
              <w:t>INT</w:t>
            </w:r>
          </w:p>
        </w:tc>
        <w:tc>
          <w:tcPr>
            <w:tcW w:w="1343" w:type="dxa"/>
          </w:tcPr>
          <w:p w14:paraId="062A269F" w14:textId="41F0B671" w:rsidR="00D34D96" w:rsidRDefault="00D34D96" w:rsidP="00D34D96">
            <w:pPr>
              <w:rPr>
                <w:rFonts w:ascii="Arial" w:eastAsia="Arial" w:hAnsi="Arial"/>
                <w:sz w:val="16"/>
                <w:szCs w:val="16"/>
              </w:rPr>
            </w:pPr>
            <w:r>
              <w:rPr>
                <w:rFonts w:ascii="Arial" w:eastAsia="Arial" w:hAnsi="Arial"/>
                <w:sz w:val="16"/>
                <w:szCs w:val="16"/>
              </w:rPr>
              <w:t>Philosophy</w:t>
            </w:r>
          </w:p>
        </w:tc>
        <w:tc>
          <w:tcPr>
            <w:tcW w:w="1152" w:type="dxa"/>
          </w:tcPr>
          <w:p w14:paraId="4831FD08" w14:textId="0A2F2FA8" w:rsidR="00D34D96" w:rsidRDefault="00D34D96" w:rsidP="00D34D96">
            <w:pPr>
              <w:rPr>
                <w:rFonts w:ascii="Arial" w:eastAsia="Arial" w:hAnsi="Arial"/>
                <w:sz w:val="16"/>
                <w:szCs w:val="16"/>
              </w:rPr>
            </w:pPr>
            <w:r>
              <w:rPr>
                <w:rFonts w:ascii="Arial" w:eastAsia="Arial" w:hAnsi="Arial"/>
                <w:sz w:val="16"/>
                <w:szCs w:val="16"/>
              </w:rPr>
              <w:t>Intellect</w:t>
            </w:r>
          </w:p>
        </w:tc>
        <w:tc>
          <w:tcPr>
            <w:tcW w:w="900" w:type="dxa"/>
          </w:tcPr>
          <w:p w14:paraId="1A1858B0" w14:textId="052A70B2" w:rsidR="00D34D96" w:rsidRDefault="00D34D96" w:rsidP="00D34D96">
            <w:pPr>
              <w:rPr>
                <w:rFonts w:ascii="Arial" w:eastAsia="Arial" w:hAnsi="Arial"/>
                <w:sz w:val="16"/>
                <w:szCs w:val="16"/>
              </w:rPr>
            </w:pPr>
            <w:r>
              <w:rPr>
                <w:rFonts w:ascii="Arial" w:eastAsia="Arial" w:hAnsi="Arial"/>
                <w:sz w:val="16"/>
                <w:szCs w:val="16"/>
              </w:rPr>
              <w:t>9</w:t>
            </w:r>
          </w:p>
        </w:tc>
        <w:tc>
          <w:tcPr>
            <w:tcW w:w="5598" w:type="dxa"/>
          </w:tcPr>
          <w:p w14:paraId="330F10E2" w14:textId="77777777" w:rsidR="00D34D96" w:rsidRDefault="00D34D96" w:rsidP="00D34D96">
            <w:pPr>
              <w:rPr>
                <w:rFonts w:ascii="Arial" w:eastAsia="Arial" w:hAnsi="Arial"/>
                <w:sz w:val="16"/>
                <w:szCs w:val="16"/>
              </w:rPr>
            </w:pPr>
          </w:p>
        </w:tc>
      </w:tr>
      <w:tr w:rsidR="00D34D96" w14:paraId="79B809BD" w14:textId="77777777" w:rsidTr="00D34D96">
        <w:tc>
          <w:tcPr>
            <w:tcW w:w="812" w:type="dxa"/>
          </w:tcPr>
          <w:p w14:paraId="5C186C4D" w14:textId="02E19FB7" w:rsidR="00D34D96" w:rsidRDefault="00D34D96" w:rsidP="00D34D96">
            <w:pPr>
              <w:rPr>
                <w:rFonts w:ascii="Arial" w:eastAsia="Arial" w:hAnsi="Arial"/>
                <w:sz w:val="16"/>
                <w:szCs w:val="16"/>
              </w:rPr>
            </w:pPr>
            <w:r>
              <w:rPr>
                <w:rFonts w:ascii="Arial" w:eastAsia="Arial" w:hAnsi="Arial"/>
                <w:sz w:val="16"/>
                <w:szCs w:val="16"/>
              </w:rPr>
              <w:t>CHA</w:t>
            </w:r>
          </w:p>
        </w:tc>
        <w:tc>
          <w:tcPr>
            <w:tcW w:w="1343" w:type="dxa"/>
          </w:tcPr>
          <w:p w14:paraId="2FFFBD09" w14:textId="35E0360D" w:rsidR="00D34D96" w:rsidRDefault="00D34D96" w:rsidP="00D34D96">
            <w:pPr>
              <w:rPr>
                <w:rFonts w:ascii="Arial" w:eastAsia="Arial" w:hAnsi="Arial"/>
                <w:sz w:val="16"/>
                <w:szCs w:val="16"/>
              </w:rPr>
            </w:pPr>
            <w:r>
              <w:rPr>
                <w:rFonts w:ascii="Arial" w:eastAsia="Arial" w:hAnsi="Arial"/>
                <w:sz w:val="16"/>
                <w:szCs w:val="16"/>
              </w:rPr>
              <w:t>Deception</w:t>
            </w:r>
          </w:p>
        </w:tc>
        <w:tc>
          <w:tcPr>
            <w:tcW w:w="1152" w:type="dxa"/>
          </w:tcPr>
          <w:p w14:paraId="11FB70FF" w14:textId="74BF7240" w:rsidR="00D34D96" w:rsidRDefault="00D34D96" w:rsidP="00D34D96">
            <w:pPr>
              <w:rPr>
                <w:rFonts w:ascii="Arial" w:eastAsia="Arial" w:hAnsi="Arial"/>
                <w:sz w:val="16"/>
                <w:szCs w:val="16"/>
              </w:rPr>
            </w:pPr>
            <w:r>
              <w:rPr>
                <w:rFonts w:ascii="Arial" w:eastAsia="Arial" w:hAnsi="Arial"/>
                <w:sz w:val="16"/>
                <w:szCs w:val="16"/>
              </w:rPr>
              <w:t>Charisma</w:t>
            </w:r>
          </w:p>
        </w:tc>
        <w:tc>
          <w:tcPr>
            <w:tcW w:w="900" w:type="dxa"/>
          </w:tcPr>
          <w:p w14:paraId="0103CDCD" w14:textId="1E682150" w:rsidR="00D34D96" w:rsidRDefault="00D34D96" w:rsidP="00D34D96">
            <w:pPr>
              <w:rPr>
                <w:rFonts w:ascii="Arial" w:eastAsia="Arial" w:hAnsi="Arial"/>
                <w:sz w:val="16"/>
                <w:szCs w:val="16"/>
              </w:rPr>
            </w:pPr>
            <w:r>
              <w:rPr>
                <w:rFonts w:ascii="Arial" w:eastAsia="Arial" w:hAnsi="Arial"/>
                <w:sz w:val="16"/>
                <w:szCs w:val="16"/>
              </w:rPr>
              <w:t>8, 0</w:t>
            </w:r>
          </w:p>
        </w:tc>
        <w:tc>
          <w:tcPr>
            <w:tcW w:w="5598" w:type="dxa"/>
          </w:tcPr>
          <w:p w14:paraId="09FAE88C" w14:textId="77777777" w:rsidR="00D34D96" w:rsidRDefault="00D34D96" w:rsidP="00D34D96">
            <w:pPr>
              <w:rPr>
                <w:rFonts w:ascii="Arial" w:eastAsia="Arial" w:hAnsi="Arial"/>
                <w:sz w:val="16"/>
                <w:szCs w:val="16"/>
              </w:rPr>
            </w:pPr>
          </w:p>
        </w:tc>
      </w:tr>
      <w:tr w:rsidR="00D34D96" w14:paraId="356CBBE7" w14:textId="77777777" w:rsidTr="00D34D96">
        <w:tc>
          <w:tcPr>
            <w:tcW w:w="812" w:type="dxa"/>
          </w:tcPr>
          <w:p w14:paraId="26115F6C" w14:textId="38C3637F" w:rsidR="00D34D96" w:rsidRDefault="00D34D96" w:rsidP="00D34D96">
            <w:pPr>
              <w:rPr>
                <w:rFonts w:ascii="Arial" w:eastAsia="Arial" w:hAnsi="Arial"/>
                <w:sz w:val="16"/>
                <w:szCs w:val="16"/>
              </w:rPr>
            </w:pPr>
            <w:r>
              <w:rPr>
                <w:rFonts w:ascii="Arial" w:eastAsia="Arial" w:hAnsi="Arial"/>
                <w:sz w:val="16"/>
                <w:szCs w:val="16"/>
              </w:rPr>
              <w:t>CHA</w:t>
            </w:r>
          </w:p>
        </w:tc>
        <w:tc>
          <w:tcPr>
            <w:tcW w:w="1343" w:type="dxa"/>
          </w:tcPr>
          <w:p w14:paraId="03867885" w14:textId="7E98E3B1" w:rsidR="00D34D96" w:rsidRDefault="00D34D96" w:rsidP="00D34D96">
            <w:pPr>
              <w:rPr>
                <w:rFonts w:ascii="Arial" w:eastAsia="Arial" w:hAnsi="Arial"/>
                <w:sz w:val="16"/>
                <w:szCs w:val="16"/>
              </w:rPr>
            </w:pPr>
            <w:r>
              <w:rPr>
                <w:rFonts w:ascii="Arial" w:eastAsia="Arial" w:hAnsi="Arial"/>
                <w:sz w:val="16"/>
                <w:szCs w:val="16"/>
              </w:rPr>
              <w:t>Diplomacy</w:t>
            </w:r>
          </w:p>
        </w:tc>
        <w:tc>
          <w:tcPr>
            <w:tcW w:w="1152" w:type="dxa"/>
          </w:tcPr>
          <w:p w14:paraId="58CA4854" w14:textId="552CD824" w:rsidR="00D34D96" w:rsidRDefault="00D34D96" w:rsidP="00D34D96">
            <w:pPr>
              <w:rPr>
                <w:rFonts w:ascii="Arial" w:eastAsia="Arial" w:hAnsi="Arial"/>
                <w:sz w:val="16"/>
                <w:szCs w:val="16"/>
              </w:rPr>
            </w:pPr>
            <w:r>
              <w:rPr>
                <w:rFonts w:ascii="Arial" w:eastAsia="Arial" w:hAnsi="Arial"/>
                <w:sz w:val="16"/>
                <w:szCs w:val="16"/>
              </w:rPr>
              <w:t>Charisma</w:t>
            </w:r>
          </w:p>
        </w:tc>
        <w:tc>
          <w:tcPr>
            <w:tcW w:w="900" w:type="dxa"/>
          </w:tcPr>
          <w:p w14:paraId="63459954" w14:textId="74965C74" w:rsidR="00D34D96" w:rsidRDefault="00D34D96" w:rsidP="00D34D96">
            <w:pPr>
              <w:rPr>
                <w:rFonts w:ascii="Arial" w:eastAsia="Arial" w:hAnsi="Arial"/>
                <w:sz w:val="16"/>
                <w:szCs w:val="16"/>
              </w:rPr>
            </w:pPr>
            <w:r>
              <w:rPr>
                <w:rFonts w:ascii="Arial" w:eastAsia="Arial" w:hAnsi="Arial"/>
                <w:sz w:val="16"/>
                <w:szCs w:val="16"/>
              </w:rPr>
              <w:t>6, 9</w:t>
            </w:r>
          </w:p>
        </w:tc>
        <w:tc>
          <w:tcPr>
            <w:tcW w:w="5598" w:type="dxa"/>
          </w:tcPr>
          <w:p w14:paraId="00180B0E" w14:textId="77777777" w:rsidR="00D34D96" w:rsidRDefault="00D34D96" w:rsidP="00D34D96">
            <w:pPr>
              <w:rPr>
                <w:rFonts w:ascii="Arial" w:eastAsia="Arial" w:hAnsi="Arial"/>
                <w:sz w:val="16"/>
                <w:szCs w:val="16"/>
              </w:rPr>
            </w:pPr>
          </w:p>
        </w:tc>
      </w:tr>
      <w:tr w:rsidR="00D34D96" w14:paraId="079843D0" w14:textId="77777777" w:rsidTr="00D34D96">
        <w:tc>
          <w:tcPr>
            <w:tcW w:w="812" w:type="dxa"/>
          </w:tcPr>
          <w:p w14:paraId="0092ADFA" w14:textId="74813B02" w:rsidR="00D34D96" w:rsidRDefault="00D34D96" w:rsidP="00D34D96">
            <w:pPr>
              <w:rPr>
                <w:rFonts w:ascii="Arial" w:eastAsia="Arial" w:hAnsi="Arial"/>
                <w:sz w:val="16"/>
                <w:szCs w:val="16"/>
              </w:rPr>
            </w:pPr>
            <w:r>
              <w:rPr>
                <w:rFonts w:ascii="Arial" w:eastAsia="Arial" w:hAnsi="Arial"/>
                <w:sz w:val="16"/>
                <w:szCs w:val="16"/>
              </w:rPr>
              <w:t>CHA</w:t>
            </w:r>
          </w:p>
        </w:tc>
        <w:tc>
          <w:tcPr>
            <w:tcW w:w="1343" w:type="dxa"/>
          </w:tcPr>
          <w:p w14:paraId="1628F4D6" w14:textId="77E74727" w:rsidR="00D34D96" w:rsidRDefault="00D34D96" w:rsidP="00D34D96">
            <w:pPr>
              <w:rPr>
                <w:rFonts w:ascii="Arial" w:eastAsia="Arial" w:hAnsi="Arial"/>
                <w:sz w:val="16"/>
                <w:szCs w:val="16"/>
              </w:rPr>
            </w:pPr>
            <w:r>
              <w:rPr>
                <w:rFonts w:ascii="Arial" w:eastAsia="Arial" w:hAnsi="Arial"/>
                <w:sz w:val="16"/>
                <w:szCs w:val="16"/>
              </w:rPr>
              <w:t>Haggle</w:t>
            </w:r>
          </w:p>
        </w:tc>
        <w:tc>
          <w:tcPr>
            <w:tcW w:w="1152" w:type="dxa"/>
          </w:tcPr>
          <w:p w14:paraId="3C45853E" w14:textId="4E49BEE0" w:rsidR="00D34D96" w:rsidRDefault="00D34D96" w:rsidP="00D34D96">
            <w:pPr>
              <w:rPr>
                <w:rFonts w:ascii="Arial" w:eastAsia="Arial" w:hAnsi="Arial"/>
                <w:sz w:val="16"/>
                <w:szCs w:val="16"/>
              </w:rPr>
            </w:pPr>
            <w:r>
              <w:rPr>
                <w:rFonts w:ascii="Arial" w:eastAsia="Arial" w:hAnsi="Arial"/>
                <w:sz w:val="16"/>
                <w:szCs w:val="16"/>
              </w:rPr>
              <w:t>Charisma</w:t>
            </w:r>
          </w:p>
        </w:tc>
        <w:tc>
          <w:tcPr>
            <w:tcW w:w="900" w:type="dxa"/>
          </w:tcPr>
          <w:p w14:paraId="52157626" w14:textId="7E2C7375" w:rsidR="00D34D96" w:rsidRDefault="00D34D96" w:rsidP="00D34D96">
            <w:pPr>
              <w:rPr>
                <w:rFonts w:ascii="Arial" w:eastAsia="Arial" w:hAnsi="Arial"/>
                <w:sz w:val="16"/>
                <w:szCs w:val="16"/>
              </w:rPr>
            </w:pPr>
            <w:r>
              <w:rPr>
                <w:rFonts w:ascii="Arial" w:eastAsia="Arial" w:hAnsi="Arial"/>
                <w:sz w:val="16"/>
                <w:szCs w:val="16"/>
              </w:rPr>
              <w:t>9</w:t>
            </w:r>
          </w:p>
        </w:tc>
        <w:tc>
          <w:tcPr>
            <w:tcW w:w="5598" w:type="dxa"/>
          </w:tcPr>
          <w:p w14:paraId="1C627110" w14:textId="77777777" w:rsidR="00D34D96" w:rsidRDefault="00D34D96" w:rsidP="00D34D96">
            <w:pPr>
              <w:rPr>
                <w:rFonts w:ascii="Arial" w:eastAsia="Arial" w:hAnsi="Arial"/>
                <w:sz w:val="16"/>
                <w:szCs w:val="16"/>
              </w:rPr>
            </w:pPr>
          </w:p>
        </w:tc>
      </w:tr>
      <w:tr w:rsidR="00D34D96" w14:paraId="456FDCD1" w14:textId="77777777" w:rsidTr="00D34D96">
        <w:tc>
          <w:tcPr>
            <w:tcW w:w="812" w:type="dxa"/>
          </w:tcPr>
          <w:p w14:paraId="2C284B40" w14:textId="363A4B9C" w:rsidR="00D34D96" w:rsidRDefault="00D34D96" w:rsidP="00D34D96">
            <w:pPr>
              <w:rPr>
                <w:rFonts w:ascii="Arial" w:eastAsia="Arial" w:hAnsi="Arial"/>
                <w:sz w:val="16"/>
                <w:szCs w:val="16"/>
              </w:rPr>
            </w:pPr>
            <w:r>
              <w:rPr>
                <w:rFonts w:ascii="Arial" w:eastAsia="Arial" w:hAnsi="Arial"/>
                <w:sz w:val="16"/>
                <w:szCs w:val="16"/>
              </w:rPr>
              <w:t>CHA</w:t>
            </w:r>
          </w:p>
        </w:tc>
        <w:tc>
          <w:tcPr>
            <w:tcW w:w="1343" w:type="dxa"/>
          </w:tcPr>
          <w:p w14:paraId="20DBB39D" w14:textId="61965032" w:rsidR="00D34D96" w:rsidRDefault="00D34D96" w:rsidP="00D34D96">
            <w:pPr>
              <w:rPr>
                <w:rFonts w:ascii="Arial" w:eastAsia="Arial" w:hAnsi="Arial"/>
                <w:sz w:val="16"/>
                <w:szCs w:val="16"/>
              </w:rPr>
            </w:pPr>
            <w:r>
              <w:rPr>
                <w:rFonts w:ascii="Arial" w:eastAsia="Arial" w:hAnsi="Arial"/>
                <w:sz w:val="16"/>
                <w:szCs w:val="16"/>
              </w:rPr>
              <w:t>Performance</w:t>
            </w:r>
          </w:p>
        </w:tc>
        <w:tc>
          <w:tcPr>
            <w:tcW w:w="1152" w:type="dxa"/>
          </w:tcPr>
          <w:p w14:paraId="27864DF3" w14:textId="103E8368" w:rsidR="00D34D96" w:rsidRDefault="00D34D96" w:rsidP="00D34D96">
            <w:pPr>
              <w:rPr>
                <w:rFonts w:ascii="Arial" w:eastAsia="Arial" w:hAnsi="Arial"/>
                <w:sz w:val="16"/>
                <w:szCs w:val="16"/>
              </w:rPr>
            </w:pPr>
            <w:r>
              <w:rPr>
                <w:rFonts w:ascii="Arial" w:eastAsia="Arial" w:hAnsi="Arial"/>
                <w:sz w:val="16"/>
                <w:szCs w:val="16"/>
              </w:rPr>
              <w:t>Charisma</w:t>
            </w:r>
          </w:p>
        </w:tc>
        <w:tc>
          <w:tcPr>
            <w:tcW w:w="900" w:type="dxa"/>
          </w:tcPr>
          <w:p w14:paraId="66693ACB" w14:textId="6805D278" w:rsidR="00D34D96" w:rsidRDefault="00D34D96" w:rsidP="00D34D96">
            <w:pPr>
              <w:rPr>
                <w:rFonts w:ascii="Arial" w:eastAsia="Arial" w:hAnsi="Arial"/>
                <w:sz w:val="16"/>
                <w:szCs w:val="16"/>
              </w:rPr>
            </w:pPr>
            <w:r>
              <w:rPr>
                <w:rFonts w:ascii="Arial" w:eastAsia="Arial" w:hAnsi="Arial"/>
                <w:sz w:val="16"/>
                <w:szCs w:val="16"/>
              </w:rPr>
              <w:t>Any</w:t>
            </w:r>
          </w:p>
        </w:tc>
        <w:tc>
          <w:tcPr>
            <w:tcW w:w="5598" w:type="dxa"/>
          </w:tcPr>
          <w:p w14:paraId="6E015D94" w14:textId="77777777" w:rsidR="00D34D96" w:rsidRDefault="00D34D96" w:rsidP="00D34D96">
            <w:pPr>
              <w:rPr>
                <w:rFonts w:ascii="Arial" w:eastAsia="Arial" w:hAnsi="Arial"/>
                <w:sz w:val="16"/>
                <w:szCs w:val="16"/>
              </w:rPr>
            </w:pPr>
          </w:p>
        </w:tc>
      </w:tr>
      <w:tr w:rsidR="00D34D96" w14:paraId="0D82C0BD" w14:textId="77777777" w:rsidTr="00D34D96">
        <w:tc>
          <w:tcPr>
            <w:tcW w:w="812" w:type="dxa"/>
          </w:tcPr>
          <w:p w14:paraId="057974A8" w14:textId="479078EA" w:rsidR="00D34D96" w:rsidRDefault="00D34D96" w:rsidP="00D34D96">
            <w:pPr>
              <w:rPr>
                <w:rFonts w:ascii="Arial" w:eastAsia="Arial" w:hAnsi="Arial"/>
                <w:sz w:val="16"/>
                <w:szCs w:val="16"/>
              </w:rPr>
            </w:pPr>
            <w:r>
              <w:rPr>
                <w:rFonts w:ascii="Arial" w:eastAsia="Arial" w:hAnsi="Arial"/>
                <w:sz w:val="16"/>
                <w:szCs w:val="16"/>
              </w:rPr>
              <w:t>WIL</w:t>
            </w:r>
          </w:p>
        </w:tc>
        <w:tc>
          <w:tcPr>
            <w:tcW w:w="1343" w:type="dxa"/>
          </w:tcPr>
          <w:p w14:paraId="1F7D05B5" w14:textId="2C96E154" w:rsidR="00D34D96" w:rsidRDefault="00D34D96" w:rsidP="00D34D96">
            <w:pPr>
              <w:rPr>
                <w:rFonts w:ascii="Arial" w:eastAsia="Arial" w:hAnsi="Arial"/>
                <w:sz w:val="16"/>
                <w:szCs w:val="16"/>
              </w:rPr>
            </w:pPr>
            <w:r>
              <w:rPr>
                <w:rFonts w:ascii="Arial" w:eastAsia="Arial" w:hAnsi="Arial"/>
                <w:sz w:val="16"/>
                <w:szCs w:val="16"/>
              </w:rPr>
              <w:t>Authority</w:t>
            </w:r>
          </w:p>
        </w:tc>
        <w:tc>
          <w:tcPr>
            <w:tcW w:w="1152" w:type="dxa"/>
          </w:tcPr>
          <w:p w14:paraId="1A50BED5" w14:textId="45B9CF49" w:rsidR="00D34D96" w:rsidRDefault="00D34D96" w:rsidP="00D34D96">
            <w:pPr>
              <w:rPr>
                <w:rFonts w:ascii="Arial" w:eastAsia="Arial" w:hAnsi="Arial"/>
                <w:sz w:val="16"/>
                <w:szCs w:val="16"/>
              </w:rPr>
            </w:pPr>
            <w:r>
              <w:rPr>
                <w:rFonts w:ascii="Arial" w:eastAsia="Arial" w:hAnsi="Arial"/>
                <w:sz w:val="16"/>
                <w:szCs w:val="16"/>
              </w:rPr>
              <w:t>Willpower</w:t>
            </w:r>
          </w:p>
        </w:tc>
        <w:tc>
          <w:tcPr>
            <w:tcW w:w="900" w:type="dxa"/>
          </w:tcPr>
          <w:p w14:paraId="26B5AF32" w14:textId="43FB35A8" w:rsidR="00D34D96" w:rsidRDefault="00D34D96" w:rsidP="00D34D96">
            <w:pPr>
              <w:rPr>
                <w:rFonts w:ascii="Arial" w:eastAsia="Arial" w:hAnsi="Arial"/>
                <w:sz w:val="16"/>
                <w:szCs w:val="16"/>
              </w:rPr>
            </w:pPr>
            <w:r>
              <w:rPr>
                <w:rFonts w:ascii="Arial" w:eastAsia="Arial" w:hAnsi="Arial"/>
                <w:sz w:val="16"/>
                <w:szCs w:val="16"/>
              </w:rPr>
              <w:t>6, 9</w:t>
            </w:r>
          </w:p>
        </w:tc>
        <w:tc>
          <w:tcPr>
            <w:tcW w:w="5598" w:type="dxa"/>
          </w:tcPr>
          <w:p w14:paraId="230EE563" w14:textId="77777777" w:rsidR="00D34D96" w:rsidRDefault="00D34D96" w:rsidP="00D34D96">
            <w:pPr>
              <w:rPr>
                <w:rFonts w:ascii="Arial" w:eastAsia="Arial" w:hAnsi="Arial"/>
                <w:sz w:val="16"/>
                <w:szCs w:val="16"/>
              </w:rPr>
            </w:pPr>
          </w:p>
        </w:tc>
      </w:tr>
      <w:tr w:rsidR="00D34D96" w14:paraId="469227E4" w14:textId="77777777" w:rsidTr="00D34D96">
        <w:tc>
          <w:tcPr>
            <w:tcW w:w="812" w:type="dxa"/>
          </w:tcPr>
          <w:p w14:paraId="1B143E1F" w14:textId="2FDA734C" w:rsidR="00D34D96" w:rsidRDefault="00D34D96" w:rsidP="00D34D96">
            <w:pPr>
              <w:rPr>
                <w:rFonts w:ascii="Arial" w:eastAsia="Arial" w:hAnsi="Arial"/>
                <w:sz w:val="16"/>
                <w:szCs w:val="16"/>
              </w:rPr>
            </w:pPr>
            <w:r>
              <w:rPr>
                <w:rFonts w:ascii="Arial" w:eastAsia="Arial" w:hAnsi="Arial"/>
                <w:sz w:val="16"/>
                <w:szCs w:val="16"/>
              </w:rPr>
              <w:t>WIL</w:t>
            </w:r>
          </w:p>
        </w:tc>
        <w:tc>
          <w:tcPr>
            <w:tcW w:w="1343" w:type="dxa"/>
          </w:tcPr>
          <w:p w14:paraId="729FDD17" w14:textId="494000A5" w:rsidR="00D34D96" w:rsidRDefault="00D34D96" w:rsidP="00D34D96">
            <w:pPr>
              <w:rPr>
                <w:rFonts w:ascii="Arial" w:eastAsia="Arial" w:hAnsi="Arial"/>
                <w:sz w:val="16"/>
                <w:szCs w:val="16"/>
              </w:rPr>
            </w:pPr>
            <w:r>
              <w:rPr>
                <w:rFonts w:ascii="Arial" w:eastAsia="Arial" w:hAnsi="Arial"/>
                <w:sz w:val="16"/>
                <w:szCs w:val="16"/>
              </w:rPr>
              <w:t>Constitution</w:t>
            </w:r>
          </w:p>
        </w:tc>
        <w:tc>
          <w:tcPr>
            <w:tcW w:w="1152" w:type="dxa"/>
          </w:tcPr>
          <w:p w14:paraId="79F1A42D" w14:textId="5C723FC4" w:rsidR="00D34D96" w:rsidRDefault="00D34D96" w:rsidP="00D34D96">
            <w:pPr>
              <w:rPr>
                <w:rFonts w:ascii="Arial" w:eastAsia="Arial" w:hAnsi="Arial"/>
                <w:sz w:val="16"/>
                <w:szCs w:val="16"/>
              </w:rPr>
            </w:pPr>
            <w:r>
              <w:rPr>
                <w:rFonts w:ascii="Arial" w:eastAsia="Arial" w:hAnsi="Arial"/>
                <w:sz w:val="16"/>
                <w:szCs w:val="16"/>
              </w:rPr>
              <w:t>Willpower</w:t>
            </w:r>
          </w:p>
        </w:tc>
        <w:tc>
          <w:tcPr>
            <w:tcW w:w="900" w:type="dxa"/>
          </w:tcPr>
          <w:p w14:paraId="4634570C" w14:textId="2E4308F9" w:rsidR="00D34D96" w:rsidRDefault="00D34D96" w:rsidP="00D34D96">
            <w:pPr>
              <w:rPr>
                <w:rFonts w:ascii="Arial" w:eastAsia="Arial" w:hAnsi="Arial"/>
                <w:sz w:val="16"/>
                <w:szCs w:val="16"/>
              </w:rPr>
            </w:pPr>
            <w:r>
              <w:rPr>
                <w:rFonts w:ascii="Arial" w:eastAsia="Arial" w:hAnsi="Arial"/>
                <w:sz w:val="16"/>
                <w:szCs w:val="16"/>
              </w:rPr>
              <w:t>4, 5</w:t>
            </w:r>
            <w:r w:rsidR="00CE7E9C">
              <w:rPr>
                <w:rFonts w:ascii="Arial" w:eastAsia="Arial" w:hAnsi="Arial"/>
                <w:sz w:val="16"/>
                <w:szCs w:val="16"/>
              </w:rPr>
              <w:t>, 6</w:t>
            </w:r>
          </w:p>
        </w:tc>
        <w:tc>
          <w:tcPr>
            <w:tcW w:w="5598" w:type="dxa"/>
          </w:tcPr>
          <w:p w14:paraId="60FC3535" w14:textId="77777777" w:rsidR="00D34D96" w:rsidRDefault="00D34D96" w:rsidP="00D34D96">
            <w:pPr>
              <w:rPr>
                <w:rFonts w:ascii="Arial" w:eastAsia="Arial" w:hAnsi="Arial"/>
                <w:sz w:val="16"/>
                <w:szCs w:val="16"/>
              </w:rPr>
            </w:pPr>
          </w:p>
        </w:tc>
      </w:tr>
      <w:tr w:rsidR="00D34D96" w14:paraId="0540A6D3" w14:textId="77777777" w:rsidTr="00D34D96">
        <w:tc>
          <w:tcPr>
            <w:tcW w:w="812" w:type="dxa"/>
          </w:tcPr>
          <w:p w14:paraId="6452A03C" w14:textId="27B2B404" w:rsidR="00D34D96" w:rsidRDefault="00D34D96" w:rsidP="00D34D96">
            <w:pPr>
              <w:rPr>
                <w:rFonts w:ascii="Arial" w:eastAsia="Arial" w:hAnsi="Arial"/>
                <w:sz w:val="16"/>
                <w:szCs w:val="16"/>
              </w:rPr>
            </w:pPr>
            <w:r>
              <w:rPr>
                <w:rFonts w:ascii="Arial" w:eastAsia="Arial" w:hAnsi="Arial"/>
                <w:sz w:val="16"/>
                <w:szCs w:val="16"/>
              </w:rPr>
              <w:t>WIL</w:t>
            </w:r>
          </w:p>
        </w:tc>
        <w:tc>
          <w:tcPr>
            <w:tcW w:w="1343" w:type="dxa"/>
          </w:tcPr>
          <w:p w14:paraId="50DA050C" w14:textId="403DC322" w:rsidR="00D34D96" w:rsidRDefault="00D34D96" w:rsidP="00D34D96">
            <w:pPr>
              <w:rPr>
                <w:rFonts w:ascii="Arial" w:eastAsia="Arial" w:hAnsi="Arial"/>
                <w:sz w:val="16"/>
                <w:szCs w:val="16"/>
              </w:rPr>
            </w:pPr>
            <w:r>
              <w:rPr>
                <w:rFonts w:ascii="Arial" w:eastAsia="Arial" w:hAnsi="Arial"/>
                <w:sz w:val="16"/>
                <w:szCs w:val="16"/>
              </w:rPr>
              <w:t>Determination</w:t>
            </w:r>
          </w:p>
        </w:tc>
        <w:tc>
          <w:tcPr>
            <w:tcW w:w="1152" w:type="dxa"/>
          </w:tcPr>
          <w:p w14:paraId="570082BC" w14:textId="6B19F7C6" w:rsidR="00D34D96" w:rsidRDefault="00D34D96" w:rsidP="00D34D96">
            <w:pPr>
              <w:rPr>
                <w:rFonts w:ascii="Arial" w:eastAsia="Arial" w:hAnsi="Arial"/>
                <w:sz w:val="16"/>
                <w:szCs w:val="16"/>
              </w:rPr>
            </w:pPr>
            <w:r>
              <w:rPr>
                <w:rFonts w:ascii="Arial" w:eastAsia="Arial" w:hAnsi="Arial"/>
                <w:sz w:val="16"/>
                <w:szCs w:val="16"/>
              </w:rPr>
              <w:t>Willpower</w:t>
            </w:r>
          </w:p>
        </w:tc>
        <w:tc>
          <w:tcPr>
            <w:tcW w:w="900" w:type="dxa"/>
          </w:tcPr>
          <w:p w14:paraId="49A45D48" w14:textId="7A5ACA30" w:rsidR="00D34D96" w:rsidRDefault="00CE7E9C" w:rsidP="00D34D96">
            <w:pPr>
              <w:rPr>
                <w:rFonts w:ascii="Arial" w:eastAsia="Arial" w:hAnsi="Arial"/>
                <w:sz w:val="16"/>
                <w:szCs w:val="16"/>
              </w:rPr>
            </w:pPr>
            <w:r>
              <w:rPr>
                <w:rFonts w:ascii="Arial" w:eastAsia="Arial" w:hAnsi="Arial"/>
                <w:sz w:val="16"/>
                <w:szCs w:val="16"/>
              </w:rPr>
              <w:t>9</w:t>
            </w:r>
          </w:p>
        </w:tc>
        <w:tc>
          <w:tcPr>
            <w:tcW w:w="5598" w:type="dxa"/>
          </w:tcPr>
          <w:p w14:paraId="419B7E14" w14:textId="77777777" w:rsidR="00D34D96" w:rsidRDefault="00D34D96" w:rsidP="00D34D96">
            <w:pPr>
              <w:rPr>
                <w:rFonts w:ascii="Arial" w:eastAsia="Arial" w:hAnsi="Arial"/>
                <w:sz w:val="16"/>
                <w:szCs w:val="16"/>
              </w:rPr>
            </w:pPr>
          </w:p>
        </w:tc>
      </w:tr>
      <w:tr w:rsidR="00CE7E9C" w14:paraId="7CE101E0" w14:textId="77777777" w:rsidTr="00D34D96">
        <w:tc>
          <w:tcPr>
            <w:tcW w:w="812" w:type="dxa"/>
          </w:tcPr>
          <w:p w14:paraId="5150A4FB" w14:textId="4F6389E4" w:rsidR="00CE7E9C" w:rsidRDefault="00CE7E9C" w:rsidP="00D34D96">
            <w:pPr>
              <w:rPr>
                <w:rFonts w:ascii="Arial" w:eastAsia="Arial" w:hAnsi="Arial"/>
                <w:sz w:val="16"/>
                <w:szCs w:val="16"/>
              </w:rPr>
            </w:pPr>
            <w:r>
              <w:rPr>
                <w:rFonts w:ascii="Arial" w:eastAsia="Arial" w:hAnsi="Arial"/>
                <w:sz w:val="16"/>
                <w:szCs w:val="16"/>
              </w:rPr>
              <w:t>WIL</w:t>
            </w:r>
          </w:p>
        </w:tc>
        <w:tc>
          <w:tcPr>
            <w:tcW w:w="1343" w:type="dxa"/>
          </w:tcPr>
          <w:p w14:paraId="1DD60DB9" w14:textId="027B7944" w:rsidR="00CE7E9C" w:rsidRDefault="00CE7E9C" w:rsidP="00D34D96">
            <w:pPr>
              <w:rPr>
                <w:rFonts w:ascii="Arial" w:eastAsia="Arial" w:hAnsi="Arial"/>
                <w:sz w:val="16"/>
                <w:szCs w:val="16"/>
              </w:rPr>
            </w:pPr>
            <w:r>
              <w:rPr>
                <w:rFonts w:ascii="Arial" w:eastAsia="Arial" w:hAnsi="Arial"/>
                <w:sz w:val="16"/>
                <w:szCs w:val="16"/>
              </w:rPr>
              <w:t>Intimidation</w:t>
            </w:r>
          </w:p>
        </w:tc>
        <w:tc>
          <w:tcPr>
            <w:tcW w:w="1152" w:type="dxa"/>
          </w:tcPr>
          <w:p w14:paraId="37D93232" w14:textId="1523AB2E" w:rsidR="00CE7E9C" w:rsidRDefault="00CE7E9C" w:rsidP="00D34D96">
            <w:pPr>
              <w:rPr>
                <w:rFonts w:ascii="Arial" w:eastAsia="Arial" w:hAnsi="Arial"/>
                <w:sz w:val="16"/>
                <w:szCs w:val="16"/>
              </w:rPr>
            </w:pPr>
            <w:r>
              <w:rPr>
                <w:rFonts w:ascii="Arial" w:eastAsia="Arial" w:hAnsi="Arial"/>
                <w:sz w:val="16"/>
                <w:szCs w:val="16"/>
              </w:rPr>
              <w:t>Willpower</w:t>
            </w:r>
          </w:p>
        </w:tc>
        <w:tc>
          <w:tcPr>
            <w:tcW w:w="900" w:type="dxa"/>
          </w:tcPr>
          <w:p w14:paraId="226786A7" w14:textId="146AC547" w:rsidR="00CE7E9C" w:rsidRDefault="00CE7E9C" w:rsidP="00D34D96">
            <w:pPr>
              <w:rPr>
                <w:rFonts w:ascii="Arial" w:eastAsia="Arial" w:hAnsi="Arial"/>
                <w:sz w:val="16"/>
                <w:szCs w:val="16"/>
              </w:rPr>
            </w:pPr>
            <w:r>
              <w:rPr>
                <w:rFonts w:ascii="Arial" w:eastAsia="Arial" w:hAnsi="Arial"/>
                <w:sz w:val="16"/>
                <w:szCs w:val="16"/>
              </w:rPr>
              <w:t>0</w:t>
            </w:r>
          </w:p>
        </w:tc>
        <w:tc>
          <w:tcPr>
            <w:tcW w:w="5598" w:type="dxa"/>
          </w:tcPr>
          <w:p w14:paraId="78A56A04" w14:textId="77777777" w:rsidR="00CE7E9C" w:rsidRDefault="00CE7E9C" w:rsidP="00D34D96">
            <w:pPr>
              <w:rPr>
                <w:rFonts w:ascii="Arial" w:eastAsia="Arial" w:hAnsi="Arial"/>
                <w:sz w:val="16"/>
                <w:szCs w:val="16"/>
              </w:rPr>
            </w:pPr>
          </w:p>
        </w:tc>
      </w:tr>
    </w:tbl>
    <w:p w14:paraId="1EC44144" w14:textId="77777777" w:rsidR="002822C2" w:rsidRDefault="002822C2" w:rsidP="002822C2">
      <w:pPr>
        <w:rPr>
          <w:rFonts w:ascii="Arial" w:eastAsia="Arial" w:hAnsi="Arial"/>
          <w:sz w:val="16"/>
          <w:szCs w:val="16"/>
        </w:rPr>
      </w:pPr>
    </w:p>
    <w:p w14:paraId="435F0207" w14:textId="77777777" w:rsidR="00CE7E9C" w:rsidRDefault="00CE7E9C" w:rsidP="00CE7E9C"/>
    <w:p w14:paraId="05A11553" w14:textId="77777777" w:rsidR="00CE7E9C" w:rsidRDefault="00CE7E9C">
      <w:pPr>
        <w:rPr>
          <w:rFonts w:ascii="Arial" w:eastAsia="Arial" w:hAnsi="Arial"/>
          <w:b/>
          <w:bCs/>
          <w:sz w:val="16"/>
          <w:szCs w:val="16"/>
        </w:rPr>
      </w:pPr>
      <w:r>
        <w:br w:type="page"/>
      </w:r>
    </w:p>
    <w:p w14:paraId="48692737" w14:textId="2EDD94C5" w:rsidR="00363E26" w:rsidRDefault="00363E26" w:rsidP="00363E26">
      <w:pPr>
        <w:pStyle w:val="Heading4"/>
      </w:pPr>
      <w:r>
        <w:lastRenderedPageBreak/>
        <w:t>Armor</w:t>
      </w:r>
    </w:p>
    <w:p w14:paraId="101E666D" w14:textId="2FB2A46E" w:rsidR="00363E26" w:rsidRDefault="00363E26" w:rsidP="00363E26">
      <w:pPr>
        <w:pStyle w:val="BodyText"/>
      </w:pPr>
      <w:r>
        <w:t xml:space="preserve">The Mana Gem of Magic Armor is at Location 1 for Sabaton and Armored Boots, Location 4 for Armored Skirt and Chausses, Location 8 for Gauntlets, and Location 6 for all other Armor (including those that cover Locations 1, 4, and 8 in addition to Location 6). The Focus Pool of Armor is applicable to any Location that is covered by Armor with contiguous pieces of armor between that Location and the Mana Gem. Unlike with different Apparel Mana Gems, which must be at different Locations, you can have an Apparel Mana Gem at the same location as the Armor Mana Gem. </w:t>
      </w:r>
    </w:p>
    <w:p w14:paraId="270C8148" w14:textId="794C2E4C" w:rsidR="00363E26" w:rsidRDefault="00363E26" w:rsidP="00363E26">
      <w:pPr>
        <w:pStyle w:val="BodyText"/>
      </w:pPr>
      <w:r>
        <w:tab/>
        <w:t>The Focus Pool for Armor works a bit differently than with Apparel. When an Armor Focus Pool is active</w:t>
      </w:r>
      <w:r w:rsidRPr="000620CE">
        <w:t xml:space="preserve"> </w:t>
      </w:r>
      <w:r>
        <w:t>and Hardness x2 is equal to or greater than damage, a Focus Point will be spent automatically when an attack hits a Location covered by the Mana Gem or any contiguous Armor Locations other than 0 and 9. If an armor point is spent, you and your armor take no damage. The multiple increases for 7</w:t>
      </w:r>
      <w:r w:rsidRPr="00012748">
        <w:rPr>
          <w:vertAlign w:val="superscript"/>
        </w:rPr>
        <w:t>th</w:t>
      </w:r>
      <w:r>
        <w:t xml:space="preserve"> and 15</w:t>
      </w:r>
      <w:r w:rsidRPr="00012748">
        <w:rPr>
          <w:vertAlign w:val="superscript"/>
        </w:rPr>
        <w:t>th</w:t>
      </w:r>
      <w:r>
        <w:t xml:space="preserve"> Level Armor. (The multiple is x1.8 for Greater Magic Armor, x1.6 for Moderate Magic Armor, x1.4 for Lesser Magic Armor, and x1.2 for Minor Magic Armor.) </w:t>
      </w:r>
    </w:p>
    <w:p w14:paraId="419106AE" w14:textId="401ED08B" w:rsidR="00334AE7" w:rsidRDefault="00334AE7">
      <w:pPr>
        <w:rPr>
          <w:rFonts w:ascii="Arial" w:eastAsia="Arial" w:hAnsi="Arial"/>
          <w:sz w:val="16"/>
          <w:szCs w:val="16"/>
        </w:rPr>
      </w:pPr>
    </w:p>
    <w:p w14:paraId="2E1748C1" w14:textId="7488DCF1" w:rsidR="00BD7BD6" w:rsidRDefault="00BD7BD6" w:rsidP="00BD7BD6">
      <w:pPr>
        <w:pStyle w:val="BodyText"/>
      </w:pPr>
      <w:r>
        <w:t xml:space="preserve">Armor absorbs Hardness physical damage, then 100% of the remaining damage on Target and 50% of it is inflicted on the Armor. The Hit Locations of Armor have separately tracked HP (BT) values. If your armor is hermetically sealed and takes piercing or slashing damage, your armor loses its seal when it takes 10% of its max HP in damage; a hermetic seal is always lost if armor loses 50% of HP. Field Armor and Heavy Armor are treated as hermetically sealed if made from special materials or are Magic Armor. </w:t>
      </w:r>
    </w:p>
    <w:p w14:paraId="22BDBAE1" w14:textId="77777777" w:rsidR="000B2503" w:rsidRDefault="000B2503" w:rsidP="000B2503">
      <w:pPr>
        <w:pStyle w:val="BodyText"/>
      </w:pPr>
      <w:r>
        <w:tab/>
        <w:t xml:space="preserve">A Critical Hit (1 Result more than required) bypasses the Hardness of Light and Ultralight Armor. Also, Light (and Ultralight) Armor Hardness is treated as ½ for determining the amount of damage you take from an Area of Effect attack that would normally be blocked by Hardness; and attacks that cause damage on contact with flesh effect you as if you were wearing no armor at all. You can eliminate these penalties by hermetically sealing your armor. </w:t>
      </w:r>
    </w:p>
    <w:p w14:paraId="37027766" w14:textId="17F5D4AB" w:rsidR="00BD7BD6" w:rsidRDefault="00BD7BD6" w:rsidP="00BD7BD6">
      <w:pPr>
        <w:pStyle w:val="BodyText"/>
      </w:pPr>
      <w:r>
        <w:tab/>
      </w:r>
      <w:r w:rsidR="000B2503">
        <w:t>Armor crafted from Special Materials has the indicated cost of the “mundane” component of the armor. The mundane component does not count against your Mana Limit. The Cost and Bulk (Weight) of Armor is for a full suit, not including the Helmet, covering Locations 1-8; if armor covers only 4 Locations, for example, it would be 50% of the indicated cost for Special Materials. For</w:t>
      </w:r>
      <w:r>
        <w:t xml:space="preserve"> </w:t>
      </w:r>
      <w:r w:rsidR="000B2503">
        <w:t>“p</w:t>
      </w:r>
      <w:r>
        <w:t>iecemeal armor,</w:t>
      </w:r>
      <w:r w:rsidR="000B2503">
        <w:t>”</w:t>
      </w:r>
      <w:r>
        <w:t xml:space="preserve"> multiply </w:t>
      </w:r>
      <w:r w:rsidR="000B2503">
        <w:t>C</w:t>
      </w:r>
      <w:r>
        <w:t xml:space="preserve">ost (for material, not for the Mana Gem), </w:t>
      </w:r>
      <w:r w:rsidR="000B2503">
        <w:t>Bulk</w:t>
      </w:r>
      <w:r>
        <w:t xml:space="preserve">, and </w:t>
      </w:r>
      <w:r w:rsidR="000B2503">
        <w:t>W</w:t>
      </w:r>
      <w:r>
        <w:t xml:space="preserve">eight by Mod. </w:t>
      </w:r>
    </w:p>
    <w:tbl>
      <w:tblPr>
        <w:tblStyle w:val="TableGrid"/>
        <w:tblW w:w="8765" w:type="dxa"/>
        <w:tblInd w:w="108" w:type="dxa"/>
        <w:tblLayout w:type="fixed"/>
        <w:tblLook w:val="04A0" w:firstRow="1" w:lastRow="0" w:firstColumn="1" w:lastColumn="0" w:noHBand="0" w:noVBand="1"/>
      </w:tblPr>
      <w:tblGrid>
        <w:gridCol w:w="877"/>
        <w:gridCol w:w="1296"/>
        <w:gridCol w:w="540"/>
        <w:gridCol w:w="236"/>
        <w:gridCol w:w="900"/>
        <w:gridCol w:w="1260"/>
        <w:gridCol w:w="540"/>
        <w:gridCol w:w="236"/>
        <w:gridCol w:w="900"/>
        <w:gridCol w:w="1440"/>
        <w:gridCol w:w="540"/>
      </w:tblGrid>
      <w:tr w:rsidR="000B2503" w14:paraId="65D921F4" w14:textId="77777777" w:rsidTr="000B2503">
        <w:tc>
          <w:tcPr>
            <w:tcW w:w="877" w:type="dxa"/>
          </w:tcPr>
          <w:p w14:paraId="74AB6143" w14:textId="77777777" w:rsidR="000B2503" w:rsidRDefault="000B2503">
            <w:pPr>
              <w:pStyle w:val="BodyText"/>
            </w:pPr>
            <w:r>
              <w:t>Location</w:t>
            </w:r>
          </w:p>
        </w:tc>
        <w:tc>
          <w:tcPr>
            <w:tcW w:w="1296" w:type="dxa"/>
          </w:tcPr>
          <w:p w14:paraId="6DBF460B" w14:textId="77777777" w:rsidR="000B2503" w:rsidRDefault="000B2503">
            <w:pPr>
              <w:pStyle w:val="BodyText"/>
            </w:pPr>
            <w:r>
              <w:t>Piece</w:t>
            </w:r>
          </w:p>
        </w:tc>
        <w:tc>
          <w:tcPr>
            <w:tcW w:w="540" w:type="dxa"/>
            <w:tcBorders>
              <w:right w:val="single" w:sz="4" w:space="0" w:color="auto"/>
            </w:tcBorders>
          </w:tcPr>
          <w:p w14:paraId="5DEEF3D4" w14:textId="77777777" w:rsidR="000B2503" w:rsidRDefault="000B2503">
            <w:pPr>
              <w:pStyle w:val="BodyText"/>
            </w:pPr>
            <w:r>
              <w:t>Mod</w:t>
            </w:r>
          </w:p>
        </w:tc>
        <w:tc>
          <w:tcPr>
            <w:tcW w:w="236" w:type="dxa"/>
            <w:tcBorders>
              <w:top w:val="nil"/>
              <w:left w:val="single" w:sz="4" w:space="0" w:color="auto"/>
              <w:bottom w:val="nil"/>
              <w:right w:val="single" w:sz="4" w:space="0" w:color="auto"/>
            </w:tcBorders>
          </w:tcPr>
          <w:p w14:paraId="330CF225" w14:textId="77777777" w:rsidR="000B2503" w:rsidRDefault="000B2503">
            <w:pPr>
              <w:pStyle w:val="BodyText"/>
            </w:pPr>
          </w:p>
        </w:tc>
        <w:tc>
          <w:tcPr>
            <w:tcW w:w="900" w:type="dxa"/>
            <w:tcBorders>
              <w:left w:val="single" w:sz="4" w:space="0" w:color="auto"/>
            </w:tcBorders>
          </w:tcPr>
          <w:p w14:paraId="12B23F06" w14:textId="77777777" w:rsidR="000B2503" w:rsidRDefault="000B2503">
            <w:pPr>
              <w:pStyle w:val="BodyText"/>
            </w:pPr>
            <w:r>
              <w:t>Location</w:t>
            </w:r>
          </w:p>
        </w:tc>
        <w:tc>
          <w:tcPr>
            <w:tcW w:w="1260" w:type="dxa"/>
          </w:tcPr>
          <w:p w14:paraId="5B288AE4" w14:textId="77777777" w:rsidR="000B2503" w:rsidRDefault="000B2503">
            <w:pPr>
              <w:pStyle w:val="BodyText"/>
            </w:pPr>
            <w:r>
              <w:t>Piece</w:t>
            </w:r>
          </w:p>
        </w:tc>
        <w:tc>
          <w:tcPr>
            <w:tcW w:w="540" w:type="dxa"/>
            <w:tcBorders>
              <w:right w:val="single" w:sz="4" w:space="0" w:color="auto"/>
            </w:tcBorders>
          </w:tcPr>
          <w:p w14:paraId="3D653222" w14:textId="77777777" w:rsidR="000B2503" w:rsidRDefault="000B2503">
            <w:pPr>
              <w:pStyle w:val="BodyText"/>
            </w:pPr>
            <w:r>
              <w:t>Mod</w:t>
            </w:r>
          </w:p>
        </w:tc>
        <w:tc>
          <w:tcPr>
            <w:tcW w:w="236" w:type="dxa"/>
            <w:tcBorders>
              <w:top w:val="nil"/>
              <w:left w:val="single" w:sz="4" w:space="0" w:color="auto"/>
              <w:bottom w:val="nil"/>
              <w:right w:val="single" w:sz="4" w:space="0" w:color="auto"/>
            </w:tcBorders>
          </w:tcPr>
          <w:p w14:paraId="6E410C01" w14:textId="77777777" w:rsidR="000B2503" w:rsidRDefault="000B2503">
            <w:pPr>
              <w:pStyle w:val="BodyText"/>
            </w:pPr>
          </w:p>
        </w:tc>
        <w:tc>
          <w:tcPr>
            <w:tcW w:w="900" w:type="dxa"/>
            <w:tcBorders>
              <w:left w:val="single" w:sz="4" w:space="0" w:color="auto"/>
            </w:tcBorders>
          </w:tcPr>
          <w:p w14:paraId="50767168" w14:textId="77777777" w:rsidR="000B2503" w:rsidRDefault="000B2503">
            <w:pPr>
              <w:pStyle w:val="BodyText"/>
            </w:pPr>
            <w:r>
              <w:t>Location</w:t>
            </w:r>
          </w:p>
        </w:tc>
        <w:tc>
          <w:tcPr>
            <w:tcW w:w="1440" w:type="dxa"/>
          </w:tcPr>
          <w:p w14:paraId="6AE9841C" w14:textId="77777777" w:rsidR="000B2503" w:rsidRDefault="000B2503">
            <w:pPr>
              <w:pStyle w:val="BodyText"/>
            </w:pPr>
            <w:r>
              <w:t>Piece</w:t>
            </w:r>
          </w:p>
        </w:tc>
        <w:tc>
          <w:tcPr>
            <w:tcW w:w="540" w:type="dxa"/>
            <w:tcBorders>
              <w:right w:val="single" w:sz="4" w:space="0" w:color="auto"/>
            </w:tcBorders>
          </w:tcPr>
          <w:p w14:paraId="1B7E2481" w14:textId="77777777" w:rsidR="000B2503" w:rsidRDefault="000B2503">
            <w:pPr>
              <w:pStyle w:val="BodyText"/>
            </w:pPr>
            <w:r>
              <w:t xml:space="preserve">Mod </w:t>
            </w:r>
          </w:p>
        </w:tc>
      </w:tr>
      <w:tr w:rsidR="000B2503" w14:paraId="34E00131" w14:textId="77777777" w:rsidTr="000B2503">
        <w:tc>
          <w:tcPr>
            <w:tcW w:w="877" w:type="dxa"/>
          </w:tcPr>
          <w:p w14:paraId="55F88992" w14:textId="77777777" w:rsidR="000B2503" w:rsidRDefault="000B2503">
            <w:pPr>
              <w:pStyle w:val="BodyText"/>
            </w:pPr>
            <w:r>
              <w:t>1</w:t>
            </w:r>
          </w:p>
        </w:tc>
        <w:tc>
          <w:tcPr>
            <w:tcW w:w="1296" w:type="dxa"/>
          </w:tcPr>
          <w:p w14:paraId="3AC29083" w14:textId="77777777" w:rsidR="000B2503" w:rsidRDefault="000B2503">
            <w:pPr>
              <w:pStyle w:val="BodyText"/>
            </w:pPr>
            <w:r>
              <w:t>Sabaton</w:t>
            </w:r>
          </w:p>
        </w:tc>
        <w:tc>
          <w:tcPr>
            <w:tcW w:w="540" w:type="dxa"/>
            <w:tcBorders>
              <w:right w:val="single" w:sz="4" w:space="0" w:color="auto"/>
            </w:tcBorders>
          </w:tcPr>
          <w:p w14:paraId="552ECFB3" w14:textId="77777777" w:rsidR="000B2503" w:rsidRDefault="000B2503">
            <w:pPr>
              <w:pStyle w:val="BodyText"/>
            </w:pPr>
            <w:r>
              <w:t>⅛</w:t>
            </w:r>
          </w:p>
        </w:tc>
        <w:tc>
          <w:tcPr>
            <w:tcW w:w="236" w:type="dxa"/>
            <w:tcBorders>
              <w:top w:val="nil"/>
              <w:left w:val="single" w:sz="4" w:space="0" w:color="auto"/>
              <w:bottom w:val="nil"/>
              <w:right w:val="single" w:sz="4" w:space="0" w:color="auto"/>
            </w:tcBorders>
          </w:tcPr>
          <w:p w14:paraId="7FE2E542" w14:textId="77777777" w:rsidR="000B2503" w:rsidRDefault="000B2503">
            <w:pPr>
              <w:pStyle w:val="BodyText"/>
            </w:pPr>
          </w:p>
        </w:tc>
        <w:tc>
          <w:tcPr>
            <w:tcW w:w="900" w:type="dxa"/>
            <w:tcBorders>
              <w:left w:val="single" w:sz="4" w:space="0" w:color="auto"/>
            </w:tcBorders>
          </w:tcPr>
          <w:p w14:paraId="3E821002" w14:textId="77777777" w:rsidR="000B2503" w:rsidRDefault="000B2503">
            <w:pPr>
              <w:pStyle w:val="BodyText"/>
            </w:pPr>
            <w:r>
              <w:t>3-4</w:t>
            </w:r>
          </w:p>
        </w:tc>
        <w:tc>
          <w:tcPr>
            <w:tcW w:w="1260" w:type="dxa"/>
          </w:tcPr>
          <w:p w14:paraId="1EAD0075" w14:textId="77777777" w:rsidR="000B2503" w:rsidRDefault="000B2503">
            <w:pPr>
              <w:pStyle w:val="BodyText"/>
            </w:pPr>
            <w:r>
              <w:t>Armored Skirt</w:t>
            </w:r>
          </w:p>
        </w:tc>
        <w:tc>
          <w:tcPr>
            <w:tcW w:w="540" w:type="dxa"/>
            <w:tcBorders>
              <w:right w:val="single" w:sz="4" w:space="0" w:color="auto"/>
            </w:tcBorders>
          </w:tcPr>
          <w:p w14:paraId="6DF75946" w14:textId="77777777" w:rsidR="000B2503" w:rsidRDefault="000B2503">
            <w:pPr>
              <w:pStyle w:val="BodyText"/>
            </w:pPr>
            <w:r>
              <w:t>¼</w:t>
            </w:r>
          </w:p>
        </w:tc>
        <w:tc>
          <w:tcPr>
            <w:tcW w:w="236" w:type="dxa"/>
            <w:tcBorders>
              <w:top w:val="nil"/>
              <w:left w:val="single" w:sz="4" w:space="0" w:color="auto"/>
              <w:bottom w:val="nil"/>
              <w:right w:val="single" w:sz="4" w:space="0" w:color="auto"/>
            </w:tcBorders>
          </w:tcPr>
          <w:p w14:paraId="4528CB4A" w14:textId="77777777" w:rsidR="000B2503" w:rsidRDefault="000B2503">
            <w:pPr>
              <w:pStyle w:val="BodyText"/>
            </w:pPr>
          </w:p>
        </w:tc>
        <w:tc>
          <w:tcPr>
            <w:tcW w:w="900" w:type="dxa"/>
            <w:tcBorders>
              <w:left w:val="single" w:sz="4" w:space="0" w:color="auto"/>
            </w:tcBorders>
          </w:tcPr>
          <w:p w14:paraId="490BAF46" w14:textId="77777777" w:rsidR="000B2503" w:rsidRDefault="000B2503">
            <w:pPr>
              <w:pStyle w:val="BodyText"/>
            </w:pPr>
            <w:r>
              <w:t>4-6</w:t>
            </w:r>
          </w:p>
        </w:tc>
        <w:tc>
          <w:tcPr>
            <w:tcW w:w="1440" w:type="dxa"/>
          </w:tcPr>
          <w:p w14:paraId="604FDEA7" w14:textId="77777777" w:rsidR="000B2503" w:rsidRDefault="000B2503">
            <w:pPr>
              <w:pStyle w:val="BodyText"/>
            </w:pPr>
            <w:r>
              <w:t>Hauberk</w:t>
            </w:r>
          </w:p>
        </w:tc>
        <w:tc>
          <w:tcPr>
            <w:tcW w:w="540" w:type="dxa"/>
            <w:tcBorders>
              <w:right w:val="single" w:sz="4" w:space="0" w:color="auto"/>
            </w:tcBorders>
          </w:tcPr>
          <w:p w14:paraId="731D9EC8" w14:textId="77777777" w:rsidR="000B2503" w:rsidRDefault="000B2503">
            <w:pPr>
              <w:pStyle w:val="BodyText"/>
            </w:pPr>
            <w:r>
              <w:t>⅜</w:t>
            </w:r>
          </w:p>
        </w:tc>
      </w:tr>
      <w:tr w:rsidR="000B2503" w14:paraId="4B740A7A" w14:textId="77777777" w:rsidTr="000B2503">
        <w:tc>
          <w:tcPr>
            <w:tcW w:w="877" w:type="dxa"/>
          </w:tcPr>
          <w:p w14:paraId="109A7FA8" w14:textId="77777777" w:rsidR="000B2503" w:rsidRDefault="000B2503" w:rsidP="000B2503">
            <w:pPr>
              <w:pStyle w:val="BodyText"/>
            </w:pPr>
            <w:r>
              <w:t>8</w:t>
            </w:r>
          </w:p>
        </w:tc>
        <w:tc>
          <w:tcPr>
            <w:tcW w:w="1296" w:type="dxa"/>
          </w:tcPr>
          <w:p w14:paraId="1220151E" w14:textId="77777777" w:rsidR="000B2503" w:rsidRDefault="000B2503" w:rsidP="000B2503">
            <w:pPr>
              <w:pStyle w:val="BodyText"/>
            </w:pPr>
            <w:r>
              <w:t>Gauntlet</w:t>
            </w:r>
          </w:p>
        </w:tc>
        <w:tc>
          <w:tcPr>
            <w:tcW w:w="540" w:type="dxa"/>
            <w:tcBorders>
              <w:right w:val="single" w:sz="4" w:space="0" w:color="auto"/>
            </w:tcBorders>
          </w:tcPr>
          <w:p w14:paraId="73D6E581" w14:textId="77777777" w:rsidR="000B2503" w:rsidRDefault="000B2503" w:rsidP="000B2503">
            <w:pPr>
              <w:pStyle w:val="BodyText"/>
            </w:pPr>
            <w:r>
              <w:t>⅛</w:t>
            </w:r>
          </w:p>
        </w:tc>
        <w:tc>
          <w:tcPr>
            <w:tcW w:w="236" w:type="dxa"/>
            <w:tcBorders>
              <w:top w:val="nil"/>
              <w:left w:val="single" w:sz="4" w:space="0" w:color="auto"/>
              <w:bottom w:val="nil"/>
              <w:right w:val="single" w:sz="4" w:space="0" w:color="auto"/>
            </w:tcBorders>
          </w:tcPr>
          <w:p w14:paraId="162F7C41" w14:textId="77777777" w:rsidR="000B2503" w:rsidRDefault="000B2503" w:rsidP="000B2503">
            <w:pPr>
              <w:pStyle w:val="BodyText"/>
            </w:pPr>
          </w:p>
        </w:tc>
        <w:tc>
          <w:tcPr>
            <w:tcW w:w="900" w:type="dxa"/>
            <w:tcBorders>
              <w:left w:val="single" w:sz="4" w:space="0" w:color="auto"/>
            </w:tcBorders>
          </w:tcPr>
          <w:p w14:paraId="36BE7CCA" w14:textId="77777777" w:rsidR="000B2503" w:rsidRDefault="000B2503" w:rsidP="000B2503">
            <w:pPr>
              <w:pStyle w:val="BodyText"/>
            </w:pPr>
            <w:r>
              <w:t>5-6</w:t>
            </w:r>
          </w:p>
        </w:tc>
        <w:tc>
          <w:tcPr>
            <w:tcW w:w="1260" w:type="dxa"/>
          </w:tcPr>
          <w:p w14:paraId="44C62D8B" w14:textId="77777777" w:rsidR="000B2503" w:rsidRDefault="000B2503" w:rsidP="000B2503">
            <w:pPr>
              <w:pStyle w:val="BodyText"/>
            </w:pPr>
            <w:r>
              <w:t>Cuirass</w:t>
            </w:r>
          </w:p>
        </w:tc>
        <w:tc>
          <w:tcPr>
            <w:tcW w:w="540" w:type="dxa"/>
            <w:tcBorders>
              <w:right w:val="single" w:sz="4" w:space="0" w:color="auto"/>
            </w:tcBorders>
          </w:tcPr>
          <w:p w14:paraId="01CE1760" w14:textId="77777777" w:rsidR="000B2503" w:rsidRDefault="000B2503" w:rsidP="000B2503">
            <w:pPr>
              <w:pStyle w:val="BodyText"/>
            </w:pPr>
            <w:r>
              <w:t>¼</w:t>
            </w:r>
          </w:p>
        </w:tc>
        <w:tc>
          <w:tcPr>
            <w:tcW w:w="236" w:type="dxa"/>
            <w:tcBorders>
              <w:top w:val="nil"/>
              <w:left w:val="single" w:sz="4" w:space="0" w:color="auto"/>
              <w:bottom w:val="nil"/>
              <w:right w:val="single" w:sz="4" w:space="0" w:color="auto"/>
            </w:tcBorders>
          </w:tcPr>
          <w:p w14:paraId="5A63643D" w14:textId="77777777" w:rsidR="000B2503" w:rsidRDefault="000B2503" w:rsidP="000B2503">
            <w:pPr>
              <w:pStyle w:val="BodyText"/>
            </w:pPr>
          </w:p>
        </w:tc>
        <w:tc>
          <w:tcPr>
            <w:tcW w:w="900" w:type="dxa"/>
            <w:tcBorders>
              <w:left w:val="single" w:sz="4" w:space="0" w:color="auto"/>
            </w:tcBorders>
          </w:tcPr>
          <w:p w14:paraId="32095201" w14:textId="500866C6" w:rsidR="000B2503" w:rsidRDefault="000B2503" w:rsidP="000B2503">
            <w:pPr>
              <w:pStyle w:val="BodyText"/>
            </w:pPr>
            <w:r>
              <w:t>4-7</w:t>
            </w:r>
          </w:p>
        </w:tc>
        <w:tc>
          <w:tcPr>
            <w:tcW w:w="1440" w:type="dxa"/>
          </w:tcPr>
          <w:p w14:paraId="2A9BB2AD" w14:textId="6DB3B910" w:rsidR="000B2503" w:rsidRDefault="000B2503" w:rsidP="000B2503">
            <w:pPr>
              <w:pStyle w:val="BodyText"/>
            </w:pPr>
            <w:r>
              <w:t>Haubergeon</w:t>
            </w:r>
          </w:p>
        </w:tc>
        <w:tc>
          <w:tcPr>
            <w:tcW w:w="540" w:type="dxa"/>
            <w:tcBorders>
              <w:right w:val="single" w:sz="4" w:space="0" w:color="auto"/>
            </w:tcBorders>
          </w:tcPr>
          <w:p w14:paraId="3222672C" w14:textId="0FBA4E61" w:rsidR="000B2503" w:rsidRDefault="000B2503" w:rsidP="000B2503">
            <w:pPr>
              <w:pStyle w:val="BodyText"/>
            </w:pPr>
            <w:r>
              <w:t>½</w:t>
            </w:r>
          </w:p>
        </w:tc>
      </w:tr>
      <w:tr w:rsidR="000B2503" w14:paraId="6D7D9393" w14:textId="77777777" w:rsidTr="000B2503">
        <w:tc>
          <w:tcPr>
            <w:tcW w:w="877" w:type="dxa"/>
          </w:tcPr>
          <w:p w14:paraId="3DC2C01D" w14:textId="77777777" w:rsidR="000B2503" w:rsidRDefault="000B2503" w:rsidP="000B2503">
            <w:pPr>
              <w:pStyle w:val="BodyText"/>
            </w:pPr>
            <w:r>
              <w:t>1-2</w:t>
            </w:r>
          </w:p>
        </w:tc>
        <w:tc>
          <w:tcPr>
            <w:tcW w:w="1296" w:type="dxa"/>
          </w:tcPr>
          <w:p w14:paraId="7350F18C" w14:textId="2818DDAD" w:rsidR="000B2503" w:rsidRDefault="000B2503" w:rsidP="000B2503">
            <w:pPr>
              <w:pStyle w:val="BodyText"/>
            </w:pPr>
            <w:r>
              <w:t>Armored Boots</w:t>
            </w:r>
          </w:p>
        </w:tc>
        <w:tc>
          <w:tcPr>
            <w:tcW w:w="540" w:type="dxa"/>
            <w:tcBorders>
              <w:right w:val="single" w:sz="4" w:space="0" w:color="auto"/>
            </w:tcBorders>
          </w:tcPr>
          <w:p w14:paraId="034F7FF9" w14:textId="77777777" w:rsidR="000B2503" w:rsidRDefault="000B2503" w:rsidP="000B2503">
            <w:pPr>
              <w:pStyle w:val="BodyText"/>
            </w:pPr>
            <w:r>
              <w:t>¼</w:t>
            </w:r>
          </w:p>
        </w:tc>
        <w:tc>
          <w:tcPr>
            <w:tcW w:w="236" w:type="dxa"/>
            <w:tcBorders>
              <w:top w:val="nil"/>
              <w:left w:val="single" w:sz="4" w:space="0" w:color="auto"/>
              <w:bottom w:val="nil"/>
              <w:right w:val="single" w:sz="4" w:space="0" w:color="auto"/>
            </w:tcBorders>
          </w:tcPr>
          <w:p w14:paraId="1BED2D87" w14:textId="77777777" w:rsidR="000B2503" w:rsidRDefault="000B2503" w:rsidP="000B2503">
            <w:pPr>
              <w:pStyle w:val="BodyText"/>
            </w:pPr>
          </w:p>
        </w:tc>
        <w:tc>
          <w:tcPr>
            <w:tcW w:w="900" w:type="dxa"/>
            <w:tcBorders>
              <w:left w:val="single" w:sz="4" w:space="0" w:color="auto"/>
            </w:tcBorders>
          </w:tcPr>
          <w:p w14:paraId="74F8651D" w14:textId="77777777" w:rsidR="000B2503" w:rsidRDefault="000B2503" w:rsidP="000B2503">
            <w:pPr>
              <w:pStyle w:val="BodyText"/>
            </w:pPr>
            <w:r>
              <w:t>2-4</w:t>
            </w:r>
          </w:p>
        </w:tc>
        <w:tc>
          <w:tcPr>
            <w:tcW w:w="1260" w:type="dxa"/>
          </w:tcPr>
          <w:p w14:paraId="784C0EE8" w14:textId="77777777" w:rsidR="000B2503" w:rsidRDefault="000B2503" w:rsidP="000B2503">
            <w:pPr>
              <w:pStyle w:val="BodyText"/>
            </w:pPr>
            <w:r>
              <w:t>Chausses</w:t>
            </w:r>
          </w:p>
        </w:tc>
        <w:tc>
          <w:tcPr>
            <w:tcW w:w="540" w:type="dxa"/>
            <w:tcBorders>
              <w:right w:val="single" w:sz="4" w:space="0" w:color="auto"/>
            </w:tcBorders>
          </w:tcPr>
          <w:p w14:paraId="18E4C069" w14:textId="77777777" w:rsidR="000B2503" w:rsidRDefault="000B2503" w:rsidP="000B2503">
            <w:pPr>
              <w:pStyle w:val="BodyText"/>
            </w:pPr>
            <w:r>
              <w:t>⅜</w:t>
            </w:r>
          </w:p>
        </w:tc>
        <w:tc>
          <w:tcPr>
            <w:tcW w:w="236" w:type="dxa"/>
            <w:tcBorders>
              <w:top w:val="nil"/>
              <w:left w:val="single" w:sz="4" w:space="0" w:color="auto"/>
              <w:bottom w:val="nil"/>
              <w:right w:val="single" w:sz="4" w:space="0" w:color="auto"/>
            </w:tcBorders>
          </w:tcPr>
          <w:p w14:paraId="1AB645CD" w14:textId="77777777" w:rsidR="000B2503" w:rsidRDefault="000B2503" w:rsidP="000B2503">
            <w:pPr>
              <w:pStyle w:val="BodyText"/>
            </w:pPr>
          </w:p>
        </w:tc>
        <w:tc>
          <w:tcPr>
            <w:tcW w:w="900" w:type="dxa"/>
            <w:tcBorders>
              <w:left w:val="single" w:sz="4" w:space="0" w:color="auto"/>
            </w:tcBorders>
          </w:tcPr>
          <w:p w14:paraId="5DA09227" w14:textId="67B2C245" w:rsidR="000B2503" w:rsidRDefault="000B2503" w:rsidP="000B2503">
            <w:pPr>
              <w:pStyle w:val="BodyText"/>
            </w:pPr>
            <w:r>
              <w:t>3-7</w:t>
            </w:r>
          </w:p>
        </w:tc>
        <w:tc>
          <w:tcPr>
            <w:tcW w:w="1440" w:type="dxa"/>
          </w:tcPr>
          <w:p w14:paraId="7413C359" w14:textId="4FD3CC79" w:rsidR="000B2503" w:rsidRDefault="000B2503" w:rsidP="000B2503">
            <w:pPr>
              <w:pStyle w:val="BodyText"/>
            </w:pPr>
            <w:r>
              <w:t>Cuirassier</w:t>
            </w:r>
          </w:p>
        </w:tc>
        <w:tc>
          <w:tcPr>
            <w:tcW w:w="540" w:type="dxa"/>
            <w:tcBorders>
              <w:right w:val="single" w:sz="4" w:space="0" w:color="auto"/>
            </w:tcBorders>
          </w:tcPr>
          <w:p w14:paraId="353A1DBA" w14:textId="0B581E05" w:rsidR="000B2503" w:rsidRDefault="000B2503" w:rsidP="000B2503">
            <w:pPr>
              <w:pStyle w:val="BodyText"/>
            </w:pPr>
            <w:r>
              <w:t>⅝</w:t>
            </w:r>
          </w:p>
        </w:tc>
      </w:tr>
    </w:tbl>
    <w:p w14:paraId="3274339E" w14:textId="73BA283C" w:rsidR="0047639B" w:rsidRDefault="0047639B" w:rsidP="00CB5DFE">
      <w:pPr>
        <w:rPr>
          <w:rFonts w:ascii="Arial" w:eastAsia="Arial" w:hAnsi="Arial"/>
          <w:sz w:val="16"/>
          <w:szCs w:val="16"/>
        </w:rPr>
      </w:pPr>
    </w:p>
    <w:p w14:paraId="35B410A7" w14:textId="31AC4EBE" w:rsidR="00F75ED6" w:rsidRDefault="00F75ED6" w:rsidP="00B42EC3">
      <w:pPr>
        <w:pStyle w:val="BodyText"/>
      </w:pPr>
      <w:r>
        <w:t xml:space="preserve">Ultralight Armor </w:t>
      </w:r>
      <w:r w:rsidR="00BC3D49">
        <w:t xml:space="preserve">can be concealed under clothing, you can sleep in it without penalty, </w:t>
      </w:r>
      <w:r>
        <w:t xml:space="preserve">and </w:t>
      </w:r>
      <w:r w:rsidR="00BC3D49">
        <w:t xml:space="preserve">has </w:t>
      </w:r>
      <w:r>
        <w:t xml:space="preserve">a Don/Remove rate of </w:t>
      </w:r>
      <w:r w:rsidR="000E0A04">
        <w:t>3</w:t>
      </w:r>
      <w:r w:rsidR="004F2D1F">
        <w:t>2</w:t>
      </w:r>
      <w:r>
        <w:t xml:space="preserve"> / </w:t>
      </w:r>
      <w:r w:rsidR="004F2D1F">
        <w:t>16</w:t>
      </w:r>
      <w:r>
        <w:t xml:space="preserve"> Actions.</w:t>
      </w:r>
      <w:r w:rsidR="00023AFD">
        <w:t xml:space="preserve"> </w:t>
      </w:r>
    </w:p>
    <w:tbl>
      <w:tblPr>
        <w:tblStyle w:val="TableGrid"/>
        <w:tblW w:w="8437" w:type="dxa"/>
        <w:tblInd w:w="108" w:type="dxa"/>
        <w:tblLook w:val="04A0" w:firstRow="1" w:lastRow="0" w:firstColumn="1" w:lastColumn="0" w:noHBand="0" w:noVBand="1"/>
      </w:tblPr>
      <w:tblGrid>
        <w:gridCol w:w="994"/>
        <w:gridCol w:w="1195"/>
        <w:gridCol w:w="1296"/>
        <w:gridCol w:w="919"/>
        <w:gridCol w:w="864"/>
        <w:gridCol w:w="230"/>
        <w:gridCol w:w="1195"/>
        <w:gridCol w:w="901"/>
        <w:gridCol w:w="843"/>
      </w:tblGrid>
      <w:tr w:rsidR="001763C3" w14:paraId="59863519" w14:textId="3EEA9787" w:rsidTr="00741CC6">
        <w:trPr>
          <w:tblHeader/>
        </w:trPr>
        <w:tc>
          <w:tcPr>
            <w:tcW w:w="994" w:type="dxa"/>
          </w:tcPr>
          <w:p w14:paraId="0621639F" w14:textId="77777777" w:rsidR="001763C3" w:rsidRDefault="001763C3" w:rsidP="00B42EC3">
            <w:pPr>
              <w:pStyle w:val="BodyText"/>
            </w:pPr>
            <w:r>
              <w:t>Material</w:t>
            </w:r>
          </w:p>
        </w:tc>
        <w:tc>
          <w:tcPr>
            <w:tcW w:w="1195" w:type="dxa"/>
          </w:tcPr>
          <w:p w14:paraId="49F77505" w14:textId="645A34D7" w:rsidR="001763C3" w:rsidRDefault="001763C3" w:rsidP="00B42EC3">
            <w:pPr>
              <w:pStyle w:val="BodyText"/>
            </w:pPr>
            <w:r>
              <w:t>Ultralight</w:t>
            </w:r>
          </w:p>
        </w:tc>
        <w:tc>
          <w:tcPr>
            <w:tcW w:w="1296" w:type="dxa"/>
          </w:tcPr>
          <w:p w14:paraId="2A0818E8" w14:textId="776F08D2" w:rsidR="001763C3" w:rsidRDefault="00E65D49" w:rsidP="00B42EC3">
            <w:pPr>
              <w:pStyle w:val="BodyText"/>
            </w:pPr>
            <w:r>
              <w:t>Bulk</w:t>
            </w:r>
            <w:r w:rsidR="001763C3">
              <w:t xml:space="preserve"> (Weight)</w:t>
            </w:r>
          </w:p>
        </w:tc>
        <w:tc>
          <w:tcPr>
            <w:tcW w:w="919" w:type="dxa"/>
          </w:tcPr>
          <w:p w14:paraId="35512BBD" w14:textId="136F25C1" w:rsidR="001763C3" w:rsidRDefault="001763C3" w:rsidP="00B42EC3">
            <w:pPr>
              <w:pStyle w:val="BodyText"/>
            </w:pPr>
            <w:r>
              <w:t>Hardness</w:t>
            </w:r>
          </w:p>
        </w:tc>
        <w:tc>
          <w:tcPr>
            <w:tcW w:w="864" w:type="dxa"/>
          </w:tcPr>
          <w:p w14:paraId="0607D338" w14:textId="77777777" w:rsidR="001763C3" w:rsidRDefault="001763C3" w:rsidP="00B42EC3">
            <w:pPr>
              <w:pStyle w:val="BodyText"/>
            </w:pPr>
            <w:r>
              <w:t>HP (BT)</w:t>
            </w:r>
          </w:p>
        </w:tc>
        <w:tc>
          <w:tcPr>
            <w:tcW w:w="230" w:type="dxa"/>
            <w:tcBorders>
              <w:top w:val="nil"/>
              <w:left w:val="single" w:sz="4" w:space="0" w:color="auto"/>
              <w:bottom w:val="nil"/>
              <w:right w:val="single" w:sz="4" w:space="0" w:color="auto"/>
            </w:tcBorders>
          </w:tcPr>
          <w:p w14:paraId="198479FD" w14:textId="77777777" w:rsidR="001763C3" w:rsidRDefault="001763C3" w:rsidP="00B42EC3">
            <w:pPr>
              <w:pStyle w:val="BodyText"/>
            </w:pPr>
          </w:p>
        </w:tc>
        <w:tc>
          <w:tcPr>
            <w:tcW w:w="1195" w:type="dxa"/>
            <w:tcBorders>
              <w:left w:val="single" w:sz="4" w:space="0" w:color="auto"/>
            </w:tcBorders>
          </w:tcPr>
          <w:p w14:paraId="0A489935" w14:textId="17B806EA" w:rsidR="001763C3" w:rsidRDefault="001763C3" w:rsidP="00B42EC3">
            <w:pPr>
              <w:pStyle w:val="BodyText"/>
            </w:pPr>
            <w:r>
              <w:t>Hermetic</w:t>
            </w:r>
          </w:p>
        </w:tc>
        <w:tc>
          <w:tcPr>
            <w:tcW w:w="901" w:type="dxa"/>
          </w:tcPr>
          <w:p w14:paraId="1E2A45DF" w14:textId="77777777" w:rsidR="001763C3" w:rsidRDefault="001763C3" w:rsidP="00B42EC3">
            <w:pPr>
              <w:pStyle w:val="BodyText"/>
            </w:pPr>
            <w:r>
              <w:t>Hardness</w:t>
            </w:r>
          </w:p>
        </w:tc>
        <w:tc>
          <w:tcPr>
            <w:tcW w:w="843" w:type="dxa"/>
          </w:tcPr>
          <w:p w14:paraId="56C737A7" w14:textId="77777777" w:rsidR="001763C3" w:rsidRDefault="001763C3" w:rsidP="00B42EC3">
            <w:pPr>
              <w:pStyle w:val="BodyText"/>
            </w:pPr>
            <w:r>
              <w:t>HP (BT)</w:t>
            </w:r>
          </w:p>
        </w:tc>
      </w:tr>
      <w:tr w:rsidR="00741CC6" w14:paraId="6C167831" w14:textId="53A74E6C" w:rsidTr="00741CC6">
        <w:trPr>
          <w:tblHeader/>
        </w:trPr>
        <w:tc>
          <w:tcPr>
            <w:tcW w:w="994" w:type="dxa"/>
          </w:tcPr>
          <w:p w14:paraId="0CAFF726" w14:textId="77777777" w:rsidR="00741CC6" w:rsidRDefault="00741CC6" w:rsidP="00741CC6">
            <w:pPr>
              <w:pStyle w:val="BodyText"/>
            </w:pPr>
            <w:r>
              <w:t>Minor</w:t>
            </w:r>
          </w:p>
        </w:tc>
        <w:tc>
          <w:tcPr>
            <w:tcW w:w="1195" w:type="dxa"/>
            <w:vAlign w:val="bottom"/>
          </w:tcPr>
          <w:p w14:paraId="55A911F8" w14:textId="57A1C3BB" w:rsidR="00741CC6" w:rsidRDefault="00741CC6" w:rsidP="00741CC6">
            <w:pPr>
              <w:pStyle w:val="BodyText"/>
            </w:pPr>
            <w:r w:rsidRPr="002903BC">
              <w:t>£</w:t>
            </w:r>
            <w:r w:rsidR="00BD7BD6">
              <w:t>2</w:t>
            </w:r>
          </w:p>
        </w:tc>
        <w:tc>
          <w:tcPr>
            <w:tcW w:w="1296" w:type="dxa"/>
          </w:tcPr>
          <w:p w14:paraId="34FE1749" w14:textId="57F566DC" w:rsidR="00741CC6" w:rsidRDefault="00741CC6" w:rsidP="00741CC6">
            <w:pPr>
              <w:pStyle w:val="BodyText"/>
            </w:pPr>
            <w:r>
              <w:t>1 (1 Stone)</w:t>
            </w:r>
          </w:p>
        </w:tc>
        <w:tc>
          <w:tcPr>
            <w:tcW w:w="919" w:type="dxa"/>
          </w:tcPr>
          <w:p w14:paraId="52233487" w14:textId="15B3FD03" w:rsidR="00741CC6" w:rsidRDefault="00741CC6" w:rsidP="00741CC6">
            <w:pPr>
              <w:pStyle w:val="BodyText"/>
            </w:pPr>
            <w:r>
              <w:t>6</w:t>
            </w:r>
          </w:p>
        </w:tc>
        <w:tc>
          <w:tcPr>
            <w:tcW w:w="864" w:type="dxa"/>
          </w:tcPr>
          <w:p w14:paraId="2BA30C4A" w14:textId="78176818" w:rsidR="00741CC6" w:rsidRDefault="00741CC6" w:rsidP="00741CC6">
            <w:pPr>
              <w:pStyle w:val="BodyText"/>
            </w:pPr>
            <w:r>
              <w:t>30 (15)</w:t>
            </w:r>
          </w:p>
        </w:tc>
        <w:tc>
          <w:tcPr>
            <w:tcW w:w="230" w:type="dxa"/>
            <w:tcBorders>
              <w:top w:val="nil"/>
              <w:left w:val="single" w:sz="4" w:space="0" w:color="auto"/>
              <w:bottom w:val="nil"/>
              <w:right w:val="single" w:sz="4" w:space="0" w:color="auto"/>
            </w:tcBorders>
          </w:tcPr>
          <w:p w14:paraId="1347CC89" w14:textId="77777777" w:rsidR="00741CC6" w:rsidRDefault="00741CC6" w:rsidP="00741CC6">
            <w:pPr>
              <w:pStyle w:val="BodyText"/>
            </w:pPr>
          </w:p>
        </w:tc>
        <w:tc>
          <w:tcPr>
            <w:tcW w:w="1195" w:type="dxa"/>
            <w:tcBorders>
              <w:left w:val="single" w:sz="4" w:space="0" w:color="auto"/>
            </w:tcBorders>
            <w:vAlign w:val="bottom"/>
          </w:tcPr>
          <w:p w14:paraId="447E51C7" w14:textId="3A8CD621" w:rsidR="00741CC6" w:rsidRDefault="00BD7BD6" w:rsidP="00741CC6">
            <w:pPr>
              <w:pStyle w:val="BodyText"/>
            </w:pPr>
            <w:r>
              <w:t>-</w:t>
            </w:r>
          </w:p>
        </w:tc>
        <w:tc>
          <w:tcPr>
            <w:tcW w:w="901" w:type="dxa"/>
          </w:tcPr>
          <w:p w14:paraId="3D140700" w14:textId="2F96EFDD" w:rsidR="00741CC6" w:rsidRDefault="00BD7BD6" w:rsidP="00741CC6">
            <w:pPr>
              <w:pStyle w:val="BodyText"/>
            </w:pPr>
            <w:r>
              <w:t>-</w:t>
            </w:r>
          </w:p>
        </w:tc>
        <w:tc>
          <w:tcPr>
            <w:tcW w:w="843" w:type="dxa"/>
          </w:tcPr>
          <w:p w14:paraId="445D5E52" w14:textId="6913AD1B" w:rsidR="00741CC6" w:rsidRDefault="00BD7BD6" w:rsidP="00741CC6">
            <w:pPr>
              <w:pStyle w:val="BodyText"/>
            </w:pPr>
            <w:r>
              <w:t>-</w:t>
            </w:r>
          </w:p>
        </w:tc>
      </w:tr>
      <w:tr w:rsidR="00741CC6" w14:paraId="7A03A8B2" w14:textId="14675ACA" w:rsidTr="00741CC6">
        <w:tc>
          <w:tcPr>
            <w:tcW w:w="994" w:type="dxa"/>
          </w:tcPr>
          <w:p w14:paraId="350DEA29" w14:textId="77777777" w:rsidR="00741CC6" w:rsidRDefault="00741CC6" w:rsidP="00741CC6">
            <w:pPr>
              <w:pStyle w:val="BodyText"/>
            </w:pPr>
            <w:r>
              <w:t>Lesser</w:t>
            </w:r>
          </w:p>
        </w:tc>
        <w:tc>
          <w:tcPr>
            <w:tcW w:w="1195" w:type="dxa"/>
            <w:vAlign w:val="bottom"/>
          </w:tcPr>
          <w:p w14:paraId="71DCF232" w14:textId="427E67E6" w:rsidR="00741CC6" w:rsidRDefault="00741CC6" w:rsidP="00741CC6">
            <w:pPr>
              <w:pStyle w:val="BodyText"/>
            </w:pPr>
            <w:r w:rsidRPr="002903BC">
              <w:t>£</w:t>
            </w:r>
            <w:r>
              <w:t>2</w:t>
            </w:r>
            <w:r w:rsidR="000B2503">
              <w:t>4</w:t>
            </w:r>
          </w:p>
        </w:tc>
        <w:tc>
          <w:tcPr>
            <w:tcW w:w="1296" w:type="dxa"/>
          </w:tcPr>
          <w:p w14:paraId="06B1C59C" w14:textId="61077AE2" w:rsidR="00741CC6" w:rsidRDefault="00741CC6" w:rsidP="00741CC6">
            <w:pPr>
              <w:pStyle w:val="BodyText"/>
            </w:pPr>
            <w:r>
              <w:t>½ (½ Stone)</w:t>
            </w:r>
          </w:p>
        </w:tc>
        <w:tc>
          <w:tcPr>
            <w:tcW w:w="919" w:type="dxa"/>
          </w:tcPr>
          <w:p w14:paraId="4444570F" w14:textId="5AFCB7A5" w:rsidR="00741CC6" w:rsidRDefault="00741CC6" w:rsidP="00741CC6">
            <w:pPr>
              <w:pStyle w:val="BodyText"/>
            </w:pPr>
            <w:r>
              <w:t>6</w:t>
            </w:r>
          </w:p>
        </w:tc>
        <w:tc>
          <w:tcPr>
            <w:tcW w:w="864" w:type="dxa"/>
          </w:tcPr>
          <w:p w14:paraId="0CCCADB3" w14:textId="3BE6A968" w:rsidR="00741CC6" w:rsidRDefault="00741CC6" w:rsidP="00741CC6">
            <w:pPr>
              <w:pStyle w:val="BodyText"/>
            </w:pPr>
            <w:r>
              <w:t>30 (15)</w:t>
            </w:r>
          </w:p>
        </w:tc>
        <w:tc>
          <w:tcPr>
            <w:tcW w:w="230" w:type="dxa"/>
            <w:tcBorders>
              <w:top w:val="nil"/>
              <w:left w:val="single" w:sz="4" w:space="0" w:color="auto"/>
              <w:bottom w:val="nil"/>
              <w:right w:val="single" w:sz="4" w:space="0" w:color="auto"/>
            </w:tcBorders>
          </w:tcPr>
          <w:p w14:paraId="71C8FF33" w14:textId="77777777" w:rsidR="00741CC6" w:rsidRPr="002903BC" w:rsidRDefault="00741CC6" w:rsidP="00741CC6">
            <w:pPr>
              <w:pStyle w:val="BodyText"/>
            </w:pPr>
          </w:p>
        </w:tc>
        <w:tc>
          <w:tcPr>
            <w:tcW w:w="1195" w:type="dxa"/>
            <w:tcBorders>
              <w:left w:val="single" w:sz="4" w:space="0" w:color="auto"/>
            </w:tcBorders>
            <w:vAlign w:val="bottom"/>
          </w:tcPr>
          <w:p w14:paraId="46F33CA4" w14:textId="24E0381D" w:rsidR="00741CC6" w:rsidRDefault="00741CC6" w:rsidP="00741CC6">
            <w:pPr>
              <w:pStyle w:val="BodyText"/>
            </w:pPr>
            <w:r w:rsidRPr="002903BC">
              <w:t>£</w:t>
            </w:r>
            <w:r>
              <w:t>3</w:t>
            </w:r>
            <w:r w:rsidR="000B2503">
              <w:t>2</w:t>
            </w:r>
          </w:p>
        </w:tc>
        <w:tc>
          <w:tcPr>
            <w:tcW w:w="901" w:type="dxa"/>
          </w:tcPr>
          <w:p w14:paraId="7C6A35D1" w14:textId="37802E1B" w:rsidR="00741CC6" w:rsidRDefault="00741CC6" w:rsidP="00741CC6">
            <w:pPr>
              <w:pStyle w:val="BodyText"/>
            </w:pPr>
            <w:r>
              <w:t>4</w:t>
            </w:r>
          </w:p>
        </w:tc>
        <w:tc>
          <w:tcPr>
            <w:tcW w:w="843" w:type="dxa"/>
          </w:tcPr>
          <w:p w14:paraId="119F95C1" w14:textId="0BABA6DC" w:rsidR="00741CC6" w:rsidRDefault="00741CC6" w:rsidP="00741CC6">
            <w:pPr>
              <w:pStyle w:val="BodyText"/>
            </w:pPr>
            <w:r>
              <w:t>10 (5)</w:t>
            </w:r>
          </w:p>
        </w:tc>
      </w:tr>
      <w:tr w:rsidR="00741CC6" w14:paraId="2AB0A05E" w14:textId="00B71B49" w:rsidTr="00741CC6">
        <w:tc>
          <w:tcPr>
            <w:tcW w:w="994" w:type="dxa"/>
          </w:tcPr>
          <w:p w14:paraId="796BAE1F" w14:textId="77777777" w:rsidR="00741CC6" w:rsidRDefault="00741CC6" w:rsidP="00741CC6">
            <w:pPr>
              <w:pStyle w:val="BodyText"/>
            </w:pPr>
            <w:r>
              <w:t>Moderate</w:t>
            </w:r>
          </w:p>
        </w:tc>
        <w:tc>
          <w:tcPr>
            <w:tcW w:w="1195" w:type="dxa"/>
            <w:vAlign w:val="bottom"/>
          </w:tcPr>
          <w:p w14:paraId="3303C609" w14:textId="6248B89A" w:rsidR="00741CC6" w:rsidRDefault="00741CC6" w:rsidP="00741CC6">
            <w:pPr>
              <w:pStyle w:val="BodyText"/>
            </w:pPr>
            <w:r w:rsidRPr="002903BC">
              <w:t>£</w:t>
            </w:r>
            <w:r>
              <w:t>2</w:t>
            </w:r>
            <w:r w:rsidR="000B2503">
              <w:t>4</w:t>
            </w:r>
            <w:r>
              <w:t>0</w:t>
            </w:r>
          </w:p>
        </w:tc>
        <w:tc>
          <w:tcPr>
            <w:tcW w:w="1296" w:type="dxa"/>
          </w:tcPr>
          <w:p w14:paraId="5AA589D5" w14:textId="4FB656C5" w:rsidR="00741CC6" w:rsidRDefault="00741CC6" w:rsidP="00741CC6">
            <w:pPr>
              <w:pStyle w:val="BodyText"/>
            </w:pPr>
            <w:r>
              <w:t>0 (0 Stone)</w:t>
            </w:r>
          </w:p>
        </w:tc>
        <w:tc>
          <w:tcPr>
            <w:tcW w:w="919" w:type="dxa"/>
          </w:tcPr>
          <w:p w14:paraId="32D11AF7" w14:textId="4394E768" w:rsidR="00741CC6" w:rsidRDefault="00741CC6" w:rsidP="00741CC6">
            <w:pPr>
              <w:pStyle w:val="BodyText"/>
            </w:pPr>
            <w:r>
              <w:t>6</w:t>
            </w:r>
          </w:p>
        </w:tc>
        <w:tc>
          <w:tcPr>
            <w:tcW w:w="864" w:type="dxa"/>
          </w:tcPr>
          <w:p w14:paraId="1B044B73" w14:textId="1D48282B" w:rsidR="00741CC6" w:rsidRDefault="00741CC6" w:rsidP="00741CC6">
            <w:pPr>
              <w:pStyle w:val="BodyText"/>
            </w:pPr>
            <w:r>
              <w:t>30 (15)</w:t>
            </w:r>
          </w:p>
        </w:tc>
        <w:tc>
          <w:tcPr>
            <w:tcW w:w="230" w:type="dxa"/>
            <w:tcBorders>
              <w:top w:val="nil"/>
              <w:left w:val="single" w:sz="4" w:space="0" w:color="auto"/>
              <w:bottom w:val="nil"/>
              <w:right w:val="single" w:sz="4" w:space="0" w:color="auto"/>
            </w:tcBorders>
          </w:tcPr>
          <w:p w14:paraId="735D9E4C" w14:textId="77777777" w:rsidR="00741CC6" w:rsidRPr="002903BC" w:rsidRDefault="00741CC6" w:rsidP="00741CC6">
            <w:pPr>
              <w:pStyle w:val="BodyText"/>
            </w:pPr>
          </w:p>
        </w:tc>
        <w:tc>
          <w:tcPr>
            <w:tcW w:w="1195" w:type="dxa"/>
            <w:tcBorders>
              <w:left w:val="single" w:sz="4" w:space="0" w:color="auto"/>
            </w:tcBorders>
            <w:vAlign w:val="bottom"/>
          </w:tcPr>
          <w:p w14:paraId="698EBD99" w14:textId="41082F1E" w:rsidR="00741CC6" w:rsidRDefault="00741CC6" w:rsidP="00741CC6">
            <w:pPr>
              <w:pStyle w:val="BodyText"/>
            </w:pPr>
            <w:r w:rsidRPr="002903BC">
              <w:t>£</w:t>
            </w:r>
            <w:r>
              <w:t>3</w:t>
            </w:r>
            <w:r w:rsidR="000B2503">
              <w:t>2</w:t>
            </w:r>
            <w:r>
              <w:t>0</w:t>
            </w:r>
          </w:p>
        </w:tc>
        <w:tc>
          <w:tcPr>
            <w:tcW w:w="901" w:type="dxa"/>
          </w:tcPr>
          <w:p w14:paraId="240C7751" w14:textId="574301A7" w:rsidR="00741CC6" w:rsidRDefault="00741CC6" w:rsidP="00741CC6">
            <w:pPr>
              <w:pStyle w:val="BodyText"/>
            </w:pPr>
            <w:r>
              <w:t>4</w:t>
            </w:r>
          </w:p>
        </w:tc>
        <w:tc>
          <w:tcPr>
            <w:tcW w:w="843" w:type="dxa"/>
          </w:tcPr>
          <w:p w14:paraId="0D4A2503" w14:textId="1698F507" w:rsidR="00741CC6" w:rsidRDefault="00741CC6" w:rsidP="00741CC6">
            <w:pPr>
              <w:pStyle w:val="BodyText"/>
            </w:pPr>
            <w:r>
              <w:t>10 (5)</w:t>
            </w:r>
          </w:p>
        </w:tc>
      </w:tr>
      <w:tr w:rsidR="00741CC6" w14:paraId="4A8A5FF9" w14:textId="503F7ACD" w:rsidTr="00741CC6">
        <w:tc>
          <w:tcPr>
            <w:tcW w:w="994" w:type="dxa"/>
          </w:tcPr>
          <w:p w14:paraId="5504F0D1" w14:textId="77777777" w:rsidR="00741CC6" w:rsidRDefault="00741CC6" w:rsidP="00741CC6">
            <w:pPr>
              <w:pStyle w:val="BodyText"/>
            </w:pPr>
            <w:r>
              <w:t>Greater</w:t>
            </w:r>
          </w:p>
        </w:tc>
        <w:tc>
          <w:tcPr>
            <w:tcW w:w="1195" w:type="dxa"/>
            <w:vAlign w:val="bottom"/>
          </w:tcPr>
          <w:p w14:paraId="39976462" w14:textId="72759DBC" w:rsidR="00741CC6" w:rsidRDefault="00741CC6" w:rsidP="00741CC6">
            <w:pPr>
              <w:pStyle w:val="BodyText"/>
            </w:pPr>
            <w:r w:rsidRPr="002903BC">
              <w:t>£</w:t>
            </w:r>
            <w:r>
              <w:t>2</w:t>
            </w:r>
            <w:r w:rsidR="000B2503">
              <w:t>4</w:t>
            </w:r>
            <w:r>
              <w:t>,000</w:t>
            </w:r>
          </w:p>
        </w:tc>
        <w:tc>
          <w:tcPr>
            <w:tcW w:w="1296" w:type="dxa"/>
          </w:tcPr>
          <w:p w14:paraId="56041C57" w14:textId="2139D0D8" w:rsidR="00741CC6" w:rsidRDefault="00741CC6" w:rsidP="00741CC6">
            <w:pPr>
              <w:pStyle w:val="BodyText"/>
            </w:pPr>
            <w:r>
              <w:t>0 (0 Stone)</w:t>
            </w:r>
          </w:p>
        </w:tc>
        <w:tc>
          <w:tcPr>
            <w:tcW w:w="919" w:type="dxa"/>
          </w:tcPr>
          <w:p w14:paraId="7FF2D100" w14:textId="05644C0F" w:rsidR="00741CC6" w:rsidRDefault="00741CC6" w:rsidP="00741CC6">
            <w:pPr>
              <w:pStyle w:val="BodyText"/>
            </w:pPr>
            <w:r>
              <w:t>8</w:t>
            </w:r>
          </w:p>
        </w:tc>
        <w:tc>
          <w:tcPr>
            <w:tcW w:w="864" w:type="dxa"/>
          </w:tcPr>
          <w:p w14:paraId="2148DF31" w14:textId="00D50438" w:rsidR="00741CC6" w:rsidRDefault="00741CC6" w:rsidP="00741CC6">
            <w:pPr>
              <w:pStyle w:val="BodyText"/>
            </w:pPr>
            <w:r>
              <w:t>30 (15)</w:t>
            </w:r>
          </w:p>
        </w:tc>
        <w:tc>
          <w:tcPr>
            <w:tcW w:w="230" w:type="dxa"/>
            <w:tcBorders>
              <w:top w:val="nil"/>
              <w:left w:val="single" w:sz="4" w:space="0" w:color="auto"/>
              <w:bottom w:val="nil"/>
              <w:right w:val="single" w:sz="4" w:space="0" w:color="auto"/>
            </w:tcBorders>
          </w:tcPr>
          <w:p w14:paraId="7F07E7B2" w14:textId="77777777" w:rsidR="00741CC6" w:rsidRPr="002903BC" w:rsidRDefault="00741CC6" w:rsidP="00741CC6">
            <w:pPr>
              <w:pStyle w:val="BodyText"/>
            </w:pPr>
          </w:p>
        </w:tc>
        <w:tc>
          <w:tcPr>
            <w:tcW w:w="1195" w:type="dxa"/>
            <w:tcBorders>
              <w:left w:val="single" w:sz="4" w:space="0" w:color="auto"/>
            </w:tcBorders>
            <w:vAlign w:val="bottom"/>
          </w:tcPr>
          <w:p w14:paraId="6D509025" w14:textId="30F068F3" w:rsidR="00741CC6" w:rsidRDefault="00741CC6" w:rsidP="00741CC6">
            <w:pPr>
              <w:pStyle w:val="BodyText"/>
            </w:pPr>
            <w:r w:rsidRPr="002903BC">
              <w:t>£</w:t>
            </w:r>
            <w:r>
              <w:t>3</w:t>
            </w:r>
            <w:r w:rsidR="000B2503">
              <w:t>2</w:t>
            </w:r>
            <w:r>
              <w:t>,000</w:t>
            </w:r>
          </w:p>
        </w:tc>
        <w:tc>
          <w:tcPr>
            <w:tcW w:w="901" w:type="dxa"/>
          </w:tcPr>
          <w:p w14:paraId="46B6DEA4" w14:textId="516CCC3C" w:rsidR="00741CC6" w:rsidRDefault="00741CC6" w:rsidP="00741CC6">
            <w:pPr>
              <w:pStyle w:val="BodyText"/>
            </w:pPr>
            <w:r>
              <w:t>6</w:t>
            </w:r>
          </w:p>
        </w:tc>
        <w:tc>
          <w:tcPr>
            <w:tcW w:w="843" w:type="dxa"/>
          </w:tcPr>
          <w:p w14:paraId="70881583" w14:textId="40109340" w:rsidR="00741CC6" w:rsidRDefault="00741CC6" w:rsidP="00741CC6">
            <w:pPr>
              <w:pStyle w:val="BodyText"/>
            </w:pPr>
            <w:r>
              <w:t>10 (5)</w:t>
            </w:r>
          </w:p>
        </w:tc>
      </w:tr>
      <w:tr w:rsidR="00741CC6" w14:paraId="1E0585D4" w14:textId="10AF10CC" w:rsidTr="00741CC6">
        <w:tc>
          <w:tcPr>
            <w:tcW w:w="994" w:type="dxa"/>
          </w:tcPr>
          <w:p w14:paraId="3990BA1C" w14:textId="77777777" w:rsidR="00741CC6" w:rsidRDefault="00741CC6" w:rsidP="00741CC6">
            <w:pPr>
              <w:pStyle w:val="BodyText"/>
            </w:pPr>
            <w:r>
              <w:t>Major</w:t>
            </w:r>
          </w:p>
        </w:tc>
        <w:tc>
          <w:tcPr>
            <w:tcW w:w="1195" w:type="dxa"/>
            <w:vAlign w:val="bottom"/>
          </w:tcPr>
          <w:p w14:paraId="0040982C" w14:textId="6C9638F8" w:rsidR="00741CC6" w:rsidRDefault="00741CC6" w:rsidP="00741CC6">
            <w:pPr>
              <w:pStyle w:val="BodyText"/>
            </w:pPr>
            <w:r w:rsidRPr="002903BC">
              <w:t>£</w:t>
            </w:r>
            <w:r>
              <w:t>2,</w:t>
            </w:r>
            <w:r w:rsidR="000B2503">
              <w:t>4</w:t>
            </w:r>
            <w:r>
              <w:t>00,000</w:t>
            </w:r>
          </w:p>
        </w:tc>
        <w:tc>
          <w:tcPr>
            <w:tcW w:w="1296" w:type="dxa"/>
          </w:tcPr>
          <w:p w14:paraId="216A0B10" w14:textId="060CD14B" w:rsidR="00741CC6" w:rsidRDefault="00741CC6" w:rsidP="00741CC6">
            <w:pPr>
              <w:pStyle w:val="BodyText"/>
            </w:pPr>
            <w:r>
              <w:t>0 (0 Stone)</w:t>
            </w:r>
          </w:p>
        </w:tc>
        <w:tc>
          <w:tcPr>
            <w:tcW w:w="919" w:type="dxa"/>
          </w:tcPr>
          <w:p w14:paraId="491A74D9" w14:textId="20B9CA8D" w:rsidR="00741CC6" w:rsidRDefault="00741CC6" w:rsidP="00741CC6">
            <w:pPr>
              <w:pStyle w:val="BodyText"/>
            </w:pPr>
            <w:r>
              <w:t>10</w:t>
            </w:r>
          </w:p>
        </w:tc>
        <w:tc>
          <w:tcPr>
            <w:tcW w:w="864" w:type="dxa"/>
          </w:tcPr>
          <w:p w14:paraId="170190C3" w14:textId="279C64C6" w:rsidR="00741CC6" w:rsidRDefault="00741CC6" w:rsidP="00741CC6">
            <w:pPr>
              <w:pStyle w:val="BodyText"/>
            </w:pPr>
            <w:r>
              <w:t>30 (15)</w:t>
            </w:r>
          </w:p>
        </w:tc>
        <w:tc>
          <w:tcPr>
            <w:tcW w:w="230" w:type="dxa"/>
            <w:tcBorders>
              <w:top w:val="nil"/>
              <w:left w:val="single" w:sz="4" w:space="0" w:color="auto"/>
              <w:bottom w:val="nil"/>
              <w:right w:val="single" w:sz="4" w:space="0" w:color="auto"/>
            </w:tcBorders>
          </w:tcPr>
          <w:p w14:paraId="5BE97A16" w14:textId="77777777" w:rsidR="00741CC6" w:rsidRPr="002903BC" w:rsidRDefault="00741CC6" w:rsidP="00741CC6">
            <w:pPr>
              <w:pStyle w:val="BodyText"/>
            </w:pPr>
          </w:p>
        </w:tc>
        <w:tc>
          <w:tcPr>
            <w:tcW w:w="1195" w:type="dxa"/>
            <w:tcBorders>
              <w:left w:val="single" w:sz="4" w:space="0" w:color="auto"/>
            </w:tcBorders>
            <w:vAlign w:val="bottom"/>
          </w:tcPr>
          <w:p w14:paraId="26FD816D" w14:textId="4E0BA766" w:rsidR="00741CC6" w:rsidRDefault="00741CC6" w:rsidP="00741CC6">
            <w:pPr>
              <w:pStyle w:val="BodyText"/>
            </w:pPr>
            <w:r w:rsidRPr="002903BC">
              <w:t>£</w:t>
            </w:r>
            <w:r>
              <w:t>3,</w:t>
            </w:r>
            <w:r w:rsidR="000B2503">
              <w:t>2</w:t>
            </w:r>
            <w:r>
              <w:t>00,000</w:t>
            </w:r>
          </w:p>
        </w:tc>
        <w:tc>
          <w:tcPr>
            <w:tcW w:w="901" w:type="dxa"/>
          </w:tcPr>
          <w:p w14:paraId="665AE77F" w14:textId="24402ED0" w:rsidR="00741CC6" w:rsidRDefault="00741CC6" w:rsidP="00741CC6">
            <w:pPr>
              <w:pStyle w:val="BodyText"/>
            </w:pPr>
            <w:r>
              <w:t>8</w:t>
            </w:r>
          </w:p>
        </w:tc>
        <w:tc>
          <w:tcPr>
            <w:tcW w:w="843" w:type="dxa"/>
          </w:tcPr>
          <w:p w14:paraId="486FD61E" w14:textId="10F750E2" w:rsidR="00741CC6" w:rsidRDefault="00741CC6" w:rsidP="00741CC6">
            <w:pPr>
              <w:pStyle w:val="BodyText"/>
            </w:pPr>
            <w:r>
              <w:t>10 (5)</w:t>
            </w:r>
          </w:p>
        </w:tc>
      </w:tr>
      <w:tr w:rsidR="00741CC6" w14:paraId="2C9D4087" w14:textId="2D12F7F9" w:rsidTr="00741CC6">
        <w:tc>
          <w:tcPr>
            <w:tcW w:w="994" w:type="dxa"/>
          </w:tcPr>
          <w:p w14:paraId="54EBC538" w14:textId="77777777" w:rsidR="00741CC6" w:rsidRDefault="00741CC6" w:rsidP="00741CC6">
            <w:pPr>
              <w:pStyle w:val="BodyText"/>
            </w:pPr>
            <w:r>
              <w:t>Impossible</w:t>
            </w:r>
          </w:p>
        </w:tc>
        <w:tc>
          <w:tcPr>
            <w:tcW w:w="1195" w:type="dxa"/>
            <w:vAlign w:val="bottom"/>
          </w:tcPr>
          <w:p w14:paraId="73F9DFD0" w14:textId="5BC9BE1E" w:rsidR="00741CC6" w:rsidRDefault="00741CC6" w:rsidP="00741CC6">
            <w:pPr>
              <w:pStyle w:val="BodyText"/>
            </w:pPr>
            <w:r w:rsidRPr="002903BC">
              <w:t>£</w:t>
            </w:r>
            <w:r>
              <w:t>2</w:t>
            </w:r>
            <w:r w:rsidR="000B2503">
              <w:t>4</w:t>
            </w:r>
            <w:r>
              <w:t>0,000,000</w:t>
            </w:r>
          </w:p>
        </w:tc>
        <w:tc>
          <w:tcPr>
            <w:tcW w:w="1296" w:type="dxa"/>
          </w:tcPr>
          <w:p w14:paraId="0501A991" w14:textId="34C5EB96" w:rsidR="00741CC6" w:rsidRDefault="00741CC6" w:rsidP="00741CC6">
            <w:pPr>
              <w:pStyle w:val="BodyText"/>
            </w:pPr>
            <w:r>
              <w:t>0 (0 Stone)</w:t>
            </w:r>
          </w:p>
        </w:tc>
        <w:tc>
          <w:tcPr>
            <w:tcW w:w="919" w:type="dxa"/>
          </w:tcPr>
          <w:p w14:paraId="540C3309" w14:textId="111B9DF9" w:rsidR="00741CC6" w:rsidRDefault="00741CC6" w:rsidP="00741CC6">
            <w:pPr>
              <w:pStyle w:val="BodyText"/>
            </w:pPr>
            <w:r>
              <w:t>12</w:t>
            </w:r>
          </w:p>
        </w:tc>
        <w:tc>
          <w:tcPr>
            <w:tcW w:w="864" w:type="dxa"/>
          </w:tcPr>
          <w:p w14:paraId="730EBF80" w14:textId="6C2DF2B7" w:rsidR="00741CC6" w:rsidRDefault="00741CC6" w:rsidP="00741CC6">
            <w:pPr>
              <w:pStyle w:val="BodyText"/>
            </w:pPr>
            <w:r>
              <w:t>30 (15)</w:t>
            </w:r>
          </w:p>
        </w:tc>
        <w:tc>
          <w:tcPr>
            <w:tcW w:w="230" w:type="dxa"/>
            <w:tcBorders>
              <w:top w:val="nil"/>
              <w:left w:val="single" w:sz="4" w:space="0" w:color="auto"/>
              <w:bottom w:val="nil"/>
              <w:right w:val="single" w:sz="4" w:space="0" w:color="auto"/>
            </w:tcBorders>
          </w:tcPr>
          <w:p w14:paraId="396D0C7D" w14:textId="77777777" w:rsidR="00741CC6" w:rsidRPr="002903BC" w:rsidRDefault="00741CC6" w:rsidP="00741CC6">
            <w:pPr>
              <w:pStyle w:val="BodyText"/>
            </w:pPr>
          </w:p>
        </w:tc>
        <w:tc>
          <w:tcPr>
            <w:tcW w:w="1195" w:type="dxa"/>
            <w:tcBorders>
              <w:left w:val="single" w:sz="4" w:space="0" w:color="auto"/>
            </w:tcBorders>
            <w:vAlign w:val="bottom"/>
          </w:tcPr>
          <w:p w14:paraId="2784EA0F" w14:textId="1A1E704D" w:rsidR="00741CC6" w:rsidRDefault="00741CC6" w:rsidP="00741CC6">
            <w:pPr>
              <w:pStyle w:val="BodyText"/>
            </w:pPr>
            <w:r w:rsidRPr="002903BC">
              <w:t>£</w:t>
            </w:r>
            <w:r>
              <w:t>3</w:t>
            </w:r>
            <w:r w:rsidR="000B2503">
              <w:t>2</w:t>
            </w:r>
            <w:r>
              <w:t>0,000,000</w:t>
            </w:r>
          </w:p>
        </w:tc>
        <w:tc>
          <w:tcPr>
            <w:tcW w:w="901" w:type="dxa"/>
          </w:tcPr>
          <w:p w14:paraId="31140257" w14:textId="29BFB7CB" w:rsidR="00741CC6" w:rsidRDefault="00741CC6" w:rsidP="00741CC6">
            <w:pPr>
              <w:pStyle w:val="BodyText"/>
            </w:pPr>
            <w:r>
              <w:t>10</w:t>
            </w:r>
          </w:p>
        </w:tc>
        <w:tc>
          <w:tcPr>
            <w:tcW w:w="843" w:type="dxa"/>
          </w:tcPr>
          <w:p w14:paraId="67AA829E" w14:textId="79177002" w:rsidR="00741CC6" w:rsidRDefault="00741CC6" w:rsidP="00741CC6">
            <w:pPr>
              <w:pStyle w:val="BodyText"/>
            </w:pPr>
            <w:r>
              <w:t>10 (5)</w:t>
            </w:r>
          </w:p>
        </w:tc>
      </w:tr>
    </w:tbl>
    <w:p w14:paraId="1324A136" w14:textId="77777777" w:rsidR="00BC3D49" w:rsidRDefault="00BC3D49" w:rsidP="00B42EC3">
      <w:pPr>
        <w:pStyle w:val="BodyText"/>
      </w:pPr>
    </w:p>
    <w:p w14:paraId="3B19F724" w14:textId="3F44BEAA" w:rsidR="00C32A8A" w:rsidRDefault="00D8394F" w:rsidP="00B42EC3">
      <w:pPr>
        <w:pStyle w:val="BodyText"/>
      </w:pPr>
      <w:r>
        <w:t xml:space="preserve">Light Armor </w:t>
      </w:r>
      <w:r w:rsidR="00BC3D49">
        <w:t xml:space="preserve">has </w:t>
      </w:r>
      <w:r>
        <w:t xml:space="preserve">a </w:t>
      </w:r>
      <w:r w:rsidR="007311C6">
        <w:t>Don</w:t>
      </w:r>
      <w:r w:rsidR="001D0413">
        <w:t xml:space="preserve"> </w:t>
      </w:r>
      <w:r w:rsidR="007311C6">
        <w:t>/</w:t>
      </w:r>
      <w:r w:rsidR="001D0413">
        <w:t xml:space="preserve"> </w:t>
      </w:r>
      <w:r w:rsidR="007311C6">
        <w:t>Remove</w:t>
      </w:r>
      <w:r>
        <w:t xml:space="preserve"> rate of </w:t>
      </w:r>
      <w:r w:rsidR="004F2D1F">
        <w:t>64</w:t>
      </w:r>
      <w:r>
        <w:t xml:space="preserve"> / </w:t>
      </w:r>
      <w:r w:rsidR="004F2D1F">
        <w:t>24</w:t>
      </w:r>
      <w:r>
        <w:t xml:space="preserve"> Actions. </w:t>
      </w:r>
      <w:r w:rsidR="00BC3D49">
        <w:t xml:space="preserve">You can sleep in Lesser Light Armor without penalty. </w:t>
      </w:r>
    </w:p>
    <w:tbl>
      <w:tblPr>
        <w:tblStyle w:val="TableGrid"/>
        <w:tblW w:w="8537" w:type="dxa"/>
        <w:tblInd w:w="108" w:type="dxa"/>
        <w:tblLook w:val="04A0" w:firstRow="1" w:lastRow="0" w:firstColumn="1" w:lastColumn="0" w:noHBand="0" w:noVBand="1"/>
      </w:tblPr>
      <w:tblGrid>
        <w:gridCol w:w="999"/>
        <w:gridCol w:w="1195"/>
        <w:gridCol w:w="1296"/>
        <w:gridCol w:w="923"/>
        <w:gridCol w:w="788"/>
        <w:gridCol w:w="231"/>
        <w:gridCol w:w="1195"/>
        <w:gridCol w:w="901"/>
        <w:gridCol w:w="1009"/>
      </w:tblGrid>
      <w:tr w:rsidR="00EE7830" w14:paraId="6A289B22" w14:textId="77777777" w:rsidTr="00741CC6">
        <w:trPr>
          <w:tblHeader/>
        </w:trPr>
        <w:tc>
          <w:tcPr>
            <w:tcW w:w="999" w:type="dxa"/>
          </w:tcPr>
          <w:p w14:paraId="622B7F8B" w14:textId="77777777" w:rsidR="00EE7830" w:rsidRDefault="00EE7830" w:rsidP="00B42EC3">
            <w:pPr>
              <w:pStyle w:val="BodyText"/>
            </w:pPr>
            <w:r>
              <w:t>Material</w:t>
            </w:r>
          </w:p>
        </w:tc>
        <w:tc>
          <w:tcPr>
            <w:tcW w:w="1195" w:type="dxa"/>
          </w:tcPr>
          <w:p w14:paraId="39C8E771" w14:textId="19B7DD67" w:rsidR="00EE7830" w:rsidRDefault="00EE7830" w:rsidP="00B42EC3">
            <w:pPr>
              <w:pStyle w:val="BodyText"/>
            </w:pPr>
            <w:r>
              <w:t>Light</w:t>
            </w:r>
          </w:p>
        </w:tc>
        <w:tc>
          <w:tcPr>
            <w:tcW w:w="1296" w:type="dxa"/>
          </w:tcPr>
          <w:p w14:paraId="00BB3765" w14:textId="761C6043" w:rsidR="00EE7830" w:rsidRDefault="00E65D49" w:rsidP="00B42EC3">
            <w:pPr>
              <w:pStyle w:val="BodyText"/>
            </w:pPr>
            <w:r>
              <w:t>Bulk</w:t>
            </w:r>
            <w:r w:rsidR="00EE7830">
              <w:t xml:space="preserve"> (Weight)</w:t>
            </w:r>
          </w:p>
        </w:tc>
        <w:tc>
          <w:tcPr>
            <w:tcW w:w="923" w:type="dxa"/>
          </w:tcPr>
          <w:p w14:paraId="6B63B2C3" w14:textId="6800C610" w:rsidR="00EE7830" w:rsidRDefault="00EE7830" w:rsidP="00B42EC3">
            <w:pPr>
              <w:pStyle w:val="BodyText"/>
            </w:pPr>
            <w:r>
              <w:t>Hardness</w:t>
            </w:r>
          </w:p>
        </w:tc>
        <w:tc>
          <w:tcPr>
            <w:tcW w:w="788" w:type="dxa"/>
          </w:tcPr>
          <w:p w14:paraId="6ACDE570" w14:textId="77777777" w:rsidR="00EE7830" w:rsidRDefault="00EE7830" w:rsidP="00B42EC3">
            <w:pPr>
              <w:pStyle w:val="BodyText"/>
            </w:pPr>
            <w:r>
              <w:t>HP (BT)</w:t>
            </w:r>
          </w:p>
        </w:tc>
        <w:tc>
          <w:tcPr>
            <w:tcW w:w="231" w:type="dxa"/>
            <w:tcBorders>
              <w:top w:val="nil"/>
              <w:left w:val="single" w:sz="4" w:space="0" w:color="auto"/>
              <w:bottom w:val="nil"/>
              <w:right w:val="single" w:sz="4" w:space="0" w:color="auto"/>
            </w:tcBorders>
          </w:tcPr>
          <w:p w14:paraId="43779324" w14:textId="77777777" w:rsidR="00EE7830" w:rsidRDefault="00EE7830" w:rsidP="00B42EC3">
            <w:pPr>
              <w:pStyle w:val="BodyText"/>
            </w:pPr>
          </w:p>
        </w:tc>
        <w:tc>
          <w:tcPr>
            <w:tcW w:w="1195" w:type="dxa"/>
            <w:tcBorders>
              <w:left w:val="single" w:sz="4" w:space="0" w:color="auto"/>
            </w:tcBorders>
          </w:tcPr>
          <w:p w14:paraId="5D549D73" w14:textId="71418131" w:rsidR="00EE7830" w:rsidRDefault="00EE7830" w:rsidP="00B42EC3">
            <w:pPr>
              <w:pStyle w:val="BodyText"/>
            </w:pPr>
            <w:r>
              <w:t>Hermetic</w:t>
            </w:r>
          </w:p>
        </w:tc>
        <w:tc>
          <w:tcPr>
            <w:tcW w:w="901" w:type="dxa"/>
          </w:tcPr>
          <w:p w14:paraId="122928A9" w14:textId="54755A22" w:rsidR="00EE7830" w:rsidRDefault="00EE7830" w:rsidP="00B42EC3">
            <w:pPr>
              <w:pStyle w:val="BodyText"/>
            </w:pPr>
            <w:r>
              <w:t>Hardness</w:t>
            </w:r>
          </w:p>
        </w:tc>
        <w:tc>
          <w:tcPr>
            <w:tcW w:w="1009" w:type="dxa"/>
          </w:tcPr>
          <w:p w14:paraId="500993BD" w14:textId="77777777" w:rsidR="00EE7830" w:rsidRDefault="00EE7830" w:rsidP="00B42EC3">
            <w:pPr>
              <w:pStyle w:val="BodyText"/>
            </w:pPr>
            <w:r>
              <w:t>HP (BT)</w:t>
            </w:r>
          </w:p>
        </w:tc>
      </w:tr>
      <w:tr w:rsidR="00741CC6" w14:paraId="76F66EFB" w14:textId="77777777" w:rsidTr="00741CC6">
        <w:trPr>
          <w:tblHeader/>
        </w:trPr>
        <w:tc>
          <w:tcPr>
            <w:tcW w:w="999" w:type="dxa"/>
          </w:tcPr>
          <w:p w14:paraId="32D45ABE" w14:textId="77777777" w:rsidR="00741CC6" w:rsidRDefault="00741CC6" w:rsidP="00741CC6">
            <w:pPr>
              <w:pStyle w:val="BodyText"/>
            </w:pPr>
            <w:r>
              <w:t>Minor</w:t>
            </w:r>
          </w:p>
        </w:tc>
        <w:tc>
          <w:tcPr>
            <w:tcW w:w="1195" w:type="dxa"/>
            <w:vAlign w:val="bottom"/>
          </w:tcPr>
          <w:p w14:paraId="17A9FA60" w14:textId="1C6AAD80" w:rsidR="00741CC6" w:rsidRDefault="00741CC6" w:rsidP="00741CC6">
            <w:pPr>
              <w:pStyle w:val="BodyText"/>
            </w:pPr>
            <w:r w:rsidRPr="002903BC">
              <w:t>£</w:t>
            </w:r>
            <w:r w:rsidR="00BD7BD6">
              <w:t>3</w:t>
            </w:r>
          </w:p>
        </w:tc>
        <w:tc>
          <w:tcPr>
            <w:tcW w:w="1296" w:type="dxa"/>
          </w:tcPr>
          <w:p w14:paraId="51D5C499" w14:textId="27EB9BF5" w:rsidR="00741CC6" w:rsidRDefault="00741CC6" w:rsidP="00741CC6">
            <w:pPr>
              <w:pStyle w:val="BodyText"/>
            </w:pPr>
            <w:r>
              <w:t>2 (2 Stone)</w:t>
            </w:r>
          </w:p>
        </w:tc>
        <w:tc>
          <w:tcPr>
            <w:tcW w:w="923" w:type="dxa"/>
          </w:tcPr>
          <w:p w14:paraId="6EF6F60F" w14:textId="18495F32" w:rsidR="00741CC6" w:rsidRDefault="00741CC6" w:rsidP="00741CC6">
            <w:pPr>
              <w:pStyle w:val="BodyText"/>
            </w:pPr>
            <w:r>
              <w:t>8</w:t>
            </w:r>
          </w:p>
        </w:tc>
        <w:tc>
          <w:tcPr>
            <w:tcW w:w="788" w:type="dxa"/>
          </w:tcPr>
          <w:p w14:paraId="134A9EB4" w14:textId="3C21D7FB" w:rsidR="00741CC6" w:rsidRDefault="00741CC6" w:rsidP="00741CC6">
            <w:pPr>
              <w:pStyle w:val="BodyText"/>
            </w:pPr>
            <w:r>
              <w:t>50 (25)</w:t>
            </w:r>
          </w:p>
        </w:tc>
        <w:tc>
          <w:tcPr>
            <w:tcW w:w="231" w:type="dxa"/>
            <w:tcBorders>
              <w:top w:val="nil"/>
              <w:left w:val="single" w:sz="4" w:space="0" w:color="auto"/>
              <w:bottom w:val="nil"/>
              <w:right w:val="single" w:sz="4" w:space="0" w:color="auto"/>
            </w:tcBorders>
          </w:tcPr>
          <w:p w14:paraId="62E49497" w14:textId="77777777" w:rsidR="00741CC6" w:rsidRDefault="00741CC6" w:rsidP="00741CC6">
            <w:pPr>
              <w:pStyle w:val="BodyText"/>
            </w:pPr>
          </w:p>
        </w:tc>
        <w:tc>
          <w:tcPr>
            <w:tcW w:w="1195" w:type="dxa"/>
            <w:tcBorders>
              <w:left w:val="single" w:sz="4" w:space="0" w:color="auto"/>
            </w:tcBorders>
            <w:vAlign w:val="bottom"/>
          </w:tcPr>
          <w:p w14:paraId="76254C7A" w14:textId="11ED78DE" w:rsidR="00741CC6" w:rsidRDefault="00BD7BD6" w:rsidP="00741CC6">
            <w:pPr>
              <w:pStyle w:val="BodyText"/>
            </w:pPr>
            <w:r>
              <w:t>-</w:t>
            </w:r>
          </w:p>
        </w:tc>
        <w:tc>
          <w:tcPr>
            <w:tcW w:w="901" w:type="dxa"/>
          </w:tcPr>
          <w:p w14:paraId="0FF3EC8B" w14:textId="3DE187CB" w:rsidR="00741CC6" w:rsidRDefault="00BD7BD6" w:rsidP="00741CC6">
            <w:pPr>
              <w:pStyle w:val="BodyText"/>
            </w:pPr>
            <w:r>
              <w:t>-</w:t>
            </w:r>
          </w:p>
        </w:tc>
        <w:tc>
          <w:tcPr>
            <w:tcW w:w="1009" w:type="dxa"/>
          </w:tcPr>
          <w:p w14:paraId="1BC64CAB" w14:textId="34E5E707" w:rsidR="00741CC6" w:rsidRDefault="00BD7BD6" w:rsidP="00741CC6">
            <w:pPr>
              <w:pStyle w:val="BodyText"/>
            </w:pPr>
            <w:r>
              <w:t>-</w:t>
            </w:r>
          </w:p>
        </w:tc>
      </w:tr>
      <w:tr w:rsidR="00741CC6" w14:paraId="70BE5983" w14:textId="77777777" w:rsidTr="00741CC6">
        <w:tc>
          <w:tcPr>
            <w:tcW w:w="999" w:type="dxa"/>
          </w:tcPr>
          <w:p w14:paraId="670C92C9" w14:textId="77777777" w:rsidR="00741CC6" w:rsidRDefault="00741CC6" w:rsidP="00741CC6">
            <w:pPr>
              <w:pStyle w:val="BodyText"/>
            </w:pPr>
            <w:r>
              <w:t>Lesser</w:t>
            </w:r>
          </w:p>
        </w:tc>
        <w:tc>
          <w:tcPr>
            <w:tcW w:w="1195" w:type="dxa"/>
            <w:vAlign w:val="bottom"/>
          </w:tcPr>
          <w:p w14:paraId="68680FBE" w14:textId="4353CBA7" w:rsidR="00741CC6" w:rsidRDefault="00741CC6" w:rsidP="00741CC6">
            <w:pPr>
              <w:pStyle w:val="BodyText"/>
            </w:pPr>
            <w:r w:rsidRPr="002903BC">
              <w:t>£</w:t>
            </w:r>
            <w:r>
              <w:t>3</w:t>
            </w:r>
            <w:r w:rsidR="003422FE">
              <w:t>2</w:t>
            </w:r>
          </w:p>
        </w:tc>
        <w:tc>
          <w:tcPr>
            <w:tcW w:w="1296" w:type="dxa"/>
          </w:tcPr>
          <w:p w14:paraId="396A4BE8" w14:textId="205052A5" w:rsidR="00741CC6" w:rsidRDefault="00741CC6" w:rsidP="00741CC6">
            <w:pPr>
              <w:pStyle w:val="BodyText"/>
            </w:pPr>
            <w:r>
              <w:t>1.5 (1.5 Stone)</w:t>
            </w:r>
          </w:p>
        </w:tc>
        <w:tc>
          <w:tcPr>
            <w:tcW w:w="923" w:type="dxa"/>
          </w:tcPr>
          <w:p w14:paraId="7B30ED59" w14:textId="5267189F" w:rsidR="00741CC6" w:rsidRDefault="00741CC6" w:rsidP="00741CC6">
            <w:pPr>
              <w:pStyle w:val="BodyText"/>
            </w:pPr>
            <w:r>
              <w:t>8</w:t>
            </w:r>
          </w:p>
        </w:tc>
        <w:tc>
          <w:tcPr>
            <w:tcW w:w="788" w:type="dxa"/>
          </w:tcPr>
          <w:p w14:paraId="1F0E5CCE" w14:textId="78C28FF2" w:rsidR="00741CC6" w:rsidRDefault="00741CC6" w:rsidP="00741CC6">
            <w:pPr>
              <w:pStyle w:val="BodyText"/>
            </w:pPr>
            <w:r>
              <w:t>50 (25)</w:t>
            </w:r>
          </w:p>
        </w:tc>
        <w:tc>
          <w:tcPr>
            <w:tcW w:w="231" w:type="dxa"/>
            <w:tcBorders>
              <w:top w:val="nil"/>
              <w:left w:val="single" w:sz="4" w:space="0" w:color="auto"/>
              <w:bottom w:val="nil"/>
              <w:right w:val="single" w:sz="4" w:space="0" w:color="auto"/>
            </w:tcBorders>
          </w:tcPr>
          <w:p w14:paraId="4843887A" w14:textId="77777777" w:rsidR="00741CC6" w:rsidRPr="002903BC" w:rsidRDefault="00741CC6" w:rsidP="00741CC6">
            <w:pPr>
              <w:pStyle w:val="BodyText"/>
            </w:pPr>
          </w:p>
        </w:tc>
        <w:tc>
          <w:tcPr>
            <w:tcW w:w="1195" w:type="dxa"/>
            <w:tcBorders>
              <w:left w:val="single" w:sz="4" w:space="0" w:color="auto"/>
            </w:tcBorders>
            <w:vAlign w:val="bottom"/>
          </w:tcPr>
          <w:p w14:paraId="61D77A7F" w14:textId="5321431F" w:rsidR="00741CC6" w:rsidRDefault="00741CC6" w:rsidP="00741CC6">
            <w:pPr>
              <w:pStyle w:val="BodyText"/>
            </w:pPr>
            <w:r w:rsidRPr="002903BC">
              <w:t>£</w:t>
            </w:r>
            <w:r>
              <w:t>40</w:t>
            </w:r>
          </w:p>
        </w:tc>
        <w:tc>
          <w:tcPr>
            <w:tcW w:w="901" w:type="dxa"/>
          </w:tcPr>
          <w:p w14:paraId="22835399" w14:textId="4DCF417F" w:rsidR="00741CC6" w:rsidRDefault="00741CC6" w:rsidP="00741CC6">
            <w:pPr>
              <w:pStyle w:val="BodyText"/>
            </w:pPr>
            <w:r>
              <w:t>6</w:t>
            </w:r>
          </w:p>
        </w:tc>
        <w:tc>
          <w:tcPr>
            <w:tcW w:w="1009" w:type="dxa"/>
          </w:tcPr>
          <w:p w14:paraId="232AD8EB" w14:textId="3FB91F26" w:rsidR="00741CC6" w:rsidRDefault="00741CC6" w:rsidP="00741CC6">
            <w:pPr>
              <w:pStyle w:val="BodyText"/>
            </w:pPr>
            <w:r>
              <w:t>20 (10)</w:t>
            </w:r>
          </w:p>
        </w:tc>
      </w:tr>
      <w:tr w:rsidR="00741CC6" w14:paraId="3497C44C" w14:textId="77777777" w:rsidTr="00741CC6">
        <w:tc>
          <w:tcPr>
            <w:tcW w:w="999" w:type="dxa"/>
          </w:tcPr>
          <w:p w14:paraId="517CF5F8" w14:textId="77777777" w:rsidR="00741CC6" w:rsidRDefault="00741CC6" w:rsidP="00741CC6">
            <w:pPr>
              <w:pStyle w:val="BodyText"/>
            </w:pPr>
            <w:r>
              <w:t>Moderate</w:t>
            </w:r>
          </w:p>
        </w:tc>
        <w:tc>
          <w:tcPr>
            <w:tcW w:w="1195" w:type="dxa"/>
            <w:vAlign w:val="bottom"/>
          </w:tcPr>
          <w:p w14:paraId="41F513EB" w14:textId="45D1DB1B" w:rsidR="00741CC6" w:rsidRDefault="00741CC6" w:rsidP="00741CC6">
            <w:pPr>
              <w:pStyle w:val="BodyText"/>
            </w:pPr>
            <w:r w:rsidRPr="002903BC">
              <w:t>£</w:t>
            </w:r>
            <w:r>
              <w:t>3</w:t>
            </w:r>
            <w:r w:rsidR="003422FE">
              <w:t>2</w:t>
            </w:r>
            <w:r>
              <w:t>0</w:t>
            </w:r>
          </w:p>
        </w:tc>
        <w:tc>
          <w:tcPr>
            <w:tcW w:w="1296" w:type="dxa"/>
          </w:tcPr>
          <w:p w14:paraId="62DB1C69" w14:textId="4A9A957B" w:rsidR="00741CC6" w:rsidRDefault="00741CC6" w:rsidP="00741CC6">
            <w:pPr>
              <w:pStyle w:val="BodyText"/>
            </w:pPr>
            <w:r>
              <w:t>1 (1 Stone)</w:t>
            </w:r>
          </w:p>
        </w:tc>
        <w:tc>
          <w:tcPr>
            <w:tcW w:w="923" w:type="dxa"/>
          </w:tcPr>
          <w:p w14:paraId="7209FCA1" w14:textId="4061458D" w:rsidR="00741CC6" w:rsidRDefault="00741CC6" w:rsidP="00741CC6">
            <w:pPr>
              <w:pStyle w:val="BodyText"/>
            </w:pPr>
            <w:r>
              <w:t>8</w:t>
            </w:r>
          </w:p>
        </w:tc>
        <w:tc>
          <w:tcPr>
            <w:tcW w:w="788" w:type="dxa"/>
          </w:tcPr>
          <w:p w14:paraId="042D99AA" w14:textId="34B731B8" w:rsidR="00741CC6" w:rsidRDefault="00741CC6" w:rsidP="00741CC6">
            <w:pPr>
              <w:pStyle w:val="BodyText"/>
            </w:pPr>
            <w:r>
              <w:t>50 (25)</w:t>
            </w:r>
          </w:p>
        </w:tc>
        <w:tc>
          <w:tcPr>
            <w:tcW w:w="231" w:type="dxa"/>
            <w:tcBorders>
              <w:top w:val="nil"/>
              <w:left w:val="single" w:sz="4" w:space="0" w:color="auto"/>
              <w:bottom w:val="nil"/>
              <w:right w:val="single" w:sz="4" w:space="0" w:color="auto"/>
            </w:tcBorders>
          </w:tcPr>
          <w:p w14:paraId="646DB971" w14:textId="77777777" w:rsidR="00741CC6" w:rsidRPr="002903BC" w:rsidRDefault="00741CC6" w:rsidP="00741CC6">
            <w:pPr>
              <w:pStyle w:val="BodyText"/>
            </w:pPr>
          </w:p>
        </w:tc>
        <w:tc>
          <w:tcPr>
            <w:tcW w:w="1195" w:type="dxa"/>
            <w:tcBorders>
              <w:left w:val="single" w:sz="4" w:space="0" w:color="auto"/>
            </w:tcBorders>
            <w:vAlign w:val="bottom"/>
          </w:tcPr>
          <w:p w14:paraId="607022AE" w14:textId="457BA73E" w:rsidR="00741CC6" w:rsidRDefault="00741CC6" w:rsidP="00741CC6">
            <w:pPr>
              <w:pStyle w:val="BodyText"/>
            </w:pPr>
            <w:r w:rsidRPr="002903BC">
              <w:t>£</w:t>
            </w:r>
            <w:r>
              <w:t>400</w:t>
            </w:r>
          </w:p>
        </w:tc>
        <w:tc>
          <w:tcPr>
            <w:tcW w:w="901" w:type="dxa"/>
          </w:tcPr>
          <w:p w14:paraId="48EF4600" w14:textId="2B7C7209" w:rsidR="00741CC6" w:rsidRDefault="00741CC6" w:rsidP="00741CC6">
            <w:pPr>
              <w:pStyle w:val="BodyText"/>
            </w:pPr>
            <w:r>
              <w:t>6</w:t>
            </w:r>
          </w:p>
        </w:tc>
        <w:tc>
          <w:tcPr>
            <w:tcW w:w="1009" w:type="dxa"/>
          </w:tcPr>
          <w:p w14:paraId="1E5D5135" w14:textId="06280879" w:rsidR="00741CC6" w:rsidRDefault="00741CC6" w:rsidP="00741CC6">
            <w:pPr>
              <w:pStyle w:val="BodyText"/>
            </w:pPr>
            <w:r>
              <w:t>20 (10)</w:t>
            </w:r>
          </w:p>
        </w:tc>
      </w:tr>
      <w:tr w:rsidR="00741CC6" w14:paraId="4CF61344" w14:textId="77777777" w:rsidTr="00741CC6">
        <w:tc>
          <w:tcPr>
            <w:tcW w:w="999" w:type="dxa"/>
          </w:tcPr>
          <w:p w14:paraId="3D525F17" w14:textId="77777777" w:rsidR="00741CC6" w:rsidRDefault="00741CC6" w:rsidP="00741CC6">
            <w:pPr>
              <w:pStyle w:val="BodyText"/>
            </w:pPr>
            <w:r>
              <w:t>Greater</w:t>
            </w:r>
          </w:p>
        </w:tc>
        <w:tc>
          <w:tcPr>
            <w:tcW w:w="1195" w:type="dxa"/>
            <w:vAlign w:val="bottom"/>
          </w:tcPr>
          <w:p w14:paraId="1C16DA23" w14:textId="1539DE48" w:rsidR="00741CC6" w:rsidRDefault="00741CC6" w:rsidP="00741CC6">
            <w:pPr>
              <w:pStyle w:val="BodyText"/>
            </w:pPr>
            <w:r w:rsidRPr="002903BC">
              <w:t>£</w:t>
            </w:r>
            <w:r>
              <w:t>3</w:t>
            </w:r>
            <w:r w:rsidR="003422FE">
              <w:t>2</w:t>
            </w:r>
            <w:r>
              <w:t>,000</w:t>
            </w:r>
          </w:p>
        </w:tc>
        <w:tc>
          <w:tcPr>
            <w:tcW w:w="1296" w:type="dxa"/>
          </w:tcPr>
          <w:p w14:paraId="27C1736C" w14:textId="52BA3820" w:rsidR="00741CC6" w:rsidRDefault="00741CC6" w:rsidP="00741CC6">
            <w:pPr>
              <w:pStyle w:val="BodyText"/>
            </w:pPr>
            <w:r>
              <w:t>1 (1 Stone)</w:t>
            </w:r>
          </w:p>
        </w:tc>
        <w:tc>
          <w:tcPr>
            <w:tcW w:w="923" w:type="dxa"/>
          </w:tcPr>
          <w:p w14:paraId="33BB2FF5" w14:textId="581C3D71" w:rsidR="00741CC6" w:rsidRDefault="00741CC6" w:rsidP="00741CC6">
            <w:pPr>
              <w:pStyle w:val="BodyText"/>
            </w:pPr>
            <w:r>
              <w:t>10</w:t>
            </w:r>
          </w:p>
        </w:tc>
        <w:tc>
          <w:tcPr>
            <w:tcW w:w="788" w:type="dxa"/>
          </w:tcPr>
          <w:p w14:paraId="2F2B892B" w14:textId="34715C57" w:rsidR="00741CC6" w:rsidRDefault="00741CC6" w:rsidP="00741CC6">
            <w:pPr>
              <w:pStyle w:val="BodyText"/>
            </w:pPr>
            <w:r>
              <w:t>50 (25)</w:t>
            </w:r>
          </w:p>
        </w:tc>
        <w:tc>
          <w:tcPr>
            <w:tcW w:w="231" w:type="dxa"/>
            <w:tcBorders>
              <w:top w:val="nil"/>
              <w:left w:val="single" w:sz="4" w:space="0" w:color="auto"/>
              <w:bottom w:val="nil"/>
              <w:right w:val="single" w:sz="4" w:space="0" w:color="auto"/>
            </w:tcBorders>
          </w:tcPr>
          <w:p w14:paraId="6EF0A6A2" w14:textId="77777777" w:rsidR="00741CC6" w:rsidRPr="002903BC" w:rsidRDefault="00741CC6" w:rsidP="00741CC6">
            <w:pPr>
              <w:pStyle w:val="BodyText"/>
            </w:pPr>
          </w:p>
        </w:tc>
        <w:tc>
          <w:tcPr>
            <w:tcW w:w="1195" w:type="dxa"/>
            <w:tcBorders>
              <w:left w:val="single" w:sz="4" w:space="0" w:color="auto"/>
            </w:tcBorders>
            <w:vAlign w:val="bottom"/>
          </w:tcPr>
          <w:p w14:paraId="21357AAE" w14:textId="679D104A" w:rsidR="00741CC6" w:rsidRDefault="00741CC6" w:rsidP="00741CC6">
            <w:pPr>
              <w:pStyle w:val="BodyText"/>
            </w:pPr>
            <w:r w:rsidRPr="002903BC">
              <w:t>£</w:t>
            </w:r>
            <w:r>
              <w:t>40,000</w:t>
            </w:r>
          </w:p>
        </w:tc>
        <w:tc>
          <w:tcPr>
            <w:tcW w:w="901" w:type="dxa"/>
          </w:tcPr>
          <w:p w14:paraId="1BB0395C" w14:textId="7DDC633B" w:rsidR="00741CC6" w:rsidRDefault="00741CC6" w:rsidP="00741CC6">
            <w:pPr>
              <w:pStyle w:val="BodyText"/>
            </w:pPr>
            <w:r>
              <w:t>8</w:t>
            </w:r>
          </w:p>
        </w:tc>
        <w:tc>
          <w:tcPr>
            <w:tcW w:w="1009" w:type="dxa"/>
          </w:tcPr>
          <w:p w14:paraId="52953139" w14:textId="62709213" w:rsidR="00741CC6" w:rsidRDefault="00741CC6" w:rsidP="00741CC6">
            <w:pPr>
              <w:pStyle w:val="BodyText"/>
            </w:pPr>
            <w:r>
              <w:t>20 (10)</w:t>
            </w:r>
          </w:p>
        </w:tc>
      </w:tr>
      <w:tr w:rsidR="00741CC6" w14:paraId="4E4EA2FA" w14:textId="77777777" w:rsidTr="00741CC6">
        <w:tc>
          <w:tcPr>
            <w:tcW w:w="999" w:type="dxa"/>
          </w:tcPr>
          <w:p w14:paraId="174E0327" w14:textId="77777777" w:rsidR="00741CC6" w:rsidRDefault="00741CC6" w:rsidP="00741CC6">
            <w:pPr>
              <w:pStyle w:val="BodyText"/>
            </w:pPr>
            <w:r>
              <w:t>Major</w:t>
            </w:r>
          </w:p>
        </w:tc>
        <w:tc>
          <w:tcPr>
            <w:tcW w:w="1195" w:type="dxa"/>
            <w:vAlign w:val="bottom"/>
          </w:tcPr>
          <w:p w14:paraId="26DBB4C7" w14:textId="78C99EE5" w:rsidR="00741CC6" w:rsidRDefault="00741CC6" w:rsidP="00741CC6">
            <w:pPr>
              <w:pStyle w:val="BodyText"/>
            </w:pPr>
            <w:r w:rsidRPr="002903BC">
              <w:t>£</w:t>
            </w:r>
            <w:r>
              <w:t>3,</w:t>
            </w:r>
            <w:r w:rsidR="003422FE">
              <w:t>2</w:t>
            </w:r>
            <w:r>
              <w:t>00,000</w:t>
            </w:r>
          </w:p>
        </w:tc>
        <w:tc>
          <w:tcPr>
            <w:tcW w:w="1296" w:type="dxa"/>
          </w:tcPr>
          <w:p w14:paraId="265FFF57" w14:textId="4BC91493" w:rsidR="00741CC6" w:rsidRDefault="00741CC6" w:rsidP="00741CC6">
            <w:pPr>
              <w:pStyle w:val="BodyText"/>
            </w:pPr>
            <w:r>
              <w:t>1 (1 Stone)</w:t>
            </w:r>
          </w:p>
        </w:tc>
        <w:tc>
          <w:tcPr>
            <w:tcW w:w="923" w:type="dxa"/>
          </w:tcPr>
          <w:p w14:paraId="55B30651" w14:textId="6C66B82B" w:rsidR="00741CC6" w:rsidRDefault="00741CC6" w:rsidP="00741CC6">
            <w:pPr>
              <w:pStyle w:val="BodyText"/>
            </w:pPr>
            <w:r>
              <w:t>12</w:t>
            </w:r>
          </w:p>
        </w:tc>
        <w:tc>
          <w:tcPr>
            <w:tcW w:w="788" w:type="dxa"/>
          </w:tcPr>
          <w:p w14:paraId="50062AF7" w14:textId="2D36C277" w:rsidR="00741CC6" w:rsidRDefault="00741CC6" w:rsidP="00741CC6">
            <w:pPr>
              <w:pStyle w:val="BodyText"/>
            </w:pPr>
            <w:r>
              <w:t>50 (25)</w:t>
            </w:r>
          </w:p>
        </w:tc>
        <w:tc>
          <w:tcPr>
            <w:tcW w:w="231" w:type="dxa"/>
            <w:tcBorders>
              <w:top w:val="nil"/>
              <w:left w:val="single" w:sz="4" w:space="0" w:color="auto"/>
              <w:bottom w:val="nil"/>
              <w:right w:val="single" w:sz="4" w:space="0" w:color="auto"/>
            </w:tcBorders>
          </w:tcPr>
          <w:p w14:paraId="03F3F31F" w14:textId="77777777" w:rsidR="00741CC6" w:rsidRPr="002903BC" w:rsidRDefault="00741CC6" w:rsidP="00741CC6">
            <w:pPr>
              <w:pStyle w:val="BodyText"/>
            </w:pPr>
          </w:p>
        </w:tc>
        <w:tc>
          <w:tcPr>
            <w:tcW w:w="1195" w:type="dxa"/>
            <w:tcBorders>
              <w:left w:val="single" w:sz="4" w:space="0" w:color="auto"/>
            </w:tcBorders>
            <w:vAlign w:val="bottom"/>
          </w:tcPr>
          <w:p w14:paraId="40C29FBD" w14:textId="742E8B4E" w:rsidR="00741CC6" w:rsidRDefault="00741CC6" w:rsidP="00741CC6">
            <w:pPr>
              <w:pStyle w:val="BodyText"/>
            </w:pPr>
            <w:r w:rsidRPr="002903BC">
              <w:t>£</w:t>
            </w:r>
            <w:r>
              <w:t>4,000,000</w:t>
            </w:r>
          </w:p>
        </w:tc>
        <w:tc>
          <w:tcPr>
            <w:tcW w:w="901" w:type="dxa"/>
          </w:tcPr>
          <w:p w14:paraId="0576E756" w14:textId="10F75961" w:rsidR="00741CC6" w:rsidRDefault="00741CC6" w:rsidP="00741CC6">
            <w:pPr>
              <w:pStyle w:val="BodyText"/>
            </w:pPr>
            <w:r>
              <w:t>10</w:t>
            </w:r>
          </w:p>
        </w:tc>
        <w:tc>
          <w:tcPr>
            <w:tcW w:w="1009" w:type="dxa"/>
          </w:tcPr>
          <w:p w14:paraId="3D958145" w14:textId="1B5295B8" w:rsidR="00741CC6" w:rsidRDefault="00741CC6" w:rsidP="00741CC6">
            <w:pPr>
              <w:pStyle w:val="BodyText"/>
            </w:pPr>
            <w:r>
              <w:t>20 (10)</w:t>
            </w:r>
          </w:p>
        </w:tc>
      </w:tr>
      <w:tr w:rsidR="00741CC6" w14:paraId="19A1A5B6" w14:textId="77777777" w:rsidTr="00741CC6">
        <w:tc>
          <w:tcPr>
            <w:tcW w:w="999" w:type="dxa"/>
          </w:tcPr>
          <w:p w14:paraId="39CF31B4" w14:textId="77777777" w:rsidR="00741CC6" w:rsidRDefault="00741CC6" w:rsidP="00741CC6">
            <w:pPr>
              <w:pStyle w:val="BodyText"/>
            </w:pPr>
            <w:r>
              <w:t>Impossible</w:t>
            </w:r>
          </w:p>
        </w:tc>
        <w:tc>
          <w:tcPr>
            <w:tcW w:w="1195" w:type="dxa"/>
            <w:vAlign w:val="bottom"/>
          </w:tcPr>
          <w:p w14:paraId="5CB29AE9" w14:textId="10F54A15" w:rsidR="00741CC6" w:rsidRDefault="00741CC6" w:rsidP="00741CC6">
            <w:pPr>
              <w:pStyle w:val="BodyText"/>
            </w:pPr>
            <w:r w:rsidRPr="002903BC">
              <w:t>£</w:t>
            </w:r>
            <w:r>
              <w:t>3</w:t>
            </w:r>
            <w:r w:rsidR="003422FE">
              <w:t>2</w:t>
            </w:r>
            <w:r>
              <w:t>0,000,000</w:t>
            </w:r>
          </w:p>
        </w:tc>
        <w:tc>
          <w:tcPr>
            <w:tcW w:w="1296" w:type="dxa"/>
          </w:tcPr>
          <w:p w14:paraId="097AF0A2" w14:textId="72A9A711" w:rsidR="00741CC6" w:rsidRDefault="00741CC6" w:rsidP="00741CC6">
            <w:pPr>
              <w:pStyle w:val="BodyText"/>
            </w:pPr>
            <w:r>
              <w:t>1 (1 Stone)</w:t>
            </w:r>
          </w:p>
        </w:tc>
        <w:tc>
          <w:tcPr>
            <w:tcW w:w="923" w:type="dxa"/>
          </w:tcPr>
          <w:p w14:paraId="4AEDB24A" w14:textId="0C2B104D" w:rsidR="00741CC6" w:rsidRDefault="00741CC6" w:rsidP="00741CC6">
            <w:pPr>
              <w:pStyle w:val="BodyText"/>
            </w:pPr>
            <w:r>
              <w:t>16</w:t>
            </w:r>
          </w:p>
        </w:tc>
        <w:tc>
          <w:tcPr>
            <w:tcW w:w="788" w:type="dxa"/>
          </w:tcPr>
          <w:p w14:paraId="1BDD8BF7" w14:textId="305DA729" w:rsidR="00741CC6" w:rsidRDefault="00741CC6" w:rsidP="00741CC6">
            <w:pPr>
              <w:pStyle w:val="BodyText"/>
            </w:pPr>
            <w:r>
              <w:t>50 (25)</w:t>
            </w:r>
          </w:p>
        </w:tc>
        <w:tc>
          <w:tcPr>
            <w:tcW w:w="231" w:type="dxa"/>
            <w:tcBorders>
              <w:top w:val="nil"/>
              <w:left w:val="single" w:sz="4" w:space="0" w:color="auto"/>
              <w:bottom w:val="nil"/>
              <w:right w:val="single" w:sz="4" w:space="0" w:color="auto"/>
            </w:tcBorders>
          </w:tcPr>
          <w:p w14:paraId="2B231145" w14:textId="77777777" w:rsidR="00741CC6" w:rsidRPr="002903BC" w:rsidRDefault="00741CC6" w:rsidP="00741CC6">
            <w:pPr>
              <w:pStyle w:val="BodyText"/>
            </w:pPr>
          </w:p>
        </w:tc>
        <w:tc>
          <w:tcPr>
            <w:tcW w:w="1195" w:type="dxa"/>
            <w:tcBorders>
              <w:left w:val="single" w:sz="4" w:space="0" w:color="auto"/>
            </w:tcBorders>
            <w:vAlign w:val="bottom"/>
          </w:tcPr>
          <w:p w14:paraId="7B5A530A" w14:textId="1B6B4A4B" w:rsidR="00741CC6" w:rsidRDefault="00741CC6" w:rsidP="00741CC6">
            <w:pPr>
              <w:pStyle w:val="BodyText"/>
            </w:pPr>
            <w:r w:rsidRPr="002903BC">
              <w:t>£</w:t>
            </w:r>
            <w:r>
              <w:t>400,000,000</w:t>
            </w:r>
          </w:p>
        </w:tc>
        <w:tc>
          <w:tcPr>
            <w:tcW w:w="901" w:type="dxa"/>
          </w:tcPr>
          <w:p w14:paraId="5330A8B5" w14:textId="57F56796" w:rsidR="00741CC6" w:rsidRDefault="00741CC6" w:rsidP="00741CC6">
            <w:pPr>
              <w:pStyle w:val="BodyText"/>
            </w:pPr>
            <w:r>
              <w:t>12</w:t>
            </w:r>
          </w:p>
        </w:tc>
        <w:tc>
          <w:tcPr>
            <w:tcW w:w="1009" w:type="dxa"/>
          </w:tcPr>
          <w:p w14:paraId="0CC50E2F" w14:textId="0D633F05" w:rsidR="00741CC6" w:rsidRDefault="00741CC6" w:rsidP="00741CC6">
            <w:pPr>
              <w:pStyle w:val="BodyText"/>
            </w:pPr>
            <w:r>
              <w:t>20 (10)</w:t>
            </w:r>
          </w:p>
        </w:tc>
      </w:tr>
    </w:tbl>
    <w:p w14:paraId="39AF1CB2" w14:textId="77777777" w:rsidR="00BC3D49" w:rsidRDefault="00BC3D49" w:rsidP="00B42EC3">
      <w:pPr>
        <w:pStyle w:val="BodyText"/>
      </w:pPr>
    </w:p>
    <w:p w14:paraId="67A174AF" w14:textId="45AE7D8B" w:rsidR="001420F9" w:rsidRDefault="005835BC" w:rsidP="00B42EC3">
      <w:pPr>
        <w:pStyle w:val="BodyText"/>
      </w:pPr>
      <w:r>
        <w:t xml:space="preserve">Field Armor </w:t>
      </w:r>
      <w:r w:rsidR="00453C66">
        <w:t xml:space="preserve">usually </w:t>
      </w:r>
      <w:r>
        <w:t>ha</w:t>
      </w:r>
      <w:r w:rsidR="001763C3">
        <w:t>s</w:t>
      </w:r>
      <w:r>
        <w:t xml:space="preserve"> a </w:t>
      </w:r>
      <w:r w:rsidR="007311C6">
        <w:t>Don</w:t>
      </w:r>
      <w:r w:rsidR="001D0413">
        <w:t xml:space="preserve"> </w:t>
      </w:r>
      <w:r w:rsidR="007311C6">
        <w:t>/</w:t>
      </w:r>
      <w:r w:rsidR="001D0413">
        <w:t xml:space="preserve"> </w:t>
      </w:r>
      <w:r w:rsidR="007311C6">
        <w:t>Remove</w:t>
      </w:r>
      <w:r>
        <w:t xml:space="preserve"> rate of 1</w:t>
      </w:r>
      <w:r w:rsidR="004F2D1F">
        <w:t>28</w:t>
      </w:r>
      <w:r>
        <w:t xml:space="preserve"> / </w:t>
      </w:r>
      <w:r w:rsidR="004F2D1F">
        <w:t>32</w:t>
      </w:r>
      <w:r>
        <w:t xml:space="preserve"> </w:t>
      </w:r>
      <w:r w:rsidR="002C0A66">
        <w:t>Actions but</w:t>
      </w:r>
      <w:r>
        <w:t xml:space="preserve"> </w:t>
      </w:r>
      <w:r w:rsidR="00453C66">
        <w:t>can be</w:t>
      </w:r>
      <w:r>
        <w:t xml:space="preserve"> designed to require </w:t>
      </w:r>
      <w:r w:rsidR="00BC3D49">
        <w:t xml:space="preserve">+1 Action to Don per +2 Actions to Remove (primarily </w:t>
      </w:r>
      <w:r>
        <w:t xml:space="preserve">to </w:t>
      </w:r>
      <w:r w:rsidR="00FC4F34">
        <w:t>make it harder for</w:t>
      </w:r>
      <w:r>
        <w:t xml:space="preserve"> someone </w:t>
      </w:r>
      <w:r w:rsidR="00FC4F34">
        <w:t>to hold</w:t>
      </w:r>
      <w:r>
        <w:t xml:space="preserve"> you down and </w:t>
      </w:r>
      <w:r w:rsidR="00FC4F34">
        <w:t>take</w:t>
      </w:r>
      <w:r>
        <w:t xml:space="preserve"> your armor off</w:t>
      </w:r>
      <w:r w:rsidR="00BC3D49">
        <w:t>)</w:t>
      </w:r>
      <w:r w:rsidR="001D0413">
        <w:t>, to a maximum of 1</w:t>
      </w:r>
      <w:r w:rsidR="004F2D1F">
        <w:t>6</w:t>
      </w:r>
      <w:r w:rsidR="001D0413">
        <w:t xml:space="preserve">0 / </w:t>
      </w:r>
      <w:r w:rsidR="004F2D1F">
        <w:t>96</w:t>
      </w:r>
      <w:r>
        <w:t xml:space="preserve">. </w:t>
      </w:r>
    </w:p>
    <w:tbl>
      <w:tblPr>
        <w:tblStyle w:val="TableGrid"/>
        <w:tblW w:w="10460" w:type="dxa"/>
        <w:tblInd w:w="108" w:type="dxa"/>
        <w:tblLayout w:type="fixed"/>
        <w:tblLook w:val="04A0" w:firstRow="1" w:lastRow="0" w:firstColumn="1" w:lastColumn="0" w:noHBand="0" w:noVBand="1"/>
      </w:tblPr>
      <w:tblGrid>
        <w:gridCol w:w="1008"/>
        <w:gridCol w:w="1296"/>
        <w:gridCol w:w="1296"/>
        <w:gridCol w:w="1008"/>
        <w:gridCol w:w="1008"/>
        <w:gridCol w:w="236"/>
        <w:gridCol w:w="1296"/>
        <w:gridCol w:w="1296"/>
        <w:gridCol w:w="1008"/>
        <w:gridCol w:w="1008"/>
      </w:tblGrid>
      <w:tr w:rsidR="009274DE" w14:paraId="18C2F787" w14:textId="170C7F93" w:rsidTr="00623298">
        <w:trPr>
          <w:tblHeader/>
        </w:trPr>
        <w:tc>
          <w:tcPr>
            <w:tcW w:w="1008" w:type="dxa"/>
          </w:tcPr>
          <w:p w14:paraId="25845D64" w14:textId="77777777" w:rsidR="009274DE" w:rsidRDefault="009274DE" w:rsidP="00B42EC3">
            <w:pPr>
              <w:pStyle w:val="BodyText"/>
            </w:pPr>
            <w:r>
              <w:t>Material</w:t>
            </w:r>
          </w:p>
        </w:tc>
        <w:tc>
          <w:tcPr>
            <w:tcW w:w="1296" w:type="dxa"/>
          </w:tcPr>
          <w:p w14:paraId="61FF8FCE" w14:textId="52321C11" w:rsidR="009274DE" w:rsidRDefault="009274DE" w:rsidP="00B42EC3">
            <w:pPr>
              <w:pStyle w:val="BodyText"/>
            </w:pPr>
            <w:r>
              <w:t>Field</w:t>
            </w:r>
            <w:r w:rsidR="00B616F5">
              <w:t xml:space="preserve"> Armor</w:t>
            </w:r>
          </w:p>
        </w:tc>
        <w:tc>
          <w:tcPr>
            <w:tcW w:w="1296" w:type="dxa"/>
          </w:tcPr>
          <w:p w14:paraId="5052B29A" w14:textId="5941A127" w:rsidR="009274DE" w:rsidRDefault="009274DE" w:rsidP="00B42EC3">
            <w:pPr>
              <w:pStyle w:val="BodyText"/>
            </w:pPr>
            <w:r>
              <w:t>Bulk (Weight)</w:t>
            </w:r>
          </w:p>
        </w:tc>
        <w:tc>
          <w:tcPr>
            <w:tcW w:w="1008" w:type="dxa"/>
          </w:tcPr>
          <w:p w14:paraId="243CC0CF" w14:textId="3102B7D2" w:rsidR="009274DE" w:rsidRDefault="009274DE" w:rsidP="00B42EC3">
            <w:pPr>
              <w:pStyle w:val="BodyText"/>
            </w:pPr>
            <w:r>
              <w:t>Hardness</w:t>
            </w:r>
          </w:p>
        </w:tc>
        <w:tc>
          <w:tcPr>
            <w:tcW w:w="1008" w:type="dxa"/>
          </w:tcPr>
          <w:p w14:paraId="49BD790D" w14:textId="355B4D5A" w:rsidR="009274DE" w:rsidRDefault="009274DE" w:rsidP="00B42EC3">
            <w:pPr>
              <w:pStyle w:val="BodyText"/>
            </w:pPr>
            <w:r>
              <w:t>HP (BT)</w:t>
            </w:r>
          </w:p>
        </w:tc>
        <w:tc>
          <w:tcPr>
            <w:tcW w:w="236" w:type="dxa"/>
            <w:tcBorders>
              <w:top w:val="nil"/>
              <w:left w:val="single" w:sz="4" w:space="0" w:color="auto"/>
              <w:bottom w:val="nil"/>
              <w:right w:val="single" w:sz="4" w:space="0" w:color="auto"/>
            </w:tcBorders>
          </w:tcPr>
          <w:p w14:paraId="703C4FFE" w14:textId="77777777" w:rsidR="009274DE" w:rsidRDefault="009274DE" w:rsidP="00B42EC3">
            <w:pPr>
              <w:pStyle w:val="BodyText"/>
            </w:pPr>
          </w:p>
        </w:tc>
        <w:tc>
          <w:tcPr>
            <w:tcW w:w="1296" w:type="dxa"/>
            <w:tcBorders>
              <w:top w:val="single" w:sz="4" w:space="0" w:color="auto"/>
              <w:left w:val="single" w:sz="4" w:space="0" w:color="auto"/>
              <w:bottom w:val="single" w:sz="4" w:space="0" w:color="auto"/>
              <w:right w:val="single" w:sz="4" w:space="0" w:color="auto"/>
            </w:tcBorders>
          </w:tcPr>
          <w:p w14:paraId="5586D662" w14:textId="524A89E1" w:rsidR="009274DE" w:rsidRDefault="009274DE" w:rsidP="00B42EC3">
            <w:pPr>
              <w:pStyle w:val="BodyText"/>
            </w:pPr>
            <w:r>
              <w:t>Battle Dress</w:t>
            </w:r>
          </w:p>
        </w:tc>
        <w:tc>
          <w:tcPr>
            <w:tcW w:w="1296" w:type="dxa"/>
            <w:tcBorders>
              <w:top w:val="single" w:sz="4" w:space="0" w:color="auto"/>
              <w:left w:val="single" w:sz="4" w:space="0" w:color="auto"/>
              <w:bottom w:val="single" w:sz="4" w:space="0" w:color="auto"/>
              <w:right w:val="single" w:sz="4" w:space="0" w:color="auto"/>
            </w:tcBorders>
          </w:tcPr>
          <w:p w14:paraId="30DB5F58" w14:textId="0CBF3925" w:rsidR="009274DE" w:rsidRDefault="00B616F5" w:rsidP="00B42EC3">
            <w:pPr>
              <w:pStyle w:val="BodyText"/>
            </w:pPr>
            <w:r>
              <w:t>Bulk</w:t>
            </w:r>
            <w:r w:rsidR="009274DE">
              <w:t xml:space="preserve"> (Weight)</w:t>
            </w:r>
          </w:p>
        </w:tc>
        <w:tc>
          <w:tcPr>
            <w:tcW w:w="1008" w:type="dxa"/>
            <w:tcBorders>
              <w:top w:val="single" w:sz="4" w:space="0" w:color="auto"/>
              <w:left w:val="single" w:sz="4" w:space="0" w:color="auto"/>
              <w:bottom w:val="single" w:sz="4" w:space="0" w:color="auto"/>
              <w:right w:val="single" w:sz="4" w:space="0" w:color="auto"/>
            </w:tcBorders>
          </w:tcPr>
          <w:p w14:paraId="6AE58277" w14:textId="413DFD6C" w:rsidR="009274DE" w:rsidRDefault="009274DE" w:rsidP="00B42EC3">
            <w:pPr>
              <w:pStyle w:val="BodyText"/>
            </w:pPr>
            <w:r>
              <w:t>Hardness</w:t>
            </w:r>
          </w:p>
        </w:tc>
        <w:tc>
          <w:tcPr>
            <w:tcW w:w="1008" w:type="dxa"/>
            <w:tcBorders>
              <w:top w:val="single" w:sz="4" w:space="0" w:color="auto"/>
              <w:left w:val="single" w:sz="4" w:space="0" w:color="auto"/>
              <w:bottom w:val="single" w:sz="4" w:space="0" w:color="auto"/>
              <w:right w:val="single" w:sz="4" w:space="0" w:color="auto"/>
            </w:tcBorders>
          </w:tcPr>
          <w:p w14:paraId="01CB04B9" w14:textId="022FE3EB" w:rsidR="009274DE" w:rsidRDefault="009274DE" w:rsidP="00B42EC3">
            <w:pPr>
              <w:pStyle w:val="BodyText"/>
            </w:pPr>
            <w:r>
              <w:t>HP (BT)</w:t>
            </w:r>
          </w:p>
        </w:tc>
      </w:tr>
      <w:tr w:rsidR="00623298" w14:paraId="758ABDAD" w14:textId="6480D97D" w:rsidTr="00623298">
        <w:trPr>
          <w:tblHeader/>
        </w:trPr>
        <w:tc>
          <w:tcPr>
            <w:tcW w:w="1008" w:type="dxa"/>
          </w:tcPr>
          <w:p w14:paraId="0A9EBDD4" w14:textId="77777777" w:rsidR="00623298" w:rsidRDefault="00623298" w:rsidP="00623298">
            <w:pPr>
              <w:pStyle w:val="BodyText"/>
            </w:pPr>
            <w:r>
              <w:t>Minor</w:t>
            </w:r>
          </w:p>
        </w:tc>
        <w:tc>
          <w:tcPr>
            <w:tcW w:w="1296" w:type="dxa"/>
            <w:vAlign w:val="bottom"/>
          </w:tcPr>
          <w:p w14:paraId="06E521F2" w14:textId="6079095B" w:rsidR="00623298" w:rsidRDefault="00623298" w:rsidP="00623298">
            <w:pPr>
              <w:pStyle w:val="BodyText"/>
            </w:pPr>
            <w:r w:rsidRPr="002903BC">
              <w:t>£</w:t>
            </w:r>
            <w:r>
              <w:t>4</w:t>
            </w:r>
          </w:p>
        </w:tc>
        <w:tc>
          <w:tcPr>
            <w:tcW w:w="1296" w:type="dxa"/>
          </w:tcPr>
          <w:p w14:paraId="38AD93AD" w14:textId="4A218EB5" w:rsidR="00623298" w:rsidRDefault="00623298" w:rsidP="00623298">
            <w:pPr>
              <w:pStyle w:val="BodyText"/>
            </w:pPr>
            <w:r>
              <w:t>3 (3 Stone)</w:t>
            </w:r>
          </w:p>
        </w:tc>
        <w:tc>
          <w:tcPr>
            <w:tcW w:w="1008" w:type="dxa"/>
          </w:tcPr>
          <w:p w14:paraId="1F53EFAC" w14:textId="1AD48E81" w:rsidR="00623298" w:rsidRDefault="00623298" w:rsidP="00623298">
            <w:pPr>
              <w:pStyle w:val="BodyText"/>
            </w:pPr>
            <w:r>
              <w:t>8</w:t>
            </w:r>
          </w:p>
        </w:tc>
        <w:tc>
          <w:tcPr>
            <w:tcW w:w="1008" w:type="dxa"/>
          </w:tcPr>
          <w:p w14:paraId="721E5A25" w14:textId="1B3015C1" w:rsidR="00623298" w:rsidRDefault="00623298" w:rsidP="00623298">
            <w:pPr>
              <w:pStyle w:val="BodyText"/>
            </w:pPr>
            <w:r>
              <w:t>100 (50)</w:t>
            </w:r>
          </w:p>
        </w:tc>
        <w:tc>
          <w:tcPr>
            <w:tcW w:w="236" w:type="dxa"/>
            <w:tcBorders>
              <w:top w:val="nil"/>
              <w:left w:val="single" w:sz="4" w:space="0" w:color="auto"/>
              <w:bottom w:val="nil"/>
              <w:right w:val="single" w:sz="4" w:space="0" w:color="auto"/>
            </w:tcBorders>
          </w:tcPr>
          <w:p w14:paraId="7823CFD4" w14:textId="77777777" w:rsidR="00623298" w:rsidRDefault="00623298" w:rsidP="00623298">
            <w:pPr>
              <w:pStyle w:val="BodyText"/>
            </w:pPr>
          </w:p>
        </w:tc>
        <w:tc>
          <w:tcPr>
            <w:tcW w:w="1296" w:type="dxa"/>
            <w:tcBorders>
              <w:top w:val="single" w:sz="4" w:space="0" w:color="auto"/>
              <w:left w:val="single" w:sz="4" w:space="0" w:color="auto"/>
              <w:bottom w:val="single" w:sz="4" w:space="0" w:color="auto"/>
              <w:right w:val="single" w:sz="4" w:space="0" w:color="auto"/>
            </w:tcBorders>
            <w:vAlign w:val="bottom"/>
          </w:tcPr>
          <w:p w14:paraId="3E2477AA" w14:textId="579C387A" w:rsidR="00623298" w:rsidRDefault="00623298" w:rsidP="00623298">
            <w:pPr>
              <w:pStyle w:val="BodyText"/>
            </w:pPr>
            <w:r>
              <w:t>-</w:t>
            </w:r>
          </w:p>
        </w:tc>
        <w:tc>
          <w:tcPr>
            <w:tcW w:w="1296" w:type="dxa"/>
            <w:tcBorders>
              <w:top w:val="single" w:sz="4" w:space="0" w:color="auto"/>
              <w:left w:val="single" w:sz="4" w:space="0" w:color="auto"/>
              <w:bottom w:val="single" w:sz="4" w:space="0" w:color="auto"/>
              <w:right w:val="single" w:sz="4" w:space="0" w:color="auto"/>
            </w:tcBorders>
          </w:tcPr>
          <w:p w14:paraId="180F8AC7" w14:textId="1CA75FDB" w:rsidR="00623298" w:rsidRDefault="00623298" w:rsidP="00623298">
            <w:pPr>
              <w:pStyle w:val="BodyText"/>
            </w:pPr>
            <w:r>
              <w:t>-</w:t>
            </w:r>
          </w:p>
        </w:tc>
        <w:tc>
          <w:tcPr>
            <w:tcW w:w="1008" w:type="dxa"/>
            <w:tcBorders>
              <w:top w:val="single" w:sz="4" w:space="0" w:color="auto"/>
              <w:left w:val="single" w:sz="4" w:space="0" w:color="auto"/>
              <w:bottom w:val="single" w:sz="4" w:space="0" w:color="auto"/>
              <w:right w:val="single" w:sz="4" w:space="0" w:color="auto"/>
            </w:tcBorders>
          </w:tcPr>
          <w:p w14:paraId="274BBBDA" w14:textId="30FB6F40" w:rsidR="00623298" w:rsidRDefault="00623298" w:rsidP="00623298">
            <w:pPr>
              <w:pStyle w:val="BodyText"/>
            </w:pPr>
            <w:r>
              <w:t>-</w:t>
            </w:r>
          </w:p>
        </w:tc>
        <w:tc>
          <w:tcPr>
            <w:tcW w:w="1008" w:type="dxa"/>
            <w:tcBorders>
              <w:top w:val="single" w:sz="4" w:space="0" w:color="auto"/>
              <w:left w:val="single" w:sz="4" w:space="0" w:color="auto"/>
              <w:bottom w:val="single" w:sz="4" w:space="0" w:color="auto"/>
              <w:right w:val="single" w:sz="4" w:space="0" w:color="auto"/>
            </w:tcBorders>
          </w:tcPr>
          <w:p w14:paraId="1F725F95" w14:textId="2A8EE3BE" w:rsidR="00623298" w:rsidRDefault="00623298" w:rsidP="00623298">
            <w:pPr>
              <w:pStyle w:val="BodyText"/>
            </w:pPr>
            <w:r>
              <w:t>-</w:t>
            </w:r>
          </w:p>
        </w:tc>
      </w:tr>
      <w:tr w:rsidR="00DD07B7" w14:paraId="28E0C83F" w14:textId="01C99240" w:rsidTr="00623298">
        <w:tc>
          <w:tcPr>
            <w:tcW w:w="1008" w:type="dxa"/>
          </w:tcPr>
          <w:p w14:paraId="669B9D51" w14:textId="77777777" w:rsidR="00DD07B7" w:rsidRDefault="00DD07B7" w:rsidP="00DD07B7">
            <w:pPr>
              <w:pStyle w:val="BodyText"/>
            </w:pPr>
            <w:r>
              <w:t>Lesser</w:t>
            </w:r>
          </w:p>
        </w:tc>
        <w:tc>
          <w:tcPr>
            <w:tcW w:w="1296" w:type="dxa"/>
            <w:vAlign w:val="bottom"/>
          </w:tcPr>
          <w:p w14:paraId="7AEF15D9" w14:textId="1E68D8FA" w:rsidR="00DD07B7" w:rsidRDefault="00DD07B7" w:rsidP="00DD07B7">
            <w:pPr>
              <w:pStyle w:val="BodyText"/>
            </w:pPr>
            <w:r w:rsidRPr="002903BC">
              <w:t>£</w:t>
            </w:r>
            <w:r>
              <w:t>40</w:t>
            </w:r>
          </w:p>
        </w:tc>
        <w:tc>
          <w:tcPr>
            <w:tcW w:w="1296" w:type="dxa"/>
          </w:tcPr>
          <w:p w14:paraId="71738020" w14:textId="15602904" w:rsidR="00DD07B7" w:rsidRDefault="00DD07B7" w:rsidP="00DD07B7">
            <w:pPr>
              <w:pStyle w:val="BodyText"/>
            </w:pPr>
            <w:r>
              <w:t>2 (2 Stone)</w:t>
            </w:r>
          </w:p>
        </w:tc>
        <w:tc>
          <w:tcPr>
            <w:tcW w:w="1008" w:type="dxa"/>
          </w:tcPr>
          <w:p w14:paraId="4126157A" w14:textId="227432DC" w:rsidR="00DD07B7" w:rsidRDefault="00DD07B7" w:rsidP="00DD07B7">
            <w:pPr>
              <w:pStyle w:val="BodyText"/>
            </w:pPr>
            <w:r>
              <w:t>8</w:t>
            </w:r>
          </w:p>
        </w:tc>
        <w:tc>
          <w:tcPr>
            <w:tcW w:w="1008" w:type="dxa"/>
          </w:tcPr>
          <w:p w14:paraId="6D12B5AB" w14:textId="2E4542AE" w:rsidR="00DD07B7" w:rsidRDefault="00DD07B7" w:rsidP="00DD07B7">
            <w:pPr>
              <w:pStyle w:val="BodyText"/>
            </w:pPr>
            <w:r>
              <w:t>100 (50)</w:t>
            </w:r>
          </w:p>
        </w:tc>
        <w:tc>
          <w:tcPr>
            <w:tcW w:w="236" w:type="dxa"/>
            <w:tcBorders>
              <w:top w:val="nil"/>
              <w:left w:val="single" w:sz="4" w:space="0" w:color="auto"/>
              <w:bottom w:val="nil"/>
              <w:right w:val="single" w:sz="4" w:space="0" w:color="auto"/>
            </w:tcBorders>
          </w:tcPr>
          <w:p w14:paraId="152B6EA6" w14:textId="77777777" w:rsidR="00DD07B7" w:rsidRPr="002903BC" w:rsidRDefault="00DD07B7" w:rsidP="00DD07B7">
            <w:pPr>
              <w:pStyle w:val="BodyText"/>
            </w:pPr>
          </w:p>
        </w:tc>
        <w:tc>
          <w:tcPr>
            <w:tcW w:w="1296" w:type="dxa"/>
            <w:tcBorders>
              <w:top w:val="single" w:sz="4" w:space="0" w:color="auto"/>
              <w:left w:val="single" w:sz="4" w:space="0" w:color="auto"/>
              <w:bottom w:val="single" w:sz="4" w:space="0" w:color="auto"/>
              <w:right w:val="single" w:sz="4" w:space="0" w:color="auto"/>
            </w:tcBorders>
            <w:vAlign w:val="bottom"/>
          </w:tcPr>
          <w:p w14:paraId="2CFC60CA" w14:textId="55EEB604" w:rsidR="00DD07B7" w:rsidRPr="002903BC" w:rsidRDefault="00DD07B7" w:rsidP="00DD07B7">
            <w:pPr>
              <w:pStyle w:val="BodyText"/>
            </w:pPr>
            <w:r>
              <w:t>-</w:t>
            </w:r>
          </w:p>
        </w:tc>
        <w:tc>
          <w:tcPr>
            <w:tcW w:w="1296" w:type="dxa"/>
            <w:tcBorders>
              <w:top w:val="single" w:sz="4" w:space="0" w:color="auto"/>
              <w:left w:val="single" w:sz="4" w:space="0" w:color="auto"/>
              <w:bottom w:val="single" w:sz="4" w:space="0" w:color="auto"/>
              <w:right w:val="single" w:sz="4" w:space="0" w:color="auto"/>
            </w:tcBorders>
          </w:tcPr>
          <w:p w14:paraId="691A006C" w14:textId="6BD5078E" w:rsidR="00DD07B7" w:rsidRPr="002903BC" w:rsidRDefault="00DD07B7" w:rsidP="00DD07B7">
            <w:pPr>
              <w:pStyle w:val="BodyText"/>
            </w:pPr>
            <w:r>
              <w:t>-</w:t>
            </w:r>
          </w:p>
        </w:tc>
        <w:tc>
          <w:tcPr>
            <w:tcW w:w="1008" w:type="dxa"/>
            <w:tcBorders>
              <w:top w:val="single" w:sz="4" w:space="0" w:color="auto"/>
              <w:left w:val="single" w:sz="4" w:space="0" w:color="auto"/>
              <w:bottom w:val="single" w:sz="4" w:space="0" w:color="auto"/>
              <w:right w:val="single" w:sz="4" w:space="0" w:color="auto"/>
            </w:tcBorders>
          </w:tcPr>
          <w:p w14:paraId="258F1451" w14:textId="349C77E4" w:rsidR="00DD07B7" w:rsidRPr="002903BC" w:rsidRDefault="00DD07B7" w:rsidP="00DD07B7">
            <w:pPr>
              <w:pStyle w:val="BodyText"/>
            </w:pPr>
            <w:r>
              <w:t>-</w:t>
            </w:r>
          </w:p>
        </w:tc>
        <w:tc>
          <w:tcPr>
            <w:tcW w:w="1008" w:type="dxa"/>
            <w:tcBorders>
              <w:top w:val="single" w:sz="4" w:space="0" w:color="auto"/>
              <w:left w:val="single" w:sz="4" w:space="0" w:color="auto"/>
              <w:bottom w:val="single" w:sz="4" w:space="0" w:color="auto"/>
              <w:right w:val="single" w:sz="4" w:space="0" w:color="auto"/>
            </w:tcBorders>
          </w:tcPr>
          <w:p w14:paraId="7D0B1C2C" w14:textId="11F76FC1" w:rsidR="00DD07B7" w:rsidRPr="002903BC" w:rsidRDefault="00DD07B7" w:rsidP="00DD07B7">
            <w:pPr>
              <w:pStyle w:val="BodyText"/>
            </w:pPr>
            <w:r>
              <w:t>-</w:t>
            </w:r>
          </w:p>
        </w:tc>
      </w:tr>
      <w:tr w:rsidR="00DD07B7" w14:paraId="4BCC6DD6" w14:textId="2E44BF65" w:rsidTr="00623298">
        <w:tc>
          <w:tcPr>
            <w:tcW w:w="1008" w:type="dxa"/>
          </w:tcPr>
          <w:p w14:paraId="526EE7A3" w14:textId="77777777" w:rsidR="00DD07B7" w:rsidRDefault="00DD07B7" w:rsidP="00DD07B7">
            <w:pPr>
              <w:pStyle w:val="BodyText"/>
            </w:pPr>
            <w:r>
              <w:t>Moderate</w:t>
            </w:r>
          </w:p>
        </w:tc>
        <w:tc>
          <w:tcPr>
            <w:tcW w:w="1296" w:type="dxa"/>
            <w:vAlign w:val="bottom"/>
          </w:tcPr>
          <w:p w14:paraId="03B92E63" w14:textId="1664BBE2" w:rsidR="00DD07B7" w:rsidRDefault="00DD07B7" w:rsidP="00DD07B7">
            <w:pPr>
              <w:pStyle w:val="BodyText"/>
            </w:pPr>
            <w:r w:rsidRPr="002903BC">
              <w:t>£</w:t>
            </w:r>
            <w:r>
              <w:t>400</w:t>
            </w:r>
          </w:p>
        </w:tc>
        <w:tc>
          <w:tcPr>
            <w:tcW w:w="1296" w:type="dxa"/>
          </w:tcPr>
          <w:p w14:paraId="53CCEBE2" w14:textId="2BECE412" w:rsidR="00DD07B7" w:rsidRDefault="00DD07B7" w:rsidP="00DD07B7">
            <w:pPr>
              <w:pStyle w:val="BodyText"/>
            </w:pPr>
            <w:r>
              <w:t>2 (2 Stone)</w:t>
            </w:r>
          </w:p>
        </w:tc>
        <w:tc>
          <w:tcPr>
            <w:tcW w:w="1008" w:type="dxa"/>
          </w:tcPr>
          <w:p w14:paraId="72353B18" w14:textId="7257E0EF" w:rsidR="00DD07B7" w:rsidRDefault="00DD07B7" w:rsidP="00DD07B7">
            <w:pPr>
              <w:pStyle w:val="BodyText"/>
            </w:pPr>
            <w:r>
              <w:t>10</w:t>
            </w:r>
          </w:p>
        </w:tc>
        <w:tc>
          <w:tcPr>
            <w:tcW w:w="1008" w:type="dxa"/>
          </w:tcPr>
          <w:p w14:paraId="7F28EB38" w14:textId="6F206192" w:rsidR="00DD07B7" w:rsidRDefault="00DD07B7" w:rsidP="00DD07B7">
            <w:pPr>
              <w:pStyle w:val="BodyText"/>
            </w:pPr>
            <w:r>
              <w:t>100 (50)</w:t>
            </w:r>
          </w:p>
        </w:tc>
        <w:tc>
          <w:tcPr>
            <w:tcW w:w="236" w:type="dxa"/>
            <w:tcBorders>
              <w:top w:val="nil"/>
              <w:left w:val="single" w:sz="4" w:space="0" w:color="auto"/>
              <w:bottom w:val="nil"/>
              <w:right w:val="single" w:sz="4" w:space="0" w:color="auto"/>
            </w:tcBorders>
          </w:tcPr>
          <w:p w14:paraId="0885A56D" w14:textId="77777777" w:rsidR="00DD07B7" w:rsidRPr="002903BC" w:rsidRDefault="00DD07B7" w:rsidP="00DD07B7">
            <w:pPr>
              <w:pStyle w:val="BodyText"/>
            </w:pPr>
          </w:p>
        </w:tc>
        <w:tc>
          <w:tcPr>
            <w:tcW w:w="1296" w:type="dxa"/>
            <w:tcBorders>
              <w:top w:val="single" w:sz="4" w:space="0" w:color="auto"/>
              <w:left w:val="single" w:sz="4" w:space="0" w:color="auto"/>
              <w:bottom w:val="single" w:sz="4" w:space="0" w:color="auto"/>
              <w:right w:val="single" w:sz="4" w:space="0" w:color="auto"/>
            </w:tcBorders>
            <w:vAlign w:val="bottom"/>
          </w:tcPr>
          <w:p w14:paraId="1E6F3F77" w14:textId="0DCE34DC" w:rsidR="00DD07B7" w:rsidRPr="002903BC" w:rsidRDefault="00DD07B7" w:rsidP="00DD07B7">
            <w:pPr>
              <w:pStyle w:val="BodyText"/>
            </w:pPr>
            <w:r w:rsidRPr="002903BC">
              <w:t>£</w:t>
            </w:r>
            <w:r>
              <w:t>6</w:t>
            </w:r>
            <w:r w:rsidR="000B2503">
              <w:t>4</w:t>
            </w:r>
            <w:r>
              <w:t>0</w:t>
            </w:r>
          </w:p>
        </w:tc>
        <w:tc>
          <w:tcPr>
            <w:tcW w:w="1296" w:type="dxa"/>
            <w:tcBorders>
              <w:top w:val="single" w:sz="4" w:space="0" w:color="auto"/>
              <w:left w:val="single" w:sz="4" w:space="0" w:color="auto"/>
              <w:bottom w:val="single" w:sz="4" w:space="0" w:color="auto"/>
              <w:right w:val="single" w:sz="4" w:space="0" w:color="auto"/>
            </w:tcBorders>
          </w:tcPr>
          <w:p w14:paraId="2CE26D6E" w14:textId="4B8C7F84" w:rsidR="00DD07B7" w:rsidRPr="002903BC" w:rsidRDefault="00DD07B7" w:rsidP="00DD07B7">
            <w:pPr>
              <w:pStyle w:val="BodyText"/>
            </w:pPr>
            <w:r>
              <w:t>2 (5 Stone)</w:t>
            </w:r>
          </w:p>
        </w:tc>
        <w:tc>
          <w:tcPr>
            <w:tcW w:w="1008" w:type="dxa"/>
            <w:tcBorders>
              <w:top w:val="single" w:sz="4" w:space="0" w:color="auto"/>
              <w:left w:val="single" w:sz="4" w:space="0" w:color="auto"/>
              <w:bottom w:val="single" w:sz="4" w:space="0" w:color="auto"/>
              <w:right w:val="single" w:sz="4" w:space="0" w:color="auto"/>
            </w:tcBorders>
          </w:tcPr>
          <w:p w14:paraId="058CED75" w14:textId="4D64BB7D" w:rsidR="00DD07B7" w:rsidRPr="002903BC" w:rsidRDefault="00DD07B7" w:rsidP="00DD07B7">
            <w:pPr>
              <w:pStyle w:val="BodyText"/>
            </w:pPr>
            <w:r>
              <w:t>12</w:t>
            </w:r>
          </w:p>
        </w:tc>
        <w:tc>
          <w:tcPr>
            <w:tcW w:w="1008" w:type="dxa"/>
            <w:tcBorders>
              <w:top w:val="single" w:sz="4" w:space="0" w:color="auto"/>
              <w:left w:val="single" w:sz="4" w:space="0" w:color="auto"/>
              <w:bottom w:val="single" w:sz="4" w:space="0" w:color="auto"/>
              <w:right w:val="single" w:sz="4" w:space="0" w:color="auto"/>
            </w:tcBorders>
          </w:tcPr>
          <w:p w14:paraId="0A7E427A" w14:textId="3EDB61DD" w:rsidR="00DD07B7" w:rsidRPr="002903BC" w:rsidRDefault="00DD07B7" w:rsidP="00DD07B7">
            <w:pPr>
              <w:pStyle w:val="BodyText"/>
            </w:pPr>
            <w:r>
              <w:t>100 (50)</w:t>
            </w:r>
          </w:p>
        </w:tc>
      </w:tr>
      <w:tr w:rsidR="00DD07B7" w14:paraId="45C7CB4F" w14:textId="28C8F2CD" w:rsidTr="00623298">
        <w:tc>
          <w:tcPr>
            <w:tcW w:w="1008" w:type="dxa"/>
          </w:tcPr>
          <w:p w14:paraId="7C9E9151" w14:textId="77777777" w:rsidR="00DD07B7" w:rsidRDefault="00DD07B7" w:rsidP="00DD07B7">
            <w:pPr>
              <w:pStyle w:val="BodyText"/>
            </w:pPr>
            <w:r>
              <w:t>Greater</w:t>
            </w:r>
          </w:p>
        </w:tc>
        <w:tc>
          <w:tcPr>
            <w:tcW w:w="1296" w:type="dxa"/>
            <w:vAlign w:val="bottom"/>
          </w:tcPr>
          <w:p w14:paraId="6A39C3D0" w14:textId="3CCCCDC2" w:rsidR="00DD07B7" w:rsidRDefault="00DD07B7" w:rsidP="00DD07B7">
            <w:pPr>
              <w:pStyle w:val="BodyText"/>
            </w:pPr>
            <w:r w:rsidRPr="002903BC">
              <w:t>£</w:t>
            </w:r>
            <w:r>
              <w:t>40,000</w:t>
            </w:r>
          </w:p>
        </w:tc>
        <w:tc>
          <w:tcPr>
            <w:tcW w:w="1296" w:type="dxa"/>
          </w:tcPr>
          <w:p w14:paraId="6284E52D" w14:textId="715B33AC" w:rsidR="00DD07B7" w:rsidRDefault="00DD07B7" w:rsidP="00DD07B7">
            <w:pPr>
              <w:pStyle w:val="BodyText"/>
            </w:pPr>
            <w:r>
              <w:t>2 (2 Stone)</w:t>
            </w:r>
          </w:p>
        </w:tc>
        <w:tc>
          <w:tcPr>
            <w:tcW w:w="1008" w:type="dxa"/>
          </w:tcPr>
          <w:p w14:paraId="4519F846" w14:textId="01D2AF6F" w:rsidR="00DD07B7" w:rsidRDefault="00DD07B7" w:rsidP="00DD07B7">
            <w:pPr>
              <w:pStyle w:val="BodyText"/>
            </w:pPr>
            <w:r>
              <w:t>12</w:t>
            </w:r>
          </w:p>
        </w:tc>
        <w:tc>
          <w:tcPr>
            <w:tcW w:w="1008" w:type="dxa"/>
          </w:tcPr>
          <w:p w14:paraId="10567CFC" w14:textId="29485842" w:rsidR="00DD07B7" w:rsidRDefault="00DD07B7" w:rsidP="00DD07B7">
            <w:pPr>
              <w:pStyle w:val="BodyText"/>
            </w:pPr>
            <w:r>
              <w:t>100 (50)</w:t>
            </w:r>
          </w:p>
        </w:tc>
        <w:tc>
          <w:tcPr>
            <w:tcW w:w="236" w:type="dxa"/>
            <w:tcBorders>
              <w:top w:val="nil"/>
              <w:left w:val="single" w:sz="4" w:space="0" w:color="auto"/>
              <w:bottom w:val="nil"/>
              <w:right w:val="single" w:sz="4" w:space="0" w:color="auto"/>
            </w:tcBorders>
          </w:tcPr>
          <w:p w14:paraId="7C37A50D" w14:textId="77777777" w:rsidR="00DD07B7" w:rsidRPr="002903BC" w:rsidRDefault="00DD07B7" w:rsidP="00DD07B7">
            <w:pPr>
              <w:pStyle w:val="BodyText"/>
            </w:pPr>
          </w:p>
        </w:tc>
        <w:tc>
          <w:tcPr>
            <w:tcW w:w="1296" w:type="dxa"/>
            <w:tcBorders>
              <w:top w:val="single" w:sz="4" w:space="0" w:color="auto"/>
              <w:left w:val="single" w:sz="4" w:space="0" w:color="auto"/>
              <w:bottom w:val="single" w:sz="4" w:space="0" w:color="auto"/>
              <w:right w:val="single" w:sz="4" w:space="0" w:color="auto"/>
            </w:tcBorders>
            <w:vAlign w:val="bottom"/>
          </w:tcPr>
          <w:p w14:paraId="401769F4" w14:textId="2162ED99" w:rsidR="00DD07B7" w:rsidRPr="002903BC" w:rsidRDefault="00DD07B7" w:rsidP="00DD07B7">
            <w:pPr>
              <w:pStyle w:val="BodyText"/>
            </w:pPr>
            <w:r w:rsidRPr="002903BC">
              <w:t>£</w:t>
            </w:r>
            <w:r>
              <w:t>6</w:t>
            </w:r>
            <w:r w:rsidR="000B2503">
              <w:t>4</w:t>
            </w:r>
            <w:r>
              <w:t>,000</w:t>
            </w:r>
          </w:p>
        </w:tc>
        <w:tc>
          <w:tcPr>
            <w:tcW w:w="1296" w:type="dxa"/>
            <w:tcBorders>
              <w:top w:val="single" w:sz="4" w:space="0" w:color="auto"/>
              <w:left w:val="single" w:sz="4" w:space="0" w:color="auto"/>
              <w:bottom w:val="single" w:sz="4" w:space="0" w:color="auto"/>
              <w:right w:val="single" w:sz="4" w:space="0" w:color="auto"/>
            </w:tcBorders>
          </w:tcPr>
          <w:p w14:paraId="5D489A6B" w14:textId="2148ED34" w:rsidR="00DD07B7" w:rsidRPr="002903BC" w:rsidRDefault="00DD07B7" w:rsidP="00DD07B7">
            <w:pPr>
              <w:pStyle w:val="BodyText"/>
            </w:pPr>
            <w:r>
              <w:t>2 (20 Stone)</w:t>
            </w:r>
          </w:p>
        </w:tc>
        <w:tc>
          <w:tcPr>
            <w:tcW w:w="1008" w:type="dxa"/>
            <w:tcBorders>
              <w:top w:val="single" w:sz="4" w:space="0" w:color="auto"/>
              <w:left w:val="single" w:sz="4" w:space="0" w:color="auto"/>
              <w:bottom w:val="single" w:sz="4" w:space="0" w:color="auto"/>
              <w:right w:val="single" w:sz="4" w:space="0" w:color="auto"/>
            </w:tcBorders>
          </w:tcPr>
          <w:p w14:paraId="4558E079" w14:textId="501D9707" w:rsidR="00DD07B7" w:rsidRPr="002903BC" w:rsidRDefault="00DD07B7" w:rsidP="00DD07B7">
            <w:pPr>
              <w:pStyle w:val="BodyText"/>
            </w:pPr>
            <w:r>
              <w:t>16</w:t>
            </w:r>
          </w:p>
        </w:tc>
        <w:tc>
          <w:tcPr>
            <w:tcW w:w="1008" w:type="dxa"/>
            <w:tcBorders>
              <w:top w:val="single" w:sz="4" w:space="0" w:color="auto"/>
              <w:left w:val="single" w:sz="4" w:space="0" w:color="auto"/>
              <w:bottom w:val="single" w:sz="4" w:space="0" w:color="auto"/>
              <w:right w:val="single" w:sz="4" w:space="0" w:color="auto"/>
            </w:tcBorders>
          </w:tcPr>
          <w:p w14:paraId="7DA8677B" w14:textId="7D2EC145" w:rsidR="00DD07B7" w:rsidRPr="002903BC" w:rsidRDefault="00DD07B7" w:rsidP="00DD07B7">
            <w:pPr>
              <w:pStyle w:val="BodyText"/>
            </w:pPr>
            <w:r>
              <w:t>200 (100)</w:t>
            </w:r>
          </w:p>
        </w:tc>
      </w:tr>
      <w:tr w:rsidR="00DD07B7" w14:paraId="4AD9980A" w14:textId="4096DE9B" w:rsidTr="00623298">
        <w:tc>
          <w:tcPr>
            <w:tcW w:w="1008" w:type="dxa"/>
          </w:tcPr>
          <w:p w14:paraId="1CCF6A72" w14:textId="77777777" w:rsidR="00DD07B7" w:rsidRDefault="00DD07B7" w:rsidP="00DD07B7">
            <w:pPr>
              <w:pStyle w:val="BodyText"/>
            </w:pPr>
            <w:r>
              <w:t>Major</w:t>
            </w:r>
          </w:p>
        </w:tc>
        <w:tc>
          <w:tcPr>
            <w:tcW w:w="1296" w:type="dxa"/>
            <w:vAlign w:val="bottom"/>
          </w:tcPr>
          <w:p w14:paraId="5C335B99" w14:textId="73F05FF5" w:rsidR="00DD07B7" w:rsidRDefault="00DD07B7" w:rsidP="00DD07B7">
            <w:pPr>
              <w:pStyle w:val="BodyText"/>
            </w:pPr>
            <w:r w:rsidRPr="002903BC">
              <w:t>£</w:t>
            </w:r>
            <w:r>
              <w:t>4,000,000</w:t>
            </w:r>
          </w:p>
        </w:tc>
        <w:tc>
          <w:tcPr>
            <w:tcW w:w="1296" w:type="dxa"/>
          </w:tcPr>
          <w:p w14:paraId="5D998DDE" w14:textId="487332E8" w:rsidR="00DD07B7" w:rsidRDefault="00DD07B7" w:rsidP="00DD07B7">
            <w:pPr>
              <w:pStyle w:val="BodyText"/>
            </w:pPr>
            <w:r>
              <w:t>2 (2 Stone)</w:t>
            </w:r>
          </w:p>
        </w:tc>
        <w:tc>
          <w:tcPr>
            <w:tcW w:w="1008" w:type="dxa"/>
          </w:tcPr>
          <w:p w14:paraId="394DE1A9" w14:textId="57CE0C24" w:rsidR="00DD07B7" w:rsidRDefault="00DD07B7" w:rsidP="00DD07B7">
            <w:pPr>
              <w:pStyle w:val="BodyText"/>
            </w:pPr>
            <w:r>
              <w:t>16</w:t>
            </w:r>
          </w:p>
        </w:tc>
        <w:tc>
          <w:tcPr>
            <w:tcW w:w="1008" w:type="dxa"/>
          </w:tcPr>
          <w:p w14:paraId="7BD6EB81" w14:textId="49FD6A3B" w:rsidR="00DD07B7" w:rsidRDefault="00DD07B7" w:rsidP="00DD07B7">
            <w:pPr>
              <w:pStyle w:val="BodyText"/>
            </w:pPr>
            <w:r>
              <w:t>100 (50)</w:t>
            </w:r>
          </w:p>
        </w:tc>
        <w:tc>
          <w:tcPr>
            <w:tcW w:w="236" w:type="dxa"/>
            <w:tcBorders>
              <w:top w:val="nil"/>
              <w:left w:val="single" w:sz="4" w:space="0" w:color="auto"/>
              <w:bottom w:val="nil"/>
              <w:right w:val="single" w:sz="4" w:space="0" w:color="auto"/>
            </w:tcBorders>
          </w:tcPr>
          <w:p w14:paraId="3FE6E22A" w14:textId="77777777" w:rsidR="00DD07B7" w:rsidRPr="002903BC" w:rsidRDefault="00DD07B7" w:rsidP="00DD07B7">
            <w:pPr>
              <w:pStyle w:val="BodyText"/>
            </w:pPr>
          </w:p>
        </w:tc>
        <w:tc>
          <w:tcPr>
            <w:tcW w:w="1296" w:type="dxa"/>
            <w:tcBorders>
              <w:top w:val="single" w:sz="4" w:space="0" w:color="auto"/>
              <w:left w:val="single" w:sz="4" w:space="0" w:color="auto"/>
              <w:bottom w:val="single" w:sz="4" w:space="0" w:color="auto"/>
              <w:right w:val="single" w:sz="4" w:space="0" w:color="auto"/>
            </w:tcBorders>
            <w:vAlign w:val="bottom"/>
          </w:tcPr>
          <w:p w14:paraId="76E6C323" w14:textId="589C08CB" w:rsidR="00DD07B7" w:rsidRPr="002903BC" w:rsidRDefault="00DD07B7" w:rsidP="00DD07B7">
            <w:pPr>
              <w:pStyle w:val="BodyText"/>
            </w:pPr>
            <w:r w:rsidRPr="002903BC">
              <w:t>£</w:t>
            </w:r>
            <w:r>
              <w:t>6,</w:t>
            </w:r>
            <w:r w:rsidR="000B2503">
              <w:t>4</w:t>
            </w:r>
            <w:r>
              <w:t>00,000</w:t>
            </w:r>
          </w:p>
        </w:tc>
        <w:tc>
          <w:tcPr>
            <w:tcW w:w="1296" w:type="dxa"/>
            <w:tcBorders>
              <w:top w:val="single" w:sz="4" w:space="0" w:color="auto"/>
              <w:left w:val="single" w:sz="4" w:space="0" w:color="auto"/>
              <w:bottom w:val="single" w:sz="4" w:space="0" w:color="auto"/>
              <w:right w:val="single" w:sz="4" w:space="0" w:color="auto"/>
            </w:tcBorders>
          </w:tcPr>
          <w:p w14:paraId="0DD905F6" w14:textId="06AC8CE9" w:rsidR="00DD07B7" w:rsidRPr="002903BC" w:rsidRDefault="00DD07B7" w:rsidP="00DD07B7">
            <w:pPr>
              <w:pStyle w:val="BodyText"/>
            </w:pPr>
            <w:r>
              <w:t>2 (80 Stone)</w:t>
            </w:r>
          </w:p>
        </w:tc>
        <w:tc>
          <w:tcPr>
            <w:tcW w:w="1008" w:type="dxa"/>
            <w:tcBorders>
              <w:top w:val="single" w:sz="4" w:space="0" w:color="auto"/>
              <w:left w:val="single" w:sz="4" w:space="0" w:color="auto"/>
              <w:bottom w:val="single" w:sz="4" w:space="0" w:color="auto"/>
              <w:right w:val="single" w:sz="4" w:space="0" w:color="auto"/>
            </w:tcBorders>
          </w:tcPr>
          <w:p w14:paraId="59C665BD" w14:textId="6AF69C42" w:rsidR="00DD07B7" w:rsidRPr="002903BC" w:rsidRDefault="00DD07B7" w:rsidP="00DD07B7">
            <w:pPr>
              <w:pStyle w:val="BodyText"/>
            </w:pPr>
            <w:r>
              <w:t>20</w:t>
            </w:r>
          </w:p>
        </w:tc>
        <w:tc>
          <w:tcPr>
            <w:tcW w:w="1008" w:type="dxa"/>
            <w:tcBorders>
              <w:top w:val="single" w:sz="4" w:space="0" w:color="auto"/>
              <w:left w:val="single" w:sz="4" w:space="0" w:color="auto"/>
              <w:bottom w:val="single" w:sz="4" w:space="0" w:color="auto"/>
              <w:right w:val="single" w:sz="4" w:space="0" w:color="auto"/>
            </w:tcBorders>
          </w:tcPr>
          <w:p w14:paraId="2B39E66B" w14:textId="33921C1A" w:rsidR="00DD07B7" w:rsidRPr="002903BC" w:rsidRDefault="00DD07B7" w:rsidP="00DD07B7">
            <w:pPr>
              <w:pStyle w:val="BodyText"/>
            </w:pPr>
            <w:r>
              <w:t>300 (150)</w:t>
            </w:r>
          </w:p>
        </w:tc>
      </w:tr>
      <w:tr w:rsidR="00DD07B7" w14:paraId="247413DD" w14:textId="674959C8" w:rsidTr="00623298">
        <w:tc>
          <w:tcPr>
            <w:tcW w:w="1008" w:type="dxa"/>
          </w:tcPr>
          <w:p w14:paraId="18AA8D6E" w14:textId="77777777" w:rsidR="00DD07B7" w:rsidRDefault="00DD07B7" w:rsidP="00DD07B7">
            <w:pPr>
              <w:pStyle w:val="BodyText"/>
            </w:pPr>
            <w:r>
              <w:t>Impossible</w:t>
            </w:r>
          </w:p>
        </w:tc>
        <w:tc>
          <w:tcPr>
            <w:tcW w:w="1296" w:type="dxa"/>
            <w:vAlign w:val="bottom"/>
          </w:tcPr>
          <w:p w14:paraId="6200679C" w14:textId="6DA51863" w:rsidR="00DD07B7" w:rsidRDefault="00DD07B7" w:rsidP="00DD07B7">
            <w:pPr>
              <w:pStyle w:val="BodyText"/>
            </w:pPr>
            <w:r w:rsidRPr="002903BC">
              <w:t>£</w:t>
            </w:r>
            <w:r>
              <w:t>400,000,000</w:t>
            </w:r>
          </w:p>
        </w:tc>
        <w:tc>
          <w:tcPr>
            <w:tcW w:w="1296" w:type="dxa"/>
          </w:tcPr>
          <w:p w14:paraId="07CBFC05" w14:textId="3C82C92C" w:rsidR="00DD07B7" w:rsidRDefault="00DD07B7" w:rsidP="00DD07B7">
            <w:pPr>
              <w:pStyle w:val="BodyText"/>
            </w:pPr>
            <w:r>
              <w:t>2 (2 Stone)</w:t>
            </w:r>
          </w:p>
        </w:tc>
        <w:tc>
          <w:tcPr>
            <w:tcW w:w="1008" w:type="dxa"/>
          </w:tcPr>
          <w:p w14:paraId="4493C3C8" w14:textId="2AB01322" w:rsidR="00DD07B7" w:rsidRDefault="00DD07B7" w:rsidP="00DD07B7">
            <w:pPr>
              <w:pStyle w:val="BodyText"/>
            </w:pPr>
            <w:r>
              <w:t>20</w:t>
            </w:r>
          </w:p>
        </w:tc>
        <w:tc>
          <w:tcPr>
            <w:tcW w:w="1008" w:type="dxa"/>
          </w:tcPr>
          <w:p w14:paraId="73CAB003" w14:textId="70E5E5AD" w:rsidR="00DD07B7" w:rsidRDefault="00DD07B7" w:rsidP="00DD07B7">
            <w:pPr>
              <w:pStyle w:val="BodyText"/>
            </w:pPr>
            <w:r>
              <w:t>100 (50)</w:t>
            </w:r>
          </w:p>
        </w:tc>
        <w:tc>
          <w:tcPr>
            <w:tcW w:w="236" w:type="dxa"/>
            <w:tcBorders>
              <w:top w:val="nil"/>
              <w:left w:val="single" w:sz="4" w:space="0" w:color="auto"/>
              <w:bottom w:val="nil"/>
              <w:right w:val="single" w:sz="4" w:space="0" w:color="auto"/>
            </w:tcBorders>
          </w:tcPr>
          <w:p w14:paraId="342CE498" w14:textId="77777777" w:rsidR="00DD07B7" w:rsidRPr="002903BC" w:rsidRDefault="00DD07B7" w:rsidP="00DD07B7">
            <w:pPr>
              <w:pStyle w:val="BodyText"/>
            </w:pPr>
          </w:p>
        </w:tc>
        <w:tc>
          <w:tcPr>
            <w:tcW w:w="1296" w:type="dxa"/>
            <w:tcBorders>
              <w:top w:val="single" w:sz="4" w:space="0" w:color="auto"/>
              <w:left w:val="single" w:sz="4" w:space="0" w:color="auto"/>
              <w:bottom w:val="single" w:sz="4" w:space="0" w:color="auto"/>
              <w:right w:val="single" w:sz="4" w:space="0" w:color="auto"/>
            </w:tcBorders>
            <w:vAlign w:val="bottom"/>
          </w:tcPr>
          <w:p w14:paraId="04062F5E" w14:textId="25A2C137" w:rsidR="00DD07B7" w:rsidRPr="002903BC" w:rsidRDefault="00DD07B7" w:rsidP="00DD07B7">
            <w:pPr>
              <w:pStyle w:val="BodyText"/>
            </w:pPr>
            <w:r w:rsidRPr="002903BC">
              <w:t>£</w:t>
            </w:r>
            <w:r>
              <w:t>6</w:t>
            </w:r>
            <w:r w:rsidR="000B2503">
              <w:t>4</w:t>
            </w:r>
            <w:r>
              <w:t>0,000,000</w:t>
            </w:r>
          </w:p>
        </w:tc>
        <w:tc>
          <w:tcPr>
            <w:tcW w:w="1296" w:type="dxa"/>
            <w:tcBorders>
              <w:top w:val="single" w:sz="4" w:space="0" w:color="auto"/>
              <w:left w:val="single" w:sz="4" w:space="0" w:color="auto"/>
              <w:bottom w:val="single" w:sz="4" w:space="0" w:color="auto"/>
              <w:right w:val="single" w:sz="4" w:space="0" w:color="auto"/>
            </w:tcBorders>
          </w:tcPr>
          <w:p w14:paraId="7C53D73A" w14:textId="0E60CE21" w:rsidR="00DD07B7" w:rsidRPr="002903BC" w:rsidRDefault="00DD07B7" w:rsidP="00DD07B7">
            <w:pPr>
              <w:pStyle w:val="BodyText"/>
            </w:pPr>
            <w:r>
              <w:t>2 (320 Stone)</w:t>
            </w:r>
          </w:p>
        </w:tc>
        <w:tc>
          <w:tcPr>
            <w:tcW w:w="1008" w:type="dxa"/>
            <w:tcBorders>
              <w:top w:val="single" w:sz="4" w:space="0" w:color="auto"/>
              <w:left w:val="single" w:sz="4" w:space="0" w:color="auto"/>
              <w:bottom w:val="single" w:sz="4" w:space="0" w:color="auto"/>
              <w:right w:val="single" w:sz="4" w:space="0" w:color="auto"/>
            </w:tcBorders>
          </w:tcPr>
          <w:p w14:paraId="3774C11C" w14:textId="4784F7D7" w:rsidR="00DD07B7" w:rsidRPr="002903BC" w:rsidRDefault="00DD07B7" w:rsidP="00DD07B7">
            <w:pPr>
              <w:pStyle w:val="BodyText"/>
            </w:pPr>
            <w:r>
              <w:t>24</w:t>
            </w:r>
          </w:p>
        </w:tc>
        <w:tc>
          <w:tcPr>
            <w:tcW w:w="1008" w:type="dxa"/>
            <w:tcBorders>
              <w:top w:val="single" w:sz="4" w:space="0" w:color="auto"/>
              <w:left w:val="single" w:sz="4" w:space="0" w:color="auto"/>
              <w:bottom w:val="single" w:sz="4" w:space="0" w:color="auto"/>
              <w:right w:val="single" w:sz="4" w:space="0" w:color="auto"/>
            </w:tcBorders>
          </w:tcPr>
          <w:p w14:paraId="15211E86" w14:textId="2B4A53F2" w:rsidR="00DD07B7" w:rsidRPr="002903BC" w:rsidRDefault="00DD07B7" w:rsidP="00DD07B7">
            <w:pPr>
              <w:pStyle w:val="BodyText"/>
            </w:pPr>
            <w:r>
              <w:t>400 (200)</w:t>
            </w:r>
          </w:p>
        </w:tc>
      </w:tr>
    </w:tbl>
    <w:p w14:paraId="7759D389" w14:textId="77777777" w:rsidR="001D0413" w:rsidRDefault="001D0413" w:rsidP="00B42EC3">
      <w:pPr>
        <w:pStyle w:val="BodyText"/>
      </w:pPr>
    </w:p>
    <w:p w14:paraId="6D94ACD6" w14:textId="5B770124" w:rsidR="006616F0" w:rsidRDefault="001763C3" w:rsidP="00B42EC3">
      <w:pPr>
        <w:pStyle w:val="BodyText"/>
      </w:pPr>
      <w:r>
        <w:t>Heavy Armor usually has a Don</w:t>
      </w:r>
      <w:r w:rsidR="001D0413">
        <w:t xml:space="preserve"> </w:t>
      </w:r>
      <w:r>
        <w:t>/</w:t>
      </w:r>
      <w:r w:rsidR="001D0413">
        <w:t xml:space="preserve"> </w:t>
      </w:r>
      <w:r>
        <w:t>Remove rate of 1</w:t>
      </w:r>
      <w:r w:rsidR="004F2D1F">
        <w:t>6</w:t>
      </w:r>
      <w:r>
        <w:t xml:space="preserve">0 / </w:t>
      </w:r>
      <w:r w:rsidR="004F2D1F">
        <w:t>48</w:t>
      </w:r>
      <w:r>
        <w:t xml:space="preserve"> Actions</w:t>
      </w:r>
      <w:r w:rsidR="004F2D1F" w:rsidRPr="004F2D1F">
        <w:t xml:space="preserve"> </w:t>
      </w:r>
      <w:r w:rsidR="004F2D1F">
        <w:t xml:space="preserve">but can be designed to require +1 Action to Don per +2 Actions to Remove (primarily to make it harder for someone to hold you down and take your armor off), to a maximum of </w:t>
      </w:r>
      <w:r w:rsidR="002A3A84">
        <w:t>200</w:t>
      </w:r>
      <w:r w:rsidR="004F2D1F">
        <w:t xml:space="preserve"> / </w:t>
      </w:r>
      <w:r w:rsidR="002A3A84">
        <w:t>128</w:t>
      </w:r>
      <w:r>
        <w:t xml:space="preserve">. </w:t>
      </w:r>
    </w:p>
    <w:tbl>
      <w:tblPr>
        <w:tblStyle w:val="TableGrid"/>
        <w:tblW w:w="10892" w:type="dxa"/>
        <w:tblInd w:w="108" w:type="dxa"/>
        <w:tblLayout w:type="fixed"/>
        <w:tblLook w:val="04A0" w:firstRow="1" w:lastRow="0" w:firstColumn="1" w:lastColumn="0" w:noHBand="0" w:noVBand="1"/>
      </w:tblPr>
      <w:tblGrid>
        <w:gridCol w:w="1008"/>
        <w:gridCol w:w="1584"/>
        <w:gridCol w:w="1296"/>
        <w:gridCol w:w="1008"/>
        <w:gridCol w:w="1008"/>
        <w:gridCol w:w="236"/>
        <w:gridCol w:w="1440"/>
        <w:gridCol w:w="1296"/>
        <w:gridCol w:w="1008"/>
        <w:gridCol w:w="1008"/>
      </w:tblGrid>
      <w:tr w:rsidR="009274DE" w14:paraId="25C3768A" w14:textId="77777777" w:rsidTr="00623298">
        <w:trPr>
          <w:tblHeader/>
        </w:trPr>
        <w:tc>
          <w:tcPr>
            <w:tcW w:w="1008" w:type="dxa"/>
          </w:tcPr>
          <w:p w14:paraId="4B653042" w14:textId="47D73CFE" w:rsidR="009274DE" w:rsidRDefault="009274DE" w:rsidP="00B42EC3">
            <w:pPr>
              <w:pStyle w:val="BodyText"/>
            </w:pPr>
            <w:r>
              <w:t>Material</w:t>
            </w:r>
          </w:p>
        </w:tc>
        <w:tc>
          <w:tcPr>
            <w:tcW w:w="1584" w:type="dxa"/>
          </w:tcPr>
          <w:p w14:paraId="10177833" w14:textId="3C4E8746" w:rsidR="009274DE" w:rsidRDefault="00C87CD7" w:rsidP="00B42EC3">
            <w:pPr>
              <w:pStyle w:val="BodyText"/>
            </w:pPr>
            <w:r>
              <w:t xml:space="preserve">Heavy </w:t>
            </w:r>
            <w:r w:rsidR="009274DE">
              <w:t>Battle Dress</w:t>
            </w:r>
          </w:p>
        </w:tc>
        <w:tc>
          <w:tcPr>
            <w:tcW w:w="1296" w:type="dxa"/>
          </w:tcPr>
          <w:p w14:paraId="6F6AFACA" w14:textId="1BE85B90" w:rsidR="009274DE" w:rsidRDefault="00B616F5" w:rsidP="00B42EC3">
            <w:pPr>
              <w:pStyle w:val="BodyText"/>
            </w:pPr>
            <w:r>
              <w:t>Bulk</w:t>
            </w:r>
            <w:r w:rsidR="009274DE">
              <w:t xml:space="preserve"> (Weight)</w:t>
            </w:r>
          </w:p>
        </w:tc>
        <w:tc>
          <w:tcPr>
            <w:tcW w:w="1008" w:type="dxa"/>
          </w:tcPr>
          <w:p w14:paraId="76241569" w14:textId="4D905D0E" w:rsidR="009274DE" w:rsidRDefault="009274DE" w:rsidP="00B42EC3">
            <w:pPr>
              <w:pStyle w:val="BodyText"/>
            </w:pPr>
            <w:r>
              <w:t>Hardness</w:t>
            </w:r>
          </w:p>
        </w:tc>
        <w:tc>
          <w:tcPr>
            <w:tcW w:w="1008" w:type="dxa"/>
            <w:tcBorders>
              <w:right w:val="single" w:sz="4" w:space="0" w:color="auto"/>
            </w:tcBorders>
          </w:tcPr>
          <w:p w14:paraId="61564B10" w14:textId="364EB75B" w:rsidR="009274DE" w:rsidRDefault="009274DE" w:rsidP="00B42EC3">
            <w:pPr>
              <w:pStyle w:val="BodyText"/>
            </w:pPr>
            <w:r>
              <w:t>HP (BT)</w:t>
            </w:r>
          </w:p>
        </w:tc>
        <w:tc>
          <w:tcPr>
            <w:tcW w:w="236" w:type="dxa"/>
            <w:tcBorders>
              <w:top w:val="nil"/>
              <w:left w:val="single" w:sz="4" w:space="0" w:color="auto"/>
              <w:bottom w:val="nil"/>
              <w:right w:val="single" w:sz="4" w:space="0" w:color="auto"/>
            </w:tcBorders>
          </w:tcPr>
          <w:p w14:paraId="45AFA184" w14:textId="7A224755" w:rsidR="009274DE" w:rsidRDefault="009274DE" w:rsidP="00B42EC3">
            <w:pPr>
              <w:pStyle w:val="BodyText"/>
            </w:pPr>
          </w:p>
        </w:tc>
        <w:tc>
          <w:tcPr>
            <w:tcW w:w="1440" w:type="dxa"/>
          </w:tcPr>
          <w:p w14:paraId="07E8B81B" w14:textId="77F2B7CA" w:rsidR="009274DE" w:rsidRDefault="009274DE" w:rsidP="00B42EC3">
            <w:pPr>
              <w:pStyle w:val="BodyText"/>
            </w:pPr>
            <w:r>
              <w:t>Heavy</w:t>
            </w:r>
            <w:r w:rsidR="00B616F5">
              <w:t xml:space="preserve"> Armor</w:t>
            </w:r>
          </w:p>
        </w:tc>
        <w:tc>
          <w:tcPr>
            <w:tcW w:w="1296" w:type="dxa"/>
          </w:tcPr>
          <w:p w14:paraId="05EB8648" w14:textId="06289642" w:rsidR="009274DE" w:rsidRDefault="009274DE" w:rsidP="00B42EC3">
            <w:pPr>
              <w:pStyle w:val="BodyText"/>
            </w:pPr>
            <w:r>
              <w:t>Bulk (Weight)</w:t>
            </w:r>
          </w:p>
        </w:tc>
        <w:tc>
          <w:tcPr>
            <w:tcW w:w="1008" w:type="dxa"/>
          </w:tcPr>
          <w:p w14:paraId="6E865502" w14:textId="77777777" w:rsidR="009274DE" w:rsidRDefault="009274DE" w:rsidP="00B42EC3">
            <w:pPr>
              <w:pStyle w:val="BodyText"/>
            </w:pPr>
            <w:r>
              <w:t>Hardness</w:t>
            </w:r>
          </w:p>
        </w:tc>
        <w:tc>
          <w:tcPr>
            <w:tcW w:w="1008" w:type="dxa"/>
          </w:tcPr>
          <w:p w14:paraId="32781A00" w14:textId="77777777" w:rsidR="009274DE" w:rsidRDefault="009274DE" w:rsidP="00B42EC3">
            <w:pPr>
              <w:pStyle w:val="BodyText"/>
            </w:pPr>
            <w:r>
              <w:t>HP (BT)</w:t>
            </w:r>
          </w:p>
        </w:tc>
      </w:tr>
      <w:tr w:rsidR="00623298" w14:paraId="4A4FBD2C" w14:textId="77777777" w:rsidTr="00623298">
        <w:trPr>
          <w:tblHeader/>
        </w:trPr>
        <w:tc>
          <w:tcPr>
            <w:tcW w:w="1008" w:type="dxa"/>
          </w:tcPr>
          <w:p w14:paraId="0773F2B7" w14:textId="274BA674" w:rsidR="00623298" w:rsidRPr="002903BC" w:rsidRDefault="00623298" w:rsidP="00623298">
            <w:pPr>
              <w:pStyle w:val="BodyText"/>
            </w:pPr>
            <w:r>
              <w:t>Minor</w:t>
            </w:r>
          </w:p>
        </w:tc>
        <w:tc>
          <w:tcPr>
            <w:tcW w:w="1584" w:type="dxa"/>
            <w:vAlign w:val="bottom"/>
          </w:tcPr>
          <w:p w14:paraId="4CDB7F4D" w14:textId="7A095441" w:rsidR="00623298" w:rsidRDefault="00623298" w:rsidP="00623298">
            <w:pPr>
              <w:pStyle w:val="BodyText"/>
            </w:pPr>
            <w:r w:rsidRPr="002903BC">
              <w:t>£</w:t>
            </w:r>
            <w:r>
              <w:t>8</w:t>
            </w:r>
          </w:p>
        </w:tc>
        <w:tc>
          <w:tcPr>
            <w:tcW w:w="1296" w:type="dxa"/>
          </w:tcPr>
          <w:p w14:paraId="1BAF8EC2" w14:textId="2A6FD7A1" w:rsidR="00623298" w:rsidRDefault="00623298" w:rsidP="00623298">
            <w:pPr>
              <w:pStyle w:val="BodyText"/>
            </w:pPr>
            <w:r>
              <w:t>3 (4 Stone)</w:t>
            </w:r>
          </w:p>
        </w:tc>
        <w:tc>
          <w:tcPr>
            <w:tcW w:w="1008" w:type="dxa"/>
          </w:tcPr>
          <w:p w14:paraId="39045D87" w14:textId="1FAFF2DD" w:rsidR="00623298" w:rsidRDefault="00623298" w:rsidP="00623298">
            <w:pPr>
              <w:pStyle w:val="BodyText"/>
            </w:pPr>
            <w:r>
              <w:t>10</w:t>
            </w:r>
          </w:p>
        </w:tc>
        <w:tc>
          <w:tcPr>
            <w:tcW w:w="1008" w:type="dxa"/>
            <w:tcBorders>
              <w:right w:val="single" w:sz="4" w:space="0" w:color="auto"/>
            </w:tcBorders>
          </w:tcPr>
          <w:p w14:paraId="7784CE98" w14:textId="3C04C4AE" w:rsidR="00623298" w:rsidRDefault="00623298" w:rsidP="00623298">
            <w:pPr>
              <w:pStyle w:val="BodyText"/>
            </w:pPr>
            <w:r>
              <w:t>100 (50)</w:t>
            </w:r>
          </w:p>
        </w:tc>
        <w:tc>
          <w:tcPr>
            <w:tcW w:w="236" w:type="dxa"/>
            <w:tcBorders>
              <w:top w:val="nil"/>
              <w:left w:val="single" w:sz="4" w:space="0" w:color="auto"/>
              <w:bottom w:val="nil"/>
              <w:right w:val="single" w:sz="4" w:space="0" w:color="auto"/>
            </w:tcBorders>
          </w:tcPr>
          <w:p w14:paraId="4B9D3B37" w14:textId="468A90A2" w:rsidR="00623298" w:rsidRDefault="00623298" w:rsidP="00623298">
            <w:pPr>
              <w:pStyle w:val="BodyText"/>
            </w:pPr>
          </w:p>
        </w:tc>
        <w:tc>
          <w:tcPr>
            <w:tcW w:w="1440" w:type="dxa"/>
            <w:vAlign w:val="bottom"/>
          </w:tcPr>
          <w:p w14:paraId="73585C4B" w14:textId="1547E193" w:rsidR="00623298" w:rsidRDefault="00623298" w:rsidP="00623298">
            <w:pPr>
              <w:pStyle w:val="BodyText"/>
            </w:pPr>
            <w:r w:rsidRPr="002903BC">
              <w:t>£</w:t>
            </w:r>
            <w:r>
              <w:t>1</w:t>
            </w:r>
            <w:r w:rsidR="003422FE">
              <w:t>2</w:t>
            </w:r>
          </w:p>
        </w:tc>
        <w:tc>
          <w:tcPr>
            <w:tcW w:w="1296" w:type="dxa"/>
          </w:tcPr>
          <w:p w14:paraId="1FD99B5D" w14:textId="632CB06F" w:rsidR="00623298" w:rsidRDefault="00623298" w:rsidP="00623298">
            <w:pPr>
              <w:pStyle w:val="BodyText"/>
            </w:pPr>
            <w:r>
              <w:t>4 (4 Stone)</w:t>
            </w:r>
          </w:p>
        </w:tc>
        <w:tc>
          <w:tcPr>
            <w:tcW w:w="1008" w:type="dxa"/>
          </w:tcPr>
          <w:p w14:paraId="39EE9B98" w14:textId="1BD212BD" w:rsidR="00623298" w:rsidRDefault="00623298" w:rsidP="00623298">
            <w:pPr>
              <w:pStyle w:val="BodyText"/>
            </w:pPr>
            <w:r>
              <w:t>12</w:t>
            </w:r>
          </w:p>
        </w:tc>
        <w:tc>
          <w:tcPr>
            <w:tcW w:w="1008" w:type="dxa"/>
          </w:tcPr>
          <w:p w14:paraId="11D3E6C5" w14:textId="77777777" w:rsidR="00623298" w:rsidRDefault="00623298" w:rsidP="00623298">
            <w:pPr>
              <w:pStyle w:val="BodyText"/>
            </w:pPr>
            <w:r>
              <w:t>100 (50)</w:t>
            </w:r>
          </w:p>
        </w:tc>
      </w:tr>
      <w:tr w:rsidR="00623298" w14:paraId="6232964D" w14:textId="77777777" w:rsidTr="00623298">
        <w:tc>
          <w:tcPr>
            <w:tcW w:w="1008" w:type="dxa"/>
          </w:tcPr>
          <w:p w14:paraId="711FD602" w14:textId="1C3D833D" w:rsidR="00623298" w:rsidRPr="002903BC" w:rsidRDefault="00623298" w:rsidP="00623298">
            <w:pPr>
              <w:pStyle w:val="BodyText"/>
            </w:pPr>
            <w:r>
              <w:t>Lesser</w:t>
            </w:r>
          </w:p>
        </w:tc>
        <w:tc>
          <w:tcPr>
            <w:tcW w:w="1584" w:type="dxa"/>
            <w:vAlign w:val="bottom"/>
          </w:tcPr>
          <w:p w14:paraId="5A783BC6" w14:textId="31D3EC42" w:rsidR="00623298" w:rsidRDefault="00623298" w:rsidP="00623298">
            <w:pPr>
              <w:pStyle w:val="BodyText"/>
            </w:pPr>
            <w:r w:rsidRPr="002903BC">
              <w:t>£</w:t>
            </w:r>
            <w:r>
              <w:t>80</w:t>
            </w:r>
          </w:p>
        </w:tc>
        <w:tc>
          <w:tcPr>
            <w:tcW w:w="1296" w:type="dxa"/>
          </w:tcPr>
          <w:p w14:paraId="5199F764" w14:textId="6038EB29" w:rsidR="00623298" w:rsidRDefault="00623298" w:rsidP="00623298">
            <w:pPr>
              <w:pStyle w:val="BodyText"/>
            </w:pPr>
            <w:r>
              <w:t>2 (10 Stone)</w:t>
            </w:r>
          </w:p>
        </w:tc>
        <w:tc>
          <w:tcPr>
            <w:tcW w:w="1008" w:type="dxa"/>
          </w:tcPr>
          <w:p w14:paraId="1AB496B7" w14:textId="1E5713CD" w:rsidR="00623298" w:rsidRDefault="00623298" w:rsidP="00623298">
            <w:pPr>
              <w:pStyle w:val="BodyText"/>
            </w:pPr>
            <w:r>
              <w:t>12</w:t>
            </w:r>
          </w:p>
        </w:tc>
        <w:tc>
          <w:tcPr>
            <w:tcW w:w="1008" w:type="dxa"/>
            <w:tcBorders>
              <w:right w:val="single" w:sz="4" w:space="0" w:color="auto"/>
            </w:tcBorders>
          </w:tcPr>
          <w:p w14:paraId="1D06A6BA" w14:textId="3E612ACF" w:rsidR="00623298" w:rsidRDefault="00623298" w:rsidP="00623298">
            <w:pPr>
              <w:pStyle w:val="BodyText"/>
            </w:pPr>
            <w:r>
              <w:t>100 (50)</w:t>
            </w:r>
          </w:p>
        </w:tc>
        <w:tc>
          <w:tcPr>
            <w:tcW w:w="236" w:type="dxa"/>
            <w:tcBorders>
              <w:top w:val="nil"/>
              <w:left w:val="single" w:sz="4" w:space="0" w:color="auto"/>
              <w:bottom w:val="nil"/>
              <w:right w:val="single" w:sz="4" w:space="0" w:color="auto"/>
            </w:tcBorders>
          </w:tcPr>
          <w:p w14:paraId="09DD8800" w14:textId="3CF69328" w:rsidR="00623298" w:rsidRDefault="00623298" w:rsidP="00623298">
            <w:pPr>
              <w:pStyle w:val="BodyText"/>
            </w:pPr>
          </w:p>
        </w:tc>
        <w:tc>
          <w:tcPr>
            <w:tcW w:w="1440" w:type="dxa"/>
            <w:vAlign w:val="bottom"/>
          </w:tcPr>
          <w:p w14:paraId="1E77E161" w14:textId="362AD4DB" w:rsidR="00623298" w:rsidRDefault="00623298" w:rsidP="00623298">
            <w:pPr>
              <w:pStyle w:val="BodyText"/>
            </w:pPr>
            <w:r w:rsidRPr="002903BC">
              <w:t>£</w:t>
            </w:r>
            <w:r>
              <w:t>1</w:t>
            </w:r>
            <w:r w:rsidR="003422FE">
              <w:t>2</w:t>
            </w:r>
            <w:r>
              <w:t>0</w:t>
            </w:r>
          </w:p>
        </w:tc>
        <w:tc>
          <w:tcPr>
            <w:tcW w:w="1296" w:type="dxa"/>
          </w:tcPr>
          <w:p w14:paraId="780E0EEA" w14:textId="04B550B7" w:rsidR="00623298" w:rsidRDefault="00623298" w:rsidP="00623298">
            <w:pPr>
              <w:pStyle w:val="BodyText"/>
            </w:pPr>
            <w:r>
              <w:t>4 (20 Stone)</w:t>
            </w:r>
          </w:p>
        </w:tc>
        <w:tc>
          <w:tcPr>
            <w:tcW w:w="1008" w:type="dxa"/>
          </w:tcPr>
          <w:p w14:paraId="3489C7B1" w14:textId="4FA306C8" w:rsidR="00623298" w:rsidRDefault="00623298" w:rsidP="00623298">
            <w:pPr>
              <w:pStyle w:val="BodyText"/>
            </w:pPr>
            <w:r>
              <w:t>16</w:t>
            </w:r>
          </w:p>
        </w:tc>
        <w:tc>
          <w:tcPr>
            <w:tcW w:w="1008" w:type="dxa"/>
          </w:tcPr>
          <w:p w14:paraId="24BE9D6E" w14:textId="7BFCE105" w:rsidR="00623298" w:rsidRDefault="00623298" w:rsidP="00623298">
            <w:pPr>
              <w:pStyle w:val="BodyText"/>
            </w:pPr>
            <w:r>
              <w:t>200 (100)</w:t>
            </w:r>
          </w:p>
        </w:tc>
      </w:tr>
      <w:tr w:rsidR="00623298" w14:paraId="0B6C260B" w14:textId="77777777" w:rsidTr="00623298">
        <w:tc>
          <w:tcPr>
            <w:tcW w:w="1008" w:type="dxa"/>
          </w:tcPr>
          <w:p w14:paraId="61702A7D" w14:textId="7EE07F7E" w:rsidR="00623298" w:rsidRPr="002903BC" w:rsidRDefault="00623298" w:rsidP="00623298">
            <w:pPr>
              <w:pStyle w:val="BodyText"/>
            </w:pPr>
            <w:r>
              <w:t>Moderate</w:t>
            </w:r>
          </w:p>
        </w:tc>
        <w:tc>
          <w:tcPr>
            <w:tcW w:w="1584" w:type="dxa"/>
            <w:vAlign w:val="bottom"/>
          </w:tcPr>
          <w:p w14:paraId="0B9DD873" w14:textId="7A9BBE6A" w:rsidR="00623298" w:rsidRDefault="00623298" w:rsidP="00623298">
            <w:pPr>
              <w:pStyle w:val="BodyText"/>
            </w:pPr>
            <w:r w:rsidRPr="002903BC">
              <w:t>£</w:t>
            </w:r>
            <w:r>
              <w:t>800</w:t>
            </w:r>
          </w:p>
        </w:tc>
        <w:tc>
          <w:tcPr>
            <w:tcW w:w="1296" w:type="dxa"/>
          </w:tcPr>
          <w:p w14:paraId="4185611C" w14:textId="07CC20AC" w:rsidR="00623298" w:rsidRDefault="00623298" w:rsidP="00623298">
            <w:pPr>
              <w:pStyle w:val="BodyText"/>
            </w:pPr>
            <w:r>
              <w:t>2 (40 Stone)</w:t>
            </w:r>
          </w:p>
        </w:tc>
        <w:tc>
          <w:tcPr>
            <w:tcW w:w="1008" w:type="dxa"/>
          </w:tcPr>
          <w:p w14:paraId="34EB44E4" w14:textId="3557B947" w:rsidR="00623298" w:rsidRDefault="00623298" w:rsidP="00623298">
            <w:pPr>
              <w:pStyle w:val="BodyText"/>
            </w:pPr>
            <w:r>
              <w:t>16</w:t>
            </w:r>
          </w:p>
        </w:tc>
        <w:tc>
          <w:tcPr>
            <w:tcW w:w="1008" w:type="dxa"/>
            <w:tcBorders>
              <w:right w:val="single" w:sz="4" w:space="0" w:color="auto"/>
            </w:tcBorders>
          </w:tcPr>
          <w:p w14:paraId="40BEB0E0" w14:textId="626B3400" w:rsidR="00623298" w:rsidRDefault="00623298" w:rsidP="00623298">
            <w:pPr>
              <w:pStyle w:val="BodyText"/>
            </w:pPr>
            <w:r>
              <w:t>200 (100)</w:t>
            </w:r>
          </w:p>
        </w:tc>
        <w:tc>
          <w:tcPr>
            <w:tcW w:w="236" w:type="dxa"/>
            <w:tcBorders>
              <w:top w:val="nil"/>
              <w:left w:val="single" w:sz="4" w:space="0" w:color="auto"/>
              <w:bottom w:val="nil"/>
              <w:right w:val="single" w:sz="4" w:space="0" w:color="auto"/>
            </w:tcBorders>
          </w:tcPr>
          <w:p w14:paraId="176C1490" w14:textId="2336E28C" w:rsidR="00623298" w:rsidRDefault="00623298" w:rsidP="00623298">
            <w:pPr>
              <w:pStyle w:val="BodyText"/>
            </w:pPr>
          </w:p>
        </w:tc>
        <w:tc>
          <w:tcPr>
            <w:tcW w:w="1440" w:type="dxa"/>
            <w:vAlign w:val="bottom"/>
          </w:tcPr>
          <w:p w14:paraId="4596DFD9" w14:textId="387601A4" w:rsidR="00623298" w:rsidRDefault="00623298" w:rsidP="00623298">
            <w:pPr>
              <w:pStyle w:val="BodyText"/>
            </w:pPr>
            <w:r w:rsidRPr="002903BC">
              <w:t>£</w:t>
            </w:r>
            <w:r>
              <w:t>1</w:t>
            </w:r>
            <w:r w:rsidR="003422FE">
              <w:t>2</w:t>
            </w:r>
            <w:r>
              <w:t>00</w:t>
            </w:r>
          </w:p>
        </w:tc>
        <w:tc>
          <w:tcPr>
            <w:tcW w:w="1296" w:type="dxa"/>
          </w:tcPr>
          <w:p w14:paraId="48165D7A" w14:textId="3AE61FD9" w:rsidR="00623298" w:rsidRDefault="00623298" w:rsidP="00623298">
            <w:pPr>
              <w:pStyle w:val="BodyText"/>
            </w:pPr>
            <w:r>
              <w:t>4 (80 Stone)</w:t>
            </w:r>
          </w:p>
        </w:tc>
        <w:tc>
          <w:tcPr>
            <w:tcW w:w="1008" w:type="dxa"/>
          </w:tcPr>
          <w:p w14:paraId="11700F0C" w14:textId="12A6AF73" w:rsidR="00623298" w:rsidRDefault="00623298" w:rsidP="00623298">
            <w:pPr>
              <w:pStyle w:val="BodyText"/>
            </w:pPr>
            <w:r>
              <w:t>20</w:t>
            </w:r>
          </w:p>
        </w:tc>
        <w:tc>
          <w:tcPr>
            <w:tcW w:w="1008" w:type="dxa"/>
          </w:tcPr>
          <w:p w14:paraId="12FDF89C" w14:textId="63F3DD76" w:rsidR="00623298" w:rsidRDefault="00623298" w:rsidP="00623298">
            <w:pPr>
              <w:pStyle w:val="BodyText"/>
            </w:pPr>
            <w:r>
              <w:t>300 (150)</w:t>
            </w:r>
          </w:p>
        </w:tc>
      </w:tr>
      <w:tr w:rsidR="00623298" w14:paraId="455962A7" w14:textId="77777777" w:rsidTr="00623298">
        <w:tc>
          <w:tcPr>
            <w:tcW w:w="1008" w:type="dxa"/>
          </w:tcPr>
          <w:p w14:paraId="508ECC92" w14:textId="0587F7CB" w:rsidR="00623298" w:rsidRPr="002903BC" w:rsidRDefault="00623298" w:rsidP="00623298">
            <w:pPr>
              <w:pStyle w:val="BodyText"/>
            </w:pPr>
            <w:r>
              <w:t>Greater</w:t>
            </w:r>
          </w:p>
        </w:tc>
        <w:tc>
          <w:tcPr>
            <w:tcW w:w="1584" w:type="dxa"/>
            <w:vAlign w:val="bottom"/>
          </w:tcPr>
          <w:p w14:paraId="4BE3C582" w14:textId="3EBACB8F" w:rsidR="00623298" w:rsidRDefault="00623298" w:rsidP="00623298">
            <w:pPr>
              <w:pStyle w:val="BodyText"/>
            </w:pPr>
            <w:r w:rsidRPr="002903BC">
              <w:t>£</w:t>
            </w:r>
            <w:r>
              <w:t>80,000</w:t>
            </w:r>
          </w:p>
        </w:tc>
        <w:tc>
          <w:tcPr>
            <w:tcW w:w="1296" w:type="dxa"/>
          </w:tcPr>
          <w:p w14:paraId="7C1CD9ED" w14:textId="1274C68D" w:rsidR="00623298" w:rsidRDefault="00623298" w:rsidP="00623298">
            <w:pPr>
              <w:pStyle w:val="BodyText"/>
            </w:pPr>
            <w:r>
              <w:t>2 (160 Stone)</w:t>
            </w:r>
          </w:p>
        </w:tc>
        <w:tc>
          <w:tcPr>
            <w:tcW w:w="1008" w:type="dxa"/>
          </w:tcPr>
          <w:p w14:paraId="79E140CC" w14:textId="18976638" w:rsidR="00623298" w:rsidRDefault="00623298" w:rsidP="00623298">
            <w:pPr>
              <w:pStyle w:val="BodyText"/>
            </w:pPr>
            <w:r>
              <w:t>20</w:t>
            </w:r>
          </w:p>
        </w:tc>
        <w:tc>
          <w:tcPr>
            <w:tcW w:w="1008" w:type="dxa"/>
            <w:tcBorders>
              <w:right w:val="single" w:sz="4" w:space="0" w:color="auto"/>
            </w:tcBorders>
          </w:tcPr>
          <w:p w14:paraId="517FBAEF" w14:textId="6B370E25" w:rsidR="00623298" w:rsidRDefault="00623298" w:rsidP="00623298">
            <w:pPr>
              <w:pStyle w:val="BodyText"/>
            </w:pPr>
            <w:r>
              <w:t>300 (150)</w:t>
            </w:r>
          </w:p>
        </w:tc>
        <w:tc>
          <w:tcPr>
            <w:tcW w:w="236" w:type="dxa"/>
            <w:tcBorders>
              <w:top w:val="nil"/>
              <w:left w:val="single" w:sz="4" w:space="0" w:color="auto"/>
              <w:bottom w:val="nil"/>
              <w:right w:val="single" w:sz="4" w:space="0" w:color="auto"/>
            </w:tcBorders>
          </w:tcPr>
          <w:p w14:paraId="27DF9506" w14:textId="6E94573E" w:rsidR="00623298" w:rsidRDefault="00623298" w:rsidP="00623298">
            <w:pPr>
              <w:pStyle w:val="BodyText"/>
            </w:pPr>
          </w:p>
        </w:tc>
        <w:tc>
          <w:tcPr>
            <w:tcW w:w="1440" w:type="dxa"/>
            <w:vAlign w:val="bottom"/>
          </w:tcPr>
          <w:p w14:paraId="27CECC16" w14:textId="0907A467" w:rsidR="00623298" w:rsidRDefault="00623298" w:rsidP="00623298">
            <w:pPr>
              <w:pStyle w:val="BodyText"/>
            </w:pPr>
            <w:r w:rsidRPr="002903BC">
              <w:t>£</w:t>
            </w:r>
            <w:r>
              <w:t>1</w:t>
            </w:r>
            <w:r w:rsidR="003422FE">
              <w:t>2</w:t>
            </w:r>
            <w:r>
              <w:t>0,000</w:t>
            </w:r>
          </w:p>
        </w:tc>
        <w:tc>
          <w:tcPr>
            <w:tcW w:w="1296" w:type="dxa"/>
          </w:tcPr>
          <w:p w14:paraId="437823B6" w14:textId="2960977C" w:rsidR="00623298" w:rsidRDefault="00623298" w:rsidP="00623298">
            <w:pPr>
              <w:pStyle w:val="BodyText"/>
            </w:pPr>
            <w:r>
              <w:t>4 (320 Stone)</w:t>
            </w:r>
          </w:p>
        </w:tc>
        <w:tc>
          <w:tcPr>
            <w:tcW w:w="1008" w:type="dxa"/>
          </w:tcPr>
          <w:p w14:paraId="34333611" w14:textId="03B20A8F" w:rsidR="00623298" w:rsidRDefault="00623298" w:rsidP="00623298">
            <w:pPr>
              <w:pStyle w:val="BodyText"/>
            </w:pPr>
            <w:r>
              <w:t>24</w:t>
            </w:r>
          </w:p>
        </w:tc>
        <w:tc>
          <w:tcPr>
            <w:tcW w:w="1008" w:type="dxa"/>
          </w:tcPr>
          <w:p w14:paraId="2BADFB53" w14:textId="67B46008" w:rsidR="00623298" w:rsidRDefault="00623298" w:rsidP="00623298">
            <w:pPr>
              <w:pStyle w:val="BodyText"/>
            </w:pPr>
            <w:r>
              <w:t>400 (200)</w:t>
            </w:r>
          </w:p>
        </w:tc>
      </w:tr>
      <w:tr w:rsidR="00623298" w14:paraId="448CFE8A" w14:textId="77777777" w:rsidTr="00623298">
        <w:tc>
          <w:tcPr>
            <w:tcW w:w="1008" w:type="dxa"/>
          </w:tcPr>
          <w:p w14:paraId="7F3386A1" w14:textId="4C39D354" w:rsidR="00623298" w:rsidRPr="002903BC" w:rsidRDefault="00623298" w:rsidP="00623298">
            <w:pPr>
              <w:pStyle w:val="BodyText"/>
            </w:pPr>
            <w:r>
              <w:t>Major</w:t>
            </w:r>
          </w:p>
        </w:tc>
        <w:tc>
          <w:tcPr>
            <w:tcW w:w="1584" w:type="dxa"/>
            <w:vAlign w:val="bottom"/>
          </w:tcPr>
          <w:p w14:paraId="45578FAC" w14:textId="295574B4" w:rsidR="00623298" w:rsidRDefault="00623298" w:rsidP="00623298">
            <w:pPr>
              <w:pStyle w:val="BodyText"/>
            </w:pPr>
            <w:r w:rsidRPr="002903BC">
              <w:t>£</w:t>
            </w:r>
            <w:r>
              <w:t>8,000,000</w:t>
            </w:r>
          </w:p>
        </w:tc>
        <w:tc>
          <w:tcPr>
            <w:tcW w:w="1296" w:type="dxa"/>
          </w:tcPr>
          <w:p w14:paraId="4B2F81CA" w14:textId="72B2FB1F" w:rsidR="00623298" w:rsidRDefault="00623298" w:rsidP="00623298">
            <w:pPr>
              <w:pStyle w:val="BodyText"/>
            </w:pPr>
            <w:r>
              <w:t>2 (640 Stone)</w:t>
            </w:r>
          </w:p>
        </w:tc>
        <w:tc>
          <w:tcPr>
            <w:tcW w:w="1008" w:type="dxa"/>
          </w:tcPr>
          <w:p w14:paraId="78930715" w14:textId="4615DC4D" w:rsidR="00623298" w:rsidRDefault="00623298" w:rsidP="00623298">
            <w:pPr>
              <w:pStyle w:val="BodyText"/>
            </w:pPr>
            <w:r>
              <w:t>24</w:t>
            </w:r>
          </w:p>
        </w:tc>
        <w:tc>
          <w:tcPr>
            <w:tcW w:w="1008" w:type="dxa"/>
            <w:tcBorders>
              <w:right w:val="single" w:sz="4" w:space="0" w:color="auto"/>
            </w:tcBorders>
          </w:tcPr>
          <w:p w14:paraId="3B83B5A1" w14:textId="063A86A3" w:rsidR="00623298" w:rsidRDefault="00623298" w:rsidP="00623298">
            <w:pPr>
              <w:pStyle w:val="BodyText"/>
            </w:pPr>
            <w:r>
              <w:t>400 (200)</w:t>
            </w:r>
          </w:p>
        </w:tc>
        <w:tc>
          <w:tcPr>
            <w:tcW w:w="236" w:type="dxa"/>
            <w:tcBorders>
              <w:top w:val="nil"/>
              <w:left w:val="single" w:sz="4" w:space="0" w:color="auto"/>
              <w:bottom w:val="nil"/>
              <w:right w:val="single" w:sz="4" w:space="0" w:color="auto"/>
            </w:tcBorders>
          </w:tcPr>
          <w:p w14:paraId="7F17482A" w14:textId="2C334129" w:rsidR="00623298" w:rsidRDefault="00623298" w:rsidP="00623298">
            <w:pPr>
              <w:pStyle w:val="BodyText"/>
            </w:pPr>
          </w:p>
        </w:tc>
        <w:tc>
          <w:tcPr>
            <w:tcW w:w="1440" w:type="dxa"/>
            <w:vAlign w:val="bottom"/>
          </w:tcPr>
          <w:p w14:paraId="6FEE67C3" w14:textId="0C62FC28" w:rsidR="00623298" w:rsidRDefault="00623298" w:rsidP="00623298">
            <w:pPr>
              <w:pStyle w:val="BodyText"/>
            </w:pPr>
            <w:r w:rsidRPr="002903BC">
              <w:t>£</w:t>
            </w:r>
            <w:r>
              <w:t>1</w:t>
            </w:r>
            <w:r w:rsidR="003422FE">
              <w:t>2</w:t>
            </w:r>
            <w:r>
              <w:t>,000,000</w:t>
            </w:r>
          </w:p>
        </w:tc>
        <w:tc>
          <w:tcPr>
            <w:tcW w:w="1296" w:type="dxa"/>
          </w:tcPr>
          <w:p w14:paraId="280F9B21" w14:textId="79A026BE" w:rsidR="00623298" w:rsidRDefault="00623298" w:rsidP="00623298">
            <w:pPr>
              <w:pStyle w:val="BodyText"/>
            </w:pPr>
            <w:r>
              <w:t>4 (1280 Stone)</w:t>
            </w:r>
          </w:p>
        </w:tc>
        <w:tc>
          <w:tcPr>
            <w:tcW w:w="1008" w:type="dxa"/>
          </w:tcPr>
          <w:p w14:paraId="2EB23F86" w14:textId="6251F8E4" w:rsidR="00623298" w:rsidRDefault="00623298" w:rsidP="00623298">
            <w:pPr>
              <w:pStyle w:val="BodyText"/>
            </w:pPr>
            <w:r>
              <w:t>28</w:t>
            </w:r>
          </w:p>
        </w:tc>
        <w:tc>
          <w:tcPr>
            <w:tcW w:w="1008" w:type="dxa"/>
          </w:tcPr>
          <w:p w14:paraId="073BBFD7" w14:textId="40D25BC9" w:rsidR="00623298" w:rsidRDefault="00623298" w:rsidP="00623298">
            <w:pPr>
              <w:pStyle w:val="BodyText"/>
            </w:pPr>
            <w:r>
              <w:t>500 (250)</w:t>
            </w:r>
          </w:p>
        </w:tc>
      </w:tr>
      <w:tr w:rsidR="00623298" w14:paraId="3FD478EF" w14:textId="77777777" w:rsidTr="00623298">
        <w:tc>
          <w:tcPr>
            <w:tcW w:w="1008" w:type="dxa"/>
          </w:tcPr>
          <w:p w14:paraId="5FC01749" w14:textId="616D1A46" w:rsidR="00623298" w:rsidRPr="002903BC" w:rsidRDefault="00623298" w:rsidP="00623298">
            <w:pPr>
              <w:pStyle w:val="BodyText"/>
            </w:pPr>
            <w:r>
              <w:t>Impossible</w:t>
            </w:r>
          </w:p>
        </w:tc>
        <w:tc>
          <w:tcPr>
            <w:tcW w:w="1584" w:type="dxa"/>
            <w:vAlign w:val="bottom"/>
          </w:tcPr>
          <w:p w14:paraId="734FFDFB" w14:textId="78874502" w:rsidR="00623298" w:rsidRDefault="00623298" w:rsidP="00623298">
            <w:pPr>
              <w:pStyle w:val="BodyText"/>
            </w:pPr>
            <w:r w:rsidRPr="002903BC">
              <w:t>£</w:t>
            </w:r>
            <w:r>
              <w:t>800,000,000</w:t>
            </w:r>
          </w:p>
        </w:tc>
        <w:tc>
          <w:tcPr>
            <w:tcW w:w="1296" w:type="dxa"/>
          </w:tcPr>
          <w:p w14:paraId="5ECF8EA0" w14:textId="0FD1B09E" w:rsidR="00623298" w:rsidRDefault="00623298" w:rsidP="00623298">
            <w:pPr>
              <w:pStyle w:val="BodyText"/>
            </w:pPr>
            <w:r>
              <w:t>2 (2560 Stone)</w:t>
            </w:r>
          </w:p>
        </w:tc>
        <w:tc>
          <w:tcPr>
            <w:tcW w:w="1008" w:type="dxa"/>
          </w:tcPr>
          <w:p w14:paraId="5B9F877C" w14:textId="6253BFFC" w:rsidR="00623298" w:rsidRDefault="00623298" w:rsidP="00623298">
            <w:pPr>
              <w:pStyle w:val="BodyText"/>
            </w:pPr>
            <w:r>
              <w:t>28</w:t>
            </w:r>
          </w:p>
        </w:tc>
        <w:tc>
          <w:tcPr>
            <w:tcW w:w="1008" w:type="dxa"/>
            <w:tcBorders>
              <w:right w:val="single" w:sz="4" w:space="0" w:color="auto"/>
            </w:tcBorders>
          </w:tcPr>
          <w:p w14:paraId="121D8773" w14:textId="6BB0AB15" w:rsidR="00623298" w:rsidRDefault="00623298" w:rsidP="00623298">
            <w:pPr>
              <w:pStyle w:val="BodyText"/>
            </w:pPr>
            <w:r>
              <w:t>500 (250)</w:t>
            </w:r>
          </w:p>
        </w:tc>
        <w:tc>
          <w:tcPr>
            <w:tcW w:w="236" w:type="dxa"/>
            <w:tcBorders>
              <w:top w:val="nil"/>
              <w:left w:val="single" w:sz="4" w:space="0" w:color="auto"/>
              <w:bottom w:val="nil"/>
              <w:right w:val="single" w:sz="4" w:space="0" w:color="auto"/>
            </w:tcBorders>
          </w:tcPr>
          <w:p w14:paraId="7F1CCE56" w14:textId="46DBA4D9" w:rsidR="00623298" w:rsidRDefault="00623298" w:rsidP="00623298">
            <w:pPr>
              <w:pStyle w:val="BodyText"/>
            </w:pPr>
          </w:p>
        </w:tc>
        <w:tc>
          <w:tcPr>
            <w:tcW w:w="1440" w:type="dxa"/>
            <w:vAlign w:val="bottom"/>
          </w:tcPr>
          <w:p w14:paraId="75FBBC36" w14:textId="5A64B325" w:rsidR="00623298" w:rsidRDefault="00623298" w:rsidP="00623298">
            <w:pPr>
              <w:pStyle w:val="BodyText"/>
            </w:pPr>
            <w:r w:rsidRPr="002903BC">
              <w:t>£</w:t>
            </w:r>
            <w:r>
              <w:t>1,</w:t>
            </w:r>
            <w:r w:rsidR="003422FE">
              <w:t>2</w:t>
            </w:r>
            <w:r>
              <w:t>00,000,000</w:t>
            </w:r>
          </w:p>
        </w:tc>
        <w:tc>
          <w:tcPr>
            <w:tcW w:w="1296" w:type="dxa"/>
          </w:tcPr>
          <w:p w14:paraId="55706AF0" w14:textId="0FFB37CB" w:rsidR="00623298" w:rsidRDefault="00623298" w:rsidP="00623298">
            <w:pPr>
              <w:pStyle w:val="BodyText"/>
            </w:pPr>
            <w:r>
              <w:t>4 (5120 Stone)</w:t>
            </w:r>
          </w:p>
        </w:tc>
        <w:tc>
          <w:tcPr>
            <w:tcW w:w="1008" w:type="dxa"/>
          </w:tcPr>
          <w:p w14:paraId="649A021C" w14:textId="6C92F1BA" w:rsidR="00623298" w:rsidRDefault="00623298" w:rsidP="00623298">
            <w:pPr>
              <w:pStyle w:val="BodyText"/>
            </w:pPr>
            <w:r>
              <w:t>32</w:t>
            </w:r>
          </w:p>
        </w:tc>
        <w:tc>
          <w:tcPr>
            <w:tcW w:w="1008" w:type="dxa"/>
          </w:tcPr>
          <w:p w14:paraId="034FD5C0" w14:textId="724B7095" w:rsidR="00623298" w:rsidRDefault="00623298" w:rsidP="00623298">
            <w:pPr>
              <w:pStyle w:val="BodyText"/>
            </w:pPr>
            <w:r>
              <w:t>600 (300)</w:t>
            </w:r>
          </w:p>
        </w:tc>
      </w:tr>
    </w:tbl>
    <w:p w14:paraId="1DE53F8D" w14:textId="41C67105" w:rsidR="00B616AD" w:rsidRDefault="00B616AD" w:rsidP="002B2268">
      <w:pPr>
        <w:pStyle w:val="Heading4"/>
      </w:pPr>
      <w:r>
        <w:t>Helmet</w:t>
      </w:r>
    </w:p>
    <w:p w14:paraId="6D1E54CC" w14:textId="3BF469A4" w:rsidR="000A149B" w:rsidRDefault="009917BF" w:rsidP="00B42EC3">
      <w:pPr>
        <w:pStyle w:val="BodyText"/>
      </w:pPr>
      <w:r>
        <w:t xml:space="preserve">It can take 1 Action to Don and Remove a Helmet, but when fashioned for a suit of armor, they often take longer, at least in part to prevent “gaps” and often because you don’t want it to be too easy for someone to hold you down and remove your helmet. </w:t>
      </w:r>
      <w:r w:rsidR="00C67402">
        <w:t xml:space="preserve">You can increase the time it takes to Don and Remove a Helmet, but the time it takes to Remove cannot exceed the time it takes to Don. </w:t>
      </w:r>
    </w:p>
    <w:p w14:paraId="2B04BC67" w14:textId="20870C94" w:rsidR="00C67402" w:rsidRDefault="00BD7BD6" w:rsidP="00B42EC3">
      <w:pPr>
        <w:pStyle w:val="BodyText"/>
      </w:pPr>
      <w:r>
        <w:tab/>
        <w:t xml:space="preserve">Helmets are treated the same as Armor regarding Hardness, HP (BT), and Critical Hits and AoE attacks for Ultralight and Light </w:t>
      </w:r>
      <w:r w:rsidR="00C67402">
        <w:t>Helmets but</w:t>
      </w:r>
      <w:r>
        <w:t xml:space="preserve"> are at Location 9 for Ultralight and Light Helmets and Locations 9, 0 for Field and Heavy Helmets (and Helmets that go with hermetically sealed Ultralight and Light Armor). </w:t>
      </w:r>
      <w:r w:rsidR="00C67402">
        <w:t xml:space="preserve">Ultralight and Light Helmets weigh as much as Sabaton (⅛ that of a full suit of armor). Field and Heavy Helmets weigh as much as Armored Boots (¼ that of a full suit of armor). </w:t>
      </w:r>
    </w:p>
    <w:p w14:paraId="22004BDB" w14:textId="683DA8F1" w:rsidR="003422FE" w:rsidRDefault="003422FE" w:rsidP="00B42EC3">
      <w:pPr>
        <w:pStyle w:val="BodyText"/>
      </w:pPr>
      <w:r>
        <w:tab/>
        <w:t xml:space="preserve">The Cost and Bulk (Weight) of a Helmet is in addition to the Cost and Bulk (Weight) of Armor. </w:t>
      </w:r>
    </w:p>
    <w:p w14:paraId="29785B41" w14:textId="532D4809" w:rsidR="00BD7BD6" w:rsidRDefault="00C67402" w:rsidP="00B42EC3">
      <w:pPr>
        <w:pStyle w:val="BodyText"/>
      </w:pPr>
      <w:r>
        <w:tab/>
      </w:r>
      <w:r w:rsidR="00BD7BD6">
        <w:t>An Ultralight Helmet is a “Skullcap,” a Light Helmet is a “Bascinet,” a Field Helmet is a “Barbute,” and a Heavy Helmet is a “Great Helm.” You can replace the faceplate of a helmet with a visor; a visored Barbute is called a “Sallet</w:t>
      </w:r>
      <w:r>
        <w:t>,</w:t>
      </w:r>
      <w:r w:rsidR="00BD7BD6">
        <w:t>” a visored Great Helm is called a “Heavy Sallet</w:t>
      </w:r>
      <w:r>
        <w:t>,</w:t>
      </w:r>
      <w:r w:rsidR="00BD7BD6">
        <w:t xml:space="preserve">” </w:t>
      </w:r>
      <w:r>
        <w:t xml:space="preserve">and a visored Skullcap or Bascinet is called an Ultralight or Light Sallet. </w:t>
      </w:r>
      <w:r w:rsidR="00BD7BD6">
        <w:t>It takes 1 action to open or close a visor. If your visor is down, you will have -1 Result on many PER-, INT-, CHA-, and WIL-based tests, due to a lack of peripheral vision or an inability of Target to see your face (or seeing your face through a visor, which has reduced impact).</w:t>
      </w:r>
      <w:r>
        <w:t xml:space="preserve"> </w:t>
      </w:r>
    </w:p>
    <w:p w14:paraId="4725628F" w14:textId="570E676C" w:rsidR="005208C8" w:rsidRDefault="00C67402" w:rsidP="00B42EC3">
      <w:pPr>
        <w:pStyle w:val="BodyText"/>
      </w:pPr>
      <w:r>
        <w:tab/>
        <w:t xml:space="preserve">The Helmet Focus Pool is only applicable to attacks that hit Location 9 (and 0 if the Helmet is a Barbute, Great Helm, or Sallet). </w:t>
      </w:r>
    </w:p>
    <w:p w14:paraId="0232F3CF" w14:textId="701AD95A" w:rsidR="00C67402" w:rsidRDefault="00C67402" w:rsidP="00B42EC3">
      <w:pPr>
        <w:pStyle w:val="BodyText"/>
      </w:pPr>
      <w:r>
        <w:tab/>
        <w:t xml:space="preserve">Like Armor Mana Gems, the Mana Gem of a Helmet can be in the same Location as an Apparel Mana Gem. The Mana Gem of a Helmet is always at Location 9. </w:t>
      </w:r>
    </w:p>
    <w:p w14:paraId="228920CA" w14:textId="444E967F" w:rsidR="005208C8" w:rsidRDefault="005208C8">
      <w:pPr>
        <w:rPr>
          <w:rFonts w:ascii="Arial" w:eastAsia="Arial" w:hAnsi="Arial"/>
          <w:sz w:val="16"/>
          <w:szCs w:val="16"/>
        </w:rPr>
      </w:pPr>
      <w:r>
        <w:br w:type="page"/>
      </w:r>
    </w:p>
    <w:p w14:paraId="015D5506" w14:textId="2B39103A" w:rsidR="00782363" w:rsidRDefault="00782363" w:rsidP="002B2268">
      <w:pPr>
        <w:pStyle w:val="Heading4"/>
      </w:pPr>
      <w:r>
        <w:lastRenderedPageBreak/>
        <w:t>Shield</w:t>
      </w:r>
    </w:p>
    <w:p w14:paraId="2A3B0DEE" w14:textId="1CC6EBF4" w:rsidR="00B33D57" w:rsidRDefault="00B4658D" w:rsidP="00B42EC3">
      <w:pPr>
        <w:pStyle w:val="BodyText"/>
      </w:pPr>
      <w:r>
        <w:t xml:space="preserve">Shields are melee weapons that are treated as Worn </w:t>
      </w:r>
      <w:r w:rsidR="0038292E">
        <w:t>when Readied</w:t>
      </w:r>
      <w:r>
        <w:t xml:space="preserve">. </w:t>
      </w:r>
      <w:r w:rsidR="004416C0">
        <w:t>Kite and Tower Shields</w:t>
      </w:r>
      <w:r w:rsidR="00921638">
        <w:t xml:space="preserve"> can be raised as an action to provide </w:t>
      </w:r>
      <w:r w:rsidR="00B51DB7">
        <w:t>a “Cone of Cover”</w:t>
      </w:r>
      <w:r w:rsidR="00921638">
        <w:t xml:space="preserve"> (with a first square that overlaps the square you </w:t>
      </w:r>
      <w:proofErr w:type="gramStart"/>
      <w:r w:rsidR="00921638">
        <w:t>occupy</w:t>
      </w:r>
      <w:proofErr w:type="gramEnd"/>
      <w:r w:rsidR="00B51DB7">
        <w:t xml:space="preserve"> and the Cone extends outward in a direction of your choice</w:t>
      </w:r>
      <w:r w:rsidR="00921638">
        <w:t>)</w:t>
      </w:r>
      <w:r w:rsidR="00921638" w:rsidRPr="0063405C">
        <w:t>.</w:t>
      </w:r>
      <w:r w:rsidR="00921638">
        <w:t xml:space="preserve"> You can </w:t>
      </w:r>
      <w:r w:rsidR="00510F4B">
        <w:t>use Flatfooted Defense</w:t>
      </w:r>
      <w:r w:rsidR="00921638">
        <w:t xml:space="preserve"> </w:t>
      </w:r>
      <w:r w:rsidR="00BD244E">
        <w:t xml:space="preserve">using your shield as Cover </w:t>
      </w:r>
      <w:r w:rsidR="004416C0">
        <w:t>against attacks that come at you through the Cone of Cover</w:t>
      </w:r>
      <w:r w:rsidR="00884F39">
        <w:t xml:space="preserve">; you also gain </w:t>
      </w:r>
      <w:r w:rsidR="001B6785">
        <w:t>Cover, reduced by 1 degree, against attacks coming at you through a Fan in which the Cone of Cover is centered</w:t>
      </w:r>
      <w:r w:rsidR="00921638">
        <w:t xml:space="preserve">. </w:t>
      </w:r>
      <w:r w:rsidR="004416C0">
        <w:t xml:space="preserve">When a Kite Shield is raised, you can either key the Cone of Cover to a Target and shift the Cone to keep Target centered as a Free Action or shift the Cone as a Reaction or as part of an Action. </w:t>
      </w:r>
      <w:r w:rsidR="00B33D57">
        <w:t xml:space="preserve">If you do not have Exploit Block Trait, treat the Cover from your shield as 1 degree less. </w:t>
      </w:r>
      <w:r w:rsidR="009F0EA9">
        <w:t>See Conditions (Flatfooted, Flatfooted Defense)</w:t>
      </w:r>
      <w:r w:rsidR="000F0873">
        <w:t xml:space="preserve">. Critical Hits bypass shields. </w:t>
      </w:r>
    </w:p>
    <w:p w14:paraId="10865804" w14:textId="6E75A38E" w:rsidR="00B4658D" w:rsidRDefault="00B33D57" w:rsidP="00B42EC3">
      <w:pPr>
        <w:pStyle w:val="BodyText"/>
      </w:pPr>
      <w:r>
        <w:tab/>
      </w:r>
      <w:r w:rsidR="00921638">
        <w:t xml:space="preserve">You can Parry with a Buckler or a Kite Shield, </w:t>
      </w:r>
      <w:r w:rsidR="00952333">
        <w:t xml:space="preserve">but </w:t>
      </w:r>
      <w:r w:rsidR="00921638">
        <w:t xml:space="preserve">if </w:t>
      </w:r>
      <w:r w:rsidR="000422C8">
        <w:t>your Kite Shield</w:t>
      </w:r>
      <w:r w:rsidR="00921638">
        <w:t xml:space="preserve"> is raised, it is no longer raised after you Parry</w:t>
      </w:r>
      <w:r w:rsidR="000D5BB0">
        <w:t xml:space="preserve">. </w:t>
      </w:r>
      <w:r w:rsidR="0038292E">
        <w:t xml:space="preserve">See </w:t>
      </w:r>
      <w:r w:rsidR="00AA582E">
        <w:t>Skills</w:t>
      </w:r>
      <w:r w:rsidR="004A5738">
        <w:t xml:space="preserve">, </w:t>
      </w:r>
      <w:r w:rsidR="0038292E">
        <w:t>Weapon Group</w:t>
      </w:r>
      <w:r w:rsidR="004A5738">
        <w:t xml:space="preserve"> (</w:t>
      </w:r>
      <w:r w:rsidR="0038292E">
        <w:t>Parry</w:t>
      </w:r>
      <w:r w:rsidR="004A5738">
        <w:t>)</w:t>
      </w:r>
      <w:r w:rsidR="0038292E">
        <w:t xml:space="preserve">. </w:t>
      </w:r>
    </w:p>
    <w:tbl>
      <w:tblPr>
        <w:tblStyle w:val="TableGrid"/>
        <w:tblW w:w="11286" w:type="dxa"/>
        <w:tblInd w:w="108" w:type="dxa"/>
        <w:tblLayout w:type="fixed"/>
        <w:tblLook w:val="04A0" w:firstRow="1" w:lastRow="0" w:firstColumn="1" w:lastColumn="0" w:noHBand="0" w:noVBand="1"/>
      </w:tblPr>
      <w:tblGrid>
        <w:gridCol w:w="1687"/>
        <w:gridCol w:w="630"/>
        <w:gridCol w:w="1296"/>
        <w:gridCol w:w="720"/>
        <w:gridCol w:w="990"/>
        <w:gridCol w:w="900"/>
        <w:gridCol w:w="1170"/>
        <w:gridCol w:w="3893"/>
      </w:tblGrid>
      <w:tr w:rsidR="000D5BB0" w14:paraId="684435C1" w14:textId="77777777" w:rsidTr="00E65D49">
        <w:trPr>
          <w:tblHeader/>
        </w:trPr>
        <w:tc>
          <w:tcPr>
            <w:tcW w:w="1687" w:type="dxa"/>
          </w:tcPr>
          <w:p w14:paraId="0CEB5617" w14:textId="77777777" w:rsidR="000D5BB0" w:rsidRDefault="000D5BB0" w:rsidP="00B42EC3">
            <w:pPr>
              <w:pStyle w:val="BodyText"/>
            </w:pPr>
            <w:r>
              <w:t>Shield</w:t>
            </w:r>
          </w:p>
        </w:tc>
        <w:tc>
          <w:tcPr>
            <w:tcW w:w="630" w:type="dxa"/>
          </w:tcPr>
          <w:p w14:paraId="3B527285" w14:textId="77777777" w:rsidR="000D5BB0" w:rsidRDefault="000D5BB0" w:rsidP="00B42EC3">
            <w:pPr>
              <w:pStyle w:val="BodyText"/>
            </w:pPr>
            <w:r>
              <w:t>Cost</w:t>
            </w:r>
          </w:p>
        </w:tc>
        <w:tc>
          <w:tcPr>
            <w:tcW w:w="1296" w:type="dxa"/>
          </w:tcPr>
          <w:p w14:paraId="65001AB3" w14:textId="440A2419" w:rsidR="000D5BB0" w:rsidRDefault="00E65D49" w:rsidP="00B42EC3">
            <w:pPr>
              <w:pStyle w:val="BodyText"/>
            </w:pPr>
            <w:r>
              <w:t>Bulk (Weight)</w:t>
            </w:r>
          </w:p>
        </w:tc>
        <w:tc>
          <w:tcPr>
            <w:tcW w:w="720" w:type="dxa"/>
          </w:tcPr>
          <w:p w14:paraId="500D42AE" w14:textId="48B85065" w:rsidR="000D5BB0" w:rsidRDefault="00AD4BB1" w:rsidP="00B42EC3">
            <w:pPr>
              <w:pStyle w:val="BodyText"/>
            </w:pPr>
            <w:r>
              <w:t>Hands</w:t>
            </w:r>
          </w:p>
        </w:tc>
        <w:tc>
          <w:tcPr>
            <w:tcW w:w="990" w:type="dxa"/>
          </w:tcPr>
          <w:p w14:paraId="27C3FE81" w14:textId="77777777" w:rsidR="000D5BB0" w:rsidRDefault="000D5BB0" w:rsidP="00B42EC3">
            <w:pPr>
              <w:pStyle w:val="BodyText"/>
            </w:pPr>
            <w:r>
              <w:t>Hardness</w:t>
            </w:r>
          </w:p>
        </w:tc>
        <w:tc>
          <w:tcPr>
            <w:tcW w:w="900" w:type="dxa"/>
          </w:tcPr>
          <w:p w14:paraId="250766EB" w14:textId="77777777" w:rsidR="000D5BB0" w:rsidRDefault="000D5BB0" w:rsidP="00B42EC3">
            <w:pPr>
              <w:pStyle w:val="BodyText"/>
            </w:pPr>
            <w:r>
              <w:t>HP (BT)</w:t>
            </w:r>
          </w:p>
        </w:tc>
        <w:tc>
          <w:tcPr>
            <w:tcW w:w="1170" w:type="dxa"/>
          </w:tcPr>
          <w:p w14:paraId="3D87F652" w14:textId="6937672C" w:rsidR="000D5BB0" w:rsidRDefault="000D5BB0" w:rsidP="00B42EC3">
            <w:pPr>
              <w:pStyle w:val="BodyText"/>
            </w:pPr>
            <w:r>
              <w:t>Do</w:t>
            </w:r>
            <w:r w:rsidR="004416C0">
              <w:t>n</w:t>
            </w:r>
            <w:r>
              <w:t>/Remove</w:t>
            </w:r>
          </w:p>
        </w:tc>
        <w:tc>
          <w:tcPr>
            <w:tcW w:w="3893" w:type="dxa"/>
          </w:tcPr>
          <w:p w14:paraId="24017DCF" w14:textId="77777777" w:rsidR="000D5BB0" w:rsidRDefault="000D5BB0" w:rsidP="00B42EC3">
            <w:pPr>
              <w:pStyle w:val="BodyText"/>
            </w:pPr>
            <w:r>
              <w:t>Trait</w:t>
            </w:r>
          </w:p>
        </w:tc>
      </w:tr>
      <w:tr w:rsidR="00A26C44" w14:paraId="1279A984" w14:textId="77777777">
        <w:tc>
          <w:tcPr>
            <w:tcW w:w="1687" w:type="dxa"/>
          </w:tcPr>
          <w:p w14:paraId="690B9989" w14:textId="77777777" w:rsidR="00A26C44" w:rsidRDefault="00A26C44" w:rsidP="00B42EC3">
            <w:pPr>
              <w:pStyle w:val="BodyText"/>
            </w:pPr>
            <w:r>
              <w:t>Buckler (Shield)</w:t>
            </w:r>
          </w:p>
        </w:tc>
        <w:tc>
          <w:tcPr>
            <w:tcW w:w="630" w:type="dxa"/>
            <w:vAlign w:val="bottom"/>
          </w:tcPr>
          <w:p w14:paraId="7D0E085D" w14:textId="7AFFD1FB" w:rsidR="00A26C44" w:rsidRDefault="00A26C44" w:rsidP="00B42EC3">
            <w:pPr>
              <w:pStyle w:val="BodyText"/>
            </w:pPr>
            <w:r>
              <w:t>&lt;</w:t>
            </w:r>
            <w:r w:rsidRPr="002903BC">
              <w:t>£</w:t>
            </w:r>
            <w:r>
              <w:t>1</w:t>
            </w:r>
          </w:p>
        </w:tc>
        <w:tc>
          <w:tcPr>
            <w:tcW w:w="1296" w:type="dxa"/>
          </w:tcPr>
          <w:p w14:paraId="1E63D1B2" w14:textId="5E32AF7C" w:rsidR="00A26C44" w:rsidRDefault="00A26C44" w:rsidP="00B42EC3">
            <w:pPr>
              <w:pStyle w:val="BodyText"/>
            </w:pPr>
            <w:r>
              <w:t>½ (0 Stone)</w:t>
            </w:r>
          </w:p>
        </w:tc>
        <w:tc>
          <w:tcPr>
            <w:tcW w:w="720" w:type="dxa"/>
          </w:tcPr>
          <w:p w14:paraId="76706184" w14:textId="21CDA011" w:rsidR="00A26C44" w:rsidRDefault="00A26C44" w:rsidP="00B42EC3">
            <w:pPr>
              <w:pStyle w:val="BodyText"/>
            </w:pPr>
            <w:r>
              <w:t xml:space="preserve">½ </w:t>
            </w:r>
          </w:p>
        </w:tc>
        <w:tc>
          <w:tcPr>
            <w:tcW w:w="990" w:type="dxa"/>
          </w:tcPr>
          <w:p w14:paraId="505A0C93" w14:textId="3C674FB1" w:rsidR="00A26C44" w:rsidRDefault="00A26C44" w:rsidP="00B42EC3">
            <w:pPr>
              <w:pStyle w:val="BodyText"/>
            </w:pPr>
            <w:r>
              <w:t>8</w:t>
            </w:r>
          </w:p>
        </w:tc>
        <w:tc>
          <w:tcPr>
            <w:tcW w:w="900" w:type="dxa"/>
          </w:tcPr>
          <w:p w14:paraId="29A1348D" w14:textId="42284F14" w:rsidR="00A26C44" w:rsidRDefault="00A26C44" w:rsidP="00B42EC3">
            <w:pPr>
              <w:pStyle w:val="BodyText"/>
            </w:pPr>
            <w:r>
              <w:t>50 (25)</w:t>
            </w:r>
          </w:p>
        </w:tc>
        <w:tc>
          <w:tcPr>
            <w:tcW w:w="1170" w:type="dxa"/>
          </w:tcPr>
          <w:p w14:paraId="7EFE6D3C" w14:textId="3017E328" w:rsidR="00A26C44" w:rsidRDefault="00A26C44" w:rsidP="00B42EC3">
            <w:pPr>
              <w:pStyle w:val="BodyText"/>
            </w:pPr>
            <w:r>
              <w:t xml:space="preserve">1/0 </w:t>
            </w:r>
          </w:p>
        </w:tc>
        <w:tc>
          <w:tcPr>
            <w:tcW w:w="3893" w:type="dxa"/>
          </w:tcPr>
          <w:p w14:paraId="01B1864B" w14:textId="10646955" w:rsidR="00A26C44" w:rsidRDefault="00A26C44" w:rsidP="00B42EC3">
            <w:pPr>
              <w:pStyle w:val="BodyText"/>
            </w:pPr>
            <w:r>
              <w:t>Handy, Parry; Light Armor</w:t>
            </w:r>
          </w:p>
        </w:tc>
      </w:tr>
      <w:tr w:rsidR="00A26C44" w14:paraId="23566447" w14:textId="77777777">
        <w:tc>
          <w:tcPr>
            <w:tcW w:w="1687" w:type="dxa"/>
          </w:tcPr>
          <w:p w14:paraId="6068DE42" w14:textId="19C02C0B" w:rsidR="00A26C44" w:rsidRDefault="00A26C44" w:rsidP="00B42EC3">
            <w:pPr>
              <w:pStyle w:val="BodyText"/>
            </w:pPr>
            <w:r>
              <w:t>Kite* Shield</w:t>
            </w:r>
          </w:p>
        </w:tc>
        <w:tc>
          <w:tcPr>
            <w:tcW w:w="630" w:type="dxa"/>
            <w:vAlign w:val="bottom"/>
          </w:tcPr>
          <w:p w14:paraId="32236863" w14:textId="3F978B80" w:rsidR="00A26C44" w:rsidRPr="00650F50" w:rsidRDefault="00A26C44" w:rsidP="00B42EC3">
            <w:pPr>
              <w:pStyle w:val="BodyText"/>
            </w:pPr>
            <w:r>
              <w:t>&lt;</w:t>
            </w:r>
            <w:r w:rsidRPr="002903BC">
              <w:t>£</w:t>
            </w:r>
            <w:r>
              <w:t>1</w:t>
            </w:r>
          </w:p>
        </w:tc>
        <w:tc>
          <w:tcPr>
            <w:tcW w:w="1296" w:type="dxa"/>
          </w:tcPr>
          <w:p w14:paraId="136872B6" w14:textId="11B0814F" w:rsidR="00A26C44" w:rsidRDefault="00A26C44" w:rsidP="00B42EC3">
            <w:pPr>
              <w:pStyle w:val="BodyText"/>
            </w:pPr>
            <w:r>
              <w:t>3 (½ Stone)</w:t>
            </w:r>
          </w:p>
        </w:tc>
        <w:tc>
          <w:tcPr>
            <w:tcW w:w="720" w:type="dxa"/>
          </w:tcPr>
          <w:p w14:paraId="2905744E" w14:textId="688273E1" w:rsidR="00A26C44" w:rsidRDefault="00A26C44" w:rsidP="00B42EC3">
            <w:pPr>
              <w:pStyle w:val="BodyText"/>
            </w:pPr>
            <w:r>
              <w:t>1</w:t>
            </w:r>
          </w:p>
        </w:tc>
        <w:tc>
          <w:tcPr>
            <w:tcW w:w="990" w:type="dxa"/>
          </w:tcPr>
          <w:p w14:paraId="514B930D" w14:textId="32D2DA09" w:rsidR="00A26C44" w:rsidRDefault="00A26C44" w:rsidP="00B42EC3">
            <w:pPr>
              <w:pStyle w:val="BodyText"/>
            </w:pPr>
            <w:r>
              <w:t>8</w:t>
            </w:r>
          </w:p>
        </w:tc>
        <w:tc>
          <w:tcPr>
            <w:tcW w:w="900" w:type="dxa"/>
          </w:tcPr>
          <w:p w14:paraId="5B5534D6" w14:textId="0BEC1BA3" w:rsidR="00A26C44" w:rsidRDefault="00A26C44" w:rsidP="00B42EC3">
            <w:pPr>
              <w:pStyle w:val="BodyText"/>
            </w:pPr>
            <w:r>
              <w:t>100 (50)</w:t>
            </w:r>
          </w:p>
        </w:tc>
        <w:tc>
          <w:tcPr>
            <w:tcW w:w="1170" w:type="dxa"/>
          </w:tcPr>
          <w:p w14:paraId="0DE86115" w14:textId="50740D39" w:rsidR="00A26C44" w:rsidRDefault="00A26C44" w:rsidP="00B42EC3">
            <w:pPr>
              <w:pStyle w:val="BodyText"/>
            </w:pPr>
            <w:r>
              <w:t xml:space="preserve">2/0 </w:t>
            </w:r>
          </w:p>
        </w:tc>
        <w:tc>
          <w:tcPr>
            <w:tcW w:w="3893" w:type="dxa"/>
          </w:tcPr>
          <w:p w14:paraId="26E11103" w14:textId="536A8C54" w:rsidR="00A26C44" w:rsidRDefault="00A26C44" w:rsidP="00B42EC3">
            <w:pPr>
              <w:pStyle w:val="BodyText"/>
            </w:pPr>
            <w:r>
              <w:t>Block (Moderate Cover), Handy, Parry; Field Armor</w:t>
            </w:r>
          </w:p>
        </w:tc>
      </w:tr>
      <w:tr w:rsidR="00A26C44" w14:paraId="25772692" w14:textId="77777777">
        <w:tc>
          <w:tcPr>
            <w:tcW w:w="1687" w:type="dxa"/>
          </w:tcPr>
          <w:p w14:paraId="4451B682" w14:textId="77777777" w:rsidR="00A26C44" w:rsidRDefault="00A26C44" w:rsidP="00B42EC3">
            <w:pPr>
              <w:pStyle w:val="BodyText"/>
            </w:pPr>
            <w:r>
              <w:t>Tower Shield</w:t>
            </w:r>
          </w:p>
        </w:tc>
        <w:tc>
          <w:tcPr>
            <w:tcW w:w="630" w:type="dxa"/>
            <w:vAlign w:val="bottom"/>
          </w:tcPr>
          <w:p w14:paraId="0DD37458" w14:textId="0BE60A42" w:rsidR="00A26C44" w:rsidRPr="00650F50" w:rsidRDefault="00A26C44" w:rsidP="00B42EC3">
            <w:pPr>
              <w:pStyle w:val="BodyText"/>
            </w:pPr>
            <w:r>
              <w:t>&lt;</w:t>
            </w:r>
            <w:r w:rsidRPr="002903BC">
              <w:t>£</w:t>
            </w:r>
            <w:r>
              <w:t>1</w:t>
            </w:r>
          </w:p>
        </w:tc>
        <w:tc>
          <w:tcPr>
            <w:tcW w:w="1296" w:type="dxa"/>
          </w:tcPr>
          <w:p w14:paraId="042302A7" w14:textId="10D7FF3B" w:rsidR="00A26C44" w:rsidRDefault="00A26C44" w:rsidP="00B42EC3">
            <w:pPr>
              <w:pStyle w:val="BodyText"/>
            </w:pPr>
            <w:r>
              <w:t>4 (1 Stone)</w:t>
            </w:r>
          </w:p>
        </w:tc>
        <w:tc>
          <w:tcPr>
            <w:tcW w:w="720" w:type="dxa"/>
          </w:tcPr>
          <w:p w14:paraId="4E297A5D" w14:textId="609528AF" w:rsidR="00A26C44" w:rsidRDefault="00A26C44" w:rsidP="00B42EC3">
            <w:pPr>
              <w:pStyle w:val="BodyText"/>
            </w:pPr>
            <w:r>
              <w:t>1.5</w:t>
            </w:r>
          </w:p>
        </w:tc>
        <w:tc>
          <w:tcPr>
            <w:tcW w:w="990" w:type="dxa"/>
          </w:tcPr>
          <w:p w14:paraId="28481662" w14:textId="331B87ED" w:rsidR="00A26C44" w:rsidRDefault="00A26C44" w:rsidP="00B42EC3">
            <w:pPr>
              <w:pStyle w:val="BodyText"/>
            </w:pPr>
            <w:r>
              <w:t>12</w:t>
            </w:r>
          </w:p>
        </w:tc>
        <w:tc>
          <w:tcPr>
            <w:tcW w:w="900" w:type="dxa"/>
          </w:tcPr>
          <w:p w14:paraId="708F63D9" w14:textId="62A5BE84" w:rsidR="00A26C44" w:rsidRDefault="00A26C44" w:rsidP="00B42EC3">
            <w:pPr>
              <w:pStyle w:val="BodyText"/>
            </w:pPr>
            <w:r>
              <w:t>100 (50)</w:t>
            </w:r>
          </w:p>
        </w:tc>
        <w:tc>
          <w:tcPr>
            <w:tcW w:w="1170" w:type="dxa"/>
          </w:tcPr>
          <w:p w14:paraId="532CD79B" w14:textId="7C0327B8" w:rsidR="00A26C44" w:rsidRDefault="00A26C44" w:rsidP="00B42EC3">
            <w:pPr>
              <w:pStyle w:val="BodyText"/>
            </w:pPr>
            <w:r>
              <w:t xml:space="preserve">3/0 </w:t>
            </w:r>
          </w:p>
        </w:tc>
        <w:tc>
          <w:tcPr>
            <w:tcW w:w="3893" w:type="dxa"/>
          </w:tcPr>
          <w:p w14:paraId="7A58385C" w14:textId="27A1E788" w:rsidR="00A26C44" w:rsidRDefault="00A26C44" w:rsidP="00B42EC3">
            <w:pPr>
              <w:pStyle w:val="BodyText"/>
            </w:pPr>
            <w:r>
              <w:t>Block (Greater Cover), Handy; Heavy Armor</w:t>
            </w:r>
          </w:p>
        </w:tc>
      </w:tr>
    </w:tbl>
    <w:p w14:paraId="2F592A89" w14:textId="7DECE2ED" w:rsidR="004416C0" w:rsidRDefault="004416C0" w:rsidP="00B42EC3">
      <w:pPr>
        <w:pStyle w:val="BodyText"/>
      </w:pPr>
      <w:r>
        <w:t>* A Kite Shield has several equivalents, such as</w:t>
      </w:r>
      <w:r w:rsidR="00444D70">
        <w:t xml:space="preserve"> heater shield and</w:t>
      </w:r>
      <w:r>
        <w:t xml:space="preserve"> </w:t>
      </w:r>
      <w:r w:rsidR="00763FE1">
        <w:t>t</w:t>
      </w:r>
      <w:r>
        <w:t xml:space="preserve">arget </w:t>
      </w:r>
      <w:r w:rsidR="00763FE1">
        <w:t>s</w:t>
      </w:r>
      <w:r>
        <w:t>hield, but the term “Target” is used frequently in the rules, so “Kite Shield” is intended to refer to any shield larger than a Buckler and smaller than a Tower Shield, regardless of its design</w:t>
      </w:r>
      <w:r w:rsidR="00444D70">
        <w:t>, and may be referred to simply as “Shield” if there is no confusion about whether it is a Buckler or Tower Shield</w:t>
      </w:r>
      <w:r>
        <w:t xml:space="preserve">. </w:t>
      </w:r>
    </w:p>
    <w:p w14:paraId="57230A9B" w14:textId="77777777" w:rsidR="003422FE" w:rsidRDefault="003422FE" w:rsidP="00B42EC3">
      <w:pPr>
        <w:pStyle w:val="BodyText"/>
      </w:pPr>
    </w:p>
    <w:p w14:paraId="121E9510" w14:textId="01E1E1F7" w:rsidR="003422FE" w:rsidRDefault="003422FE" w:rsidP="00B42EC3">
      <w:pPr>
        <w:pStyle w:val="BodyText"/>
      </w:pPr>
      <w:r>
        <w:t xml:space="preserve">A Magic Shield is treated as Armor when it is raised (and “covers” every Location) and a Weapon when it is used to attack. You do not get a “discount” for a Shield you only use for Defense; you just don’t use the Focus Pool for making attacks. </w:t>
      </w:r>
      <w:r w:rsidR="00127F4C">
        <w:t xml:space="preserve">The Mana Gem of a Shield is always at Location 7 (and can be collocated with an Apparel Mana Gem). </w:t>
      </w:r>
    </w:p>
    <w:p w14:paraId="1F871036" w14:textId="5EBF5DE7" w:rsidR="00574A75" w:rsidRDefault="00574A75" w:rsidP="00B42EC3">
      <w:pPr>
        <w:pStyle w:val="BodyText"/>
      </w:pPr>
      <w:r>
        <w:tab/>
        <w:t xml:space="preserve">A shield crafted from Special Materials has the indicated cost of the “mundane” component of the shield, which represents the cost of the raw material and skill required to work the Special Material. If the shield is a Magic Shield, add the Special Material cost and the usual cost for Magic Shield. </w:t>
      </w:r>
    </w:p>
    <w:tbl>
      <w:tblPr>
        <w:tblStyle w:val="TableGrid"/>
        <w:tblW w:w="9725" w:type="dxa"/>
        <w:tblInd w:w="108" w:type="dxa"/>
        <w:tblLook w:val="04A0" w:firstRow="1" w:lastRow="0" w:firstColumn="1" w:lastColumn="0" w:noHBand="0" w:noVBand="1"/>
      </w:tblPr>
      <w:tblGrid>
        <w:gridCol w:w="982"/>
        <w:gridCol w:w="1195"/>
        <w:gridCol w:w="901"/>
        <w:gridCol w:w="867"/>
        <w:gridCol w:w="1296"/>
        <w:gridCol w:w="228"/>
        <w:gridCol w:w="1195"/>
        <w:gridCol w:w="901"/>
        <w:gridCol w:w="864"/>
        <w:gridCol w:w="1296"/>
      </w:tblGrid>
      <w:tr w:rsidR="00AD4BB1" w14:paraId="73BC9683" w14:textId="77777777" w:rsidTr="003422FE">
        <w:trPr>
          <w:tblHeader/>
        </w:trPr>
        <w:tc>
          <w:tcPr>
            <w:tcW w:w="982" w:type="dxa"/>
          </w:tcPr>
          <w:p w14:paraId="1B85B2FF" w14:textId="77777777" w:rsidR="00AD4BB1" w:rsidRDefault="00AD4BB1" w:rsidP="00B42EC3">
            <w:pPr>
              <w:pStyle w:val="BodyText"/>
            </w:pPr>
            <w:r>
              <w:t>Material</w:t>
            </w:r>
          </w:p>
        </w:tc>
        <w:tc>
          <w:tcPr>
            <w:tcW w:w="1195" w:type="dxa"/>
          </w:tcPr>
          <w:p w14:paraId="7330B022" w14:textId="00493405" w:rsidR="00AD4BB1" w:rsidRDefault="00AD4BB1" w:rsidP="00B42EC3">
            <w:pPr>
              <w:pStyle w:val="BodyText"/>
            </w:pPr>
            <w:r>
              <w:t>Buckler</w:t>
            </w:r>
          </w:p>
        </w:tc>
        <w:tc>
          <w:tcPr>
            <w:tcW w:w="901" w:type="dxa"/>
          </w:tcPr>
          <w:p w14:paraId="2DE1FDD7" w14:textId="77777777" w:rsidR="00AD4BB1" w:rsidRDefault="00AD4BB1" w:rsidP="00B42EC3">
            <w:pPr>
              <w:pStyle w:val="BodyText"/>
            </w:pPr>
            <w:r>
              <w:t>Hardness</w:t>
            </w:r>
          </w:p>
        </w:tc>
        <w:tc>
          <w:tcPr>
            <w:tcW w:w="867" w:type="dxa"/>
          </w:tcPr>
          <w:p w14:paraId="51D3F3C0" w14:textId="77777777" w:rsidR="00AD4BB1" w:rsidRDefault="00AD4BB1" w:rsidP="00B42EC3">
            <w:pPr>
              <w:pStyle w:val="BodyText"/>
            </w:pPr>
            <w:r>
              <w:t>HP (BT)</w:t>
            </w:r>
          </w:p>
        </w:tc>
        <w:tc>
          <w:tcPr>
            <w:tcW w:w="1296" w:type="dxa"/>
          </w:tcPr>
          <w:p w14:paraId="4B3AF400" w14:textId="338DADCF" w:rsidR="00AD4BB1" w:rsidRDefault="00E65D49" w:rsidP="00B42EC3">
            <w:pPr>
              <w:pStyle w:val="BodyText"/>
            </w:pPr>
            <w:r>
              <w:t>Bulk</w:t>
            </w:r>
            <w:r w:rsidR="00AD4BB1">
              <w:t xml:space="preserve"> (Weight)</w:t>
            </w:r>
          </w:p>
        </w:tc>
        <w:tc>
          <w:tcPr>
            <w:tcW w:w="228" w:type="dxa"/>
            <w:tcBorders>
              <w:top w:val="nil"/>
              <w:left w:val="single" w:sz="4" w:space="0" w:color="auto"/>
              <w:bottom w:val="nil"/>
              <w:right w:val="single" w:sz="4" w:space="0" w:color="auto"/>
            </w:tcBorders>
          </w:tcPr>
          <w:p w14:paraId="7C361EDC" w14:textId="77777777" w:rsidR="00AD4BB1" w:rsidRDefault="00AD4BB1" w:rsidP="00B42EC3">
            <w:pPr>
              <w:pStyle w:val="BodyText"/>
            </w:pPr>
          </w:p>
        </w:tc>
        <w:tc>
          <w:tcPr>
            <w:tcW w:w="1195" w:type="dxa"/>
            <w:tcBorders>
              <w:left w:val="single" w:sz="4" w:space="0" w:color="auto"/>
            </w:tcBorders>
          </w:tcPr>
          <w:p w14:paraId="434AC8D8" w14:textId="00FA6793" w:rsidR="00AD4BB1" w:rsidRDefault="00AD4BB1" w:rsidP="00B42EC3">
            <w:pPr>
              <w:pStyle w:val="BodyText"/>
            </w:pPr>
            <w:r>
              <w:t>Kite Shield</w:t>
            </w:r>
          </w:p>
        </w:tc>
        <w:tc>
          <w:tcPr>
            <w:tcW w:w="901" w:type="dxa"/>
          </w:tcPr>
          <w:p w14:paraId="2707E81A" w14:textId="77777777" w:rsidR="00AD4BB1" w:rsidRDefault="00AD4BB1" w:rsidP="00B42EC3">
            <w:pPr>
              <w:pStyle w:val="BodyText"/>
            </w:pPr>
            <w:r>
              <w:t>Hardness</w:t>
            </w:r>
          </w:p>
        </w:tc>
        <w:tc>
          <w:tcPr>
            <w:tcW w:w="864" w:type="dxa"/>
          </w:tcPr>
          <w:p w14:paraId="755FFAEB" w14:textId="77777777" w:rsidR="00AD4BB1" w:rsidRDefault="00AD4BB1" w:rsidP="00B42EC3">
            <w:pPr>
              <w:pStyle w:val="BodyText"/>
            </w:pPr>
            <w:r>
              <w:t>HP (BT)</w:t>
            </w:r>
          </w:p>
        </w:tc>
        <w:tc>
          <w:tcPr>
            <w:tcW w:w="1296" w:type="dxa"/>
          </w:tcPr>
          <w:p w14:paraId="7E2A0287" w14:textId="26FB875C" w:rsidR="00AD4BB1" w:rsidRDefault="007551F9" w:rsidP="00B42EC3">
            <w:pPr>
              <w:pStyle w:val="BodyText"/>
            </w:pPr>
            <w:r>
              <w:t>Bulk</w:t>
            </w:r>
            <w:r w:rsidR="00AD4BB1">
              <w:t xml:space="preserve"> (Weight)</w:t>
            </w:r>
          </w:p>
        </w:tc>
      </w:tr>
      <w:tr w:rsidR="003422FE" w14:paraId="4F7FE87F" w14:textId="77777777" w:rsidTr="003422FE">
        <w:trPr>
          <w:tblHeader/>
        </w:trPr>
        <w:tc>
          <w:tcPr>
            <w:tcW w:w="982" w:type="dxa"/>
          </w:tcPr>
          <w:p w14:paraId="24E71A2D" w14:textId="77777777" w:rsidR="003422FE" w:rsidRDefault="003422FE" w:rsidP="003422FE">
            <w:pPr>
              <w:pStyle w:val="BodyText"/>
            </w:pPr>
            <w:r>
              <w:t>Minor</w:t>
            </w:r>
          </w:p>
        </w:tc>
        <w:tc>
          <w:tcPr>
            <w:tcW w:w="1195" w:type="dxa"/>
            <w:vAlign w:val="bottom"/>
          </w:tcPr>
          <w:p w14:paraId="50E3EA1E" w14:textId="286239E7" w:rsidR="003422FE" w:rsidRDefault="003422FE" w:rsidP="003422FE">
            <w:pPr>
              <w:pStyle w:val="BodyText"/>
            </w:pPr>
            <w:r w:rsidRPr="002903BC">
              <w:t>£</w:t>
            </w:r>
            <w:r>
              <w:t>2</w:t>
            </w:r>
          </w:p>
        </w:tc>
        <w:tc>
          <w:tcPr>
            <w:tcW w:w="901" w:type="dxa"/>
          </w:tcPr>
          <w:p w14:paraId="52995C76" w14:textId="61205A96" w:rsidR="003422FE" w:rsidRDefault="003422FE" w:rsidP="003422FE">
            <w:pPr>
              <w:pStyle w:val="BodyText"/>
            </w:pPr>
            <w:r>
              <w:t>8</w:t>
            </w:r>
          </w:p>
        </w:tc>
        <w:tc>
          <w:tcPr>
            <w:tcW w:w="867" w:type="dxa"/>
          </w:tcPr>
          <w:p w14:paraId="607CF35B" w14:textId="7E189A5E" w:rsidR="003422FE" w:rsidRDefault="003422FE" w:rsidP="003422FE">
            <w:pPr>
              <w:pStyle w:val="BodyText"/>
            </w:pPr>
            <w:r>
              <w:t>50 (25)</w:t>
            </w:r>
          </w:p>
        </w:tc>
        <w:tc>
          <w:tcPr>
            <w:tcW w:w="1296" w:type="dxa"/>
          </w:tcPr>
          <w:p w14:paraId="3490D7C1" w14:textId="212073E7" w:rsidR="003422FE" w:rsidRDefault="003422FE" w:rsidP="003422FE">
            <w:pPr>
              <w:pStyle w:val="BodyText"/>
            </w:pPr>
            <w:r>
              <w:t>½ (0 Stone)</w:t>
            </w:r>
          </w:p>
        </w:tc>
        <w:tc>
          <w:tcPr>
            <w:tcW w:w="228" w:type="dxa"/>
            <w:tcBorders>
              <w:top w:val="nil"/>
              <w:left w:val="single" w:sz="4" w:space="0" w:color="auto"/>
              <w:bottom w:val="nil"/>
              <w:right w:val="single" w:sz="4" w:space="0" w:color="auto"/>
            </w:tcBorders>
          </w:tcPr>
          <w:p w14:paraId="499CC77C" w14:textId="77777777" w:rsidR="003422FE" w:rsidRDefault="003422FE" w:rsidP="003422FE">
            <w:pPr>
              <w:pStyle w:val="BodyText"/>
            </w:pPr>
          </w:p>
        </w:tc>
        <w:tc>
          <w:tcPr>
            <w:tcW w:w="1195" w:type="dxa"/>
            <w:tcBorders>
              <w:left w:val="single" w:sz="4" w:space="0" w:color="auto"/>
            </w:tcBorders>
            <w:vAlign w:val="bottom"/>
          </w:tcPr>
          <w:p w14:paraId="1E9DC4D4" w14:textId="024E119B" w:rsidR="003422FE" w:rsidRDefault="003422FE" w:rsidP="003422FE">
            <w:pPr>
              <w:pStyle w:val="BodyText"/>
            </w:pPr>
            <w:r w:rsidRPr="002903BC">
              <w:t>£</w:t>
            </w:r>
            <w:r>
              <w:t>3</w:t>
            </w:r>
          </w:p>
        </w:tc>
        <w:tc>
          <w:tcPr>
            <w:tcW w:w="901" w:type="dxa"/>
          </w:tcPr>
          <w:p w14:paraId="2594B842" w14:textId="65295F87" w:rsidR="003422FE" w:rsidRDefault="003422FE" w:rsidP="003422FE">
            <w:pPr>
              <w:pStyle w:val="BodyText"/>
            </w:pPr>
            <w:r>
              <w:t>8</w:t>
            </w:r>
          </w:p>
        </w:tc>
        <w:tc>
          <w:tcPr>
            <w:tcW w:w="864" w:type="dxa"/>
          </w:tcPr>
          <w:p w14:paraId="556D7B24" w14:textId="17899ABB" w:rsidR="003422FE" w:rsidRDefault="003422FE" w:rsidP="003422FE">
            <w:pPr>
              <w:pStyle w:val="BodyText"/>
            </w:pPr>
            <w:r>
              <w:t>100 (50)</w:t>
            </w:r>
          </w:p>
        </w:tc>
        <w:tc>
          <w:tcPr>
            <w:tcW w:w="1296" w:type="dxa"/>
          </w:tcPr>
          <w:p w14:paraId="6419F2A3" w14:textId="2353984D" w:rsidR="003422FE" w:rsidRDefault="003422FE" w:rsidP="003422FE">
            <w:pPr>
              <w:pStyle w:val="BodyText"/>
            </w:pPr>
            <w:r>
              <w:t>3 (½ Stone)</w:t>
            </w:r>
          </w:p>
        </w:tc>
      </w:tr>
      <w:tr w:rsidR="003422FE" w14:paraId="7345D458" w14:textId="77777777" w:rsidTr="003422FE">
        <w:tc>
          <w:tcPr>
            <w:tcW w:w="982" w:type="dxa"/>
          </w:tcPr>
          <w:p w14:paraId="790735F6" w14:textId="77777777" w:rsidR="003422FE" w:rsidRDefault="003422FE" w:rsidP="003422FE">
            <w:pPr>
              <w:pStyle w:val="BodyText"/>
            </w:pPr>
            <w:r>
              <w:t>Lesser</w:t>
            </w:r>
          </w:p>
        </w:tc>
        <w:tc>
          <w:tcPr>
            <w:tcW w:w="1195" w:type="dxa"/>
            <w:vAlign w:val="bottom"/>
          </w:tcPr>
          <w:p w14:paraId="24AE18CD" w14:textId="469F27A6" w:rsidR="003422FE" w:rsidRDefault="003422FE" w:rsidP="003422FE">
            <w:pPr>
              <w:pStyle w:val="BodyText"/>
            </w:pPr>
            <w:r w:rsidRPr="002903BC">
              <w:t>£</w:t>
            </w:r>
            <w:r>
              <w:t>20</w:t>
            </w:r>
          </w:p>
        </w:tc>
        <w:tc>
          <w:tcPr>
            <w:tcW w:w="901" w:type="dxa"/>
          </w:tcPr>
          <w:p w14:paraId="45FA42D2" w14:textId="01F1C907" w:rsidR="003422FE" w:rsidRDefault="003422FE" w:rsidP="003422FE">
            <w:pPr>
              <w:pStyle w:val="BodyText"/>
            </w:pPr>
            <w:r>
              <w:t>8</w:t>
            </w:r>
          </w:p>
        </w:tc>
        <w:tc>
          <w:tcPr>
            <w:tcW w:w="867" w:type="dxa"/>
          </w:tcPr>
          <w:p w14:paraId="2CE23DAB" w14:textId="7C701A24" w:rsidR="003422FE" w:rsidRDefault="003422FE" w:rsidP="003422FE">
            <w:pPr>
              <w:pStyle w:val="BodyText"/>
            </w:pPr>
            <w:r>
              <w:t>50 (25)</w:t>
            </w:r>
          </w:p>
        </w:tc>
        <w:tc>
          <w:tcPr>
            <w:tcW w:w="1296" w:type="dxa"/>
          </w:tcPr>
          <w:p w14:paraId="7E64989E" w14:textId="0F412473" w:rsidR="003422FE" w:rsidRDefault="003422FE" w:rsidP="003422FE">
            <w:pPr>
              <w:pStyle w:val="BodyText"/>
            </w:pPr>
            <w:r>
              <w:t>0 (0 Stone)</w:t>
            </w:r>
          </w:p>
        </w:tc>
        <w:tc>
          <w:tcPr>
            <w:tcW w:w="228" w:type="dxa"/>
            <w:tcBorders>
              <w:top w:val="nil"/>
              <w:left w:val="single" w:sz="4" w:space="0" w:color="auto"/>
              <w:bottom w:val="nil"/>
              <w:right w:val="single" w:sz="4" w:space="0" w:color="auto"/>
            </w:tcBorders>
          </w:tcPr>
          <w:p w14:paraId="50BD091C" w14:textId="77777777" w:rsidR="003422FE" w:rsidRPr="002903BC" w:rsidRDefault="003422FE" w:rsidP="003422FE">
            <w:pPr>
              <w:pStyle w:val="BodyText"/>
            </w:pPr>
          </w:p>
        </w:tc>
        <w:tc>
          <w:tcPr>
            <w:tcW w:w="1195" w:type="dxa"/>
            <w:tcBorders>
              <w:left w:val="single" w:sz="4" w:space="0" w:color="auto"/>
            </w:tcBorders>
            <w:vAlign w:val="bottom"/>
          </w:tcPr>
          <w:p w14:paraId="7F135E7F" w14:textId="6D863F75" w:rsidR="003422FE" w:rsidRDefault="003422FE" w:rsidP="003422FE">
            <w:pPr>
              <w:pStyle w:val="BodyText"/>
            </w:pPr>
            <w:r w:rsidRPr="002903BC">
              <w:t>£</w:t>
            </w:r>
            <w:r>
              <w:t>30</w:t>
            </w:r>
          </w:p>
        </w:tc>
        <w:tc>
          <w:tcPr>
            <w:tcW w:w="901" w:type="dxa"/>
          </w:tcPr>
          <w:p w14:paraId="251D1A7C" w14:textId="3A6A65E2" w:rsidR="003422FE" w:rsidRDefault="003422FE" w:rsidP="003422FE">
            <w:pPr>
              <w:pStyle w:val="BodyText"/>
            </w:pPr>
            <w:r>
              <w:t>8</w:t>
            </w:r>
          </w:p>
        </w:tc>
        <w:tc>
          <w:tcPr>
            <w:tcW w:w="864" w:type="dxa"/>
          </w:tcPr>
          <w:p w14:paraId="688DD3B2" w14:textId="7CC3452F" w:rsidR="003422FE" w:rsidRDefault="003422FE" w:rsidP="003422FE">
            <w:pPr>
              <w:pStyle w:val="BodyText"/>
            </w:pPr>
            <w:r>
              <w:t>100 (50)</w:t>
            </w:r>
          </w:p>
        </w:tc>
        <w:tc>
          <w:tcPr>
            <w:tcW w:w="1296" w:type="dxa"/>
          </w:tcPr>
          <w:p w14:paraId="23FF4CE6" w14:textId="22344771" w:rsidR="003422FE" w:rsidRDefault="003422FE" w:rsidP="003422FE">
            <w:pPr>
              <w:pStyle w:val="BodyText"/>
            </w:pPr>
            <w:r>
              <w:t>2 (0 Stone)</w:t>
            </w:r>
          </w:p>
        </w:tc>
      </w:tr>
      <w:tr w:rsidR="003422FE" w14:paraId="511BE52C" w14:textId="77777777" w:rsidTr="003422FE">
        <w:tc>
          <w:tcPr>
            <w:tcW w:w="982" w:type="dxa"/>
          </w:tcPr>
          <w:p w14:paraId="58F02C14" w14:textId="77777777" w:rsidR="003422FE" w:rsidRDefault="003422FE" w:rsidP="003422FE">
            <w:pPr>
              <w:pStyle w:val="BodyText"/>
            </w:pPr>
            <w:r>
              <w:t>Moderate</w:t>
            </w:r>
          </w:p>
        </w:tc>
        <w:tc>
          <w:tcPr>
            <w:tcW w:w="1195" w:type="dxa"/>
            <w:vAlign w:val="bottom"/>
          </w:tcPr>
          <w:p w14:paraId="10D7DBB4" w14:textId="1E657FA2" w:rsidR="003422FE" w:rsidRDefault="003422FE" w:rsidP="003422FE">
            <w:pPr>
              <w:pStyle w:val="BodyText"/>
            </w:pPr>
            <w:r w:rsidRPr="002903BC">
              <w:t>£</w:t>
            </w:r>
            <w:r>
              <w:t>200</w:t>
            </w:r>
          </w:p>
        </w:tc>
        <w:tc>
          <w:tcPr>
            <w:tcW w:w="901" w:type="dxa"/>
          </w:tcPr>
          <w:p w14:paraId="4414331A" w14:textId="777211E1" w:rsidR="003422FE" w:rsidRDefault="003422FE" w:rsidP="003422FE">
            <w:pPr>
              <w:pStyle w:val="BodyText"/>
            </w:pPr>
            <w:r>
              <w:t>10</w:t>
            </w:r>
          </w:p>
        </w:tc>
        <w:tc>
          <w:tcPr>
            <w:tcW w:w="867" w:type="dxa"/>
          </w:tcPr>
          <w:p w14:paraId="55F93473" w14:textId="3EC7B355" w:rsidR="003422FE" w:rsidRDefault="003422FE" w:rsidP="003422FE">
            <w:pPr>
              <w:pStyle w:val="BodyText"/>
            </w:pPr>
            <w:r>
              <w:t>50 (25)</w:t>
            </w:r>
          </w:p>
        </w:tc>
        <w:tc>
          <w:tcPr>
            <w:tcW w:w="1296" w:type="dxa"/>
          </w:tcPr>
          <w:p w14:paraId="545E0EF8" w14:textId="0F4113B9" w:rsidR="003422FE" w:rsidRDefault="003422FE" w:rsidP="003422FE">
            <w:pPr>
              <w:pStyle w:val="BodyText"/>
            </w:pPr>
            <w:r>
              <w:t>0 (0 Stone)</w:t>
            </w:r>
          </w:p>
        </w:tc>
        <w:tc>
          <w:tcPr>
            <w:tcW w:w="228" w:type="dxa"/>
            <w:tcBorders>
              <w:top w:val="nil"/>
              <w:left w:val="single" w:sz="4" w:space="0" w:color="auto"/>
              <w:bottom w:val="nil"/>
              <w:right w:val="single" w:sz="4" w:space="0" w:color="auto"/>
            </w:tcBorders>
          </w:tcPr>
          <w:p w14:paraId="0C2D12C5" w14:textId="77777777" w:rsidR="003422FE" w:rsidRPr="002903BC" w:rsidRDefault="003422FE" w:rsidP="003422FE">
            <w:pPr>
              <w:pStyle w:val="BodyText"/>
            </w:pPr>
          </w:p>
        </w:tc>
        <w:tc>
          <w:tcPr>
            <w:tcW w:w="1195" w:type="dxa"/>
            <w:tcBorders>
              <w:left w:val="single" w:sz="4" w:space="0" w:color="auto"/>
            </w:tcBorders>
            <w:vAlign w:val="bottom"/>
          </w:tcPr>
          <w:p w14:paraId="3835D57A" w14:textId="18C9BAF5" w:rsidR="003422FE" w:rsidRDefault="003422FE" w:rsidP="003422FE">
            <w:pPr>
              <w:pStyle w:val="BodyText"/>
            </w:pPr>
            <w:r w:rsidRPr="002903BC">
              <w:t>£</w:t>
            </w:r>
            <w:r>
              <w:t>300</w:t>
            </w:r>
          </w:p>
        </w:tc>
        <w:tc>
          <w:tcPr>
            <w:tcW w:w="901" w:type="dxa"/>
          </w:tcPr>
          <w:p w14:paraId="044B6EDC" w14:textId="2F84B630" w:rsidR="003422FE" w:rsidRDefault="003422FE" w:rsidP="003422FE">
            <w:pPr>
              <w:pStyle w:val="BodyText"/>
            </w:pPr>
            <w:r>
              <w:t>10</w:t>
            </w:r>
          </w:p>
        </w:tc>
        <w:tc>
          <w:tcPr>
            <w:tcW w:w="864" w:type="dxa"/>
          </w:tcPr>
          <w:p w14:paraId="5CE8909D" w14:textId="0341189E" w:rsidR="003422FE" w:rsidRDefault="003422FE" w:rsidP="003422FE">
            <w:pPr>
              <w:pStyle w:val="BodyText"/>
            </w:pPr>
            <w:r>
              <w:t>100 (50)</w:t>
            </w:r>
          </w:p>
        </w:tc>
        <w:tc>
          <w:tcPr>
            <w:tcW w:w="1296" w:type="dxa"/>
          </w:tcPr>
          <w:p w14:paraId="6100B4B2" w14:textId="7FA07D4B" w:rsidR="003422FE" w:rsidRDefault="003422FE" w:rsidP="003422FE">
            <w:pPr>
              <w:pStyle w:val="BodyText"/>
            </w:pPr>
            <w:r>
              <w:t>2 (0 Stone)</w:t>
            </w:r>
          </w:p>
        </w:tc>
      </w:tr>
      <w:tr w:rsidR="003422FE" w14:paraId="3BBE6589" w14:textId="77777777" w:rsidTr="003422FE">
        <w:tc>
          <w:tcPr>
            <w:tcW w:w="982" w:type="dxa"/>
          </w:tcPr>
          <w:p w14:paraId="3633AA51" w14:textId="77777777" w:rsidR="003422FE" w:rsidRDefault="003422FE" w:rsidP="003422FE">
            <w:pPr>
              <w:pStyle w:val="BodyText"/>
            </w:pPr>
            <w:r>
              <w:t>Greater</w:t>
            </w:r>
          </w:p>
        </w:tc>
        <w:tc>
          <w:tcPr>
            <w:tcW w:w="1195" w:type="dxa"/>
            <w:vAlign w:val="bottom"/>
          </w:tcPr>
          <w:p w14:paraId="7719BD63" w14:textId="01D8B409" w:rsidR="003422FE" w:rsidRDefault="003422FE" w:rsidP="003422FE">
            <w:pPr>
              <w:pStyle w:val="BodyText"/>
            </w:pPr>
            <w:r w:rsidRPr="002903BC">
              <w:t>£</w:t>
            </w:r>
            <w:r>
              <w:t>20,000</w:t>
            </w:r>
          </w:p>
        </w:tc>
        <w:tc>
          <w:tcPr>
            <w:tcW w:w="901" w:type="dxa"/>
          </w:tcPr>
          <w:p w14:paraId="3183889C" w14:textId="14D22CF2" w:rsidR="003422FE" w:rsidRDefault="003422FE" w:rsidP="003422FE">
            <w:pPr>
              <w:pStyle w:val="BodyText"/>
            </w:pPr>
            <w:r>
              <w:t>12</w:t>
            </w:r>
          </w:p>
        </w:tc>
        <w:tc>
          <w:tcPr>
            <w:tcW w:w="867" w:type="dxa"/>
          </w:tcPr>
          <w:p w14:paraId="1E1C9613" w14:textId="103675D3" w:rsidR="003422FE" w:rsidRDefault="003422FE" w:rsidP="003422FE">
            <w:pPr>
              <w:pStyle w:val="BodyText"/>
            </w:pPr>
            <w:r>
              <w:t>50 (25)</w:t>
            </w:r>
          </w:p>
        </w:tc>
        <w:tc>
          <w:tcPr>
            <w:tcW w:w="1296" w:type="dxa"/>
          </w:tcPr>
          <w:p w14:paraId="49B622BB" w14:textId="23B11D71" w:rsidR="003422FE" w:rsidRDefault="003422FE" w:rsidP="003422FE">
            <w:pPr>
              <w:pStyle w:val="BodyText"/>
            </w:pPr>
            <w:r>
              <w:t>0 (0 Stone)</w:t>
            </w:r>
          </w:p>
        </w:tc>
        <w:tc>
          <w:tcPr>
            <w:tcW w:w="228" w:type="dxa"/>
            <w:tcBorders>
              <w:top w:val="nil"/>
              <w:left w:val="single" w:sz="4" w:space="0" w:color="auto"/>
              <w:bottom w:val="nil"/>
              <w:right w:val="single" w:sz="4" w:space="0" w:color="auto"/>
            </w:tcBorders>
          </w:tcPr>
          <w:p w14:paraId="3E2FBE80" w14:textId="77777777" w:rsidR="003422FE" w:rsidRPr="002903BC" w:rsidRDefault="003422FE" w:rsidP="003422FE">
            <w:pPr>
              <w:pStyle w:val="BodyText"/>
            </w:pPr>
          </w:p>
        </w:tc>
        <w:tc>
          <w:tcPr>
            <w:tcW w:w="1195" w:type="dxa"/>
            <w:tcBorders>
              <w:left w:val="single" w:sz="4" w:space="0" w:color="auto"/>
            </w:tcBorders>
            <w:vAlign w:val="bottom"/>
          </w:tcPr>
          <w:p w14:paraId="48AC098B" w14:textId="7F4F8C26" w:rsidR="003422FE" w:rsidRDefault="003422FE" w:rsidP="003422FE">
            <w:pPr>
              <w:pStyle w:val="BodyText"/>
            </w:pPr>
            <w:r w:rsidRPr="002903BC">
              <w:t>£</w:t>
            </w:r>
            <w:r>
              <w:t>30,000</w:t>
            </w:r>
          </w:p>
        </w:tc>
        <w:tc>
          <w:tcPr>
            <w:tcW w:w="901" w:type="dxa"/>
          </w:tcPr>
          <w:p w14:paraId="0AF6F98F" w14:textId="7F5011ED" w:rsidR="003422FE" w:rsidRDefault="003422FE" w:rsidP="003422FE">
            <w:pPr>
              <w:pStyle w:val="BodyText"/>
            </w:pPr>
            <w:r>
              <w:t>12</w:t>
            </w:r>
          </w:p>
        </w:tc>
        <w:tc>
          <w:tcPr>
            <w:tcW w:w="864" w:type="dxa"/>
          </w:tcPr>
          <w:p w14:paraId="3FD0912E" w14:textId="63B82CB1" w:rsidR="003422FE" w:rsidRDefault="003422FE" w:rsidP="003422FE">
            <w:pPr>
              <w:pStyle w:val="BodyText"/>
            </w:pPr>
            <w:r>
              <w:t>100 (50)</w:t>
            </w:r>
          </w:p>
        </w:tc>
        <w:tc>
          <w:tcPr>
            <w:tcW w:w="1296" w:type="dxa"/>
          </w:tcPr>
          <w:p w14:paraId="3F5E6E53" w14:textId="1571C93A" w:rsidR="003422FE" w:rsidRDefault="003422FE" w:rsidP="003422FE">
            <w:pPr>
              <w:pStyle w:val="BodyText"/>
            </w:pPr>
            <w:r>
              <w:t>2 (0 Stone)</w:t>
            </w:r>
          </w:p>
        </w:tc>
      </w:tr>
      <w:tr w:rsidR="003422FE" w14:paraId="0F7D9164" w14:textId="77777777" w:rsidTr="003422FE">
        <w:tc>
          <w:tcPr>
            <w:tcW w:w="982" w:type="dxa"/>
          </w:tcPr>
          <w:p w14:paraId="124A14DC" w14:textId="77777777" w:rsidR="003422FE" w:rsidRDefault="003422FE" w:rsidP="003422FE">
            <w:pPr>
              <w:pStyle w:val="BodyText"/>
            </w:pPr>
            <w:r>
              <w:t>Major</w:t>
            </w:r>
          </w:p>
        </w:tc>
        <w:tc>
          <w:tcPr>
            <w:tcW w:w="1195" w:type="dxa"/>
            <w:vAlign w:val="bottom"/>
          </w:tcPr>
          <w:p w14:paraId="3F0EF877" w14:textId="431A89C8" w:rsidR="003422FE" w:rsidRDefault="003422FE" w:rsidP="003422FE">
            <w:pPr>
              <w:pStyle w:val="BodyText"/>
            </w:pPr>
            <w:r w:rsidRPr="002903BC">
              <w:t>£</w:t>
            </w:r>
            <w:r>
              <w:t>2,000,000</w:t>
            </w:r>
          </w:p>
        </w:tc>
        <w:tc>
          <w:tcPr>
            <w:tcW w:w="901" w:type="dxa"/>
          </w:tcPr>
          <w:p w14:paraId="3C5EBE14" w14:textId="16B164C8" w:rsidR="003422FE" w:rsidRDefault="003422FE" w:rsidP="003422FE">
            <w:pPr>
              <w:pStyle w:val="BodyText"/>
            </w:pPr>
            <w:r>
              <w:t>15</w:t>
            </w:r>
          </w:p>
        </w:tc>
        <w:tc>
          <w:tcPr>
            <w:tcW w:w="867" w:type="dxa"/>
          </w:tcPr>
          <w:p w14:paraId="19AEDEBC" w14:textId="71AC0942" w:rsidR="003422FE" w:rsidRDefault="003422FE" w:rsidP="003422FE">
            <w:pPr>
              <w:pStyle w:val="BodyText"/>
            </w:pPr>
            <w:r>
              <w:t>50 (25)</w:t>
            </w:r>
          </w:p>
        </w:tc>
        <w:tc>
          <w:tcPr>
            <w:tcW w:w="1296" w:type="dxa"/>
          </w:tcPr>
          <w:p w14:paraId="64A38120" w14:textId="0323D338" w:rsidR="003422FE" w:rsidRDefault="003422FE" w:rsidP="003422FE">
            <w:pPr>
              <w:pStyle w:val="BodyText"/>
            </w:pPr>
            <w:r>
              <w:t>0 (0 Stone)</w:t>
            </w:r>
          </w:p>
        </w:tc>
        <w:tc>
          <w:tcPr>
            <w:tcW w:w="228" w:type="dxa"/>
            <w:tcBorders>
              <w:top w:val="nil"/>
              <w:left w:val="single" w:sz="4" w:space="0" w:color="auto"/>
              <w:bottom w:val="nil"/>
              <w:right w:val="single" w:sz="4" w:space="0" w:color="auto"/>
            </w:tcBorders>
          </w:tcPr>
          <w:p w14:paraId="0BA81E1E" w14:textId="77777777" w:rsidR="003422FE" w:rsidRPr="002903BC" w:rsidRDefault="003422FE" w:rsidP="003422FE">
            <w:pPr>
              <w:pStyle w:val="BodyText"/>
            </w:pPr>
          </w:p>
        </w:tc>
        <w:tc>
          <w:tcPr>
            <w:tcW w:w="1195" w:type="dxa"/>
            <w:tcBorders>
              <w:left w:val="single" w:sz="4" w:space="0" w:color="auto"/>
            </w:tcBorders>
            <w:vAlign w:val="bottom"/>
          </w:tcPr>
          <w:p w14:paraId="4B981BF8" w14:textId="5C7644A4" w:rsidR="003422FE" w:rsidRDefault="003422FE" w:rsidP="003422FE">
            <w:pPr>
              <w:pStyle w:val="BodyText"/>
            </w:pPr>
            <w:r w:rsidRPr="002903BC">
              <w:t>£</w:t>
            </w:r>
            <w:r>
              <w:t>3,000,000</w:t>
            </w:r>
          </w:p>
        </w:tc>
        <w:tc>
          <w:tcPr>
            <w:tcW w:w="901" w:type="dxa"/>
          </w:tcPr>
          <w:p w14:paraId="2575E657" w14:textId="70252F71" w:rsidR="003422FE" w:rsidRDefault="003422FE" w:rsidP="003422FE">
            <w:pPr>
              <w:pStyle w:val="BodyText"/>
            </w:pPr>
            <w:r>
              <w:t>15</w:t>
            </w:r>
          </w:p>
        </w:tc>
        <w:tc>
          <w:tcPr>
            <w:tcW w:w="864" w:type="dxa"/>
          </w:tcPr>
          <w:p w14:paraId="37126B00" w14:textId="6C87F6C7" w:rsidR="003422FE" w:rsidRDefault="003422FE" w:rsidP="003422FE">
            <w:pPr>
              <w:pStyle w:val="BodyText"/>
            </w:pPr>
            <w:r>
              <w:t>100 (50)</w:t>
            </w:r>
          </w:p>
        </w:tc>
        <w:tc>
          <w:tcPr>
            <w:tcW w:w="1296" w:type="dxa"/>
          </w:tcPr>
          <w:p w14:paraId="589FBF35" w14:textId="3E752934" w:rsidR="003422FE" w:rsidRDefault="003422FE" w:rsidP="003422FE">
            <w:pPr>
              <w:pStyle w:val="BodyText"/>
            </w:pPr>
            <w:r>
              <w:t>2 (0 Stone)</w:t>
            </w:r>
          </w:p>
        </w:tc>
      </w:tr>
      <w:tr w:rsidR="003422FE" w14:paraId="1889D465" w14:textId="77777777" w:rsidTr="003422FE">
        <w:tc>
          <w:tcPr>
            <w:tcW w:w="982" w:type="dxa"/>
          </w:tcPr>
          <w:p w14:paraId="5F3F7108" w14:textId="77777777" w:rsidR="003422FE" w:rsidRDefault="003422FE" w:rsidP="003422FE">
            <w:pPr>
              <w:pStyle w:val="BodyText"/>
            </w:pPr>
            <w:r>
              <w:t>Impossible</w:t>
            </w:r>
          </w:p>
        </w:tc>
        <w:tc>
          <w:tcPr>
            <w:tcW w:w="1195" w:type="dxa"/>
            <w:vAlign w:val="bottom"/>
          </w:tcPr>
          <w:p w14:paraId="1FE03998" w14:textId="544A63FF" w:rsidR="003422FE" w:rsidRDefault="003422FE" w:rsidP="003422FE">
            <w:pPr>
              <w:pStyle w:val="BodyText"/>
            </w:pPr>
            <w:r w:rsidRPr="002903BC">
              <w:t>£</w:t>
            </w:r>
            <w:r>
              <w:t>200,000,000</w:t>
            </w:r>
          </w:p>
        </w:tc>
        <w:tc>
          <w:tcPr>
            <w:tcW w:w="901" w:type="dxa"/>
          </w:tcPr>
          <w:p w14:paraId="780E2F18" w14:textId="33BFE3D1" w:rsidR="003422FE" w:rsidRDefault="003422FE" w:rsidP="003422FE">
            <w:pPr>
              <w:pStyle w:val="BodyText"/>
            </w:pPr>
            <w:r>
              <w:t>20</w:t>
            </w:r>
          </w:p>
        </w:tc>
        <w:tc>
          <w:tcPr>
            <w:tcW w:w="867" w:type="dxa"/>
          </w:tcPr>
          <w:p w14:paraId="5331925F" w14:textId="09913C17" w:rsidR="003422FE" w:rsidRDefault="003422FE" w:rsidP="003422FE">
            <w:pPr>
              <w:pStyle w:val="BodyText"/>
            </w:pPr>
            <w:r>
              <w:t>50 (25)</w:t>
            </w:r>
          </w:p>
        </w:tc>
        <w:tc>
          <w:tcPr>
            <w:tcW w:w="1296" w:type="dxa"/>
          </w:tcPr>
          <w:p w14:paraId="2FC91AA8" w14:textId="4017DB90" w:rsidR="003422FE" w:rsidRDefault="003422FE" w:rsidP="003422FE">
            <w:pPr>
              <w:pStyle w:val="BodyText"/>
            </w:pPr>
            <w:r>
              <w:t>0 (0 Stone)</w:t>
            </w:r>
          </w:p>
        </w:tc>
        <w:tc>
          <w:tcPr>
            <w:tcW w:w="228" w:type="dxa"/>
            <w:tcBorders>
              <w:top w:val="nil"/>
              <w:left w:val="single" w:sz="4" w:space="0" w:color="auto"/>
              <w:bottom w:val="nil"/>
              <w:right w:val="single" w:sz="4" w:space="0" w:color="auto"/>
            </w:tcBorders>
          </w:tcPr>
          <w:p w14:paraId="7FDFF5D8" w14:textId="77777777" w:rsidR="003422FE" w:rsidRPr="002903BC" w:rsidRDefault="003422FE" w:rsidP="003422FE">
            <w:pPr>
              <w:pStyle w:val="BodyText"/>
            </w:pPr>
          </w:p>
        </w:tc>
        <w:tc>
          <w:tcPr>
            <w:tcW w:w="1195" w:type="dxa"/>
            <w:tcBorders>
              <w:left w:val="single" w:sz="4" w:space="0" w:color="auto"/>
            </w:tcBorders>
            <w:vAlign w:val="bottom"/>
          </w:tcPr>
          <w:p w14:paraId="4DE75DF2" w14:textId="2BBEEE5D" w:rsidR="003422FE" w:rsidRDefault="003422FE" w:rsidP="003422FE">
            <w:pPr>
              <w:pStyle w:val="BodyText"/>
            </w:pPr>
            <w:r w:rsidRPr="002903BC">
              <w:t>£</w:t>
            </w:r>
            <w:r>
              <w:t>300,000,000</w:t>
            </w:r>
          </w:p>
        </w:tc>
        <w:tc>
          <w:tcPr>
            <w:tcW w:w="901" w:type="dxa"/>
          </w:tcPr>
          <w:p w14:paraId="400BFE22" w14:textId="76EDF999" w:rsidR="003422FE" w:rsidRDefault="003422FE" w:rsidP="003422FE">
            <w:pPr>
              <w:pStyle w:val="BodyText"/>
            </w:pPr>
            <w:r>
              <w:t>20</w:t>
            </w:r>
          </w:p>
        </w:tc>
        <w:tc>
          <w:tcPr>
            <w:tcW w:w="864" w:type="dxa"/>
          </w:tcPr>
          <w:p w14:paraId="27212370" w14:textId="7324AD51" w:rsidR="003422FE" w:rsidRDefault="003422FE" w:rsidP="003422FE">
            <w:pPr>
              <w:pStyle w:val="BodyText"/>
            </w:pPr>
            <w:r>
              <w:t>100 (50)</w:t>
            </w:r>
          </w:p>
        </w:tc>
        <w:tc>
          <w:tcPr>
            <w:tcW w:w="1296" w:type="dxa"/>
          </w:tcPr>
          <w:p w14:paraId="3D59454C" w14:textId="24ACD0D3" w:rsidR="003422FE" w:rsidRDefault="003422FE" w:rsidP="003422FE">
            <w:pPr>
              <w:pStyle w:val="BodyText"/>
            </w:pPr>
            <w:r>
              <w:t>2 (0 Stone)</w:t>
            </w:r>
          </w:p>
        </w:tc>
      </w:tr>
    </w:tbl>
    <w:p w14:paraId="7AA5DC7D" w14:textId="77777777" w:rsidR="00574A75" w:rsidRDefault="00574A75" w:rsidP="00B42EC3">
      <w:pPr>
        <w:pStyle w:val="BodyText"/>
      </w:pPr>
    </w:p>
    <w:tbl>
      <w:tblPr>
        <w:tblStyle w:val="TableGrid"/>
        <w:tblW w:w="5381" w:type="dxa"/>
        <w:tblInd w:w="108" w:type="dxa"/>
        <w:tblLook w:val="04A0" w:firstRow="1" w:lastRow="0" w:firstColumn="1" w:lastColumn="0" w:noHBand="0" w:noVBand="1"/>
      </w:tblPr>
      <w:tblGrid>
        <w:gridCol w:w="981"/>
        <w:gridCol w:w="1195"/>
        <w:gridCol w:w="901"/>
        <w:gridCol w:w="1008"/>
        <w:gridCol w:w="1296"/>
      </w:tblGrid>
      <w:tr w:rsidR="00C36EEC" w14:paraId="72208A03" w14:textId="77777777" w:rsidTr="003422FE">
        <w:trPr>
          <w:tblHeader/>
        </w:trPr>
        <w:tc>
          <w:tcPr>
            <w:tcW w:w="981" w:type="dxa"/>
          </w:tcPr>
          <w:p w14:paraId="48089149" w14:textId="77777777" w:rsidR="00C36EEC" w:rsidRDefault="00C36EEC" w:rsidP="00B42EC3">
            <w:pPr>
              <w:pStyle w:val="BodyText"/>
            </w:pPr>
            <w:r>
              <w:t>Material</w:t>
            </w:r>
          </w:p>
        </w:tc>
        <w:tc>
          <w:tcPr>
            <w:tcW w:w="1195" w:type="dxa"/>
            <w:tcBorders>
              <w:left w:val="single" w:sz="4" w:space="0" w:color="auto"/>
            </w:tcBorders>
          </w:tcPr>
          <w:p w14:paraId="7CB4D55A" w14:textId="50B323AA" w:rsidR="00C36EEC" w:rsidRDefault="00C36EEC" w:rsidP="00B42EC3">
            <w:pPr>
              <w:pStyle w:val="BodyText"/>
            </w:pPr>
            <w:r>
              <w:t>Tower</w:t>
            </w:r>
          </w:p>
        </w:tc>
        <w:tc>
          <w:tcPr>
            <w:tcW w:w="901" w:type="dxa"/>
          </w:tcPr>
          <w:p w14:paraId="4069D368" w14:textId="77777777" w:rsidR="00C36EEC" w:rsidRDefault="00C36EEC" w:rsidP="00B42EC3">
            <w:pPr>
              <w:pStyle w:val="BodyText"/>
            </w:pPr>
            <w:r>
              <w:t>Hardness</w:t>
            </w:r>
          </w:p>
        </w:tc>
        <w:tc>
          <w:tcPr>
            <w:tcW w:w="1008" w:type="dxa"/>
          </w:tcPr>
          <w:p w14:paraId="36E02468" w14:textId="77777777" w:rsidR="00C36EEC" w:rsidRDefault="00C36EEC" w:rsidP="00B42EC3">
            <w:pPr>
              <w:pStyle w:val="BodyText"/>
            </w:pPr>
            <w:r>
              <w:t>HP (BT)</w:t>
            </w:r>
          </w:p>
        </w:tc>
        <w:tc>
          <w:tcPr>
            <w:tcW w:w="1296" w:type="dxa"/>
          </w:tcPr>
          <w:p w14:paraId="4FE18BA3" w14:textId="32F91042" w:rsidR="00C36EEC" w:rsidRDefault="007551F9" w:rsidP="00B42EC3">
            <w:pPr>
              <w:pStyle w:val="BodyText"/>
            </w:pPr>
            <w:r>
              <w:t>Bulk</w:t>
            </w:r>
            <w:r w:rsidR="00C36EEC">
              <w:t xml:space="preserve"> (Weight)</w:t>
            </w:r>
          </w:p>
        </w:tc>
      </w:tr>
      <w:tr w:rsidR="003422FE" w14:paraId="49990C6F" w14:textId="77777777" w:rsidTr="003422FE">
        <w:trPr>
          <w:tblHeader/>
        </w:trPr>
        <w:tc>
          <w:tcPr>
            <w:tcW w:w="981" w:type="dxa"/>
          </w:tcPr>
          <w:p w14:paraId="655B8B66" w14:textId="77777777" w:rsidR="003422FE" w:rsidRDefault="003422FE" w:rsidP="003422FE">
            <w:pPr>
              <w:pStyle w:val="BodyText"/>
            </w:pPr>
            <w:r>
              <w:t>Minor</w:t>
            </w:r>
          </w:p>
        </w:tc>
        <w:tc>
          <w:tcPr>
            <w:tcW w:w="1195" w:type="dxa"/>
            <w:tcBorders>
              <w:left w:val="single" w:sz="4" w:space="0" w:color="auto"/>
            </w:tcBorders>
            <w:vAlign w:val="bottom"/>
          </w:tcPr>
          <w:p w14:paraId="5D0527DD" w14:textId="34CC71E5" w:rsidR="003422FE" w:rsidRDefault="003422FE" w:rsidP="003422FE">
            <w:pPr>
              <w:pStyle w:val="BodyText"/>
            </w:pPr>
            <w:r w:rsidRPr="002903BC">
              <w:t>£</w:t>
            </w:r>
            <w:r>
              <w:t>4</w:t>
            </w:r>
          </w:p>
        </w:tc>
        <w:tc>
          <w:tcPr>
            <w:tcW w:w="901" w:type="dxa"/>
          </w:tcPr>
          <w:p w14:paraId="29D72034" w14:textId="449FFA16" w:rsidR="003422FE" w:rsidRDefault="003422FE" w:rsidP="003422FE">
            <w:pPr>
              <w:pStyle w:val="BodyText"/>
            </w:pPr>
            <w:r>
              <w:t>12</w:t>
            </w:r>
          </w:p>
        </w:tc>
        <w:tc>
          <w:tcPr>
            <w:tcW w:w="1008" w:type="dxa"/>
          </w:tcPr>
          <w:p w14:paraId="3CFB3957" w14:textId="55C8BFA1" w:rsidR="003422FE" w:rsidRDefault="003422FE" w:rsidP="003422FE">
            <w:pPr>
              <w:pStyle w:val="BodyText"/>
            </w:pPr>
            <w:r>
              <w:t>100 (50)</w:t>
            </w:r>
          </w:p>
        </w:tc>
        <w:tc>
          <w:tcPr>
            <w:tcW w:w="1296" w:type="dxa"/>
          </w:tcPr>
          <w:p w14:paraId="0CD39F44" w14:textId="0AE408FA" w:rsidR="003422FE" w:rsidRDefault="003422FE" w:rsidP="003422FE">
            <w:pPr>
              <w:pStyle w:val="BodyText"/>
            </w:pPr>
            <w:r>
              <w:t>4 (1 Stone)</w:t>
            </w:r>
          </w:p>
        </w:tc>
      </w:tr>
      <w:tr w:rsidR="003422FE" w14:paraId="60AD990A" w14:textId="77777777" w:rsidTr="003422FE">
        <w:tc>
          <w:tcPr>
            <w:tcW w:w="981" w:type="dxa"/>
          </w:tcPr>
          <w:p w14:paraId="0F7EC848" w14:textId="77777777" w:rsidR="003422FE" w:rsidRDefault="003422FE" w:rsidP="003422FE">
            <w:pPr>
              <w:pStyle w:val="BodyText"/>
            </w:pPr>
            <w:r>
              <w:t>Lesser</w:t>
            </w:r>
          </w:p>
        </w:tc>
        <w:tc>
          <w:tcPr>
            <w:tcW w:w="1195" w:type="dxa"/>
            <w:tcBorders>
              <w:left w:val="single" w:sz="4" w:space="0" w:color="auto"/>
            </w:tcBorders>
            <w:vAlign w:val="bottom"/>
          </w:tcPr>
          <w:p w14:paraId="6A11AB3A" w14:textId="2DD7E457" w:rsidR="003422FE" w:rsidRDefault="003422FE" w:rsidP="003422FE">
            <w:pPr>
              <w:pStyle w:val="BodyText"/>
            </w:pPr>
            <w:r w:rsidRPr="002903BC">
              <w:t>£</w:t>
            </w:r>
            <w:r>
              <w:t>40</w:t>
            </w:r>
          </w:p>
        </w:tc>
        <w:tc>
          <w:tcPr>
            <w:tcW w:w="901" w:type="dxa"/>
          </w:tcPr>
          <w:p w14:paraId="42E2B992" w14:textId="566B126F" w:rsidR="003422FE" w:rsidRDefault="003422FE" w:rsidP="003422FE">
            <w:pPr>
              <w:pStyle w:val="BodyText"/>
            </w:pPr>
            <w:r>
              <w:t>20</w:t>
            </w:r>
          </w:p>
        </w:tc>
        <w:tc>
          <w:tcPr>
            <w:tcW w:w="1008" w:type="dxa"/>
          </w:tcPr>
          <w:p w14:paraId="0EF5E64A" w14:textId="08085161" w:rsidR="003422FE" w:rsidRDefault="003422FE" w:rsidP="003422FE">
            <w:pPr>
              <w:pStyle w:val="BodyText"/>
            </w:pPr>
            <w:r>
              <w:t>200 (100)</w:t>
            </w:r>
          </w:p>
        </w:tc>
        <w:tc>
          <w:tcPr>
            <w:tcW w:w="1296" w:type="dxa"/>
          </w:tcPr>
          <w:p w14:paraId="0A906CF8" w14:textId="53AC94C5" w:rsidR="003422FE" w:rsidRDefault="003422FE" w:rsidP="003422FE">
            <w:pPr>
              <w:pStyle w:val="BodyText"/>
            </w:pPr>
            <w:r>
              <w:t>4 (5 Stone)</w:t>
            </w:r>
          </w:p>
        </w:tc>
      </w:tr>
      <w:tr w:rsidR="003422FE" w14:paraId="159B3828" w14:textId="77777777" w:rsidTr="003422FE">
        <w:tc>
          <w:tcPr>
            <w:tcW w:w="981" w:type="dxa"/>
          </w:tcPr>
          <w:p w14:paraId="7ED4FD27" w14:textId="77777777" w:rsidR="003422FE" w:rsidRDefault="003422FE" w:rsidP="003422FE">
            <w:pPr>
              <w:pStyle w:val="BodyText"/>
            </w:pPr>
            <w:r>
              <w:t>Moderate</w:t>
            </w:r>
          </w:p>
        </w:tc>
        <w:tc>
          <w:tcPr>
            <w:tcW w:w="1195" w:type="dxa"/>
            <w:tcBorders>
              <w:left w:val="single" w:sz="4" w:space="0" w:color="auto"/>
            </w:tcBorders>
            <w:vAlign w:val="bottom"/>
          </w:tcPr>
          <w:p w14:paraId="0B9268F8" w14:textId="45CBC797" w:rsidR="003422FE" w:rsidRDefault="003422FE" w:rsidP="003422FE">
            <w:pPr>
              <w:pStyle w:val="BodyText"/>
            </w:pPr>
            <w:r w:rsidRPr="002903BC">
              <w:t>£</w:t>
            </w:r>
            <w:r>
              <w:t>400</w:t>
            </w:r>
          </w:p>
        </w:tc>
        <w:tc>
          <w:tcPr>
            <w:tcW w:w="901" w:type="dxa"/>
          </w:tcPr>
          <w:p w14:paraId="0AD19769" w14:textId="28FC9166" w:rsidR="003422FE" w:rsidRDefault="003422FE" w:rsidP="003422FE">
            <w:pPr>
              <w:pStyle w:val="BodyText"/>
            </w:pPr>
            <w:r>
              <w:t>30</w:t>
            </w:r>
          </w:p>
        </w:tc>
        <w:tc>
          <w:tcPr>
            <w:tcW w:w="1008" w:type="dxa"/>
          </w:tcPr>
          <w:p w14:paraId="25AA5C28" w14:textId="5DC5C01F" w:rsidR="003422FE" w:rsidRDefault="003422FE" w:rsidP="003422FE">
            <w:pPr>
              <w:pStyle w:val="BodyText"/>
            </w:pPr>
            <w:r>
              <w:t>300 (150)</w:t>
            </w:r>
          </w:p>
        </w:tc>
        <w:tc>
          <w:tcPr>
            <w:tcW w:w="1296" w:type="dxa"/>
          </w:tcPr>
          <w:p w14:paraId="139E292D" w14:textId="7C0FB3A7" w:rsidR="003422FE" w:rsidRDefault="003422FE" w:rsidP="003422FE">
            <w:pPr>
              <w:pStyle w:val="BodyText"/>
            </w:pPr>
            <w:r>
              <w:t>4 (20 Stone)</w:t>
            </w:r>
          </w:p>
        </w:tc>
      </w:tr>
      <w:tr w:rsidR="003422FE" w14:paraId="7CE59939" w14:textId="77777777" w:rsidTr="003422FE">
        <w:tc>
          <w:tcPr>
            <w:tcW w:w="981" w:type="dxa"/>
          </w:tcPr>
          <w:p w14:paraId="7EC60FD9" w14:textId="77777777" w:rsidR="003422FE" w:rsidRDefault="003422FE" w:rsidP="003422FE">
            <w:pPr>
              <w:pStyle w:val="BodyText"/>
            </w:pPr>
            <w:r>
              <w:t>Greater</w:t>
            </w:r>
          </w:p>
        </w:tc>
        <w:tc>
          <w:tcPr>
            <w:tcW w:w="1195" w:type="dxa"/>
            <w:tcBorders>
              <w:left w:val="single" w:sz="4" w:space="0" w:color="auto"/>
            </w:tcBorders>
            <w:vAlign w:val="bottom"/>
          </w:tcPr>
          <w:p w14:paraId="0F0C4D93" w14:textId="73E00606" w:rsidR="003422FE" w:rsidRDefault="003422FE" w:rsidP="003422FE">
            <w:pPr>
              <w:pStyle w:val="BodyText"/>
            </w:pPr>
            <w:r w:rsidRPr="002903BC">
              <w:t>£</w:t>
            </w:r>
            <w:r>
              <w:t>40,000</w:t>
            </w:r>
          </w:p>
        </w:tc>
        <w:tc>
          <w:tcPr>
            <w:tcW w:w="901" w:type="dxa"/>
          </w:tcPr>
          <w:p w14:paraId="6608C3E9" w14:textId="721F8048" w:rsidR="003422FE" w:rsidRDefault="003422FE" w:rsidP="003422FE">
            <w:pPr>
              <w:pStyle w:val="BodyText"/>
            </w:pPr>
            <w:r>
              <w:t>40</w:t>
            </w:r>
          </w:p>
        </w:tc>
        <w:tc>
          <w:tcPr>
            <w:tcW w:w="1008" w:type="dxa"/>
          </w:tcPr>
          <w:p w14:paraId="7950B4BB" w14:textId="689456C1" w:rsidR="003422FE" w:rsidRDefault="003422FE" w:rsidP="003422FE">
            <w:pPr>
              <w:pStyle w:val="BodyText"/>
            </w:pPr>
            <w:r>
              <w:t>400 (200)</w:t>
            </w:r>
          </w:p>
        </w:tc>
        <w:tc>
          <w:tcPr>
            <w:tcW w:w="1296" w:type="dxa"/>
          </w:tcPr>
          <w:p w14:paraId="28326A23" w14:textId="15907F7C" w:rsidR="003422FE" w:rsidRDefault="003422FE" w:rsidP="003422FE">
            <w:pPr>
              <w:pStyle w:val="BodyText"/>
            </w:pPr>
            <w:r>
              <w:t>4 (80 Stone)</w:t>
            </w:r>
          </w:p>
        </w:tc>
      </w:tr>
      <w:tr w:rsidR="003422FE" w14:paraId="580E228B" w14:textId="77777777" w:rsidTr="003422FE">
        <w:tc>
          <w:tcPr>
            <w:tcW w:w="981" w:type="dxa"/>
          </w:tcPr>
          <w:p w14:paraId="0F34102D" w14:textId="77777777" w:rsidR="003422FE" w:rsidRDefault="003422FE" w:rsidP="003422FE">
            <w:pPr>
              <w:pStyle w:val="BodyText"/>
            </w:pPr>
            <w:r>
              <w:t>Major</w:t>
            </w:r>
          </w:p>
        </w:tc>
        <w:tc>
          <w:tcPr>
            <w:tcW w:w="1195" w:type="dxa"/>
            <w:tcBorders>
              <w:left w:val="single" w:sz="4" w:space="0" w:color="auto"/>
            </w:tcBorders>
            <w:vAlign w:val="bottom"/>
          </w:tcPr>
          <w:p w14:paraId="5CC898D2" w14:textId="5454B6C0" w:rsidR="003422FE" w:rsidRDefault="003422FE" w:rsidP="003422FE">
            <w:pPr>
              <w:pStyle w:val="BodyText"/>
            </w:pPr>
            <w:r w:rsidRPr="002903BC">
              <w:t>£</w:t>
            </w:r>
            <w:r>
              <w:t>4,000,000</w:t>
            </w:r>
          </w:p>
        </w:tc>
        <w:tc>
          <w:tcPr>
            <w:tcW w:w="901" w:type="dxa"/>
          </w:tcPr>
          <w:p w14:paraId="169B9957" w14:textId="52843062" w:rsidR="003422FE" w:rsidRDefault="003422FE" w:rsidP="003422FE">
            <w:pPr>
              <w:pStyle w:val="BodyText"/>
            </w:pPr>
            <w:r>
              <w:t>50</w:t>
            </w:r>
          </w:p>
        </w:tc>
        <w:tc>
          <w:tcPr>
            <w:tcW w:w="1008" w:type="dxa"/>
          </w:tcPr>
          <w:p w14:paraId="6A566B68" w14:textId="77B0EC60" w:rsidR="003422FE" w:rsidRDefault="003422FE" w:rsidP="003422FE">
            <w:pPr>
              <w:pStyle w:val="BodyText"/>
            </w:pPr>
            <w:r>
              <w:t>500 (250)</w:t>
            </w:r>
          </w:p>
        </w:tc>
        <w:tc>
          <w:tcPr>
            <w:tcW w:w="1296" w:type="dxa"/>
          </w:tcPr>
          <w:p w14:paraId="10635598" w14:textId="55D75B85" w:rsidR="003422FE" w:rsidRDefault="003422FE" w:rsidP="003422FE">
            <w:pPr>
              <w:pStyle w:val="BodyText"/>
            </w:pPr>
            <w:r>
              <w:t>4 (100 Stone)</w:t>
            </w:r>
          </w:p>
        </w:tc>
      </w:tr>
      <w:tr w:rsidR="003422FE" w14:paraId="22951E04" w14:textId="77777777" w:rsidTr="003422FE">
        <w:tc>
          <w:tcPr>
            <w:tcW w:w="981" w:type="dxa"/>
          </w:tcPr>
          <w:p w14:paraId="31501F90" w14:textId="77777777" w:rsidR="003422FE" w:rsidRDefault="003422FE" w:rsidP="003422FE">
            <w:pPr>
              <w:pStyle w:val="BodyText"/>
            </w:pPr>
            <w:r>
              <w:t>Impossible</w:t>
            </w:r>
          </w:p>
        </w:tc>
        <w:tc>
          <w:tcPr>
            <w:tcW w:w="1195" w:type="dxa"/>
            <w:tcBorders>
              <w:left w:val="single" w:sz="4" w:space="0" w:color="auto"/>
            </w:tcBorders>
            <w:vAlign w:val="bottom"/>
          </w:tcPr>
          <w:p w14:paraId="6E0ECCB2" w14:textId="32EDCDD2" w:rsidR="003422FE" w:rsidRDefault="003422FE" w:rsidP="003422FE">
            <w:pPr>
              <w:pStyle w:val="BodyText"/>
            </w:pPr>
            <w:r w:rsidRPr="002903BC">
              <w:t>£</w:t>
            </w:r>
            <w:r>
              <w:t>400,000,000</w:t>
            </w:r>
          </w:p>
        </w:tc>
        <w:tc>
          <w:tcPr>
            <w:tcW w:w="901" w:type="dxa"/>
          </w:tcPr>
          <w:p w14:paraId="48CFB7C8" w14:textId="3A01E8FE" w:rsidR="003422FE" w:rsidRDefault="003422FE" w:rsidP="003422FE">
            <w:pPr>
              <w:pStyle w:val="BodyText"/>
            </w:pPr>
            <w:r>
              <w:t>60</w:t>
            </w:r>
          </w:p>
        </w:tc>
        <w:tc>
          <w:tcPr>
            <w:tcW w:w="1008" w:type="dxa"/>
          </w:tcPr>
          <w:p w14:paraId="63CA5BE1" w14:textId="324443B8" w:rsidR="003422FE" w:rsidRDefault="003422FE" w:rsidP="003422FE">
            <w:pPr>
              <w:pStyle w:val="BodyText"/>
            </w:pPr>
            <w:r>
              <w:t>600 (300)</w:t>
            </w:r>
          </w:p>
        </w:tc>
        <w:tc>
          <w:tcPr>
            <w:tcW w:w="1296" w:type="dxa"/>
          </w:tcPr>
          <w:p w14:paraId="6533B9FA" w14:textId="02A24A94" w:rsidR="003422FE" w:rsidRDefault="003422FE" w:rsidP="003422FE">
            <w:pPr>
              <w:pStyle w:val="BodyText"/>
            </w:pPr>
            <w:r>
              <w:t>4 (400 Stone)</w:t>
            </w:r>
          </w:p>
        </w:tc>
      </w:tr>
    </w:tbl>
    <w:p w14:paraId="5DEF67F6" w14:textId="0D1D34B2" w:rsidR="00D63ECF" w:rsidRDefault="00D63ECF" w:rsidP="00B42EC3">
      <w:pPr>
        <w:pStyle w:val="BodyText"/>
      </w:pPr>
      <w:r>
        <w:tab/>
        <w:t xml:space="preserve">When a </w:t>
      </w:r>
      <w:r w:rsidR="00127F4C">
        <w:t>Shield</w:t>
      </w:r>
      <w:r w:rsidR="0005485E">
        <w:t xml:space="preserve"> Focus Pool </w:t>
      </w:r>
      <w:r>
        <w:t>is active</w:t>
      </w:r>
      <w:r w:rsidR="00127F4C">
        <w:t xml:space="preserve"> and you attack with the Shield, </w:t>
      </w:r>
      <w:r w:rsidR="00F3134D">
        <w:t>the Shield Focus Pool</w:t>
      </w:r>
      <w:r w:rsidR="00127F4C">
        <w:t xml:space="preserve"> is treated as a Weapon Focus Pool</w:t>
      </w:r>
      <w:r>
        <w:t xml:space="preserve">. </w:t>
      </w:r>
    </w:p>
    <w:p w14:paraId="2CF9848D" w14:textId="347B42F1" w:rsidR="00127F4C" w:rsidRDefault="00127F4C" w:rsidP="00B42EC3">
      <w:pPr>
        <w:pStyle w:val="BodyText"/>
      </w:pPr>
      <w:r>
        <w:tab/>
        <w:t>When a Shield Focus Pool is active, the Shield is Raised,</w:t>
      </w:r>
      <w:r w:rsidRPr="000620CE">
        <w:t xml:space="preserve"> </w:t>
      </w:r>
      <w:r>
        <w:t xml:space="preserve">and Hardness x2 is equal to or greater than damage, a Focus Point will be spent automatically when an attack comes at you through the Cone of Cover and hits. If a Shield Focus Point is spent, you and your shield normally take no damage, but if the attack has an AoE, you take no </w:t>
      </w:r>
      <w:proofErr w:type="gramStart"/>
      <w:r>
        <w:t>damage</w:t>
      </w:r>
      <w:proofErr w:type="gramEnd"/>
      <w:r>
        <w:t xml:space="preserve"> but your Shield does; also, a Critical Hit is turned into a normal hit (instead of bypassing the shield, as normal). The multiple increases for a 7</w:t>
      </w:r>
      <w:r w:rsidRPr="00012748">
        <w:rPr>
          <w:vertAlign w:val="superscript"/>
        </w:rPr>
        <w:t>th</w:t>
      </w:r>
      <w:r>
        <w:t xml:space="preserve"> and 15</w:t>
      </w:r>
      <w:r w:rsidRPr="00012748">
        <w:rPr>
          <w:vertAlign w:val="superscript"/>
        </w:rPr>
        <w:t>th</w:t>
      </w:r>
      <w:r>
        <w:t xml:space="preserve"> Level Shield. (The multiple is x1.8 for a Greater Magic Shield, x1.6 for a Moderate Magic Shield, x1.4 for a Lesser Magic Shield, and x1.2 for a Minor Magic Shield.)</w:t>
      </w:r>
      <w:r w:rsidR="00F3134D">
        <w:t xml:space="preserve"> </w:t>
      </w:r>
    </w:p>
    <w:tbl>
      <w:tblPr>
        <w:tblStyle w:val="TableGrid"/>
        <w:tblW w:w="3994" w:type="dxa"/>
        <w:tblInd w:w="108" w:type="dxa"/>
        <w:tblLook w:val="04A0" w:firstRow="1" w:lastRow="0" w:firstColumn="1" w:lastColumn="0" w:noHBand="0" w:noVBand="1"/>
      </w:tblPr>
      <w:tblGrid>
        <w:gridCol w:w="394"/>
        <w:gridCol w:w="3600"/>
      </w:tblGrid>
      <w:tr w:rsidR="00F3134D" w14:paraId="3E25F8C5" w14:textId="63106832" w:rsidTr="00F3134D">
        <w:trPr>
          <w:tblHeader/>
        </w:trPr>
        <w:tc>
          <w:tcPr>
            <w:tcW w:w="394" w:type="dxa"/>
          </w:tcPr>
          <w:p w14:paraId="477E391A" w14:textId="77777777" w:rsidR="00F3134D" w:rsidRDefault="00F3134D" w:rsidP="00F3134D">
            <w:pPr>
              <w:pStyle w:val="BodyText"/>
            </w:pPr>
            <w:r>
              <w:t>L</w:t>
            </w:r>
          </w:p>
        </w:tc>
        <w:tc>
          <w:tcPr>
            <w:tcW w:w="3600" w:type="dxa"/>
          </w:tcPr>
          <w:p w14:paraId="4E84F88C" w14:textId="0F248F33" w:rsidR="00F3134D" w:rsidRDefault="00F3134D" w:rsidP="00F3134D">
            <w:pPr>
              <w:pStyle w:val="BodyText"/>
            </w:pPr>
            <w:r>
              <w:t>Shield Hardness x2 with Focus Point</w:t>
            </w:r>
          </w:p>
        </w:tc>
      </w:tr>
      <w:tr w:rsidR="00F3134D" w14:paraId="5375DA73" w14:textId="1E7F202A" w:rsidTr="00F3134D">
        <w:tc>
          <w:tcPr>
            <w:tcW w:w="394" w:type="dxa"/>
          </w:tcPr>
          <w:p w14:paraId="51C56379" w14:textId="77777777" w:rsidR="00F3134D" w:rsidRDefault="00F3134D" w:rsidP="003422FE">
            <w:pPr>
              <w:pStyle w:val="BodyText"/>
            </w:pPr>
            <w:r>
              <w:t>1</w:t>
            </w:r>
          </w:p>
        </w:tc>
        <w:tc>
          <w:tcPr>
            <w:tcW w:w="3600" w:type="dxa"/>
          </w:tcPr>
          <w:p w14:paraId="57BB65ED" w14:textId="6644B615" w:rsidR="00F3134D" w:rsidRDefault="00F3134D" w:rsidP="003422FE">
            <w:pPr>
              <w:pStyle w:val="BodyText"/>
            </w:pPr>
            <w:r>
              <w:t>Lesser Special Material</w:t>
            </w:r>
          </w:p>
        </w:tc>
      </w:tr>
      <w:tr w:rsidR="00F3134D" w14:paraId="5DCB55E3" w14:textId="0F39D2D8" w:rsidTr="00F3134D">
        <w:tc>
          <w:tcPr>
            <w:tcW w:w="394" w:type="dxa"/>
          </w:tcPr>
          <w:p w14:paraId="6B4A5B2C" w14:textId="77777777" w:rsidR="00F3134D" w:rsidRDefault="00F3134D" w:rsidP="003422FE">
            <w:pPr>
              <w:pStyle w:val="BodyText"/>
            </w:pPr>
            <w:r>
              <w:t>2</w:t>
            </w:r>
          </w:p>
        </w:tc>
        <w:tc>
          <w:tcPr>
            <w:tcW w:w="3600" w:type="dxa"/>
          </w:tcPr>
          <w:p w14:paraId="44968D12" w14:textId="239A2DEB" w:rsidR="00F3134D" w:rsidRDefault="00F3134D" w:rsidP="003422FE">
            <w:pPr>
              <w:pStyle w:val="BodyText"/>
            </w:pPr>
            <w:r>
              <w:t>110% Hardness</w:t>
            </w:r>
          </w:p>
        </w:tc>
      </w:tr>
      <w:tr w:rsidR="00F3134D" w14:paraId="7E5A41E7" w14:textId="45B59671" w:rsidTr="00F3134D">
        <w:tc>
          <w:tcPr>
            <w:tcW w:w="394" w:type="dxa"/>
          </w:tcPr>
          <w:p w14:paraId="5CAAD10F" w14:textId="77777777" w:rsidR="00F3134D" w:rsidRDefault="00F3134D" w:rsidP="003422FE">
            <w:pPr>
              <w:pStyle w:val="BodyText"/>
            </w:pPr>
            <w:r>
              <w:t>3</w:t>
            </w:r>
          </w:p>
        </w:tc>
        <w:tc>
          <w:tcPr>
            <w:tcW w:w="3600" w:type="dxa"/>
          </w:tcPr>
          <w:p w14:paraId="6FB7A45A" w14:textId="75550DF2" w:rsidR="00F3134D" w:rsidRDefault="00F3134D" w:rsidP="003422FE">
            <w:pPr>
              <w:pStyle w:val="BodyText"/>
            </w:pPr>
            <w:r>
              <w:t>Focus Pool 2</w:t>
            </w:r>
          </w:p>
        </w:tc>
      </w:tr>
      <w:tr w:rsidR="00F3134D" w14:paraId="64BDC4E9" w14:textId="4B53878C" w:rsidTr="00F3134D">
        <w:tc>
          <w:tcPr>
            <w:tcW w:w="394" w:type="dxa"/>
          </w:tcPr>
          <w:p w14:paraId="679F28FC" w14:textId="77777777" w:rsidR="00F3134D" w:rsidRDefault="00F3134D" w:rsidP="003422FE">
            <w:pPr>
              <w:pStyle w:val="BodyText"/>
            </w:pPr>
            <w:r>
              <w:t>4</w:t>
            </w:r>
          </w:p>
        </w:tc>
        <w:tc>
          <w:tcPr>
            <w:tcW w:w="3600" w:type="dxa"/>
          </w:tcPr>
          <w:p w14:paraId="0566A82D" w14:textId="682D4821" w:rsidR="00F3134D" w:rsidRDefault="00F3134D" w:rsidP="003422FE">
            <w:pPr>
              <w:pStyle w:val="BodyText"/>
            </w:pPr>
            <w:r>
              <w:t>120% Hardness</w:t>
            </w:r>
          </w:p>
        </w:tc>
      </w:tr>
      <w:tr w:rsidR="00F3134D" w14:paraId="4D23358F" w14:textId="74352EA7" w:rsidTr="00F3134D">
        <w:tc>
          <w:tcPr>
            <w:tcW w:w="394" w:type="dxa"/>
          </w:tcPr>
          <w:p w14:paraId="5F380CB6" w14:textId="77777777" w:rsidR="00F3134D" w:rsidRDefault="00F3134D" w:rsidP="003422FE">
            <w:pPr>
              <w:pStyle w:val="BodyText"/>
            </w:pPr>
            <w:r>
              <w:t>5</w:t>
            </w:r>
          </w:p>
        </w:tc>
        <w:tc>
          <w:tcPr>
            <w:tcW w:w="3600" w:type="dxa"/>
          </w:tcPr>
          <w:p w14:paraId="338D665C" w14:textId="07A2F05F" w:rsidR="00F3134D" w:rsidRDefault="00F3134D" w:rsidP="003422FE">
            <w:pPr>
              <w:pStyle w:val="BodyText"/>
            </w:pPr>
            <w:r>
              <w:t>Moderate Special Material</w:t>
            </w:r>
          </w:p>
        </w:tc>
      </w:tr>
      <w:tr w:rsidR="00F3134D" w14:paraId="6021F195" w14:textId="6253A9F5" w:rsidTr="00F3134D">
        <w:tc>
          <w:tcPr>
            <w:tcW w:w="394" w:type="dxa"/>
          </w:tcPr>
          <w:p w14:paraId="5ACAA08A" w14:textId="77777777" w:rsidR="00F3134D" w:rsidRDefault="00F3134D" w:rsidP="003422FE">
            <w:pPr>
              <w:pStyle w:val="BodyText"/>
            </w:pPr>
            <w:r>
              <w:t>6</w:t>
            </w:r>
          </w:p>
        </w:tc>
        <w:tc>
          <w:tcPr>
            <w:tcW w:w="3600" w:type="dxa"/>
          </w:tcPr>
          <w:p w14:paraId="5F68F319" w14:textId="4D23E3A0" w:rsidR="00F3134D" w:rsidRDefault="00F3134D" w:rsidP="003422FE">
            <w:pPr>
              <w:pStyle w:val="BodyText"/>
            </w:pPr>
            <w:r>
              <w:t>130% Hardness</w:t>
            </w:r>
          </w:p>
        </w:tc>
      </w:tr>
      <w:tr w:rsidR="00F3134D" w14:paraId="1D954204" w14:textId="521F55DB" w:rsidTr="00F3134D">
        <w:tc>
          <w:tcPr>
            <w:tcW w:w="394" w:type="dxa"/>
          </w:tcPr>
          <w:p w14:paraId="113DC95B" w14:textId="77777777" w:rsidR="00F3134D" w:rsidRDefault="00F3134D" w:rsidP="003422FE">
            <w:pPr>
              <w:pStyle w:val="BodyText"/>
            </w:pPr>
            <w:r>
              <w:t>7</w:t>
            </w:r>
          </w:p>
        </w:tc>
        <w:tc>
          <w:tcPr>
            <w:tcW w:w="3600" w:type="dxa"/>
          </w:tcPr>
          <w:p w14:paraId="1AB19A18" w14:textId="5CAE4BA2" w:rsidR="00F3134D" w:rsidRDefault="00F3134D" w:rsidP="003422FE">
            <w:pPr>
              <w:pStyle w:val="BodyText"/>
            </w:pPr>
            <w:r>
              <w:t>Hardness x5 with Focus Point</w:t>
            </w:r>
          </w:p>
        </w:tc>
      </w:tr>
      <w:tr w:rsidR="00F3134D" w14:paraId="2339B359" w14:textId="655315C9" w:rsidTr="00F3134D">
        <w:tc>
          <w:tcPr>
            <w:tcW w:w="394" w:type="dxa"/>
          </w:tcPr>
          <w:p w14:paraId="02125AA4" w14:textId="77777777" w:rsidR="00F3134D" w:rsidRDefault="00F3134D" w:rsidP="003422FE">
            <w:pPr>
              <w:pStyle w:val="BodyText"/>
            </w:pPr>
            <w:r>
              <w:t>8</w:t>
            </w:r>
          </w:p>
        </w:tc>
        <w:tc>
          <w:tcPr>
            <w:tcW w:w="3600" w:type="dxa"/>
          </w:tcPr>
          <w:p w14:paraId="59FAE154" w14:textId="62D80CBF" w:rsidR="00F3134D" w:rsidRDefault="00F3134D" w:rsidP="003422FE">
            <w:pPr>
              <w:pStyle w:val="BodyText"/>
            </w:pPr>
            <w:r>
              <w:t>140% Hardness</w:t>
            </w:r>
          </w:p>
        </w:tc>
      </w:tr>
      <w:tr w:rsidR="00F3134D" w14:paraId="26DA313B" w14:textId="4C8B6BB8" w:rsidTr="00F3134D">
        <w:tc>
          <w:tcPr>
            <w:tcW w:w="394" w:type="dxa"/>
          </w:tcPr>
          <w:p w14:paraId="77A2202A" w14:textId="77777777" w:rsidR="00F3134D" w:rsidRDefault="00F3134D" w:rsidP="003422FE">
            <w:pPr>
              <w:pStyle w:val="BodyText"/>
            </w:pPr>
            <w:r>
              <w:t>9</w:t>
            </w:r>
          </w:p>
        </w:tc>
        <w:tc>
          <w:tcPr>
            <w:tcW w:w="3600" w:type="dxa"/>
          </w:tcPr>
          <w:p w14:paraId="7937B4E6" w14:textId="3296D85D" w:rsidR="00F3134D" w:rsidRDefault="00F3134D" w:rsidP="003422FE">
            <w:pPr>
              <w:pStyle w:val="BodyText"/>
            </w:pPr>
            <w:r>
              <w:t>Greater Special Material</w:t>
            </w:r>
          </w:p>
        </w:tc>
      </w:tr>
      <w:tr w:rsidR="00F3134D" w14:paraId="4613B380" w14:textId="4A68929A" w:rsidTr="00F3134D">
        <w:tc>
          <w:tcPr>
            <w:tcW w:w="394" w:type="dxa"/>
          </w:tcPr>
          <w:p w14:paraId="1B9F6CBE" w14:textId="77777777" w:rsidR="00F3134D" w:rsidRDefault="00F3134D" w:rsidP="003422FE">
            <w:pPr>
              <w:pStyle w:val="BodyText"/>
            </w:pPr>
            <w:r>
              <w:t>10</w:t>
            </w:r>
          </w:p>
        </w:tc>
        <w:tc>
          <w:tcPr>
            <w:tcW w:w="3600" w:type="dxa"/>
          </w:tcPr>
          <w:p w14:paraId="1C095D63" w14:textId="28F14794" w:rsidR="00F3134D" w:rsidRDefault="00F3134D" w:rsidP="003422FE">
            <w:pPr>
              <w:pStyle w:val="BodyText"/>
            </w:pPr>
            <w:r>
              <w:t>150% Hardness</w:t>
            </w:r>
          </w:p>
        </w:tc>
      </w:tr>
      <w:tr w:rsidR="00F3134D" w14:paraId="3CD80F80" w14:textId="72210933" w:rsidTr="00F3134D">
        <w:tc>
          <w:tcPr>
            <w:tcW w:w="394" w:type="dxa"/>
          </w:tcPr>
          <w:p w14:paraId="7CDA1BB3" w14:textId="77777777" w:rsidR="00F3134D" w:rsidRDefault="00F3134D" w:rsidP="003422FE">
            <w:pPr>
              <w:pStyle w:val="BodyText"/>
            </w:pPr>
            <w:r>
              <w:t>11</w:t>
            </w:r>
          </w:p>
        </w:tc>
        <w:tc>
          <w:tcPr>
            <w:tcW w:w="3600" w:type="dxa"/>
          </w:tcPr>
          <w:p w14:paraId="5B8E5E2D" w14:textId="6733F377" w:rsidR="00F3134D" w:rsidRDefault="00F3134D" w:rsidP="003422FE">
            <w:pPr>
              <w:pStyle w:val="BodyText"/>
            </w:pPr>
            <w:r>
              <w:t>Focus Pool 3</w:t>
            </w:r>
          </w:p>
        </w:tc>
      </w:tr>
      <w:tr w:rsidR="00F3134D" w14:paraId="150BC8E5" w14:textId="68645F28" w:rsidTr="00F3134D">
        <w:tc>
          <w:tcPr>
            <w:tcW w:w="394" w:type="dxa"/>
          </w:tcPr>
          <w:p w14:paraId="47D77C63" w14:textId="77777777" w:rsidR="00F3134D" w:rsidRDefault="00F3134D" w:rsidP="003422FE">
            <w:pPr>
              <w:pStyle w:val="BodyText"/>
            </w:pPr>
            <w:r>
              <w:t>12</w:t>
            </w:r>
          </w:p>
        </w:tc>
        <w:tc>
          <w:tcPr>
            <w:tcW w:w="3600" w:type="dxa"/>
          </w:tcPr>
          <w:p w14:paraId="7D348379" w14:textId="35230266" w:rsidR="00F3134D" w:rsidRDefault="00F3134D" w:rsidP="003422FE">
            <w:pPr>
              <w:pStyle w:val="BodyText"/>
            </w:pPr>
            <w:r>
              <w:t>160% Hardness</w:t>
            </w:r>
          </w:p>
        </w:tc>
      </w:tr>
      <w:tr w:rsidR="00F3134D" w14:paraId="12FBF353" w14:textId="2F06CE03" w:rsidTr="00F3134D">
        <w:tc>
          <w:tcPr>
            <w:tcW w:w="394" w:type="dxa"/>
          </w:tcPr>
          <w:p w14:paraId="0026B13E" w14:textId="77777777" w:rsidR="00F3134D" w:rsidRDefault="00F3134D" w:rsidP="003422FE">
            <w:pPr>
              <w:pStyle w:val="BodyText"/>
            </w:pPr>
            <w:r>
              <w:t>13</w:t>
            </w:r>
          </w:p>
        </w:tc>
        <w:tc>
          <w:tcPr>
            <w:tcW w:w="3600" w:type="dxa"/>
          </w:tcPr>
          <w:p w14:paraId="62D37D7D" w14:textId="2DE62BD5" w:rsidR="00F3134D" w:rsidRDefault="00F3134D" w:rsidP="003422FE">
            <w:pPr>
              <w:pStyle w:val="BodyText"/>
            </w:pPr>
            <w:r>
              <w:t>Major Special Material</w:t>
            </w:r>
          </w:p>
        </w:tc>
      </w:tr>
      <w:tr w:rsidR="00F3134D" w14:paraId="0004F289" w14:textId="2E8404C7" w:rsidTr="00F3134D">
        <w:tc>
          <w:tcPr>
            <w:tcW w:w="394" w:type="dxa"/>
          </w:tcPr>
          <w:p w14:paraId="66B26D8C" w14:textId="77777777" w:rsidR="00F3134D" w:rsidRDefault="00F3134D" w:rsidP="003422FE">
            <w:pPr>
              <w:pStyle w:val="BodyText"/>
            </w:pPr>
            <w:r>
              <w:t>14</w:t>
            </w:r>
          </w:p>
        </w:tc>
        <w:tc>
          <w:tcPr>
            <w:tcW w:w="3600" w:type="dxa"/>
          </w:tcPr>
          <w:p w14:paraId="23FB0F50" w14:textId="2C5846A8" w:rsidR="00F3134D" w:rsidRDefault="00F3134D" w:rsidP="003422FE">
            <w:pPr>
              <w:pStyle w:val="BodyText"/>
            </w:pPr>
            <w:r>
              <w:t>170% Hardness</w:t>
            </w:r>
          </w:p>
        </w:tc>
      </w:tr>
      <w:tr w:rsidR="00F3134D" w14:paraId="5095A99A" w14:textId="135DC5BF" w:rsidTr="00F3134D">
        <w:tc>
          <w:tcPr>
            <w:tcW w:w="394" w:type="dxa"/>
          </w:tcPr>
          <w:p w14:paraId="58D91968" w14:textId="77777777" w:rsidR="00F3134D" w:rsidRDefault="00F3134D" w:rsidP="003422FE">
            <w:pPr>
              <w:pStyle w:val="BodyText"/>
            </w:pPr>
            <w:r>
              <w:t>15</w:t>
            </w:r>
          </w:p>
        </w:tc>
        <w:tc>
          <w:tcPr>
            <w:tcW w:w="3600" w:type="dxa"/>
          </w:tcPr>
          <w:p w14:paraId="6A34423D" w14:textId="4F3F15F7" w:rsidR="00F3134D" w:rsidRDefault="00F3134D" w:rsidP="003422FE">
            <w:pPr>
              <w:pStyle w:val="BodyText"/>
            </w:pPr>
            <w:r>
              <w:t>Hardness x10 with Focus Point</w:t>
            </w:r>
          </w:p>
        </w:tc>
      </w:tr>
      <w:tr w:rsidR="00F3134D" w14:paraId="2AE3B019" w14:textId="1C251648" w:rsidTr="00F3134D">
        <w:tc>
          <w:tcPr>
            <w:tcW w:w="394" w:type="dxa"/>
          </w:tcPr>
          <w:p w14:paraId="18985EA0" w14:textId="77777777" w:rsidR="00F3134D" w:rsidRDefault="00F3134D" w:rsidP="003422FE">
            <w:pPr>
              <w:pStyle w:val="BodyText"/>
            </w:pPr>
            <w:r>
              <w:t>16</w:t>
            </w:r>
          </w:p>
        </w:tc>
        <w:tc>
          <w:tcPr>
            <w:tcW w:w="3600" w:type="dxa"/>
          </w:tcPr>
          <w:p w14:paraId="70BB6D67" w14:textId="5A80A86A" w:rsidR="00F3134D" w:rsidRDefault="00F3134D" w:rsidP="003422FE">
            <w:pPr>
              <w:pStyle w:val="BodyText"/>
            </w:pPr>
            <w:r>
              <w:t>180% Hardness</w:t>
            </w:r>
          </w:p>
        </w:tc>
      </w:tr>
      <w:tr w:rsidR="00F3134D" w14:paraId="7AC52DD5" w14:textId="4D2B037C" w:rsidTr="00F3134D">
        <w:tc>
          <w:tcPr>
            <w:tcW w:w="394" w:type="dxa"/>
          </w:tcPr>
          <w:p w14:paraId="7BE7804E" w14:textId="77777777" w:rsidR="00F3134D" w:rsidRDefault="00F3134D" w:rsidP="003422FE">
            <w:pPr>
              <w:pStyle w:val="BodyText"/>
            </w:pPr>
            <w:r>
              <w:t>17</w:t>
            </w:r>
          </w:p>
        </w:tc>
        <w:tc>
          <w:tcPr>
            <w:tcW w:w="3600" w:type="dxa"/>
          </w:tcPr>
          <w:p w14:paraId="622D122A" w14:textId="1E193E01" w:rsidR="00F3134D" w:rsidRDefault="00F3134D" w:rsidP="003422FE">
            <w:pPr>
              <w:pStyle w:val="BodyText"/>
            </w:pPr>
            <w:r>
              <w:t>Impossible Special Material</w:t>
            </w:r>
          </w:p>
        </w:tc>
      </w:tr>
      <w:tr w:rsidR="00F3134D" w14:paraId="650DDD43" w14:textId="35728A17" w:rsidTr="00F3134D">
        <w:tc>
          <w:tcPr>
            <w:tcW w:w="394" w:type="dxa"/>
          </w:tcPr>
          <w:p w14:paraId="797C49D3" w14:textId="77777777" w:rsidR="00F3134D" w:rsidRDefault="00F3134D" w:rsidP="003422FE">
            <w:pPr>
              <w:pStyle w:val="BodyText"/>
            </w:pPr>
            <w:r>
              <w:t>18</w:t>
            </w:r>
          </w:p>
        </w:tc>
        <w:tc>
          <w:tcPr>
            <w:tcW w:w="3600" w:type="dxa"/>
          </w:tcPr>
          <w:p w14:paraId="1266C14D" w14:textId="5E074861" w:rsidR="00F3134D" w:rsidRDefault="00F3134D" w:rsidP="003422FE">
            <w:pPr>
              <w:pStyle w:val="BodyText"/>
            </w:pPr>
            <w:r>
              <w:t>190% Hardness</w:t>
            </w:r>
          </w:p>
        </w:tc>
      </w:tr>
      <w:tr w:rsidR="00F3134D" w14:paraId="0931C56F" w14:textId="0F394201" w:rsidTr="00F3134D">
        <w:tc>
          <w:tcPr>
            <w:tcW w:w="394" w:type="dxa"/>
          </w:tcPr>
          <w:p w14:paraId="5FEE51F8" w14:textId="77777777" w:rsidR="00F3134D" w:rsidRDefault="00F3134D" w:rsidP="003422FE">
            <w:pPr>
              <w:pStyle w:val="BodyText"/>
            </w:pPr>
            <w:r>
              <w:t>19</w:t>
            </w:r>
          </w:p>
        </w:tc>
        <w:tc>
          <w:tcPr>
            <w:tcW w:w="3600" w:type="dxa"/>
          </w:tcPr>
          <w:p w14:paraId="59DA02CF" w14:textId="7282B9B1" w:rsidR="00F3134D" w:rsidRDefault="00F3134D" w:rsidP="003422FE">
            <w:pPr>
              <w:pStyle w:val="BodyText"/>
            </w:pPr>
            <w:r>
              <w:t>Focus Pool 4</w:t>
            </w:r>
          </w:p>
        </w:tc>
      </w:tr>
      <w:tr w:rsidR="00F3134D" w14:paraId="4B67C3BE" w14:textId="49CE6C01" w:rsidTr="00F3134D">
        <w:tc>
          <w:tcPr>
            <w:tcW w:w="394" w:type="dxa"/>
          </w:tcPr>
          <w:p w14:paraId="556FE3A7" w14:textId="77777777" w:rsidR="00F3134D" w:rsidRDefault="00F3134D" w:rsidP="003422FE">
            <w:pPr>
              <w:pStyle w:val="BodyText"/>
            </w:pPr>
            <w:r>
              <w:t>20</w:t>
            </w:r>
          </w:p>
        </w:tc>
        <w:tc>
          <w:tcPr>
            <w:tcW w:w="3600" w:type="dxa"/>
          </w:tcPr>
          <w:p w14:paraId="7F3BB292" w14:textId="45C975F1" w:rsidR="00F3134D" w:rsidRDefault="00F3134D" w:rsidP="003422FE">
            <w:pPr>
              <w:pStyle w:val="BodyText"/>
            </w:pPr>
            <w:r>
              <w:t>200% Hardness</w:t>
            </w:r>
          </w:p>
        </w:tc>
      </w:tr>
    </w:tbl>
    <w:p w14:paraId="0C334F89" w14:textId="77777777" w:rsidR="00DD39C2" w:rsidRDefault="00DD39C2" w:rsidP="00DD39C2">
      <w:pPr>
        <w:pStyle w:val="BodyText"/>
      </w:pPr>
    </w:p>
    <w:p w14:paraId="7B1526CC" w14:textId="03D0EBD4" w:rsidR="00DD39C2" w:rsidRDefault="00DD39C2" w:rsidP="00DD39C2">
      <w:pPr>
        <w:pStyle w:val="BodyText"/>
      </w:pPr>
      <w:r>
        <w:tab/>
        <w:t xml:space="preserve">The Granted Feat of a Shield is Melee Combat +1, but it only applies to Melee Combat tests made with the Shield. Razor-Edged Bucklers and Shields also grant Might +1 for Might (Weapon Sweep). </w:t>
      </w:r>
    </w:p>
    <w:p w14:paraId="6F119EA9" w14:textId="77777777" w:rsidR="00B4658D" w:rsidRDefault="00B4658D" w:rsidP="00B4658D">
      <w:pPr>
        <w:rPr>
          <w:rFonts w:ascii="Arial" w:eastAsia="Arial" w:hAnsi="Arial"/>
          <w:sz w:val="16"/>
          <w:szCs w:val="16"/>
        </w:rPr>
      </w:pPr>
      <w:r>
        <w:br w:type="page"/>
      </w:r>
    </w:p>
    <w:p w14:paraId="34F94D28" w14:textId="77777777" w:rsidR="00B4658D" w:rsidRDefault="00B4658D" w:rsidP="00CF6DFF">
      <w:pPr>
        <w:pStyle w:val="Heading3"/>
      </w:pPr>
      <w:r>
        <w:lastRenderedPageBreak/>
        <w:t>Weapons</w:t>
      </w:r>
    </w:p>
    <w:p w14:paraId="4015D43A" w14:textId="4CBE6389" w:rsidR="0093398C" w:rsidRDefault="00B4658D" w:rsidP="00B42EC3">
      <w:pPr>
        <w:pStyle w:val="BodyText"/>
      </w:pPr>
      <w:r>
        <w:t>Consult Weapon Group Skill for more details about weapon</w:t>
      </w:r>
      <w:r w:rsidR="00EB0A23">
        <w:t>s</w:t>
      </w:r>
      <w:r>
        <w:t xml:space="preserve">. </w:t>
      </w:r>
    </w:p>
    <w:p w14:paraId="772ADCC4" w14:textId="0754CE1A" w:rsidR="00684061" w:rsidRDefault="0093398C" w:rsidP="00B42EC3">
      <w:pPr>
        <w:pStyle w:val="BodyText"/>
      </w:pPr>
      <w:r>
        <w:tab/>
      </w:r>
      <w:r w:rsidR="00684061">
        <w:t xml:space="preserve">Cost: Most weapons </w:t>
      </w:r>
      <w:r w:rsidR="009614E1">
        <w:t>have nominal cost</w:t>
      </w:r>
      <w:r w:rsidR="00A26C44">
        <w:t xml:space="preserve">. Arbalests and Alchemical, Double, and Repeating Crossbows cost </w:t>
      </w:r>
      <w:r w:rsidR="00A26C44" w:rsidRPr="004621B5">
        <w:t>£1</w:t>
      </w:r>
      <w:r w:rsidR="00A26C44">
        <w:t xml:space="preserve">. Firearms and Clockwork Crossbows cost </w:t>
      </w:r>
      <w:r w:rsidR="00A26C44" w:rsidRPr="004621B5">
        <w:t>£1</w:t>
      </w:r>
      <w:r w:rsidR="00A26C44">
        <w:t xml:space="preserve">0. </w:t>
      </w:r>
    </w:p>
    <w:p w14:paraId="4615AF49" w14:textId="42644902" w:rsidR="0093398C" w:rsidRDefault="00684061" w:rsidP="00B42EC3">
      <w:pPr>
        <w:pStyle w:val="BodyText"/>
      </w:pPr>
      <w:r>
        <w:tab/>
      </w:r>
      <w:r w:rsidR="0093398C">
        <w:t xml:space="preserve">Bulk: </w:t>
      </w:r>
      <w:r w:rsidR="00DD4463">
        <w:t xml:space="preserve">Bulk is generally </w:t>
      </w:r>
      <w:r w:rsidR="007675E1">
        <w:t xml:space="preserve">lower if the weapon is properly sheathed. </w:t>
      </w:r>
    </w:p>
    <w:p w14:paraId="5B11CF92" w14:textId="59ECED77" w:rsidR="00B4658D" w:rsidRDefault="0093398C" w:rsidP="00B42EC3">
      <w:pPr>
        <w:pStyle w:val="BodyText"/>
      </w:pPr>
      <w:r>
        <w:tab/>
      </w:r>
      <w:r w:rsidR="00334AE7">
        <w:t>Heft:</w:t>
      </w:r>
      <w:r>
        <w:t xml:space="preserve"> </w:t>
      </w:r>
      <w:r w:rsidR="00F31759">
        <w:t xml:space="preserve">Gain Penalty Dice and/or reduce Bonus Dice to Melee or Ranged Combat </w:t>
      </w:r>
      <w:r w:rsidR="00E52480">
        <w:t>equal to</w:t>
      </w:r>
      <w:r w:rsidR="00F31759">
        <w:t xml:space="preserve"> Heft</w:t>
      </w:r>
      <w:r w:rsidR="00B447DC">
        <w:t xml:space="preserve"> – STR (if the number is 0 or less, you have no penalty)</w:t>
      </w:r>
      <w:r w:rsidR="007D0860">
        <w:t>.</w:t>
      </w:r>
      <w:r w:rsidR="00B447DC">
        <w:t xml:space="preserve"> </w:t>
      </w:r>
      <w:r w:rsidR="00D512C2">
        <w:t>Increase</w:t>
      </w:r>
      <w:r w:rsidR="00B447DC">
        <w:t xml:space="preserve"> </w:t>
      </w:r>
      <w:r w:rsidR="00D512C2">
        <w:t xml:space="preserve">the size of </w:t>
      </w:r>
      <w:r w:rsidR="00B447DC">
        <w:t>STR Bonus Di(c)e to Damage</w:t>
      </w:r>
      <w:r w:rsidR="00D512C2">
        <w:t xml:space="preserve">, if any, by 2 per ½ </w:t>
      </w:r>
      <w:r w:rsidR="00B447DC">
        <w:t>Heft</w:t>
      </w:r>
      <w:r w:rsidR="00D512C2">
        <w:t xml:space="preserve"> </w:t>
      </w:r>
      <w:r w:rsidR="00B447DC">
        <w:t xml:space="preserve">if using a weapon one-handed or </w:t>
      </w:r>
      <w:r w:rsidR="00D512C2">
        <w:t xml:space="preserve">2 per </w:t>
      </w:r>
      <w:r w:rsidR="00B447DC">
        <w:t xml:space="preserve">Heft if using a weapon two-handed. </w:t>
      </w:r>
    </w:p>
    <w:p w14:paraId="41AD3CC5" w14:textId="0A938B2E" w:rsidR="0093398C" w:rsidRDefault="0093398C" w:rsidP="00B42EC3">
      <w:pPr>
        <w:pStyle w:val="BodyText"/>
      </w:pPr>
      <w:r>
        <w:tab/>
        <w:t>Damage</w:t>
      </w:r>
      <w:r w:rsidR="00E52480">
        <w:t xml:space="preserve"> Die</w:t>
      </w:r>
      <w:r>
        <w:t xml:space="preserve">: </w:t>
      </w:r>
      <w:r w:rsidR="00E52480">
        <w:t>This is the die you roll for damage</w:t>
      </w:r>
      <w:r>
        <w:t xml:space="preserve">; the damage is Bludgeoning (B), Piercing (P), or Slashing (S). </w:t>
      </w:r>
    </w:p>
    <w:p w14:paraId="172945DC" w14:textId="7F699040" w:rsidR="00C50466" w:rsidRDefault="00C50466" w:rsidP="00B42EC3">
      <w:pPr>
        <w:pStyle w:val="BodyText"/>
      </w:pPr>
      <w:r>
        <w:tab/>
        <w:t xml:space="preserve">Group: </w:t>
      </w:r>
      <w:r w:rsidR="005F111A">
        <w:t xml:space="preserve">Weapons that are alternatively in the Brawling Group are in </w:t>
      </w:r>
      <w:r w:rsidR="005F111A" w:rsidRPr="0021546C">
        <w:rPr>
          <w:color w:val="FF0000"/>
        </w:rPr>
        <w:t>Red</w:t>
      </w:r>
      <w:r w:rsidR="005F111A">
        <w:t>. Weapons in the Hafted Weapon Group are separated into Axe, Hammer, and Pick. (See also, Dvergan Waraxe, Dvergan Warhammer, and Dvergan Warpick.)</w:t>
      </w:r>
    </w:p>
    <w:tbl>
      <w:tblPr>
        <w:tblW w:w="11880" w:type="dxa"/>
        <w:tblLayout w:type="fixed"/>
        <w:tblCellMar>
          <w:left w:w="72" w:type="dxa"/>
          <w:right w:w="72" w:type="dxa"/>
        </w:tblCellMar>
        <w:tblLook w:val="0000" w:firstRow="0" w:lastRow="0" w:firstColumn="0" w:lastColumn="0" w:noHBand="0" w:noVBand="0"/>
      </w:tblPr>
      <w:tblGrid>
        <w:gridCol w:w="2052"/>
        <w:gridCol w:w="450"/>
        <w:gridCol w:w="360"/>
        <w:gridCol w:w="576"/>
        <w:gridCol w:w="432"/>
        <w:gridCol w:w="1152"/>
        <w:gridCol w:w="720"/>
        <w:gridCol w:w="6138"/>
      </w:tblGrid>
      <w:tr w:rsidR="00A26C44" w:rsidRPr="004621B5" w14:paraId="17CA9378" w14:textId="77777777" w:rsidTr="009614E1">
        <w:trPr>
          <w:tblHeader/>
        </w:trPr>
        <w:tc>
          <w:tcPr>
            <w:tcW w:w="2052" w:type="dxa"/>
            <w:vAlign w:val="center"/>
          </w:tcPr>
          <w:p w14:paraId="38AC2617" w14:textId="77777777" w:rsidR="00A26C44" w:rsidRPr="004621B5" w:rsidRDefault="00A26C44" w:rsidP="00D51F77">
            <w:pPr>
              <w:pStyle w:val="TableParagraph"/>
              <w:rPr>
                <w:b/>
              </w:rPr>
            </w:pPr>
            <w:r w:rsidRPr="004621B5">
              <w:rPr>
                <w:b/>
              </w:rPr>
              <w:t>Weapon</w:t>
            </w:r>
          </w:p>
        </w:tc>
        <w:tc>
          <w:tcPr>
            <w:tcW w:w="450" w:type="dxa"/>
          </w:tcPr>
          <w:p w14:paraId="49694566" w14:textId="77777777" w:rsidR="00A26C44" w:rsidRPr="004621B5" w:rsidRDefault="00A26C44" w:rsidP="00D51F77">
            <w:pPr>
              <w:pStyle w:val="TableParagraph"/>
              <w:rPr>
                <w:b/>
              </w:rPr>
            </w:pPr>
            <w:r w:rsidRPr="004621B5">
              <w:rPr>
                <w:b/>
              </w:rPr>
              <w:t>Bulk</w:t>
            </w:r>
          </w:p>
        </w:tc>
        <w:tc>
          <w:tcPr>
            <w:tcW w:w="360" w:type="dxa"/>
          </w:tcPr>
          <w:p w14:paraId="66984832" w14:textId="77777777" w:rsidR="00A26C44" w:rsidRPr="004621B5" w:rsidRDefault="00A26C44" w:rsidP="00D51F77">
            <w:pPr>
              <w:pStyle w:val="TableParagraph"/>
              <w:rPr>
                <w:b/>
              </w:rPr>
            </w:pPr>
            <w:proofErr w:type="spellStart"/>
            <w:r w:rsidRPr="004621B5">
              <w:rPr>
                <w:b/>
              </w:rPr>
              <w:t>Wt</w:t>
            </w:r>
            <w:proofErr w:type="spellEnd"/>
          </w:p>
        </w:tc>
        <w:tc>
          <w:tcPr>
            <w:tcW w:w="576" w:type="dxa"/>
          </w:tcPr>
          <w:p w14:paraId="7B16A6D0" w14:textId="11912320" w:rsidR="00A26C44" w:rsidRPr="004621B5" w:rsidRDefault="00A26C44" w:rsidP="00D51F77">
            <w:pPr>
              <w:pStyle w:val="TableParagraph"/>
              <w:rPr>
                <w:b/>
              </w:rPr>
            </w:pPr>
            <w:r>
              <w:rPr>
                <w:b/>
              </w:rPr>
              <w:t>Hands</w:t>
            </w:r>
          </w:p>
        </w:tc>
        <w:tc>
          <w:tcPr>
            <w:tcW w:w="432" w:type="dxa"/>
          </w:tcPr>
          <w:p w14:paraId="2F0A750C" w14:textId="31401AB8" w:rsidR="00A26C44" w:rsidRPr="004621B5" w:rsidRDefault="00F31759" w:rsidP="00D51F77">
            <w:pPr>
              <w:pStyle w:val="TableParagraph"/>
              <w:rPr>
                <w:b/>
              </w:rPr>
            </w:pPr>
            <w:r>
              <w:rPr>
                <w:b/>
              </w:rPr>
              <w:t>Heft</w:t>
            </w:r>
          </w:p>
        </w:tc>
        <w:tc>
          <w:tcPr>
            <w:tcW w:w="1152" w:type="dxa"/>
          </w:tcPr>
          <w:p w14:paraId="3F390E06" w14:textId="28F55DF3" w:rsidR="00A26C44" w:rsidRPr="004621B5" w:rsidRDefault="00A26C44" w:rsidP="00D51F77">
            <w:pPr>
              <w:pStyle w:val="TableParagraph"/>
              <w:rPr>
                <w:b/>
              </w:rPr>
            </w:pPr>
            <w:r w:rsidRPr="004621B5">
              <w:rPr>
                <w:b/>
              </w:rPr>
              <w:t>Damage</w:t>
            </w:r>
            <w:r w:rsidR="00F31759">
              <w:rPr>
                <w:b/>
              </w:rPr>
              <w:t xml:space="preserve"> Die</w:t>
            </w:r>
          </w:p>
        </w:tc>
        <w:tc>
          <w:tcPr>
            <w:tcW w:w="720" w:type="dxa"/>
          </w:tcPr>
          <w:p w14:paraId="0ADBCCA8" w14:textId="77777777" w:rsidR="00A26C44" w:rsidRPr="004621B5" w:rsidRDefault="00A26C44" w:rsidP="00D51F77">
            <w:pPr>
              <w:pStyle w:val="TableParagraph"/>
              <w:rPr>
                <w:b/>
              </w:rPr>
            </w:pPr>
            <w:r w:rsidRPr="004621B5">
              <w:rPr>
                <w:b/>
              </w:rPr>
              <w:t>Group</w:t>
            </w:r>
          </w:p>
        </w:tc>
        <w:tc>
          <w:tcPr>
            <w:tcW w:w="6138" w:type="dxa"/>
          </w:tcPr>
          <w:p w14:paraId="2D46FFA8" w14:textId="77777777" w:rsidR="00A26C44" w:rsidRPr="004621B5" w:rsidRDefault="00A26C44" w:rsidP="00D51F77">
            <w:pPr>
              <w:pStyle w:val="TableParagraph"/>
              <w:rPr>
                <w:b/>
              </w:rPr>
            </w:pPr>
            <w:r w:rsidRPr="004621B5">
              <w:rPr>
                <w:b/>
              </w:rPr>
              <w:t>Traits and Notes</w:t>
            </w:r>
          </w:p>
        </w:tc>
      </w:tr>
      <w:tr w:rsidR="00E52480" w:rsidRPr="004621B5" w14:paraId="20D864C6" w14:textId="77777777" w:rsidTr="009614E1">
        <w:tc>
          <w:tcPr>
            <w:tcW w:w="2052" w:type="dxa"/>
            <w:vAlign w:val="center"/>
          </w:tcPr>
          <w:p w14:paraId="2E233B3C" w14:textId="77777777" w:rsidR="00E52480" w:rsidRPr="004621B5" w:rsidRDefault="00E52480" w:rsidP="00E52480">
            <w:pPr>
              <w:pStyle w:val="TableParagraph"/>
            </w:pPr>
            <w:r w:rsidRPr="004621B5">
              <w:t>Axe, Battle</w:t>
            </w:r>
          </w:p>
        </w:tc>
        <w:tc>
          <w:tcPr>
            <w:tcW w:w="450" w:type="dxa"/>
          </w:tcPr>
          <w:p w14:paraId="6F8FC3EC" w14:textId="7D7BBAAC" w:rsidR="00E52480" w:rsidRPr="004621B5" w:rsidRDefault="00E52480" w:rsidP="00E52480">
            <w:pPr>
              <w:pStyle w:val="TableParagraph"/>
            </w:pPr>
            <w:r w:rsidRPr="004621B5">
              <w:t>2</w:t>
            </w:r>
          </w:p>
        </w:tc>
        <w:tc>
          <w:tcPr>
            <w:tcW w:w="360" w:type="dxa"/>
          </w:tcPr>
          <w:p w14:paraId="795C1AAC" w14:textId="77777777" w:rsidR="00E52480" w:rsidRPr="004621B5" w:rsidRDefault="00E52480" w:rsidP="00E52480">
            <w:pPr>
              <w:pStyle w:val="TableParagraph"/>
            </w:pPr>
            <w:r w:rsidRPr="004621B5">
              <w:t>¼</w:t>
            </w:r>
          </w:p>
        </w:tc>
        <w:tc>
          <w:tcPr>
            <w:tcW w:w="576" w:type="dxa"/>
          </w:tcPr>
          <w:p w14:paraId="5D782A4D" w14:textId="77777777" w:rsidR="00E52480" w:rsidRPr="004621B5" w:rsidRDefault="00E52480" w:rsidP="00E52480">
            <w:pPr>
              <w:pStyle w:val="TableParagraph"/>
            </w:pPr>
            <w:r w:rsidRPr="004621B5">
              <w:t>1.5</w:t>
            </w:r>
          </w:p>
        </w:tc>
        <w:tc>
          <w:tcPr>
            <w:tcW w:w="432" w:type="dxa"/>
          </w:tcPr>
          <w:p w14:paraId="65FBA283" w14:textId="37A1753C" w:rsidR="00E52480" w:rsidRPr="004621B5" w:rsidRDefault="00D512C2" w:rsidP="00E52480">
            <w:pPr>
              <w:pStyle w:val="TableParagraph"/>
            </w:pPr>
            <w:r>
              <w:t>4</w:t>
            </w:r>
          </w:p>
        </w:tc>
        <w:tc>
          <w:tcPr>
            <w:tcW w:w="1152" w:type="dxa"/>
          </w:tcPr>
          <w:p w14:paraId="019673EE" w14:textId="0455C71C" w:rsidR="00E52480" w:rsidRPr="004621B5" w:rsidRDefault="00E52480" w:rsidP="00E52480">
            <w:pPr>
              <w:pStyle w:val="TableParagraph"/>
            </w:pPr>
            <w:r>
              <w:t>d8</w:t>
            </w:r>
            <w:r w:rsidRPr="004621B5">
              <w:t xml:space="preserve"> S</w:t>
            </w:r>
          </w:p>
        </w:tc>
        <w:tc>
          <w:tcPr>
            <w:tcW w:w="720" w:type="dxa"/>
          </w:tcPr>
          <w:p w14:paraId="03EA1A00" w14:textId="77777777" w:rsidR="00E52480" w:rsidRPr="004621B5" w:rsidRDefault="00E52480" w:rsidP="00E52480">
            <w:pPr>
              <w:pStyle w:val="TableParagraph"/>
            </w:pPr>
            <w:r w:rsidRPr="004621B5">
              <w:t>Hafted</w:t>
            </w:r>
          </w:p>
        </w:tc>
        <w:tc>
          <w:tcPr>
            <w:tcW w:w="6138" w:type="dxa"/>
            <w:vAlign w:val="center"/>
          </w:tcPr>
          <w:p w14:paraId="46F42FBE" w14:textId="77777777" w:rsidR="00E52480" w:rsidRPr="004621B5" w:rsidRDefault="00E52480" w:rsidP="00E52480">
            <w:pPr>
              <w:pStyle w:val="TableParagraph"/>
            </w:pPr>
            <w:r w:rsidRPr="004621B5">
              <w:t>Handy, Overstrike (0), Sweep</w:t>
            </w:r>
          </w:p>
        </w:tc>
      </w:tr>
      <w:tr w:rsidR="00E52480" w:rsidRPr="004621B5" w14:paraId="42D04989" w14:textId="77777777" w:rsidTr="009614E1">
        <w:tc>
          <w:tcPr>
            <w:tcW w:w="2052" w:type="dxa"/>
            <w:vAlign w:val="center"/>
          </w:tcPr>
          <w:p w14:paraId="289EC4DE" w14:textId="77777777" w:rsidR="00E52480" w:rsidRPr="004621B5" w:rsidRDefault="00E52480" w:rsidP="00E52480">
            <w:pPr>
              <w:pStyle w:val="TableParagraph"/>
            </w:pPr>
            <w:r w:rsidRPr="004621B5">
              <w:t xml:space="preserve">    Narrow Grip</w:t>
            </w:r>
          </w:p>
        </w:tc>
        <w:tc>
          <w:tcPr>
            <w:tcW w:w="450" w:type="dxa"/>
          </w:tcPr>
          <w:p w14:paraId="2591920E" w14:textId="77777777" w:rsidR="00E52480" w:rsidRPr="004621B5" w:rsidRDefault="00E52480" w:rsidP="00E52480">
            <w:pPr>
              <w:pStyle w:val="TableParagraph"/>
            </w:pPr>
          </w:p>
        </w:tc>
        <w:tc>
          <w:tcPr>
            <w:tcW w:w="360" w:type="dxa"/>
          </w:tcPr>
          <w:p w14:paraId="5C9CFC06" w14:textId="77777777" w:rsidR="00E52480" w:rsidRPr="004621B5" w:rsidRDefault="00E52480" w:rsidP="00E52480">
            <w:pPr>
              <w:pStyle w:val="TableParagraph"/>
            </w:pPr>
          </w:p>
        </w:tc>
        <w:tc>
          <w:tcPr>
            <w:tcW w:w="576" w:type="dxa"/>
          </w:tcPr>
          <w:p w14:paraId="0D7D6353" w14:textId="77777777" w:rsidR="00E52480" w:rsidRPr="004621B5" w:rsidRDefault="00E52480" w:rsidP="00E52480">
            <w:pPr>
              <w:pStyle w:val="TableParagraph"/>
            </w:pPr>
            <w:r w:rsidRPr="004621B5">
              <w:t>2</w:t>
            </w:r>
          </w:p>
        </w:tc>
        <w:tc>
          <w:tcPr>
            <w:tcW w:w="432" w:type="dxa"/>
          </w:tcPr>
          <w:p w14:paraId="1E582545" w14:textId="5C88D25C" w:rsidR="00E52480" w:rsidRPr="004621B5" w:rsidRDefault="00D512C2" w:rsidP="00E52480">
            <w:pPr>
              <w:pStyle w:val="TableParagraph"/>
            </w:pPr>
            <w:r>
              <w:t>2</w:t>
            </w:r>
          </w:p>
        </w:tc>
        <w:tc>
          <w:tcPr>
            <w:tcW w:w="1152" w:type="dxa"/>
          </w:tcPr>
          <w:p w14:paraId="369A91CC" w14:textId="2BF9DC46" w:rsidR="00E52480" w:rsidRPr="004621B5" w:rsidRDefault="00E52480" w:rsidP="00E52480">
            <w:pPr>
              <w:pStyle w:val="TableParagraph"/>
            </w:pPr>
            <w:r>
              <w:t>d8</w:t>
            </w:r>
            <w:r w:rsidRPr="004621B5">
              <w:t xml:space="preserve"> S</w:t>
            </w:r>
          </w:p>
        </w:tc>
        <w:tc>
          <w:tcPr>
            <w:tcW w:w="720" w:type="dxa"/>
          </w:tcPr>
          <w:p w14:paraId="62D80EC2" w14:textId="77777777" w:rsidR="00E52480" w:rsidRPr="004621B5" w:rsidRDefault="00E52480" w:rsidP="00E52480">
            <w:pPr>
              <w:pStyle w:val="TableParagraph"/>
            </w:pPr>
          </w:p>
        </w:tc>
        <w:tc>
          <w:tcPr>
            <w:tcW w:w="6138" w:type="dxa"/>
            <w:vAlign w:val="center"/>
          </w:tcPr>
          <w:p w14:paraId="15BB058A" w14:textId="77777777" w:rsidR="00E52480" w:rsidRPr="004621B5" w:rsidRDefault="00E52480" w:rsidP="00E52480">
            <w:pPr>
              <w:pStyle w:val="TableParagraph"/>
            </w:pPr>
            <w:r w:rsidRPr="004621B5">
              <w:t>Overstrike, Sweep</w:t>
            </w:r>
          </w:p>
        </w:tc>
      </w:tr>
      <w:tr w:rsidR="00E52480" w:rsidRPr="004621B5" w14:paraId="501284B3" w14:textId="77777777" w:rsidTr="009614E1">
        <w:tc>
          <w:tcPr>
            <w:tcW w:w="2052" w:type="dxa"/>
            <w:vAlign w:val="center"/>
          </w:tcPr>
          <w:p w14:paraId="4BA1F4C5" w14:textId="77777777" w:rsidR="00E52480" w:rsidRPr="004621B5" w:rsidRDefault="00E52480" w:rsidP="00E52480">
            <w:pPr>
              <w:pStyle w:val="TableParagraph"/>
            </w:pPr>
            <w:r w:rsidRPr="004621B5">
              <w:t xml:space="preserve">    Wide Grip</w:t>
            </w:r>
          </w:p>
        </w:tc>
        <w:tc>
          <w:tcPr>
            <w:tcW w:w="450" w:type="dxa"/>
          </w:tcPr>
          <w:p w14:paraId="4393F6B2" w14:textId="77777777" w:rsidR="00E52480" w:rsidRPr="004621B5" w:rsidRDefault="00E52480" w:rsidP="00E52480">
            <w:pPr>
              <w:pStyle w:val="TableParagraph"/>
            </w:pPr>
          </w:p>
        </w:tc>
        <w:tc>
          <w:tcPr>
            <w:tcW w:w="360" w:type="dxa"/>
          </w:tcPr>
          <w:p w14:paraId="1E6BD2F9" w14:textId="77777777" w:rsidR="00E52480" w:rsidRPr="004621B5" w:rsidRDefault="00E52480" w:rsidP="00E52480">
            <w:pPr>
              <w:pStyle w:val="TableParagraph"/>
            </w:pPr>
          </w:p>
        </w:tc>
        <w:tc>
          <w:tcPr>
            <w:tcW w:w="576" w:type="dxa"/>
          </w:tcPr>
          <w:p w14:paraId="298958CD" w14:textId="77777777" w:rsidR="00E52480" w:rsidRPr="004621B5" w:rsidRDefault="00E52480" w:rsidP="00E52480">
            <w:pPr>
              <w:pStyle w:val="TableParagraph"/>
            </w:pPr>
            <w:r w:rsidRPr="004621B5">
              <w:t>2</w:t>
            </w:r>
          </w:p>
        </w:tc>
        <w:tc>
          <w:tcPr>
            <w:tcW w:w="432" w:type="dxa"/>
          </w:tcPr>
          <w:p w14:paraId="152068BF" w14:textId="1332C431" w:rsidR="00E52480" w:rsidRPr="004621B5" w:rsidRDefault="003733B7" w:rsidP="00E52480">
            <w:pPr>
              <w:pStyle w:val="TableParagraph"/>
            </w:pPr>
            <w:r>
              <w:t>0</w:t>
            </w:r>
          </w:p>
        </w:tc>
        <w:tc>
          <w:tcPr>
            <w:tcW w:w="1152" w:type="dxa"/>
          </w:tcPr>
          <w:p w14:paraId="175F2AAD" w14:textId="1B06C94E" w:rsidR="00E52480" w:rsidRPr="004621B5" w:rsidRDefault="00E52480" w:rsidP="00E52480">
            <w:pPr>
              <w:pStyle w:val="TableParagraph"/>
            </w:pPr>
            <w:r>
              <w:t>d8</w:t>
            </w:r>
            <w:r w:rsidRPr="004621B5">
              <w:t xml:space="preserve"> S</w:t>
            </w:r>
          </w:p>
        </w:tc>
        <w:tc>
          <w:tcPr>
            <w:tcW w:w="720" w:type="dxa"/>
          </w:tcPr>
          <w:p w14:paraId="38F4E6AC" w14:textId="77777777" w:rsidR="00E52480" w:rsidRPr="004621B5" w:rsidRDefault="00E52480" w:rsidP="00E52480">
            <w:pPr>
              <w:pStyle w:val="TableParagraph"/>
            </w:pPr>
          </w:p>
        </w:tc>
        <w:tc>
          <w:tcPr>
            <w:tcW w:w="6138" w:type="dxa"/>
            <w:vAlign w:val="center"/>
          </w:tcPr>
          <w:p w14:paraId="26421453" w14:textId="77777777" w:rsidR="00E52480" w:rsidRPr="004621B5" w:rsidRDefault="00E52480" w:rsidP="00E52480">
            <w:pPr>
              <w:pStyle w:val="TableParagraph"/>
            </w:pPr>
            <w:r w:rsidRPr="004621B5">
              <w:t>AoO, Overstrike (0, Lower Shield), Sweep</w:t>
            </w:r>
          </w:p>
        </w:tc>
      </w:tr>
      <w:tr w:rsidR="00E52480" w:rsidRPr="004621B5" w14:paraId="06A69254" w14:textId="77777777" w:rsidTr="009614E1">
        <w:tc>
          <w:tcPr>
            <w:tcW w:w="2052" w:type="dxa"/>
            <w:vAlign w:val="center"/>
          </w:tcPr>
          <w:p w14:paraId="7179AAFB" w14:textId="77777777" w:rsidR="00E52480" w:rsidRPr="004621B5" w:rsidRDefault="00E52480" w:rsidP="00E52480">
            <w:pPr>
              <w:pStyle w:val="TableParagraph"/>
            </w:pPr>
            <w:r w:rsidRPr="004621B5">
              <w:t>Axe, Greataxe</w:t>
            </w:r>
          </w:p>
        </w:tc>
        <w:tc>
          <w:tcPr>
            <w:tcW w:w="450" w:type="dxa"/>
          </w:tcPr>
          <w:p w14:paraId="3CDB987E" w14:textId="0CDDBE22" w:rsidR="00E52480" w:rsidRPr="004621B5" w:rsidRDefault="00E52480" w:rsidP="00E52480">
            <w:pPr>
              <w:pStyle w:val="TableParagraph"/>
            </w:pPr>
            <w:r w:rsidRPr="004621B5">
              <w:t>3</w:t>
            </w:r>
          </w:p>
        </w:tc>
        <w:tc>
          <w:tcPr>
            <w:tcW w:w="360" w:type="dxa"/>
          </w:tcPr>
          <w:p w14:paraId="4F75FB2E" w14:textId="77777777" w:rsidR="00E52480" w:rsidRPr="004621B5" w:rsidRDefault="00E52480" w:rsidP="00E52480">
            <w:pPr>
              <w:pStyle w:val="TableParagraph"/>
            </w:pPr>
            <w:r w:rsidRPr="004621B5">
              <w:t>½</w:t>
            </w:r>
          </w:p>
        </w:tc>
        <w:tc>
          <w:tcPr>
            <w:tcW w:w="576" w:type="dxa"/>
          </w:tcPr>
          <w:p w14:paraId="7C31F2A4" w14:textId="77777777" w:rsidR="00E52480" w:rsidRPr="004621B5" w:rsidRDefault="00E52480" w:rsidP="00E52480">
            <w:pPr>
              <w:pStyle w:val="TableParagraph"/>
            </w:pPr>
            <w:r w:rsidRPr="004621B5">
              <w:t>1.5</w:t>
            </w:r>
          </w:p>
        </w:tc>
        <w:tc>
          <w:tcPr>
            <w:tcW w:w="432" w:type="dxa"/>
          </w:tcPr>
          <w:p w14:paraId="2336831A" w14:textId="3B89DDA2" w:rsidR="00E52480" w:rsidRPr="004621B5" w:rsidRDefault="00D512C2" w:rsidP="00E52480">
            <w:pPr>
              <w:pStyle w:val="TableParagraph"/>
            </w:pPr>
            <w:r>
              <w:t>6</w:t>
            </w:r>
          </w:p>
        </w:tc>
        <w:tc>
          <w:tcPr>
            <w:tcW w:w="1152" w:type="dxa"/>
          </w:tcPr>
          <w:p w14:paraId="7D504A4B" w14:textId="46F8EB15" w:rsidR="00E52480" w:rsidRPr="004621B5" w:rsidRDefault="00E52480" w:rsidP="00E52480">
            <w:pPr>
              <w:pStyle w:val="TableParagraph"/>
            </w:pPr>
            <w:r w:rsidRPr="004621B5">
              <w:t>d1</w:t>
            </w:r>
            <w:r>
              <w:t>0</w:t>
            </w:r>
            <w:r w:rsidRPr="004621B5">
              <w:t xml:space="preserve"> S</w:t>
            </w:r>
          </w:p>
        </w:tc>
        <w:tc>
          <w:tcPr>
            <w:tcW w:w="720" w:type="dxa"/>
          </w:tcPr>
          <w:p w14:paraId="0C3F14E3" w14:textId="77777777" w:rsidR="00E52480" w:rsidRPr="004621B5" w:rsidRDefault="00E52480" w:rsidP="00E52480">
            <w:pPr>
              <w:pStyle w:val="TableParagraph"/>
            </w:pPr>
            <w:r w:rsidRPr="004621B5">
              <w:t>Hafted</w:t>
            </w:r>
          </w:p>
        </w:tc>
        <w:tc>
          <w:tcPr>
            <w:tcW w:w="6138" w:type="dxa"/>
          </w:tcPr>
          <w:p w14:paraId="6B1102D5" w14:textId="0AA93516" w:rsidR="00E52480" w:rsidRPr="004621B5" w:rsidRDefault="00E52480" w:rsidP="00E52480">
            <w:pPr>
              <w:pStyle w:val="TableParagraph"/>
            </w:pPr>
            <w:r w:rsidRPr="004621B5">
              <w:t>Overstrike (0), Sweep</w:t>
            </w:r>
          </w:p>
        </w:tc>
      </w:tr>
      <w:tr w:rsidR="00E52480" w:rsidRPr="004621B5" w14:paraId="69FA8D78" w14:textId="77777777" w:rsidTr="009614E1">
        <w:tc>
          <w:tcPr>
            <w:tcW w:w="2052" w:type="dxa"/>
            <w:vAlign w:val="center"/>
          </w:tcPr>
          <w:p w14:paraId="3F485830" w14:textId="77777777" w:rsidR="00E52480" w:rsidRPr="004621B5" w:rsidRDefault="00E52480" w:rsidP="00E52480">
            <w:pPr>
              <w:pStyle w:val="TableParagraph"/>
            </w:pPr>
            <w:r w:rsidRPr="004621B5">
              <w:t xml:space="preserve">    Narrow Grip</w:t>
            </w:r>
          </w:p>
        </w:tc>
        <w:tc>
          <w:tcPr>
            <w:tcW w:w="450" w:type="dxa"/>
          </w:tcPr>
          <w:p w14:paraId="2B8A2F2F" w14:textId="77777777" w:rsidR="00E52480" w:rsidRPr="004621B5" w:rsidRDefault="00E52480" w:rsidP="00E52480">
            <w:pPr>
              <w:pStyle w:val="TableParagraph"/>
            </w:pPr>
          </w:p>
        </w:tc>
        <w:tc>
          <w:tcPr>
            <w:tcW w:w="360" w:type="dxa"/>
          </w:tcPr>
          <w:p w14:paraId="6F40DAEA" w14:textId="77777777" w:rsidR="00E52480" w:rsidRPr="004621B5" w:rsidRDefault="00E52480" w:rsidP="00E52480">
            <w:pPr>
              <w:pStyle w:val="TableParagraph"/>
            </w:pPr>
          </w:p>
        </w:tc>
        <w:tc>
          <w:tcPr>
            <w:tcW w:w="576" w:type="dxa"/>
          </w:tcPr>
          <w:p w14:paraId="261B2FBB" w14:textId="77777777" w:rsidR="00E52480" w:rsidRPr="004621B5" w:rsidRDefault="00E52480" w:rsidP="00E52480">
            <w:pPr>
              <w:pStyle w:val="TableParagraph"/>
            </w:pPr>
            <w:r w:rsidRPr="004621B5">
              <w:t>2</w:t>
            </w:r>
          </w:p>
        </w:tc>
        <w:tc>
          <w:tcPr>
            <w:tcW w:w="432" w:type="dxa"/>
          </w:tcPr>
          <w:p w14:paraId="7C02E1FC" w14:textId="1B6758E8" w:rsidR="00E52480" w:rsidRPr="004621B5" w:rsidRDefault="00D512C2" w:rsidP="00E52480">
            <w:pPr>
              <w:pStyle w:val="TableParagraph"/>
            </w:pPr>
            <w:r>
              <w:t>3</w:t>
            </w:r>
          </w:p>
        </w:tc>
        <w:tc>
          <w:tcPr>
            <w:tcW w:w="1152" w:type="dxa"/>
          </w:tcPr>
          <w:p w14:paraId="15A48493" w14:textId="16C4DCF8" w:rsidR="00E52480" w:rsidRPr="004621B5" w:rsidRDefault="00E52480" w:rsidP="00E52480">
            <w:pPr>
              <w:pStyle w:val="TableParagraph"/>
            </w:pPr>
            <w:r w:rsidRPr="004621B5">
              <w:t>d10 S</w:t>
            </w:r>
          </w:p>
        </w:tc>
        <w:tc>
          <w:tcPr>
            <w:tcW w:w="720" w:type="dxa"/>
          </w:tcPr>
          <w:p w14:paraId="637EB0F9" w14:textId="77777777" w:rsidR="00E52480" w:rsidRPr="004621B5" w:rsidRDefault="00E52480" w:rsidP="00E52480">
            <w:pPr>
              <w:pStyle w:val="TableParagraph"/>
            </w:pPr>
          </w:p>
        </w:tc>
        <w:tc>
          <w:tcPr>
            <w:tcW w:w="6138" w:type="dxa"/>
            <w:vAlign w:val="center"/>
          </w:tcPr>
          <w:p w14:paraId="0E583BCB" w14:textId="77777777" w:rsidR="00E52480" w:rsidRPr="004621B5" w:rsidRDefault="00E52480" w:rsidP="00E52480">
            <w:pPr>
              <w:pStyle w:val="TableParagraph"/>
            </w:pPr>
            <w:r w:rsidRPr="004621B5">
              <w:t>Overstrike, Sweep</w:t>
            </w:r>
          </w:p>
        </w:tc>
      </w:tr>
      <w:tr w:rsidR="00E52480" w:rsidRPr="004621B5" w14:paraId="73FBAF84" w14:textId="77777777" w:rsidTr="009614E1">
        <w:tc>
          <w:tcPr>
            <w:tcW w:w="2052" w:type="dxa"/>
            <w:vAlign w:val="center"/>
          </w:tcPr>
          <w:p w14:paraId="4C1233AC" w14:textId="77777777" w:rsidR="00E52480" w:rsidRPr="004621B5" w:rsidRDefault="00E52480" w:rsidP="00E52480">
            <w:pPr>
              <w:pStyle w:val="TableParagraph"/>
            </w:pPr>
            <w:r w:rsidRPr="004621B5">
              <w:t xml:space="preserve">    Wide Grip</w:t>
            </w:r>
          </w:p>
        </w:tc>
        <w:tc>
          <w:tcPr>
            <w:tcW w:w="450" w:type="dxa"/>
          </w:tcPr>
          <w:p w14:paraId="6B2E68AF" w14:textId="77777777" w:rsidR="00E52480" w:rsidRPr="004621B5" w:rsidRDefault="00E52480" w:rsidP="00E52480">
            <w:pPr>
              <w:pStyle w:val="TableParagraph"/>
            </w:pPr>
          </w:p>
        </w:tc>
        <w:tc>
          <w:tcPr>
            <w:tcW w:w="360" w:type="dxa"/>
          </w:tcPr>
          <w:p w14:paraId="6E72F0B1" w14:textId="77777777" w:rsidR="00E52480" w:rsidRPr="004621B5" w:rsidRDefault="00E52480" w:rsidP="00E52480">
            <w:pPr>
              <w:pStyle w:val="TableParagraph"/>
            </w:pPr>
          </w:p>
        </w:tc>
        <w:tc>
          <w:tcPr>
            <w:tcW w:w="576" w:type="dxa"/>
          </w:tcPr>
          <w:p w14:paraId="4A889E87" w14:textId="77777777" w:rsidR="00E52480" w:rsidRPr="004621B5" w:rsidRDefault="00E52480" w:rsidP="00E52480">
            <w:pPr>
              <w:pStyle w:val="TableParagraph"/>
            </w:pPr>
            <w:r w:rsidRPr="004621B5">
              <w:t>2</w:t>
            </w:r>
          </w:p>
        </w:tc>
        <w:tc>
          <w:tcPr>
            <w:tcW w:w="432" w:type="dxa"/>
          </w:tcPr>
          <w:p w14:paraId="76366DFE" w14:textId="03196A05" w:rsidR="00E52480" w:rsidRPr="004621B5" w:rsidRDefault="00D512C2" w:rsidP="00E52480">
            <w:pPr>
              <w:pStyle w:val="TableParagraph"/>
            </w:pPr>
            <w:r>
              <w:t>2</w:t>
            </w:r>
          </w:p>
        </w:tc>
        <w:tc>
          <w:tcPr>
            <w:tcW w:w="1152" w:type="dxa"/>
          </w:tcPr>
          <w:p w14:paraId="21269805" w14:textId="0A511B62" w:rsidR="00E52480" w:rsidRPr="004621B5" w:rsidRDefault="00E52480" w:rsidP="00E52480">
            <w:pPr>
              <w:pStyle w:val="TableParagraph"/>
            </w:pPr>
            <w:r>
              <w:t>d10</w:t>
            </w:r>
            <w:r w:rsidRPr="004621B5">
              <w:t xml:space="preserve"> S</w:t>
            </w:r>
          </w:p>
        </w:tc>
        <w:tc>
          <w:tcPr>
            <w:tcW w:w="720" w:type="dxa"/>
          </w:tcPr>
          <w:p w14:paraId="60A2BD46" w14:textId="77777777" w:rsidR="00E52480" w:rsidRPr="004621B5" w:rsidRDefault="00E52480" w:rsidP="00E52480">
            <w:pPr>
              <w:pStyle w:val="TableParagraph"/>
            </w:pPr>
          </w:p>
        </w:tc>
        <w:tc>
          <w:tcPr>
            <w:tcW w:w="6138" w:type="dxa"/>
            <w:vAlign w:val="center"/>
          </w:tcPr>
          <w:p w14:paraId="5E440EE1" w14:textId="77777777" w:rsidR="00E52480" w:rsidRPr="004621B5" w:rsidRDefault="00E52480" w:rsidP="00E52480">
            <w:pPr>
              <w:pStyle w:val="TableParagraph"/>
            </w:pPr>
            <w:r w:rsidRPr="004621B5">
              <w:t>AoO, Overstrike (0, Lower Shield), Sweep</w:t>
            </w:r>
          </w:p>
        </w:tc>
      </w:tr>
      <w:tr w:rsidR="00E52480" w:rsidRPr="004621B5" w14:paraId="2C6B1081" w14:textId="77777777" w:rsidTr="009614E1">
        <w:tc>
          <w:tcPr>
            <w:tcW w:w="2052" w:type="dxa"/>
            <w:vAlign w:val="center"/>
          </w:tcPr>
          <w:p w14:paraId="19895CBB" w14:textId="77777777" w:rsidR="00E52480" w:rsidRPr="004621B5" w:rsidRDefault="00E52480" w:rsidP="00E52480">
            <w:pPr>
              <w:pStyle w:val="TableParagraph"/>
            </w:pPr>
            <w:r w:rsidRPr="004621B5">
              <w:t>Axe, Hand</w:t>
            </w:r>
          </w:p>
        </w:tc>
        <w:tc>
          <w:tcPr>
            <w:tcW w:w="450" w:type="dxa"/>
          </w:tcPr>
          <w:p w14:paraId="219856FC" w14:textId="77777777" w:rsidR="00E52480" w:rsidRPr="004621B5" w:rsidRDefault="00E52480" w:rsidP="00E52480">
            <w:pPr>
              <w:pStyle w:val="TableParagraph"/>
            </w:pPr>
            <w:r w:rsidRPr="004621B5">
              <w:t>1</w:t>
            </w:r>
          </w:p>
        </w:tc>
        <w:tc>
          <w:tcPr>
            <w:tcW w:w="360" w:type="dxa"/>
          </w:tcPr>
          <w:p w14:paraId="6C4DD7A3" w14:textId="77777777" w:rsidR="00E52480" w:rsidRPr="004621B5" w:rsidRDefault="00E52480" w:rsidP="00E52480">
            <w:pPr>
              <w:pStyle w:val="TableParagraph"/>
            </w:pPr>
            <w:r w:rsidRPr="004621B5">
              <w:t>-</w:t>
            </w:r>
          </w:p>
        </w:tc>
        <w:tc>
          <w:tcPr>
            <w:tcW w:w="576" w:type="dxa"/>
          </w:tcPr>
          <w:p w14:paraId="01567D1B" w14:textId="77777777" w:rsidR="00E52480" w:rsidRPr="004621B5" w:rsidRDefault="00E52480" w:rsidP="00E52480">
            <w:pPr>
              <w:pStyle w:val="TableParagraph"/>
            </w:pPr>
            <w:r w:rsidRPr="004621B5">
              <w:t>1</w:t>
            </w:r>
          </w:p>
        </w:tc>
        <w:tc>
          <w:tcPr>
            <w:tcW w:w="432" w:type="dxa"/>
          </w:tcPr>
          <w:p w14:paraId="6E0A3612" w14:textId="33605128" w:rsidR="00E52480" w:rsidRPr="004621B5" w:rsidRDefault="00D512C2" w:rsidP="00E52480">
            <w:pPr>
              <w:pStyle w:val="TableParagraph"/>
            </w:pPr>
            <w:r>
              <w:t>2</w:t>
            </w:r>
          </w:p>
        </w:tc>
        <w:tc>
          <w:tcPr>
            <w:tcW w:w="1152" w:type="dxa"/>
          </w:tcPr>
          <w:p w14:paraId="18C93266" w14:textId="6C2C1694" w:rsidR="00E52480" w:rsidRPr="004621B5" w:rsidRDefault="00E52480" w:rsidP="00E52480">
            <w:pPr>
              <w:pStyle w:val="TableParagraph"/>
            </w:pPr>
            <w:r>
              <w:t>d6</w:t>
            </w:r>
            <w:r w:rsidRPr="004621B5">
              <w:t xml:space="preserve"> S</w:t>
            </w:r>
          </w:p>
        </w:tc>
        <w:tc>
          <w:tcPr>
            <w:tcW w:w="720" w:type="dxa"/>
          </w:tcPr>
          <w:p w14:paraId="799F3A9C" w14:textId="77777777" w:rsidR="00E52480" w:rsidRPr="004621B5" w:rsidRDefault="00E52480" w:rsidP="00E52480">
            <w:pPr>
              <w:pStyle w:val="TableParagraph"/>
            </w:pPr>
            <w:r w:rsidRPr="004621B5">
              <w:t>Hafted</w:t>
            </w:r>
          </w:p>
        </w:tc>
        <w:tc>
          <w:tcPr>
            <w:tcW w:w="6138" w:type="dxa"/>
          </w:tcPr>
          <w:p w14:paraId="6C985E6B" w14:textId="77777777" w:rsidR="00E52480" w:rsidRPr="004621B5" w:rsidRDefault="00E52480" w:rsidP="00E52480">
            <w:pPr>
              <w:pStyle w:val="TableParagraph"/>
            </w:pPr>
            <w:r w:rsidRPr="004621B5">
              <w:t>Overstrike (0), Ready to Throw</w:t>
            </w:r>
          </w:p>
        </w:tc>
      </w:tr>
      <w:tr w:rsidR="00E52480" w:rsidRPr="004621B5" w14:paraId="0496A038" w14:textId="77777777" w:rsidTr="009614E1">
        <w:tc>
          <w:tcPr>
            <w:tcW w:w="2052" w:type="dxa"/>
            <w:vAlign w:val="center"/>
          </w:tcPr>
          <w:p w14:paraId="2264F26B" w14:textId="77777777" w:rsidR="00E52480" w:rsidRPr="004621B5" w:rsidRDefault="00E52480" w:rsidP="00E52480">
            <w:pPr>
              <w:pStyle w:val="TableParagraph"/>
            </w:pPr>
            <w:r w:rsidRPr="004621B5">
              <w:t xml:space="preserve">    Thrown</w:t>
            </w:r>
          </w:p>
        </w:tc>
        <w:tc>
          <w:tcPr>
            <w:tcW w:w="450" w:type="dxa"/>
          </w:tcPr>
          <w:p w14:paraId="4E5B9622" w14:textId="77777777" w:rsidR="00E52480" w:rsidRPr="004621B5" w:rsidRDefault="00E52480" w:rsidP="00E52480">
            <w:pPr>
              <w:pStyle w:val="TableParagraph"/>
            </w:pPr>
          </w:p>
        </w:tc>
        <w:tc>
          <w:tcPr>
            <w:tcW w:w="360" w:type="dxa"/>
          </w:tcPr>
          <w:p w14:paraId="2A9B73DD" w14:textId="77777777" w:rsidR="00E52480" w:rsidRPr="004621B5" w:rsidRDefault="00E52480" w:rsidP="00E52480">
            <w:pPr>
              <w:pStyle w:val="TableParagraph"/>
            </w:pPr>
          </w:p>
        </w:tc>
        <w:tc>
          <w:tcPr>
            <w:tcW w:w="576" w:type="dxa"/>
          </w:tcPr>
          <w:p w14:paraId="28B8B323" w14:textId="77777777" w:rsidR="00E52480" w:rsidRPr="004621B5" w:rsidRDefault="00E52480" w:rsidP="00E52480">
            <w:pPr>
              <w:pStyle w:val="TableParagraph"/>
            </w:pPr>
            <w:r w:rsidRPr="004621B5">
              <w:t>1</w:t>
            </w:r>
          </w:p>
        </w:tc>
        <w:tc>
          <w:tcPr>
            <w:tcW w:w="432" w:type="dxa"/>
          </w:tcPr>
          <w:p w14:paraId="50BD14FD" w14:textId="1F8F58BF" w:rsidR="00E52480" w:rsidRPr="004621B5" w:rsidRDefault="00D512C2" w:rsidP="00E52480">
            <w:pPr>
              <w:pStyle w:val="TableParagraph"/>
            </w:pPr>
            <w:r>
              <w:t>2</w:t>
            </w:r>
          </w:p>
        </w:tc>
        <w:tc>
          <w:tcPr>
            <w:tcW w:w="1152" w:type="dxa"/>
          </w:tcPr>
          <w:p w14:paraId="00DB0E7F" w14:textId="2288A962" w:rsidR="00E52480" w:rsidRPr="004621B5" w:rsidRDefault="00E52480" w:rsidP="00E52480">
            <w:pPr>
              <w:pStyle w:val="TableParagraph"/>
            </w:pPr>
            <w:r>
              <w:t>d6</w:t>
            </w:r>
            <w:r w:rsidRPr="004621B5">
              <w:t xml:space="preserve"> S</w:t>
            </w:r>
          </w:p>
        </w:tc>
        <w:tc>
          <w:tcPr>
            <w:tcW w:w="720" w:type="dxa"/>
          </w:tcPr>
          <w:p w14:paraId="6EC7D6C8" w14:textId="77777777" w:rsidR="00E52480" w:rsidRPr="004621B5" w:rsidRDefault="00E52480" w:rsidP="00E52480">
            <w:pPr>
              <w:pStyle w:val="TableParagraph"/>
            </w:pPr>
            <w:r w:rsidRPr="004621B5">
              <w:t>Thrown</w:t>
            </w:r>
          </w:p>
        </w:tc>
        <w:tc>
          <w:tcPr>
            <w:tcW w:w="6138" w:type="dxa"/>
          </w:tcPr>
          <w:p w14:paraId="03879CCA" w14:textId="77777777" w:rsidR="00E52480" w:rsidRPr="004621B5" w:rsidRDefault="00E52480" w:rsidP="00E52480">
            <w:pPr>
              <w:pStyle w:val="TableParagraph"/>
            </w:pPr>
            <w:r w:rsidRPr="004621B5">
              <w:t>Handy, Range 4</w:t>
            </w:r>
          </w:p>
        </w:tc>
      </w:tr>
      <w:tr w:rsidR="00E52480" w:rsidRPr="004621B5" w14:paraId="47935403" w14:textId="77777777" w:rsidTr="009614E1">
        <w:tc>
          <w:tcPr>
            <w:tcW w:w="2052" w:type="dxa"/>
            <w:vAlign w:val="center"/>
          </w:tcPr>
          <w:p w14:paraId="218D259D" w14:textId="77777777" w:rsidR="00E52480" w:rsidRPr="004621B5" w:rsidRDefault="00E52480" w:rsidP="00E52480">
            <w:pPr>
              <w:pStyle w:val="TableParagraph"/>
            </w:pPr>
            <w:r w:rsidRPr="004621B5">
              <w:t>Axe, Hatchet</w:t>
            </w:r>
          </w:p>
        </w:tc>
        <w:tc>
          <w:tcPr>
            <w:tcW w:w="450" w:type="dxa"/>
          </w:tcPr>
          <w:p w14:paraId="02C2E754" w14:textId="77777777" w:rsidR="00E52480" w:rsidRPr="004621B5" w:rsidRDefault="00E52480" w:rsidP="00E52480">
            <w:pPr>
              <w:pStyle w:val="TableParagraph"/>
            </w:pPr>
            <w:r w:rsidRPr="004621B5">
              <w:t xml:space="preserve">½ </w:t>
            </w:r>
          </w:p>
        </w:tc>
        <w:tc>
          <w:tcPr>
            <w:tcW w:w="360" w:type="dxa"/>
          </w:tcPr>
          <w:p w14:paraId="0A31416F" w14:textId="77777777" w:rsidR="00E52480" w:rsidRPr="004621B5" w:rsidRDefault="00E52480" w:rsidP="00E52480">
            <w:pPr>
              <w:pStyle w:val="TableParagraph"/>
            </w:pPr>
            <w:r w:rsidRPr="004621B5">
              <w:t>-</w:t>
            </w:r>
          </w:p>
        </w:tc>
        <w:tc>
          <w:tcPr>
            <w:tcW w:w="576" w:type="dxa"/>
          </w:tcPr>
          <w:p w14:paraId="1EA7F07B" w14:textId="77777777" w:rsidR="00E52480" w:rsidRPr="004621B5" w:rsidRDefault="00E52480" w:rsidP="00E52480">
            <w:pPr>
              <w:pStyle w:val="TableParagraph"/>
            </w:pPr>
            <w:r w:rsidRPr="004621B5">
              <w:t>1</w:t>
            </w:r>
          </w:p>
        </w:tc>
        <w:tc>
          <w:tcPr>
            <w:tcW w:w="432" w:type="dxa"/>
          </w:tcPr>
          <w:p w14:paraId="2BC16F26" w14:textId="331CB37F" w:rsidR="00E52480" w:rsidRPr="004621B5" w:rsidRDefault="003E5348" w:rsidP="00E52480">
            <w:pPr>
              <w:pStyle w:val="TableParagraph"/>
            </w:pPr>
            <w:r>
              <w:t>0</w:t>
            </w:r>
          </w:p>
        </w:tc>
        <w:tc>
          <w:tcPr>
            <w:tcW w:w="1152" w:type="dxa"/>
          </w:tcPr>
          <w:p w14:paraId="36D1D28B" w14:textId="242F965A" w:rsidR="00E52480" w:rsidRPr="004621B5" w:rsidRDefault="00E52480" w:rsidP="00E52480">
            <w:pPr>
              <w:pStyle w:val="TableParagraph"/>
            </w:pPr>
            <w:r>
              <w:t>d4</w:t>
            </w:r>
            <w:r w:rsidRPr="004621B5">
              <w:t xml:space="preserve"> S</w:t>
            </w:r>
          </w:p>
        </w:tc>
        <w:tc>
          <w:tcPr>
            <w:tcW w:w="720" w:type="dxa"/>
          </w:tcPr>
          <w:p w14:paraId="2A86F680" w14:textId="77777777" w:rsidR="00E52480" w:rsidRPr="004621B5" w:rsidRDefault="00E52480" w:rsidP="00E52480">
            <w:pPr>
              <w:pStyle w:val="TableParagraph"/>
            </w:pPr>
            <w:r w:rsidRPr="004621B5">
              <w:t>Hafted</w:t>
            </w:r>
          </w:p>
        </w:tc>
        <w:tc>
          <w:tcPr>
            <w:tcW w:w="6138" w:type="dxa"/>
          </w:tcPr>
          <w:p w14:paraId="16AB601F" w14:textId="77777777" w:rsidR="00E52480" w:rsidRPr="004621B5" w:rsidRDefault="00E52480" w:rsidP="00E52480">
            <w:pPr>
              <w:pStyle w:val="TableParagraph"/>
            </w:pPr>
            <w:r w:rsidRPr="004621B5">
              <w:t>Handy, Overstrike (0), Ready to Throw</w:t>
            </w:r>
          </w:p>
        </w:tc>
      </w:tr>
      <w:tr w:rsidR="00E52480" w:rsidRPr="004621B5" w14:paraId="4A2B3284" w14:textId="77777777" w:rsidTr="009614E1">
        <w:tc>
          <w:tcPr>
            <w:tcW w:w="2052" w:type="dxa"/>
            <w:vAlign w:val="center"/>
          </w:tcPr>
          <w:p w14:paraId="7A0ACD41" w14:textId="77777777" w:rsidR="00E52480" w:rsidRPr="004621B5" w:rsidRDefault="00E52480" w:rsidP="00E52480">
            <w:pPr>
              <w:pStyle w:val="TableParagraph"/>
            </w:pPr>
            <w:r w:rsidRPr="004621B5">
              <w:t xml:space="preserve">    Thrown</w:t>
            </w:r>
          </w:p>
        </w:tc>
        <w:tc>
          <w:tcPr>
            <w:tcW w:w="450" w:type="dxa"/>
          </w:tcPr>
          <w:p w14:paraId="10AA092D" w14:textId="77777777" w:rsidR="00E52480" w:rsidRPr="004621B5" w:rsidRDefault="00E52480" w:rsidP="00E52480">
            <w:pPr>
              <w:pStyle w:val="TableParagraph"/>
            </w:pPr>
          </w:p>
        </w:tc>
        <w:tc>
          <w:tcPr>
            <w:tcW w:w="360" w:type="dxa"/>
          </w:tcPr>
          <w:p w14:paraId="662EC62F" w14:textId="77777777" w:rsidR="00E52480" w:rsidRPr="004621B5" w:rsidRDefault="00E52480" w:rsidP="00E52480">
            <w:pPr>
              <w:pStyle w:val="TableParagraph"/>
            </w:pPr>
          </w:p>
        </w:tc>
        <w:tc>
          <w:tcPr>
            <w:tcW w:w="576" w:type="dxa"/>
          </w:tcPr>
          <w:p w14:paraId="2B75D3D0" w14:textId="77777777" w:rsidR="00E52480" w:rsidRPr="004621B5" w:rsidRDefault="00E52480" w:rsidP="00E52480">
            <w:pPr>
              <w:pStyle w:val="TableParagraph"/>
            </w:pPr>
            <w:r w:rsidRPr="004621B5">
              <w:t xml:space="preserve">½ </w:t>
            </w:r>
          </w:p>
        </w:tc>
        <w:tc>
          <w:tcPr>
            <w:tcW w:w="432" w:type="dxa"/>
          </w:tcPr>
          <w:p w14:paraId="624BAB20" w14:textId="0F07DA11" w:rsidR="00E52480" w:rsidRPr="004621B5" w:rsidRDefault="003E5348" w:rsidP="00E52480">
            <w:pPr>
              <w:pStyle w:val="TableParagraph"/>
            </w:pPr>
            <w:r>
              <w:t>0</w:t>
            </w:r>
          </w:p>
        </w:tc>
        <w:tc>
          <w:tcPr>
            <w:tcW w:w="1152" w:type="dxa"/>
          </w:tcPr>
          <w:p w14:paraId="0BF0DF4B" w14:textId="501016F8" w:rsidR="00E52480" w:rsidRPr="004621B5" w:rsidRDefault="00E52480" w:rsidP="00E52480">
            <w:pPr>
              <w:pStyle w:val="TableParagraph"/>
            </w:pPr>
            <w:r>
              <w:t>d4</w:t>
            </w:r>
            <w:r w:rsidRPr="004621B5">
              <w:t xml:space="preserve"> S</w:t>
            </w:r>
          </w:p>
        </w:tc>
        <w:tc>
          <w:tcPr>
            <w:tcW w:w="720" w:type="dxa"/>
          </w:tcPr>
          <w:p w14:paraId="32B2EC9B" w14:textId="77777777" w:rsidR="00E52480" w:rsidRPr="004621B5" w:rsidRDefault="00E52480" w:rsidP="00E52480">
            <w:pPr>
              <w:pStyle w:val="TableParagraph"/>
            </w:pPr>
            <w:r w:rsidRPr="004621B5">
              <w:t>Thrown</w:t>
            </w:r>
          </w:p>
        </w:tc>
        <w:tc>
          <w:tcPr>
            <w:tcW w:w="6138" w:type="dxa"/>
          </w:tcPr>
          <w:p w14:paraId="152BBE2B" w14:textId="77777777" w:rsidR="00E52480" w:rsidRPr="004621B5" w:rsidRDefault="00E52480" w:rsidP="00E52480">
            <w:pPr>
              <w:pStyle w:val="TableParagraph"/>
            </w:pPr>
            <w:r w:rsidRPr="004621B5">
              <w:t>AoO (Thrown), Range 4</w:t>
            </w:r>
          </w:p>
        </w:tc>
      </w:tr>
      <w:tr w:rsidR="00E52480" w:rsidRPr="004621B5" w14:paraId="71C0A495" w14:textId="77777777" w:rsidTr="009614E1">
        <w:tc>
          <w:tcPr>
            <w:tcW w:w="2052" w:type="dxa"/>
            <w:vAlign w:val="center"/>
          </w:tcPr>
          <w:p w14:paraId="763DC2F3" w14:textId="77777777" w:rsidR="00E52480" w:rsidRPr="004621B5" w:rsidRDefault="00E52480" w:rsidP="00E52480">
            <w:pPr>
              <w:pStyle w:val="TableParagraph"/>
            </w:pPr>
            <w:r w:rsidRPr="004621B5">
              <w:t>Axe, Splitting Maul</w:t>
            </w:r>
          </w:p>
        </w:tc>
        <w:tc>
          <w:tcPr>
            <w:tcW w:w="450" w:type="dxa"/>
          </w:tcPr>
          <w:p w14:paraId="7ACE9F29" w14:textId="77777777" w:rsidR="00E52480" w:rsidRPr="004621B5" w:rsidRDefault="00E52480" w:rsidP="00E52480">
            <w:pPr>
              <w:pStyle w:val="TableParagraph"/>
            </w:pPr>
            <w:r w:rsidRPr="004621B5">
              <w:t xml:space="preserve">4 </w:t>
            </w:r>
          </w:p>
        </w:tc>
        <w:tc>
          <w:tcPr>
            <w:tcW w:w="360" w:type="dxa"/>
          </w:tcPr>
          <w:p w14:paraId="63BCD6A3" w14:textId="77777777" w:rsidR="00E52480" w:rsidRPr="004621B5" w:rsidRDefault="00E52480" w:rsidP="00E52480">
            <w:pPr>
              <w:pStyle w:val="TableParagraph"/>
            </w:pPr>
            <w:r w:rsidRPr="004621B5">
              <w:t>1</w:t>
            </w:r>
          </w:p>
        </w:tc>
        <w:tc>
          <w:tcPr>
            <w:tcW w:w="576" w:type="dxa"/>
          </w:tcPr>
          <w:p w14:paraId="5E831709" w14:textId="77777777" w:rsidR="00E52480" w:rsidRPr="004621B5" w:rsidRDefault="00E52480" w:rsidP="00E52480">
            <w:pPr>
              <w:pStyle w:val="TableParagraph"/>
            </w:pPr>
            <w:r w:rsidRPr="004621B5">
              <w:t>2</w:t>
            </w:r>
          </w:p>
        </w:tc>
        <w:tc>
          <w:tcPr>
            <w:tcW w:w="432" w:type="dxa"/>
          </w:tcPr>
          <w:p w14:paraId="66179CB8" w14:textId="60D0ABA6" w:rsidR="00E52480" w:rsidRPr="004621B5" w:rsidRDefault="00D512C2" w:rsidP="00E52480">
            <w:pPr>
              <w:pStyle w:val="TableParagraph"/>
            </w:pPr>
            <w:r>
              <w:t>4</w:t>
            </w:r>
          </w:p>
        </w:tc>
        <w:tc>
          <w:tcPr>
            <w:tcW w:w="1152" w:type="dxa"/>
          </w:tcPr>
          <w:p w14:paraId="32E420A0" w14:textId="06B632BB" w:rsidR="00E52480" w:rsidRPr="004621B5" w:rsidRDefault="00E52480" w:rsidP="00E52480">
            <w:pPr>
              <w:pStyle w:val="TableParagraph"/>
            </w:pPr>
            <w:r w:rsidRPr="004621B5">
              <w:t>d1</w:t>
            </w:r>
            <w:r>
              <w:t>2</w:t>
            </w:r>
            <w:r w:rsidRPr="004621B5">
              <w:t xml:space="preserve"> S</w:t>
            </w:r>
          </w:p>
        </w:tc>
        <w:tc>
          <w:tcPr>
            <w:tcW w:w="720" w:type="dxa"/>
          </w:tcPr>
          <w:p w14:paraId="74C47589" w14:textId="77777777" w:rsidR="00E52480" w:rsidRPr="004621B5" w:rsidRDefault="00E52480" w:rsidP="00E52480">
            <w:pPr>
              <w:pStyle w:val="TableParagraph"/>
            </w:pPr>
            <w:r w:rsidRPr="004621B5">
              <w:t>Hafted</w:t>
            </w:r>
          </w:p>
        </w:tc>
        <w:tc>
          <w:tcPr>
            <w:tcW w:w="6138" w:type="dxa"/>
          </w:tcPr>
          <w:p w14:paraId="2FDDF9B0" w14:textId="6E7FB774" w:rsidR="00E52480" w:rsidRPr="004621B5" w:rsidRDefault="00E52480" w:rsidP="00E52480">
            <w:pPr>
              <w:pStyle w:val="TableParagraph"/>
            </w:pPr>
            <w:r w:rsidRPr="004621B5">
              <w:t>Overstrike, Sweep</w:t>
            </w:r>
          </w:p>
        </w:tc>
      </w:tr>
      <w:tr w:rsidR="003E5348" w:rsidRPr="004621B5" w14:paraId="50489ED7" w14:textId="77777777" w:rsidTr="009614E1">
        <w:tc>
          <w:tcPr>
            <w:tcW w:w="2052" w:type="dxa"/>
            <w:vAlign w:val="center"/>
          </w:tcPr>
          <w:p w14:paraId="74C0D0E9" w14:textId="3E0C6DA0" w:rsidR="003E5348" w:rsidRPr="004621B5" w:rsidRDefault="003E5348" w:rsidP="003E5348">
            <w:pPr>
              <w:pStyle w:val="TableParagraph"/>
            </w:pPr>
            <w:r w:rsidRPr="004621B5">
              <w:t>Blade, Arming Sword</w:t>
            </w:r>
          </w:p>
        </w:tc>
        <w:tc>
          <w:tcPr>
            <w:tcW w:w="450" w:type="dxa"/>
          </w:tcPr>
          <w:p w14:paraId="4E3BDD75" w14:textId="77777777" w:rsidR="003E5348" w:rsidRPr="004621B5" w:rsidRDefault="003E5348" w:rsidP="003E5348">
            <w:pPr>
              <w:pStyle w:val="TableParagraph"/>
            </w:pPr>
            <w:r w:rsidRPr="004621B5">
              <w:t>1</w:t>
            </w:r>
          </w:p>
        </w:tc>
        <w:tc>
          <w:tcPr>
            <w:tcW w:w="360" w:type="dxa"/>
          </w:tcPr>
          <w:p w14:paraId="69ABA8B8" w14:textId="77777777" w:rsidR="003E5348" w:rsidRPr="004621B5" w:rsidRDefault="003E5348" w:rsidP="003E5348">
            <w:pPr>
              <w:pStyle w:val="TableParagraph"/>
            </w:pPr>
            <w:r w:rsidRPr="004621B5">
              <w:t>-</w:t>
            </w:r>
          </w:p>
        </w:tc>
        <w:tc>
          <w:tcPr>
            <w:tcW w:w="576" w:type="dxa"/>
          </w:tcPr>
          <w:p w14:paraId="7974852A" w14:textId="77777777" w:rsidR="003E5348" w:rsidRPr="004621B5" w:rsidRDefault="003E5348" w:rsidP="003E5348">
            <w:pPr>
              <w:pStyle w:val="TableParagraph"/>
              <w:rPr>
                <w:bCs/>
              </w:rPr>
            </w:pPr>
            <w:r w:rsidRPr="004621B5">
              <w:t>1</w:t>
            </w:r>
          </w:p>
        </w:tc>
        <w:tc>
          <w:tcPr>
            <w:tcW w:w="432" w:type="dxa"/>
          </w:tcPr>
          <w:p w14:paraId="062592CC" w14:textId="383BD4D4" w:rsidR="003E5348" w:rsidRPr="004621B5" w:rsidRDefault="00D512C2" w:rsidP="003E5348">
            <w:pPr>
              <w:pStyle w:val="TableParagraph"/>
              <w:rPr>
                <w:bCs/>
              </w:rPr>
            </w:pPr>
            <w:r>
              <w:t>2</w:t>
            </w:r>
          </w:p>
        </w:tc>
        <w:tc>
          <w:tcPr>
            <w:tcW w:w="1152" w:type="dxa"/>
          </w:tcPr>
          <w:p w14:paraId="6A7D5D5F" w14:textId="4624BA3A" w:rsidR="003E5348" w:rsidRPr="004621B5" w:rsidRDefault="003E5348" w:rsidP="003E5348">
            <w:pPr>
              <w:pStyle w:val="TableParagraph"/>
              <w:rPr>
                <w:bCs/>
              </w:rPr>
            </w:pPr>
            <w:r>
              <w:t>d</w:t>
            </w:r>
            <w:r w:rsidR="00A55E78">
              <w:t>6</w:t>
            </w:r>
            <w:r>
              <w:t xml:space="preserve"> P/S</w:t>
            </w:r>
          </w:p>
        </w:tc>
        <w:tc>
          <w:tcPr>
            <w:tcW w:w="720" w:type="dxa"/>
          </w:tcPr>
          <w:p w14:paraId="6673E75E" w14:textId="77777777" w:rsidR="003E5348" w:rsidRPr="004621B5" w:rsidRDefault="003E5348" w:rsidP="003E5348">
            <w:pPr>
              <w:pStyle w:val="TableParagraph"/>
            </w:pPr>
            <w:r w:rsidRPr="004621B5">
              <w:rPr>
                <w:bCs/>
              </w:rPr>
              <w:t>Blade</w:t>
            </w:r>
          </w:p>
        </w:tc>
        <w:tc>
          <w:tcPr>
            <w:tcW w:w="6138" w:type="dxa"/>
          </w:tcPr>
          <w:p w14:paraId="077FE388" w14:textId="21A47AEC" w:rsidR="003E5348" w:rsidRPr="004621B5" w:rsidRDefault="003E5348" w:rsidP="003E5348">
            <w:pPr>
              <w:pStyle w:val="TableParagraph"/>
            </w:pPr>
            <w:r w:rsidRPr="004621B5">
              <w:t>AoO, Parry, Reach (+1, Piercing only)</w:t>
            </w:r>
            <w:r>
              <w:t>; “Broadsword” if has Basket Hilt</w:t>
            </w:r>
          </w:p>
        </w:tc>
      </w:tr>
      <w:tr w:rsidR="003E5348" w:rsidRPr="004621B5" w14:paraId="1DEA882E" w14:textId="77777777" w:rsidTr="009614E1">
        <w:tc>
          <w:tcPr>
            <w:tcW w:w="2052" w:type="dxa"/>
            <w:vAlign w:val="center"/>
          </w:tcPr>
          <w:p w14:paraId="5514266D" w14:textId="77777777" w:rsidR="003E5348" w:rsidRPr="004621B5" w:rsidRDefault="003E5348" w:rsidP="003E5348">
            <w:pPr>
              <w:pStyle w:val="TableParagraph"/>
            </w:pPr>
            <w:r w:rsidRPr="004621B5">
              <w:t xml:space="preserve">    Two-Handed</w:t>
            </w:r>
          </w:p>
        </w:tc>
        <w:tc>
          <w:tcPr>
            <w:tcW w:w="450" w:type="dxa"/>
          </w:tcPr>
          <w:p w14:paraId="53A51FEC" w14:textId="77777777" w:rsidR="003E5348" w:rsidRPr="004621B5" w:rsidRDefault="003E5348" w:rsidP="003E5348">
            <w:pPr>
              <w:pStyle w:val="TableParagraph"/>
            </w:pPr>
          </w:p>
        </w:tc>
        <w:tc>
          <w:tcPr>
            <w:tcW w:w="360" w:type="dxa"/>
          </w:tcPr>
          <w:p w14:paraId="00C68FDC" w14:textId="77777777" w:rsidR="003E5348" w:rsidRPr="004621B5" w:rsidRDefault="003E5348" w:rsidP="003E5348">
            <w:pPr>
              <w:pStyle w:val="TableParagraph"/>
            </w:pPr>
          </w:p>
        </w:tc>
        <w:tc>
          <w:tcPr>
            <w:tcW w:w="576" w:type="dxa"/>
          </w:tcPr>
          <w:p w14:paraId="5C8991CF" w14:textId="77777777" w:rsidR="003E5348" w:rsidRPr="004621B5" w:rsidRDefault="003E5348" w:rsidP="003E5348">
            <w:pPr>
              <w:pStyle w:val="TableParagraph"/>
              <w:rPr>
                <w:bCs/>
              </w:rPr>
            </w:pPr>
            <w:r w:rsidRPr="004621B5">
              <w:rPr>
                <w:bCs/>
              </w:rPr>
              <w:t>2</w:t>
            </w:r>
          </w:p>
        </w:tc>
        <w:tc>
          <w:tcPr>
            <w:tcW w:w="432" w:type="dxa"/>
          </w:tcPr>
          <w:p w14:paraId="24AB9675" w14:textId="3488B8DB" w:rsidR="003E5348" w:rsidRPr="004621B5" w:rsidRDefault="003733B7" w:rsidP="003E5348">
            <w:pPr>
              <w:pStyle w:val="TableParagraph"/>
              <w:rPr>
                <w:bCs/>
              </w:rPr>
            </w:pPr>
            <w:r>
              <w:t>0</w:t>
            </w:r>
          </w:p>
        </w:tc>
        <w:tc>
          <w:tcPr>
            <w:tcW w:w="1152" w:type="dxa"/>
          </w:tcPr>
          <w:p w14:paraId="65B7C6CA" w14:textId="1995D49B" w:rsidR="003E5348" w:rsidRPr="004621B5" w:rsidRDefault="003E5348" w:rsidP="003E5348">
            <w:pPr>
              <w:pStyle w:val="TableParagraph"/>
              <w:rPr>
                <w:bCs/>
              </w:rPr>
            </w:pPr>
            <w:r>
              <w:t>d</w:t>
            </w:r>
            <w:r w:rsidR="00A55E78">
              <w:t>6</w:t>
            </w:r>
            <w:r>
              <w:t xml:space="preserve"> P/S</w:t>
            </w:r>
          </w:p>
        </w:tc>
        <w:tc>
          <w:tcPr>
            <w:tcW w:w="720" w:type="dxa"/>
          </w:tcPr>
          <w:p w14:paraId="56522DBD" w14:textId="77777777" w:rsidR="003E5348" w:rsidRPr="004621B5" w:rsidRDefault="003E5348" w:rsidP="003E5348">
            <w:pPr>
              <w:pStyle w:val="TableParagraph"/>
              <w:rPr>
                <w:bCs/>
              </w:rPr>
            </w:pPr>
          </w:p>
        </w:tc>
        <w:tc>
          <w:tcPr>
            <w:tcW w:w="6138" w:type="dxa"/>
          </w:tcPr>
          <w:p w14:paraId="29B19D41" w14:textId="6671BBEE" w:rsidR="003E5348" w:rsidRPr="004621B5" w:rsidRDefault="003E5348" w:rsidP="003E5348">
            <w:pPr>
              <w:pStyle w:val="TableParagraph"/>
            </w:pPr>
            <w:r>
              <w:t>Parry; Half-Sword technique only</w:t>
            </w:r>
          </w:p>
        </w:tc>
      </w:tr>
      <w:tr w:rsidR="003E5348" w:rsidRPr="004621B5" w14:paraId="07B3C77F" w14:textId="77777777" w:rsidTr="009614E1">
        <w:tc>
          <w:tcPr>
            <w:tcW w:w="2052" w:type="dxa"/>
            <w:vAlign w:val="center"/>
          </w:tcPr>
          <w:p w14:paraId="0D026E0F" w14:textId="77777777" w:rsidR="003E5348" w:rsidRPr="004621B5" w:rsidRDefault="003E5348" w:rsidP="003E5348">
            <w:pPr>
              <w:pStyle w:val="TableParagraph"/>
            </w:pPr>
            <w:r w:rsidRPr="004621B5">
              <w:t>Blade, Bilbo</w:t>
            </w:r>
          </w:p>
        </w:tc>
        <w:tc>
          <w:tcPr>
            <w:tcW w:w="450" w:type="dxa"/>
          </w:tcPr>
          <w:p w14:paraId="3A91CA51" w14:textId="77777777" w:rsidR="003E5348" w:rsidRPr="004621B5" w:rsidRDefault="003E5348" w:rsidP="003E5348">
            <w:pPr>
              <w:pStyle w:val="TableParagraph"/>
            </w:pPr>
            <w:r w:rsidRPr="004621B5">
              <w:t xml:space="preserve">½ </w:t>
            </w:r>
          </w:p>
        </w:tc>
        <w:tc>
          <w:tcPr>
            <w:tcW w:w="360" w:type="dxa"/>
          </w:tcPr>
          <w:p w14:paraId="060B4891" w14:textId="77777777" w:rsidR="003E5348" w:rsidRPr="004621B5" w:rsidRDefault="003E5348" w:rsidP="003E5348">
            <w:pPr>
              <w:pStyle w:val="TableParagraph"/>
            </w:pPr>
            <w:r w:rsidRPr="004621B5">
              <w:t>-</w:t>
            </w:r>
          </w:p>
        </w:tc>
        <w:tc>
          <w:tcPr>
            <w:tcW w:w="576" w:type="dxa"/>
          </w:tcPr>
          <w:p w14:paraId="79EB8C8F" w14:textId="77777777" w:rsidR="003E5348" w:rsidRPr="004621B5" w:rsidRDefault="003E5348" w:rsidP="003E5348">
            <w:pPr>
              <w:pStyle w:val="TableParagraph"/>
              <w:rPr>
                <w:bCs/>
              </w:rPr>
            </w:pPr>
            <w:r w:rsidRPr="004621B5">
              <w:rPr>
                <w:bCs/>
              </w:rPr>
              <w:t>1</w:t>
            </w:r>
          </w:p>
        </w:tc>
        <w:tc>
          <w:tcPr>
            <w:tcW w:w="432" w:type="dxa"/>
          </w:tcPr>
          <w:p w14:paraId="5C7C3864" w14:textId="4E1AC63C" w:rsidR="003E5348" w:rsidRPr="004621B5" w:rsidRDefault="003E5348" w:rsidP="003E5348">
            <w:pPr>
              <w:pStyle w:val="TableParagraph"/>
              <w:rPr>
                <w:bCs/>
              </w:rPr>
            </w:pPr>
            <w:r>
              <w:rPr>
                <w:bCs/>
              </w:rPr>
              <w:t>0</w:t>
            </w:r>
          </w:p>
        </w:tc>
        <w:tc>
          <w:tcPr>
            <w:tcW w:w="1152" w:type="dxa"/>
          </w:tcPr>
          <w:p w14:paraId="248C4AA4" w14:textId="4A720099" w:rsidR="003E5348" w:rsidRPr="004621B5" w:rsidRDefault="003E5348" w:rsidP="003E5348">
            <w:pPr>
              <w:pStyle w:val="TableParagraph"/>
              <w:rPr>
                <w:bCs/>
              </w:rPr>
            </w:pPr>
            <w:r>
              <w:t>d</w:t>
            </w:r>
            <w:r w:rsidR="00A55E78">
              <w:t>6</w:t>
            </w:r>
            <w:r w:rsidRPr="004621B5">
              <w:rPr>
                <w:bCs/>
              </w:rPr>
              <w:t xml:space="preserve"> P</w:t>
            </w:r>
          </w:p>
        </w:tc>
        <w:tc>
          <w:tcPr>
            <w:tcW w:w="720" w:type="dxa"/>
          </w:tcPr>
          <w:p w14:paraId="35184826" w14:textId="77777777" w:rsidR="003E5348" w:rsidRPr="004621B5" w:rsidRDefault="003E5348" w:rsidP="003E5348">
            <w:pPr>
              <w:pStyle w:val="TableParagraph"/>
            </w:pPr>
            <w:r w:rsidRPr="004621B5">
              <w:rPr>
                <w:bCs/>
              </w:rPr>
              <w:t>Blade</w:t>
            </w:r>
          </w:p>
        </w:tc>
        <w:tc>
          <w:tcPr>
            <w:tcW w:w="6138" w:type="dxa"/>
          </w:tcPr>
          <w:p w14:paraId="7F94BA16" w14:textId="77777777" w:rsidR="003E5348" w:rsidRPr="004621B5" w:rsidRDefault="003E5348" w:rsidP="003E5348">
            <w:pPr>
              <w:pStyle w:val="TableParagraph"/>
            </w:pPr>
            <w:r w:rsidRPr="004621B5">
              <w:t>AoO, Parry, Reach (+1); usually includes a Basket Hilt</w:t>
            </w:r>
          </w:p>
        </w:tc>
      </w:tr>
      <w:tr w:rsidR="003E5348" w:rsidRPr="007551F9" w14:paraId="7984FD3A" w14:textId="77777777" w:rsidTr="009614E1">
        <w:tc>
          <w:tcPr>
            <w:tcW w:w="2052" w:type="dxa"/>
            <w:vAlign w:val="center"/>
          </w:tcPr>
          <w:p w14:paraId="43457E77" w14:textId="77777777" w:rsidR="003E5348" w:rsidRPr="007551F9" w:rsidRDefault="003E5348" w:rsidP="003E5348">
            <w:pPr>
              <w:pStyle w:val="TableParagraph"/>
            </w:pPr>
            <w:r w:rsidRPr="007551F9">
              <w:t>Blade, Dagger</w:t>
            </w:r>
          </w:p>
        </w:tc>
        <w:tc>
          <w:tcPr>
            <w:tcW w:w="450" w:type="dxa"/>
          </w:tcPr>
          <w:p w14:paraId="234C7628" w14:textId="77777777" w:rsidR="003E5348" w:rsidRPr="007551F9" w:rsidRDefault="003E5348" w:rsidP="003E5348">
            <w:pPr>
              <w:pStyle w:val="TableParagraph"/>
            </w:pPr>
            <w:r w:rsidRPr="007551F9">
              <w:t>0</w:t>
            </w:r>
          </w:p>
        </w:tc>
        <w:tc>
          <w:tcPr>
            <w:tcW w:w="360" w:type="dxa"/>
          </w:tcPr>
          <w:p w14:paraId="475D9254" w14:textId="77777777" w:rsidR="003E5348" w:rsidRPr="007551F9" w:rsidRDefault="003E5348" w:rsidP="003E5348">
            <w:pPr>
              <w:pStyle w:val="TableParagraph"/>
            </w:pPr>
            <w:r w:rsidRPr="007551F9">
              <w:t>-</w:t>
            </w:r>
          </w:p>
        </w:tc>
        <w:tc>
          <w:tcPr>
            <w:tcW w:w="576" w:type="dxa"/>
          </w:tcPr>
          <w:p w14:paraId="6BC38A63" w14:textId="77777777" w:rsidR="003E5348" w:rsidRPr="007551F9" w:rsidRDefault="003E5348" w:rsidP="003E5348">
            <w:pPr>
              <w:pStyle w:val="TableParagraph"/>
            </w:pPr>
            <w:r w:rsidRPr="007551F9">
              <w:t>½</w:t>
            </w:r>
          </w:p>
        </w:tc>
        <w:tc>
          <w:tcPr>
            <w:tcW w:w="432" w:type="dxa"/>
          </w:tcPr>
          <w:p w14:paraId="47A0EB0E" w14:textId="00C6F442" w:rsidR="003E5348" w:rsidRPr="007551F9" w:rsidRDefault="00A55E78" w:rsidP="003E5348">
            <w:pPr>
              <w:pStyle w:val="TableParagraph"/>
            </w:pPr>
            <w:r>
              <w:t>0</w:t>
            </w:r>
          </w:p>
        </w:tc>
        <w:tc>
          <w:tcPr>
            <w:tcW w:w="1152" w:type="dxa"/>
          </w:tcPr>
          <w:p w14:paraId="036651EE" w14:textId="35B3484C" w:rsidR="003E5348" w:rsidRPr="007551F9" w:rsidRDefault="003E5348" w:rsidP="003E5348">
            <w:pPr>
              <w:pStyle w:val="TableParagraph"/>
              <w:rPr>
                <w:rFonts w:cstheme="minorHAnsi"/>
              </w:rPr>
            </w:pPr>
            <w:r>
              <w:rPr>
                <w:rStyle w:val="SpellChar"/>
                <w:rFonts w:asciiTheme="minorHAnsi" w:hAnsiTheme="minorHAnsi" w:cstheme="minorHAnsi"/>
                <w:color w:val="auto"/>
              </w:rPr>
              <w:t>d4 P</w:t>
            </w:r>
          </w:p>
        </w:tc>
        <w:tc>
          <w:tcPr>
            <w:tcW w:w="720" w:type="dxa"/>
          </w:tcPr>
          <w:p w14:paraId="0761C2C6" w14:textId="77777777" w:rsidR="003E5348" w:rsidRPr="007551F9" w:rsidRDefault="003E5348" w:rsidP="003E5348">
            <w:pPr>
              <w:pStyle w:val="TableParagraph"/>
            </w:pPr>
            <w:r w:rsidRPr="007551F9">
              <w:t>Blade</w:t>
            </w:r>
          </w:p>
        </w:tc>
        <w:tc>
          <w:tcPr>
            <w:tcW w:w="6138" w:type="dxa"/>
          </w:tcPr>
          <w:p w14:paraId="4C79D8F5" w14:textId="1FD023AE" w:rsidR="003E5348" w:rsidRPr="007551F9" w:rsidRDefault="003E5348" w:rsidP="003E5348">
            <w:pPr>
              <w:pStyle w:val="TableParagraph"/>
            </w:pPr>
            <w:r w:rsidRPr="007551F9">
              <w:t>Parry; either Ready to Throw or “Trench Knife” w/ Basket Hilt</w:t>
            </w:r>
          </w:p>
        </w:tc>
      </w:tr>
      <w:tr w:rsidR="00D759DE" w:rsidRPr="004621B5" w14:paraId="0DDD61DB" w14:textId="77777777" w:rsidTr="009614E1">
        <w:tc>
          <w:tcPr>
            <w:tcW w:w="2052" w:type="dxa"/>
            <w:vAlign w:val="center"/>
          </w:tcPr>
          <w:p w14:paraId="16F8FD06" w14:textId="66D25B9C" w:rsidR="00D759DE" w:rsidRPr="004621B5" w:rsidRDefault="00D759DE" w:rsidP="00D759DE">
            <w:pPr>
              <w:pStyle w:val="TableParagraph"/>
              <w:rPr>
                <w:color w:val="FF0000"/>
              </w:rPr>
            </w:pPr>
            <w:r>
              <w:rPr>
                <w:color w:val="FF0000"/>
              </w:rPr>
              <w:t xml:space="preserve">    Grappling</w:t>
            </w:r>
          </w:p>
        </w:tc>
        <w:tc>
          <w:tcPr>
            <w:tcW w:w="450" w:type="dxa"/>
          </w:tcPr>
          <w:p w14:paraId="162AB524" w14:textId="4A963AB4" w:rsidR="00D759DE" w:rsidRPr="004621B5" w:rsidRDefault="00D759DE" w:rsidP="00D759DE">
            <w:pPr>
              <w:pStyle w:val="TableParagraph"/>
              <w:rPr>
                <w:color w:val="FF0000"/>
              </w:rPr>
            </w:pPr>
          </w:p>
        </w:tc>
        <w:tc>
          <w:tcPr>
            <w:tcW w:w="360" w:type="dxa"/>
          </w:tcPr>
          <w:p w14:paraId="7F73EAB5" w14:textId="2F116D2E" w:rsidR="00D759DE" w:rsidRPr="004621B5" w:rsidRDefault="00D759DE" w:rsidP="00D759DE">
            <w:pPr>
              <w:pStyle w:val="TableParagraph"/>
              <w:rPr>
                <w:color w:val="FF0000"/>
              </w:rPr>
            </w:pPr>
          </w:p>
        </w:tc>
        <w:tc>
          <w:tcPr>
            <w:tcW w:w="576" w:type="dxa"/>
          </w:tcPr>
          <w:p w14:paraId="1D0030A5" w14:textId="77777777" w:rsidR="00D759DE" w:rsidRPr="004621B5" w:rsidRDefault="00D759DE" w:rsidP="00D759DE">
            <w:pPr>
              <w:pStyle w:val="TableParagraph"/>
              <w:rPr>
                <w:color w:val="FF0000"/>
              </w:rPr>
            </w:pPr>
            <w:r w:rsidRPr="004621B5">
              <w:rPr>
                <w:color w:val="FF0000"/>
              </w:rPr>
              <w:t>½</w:t>
            </w:r>
          </w:p>
        </w:tc>
        <w:tc>
          <w:tcPr>
            <w:tcW w:w="432" w:type="dxa"/>
          </w:tcPr>
          <w:p w14:paraId="2B56EC68" w14:textId="54286491" w:rsidR="00D759DE" w:rsidRPr="004621B5" w:rsidRDefault="00D759DE" w:rsidP="00D759DE">
            <w:pPr>
              <w:pStyle w:val="TableParagraph"/>
              <w:rPr>
                <w:color w:val="FF0000"/>
              </w:rPr>
            </w:pPr>
            <w:r>
              <w:rPr>
                <w:color w:val="FF0000"/>
              </w:rPr>
              <w:t>0</w:t>
            </w:r>
          </w:p>
        </w:tc>
        <w:tc>
          <w:tcPr>
            <w:tcW w:w="1152" w:type="dxa"/>
          </w:tcPr>
          <w:p w14:paraId="40B809AE" w14:textId="56F0B093" w:rsidR="00D759DE" w:rsidRPr="00D759DE" w:rsidRDefault="00D759DE" w:rsidP="00D759DE">
            <w:pPr>
              <w:pStyle w:val="Spell"/>
              <w:rPr>
                <w:rFonts w:asciiTheme="minorHAnsi" w:hAnsiTheme="minorHAnsi" w:cstheme="minorHAnsi"/>
              </w:rPr>
            </w:pPr>
            <w:r w:rsidRPr="00D759DE">
              <w:rPr>
                <w:rFonts w:asciiTheme="minorHAnsi" w:hAnsiTheme="minorHAnsi" w:cstheme="minorHAnsi"/>
              </w:rPr>
              <w:t>d4 P/S</w:t>
            </w:r>
          </w:p>
        </w:tc>
        <w:tc>
          <w:tcPr>
            <w:tcW w:w="720" w:type="dxa"/>
          </w:tcPr>
          <w:p w14:paraId="6F581F04" w14:textId="60CECE7C" w:rsidR="00D759DE" w:rsidRPr="004621B5" w:rsidRDefault="00D759DE" w:rsidP="00D759DE">
            <w:pPr>
              <w:pStyle w:val="TableParagraph"/>
              <w:rPr>
                <w:color w:val="FF0000"/>
              </w:rPr>
            </w:pPr>
          </w:p>
        </w:tc>
        <w:tc>
          <w:tcPr>
            <w:tcW w:w="6138" w:type="dxa"/>
          </w:tcPr>
          <w:p w14:paraId="22AACF3F" w14:textId="0EF57B4B" w:rsidR="00D759DE" w:rsidRPr="004621B5" w:rsidRDefault="00D759DE" w:rsidP="00D759DE">
            <w:pPr>
              <w:pStyle w:val="TableParagraph"/>
              <w:rPr>
                <w:color w:val="FF0000"/>
              </w:rPr>
            </w:pPr>
            <w:r w:rsidRPr="004621B5">
              <w:rPr>
                <w:color w:val="FF0000"/>
              </w:rPr>
              <w:t>Grapple</w:t>
            </w:r>
          </w:p>
        </w:tc>
      </w:tr>
      <w:tr w:rsidR="00D759DE" w:rsidRPr="004621B5" w14:paraId="7E9423EC" w14:textId="77777777" w:rsidTr="009614E1">
        <w:tc>
          <w:tcPr>
            <w:tcW w:w="2052" w:type="dxa"/>
            <w:vAlign w:val="center"/>
          </w:tcPr>
          <w:p w14:paraId="00FFCA5B" w14:textId="77777777" w:rsidR="00D759DE" w:rsidRPr="004621B5" w:rsidRDefault="00D759DE" w:rsidP="00D759DE">
            <w:pPr>
              <w:pStyle w:val="TableParagraph"/>
            </w:pPr>
            <w:r w:rsidRPr="004621B5">
              <w:t xml:space="preserve">    Thrown</w:t>
            </w:r>
          </w:p>
        </w:tc>
        <w:tc>
          <w:tcPr>
            <w:tcW w:w="450" w:type="dxa"/>
          </w:tcPr>
          <w:p w14:paraId="332374CE" w14:textId="77777777" w:rsidR="00D759DE" w:rsidRPr="004621B5" w:rsidRDefault="00D759DE" w:rsidP="00D759DE">
            <w:pPr>
              <w:pStyle w:val="TableParagraph"/>
            </w:pPr>
          </w:p>
        </w:tc>
        <w:tc>
          <w:tcPr>
            <w:tcW w:w="360" w:type="dxa"/>
          </w:tcPr>
          <w:p w14:paraId="7244DFD2" w14:textId="77777777" w:rsidR="00D759DE" w:rsidRPr="004621B5" w:rsidRDefault="00D759DE" w:rsidP="00D759DE">
            <w:pPr>
              <w:pStyle w:val="TableParagraph"/>
            </w:pPr>
          </w:p>
        </w:tc>
        <w:tc>
          <w:tcPr>
            <w:tcW w:w="576" w:type="dxa"/>
          </w:tcPr>
          <w:p w14:paraId="574B6516" w14:textId="77777777" w:rsidR="00D759DE" w:rsidRPr="004621B5" w:rsidRDefault="00D759DE" w:rsidP="00D759DE">
            <w:pPr>
              <w:pStyle w:val="TableParagraph"/>
            </w:pPr>
            <w:r w:rsidRPr="004621B5">
              <w:t xml:space="preserve">½ </w:t>
            </w:r>
          </w:p>
        </w:tc>
        <w:tc>
          <w:tcPr>
            <w:tcW w:w="432" w:type="dxa"/>
          </w:tcPr>
          <w:p w14:paraId="0271E91E" w14:textId="1C15CBE7" w:rsidR="00D759DE" w:rsidRPr="004621B5" w:rsidRDefault="00D759DE" w:rsidP="00D759DE">
            <w:pPr>
              <w:pStyle w:val="TableParagraph"/>
            </w:pPr>
            <w:r>
              <w:t>0</w:t>
            </w:r>
          </w:p>
        </w:tc>
        <w:tc>
          <w:tcPr>
            <w:tcW w:w="1152" w:type="dxa"/>
          </w:tcPr>
          <w:p w14:paraId="6708DB7E" w14:textId="484DC6B8" w:rsidR="00D759DE" w:rsidRPr="004621B5" w:rsidRDefault="00D759DE" w:rsidP="00D759DE">
            <w:pPr>
              <w:pStyle w:val="TableParagraph"/>
            </w:pPr>
            <w:r>
              <w:rPr>
                <w:rStyle w:val="SpellChar"/>
                <w:rFonts w:asciiTheme="minorHAnsi" w:hAnsiTheme="minorHAnsi" w:cstheme="minorHAnsi"/>
                <w:color w:val="auto"/>
              </w:rPr>
              <w:t>d4 P</w:t>
            </w:r>
          </w:p>
        </w:tc>
        <w:tc>
          <w:tcPr>
            <w:tcW w:w="720" w:type="dxa"/>
          </w:tcPr>
          <w:p w14:paraId="59D9686F" w14:textId="77777777" w:rsidR="00D759DE" w:rsidRPr="004621B5" w:rsidRDefault="00D759DE" w:rsidP="00D759DE">
            <w:pPr>
              <w:pStyle w:val="TableParagraph"/>
            </w:pPr>
            <w:r w:rsidRPr="004621B5">
              <w:t>Thrown</w:t>
            </w:r>
          </w:p>
        </w:tc>
        <w:tc>
          <w:tcPr>
            <w:tcW w:w="6138" w:type="dxa"/>
          </w:tcPr>
          <w:p w14:paraId="04885E3E" w14:textId="77777777" w:rsidR="00D759DE" w:rsidRPr="004621B5" w:rsidRDefault="00D759DE" w:rsidP="00D759DE">
            <w:pPr>
              <w:pStyle w:val="TableParagraph"/>
            </w:pPr>
            <w:r w:rsidRPr="004621B5">
              <w:t>AoO (Thrown), Range 4</w:t>
            </w:r>
          </w:p>
        </w:tc>
      </w:tr>
      <w:tr w:rsidR="00D759DE" w:rsidRPr="004621B5" w14:paraId="0193A966" w14:textId="77777777" w:rsidTr="009614E1">
        <w:tc>
          <w:tcPr>
            <w:tcW w:w="2052" w:type="dxa"/>
            <w:vAlign w:val="center"/>
          </w:tcPr>
          <w:p w14:paraId="6775C892" w14:textId="4BD8A635" w:rsidR="00D759DE" w:rsidRPr="004621B5" w:rsidRDefault="00D759DE" w:rsidP="00D759DE">
            <w:pPr>
              <w:pStyle w:val="TableParagraph"/>
            </w:pPr>
            <w:r>
              <w:t xml:space="preserve">    Slashing</w:t>
            </w:r>
          </w:p>
        </w:tc>
        <w:tc>
          <w:tcPr>
            <w:tcW w:w="450" w:type="dxa"/>
          </w:tcPr>
          <w:p w14:paraId="2C9C7EE8" w14:textId="77777777" w:rsidR="00D759DE" w:rsidRPr="004621B5" w:rsidRDefault="00D759DE" w:rsidP="00D759DE">
            <w:pPr>
              <w:pStyle w:val="TableParagraph"/>
            </w:pPr>
          </w:p>
        </w:tc>
        <w:tc>
          <w:tcPr>
            <w:tcW w:w="360" w:type="dxa"/>
          </w:tcPr>
          <w:p w14:paraId="0ABD4A0C" w14:textId="77777777" w:rsidR="00D759DE" w:rsidRPr="004621B5" w:rsidRDefault="00D759DE" w:rsidP="00D759DE">
            <w:pPr>
              <w:pStyle w:val="TableParagraph"/>
            </w:pPr>
          </w:p>
        </w:tc>
        <w:tc>
          <w:tcPr>
            <w:tcW w:w="576" w:type="dxa"/>
          </w:tcPr>
          <w:p w14:paraId="1ACE77F1" w14:textId="22D0B966" w:rsidR="00D759DE" w:rsidRPr="004621B5" w:rsidRDefault="00D759DE" w:rsidP="00D759DE">
            <w:pPr>
              <w:pStyle w:val="TableParagraph"/>
            </w:pPr>
            <w:r w:rsidRPr="004621B5">
              <w:t xml:space="preserve">½ </w:t>
            </w:r>
          </w:p>
        </w:tc>
        <w:tc>
          <w:tcPr>
            <w:tcW w:w="432" w:type="dxa"/>
          </w:tcPr>
          <w:p w14:paraId="7DDC1A42" w14:textId="3C65332E" w:rsidR="00D759DE" w:rsidRDefault="00D759DE" w:rsidP="00D759DE">
            <w:pPr>
              <w:pStyle w:val="TableParagraph"/>
            </w:pPr>
            <w:r>
              <w:t>0</w:t>
            </w:r>
          </w:p>
        </w:tc>
        <w:tc>
          <w:tcPr>
            <w:tcW w:w="1152" w:type="dxa"/>
          </w:tcPr>
          <w:p w14:paraId="7FE861A4" w14:textId="7FE9ABD0" w:rsidR="00D759DE" w:rsidRDefault="00D759DE" w:rsidP="00D759DE">
            <w:pPr>
              <w:pStyle w:val="TableParagraph"/>
              <w:rPr>
                <w:rStyle w:val="SpellChar"/>
                <w:rFonts w:asciiTheme="minorHAnsi" w:hAnsiTheme="minorHAnsi" w:cstheme="minorHAnsi"/>
                <w:color w:val="auto"/>
              </w:rPr>
            </w:pPr>
            <w:r>
              <w:rPr>
                <w:rStyle w:val="SpellChar"/>
                <w:rFonts w:asciiTheme="minorHAnsi" w:hAnsiTheme="minorHAnsi" w:cstheme="minorHAnsi"/>
                <w:color w:val="auto"/>
              </w:rPr>
              <w:t>½ d4 S</w:t>
            </w:r>
          </w:p>
        </w:tc>
        <w:tc>
          <w:tcPr>
            <w:tcW w:w="720" w:type="dxa"/>
          </w:tcPr>
          <w:p w14:paraId="10F6C099" w14:textId="62A86C99" w:rsidR="00D759DE" w:rsidRPr="004621B5" w:rsidRDefault="00D759DE" w:rsidP="00D759DE">
            <w:pPr>
              <w:pStyle w:val="TableParagraph"/>
            </w:pPr>
          </w:p>
        </w:tc>
        <w:tc>
          <w:tcPr>
            <w:tcW w:w="6138" w:type="dxa"/>
          </w:tcPr>
          <w:p w14:paraId="65477656" w14:textId="0E236D42" w:rsidR="00D759DE" w:rsidRPr="004621B5" w:rsidRDefault="00D759DE" w:rsidP="00D759DE">
            <w:pPr>
              <w:pStyle w:val="TableParagraph"/>
            </w:pPr>
            <w:r w:rsidRPr="007551F9">
              <w:t>Parry; either Ready to Throw or “Trench Knife” w/ Basket Hilt</w:t>
            </w:r>
          </w:p>
        </w:tc>
      </w:tr>
      <w:tr w:rsidR="00D759DE" w:rsidRPr="004621B5" w14:paraId="44002A3D" w14:textId="77777777" w:rsidTr="009614E1">
        <w:trPr>
          <w:tblHeader/>
        </w:trPr>
        <w:tc>
          <w:tcPr>
            <w:tcW w:w="2052" w:type="dxa"/>
            <w:vAlign w:val="center"/>
          </w:tcPr>
          <w:p w14:paraId="143305CE" w14:textId="77777777" w:rsidR="00D759DE" w:rsidRPr="004621B5" w:rsidRDefault="00D759DE" w:rsidP="00D759DE">
            <w:pPr>
              <w:pStyle w:val="TableParagraph"/>
              <w:rPr>
                <w:bCs/>
              </w:rPr>
            </w:pPr>
            <w:r w:rsidRPr="004621B5">
              <w:t>Blade</w:t>
            </w:r>
            <w:r w:rsidRPr="004621B5">
              <w:rPr>
                <w:bCs/>
              </w:rPr>
              <w:t>, Estoc</w:t>
            </w:r>
          </w:p>
        </w:tc>
        <w:tc>
          <w:tcPr>
            <w:tcW w:w="450" w:type="dxa"/>
          </w:tcPr>
          <w:p w14:paraId="33E87F45" w14:textId="673358EA" w:rsidR="00D759DE" w:rsidRPr="004621B5" w:rsidRDefault="00D759DE" w:rsidP="00D759DE">
            <w:pPr>
              <w:pStyle w:val="TableParagraph"/>
              <w:rPr>
                <w:bCs/>
              </w:rPr>
            </w:pPr>
            <w:r w:rsidRPr="004621B5">
              <w:rPr>
                <w:bCs/>
              </w:rPr>
              <w:t>2</w:t>
            </w:r>
          </w:p>
        </w:tc>
        <w:tc>
          <w:tcPr>
            <w:tcW w:w="360" w:type="dxa"/>
          </w:tcPr>
          <w:p w14:paraId="79674537" w14:textId="77777777" w:rsidR="00D759DE" w:rsidRPr="004621B5" w:rsidRDefault="00D759DE" w:rsidP="00D759DE">
            <w:pPr>
              <w:pStyle w:val="TableParagraph"/>
              <w:rPr>
                <w:bCs/>
              </w:rPr>
            </w:pPr>
            <w:r w:rsidRPr="004621B5">
              <w:rPr>
                <w:bCs/>
              </w:rPr>
              <w:t>-</w:t>
            </w:r>
          </w:p>
        </w:tc>
        <w:tc>
          <w:tcPr>
            <w:tcW w:w="576" w:type="dxa"/>
          </w:tcPr>
          <w:p w14:paraId="09D7564E" w14:textId="77777777" w:rsidR="00D759DE" w:rsidRPr="004621B5" w:rsidRDefault="00D759DE" w:rsidP="00D759DE">
            <w:pPr>
              <w:pStyle w:val="TableParagraph"/>
              <w:rPr>
                <w:bCs/>
              </w:rPr>
            </w:pPr>
            <w:r w:rsidRPr="004621B5">
              <w:rPr>
                <w:bCs/>
              </w:rPr>
              <w:t>1.5</w:t>
            </w:r>
          </w:p>
        </w:tc>
        <w:tc>
          <w:tcPr>
            <w:tcW w:w="432" w:type="dxa"/>
          </w:tcPr>
          <w:p w14:paraId="2516A39D" w14:textId="45888CD1" w:rsidR="00D759DE" w:rsidRPr="004621B5" w:rsidRDefault="00D759DE" w:rsidP="00D759DE">
            <w:pPr>
              <w:pStyle w:val="TableParagraph"/>
              <w:rPr>
                <w:bCs/>
              </w:rPr>
            </w:pPr>
            <w:r>
              <w:rPr>
                <w:bCs/>
              </w:rPr>
              <w:t>4</w:t>
            </w:r>
          </w:p>
        </w:tc>
        <w:tc>
          <w:tcPr>
            <w:tcW w:w="1152" w:type="dxa"/>
          </w:tcPr>
          <w:p w14:paraId="708F7721" w14:textId="15F8AE0F" w:rsidR="00D759DE" w:rsidRPr="004621B5" w:rsidRDefault="00D759DE" w:rsidP="00D759DE">
            <w:pPr>
              <w:pStyle w:val="TableParagraph"/>
              <w:rPr>
                <w:bCs/>
              </w:rPr>
            </w:pPr>
            <w:r>
              <w:t>d10 P</w:t>
            </w:r>
          </w:p>
        </w:tc>
        <w:tc>
          <w:tcPr>
            <w:tcW w:w="720" w:type="dxa"/>
          </w:tcPr>
          <w:p w14:paraId="4ADA1690" w14:textId="77777777" w:rsidR="00D759DE" w:rsidRPr="004621B5" w:rsidRDefault="00D759DE" w:rsidP="00D759DE">
            <w:pPr>
              <w:pStyle w:val="TableParagraph"/>
              <w:rPr>
                <w:bCs/>
              </w:rPr>
            </w:pPr>
            <w:r w:rsidRPr="004621B5">
              <w:rPr>
                <w:bCs/>
              </w:rPr>
              <w:t>Blade</w:t>
            </w:r>
          </w:p>
        </w:tc>
        <w:tc>
          <w:tcPr>
            <w:tcW w:w="6138" w:type="dxa"/>
          </w:tcPr>
          <w:p w14:paraId="2BA0699B" w14:textId="7E7585DA" w:rsidR="00D759DE" w:rsidRPr="004621B5" w:rsidRDefault="00D759DE" w:rsidP="00D759DE">
            <w:pPr>
              <w:pStyle w:val="TableParagraph"/>
              <w:rPr>
                <w:bCs/>
              </w:rPr>
            </w:pPr>
            <w:r w:rsidRPr="004621B5">
              <w:rPr>
                <w:bCs/>
              </w:rPr>
              <w:t>AoO, Handy, Parry, Reach (+1)</w:t>
            </w:r>
          </w:p>
        </w:tc>
      </w:tr>
      <w:tr w:rsidR="00D759DE" w:rsidRPr="004621B5" w14:paraId="169F9D34" w14:textId="77777777" w:rsidTr="009614E1">
        <w:trPr>
          <w:tblHeader/>
        </w:trPr>
        <w:tc>
          <w:tcPr>
            <w:tcW w:w="2052" w:type="dxa"/>
            <w:vAlign w:val="center"/>
          </w:tcPr>
          <w:p w14:paraId="55613236" w14:textId="77777777" w:rsidR="00D759DE" w:rsidRPr="004621B5" w:rsidRDefault="00D759DE" w:rsidP="00D759DE">
            <w:pPr>
              <w:pStyle w:val="TableParagraph"/>
              <w:rPr>
                <w:bCs/>
              </w:rPr>
            </w:pPr>
            <w:r w:rsidRPr="004621B5">
              <w:t>Blade</w:t>
            </w:r>
            <w:r w:rsidRPr="004621B5">
              <w:rPr>
                <w:bCs/>
              </w:rPr>
              <w:t>, Executioner’s Sword</w:t>
            </w:r>
          </w:p>
        </w:tc>
        <w:tc>
          <w:tcPr>
            <w:tcW w:w="450" w:type="dxa"/>
          </w:tcPr>
          <w:p w14:paraId="28D3B0FE" w14:textId="77777777" w:rsidR="00D759DE" w:rsidRPr="004621B5" w:rsidRDefault="00D759DE" w:rsidP="00D759DE">
            <w:pPr>
              <w:pStyle w:val="TableParagraph"/>
              <w:rPr>
                <w:bCs/>
              </w:rPr>
            </w:pPr>
            <w:r w:rsidRPr="004621B5">
              <w:rPr>
                <w:bCs/>
              </w:rPr>
              <w:t>4</w:t>
            </w:r>
          </w:p>
        </w:tc>
        <w:tc>
          <w:tcPr>
            <w:tcW w:w="360" w:type="dxa"/>
          </w:tcPr>
          <w:p w14:paraId="5C39D64A" w14:textId="77777777" w:rsidR="00D759DE" w:rsidRPr="004621B5" w:rsidRDefault="00D759DE" w:rsidP="00D759DE">
            <w:pPr>
              <w:pStyle w:val="TableParagraph"/>
              <w:rPr>
                <w:bCs/>
              </w:rPr>
            </w:pPr>
            <w:r w:rsidRPr="004621B5">
              <w:rPr>
                <w:bCs/>
              </w:rPr>
              <w:t>1</w:t>
            </w:r>
          </w:p>
        </w:tc>
        <w:tc>
          <w:tcPr>
            <w:tcW w:w="576" w:type="dxa"/>
          </w:tcPr>
          <w:p w14:paraId="31DEC2CE" w14:textId="77777777" w:rsidR="00D759DE" w:rsidRPr="004621B5" w:rsidRDefault="00D759DE" w:rsidP="00D759DE">
            <w:pPr>
              <w:pStyle w:val="TableParagraph"/>
              <w:rPr>
                <w:bCs/>
              </w:rPr>
            </w:pPr>
            <w:r w:rsidRPr="004621B5">
              <w:rPr>
                <w:bCs/>
              </w:rPr>
              <w:t>2</w:t>
            </w:r>
          </w:p>
        </w:tc>
        <w:tc>
          <w:tcPr>
            <w:tcW w:w="432" w:type="dxa"/>
          </w:tcPr>
          <w:p w14:paraId="49E41E38" w14:textId="65129166" w:rsidR="00D759DE" w:rsidRPr="004621B5" w:rsidRDefault="00D759DE" w:rsidP="00D759DE">
            <w:pPr>
              <w:pStyle w:val="TableParagraph"/>
              <w:rPr>
                <w:bCs/>
              </w:rPr>
            </w:pPr>
            <w:r>
              <w:rPr>
                <w:bCs/>
              </w:rPr>
              <w:t>4</w:t>
            </w:r>
          </w:p>
        </w:tc>
        <w:tc>
          <w:tcPr>
            <w:tcW w:w="1152" w:type="dxa"/>
          </w:tcPr>
          <w:p w14:paraId="4F682BD3" w14:textId="29EDEDFD" w:rsidR="00D759DE" w:rsidRPr="004621B5" w:rsidRDefault="00D759DE" w:rsidP="00D759DE">
            <w:pPr>
              <w:pStyle w:val="TableParagraph"/>
              <w:rPr>
                <w:bCs/>
              </w:rPr>
            </w:pPr>
            <w:r>
              <w:t>d12 P/S</w:t>
            </w:r>
          </w:p>
        </w:tc>
        <w:tc>
          <w:tcPr>
            <w:tcW w:w="720" w:type="dxa"/>
          </w:tcPr>
          <w:p w14:paraId="6A66238D" w14:textId="77777777" w:rsidR="00D759DE" w:rsidRPr="004621B5" w:rsidRDefault="00D759DE" w:rsidP="00D759DE">
            <w:pPr>
              <w:pStyle w:val="TableParagraph"/>
              <w:rPr>
                <w:bCs/>
              </w:rPr>
            </w:pPr>
            <w:r w:rsidRPr="004621B5">
              <w:rPr>
                <w:bCs/>
              </w:rPr>
              <w:t>Blade</w:t>
            </w:r>
          </w:p>
        </w:tc>
        <w:tc>
          <w:tcPr>
            <w:tcW w:w="6138" w:type="dxa"/>
          </w:tcPr>
          <w:p w14:paraId="6B6ED99F" w14:textId="64B6C3C0" w:rsidR="00D759DE" w:rsidRPr="004621B5" w:rsidRDefault="00D759DE" w:rsidP="00D759DE">
            <w:pPr>
              <w:pStyle w:val="TableParagraph"/>
              <w:rPr>
                <w:bCs/>
              </w:rPr>
            </w:pPr>
            <w:r w:rsidRPr="004621B5">
              <w:rPr>
                <w:bCs/>
              </w:rPr>
              <w:t>AoO, Parry</w:t>
            </w:r>
          </w:p>
        </w:tc>
      </w:tr>
      <w:tr w:rsidR="00D759DE" w:rsidRPr="004621B5" w14:paraId="52641022" w14:textId="77777777" w:rsidTr="009614E1">
        <w:tc>
          <w:tcPr>
            <w:tcW w:w="2052" w:type="dxa"/>
            <w:vAlign w:val="center"/>
          </w:tcPr>
          <w:p w14:paraId="045E91DC" w14:textId="77777777" w:rsidR="00D759DE" w:rsidRPr="004621B5" w:rsidRDefault="00D759DE" w:rsidP="00D759DE">
            <w:pPr>
              <w:pStyle w:val="TableParagraph"/>
            </w:pPr>
            <w:r w:rsidRPr="004621B5">
              <w:t>Blade, Greatsword</w:t>
            </w:r>
          </w:p>
        </w:tc>
        <w:tc>
          <w:tcPr>
            <w:tcW w:w="450" w:type="dxa"/>
          </w:tcPr>
          <w:p w14:paraId="31A1245F" w14:textId="5B55097F" w:rsidR="00D759DE" w:rsidRPr="004621B5" w:rsidRDefault="00D759DE" w:rsidP="00D759DE">
            <w:pPr>
              <w:pStyle w:val="TableParagraph"/>
            </w:pPr>
            <w:r w:rsidRPr="004621B5">
              <w:t>3</w:t>
            </w:r>
          </w:p>
        </w:tc>
        <w:tc>
          <w:tcPr>
            <w:tcW w:w="360" w:type="dxa"/>
          </w:tcPr>
          <w:p w14:paraId="0DFD2CD4" w14:textId="77777777" w:rsidR="00D759DE" w:rsidRPr="004621B5" w:rsidRDefault="00D759DE" w:rsidP="00D759DE">
            <w:pPr>
              <w:pStyle w:val="TableParagraph"/>
            </w:pPr>
            <w:r w:rsidRPr="004621B5">
              <w:t>½</w:t>
            </w:r>
          </w:p>
        </w:tc>
        <w:tc>
          <w:tcPr>
            <w:tcW w:w="576" w:type="dxa"/>
          </w:tcPr>
          <w:p w14:paraId="44AD6C19" w14:textId="77777777" w:rsidR="00D759DE" w:rsidRPr="004621B5" w:rsidRDefault="00D759DE" w:rsidP="00D759DE">
            <w:pPr>
              <w:pStyle w:val="TableParagraph"/>
              <w:rPr>
                <w:bCs/>
              </w:rPr>
            </w:pPr>
            <w:r w:rsidRPr="004621B5">
              <w:rPr>
                <w:bCs/>
              </w:rPr>
              <w:t>1.5</w:t>
            </w:r>
          </w:p>
        </w:tc>
        <w:tc>
          <w:tcPr>
            <w:tcW w:w="432" w:type="dxa"/>
          </w:tcPr>
          <w:p w14:paraId="4C18E5EE" w14:textId="590D40E1" w:rsidR="00D759DE" w:rsidRPr="004621B5" w:rsidRDefault="00D759DE" w:rsidP="00D759DE">
            <w:pPr>
              <w:pStyle w:val="TableParagraph"/>
              <w:rPr>
                <w:bCs/>
              </w:rPr>
            </w:pPr>
            <w:r>
              <w:rPr>
                <w:bCs/>
              </w:rPr>
              <w:t>6</w:t>
            </w:r>
          </w:p>
        </w:tc>
        <w:tc>
          <w:tcPr>
            <w:tcW w:w="1152" w:type="dxa"/>
          </w:tcPr>
          <w:p w14:paraId="7239B60C" w14:textId="02E14BF9" w:rsidR="00D759DE" w:rsidRPr="004621B5" w:rsidRDefault="00D759DE" w:rsidP="00D759DE">
            <w:pPr>
              <w:pStyle w:val="TableParagraph"/>
              <w:rPr>
                <w:bCs/>
              </w:rPr>
            </w:pPr>
            <w:r>
              <w:t>d10 P/S</w:t>
            </w:r>
          </w:p>
        </w:tc>
        <w:tc>
          <w:tcPr>
            <w:tcW w:w="720" w:type="dxa"/>
          </w:tcPr>
          <w:p w14:paraId="2B09DB5A" w14:textId="77777777" w:rsidR="00D759DE" w:rsidRPr="004621B5" w:rsidRDefault="00D759DE" w:rsidP="00D759DE">
            <w:pPr>
              <w:pStyle w:val="TableParagraph"/>
            </w:pPr>
            <w:r w:rsidRPr="004621B5">
              <w:rPr>
                <w:bCs/>
              </w:rPr>
              <w:t>Blade</w:t>
            </w:r>
          </w:p>
        </w:tc>
        <w:tc>
          <w:tcPr>
            <w:tcW w:w="6138" w:type="dxa"/>
          </w:tcPr>
          <w:p w14:paraId="3430E23D" w14:textId="2288193F" w:rsidR="00D759DE" w:rsidRPr="004621B5" w:rsidRDefault="00D759DE" w:rsidP="00D759DE">
            <w:pPr>
              <w:pStyle w:val="TableParagraph"/>
            </w:pPr>
            <w:r w:rsidRPr="004621B5">
              <w:t>Parry (Unready), Reach (+1, Piercing only)</w:t>
            </w:r>
          </w:p>
        </w:tc>
      </w:tr>
      <w:tr w:rsidR="00D759DE" w:rsidRPr="004621B5" w14:paraId="5D0A78B6" w14:textId="77777777" w:rsidTr="009614E1">
        <w:tc>
          <w:tcPr>
            <w:tcW w:w="2052" w:type="dxa"/>
            <w:vAlign w:val="center"/>
          </w:tcPr>
          <w:p w14:paraId="63CBB740" w14:textId="77777777" w:rsidR="00D759DE" w:rsidRPr="004621B5" w:rsidRDefault="00D759DE" w:rsidP="00D759DE">
            <w:pPr>
              <w:pStyle w:val="TableParagraph"/>
            </w:pPr>
            <w:r w:rsidRPr="004621B5">
              <w:t xml:space="preserve">    Two-Handed</w:t>
            </w:r>
          </w:p>
        </w:tc>
        <w:tc>
          <w:tcPr>
            <w:tcW w:w="450" w:type="dxa"/>
          </w:tcPr>
          <w:p w14:paraId="1294CE50" w14:textId="77777777" w:rsidR="00D759DE" w:rsidRPr="004621B5" w:rsidRDefault="00D759DE" w:rsidP="00D759DE">
            <w:pPr>
              <w:pStyle w:val="TableParagraph"/>
            </w:pPr>
          </w:p>
        </w:tc>
        <w:tc>
          <w:tcPr>
            <w:tcW w:w="360" w:type="dxa"/>
          </w:tcPr>
          <w:p w14:paraId="71BB90F3" w14:textId="77777777" w:rsidR="00D759DE" w:rsidRPr="004621B5" w:rsidRDefault="00D759DE" w:rsidP="00D759DE">
            <w:pPr>
              <w:pStyle w:val="TableParagraph"/>
            </w:pPr>
          </w:p>
        </w:tc>
        <w:tc>
          <w:tcPr>
            <w:tcW w:w="576" w:type="dxa"/>
          </w:tcPr>
          <w:p w14:paraId="43B4BBD4" w14:textId="77777777" w:rsidR="00D759DE" w:rsidRPr="004621B5" w:rsidRDefault="00D759DE" w:rsidP="00D759DE">
            <w:pPr>
              <w:pStyle w:val="TableParagraph"/>
              <w:rPr>
                <w:bCs/>
              </w:rPr>
            </w:pPr>
            <w:r w:rsidRPr="004621B5">
              <w:rPr>
                <w:bCs/>
              </w:rPr>
              <w:t>2</w:t>
            </w:r>
          </w:p>
        </w:tc>
        <w:tc>
          <w:tcPr>
            <w:tcW w:w="432" w:type="dxa"/>
          </w:tcPr>
          <w:p w14:paraId="0796901B" w14:textId="59070341" w:rsidR="00D759DE" w:rsidRPr="004621B5" w:rsidRDefault="00D759DE" w:rsidP="00D759DE">
            <w:pPr>
              <w:pStyle w:val="TableParagraph"/>
              <w:rPr>
                <w:bCs/>
              </w:rPr>
            </w:pPr>
            <w:r>
              <w:rPr>
                <w:bCs/>
              </w:rPr>
              <w:t>3</w:t>
            </w:r>
          </w:p>
        </w:tc>
        <w:tc>
          <w:tcPr>
            <w:tcW w:w="1152" w:type="dxa"/>
          </w:tcPr>
          <w:p w14:paraId="3623185A" w14:textId="177C564C" w:rsidR="00D759DE" w:rsidRPr="004621B5" w:rsidRDefault="00D759DE" w:rsidP="00D759DE">
            <w:pPr>
              <w:pStyle w:val="TableParagraph"/>
              <w:rPr>
                <w:bCs/>
              </w:rPr>
            </w:pPr>
            <w:r>
              <w:t>d10 P/S</w:t>
            </w:r>
          </w:p>
        </w:tc>
        <w:tc>
          <w:tcPr>
            <w:tcW w:w="720" w:type="dxa"/>
          </w:tcPr>
          <w:p w14:paraId="7B6A058A" w14:textId="77777777" w:rsidR="00D759DE" w:rsidRPr="004621B5" w:rsidRDefault="00D759DE" w:rsidP="00D759DE">
            <w:pPr>
              <w:pStyle w:val="TableParagraph"/>
              <w:rPr>
                <w:bCs/>
              </w:rPr>
            </w:pPr>
          </w:p>
        </w:tc>
        <w:tc>
          <w:tcPr>
            <w:tcW w:w="6138" w:type="dxa"/>
          </w:tcPr>
          <w:p w14:paraId="2D637EF6" w14:textId="77777777" w:rsidR="00D759DE" w:rsidRPr="004621B5" w:rsidRDefault="00D759DE" w:rsidP="00D759DE">
            <w:pPr>
              <w:pStyle w:val="TableParagraph"/>
            </w:pPr>
            <w:r w:rsidRPr="004621B5">
              <w:t>AoO, Disarm (Unready), Parry</w:t>
            </w:r>
          </w:p>
        </w:tc>
      </w:tr>
      <w:tr w:rsidR="00D759DE" w:rsidRPr="004621B5" w14:paraId="56E99C7F" w14:textId="77777777" w:rsidTr="009614E1">
        <w:tc>
          <w:tcPr>
            <w:tcW w:w="2052" w:type="dxa"/>
            <w:vAlign w:val="center"/>
          </w:tcPr>
          <w:p w14:paraId="75C5B3AF" w14:textId="77777777" w:rsidR="00D759DE" w:rsidRPr="004621B5" w:rsidRDefault="00D759DE" w:rsidP="00D759DE">
            <w:pPr>
              <w:pStyle w:val="TableParagraph"/>
            </w:pPr>
            <w:r w:rsidRPr="004621B5">
              <w:t>Blade, Longsword</w:t>
            </w:r>
          </w:p>
        </w:tc>
        <w:tc>
          <w:tcPr>
            <w:tcW w:w="450" w:type="dxa"/>
          </w:tcPr>
          <w:p w14:paraId="41FF498B" w14:textId="145CDC54" w:rsidR="00D759DE" w:rsidRPr="004621B5" w:rsidRDefault="00D759DE" w:rsidP="00D759DE">
            <w:pPr>
              <w:pStyle w:val="TableParagraph"/>
            </w:pPr>
            <w:r w:rsidRPr="004621B5">
              <w:t>2</w:t>
            </w:r>
          </w:p>
        </w:tc>
        <w:tc>
          <w:tcPr>
            <w:tcW w:w="360" w:type="dxa"/>
          </w:tcPr>
          <w:p w14:paraId="79B53FB2" w14:textId="77777777" w:rsidR="00D759DE" w:rsidRPr="004621B5" w:rsidRDefault="00D759DE" w:rsidP="00D759DE">
            <w:pPr>
              <w:pStyle w:val="TableParagraph"/>
            </w:pPr>
            <w:r w:rsidRPr="004621B5">
              <w:t>¼</w:t>
            </w:r>
          </w:p>
        </w:tc>
        <w:tc>
          <w:tcPr>
            <w:tcW w:w="576" w:type="dxa"/>
          </w:tcPr>
          <w:p w14:paraId="39598693" w14:textId="77777777" w:rsidR="00D759DE" w:rsidRPr="004621B5" w:rsidRDefault="00D759DE" w:rsidP="00D759DE">
            <w:pPr>
              <w:pStyle w:val="TableParagraph"/>
              <w:rPr>
                <w:bCs/>
              </w:rPr>
            </w:pPr>
            <w:r w:rsidRPr="004621B5">
              <w:rPr>
                <w:bCs/>
              </w:rPr>
              <w:t>1.5</w:t>
            </w:r>
          </w:p>
        </w:tc>
        <w:tc>
          <w:tcPr>
            <w:tcW w:w="432" w:type="dxa"/>
          </w:tcPr>
          <w:p w14:paraId="3A8C996F" w14:textId="1F8C11C3" w:rsidR="00D759DE" w:rsidRPr="004621B5" w:rsidRDefault="00D759DE" w:rsidP="00D759DE">
            <w:pPr>
              <w:pStyle w:val="TableParagraph"/>
              <w:rPr>
                <w:bCs/>
              </w:rPr>
            </w:pPr>
            <w:r>
              <w:rPr>
                <w:bCs/>
              </w:rPr>
              <w:t>4</w:t>
            </w:r>
          </w:p>
        </w:tc>
        <w:tc>
          <w:tcPr>
            <w:tcW w:w="1152" w:type="dxa"/>
          </w:tcPr>
          <w:p w14:paraId="3EE6FD9B" w14:textId="0CF6311C" w:rsidR="00D759DE" w:rsidRPr="004621B5" w:rsidRDefault="00D759DE" w:rsidP="00D759DE">
            <w:pPr>
              <w:pStyle w:val="TableParagraph"/>
              <w:rPr>
                <w:bCs/>
              </w:rPr>
            </w:pPr>
            <w:r>
              <w:t>d8 P/S</w:t>
            </w:r>
          </w:p>
        </w:tc>
        <w:tc>
          <w:tcPr>
            <w:tcW w:w="720" w:type="dxa"/>
          </w:tcPr>
          <w:p w14:paraId="3E9C0BAF" w14:textId="77777777" w:rsidR="00D759DE" w:rsidRPr="004621B5" w:rsidRDefault="00D759DE" w:rsidP="00D759DE">
            <w:pPr>
              <w:pStyle w:val="TableParagraph"/>
            </w:pPr>
            <w:r w:rsidRPr="004621B5">
              <w:rPr>
                <w:bCs/>
              </w:rPr>
              <w:t>Blade</w:t>
            </w:r>
          </w:p>
        </w:tc>
        <w:tc>
          <w:tcPr>
            <w:tcW w:w="6138" w:type="dxa"/>
          </w:tcPr>
          <w:p w14:paraId="03791364" w14:textId="77777777" w:rsidR="00D759DE" w:rsidRPr="004621B5" w:rsidRDefault="00D759DE" w:rsidP="00D759DE">
            <w:pPr>
              <w:pStyle w:val="TableParagraph"/>
            </w:pPr>
            <w:r w:rsidRPr="004621B5">
              <w:t>Handy, Parry, Reach (+1, Piercing only)</w:t>
            </w:r>
          </w:p>
        </w:tc>
      </w:tr>
      <w:tr w:rsidR="00D759DE" w:rsidRPr="004621B5" w14:paraId="62D2C897" w14:textId="77777777" w:rsidTr="009614E1">
        <w:tc>
          <w:tcPr>
            <w:tcW w:w="2052" w:type="dxa"/>
            <w:vAlign w:val="center"/>
          </w:tcPr>
          <w:p w14:paraId="5B25A4AD" w14:textId="77777777" w:rsidR="00D759DE" w:rsidRPr="004621B5" w:rsidRDefault="00D759DE" w:rsidP="00D759DE">
            <w:pPr>
              <w:pStyle w:val="TableParagraph"/>
            </w:pPr>
            <w:r w:rsidRPr="004621B5">
              <w:t xml:space="preserve">    Two-Handed</w:t>
            </w:r>
          </w:p>
        </w:tc>
        <w:tc>
          <w:tcPr>
            <w:tcW w:w="450" w:type="dxa"/>
          </w:tcPr>
          <w:p w14:paraId="74FFED08" w14:textId="77777777" w:rsidR="00D759DE" w:rsidRPr="004621B5" w:rsidRDefault="00D759DE" w:rsidP="00D759DE">
            <w:pPr>
              <w:pStyle w:val="TableParagraph"/>
            </w:pPr>
          </w:p>
        </w:tc>
        <w:tc>
          <w:tcPr>
            <w:tcW w:w="360" w:type="dxa"/>
          </w:tcPr>
          <w:p w14:paraId="19353EED" w14:textId="77777777" w:rsidR="00D759DE" w:rsidRPr="004621B5" w:rsidRDefault="00D759DE" w:rsidP="00D759DE">
            <w:pPr>
              <w:pStyle w:val="TableParagraph"/>
            </w:pPr>
          </w:p>
        </w:tc>
        <w:tc>
          <w:tcPr>
            <w:tcW w:w="576" w:type="dxa"/>
          </w:tcPr>
          <w:p w14:paraId="2ABBB6AE" w14:textId="77777777" w:rsidR="00D759DE" w:rsidRPr="004621B5" w:rsidRDefault="00D759DE" w:rsidP="00D759DE">
            <w:pPr>
              <w:pStyle w:val="TableParagraph"/>
              <w:rPr>
                <w:bCs/>
              </w:rPr>
            </w:pPr>
            <w:r w:rsidRPr="004621B5">
              <w:rPr>
                <w:bCs/>
              </w:rPr>
              <w:t>2</w:t>
            </w:r>
          </w:p>
        </w:tc>
        <w:tc>
          <w:tcPr>
            <w:tcW w:w="432" w:type="dxa"/>
          </w:tcPr>
          <w:p w14:paraId="7E5C0DF8" w14:textId="55DBECB1" w:rsidR="00D759DE" w:rsidRPr="004621B5" w:rsidRDefault="00D759DE" w:rsidP="00D759DE">
            <w:pPr>
              <w:pStyle w:val="TableParagraph"/>
              <w:rPr>
                <w:bCs/>
              </w:rPr>
            </w:pPr>
            <w:r>
              <w:t>2</w:t>
            </w:r>
          </w:p>
        </w:tc>
        <w:tc>
          <w:tcPr>
            <w:tcW w:w="1152" w:type="dxa"/>
          </w:tcPr>
          <w:p w14:paraId="2C90DE5A" w14:textId="31323B75" w:rsidR="00D759DE" w:rsidRPr="004621B5" w:rsidRDefault="00D759DE" w:rsidP="00D759DE">
            <w:pPr>
              <w:pStyle w:val="TableParagraph"/>
              <w:rPr>
                <w:bCs/>
              </w:rPr>
            </w:pPr>
            <w:r>
              <w:t>d8 P/S</w:t>
            </w:r>
          </w:p>
        </w:tc>
        <w:tc>
          <w:tcPr>
            <w:tcW w:w="720" w:type="dxa"/>
          </w:tcPr>
          <w:p w14:paraId="4CAEF4E4" w14:textId="77777777" w:rsidR="00D759DE" w:rsidRPr="004621B5" w:rsidRDefault="00D759DE" w:rsidP="00D759DE">
            <w:pPr>
              <w:pStyle w:val="TableParagraph"/>
              <w:rPr>
                <w:bCs/>
              </w:rPr>
            </w:pPr>
          </w:p>
        </w:tc>
        <w:tc>
          <w:tcPr>
            <w:tcW w:w="6138" w:type="dxa"/>
          </w:tcPr>
          <w:p w14:paraId="6EF5B2A1" w14:textId="77777777" w:rsidR="00D759DE" w:rsidRPr="004621B5" w:rsidRDefault="00D759DE" w:rsidP="00D759DE">
            <w:pPr>
              <w:pStyle w:val="TableParagraph"/>
            </w:pPr>
            <w:r w:rsidRPr="004621B5">
              <w:t>AoO, Disarm (Unready), Parry</w:t>
            </w:r>
          </w:p>
        </w:tc>
      </w:tr>
      <w:tr w:rsidR="00D759DE" w:rsidRPr="004621B5" w14:paraId="3C72E0F6" w14:textId="77777777" w:rsidTr="009614E1">
        <w:tc>
          <w:tcPr>
            <w:tcW w:w="2052" w:type="dxa"/>
            <w:vAlign w:val="center"/>
          </w:tcPr>
          <w:p w14:paraId="4B663DAB" w14:textId="77777777" w:rsidR="00D759DE" w:rsidRPr="004621B5" w:rsidRDefault="00D759DE" w:rsidP="00D759DE">
            <w:pPr>
              <w:pStyle w:val="TableParagraph"/>
            </w:pPr>
            <w:r w:rsidRPr="004621B5">
              <w:t>Blade, Rapier</w:t>
            </w:r>
          </w:p>
        </w:tc>
        <w:tc>
          <w:tcPr>
            <w:tcW w:w="450" w:type="dxa"/>
          </w:tcPr>
          <w:p w14:paraId="60761D45" w14:textId="77777777" w:rsidR="00D759DE" w:rsidRPr="004621B5" w:rsidRDefault="00D759DE" w:rsidP="00D759DE">
            <w:pPr>
              <w:pStyle w:val="TableParagraph"/>
            </w:pPr>
            <w:r w:rsidRPr="004621B5">
              <w:t>1</w:t>
            </w:r>
          </w:p>
        </w:tc>
        <w:tc>
          <w:tcPr>
            <w:tcW w:w="360" w:type="dxa"/>
          </w:tcPr>
          <w:p w14:paraId="2E4DC213" w14:textId="77777777" w:rsidR="00D759DE" w:rsidRPr="004621B5" w:rsidRDefault="00D759DE" w:rsidP="00D759DE">
            <w:pPr>
              <w:pStyle w:val="TableParagraph"/>
            </w:pPr>
            <w:r w:rsidRPr="004621B5">
              <w:t>-</w:t>
            </w:r>
          </w:p>
        </w:tc>
        <w:tc>
          <w:tcPr>
            <w:tcW w:w="576" w:type="dxa"/>
          </w:tcPr>
          <w:p w14:paraId="781B1CDA" w14:textId="77777777" w:rsidR="00D759DE" w:rsidRPr="004621B5" w:rsidRDefault="00D759DE" w:rsidP="00D759DE">
            <w:pPr>
              <w:pStyle w:val="TableParagraph"/>
              <w:rPr>
                <w:bCs/>
              </w:rPr>
            </w:pPr>
            <w:r w:rsidRPr="004621B5">
              <w:rPr>
                <w:bCs/>
              </w:rPr>
              <w:t>1</w:t>
            </w:r>
          </w:p>
        </w:tc>
        <w:tc>
          <w:tcPr>
            <w:tcW w:w="432" w:type="dxa"/>
          </w:tcPr>
          <w:p w14:paraId="432EE21D" w14:textId="7AC342FD" w:rsidR="00D759DE" w:rsidRPr="004621B5" w:rsidRDefault="00D759DE" w:rsidP="00D759DE">
            <w:pPr>
              <w:pStyle w:val="TableParagraph"/>
              <w:rPr>
                <w:bCs/>
              </w:rPr>
            </w:pPr>
            <w:r>
              <w:rPr>
                <w:bCs/>
              </w:rPr>
              <w:t>2</w:t>
            </w:r>
          </w:p>
        </w:tc>
        <w:tc>
          <w:tcPr>
            <w:tcW w:w="1152" w:type="dxa"/>
          </w:tcPr>
          <w:p w14:paraId="78A54361" w14:textId="2DAA10E4" w:rsidR="00D759DE" w:rsidRPr="004621B5" w:rsidRDefault="00D759DE" w:rsidP="00D759DE">
            <w:pPr>
              <w:pStyle w:val="TableParagraph"/>
              <w:rPr>
                <w:bCs/>
              </w:rPr>
            </w:pPr>
            <w:r>
              <w:t>d8 P</w:t>
            </w:r>
          </w:p>
        </w:tc>
        <w:tc>
          <w:tcPr>
            <w:tcW w:w="720" w:type="dxa"/>
          </w:tcPr>
          <w:p w14:paraId="7716E010" w14:textId="77777777" w:rsidR="00D759DE" w:rsidRPr="004621B5" w:rsidRDefault="00D759DE" w:rsidP="00D759DE">
            <w:pPr>
              <w:pStyle w:val="TableParagraph"/>
            </w:pPr>
            <w:r w:rsidRPr="004621B5">
              <w:rPr>
                <w:bCs/>
              </w:rPr>
              <w:t>Blade</w:t>
            </w:r>
          </w:p>
        </w:tc>
        <w:tc>
          <w:tcPr>
            <w:tcW w:w="6138" w:type="dxa"/>
          </w:tcPr>
          <w:p w14:paraId="439EC185" w14:textId="77777777" w:rsidR="00D759DE" w:rsidRPr="004621B5" w:rsidRDefault="00D759DE" w:rsidP="00D759DE">
            <w:pPr>
              <w:pStyle w:val="TableParagraph"/>
            </w:pPr>
            <w:r w:rsidRPr="004621B5">
              <w:t>AoO, Parry, Reach (+1); usually includes a Basket Hilt</w:t>
            </w:r>
          </w:p>
        </w:tc>
      </w:tr>
      <w:tr w:rsidR="00D759DE" w:rsidRPr="004621B5" w14:paraId="4BCCC7E6" w14:textId="77777777" w:rsidTr="009614E1">
        <w:tc>
          <w:tcPr>
            <w:tcW w:w="2052" w:type="dxa"/>
            <w:vAlign w:val="center"/>
          </w:tcPr>
          <w:p w14:paraId="1E2D0873" w14:textId="77777777" w:rsidR="00D759DE" w:rsidRPr="004621B5" w:rsidRDefault="00D759DE" w:rsidP="00D759DE">
            <w:pPr>
              <w:pStyle w:val="TableParagraph"/>
            </w:pPr>
            <w:r w:rsidRPr="004621B5">
              <w:t>Blade, Shortsword</w:t>
            </w:r>
          </w:p>
        </w:tc>
        <w:tc>
          <w:tcPr>
            <w:tcW w:w="450" w:type="dxa"/>
          </w:tcPr>
          <w:p w14:paraId="4EB96A07" w14:textId="77777777" w:rsidR="00D759DE" w:rsidRPr="004621B5" w:rsidRDefault="00D759DE" w:rsidP="00D759DE">
            <w:pPr>
              <w:pStyle w:val="TableParagraph"/>
            </w:pPr>
            <w:r w:rsidRPr="004621B5">
              <w:t xml:space="preserve">½ </w:t>
            </w:r>
          </w:p>
        </w:tc>
        <w:tc>
          <w:tcPr>
            <w:tcW w:w="360" w:type="dxa"/>
          </w:tcPr>
          <w:p w14:paraId="3A255FB1" w14:textId="77777777" w:rsidR="00D759DE" w:rsidRPr="004621B5" w:rsidRDefault="00D759DE" w:rsidP="00D759DE">
            <w:pPr>
              <w:pStyle w:val="TableParagraph"/>
            </w:pPr>
            <w:r w:rsidRPr="004621B5">
              <w:t>-</w:t>
            </w:r>
          </w:p>
        </w:tc>
        <w:tc>
          <w:tcPr>
            <w:tcW w:w="576" w:type="dxa"/>
          </w:tcPr>
          <w:p w14:paraId="46D4D846" w14:textId="77777777" w:rsidR="00D759DE" w:rsidRPr="004621B5" w:rsidRDefault="00D759DE" w:rsidP="00D759DE">
            <w:pPr>
              <w:pStyle w:val="TableParagraph"/>
              <w:rPr>
                <w:bCs/>
              </w:rPr>
            </w:pPr>
            <w:r w:rsidRPr="004621B5">
              <w:rPr>
                <w:bCs/>
              </w:rPr>
              <w:t>1</w:t>
            </w:r>
          </w:p>
        </w:tc>
        <w:tc>
          <w:tcPr>
            <w:tcW w:w="432" w:type="dxa"/>
          </w:tcPr>
          <w:p w14:paraId="6E79E080" w14:textId="71C9E97A" w:rsidR="00D759DE" w:rsidRPr="004621B5" w:rsidRDefault="00D759DE" w:rsidP="00D759DE">
            <w:pPr>
              <w:pStyle w:val="TableParagraph"/>
              <w:rPr>
                <w:bCs/>
              </w:rPr>
            </w:pPr>
            <w:r>
              <w:rPr>
                <w:bCs/>
              </w:rPr>
              <w:t>0</w:t>
            </w:r>
          </w:p>
        </w:tc>
        <w:tc>
          <w:tcPr>
            <w:tcW w:w="1152" w:type="dxa"/>
          </w:tcPr>
          <w:p w14:paraId="54A67DFE" w14:textId="482D8F40" w:rsidR="00D759DE" w:rsidRPr="004621B5" w:rsidRDefault="00D759DE" w:rsidP="00D759DE">
            <w:pPr>
              <w:pStyle w:val="TableParagraph"/>
              <w:rPr>
                <w:bCs/>
              </w:rPr>
            </w:pPr>
            <w:r>
              <w:t>d4 P/S</w:t>
            </w:r>
          </w:p>
        </w:tc>
        <w:tc>
          <w:tcPr>
            <w:tcW w:w="720" w:type="dxa"/>
          </w:tcPr>
          <w:p w14:paraId="123C5DE8" w14:textId="77777777" w:rsidR="00D759DE" w:rsidRPr="004621B5" w:rsidRDefault="00D759DE" w:rsidP="00D759DE">
            <w:pPr>
              <w:pStyle w:val="TableParagraph"/>
            </w:pPr>
            <w:r w:rsidRPr="004621B5">
              <w:rPr>
                <w:bCs/>
              </w:rPr>
              <w:t>Blade</w:t>
            </w:r>
          </w:p>
        </w:tc>
        <w:tc>
          <w:tcPr>
            <w:tcW w:w="6138" w:type="dxa"/>
          </w:tcPr>
          <w:p w14:paraId="30EB3E96" w14:textId="77777777" w:rsidR="00D759DE" w:rsidRPr="004621B5" w:rsidRDefault="00D759DE" w:rsidP="00D759DE">
            <w:pPr>
              <w:pStyle w:val="TableParagraph"/>
            </w:pPr>
            <w:r w:rsidRPr="004621B5">
              <w:t>AoO, Handy, Parry</w:t>
            </w:r>
          </w:p>
        </w:tc>
      </w:tr>
      <w:tr w:rsidR="00D759DE" w:rsidRPr="004621B5" w14:paraId="210ADF10" w14:textId="77777777" w:rsidTr="009614E1">
        <w:tc>
          <w:tcPr>
            <w:tcW w:w="2052" w:type="dxa"/>
            <w:vAlign w:val="center"/>
          </w:tcPr>
          <w:p w14:paraId="0A1DA05E" w14:textId="77777777" w:rsidR="00D759DE" w:rsidRPr="004621B5" w:rsidRDefault="00D759DE" w:rsidP="00D759DE">
            <w:pPr>
              <w:pStyle w:val="TableParagraph"/>
            </w:pPr>
            <w:r w:rsidRPr="004621B5">
              <w:t>Brawling, Armor Spike</w:t>
            </w:r>
          </w:p>
        </w:tc>
        <w:tc>
          <w:tcPr>
            <w:tcW w:w="450" w:type="dxa"/>
          </w:tcPr>
          <w:p w14:paraId="2079D562" w14:textId="77777777" w:rsidR="00D759DE" w:rsidRPr="004621B5" w:rsidRDefault="00D759DE" w:rsidP="00D759DE">
            <w:pPr>
              <w:pStyle w:val="TableParagraph"/>
            </w:pPr>
            <w:r w:rsidRPr="004621B5">
              <w:t>0</w:t>
            </w:r>
          </w:p>
        </w:tc>
        <w:tc>
          <w:tcPr>
            <w:tcW w:w="360" w:type="dxa"/>
          </w:tcPr>
          <w:p w14:paraId="7CFBCC51" w14:textId="77777777" w:rsidR="00D759DE" w:rsidRPr="004621B5" w:rsidRDefault="00D759DE" w:rsidP="00D759DE">
            <w:pPr>
              <w:pStyle w:val="TableParagraph"/>
            </w:pPr>
            <w:r w:rsidRPr="004621B5">
              <w:t>-</w:t>
            </w:r>
          </w:p>
        </w:tc>
        <w:tc>
          <w:tcPr>
            <w:tcW w:w="576" w:type="dxa"/>
          </w:tcPr>
          <w:p w14:paraId="62DA36B6" w14:textId="77777777" w:rsidR="00D759DE" w:rsidRPr="004621B5" w:rsidRDefault="00D759DE" w:rsidP="00D759DE">
            <w:pPr>
              <w:pStyle w:val="TableParagraph"/>
            </w:pPr>
            <w:r w:rsidRPr="004621B5">
              <w:t>0</w:t>
            </w:r>
          </w:p>
        </w:tc>
        <w:tc>
          <w:tcPr>
            <w:tcW w:w="432" w:type="dxa"/>
          </w:tcPr>
          <w:p w14:paraId="6871C48C" w14:textId="08268983" w:rsidR="00D759DE" w:rsidRPr="004621B5" w:rsidRDefault="00D759DE" w:rsidP="00D759DE">
            <w:pPr>
              <w:pStyle w:val="TableParagraph"/>
            </w:pPr>
            <w:r>
              <w:t>0</w:t>
            </w:r>
          </w:p>
        </w:tc>
        <w:tc>
          <w:tcPr>
            <w:tcW w:w="1152" w:type="dxa"/>
          </w:tcPr>
          <w:p w14:paraId="6F8E264B" w14:textId="182CAB9E" w:rsidR="00D759DE" w:rsidRPr="004621B5" w:rsidRDefault="00D759DE" w:rsidP="00D759DE">
            <w:pPr>
              <w:pStyle w:val="TableParagraph"/>
            </w:pPr>
            <w:r>
              <w:rPr>
                <w:rStyle w:val="SpellChar"/>
                <w:rFonts w:asciiTheme="minorHAnsi" w:hAnsiTheme="minorHAnsi" w:cstheme="minorHAnsi"/>
                <w:color w:val="auto"/>
              </w:rPr>
              <w:t>d4 P</w:t>
            </w:r>
          </w:p>
        </w:tc>
        <w:tc>
          <w:tcPr>
            <w:tcW w:w="720" w:type="dxa"/>
          </w:tcPr>
          <w:p w14:paraId="3B5FF99E" w14:textId="77777777" w:rsidR="00D759DE" w:rsidRPr="004621B5" w:rsidRDefault="00D759DE" w:rsidP="00D759DE">
            <w:pPr>
              <w:pStyle w:val="TableParagraph"/>
            </w:pPr>
            <w:r w:rsidRPr="004621B5">
              <w:t>Brawling</w:t>
            </w:r>
          </w:p>
        </w:tc>
        <w:tc>
          <w:tcPr>
            <w:tcW w:w="6138" w:type="dxa"/>
          </w:tcPr>
          <w:p w14:paraId="6BF7EB4D" w14:textId="76CB07AA" w:rsidR="00D759DE" w:rsidRPr="004621B5" w:rsidRDefault="00D759DE" w:rsidP="00D759DE">
            <w:pPr>
              <w:pStyle w:val="TableParagraph"/>
            </w:pPr>
            <w:r w:rsidRPr="004621B5">
              <w:t>Charge Into (Grapple), Grapple; Added to armor</w:t>
            </w:r>
          </w:p>
        </w:tc>
      </w:tr>
      <w:tr w:rsidR="00D759DE" w:rsidRPr="004621B5" w14:paraId="3DB78CD5" w14:textId="77777777" w:rsidTr="009614E1">
        <w:tc>
          <w:tcPr>
            <w:tcW w:w="2052" w:type="dxa"/>
            <w:vAlign w:val="center"/>
          </w:tcPr>
          <w:p w14:paraId="391C267B" w14:textId="77777777" w:rsidR="00D759DE" w:rsidRPr="004621B5" w:rsidRDefault="00D759DE" w:rsidP="00D759DE">
            <w:pPr>
              <w:pStyle w:val="TableParagraph"/>
            </w:pPr>
            <w:r w:rsidRPr="004621B5">
              <w:t>Brawling, Armor Surface</w:t>
            </w:r>
          </w:p>
        </w:tc>
        <w:tc>
          <w:tcPr>
            <w:tcW w:w="450" w:type="dxa"/>
          </w:tcPr>
          <w:p w14:paraId="1067A61C" w14:textId="77777777" w:rsidR="00D759DE" w:rsidRPr="004621B5" w:rsidRDefault="00D759DE" w:rsidP="00D759DE">
            <w:pPr>
              <w:pStyle w:val="TableParagraph"/>
            </w:pPr>
            <w:r w:rsidRPr="004621B5">
              <w:t>0</w:t>
            </w:r>
          </w:p>
        </w:tc>
        <w:tc>
          <w:tcPr>
            <w:tcW w:w="360" w:type="dxa"/>
          </w:tcPr>
          <w:p w14:paraId="735C349E" w14:textId="77777777" w:rsidR="00D759DE" w:rsidRPr="004621B5" w:rsidRDefault="00D759DE" w:rsidP="00D759DE">
            <w:pPr>
              <w:pStyle w:val="TableParagraph"/>
            </w:pPr>
            <w:r w:rsidRPr="004621B5">
              <w:t>-</w:t>
            </w:r>
          </w:p>
        </w:tc>
        <w:tc>
          <w:tcPr>
            <w:tcW w:w="576" w:type="dxa"/>
          </w:tcPr>
          <w:p w14:paraId="335B974C" w14:textId="77777777" w:rsidR="00D759DE" w:rsidRPr="004621B5" w:rsidRDefault="00D759DE" w:rsidP="00D759DE">
            <w:pPr>
              <w:pStyle w:val="TableParagraph"/>
            </w:pPr>
            <w:r w:rsidRPr="004621B5">
              <w:t>0</w:t>
            </w:r>
          </w:p>
        </w:tc>
        <w:tc>
          <w:tcPr>
            <w:tcW w:w="432" w:type="dxa"/>
          </w:tcPr>
          <w:p w14:paraId="5BC808DD" w14:textId="53376B52" w:rsidR="00D759DE" w:rsidRPr="004621B5" w:rsidRDefault="00D759DE" w:rsidP="00D759DE">
            <w:pPr>
              <w:pStyle w:val="TableParagraph"/>
            </w:pPr>
            <w:r>
              <w:t>0</w:t>
            </w:r>
          </w:p>
        </w:tc>
        <w:tc>
          <w:tcPr>
            <w:tcW w:w="1152" w:type="dxa"/>
          </w:tcPr>
          <w:p w14:paraId="2408E05A" w14:textId="6AED10F9" w:rsidR="00D759DE" w:rsidRPr="004621B5" w:rsidRDefault="00D759DE" w:rsidP="00D759DE">
            <w:pPr>
              <w:pStyle w:val="TableParagraph"/>
            </w:pPr>
            <w:r>
              <w:rPr>
                <w:rStyle w:val="SpellChar"/>
                <w:rFonts w:asciiTheme="minorHAnsi" w:hAnsiTheme="minorHAnsi" w:cstheme="minorHAnsi"/>
                <w:color w:val="auto"/>
              </w:rPr>
              <w:t>d4 B</w:t>
            </w:r>
          </w:p>
        </w:tc>
        <w:tc>
          <w:tcPr>
            <w:tcW w:w="720" w:type="dxa"/>
          </w:tcPr>
          <w:p w14:paraId="03939CEA" w14:textId="77777777" w:rsidR="00D759DE" w:rsidRPr="004621B5" w:rsidRDefault="00D759DE" w:rsidP="00D759DE">
            <w:pPr>
              <w:pStyle w:val="TableParagraph"/>
            </w:pPr>
            <w:r w:rsidRPr="004621B5">
              <w:t>Brawling</w:t>
            </w:r>
          </w:p>
        </w:tc>
        <w:tc>
          <w:tcPr>
            <w:tcW w:w="6138" w:type="dxa"/>
          </w:tcPr>
          <w:p w14:paraId="50F763AC" w14:textId="4CC90E2B" w:rsidR="00D759DE" w:rsidRPr="004621B5" w:rsidRDefault="00D759DE" w:rsidP="00D759DE">
            <w:pPr>
              <w:pStyle w:val="TableParagraph"/>
            </w:pPr>
            <w:r w:rsidRPr="004621B5">
              <w:t>Charge Into (Grapple), Grapple; Part of Field or Heavy Armor</w:t>
            </w:r>
          </w:p>
        </w:tc>
      </w:tr>
      <w:tr w:rsidR="00D759DE" w:rsidRPr="004621B5" w14:paraId="2FCA57F7" w14:textId="77777777" w:rsidTr="009614E1">
        <w:tc>
          <w:tcPr>
            <w:tcW w:w="2052" w:type="dxa"/>
            <w:vAlign w:val="center"/>
          </w:tcPr>
          <w:p w14:paraId="45A2AEEE" w14:textId="77777777" w:rsidR="00D759DE" w:rsidRPr="004621B5" w:rsidRDefault="00D759DE" w:rsidP="00D759DE">
            <w:pPr>
              <w:pStyle w:val="TableParagraph"/>
            </w:pPr>
            <w:r w:rsidRPr="004621B5">
              <w:t>Brawling, Basket Hilt</w:t>
            </w:r>
          </w:p>
        </w:tc>
        <w:tc>
          <w:tcPr>
            <w:tcW w:w="450" w:type="dxa"/>
          </w:tcPr>
          <w:p w14:paraId="48A92BD5" w14:textId="77777777" w:rsidR="00D759DE" w:rsidRPr="004621B5" w:rsidRDefault="00D759DE" w:rsidP="00D759DE">
            <w:pPr>
              <w:pStyle w:val="TableParagraph"/>
            </w:pPr>
            <w:r w:rsidRPr="004621B5">
              <w:t>0</w:t>
            </w:r>
          </w:p>
        </w:tc>
        <w:tc>
          <w:tcPr>
            <w:tcW w:w="360" w:type="dxa"/>
          </w:tcPr>
          <w:p w14:paraId="1D0376CD" w14:textId="77777777" w:rsidR="00D759DE" w:rsidRPr="004621B5" w:rsidRDefault="00D759DE" w:rsidP="00D759DE">
            <w:pPr>
              <w:pStyle w:val="TableParagraph"/>
            </w:pPr>
            <w:r w:rsidRPr="004621B5">
              <w:t>-</w:t>
            </w:r>
          </w:p>
        </w:tc>
        <w:tc>
          <w:tcPr>
            <w:tcW w:w="576" w:type="dxa"/>
          </w:tcPr>
          <w:p w14:paraId="28F169F2" w14:textId="77777777" w:rsidR="00D759DE" w:rsidRPr="004621B5" w:rsidRDefault="00D759DE" w:rsidP="00D759DE">
            <w:pPr>
              <w:pStyle w:val="TableParagraph"/>
            </w:pPr>
            <w:r w:rsidRPr="004621B5">
              <w:t>1</w:t>
            </w:r>
          </w:p>
        </w:tc>
        <w:tc>
          <w:tcPr>
            <w:tcW w:w="432" w:type="dxa"/>
          </w:tcPr>
          <w:p w14:paraId="507A29BA" w14:textId="486D5948" w:rsidR="00D759DE" w:rsidRPr="004621B5" w:rsidRDefault="00D759DE" w:rsidP="00D759DE">
            <w:pPr>
              <w:pStyle w:val="TableParagraph"/>
            </w:pPr>
            <w:r>
              <w:t>0</w:t>
            </w:r>
          </w:p>
        </w:tc>
        <w:tc>
          <w:tcPr>
            <w:tcW w:w="1152" w:type="dxa"/>
          </w:tcPr>
          <w:p w14:paraId="799FA2FA" w14:textId="461DA2F2" w:rsidR="00D759DE" w:rsidRPr="004621B5" w:rsidRDefault="00D759DE" w:rsidP="00D759DE">
            <w:pPr>
              <w:pStyle w:val="TableParagraph"/>
            </w:pPr>
            <w:r>
              <w:rPr>
                <w:rStyle w:val="SpellChar"/>
                <w:rFonts w:asciiTheme="minorHAnsi" w:hAnsiTheme="minorHAnsi" w:cstheme="minorHAnsi"/>
                <w:color w:val="auto"/>
              </w:rPr>
              <w:t>d4 B</w:t>
            </w:r>
          </w:p>
        </w:tc>
        <w:tc>
          <w:tcPr>
            <w:tcW w:w="720" w:type="dxa"/>
          </w:tcPr>
          <w:p w14:paraId="7C3C4BED" w14:textId="77777777" w:rsidR="00D759DE" w:rsidRPr="004621B5" w:rsidRDefault="00D759DE" w:rsidP="00D759DE">
            <w:pPr>
              <w:pStyle w:val="TableParagraph"/>
            </w:pPr>
            <w:r w:rsidRPr="004621B5">
              <w:t>Brawling</w:t>
            </w:r>
          </w:p>
        </w:tc>
        <w:tc>
          <w:tcPr>
            <w:tcW w:w="6138" w:type="dxa"/>
          </w:tcPr>
          <w:p w14:paraId="3039ADB9" w14:textId="77777777" w:rsidR="00D759DE" w:rsidRPr="004621B5" w:rsidRDefault="00D759DE" w:rsidP="00D759DE">
            <w:pPr>
              <w:pStyle w:val="TableParagraph"/>
            </w:pPr>
            <w:r w:rsidRPr="004621B5">
              <w:t>Handy; Part of weapon, which cannot be thrown</w:t>
            </w:r>
          </w:p>
        </w:tc>
      </w:tr>
      <w:tr w:rsidR="00D759DE" w:rsidRPr="004621B5" w14:paraId="1CD13E8C" w14:textId="77777777" w:rsidTr="009614E1">
        <w:tc>
          <w:tcPr>
            <w:tcW w:w="2052" w:type="dxa"/>
            <w:vAlign w:val="center"/>
          </w:tcPr>
          <w:p w14:paraId="009D7CB2" w14:textId="77777777" w:rsidR="00D759DE" w:rsidRPr="004621B5" w:rsidRDefault="00D759DE" w:rsidP="00D759DE">
            <w:pPr>
              <w:pStyle w:val="TableParagraph"/>
            </w:pPr>
            <w:r w:rsidRPr="004621B5">
              <w:t>Brawling, Blackjack</w:t>
            </w:r>
          </w:p>
        </w:tc>
        <w:tc>
          <w:tcPr>
            <w:tcW w:w="450" w:type="dxa"/>
          </w:tcPr>
          <w:p w14:paraId="138AC17F" w14:textId="77777777" w:rsidR="00D759DE" w:rsidRPr="004621B5" w:rsidRDefault="00D759DE" w:rsidP="00D759DE">
            <w:pPr>
              <w:pStyle w:val="TableParagraph"/>
            </w:pPr>
            <w:r w:rsidRPr="004621B5">
              <w:t>1</w:t>
            </w:r>
          </w:p>
        </w:tc>
        <w:tc>
          <w:tcPr>
            <w:tcW w:w="360" w:type="dxa"/>
          </w:tcPr>
          <w:p w14:paraId="4D2DED1B" w14:textId="77777777" w:rsidR="00D759DE" w:rsidRPr="004621B5" w:rsidRDefault="00D759DE" w:rsidP="00D759DE">
            <w:pPr>
              <w:pStyle w:val="TableParagraph"/>
            </w:pPr>
            <w:r w:rsidRPr="004621B5">
              <w:t>-</w:t>
            </w:r>
          </w:p>
        </w:tc>
        <w:tc>
          <w:tcPr>
            <w:tcW w:w="576" w:type="dxa"/>
          </w:tcPr>
          <w:p w14:paraId="75EDFD55" w14:textId="77777777" w:rsidR="00D759DE" w:rsidRPr="004621B5" w:rsidRDefault="00D759DE" w:rsidP="00D759DE">
            <w:pPr>
              <w:pStyle w:val="TableParagraph"/>
            </w:pPr>
            <w:r w:rsidRPr="004621B5">
              <w:t>1</w:t>
            </w:r>
          </w:p>
        </w:tc>
        <w:tc>
          <w:tcPr>
            <w:tcW w:w="432" w:type="dxa"/>
          </w:tcPr>
          <w:p w14:paraId="461CAA34" w14:textId="311F4E62" w:rsidR="00D759DE" w:rsidRPr="004621B5" w:rsidRDefault="00D759DE" w:rsidP="00D759DE">
            <w:pPr>
              <w:pStyle w:val="TableParagraph"/>
            </w:pPr>
            <w:r>
              <w:t>2</w:t>
            </w:r>
          </w:p>
        </w:tc>
        <w:tc>
          <w:tcPr>
            <w:tcW w:w="1152" w:type="dxa"/>
          </w:tcPr>
          <w:p w14:paraId="54BA5E56" w14:textId="3D105151" w:rsidR="00D759DE" w:rsidRPr="004621B5" w:rsidRDefault="00D759DE" w:rsidP="00D759DE">
            <w:pPr>
              <w:pStyle w:val="TableParagraph"/>
            </w:pPr>
            <w:r>
              <w:rPr>
                <w:rStyle w:val="SpellChar"/>
                <w:rFonts w:asciiTheme="minorHAnsi" w:hAnsiTheme="minorHAnsi" w:cstheme="minorHAnsi"/>
                <w:color w:val="auto"/>
              </w:rPr>
              <w:t>d6 P</w:t>
            </w:r>
          </w:p>
        </w:tc>
        <w:tc>
          <w:tcPr>
            <w:tcW w:w="720" w:type="dxa"/>
          </w:tcPr>
          <w:p w14:paraId="0CC1F418" w14:textId="77777777" w:rsidR="00D759DE" w:rsidRPr="004621B5" w:rsidRDefault="00D759DE" w:rsidP="00D759DE">
            <w:pPr>
              <w:pStyle w:val="TableParagraph"/>
            </w:pPr>
            <w:r w:rsidRPr="004621B5">
              <w:t>Brawling</w:t>
            </w:r>
          </w:p>
        </w:tc>
        <w:tc>
          <w:tcPr>
            <w:tcW w:w="6138" w:type="dxa"/>
          </w:tcPr>
          <w:p w14:paraId="07BDF0F3" w14:textId="77777777" w:rsidR="00D759DE" w:rsidRPr="004621B5" w:rsidRDefault="00D759DE" w:rsidP="00D759DE">
            <w:pPr>
              <w:pStyle w:val="TableParagraph"/>
            </w:pPr>
            <w:r w:rsidRPr="004621B5">
              <w:t>Handy, Nonlethal</w:t>
            </w:r>
          </w:p>
        </w:tc>
      </w:tr>
      <w:tr w:rsidR="00D759DE" w:rsidRPr="004621B5" w14:paraId="672ACDBF" w14:textId="77777777" w:rsidTr="009614E1">
        <w:tc>
          <w:tcPr>
            <w:tcW w:w="2052" w:type="dxa"/>
            <w:vAlign w:val="center"/>
          </w:tcPr>
          <w:p w14:paraId="2259310A" w14:textId="77777777" w:rsidR="00D759DE" w:rsidRPr="004621B5" w:rsidRDefault="00D759DE" w:rsidP="00D759DE">
            <w:pPr>
              <w:pStyle w:val="TableParagraph"/>
            </w:pPr>
            <w:r w:rsidRPr="004621B5">
              <w:t>Brawling, Bladed Vambrace</w:t>
            </w:r>
          </w:p>
        </w:tc>
        <w:tc>
          <w:tcPr>
            <w:tcW w:w="450" w:type="dxa"/>
          </w:tcPr>
          <w:p w14:paraId="6F91EF35" w14:textId="77777777" w:rsidR="00D759DE" w:rsidRPr="004621B5" w:rsidRDefault="00D759DE" w:rsidP="00D759DE">
            <w:pPr>
              <w:pStyle w:val="TableParagraph"/>
            </w:pPr>
            <w:r w:rsidRPr="004621B5">
              <w:t>0</w:t>
            </w:r>
          </w:p>
        </w:tc>
        <w:tc>
          <w:tcPr>
            <w:tcW w:w="360" w:type="dxa"/>
          </w:tcPr>
          <w:p w14:paraId="4C92A85C" w14:textId="77777777" w:rsidR="00D759DE" w:rsidRPr="004621B5" w:rsidRDefault="00D759DE" w:rsidP="00D759DE">
            <w:pPr>
              <w:pStyle w:val="TableParagraph"/>
            </w:pPr>
            <w:r w:rsidRPr="004621B5">
              <w:t>-</w:t>
            </w:r>
          </w:p>
        </w:tc>
        <w:tc>
          <w:tcPr>
            <w:tcW w:w="576" w:type="dxa"/>
          </w:tcPr>
          <w:p w14:paraId="31519EAD" w14:textId="77777777" w:rsidR="00D759DE" w:rsidRPr="004621B5" w:rsidRDefault="00D759DE" w:rsidP="00D759DE">
            <w:pPr>
              <w:pStyle w:val="TableParagraph"/>
            </w:pPr>
            <w:r w:rsidRPr="004621B5">
              <w:t>0</w:t>
            </w:r>
          </w:p>
        </w:tc>
        <w:tc>
          <w:tcPr>
            <w:tcW w:w="432" w:type="dxa"/>
          </w:tcPr>
          <w:p w14:paraId="234110BE" w14:textId="454AFD07" w:rsidR="00D759DE" w:rsidRPr="004621B5" w:rsidRDefault="00D759DE" w:rsidP="00D759DE">
            <w:pPr>
              <w:pStyle w:val="TableParagraph"/>
            </w:pPr>
            <w:r>
              <w:t>0</w:t>
            </w:r>
          </w:p>
        </w:tc>
        <w:tc>
          <w:tcPr>
            <w:tcW w:w="1152" w:type="dxa"/>
          </w:tcPr>
          <w:p w14:paraId="122BFDDA" w14:textId="056822AC" w:rsidR="00D759DE" w:rsidRPr="004621B5" w:rsidRDefault="00D759DE" w:rsidP="00D759DE">
            <w:pPr>
              <w:pStyle w:val="TableParagraph"/>
            </w:pPr>
            <w:r>
              <w:rPr>
                <w:rStyle w:val="SpellChar"/>
                <w:rFonts w:asciiTheme="minorHAnsi" w:hAnsiTheme="minorHAnsi" w:cstheme="minorHAnsi"/>
                <w:color w:val="auto"/>
              </w:rPr>
              <w:t>½ d4 S</w:t>
            </w:r>
          </w:p>
        </w:tc>
        <w:tc>
          <w:tcPr>
            <w:tcW w:w="720" w:type="dxa"/>
          </w:tcPr>
          <w:p w14:paraId="3CB649D8" w14:textId="77777777" w:rsidR="00D759DE" w:rsidRPr="004621B5" w:rsidRDefault="00D759DE" w:rsidP="00D759DE">
            <w:pPr>
              <w:pStyle w:val="TableParagraph"/>
            </w:pPr>
            <w:r w:rsidRPr="004621B5">
              <w:t>Brawling</w:t>
            </w:r>
          </w:p>
        </w:tc>
        <w:tc>
          <w:tcPr>
            <w:tcW w:w="6138" w:type="dxa"/>
          </w:tcPr>
          <w:p w14:paraId="383BBF68" w14:textId="05FBAAE9" w:rsidR="00D759DE" w:rsidRPr="004621B5" w:rsidRDefault="00D759DE" w:rsidP="00D759DE">
            <w:pPr>
              <w:pStyle w:val="TableParagraph"/>
            </w:pPr>
            <w:r>
              <w:t xml:space="preserve">Charge Into (Grapple), </w:t>
            </w:r>
            <w:r w:rsidRPr="004621B5">
              <w:t>Grapple; Added to armor</w:t>
            </w:r>
          </w:p>
        </w:tc>
      </w:tr>
      <w:tr w:rsidR="00D759DE" w:rsidRPr="004621B5" w14:paraId="206C293A" w14:textId="77777777" w:rsidTr="009614E1">
        <w:tc>
          <w:tcPr>
            <w:tcW w:w="2052" w:type="dxa"/>
            <w:vAlign w:val="center"/>
          </w:tcPr>
          <w:p w14:paraId="702417D6" w14:textId="77777777" w:rsidR="00D759DE" w:rsidRPr="004621B5" w:rsidRDefault="00D759DE" w:rsidP="00D759DE">
            <w:pPr>
              <w:pStyle w:val="TableParagraph"/>
            </w:pPr>
            <w:r w:rsidRPr="004621B5">
              <w:t>Brawling, Claw</w:t>
            </w:r>
          </w:p>
        </w:tc>
        <w:tc>
          <w:tcPr>
            <w:tcW w:w="450" w:type="dxa"/>
          </w:tcPr>
          <w:p w14:paraId="053C3388" w14:textId="77777777" w:rsidR="00D759DE" w:rsidRPr="004621B5" w:rsidRDefault="00D759DE" w:rsidP="00D759DE">
            <w:pPr>
              <w:pStyle w:val="TableParagraph"/>
            </w:pPr>
            <w:r w:rsidRPr="004621B5">
              <w:t>-</w:t>
            </w:r>
          </w:p>
        </w:tc>
        <w:tc>
          <w:tcPr>
            <w:tcW w:w="360" w:type="dxa"/>
          </w:tcPr>
          <w:p w14:paraId="71918C85" w14:textId="77777777" w:rsidR="00D759DE" w:rsidRPr="004621B5" w:rsidRDefault="00D759DE" w:rsidP="00D759DE">
            <w:pPr>
              <w:pStyle w:val="TableParagraph"/>
            </w:pPr>
            <w:r w:rsidRPr="004621B5">
              <w:t>-</w:t>
            </w:r>
          </w:p>
        </w:tc>
        <w:tc>
          <w:tcPr>
            <w:tcW w:w="576" w:type="dxa"/>
          </w:tcPr>
          <w:p w14:paraId="77C8B948" w14:textId="77777777" w:rsidR="00D759DE" w:rsidRPr="004621B5" w:rsidRDefault="00D759DE" w:rsidP="00D759DE">
            <w:pPr>
              <w:pStyle w:val="TableParagraph"/>
            </w:pPr>
            <w:r w:rsidRPr="004621B5">
              <w:t>0</w:t>
            </w:r>
          </w:p>
        </w:tc>
        <w:tc>
          <w:tcPr>
            <w:tcW w:w="432" w:type="dxa"/>
          </w:tcPr>
          <w:p w14:paraId="6A78FFCE" w14:textId="72D633F7" w:rsidR="00D759DE" w:rsidRPr="004621B5" w:rsidRDefault="00D759DE" w:rsidP="00D759DE">
            <w:pPr>
              <w:pStyle w:val="TableParagraph"/>
            </w:pPr>
            <w:r>
              <w:t>0</w:t>
            </w:r>
          </w:p>
        </w:tc>
        <w:tc>
          <w:tcPr>
            <w:tcW w:w="1152" w:type="dxa"/>
          </w:tcPr>
          <w:p w14:paraId="3EFA7D65" w14:textId="7E2D97D9" w:rsidR="00D759DE" w:rsidRPr="004621B5" w:rsidRDefault="00D759DE" w:rsidP="00D759DE">
            <w:pPr>
              <w:pStyle w:val="TableParagraph"/>
            </w:pPr>
            <w:r>
              <w:rPr>
                <w:rStyle w:val="SpellChar"/>
                <w:rFonts w:asciiTheme="minorHAnsi" w:hAnsiTheme="minorHAnsi" w:cstheme="minorHAnsi"/>
                <w:color w:val="auto"/>
              </w:rPr>
              <w:t>d6 S</w:t>
            </w:r>
          </w:p>
        </w:tc>
        <w:tc>
          <w:tcPr>
            <w:tcW w:w="720" w:type="dxa"/>
          </w:tcPr>
          <w:p w14:paraId="2AA95353" w14:textId="77777777" w:rsidR="00D759DE" w:rsidRPr="004621B5" w:rsidRDefault="00D759DE" w:rsidP="00D759DE">
            <w:pPr>
              <w:pStyle w:val="TableParagraph"/>
            </w:pPr>
            <w:r w:rsidRPr="004621B5">
              <w:t>Brawling</w:t>
            </w:r>
          </w:p>
        </w:tc>
        <w:tc>
          <w:tcPr>
            <w:tcW w:w="6138" w:type="dxa"/>
          </w:tcPr>
          <w:p w14:paraId="3CEE6381" w14:textId="77777777" w:rsidR="00D759DE" w:rsidRPr="004621B5" w:rsidRDefault="00D759DE" w:rsidP="00D759DE">
            <w:pPr>
              <w:pStyle w:val="TableParagraph"/>
            </w:pPr>
            <w:r w:rsidRPr="004621B5">
              <w:t>Grapple; Natural Weapon</w:t>
            </w:r>
          </w:p>
        </w:tc>
      </w:tr>
      <w:tr w:rsidR="00D759DE" w:rsidRPr="004621B5" w14:paraId="1215F508" w14:textId="77777777" w:rsidTr="009614E1">
        <w:tc>
          <w:tcPr>
            <w:tcW w:w="2052" w:type="dxa"/>
            <w:vAlign w:val="center"/>
          </w:tcPr>
          <w:p w14:paraId="707655FB" w14:textId="77777777" w:rsidR="00D759DE" w:rsidRPr="004621B5" w:rsidRDefault="00D759DE" w:rsidP="00D759DE">
            <w:pPr>
              <w:pStyle w:val="TableParagraph"/>
            </w:pPr>
            <w:r w:rsidRPr="004621B5">
              <w:t>Brawling, Fangs</w:t>
            </w:r>
          </w:p>
        </w:tc>
        <w:tc>
          <w:tcPr>
            <w:tcW w:w="450" w:type="dxa"/>
          </w:tcPr>
          <w:p w14:paraId="141D51A6" w14:textId="77777777" w:rsidR="00D759DE" w:rsidRPr="004621B5" w:rsidRDefault="00D759DE" w:rsidP="00D759DE">
            <w:pPr>
              <w:pStyle w:val="TableParagraph"/>
            </w:pPr>
            <w:r w:rsidRPr="004621B5">
              <w:t>-</w:t>
            </w:r>
          </w:p>
        </w:tc>
        <w:tc>
          <w:tcPr>
            <w:tcW w:w="360" w:type="dxa"/>
          </w:tcPr>
          <w:p w14:paraId="43D20CFE" w14:textId="77777777" w:rsidR="00D759DE" w:rsidRPr="004621B5" w:rsidRDefault="00D759DE" w:rsidP="00D759DE">
            <w:pPr>
              <w:pStyle w:val="TableParagraph"/>
            </w:pPr>
            <w:r w:rsidRPr="004621B5">
              <w:t>-</w:t>
            </w:r>
          </w:p>
        </w:tc>
        <w:tc>
          <w:tcPr>
            <w:tcW w:w="576" w:type="dxa"/>
          </w:tcPr>
          <w:p w14:paraId="6C49553F" w14:textId="77777777" w:rsidR="00D759DE" w:rsidRPr="004621B5" w:rsidRDefault="00D759DE" w:rsidP="00D759DE">
            <w:pPr>
              <w:pStyle w:val="TableParagraph"/>
            </w:pPr>
            <w:r w:rsidRPr="004621B5">
              <w:t>0</w:t>
            </w:r>
          </w:p>
        </w:tc>
        <w:tc>
          <w:tcPr>
            <w:tcW w:w="432" w:type="dxa"/>
          </w:tcPr>
          <w:p w14:paraId="54583E15" w14:textId="3FB4B1D6" w:rsidR="00D759DE" w:rsidRPr="004621B5" w:rsidRDefault="00D759DE" w:rsidP="00D759DE">
            <w:pPr>
              <w:pStyle w:val="TableParagraph"/>
            </w:pPr>
            <w:r>
              <w:t>0</w:t>
            </w:r>
          </w:p>
        </w:tc>
        <w:tc>
          <w:tcPr>
            <w:tcW w:w="1152" w:type="dxa"/>
          </w:tcPr>
          <w:p w14:paraId="5852908E" w14:textId="6A63258A" w:rsidR="00D759DE" w:rsidRPr="004621B5" w:rsidRDefault="00D759DE" w:rsidP="00D759DE">
            <w:pPr>
              <w:pStyle w:val="TableParagraph"/>
            </w:pPr>
            <w:r>
              <w:rPr>
                <w:rStyle w:val="SpellChar"/>
                <w:rFonts w:asciiTheme="minorHAnsi" w:hAnsiTheme="minorHAnsi" w:cstheme="minorHAnsi"/>
                <w:color w:val="auto"/>
              </w:rPr>
              <w:t>d6 P</w:t>
            </w:r>
          </w:p>
        </w:tc>
        <w:tc>
          <w:tcPr>
            <w:tcW w:w="720" w:type="dxa"/>
          </w:tcPr>
          <w:p w14:paraId="72808B1F" w14:textId="77777777" w:rsidR="00D759DE" w:rsidRPr="004621B5" w:rsidRDefault="00D759DE" w:rsidP="00D759DE">
            <w:pPr>
              <w:pStyle w:val="TableParagraph"/>
            </w:pPr>
            <w:r w:rsidRPr="004621B5">
              <w:t>Brawling</w:t>
            </w:r>
          </w:p>
        </w:tc>
        <w:tc>
          <w:tcPr>
            <w:tcW w:w="6138" w:type="dxa"/>
          </w:tcPr>
          <w:p w14:paraId="486627E9" w14:textId="77777777" w:rsidR="00D759DE" w:rsidRPr="004621B5" w:rsidRDefault="00D759DE" w:rsidP="00D759DE">
            <w:pPr>
              <w:pStyle w:val="TableParagraph"/>
            </w:pPr>
            <w:r w:rsidRPr="004621B5">
              <w:t>Grapple; Natural Weapon</w:t>
            </w:r>
          </w:p>
        </w:tc>
      </w:tr>
      <w:tr w:rsidR="00D759DE" w:rsidRPr="004621B5" w14:paraId="26E9FD42" w14:textId="77777777" w:rsidTr="009614E1">
        <w:tc>
          <w:tcPr>
            <w:tcW w:w="2052" w:type="dxa"/>
            <w:vAlign w:val="center"/>
          </w:tcPr>
          <w:p w14:paraId="6F65F025" w14:textId="77777777" w:rsidR="00D759DE" w:rsidRPr="004621B5" w:rsidRDefault="00D759DE" w:rsidP="00D759DE">
            <w:pPr>
              <w:pStyle w:val="TableParagraph"/>
            </w:pPr>
            <w:r w:rsidRPr="004621B5">
              <w:t>Brawling, Gauntlet</w:t>
            </w:r>
          </w:p>
        </w:tc>
        <w:tc>
          <w:tcPr>
            <w:tcW w:w="450" w:type="dxa"/>
          </w:tcPr>
          <w:p w14:paraId="7AF6F819" w14:textId="77777777" w:rsidR="00D759DE" w:rsidRPr="004621B5" w:rsidRDefault="00D759DE" w:rsidP="00D759DE">
            <w:pPr>
              <w:pStyle w:val="TableParagraph"/>
            </w:pPr>
            <w:r w:rsidRPr="004621B5">
              <w:t>0</w:t>
            </w:r>
          </w:p>
        </w:tc>
        <w:tc>
          <w:tcPr>
            <w:tcW w:w="360" w:type="dxa"/>
          </w:tcPr>
          <w:p w14:paraId="6F98D81B" w14:textId="77777777" w:rsidR="00D759DE" w:rsidRPr="004621B5" w:rsidRDefault="00D759DE" w:rsidP="00D759DE">
            <w:pPr>
              <w:pStyle w:val="TableParagraph"/>
            </w:pPr>
            <w:r w:rsidRPr="004621B5">
              <w:t>-</w:t>
            </w:r>
          </w:p>
        </w:tc>
        <w:tc>
          <w:tcPr>
            <w:tcW w:w="576" w:type="dxa"/>
          </w:tcPr>
          <w:p w14:paraId="55A77BEB" w14:textId="77777777" w:rsidR="00D759DE" w:rsidRPr="004621B5" w:rsidRDefault="00D759DE" w:rsidP="00D759DE">
            <w:pPr>
              <w:pStyle w:val="TableParagraph"/>
            </w:pPr>
            <w:r w:rsidRPr="004621B5">
              <w:t>0</w:t>
            </w:r>
          </w:p>
        </w:tc>
        <w:tc>
          <w:tcPr>
            <w:tcW w:w="432" w:type="dxa"/>
          </w:tcPr>
          <w:p w14:paraId="1549C6CF" w14:textId="095FB879" w:rsidR="00D759DE" w:rsidRPr="004621B5" w:rsidRDefault="00D759DE" w:rsidP="00D759DE">
            <w:pPr>
              <w:pStyle w:val="TableParagraph"/>
            </w:pPr>
            <w:r>
              <w:t>0</w:t>
            </w:r>
          </w:p>
        </w:tc>
        <w:tc>
          <w:tcPr>
            <w:tcW w:w="1152" w:type="dxa"/>
          </w:tcPr>
          <w:p w14:paraId="4A5C9DE8" w14:textId="2734E70B" w:rsidR="00D759DE" w:rsidRPr="004621B5" w:rsidRDefault="00D759DE" w:rsidP="00D759DE">
            <w:pPr>
              <w:pStyle w:val="TableParagraph"/>
            </w:pPr>
            <w:r>
              <w:rPr>
                <w:rStyle w:val="SpellChar"/>
                <w:rFonts w:asciiTheme="minorHAnsi" w:hAnsiTheme="minorHAnsi" w:cstheme="minorHAnsi"/>
                <w:color w:val="auto"/>
              </w:rPr>
              <w:t>d4 B</w:t>
            </w:r>
          </w:p>
        </w:tc>
        <w:tc>
          <w:tcPr>
            <w:tcW w:w="720" w:type="dxa"/>
          </w:tcPr>
          <w:p w14:paraId="5E22BBA6" w14:textId="77777777" w:rsidR="00D759DE" w:rsidRPr="004621B5" w:rsidRDefault="00D759DE" w:rsidP="00D759DE">
            <w:pPr>
              <w:pStyle w:val="TableParagraph"/>
            </w:pPr>
            <w:r w:rsidRPr="004621B5">
              <w:t>Brawling</w:t>
            </w:r>
          </w:p>
        </w:tc>
        <w:tc>
          <w:tcPr>
            <w:tcW w:w="6138" w:type="dxa"/>
          </w:tcPr>
          <w:p w14:paraId="7585BE7F" w14:textId="77777777" w:rsidR="00D759DE" w:rsidRPr="004621B5" w:rsidRDefault="00D759DE" w:rsidP="00D759DE">
            <w:pPr>
              <w:pStyle w:val="TableParagraph"/>
            </w:pPr>
            <w:proofErr w:type="gramStart"/>
            <w:r w:rsidRPr="004621B5">
              <w:t>Grapple;</w:t>
            </w:r>
            <w:proofErr w:type="gramEnd"/>
            <w:r w:rsidRPr="004621B5">
              <w:t xml:space="preserve"> Part of Field or Heavy Armor or purchased separately</w:t>
            </w:r>
          </w:p>
        </w:tc>
      </w:tr>
      <w:tr w:rsidR="00D759DE" w:rsidRPr="004621B5" w14:paraId="6E89FB48" w14:textId="77777777" w:rsidTr="009614E1">
        <w:tc>
          <w:tcPr>
            <w:tcW w:w="2052" w:type="dxa"/>
            <w:vAlign w:val="center"/>
          </w:tcPr>
          <w:p w14:paraId="787DA01C" w14:textId="53EB0DA3" w:rsidR="00D759DE" w:rsidRPr="004621B5" w:rsidRDefault="00D759DE" w:rsidP="00D759DE">
            <w:pPr>
              <w:pStyle w:val="TableParagraph"/>
            </w:pPr>
            <w:r w:rsidRPr="004621B5">
              <w:t>Brawling, Horns</w:t>
            </w:r>
          </w:p>
        </w:tc>
        <w:tc>
          <w:tcPr>
            <w:tcW w:w="450" w:type="dxa"/>
          </w:tcPr>
          <w:p w14:paraId="36106F7D" w14:textId="77777777" w:rsidR="00D759DE" w:rsidRPr="004621B5" w:rsidRDefault="00D759DE" w:rsidP="00D759DE">
            <w:pPr>
              <w:pStyle w:val="TableParagraph"/>
            </w:pPr>
            <w:r w:rsidRPr="004621B5">
              <w:t>-</w:t>
            </w:r>
          </w:p>
        </w:tc>
        <w:tc>
          <w:tcPr>
            <w:tcW w:w="360" w:type="dxa"/>
          </w:tcPr>
          <w:p w14:paraId="2F91EA93" w14:textId="77777777" w:rsidR="00D759DE" w:rsidRPr="004621B5" w:rsidRDefault="00D759DE" w:rsidP="00D759DE">
            <w:pPr>
              <w:pStyle w:val="TableParagraph"/>
            </w:pPr>
            <w:r w:rsidRPr="004621B5">
              <w:t>-</w:t>
            </w:r>
          </w:p>
        </w:tc>
        <w:tc>
          <w:tcPr>
            <w:tcW w:w="576" w:type="dxa"/>
          </w:tcPr>
          <w:p w14:paraId="0BE0CCEB" w14:textId="77777777" w:rsidR="00D759DE" w:rsidRPr="004621B5" w:rsidRDefault="00D759DE" w:rsidP="00D759DE">
            <w:pPr>
              <w:pStyle w:val="TableParagraph"/>
            </w:pPr>
            <w:r w:rsidRPr="004621B5">
              <w:t>0</w:t>
            </w:r>
          </w:p>
        </w:tc>
        <w:tc>
          <w:tcPr>
            <w:tcW w:w="432" w:type="dxa"/>
          </w:tcPr>
          <w:p w14:paraId="4A21F9BC" w14:textId="1E8C6D31" w:rsidR="00D759DE" w:rsidRPr="004621B5" w:rsidRDefault="00D759DE" w:rsidP="00D759DE">
            <w:pPr>
              <w:pStyle w:val="TableParagraph"/>
            </w:pPr>
            <w:r>
              <w:t>0</w:t>
            </w:r>
          </w:p>
        </w:tc>
        <w:tc>
          <w:tcPr>
            <w:tcW w:w="1152" w:type="dxa"/>
          </w:tcPr>
          <w:p w14:paraId="14767B24" w14:textId="025711B3" w:rsidR="00D759DE" w:rsidRPr="004621B5" w:rsidRDefault="00D759DE" w:rsidP="00D759DE">
            <w:pPr>
              <w:pStyle w:val="TableParagraph"/>
            </w:pPr>
            <w:r>
              <w:rPr>
                <w:rStyle w:val="SpellChar"/>
                <w:rFonts w:asciiTheme="minorHAnsi" w:hAnsiTheme="minorHAnsi" w:cstheme="minorHAnsi"/>
                <w:color w:val="auto"/>
              </w:rPr>
              <w:t>d6 P</w:t>
            </w:r>
          </w:p>
        </w:tc>
        <w:tc>
          <w:tcPr>
            <w:tcW w:w="720" w:type="dxa"/>
          </w:tcPr>
          <w:p w14:paraId="205EBF64" w14:textId="77777777" w:rsidR="00D759DE" w:rsidRPr="004621B5" w:rsidRDefault="00D759DE" w:rsidP="00D759DE">
            <w:pPr>
              <w:pStyle w:val="TableParagraph"/>
            </w:pPr>
            <w:r w:rsidRPr="004621B5">
              <w:t>Brawling</w:t>
            </w:r>
          </w:p>
        </w:tc>
        <w:tc>
          <w:tcPr>
            <w:tcW w:w="6138" w:type="dxa"/>
          </w:tcPr>
          <w:p w14:paraId="6DE1125A" w14:textId="2C10DAD8" w:rsidR="00D759DE" w:rsidRPr="004621B5" w:rsidRDefault="00D759DE" w:rsidP="00D759DE">
            <w:pPr>
              <w:pStyle w:val="TableParagraph"/>
            </w:pPr>
            <w:r w:rsidRPr="004621B5">
              <w:t>Grapple; Natural Weapon</w:t>
            </w:r>
          </w:p>
        </w:tc>
      </w:tr>
      <w:tr w:rsidR="00D759DE" w:rsidRPr="004621B5" w14:paraId="0327A272" w14:textId="77777777" w:rsidTr="009614E1">
        <w:tc>
          <w:tcPr>
            <w:tcW w:w="2052" w:type="dxa"/>
            <w:vAlign w:val="center"/>
          </w:tcPr>
          <w:p w14:paraId="79A58ED6" w14:textId="77777777" w:rsidR="00D759DE" w:rsidRPr="004621B5" w:rsidRDefault="00D759DE" w:rsidP="00D759DE">
            <w:pPr>
              <w:pStyle w:val="TableParagraph"/>
            </w:pPr>
            <w:r w:rsidRPr="004621B5">
              <w:t>Brawling, Improvised</w:t>
            </w:r>
          </w:p>
        </w:tc>
        <w:tc>
          <w:tcPr>
            <w:tcW w:w="450" w:type="dxa"/>
          </w:tcPr>
          <w:p w14:paraId="57F7771C" w14:textId="77777777" w:rsidR="00D759DE" w:rsidRPr="004621B5" w:rsidRDefault="00D759DE" w:rsidP="00D759DE">
            <w:pPr>
              <w:pStyle w:val="TableParagraph"/>
            </w:pPr>
            <w:r w:rsidRPr="004621B5">
              <w:t>4</w:t>
            </w:r>
          </w:p>
        </w:tc>
        <w:tc>
          <w:tcPr>
            <w:tcW w:w="360" w:type="dxa"/>
          </w:tcPr>
          <w:p w14:paraId="4BA1448A" w14:textId="77777777" w:rsidR="00D759DE" w:rsidRPr="004621B5" w:rsidRDefault="00D759DE" w:rsidP="00D759DE">
            <w:pPr>
              <w:pStyle w:val="TableParagraph"/>
            </w:pPr>
            <w:r w:rsidRPr="004621B5">
              <w:t>-</w:t>
            </w:r>
          </w:p>
        </w:tc>
        <w:tc>
          <w:tcPr>
            <w:tcW w:w="576" w:type="dxa"/>
          </w:tcPr>
          <w:p w14:paraId="04CF3409" w14:textId="77777777" w:rsidR="00D759DE" w:rsidRPr="004621B5" w:rsidRDefault="00D759DE" w:rsidP="00D759DE">
            <w:pPr>
              <w:pStyle w:val="TableParagraph"/>
            </w:pPr>
            <w:r w:rsidRPr="004621B5">
              <w:t>2</w:t>
            </w:r>
          </w:p>
        </w:tc>
        <w:tc>
          <w:tcPr>
            <w:tcW w:w="432" w:type="dxa"/>
          </w:tcPr>
          <w:p w14:paraId="1C0BDED7" w14:textId="236E8BDC" w:rsidR="00D759DE" w:rsidRPr="004621B5" w:rsidRDefault="00D759DE" w:rsidP="00D759DE">
            <w:pPr>
              <w:pStyle w:val="TableParagraph"/>
            </w:pPr>
            <w:r>
              <w:t>4</w:t>
            </w:r>
          </w:p>
        </w:tc>
        <w:tc>
          <w:tcPr>
            <w:tcW w:w="1152" w:type="dxa"/>
          </w:tcPr>
          <w:p w14:paraId="0E709FF9" w14:textId="45B9392C" w:rsidR="00D759DE" w:rsidRPr="004621B5" w:rsidRDefault="00D759DE" w:rsidP="00D759DE">
            <w:pPr>
              <w:pStyle w:val="TableParagraph"/>
            </w:pPr>
            <w:r>
              <w:rPr>
                <w:rStyle w:val="SpellChar"/>
                <w:rFonts w:asciiTheme="minorHAnsi" w:hAnsiTheme="minorHAnsi" w:cstheme="minorHAnsi"/>
                <w:color w:val="auto"/>
              </w:rPr>
              <w:t>d4 B/P/S</w:t>
            </w:r>
          </w:p>
        </w:tc>
        <w:tc>
          <w:tcPr>
            <w:tcW w:w="720" w:type="dxa"/>
          </w:tcPr>
          <w:p w14:paraId="11B5B9F9" w14:textId="77777777" w:rsidR="00D759DE" w:rsidRPr="004621B5" w:rsidRDefault="00D759DE" w:rsidP="00D759DE">
            <w:pPr>
              <w:pStyle w:val="TableParagraph"/>
            </w:pPr>
            <w:r w:rsidRPr="004621B5">
              <w:t>Brawling</w:t>
            </w:r>
          </w:p>
        </w:tc>
        <w:tc>
          <w:tcPr>
            <w:tcW w:w="6138" w:type="dxa"/>
          </w:tcPr>
          <w:p w14:paraId="03AC46E0" w14:textId="77777777" w:rsidR="00D759DE" w:rsidRPr="004621B5" w:rsidRDefault="00D759DE" w:rsidP="00D759DE">
            <w:pPr>
              <w:pStyle w:val="TableParagraph"/>
            </w:pPr>
            <w:r w:rsidRPr="004621B5">
              <w:t>Handy</w:t>
            </w:r>
          </w:p>
        </w:tc>
      </w:tr>
      <w:tr w:rsidR="00D759DE" w:rsidRPr="004621B5" w14:paraId="5902AF3E" w14:textId="77777777" w:rsidTr="009614E1">
        <w:tc>
          <w:tcPr>
            <w:tcW w:w="2052" w:type="dxa"/>
            <w:vAlign w:val="center"/>
          </w:tcPr>
          <w:p w14:paraId="228FA331" w14:textId="77777777" w:rsidR="00D759DE" w:rsidRPr="004621B5" w:rsidRDefault="00D759DE" w:rsidP="00D759DE">
            <w:pPr>
              <w:pStyle w:val="TableParagraph"/>
            </w:pPr>
            <w:r w:rsidRPr="004621B5">
              <w:t>Brawling, Open Hand</w:t>
            </w:r>
          </w:p>
        </w:tc>
        <w:tc>
          <w:tcPr>
            <w:tcW w:w="450" w:type="dxa"/>
          </w:tcPr>
          <w:p w14:paraId="39138475" w14:textId="77777777" w:rsidR="00D759DE" w:rsidRPr="004621B5" w:rsidRDefault="00D759DE" w:rsidP="00D759DE">
            <w:pPr>
              <w:pStyle w:val="TableParagraph"/>
            </w:pPr>
            <w:r w:rsidRPr="004621B5">
              <w:t>-</w:t>
            </w:r>
          </w:p>
        </w:tc>
        <w:tc>
          <w:tcPr>
            <w:tcW w:w="360" w:type="dxa"/>
          </w:tcPr>
          <w:p w14:paraId="3CCD4329" w14:textId="77777777" w:rsidR="00D759DE" w:rsidRPr="004621B5" w:rsidRDefault="00D759DE" w:rsidP="00D759DE">
            <w:pPr>
              <w:pStyle w:val="TableParagraph"/>
            </w:pPr>
            <w:r w:rsidRPr="004621B5">
              <w:t>-</w:t>
            </w:r>
          </w:p>
        </w:tc>
        <w:tc>
          <w:tcPr>
            <w:tcW w:w="576" w:type="dxa"/>
          </w:tcPr>
          <w:p w14:paraId="299660C0" w14:textId="77777777" w:rsidR="00D759DE" w:rsidRPr="004621B5" w:rsidRDefault="00D759DE" w:rsidP="00D759DE">
            <w:pPr>
              <w:pStyle w:val="TableParagraph"/>
            </w:pPr>
            <w:r w:rsidRPr="004621B5">
              <w:t>0</w:t>
            </w:r>
          </w:p>
        </w:tc>
        <w:tc>
          <w:tcPr>
            <w:tcW w:w="432" w:type="dxa"/>
          </w:tcPr>
          <w:p w14:paraId="090A6BF6" w14:textId="6699100D" w:rsidR="00D759DE" w:rsidRPr="004621B5" w:rsidRDefault="00D759DE" w:rsidP="00D759DE">
            <w:pPr>
              <w:pStyle w:val="TableParagraph"/>
            </w:pPr>
            <w:r>
              <w:t>0</w:t>
            </w:r>
          </w:p>
        </w:tc>
        <w:tc>
          <w:tcPr>
            <w:tcW w:w="1152" w:type="dxa"/>
          </w:tcPr>
          <w:p w14:paraId="6FDC7768" w14:textId="31BA0B8B" w:rsidR="00D759DE" w:rsidRPr="004621B5" w:rsidRDefault="00D759DE" w:rsidP="00D759DE">
            <w:pPr>
              <w:pStyle w:val="TableParagraph"/>
            </w:pPr>
            <w:r>
              <w:rPr>
                <w:rStyle w:val="SpellChar"/>
                <w:rFonts w:asciiTheme="minorHAnsi" w:hAnsiTheme="minorHAnsi" w:cstheme="minorHAnsi"/>
                <w:color w:val="auto"/>
              </w:rPr>
              <w:t>½ d4 B</w:t>
            </w:r>
          </w:p>
        </w:tc>
        <w:tc>
          <w:tcPr>
            <w:tcW w:w="720" w:type="dxa"/>
          </w:tcPr>
          <w:p w14:paraId="77DDD613" w14:textId="77777777" w:rsidR="00D759DE" w:rsidRPr="004621B5" w:rsidRDefault="00D759DE" w:rsidP="00D759DE">
            <w:pPr>
              <w:pStyle w:val="TableParagraph"/>
            </w:pPr>
            <w:r w:rsidRPr="004621B5">
              <w:t>Brawling</w:t>
            </w:r>
          </w:p>
        </w:tc>
        <w:tc>
          <w:tcPr>
            <w:tcW w:w="6138" w:type="dxa"/>
          </w:tcPr>
          <w:p w14:paraId="146A9C81" w14:textId="79DE19A2" w:rsidR="00D759DE" w:rsidRPr="004621B5" w:rsidRDefault="00D759DE" w:rsidP="00D759DE">
            <w:pPr>
              <w:pStyle w:val="TableParagraph"/>
            </w:pPr>
            <w:r w:rsidRPr="004621B5">
              <w:t xml:space="preserve">Grapple, </w:t>
            </w:r>
            <w:r>
              <w:t xml:space="preserve">Lethal with </w:t>
            </w:r>
            <w:r w:rsidRPr="004621B5">
              <w:t>Natural Weapon</w:t>
            </w:r>
            <w:r>
              <w:t xml:space="preserve"> Familiarity, otherwise Nonlethal</w:t>
            </w:r>
          </w:p>
        </w:tc>
      </w:tr>
      <w:tr w:rsidR="00D759DE" w:rsidRPr="004621B5" w14:paraId="5833E1D7" w14:textId="77777777" w:rsidTr="009614E1">
        <w:tc>
          <w:tcPr>
            <w:tcW w:w="2052" w:type="dxa"/>
            <w:vAlign w:val="center"/>
          </w:tcPr>
          <w:p w14:paraId="5709C812" w14:textId="77777777" w:rsidR="00D759DE" w:rsidRPr="004621B5" w:rsidRDefault="00D759DE" w:rsidP="00D759DE">
            <w:pPr>
              <w:pStyle w:val="TableParagraph"/>
            </w:pPr>
            <w:r w:rsidRPr="004621B5">
              <w:t>Brawling, Razor Gauntlet</w:t>
            </w:r>
          </w:p>
        </w:tc>
        <w:tc>
          <w:tcPr>
            <w:tcW w:w="450" w:type="dxa"/>
          </w:tcPr>
          <w:p w14:paraId="078E6B84" w14:textId="77777777" w:rsidR="00D759DE" w:rsidRPr="004621B5" w:rsidRDefault="00D759DE" w:rsidP="00D759DE">
            <w:pPr>
              <w:pStyle w:val="TableParagraph"/>
            </w:pPr>
            <w:r w:rsidRPr="004621B5">
              <w:t>0</w:t>
            </w:r>
          </w:p>
        </w:tc>
        <w:tc>
          <w:tcPr>
            <w:tcW w:w="360" w:type="dxa"/>
          </w:tcPr>
          <w:p w14:paraId="7DBF55A1" w14:textId="77777777" w:rsidR="00D759DE" w:rsidRPr="004621B5" w:rsidRDefault="00D759DE" w:rsidP="00D759DE">
            <w:pPr>
              <w:pStyle w:val="TableParagraph"/>
            </w:pPr>
            <w:r w:rsidRPr="004621B5">
              <w:t>-</w:t>
            </w:r>
          </w:p>
        </w:tc>
        <w:tc>
          <w:tcPr>
            <w:tcW w:w="576" w:type="dxa"/>
          </w:tcPr>
          <w:p w14:paraId="304507E9" w14:textId="77777777" w:rsidR="00D759DE" w:rsidRPr="004621B5" w:rsidRDefault="00D759DE" w:rsidP="00D759DE">
            <w:pPr>
              <w:pStyle w:val="TableParagraph"/>
            </w:pPr>
            <w:r w:rsidRPr="004621B5">
              <w:t>0</w:t>
            </w:r>
          </w:p>
        </w:tc>
        <w:tc>
          <w:tcPr>
            <w:tcW w:w="432" w:type="dxa"/>
          </w:tcPr>
          <w:p w14:paraId="634D4A63" w14:textId="5750341C" w:rsidR="00D759DE" w:rsidRPr="004621B5" w:rsidRDefault="00D759DE" w:rsidP="00D759DE">
            <w:pPr>
              <w:pStyle w:val="TableParagraph"/>
            </w:pPr>
            <w:r>
              <w:t>0</w:t>
            </w:r>
          </w:p>
        </w:tc>
        <w:tc>
          <w:tcPr>
            <w:tcW w:w="1152" w:type="dxa"/>
          </w:tcPr>
          <w:p w14:paraId="272BA284" w14:textId="0D27B46A" w:rsidR="00D759DE" w:rsidRPr="004621B5" w:rsidRDefault="00D759DE" w:rsidP="00D759DE">
            <w:pPr>
              <w:pStyle w:val="TableParagraph"/>
            </w:pPr>
            <w:r>
              <w:rPr>
                <w:rStyle w:val="SpellChar"/>
                <w:rFonts w:asciiTheme="minorHAnsi" w:hAnsiTheme="minorHAnsi" w:cstheme="minorHAnsi"/>
                <w:color w:val="auto"/>
              </w:rPr>
              <w:t>d4 S</w:t>
            </w:r>
          </w:p>
        </w:tc>
        <w:tc>
          <w:tcPr>
            <w:tcW w:w="720" w:type="dxa"/>
          </w:tcPr>
          <w:p w14:paraId="500660AB" w14:textId="77777777" w:rsidR="00D759DE" w:rsidRPr="004621B5" w:rsidRDefault="00D759DE" w:rsidP="00D759DE">
            <w:pPr>
              <w:pStyle w:val="TableParagraph"/>
            </w:pPr>
            <w:r w:rsidRPr="004621B5">
              <w:t>Brawling</w:t>
            </w:r>
          </w:p>
        </w:tc>
        <w:tc>
          <w:tcPr>
            <w:tcW w:w="6138" w:type="dxa"/>
          </w:tcPr>
          <w:p w14:paraId="1FB75B3C" w14:textId="77777777" w:rsidR="00D759DE" w:rsidRPr="004621B5" w:rsidRDefault="00D759DE" w:rsidP="00D759DE">
            <w:pPr>
              <w:pStyle w:val="TableParagraph"/>
            </w:pPr>
            <w:r w:rsidRPr="004621B5">
              <w:t>Grapple; Added to armor</w:t>
            </w:r>
          </w:p>
        </w:tc>
      </w:tr>
      <w:tr w:rsidR="00D759DE" w:rsidRPr="004621B5" w14:paraId="76CB5C4C" w14:textId="77777777" w:rsidTr="009614E1">
        <w:tc>
          <w:tcPr>
            <w:tcW w:w="2052" w:type="dxa"/>
            <w:vAlign w:val="center"/>
          </w:tcPr>
          <w:p w14:paraId="596BD52A" w14:textId="77777777" w:rsidR="00D759DE" w:rsidRPr="004621B5" w:rsidRDefault="00D759DE" w:rsidP="00D759DE">
            <w:pPr>
              <w:pStyle w:val="TableParagraph"/>
            </w:pPr>
            <w:r w:rsidRPr="004621B5">
              <w:t>Brawling, Spiked Gauntlet</w:t>
            </w:r>
          </w:p>
        </w:tc>
        <w:tc>
          <w:tcPr>
            <w:tcW w:w="450" w:type="dxa"/>
          </w:tcPr>
          <w:p w14:paraId="04A507D0" w14:textId="77777777" w:rsidR="00D759DE" w:rsidRPr="004621B5" w:rsidRDefault="00D759DE" w:rsidP="00D759DE">
            <w:pPr>
              <w:pStyle w:val="TableParagraph"/>
            </w:pPr>
            <w:r w:rsidRPr="004621B5">
              <w:t>0</w:t>
            </w:r>
          </w:p>
        </w:tc>
        <w:tc>
          <w:tcPr>
            <w:tcW w:w="360" w:type="dxa"/>
          </w:tcPr>
          <w:p w14:paraId="4A295728" w14:textId="77777777" w:rsidR="00D759DE" w:rsidRPr="004621B5" w:rsidRDefault="00D759DE" w:rsidP="00D759DE">
            <w:pPr>
              <w:pStyle w:val="TableParagraph"/>
            </w:pPr>
            <w:r w:rsidRPr="004621B5">
              <w:t>-</w:t>
            </w:r>
          </w:p>
        </w:tc>
        <w:tc>
          <w:tcPr>
            <w:tcW w:w="576" w:type="dxa"/>
          </w:tcPr>
          <w:p w14:paraId="2F0173E5" w14:textId="77777777" w:rsidR="00D759DE" w:rsidRPr="004621B5" w:rsidRDefault="00D759DE" w:rsidP="00D759DE">
            <w:pPr>
              <w:pStyle w:val="TableParagraph"/>
            </w:pPr>
            <w:r w:rsidRPr="004621B5">
              <w:t>0</w:t>
            </w:r>
          </w:p>
        </w:tc>
        <w:tc>
          <w:tcPr>
            <w:tcW w:w="432" w:type="dxa"/>
          </w:tcPr>
          <w:p w14:paraId="65C7F447" w14:textId="07CB1B9F" w:rsidR="00D759DE" w:rsidRPr="004621B5" w:rsidRDefault="00D759DE" w:rsidP="00D759DE">
            <w:pPr>
              <w:pStyle w:val="TableParagraph"/>
            </w:pPr>
            <w:r>
              <w:t>0</w:t>
            </w:r>
          </w:p>
        </w:tc>
        <w:tc>
          <w:tcPr>
            <w:tcW w:w="1152" w:type="dxa"/>
          </w:tcPr>
          <w:p w14:paraId="42F32AB3" w14:textId="685539CA" w:rsidR="00D759DE" w:rsidRPr="004621B5" w:rsidRDefault="00D759DE" w:rsidP="00D759DE">
            <w:pPr>
              <w:pStyle w:val="TableParagraph"/>
            </w:pPr>
            <w:r>
              <w:rPr>
                <w:rStyle w:val="SpellChar"/>
                <w:rFonts w:asciiTheme="minorHAnsi" w:hAnsiTheme="minorHAnsi" w:cstheme="minorHAnsi"/>
                <w:color w:val="auto"/>
              </w:rPr>
              <w:t>d4 P</w:t>
            </w:r>
          </w:p>
        </w:tc>
        <w:tc>
          <w:tcPr>
            <w:tcW w:w="720" w:type="dxa"/>
          </w:tcPr>
          <w:p w14:paraId="05B9E5E1" w14:textId="77777777" w:rsidR="00D759DE" w:rsidRPr="004621B5" w:rsidRDefault="00D759DE" w:rsidP="00D759DE">
            <w:pPr>
              <w:pStyle w:val="TableParagraph"/>
            </w:pPr>
            <w:r w:rsidRPr="004621B5">
              <w:t>Brawling</w:t>
            </w:r>
          </w:p>
        </w:tc>
        <w:tc>
          <w:tcPr>
            <w:tcW w:w="6138" w:type="dxa"/>
          </w:tcPr>
          <w:p w14:paraId="47B49BD7" w14:textId="77777777" w:rsidR="00D759DE" w:rsidRPr="004621B5" w:rsidRDefault="00D759DE" w:rsidP="00D759DE">
            <w:pPr>
              <w:pStyle w:val="TableParagraph"/>
            </w:pPr>
            <w:r w:rsidRPr="004621B5">
              <w:t>Grapple; Added to armor</w:t>
            </w:r>
          </w:p>
        </w:tc>
      </w:tr>
      <w:tr w:rsidR="00692560" w:rsidRPr="004621B5" w14:paraId="030F72C0" w14:textId="77777777" w:rsidTr="009614E1">
        <w:tc>
          <w:tcPr>
            <w:tcW w:w="2052" w:type="dxa"/>
            <w:vAlign w:val="center"/>
          </w:tcPr>
          <w:p w14:paraId="72A0BD9A" w14:textId="77777777" w:rsidR="00692560" w:rsidRPr="004621B5" w:rsidRDefault="00692560" w:rsidP="00692560">
            <w:pPr>
              <w:pStyle w:val="TableParagraph"/>
            </w:pPr>
            <w:r w:rsidRPr="004621B5">
              <w:t>Brawling, Tail</w:t>
            </w:r>
          </w:p>
        </w:tc>
        <w:tc>
          <w:tcPr>
            <w:tcW w:w="450" w:type="dxa"/>
          </w:tcPr>
          <w:p w14:paraId="7EDDC3D4" w14:textId="77777777" w:rsidR="00692560" w:rsidRPr="004621B5" w:rsidRDefault="00692560" w:rsidP="00692560">
            <w:pPr>
              <w:pStyle w:val="TableParagraph"/>
            </w:pPr>
            <w:r w:rsidRPr="004621B5">
              <w:t>-</w:t>
            </w:r>
          </w:p>
        </w:tc>
        <w:tc>
          <w:tcPr>
            <w:tcW w:w="360" w:type="dxa"/>
          </w:tcPr>
          <w:p w14:paraId="1CAE8943" w14:textId="77777777" w:rsidR="00692560" w:rsidRPr="004621B5" w:rsidRDefault="00692560" w:rsidP="00692560">
            <w:pPr>
              <w:pStyle w:val="TableParagraph"/>
            </w:pPr>
            <w:r w:rsidRPr="004621B5">
              <w:t>-</w:t>
            </w:r>
          </w:p>
        </w:tc>
        <w:tc>
          <w:tcPr>
            <w:tcW w:w="576" w:type="dxa"/>
          </w:tcPr>
          <w:p w14:paraId="6ED4A2E2" w14:textId="77777777" w:rsidR="00692560" w:rsidRPr="004621B5" w:rsidRDefault="00692560" w:rsidP="00692560">
            <w:pPr>
              <w:pStyle w:val="TableParagraph"/>
            </w:pPr>
            <w:r w:rsidRPr="004621B5">
              <w:t>0</w:t>
            </w:r>
          </w:p>
        </w:tc>
        <w:tc>
          <w:tcPr>
            <w:tcW w:w="432" w:type="dxa"/>
          </w:tcPr>
          <w:p w14:paraId="6E79A63E" w14:textId="17F7A8EA" w:rsidR="00692560" w:rsidRPr="004621B5" w:rsidRDefault="00692560" w:rsidP="00692560">
            <w:pPr>
              <w:pStyle w:val="TableParagraph"/>
            </w:pPr>
            <w:r>
              <w:t>0</w:t>
            </w:r>
          </w:p>
        </w:tc>
        <w:tc>
          <w:tcPr>
            <w:tcW w:w="1152" w:type="dxa"/>
          </w:tcPr>
          <w:p w14:paraId="4BEB9953" w14:textId="306D8D72" w:rsidR="00692560" w:rsidRPr="004621B5" w:rsidRDefault="00692560" w:rsidP="00692560">
            <w:pPr>
              <w:pStyle w:val="TableParagraph"/>
            </w:pPr>
            <w:r>
              <w:rPr>
                <w:rStyle w:val="SpellChar"/>
                <w:rFonts w:asciiTheme="minorHAnsi" w:hAnsiTheme="minorHAnsi" w:cstheme="minorHAnsi"/>
                <w:color w:val="auto"/>
              </w:rPr>
              <w:t>d6 B</w:t>
            </w:r>
          </w:p>
        </w:tc>
        <w:tc>
          <w:tcPr>
            <w:tcW w:w="720" w:type="dxa"/>
          </w:tcPr>
          <w:p w14:paraId="2865E849" w14:textId="77777777" w:rsidR="00692560" w:rsidRPr="004621B5" w:rsidRDefault="00692560" w:rsidP="00692560">
            <w:pPr>
              <w:pStyle w:val="TableParagraph"/>
            </w:pPr>
            <w:r w:rsidRPr="004621B5">
              <w:t>Brawling</w:t>
            </w:r>
          </w:p>
        </w:tc>
        <w:tc>
          <w:tcPr>
            <w:tcW w:w="6138" w:type="dxa"/>
          </w:tcPr>
          <w:p w14:paraId="688CF7E8" w14:textId="282F5E31" w:rsidR="00692560" w:rsidRPr="004621B5" w:rsidRDefault="00692560" w:rsidP="00692560">
            <w:pPr>
              <w:pStyle w:val="TableParagraph"/>
            </w:pPr>
            <w:r>
              <w:t xml:space="preserve">Trip; </w:t>
            </w:r>
            <w:r w:rsidRPr="004621B5">
              <w:t>Natural Weapon</w:t>
            </w:r>
          </w:p>
        </w:tc>
      </w:tr>
      <w:tr w:rsidR="00D759DE" w:rsidRPr="004621B5" w14:paraId="6CA46E5C" w14:textId="77777777" w:rsidTr="009614E1">
        <w:tc>
          <w:tcPr>
            <w:tcW w:w="2052" w:type="dxa"/>
            <w:vAlign w:val="center"/>
          </w:tcPr>
          <w:p w14:paraId="02B1DFB5" w14:textId="77777777" w:rsidR="00D759DE" w:rsidRPr="004621B5" w:rsidRDefault="00D759DE" w:rsidP="00D759DE">
            <w:pPr>
              <w:pStyle w:val="TableParagraph"/>
            </w:pPr>
            <w:r w:rsidRPr="004621B5">
              <w:t>Brawling, Tongue</w:t>
            </w:r>
          </w:p>
        </w:tc>
        <w:tc>
          <w:tcPr>
            <w:tcW w:w="450" w:type="dxa"/>
          </w:tcPr>
          <w:p w14:paraId="339A6D8D" w14:textId="77777777" w:rsidR="00D759DE" w:rsidRPr="004621B5" w:rsidRDefault="00D759DE" w:rsidP="00D759DE">
            <w:pPr>
              <w:pStyle w:val="TableParagraph"/>
            </w:pPr>
            <w:r w:rsidRPr="004621B5">
              <w:t>-</w:t>
            </w:r>
          </w:p>
        </w:tc>
        <w:tc>
          <w:tcPr>
            <w:tcW w:w="360" w:type="dxa"/>
          </w:tcPr>
          <w:p w14:paraId="46698C92" w14:textId="77777777" w:rsidR="00D759DE" w:rsidRPr="004621B5" w:rsidRDefault="00D759DE" w:rsidP="00D759DE">
            <w:pPr>
              <w:pStyle w:val="TableParagraph"/>
            </w:pPr>
            <w:r w:rsidRPr="004621B5">
              <w:t>-</w:t>
            </w:r>
          </w:p>
        </w:tc>
        <w:tc>
          <w:tcPr>
            <w:tcW w:w="576" w:type="dxa"/>
          </w:tcPr>
          <w:p w14:paraId="5A42886A" w14:textId="77777777" w:rsidR="00D759DE" w:rsidRPr="004621B5" w:rsidRDefault="00D759DE" w:rsidP="00D759DE">
            <w:pPr>
              <w:pStyle w:val="TableParagraph"/>
            </w:pPr>
            <w:r w:rsidRPr="004621B5">
              <w:t>0</w:t>
            </w:r>
          </w:p>
        </w:tc>
        <w:tc>
          <w:tcPr>
            <w:tcW w:w="432" w:type="dxa"/>
          </w:tcPr>
          <w:p w14:paraId="4578405F" w14:textId="236E7377" w:rsidR="00D759DE" w:rsidRPr="004621B5" w:rsidRDefault="00D759DE" w:rsidP="00D759DE">
            <w:pPr>
              <w:pStyle w:val="TableParagraph"/>
            </w:pPr>
            <w:r>
              <w:t>0</w:t>
            </w:r>
          </w:p>
        </w:tc>
        <w:tc>
          <w:tcPr>
            <w:tcW w:w="1152" w:type="dxa"/>
          </w:tcPr>
          <w:p w14:paraId="314A4BA3" w14:textId="10B53AF3" w:rsidR="00D759DE" w:rsidRPr="004621B5" w:rsidRDefault="00D759DE" w:rsidP="00D759DE">
            <w:pPr>
              <w:pStyle w:val="TableParagraph"/>
            </w:pPr>
            <w:r>
              <w:rPr>
                <w:rStyle w:val="SpellChar"/>
                <w:rFonts w:asciiTheme="minorHAnsi" w:hAnsiTheme="minorHAnsi" w:cstheme="minorHAnsi"/>
                <w:color w:val="auto"/>
              </w:rPr>
              <w:t>½ d4 B</w:t>
            </w:r>
          </w:p>
        </w:tc>
        <w:tc>
          <w:tcPr>
            <w:tcW w:w="720" w:type="dxa"/>
          </w:tcPr>
          <w:p w14:paraId="0A447EDD" w14:textId="77777777" w:rsidR="00D759DE" w:rsidRPr="004621B5" w:rsidRDefault="00D759DE" w:rsidP="00D759DE">
            <w:pPr>
              <w:pStyle w:val="TableParagraph"/>
            </w:pPr>
            <w:r w:rsidRPr="004621B5">
              <w:t>Brawling</w:t>
            </w:r>
          </w:p>
        </w:tc>
        <w:tc>
          <w:tcPr>
            <w:tcW w:w="6138" w:type="dxa"/>
          </w:tcPr>
          <w:p w14:paraId="00C3A52D" w14:textId="44408F35" w:rsidR="00D759DE" w:rsidRPr="004621B5" w:rsidRDefault="00D759DE" w:rsidP="00D759DE">
            <w:pPr>
              <w:pStyle w:val="TableParagraph"/>
            </w:pPr>
            <w:r w:rsidRPr="004621B5">
              <w:t>Grab, Nonlethal, Reach (+2); Natural Weapon</w:t>
            </w:r>
          </w:p>
        </w:tc>
      </w:tr>
      <w:tr w:rsidR="00D759DE" w:rsidRPr="004621B5" w14:paraId="7FFB911C" w14:textId="77777777" w:rsidTr="009614E1">
        <w:tc>
          <w:tcPr>
            <w:tcW w:w="2052" w:type="dxa"/>
            <w:vAlign w:val="center"/>
          </w:tcPr>
          <w:p w14:paraId="7B2AB668" w14:textId="77777777" w:rsidR="00D759DE" w:rsidRPr="004621B5" w:rsidRDefault="00D759DE" w:rsidP="00D759DE">
            <w:pPr>
              <w:pStyle w:val="TableParagraph"/>
              <w:rPr>
                <w:color w:val="FF0000"/>
              </w:rPr>
            </w:pPr>
            <w:r w:rsidRPr="004621B5">
              <w:rPr>
                <w:color w:val="FF0000"/>
              </w:rPr>
              <w:t>Club</w:t>
            </w:r>
          </w:p>
        </w:tc>
        <w:tc>
          <w:tcPr>
            <w:tcW w:w="450" w:type="dxa"/>
          </w:tcPr>
          <w:p w14:paraId="3823ED1B" w14:textId="77777777" w:rsidR="00D759DE" w:rsidRPr="004621B5" w:rsidRDefault="00D759DE" w:rsidP="00D759DE">
            <w:pPr>
              <w:pStyle w:val="TableParagraph"/>
              <w:rPr>
                <w:color w:val="FF0000"/>
              </w:rPr>
            </w:pPr>
            <w:r w:rsidRPr="004621B5">
              <w:rPr>
                <w:color w:val="FF0000"/>
              </w:rPr>
              <w:t>1</w:t>
            </w:r>
          </w:p>
        </w:tc>
        <w:tc>
          <w:tcPr>
            <w:tcW w:w="360" w:type="dxa"/>
          </w:tcPr>
          <w:p w14:paraId="554C03D1" w14:textId="77777777" w:rsidR="00D759DE" w:rsidRPr="004621B5" w:rsidRDefault="00D759DE" w:rsidP="00D759DE">
            <w:pPr>
              <w:pStyle w:val="TableParagraph"/>
              <w:rPr>
                <w:color w:val="FF0000"/>
              </w:rPr>
            </w:pPr>
            <w:r w:rsidRPr="004621B5">
              <w:rPr>
                <w:color w:val="FF0000"/>
              </w:rPr>
              <w:t>-</w:t>
            </w:r>
          </w:p>
        </w:tc>
        <w:tc>
          <w:tcPr>
            <w:tcW w:w="576" w:type="dxa"/>
          </w:tcPr>
          <w:p w14:paraId="603B4F0D" w14:textId="77777777" w:rsidR="00D759DE" w:rsidRPr="004621B5" w:rsidRDefault="00D759DE" w:rsidP="00D759DE">
            <w:pPr>
              <w:pStyle w:val="TableParagraph"/>
              <w:rPr>
                <w:color w:val="FF0000"/>
              </w:rPr>
            </w:pPr>
            <w:r w:rsidRPr="004621B5">
              <w:rPr>
                <w:color w:val="FF0000"/>
              </w:rPr>
              <w:t>1</w:t>
            </w:r>
          </w:p>
        </w:tc>
        <w:tc>
          <w:tcPr>
            <w:tcW w:w="432" w:type="dxa"/>
          </w:tcPr>
          <w:p w14:paraId="5E5495AA" w14:textId="66ADD11D" w:rsidR="00D759DE" w:rsidRPr="004621B5" w:rsidRDefault="00D759DE" w:rsidP="00D759DE">
            <w:pPr>
              <w:pStyle w:val="TableParagraph"/>
              <w:rPr>
                <w:color w:val="FF0000"/>
              </w:rPr>
            </w:pPr>
            <w:r>
              <w:rPr>
                <w:color w:val="FF0000"/>
              </w:rPr>
              <w:t>2</w:t>
            </w:r>
          </w:p>
        </w:tc>
        <w:tc>
          <w:tcPr>
            <w:tcW w:w="1152" w:type="dxa"/>
          </w:tcPr>
          <w:p w14:paraId="6DFE82D5" w14:textId="17688022" w:rsidR="00D759DE" w:rsidRPr="00FC14E3" w:rsidRDefault="00D759DE" w:rsidP="00D759DE">
            <w:pPr>
              <w:pStyle w:val="TableParagraph"/>
              <w:rPr>
                <w:rFonts w:cstheme="minorHAnsi"/>
                <w:color w:val="FF0000"/>
              </w:rPr>
            </w:pPr>
            <w:r>
              <w:rPr>
                <w:rStyle w:val="SpellChar"/>
                <w:rFonts w:asciiTheme="minorHAnsi" w:hAnsiTheme="minorHAnsi" w:cstheme="minorHAnsi"/>
              </w:rPr>
              <w:t>d6 B</w:t>
            </w:r>
          </w:p>
        </w:tc>
        <w:tc>
          <w:tcPr>
            <w:tcW w:w="720" w:type="dxa"/>
          </w:tcPr>
          <w:p w14:paraId="57EE0AAE" w14:textId="77777777" w:rsidR="00D759DE" w:rsidRPr="004621B5" w:rsidRDefault="00D759DE" w:rsidP="00D759DE">
            <w:pPr>
              <w:pStyle w:val="TableParagraph"/>
              <w:rPr>
                <w:color w:val="FF0000"/>
              </w:rPr>
            </w:pPr>
            <w:r w:rsidRPr="004621B5">
              <w:rPr>
                <w:color w:val="FF0000"/>
              </w:rPr>
              <w:t>Hafted</w:t>
            </w:r>
          </w:p>
        </w:tc>
        <w:tc>
          <w:tcPr>
            <w:tcW w:w="6138" w:type="dxa"/>
          </w:tcPr>
          <w:p w14:paraId="621CA53A" w14:textId="77777777" w:rsidR="00D759DE" w:rsidRPr="004621B5" w:rsidRDefault="00D759DE" w:rsidP="00D759DE">
            <w:pPr>
              <w:pStyle w:val="TableParagraph"/>
              <w:rPr>
                <w:color w:val="FF0000"/>
              </w:rPr>
            </w:pPr>
            <w:r w:rsidRPr="004621B5">
              <w:rPr>
                <w:color w:val="FF0000"/>
              </w:rPr>
              <w:t>Ready to Throw</w:t>
            </w:r>
          </w:p>
        </w:tc>
      </w:tr>
      <w:tr w:rsidR="00D759DE" w:rsidRPr="004621B5" w14:paraId="620FF751" w14:textId="77777777" w:rsidTr="009614E1">
        <w:tc>
          <w:tcPr>
            <w:tcW w:w="2052" w:type="dxa"/>
            <w:vAlign w:val="center"/>
          </w:tcPr>
          <w:p w14:paraId="70FAE6B7" w14:textId="77777777" w:rsidR="00D759DE" w:rsidRPr="004621B5" w:rsidRDefault="00D759DE" w:rsidP="00D759DE">
            <w:pPr>
              <w:pStyle w:val="TableParagraph"/>
            </w:pPr>
            <w:r w:rsidRPr="004621B5">
              <w:t xml:space="preserve">    Thrown</w:t>
            </w:r>
          </w:p>
        </w:tc>
        <w:tc>
          <w:tcPr>
            <w:tcW w:w="450" w:type="dxa"/>
          </w:tcPr>
          <w:p w14:paraId="014F387C" w14:textId="77777777" w:rsidR="00D759DE" w:rsidRPr="004621B5" w:rsidRDefault="00D759DE" w:rsidP="00D759DE">
            <w:pPr>
              <w:pStyle w:val="TableParagraph"/>
            </w:pPr>
          </w:p>
        </w:tc>
        <w:tc>
          <w:tcPr>
            <w:tcW w:w="360" w:type="dxa"/>
          </w:tcPr>
          <w:p w14:paraId="5736961B" w14:textId="77777777" w:rsidR="00D759DE" w:rsidRPr="004621B5" w:rsidRDefault="00D759DE" w:rsidP="00D759DE">
            <w:pPr>
              <w:pStyle w:val="TableParagraph"/>
            </w:pPr>
          </w:p>
        </w:tc>
        <w:tc>
          <w:tcPr>
            <w:tcW w:w="576" w:type="dxa"/>
          </w:tcPr>
          <w:p w14:paraId="64297854" w14:textId="77777777" w:rsidR="00D759DE" w:rsidRPr="004621B5" w:rsidRDefault="00D759DE" w:rsidP="00D759DE">
            <w:pPr>
              <w:pStyle w:val="TableParagraph"/>
            </w:pPr>
            <w:r w:rsidRPr="004621B5">
              <w:t>1</w:t>
            </w:r>
          </w:p>
        </w:tc>
        <w:tc>
          <w:tcPr>
            <w:tcW w:w="432" w:type="dxa"/>
          </w:tcPr>
          <w:p w14:paraId="25FA10C0" w14:textId="24BEF800" w:rsidR="00D759DE" w:rsidRPr="004621B5" w:rsidRDefault="00D759DE" w:rsidP="00D759DE">
            <w:pPr>
              <w:pStyle w:val="TableParagraph"/>
            </w:pPr>
            <w:r>
              <w:t>2</w:t>
            </w:r>
          </w:p>
        </w:tc>
        <w:tc>
          <w:tcPr>
            <w:tcW w:w="1152" w:type="dxa"/>
          </w:tcPr>
          <w:p w14:paraId="05614E40" w14:textId="20163A40" w:rsidR="00D759DE" w:rsidRPr="004621B5" w:rsidRDefault="00D759DE" w:rsidP="00D759DE">
            <w:pPr>
              <w:pStyle w:val="TableParagraph"/>
            </w:pPr>
            <w:r w:rsidRPr="004621B5">
              <w:t>d</w:t>
            </w:r>
            <w:r>
              <w:t>4</w:t>
            </w:r>
            <w:r w:rsidRPr="004621B5">
              <w:t xml:space="preserve"> B</w:t>
            </w:r>
          </w:p>
        </w:tc>
        <w:tc>
          <w:tcPr>
            <w:tcW w:w="720" w:type="dxa"/>
          </w:tcPr>
          <w:p w14:paraId="01039F15" w14:textId="77777777" w:rsidR="00D759DE" w:rsidRPr="004621B5" w:rsidRDefault="00D759DE" w:rsidP="00D759DE">
            <w:pPr>
              <w:pStyle w:val="TableParagraph"/>
            </w:pPr>
            <w:r w:rsidRPr="004621B5">
              <w:t>Thrown</w:t>
            </w:r>
          </w:p>
        </w:tc>
        <w:tc>
          <w:tcPr>
            <w:tcW w:w="6138" w:type="dxa"/>
          </w:tcPr>
          <w:p w14:paraId="02FA9417" w14:textId="77777777" w:rsidR="00D759DE" w:rsidRPr="004621B5" w:rsidRDefault="00D759DE" w:rsidP="00D759DE">
            <w:pPr>
              <w:pStyle w:val="TableParagraph"/>
            </w:pPr>
            <w:r w:rsidRPr="004621B5">
              <w:t>Nonlethal, Range 4</w:t>
            </w:r>
          </w:p>
        </w:tc>
      </w:tr>
      <w:tr w:rsidR="00D759DE" w:rsidRPr="004621B5" w14:paraId="6EC3F13E" w14:textId="77777777" w:rsidTr="009614E1">
        <w:tc>
          <w:tcPr>
            <w:tcW w:w="2052" w:type="dxa"/>
            <w:vAlign w:val="center"/>
          </w:tcPr>
          <w:p w14:paraId="198FD646" w14:textId="77777777" w:rsidR="00D759DE" w:rsidRPr="004621B5" w:rsidRDefault="00D759DE" w:rsidP="00D759DE">
            <w:pPr>
              <w:pStyle w:val="TableParagraph"/>
            </w:pPr>
            <w:r w:rsidRPr="004621B5">
              <w:t>Dvergan Waraxe</w:t>
            </w:r>
          </w:p>
        </w:tc>
        <w:tc>
          <w:tcPr>
            <w:tcW w:w="450" w:type="dxa"/>
          </w:tcPr>
          <w:p w14:paraId="532A0F1D" w14:textId="10F6D0B5" w:rsidR="00D759DE" w:rsidRPr="004621B5" w:rsidRDefault="00D759DE" w:rsidP="00D759DE">
            <w:pPr>
              <w:pStyle w:val="TableParagraph"/>
            </w:pPr>
            <w:r w:rsidRPr="004621B5">
              <w:rPr>
                <w:bCs/>
              </w:rPr>
              <w:t>3</w:t>
            </w:r>
          </w:p>
        </w:tc>
        <w:tc>
          <w:tcPr>
            <w:tcW w:w="360" w:type="dxa"/>
          </w:tcPr>
          <w:p w14:paraId="0F92A6A7" w14:textId="28E95DC1" w:rsidR="00D759DE" w:rsidRPr="004621B5" w:rsidRDefault="00D759DE" w:rsidP="00D759DE">
            <w:pPr>
              <w:pStyle w:val="TableParagraph"/>
            </w:pPr>
            <w:r w:rsidRPr="004621B5">
              <w:t>½</w:t>
            </w:r>
          </w:p>
        </w:tc>
        <w:tc>
          <w:tcPr>
            <w:tcW w:w="576" w:type="dxa"/>
          </w:tcPr>
          <w:p w14:paraId="0810035A" w14:textId="77777777" w:rsidR="00D759DE" w:rsidRPr="004621B5" w:rsidRDefault="00D759DE" w:rsidP="00D759DE">
            <w:pPr>
              <w:pStyle w:val="TableParagraph"/>
            </w:pPr>
          </w:p>
        </w:tc>
        <w:tc>
          <w:tcPr>
            <w:tcW w:w="432" w:type="dxa"/>
          </w:tcPr>
          <w:p w14:paraId="695D4D63" w14:textId="77777777" w:rsidR="00D759DE" w:rsidRPr="004621B5" w:rsidRDefault="00D759DE" w:rsidP="00D759DE">
            <w:pPr>
              <w:pStyle w:val="TableParagraph"/>
            </w:pPr>
          </w:p>
        </w:tc>
        <w:tc>
          <w:tcPr>
            <w:tcW w:w="1152" w:type="dxa"/>
          </w:tcPr>
          <w:p w14:paraId="3B6EC9EC" w14:textId="77777777" w:rsidR="00D759DE" w:rsidRPr="004621B5" w:rsidRDefault="00D759DE" w:rsidP="00D759DE">
            <w:pPr>
              <w:pStyle w:val="TableParagraph"/>
            </w:pPr>
          </w:p>
        </w:tc>
        <w:tc>
          <w:tcPr>
            <w:tcW w:w="720" w:type="dxa"/>
          </w:tcPr>
          <w:p w14:paraId="24453F59" w14:textId="77777777" w:rsidR="00D759DE" w:rsidRPr="004621B5" w:rsidRDefault="00D759DE" w:rsidP="00D759DE">
            <w:pPr>
              <w:pStyle w:val="TableParagraph"/>
            </w:pPr>
          </w:p>
        </w:tc>
        <w:tc>
          <w:tcPr>
            <w:tcW w:w="6138" w:type="dxa"/>
          </w:tcPr>
          <w:p w14:paraId="0F9C004B" w14:textId="3E01187F" w:rsidR="00D759DE" w:rsidRPr="004621B5" w:rsidRDefault="00D759DE" w:rsidP="00D759DE">
            <w:pPr>
              <w:pStyle w:val="TableParagraph"/>
            </w:pPr>
            <w:r>
              <w:t>Multifunctional*</w:t>
            </w:r>
          </w:p>
        </w:tc>
      </w:tr>
      <w:tr w:rsidR="00D759DE" w:rsidRPr="004621B5" w14:paraId="6B2CA38D" w14:textId="77777777" w:rsidTr="009614E1">
        <w:tc>
          <w:tcPr>
            <w:tcW w:w="2052" w:type="dxa"/>
            <w:vAlign w:val="center"/>
          </w:tcPr>
          <w:p w14:paraId="6E0AD9F9" w14:textId="77777777" w:rsidR="00D759DE" w:rsidRPr="004621B5" w:rsidRDefault="00D759DE" w:rsidP="00D759DE">
            <w:pPr>
              <w:pStyle w:val="TableParagraph"/>
            </w:pPr>
            <w:r w:rsidRPr="004621B5">
              <w:t>Dvergan Warhammer</w:t>
            </w:r>
          </w:p>
        </w:tc>
        <w:tc>
          <w:tcPr>
            <w:tcW w:w="450" w:type="dxa"/>
          </w:tcPr>
          <w:p w14:paraId="3FA58894" w14:textId="1E7FFA58" w:rsidR="00D759DE" w:rsidRPr="004621B5" w:rsidRDefault="00D759DE" w:rsidP="00D759DE">
            <w:pPr>
              <w:pStyle w:val="TableParagraph"/>
            </w:pPr>
            <w:r w:rsidRPr="004621B5">
              <w:rPr>
                <w:bCs/>
              </w:rPr>
              <w:t>3</w:t>
            </w:r>
          </w:p>
        </w:tc>
        <w:tc>
          <w:tcPr>
            <w:tcW w:w="360" w:type="dxa"/>
          </w:tcPr>
          <w:p w14:paraId="4C757214" w14:textId="7886BC32" w:rsidR="00D759DE" w:rsidRPr="004621B5" w:rsidRDefault="00D759DE" w:rsidP="00D759DE">
            <w:pPr>
              <w:pStyle w:val="TableParagraph"/>
            </w:pPr>
            <w:r w:rsidRPr="004621B5">
              <w:t>½</w:t>
            </w:r>
          </w:p>
        </w:tc>
        <w:tc>
          <w:tcPr>
            <w:tcW w:w="576" w:type="dxa"/>
          </w:tcPr>
          <w:p w14:paraId="50A63AB6" w14:textId="77777777" w:rsidR="00D759DE" w:rsidRPr="004621B5" w:rsidRDefault="00D759DE" w:rsidP="00D759DE">
            <w:pPr>
              <w:pStyle w:val="TableParagraph"/>
            </w:pPr>
          </w:p>
        </w:tc>
        <w:tc>
          <w:tcPr>
            <w:tcW w:w="432" w:type="dxa"/>
          </w:tcPr>
          <w:p w14:paraId="142742F8" w14:textId="77777777" w:rsidR="00D759DE" w:rsidRPr="004621B5" w:rsidRDefault="00D759DE" w:rsidP="00D759DE">
            <w:pPr>
              <w:pStyle w:val="TableParagraph"/>
            </w:pPr>
          </w:p>
        </w:tc>
        <w:tc>
          <w:tcPr>
            <w:tcW w:w="1152" w:type="dxa"/>
          </w:tcPr>
          <w:p w14:paraId="4140D852" w14:textId="77777777" w:rsidR="00D759DE" w:rsidRPr="004621B5" w:rsidRDefault="00D759DE" w:rsidP="00D759DE">
            <w:pPr>
              <w:pStyle w:val="TableParagraph"/>
            </w:pPr>
          </w:p>
        </w:tc>
        <w:tc>
          <w:tcPr>
            <w:tcW w:w="720" w:type="dxa"/>
          </w:tcPr>
          <w:p w14:paraId="6FB78C6A" w14:textId="77777777" w:rsidR="00D759DE" w:rsidRPr="004621B5" w:rsidRDefault="00D759DE" w:rsidP="00D759DE">
            <w:pPr>
              <w:pStyle w:val="TableParagraph"/>
            </w:pPr>
          </w:p>
        </w:tc>
        <w:tc>
          <w:tcPr>
            <w:tcW w:w="6138" w:type="dxa"/>
          </w:tcPr>
          <w:p w14:paraId="6F92BB69" w14:textId="17FA2F66" w:rsidR="00D759DE" w:rsidRPr="004621B5" w:rsidRDefault="00D759DE" w:rsidP="00D759DE">
            <w:pPr>
              <w:pStyle w:val="TableParagraph"/>
            </w:pPr>
            <w:r>
              <w:t>Multifunctional*</w:t>
            </w:r>
          </w:p>
        </w:tc>
      </w:tr>
      <w:tr w:rsidR="00D759DE" w:rsidRPr="004621B5" w14:paraId="63CF96F9" w14:textId="77777777" w:rsidTr="009614E1">
        <w:tc>
          <w:tcPr>
            <w:tcW w:w="2052" w:type="dxa"/>
            <w:vAlign w:val="center"/>
          </w:tcPr>
          <w:p w14:paraId="2A8B5488" w14:textId="77777777" w:rsidR="00D759DE" w:rsidRPr="004621B5" w:rsidRDefault="00D759DE" w:rsidP="00D759DE">
            <w:pPr>
              <w:pStyle w:val="TableParagraph"/>
            </w:pPr>
            <w:r w:rsidRPr="004621B5">
              <w:t>Dvergan Warpick</w:t>
            </w:r>
          </w:p>
        </w:tc>
        <w:tc>
          <w:tcPr>
            <w:tcW w:w="450" w:type="dxa"/>
          </w:tcPr>
          <w:p w14:paraId="518DD103" w14:textId="42D6BEF6" w:rsidR="00D759DE" w:rsidRPr="004621B5" w:rsidRDefault="00D759DE" w:rsidP="00D759DE">
            <w:pPr>
              <w:pStyle w:val="TableParagraph"/>
            </w:pPr>
            <w:r w:rsidRPr="004621B5">
              <w:rPr>
                <w:bCs/>
              </w:rPr>
              <w:t>3</w:t>
            </w:r>
          </w:p>
        </w:tc>
        <w:tc>
          <w:tcPr>
            <w:tcW w:w="360" w:type="dxa"/>
          </w:tcPr>
          <w:p w14:paraId="48983D13" w14:textId="352299B6" w:rsidR="00D759DE" w:rsidRPr="004621B5" w:rsidRDefault="00D759DE" w:rsidP="00D759DE">
            <w:pPr>
              <w:pStyle w:val="TableParagraph"/>
            </w:pPr>
            <w:r w:rsidRPr="004621B5">
              <w:t>½</w:t>
            </w:r>
          </w:p>
        </w:tc>
        <w:tc>
          <w:tcPr>
            <w:tcW w:w="576" w:type="dxa"/>
          </w:tcPr>
          <w:p w14:paraId="136BEBB4" w14:textId="77777777" w:rsidR="00D759DE" w:rsidRPr="004621B5" w:rsidRDefault="00D759DE" w:rsidP="00D759DE">
            <w:pPr>
              <w:pStyle w:val="TableParagraph"/>
            </w:pPr>
          </w:p>
        </w:tc>
        <w:tc>
          <w:tcPr>
            <w:tcW w:w="432" w:type="dxa"/>
          </w:tcPr>
          <w:p w14:paraId="2E3E1E26" w14:textId="77777777" w:rsidR="00D759DE" w:rsidRPr="004621B5" w:rsidRDefault="00D759DE" w:rsidP="00D759DE">
            <w:pPr>
              <w:pStyle w:val="TableParagraph"/>
            </w:pPr>
          </w:p>
        </w:tc>
        <w:tc>
          <w:tcPr>
            <w:tcW w:w="1152" w:type="dxa"/>
          </w:tcPr>
          <w:p w14:paraId="201775C4" w14:textId="77777777" w:rsidR="00D759DE" w:rsidRPr="004621B5" w:rsidRDefault="00D759DE" w:rsidP="00D759DE">
            <w:pPr>
              <w:pStyle w:val="TableParagraph"/>
            </w:pPr>
          </w:p>
        </w:tc>
        <w:tc>
          <w:tcPr>
            <w:tcW w:w="720" w:type="dxa"/>
          </w:tcPr>
          <w:p w14:paraId="3F0DB180" w14:textId="77777777" w:rsidR="00D759DE" w:rsidRPr="004621B5" w:rsidRDefault="00D759DE" w:rsidP="00D759DE">
            <w:pPr>
              <w:pStyle w:val="TableParagraph"/>
            </w:pPr>
          </w:p>
        </w:tc>
        <w:tc>
          <w:tcPr>
            <w:tcW w:w="6138" w:type="dxa"/>
          </w:tcPr>
          <w:p w14:paraId="0B5F586A" w14:textId="3670B396" w:rsidR="00D759DE" w:rsidRPr="004621B5" w:rsidRDefault="00D759DE" w:rsidP="00D759DE">
            <w:pPr>
              <w:pStyle w:val="TableParagraph"/>
            </w:pPr>
            <w:r>
              <w:t>Multifunctional*</w:t>
            </w:r>
          </w:p>
        </w:tc>
      </w:tr>
      <w:tr w:rsidR="00D759DE" w:rsidRPr="004621B5" w14:paraId="223C73EF" w14:textId="77777777" w:rsidTr="009614E1">
        <w:tc>
          <w:tcPr>
            <w:tcW w:w="2052" w:type="dxa"/>
            <w:vAlign w:val="center"/>
          </w:tcPr>
          <w:p w14:paraId="2DDFBEB3" w14:textId="77777777" w:rsidR="00D759DE" w:rsidRPr="004621B5" w:rsidRDefault="00D759DE" w:rsidP="00D759DE">
            <w:pPr>
              <w:pStyle w:val="TableParagraph"/>
            </w:pPr>
            <w:r w:rsidRPr="004621B5">
              <w:t>Firearm, Blunderbuss</w:t>
            </w:r>
          </w:p>
        </w:tc>
        <w:tc>
          <w:tcPr>
            <w:tcW w:w="450" w:type="dxa"/>
          </w:tcPr>
          <w:p w14:paraId="52A179DA" w14:textId="77777777" w:rsidR="00D759DE" w:rsidRPr="004621B5" w:rsidRDefault="00D759DE" w:rsidP="00D759DE">
            <w:pPr>
              <w:pStyle w:val="TableParagraph"/>
            </w:pPr>
            <w:r w:rsidRPr="004621B5">
              <w:t>4</w:t>
            </w:r>
          </w:p>
        </w:tc>
        <w:tc>
          <w:tcPr>
            <w:tcW w:w="360" w:type="dxa"/>
          </w:tcPr>
          <w:p w14:paraId="17CC91B7" w14:textId="77777777" w:rsidR="00D759DE" w:rsidRPr="004621B5" w:rsidRDefault="00D759DE" w:rsidP="00D759DE">
            <w:pPr>
              <w:pStyle w:val="TableParagraph"/>
            </w:pPr>
            <w:r w:rsidRPr="004621B5">
              <w:t>1</w:t>
            </w:r>
          </w:p>
        </w:tc>
        <w:tc>
          <w:tcPr>
            <w:tcW w:w="576" w:type="dxa"/>
          </w:tcPr>
          <w:p w14:paraId="1DFED414" w14:textId="77777777" w:rsidR="00D759DE" w:rsidRPr="004621B5" w:rsidRDefault="00D759DE" w:rsidP="00D759DE">
            <w:pPr>
              <w:pStyle w:val="TableParagraph"/>
            </w:pPr>
            <w:r w:rsidRPr="004621B5">
              <w:t>2</w:t>
            </w:r>
          </w:p>
        </w:tc>
        <w:tc>
          <w:tcPr>
            <w:tcW w:w="432" w:type="dxa"/>
          </w:tcPr>
          <w:p w14:paraId="541AB864" w14:textId="55ED5406" w:rsidR="00D759DE" w:rsidRPr="004621B5" w:rsidRDefault="00D759DE" w:rsidP="00D759DE">
            <w:pPr>
              <w:pStyle w:val="TableParagraph"/>
            </w:pPr>
            <w:r>
              <w:t>4</w:t>
            </w:r>
          </w:p>
        </w:tc>
        <w:tc>
          <w:tcPr>
            <w:tcW w:w="1152" w:type="dxa"/>
          </w:tcPr>
          <w:p w14:paraId="2020A5DA" w14:textId="77777777" w:rsidR="00D759DE" w:rsidRPr="004621B5" w:rsidRDefault="00D759DE" w:rsidP="00D759DE">
            <w:pPr>
              <w:pStyle w:val="TableParagraph"/>
            </w:pPr>
            <w:r w:rsidRPr="004621B5">
              <w:t>5d4 B</w:t>
            </w:r>
          </w:p>
        </w:tc>
        <w:tc>
          <w:tcPr>
            <w:tcW w:w="720" w:type="dxa"/>
          </w:tcPr>
          <w:p w14:paraId="1F8767A7" w14:textId="77777777" w:rsidR="00D759DE" w:rsidRPr="004621B5" w:rsidRDefault="00D759DE" w:rsidP="00D759DE">
            <w:pPr>
              <w:pStyle w:val="TableParagraph"/>
            </w:pPr>
            <w:r w:rsidRPr="004621B5">
              <w:t>Firearm</w:t>
            </w:r>
          </w:p>
        </w:tc>
        <w:tc>
          <w:tcPr>
            <w:tcW w:w="6138" w:type="dxa"/>
          </w:tcPr>
          <w:p w14:paraId="28A021C6" w14:textId="4D3E4486" w:rsidR="00D759DE" w:rsidRPr="004621B5" w:rsidRDefault="00D759DE" w:rsidP="00D759DE">
            <w:pPr>
              <w:pStyle w:val="TableParagraph"/>
            </w:pPr>
            <w:r w:rsidRPr="004621B5">
              <w:t xml:space="preserve">AoO, Can Explode, </w:t>
            </w:r>
            <w:proofErr w:type="spellStart"/>
            <w:r w:rsidRPr="004621B5">
              <w:t>Rng</w:t>
            </w:r>
            <w:proofErr w:type="spellEnd"/>
            <w:r w:rsidRPr="004621B5">
              <w:t xml:space="preserve"> 25’ Cone, Reload (6, Unready); pellet ammo</w:t>
            </w:r>
          </w:p>
        </w:tc>
      </w:tr>
      <w:tr w:rsidR="00D759DE" w:rsidRPr="004621B5" w14:paraId="7DD7156B" w14:textId="77777777" w:rsidTr="009614E1">
        <w:tc>
          <w:tcPr>
            <w:tcW w:w="2052" w:type="dxa"/>
            <w:vAlign w:val="center"/>
          </w:tcPr>
          <w:p w14:paraId="04386AD9" w14:textId="77777777" w:rsidR="00D759DE" w:rsidRPr="004621B5" w:rsidRDefault="00D759DE" w:rsidP="00D759DE">
            <w:pPr>
              <w:pStyle w:val="TableParagraph"/>
            </w:pPr>
            <w:r w:rsidRPr="004621B5">
              <w:t>Firearm, Carbine</w:t>
            </w:r>
          </w:p>
        </w:tc>
        <w:tc>
          <w:tcPr>
            <w:tcW w:w="450" w:type="dxa"/>
          </w:tcPr>
          <w:p w14:paraId="3EDEA94D" w14:textId="77777777" w:rsidR="00D759DE" w:rsidRPr="004621B5" w:rsidRDefault="00D759DE" w:rsidP="00D759DE">
            <w:pPr>
              <w:pStyle w:val="TableParagraph"/>
            </w:pPr>
            <w:r w:rsidRPr="004621B5">
              <w:t>3</w:t>
            </w:r>
          </w:p>
        </w:tc>
        <w:tc>
          <w:tcPr>
            <w:tcW w:w="360" w:type="dxa"/>
          </w:tcPr>
          <w:p w14:paraId="7F11C177" w14:textId="77777777" w:rsidR="00D759DE" w:rsidRPr="004621B5" w:rsidRDefault="00D759DE" w:rsidP="00D759DE">
            <w:pPr>
              <w:pStyle w:val="TableParagraph"/>
            </w:pPr>
            <w:r w:rsidRPr="004621B5">
              <w:t xml:space="preserve">¾ </w:t>
            </w:r>
          </w:p>
        </w:tc>
        <w:tc>
          <w:tcPr>
            <w:tcW w:w="576" w:type="dxa"/>
          </w:tcPr>
          <w:p w14:paraId="6737F1E8" w14:textId="77777777" w:rsidR="00D759DE" w:rsidRPr="004621B5" w:rsidRDefault="00D759DE" w:rsidP="00D759DE">
            <w:pPr>
              <w:pStyle w:val="TableParagraph"/>
            </w:pPr>
            <w:r w:rsidRPr="004621B5">
              <w:t>2</w:t>
            </w:r>
          </w:p>
        </w:tc>
        <w:tc>
          <w:tcPr>
            <w:tcW w:w="432" w:type="dxa"/>
          </w:tcPr>
          <w:p w14:paraId="68483EE6" w14:textId="7A943217" w:rsidR="00D759DE" w:rsidRPr="004621B5" w:rsidRDefault="00692560" w:rsidP="00D759DE">
            <w:pPr>
              <w:pStyle w:val="TableParagraph"/>
            </w:pPr>
            <w:r>
              <w:t>0</w:t>
            </w:r>
          </w:p>
        </w:tc>
        <w:tc>
          <w:tcPr>
            <w:tcW w:w="1152" w:type="dxa"/>
          </w:tcPr>
          <w:p w14:paraId="36A1F3CB" w14:textId="77777777" w:rsidR="00D759DE" w:rsidRPr="004621B5" w:rsidRDefault="00D759DE" w:rsidP="00D759DE">
            <w:pPr>
              <w:pStyle w:val="TableParagraph"/>
            </w:pPr>
            <w:r w:rsidRPr="004621B5">
              <w:t>2d10 P</w:t>
            </w:r>
          </w:p>
        </w:tc>
        <w:tc>
          <w:tcPr>
            <w:tcW w:w="720" w:type="dxa"/>
          </w:tcPr>
          <w:p w14:paraId="7E127E58" w14:textId="77777777" w:rsidR="00D759DE" w:rsidRPr="004621B5" w:rsidRDefault="00D759DE" w:rsidP="00D759DE">
            <w:pPr>
              <w:pStyle w:val="TableParagraph"/>
            </w:pPr>
            <w:r w:rsidRPr="004621B5">
              <w:t>Firearm</w:t>
            </w:r>
          </w:p>
        </w:tc>
        <w:tc>
          <w:tcPr>
            <w:tcW w:w="6138" w:type="dxa"/>
          </w:tcPr>
          <w:p w14:paraId="268600BD" w14:textId="06097D11" w:rsidR="00D759DE" w:rsidRPr="004621B5" w:rsidRDefault="00D759DE" w:rsidP="00D759DE">
            <w:pPr>
              <w:pStyle w:val="TableParagraph"/>
            </w:pPr>
            <w:r w:rsidRPr="004621B5">
              <w:t xml:space="preserve">AoO, Can Explode, Handy, Range 15, Reload (6, Unready); </w:t>
            </w:r>
            <w:r>
              <w:t xml:space="preserve">Major Complexity; </w:t>
            </w:r>
            <w:r w:rsidRPr="004621B5">
              <w:t>bullet ammo</w:t>
            </w:r>
          </w:p>
        </w:tc>
      </w:tr>
      <w:tr w:rsidR="00D759DE" w:rsidRPr="004621B5" w14:paraId="2C14C10B" w14:textId="77777777" w:rsidTr="009614E1">
        <w:tc>
          <w:tcPr>
            <w:tcW w:w="2052" w:type="dxa"/>
            <w:vAlign w:val="center"/>
          </w:tcPr>
          <w:p w14:paraId="3F5DA401" w14:textId="77777777" w:rsidR="00D759DE" w:rsidRPr="004621B5" w:rsidRDefault="00D759DE" w:rsidP="00D759DE">
            <w:pPr>
              <w:pStyle w:val="TableParagraph"/>
            </w:pPr>
            <w:r w:rsidRPr="004621B5">
              <w:t>Firearm, Derringer</w:t>
            </w:r>
          </w:p>
        </w:tc>
        <w:tc>
          <w:tcPr>
            <w:tcW w:w="450" w:type="dxa"/>
          </w:tcPr>
          <w:p w14:paraId="1BDA5B64" w14:textId="77777777" w:rsidR="00D759DE" w:rsidRPr="004621B5" w:rsidRDefault="00D759DE" w:rsidP="00D759DE">
            <w:pPr>
              <w:pStyle w:val="TableParagraph"/>
            </w:pPr>
            <w:r w:rsidRPr="004621B5">
              <w:t>1</w:t>
            </w:r>
          </w:p>
        </w:tc>
        <w:tc>
          <w:tcPr>
            <w:tcW w:w="360" w:type="dxa"/>
          </w:tcPr>
          <w:p w14:paraId="22F0D955" w14:textId="77777777" w:rsidR="00D759DE" w:rsidRPr="004621B5" w:rsidRDefault="00D759DE" w:rsidP="00D759DE">
            <w:pPr>
              <w:pStyle w:val="TableParagraph"/>
            </w:pPr>
            <w:r w:rsidRPr="004621B5">
              <w:t xml:space="preserve">- </w:t>
            </w:r>
          </w:p>
        </w:tc>
        <w:tc>
          <w:tcPr>
            <w:tcW w:w="576" w:type="dxa"/>
          </w:tcPr>
          <w:p w14:paraId="0CCE48BB" w14:textId="77777777" w:rsidR="00D759DE" w:rsidRPr="004621B5" w:rsidRDefault="00D759DE" w:rsidP="00D759DE">
            <w:pPr>
              <w:pStyle w:val="TableParagraph"/>
            </w:pPr>
            <w:r w:rsidRPr="004621B5">
              <w:t>1</w:t>
            </w:r>
          </w:p>
        </w:tc>
        <w:tc>
          <w:tcPr>
            <w:tcW w:w="432" w:type="dxa"/>
          </w:tcPr>
          <w:p w14:paraId="60C8DFE9" w14:textId="15E981BE" w:rsidR="00D759DE" w:rsidRPr="004621B5" w:rsidRDefault="00D759DE" w:rsidP="00D759DE">
            <w:pPr>
              <w:pStyle w:val="TableParagraph"/>
            </w:pPr>
            <w:r>
              <w:t>0</w:t>
            </w:r>
          </w:p>
        </w:tc>
        <w:tc>
          <w:tcPr>
            <w:tcW w:w="1152" w:type="dxa"/>
          </w:tcPr>
          <w:p w14:paraId="1542CD68" w14:textId="77777777" w:rsidR="00D759DE" w:rsidRPr="004621B5" w:rsidRDefault="00D759DE" w:rsidP="00D759DE">
            <w:pPr>
              <w:pStyle w:val="TableParagraph"/>
            </w:pPr>
            <w:r w:rsidRPr="004621B5">
              <w:t>2d6 P</w:t>
            </w:r>
          </w:p>
        </w:tc>
        <w:tc>
          <w:tcPr>
            <w:tcW w:w="720" w:type="dxa"/>
          </w:tcPr>
          <w:p w14:paraId="3ECEC781" w14:textId="77777777" w:rsidR="00D759DE" w:rsidRPr="004621B5" w:rsidRDefault="00D759DE" w:rsidP="00D759DE">
            <w:pPr>
              <w:pStyle w:val="TableParagraph"/>
            </w:pPr>
            <w:r w:rsidRPr="004621B5">
              <w:t>Firearm</w:t>
            </w:r>
          </w:p>
        </w:tc>
        <w:tc>
          <w:tcPr>
            <w:tcW w:w="6138" w:type="dxa"/>
          </w:tcPr>
          <w:p w14:paraId="1DC86699" w14:textId="0A4F28CF" w:rsidR="00D759DE" w:rsidRPr="004621B5" w:rsidRDefault="00D759DE" w:rsidP="00D759DE">
            <w:pPr>
              <w:pStyle w:val="TableParagraph"/>
            </w:pPr>
            <w:r w:rsidRPr="004621B5">
              <w:t xml:space="preserve">AoO, Can Explode, Range 10, Reload (14/0, Unready); </w:t>
            </w:r>
            <w:r>
              <w:t xml:space="preserve">Major Complexity; </w:t>
            </w:r>
            <w:r w:rsidRPr="004621B5">
              <w:t>bullet ammo (6)</w:t>
            </w:r>
          </w:p>
        </w:tc>
      </w:tr>
      <w:tr w:rsidR="00D759DE" w:rsidRPr="004621B5" w14:paraId="59E40033" w14:textId="77777777" w:rsidTr="009614E1">
        <w:tc>
          <w:tcPr>
            <w:tcW w:w="2052" w:type="dxa"/>
            <w:vAlign w:val="center"/>
          </w:tcPr>
          <w:p w14:paraId="333E8515" w14:textId="77777777" w:rsidR="00D759DE" w:rsidRPr="004621B5" w:rsidRDefault="00D759DE" w:rsidP="00D759DE">
            <w:pPr>
              <w:pStyle w:val="TableParagraph"/>
            </w:pPr>
            <w:r w:rsidRPr="004621B5">
              <w:t>Firearm, Musket</w:t>
            </w:r>
          </w:p>
        </w:tc>
        <w:tc>
          <w:tcPr>
            <w:tcW w:w="450" w:type="dxa"/>
          </w:tcPr>
          <w:p w14:paraId="70408F8E" w14:textId="77777777" w:rsidR="00D759DE" w:rsidRPr="004621B5" w:rsidRDefault="00D759DE" w:rsidP="00D759DE">
            <w:pPr>
              <w:pStyle w:val="TableParagraph"/>
            </w:pPr>
            <w:r w:rsidRPr="004621B5">
              <w:t>4</w:t>
            </w:r>
          </w:p>
        </w:tc>
        <w:tc>
          <w:tcPr>
            <w:tcW w:w="360" w:type="dxa"/>
          </w:tcPr>
          <w:p w14:paraId="77D02B80" w14:textId="77777777" w:rsidR="00D759DE" w:rsidRPr="004621B5" w:rsidRDefault="00D759DE" w:rsidP="00D759DE">
            <w:pPr>
              <w:pStyle w:val="TableParagraph"/>
            </w:pPr>
            <w:r w:rsidRPr="004621B5">
              <w:t>1</w:t>
            </w:r>
          </w:p>
        </w:tc>
        <w:tc>
          <w:tcPr>
            <w:tcW w:w="576" w:type="dxa"/>
          </w:tcPr>
          <w:p w14:paraId="0821CF0E" w14:textId="77777777" w:rsidR="00D759DE" w:rsidRPr="004621B5" w:rsidRDefault="00D759DE" w:rsidP="00D759DE">
            <w:pPr>
              <w:pStyle w:val="TableParagraph"/>
            </w:pPr>
            <w:r w:rsidRPr="004621B5">
              <w:t>2</w:t>
            </w:r>
          </w:p>
        </w:tc>
        <w:tc>
          <w:tcPr>
            <w:tcW w:w="432" w:type="dxa"/>
          </w:tcPr>
          <w:p w14:paraId="141101D0" w14:textId="47D01075" w:rsidR="00D759DE" w:rsidRPr="004621B5" w:rsidRDefault="00D759DE" w:rsidP="00D759DE">
            <w:pPr>
              <w:pStyle w:val="TableParagraph"/>
            </w:pPr>
            <w:r>
              <w:t>2</w:t>
            </w:r>
          </w:p>
        </w:tc>
        <w:tc>
          <w:tcPr>
            <w:tcW w:w="1152" w:type="dxa"/>
          </w:tcPr>
          <w:p w14:paraId="6B7F451A" w14:textId="5031F443" w:rsidR="00D759DE" w:rsidRPr="004621B5" w:rsidRDefault="00D759DE" w:rsidP="00D759DE">
            <w:pPr>
              <w:pStyle w:val="TableParagraph"/>
            </w:pPr>
            <w:r w:rsidRPr="004621B5">
              <w:t>2d1</w:t>
            </w:r>
            <w:r>
              <w:t>2</w:t>
            </w:r>
            <w:r w:rsidRPr="004621B5">
              <w:t xml:space="preserve"> P</w:t>
            </w:r>
          </w:p>
        </w:tc>
        <w:tc>
          <w:tcPr>
            <w:tcW w:w="720" w:type="dxa"/>
          </w:tcPr>
          <w:p w14:paraId="0C8AEDA9" w14:textId="77777777" w:rsidR="00D759DE" w:rsidRPr="004621B5" w:rsidRDefault="00D759DE" w:rsidP="00D759DE">
            <w:pPr>
              <w:pStyle w:val="TableParagraph"/>
            </w:pPr>
            <w:r w:rsidRPr="004621B5">
              <w:t>Firearm</w:t>
            </w:r>
          </w:p>
        </w:tc>
        <w:tc>
          <w:tcPr>
            <w:tcW w:w="6138" w:type="dxa"/>
          </w:tcPr>
          <w:p w14:paraId="48CC1F92" w14:textId="68D79794" w:rsidR="00D759DE" w:rsidRPr="004621B5" w:rsidRDefault="00D759DE" w:rsidP="00D759DE">
            <w:pPr>
              <w:pStyle w:val="TableParagraph"/>
            </w:pPr>
            <w:r w:rsidRPr="004621B5">
              <w:t xml:space="preserve">AoO, Can Explode, Range 20, Reload (6, Unready); </w:t>
            </w:r>
            <w:r>
              <w:t xml:space="preserve">Major Complexity; </w:t>
            </w:r>
            <w:r w:rsidRPr="004621B5">
              <w:t>bullet ammo</w:t>
            </w:r>
          </w:p>
        </w:tc>
      </w:tr>
      <w:tr w:rsidR="00D759DE" w:rsidRPr="004621B5" w14:paraId="78F2C64F" w14:textId="77777777" w:rsidTr="009614E1">
        <w:tc>
          <w:tcPr>
            <w:tcW w:w="2052" w:type="dxa"/>
            <w:vAlign w:val="center"/>
          </w:tcPr>
          <w:p w14:paraId="1AE88E67" w14:textId="77777777" w:rsidR="00D759DE" w:rsidRPr="004621B5" w:rsidRDefault="00D759DE" w:rsidP="00D759DE">
            <w:pPr>
              <w:pStyle w:val="TableParagraph"/>
            </w:pPr>
            <w:r w:rsidRPr="004621B5">
              <w:t>Firearm, Revolver</w:t>
            </w:r>
          </w:p>
        </w:tc>
        <w:tc>
          <w:tcPr>
            <w:tcW w:w="450" w:type="dxa"/>
          </w:tcPr>
          <w:p w14:paraId="68A9AF47" w14:textId="77777777" w:rsidR="00D759DE" w:rsidRPr="004621B5" w:rsidRDefault="00D759DE" w:rsidP="00D759DE">
            <w:pPr>
              <w:pStyle w:val="TableParagraph"/>
            </w:pPr>
            <w:r w:rsidRPr="004621B5">
              <w:t>2</w:t>
            </w:r>
          </w:p>
        </w:tc>
        <w:tc>
          <w:tcPr>
            <w:tcW w:w="360" w:type="dxa"/>
          </w:tcPr>
          <w:p w14:paraId="50B62ED4" w14:textId="77777777" w:rsidR="00D759DE" w:rsidRPr="004621B5" w:rsidRDefault="00D759DE" w:rsidP="00D759DE">
            <w:pPr>
              <w:pStyle w:val="TableParagraph"/>
            </w:pPr>
            <w:r w:rsidRPr="004621B5">
              <w:t xml:space="preserve">½ </w:t>
            </w:r>
          </w:p>
        </w:tc>
        <w:tc>
          <w:tcPr>
            <w:tcW w:w="576" w:type="dxa"/>
          </w:tcPr>
          <w:p w14:paraId="782F5467" w14:textId="77777777" w:rsidR="00D759DE" w:rsidRPr="004621B5" w:rsidRDefault="00D759DE" w:rsidP="00D759DE">
            <w:pPr>
              <w:pStyle w:val="TableParagraph"/>
            </w:pPr>
            <w:r w:rsidRPr="004621B5">
              <w:t>1</w:t>
            </w:r>
          </w:p>
        </w:tc>
        <w:tc>
          <w:tcPr>
            <w:tcW w:w="432" w:type="dxa"/>
          </w:tcPr>
          <w:p w14:paraId="4AC5E802" w14:textId="661E48AA" w:rsidR="00D759DE" w:rsidRPr="004621B5" w:rsidRDefault="00D759DE" w:rsidP="00D759DE">
            <w:pPr>
              <w:pStyle w:val="TableParagraph"/>
            </w:pPr>
            <w:r>
              <w:t>2</w:t>
            </w:r>
          </w:p>
        </w:tc>
        <w:tc>
          <w:tcPr>
            <w:tcW w:w="1152" w:type="dxa"/>
          </w:tcPr>
          <w:p w14:paraId="2562607B" w14:textId="77777777" w:rsidR="00D759DE" w:rsidRPr="004621B5" w:rsidRDefault="00D759DE" w:rsidP="00D759DE">
            <w:pPr>
              <w:pStyle w:val="TableParagraph"/>
            </w:pPr>
            <w:r w:rsidRPr="004621B5">
              <w:t>2d8 P</w:t>
            </w:r>
          </w:p>
        </w:tc>
        <w:tc>
          <w:tcPr>
            <w:tcW w:w="720" w:type="dxa"/>
          </w:tcPr>
          <w:p w14:paraId="4A1C1AA9" w14:textId="77777777" w:rsidR="00D759DE" w:rsidRPr="004621B5" w:rsidRDefault="00D759DE" w:rsidP="00D759DE">
            <w:pPr>
              <w:pStyle w:val="TableParagraph"/>
            </w:pPr>
            <w:r w:rsidRPr="004621B5">
              <w:t>Firearm</w:t>
            </w:r>
          </w:p>
        </w:tc>
        <w:tc>
          <w:tcPr>
            <w:tcW w:w="6138" w:type="dxa"/>
          </w:tcPr>
          <w:p w14:paraId="3337A647" w14:textId="59EFA888" w:rsidR="00D759DE" w:rsidRPr="004621B5" w:rsidRDefault="00D759DE" w:rsidP="00D759DE">
            <w:pPr>
              <w:pStyle w:val="TableParagraph"/>
            </w:pPr>
            <w:r w:rsidRPr="004621B5">
              <w:t xml:space="preserve">AoO, Can Explode, Range 10, Reload (14/0, Unready); </w:t>
            </w:r>
            <w:r>
              <w:t xml:space="preserve">Major Complexity; </w:t>
            </w:r>
            <w:r w:rsidRPr="004621B5">
              <w:t>bullet ammo (6)</w:t>
            </w:r>
          </w:p>
        </w:tc>
      </w:tr>
      <w:tr w:rsidR="00171314" w:rsidRPr="004621B5" w14:paraId="5ED5AC96" w14:textId="77777777" w:rsidTr="009614E1">
        <w:tc>
          <w:tcPr>
            <w:tcW w:w="2052" w:type="dxa"/>
            <w:vAlign w:val="center"/>
          </w:tcPr>
          <w:p w14:paraId="14AEC0B5" w14:textId="77777777" w:rsidR="00171314" w:rsidRPr="004621B5" w:rsidRDefault="00171314" w:rsidP="00171314">
            <w:pPr>
              <w:pStyle w:val="TableParagraph"/>
            </w:pPr>
            <w:r w:rsidRPr="004621B5">
              <w:t>Flail, Bladed Scarf</w:t>
            </w:r>
          </w:p>
        </w:tc>
        <w:tc>
          <w:tcPr>
            <w:tcW w:w="450" w:type="dxa"/>
          </w:tcPr>
          <w:p w14:paraId="6660673D" w14:textId="77777777" w:rsidR="00171314" w:rsidRPr="004621B5" w:rsidRDefault="00171314" w:rsidP="00171314">
            <w:pPr>
              <w:pStyle w:val="TableParagraph"/>
            </w:pPr>
            <w:r w:rsidRPr="004621B5">
              <w:t>1</w:t>
            </w:r>
          </w:p>
        </w:tc>
        <w:tc>
          <w:tcPr>
            <w:tcW w:w="360" w:type="dxa"/>
          </w:tcPr>
          <w:p w14:paraId="1B656AA6" w14:textId="77777777" w:rsidR="00171314" w:rsidRPr="004621B5" w:rsidRDefault="00171314" w:rsidP="00171314">
            <w:pPr>
              <w:pStyle w:val="TableParagraph"/>
            </w:pPr>
            <w:r w:rsidRPr="004621B5">
              <w:t>-</w:t>
            </w:r>
          </w:p>
        </w:tc>
        <w:tc>
          <w:tcPr>
            <w:tcW w:w="576" w:type="dxa"/>
          </w:tcPr>
          <w:p w14:paraId="1CB933D4" w14:textId="77777777" w:rsidR="00171314" w:rsidRPr="004621B5" w:rsidRDefault="00171314" w:rsidP="00171314">
            <w:pPr>
              <w:pStyle w:val="TableParagraph"/>
            </w:pPr>
            <w:r w:rsidRPr="004621B5">
              <w:t>2</w:t>
            </w:r>
          </w:p>
        </w:tc>
        <w:tc>
          <w:tcPr>
            <w:tcW w:w="432" w:type="dxa"/>
          </w:tcPr>
          <w:p w14:paraId="08061779" w14:textId="56C53953" w:rsidR="00171314" w:rsidRPr="004621B5" w:rsidRDefault="00171314" w:rsidP="00171314">
            <w:pPr>
              <w:pStyle w:val="TableParagraph"/>
            </w:pPr>
            <w:r>
              <w:t>0</w:t>
            </w:r>
          </w:p>
        </w:tc>
        <w:tc>
          <w:tcPr>
            <w:tcW w:w="1152" w:type="dxa"/>
          </w:tcPr>
          <w:p w14:paraId="6CBF2D0F" w14:textId="7E1FA8A3" w:rsidR="00171314" w:rsidRPr="004621B5" w:rsidRDefault="00171314" w:rsidP="00171314">
            <w:pPr>
              <w:pStyle w:val="TableParagraph"/>
            </w:pPr>
            <w:r>
              <w:rPr>
                <w:rStyle w:val="SpellChar"/>
                <w:rFonts w:asciiTheme="minorHAnsi" w:hAnsiTheme="minorHAnsi" w:cstheme="minorHAnsi"/>
                <w:color w:val="auto"/>
              </w:rPr>
              <w:t>d6 S</w:t>
            </w:r>
          </w:p>
        </w:tc>
        <w:tc>
          <w:tcPr>
            <w:tcW w:w="720" w:type="dxa"/>
          </w:tcPr>
          <w:p w14:paraId="7D3089D0" w14:textId="77777777" w:rsidR="00171314" w:rsidRPr="004621B5" w:rsidRDefault="00171314" w:rsidP="00171314">
            <w:pPr>
              <w:pStyle w:val="TableParagraph"/>
            </w:pPr>
            <w:r w:rsidRPr="004621B5">
              <w:t>Flail</w:t>
            </w:r>
          </w:p>
        </w:tc>
        <w:tc>
          <w:tcPr>
            <w:tcW w:w="6138" w:type="dxa"/>
          </w:tcPr>
          <w:p w14:paraId="4A23EA05" w14:textId="77777777" w:rsidR="00171314" w:rsidRPr="004621B5" w:rsidRDefault="00171314" w:rsidP="00171314">
            <w:pPr>
              <w:pStyle w:val="TableParagraph"/>
            </w:pPr>
            <w:r w:rsidRPr="004621B5">
              <w:t>Disarm, Overstrike (Flail), Reach (+1), Trip; Worn as clothing (0 Bulk)</w:t>
            </w:r>
          </w:p>
        </w:tc>
      </w:tr>
      <w:tr w:rsidR="00171314" w:rsidRPr="004621B5" w14:paraId="24152E22" w14:textId="77777777" w:rsidTr="009614E1">
        <w:tc>
          <w:tcPr>
            <w:tcW w:w="2052" w:type="dxa"/>
            <w:vAlign w:val="center"/>
          </w:tcPr>
          <w:p w14:paraId="464AF07A" w14:textId="77777777" w:rsidR="00171314" w:rsidRPr="004621B5" w:rsidRDefault="00171314" w:rsidP="00171314">
            <w:pPr>
              <w:pStyle w:val="TableParagraph"/>
            </w:pPr>
            <w:r w:rsidRPr="004621B5">
              <w:t>Flail, Bullwhip</w:t>
            </w:r>
          </w:p>
        </w:tc>
        <w:tc>
          <w:tcPr>
            <w:tcW w:w="450" w:type="dxa"/>
          </w:tcPr>
          <w:p w14:paraId="26CB53B5" w14:textId="77777777" w:rsidR="00171314" w:rsidRPr="004621B5" w:rsidRDefault="00171314" w:rsidP="00171314">
            <w:pPr>
              <w:pStyle w:val="TableParagraph"/>
            </w:pPr>
            <w:r w:rsidRPr="004621B5">
              <w:t>1</w:t>
            </w:r>
          </w:p>
        </w:tc>
        <w:tc>
          <w:tcPr>
            <w:tcW w:w="360" w:type="dxa"/>
          </w:tcPr>
          <w:p w14:paraId="61571C3F" w14:textId="77777777" w:rsidR="00171314" w:rsidRPr="004621B5" w:rsidRDefault="00171314" w:rsidP="00171314">
            <w:pPr>
              <w:pStyle w:val="TableParagraph"/>
            </w:pPr>
            <w:r w:rsidRPr="004621B5">
              <w:t xml:space="preserve">¼ </w:t>
            </w:r>
          </w:p>
        </w:tc>
        <w:tc>
          <w:tcPr>
            <w:tcW w:w="576" w:type="dxa"/>
          </w:tcPr>
          <w:p w14:paraId="65E38064" w14:textId="77777777" w:rsidR="00171314" w:rsidRPr="004621B5" w:rsidRDefault="00171314" w:rsidP="00171314">
            <w:pPr>
              <w:pStyle w:val="TableParagraph"/>
            </w:pPr>
            <w:r w:rsidRPr="004621B5">
              <w:t>1.5</w:t>
            </w:r>
          </w:p>
        </w:tc>
        <w:tc>
          <w:tcPr>
            <w:tcW w:w="432" w:type="dxa"/>
          </w:tcPr>
          <w:p w14:paraId="63C15E8F" w14:textId="5A073378" w:rsidR="00171314" w:rsidRPr="004621B5" w:rsidRDefault="00171314" w:rsidP="00171314">
            <w:pPr>
              <w:pStyle w:val="TableParagraph"/>
            </w:pPr>
            <w:r>
              <w:t>2</w:t>
            </w:r>
          </w:p>
        </w:tc>
        <w:tc>
          <w:tcPr>
            <w:tcW w:w="1152" w:type="dxa"/>
          </w:tcPr>
          <w:p w14:paraId="0C5572D0" w14:textId="3A81340D" w:rsidR="00171314" w:rsidRPr="004621B5" w:rsidRDefault="00171314" w:rsidP="00171314">
            <w:pPr>
              <w:pStyle w:val="TableParagraph"/>
            </w:pPr>
            <w:r w:rsidRPr="004621B5">
              <w:t>d4 P</w:t>
            </w:r>
          </w:p>
        </w:tc>
        <w:tc>
          <w:tcPr>
            <w:tcW w:w="720" w:type="dxa"/>
          </w:tcPr>
          <w:p w14:paraId="45224764" w14:textId="77777777" w:rsidR="00171314" w:rsidRPr="004621B5" w:rsidRDefault="00171314" w:rsidP="00171314">
            <w:pPr>
              <w:pStyle w:val="TableParagraph"/>
            </w:pPr>
            <w:r w:rsidRPr="004621B5">
              <w:t>Flail</w:t>
            </w:r>
          </w:p>
        </w:tc>
        <w:tc>
          <w:tcPr>
            <w:tcW w:w="6138" w:type="dxa"/>
          </w:tcPr>
          <w:p w14:paraId="4F199926" w14:textId="77777777" w:rsidR="00171314" w:rsidRPr="004621B5" w:rsidRDefault="00171314" w:rsidP="00171314">
            <w:pPr>
              <w:pStyle w:val="TableParagraph"/>
            </w:pPr>
            <w:r w:rsidRPr="004621B5">
              <w:t>Disarm, Handy, Nonlethal, Overstrike (Flail), Reach (+3), Trip</w:t>
            </w:r>
          </w:p>
        </w:tc>
      </w:tr>
      <w:tr w:rsidR="00171314" w:rsidRPr="004621B5" w14:paraId="0F3F28E7" w14:textId="77777777" w:rsidTr="009614E1">
        <w:tc>
          <w:tcPr>
            <w:tcW w:w="2052" w:type="dxa"/>
            <w:vAlign w:val="center"/>
          </w:tcPr>
          <w:p w14:paraId="5B979455" w14:textId="77777777" w:rsidR="00171314" w:rsidRPr="004621B5" w:rsidRDefault="00171314" w:rsidP="00171314">
            <w:pPr>
              <w:pStyle w:val="TableParagraph"/>
            </w:pPr>
            <w:r w:rsidRPr="004621B5">
              <w:t>Flail, Chain</w:t>
            </w:r>
          </w:p>
        </w:tc>
        <w:tc>
          <w:tcPr>
            <w:tcW w:w="450" w:type="dxa"/>
          </w:tcPr>
          <w:p w14:paraId="01BF2B53" w14:textId="77777777" w:rsidR="00171314" w:rsidRPr="004621B5" w:rsidRDefault="00171314" w:rsidP="00171314">
            <w:pPr>
              <w:pStyle w:val="TableParagraph"/>
            </w:pPr>
            <w:r w:rsidRPr="004621B5">
              <w:t>1</w:t>
            </w:r>
          </w:p>
        </w:tc>
        <w:tc>
          <w:tcPr>
            <w:tcW w:w="360" w:type="dxa"/>
          </w:tcPr>
          <w:p w14:paraId="1DEDC6D4" w14:textId="77777777" w:rsidR="00171314" w:rsidRPr="004621B5" w:rsidRDefault="00171314" w:rsidP="00171314">
            <w:pPr>
              <w:pStyle w:val="TableParagraph"/>
            </w:pPr>
            <w:r w:rsidRPr="004621B5">
              <w:t xml:space="preserve">¼ </w:t>
            </w:r>
          </w:p>
        </w:tc>
        <w:tc>
          <w:tcPr>
            <w:tcW w:w="576" w:type="dxa"/>
          </w:tcPr>
          <w:p w14:paraId="45F164EC" w14:textId="77777777" w:rsidR="00171314" w:rsidRPr="004621B5" w:rsidRDefault="00171314" w:rsidP="00171314">
            <w:pPr>
              <w:pStyle w:val="TableParagraph"/>
            </w:pPr>
            <w:r w:rsidRPr="004621B5">
              <w:t>2</w:t>
            </w:r>
          </w:p>
        </w:tc>
        <w:tc>
          <w:tcPr>
            <w:tcW w:w="432" w:type="dxa"/>
          </w:tcPr>
          <w:p w14:paraId="58B97B2A" w14:textId="773BEB29" w:rsidR="00171314" w:rsidRPr="004621B5" w:rsidRDefault="00171314" w:rsidP="00171314">
            <w:pPr>
              <w:pStyle w:val="TableParagraph"/>
            </w:pPr>
            <w:r>
              <w:t>2</w:t>
            </w:r>
          </w:p>
        </w:tc>
        <w:tc>
          <w:tcPr>
            <w:tcW w:w="1152" w:type="dxa"/>
          </w:tcPr>
          <w:p w14:paraId="5EB6D465" w14:textId="276886CB" w:rsidR="00171314" w:rsidRPr="004621B5" w:rsidRDefault="00171314" w:rsidP="00171314">
            <w:pPr>
              <w:pStyle w:val="TableParagraph"/>
            </w:pPr>
            <w:r>
              <w:rPr>
                <w:rStyle w:val="SpellChar"/>
                <w:rFonts w:asciiTheme="minorHAnsi" w:hAnsiTheme="minorHAnsi" w:cstheme="minorHAnsi"/>
                <w:color w:val="auto"/>
              </w:rPr>
              <w:t>d6 B</w:t>
            </w:r>
          </w:p>
        </w:tc>
        <w:tc>
          <w:tcPr>
            <w:tcW w:w="720" w:type="dxa"/>
          </w:tcPr>
          <w:p w14:paraId="26FF143D" w14:textId="77777777" w:rsidR="00171314" w:rsidRPr="004621B5" w:rsidRDefault="00171314" w:rsidP="00171314">
            <w:pPr>
              <w:pStyle w:val="TableParagraph"/>
            </w:pPr>
            <w:r w:rsidRPr="004621B5">
              <w:t>Flail</w:t>
            </w:r>
          </w:p>
        </w:tc>
        <w:tc>
          <w:tcPr>
            <w:tcW w:w="6138" w:type="dxa"/>
          </w:tcPr>
          <w:p w14:paraId="22B83111" w14:textId="55B50917" w:rsidR="00171314" w:rsidRPr="004621B5" w:rsidRDefault="00171314" w:rsidP="00171314">
            <w:pPr>
              <w:pStyle w:val="TableParagraph"/>
            </w:pPr>
            <w:r w:rsidRPr="004621B5">
              <w:t>Disarm, Overstrike (Flail), Reach (+2), Trip; ¼ Bulk when put away</w:t>
            </w:r>
          </w:p>
        </w:tc>
      </w:tr>
      <w:tr w:rsidR="00171314" w:rsidRPr="004621B5" w14:paraId="067D8B43" w14:textId="77777777" w:rsidTr="009614E1">
        <w:tc>
          <w:tcPr>
            <w:tcW w:w="2052" w:type="dxa"/>
            <w:vAlign w:val="center"/>
          </w:tcPr>
          <w:p w14:paraId="0510E396" w14:textId="77777777" w:rsidR="00171314" w:rsidRPr="004621B5" w:rsidRDefault="00171314" w:rsidP="00171314">
            <w:pPr>
              <w:pStyle w:val="TableParagraph"/>
            </w:pPr>
            <w:r w:rsidRPr="004621B5">
              <w:t>Flail, Chain Mace</w:t>
            </w:r>
          </w:p>
        </w:tc>
        <w:tc>
          <w:tcPr>
            <w:tcW w:w="450" w:type="dxa"/>
          </w:tcPr>
          <w:p w14:paraId="01520F4F" w14:textId="77777777" w:rsidR="00171314" w:rsidRPr="004621B5" w:rsidRDefault="00171314" w:rsidP="00171314">
            <w:pPr>
              <w:pStyle w:val="TableParagraph"/>
            </w:pPr>
            <w:r w:rsidRPr="004621B5">
              <w:t>1</w:t>
            </w:r>
          </w:p>
        </w:tc>
        <w:tc>
          <w:tcPr>
            <w:tcW w:w="360" w:type="dxa"/>
          </w:tcPr>
          <w:p w14:paraId="4421FE39" w14:textId="77777777" w:rsidR="00171314" w:rsidRPr="004621B5" w:rsidRDefault="00171314" w:rsidP="00171314">
            <w:pPr>
              <w:pStyle w:val="TableParagraph"/>
            </w:pPr>
            <w:r w:rsidRPr="004621B5">
              <w:t>-</w:t>
            </w:r>
          </w:p>
        </w:tc>
        <w:tc>
          <w:tcPr>
            <w:tcW w:w="576" w:type="dxa"/>
          </w:tcPr>
          <w:p w14:paraId="6722B735" w14:textId="77777777" w:rsidR="00171314" w:rsidRPr="004621B5" w:rsidRDefault="00171314" w:rsidP="00171314">
            <w:pPr>
              <w:pStyle w:val="TableParagraph"/>
            </w:pPr>
            <w:r w:rsidRPr="004621B5">
              <w:t>1</w:t>
            </w:r>
          </w:p>
        </w:tc>
        <w:tc>
          <w:tcPr>
            <w:tcW w:w="432" w:type="dxa"/>
          </w:tcPr>
          <w:p w14:paraId="39DB6424" w14:textId="1A19B383" w:rsidR="00171314" w:rsidRPr="004621B5" w:rsidRDefault="00171314" w:rsidP="00171314">
            <w:pPr>
              <w:pStyle w:val="TableParagraph"/>
            </w:pPr>
            <w:r>
              <w:t>2</w:t>
            </w:r>
          </w:p>
        </w:tc>
        <w:tc>
          <w:tcPr>
            <w:tcW w:w="1152" w:type="dxa"/>
          </w:tcPr>
          <w:p w14:paraId="309D8488" w14:textId="13300E05" w:rsidR="00171314" w:rsidRPr="004621B5" w:rsidRDefault="00171314" w:rsidP="00171314">
            <w:pPr>
              <w:pStyle w:val="TableParagraph"/>
            </w:pPr>
            <w:r>
              <w:rPr>
                <w:rStyle w:val="SpellChar"/>
                <w:rFonts w:asciiTheme="minorHAnsi" w:hAnsiTheme="minorHAnsi" w:cstheme="minorHAnsi"/>
                <w:color w:val="auto"/>
              </w:rPr>
              <w:t>d6 B</w:t>
            </w:r>
          </w:p>
        </w:tc>
        <w:tc>
          <w:tcPr>
            <w:tcW w:w="720" w:type="dxa"/>
          </w:tcPr>
          <w:p w14:paraId="25F22BE0" w14:textId="77777777" w:rsidR="00171314" w:rsidRPr="004621B5" w:rsidRDefault="00171314" w:rsidP="00171314">
            <w:pPr>
              <w:pStyle w:val="TableParagraph"/>
            </w:pPr>
            <w:r w:rsidRPr="004621B5">
              <w:t>Flail</w:t>
            </w:r>
          </w:p>
        </w:tc>
        <w:tc>
          <w:tcPr>
            <w:tcW w:w="6138" w:type="dxa"/>
          </w:tcPr>
          <w:p w14:paraId="5689FB61" w14:textId="77777777" w:rsidR="00171314" w:rsidRPr="004621B5" w:rsidRDefault="00171314" w:rsidP="00171314">
            <w:pPr>
              <w:pStyle w:val="TableParagraph"/>
            </w:pPr>
            <w:r w:rsidRPr="004621B5">
              <w:t>Disarm, Overstrike (Flail), Reach (+1), Trip</w:t>
            </w:r>
          </w:p>
        </w:tc>
      </w:tr>
      <w:tr w:rsidR="00171314" w:rsidRPr="004621B5" w14:paraId="506C8D7C" w14:textId="77777777" w:rsidTr="009614E1">
        <w:tc>
          <w:tcPr>
            <w:tcW w:w="2052" w:type="dxa"/>
            <w:vAlign w:val="center"/>
          </w:tcPr>
          <w:p w14:paraId="195446B5" w14:textId="77777777" w:rsidR="00171314" w:rsidRPr="004621B5" w:rsidRDefault="00171314" w:rsidP="00171314">
            <w:pPr>
              <w:pStyle w:val="TableParagraph"/>
            </w:pPr>
            <w:r w:rsidRPr="004621B5">
              <w:t>Flail, Combat Grapnel</w:t>
            </w:r>
          </w:p>
        </w:tc>
        <w:tc>
          <w:tcPr>
            <w:tcW w:w="450" w:type="dxa"/>
          </w:tcPr>
          <w:p w14:paraId="3B1C338A" w14:textId="77777777" w:rsidR="00171314" w:rsidRPr="004621B5" w:rsidRDefault="00171314" w:rsidP="00171314">
            <w:pPr>
              <w:pStyle w:val="TableParagraph"/>
            </w:pPr>
            <w:r w:rsidRPr="004621B5">
              <w:t>2</w:t>
            </w:r>
          </w:p>
        </w:tc>
        <w:tc>
          <w:tcPr>
            <w:tcW w:w="360" w:type="dxa"/>
          </w:tcPr>
          <w:p w14:paraId="43F20E73" w14:textId="77777777" w:rsidR="00171314" w:rsidRPr="004621B5" w:rsidRDefault="00171314" w:rsidP="00171314">
            <w:pPr>
              <w:pStyle w:val="TableParagraph"/>
            </w:pPr>
            <w:r w:rsidRPr="004621B5">
              <w:t>½</w:t>
            </w:r>
          </w:p>
        </w:tc>
        <w:tc>
          <w:tcPr>
            <w:tcW w:w="576" w:type="dxa"/>
          </w:tcPr>
          <w:p w14:paraId="38211909" w14:textId="77777777" w:rsidR="00171314" w:rsidRPr="004621B5" w:rsidRDefault="00171314" w:rsidP="00171314">
            <w:pPr>
              <w:pStyle w:val="TableParagraph"/>
            </w:pPr>
            <w:r w:rsidRPr="004621B5">
              <w:t>1.5</w:t>
            </w:r>
          </w:p>
        </w:tc>
        <w:tc>
          <w:tcPr>
            <w:tcW w:w="432" w:type="dxa"/>
          </w:tcPr>
          <w:p w14:paraId="68CA3E24" w14:textId="7EC2BBF6" w:rsidR="00171314" w:rsidRPr="004621B5" w:rsidRDefault="00171314" w:rsidP="00171314">
            <w:pPr>
              <w:pStyle w:val="TableParagraph"/>
            </w:pPr>
            <w:r>
              <w:t>2</w:t>
            </w:r>
          </w:p>
        </w:tc>
        <w:tc>
          <w:tcPr>
            <w:tcW w:w="1152" w:type="dxa"/>
          </w:tcPr>
          <w:p w14:paraId="31BEDD0C" w14:textId="08375C4C" w:rsidR="00171314" w:rsidRPr="004621B5" w:rsidRDefault="00171314" w:rsidP="00171314">
            <w:pPr>
              <w:pStyle w:val="TableParagraph"/>
            </w:pPr>
            <w:r w:rsidRPr="004621B5">
              <w:t>½</w:t>
            </w:r>
            <w:r>
              <w:t xml:space="preserve"> </w:t>
            </w:r>
            <w:r w:rsidRPr="004621B5">
              <w:t>d4 P</w:t>
            </w:r>
          </w:p>
        </w:tc>
        <w:tc>
          <w:tcPr>
            <w:tcW w:w="720" w:type="dxa"/>
          </w:tcPr>
          <w:p w14:paraId="0232D367" w14:textId="77777777" w:rsidR="00171314" w:rsidRPr="004621B5" w:rsidRDefault="00171314" w:rsidP="00171314">
            <w:pPr>
              <w:pStyle w:val="TableParagraph"/>
            </w:pPr>
            <w:r w:rsidRPr="004621B5">
              <w:t>Flail</w:t>
            </w:r>
          </w:p>
        </w:tc>
        <w:tc>
          <w:tcPr>
            <w:tcW w:w="6138" w:type="dxa"/>
            <w:vAlign w:val="center"/>
          </w:tcPr>
          <w:p w14:paraId="72E4D92D" w14:textId="77777777" w:rsidR="00171314" w:rsidRPr="004621B5" w:rsidRDefault="00171314" w:rsidP="00171314">
            <w:pPr>
              <w:pStyle w:val="TableParagraph"/>
            </w:pPr>
            <w:r w:rsidRPr="004621B5">
              <w:t>Disarm, Impale as a Pick, Overstrike (Flail), Reach (+</w:t>
            </w:r>
            <w:proofErr w:type="gramStart"/>
            <w:r w:rsidRPr="004621B5">
              <w:t>4)*</w:t>
            </w:r>
            <w:proofErr w:type="gramEnd"/>
            <w:r w:rsidRPr="004621B5">
              <w:t>**, Trip</w:t>
            </w:r>
          </w:p>
        </w:tc>
      </w:tr>
      <w:tr w:rsidR="00171314" w:rsidRPr="004621B5" w14:paraId="7B6BE97C" w14:textId="77777777" w:rsidTr="009614E1">
        <w:tc>
          <w:tcPr>
            <w:tcW w:w="2052" w:type="dxa"/>
            <w:vAlign w:val="center"/>
          </w:tcPr>
          <w:p w14:paraId="6F7C9B72" w14:textId="1F8D6748" w:rsidR="00171314" w:rsidRPr="004621B5" w:rsidRDefault="00171314" w:rsidP="00171314">
            <w:pPr>
              <w:pStyle w:val="TableParagraph"/>
            </w:pPr>
            <w:r w:rsidRPr="004621B5">
              <w:t>Flail, Flickmace</w:t>
            </w:r>
          </w:p>
        </w:tc>
        <w:tc>
          <w:tcPr>
            <w:tcW w:w="450" w:type="dxa"/>
          </w:tcPr>
          <w:p w14:paraId="165B4B42" w14:textId="4E1CD487" w:rsidR="00171314" w:rsidRPr="004621B5" w:rsidRDefault="00171314" w:rsidP="00171314">
            <w:pPr>
              <w:pStyle w:val="TableParagraph"/>
            </w:pPr>
            <w:r w:rsidRPr="004621B5">
              <w:t>3</w:t>
            </w:r>
          </w:p>
        </w:tc>
        <w:tc>
          <w:tcPr>
            <w:tcW w:w="360" w:type="dxa"/>
          </w:tcPr>
          <w:p w14:paraId="4762D960" w14:textId="77777777" w:rsidR="00171314" w:rsidRPr="004621B5" w:rsidRDefault="00171314" w:rsidP="00171314">
            <w:pPr>
              <w:pStyle w:val="TableParagraph"/>
            </w:pPr>
            <w:r w:rsidRPr="004621B5">
              <w:t>½</w:t>
            </w:r>
          </w:p>
        </w:tc>
        <w:tc>
          <w:tcPr>
            <w:tcW w:w="576" w:type="dxa"/>
          </w:tcPr>
          <w:p w14:paraId="363A0CC5" w14:textId="77777777" w:rsidR="00171314" w:rsidRPr="004621B5" w:rsidRDefault="00171314" w:rsidP="00171314">
            <w:pPr>
              <w:pStyle w:val="TableParagraph"/>
            </w:pPr>
            <w:r w:rsidRPr="004621B5">
              <w:t>1.5</w:t>
            </w:r>
          </w:p>
        </w:tc>
        <w:tc>
          <w:tcPr>
            <w:tcW w:w="432" w:type="dxa"/>
          </w:tcPr>
          <w:p w14:paraId="6C08B3AF" w14:textId="59950B6B" w:rsidR="00171314" w:rsidRPr="004621B5" w:rsidRDefault="00171314" w:rsidP="00171314">
            <w:pPr>
              <w:pStyle w:val="TableParagraph"/>
            </w:pPr>
            <w:r>
              <w:t>6</w:t>
            </w:r>
          </w:p>
        </w:tc>
        <w:tc>
          <w:tcPr>
            <w:tcW w:w="1152" w:type="dxa"/>
          </w:tcPr>
          <w:p w14:paraId="24E243C7" w14:textId="02D05974" w:rsidR="00171314" w:rsidRPr="004621B5" w:rsidRDefault="00171314" w:rsidP="00171314">
            <w:pPr>
              <w:pStyle w:val="TableParagraph"/>
            </w:pPr>
            <w:r>
              <w:rPr>
                <w:rStyle w:val="SpellChar"/>
                <w:rFonts w:asciiTheme="minorHAnsi" w:hAnsiTheme="minorHAnsi" w:cstheme="minorHAnsi"/>
                <w:color w:val="auto"/>
              </w:rPr>
              <w:t>d6 B</w:t>
            </w:r>
          </w:p>
        </w:tc>
        <w:tc>
          <w:tcPr>
            <w:tcW w:w="720" w:type="dxa"/>
          </w:tcPr>
          <w:p w14:paraId="174EDEDF" w14:textId="77777777" w:rsidR="00171314" w:rsidRPr="004621B5" w:rsidRDefault="00171314" w:rsidP="00171314">
            <w:pPr>
              <w:pStyle w:val="TableParagraph"/>
            </w:pPr>
            <w:r w:rsidRPr="004621B5">
              <w:t>Flail</w:t>
            </w:r>
          </w:p>
        </w:tc>
        <w:tc>
          <w:tcPr>
            <w:tcW w:w="6138" w:type="dxa"/>
            <w:vAlign w:val="center"/>
          </w:tcPr>
          <w:p w14:paraId="47C8BF9E" w14:textId="77777777" w:rsidR="00171314" w:rsidRPr="004621B5" w:rsidRDefault="00171314" w:rsidP="00171314">
            <w:pPr>
              <w:pStyle w:val="TableParagraph"/>
            </w:pPr>
            <w:r w:rsidRPr="004621B5">
              <w:t>Disarm, Overstrike (Flail), Reach (+2), Trip</w:t>
            </w:r>
          </w:p>
        </w:tc>
      </w:tr>
      <w:tr w:rsidR="00171314" w:rsidRPr="004621B5" w14:paraId="5D8477B7" w14:textId="77777777" w:rsidTr="009614E1">
        <w:tc>
          <w:tcPr>
            <w:tcW w:w="2052" w:type="dxa"/>
            <w:vAlign w:val="center"/>
          </w:tcPr>
          <w:p w14:paraId="75E9391F" w14:textId="77777777" w:rsidR="00171314" w:rsidRPr="004621B5" w:rsidRDefault="00171314" w:rsidP="00171314">
            <w:pPr>
              <w:pStyle w:val="TableParagraph"/>
            </w:pPr>
            <w:r w:rsidRPr="004621B5">
              <w:t>Flail, Greatflail</w:t>
            </w:r>
          </w:p>
        </w:tc>
        <w:tc>
          <w:tcPr>
            <w:tcW w:w="450" w:type="dxa"/>
          </w:tcPr>
          <w:p w14:paraId="599454D6" w14:textId="1AE6796C" w:rsidR="00171314" w:rsidRPr="004621B5" w:rsidRDefault="00171314" w:rsidP="00171314">
            <w:pPr>
              <w:pStyle w:val="TableParagraph"/>
            </w:pPr>
            <w:r w:rsidRPr="004621B5">
              <w:t>3</w:t>
            </w:r>
          </w:p>
        </w:tc>
        <w:tc>
          <w:tcPr>
            <w:tcW w:w="360" w:type="dxa"/>
          </w:tcPr>
          <w:p w14:paraId="2A878BAE" w14:textId="77777777" w:rsidR="00171314" w:rsidRPr="004621B5" w:rsidRDefault="00171314" w:rsidP="00171314">
            <w:pPr>
              <w:pStyle w:val="TableParagraph"/>
            </w:pPr>
            <w:r w:rsidRPr="004621B5">
              <w:t>½</w:t>
            </w:r>
          </w:p>
        </w:tc>
        <w:tc>
          <w:tcPr>
            <w:tcW w:w="576" w:type="dxa"/>
          </w:tcPr>
          <w:p w14:paraId="2D06684E" w14:textId="77777777" w:rsidR="00171314" w:rsidRPr="004621B5" w:rsidRDefault="00171314" w:rsidP="00171314">
            <w:pPr>
              <w:pStyle w:val="TableParagraph"/>
            </w:pPr>
            <w:r w:rsidRPr="004621B5">
              <w:t>1.5</w:t>
            </w:r>
          </w:p>
        </w:tc>
        <w:tc>
          <w:tcPr>
            <w:tcW w:w="432" w:type="dxa"/>
          </w:tcPr>
          <w:p w14:paraId="69DC46DC" w14:textId="47170F48" w:rsidR="00171314" w:rsidRPr="004621B5" w:rsidRDefault="00171314" w:rsidP="00171314">
            <w:pPr>
              <w:pStyle w:val="TableParagraph"/>
            </w:pPr>
            <w:r>
              <w:t>6</w:t>
            </w:r>
          </w:p>
        </w:tc>
        <w:tc>
          <w:tcPr>
            <w:tcW w:w="1152" w:type="dxa"/>
          </w:tcPr>
          <w:p w14:paraId="42974D8C" w14:textId="5B9E8D98" w:rsidR="00171314" w:rsidRPr="004621B5" w:rsidRDefault="00171314" w:rsidP="00171314">
            <w:pPr>
              <w:pStyle w:val="TableParagraph"/>
            </w:pPr>
            <w:r>
              <w:rPr>
                <w:rStyle w:val="SpellChar"/>
                <w:rFonts w:asciiTheme="minorHAnsi" w:hAnsiTheme="minorHAnsi" w:cstheme="minorHAnsi"/>
                <w:color w:val="auto"/>
              </w:rPr>
              <w:t>d10 B</w:t>
            </w:r>
          </w:p>
        </w:tc>
        <w:tc>
          <w:tcPr>
            <w:tcW w:w="720" w:type="dxa"/>
          </w:tcPr>
          <w:p w14:paraId="4186D5B7" w14:textId="77777777" w:rsidR="00171314" w:rsidRPr="004621B5" w:rsidRDefault="00171314" w:rsidP="00171314">
            <w:pPr>
              <w:pStyle w:val="TableParagraph"/>
            </w:pPr>
            <w:r w:rsidRPr="004621B5">
              <w:t>Flail</w:t>
            </w:r>
          </w:p>
        </w:tc>
        <w:tc>
          <w:tcPr>
            <w:tcW w:w="6138" w:type="dxa"/>
            <w:vAlign w:val="center"/>
          </w:tcPr>
          <w:p w14:paraId="6CC1AFDC" w14:textId="06A18023" w:rsidR="00171314" w:rsidRPr="004621B5" w:rsidRDefault="00171314" w:rsidP="00171314">
            <w:pPr>
              <w:pStyle w:val="TableParagraph"/>
            </w:pPr>
            <w:r w:rsidRPr="004621B5">
              <w:t>Disarm, Handy, Overstrike (Flail), Reach (+1), Trip</w:t>
            </w:r>
          </w:p>
        </w:tc>
      </w:tr>
      <w:tr w:rsidR="00171314" w:rsidRPr="004621B5" w14:paraId="55316E86" w14:textId="77777777" w:rsidTr="009614E1">
        <w:tc>
          <w:tcPr>
            <w:tcW w:w="2052" w:type="dxa"/>
            <w:vAlign w:val="center"/>
          </w:tcPr>
          <w:p w14:paraId="3DF19DCB" w14:textId="77777777" w:rsidR="00171314" w:rsidRPr="004621B5" w:rsidRDefault="00171314" w:rsidP="00171314">
            <w:pPr>
              <w:pStyle w:val="TableParagraph"/>
            </w:pPr>
            <w:r w:rsidRPr="004621B5">
              <w:t xml:space="preserve">    Two-Handed</w:t>
            </w:r>
          </w:p>
        </w:tc>
        <w:tc>
          <w:tcPr>
            <w:tcW w:w="450" w:type="dxa"/>
          </w:tcPr>
          <w:p w14:paraId="0B9FCEB6" w14:textId="77777777" w:rsidR="00171314" w:rsidRPr="004621B5" w:rsidRDefault="00171314" w:rsidP="00171314">
            <w:pPr>
              <w:pStyle w:val="TableParagraph"/>
            </w:pPr>
          </w:p>
        </w:tc>
        <w:tc>
          <w:tcPr>
            <w:tcW w:w="360" w:type="dxa"/>
          </w:tcPr>
          <w:p w14:paraId="0CC9DF55" w14:textId="77777777" w:rsidR="00171314" w:rsidRPr="004621B5" w:rsidRDefault="00171314" w:rsidP="00171314">
            <w:pPr>
              <w:pStyle w:val="TableParagraph"/>
            </w:pPr>
          </w:p>
        </w:tc>
        <w:tc>
          <w:tcPr>
            <w:tcW w:w="576" w:type="dxa"/>
          </w:tcPr>
          <w:p w14:paraId="378970BC" w14:textId="77777777" w:rsidR="00171314" w:rsidRPr="004621B5" w:rsidRDefault="00171314" w:rsidP="00171314">
            <w:pPr>
              <w:pStyle w:val="TableParagraph"/>
            </w:pPr>
            <w:r w:rsidRPr="004621B5">
              <w:t>2</w:t>
            </w:r>
          </w:p>
        </w:tc>
        <w:tc>
          <w:tcPr>
            <w:tcW w:w="432" w:type="dxa"/>
          </w:tcPr>
          <w:p w14:paraId="2EB6A042" w14:textId="398C666F" w:rsidR="00171314" w:rsidRPr="004621B5" w:rsidRDefault="00171314" w:rsidP="00171314">
            <w:pPr>
              <w:pStyle w:val="TableParagraph"/>
            </w:pPr>
            <w:r>
              <w:t>3</w:t>
            </w:r>
          </w:p>
        </w:tc>
        <w:tc>
          <w:tcPr>
            <w:tcW w:w="1152" w:type="dxa"/>
          </w:tcPr>
          <w:p w14:paraId="2F2ED427" w14:textId="13714B8D" w:rsidR="00171314" w:rsidRPr="004621B5" w:rsidRDefault="00171314" w:rsidP="00171314">
            <w:pPr>
              <w:pStyle w:val="TableParagraph"/>
            </w:pPr>
            <w:r>
              <w:rPr>
                <w:rStyle w:val="SpellChar"/>
                <w:rFonts w:asciiTheme="minorHAnsi" w:hAnsiTheme="minorHAnsi" w:cstheme="minorHAnsi"/>
                <w:color w:val="auto"/>
              </w:rPr>
              <w:t>d10 B</w:t>
            </w:r>
          </w:p>
        </w:tc>
        <w:tc>
          <w:tcPr>
            <w:tcW w:w="720" w:type="dxa"/>
          </w:tcPr>
          <w:p w14:paraId="328D9D48" w14:textId="77777777" w:rsidR="00171314" w:rsidRPr="004621B5" w:rsidRDefault="00171314" w:rsidP="00171314">
            <w:pPr>
              <w:pStyle w:val="TableParagraph"/>
            </w:pPr>
          </w:p>
        </w:tc>
        <w:tc>
          <w:tcPr>
            <w:tcW w:w="6138" w:type="dxa"/>
            <w:vAlign w:val="center"/>
          </w:tcPr>
          <w:p w14:paraId="7DD7A713" w14:textId="77777777" w:rsidR="00171314" w:rsidRPr="004621B5" w:rsidRDefault="00171314" w:rsidP="00171314">
            <w:pPr>
              <w:pStyle w:val="TableParagraph"/>
            </w:pPr>
            <w:r w:rsidRPr="004621B5">
              <w:t>Disarm, Overstrike (Flail), Reach (+1), Trip</w:t>
            </w:r>
          </w:p>
        </w:tc>
      </w:tr>
      <w:tr w:rsidR="00171314" w:rsidRPr="004621B5" w14:paraId="1577C59F" w14:textId="77777777" w:rsidTr="009614E1">
        <w:tc>
          <w:tcPr>
            <w:tcW w:w="2052" w:type="dxa"/>
            <w:vAlign w:val="center"/>
          </w:tcPr>
          <w:p w14:paraId="6469F6CD" w14:textId="77777777" w:rsidR="00171314" w:rsidRPr="004621B5" w:rsidRDefault="00171314" w:rsidP="00171314">
            <w:pPr>
              <w:pStyle w:val="TableParagraph"/>
            </w:pPr>
            <w:r w:rsidRPr="004621B5">
              <w:t xml:space="preserve">Flail, </w:t>
            </w:r>
            <w:proofErr w:type="gramStart"/>
            <w:r w:rsidRPr="004621B5">
              <w:t>Long-Handled</w:t>
            </w:r>
            <w:proofErr w:type="gramEnd"/>
          </w:p>
        </w:tc>
        <w:tc>
          <w:tcPr>
            <w:tcW w:w="450" w:type="dxa"/>
          </w:tcPr>
          <w:p w14:paraId="0E0717A0" w14:textId="77777777" w:rsidR="00171314" w:rsidRPr="004621B5" w:rsidRDefault="00171314" w:rsidP="00171314">
            <w:pPr>
              <w:pStyle w:val="TableParagraph"/>
            </w:pPr>
            <w:r w:rsidRPr="004621B5">
              <w:t>4</w:t>
            </w:r>
          </w:p>
        </w:tc>
        <w:tc>
          <w:tcPr>
            <w:tcW w:w="360" w:type="dxa"/>
          </w:tcPr>
          <w:p w14:paraId="41220BAC" w14:textId="77777777" w:rsidR="00171314" w:rsidRPr="004621B5" w:rsidRDefault="00171314" w:rsidP="00171314">
            <w:pPr>
              <w:pStyle w:val="TableParagraph"/>
            </w:pPr>
            <w:r w:rsidRPr="004621B5">
              <w:t>½</w:t>
            </w:r>
          </w:p>
        </w:tc>
        <w:tc>
          <w:tcPr>
            <w:tcW w:w="576" w:type="dxa"/>
          </w:tcPr>
          <w:p w14:paraId="5226A850" w14:textId="77777777" w:rsidR="00171314" w:rsidRPr="004621B5" w:rsidRDefault="00171314" w:rsidP="00171314">
            <w:pPr>
              <w:pStyle w:val="TableParagraph"/>
            </w:pPr>
            <w:r w:rsidRPr="004621B5">
              <w:t>2</w:t>
            </w:r>
          </w:p>
        </w:tc>
        <w:tc>
          <w:tcPr>
            <w:tcW w:w="432" w:type="dxa"/>
          </w:tcPr>
          <w:p w14:paraId="3013F54E" w14:textId="2B502C10" w:rsidR="00171314" w:rsidRPr="004621B5" w:rsidRDefault="00171314" w:rsidP="00171314">
            <w:pPr>
              <w:pStyle w:val="TableParagraph"/>
            </w:pPr>
            <w:r>
              <w:t>3</w:t>
            </w:r>
          </w:p>
        </w:tc>
        <w:tc>
          <w:tcPr>
            <w:tcW w:w="1152" w:type="dxa"/>
          </w:tcPr>
          <w:p w14:paraId="08B68EED" w14:textId="33F2631C" w:rsidR="00171314" w:rsidRPr="004621B5" w:rsidRDefault="00171314" w:rsidP="00171314">
            <w:pPr>
              <w:pStyle w:val="TableParagraph"/>
            </w:pPr>
            <w:r>
              <w:rPr>
                <w:rStyle w:val="SpellChar"/>
                <w:rFonts w:asciiTheme="minorHAnsi" w:hAnsiTheme="minorHAnsi" w:cstheme="minorHAnsi"/>
                <w:color w:val="auto"/>
              </w:rPr>
              <w:t>d10 B</w:t>
            </w:r>
          </w:p>
        </w:tc>
        <w:tc>
          <w:tcPr>
            <w:tcW w:w="720" w:type="dxa"/>
          </w:tcPr>
          <w:p w14:paraId="5E95C88D" w14:textId="77777777" w:rsidR="00171314" w:rsidRPr="004621B5" w:rsidRDefault="00171314" w:rsidP="00171314">
            <w:pPr>
              <w:pStyle w:val="TableParagraph"/>
            </w:pPr>
            <w:r w:rsidRPr="004621B5">
              <w:t>Flail</w:t>
            </w:r>
          </w:p>
        </w:tc>
        <w:tc>
          <w:tcPr>
            <w:tcW w:w="6138" w:type="dxa"/>
            <w:vAlign w:val="center"/>
          </w:tcPr>
          <w:p w14:paraId="333BBABD" w14:textId="77777777" w:rsidR="00171314" w:rsidRPr="004621B5" w:rsidRDefault="00171314" w:rsidP="00171314">
            <w:pPr>
              <w:pStyle w:val="TableParagraph"/>
            </w:pPr>
            <w:r w:rsidRPr="004621B5">
              <w:t>Disarm, Overstrike (Flail), Reach 1, Reach (+1), Trip</w:t>
            </w:r>
          </w:p>
        </w:tc>
      </w:tr>
      <w:tr w:rsidR="00171314" w:rsidRPr="004621B5" w14:paraId="7CA1F4EB" w14:textId="77777777" w:rsidTr="009614E1">
        <w:tc>
          <w:tcPr>
            <w:tcW w:w="2052" w:type="dxa"/>
            <w:vAlign w:val="center"/>
          </w:tcPr>
          <w:p w14:paraId="2EE519E3" w14:textId="77777777" w:rsidR="00171314" w:rsidRPr="004621B5" w:rsidRDefault="00171314" w:rsidP="00171314">
            <w:pPr>
              <w:pStyle w:val="TableParagraph"/>
            </w:pPr>
            <w:r w:rsidRPr="004621B5">
              <w:t>Flail, Meteor Hammer</w:t>
            </w:r>
          </w:p>
        </w:tc>
        <w:tc>
          <w:tcPr>
            <w:tcW w:w="450" w:type="dxa"/>
          </w:tcPr>
          <w:p w14:paraId="0B29B75E" w14:textId="77777777" w:rsidR="00171314" w:rsidRPr="004621B5" w:rsidRDefault="00171314" w:rsidP="00171314">
            <w:pPr>
              <w:pStyle w:val="TableParagraph"/>
            </w:pPr>
            <w:r w:rsidRPr="004621B5">
              <w:t>4</w:t>
            </w:r>
          </w:p>
        </w:tc>
        <w:tc>
          <w:tcPr>
            <w:tcW w:w="360" w:type="dxa"/>
          </w:tcPr>
          <w:p w14:paraId="5A6C4140" w14:textId="77777777" w:rsidR="00171314" w:rsidRPr="004621B5" w:rsidRDefault="00171314" w:rsidP="00171314">
            <w:pPr>
              <w:pStyle w:val="TableParagraph"/>
            </w:pPr>
            <w:r w:rsidRPr="004621B5">
              <w:t>1</w:t>
            </w:r>
          </w:p>
        </w:tc>
        <w:tc>
          <w:tcPr>
            <w:tcW w:w="576" w:type="dxa"/>
          </w:tcPr>
          <w:p w14:paraId="0610259F" w14:textId="77777777" w:rsidR="00171314" w:rsidRPr="004621B5" w:rsidRDefault="00171314" w:rsidP="00171314">
            <w:pPr>
              <w:pStyle w:val="TableParagraph"/>
            </w:pPr>
            <w:r w:rsidRPr="004621B5">
              <w:t>2</w:t>
            </w:r>
          </w:p>
        </w:tc>
        <w:tc>
          <w:tcPr>
            <w:tcW w:w="432" w:type="dxa"/>
          </w:tcPr>
          <w:p w14:paraId="347FF16C" w14:textId="18F72492" w:rsidR="00171314" w:rsidRPr="004621B5" w:rsidRDefault="00171314" w:rsidP="00171314">
            <w:pPr>
              <w:pStyle w:val="TableParagraph"/>
            </w:pPr>
            <w:r>
              <w:t>4</w:t>
            </w:r>
          </w:p>
        </w:tc>
        <w:tc>
          <w:tcPr>
            <w:tcW w:w="1152" w:type="dxa"/>
          </w:tcPr>
          <w:p w14:paraId="2B5D799A" w14:textId="75C7B687" w:rsidR="00171314" w:rsidRPr="004621B5" w:rsidRDefault="00171314" w:rsidP="00171314">
            <w:pPr>
              <w:pStyle w:val="TableParagraph"/>
            </w:pPr>
            <w:r>
              <w:rPr>
                <w:rStyle w:val="SpellChar"/>
                <w:rFonts w:asciiTheme="minorHAnsi" w:hAnsiTheme="minorHAnsi" w:cstheme="minorHAnsi"/>
                <w:color w:val="auto"/>
              </w:rPr>
              <w:t>d12 B</w:t>
            </w:r>
          </w:p>
        </w:tc>
        <w:tc>
          <w:tcPr>
            <w:tcW w:w="720" w:type="dxa"/>
          </w:tcPr>
          <w:p w14:paraId="3C0ED9B8" w14:textId="77777777" w:rsidR="00171314" w:rsidRPr="004621B5" w:rsidRDefault="00171314" w:rsidP="00171314">
            <w:pPr>
              <w:pStyle w:val="TableParagraph"/>
            </w:pPr>
            <w:r w:rsidRPr="004621B5">
              <w:t>Flail</w:t>
            </w:r>
          </w:p>
        </w:tc>
        <w:tc>
          <w:tcPr>
            <w:tcW w:w="6138" w:type="dxa"/>
          </w:tcPr>
          <w:p w14:paraId="20C33A58" w14:textId="666657EC" w:rsidR="00171314" w:rsidRPr="004621B5" w:rsidRDefault="00171314" w:rsidP="00171314">
            <w:pPr>
              <w:pStyle w:val="TableParagraph"/>
            </w:pPr>
            <w:r w:rsidRPr="004621B5">
              <w:t>Disarm, Overstrike (Flail), Reach (+1), Shove, Trip; Hammer Shot</w:t>
            </w:r>
          </w:p>
        </w:tc>
      </w:tr>
      <w:tr w:rsidR="00171314" w:rsidRPr="004621B5" w14:paraId="3007BA2A" w14:textId="77777777" w:rsidTr="009614E1">
        <w:tc>
          <w:tcPr>
            <w:tcW w:w="2052" w:type="dxa"/>
            <w:vAlign w:val="center"/>
          </w:tcPr>
          <w:p w14:paraId="6C3DC8FD" w14:textId="77777777" w:rsidR="00171314" w:rsidRPr="004621B5" w:rsidRDefault="00171314" w:rsidP="00171314">
            <w:pPr>
              <w:pStyle w:val="TableParagraph"/>
            </w:pPr>
            <w:r w:rsidRPr="004621B5">
              <w:t xml:space="preserve">    Thrown</w:t>
            </w:r>
          </w:p>
        </w:tc>
        <w:tc>
          <w:tcPr>
            <w:tcW w:w="450" w:type="dxa"/>
          </w:tcPr>
          <w:p w14:paraId="5AFAC55A" w14:textId="77777777" w:rsidR="00171314" w:rsidRPr="004621B5" w:rsidRDefault="00171314" w:rsidP="00171314">
            <w:pPr>
              <w:pStyle w:val="TableParagraph"/>
            </w:pPr>
          </w:p>
        </w:tc>
        <w:tc>
          <w:tcPr>
            <w:tcW w:w="360" w:type="dxa"/>
          </w:tcPr>
          <w:p w14:paraId="6171F4F2" w14:textId="77777777" w:rsidR="00171314" w:rsidRPr="004621B5" w:rsidRDefault="00171314" w:rsidP="00171314">
            <w:pPr>
              <w:pStyle w:val="TableParagraph"/>
            </w:pPr>
          </w:p>
        </w:tc>
        <w:tc>
          <w:tcPr>
            <w:tcW w:w="576" w:type="dxa"/>
          </w:tcPr>
          <w:p w14:paraId="6BCECD4A" w14:textId="77777777" w:rsidR="00171314" w:rsidRPr="004621B5" w:rsidRDefault="00171314" w:rsidP="00171314">
            <w:pPr>
              <w:pStyle w:val="TableParagraph"/>
            </w:pPr>
            <w:r w:rsidRPr="004621B5">
              <w:t>2</w:t>
            </w:r>
          </w:p>
        </w:tc>
        <w:tc>
          <w:tcPr>
            <w:tcW w:w="432" w:type="dxa"/>
          </w:tcPr>
          <w:p w14:paraId="77A686DE" w14:textId="03C64773" w:rsidR="00171314" w:rsidRPr="004621B5" w:rsidRDefault="00171314" w:rsidP="00171314">
            <w:pPr>
              <w:pStyle w:val="TableParagraph"/>
            </w:pPr>
            <w:r>
              <w:t>4</w:t>
            </w:r>
          </w:p>
        </w:tc>
        <w:tc>
          <w:tcPr>
            <w:tcW w:w="1152" w:type="dxa"/>
          </w:tcPr>
          <w:p w14:paraId="4A90DD92" w14:textId="762594A7" w:rsidR="00171314" w:rsidRPr="004621B5" w:rsidRDefault="00171314" w:rsidP="00171314">
            <w:pPr>
              <w:pStyle w:val="TableParagraph"/>
            </w:pPr>
            <w:r>
              <w:rPr>
                <w:rStyle w:val="SpellChar"/>
                <w:rFonts w:asciiTheme="minorHAnsi" w:hAnsiTheme="minorHAnsi" w:cstheme="minorHAnsi"/>
                <w:color w:val="auto"/>
              </w:rPr>
              <w:t>d10 B</w:t>
            </w:r>
          </w:p>
        </w:tc>
        <w:tc>
          <w:tcPr>
            <w:tcW w:w="720" w:type="dxa"/>
          </w:tcPr>
          <w:p w14:paraId="32910BAC" w14:textId="77777777" w:rsidR="00171314" w:rsidRPr="004621B5" w:rsidRDefault="00171314" w:rsidP="00171314">
            <w:pPr>
              <w:pStyle w:val="TableParagraph"/>
            </w:pPr>
            <w:r w:rsidRPr="004621B5">
              <w:t>Sling</w:t>
            </w:r>
          </w:p>
        </w:tc>
        <w:tc>
          <w:tcPr>
            <w:tcW w:w="6138" w:type="dxa"/>
          </w:tcPr>
          <w:p w14:paraId="017992F7" w14:textId="77777777" w:rsidR="00171314" w:rsidRPr="004621B5" w:rsidRDefault="00171314" w:rsidP="00171314">
            <w:pPr>
              <w:pStyle w:val="TableParagraph"/>
            </w:pPr>
            <w:r w:rsidRPr="004621B5">
              <w:t>Range 8, Volley</w:t>
            </w:r>
          </w:p>
        </w:tc>
      </w:tr>
      <w:tr w:rsidR="00171314" w:rsidRPr="004621B5" w14:paraId="7E5EA43E" w14:textId="77777777" w:rsidTr="009614E1">
        <w:tc>
          <w:tcPr>
            <w:tcW w:w="2052" w:type="dxa"/>
            <w:vAlign w:val="center"/>
          </w:tcPr>
          <w:p w14:paraId="337DAC16" w14:textId="77777777" w:rsidR="00171314" w:rsidRPr="004621B5" w:rsidRDefault="00171314" w:rsidP="00171314">
            <w:pPr>
              <w:pStyle w:val="TableParagraph"/>
            </w:pPr>
            <w:r w:rsidRPr="004621B5">
              <w:t>Flail, Morning Star</w:t>
            </w:r>
          </w:p>
        </w:tc>
        <w:tc>
          <w:tcPr>
            <w:tcW w:w="450" w:type="dxa"/>
          </w:tcPr>
          <w:p w14:paraId="5BA832B9" w14:textId="52034488" w:rsidR="00171314" w:rsidRPr="004621B5" w:rsidRDefault="00171314" w:rsidP="00171314">
            <w:pPr>
              <w:pStyle w:val="TableParagraph"/>
            </w:pPr>
            <w:r w:rsidRPr="004621B5">
              <w:t>2</w:t>
            </w:r>
          </w:p>
        </w:tc>
        <w:tc>
          <w:tcPr>
            <w:tcW w:w="360" w:type="dxa"/>
          </w:tcPr>
          <w:p w14:paraId="5EAEC789" w14:textId="77777777" w:rsidR="00171314" w:rsidRPr="004621B5" w:rsidRDefault="00171314" w:rsidP="00171314">
            <w:pPr>
              <w:pStyle w:val="TableParagraph"/>
            </w:pPr>
            <w:r w:rsidRPr="004621B5">
              <w:t>¼</w:t>
            </w:r>
          </w:p>
        </w:tc>
        <w:tc>
          <w:tcPr>
            <w:tcW w:w="576" w:type="dxa"/>
          </w:tcPr>
          <w:p w14:paraId="7229B4EC" w14:textId="77777777" w:rsidR="00171314" w:rsidRPr="004621B5" w:rsidRDefault="00171314" w:rsidP="00171314">
            <w:pPr>
              <w:pStyle w:val="TableParagraph"/>
            </w:pPr>
            <w:r w:rsidRPr="004621B5">
              <w:t>1.5</w:t>
            </w:r>
          </w:p>
        </w:tc>
        <w:tc>
          <w:tcPr>
            <w:tcW w:w="432" w:type="dxa"/>
          </w:tcPr>
          <w:p w14:paraId="450EBFFD" w14:textId="475A4441" w:rsidR="00171314" w:rsidRPr="004621B5" w:rsidRDefault="00171314" w:rsidP="00171314">
            <w:pPr>
              <w:pStyle w:val="TableParagraph"/>
            </w:pPr>
            <w:r>
              <w:t>4</w:t>
            </w:r>
          </w:p>
        </w:tc>
        <w:tc>
          <w:tcPr>
            <w:tcW w:w="1152" w:type="dxa"/>
          </w:tcPr>
          <w:p w14:paraId="61E8294C" w14:textId="7771AF76" w:rsidR="00171314" w:rsidRPr="004621B5" w:rsidRDefault="00171314" w:rsidP="00171314">
            <w:pPr>
              <w:pStyle w:val="TableParagraph"/>
            </w:pPr>
            <w:r>
              <w:rPr>
                <w:rStyle w:val="SpellChar"/>
                <w:rFonts w:asciiTheme="minorHAnsi" w:hAnsiTheme="minorHAnsi" w:cstheme="minorHAnsi"/>
                <w:color w:val="auto"/>
              </w:rPr>
              <w:t>d8 B</w:t>
            </w:r>
          </w:p>
        </w:tc>
        <w:tc>
          <w:tcPr>
            <w:tcW w:w="720" w:type="dxa"/>
          </w:tcPr>
          <w:p w14:paraId="22852107" w14:textId="77777777" w:rsidR="00171314" w:rsidRPr="004621B5" w:rsidRDefault="00171314" w:rsidP="00171314">
            <w:pPr>
              <w:pStyle w:val="TableParagraph"/>
            </w:pPr>
            <w:r w:rsidRPr="004621B5">
              <w:t>Flail</w:t>
            </w:r>
          </w:p>
        </w:tc>
        <w:tc>
          <w:tcPr>
            <w:tcW w:w="6138" w:type="dxa"/>
            <w:vAlign w:val="center"/>
          </w:tcPr>
          <w:p w14:paraId="6850C9E7" w14:textId="77777777" w:rsidR="00171314" w:rsidRPr="004621B5" w:rsidRDefault="00171314" w:rsidP="00171314">
            <w:pPr>
              <w:pStyle w:val="TableParagraph"/>
            </w:pPr>
            <w:r w:rsidRPr="004621B5">
              <w:t>Disarm, Overstrike (Flail), Reach (+1), Trip</w:t>
            </w:r>
          </w:p>
        </w:tc>
      </w:tr>
      <w:tr w:rsidR="00171314" w:rsidRPr="004621B5" w14:paraId="6E11BC70" w14:textId="77777777" w:rsidTr="009614E1">
        <w:tc>
          <w:tcPr>
            <w:tcW w:w="2052" w:type="dxa"/>
            <w:vAlign w:val="center"/>
          </w:tcPr>
          <w:p w14:paraId="0FCFCBFF" w14:textId="77777777" w:rsidR="00171314" w:rsidRPr="004621B5" w:rsidRDefault="00171314" w:rsidP="00171314">
            <w:pPr>
              <w:pStyle w:val="TableParagraph"/>
            </w:pPr>
            <w:r w:rsidRPr="004621B5">
              <w:t xml:space="preserve">    Two-Handed</w:t>
            </w:r>
          </w:p>
        </w:tc>
        <w:tc>
          <w:tcPr>
            <w:tcW w:w="450" w:type="dxa"/>
          </w:tcPr>
          <w:p w14:paraId="557F361E" w14:textId="77777777" w:rsidR="00171314" w:rsidRPr="004621B5" w:rsidRDefault="00171314" w:rsidP="00171314">
            <w:pPr>
              <w:pStyle w:val="TableParagraph"/>
            </w:pPr>
          </w:p>
        </w:tc>
        <w:tc>
          <w:tcPr>
            <w:tcW w:w="360" w:type="dxa"/>
          </w:tcPr>
          <w:p w14:paraId="0C4BFC6F" w14:textId="77777777" w:rsidR="00171314" w:rsidRPr="004621B5" w:rsidRDefault="00171314" w:rsidP="00171314">
            <w:pPr>
              <w:pStyle w:val="TableParagraph"/>
            </w:pPr>
          </w:p>
        </w:tc>
        <w:tc>
          <w:tcPr>
            <w:tcW w:w="576" w:type="dxa"/>
          </w:tcPr>
          <w:p w14:paraId="5A1FF881" w14:textId="77777777" w:rsidR="00171314" w:rsidRPr="004621B5" w:rsidRDefault="00171314" w:rsidP="00171314">
            <w:pPr>
              <w:pStyle w:val="TableParagraph"/>
            </w:pPr>
            <w:r w:rsidRPr="004621B5">
              <w:t>2</w:t>
            </w:r>
          </w:p>
        </w:tc>
        <w:tc>
          <w:tcPr>
            <w:tcW w:w="432" w:type="dxa"/>
          </w:tcPr>
          <w:p w14:paraId="178D3FF6" w14:textId="31D09E53" w:rsidR="00171314" w:rsidRPr="004621B5" w:rsidRDefault="00171314" w:rsidP="00171314">
            <w:pPr>
              <w:pStyle w:val="TableParagraph"/>
            </w:pPr>
            <w:r>
              <w:t>2</w:t>
            </w:r>
          </w:p>
        </w:tc>
        <w:tc>
          <w:tcPr>
            <w:tcW w:w="1152" w:type="dxa"/>
          </w:tcPr>
          <w:p w14:paraId="20DB84B4" w14:textId="5D0DF421" w:rsidR="00171314" w:rsidRPr="004621B5" w:rsidRDefault="00171314" w:rsidP="00171314">
            <w:pPr>
              <w:pStyle w:val="TableParagraph"/>
            </w:pPr>
            <w:r>
              <w:rPr>
                <w:rStyle w:val="SpellChar"/>
                <w:rFonts w:asciiTheme="minorHAnsi" w:hAnsiTheme="minorHAnsi" w:cstheme="minorHAnsi"/>
                <w:color w:val="auto"/>
              </w:rPr>
              <w:t>d8 B</w:t>
            </w:r>
          </w:p>
        </w:tc>
        <w:tc>
          <w:tcPr>
            <w:tcW w:w="720" w:type="dxa"/>
          </w:tcPr>
          <w:p w14:paraId="207EBA0B" w14:textId="77777777" w:rsidR="00171314" w:rsidRPr="004621B5" w:rsidRDefault="00171314" w:rsidP="00171314">
            <w:pPr>
              <w:pStyle w:val="TableParagraph"/>
            </w:pPr>
            <w:r w:rsidRPr="004621B5">
              <w:t xml:space="preserve">Flail </w:t>
            </w:r>
          </w:p>
        </w:tc>
        <w:tc>
          <w:tcPr>
            <w:tcW w:w="6138" w:type="dxa"/>
            <w:vAlign w:val="center"/>
          </w:tcPr>
          <w:p w14:paraId="38B40ADE" w14:textId="77777777" w:rsidR="00171314" w:rsidRPr="004621B5" w:rsidRDefault="00171314" w:rsidP="00171314">
            <w:pPr>
              <w:pStyle w:val="TableParagraph"/>
            </w:pPr>
            <w:r w:rsidRPr="004621B5">
              <w:t>Disarm, Overstrike (Flail), Reach (+1), Trip</w:t>
            </w:r>
          </w:p>
        </w:tc>
      </w:tr>
      <w:tr w:rsidR="00171314" w:rsidRPr="004621B5" w14:paraId="1891F28F" w14:textId="77777777" w:rsidTr="009614E1">
        <w:tc>
          <w:tcPr>
            <w:tcW w:w="2052" w:type="dxa"/>
            <w:vAlign w:val="center"/>
          </w:tcPr>
          <w:p w14:paraId="39771411" w14:textId="77777777" w:rsidR="00171314" w:rsidRPr="004621B5" w:rsidRDefault="00171314" w:rsidP="00171314">
            <w:pPr>
              <w:pStyle w:val="TableParagraph"/>
            </w:pPr>
            <w:r w:rsidRPr="004621B5">
              <w:t>Flail, Nunchaku</w:t>
            </w:r>
          </w:p>
        </w:tc>
        <w:tc>
          <w:tcPr>
            <w:tcW w:w="450" w:type="dxa"/>
          </w:tcPr>
          <w:p w14:paraId="2BD5BB18" w14:textId="77777777" w:rsidR="00171314" w:rsidRPr="004621B5" w:rsidRDefault="00171314" w:rsidP="00171314">
            <w:pPr>
              <w:pStyle w:val="TableParagraph"/>
            </w:pPr>
            <w:r w:rsidRPr="004621B5">
              <w:t xml:space="preserve">½ </w:t>
            </w:r>
          </w:p>
        </w:tc>
        <w:tc>
          <w:tcPr>
            <w:tcW w:w="360" w:type="dxa"/>
          </w:tcPr>
          <w:p w14:paraId="417751D3" w14:textId="77777777" w:rsidR="00171314" w:rsidRPr="004621B5" w:rsidRDefault="00171314" w:rsidP="00171314">
            <w:pPr>
              <w:pStyle w:val="TableParagraph"/>
            </w:pPr>
            <w:r w:rsidRPr="004621B5">
              <w:t>-</w:t>
            </w:r>
          </w:p>
        </w:tc>
        <w:tc>
          <w:tcPr>
            <w:tcW w:w="576" w:type="dxa"/>
          </w:tcPr>
          <w:p w14:paraId="198AD7C8" w14:textId="77777777" w:rsidR="00171314" w:rsidRPr="004621B5" w:rsidRDefault="00171314" w:rsidP="00171314">
            <w:pPr>
              <w:pStyle w:val="TableParagraph"/>
            </w:pPr>
            <w:r w:rsidRPr="004621B5">
              <w:t>1</w:t>
            </w:r>
          </w:p>
        </w:tc>
        <w:tc>
          <w:tcPr>
            <w:tcW w:w="432" w:type="dxa"/>
          </w:tcPr>
          <w:p w14:paraId="7E84DC1C" w14:textId="709CFDBA" w:rsidR="00171314" w:rsidRPr="004621B5" w:rsidRDefault="00171314" w:rsidP="00171314">
            <w:pPr>
              <w:pStyle w:val="TableParagraph"/>
            </w:pPr>
            <w:r>
              <w:t>0</w:t>
            </w:r>
          </w:p>
        </w:tc>
        <w:tc>
          <w:tcPr>
            <w:tcW w:w="1152" w:type="dxa"/>
          </w:tcPr>
          <w:p w14:paraId="49FD10D0" w14:textId="61E60C45" w:rsidR="00171314" w:rsidRPr="004621B5" w:rsidRDefault="00171314" w:rsidP="00171314">
            <w:pPr>
              <w:pStyle w:val="TableParagraph"/>
            </w:pPr>
            <w:r>
              <w:rPr>
                <w:rStyle w:val="SpellChar"/>
                <w:rFonts w:asciiTheme="minorHAnsi" w:hAnsiTheme="minorHAnsi" w:cstheme="minorHAnsi"/>
                <w:color w:val="auto"/>
              </w:rPr>
              <w:t>d4 B</w:t>
            </w:r>
          </w:p>
        </w:tc>
        <w:tc>
          <w:tcPr>
            <w:tcW w:w="720" w:type="dxa"/>
          </w:tcPr>
          <w:p w14:paraId="0C7AD21C" w14:textId="77777777" w:rsidR="00171314" w:rsidRPr="004621B5" w:rsidRDefault="00171314" w:rsidP="00171314">
            <w:pPr>
              <w:pStyle w:val="TableParagraph"/>
            </w:pPr>
            <w:r w:rsidRPr="004621B5">
              <w:t>Flail</w:t>
            </w:r>
          </w:p>
        </w:tc>
        <w:tc>
          <w:tcPr>
            <w:tcW w:w="6138" w:type="dxa"/>
          </w:tcPr>
          <w:p w14:paraId="5EDB27C7" w14:textId="77777777" w:rsidR="00171314" w:rsidRPr="004621B5" w:rsidRDefault="00171314" w:rsidP="00171314">
            <w:pPr>
              <w:pStyle w:val="TableParagraph"/>
            </w:pPr>
            <w:r w:rsidRPr="004621B5">
              <w:t>Handy, Overstrike (Flail)</w:t>
            </w:r>
          </w:p>
        </w:tc>
      </w:tr>
      <w:tr w:rsidR="00171314" w:rsidRPr="004621B5" w14:paraId="75430E07" w14:textId="77777777" w:rsidTr="009614E1">
        <w:tc>
          <w:tcPr>
            <w:tcW w:w="2052" w:type="dxa"/>
            <w:vAlign w:val="center"/>
          </w:tcPr>
          <w:p w14:paraId="321315B1" w14:textId="77777777" w:rsidR="00171314" w:rsidRPr="004621B5" w:rsidRDefault="00171314" w:rsidP="00171314">
            <w:pPr>
              <w:pStyle w:val="TableParagraph"/>
            </w:pPr>
            <w:r w:rsidRPr="004621B5">
              <w:t>Flail, Spiked Chain</w:t>
            </w:r>
          </w:p>
        </w:tc>
        <w:tc>
          <w:tcPr>
            <w:tcW w:w="450" w:type="dxa"/>
          </w:tcPr>
          <w:p w14:paraId="6139A97A" w14:textId="71B172E6" w:rsidR="00171314" w:rsidRPr="004621B5" w:rsidRDefault="00171314" w:rsidP="00171314">
            <w:pPr>
              <w:pStyle w:val="TableParagraph"/>
            </w:pPr>
            <w:r w:rsidRPr="004621B5">
              <w:t>2</w:t>
            </w:r>
          </w:p>
        </w:tc>
        <w:tc>
          <w:tcPr>
            <w:tcW w:w="360" w:type="dxa"/>
          </w:tcPr>
          <w:p w14:paraId="7C278881" w14:textId="77777777" w:rsidR="00171314" w:rsidRPr="004621B5" w:rsidRDefault="00171314" w:rsidP="00171314">
            <w:pPr>
              <w:pStyle w:val="TableParagraph"/>
            </w:pPr>
            <w:r w:rsidRPr="004621B5">
              <w:t>¼</w:t>
            </w:r>
          </w:p>
        </w:tc>
        <w:tc>
          <w:tcPr>
            <w:tcW w:w="576" w:type="dxa"/>
          </w:tcPr>
          <w:p w14:paraId="13ACBF3E" w14:textId="77777777" w:rsidR="00171314" w:rsidRPr="004621B5" w:rsidRDefault="00171314" w:rsidP="00171314">
            <w:pPr>
              <w:pStyle w:val="TableParagraph"/>
            </w:pPr>
            <w:r w:rsidRPr="004621B5">
              <w:t>2</w:t>
            </w:r>
          </w:p>
        </w:tc>
        <w:tc>
          <w:tcPr>
            <w:tcW w:w="432" w:type="dxa"/>
          </w:tcPr>
          <w:p w14:paraId="65316318" w14:textId="28000E25" w:rsidR="00171314" w:rsidRPr="004621B5" w:rsidRDefault="00C7702B" w:rsidP="00171314">
            <w:pPr>
              <w:pStyle w:val="TableParagraph"/>
            </w:pPr>
            <w:r>
              <w:t>2</w:t>
            </w:r>
          </w:p>
        </w:tc>
        <w:tc>
          <w:tcPr>
            <w:tcW w:w="1152" w:type="dxa"/>
          </w:tcPr>
          <w:p w14:paraId="32B38B0D" w14:textId="6E938DEE" w:rsidR="00171314" w:rsidRPr="004621B5" w:rsidRDefault="00171314" w:rsidP="00171314">
            <w:pPr>
              <w:pStyle w:val="TableParagraph"/>
            </w:pPr>
            <w:r w:rsidRPr="004621B5">
              <w:t>d6 S</w:t>
            </w:r>
          </w:p>
        </w:tc>
        <w:tc>
          <w:tcPr>
            <w:tcW w:w="720" w:type="dxa"/>
          </w:tcPr>
          <w:p w14:paraId="2CEA4AD0" w14:textId="77777777" w:rsidR="00171314" w:rsidRPr="004621B5" w:rsidRDefault="00171314" w:rsidP="00171314">
            <w:pPr>
              <w:pStyle w:val="TableParagraph"/>
            </w:pPr>
            <w:r w:rsidRPr="004621B5">
              <w:t>Flail</w:t>
            </w:r>
          </w:p>
        </w:tc>
        <w:tc>
          <w:tcPr>
            <w:tcW w:w="6138" w:type="dxa"/>
            <w:vAlign w:val="center"/>
          </w:tcPr>
          <w:p w14:paraId="3344E647" w14:textId="77777777" w:rsidR="00171314" w:rsidRPr="004621B5" w:rsidRDefault="00171314" w:rsidP="00171314">
            <w:pPr>
              <w:pStyle w:val="TableParagraph"/>
            </w:pPr>
            <w:r w:rsidRPr="004621B5">
              <w:t>Disarm, Overstrike (Flail), Reach (+2), Trip</w:t>
            </w:r>
          </w:p>
        </w:tc>
      </w:tr>
      <w:tr w:rsidR="00171314" w:rsidRPr="004621B5" w14:paraId="6682C212" w14:textId="77777777" w:rsidTr="009614E1">
        <w:tc>
          <w:tcPr>
            <w:tcW w:w="2052" w:type="dxa"/>
            <w:vAlign w:val="center"/>
          </w:tcPr>
          <w:p w14:paraId="287E1363" w14:textId="77777777" w:rsidR="00171314" w:rsidRPr="004621B5" w:rsidRDefault="00171314" w:rsidP="00171314">
            <w:pPr>
              <w:pStyle w:val="TableParagraph"/>
            </w:pPr>
            <w:r w:rsidRPr="004621B5">
              <w:t>Flail, Slapjack</w:t>
            </w:r>
          </w:p>
        </w:tc>
        <w:tc>
          <w:tcPr>
            <w:tcW w:w="450" w:type="dxa"/>
          </w:tcPr>
          <w:p w14:paraId="19A8CBFF" w14:textId="77777777" w:rsidR="00171314" w:rsidRPr="004621B5" w:rsidRDefault="00171314" w:rsidP="00171314">
            <w:pPr>
              <w:pStyle w:val="TableParagraph"/>
            </w:pPr>
            <w:r w:rsidRPr="004621B5">
              <w:t>1</w:t>
            </w:r>
          </w:p>
        </w:tc>
        <w:tc>
          <w:tcPr>
            <w:tcW w:w="360" w:type="dxa"/>
          </w:tcPr>
          <w:p w14:paraId="7BA6BB8B" w14:textId="77777777" w:rsidR="00171314" w:rsidRPr="004621B5" w:rsidRDefault="00171314" w:rsidP="00171314">
            <w:pPr>
              <w:pStyle w:val="TableParagraph"/>
            </w:pPr>
            <w:r w:rsidRPr="004621B5">
              <w:t>-</w:t>
            </w:r>
          </w:p>
        </w:tc>
        <w:tc>
          <w:tcPr>
            <w:tcW w:w="576" w:type="dxa"/>
          </w:tcPr>
          <w:p w14:paraId="4675AF65" w14:textId="77777777" w:rsidR="00171314" w:rsidRPr="004621B5" w:rsidRDefault="00171314" w:rsidP="00171314">
            <w:pPr>
              <w:pStyle w:val="TableParagraph"/>
            </w:pPr>
            <w:r w:rsidRPr="004621B5">
              <w:t>1</w:t>
            </w:r>
          </w:p>
        </w:tc>
        <w:tc>
          <w:tcPr>
            <w:tcW w:w="432" w:type="dxa"/>
          </w:tcPr>
          <w:p w14:paraId="2BD67EC0" w14:textId="46F48785" w:rsidR="00171314" w:rsidRPr="004621B5" w:rsidRDefault="00171314" w:rsidP="00171314">
            <w:pPr>
              <w:pStyle w:val="TableParagraph"/>
            </w:pPr>
            <w:r>
              <w:t>2</w:t>
            </w:r>
          </w:p>
        </w:tc>
        <w:tc>
          <w:tcPr>
            <w:tcW w:w="1152" w:type="dxa"/>
          </w:tcPr>
          <w:p w14:paraId="5EC9430C" w14:textId="17A999E0" w:rsidR="00171314" w:rsidRPr="004621B5" w:rsidRDefault="00171314" w:rsidP="00171314">
            <w:pPr>
              <w:pStyle w:val="TableParagraph"/>
            </w:pPr>
            <w:r>
              <w:rPr>
                <w:rStyle w:val="SpellChar"/>
                <w:rFonts w:asciiTheme="minorHAnsi" w:hAnsiTheme="minorHAnsi" w:cstheme="minorHAnsi"/>
                <w:color w:val="auto"/>
              </w:rPr>
              <w:t>d6 B</w:t>
            </w:r>
          </w:p>
        </w:tc>
        <w:tc>
          <w:tcPr>
            <w:tcW w:w="720" w:type="dxa"/>
          </w:tcPr>
          <w:p w14:paraId="6A1DFF25" w14:textId="77777777" w:rsidR="00171314" w:rsidRPr="004621B5" w:rsidRDefault="00171314" w:rsidP="00171314">
            <w:pPr>
              <w:pStyle w:val="TableParagraph"/>
            </w:pPr>
            <w:r w:rsidRPr="004621B5">
              <w:t>Flail</w:t>
            </w:r>
          </w:p>
        </w:tc>
        <w:tc>
          <w:tcPr>
            <w:tcW w:w="6138" w:type="dxa"/>
            <w:vAlign w:val="center"/>
          </w:tcPr>
          <w:p w14:paraId="1BD21BD7" w14:textId="77777777" w:rsidR="00171314" w:rsidRPr="004621B5" w:rsidRDefault="00171314" w:rsidP="00171314">
            <w:pPr>
              <w:pStyle w:val="TableParagraph"/>
            </w:pPr>
            <w:r w:rsidRPr="004621B5">
              <w:t>Disarm, Nonlethal, Overstrike (Flail), Reach (+1), Trip</w:t>
            </w:r>
          </w:p>
        </w:tc>
      </w:tr>
      <w:tr w:rsidR="00171314" w:rsidRPr="004621B5" w14:paraId="1AE40591" w14:textId="77777777" w:rsidTr="009614E1">
        <w:tc>
          <w:tcPr>
            <w:tcW w:w="2052" w:type="dxa"/>
            <w:vAlign w:val="center"/>
          </w:tcPr>
          <w:p w14:paraId="415C2ADE" w14:textId="77777777" w:rsidR="00171314" w:rsidRPr="004621B5" w:rsidRDefault="00171314" w:rsidP="00171314">
            <w:pPr>
              <w:pStyle w:val="TableParagraph"/>
            </w:pPr>
            <w:r w:rsidRPr="004621B5">
              <w:t>Flail, Urumi</w:t>
            </w:r>
          </w:p>
        </w:tc>
        <w:tc>
          <w:tcPr>
            <w:tcW w:w="450" w:type="dxa"/>
          </w:tcPr>
          <w:p w14:paraId="071D9CCA" w14:textId="55F4163F" w:rsidR="00171314" w:rsidRPr="004621B5" w:rsidRDefault="00171314" w:rsidP="00171314">
            <w:pPr>
              <w:pStyle w:val="TableParagraph"/>
            </w:pPr>
            <w:r w:rsidRPr="004621B5">
              <w:t>3</w:t>
            </w:r>
          </w:p>
        </w:tc>
        <w:tc>
          <w:tcPr>
            <w:tcW w:w="360" w:type="dxa"/>
          </w:tcPr>
          <w:p w14:paraId="1614B63F" w14:textId="77777777" w:rsidR="00171314" w:rsidRPr="004621B5" w:rsidRDefault="00171314" w:rsidP="00171314">
            <w:pPr>
              <w:pStyle w:val="TableParagraph"/>
            </w:pPr>
            <w:r w:rsidRPr="004621B5">
              <w:t>-</w:t>
            </w:r>
          </w:p>
        </w:tc>
        <w:tc>
          <w:tcPr>
            <w:tcW w:w="576" w:type="dxa"/>
          </w:tcPr>
          <w:p w14:paraId="33A03F97" w14:textId="77777777" w:rsidR="00171314" w:rsidRPr="004621B5" w:rsidRDefault="00171314" w:rsidP="00171314">
            <w:pPr>
              <w:pStyle w:val="TableParagraph"/>
            </w:pPr>
            <w:r w:rsidRPr="004621B5">
              <w:t>1.5</w:t>
            </w:r>
          </w:p>
        </w:tc>
        <w:tc>
          <w:tcPr>
            <w:tcW w:w="432" w:type="dxa"/>
          </w:tcPr>
          <w:p w14:paraId="25B4603E" w14:textId="4AA4F395" w:rsidR="00171314" w:rsidRPr="004621B5" w:rsidRDefault="00171314" w:rsidP="00171314">
            <w:pPr>
              <w:pStyle w:val="TableParagraph"/>
            </w:pPr>
            <w:r>
              <w:t>2</w:t>
            </w:r>
          </w:p>
        </w:tc>
        <w:tc>
          <w:tcPr>
            <w:tcW w:w="1152" w:type="dxa"/>
          </w:tcPr>
          <w:p w14:paraId="13DD02F1" w14:textId="4EEE456D" w:rsidR="00171314" w:rsidRPr="004621B5" w:rsidRDefault="00171314" w:rsidP="00171314">
            <w:pPr>
              <w:pStyle w:val="TableParagraph"/>
            </w:pPr>
            <w:r w:rsidRPr="004621B5">
              <w:t>d</w:t>
            </w:r>
            <w:r w:rsidR="00C7702B">
              <w:t>6</w:t>
            </w:r>
            <w:r w:rsidRPr="004621B5">
              <w:t xml:space="preserve"> S</w:t>
            </w:r>
          </w:p>
        </w:tc>
        <w:tc>
          <w:tcPr>
            <w:tcW w:w="720" w:type="dxa"/>
          </w:tcPr>
          <w:p w14:paraId="20C697EB" w14:textId="77777777" w:rsidR="00171314" w:rsidRPr="004621B5" w:rsidRDefault="00171314" w:rsidP="00171314">
            <w:pPr>
              <w:pStyle w:val="TableParagraph"/>
            </w:pPr>
            <w:r w:rsidRPr="004621B5">
              <w:t>Flail</w:t>
            </w:r>
          </w:p>
        </w:tc>
        <w:tc>
          <w:tcPr>
            <w:tcW w:w="6138" w:type="dxa"/>
          </w:tcPr>
          <w:p w14:paraId="7DBEC6F8" w14:textId="77777777" w:rsidR="00171314" w:rsidRPr="004621B5" w:rsidRDefault="00171314" w:rsidP="00171314">
            <w:pPr>
              <w:pStyle w:val="TableParagraph"/>
            </w:pPr>
            <w:r w:rsidRPr="004621B5">
              <w:t xml:space="preserve">Handy, </w:t>
            </w:r>
            <w:proofErr w:type="gramStart"/>
            <w:r w:rsidRPr="004621B5">
              <w:t>Reach</w:t>
            </w:r>
            <w:proofErr w:type="gramEnd"/>
            <w:r w:rsidRPr="004621B5">
              <w:t xml:space="preserve"> 1, Sweep; Worn as a belt (0 Bulk) when not in use</w:t>
            </w:r>
          </w:p>
        </w:tc>
      </w:tr>
      <w:tr w:rsidR="00171314" w:rsidRPr="004621B5" w14:paraId="041E06C5" w14:textId="77777777" w:rsidTr="009614E1">
        <w:tc>
          <w:tcPr>
            <w:tcW w:w="2052" w:type="dxa"/>
            <w:vAlign w:val="center"/>
          </w:tcPr>
          <w:p w14:paraId="38B64DB0" w14:textId="77777777" w:rsidR="00171314" w:rsidRPr="004621B5" w:rsidRDefault="00171314" w:rsidP="00171314">
            <w:pPr>
              <w:pStyle w:val="TableParagraph"/>
              <w:rPr>
                <w:color w:val="FF0000"/>
              </w:rPr>
            </w:pPr>
            <w:r w:rsidRPr="004621B5">
              <w:rPr>
                <w:color w:val="FF0000"/>
              </w:rPr>
              <w:lastRenderedPageBreak/>
              <w:t>Greatclub</w:t>
            </w:r>
          </w:p>
        </w:tc>
        <w:tc>
          <w:tcPr>
            <w:tcW w:w="450" w:type="dxa"/>
          </w:tcPr>
          <w:p w14:paraId="5C012C48" w14:textId="1FEA1D56" w:rsidR="00171314" w:rsidRPr="004621B5" w:rsidRDefault="00171314" w:rsidP="00171314">
            <w:pPr>
              <w:pStyle w:val="TableParagraph"/>
              <w:rPr>
                <w:color w:val="FF0000"/>
              </w:rPr>
            </w:pPr>
            <w:r w:rsidRPr="004621B5">
              <w:rPr>
                <w:color w:val="FF0000"/>
              </w:rPr>
              <w:t>3</w:t>
            </w:r>
          </w:p>
        </w:tc>
        <w:tc>
          <w:tcPr>
            <w:tcW w:w="360" w:type="dxa"/>
          </w:tcPr>
          <w:p w14:paraId="340CB6B3" w14:textId="77777777" w:rsidR="00171314" w:rsidRPr="004621B5" w:rsidRDefault="00171314" w:rsidP="00171314">
            <w:pPr>
              <w:pStyle w:val="TableParagraph"/>
              <w:rPr>
                <w:color w:val="FF0000"/>
              </w:rPr>
            </w:pPr>
            <w:r w:rsidRPr="004621B5">
              <w:rPr>
                <w:color w:val="FF0000"/>
              </w:rPr>
              <w:t xml:space="preserve">½ </w:t>
            </w:r>
          </w:p>
        </w:tc>
        <w:tc>
          <w:tcPr>
            <w:tcW w:w="576" w:type="dxa"/>
          </w:tcPr>
          <w:p w14:paraId="66C9C41F" w14:textId="77777777" w:rsidR="00171314" w:rsidRPr="004621B5" w:rsidRDefault="00171314" w:rsidP="00171314">
            <w:pPr>
              <w:pStyle w:val="TableParagraph"/>
              <w:rPr>
                <w:color w:val="FF0000"/>
              </w:rPr>
            </w:pPr>
            <w:r w:rsidRPr="004621B5">
              <w:rPr>
                <w:color w:val="FF0000"/>
              </w:rPr>
              <w:t>2</w:t>
            </w:r>
          </w:p>
        </w:tc>
        <w:tc>
          <w:tcPr>
            <w:tcW w:w="432" w:type="dxa"/>
          </w:tcPr>
          <w:p w14:paraId="6575C3F5" w14:textId="0B88FD83" w:rsidR="00171314" w:rsidRPr="00D6789C" w:rsidRDefault="00C7702B" w:rsidP="00171314">
            <w:pPr>
              <w:pStyle w:val="TableParagraph"/>
              <w:rPr>
                <w:color w:val="FF0000"/>
              </w:rPr>
            </w:pPr>
            <w:r>
              <w:rPr>
                <w:color w:val="FF0000"/>
              </w:rPr>
              <w:t>3</w:t>
            </w:r>
          </w:p>
        </w:tc>
        <w:tc>
          <w:tcPr>
            <w:tcW w:w="1152" w:type="dxa"/>
          </w:tcPr>
          <w:p w14:paraId="71EB8104" w14:textId="214A7C73" w:rsidR="00171314" w:rsidRPr="00FC14E3" w:rsidRDefault="00171314" w:rsidP="00171314">
            <w:pPr>
              <w:pStyle w:val="TableParagraph"/>
              <w:rPr>
                <w:rFonts w:cstheme="minorHAnsi"/>
                <w:color w:val="FF0000"/>
              </w:rPr>
            </w:pPr>
            <w:r w:rsidRPr="00FC14E3">
              <w:rPr>
                <w:rFonts w:cstheme="minorHAnsi"/>
                <w:color w:val="FF0000"/>
              </w:rPr>
              <w:t>d10 B</w:t>
            </w:r>
          </w:p>
        </w:tc>
        <w:tc>
          <w:tcPr>
            <w:tcW w:w="720" w:type="dxa"/>
          </w:tcPr>
          <w:p w14:paraId="72C16FAF" w14:textId="77777777" w:rsidR="00171314" w:rsidRPr="004621B5" w:rsidRDefault="00171314" w:rsidP="00171314">
            <w:pPr>
              <w:pStyle w:val="TableParagraph"/>
              <w:rPr>
                <w:color w:val="FF0000"/>
              </w:rPr>
            </w:pPr>
            <w:r w:rsidRPr="004621B5">
              <w:rPr>
                <w:color w:val="FF0000"/>
              </w:rPr>
              <w:t>Hafted</w:t>
            </w:r>
          </w:p>
        </w:tc>
        <w:tc>
          <w:tcPr>
            <w:tcW w:w="6138" w:type="dxa"/>
          </w:tcPr>
          <w:p w14:paraId="01E688E2" w14:textId="77777777" w:rsidR="00171314" w:rsidRPr="004621B5" w:rsidRDefault="00171314" w:rsidP="00171314">
            <w:pPr>
              <w:pStyle w:val="TableParagraph"/>
              <w:rPr>
                <w:color w:val="FF0000"/>
              </w:rPr>
            </w:pPr>
          </w:p>
        </w:tc>
      </w:tr>
      <w:tr w:rsidR="00171314" w:rsidRPr="004621B5" w14:paraId="21F4640D" w14:textId="77777777" w:rsidTr="009614E1">
        <w:tc>
          <w:tcPr>
            <w:tcW w:w="2052" w:type="dxa"/>
            <w:vAlign w:val="center"/>
          </w:tcPr>
          <w:p w14:paraId="0EF65DAF" w14:textId="77777777" w:rsidR="00171314" w:rsidRPr="004621B5" w:rsidRDefault="00171314" w:rsidP="00171314">
            <w:pPr>
              <w:pStyle w:val="TableParagraph"/>
              <w:rPr>
                <w:color w:val="A6A6A6" w:themeColor="background1" w:themeShade="A6"/>
              </w:rPr>
            </w:pPr>
            <w:r w:rsidRPr="004621B5">
              <w:rPr>
                <w:color w:val="A6A6A6" w:themeColor="background1" w:themeShade="A6"/>
              </w:rPr>
              <w:t>Haft (Narrow Grip)</w:t>
            </w:r>
          </w:p>
        </w:tc>
        <w:tc>
          <w:tcPr>
            <w:tcW w:w="450" w:type="dxa"/>
          </w:tcPr>
          <w:p w14:paraId="42A3FB80" w14:textId="77777777" w:rsidR="00171314" w:rsidRPr="004621B5" w:rsidRDefault="00171314" w:rsidP="00171314">
            <w:pPr>
              <w:pStyle w:val="TableParagraph"/>
              <w:rPr>
                <w:color w:val="A6A6A6" w:themeColor="background1" w:themeShade="A6"/>
              </w:rPr>
            </w:pPr>
          </w:p>
        </w:tc>
        <w:tc>
          <w:tcPr>
            <w:tcW w:w="360" w:type="dxa"/>
          </w:tcPr>
          <w:p w14:paraId="27F438A7" w14:textId="77777777" w:rsidR="00171314" w:rsidRPr="004621B5" w:rsidRDefault="00171314" w:rsidP="00171314">
            <w:pPr>
              <w:pStyle w:val="TableParagraph"/>
              <w:rPr>
                <w:color w:val="A6A6A6" w:themeColor="background1" w:themeShade="A6"/>
              </w:rPr>
            </w:pPr>
          </w:p>
        </w:tc>
        <w:tc>
          <w:tcPr>
            <w:tcW w:w="576" w:type="dxa"/>
          </w:tcPr>
          <w:p w14:paraId="5F2E240D" w14:textId="77777777" w:rsidR="00171314" w:rsidRPr="004621B5" w:rsidRDefault="00171314" w:rsidP="00171314">
            <w:pPr>
              <w:pStyle w:val="TableParagraph"/>
              <w:rPr>
                <w:color w:val="A6A6A6" w:themeColor="background1" w:themeShade="A6"/>
              </w:rPr>
            </w:pPr>
          </w:p>
        </w:tc>
        <w:tc>
          <w:tcPr>
            <w:tcW w:w="432" w:type="dxa"/>
          </w:tcPr>
          <w:p w14:paraId="0829E835" w14:textId="77777777" w:rsidR="00171314" w:rsidRPr="004621B5" w:rsidRDefault="00171314" w:rsidP="00171314">
            <w:pPr>
              <w:pStyle w:val="TableParagraph"/>
              <w:rPr>
                <w:color w:val="A6A6A6" w:themeColor="background1" w:themeShade="A6"/>
              </w:rPr>
            </w:pPr>
          </w:p>
        </w:tc>
        <w:tc>
          <w:tcPr>
            <w:tcW w:w="1152" w:type="dxa"/>
          </w:tcPr>
          <w:p w14:paraId="4ABDF8CB" w14:textId="77777777" w:rsidR="00171314" w:rsidRPr="004621B5" w:rsidRDefault="00171314" w:rsidP="00171314">
            <w:pPr>
              <w:pStyle w:val="TableParagraph"/>
              <w:rPr>
                <w:color w:val="A6A6A6" w:themeColor="background1" w:themeShade="A6"/>
              </w:rPr>
            </w:pPr>
            <w:r w:rsidRPr="004621B5">
              <w:rPr>
                <w:color w:val="A6A6A6" w:themeColor="background1" w:themeShade="A6"/>
              </w:rPr>
              <w:t>2d4 B</w:t>
            </w:r>
          </w:p>
        </w:tc>
        <w:tc>
          <w:tcPr>
            <w:tcW w:w="720" w:type="dxa"/>
          </w:tcPr>
          <w:p w14:paraId="74FE5EC8" w14:textId="77777777" w:rsidR="00171314" w:rsidRPr="004621B5" w:rsidRDefault="00171314" w:rsidP="00171314">
            <w:pPr>
              <w:pStyle w:val="TableParagraph"/>
              <w:rPr>
                <w:color w:val="A6A6A6" w:themeColor="background1" w:themeShade="A6"/>
              </w:rPr>
            </w:pPr>
          </w:p>
        </w:tc>
        <w:tc>
          <w:tcPr>
            <w:tcW w:w="6138" w:type="dxa"/>
            <w:vAlign w:val="center"/>
          </w:tcPr>
          <w:p w14:paraId="5D871318" w14:textId="77777777" w:rsidR="00171314" w:rsidRPr="004621B5" w:rsidRDefault="00171314" w:rsidP="00171314">
            <w:pPr>
              <w:pStyle w:val="TableParagraph"/>
              <w:rPr>
                <w:color w:val="A6A6A6" w:themeColor="background1" w:themeShade="A6"/>
              </w:rPr>
            </w:pPr>
            <w:r w:rsidRPr="004621B5">
              <w:rPr>
                <w:color w:val="A6A6A6" w:themeColor="background1" w:themeShade="A6"/>
              </w:rPr>
              <w:t>Disarm (Unready)</w:t>
            </w:r>
          </w:p>
        </w:tc>
      </w:tr>
      <w:tr w:rsidR="00171314" w:rsidRPr="004621B5" w14:paraId="10DB705A" w14:textId="77777777" w:rsidTr="009614E1">
        <w:tc>
          <w:tcPr>
            <w:tcW w:w="2052" w:type="dxa"/>
            <w:vAlign w:val="center"/>
          </w:tcPr>
          <w:p w14:paraId="37AF0284" w14:textId="77777777" w:rsidR="00171314" w:rsidRPr="004621B5" w:rsidRDefault="00171314" w:rsidP="00171314">
            <w:pPr>
              <w:pStyle w:val="TableParagraph"/>
              <w:rPr>
                <w:color w:val="A6A6A6" w:themeColor="background1" w:themeShade="A6"/>
              </w:rPr>
            </w:pPr>
            <w:r w:rsidRPr="004621B5">
              <w:rPr>
                <w:color w:val="A6A6A6" w:themeColor="background1" w:themeShade="A6"/>
              </w:rPr>
              <w:t>Haft (Wide Grip)</w:t>
            </w:r>
          </w:p>
        </w:tc>
        <w:tc>
          <w:tcPr>
            <w:tcW w:w="450" w:type="dxa"/>
          </w:tcPr>
          <w:p w14:paraId="38838FC8" w14:textId="77777777" w:rsidR="00171314" w:rsidRPr="004621B5" w:rsidRDefault="00171314" w:rsidP="00171314">
            <w:pPr>
              <w:pStyle w:val="TableParagraph"/>
              <w:rPr>
                <w:color w:val="A6A6A6" w:themeColor="background1" w:themeShade="A6"/>
              </w:rPr>
            </w:pPr>
          </w:p>
        </w:tc>
        <w:tc>
          <w:tcPr>
            <w:tcW w:w="360" w:type="dxa"/>
          </w:tcPr>
          <w:p w14:paraId="2A2FBD1B" w14:textId="77777777" w:rsidR="00171314" w:rsidRPr="004621B5" w:rsidRDefault="00171314" w:rsidP="00171314">
            <w:pPr>
              <w:pStyle w:val="TableParagraph"/>
              <w:rPr>
                <w:color w:val="A6A6A6" w:themeColor="background1" w:themeShade="A6"/>
              </w:rPr>
            </w:pPr>
          </w:p>
        </w:tc>
        <w:tc>
          <w:tcPr>
            <w:tcW w:w="576" w:type="dxa"/>
          </w:tcPr>
          <w:p w14:paraId="0476794C" w14:textId="77777777" w:rsidR="00171314" w:rsidRPr="004621B5" w:rsidRDefault="00171314" w:rsidP="00171314">
            <w:pPr>
              <w:pStyle w:val="TableParagraph"/>
              <w:rPr>
                <w:color w:val="A6A6A6" w:themeColor="background1" w:themeShade="A6"/>
              </w:rPr>
            </w:pPr>
          </w:p>
        </w:tc>
        <w:tc>
          <w:tcPr>
            <w:tcW w:w="432" w:type="dxa"/>
          </w:tcPr>
          <w:p w14:paraId="50180CD5" w14:textId="77777777" w:rsidR="00171314" w:rsidRPr="004621B5" w:rsidRDefault="00171314" w:rsidP="00171314">
            <w:pPr>
              <w:pStyle w:val="TableParagraph"/>
              <w:rPr>
                <w:color w:val="A6A6A6" w:themeColor="background1" w:themeShade="A6"/>
              </w:rPr>
            </w:pPr>
          </w:p>
        </w:tc>
        <w:tc>
          <w:tcPr>
            <w:tcW w:w="1152" w:type="dxa"/>
          </w:tcPr>
          <w:p w14:paraId="45B1385F" w14:textId="77777777" w:rsidR="00171314" w:rsidRPr="004621B5" w:rsidRDefault="00171314" w:rsidP="00171314">
            <w:pPr>
              <w:pStyle w:val="TableParagraph"/>
              <w:rPr>
                <w:color w:val="A6A6A6" w:themeColor="background1" w:themeShade="A6"/>
              </w:rPr>
            </w:pPr>
            <w:r w:rsidRPr="004621B5">
              <w:rPr>
                <w:color w:val="A6A6A6" w:themeColor="background1" w:themeShade="A6"/>
              </w:rPr>
              <w:t>0 B</w:t>
            </w:r>
          </w:p>
        </w:tc>
        <w:tc>
          <w:tcPr>
            <w:tcW w:w="720" w:type="dxa"/>
          </w:tcPr>
          <w:p w14:paraId="3ACC6B0E" w14:textId="77777777" w:rsidR="00171314" w:rsidRPr="004621B5" w:rsidRDefault="00171314" w:rsidP="00171314">
            <w:pPr>
              <w:pStyle w:val="TableParagraph"/>
              <w:rPr>
                <w:color w:val="A6A6A6" w:themeColor="background1" w:themeShade="A6"/>
              </w:rPr>
            </w:pPr>
          </w:p>
        </w:tc>
        <w:tc>
          <w:tcPr>
            <w:tcW w:w="6138" w:type="dxa"/>
            <w:vAlign w:val="center"/>
          </w:tcPr>
          <w:p w14:paraId="4F33CA0F" w14:textId="77777777" w:rsidR="00171314" w:rsidRPr="004621B5" w:rsidRDefault="00171314" w:rsidP="00171314">
            <w:pPr>
              <w:pStyle w:val="TableParagraph"/>
              <w:rPr>
                <w:color w:val="A6A6A6" w:themeColor="background1" w:themeShade="A6"/>
              </w:rPr>
            </w:pPr>
            <w:r w:rsidRPr="004621B5">
              <w:rPr>
                <w:color w:val="A6A6A6" w:themeColor="background1" w:themeShade="A6"/>
              </w:rPr>
              <w:t>AoO, Disarm (Unready), Parry, Shove, Trip</w:t>
            </w:r>
          </w:p>
        </w:tc>
      </w:tr>
      <w:tr w:rsidR="00C7702B" w:rsidRPr="004621B5" w14:paraId="4CEA1162" w14:textId="77777777" w:rsidTr="009614E1">
        <w:tc>
          <w:tcPr>
            <w:tcW w:w="2052" w:type="dxa"/>
            <w:vAlign w:val="center"/>
          </w:tcPr>
          <w:p w14:paraId="4D71EA70" w14:textId="77777777" w:rsidR="00C7702B" w:rsidRPr="004621B5" w:rsidRDefault="00C7702B" w:rsidP="00C7702B">
            <w:pPr>
              <w:pStyle w:val="TableParagraph"/>
            </w:pPr>
            <w:r w:rsidRPr="004621B5">
              <w:t>Hammer, Greathammer</w:t>
            </w:r>
          </w:p>
        </w:tc>
        <w:tc>
          <w:tcPr>
            <w:tcW w:w="450" w:type="dxa"/>
          </w:tcPr>
          <w:p w14:paraId="5740B671" w14:textId="5D5A2B25" w:rsidR="00C7702B" w:rsidRPr="004621B5" w:rsidRDefault="00C7702B" w:rsidP="00C7702B">
            <w:pPr>
              <w:pStyle w:val="TableParagraph"/>
            </w:pPr>
            <w:r w:rsidRPr="004621B5">
              <w:t>3</w:t>
            </w:r>
          </w:p>
        </w:tc>
        <w:tc>
          <w:tcPr>
            <w:tcW w:w="360" w:type="dxa"/>
          </w:tcPr>
          <w:p w14:paraId="68A3E83D" w14:textId="77777777" w:rsidR="00C7702B" w:rsidRPr="004621B5" w:rsidRDefault="00C7702B" w:rsidP="00C7702B">
            <w:pPr>
              <w:pStyle w:val="TableParagraph"/>
            </w:pPr>
            <w:r w:rsidRPr="004621B5">
              <w:t>½</w:t>
            </w:r>
          </w:p>
        </w:tc>
        <w:tc>
          <w:tcPr>
            <w:tcW w:w="576" w:type="dxa"/>
          </w:tcPr>
          <w:p w14:paraId="7311482B" w14:textId="77777777" w:rsidR="00C7702B" w:rsidRPr="004621B5" w:rsidRDefault="00C7702B" w:rsidP="00C7702B">
            <w:pPr>
              <w:pStyle w:val="TableParagraph"/>
            </w:pPr>
            <w:r w:rsidRPr="004621B5">
              <w:t>1.5</w:t>
            </w:r>
          </w:p>
        </w:tc>
        <w:tc>
          <w:tcPr>
            <w:tcW w:w="432" w:type="dxa"/>
          </w:tcPr>
          <w:p w14:paraId="790A9BEB" w14:textId="5F75812E" w:rsidR="00C7702B" w:rsidRPr="004621B5" w:rsidRDefault="00C7702B" w:rsidP="00C7702B">
            <w:pPr>
              <w:pStyle w:val="TableParagraph"/>
            </w:pPr>
            <w:r>
              <w:t>6</w:t>
            </w:r>
          </w:p>
        </w:tc>
        <w:tc>
          <w:tcPr>
            <w:tcW w:w="1152" w:type="dxa"/>
          </w:tcPr>
          <w:p w14:paraId="270C81C8" w14:textId="4242D6E8" w:rsidR="00C7702B" w:rsidRPr="004621B5" w:rsidRDefault="00C7702B" w:rsidP="00C7702B">
            <w:pPr>
              <w:pStyle w:val="TableParagraph"/>
            </w:pPr>
            <w:r>
              <w:rPr>
                <w:rStyle w:val="SpellChar"/>
                <w:rFonts w:asciiTheme="minorHAnsi" w:hAnsiTheme="minorHAnsi" w:cstheme="minorHAnsi"/>
                <w:color w:val="auto"/>
              </w:rPr>
              <w:t>d10 B</w:t>
            </w:r>
          </w:p>
        </w:tc>
        <w:tc>
          <w:tcPr>
            <w:tcW w:w="720" w:type="dxa"/>
          </w:tcPr>
          <w:p w14:paraId="25DB8F6E" w14:textId="77777777" w:rsidR="00C7702B" w:rsidRPr="004621B5" w:rsidRDefault="00C7702B" w:rsidP="00C7702B">
            <w:pPr>
              <w:pStyle w:val="TableParagraph"/>
            </w:pPr>
            <w:r w:rsidRPr="004621B5">
              <w:t>Hafted</w:t>
            </w:r>
          </w:p>
        </w:tc>
        <w:tc>
          <w:tcPr>
            <w:tcW w:w="6138" w:type="dxa"/>
          </w:tcPr>
          <w:p w14:paraId="731A2428" w14:textId="12C4764B" w:rsidR="00C7702B" w:rsidRPr="004621B5" w:rsidRDefault="00C7702B" w:rsidP="00C7702B">
            <w:pPr>
              <w:pStyle w:val="TableParagraph"/>
            </w:pPr>
            <w:r w:rsidRPr="004621B5">
              <w:t>Overstrike (0), Shove</w:t>
            </w:r>
          </w:p>
        </w:tc>
      </w:tr>
      <w:tr w:rsidR="00C7702B" w:rsidRPr="004621B5" w14:paraId="63303AFC" w14:textId="77777777" w:rsidTr="009614E1">
        <w:tc>
          <w:tcPr>
            <w:tcW w:w="2052" w:type="dxa"/>
            <w:vAlign w:val="center"/>
          </w:tcPr>
          <w:p w14:paraId="4AA9CA5F" w14:textId="77777777" w:rsidR="00C7702B" w:rsidRPr="004621B5" w:rsidRDefault="00C7702B" w:rsidP="00C7702B">
            <w:pPr>
              <w:pStyle w:val="TableParagraph"/>
            </w:pPr>
            <w:r w:rsidRPr="004621B5">
              <w:t xml:space="preserve">    Narrow Grip</w:t>
            </w:r>
          </w:p>
        </w:tc>
        <w:tc>
          <w:tcPr>
            <w:tcW w:w="450" w:type="dxa"/>
          </w:tcPr>
          <w:p w14:paraId="293F3F84" w14:textId="77777777" w:rsidR="00C7702B" w:rsidRPr="004621B5" w:rsidRDefault="00C7702B" w:rsidP="00C7702B">
            <w:pPr>
              <w:pStyle w:val="TableParagraph"/>
            </w:pPr>
          </w:p>
        </w:tc>
        <w:tc>
          <w:tcPr>
            <w:tcW w:w="360" w:type="dxa"/>
          </w:tcPr>
          <w:p w14:paraId="7A7469D1" w14:textId="77777777" w:rsidR="00C7702B" w:rsidRPr="004621B5" w:rsidRDefault="00C7702B" w:rsidP="00C7702B">
            <w:pPr>
              <w:pStyle w:val="TableParagraph"/>
            </w:pPr>
          </w:p>
        </w:tc>
        <w:tc>
          <w:tcPr>
            <w:tcW w:w="576" w:type="dxa"/>
          </w:tcPr>
          <w:p w14:paraId="5F0C5FF9" w14:textId="77777777" w:rsidR="00C7702B" w:rsidRPr="004621B5" w:rsidRDefault="00C7702B" w:rsidP="00C7702B">
            <w:pPr>
              <w:pStyle w:val="TableParagraph"/>
            </w:pPr>
            <w:r w:rsidRPr="004621B5">
              <w:t>2</w:t>
            </w:r>
          </w:p>
        </w:tc>
        <w:tc>
          <w:tcPr>
            <w:tcW w:w="432" w:type="dxa"/>
          </w:tcPr>
          <w:p w14:paraId="78CAC6C5" w14:textId="555F9B19" w:rsidR="00C7702B" w:rsidRPr="004621B5" w:rsidRDefault="00C7702B" w:rsidP="00C7702B">
            <w:pPr>
              <w:pStyle w:val="TableParagraph"/>
            </w:pPr>
            <w:r>
              <w:t>3</w:t>
            </w:r>
          </w:p>
        </w:tc>
        <w:tc>
          <w:tcPr>
            <w:tcW w:w="1152" w:type="dxa"/>
          </w:tcPr>
          <w:p w14:paraId="16386250" w14:textId="0D85E5AF" w:rsidR="00C7702B" w:rsidRPr="004621B5" w:rsidRDefault="00C7702B" w:rsidP="00C7702B">
            <w:pPr>
              <w:pStyle w:val="TableParagraph"/>
            </w:pPr>
            <w:r>
              <w:rPr>
                <w:rStyle w:val="SpellChar"/>
                <w:rFonts w:asciiTheme="minorHAnsi" w:hAnsiTheme="minorHAnsi" w:cstheme="minorHAnsi"/>
                <w:color w:val="auto"/>
              </w:rPr>
              <w:t>d10 B</w:t>
            </w:r>
          </w:p>
        </w:tc>
        <w:tc>
          <w:tcPr>
            <w:tcW w:w="720" w:type="dxa"/>
          </w:tcPr>
          <w:p w14:paraId="0C205C86" w14:textId="77777777" w:rsidR="00C7702B" w:rsidRPr="004621B5" w:rsidRDefault="00C7702B" w:rsidP="00C7702B">
            <w:pPr>
              <w:pStyle w:val="TableParagraph"/>
            </w:pPr>
          </w:p>
        </w:tc>
        <w:tc>
          <w:tcPr>
            <w:tcW w:w="6138" w:type="dxa"/>
          </w:tcPr>
          <w:p w14:paraId="508A42C4" w14:textId="77777777" w:rsidR="00C7702B" w:rsidRPr="004621B5" w:rsidRDefault="00C7702B" w:rsidP="00C7702B">
            <w:pPr>
              <w:pStyle w:val="TableParagraph"/>
            </w:pPr>
            <w:r w:rsidRPr="004621B5">
              <w:t>Overstrike, Shove</w:t>
            </w:r>
          </w:p>
        </w:tc>
      </w:tr>
      <w:tr w:rsidR="00C7702B" w:rsidRPr="004621B5" w14:paraId="32A68600" w14:textId="77777777" w:rsidTr="009614E1">
        <w:tc>
          <w:tcPr>
            <w:tcW w:w="2052" w:type="dxa"/>
            <w:vAlign w:val="center"/>
          </w:tcPr>
          <w:p w14:paraId="4C53B0F5" w14:textId="77777777" w:rsidR="00C7702B" w:rsidRPr="004621B5" w:rsidRDefault="00C7702B" w:rsidP="00C7702B">
            <w:pPr>
              <w:pStyle w:val="TableParagraph"/>
            </w:pPr>
            <w:r w:rsidRPr="004621B5">
              <w:t xml:space="preserve">    Wide Grip</w:t>
            </w:r>
          </w:p>
        </w:tc>
        <w:tc>
          <w:tcPr>
            <w:tcW w:w="450" w:type="dxa"/>
          </w:tcPr>
          <w:p w14:paraId="61A9084E" w14:textId="77777777" w:rsidR="00C7702B" w:rsidRPr="004621B5" w:rsidRDefault="00C7702B" w:rsidP="00C7702B">
            <w:pPr>
              <w:pStyle w:val="TableParagraph"/>
            </w:pPr>
          </w:p>
        </w:tc>
        <w:tc>
          <w:tcPr>
            <w:tcW w:w="360" w:type="dxa"/>
          </w:tcPr>
          <w:p w14:paraId="2CB094CB" w14:textId="77777777" w:rsidR="00C7702B" w:rsidRPr="004621B5" w:rsidRDefault="00C7702B" w:rsidP="00C7702B">
            <w:pPr>
              <w:pStyle w:val="TableParagraph"/>
            </w:pPr>
          </w:p>
        </w:tc>
        <w:tc>
          <w:tcPr>
            <w:tcW w:w="576" w:type="dxa"/>
          </w:tcPr>
          <w:p w14:paraId="0D48FE46" w14:textId="77777777" w:rsidR="00C7702B" w:rsidRPr="004621B5" w:rsidRDefault="00C7702B" w:rsidP="00C7702B">
            <w:pPr>
              <w:pStyle w:val="TableParagraph"/>
            </w:pPr>
            <w:r w:rsidRPr="004621B5">
              <w:t>2</w:t>
            </w:r>
          </w:p>
        </w:tc>
        <w:tc>
          <w:tcPr>
            <w:tcW w:w="432" w:type="dxa"/>
          </w:tcPr>
          <w:p w14:paraId="444F84B1" w14:textId="27E86A30" w:rsidR="00C7702B" w:rsidRPr="004621B5" w:rsidRDefault="00C7702B" w:rsidP="00C7702B">
            <w:pPr>
              <w:pStyle w:val="TableParagraph"/>
            </w:pPr>
            <w:r>
              <w:t>2</w:t>
            </w:r>
          </w:p>
        </w:tc>
        <w:tc>
          <w:tcPr>
            <w:tcW w:w="1152" w:type="dxa"/>
          </w:tcPr>
          <w:p w14:paraId="39A25C28" w14:textId="33610C7B" w:rsidR="00C7702B" w:rsidRPr="004621B5" w:rsidRDefault="00C7702B" w:rsidP="00C7702B">
            <w:pPr>
              <w:pStyle w:val="TableParagraph"/>
            </w:pPr>
            <w:r>
              <w:rPr>
                <w:rStyle w:val="SpellChar"/>
                <w:rFonts w:asciiTheme="minorHAnsi" w:hAnsiTheme="minorHAnsi" w:cstheme="minorHAnsi"/>
                <w:color w:val="auto"/>
              </w:rPr>
              <w:t>d10 B</w:t>
            </w:r>
          </w:p>
        </w:tc>
        <w:tc>
          <w:tcPr>
            <w:tcW w:w="720" w:type="dxa"/>
          </w:tcPr>
          <w:p w14:paraId="24B64CEA" w14:textId="77777777" w:rsidR="00C7702B" w:rsidRPr="004621B5" w:rsidRDefault="00C7702B" w:rsidP="00C7702B">
            <w:pPr>
              <w:pStyle w:val="TableParagraph"/>
            </w:pPr>
          </w:p>
        </w:tc>
        <w:tc>
          <w:tcPr>
            <w:tcW w:w="6138" w:type="dxa"/>
          </w:tcPr>
          <w:p w14:paraId="00B17372" w14:textId="77777777" w:rsidR="00C7702B" w:rsidRPr="004621B5" w:rsidRDefault="00C7702B" w:rsidP="00C7702B">
            <w:pPr>
              <w:pStyle w:val="TableParagraph"/>
            </w:pPr>
            <w:r w:rsidRPr="004621B5">
              <w:t>AoO, Overstrike (0, Lower Shield)</w:t>
            </w:r>
          </w:p>
        </w:tc>
      </w:tr>
      <w:tr w:rsidR="00C7702B" w:rsidRPr="004621B5" w14:paraId="6C4765FE" w14:textId="77777777" w:rsidTr="009614E1">
        <w:tc>
          <w:tcPr>
            <w:tcW w:w="2052" w:type="dxa"/>
            <w:vAlign w:val="center"/>
          </w:tcPr>
          <w:p w14:paraId="396F8093" w14:textId="77777777" w:rsidR="00C7702B" w:rsidRPr="004621B5" w:rsidRDefault="00C7702B" w:rsidP="00C7702B">
            <w:pPr>
              <w:pStyle w:val="TableParagraph"/>
            </w:pPr>
            <w:r w:rsidRPr="004621B5">
              <w:t>Hammer, Mace</w:t>
            </w:r>
          </w:p>
        </w:tc>
        <w:tc>
          <w:tcPr>
            <w:tcW w:w="450" w:type="dxa"/>
          </w:tcPr>
          <w:p w14:paraId="0B240C7A" w14:textId="77777777" w:rsidR="00C7702B" w:rsidRPr="004621B5" w:rsidRDefault="00C7702B" w:rsidP="00C7702B">
            <w:pPr>
              <w:pStyle w:val="TableParagraph"/>
            </w:pPr>
            <w:r w:rsidRPr="004621B5">
              <w:t>1</w:t>
            </w:r>
          </w:p>
        </w:tc>
        <w:tc>
          <w:tcPr>
            <w:tcW w:w="360" w:type="dxa"/>
          </w:tcPr>
          <w:p w14:paraId="00FF654A" w14:textId="77777777" w:rsidR="00C7702B" w:rsidRPr="004621B5" w:rsidRDefault="00C7702B" w:rsidP="00C7702B">
            <w:pPr>
              <w:pStyle w:val="TableParagraph"/>
            </w:pPr>
            <w:r w:rsidRPr="004621B5">
              <w:t>-</w:t>
            </w:r>
          </w:p>
        </w:tc>
        <w:tc>
          <w:tcPr>
            <w:tcW w:w="576" w:type="dxa"/>
          </w:tcPr>
          <w:p w14:paraId="60DD6780" w14:textId="77777777" w:rsidR="00C7702B" w:rsidRPr="004621B5" w:rsidRDefault="00C7702B" w:rsidP="00C7702B">
            <w:pPr>
              <w:pStyle w:val="TableParagraph"/>
            </w:pPr>
            <w:r w:rsidRPr="004621B5">
              <w:t>1</w:t>
            </w:r>
          </w:p>
        </w:tc>
        <w:tc>
          <w:tcPr>
            <w:tcW w:w="432" w:type="dxa"/>
          </w:tcPr>
          <w:p w14:paraId="28D88C5E" w14:textId="5F74610F" w:rsidR="00C7702B" w:rsidRPr="004621B5" w:rsidRDefault="00C7702B" w:rsidP="00C7702B">
            <w:pPr>
              <w:pStyle w:val="TableParagraph"/>
            </w:pPr>
            <w:r>
              <w:t>2</w:t>
            </w:r>
          </w:p>
        </w:tc>
        <w:tc>
          <w:tcPr>
            <w:tcW w:w="1152" w:type="dxa"/>
          </w:tcPr>
          <w:p w14:paraId="168DC28D" w14:textId="33DD7493" w:rsidR="00C7702B" w:rsidRPr="004621B5" w:rsidRDefault="00C7702B" w:rsidP="00C7702B">
            <w:pPr>
              <w:pStyle w:val="TableParagraph"/>
            </w:pPr>
            <w:r>
              <w:rPr>
                <w:rStyle w:val="SpellChar"/>
                <w:rFonts w:asciiTheme="minorHAnsi" w:hAnsiTheme="minorHAnsi" w:cstheme="minorHAnsi"/>
                <w:color w:val="auto"/>
              </w:rPr>
              <w:t>d6 B</w:t>
            </w:r>
          </w:p>
        </w:tc>
        <w:tc>
          <w:tcPr>
            <w:tcW w:w="720" w:type="dxa"/>
          </w:tcPr>
          <w:p w14:paraId="576D4AE0" w14:textId="77777777" w:rsidR="00C7702B" w:rsidRPr="004621B5" w:rsidRDefault="00C7702B" w:rsidP="00C7702B">
            <w:pPr>
              <w:pStyle w:val="TableParagraph"/>
            </w:pPr>
            <w:r w:rsidRPr="004621B5">
              <w:t>Hafted</w:t>
            </w:r>
          </w:p>
        </w:tc>
        <w:tc>
          <w:tcPr>
            <w:tcW w:w="6138" w:type="dxa"/>
          </w:tcPr>
          <w:p w14:paraId="16DE614C" w14:textId="77777777" w:rsidR="00C7702B" w:rsidRPr="004621B5" w:rsidRDefault="00C7702B" w:rsidP="00C7702B">
            <w:pPr>
              <w:pStyle w:val="TableParagraph"/>
            </w:pPr>
            <w:r w:rsidRPr="004621B5">
              <w:t>Overstrike (0), Ready to Throw</w:t>
            </w:r>
          </w:p>
        </w:tc>
      </w:tr>
      <w:tr w:rsidR="00C7702B" w:rsidRPr="004621B5" w14:paraId="605456DD" w14:textId="77777777" w:rsidTr="009614E1">
        <w:tc>
          <w:tcPr>
            <w:tcW w:w="2052" w:type="dxa"/>
            <w:vAlign w:val="center"/>
          </w:tcPr>
          <w:p w14:paraId="0A20A2C2" w14:textId="77777777" w:rsidR="00C7702B" w:rsidRPr="004621B5" w:rsidRDefault="00C7702B" w:rsidP="00C7702B">
            <w:pPr>
              <w:pStyle w:val="TableParagraph"/>
            </w:pPr>
            <w:r w:rsidRPr="004621B5">
              <w:t xml:space="preserve">    Thrown</w:t>
            </w:r>
          </w:p>
        </w:tc>
        <w:tc>
          <w:tcPr>
            <w:tcW w:w="450" w:type="dxa"/>
          </w:tcPr>
          <w:p w14:paraId="17A6D05D" w14:textId="77777777" w:rsidR="00C7702B" w:rsidRPr="004621B5" w:rsidRDefault="00C7702B" w:rsidP="00C7702B">
            <w:pPr>
              <w:pStyle w:val="TableParagraph"/>
            </w:pPr>
          </w:p>
        </w:tc>
        <w:tc>
          <w:tcPr>
            <w:tcW w:w="360" w:type="dxa"/>
          </w:tcPr>
          <w:p w14:paraId="759449BD" w14:textId="77777777" w:rsidR="00C7702B" w:rsidRPr="004621B5" w:rsidRDefault="00C7702B" w:rsidP="00C7702B">
            <w:pPr>
              <w:pStyle w:val="TableParagraph"/>
            </w:pPr>
          </w:p>
        </w:tc>
        <w:tc>
          <w:tcPr>
            <w:tcW w:w="576" w:type="dxa"/>
          </w:tcPr>
          <w:p w14:paraId="54DDBC37" w14:textId="77777777" w:rsidR="00C7702B" w:rsidRPr="004621B5" w:rsidRDefault="00C7702B" w:rsidP="00C7702B">
            <w:pPr>
              <w:pStyle w:val="TableParagraph"/>
            </w:pPr>
            <w:r w:rsidRPr="004621B5">
              <w:t>1</w:t>
            </w:r>
          </w:p>
        </w:tc>
        <w:tc>
          <w:tcPr>
            <w:tcW w:w="432" w:type="dxa"/>
          </w:tcPr>
          <w:p w14:paraId="598A5AD4" w14:textId="657E4648" w:rsidR="00C7702B" w:rsidRPr="004621B5" w:rsidRDefault="00C7702B" w:rsidP="00C7702B">
            <w:pPr>
              <w:pStyle w:val="TableParagraph"/>
            </w:pPr>
            <w:r>
              <w:t>2</w:t>
            </w:r>
          </w:p>
        </w:tc>
        <w:tc>
          <w:tcPr>
            <w:tcW w:w="1152" w:type="dxa"/>
          </w:tcPr>
          <w:p w14:paraId="2BCB507B" w14:textId="3A477795" w:rsidR="00C7702B" w:rsidRPr="004621B5" w:rsidRDefault="00C7702B" w:rsidP="00C7702B">
            <w:pPr>
              <w:pStyle w:val="TableParagraph"/>
            </w:pPr>
            <w:r>
              <w:rPr>
                <w:rStyle w:val="SpellChar"/>
                <w:rFonts w:asciiTheme="minorHAnsi" w:hAnsiTheme="minorHAnsi" w:cstheme="minorHAnsi"/>
                <w:color w:val="auto"/>
              </w:rPr>
              <w:t>d4 B</w:t>
            </w:r>
          </w:p>
        </w:tc>
        <w:tc>
          <w:tcPr>
            <w:tcW w:w="720" w:type="dxa"/>
          </w:tcPr>
          <w:p w14:paraId="31DB53E1" w14:textId="77777777" w:rsidR="00C7702B" w:rsidRPr="004621B5" w:rsidRDefault="00C7702B" w:rsidP="00C7702B">
            <w:pPr>
              <w:pStyle w:val="TableParagraph"/>
            </w:pPr>
            <w:r w:rsidRPr="004621B5">
              <w:t>Thrown</w:t>
            </w:r>
          </w:p>
        </w:tc>
        <w:tc>
          <w:tcPr>
            <w:tcW w:w="6138" w:type="dxa"/>
          </w:tcPr>
          <w:p w14:paraId="462DA65F" w14:textId="77777777" w:rsidR="00C7702B" w:rsidRPr="004621B5" w:rsidRDefault="00C7702B" w:rsidP="00C7702B">
            <w:pPr>
              <w:pStyle w:val="TableParagraph"/>
            </w:pPr>
            <w:r w:rsidRPr="004621B5">
              <w:t>Range 4</w:t>
            </w:r>
          </w:p>
        </w:tc>
      </w:tr>
      <w:tr w:rsidR="00C7702B" w:rsidRPr="004621B5" w14:paraId="55D74CA5" w14:textId="77777777" w:rsidTr="009614E1">
        <w:tc>
          <w:tcPr>
            <w:tcW w:w="2052" w:type="dxa"/>
            <w:vAlign w:val="center"/>
          </w:tcPr>
          <w:p w14:paraId="1E9539A6" w14:textId="77777777" w:rsidR="00C7702B" w:rsidRPr="004621B5" w:rsidRDefault="00C7702B" w:rsidP="00C7702B">
            <w:pPr>
              <w:pStyle w:val="TableParagraph"/>
            </w:pPr>
            <w:r w:rsidRPr="004621B5">
              <w:t>Hammer, Mallet</w:t>
            </w:r>
          </w:p>
        </w:tc>
        <w:tc>
          <w:tcPr>
            <w:tcW w:w="450" w:type="dxa"/>
          </w:tcPr>
          <w:p w14:paraId="42BF1CDC" w14:textId="77777777" w:rsidR="00C7702B" w:rsidRPr="004621B5" w:rsidRDefault="00C7702B" w:rsidP="00C7702B">
            <w:pPr>
              <w:pStyle w:val="TableParagraph"/>
            </w:pPr>
            <w:r w:rsidRPr="004621B5">
              <w:t xml:space="preserve">½ </w:t>
            </w:r>
          </w:p>
        </w:tc>
        <w:tc>
          <w:tcPr>
            <w:tcW w:w="360" w:type="dxa"/>
          </w:tcPr>
          <w:p w14:paraId="38C303C2" w14:textId="77777777" w:rsidR="00C7702B" w:rsidRPr="004621B5" w:rsidRDefault="00C7702B" w:rsidP="00C7702B">
            <w:pPr>
              <w:pStyle w:val="TableParagraph"/>
            </w:pPr>
            <w:r w:rsidRPr="004621B5">
              <w:t>-</w:t>
            </w:r>
          </w:p>
        </w:tc>
        <w:tc>
          <w:tcPr>
            <w:tcW w:w="576" w:type="dxa"/>
          </w:tcPr>
          <w:p w14:paraId="2C73E92B" w14:textId="77777777" w:rsidR="00C7702B" w:rsidRPr="004621B5" w:rsidRDefault="00C7702B" w:rsidP="00C7702B">
            <w:pPr>
              <w:pStyle w:val="TableParagraph"/>
            </w:pPr>
            <w:r w:rsidRPr="004621B5">
              <w:t>1</w:t>
            </w:r>
          </w:p>
        </w:tc>
        <w:tc>
          <w:tcPr>
            <w:tcW w:w="432" w:type="dxa"/>
          </w:tcPr>
          <w:p w14:paraId="75C4D93B" w14:textId="1AB3F919" w:rsidR="00C7702B" w:rsidRPr="004621B5" w:rsidRDefault="00C7702B" w:rsidP="00C7702B">
            <w:pPr>
              <w:pStyle w:val="TableParagraph"/>
            </w:pPr>
            <w:r>
              <w:t>0</w:t>
            </w:r>
          </w:p>
        </w:tc>
        <w:tc>
          <w:tcPr>
            <w:tcW w:w="1152" w:type="dxa"/>
          </w:tcPr>
          <w:p w14:paraId="1BCE98A2" w14:textId="61DE6123" w:rsidR="00C7702B" w:rsidRPr="004621B5" w:rsidRDefault="00C7702B" w:rsidP="00C7702B">
            <w:pPr>
              <w:pStyle w:val="TableParagraph"/>
            </w:pPr>
            <w:r>
              <w:rPr>
                <w:rStyle w:val="SpellChar"/>
                <w:rFonts w:asciiTheme="minorHAnsi" w:hAnsiTheme="minorHAnsi" w:cstheme="minorHAnsi"/>
                <w:color w:val="auto"/>
              </w:rPr>
              <w:t>d4 B</w:t>
            </w:r>
          </w:p>
        </w:tc>
        <w:tc>
          <w:tcPr>
            <w:tcW w:w="720" w:type="dxa"/>
          </w:tcPr>
          <w:p w14:paraId="5FC23D6A" w14:textId="77777777" w:rsidR="00C7702B" w:rsidRPr="004621B5" w:rsidRDefault="00C7702B" w:rsidP="00C7702B">
            <w:pPr>
              <w:pStyle w:val="TableParagraph"/>
            </w:pPr>
            <w:r w:rsidRPr="004621B5">
              <w:t>Hafted</w:t>
            </w:r>
          </w:p>
        </w:tc>
        <w:tc>
          <w:tcPr>
            <w:tcW w:w="6138" w:type="dxa"/>
          </w:tcPr>
          <w:p w14:paraId="39BAFF0C" w14:textId="77777777" w:rsidR="00C7702B" w:rsidRPr="004621B5" w:rsidRDefault="00C7702B" w:rsidP="00C7702B">
            <w:pPr>
              <w:pStyle w:val="TableParagraph"/>
            </w:pPr>
            <w:r w:rsidRPr="004621B5">
              <w:t>Handy, Overstrike (0), Ready to Throw</w:t>
            </w:r>
          </w:p>
        </w:tc>
      </w:tr>
      <w:tr w:rsidR="00C7702B" w:rsidRPr="004621B5" w14:paraId="62EDB809" w14:textId="77777777" w:rsidTr="009614E1">
        <w:tc>
          <w:tcPr>
            <w:tcW w:w="2052" w:type="dxa"/>
            <w:vAlign w:val="center"/>
          </w:tcPr>
          <w:p w14:paraId="3FA43540" w14:textId="77777777" w:rsidR="00C7702B" w:rsidRPr="004621B5" w:rsidRDefault="00C7702B" w:rsidP="00C7702B">
            <w:pPr>
              <w:pStyle w:val="TableParagraph"/>
            </w:pPr>
            <w:r w:rsidRPr="004621B5">
              <w:t xml:space="preserve">    Thrown</w:t>
            </w:r>
          </w:p>
        </w:tc>
        <w:tc>
          <w:tcPr>
            <w:tcW w:w="450" w:type="dxa"/>
          </w:tcPr>
          <w:p w14:paraId="0550EAED" w14:textId="77777777" w:rsidR="00C7702B" w:rsidRPr="004621B5" w:rsidRDefault="00C7702B" w:rsidP="00C7702B">
            <w:pPr>
              <w:pStyle w:val="TableParagraph"/>
            </w:pPr>
          </w:p>
        </w:tc>
        <w:tc>
          <w:tcPr>
            <w:tcW w:w="360" w:type="dxa"/>
          </w:tcPr>
          <w:p w14:paraId="0C514950" w14:textId="77777777" w:rsidR="00C7702B" w:rsidRPr="004621B5" w:rsidRDefault="00C7702B" w:rsidP="00C7702B">
            <w:pPr>
              <w:pStyle w:val="TableParagraph"/>
            </w:pPr>
          </w:p>
        </w:tc>
        <w:tc>
          <w:tcPr>
            <w:tcW w:w="576" w:type="dxa"/>
          </w:tcPr>
          <w:p w14:paraId="257632EB" w14:textId="77777777" w:rsidR="00C7702B" w:rsidRPr="004621B5" w:rsidRDefault="00C7702B" w:rsidP="00C7702B">
            <w:pPr>
              <w:pStyle w:val="TableParagraph"/>
            </w:pPr>
            <w:r w:rsidRPr="004621B5">
              <w:t xml:space="preserve">½ </w:t>
            </w:r>
          </w:p>
        </w:tc>
        <w:tc>
          <w:tcPr>
            <w:tcW w:w="432" w:type="dxa"/>
          </w:tcPr>
          <w:p w14:paraId="428C2555" w14:textId="07F4324D" w:rsidR="00C7702B" w:rsidRPr="004621B5" w:rsidRDefault="00C7702B" w:rsidP="00C7702B">
            <w:pPr>
              <w:pStyle w:val="TableParagraph"/>
            </w:pPr>
            <w:r>
              <w:t>0</w:t>
            </w:r>
          </w:p>
        </w:tc>
        <w:tc>
          <w:tcPr>
            <w:tcW w:w="1152" w:type="dxa"/>
          </w:tcPr>
          <w:p w14:paraId="1580FE0E" w14:textId="35C0196E" w:rsidR="00C7702B" w:rsidRPr="004621B5" w:rsidRDefault="00C7702B" w:rsidP="00C7702B">
            <w:pPr>
              <w:pStyle w:val="TableParagraph"/>
            </w:pPr>
            <w:r>
              <w:rPr>
                <w:rStyle w:val="SpellChar"/>
                <w:rFonts w:asciiTheme="minorHAnsi" w:hAnsiTheme="minorHAnsi" w:cstheme="minorHAnsi"/>
                <w:color w:val="auto"/>
              </w:rPr>
              <w:t>½ d4 B</w:t>
            </w:r>
          </w:p>
        </w:tc>
        <w:tc>
          <w:tcPr>
            <w:tcW w:w="720" w:type="dxa"/>
          </w:tcPr>
          <w:p w14:paraId="109F2034" w14:textId="77777777" w:rsidR="00C7702B" w:rsidRPr="004621B5" w:rsidRDefault="00C7702B" w:rsidP="00C7702B">
            <w:pPr>
              <w:pStyle w:val="TableParagraph"/>
            </w:pPr>
            <w:r w:rsidRPr="004621B5">
              <w:t>Thrown</w:t>
            </w:r>
          </w:p>
        </w:tc>
        <w:tc>
          <w:tcPr>
            <w:tcW w:w="6138" w:type="dxa"/>
          </w:tcPr>
          <w:p w14:paraId="43A31872" w14:textId="77777777" w:rsidR="00C7702B" w:rsidRPr="004621B5" w:rsidRDefault="00C7702B" w:rsidP="00C7702B">
            <w:pPr>
              <w:pStyle w:val="TableParagraph"/>
            </w:pPr>
            <w:r w:rsidRPr="004621B5">
              <w:t>AoO (Thrown), Range 4</w:t>
            </w:r>
          </w:p>
        </w:tc>
      </w:tr>
      <w:tr w:rsidR="00C7702B" w:rsidRPr="004621B5" w14:paraId="301988F4" w14:textId="77777777" w:rsidTr="009614E1">
        <w:tc>
          <w:tcPr>
            <w:tcW w:w="2052" w:type="dxa"/>
            <w:vAlign w:val="center"/>
          </w:tcPr>
          <w:p w14:paraId="54BA1D51" w14:textId="77777777" w:rsidR="00C7702B" w:rsidRPr="004621B5" w:rsidRDefault="00C7702B" w:rsidP="00C7702B">
            <w:pPr>
              <w:pStyle w:val="TableParagraph"/>
            </w:pPr>
            <w:r w:rsidRPr="004621B5">
              <w:t>Hammer, Maul</w:t>
            </w:r>
          </w:p>
        </w:tc>
        <w:tc>
          <w:tcPr>
            <w:tcW w:w="450" w:type="dxa"/>
          </w:tcPr>
          <w:p w14:paraId="38D5754A" w14:textId="77777777" w:rsidR="00C7702B" w:rsidRPr="004621B5" w:rsidRDefault="00C7702B" w:rsidP="00C7702B">
            <w:pPr>
              <w:pStyle w:val="TableParagraph"/>
            </w:pPr>
            <w:r w:rsidRPr="004621B5">
              <w:t xml:space="preserve">4 </w:t>
            </w:r>
          </w:p>
        </w:tc>
        <w:tc>
          <w:tcPr>
            <w:tcW w:w="360" w:type="dxa"/>
          </w:tcPr>
          <w:p w14:paraId="7001746B" w14:textId="77777777" w:rsidR="00C7702B" w:rsidRPr="004621B5" w:rsidRDefault="00C7702B" w:rsidP="00C7702B">
            <w:pPr>
              <w:pStyle w:val="TableParagraph"/>
            </w:pPr>
            <w:r w:rsidRPr="004621B5">
              <w:t>1</w:t>
            </w:r>
          </w:p>
        </w:tc>
        <w:tc>
          <w:tcPr>
            <w:tcW w:w="576" w:type="dxa"/>
          </w:tcPr>
          <w:p w14:paraId="02DC2A3B" w14:textId="77777777" w:rsidR="00C7702B" w:rsidRPr="004621B5" w:rsidRDefault="00C7702B" w:rsidP="00C7702B">
            <w:pPr>
              <w:pStyle w:val="TableParagraph"/>
            </w:pPr>
            <w:r w:rsidRPr="004621B5">
              <w:t>2</w:t>
            </w:r>
          </w:p>
        </w:tc>
        <w:tc>
          <w:tcPr>
            <w:tcW w:w="432" w:type="dxa"/>
          </w:tcPr>
          <w:p w14:paraId="534CC890" w14:textId="3927CE04" w:rsidR="00C7702B" w:rsidRPr="004621B5" w:rsidRDefault="00C7702B" w:rsidP="00C7702B">
            <w:pPr>
              <w:pStyle w:val="TableParagraph"/>
            </w:pPr>
            <w:r>
              <w:t>4</w:t>
            </w:r>
          </w:p>
        </w:tc>
        <w:tc>
          <w:tcPr>
            <w:tcW w:w="1152" w:type="dxa"/>
          </w:tcPr>
          <w:p w14:paraId="43B71FD2" w14:textId="41557D3D" w:rsidR="00C7702B" w:rsidRPr="004621B5" w:rsidRDefault="00C7702B" w:rsidP="00C7702B">
            <w:pPr>
              <w:pStyle w:val="TableParagraph"/>
            </w:pPr>
            <w:r>
              <w:rPr>
                <w:rStyle w:val="SpellChar"/>
                <w:rFonts w:asciiTheme="minorHAnsi" w:hAnsiTheme="minorHAnsi" w:cstheme="minorHAnsi"/>
                <w:color w:val="auto"/>
              </w:rPr>
              <w:t>d12 B</w:t>
            </w:r>
          </w:p>
        </w:tc>
        <w:tc>
          <w:tcPr>
            <w:tcW w:w="720" w:type="dxa"/>
          </w:tcPr>
          <w:p w14:paraId="634C8E28" w14:textId="77777777" w:rsidR="00C7702B" w:rsidRPr="004621B5" w:rsidRDefault="00C7702B" w:rsidP="00C7702B">
            <w:pPr>
              <w:pStyle w:val="TableParagraph"/>
            </w:pPr>
            <w:r w:rsidRPr="004621B5">
              <w:t>Hafted</w:t>
            </w:r>
          </w:p>
        </w:tc>
        <w:tc>
          <w:tcPr>
            <w:tcW w:w="6138" w:type="dxa"/>
          </w:tcPr>
          <w:p w14:paraId="0AF690B1" w14:textId="4D47B3DA" w:rsidR="00C7702B" w:rsidRPr="004621B5" w:rsidRDefault="00C7702B" w:rsidP="00C7702B">
            <w:pPr>
              <w:pStyle w:val="TableParagraph"/>
            </w:pPr>
            <w:r w:rsidRPr="004621B5">
              <w:t>Overstrike, Shove</w:t>
            </w:r>
          </w:p>
        </w:tc>
      </w:tr>
      <w:tr w:rsidR="00C7702B" w:rsidRPr="004621B5" w14:paraId="231E4948" w14:textId="77777777" w:rsidTr="009614E1">
        <w:tc>
          <w:tcPr>
            <w:tcW w:w="2052" w:type="dxa"/>
            <w:vAlign w:val="center"/>
          </w:tcPr>
          <w:p w14:paraId="5EA7CA63" w14:textId="77777777" w:rsidR="00C7702B" w:rsidRPr="004621B5" w:rsidRDefault="00C7702B" w:rsidP="00C7702B">
            <w:pPr>
              <w:pStyle w:val="TableParagraph"/>
            </w:pPr>
            <w:r w:rsidRPr="004621B5">
              <w:t>Hammer, Warhammer</w:t>
            </w:r>
          </w:p>
        </w:tc>
        <w:tc>
          <w:tcPr>
            <w:tcW w:w="450" w:type="dxa"/>
          </w:tcPr>
          <w:p w14:paraId="790DF241" w14:textId="65B69E83" w:rsidR="00C7702B" w:rsidRPr="004621B5" w:rsidRDefault="00C7702B" w:rsidP="00C7702B">
            <w:pPr>
              <w:pStyle w:val="TableParagraph"/>
            </w:pPr>
            <w:r>
              <w:t>2</w:t>
            </w:r>
          </w:p>
        </w:tc>
        <w:tc>
          <w:tcPr>
            <w:tcW w:w="360" w:type="dxa"/>
          </w:tcPr>
          <w:p w14:paraId="27139A1B" w14:textId="4089518B" w:rsidR="00C7702B" w:rsidRPr="004621B5" w:rsidRDefault="00C7702B" w:rsidP="00C7702B">
            <w:pPr>
              <w:pStyle w:val="TableParagraph"/>
            </w:pPr>
            <w:r w:rsidRPr="004621B5">
              <w:t>¼</w:t>
            </w:r>
          </w:p>
        </w:tc>
        <w:tc>
          <w:tcPr>
            <w:tcW w:w="576" w:type="dxa"/>
          </w:tcPr>
          <w:p w14:paraId="360BC644" w14:textId="77777777" w:rsidR="00C7702B" w:rsidRPr="004621B5" w:rsidRDefault="00C7702B" w:rsidP="00C7702B">
            <w:pPr>
              <w:pStyle w:val="TableParagraph"/>
            </w:pPr>
            <w:r w:rsidRPr="004621B5">
              <w:t>1.5</w:t>
            </w:r>
          </w:p>
        </w:tc>
        <w:tc>
          <w:tcPr>
            <w:tcW w:w="432" w:type="dxa"/>
          </w:tcPr>
          <w:p w14:paraId="7CC1EAFA" w14:textId="7224CC75" w:rsidR="00C7702B" w:rsidRPr="004621B5" w:rsidRDefault="00C7702B" w:rsidP="00C7702B">
            <w:pPr>
              <w:pStyle w:val="TableParagraph"/>
            </w:pPr>
            <w:r>
              <w:t>4</w:t>
            </w:r>
          </w:p>
        </w:tc>
        <w:tc>
          <w:tcPr>
            <w:tcW w:w="1152" w:type="dxa"/>
          </w:tcPr>
          <w:p w14:paraId="36607594" w14:textId="2A808FE5" w:rsidR="00C7702B" w:rsidRPr="004621B5" w:rsidRDefault="00C7702B" w:rsidP="00C7702B">
            <w:pPr>
              <w:pStyle w:val="TableParagraph"/>
            </w:pPr>
            <w:r>
              <w:rPr>
                <w:rStyle w:val="SpellChar"/>
                <w:rFonts w:asciiTheme="minorHAnsi" w:hAnsiTheme="minorHAnsi" w:cstheme="minorHAnsi"/>
                <w:color w:val="auto"/>
              </w:rPr>
              <w:t>d8 B</w:t>
            </w:r>
          </w:p>
        </w:tc>
        <w:tc>
          <w:tcPr>
            <w:tcW w:w="720" w:type="dxa"/>
          </w:tcPr>
          <w:p w14:paraId="2D8B72E0" w14:textId="77777777" w:rsidR="00C7702B" w:rsidRPr="004621B5" w:rsidRDefault="00C7702B" w:rsidP="00C7702B">
            <w:pPr>
              <w:pStyle w:val="TableParagraph"/>
            </w:pPr>
            <w:r w:rsidRPr="004621B5">
              <w:t>Hafted</w:t>
            </w:r>
          </w:p>
        </w:tc>
        <w:tc>
          <w:tcPr>
            <w:tcW w:w="6138" w:type="dxa"/>
          </w:tcPr>
          <w:p w14:paraId="59C2D97C" w14:textId="77777777" w:rsidR="00C7702B" w:rsidRPr="004621B5" w:rsidRDefault="00C7702B" w:rsidP="00C7702B">
            <w:pPr>
              <w:pStyle w:val="TableParagraph"/>
            </w:pPr>
            <w:r w:rsidRPr="004621B5">
              <w:t>Handy, Overstrike (0), Shove</w:t>
            </w:r>
          </w:p>
        </w:tc>
      </w:tr>
      <w:tr w:rsidR="00C7702B" w:rsidRPr="004621B5" w14:paraId="18B98455" w14:textId="77777777" w:rsidTr="009614E1">
        <w:tc>
          <w:tcPr>
            <w:tcW w:w="2052" w:type="dxa"/>
            <w:vAlign w:val="center"/>
          </w:tcPr>
          <w:p w14:paraId="5BEE23D3" w14:textId="77777777" w:rsidR="00C7702B" w:rsidRPr="004621B5" w:rsidRDefault="00C7702B" w:rsidP="00C7702B">
            <w:pPr>
              <w:pStyle w:val="TableParagraph"/>
            </w:pPr>
            <w:r w:rsidRPr="004621B5">
              <w:t xml:space="preserve">    Narrow Grip</w:t>
            </w:r>
          </w:p>
        </w:tc>
        <w:tc>
          <w:tcPr>
            <w:tcW w:w="450" w:type="dxa"/>
          </w:tcPr>
          <w:p w14:paraId="305D75A2" w14:textId="77777777" w:rsidR="00C7702B" w:rsidRPr="004621B5" w:rsidRDefault="00C7702B" w:rsidP="00C7702B">
            <w:pPr>
              <w:pStyle w:val="TableParagraph"/>
            </w:pPr>
          </w:p>
        </w:tc>
        <w:tc>
          <w:tcPr>
            <w:tcW w:w="360" w:type="dxa"/>
          </w:tcPr>
          <w:p w14:paraId="0C76A298" w14:textId="77777777" w:rsidR="00C7702B" w:rsidRPr="004621B5" w:rsidRDefault="00C7702B" w:rsidP="00C7702B">
            <w:pPr>
              <w:pStyle w:val="TableParagraph"/>
            </w:pPr>
          </w:p>
        </w:tc>
        <w:tc>
          <w:tcPr>
            <w:tcW w:w="576" w:type="dxa"/>
          </w:tcPr>
          <w:p w14:paraId="3E48536C" w14:textId="77777777" w:rsidR="00C7702B" w:rsidRPr="004621B5" w:rsidRDefault="00C7702B" w:rsidP="00C7702B">
            <w:pPr>
              <w:pStyle w:val="TableParagraph"/>
            </w:pPr>
            <w:r w:rsidRPr="004621B5">
              <w:t>2</w:t>
            </w:r>
          </w:p>
        </w:tc>
        <w:tc>
          <w:tcPr>
            <w:tcW w:w="432" w:type="dxa"/>
          </w:tcPr>
          <w:p w14:paraId="77B52488" w14:textId="7BB2FCB4" w:rsidR="00C7702B" w:rsidRPr="004621B5" w:rsidRDefault="00C7702B" w:rsidP="00C7702B">
            <w:pPr>
              <w:pStyle w:val="TableParagraph"/>
            </w:pPr>
            <w:r>
              <w:t>2</w:t>
            </w:r>
          </w:p>
        </w:tc>
        <w:tc>
          <w:tcPr>
            <w:tcW w:w="1152" w:type="dxa"/>
          </w:tcPr>
          <w:p w14:paraId="7B476E7D" w14:textId="34E6F9C9" w:rsidR="00C7702B" w:rsidRPr="004621B5" w:rsidRDefault="00C7702B" w:rsidP="00C7702B">
            <w:pPr>
              <w:pStyle w:val="TableParagraph"/>
            </w:pPr>
            <w:r>
              <w:rPr>
                <w:rStyle w:val="SpellChar"/>
                <w:rFonts w:asciiTheme="minorHAnsi" w:hAnsiTheme="minorHAnsi" w:cstheme="minorHAnsi"/>
                <w:color w:val="auto"/>
              </w:rPr>
              <w:t>d8 B</w:t>
            </w:r>
          </w:p>
        </w:tc>
        <w:tc>
          <w:tcPr>
            <w:tcW w:w="720" w:type="dxa"/>
          </w:tcPr>
          <w:p w14:paraId="7E669FA0" w14:textId="77777777" w:rsidR="00C7702B" w:rsidRPr="004621B5" w:rsidRDefault="00C7702B" w:rsidP="00C7702B">
            <w:pPr>
              <w:pStyle w:val="TableParagraph"/>
            </w:pPr>
          </w:p>
        </w:tc>
        <w:tc>
          <w:tcPr>
            <w:tcW w:w="6138" w:type="dxa"/>
          </w:tcPr>
          <w:p w14:paraId="4206C4D2" w14:textId="77777777" w:rsidR="00C7702B" w:rsidRPr="004621B5" w:rsidRDefault="00C7702B" w:rsidP="00C7702B">
            <w:pPr>
              <w:pStyle w:val="TableParagraph"/>
            </w:pPr>
            <w:r w:rsidRPr="004621B5">
              <w:t>Overstrike, Shove</w:t>
            </w:r>
          </w:p>
        </w:tc>
      </w:tr>
      <w:tr w:rsidR="00C7702B" w:rsidRPr="004621B5" w14:paraId="28D72919" w14:textId="77777777" w:rsidTr="009614E1">
        <w:tc>
          <w:tcPr>
            <w:tcW w:w="2052" w:type="dxa"/>
            <w:vAlign w:val="center"/>
          </w:tcPr>
          <w:p w14:paraId="201674C4" w14:textId="77777777" w:rsidR="00C7702B" w:rsidRPr="004621B5" w:rsidRDefault="00C7702B" w:rsidP="00C7702B">
            <w:pPr>
              <w:pStyle w:val="TableParagraph"/>
            </w:pPr>
            <w:r w:rsidRPr="004621B5">
              <w:t xml:space="preserve">    Wide Grip</w:t>
            </w:r>
          </w:p>
        </w:tc>
        <w:tc>
          <w:tcPr>
            <w:tcW w:w="450" w:type="dxa"/>
          </w:tcPr>
          <w:p w14:paraId="0CA21D62" w14:textId="77777777" w:rsidR="00C7702B" w:rsidRPr="004621B5" w:rsidRDefault="00C7702B" w:rsidP="00C7702B">
            <w:pPr>
              <w:pStyle w:val="TableParagraph"/>
            </w:pPr>
          </w:p>
        </w:tc>
        <w:tc>
          <w:tcPr>
            <w:tcW w:w="360" w:type="dxa"/>
          </w:tcPr>
          <w:p w14:paraId="424DE5C9" w14:textId="77777777" w:rsidR="00C7702B" w:rsidRPr="004621B5" w:rsidRDefault="00C7702B" w:rsidP="00C7702B">
            <w:pPr>
              <w:pStyle w:val="TableParagraph"/>
            </w:pPr>
          </w:p>
        </w:tc>
        <w:tc>
          <w:tcPr>
            <w:tcW w:w="576" w:type="dxa"/>
          </w:tcPr>
          <w:p w14:paraId="417517CD" w14:textId="77777777" w:rsidR="00C7702B" w:rsidRPr="004621B5" w:rsidRDefault="00C7702B" w:rsidP="00C7702B">
            <w:pPr>
              <w:pStyle w:val="TableParagraph"/>
            </w:pPr>
            <w:r w:rsidRPr="004621B5">
              <w:t>2</w:t>
            </w:r>
          </w:p>
        </w:tc>
        <w:tc>
          <w:tcPr>
            <w:tcW w:w="432" w:type="dxa"/>
          </w:tcPr>
          <w:p w14:paraId="441EEDC3" w14:textId="2E6C92F7" w:rsidR="00C7702B" w:rsidRPr="004621B5" w:rsidRDefault="00C7702B" w:rsidP="00C7702B">
            <w:pPr>
              <w:pStyle w:val="TableParagraph"/>
            </w:pPr>
            <w:r>
              <w:t>1</w:t>
            </w:r>
          </w:p>
        </w:tc>
        <w:tc>
          <w:tcPr>
            <w:tcW w:w="1152" w:type="dxa"/>
          </w:tcPr>
          <w:p w14:paraId="719426F5" w14:textId="468E4832" w:rsidR="00C7702B" w:rsidRPr="004621B5" w:rsidRDefault="00C7702B" w:rsidP="00C7702B">
            <w:pPr>
              <w:pStyle w:val="TableParagraph"/>
            </w:pPr>
            <w:r>
              <w:rPr>
                <w:rStyle w:val="SpellChar"/>
                <w:rFonts w:asciiTheme="minorHAnsi" w:hAnsiTheme="minorHAnsi" w:cstheme="minorHAnsi"/>
                <w:color w:val="auto"/>
              </w:rPr>
              <w:t>d8 B</w:t>
            </w:r>
          </w:p>
        </w:tc>
        <w:tc>
          <w:tcPr>
            <w:tcW w:w="720" w:type="dxa"/>
          </w:tcPr>
          <w:p w14:paraId="5BA76C07" w14:textId="77777777" w:rsidR="00C7702B" w:rsidRPr="004621B5" w:rsidRDefault="00C7702B" w:rsidP="00C7702B">
            <w:pPr>
              <w:pStyle w:val="TableParagraph"/>
            </w:pPr>
          </w:p>
        </w:tc>
        <w:tc>
          <w:tcPr>
            <w:tcW w:w="6138" w:type="dxa"/>
          </w:tcPr>
          <w:p w14:paraId="40E83F74" w14:textId="77777777" w:rsidR="00C7702B" w:rsidRPr="004621B5" w:rsidRDefault="00C7702B" w:rsidP="00C7702B">
            <w:pPr>
              <w:pStyle w:val="TableParagraph"/>
            </w:pPr>
            <w:r w:rsidRPr="004621B5">
              <w:t>AoO, Overstrike (0, Lower Shield)</w:t>
            </w:r>
          </w:p>
        </w:tc>
      </w:tr>
      <w:tr w:rsidR="00C7702B" w:rsidRPr="004621B5" w14:paraId="43EBC8C4" w14:textId="77777777" w:rsidTr="009614E1">
        <w:tc>
          <w:tcPr>
            <w:tcW w:w="2052" w:type="dxa"/>
            <w:vAlign w:val="center"/>
          </w:tcPr>
          <w:p w14:paraId="75E3E465" w14:textId="77777777" w:rsidR="00C7702B" w:rsidRPr="004621B5" w:rsidRDefault="00C7702B" w:rsidP="00C7702B">
            <w:pPr>
              <w:pStyle w:val="TableParagraph"/>
              <w:rPr>
                <w:color w:val="FF0000"/>
              </w:rPr>
            </w:pPr>
            <w:r w:rsidRPr="004621B5">
              <w:rPr>
                <w:color w:val="FF0000"/>
              </w:rPr>
              <w:t>Oslop</w:t>
            </w:r>
          </w:p>
        </w:tc>
        <w:tc>
          <w:tcPr>
            <w:tcW w:w="450" w:type="dxa"/>
          </w:tcPr>
          <w:p w14:paraId="0AE0F5F2" w14:textId="77777777" w:rsidR="00C7702B" w:rsidRPr="004621B5" w:rsidRDefault="00C7702B" w:rsidP="00C7702B">
            <w:pPr>
              <w:pStyle w:val="TableParagraph"/>
              <w:rPr>
                <w:color w:val="FF0000"/>
              </w:rPr>
            </w:pPr>
            <w:r w:rsidRPr="004621B5">
              <w:rPr>
                <w:color w:val="FF0000"/>
              </w:rPr>
              <w:t>2</w:t>
            </w:r>
          </w:p>
        </w:tc>
        <w:tc>
          <w:tcPr>
            <w:tcW w:w="360" w:type="dxa"/>
          </w:tcPr>
          <w:p w14:paraId="73480B7E" w14:textId="77777777" w:rsidR="00C7702B" w:rsidRPr="004621B5" w:rsidRDefault="00C7702B" w:rsidP="00C7702B">
            <w:pPr>
              <w:pStyle w:val="TableParagraph"/>
              <w:rPr>
                <w:color w:val="FF0000"/>
              </w:rPr>
            </w:pPr>
            <w:r w:rsidRPr="004621B5">
              <w:rPr>
                <w:color w:val="FF0000"/>
              </w:rPr>
              <w:t>¼</w:t>
            </w:r>
          </w:p>
        </w:tc>
        <w:tc>
          <w:tcPr>
            <w:tcW w:w="576" w:type="dxa"/>
          </w:tcPr>
          <w:p w14:paraId="2DEDE506" w14:textId="77777777" w:rsidR="00C7702B" w:rsidRPr="004621B5" w:rsidRDefault="00C7702B" w:rsidP="00C7702B">
            <w:pPr>
              <w:pStyle w:val="TableParagraph"/>
              <w:rPr>
                <w:color w:val="FF0000"/>
              </w:rPr>
            </w:pPr>
            <w:r w:rsidRPr="004621B5">
              <w:rPr>
                <w:color w:val="FF0000"/>
              </w:rPr>
              <w:t>1.5</w:t>
            </w:r>
          </w:p>
        </w:tc>
        <w:tc>
          <w:tcPr>
            <w:tcW w:w="432" w:type="dxa"/>
          </w:tcPr>
          <w:p w14:paraId="1A77E196" w14:textId="593E13E9" w:rsidR="00C7702B" w:rsidRPr="00D6789C" w:rsidRDefault="00C7702B" w:rsidP="00C7702B">
            <w:pPr>
              <w:pStyle w:val="TableParagraph"/>
              <w:rPr>
                <w:rFonts w:cstheme="minorHAnsi"/>
                <w:color w:val="FF0000"/>
              </w:rPr>
            </w:pPr>
            <w:r w:rsidRPr="00D6789C">
              <w:rPr>
                <w:color w:val="FF0000"/>
              </w:rPr>
              <w:t>4</w:t>
            </w:r>
          </w:p>
        </w:tc>
        <w:tc>
          <w:tcPr>
            <w:tcW w:w="1152" w:type="dxa"/>
          </w:tcPr>
          <w:p w14:paraId="0415F922" w14:textId="74F47BCB" w:rsidR="00C7702B" w:rsidRPr="00FC14E3" w:rsidRDefault="00C7702B" w:rsidP="00C7702B">
            <w:pPr>
              <w:pStyle w:val="TableParagraph"/>
              <w:rPr>
                <w:rFonts w:cstheme="minorHAnsi"/>
                <w:color w:val="FF0000"/>
              </w:rPr>
            </w:pPr>
            <w:r w:rsidRPr="00FC14E3">
              <w:rPr>
                <w:rFonts w:cstheme="minorHAnsi"/>
                <w:color w:val="FF0000"/>
              </w:rPr>
              <w:t>d</w:t>
            </w:r>
            <w:r>
              <w:rPr>
                <w:rFonts w:cstheme="minorHAnsi"/>
                <w:color w:val="FF0000"/>
              </w:rPr>
              <w:t>8</w:t>
            </w:r>
            <w:r w:rsidRPr="00FC14E3">
              <w:rPr>
                <w:rFonts w:cstheme="minorHAnsi"/>
                <w:color w:val="FF0000"/>
              </w:rPr>
              <w:t xml:space="preserve"> B</w:t>
            </w:r>
          </w:p>
        </w:tc>
        <w:tc>
          <w:tcPr>
            <w:tcW w:w="720" w:type="dxa"/>
          </w:tcPr>
          <w:p w14:paraId="5A034552" w14:textId="77777777" w:rsidR="00C7702B" w:rsidRPr="004621B5" w:rsidRDefault="00C7702B" w:rsidP="00C7702B">
            <w:pPr>
              <w:pStyle w:val="TableParagraph"/>
              <w:rPr>
                <w:color w:val="FF0000"/>
              </w:rPr>
            </w:pPr>
            <w:r w:rsidRPr="004621B5">
              <w:rPr>
                <w:color w:val="FF0000"/>
              </w:rPr>
              <w:t>Hafted</w:t>
            </w:r>
          </w:p>
        </w:tc>
        <w:tc>
          <w:tcPr>
            <w:tcW w:w="6138" w:type="dxa"/>
          </w:tcPr>
          <w:p w14:paraId="4A874EED" w14:textId="01DC1D4E" w:rsidR="00C7702B" w:rsidRPr="004621B5" w:rsidRDefault="00C7702B" w:rsidP="00C7702B">
            <w:pPr>
              <w:pStyle w:val="TableParagraph"/>
              <w:rPr>
                <w:color w:val="FF0000"/>
              </w:rPr>
            </w:pPr>
          </w:p>
        </w:tc>
      </w:tr>
      <w:tr w:rsidR="00C7702B" w:rsidRPr="004621B5" w14:paraId="3BA99A82" w14:textId="77777777" w:rsidTr="009614E1">
        <w:tc>
          <w:tcPr>
            <w:tcW w:w="2052" w:type="dxa"/>
            <w:vAlign w:val="center"/>
          </w:tcPr>
          <w:p w14:paraId="61506365" w14:textId="4AF7AAC9" w:rsidR="00C7702B" w:rsidRPr="004621B5" w:rsidRDefault="00C7702B" w:rsidP="00C7702B">
            <w:pPr>
              <w:pStyle w:val="TableParagraph"/>
              <w:rPr>
                <w:color w:val="FF0000"/>
              </w:rPr>
            </w:pPr>
            <w:r>
              <w:rPr>
                <w:color w:val="FF0000"/>
              </w:rPr>
              <w:t xml:space="preserve">    Narrow Grip</w:t>
            </w:r>
          </w:p>
        </w:tc>
        <w:tc>
          <w:tcPr>
            <w:tcW w:w="450" w:type="dxa"/>
          </w:tcPr>
          <w:p w14:paraId="3CB439E0" w14:textId="6875FA3A" w:rsidR="00C7702B" w:rsidRPr="004621B5" w:rsidRDefault="00C7702B" w:rsidP="00C7702B">
            <w:pPr>
              <w:pStyle w:val="TableParagraph"/>
              <w:rPr>
                <w:color w:val="FF0000"/>
              </w:rPr>
            </w:pPr>
          </w:p>
        </w:tc>
        <w:tc>
          <w:tcPr>
            <w:tcW w:w="360" w:type="dxa"/>
          </w:tcPr>
          <w:p w14:paraId="691D296E" w14:textId="110D6767" w:rsidR="00C7702B" w:rsidRPr="004621B5" w:rsidRDefault="00C7702B" w:rsidP="00C7702B">
            <w:pPr>
              <w:pStyle w:val="TableParagraph"/>
              <w:rPr>
                <w:color w:val="FF0000"/>
              </w:rPr>
            </w:pPr>
          </w:p>
        </w:tc>
        <w:tc>
          <w:tcPr>
            <w:tcW w:w="576" w:type="dxa"/>
          </w:tcPr>
          <w:p w14:paraId="1ECB3FBF" w14:textId="44436D82" w:rsidR="00C7702B" w:rsidRPr="004621B5" w:rsidRDefault="00C7702B" w:rsidP="00C7702B">
            <w:pPr>
              <w:pStyle w:val="TableParagraph"/>
              <w:rPr>
                <w:color w:val="FF0000"/>
              </w:rPr>
            </w:pPr>
            <w:r>
              <w:rPr>
                <w:color w:val="FF0000"/>
              </w:rPr>
              <w:t>2</w:t>
            </w:r>
          </w:p>
        </w:tc>
        <w:tc>
          <w:tcPr>
            <w:tcW w:w="432" w:type="dxa"/>
          </w:tcPr>
          <w:p w14:paraId="7659539B" w14:textId="43CCC189" w:rsidR="00C7702B" w:rsidRPr="00FC14E3" w:rsidRDefault="00C7702B" w:rsidP="00C7702B">
            <w:pPr>
              <w:pStyle w:val="TableParagraph"/>
              <w:rPr>
                <w:rFonts w:cstheme="minorHAnsi"/>
                <w:color w:val="FF0000"/>
              </w:rPr>
            </w:pPr>
            <w:r>
              <w:rPr>
                <w:rFonts w:cstheme="minorHAnsi"/>
                <w:color w:val="FF0000"/>
              </w:rPr>
              <w:t>2</w:t>
            </w:r>
          </w:p>
        </w:tc>
        <w:tc>
          <w:tcPr>
            <w:tcW w:w="1152" w:type="dxa"/>
          </w:tcPr>
          <w:p w14:paraId="5BE95D9D" w14:textId="0BEBD80B" w:rsidR="00C7702B" w:rsidRPr="00FC14E3" w:rsidRDefault="00C7702B" w:rsidP="00C7702B">
            <w:pPr>
              <w:pStyle w:val="TableParagraph"/>
              <w:rPr>
                <w:rFonts w:cstheme="minorHAnsi"/>
                <w:color w:val="FF0000"/>
              </w:rPr>
            </w:pPr>
            <w:r w:rsidRPr="00FC14E3">
              <w:rPr>
                <w:rFonts w:cstheme="minorHAnsi"/>
                <w:color w:val="FF0000"/>
              </w:rPr>
              <w:t>d</w:t>
            </w:r>
            <w:r>
              <w:rPr>
                <w:rFonts w:cstheme="minorHAnsi"/>
                <w:color w:val="FF0000"/>
              </w:rPr>
              <w:t>8</w:t>
            </w:r>
            <w:r w:rsidRPr="00FC14E3">
              <w:rPr>
                <w:rFonts w:cstheme="minorHAnsi"/>
                <w:color w:val="FF0000"/>
              </w:rPr>
              <w:t xml:space="preserve"> B</w:t>
            </w:r>
          </w:p>
        </w:tc>
        <w:tc>
          <w:tcPr>
            <w:tcW w:w="720" w:type="dxa"/>
          </w:tcPr>
          <w:p w14:paraId="22B93710" w14:textId="7D4D6BBE" w:rsidR="00C7702B" w:rsidRPr="004621B5" w:rsidRDefault="00C7702B" w:rsidP="00C7702B">
            <w:pPr>
              <w:pStyle w:val="TableParagraph"/>
              <w:rPr>
                <w:color w:val="FF0000"/>
              </w:rPr>
            </w:pPr>
          </w:p>
        </w:tc>
        <w:tc>
          <w:tcPr>
            <w:tcW w:w="6138" w:type="dxa"/>
          </w:tcPr>
          <w:p w14:paraId="36823149" w14:textId="1E2B560E" w:rsidR="00C7702B" w:rsidRPr="004621B5" w:rsidRDefault="00C7702B" w:rsidP="00C7702B">
            <w:pPr>
              <w:pStyle w:val="TableParagraph"/>
              <w:rPr>
                <w:color w:val="FF0000"/>
              </w:rPr>
            </w:pPr>
          </w:p>
        </w:tc>
      </w:tr>
      <w:tr w:rsidR="008B6B52" w:rsidRPr="004621B5" w14:paraId="3BB772F4" w14:textId="77777777" w:rsidTr="009614E1">
        <w:tc>
          <w:tcPr>
            <w:tcW w:w="2052" w:type="dxa"/>
            <w:vAlign w:val="center"/>
          </w:tcPr>
          <w:p w14:paraId="59BED4F9" w14:textId="77777777" w:rsidR="008B6B52" w:rsidRPr="004621B5" w:rsidRDefault="008B6B52" w:rsidP="008B6B52">
            <w:pPr>
              <w:pStyle w:val="TableParagraph"/>
            </w:pPr>
            <w:r w:rsidRPr="004621B5">
              <w:t>Pick, Beaked Axe</w:t>
            </w:r>
          </w:p>
        </w:tc>
        <w:tc>
          <w:tcPr>
            <w:tcW w:w="450" w:type="dxa"/>
          </w:tcPr>
          <w:p w14:paraId="75055E59" w14:textId="77777777" w:rsidR="008B6B52" w:rsidRPr="004621B5" w:rsidRDefault="008B6B52" w:rsidP="008B6B52">
            <w:pPr>
              <w:pStyle w:val="TableParagraph"/>
            </w:pPr>
            <w:r w:rsidRPr="004621B5">
              <w:t xml:space="preserve">1 </w:t>
            </w:r>
          </w:p>
        </w:tc>
        <w:tc>
          <w:tcPr>
            <w:tcW w:w="360" w:type="dxa"/>
          </w:tcPr>
          <w:p w14:paraId="6A015F9C" w14:textId="77777777" w:rsidR="008B6B52" w:rsidRPr="004621B5" w:rsidRDefault="008B6B52" w:rsidP="008B6B52">
            <w:pPr>
              <w:pStyle w:val="TableParagraph"/>
            </w:pPr>
            <w:r w:rsidRPr="004621B5">
              <w:t>-</w:t>
            </w:r>
          </w:p>
        </w:tc>
        <w:tc>
          <w:tcPr>
            <w:tcW w:w="576" w:type="dxa"/>
          </w:tcPr>
          <w:p w14:paraId="51BDD76F" w14:textId="77777777" w:rsidR="008B6B52" w:rsidRPr="004621B5" w:rsidRDefault="008B6B52" w:rsidP="008B6B52">
            <w:pPr>
              <w:pStyle w:val="TableParagraph"/>
            </w:pPr>
            <w:r w:rsidRPr="004621B5">
              <w:t>1</w:t>
            </w:r>
          </w:p>
        </w:tc>
        <w:tc>
          <w:tcPr>
            <w:tcW w:w="432" w:type="dxa"/>
          </w:tcPr>
          <w:p w14:paraId="7AFEAF83" w14:textId="4E2A8C85" w:rsidR="008B6B52" w:rsidRPr="004621B5" w:rsidRDefault="008B6B52" w:rsidP="008B6B52">
            <w:pPr>
              <w:pStyle w:val="TableParagraph"/>
            </w:pPr>
            <w:r>
              <w:t>2</w:t>
            </w:r>
          </w:p>
        </w:tc>
        <w:tc>
          <w:tcPr>
            <w:tcW w:w="1152" w:type="dxa"/>
          </w:tcPr>
          <w:p w14:paraId="17A02DE7" w14:textId="75989A48" w:rsidR="008B6B52" w:rsidRPr="004621B5" w:rsidRDefault="008B6B52" w:rsidP="008B6B52">
            <w:pPr>
              <w:pStyle w:val="TableParagraph"/>
            </w:pPr>
            <w:r>
              <w:rPr>
                <w:rStyle w:val="SpellChar"/>
                <w:rFonts w:asciiTheme="minorHAnsi" w:hAnsiTheme="minorHAnsi" w:cstheme="minorHAnsi"/>
                <w:color w:val="auto"/>
              </w:rPr>
              <w:t>d6 P</w:t>
            </w:r>
          </w:p>
        </w:tc>
        <w:tc>
          <w:tcPr>
            <w:tcW w:w="720" w:type="dxa"/>
          </w:tcPr>
          <w:p w14:paraId="770DAD63" w14:textId="77777777" w:rsidR="008B6B52" w:rsidRPr="004621B5" w:rsidRDefault="008B6B52" w:rsidP="008B6B52">
            <w:pPr>
              <w:pStyle w:val="TableParagraph"/>
            </w:pPr>
            <w:r w:rsidRPr="004621B5">
              <w:t>Hafted</w:t>
            </w:r>
          </w:p>
        </w:tc>
        <w:tc>
          <w:tcPr>
            <w:tcW w:w="6138" w:type="dxa"/>
          </w:tcPr>
          <w:p w14:paraId="62C1B130" w14:textId="77777777" w:rsidR="008B6B52" w:rsidRPr="004621B5" w:rsidRDefault="008B6B52" w:rsidP="008B6B52">
            <w:pPr>
              <w:pStyle w:val="TableParagraph"/>
            </w:pPr>
            <w:r w:rsidRPr="004621B5">
              <w:t>Armor Piercing, Impale as Pick, Overstrike (0), Ready to Throw</w:t>
            </w:r>
          </w:p>
        </w:tc>
      </w:tr>
      <w:tr w:rsidR="008B6B52" w:rsidRPr="004621B5" w14:paraId="2B7033A6" w14:textId="77777777" w:rsidTr="009614E1">
        <w:tc>
          <w:tcPr>
            <w:tcW w:w="2052" w:type="dxa"/>
            <w:vAlign w:val="center"/>
          </w:tcPr>
          <w:p w14:paraId="07C1BF6E" w14:textId="77777777" w:rsidR="008B6B52" w:rsidRPr="004621B5" w:rsidRDefault="008B6B52" w:rsidP="008B6B52">
            <w:pPr>
              <w:pStyle w:val="TableParagraph"/>
            </w:pPr>
            <w:r w:rsidRPr="004621B5">
              <w:t xml:space="preserve">    Thrown</w:t>
            </w:r>
          </w:p>
        </w:tc>
        <w:tc>
          <w:tcPr>
            <w:tcW w:w="450" w:type="dxa"/>
          </w:tcPr>
          <w:p w14:paraId="6A5DF52B" w14:textId="77777777" w:rsidR="008B6B52" w:rsidRPr="004621B5" w:rsidRDefault="008B6B52" w:rsidP="008B6B52">
            <w:pPr>
              <w:pStyle w:val="TableParagraph"/>
            </w:pPr>
          </w:p>
        </w:tc>
        <w:tc>
          <w:tcPr>
            <w:tcW w:w="360" w:type="dxa"/>
          </w:tcPr>
          <w:p w14:paraId="31937107" w14:textId="77777777" w:rsidR="008B6B52" w:rsidRPr="004621B5" w:rsidRDefault="008B6B52" w:rsidP="008B6B52">
            <w:pPr>
              <w:pStyle w:val="TableParagraph"/>
            </w:pPr>
          </w:p>
        </w:tc>
        <w:tc>
          <w:tcPr>
            <w:tcW w:w="576" w:type="dxa"/>
          </w:tcPr>
          <w:p w14:paraId="0063DD6F" w14:textId="77777777" w:rsidR="008B6B52" w:rsidRPr="004621B5" w:rsidRDefault="008B6B52" w:rsidP="008B6B52">
            <w:pPr>
              <w:pStyle w:val="TableParagraph"/>
            </w:pPr>
            <w:r w:rsidRPr="004621B5">
              <w:t>1</w:t>
            </w:r>
          </w:p>
        </w:tc>
        <w:tc>
          <w:tcPr>
            <w:tcW w:w="432" w:type="dxa"/>
          </w:tcPr>
          <w:p w14:paraId="12328E2B" w14:textId="729102BE" w:rsidR="008B6B52" w:rsidRPr="004621B5" w:rsidRDefault="008B6B52" w:rsidP="008B6B52">
            <w:pPr>
              <w:pStyle w:val="TableParagraph"/>
            </w:pPr>
            <w:r>
              <w:t>2</w:t>
            </w:r>
          </w:p>
        </w:tc>
        <w:tc>
          <w:tcPr>
            <w:tcW w:w="1152" w:type="dxa"/>
          </w:tcPr>
          <w:p w14:paraId="3884CCDB" w14:textId="60717967" w:rsidR="008B6B52" w:rsidRPr="004621B5" w:rsidRDefault="008B6B52" w:rsidP="008B6B52">
            <w:pPr>
              <w:pStyle w:val="TableParagraph"/>
            </w:pPr>
            <w:r>
              <w:rPr>
                <w:rStyle w:val="SpellChar"/>
                <w:rFonts w:asciiTheme="minorHAnsi" w:hAnsiTheme="minorHAnsi" w:cstheme="minorHAnsi"/>
                <w:color w:val="auto"/>
              </w:rPr>
              <w:t>d6 P</w:t>
            </w:r>
          </w:p>
        </w:tc>
        <w:tc>
          <w:tcPr>
            <w:tcW w:w="720" w:type="dxa"/>
          </w:tcPr>
          <w:p w14:paraId="59B3CF78" w14:textId="77777777" w:rsidR="008B6B52" w:rsidRPr="004621B5" w:rsidRDefault="008B6B52" w:rsidP="008B6B52">
            <w:pPr>
              <w:pStyle w:val="TableParagraph"/>
            </w:pPr>
            <w:r w:rsidRPr="004621B5">
              <w:t>Thrown</w:t>
            </w:r>
          </w:p>
        </w:tc>
        <w:tc>
          <w:tcPr>
            <w:tcW w:w="6138" w:type="dxa"/>
          </w:tcPr>
          <w:p w14:paraId="622B1FCF" w14:textId="77777777" w:rsidR="008B6B52" w:rsidRPr="004621B5" w:rsidRDefault="008B6B52" w:rsidP="008B6B52">
            <w:pPr>
              <w:pStyle w:val="TableParagraph"/>
            </w:pPr>
            <w:r w:rsidRPr="004621B5">
              <w:t>Handy, Range 4</w:t>
            </w:r>
          </w:p>
        </w:tc>
      </w:tr>
      <w:tr w:rsidR="008B6B52" w:rsidRPr="004621B5" w14:paraId="30458A8B" w14:textId="77777777" w:rsidTr="009614E1">
        <w:tc>
          <w:tcPr>
            <w:tcW w:w="2052" w:type="dxa"/>
            <w:vAlign w:val="center"/>
          </w:tcPr>
          <w:p w14:paraId="0A7A2CEB" w14:textId="77777777" w:rsidR="008B6B52" w:rsidRPr="004621B5" w:rsidRDefault="008B6B52" w:rsidP="008B6B52">
            <w:pPr>
              <w:pStyle w:val="TableParagraph"/>
            </w:pPr>
            <w:r w:rsidRPr="004621B5">
              <w:t>Pick, Greatpick</w:t>
            </w:r>
          </w:p>
        </w:tc>
        <w:tc>
          <w:tcPr>
            <w:tcW w:w="450" w:type="dxa"/>
          </w:tcPr>
          <w:p w14:paraId="57415572" w14:textId="19BEA785" w:rsidR="008B6B52" w:rsidRPr="004621B5" w:rsidRDefault="008B6B52" w:rsidP="008B6B52">
            <w:pPr>
              <w:pStyle w:val="TableParagraph"/>
            </w:pPr>
            <w:r w:rsidRPr="004621B5">
              <w:t>3</w:t>
            </w:r>
          </w:p>
        </w:tc>
        <w:tc>
          <w:tcPr>
            <w:tcW w:w="360" w:type="dxa"/>
          </w:tcPr>
          <w:p w14:paraId="0077D294" w14:textId="77777777" w:rsidR="008B6B52" w:rsidRPr="004621B5" w:rsidRDefault="008B6B52" w:rsidP="008B6B52">
            <w:pPr>
              <w:pStyle w:val="TableParagraph"/>
            </w:pPr>
            <w:r w:rsidRPr="004621B5">
              <w:t>½</w:t>
            </w:r>
          </w:p>
        </w:tc>
        <w:tc>
          <w:tcPr>
            <w:tcW w:w="576" w:type="dxa"/>
          </w:tcPr>
          <w:p w14:paraId="0FD63B47" w14:textId="77777777" w:rsidR="008B6B52" w:rsidRPr="004621B5" w:rsidRDefault="008B6B52" w:rsidP="008B6B52">
            <w:pPr>
              <w:pStyle w:val="TableParagraph"/>
            </w:pPr>
            <w:r w:rsidRPr="004621B5">
              <w:t>1.5</w:t>
            </w:r>
          </w:p>
        </w:tc>
        <w:tc>
          <w:tcPr>
            <w:tcW w:w="432" w:type="dxa"/>
          </w:tcPr>
          <w:p w14:paraId="28ACDF86" w14:textId="37E5886B" w:rsidR="008B6B52" w:rsidRPr="004621B5" w:rsidRDefault="008B6B52" w:rsidP="008B6B52">
            <w:pPr>
              <w:pStyle w:val="TableParagraph"/>
            </w:pPr>
            <w:r>
              <w:t>6</w:t>
            </w:r>
          </w:p>
        </w:tc>
        <w:tc>
          <w:tcPr>
            <w:tcW w:w="1152" w:type="dxa"/>
          </w:tcPr>
          <w:p w14:paraId="0B07D6A9" w14:textId="51A22445" w:rsidR="008B6B52" w:rsidRPr="004621B5" w:rsidRDefault="008B6B52" w:rsidP="008B6B52">
            <w:pPr>
              <w:pStyle w:val="TableParagraph"/>
            </w:pPr>
            <w:r>
              <w:rPr>
                <w:rStyle w:val="SpellChar"/>
                <w:rFonts w:asciiTheme="minorHAnsi" w:hAnsiTheme="minorHAnsi" w:cstheme="minorHAnsi"/>
                <w:color w:val="auto"/>
              </w:rPr>
              <w:t>d10 P</w:t>
            </w:r>
          </w:p>
        </w:tc>
        <w:tc>
          <w:tcPr>
            <w:tcW w:w="720" w:type="dxa"/>
          </w:tcPr>
          <w:p w14:paraId="46C2CB5A" w14:textId="77777777" w:rsidR="008B6B52" w:rsidRPr="004621B5" w:rsidRDefault="008B6B52" w:rsidP="008B6B52">
            <w:pPr>
              <w:pStyle w:val="TableParagraph"/>
            </w:pPr>
            <w:r w:rsidRPr="004621B5">
              <w:t>Hafted</w:t>
            </w:r>
          </w:p>
        </w:tc>
        <w:tc>
          <w:tcPr>
            <w:tcW w:w="6138" w:type="dxa"/>
          </w:tcPr>
          <w:p w14:paraId="3A00157F" w14:textId="745CE338" w:rsidR="008B6B52" w:rsidRPr="004621B5" w:rsidRDefault="008B6B52" w:rsidP="008B6B52">
            <w:pPr>
              <w:pStyle w:val="TableParagraph"/>
            </w:pPr>
            <w:r w:rsidRPr="004621B5">
              <w:t>Armor Piercing, Impale as Pick, Overstrike (0)</w:t>
            </w:r>
          </w:p>
        </w:tc>
      </w:tr>
      <w:tr w:rsidR="008B6B52" w:rsidRPr="004621B5" w14:paraId="2C5088A9" w14:textId="77777777" w:rsidTr="009614E1">
        <w:tc>
          <w:tcPr>
            <w:tcW w:w="2052" w:type="dxa"/>
            <w:vAlign w:val="center"/>
          </w:tcPr>
          <w:p w14:paraId="76E0D56D" w14:textId="77777777" w:rsidR="008B6B52" w:rsidRPr="004621B5" w:rsidRDefault="008B6B52" w:rsidP="008B6B52">
            <w:pPr>
              <w:pStyle w:val="TableParagraph"/>
            </w:pPr>
            <w:r w:rsidRPr="004621B5">
              <w:t xml:space="preserve">    Narrow Grip</w:t>
            </w:r>
          </w:p>
        </w:tc>
        <w:tc>
          <w:tcPr>
            <w:tcW w:w="450" w:type="dxa"/>
          </w:tcPr>
          <w:p w14:paraId="0F05BF1E" w14:textId="77777777" w:rsidR="008B6B52" w:rsidRPr="004621B5" w:rsidRDefault="008B6B52" w:rsidP="008B6B52">
            <w:pPr>
              <w:pStyle w:val="TableParagraph"/>
            </w:pPr>
          </w:p>
        </w:tc>
        <w:tc>
          <w:tcPr>
            <w:tcW w:w="360" w:type="dxa"/>
          </w:tcPr>
          <w:p w14:paraId="6A818ACF" w14:textId="77777777" w:rsidR="008B6B52" w:rsidRPr="004621B5" w:rsidRDefault="008B6B52" w:rsidP="008B6B52">
            <w:pPr>
              <w:pStyle w:val="TableParagraph"/>
            </w:pPr>
          </w:p>
        </w:tc>
        <w:tc>
          <w:tcPr>
            <w:tcW w:w="576" w:type="dxa"/>
          </w:tcPr>
          <w:p w14:paraId="06B707C9" w14:textId="77777777" w:rsidR="008B6B52" w:rsidRPr="004621B5" w:rsidRDefault="008B6B52" w:rsidP="008B6B52">
            <w:pPr>
              <w:pStyle w:val="TableParagraph"/>
            </w:pPr>
            <w:r w:rsidRPr="004621B5">
              <w:t>2</w:t>
            </w:r>
          </w:p>
        </w:tc>
        <w:tc>
          <w:tcPr>
            <w:tcW w:w="432" w:type="dxa"/>
          </w:tcPr>
          <w:p w14:paraId="36B262AB" w14:textId="0E817D6A" w:rsidR="008B6B52" w:rsidRPr="004621B5" w:rsidRDefault="008B6B52" w:rsidP="008B6B52">
            <w:pPr>
              <w:pStyle w:val="TableParagraph"/>
            </w:pPr>
            <w:r>
              <w:t>3</w:t>
            </w:r>
          </w:p>
        </w:tc>
        <w:tc>
          <w:tcPr>
            <w:tcW w:w="1152" w:type="dxa"/>
          </w:tcPr>
          <w:p w14:paraId="747FF9E2" w14:textId="0FDF2B03" w:rsidR="008B6B52" w:rsidRPr="004621B5" w:rsidRDefault="008B6B52" w:rsidP="008B6B52">
            <w:pPr>
              <w:pStyle w:val="TableParagraph"/>
            </w:pPr>
            <w:r>
              <w:rPr>
                <w:rStyle w:val="SpellChar"/>
                <w:rFonts w:asciiTheme="minorHAnsi" w:hAnsiTheme="minorHAnsi" w:cstheme="minorHAnsi"/>
                <w:color w:val="auto"/>
              </w:rPr>
              <w:t>d10 P</w:t>
            </w:r>
          </w:p>
        </w:tc>
        <w:tc>
          <w:tcPr>
            <w:tcW w:w="720" w:type="dxa"/>
          </w:tcPr>
          <w:p w14:paraId="6CA2430B" w14:textId="77777777" w:rsidR="008B6B52" w:rsidRPr="004621B5" w:rsidRDefault="008B6B52" w:rsidP="008B6B52">
            <w:pPr>
              <w:pStyle w:val="TableParagraph"/>
            </w:pPr>
          </w:p>
        </w:tc>
        <w:tc>
          <w:tcPr>
            <w:tcW w:w="6138" w:type="dxa"/>
          </w:tcPr>
          <w:p w14:paraId="27F2E539" w14:textId="77777777" w:rsidR="008B6B52" w:rsidRPr="004621B5" w:rsidRDefault="008B6B52" w:rsidP="008B6B52">
            <w:pPr>
              <w:pStyle w:val="TableParagraph"/>
            </w:pPr>
            <w:r w:rsidRPr="004621B5">
              <w:t>Armor Piercing, Impale as Pick, Overstrike</w:t>
            </w:r>
          </w:p>
        </w:tc>
      </w:tr>
      <w:tr w:rsidR="008B6B52" w:rsidRPr="004621B5" w14:paraId="1044B835" w14:textId="77777777" w:rsidTr="009614E1">
        <w:tc>
          <w:tcPr>
            <w:tcW w:w="2052" w:type="dxa"/>
            <w:vAlign w:val="center"/>
          </w:tcPr>
          <w:p w14:paraId="289783C7" w14:textId="77777777" w:rsidR="008B6B52" w:rsidRPr="004621B5" w:rsidRDefault="008B6B52" w:rsidP="008B6B52">
            <w:pPr>
              <w:pStyle w:val="TableParagraph"/>
            </w:pPr>
            <w:r w:rsidRPr="004621B5">
              <w:t xml:space="preserve">    Wide Grip</w:t>
            </w:r>
          </w:p>
        </w:tc>
        <w:tc>
          <w:tcPr>
            <w:tcW w:w="450" w:type="dxa"/>
          </w:tcPr>
          <w:p w14:paraId="43B3A475" w14:textId="77777777" w:rsidR="008B6B52" w:rsidRPr="004621B5" w:rsidRDefault="008B6B52" w:rsidP="008B6B52">
            <w:pPr>
              <w:pStyle w:val="TableParagraph"/>
            </w:pPr>
          </w:p>
        </w:tc>
        <w:tc>
          <w:tcPr>
            <w:tcW w:w="360" w:type="dxa"/>
          </w:tcPr>
          <w:p w14:paraId="5DB90687" w14:textId="77777777" w:rsidR="008B6B52" w:rsidRPr="004621B5" w:rsidRDefault="008B6B52" w:rsidP="008B6B52">
            <w:pPr>
              <w:pStyle w:val="TableParagraph"/>
            </w:pPr>
          </w:p>
        </w:tc>
        <w:tc>
          <w:tcPr>
            <w:tcW w:w="576" w:type="dxa"/>
          </w:tcPr>
          <w:p w14:paraId="1E3C43B5" w14:textId="77777777" w:rsidR="008B6B52" w:rsidRPr="004621B5" w:rsidRDefault="008B6B52" w:rsidP="008B6B52">
            <w:pPr>
              <w:pStyle w:val="TableParagraph"/>
            </w:pPr>
            <w:r w:rsidRPr="004621B5">
              <w:t>2</w:t>
            </w:r>
          </w:p>
        </w:tc>
        <w:tc>
          <w:tcPr>
            <w:tcW w:w="432" w:type="dxa"/>
          </w:tcPr>
          <w:p w14:paraId="08FE485B" w14:textId="72A6DB37" w:rsidR="008B6B52" w:rsidRPr="004621B5" w:rsidRDefault="008B6B52" w:rsidP="008B6B52">
            <w:pPr>
              <w:pStyle w:val="TableParagraph"/>
            </w:pPr>
            <w:r>
              <w:t>2</w:t>
            </w:r>
          </w:p>
        </w:tc>
        <w:tc>
          <w:tcPr>
            <w:tcW w:w="1152" w:type="dxa"/>
          </w:tcPr>
          <w:p w14:paraId="1E2A771E" w14:textId="28211DFA" w:rsidR="008B6B52" w:rsidRPr="004621B5" w:rsidRDefault="008B6B52" w:rsidP="008B6B52">
            <w:pPr>
              <w:pStyle w:val="TableParagraph"/>
            </w:pPr>
            <w:r>
              <w:rPr>
                <w:rStyle w:val="SpellChar"/>
                <w:rFonts w:asciiTheme="minorHAnsi" w:hAnsiTheme="minorHAnsi" w:cstheme="minorHAnsi"/>
                <w:color w:val="auto"/>
              </w:rPr>
              <w:t>d10 P</w:t>
            </w:r>
          </w:p>
        </w:tc>
        <w:tc>
          <w:tcPr>
            <w:tcW w:w="720" w:type="dxa"/>
          </w:tcPr>
          <w:p w14:paraId="5E288C3E" w14:textId="77777777" w:rsidR="008B6B52" w:rsidRPr="004621B5" w:rsidRDefault="008B6B52" w:rsidP="008B6B52">
            <w:pPr>
              <w:pStyle w:val="TableParagraph"/>
            </w:pPr>
          </w:p>
        </w:tc>
        <w:tc>
          <w:tcPr>
            <w:tcW w:w="6138" w:type="dxa"/>
          </w:tcPr>
          <w:p w14:paraId="54991843" w14:textId="77777777" w:rsidR="008B6B52" w:rsidRPr="004621B5" w:rsidRDefault="008B6B52" w:rsidP="008B6B52">
            <w:pPr>
              <w:pStyle w:val="TableParagraph"/>
            </w:pPr>
            <w:r w:rsidRPr="004621B5">
              <w:t>Armor Piercing, AoO, Impale as Pick, Overstrike (0, Lower Shield)</w:t>
            </w:r>
          </w:p>
        </w:tc>
      </w:tr>
      <w:tr w:rsidR="008B6B52" w:rsidRPr="004621B5" w14:paraId="53C14EE8" w14:textId="77777777" w:rsidTr="009614E1">
        <w:tc>
          <w:tcPr>
            <w:tcW w:w="2052" w:type="dxa"/>
            <w:vAlign w:val="center"/>
          </w:tcPr>
          <w:p w14:paraId="375B7204" w14:textId="77777777" w:rsidR="008B6B52" w:rsidRPr="004621B5" w:rsidRDefault="008B6B52" w:rsidP="008B6B52">
            <w:pPr>
              <w:pStyle w:val="TableParagraph"/>
            </w:pPr>
            <w:r w:rsidRPr="004621B5">
              <w:t>Pick, Mandrel</w:t>
            </w:r>
          </w:p>
        </w:tc>
        <w:tc>
          <w:tcPr>
            <w:tcW w:w="450" w:type="dxa"/>
          </w:tcPr>
          <w:p w14:paraId="74EF6455" w14:textId="77777777" w:rsidR="008B6B52" w:rsidRPr="004621B5" w:rsidRDefault="008B6B52" w:rsidP="008B6B52">
            <w:pPr>
              <w:pStyle w:val="TableParagraph"/>
            </w:pPr>
            <w:r w:rsidRPr="004621B5">
              <w:t xml:space="preserve">½ </w:t>
            </w:r>
          </w:p>
        </w:tc>
        <w:tc>
          <w:tcPr>
            <w:tcW w:w="360" w:type="dxa"/>
          </w:tcPr>
          <w:p w14:paraId="1EE8F642" w14:textId="77777777" w:rsidR="008B6B52" w:rsidRPr="004621B5" w:rsidRDefault="008B6B52" w:rsidP="008B6B52">
            <w:pPr>
              <w:pStyle w:val="TableParagraph"/>
            </w:pPr>
            <w:r w:rsidRPr="004621B5">
              <w:t>-</w:t>
            </w:r>
          </w:p>
        </w:tc>
        <w:tc>
          <w:tcPr>
            <w:tcW w:w="576" w:type="dxa"/>
          </w:tcPr>
          <w:p w14:paraId="6A3C12AC" w14:textId="77777777" w:rsidR="008B6B52" w:rsidRPr="004621B5" w:rsidRDefault="008B6B52" w:rsidP="008B6B52">
            <w:pPr>
              <w:pStyle w:val="TableParagraph"/>
            </w:pPr>
            <w:r w:rsidRPr="004621B5">
              <w:t>1</w:t>
            </w:r>
          </w:p>
        </w:tc>
        <w:tc>
          <w:tcPr>
            <w:tcW w:w="432" w:type="dxa"/>
          </w:tcPr>
          <w:p w14:paraId="1DA54261" w14:textId="7E284ABF" w:rsidR="008B6B52" w:rsidRPr="004621B5" w:rsidRDefault="008B6B52" w:rsidP="008B6B52">
            <w:pPr>
              <w:pStyle w:val="TableParagraph"/>
            </w:pPr>
            <w:r>
              <w:t>0</w:t>
            </w:r>
          </w:p>
        </w:tc>
        <w:tc>
          <w:tcPr>
            <w:tcW w:w="1152" w:type="dxa"/>
          </w:tcPr>
          <w:p w14:paraId="67F03A4F" w14:textId="65F57BE3" w:rsidR="008B6B52" w:rsidRPr="004621B5" w:rsidRDefault="008B6B52" w:rsidP="008B6B52">
            <w:pPr>
              <w:pStyle w:val="TableParagraph"/>
            </w:pPr>
            <w:r>
              <w:rPr>
                <w:rStyle w:val="SpellChar"/>
                <w:rFonts w:asciiTheme="minorHAnsi" w:hAnsiTheme="minorHAnsi" w:cstheme="minorHAnsi"/>
                <w:color w:val="auto"/>
              </w:rPr>
              <w:t>d4 P</w:t>
            </w:r>
          </w:p>
        </w:tc>
        <w:tc>
          <w:tcPr>
            <w:tcW w:w="720" w:type="dxa"/>
          </w:tcPr>
          <w:p w14:paraId="05F9D5F3" w14:textId="77777777" w:rsidR="008B6B52" w:rsidRPr="004621B5" w:rsidRDefault="008B6B52" w:rsidP="008B6B52">
            <w:pPr>
              <w:pStyle w:val="TableParagraph"/>
            </w:pPr>
            <w:r w:rsidRPr="004621B5">
              <w:t>Hafted</w:t>
            </w:r>
          </w:p>
        </w:tc>
        <w:tc>
          <w:tcPr>
            <w:tcW w:w="6138" w:type="dxa"/>
          </w:tcPr>
          <w:p w14:paraId="5C91784F" w14:textId="77777777" w:rsidR="008B6B52" w:rsidRPr="004621B5" w:rsidRDefault="008B6B52" w:rsidP="008B6B52">
            <w:pPr>
              <w:pStyle w:val="TableParagraph"/>
            </w:pPr>
            <w:r w:rsidRPr="004621B5">
              <w:t>Armor Piercing, Handy, Impale as Pick, Overstrike (0), Ready to Throw</w:t>
            </w:r>
          </w:p>
        </w:tc>
      </w:tr>
      <w:tr w:rsidR="008B6B52" w:rsidRPr="004621B5" w14:paraId="6AC196F5" w14:textId="77777777" w:rsidTr="009614E1">
        <w:tc>
          <w:tcPr>
            <w:tcW w:w="2052" w:type="dxa"/>
            <w:vAlign w:val="center"/>
          </w:tcPr>
          <w:p w14:paraId="39FCFCD0" w14:textId="77777777" w:rsidR="008B6B52" w:rsidRPr="004621B5" w:rsidRDefault="008B6B52" w:rsidP="008B6B52">
            <w:pPr>
              <w:pStyle w:val="TableParagraph"/>
            </w:pPr>
            <w:r w:rsidRPr="004621B5">
              <w:t xml:space="preserve">    Thrown</w:t>
            </w:r>
          </w:p>
        </w:tc>
        <w:tc>
          <w:tcPr>
            <w:tcW w:w="450" w:type="dxa"/>
          </w:tcPr>
          <w:p w14:paraId="53B41788" w14:textId="77777777" w:rsidR="008B6B52" w:rsidRPr="004621B5" w:rsidRDefault="008B6B52" w:rsidP="008B6B52">
            <w:pPr>
              <w:pStyle w:val="TableParagraph"/>
            </w:pPr>
          </w:p>
        </w:tc>
        <w:tc>
          <w:tcPr>
            <w:tcW w:w="360" w:type="dxa"/>
          </w:tcPr>
          <w:p w14:paraId="3EF78FBA" w14:textId="77777777" w:rsidR="008B6B52" w:rsidRPr="004621B5" w:rsidRDefault="008B6B52" w:rsidP="008B6B52">
            <w:pPr>
              <w:pStyle w:val="TableParagraph"/>
            </w:pPr>
          </w:p>
        </w:tc>
        <w:tc>
          <w:tcPr>
            <w:tcW w:w="576" w:type="dxa"/>
          </w:tcPr>
          <w:p w14:paraId="3A51ABD0" w14:textId="77777777" w:rsidR="008B6B52" w:rsidRPr="004621B5" w:rsidRDefault="008B6B52" w:rsidP="008B6B52">
            <w:pPr>
              <w:pStyle w:val="TableParagraph"/>
            </w:pPr>
            <w:r w:rsidRPr="004621B5">
              <w:t xml:space="preserve">½ </w:t>
            </w:r>
          </w:p>
        </w:tc>
        <w:tc>
          <w:tcPr>
            <w:tcW w:w="432" w:type="dxa"/>
          </w:tcPr>
          <w:p w14:paraId="6A390AD9" w14:textId="2DEAE3BC" w:rsidR="008B6B52" w:rsidRPr="004621B5" w:rsidRDefault="008B6B52" w:rsidP="008B6B52">
            <w:pPr>
              <w:pStyle w:val="TableParagraph"/>
            </w:pPr>
            <w:r>
              <w:t>0</w:t>
            </w:r>
          </w:p>
        </w:tc>
        <w:tc>
          <w:tcPr>
            <w:tcW w:w="1152" w:type="dxa"/>
          </w:tcPr>
          <w:p w14:paraId="29622131" w14:textId="01DE8406" w:rsidR="008B6B52" w:rsidRPr="004621B5" w:rsidRDefault="008B6B52" w:rsidP="008B6B52">
            <w:pPr>
              <w:pStyle w:val="TableParagraph"/>
            </w:pPr>
            <w:r>
              <w:rPr>
                <w:rStyle w:val="SpellChar"/>
                <w:rFonts w:asciiTheme="minorHAnsi" w:hAnsiTheme="minorHAnsi" w:cstheme="minorHAnsi"/>
                <w:color w:val="auto"/>
              </w:rPr>
              <w:t>d4 P</w:t>
            </w:r>
          </w:p>
        </w:tc>
        <w:tc>
          <w:tcPr>
            <w:tcW w:w="720" w:type="dxa"/>
          </w:tcPr>
          <w:p w14:paraId="34A02008" w14:textId="77777777" w:rsidR="008B6B52" w:rsidRPr="004621B5" w:rsidRDefault="008B6B52" w:rsidP="008B6B52">
            <w:pPr>
              <w:pStyle w:val="TableParagraph"/>
            </w:pPr>
            <w:r w:rsidRPr="004621B5">
              <w:t>Thrown</w:t>
            </w:r>
          </w:p>
        </w:tc>
        <w:tc>
          <w:tcPr>
            <w:tcW w:w="6138" w:type="dxa"/>
          </w:tcPr>
          <w:p w14:paraId="7DF99477" w14:textId="77777777" w:rsidR="008B6B52" w:rsidRPr="004621B5" w:rsidRDefault="008B6B52" w:rsidP="008B6B52">
            <w:pPr>
              <w:pStyle w:val="TableParagraph"/>
            </w:pPr>
            <w:r w:rsidRPr="004621B5">
              <w:t>AoO (Thrown), Range 4</w:t>
            </w:r>
          </w:p>
        </w:tc>
      </w:tr>
      <w:tr w:rsidR="008B6B52" w:rsidRPr="004621B5" w14:paraId="17B0B61D" w14:textId="77777777" w:rsidTr="009614E1">
        <w:tc>
          <w:tcPr>
            <w:tcW w:w="2052" w:type="dxa"/>
            <w:vAlign w:val="center"/>
          </w:tcPr>
          <w:p w14:paraId="1FC92D6A" w14:textId="77777777" w:rsidR="008B6B52" w:rsidRPr="004621B5" w:rsidRDefault="008B6B52" w:rsidP="008B6B52">
            <w:pPr>
              <w:pStyle w:val="TableParagraph"/>
            </w:pPr>
            <w:r w:rsidRPr="004621B5">
              <w:t>Pick, Mattock</w:t>
            </w:r>
          </w:p>
        </w:tc>
        <w:tc>
          <w:tcPr>
            <w:tcW w:w="450" w:type="dxa"/>
          </w:tcPr>
          <w:p w14:paraId="46076FDC" w14:textId="77777777" w:rsidR="008B6B52" w:rsidRPr="004621B5" w:rsidRDefault="008B6B52" w:rsidP="008B6B52">
            <w:pPr>
              <w:pStyle w:val="TableParagraph"/>
            </w:pPr>
            <w:r w:rsidRPr="004621B5">
              <w:t>4</w:t>
            </w:r>
          </w:p>
        </w:tc>
        <w:tc>
          <w:tcPr>
            <w:tcW w:w="360" w:type="dxa"/>
          </w:tcPr>
          <w:p w14:paraId="265B188D" w14:textId="77777777" w:rsidR="008B6B52" w:rsidRPr="004621B5" w:rsidRDefault="008B6B52" w:rsidP="008B6B52">
            <w:pPr>
              <w:pStyle w:val="TableParagraph"/>
            </w:pPr>
            <w:r w:rsidRPr="004621B5">
              <w:t>1</w:t>
            </w:r>
          </w:p>
        </w:tc>
        <w:tc>
          <w:tcPr>
            <w:tcW w:w="576" w:type="dxa"/>
          </w:tcPr>
          <w:p w14:paraId="0FC99398" w14:textId="77777777" w:rsidR="008B6B52" w:rsidRPr="004621B5" w:rsidRDefault="008B6B52" w:rsidP="008B6B52">
            <w:pPr>
              <w:pStyle w:val="TableParagraph"/>
            </w:pPr>
            <w:r w:rsidRPr="004621B5">
              <w:t>2</w:t>
            </w:r>
          </w:p>
        </w:tc>
        <w:tc>
          <w:tcPr>
            <w:tcW w:w="432" w:type="dxa"/>
          </w:tcPr>
          <w:p w14:paraId="432FF4CD" w14:textId="3651D786" w:rsidR="008B6B52" w:rsidRPr="004621B5" w:rsidRDefault="008B6B52" w:rsidP="008B6B52">
            <w:pPr>
              <w:pStyle w:val="TableParagraph"/>
            </w:pPr>
            <w:r>
              <w:t>4</w:t>
            </w:r>
          </w:p>
        </w:tc>
        <w:tc>
          <w:tcPr>
            <w:tcW w:w="1152" w:type="dxa"/>
          </w:tcPr>
          <w:p w14:paraId="21CF3A5C" w14:textId="30F2B22B" w:rsidR="008B6B52" w:rsidRPr="004621B5" w:rsidRDefault="008B6B52" w:rsidP="008B6B52">
            <w:pPr>
              <w:pStyle w:val="TableParagraph"/>
            </w:pPr>
            <w:r>
              <w:rPr>
                <w:rStyle w:val="SpellChar"/>
                <w:rFonts w:asciiTheme="minorHAnsi" w:hAnsiTheme="minorHAnsi" w:cstheme="minorHAnsi"/>
                <w:color w:val="auto"/>
              </w:rPr>
              <w:t>d12 P</w:t>
            </w:r>
          </w:p>
        </w:tc>
        <w:tc>
          <w:tcPr>
            <w:tcW w:w="720" w:type="dxa"/>
          </w:tcPr>
          <w:p w14:paraId="25FEA5C1" w14:textId="77777777" w:rsidR="008B6B52" w:rsidRPr="004621B5" w:rsidRDefault="008B6B52" w:rsidP="008B6B52">
            <w:pPr>
              <w:pStyle w:val="TableParagraph"/>
            </w:pPr>
            <w:r w:rsidRPr="004621B5">
              <w:t>Hafted</w:t>
            </w:r>
          </w:p>
        </w:tc>
        <w:tc>
          <w:tcPr>
            <w:tcW w:w="6138" w:type="dxa"/>
          </w:tcPr>
          <w:p w14:paraId="352997C8" w14:textId="5F5AFBFF" w:rsidR="008B6B52" w:rsidRPr="004621B5" w:rsidRDefault="008B6B52" w:rsidP="008B6B52">
            <w:pPr>
              <w:pStyle w:val="TableParagraph"/>
            </w:pPr>
            <w:r w:rsidRPr="004621B5">
              <w:t>Armor Piercing, Impale as Pick, Overstrike</w:t>
            </w:r>
          </w:p>
        </w:tc>
      </w:tr>
      <w:tr w:rsidR="008B6B52" w:rsidRPr="004621B5" w14:paraId="3142FCA2" w14:textId="77777777" w:rsidTr="009614E1">
        <w:tc>
          <w:tcPr>
            <w:tcW w:w="2052" w:type="dxa"/>
            <w:vAlign w:val="center"/>
          </w:tcPr>
          <w:p w14:paraId="714743EF" w14:textId="77777777" w:rsidR="008B6B52" w:rsidRPr="004621B5" w:rsidRDefault="008B6B52" w:rsidP="008B6B52">
            <w:pPr>
              <w:pStyle w:val="TableParagraph"/>
            </w:pPr>
            <w:r w:rsidRPr="004621B5">
              <w:t>Pick, Pickaxe</w:t>
            </w:r>
          </w:p>
        </w:tc>
        <w:tc>
          <w:tcPr>
            <w:tcW w:w="450" w:type="dxa"/>
          </w:tcPr>
          <w:p w14:paraId="4320DE66" w14:textId="68F34CC3" w:rsidR="008B6B52" w:rsidRPr="004621B5" w:rsidRDefault="008B6B52" w:rsidP="008B6B52">
            <w:pPr>
              <w:pStyle w:val="TableParagraph"/>
            </w:pPr>
            <w:r w:rsidRPr="004621B5">
              <w:t>2</w:t>
            </w:r>
          </w:p>
        </w:tc>
        <w:tc>
          <w:tcPr>
            <w:tcW w:w="360" w:type="dxa"/>
          </w:tcPr>
          <w:p w14:paraId="5F00CBD0" w14:textId="77777777" w:rsidR="008B6B52" w:rsidRPr="004621B5" w:rsidRDefault="008B6B52" w:rsidP="008B6B52">
            <w:pPr>
              <w:pStyle w:val="TableParagraph"/>
            </w:pPr>
            <w:r w:rsidRPr="004621B5">
              <w:t>¼</w:t>
            </w:r>
          </w:p>
        </w:tc>
        <w:tc>
          <w:tcPr>
            <w:tcW w:w="576" w:type="dxa"/>
          </w:tcPr>
          <w:p w14:paraId="3C97E5D2" w14:textId="77777777" w:rsidR="008B6B52" w:rsidRPr="004621B5" w:rsidRDefault="008B6B52" w:rsidP="008B6B52">
            <w:pPr>
              <w:pStyle w:val="TableParagraph"/>
            </w:pPr>
            <w:r w:rsidRPr="004621B5">
              <w:t>1.5</w:t>
            </w:r>
          </w:p>
        </w:tc>
        <w:tc>
          <w:tcPr>
            <w:tcW w:w="432" w:type="dxa"/>
          </w:tcPr>
          <w:p w14:paraId="2A587B6A" w14:textId="1C9E9949" w:rsidR="008B6B52" w:rsidRPr="004621B5" w:rsidRDefault="008B6B52" w:rsidP="008B6B52">
            <w:pPr>
              <w:pStyle w:val="TableParagraph"/>
            </w:pPr>
            <w:r>
              <w:t>4</w:t>
            </w:r>
          </w:p>
        </w:tc>
        <w:tc>
          <w:tcPr>
            <w:tcW w:w="1152" w:type="dxa"/>
          </w:tcPr>
          <w:p w14:paraId="1F8347FC" w14:textId="68D11A4E" w:rsidR="008B6B52" w:rsidRPr="004621B5" w:rsidRDefault="008B6B52" w:rsidP="008B6B52">
            <w:pPr>
              <w:pStyle w:val="TableParagraph"/>
            </w:pPr>
            <w:r>
              <w:rPr>
                <w:rStyle w:val="SpellChar"/>
                <w:rFonts w:asciiTheme="minorHAnsi" w:hAnsiTheme="minorHAnsi" w:cstheme="minorHAnsi"/>
                <w:color w:val="auto"/>
              </w:rPr>
              <w:t>d8 P</w:t>
            </w:r>
          </w:p>
        </w:tc>
        <w:tc>
          <w:tcPr>
            <w:tcW w:w="720" w:type="dxa"/>
          </w:tcPr>
          <w:p w14:paraId="0A6D440D" w14:textId="77777777" w:rsidR="008B6B52" w:rsidRPr="004621B5" w:rsidRDefault="008B6B52" w:rsidP="008B6B52">
            <w:pPr>
              <w:pStyle w:val="TableParagraph"/>
            </w:pPr>
            <w:r w:rsidRPr="004621B5">
              <w:t>Hafted</w:t>
            </w:r>
          </w:p>
        </w:tc>
        <w:tc>
          <w:tcPr>
            <w:tcW w:w="6138" w:type="dxa"/>
          </w:tcPr>
          <w:p w14:paraId="1CD84E5D" w14:textId="77777777" w:rsidR="008B6B52" w:rsidRPr="004621B5" w:rsidRDefault="008B6B52" w:rsidP="008B6B52">
            <w:pPr>
              <w:pStyle w:val="TableParagraph"/>
            </w:pPr>
            <w:r w:rsidRPr="004621B5">
              <w:t>Armor Piercing, Handy, Impale as Pick, Overstrike (0)</w:t>
            </w:r>
          </w:p>
        </w:tc>
      </w:tr>
      <w:tr w:rsidR="008B6B52" w:rsidRPr="004621B5" w14:paraId="70EA8954" w14:textId="77777777" w:rsidTr="009614E1">
        <w:tc>
          <w:tcPr>
            <w:tcW w:w="2052" w:type="dxa"/>
            <w:vAlign w:val="center"/>
          </w:tcPr>
          <w:p w14:paraId="71E2AB30" w14:textId="77777777" w:rsidR="008B6B52" w:rsidRPr="004621B5" w:rsidRDefault="008B6B52" w:rsidP="008B6B52">
            <w:pPr>
              <w:pStyle w:val="TableParagraph"/>
            </w:pPr>
            <w:r w:rsidRPr="004621B5">
              <w:t xml:space="preserve">    Narrow Grip</w:t>
            </w:r>
          </w:p>
        </w:tc>
        <w:tc>
          <w:tcPr>
            <w:tcW w:w="450" w:type="dxa"/>
          </w:tcPr>
          <w:p w14:paraId="49DB8B2F" w14:textId="77777777" w:rsidR="008B6B52" w:rsidRPr="004621B5" w:rsidRDefault="008B6B52" w:rsidP="008B6B52">
            <w:pPr>
              <w:pStyle w:val="TableParagraph"/>
            </w:pPr>
          </w:p>
        </w:tc>
        <w:tc>
          <w:tcPr>
            <w:tcW w:w="360" w:type="dxa"/>
          </w:tcPr>
          <w:p w14:paraId="06775EBF" w14:textId="77777777" w:rsidR="008B6B52" w:rsidRPr="004621B5" w:rsidRDefault="008B6B52" w:rsidP="008B6B52">
            <w:pPr>
              <w:pStyle w:val="TableParagraph"/>
            </w:pPr>
          </w:p>
        </w:tc>
        <w:tc>
          <w:tcPr>
            <w:tcW w:w="576" w:type="dxa"/>
          </w:tcPr>
          <w:p w14:paraId="2C7A829B" w14:textId="77777777" w:rsidR="008B6B52" w:rsidRPr="004621B5" w:rsidRDefault="008B6B52" w:rsidP="008B6B52">
            <w:pPr>
              <w:pStyle w:val="TableParagraph"/>
            </w:pPr>
            <w:r w:rsidRPr="004621B5">
              <w:t>2</w:t>
            </w:r>
          </w:p>
        </w:tc>
        <w:tc>
          <w:tcPr>
            <w:tcW w:w="432" w:type="dxa"/>
          </w:tcPr>
          <w:p w14:paraId="72F13724" w14:textId="2C6DA0B1" w:rsidR="008B6B52" w:rsidRPr="004621B5" w:rsidRDefault="008B6B52" w:rsidP="008B6B52">
            <w:pPr>
              <w:pStyle w:val="TableParagraph"/>
            </w:pPr>
            <w:r>
              <w:t>2</w:t>
            </w:r>
          </w:p>
        </w:tc>
        <w:tc>
          <w:tcPr>
            <w:tcW w:w="1152" w:type="dxa"/>
          </w:tcPr>
          <w:p w14:paraId="2ADD612E" w14:textId="09A9C9DD" w:rsidR="008B6B52" w:rsidRPr="004621B5" w:rsidRDefault="008B6B52" w:rsidP="008B6B52">
            <w:pPr>
              <w:pStyle w:val="TableParagraph"/>
            </w:pPr>
            <w:r>
              <w:rPr>
                <w:rStyle w:val="SpellChar"/>
                <w:rFonts w:asciiTheme="minorHAnsi" w:hAnsiTheme="minorHAnsi" w:cstheme="minorHAnsi"/>
                <w:color w:val="auto"/>
              </w:rPr>
              <w:t>d8 P</w:t>
            </w:r>
          </w:p>
        </w:tc>
        <w:tc>
          <w:tcPr>
            <w:tcW w:w="720" w:type="dxa"/>
          </w:tcPr>
          <w:p w14:paraId="09E5FA5B" w14:textId="77777777" w:rsidR="008B6B52" w:rsidRPr="004621B5" w:rsidRDefault="008B6B52" w:rsidP="008B6B52">
            <w:pPr>
              <w:pStyle w:val="TableParagraph"/>
            </w:pPr>
          </w:p>
        </w:tc>
        <w:tc>
          <w:tcPr>
            <w:tcW w:w="6138" w:type="dxa"/>
          </w:tcPr>
          <w:p w14:paraId="56C223F6" w14:textId="77777777" w:rsidR="008B6B52" w:rsidRPr="004621B5" w:rsidRDefault="008B6B52" w:rsidP="008B6B52">
            <w:pPr>
              <w:pStyle w:val="TableParagraph"/>
            </w:pPr>
            <w:r w:rsidRPr="004621B5">
              <w:t>Armor Piercing, Impale as Pick, Overstrike</w:t>
            </w:r>
          </w:p>
        </w:tc>
      </w:tr>
      <w:tr w:rsidR="008B6B52" w:rsidRPr="004621B5" w14:paraId="3F8A56B9" w14:textId="77777777" w:rsidTr="009614E1">
        <w:tc>
          <w:tcPr>
            <w:tcW w:w="2052" w:type="dxa"/>
            <w:vAlign w:val="center"/>
          </w:tcPr>
          <w:p w14:paraId="70A34A1B" w14:textId="77777777" w:rsidR="008B6B52" w:rsidRPr="004621B5" w:rsidRDefault="008B6B52" w:rsidP="008B6B52">
            <w:pPr>
              <w:pStyle w:val="TableParagraph"/>
            </w:pPr>
            <w:r w:rsidRPr="004621B5">
              <w:t xml:space="preserve">    Wide Grip</w:t>
            </w:r>
          </w:p>
        </w:tc>
        <w:tc>
          <w:tcPr>
            <w:tcW w:w="450" w:type="dxa"/>
          </w:tcPr>
          <w:p w14:paraId="2C73341D" w14:textId="77777777" w:rsidR="008B6B52" w:rsidRPr="004621B5" w:rsidRDefault="008B6B52" w:rsidP="008B6B52">
            <w:pPr>
              <w:pStyle w:val="TableParagraph"/>
            </w:pPr>
          </w:p>
        </w:tc>
        <w:tc>
          <w:tcPr>
            <w:tcW w:w="360" w:type="dxa"/>
          </w:tcPr>
          <w:p w14:paraId="5AA3066A" w14:textId="77777777" w:rsidR="008B6B52" w:rsidRPr="004621B5" w:rsidRDefault="008B6B52" w:rsidP="008B6B52">
            <w:pPr>
              <w:pStyle w:val="TableParagraph"/>
            </w:pPr>
          </w:p>
        </w:tc>
        <w:tc>
          <w:tcPr>
            <w:tcW w:w="576" w:type="dxa"/>
          </w:tcPr>
          <w:p w14:paraId="3B39EE18" w14:textId="77777777" w:rsidR="008B6B52" w:rsidRPr="004621B5" w:rsidRDefault="008B6B52" w:rsidP="008B6B52">
            <w:pPr>
              <w:pStyle w:val="TableParagraph"/>
            </w:pPr>
            <w:r w:rsidRPr="004621B5">
              <w:t>2</w:t>
            </w:r>
          </w:p>
        </w:tc>
        <w:tc>
          <w:tcPr>
            <w:tcW w:w="432" w:type="dxa"/>
          </w:tcPr>
          <w:p w14:paraId="386FE38A" w14:textId="354EFF61" w:rsidR="008B6B52" w:rsidRPr="004621B5" w:rsidRDefault="003733B7" w:rsidP="008B6B52">
            <w:pPr>
              <w:pStyle w:val="TableParagraph"/>
            </w:pPr>
            <w:r>
              <w:t>0</w:t>
            </w:r>
          </w:p>
        </w:tc>
        <w:tc>
          <w:tcPr>
            <w:tcW w:w="1152" w:type="dxa"/>
          </w:tcPr>
          <w:p w14:paraId="3778F049" w14:textId="5193BE7A" w:rsidR="008B6B52" w:rsidRPr="004621B5" w:rsidRDefault="008B6B52" w:rsidP="008B6B52">
            <w:pPr>
              <w:pStyle w:val="TableParagraph"/>
            </w:pPr>
            <w:r>
              <w:rPr>
                <w:rStyle w:val="SpellChar"/>
                <w:rFonts w:asciiTheme="minorHAnsi" w:hAnsiTheme="minorHAnsi" w:cstheme="minorHAnsi"/>
                <w:color w:val="auto"/>
              </w:rPr>
              <w:t>d8 P</w:t>
            </w:r>
          </w:p>
        </w:tc>
        <w:tc>
          <w:tcPr>
            <w:tcW w:w="720" w:type="dxa"/>
          </w:tcPr>
          <w:p w14:paraId="35A7017A" w14:textId="77777777" w:rsidR="008B6B52" w:rsidRPr="004621B5" w:rsidRDefault="008B6B52" w:rsidP="008B6B52">
            <w:pPr>
              <w:pStyle w:val="TableParagraph"/>
            </w:pPr>
          </w:p>
        </w:tc>
        <w:tc>
          <w:tcPr>
            <w:tcW w:w="6138" w:type="dxa"/>
          </w:tcPr>
          <w:p w14:paraId="62F080CE" w14:textId="77777777" w:rsidR="008B6B52" w:rsidRPr="004621B5" w:rsidRDefault="008B6B52" w:rsidP="008B6B52">
            <w:pPr>
              <w:pStyle w:val="TableParagraph"/>
            </w:pPr>
            <w:r w:rsidRPr="004621B5">
              <w:t>Armor Piercing, AoO, Impale as Pick, Overstrike (0, Lower Shield)</w:t>
            </w:r>
          </w:p>
        </w:tc>
      </w:tr>
      <w:tr w:rsidR="008B6B52" w:rsidRPr="004621B5" w14:paraId="59472C41" w14:textId="77777777" w:rsidTr="009614E1">
        <w:tc>
          <w:tcPr>
            <w:tcW w:w="2052" w:type="dxa"/>
            <w:vAlign w:val="center"/>
          </w:tcPr>
          <w:p w14:paraId="392DC2A9" w14:textId="77777777" w:rsidR="008B6B52" w:rsidRPr="004621B5" w:rsidRDefault="008B6B52" w:rsidP="008B6B52">
            <w:pPr>
              <w:pStyle w:val="TableParagraph"/>
            </w:pPr>
            <w:r w:rsidRPr="004621B5">
              <w:t>Polearm, Bec de Corbin</w:t>
            </w:r>
          </w:p>
        </w:tc>
        <w:tc>
          <w:tcPr>
            <w:tcW w:w="450" w:type="dxa"/>
          </w:tcPr>
          <w:p w14:paraId="0D48204B" w14:textId="77777777" w:rsidR="008B6B52" w:rsidRPr="004621B5" w:rsidRDefault="008B6B52" w:rsidP="008B6B52">
            <w:pPr>
              <w:pStyle w:val="TableParagraph"/>
            </w:pPr>
            <w:r w:rsidRPr="004621B5">
              <w:rPr>
                <w:bCs/>
              </w:rPr>
              <w:t>4</w:t>
            </w:r>
          </w:p>
        </w:tc>
        <w:tc>
          <w:tcPr>
            <w:tcW w:w="360" w:type="dxa"/>
          </w:tcPr>
          <w:p w14:paraId="230B89E8" w14:textId="77777777" w:rsidR="008B6B52" w:rsidRPr="004621B5" w:rsidRDefault="008B6B52" w:rsidP="008B6B52">
            <w:pPr>
              <w:pStyle w:val="TableParagraph"/>
            </w:pPr>
            <w:r w:rsidRPr="004621B5">
              <w:rPr>
                <w:bCs/>
              </w:rPr>
              <w:t>½</w:t>
            </w:r>
          </w:p>
        </w:tc>
        <w:tc>
          <w:tcPr>
            <w:tcW w:w="576" w:type="dxa"/>
          </w:tcPr>
          <w:p w14:paraId="0CB646A7" w14:textId="77777777" w:rsidR="008B6B52" w:rsidRPr="004621B5" w:rsidRDefault="008B6B52" w:rsidP="008B6B52">
            <w:pPr>
              <w:pStyle w:val="TableParagraph"/>
            </w:pPr>
          </w:p>
        </w:tc>
        <w:tc>
          <w:tcPr>
            <w:tcW w:w="432" w:type="dxa"/>
          </w:tcPr>
          <w:p w14:paraId="47C11F14" w14:textId="77777777" w:rsidR="008B6B52" w:rsidRPr="004621B5" w:rsidRDefault="008B6B52" w:rsidP="008B6B52">
            <w:pPr>
              <w:pStyle w:val="TableParagraph"/>
            </w:pPr>
          </w:p>
        </w:tc>
        <w:tc>
          <w:tcPr>
            <w:tcW w:w="1152" w:type="dxa"/>
          </w:tcPr>
          <w:p w14:paraId="56D214C3" w14:textId="77777777" w:rsidR="008B6B52" w:rsidRPr="004621B5" w:rsidRDefault="008B6B52" w:rsidP="008B6B52">
            <w:pPr>
              <w:pStyle w:val="TableParagraph"/>
            </w:pPr>
          </w:p>
        </w:tc>
        <w:tc>
          <w:tcPr>
            <w:tcW w:w="720" w:type="dxa"/>
          </w:tcPr>
          <w:p w14:paraId="54735627" w14:textId="77777777" w:rsidR="008B6B52" w:rsidRPr="004621B5" w:rsidRDefault="008B6B52" w:rsidP="008B6B52">
            <w:pPr>
              <w:pStyle w:val="TableParagraph"/>
            </w:pPr>
          </w:p>
        </w:tc>
        <w:tc>
          <w:tcPr>
            <w:tcW w:w="6138" w:type="dxa"/>
          </w:tcPr>
          <w:p w14:paraId="67BD03C9" w14:textId="32E87620" w:rsidR="008B6B52" w:rsidRPr="004621B5" w:rsidRDefault="008B6B52" w:rsidP="008B6B52">
            <w:pPr>
              <w:pStyle w:val="TableParagraph"/>
            </w:pPr>
            <w:r>
              <w:t>Multifunctional*</w:t>
            </w:r>
          </w:p>
        </w:tc>
      </w:tr>
      <w:tr w:rsidR="00AD2019" w:rsidRPr="004621B5" w14:paraId="2D1C3CC5" w14:textId="77777777" w:rsidTr="009614E1">
        <w:tc>
          <w:tcPr>
            <w:tcW w:w="2052" w:type="dxa"/>
            <w:vAlign w:val="center"/>
          </w:tcPr>
          <w:p w14:paraId="1A79AB95" w14:textId="77777777" w:rsidR="00AD2019" w:rsidRPr="004621B5" w:rsidRDefault="00AD2019" w:rsidP="00AD2019">
            <w:pPr>
              <w:pStyle w:val="TableParagraph"/>
            </w:pPr>
            <w:r w:rsidRPr="004621B5">
              <w:t>Polearm, Boar Spear</w:t>
            </w:r>
          </w:p>
        </w:tc>
        <w:tc>
          <w:tcPr>
            <w:tcW w:w="450" w:type="dxa"/>
          </w:tcPr>
          <w:p w14:paraId="5D4327BE" w14:textId="77777777" w:rsidR="00AD2019" w:rsidRPr="004621B5" w:rsidRDefault="00AD2019" w:rsidP="00AD2019">
            <w:pPr>
              <w:pStyle w:val="TableParagraph"/>
            </w:pPr>
            <w:r w:rsidRPr="004621B5">
              <w:t>2</w:t>
            </w:r>
          </w:p>
        </w:tc>
        <w:tc>
          <w:tcPr>
            <w:tcW w:w="360" w:type="dxa"/>
          </w:tcPr>
          <w:p w14:paraId="74589E27" w14:textId="77777777" w:rsidR="00AD2019" w:rsidRPr="004621B5" w:rsidRDefault="00AD2019" w:rsidP="00AD2019">
            <w:pPr>
              <w:pStyle w:val="TableParagraph"/>
            </w:pPr>
            <w:r w:rsidRPr="004621B5">
              <w:t xml:space="preserve">¼ </w:t>
            </w:r>
          </w:p>
        </w:tc>
        <w:tc>
          <w:tcPr>
            <w:tcW w:w="576" w:type="dxa"/>
          </w:tcPr>
          <w:p w14:paraId="06B84139" w14:textId="77777777" w:rsidR="00AD2019" w:rsidRPr="004621B5" w:rsidRDefault="00AD2019" w:rsidP="00AD2019">
            <w:pPr>
              <w:pStyle w:val="TableParagraph"/>
            </w:pPr>
            <w:r w:rsidRPr="004621B5">
              <w:t>1.5</w:t>
            </w:r>
          </w:p>
        </w:tc>
        <w:tc>
          <w:tcPr>
            <w:tcW w:w="432" w:type="dxa"/>
          </w:tcPr>
          <w:p w14:paraId="65AACF58" w14:textId="53A63333" w:rsidR="00AD2019" w:rsidRPr="004621B5" w:rsidRDefault="00AD2019" w:rsidP="00AD2019">
            <w:pPr>
              <w:pStyle w:val="TableParagraph"/>
            </w:pPr>
            <w:r>
              <w:t>4</w:t>
            </w:r>
          </w:p>
        </w:tc>
        <w:tc>
          <w:tcPr>
            <w:tcW w:w="1152" w:type="dxa"/>
          </w:tcPr>
          <w:p w14:paraId="64E1402D" w14:textId="6E157A6F" w:rsidR="00AD2019" w:rsidRPr="004621B5" w:rsidRDefault="00AD2019" w:rsidP="00AD2019">
            <w:pPr>
              <w:pStyle w:val="TableParagraph"/>
            </w:pPr>
            <w:r w:rsidRPr="004621B5">
              <w:t>d</w:t>
            </w:r>
            <w:r>
              <w:t>6</w:t>
            </w:r>
            <w:r w:rsidRPr="004621B5">
              <w:t xml:space="preserve"> </w:t>
            </w:r>
            <w:r>
              <w:t>P</w:t>
            </w:r>
          </w:p>
        </w:tc>
        <w:tc>
          <w:tcPr>
            <w:tcW w:w="720" w:type="dxa"/>
          </w:tcPr>
          <w:p w14:paraId="3067FD0D" w14:textId="77777777" w:rsidR="00AD2019" w:rsidRPr="004621B5" w:rsidRDefault="00AD2019" w:rsidP="00AD2019">
            <w:pPr>
              <w:pStyle w:val="TableParagraph"/>
            </w:pPr>
            <w:r w:rsidRPr="004621B5">
              <w:t>Polearm</w:t>
            </w:r>
          </w:p>
        </w:tc>
        <w:tc>
          <w:tcPr>
            <w:tcW w:w="6138" w:type="dxa"/>
          </w:tcPr>
          <w:p w14:paraId="2063BB7C" w14:textId="77C65B95" w:rsidR="00AD2019" w:rsidRPr="004621B5" w:rsidRDefault="00AD2019" w:rsidP="00AD2019">
            <w:pPr>
              <w:pStyle w:val="TableParagraph"/>
            </w:pPr>
            <w:r w:rsidRPr="004621B5">
              <w:t>Handy, Ready to Throw, Winged</w:t>
            </w:r>
          </w:p>
        </w:tc>
      </w:tr>
      <w:tr w:rsidR="00AD2019" w:rsidRPr="004621B5" w14:paraId="1F84B03C" w14:textId="77777777" w:rsidTr="009614E1">
        <w:tc>
          <w:tcPr>
            <w:tcW w:w="2052" w:type="dxa"/>
            <w:vAlign w:val="center"/>
          </w:tcPr>
          <w:p w14:paraId="2F54184D" w14:textId="77777777" w:rsidR="00AD2019" w:rsidRPr="004621B5" w:rsidRDefault="00AD2019" w:rsidP="00AD2019">
            <w:pPr>
              <w:pStyle w:val="TableParagraph"/>
            </w:pPr>
            <w:r w:rsidRPr="004621B5">
              <w:t xml:space="preserve">    Half-Staff, Head</w:t>
            </w:r>
          </w:p>
        </w:tc>
        <w:tc>
          <w:tcPr>
            <w:tcW w:w="450" w:type="dxa"/>
          </w:tcPr>
          <w:p w14:paraId="356AEF69" w14:textId="77777777" w:rsidR="00AD2019" w:rsidRPr="004621B5" w:rsidRDefault="00AD2019" w:rsidP="00AD2019">
            <w:pPr>
              <w:pStyle w:val="TableParagraph"/>
            </w:pPr>
          </w:p>
        </w:tc>
        <w:tc>
          <w:tcPr>
            <w:tcW w:w="360" w:type="dxa"/>
          </w:tcPr>
          <w:p w14:paraId="626F70ED" w14:textId="77777777" w:rsidR="00AD2019" w:rsidRPr="004621B5" w:rsidRDefault="00AD2019" w:rsidP="00AD2019">
            <w:pPr>
              <w:pStyle w:val="TableParagraph"/>
            </w:pPr>
          </w:p>
        </w:tc>
        <w:tc>
          <w:tcPr>
            <w:tcW w:w="576" w:type="dxa"/>
          </w:tcPr>
          <w:p w14:paraId="684C0F82" w14:textId="77777777" w:rsidR="00AD2019" w:rsidRPr="004621B5" w:rsidRDefault="00AD2019" w:rsidP="00AD2019">
            <w:pPr>
              <w:pStyle w:val="TableParagraph"/>
            </w:pPr>
            <w:r w:rsidRPr="004621B5">
              <w:t>2</w:t>
            </w:r>
          </w:p>
        </w:tc>
        <w:tc>
          <w:tcPr>
            <w:tcW w:w="432" w:type="dxa"/>
          </w:tcPr>
          <w:p w14:paraId="48FBDF25" w14:textId="2B1C0E00" w:rsidR="00AD2019" w:rsidRPr="004621B5" w:rsidRDefault="00AD2019" w:rsidP="00AD2019">
            <w:pPr>
              <w:pStyle w:val="TableParagraph"/>
            </w:pPr>
            <w:r>
              <w:t>0</w:t>
            </w:r>
          </w:p>
        </w:tc>
        <w:tc>
          <w:tcPr>
            <w:tcW w:w="1152" w:type="dxa"/>
          </w:tcPr>
          <w:p w14:paraId="01AC5E05" w14:textId="56E10E7E" w:rsidR="00AD2019" w:rsidRPr="004621B5" w:rsidRDefault="00AD2019" w:rsidP="00AD2019">
            <w:pPr>
              <w:pStyle w:val="TableParagraph"/>
            </w:pPr>
            <w:r w:rsidRPr="004621B5">
              <w:t>d</w:t>
            </w:r>
            <w:r>
              <w:t>6</w:t>
            </w:r>
            <w:r w:rsidRPr="004621B5">
              <w:t xml:space="preserve"> </w:t>
            </w:r>
            <w:r>
              <w:t>P/S</w:t>
            </w:r>
          </w:p>
        </w:tc>
        <w:tc>
          <w:tcPr>
            <w:tcW w:w="720" w:type="dxa"/>
          </w:tcPr>
          <w:p w14:paraId="4C9F958C" w14:textId="77777777" w:rsidR="00AD2019" w:rsidRPr="004621B5" w:rsidRDefault="00AD2019" w:rsidP="00AD2019">
            <w:pPr>
              <w:pStyle w:val="TableParagraph"/>
            </w:pPr>
          </w:p>
        </w:tc>
        <w:tc>
          <w:tcPr>
            <w:tcW w:w="6138" w:type="dxa"/>
          </w:tcPr>
          <w:p w14:paraId="2138EA64" w14:textId="513CEC7E" w:rsidR="00AD2019" w:rsidRPr="004621B5" w:rsidRDefault="00AD2019" w:rsidP="00AD2019">
            <w:pPr>
              <w:pStyle w:val="TableParagraph"/>
            </w:pPr>
            <w:r w:rsidRPr="004621B5">
              <w:t>AoO</w:t>
            </w:r>
            <w:r>
              <w:t xml:space="preserve"> (Charge, Slash)</w:t>
            </w:r>
            <w:r w:rsidRPr="004621B5">
              <w:t>, Winged</w:t>
            </w:r>
          </w:p>
        </w:tc>
      </w:tr>
      <w:tr w:rsidR="00AD2019" w:rsidRPr="004621B5" w14:paraId="4A36DF3D" w14:textId="77777777" w:rsidTr="009614E1">
        <w:tc>
          <w:tcPr>
            <w:tcW w:w="2052" w:type="dxa"/>
            <w:vAlign w:val="center"/>
          </w:tcPr>
          <w:p w14:paraId="4069A039" w14:textId="77777777" w:rsidR="00AD2019" w:rsidRPr="004621B5" w:rsidRDefault="00AD2019" w:rsidP="00AD2019">
            <w:pPr>
              <w:pStyle w:val="TableParagraph"/>
            </w:pPr>
            <w:r w:rsidRPr="004621B5">
              <w:t xml:space="preserve">    Half-Staff, Shaft</w:t>
            </w:r>
          </w:p>
        </w:tc>
        <w:tc>
          <w:tcPr>
            <w:tcW w:w="450" w:type="dxa"/>
          </w:tcPr>
          <w:p w14:paraId="0E35105E" w14:textId="77777777" w:rsidR="00AD2019" w:rsidRPr="004621B5" w:rsidRDefault="00AD2019" w:rsidP="00AD2019">
            <w:pPr>
              <w:pStyle w:val="TableParagraph"/>
            </w:pPr>
          </w:p>
        </w:tc>
        <w:tc>
          <w:tcPr>
            <w:tcW w:w="360" w:type="dxa"/>
          </w:tcPr>
          <w:p w14:paraId="24C1AF21" w14:textId="77777777" w:rsidR="00AD2019" w:rsidRPr="004621B5" w:rsidRDefault="00AD2019" w:rsidP="00AD2019">
            <w:pPr>
              <w:pStyle w:val="TableParagraph"/>
            </w:pPr>
          </w:p>
        </w:tc>
        <w:tc>
          <w:tcPr>
            <w:tcW w:w="576" w:type="dxa"/>
          </w:tcPr>
          <w:p w14:paraId="35685BAE" w14:textId="77777777" w:rsidR="00AD2019" w:rsidRPr="004621B5" w:rsidRDefault="00AD2019" w:rsidP="00AD2019">
            <w:pPr>
              <w:pStyle w:val="TableParagraph"/>
            </w:pPr>
            <w:r w:rsidRPr="004621B5">
              <w:t>2</w:t>
            </w:r>
          </w:p>
        </w:tc>
        <w:tc>
          <w:tcPr>
            <w:tcW w:w="432" w:type="dxa"/>
          </w:tcPr>
          <w:p w14:paraId="7F92021E" w14:textId="7F87D6E3" w:rsidR="00AD2019" w:rsidRPr="004621B5" w:rsidRDefault="00AD2019" w:rsidP="00AD2019">
            <w:pPr>
              <w:pStyle w:val="TableParagraph"/>
            </w:pPr>
            <w:r>
              <w:t>0</w:t>
            </w:r>
          </w:p>
        </w:tc>
        <w:tc>
          <w:tcPr>
            <w:tcW w:w="1152" w:type="dxa"/>
          </w:tcPr>
          <w:p w14:paraId="1F6825EC" w14:textId="0B0D6525" w:rsidR="00AD2019" w:rsidRPr="004621B5" w:rsidRDefault="00AD2019" w:rsidP="00AD2019">
            <w:pPr>
              <w:pStyle w:val="TableParagraph"/>
            </w:pPr>
            <w:r w:rsidRPr="004621B5">
              <w:t>d</w:t>
            </w:r>
            <w:r>
              <w:t>6</w:t>
            </w:r>
            <w:r w:rsidRPr="004621B5">
              <w:t xml:space="preserve"> B</w:t>
            </w:r>
          </w:p>
        </w:tc>
        <w:tc>
          <w:tcPr>
            <w:tcW w:w="720" w:type="dxa"/>
          </w:tcPr>
          <w:p w14:paraId="79838D4C" w14:textId="77777777" w:rsidR="00AD2019" w:rsidRPr="004621B5" w:rsidRDefault="00AD2019" w:rsidP="00AD2019">
            <w:pPr>
              <w:pStyle w:val="TableParagraph"/>
            </w:pPr>
          </w:p>
        </w:tc>
        <w:tc>
          <w:tcPr>
            <w:tcW w:w="6138" w:type="dxa"/>
          </w:tcPr>
          <w:p w14:paraId="46D09026" w14:textId="77777777" w:rsidR="00AD2019" w:rsidRPr="004621B5" w:rsidRDefault="00AD2019" w:rsidP="00AD2019">
            <w:pPr>
              <w:pStyle w:val="TableParagraph"/>
            </w:pPr>
            <w:r w:rsidRPr="004621B5">
              <w:t>AoO, Disarm (Unready), Parry, Shove, Trip</w:t>
            </w:r>
          </w:p>
        </w:tc>
      </w:tr>
      <w:tr w:rsidR="00AD2019" w:rsidRPr="004621B5" w14:paraId="1639B0CF" w14:textId="77777777" w:rsidTr="009614E1">
        <w:tc>
          <w:tcPr>
            <w:tcW w:w="2052" w:type="dxa"/>
            <w:vAlign w:val="center"/>
          </w:tcPr>
          <w:p w14:paraId="361F1468" w14:textId="77777777" w:rsidR="00AD2019" w:rsidRPr="004621B5" w:rsidRDefault="00AD2019" w:rsidP="00AD2019">
            <w:pPr>
              <w:pStyle w:val="TableParagraph"/>
            </w:pPr>
            <w:r w:rsidRPr="004621B5">
              <w:t xml:space="preserve">    Quarterstaff</w:t>
            </w:r>
          </w:p>
        </w:tc>
        <w:tc>
          <w:tcPr>
            <w:tcW w:w="450" w:type="dxa"/>
          </w:tcPr>
          <w:p w14:paraId="0826778F" w14:textId="77777777" w:rsidR="00AD2019" w:rsidRPr="004621B5" w:rsidRDefault="00AD2019" w:rsidP="00AD2019">
            <w:pPr>
              <w:pStyle w:val="TableParagraph"/>
            </w:pPr>
          </w:p>
        </w:tc>
        <w:tc>
          <w:tcPr>
            <w:tcW w:w="360" w:type="dxa"/>
          </w:tcPr>
          <w:p w14:paraId="46C5651E" w14:textId="77777777" w:rsidR="00AD2019" w:rsidRPr="004621B5" w:rsidRDefault="00AD2019" w:rsidP="00AD2019">
            <w:pPr>
              <w:pStyle w:val="TableParagraph"/>
            </w:pPr>
          </w:p>
        </w:tc>
        <w:tc>
          <w:tcPr>
            <w:tcW w:w="576" w:type="dxa"/>
          </w:tcPr>
          <w:p w14:paraId="1DC50445" w14:textId="77777777" w:rsidR="00AD2019" w:rsidRPr="004621B5" w:rsidRDefault="00AD2019" w:rsidP="00AD2019">
            <w:pPr>
              <w:pStyle w:val="TableParagraph"/>
            </w:pPr>
            <w:r w:rsidRPr="004621B5">
              <w:t>2</w:t>
            </w:r>
          </w:p>
        </w:tc>
        <w:tc>
          <w:tcPr>
            <w:tcW w:w="432" w:type="dxa"/>
          </w:tcPr>
          <w:p w14:paraId="2A4192C6" w14:textId="15755561" w:rsidR="00AD2019" w:rsidRPr="004621B5" w:rsidRDefault="00AD2019" w:rsidP="00AD2019">
            <w:pPr>
              <w:pStyle w:val="TableParagraph"/>
            </w:pPr>
            <w:r>
              <w:t>2</w:t>
            </w:r>
          </w:p>
        </w:tc>
        <w:tc>
          <w:tcPr>
            <w:tcW w:w="1152" w:type="dxa"/>
          </w:tcPr>
          <w:p w14:paraId="30A88940" w14:textId="62152FD1" w:rsidR="00AD2019" w:rsidRPr="004621B5" w:rsidRDefault="00AD2019" w:rsidP="00AD2019">
            <w:pPr>
              <w:pStyle w:val="TableParagraph"/>
            </w:pPr>
            <w:r>
              <w:t>d8 P</w:t>
            </w:r>
          </w:p>
        </w:tc>
        <w:tc>
          <w:tcPr>
            <w:tcW w:w="720" w:type="dxa"/>
          </w:tcPr>
          <w:p w14:paraId="4CA6357D" w14:textId="77777777" w:rsidR="00AD2019" w:rsidRPr="004621B5" w:rsidRDefault="00AD2019" w:rsidP="00AD2019">
            <w:pPr>
              <w:pStyle w:val="TableParagraph"/>
            </w:pPr>
          </w:p>
        </w:tc>
        <w:tc>
          <w:tcPr>
            <w:tcW w:w="6138" w:type="dxa"/>
          </w:tcPr>
          <w:p w14:paraId="1F5EE310" w14:textId="53CC9E9E" w:rsidR="00AD2019" w:rsidRPr="004621B5" w:rsidRDefault="00AD2019" w:rsidP="00AD2019">
            <w:pPr>
              <w:pStyle w:val="TableParagraph"/>
            </w:pPr>
            <w:r w:rsidRPr="004621B5">
              <w:t xml:space="preserve">AoO (Charge), Charge Into, Parry, </w:t>
            </w:r>
            <w:proofErr w:type="gramStart"/>
            <w:r w:rsidRPr="004621B5">
              <w:t>Reach</w:t>
            </w:r>
            <w:proofErr w:type="gramEnd"/>
            <w:r w:rsidRPr="004621B5">
              <w:t xml:space="preserve"> 1, </w:t>
            </w:r>
            <w:r w:rsidR="00654660">
              <w:t xml:space="preserve">Reach (+1), </w:t>
            </w:r>
            <w:r w:rsidRPr="004621B5">
              <w:t>Trip, Winged</w:t>
            </w:r>
          </w:p>
        </w:tc>
      </w:tr>
      <w:tr w:rsidR="00AD2019" w:rsidRPr="004621B5" w14:paraId="25329BDB" w14:textId="77777777" w:rsidTr="009614E1">
        <w:tc>
          <w:tcPr>
            <w:tcW w:w="2052" w:type="dxa"/>
            <w:vAlign w:val="center"/>
          </w:tcPr>
          <w:p w14:paraId="3E40C06D" w14:textId="77777777" w:rsidR="00AD2019" w:rsidRPr="004621B5" w:rsidRDefault="00AD2019" w:rsidP="00AD2019">
            <w:pPr>
              <w:pStyle w:val="TableParagraph"/>
            </w:pPr>
            <w:r w:rsidRPr="004621B5">
              <w:t xml:space="preserve">    Thrown</w:t>
            </w:r>
          </w:p>
        </w:tc>
        <w:tc>
          <w:tcPr>
            <w:tcW w:w="450" w:type="dxa"/>
          </w:tcPr>
          <w:p w14:paraId="3A64D50C" w14:textId="77777777" w:rsidR="00AD2019" w:rsidRPr="004621B5" w:rsidRDefault="00AD2019" w:rsidP="00AD2019">
            <w:pPr>
              <w:pStyle w:val="TableParagraph"/>
            </w:pPr>
          </w:p>
        </w:tc>
        <w:tc>
          <w:tcPr>
            <w:tcW w:w="360" w:type="dxa"/>
          </w:tcPr>
          <w:p w14:paraId="494DFF41" w14:textId="77777777" w:rsidR="00AD2019" w:rsidRPr="004621B5" w:rsidRDefault="00AD2019" w:rsidP="00AD2019">
            <w:pPr>
              <w:pStyle w:val="TableParagraph"/>
            </w:pPr>
          </w:p>
        </w:tc>
        <w:tc>
          <w:tcPr>
            <w:tcW w:w="576" w:type="dxa"/>
          </w:tcPr>
          <w:p w14:paraId="50464EE8" w14:textId="77777777" w:rsidR="00AD2019" w:rsidRPr="004621B5" w:rsidRDefault="00AD2019" w:rsidP="00AD2019">
            <w:pPr>
              <w:pStyle w:val="TableParagraph"/>
            </w:pPr>
            <w:r w:rsidRPr="004621B5">
              <w:t>1.5</w:t>
            </w:r>
          </w:p>
        </w:tc>
        <w:tc>
          <w:tcPr>
            <w:tcW w:w="432" w:type="dxa"/>
          </w:tcPr>
          <w:p w14:paraId="344E0282" w14:textId="40FDCA97" w:rsidR="00AD2019" w:rsidRPr="004621B5" w:rsidRDefault="00AD2019" w:rsidP="00AD2019">
            <w:pPr>
              <w:pStyle w:val="TableParagraph"/>
            </w:pPr>
            <w:r>
              <w:t>4</w:t>
            </w:r>
          </w:p>
        </w:tc>
        <w:tc>
          <w:tcPr>
            <w:tcW w:w="1152" w:type="dxa"/>
          </w:tcPr>
          <w:p w14:paraId="2FC3021B" w14:textId="554D58B1" w:rsidR="00AD2019" w:rsidRPr="004621B5" w:rsidRDefault="00AD2019" w:rsidP="00AD2019">
            <w:pPr>
              <w:pStyle w:val="TableParagraph"/>
            </w:pPr>
            <w:r>
              <w:t>d8 P</w:t>
            </w:r>
          </w:p>
        </w:tc>
        <w:tc>
          <w:tcPr>
            <w:tcW w:w="720" w:type="dxa"/>
          </w:tcPr>
          <w:p w14:paraId="67348738" w14:textId="77777777" w:rsidR="00AD2019" w:rsidRPr="004621B5" w:rsidRDefault="00AD2019" w:rsidP="00AD2019">
            <w:pPr>
              <w:pStyle w:val="TableParagraph"/>
            </w:pPr>
            <w:r w:rsidRPr="004621B5">
              <w:t>Thrown</w:t>
            </w:r>
          </w:p>
        </w:tc>
        <w:tc>
          <w:tcPr>
            <w:tcW w:w="6138" w:type="dxa"/>
          </w:tcPr>
          <w:p w14:paraId="65345F23" w14:textId="77777777" w:rsidR="00AD2019" w:rsidRPr="004621B5" w:rsidRDefault="00AD2019" w:rsidP="00AD2019">
            <w:pPr>
              <w:pStyle w:val="TableParagraph"/>
            </w:pPr>
            <w:r w:rsidRPr="004621B5">
              <w:t>Handy, Range 4, Winged</w:t>
            </w:r>
          </w:p>
        </w:tc>
      </w:tr>
      <w:tr w:rsidR="00AD2019" w:rsidRPr="004621B5" w14:paraId="306BF4D8" w14:textId="77777777" w:rsidTr="009614E1">
        <w:tc>
          <w:tcPr>
            <w:tcW w:w="2052" w:type="dxa"/>
            <w:vAlign w:val="center"/>
          </w:tcPr>
          <w:p w14:paraId="2191E7BE" w14:textId="77777777" w:rsidR="00AD2019" w:rsidRPr="004621B5" w:rsidRDefault="00AD2019" w:rsidP="00AD2019">
            <w:pPr>
              <w:pStyle w:val="TableParagraph"/>
            </w:pPr>
            <w:r w:rsidRPr="004621B5">
              <w:t>Polearm, Brandistock</w:t>
            </w:r>
          </w:p>
        </w:tc>
        <w:tc>
          <w:tcPr>
            <w:tcW w:w="450" w:type="dxa"/>
          </w:tcPr>
          <w:p w14:paraId="04EC7630" w14:textId="77777777" w:rsidR="00AD2019" w:rsidRPr="004621B5" w:rsidRDefault="00AD2019" w:rsidP="00AD2019">
            <w:pPr>
              <w:pStyle w:val="TableParagraph"/>
            </w:pPr>
            <w:r w:rsidRPr="004621B5">
              <w:t>2</w:t>
            </w:r>
          </w:p>
        </w:tc>
        <w:tc>
          <w:tcPr>
            <w:tcW w:w="360" w:type="dxa"/>
          </w:tcPr>
          <w:p w14:paraId="7E7ECD1A" w14:textId="77777777" w:rsidR="00AD2019" w:rsidRPr="004621B5" w:rsidRDefault="00AD2019" w:rsidP="00AD2019">
            <w:pPr>
              <w:pStyle w:val="TableParagraph"/>
            </w:pPr>
            <w:r w:rsidRPr="004621B5">
              <w:t xml:space="preserve">¼ </w:t>
            </w:r>
          </w:p>
        </w:tc>
        <w:tc>
          <w:tcPr>
            <w:tcW w:w="576" w:type="dxa"/>
          </w:tcPr>
          <w:p w14:paraId="618F4B17" w14:textId="77777777" w:rsidR="00AD2019" w:rsidRPr="004621B5" w:rsidRDefault="00AD2019" w:rsidP="00AD2019">
            <w:pPr>
              <w:pStyle w:val="TableParagraph"/>
            </w:pPr>
          </w:p>
        </w:tc>
        <w:tc>
          <w:tcPr>
            <w:tcW w:w="432" w:type="dxa"/>
          </w:tcPr>
          <w:p w14:paraId="514099E1" w14:textId="77777777" w:rsidR="00AD2019" w:rsidRPr="004621B5" w:rsidRDefault="00AD2019" w:rsidP="00AD2019">
            <w:pPr>
              <w:pStyle w:val="TableParagraph"/>
            </w:pPr>
          </w:p>
        </w:tc>
        <w:tc>
          <w:tcPr>
            <w:tcW w:w="1152" w:type="dxa"/>
          </w:tcPr>
          <w:p w14:paraId="365C357D" w14:textId="77777777" w:rsidR="00AD2019" w:rsidRPr="004621B5" w:rsidRDefault="00AD2019" w:rsidP="00AD2019">
            <w:pPr>
              <w:pStyle w:val="TableParagraph"/>
            </w:pPr>
          </w:p>
        </w:tc>
        <w:tc>
          <w:tcPr>
            <w:tcW w:w="720" w:type="dxa"/>
          </w:tcPr>
          <w:p w14:paraId="0A7CD3B5" w14:textId="77777777" w:rsidR="00AD2019" w:rsidRPr="004621B5" w:rsidRDefault="00AD2019" w:rsidP="00AD2019">
            <w:pPr>
              <w:pStyle w:val="TableParagraph"/>
            </w:pPr>
          </w:p>
        </w:tc>
        <w:tc>
          <w:tcPr>
            <w:tcW w:w="6138" w:type="dxa"/>
          </w:tcPr>
          <w:p w14:paraId="71D26B51" w14:textId="2D32E5BC" w:rsidR="00AD2019" w:rsidRPr="004621B5" w:rsidRDefault="00AD2019" w:rsidP="00AD2019">
            <w:pPr>
              <w:pStyle w:val="TableParagraph"/>
            </w:pPr>
            <w:r>
              <w:t>Multifunctional*</w:t>
            </w:r>
          </w:p>
        </w:tc>
      </w:tr>
      <w:tr w:rsidR="00AD2019" w:rsidRPr="004621B5" w14:paraId="20760848" w14:textId="77777777" w:rsidTr="009614E1">
        <w:tc>
          <w:tcPr>
            <w:tcW w:w="2052" w:type="dxa"/>
            <w:vAlign w:val="center"/>
          </w:tcPr>
          <w:p w14:paraId="389CC408" w14:textId="77777777" w:rsidR="00AD2019" w:rsidRPr="004621B5" w:rsidRDefault="00AD2019" w:rsidP="00AD2019">
            <w:pPr>
              <w:pStyle w:val="TableParagraph"/>
            </w:pPr>
            <w:r w:rsidRPr="004621B5">
              <w:t>Polearm, Crow Bill</w:t>
            </w:r>
          </w:p>
        </w:tc>
        <w:tc>
          <w:tcPr>
            <w:tcW w:w="450" w:type="dxa"/>
          </w:tcPr>
          <w:p w14:paraId="7076D553" w14:textId="77777777" w:rsidR="00AD2019" w:rsidRPr="004621B5" w:rsidRDefault="00AD2019" w:rsidP="00AD2019">
            <w:pPr>
              <w:pStyle w:val="TableParagraph"/>
            </w:pPr>
            <w:r w:rsidRPr="004621B5">
              <w:t>4</w:t>
            </w:r>
          </w:p>
        </w:tc>
        <w:tc>
          <w:tcPr>
            <w:tcW w:w="360" w:type="dxa"/>
          </w:tcPr>
          <w:p w14:paraId="19E2BF86" w14:textId="77777777" w:rsidR="00AD2019" w:rsidRPr="004621B5" w:rsidRDefault="00AD2019" w:rsidP="00AD2019">
            <w:pPr>
              <w:pStyle w:val="TableParagraph"/>
            </w:pPr>
            <w:r w:rsidRPr="004621B5">
              <w:t>½</w:t>
            </w:r>
          </w:p>
        </w:tc>
        <w:tc>
          <w:tcPr>
            <w:tcW w:w="576" w:type="dxa"/>
          </w:tcPr>
          <w:p w14:paraId="2ADA4096" w14:textId="77777777" w:rsidR="00AD2019" w:rsidRPr="004621B5" w:rsidRDefault="00AD2019" w:rsidP="00AD2019">
            <w:pPr>
              <w:pStyle w:val="TableParagraph"/>
            </w:pPr>
            <w:r w:rsidRPr="004621B5">
              <w:t>2</w:t>
            </w:r>
          </w:p>
        </w:tc>
        <w:tc>
          <w:tcPr>
            <w:tcW w:w="432" w:type="dxa"/>
          </w:tcPr>
          <w:p w14:paraId="11EC8A38" w14:textId="1B9DFD06" w:rsidR="00AD2019" w:rsidRPr="004621B5" w:rsidRDefault="00AD2019" w:rsidP="00AD2019">
            <w:pPr>
              <w:pStyle w:val="TableParagraph"/>
            </w:pPr>
            <w:r>
              <w:t>4</w:t>
            </w:r>
          </w:p>
        </w:tc>
        <w:tc>
          <w:tcPr>
            <w:tcW w:w="1152" w:type="dxa"/>
          </w:tcPr>
          <w:p w14:paraId="3A7F4403" w14:textId="2779CC60" w:rsidR="00AD2019" w:rsidRPr="004621B5" w:rsidRDefault="00AD2019" w:rsidP="00AD2019">
            <w:pPr>
              <w:pStyle w:val="TableParagraph"/>
            </w:pPr>
            <w:r>
              <w:rPr>
                <w:rStyle w:val="SpellChar"/>
                <w:rFonts w:asciiTheme="minorHAnsi" w:hAnsiTheme="minorHAnsi" w:cstheme="minorHAnsi"/>
                <w:color w:val="auto"/>
              </w:rPr>
              <w:t>d10 P</w:t>
            </w:r>
          </w:p>
        </w:tc>
        <w:tc>
          <w:tcPr>
            <w:tcW w:w="720" w:type="dxa"/>
          </w:tcPr>
          <w:p w14:paraId="3F60ED5F" w14:textId="77777777" w:rsidR="00AD2019" w:rsidRPr="004621B5" w:rsidRDefault="00AD2019" w:rsidP="00AD2019">
            <w:pPr>
              <w:pStyle w:val="TableParagraph"/>
            </w:pPr>
            <w:r w:rsidRPr="004621B5">
              <w:t>Polearm</w:t>
            </w:r>
          </w:p>
        </w:tc>
        <w:tc>
          <w:tcPr>
            <w:tcW w:w="6138" w:type="dxa"/>
          </w:tcPr>
          <w:p w14:paraId="047F3DE4" w14:textId="624E34BF" w:rsidR="00AD2019" w:rsidRPr="004621B5" w:rsidRDefault="00AD2019" w:rsidP="00AD2019">
            <w:pPr>
              <w:pStyle w:val="TableParagraph"/>
            </w:pPr>
            <w:r w:rsidRPr="004621B5">
              <w:t>A</w:t>
            </w:r>
            <w:r>
              <w:t>rmor Piercing</w:t>
            </w:r>
            <w:r w:rsidRPr="004621B5">
              <w:t xml:space="preserve">, Impale as Pick, Overstrike, </w:t>
            </w:r>
            <w:r>
              <w:t xml:space="preserve">Parry, </w:t>
            </w:r>
            <w:r w:rsidRPr="004621B5">
              <w:t>R</w:t>
            </w:r>
            <w:r>
              <w:t>ea</w:t>
            </w:r>
            <w:r w:rsidRPr="004621B5">
              <w:t>ch 1, Trip</w:t>
            </w:r>
          </w:p>
        </w:tc>
      </w:tr>
      <w:tr w:rsidR="00AD2019" w:rsidRPr="004621B5" w14:paraId="504F7C84" w14:textId="77777777" w:rsidTr="009614E1">
        <w:tc>
          <w:tcPr>
            <w:tcW w:w="2052" w:type="dxa"/>
            <w:vAlign w:val="center"/>
          </w:tcPr>
          <w:p w14:paraId="6B286B53" w14:textId="77777777" w:rsidR="00AD2019" w:rsidRPr="004621B5" w:rsidRDefault="00AD2019" w:rsidP="00AD2019">
            <w:pPr>
              <w:pStyle w:val="TableParagraph"/>
            </w:pPr>
            <w:r w:rsidRPr="004621B5">
              <w:t xml:space="preserve">    Half-Staff, Head</w:t>
            </w:r>
          </w:p>
        </w:tc>
        <w:tc>
          <w:tcPr>
            <w:tcW w:w="450" w:type="dxa"/>
          </w:tcPr>
          <w:p w14:paraId="065A62EA" w14:textId="77777777" w:rsidR="00AD2019" w:rsidRPr="004621B5" w:rsidRDefault="00AD2019" w:rsidP="00AD2019">
            <w:pPr>
              <w:pStyle w:val="TableParagraph"/>
            </w:pPr>
          </w:p>
        </w:tc>
        <w:tc>
          <w:tcPr>
            <w:tcW w:w="360" w:type="dxa"/>
          </w:tcPr>
          <w:p w14:paraId="549156EA" w14:textId="77777777" w:rsidR="00AD2019" w:rsidRPr="004621B5" w:rsidRDefault="00AD2019" w:rsidP="00AD2019">
            <w:pPr>
              <w:pStyle w:val="TableParagraph"/>
            </w:pPr>
          </w:p>
        </w:tc>
        <w:tc>
          <w:tcPr>
            <w:tcW w:w="576" w:type="dxa"/>
          </w:tcPr>
          <w:p w14:paraId="66C039C7" w14:textId="77777777" w:rsidR="00AD2019" w:rsidRPr="004621B5" w:rsidRDefault="00AD2019" w:rsidP="00AD2019">
            <w:pPr>
              <w:pStyle w:val="TableParagraph"/>
            </w:pPr>
            <w:r w:rsidRPr="004621B5">
              <w:t>2</w:t>
            </w:r>
          </w:p>
        </w:tc>
        <w:tc>
          <w:tcPr>
            <w:tcW w:w="432" w:type="dxa"/>
          </w:tcPr>
          <w:p w14:paraId="77758146" w14:textId="74891B44" w:rsidR="00AD2019" w:rsidRPr="004621B5" w:rsidRDefault="00AD2019" w:rsidP="00AD2019">
            <w:pPr>
              <w:pStyle w:val="TableParagraph"/>
            </w:pPr>
            <w:r>
              <w:t>2</w:t>
            </w:r>
          </w:p>
        </w:tc>
        <w:tc>
          <w:tcPr>
            <w:tcW w:w="1152" w:type="dxa"/>
          </w:tcPr>
          <w:p w14:paraId="71ED4F8A" w14:textId="7A34CF79" w:rsidR="00AD2019" w:rsidRPr="004621B5" w:rsidRDefault="00AD2019" w:rsidP="00AD2019">
            <w:pPr>
              <w:pStyle w:val="TableParagraph"/>
            </w:pPr>
            <w:r>
              <w:rPr>
                <w:rStyle w:val="SpellChar"/>
                <w:rFonts w:asciiTheme="minorHAnsi" w:hAnsiTheme="minorHAnsi" w:cstheme="minorHAnsi"/>
                <w:color w:val="auto"/>
              </w:rPr>
              <w:t>d8 P</w:t>
            </w:r>
          </w:p>
        </w:tc>
        <w:tc>
          <w:tcPr>
            <w:tcW w:w="720" w:type="dxa"/>
          </w:tcPr>
          <w:p w14:paraId="38115DBD" w14:textId="77777777" w:rsidR="00AD2019" w:rsidRPr="004621B5" w:rsidRDefault="00AD2019" w:rsidP="00AD2019">
            <w:pPr>
              <w:pStyle w:val="TableParagraph"/>
            </w:pPr>
          </w:p>
        </w:tc>
        <w:tc>
          <w:tcPr>
            <w:tcW w:w="6138" w:type="dxa"/>
          </w:tcPr>
          <w:p w14:paraId="0D45F833" w14:textId="1FC2AF28" w:rsidR="00AD2019" w:rsidRPr="004621B5" w:rsidRDefault="00AD2019" w:rsidP="00AD2019">
            <w:pPr>
              <w:pStyle w:val="TableParagraph"/>
            </w:pPr>
            <w:r w:rsidRPr="004621B5">
              <w:t>Armor Piercing, Impale as Pick, Overstrike (0, Lower Shield)</w:t>
            </w:r>
          </w:p>
        </w:tc>
      </w:tr>
      <w:tr w:rsidR="00AD2019" w:rsidRPr="004621B5" w14:paraId="0F6CC42A" w14:textId="77777777" w:rsidTr="009614E1">
        <w:tc>
          <w:tcPr>
            <w:tcW w:w="2052" w:type="dxa"/>
            <w:vAlign w:val="center"/>
          </w:tcPr>
          <w:p w14:paraId="1468B271" w14:textId="77777777" w:rsidR="00AD2019" w:rsidRPr="004621B5" w:rsidRDefault="00AD2019" w:rsidP="00AD2019">
            <w:pPr>
              <w:pStyle w:val="TableParagraph"/>
            </w:pPr>
            <w:r w:rsidRPr="004621B5">
              <w:t xml:space="preserve">    Half-Staff, Shaft</w:t>
            </w:r>
          </w:p>
        </w:tc>
        <w:tc>
          <w:tcPr>
            <w:tcW w:w="450" w:type="dxa"/>
          </w:tcPr>
          <w:p w14:paraId="7AD6857A" w14:textId="77777777" w:rsidR="00AD2019" w:rsidRPr="004621B5" w:rsidRDefault="00AD2019" w:rsidP="00AD2019">
            <w:pPr>
              <w:pStyle w:val="TableParagraph"/>
            </w:pPr>
          </w:p>
        </w:tc>
        <w:tc>
          <w:tcPr>
            <w:tcW w:w="360" w:type="dxa"/>
          </w:tcPr>
          <w:p w14:paraId="12CBA524" w14:textId="77777777" w:rsidR="00AD2019" w:rsidRPr="004621B5" w:rsidRDefault="00AD2019" w:rsidP="00AD2019">
            <w:pPr>
              <w:pStyle w:val="TableParagraph"/>
            </w:pPr>
          </w:p>
        </w:tc>
        <w:tc>
          <w:tcPr>
            <w:tcW w:w="576" w:type="dxa"/>
          </w:tcPr>
          <w:p w14:paraId="298B0775" w14:textId="77777777" w:rsidR="00AD2019" w:rsidRPr="004621B5" w:rsidRDefault="00AD2019" w:rsidP="00AD2019">
            <w:pPr>
              <w:pStyle w:val="TableParagraph"/>
            </w:pPr>
            <w:r w:rsidRPr="004621B5">
              <w:t>2</w:t>
            </w:r>
          </w:p>
        </w:tc>
        <w:tc>
          <w:tcPr>
            <w:tcW w:w="432" w:type="dxa"/>
          </w:tcPr>
          <w:p w14:paraId="55A9E1E1" w14:textId="3D210958" w:rsidR="00AD2019" w:rsidRPr="004621B5" w:rsidRDefault="00AD2019" w:rsidP="00AD2019">
            <w:pPr>
              <w:pStyle w:val="TableParagraph"/>
            </w:pPr>
            <w:r>
              <w:t>2</w:t>
            </w:r>
          </w:p>
        </w:tc>
        <w:tc>
          <w:tcPr>
            <w:tcW w:w="1152" w:type="dxa"/>
          </w:tcPr>
          <w:p w14:paraId="714B4E6D" w14:textId="69DD00CA" w:rsidR="00AD2019" w:rsidRPr="00BF0A91" w:rsidRDefault="00AD2019" w:rsidP="00AD2019">
            <w:pPr>
              <w:pStyle w:val="TableParagraph"/>
              <w:rPr>
                <w:b/>
                <w:bCs/>
              </w:rPr>
            </w:pPr>
            <w:r>
              <w:rPr>
                <w:rStyle w:val="SpellChar"/>
                <w:rFonts w:asciiTheme="minorHAnsi" w:hAnsiTheme="minorHAnsi" w:cstheme="minorHAnsi"/>
                <w:color w:val="auto"/>
              </w:rPr>
              <w:t>d6 B</w:t>
            </w:r>
          </w:p>
        </w:tc>
        <w:tc>
          <w:tcPr>
            <w:tcW w:w="720" w:type="dxa"/>
          </w:tcPr>
          <w:p w14:paraId="710C95B2" w14:textId="77777777" w:rsidR="00AD2019" w:rsidRPr="004621B5" w:rsidRDefault="00AD2019" w:rsidP="00AD2019">
            <w:pPr>
              <w:pStyle w:val="TableParagraph"/>
            </w:pPr>
          </w:p>
        </w:tc>
        <w:tc>
          <w:tcPr>
            <w:tcW w:w="6138" w:type="dxa"/>
          </w:tcPr>
          <w:p w14:paraId="0AD7AF4D" w14:textId="77777777" w:rsidR="00AD2019" w:rsidRPr="004621B5" w:rsidRDefault="00AD2019" w:rsidP="00AD2019">
            <w:pPr>
              <w:pStyle w:val="TableParagraph"/>
            </w:pPr>
            <w:r w:rsidRPr="004621B5">
              <w:t>Parry, Shove, Trip</w:t>
            </w:r>
          </w:p>
        </w:tc>
      </w:tr>
      <w:tr w:rsidR="00AD2019" w:rsidRPr="004621B5" w14:paraId="5684EDFF" w14:textId="77777777" w:rsidTr="009614E1">
        <w:tc>
          <w:tcPr>
            <w:tcW w:w="2052" w:type="dxa"/>
            <w:vAlign w:val="center"/>
          </w:tcPr>
          <w:p w14:paraId="5AAE32A8" w14:textId="77777777" w:rsidR="00AD2019" w:rsidRPr="004621B5" w:rsidRDefault="00AD2019" w:rsidP="00AD2019">
            <w:pPr>
              <w:pStyle w:val="TableParagraph"/>
            </w:pPr>
            <w:r w:rsidRPr="004621B5">
              <w:t>Polearm, Fauchard/Scythe</w:t>
            </w:r>
          </w:p>
        </w:tc>
        <w:tc>
          <w:tcPr>
            <w:tcW w:w="450" w:type="dxa"/>
          </w:tcPr>
          <w:p w14:paraId="3C0CC498" w14:textId="77777777" w:rsidR="00AD2019" w:rsidRPr="004621B5" w:rsidRDefault="00AD2019" w:rsidP="00AD2019">
            <w:pPr>
              <w:pStyle w:val="TableParagraph"/>
            </w:pPr>
            <w:r w:rsidRPr="004621B5">
              <w:t>4</w:t>
            </w:r>
          </w:p>
        </w:tc>
        <w:tc>
          <w:tcPr>
            <w:tcW w:w="360" w:type="dxa"/>
          </w:tcPr>
          <w:p w14:paraId="50DEC912" w14:textId="77777777" w:rsidR="00AD2019" w:rsidRPr="004621B5" w:rsidRDefault="00AD2019" w:rsidP="00AD2019">
            <w:pPr>
              <w:pStyle w:val="TableParagraph"/>
            </w:pPr>
            <w:r w:rsidRPr="004621B5">
              <w:t>½</w:t>
            </w:r>
          </w:p>
        </w:tc>
        <w:tc>
          <w:tcPr>
            <w:tcW w:w="576" w:type="dxa"/>
          </w:tcPr>
          <w:p w14:paraId="0DD486D1" w14:textId="77777777" w:rsidR="00AD2019" w:rsidRPr="004621B5" w:rsidRDefault="00AD2019" w:rsidP="00AD2019">
            <w:pPr>
              <w:pStyle w:val="TableParagraph"/>
            </w:pPr>
            <w:r w:rsidRPr="004621B5">
              <w:t>2</w:t>
            </w:r>
          </w:p>
        </w:tc>
        <w:tc>
          <w:tcPr>
            <w:tcW w:w="432" w:type="dxa"/>
          </w:tcPr>
          <w:p w14:paraId="2D44BA26" w14:textId="2F9260BB" w:rsidR="00AD2019" w:rsidRPr="004621B5" w:rsidRDefault="00AD2019" w:rsidP="00AD2019">
            <w:pPr>
              <w:pStyle w:val="TableParagraph"/>
            </w:pPr>
            <w:r>
              <w:t>4</w:t>
            </w:r>
          </w:p>
        </w:tc>
        <w:tc>
          <w:tcPr>
            <w:tcW w:w="1152" w:type="dxa"/>
          </w:tcPr>
          <w:p w14:paraId="40A5FC73" w14:textId="713AA7FE" w:rsidR="00AD2019" w:rsidRPr="004621B5" w:rsidRDefault="00AD2019" w:rsidP="00AD2019">
            <w:pPr>
              <w:pStyle w:val="TableParagraph"/>
            </w:pPr>
            <w:r w:rsidRPr="004621B5">
              <w:t>d</w:t>
            </w:r>
            <w:r>
              <w:t>10</w:t>
            </w:r>
            <w:r w:rsidRPr="004621B5">
              <w:t xml:space="preserve"> S</w:t>
            </w:r>
          </w:p>
        </w:tc>
        <w:tc>
          <w:tcPr>
            <w:tcW w:w="720" w:type="dxa"/>
          </w:tcPr>
          <w:p w14:paraId="3AD2ADE8" w14:textId="77777777" w:rsidR="00AD2019" w:rsidRPr="004621B5" w:rsidRDefault="00AD2019" w:rsidP="00AD2019">
            <w:pPr>
              <w:pStyle w:val="TableParagraph"/>
            </w:pPr>
            <w:r w:rsidRPr="004621B5">
              <w:t>Polearm</w:t>
            </w:r>
          </w:p>
        </w:tc>
        <w:tc>
          <w:tcPr>
            <w:tcW w:w="6138" w:type="dxa"/>
          </w:tcPr>
          <w:p w14:paraId="3F6666DC" w14:textId="2AEE2DDB" w:rsidR="00AD2019" w:rsidRPr="004621B5" w:rsidRDefault="00AD2019" w:rsidP="00AD2019">
            <w:pPr>
              <w:pStyle w:val="TableParagraph"/>
            </w:pPr>
            <w:r w:rsidRPr="004621B5">
              <w:t>Overstrike, Parry, Reach 1, Sweep, Trip</w:t>
            </w:r>
          </w:p>
        </w:tc>
      </w:tr>
      <w:tr w:rsidR="00AD2019" w:rsidRPr="004621B5" w14:paraId="4896BA71" w14:textId="77777777" w:rsidTr="009614E1">
        <w:tc>
          <w:tcPr>
            <w:tcW w:w="2052" w:type="dxa"/>
            <w:vAlign w:val="center"/>
          </w:tcPr>
          <w:p w14:paraId="44AB34F1" w14:textId="77777777" w:rsidR="00AD2019" w:rsidRPr="004621B5" w:rsidRDefault="00AD2019" w:rsidP="00AD2019">
            <w:pPr>
              <w:pStyle w:val="TableParagraph"/>
            </w:pPr>
            <w:r w:rsidRPr="004621B5">
              <w:t xml:space="preserve">    Half-Staff, Head</w:t>
            </w:r>
          </w:p>
        </w:tc>
        <w:tc>
          <w:tcPr>
            <w:tcW w:w="450" w:type="dxa"/>
          </w:tcPr>
          <w:p w14:paraId="59F278EF" w14:textId="77777777" w:rsidR="00AD2019" w:rsidRPr="004621B5" w:rsidRDefault="00AD2019" w:rsidP="00AD2019">
            <w:pPr>
              <w:pStyle w:val="TableParagraph"/>
            </w:pPr>
          </w:p>
        </w:tc>
        <w:tc>
          <w:tcPr>
            <w:tcW w:w="360" w:type="dxa"/>
          </w:tcPr>
          <w:p w14:paraId="46164A28" w14:textId="77777777" w:rsidR="00AD2019" w:rsidRPr="004621B5" w:rsidRDefault="00AD2019" w:rsidP="00AD2019">
            <w:pPr>
              <w:pStyle w:val="TableParagraph"/>
            </w:pPr>
          </w:p>
        </w:tc>
        <w:tc>
          <w:tcPr>
            <w:tcW w:w="576" w:type="dxa"/>
          </w:tcPr>
          <w:p w14:paraId="6027B87F" w14:textId="77777777" w:rsidR="00AD2019" w:rsidRPr="004621B5" w:rsidRDefault="00AD2019" w:rsidP="00AD2019">
            <w:pPr>
              <w:pStyle w:val="TableParagraph"/>
            </w:pPr>
            <w:r w:rsidRPr="004621B5">
              <w:t>2</w:t>
            </w:r>
          </w:p>
        </w:tc>
        <w:tc>
          <w:tcPr>
            <w:tcW w:w="432" w:type="dxa"/>
          </w:tcPr>
          <w:p w14:paraId="6EDDC36A" w14:textId="141BE9EA" w:rsidR="00AD2019" w:rsidRPr="004621B5" w:rsidRDefault="00AD2019" w:rsidP="00AD2019">
            <w:pPr>
              <w:pStyle w:val="TableParagraph"/>
            </w:pPr>
            <w:r>
              <w:t>2</w:t>
            </w:r>
          </w:p>
        </w:tc>
        <w:tc>
          <w:tcPr>
            <w:tcW w:w="1152" w:type="dxa"/>
          </w:tcPr>
          <w:p w14:paraId="4C9EAD32" w14:textId="16C09280" w:rsidR="00AD2019" w:rsidRPr="004621B5" w:rsidRDefault="00AD2019" w:rsidP="00AD2019">
            <w:pPr>
              <w:pStyle w:val="TableParagraph"/>
            </w:pPr>
            <w:r w:rsidRPr="004621B5">
              <w:t>d</w:t>
            </w:r>
            <w:r>
              <w:t>8</w:t>
            </w:r>
            <w:r w:rsidRPr="004621B5">
              <w:t xml:space="preserve"> S</w:t>
            </w:r>
          </w:p>
        </w:tc>
        <w:tc>
          <w:tcPr>
            <w:tcW w:w="720" w:type="dxa"/>
          </w:tcPr>
          <w:p w14:paraId="7E674262" w14:textId="77777777" w:rsidR="00AD2019" w:rsidRPr="004621B5" w:rsidRDefault="00AD2019" w:rsidP="00AD2019">
            <w:pPr>
              <w:pStyle w:val="TableParagraph"/>
            </w:pPr>
          </w:p>
        </w:tc>
        <w:tc>
          <w:tcPr>
            <w:tcW w:w="6138" w:type="dxa"/>
          </w:tcPr>
          <w:p w14:paraId="5A6AA708" w14:textId="58A4A8D5" w:rsidR="00AD2019" w:rsidRPr="004621B5" w:rsidRDefault="00AD2019" w:rsidP="00AD2019">
            <w:pPr>
              <w:pStyle w:val="TableParagraph"/>
            </w:pPr>
            <w:r w:rsidRPr="004621B5">
              <w:t>Overstrike (0, Lower Shield), Sweep</w:t>
            </w:r>
          </w:p>
        </w:tc>
      </w:tr>
      <w:tr w:rsidR="00AD2019" w:rsidRPr="004621B5" w14:paraId="587F7965" w14:textId="77777777" w:rsidTr="009614E1">
        <w:tc>
          <w:tcPr>
            <w:tcW w:w="2052" w:type="dxa"/>
            <w:vAlign w:val="center"/>
          </w:tcPr>
          <w:p w14:paraId="597B6767" w14:textId="77777777" w:rsidR="00AD2019" w:rsidRPr="004621B5" w:rsidRDefault="00AD2019" w:rsidP="00AD2019">
            <w:pPr>
              <w:pStyle w:val="TableParagraph"/>
            </w:pPr>
            <w:r w:rsidRPr="004621B5">
              <w:t xml:space="preserve">    Half-Staff, Shaft</w:t>
            </w:r>
          </w:p>
        </w:tc>
        <w:tc>
          <w:tcPr>
            <w:tcW w:w="450" w:type="dxa"/>
          </w:tcPr>
          <w:p w14:paraId="5DD451A1" w14:textId="77777777" w:rsidR="00AD2019" w:rsidRPr="004621B5" w:rsidRDefault="00AD2019" w:rsidP="00AD2019">
            <w:pPr>
              <w:pStyle w:val="TableParagraph"/>
            </w:pPr>
          </w:p>
        </w:tc>
        <w:tc>
          <w:tcPr>
            <w:tcW w:w="360" w:type="dxa"/>
          </w:tcPr>
          <w:p w14:paraId="354C73EB" w14:textId="77777777" w:rsidR="00AD2019" w:rsidRPr="004621B5" w:rsidRDefault="00AD2019" w:rsidP="00AD2019">
            <w:pPr>
              <w:pStyle w:val="TableParagraph"/>
            </w:pPr>
          </w:p>
        </w:tc>
        <w:tc>
          <w:tcPr>
            <w:tcW w:w="576" w:type="dxa"/>
          </w:tcPr>
          <w:p w14:paraId="5107BD76" w14:textId="77777777" w:rsidR="00AD2019" w:rsidRPr="004621B5" w:rsidRDefault="00AD2019" w:rsidP="00AD2019">
            <w:pPr>
              <w:pStyle w:val="TableParagraph"/>
            </w:pPr>
            <w:r w:rsidRPr="004621B5">
              <w:t>2</w:t>
            </w:r>
          </w:p>
        </w:tc>
        <w:tc>
          <w:tcPr>
            <w:tcW w:w="432" w:type="dxa"/>
          </w:tcPr>
          <w:p w14:paraId="30FC2F76" w14:textId="52A81BDE" w:rsidR="00AD2019" w:rsidRPr="004621B5" w:rsidRDefault="00AD2019" w:rsidP="00AD2019">
            <w:pPr>
              <w:pStyle w:val="TableParagraph"/>
            </w:pPr>
            <w:r>
              <w:t>2</w:t>
            </w:r>
          </w:p>
        </w:tc>
        <w:tc>
          <w:tcPr>
            <w:tcW w:w="1152" w:type="dxa"/>
          </w:tcPr>
          <w:p w14:paraId="55B5824E" w14:textId="138BE3D9" w:rsidR="00AD2019" w:rsidRPr="004621B5" w:rsidRDefault="00AD2019" w:rsidP="00AD2019">
            <w:pPr>
              <w:pStyle w:val="TableParagraph"/>
            </w:pPr>
            <w:r w:rsidRPr="004621B5">
              <w:t>d</w:t>
            </w:r>
            <w:r>
              <w:t>6</w:t>
            </w:r>
            <w:r w:rsidRPr="004621B5">
              <w:t xml:space="preserve"> B</w:t>
            </w:r>
          </w:p>
        </w:tc>
        <w:tc>
          <w:tcPr>
            <w:tcW w:w="720" w:type="dxa"/>
          </w:tcPr>
          <w:p w14:paraId="2F54CC45" w14:textId="77777777" w:rsidR="00AD2019" w:rsidRPr="004621B5" w:rsidRDefault="00AD2019" w:rsidP="00AD2019">
            <w:pPr>
              <w:pStyle w:val="TableParagraph"/>
            </w:pPr>
          </w:p>
        </w:tc>
        <w:tc>
          <w:tcPr>
            <w:tcW w:w="6138" w:type="dxa"/>
          </w:tcPr>
          <w:p w14:paraId="632D360D" w14:textId="77777777" w:rsidR="00AD2019" w:rsidRPr="004621B5" w:rsidRDefault="00AD2019" w:rsidP="00AD2019">
            <w:pPr>
              <w:pStyle w:val="TableParagraph"/>
            </w:pPr>
            <w:r w:rsidRPr="004621B5">
              <w:t>Parry, Shove, Trip</w:t>
            </w:r>
          </w:p>
        </w:tc>
      </w:tr>
      <w:tr w:rsidR="00AD2019" w:rsidRPr="004621B5" w14:paraId="1BDF7FCC" w14:textId="77777777" w:rsidTr="009614E1">
        <w:tc>
          <w:tcPr>
            <w:tcW w:w="2052" w:type="dxa"/>
            <w:vAlign w:val="center"/>
          </w:tcPr>
          <w:p w14:paraId="2D610E61" w14:textId="77777777" w:rsidR="00AD2019" w:rsidRPr="004621B5" w:rsidRDefault="00AD2019" w:rsidP="00AD2019">
            <w:pPr>
              <w:pStyle w:val="TableParagraph"/>
            </w:pPr>
            <w:r w:rsidRPr="004621B5">
              <w:t>Polearm, Halberd</w:t>
            </w:r>
          </w:p>
        </w:tc>
        <w:tc>
          <w:tcPr>
            <w:tcW w:w="450" w:type="dxa"/>
          </w:tcPr>
          <w:p w14:paraId="3DA0D890" w14:textId="77777777" w:rsidR="00AD2019" w:rsidRPr="004621B5" w:rsidRDefault="00AD2019" w:rsidP="00AD2019">
            <w:pPr>
              <w:pStyle w:val="TableParagraph"/>
            </w:pPr>
            <w:r w:rsidRPr="004621B5">
              <w:rPr>
                <w:bCs/>
              </w:rPr>
              <w:t>4</w:t>
            </w:r>
          </w:p>
        </w:tc>
        <w:tc>
          <w:tcPr>
            <w:tcW w:w="360" w:type="dxa"/>
          </w:tcPr>
          <w:p w14:paraId="5EA0D178" w14:textId="77777777" w:rsidR="00AD2019" w:rsidRPr="004621B5" w:rsidRDefault="00AD2019" w:rsidP="00AD2019">
            <w:pPr>
              <w:pStyle w:val="TableParagraph"/>
            </w:pPr>
            <w:r w:rsidRPr="004621B5">
              <w:rPr>
                <w:bCs/>
              </w:rPr>
              <w:t>½</w:t>
            </w:r>
          </w:p>
        </w:tc>
        <w:tc>
          <w:tcPr>
            <w:tcW w:w="576" w:type="dxa"/>
          </w:tcPr>
          <w:p w14:paraId="5A90DB88" w14:textId="77777777" w:rsidR="00AD2019" w:rsidRPr="004621B5" w:rsidRDefault="00AD2019" w:rsidP="00AD2019">
            <w:pPr>
              <w:pStyle w:val="TableParagraph"/>
            </w:pPr>
          </w:p>
        </w:tc>
        <w:tc>
          <w:tcPr>
            <w:tcW w:w="432" w:type="dxa"/>
          </w:tcPr>
          <w:p w14:paraId="0242E2AD" w14:textId="77777777" w:rsidR="00AD2019" w:rsidRPr="004621B5" w:rsidRDefault="00AD2019" w:rsidP="00AD2019">
            <w:pPr>
              <w:pStyle w:val="TableParagraph"/>
            </w:pPr>
          </w:p>
        </w:tc>
        <w:tc>
          <w:tcPr>
            <w:tcW w:w="1152" w:type="dxa"/>
          </w:tcPr>
          <w:p w14:paraId="5AFEBA66" w14:textId="77777777" w:rsidR="00AD2019" w:rsidRPr="004621B5" w:rsidRDefault="00AD2019" w:rsidP="00AD2019">
            <w:pPr>
              <w:pStyle w:val="TableParagraph"/>
            </w:pPr>
          </w:p>
        </w:tc>
        <w:tc>
          <w:tcPr>
            <w:tcW w:w="720" w:type="dxa"/>
          </w:tcPr>
          <w:p w14:paraId="7941B3B2" w14:textId="77777777" w:rsidR="00AD2019" w:rsidRPr="004621B5" w:rsidRDefault="00AD2019" w:rsidP="00AD2019">
            <w:pPr>
              <w:pStyle w:val="TableParagraph"/>
            </w:pPr>
          </w:p>
        </w:tc>
        <w:tc>
          <w:tcPr>
            <w:tcW w:w="6138" w:type="dxa"/>
          </w:tcPr>
          <w:p w14:paraId="68979FEF" w14:textId="7B514678" w:rsidR="00AD2019" w:rsidRPr="004621B5" w:rsidRDefault="00AD2019" w:rsidP="00AD2019">
            <w:pPr>
              <w:pStyle w:val="TableParagraph"/>
            </w:pPr>
            <w:r>
              <w:t>Multifunctional*</w:t>
            </w:r>
          </w:p>
        </w:tc>
      </w:tr>
      <w:tr w:rsidR="00AD2019" w:rsidRPr="004621B5" w14:paraId="11D9C70D" w14:textId="77777777" w:rsidTr="009614E1">
        <w:tc>
          <w:tcPr>
            <w:tcW w:w="2052" w:type="dxa"/>
            <w:vAlign w:val="center"/>
          </w:tcPr>
          <w:p w14:paraId="68368521" w14:textId="77777777" w:rsidR="00AD2019" w:rsidRPr="004621B5" w:rsidRDefault="00AD2019" w:rsidP="00AD2019">
            <w:pPr>
              <w:pStyle w:val="TableParagraph"/>
            </w:pPr>
            <w:r w:rsidRPr="004621B5">
              <w:t>Polearm, Lance</w:t>
            </w:r>
          </w:p>
        </w:tc>
        <w:tc>
          <w:tcPr>
            <w:tcW w:w="450" w:type="dxa"/>
          </w:tcPr>
          <w:p w14:paraId="687900FD" w14:textId="77777777" w:rsidR="00AD2019" w:rsidRPr="004621B5" w:rsidRDefault="00AD2019" w:rsidP="00AD2019">
            <w:pPr>
              <w:pStyle w:val="TableParagraph"/>
            </w:pPr>
            <w:r w:rsidRPr="004621B5">
              <w:t>4</w:t>
            </w:r>
          </w:p>
        </w:tc>
        <w:tc>
          <w:tcPr>
            <w:tcW w:w="360" w:type="dxa"/>
          </w:tcPr>
          <w:p w14:paraId="0527D3CA" w14:textId="77777777" w:rsidR="00AD2019" w:rsidRPr="004621B5" w:rsidRDefault="00AD2019" w:rsidP="00AD2019">
            <w:pPr>
              <w:pStyle w:val="TableParagraph"/>
            </w:pPr>
            <w:r w:rsidRPr="004621B5">
              <w:t xml:space="preserve">½ </w:t>
            </w:r>
          </w:p>
        </w:tc>
        <w:tc>
          <w:tcPr>
            <w:tcW w:w="576" w:type="dxa"/>
          </w:tcPr>
          <w:p w14:paraId="63F492BF" w14:textId="77777777" w:rsidR="00AD2019" w:rsidRPr="004621B5" w:rsidRDefault="00AD2019" w:rsidP="00AD2019">
            <w:pPr>
              <w:pStyle w:val="TableParagraph"/>
            </w:pPr>
            <w:r w:rsidRPr="004621B5">
              <w:t>1</w:t>
            </w:r>
          </w:p>
        </w:tc>
        <w:tc>
          <w:tcPr>
            <w:tcW w:w="432" w:type="dxa"/>
          </w:tcPr>
          <w:p w14:paraId="38AE833A" w14:textId="29E20DBB" w:rsidR="00AD2019" w:rsidRPr="004621B5" w:rsidRDefault="00AD2019" w:rsidP="00AD2019">
            <w:pPr>
              <w:pStyle w:val="TableParagraph"/>
            </w:pPr>
            <w:r>
              <w:t>4</w:t>
            </w:r>
          </w:p>
        </w:tc>
        <w:tc>
          <w:tcPr>
            <w:tcW w:w="1152" w:type="dxa"/>
          </w:tcPr>
          <w:p w14:paraId="19ED19BF" w14:textId="77777777" w:rsidR="00AD2019" w:rsidRPr="004621B5" w:rsidRDefault="00AD2019" w:rsidP="00AD2019">
            <w:pPr>
              <w:pStyle w:val="TableParagraph"/>
            </w:pPr>
            <w:r w:rsidRPr="004621B5">
              <w:t>-</w:t>
            </w:r>
          </w:p>
        </w:tc>
        <w:tc>
          <w:tcPr>
            <w:tcW w:w="720" w:type="dxa"/>
          </w:tcPr>
          <w:p w14:paraId="3801676A" w14:textId="77777777" w:rsidR="00AD2019" w:rsidRPr="004621B5" w:rsidRDefault="00AD2019" w:rsidP="00AD2019">
            <w:pPr>
              <w:pStyle w:val="TableParagraph"/>
            </w:pPr>
            <w:r w:rsidRPr="004621B5">
              <w:t>Polearm</w:t>
            </w:r>
          </w:p>
        </w:tc>
        <w:tc>
          <w:tcPr>
            <w:tcW w:w="6138" w:type="dxa"/>
          </w:tcPr>
          <w:p w14:paraId="28E91BBC" w14:textId="2D90791F" w:rsidR="00AD2019" w:rsidRPr="004621B5" w:rsidRDefault="00AD2019" w:rsidP="00AD2019">
            <w:pPr>
              <w:pStyle w:val="TableParagraph"/>
            </w:pPr>
            <w:r w:rsidRPr="004621B5">
              <w:t>Charge Into (1d1</w:t>
            </w:r>
            <w:r>
              <w:t>2</w:t>
            </w:r>
            <w:r w:rsidRPr="004621B5">
              <w:t xml:space="preserve"> P, Reach 1), Mounted Charge</w:t>
            </w:r>
          </w:p>
        </w:tc>
      </w:tr>
      <w:tr w:rsidR="00AD2019" w:rsidRPr="004621B5" w14:paraId="4CEC90FA" w14:textId="77777777" w:rsidTr="009614E1">
        <w:tc>
          <w:tcPr>
            <w:tcW w:w="2052" w:type="dxa"/>
            <w:vAlign w:val="center"/>
          </w:tcPr>
          <w:p w14:paraId="6AB609B3" w14:textId="77777777" w:rsidR="00AD2019" w:rsidRPr="004621B5" w:rsidRDefault="00AD2019" w:rsidP="00AD2019">
            <w:pPr>
              <w:pStyle w:val="TableParagraph"/>
            </w:pPr>
            <w:r w:rsidRPr="004621B5">
              <w:t>Polearm, Long Hammer</w:t>
            </w:r>
          </w:p>
        </w:tc>
        <w:tc>
          <w:tcPr>
            <w:tcW w:w="450" w:type="dxa"/>
          </w:tcPr>
          <w:p w14:paraId="41BFD72A" w14:textId="77777777" w:rsidR="00AD2019" w:rsidRPr="004621B5" w:rsidRDefault="00AD2019" w:rsidP="00AD2019">
            <w:pPr>
              <w:pStyle w:val="TableParagraph"/>
            </w:pPr>
            <w:r w:rsidRPr="004621B5">
              <w:t>4</w:t>
            </w:r>
          </w:p>
        </w:tc>
        <w:tc>
          <w:tcPr>
            <w:tcW w:w="360" w:type="dxa"/>
          </w:tcPr>
          <w:p w14:paraId="77AE3BE6" w14:textId="77777777" w:rsidR="00AD2019" w:rsidRPr="004621B5" w:rsidRDefault="00AD2019" w:rsidP="00AD2019">
            <w:pPr>
              <w:pStyle w:val="TableParagraph"/>
            </w:pPr>
            <w:r w:rsidRPr="004621B5">
              <w:t>½</w:t>
            </w:r>
          </w:p>
        </w:tc>
        <w:tc>
          <w:tcPr>
            <w:tcW w:w="576" w:type="dxa"/>
          </w:tcPr>
          <w:p w14:paraId="723CD7FE" w14:textId="77777777" w:rsidR="00AD2019" w:rsidRPr="004621B5" w:rsidRDefault="00AD2019" w:rsidP="00AD2019">
            <w:pPr>
              <w:pStyle w:val="TableParagraph"/>
            </w:pPr>
            <w:r w:rsidRPr="004621B5">
              <w:t>2</w:t>
            </w:r>
          </w:p>
        </w:tc>
        <w:tc>
          <w:tcPr>
            <w:tcW w:w="432" w:type="dxa"/>
          </w:tcPr>
          <w:p w14:paraId="23372BC7" w14:textId="2EFE461C" w:rsidR="00AD2019" w:rsidRPr="004621B5" w:rsidRDefault="00AD2019" w:rsidP="00AD2019">
            <w:pPr>
              <w:pStyle w:val="TableParagraph"/>
            </w:pPr>
            <w:r>
              <w:t>4</w:t>
            </w:r>
          </w:p>
        </w:tc>
        <w:tc>
          <w:tcPr>
            <w:tcW w:w="1152" w:type="dxa"/>
          </w:tcPr>
          <w:p w14:paraId="1697388D" w14:textId="5C976EDF" w:rsidR="00AD2019" w:rsidRPr="004621B5" w:rsidRDefault="00AD2019" w:rsidP="00AD2019">
            <w:pPr>
              <w:pStyle w:val="TableParagraph"/>
            </w:pPr>
            <w:r>
              <w:rPr>
                <w:rStyle w:val="SpellChar"/>
                <w:rFonts w:asciiTheme="minorHAnsi" w:hAnsiTheme="minorHAnsi" w:cstheme="minorHAnsi"/>
                <w:color w:val="auto"/>
              </w:rPr>
              <w:t>d10 B</w:t>
            </w:r>
          </w:p>
        </w:tc>
        <w:tc>
          <w:tcPr>
            <w:tcW w:w="720" w:type="dxa"/>
          </w:tcPr>
          <w:p w14:paraId="42614919" w14:textId="77777777" w:rsidR="00AD2019" w:rsidRPr="004621B5" w:rsidRDefault="00AD2019" w:rsidP="00AD2019">
            <w:pPr>
              <w:pStyle w:val="TableParagraph"/>
            </w:pPr>
            <w:r w:rsidRPr="004621B5">
              <w:t>Polearm</w:t>
            </w:r>
          </w:p>
        </w:tc>
        <w:tc>
          <w:tcPr>
            <w:tcW w:w="6138" w:type="dxa"/>
          </w:tcPr>
          <w:p w14:paraId="293E0FB0" w14:textId="211428A3" w:rsidR="00AD2019" w:rsidRPr="004621B5" w:rsidRDefault="00AD2019" w:rsidP="00AD2019">
            <w:pPr>
              <w:pStyle w:val="TableParagraph"/>
            </w:pPr>
            <w:r w:rsidRPr="004621B5">
              <w:t xml:space="preserve">Overstrike, </w:t>
            </w:r>
            <w:r>
              <w:t xml:space="preserve">Parry, </w:t>
            </w:r>
            <w:r w:rsidRPr="004621B5">
              <w:t>Reach 1, Shove, Trip</w:t>
            </w:r>
          </w:p>
        </w:tc>
      </w:tr>
      <w:tr w:rsidR="00AD2019" w:rsidRPr="004621B5" w14:paraId="17D6208A" w14:textId="77777777" w:rsidTr="009614E1">
        <w:tc>
          <w:tcPr>
            <w:tcW w:w="2052" w:type="dxa"/>
            <w:vAlign w:val="center"/>
          </w:tcPr>
          <w:p w14:paraId="2A82AFF2" w14:textId="77777777" w:rsidR="00AD2019" w:rsidRPr="004621B5" w:rsidRDefault="00AD2019" w:rsidP="00AD2019">
            <w:pPr>
              <w:pStyle w:val="TableParagraph"/>
            </w:pPr>
            <w:r w:rsidRPr="004621B5">
              <w:t xml:space="preserve">    Half-Staff, Head</w:t>
            </w:r>
          </w:p>
        </w:tc>
        <w:tc>
          <w:tcPr>
            <w:tcW w:w="450" w:type="dxa"/>
          </w:tcPr>
          <w:p w14:paraId="3234D843" w14:textId="77777777" w:rsidR="00AD2019" w:rsidRPr="004621B5" w:rsidRDefault="00AD2019" w:rsidP="00AD2019">
            <w:pPr>
              <w:pStyle w:val="TableParagraph"/>
            </w:pPr>
          </w:p>
        </w:tc>
        <w:tc>
          <w:tcPr>
            <w:tcW w:w="360" w:type="dxa"/>
          </w:tcPr>
          <w:p w14:paraId="30595057" w14:textId="77777777" w:rsidR="00AD2019" w:rsidRPr="004621B5" w:rsidRDefault="00AD2019" w:rsidP="00AD2019">
            <w:pPr>
              <w:pStyle w:val="TableParagraph"/>
            </w:pPr>
          </w:p>
        </w:tc>
        <w:tc>
          <w:tcPr>
            <w:tcW w:w="576" w:type="dxa"/>
          </w:tcPr>
          <w:p w14:paraId="6D6BF6D0" w14:textId="77777777" w:rsidR="00AD2019" w:rsidRPr="004621B5" w:rsidRDefault="00AD2019" w:rsidP="00AD2019">
            <w:pPr>
              <w:pStyle w:val="TableParagraph"/>
            </w:pPr>
            <w:r w:rsidRPr="004621B5">
              <w:t>2</w:t>
            </w:r>
          </w:p>
        </w:tc>
        <w:tc>
          <w:tcPr>
            <w:tcW w:w="432" w:type="dxa"/>
          </w:tcPr>
          <w:p w14:paraId="61E88844" w14:textId="4E7F779C" w:rsidR="00AD2019" w:rsidRPr="004621B5" w:rsidRDefault="00AD2019" w:rsidP="00AD2019">
            <w:pPr>
              <w:pStyle w:val="TableParagraph"/>
            </w:pPr>
            <w:r>
              <w:t>2</w:t>
            </w:r>
          </w:p>
        </w:tc>
        <w:tc>
          <w:tcPr>
            <w:tcW w:w="1152" w:type="dxa"/>
          </w:tcPr>
          <w:p w14:paraId="30C0788A" w14:textId="6EE5827F" w:rsidR="00AD2019" w:rsidRPr="004621B5" w:rsidRDefault="00AD2019" w:rsidP="00AD2019">
            <w:pPr>
              <w:pStyle w:val="TableParagraph"/>
            </w:pPr>
            <w:r>
              <w:rPr>
                <w:rStyle w:val="SpellChar"/>
                <w:rFonts w:asciiTheme="minorHAnsi" w:hAnsiTheme="minorHAnsi" w:cstheme="minorHAnsi"/>
                <w:color w:val="auto"/>
              </w:rPr>
              <w:t>d8 B</w:t>
            </w:r>
          </w:p>
        </w:tc>
        <w:tc>
          <w:tcPr>
            <w:tcW w:w="720" w:type="dxa"/>
          </w:tcPr>
          <w:p w14:paraId="62DD05D2" w14:textId="77777777" w:rsidR="00AD2019" w:rsidRPr="004621B5" w:rsidRDefault="00AD2019" w:rsidP="00AD2019">
            <w:pPr>
              <w:pStyle w:val="TableParagraph"/>
            </w:pPr>
          </w:p>
        </w:tc>
        <w:tc>
          <w:tcPr>
            <w:tcW w:w="6138" w:type="dxa"/>
          </w:tcPr>
          <w:p w14:paraId="54353243" w14:textId="7BACB171" w:rsidR="00AD2019" w:rsidRPr="004621B5" w:rsidRDefault="00AD2019" w:rsidP="00AD2019">
            <w:pPr>
              <w:pStyle w:val="TableParagraph"/>
            </w:pPr>
            <w:r w:rsidRPr="004621B5">
              <w:t>Overstrike (0, Lower Shield), Shove</w:t>
            </w:r>
          </w:p>
        </w:tc>
      </w:tr>
      <w:tr w:rsidR="00AD2019" w:rsidRPr="004621B5" w14:paraId="2458F436" w14:textId="77777777" w:rsidTr="009614E1">
        <w:tc>
          <w:tcPr>
            <w:tcW w:w="2052" w:type="dxa"/>
            <w:vAlign w:val="center"/>
          </w:tcPr>
          <w:p w14:paraId="0CAB0CB4" w14:textId="77777777" w:rsidR="00AD2019" w:rsidRPr="004621B5" w:rsidRDefault="00AD2019" w:rsidP="00AD2019">
            <w:pPr>
              <w:pStyle w:val="TableParagraph"/>
            </w:pPr>
            <w:r w:rsidRPr="004621B5">
              <w:t xml:space="preserve">    Half-Staff, Shaft</w:t>
            </w:r>
          </w:p>
        </w:tc>
        <w:tc>
          <w:tcPr>
            <w:tcW w:w="450" w:type="dxa"/>
          </w:tcPr>
          <w:p w14:paraId="0862342E" w14:textId="77777777" w:rsidR="00AD2019" w:rsidRPr="004621B5" w:rsidRDefault="00AD2019" w:rsidP="00AD2019">
            <w:pPr>
              <w:pStyle w:val="TableParagraph"/>
            </w:pPr>
          </w:p>
        </w:tc>
        <w:tc>
          <w:tcPr>
            <w:tcW w:w="360" w:type="dxa"/>
          </w:tcPr>
          <w:p w14:paraId="3A7881A8" w14:textId="77777777" w:rsidR="00AD2019" w:rsidRPr="004621B5" w:rsidRDefault="00AD2019" w:rsidP="00AD2019">
            <w:pPr>
              <w:pStyle w:val="TableParagraph"/>
            </w:pPr>
          </w:p>
        </w:tc>
        <w:tc>
          <w:tcPr>
            <w:tcW w:w="576" w:type="dxa"/>
          </w:tcPr>
          <w:p w14:paraId="3C12E5AB" w14:textId="77777777" w:rsidR="00AD2019" w:rsidRPr="004621B5" w:rsidRDefault="00AD2019" w:rsidP="00AD2019">
            <w:pPr>
              <w:pStyle w:val="TableParagraph"/>
            </w:pPr>
            <w:r w:rsidRPr="004621B5">
              <w:t>2</w:t>
            </w:r>
          </w:p>
        </w:tc>
        <w:tc>
          <w:tcPr>
            <w:tcW w:w="432" w:type="dxa"/>
          </w:tcPr>
          <w:p w14:paraId="3C01B095" w14:textId="5F676228" w:rsidR="00AD2019" w:rsidRPr="004621B5" w:rsidRDefault="00AD2019" w:rsidP="00AD2019">
            <w:pPr>
              <w:pStyle w:val="TableParagraph"/>
            </w:pPr>
            <w:r>
              <w:t>2</w:t>
            </w:r>
          </w:p>
        </w:tc>
        <w:tc>
          <w:tcPr>
            <w:tcW w:w="1152" w:type="dxa"/>
          </w:tcPr>
          <w:p w14:paraId="27E00757" w14:textId="56F9322A" w:rsidR="00AD2019" w:rsidRPr="004621B5" w:rsidRDefault="00AD2019" w:rsidP="00AD2019">
            <w:pPr>
              <w:pStyle w:val="TableParagraph"/>
            </w:pPr>
            <w:r w:rsidRPr="004621B5">
              <w:t>d</w:t>
            </w:r>
            <w:r>
              <w:t>6</w:t>
            </w:r>
            <w:r w:rsidRPr="004621B5">
              <w:t xml:space="preserve"> B</w:t>
            </w:r>
          </w:p>
        </w:tc>
        <w:tc>
          <w:tcPr>
            <w:tcW w:w="720" w:type="dxa"/>
          </w:tcPr>
          <w:p w14:paraId="58866BD2" w14:textId="77777777" w:rsidR="00AD2019" w:rsidRPr="004621B5" w:rsidRDefault="00AD2019" w:rsidP="00AD2019">
            <w:pPr>
              <w:pStyle w:val="TableParagraph"/>
            </w:pPr>
          </w:p>
        </w:tc>
        <w:tc>
          <w:tcPr>
            <w:tcW w:w="6138" w:type="dxa"/>
          </w:tcPr>
          <w:p w14:paraId="37E3419D" w14:textId="77777777" w:rsidR="00AD2019" w:rsidRPr="004621B5" w:rsidRDefault="00AD2019" w:rsidP="00AD2019">
            <w:pPr>
              <w:pStyle w:val="TableParagraph"/>
            </w:pPr>
            <w:r w:rsidRPr="004621B5">
              <w:t>Parry, Shove, Trip</w:t>
            </w:r>
          </w:p>
        </w:tc>
      </w:tr>
      <w:tr w:rsidR="008C627E" w:rsidRPr="004621B5" w14:paraId="60E00949" w14:textId="77777777" w:rsidTr="009614E1">
        <w:tc>
          <w:tcPr>
            <w:tcW w:w="2052" w:type="dxa"/>
            <w:vAlign w:val="center"/>
          </w:tcPr>
          <w:p w14:paraId="039D7CBC" w14:textId="77777777" w:rsidR="008C627E" w:rsidRPr="004621B5" w:rsidRDefault="008C627E" w:rsidP="008C627E">
            <w:pPr>
              <w:pStyle w:val="TableParagraph"/>
            </w:pPr>
            <w:r w:rsidRPr="004621B5">
              <w:t>Polearm, Longspear</w:t>
            </w:r>
          </w:p>
        </w:tc>
        <w:tc>
          <w:tcPr>
            <w:tcW w:w="450" w:type="dxa"/>
          </w:tcPr>
          <w:p w14:paraId="286CC6D2" w14:textId="77777777" w:rsidR="008C627E" w:rsidRPr="004621B5" w:rsidRDefault="008C627E" w:rsidP="008C627E">
            <w:pPr>
              <w:pStyle w:val="TableParagraph"/>
            </w:pPr>
            <w:r w:rsidRPr="004621B5">
              <w:t>4</w:t>
            </w:r>
          </w:p>
        </w:tc>
        <w:tc>
          <w:tcPr>
            <w:tcW w:w="360" w:type="dxa"/>
          </w:tcPr>
          <w:p w14:paraId="70142BF8" w14:textId="77777777" w:rsidR="008C627E" w:rsidRPr="004621B5" w:rsidRDefault="008C627E" w:rsidP="008C627E">
            <w:pPr>
              <w:pStyle w:val="TableParagraph"/>
            </w:pPr>
            <w:r w:rsidRPr="004621B5">
              <w:t xml:space="preserve">½ </w:t>
            </w:r>
          </w:p>
        </w:tc>
        <w:tc>
          <w:tcPr>
            <w:tcW w:w="576" w:type="dxa"/>
          </w:tcPr>
          <w:p w14:paraId="50E7C673" w14:textId="77777777" w:rsidR="008C627E" w:rsidRPr="004621B5" w:rsidRDefault="008C627E" w:rsidP="008C627E">
            <w:pPr>
              <w:pStyle w:val="TableParagraph"/>
            </w:pPr>
            <w:r w:rsidRPr="004621B5">
              <w:t>2</w:t>
            </w:r>
          </w:p>
        </w:tc>
        <w:tc>
          <w:tcPr>
            <w:tcW w:w="432" w:type="dxa"/>
          </w:tcPr>
          <w:p w14:paraId="66B4FF45" w14:textId="08B768C5" w:rsidR="008C627E" w:rsidRPr="004621B5" w:rsidRDefault="008C627E" w:rsidP="008C627E">
            <w:pPr>
              <w:pStyle w:val="TableParagraph"/>
            </w:pPr>
            <w:r>
              <w:t>4</w:t>
            </w:r>
          </w:p>
        </w:tc>
        <w:tc>
          <w:tcPr>
            <w:tcW w:w="1152" w:type="dxa"/>
          </w:tcPr>
          <w:p w14:paraId="48B1DD92" w14:textId="2F61909C" w:rsidR="008C627E" w:rsidRPr="004621B5" w:rsidRDefault="008C627E" w:rsidP="008C627E">
            <w:pPr>
              <w:pStyle w:val="TableParagraph"/>
            </w:pPr>
            <w:r>
              <w:rPr>
                <w:rStyle w:val="SpellChar"/>
                <w:rFonts w:asciiTheme="minorHAnsi" w:hAnsiTheme="minorHAnsi" w:cstheme="minorHAnsi"/>
                <w:color w:val="auto"/>
              </w:rPr>
              <w:t>d10 P</w:t>
            </w:r>
          </w:p>
        </w:tc>
        <w:tc>
          <w:tcPr>
            <w:tcW w:w="720" w:type="dxa"/>
          </w:tcPr>
          <w:p w14:paraId="6A8E0C45" w14:textId="77777777" w:rsidR="008C627E" w:rsidRPr="004621B5" w:rsidRDefault="008C627E" w:rsidP="008C627E">
            <w:pPr>
              <w:pStyle w:val="TableParagraph"/>
            </w:pPr>
            <w:r w:rsidRPr="004621B5">
              <w:t>Polearm</w:t>
            </w:r>
          </w:p>
        </w:tc>
        <w:tc>
          <w:tcPr>
            <w:tcW w:w="6138" w:type="dxa"/>
          </w:tcPr>
          <w:p w14:paraId="667991EC" w14:textId="21349486" w:rsidR="008C627E" w:rsidRPr="004621B5" w:rsidRDefault="008C627E" w:rsidP="008C627E">
            <w:pPr>
              <w:pStyle w:val="TableParagraph"/>
            </w:pPr>
            <w:r w:rsidRPr="004621B5">
              <w:t xml:space="preserve">AoO (Charge), Charge Into, Parry, Reach </w:t>
            </w:r>
            <w:r>
              <w:t>2</w:t>
            </w:r>
            <w:r w:rsidRPr="004621B5">
              <w:t xml:space="preserve">, </w:t>
            </w:r>
            <w:r w:rsidR="00654660">
              <w:t xml:space="preserve">Reach (+1), </w:t>
            </w:r>
            <w:r w:rsidRPr="004621B5">
              <w:t>Trip</w:t>
            </w:r>
          </w:p>
        </w:tc>
      </w:tr>
      <w:tr w:rsidR="008C627E" w:rsidRPr="004621B5" w14:paraId="72FFF123" w14:textId="77777777" w:rsidTr="009614E1">
        <w:tc>
          <w:tcPr>
            <w:tcW w:w="2052" w:type="dxa"/>
            <w:vAlign w:val="center"/>
          </w:tcPr>
          <w:p w14:paraId="0DD12DB5" w14:textId="77777777" w:rsidR="008C627E" w:rsidRPr="004621B5" w:rsidRDefault="008C627E" w:rsidP="008C627E">
            <w:pPr>
              <w:pStyle w:val="TableParagraph"/>
            </w:pPr>
            <w:r w:rsidRPr="004621B5">
              <w:t xml:space="preserve">    Half-Staff, Head</w:t>
            </w:r>
          </w:p>
        </w:tc>
        <w:tc>
          <w:tcPr>
            <w:tcW w:w="450" w:type="dxa"/>
          </w:tcPr>
          <w:p w14:paraId="3E5A0DD4" w14:textId="77777777" w:rsidR="008C627E" w:rsidRPr="004621B5" w:rsidRDefault="008C627E" w:rsidP="008C627E">
            <w:pPr>
              <w:pStyle w:val="TableParagraph"/>
            </w:pPr>
          </w:p>
        </w:tc>
        <w:tc>
          <w:tcPr>
            <w:tcW w:w="360" w:type="dxa"/>
          </w:tcPr>
          <w:p w14:paraId="1FD14A85" w14:textId="77777777" w:rsidR="008C627E" w:rsidRPr="004621B5" w:rsidRDefault="008C627E" w:rsidP="008C627E">
            <w:pPr>
              <w:pStyle w:val="TableParagraph"/>
            </w:pPr>
          </w:p>
        </w:tc>
        <w:tc>
          <w:tcPr>
            <w:tcW w:w="576" w:type="dxa"/>
          </w:tcPr>
          <w:p w14:paraId="3B249540" w14:textId="77777777" w:rsidR="008C627E" w:rsidRPr="004621B5" w:rsidRDefault="008C627E" w:rsidP="008C627E">
            <w:pPr>
              <w:pStyle w:val="TableParagraph"/>
            </w:pPr>
            <w:r w:rsidRPr="004621B5">
              <w:t>2</w:t>
            </w:r>
          </w:p>
        </w:tc>
        <w:tc>
          <w:tcPr>
            <w:tcW w:w="432" w:type="dxa"/>
          </w:tcPr>
          <w:p w14:paraId="057E964A" w14:textId="6CDC5432" w:rsidR="008C627E" w:rsidRPr="004621B5" w:rsidRDefault="008C627E" w:rsidP="008C627E">
            <w:pPr>
              <w:pStyle w:val="TableParagraph"/>
            </w:pPr>
            <w:r>
              <w:t>2</w:t>
            </w:r>
          </w:p>
        </w:tc>
        <w:tc>
          <w:tcPr>
            <w:tcW w:w="1152" w:type="dxa"/>
          </w:tcPr>
          <w:p w14:paraId="645846C8" w14:textId="497D3A5E" w:rsidR="008C627E" w:rsidRPr="004621B5" w:rsidRDefault="008C627E" w:rsidP="008C627E">
            <w:pPr>
              <w:pStyle w:val="TableParagraph"/>
            </w:pPr>
            <w:r>
              <w:rPr>
                <w:rStyle w:val="SpellChar"/>
                <w:rFonts w:asciiTheme="minorHAnsi" w:hAnsiTheme="minorHAnsi" w:cstheme="minorHAnsi"/>
                <w:color w:val="auto"/>
              </w:rPr>
              <w:t>d8 P/S</w:t>
            </w:r>
          </w:p>
        </w:tc>
        <w:tc>
          <w:tcPr>
            <w:tcW w:w="720" w:type="dxa"/>
          </w:tcPr>
          <w:p w14:paraId="29A065D0" w14:textId="77777777" w:rsidR="008C627E" w:rsidRPr="004621B5" w:rsidRDefault="008C627E" w:rsidP="008C627E">
            <w:pPr>
              <w:pStyle w:val="TableParagraph"/>
            </w:pPr>
          </w:p>
        </w:tc>
        <w:tc>
          <w:tcPr>
            <w:tcW w:w="6138" w:type="dxa"/>
          </w:tcPr>
          <w:p w14:paraId="096E9968" w14:textId="49852B55" w:rsidR="008C627E" w:rsidRPr="004621B5" w:rsidRDefault="008C627E" w:rsidP="008C627E">
            <w:pPr>
              <w:pStyle w:val="TableParagraph"/>
            </w:pPr>
            <w:r w:rsidRPr="004621B5">
              <w:t>AoO (Charge)</w:t>
            </w:r>
            <w:r>
              <w:t>, Reach 1</w:t>
            </w:r>
          </w:p>
        </w:tc>
      </w:tr>
      <w:tr w:rsidR="008C627E" w:rsidRPr="004621B5" w14:paraId="4D86A0B3" w14:textId="77777777" w:rsidTr="009614E1">
        <w:tc>
          <w:tcPr>
            <w:tcW w:w="2052" w:type="dxa"/>
            <w:vAlign w:val="center"/>
          </w:tcPr>
          <w:p w14:paraId="5FD2BB0F" w14:textId="77777777" w:rsidR="008C627E" w:rsidRPr="004621B5" w:rsidRDefault="008C627E" w:rsidP="008C627E">
            <w:pPr>
              <w:pStyle w:val="TableParagraph"/>
            </w:pPr>
            <w:r w:rsidRPr="004621B5">
              <w:t xml:space="preserve">    Half-Staff, Shaft</w:t>
            </w:r>
          </w:p>
        </w:tc>
        <w:tc>
          <w:tcPr>
            <w:tcW w:w="450" w:type="dxa"/>
          </w:tcPr>
          <w:p w14:paraId="025AD5BB" w14:textId="77777777" w:rsidR="008C627E" w:rsidRPr="004621B5" w:rsidRDefault="008C627E" w:rsidP="008C627E">
            <w:pPr>
              <w:pStyle w:val="TableParagraph"/>
            </w:pPr>
          </w:p>
        </w:tc>
        <w:tc>
          <w:tcPr>
            <w:tcW w:w="360" w:type="dxa"/>
          </w:tcPr>
          <w:p w14:paraId="71C62559" w14:textId="77777777" w:rsidR="008C627E" w:rsidRPr="004621B5" w:rsidRDefault="008C627E" w:rsidP="008C627E">
            <w:pPr>
              <w:pStyle w:val="TableParagraph"/>
            </w:pPr>
          </w:p>
        </w:tc>
        <w:tc>
          <w:tcPr>
            <w:tcW w:w="576" w:type="dxa"/>
          </w:tcPr>
          <w:p w14:paraId="5993ACF0" w14:textId="77777777" w:rsidR="008C627E" w:rsidRPr="004621B5" w:rsidRDefault="008C627E" w:rsidP="008C627E">
            <w:pPr>
              <w:pStyle w:val="TableParagraph"/>
            </w:pPr>
            <w:r w:rsidRPr="004621B5">
              <w:t>2</w:t>
            </w:r>
          </w:p>
        </w:tc>
        <w:tc>
          <w:tcPr>
            <w:tcW w:w="432" w:type="dxa"/>
          </w:tcPr>
          <w:p w14:paraId="115E496F" w14:textId="4A512CC2" w:rsidR="008C627E" w:rsidRPr="004621B5" w:rsidRDefault="008C627E" w:rsidP="008C627E">
            <w:pPr>
              <w:pStyle w:val="TableParagraph"/>
            </w:pPr>
            <w:r>
              <w:t>2</w:t>
            </w:r>
          </w:p>
        </w:tc>
        <w:tc>
          <w:tcPr>
            <w:tcW w:w="1152" w:type="dxa"/>
          </w:tcPr>
          <w:p w14:paraId="6933DD6C" w14:textId="2E52F000" w:rsidR="008C627E" w:rsidRPr="004621B5" w:rsidRDefault="008C627E" w:rsidP="008C627E">
            <w:pPr>
              <w:pStyle w:val="TableParagraph"/>
            </w:pPr>
            <w:r w:rsidRPr="004621B5">
              <w:t>d</w:t>
            </w:r>
            <w:r>
              <w:t>6</w:t>
            </w:r>
            <w:r w:rsidRPr="004621B5">
              <w:t xml:space="preserve"> B</w:t>
            </w:r>
          </w:p>
        </w:tc>
        <w:tc>
          <w:tcPr>
            <w:tcW w:w="720" w:type="dxa"/>
          </w:tcPr>
          <w:p w14:paraId="05C2579F" w14:textId="77777777" w:rsidR="008C627E" w:rsidRPr="004621B5" w:rsidRDefault="008C627E" w:rsidP="008C627E">
            <w:pPr>
              <w:pStyle w:val="TableParagraph"/>
            </w:pPr>
          </w:p>
        </w:tc>
        <w:tc>
          <w:tcPr>
            <w:tcW w:w="6138" w:type="dxa"/>
          </w:tcPr>
          <w:p w14:paraId="0BA82B02" w14:textId="5EFE519F" w:rsidR="008C627E" w:rsidRPr="004621B5" w:rsidRDefault="008C627E" w:rsidP="008C627E">
            <w:pPr>
              <w:pStyle w:val="TableParagraph"/>
            </w:pPr>
            <w:r w:rsidRPr="004621B5">
              <w:t xml:space="preserve">Parry, </w:t>
            </w:r>
            <w:r>
              <w:t xml:space="preserve">Reach 1, </w:t>
            </w:r>
            <w:r w:rsidRPr="004621B5">
              <w:t>Shove, Trip</w:t>
            </w:r>
          </w:p>
        </w:tc>
      </w:tr>
      <w:tr w:rsidR="008C627E" w:rsidRPr="004621B5" w14:paraId="11674128" w14:textId="77777777" w:rsidTr="009614E1">
        <w:tc>
          <w:tcPr>
            <w:tcW w:w="2052" w:type="dxa"/>
            <w:vAlign w:val="center"/>
          </w:tcPr>
          <w:p w14:paraId="40CFDCFA" w14:textId="77777777" w:rsidR="008C627E" w:rsidRPr="004621B5" w:rsidRDefault="008C627E" w:rsidP="008C627E">
            <w:pPr>
              <w:pStyle w:val="TableParagraph"/>
            </w:pPr>
            <w:r w:rsidRPr="004621B5">
              <w:t xml:space="preserve">    Thrown</w:t>
            </w:r>
          </w:p>
        </w:tc>
        <w:tc>
          <w:tcPr>
            <w:tcW w:w="450" w:type="dxa"/>
          </w:tcPr>
          <w:p w14:paraId="70013BAB" w14:textId="77777777" w:rsidR="008C627E" w:rsidRPr="004621B5" w:rsidRDefault="008C627E" w:rsidP="008C627E">
            <w:pPr>
              <w:pStyle w:val="TableParagraph"/>
            </w:pPr>
          </w:p>
        </w:tc>
        <w:tc>
          <w:tcPr>
            <w:tcW w:w="360" w:type="dxa"/>
          </w:tcPr>
          <w:p w14:paraId="7A5B0787" w14:textId="77777777" w:rsidR="008C627E" w:rsidRPr="004621B5" w:rsidRDefault="008C627E" w:rsidP="008C627E">
            <w:pPr>
              <w:pStyle w:val="TableParagraph"/>
            </w:pPr>
          </w:p>
        </w:tc>
        <w:tc>
          <w:tcPr>
            <w:tcW w:w="576" w:type="dxa"/>
          </w:tcPr>
          <w:p w14:paraId="113CCDE4" w14:textId="77777777" w:rsidR="008C627E" w:rsidRPr="004621B5" w:rsidRDefault="008C627E" w:rsidP="008C627E">
            <w:pPr>
              <w:pStyle w:val="TableParagraph"/>
            </w:pPr>
            <w:r w:rsidRPr="004621B5">
              <w:t>1.5</w:t>
            </w:r>
          </w:p>
        </w:tc>
        <w:tc>
          <w:tcPr>
            <w:tcW w:w="432" w:type="dxa"/>
          </w:tcPr>
          <w:p w14:paraId="64B36371" w14:textId="75AC2CDC" w:rsidR="008C627E" w:rsidRPr="004621B5" w:rsidRDefault="008C627E" w:rsidP="008C627E">
            <w:pPr>
              <w:pStyle w:val="TableParagraph"/>
            </w:pPr>
            <w:r>
              <w:t>6</w:t>
            </w:r>
          </w:p>
        </w:tc>
        <w:tc>
          <w:tcPr>
            <w:tcW w:w="1152" w:type="dxa"/>
          </w:tcPr>
          <w:p w14:paraId="50FAC80E" w14:textId="775E1FE7" w:rsidR="008C627E" w:rsidRPr="004621B5" w:rsidRDefault="008C627E" w:rsidP="008C627E">
            <w:pPr>
              <w:pStyle w:val="TableParagraph"/>
            </w:pPr>
            <w:r>
              <w:t>d8 P</w:t>
            </w:r>
          </w:p>
        </w:tc>
        <w:tc>
          <w:tcPr>
            <w:tcW w:w="720" w:type="dxa"/>
          </w:tcPr>
          <w:p w14:paraId="3FD9B167" w14:textId="77777777" w:rsidR="008C627E" w:rsidRPr="004621B5" w:rsidRDefault="008C627E" w:rsidP="008C627E">
            <w:pPr>
              <w:pStyle w:val="TableParagraph"/>
            </w:pPr>
            <w:r w:rsidRPr="004621B5">
              <w:t>Thrown</w:t>
            </w:r>
          </w:p>
        </w:tc>
        <w:tc>
          <w:tcPr>
            <w:tcW w:w="6138" w:type="dxa"/>
          </w:tcPr>
          <w:p w14:paraId="1D77A0F9" w14:textId="77777777" w:rsidR="008C627E" w:rsidRPr="004621B5" w:rsidRDefault="008C627E" w:rsidP="008C627E">
            <w:pPr>
              <w:pStyle w:val="TableParagraph"/>
            </w:pPr>
          </w:p>
        </w:tc>
      </w:tr>
      <w:tr w:rsidR="008C627E" w:rsidRPr="004621B5" w14:paraId="4E2E7D42" w14:textId="77777777" w:rsidTr="009614E1">
        <w:tc>
          <w:tcPr>
            <w:tcW w:w="2052" w:type="dxa"/>
            <w:vAlign w:val="center"/>
          </w:tcPr>
          <w:p w14:paraId="413B670F" w14:textId="77777777" w:rsidR="008C627E" w:rsidRPr="004621B5" w:rsidRDefault="008C627E" w:rsidP="008C627E">
            <w:pPr>
              <w:pStyle w:val="TableParagraph"/>
            </w:pPr>
            <w:r w:rsidRPr="004621B5">
              <w:t>Polearm, Military Fork</w:t>
            </w:r>
          </w:p>
        </w:tc>
        <w:tc>
          <w:tcPr>
            <w:tcW w:w="450" w:type="dxa"/>
          </w:tcPr>
          <w:p w14:paraId="1982D65A" w14:textId="77777777" w:rsidR="008C627E" w:rsidRPr="004621B5" w:rsidRDefault="008C627E" w:rsidP="008C627E">
            <w:pPr>
              <w:pStyle w:val="TableParagraph"/>
            </w:pPr>
            <w:r w:rsidRPr="004621B5">
              <w:t>4</w:t>
            </w:r>
          </w:p>
        </w:tc>
        <w:tc>
          <w:tcPr>
            <w:tcW w:w="360" w:type="dxa"/>
          </w:tcPr>
          <w:p w14:paraId="4B65E7BA" w14:textId="77777777" w:rsidR="008C627E" w:rsidRPr="004621B5" w:rsidRDefault="008C627E" w:rsidP="008C627E">
            <w:pPr>
              <w:pStyle w:val="TableParagraph"/>
            </w:pPr>
            <w:r w:rsidRPr="004621B5">
              <w:t xml:space="preserve">½ </w:t>
            </w:r>
          </w:p>
        </w:tc>
        <w:tc>
          <w:tcPr>
            <w:tcW w:w="576" w:type="dxa"/>
          </w:tcPr>
          <w:p w14:paraId="1F77AAC8" w14:textId="77777777" w:rsidR="008C627E" w:rsidRPr="004621B5" w:rsidRDefault="008C627E" w:rsidP="008C627E">
            <w:pPr>
              <w:pStyle w:val="TableParagraph"/>
            </w:pPr>
            <w:r w:rsidRPr="004621B5">
              <w:t>2</w:t>
            </w:r>
          </w:p>
        </w:tc>
        <w:tc>
          <w:tcPr>
            <w:tcW w:w="432" w:type="dxa"/>
          </w:tcPr>
          <w:p w14:paraId="4CDF76D3" w14:textId="6B660066" w:rsidR="008C627E" w:rsidRPr="004621B5" w:rsidRDefault="008C627E" w:rsidP="008C627E">
            <w:pPr>
              <w:pStyle w:val="TableParagraph"/>
            </w:pPr>
            <w:r>
              <w:t>4</w:t>
            </w:r>
          </w:p>
        </w:tc>
        <w:tc>
          <w:tcPr>
            <w:tcW w:w="1152" w:type="dxa"/>
          </w:tcPr>
          <w:p w14:paraId="33DE5106" w14:textId="434A1459" w:rsidR="008C627E" w:rsidRPr="004621B5" w:rsidRDefault="008C627E" w:rsidP="008C627E">
            <w:pPr>
              <w:pStyle w:val="TableParagraph"/>
            </w:pPr>
            <w:r>
              <w:rPr>
                <w:rStyle w:val="SpellChar"/>
                <w:rFonts w:asciiTheme="minorHAnsi" w:hAnsiTheme="minorHAnsi" w:cstheme="minorHAnsi"/>
                <w:color w:val="auto"/>
              </w:rPr>
              <w:t>d10 P</w:t>
            </w:r>
          </w:p>
        </w:tc>
        <w:tc>
          <w:tcPr>
            <w:tcW w:w="720" w:type="dxa"/>
          </w:tcPr>
          <w:p w14:paraId="72D71AE2" w14:textId="77777777" w:rsidR="008C627E" w:rsidRPr="004621B5" w:rsidRDefault="008C627E" w:rsidP="008C627E">
            <w:pPr>
              <w:pStyle w:val="TableParagraph"/>
            </w:pPr>
            <w:r w:rsidRPr="004621B5">
              <w:t>Polearm</w:t>
            </w:r>
          </w:p>
        </w:tc>
        <w:tc>
          <w:tcPr>
            <w:tcW w:w="6138" w:type="dxa"/>
          </w:tcPr>
          <w:p w14:paraId="412F49C9" w14:textId="7932A7BA" w:rsidR="008C627E" w:rsidRPr="004621B5" w:rsidRDefault="008C627E" w:rsidP="008C627E">
            <w:pPr>
              <w:pStyle w:val="TableParagraph"/>
            </w:pPr>
            <w:r w:rsidRPr="004621B5">
              <w:t>AoO (Charge), Charge Into, Disarm, Forked, Parry, R</w:t>
            </w:r>
            <w:r>
              <w:t>ea</w:t>
            </w:r>
            <w:r w:rsidRPr="004621B5">
              <w:t xml:space="preserve">ch </w:t>
            </w:r>
            <w:r>
              <w:t>2</w:t>
            </w:r>
            <w:r w:rsidRPr="004621B5">
              <w:t xml:space="preserve">, </w:t>
            </w:r>
            <w:r w:rsidR="00654660">
              <w:t xml:space="preserve">Reach (+1), </w:t>
            </w:r>
            <w:r w:rsidRPr="004621B5">
              <w:t>Trip</w:t>
            </w:r>
          </w:p>
        </w:tc>
      </w:tr>
      <w:tr w:rsidR="008C627E" w:rsidRPr="004621B5" w14:paraId="5434D5F7" w14:textId="77777777" w:rsidTr="009614E1">
        <w:tc>
          <w:tcPr>
            <w:tcW w:w="2052" w:type="dxa"/>
            <w:vAlign w:val="center"/>
          </w:tcPr>
          <w:p w14:paraId="688833A0" w14:textId="77777777" w:rsidR="008C627E" w:rsidRPr="004621B5" w:rsidRDefault="008C627E" w:rsidP="008C627E">
            <w:pPr>
              <w:pStyle w:val="TableParagraph"/>
            </w:pPr>
            <w:r w:rsidRPr="004621B5">
              <w:t xml:space="preserve">    Half-Staff, Head</w:t>
            </w:r>
          </w:p>
        </w:tc>
        <w:tc>
          <w:tcPr>
            <w:tcW w:w="450" w:type="dxa"/>
          </w:tcPr>
          <w:p w14:paraId="215B0F47" w14:textId="77777777" w:rsidR="008C627E" w:rsidRPr="004621B5" w:rsidRDefault="008C627E" w:rsidP="008C627E">
            <w:pPr>
              <w:pStyle w:val="TableParagraph"/>
            </w:pPr>
          </w:p>
        </w:tc>
        <w:tc>
          <w:tcPr>
            <w:tcW w:w="360" w:type="dxa"/>
          </w:tcPr>
          <w:p w14:paraId="3D65D85B" w14:textId="77777777" w:rsidR="008C627E" w:rsidRPr="004621B5" w:rsidRDefault="008C627E" w:rsidP="008C627E">
            <w:pPr>
              <w:pStyle w:val="TableParagraph"/>
            </w:pPr>
          </w:p>
        </w:tc>
        <w:tc>
          <w:tcPr>
            <w:tcW w:w="576" w:type="dxa"/>
          </w:tcPr>
          <w:p w14:paraId="0729F26E" w14:textId="77777777" w:rsidR="008C627E" w:rsidRPr="004621B5" w:rsidRDefault="008C627E" w:rsidP="008C627E">
            <w:pPr>
              <w:pStyle w:val="TableParagraph"/>
            </w:pPr>
            <w:r w:rsidRPr="004621B5">
              <w:t>2</w:t>
            </w:r>
          </w:p>
        </w:tc>
        <w:tc>
          <w:tcPr>
            <w:tcW w:w="432" w:type="dxa"/>
          </w:tcPr>
          <w:p w14:paraId="6F46117E" w14:textId="4987A370" w:rsidR="008C627E" w:rsidRPr="004621B5" w:rsidRDefault="008C627E" w:rsidP="008C627E">
            <w:pPr>
              <w:pStyle w:val="TableParagraph"/>
            </w:pPr>
            <w:r>
              <w:t>2</w:t>
            </w:r>
          </w:p>
        </w:tc>
        <w:tc>
          <w:tcPr>
            <w:tcW w:w="1152" w:type="dxa"/>
          </w:tcPr>
          <w:p w14:paraId="6E19FD11" w14:textId="59A9A07A" w:rsidR="008C627E" w:rsidRPr="004621B5" w:rsidRDefault="008C627E" w:rsidP="008C627E">
            <w:pPr>
              <w:pStyle w:val="TableParagraph"/>
            </w:pPr>
            <w:r>
              <w:rPr>
                <w:rStyle w:val="SpellChar"/>
                <w:rFonts w:asciiTheme="minorHAnsi" w:hAnsiTheme="minorHAnsi" w:cstheme="minorHAnsi"/>
                <w:color w:val="auto"/>
              </w:rPr>
              <w:t>d8 P/S</w:t>
            </w:r>
          </w:p>
        </w:tc>
        <w:tc>
          <w:tcPr>
            <w:tcW w:w="720" w:type="dxa"/>
          </w:tcPr>
          <w:p w14:paraId="760E5D66" w14:textId="77777777" w:rsidR="008C627E" w:rsidRPr="004621B5" w:rsidRDefault="008C627E" w:rsidP="008C627E">
            <w:pPr>
              <w:pStyle w:val="TableParagraph"/>
            </w:pPr>
          </w:p>
        </w:tc>
        <w:tc>
          <w:tcPr>
            <w:tcW w:w="6138" w:type="dxa"/>
          </w:tcPr>
          <w:p w14:paraId="2022055F" w14:textId="1654AC61" w:rsidR="008C627E" w:rsidRPr="004621B5" w:rsidRDefault="008C627E" w:rsidP="008C627E">
            <w:pPr>
              <w:pStyle w:val="TableParagraph"/>
            </w:pPr>
            <w:r w:rsidRPr="004621B5">
              <w:t>AoO (Charge), Forked</w:t>
            </w:r>
            <w:r>
              <w:t>, Reach 1</w:t>
            </w:r>
          </w:p>
        </w:tc>
      </w:tr>
      <w:tr w:rsidR="008C627E" w:rsidRPr="004621B5" w14:paraId="4AD7F353" w14:textId="77777777" w:rsidTr="009614E1">
        <w:tc>
          <w:tcPr>
            <w:tcW w:w="2052" w:type="dxa"/>
            <w:vAlign w:val="center"/>
          </w:tcPr>
          <w:p w14:paraId="0A015760" w14:textId="77777777" w:rsidR="008C627E" w:rsidRPr="004621B5" w:rsidRDefault="008C627E" w:rsidP="008C627E">
            <w:pPr>
              <w:pStyle w:val="TableParagraph"/>
            </w:pPr>
            <w:r w:rsidRPr="004621B5">
              <w:t xml:space="preserve">    Half-Staff, Shaft</w:t>
            </w:r>
          </w:p>
        </w:tc>
        <w:tc>
          <w:tcPr>
            <w:tcW w:w="450" w:type="dxa"/>
          </w:tcPr>
          <w:p w14:paraId="39F96151" w14:textId="77777777" w:rsidR="008C627E" w:rsidRPr="004621B5" w:rsidRDefault="008C627E" w:rsidP="008C627E">
            <w:pPr>
              <w:pStyle w:val="TableParagraph"/>
            </w:pPr>
          </w:p>
        </w:tc>
        <w:tc>
          <w:tcPr>
            <w:tcW w:w="360" w:type="dxa"/>
          </w:tcPr>
          <w:p w14:paraId="2F173792" w14:textId="77777777" w:rsidR="008C627E" w:rsidRPr="004621B5" w:rsidRDefault="008C627E" w:rsidP="008C627E">
            <w:pPr>
              <w:pStyle w:val="TableParagraph"/>
            </w:pPr>
          </w:p>
        </w:tc>
        <w:tc>
          <w:tcPr>
            <w:tcW w:w="576" w:type="dxa"/>
          </w:tcPr>
          <w:p w14:paraId="28BB9908" w14:textId="77777777" w:rsidR="008C627E" w:rsidRPr="004621B5" w:rsidRDefault="008C627E" w:rsidP="008C627E">
            <w:pPr>
              <w:pStyle w:val="TableParagraph"/>
            </w:pPr>
            <w:r w:rsidRPr="004621B5">
              <w:t>2</w:t>
            </w:r>
          </w:p>
        </w:tc>
        <w:tc>
          <w:tcPr>
            <w:tcW w:w="432" w:type="dxa"/>
          </w:tcPr>
          <w:p w14:paraId="3FEA9C33" w14:textId="17F05739" w:rsidR="008C627E" w:rsidRPr="004621B5" w:rsidRDefault="008C627E" w:rsidP="008C627E">
            <w:pPr>
              <w:pStyle w:val="TableParagraph"/>
            </w:pPr>
            <w:r>
              <w:t>2</w:t>
            </w:r>
          </w:p>
        </w:tc>
        <w:tc>
          <w:tcPr>
            <w:tcW w:w="1152" w:type="dxa"/>
          </w:tcPr>
          <w:p w14:paraId="267737A1" w14:textId="3D8CF625" w:rsidR="008C627E" w:rsidRPr="004621B5" w:rsidRDefault="008C627E" w:rsidP="008C627E">
            <w:pPr>
              <w:pStyle w:val="TableParagraph"/>
            </w:pPr>
            <w:r w:rsidRPr="004621B5">
              <w:t>d</w:t>
            </w:r>
            <w:r>
              <w:t>6</w:t>
            </w:r>
            <w:r w:rsidRPr="004621B5">
              <w:t xml:space="preserve"> B</w:t>
            </w:r>
          </w:p>
        </w:tc>
        <w:tc>
          <w:tcPr>
            <w:tcW w:w="720" w:type="dxa"/>
          </w:tcPr>
          <w:p w14:paraId="469DF2EE" w14:textId="77777777" w:rsidR="008C627E" w:rsidRPr="004621B5" w:rsidRDefault="008C627E" w:rsidP="008C627E">
            <w:pPr>
              <w:pStyle w:val="TableParagraph"/>
            </w:pPr>
          </w:p>
        </w:tc>
        <w:tc>
          <w:tcPr>
            <w:tcW w:w="6138" w:type="dxa"/>
          </w:tcPr>
          <w:p w14:paraId="347D6D54" w14:textId="405EE376" w:rsidR="008C627E" w:rsidRPr="004621B5" w:rsidRDefault="008C627E" w:rsidP="008C627E">
            <w:pPr>
              <w:pStyle w:val="TableParagraph"/>
            </w:pPr>
            <w:r w:rsidRPr="004621B5">
              <w:t>Parry, Shove, Trip</w:t>
            </w:r>
            <w:r>
              <w:t>, Reach 1</w:t>
            </w:r>
          </w:p>
        </w:tc>
      </w:tr>
      <w:tr w:rsidR="008C627E" w:rsidRPr="004621B5" w14:paraId="36304A5B" w14:textId="77777777" w:rsidTr="009614E1">
        <w:tc>
          <w:tcPr>
            <w:tcW w:w="2052" w:type="dxa"/>
            <w:vAlign w:val="center"/>
          </w:tcPr>
          <w:p w14:paraId="599E9FC0" w14:textId="77777777" w:rsidR="008C627E" w:rsidRPr="004621B5" w:rsidRDefault="008C627E" w:rsidP="008C627E">
            <w:pPr>
              <w:pStyle w:val="TableParagraph"/>
            </w:pPr>
            <w:r w:rsidRPr="004621B5">
              <w:t xml:space="preserve">    Thrown</w:t>
            </w:r>
          </w:p>
        </w:tc>
        <w:tc>
          <w:tcPr>
            <w:tcW w:w="450" w:type="dxa"/>
          </w:tcPr>
          <w:p w14:paraId="441166C4" w14:textId="77777777" w:rsidR="008C627E" w:rsidRPr="004621B5" w:rsidRDefault="008C627E" w:rsidP="008C627E">
            <w:pPr>
              <w:pStyle w:val="TableParagraph"/>
            </w:pPr>
          </w:p>
        </w:tc>
        <w:tc>
          <w:tcPr>
            <w:tcW w:w="360" w:type="dxa"/>
          </w:tcPr>
          <w:p w14:paraId="6AA03881" w14:textId="77777777" w:rsidR="008C627E" w:rsidRPr="004621B5" w:rsidRDefault="008C627E" w:rsidP="008C627E">
            <w:pPr>
              <w:pStyle w:val="TableParagraph"/>
            </w:pPr>
          </w:p>
        </w:tc>
        <w:tc>
          <w:tcPr>
            <w:tcW w:w="576" w:type="dxa"/>
          </w:tcPr>
          <w:p w14:paraId="1FA49BC2" w14:textId="77777777" w:rsidR="008C627E" w:rsidRPr="004621B5" w:rsidRDefault="008C627E" w:rsidP="008C627E">
            <w:pPr>
              <w:pStyle w:val="TableParagraph"/>
            </w:pPr>
            <w:r w:rsidRPr="004621B5">
              <w:t>1.5</w:t>
            </w:r>
          </w:p>
        </w:tc>
        <w:tc>
          <w:tcPr>
            <w:tcW w:w="432" w:type="dxa"/>
          </w:tcPr>
          <w:p w14:paraId="08F834BA" w14:textId="18FE8AA0" w:rsidR="008C627E" w:rsidRPr="004621B5" w:rsidRDefault="008C627E" w:rsidP="008C627E">
            <w:pPr>
              <w:pStyle w:val="TableParagraph"/>
            </w:pPr>
            <w:r>
              <w:t>6</w:t>
            </w:r>
          </w:p>
        </w:tc>
        <w:tc>
          <w:tcPr>
            <w:tcW w:w="1152" w:type="dxa"/>
          </w:tcPr>
          <w:p w14:paraId="350B6F7B" w14:textId="6F36A6B2" w:rsidR="008C627E" w:rsidRPr="004621B5" w:rsidRDefault="008C627E" w:rsidP="008C627E">
            <w:pPr>
              <w:pStyle w:val="TableParagraph"/>
            </w:pPr>
            <w:r>
              <w:t>d8 P</w:t>
            </w:r>
          </w:p>
        </w:tc>
        <w:tc>
          <w:tcPr>
            <w:tcW w:w="720" w:type="dxa"/>
          </w:tcPr>
          <w:p w14:paraId="12C08619" w14:textId="77777777" w:rsidR="008C627E" w:rsidRPr="004621B5" w:rsidRDefault="008C627E" w:rsidP="008C627E">
            <w:pPr>
              <w:pStyle w:val="TableParagraph"/>
            </w:pPr>
            <w:r w:rsidRPr="004621B5">
              <w:t>Thrown</w:t>
            </w:r>
          </w:p>
        </w:tc>
        <w:tc>
          <w:tcPr>
            <w:tcW w:w="6138" w:type="dxa"/>
          </w:tcPr>
          <w:p w14:paraId="7EE51A56" w14:textId="77777777" w:rsidR="008C627E" w:rsidRPr="004621B5" w:rsidRDefault="008C627E" w:rsidP="008C627E">
            <w:pPr>
              <w:pStyle w:val="TableParagraph"/>
            </w:pPr>
            <w:r w:rsidRPr="004621B5">
              <w:t>Forked</w:t>
            </w:r>
          </w:p>
        </w:tc>
      </w:tr>
      <w:tr w:rsidR="008C627E" w:rsidRPr="004621B5" w14:paraId="5259C3D2" w14:textId="77777777" w:rsidTr="009614E1">
        <w:tc>
          <w:tcPr>
            <w:tcW w:w="2052" w:type="dxa"/>
            <w:vAlign w:val="center"/>
          </w:tcPr>
          <w:p w14:paraId="75A15B4C" w14:textId="77777777" w:rsidR="008C627E" w:rsidRPr="004621B5" w:rsidRDefault="008C627E" w:rsidP="008C627E">
            <w:pPr>
              <w:pStyle w:val="TableParagraph"/>
            </w:pPr>
            <w:r w:rsidRPr="004621B5">
              <w:t>Polearm, Pollaxe</w:t>
            </w:r>
          </w:p>
        </w:tc>
        <w:tc>
          <w:tcPr>
            <w:tcW w:w="450" w:type="dxa"/>
          </w:tcPr>
          <w:p w14:paraId="72FE02DB" w14:textId="77777777" w:rsidR="008C627E" w:rsidRPr="004621B5" w:rsidRDefault="008C627E" w:rsidP="008C627E">
            <w:pPr>
              <w:pStyle w:val="TableParagraph"/>
            </w:pPr>
            <w:r w:rsidRPr="004621B5">
              <w:rPr>
                <w:bCs/>
              </w:rPr>
              <w:t>4</w:t>
            </w:r>
          </w:p>
        </w:tc>
        <w:tc>
          <w:tcPr>
            <w:tcW w:w="360" w:type="dxa"/>
          </w:tcPr>
          <w:p w14:paraId="15C07C1B" w14:textId="77777777" w:rsidR="008C627E" w:rsidRPr="004621B5" w:rsidRDefault="008C627E" w:rsidP="008C627E">
            <w:pPr>
              <w:pStyle w:val="TableParagraph"/>
            </w:pPr>
            <w:r w:rsidRPr="004621B5">
              <w:rPr>
                <w:bCs/>
              </w:rPr>
              <w:t>½</w:t>
            </w:r>
          </w:p>
        </w:tc>
        <w:tc>
          <w:tcPr>
            <w:tcW w:w="576" w:type="dxa"/>
          </w:tcPr>
          <w:p w14:paraId="1465C4B2" w14:textId="77777777" w:rsidR="008C627E" w:rsidRPr="004621B5" w:rsidRDefault="008C627E" w:rsidP="008C627E">
            <w:pPr>
              <w:pStyle w:val="TableParagraph"/>
            </w:pPr>
          </w:p>
        </w:tc>
        <w:tc>
          <w:tcPr>
            <w:tcW w:w="432" w:type="dxa"/>
          </w:tcPr>
          <w:p w14:paraId="1F378C93" w14:textId="77777777" w:rsidR="008C627E" w:rsidRPr="004621B5" w:rsidRDefault="008C627E" w:rsidP="008C627E">
            <w:pPr>
              <w:pStyle w:val="TableParagraph"/>
            </w:pPr>
          </w:p>
        </w:tc>
        <w:tc>
          <w:tcPr>
            <w:tcW w:w="1152" w:type="dxa"/>
          </w:tcPr>
          <w:p w14:paraId="3118A7D0" w14:textId="77777777" w:rsidR="008C627E" w:rsidRPr="004621B5" w:rsidRDefault="008C627E" w:rsidP="008C627E">
            <w:pPr>
              <w:pStyle w:val="TableParagraph"/>
            </w:pPr>
          </w:p>
        </w:tc>
        <w:tc>
          <w:tcPr>
            <w:tcW w:w="720" w:type="dxa"/>
          </w:tcPr>
          <w:p w14:paraId="19EAAA2F" w14:textId="77777777" w:rsidR="008C627E" w:rsidRPr="004621B5" w:rsidRDefault="008C627E" w:rsidP="008C627E">
            <w:pPr>
              <w:pStyle w:val="TableParagraph"/>
            </w:pPr>
          </w:p>
        </w:tc>
        <w:tc>
          <w:tcPr>
            <w:tcW w:w="6138" w:type="dxa"/>
          </w:tcPr>
          <w:p w14:paraId="5A8F9BD3" w14:textId="1BA28F11" w:rsidR="008C627E" w:rsidRPr="004621B5" w:rsidRDefault="008C627E" w:rsidP="008C627E">
            <w:pPr>
              <w:pStyle w:val="TableParagraph"/>
            </w:pPr>
            <w:r>
              <w:t>Multifunctional*</w:t>
            </w:r>
          </w:p>
        </w:tc>
      </w:tr>
      <w:tr w:rsidR="008C627E" w:rsidRPr="004621B5" w14:paraId="5AE36E85" w14:textId="77777777" w:rsidTr="009614E1">
        <w:tc>
          <w:tcPr>
            <w:tcW w:w="2052" w:type="dxa"/>
            <w:vAlign w:val="center"/>
          </w:tcPr>
          <w:p w14:paraId="58BA24C8" w14:textId="77777777" w:rsidR="008C627E" w:rsidRPr="004621B5" w:rsidRDefault="008C627E" w:rsidP="008C627E">
            <w:pPr>
              <w:pStyle w:val="TableParagraph"/>
            </w:pPr>
            <w:r w:rsidRPr="004621B5">
              <w:t>Polearm, Ranseur</w:t>
            </w:r>
          </w:p>
        </w:tc>
        <w:tc>
          <w:tcPr>
            <w:tcW w:w="450" w:type="dxa"/>
          </w:tcPr>
          <w:p w14:paraId="49073720" w14:textId="77777777" w:rsidR="008C627E" w:rsidRPr="004621B5" w:rsidRDefault="008C627E" w:rsidP="008C627E">
            <w:pPr>
              <w:pStyle w:val="TableParagraph"/>
            </w:pPr>
            <w:r w:rsidRPr="004621B5">
              <w:t>4</w:t>
            </w:r>
          </w:p>
        </w:tc>
        <w:tc>
          <w:tcPr>
            <w:tcW w:w="360" w:type="dxa"/>
          </w:tcPr>
          <w:p w14:paraId="34DAA58F" w14:textId="77777777" w:rsidR="008C627E" w:rsidRPr="004621B5" w:rsidRDefault="008C627E" w:rsidP="008C627E">
            <w:pPr>
              <w:pStyle w:val="TableParagraph"/>
            </w:pPr>
            <w:r w:rsidRPr="004621B5">
              <w:t>½</w:t>
            </w:r>
          </w:p>
        </w:tc>
        <w:tc>
          <w:tcPr>
            <w:tcW w:w="576" w:type="dxa"/>
          </w:tcPr>
          <w:p w14:paraId="430E3E1C" w14:textId="77777777" w:rsidR="008C627E" w:rsidRPr="004621B5" w:rsidRDefault="008C627E" w:rsidP="008C627E">
            <w:pPr>
              <w:pStyle w:val="TableParagraph"/>
            </w:pPr>
            <w:r w:rsidRPr="004621B5">
              <w:t>2</w:t>
            </w:r>
          </w:p>
        </w:tc>
        <w:tc>
          <w:tcPr>
            <w:tcW w:w="432" w:type="dxa"/>
          </w:tcPr>
          <w:p w14:paraId="147185E0" w14:textId="594AFD03" w:rsidR="008C627E" w:rsidRPr="004621B5" w:rsidRDefault="008C627E" w:rsidP="008C627E">
            <w:pPr>
              <w:pStyle w:val="TableParagraph"/>
            </w:pPr>
            <w:r>
              <w:t>4</w:t>
            </w:r>
          </w:p>
        </w:tc>
        <w:tc>
          <w:tcPr>
            <w:tcW w:w="1152" w:type="dxa"/>
          </w:tcPr>
          <w:p w14:paraId="6229A3B6" w14:textId="26C83CAD" w:rsidR="008C627E" w:rsidRPr="004621B5" w:rsidRDefault="008C627E" w:rsidP="008C627E">
            <w:pPr>
              <w:pStyle w:val="TableParagraph"/>
            </w:pPr>
            <w:r>
              <w:rPr>
                <w:rStyle w:val="SpellChar"/>
                <w:rFonts w:asciiTheme="minorHAnsi" w:hAnsiTheme="minorHAnsi" w:cstheme="minorHAnsi"/>
                <w:color w:val="auto"/>
              </w:rPr>
              <w:t>d10 P</w:t>
            </w:r>
          </w:p>
        </w:tc>
        <w:tc>
          <w:tcPr>
            <w:tcW w:w="720" w:type="dxa"/>
          </w:tcPr>
          <w:p w14:paraId="727A65F0" w14:textId="77777777" w:rsidR="008C627E" w:rsidRPr="004621B5" w:rsidRDefault="008C627E" w:rsidP="008C627E">
            <w:pPr>
              <w:pStyle w:val="TableParagraph"/>
            </w:pPr>
            <w:r w:rsidRPr="004621B5">
              <w:t>Polearm</w:t>
            </w:r>
          </w:p>
        </w:tc>
        <w:tc>
          <w:tcPr>
            <w:tcW w:w="6138" w:type="dxa"/>
          </w:tcPr>
          <w:p w14:paraId="5CA5ACCF" w14:textId="27597C9D" w:rsidR="008C627E" w:rsidRPr="004621B5" w:rsidRDefault="008C627E" w:rsidP="008C627E">
            <w:pPr>
              <w:pStyle w:val="TableParagraph"/>
            </w:pPr>
            <w:r w:rsidRPr="004621B5">
              <w:t xml:space="preserve">AoO (Charge), Charge Into, Parry, </w:t>
            </w:r>
            <w:proofErr w:type="gramStart"/>
            <w:r w:rsidRPr="004621B5">
              <w:t>Reach</w:t>
            </w:r>
            <w:proofErr w:type="gramEnd"/>
            <w:r w:rsidRPr="004621B5">
              <w:t xml:space="preserve"> </w:t>
            </w:r>
            <w:r>
              <w:t>2</w:t>
            </w:r>
            <w:r w:rsidRPr="004621B5">
              <w:t xml:space="preserve">, </w:t>
            </w:r>
            <w:r w:rsidR="00654660">
              <w:t xml:space="preserve">Reach (+1), </w:t>
            </w:r>
            <w:r w:rsidRPr="004621B5">
              <w:t>Trip, Winged</w:t>
            </w:r>
          </w:p>
        </w:tc>
      </w:tr>
      <w:tr w:rsidR="008C627E" w:rsidRPr="004621B5" w14:paraId="7AB0D5BC" w14:textId="77777777" w:rsidTr="009614E1">
        <w:tc>
          <w:tcPr>
            <w:tcW w:w="2052" w:type="dxa"/>
            <w:vAlign w:val="center"/>
          </w:tcPr>
          <w:p w14:paraId="6213BEAE" w14:textId="77777777" w:rsidR="008C627E" w:rsidRPr="004621B5" w:rsidRDefault="008C627E" w:rsidP="008C627E">
            <w:pPr>
              <w:pStyle w:val="TableParagraph"/>
            </w:pPr>
            <w:r w:rsidRPr="004621B5">
              <w:t xml:space="preserve">    Half-Staff, Head</w:t>
            </w:r>
          </w:p>
        </w:tc>
        <w:tc>
          <w:tcPr>
            <w:tcW w:w="450" w:type="dxa"/>
          </w:tcPr>
          <w:p w14:paraId="167D4785" w14:textId="77777777" w:rsidR="008C627E" w:rsidRPr="004621B5" w:rsidRDefault="008C627E" w:rsidP="008C627E">
            <w:pPr>
              <w:pStyle w:val="TableParagraph"/>
            </w:pPr>
          </w:p>
        </w:tc>
        <w:tc>
          <w:tcPr>
            <w:tcW w:w="360" w:type="dxa"/>
          </w:tcPr>
          <w:p w14:paraId="5F2D63CD" w14:textId="77777777" w:rsidR="008C627E" w:rsidRPr="004621B5" w:rsidRDefault="008C627E" w:rsidP="008C627E">
            <w:pPr>
              <w:pStyle w:val="TableParagraph"/>
            </w:pPr>
          </w:p>
        </w:tc>
        <w:tc>
          <w:tcPr>
            <w:tcW w:w="576" w:type="dxa"/>
          </w:tcPr>
          <w:p w14:paraId="6B5A88EF" w14:textId="77777777" w:rsidR="008C627E" w:rsidRPr="004621B5" w:rsidRDefault="008C627E" w:rsidP="008C627E">
            <w:pPr>
              <w:pStyle w:val="TableParagraph"/>
            </w:pPr>
            <w:r w:rsidRPr="004621B5">
              <w:t>2</w:t>
            </w:r>
          </w:p>
        </w:tc>
        <w:tc>
          <w:tcPr>
            <w:tcW w:w="432" w:type="dxa"/>
          </w:tcPr>
          <w:p w14:paraId="0B443462" w14:textId="3F89DC25" w:rsidR="008C627E" w:rsidRPr="004621B5" w:rsidRDefault="008C627E" w:rsidP="008C627E">
            <w:pPr>
              <w:pStyle w:val="TableParagraph"/>
            </w:pPr>
            <w:r>
              <w:t>2</w:t>
            </w:r>
          </w:p>
        </w:tc>
        <w:tc>
          <w:tcPr>
            <w:tcW w:w="1152" w:type="dxa"/>
          </w:tcPr>
          <w:p w14:paraId="529A5B4F" w14:textId="781823BA" w:rsidR="008C627E" w:rsidRPr="004621B5" w:rsidRDefault="008C627E" w:rsidP="008C627E">
            <w:pPr>
              <w:pStyle w:val="TableParagraph"/>
            </w:pPr>
            <w:r>
              <w:rPr>
                <w:rStyle w:val="SpellChar"/>
                <w:rFonts w:asciiTheme="minorHAnsi" w:hAnsiTheme="minorHAnsi" w:cstheme="minorHAnsi"/>
                <w:color w:val="auto"/>
              </w:rPr>
              <w:t>d8 P/S</w:t>
            </w:r>
          </w:p>
        </w:tc>
        <w:tc>
          <w:tcPr>
            <w:tcW w:w="720" w:type="dxa"/>
          </w:tcPr>
          <w:p w14:paraId="06ADB906" w14:textId="77777777" w:rsidR="008C627E" w:rsidRPr="004621B5" w:rsidRDefault="008C627E" w:rsidP="008C627E">
            <w:pPr>
              <w:pStyle w:val="TableParagraph"/>
            </w:pPr>
          </w:p>
        </w:tc>
        <w:tc>
          <w:tcPr>
            <w:tcW w:w="6138" w:type="dxa"/>
          </w:tcPr>
          <w:p w14:paraId="519FCE0E" w14:textId="288FBF08" w:rsidR="008C627E" w:rsidRPr="004621B5" w:rsidRDefault="008C627E" w:rsidP="008C627E">
            <w:pPr>
              <w:pStyle w:val="TableParagraph"/>
            </w:pPr>
            <w:r w:rsidRPr="004621B5">
              <w:t>AoO (Charge), Reach 1, Winged</w:t>
            </w:r>
          </w:p>
        </w:tc>
      </w:tr>
      <w:tr w:rsidR="008C627E" w:rsidRPr="004621B5" w14:paraId="484FB1D1" w14:textId="77777777" w:rsidTr="009614E1">
        <w:tc>
          <w:tcPr>
            <w:tcW w:w="2052" w:type="dxa"/>
            <w:vAlign w:val="center"/>
          </w:tcPr>
          <w:p w14:paraId="6D0487A7" w14:textId="77777777" w:rsidR="008C627E" w:rsidRPr="004621B5" w:rsidRDefault="008C627E" w:rsidP="008C627E">
            <w:pPr>
              <w:pStyle w:val="TableParagraph"/>
            </w:pPr>
            <w:r w:rsidRPr="004621B5">
              <w:t xml:space="preserve">    Half-Staff, Shaft</w:t>
            </w:r>
          </w:p>
        </w:tc>
        <w:tc>
          <w:tcPr>
            <w:tcW w:w="450" w:type="dxa"/>
          </w:tcPr>
          <w:p w14:paraId="43EDC2D9" w14:textId="77777777" w:rsidR="008C627E" w:rsidRPr="004621B5" w:rsidRDefault="008C627E" w:rsidP="008C627E">
            <w:pPr>
              <w:pStyle w:val="TableParagraph"/>
            </w:pPr>
          </w:p>
        </w:tc>
        <w:tc>
          <w:tcPr>
            <w:tcW w:w="360" w:type="dxa"/>
          </w:tcPr>
          <w:p w14:paraId="1358D90C" w14:textId="77777777" w:rsidR="008C627E" w:rsidRPr="004621B5" w:rsidRDefault="008C627E" w:rsidP="008C627E">
            <w:pPr>
              <w:pStyle w:val="TableParagraph"/>
            </w:pPr>
          </w:p>
        </w:tc>
        <w:tc>
          <w:tcPr>
            <w:tcW w:w="576" w:type="dxa"/>
          </w:tcPr>
          <w:p w14:paraId="528B6F82" w14:textId="77777777" w:rsidR="008C627E" w:rsidRPr="004621B5" w:rsidRDefault="008C627E" w:rsidP="008C627E">
            <w:pPr>
              <w:pStyle w:val="TableParagraph"/>
            </w:pPr>
            <w:r w:rsidRPr="004621B5">
              <w:t>2</w:t>
            </w:r>
          </w:p>
        </w:tc>
        <w:tc>
          <w:tcPr>
            <w:tcW w:w="432" w:type="dxa"/>
          </w:tcPr>
          <w:p w14:paraId="4A41B960" w14:textId="4010E7E8" w:rsidR="008C627E" w:rsidRPr="004621B5" w:rsidRDefault="008C627E" w:rsidP="008C627E">
            <w:pPr>
              <w:pStyle w:val="TableParagraph"/>
            </w:pPr>
            <w:r>
              <w:t>2</w:t>
            </w:r>
          </w:p>
        </w:tc>
        <w:tc>
          <w:tcPr>
            <w:tcW w:w="1152" w:type="dxa"/>
          </w:tcPr>
          <w:p w14:paraId="567167F9" w14:textId="2D1B2203" w:rsidR="008C627E" w:rsidRPr="004621B5" w:rsidRDefault="008C627E" w:rsidP="008C627E">
            <w:pPr>
              <w:pStyle w:val="TableParagraph"/>
            </w:pPr>
            <w:r w:rsidRPr="004621B5">
              <w:t>d</w:t>
            </w:r>
            <w:r>
              <w:t>6</w:t>
            </w:r>
            <w:r w:rsidRPr="004621B5">
              <w:t xml:space="preserve"> B</w:t>
            </w:r>
          </w:p>
        </w:tc>
        <w:tc>
          <w:tcPr>
            <w:tcW w:w="720" w:type="dxa"/>
          </w:tcPr>
          <w:p w14:paraId="57AE9BF7" w14:textId="77777777" w:rsidR="008C627E" w:rsidRPr="004621B5" w:rsidRDefault="008C627E" w:rsidP="008C627E">
            <w:pPr>
              <w:pStyle w:val="TableParagraph"/>
            </w:pPr>
          </w:p>
        </w:tc>
        <w:tc>
          <w:tcPr>
            <w:tcW w:w="6138" w:type="dxa"/>
          </w:tcPr>
          <w:p w14:paraId="60A22AC5" w14:textId="06F7D6CE" w:rsidR="008C627E" w:rsidRPr="004621B5" w:rsidRDefault="008C627E" w:rsidP="008C627E">
            <w:pPr>
              <w:pStyle w:val="TableParagraph"/>
            </w:pPr>
            <w:r w:rsidRPr="004621B5">
              <w:t xml:space="preserve">Parry, </w:t>
            </w:r>
            <w:r>
              <w:t xml:space="preserve">Reach 1, </w:t>
            </w:r>
            <w:r w:rsidRPr="004621B5">
              <w:t>Shove, Trip</w:t>
            </w:r>
          </w:p>
        </w:tc>
      </w:tr>
      <w:tr w:rsidR="008C627E" w:rsidRPr="004621B5" w14:paraId="58D31214" w14:textId="77777777" w:rsidTr="009614E1">
        <w:tc>
          <w:tcPr>
            <w:tcW w:w="2052" w:type="dxa"/>
            <w:vAlign w:val="center"/>
          </w:tcPr>
          <w:p w14:paraId="34656822" w14:textId="77777777" w:rsidR="008C627E" w:rsidRPr="004621B5" w:rsidRDefault="008C627E" w:rsidP="008C627E">
            <w:pPr>
              <w:pStyle w:val="TableParagraph"/>
            </w:pPr>
            <w:r w:rsidRPr="004621B5">
              <w:t xml:space="preserve">    Thrown</w:t>
            </w:r>
          </w:p>
        </w:tc>
        <w:tc>
          <w:tcPr>
            <w:tcW w:w="450" w:type="dxa"/>
          </w:tcPr>
          <w:p w14:paraId="30D53F0A" w14:textId="77777777" w:rsidR="008C627E" w:rsidRPr="004621B5" w:rsidRDefault="008C627E" w:rsidP="008C627E">
            <w:pPr>
              <w:pStyle w:val="TableParagraph"/>
            </w:pPr>
          </w:p>
        </w:tc>
        <w:tc>
          <w:tcPr>
            <w:tcW w:w="360" w:type="dxa"/>
          </w:tcPr>
          <w:p w14:paraId="7FE02A69" w14:textId="77777777" w:rsidR="008C627E" w:rsidRPr="004621B5" w:rsidRDefault="008C627E" w:rsidP="008C627E">
            <w:pPr>
              <w:pStyle w:val="TableParagraph"/>
            </w:pPr>
          </w:p>
        </w:tc>
        <w:tc>
          <w:tcPr>
            <w:tcW w:w="576" w:type="dxa"/>
          </w:tcPr>
          <w:p w14:paraId="55C7FECC" w14:textId="77777777" w:rsidR="008C627E" w:rsidRPr="004621B5" w:rsidRDefault="008C627E" w:rsidP="008C627E">
            <w:pPr>
              <w:pStyle w:val="TableParagraph"/>
            </w:pPr>
            <w:r w:rsidRPr="004621B5">
              <w:t>1.5</w:t>
            </w:r>
          </w:p>
        </w:tc>
        <w:tc>
          <w:tcPr>
            <w:tcW w:w="432" w:type="dxa"/>
          </w:tcPr>
          <w:p w14:paraId="7486AD4D" w14:textId="38EB67AD" w:rsidR="008C627E" w:rsidRPr="004621B5" w:rsidRDefault="008C627E" w:rsidP="008C627E">
            <w:pPr>
              <w:pStyle w:val="TableParagraph"/>
            </w:pPr>
            <w:r>
              <w:t>6</w:t>
            </w:r>
          </w:p>
        </w:tc>
        <w:tc>
          <w:tcPr>
            <w:tcW w:w="1152" w:type="dxa"/>
          </w:tcPr>
          <w:p w14:paraId="6DB350F7" w14:textId="0E32621B" w:rsidR="008C627E" w:rsidRPr="004621B5" w:rsidRDefault="008C627E" w:rsidP="008C627E">
            <w:pPr>
              <w:pStyle w:val="TableParagraph"/>
            </w:pPr>
            <w:r>
              <w:t>d8 P</w:t>
            </w:r>
          </w:p>
        </w:tc>
        <w:tc>
          <w:tcPr>
            <w:tcW w:w="720" w:type="dxa"/>
          </w:tcPr>
          <w:p w14:paraId="13360673" w14:textId="77777777" w:rsidR="008C627E" w:rsidRPr="004621B5" w:rsidRDefault="008C627E" w:rsidP="008C627E">
            <w:pPr>
              <w:pStyle w:val="TableParagraph"/>
            </w:pPr>
            <w:r w:rsidRPr="004621B5">
              <w:t>Thrown</w:t>
            </w:r>
          </w:p>
        </w:tc>
        <w:tc>
          <w:tcPr>
            <w:tcW w:w="6138" w:type="dxa"/>
          </w:tcPr>
          <w:p w14:paraId="1AA220DA" w14:textId="77777777" w:rsidR="008C627E" w:rsidRPr="004621B5" w:rsidRDefault="008C627E" w:rsidP="008C627E">
            <w:pPr>
              <w:pStyle w:val="TableParagraph"/>
            </w:pPr>
            <w:r w:rsidRPr="004621B5">
              <w:t>Winged</w:t>
            </w:r>
          </w:p>
        </w:tc>
      </w:tr>
      <w:tr w:rsidR="008C627E" w:rsidRPr="004621B5" w14:paraId="65FE0FF9" w14:textId="77777777" w:rsidTr="009614E1">
        <w:tc>
          <w:tcPr>
            <w:tcW w:w="2052" w:type="dxa"/>
            <w:vAlign w:val="center"/>
          </w:tcPr>
          <w:p w14:paraId="34695CA9" w14:textId="77777777" w:rsidR="008C627E" w:rsidRPr="004621B5" w:rsidRDefault="008C627E" w:rsidP="008C627E">
            <w:pPr>
              <w:pStyle w:val="TableParagraph"/>
            </w:pPr>
            <w:r w:rsidRPr="004621B5">
              <w:t>Polearm, Sarissa</w:t>
            </w:r>
          </w:p>
        </w:tc>
        <w:tc>
          <w:tcPr>
            <w:tcW w:w="450" w:type="dxa"/>
          </w:tcPr>
          <w:p w14:paraId="373BB97A" w14:textId="77777777" w:rsidR="008C627E" w:rsidRPr="004621B5" w:rsidRDefault="008C627E" w:rsidP="008C627E">
            <w:pPr>
              <w:pStyle w:val="TableParagraph"/>
            </w:pPr>
            <w:r w:rsidRPr="004621B5">
              <w:t>6</w:t>
            </w:r>
          </w:p>
        </w:tc>
        <w:tc>
          <w:tcPr>
            <w:tcW w:w="360" w:type="dxa"/>
          </w:tcPr>
          <w:p w14:paraId="094751B1" w14:textId="77777777" w:rsidR="008C627E" w:rsidRPr="004621B5" w:rsidRDefault="008C627E" w:rsidP="008C627E">
            <w:pPr>
              <w:pStyle w:val="TableParagraph"/>
            </w:pPr>
            <w:r w:rsidRPr="004621B5">
              <w:t>1</w:t>
            </w:r>
          </w:p>
        </w:tc>
        <w:tc>
          <w:tcPr>
            <w:tcW w:w="576" w:type="dxa"/>
          </w:tcPr>
          <w:p w14:paraId="1015BB03" w14:textId="77777777" w:rsidR="008C627E" w:rsidRPr="004621B5" w:rsidRDefault="008C627E" w:rsidP="008C627E">
            <w:pPr>
              <w:pStyle w:val="TableParagraph"/>
            </w:pPr>
            <w:r w:rsidRPr="004621B5">
              <w:t>2</w:t>
            </w:r>
          </w:p>
        </w:tc>
        <w:tc>
          <w:tcPr>
            <w:tcW w:w="432" w:type="dxa"/>
          </w:tcPr>
          <w:p w14:paraId="2CB40F0C" w14:textId="67AC8538" w:rsidR="008C627E" w:rsidRPr="004621B5" w:rsidRDefault="008C627E" w:rsidP="008C627E">
            <w:pPr>
              <w:pStyle w:val="TableParagraph"/>
            </w:pPr>
            <w:r>
              <w:t>6</w:t>
            </w:r>
          </w:p>
        </w:tc>
        <w:tc>
          <w:tcPr>
            <w:tcW w:w="1152" w:type="dxa"/>
          </w:tcPr>
          <w:p w14:paraId="12B2189A" w14:textId="70DCF778" w:rsidR="008C627E" w:rsidRPr="004621B5" w:rsidRDefault="008C627E" w:rsidP="008C627E">
            <w:pPr>
              <w:pStyle w:val="TableParagraph"/>
            </w:pPr>
            <w:r>
              <w:rPr>
                <w:rStyle w:val="SpellChar"/>
                <w:rFonts w:asciiTheme="minorHAnsi" w:hAnsiTheme="minorHAnsi" w:cstheme="minorHAnsi"/>
                <w:color w:val="auto"/>
              </w:rPr>
              <w:t>d10 P</w:t>
            </w:r>
          </w:p>
        </w:tc>
        <w:tc>
          <w:tcPr>
            <w:tcW w:w="720" w:type="dxa"/>
          </w:tcPr>
          <w:p w14:paraId="55668C3C" w14:textId="77777777" w:rsidR="008C627E" w:rsidRPr="004621B5" w:rsidRDefault="008C627E" w:rsidP="008C627E">
            <w:pPr>
              <w:pStyle w:val="TableParagraph"/>
            </w:pPr>
            <w:r w:rsidRPr="004621B5">
              <w:t>Polearm</w:t>
            </w:r>
          </w:p>
        </w:tc>
        <w:tc>
          <w:tcPr>
            <w:tcW w:w="6138" w:type="dxa"/>
          </w:tcPr>
          <w:p w14:paraId="5A1EADCA" w14:textId="1C051284" w:rsidR="008C627E" w:rsidRPr="004621B5" w:rsidRDefault="008C627E" w:rsidP="008C627E">
            <w:pPr>
              <w:pStyle w:val="TableParagraph"/>
            </w:pPr>
            <w:r w:rsidRPr="004621B5">
              <w:t xml:space="preserve">AoO (Charge), Charge Into, Parry, Reach </w:t>
            </w:r>
            <w:r>
              <w:t>3</w:t>
            </w:r>
            <w:r w:rsidRPr="004621B5">
              <w:t>, Trip</w:t>
            </w:r>
          </w:p>
        </w:tc>
      </w:tr>
      <w:tr w:rsidR="008C627E" w:rsidRPr="004621B5" w14:paraId="6FD96C29" w14:textId="77777777" w:rsidTr="009614E1">
        <w:tc>
          <w:tcPr>
            <w:tcW w:w="2052" w:type="dxa"/>
            <w:vAlign w:val="center"/>
          </w:tcPr>
          <w:p w14:paraId="5EB7AB62" w14:textId="77777777" w:rsidR="008C627E" w:rsidRPr="004621B5" w:rsidRDefault="008C627E" w:rsidP="008C627E">
            <w:pPr>
              <w:pStyle w:val="TableParagraph"/>
            </w:pPr>
            <w:r w:rsidRPr="004621B5">
              <w:t xml:space="preserve">    Half-Staff</w:t>
            </w:r>
          </w:p>
        </w:tc>
        <w:tc>
          <w:tcPr>
            <w:tcW w:w="450" w:type="dxa"/>
          </w:tcPr>
          <w:p w14:paraId="1689ECFE" w14:textId="77777777" w:rsidR="008C627E" w:rsidRPr="004621B5" w:rsidRDefault="008C627E" w:rsidP="008C627E">
            <w:pPr>
              <w:pStyle w:val="TableParagraph"/>
            </w:pPr>
          </w:p>
        </w:tc>
        <w:tc>
          <w:tcPr>
            <w:tcW w:w="360" w:type="dxa"/>
          </w:tcPr>
          <w:p w14:paraId="44559434" w14:textId="77777777" w:rsidR="008C627E" w:rsidRPr="004621B5" w:rsidRDefault="008C627E" w:rsidP="008C627E">
            <w:pPr>
              <w:pStyle w:val="TableParagraph"/>
            </w:pPr>
          </w:p>
        </w:tc>
        <w:tc>
          <w:tcPr>
            <w:tcW w:w="576" w:type="dxa"/>
          </w:tcPr>
          <w:p w14:paraId="2223771E" w14:textId="77777777" w:rsidR="008C627E" w:rsidRPr="004621B5" w:rsidRDefault="008C627E" w:rsidP="008C627E">
            <w:pPr>
              <w:pStyle w:val="TableParagraph"/>
            </w:pPr>
            <w:r w:rsidRPr="004621B5">
              <w:t>2</w:t>
            </w:r>
          </w:p>
        </w:tc>
        <w:tc>
          <w:tcPr>
            <w:tcW w:w="432" w:type="dxa"/>
          </w:tcPr>
          <w:p w14:paraId="459D86C6" w14:textId="22F408F7" w:rsidR="008C627E" w:rsidRPr="004621B5" w:rsidRDefault="008C627E" w:rsidP="008C627E">
            <w:pPr>
              <w:pStyle w:val="TableParagraph"/>
            </w:pPr>
            <w:r>
              <w:t>3</w:t>
            </w:r>
          </w:p>
        </w:tc>
        <w:tc>
          <w:tcPr>
            <w:tcW w:w="1152" w:type="dxa"/>
          </w:tcPr>
          <w:p w14:paraId="474841B5" w14:textId="1001E178" w:rsidR="008C627E" w:rsidRPr="004621B5" w:rsidRDefault="008C627E" w:rsidP="008C627E">
            <w:pPr>
              <w:pStyle w:val="TableParagraph"/>
            </w:pPr>
            <w:r>
              <w:rPr>
                <w:rStyle w:val="SpellChar"/>
                <w:rFonts w:asciiTheme="minorHAnsi" w:hAnsiTheme="minorHAnsi" w:cstheme="minorHAnsi"/>
                <w:color w:val="auto"/>
              </w:rPr>
              <w:t>d10 P</w:t>
            </w:r>
          </w:p>
        </w:tc>
        <w:tc>
          <w:tcPr>
            <w:tcW w:w="720" w:type="dxa"/>
          </w:tcPr>
          <w:p w14:paraId="3A0D862F" w14:textId="77777777" w:rsidR="008C627E" w:rsidRPr="004621B5" w:rsidRDefault="008C627E" w:rsidP="008C627E">
            <w:pPr>
              <w:pStyle w:val="TableParagraph"/>
            </w:pPr>
          </w:p>
        </w:tc>
        <w:tc>
          <w:tcPr>
            <w:tcW w:w="6138" w:type="dxa"/>
          </w:tcPr>
          <w:p w14:paraId="33E19337" w14:textId="783CB2EB" w:rsidR="008C627E" w:rsidRPr="004621B5" w:rsidRDefault="008C627E" w:rsidP="008C627E">
            <w:pPr>
              <w:pStyle w:val="TableParagraph"/>
            </w:pPr>
            <w:r w:rsidRPr="004621B5">
              <w:t xml:space="preserve">AoO (Charge), Charge Into, Parry, Reach </w:t>
            </w:r>
            <w:r>
              <w:t>2</w:t>
            </w:r>
            <w:r w:rsidRPr="004621B5">
              <w:t>, Trip</w:t>
            </w:r>
          </w:p>
        </w:tc>
      </w:tr>
      <w:tr w:rsidR="008C627E" w:rsidRPr="004621B5" w14:paraId="2C3767A8" w14:textId="77777777" w:rsidTr="009614E1">
        <w:tc>
          <w:tcPr>
            <w:tcW w:w="2052" w:type="dxa"/>
            <w:vAlign w:val="center"/>
          </w:tcPr>
          <w:p w14:paraId="0317502B" w14:textId="77777777" w:rsidR="008C627E" w:rsidRPr="004621B5" w:rsidRDefault="008C627E" w:rsidP="008C627E">
            <w:pPr>
              <w:pStyle w:val="TableParagraph"/>
            </w:pPr>
            <w:r w:rsidRPr="004621B5">
              <w:t>Polearm, Shortspear</w:t>
            </w:r>
          </w:p>
        </w:tc>
        <w:tc>
          <w:tcPr>
            <w:tcW w:w="450" w:type="dxa"/>
          </w:tcPr>
          <w:p w14:paraId="1A5FA317" w14:textId="77777777" w:rsidR="008C627E" w:rsidRPr="004621B5" w:rsidRDefault="008C627E" w:rsidP="008C627E">
            <w:pPr>
              <w:pStyle w:val="TableParagraph"/>
            </w:pPr>
            <w:r w:rsidRPr="004621B5">
              <w:t>2</w:t>
            </w:r>
          </w:p>
        </w:tc>
        <w:tc>
          <w:tcPr>
            <w:tcW w:w="360" w:type="dxa"/>
          </w:tcPr>
          <w:p w14:paraId="62005C28" w14:textId="77777777" w:rsidR="008C627E" w:rsidRPr="004621B5" w:rsidRDefault="008C627E" w:rsidP="008C627E">
            <w:pPr>
              <w:pStyle w:val="TableParagraph"/>
            </w:pPr>
            <w:r w:rsidRPr="004621B5">
              <w:t xml:space="preserve">¼ </w:t>
            </w:r>
          </w:p>
        </w:tc>
        <w:tc>
          <w:tcPr>
            <w:tcW w:w="576" w:type="dxa"/>
          </w:tcPr>
          <w:p w14:paraId="42DC4A37" w14:textId="77777777" w:rsidR="008C627E" w:rsidRPr="004621B5" w:rsidRDefault="008C627E" w:rsidP="008C627E">
            <w:pPr>
              <w:pStyle w:val="TableParagraph"/>
            </w:pPr>
            <w:r w:rsidRPr="004621B5">
              <w:t>1.5</w:t>
            </w:r>
          </w:p>
        </w:tc>
        <w:tc>
          <w:tcPr>
            <w:tcW w:w="432" w:type="dxa"/>
          </w:tcPr>
          <w:p w14:paraId="1817F819" w14:textId="6D7395A4" w:rsidR="008C627E" w:rsidRPr="004621B5" w:rsidRDefault="008C627E" w:rsidP="008C627E">
            <w:pPr>
              <w:pStyle w:val="TableParagraph"/>
            </w:pPr>
            <w:r>
              <w:t>4</w:t>
            </w:r>
          </w:p>
        </w:tc>
        <w:tc>
          <w:tcPr>
            <w:tcW w:w="1152" w:type="dxa"/>
          </w:tcPr>
          <w:p w14:paraId="6A95A1EF" w14:textId="4C010F6E" w:rsidR="008C627E" w:rsidRPr="004621B5" w:rsidRDefault="008C627E" w:rsidP="008C627E">
            <w:pPr>
              <w:pStyle w:val="TableParagraph"/>
            </w:pPr>
            <w:r w:rsidRPr="004621B5">
              <w:t>d</w:t>
            </w:r>
            <w:r>
              <w:t>6</w:t>
            </w:r>
            <w:r w:rsidRPr="004621B5">
              <w:t xml:space="preserve"> </w:t>
            </w:r>
            <w:r>
              <w:t>P</w:t>
            </w:r>
          </w:p>
        </w:tc>
        <w:tc>
          <w:tcPr>
            <w:tcW w:w="720" w:type="dxa"/>
          </w:tcPr>
          <w:p w14:paraId="09723946" w14:textId="77777777" w:rsidR="008C627E" w:rsidRPr="004621B5" w:rsidRDefault="008C627E" w:rsidP="008C627E">
            <w:pPr>
              <w:pStyle w:val="TableParagraph"/>
            </w:pPr>
            <w:r w:rsidRPr="004621B5">
              <w:t>Polearm</w:t>
            </w:r>
          </w:p>
        </w:tc>
        <w:tc>
          <w:tcPr>
            <w:tcW w:w="6138" w:type="dxa"/>
          </w:tcPr>
          <w:p w14:paraId="7E0BF809" w14:textId="396F6B88" w:rsidR="008C627E" w:rsidRPr="004621B5" w:rsidRDefault="008C627E" w:rsidP="008C627E">
            <w:pPr>
              <w:pStyle w:val="TableParagraph"/>
            </w:pPr>
            <w:r w:rsidRPr="004621B5">
              <w:t>Handy, Ready to Throw</w:t>
            </w:r>
          </w:p>
        </w:tc>
      </w:tr>
      <w:tr w:rsidR="008C627E" w:rsidRPr="004621B5" w14:paraId="5DEE8E8D" w14:textId="77777777" w:rsidTr="009614E1">
        <w:tc>
          <w:tcPr>
            <w:tcW w:w="2052" w:type="dxa"/>
            <w:vAlign w:val="center"/>
          </w:tcPr>
          <w:p w14:paraId="64907192" w14:textId="77777777" w:rsidR="008C627E" w:rsidRPr="004621B5" w:rsidRDefault="008C627E" w:rsidP="008C627E">
            <w:pPr>
              <w:pStyle w:val="TableParagraph"/>
            </w:pPr>
            <w:r w:rsidRPr="004621B5">
              <w:t xml:space="preserve">    Half-Staff, Head</w:t>
            </w:r>
          </w:p>
        </w:tc>
        <w:tc>
          <w:tcPr>
            <w:tcW w:w="450" w:type="dxa"/>
          </w:tcPr>
          <w:p w14:paraId="0696F068" w14:textId="77777777" w:rsidR="008C627E" w:rsidRPr="004621B5" w:rsidRDefault="008C627E" w:rsidP="008C627E">
            <w:pPr>
              <w:pStyle w:val="TableParagraph"/>
            </w:pPr>
          </w:p>
        </w:tc>
        <w:tc>
          <w:tcPr>
            <w:tcW w:w="360" w:type="dxa"/>
          </w:tcPr>
          <w:p w14:paraId="67916C24" w14:textId="77777777" w:rsidR="008C627E" w:rsidRPr="004621B5" w:rsidRDefault="008C627E" w:rsidP="008C627E">
            <w:pPr>
              <w:pStyle w:val="TableParagraph"/>
            </w:pPr>
          </w:p>
        </w:tc>
        <w:tc>
          <w:tcPr>
            <w:tcW w:w="576" w:type="dxa"/>
          </w:tcPr>
          <w:p w14:paraId="50EEA148" w14:textId="77777777" w:rsidR="008C627E" w:rsidRPr="004621B5" w:rsidRDefault="008C627E" w:rsidP="008C627E">
            <w:pPr>
              <w:pStyle w:val="TableParagraph"/>
            </w:pPr>
            <w:r w:rsidRPr="004621B5">
              <w:t>2</w:t>
            </w:r>
          </w:p>
        </w:tc>
        <w:tc>
          <w:tcPr>
            <w:tcW w:w="432" w:type="dxa"/>
          </w:tcPr>
          <w:p w14:paraId="6DAE18D3" w14:textId="738D46D5" w:rsidR="008C627E" w:rsidRPr="004621B5" w:rsidRDefault="008C627E" w:rsidP="008C627E">
            <w:pPr>
              <w:pStyle w:val="TableParagraph"/>
            </w:pPr>
            <w:r>
              <w:t>0</w:t>
            </w:r>
          </w:p>
        </w:tc>
        <w:tc>
          <w:tcPr>
            <w:tcW w:w="1152" w:type="dxa"/>
          </w:tcPr>
          <w:p w14:paraId="4AFB5668" w14:textId="66F32F3C" w:rsidR="008C627E" w:rsidRPr="004621B5" w:rsidRDefault="008C627E" w:rsidP="008C627E">
            <w:pPr>
              <w:pStyle w:val="TableParagraph"/>
            </w:pPr>
            <w:r w:rsidRPr="004621B5">
              <w:t>d</w:t>
            </w:r>
            <w:r>
              <w:t>6</w:t>
            </w:r>
            <w:r w:rsidRPr="004621B5">
              <w:t xml:space="preserve"> </w:t>
            </w:r>
            <w:r>
              <w:t>P/S</w:t>
            </w:r>
          </w:p>
        </w:tc>
        <w:tc>
          <w:tcPr>
            <w:tcW w:w="720" w:type="dxa"/>
          </w:tcPr>
          <w:p w14:paraId="272EA215" w14:textId="77777777" w:rsidR="008C627E" w:rsidRPr="004621B5" w:rsidRDefault="008C627E" w:rsidP="008C627E">
            <w:pPr>
              <w:pStyle w:val="TableParagraph"/>
            </w:pPr>
          </w:p>
        </w:tc>
        <w:tc>
          <w:tcPr>
            <w:tcW w:w="6138" w:type="dxa"/>
          </w:tcPr>
          <w:p w14:paraId="430CD25A" w14:textId="77777777" w:rsidR="008C627E" w:rsidRPr="004621B5" w:rsidRDefault="008C627E" w:rsidP="008C627E">
            <w:pPr>
              <w:pStyle w:val="TableParagraph"/>
            </w:pPr>
            <w:r w:rsidRPr="004621B5">
              <w:t>AoO (Charge, Slash)</w:t>
            </w:r>
          </w:p>
        </w:tc>
      </w:tr>
      <w:tr w:rsidR="008C627E" w:rsidRPr="004621B5" w14:paraId="6619BC8D" w14:textId="77777777" w:rsidTr="009614E1">
        <w:tc>
          <w:tcPr>
            <w:tcW w:w="2052" w:type="dxa"/>
            <w:vAlign w:val="center"/>
          </w:tcPr>
          <w:p w14:paraId="23DF987B" w14:textId="77777777" w:rsidR="008C627E" w:rsidRPr="004621B5" w:rsidRDefault="008C627E" w:rsidP="008C627E">
            <w:pPr>
              <w:pStyle w:val="TableParagraph"/>
            </w:pPr>
            <w:r w:rsidRPr="004621B5">
              <w:t xml:space="preserve">    Half-Staff, Shaft</w:t>
            </w:r>
          </w:p>
        </w:tc>
        <w:tc>
          <w:tcPr>
            <w:tcW w:w="450" w:type="dxa"/>
          </w:tcPr>
          <w:p w14:paraId="3EA1359D" w14:textId="77777777" w:rsidR="008C627E" w:rsidRPr="004621B5" w:rsidRDefault="008C627E" w:rsidP="008C627E">
            <w:pPr>
              <w:pStyle w:val="TableParagraph"/>
            </w:pPr>
          </w:p>
        </w:tc>
        <w:tc>
          <w:tcPr>
            <w:tcW w:w="360" w:type="dxa"/>
          </w:tcPr>
          <w:p w14:paraId="499294FC" w14:textId="77777777" w:rsidR="008C627E" w:rsidRPr="004621B5" w:rsidRDefault="008C627E" w:rsidP="008C627E">
            <w:pPr>
              <w:pStyle w:val="TableParagraph"/>
            </w:pPr>
          </w:p>
        </w:tc>
        <w:tc>
          <w:tcPr>
            <w:tcW w:w="576" w:type="dxa"/>
          </w:tcPr>
          <w:p w14:paraId="176A764B" w14:textId="77777777" w:rsidR="008C627E" w:rsidRPr="004621B5" w:rsidRDefault="008C627E" w:rsidP="008C627E">
            <w:pPr>
              <w:pStyle w:val="TableParagraph"/>
            </w:pPr>
            <w:r w:rsidRPr="004621B5">
              <w:t>2</w:t>
            </w:r>
          </w:p>
        </w:tc>
        <w:tc>
          <w:tcPr>
            <w:tcW w:w="432" w:type="dxa"/>
          </w:tcPr>
          <w:p w14:paraId="6A48E08D" w14:textId="2283FFA7" w:rsidR="008C627E" w:rsidRPr="004621B5" w:rsidRDefault="008C627E" w:rsidP="008C627E">
            <w:pPr>
              <w:pStyle w:val="TableParagraph"/>
            </w:pPr>
            <w:r>
              <w:t>0</w:t>
            </w:r>
          </w:p>
        </w:tc>
        <w:tc>
          <w:tcPr>
            <w:tcW w:w="1152" w:type="dxa"/>
          </w:tcPr>
          <w:p w14:paraId="08DB821A" w14:textId="6179ACE5" w:rsidR="008C627E" w:rsidRPr="004621B5" w:rsidRDefault="008C627E" w:rsidP="008C627E">
            <w:pPr>
              <w:pStyle w:val="TableParagraph"/>
            </w:pPr>
            <w:r w:rsidRPr="004621B5">
              <w:t>d</w:t>
            </w:r>
            <w:r>
              <w:t>6</w:t>
            </w:r>
            <w:r w:rsidRPr="004621B5">
              <w:t xml:space="preserve"> B</w:t>
            </w:r>
          </w:p>
        </w:tc>
        <w:tc>
          <w:tcPr>
            <w:tcW w:w="720" w:type="dxa"/>
          </w:tcPr>
          <w:p w14:paraId="681AE31A" w14:textId="77777777" w:rsidR="008C627E" w:rsidRPr="004621B5" w:rsidRDefault="008C627E" w:rsidP="008C627E">
            <w:pPr>
              <w:pStyle w:val="TableParagraph"/>
            </w:pPr>
          </w:p>
        </w:tc>
        <w:tc>
          <w:tcPr>
            <w:tcW w:w="6138" w:type="dxa"/>
          </w:tcPr>
          <w:p w14:paraId="6A875D78" w14:textId="77777777" w:rsidR="008C627E" w:rsidRPr="004621B5" w:rsidRDefault="008C627E" w:rsidP="008C627E">
            <w:pPr>
              <w:pStyle w:val="TableParagraph"/>
            </w:pPr>
            <w:r w:rsidRPr="004621B5">
              <w:t>AoO, Disarm (Unready), Parry, Shove, Trip</w:t>
            </w:r>
          </w:p>
        </w:tc>
      </w:tr>
      <w:tr w:rsidR="008C627E" w:rsidRPr="004621B5" w14:paraId="7E3BE823" w14:textId="77777777" w:rsidTr="009614E1">
        <w:tc>
          <w:tcPr>
            <w:tcW w:w="2052" w:type="dxa"/>
            <w:vAlign w:val="center"/>
          </w:tcPr>
          <w:p w14:paraId="04636603" w14:textId="77777777" w:rsidR="008C627E" w:rsidRPr="004621B5" w:rsidRDefault="008C627E" w:rsidP="008C627E">
            <w:pPr>
              <w:pStyle w:val="TableParagraph"/>
            </w:pPr>
            <w:r w:rsidRPr="004621B5">
              <w:t xml:space="preserve">    Quarterstaff</w:t>
            </w:r>
          </w:p>
        </w:tc>
        <w:tc>
          <w:tcPr>
            <w:tcW w:w="450" w:type="dxa"/>
          </w:tcPr>
          <w:p w14:paraId="4FC6FD48" w14:textId="77777777" w:rsidR="008C627E" w:rsidRPr="004621B5" w:rsidRDefault="008C627E" w:rsidP="008C627E">
            <w:pPr>
              <w:pStyle w:val="TableParagraph"/>
            </w:pPr>
          </w:p>
        </w:tc>
        <w:tc>
          <w:tcPr>
            <w:tcW w:w="360" w:type="dxa"/>
          </w:tcPr>
          <w:p w14:paraId="1FEF82CF" w14:textId="77777777" w:rsidR="008C627E" w:rsidRPr="004621B5" w:rsidRDefault="008C627E" w:rsidP="008C627E">
            <w:pPr>
              <w:pStyle w:val="TableParagraph"/>
            </w:pPr>
          </w:p>
        </w:tc>
        <w:tc>
          <w:tcPr>
            <w:tcW w:w="576" w:type="dxa"/>
          </w:tcPr>
          <w:p w14:paraId="4279F5E6" w14:textId="77777777" w:rsidR="008C627E" w:rsidRPr="004621B5" w:rsidRDefault="008C627E" w:rsidP="008C627E">
            <w:pPr>
              <w:pStyle w:val="TableParagraph"/>
            </w:pPr>
            <w:r w:rsidRPr="004621B5">
              <w:t>2</w:t>
            </w:r>
          </w:p>
        </w:tc>
        <w:tc>
          <w:tcPr>
            <w:tcW w:w="432" w:type="dxa"/>
          </w:tcPr>
          <w:p w14:paraId="5BDB42F5" w14:textId="2C530CDD" w:rsidR="008C627E" w:rsidRPr="004621B5" w:rsidRDefault="008C627E" w:rsidP="008C627E">
            <w:pPr>
              <w:pStyle w:val="TableParagraph"/>
            </w:pPr>
            <w:r>
              <w:t>2</w:t>
            </w:r>
          </w:p>
        </w:tc>
        <w:tc>
          <w:tcPr>
            <w:tcW w:w="1152" w:type="dxa"/>
          </w:tcPr>
          <w:p w14:paraId="05A49902" w14:textId="5D1B5303" w:rsidR="008C627E" w:rsidRPr="004621B5" w:rsidRDefault="008C627E" w:rsidP="008C627E">
            <w:pPr>
              <w:pStyle w:val="TableParagraph"/>
            </w:pPr>
            <w:r>
              <w:t>d8 P</w:t>
            </w:r>
          </w:p>
        </w:tc>
        <w:tc>
          <w:tcPr>
            <w:tcW w:w="720" w:type="dxa"/>
          </w:tcPr>
          <w:p w14:paraId="168E99B3" w14:textId="77777777" w:rsidR="008C627E" w:rsidRPr="004621B5" w:rsidRDefault="008C627E" w:rsidP="008C627E">
            <w:pPr>
              <w:pStyle w:val="TableParagraph"/>
            </w:pPr>
          </w:p>
        </w:tc>
        <w:tc>
          <w:tcPr>
            <w:tcW w:w="6138" w:type="dxa"/>
          </w:tcPr>
          <w:p w14:paraId="77AB35CD" w14:textId="5AB27F7D" w:rsidR="008C627E" w:rsidRPr="004621B5" w:rsidRDefault="008C627E" w:rsidP="008C627E">
            <w:pPr>
              <w:pStyle w:val="TableParagraph"/>
            </w:pPr>
            <w:r w:rsidRPr="004621B5">
              <w:t xml:space="preserve">AoO (Charge), Charge Into, Parry, Reach 1, </w:t>
            </w:r>
            <w:r w:rsidR="008057AA">
              <w:t xml:space="preserve">Reach (+1), </w:t>
            </w:r>
            <w:r w:rsidRPr="004621B5">
              <w:t>Trip</w:t>
            </w:r>
          </w:p>
        </w:tc>
      </w:tr>
      <w:tr w:rsidR="008C627E" w:rsidRPr="004621B5" w14:paraId="31445AE8" w14:textId="77777777" w:rsidTr="009614E1">
        <w:tc>
          <w:tcPr>
            <w:tcW w:w="2052" w:type="dxa"/>
            <w:vAlign w:val="center"/>
          </w:tcPr>
          <w:p w14:paraId="5B4591DB" w14:textId="77777777" w:rsidR="008C627E" w:rsidRPr="004621B5" w:rsidRDefault="008C627E" w:rsidP="008C627E">
            <w:pPr>
              <w:pStyle w:val="TableParagraph"/>
            </w:pPr>
            <w:r w:rsidRPr="004621B5">
              <w:t xml:space="preserve">    Thrown</w:t>
            </w:r>
          </w:p>
        </w:tc>
        <w:tc>
          <w:tcPr>
            <w:tcW w:w="450" w:type="dxa"/>
          </w:tcPr>
          <w:p w14:paraId="78873E4A" w14:textId="77777777" w:rsidR="008C627E" w:rsidRPr="004621B5" w:rsidRDefault="008C627E" w:rsidP="008C627E">
            <w:pPr>
              <w:pStyle w:val="TableParagraph"/>
            </w:pPr>
          </w:p>
        </w:tc>
        <w:tc>
          <w:tcPr>
            <w:tcW w:w="360" w:type="dxa"/>
          </w:tcPr>
          <w:p w14:paraId="776D9DAE" w14:textId="77777777" w:rsidR="008C627E" w:rsidRPr="004621B5" w:rsidRDefault="008C627E" w:rsidP="008C627E">
            <w:pPr>
              <w:pStyle w:val="TableParagraph"/>
            </w:pPr>
          </w:p>
        </w:tc>
        <w:tc>
          <w:tcPr>
            <w:tcW w:w="576" w:type="dxa"/>
          </w:tcPr>
          <w:p w14:paraId="434725B4" w14:textId="77777777" w:rsidR="008C627E" w:rsidRPr="004621B5" w:rsidRDefault="008C627E" w:rsidP="008C627E">
            <w:pPr>
              <w:pStyle w:val="TableParagraph"/>
            </w:pPr>
            <w:r w:rsidRPr="004621B5">
              <w:t>1.5</w:t>
            </w:r>
          </w:p>
        </w:tc>
        <w:tc>
          <w:tcPr>
            <w:tcW w:w="432" w:type="dxa"/>
          </w:tcPr>
          <w:p w14:paraId="1B7E5039" w14:textId="2015F473" w:rsidR="008C627E" w:rsidRPr="004621B5" w:rsidRDefault="008C627E" w:rsidP="008C627E">
            <w:pPr>
              <w:pStyle w:val="TableParagraph"/>
            </w:pPr>
            <w:r>
              <w:t>4</w:t>
            </w:r>
          </w:p>
        </w:tc>
        <w:tc>
          <w:tcPr>
            <w:tcW w:w="1152" w:type="dxa"/>
          </w:tcPr>
          <w:p w14:paraId="57D8486A" w14:textId="5A076851" w:rsidR="008C627E" w:rsidRPr="004621B5" w:rsidRDefault="008C627E" w:rsidP="008C627E">
            <w:pPr>
              <w:pStyle w:val="TableParagraph"/>
            </w:pPr>
            <w:r>
              <w:t>d8 P</w:t>
            </w:r>
          </w:p>
        </w:tc>
        <w:tc>
          <w:tcPr>
            <w:tcW w:w="720" w:type="dxa"/>
          </w:tcPr>
          <w:p w14:paraId="1F5EDCB5" w14:textId="77777777" w:rsidR="008C627E" w:rsidRPr="004621B5" w:rsidRDefault="008C627E" w:rsidP="008C627E">
            <w:pPr>
              <w:pStyle w:val="TableParagraph"/>
            </w:pPr>
            <w:r w:rsidRPr="004621B5">
              <w:t>Thrown</w:t>
            </w:r>
          </w:p>
        </w:tc>
        <w:tc>
          <w:tcPr>
            <w:tcW w:w="6138" w:type="dxa"/>
          </w:tcPr>
          <w:p w14:paraId="1545C933" w14:textId="77777777" w:rsidR="008C627E" w:rsidRPr="004621B5" w:rsidRDefault="008C627E" w:rsidP="008C627E">
            <w:pPr>
              <w:pStyle w:val="TableParagraph"/>
            </w:pPr>
            <w:r w:rsidRPr="004621B5">
              <w:t>Handy, Range 4</w:t>
            </w:r>
          </w:p>
        </w:tc>
      </w:tr>
      <w:tr w:rsidR="008C627E" w:rsidRPr="004621B5" w14:paraId="1BF286F3" w14:textId="77777777" w:rsidTr="009614E1">
        <w:tc>
          <w:tcPr>
            <w:tcW w:w="2052" w:type="dxa"/>
            <w:vAlign w:val="center"/>
          </w:tcPr>
          <w:p w14:paraId="266044A8" w14:textId="77777777" w:rsidR="008C627E" w:rsidRPr="004621B5" w:rsidRDefault="008C627E" w:rsidP="008C627E">
            <w:pPr>
              <w:pStyle w:val="TableParagraph"/>
            </w:pPr>
            <w:r w:rsidRPr="004621B5">
              <w:t>Polearm, Staff</w:t>
            </w:r>
          </w:p>
        </w:tc>
        <w:tc>
          <w:tcPr>
            <w:tcW w:w="450" w:type="dxa"/>
          </w:tcPr>
          <w:p w14:paraId="0CA60EF2" w14:textId="77777777" w:rsidR="008C627E" w:rsidRPr="004621B5" w:rsidRDefault="008C627E" w:rsidP="008C627E">
            <w:pPr>
              <w:pStyle w:val="TableParagraph"/>
            </w:pPr>
            <w:r w:rsidRPr="004621B5">
              <w:t>2</w:t>
            </w:r>
          </w:p>
        </w:tc>
        <w:tc>
          <w:tcPr>
            <w:tcW w:w="360" w:type="dxa"/>
          </w:tcPr>
          <w:p w14:paraId="5998152E" w14:textId="77777777" w:rsidR="008C627E" w:rsidRPr="004621B5" w:rsidRDefault="008C627E" w:rsidP="008C627E">
            <w:pPr>
              <w:pStyle w:val="TableParagraph"/>
            </w:pPr>
            <w:r w:rsidRPr="004621B5">
              <w:t xml:space="preserve">¼ </w:t>
            </w:r>
          </w:p>
        </w:tc>
        <w:tc>
          <w:tcPr>
            <w:tcW w:w="576" w:type="dxa"/>
          </w:tcPr>
          <w:p w14:paraId="3A71798D" w14:textId="77777777" w:rsidR="008C627E" w:rsidRPr="004621B5" w:rsidRDefault="008C627E" w:rsidP="008C627E">
            <w:pPr>
              <w:pStyle w:val="TableParagraph"/>
            </w:pPr>
            <w:r w:rsidRPr="004621B5">
              <w:t>1.5</w:t>
            </w:r>
          </w:p>
        </w:tc>
        <w:tc>
          <w:tcPr>
            <w:tcW w:w="432" w:type="dxa"/>
          </w:tcPr>
          <w:p w14:paraId="2E50E905" w14:textId="5A151BE3" w:rsidR="008C627E" w:rsidRPr="004621B5" w:rsidRDefault="008C627E" w:rsidP="008C627E">
            <w:pPr>
              <w:pStyle w:val="TableParagraph"/>
            </w:pPr>
            <w:r>
              <w:t>4</w:t>
            </w:r>
          </w:p>
        </w:tc>
        <w:tc>
          <w:tcPr>
            <w:tcW w:w="1152" w:type="dxa"/>
          </w:tcPr>
          <w:p w14:paraId="710833A3" w14:textId="173550E5" w:rsidR="008C627E" w:rsidRPr="004621B5" w:rsidRDefault="008C627E" w:rsidP="008C627E">
            <w:pPr>
              <w:pStyle w:val="TableParagraph"/>
            </w:pPr>
            <w:r w:rsidRPr="004621B5">
              <w:t>d</w:t>
            </w:r>
            <w:r>
              <w:t>6</w:t>
            </w:r>
            <w:r w:rsidRPr="004621B5">
              <w:t xml:space="preserve"> B</w:t>
            </w:r>
          </w:p>
        </w:tc>
        <w:tc>
          <w:tcPr>
            <w:tcW w:w="720" w:type="dxa"/>
          </w:tcPr>
          <w:p w14:paraId="62B1F7B6" w14:textId="77777777" w:rsidR="008C627E" w:rsidRPr="004621B5" w:rsidRDefault="008C627E" w:rsidP="008C627E">
            <w:pPr>
              <w:pStyle w:val="TableParagraph"/>
            </w:pPr>
            <w:r w:rsidRPr="004621B5">
              <w:t>Polearm</w:t>
            </w:r>
          </w:p>
        </w:tc>
        <w:tc>
          <w:tcPr>
            <w:tcW w:w="6138" w:type="dxa"/>
          </w:tcPr>
          <w:p w14:paraId="6078F8ED" w14:textId="77777777" w:rsidR="008C627E" w:rsidRPr="004621B5" w:rsidRDefault="008C627E" w:rsidP="008C627E">
            <w:pPr>
              <w:pStyle w:val="TableParagraph"/>
            </w:pPr>
            <w:r w:rsidRPr="004621B5">
              <w:t>Handy</w:t>
            </w:r>
          </w:p>
        </w:tc>
      </w:tr>
      <w:tr w:rsidR="008C627E" w:rsidRPr="004621B5" w14:paraId="52162669" w14:textId="77777777" w:rsidTr="009614E1">
        <w:tc>
          <w:tcPr>
            <w:tcW w:w="2052" w:type="dxa"/>
            <w:vAlign w:val="center"/>
          </w:tcPr>
          <w:p w14:paraId="422FCC81" w14:textId="77777777" w:rsidR="008C627E" w:rsidRPr="004621B5" w:rsidRDefault="008C627E" w:rsidP="008C627E">
            <w:pPr>
              <w:pStyle w:val="TableParagraph"/>
            </w:pPr>
            <w:r w:rsidRPr="004621B5">
              <w:t xml:space="preserve">    Half-Staff</w:t>
            </w:r>
          </w:p>
        </w:tc>
        <w:tc>
          <w:tcPr>
            <w:tcW w:w="450" w:type="dxa"/>
          </w:tcPr>
          <w:p w14:paraId="2F882751" w14:textId="77777777" w:rsidR="008C627E" w:rsidRPr="004621B5" w:rsidRDefault="008C627E" w:rsidP="008C627E">
            <w:pPr>
              <w:pStyle w:val="TableParagraph"/>
            </w:pPr>
          </w:p>
        </w:tc>
        <w:tc>
          <w:tcPr>
            <w:tcW w:w="360" w:type="dxa"/>
          </w:tcPr>
          <w:p w14:paraId="15592066" w14:textId="77777777" w:rsidR="008C627E" w:rsidRPr="004621B5" w:rsidRDefault="008C627E" w:rsidP="008C627E">
            <w:pPr>
              <w:pStyle w:val="TableParagraph"/>
            </w:pPr>
          </w:p>
        </w:tc>
        <w:tc>
          <w:tcPr>
            <w:tcW w:w="576" w:type="dxa"/>
          </w:tcPr>
          <w:p w14:paraId="173CB7F5" w14:textId="77777777" w:rsidR="008C627E" w:rsidRPr="004621B5" w:rsidRDefault="008C627E" w:rsidP="008C627E">
            <w:pPr>
              <w:pStyle w:val="TableParagraph"/>
            </w:pPr>
            <w:r w:rsidRPr="004621B5">
              <w:t>2</w:t>
            </w:r>
          </w:p>
        </w:tc>
        <w:tc>
          <w:tcPr>
            <w:tcW w:w="432" w:type="dxa"/>
          </w:tcPr>
          <w:p w14:paraId="0F69EFC0" w14:textId="79A2996F" w:rsidR="008C627E" w:rsidRPr="004621B5" w:rsidRDefault="008C627E" w:rsidP="008C627E">
            <w:pPr>
              <w:pStyle w:val="TableParagraph"/>
            </w:pPr>
            <w:r>
              <w:t>0</w:t>
            </w:r>
          </w:p>
        </w:tc>
        <w:tc>
          <w:tcPr>
            <w:tcW w:w="1152" w:type="dxa"/>
          </w:tcPr>
          <w:p w14:paraId="6E1F3FA3" w14:textId="369557EF" w:rsidR="008C627E" w:rsidRPr="004621B5" w:rsidRDefault="008C627E" w:rsidP="008C627E">
            <w:pPr>
              <w:pStyle w:val="TableParagraph"/>
            </w:pPr>
            <w:r w:rsidRPr="004621B5">
              <w:t>d</w:t>
            </w:r>
            <w:r>
              <w:t>6</w:t>
            </w:r>
            <w:r w:rsidRPr="004621B5">
              <w:t xml:space="preserve"> B</w:t>
            </w:r>
          </w:p>
        </w:tc>
        <w:tc>
          <w:tcPr>
            <w:tcW w:w="720" w:type="dxa"/>
          </w:tcPr>
          <w:p w14:paraId="3FD93478" w14:textId="77777777" w:rsidR="008C627E" w:rsidRPr="004621B5" w:rsidRDefault="008C627E" w:rsidP="008C627E">
            <w:pPr>
              <w:pStyle w:val="TableParagraph"/>
            </w:pPr>
          </w:p>
        </w:tc>
        <w:tc>
          <w:tcPr>
            <w:tcW w:w="6138" w:type="dxa"/>
          </w:tcPr>
          <w:p w14:paraId="0ABEBAEF" w14:textId="77777777" w:rsidR="008C627E" w:rsidRPr="004621B5" w:rsidRDefault="008C627E" w:rsidP="008C627E">
            <w:pPr>
              <w:pStyle w:val="TableParagraph"/>
            </w:pPr>
          </w:p>
        </w:tc>
      </w:tr>
      <w:tr w:rsidR="008C627E" w:rsidRPr="004621B5" w14:paraId="32C83772" w14:textId="77777777" w:rsidTr="009614E1">
        <w:tc>
          <w:tcPr>
            <w:tcW w:w="2052" w:type="dxa"/>
            <w:vAlign w:val="center"/>
          </w:tcPr>
          <w:p w14:paraId="36CC5DD7" w14:textId="77777777" w:rsidR="008C627E" w:rsidRPr="004621B5" w:rsidRDefault="008C627E" w:rsidP="008C627E">
            <w:pPr>
              <w:pStyle w:val="TableParagraph"/>
            </w:pPr>
            <w:r w:rsidRPr="004621B5">
              <w:t xml:space="preserve">    Quarterstaff</w:t>
            </w:r>
          </w:p>
        </w:tc>
        <w:tc>
          <w:tcPr>
            <w:tcW w:w="450" w:type="dxa"/>
          </w:tcPr>
          <w:p w14:paraId="74962EB2" w14:textId="77777777" w:rsidR="008C627E" w:rsidRPr="004621B5" w:rsidRDefault="008C627E" w:rsidP="008C627E">
            <w:pPr>
              <w:pStyle w:val="TableParagraph"/>
            </w:pPr>
          </w:p>
        </w:tc>
        <w:tc>
          <w:tcPr>
            <w:tcW w:w="360" w:type="dxa"/>
          </w:tcPr>
          <w:p w14:paraId="408A5EE5" w14:textId="77777777" w:rsidR="008C627E" w:rsidRPr="004621B5" w:rsidRDefault="008C627E" w:rsidP="008C627E">
            <w:pPr>
              <w:pStyle w:val="TableParagraph"/>
            </w:pPr>
          </w:p>
        </w:tc>
        <w:tc>
          <w:tcPr>
            <w:tcW w:w="576" w:type="dxa"/>
          </w:tcPr>
          <w:p w14:paraId="17675754" w14:textId="77777777" w:rsidR="008C627E" w:rsidRPr="004621B5" w:rsidRDefault="008C627E" w:rsidP="008C627E">
            <w:pPr>
              <w:pStyle w:val="TableParagraph"/>
            </w:pPr>
            <w:r w:rsidRPr="004621B5">
              <w:t>2</w:t>
            </w:r>
          </w:p>
        </w:tc>
        <w:tc>
          <w:tcPr>
            <w:tcW w:w="432" w:type="dxa"/>
          </w:tcPr>
          <w:p w14:paraId="728DE6B6" w14:textId="7148DCAB" w:rsidR="008C627E" w:rsidRPr="004621B5" w:rsidRDefault="008C627E" w:rsidP="008C627E">
            <w:pPr>
              <w:pStyle w:val="TableParagraph"/>
            </w:pPr>
            <w:r>
              <w:t>2</w:t>
            </w:r>
          </w:p>
        </w:tc>
        <w:tc>
          <w:tcPr>
            <w:tcW w:w="1152" w:type="dxa"/>
          </w:tcPr>
          <w:p w14:paraId="48D8D2F8" w14:textId="451D7833" w:rsidR="008C627E" w:rsidRPr="004621B5" w:rsidRDefault="008C627E" w:rsidP="008C627E">
            <w:pPr>
              <w:pStyle w:val="TableParagraph"/>
            </w:pPr>
            <w:r w:rsidRPr="004621B5">
              <w:t>d</w:t>
            </w:r>
            <w:r>
              <w:t>6</w:t>
            </w:r>
            <w:r w:rsidRPr="004621B5">
              <w:t xml:space="preserve"> B</w:t>
            </w:r>
          </w:p>
        </w:tc>
        <w:tc>
          <w:tcPr>
            <w:tcW w:w="720" w:type="dxa"/>
          </w:tcPr>
          <w:p w14:paraId="412261DD" w14:textId="77777777" w:rsidR="008C627E" w:rsidRPr="004621B5" w:rsidRDefault="008C627E" w:rsidP="008C627E">
            <w:pPr>
              <w:pStyle w:val="TableParagraph"/>
            </w:pPr>
          </w:p>
        </w:tc>
        <w:tc>
          <w:tcPr>
            <w:tcW w:w="6138" w:type="dxa"/>
          </w:tcPr>
          <w:p w14:paraId="5F113918" w14:textId="0CD1CD02" w:rsidR="008C627E" w:rsidRPr="004621B5" w:rsidRDefault="008C627E" w:rsidP="008C627E">
            <w:pPr>
              <w:pStyle w:val="TableParagraph"/>
            </w:pPr>
            <w:r w:rsidRPr="004621B5">
              <w:t xml:space="preserve">Parry, Reach 1, </w:t>
            </w:r>
            <w:r w:rsidR="008057AA">
              <w:t xml:space="preserve">Reach (+1), </w:t>
            </w:r>
            <w:r w:rsidRPr="004621B5">
              <w:t>Trip</w:t>
            </w:r>
          </w:p>
        </w:tc>
      </w:tr>
      <w:tr w:rsidR="008C627E" w:rsidRPr="004621B5" w14:paraId="5AB5F6F1" w14:textId="77777777" w:rsidTr="009614E1">
        <w:tc>
          <w:tcPr>
            <w:tcW w:w="2052" w:type="dxa"/>
            <w:vAlign w:val="center"/>
          </w:tcPr>
          <w:p w14:paraId="4603CF34" w14:textId="77777777" w:rsidR="008C627E" w:rsidRPr="004621B5" w:rsidRDefault="008C627E" w:rsidP="008C627E">
            <w:pPr>
              <w:pStyle w:val="TableParagraph"/>
            </w:pPr>
            <w:r w:rsidRPr="004621B5">
              <w:t>Polearm, Trident</w:t>
            </w:r>
          </w:p>
        </w:tc>
        <w:tc>
          <w:tcPr>
            <w:tcW w:w="450" w:type="dxa"/>
          </w:tcPr>
          <w:p w14:paraId="3D0D2461" w14:textId="77777777" w:rsidR="008C627E" w:rsidRPr="004621B5" w:rsidRDefault="008C627E" w:rsidP="008C627E">
            <w:pPr>
              <w:pStyle w:val="TableParagraph"/>
            </w:pPr>
            <w:r w:rsidRPr="004621B5">
              <w:t>2</w:t>
            </w:r>
          </w:p>
        </w:tc>
        <w:tc>
          <w:tcPr>
            <w:tcW w:w="360" w:type="dxa"/>
          </w:tcPr>
          <w:p w14:paraId="3C397DAC" w14:textId="77777777" w:rsidR="008C627E" w:rsidRPr="004621B5" w:rsidRDefault="008C627E" w:rsidP="008C627E">
            <w:pPr>
              <w:pStyle w:val="TableParagraph"/>
            </w:pPr>
            <w:r w:rsidRPr="004621B5">
              <w:t xml:space="preserve">¼ </w:t>
            </w:r>
          </w:p>
        </w:tc>
        <w:tc>
          <w:tcPr>
            <w:tcW w:w="576" w:type="dxa"/>
          </w:tcPr>
          <w:p w14:paraId="04970090" w14:textId="77777777" w:rsidR="008C627E" w:rsidRPr="004621B5" w:rsidRDefault="008C627E" w:rsidP="008C627E">
            <w:pPr>
              <w:pStyle w:val="TableParagraph"/>
            </w:pPr>
            <w:r w:rsidRPr="004621B5">
              <w:t>1.5</w:t>
            </w:r>
          </w:p>
        </w:tc>
        <w:tc>
          <w:tcPr>
            <w:tcW w:w="432" w:type="dxa"/>
          </w:tcPr>
          <w:p w14:paraId="2FFD35F5" w14:textId="7A10FDA9" w:rsidR="008C627E" w:rsidRPr="004621B5" w:rsidRDefault="008C627E" w:rsidP="008C627E">
            <w:pPr>
              <w:pStyle w:val="TableParagraph"/>
            </w:pPr>
            <w:r>
              <w:t>4</w:t>
            </w:r>
          </w:p>
        </w:tc>
        <w:tc>
          <w:tcPr>
            <w:tcW w:w="1152" w:type="dxa"/>
          </w:tcPr>
          <w:p w14:paraId="200BC0D6" w14:textId="4E937416" w:rsidR="008C627E" w:rsidRPr="004621B5" w:rsidRDefault="008C627E" w:rsidP="008C627E">
            <w:pPr>
              <w:pStyle w:val="TableParagraph"/>
            </w:pPr>
            <w:r w:rsidRPr="004621B5">
              <w:t>d</w:t>
            </w:r>
            <w:r>
              <w:t>6</w:t>
            </w:r>
            <w:r w:rsidRPr="004621B5">
              <w:t xml:space="preserve"> </w:t>
            </w:r>
            <w:r>
              <w:t>P</w:t>
            </w:r>
          </w:p>
        </w:tc>
        <w:tc>
          <w:tcPr>
            <w:tcW w:w="720" w:type="dxa"/>
          </w:tcPr>
          <w:p w14:paraId="7DF19A7E" w14:textId="77777777" w:rsidR="008C627E" w:rsidRPr="004621B5" w:rsidRDefault="008C627E" w:rsidP="008C627E">
            <w:pPr>
              <w:pStyle w:val="TableParagraph"/>
            </w:pPr>
            <w:r w:rsidRPr="004621B5">
              <w:t>Polearm</w:t>
            </w:r>
          </w:p>
        </w:tc>
        <w:tc>
          <w:tcPr>
            <w:tcW w:w="6138" w:type="dxa"/>
          </w:tcPr>
          <w:p w14:paraId="38C0E24A" w14:textId="26952948" w:rsidR="008C627E" w:rsidRPr="004621B5" w:rsidRDefault="008C627E" w:rsidP="008C627E">
            <w:pPr>
              <w:pStyle w:val="TableParagraph"/>
            </w:pPr>
            <w:r w:rsidRPr="004621B5">
              <w:t>Forked, Handy, Ready to Throw</w:t>
            </w:r>
          </w:p>
        </w:tc>
      </w:tr>
      <w:tr w:rsidR="008C627E" w:rsidRPr="004621B5" w14:paraId="57807115" w14:textId="77777777" w:rsidTr="009614E1">
        <w:tc>
          <w:tcPr>
            <w:tcW w:w="2052" w:type="dxa"/>
            <w:vAlign w:val="center"/>
          </w:tcPr>
          <w:p w14:paraId="11CF4F06" w14:textId="77777777" w:rsidR="008C627E" w:rsidRPr="004621B5" w:rsidRDefault="008C627E" w:rsidP="008C627E">
            <w:pPr>
              <w:pStyle w:val="TableParagraph"/>
            </w:pPr>
            <w:r w:rsidRPr="004621B5">
              <w:t xml:space="preserve">    Half-Staff, Head</w:t>
            </w:r>
          </w:p>
        </w:tc>
        <w:tc>
          <w:tcPr>
            <w:tcW w:w="450" w:type="dxa"/>
          </w:tcPr>
          <w:p w14:paraId="6FE443AE" w14:textId="77777777" w:rsidR="008C627E" w:rsidRPr="004621B5" w:rsidRDefault="008C627E" w:rsidP="008C627E">
            <w:pPr>
              <w:pStyle w:val="TableParagraph"/>
            </w:pPr>
          </w:p>
        </w:tc>
        <w:tc>
          <w:tcPr>
            <w:tcW w:w="360" w:type="dxa"/>
          </w:tcPr>
          <w:p w14:paraId="23056552" w14:textId="77777777" w:rsidR="008C627E" w:rsidRPr="004621B5" w:rsidRDefault="008C627E" w:rsidP="008C627E">
            <w:pPr>
              <w:pStyle w:val="TableParagraph"/>
            </w:pPr>
          </w:p>
        </w:tc>
        <w:tc>
          <w:tcPr>
            <w:tcW w:w="576" w:type="dxa"/>
          </w:tcPr>
          <w:p w14:paraId="210CBF0D" w14:textId="77777777" w:rsidR="008C627E" w:rsidRPr="004621B5" w:rsidRDefault="008C627E" w:rsidP="008C627E">
            <w:pPr>
              <w:pStyle w:val="TableParagraph"/>
            </w:pPr>
            <w:r w:rsidRPr="004621B5">
              <w:t>2</w:t>
            </w:r>
          </w:p>
        </w:tc>
        <w:tc>
          <w:tcPr>
            <w:tcW w:w="432" w:type="dxa"/>
          </w:tcPr>
          <w:p w14:paraId="010A1B69" w14:textId="0D5C4A1F" w:rsidR="008C627E" w:rsidRPr="004621B5" w:rsidRDefault="008C627E" w:rsidP="008C627E">
            <w:pPr>
              <w:pStyle w:val="TableParagraph"/>
            </w:pPr>
            <w:r>
              <w:t>0</w:t>
            </w:r>
          </w:p>
        </w:tc>
        <w:tc>
          <w:tcPr>
            <w:tcW w:w="1152" w:type="dxa"/>
          </w:tcPr>
          <w:p w14:paraId="7BCA3BC5" w14:textId="1B9FC779" w:rsidR="008C627E" w:rsidRPr="004621B5" w:rsidRDefault="008C627E" w:rsidP="008C627E">
            <w:pPr>
              <w:pStyle w:val="TableParagraph"/>
            </w:pPr>
            <w:r w:rsidRPr="004621B5">
              <w:t>d</w:t>
            </w:r>
            <w:r>
              <w:t>6</w:t>
            </w:r>
            <w:r w:rsidRPr="004621B5">
              <w:t xml:space="preserve"> </w:t>
            </w:r>
            <w:r>
              <w:t>P/S</w:t>
            </w:r>
          </w:p>
        </w:tc>
        <w:tc>
          <w:tcPr>
            <w:tcW w:w="720" w:type="dxa"/>
          </w:tcPr>
          <w:p w14:paraId="1863F05A" w14:textId="77777777" w:rsidR="008C627E" w:rsidRPr="004621B5" w:rsidRDefault="008C627E" w:rsidP="008C627E">
            <w:pPr>
              <w:pStyle w:val="TableParagraph"/>
            </w:pPr>
          </w:p>
        </w:tc>
        <w:tc>
          <w:tcPr>
            <w:tcW w:w="6138" w:type="dxa"/>
          </w:tcPr>
          <w:p w14:paraId="4D086E68" w14:textId="77777777" w:rsidR="008C627E" w:rsidRPr="004621B5" w:rsidRDefault="008C627E" w:rsidP="008C627E">
            <w:pPr>
              <w:pStyle w:val="TableParagraph"/>
            </w:pPr>
            <w:r w:rsidRPr="004621B5">
              <w:t>AoO (Charge, Slash), Forked</w:t>
            </w:r>
          </w:p>
        </w:tc>
      </w:tr>
      <w:tr w:rsidR="008C627E" w:rsidRPr="004621B5" w14:paraId="23FA71D7" w14:textId="77777777" w:rsidTr="009614E1">
        <w:tc>
          <w:tcPr>
            <w:tcW w:w="2052" w:type="dxa"/>
            <w:vAlign w:val="center"/>
          </w:tcPr>
          <w:p w14:paraId="757F22A5" w14:textId="77777777" w:rsidR="008C627E" w:rsidRPr="004621B5" w:rsidRDefault="008C627E" w:rsidP="008C627E">
            <w:pPr>
              <w:pStyle w:val="TableParagraph"/>
            </w:pPr>
            <w:r w:rsidRPr="004621B5">
              <w:t xml:space="preserve">    Half-Staff, Shaft</w:t>
            </w:r>
          </w:p>
        </w:tc>
        <w:tc>
          <w:tcPr>
            <w:tcW w:w="450" w:type="dxa"/>
          </w:tcPr>
          <w:p w14:paraId="09BC5EE2" w14:textId="77777777" w:rsidR="008C627E" w:rsidRPr="004621B5" w:rsidRDefault="008C627E" w:rsidP="008C627E">
            <w:pPr>
              <w:pStyle w:val="TableParagraph"/>
            </w:pPr>
          </w:p>
        </w:tc>
        <w:tc>
          <w:tcPr>
            <w:tcW w:w="360" w:type="dxa"/>
          </w:tcPr>
          <w:p w14:paraId="1A90B5B5" w14:textId="77777777" w:rsidR="008C627E" w:rsidRPr="004621B5" w:rsidRDefault="008C627E" w:rsidP="008C627E">
            <w:pPr>
              <w:pStyle w:val="TableParagraph"/>
            </w:pPr>
          </w:p>
        </w:tc>
        <w:tc>
          <w:tcPr>
            <w:tcW w:w="576" w:type="dxa"/>
          </w:tcPr>
          <w:p w14:paraId="3C979DAC" w14:textId="77777777" w:rsidR="008C627E" w:rsidRPr="004621B5" w:rsidRDefault="008C627E" w:rsidP="008C627E">
            <w:pPr>
              <w:pStyle w:val="TableParagraph"/>
            </w:pPr>
            <w:r w:rsidRPr="004621B5">
              <w:t>2</w:t>
            </w:r>
          </w:p>
        </w:tc>
        <w:tc>
          <w:tcPr>
            <w:tcW w:w="432" w:type="dxa"/>
          </w:tcPr>
          <w:p w14:paraId="1F889CD0" w14:textId="40416996" w:rsidR="008C627E" w:rsidRPr="004621B5" w:rsidRDefault="008C627E" w:rsidP="008C627E">
            <w:pPr>
              <w:pStyle w:val="TableParagraph"/>
            </w:pPr>
            <w:r>
              <w:t>0</w:t>
            </w:r>
          </w:p>
        </w:tc>
        <w:tc>
          <w:tcPr>
            <w:tcW w:w="1152" w:type="dxa"/>
          </w:tcPr>
          <w:p w14:paraId="56F49C6C" w14:textId="4B053B04" w:rsidR="008C627E" w:rsidRPr="004621B5" w:rsidRDefault="008C627E" w:rsidP="008C627E">
            <w:pPr>
              <w:pStyle w:val="TableParagraph"/>
            </w:pPr>
            <w:r w:rsidRPr="004621B5">
              <w:t>d</w:t>
            </w:r>
            <w:r>
              <w:t>6</w:t>
            </w:r>
            <w:r w:rsidRPr="004621B5">
              <w:t xml:space="preserve"> B</w:t>
            </w:r>
          </w:p>
        </w:tc>
        <w:tc>
          <w:tcPr>
            <w:tcW w:w="720" w:type="dxa"/>
          </w:tcPr>
          <w:p w14:paraId="0121B24E" w14:textId="77777777" w:rsidR="008C627E" w:rsidRPr="004621B5" w:rsidRDefault="008C627E" w:rsidP="008C627E">
            <w:pPr>
              <w:pStyle w:val="TableParagraph"/>
            </w:pPr>
          </w:p>
        </w:tc>
        <w:tc>
          <w:tcPr>
            <w:tcW w:w="6138" w:type="dxa"/>
          </w:tcPr>
          <w:p w14:paraId="04C2105D" w14:textId="77777777" w:rsidR="008C627E" w:rsidRPr="004621B5" w:rsidRDefault="008C627E" w:rsidP="008C627E">
            <w:pPr>
              <w:pStyle w:val="TableParagraph"/>
            </w:pPr>
            <w:r w:rsidRPr="004621B5">
              <w:t>AoO, Disarm (Unready), Parry, Shove, Trip</w:t>
            </w:r>
          </w:p>
        </w:tc>
      </w:tr>
      <w:tr w:rsidR="008C627E" w:rsidRPr="004621B5" w14:paraId="34FDFC0D" w14:textId="77777777" w:rsidTr="009614E1">
        <w:tc>
          <w:tcPr>
            <w:tcW w:w="2052" w:type="dxa"/>
            <w:vAlign w:val="center"/>
          </w:tcPr>
          <w:p w14:paraId="59EE10F7" w14:textId="77777777" w:rsidR="008C627E" w:rsidRPr="004621B5" w:rsidRDefault="008C627E" w:rsidP="008C627E">
            <w:pPr>
              <w:pStyle w:val="TableParagraph"/>
            </w:pPr>
            <w:r w:rsidRPr="004621B5">
              <w:t xml:space="preserve">    Quarterstaff</w:t>
            </w:r>
          </w:p>
        </w:tc>
        <w:tc>
          <w:tcPr>
            <w:tcW w:w="450" w:type="dxa"/>
          </w:tcPr>
          <w:p w14:paraId="32006DA5" w14:textId="77777777" w:rsidR="008C627E" w:rsidRPr="004621B5" w:rsidRDefault="008C627E" w:rsidP="008C627E">
            <w:pPr>
              <w:pStyle w:val="TableParagraph"/>
            </w:pPr>
          </w:p>
        </w:tc>
        <w:tc>
          <w:tcPr>
            <w:tcW w:w="360" w:type="dxa"/>
          </w:tcPr>
          <w:p w14:paraId="557B0FB5" w14:textId="77777777" w:rsidR="008C627E" w:rsidRPr="004621B5" w:rsidRDefault="008C627E" w:rsidP="008C627E">
            <w:pPr>
              <w:pStyle w:val="TableParagraph"/>
            </w:pPr>
          </w:p>
        </w:tc>
        <w:tc>
          <w:tcPr>
            <w:tcW w:w="576" w:type="dxa"/>
          </w:tcPr>
          <w:p w14:paraId="6D167881" w14:textId="77777777" w:rsidR="008C627E" w:rsidRPr="004621B5" w:rsidRDefault="008C627E" w:rsidP="008C627E">
            <w:pPr>
              <w:pStyle w:val="TableParagraph"/>
            </w:pPr>
            <w:r w:rsidRPr="004621B5">
              <w:t>2</w:t>
            </w:r>
          </w:p>
        </w:tc>
        <w:tc>
          <w:tcPr>
            <w:tcW w:w="432" w:type="dxa"/>
          </w:tcPr>
          <w:p w14:paraId="1219E055" w14:textId="11D03CF1" w:rsidR="008C627E" w:rsidRPr="004621B5" w:rsidRDefault="008C627E" w:rsidP="008C627E">
            <w:pPr>
              <w:pStyle w:val="TableParagraph"/>
            </w:pPr>
            <w:r>
              <w:t>2</w:t>
            </w:r>
          </w:p>
        </w:tc>
        <w:tc>
          <w:tcPr>
            <w:tcW w:w="1152" w:type="dxa"/>
          </w:tcPr>
          <w:p w14:paraId="05BFCCE9" w14:textId="202E5179" w:rsidR="008C627E" w:rsidRPr="004621B5" w:rsidRDefault="008C627E" w:rsidP="008C627E">
            <w:pPr>
              <w:pStyle w:val="TableParagraph"/>
            </w:pPr>
            <w:r>
              <w:t>d8 P</w:t>
            </w:r>
          </w:p>
        </w:tc>
        <w:tc>
          <w:tcPr>
            <w:tcW w:w="720" w:type="dxa"/>
          </w:tcPr>
          <w:p w14:paraId="2A24CAAE" w14:textId="77777777" w:rsidR="008C627E" w:rsidRPr="004621B5" w:rsidRDefault="008C627E" w:rsidP="008C627E">
            <w:pPr>
              <w:pStyle w:val="TableParagraph"/>
            </w:pPr>
          </w:p>
        </w:tc>
        <w:tc>
          <w:tcPr>
            <w:tcW w:w="6138" w:type="dxa"/>
          </w:tcPr>
          <w:p w14:paraId="60804C5A" w14:textId="67B27D19" w:rsidR="008C627E" w:rsidRPr="004621B5" w:rsidRDefault="008C627E" w:rsidP="008C627E">
            <w:pPr>
              <w:pStyle w:val="TableParagraph"/>
            </w:pPr>
            <w:r w:rsidRPr="004621B5">
              <w:t xml:space="preserve">AoO (Charge), Forked, Charge Into, Parry, Reach 1, </w:t>
            </w:r>
            <w:r w:rsidR="008057AA">
              <w:t xml:space="preserve">Reach (+1), </w:t>
            </w:r>
            <w:r w:rsidRPr="004621B5">
              <w:t>Trip</w:t>
            </w:r>
          </w:p>
        </w:tc>
      </w:tr>
      <w:tr w:rsidR="008C627E" w:rsidRPr="004621B5" w14:paraId="08D50ECE" w14:textId="77777777" w:rsidTr="009614E1">
        <w:tc>
          <w:tcPr>
            <w:tcW w:w="2052" w:type="dxa"/>
            <w:vAlign w:val="center"/>
          </w:tcPr>
          <w:p w14:paraId="0EBB5305" w14:textId="77777777" w:rsidR="008C627E" w:rsidRPr="004621B5" w:rsidRDefault="008C627E" w:rsidP="008C627E">
            <w:pPr>
              <w:pStyle w:val="TableParagraph"/>
            </w:pPr>
            <w:r w:rsidRPr="004621B5">
              <w:t xml:space="preserve">    Thrown</w:t>
            </w:r>
          </w:p>
        </w:tc>
        <w:tc>
          <w:tcPr>
            <w:tcW w:w="450" w:type="dxa"/>
          </w:tcPr>
          <w:p w14:paraId="3A64CA07" w14:textId="77777777" w:rsidR="008C627E" w:rsidRPr="004621B5" w:rsidRDefault="008C627E" w:rsidP="008C627E">
            <w:pPr>
              <w:pStyle w:val="TableParagraph"/>
            </w:pPr>
          </w:p>
        </w:tc>
        <w:tc>
          <w:tcPr>
            <w:tcW w:w="360" w:type="dxa"/>
          </w:tcPr>
          <w:p w14:paraId="47A74768" w14:textId="77777777" w:rsidR="008C627E" w:rsidRPr="004621B5" w:rsidRDefault="008C627E" w:rsidP="008C627E">
            <w:pPr>
              <w:pStyle w:val="TableParagraph"/>
            </w:pPr>
          </w:p>
        </w:tc>
        <w:tc>
          <w:tcPr>
            <w:tcW w:w="576" w:type="dxa"/>
          </w:tcPr>
          <w:p w14:paraId="776B4AF4" w14:textId="77777777" w:rsidR="008C627E" w:rsidRPr="004621B5" w:rsidRDefault="008C627E" w:rsidP="008C627E">
            <w:pPr>
              <w:pStyle w:val="TableParagraph"/>
            </w:pPr>
            <w:r w:rsidRPr="004621B5">
              <w:t>1.5</w:t>
            </w:r>
          </w:p>
        </w:tc>
        <w:tc>
          <w:tcPr>
            <w:tcW w:w="432" w:type="dxa"/>
          </w:tcPr>
          <w:p w14:paraId="6A275B3D" w14:textId="4DA65AF8" w:rsidR="008C627E" w:rsidRPr="004621B5" w:rsidRDefault="008C627E" w:rsidP="008C627E">
            <w:pPr>
              <w:pStyle w:val="TableParagraph"/>
            </w:pPr>
            <w:r>
              <w:t>4</w:t>
            </w:r>
          </w:p>
        </w:tc>
        <w:tc>
          <w:tcPr>
            <w:tcW w:w="1152" w:type="dxa"/>
          </w:tcPr>
          <w:p w14:paraId="02E422E2" w14:textId="63CFDF9E" w:rsidR="008C627E" w:rsidRPr="004621B5" w:rsidRDefault="008C627E" w:rsidP="008C627E">
            <w:pPr>
              <w:pStyle w:val="TableParagraph"/>
            </w:pPr>
            <w:r>
              <w:t>d8 P</w:t>
            </w:r>
          </w:p>
        </w:tc>
        <w:tc>
          <w:tcPr>
            <w:tcW w:w="720" w:type="dxa"/>
          </w:tcPr>
          <w:p w14:paraId="051AE4EA" w14:textId="77777777" w:rsidR="008C627E" w:rsidRPr="004621B5" w:rsidRDefault="008C627E" w:rsidP="008C627E">
            <w:pPr>
              <w:pStyle w:val="TableParagraph"/>
            </w:pPr>
            <w:r w:rsidRPr="004621B5">
              <w:t>Thrown</w:t>
            </w:r>
          </w:p>
        </w:tc>
        <w:tc>
          <w:tcPr>
            <w:tcW w:w="6138" w:type="dxa"/>
          </w:tcPr>
          <w:p w14:paraId="73CC89F2" w14:textId="77777777" w:rsidR="008C627E" w:rsidRPr="004621B5" w:rsidRDefault="008C627E" w:rsidP="008C627E">
            <w:pPr>
              <w:pStyle w:val="TableParagraph"/>
            </w:pPr>
            <w:r w:rsidRPr="004621B5">
              <w:t>Forked, Handy, Range 4</w:t>
            </w:r>
          </w:p>
        </w:tc>
      </w:tr>
      <w:tr w:rsidR="008C627E" w:rsidRPr="004621B5" w14:paraId="144B12C0" w14:textId="77777777" w:rsidTr="009614E1">
        <w:tc>
          <w:tcPr>
            <w:tcW w:w="2052" w:type="dxa"/>
            <w:vAlign w:val="center"/>
          </w:tcPr>
          <w:p w14:paraId="6FA1D3DB" w14:textId="77777777" w:rsidR="008C627E" w:rsidRPr="004621B5" w:rsidRDefault="008C627E" w:rsidP="008C627E">
            <w:pPr>
              <w:pStyle w:val="TableParagraph"/>
            </w:pPr>
            <w:r w:rsidRPr="004621B5">
              <w:t xml:space="preserve">Projectile, Alchemical Sling </w:t>
            </w:r>
          </w:p>
        </w:tc>
        <w:tc>
          <w:tcPr>
            <w:tcW w:w="450" w:type="dxa"/>
          </w:tcPr>
          <w:p w14:paraId="52E44B96" w14:textId="77777777" w:rsidR="008C627E" w:rsidRPr="004621B5" w:rsidRDefault="008C627E" w:rsidP="008C627E">
            <w:pPr>
              <w:pStyle w:val="TableParagraph"/>
            </w:pPr>
            <w:r w:rsidRPr="004621B5">
              <w:t>0</w:t>
            </w:r>
          </w:p>
        </w:tc>
        <w:tc>
          <w:tcPr>
            <w:tcW w:w="360" w:type="dxa"/>
          </w:tcPr>
          <w:p w14:paraId="1B348A44" w14:textId="77777777" w:rsidR="008C627E" w:rsidRPr="004621B5" w:rsidRDefault="008C627E" w:rsidP="008C627E">
            <w:pPr>
              <w:pStyle w:val="TableParagraph"/>
            </w:pPr>
            <w:r w:rsidRPr="004621B5">
              <w:t>-</w:t>
            </w:r>
          </w:p>
        </w:tc>
        <w:tc>
          <w:tcPr>
            <w:tcW w:w="576" w:type="dxa"/>
          </w:tcPr>
          <w:p w14:paraId="49A92533" w14:textId="77777777" w:rsidR="008C627E" w:rsidRPr="004621B5" w:rsidRDefault="008C627E" w:rsidP="008C627E">
            <w:pPr>
              <w:pStyle w:val="TableParagraph"/>
            </w:pPr>
            <w:r w:rsidRPr="004621B5">
              <w:t>1.5 (2)</w:t>
            </w:r>
          </w:p>
        </w:tc>
        <w:tc>
          <w:tcPr>
            <w:tcW w:w="432" w:type="dxa"/>
          </w:tcPr>
          <w:p w14:paraId="7904EED7" w14:textId="37530A73" w:rsidR="008C627E" w:rsidRPr="004621B5" w:rsidRDefault="008C627E" w:rsidP="008C627E">
            <w:pPr>
              <w:pStyle w:val="TableParagraph"/>
            </w:pPr>
            <w:r>
              <w:t>2</w:t>
            </w:r>
          </w:p>
        </w:tc>
        <w:tc>
          <w:tcPr>
            <w:tcW w:w="1152" w:type="dxa"/>
          </w:tcPr>
          <w:p w14:paraId="4D4B9BBA" w14:textId="77777777" w:rsidR="008C627E" w:rsidRPr="004621B5" w:rsidRDefault="008C627E" w:rsidP="008C627E">
            <w:pPr>
              <w:pStyle w:val="TableParagraph"/>
            </w:pPr>
            <w:r w:rsidRPr="004621B5">
              <w:t>Var.</w:t>
            </w:r>
          </w:p>
        </w:tc>
        <w:tc>
          <w:tcPr>
            <w:tcW w:w="720" w:type="dxa"/>
          </w:tcPr>
          <w:p w14:paraId="68A1FE84" w14:textId="77777777" w:rsidR="008C627E" w:rsidRPr="004621B5" w:rsidRDefault="008C627E" w:rsidP="008C627E">
            <w:pPr>
              <w:pStyle w:val="TableParagraph"/>
            </w:pPr>
            <w:r w:rsidRPr="004621B5">
              <w:t>Sling</w:t>
            </w:r>
          </w:p>
        </w:tc>
        <w:tc>
          <w:tcPr>
            <w:tcW w:w="6138" w:type="dxa"/>
          </w:tcPr>
          <w:p w14:paraId="29AE06E4" w14:textId="11B0417D" w:rsidR="008C627E" w:rsidRPr="004621B5" w:rsidRDefault="008C627E" w:rsidP="008C627E">
            <w:pPr>
              <w:pStyle w:val="TableParagraph"/>
            </w:pPr>
            <w:r w:rsidRPr="004621B5">
              <w:t>Range 10</w:t>
            </w:r>
            <w:r>
              <w:t>, Reload (1)</w:t>
            </w:r>
            <w:r w:rsidRPr="004621B5">
              <w:t xml:space="preserve">; Uses </w:t>
            </w:r>
            <w:r>
              <w:t>Grenados</w:t>
            </w:r>
            <w:r w:rsidRPr="004621B5">
              <w:t xml:space="preserve"> as ammo</w:t>
            </w:r>
          </w:p>
        </w:tc>
      </w:tr>
      <w:tr w:rsidR="008C627E" w:rsidRPr="004621B5" w14:paraId="1DD2C7D1" w14:textId="77777777" w:rsidTr="009614E1">
        <w:tc>
          <w:tcPr>
            <w:tcW w:w="2052" w:type="dxa"/>
            <w:vAlign w:val="center"/>
          </w:tcPr>
          <w:p w14:paraId="1F1B12E3" w14:textId="77777777" w:rsidR="008C627E" w:rsidRPr="004621B5" w:rsidRDefault="008C627E" w:rsidP="008C627E">
            <w:pPr>
              <w:pStyle w:val="TableParagraph"/>
            </w:pPr>
            <w:r w:rsidRPr="004621B5">
              <w:t>Projectile, Arbalest</w:t>
            </w:r>
          </w:p>
        </w:tc>
        <w:tc>
          <w:tcPr>
            <w:tcW w:w="450" w:type="dxa"/>
          </w:tcPr>
          <w:p w14:paraId="452E5A90" w14:textId="77777777" w:rsidR="008C627E" w:rsidRPr="004621B5" w:rsidRDefault="008C627E" w:rsidP="008C627E">
            <w:pPr>
              <w:pStyle w:val="TableParagraph"/>
            </w:pPr>
            <w:r w:rsidRPr="004621B5">
              <w:t>4</w:t>
            </w:r>
          </w:p>
        </w:tc>
        <w:tc>
          <w:tcPr>
            <w:tcW w:w="360" w:type="dxa"/>
          </w:tcPr>
          <w:p w14:paraId="1E551643" w14:textId="77777777" w:rsidR="008C627E" w:rsidRPr="004621B5" w:rsidRDefault="008C627E" w:rsidP="008C627E">
            <w:pPr>
              <w:pStyle w:val="TableParagraph"/>
            </w:pPr>
            <w:r w:rsidRPr="004621B5">
              <w:t>1</w:t>
            </w:r>
          </w:p>
        </w:tc>
        <w:tc>
          <w:tcPr>
            <w:tcW w:w="576" w:type="dxa"/>
          </w:tcPr>
          <w:p w14:paraId="4143DAE9" w14:textId="77777777" w:rsidR="008C627E" w:rsidRPr="004621B5" w:rsidRDefault="008C627E" w:rsidP="008C627E">
            <w:pPr>
              <w:pStyle w:val="TableParagraph"/>
            </w:pPr>
            <w:r w:rsidRPr="004621B5">
              <w:t>2</w:t>
            </w:r>
          </w:p>
        </w:tc>
        <w:tc>
          <w:tcPr>
            <w:tcW w:w="432" w:type="dxa"/>
          </w:tcPr>
          <w:p w14:paraId="6331FCED" w14:textId="3E86896C" w:rsidR="008C627E" w:rsidRPr="004621B5" w:rsidRDefault="008C627E" w:rsidP="008C627E">
            <w:pPr>
              <w:pStyle w:val="TableParagraph"/>
            </w:pPr>
            <w:r>
              <w:t>0</w:t>
            </w:r>
          </w:p>
        </w:tc>
        <w:tc>
          <w:tcPr>
            <w:tcW w:w="1152" w:type="dxa"/>
          </w:tcPr>
          <w:p w14:paraId="0FC0F99A" w14:textId="789B1381" w:rsidR="008C627E" w:rsidRPr="004621B5" w:rsidRDefault="008C627E" w:rsidP="008C627E">
            <w:pPr>
              <w:pStyle w:val="TableParagraph"/>
            </w:pPr>
            <w:r w:rsidRPr="004621B5">
              <w:t>2d1</w:t>
            </w:r>
            <w:r>
              <w:t>2</w:t>
            </w:r>
            <w:r w:rsidRPr="004621B5">
              <w:t xml:space="preserve"> P</w:t>
            </w:r>
          </w:p>
        </w:tc>
        <w:tc>
          <w:tcPr>
            <w:tcW w:w="720" w:type="dxa"/>
          </w:tcPr>
          <w:p w14:paraId="793432D4" w14:textId="77777777" w:rsidR="008C627E" w:rsidRPr="004621B5" w:rsidRDefault="008C627E" w:rsidP="008C627E">
            <w:pPr>
              <w:pStyle w:val="TableParagraph"/>
            </w:pPr>
            <w:r w:rsidRPr="004621B5">
              <w:t>Bow</w:t>
            </w:r>
          </w:p>
        </w:tc>
        <w:tc>
          <w:tcPr>
            <w:tcW w:w="6138" w:type="dxa"/>
          </w:tcPr>
          <w:p w14:paraId="628EDD75" w14:textId="1A8373F4" w:rsidR="008C627E" w:rsidRPr="004621B5" w:rsidRDefault="008C627E" w:rsidP="008C627E">
            <w:pPr>
              <w:pStyle w:val="TableParagraph"/>
            </w:pPr>
            <w:r w:rsidRPr="004621B5">
              <w:t xml:space="preserve">AoO, Range 20, Reload (6+2, Unready), Volley; </w:t>
            </w:r>
            <w:r>
              <w:t xml:space="preserve">Lesser Complexity; </w:t>
            </w:r>
            <w:r w:rsidRPr="004621B5">
              <w:t>bolt ammo</w:t>
            </w:r>
          </w:p>
        </w:tc>
      </w:tr>
      <w:tr w:rsidR="008C627E" w:rsidRPr="004621B5" w14:paraId="68748877" w14:textId="77777777" w:rsidTr="009614E1">
        <w:tc>
          <w:tcPr>
            <w:tcW w:w="2052" w:type="dxa"/>
            <w:vAlign w:val="center"/>
          </w:tcPr>
          <w:p w14:paraId="3A486F7F" w14:textId="77777777" w:rsidR="008C627E" w:rsidRPr="004621B5" w:rsidRDefault="008C627E" w:rsidP="008C627E">
            <w:pPr>
              <w:pStyle w:val="TableParagraph"/>
            </w:pPr>
            <w:r w:rsidRPr="004621B5">
              <w:t>Projectile, Atlatl</w:t>
            </w:r>
          </w:p>
        </w:tc>
        <w:tc>
          <w:tcPr>
            <w:tcW w:w="450" w:type="dxa"/>
          </w:tcPr>
          <w:p w14:paraId="3FF6615F" w14:textId="77777777" w:rsidR="008C627E" w:rsidRPr="004621B5" w:rsidRDefault="008C627E" w:rsidP="008C627E">
            <w:pPr>
              <w:pStyle w:val="TableParagraph"/>
            </w:pPr>
            <w:r w:rsidRPr="004621B5">
              <w:t>1</w:t>
            </w:r>
          </w:p>
        </w:tc>
        <w:tc>
          <w:tcPr>
            <w:tcW w:w="360" w:type="dxa"/>
          </w:tcPr>
          <w:p w14:paraId="6A0249C2" w14:textId="77777777" w:rsidR="008C627E" w:rsidRPr="004621B5" w:rsidRDefault="008C627E" w:rsidP="008C627E">
            <w:pPr>
              <w:pStyle w:val="TableParagraph"/>
            </w:pPr>
            <w:r w:rsidRPr="004621B5">
              <w:t>-</w:t>
            </w:r>
          </w:p>
        </w:tc>
        <w:tc>
          <w:tcPr>
            <w:tcW w:w="576" w:type="dxa"/>
          </w:tcPr>
          <w:p w14:paraId="74D485EB" w14:textId="77777777" w:rsidR="008C627E" w:rsidRPr="004621B5" w:rsidRDefault="008C627E" w:rsidP="008C627E">
            <w:pPr>
              <w:pStyle w:val="TableParagraph"/>
            </w:pPr>
            <w:r w:rsidRPr="004621B5">
              <w:t>1.5 (2)</w:t>
            </w:r>
          </w:p>
        </w:tc>
        <w:tc>
          <w:tcPr>
            <w:tcW w:w="432" w:type="dxa"/>
          </w:tcPr>
          <w:p w14:paraId="18227E89" w14:textId="66D5F43D" w:rsidR="008C627E" w:rsidRPr="004621B5" w:rsidRDefault="008C627E" w:rsidP="008C627E">
            <w:pPr>
              <w:pStyle w:val="TableParagraph"/>
            </w:pPr>
            <w:r>
              <w:t>0</w:t>
            </w:r>
          </w:p>
        </w:tc>
        <w:tc>
          <w:tcPr>
            <w:tcW w:w="1152" w:type="dxa"/>
          </w:tcPr>
          <w:p w14:paraId="7E5D127A" w14:textId="0C99684C" w:rsidR="008C627E" w:rsidRPr="004621B5" w:rsidRDefault="008C627E" w:rsidP="008C627E">
            <w:pPr>
              <w:pStyle w:val="TableParagraph"/>
            </w:pPr>
            <w:r>
              <w:t>d8 P</w:t>
            </w:r>
          </w:p>
        </w:tc>
        <w:tc>
          <w:tcPr>
            <w:tcW w:w="720" w:type="dxa"/>
          </w:tcPr>
          <w:p w14:paraId="539AC1D0" w14:textId="77777777" w:rsidR="008C627E" w:rsidRPr="004621B5" w:rsidRDefault="008C627E" w:rsidP="008C627E">
            <w:pPr>
              <w:pStyle w:val="TableParagraph"/>
            </w:pPr>
            <w:r w:rsidRPr="004621B5">
              <w:t>Sling</w:t>
            </w:r>
          </w:p>
        </w:tc>
        <w:tc>
          <w:tcPr>
            <w:tcW w:w="6138" w:type="dxa"/>
          </w:tcPr>
          <w:p w14:paraId="730A2D30" w14:textId="77D17028" w:rsidR="008C627E" w:rsidRPr="004621B5" w:rsidRDefault="008C627E" w:rsidP="008C627E">
            <w:pPr>
              <w:pStyle w:val="TableParagraph"/>
            </w:pPr>
            <w:r w:rsidRPr="004621B5">
              <w:t>Range 10</w:t>
            </w:r>
            <w:r>
              <w:t>, Reload (1)</w:t>
            </w:r>
            <w:r w:rsidRPr="004621B5">
              <w:t>; Uses Lancea as ammo</w:t>
            </w:r>
          </w:p>
        </w:tc>
      </w:tr>
      <w:tr w:rsidR="008C627E" w:rsidRPr="004621B5" w14:paraId="385057E0" w14:textId="77777777" w:rsidTr="009614E1">
        <w:tc>
          <w:tcPr>
            <w:tcW w:w="2052" w:type="dxa"/>
            <w:vAlign w:val="center"/>
          </w:tcPr>
          <w:p w14:paraId="59A42B26" w14:textId="77777777" w:rsidR="008C627E" w:rsidRPr="004621B5" w:rsidRDefault="008C627E" w:rsidP="008C627E">
            <w:pPr>
              <w:pStyle w:val="TableParagraph"/>
            </w:pPr>
            <w:r w:rsidRPr="004621B5">
              <w:t>Projectile, Blowgun</w:t>
            </w:r>
          </w:p>
        </w:tc>
        <w:tc>
          <w:tcPr>
            <w:tcW w:w="450" w:type="dxa"/>
          </w:tcPr>
          <w:p w14:paraId="5ED7CEB4" w14:textId="77777777" w:rsidR="008C627E" w:rsidRPr="004621B5" w:rsidRDefault="008C627E" w:rsidP="008C627E">
            <w:pPr>
              <w:pStyle w:val="TableParagraph"/>
            </w:pPr>
            <w:r w:rsidRPr="004621B5">
              <w:t xml:space="preserve">1 </w:t>
            </w:r>
          </w:p>
        </w:tc>
        <w:tc>
          <w:tcPr>
            <w:tcW w:w="360" w:type="dxa"/>
          </w:tcPr>
          <w:p w14:paraId="1821B54C" w14:textId="77777777" w:rsidR="008C627E" w:rsidRPr="004621B5" w:rsidRDefault="008C627E" w:rsidP="008C627E">
            <w:pPr>
              <w:pStyle w:val="TableParagraph"/>
            </w:pPr>
            <w:r w:rsidRPr="004621B5">
              <w:t>-</w:t>
            </w:r>
          </w:p>
        </w:tc>
        <w:tc>
          <w:tcPr>
            <w:tcW w:w="576" w:type="dxa"/>
          </w:tcPr>
          <w:p w14:paraId="6034D948" w14:textId="77777777" w:rsidR="008C627E" w:rsidRPr="004621B5" w:rsidRDefault="008C627E" w:rsidP="008C627E">
            <w:pPr>
              <w:pStyle w:val="TableParagraph"/>
            </w:pPr>
            <w:r w:rsidRPr="004621B5">
              <w:t>1.5</w:t>
            </w:r>
          </w:p>
        </w:tc>
        <w:tc>
          <w:tcPr>
            <w:tcW w:w="432" w:type="dxa"/>
          </w:tcPr>
          <w:p w14:paraId="66809398" w14:textId="5C258E20" w:rsidR="008C627E" w:rsidRPr="004621B5" w:rsidRDefault="008C627E" w:rsidP="008C627E">
            <w:pPr>
              <w:pStyle w:val="TableParagraph"/>
            </w:pPr>
            <w:r>
              <w:t>0</w:t>
            </w:r>
          </w:p>
        </w:tc>
        <w:tc>
          <w:tcPr>
            <w:tcW w:w="1152" w:type="dxa"/>
          </w:tcPr>
          <w:p w14:paraId="6DAB1265" w14:textId="77777777" w:rsidR="008C627E" w:rsidRPr="004621B5" w:rsidRDefault="008C627E" w:rsidP="008C627E">
            <w:pPr>
              <w:pStyle w:val="TableParagraph"/>
            </w:pPr>
            <w:r w:rsidRPr="004621B5">
              <w:t>1 P</w:t>
            </w:r>
          </w:p>
        </w:tc>
        <w:tc>
          <w:tcPr>
            <w:tcW w:w="720" w:type="dxa"/>
          </w:tcPr>
          <w:p w14:paraId="56EDA746" w14:textId="77777777" w:rsidR="008C627E" w:rsidRPr="004621B5" w:rsidRDefault="008C627E" w:rsidP="008C627E">
            <w:pPr>
              <w:pStyle w:val="TableParagraph"/>
            </w:pPr>
            <w:r w:rsidRPr="004621B5">
              <w:t>Thrown</w:t>
            </w:r>
          </w:p>
        </w:tc>
        <w:tc>
          <w:tcPr>
            <w:tcW w:w="6138" w:type="dxa"/>
          </w:tcPr>
          <w:p w14:paraId="7637088F" w14:textId="577F1CE0" w:rsidR="008C627E" w:rsidRPr="004621B5" w:rsidRDefault="008C627E" w:rsidP="008C627E">
            <w:pPr>
              <w:pStyle w:val="TableParagraph"/>
            </w:pPr>
            <w:r w:rsidRPr="004621B5">
              <w:t xml:space="preserve">Handy, </w:t>
            </w:r>
            <w:proofErr w:type="gramStart"/>
            <w:r w:rsidRPr="004621B5">
              <w:t>Reload</w:t>
            </w:r>
            <w:proofErr w:type="gramEnd"/>
            <w:r w:rsidRPr="004621B5">
              <w:t xml:space="preserve"> (0, Unready), Cost and Bulk of needles is negligible</w:t>
            </w:r>
          </w:p>
        </w:tc>
      </w:tr>
      <w:tr w:rsidR="008C627E" w:rsidRPr="004621B5" w14:paraId="114001AA" w14:textId="77777777" w:rsidTr="009614E1">
        <w:tc>
          <w:tcPr>
            <w:tcW w:w="2052" w:type="dxa"/>
            <w:vAlign w:val="center"/>
          </w:tcPr>
          <w:p w14:paraId="7D480503" w14:textId="77777777" w:rsidR="008C627E" w:rsidRPr="004621B5" w:rsidRDefault="008C627E" w:rsidP="008C627E">
            <w:pPr>
              <w:pStyle w:val="TableParagraph"/>
            </w:pPr>
            <w:r w:rsidRPr="004621B5">
              <w:lastRenderedPageBreak/>
              <w:t>Projectile, Clockwork Xbow</w:t>
            </w:r>
          </w:p>
        </w:tc>
        <w:tc>
          <w:tcPr>
            <w:tcW w:w="450" w:type="dxa"/>
          </w:tcPr>
          <w:p w14:paraId="319A6AF5" w14:textId="77777777" w:rsidR="008C627E" w:rsidRPr="004621B5" w:rsidRDefault="008C627E" w:rsidP="008C627E">
            <w:pPr>
              <w:pStyle w:val="TableParagraph"/>
            </w:pPr>
            <w:r w:rsidRPr="004621B5">
              <w:t>6</w:t>
            </w:r>
          </w:p>
        </w:tc>
        <w:tc>
          <w:tcPr>
            <w:tcW w:w="360" w:type="dxa"/>
          </w:tcPr>
          <w:p w14:paraId="0C060F2D" w14:textId="77777777" w:rsidR="008C627E" w:rsidRPr="004621B5" w:rsidRDefault="008C627E" w:rsidP="008C627E">
            <w:pPr>
              <w:pStyle w:val="TableParagraph"/>
            </w:pPr>
            <w:r w:rsidRPr="004621B5">
              <w:t>2</w:t>
            </w:r>
          </w:p>
        </w:tc>
        <w:tc>
          <w:tcPr>
            <w:tcW w:w="576" w:type="dxa"/>
          </w:tcPr>
          <w:p w14:paraId="5F80E07A" w14:textId="77777777" w:rsidR="008C627E" w:rsidRPr="004621B5" w:rsidRDefault="008C627E" w:rsidP="008C627E">
            <w:pPr>
              <w:pStyle w:val="TableParagraph"/>
            </w:pPr>
            <w:r w:rsidRPr="004621B5">
              <w:t>2</w:t>
            </w:r>
          </w:p>
        </w:tc>
        <w:tc>
          <w:tcPr>
            <w:tcW w:w="432" w:type="dxa"/>
          </w:tcPr>
          <w:p w14:paraId="6E308BD3" w14:textId="177731F4" w:rsidR="008C627E" w:rsidRPr="004621B5" w:rsidRDefault="008C627E" w:rsidP="008C627E">
            <w:pPr>
              <w:pStyle w:val="TableParagraph"/>
            </w:pPr>
            <w:r>
              <w:t>0</w:t>
            </w:r>
          </w:p>
        </w:tc>
        <w:tc>
          <w:tcPr>
            <w:tcW w:w="1152" w:type="dxa"/>
          </w:tcPr>
          <w:p w14:paraId="5770FFE2" w14:textId="756CEDA1" w:rsidR="008C627E" w:rsidRPr="004621B5" w:rsidRDefault="008C627E" w:rsidP="008C627E">
            <w:pPr>
              <w:pStyle w:val="TableParagraph"/>
            </w:pPr>
            <w:r w:rsidRPr="004621B5">
              <w:t>2d6 P</w:t>
            </w:r>
          </w:p>
        </w:tc>
        <w:tc>
          <w:tcPr>
            <w:tcW w:w="720" w:type="dxa"/>
          </w:tcPr>
          <w:p w14:paraId="2515600A" w14:textId="77777777" w:rsidR="008C627E" w:rsidRPr="004621B5" w:rsidRDefault="008C627E" w:rsidP="008C627E">
            <w:pPr>
              <w:pStyle w:val="TableParagraph"/>
            </w:pPr>
            <w:r w:rsidRPr="004621B5">
              <w:t>Bow</w:t>
            </w:r>
          </w:p>
        </w:tc>
        <w:tc>
          <w:tcPr>
            <w:tcW w:w="6138" w:type="dxa"/>
          </w:tcPr>
          <w:p w14:paraId="4012186E" w14:textId="4D2E2D51" w:rsidR="008C627E" w:rsidRPr="004621B5" w:rsidRDefault="008C627E" w:rsidP="008C627E">
            <w:pPr>
              <w:pStyle w:val="TableParagraph"/>
            </w:pPr>
            <w:r w:rsidRPr="004621B5">
              <w:t xml:space="preserve">AoO, Flurry of Shots, Handy, Range 20, Reload**; </w:t>
            </w:r>
            <w:r>
              <w:t xml:space="preserve">Major Complexity; </w:t>
            </w:r>
            <w:r w:rsidRPr="004621B5">
              <w:t>variety of ammo</w:t>
            </w:r>
          </w:p>
        </w:tc>
      </w:tr>
      <w:tr w:rsidR="008C627E" w:rsidRPr="004621B5" w14:paraId="2E888821" w14:textId="77777777" w:rsidTr="009614E1">
        <w:tc>
          <w:tcPr>
            <w:tcW w:w="2052" w:type="dxa"/>
            <w:vAlign w:val="center"/>
          </w:tcPr>
          <w:p w14:paraId="5F8C9818" w14:textId="77777777" w:rsidR="008C627E" w:rsidRPr="004621B5" w:rsidRDefault="008C627E" w:rsidP="008C627E">
            <w:pPr>
              <w:pStyle w:val="TableParagraph"/>
            </w:pPr>
            <w:r w:rsidRPr="004621B5">
              <w:t>Projectile, Crossbow</w:t>
            </w:r>
          </w:p>
        </w:tc>
        <w:tc>
          <w:tcPr>
            <w:tcW w:w="450" w:type="dxa"/>
          </w:tcPr>
          <w:p w14:paraId="1CE1E7C2" w14:textId="77777777" w:rsidR="008C627E" w:rsidRPr="004621B5" w:rsidRDefault="008C627E" w:rsidP="008C627E">
            <w:pPr>
              <w:pStyle w:val="TableParagraph"/>
            </w:pPr>
            <w:r w:rsidRPr="004621B5">
              <w:t>2</w:t>
            </w:r>
          </w:p>
        </w:tc>
        <w:tc>
          <w:tcPr>
            <w:tcW w:w="360" w:type="dxa"/>
          </w:tcPr>
          <w:p w14:paraId="2184C449" w14:textId="77777777" w:rsidR="008C627E" w:rsidRPr="004621B5" w:rsidRDefault="008C627E" w:rsidP="008C627E">
            <w:pPr>
              <w:pStyle w:val="TableParagraph"/>
            </w:pPr>
            <w:r w:rsidRPr="004621B5">
              <w:t>½</w:t>
            </w:r>
          </w:p>
        </w:tc>
        <w:tc>
          <w:tcPr>
            <w:tcW w:w="576" w:type="dxa"/>
          </w:tcPr>
          <w:p w14:paraId="7D6AF0F1" w14:textId="77777777" w:rsidR="008C627E" w:rsidRPr="004621B5" w:rsidRDefault="008C627E" w:rsidP="008C627E">
            <w:pPr>
              <w:pStyle w:val="TableParagraph"/>
            </w:pPr>
            <w:r w:rsidRPr="004621B5">
              <w:t>2</w:t>
            </w:r>
          </w:p>
        </w:tc>
        <w:tc>
          <w:tcPr>
            <w:tcW w:w="432" w:type="dxa"/>
          </w:tcPr>
          <w:p w14:paraId="0AAA583F" w14:textId="4789754B" w:rsidR="008C627E" w:rsidRPr="004621B5" w:rsidRDefault="008C627E" w:rsidP="008C627E">
            <w:pPr>
              <w:pStyle w:val="TableParagraph"/>
            </w:pPr>
            <w:r>
              <w:t>0</w:t>
            </w:r>
          </w:p>
        </w:tc>
        <w:tc>
          <w:tcPr>
            <w:tcW w:w="1152" w:type="dxa"/>
          </w:tcPr>
          <w:p w14:paraId="440824C1" w14:textId="77777777" w:rsidR="008C627E" w:rsidRPr="004621B5" w:rsidRDefault="008C627E" w:rsidP="008C627E">
            <w:pPr>
              <w:pStyle w:val="TableParagraph"/>
            </w:pPr>
            <w:r w:rsidRPr="004621B5">
              <w:t>2d8 P</w:t>
            </w:r>
          </w:p>
        </w:tc>
        <w:tc>
          <w:tcPr>
            <w:tcW w:w="720" w:type="dxa"/>
          </w:tcPr>
          <w:p w14:paraId="0776DEFA" w14:textId="77777777" w:rsidR="008C627E" w:rsidRPr="004621B5" w:rsidRDefault="008C627E" w:rsidP="008C627E">
            <w:pPr>
              <w:pStyle w:val="TableParagraph"/>
            </w:pPr>
            <w:r w:rsidRPr="004621B5">
              <w:t>Bow</w:t>
            </w:r>
          </w:p>
        </w:tc>
        <w:tc>
          <w:tcPr>
            <w:tcW w:w="6138" w:type="dxa"/>
          </w:tcPr>
          <w:p w14:paraId="7654CEA5" w14:textId="581EF97B" w:rsidR="008C627E" w:rsidRPr="004621B5" w:rsidRDefault="008C627E" w:rsidP="008C627E">
            <w:pPr>
              <w:pStyle w:val="TableParagraph"/>
            </w:pPr>
            <w:r w:rsidRPr="004621B5">
              <w:t xml:space="preserve">AoO, Handy, Range 20, Reload (1, Unready); </w:t>
            </w:r>
            <w:r>
              <w:t xml:space="preserve">Lesser Complexity; </w:t>
            </w:r>
            <w:r w:rsidRPr="004621B5">
              <w:t>bolt ammo</w:t>
            </w:r>
          </w:p>
        </w:tc>
      </w:tr>
      <w:tr w:rsidR="008C627E" w:rsidRPr="004621B5" w14:paraId="39FB555B" w14:textId="77777777" w:rsidTr="009614E1">
        <w:tc>
          <w:tcPr>
            <w:tcW w:w="2052" w:type="dxa"/>
            <w:vAlign w:val="center"/>
          </w:tcPr>
          <w:p w14:paraId="46DB1AF3" w14:textId="77777777" w:rsidR="008C627E" w:rsidRPr="004621B5" w:rsidRDefault="008C627E" w:rsidP="008C627E">
            <w:pPr>
              <w:pStyle w:val="TableParagraph"/>
            </w:pPr>
            <w:r w:rsidRPr="004621B5">
              <w:t>Projectile, Double Crossbow</w:t>
            </w:r>
          </w:p>
        </w:tc>
        <w:tc>
          <w:tcPr>
            <w:tcW w:w="450" w:type="dxa"/>
          </w:tcPr>
          <w:p w14:paraId="190E6EA1" w14:textId="77777777" w:rsidR="008C627E" w:rsidRPr="004621B5" w:rsidRDefault="008C627E" w:rsidP="008C627E">
            <w:pPr>
              <w:pStyle w:val="TableParagraph"/>
            </w:pPr>
            <w:r w:rsidRPr="004621B5">
              <w:t>4</w:t>
            </w:r>
          </w:p>
        </w:tc>
        <w:tc>
          <w:tcPr>
            <w:tcW w:w="360" w:type="dxa"/>
          </w:tcPr>
          <w:p w14:paraId="59B6DB6C" w14:textId="77777777" w:rsidR="008C627E" w:rsidRPr="004621B5" w:rsidRDefault="008C627E" w:rsidP="008C627E">
            <w:pPr>
              <w:pStyle w:val="TableParagraph"/>
            </w:pPr>
            <w:r w:rsidRPr="004621B5">
              <w:t>1</w:t>
            </w:r>
          </w:p>
        </w:tc>
        <w:tc>
          <w:tcPr>
            <w:tcW w:w="576" w:type="dxa"/>
          </w:tcPr>
          <w:p w14:paraId="570C9C45" w14:textId="77777777" w:rsidR="008C627E" w:rsidRPr="004621B5" w:rsidRDefault="008C627E" w:rsidP="008C627E">
            <w:pPr>
              <w:pStyle w:val="TableParagraph"/>
            </w:pPr>
            <w:r w:rsidRPr="004621B5">
              <w:t>2</w:t>
            </w:r>
          </w:p>
        </w:tc>
        <w:tc>
          <w:tcPr>
            <w:tcW w:w="432" w:type="dxa"/>
          </w:tcPr>
          <w:p w14:paraId="19D3DB56" w14:textId="782F0E29" w:rsidR="008C627E" w:rsidRPr="004621B5" w:rsidRDefault="008C627E" w:rsidP="008C627E">
            <w:pPr>
              <w:pStyle w:val="TableParagraph"/>
            </w:pPr>
            <w:r>
              <w:t>0</w:t>
            </w:r>
          </w:p>
        </w:tc>
        <w:tc>
          <w:tcPr>
            <w:tcW w:w="1152" w:type="dxa"/>
          </w:tcPr>
          <w:p w14:paraId="6F9224AB" w14:textId="77777777" w:rsidR="008C627E" w:rsidRPr="004621B5" w:rsidRDefault="008C627E" w:rsidP="008C627E">
            <w:pPr>
              <w:pStyle w:val="TableParagraph"/>
            </w:pPr>
            <w:r w:rsidRPr="004621B5">
              <w:t>2d8 P</w:t>
            </w:r>
          </w:p>
        </w:tc>
        <w:tc>
          <w:tcPr>
            <w:tcW w:w="720" w:type="dxa"/>
          </w:tcPr>
          <w:p w14:paraId="54959753" w14:textId="77777777" w:rsidR="008C627E" w:rsidRPr="004621B5" w:rsidRDefault="008C627E" w:rsidP="008C627E">
            <w:pPr>
              <w:pStyle w:val="TableParagraph"/>
            </w:pPr>
            <w:r w:rsidRPr="004621B5">
              <w:t>Bow</w:t>
            </w:r>
          </w:p>
        </w:tc>
        <w:tc>
          <w:tcPr>
            <w:tcW w:w="6138" w:type="dxa"/>
          </w:tcPr>
          <w:p w14:paraId="09DB37E0" w14:textId="055E8DEC" w:rsidR="008C627E" w:rsidRPr="004621B5" w:rsidRDefault="008C627E" w:rsidP="008C627E">
            <w:pPr>
              <w:pStyle w:val="TableParagraph"/>
            </w:pPr>
            <w:r w:rsidRPr="004621B5">
              <w:t xml:space="preserve">AoO, Flurry of Shots, Handy, Range 20, Reload (2x2, Unready); </w:t>
            </w:r>
            <w:r>
              <w:t xml:space="preserve">Mod Complexity; </w:t>
            </w:r>
            <w:r w:rsidRPr="004621B5">
              <w:t>bolt ammo</w:t>
            </w:r>
          </w:p>
        </w:tc>
      </w:tr>
      <w:tr w:rsidR="008C627E" w:rsidRPr="004621B5" w14:paraId="544D3203" w14:textId="77777777" w:rsidTr="009614E1">
        <w:tc>
          <w:tcPr>
            <w:tcW w:w="2052" w:type="dxa"/>
            <w:vAlign w:val="center"/>
          </w:tcPr>
          <w:p w14:paraId="7A065ABF" w14:textId="77777777" w:rsidR="008C627E" w:rsidRPr="004621B5" w:rsidRDefault="008C627E" w:rsidP="008C627E">
            <w:pPr>
              <w:pStyle w:val="TableParagraph"/>
            </w:pPr>
            <w:r w:rsidRPr="004621B5">
              <w:t>Projectile, Longbow</w:t>
            </w:r>
          </w:p>
        </w:tc>
        <w:tc>
          <w:tcPr>
            <w:tcW w:w="450" w:type="dxa"/>
          </w:tcPr>
          <w:p w14:paraId="4D33B50D" w14:textId="280E381F" w:rsidR="008C627E" w:rsidRPr="004621B5" w:rsidRDefault="008C627E" w:rsidP="008C627E">
            <w:pPr>
              <w:pStyle w:val="TableParagraph"/>
            </w:pPr>
            <w:r w:rsidRPr="004621B5">
              <w:t>2</w:t>
            </w:r>
          </w:p>
        </w:tc>
        <w:tc>
          <w:tcPr>
            <w:tcW w:w="360" w:type="dxa"/>
          </w:tcPr>
          <w:p w14:paraId="53B59893" w14:textId="77777777" w:rsidR="008C627E" w:rsidRPr="004621B5" w:rsidRDefault="008C627E" w:rsidP="008C627E">
            <w:pPr>
              <w:pStyle w:val="TableParagraph"/>
            </w:pPr>
            <w:r w:rsidRPr="004621B5">
              <w:t>-</w:t>
            </w:r>
          </w:p>
        </w:tc>
        <w:tc>
          <w:tcPr>
            <w:tcW w:w="576" w:type="dxa"/>
          </w:tcPr>
          <w:p w14:paraId="78AB2BF8" w14:textId="77777777" w:rsidR="008C627E" w:rsidRPr="004621B5" w:rsidRDefault="008C627E" w:rsidP="008C627E">
            <w:pPr>
              <w:pStyle w:val="TableParagraph"/>
            </w:pPr>
            <w:r w:rsidRPr="004621B5">
              <w:t>1 (2)</w:t>
            </w:r>
          </w:p>
        </w:tc>
        <w:tc>
          <w:tcPr>
            <w:tcW w:w="432" w:type="dxa"/>
          </w:tcPr>
          <w:p w14:paraId="59C2D0DD" w14:textId="160258F8" w:rsidR="008C627E" w:rsidRPr="004621B5" w:rsidRDefault="008C627E" w:rsidP="008C627E">
            <w:pPr>
              <w:pStyle w:val="TableParagraph"/>
            </w:pPr>
            <w:r>
              <w:t>6</w:t>
            </w:r>
          </w:p>
        </w:tc>
        <w:tc>
          <w:tcPr>
            <w:tcW w:w="1152" w:type="dxa"/>
          </w:tcPr>
          <w:p w14:paraId="21D38D39" w14:textId="1B1F5187" w:rsidR="008C627E" w:rsidRPr="004621B5" w:rsidRDefault="008C627E" w:rsidP="008C627E">
            <w:pPr>
              <w:pStyle w:val="TableParagraph"/>
            </w:pPr>
            <w:r>
              <w:t>d</w:t>
            </w:r>
            <w:r w:rsidR="00380427">
              <w:t>10</w:t>
            </w:r>
            <w:r>
              <w:t xml:space="preserve"> P</w:t>
            </w:r>
          </w:p>
        </w:tc>
        <w:tc>
          <w:tcPr>
            <w:tcW w:w="720" w:type="dxa"/>
          </w:tcPr>
          <w:p w14:paraId="4BDD7C81" w14:textId="77777777" w:rsidR="008C627E" w:rsidRPr="004621B5" w:rsidRDefault="008C627E" w:rsidP="008C627E">
            <w:pPr>
              <w:pStyle w:val="TableParagraph"/>
            </w:pPr>
            <w:r w:rsidRPr="004621B5">
              <w:t>Bow</w:t>
            </w:r>
          </w:p>
        </w:tc>
        <w:tc>
          <w:tcPr>
            <w:tcW w:w="6138" w:type="dxa"/>
          </w:tcPr>
          <w:p w14:paraId="0AFE2E91" w14:textId="682055DF" w:rsidR="008C627E" w:rsidRPr="004621B5" w:rsidRDefault="008C627E" w:rsidP="008C627E">
            <w:pPr>
              <w:pStyle w:val="TableParagraph"/>
            </w:pPr>
            <w:r w:rsidRPr="004621B5">
              <w:t>Range 20, Reload (0), Volley; arrow ammo</w:t>
            </w:r>
          </w:p>
        </w:tc>
      </w:tr>
      <w:tr w:rsidR="008C627E" w:rsidRPr="004621B5" w14:paraId="55DB760B" w14:textId="77777777" w:rsidTr="009614E1">
        <w:tc>
          <w:tcPr>
            <w:tcW w:w="2052" w:type="dxa"/>
            <w:vAlign w:val="center"/>
          </w:tcPr>
          <w:p w14:paraId="308485EA" w14:textId="77777777" w:rsidR="008C627E" w:rsidRPr="004621B5" w:rsidRDefault="008C627E" w:rsidP="008C627E">
            <w:pPr>
              <w:pStyle w:val="TableParagraph"/>
            </w:pPr>
            <w:r w:rsidRPr="004621B5">
              <w:t>Projectile, Pistol Crossbow</w:t>
            </w:r>
          </w:p>
        </w:tc>
        <w:tc>
          <w:tcPr>
            <w:tcW w:w="450" w:type="dxa"/>
          </w:tcPr>
          <w:p w14:paraId="42385DE0" w14:textId="77777777" w:rsidR="008C627E" w:rsidRPr="004621B5" w:rsidRDefault="008C627E" w:rsidP="008C627E">
            <w:pPr>
              <w:pStyle w:val="TableParagraph"/>
            </w:pPr>
            <w:r w:rsidRPr="004621B5">
              <w:t>1</w:t>
            </w:r>
          </w:p>
        </w:tc>
        <w:tc>
          <w:tcPr>
            <w:tcW w:w="360" w:type="dxa"/>
          </w:tcPr>
          <w:p w14:paraId="077626CE" w14:textId="77777777" w:rsidR="008C627E" w:rsidRPr="004621B5" w:rsidRDefault="008C627E" w:rsidP="008C627E">
            <w:pPr>
              <w:pStyle w:val="TableParagraph"/>
            </w:pPr>
            <w:r w:rsidRPr="004621B5">
              <w:t>-</w:t>
            </w:r>
          </w:p>
        </w:tc>
        <w:tc>
          <w:tcPr>
            <w:tcW w:w="576" w:type="dxa"/>
          </w:tcPr>
          <w:p w14:paraId="5ABB6ACD" w14:textId="77777777" w:rsidR="008C627E" w:rsidRPr="004621B5" w:rsidRDefault="008C627E" w:rsidP="008C627E">
            <w:pPr>
              <w:pStyle w:val="TableParagraph"/>
            </w:pPr>
            <w:r w:rsidRPr="004621B5">
              <w:t>1</w:t>
            </w:r>
          </w:p>
        </w:tc>
        <w:tc>
          <w:tcPr>
            <w:tcW w:w="432" w:type="dxa"/>
          </w:tcPr>
          <w:p w14:paraId="62FD1CA0" w14:textId="66D1B6C3" w:rsidR="008C627E" w:rsidRPr="004621B5" w:rsidRDefault="008C627E" w:rsidP="008C627E">
            <w:pPr>
              <w:pStyle w:val="TableParagraph"/>
            </w:pPr>
            <w:r>
              <w:t>0</w:t>
            </w:r>
          </w:p>
        </w:tc>
        <w:tc>
          <w:tcPr>
            <w:tcW w:w="1152" w:type="dxa"/>
          </w:tcPr>
          <w:p w14:paraId="23402462" w14:textId="6536C314" w:rsidR="008C627E" w:rsidRPr="004621B5" w:rsidRDefault="008C627E" w:rsidP="008C627E">
            <w:pPr>
              <w:pStyle w:val="TableParagraph"/>
            </w:pPr>
            <w:r w:rsidRPr="004621B5">
              <w:t>1d1</w:t>
            </w:r>
            <w:r>
              <w:t>2</w:t>
            </w:r>
            <w:r w:rsidRPr="004621B5">
              <w:t xml:space="preserve"> P</w:t>
            </w:r>
          </w:p>
        </w:tc>
        <w:tc>
          <w:tcPr>
            <w:tcW w:w="720" w:type="dxa"/>
          </w:tcPr>
          <w:p w14:paraId="6EC0798C" w14:textId="77777777" w:rsidR="008C627E" w:rsidRPr="004621B5" w:rsidRDefault="008C627E" w:rsidP="008C627E">
            <w:pPr>
              <w:pStyle w:val="TableParagraph"/>
            </w:pPr>
            <w:r w:rsidRPr="004621B5">
              <w:t>Bow</w:t>
            </w:r>
          </w:p>
        </w:tc>
        <w:tc>
          <w:tcPr>
            <w:tcW w:w="6138" w:type="dxa"/>
          </w:tcPr>
          <w:p w14:paraId="6903E7AB" w14:textId="70482FB3" w:rsidR="008C627E" w:rsidRPr="004621B5" w:rsidRDefault="008C627E" w:rsidP="008C627E">
            <w:pPr>
              <w:pStyle w:val="TableParagraph"/>
            </w:pPr>
            <w:r w:rsidRPr="004621B5">
              <w:t xml:space="preserve">AoO, Handy, Range 10, Reload (1); </w:t>
            </w:r>
            <w:r>
              <w:t xml:space="preserve">Lesser Complexity; </w:t>
            </w:r>
            <w:r w:rsidRPr="004621B5">
              <w:t>bolt ammo</w:t>
            </w:r>
          </w:p>
        </w:tc>
      </w:tr>
      <w:tr w:rsidR="008C627E" w:rsidRPr="004621B5" w14:paraId="0A407B24" w14:textId="77777777" w:rsidTr="009614E1">
        <w:tc>
          <w:tcPr>
            <w:tcW w:w="2052" w:type="dxa"/>
            <w:vAlign w:val="center"/>
          </w:tcPr>
          <w:p w14:paraId="5F4C658D" w14:textId="77777777" w:rsidR="008C627E" w:rsidRPr="004621B5" w:rsidRDefault="008C627E" w:rsidP="008C627E">
            <w:pPr>
              <w:pStyle w:val="TableParagraph"/>
            </w:pPr>
            <w:r w:rsidRPr="004621B5">
              <w:t>Projectile, Repeating Xbow</w:t>
            </w:r>
          </w:p>
        </w:tc>
        <w:tc>
          <w:tcPr>
            <w:tcW w:w="450" w:type="dxa"/>
          </w:tcPr>
          <w:p w14:paraId="190FD2A3" w14:textId="77777777" w:rsidR="008C627E" w:rsidRPr="004621B5" w:rsidRDefault="008C627E" w:rsidP="008C627E">
            <w:pPr>
              <w:pStyle w:val="TableParagraph"/>
            </w:pPr>
            <w:r w:rsidRPr="004621B5">
              <w:t>4</w:t>
            </w:r>
          </w:p>
        </w:tc>
        <w:tc>
          <w:tcPr>
            <w:tcW w:w="360" w:type="dxa"/>
          </w:tcPr>
          <w:p w14:paraId="0F1085AB" w14:textId="77777777" w:rsidR="008C627E" w:rsidRPr="004621B5" w:rsidRDefault="008C627E" w:rsidP="008C627E">
            <w:pPr>
              <w:pStyle w:val="TableParagraph"/>
            </w:pPr>
            <w:r w:rsidRPr="004621B5">
              <w:t>1</w:t>
            </w:r>
          </w:p>
        </w:tc>
        <w:tc>
          <w:tcPr>
            <w:tcW w:w="576" w:type="dxa"/>
          </w:tcPr>
          <w:p w14:paraId="07E4AB6B" w14:textId="77777777" w:rsidR="008C627E" w:rsidRPr="004621B5" w:rsidRDefault="008C627E" w:rsidP="008C627E">
            <w:pPr>
              <w:pStyle w:val="TableParagraph"/>
            </w:pPr>
            <w:r w:rsidRPr="004621B5">
              <w:t>2</w:t>
            </w:r>
          </w:p>
        </w:tc>
        <w:tc>
          <w:tcPr>
            <w:tcW w:w="432" w:type="dxa"/>
          </w:tcPr>
          <w:p w14:paraId="6A90E77C" w14:textId="59731504" w:rsidR="008C627E" w:rsidRPr="004621B5" w:rsidRDefault="008C627E" w:rsidP="008C627E">
            <w:pPr>
              <w:pStyle w:val="TableParagraph"/>
            </w:pPr>
            <w:r>
              <w:t>0</w:t>
            </w:r>
          </w:p>
        </w:tc>
        <w:tc>
          <w:tcPr>
            <w:tcW w:w="1152" w:type="dxa"/>
          </w:tcPr>
          <w:p w14:paraId="540D620D" w14:textId="77777777" w:rsidR="008C627E" w:rsidRPr="004621B5" w:rsidRDefault="008C627E" w:rsidP="008C627E">
            <w:pPr>
              <w:pStyle w:val="TableParagraph"/>
            </w:pPr>
            <w:r w:rsidRPr="004621B5">
              <w:t>2d8 P</w:t>
            </w:r>
          </w:p>
        </w:tc>
        <w:tc>
          <w:tcPr>
            <w:tcW w:w="720" w:type="dxa"/>
          </w:tcPr>
          <w:p w14:paraId="20777D0B" w14:textId="77777777" w:rsidR="008C627E" w:rsidRPr="004621B5" w:rsidRDefault="008C627E" w:rsidP="008C627E">
            <w:pPr>
              <w:pStyle w:val="TableParagraph"/>
            </w:pPr>
            <w:r w:rsidRPr="004621B5">
              <w:t>Bow</w:t>
            </w:r>
          </w:p>
        </w:tc>
        <w:tc>
          <w:tcPr>
            <w:tcW w:w="6138" w:type="dxa"/>
          </w:tcPr>
          <w:p w14:paraId="2304CD30" w14:textId="7DD24C91" w:rsidR="008C627E" w:rsidRPr="004621B5" w:rsidRDefault="008C627E" w:rsidP="008C627E">
            <w:pPr>
              <w:pStyle w:val="TableParagraph"/>
            </w:pPr>
            <w:r w:rsidRPr="004621B5">
              <w:t xml:space="preserve">AoO, Handy, Range 20, Reload (0 </w:t>
            </w:r>
            <w:r>
              <w:t>(</w:t>
            </w:r>
            <w:r w:rsidRPr="004621B5">
              <w:t>bolt</w:t>
            </w:r>
            <w:r>
              <w:t>)</w:t>
            </w:r>
            <w:r w:rsidRPr="004621B5">
              <w:t>; 3, Unready</w:t>
            </w:r>
            <w:r>
              <w:t xml:space="preserve"> (</w:t>
            </w:r>
            <w:r w:rsidRPr="004621B5">
              <w:t>clip</w:t>
            </w:r>
            <w:r>
              <w:t>)</w:t>
            </w:r>
            <w:r w:rsidRPr="004621B5">
              <w:t xml:space="preserve">); </w:t>
            </w:r>
            <w:r>
              <w:t xml:space="preserve">Greater Complexity; </w:t>
            </w:r>
            <w:r w:rsidRPr="004621B5">
              <w:t>bolt ammo</w:t>
            </w:r>
          </w:p>
        </w:tc>
      </w:tr>
      <w:tr w:rsidR="008C627E" w:rsidRPr="004621B5" w14:paraId="6B588635" w14:textId="77777777" w:rsidTr="009614E1">
        <w:tc>
          <w:tcPr>
            <w:tcW w:w="2052" w:type="dxa"/>
            <w:vAlign w:val="center"/>
          </w:tcPr>
          <w:p w14:paraId="66C0B93E" w14:textId="77777777" w:rsidR="008C627E" w:rsidRPr="004621B5" w:rsidRDefault="008C627E" w:rsidP="008C627E">
            <w:pPr>
              <w:pStyle w:val="TableParagraph"/>
            </w:pPr>
            <w:r w:rsidRPr="004621B5">
              <w:t>Projectile, Shortbow`</w:t>
            </w:r>
          </w:p>
        </w:tc>
        <w:tc>
          <w:tcPr>
            <w:tcW w:w="450" w:type="dxa"/>
          </w:tcPr>
          <w:p w14:paraId="38EE1040" w14:textId="16E3D7DE" w:rsidR="008C627E" w:rsidRPr="004621B5" w:rsidRDefault="008C627E" w:rsidP="008C627E">
            <w:pPr>
              <w:pStyle w:val="TableParagraph"/>
            </w:pPr>
            <w:r w:rsidRPr="004621B5">
              <w:t xml:space="preserve">½ </w:t>
            </w:r>
          </w:p>
        </w:tc>
        <w:tc>
          <w:tcPr>
            <w:tcW w:w="360" w:type="dxa"/>
          </w:tcPr>
          <w:p w14:paraId="1FF23AA6" w14:textId="77777777" w:rsidR="008C627E" w:rsidRPr="004621B5" w:rsidRDefault="008C627E" w:rsidP="008C627E">
            <w:pPr>
              <w:pStyle w:val="TableParagraph"/>
            </w:pPr>
            <w:r w:rsidRPr="004621B5">
              <w:t>-</w:t>
            </w:r>
          </w:p>
        </w:tc>
        <w:tc>
          <w:tcPr>
            <w:tcW w:w="576" w:type="dxa"/>
          </w:tcPr>
          <w:p w14:paraId="2AC0AC27" w14:textId="77777777" w:rsidR="008C627E" w:rsidRPr="004621B5" w:rsidRDefault="008C627E" w:rsidP="008C627E">
            <w:pPr>
              <w:pStyle w:val="TableParagraph"/>
            </w:pPr>
            <w:r w:rsidRPr="004621B5">
              <w:t>½ (2)</w:t>
            </w:r>
          </w:p>
        </w:tc>
        <w:tc>
          <w:tcPr>
            <w:tcW w:w="432" w:type="dxa"/>
          </w:tcPr>
          <w:p w14:paraId="3C991056" w14:textId="1EE7CF8A" w:rsidR="008C627E" w:rsidRPr="004621B5" w:rsidRDefault="008C627E" w:rsidP="008C627E">
            <w:pPr>
              <w:pStyle w:val="TableParagraph"/>
            </w:pPr>
            <w:r>
              <w:t>2</w:t>
            </w:r>
          </w:p>
        </w:tc>
        <w:tc>
          <w:tcPr>
            <w:tcW w:w="1152" w:type="dxa"/>
          </w:tcPr>
          <w:p w14:paraId="5714879C" w14:textId="36020A22" w:rsidR="008C627E" w:rsidRPr="004621B5" w:rsidRDefault="008C627E" w:rsidP="008C627E">
            <w:pPr>
              <w:pStyle w:val="TableParagraph"/>
            </w:pPr>
            <w:r>
              <w:t>d</w:t>
            </w:r>
            <w:r w:rsidR="00380427">
              <w:t>8</w:t>
            </w:r>
            <w:r>
              <w:t xml:space="preserve"> P</w:t>
            </w:r>
          </w:p>
        </w:tc>
        <w:tc>
          <w:tcPr>
            <w:tcW w:w="720" w:type="dxa"/>
          </w:tcPr>
          <w:p w14:paraId="49A359BE" w14:textId="77777777" w:rsidR="008C627E" w:rsidRPr="004621B5" w:rsidRDefault="008C627E" w:rsidP="008C627E">
            <w:pPr>
              <w:pStyle w:val="TableParagraph"/>
            </w:pPr>
            <w:r w:rsidRPr="004621B5">
              <w:t>Bow</w:t>
            </w:r>
          </w:p>
        </w:tc>
        <w:tc>
          <w:tcPr>
            <w:tcW w:w="6138" w:type="dxa"/>
          </w:tcPr>
          <w:p w14:paraId="1AB6A159" w14:textId="0211F851" w:rsidR="008C627E" w:rsidRPr="004621B5" w:rsidRDefault="008C627E" w:rsidP="008C627E">
            <w:pPr>
              <w:pStyle w:val="TableParagraph"/>
            </w:pPr>
            <w:r w:rsidRPr="004621B5">
              <w:t>Range 10, Reload (0); arrow ammo</w:t>
            </w:r>
          </w:p>
        </w:tc>
      </w:tr>
      <w:tr w:rsidR="008C627E" w:rsidRPr="004621B5" w14:paraId="66F01649" w14:textId="77777777" w:rsidTr="009614E1">
        <w:tc>
          <w:tcPr>
            <w:tcW w:w="2052" w:type="dxa"/>
            <w:vAlign w:val="center"/>
          </w:tcPr>
          <w:p w14:paraId="3E2185E8" w14:textId="77777777" w:rsidR="008C627E" w:rsidRPr="004621B5" w:rsidRDefault="008C627E" w:rsidP="008C627E">
            <w:pPr>
              <w:pStyle w:val="TableParagraph"/>
            </w:pPr>
            <w:r w:rsidRPr="004621B5">
              <w:t>Projectile, Sling</w:t>
            </w:r>
          </w:p>
        </w:tc>
        <w:tc>
          <w:tcPr>
            <w:tcW w:w="450" w:type="dxa"/>
          </w:tcPr>
          <w:p w14:paraId="4E79D3C3" w14:textId="77777777" w:rsidR="008C627E" w:rsidRPr="004621B5" w:rsidRDefault="008C627E" w:rsidP="008C627E">
            <w:pPr>
              <w:pStyle w:val="TableParagraph"/>
            </w:pPr>
            <w:r w:rsidRPr="004621B5">
              <w:t>0</w:t>
            </w:r>
          </w:p>
        </w:tc>
        <w:tc>
          <w:tcPr>
            <w:tcW w:w="360" w:type="dxa"/>
          </w:tcPr>
          <w:p w14:paraId="32BDBF86" w14:textId="77777777" w:rsidR="008C627E" w:rsidRPr="004621B5" w:rsidRDefault="008C627E" w:rsidP="008C627E">
            <w:pPr>
              <w:pStyle w:val="TableParagraph"/>
            </w:pPr>
            <w:r w:rsidRPr="004621B5">
              <w:t>-</w:t>
            </w:r>
          </w:p>
        </w:tc>
        <w:tc>
          <w:tcPr>
            <w:tcW w:w="576" w:type="dxa"/>
          </w:tcPr>
          <w:p w14:paraId="34694FCC" w14:textId="77777777" w:rsidR="008C627E" w:rsidRPr="004621B5" w:rsidRDefault="008C627E" w:rsidP="008C627E">
            <w:pPr>
              <w:pStyle w:val="TableParagraph"/>
            </w:pPr>
            <w:r w:rsidRPr="004621B5">
              <w:t>1.5 (2)</w:t>
            </w:r>
          </w:p>
        </w:tc>
        <w:tc>
          <w:tcPr>
            <w:tcW w:w="432" w:type="dxa"/>
          </w:tcPr>
          <w:p w14:paraId="47270FF6" w14:textId="24694B73" w:rsidR="008C627E" w:rsidRPr="004621B5" w:rsidRDefault="008C627E" w:rsidP="008C627E">
            <w:pPr>
              <w:pStyle w:val="TableParagraph"/>
            </w:pPr>
            <w:r>
              <w:t>0</w:t>
            </w:r>
          </w:p>
        </w:tc>
        <w:tc>
          <w:tcPr>
            <w:tcW w:w="1152" w:type="dxa"/>
          </w:tcPr>
          <w:p w14:paraId="409C3BD1" w14:textId="635B24CD" w:rsidR="008C627E" w:rsidRPr="004621B5" w:rsidRDefault="008C627E" w:rsidP="008C627E">
            <w:pPr>
              <w:pStyle w:val="TableParagraph"/>
            </w:pPr>
            <w:r>
              <w:t>d6 B</w:t>
            </w:r>
          </w:p>
        </w:tc>
        <w:tc>
          <w:tcPr>
            <w:tcW w:w="720" w:type="dxa"/>
          </w:tcPr>
          <w:p w14:paraId="44AF8689" w14:textId="77777777" w:rsidR="008C627E" w:rsidRPr="004621B5" w:rsidRDefault="008C627E" w:rsidP="008C627E">
            <w:pPr>
              <w:pStyle w:val="TableParagraph"/>
            </w:pPr>
            <w:r w:rsidRPr="004621B5">
              <w:t xml:space="preserve">Sling </w:t>
            </w:r>
          </w:p>
        </w:tc>
        <w:tc>
          <w:tcPr>
            <w:tcW w:w="6138" w:type="dxa"/>
          </w:tcPr>
          <w:p w14:paraId="1CC905CC" w14:textId="7AA31403" w:rsidR="008C627E" w:rsidRPr="004621B5" w:rsidRDefault="008C627E" w:rsidP="008C627E">
            <w:pPr>
              <w:pStyle w:val="TableParagraph"/>
            </w:pPr>
            <w:r w:rsidRPr="004621B5">
              <w:t>Range 20</w:t>
            </w:r>
            <w:r>
              <w:t>, Reload (1)</w:t>
            </w:r>
            <w:r w:rsidRPr="004621B5">
              <w:t>; Uses Bullets as ammo</w:t>
            </w:r>
          </w:p>
        </w:tc>
      </w:tr>
      <w:tr w:rsidR="008C627E" w:rsidRPr="004621B5" w14:paraId="73B1D29D" w14:textId="77777777" w:rsidTr="009614E1">
        <w:tc>
          <w:tcPr>
            <w:tcW w:w="2052" w:type="dxa"/>
            <w:vAlign w:val="center"/>
          </w:tcPr>
          <w:p w14:paraId="2393CAAF" w14:textId="77777777" w:rsidR="008C627E" w:rsidRPr="004621B5" w:rsidRDefault="008C627E" w:rsidP="008C627E">
            <w:pPr>
              <w:pStyle w:val="TableParagraph"/>
            </w:pPr>
            <w:r w:rsidRPr="004621B5">
              <w:t>Projectile, Staff Sling</w:t>
            </w:r>
          </w:p>
        </w:tc>
        <w:tc>
          <w:tcPr>
            <w:tcW w:w="450" w:type="dxa"/>
          </w:tcPr>
          <w:p w14:paraId="02F39BB9" w14:textId="77777777" w:rsidR="008C627E" w:rsidRPr="004621B5" w:rsidRDefault="008C627E" w:rsidP="008C627E">
            <w:pPr>
              <w:pStyle w:val="TableParagraph"/>
            </w:pPr>
            <w:r w:rsidRPr="004621B5">
              <w:t>2</w:t>
            </w:r>
          </w:p>
        </w:tc>
        <w:tc>
          <w:tcPr>
            <w:tcW w:w="360" w:type="dxa"/>
          </w:tcPr>
          <w:p w14:paraId="56A9BBAF" w14:textId="77777777" w:rsidR="008C627E" w:rsidRPr="004621B5" w:rsidRDefault="008C627E" w:rsidP="008C627E">
            <w:pPr>
              <w:pStyle w:val="TableParagraph"/>
            </w:pPr>
            <w:r w:rsidRPr="004621B5">
              <w:t xml:space="preserve">¼ </w:t>
            </w:r>
          </w:p>
        </w:tc>
        <w:tc>
          <w:tcPr>
            <w:tcW w:w="576" w:type="dxa"/>
          </w:tcPr>
          <w:p w14:paraId="4891FA40" w14:textId="77777777" w:rsidR="008C627E" w:rsidRPr="004621B5" w:rsidRDefault="008C627E" w:rsidP="008C627E">
            <w:pPr>
              <w:pStyle w:val="TableParagraph"/>
            </w:pPr>
            <w:r w:rsidRPr="004621B5">
              <w:t>2</w:t>
            </w:r>
          </w:p>
        </w:tc>
        <w:tc>
          <w:tcPr>
            <w:tcW w:w="432" w:type="dxa"/>
          </w:tcPr>
          <w:p w14:paraId="233A3348" w14:textId="71BD4A7C" w:rsidR="008C627E" w:rsidRPr="004621B5" w:rsidRDefault="008C627E" w:rsidP="008C627E">
            <w:pPr>
              <w:pStyle w:val="TableParagraph"/>
            </w:pPr>
            <w:r>
              <w:t>4</w:t>
            </w:r>
          </w:p>
        </w:tc>
        <w:tc>
          <w:tcPr>
            <w:tcW w:w="1152" w:type="dxa"/>
          </w:tcPr>
          <w:p w14:paraId="0ACE1652" w14:textId="3878D9A2" w:rsidR="008C627E" w:rsidRPr="004621B5" w:rsidRDefault="008C627E" w:rsidP="008C627E">
            <w:pPr>
              <w:pStyle w:val="TableParagraph"/>
            </w:pPr>
            <w:r>
              <w:t>d8 B</w:t>
            </w:r>
          </w:p>
        </w:tc>
        <w:tc>
          <w:tcPr>
            <w:tcW w:w="720" w:type="dxa"/>
          </w:tcPr>
          <w:p w14:paraId="1F3AEE01" w14:textId="77777777" w:rsidR="008C627E" w:rsidRPr="004621B5" w:rsidRDefault="008C627E" w:rsidP="008C627E">
            <w:pPr>
              <w:pStyle w:val="TableParagraph"/>
            </w:pPr>
            <w:r w:rsidRPr="004621B5">
              <w:t>Sling</w:t>
            </w:r>
          </w:p>
        </w:tc>
        <w:tc>
          <w:tcPr>
            <w:tcW w:w="6138" w:type="dxa"/>
          </w:tcPr>
          <w:p w14:paraId="32C96844" w14:textId="0212E58C" w:rsidR="008C627E" w:rsidRPr="004621B5" w:rsidRDefault="008C627E" w:rsidP="008C627E">
            <w:pPr>
              <w:pStyle w:val="TableParagraph"/>
            </w:pPr>
            <w:r w:rsidRPr="004621B5">
              <w:t>Range 20</w:t>
            </w:r>
            <w:r>
              <w:t>, Reload (1)</w:t>
            </w:r>
            <w:r w:rsidRPr="004621B5">
              <w:t>, Volley; Uses Grapeshot as ammo; can be used as a Staff</w:t>
            </w:r>
          </w:p>
        </w:tc>
      </w:tr>
      <w:tr w:rsidR="008C627E" w:rsidRPr="004621B5" w14:paraId="3A84D5A7" w14:textId="77777777" w:rsidTr="009614E1">
        <w:tc>
          <w:tcPr>
            <w:tcW w:w="2052" w:type="dxa"/>
            <w:vAlign w:val="center"/>
          </w:tcPr>
          <w:p w14:paraId="07E9D00B" w14:textId="77777777" w:rsidR="008C627E" w:rsidRPr="004621B5" w:rsidRDefault="008C627E" w:rsidP="008C627E">
            <w:pPr>
              <w:pStyle w:val="TableParagraph"/>
            </w:pPr>
            <w:r w:rsidRPr="004621B5">
              <w:t>Projectile, Underwater Xbow</w:t>
            </w:r>
          </w:p>
        </w:tc>
        <w:tc>
          <w:tcPr>
            <w:tcW w:w="450" w:type="dxa"/>
          </w:tcPr>
          <w:p w14:paraId="15032064" w14:textId="77777777" w:rsidR="008C627E" w:rsidRPr="004621B5" w:rsidRDefault="008C627E" w:rsidP="008C627E">
            <w:pPr>
              <w:pStyle w:val="TableParagraph"/>
            </w:pPr>
            <w:r w:rsidRPr="004621B5">
              <w:t>2</w:t>
            </w:r>
          </w:p>
        </w:tc>
        <w:tc>
          <w:tcPr>
            <w:tcW w:w="360" w:type="dxa"/>
          </w:tcPr>
          <w:p w14:paraId="33FE6070" w14:textId="77777777" w:rsidR="008C627E" w:rsidRPr="004621B5" w:rsidRDefault="008C627E" w:rsidP="008C627E">
            <w:pPr>
              <w:pStyle w:val="TableParagraph"/>
            </w:pPr>
            <w:r w:rsidRPr="004621B5">
              <w:t xml:space="preserve">½ </w:t>
            </w:r>
          </w:p>
        </w:tc>
        <w:tc>
          <w:tcPr>
            <w:tcW w:w="576" w:type="dxa"/>
          </w:tcPr>
          <w:p w14:paraId="40C686CC" w14:textId="77777777" w:rsidR="008C627E" w:rsidRPr="004621B5" w:rsidRDefault="008C627E" w:rsidP="008C627E">
            <w:pPr>
              <w:pStyle w:val="TableParagraph"/>
            </w:pPr>
            <w:r w:rsidRPr="004621B5">
              <w:t>2</w:t>
            </w:r>
          </w:p>
        </w:tc>
        <w:tc>
          <w:tcPr>
            <w:tcW w:w="432" w:type="dxa"/>
          </w:tcPr>
          <w:p w14:paraId="1B2E1F59" w14:textId="75E636FC" w:rsidR="008C627E" w:rsidRPr="004621B5" w:rsidRDefault="00380427" w:rsidP="008C627E">
            <w:pPr>
              <w:pStyle w:val="TableParagraph"/>
            </w:pPr>
            <w:r>
              <w:t>0</w:t>
            </w:r>
          </w:p>
        </w:tc>
        <w:tc>
          <w:tcPr>
            <w:tcW w:w="1152" w:type="dxa"/>
          </w:tcPr>
          <w:p w14:paraId="537547A3" w14:textId="77777777" w:rsidR="008C627E" w:rsidRPr="004621B5" w:rsidRDefault="008C627E" w:rsidP="008C627E">
            <w:pPr>
              <w:pStyle w:val="TableParagraph"/>
            </w:pPr>
            <w:r w:rsidRPr="004621B5">
              <w:t>2d8 P</w:t>
            </w:r>
          </w:p>
        </w:tc>
        <w:tc>
          <w:tcPr>
            <w:tcW w:w="720" w:type="dxa"/>
          </w:tcPr>
          <w:p w14:paraId="554A1BCB" w14:textId="77777777" w:rsidR="008C627E" w:rsidRPr="004621B5" w:rsidRDefault="008C627E" w:rsidP="008C627E">
            <w:pPr>
              <w:pStyle w:val="TableParagraph"/>
            </w:pPr>
            <w:r w:rsidRPr="004621B5">
              <w:t>Bow</w:t>
            </w:r>
          </w:p>
        </w:tc>
        <w:tc>
          <w:tcPr>
            <w:tcW w:w="6138" w:type="dxa"/>
          </w:tcPr>
          <w:p w14:paraId="171923F3" w14:textId="6E88F9E6" w:rsidR="008C627E" w:rsidRPr="004621B5" w:rsidRDefault="008C627E" w:rsidP="008C627E">
            <w:pPr>
              <w:pStyle w:val="TableParagraph"/>
            </w:pPr>
            <w:r w:rsidRPr="004621B5">
              <w:t>AoO, Handy, R</w:t>
            </w:r>
            <w:r>
              <w:t>a</w:t>
            </w:r>
            <w:r w:rsidRPr="004621B5">
              <w:t>ng</w:t>
            </w:r>
            <w:r>
              <w:t>e</w:t>
            </w:r>
            <w:r w:rsidRPr="004621B5">
              <w:t xml:space="preserve"> 20 (10 Underwater), Reload (1, Unready); </w:t>
            </w:r>
            <w:r>
              <w:t xml:space="preserve">Mod Complexity; </w:t>
            </w:r>
            <w:r w:rsidRPr="004621B5">
              <w:t>bolt ammo</w:t>
            </w:r>
          </w:p>
        </w:tc>
      </w:tr>
      <w:tr w:rsidR="00380427" w:rsidRPr="004621B5" w14:paraId="1314CCF2" w14:textId="77777777" w:rsidTr="009614E1">
        <w:tc>
          <w:tcPr>
            <w:tcW w:w="2052" w:type="dxa"/>
            <w:vAlign w:val="center"/>
          </w:tcPr>
          <w:p w14:paraId="1505403C" w14:textId="77777777" w:rsidR="00380427" w:rsidRPr="004621B5" w:rsidRDefault="00380427" w:rsidP="00380427">
            <w:pPr>
              <w:pStyle w:val="TableParagraph"/>
            </w:pPr>
            <w:r w:rsidRPr="004621B5">
              <w:t>Shield, Boss</w:t>
            </w:r>
          </w:p>
        </w:tc>
        <w:tc>
          <w:tcPr>
            <w:tcW w:w="450" w:type="dxa"/>
          </w:tcPr>
          <w:p w14:paraId="4FA2EDCD" w14:textId="2532D295" w:rsidR="00380427" w:rsidRPr="004621B5" w:rsidRDefault="00380427" w:rsidP="00380427">
            <w:pPr>
              <w:pStyle w:val="TableParagraph"/>
            </w:pPr>
            <w:r w:rsidRPr="004621B5">
              <w:t>3</w:t>
            </w:r>
          </w:p>
        </w:tc>
        <w:tc>
          <w:tcPr>
            <w:tcW w:w="360" w:type="dxa"/>
          </w:tcPr>
          <w:p w14:paraId="3889BFB1" w14:textId="77777777" w:rsidR="00380427" w:rsidRPr="004621B5" w:rsidRDefault="00380427" w:rsidP="00380427">
            <w:pPr>
              <w:pStyle w:val="TableParagraph"/>
            </w:pPr>
            <w:r w:rsidRPr="004621B5">
              <w:t>½</w:t>
            </w:r>
          </w:p>
        </w:tc>
        <w:tc>
          <w:tcPr>
            <w:tcW w:w="576" w:type="dxa"/>
          </w:tcPr>
          <w:p w14:paraId="178BCA8F" w14:textId="77777777" w:rsidR="00380427" w:rsidRPr="004621B5" w:rsidRDefault="00380427" w:rsidP="00380427">
            <w:pPr>
              <w:pStyle w:val="TableParagraph"/>
            </w:pPr>
            <w:r w:rsidRPr="004621B5">
              <w:t>1</w:t>
            </w:r>
          </w:p>
        </w:tc>
        <w:tc>
          <w:tcPr>
            <w:tcW w:w="432" w:type="dxa"/>
          </w:tcPr>
          <w:p w14:paraId="68E6A0F2" w14:textId="037221FA" w:rsidR="00380427" w:rsidRPr="004621B5" w:rsidRDefault="00380427" w:rsidP="00380427">
            <w:pPr>
              <w:pStyle w:val="TableParagraph"/>
            </w:pPr>
            <w:r w:rsidRPr="004621B5">
              <w:t>6</w:t>
            </w:r>
          </w:p>
        </w:tc>
        <w:tc>
          <w:tcPr>
            <w:tcW w:w="1152" w:type="dxa"/>
          </w:tcPr>
          <w:p w14:paraId="72B94B50" w14:textId="6541AF2D" w:rsidR="00380427" w:rsidRPr="004621B5" w:rsidRDefault="00380427" w:rsidP="00380427">
            <w:pPr>
              <w:pStyle w:val="TableParagraph"/>
            </w:pPr>
            <w:r>
              <w:rPr>
                <w:rStyle w:val="SpellChar"/>
                <w:rFonts w:asciiTheme="minorHAnsi" w:hAnsiTheme="minorHAnsi" w:cstheme="minorHAnsi"/>
                <w:color w:val="auto"/>
              </w:rPr>
              <w:t>d6 B</w:t>
            </w:r>
          </w:p>
        </w:tc>
        <w:tc>
          <w:tcPr>
            <w:tcW w:w="720" w:type="dxa"/>
          </w:tcPr>
          <w:p w14:paraId="498B2F60" w14:textId="77777777" w:rsidR="00380427" w:rsidRPr="004621B5" w:rsidRDefault="00380427" w:rsidP="00380427">
            <w:pPr>
              <w:pStyle w:val="TableParagraph"/>
            </w:pPr>
            <w:r w:rsidRPr="004621B5">
              <w:t>Shield</w:t>
            </w:r>
          </w:p>
        </w:tc>
        <w:tc>
          <w:tcPr>
            <w:tcW w:w="6138" w:type="dxa"/>
          </w:tcPr>
          <w:p w14:paraId="7BA564B1" w14:textId="013C3D68" w:rsidR="00380427" w:rsidRPr="004621B5" w:rsidRDefault="00380427" w:rsidP="00380427">
            <w:pPr>
              <w:pStyle w:val="TableParagraph"/>
            </w:pPr>
            <w:r w:rsidRPr="004621B5">
              <w:t>Charge Into (Grapple, d6 B), Shove</w:t>
            </w:r>
          </w:p>
        </w:tc>
      </w:tr>
      <w:tr w:rsidR="00380427" w:rsidRPr="004621B5" w14:paraId="0633A812" w14:textId="77777777" w:rsidTr="009614E1">
        <w:tc>
          <w:tcPr>
            <w:tcW w:w="2052" w:type="dxa"/>
            <w:vAlign w:val="center"/>
          </w:tcPr>
          <w:p w14:paraId="20071018" w14:textId="77777777" w:rsidR="00380427" w:rsidRPr="004621B5" w:rsidRDefault="00380427" w:rsidP="00380427">
            <w:pPr>
              <w:pStyle w:val="TableParagraph"/>
            </w:pPr>
            <w:r w:rsidRPr="004621B5">
              <w:t>Shield, Buckler</w:t>
            </w:r>
          </w:p>
        </w:tc>
        <w:tc>
          <w:tcPr>
            <w:tcW w:w="450" w:type="dxa"/>
          </w:tcPr>
          <w:p w14:paraId="2C356734" w14:textId="77777777" w:rsidR="00380427" w:rsidRPr="004621B5" w:rsidRDefault="00380427" w:rsidP="00380427">
            <w:pPr>
              <w:pStyle w:val="TableParagraph"/>
            </w:pPr>
            <w:r w:rsidRPr="004621B5">
              <w:t>½</w:t>
            </w:r>
          </w:p>
        </w:tc>
        <w:tc>
          <w:tcPr>
            <w:tcW w:w="360" w:type="dxa"/>
          </w:tcPr>
          <w:p w14:paraId="17C4F3A2" w14:textId="77777777" w:rsidR="00380427" w:rsidRPr="004621B5" w:rsidRDefault="00380427" w:rsidP="00380427">
            <w:pPr>
              <w:pStyle w:val="TableParagraph"/>
            </w:pPr>
            <w:r w:rsidRPr="004621B5">
              <w:t>-</w:t>
            </w:r>
          </w:p>
        </w:tc>
        <w:tc>
          <w:tcPr>
            <w:tcW w:w="576" w:type="dxa"/>
          </w:tcPr>
          <w:p w14:paraId="79C35B19" w14:textId="77777777" w:rsidR="00380427" w:rsidRPr="004621B5" w:rsidRDefault="00380427" w:rsidP="00380427">
            <w:pPr>
              <w:pStyle w:val="TableParagraph"/>
            </w:pPr>
            <w:r w:rsidRPr="004621B5">
              <w:t xml:space="preserve">½ </w:t>
            </w:r>
          </w:p>
        </w:tc>
        <w:tc>
          <w:tcPr>
            <w:tcW w:w="432" w:type="dxa"/>
          </w:tcPr>
          <w:p w14:paraId="568AD8B3" w14:textId="7E6697CE" w:rsidR="00380427" w:rsidRPr="004621B5" w:rsidRDefault="00380427" w:rsidP="00380427">
            <w:pPr>
              <w:pStyle w:val="TableParagraph"/>
            </w:pPr>
            <w:r>
              <w:t>2</w:t>
            </w:r>
          </w:p>
        </w:tc>
        <w:tc>
          <w:tcPr>
            <w:tcW w:w="1152" w:type="dxa"/>
          </w:tcPr>
          <w:p w14:paraId="27A8265E" w14:textId="2EB3589F" w:rsidR="00380427" w:rsidRPr="004621B5" w:rsidRDefault="00380427" w:rsidP="00380427">
            <w:pPr>
              <w:pStyle w:val="TableParagraph"/>
            </w:pPr>
            <w:r>
              <w:rPr>
                <w:rStyle w:val="SpellChar"/>
                <w:rFonts w:asciiTheme="minorHAnsi" w:hAnsiTheme="minorHAnsi" w:cstheme="minorHAnsi"/>
                <w:color w:val="auto"/>
              </w:rPr>
              <w:t>d4 B</w:t>
            </w:r>
          </w:p>
        </w:tc>
        <w:tc>
          <w:tcPr>
            <w:tcW w:w="720" w:type="dxa"/>
          </w:tcPr>
          <w:p w14:paraId="78D4A7BB" w14:textId="77777777" w:rsidR="00380427" w:rsidRPr="004621B5" w:rsidRDefault="00380427" w:rsidP="00380427">
            <w:pPr>
              <w:pStyle w:val="TableParagraph"/>
            </w:pPr>
            <w:r w:rsidRPr="004621B5">
              <w:t>Shield</w:t>
            </w:r>
          </w:p>
        </w:tc>
        <w:tc>
          <w:tcPr>
            <w:tcW w:w="6138" w:type="dxa"/>
          </w:tcPr>
          <w:p w14:paraId="1133AAFF" w14:textId="77777777" w:rsidR="00380427" w:rsidRPr="004621B5" w:rsidRDefault="00380427" w:rsidP="00380427">
            <w:pPr>
              <w:pStyle w:val="TableParagraph"/>
            </w:pPr>
            <w:r w:rsidRPr="004621B5">
              <w:t>Parry</w:t>
            </w:r>
          </w:p>
        </w:tc>
      </w:tr>
      <w:tr w:rsidR="00380427" w:rsidRPr="004621B5" w14:paraId="49DAB089" w14:textId="77777777" w:rsidTr="009614E1">
        <w:tc>
          <w:tcPr>
            <w:tcW w:w="2052" w:type="dxa"/>
            <w:vAlign w:val="center"/>
          </w:tcPr>
          <w:p w14:paraId="369512BA" w14:textId="0B4A4DEC" w:rsidR="00380427" w:rsidRPr="004621B5" w:rsidRDefault="00380427" w:rsidP="00380427">
            <w:pPr>
              <w:pStyle w:val="TableParagraph"/>
            </w:pPr>
            <w:r w:rsidRPr="004621B5">
              <w:t xml:space="preserve">Shield, Buckler, </w:t>
            </w:r>
            <w:r>
              <w:t>Razor Edged</w:t>
            </w:r>
          </w:p>
        </w:tc>
        <w:tc>
          <w:tcPr>
            <w:tcW w:w="450" w:type="dxa"/>
          </w:tcPr>
          <w:p w14:paraId="58320D2A" w14:textId="77777777" w:rsidR="00380427" w:rsidRPr="004621B5" w:rsidRDefault="00380427" w:rsidP="00380427">
            <w:pPr>
              <w:pStyle w:val="TableParagraph"/>
            </w:pPr>
            <w:r w:rsidRPr="004621B5">
              <w:t>½</w:t>
            </w:r>
          </w:p>
        </w:tc>
        <w:tc>
          <w:tcPr>
            <w:tcW w:w="360" w:type="dxa"/>
          </w:tcPr>
          <w:p w14:paraId="132FF16E" w14:textId="77777777" w:rsidR="00380427" w:rsidRPr="004621B5" w:rsidRDefault="00380427" w:rsidP="00380427">
            <w:pPr>
              <w:pStyle w:val="TableParagraph"/>
            </w:pPr>
            <w:r w:rsidRPr="004621B5">
              <w:t>-</w:t>
            </w:r>
          </w:p>
        </w:tc>
        <w:tc>
          <w:tcPr>
            <w:tcW w:w="576" w:type="dxa"/>
          </w:tcPr>
          <w:p w14:paraId="314DD564" w14:textId="77777777" w:rsidR="00380427" w:rsidRPr="004621B5" w:rsidRDefault="00380427" w:rsidP="00380427">
            <w:pPr>
              <w:pStyle w:val="TableParagraph"/>
            </w:pPr>
            <w:r w:rsidRPr="004621B5">
              <w:t xml:space="preserve">½ </w:t>
            </w:r>
          </w:p>
        </w:tc>
        <w:tc>
          <w:tcPr>
            <w:tcW w:w="432" w:type="dxa"/>
          </w:tcPr>
          <w:p w14:paraId="12001B4C" w14:textId="2292DE35" w:rsidR="00380427" w:rsidRPr="004621B5" w:rsidRDefault="00380427" w:rsidP="00380427">
            <w:pPr>
              <w:pStyle w:val="TableParagraph"/>
            </w:pPr>
            <w:r>
              <w:t>2</w:t>
            </w:r>
          </w:p>
        </w:tc>
        <w:tc>
          <w:tcPr>
            <w:tcW w:w="1152" w:type="dxa"/>
          </w:tcPr>
          <w:p w14:paraId="2923EE67" w14:textId="7F3EE2E5" w:rsidR="00380427" w:rsidRPr="004621B5" w:rsidRDefault="00380427" w:rsidP="00380427">
            <w:pPr>
              <w:pStyle w:val="TableParagraph"/>
            </w:pPr>
            <w:r>
              <w:rPr>
                <w:rStyle w:val="SpellChar"/>
                <w:rFonts w:asciiTheme="minorHAnsi" w:hAnsiTheme="minorHAnsi" w:cstheme="minorHAnsi"/>
                <w:color w:val="auto"/>
              </w:rPr>
              <w:t>d4 B</w:t>
            </w:r>
          </w:p>
        </w:tc>
        <w:tc>
          <w:tcPr>
            <w:tcW w:w="720" w:type="dxa"/>
          </w:tcPr>
          <w:p w14:paraId="627DBD4F" w14:textId="77777777" w:rsidR="00380427" w:rsidRPr="004621B5" w:rsidRDefault="00380427" w:rsidP="00380427">
            <w:pPr>
              <w:pStyle w:val="TableParagraph"/>
            </w:pPr>
            <w:r w:rsidRPr="004621B5">
              <w:t>Shield</w:t>
            </w:r>
          </w:p>
        </w:tc>
        <w:tc>
          <w:tcPr>
            <w:tcW w:w="6138" w:type="dxa"/>
          </w:tcPr>
          <w:p w14:paraId="0CD45C04" w14:textId="0113DC02" w:rsidR="00380427" w:rsidRPr="004621B5" w:rsidRDefault="00380427" w:rsidP="00380427">
            <w:pPr>
              <w:pStyle w:val="TableParagraph"/>
            </w:pPr>
            <w:r w:rsidRPr="004621B5">
              <w:t>Parry</w:t>
            </w:r>
          </w:p>
        </w:tc>
      </w:tr>
      <w:tr w:rsidR="00380427" w:rsidRPr="004621B5" w14:paraId="5488FEC1" w14:textId="77777777" w:rsidTr="009614E1">
        <w:tc>
          <w:tcPr>
            <w:tcW w:w="2052" w:type="dxa"/>
            <w:vAlign w:val="center"/>
          </w:tcPr>
          <w:p w14:paraId="2B117392" w14:textId="1A02A1D4" w:rsidR="00380427" w:rsidRPr="004621B5" w:rsidRDefault="00380427" w:rsidP="00380427">
            <w:pPr>
              <w:pStyle w:val="TableParagraph"/>
            </w:pPr>
            <w:r>
              <w:t xml:space="preserve">    Slashing</w:t>
            </w:r>
          </w:p>
        </w:tc>
        <w:tc>
          <w:tcPr>
            <w:tcW w:w="450" w:type="dxa"/>
          </w:tcPr>
          <w:p w14:paraId="578B7EE1" w14:textId="77777777" w:rsidR="00380427" w:rsidRPr="004621B5" w:rsidRDefault="00380427" w:rsidP="00380427">
            <w:pPr>
              <w:pStyle w:val="TableParagraph"/>
            </w:pPr>
          </w:p>
        </w:tc>
        <w:tc>
          <w:tcPr>
            <w:tcW w:w="360" w:type="dxa"/>
          </w:tcPr>
          <w:p w14:paraId="1D8F6B96" w14:textId="77777777" w:rsidR="00380427" w:rsidRPr="004621B5" w:rsidRDefault="00380427" w:rsidP="00380427">
            <w:pPr>
              <w:pStyle w:val="TableParagraph"/>
            </w:pPr>
          </w:p>
        </w:tc>
        <w:tc>
          <w:tcPr>
            <w:tcW w:w="576" w:type="dxa"/>
          </w:tcPr>
          <w:p w14:paraId="221F17E9" w14:textId="77777777" w:rsidR="00380427" w:rsidRPr="004621B5" w:rsidRDefault="00380427" w:rsidP="00380427">
            <w:pPr>
              <w:pStyle w:val="TableParagraph"/>
            </w:pPr>
          </w:p>
        </w:tc>
        <w:tc>
          <w:tcPr>
            <w:tcW w:w="432" w:type="dxa"/>
          </w:tcPr>
          <w:p w14:paraId="1DE504E3" w14:textId="5DBD499C" w:rsidR="00380427" w:rsidRDefault="00380427" w:rsidP="00380427">
            <w:pPr>
              <w:pStyle w:val="TableParagraph"/>
            </w:pPr>
            <w:r>
              <w:t>0</w:t>
            </w:r>
          </w:p>
        </w:tc>
        <w:tc>
          <w:tcPr>
            <w:tcW w:w="1152" w:type="dxa"/>
          </w:tcPr>
          <w:p w14:paraId="75F937A0" w14:textId="6CC86477" w:rsidR="00380427" w:rsidRDefault="00380427" w:rsidP="00380427">
            <w:pPr>
              <w:pStyle w:val="TableParagraph"/>
              <w:rPr>
                <w:rStyle w:val="SpellChar"/>
                <w:rFonts w:asciiTheme="minorHAnsi" w:hAnsiTheme="minorHAnsi" w:cstheme="minorHAnsi"/>
                <w:color w:val="auto"/>
              </w:rPr>
            </w:pPr>
            <w:r>
              <w:rPr>
                <w:rStyle w:val="SpellChar"/>
                <w:rFonts w:asciiTheme="minorHAnsi" w:hAnsiTheme="minorHAnsi" w:cstheme="minorHAnsi"/>
                <w:color w:val="auto"/>
              </w:rPr>
              <w:t>½ d4 S</w:t>
            </w:r>
          </w:p>
        </w:tc>
        <w:tc>
          <w:tcPr>
            <w:tcW w:w="720" w:type="dxa"/>
          </w:tcPr>
          <w:p w14:paraId="74D7FA0B" w14:textId="77777777" w:rsidR="00380427" w:rsidRPr="004621B5" w:rsidRDefault="00380427" w:rsidP="00380427">
            <w:pPr>
              <w:pStyle w:val="TableParagraph"/>
            </w:pPr>
          </w:p>
        </w:tc>
        <w:tc>
          <w:tcPr>
            <w:tcW w:w="6138" w:type="dxa"/>
          </w:tcPr>
          <w:p w14:paraId="1CA08131" w14:textId="7855309A" w:rsidR="00380427" w:rsidRPr="004621B5" w:rsidRDefault="00380427" w:rsidP="00380427">
            <w:pPr>
              <w:pStyle w:val="TableParagraph"/>
            </w:pPr>
            <w:r>
              <w:t>Sweep</w:t>
            </w:r>
          </w:p>
        </w:tc>
      </w:tr>
      <w:tr w:rsidR="00380427" w:rsidRPr="004621B5" w14:paraId="1B97A367" w14:textId="77777777" w:rsidTr="009614E1">
        <w:tc>
          <w:tcPr>
            <w:tcW w:w="2052" w:type="dxa"/>
            <w:vAlign w:val="center"/>
          </w:tcPr>
          <w:p w14:paraId="06C36D32" w14:textId="77777777" w:rsidR="00380427" w:rsidRPr="004621B5" w:rsidRDefault="00380427" w:rsidP="00380427">
            <w:pPr>
              <w:pStyle w:val="TableParagraph"/>
            </w:pPr>
            <w:r w:rsidRPr="004621B5">
              <w:t>Shield, Buckler, Spiked</w:t>
            </w:r>
          </w:p>
        </w:tc>
        <w:tc>
          <w:tcPr>
            <w:tcW w:w="450" w:type="dxa"/>
          </w:tcPr>
          <w:p w14:paraId="59745537" w14:textId="77777777" w:rsidR="00380427" w:rsidRPr="004621B5" w:rsidRDefault="00380427" w:rsidP="00380427">
            <w:pPr>
              <w:pStyle w:val="TableParagraph"/>
            </w:pPr>
            <w:r w:rsidRPr="004621B5">
              <w:t>½</w:t>
            </w:r>
          </w:p>
        </w:tc>
        <w:tc>
          <w:tcPr>
            <w:tcW w:w="360" w:type="dxa"/>
          </w:tcPr>
          <w:p w14:paraId="5EF60F72" w14:textId="77777777" w:rsidR="00380427" w:rsidRPr="004621B5" w:rsidRDefault="00380427" w:rsidP="00380427">
            <w:pPr>
              <w:pStyle w:val="TableParagraph"/>
            </w:pPr>
            <w:r w:rsidRPr="004621B5">
              <w:t>-</w:t>
            </w:r>
          </w:p>
        </w:tc>
        <w:tc>
          <w:tcPr>
            <w:tcW w:w="576" w:type="dxa"/>
          </w:tcPr>
          <w:p w14:paraId="20BB7AE8" w14:textId="77777777" w:rsidR="00380427" w:rsidRPr="004621B5" w:rsidRDefault="00380427" w:rsidP="00380427">
            <w:pPr>
              <w:pStyle w:val="TableParagraph"/>
            </w:pPr>
            <w:r w:rsidRPr="004621B5">
              <w:t xml:space="preserve">½ </w:t>
            </w:r>
          </w:p>
        </w:tc>
        <w:tc>
          <w:tcPr>
            <w:tcW w:w="432" w:type="dxa"/>
          </w:tcPr>
          <w:p w14:paraId="5366DEBC" w14:textId="248D9B7A" w:rsidR="00380427" w:rsidRPr="004621B5" w:rsidRDefault="00380427" w:rsidP="00380427">
            <w:pPr>
              <w:pStyle w:val="TableParagraph"/>
            </w:pPr>
            <w:r>
              <w:t>0</w:t>
            </w:r>
          </w:p>
        </w:tc>
        <w:tc>
          <w:tcPr>
            <w:tcW w:w="1152" w:type="dxa"/>
          </w:tcPr>
          <w:p w14:paraId="2C7BC4F0" w14:textId="2013D889" w:rsidR="00380427" w:rsidRPr="004621B5" w:rsidRDefault="00380427" w:rsidP="00380427">
            <w:pPr>
              <w:pStyle w:val="TableParagraph"/>
            </w:pPr>
            <w:r>
              <w:rPr>
                <w:rStyle w:val="SpellChar"/>
                <w:rFonts w:asciiTheme="minorHAnsi" w:hAnsiTheme="minorHAnsi" w:cstheme="minorHAnsi"/>
                <w:color w:val="auto"/>
              </w:rPr>
              <w:t>½ d4 P</w:t>
            </w:r>
          </w:p>
        </w:tc>
        <w:tc>
          <w:tcPr>
            <w:tcW w:w="720" w:type="dxa"/>
          </w:tcPr>
          <w:p w14:paraId="233F0195" w14:textId="77777777" w:rsidR="00380427" w:rsidRPr="004621B5" w:rsidRDefault="00380427" w:rsidP="00380427">
            <w:pPr>
              <w:pStyle w:val="TableParagraph"/>
            </w:pPr>
            <w:r w:rsidRPr="004621B5">
              <w:t>Shield</w:t>
            </w:r>
          </w:p>
        </w:tc>
        <w:tc>
          <w:tcPr>
            <w:tcW w:w="6138" w:type="dxa"/>
          </w:tcPr>
          <w:p w14:paraId="432C752A" w14:textId="77777777" w:rsidR="00380427" w:rsidRPr="004621B5" w:rsidRDefault="00380427" w:rsidP="00380427">
            <w:pPr>
              <w:pStyle w:val="TableParagraph"/>
            </w:pPr>
            <w:r w:rsidRPr="004621B5">
              <w:t>Parry</w:t>
            </w:r>
          </w:p>
        </w:tc>
      </w:tr>
      <w:tr w:rsidR="00380427" w:rsidRPr="004621B5" w14:paraId="51CC4EAA" w14:textId="77777777" w:rsidTr="009614E1">
        <w:tc>
          <w:tcPr>
            <w:tcW w:w="2052" w:type="dxa"/>
            <w:vAlign w:val="center"/>
          </w:tcPr>
          <w:p w14:paraId="23646369" w14:textId="77777777" w:rsidR="00380427" w:rsidRPr="004621B5" w:rsidRDefault="00380427" w:rsidP="00380427">
            <w:pPr>
              <w:pStyle w:val="TableParagraph"/>
            </w:pPr>
            <w:r w:rsidRPr="004621B5">
              <w:t>Shield, Razor Edged</w:t>
            </w:r>
          </w:p>
        </w:tc>
        <w:tc>
          <w:tcPr>
            <w:tcW w:w="450" w:type="dxa"/>
          </w:tcPr>
          <w:p w14:paraId="75C6BAC9" w14:textId="4CDB3FC2" w:rsidR="00380427" w:rsidRPr="004621B5" w:rsidRDefault="00380427" w:rsidP="00380427">
            <w:pPr>
              <w:pStyle w:val="TableParagraph"/>
            </w:pPr>
            <w:r w:rsidRPr="004621B5">
              <w:t>3</w:t>
            </w:r>
          </w:p>
        </w:tc>
        <w:tc>
          <w:tcPr>
            <w:tcW w:w="360" w:type="dxa"/>
          </w:tcPr>
          <w:p w14:paraId="63F8AED3" w14:textId="77777777" w:rsidR="00380427" w:rsidRPr="004621B5" w:rsidRDefault="00380427" w:rsidP="00380427">
            <w:pPr>
              <w:pStyle w:val="TableParagraph"/>
            </w:pPr>
            <w:r w:rsidRPr="004621B5">
              <w:t>½</w:t>
            </w:r>
          </w:p>
        </w:tc>
        <w:tc>
          <w:tcPr>
            <w:tcW w:w="576" w:type="dxa"/>
          </w:tcPr>
          <w:p w14:paraId="5657AD97" w14:textId="77777777" w:rsidR="00380427" w:rsidRPr="004621B5" w:rsidRDefault="00380427" w:rsidP="00380427">
            <w:pPr>
              <w:pStyle w:val="TableParagraph"/>
            </w:pPr>
            <w:r w:rsidRPr="004621B5">
              <w:t>1</w:t>
            </w:r>
          </w:p>
        </w:tc>
        <w:tc>
          <w:tcPr>
            <w:tcW w:w="432" w:type="dxa"/>
          </w:tcPr>
          <w:p w14:paraId="7CAB6AFE" w14:textId="109D235A" w:rsidR="00380427" w:rsidRPr="004621B5" w:rsidRDefault="00380427" w:rsidP="00380427">
            <w:pPr>
              <w:pStyle w:val="TableParagraph"/>
            </w:pPr>
            <w:r w:rsidRPr="004621B5">
              <w:t>6</w:t>
            </w:r>
          </w:p>
        </w:tc>
        <w:tc>
          <w:tcPr>
            <w:tcW w:w="1152" w:type="dxa"/>
          </w:tcPr>
          <w:p w14:paraId="57349D1D" w14:textId="4B584298" w:rsidR="00380427" w:rsidRPr="004621B5" w:rsidRDefault="00380427" w:rsidP="00380427">
            <w:pPr>
              <w:pStyle w:val="TableParagraph"/>
            </w:pPr>
            <w:r>
              <w:rPr>
                <w:rStyle w:val="SpellChar"/>
                <w:rFonts w:asciiTheme="minorHAnsi" w:hAnsiTheme="minorHAnsi" w:cstheme="minorHAnsi"/>
                <w:color w:val="auto"/>
              </w:rPr>
              <w:t>d6 B</w:t>
            </w:r>
          </w:p>
        </w:tc>
        <w:tc>
          <w:tcPr>
            <w:tcW w:w="720" w:type="dxa"/>
          </w:tcPr>
          <w:p w14:paraId="187C51B5" w14:textId="77777777" w:rsidR="00380427" w:rsidRPr="004621B5" w:rsidRDefault="00380427" w:rsidP="00380427">
            <w:pPr>
              <w:pStyle w:val="TableParagraph"/>
            </w:pPr>
            <w:r w:rsidRPr="004621B5">
              <w:t>Shield</w:t>
            </w:r>
          </w:p>
        </w:tc>
        <w:tc>
          <w:tcPr>
            <w:tcW w:w="6138" w:type="dxa"/>
          </w:tcPr>
          <w:p w14:paraId="74573D01" w14:textId="3EF20C02" w:rsidR="00380427" w:rsidRPr="004621B5" w:rsidRDefault="00380427" w:rsidP="00380427">
            <w:pPr>
              <w:pStyle w:val="TableParagraph"/>
            </w:pPr>
            <w:r w:rsidRPr="004621B5">
              <w:t>Charge Into (Grapple, d6 B), Shove, Sweep</w:t>
            </w:r>
          </w:p>
        </w:tc>
      </w:tr>
      <w:tr w:rsidR="00380427" w:rsidRPr="004621B5" w14:paraId="50D9BB53" w14:textId="77777777">
        <w:tc>
          <w:tcPr>
            <w:tcW w:w="2052" w:type="dxa"/>
            <w:vAlign w:val="center"/>
          </w:tcPr>
          <w:p w14:paraId="1AF65F12" w14:textId="77777777" w:rsidR="00380427" w:rsidRPr="004621B5" w:rsidRDefault="00380427">
            <w:pPr>
              <w:pStyle w:val="TableParagraph"/>
            </w:pPr>
            <w:r>
              <w:t xml:space="preserve">    Slashing</w:t>
            </w:r>
          </w:p>
        </w:tc>
        <w:tc>
          <w:tcPr>
            <w:tcW w:w="450" w:type="dxa"/>
          </w:tcPr>
          <w:p w14:paraId="78AA057C" w14:textId="77777777" w:rsidR="00380427" w:rsidRPr="004621B5" w:rsidRDefault="00380427">
            <w:pPr>
              <w:pStyle w:val="TableParagraph"/>
            </w:pPr>
          </w:p>
        </w:tc>
        <w:tc>
          <w:tcPr>
            <w:tcW w:w="360" w:type="dxa"/>
          </w:tcPr>
          <w:p w14:paraId="2DA15EFC" w14:textId="77777777" w:rsidR="00380427" w:rsidRPr="004621B5" w:rsidRDefault="00380427">
            <w:pPr>
              <w:pStyle w:val="TableParagraph"/>
            </w:pPr>
          </w:p>
        </w:tc>
        <w:tc>
          <w:tcPr>
            <w:tcW w:w="576" w:type="dxa"/>
          </w:tcPr>
          <w:p w14:paraId="22C5A39E" w14:textId="77777777" w:rsidR="00380427" w:rsidRPr="004621B5" w:rsidRDefault="00380427">
            <w:pPr>
              <w:pStyle w:val="TableParagraph"/>
            </w:pPr>
          </w:p>
        </w:tc>
        <w:tc>
          <w:tcPr>
            <w:tcW w:w="432" w:type="dxa"/>
          </w:tcPr>
          <w:p w14:paraId="1322B579" w14:textId="76FB11ED" w:rsidR="00380427" w:rsidRDefault="00380427">
            <w:pPr>
              <w:pStyle w:val="TableParagraph"/>
            </w:pPr>
            <w:r>
              <w:t>4</w:t>
            </w:r>
          </w:p>
        </w:tc>
        <w:tc>
          <w:tcPr>
            <w:tcW w:w="1152" w:type="dxa"/>
          </w:tcPr>
          <w:p w14:paraId="3598AAF7" w14:textId="75FE6598" w:rsidR="00380427" w:rsidRDefault="00380427">
            <w:pPr>
              <w:pStyle w:val="TableParagraph"/>
              <w:rPr>
                <w:rStyle w:val="SpellChar"/>
                <w:rFonts w:asciiTheme="minorHAnsi" w:hAnsiTheme="minorHAnsi" w:cstheme="minorHAnsi"/>
                <w:color w:val="auto"/>
              </w:rPr>
            </w:pPr>
            <w:r>
              <w:rPr>
                <w:rStyle w:val="SpellChar"/>
                <w:rFonts w:asciiTheme="minorHAnsi" w:hAnsiTheme="minorHAnsi" w:cstheme="minorHAnsi"/>
                <w:color w:val="auto"/>
              </w:rPr>
              <w:t>d4 S</w:t>
            </w:r>
          </w:p>
        </w:tc>
        <w:tc>
          <w:tcPr>
            <w:tcW w:w="720" w:type="dxa"/>
          </w:tcPr>
          <w:p w14:paraId="3CE38E90" w14:textId="77777777" w:rsidR="00380427" w:rsidRPr="004621B5" w:rsidRDefault="00380427">
            <w:pPr>
              <w:pStyle w:val="TableParagraph"/>
            </w:pPr>
          </w:p>
        </w:tc>
        <w:tc>
          <w:tcPr>
            <w:tcW w:w="6138" w:type="dxa"/>
          </w:tcPr>
          <w:p w14:paraId="00E0F312" w14:textId="77777777" w:rsidR="00380427" w:rsidRPr="004621B5" w:rsidRDefault="00380427">
            <w:pPr>
              <w:pStyle w:val="TableParagraph"/>
            </w:pPr>
            <w:r>
              <w:t>Sweep</w:t>
            </w:r>
          </w:p>
        </w:tc>
      </w:tr>
      <w:tr w:rsidR="00380427" w:rsidRPr="004621B5" w14:paraId="6323C4A5" w14:textId="77777777" w:rsidTr="009614E1">
        <w:tc>
          <w:tcPr>
            <w:tcW w:w="2052" w:type="dxa"/>
            <w:vAlign w:val="center"/>
          </w:tcPr>
          <w:p w14:paraId="25F2C0FA" w14:textId="77777777" w:rsidR="00380427" w:rsidRPr="004621B5" w:rsidRDefault="00380427" w:rsidP="00380427">
            <w:pPr>
              <w:pStyle w:val="TableParagraph"/>
            </w:pPr>
            <w:r w:rsidRPr="004621B5">
              <w:t>Shield, Spiked</w:t>
            </w:r>
          </w:p>
        </w:tc>
        <w:tc>
          <w:tcPr>
            <w:tcW w:w="450" w:type="dxa"/>
          </w:tcPr>
          <w:p w14:paraId="3489B8E4" w14:textId="675F7AFA" w:rsidR="00380427" w:rsidRPr="004621B5" w:rsidRDefault="00380427" w:rsidP="00380427">
            <w:pPr>
              <w:pStyle w:val="TableParagraph"/>
            </w:pPr>
            <w:r w:rsidRPr="004621B5">
              <w:t>3</w:t>
            </w:r>
          </w:p>
        </w:tc>
        <w:tc>
          <w:tcPr>
            <w:tcW w:w="360" w:type="dxa"/>
          </w:tcPr>
          <w:p w14:paraId="2286D2EE" w14:textId="77777777" w:rsidR="00380427" w:rsidRPr="004621B5" w:rsidRDefault="00380427" w:rsidP="00380427">
            <w:pPr>
              <w:pStyle w:val="TableParagraph"/>
            </w:pPr>
            <w:r w:rsidRPr="004621B5">
              <w:t>½</w:t>
            </w:r>
          </w:p>
        </w:tc>
        <w:tc>
          <w:tcPr>
            <w:tcW w:w="576" w:type="dxa"/>
          </w:tcPr>
          <w:p w14:paraId="2956AE9B" w14:textId="77777777" w:rsidR="00380427" w:rsidRPr="004621B5" w:rsidRDefault="00380427" w:rsidP="00380427">
            <w:pPr>
              <w:pStyle w:val="TableParagraph"/>
            </w:pPr>
            <w:r w:rsidRPr="004621B5">
              <w:t>1</w:t>
            </w:r>
          </w:p>
        </w:tc>
        <w:tc>
          <w:tcPr>
            <w:tcW w:w="432" w:type="dxa"/>
          </w:tcPr>
          <w:p w14:paraId="7D754859" w14:textId="75BEBE13" w:rsidR="00380427" w:rsidRPr="004621B5" w:rsidRDefault="00380427" w:rsidP="00380427">
            <w:pPr>
              <w:pStyle w:val="TableParagraph"/>
            </w:pPr>
            <w:r>
              <w:t>4</w:t>
            </w:r>
          </w:p>
        </w:tc>
        <w:tc>
          <w:tcPr>
            <w:tcW w:w="1152" w:type="dxa"/>
          </w:tcPr>
          <w:p w14:paraId="17656895" w14:textId="4D7D5F49" w:rsidR="00380427" w:rsidRPr="004621B5" w:rsidRDefault="00380427" w:rsidP="00380427">
            <w:pPr>
              <w:pStyle w:val="TableParagraph"/>
            </w:pPr>
            <w:r>
              <w:rPr>
                <w:rStyle w:val="SpellChar"/>
                <w:rFonts w:asciiTheme="minorHAnsi" w:hAnsiTheme="minorHAnsi" w:cstheme="minorHAnsi"/>
                <w:color w:val="auto"/>
              </w:rPr>
              <w:t>d4 P</w:t>
            </w:r>
          </w:p>
        </w:tc>
        <w:tc>
          <w:tcPr>
            <w:tcW w:w="720" w:type="dxa"/>
          </w:tcPr>
          <w:p w14:paraId="2869E57C" w14:textId="77777777" w:rsidR="00380427" w:rsidRPr="004621B5" w:rsidRDefault="00380427" w:rsidP="00380427">
            <w:pPr>
              <w:pStyle w:val="TableParagraph"/>
            </w:pPr>
            <w:r w:rsidRPr="004621B5">
              <w:t>Shield</w:t>
            </w:r>
          </w:p>
        </w:tc>
        <w:tc>
          <w:tcPr>
            <w:tcW w:w="6138" w:type="dxa"/>
          </w:tcPr>
          <w:p w14:paraId="01959939" w14:textId="2C9A3C32" w:rsidR="00380427" w:rsidRPr="004621B5" w:rsidRDefault="00380427" w:rsidP="00380427">
            <w:pPr>
              <w:pStyle w:val="TableParagraph"/>
            </w:pPr>
            <w:r w:rsidRPr="004621B5">
              <w:t>Charge Into (Grapple, d6 P)</w:t>
            </w:r>
          </w:p>
        </w:tc>
      </w:tr>
      <w:tr w:rsidR="00380427" w:rsidRPr="004621B5" w14:paraId="5F4E69FD" w14:textId="77777777" w:rsidTr="009614E1">
        <w:tc>
          <w:tcPr>
            <w:tcW w:w="2052" w:type="dxa"/>
            <w:vAlign w:val="center"/>
          </w:tcPr>
          <w:p w14:paraId="6E3BDCD5" w14:textId="77777777" w:rsidR="00380427" w:rsidRPr="004621B5" w:rsidRDefault="00380427" w:rsidP="00380427">
            <w:pPr>
              <w:pStyle w:val="TableParagraph"/>
            </w:pPr>
            <w:r w:rsidRPr="004621B5">
              <w:t>Shield, Tower</w:t>
            </w:r>
          </w:p>
        </w:tc>
        <w:tc>
          <w:tcPr>
            <w:tcW w:w="450" w:type="dxa"/>
          </w:tcPr>
          <w:p w14:paraId="087D1866" w14:textId="77777777" w:rsidR="00380427" w:rsidRPr="004621B5" w:rsidRDefault="00380427" w:rsidP="00380427">
            <w:pPr>
              <w:pStyle w:val="TableParagraph"/>
            </w:pPr>
            <w:r w:rsidRPr="004621B5">
              <w:t>4</w:t>
            </w:r>
          </w:p>
        </w:tc>
        <w:tc>
          <w:tcPr>
            <w:tcW w:w="360" w:type="dxa"/>
          </w:tcPr>
          <w:p w14:paraId="421DB4C1" w14:textId="77777777" w:rsidR="00380427" w:rsidRPr="004621B5" w:rsidRDefault="00380427" w:rsidP="00380427">
            <w:pPr>
              <w:pStyle w:val="TableParagraph"/>
            </w:pPr>
            <w:r w:rsidRPr="004621B5">
              <w:t>1</w:t>
            </w:r>
          </w:p>
        </w:tc>
        <w:tc>
          <w:tcPr>
            <w:tcW w:w="576" w:type="dxa"/>
          </w:tcPr>
          <w:p w14:paraId="08AC36B2" w14:textId="77777777" w:rsidR="00380427" w:rsidRPr="004621B5" w:rsidRDefault="00380427" w:rsidP="00380427">
            <w:pPr>
              <w:pStyle w:val="TableParagraph"/>
            </w:pPr>
            <w:r w:rsidRPr="004621B5">
              <w:t>1.5</w:t>
            </w:r>
          </w:p>
        </w:tc>
        <w:tc>
          <w:tcPr>
            <w:tcW w:w="432" w:type="dxa"/>
          </w:tcPr>
          <w:p w14:paraId="51BAF154" w14:textId="5950303C" w:rsidR="00380427" w:rsidRPr="004621B5" w:rsidRDefault="00380427" w:rsidP="00380427">
            <w:pPr>
              <w:pStyle w:val="TableParagraph"/>
            </w:pPr>
            <w:r>
              <w:t>8</w:t>
            </w:r>
          </w:p>
        </w:tc>
        <w:tc>
          <w:tcPr>
            <w:tcW w:w="1152" w:type="dxa"/>
          </w:tcPr>
          <w:p w14:paraId="0BC8F2DE" w14:textId="77777777" w:rsidR="00380427" w:rsidRPr="004621B5" w:rsidRDefault="00380427" w:rsidP="00380427">
            <w:pPr>
              <w:pStyle w:val="TableParagraph"/>
            </w:pPr>
            <w:r w:rsidRPr="004621B5">
              <w:t>-</w:t>
            </w:r>
          </w:p>
        </w:tc>
        <w:tc>
          <w:tcPr>
            <w:tcW w:w="720" w:type="dxa"/>
          </w:tcPr>
          <w:p w14:paraId="3719EFD6" w14:textId="77777777" w:rsidR="00380427" w:rsidRPr="004621B5" w:rsidRDefault="00380427" w:rsidP="00380427">
            <w:pPr>
              <w:pStyle w:val="TableParagraph"/>
            </w:pPr>
            <w:r w:rsidRPr="004621B5">
              <w:t>Shield</w:t>
            </w:r>
          </w:p>
        </w:tc>
        <w:tc>
          <w:tcPr>
            <w:tcW w:w="6138" w:type="dxa"/>
          </w:tcPr>
          <w:p w14:paraId="7912BFA1" w14:textId="02E583B7" w:rsidR="00380427" w:rsidRPr="004621B5" w:rsidRDefault="00380427" w:rsidP="00380427">
            <w:pPr>
              <w:pStyle w:val="TableParagraph"/>
            </w:pPr>
            <w:r w:rsidRPr="004621B5">
              <w:t>Charge Into (Grapple, d6 B)</w:t>
            </w:r>
          </w:p>
        </w:tc>
      </w:tr>
      <w:tr w:rsidR="00380427" w:rsidRPr="004621B5" w14:paraId="2D241054" w14:textId="77777777" w:rsidTr="009614E1">
        <w:tc>
          <w:tcPr>
            <w:tcW w:w="2052" w:type="dxa"/>
            <w:vAlign w:val="center"/>
          </w:tcPr>
          <w:p w14:paraId="5E44FB54" w14:textId="77777777" w:rsidR="00380427" w:rsidRPr="004621B5" w:rsidRDefault="00380427" w:rsidP="00380427">
            <w:pPr>
              <w:pStyle w:val="TableParagraph"/>
            </w:pPr>
            <w:r w:rsidRPr="004621B5">
              <w:t>Shield, Tower, Spiked</w:t>
            </w:r>
          </w:p>
        </w:tc>
        <w:tc>
          <w:tcPr>
            <w:tcW w:w="450" w:type="dxa"/>
          </w:tcPr>
          <w:p w14:paraId="753BA081" w14:textId="77777777" w:rsidR="00380427" w:rsidRPr="004621B5" w:rsidRDefault="00380427" w:rsidP="00380427">
            <w:pPr>
              <w:pStyle w:val="TableParagraph"/>
            </w:pPr>
            <w:r w:rsidRPr="004621B5">
              <w:t>4</w:t>
            </w:r>
          </w:p>
        </w:tc>
        <w:tc>
          <w:tcPr>
            <w:tcW w:w="360" w:type="dxa"/>
          </w:tcPr>
          <w:p w14:paraId="0B8979A4" w14:textId="77777777" w:rsidR="00380427" w:rsidRPr="004621B5" w:rsidRDefault="00380427" w:rsidP="00380427">
            <w:pPr>
              <w:pStyle w:val="TableParagraph"/>
            </w:pPr>
            <w:r w:rsidRPr="004621B5">
              <w:t>1</w:t>
            </w:r>
          </w:p>
        </w:tc>
        <w:tc>
          <w:tcPr>
            <w:tcW w:w="576" w:type="dxa"/>
          </w:tcPr>
          <w:p w14:paraId="340C36F6" w14:textId="77777777" w:rsidR="00380427" w:rsidRPr="004621B5" w:rsidRDefault="00380427" w:rsidP="00380427">
            <w:pPr>
              <w:pStyle w:val="TableParagraph"/>
            </w:pPr>
            <w:r w:rsidRPr="004621B5">
              <w:t>1.5</w:t>
            </w:r>
          </w:p>
        </w:tc>
        <w:tc>
          <w:tcPr>
            <w:tcW w:w="432" w:type="dxa"/>
          </w:tcPr>
          <w:p w14:paraId="53A53F8D" w14:textId="455294D5" w:rsidR="00380427" w:rsidRPr="004621B5" w:rsidRDefault="00380427" w:rsidP="00380427">
            <w:pPr>
              <w:pStyle w:val="TableParagraph"/>
            </w:pPr>
            <w:r>
              <w:t>8</w:t>
            </w:r>
          </w:p>
        </w:tc>
        <w:tc>
          <w:tcPr>
            <w:tcW w:w="1152" w:type="dxa"/>
          </w:tcPr>
          <w:p w14:paraId="0583E94E" w14:textId="77777777" w:rsidR="00380427" w:rsidRPr="004621B5" w:rsidRDefault="00380427" w:rsidP="00380427">
            <w:pPr>
              <w:pStyle w:val="TableParagraph"/>
            </w:pPr>
            <w:r w:rsidRPr="004621B5">
              <w:t>-</w:t>
            </w:r>
          </w:p>
        </w:tc>
        <w:tc>
          <w:tcPr>
            <w:tcW w:w="720" w:type="dxa"/>
          </w:tcPr>
          <w:p w14:paraId="309A0A16" w14:textId="77777777" w:rsidR="00380427" w:rsidRPr="004621B5" w:rsidRDefault="00380427" w:rsidP="00380427">
            <w:pPr>
              <w:pStyle w:val="TableParagraph"/>
            </w:pPr>
            <w:r w:rsidRPr="004621B5">
              <w:t>Shield</w:t>
            </w:r>
          </w:p>
        </w:tc>
        <w:tc>
          <w:tcPr>
            <w:tcW w:w="6138" w:type="dxa"/>
          </w:tcPr>
          <w:p w14:paraId="2081C30A" w14:textId="02A8FC79" w:rsidR="00380427" w:rsidRPr="004621B5" w:rsidRDefault="00380427" w:rsidP="00380427">
            <w:pPr>
              <w:pStyle w:val="TableParagraph"/>
            </w:pPr>
            <w:r w:rsidRPr="004621B5">
              <w:t>Charge Into (Grapple, d6 P)</w:t>
            </w:r>
          </w:p>
        </w:tc>
      </w:tr>
      <w:tr w:rsidR="00380427" w:rsidRPr="004621B5" w14:paraId="5049DFD4" w14:textId="77777777" w:rsidTr="009614E1">
        <w:tc>
          <w:tcPr>
            <w:tcW w:w="2052" w:type="dxa"/>
            <w:vAlign w:val="center"/>
          </w:tcPr>
          <w:p w14:paraId="5B933B1C" w14:textId="77777777" w:rsidR="00380427" w:rsidRPr="004621B5" w:rsidRDefault="00380427" w:rsidP="00380427">
            <w:pPr>
              <w:pStyle w:val="TableParagraph"/>
            </w:pPr>
            <w:r w:rsidRPr="004621B5">
              <w:t>Throwing, Amentum</w:t>
            </w:r>
          </w:p>
        </w:tc>
        <w:tc>
          <w:tcPr>
            <w:tcW w:w="450" w:type="dxa"/>
          </w:tcPr>
          <w:p w14:paraId="16994EFB" w14:textId="77777777" w:rsidR="00380427" w:rsidRPr="004621B5" w:rsidRDefault="00380427" w:rsidP="00380427">
            <w:pPr>
              <w:pStyle w:val="TableParagraph"/>
            </w:pPr>
            <w:r w:rsidRPr="004621B5">
              <w:t>0</w:t>
            </w:r>
          </w:p>
        </w:tc>
        <w:tc>
          <w:tcPr>
            <w:tcW w:w="360" w:type="dxa"/>
          </w:tcPr>
          <w:p w14:paraId="1277A730" w14:textId="77777777" w:rsidR="00380427" w:rsidRPr="004621B5" w:rsidRDefault="00380427" w:rsidP="00380427">
            <w:pPr>
              <w:pStyle w:val="TableParagraph"/>
            </w:pPr>
            <w:r w:rsidRPr="004621B5">
              <w:t>-</w:t>
            </w:r>
          </w:p>
        </w:tc>
        <w:tc>
          <w:tcPr>
            <w:tcW w:w="576" w:type="dxa"/>
          </w:tcPr>
          <w:p w14:paraId="1355922A" w14:textId="77777777" w:rsidR="00380427" w:rsidRPr="004621B5" w:rsidRDefault="00380427" w:rsidP="00380427">
            <w:pPr>
              <w:pStyle w:val="TableParagraph"/>
            </w:pPr>
            <w:r w:rsidRPr="004621B5">
              <w:t>1.5</w:t>
            </w:r>
          </w:p>
        </w:tc>
        <w:tc>
          <w:tcPr>
            <w:tcW w:w="432" w:type="dxa"/>
          </w:tcPr>
          <w:p w14:paraId="54D511CD" w14:textId="0E76057D" w:rsidR="00380427" w:rsidRPr="004621B5" w:rsidRDefault="00380427" w:rsidP="00380427">
            <w:pPr>
              <w:pStyle w:val="TableParagraph"/>
            </w:pPr>
            <w:r>
              <w:t>2</w:t>
            </w:r>
          </w:p>
        </w:tc>
        <w:tc>
          <w:tcPr>
            <w:tcW w:w="1152" w:type="dxa"/>
          </w:tcPr>
          <w:p w14:paraId="0D18B653" w14:textId="73DAD0D2" w:rsidR="00380427" w:rsidRPr="004621B5" w:rsidRDefault="00380427" w:rsidP="00380427">
            <w:pPr>
              <w:pStyle w:val="TableParagraph"/>
            </w:pPr>
            <w:r>
              <w:rPr>
                <w:rStyle w:val="SpellChar"/>
                <w:rFonts w:asciiTheme="minorHAnsi" w:hAnsiTheme="minorHAnsi" w:cstheme="minorHAnsi"/>
                <w:color w:val="auto"/>
              </w:rPr>
              <w:t>d10 P</w:t>
            </w:r>
          </w:p>
        </w:tc>
        <w:tc>
          <w:tcPr>
            <w:tcW w:w="720" w:type="dxa"/>
          </w:tcPr>
          <w:p w14:paraId="08174142" w14:textId="77777777" w:rsidR="00380427" w:rsidRPr="004621B5" w:rsidRDefault="00380427" w:rsidP="00380427">
            <w:pPr>
              <w:pStyle w:val="TableParagraph"/>
            </w:pPr>
            <w:r w:rsidRPr="004621B5">
              <w:t>Thrown</w:t>
            </w:r>
          </w:p>
        </w:tc>
        <w:tc>
          <w:tcPr>
            <w:tcW w:w="6138" w:type="dxa"/>
            <w:vAlign w:val="center"/>
          </w:tcPr>
          <w:p w14:paraId="7F2F2FCE" w14:textId="00E6B222" w:rsidR="00380427" w:rsidRPr="004621B5" w:rsidRDefault="00380427" w:rsidP="00380427">
            <w:pPr>
              <w:pStyle w:val="TableParagraph"/>
            </w:pPr>
            <w:r w:rsidRPr="004621B5">
              <w:t xml:space="preserve">Range 8, </w:t>
            </w:r>
            <w:r>
              <w:t>3</w:t>
            </w:r>
            <w:r w:rsidRPr="004621B5">
              <w:t xml:space="preserve"> actions to wrap (</w:t>
            </w:r>
            <w:r>
              <w:t>ready pre-</w:t>
            </w:r>
            <w:r w:rsidRPr="004621B5">
              <w:t>wrap</w:t>
            </w:r>
            <w:r>
              <w:t>ped</w:t>
            </w:r>
            <w:r w:rsidRPr="004621B5">
              <w:t xml:space="preserve"> </w:t>
            </w:r>
            <w:r>
              <w:t>with 2 actions</w:t>
            </w:r>
            <w:r w:rsidRPr="004621B5">
              <w:t>)</w:t>
            </w:r>
          </w:p>
        </w:tc>
      </w:tr>
      <w:tr w:rsidR="00380427" w:rsidRPr="004621B5" w14:paraId="74971DD5" w14:textId="77777777" w:rsidTr="009614E1">
        <w:tc>
          <w:tcPr>
            <w:tcW w:w="2052" w:type="dxa"/>
            <w:vAlign w:val="center"/>
          </w:tcPr>
          <w:p w14:paraId="3D1CBABB" w14:textId="77777777" w:rsidR="00380427" w:rsidRPr="004621B5" w:rsidRDefault="00380427" w:rsidP="00380427">
            <w:pPr>
              <w:pStyle w:val="TableParagraph"/>
            </w:pPr>
            <w:r w:rsidRPr="004621B5">
              <w:t>Throwing, Bolas</w:t>
            </w:r>
          </w:p>
        </w:tc>
        <w:tc>
          <w:tcPr>
            <w:tcW w:w="450" w:type="dxa"/>
          </w:tcPr>
          <w:p w14:paraId="0184A487" w14:textId="77777777" w:rsidR="00380427" w:rsidRPr="004621B5" w:rsidRDefault="00380427" w:rsidP="00380427">
            <w:pPr>
              <w:pStyle w:val="TableParagraph"/>
            </w:pPr>
            <w:r w:rsidRPr="004621B5">
              <w:t xml:space="preserve">1 </w:t>
            </w:r>
          </w:p>
        </w:tc>
        <w:tc>
          <w:tcPr>
            <w:tcW w:w="360" w:type="dxa"/>
          </w:tcPr>
          <w:p w14:paraId="58A88032" w14:textId="77777777" w:rsidR="00380427" w:rsidRPr="004621B5" w:rsidRDefault="00380427" w:rsidP="00380427">
            <w:pPr>
              <w:pStyle w:val="TableParagraph"/>
            </w:pPr>
            <w:r w:rsidRPr="004621B5">
              <w:t>-</w:t>
            </w:r>
          </w:p>
        </w:tc>
        <w:tc>
          <w:tcPr>
            <w:tcW w:w="576" w:type="dxa"/>
          </w:tcPr>
          <w:p w14:paraId="534ADDFF" w14:textId="77777777" w:rsidR="00380427" w:rsidRPr="004621B5" w:rsidRDefault="00380427" w:rsidP="00380427">
            <w:pPr>
              <w:pStyle w:val="TableParagraph"/>
            </w:pPr>
            <w:r w:rsidRPr="004621B5">
              <w:t>1</w:t>
            </w:r>
          </w:p>
        </w:tc>
        <w:tc>
          <w:tcPr>
            <w:tcW w:w="432" w:type="dxa"/>
          </w:tcPr>
          <w:p w14:paraId="7A337126" w14:textId="5BE3B3C2" w:rsidR="00380427" w:rsidRPr="004621B5" w:rsidRDefault="00380427" w:rsidP="00380427">
            <w:pPr>
              <w:pStyle w:val="TableParagraph"/>
            </w:pPr>
            <w:r>
              <w:t>2</w:t>
            </w:r>
          </w:p>
        </w:tc>
        <w:tc>
          <w:tcPr>
            <w:tcW w:w="1152" w:type="dxa"/>
          </w:tcPr>
          <w:p w14:paraId="2288C621" w14:textId="03EBE2E1" w:rsidR="00380427" w:rsidRPr="004621B5" w:rsidRDefault="00380427" w:rsidP="00380427">
            <w:pPr>
              <w:pStyle w:val="TableParagraph"/>
            </w:pPr>
            <w:r>
              <w:t xml:space="preserve">½ </w:t>
            </w:r>
            <w:r w:rsidRPr="004621B5">
              <w:t>d4 B</w:t>
            </w:r>
          </w:p>
        </w:tc>
        <w:tc>
          <w:tcPr>
            <w:tcW w:w="720" w:type="dxa"/>
          </w:tcPr>
          <w:p w14:paraId="74259542" w14:textId="77777777" w:rsidR="00380427" w:rsidRPr="004621B5" w:rsidRDefault="00380427" w:rsidP="00380427">
            <w:pPr>
              <w:pStyle w:val="TableParagraph"/>
            </w:pPr>
            <w:r w:rsidRPr="004621B5">
              <w:t>Sling</w:t>
            </w:r>
          </w:p>
        </w:tc>
        <w:tc>
          <w:tcPr>
            <w:tcW w:w="6138" w:type="dxa"/>
          </w:tcPr>
          <w:p w14:paraId="60DC0ACC" w14:textId="77777777" w:rsidR="00380427" w:rsidRPr="004621B5" w:rsidRDefault="00380427" w:rsidP="00380427">
            <w:pPr>
              <w:pStyle w:val="TableParagraph"/>
            </w:pPr>
            <w:r w:rsidRPr="004621B5">
              <w:t>Nonlethal, Range 4, Ranged Trip</w:t>
            </w:r>
          </w:p>
        </w:tc>
      </w:tr>
      <w:tr w:rsidR="00380427" w:rsidRPr="004621B5" w14:paraId="1D15CD56" w14:textId="77777777" w:rsidTr="009614E1">
        <w:tc>
          <w:tcPr>
            <w:tcW w:w="2052" w:type="dxa"/>
            <w:vAlign w:val="center"/>
          </w:tcPr>
          <w:p w14:paraId="5E8EB888" w14:textId="1C1A40C3" w:rsidR="00380427" w:rsidRPr="004621B5" w:rsidRDefault="00380427" w:rsidP="00380427">
            <w:pPr>
              <w:pStyle w:val="TableParagraph"/>
            </w:pPr>
            <w:r w:rsidRPr="004621B5">
              <w:t>Throwing, Bomb</w:t>
            </w:r>
          </w:p>
        </w:tc>
        <w:tc>
          <w:tcPr>
            <w:tcW w:w="450" w:type="dxa"/>
          </w:tcPr>
          <w:p w14:paraId="4897AC25" w14:textId="77777777" w:rsidR="00380427" w:rsidRPr="004621B5" w:rsidRDefault="00380427" w:rsidP="00380427">
            <w:pPr>
              <w:pStyle w:val="TableParagraph"/>
            </w:pPr>
            <w:r w:rsidRPr="004621B5">
              <w:t xml:space="preserve">½ </w:t>
            </w:r>
          </w:p>
        </w:tc>
        <w:tc>
          <w:tcPr>
            <w:tcW w:w="360" w:type="dxa"/>
          </w:tcPr>
          <w:p w14:paraId="7DB3E686" w14:textId="77777777" w:rsidR="00380427" w:rsidRPr="004621B5" w:rsidRDefault="00380427" w:rsidP="00380427">
            <w:pPr>
              <w:pStyle w:val="TableParagraph"/>
            </w:pPr>
            <w:r w:rsidRPr="004621B5">
              <w:t>-</w:t>
            </w:r>
          </w:p>
        </w:tc>
        <w:tc>
          <w:tcPr>
            <w:tcW w:w="576" w:type="dxa"/>
          </w:tcPr>
          <w:p w14:paraId="799F8FC6" w14:textId="77777777" w:rsidR="00380427" w:rsidRPr="004621B5" w:rsidRDefault="00380427" w:rsidP="00380427">
            <w:pPr>
              <w:pStyle w:val="TableParagraph"/>
            </w:pPr>
            <w:r w:rsidRPr="004621B5">
              <w:t>1</w:t>
            </w:r>
          </w:p>
        </w:tc>
        <w:tc>
          <w:tcPr>
            <w:tcW w:w="432" w:type="dxa"/>
          </w:tcPr>
          <w:p w14:paraId="795B8AC0" w14:textId="031E9B83" w:rsidR="00380427" w:rsidRPr="004621B5" w:rsidRDefault="00380427" w:rsidP="00380427">
            <w:pPr>
              <w:pStyle w:val="TableParagraph"/>
            </w:pPr>
            <w:r>
              <w:t>2</w:t>
            </w:r>
          </w:p>
        </w:tc>
        <w:tc>
          <w:tcPr>
            <w:tcW w:w="1152" w:type="dxa"/>
          </w:tcPr>
          <w:p w14:paraId="47E6D046" w14:textId="77777777" w:rsidR="00380427" w:rsidRPr="004621B5" w:rsidRDefault="00380427" w:rsidP="00380427">
            <w:pPr>
              <w:pStyle w:val="TableParagraph"/>
            </w:pPr>
            <w:r w:rsidRPr="004621B5">
              <w:t>Var.</w:t>
            </w:r>
          </w:p>
        </w:tc>
        <w:tc>
          <w:tcPr>
            <w:tcW w:w="720" w:type="dxa"/>
          </w:tcPr>
          <w:p w14:paraId="7CD0F640" w14:textId="77777777" w:rsidR="00380427" w:rsidRPr="004621B5" w:rsidRDefault="00380427" w:rsidP="00380427">
            <w:pPr>
              <w:pStyle w:val="TableParagraph"/>
            </w:pPr>
            <w:r w:rsidRPr="004621B5">
              <w:t>Thrown</w:t>
            </w:r>
          </w:p>
        </w:tc>
        <w:tc>
          <w:tcPr>
            <w:tcW w:w="6138" w:type="dxa"/>
          </w:tcPr>
          <w:p w14:paraId="7783F9DF" w14:textId="7D7A0037" w:rsidR="00380427" w:rsidRPr="004621B5" w:rsidRDefault="00380427" w:rsidP="00380427">
            <w:pPr>
              <w:pStyle w:val="TableParagraph"/>
            </w:pPr>
            <w:r w:rsidRPr="004621B5">
              <w:t xml:space="preserve">Range 4; See </w:t>
            </w:r>
            <w:r>
              <w:t>Consumables</w:t>
            </w:r>
            <w:r w:rsidRPr="004621B5">
              <w:t xml:space="preserve"> (Bombs)</w:t>
            </w:r>
          </w:p>
        </w:tc>
      </w:tr>
      <w:tr w:rsidR="00380427" w:rsidRPr="004621B5" w14:paraId="175B8CA4" w14:textId="77777777" w:rsidTr="009614E1">
        <w:tc>
          <w:tcPr>
            <w:tcW w:w="2052" w:type="dxa"/>
            <w:vAlign w:val="center"/>
          </w:tcPr>
          <w:p w14:paraId="68731051" w14:textId="56D27FF6" w:rsidR="00380427" w:rsidRPr="004621B5" w:rsidRDefault="00380427" w:rsidP="00380427">
            <w:pPr>
              <w:pStyle w:val="TableParagraph"/>
            </w:pPr>
            <w:r w:rsidRPr="004621B5">
              <w:t>Throwing, Bullet</w:t>
            </w:r>
          </w:p>
        </w:tc>
        <w:tc>
          <w:tcPr>
            <w:tcW w:w="450" w:type="dxa"/>
          </w:tcPr>
          <w:p w14:paraId="0F420B79" w14:textId="77777777" w:rsidR="00380427" w:rsidRPr="004621B5" w:rsidRDefault="00380427" w:rsidP="00380427">
            <w:pPr>
              <w:pStyle w:val="TableParagraph"/>
            </w:pPr>
            <w:r w:rsidRPr="004621B5">
              <w:t>0</w:t>
            </w:r>
          </w:p>
        </w:tc>
        <w:tc>
          <w:tcPr>
            <w:tcW w:w="360" w:type="dxa"/>
          </w:tcPr>
          <w:p w14:paraId="73BECBD0" w14:textId="77777777" w:rsidR="00380427" w:rsidRPr="004621B5" w:rsidRDefault="00380427" w:rsidP="00380427">
            <w:pPr>
              <w:pStyle w:val="TableParagraph"/>
            </w:pPr>
            <w:r w:rsidRPr="004621B5">
              <w:t xml:space="preserve">¼ </w:t>
            </w:r>
          </w:p>
        </w:tc>
        <w:tc>
          <w:tcPr>
            <w:tcW w:w="576" w:type="dxa"/>
          </w:tcPr>
          <w:p w14:paraId="799DE6DE" w14:textId="77777777" w:rsidR="00380427" w:rsidRPr="004621B5" w:rsidRDefault="00380427" w:rsidP="00380427">
            <w:pPr>
              <w:pStyle w:val="TableParagraph"/>
            </w:pPr>
            <w:r w:rsidRPr="004621B5">
              <w:t xml:space="preserve">½ </w:t>
            </w:r>
          </w:p>
        </w:tc>
        <w:tc>
          <w:tcPr>
            <w:tcW w:w="432" w:type="dxa"/>
          </w:tcPr>
          <w:p w14:paraId="39AEB9AD" w14:textId="6507CBD5" w:rsidR="00380427" w:rsidRPr="004621B5" w:rsidRDefault="00380427" w:rsidP="00380427">
            <w:pPr>
              <w:pStyle w:val="TableParagraph"/>
            </w:pPr>
            <w:r>
              <w:t>0</w:t>
            </w:r>
          </w:p>
        </w:tc>
        <w:tc>
          <w:tcPr>
            <w:tcW w:w="1152" w:type="dxa"/>
          </w:tcPr>
          <w:p w14:paraId="7F15F264" w14:textId="23674796" w:rsidR="00380427" w:rsidRPr="004621B5" w:rsidRDefault="00380427" w:rsidP="00380427">
            <w:pPr>
              <w:pStyle w:val="TableParagraph"/>
            </w:pPr>
            <w:r>
              <w:t xml:space="preserve">½ </w:t>
            </w:r>
            <w:r w:rsidRPr="004621B5">
              <w:t>d4 B</w:t>
            </w:r>
          </w:p>
        </w:tc>
        <w:tc>
          <w:tcPr>
            <w:tcW w:w="720" w:type="dxa"/>
          </w:tcPr>
          <w:p w14:paraId="0800F0A6" w14:textId="77777777" w:rsidR="00380427" w:rsidRPr="004621B5" w:rsidRDefault="00380427" w:rsidP="00380427">
            <w:pPr>
              <w:pStyle w:val="TableParagraph"/>
            </w:pPr>
            <w:r w:rsidRPr="004621B5">
              <w:t>Thrown</w:t>
            </w:r>
          </w:p>
        </w:tc>
        <w:tc>
          <w:tcPr>
            <w:tcW w:w="6138" w:type="dxa"/>
          </w:tcPr>
          <w:p w14:paraId="271CCFC5" w14:textId="77777777" w:rsidR="00380427" w:rsidRPr="004621B5" w:rsidRDefault="00380427" w:rsidP="00380427">
            <w:pPr>
              <w:pStyle w:val="TableParagraph"/>
            </w:pPr>
            <w:r w:rsidRPr="004621B5">
              <w:t>AoO (Thrown), Range 6; Cost and weight is for 16 bullets</w:t>
            </w:r>
          </w:p>
        </w:tc>
      </w:tr>
      <w:tr w:rsidR="00654660" w:rsidRPr="004621B5" w14:paraId="36AE6242" w14:textId="77777777" w:rsidTr="009614E1">
        <w:tc>
          <w:tcPr>
            <w:tcW w:w="2052" w:type="dxa"/>
            <w:vAlign w:val="center"/>
          </w:tcPr>
          <w:p w14:paraId="74A7B98F" w14:textId="77777777" w:rsidR="00654660" w:rsidRPr="004621B5" w:rsidRDefault="00654660" w:rsidP="00654660">
            <w:pPr>
              <w:pStyle w:val="TableParagraph"/>
            </w:pPr>
            <w:r w:rsidRPr="004621B5">
              <w:t>Throwing, Chakram</w:t>
            </w:r>
          </w:p>
        </w:tc>
        <w:tc>
          <w:tcPr>
            <w:tcW w:w="450" w:type="dxa"/>
          </w:tcPr>
          <w:p w14:paraId="040B8E0E" w14:textId="77777777" w:rsidR="00654660" w:rsidRPr="004621B5" w:rsidRDefault="00654660" w:rsidP="00654660">
            <w:pPr>
              <w:pStyle w:val="TableParagraph"/>
            </w:pPr>
            <w:r w:rsidRPr="004621B5">
              <w:t>1</w:t>
            </w:r>
          </w:p>
        </w:tc>
        <w:tc>
          <w:tcPr>
            <w:tcW w:w="360" w:type="dxa"/>
          </w:tcPr>
          <w:p w14:paraId="4A556A47" w14:textId="77777777" w:rsidR="00654660" w:rsidRPr="004621B5" w:rsidRDefault="00654660" w:rsidP="00654660">
            <w:pPr>
              <w:pStyle w:val="TableParagraph"/>
            </w:pPr>
            <w:r w:rsidRPr="004621B5">
              <w:t xml:space="preserve">½ </w:t>
            </w:r>
          </w:p>
        </w:tc>
        <w:tc>
          <w:tcPr>
            <w:tcW w:w="576" w:type="dxa"/>
          </w:tcPr>
          <w:p w14:paraId="49DB12AA" w14:textId="77777777" w:rsidR="00654660" w:rsidRPr="004621B5" w:rsidRDefault="00654660" w:rsidP="00654660">
            <w:pPr>
              <w:pStyle w:val="TableParagraph"/>
            </w:pPr>
            <w:r w:rsidRPr="004621B5">
              <w:t>1.5</w:t>
            </w:r>
          </w:p>
        </w:tc>
        <w:tc>
          <w:tcPr>
            <w:tcW w:w="432" w:type="dxa"/>
          </w:tcPr>
          <w:p w14:paraId="7467DAAC" w14:textId="726A3747" w:rsidR="00654660" w:rsidRPr="004621B5" w:rsidRDefault="00654660" w:rsidP="00654660">
            <w:pPr>
              <w:pStyle w:val="TableParagraph"/>
            </w:pPr>
            <w:r>
              <w:t>2</w:t>
            </w:r>
          </w:p>
        </w:tc>
        <w:tc>
          <w:tcPr>
            <w:tcW w:w="1152" w:type="dxa"/>
          </w:tcPr>
          <w:p w14:paraId="4F3CED4C" w14:textId="4D7330AC" w:rsidR="00654660" w:rsidRPr="004621B5" w:rsidRDefault="00654660" w:rsidP="00654660">
            <w:pPr>
              <w:pStyle w:val="TableParagraph"/>
            </w:pPr>
            <w:r>
              <w:rPr>
                <w:rStyle w:val="SpellChar"/>
                <w:rFonts w:asciiTheme="minorHAnsi" w:hAnsiTheme="minorHAnsi" w:cstheme="minorHAnsi"/>
                <w:color w:val="auto"/>
              </w:rPr>
              <w:t>d8 S</w:t>
            </w:r>
          </w:p>
        </w:tc>
        <w:tc>
          <w:tcPr>
            <w:tcW w:w="720" w:type="dxa"/>
          </w:tcPr>
          <w:p w14:paraId="6F685D57" w14:textId="77777777" w:rsidR="00654660" w:rsidRPr="004621B5" w:rsidRDefault="00654660" w:rsidP="00654660">
            <w:pPr>
              <w:pStyle w:val="TableParagraph"/>
            </w:pPr>
            <w:r w:rsidRPr="004621B5">
              <w:t>Thrown</w:t>
            </w:r>
          </w:p>
        </w:tc>
        <w:tc>
          <w:tcPr>
            <w:tcW w:w="6138" w:type="dxa"/>
          </w:tcPr>
          <w:p w14:paraId="11D1BF8E" w14:textId="77777777" w:rsidR="00654660" w:rsidRPr="004621B5" w:rsidRDefault="00654660" w:rsidP="00654660">
            <w:pPr>
              <w:pStyle w:val="TableParagraph"/>
            </w:pPr>
            <w:r w:rsidRPr="004621B5">
              <w:t>Handy, Range 6; Cost/Weight is for 4 Chakram; Bulk is when readied</w:t>
            </w:r>
          </w:p>
        </w:tc>
      </w:tr>
      <w:tr w:rsidR="00654660" w:rsidRPr="004621B5" w14:paraId="2A2C87BF" w14:textId="77777777" w:rsidTr="009614E1">
        <w:tc>
          <w:tcPr>
            <w:tcW w:w="2052" w:type="dxa"/>
            <w:vAlign w:val="center"/>
          </w:tcPr>
          <w:p w14:paraId="5AFC563E" w14:textId="77777777" w:rsidR="00654660" w:rsidRPr="004621B5" w:rsidRDefault="00654660" w:rsidP="00654660">
            <w:pPr>
              <w:pStyle w:val="TableParagraph"/>
            </w:pPr>
            <w:r w:rsidRPr="004621B5">
              <w:t>Throwing, Dart</w:t>
            </w:r>
          </w:p>
        </w:tc>
        <w:tc>
          <w:tcPr>
            <w:tcW w:w="450" w:type="dxa"/>
          </w:tcPr>
          <w:p w14:paraId="20F31D45" w14:textId="77777777" w:rsidR="00654660" w:rsidRPr="004621B5" w:rsidRDefault="00654660" w:rsidP="00654660">
            <w:pPr>
              <w:pStyle w:val="TableParagraph"/>
            </w:pPr>
            <w:r w:rsidRPr="004621B5">
              <w:t>0</w:t>
            </w:r>
          </w:p>
        </w:tc>
        <w:tc>
          <w:tcPr>
            <w:tcW w:w="360" w:type="dxa"/>
          </w:tcPr>
          <w:p w14:paraId="29B6A66D" w14:textId="77777777" w:rsidR="00654660" w:rsidRPr="004621B5" w:rsidRDefault="00654660" w:rsidP="00654660">
            <w:pPr>
              <w:pStyle w:val="TableParagraph"/>
            </w:pPr>
            <w:r w:rsidRPr="004621B5">
              <w:t xml:space="preserve">¼ </w:t>
            </w:r>
          </w:p>
        </w:tc>
        <w:tc>
          <w:tcPr>
            <w:tcW w:w="576" w:type="dxa"/>
          </w:tcPr>
          <w:p w14:paraId="5F1B6C94" w14:textId="77777777" w:rsidR="00654660" w:rsidRPr="004621B5" w:rsidRDefault="00654660" w:rsidP="00654660">
            <w:pPr>
              <w:pStyle w:val="TableParagraph"/>
            </w:pPr>
            <w:r w:rsidRPr="004621B5">
              <w:t xml:space="preserve">½ </w:t>
            </w:r>
          </w:p>
        </w:tc>
        <w:tc>
          <w:tcPr>
            <w:tcW w:w="432" w:type="dxa"/>
          </w:tcPr>
          <w:p w14:paraId="3A214075" w14:textId="5A09B561" w:rsidR="00654660" w:rsidRPr="004621B5" w:rsidRDefault="00654660" w:rsidP="00654660">
            <w:pPr>
              <w:pStyle w:val="TableParagraph"/>
            </w:pPr>
            <w:r>
              <w:t>0</w:t>
            </w:r>
          </w:p>
        </w:tc>
        <w:tc>
          <w:tcPr>
            <w:tcW w:w="1152" w:type="dxa"/>
          </w:tcPr>
          <w:p w14:paraId="28B2A86A" w14:textId="3B81846A" w:rsidR="00654660" w:rsidRPr="004621B5" w:rsidRDefault="00654660" w:rsidP="00654660">
            <w:pPr>
              <w:pStyle w:val="TableParagraph"/>
            </w:pPr>
            <w:r>
              <w:rPr>
                <w:rStyle w:val="SpellChar"/>
                <w:rFonts w:asciiTheme="minorHAnsi" w:hAnsiTheme="minorHAnsi" w:cstheme="minorHAnsi"/>
                <w:color w:val="auto"/>
              </w:rPr>
              <w:t>d4 P</w:t>
            </w:r>
          </w:p>
        </w:tc>
        <w:tc>
          <w:tcPr>
            <w:tcW w:w="720" w:type="dxa"/>
          </w:tcPr>
          <w:p w14:paraId="68F3B12A" w14:textId="77777777" w:rsidR="00654660" w:rsidRPr="004621B5" w:rsidRDefault="00654660" w:rsidP="00654660">
            <w:pPr>
              <w:pStyle w:val="TableParagraph"/>
            </w:pPr>
            <w:r w:rsidRPr="004621B5">
              <w:t>Thrown</w:t>
            </w:r>
          </w:p>
        </w:tc>
        <w:tc>
          <w:tcPr>
            <w:tcW w:w="6138" w:type="dxa"/>
          </w:tcPr>
          <w:p w14:paraId="67E07D1C" w14:textId="77777777" w:rsidR="00654660" w:rsidRPr="004621B5" w:rsidRDefault="00654660" w:rsidP="00654660">
            <w:pPr>
              <w:pStyle w:val="TableParagraph"/>
            </w:pPr>
            <w:r w:rsidRPr="004621B5">
              <w:t>AoO (Thrown), Range 4; Cost/Weight is for 16 Darts</w:t>
            </w:r>
          </w:p>
        </w:tc>
      </w:tr>
      <w:tr w:rsidR="00654660" w:rsidRPr="004621B5" w14:paraId="58794A05" w14:textId="77777777" w:rsidTr="009614E1">
        <w:tc>
          <w:tcPr>
            <w:tcW w:w="2052" w:type="dxa"/>
            <w:vAlign w:val="center"/>
          </w:tcPr>
          <w:p w14:paraId="2E2F1B6A" w14:textId="33901B52" w:rsidR="00654660" w:rsidRPr="004621B5" w:rsidRDefault="00654660" w:rsidP="00654660">
            <w:pPr>
              <w:pStyle w:val="TableParagraph"/>
            </w:pPr>
            <w:r w:rsidRPr="004621B5">
              <w:t>Throwing, Grapeshot</w:t>
            </w:r>
          </w:p>
        </w:tc>
        <w:tc>
          <w:tcPr>
            <w:tcW w:w="450" w:type="dxa"/>
          </w:tcPr>
          <w:p w14:paraId="631C3804" w14:textId="77777777" w:rsidR="00654660" w:rsidRPr="004621B5" w:rsidRDefault="00654660" w:rsidP="00654660">
            <w:pPr>
              <w:pStyle w:val="TableParagraph"/>
            </w:pPr>
            <w:r w:rsidRPr="004621B5">
              <w:t>0</w:t>
            </w:r>
          </w:p>
        </w:tc>
        <w:tc>
          <w:tcPr>
            <w:tcW w:w="360" w:type="dxa"/>
          </w:tcPr>
          <w:p w14:paraId="4C9DE631" w14:textId="77777777" w:rsidR="00654660" w:rsidRPr="004621B5" w:rsidRDefault="00654660" w:rsidP="00654660">
            <w:pPr>
              <w:pStyle w:val="TableParagraph"/>
            </w:pPr>
            <w:r w:rsidRPr="004621B5">
              <w:t>1</w:t>
            </w:r>
          </w:p>
        </w:tc>
        <w:tc>
          <w:tcPr>
            <w:tcW w:w="576" w:type="dxa"/>
          </w:tcPr>
          <w:p w14:paraId="6094BF7D" w14:textId="77777777" w:rsidR="00654660" w:rsidRPr="004621B5" w:rsidRDefault="00654660" w:rsidP="00654660">
            <w:pPr>
              <w:pStyle w:val="TableParagraph"/>
            </w:pPr>
            <w:r w:rsidRPr="004621B5">
              <w:t>1</w:t>
            </w:r>
          </w:p>
        </w:tc>
        <w:tc>
          <w:tcPr>
            <w:tcW w:w="432" w:type="dxa"/>
          </w:tcPr>
          <w:p w14:paraId="45830882" w14:textId="4098BDA5" w:rsidR="00654660" w:rsidRPr="004621B5" w:rsidRDefault="00654660" w:rsidP="00654660">
            <w:pPr>
              <w:pStyle w:val="TableParagraph"/>
            </w:pPr>
            <w:r>
              <w:t>4</w:t>
            </w:r>
          </w:p>
        </w:tc>
        <w:tc>
          <w:tcPr>
            <w:tcW w:w="1152" w:type="dxa"/>
          </w:tcPr>
          <w:p w14:paraId="4EEA44DC" w14:textId="2996500F" w:rsidR="00654660" w:rsidRPr="004621B5" w:rsidRDefault="00654660" w:rsidP="00654660">
            <w:pPr>
              <w:pStyle w:val="TableParagraph"/>
            </w:pPr>
            <w:r>
              <w:rPr>
                <w:rStyle w:val="SpellChar"/>
                <w:rFonts w:asciiTheme="minorHAnsi" w:hAnsiTheme="minorHAnsi" w:cstheme="minorHAnsi"/>
                <w:color w:val="auto"/>
              </w:rPr>
              <w:t>d6 B</w:t>
            </w:r>
          </w:p>
        </w:tc>
        <w:tc>
          <w:tcPr>
            <w:tcW w:w="720" w:type="dxa"/>
          </w:tcPr>
          <w:p w14:paraId="0C607967" w14:textId="77777777" w:rsidR="00654660" w:rsidRPr="004621B5" w:rsidRDefault="00654660" w:rsidP="00654660">
            <w:pPr>
              <w:pStyle w:val="TableParagraph"/>
            </w:pPr>
            <w:r w:rsidRPr="004621B5">
              <w:t>Thrown</w:t>
            </w:r>
          </w:p>
        </w:tc>
        <w:tc>
          <w:tcPr>
            <w:tcW w:w="6138" w:type="dxa"/>
          </w:tcPr>
          <w:p w14:paraId="6C1E10D9" w14:textId="77777777" w:rsidR="00654660" w:rsidRPr="004621B5" w:rsidRDefault="00654660" w:rsidP="00654660">
            <w:pPr>
              <w:pStyle w:val="TableParagraph"/>
            </w:pPr>
            <w:r w:rsidRPr="004621B5">
              <w:t>Range 6; Cost and weight is for 16 Grapeshot</w:t>
            </w:r>
          </w:p>
        </w:tc>
      </w:tr>
      <w:tr w:rsidR="00654660" w:rsidRPr="004621B5" w14:paraId="6FCF0649" w14:textId="77777777" w:rsidTr="009614E1">
        <w:tc>
          <w:tcPr>
            <w:tcW w:w="2052" w:type="dxa"/>
            <w:vAlign w:val="center"/>
          </w:tcPr>
          <w:p w14:paraId="35A74037" w14:textId="77777777" w:rsidR="00654660" w:rsidRPr="004621B5" w:rsidRDefault="00654660" w:rsidP="00654660">
            <w:pPr>
              <w:pStyle w:val="TableParagraph"/>
            </w:pPr>
            <w:r w:rsidRPr="004621B5">
              <w:t>Throwing, Javelin</w:t>
            </w:r>
          </w:p>
        </w:tc>
        <w:tc>
          <w:tcPr>
            <w:tcW w:w="450" w:type="dxa"/>
          </w:tcPr>
          <w:p w14:paraId="6E2A00F3" w14:textId="77777777" w:rsidR="00654660" w:rsidRPr="004621B5" w:rsidRDefault="00654660" w:rsidP="00654660">
            <w:pPr>
              <w:pStyle w:val="TableParagraph"/>
            </w:pPr>
            <w:r w:rsidRPr="004621B5">
              <w:t>1</w:t>
            </w:r>
          </w:p>
        </w:tc>
        <w:tc>
          <w:tcPr>
            <w:tcW w:w="360" w:type="dxa"/>
          </w:tcPr>
          <w:p w14:paraId="5C735D71" w14:textId="77777777" w:rsidR="00654660" w:rsidRPr="004621B5" w:rsidRDefault="00654660" w:rsidP="00654660">
            <w:pPr>
              <w:pStyle w:val="TableParagraph"/>
            </w:pPr>
            <w:r w:rsidRPr="004621B5">
              <w:t xml:space="preserve">¼ </w:t>
            </w:r>
          </w:p>
        </w:tc>
        <w:tc>
          <w:tcPr>
            <w:tcW w:w="576" w:type="dxa"/>
          </w:tcPr>
          <w:p w14:paraId="50D498EF" w14:textId="77777777" w:rsidR="00654660" w:rsidRPr="004621B5" w:rsidRDefault="00654660" w:rsidP="00654660">
            <w:pPr>
              <w:pStyle w:val="TableParagraph"/>
            </w:pPr>
            <w:r w:rsidRPr="004621B5">
              <w:t>1</w:t>
            </w:r>
          </w:p>
        </w:tc>
        <w:tc>
          <w:tcPr>
            <w:tcW w:w="432" w:type="dxa"/>
          </w:tcPr>
          <w:p w14:paraId="06FBDD59" w14:textId="3E8E07DD" w:rsidR="00654660" w:rsidRPr="004621B5" w:rsidRDefault="00654660" w:rsidP="00654660">
            <w:pPr>
              <w:pStyle w:val="TableParagraph"/>
            </w:pPr>
            <w:r>
              <w:t>2</w:t>
            </w:r>
          </w:p>
        </w:tc>
        <w:tc>
          <w:tcPr>
            <w:tcW w:w="1152" w:type="dxa"/>
          </w:tcPr>
          <w:p w14:paraId="07674E9E" w14:textId="57D58E84" w:rsidR="00654660" w:rsidRPr="004621B5" w:rsidRDefault="00654660" w:rsidP="00654660">
            <w:pPr>
              <w:pStyle w:val="TableParagraph"/>
            </w:pPr>
            <w:r>
              <w:rPr>
                <w:rStyle w:val="SpellChar"/>
                <w:rFonts w:asciiTheme="minorHAnsi" w:hAnsiTheme="minorHAnsi" w:cstheme="minorHAnsi"/>
                <w:color w:val="auto"/>
              </w:rPr>
              <w:t>d8 P</w:t>
            </w:r>
          </w:p>
        </w:tc>
        <w:tc>
          <w:tcPr>
            <w:tcW w:w="720" w:type="dxa"/>
          </w:tcPr>
          <w:p w14:paraId="213FA81E" w14:textId="77777777" w:rsidR="00654660" w:rsidRPr="004621B5" w:rsidRDefault="00654660" w:rsidP="00654660">
            <w:pPr>
              <w:pStyle w:val="TableParagraph"/>
            </w:pPr>
            <w:r w:rsidRPr="004621B5">
              <w:t>Thrown</w:t>
            </w:r>
          </w:p>
        </w:tc>
        <w:tc>
          <w:tcPr>
            <w:tcW w:w="6138" w:type="dxa"/>
          </w:tcPr>
          <w:p w14:paraId="22213A87" w14:textId="77777777" w:rsidR="00654660" w:rsidRPr="004621B5" w:rsidRDefault="00654660" w:rsidP="00654660">
            <w:pPr>
              <w:pStyle w:val="TableParagraph"/>
            </w:pPr>
            <w:r w:rsidRPr="004621B5">
              <w:t>Range 6; Cost/Weight is for 4 Javelins; Bulk is when readied</w:t>
            </w:r>
          </w:p>
        </w:tc>
      </w:tr>
      <w:tr w:rsidR="00654660" w:rsidRPr="004621B5" w14:paraId="3BFA9AA0" w14:textId="77777777" w:rsidTr="009614E1">
        <w:tc>
          <w:tcPr>
            <w:tcW w:w="2052" w:type="dxa"/>
            <w:vAlign w:val="center"/>
          </w:tcPr>
          <w:p w14:paraId="40197EF4" w14:textId="31EEEEC9" w:rsidR="00654660" w:rsidRPr="004621B5" w:rsidRDefault="00654660" w:rsidP="00654660">
            <w:pPr>
              <w:pStyle w:val="TableParagraph"/>
            </w:pPr>
            <w:r w:rsidRPr="004621B5">
              <w:t>Throwing, Lancea</w:t>
            </w:r>
          </w:p>
        </w:tc>
        <w:tc>
          <w:tcPr>
            <w:tcW w:w="450" w:type="dxa"/>
          </w:tcPr>
          <w:p w14:paraId="7893DEF7" w14:textId="77777777" w:rsidR="00654660" w:rsidRPr="004621B5" w:rsidRDefault="00654660" w:rsidP="00654660">
            <w:pPr>
              <w:pStyle w:val="TableParagraph"/>
            </w:pPr>
            <w:r w:rsidRPr="004621B5">
              <w:t>0</w:t>
            </w:r>
          </w:p>
        </w:tc>
        <w:tc>
          <w:tcPr>
            <w:tcW w:w="360" w:type="dxa"/>
          </w:tcPr>
          <w:p w14:paraId="5BDDAECD" w14:textId="77777777" w:rsidR="00654660" w:rsidRPr="004621B5" w:rsidRDefault="00654660" w:rsidP="00654660">
            <w:pPr>
              <w:pStyle w:val="TableParagraph"/>
            </w:pPr>
            <w:r w:rsidRPr="004621B5">
              <w:t xml:space="preserve">½ </w:t>
            </w:r>
          </w:p>
        </w:tc>
        <w:tc>
          <w:tcPr>
            <w:tcW w:w="576" w:type="dxa"/>
          </w:tcPr>
          <w:p w14:paraId="6287DF17" w14:textId="77777777" w:rsidR="00654660" w:rsidRPr="004621B5" w:rsidRDefault="00654660" w:rsidP="00654660">
            <w:pPr>
              <w:pStyle w:val="TableParagraph"/>
            </w:pPr>
            <w:r w:rsidRPr="004621B5">
              <w:t xml:space="preserve">½ </w:t>
            </w:r>
          </w:p>
        </w:tc>
        <w:tc>
          <w:tcPr>
            <w:tcW w:w="432" w:type="dxa"/>
          </w:tcPr>
          <w:p w14:paraId="11864F6C" w14:textId="28E1C687" w:rsidR="00654660" w:rsidRPr="004621B5" w:rsidRDefault="00654660" w:rsidP="00654660">
            <w:pPr>
              <w:pStyle w:val="TableParagraph"/>
            </w:pPr>
            <w:r>
              <w:t>0</w:t>
            </w:r>
          </w:p>
        </w:tc>
        <w:tc>
          <w:tcPr>
            <w:tcW w:w="1152" w:type="dxa"/>
          </w:tcPr>
          <w:p w14:paraId="68A1A272" w14:textId="165DF494" w:rsidR="00654660" w:rsidRPr="004621B5" w:rsidRDefault="00654660" w:rsidP="00654660">
            <w:pPr>
              <w:pStyle w:val="TableParagraph"/>
            </w:pPr>
            <w:r>
              <w:rPr>
                <w:rStyle w:val="SpellChar"/>
                <w:rFonts w:asciiTheme="minorHAnsi" w:hAnsiTheme="minorHAnsi" w:cstheme="minorHAnsi"/>
                <w:color w:val="auto"/>
              </w:rPr>
              <w:t>d6 P</w:t>
            </w:r>
          </w:p>
        </w:tc>
        <w:tc>
          <w:tcPr>
            <w:tcW w:w="720" w:type="dxa"/>
          </w:tcPr>
          <w:p w14:paraId="1BE1E2CE" w14:textId="77777777" w:rsidR="00654660" w:rsidRPr="004621B5" w:rsidRDefault="00654660" w:rsidP="00654660">
            <w:pPr>
              <w:pStyle w:val="TableParagraph"/>
            </w:pPr>
            <w:r w:rsidRPr="004621B5">
              <w:t>Thrown</w:t>
            </w:r>
          </w:p>
        </w:tc>
        <w:tc>
          <w:tcPr>
            <w:tcW w:w="6138" w:type="dxa"/>
          </w:tcPr>
          <w:p w14:paraId="43C6C82F" w14:textId="77777777" w:rsidR="00654660" w:rsidRPr="004621B5" w:rsidRDefault="00654660" w:rsidP="00654660">
            <w:pPr>
              <w:pStyle w:val="TableParagraph"/>
            </w:pPr>
            <w:r w:rsidRPr="004621B5">
              <w:t>AoO (Thrown), Range 6; Cost and weight is for 16 Lancea</w:t>
            </w:r>
          </w:p>
        </w:tc>
      </w:tr>
      <w:tr w:rsidR="00654660" w:rsidRPr="004621B5" w14:paraId="5D26D179" w14:textId="77777777" w:rsidTr="009614E1">
        <w:tc>
          <w:tcPr>
            <w:tcW w:w="2052" w:type="dxa"/>
            <w:vAlign w:val="center"/>
          </w:tcPr>
          <w:p w14:paraId="032E6DD6" w14:textId="77777777" w:rsidR="00654660" w:rsidRPr="004621B5" w:rsidRDefault="00654660" w:rsidP="00654660">
            <w:pPr>
              <w:pStyle w:val="TableParagraph"/>
            </w:pPr>
            <w:r w:rsidRPr="004621B5">
              <w:t>Throwing, Rope Dagger</w:t>
            </w:r>
          </w:p>
        </w:tc>
        <w:tc>
          <w:tcPr>
            <w:tcW w:w="450" w:type="dxa"/>
          </w:tcPr>
          <w:p w14:paraId="38D0F887" w14:textId="77777777" w:rsidR="00654660" w:rsidRPr="004621B5" w:rsidRDefault="00654660" w:rsidP="00654660">
            <w:pPr>
              <w:pStyle w:val="TableParagraph"/>
            </w:pPr>
            <w:r w:rsidRPr="004621B5">
              <w:t>0</w:t>
            </w:r>
          </w:p>
        </w:tc>
        <w:tc>
          <w:tcPr>
            <w:tcW w:w="360" w:type="dxa"/>
          </w:tcPr>
          <w:p w14:paraId="43DB20E5" w14:textId="77777777" w:rsidR="00654660" w:rsidRPr="004621B5" w:rsidRDefault="00654660" w:rsidP="00654660">
            <w:pPr>
              <w:pStyle w:val="TableParagraph"/>
            </w:pPr>
            <w:r w:rsidRPr="004621B5">
              <w:t>-</w:t>
            </w:r>
          </w:p>
        </w:tc>
        <w:tc>
          <w:tcPr>
            <w:tcW w:w="576" w:type="dxa"/>
          </w:tcPr>
          <w:p w14:paraId="4889C077" w14:textId="77777777" w:rsidR="00654660" w:rsidRPr="004621B5" w:rsidRDefault="00654660" w:rsidP="00654660">
            <w:pPr>
              <w:pStyle w:val="TableParagraph"/>
            </w:pPr>
            <w:r w:rsidRPr="004621B5">
              <w:t>½ (2)</w:t>
            </w:r>
          </w:p>
        </w:tc>
        <w:tc>
          <w:tcPr>
            <w:tcW w:w="432" w:type="dxa"/>
          </w:tcPr>
          <w:p w14:paraId="67A975D0" w14:textId="0AFC9F5A" w:rsidR="00654660" w:rsidRPr="004621B5" w:rsidRDefault="00654660" w:rsidP="00654660">
            <w:pPr>
              <w:pStyle w:val="TableParagraph"/>
            </w:pPr>
            <w:r>
              <w:t>0</w:t>
            </w:r>
          </w:p>
        </w:tc>
        <w:tc>
          <w:tcPr>
            <w:tcW w:w="1152" w:type="dxa"/>
          </w:tcPr>
          <w:p w14:paraId="6B198B92" w14:textId="2CFF3863" w:rsidR="00654660" w:rsidRPr="004621B5" w:rsidRDefault="00654660" w:rsidP="00654660">
            <w:pPr>
              <w:pStyle w:val="TableParagraph"/>
            </w:pPr>
            <w:r w:rsidRPr="004621B5">
              <w:t>d</w:t>
            </w:r>
            <w:r>
              <w:t>4</w:t>
            </w:r>
            <w:r w:rsidRPr="004621B5">
              <w:t xml:space="preserve"> P</w:t>
            </w:r>
          </w:p>
        </w:tc>
        <w:tc>
          <w:tcPr>
            <w:tcW w:w="720" w:type="dxa"/>
          </w:tcPr>
          <w:p w14:paraId="4E0C462A" w14:textId="77777777" w:rsidR="00654660" w:rsidRPr="004621B5" w:rsidRDefault="00654660" w:rsidP="00654660">
            <w:pPr>
              <w:pStyle w:val="TableParagraph"/>
            </w:pPr>
            <w:r w:rsidRPr="004621B5">
              <w:t>Sling</w:t>
            </w:r>
          </w:p>
        </w:tc>
        <w:tc>
          <w:tcPr>
            <w:tcW w:w="6138" w:type="dxa"/>
          </w:tcPr>
          <w:p w14:paraId="47ECA947" w14:textId="77777777" w:rsidR="00654660" w:rsidRPr="004621B5" w:rsidRDefault="00654660" w:rsidP="00654660">
            <w:pPr>
              <w:pStyle w:val="TableParagraph"/>
            </w:pPr>
            <w:r w:rsidRPr="004621B5">
              <w:t>Range 4; Can be used as a Dagger; Ready as an action after throwing</w:t>
            </w:r>
          </w:p>
        </w:tc>
      </w:tr>
      <w:tr w:rsidR="00654660" w:rsidRPr="004621B5" w14:paraId="58C3ECC3" w14:textId="77777777" w:rsidTr="009614E1">
        <w:tc>
          <w:tcPr>
            <w:tcW w:w="2052" w:type="dxa"/>
            <w:vAlign w:val="center"/>
          </w:tcPr>
          <w:p w14:paraId="353EF024" w14:textId="77777777" w:rsidR="00654660" w:rsidRPr="004621B5" w:rsidRDefault="00654660" w:rsidP="00654660">
            <w:pPr>
              <w:pStyle w:val="TableParagraph"/>
            </w:pPr>
            <w:r w:rsidRPr="004621B5">
              <w:t xml:space="preserve">    Nonlethal</w:t>
            </w:r>
          </w:p>
        </w:tc>
        <w:tc>
          <w:tcPr>
            <w:tcW w:w="450" w:type="dxa"/>
          </w:tcPr>
          <w:p w14:paraId="79407A54" w14:textId="77777777" w:rsidR="00654660" w:rsidRPr="004621B5" w:rsidRDefault="00654660" w:rsidP="00654660">
            <w:pPr>
              <w:pStyle w:val="TableParagraph"/>
            </w:pPr>
          </w:p>
        </w:tc>
        <w:tc>
          <w:tcPr>
            <w:tcW w:w="360" w:type="dxa"/>
          </w:tcPr>
          <w:p w14:paraId="39A1DB75" w14:textId="77777777" w:rsidR="00654660" w:rsidRPr="004621B5" w:rsidRDefault="00654660" w:rsidP="00654660">
            <w:pPr>
              <w:pStyle w:val="TableParagraph"/>
            </w:pPr>
          </w:p>
        </w:tc>
        <w:tc>
          <w:tcPr>
            <w:tcW w:w="576" w:type="dxa"/>
          </w:tcPr>
          <w:p w14:paraId="116CE38F" w14:textId="77777777" w:rsidR="00654660" w:rsidRPr="004621B5" w:rsidRDefault="00654660" w:rsidP="00654660">
            <w:pPr>
              <w:pStyle w:val="TableParagraph"/>
            </w:pPr>
            <w:r w:rsidRPr="004621B5">
              <w:t>2</w:t>
            </w:r>
          </w:p>
        </w:tc>
        <w:tc>
          <w:tcPr>
            <w:tcW w:w="432" w:type="dxa"/>
          </w:tcPr>
          <w:p w14:paraId="1962A670" w14:textId="5C61E60A" w:rsidR="00654660" w:rsidRPr="004621B5" w:rsidRDefault="00654660" w:rsidP="00654660">
            <w:pPr>
              <w:pStyle w:val="TableParagraph"/>
            </w:pPr>
            <w:r>
              <w:t>0</w:t>
            </w:r>
          </w:p>
        </w:tc>
        <w:tc>
          <w:tcPr>
            <w:tcW w:w="1152" w:type="dxa"/>
          </w:tcPr>
          <w:p w14:paraId="7897E715" w14:textId="608D164E" w:rsidR="00654660" w:rsidRPr="004621B5" w:rsidRDefault="00654660" w:rsidP="00654660">
            <w:pPr>
              <w:pStyle w:val="TableParagraph"/>
            </w:pPr>
            <w:r>
              <w:t>0</w:t>
            </w:r>
            <w:r w:rsidRPr="004621B5">
              <w:t xml:space="preserve"> B</w:t>
            </w:r>
          </w:p>
        </w:tc>
        <w:tc>
          <w:tcPr>
            <w:tcW w:w="720" w:type="dxa"/>
          </w:tcPr>
          <w:p w14:paraId="76890D02" w14:textId="77777777" w:rsidR="00654660" w:rsidRPr="004621B5" w:rsidRDefault="00654660" w:rsidP="00654660">
            <w:pPr>
              <w:pStyle w:val="TableParagraph"/>
            </w:pPr>
            <w:r w:rsidRPr="004621B5">
              <w:t>Flail</w:t>
            </w:r>
          </w:p>
        </w:tc>
        <w:tc>
          <w:tcPr>
            <w:tcW w:w="6138" w:type="dxa"/>
          </w:tcPr>
          <w:p w14:paraId="02C4F3A7" w14:textId="06DE6848" w:rsidR="00654660" w:rsidRPr="004621B5" w:rsidRDefault="00654660" w:rsidP="00654660">
            <w:pPr>
              <w:pStyle w:val="TableParagraph"/>
            </w:pPr>
            <w:r w:rsidRPr="004621B5">
              <w:t>Disarm, Overstrike (Flail), Reach (+</w:t>
            </w:r>
            <w:r>
              <w:t>3</w:t>
            </w:r>
            <w:r w:rsidRPr="004621B5">
              <w:t>), Trip</w:t>
            </w:r>
          </w:p>
        </w:tc>
      </w:tr>
      <w:tr w:rsidR="00654660" w:rsidRPr="004621B5" w14:paraId="03EEE447" w14:textId="77777777" w:rsidTr="009614E1">
        <w:tc>
          <w:tcPr>
            <w:tcW w:w="2052" w:type="dxa"/>
            <w:vAlign w:val="center"/>
          </w:tcPr>
          <w:p w14:paraId="6F5EDD4A" w14:textId="77777777" w:rsidR="00654660" w:rsidRPr="004621B5" w:rsidRDefault="00654660" w:rsidP="00654660">
            <w:pPr>
              <w:pStyle w:val="TableParagraph"/>
            </w:pPr>
            <w:r w:rsidRPr="004621B5">
              <w:t>Throwing, Shot</w:t>
            </w:r>
          </w:p>
        </w:tc>
        <w:tc>
          <w:tcPr>
            <w:tcW w:w="450" w:type="dxa"/>
          </w:tcPr>
          <w:p w14:paraId="62C26A77" w14:textId="77777777" w:rsidR="00654660" w:rsidRPr="004621B5" w:rsidRDefault="00654660" w:rsidP="00654660">
            <w:pPr>
              <w:pStyle w:val="TableParagraph"/>
            </w:pPr>
            <w:r w:rsidRPr="004621B5">
              <w:t>4</w:t>
            </w:r>
          </w:p>
        </w:tc>
        <w:tc>
          <w:tcPr>
            <w:tcW w:w="360" w:type="dxa"/>
          </w:tcPr>
          <w:p w14:paraId="577B48F8" w14:textId="77777777" w:rsidR="00654660" w:rsidRPr="004621B5" w:rsidRDefault="00654660" w:rsidP="00654660">
            <w:pPr>
              <w:pStyle w:val="TableParagraph"/>
            </w:pPr>
            <w:r w:rsidRPr="004621B5">
              <w:t>1</w:t>
            </w:r>
          </w:p>
        </w:tc>
        <w:tc>
          <w:tcPr>
            <w:tcW w:w="576" w:type="dxa"/>
          </w:tcPr>
          <w:p w14:paraId="2FAB47F5" w14:textId="77777777" w:rsidR="00654660" w:rsidRPr="004621B5" w:rsidRDefault="00654660" w:rsidP="00654660">
            <w:pPr>
              <w:pStyle w:val="TableParagraph"/>
            </w:pPr>
            <w:r w:rsidRPr="004621B5">
              <w:t>1.5</w:t>
            </w:r>
          </w:p>
        </w:tc>
        <w:tc>
          <w:tcPr>
            <w:tcW w:w="432" w:type="dxa"/>
          </w:tcPr>
          <w:p w14:paraId="58F45121" w14:textId="0A4ADD02" w:rsidR="00654660" w:rsidRPr="004621B5" w:rsidRDefault="00654660" w:rsidP="00654660">
            <w:pPr>
              <w:pStyle w:val="TableParagraph"/>
            </w:pPr>
            <w:r>
              <w:t>8</w:t>
            </w:r>
          </w:p>
        </w:tc>
        <w:tc>
          <w:tcPr>
            <w:tcW w:w="1152" w:type="dxa"/>
          </w:tcPr>
          <w:p w14:paraId="2FD931A3" w14:textId="00EB9DEC" w:rsidR="00654660" w:rsidRPr="004621B5" w:rsidRDefault="00654660" w:rsidP="00654660">
            <w:pPr>
              <w:pStyle w:val="TableParagraph"/>
            </w:pPr>
            <w:r>
              <w:rPr>
                <w:rStyle w:val="SpellChar"/>
                <w:rFonts w:asciiTheme="minorHAnsi" w:hAnsiTheme="minorHAnsi" w:cstheme="minorHAnsi"/>
                <w:color w:val="auto"/>
              </w:rPr>
              <w:t>d10 B</w:t>
            </w:r>
          </w:p>
        </w:tc>
        <w:tc>
          <w:tcPr>
            <w:tcW w:w="720" w:type="dxa"/>
          </w:tcPr>
          <w:p w14:paraId="3A51FB1A" w14:textId="77777777" w:rsidR="00654660" w:rsidRPr="004621B5" w:rsidRDefault="00654660" w:rsidP="00654660">
            <w:pPr>
              <w:pStyle w:val="TableParagraph"/>
            </w:pPr>
            <w:r w:rsidRPr="004621B5">
              <w:t>Thrown</w:t>
            </w:r>
          </w:p>
        </w:tc>
        <w:tc>
          <w:tcPr>
            <w:tcW w:w="6138" w:type="dxa"/>
          </w:tcPr>
          <w:p w14:paraId="761AF9D2" w14:textId="3D3B416C" w:rsidR="00654660" w:rsidRPr="004621B5" w:rsidRDefault="00654660" w:rsidP="00654660">
            <w:pPr>
              <w:pStyle w:val="TableParagraph"/>
            </w:pPr>
            <w:r>
              <w:t>Range 2</w:t>
            </w:r>
            <w:r w:rsidRPr="004621B5">
              <w:t>; Cost/Weight is for 4 Shot; Bulk is when readied</w:t>
            </w:r>
          </w:p>
        </w:tc>
      </w:tr>
    </w:tbl>
    <w:p w14:paraId="766270CA" w14:textId="11371A7F" w:rsidR="00AB750E" w:rsidRDefault="00AB750E" w:rsidP="00AB750E">
      <w:pPr>
        <w:rPr>
          <w:rFonts w:ascii="Arial" w:eastAsia="Arial" w:hAnsi="Arial"/>
          <w:sz w:val="16"/>
          <w:szCs w:val="16"/>
        </w:rPr>
      </w:pPr>
      <w:r>
        <w:rPr>
          <w:rFonts w:ascii="Arial" w:eastAsia="Arial" w:hAnsi="Arial"/>
          <w:sz w:val="16"/>
          <w:szCs w:val="16"/>
        </w:rPr>
        <w:t>* You can change your grip when using a multifunctional weapon, allowing you to use a different attack surface</w:t>
      </w:r>
      <w:r w:rsidR="00F851B7">
        <w:rPr>
          <w:rFonts w:ascii="Arial" w:eastAsia="Arial" w:hAnsi="Arial"/>
          <w:sz w:val="16"/>
          <w:szCs w:val="16"/>
        </w:rPr>
        <w:t xml:space="preserve"> as if it were a different weapon. </w:t>
      </w:r>
    </w:p>
    <w:tbl>
      <w:tblPr>
        <w:tblStyle w:val="TableGrid"/>
        <w:tblW w:w="0" w:type="auto"/>
        <w:tblInd w:w="108" w:type="dxa"/>
        <w:tblLook w:val="04A0" w:firstRow="1" w:lastRow="0" w:firstColumn="1" w:lastColumn="0" w:noHBand="0" w:noVBand="1"/>
      </w:tblPr>
      <w:tblGrid>
        <w:gridCol w:w="2160"/>
        <w:gridCol w:w="1528"/>
        <w:gridCol w:w="1528"/>
        <w:gridCol w:w="1529"/>
      </w:tblGrid>
      <w:tr w:rsidR="00AB750E" w14:paraId="4F69FF9A" w14:textId="77777777" w:rsidTr="00F851B7">
        <w:tc>
          <w:tcPr>
            <w:tcW w:w="2160" w:type="dxa"/>
          </w:tcPr>
          <w:p w14:paraId="398DF5A9" w14:textId="77777777" w:rsidR="00AB750E" w:rsidRDefault="00AB750E" w:rsidP="00B269A7">
            <w:pPr>
              <w:rPr>
                <w:rFonts w:ascii="Arial" w:eastAsia="Arial" w:hAnsi="Arial"/>
                <w:sz w:val="16"/>
                <w:szCs w:val="16"/>
              </w:rPr>
            </w:pPr>
            <w:r>
              <w:rPr>
                <w:rFonts w:ascii="Arial" w:eastAsia="Arial" w:hAnsi="Arial"/>
                <w:sz w:val="16"/>
                <w:szCs w:val="16"/>
              </w:rPr>
              <w:t>Multifunctional Weapon</w:t>
            </w:r>
          </w:p>
        </w:tc>
        <w:tc>
          <w:tcPr>
            <w:tcW w:w="1528" w:type="dxa"/>
          </w:tcPr>
          <w:p w14:paraId="16162D0A" w14:textId="77777777" w:rsidR="00AB750E" w:rsidRDefault="00AB750E" w:rsidP="00B269A7">
            <w:pPr>
              <w:rPr>
                <w:rFonts w:ascii="Arial" w:eastAsia="Arial" w:hAnsi="Arial"/>
                <w:sz w:val="16"/>
                <w:szCs w:val="16"/>
              </w:rPr>
            </w:pPr>
            <w:r>
              <w:rPr>
                <w:rFonts w:ascii="Arial" w:eastAsia="Arial" w:hAnsi="Arial"/>
                <w:sz w:val="16"/>
                <w:szCs w:val="16"/>
              </w:rPr>
              <w:t>Primary</w:t>
            </w:r>
          </w:p>
        </w:tc>
        <w:tc>
          <w:tcPr>
            <w:tcW w:w="1528" w:type="dxa"/>
          </w:tcPr>
          <w:p w14:paraId="6BCA8789" w14:textId="77777777" w:rsidR="00AB750E" w:rsidRDefault="00AB750E" w:rsidP="00B269A7">
            <w:pPr>
              <w:rPr>
                <w:rFonts w:ascii="Arial" w:eastAsia="Arial" w:hAnsi="Arial"/>
                <w:sz w:val="16"/>
                <w:szCs w:val="16"/>
              </w:rPr>
            </w:pPr>
            <w:r>
              <w:rPr>
                <w:rFonts w:ascii="Arial" w:eastAsia="Arial" w:hAnsi="Arial"/>
                <w:sz w:val="16"/>
                <w:szCs w:val="16"/>
              </w:rPr>
              <w:t>Secondary</w:t>
            </w:r>
          </w:p>
        </w:tc>
        <w:tc>
          <w:tcPr>
            <w:tcW w:w="1529" w:type="dxa"/>
          </w:tcPr>
          <w:p w14:paraId="53BE87BB" w14:textId="77777777" w:rsidR="00AB750E" w:rsidRDefault="00AB750E" w:rsidP="00B269A7">
            <w:pPr>
              <w:rPr>
                <w:rFonts w:ascii="Arial" w:eastAsia="Arial" w:hAnsi="Arial"/>
                <w:sz w:val="16"/>
                <w:szCs w:val="16"/>
              </w:rPr>
            </w:pPr>
            <w:r>
              <w:rPr>
                <w:rFonts w:ascii="Arial" w:eastAsia="Arial" w:hAnsi="Arial"/>
                <w:sz w:val="16"/>
                <w:szCs w:val="16"/>
              </w:rPr>
              <w:t>Secondary</w:t>
            </w:r>
          </w:p>
        </w:tc>
      </w:tr>
      <w:tr w:rsidR="008C627E" w14:paraId="22745E4E" w14:textId="77777777" w:rsidTr="00F851B7">
        <w:tc>
          <w:tcPr>
            <w:tcW w:w="2160" w:type="dxa"/>
          </w:tcPr>
          <w:p w14:paraId="307F9BA6" w14:textId="77777777" w:rsidR="008C627E" w:rsidRDefault="008C627E" w:rsidP="008C627E">
            <w:pPr>
              <w:rPr>
                <w:rFonts w:ascii="Arial" w:eastAsia="Arial" w:hAnsi="Arial"/>
                <w:sz w:val="16"/>
                <w:szCs w:val="16"/>
              </w:rPr>
            </w:pPr>
            <w:r>
              <w:rPr>
                <w:rFonts w:ascii="Arial" w:eastAsia="Arial" w:hAnsi="Arial"/>
                <w:sz w:val="16"/>
                <w:szCs w:val="16"/>
              </w:rPr>
              <w:t>Bec de Corbin</w:t>
            </w:r>
          </w:p>
        </w:tc>
        <w:tc>
          <w:tcPr>
            <w:tcW w:w="1528" w:type="dxa"/>
          </w:tcPr>
          <w:p w14:paraId="2A830DF1" w14:textId="77777777" w:rsidR="008C627E" w:rsidRDefault="008C627E" w:rsidP="008C627E">
            <w:pPr>
              <w:rPr>
                <w:rFonts w:ascii="Arial" w:eastAsia="Arial" w:hAnsi="Arial"/>
                <w:sz w:val="16"/>
                <w:szCs w:val="16"/>
              </w:rPr>
            </w:pPr>
            <w:r>
              <w:rPr>
                <w:rFonts w:ascii="Arial" w:eastAsia="Arial" w:hAnsi="Arial"/>
                <w:sz w:val="16"/>
                <w:szCs w:val="16"/>
              </w:rPr>
              <w:t>Crow Bill</w:t>
            </w:r>
          </w:p>
        </w:tc>
        <w:tc>
          <w:tcPr>
            <w:tcW w:w="1528" w:type="dxa"/>
          </w:tcPr>
          <w:p w14:paraId="00BA99D7" w14:textId="44231320" w:rsidR="008C627E" w:rsidRDefault="008C627E" w:rsidP="008C627E">
            <w:pPr>
              <w:rPr>
                <w:rFonts w:ascii="Arial" w:eastAsia="Arial" w:hAnsi="Arial"/>
                <w:sz w:val="16"/>
                <w:szCs w:val="16"/>
              </w:rPr>
            </w:pPr>
            <w:r>
              <w:rPr>
                <w:rFonts w:ascii="Arial" w:eastAsia="Arial" w:hAnsi="Arial"/>
                <w:sz w:val="16"/>
                <w:szCs w:val="16"/>
              </w:rPr>
              <w:t>Trident</w:t>
            </w:r>
          </w:p>
        </w:tc>
        <w:tc>
          <w:tcPr>
            <w:tcW w:w="1529" w:type="dxa"/>
          </w:tcPr>
          <w:p w14:paraId="11AC84EE" w14:textId="77777777" w:rsidR="008C627E" w:rsidRDefault="008C627E" w:rsidP="008C627E">
            <w:pPr>
              <w:rPr>
                <w:rFonts w:ascii="Arial" w:eastAsia="Arial" w:hAnsi="Arial"/>
                <w:sz w:val="16"/>
                <w:szCs w:val="16"/>
              </w:rPr>
            </w:pPr>
            <w:r>
              <w:rPr>
                <w:rFonts w:ascii="Arial" w:eastAsia="Arial" w:hAnsi="Arial"/>
                <w:sz w:val="16"/>
                <w:szCs w:val="16"/>
              </w:rPr>
              <w:t>Long Hammer</w:t>
            </w:r>
          </w:p>
        </w:tc>
      </w:tr>
      <w:tr w:rsidR="008C627E" w14:paraId="3C8F1DF3" w14:textId="77777777" w:rsidTr="00F851B7">
        <w:tc>
          <w:tcPr>
            <w:tcW w:w="2160" w:type="dxa"/>
          </w:tcPr>
          <w:p w14:paraId="65528C05" w14:textId="77777777" w:rsidR="008C627E" w:rsidRDefault="008C627E" w:rsidP="008C627E">
            <w:pPr>
              <w:rPr>
                <w:rFonts w:ascii="Arial" w:eastAsia="Arial" w:hAnsi="Arial"/>
                <w:sz w:val="16"/>
                <w:szCs w:val="16"/>
              </w:rPr>
            </w:pPr>
            <w:r>
              <w:rPr>
                <w:rFonts w:ascii="Arial" w:eastAsia="Arial" w:hAnsi="Arial"/>
                <w:sz w:val="16"/>
                <w:szCs w:val="16"/>
              </w:rPr>
              <w:t>Brandistock</w:t>
            </w:r>
          </w:p>
        </w:tc>
        <w:tc>
          <w:tcPr>
            <w:tcW w:w="1528" w:type="dxa"/>
          </w:tcPr>
          <w:p w14:paraId="2AD28E6C" w14:textId="77777777" w:rsidR="008C627E" w:rsidRDefault="008C627E" w:rsidP="008C627E">
            <w:pPr>
              <w:rPr>
                <w:rFonts w:ascii="Arial" w:eastAsia="Arial" w:hAnsi="Arial"/>
                <w:sz w:val="16"/>
                <w:szCs w:val="16"/>
              </w:rPr>
            </w:pPr>
            <w:r>
              <w:rPr>
                <w:rFonts w:ascii="Arial" w:eastAsia="Arial" w:hAnsi="Arial"/>
                <w:sz w:val="16"/>
                <w:szCs w:val="16"/>
              </w:rPr>
              <w:t>Quarterstaff</w:t>
            </w:r>
          </w:p>
        </w:tc>
        <w:tc>
          <w:tcPr>
            <w:tcW w:w="1528" w:type="dxa"/>
          </w:tcPr>
          <w:p w14:paraId="6AAE84EC" w14:textId="77777777" w:rsidR="008C627E" w:rsidRDefault="008C627E" w:rsidP="008C627E">
            <w:pPr>
              <w:rPr>
                <w:rFonts w:ascii="Arial" w:eastAsia="Arial" w:hAnsi="Arial"/>
                <w:sz w:val="16"/>
                <w:szCs w:val="16"/>
              </w:rPr>
            </w:pPr>
            <w:r>
              <w:rPr>
                <w:rFonts w:ascii="Arial" w:eastAsia="Arial" w:hAnsi="Arial"/>
                <w:sz w:val="16"/>
                <w:szCs w:val="16"/>
              </w:rPr>
              <w:t>Shortspear</w:t>
            </w:r>
          </w:p>
        </w:tc>
        <w:tc>
          <w:tcPr>
            <w:tcW w:w="1529" w:type="dxa"/>
          </w:tcPr>
          <w:p w14:paraId="442E3AB5" w14:textId="77777777" w:rsidR="008C627E" w:rsidRDefault="008C627E" w:rsidP="008C627E">
            <w:pPr>
              <w:rPr>
                <w:rFonts w:ascii="Arial" w:eastAsia="Arial" w:hAnsi="Arial"/>
                <w:sz w:val="16"/>
                <w:szCs w:val="16"/>
              </w:rPr>
            </w:pPr>
            <w:r>
              <w:rPr>
                <w:rFonts w:ascii="Arial" w:eastAsia="Arial" w:hAnsi="Arial"/>
                <w:sz w:val="16"/>
                <w:szCs w:val="16"/>
              </w:rPr>
              <w:t>-</w:t>
            </w:r>
          </w:p>
        </w:tc>
      </w:tr>
      <w:tr w:rsidR="008C627E" w14:paraId="3D7B58CD" w14:textId="77777777" w:rsidTr="00F851B7">
        <w:tc>
          <w:tcPr>
            <w:tcW w:w="2160" w:type="dxa"/>
          </w:tcPr>
          <w:p w14:paraId="597CD834" w14:textId="77777777" w:rsidR="008C627E" w:rsidRDefault="008C627E" w:rsidP="008C627E">
            <w:pPr>
              <w:rPr>
                <w:rFonts w:ascii="Arial" w:eastAsia="Arial" w:hAnsi="Arial"/>
                <w:sz w:val="16"/>
                <w:szCs w:val="16"/>
              </w:rPr>
            </w:pPr>
            <w:r>
              <w:rPr>
                <w:rFonts w:ascii="Arial" w:eastAsia="Arial" w:hAnsi="Arial"/>
                <w:sz w:val="16"/>
                <w:szCs w:val="16"/>
              </w:rPr>
              <w:t>Dvergan Waraxe (Sparth)</w:t>
            </w:r>
          </w:p>
        </w:tc>
        <w:tc>
          <w:tcPr>
            <w:tcW w:w="1528" w:type="dxa"/>
          </w:tcPr>
          <w:p w14:paraId="257F366F" w14:textId="77777777" w:rsidR="008C627E" w:rsidRDefault="008C627E" w:rsidP="008C627E">
            <w:pPr>
              <w:rPr>
                <w:rFonts w:ascii="Arial" w:eastAsia="Arial" w:hAnsi="Arial"/>
                <w:sz w:val="16"/>
                <w:szCs w:val="16"/>
              </w:rPr>
            </w:pPr>
            <w:r>
              <w:rPr>
                <w:rFonts w:ascii="Arial" w:eastAsia="Arial" w:hAnsi="Arial"/>
                <w:sz w:val="16"/>
                <w:szCs w:val="16"/>
              </w:rPr>
              <w:t>Greataxe</w:t>
            </w:r>
          </w:p>
        </w:tc>
        <w:tc>
          <w:tcPr>
            <w:tcW w:w="1528" w:type="dxa"/>
          </w:tcPr>
          <w:p w14:paraId="1C57F740" w14:textId="77777777" w:rsidR="008C627E" w:rsidRDefault="008C627E" w:rsidP="008C627E">
            <w:pPr>
              <w:rPr>
                <w:rFonts w:ascii="Arial" w:eastAsia="Arial" w:hAnsi="Arial"/>
                <w:sz w:val="16"/>
                <w:szCs w:val="16"/>
              </w:rPr>
            </w:pPr>
            <w:r>
              <w:rPr>
                <w:rFonts w:ascii="Arial" w:eastAsia="Arial" w:hAnsi="Arial"/>
                <w:sz w:val="16"/>
                <w:szCs w:val="16"/>
              </w:rPr>
              <w:t>Boar Spear</w:t>
            </w:r>
          </w:p>
        </w:tc>
        <w:tc>
          <w:tcPr>
            <w:tcW w:w="1529" w:type="dxa"/>
          </w:tcPr>
          <w:p w14:paraId="75B50B31" w14:textId="77777777" w:rsidR="008C627E" w:rsidRDefault="008C627E" w:rsidP="008C627E">
            <w:pPr>
              <w:rPr>
                <w:rFonts w:ascii="Arial" w:eastAsia="Arial" w:hAnsi="Arial"/>
                <w:sz w:val="16"/>
                <w:szCs w:val="16"/>
              </w:rPr>
            </w:pPr>
            <w:r>
              <w:rPr>
                <w:rFonts w:ascii="Arial" w:eastAsia="Arial" w:hAnsi="Arial"/>
                <w:sz w:val="16"/>
                <w:szCs w:val="16"/>
              </w:rPr>
              <w:t>Greathammer</w:t>
            </w:r>
          </w:p>
        </w:tc>
      </w:tr>
      <w:tr w:rsidR="008C627E" w14:paraId="105839EE" w14:textId="77777777" w:rsidTr="00F851B7">
        <w:tc>
          <w:tcPr>
            <w:tcW w:w="2160" w:type="dxa"/>
          </w:tcPr>
          <w:p w14:paraId="400A9002" w14:textId="77777777" w:rsidR="008C627E" w:rsidRDefault="008C627E" w:rsidP="008C627E">
            <w:pPr>
              <w:rPr>
                <w:rFonts w:ascii="Arial" w:eastAsia="Arial" w:hAnsi="Arial"/>
                <w:sz w:val="16"/>
                <w:szCs w:val="16"/>
              </w:rPr>
            </w:pPr>
            <w:r>
              <w:rPr>
                <w:rFonts w:ascii="Arial" w:eastAsia="Arial" w:hAnsi="Arial"/>
                <w:sz w:val="16"/>
                <w:szCs w:val="16"/>
              </w:rPr>
              <w:t>Dvergan Warhammer</w:t>
            </w:r>
          </w:p>
        </w:tc>
        <w:tc>
          <w:tcPr>
            <w:tcW w:w="1528" w:type="dxa"/>
          </w:tcPr>
          <w:p w14:paraId="704366E7" w14:textId="77777777" w:rsidR="008C627E" w:rsidRDefault="008C627E" w:rsidP="008C627E">
            <w:pPr>
              <w:rPr>
                <w:rFonts w:ascii="Arial" w:eastAsia="Arial" w:hAnsi="Arial"/>
                <w:sz w:val="16"/>
                <w:szCs w:val="16"/>
              </w:rPr>
            </w:pPr>
            <w:r>
              <w:rPr>
                <w:rFonts w:ascii="Arial" w:eastAsia="Arial" w:hAnsi="Arial"/>
                <w:sz w:val="16"/>
                <w:szCs w:val="16"/>
              </w:rPr>
              <w:t>Greathammer</w:t>
            </w:r>
          </w:p>
        </w:tc>
        <w:tc>
          <w:tcPr>
            <w:tcW w:w="1528" w:type="dxa"/>
          </w:tcPr>
          <w:p w14:paraId="64CFA560" w14:textId="77777777" w:rsidR="008C627E" w:rsidRDefault="008C627E" w:rsidP="008C627E">
            <w:pPr>
              <w:rPr>
                <w:rFonts w:ascii="Arial" w:eastAsia="Arial" w:hAnsi="Arial"/>
                <w:sz w:val="16"/>
                <w:szCs w:val="16"/>
              </w:rPr>
            </w:pPr>
            <w:r>
              <w:rPr>
                <w:rFonts w:ascii="Arial" w:eastAsia="Arial" w:hAnsi="Arial"/>
                <w:sz w:val="16"/>
                <w:szCs w:val="16"/>
              </w:rPr>
              <w:t>Boar Spear</w:t>
            </w:r>
          </w:p>
        </w:tc>
        <w:tc>
          <w:tcPr>
            <w:tcW w:w="1529" w:type="dxa"/>
          </w:tcPr>
          <w:p w14:paraId="0D083EA7" w14:textId="77777777" w:rsidR="008C627E" w:rsidRDefault="008C627E" w:rsidP="008C627E">
            <w:pPr>
              <w:rPr>
                <w:rFonts w:ascii="Arial" w:eastAsia="Arial" w:hAnsi="Arial"/>
                <w:sz w:val="16"/>
                <w:szCs w:val="16"/>
              </w:rPr>
            </w:pPr>
            <w:r>
              <w:rPr>
                <w:rFonts w:ascii="Arial" w:eastAsia="Arial" w:hAnsi="Arial"/>
                <w:sz w:val="16"/>
                <w:szCs w:val="16"/>
              </w:rPr>
              <w:t>Greatpick</w:t>
            </w:r>
          </w:p>
        </w:tc>
      </w:tr>
      <w:tr w:rsidR="008C627E" w14:paraId="5328D206" w14:textId="77777777" w:rsidTr="00F851B7">
        <w:tc>
          <w:tcPr>
            <w:tcW w:w="2160" w:type="dxa"/>
          </w:tcPr>
          <w:p w14:paraId="23B307D9" w14:textId="77777777" w:rsidR="008C627E" w:rsidRDefault="008C627E" w:rsidP="008C627E">
            <w:pPr>
              <w:rPr>
                <w:rFonts w:ascii="Arial" w:eastAsia="Arial" w:hAnsi="Arial"/>
                <w:sz w:val="16"/>
                <w:szCs w:val="16"/>
              </w:rPr>
            </w:pPr>
            <w:r>
              <w:rPr>
                <w:rFonts w:ascii="Arial" w:eastAsia="Arial" w:hAnsi="Arial"/>
                <w:sz w:val="16"/>
                <w:szCs w:val="16"/>
              </w:rPr>
              <w:t>Dvergan Warpick</w:t>
            </w:r>
          </w:p>
        </w:tc>
        <w:tc>
          <w:tcPr>
            <w:tcW w:w="1528" w:type="dxa"/>
          </w:tcPr>
          <w:p w14:paraId="2640E600" w14:textId="77777777" w:rsidR="008C627E" w:rsidRDefault="008C627E" w:rsidP="008C627E">
            <w:pPr>
              <w:rPr>
                <w:rFonts w:ascii="Arial" w:eastAsia="Arial" w:hAnsi="Arial"/>
                <w:sz w:val="16"/>
                <w:szCs w:val="16"/>
              </w:rPr>
            </w:pPr>
            <w:r>
              <w:rPr>
                <w:rFonts w:ascii="Arial" w:eastAsia="Arial" w:hAnsi="Arial"/>
                <w:sz w:val="16"/>
                <w:szCs w:val="16"/>
              </w:rPr>
              <w:t>Greatpick</w:t>
            </w:r>
          </w:p>
        </w:tc>
        <w:tc>
          <w:tcPr>
            <w:tcW w:w="1528" w:type="dxa"/>
          </w:tcPr>
          <w:p w14:paraId="22C4637F" w14:textId="77777777" w:rsidR="008C627E" w:rsidRDefault="008C627E" w:rsidP="008C627E">
            <w:pPr>
              <w:rPr>
                <w:rFonts w:ascii="Arial" w:eastAsia="Arial" w:hAnsi="Arial"/>
                <w:sz w:val="16"/>
                <w:szCs w:val="16"/>
              </w:rPr>
            </w:pPr>
            <w:r>
              <w:rPr>
                <w:rFonts w:ascii="Arial" w:eastAsia="Arial" w:hAnsi="Arial"/>
                <w:sz w:val="16"/>
                <w:szCs w:val="16"/>
              </w:rPr>
              <w:t>Boar Spear</w:t>
            </w:r>
          </w:p>
        </w:tc>
        <w:tc>
          <w:tcPr>
            <w:tcW w:w="1529" w:type="dxa"/>
          </w:tcPr>
          <w:p w14:paraId="6329BC47" w14:textId="77777777" w:rsidR="008C627E" w:rsidRDefault="008C627E" w:rsidP="008C627E">
            <w:pPr>
              <w:rPr>
                <w:rFonts w:ascii="Arial" w:eastAsia="Arial" w:hAnsi="Arial"/>
                <w:sz w:val="16"/>
                <w:szCs w:val="16"/>
              </w:rPr>
            </w:pPr>
            <w:r>
              <w:rPr>
                <w:rFonts w:ascii="Arial" w:eastAsia="Arial" w:hAnsi="Arial"/>
                <w:sz w:val="16"/>
                <w:szCs w:val="16"/>
              </w:rPr>
              <w:t>Greataxe</w:t>
            </w:r>
          </w:p>
        </w:tc>
      </w:tr>
      <w:tr w:rsidR="008C627E" w14:paraId="290ADD81" w14:textId="77777777" w:rsidTr="00F851B7">
        <w:tc>
          <w:tcPr>
            <w:tcW w:w="2160" w:type="dxa"/>
          </w:tcPr>
          <w:p w14:paraId="600E0F0A" w14:textId="77777777" w:rsidR="008C627E" w:rsidRDefault="008C627E" w:rsidP="008C627E">
            <w:pPr>
              <w:rPr>
                <w:rFonts w:ascii="Arial" w:eastAsia="Arial" w:hAnsi="Arial"/>
                <w:sz w:val="16"/>
                <w:szCs w:val="16"/>
              </w:rPr>
            </w:pPr>
            <w:r>
              <w:rPr>
                <w:rFonts w:ascii="Arial" w:eastAsia="Arial" w:hAnsi="Arial"/>
                <w:sz w:val="16"/>
                <w:szCs w:val="16"/>
              </w:rPr>
              <w:t>Halberd</w:t>
            </w:r>
          </w:p>
        </w:tc>
        <w:tc>
          <w:tcPr>
            <w:tcW w:w="1528" w:type="dxa"/>
          </w:tcPr>
          <w:p w14:paraId="1663CAD4" w14:textId="77777777" w:rsidR="008C627E" w:rsidRDefault="008C627E" w:rsidP="008C627E">
            <w:pPr>
              <w:rPr>
                <w:rFonts w:ascii="Arial" w:eastAsia="Arial" w:hAnsi="Arial"/>
                <w:sz w:val="16"/>
                <w:szCs w:val="16"/>
              </w:rPr>
            </w:pPr>
            <w:r>
              <w:rPr>
                <w:rFonts w:ascii="Arial" w:eastAsia="Arial" w:hAnsi="Arial"/>
                <w:sz w:val="16"/>
                <w:szCs w:val="16"/>
              </w:rPr>
              <w:t>Fauchard</w:t>
            </w:r>
          </w:p>
        </w:tc>
        <w:tc>
          <w:tcPr>
            <w:tcW w:w="1528" w:type="dxa"/>
          </w:tcPr>
          <w:p w14:paraId="0D68D27A" w14:textId="795F11FE" w:rsidR="008C627E" w:rsidRDefault="008C627E" w:rsidP="008C627E">
            <w:pPr>
              <w:rPr>
                <w:rFonts w:ascii="Arial" w:eastAsia="Arial" w:hAnsi="Arial"/>
                <w:sz w:val="16"/>
                <w:szCs w:val="16"/>
              </w:rPr>
            </w:pPr>
            <w:r>
              <w:rPr>
                <w:rFonts w:ascii="Arial" w:eastAsia="Arial" w:hAnsi="Arial"/>
                <w:sz w:val="16"/>
                <w:szCs w:val="16"/>
              </w:rPr>
              <w:t>Trident</w:t>
            </w:r>
          </w:p>
        </w:tc>
        <w:tc>
          <w:tcPr>
            <w:tcW w:w="1529" w:type="dxa"/>
          </w:tcPr>
          <w:p w14:paraId="095F5349" w14:textId="77777777" w:rsidR="008C627E" w:rsidRDefault="008C627E" w:rsidP="008C627E">
            <w:pPr>
              <w:rPr>
                <w:rFonts w:ascii="Arial" w:eastAsia="Arial" w:hAnsi="Arial"/>
                <w:sz w:val="16"/>
                <w:szCs w:val="16"/>
              </w:rPr>
            </w:pPr>
            <w:r>
              <w:rPr>
                <w:rFonts w:ascii="Arial" w:eastAsia="Arial" w:hAnsi="Arial"/>
                <w:sz w:val="16"/>
                <w:szCs w:val="16"/>
              </w:rPr>
              <w:t>Crow Bill</w:t>
            </w:r>
          </w:p>
        </w:tc>
      </w:tr>
      <w:tr w:rsidR="008C627E" w14:paraId="5C69B4F8" w14:textId="77777777" w:rsidTr="00F851B7">
        <w:tc>
          <w:tcPr>
            <w:tcW w:w="2160" w:type="dxa"/>
          </w:tcPr>
          <w:p w14:paraId="20E06A5E" w14:textId="77777777" w:rsidR="008C627E" w:rsidRDefault="008C627E" w:rsidP="008C627E">
            <w:pPr>
              <w:rPr>
                <w:rFonts w:ascii="Arial" w:eastAsia="Arial" w:hAnsi="Arial"/>
                <w:sz w:val="16"/>
                <w:szCs w:val="16"/>
              </w:rPr>
            </w:pPr>
            <w:r>
              <w:rPr>
                <w:rFonts w:ascii="Arial" w:eastAsia="Arial" w:hAnsi="Arial"/>
                <w:sz w:val="16"/>
                <w:szCs w:val="16"/>
              </w:rPr>
              <w:t>Pollaxe</w:t>
            </w:r>
          </w:p>
        </w:tc>
        <w:tc>
          <w:tcPr>
            <w:tcW w:w="1528" w:type="dxa"/>
          </w:tcPr>
          <w:p w14:paraId="5C5D5D15" w14:textId="77777777" w:rsidR="008C627E" w:rsidRDefault="008C627E" w:rsidP="008C627E">
            <w:pPr>
              <w:rPr>
                <w:rFonts w:ascii="Arial" w:eastAsia="Arial" w:hAnsi="Arial"/>
                <w:sz w:val="16"/>
                <w:szCs w:val="16"/>
              </w:rPr>
            </w:pPr>
            <w:r>
              <w:rPr>
                <w:rFonts w:ascii="Arial" w:eastAsia="Arial" w:hAnsi="Arial"/>
                <w:sz w:val="16"/>
                <w:szCs w:val="16"/>
              </w:rPr>
              <w:t>Fauchard</w:t>
            </w:r>
          </w:p>
        </w:tc>
        <w:tc>
          <w:tcPr>
            <w:tcW w:w="1528" w:type="dxa"/>
          </w:tcPr>
          <w:p w14:paraId="04C8CCAB" w14:textId="79975D38" w:rsidR="008C627E" w:rsidRDefault="008C627E" w:rsidP="008C627E">
            <w:pPr>
              <w:rPr>
                <w:rFonts w:ascii="Arial" w:eastAsia="Arial" w:hAnsi="Arial"/>
                <w:sz w:val="16"/>
                <w:szCs w:val="16"/>
              </w:rPr>
            </w:pPr>
            <w:r>
              <w:rPr>
                <w:rFonts w:ascii="Arial" w:eastAsia="Arial" w:hAnsi="Arial"/>
                <w:sz w:val="16"/>
                <w:szCs w:val="16"/>
              </w:rPr>
              <w:t>Trident</w:t>
            </w:r>
          </w:p>
        </w:tc>
        <w:tc>
          <w:tcPr>
            <w:tcW w:w="1529" w:type="dxa"/>
          </w:tcPr>
          <w:p w14:paraId="26606E06" w14:textId="77777777" w:rsidR="008C627E" w:rsidRDefault="008C627E" w:rsidP="008C627E">
            <w:pPr>
              <w:rPr>
                <w:rFonts w:ascii="Arial" w:eastAsia="Arial" w:hAnsi="Arial"/>
                <w:sz w:val="16"/>
                <w:szCs w:val="16"/>
              </w:rPr>
            </w:pPr>
            <w:r>
              <w:rPr>
                <w:rFonts w:ascii="Arial" w:eastAsia="Arial" w:hAnsi="Arial"/>
                <w:sz w:val="16"/>
                <w:szCs w:val="16"/>
              </w:rPr>
              <w:t>Long Hammer</w:t>
            </w:r>
          </w:p>
        </w:tc>
      </w:tr>
    </w:tbl>
    <w:p w14:paraId="7CF02A40" w14:textId="7EBEF9FF" w:rsidR="00B4658D" w:rsidRDefault="00B4658D" w:rsidP="00B42EC3">
      <w:pPr>
        <w:pStyle w:val="BodyText"/>
      </w:pPr>
      <w:r>
        <w:t xml:space="preserve">** A Clockwork Crossbow can hold 8 bolts in 8 clockwork clips of an 8 chambered revolving cylinder. Each clip loads two bolts at a time (other than a grappling bolt clip); switching between clips requires Reload </w:t>
      </w:r>
      <w:r w:rsidR="00F552A7">
        <w:t>3 but</w:t>
      </w:r>
      <w:r>
        <w:t xml:space="preserve"> loading the next 2 bolts in a clip is Reload 0. Clips include Crossbow Bolts, Grappling Bolts (connected to a spool of wire/rope), Alchemical Bolts, discs (Slashing) or bullets (Bludgeoning). A Grappling Bolt (and its spool) take up the space of 8 bolts. Reloading 8 chambers with an 8-bolt, 16-disc, or 32-pellet clip is generally impossible in combat; it takes 50 Encounter Actions</w:t>
      </w:r>
      <w:r w:rsidR="00AA667A">
        <w:t xml:space="preserve"> (practically an entire </w:t>
      </w:r>
      <w:r w:rsidR="00B73571">
        <w:t>Intermission</w:t>
      </w:r>
      <w:r w:rsidR="00AA667A">
        <w:t xml:space="preserve"> Action)</w:t>
      </w:r>
      <w:r>
        <w:t xml:space="preserve">, or 5 Actions to disengage and open, 5 Actions per chamber (there are 8), and 5 Actions to close and engage. </w:t>
      </w:r>
      <w:r w:rsidR="003969B0">
        <w:t xml:space="preserve">Alchemical Bolts inflict 2d4 + the Level of the Alchemical Bolt in Elemental Damage. </w:t>
      </w:r>
    </w:p>
    <w:p w14:paraId="222A5488" w14:textId="77777777" w:rsidR="00AB750E" w:rsidRDefault="00AB750E" w:rsidP="00AB750E">
      <w:pPr>
        <w:rPr>
          <w:rFonts w:ascii="Arial" w:eastAsia="Arial" w:hAnsi="Arial"/>
          <w:sz w:val="16"/>
          <w:szCs w:val="16"/>
        </w:rPr>
      </w:pPr>
      <w:r>
        <w:rPr>
          <w:rFonts w:ascii="Arial" w:eastAsia="Arial" w:hAnsi="Arial"/>
          <w:sz w:val="16"/>
          <w:szCs w:val="16"/>
        </w:rPr>
        <w:t xml:space="preserve">*** If you extend the reach of a Combat Grapnel past ½ maximum Reach, it does no damage and only has an effect if it impales, in which case it attaches itself securely. If you attack without Reach, you inflict no damage and cannot impale, but you can Disarm or Trip. </w:t>
      </w:r>
    </w:p>
    <w:p w14:paraId="21D68CE7" w14:textId="078FD3D4" w:rsidR="0023004B" w:rsidRDefault="0023004B" w:rsidP="002B2268">
      <w:pPr>
        <w:pStyle w:val="Heading4"/>
      </w:pPr>
      <w:r>
        <w:t>Weapon Traits</w:t>
      </w:r>
    </w:p>
    <w:p w14:paraId="4EC0A4E7" w14:textId="0884C32A" w:rsidR="00B4658D" w:rsidRDefault="00B4658D" w:rsidP="00B4658D">
      <w:pPr>
        <w:rPr>
          <w:rFonts w:ascii="Arial" w:eastAsia="Arial" w:hAnsi="Arial"/>
          <w:sz w:val="16"/>
          <w:szCs w:val="16"/>
        </w:rPr>
      </w:pPr>
      <w:r>
        <w:rPr>
          <w:rFonts w:ascii="Arial" w:eastAsia="Arial" w:hAnsi="Arial"/>
          <w:b/>
          <w:bCs/>
          <w:sz w:val="16"/>
          <w:szCs w:val="16"/>
        </w:rPr>
        <w:t>Armor Piercing</w:t>
      </w:r>
      <w:r>
        <w:rPr>
          <w:rFonts w:ascii="Arial" w:eastAsia="Arial" w:hAnsi="Arial"/>
          <w:sz w:val="16"/>
          <w:szCs w:val="16"/>
        </w:rPr>
        <w:t>: If you have Exploit Armor Piercing Trait</w:t>
      </w:r>
      <w:r w:rsidR="00051301">
        <w:rPr>
          <w:rFonts w:ascii="Arial" w:eastAsia="Arial" w:hAnsi="Arial"/>
          <w:sz w:val="16"/>
          <w:szCs w:val="16"/>
        </w:rPr>
        <w:t xml:space="preserve"> and Critically Hit with a Weapon Attack</w:t>
      </w:r>
      <w:r>
        <w:rPr>
          <w:rFonts w:ascii="Arial" w:eastAsia="Arial" w:hAnsi="Arial"/>
          <w:sz w:val="16"/>
          <w:szCs w:val="16"/>
        </w:rPr>
        <w:t xml:space="preserve">, you can use </w:t>
      </w:r>
      <w:r w:rsidR="00ED3548">
        <w:rPr>
          <w:rFonts w:ascii="Arial" w:eastAsia="Arial" w:hAnsi="Arial"/>
          <w:sz w:val="16"/>
          <w:szCs w:val="16"/>
        </w:rPr>
        <w:t>Might</w:t>
      </w:r>
      <w:r>
        <w:rPr>
          <w:rFonts w:ascii="Arial" w:eastAsia="Arial" w:hAnsi="Arial"/>
          <w:sz w:val="16"/>
          <w:szCs w:val="16"/>
        </w:rPr>
        <w:t xml:space="preserve"> (Weapon Sunder).</w:t>
      </w:r>
      <w:r w:rsidRPr="00FB2A87">
        <w:rPr>
          <w:rFonts w:ascii="Arial" w:eastAsia="Arial" w:hAnsi="Arial"/>
          <w:sz w:val="16"/>
          <w:szCs w:val="16"/>
        </w:rPr>
        <w:t xml:space="preserve"> </w:t>
      </w:r>
    </w:p>
    <w:p w14:paraId="4F83047D" w14:textId="36F9EC51" w:rsidR="00B4658D" w:rsidRDefault="00B4658D" w:rsidP="00B4658D">
      <w:pPr>
        <w:rPr>
          <w:rFonts w:ascii="Arial" w:eastAsia="Arial" w:hAnsi="Arial"/>
          <w:sz w:val="16"/>
          <w:szCs w:val="16"/>
        </w:rPr>
      </w:pPr>
      <w:r w:rsidRPr="007864DF">
        <w:rPr>
          <w:rFonts w:ascii="Arial" w:eastAsia="Arial" w:hAnsi="Arial"/>
          <w:b/>
          <w:bCs/>
          <w:sz w:val="16"/>
          <w:szCs w:val="16"/>
        </w:rPr>
        <w:t>AoO</w:t>
      </w:r>
      <w:r>
        <w:rPr>
          <w:rFonts w:ascii="Arial" w:eastAsia="Arial" w:hAnsi="Arial"/>
          <w:sz w:val="16"/>
          <w:szCs w:val="16"/>
        </w:rPr>
        <w:t xml:space="preserve">: </w:t>
      </w:r>
      <w:r w:rsidR="0040433D">
        <w:rPr>
          <w:rFonts w:ascii="Arial" w:eastAsia="Arial" w:hAnsi="Arial"/>
          <w:sz w:val="16"/>
          <w:szCs w:val="16"/>
        </w:rPr>
        <w:t>With a readied weapon, which must be loaded if applicable, i</w:t>
      </w:r>
      <w:r>
        <w:rPr>
          <w:rFonts w:ascii="Arial" w:eastAsia="Arial" w:hAnsi="Arial"/>
          <w:sz w:val="16"/>
          <w:szCs w:val="16"/>
        </w:rPr>
        <w:t xml:space="preserve">f you have Exploit Attack of Opportunity Trait, you </w:t>
      </w:r>
      <w:r w:rsidR="00781D63">
        <w:rPr>
          <w:rFonts w:ascii="Arial" w:eastAsia="Arial" w:hAnsi="Arial"/>
          <w:sz w:val="16"/>
          <w:szCs w:val="16"/>
        </w:rPr>
        <w:t>gain a Bonus Reaction at the start of your turn that can only be used to attack</w:t>
      </w:r>
      <w:r>
        <w:rPr>
          <w:rFonts w:ascii="Arial" w:eastAsia="Arial" w:hAnsi="Arial"/>
          <w:sz w:val="16"/>
          <w:szCs w:val="16"/>
        </w:rPr>
        <w:t xml:space="preserve"> </w:t>
      </w:r>
      <w:r w:rsidR="0040433D">
        <w:rPr>
          <w:rFonts w:ascii="Arial" w:eastAsia="Arial" w:hAnsi="Arial"/>
          <w:sz w:val="16"/>
          <w:szCs w:val="16"/>
        </w:rPr>
        <w:t xml:space="preserve">with the weapon </w:t>
      </w:r>
      <w:r>
        <w:rPr>
          <w:rFonts w:ascii="Arial" w:eastAsia="Arial" w:hAnsi="Arial"/>
          <w:sz w:val="16"/>
          <w:szCs w:val="16"/>
        </w:rPr>
        <w:t xml:space="preserve">in response to a </w:t>
      </w:r>
      <w:proofErr w:type="gramStart"/>
      <w:r>
        <w:rPr>
          <w:rFonts w:ascii="Arial" w:eastAsia="Arial" w:hAnsi="Arial"/>
          <w:sz w:val="16"/>
          <w:szCs w:val="16"/>
        </w:rPr>
        <w:t>target triggering reactions</w:t>
      </w:r>
      <w:proofErr w:type="gramEnd"/>
      <w:r w:rsidR="00781D63">
        <w:rPr>
          <w:rFonts w:ascii="Arial" w:eastAsia="Arial" w:hAnsi="Arial"/>
          <w:sz w:val="16"/>
          <w:szCs w:val="16"/>
        </w:rPr>
        <w:t xml:space="preserve"> within your Reach or first Range Increment</w:t>
      </w:r>
      <w:r>
        <w:rPr>
          <w:rFonts w:ascii="Arial" w:eastAsia="Arial" w:hAnsi="Arial"/>
          <w:sz w:val="16"/>
          <w:szCs w:val="16"/>
        </w:rPr>
        <w:t xml:space="preserve">. </w:t>
      </w:r>
    </w:p>
    <w:p w14:paraId="70501E14" w14:textId="5C025C58" w:rsidR="00B4658D" w:rsidRDefault="00B4658D" w:rsidP="00B4658D">
      <w:pPr>
        <w:rPr>
          <w:rFonts w:ascii="Arial" w:eastAsia="Arial" w:hAnsi="Arial"/>
          <w:sz w:val="16"/>
          <w:szCs w:val="16"/>
        </w:rPr>
      </w:pPr>
      <w:r w:rsidRPr="007864DF">
        <w:rPr>
          <w:rFonts w:ascii="Arial" w:eastAsia="Arial" w:hAnsi="Arial"/>
          <w:b/>
          <w:bCs/>
          <w:sz w:val="16"/>
          <w:szCs w:val="16"/>
        </w:rPr>
        <w:t>AoO</w:t>
      </w:r>
      <w:r>
        <w:rPr>
          <w:rFonts w:ascii="Arial" w:eastAsia="Arial" w:hAnsi="Arial"/>
          <w:b/>
          <w:bCs/>
          <w:sz w:val="16"/>
          <w:szCs w:val="16"/>
        </w:rPr>
        <w:t xml:space="preserve"> (Charge)</w:t>
      </w:r>
      <w:r>
        <w:rPr>
          <w:rFonts w:ascii="Arial" w:eastAsia="Arial" w:hAnsi="Arial"/>
          <w:sz w:val="16"/>
          <w:szCs w:val="16"/>
        </w:rPr>
        <w:t xml:space="preserve">: </w:t>
      </w:r>
      <w:r w:rsidR="0040433D">
        <w:rPr>
          <w:rFonts w:ascii="Arial" w:eastAsia="Arial" w:hAnsi="Arial"/>
          <w:sz w:val="16"/>
          <w:szCs w:val="16"/>
        </w:rPr>
        <w:t xml:space="preserve">With a readied </w:t>
      </w:r>
      <w:r>
        <w:rPr>
          <w:rFonts w:ascii="Arial" w:eastAsia="Arial" w:hAnsi="Arial"/>
          <w:sz w:val="16"/>
          <w:szCs w:val="16"/>
        </w:rPr>
        <w:t>weapon</w:t>
      </w:r>
      <w:r w:rsidR="0040433D">
        <w:rPr>
          <w:rFonts w:ascii="Arial" w:eastAsia="Arial" w:hAnsi="Arial"/>
          <w:sz w:val="16"/>
          <w:szCs w:val="16"/>
        </w:rPr>
        <w:t>, using a Piercing (not as a pick) attack surface</w:t>
      </w:r>
      <w:r>
        <w:rPr>
          <w:rFonts w:ascii="Arial" w:eastAsia="Arial" w:hAnsi="Arial"/>
          <w:sz w:val="16"/>
          <w:szCs w:val="16"/>
        </w:rPr>
        <w:t xml:space="preserve">, if you have Exploit Attack of Opportunity Trait, you </w:t>
      </w:r>
      <w:r w:rsidR="0040433D">
        <w:rPr>
          <w:rFonts w:ascii="Arial" w:eastAsia="Arial" w:hAnsi="Arial"/>
          <w:sz w:val="16"/>
          <w:szCs w:val="16"/>
        </w:rPr>
        <w:t>gain a Bonus Reaction at the start of your turn that can only be used to attack with the weapon</w:t>
      </w:r>
      <w:r>
        <w:rPr>
          <w:rFonts w:ascii="Arial" w:eastAsia="Arial" w:hAnsi="Arial"/>
          <w:sz w:val="16"/>
          <w:szCs w:val="16"/>
        </w:rPr>
        <w:t xml:space="preserve"> in response to a target moving into your Reach. (Lateral or movement away does not trigger the Reaction.) </w:t>
      </w:r>
    </w:p>
    <w:p w14:paraId="4C9EC9F8" w14:textId="621E5E27" w:rsidR="00B4658D" w:rsidRDefault="00B4658D" w:rsidP="00B4658D">
      <w:pPr>
        <w:rPr>
          <w:rFonts w:ascii="Arial" w:eastAsia="Arial" w:hAnsi="Arial"/>
          <w:sz w:val="16"/>
          <w:szCs w:val="16"/>
        </w:rPr>
      </w:pPr>
      <w:r w:rsidRPr="007864DF">
        <w:rPr>
          <w:rFonts w:ascii="Arial" w:eastAsia="Arial" w:hAnsi="Arial"/>
          <w:b/>
          <w:bCs/>
          <w:sz w:val="16"/>
          <w:szCs w:val="16"/>
        </w:rPr>
        <w:t>AoO</w:t>
      </w:r>
      <w:r>
        <w:rPr>
          <w:rFonts w:ascii="Arial" w:eastAsia="Arial" w:hAnsi="Arial"/>
          <w:b/>
          <w:bCs/>
          <w:sz w:val="16"/>
          <w:szCs w:val="16"/>
        </w:rPr>
        <w:t xml:space="preserve"> (Thrown)</w:t>
      </w:r>
      <w:r>
        <w:rPr>
          <w:rFonts w:ascii="Arial" w:eastAsia="Arial" w:hAnsi="Arial"/>
          <w:sz w:val="16"/>
          <w:szCs w:val="16"/>
        </w:rPr>
        <w:t xml:space="preserve">: </w:t>
      </w:r>
      <w:r w:rsidR="0040433D">
        <w:rPr>
          <w:rFonts w:ascii="Arial" w:eastAsia="Arial" w:hAnsi="Arial"/>
          <w:sz w:val="16"/>
          <w:szCs w:val="16"/>
        </w:rPr>
        <w:t>With a readied weapon, if</w:t>
      </w:r>
      <w:r>
        <w:rPr>
          <w:rFonts w:ascii="Arial" w:eastAsia="Arial" w:hAnsi="Arial"/>
          <w:sz w:val="16"/>
          <w:szCs w:val="16"/>
        </w:rPr>
        <w:t xml:space="preserve"> you have Exploit Attack of Opportunity Trait, you </w:t>
      </w:r>
      <w:r w:rsidR="0040433D">
        <w:rPr>
          <w:rFonts w:ascii="Arial" w:eastAsia="Arial" w:hAnsi="Arial"/>
          <w:sz w:val="16"/>
          <w:szCs w:val="16"/>
        </w:rPr>
        <w:t>gain a Bonus Reaction at the start of your turn that can only be used to attack with the weapon</w:t>
      </w:r>
      <w:r>
        <w:rPr>
          <w:rFonts w:ascii="Arial" w:eastAsia="Arial" w:hAnsi="Arial"/>
          <w:sz w:val="16"/>
          <w:szCs w:val="16"/>
        </w:rPr>
        <w:t xml:space="preserve"> in response to a target moving into your first Range Increment. </w:t>
      </w:r>
    </w:p>
    <w:p w14:paraId="02B70DBB" w14:textId="77777777" w:rsidR="00B4658D" w:rsidRDefault="00B4658D" w:rsidP="00B4658D">
      <w:pPr>
        <w:rPr>
          <w:rFonts w:ascii="Arial" w:eastAsia="Arial" w:hAnsi="Arial"/>
          <w:sz w:val="16"/>
          <w:szCs w:val="16"/>
        </w:rPr>
      </w:pPr>
      <w:r>
        <w:rPr>
          <w:rFonts w:ascii="Arial" w:eastAsia="Arial" w:hAnsi="Arial"/>
          <w:b/>
          <w:bCs/>
          <w:sz w:val="16"/>
          <w:szCs w:val="16"/>
        </w:rPr>
        <w:t>Can Explode</w:t>
      </w:r>
      <w:r>
        <w:rPr>
          <w:rFonts w:ascii="Arial" w:eastAsia="Arial" w:hAnsi="Arial"/>
          <w:sz w:val="16"/>
          <w:szCs w:val="16"/>
        </w:rPr>
        <w:t xml:space="preserve">: </w:t>
      </w:r>
      <w:r w:rsidRPr="0098619A">
        <w:rPr>
          <w:rFonts w:ascii="Arial" w:eastAsia="Arial" w:hAnsi="Arial"/>
          <w:sz w:val="16"/>
          <w:szCs w:val="16"/>
        </w:rPr>
        <w:t>If of Subsistence Quality, roll 1d12 when weapon is fired; a ‘1’ on the 1d12 means the weapon explodes, causing 1d10 damage to the creature firing the weapon and the weapon gains the Broken condition. If of Standard Quality, roll 1d100 instead. If of Fine Quality, there is generally no risk of explosion.</w:t>
      </w:r>
    </w:p>
    <w:p w14:paraId="43968238" w14:textId="77777777" w:rsidR="00B4658D" w:rsidRDefault="00B4658D" w:rsidP="00B4658D">
      <w:pPr>
        <w:rPr>
          <w:rFonts w:ascii="Arial" w:eastAsia="Arial" w:hAnsi="Arial"/>
          <w:sz w:val="16"/>
          <w:szCs w:val="16"/>
        </w:rPr>
      </w:pPr>
      <w:r>
        <w:rPr>
          <w:rFonts w:ascii="Arial" w:eastAsia="Arial" w:hAnsi="Arial"/>
          <w:b/>
          <w:bCs/>
          <w:sz w:val="16"/>
          <w:szCs w:val="16"/>
        </w:rPr>
        <w:t>Charge Into</w:t>
      </w:r>
      <w:r>
        <w:rPr>
          <w:rFonts w:ascii="Arial" w:eastAsia="Arial" w:hAnsi="Arial"/>
          <w:sz w:val="16"/>
          <w:szCs w:val="16"/>
        </w:rPr>
        <w:t xml:space="preserve">: When you charge inside your Reach (e.g., Grapple if you have no Reach, Adjacent if you have Reach 1, or Reach 1 if you have Reach 2), you gain a Free Action that can only be used immediately to attack with a Piercing (not as a Pick) weapon surface. </w:t>
      </w:r>
    </w:p>
    <w:p w14:paraId="46CC4440" w14:textId="5E3477C6" w:rsidR="00B4658D" w:rsidRDefault="00B4658D" w:rsidP="00B4658D">
      <w:pPr>
        <w:rPr>
          <w:rFonts w:ascii="Arial" w:eastAsia="Arial" w:hAnsi="Arial"/>
          <w:sz w:val="16"/>
          <w:szCs w:val="16"/>
        </w:rPr>
      </w:pPr>
      <w:r>
        <w:rPr>
          <w:rFonts w:ascii="Arial" w:eastAsia="Arial" w:hAnsi="Arial"/>
          <w:b/>
          <w:bCs/>
          <w:sz w:val="16"/>
          <w:szCs w:val="16"/>
        </w:rPr>
        <w:t>Disarm</w:t>
      </w:r>
      <w:r>
        <w:rPr>
          <w:rFonts w:ascii="Arial" w:eastAsia="Arial" w:hAnsi="Arial"/>
          <w:sz w:val="16"/>
          <w:szCs w:val="16"/>
        </w:rPr>
        <w:t xml:space="preserve">: If you have Exploit Disarm Trait, you can use </w:t>
      </w:r>
      <w:r w:rsidR="00655DB7">
        <w:rPr>
          <w:rFonts w:ascii="Arial" w:eastAsia="Arial" w:hAnsi="Arial"/>
          <w:sz w:val="16"/>
          <w:szCs w:val="16"/>
        </w:rPr>
        <w:t>Weapon Group</w:t>
      </w:r>
      <w:r>
        <w:rPr>
          <w:rFonts w:ascii="Arial" w:eastAsia="Arial" w:hAnsi="Arial"/>
          <w:sz w:val="16"/>
          <w:szCs w:val="16"/>
        </w:rPr>
        <w:t xml:space="preserve"> (Weapon </w:t>
      </w:r>
      <w:r w:rsidR="006C5690">
        <w:rPr>
          <w:rFonts w:ascii="Arial" w:eastAsia="Arial" w:hAnsi="Arial"/>
          <w:sz w:val="16"/>
          <w:szCs w:val="16"/>
        </w:rPr>
        <w:t xml:space="preserve">Grab to </w:t>
      </w:r>
      <w:r>
        <w:rPr>
          <w:rFonts w:ascii="Arial" w:eastAsia="Arial" w:hAnsi="Arial"/>
          <w:sz w:val="16"/>
          <w:szCs w:val="16"/>
        </w:rPr>
        <w:t>Disarm)</w:t>
      </w:r>
      <w:r w:rsidR="00655DB7">
        <w:rPr>
          <w:rFonts w:ascii="Arial" w:eastAsia="Arial" w:hAnsi="Arial"/>
          <w:sz w:val="16"/>
          <w:szCs w:val="16"/>
        </w:rPr>
        <w:t xml:space="preserve"> with the weapon</w:t>
      </w:r>
      <w:r>
        <w:rPr>
          <w:rFonts w:ascii="Arial" w:eastAsia="Arial" w:hAnsi="Arial"/>
          <w:sz w:val="16"/>
          <w:szCs w:val="16"/>
        </w:rPr>
        <w:t>.</w:t>
      </w:r>
      <w:r w:rsidRPr="00FB2A87">
        <w:rPr>
          <w:rFonts w:ascii="Arial" w:eastAsia="Arial" w:hAnsi="Arial"/>
          <w:sz w:val="16"/>
          <w:szCs w:val="16"/>
        </w:rPr>
        <w:t xml:space="preserve"> </w:t>
      </w:r>
    </w:p>
    <w:p w14:paraId="256312BC" w14:textId="77777777" w:rsidR="00B4658D" w:rsidRDefault="00B4658D" w:rsidP="00B4658D">
      <w:pPr>
        <w:rPr>
          <w:rFonts w:ascii="Arial" w:eastAsia="Arial" w:hAnsi="Arial"/>
          <w:sz w:val="16"/>
          <w:szCs w:val="16"/>
        </w:rPr>
      </w:pPr>
      <w:r w:rsidRPr="00EE4E0A">
        <w:rPr>
          <w:rFonts w:ascii="Arial" w:eastAsia="Arial" w:hAnsi="Arial"/>
          <w:b/>
          <w:bCs/>
          <w:sz w:val="16"/>
          <w:szCs w:val="16"/>
        </w:rPr>
        <w:t>Disarm</w:t>
      </w:r>
      <w:r>
        <w:rPr>
          <w:rFonts w:ascii="Arial" w:eastAsia="Arial" w:hAnsi="Arial"/>
          <w:b/>
          <w:bCs/>
          <w:sz w:val="16"/>
          <w:szCs w:val="16"/>
        </w:rPr>
        <w:t xml:space="preserve"> (Unready)</w:t>
      </w:r>
      <w:r>
        <w:rPr>
          <w:rFonts w:ascii="Arial" w:eastAsia="Arial" w:hAnsi="Arial"/>
          <w:sz w:val="16"/>
          <w:szCs w:val="16"/>
        </w:rPr>
        <w:t xml:space="preserve">: You do not have to have Exploit Disarm Trait, but you can attempt to Disarm (first trapping the weapon or arm then allowing your weapon to become unready when you complete the disarm attempt). </w:t>
      </w:r>
    </w:p>
    <w:p w14:paraId="64D28259" w14:textId="2B2FE96B" w:rsidR="00B4658D" w:rsidRDefault="00B4658D" w:rsidP="00B4658D">
      <w:pPr>
        <w:rPr>
          <w:rFonts w:ascii="Arial" w:eastAsia="Arial" w:hAnsi="Arial"/>
          <w:sz w:val="16"/>
          <w:szCs w:val="16"/>
        </w:rPr>
      </w:pPr>
      <w:r>
        <w:rPr>
          <w:rFonts w:ascii="Arial" w:eastAsia="Arial" w:hAnsi="Arial"/>
          <w:b/>
          <w:bCs/>
          <w:sz w:val="16"/>
          <w:szCs w:val="16"/>
        </w:rPr>
        <w:t>Flurry of Shots</w:t>
      </w:r>
      <w:r>
        <w:rPr>
          <w:rFonts w:ascii="Arial" w:eastAsia="Arial" w:hAnsi="Arial"/>
          <w:sz w:val="16"/>
          <w:szCs w:val="16"/>
        </w:rPr>
        <w:t>: You can fire two bolts from a Clockwork Crossbow or Double Crossbow at a single target</w:t>
      </w:r>
      <w:r w:rsidR="0040433D">
        <w:rPr>
          <w:rFonts w:ascii="Arial" w:eastAsia="Arial" w:hAnsi="Arial"/>
          <w:sz w:val="16"/>
          <w:szCs w:val="16"/>
        </w:rPr>
        <w:t xml:space="preserve"> as a single Action</w:t>
      </w:r>
      <w:r>
        <w:rPr>
          <w:rFonts w:ascii="Arial" w:eastAsia="Arial" w:hAnsi="Arial"/>
          <w:sz w:val="16"/>
          <w:szCs w:val="16"/>
        </w:rPr>
        <w:t xml:space="preserve">. </w:t>
      </w:r>
      <w:r w:rsidR="00D556B1">
        <w:rPr>
          <w:rFonts w:ascii="Arial" w:eastAsia="Arial" w:hAnsi="Arial"/>
          <w:sz w:val="16"/>
          <w:szCs w:val="16"/>
        </w:rPr>
        <w:t>Treat the second bolt as having -1 Effect</w:t>
      </w:r>
      <w:r>
        <w:rPr>
          <w:rFonts w:ascii="Arial" w:eastAsia="Arial" w:hAnsi="Arial"/>
          <w:sz w:val="16"/>
          <w:szCs w:val="16"/>
        </w:rPr>
        <w:t xml:space="preserve">. </w:t>
      </w:r>
    </w:p>
    <w:p w14:paraId="7ADF782E" w14:textId="27F7F24E" w:rsidR="00B4658D" w:rsidRDefault="00B4658D" w:rsidP="00B42EC3">
      <w:pPr>
        <w:pStyle w:val="BodyText"/>
      </w:pPr>
      <w:r>
        <w:rPr>
          <w:b/>
          <w:bCs/>
        </w:rPr>
        <w:t>Forked</w:t>
      </w:r>
      <w:r>
        <w:t xml:space="preserve">: You can withdraw an Impaled Forked Spear as an action or as part of a </w:t>
      </w:r>
      <w:r w:rsidR="008A2334">
        <w:t>move action</w:t>
      </w:r>
      <w:r>
        <w:t xml:space="preserve"> away from Target, both of which remove the Impaled condition. Target must attempt </w:t>
      </w:r>
      <w:r w:rsidR="004738CB">
        <w:t xml:space="preserve">Bulwark </w:t>
      </w:r>
      <w:r>
        <w:t xml:space="preserve">(Brute Force) test to move away from attacker, removing the Impaled condition. </w:t>
      </w:r>
      <w:r w:rsidRPr="0063405C">
        <w:t xml:space="preserve">A </w:t>
      </w:r>
      <w:r>
        <w:t xml:space="preserve">Forked Spear </w:t>
      </w:r>
      <w:r w:rsidRPr="0063405C">
        <w:t>prevents a target from moving down the shaft</w:t>
      </w:r>
      <w:r>
        <w:t xml:space="preserve">, so targets must either move laterally (and remain impaled) or step back (if the </w:t>
      </w:r>
      <w:r w:rsidR="004738CB">
        <w:t>Bulwark</w:t>
      </w:r>
      <w:r>
        <w:t xml:space="preserve"> (Brute Force) attempt is successful) to unimpale themselves</w:t>
      </w:r>
      <w:r w:rsidRPr="0063405C">
        <w:t>.</w:t>
      </w:r>
    </w:p>
    <w:p w14:paraId="6A127378" w14:textId="77777777" w:rsidR="00B4658D" w:rsidRDefault="00B4658D" w:rsidP="00B4658D">
      <w:pPr>
        <w:rPr>
          <w:rFonts w:ascii="Arial" w:eastAsia="Arial" w:hAnsi="Arial"/>
          <w:sz w:val="16"/>
          <w:szCs w:val="16"/>
        </w:rPr>
      </w:pPr>
      <w:r>
        <w:rPr>
          <w:rFonts w:ascii="Arial" w:eastAsia="Arial" w:hAnsi="Arial"/>
          <w:b/>
          <w:bCs/>
          <w:sz w:val="16"/>
          <w:szCs w:val="16"/>
        </w:rPr>
        <w:t>Grab</w:t>
      </w:r>
      <w:r>
        <w:rPr>
          <w:rFonts w:ascii="Arial" w:eastAsia="Arial" w:hAnsi="Arial"/>
          <w:sz w:val="16"/>
          <w:szCs w:val="16"/>
        </w:rPr>
        <w:t xml:space="preserve">: You can use your Tongue to Grab Target. </w:t>
      </w:r>
    </w:p>
    <w:p w14:paraId="60E4BF0C" w14:textId="45C35C81" w:rsidR="00B4658D" w:rsidRDefault="00B4658D" w:rsidP="00B4658D">
      <w:pPr>
        <w:rPr>
          <w:rFonts w:ascii="Arial" w:eastAsia="Arial" w:hAnsi="Arial"/>
          <w:sz w:val="16"/>
          <w:szCs w:val="16"/>
        </w:rPr>
      </w:pPr>
      <w:r>
        <w:rPr>
          <w:rFonts w:ascii="Arial" w:eastAsia="Arial" w:hAnsi="Arial"/>
          <w:b/>
          <w:bCs/>
          <w:sz w:val="16"/>
          <w:szCs w:val="16"/>
        </w:rPr>
        <w:t>Grapple</w:t>
      </w:r>
      <w:r>
        <w:rPr>
          <w:rFonts w:ascii="Arial" w:eastAsia="Arial" w:hAnsi="Arial"/>
          <w:sz w:val="16"/>
          <w:szCs w:val="16"/>
        </w:rPr>
        <w:t xml:space="preserve">: You </w:t>
      </w:r>
      <w:r w:rsidR="0061271E">
        <w:rPr>
          <w:rFonts w:ascii="Arial" w:eastAsia="Arial" w:hAnsi="Arial"/>
          <w:sz w:val="16"/>
          <w:szCs w:val="16"/>
        </w:rPr>
        <w:t xml:space="preserve">have advantages when using </w:t>
      </w:r>
      <w:r w:rsidR="00EB2A1B">
        <w:rPr>
          <w:rFonts w:ascii="Arial" w:eastAsia="Arial" w:hAnsi="Arial"/>
          <w:sz w:val="16"/>
          <w:szCs w:val="16"/>
        </w:rPr>
        <w:t>Contortion</w:t>
      </w:r>
      <w:r w:rsidR="0061271E">
        <w:rPr>
          <w:rFonts w:ascii="Arial" w:eastAsia="Arial" w:hAnsi="Arial"/>
          <w:sz w:val="16"/>
          <w:szCs w:val="16"/>
        </w:rPr>
        <w:t xml:space="preserve"> (Close Quarters Fighting) to attack with your weapon</w:t>
      </w:r>
      <w:r>
        <w:rPr>
          <w:rFonts w:ascii="Arial" w:eastAsia="Arial" w:hAnsi="Arial"/>
          <w:sz w:val="16"/>
          <w:szCs w:val="16"/>
        </w:rPr>
        <w:t xml:space="preserve">. </w:t>
      </w:r>
    </w:p>
    <w:p w14:paraId="5D0B5A52" w14:textId="77777777" w:rsidR="00B37D40" w:rsidRDefault="00B37D40" w:rsidP="00B42EC3">
      <w:pPr>
        <w:pStyle w:val="BodyText"/>
      </w:pPr>
      <w:r>
        <w:rPr>
          <w:b/>
          <w:bCs/>
        </w:rPr>
        <w:t>Hands</w:t>
      </w:r>
      <w:r>
        <w:t xml:space="preserve">: Weapons can require no hands (0), an offhand (½), one hand (1), a hand-and-a-half (1.5), or two hands (2). When using two weapons, the sum of the hands must be 1.5 or you gain a Penalty Die if you attempt to use them both in the same round. However, Shortbow and Longbow cannot be fired unless you have a free </w:t>
      </w:r>
      <w:proofErr w:type="gramStart"/>
      <w:r>
        <w:t>hand</w:t>
      </w:r>
      <w:proofErr w:type="gramEnd"/>
      <w:r>
        <w:t xml:space="preserve"> and a Pistol Crossbow cannot be reloaded without a free hand. </w:t>
      </w:r>
    </w:p>
    <w:p w14:paraId="1794DB7A" w14:textId="77777777" w:rsidR="00B37D40" w:rsidRDefault="00B37D40" w:rsidP="00B42EC3">
      <w:pPr>
        <w:pStyle w:val="BodyText"/>
      </w:pPr>
      <w:r>
        <w:tab/>
        <w:t xml:space="preserve">0 (Worn) Weapons can be used to make attacks even when wielding a two-handed weapon or a weapon in each hand. </w:t>
      </w:r>
    </w:p>
    <w:p w14:paraId="44B48913" w14:textId="77777777" w:rsidR="00B37D40" w:rsidRDefault="00B37D40" w:rsidP="00B42EC3">
      <w:pPr>
        <w:pStyle w:val="BodyText"/>
      </w:pPr>
      <w:r>
        <w:tab/>
      </w:r>
      <w:r w:rsidRPr="009F303A">
        <w:t xml:space="preserve">½ (Offhand) Weapons </w:t>
      </w:r>
      <w:r>
        <w:t xml:space="preserve">can be used in your off hand while wielding a hand-and-a-half weapon in one hand. </w:t>
      </w:r>
    </w:p>
    <w:p w14:paraId="5CFB68C1" w14:textId="77777777" w:rsidR="00B37D40" w:rsidRDefault="00B37D40" w:rsidP="00B42EC3">
      <w:pPr>
        <w:pStyle w:val="BodyText"/>
      </w:pPr>
      <w:r>
        <w:tab/>
        <w:t xml:space="preserve">1 (One-Handed) Weapons can be used in either hand </w:t>
      </w:r>
      <w:proofErr w:type="gramStart"/>
      <w:r>
        <w:t>as long as</w:t>
      </w:r>
      <w:proofErr w:type="gramEnd"/>
      <w:r>
        <w:t xml:space="preserve"> you are not wielding a hand-and-a-half weapon in one hand. </w:t>
      </w:r>
    </w:p>
    <w:p w14:paraId="33EE9F90" w14:textId="77777777" w:rsidR="00B37D40" w:rsidRDefault="00B37D40" w:rsidP="00B42EC3">
      <w:pPr>
        <w:pStyle w:val="BodyText"/>
      </w:pPr>
      <w:r>
        <w:tab/>
        <w:t xml:space="preserve">1.5 (Hand-and-a-Half) Weapons can be used one-handed </w:t>
      </w:r>
      <w:proofErr w:type="gramStart"/>
      <w:r>
        <w:t>as long as</w:t>
      </w:r>
      <w:proofErr w:type="gramEnd"/>
      <w:r>
        <w:t xml:space="preserve"> you are wielding an offhand weapon in the other hand or have an open hand. </w:t>
      </w:r>
    </w:p>
    <w:p w14:paraId="646C1CEB" w14:textId="77777777" w:rsidR="00B37D40" w:rsidRDefault="00B37D40" w:rsidP="00B42EC3">
      <w:pPr>
        <w:pStyle w:val="BodyText"/>
      </w:pPr>
      <w:r>
        <w:lastRenderedPageBreak/>
        <w:tab/>
        <w:t xml:space="preserve">2 (Two-Handed) Weapons require both hands to use. </w:t>
      </w:r>
    </w:p>
    <w:p w14:paraId="0F08410E" w14:textId="4C1871BE" w:rsidR="00D96642" w:rsidRDefault="00B4658D" w:rsidP="00B4658D">
      <w:pPr>
        <w:rPr>
          <w:rFonts w:ascii="Arial" w:eastAsia="Arial" w:hAnsi="Arial"/>
          <w:sz w:val="16"/>
          <w:szCs w:val="16"/>
        </w:rPr>
      </w:pPr>
      <w:r w:rsidRPr="00DB75CE">
        <w:rPr>
          <w:rFonts w:ascii="Arial" w:eastAsia="Arial" w:hAnsi="Arial"/>
          <w:b/>
          <w:bCs/>
          <w:sz w:val="16"/>
          <w:szCs w:val="16"/>
        </w:rPr>
        <w:t>Handy</w:t>
      </w:r>
      <w:r>
        <w:rPr>
          <w:rFonts w:ascii="Arial" w:eastAsia="Arial" w:hAnsi="Arial"/>
          <w:sz w:val="16"/>
          <w:szCs w:val="16"/>
        </w:rPr>
        <w:t xml:space="preserve">: If you have Exploit Handy Trait, you reduce the number of “hands” required to use the weapon by ½. </w:t>
      </w:r>
    </w:p>
    <w:p w14:paraId="15B56C84" w14:textId="76C95BAD" w:rsidR="00B4658D" w:rsidRDefault="00B4658D" w:rsidP="00B42EC3">
      <w:pPr>
        <w:pStyle w:val="BodyText"/>
      </w:pPr>
      <w:r w:rsidRPr="00B455E2">
        <w:rPr>
          <w:b/>
          <w:bCs/>
        </w:rPr>
        <w:t>Impale as a Pick</w:t>
      </w:r>
      <w:r>
        <w:t xml:space="preserve">: Attempt </w:t>
      </w:r>
      <w:r w:rsidR="00ED3548">
        <w:t>Might</w:t>
      </w:r>
      <w:r>
        <w:t xml:space="preserve"> to withdraw an Impaled Pick; failure means you cannot withdraw your weapon, but if </w:t>
      </w:r>
      <w:proofErr w:type="spellStart"/>
      <w:r>
        <w:t>your</w:t>
      </w:r>
      <w:proofErr w:type="spellEnd"/>
      <w:r>
        <w:t xml:space="preserve"> </w:t>
      </w:r>
      <w:r w:rsidR="00ED3548">
        <w:t>Might</w:t>
      </w:r>
      <w:r>
        <w:t xml:space="preserve"> attempt fails, you gain a Bonus Action that can only be used immediately for </w:t>
      </w:r>
      <w:r w:rsidR="00ED3548">
        <w:t>Might</w:t>
      </w:r>
      <w:r>
        <w:t xml:space="preserve"> (Weapon Shove) to reposition Target as Shove, but in any direction </w:t>
      </w:r>
      <w:proofErr w:type="gramStart"/>
      <w:r>
        <w:t>as long as</w:t>
      </w:r>
      <w:proofErr w:type="gramEnd"/>
      <w:r>
        <w:t xml:space="preserve"> Target remains within Reach of your weapon. Alternatively, you can simply attempt </w:t>
      </w:r>
      <w:r w:rsidR="00ED3548">
        <w:t>Might</w:t>
      </w:r>
      <w:r>
        <w:t xml:space="preserve"> (Weapon Shove) with a Quality Die as an action to reposition Target and gain a Bonus Action that can only be used immediately to Step into a square vacated by Target due to a successful Shove. </w:t>
      </w:r>
    </w:p>
    <w:p w14:paraId="6C10BF72" w14:textId="10BC6FA4" w:rsidR="00B4658D" w:rsidRDefault="00B4658D" w:rsidP="00B42EC3">
      <w:pPr>
        <w:pStyle w:val="BodyText"/>
      </w:pPr>
      <w:r>
        <w:tab/>
      </w:r>
      <w:r w:rsidRPr="0063405C">
        <w:t xml:space="preserve">The defender can </w:t>
      </w:r>
      <w:r>
        <w:t xml:space="preserve">also attempt </w:t>
      </w:r>
      <w:r w:rsidR="00A91930">
        <w:t>Bulwark</w:t>
      </w:r>
      <w:r>
        <w:t xml:space="preserve"> (Shove) to apply forced movement on the attacker to move it up to the distance indicated for a Shove attempt to anywhere within</w:t>
      </w:r>
      <w:r w:rsidRPr="0063405C">
        <w:t xml:space="preserve"> </w:t>
      </w:r>
      <w:r>
        <w:t>the attacker’s reach, but without the Quality Die,</w:t>
      </w:r>
      <w:r w:rsidRPr="0063405C">
        <w:t xml:space="preserve"> withdraw the </w:t>
      </w:r>
      <w:r>
        <w:t>weapon</w:t>
      </w:r>
      <w:r w:rsidRPr="0063405C">
        <w:t xml:space="preserve"> with </w:t>
      </w:r>
      <w:r w:rsidR="00ED3548">
        <w:t>Might</w:t>
      </w:r>
      <w:r w:rsidRPr="0063405C">
        <w:t xml:space="preserve">, </w:t>
      </w:r>
      <w:r>
        <w:t xml:space="preserve">or </w:t>
      </w:r>
      <w:r w:rsidRPr="0063405C">
        <w:t xml:space="preserve">attempt </w:t>
      </w:r>
      <w:r w:rsidR="006C5690">
        <w:t>Weapon Group</w:t>
      </w:r>
      <w:r>
        <w:t xml:space="preserve"> (Weapon </w:t>
      </w:r>
      <w:r w:rsidR="006C5690">
        <w:t xml:space="preserve">Grab to </w:t>
      </w:r>
      <w:r w:rsidRPr="0063405C">
        <w:t>Disarm</w:t>
      </w:r>
      <w:r>
        <w:t>)</w:t>
      </w:r>
      <w:r w:rsidRPr="0063405C">
        <w:t xml:space="preserve"> with </w:t>
      </w:r>
      <w:r>
        <w:t>a Quality Die,</w:t>
      </w:r>
      <w:r w:rsidRPr="0063405C">
        <w:t xml:space="preserve"> </w:t>
      </w:r>
      <w:r>
        <w:t xml:space="preserve">but the target remains impaled even on a successful Disarm. Defender can also attempt </w:t>
      </w:r>
      <w:r w:rsidR="00A91930">
        <w:t>Bulwark</w:t>
      </w:r>
      <w:r>
        <w:t xml:space="preserve"> (Shove), pulling attacker up to the indicated Forced Movement distance unless attacker drops the pick</w:t>
      </w:r>
      <w:r w:rsidR="008A2334">
        <w:t>, but no farther than a Step</w:t>
      </w:r>
      <w:r w:rsidRPr="0063405C">
        <w:t xml:space="preserve">. </w:t>
      </w:r>
    </w:p>
    <w:p w14:paraId="598D5ACB" w14:textId="4A460830" w:rsidR="00B4658D" w:rsidRDefault="00B4658D" w:rsidP="00B4658D">
      <w:pPr>
        <w:rPr>
          <w:rFonts w:ascii="Arial" w:eastAsia="Arial" w:hAnsi="Arial"/>
          <w:sz w:val="16"/>
          <w:szCs w:val="16"/>
        </w:rPr>
      </w:pPr>
      <w:r>
        <w:rPr>
          <w:rFonts w:ascii="Arial" w:eastAsia="Arial" w:hAnsi="Arial"/>
          <w:b/>
          <w:bCs/>
          <w:sz w:val="16"/>
          <w:szCs w:val="16"/>
        </w:rPr>
        <w:t xml:space="preserve">Mounted </w:t>
      </w:r>
      <w:r w:rsidRPr="001201CF">
        <w:rPr>
          <w:rFonts w:ascii="Arial" w:eastAsia="Arial" w:hAnsi="Arial"/>
          <w:b/>
          <w:bCs/>
          <w:sz w:val="16"/>
          <w:szCs w:val="16"/>
        </w:rPr>
        <w:t>Charge</w:t>
      </w:r>
      <w:r>
        <w:rPr>
          <w:rFonts w:ascii="Arial" w:eastAsia="Arial" w:hAnsi="Arial"/>
          <w:sz w:val="16"/>
          <w:szCs w:val="16"/>
        </w:rPr>
        <w:t>: On a Critical Hit with Charge Into while mounted, you inflict quadruple instead of double</w:t>
      </w:r>
      <w:r w:rsidR="00425B31">
        <w:rPr>
          <w:rFonts w:ascii="Arial" w:eastAsia="Arial" w:hAnsi="Arial"/>
          <w:sz w:val="16"/>
          <w:szCs w:val="16"/>
        </w:rPr>
        <w:t xml:space="preserve"> </w:t>
      </w:r>
      <w:r>
        <w:rPr>
          <w:rFonts w:ascii="Arial" w:eastAsia="Arial" w:hAnsi="Arial"/>
          <w:sz w:val="16"/>
          <w:szCs w:val="16"/>
        </w:rPr>
        <w:t xml:space="preserve">damage and Shove Target. On a normal hit, you inflict double damage. In either case, if your Lance would break if it took ½ of the damage you inflict (ignoring Hardness), your Lance breaks, though it takes no damage if it does not break. Attacks you make with your Lance when you do not charge have </w:t>
      </w:r>
      <w:r w:rsidR="00102794">
        <w:rPr>
          <w:rFonts w:ascii="Arial" w:eastAsia="Arial" w:hAnsi="Arial"/>
          <w:sz w:val="16"/>
          <w:szCs w:val="16"/>
        </w:rPr>
        <w:t>-1 Result</w:t>
      </w:r>
      <w:r>
        <w:rPr>
          <w:rFonts w:ascii="Arial" w:eastAsia="Arial" w:hAnsi="Arial"/>
          <w:sz w:val="16"/>
          <w:szCs w:val="16"/>
        </w:rPr>
        <w:t xml:space="preserve">. You cannot attack normally with a Lance; you can only use it with Charge Into when you move from farther away than Reach 1 to Reach 1. </w:t>
      </w:r>
    </w:p>
    <w:p w14:paraId="1EE10A9F" w14:textId="2D400CAF" w:rsidR="00B4658D" w:rsidRDefault="00B4658D" w:rsidP="00B4658D">
      <w:pPr>
        <w:rPr>
          <w:rFonts w:ascii="Arial" w:eastAsia="Arial" w:hAnsi="Arial"/>
          <w:sz w:val="16"/>
          <w:szCs w:val="16"/>
        </w:rPr>
      </w:pPr>
      <w:r w:rsidRPr="007864DF">
        <w:rPr>
          <w:rFonts w:ascii="Arial" w:eastAsia="Arial" w:hAnsi="Arial"/>
          <w:b/>
          <w:bCs/>
          <w:sz w:val="16"/>
          <w:szCs w:val="16"/>
        </w:rPr>
        <w:t>Overstrike</w:t>
      </w:r>
      <w:r>
        <w:rPr>
          <w:rFonts w:ascii="Arial" w:eastAsia="Arial" w:hAnsi="Arial"/>
          <w:sz w:val="16"/>
          <w:szCs w:val="16"/>
        </w:rPr>
        <w:t xml:space="preserve">: </w:t>
      </w:r>
      <w:r w:rsidRPr="007864DF">
        <w:rPr>
          <w:rFonts w:ascii="Arial" w:eastAsia="Arial" w:hAnsi="Arial"/>
          <w:sz w:val="16"/>
          <w:szCs w:val="16"/>
        </w:rPr>
        <w:t>If you</w:t>
      </w:r>
      <w:r>
        <w:rPr>
          <w:rFonts w:ascii="Arial" w:eastAsia="Arial" w:hAnsi="Arial"/>
          <w:sz w:val="16"/>
          <w:szCs w:val="16"/>
        </w:rPr>
        <w:t>r attack is exactly what is needed to hit</w:t>
      </w:r>
      <w:r w:rsidRPr="007864DF">
        <w:rPr>
          <w:rFonts w:ascii="Arial" w:eastAsia="Arial" w:hAnsi="Arial"/>
          <w:sz w:val="16"/>
          <w:szCs w:val="16"/>
        </w:rPr>
        <w:t>, you miss with a primary attack surface and hit with the haft</w:t>
      </w:r>
      <w:r>
        <w:rPr>
          <w:rFonts w:ascii="Arial" w:eastAsia="Arial" w:hAnsi="Arial"/>
          <w:sz w:val="16"/>
          <w:szCs w:val="16"/>
        </w:rPr>
        <w:t xml:space="preserve"> instead</w:t>
      </w:r>
      <w:r w:rsidRPr="007864DF">
        <w:rPr>
          <w:rFonts w:ascii="Arial" w:eastAsia="Arial" w:hAnsi="Arial"/>
          <w:sz w:val="16"/>
          <w:szCs w:val="16"/>
        </w:rPr>
        <w:t xml:space="preserve">. </w:t>
      </w:r>
      <w:r>
        <w:rPr>
          <w:rFonts w:ascii="Arial" w:eastAsia="Arial" w:hAnsi="Arial"/>
          <w:sz w:val="16"/>
          <w:szCs w:val="16"/>
        </w:rPr>
        <w:t>If you have</w:t>
      </w:r>
      <w:r w:rsidRPr="007864DF">
        <w:rPr>
          <w:rFonts w:ascii="Arial" w:eastAsia="Arial" w:hAnsi="Arial"/>
          <w:sz w:val="16"/>
          <w:szCs w:val="16"/>
        </w:rPr>
        <w:t xml:space="preserve"> Exploit Overstrike Trait</w:t>
      </w:r>
      <w:r>
        <w:rPr>
          <w:rFonts w:ascii="Arial" w:eastAsia="Arial" w:hAnsi="Arial"/>
          <w:sz w:val="16"/>
          <w:szCs w:val="16"/>
        </w:rPr>
        <w:t xml:space="preserve"> and you score exactly what is needed to hit, you hit</w:t>
      </w:r>
      <w:r w:rsidR="0061271E">
        <w:rPr>
          <w:rFonts w:ascii="Arial" w:eastAsia="Arial" w:hAnsi="Arial"/>
          <w:sz w:val="16"/>
          <w:szCs w:val="16"/>
        </w:rPr>
        <w:t>;</w:t>
      </w:r>
      <w:r>
        <w:rPr>
          <w:rFonts w:ascii="Arial" w:eastAsia="Arial" w:hAnsi="Arial"/>
          <w:sz w:val="16"/>
          <w:szCs w:val="16"/>
        </w:rPr>
        <w:t xml:space="preserve"> </w:t>
      </w:r>
      <w:r w:rsidR="0061271E">
        <w:rPr>
          <w:rFonts w:ascii="Arial" w:eastAsia="Arial" w:hAnsi="Arial"/>
          <w:sz w:val="16"/>
          <w:szCs w:val="16"/>
        </w:rPr>
        <w:t>and</w:t>
      </w:r>
      <w:r>
        <w:rPr>
          <w:rFonts w:ascii="Arial" w:eastAsia="Arial" w:hAnsi="Arial"/>
          <w:sz w:val="16"/>
          <w:szCs w:val="16"/>
        </w:rPr>
        <w:t xml:space="preserve"> if </w:t>
      </w:r>
      <w:r w:rsidR="0061271E">
        <w:rPr>
          <w:rFonts w:ascii="Arial" w:eastAsia="Arial" w:hAnsi="Arial"/>
          <w:sz w:val="16"/>
          <w:szCs w:val="16"/>
        </w:rPr>
        <w:t xml:space="preserve">you barely miss, </w:t>
      </w:r>
      <w:r w:rsidR="0040433D">
        <w:rPr>
          <w:rFonts w:ascii="Arial" w:eastAsia="Arial" w:hAnsi="Arial"/>
          <w:sz w:val="16"/>
          <w:szCs w:val="16"/>
        </w:rPr>
        <w:t>roll again to see if</w:t>
      </w:r>
      <w:r>
        <w:rPr>
          <w:rFonts w:ascii="Arial" w:eastAsia="Arial" w:hAnsi="Arial"/>
          <w:sz w:val="16"/>
          <w:szCs w:val="16"/>
        </w:rPr>
        <w:t xml:space="preserve"> you hit with the </w:t>
      </w:r>
      <w:r w:rsidR="0061271E">
        <w:rPr>
          <w:rFonts w:ascii="Arial" w:eastAsia="Arial" w:hAnsi="Arial"/>
          <w:sz w:val="16"/>
          <w:szCs w:val="16"/>
        </w:rPr>
        <w:t>haft</w:t>
      </w:r>
      <w:r w:rsidRPr="007864DF">
        <w:rPr>
          <w:rFonts w:ascii="Arial" w:eastAsia="Arial" w:hAnsi="Arial"/>
          <w:sz w:val="16"/>
          <w:szCs w:val="16"/>
        </w:rPr>
        <w:t>.</w:t>
      </w:r>
      <w:r>
        <w:rPr>
          <w:rFonts w:ascii="Arial" w:eastAsia="Arial" w:hAnsi="Arial"/>
          <w:sz w:val="16"/>
          <w:szCs w:val="16"/>
        </w:rPr>
        <w:t xml:space="preserve"> </w:t>
      </w:r>
    </w:p>
    <w:p w14:paraId="3A612651" w14:textId="2685B512" w:rsidR="00B4658D" w:rsidRDefault="00B4658D" w:rsidP="00B42EC3">
      <w:pPr>
        <w:pStyle w:val="BodyText"/>
      </w:pPr>
      <w:r w:rsidRPr="007864DF">
        <w:rPr>
          <w:b/>
          <w:bCs/>
        </w:rPr>
        <w:t>Overstrike (0)</w:t>
      </w:r>
      <w:r>
        <w:t xml:space="preserve">: As Overstrike, but base haft weapon damage is 0; your damage is equal to that provided </w:t>
      </w:r>
      <w:r w:rsidR="00540BA5">
        <w:t>by</w:t>
      </w:r>
      <w:r>
        <w:t xml:space="preserve"> STR. </w:t>
      </w:r>
    </w:p>
    <w:p w14:paraId="3C07BFE0" w14:textId="77777777" w:rsidR="00B4658D" w:rsidRDefault="00B4658D" w:rsidP="00B42EC3">
      <w:pPr>
        <w:pStyle w:val="BodyText"/>
      </w:pPr>
      <w:r w:rsidRPr="00FB2A87">
        <w:rPr>
          <w:b/>
          <w:bCs/>
        </w:rPr>
        <w:t>Overstrike (0, Lower Shield)</w:t>
      </w:r>
      <w:r>
        <w:t>: As Overstrike (0), but if Target has a readied shield, you can choose to make the shield unready</w:t>
      </w:r>
      <w:r w:rsidRPr="00943005">
        <w:t xml:space="preserve"> </w:t>
      </w:r>
      <w:r>
        <w:t xml:space="preserve">instead of inflicting haft weapon damage. </w:t>
      </w:r>
    </w:p>
    <w:p w14:paraId="1058D509" w14:textId="167C550F" w:rsidR="00B4658D" w:rsidRDefault="00B4658D" w:rsidP="00B42EC3">
      <w:pPr>
        <w:pStyle w:val="BodyText"/>
      </w:pPr>
      <w:r w:rsidRPr="001F7CD0">
        <w:rPr>
          <w:b/>
          <w:bCs/>
        </w:rPr>
        <w:t>Overstrike (Flail)</w:t>
      </w:r>
      <w:r>
        <w:t xml:space="preserve">: </w:t>
      </w:r>
      <w:r w:rsidRPr="007864DF">
        <w:t>If you</w:t>
      </w:r>
      <w:r>
        <w:t xml:space="preserve">r attack is exactly what is needed to hit and Target attempts to Block or Parry with a Shield, the attack hits even if Cover provided by the Shield would normally have caused the attack to miss and the Block or Parry attempt is at </w:t>
      </w:r>
      <w:r w:rsidR="00102794">
        <w:t>-1 Result</w:t>
      </w:r>
      <w:r>
        <w:t>. Otherwise, if your attack is exactly what is needed to hit</w:t>
      </w:r>
      <w:r w:rsidRPr="007864DF">
        <w:t xml:space="preserve">, </w:t>
      </w:r>
      <w:r>
        <w:t xml:space="preserve">the attack is treated as a </w:t>
      </w:r>
      <w:r w:rsidR="00ED3548">
        <w:t>Might</w:t>
      </w:r>
      <w:r>
        <w:t xml:space="preserve"> (Weapon Trip), though you use the Result of your attack and you need not have Exploit Trip Trait. If you have Exploit Overstrike Trait and hit, it is treated as a normal hit if you wish, but if you </w:t>
      </w:r>
      <w:r w:rsidR="0061271E">
        <w:t xml:space="preserve">barely </w:t>
      </w:r>
      <w:r>
        <w:t xml:space="preserve">miss, </w:t>
      </w:r>
      <w:r w:rsidR="00820F37">
        <w:t>re</w:t>
      </w:r>
      <w:r w:rsidR="0040433D">
        <w:t>roll</w:t>
      </w:r>
      <w:r w:rsidR="00820F37">
        <w:t xml:space="preserve"> and use the Result as Weapon Group (Weapon Grab to Disarm) or Weapon Group (Weapon Grab to Trip)</w:t>
      </w:r>
      <w:r w:rsidR="0040433D">
        <w:t xml:space="preserve">; </w:t>
      </w:r>
      <w:r>
        <w:t xml:space="preserve">if Target attempted to Block or Parry </w:t>
      </w:r>
      <w:r w:rsidR="00820F37">
        <w:t>you can use the reroll Result to hit for damage instead, if you wish</w:t>
      </w:r>
      <w:r w:rsidR="0040433D">
        <w:t>. I</w:t>
      </w:r>
      <w:r>
        <w:t xml:space="preserve">f you have Exploit Disarm Trait or Exploit Trip Trait, you gain a Quality Die on </w:t>
      </w:r>
      <w:proofErr w:type="gramStart"/>
      <w:r w:rsidR="00820F37">
        <w:t>your</w:t>
      </w:r>
      <w:proofErr w:type="gramEnd"/>
      <w:r w:rsidR="00820F37">
        <w:t xml:space="preserve"> reroll</w:t>
      </w:r>
      <w:r>
        <w:t>.</w:t>
      </w:r>
      <w:r w:rsidR="0061271E">
        <w:t xml:space="preserve"> </w:t>
      </w:r>
    </w:p>
    <w:p w14:paraId="3AF179E2" w14:textId="760434B9" w:rsidR="00B4658D" w:rsidRDefault="00B4658D" w:rsidP="00B4658D">
      <w:pPr>
        <w:rPr>
          <w:rFonts w:ascii="Arial" w:eastAsia="Arial" w:hAnsi="Arial"/>
          <w:sz w:val="16"/>
          <w:szCs w:val="16"/>
        </w:rPr>
      </w:pPr>
      <w:r>
        <w:rPr>
          <w:rFonts w:ascii="Arial" w:eastAsia="Arial" w:hAnsi="Arial"/>
          <w:b/>
          <w:bCs/>
          <w:sz w:val="16"/>
          <w:szCs w:val="16"/>
        </w:rPr>
        <w:t>Parry</w:t>
      </w:r>
      <w:r>
        <w:rPr>
          <w:rFonts w:ascii="Arial" w:eastAsia="Arial" w:hAnsi="Arial"/>
          <w:sz w:val="16"/>
          <w:szCs w:val="16"/>
        </w:rPr>
        <w:t xml:space="preserve">: If you have Exploit Parry Trait, you </w:t>
      </w:r>
      <w:r w:rsidR="00DA7766">
        <w:rPr>
          <w:rFonts w:ascii="Arial" w:eastAsia="Arial" w:hAnsi="Arial"/>
          <w:sz w:val="16"/>
          <w:szCs w:val="16"/>
        </w:rPr>
        <w:t xml:space="preserve">gain a Bonus Reaction that can only be used for </w:t>
      </w:r>
      <w:r w:rsidR="0061271E">
        <w:rPr>
          <w:rFonts w:ascii="Arial" w:eastAsia="Arial" w:hAnsi="Arial"/>
          <w:sz w:val="16"/>
          <w:szCs w:val="16"/>
        </w:rPr>
        <w:t>Weapon Group (Parry)</w:t>
      </w:r>
      <w:r>
        <w:rPr>
          <w:rFonts w:ascii="Arial" w:eastAsia="Arial" w:hAnsi="Arial"/>
          <w:sz w:val="16"/>
          <w:szCs w:val="16"/>
        </w:rPr>
        <w:t xml:space="preserve">. </w:t>
      </w:r>
    </w:p>
    <w:p w14:paraId="4079BD20" w14:textId="128878F1" w:rsidR="00B4658D" w:rsidRDefault="00B4658D" w:rsidP="00B42EC3">
      <w:pPr>
        <w:pStyle w:val="BodyText"/>
      </w:pPr>
      <w:r w:rsidRPr="00267EB6">
        <w:rPr>
          <w:b/>
          <w:bCs/>
        </w:rPr>
        <w:t>Range</w:t>
      </w:r>
      <w:r>
        <w:t xml:space="preserve">:  You can fire up to 8x the indicated Range with a Penalty Die each time you </w:t>
      </w:r>
      <w:r w:rsidR="00912C8E">
        <w:t xml:space="preserve">up to </w:t>
      </w:r>
      <w:r>
        <w:t xml:space="preserve">double the indicated Range Increment (RI): Penalty Die at 2 x RI, 2 Penalty Dice at 4 x RI, and 3 Penalty Dice at 8x RI. </w:t>
      </w:r>
      <w:r w:rsidR="00912C8E">
        <w:t xml:space="preserve">Anything above the first RI does not have a Penalty Die until it reaches 2 x RI, but there are “Point-Blank Shot” advantages for attacking at a range equal to RI or less. </w:t>
      </w:r>
    </w:p>
    <w:p w14:paraId="1959592E" w14:textId="59177422" w:rsidR="00B4658D" w:rsidRDefault="00B4658D" w:rsidP="00B42EC3">
      <w:pPr>
        <w:pStyle w:val="BodyText"/>
      </w:pPr>
      <w:r>
        <w:tab/>
        <w:t xml:space="preserve">Against Range 25’ Cone, Target cannot attempt </w:t>
      </w:r>
      <w:r w:rsidR="00492220">
        <w:t>Agility</w:t>
      </w:r>
      <w:r>
        <w:t xml:space="preserve"> (Dodge). Decrease damage by 1 die per 5’ after the first square. Other creatures in the Cone can use </w:t>
      </w:r>
      <w:r w:rsidR="00492220">
        <w:t>Agility</w:t>
      </w:r>
      <w:r>
        <w:t xml:space="preserve"> (Dodge</w:t>
      </w:r>
      <w:r w:rsidR="00ED3548">
        <w:t>) but</w:t>
      </w:r>
      <w:r>
        <w:t xml:space="preserve"> decrease damage by an additional 1 die per creature or object in the way if they fail to Dodge.</w:t>
      </w:r>
    </w:p>
    <w:p w14:paraId="13BF0A69" w14:textId="609FECB6" w:rsidR="00B4658D" w:rsidRDefault="00B4658D" w:rsidP="00B4658D">
      <w:pPr>
        <w:rPr>
          <w:rFonts w:ascii="Arial" w:eastAsia="Arial" w:hAnsi="Arial"/>
          <w:sz w:val="16"/>
          <w:szCs w:val="16"/>
        </w:rPr>
      </w:pPr>
      <w:r>
        <w:rPr>
          <w:rFonts w:ascii="Arial" w:eastAsia="Arial" w:hAnsi="Arial"/>
          <w:b/>
          <w:bCs/>
          <w:sz w:val="16"/>
          <w:szCs w:val="16"/>
        </w:rPr>
        <w:t>Ranged Trip</w:t>
      </w:r>
      <w:r>
        <w:rPr>
          <w:rFonts w:ascii="Arial" w:eastAsia="Arial" w:hAnsi="Arial"/>
          <w:sz w:val="16"/>
          <w:szCs w:val="16"/>
        </w:rPr>
        <w:t xml:space="preserve">: If you have Exploit Trip Trait, you can attempt Weapon Trip (without an open hand) at range. See </w:t>
      </w:r>
      <w:r w:rsidR="00414859">
        <w:rPr>
          <w:rFonts w:ascii="Arial" w:eastAsia="Arial" w:hAnsi="Arial"/>
          <w:sz w:val="16"/>
          <w:szCs w:val="16"/>
        </w:rPr>
        <w:t>Deception</w:t>
      </w:r>
      <w:r>
        <w:rPr>
          <w:rFonts w:ascii="Arial" w:eastAsia="Arial" w:hAnsi="Arial"/>
          <w:sz w:val="16"/>
          <w:szCs w:val="16"/>
        </w:rPr>
        <w:t xml:space="preserve">. Moreover, Target must attempt </w:t>
      </w:r>
      <w:r w:rsidR="00EB2A1B">
        <w:rPr>
          <w:rFonts w:ascii="Arial" w:eastAsia="Arial" w:hAnsi="Arial"/>
          <w:sz w:val="16"/>
          <w:szCs w:val="16"/>
        </w:rPr>
        <w:t>Contortion</w:t>
      </w:r>
      <w:r>
        <w:rPr>
          <w:rFonts w:ascii="Arial" w:eastAsia="Arial" w:hAnsi="Arial"/>
          <w:sz w:val="16"/>
          <w:szCs w:val="16"/>
        </w:rPr>
        <w:t xml:space="preserve"> (Escape) or Tinker (Disable Device) to disentangle themselves. </w:t>
      </w:r>
    </w:p>
    <w:p w14:paraId="22FF29AD" w14:textId="77777777" w:rsidR="00B4658D" w:rsidRDefault="00B4658D" w:rsidP="00B4658D">
      <w:pPr>
        <w:rPr>
          <w:rFonts w:ascii="Arial" w:eastAsia="Arial" w:hAnsi="Arial"/>
          <w:sz w:val="16"/>
          <w:szCs w:val="16"/>
        </w:rPr>
      </w:pPr>
      <w:r w:rsidRPr="00EE4E0A">
        <w:rPr>
          <w:rFonts w:ascii="Arial" w:eastAsia="Arial" w:hAnsi="Arial"/>
          <w:b/>
          <w:bCs/>
          <w:sz w:val="16"/>
          <w:szCs w:val="16"/>
        </w:rPr>
        <w:t>Reach 1</w:t>
      </w:r>
      <w:r>
        <w:rPr>
          <w:rFonts w:ascii="Arial" w:eastAsia="Arial" w:hAnsi="Arial"/>
          <w:sz w:val="16"/>
          <w:szCs w:val="16"/>
        </w:rPr>
        <w:t xml:space="preserve">: You must use the weapon at Reach 1. You can change grip (as an action) with most polearms to use at Half-Staff when attacking adjacent Targets. </w:t>
      </w:r>
    </w:p>
    <w:p w14:paraId="31EE88EC" w14:textId="2BDA15BF" w:rsidR="00B4658D" w:rsidRDefault="00B4658D" w:rsidP="00B4658D">
      <w:pPr>
        <w:rPr>
          <w:rFonts w:ascii="Arial" w:eastAsia="Arial" w:hAnsi="Arial"/>
          <w:sz w:val="16"/>
          <w:szCs w:val="16"/>
        </w:rPr>
      </w:pPr>
      <w:r w:rsidRPr="00EE4E0A">
        <w:rPr>
          <w:rFonts w:ascii="Arial" w:eastAsia="Arial" w:hAnsi="Arial"/>
          <w:b/>
          <w:bCs/>
          <w:sz w:val="16"/>
          <w:szCs w:val="16"/>
        </w:rPr>
        <w:t xml:space="preserve">Reach </w:t>
      </w:r>
      <w:r>
        <w:rPr>
          <w:rFonts w:ascii="Arial" w:eastAsia="Arial" w:hAnsi="Arial"/>
          <w:b/>
          <w:bCs/>
          <w:sz w:val="16"/>
          <w:szCs w:val="16"/>
        </w:rPr>
        <w:t>2</w:t>
      </w:r>
      <w:r w:rsidR="009D3E2C">
        <w:rPr>
          <w:rFonts w:ascii="Arial" w:eastAsia="Arial" w:hAnsi="Arial"/>
          <w:b/>
          <w:bCs/>
          <w:sz w:val="16"/>
          <w:szCs w:val="16"/>
        </w:rPr>
        <w:t xml:space="preserve"> or Reach 3</w:t>
      </w:r>
      <w:r>
        <w:rPr>
          <w:rFonts w:ascii="Arial" w:eastAsia="Arial" w:hAnsi="Arial"/>
          <w:sz w:val="16"/>
          <w:szCs w:val="16"/>
        </w:rPr>
        <w:t>: You must use the weapon at Reach 2</w:t>
      </w:r>
      <w:r w:rsidR="009D3E2C">
        <w:rPr>
          <w:rFonts w:ascii="Arial" w:eastAsia="Arial" w:hAnsi="Arial"/>
          <w:sz w:val="16"/>
          <w:szCs w:val="16"/>
        </w:rPr>
        <w:t xml:space="preserve"> or Reach 3</w:t>
      </w:r>
      <w:r>
        <w:rPr>
          <w:rFonts w:ascii="Arial" w:eastAsia="Arial" w:hAnsi="Arial"/>
          <w:sz w:val="16"/>
          <w:szCs w:val="16"/>
        </w:rPr>
        <w:t xml:space="preserve">. </w:t>
      </w:r>
    </w:p>
    <w:p w14:paraId="27078C9E" w14:textId="45A07DE7" w:rsidR="00B4658D" w:rsidRDefault="00B4658D" w:rsidP="00B4658D">
      <w:pPr>
        <w:rPr>
          <w:rFonts w:ascii="Arial" w:eastAsia="Arial" w:hAnsi="Arial"/>
          <w:sz w:val="16"/>
          <w:szCs w:val="16"/>
        </w:rPr>
      </w:pPr>
      <w:r w:rsidRPr="00EE4E0A">
        <w:rPr>
          <w:rFonts w:ascii="Arial" w:eastAsia="Arial" w:hAnsi="Arial"/>
          <w:b/>
          <w:bCs/>
          <w:sz w:val="16"/>
          <w:szCs w:val="16"/>
        </w:rPr>
        <w:t>Reach (+1</w:t>
      </w:r>
      <w:r w:rsidR="009D3E2C">
        <w:rPr>
          <w:rFonts w:ascii="Arial" w:eastAsia="Arial" w:hAnsi="Arial"/>
          <w:b/>
          <w:bCs/>
          <w:sz w:val="16"/>
          <w:szCs w:val="16"/>
        </w:rPr>
        <w:t>,</w:t>
      </w:r>
      <w:r>
        <w:rPr>
          <w:rFonts w:ascii="Arial" w:eastAsia="Arial" w:hAnsi="Arial"/>
          <w:b/>
          <w:bCs/>
          <w:sz w:val="16"/>
          <w:szCs w:val="16"/>
        </w:rPr>
        <w:t xml:space="preserve"> +2</w:t>
      </w:r>
      <w:r w:rsidR="009D3E2C">
        <w:rPr>
          <w:rFonts w:ascii="Arial" w:eastAsia="Arial" w:hAnsi="Arial"/>
          <w:b/>
          <w:bCs/>
          <w:sz w:val="16"/>
          <w:szCs w:val="16"/>
        </w:rPr>
        <w:t>, +3, or +4</w:t>
      </w:r>
      <w:r w:rsidRPr="00EE4E0A">
        <w:rPr>
          <w:rFonts w:ascii="Arial" w:eastAsia="Arial" w:hAnsi="Arial"/>
          <w:b/>
          <w:bCs/>
          <w:sz w:val="16"/>
          <w:szCs w:val="16"/>
        </w:rPr>
        <w:t>)</w:t>
      </w:r>
      <w:r>
        <w:rPr>
          <w:rFonts w:ascii="Arial" w:eastAsia="Arial" w:hAnsi="Arial"/>
          <w:sz w:val="16"/>
          <w:szCs w:val="16"/>
        </w:rPr>
        <w:t xml:space="preserve">: If you have Exploit Reach Trait, you can use </w:t>
      </w:r>
      <w:r w:rsidR="009A6858">
        <w:rPr>
          <w:rFonts w:ascii="Arial" w:eastAsia="Arial" w:hAnsi="Arial"/>
          <w:sz w:val="16"/>
          <w:szCs w:val="16"/>
        </w:rPr>
        <w:t>a Reaction</w:t>
      </w:r>
      <w:r>
        <w:rPr>
          <w:rFonts w:ascii="Arial" w:eastAsia="Arial" w:hAnsi="Arial"/>
          <w:sz w:val="16"/>
          <w:szCs w:val="16"/>
        </w:rPr>
        <w:t xml:space="preserve"> to extend the Reach of your weapon on </w:t>
      </w:r>
      <w:r w:rsidR="009A6858">
        <w:rPr>
          <w:rFonts w:ascii="Arial" w:eastAsia="Arial" w:hAnsi="Arial"/>
          <w:sz w:val="16"/>
          <w:szCs w:val="16"/>
        </w:rPr>
        <w:t>an Action to</w:t>
      </w:r>
      <w:r>
        <w:rPr>
          <w:rFonts w:ascii="Arial" w:eastAsia="Arial" w:hAnsi="Arial"/>
          <w:sz w:val="16"/>
          <w:szCs w:val="16"/>
        </w:rPr>
        <w:t xml:space="preserve"> attack </w:t>
      </w:r>
      <w:r w:rsidR="009A6858">
        <w:rPr>
          <w:rFonts w:ascii="Arial" w:eastAsia="Arial" w:hAnsi="Arial"/>
          <w:sz w:val="16"/>
          <w:szCs w:val="16"/>
        </w:rPr>
        <w:t>as a single Action</w:t>
      </w:r>
      <w:r>
        <w:rPr>
          <w:rFonts w:ascii="Arial" w:eastAsia="Arial" w:hAnsi="Arial"/>
          <w:sz w:val="16"/>
          <w:szCs w:val="16"/>
        </w:rPr>
        <w:t xml:space="preserve">. </w:t>
      </w:r>
    </w:p>
    <w:p w14:paraId="67AA5CCB" w14:textId="7896418F" w:rsidR="00B4658D" w:rsidRDefault="00B4658D" w:rsidP="00B4658D">
      <w:pPr>
        <w:rPr>
          <w:rFonts w:ascii="Arial" w:eastAsia="Arial" w:hAnsi="Arial"/>
          <w:sz w:val="16"/>
          <w:szCs w:val="16"/>
        </w:rPr>
      </w:pPr>
      <w:r w:rsidRPr="00EE4E0A">
        <w:rPr>
          <w:rFonts w:ascii="Arial" w:eastAsia="Arial" w:hAnsi="Arial"/>
          <w:b/>
          <w:bCs/>
          <w:sz w:val="16"/>
          <w:szCs w:val="16"/>
        </w:rPr>
        <w:t>Reach (+1</w:t>
      </w:r>
      <w:r>
        <w:rPr>
          <w:rFonts w:ascii="Arial" w:eastAsia="Arial" w:hAnsi="Arial"/>
          <w:b/>
          <w:bCs/>
          <w:sz w:val="16"/>
          <w:szCs w:val="16"/>
        </w:rPr>
        <w:t>, Piercing only</w:t>
      </w:r>
      <w:r w:rsidRPr="00EE4E0A">
        <w:rPr>
          <w:rFonts w:ascii="Arial" w:eastAsia="Arial" w:hAnsi="Arial"/>
          <w:b/>
          <w:bCs/>
          <w:sz w:val="16"/>
          <w:szCs w:val="16"/>
        </w:rPr>
        <w:t>)</w:t>
      </w:r>
      <w:r>
        <w:rPr>
          <w:rFonts w:ascii="Arial" w:eastAsia="Arial" w:hAnsi="Arial"/>
          <w:sz w:val="16"/>
          <w:szCs w:val="16"/>
        </w:rPr>
        <w:t>: If you have Exploit Reach Trait, you can use an action to extend the Reach of your weapon on a next attack by 1. The damage type is Piercing</w:t>
      </w:r>
      <w:r w:rsidR="0041046B">
        <w:rPr>
          <w:rFonts w:ascii="Arial" w:eastAsia="Arial" w:hAnsi="Arial"/>
          <w:sz w:val="16"/>
          <w:szCs w:val="16"/>
        </w:rPr>
        <w:t>, not as a Pick,</w:t>
      </w:r>
      <w:r>
        <w:rPr>
          <w:rFonts w:ascii="Arial" w:eastAsia="Arial" w:hAnsi="Arial"/>
          <w:sz w:val="16"/>
          <w:szCs w:val="16"/>
        </w:rPr>
        <w:t xml:space="preserve"> when you extend your reach in this way. </w:t>
      </w:r>
    </w:p>
    <w:p w14:paraId="0DB6B7F5" w14:textId="77777777" w:rsidR="00B4658D" w:rsidRDefault="00B4658D" w:rsidP="00B4658D">
      <w:pPr>
        <w:rPr>
          <w:rFonts w:ascii="Arial" w:eastAsia="Arial" w:hAnsi="Arial"/>
          <w:sz w:val="16"/>
          <w:szCs w:val="16"/>
        </w:rPr>
      </w:pPr>
      <w:r w:rsidRPr="007864DF">
        <w:rPr>
          <w:rFonts w:ascii="Arial" w:eastAsia="Arial" w:hAnsi="Arial"/>
          <w:b/>
          <w:bCs/>
          <w:sz w:val="16"/>
          <w:szCs w:val="16"/>
        </w:rPr>
        <w:t>Ready to Throw</w:t>
      </w:r>
      <w:r>
        <w:rPr>
          <w:rFonts w:ascii="Arial" w:eastAsia="Arial" w:hAnsi="Arial"/>
          <w:sz w:val="16"/>
          <w:szCs w:val="16"/>
        </w:rPr>
        <w:t xml:space="preserve">: You do not have to change your grip to throw the weapon. </w:t>
      </w:r>
    </w:p>
    <w:p w14:paraId="35BBEE2C" w14:textId="04F85C20" w:rsidR="00B4658D" w:rsidRDefault="00B4658D" w:rsidP="00B4658D">
      <w:pPr>
        <w:rPr>
          <w:rFonts w:ascii="Arial" w:eastAsia="Arial" w:hAnsi="Arial"/>
          <w:sz w:val="16"/>
          <w:szCs w:val="16"/>
        </w:rPr>
      </w:pPr>
      <w:r>
        <w:rPr>
          <w:rFonts w:ascii="Arial" w:eastAsia="Arial" w:hAnsi="Arial"/>
          <w:b/>
          <w:bCs/>
          <w:sz w:val="16"/>
          <w:szCs w:val="16"/>
        </w:rPr>
        <w:t>Shove</w:t>
      </w:r>
      <w:r>
        <w:rPr>
          <w:rFonts w:ascii="Arial" w:eastAsia="Arial" w:hAnsi="Arial"/>
          <w:sz w:val="16"/>
          <w:szCs w:val="16"/>
        </w:rPr>
        <w:t xml:space="preserve">: If you have Exploit Shove Trait, you can use </w:t>
      </w:r>
      <w:r w:rsidR="00ED3548">
        <w:rPr>
          <w:rFonts w:ascii="Arial" w:eastAsia="Arial" w:hAnsi="Arial"/>
          <w:sz w:val="16"/>
          <w:szCs w:val="16"/>
        </w:rPr>
        <w:t>Might</w:t>
      </w:r>
      <w:r>
        <w:rPr>
          <w:rFonts w:ascii="Arial" w:eastAsia="Arial" w:hAnsi="Arial"/>
          <w:sz w:val="16"/>
          <w:szCs w:val="16"/>
        </w:rPr>
        <w:t xml:space="preserve"> (Weapon Shove)</w:t>
      </w:r>
      <w:r w:rsidR="0061271E">
        <w:rPr>
          <w:rFonts w:ascii="Arial" w:eastAsia="Arial" w:hAnsi="Arial"/>
          <w:sz w:val="16"/>
          <w:szCs w:val="16"/>
        </w:rPr>
        <w:t xml:space="preserve"> as a Bonus Action if you Critically Hit</w:t>
      </w:r>
      <w:r>
        <w:rPr>
          <w:rFonts w:ascii="Arial" w:eastAsia="Arial" w:hAnsi="Arial"/>
          <w:sz w:val="16"/>
          <w:szCs w:val="16"/>
        </w:rPr>
        <w:t>.</w:t>
      </w:r>
      <w:r w:rsidRPr="00FB2A87">
        <w:rPr>
          <w:rFonts w:ascii="Arial" w:eastAsia="Arial" w:hAnsi="Arial"/>
          <w:sz w:val="16"/>
          <w:szCs w:val="16"/>
        </w:rPr>
        <w:t xml:space="preserve"> </w:t>
      </w:r>
    </w:p>
    <w:p w14:paraId="05ACE25C" w14:textId="72CA183D" w:rsidR="00B4658D" w:rsidRDefault="00B4658D" w:rsidP="00B4658D">
      <w:pPr>
        <w:rPr>
          <w:rFonts w:ascii="Arial" w:eastAsia="Arial" w:hAnsi="Arial"/>
          <w:sz w:val="16"/>
          <w:szCs w:val="16"/>
        </w:rPr>
      </w:pPr>
      <w:r w:rsidRPr="007864DF">
        <w:rPr>
          <w:rFonts w:ascii="Arial" w:eastAsia="Arial" w:hAnsi="Arial"/>
          <w:b/>
          <w:bCs/>
          <w:sz w:val="16"/>
          <w:szCs w:val="16"/>
        </w:rPr>
        <w:t>Sweep</w:t>
      </w:r>
      <w:r>
        <w:rPr>
          <w:rFonts w:ascii="Arial" w:eastAsia="Arial" w:hAnsi="Arial"/>
          <w:sz w:val="16"/>
          <w:szCs w:val="16"/>
        </w:rPr>
        <w:t>: If you have Exploit Sweep Trai</w:t>
      </w:r>
      <w:r w:rsidR="00051301">
        <w:rPr>
          <w:rFonts w:ascii="Arial" w:eastAsia="Arial" w:hAnsi="Arial"/>
          <w:sz w:val="16"/>
          <w:szCs w:val="16"/>
        </w:rPr>
        <w:t xml:space="preserve">t and Critically Hit with a Weapon Attack, </w:t>
      </w:r>
      <w:r>
        <w:rPr>
          <w:rFonts w:ascii="Arial" w:eastAsia="Arial" w:hAnsi="Arial"/>
          <w:sz w:val="16"/>
          <w:szCs w:val="16"/>
        </w:rPr>
        <w:t xml:space="preserve">you can use </w:t>
      </w:r>
      <w:r w:rsidR="00ED3548">
        <w:rPr>
          <w:rFonts w:ascii="Arial" w:eastAsia="Arial" w:hAnsi="Arial"/>
          <w:sz w:val="16"/>
          <w:szCs w:val="16"/>
        </w:rPr>
        <w:t>Might</w:t>
      </w:r>
      <w:r>
        <w:rPr>
          <w:rFonts w:ascii="Arial" w:eastAsia="Arial" w:hAnsi="Arial"/>
          <w:sz w:val="16"/>
          <w:szCs w:val="16"/>
        </w:rPr>
        <w:t xml:space="preserve"> (Weapon Sweep)</w:t>
      </w:r>
      <w:r w:rsidR="0061271E">
        <w:rPr>
          <w:rFonts w:ascii="Arial" w:eastAsia="Arial" w:hAnsi="Arial"/>
          <w:sz w:val="16"/>
          <w:szCs w:val="16"/>
        </w:rPr>
        <w:t xml:space="preserve"> as a Bonus Action</w:t>
      </w:r>
      <w:r>
        <w:rPr>
          <w:rFonts w:ascii="Arial" w:eastAsia="Arial" w:hAnsi="Arial"/>
          <w:sz w:val="16"/>
          <w:szCs w:val="16"/>
        </w:rPr>
        <w:t>.</w:t>
      </w:r>
      <w:r w:rsidRPr="00FB2A87">
        <w:rPr>
          <w:rFonts w:ascii="Arial" w:eastAsia="Arial" w:hAnsi="Arial"/>
          <w:sz w:val="16"/>
          <w:szCs w:val="16"/>
        </w:rPr>
        <w:t xml:space="preserve"> </w:t>
      </w:r>
    </w:p>
    <w:p w14:paraId="547484C4" w14:textId="78E281F2" w:rsidR="00B4658D" w:rsidRDefault="00B4658D" w:rsidP="00B4658D">
      <w:pPr>
        <w:rPr>
          <w:rFonts w:ascii="Arial" w:eastAsia="Arial" w:hAnsi="Arial"/>
          <w:sz w:val="16"/>
          <w:szCs w:val="16"/>
        </w:rPr>
      </w:pPr>
      <w:r>
        <w:rPr>
          <w:rFonts w:ascii="Arial" w:eastAsia="Arial" w:hAnsi="Arial"/>
          <w:b/>
          <w:bCs/>
          <w:sz w:val="16"/>
          <w:szCs w:val="16"/>
        </w:rPr>
        <w:t>Trip</w:t>
      </w:r>
      <w:r>
        <w:rPr>
          <w:rFonts w:ascii="Arial" w:eastAsia="Arial" w:hAnsi="Arial"/>
          <w:sz w:val="16"/>
          <w:szCs w:val="16"/>
        </w:rPr>
        <w:t xml:space="preserve">: If you have Exploit Trip Trait, you can use </w:t>
      </w:r>
      <w:r w:rsidR="00ED3548">
        <w:rPr>
          <w:rFonts w:ascii="Arial" w:eastAsia="Arial" w:hAnsi="Arial"/>
          <w:sz w:val="16"/>
          <w:szCs w:val="16"/>
        </w:rPr>
        <w:t>Might</w:t>
      </w:r>
      <w:r>
        <w:rPr>
          <w:rFonts w:ascii="Arial" w:eastAsia="Arial" w:hAnsi="Arial"/>
          <w:sz w:val="16"/>
          <w:szCs w:val="16"/>
        </w:rPr>
        <w:t xml:space="preserve"> (Weapon Trip).</w:t>
      </w:r>
      <w:r w:rsidRPr="00FB2A87">
        <w:rPr>
          <w:rFonts w:ascii="Arial" w:eastAsia="Arial" w:hAnsi="Arial"/>
          <w:sz w:val="16"/>
          <w:szCs w:val="16"/>
        </w:rPr>
        <w:t xml:space="preserve"> </w:t>
      </w:r>
    </w:p>
    <w:p w14:paraId="15162687" w14:textId="77777777" w:rsidR="00B4658D" w:rsidRDefault="00B4658D" w:rsidP="00B4658D">
      <w:pPr>
        <w:rPr>
          <w:rFonts w:ascii="Arial" w:eastAsia="Arial" w:hAnsi="Arial"/>
          <w:sz w:val="16"/>
          <w:szCs w:val="16"/>
        </w:rPr>
      </w:pPr>
      <w:r w:rsidRPr="002A51A7">
        <w:rPr>
          <w:rFonts w:ascii="Arial" w:eastAsia="Arial" w:hAnsi="Arial"/>
          <w:b/>
          <w:bCs/>
          <w:sz w:val="16"/>
          <w:szCs w:val="16"/>
        </w:rPr>
        <w:t>Unready after Reload</w:t>
      </w:r>
      <w:r>
        <w:rPr>
          <w:rFonts w:ascii="Arial" w:eastAsia="Arial" w:hAnsi="Arial"/>
          <w:sz w:val="16"/>
          <w:szCs w:val="16"/>
        </w:rPr>
        <w:t xml:space="preserve">: Each time you Reload a bolt or clip, you must Ready the weapon again before it can be fired. </w:t>
      </w:r>
    </w:p>
    <w:p w14:paraId="32D48026" w14:textId="013464EB" w:rsidR="00B4658D" w:rsidRDefault="00B4658D" w:rsidP="00B4658D">
      <w:pPr>
        <w:rPr>
          <w:rFonts w:ascii="Arial" w:eastAsia="Arial" w:hAnsi="Arial"/>
          <w:sz w:val="16"/>
          <w:szCs w:val="16"/>
        </w:rPr>
      </w:pPr>
      <w:r w:rsidRPr="005164DB">
        <w:rPr>
          <w:rFonts w:ascii="Arial" w:eastAsia="Arial" w:hAnsi="Arial"/>
          <w:b/>
          <w:bCs/>
          <w:sz w:val="16"/>
          <w:szCs w:val="16"/>
        </w:rPr>
        <w:t>Volley</w:t>
      </w:r>
      <w:r>
        <w:rPr>
          <w:rFonts w:ascii="Arial" w:eastAsia="Arial" w:hAnsi="Arial"/>
          <w:sz w:val="16"/>
          <w:szCs w:val="16"/>
        </w:rPr>
        <w:t xml:space="preserve">: Penalty Die on attacks if you use the weapon at a range of </w:t>
      </w:r>
      <w:r w:rsidR="000E4E4C">
        <w:rPr>
          <w:rFonts w:ascii="Arial" w:eastAsia="Arial" w:hAnsi="Arial"/>
          <w:sz w:val="16"/>
          <w:szCs w:val="16"/>
        </w:rPr>
        <w:t>4</w:t>
      </w:r>
      <w:r>
        <w:rPr>
          <w:rFonts w:ascii="Arial" w:eastAsia="Arial" w:hAnsi="Arial"/>
          <w:sz w:val="16"/>
          <w:szCs w:val="16"/>
        </w:rPr>
        <w:t xml:space="preserve"> or less. </w:t>
      </w:r>
      <w:r w:rsidR="001F5E57">
        <w:rPr>
          <w:rFonts w:ascii="Arial" w:eastAsia="Arial" w:hAnsi="Arial"/>
          <w:sz w:val="16"/>
          <w:szCs w:val="16"/>
        </w:rPr>
        <w:t xml:space="preserve">This penalty is </w:t>
      </w:r>
      <w:r w:rsidR="00C23710">
        <w:rPr>
          <w:rFonts w:ascii="Arial" w:eastAsia="Arial" w:hAnsi="Arial"/>
          <w:sz w:val="16"/>
          <w:szCs w:val="16"/>
        </w:rPr>
        <w:t>eliminated if you have Point Blank Shot (aka “Exploit Volley Trait”</w:t>
      </w:r>
      <w:r w:rsidR="00EA0AB2">
        <w:rPr>
          <w:rFonts w:ascii="Arial" w:eastAsia="Arial" w:hAnsi="Arial"/>
          <w:sz w:val="16"/>
          <w:szCs w:val="16"/>
        </w:rPr>
        <w:t>)</w:t>
      </w:r>
      <w:r w:rsidR="00C23710">
        <w:rPr>
          <w:rFonts w:ascii="Arial" w:eastAsia="Arial" w:hAnsi="Arial"/>
          <w:sz w:val="16"/>
          <w:szCs w:val="16"/>
        </w:rPr>
        <w:t xml:space="preserve">. </w:t>
      </w:r>
    </w:p>
    <w:p w14:paraId="1D4507AD" w14:textId="3EA8E7DB" w:rsidR="00B4658D" w:rsidRDefault="00B4658D" w:rsidP="00B42EC3">
      <w:pPr>
        <w:pStyle w:val="BodyText"/>
      </w:pPr>
      <w:r w:rsidRPr="00197E69">
        <w:rPr>
          <w:b/>
          <w:bCs/>
        </w:rPr>
        <w:t>Winged</w:t>
      </w:r>
      <w:r>
        <w:t xml:space="preserve">: You can withdraw an Impaled Winged Spear as an action, as part of an action to attack (e.g., by pulling the weapon out then sticking it back in), or as part of a </w:t>
      </w:r>
      <w:r w:rsidR="008A2334">
        <w:t>move action</w:t>
      </w:r>
      <w:r>
        <w:t xml:space="preserve"> away from Target, all of which remove the Impaled condition. Target can move away from attacker to remove the Impaled condition. </w:t>
      </w:r>
      <w:r w:rsidRPr="0063405C">
        <w:t xml:space="preserve">A </w:t>
      </w:r>
      <w:r>
        <w:t>Winged</w:t>
      </w:r>
      <w:r w:rsidRPr="0063405C">
        <w:t xml:space="preserve"> Spear prevents a target from moving down the shaft</w:t>
      </w:r>
      <w:r>
        <w:t>, so targets must either move laterally (and remain impaled) or step back to unimpale themselves</w:t>
      </w:r>
      <w:r w:rsidRPr="0063405C">
        <w:t>.</w:t>
      </w:r>
    </w:p>
    <w:p w14:paraId="0252182E" w14:textId="379A2B66" w:rsidR="00DE12F9" w:rsidRDefault="00DE12F9" w:rsidP="00B42EC3">
      <w:pPr>
        <w:pStyle w:val="BodyText"/>
      </w:pPr>
      <w:r>
        <w:rPr>
          <w:u w:val="single"/>
        </w:rPr>
        <w:t>Slashing Damage (S)</w:t>
      </w:r>
      <w:r>
        <w:t>: Slashing damage is applied normally</w:t>
      </w:r>
      <w:r w:rsidR="00165205">
        <w:t xml:space="preserve"> except on a Critical Hit</w:t>
      </w:r>
      <w:r>
        <w:t xml:space="preserve">. </w:t>
      </w:r>
      <w:r w:rsidR="00165205">
        <w:t xml:space="preserve">½ of Critical Hit damage is Persistent Bleed Damage. </w:t>
      </w:r>
    </w:p>
    <w:p w14:paraId="7C443177" w14:textId="67552860" w:rsidR="00B4658D" w:rsidRDefault="00B4658D" w:rsidP="00B42EC3">
      <w:pPr>
        <w:pStyle w:val="BodyText"/>
      </w:pPr>
      <w:r>
        <w:rPr>
          <w:u w:val="single"/>
        </w:rPr>
        <w:t>Bludgeoning Damage (B)</w:t>
      </w:r>
      <w:r>
        <w:t xml:space="preserve">: </w:t>
      </w:r>
      <w:r w:rsidR="00EF3496">
        <w:t xml:space="preserve">½ </w:t>
      </w:r>
      <w:r>
        <w:t>bludgeoning damage is nonlethal</w:t>
      </w:r>
      <w:r w:rsidR="0041046B">
        <w:t>; apply DR normally until ½ damage has been applied, then cut remaining DR, if any, in half to apply the remaining damage as Nonlethal damage</w:t>
      </w:r>
      <w:r w:rsidR="0053352D">
        <w:t>.</w:t>
      </w:r>
      <w:r w:rsidR="00781ADB">
        <w:t xml:space="preserve"> </w:t>
      </w:r>
      <w:r w:rsidR="00165205">
        <w:t>On a Critical Hit, all damage is lethal unless using a “Nonlethal” Weapon in which case all damage is Nonlethal</w:t>
      </w:r>
      <w:r w:rsidR="0041046B">
        <w:t>, but Nonlethal weapons do not divide remaining DR in half as described above; use full DR</w:t>
      </w:r>
      <w:r w:rsidR="00165205">
        <w:t xml:space="preserve">. </w:t>
      </w:r>
    </w:p>
    <w:p w14:paraId="441A11DE" w14:textId="48FAC610" w:rsidR="00E600AB" w:rsidRDefault="00B4658D" w:rsidP="00B42EC3">
      <w:pPr>
        <w:pStyle w:val="BodyText"/>
      </w:pPr>
      <w:r>
        <w:rPr>
          <w:u w:val="single"/>
        </w:rPr>
        <w:t>Piercing Damage (P)</w:t>
      </w:r>
      <w:r>
        <w:t xml:space="preserve">: </w:t>
      </w:r>
      <w:r w:rsidR="00165205">
        <w:t xml:space="preserve">Piercing damage is applied normally except on a Critical Hit. On a Critical Hit, you must </w:t>
      </w:r>
      <w:r w:rsidR="00E600AB">
        <w:t xml:space="preserve">decide whether to Impale; if you do not, you do no additional damage; if you do, all Critical Hit damage is Persistent Bleed Damage. </w:t>
      </w:r>
      <w:r>
        <w:t>On any turn during which a target is impaled at the</w:t>
      </w:r>
      <w:r w:rsidR="002B2E4F">
        <w:t xml:space="preserve"> end of their turn</w:t>
      </w:r>
      <w:r>
        <w:t xml:space="preserve">, they cannot recover from Bleed. </w:t>
      </w:r>
    </w:p>
    <w:p w14:paraId="5F2A9638" w14:textId="372C3981" w:rsidR="00B4658D" w:rsidRDefault="00E600AB" w:rsidP="00B42EC3">
      <w:pPr>
        <w:pStyle w:val="BodyText"/>
      </w:pPr>
      <w:r>
        <w:tab/>
      </w:r>
      <w:r w:rsidR="00B4658D">
        <w:t>Brawling Weapons, Bullwhips, Combat Grapnels, Daggers, Forked Spears, Picks, and Spiked Bucklers, Shields, and Tower Shields are treated as bludgeoning weapons for the purpose of adjusting DR for size against creatures of at least one size category larger than you due to limited penetration depth</w:t>
      </w:r>
      <w:r w:rsidR="0076303A">
        <w:t>;</w:t>
      </w:r>
      <w:r w:rsidR="00B4658D">
        <w:t xml:space="preserve"> Shortswords, Rapiers, and Winged Spears are treated as Slashing weapons for the purpose of adjusting DR for size against creatures of at least one size category larger than you.</w:t>
      </w:r>
      <w:r w:rsidR="00DC641C">
        <w:t xml:space="preserve"> </w:t>
      </w:r>
    </w:p>
    <w:p w14:paraId="7FD1C313" w14:textId="24E4EA2F" w:rsidR="00B4658D" w:rsidRDefault="00B4658D" w:rsidP="00B42EC3">
      <w:pPr>
        <w:pStyle w:val="BodyText"/>
      </w:pPr>
      <w:r>
        <w:tab/>
        <w:t xml:space="preserve">After an Impale, unless the impaling weapon is withdrawn or dropped, the attacker and defender gain the Grappled condition even if not in the same square. Any Impaling Blade other than </w:t>
      </w:r>
      <w:r w:rsidR="00B55EAD">
        <w:t>a Blade</w:t>
      </w:r>
      <w:r>
        <w:t xml:space="preserve"> </w:t>
      </w:r>
      <w:r w:rsidR="007A0F75">
        <w:t xml:space="preserve">of more than 1 Bulk </w:t>
      </w:r>
      <w:r w:rsidRPr="0063405C">
        <w:t xml:space="preserve">can be </w:t>
      </w:r>
      <w:r>
        <w:t>withdrawn as part of an attack action (typically by pulling the weapon out and then sticking it back in), as a</w:t>
      </w:r>
      <w:r w:rsidR="00E600AB">
        <w:t xml:space="preserve"> Rea</w:t>
      </w:r>
      <w:r>
        <w:t xml:space="preserve">ction, or as part of a </w:t>
      </w:r>
      <w:r w:rsidR="008A2334">
        <w:t>move action</w:t>
      </w:r>
      <w:r>
        <w:t xml:space="preserve"> away from target, all of which remove the Impaled condition. </w:t>
      </w:r>
      <w:r w:rsidR="00B55EAD">
        <w:t>A Blade</w:t>
      </w:r>
      <w:r>
        <w:t xml:space="preserve"> </w:t>
      </w:r>
      <w:r w:rsidR="007A0F75">
        <w:t xml:space="preserve">of more than 1 Bulk </w:t>
      </w:r>
      <w:r w:rsidRPr="0063405C">
        <w:t xml:space="preserve">can be </w:t>
      </w:r>
      <w:r>
        <w:t xml:space="preserve">withdrawn as an Action or as part of a </w:t>
      </w:r>
      <w:r w:rsidR="008A2334">
        <w:t>move action</w:t>
      </w:r>
      <w:r>
        <w:t xml:space="preserve"> away from target, both of which remove the Impaled condition. </w:t>
      </w:r>
    </w:p>
    <w:p w14:paraId="1EE5977F" w14:textId="7E8AE7D2" w:rsidR="008E2DBB" w:rsidRDefault="008E2DBB" w:rsidP="00B42EC3">
      <w:pPr>
        <w:pStyle w:val="BodyText"/>
      </w:pPr>
      <w:r>
        <w:tab/>
        <w:t>If you use Reach (+n), you withdraw an impaling weapon (that does not impale as a pick) automatically after the attack. If Target is impaled on a spear that is neither Forked nor Winged, T</w:t>
      </w:r>
      <w:r w:rsidRPr="0063405C">
        <w:t xml:space="preserve">arget can </w:t>
      </w:r>
      <w:r>
        <w:t>move away from the attacker</w:t>
      </w:r>
      <w:r w:rsidRPr="0063405C">
        <w:t xml:space="preserve"> to unimpale themselves or continue down the shaft. If target </w:t>
      </w:r>
      <w:r>
        <w:t>continues down the shaft, Target loses 10% of maximum hp</w:t>
      </w:r>
      <w:r w:rsidR="00A97749">
        <w:t>;</w:t>
      </w:r>
      <w:r w:rsidR="006B3918">
        <w:t xml:space="preserve"> this is generally halved for each Size of Target </w:t>
      </w:r>
      <w:r w:rsidR="00A97749">
        <w:t xml:space="preserve">greater than </w:t>
      </w:r>
      <w:r w:rsidR="00ED3548">
        <w:t>you but</w:t>
      </w:r>
      <w:r w:rsidR="00A97749">
        <w:t xml:space="preserve"> treat your effective Size as +1 per Reach of your weapon</w:t>
      </w:r>
      <w:r w:rsidR="004743F6">
        <w:t>, not including Reach (+n)</w:t>
      </w:r>
      <w:r w:rsidRPr="0063405C">
        <w:t xml:space="preserve">. In any case, moving down the shaft makes the spear unusable by its wielder and must be </w:t>
      </w:r>
      <w:r>
        <w:t>released</w:t>
      </w:r>
      <w:r w:rsidR="0041046B">
        <w:t>, though</w:t>
      </w:r>
      <w:r>
        <w:t xml:space="preserve"> Target remains impaled</w:t>
      </w:r>
      <w:r w:rsidRPr="0063405C">
        <w:t xml:space="preserve">. </w:t>
      </w:r>
    </w:p>
    <w:p w14:paraId="2D359CD9" w14:textId="69DB90A5" w:rsidR="00B4658D" w:rsidRDefault="00B4658D" w:rsidP="00B42EC3">
      <w:pPr>
        <w:pStyle w:val="BodyText"/>
      </w:pPr>
      <w:r>
        <w:tab/>
        <w:t xml:space="preserve">Attempt </w:t>
      </w:r>
      <w:r w:rsidR="00ED3548">
        <w:t>Might</w:t>
      </w:r>
      <w:r>
        <w:t xml:space="preserve"> to withdraw an Impaled Pick; failure means you cannot withdraw your weapon, but if </w:t>
      </w:r>
      <w:proofErr w:type="spellStart"/>
      <w:r>
        <w:t>your</w:t>
      </w:r>
      <w:proofErr w:type="spellEnd"/>
      <w:r>
        <w:t xml:space="preserve"> </w:t>
      </w:r>
      <w:r w:rsidR="00ED3548">
        <w:t>Might</w:t>
      </w:r>
      <w:r>
        <w:t xml:space="preserve"> attempt fails, you gain a Bonus Action that can only be used immediately for </w:t>
      </w:r>
      <w:r w:rsidR="00ED3548">
        <w:t>Might</w:t>
      </w:r>
      <w:r>
        <w:t xml:space="preserve"> (Weapon Shove) to reposition Target as Shove, but in any direction </w:t>
      </w:r>
      <w:proofErr w:type="gramStart"/>
      <w:r>
        <w:t>as long as</w:t>
      </w:r>
      <w:proofErr w:type="gramEnd"/>
      <w:r>
        <w:t xml:space="preserve"> Target remains within Reach of your Pick. Alternatively, you can attempt </w:t>
      </w:r>
      <w:r w:rsidR="00ED3548">
        <w:t>Might</w:t>
      </w:r>
      <w:r>
        <w:t xml:space="preserve"> (Weapon Shove) with a Quality Die as an action to reposition Target and </w:t>
      </w:r>
      <w:r w:rsidR="004E3BA9">
        <w:t>use Reactive Movement (as a Free Action)</w:t>
      </w:r>
      <w:r>
        <w:t xml:space="preserve"> into a square vacated by Target due to a successful Shove. </w:t>
      </w:r>
      <w:r w:rsidRPr="0063405C">
        <w:t xml:space="preserve">The defender can </w:t>
      </w:r>
      <w:r>
        <w:t xml:space="preserve">also attempt </w:t>
      </w:r>
      <w:r w:rsidR="00A91930">
        <w:t>Bulwark</w:t>
      </w:r>
      <w:r>
        <w:t xml:space="preserve"> (Shove) to apply forced movement on the attacker to move it up to the distance indicated for a Shove attempt to anywhere within</w:t>
      </w:r>
      <w:r w:rsidRPr="0063405C">
        <w:t xml:space="preserve"> </w:t>
      </w:r>
      <w:r>
        <w:t>the attacker’s reach, but without the Quality Die</w:t>
      </w:r>
      <w:r w:rsidR="00746872">
        <w:t>;</w:t>
      </w:r>
      <w:r w:rsidRPr="0063405C">
        <w:t xml:space="preserve"> withdraw the </w:t>
      </w:r>
      <w:r>
        <w:t>weapon</w:t>
      </w:r>
      <w:r w:rsidRPr="0063405C">
        <w:t xml:space="preserve"> with a</w:t>
      </w:r>
      <w:r w:rsidR="00ED3548">
        <w:t xml:space="preserve"> Might</w:t>
      </w:r>
      <w:r>
        <w:t xml:space="preserve"> test</w:t>
      </w:r>
      <w:r w:rsidR="00746872">
        <w:t>;</w:t>
      </w:r>
      <w:r w:rsidRPr="0063405C">
        <w:t xml:space="preserve"> </w:t>
      </w:r>
      <w:r>
        <w:t xml:space="preserve">or </w:t>
      </w:r>
      <w:r w:rsidRPr="0063405C">
        <w:t xml:space="preserve">attempt </w:t>
      </w:r>
      <w:r w:rsidR="00ED3548">
        <w:t>Might</w:t>
      </w:r>
      <w:r>
        <w:t xml:space="preserve"> (</w:t>
      </w:r>
      <w:r w:rsidR="006C5690">
        <w:t xml:space="preserve">Grab to </w:t>
      </w:r>
      <w:r w:rsidRPr="0063405C">
        <w:t>Disarm</w:t>
      </w:r>
      <w:r>
        <w:t>)</w:t>
      </w:r>
      <w:r w:rsidRPr="0063405C">
        <w:t xml:space="preserve"> with </w:t>
      </w:r>
      <w:r>
        <w:t>a Quality Die,</w:t>
      </w:r>
      <w:r w:rsidRPr="0063405C">
        <w:t xml:space="preserve"> </w:t>
      </w:r>
      <w:r>
        <w:t xml:space="preserve">but the </w:t>
      </w:r>
      <w:r w:rsidR="00746872">
        <w:t>defender</w:t>
      </w:r>
      <w:r>
        <w:t xml:space="preserve"> remains impaled even on a successful </w:t>
      </w:r>
      <w:r w:rsidR="006C5690">
        <w:t xml:space="preserve">Grab to </w:t>
      </w:r>
      <w:r>
        <w:t xml:space="preserve">Disarm. Defender can also attempt </w:t>
      </w:r>
      <w:r w:rsidR="00A91930">
        <w:t>Bulwark</w:t>
      </w:r>
      <w:r>
        <w:t xml:space="preserve"> (Shove), pulling attacker up to the indicated Forced Movement distance unless attacker drops the pick</w:t>
      </w:r>
      <w:r w:rsidR="008A2334">
        <w:t>, but no farther than a Step</w:t>
      </w:r>
      <w:r w:rsidRPr="0063405C">
        <w:t xml:space="preserve">. </w:t>
      </w:r>
    </w:p>
    <w:p w14:paraId="61967646" w14:textId="0C72C2B5" w:rsidR="009164BD" w:rsidRDefault="009164BD" w:rsidP="00B42EC3">
      <w:pPr>
        <w:pStyle w:val="BodyText"/>
      </w:pPr>
      <w:r>
        <w:tab/>
        <w:t xml:space="preserve">To withdraw an impaled Combat Grapnel, attempt Tinker (Disable Device); failure means you cannot withdraw your weapon. Alternatively, you can attempt </w:t>
      </w:r>
      <w:r w:rsidR="00ED3548">
        <w:t>Might</w:t>
      </w:r>
      <w:r>
        <w:t xml:space="preserve"> (Weapon Shove) to reposition Target when you move away from them and gain a Bonus Action that can only be used immediately to Step away from Target, pulling them after you. If Target cannot be moved and is above you, you can climb the Combat Grapnel (or swing).</w:t>
      </w:r>
      <w:r w:rsidRPr="00BE3774">
        <w:t xml:space="preserve"> </w:t>
      </w:r>
      <w:r>
        <w:t>Defender</w:t>
      </w:r>
      <w:r w:rsidRPr="0063405C">
        <w:t xml:space="preserve"> can </w:t>
      </w:r>
      <w:r>
        <w:t xml:space="preserve">attempt Tinker (Disable Device) or </w:t>
      </w:r>
      <w:r w:rsidR="00ED3548">
        <w:t>Might</w:t>
      </w:r>
      <w:r>
        <w:t xml:space="preserve"> (Weapon Shove) in the same way as the attacker, but attacker can choose to drop the weapon instead of accepting Forced Movement or </w:t>
      </w:r>
      <w:r w:rsidRPr="0063405C">
        <w:t xml:space="preserve">attempt </w:t>
      </w:r>
      <w:r w:rsidR="00ED3548">
        <w:t>Might</w:t>
      </w:r>
      <w:r>
        <w:t xml:space="preserve"> (Grab to </w:t>
      </w:r>
      <w:r w:rsidRPr="0063405C">
        <w:t>Disarm</w:t>
      </w:r>
      <w:r>
        <w:t>)</w:t>
      </w:r>
      <w:r w:rsidRPr="0063405C">
        <w:t xml:space="preserve"> with </w:t>
      </w:r>
      <w:r>
        <w:t>a Quality Die,</w:t>
      </w:r>
      <w:r w:rsidRPr="0063405C">
        <w:t xml:space="preserve"> </w:t>
      </w:r>
      <w:r>
        <w:t xml:space="preserve">but Target remains impaled even on a successful Grab to Disarm. Defender can also attempt </w:t>
      </w:r>
      <w:r w:rsidR="00EB2A1B">
        <w:t>Contortion</w:t>
      </w:r>
      <w:r>
        <w:t xml:space="preserve"> (Escape)</w:t>
      </w:r>
      <w:r w:rsidRPr="0063405C">
        <w:t>.</w:t>
      </w:r>
    </w:p>
    <w:p w14:paraId="6DE32990" w14:textId="5C2AEFA7" w:rsidR="00B4658D" w:rsidRDefault="00B4658D" w:rsidP="00B42EC3">
      <w:pPr>
        <w:pStyle w:val="BodyText"/>
      </w:pPr>
      <w:r>
        <w:tab/>
        <w:t xml:space="preserve">If a bullet from a Carbine, Musket, or Revolver impales, it can only be removed with </w:t>
      </w:r>
      <w:r w:rsidR="002D3C7D">
        <w:t>Biology</w:t>
      </w:r>
      <w:r>
        <w:t xml:space="preserve"> (Stop Bleeding), which is treated as </w:t>
      </w:r>
      <w:r w:rsidR="00F462BA">
        <w:t>-1 Result</w:t>
      </w:r>
      <w:r>
        <w:t xml:space="preserve"> for the purpose of </w:t>
      </w:r>
      <w:proofErr w:type="gramStart"/>
      <w:r>
        <w:t>actually ameliorating</w:t>
      </w:r>
      <w:proofErr w:type="gramEnd"/>
      <w:r>
        <w:t xml:space="preserve"> Bleed damage; you can Stop Bleeding without penalty after the bullet is removed. (A bullet that does not impale is assumed to have passed through or otherwise be of no immediate consequence.) </w:t>
      </w:r>
    </w:p>
    <w:p w14:paraId="4926C6F5" w14:textId="6FAB7972" w:rsidR="00AB400A" w:rsidRDefault="00AB400A">
      <w:pPr>
        <w:rPr>
          <w:rFonts w:ascii="Arial" w:eastAsia="Arial" w:hAnsi="Arial"/>
          <w:sz w:val="16"/>
          <w:szCs w:val="16"/>
        </w:rPr>
      </w:pPr>
      <w:r>
        <w:br w:type="page"/>
      </w:r>
    </w:p>
    <w:p w14:paraId="29DE8A6F" w14:textId="50CF5618" w:rsidR="00B4658D" w:rsidRDefault="00B4658D" w:rsidP="002B2268">
      <w:pPr>
        <w:pStyle w:val="Heading4"/>
      </w:pPr>
      <w:r>
        <w:lastRenderedPageBreak/>
        <w:t>Magic Weapon</w:t>
      </w:r>
      <w:r w:rsidR="00F13C00">
        <w:t>s</w:t>
      </w:r>
    </w:p>
    <w:p w14:paraId="5349E316" w14:textId="5E53D164" w:rsidR="00F13C00" w:rsidRDefault="00AE7A06" w:rsidP="00B42EC3">
      <w:pPr>
        <w:pStyle w:val="BodyText"/>
      </w:pPr>
      <w:r>
        <w:t xml:space="preserve">Weapons crafted from Special Materials </w:t>
      </w:r>
      <w:r w:rsidR="00EB7C1B">
        <w:t>have</w:t>
      </w:r>
      <w:r>
        <w:t xml:space="preserve"> the indicated cost of the “mundane” component of the </w:t>
      </w:r>
      <w:r w:rsidR="00785F97">
        <w:t>weapon</w:t>
      </w:r>
      <w:r w:rsidR="00F13C00">
        <w:t>, which does not count against your Mana Limit</w:t>
      </w:r>
      <w:r>
        <w:t xml:space="preserve">. </w:t>
      </w:r>
      <w:r w:rsidR="00F13C00">
        <w:t xml:space="preserve">Complex Weapons (or generally any weapon that has an increased cost) have that cost added to the mundane component cost. </w:t>
      </w:r>
    </w:p>
    <w:p w14:paraId="24D7A693" w14:textId="5499AE10" w:rsidR="009B3C19" w:rsidRDefault="00F13C00" w:rsidP="00B42EC3">
      <w:pPr>
        <w:pStyle w:val="BodyText"/>
      </w:pPr>
      <w:r>
        <w:tab/>
      </w:r>
      <w:r w:rsidR="009B3C19">
        <w:t xml:space="preserve">The Mana Gem “magical component” has hp and ep determined in the same way as for a character. Damage to the </w:t>
      </w:r>
      <w:r w:rsidR="00963140">
        <w:t>Weapon</w:t>
      </w:r>
      <w:r w:rsidR="009B3C19">
        <w:t xml:space="preserve"> is applied both to the HP of the item and to hp of the Mana Gem (100% of damage to each). </w:t>
      </w:r>
      <w:r w:rsidR="00963140">
        <w:t xml:space="preserve">The weapon continues to function as a magic item after reaching the Break Threshold (BT), but is no longer effective as a weapon, which may make its continued function as a magic item of limited </w:t>
      </w:r>
      <w:r w:rsidR="004663E1">
        <w:t>utility</w:t>
      </w:r>
      <w:r w:rsidR="00963140">
        <w:t xml:space="preserve">. </w:t>
      </w:r>
    </w:p>
    <w:p w14:paraId="140549BE" w14:textId="55F9150B" w:rsidR="00AE7A06" w:rsidRDefault="00677BD2" w:rsidP="00B42EC3">
      <w:pPr>
        <w:pStyle w:val="BodyText"/>
      </w:pPr>
      <w:r>
        <w:tab/>
      </w:r>
      <w:r w:rsidR="001A713E">
        <w:t>Special Materials can grant Bonus Weapon Damage (BWD)</w:t>
      </w:r>
      <w:r w:rsidR="008B281A">
        <w:t xml:space="preserve"> </w:t>
      </w:r>
      <w:r w:rsidR="00554BAA">
        <w:t>or</w:t>
      </w:r>
      <w:r w:rsidR="008B281A">
        <w:t xml:space="preserve"> </w:t>
      </w:r>
      <w:r w:rsidR="001C2C43">
        <w:t>Decreased Hardness (DH)</w:t>
      </w:r>
      <w:r w:rsidR="00554BAA">
        <w:t xml:space="preserve">; Piercing Weapons </w:t>
      </w:r>
      <w:r w:rsidR="00075CBE">
        <w:t xml:space="preserve">may </w:t>
      </w:r>
      <w:r w:rsidR="008B281A">
        <w:t xml:space="preserve">also </w:t>
      </w:r>
      <w:r w:rsidR="00075CBE">
        <w:t>gain bonus damage depending on the relative Size of Target</w:t>
      </w:r>
      <w:r w:rsidR="00B85F8D">
        <w:t xml:space="preserve">; </w:t>
      </w:r>
      <w:r w:rsidR="004332FF">
        <w:t>w</w:t>
      </w:r>
      <w:r w:rsidR="001A7FD9">
        <w:t>eapons that impale as a pick</w:t>
      </w:r>
      <w:r w:rsidR="00772170">
        <w:t xml:space="preserve"> gain twice the indicated DH</w:t>
      </w:r>
      <w:r w:rsidR="00755D1C">
        <w:t xml:space="preserve"> or DH in addition to the BWD</w:t>
      </w:r>
      <w:r w:rsidR="00772170">
        <w:t xml:space="preserve">. </w:t>
      </w:r>
      <w:r w:rsidR="004332FF">
        <w:t xml:space="preserve">See below for damage </w:t>
      </w:r>
      <w:r w:rsidR="004D258B">
        <w:t>bonus</w:t>
      </w:r>
      <w:r w:rsidR="004332FF">
        <w:t xml:space="preserve"> based on Size.</w:t>
      </w:r>
      <w:r w:rsidR="00075CBE">
        <w:t xml:space="preserve"> </w:t>
      </w:r>
      <w:r w:rsidR="00755D1C">
        <w:t xml:space="preserve">Lesser or better </w:t>
      </w:r>
      <w:r w:rsidR="00554BAA">
        <w:t xml:space="preserve">Magic Weapons </w:t>
      </w:r>
      <w:r w:rsidR="00755D1C">
        <w:t xml:space="preserve">that normally have less than 1 Bulk </w:t>
      </w:r>
      <w:r w:rsidR="00554BAA">
        <w:t xml:space="preserve">have 0 Bulk </w:t>
      </w:r>
      <w:r w:rsidR="00755D1C">
        <w:t>when they are in your hand(s)</w:t>
      </w:r>
      <w:r w:rsidR="00554BAA">
        <w:t xml:space="preserve">. </w:t>
      </w:r>
      <w:r w:rsidR="00755D1C">
        <w:t xml:space="preserve">Lesser or better Magic Weapons that normally have 1 or more Bulk have ½ indicated Bulk when in your hand(s). </w:t>
      </w:r>
    </w:p>
    <w:tbl>
      <w:tblPr>
        <w:tblStyle w:val="TableGrid"/>
        <w:tblW w:w="7724" w:type="dxa"/>
        <w:tblInd w:w="108" w:type="dxa"/>
        <w:tblLook w:val="04A0" w:firstRow="1" w:lastRow="0" w:firstColumn="1" w:lastColumn="0" w:noHBand="0" w:noVBand="1"/>
      </w:tblPr>
      <w:tblGrid>
        <w:gridCol w:w="981"/>
        <w:gridCol w:w="1403"/>
        <w:gridCol w:w="901"/>
        <w:gridCol w:w="808"/>
        <w:gridCol w:w="234"/>
        <w:gridCol w:w="1368"/>
        <w:gridCol w:w="1026"/>
        <w:gridCol w:w="1003"/>
      </w:tblGrid>
      <w:tr w:rsidR="00334AE7" w14:paraId="1F62CAE0" w14:textId="77777777" w:rsidTr="00334AE7">
        <w:trPr>
          <w:tblHeader/>
        </w:trPr>
        <w:tc>
          <w:tcPr>
            <w:tcW w:w="981" w:type="dxa"/>
          </w:tcPr>
          <w:p w14:paraId="29EAB339" w14:textId="77777777" w:rsidR="00334AE7" w:rsidRDefault="00334AE7" w:rsidP="00B42EC3">
            <w:pPr>
              <w:pStyle w:val="BodyText"/>
            </w:pPr>
            <w:r>
              <w:t>Material</w:t>
            </w:r>
          </w:p>
        </w:tc>
        <w:tc>
          <w:tcPr>
            <w:tcW w:w="1403" w:type="dxa"/>
          </w:tcPr>
          <w:p w14:paraId="2BEA6A33" w14:textId="159D418B" w:rsidR="00334AE7" w:rsidRDefault="00334AE7" w:rsidP="00B42EC3">
            <w:pPr>
              <w:pStyle w:val="BodyText"/>
            </w:pPr>
            <w:r>
              <w:t>Less than 1 Bulk</w:t>
            </w:r>
          </w:p>
        </w:tc>
        <w:tc>
          <w:tcPr>
            <w:tcW w:w="901" w:type="dxa"/>
          </w:tcPr>
          <w:p w14:paraId="5AF8EDDC" w14:textId="624C95B7" w:rsidR="00334AE7" w:rsidRDefault="00334AE7" w:rsidP="00B42EC3">
            <w:pPr>
              <w:pStyle w:val="BodyText"/>
            </w:pPr>
            <w:r>
              <w:t>Hardness</w:t>
            </w:r>
          </w:p>
        </w:tc>
        <w:tc>
          <w:tcPr>
            <w:tcW w:w="808" w:type="dxa"/>
          </w:tcPr>
          <w:p w14:paraId="1AC9E7C4" w14:textId="77777777" w:rsidR="00334AE7" w:rsidRDefault="00334AE7" w:rsidP="00B42EC3">
            <w:pPr>
              <w:pStyle w:val="BodyText"/>
            </w:pPr>
            <w:r>
              <w:t>HP (BT)</w:t>
            </w:r>
          </w:p>
        </w:tc>
        <w:tc>
          <w:tcPr>
            <w:tcW w:w="234" w:type="dxa"/>
            <w:tcBorders>
              <w:top w:val="nil"/>
              <w:left w:val="single" w:sz="4" w:space="0" w:color="auto"/>
              <w:bottom w:val="nil"/>
              <w:right w:val="single" w:sz="4" w:space="0" w:color="auto"/>
            </w:tcBorders>
          </w:tcPr>
          <w:p w14:paraId="3A53A14C" w14:textId="001A7E33" w:rsidR="00334AE7" w:rsidRDefault="00334AE7" w:rsidP="00B42EC3">
            <w:pPr>
              <w:pStyle w:val="BodyText"/>
            </w:pPr>
          </w:p>
        </w:tc>
        <w:tc>
          <w:tcPr>
            <w:tcW w:w="1368" w:type="dxa"/>
            <w:tcBorders>
              <w:left w:val="single" w:sz="4" w:space="0" w:color="auto"/>
            </w:tcBorders>
          </w:tcPr>
          <w:p w14:paraId="355FC623" w14:textId="3044D21D" w:rsidR="00334AE7" w:rsidRDefault="00334AE7" w:rsidP="00B42EC3">
            <w:pPr>
              <w:pStyle w:val="BodyText"/>
            </w:pPr>
            <w:r>
              <w:t>1 or more Bulk*</w:t>
            </w:r>
          </w:p>
        </w:tc>
        <w:tc>
          <w:tcPr>
            <w:tcW w:w="1026" w:type="dxa"/>
          </w:tcPr>
          <w:p w14:paraId="36410B46" w14:textId="1EDF8F80" w:rsidR="00334AE7" w:rsidRDefault="00334AE7" w:rsidP="00B42EC3">
            <w:pPr>
              <w:pStyle w:val="BodyText"/>
            </w:pPr>
            <w:r>
              <w:t>Hardness**</w:t>
            </w:r>
          </w:p>
        </w:tc>
        <w:tc>
          <w:tcPr>
            <w:tcW w:w="1003" w:type="dxa"/>
          </w:tcPr>
          <w:p w14:paraId="785A5F1B" w14:textId="4BE32CAB" w:rsidR="00334AE7" w:rsidRDefault="00334AE7" w:rsidP="00B42EC3">
            <w:pPr>
              <w:pStyle w:val="BodyText"/>
            </w:pPr>
            <w:r>
              <w:t>HP (BT)**</w:t>
            </w:r>
          </w:p>
        </w:tc>
      </w:tr>
      <w:tr w:rsidR="00334AE7" w14:paraId="7BFCED10" w14:textId="77777777" w:rsidTr="00334AE7">
        <w:trPr>
          <w:tblHeader/>
        </w:trPr>
        <w:tc>
          <w:tcPr>
            <w:tcW w:w="981" w:type="dxa"/>
          </w:tcPr>
          <w:p w14:paraId="2C0DC593" w14:textId="77777777" w:rsidR="00334AE7" w:rsidRDefault="00334AE7" w:rsidP="00334AE7">
            <w:pPr>
              <w:pStyle w:val="BodyText"/>
            </w:pPr>
            <w:r>
              <w:t>Minor</w:t>
            </w:r>
          </w:p>
        </w:tc>
        <w:tc>
          <w:tcPr>
            <w:tcW w:w="1403" w:type="dxa"/>
            <w:vAlign w:val="bottom"/>
          </w:tcPr>
          <w:p w14:paraId="276155D8" w14:textId="03755F2B" w:rsidR="00334AE7" w:rsidRDefault="00334AE7" w:rsidP="00334AE7">
            <w:pPr>
              <w:pStyle w:val="BodyText"/>
            </w:pPr>
            <w:r w:rsidRPr="002903BC">
              <w:t>£</w:t>
            </w:r>
            <w:r>
              <w:t>1</w:t>
            </w:r>
          </w:p>
        </w:tc>
        <w:tc>
          <w:tcPr>
            <w:tcW w:w="901" w:type="dxa"/>
          </w:tcPr>
          <w:p w14:paraId="5C271735" w14:textId="2584D9E8" w:rsidR="00334AE7" w:rsidRDefault="00334AE7" w:rsidP="00334AE7">
            <w:pPr>
              <w:pStyle w:val="BodyText"/>
            </w:pPr>
            <w:r>
              <w:t>6</w:t>
            </w:r>
          </w:p>
        </w:tc>
        <w:tc>
          <w:tcPr>
            <w:tcW w:w="808" w:type="dxa"/>
          </w:tcPr>
          <w:p w14:paraId="62B240FE" w14:textId="645EEDC3" w:rsidR="00334AE7" w:rsidRDefault="00334AE7" w:rsidP="00334AE7">
            <w:pPr>
              <w:pStyle w:val="BodyText"/>
            </w:pPr>
            <w:r>
              <w:t>10 (5)</w:t>
            </w:r>
          </w:p>
        </w:tc>
        <w:tc>
          <w:tcPr>
            <w:tcW w:w="234" w:type="dxa"/>
            <w:tcBorders>
              <w:top w:val="nil"/>
              <w:left w:val="single" w:sz="4" w:space="0" w:color="auto"/>
              <w:bottom w:val="nil"/>
              <w:right w:val="single" w:sz="4" w:space="0" w:color="auto"/>
            </w:tcBorders>
          </w:tcPr>
          <w:p w14:paraId="173732DD" w14:textId="21571EF8" w:rsidR="00334AE7" w:rsidRDefault="00334AE7" w:rsidP="00334AE7">
            <w:pPr>
              <w:pStyle w:val="BodyText"/>
            </w:pPr>
          </w:p>
        </w:tc>
        <w:tc>
          <w:tcPr>
            <w:tcW w:w="1368" w:type="dxa"/>
            <w:tcBorders>
              <w:left w:val="single" w:sz="4" w:space="0" w:color="auto"/>
            </w:tcBorders>
            <w:vAlign w:val="bottom"/>
          </w:tcPr>
          <w:p w14:paraId="3BA715C3" w14:textId="666ADF4D" w:rsidR="00334AE7" w:rsidRDefault="00334AE7" w:rsidP="00334AE7">
            <w:pPr>
              <w:pStyle w:val="BodyText"/>
            </w:pPr>
            <w:r w:rsidRPr="002903BC">
              <w:t>£</w:t>
            </w:r>
            <w:r>
              <w:t>1</w:t>
            </w:r>
          </w:p>
        </w:tc>
        <w:tc>
          <w:tcPr>
            <w:tcW w:w="1026" w:type="dxa"/>
          </w:tcPr>
          <w:p w14:paraId="13FAACA3" w14:textId="5A3A1060" w:rsidR="00334AE7" w:rsidRDefault="00334AE7" w:rsidP="00334AE7">
            <w:pPr>
              <w:pStyle w:val="BodyText"/>
            </w:pPr>
            <w:r>
              <w:t>8</w:t>
            </w:r>
          </w:p>
        </w:tc>
        <w:tc>
          <w:tcPr>
            <w:tcW w:w="1003" w:type="dxa"/>
          </w:tcPr>
          <w:p w14:paraId="12BDB80B" w14:textId="17912947" w:rsidR="00334AE7" w:rsidRDefault="00334AE7" w:rsidP="00334AE7">
            <w:pPr>
              <w:pStyle w:val="BodyText"/>
            </w:pPr>
            <w:r>
              <w:t>20 (10)</w:t>
            </w:r>
          </w:p>
        </w:tc>
      </w:tr>
      <w:tr w:rsidR="00334AE7" w14:paraId="0443283E" w14:textId="77777777" w:rsidTr="00334AE7">
        <w:tc>
          <w:tcPr>
            <w:tcW w:w="981" w:type="dxa"/>
          </w:tcPr>
          <w:p w14:paraId="311F83E3" w14:textId="77777777" w:rsidR="00334AE7" w:rsidRDefault="00334AE7" w:rsidP="00334AE7">
            <w:pPr>
              <w:pStyle w:val="BodyText"/>
            </w:pPr>
            <w:r>
              <w:t>Lesser</w:t>
            </w:r>
          </w:p>
        </w:tc>
        <w:tc>
          <w:tcPr>
            <w:tcW w:w="1403" w:type="dxa"/>
            <w:vAlign w:val="bottom"/>
          </w:tcPr>
          <w:p w14:paraId="211365B9" w14:textId="3E9F9A88" w:rsidR="00334AE7" w:rsidRDefault="00334AE7" w:rsidP="00334AE7">
            <w:pPr>
              <w:pStyle w:val="BodyText"/>
            </w:pPr>
            <w:r w:rsidRPr="002903BC">
              <w:t>£</w:t>
            </w:r>
            <w:r>
              <w:t>20</w:t>
            </w:r>
          </w:p>
        </w:tc>
        <w:tc>
          <w:tcPr>
            <w:tcW w:w="901" w:type="dxa"/>
          </w:tcPr>
          <w:p w14:paraId="00321DE9" w14:textId="66AA8096" w:rsidR="00334AE7" w:rsidRDefault="00334AE7" w:rsidP="00334AE7">
            <w:pPr>
              <w:pStyle w:val="BodyText"/>
            </w:pPr>
            <w:r>
              <w:t>8</w:t>
            </w:r>
          </w:p>
        </w:tc>
        <w:tc>
          <w:tcPr>
            <w:tcW w:w="808" w:type="dxa"/>
          </w:tcPr>
          <w:p w14:paraId="1DB233DC" w14:textId="6E610FF5" w:rsidR="00334AE7" w:rsidRDefault="00334AE7" w:rsidP="00334AE7">
            <w:pPr>
              <w:pStyle w:val="BodyText"/>
            </w:pPr>
            <w:r>
              <w:t>10 (5)</w:t>
            </w:r>
          </w:p>
        </w:tc>
        <w:tc>
          <w:tcPr>
            <w:tcW w:w="234" w:type="dxa"/>
            <w:tcBorders>
              <w:top w:val="nil"/>
              <w:left w:val="single" w:sz="4" w:space="0" w:color="auto"/>
              <w:bottom w:val="nil"/>
              <w:right w:val="single" w:sz="4" w:space="0" w:color="auto"/>
            </w:tcBorders>
          </w:tcPr>
          <w:p w14:paraId="7E9A60D8" w14:textId="7F09B770" w:rsidR="00334AE7" w:rsidRPr="002903BC" w:rsidRDefault="00334AE7" w:rsidP="00334AE7">
            <w:pPr>
              <w:pStyle w:val="BodyText"/>
            </w:pPr>
          </w:p>
        </w:tc>
        <w:tc>
          <w:tcPr>
            <w:tcW w:w="1368" w:type="dxa"/>
            <w:tcBorders>
              <w:left w:val="single" w:sz="4" w:space="0" w:color="auto"/>
            </w:tcBorders>
            <w:vAlign w:val="bottom"/>
          </w:tcPr>
          <w:p w14:paraId="038227BF" w14:textId="20973548" w:rsidR="00334AE7" w:rsidRDefault="00334AE7" w:rsidP="00334AE7">
            <w:pPr>
              <w:pStyle w:val="BodyText"/>
            </w:pPr>
            <w:r w:rsidRPr="002903BC">
              <w:t>£</w:t>
            </w:r>
            <w:r>
              <w:t>50</w:t>
            </w:r>
          </w:p>
        </w:tc>
        <w:tc>
          <w:tcPr>
            <w:tcW w:w="1026" w:type="dxa"/>
          </w:tcPr>
          <w:p w14:paraId="333B85CE" w14:textId="4612B938" w:rsidR="00334AE7" w:rsidRDefault="00334AE7" w:rsidP="00334AE7">
            <w:pPr>
              <w:pStyle w:val="BodyText"/>
            </w:pPr>
            <w:r>
              <w:t>10</w:t>
            </w:r>
          </w:p>
        </w:tc>
        <w:tc>
          <w:tcPr>
            <w:tcW w:w="1003" w:type="dxa"/>
          </w:tcPr>
          <w:p w14:paraId="0D890B40" w14:textId="2CFC11C4" w:rsidR="00334AE7" w:rsidRDefault="00334AE7" w:rsidP="00334AE7">
            <w:pPr>
              <w:pStyle w:val="BodyText"/>
            </w:pPr>
            <w:r>
              <w:t>20 (10)</w:t>
            </w:r>
          </w:p>
        </w:tc>
      </w:tr>
      <w:tr w:rsidR="00334AE7" w14:paraId="4FD0DE96" w14:textId="77777777" w:rsidTr="00334AE7">
        <w:tc>
          <w:tcPr>
            <w:tcW w:w="981" w:type="dxa"/>
          </w:tcPr>
          <w:p w14:paraId="1F6B7AB0" w14:textId="77777777" w:rsidR="00334AE7" w:rsidRDefault="00334AE7" w:rsidP="00334AE7">
            <w:pPr>
              <w:pStyle w:val="BodyText"/>
            </w:pPr>
            <w:r>
              <w:t>Moderate</w:t>
            </w:r>
          </w:p>
        </w:tc>
        <w:tc>
          <w:tcPr>
            <w:tcW w:w="1403" w:type="dxa"/>
            <w:vAlign w:val="bottom"/>
          </w:tcPr>
          <w:p w14:paraId="794E7332" w14:textId="49FE064B" w:rsidR="00334AE7" w:rsidRDefault="00334AE7" w:rsidP="00334AE7">
            <w:pPr>
              <w:pStyle w:val="BodyText"/>
            </w:pPr>
            <w:r w:rsidRPr="002903BC">
              <w:t>£</w:t>
            </w:r>
            <w:r>
              <w:t>200</w:t>
            </w:r>
          </w:p>
        </w:tc>
        <w:tc>
          <w:tcPr>
            <w:tcW w:w="901" w:type="dxa"/>
          </w:tcPr>
          <w:p w14:paraId="51A64D62" w14:textId="36601D87" w:rsidR="00334AE7" w:rsidRDefault="00334AE7" w:rsidP="00334AE7">
            <w:pPr>
              <w:pStyle w:val="BodyText"/>
            </w:pPr>
            <w:r>
              <w:t>10</w:t>
            </w:r>
          </w:p>
        </w:tc>
        <w:tc>
          <w:tcPr>
            <w:tcW w:w="808" w:type="dxa"/>
          </w:tcPr>
          <w:p w14:paraId="73F38B21" w14:textId="3260A30E" w:rsidR="00334AE7" w:rsidRDefault="00334AE7" w:rsidP="00334AE7">
            <w:pPr>
              <w:pStyle w:val="BodyText"/>
            </w:pPr>
            <w:r>
              <w:t>10 (5)</w:t>
            </w:r>
          </w:p>
        </w:tc>
        <w:tc>
          <w:tcPr>
            <w:tcW w:w="234" w:type="dxa"/>
            <w:tcBorders>
              <w:top w:val="nil"/>
              <w:left w:val="single" w:sz="4" w:space="0" w:color="auto"/>
              <w:bottom w:val="nil"/>
              <w:right w:val="single" w:sz="4" w:space="0" w:color="auto"/>
            </w:tcBorders>
          </w:tcPr>
          <w:p w14:paraId="25942712" w14:textId="544AE048" w:rsidR="00334AE7" w:rsidRPr="002903BC" w:rsidRDefault="00334AE7" w:rsidP="00334AE7">
            <w:pPr>
              <w:pStyle w:val="BodyText"/>
            </w:pPr>
          </w:p>
        </w:tc>
        <w:tc>
          <w:tcPr>
            <w:tcW w:w="1368" w:type="dxa"/>
            <w:tcBorders>
              <w:left w:val="single" w:sz="4" w:space="0" w:color="auto"/>
            </w:tcBorders>
            <w:vAlign w:val="bottom"/>
          </w:tcPr>
          <w:p w14:paraId="3FABAE89" w14:textId="35D55ED7" w:rsidR="00334AE7" w:rsidRDefault="00334AE7" w:rsidP="00334AE7">
            <w:pPr>
              <w:pStyle w:val="BodyText"/>
            </w:pPr>
            <w:r w:rsidRPr="002903BC">
              <w:t>£</w:t>
            </w:r>
            <w:r>
              <w:t>500</w:t>
            </w:r>
          </w:p>
        </w:tc>
        <w:tc>
          <w:tcPr>
            <w:tcW w:w="1026" w:type="dxa"/>
          </w:tcPr>
          <w:p w14:paraId="3853A52C" w14:textId="79E285BD" w:rsidR="00334AE7" w:rsidRDefault="00334AE7" w:rsidP="00334AE7">
            <w:pPr>
              <w:pStyle w:val="BodyText"/>
            </w:pPr>
            <w:r>
              <w:t>12</w:t>
            </w:r>
          </w:p>
        </w:tc>
        <w:tc>
          <w:tcPr>
            <w:tcW w:w="1003" w:type="dxa"/>
          </w:tcPr>
          <w:p w14:paraId="7BF455EF" w14:textId="548B859C" w:rsidR="00334AE7" w:rsidRDefault="00334AE7" w:rsidP="00334AE7">
            <w:pPr>
              <w:pStyle w:val="BodyText"/>
            </w:pPr>
            <w:r>
              <w:t>20 (10)</w:t>
            </w:r>
          </w:p>
        </w:tc>
      </w:tr>
      <w:tr w:rsidR="00334AE7" w14:paraId="1A105D44" w14:textId="77777777" w:rsidTr="00334AE7">
        <w:tc>
          <w:tcPr>
            <w:tcW w:w="981" w:type="dxa"/>
          </w:tcPr>
          <w:p w14:paraId="1AF80247" w14:textId="77777777" w:rsidR="00334AE7" w:rsidRDefault="00334AE7" w:rsidP="00334AE7">
            <w:pPr>
              <w:pStyle w:val="BodyText"/>
            </w:pPr>
            <w:r>
              <w:t>Greater</w:t>
            </w:r>
          </w:p>
        </w:tc>
        <w:tc>
          <w:tcPr>
            <w:tcW w:w="1403" w:type="dxa"/>
            <w:vAlign w:val="bottom"/>
          </w:tcPr>
          <w:p w14:paraId="377C12D8" w14:textId="228E5501" w:rsidR="00334AE7" w:rsidRDefault="00334AE7" w:rsidP="00334AE7">
            <w:pPr>
              <w:pStyle w:val="BodyText"/>
            </w:pPr>
            <w:r w:rsidRPr="002903BC">
              <w:t>£</w:t>
            </w:r>
            <w:r>
              <w:t>2000</w:t>
            </w:r>
          </w:p>
        </w:tc>
        <w:tc>
          <w:tcPr>
            <w:tcW w:w="901" w:type="dxa"/>
          </w:tcPr>
          <w:p w14:paraId="2DEBB306" w14:textId="28BA3C65" w:rsidR="00334AE7" w:rsidRDefault="00334AE7" w:rsidP="00334AE7">
            <w:pPr>
              <w:pStyle w:val="BodyText"/>
            </w:pPr>
            <w:r>
              <w:t>12</w:t>
            </w:r>
          </w:p>
        </w:tc>
        <w:tc>
          <w:tcPr>
            <w:tcW w:w="808" w:type="dxa"/>
          </w:tcPr>
          <w:p w14:paraId="463FBCC1" w14:textId="18967FD8" w:rsidR="00334AE7" w:rsidRDefault="00334AE7" w:rsidP="00334AE7">
            <w:pPr>
              <w:pStyle w:val="BodyText"/>
            </w:pPr>
            <w:r>
              <w:t>10 (5)</w:t>
            </w:r>
          </w:p>
        </w:tc>
        <w:tc>
          <w:tcPr>
            <w:tcW w:w="234" w:type="dxa"/>
            <w:tcBorders>
              <w:top w:val="nil"/>
              <w:left w:val="single" w:sz="4" w:space="0" w:color="auto"/>
              <w:bottom w:val="nil"/>
              <w:right w:val="single" w:sz="4" w:space="0" w:color="auto"/>
            </w:tcBorders>
          </w:tcPr>
          <w:p w14:paraId="0A301AEC" w14:textId="5126368C" w:rsidR="00334AE7" w:rsidRPr="002903BC" w:rsidRDefault="00334AE7" w:rsidP="00334AE7">
            <w:pPr>
              <w:pStyle w:val="BodyText"/>
            </w:pPr>
          </w:p>
        </w:tc>
        <w:tc>
          <w:tcPr>
            <w:tcW w:w="1368" w:type="dxa"/>
            <w:tcBorders>
              <w:left w:val="single" w:sz="4" w:space="0" w:color="auto"/>
            </w:tcBorders>
            <w:vAlign w:val="bottom"/>
          </w:tcPr>
          <w:p w14:paraId="72858B3A" w14:textId="161D4672" w:rsidR="00334AE7" w:rsidRDefault="00334AE7" w:rsidP="00334AE7">
            <w:pPr>
              <w:pStyle w:val="BodyText"/>
            </w:pPr>
            <w:r w:rsidRPr="002903BC">
              <w:t>£</w:t>
            </w:r>
            <w:r>
              <w:t>5000</w:t>
            </w:r>
          </w:p>
        </w:tc>
        <w:tc>
          <w:tcPr>
            <w:tcW w:w="1026" w:type="dxa"/>
          </w:tcPr>
          <w:p w14:paraId="083B1274" w14:textId="45C9E2A3" w:rsidR="00334AE7" w:rsidRDefault="00334AE7" w:rsidP="00334AE7">
            <w:pPr>
              <w:pStyle w:val="BodyText"/>
            </w:pPr>
            <w:r>
              <w:t>16</w:t>
            </w:r>
          </w:p>
        </w:tc>
        <w:tc>
          <w:tcPr>
            <w:tcW w:w="1003" w:type="dxa"/>
          </w:tcPr>
          <w:p w14:paraId="5D3FB2A6" w14:textId="78A16FBB" w:rsidR="00334AE7" w:rsidRDefault="00334AE7" w:rsidP="00334AE7">
            <w:pPr>
              <w:pStyle w:val="BodyText"/>
            </w:pPr>
            <w:r>
              <w:t>20 (10)</w:t>
            </w:r>
          </w:p>
        </w:tc>
      </w:tr>
      <w:tr w:rsidR="00334AE7" w14:paraId="56A6C284" w14:textId="77777777" w:rsidTr="00334AE7">
        <w:tc>
          <w:tcPr>
            <w:tcW w:w="981" w:type="dxa"/>
          </w:tcPr>
          <w:p w14:paraId="00D6C04A" w14:textId="77777777" w:rsidR="00334AE7" w:rsidRDefault="00334AE7" w:rsidP="00334AE7">
            <w:pPr>
              <w:pStyle w:val="BodyText"/>
            </w:pPr>
            <w:r>
              <w:t>Major</w:t>
            </w:r>
          </w:p>
        </w:tc>
        <w:tc>
          <w:tcPr>
            <w:tcW w:w="1403" w:type="dxa"/>
            <w:vAlign w:val="bottom"/>
          </w:tcPr>
          <w:p w14:paraId="499B8E68" w14:textId="7A026B17" w:rsidR="00334AE7" w:rsidRDefault="00334AE7" w:rsidP="00334AE7">
            <w:pPr>
              <w:pStyle w:val="BodyText"/>
            </w:pPr>
            <w:r w:rsidRPr="002903BC">
              <w:t>£</w:t>
            </w:r>
            <w:r>
              <w:t>200,000</w:t>
            </w:r>
          </w:p>
        </w:tc>
        <w:tc>
          <w:tcPr>
            <w:tcW w:w="901" w:type="dxa"/>
          </w:tcPr>
          <w:p w14:paraId="6FB2F61C" w14:textId="58331B56" w:rsidR="00334AE7" w:rsidRDefault="00334AE7" w:rsidP="00334AE7">
            <w:pPr>
              <w:pStyle w:val="BodyText"/>
            </w:pPr>
            <w:r>
              <w:t>16</w:t>
            </w:r>
          </w:p>
        </w:tc>
        <w:tc>
          <w:tcPr>
            <w:tcW w:w="808" w:type="dxa"/>
          </w:tcPr>
          <w:p w14:paraId="3F987CAB" w14:textId="0E901217" w:rsidR="00334AE7" w:rsidRDefault="00334AE7" w:rsidP="00334AE7">
            <w:pPr>
              <w:pStyle w:val="BodyText"/>
            </w:pPr>
            <w:r>
              <w:t>10 (5)</w:t>
            </w:r>
          </w:p>
        </w:tc>
        <w:tc>
          <w:tcPr>
            <w:tcW w:w="234" w:type="dxa"/>
            <w:tcBorders>
              <w:top w:val="nil"/>
              <w:left w:val="single" w:sz="4" w:space="0" w:color="auto"/>
              <w:bottom w:val="nil"/>
              <w:right w:val="single" w:sz="4" w:space="0" w:color="auto"/>
            </w:tcBorders>
          </w:tcPr>
          <w:p w14:paraId="60ACA825" w14:textId="23EE74C9" w:rsidR="00334AE7" w:rsidRPr="002903BC" w:rsidRDefault="00334AE7" w:rsidP="00334AE7">
            <w:pPr>
              <w:pStyle w:val="BodyText"/>
            </w:pPr>
          </w:p>
        </w:tc>
        <w:tc>
          <w:tcPr>
            <w:tcW w:w="1368" w:type="dxa"/>
            <w:tcBorders>
              <w:left w:val="single" w:sz="4" w:space="0" w:color="auto"/>
            </w:tcBorders>
            <w:vAlign w:val="bottom"/>
          </w:tcPr>
          <w:p w14:paraId="5ABB8B07" w14:textId="152C7110" w:rsidR="00334AE7" w:rsidRDefault="00334AE7" w:rsidP="00334AE7">
            <w:pPr>
              <w:pStyle w:val="BodyText"/>
            </w:pPr>
            <w:r w:rsidRPr="002903BC">
              <w:t>£</w:t>
            </w:r>
            <w:r>
              <w:t>500,000</w:t>
            </w:r>
          </w:p>
        </w:tc>
        <w:tc>
          <w:tcPr>
            <w:tcW w:w="1026" w:type="dxa"/>
          </w:tcPr>
          <w:p w14:paraId="67D1617C" w14:textId="72BA3EB4" w:rsidR="00334AE7" w:rsidRDefault="00334AE7" w:rsidP="00334AE7">
            <w:pPr>
              <w:pStyle w:val="BodyText"/>
            </w:pPr>
            <w:r>
              <w:t>20</w:t>
            </w:r>
          </w:p>
        </w:tc>
        <w:tc>
          <w:tcPr>
            <w:tcW w:w="1003" w:type="dxa"/>
          </w:tcPr>
          <w:p w14:paraId="6695B8FF" w14:textId="4293F34C" w:rsidR="00334AE7" w:rsidRDefault="00334AE7" w:rsidP="00334AE7">
            <w:pPr>
              <w:pStyle w:val="BodyText"/>
            </w:pPr>
            <w:r>
              <w:t>20 (10)</w:t>
            </w:r>
          </w:p>
        </w:tc>
      </w:tr>
      <w:tr w:rsidR="00334AE7" w14:paraId="14A8141D" w14:textId="77777777" w:rsidTr="00334AE7">
        <w:tc>
          <w:tcPr>
            <w:tcW w:w="981" w:type="dxa"/>
          </w:tcPr>
          <w:p w14:paraId="568131AC" w14:textId="77777777" w:rsidR="00334AE7" w:rsidRDefault="00334AE7" w:rsidP="00334AE7">
            <w:pPr>
              <w:pStyle w:val="BodyText"/>
            </w:pPr>
            <w:r>
              <w:t>Impossible</w:t>
            </w:r>
          </w:p>
        </w:tc>
        <w:tc>
          <w:tcPr>
            <w:tcW w:w="1403" w:type="dxa"/>
            <w:vAlign w:val="bottom"/>
          </w:tcPr>
          <w:p w14:paraId="355B66A8" w14:textId="4BAD441B" w:rsidR="00334AE7" w:rsidRDefault="00334AE7" w:rsidP="00334AE7">
            <w:pPr>
              <w:pStyle w:val="BodyText"/>
            </w:pPr>
            <w:r w:rsidRPr="002903BC">
              <w:t>£</w:t>
            </w:r>
            <w:r>
              <w:t>20,000,000</w:t>
            </w:r>
          </w:p>
        </w:tc>
        <w:tc>
          <w:tcPr>
            <w:tcW w:w="901" w:type="dxa"/>
          </w:tcPr>
          <w:p w14:paraId="0E7E0656" w14:textId="66B1C5D9" w:rsidR="00334AE7" w:rsidRDefault="00334AE7" w:rsidP="00334AE7">
            <w:pPr>
              <w:pStyle w:val="BodyText"/>
            </w:pPr>
            <w:r>
              <w:t>20</w:t>
            </w:r>
          </w:p>
        </w:tc>
        <w:tc>
          <w:tcPr>
            <w:tcW w:w="808" w:type="dxa"/>
          </w:tcPr>
          <w:p w14:paraId="13C5D9C7" w14:textId="3EA1657E" w:rsidR="00334AE7" w:rsidRDefault="00334AE7" w:rsidP="00334AE7">
            <w:pPr>
              <w:pStyle w:val="BodyText"/>
            </w:pPr>
            <w:r>
              <w:t>10 (5)</w:t>
            </w:r>
          </w:p>
        </w:tc>
        <w:tc>
          <w:tcPr>
            <w:tcW w:w="234" w:type="dxa"/>
            <w:tcBorders>
              <w:top w:val="nil"/>
              <w:left w:val="single" w:sz="4" w:space="0" w:color="auto"/>
              <w:bottom w:val="nil"/>
              <w:right w:val="single" w:sz="4" w:space="0" w:color="auto"/>
            </w:tcBorders>
          </w:tcPr>
          <w:p w14:paraId="1D25DC2C" w14:textId="3038B58F" w:rsidR="00334AE7" w:rsidRPr="002903BC" w:rsidRDefault="00334AE7" w:rsidP="00334AE7">
            <w:pPr>
              <w:pStyle w:val="BodyText"/>
            </w:pPr>
          </w:p>
        </w:tc>
        <w:tc>
          <w:tcPr>
            <w:tcW w:w="1368" w:type="dxa"/>
            <w:tcBorders>
              <w:left w:val="single" w:sz="4" w:space="0" w:color="auto"/>
            </w:tcBorders>
            <w:vAlign w:val="bottom"/>
          </w:tcPr>
          <w:p w14:paraId="507C579B" w14:textId="6C762CB9" w:rsidR="00334AE7" w:rsidRDefault="00334AE7" w:rsidP="00334AE7">
            <w:pPr>
              <w:pStyle w:val="BodyText"/>
            </w:pPr>
            <w:r w:rsidRPr="002903BC">
              <w:t>£</w:t>
            </w:r>
            <w:r>
              <w:t>50,000,000</w:t>
            </w:r>
          </w:p>
        </w:tc>
        <w:tc>
          <w:tcPr>
            <w:tcW w:w="1026" w:type="dxa"/>
          </w:tcPr>
          <w:p w14:paraId="4D39A40F" w14:textId="39896B0A" w:rsidR="00334AE7" w:rsidRDefault="00334AE7" w:rsidP="00334AE7">
            <w:pPr>
              <w:pStyle w:val="BodyText"/>
            </w:pPr>
            <w:r>
              <w:t>24</w:t>
            </w:r>
          </w:p>
        </w:tc>
        <w:tc>
          <w:tcPr>
            <w:tcW w:w="1003" w:type="dxa"/>
          </w:tcPr>
          <w:p w14:paraId="3757A99E" w14:textId="5A40194D" w:rsidR="00334AE7" w:rsidRDefault="00334AE7" w:rsidP="00334AE7">
            <w:pPr>
              <w:pStyle w:val="BodyText"/>
            </w:pPr>
            <w:r>
              <w:t>20 (10)</w:t>
            </w:r>
          </w:p>
        </w:tc>
      </w:tr>
    </w:tbl>
    <w:p w14:paraId="1DDCB494" w14:textId="5094E3FC" w:rsidR="007B1512" w:rsidRDefault="002457A4" w:rsidP="00B42EC3">
      <w:pPr>
        <w:pStyle w:val="BodyText"/>
      </w:pPr>
      <w:r>
        <w:t>* Also includes Projectile Weapons</w:t>
      </w:r>
      <w:r w:rsidR="001E7264">
        <w:t xml:space="preserve"> </w:t>
      </w:r>
      <w:r w:rsidR="00D47A23">
        <w:t xml:space="preserve">of 1 Bulk or more </w:t>
      </w:r>
      <w:r w:rsidR="001E7264">
        <w:t>and</w:t>
      </w:r>
      <w:r w:rsidR="00A3504C">
        <w:t xml:space="preserve"> </w:t>
      </w:r>
      <w:r w:rsidR="008E7D77">
        <w:t>Piercing weapons</w:t>
      </w:r>
      <w:r>
        <w:t xml:space="preserve"> </w:t>
      </w:r>
      <w:r w:rsidR="00C4207D">
        <w:t xml:space="preserve">(other than those that impale as a pick) of </w:t>
      </w:r>
      <w:r>
        <w:t xml:space="preserve">any </w:t>
      </w:r>
      <w:r w:rsidR="009B0871">
        <w:t>Bulk</w:t>
      </w:r>
      <w:r>
        <w:t xml:space="preserve">. </w:t>
      </w:r>
      <w:r w:rsidR="009C59E4">
        <w:t xml:space="preserve">You can use this table if you do not </w:t>
      </w:r>
      <w:r w:rsidR="00A02442">
        <w:t xml:space="preserve">want the disadvantages associated with the tables below. </w:t>
      </w:r>
    </w:p>
    <w:p w14:paraId="0F185509" w14:textId="563B9A6B" w:rsidR="00AE7A06" w:rsidRDefault="007B1512" w:rsidP="00B42EC3">
      <w:pPr>
        <w:pStyle w:val="BodyText"/>
      </w:pPr>
      <w:r>
        <w:t xml:space="preserve">** </w:t>
      </w:r>
      <w:r w:rsidR="009B0871">
        <w:t xml:space="preserve">Use Hardness and HP (BT) of a </w:t>
      </w:r>
      <w:r w:rsidR="00D35522">
        <w:t>“Less than 1</w:t>
      </w:r>
      <w:r w:rsidR="009B0871">
        <w:t xml:space="preserve"> Bulk</w:t>
      </w:r>
      <w:r w:rsidR="00D35522">
        <w:t>”</w:t>
      </w:r>
      <w:r w:rsidR="009B0871">
        <w:t xml:space="preserve"> weapon for Blades with only a Piercing attack, Flails, </w:t>
      </w:r>
      <w:r w:rsidR="00242453">
        <w:t xml:space="preserve">Polearms, </w:t>
      </w:r>
      <w:r w:rsidR="009B0871">
        <w:t xml:space="preserve">and Projectile Weapons. </w:t>
      </w:r>
    </w:p>
    <w:tbl>
      <w:tblPr>
        <w:tblStyle w:val="TableGrid"/>
        <w:tblW w:w="9971" w:type="dxa"/>
        <w:tblInd w:w="108" w:type="dxa"/>
        <w:tblLook w:val="04A0" w:firstRow="1" w:lastRow="0" w:firstColumn="1" w:lastColumn="0" w:noHBand="0" w:noVBand="1"/>
      </w:tblPr>
      <w:tblGrid>
        <w:gridCol w:w="981"/>
        <w:gridCol w:w="572"/>
        <w:gridCol w:w="732"/>
        <w:gridCol w:w="1282"/>
        <w:gridCol w:w="901"/>
        <w:gridCol w:w="862"/>
        <w:gridCol w:w="590"/>
        <w:gridCol w:w="229"/>
        <w:gridCol w:w="1287"/>
        <w:gridCol w:w="964"/>
        <w:gridCol w:w="981"/>
        <w:gridCol w:w="590"/>
      </w:tblGrid>
      <w:tr w:rsidR="009A4EB2" w14:paraId="05DCDA9C" w14:textId="4C88A4C0" w:rsidTr="00B71FDB">
        <w:trPr>
          <w:tblHeader/>
        </w:trPr>
        <w:tc>
          <w:tcPr>
            <w:tcW w:w="981" w:type="dxa"/>
          </w:tcPr>
          <w:p w14:paraId="3382EC19" w14:textId="77777777" w:rsidR="009A4EB2" w:rsidRDefault="009A4EB2" w:rsidP="00B42EC3">
            <w:pPr>
              <w:pStyle w:val="BodyText"/>
            </w:pPr>
            <w:r>
              <w:t>Material</w:t>
            </w:r>
          </w:p>
        </w:tc>
        <w:tc>
          <w:tcPr>
            <w:tcW w:w="572" w:type="dxa"/>
          </w:tcPr>
          <w:p w14:paraId="52E1D1C5" w14:textId="577DAFA2" w:rsidR="009A4EB2" w:rsidRDefault="009A4EB2" w:rsidP="00B42EC3">
            <w:pPr>
              <w:pStyle w:val="BodyText"/>
            </w:pPr>
            <w:r>
              <w:t>PDP</w:t>
            </w:r>
          </w:p>
        </w:tc>
        <w:tc>
          <w:tcPr>
            <w:tcW w:w="732" w:type="dxa"/>
          </w:tcPr>
          <w:p w14:paraId="41BD9FA7" w14:textId="731D9862" w:rsidR="009A4EB2" w:rsidRDefault="009A4EB2" w:rsidP="00B42EC3">
            <w:pPr>
              <w:pStyle w:val="BodyText"/>
            </w:pPr>
            <w:r>
              <w:t>Weight</w:t>
            </w:r>
          </w:p>
        </w:tc>
        <w:tc>
          <w:tcPr>
            <w:tcW w:w="1282" w:type="dxa"/>
          </w:tcPr>
          <w:p w14:paraId="40A84CE7" w14:textId="02B346FF" w:rsidR="009A4EB2" w:rsidRDefault="009A4EB2" w:rsidP="00B42EC3">
            <w:pPr>
              <w:pStyle w:val="BodyText"/>
            </w:pPr>
            <w:r>
              <w:t>2 Bulk</w:t>
            </w:r>
          </w:p>
        </w:tc>
        <w:tc>
          <w:tcPr>
            <w:tcW w:w="901" w:type="dxa"/>
          </w:tcPr>
          <w:p w14:paraId="139B213F" w14:textId="7BEDDB3F" w:rsidR="009A4EB2" w:rsidRDefault="009A4EB2" w:rsidP="00B42EC3">
            <w:pPr>
              <w:pStyle w:val="BodyText"/>
            </w:pPr>
            <w:r>
              <w:t>Hardness</w:t>
            </w:r>
          </w:p>
        </w:tc>
        <w:tc>
          <w:tcPr>
            <w:tcW w:w="862" w:type="dxa"/>
          </w:tcPr>
          <w:p w14:paraId="415733DF" w14:textId="2CE8B7FD" w:rsidR="009A4EB2" w:rsidRDefault="009A4EB2" w:rsidP="00B42EC3">
            <w:pPr>
              <w:pStyle w:val="BodyText"/>
            </w:pPr>
            <w:r>
              <w:t>HP (BT)</w:t>
            </w:r>
            <w:r w:rsidR="00B71FDB">
              <w:t>*</w:t>
            </w:r>
          </w:p>
        </w:tc>
        <w:tc>
          <w:tcPr>
            <w:tcW w:w="590" w:type="dxa"/>
            <w:tcBorders>
              <w:right w:val="single" w:sz="4" w:space="0" w:color="auto"/>
            </w:tcBorders>
          </w:tcPr>
          <w:p w14:paraId="123292E4" w14:textId="079FDB1F" w:rsidR="009A4EB2" w:rsidRDefault="009A4EB2" w:rsidP="00B42EC3">
            <w:pPr>
              <w:pStyle w:val="BodyText"/>
            </w:pPr>
            <w:r>
              <w:t>BWD</w:t>
            </w:r>
          </w:p>
        </w:tc>
        <w:tc>
          <w:tcPr>
            <w:tcW w:w="229" w:type="dxa"/>
            <w:tcBorders>
              <w:top w:val="nil"/>
              <w:left w:val="single" w:sz="4" w:space="0" w:color="auto"/>
              <w:bottom w:val="nil"/>
              <w:right w:val="single" w:sz="4" w:space="0" w:color="auto"/>
            </w:tcBorders>
          </w:tcPr>
          <w:p w14:paraId="04CA5111" w14:textId="77777777" w:rsidR="009A4EB2" w:rsidRDefault="009A4EB2" w:rsidP="00B42EC3">
            <w:pPr>
              <w:pStyle w:val="BodyText"/>
            </w:pPr>
          </w:p>
        </w:tc>
        <w:tc>
          <w:tcPr>
            <w:tcW w:w="1287" w:type="dxa"/>
            <w:tcBorders>
              <w:left w:val="single" w:sz="4" w:space="0" w:color="auto"/>
              <w:right w:val="single" w:sz="4" w:space="0" w:color="auto"/>
            </w:tcBorders>
          </w:tcPr>
          <w:p w14:paraId="312542BA" w14:textId="6E129D65" w:rsidR="009A4EB2" w:rsidRDefault="009A4EB2" w:rsidP="00B42EC3">
            <w:pPr>
              <w:pStyle w:val="BodyText"/>
            </w:pPr>
            <w:r>
              <w:t>4 Bulk</w:t>
            </w:r>
          </w:p>
        </w:tc>
        <w:tc>
          <w:tcPr>
            <w:tcW w:w="964" w:type="dxa"/>
            <w:tcBorders>
              <w:right w:val="single" w:sz="4" w:space="0" w:color="auto"/>
            </w:tcBorders>
          </w:tcPr>
          <w:p w14:paraId="7D7D9F66" w14:textId="1183D7C0" w:rsidR="009A4EB2" w:rsidRDefault="009A4EB2" w:rsidP="00B42EC3">
            <w:pPr>
              <w:pStyle w:val="BodyText"/>
            </w:pPr>
            <w:r>
              <w:t>Hardness</w:t>
            </w:r>
            <w:r w:rsidR="00B71FDB">
              <w:t>*</w:t>
            </w:r>
          </w:p>
        </w:tc>
        <w:tc>
          <w:tcPr>
            <w:tcW w:w="981" w:type="dxa"/>
            <w:tcBorders>
              <w:right w:val="single" w:sz="4" w:space="0" w:color="auto"/>
            </w:tcBorders>
          </w:tcPr>
          <w:p w14:paraId="57591758" w14:textId="0BAF848E" w:rsidR="009A4EB2" w:rsidRDefault="009A4EB2" w:rsidP="00B42EC3">
            <w:pPr>
              <w:pStyle w:val="BodyText"/>
            </w:pPr>
            <w:r>
              <w:t>HP (BT)</w:t>
            </w:r>
            <w:r w:rsidR="00B71FDB">
              <w:t>*</w:t>
            </w:r>
          </w:p>
        </w:tc>
        <w:tc>
          <w:tcPr>
            <w:tcW w:w="590" w:type="dxa"/>
            <w:tcBorders>
              <w:right w:val="single" w:sz="4" w:space="0" w:color="auto"/>
            </w:tcBorders>
          </w:tcPr>
          <w:p w14:paraId="58C1FE62" w14:textId="003FA7B2" w:rsidR="009A4EB2" w:rsidRDefault="009A4EB2" w:rsidP="00B42EC3">
            <w:pPr>
              <w:pStyle w:val="BodyText"/>
            </w:pPr>
            <w:r>
              <w:t>BWD</w:t>
            </w:r>
          </w:p>
        </w:tc>
      </w:tr>
      <w:tr w:rsidR="00334AE7" w14:paraId="348F026E" w14:textId="18684BA2" w:rsidTr="00B71FDB">
        <w:trPr>
          <w:tblHeader/>
        </w:trPr>
        <w:tc>
          <w:tcPr>
            <w:tcW w:w="981" w:type="dxa"/>
          </w:tcPr>
          <w:p w14:paraId="04BB4913" w14:textId="77777777" w:rsidR="00334AE7" w:rsidRDefault="00334AE7" w:rsidP="00334AE7">
            <w:pPr>
              <w:pStyle w:val="BodyText"/>
            </w:pPr>
            <w:r>
              <w:t>Minor</w:t>
            </w:r>
          </w:p>
        </w:tc>
        <w:tc>
          <w:tcPr>
            <w:tcW w:w="572" w:type="dxa"/>
          </w:tcPr>
          <w:p w14:paraId="3A4C0AAF" w14:textId="06AD05D5" w:rsidR="00334AE7" w:rsidRDefault="00334AE7" w:rsidP="00334AE7">
            <w:pPr>
              <w:pStyle w:val="BodyText"/>
            </w:pPr>
            <w:r>
              <w:t>+0</w:t>
            </w:r>
          </w:p>
        </w:tc>
        <w:tc>
          <w:tcPr>
            <w:tcW w:w="732" w:type="dxa"/>
          </w:tcPr>
          <w:p w14:paraId="5168066D" w14:textId="02AEFB07" w:rsidR="00334AE7" w:rsidRDefault="00334AE7" w:rsidP="00334AE7">
            <w:pPr>
              <w:pStyle w:val="BodyText"/>
            </w:pPr>
            <w:r>
              <w:t>Normal</w:t>
            </w:r>
          </w:p>
        </w:tc>
        <w:tc>
          <w:tcPr>
            <w:tcW w:w="1282" w:type="dxa"/>
            <w:vAlign w:val="bottom"/>
          </w:tcPr>
          <w:p w14:paraId="1FEF0C6F" w14:textId="3ECF7B46" w:rsidR="00334AE7" w:rsidRDefault="00334AE7" w:rsidP="00334AE7">
            <w:pPr>
              <w:pStyle w:val="BodyText"/>
            </w:pPr>
            <w:r w:rsidRPr="002903BC">
              <w:t>£</w:t>
            </w:r>
            <w:r>
              <w:t>1</w:t>
            </w:r>
          </w:p>
        </w:tc>
        <w:tc>
          <w:tcPr>
            <w:tcW w:w="901" w:type="dxa"/>
          </w:tcPr>
          <w:p w14:paraId="30BCD072" w14:textId="3861922B" w:rsidR="00334AE7" w:rsidRDefault="00334AE7" w:rsidP="00334AE7">
            <w:pPr>
              <w:pStyle w:val="BodyText"/>
            </w:pPr>
            <w:r>
              <w:t>10</w:t>
            </w:r>
          </w:p>
        </w:tc>
        <w:tc>
          <w:tcPr>
            <w:tcW w:w="862" w:type="dxa"/>
          </w:tcPr>
          <w:p w14:paraId="56958240" w14:textId="48EC52A1" w:rsidR="00334AE7" w:rsidRDefault="00334AE7" w:rsidP="00334AE7">
            <w:pPr>
              <w:pStyle w:val="BodyText"/>
            </w:pPr>
            <w:r>
              <w:t>40 (20)</w:t>
            </w:r>
          </w:p>
        </w:tc>
        <w:tc>
          <w:tcPr>
            <w:tcW w:w="590" w:type="dxa"/>
            <w:tcBorders>
              <w:right w:val="single" w:sz="4" w:space="0" w:color="auto"/>
            </w:tcBorders>
          </w:tcPr>
          <w:p w14:paraId="21A7FF8A" w14:textId="4B2D4105" w:rsidR="00334AE7" w:rsidRDefault="00334AE7" w:rsidP="00334AE7">
            <w:pPr>
              <w:pStyle w:val="BodyText"/>
            </w:pPr>
            <w:r>
              <w:t>0</w:t>
            </w:r>
          </w:p>
        </w:tc>
        <w:tc>
          <w:tcPr>
            <w:tcW w:w="229" w:type="dxa"/>
            <w:tcBorders>
              <w:top w:val="nil"/>
              <w:left w:val="single" w:sz="4" w:space="0" w:color="auto"/>
              <w:bottom w:val="nil"/>
              <w:right w:val="single" w:sz="4" w:space="0" w:color="auto"/>
            </w:tcBorders>
          </w:tcPr>
          <w:p w14:paraId="2B107D05" w14:textId="77777777" w:rsidR="00334AE7" w:rsidRDefault="00334AE7" w:rsidP="00334AE7">
            <w:pPr>
              <w:pStyle w:val="BodyText"/>
            </w:pPr>
          </w:p>
        </w:tc>
        <w:tc>
          <w:tcPr>
            <w:tcW w:w="1287" w:type="dxa"/>
            <w:tcBorders>
              <w:left w:val="single" w:sz="4" w:space="0" w:color="auto"/>
              <w:right w:val="single" w:sz="4" w:space="0" w:color="auto"/>
            </w:tcBorders>
            <w:vAlign w:val="bottom"/>
          </w:tcPr>
          <w:p w14:paraId="742A3487" w14:textId="73028FFA" w:rsidR="00334AE7" w:rsidRDefault="00334AE7" w:rsidP="00334AE7">
            <w:pPr>
              <w:pStyle w:val="BodyText"/>
            </w:pPr>
            <w:r w:rsidRPr="002903BC">
              <w:t>£</w:t>
            </w:r>
            <w:r>
              <w:t>1</w:t>
            </w:r>
          </w:p>
        </w:tc>
        <w:tc>
          <w:tcPr>
            <w:tcW w:w="964" w:type="dxa"/>
            <w:tcBorders>
              <w:right w:val="single" w:sz="4" w:space="0" w:color="auto"/>
            </w:tcBorders>
          </w:tcPr>
          <w:p w14:paraId="122E2578" w14:textId="66DDCAC5" w:rsidR="00334AE7" w:rsidRDefault="00334AE7" w:rsidP="00334AE7">
            <w:pPr>
              <w:pStyle w:val="BodyText"/>
            </w:pPr>
            <w:r>
              <w:t>12</w:t>
            </w:r>
          </w:p>
        </w:tc>
        <w:tc>
          <w:tcPr>
            <w:tcW w:w="981" w:type="dxa"/>
            <w:tcBorders>
              <w:right w:val="single" w:sz="4" w:space="0" w:color="auto"/>
            </w:tcBorders>
          </w:tcPr>
          <w:p w14:paraId="0F601AFA" w14:textId="2A239838" w:rsidR="00334AE7" w:rsidRDefault="00334AE7" w:rsidP="00334AE7">
            <w:pPr>
              <w:pStyle w:val="BodyText"/>
            </w:pPr>
            <w:r>
              <w:t>50 (25)</w:t>
            </w:r>
          </w:p>
        </w:tc>
        <w:tc>
          <w:tcPr>
            <w:tcW w:w="590" w:type="dxa"/>
            <w:tcBorders>
              <w:right w:val="single" w:sz="4" w:space="0" w:color="auto"/>
            </w:tcBorders>
          </w:tcPr>
          <w:p w14:paraId="5CB4E471" w14:textId="7BF31EE0" w:rsidR="00334AE7" w:rsidRDefault="00334AE7" w:rsidP="00334AE7">
            <w:pPr>
              <w:pStyle w:val="BodyText"/>
            </w:pPr>
            <w:r>
              <w:t>0</w:t>
            </w:r>
          </w:p>
        </w:tc>
      </w:tr>
      <w:tr w:rsidR="00334AE7" w14:paraId="0CFBC6DE" w14:textId="423F81EC" w:rsidTr="00B71FDB">
        <w:tc>
          <w:tcPr>
            <w:tcW w:w="981" w:type="dxa"/>
          </w:tcPr>
          <w:p w14:paraId="6D5D17E4" w14:textId="77777777" w:rsidR="00334AE7" w:rsidRDefault="00334AE7" w:rsidP="00334AE7">
            <w:pPr>
              <w:pStyle w:val="BodyText"/>
            </w:pPr>
            <w:r>
              <w:t>Lesser</w:t>
            </w:r>
          </w:p>
        </w:tc>
        <w:tc>
          <w:tcPr>
            <w:tcW w:w="572" w:type="dxa"/>
          </w:tcPr>
          <w:p w14:paraId="2032A468" w14:textId="4D8C6B4F" w:rsidR="00334AE7" w:rsidRPr="002903BC" w:rsidRDefault="00334AE7" w:rsidP="00334AE7">
            <w:pPr>
              <w:pStyle w:val="BodyText"/>
            </w:pPr>
            <w:r>
              <w:t>+1</w:t>
            </w:r>
          </w:p>
        </w:tc>
        <w:tc>
          <w:tcPr>
            <w:tcW w:w="732" w:type="dxa"/>
          </w:tcPr>
          <w:p w14:paraId="7EA656FF" w14:textId="03E8336B" w:rsidR="00334AE7" w:rsidRPr="002903BC" w:rsidRDefault="00334AE7" w:rsidP="00334AE7">
            <w:pPr>
              <w:pStyle w:val="BodyText"/>
            </w:pPr>
            <w:r>
              <w:t>x4</w:t>
            </w:r>
          </w:p>
        </w:tc>
        <w:tc>
          <w:tcPr>
            <w:tcW w:w="1282" w:type="dxa"/>
            <w:vAlign w:val="bottom"/>
          </w:tcPr>
          <w:p w14:paraId="276A6F2E" w14:textId="2A13E98E" w:rsidR="00334AE7" w:rsidRDefault="00334AE7" w:rsidP="00334AE7">
            <w:pPr>
              <w:pStyle w:val="BodyText"/>
            </w:pPr>
            <w:r w:rsidRPr="002903BC">
              <w:t>£</w:t>
            </w:r>
            <w:r>
              <w:t>100</w:t>
            </w:r>
          </w:p>
        </w:tc>
        <w:tc>
          <w:tcPr>
            <w:tcW w:w="901" w:type="dxa"/>
          </w:tcPr>
          <w:p w14:paraId="3937FA2C" w14:textId="61FE115D" w:rsidR="00334AE7" w:rsidRDefault="00334AE7" w:rsidP="00334AE7">
            <w:pPr>
              <w:pStyle w:val="BodyText"/>
            </w:pPr>
            <w:r>
              <w:t>12</w:t>
            </w:r>
          </w:p>
        </w:tc>
        <w:tc>
          <w:tcPr>
            <w:tcW w:w="862" w:type="dxa"/>
          </w:tcPr>
          <w:p w14:paraId="3385483F" w14:textId="57C3E2DE" w:rsidR="00334AE7" w:rsidRDefault="00334AE7" w:rsidP="00334AE7">
            <w:pPr>
              <w:pStyle w:val="BodyText"/>
            </w:pPr>
            <w:r>
              <w:t>60 (30)</w:t>
            </w:r>
          </w:p>
        </w:tc>
        <w:tc>
          <w:tcPr>
            <w:tcW w:w="590" w:type="dxa"/>
            <w:tcBorders>
              <w:right w:val="single" w:sz="4" w:space="0" w:color="auto"/>
            </w:tcBorders>
          </w:tcPr>
          <w:p w14:paraId="5030FC17" w14:textId="42A76F32" w:rsidR="00334AE7" w:rsidRPr="002903BC" w:rsidRDefault="00334AE7" w:rsidP="00334AE7">
            <w:pPr>
              <w:pStyle w:val="BodyText"/>
            </w:pPr>
            <w:r>
              <w:t>3</w:t>
            </w:r>
          </w:p>
        </w:tc>
        <w:tc>
          <w:tcPr>
            <w:tcW w:w="229" w:type="dxa"/>
            <w:tcBorders>
              <w:top w:val="nil"/>
              <w:left w:val="single" w:sz="4" w:space="0" w:color="auto"/>
              <w:bottom w:val="nil"/>
              <w:right w:val="single" w:sz="4" w:space="0" w:color="auto"/>
            </w:tcBorders>
          </w:tcPr>
          <w:p w14:paraId="0CD00330" w14:textId="77777777" w:rsidR="00334AE7" w:rsidRPr="002903BC" w:rsidRDefault="00334AE7" w:rsidP="00334AE7">
            <w:pPr>
              <w:pStyle w:val="BodyText"/>
            </w:pPr>
          </w:p>
        </w:tc>
        <w:tc>
          <w:tcPr>
            <w:tcW w:w="1287" w:type="dxa"/>
            <w:tcBorders>
              <w:left w:val="single" w:sz="4" w:space="0" w:color="auto"/>
              <w:right w:val="single" w:sz="4" w:space="0" w:color="auto"/>
            </w:tcBorders>
            <w:vAlign w:val="bottom"/>
          </w:tcPr>
          <w:p w14:paraId="19680FB5" w14:textId="0F46B4C0" w:rsidR="00334AE7" w:rsidRDefault="00334AE7" w:rsidP="00334AE7">
            <w:pPr>
              <w:pStyle w:val="BodyText"/>
            </w:pPr>
            <w:r w:rsidRPr="002903BC">
              <w:t>£</w:t>
            </w:r>
            <w:r>
              <w:t>200</w:t>
            </w:r>
          </w:p>
        </w:tc>
        <w:tc>
          <w:tcPr>
            <w:tcW w:w="964" w:type="dxa"/>
            <w:tcBorders>
              <w:right w:val="single" w:sz="4" w:space="0" w:color="auto"/>
            </w:tcBorders>
          </w:tcPr>
          <w:p w14:paraId="482F457B" w14:textId="7E3389AE" w:rsidR="00334AE7" w:rsidRDefault="00334AE7" w:rsidP="00334AE7">
            <w:pPr>
              <w:pStyle w:val="BodyText"/>
            </w:pPr>
            <w:r>
              <w:t>16</w:t>
            </w:r>
          </w:p>
        </w:tc>
        <w:tc>
          <w:tcPr>
            <w:tcW w:w="981" w:type="dxa"/>
            <w:tcBorders>
              <w:right w:val="single" w:sz="4" w:space="0" w:color="auto"/>
            </w:tcBorders>
          </w:tcPr>
          <w:p w14:paraId="58895866" w14:textId="2905D21A" w:rsidR="00334AE7" w:rsidRDefault="00334AE7" w:rsidP="00334AE7">
            <w:pPr>
              <w:pStyle w:val="BodyText"/>
            </w:pPr>
            <w:r>
              <w:t>100 (50)</w:t>
            </w:r>
          </w:p>
        </w:tc>
        <w:tc>
          <w:tcPr>
            <w:tcW w:w="590" w:type="dxa"/>
            <w:tcBorders>
              <w:right w:val="single" w:sz="4" w:space="0" w:color="auto"/>
            </w:tcBorders>
          </w:tcPr>
          <w:p w14:paraId="339D90BA" w14:textId="30E0E106" w:rsidR="00334AE7" w:rsidRDefault="00334AE7" w:rsidP="00334AE7">
            <w:pPr>
              <w:pStyle w:val="BodyText"/>
            </w:pPr>
            <w:r>
              <w:t>4</w:t>
            </w:r>
          </w:p>
        </w:tc>
      </w:tr>
      <w:tr w:rsidR="00334AE7" w14:paraId="26BF2841" w14:textId="53585276" w:rsidTr="00B71FDB">
        <w:tc>
          <w:tcPr>
            <w:tcW w:w="981" w:type="dxa"/>
          </w:tcPr>
          <w:p w14:paraId="3208E381" w14:textId="77777777" w:rsidR="00334AE7" w:rsidRDefault="00334AE7" w:rsidP="00334AE7">
            <w:pPr>
              <w:pStyle w:val="BodyText"/>
            </w:pPr>
            <w:r>
              <w:t>Moderate</w:t>
            </w:r>
          </w:p>
        </w:tc>
        <w:tc>
          <w:tcPr>
            <w:tcW w:w="572" w:type="dxa"/>
          </w:tcPr>
          <w:p w14:paraId="110B9D1A" w14:textId="035571D5" w:rsidR="00334AE7" w:rsidRPr="002903BC" w:rsidRDefault="00334AE7" w:rsidP="00334AE7">
            <w:pPr>
              <w:pStyle w:val="BodyText"/>
            </w:pPr>
            <w:r>
              <w:t>+2</w:t>
            </w:r>
          </w:p>
        </w:tc>
        <w:tc>
          <w:tcPr>
            <w:tcW w:w="732" w:type="dxa"/>
          </w:tcPr>
          <w:p w14:paraId="7FB50455" w14:textId="3A105B6F" w:rsidR="00334AE7" w:rsidRPr="002903BC" w:rsidRDefault="00334AE7" w:rsidP="00334AE7">
            <w:pPr>
              <w:pStyle w:val="BodyText"/>
            </w:pPr>
            <w:r>
              <w:t>x16</w:t>
            </w:r>
          </w:p>
        </w:tc>
        <w:tc>
          <w:tcPr>
            <w:tcW w:w="1282" w:type="dxa"/>
            <w:vAlign w:val="bottom"/>
          </w:tcPr>
          <w:p w14:paraId="1A0C8FD3" w14:textId="3C1B0395" w:rsidR="00334AE7" w:rsidRDefault="00334AE7" w:rsidP="00334AE7">
            <w:pPr>
              <w:pStyle w:val="BodyText"/>
            </w:pPr>
            <w:r w:rsidRPr="002903BC">
              <w:t>£</w:t>
            </w:r>
            <w:r>
              <w:t>1000</w:t>
            </w:r>
          </w:p>
        </w:tc>
        <w:tc>
          <w:tcPr>
            <w:tcW w:w="901" w:type="dxa"/>
          </w:tcPr>
          <w:p w14:paraId="6EF661D3" w14:textId="23E2DA14" w:rsidR="00334AE7" w:rsidRDefault="00334AE7" w:rsidP="00334AE7">
            <w:pPr>
              <w:pStyle w:val="BodyText"/>
            </w:pPr>
            <w:r>
              <w:t>16</w:t>
            </w:r>
          </w:p>
        </w:tc>
        <w:tc>
          <w:tcPr>
            <w:tcW w:w="862" w:type="dxa"/>
          </w:tcPr>
          <w:p w14:paraId="7D13C320" w14:textId="77B02871" w:rsidR="00334AE7" w:rsidRDefault="00334AE7" w:rsidP="00334AE7">
            <w:pPr>
              <w:pStyle w:val="BodyText"/>
            </w:pPr>
            <w:r>
              <w:t>80 (40)</w:t>
            </w:r>
          </w:p>
        </w:tc>
        <w:tc>
          <w:tcPr>
            <w:tcW w:w="590" w:type="dxa"/>
            <w:tcBorders>
              <w:right w:val="single" w:sz="4" w:space="0" w:color="auto"/>
            </w:tcBorders>
          </w:tcPr>
          <w:p w14:paraId="5C603AD9" w14:textId="6C3C182E" w:rsidR="00334AE7" w:rsidRPr="002903BC" w:rsidRDefault="00334AE7" w:rsidP="00334AE7">
            <w:pPr>
              <w:pStyle w:val="BodyText"/>
            </w:pPr>
            <w:r>
              <w:t>6</w:t>
            </w:r>
          </w:p>
        </w:tc>
        <w:tc>
          <w:tcPr>
            <w:tcW w:w="229" w:type="dxa"/>
            <w:tcBorders>
              <w:top w:val="nil"/>
              <w:left w:val="single" w:sz="4" w:space="0" w:color="auto"/>
              <w:bottom w:val="nil"/>
              <w:right w:val="single" w:sz="4" w:space="0" w:color="auto"/>
            </w:tcBorders>
          </w:tcPr>
          <w:p w14:paraId="14C1F66B" w14:textId="77777777" w:rsidR="00334AE7" w:rsidRPr="002903BC" w:rsidRDefault="00334AE7" w:rsidP="00334AE7">
            <w:pPr>
              <w:pStyle w:val="BodyText"/>
            </w:pPr>
          </w:p>
        </w:tc>
        <w:tc>
          <w:tcPr>
            <w:tcW w:w="1287" w:type="dxa"/>
            <w:tcBorders>
              <w:left w:val="single" w:sz="4" w:space="0" w:color="auto"/>
              <w:right w:val="single" w:sz="4" w:space="0" w:color="auto"/>
            </w:tcBorders>
            <w:vAlign w:val="bottom"/>
          </w:tcPr>
          <w:p w14:paraId="7E606403" w14:textId="1E614D4C" w:rsidR="00334AE7" w:rsidRDefault="00334AE7" w:rsidP="00334AE7">
            <w:pPr>
              <w:pStyle w:val="BodyText"/>
            </w:pPr>
            <w:r w:rsidRPr="002903BC">
              <w:t>£</w:t>
            </w:r>
            <w:r>
              <w:t>2000</w:t>
            </w:r>
          </w:p>
        </w:tc>
        <w:tc>
          <w:tcPr>
            <w:tcW w:w="964" w:type="dxa"/>
            <w:tcBorders>
              <w:right w:val="single" w:sz="4" w:space="0" w:color="auto"/>
            </w:tcBorders>
          </w:tcPr>
          <w:p w14:paraId="52E9BD8D" w14:textId="1D4F1C9B" w:rsidR="00334AE7" w:rsidRDefault="00334AE7" w:rsidP="00334AE7">
            <w:pPr>
              <w:pStyle w:val="BodyText"/>
            </w:pPr>
            <w:r>
              <w:t>20</w:t>
            </w:r>
          </w:p>
        </w:tc>
        <w:tc>
          <w:tcPr>
            <w:tcW w:w="981" w:type="dxa"/>
            <w:tcBorders>
              <w:right w:val="single" w:sz="4" w:space="0" w:color="auto"/>
            </w:tcBorders>
          </w:tcPr>
          <w:p w14:paraId="6C19AACE" w14:textId="73B99365" w:rsidR="00334AE7" w:rsidRDefault="00334AE7" w:rsidP="00334AE7">
            <w:pPr>
              <w:pStyle w:val="BodyText"/>
            </w:pPr>
            <w:r>
              <w:t>150 (75)</w:t>
            </w:r>
          </w:p>
        </w:tc>
        <w:tc>
          <w:tcPr>
            <w:tcW w:w="590" w:type="dxa"/>
            <w:tcBorders>
              <w:right w:val="single" w:sz="4" w:space="0" w:color="auto"/>
            </w:tcBorders>
          </w:tcPr>
          <w:p w14:paraId="20C76799" w14:textId="520398B2" w:rsidR="00334AE7" w:rsidRDefault="00334AE7" w:rsidP="00334AE7">
            <w:pPr>
              <w:pStyle w:val="BodyText"/>
            </w:pPr>
            <w:r>
              <w:t>8</w:t>
            </w:r>
          </w:p>
        </w:tc>
      </w:tr>
      <w:tr w:rsidR="00334AE7" w14:paraId="33441766" w14:textId="4C681D65" w:rsidTr="00B71FDB">
        <w:tc>
          <w:tcPr>
            <w:tcW w:w="981" w:type="dxa"/>
          </w:tcPr>
          <w:p w14:paraId="0E780648" w14:textId="77777777" w:rsidR="00334AE7" w:rsidRDefault="00334AE7" w:rsidP="00334AE7">
            <w:pPr>
              <w:pStyle w:val="BodyText"/>
            </w:pPr>
            <w:r>
              <w:t>Greater</w:t>
            </w:r>
          </w:p>
        </w:tc>
        <w:tc>
          <w:tcPr>
            <w:tcW w:w="572" w:type="dxa"/>
          </w:tcPr>
          <w:p w14:paraId="7CAE5B0D" w14:textId="1906BD02" w:rsidR="00334AE7" w:rsidRPr="002903BC" w:rsidRDefault="00334AE7" w:rsidP="00334AE7">
            <w:pPr>
              <w:pStyle w:val="BodyText"/>
            </w:pPr>
            <w:r>
              <w:t>+3</w:t>
            </w:r>
          </w:p>
        </w:tc>
        <w:tc>
          <w:tcPr>
            <w:tcW w:w="732" w:type="dxa"/>
          </w:tcPr>
          <w:p w14:paraId="2B635AC1" w14:textId="61BEE2F1" w:rsidR="00334AE7" w:rsidRPr="002903BC" w:rsidRDefault="00334AE7" w:rsidP="00334AE7">
            <w:pPr>
              <w:pStyle w:val="BodyText"/>
            </w:pPr>
            <w:r>
              <w:t>x64</w:t>
            </w:r>
          </w:p>
        </w:tc>
        <w:tc>
          <w:tcPr>
            <w:tcW w:w="1282" w:type="dxa"/>
            <w:vAlign w:val="bottom"/>
          </w:tcPr>
          <w:p w14:paraId="2D95A244" w14:textId="6CBB8034" w:rsidR="00334AE7" w:rsidRDefault="00334AE7" w:rsidP="00334AE7">
            <w:pPr>
              <w:pStyle w:val="BodyText"/>
            </w:pPr>
            <w:r w:rsidRPr="002903BC">
              <w:t>£</w:t>
            </w:r>
            <w:r>
              <w:t>10,000</w:t>
            </w:r>
          </w:p>
        </w:tc>
        <w:tc>
          <w:tcPr>
            <w:tcW w:w="901" w:type="dxa"/>
          </w:tcPr>
          <w:p w14:paraId="607EE7B0" w14:textId="145D876B" w:rsidR="00334AE7" w:rsidRDefault="00334AE7" w:rsidP="00334AE7">
            <w:pPr>
              <w:pStyle w:val="BodyText"/>
            </w:pPr>
            <w:r>
              <w:t>20</w:t>
            </w:r>
          </w:p>
        </w:tc>
        <w:tc>
          <w:tcPr>
            <w:tcW w:w="862" w:type="dxa"/>
          </w:tcPr>
          <w:p w14:paraId="7F8B34BC" w14:textId="4405D8D8" w:rsidR="00334AE7" w:rsidRDefault="00334AE7" w:rsidP="00334AE7">
            <w:pPr>
              <w:pStyle w:val="BodyText"/>
            </w:pPr>
            <w:r>
              <w:t>100 (50)</w:t>
            </w:r>
          </w:p>
        </w:tc>
        <w:tc>
          <w:tcPr>
            <w:tcW w:w="590" w:type="dxa"/>
            <w:tcBorders>
              <w:right w:val="single" w:sz="4" w:space="0" w:color="auto"/>
            </w:tcBorders>
          </w:tcPr>
          <w:p w14:paraId="484A72E8" w14:textId="58788C94" w:rsidR="00334AE7" w:rsidRPr="002903BC" w:rsidRDefault="00334AE7" w:rsidP="00334AE7">
            <w:pPr>
              <w:pStyle w:val="BodyText"/>
            </w:pPr>
            <w:r>
              <w:t>9</w:t>
            </w:r>
          </w:p>
        </w:tc>
        <w:tc>
          <w:tcPr>
            <w:tcW w:w="229" w:type="dxa"/>
            <w:tcBorders>
              <w:top w:val="nil"/>
              <w:left w:val="single" w:sz="4" w:space="0" w:color="auto"/>
              <w:bottom w:val="nil"/>
              <w:right w:val="single" w:sz="4" w:space="0" w:color="auto"/>
            </w:tcBorders>
          </w:tcPr>
          <w:p w14:paraId="12D7508F" w14:textId="77777777" w:rsidR="00334AE7" w:rsidRPr="002903BC" w:rsidRDefault="00334AE7" w:rsidP="00334AE7">
            <w:pPr>
              <w:pStyle w:val="BodyText"/>
            </w:pPr>
          </w:p>
        </w:tc>
        <w:tc>
          <w:tcPr>
            <w:tcW w:w="1287" w:type="dxa"/>
            <w:tcBorders>
              <w:left w:val="single" w:sz="4" w:space="0" w:color="auto"/>
              <w:right w:val="single" w:sz="4" w:space="0" w:color="auto"/>
            </w:tcBorders>
            <w:vAlign w:val="bottom"/>
          </w:tcPr>
          <w:p w14:paraId="513C9BB5" w14:textId="2B111B4D" w:rsidR="00334AE7" w:rsidRDefault="00334AE7" w:rsidP="00334AE7">
            <w:pPr>
              <w:pStyle w:val="BodyText"/>
            </w:pPr>
            <w:r w:rsidRPr="002903BC">
              <w:t>£</w:t>
            </w:r>
            <w:r>
              <w:t>20,000</w:t>
            </w:r>
          </w:p>
        </w:tc>
        <w:tc>
          <w:tcPr>
            <w:tcW w:w="964" w:type="dxa"/>
            <w:tcBorders>
              <w:right w:val="single" w:sz="4" w:space="0" w:color="auto"/>
            </w:tcBorders>
          </w:tcPr>
          <w:p w14:paraId="1D2E5DCD" w14:textId="1ECF7BEC" w:rsidR="00334AE7" w:rsidRDefault="00334AE7" w:rsidP="00334AE7">
            <w:pPr>
              <w:pStyle w:val="BodyText"/>
            </w:pPr>
            <w:r>
              <w:t>24</w:t>
            </w:r>
          </w:p>
        </w:tc>
        <w:tc>
          <w:tcPr>
            <w:tcW w:w="981" w:type="dxa"/>
            <w:tcBorders>
              <w:right w:val="single" w:sz="4" w:space="0" w:color="auto"/>
            </w:tcBorders>
          </w:tcPr>
          <w:p w14:paraId="16D13C4B" w14:textId="5508C450" w:rsidR="00334AE7" w:rsidRDefault="00334AE7" w:rsidP="00334AE7">
            <w:pPr>
              <w:pStyle w:val="BodyText"/>
            </w:pPr>
            <w:r>
              <w:t>200 (100)</w:t>
            </w:r>
          </w:p>
        </w:tc>
        <w:tc>
          <w:tcPr>
            <w:tcW w:w="590" w:type="dxa"/>
            <w:tcBorders>
              <w:right w:val="single" w:sz="4" w:space="0" w:color="auto"/>
            </w:tcBorders>
          </w:tcPr>
          <w:p w14:paraId="2B700FF4" w14:textId="33D14560" w:rsidR="00334AE7" w:rsidRDefault="00334AE7" w:rsidP="00334AE7">
            <w:pPr>
              <w:pStyle w:val="BodyText"/>
            </w:pPr>
            <w:r>
              <w:t>12</w:t>
            </w:r>
          </w:p>
        </w:tc>
      </w:tr>
      <w:tr w:rsidR="00334AE7" w14:paraId="69AD6865" w14:textId="758274B0" w:rsidTr="00B71FDB">
        <w:tc>
          <w:tcPr>
            <w:tcW w:w="981" w:type="dxa"/>
          </w:tcPr>
          <w:p w14:paraId="56427C78" w14:textId="77777777" w:rsidR="00334AE7" w:rsidRDefault="00334AE7" w:rsidP="00334AE7">
            <w:pPr>
              <w:pStyle w:val="BodyText"/>
            </w:pPr>
            <w:r>
              <w:t>Major</w:t>
            </w:r>
          </w:p>
        </w:tc>
        <w:tc>
          <w:tcPr>
            <w:tcW w:w="572" w:type="dxa"/>
          </w:tcPr>
          <w:p w14:paraId="16E9FA78" w14:textId="7E9E4D33" w:rsidR="00334AE7" w:rsidRPr="002903BC" w:rsidRDefault="00334AE7" w:rsidP="00334AE7">
            <w:pPr>
              <w:pStyle w:val="BodyText"/>
            </w:pPr>
            <w:r>
              <w:t>+4</w:t>
            </w:r>
          </w:p>
        </w:tc>
        <w:tc>
          <w:tcPr>
            <w:tcW w:w="732" w:type="dxa"/>
          </w:tcPr>
          <w:p w14:paraId="3901EC00" w14:textId="1CC60DB5" w:rsidR="00334AE7" w:rsidRPr="002903BC" w:rsidRDefault="00334AE7" w:rsidP="00334AE7">
            <w:pPr>
              <w:pStyle w:val="BodyText"/>
            </w:pPr>
            <w:r>
              <w:t>x256</w:t>
            </w:r>
          </w:p>
        </w:tc>
        <w:tc>
          <w:tcPr>
            <w:tcW w:w="1282" w:type="dxa"/>
            <w:vAlign w:val="bottom"/>
          </w:tcPr>
          <w:p w14:paraId="4FADEE52" w14:textId="3BF67575" w:rsidR="00334AE7" w:rsidRDefault="00334AE7" w:rsidP="00334AE7">
            <w:pPr>
              <w:pStyle w:val="BodyText"/>
            </w:pPr>
            <w:r w:rsidRPr="002903BC">
              <w:t>£</w:t>
            </w:r>
            <w:r>
              <w:t>1,000,000</w:t>
            </w:r>
          </w:p>
        </w:tc>
        <w:tc>
          <w:tcPr>
            <w:tcW w:w="901" w:type="dxa"/>
          </w:tcPr>
          <w:p w14:paraId="5E9C9AC0" w14:textId="7F4C87CE" w:rsidR="00334AE7" w:rsidRDefault="00334AE7" w:rsidP="00334AE7">
            <w:pPr>
              <w:pStyle w:val="BodyText"/>
            </w:pPr>
            <w:r>
              <w:t>24</w:t>
            </w:r>
          </w:p>
        </w:tc>
        <w:tc>
          <w:tcPr>
            <w:tcW w:w="862" w:type="dxa"/>
          </w:tcPr>
          <w:p w14:paraId="38E9A539" w14:textId="130CAB0E" w:rsidR="00334AE7" w:rsidRDefault="00334AE7" w:rsidP="00334AE7">
            <w:pPr>
              <w:pStyle w:val="BodyText"/>
            </w:pPr>
            <w:r>
              <w:t>120 (60)</w:t>
            </w:r>
          </w:p>
        </w:tc>
        <w:tc>
          <w:tcPr>
            <w:tcW w:w="590" w:type="dxa"/>
            <w:tcBorders>
              <w:right w:val="single" w:sz="4" w:space="0" w:color="auto"/>
            </w:tcBorders>
          </w:tcPr>
          <w:p w14:paraId="646DB6C9" w14:textId="1503364F" w:rsidR="00334AE7" w:rsidRPr="002903BC" w:rsidRDefault="00334AE7" w:rsidP="00334AE7">
            <w:pPr>
              <w:pStyle w:val="BodyText"/>
            </w:pPr>
            <w:r>
              <w:t>12</w:t>
            </w:r>
          </w:p>
        </w:tc>
        <w:tc>
          <w:tcPr>
            <w:tcW w:w="229" w:type="dxa"/>
            <w:tcBorders>
              <w:top w:val="nil"/>
              <w:left w:val="single" w:sz="4" w:space="0" w:color="auto"/>
              <w:bottom w:val="nil"/>
              <w:right w:val="single" w:sz="4" w:space="0" w:color="auto"/>
            </w:tcBorders>
          </w:tcPr>
          <w:p w14:paraId="09848014" w14:textId="77777777" w:rsidR="00334AE7" w:rsidRPr="002903BC" w:rsidRDefault="00334AE7" w:rsidP="00334AE7">
            <w:pPr>
              <w:pStyle w:val="BodyText"/>
            </w:pPr>
          </w:p>
        </w:tc>
        <w:tc>
          <w:tcPr>
            <w:tcW w:w="1287" w:type="dxa"/>
            <w:tcBorders>
              <w:left w:val="single" w:sz="4" w:space="0" w:color="auto"/>
              <w:right w:val="single" w:sz="4" w:space="0" w:color="auto"/>
            </w:tcBorders>
            <w:vAlign w:val="bottom"/>
          </w:tcPr>
          <w:p w14:paraId="28C38351" w14:textId="269038D3" w:rsidR="00334AE7" w:rsidRDefault="00334AE7" w:rsidP="00334AE7">
            <w:pPr>
              <w:pStyle w:val="BodyText"/>
            </w:pPr>
            <w:r w:rsidRPr="002903BC">
              <w:t>£</w:t>
            </w:r>
            <w:r>
              <w:t>2,000,000</w:t>
            </w:r>
          </w:p>
        </w:tc>
        <w:tc>
          <w:tcPr>
            <w:tcW w:w="964" w:type="dxa"/>
            <w:tcBorders>
              <w:right w:val="single" w:sz="4" w:space="0" w:color="auto"/>
            </w:tcBorders>
          </w:tcPr>
          <w:p w14:paraId="6F918C2C" w14:textId="4376D5E4" w:rsidR="00334AE7" w:rsidRDefault="00334AE7" w:rsidP="00334AE7">
            <w:pPr>
              <w:pStyle w:val="BodyText"/>
            </w:pPr>
            <w:r>
              <w:t>28</w:t>
            </w:r>
          </w:p>
        </w:tc>
        <w:tc>
          <w:tcPr>
            <w:tcW w:w="981" w:type="dxa"/>
            <w:tcBorders>
              <w:right w:val="single" w:sz="4" w:space="0" w:color="auto"/>
            </w:tcBorders>
          </w:tcPr>
          <w:p w14:paraId="3DBB5458" w14:textId="3A99F59D" w:rsidR="00334AE7" w:rsidRDefault="00334AE7" w:rsidP="00334AE7">
            <w:pPr>
              <w:pStyle w:val="BodyText"/>
            </w:pPr>
            <w:r>
              <w:t>250 (125)</w:t>
            </w:r>
          </w:p>
        </w:tc>
        <w:tc>
          <w:tcPr>
            <w:tcW w:w="590" w:type="dxa"/>
            <w:tcBorders>
              <w:right w:val="single" w:sz="4" w:space="0" w:color="auto"/>
            </w:tcBorders>
          </w:tcPr>
          <w:p w14:paraId="3FBA2AC5" w14:textId="6772C8DF" w:rsidR="00334AE7" w:rsidRDefault="00334AE7" w:rsidP="00334AE7">
            <w:pPr>
              <w:pStyle w:val="BodyText"/>
            </w:pPr>
            <w:r>
              <w:t>16</w:t>
            </w:r>
          </w:p>
        </w:tc>
      </w:tr>
      <w:tr w:rsidR="00334AE7" w14:paraId="0D4D33E2" w14:textId="315660F2" w:rsidTr="00B71FDB">
        <w:tc>
          <w:tcPr>
            <w:tcW w:w="981" w:type="dxa"/>
          </w:tcPr>
          <w:p w14:paraId="3C8AD28B" w14:textId="77777777" w:rsidR="00334AE7" w:rsidRDefault="00334AE7" w:rsidP="00334AE7">
            <w:pPr>
              <w:pStyle w:val="BodyText"/>
            </w:pPr>
            <w:r>
              <w:t>Impossible</w:t>
            </w:r>
          </w:p>
        </w:tc>
        <w:tc>
          <w:tcPr>
            <w:tcW w:w="572" w:type="dxa"/>
          </w:tcPr>
          <w:p w14:paraId="5AC144D7" w14:textId="3C29F771" w:rsidR="00334AE7" w:rsidRPr="002903BC" w:rsidRDefault="00334AE7" w:rsidP="00334AE7">
            <w:pPr>
              <w:pStyle w:val="BodyText"/>
            </w:pPr>
            <w:r>
              <w:t>+5</w:t>
            </w:r>
          </w:p>
        </w:tc>
        <w:tc>
          <w:tcPr>
            <w:tcW w:w="732" w:type="dxa"/>
          </w:tcPr>
          <w:p w14:paraId="17761A2B" w14:textId="66E32EAF" w:rsidR="00334AE7" w:rsidRPr="002903BC" w:rsidRDefault="00334AE7" w:rsidP="00334AE7">
            <w:pPr>
              <w:pStyle w:val="BodyText"/>
            </w:pPr>
            <w:r>
              <w:t>x512</w:t>
            </w:r>
          </w:p>
        </w:tc>
        <w:tc>
          <w:tcPr>
            <w:tcW w:w="1282" w:type="dxa"/>
            <w:vAlign w:val="bottom"/>
          </w:tcPr>
          <w:p w14:paraId="34BBEEE5" w14:textId="1043956E" w:rsidR="00334AE7" w:rsidRDefault="00334AE7" w:rsidP="00334AE7">
            <w:pPr>
              <w:pStyle w:val="BodyText"/>
            </w:pPr>
            <w:r w:rsidRPr="002903BC">
              <w:t>£</w:t>
            </w:r>
            <w:r>
              <w:t>100,000,000</w:t>
            </w:r>
          </w:p>
        </w:tc>
        <w:tc>
          <w:tcPr>
            <w:tcW w:w="901" w:type="dxa"/>
          </w:tcPr>
          <w:p w14:paraId="28C89D36" w14:textId="297A4C24" w:rsidR="00334AE7" w:rsidRDefault="00334AE7" w:rsidP="00334AE7">
            <w:pPr>
              <w:pStyle w:val="BodyText"/>
            </w:pPr>
            <w:r>
              <w:t>28</w:t>
            </w:r>
          </w:p>
        </w:tc>
        <w:tc>
          <w:tcPr>
            <w:tcW w:w="862" w:type="dxa"/>
          </w:tcPr>
          <w:p w14:paraId="3343E82D" w14:textId="058BAA08" w:rsidR="00334AE7" w:rsidRDefault="00334AE7" w:rsidP="00334AE7">
            <w:pPr>
              <w:pStyle w:val="BodyText"/>
            </w:pPr>
            <w:r>
              <w:t>140 (70)</w:t>
            </w:r>
          </w:p>
        </w:tc>
        <w:tc>
          <w:tcPr>
            <w:tcW w:w="590" w:type="dxa"/>
            <w:tcBorders>
              <w:right w:val="single" w:sz="4" w:space="0" w:color="auto"/>
            </w:tcBorders>
          </w:tcPr>
          <w:p w14:paraId="514AA66A" w14:textId="42837980" w:rsidR="00334AE7" w:rsidRPr="002903BC" w:rsidRDefault="00334AE7" w:rsidP="00334AE7">
            <w:pPr>
              <w:pStyle w:val="BodyText"/>
            </w:pPr>
            <w:r>
              <w:t>15</w:t>
            </w:r>
          </w:p>
        </w:tc>
        <w:tc>
          <w:tcPr>
            <w:tcW w:w="229" w:type="dxa"/>
            <w:tcBorders>
              <w:top w:val="nil"/>
              <w:left w:val="single" w:sz="4" w:space="0" w:color="auto"/>
              <w:bottom w:val="nil"/>
              <w:right w:val="single" w:sz="4" w:space="0" w:color="auto"/>
            </w:tcBorders>
          </w:tcPr>
          <w:p w14:paraId="42AF45B8" w14:textId="77777777" w:rsidR="00334AE7" w:rsidRPr="002903BC" w:rsidRDefault="00334AE7" w:rsidP="00334AE7">
            <w:pPr>
              <w:pStyle w:val="BodyText"/>
            </w:pPr>
          </w:p>
        </w:tc>
        <w:tc>
          <w:tcPr>
            <w:tcW w:w="1287" w:type="dxa"/>
            <w:tcBorders>
              <w:left w:val="single" w:sz="4" w:space="0" w:color="auto"/>
              <w:right w:val="single" w:sz="4" w:space="0" w:color="auto"/>
            </w:tcBorders>
            <w:vAlign w:val="bottom"/>
          </w:tcPr>
          <w:p w14:paraId="59D1E51A" w14:textId="1A5B1E17" w:rsidR="00334AE7" w:rsidRDefault="00334AE7" w:rsidP="00334AE7">
            <w:pPr>
              <w:pStyle w:val="BodyText"/>
            </w:pPr>
            <w:r w:rsidRPr="002903BC">
              <w:t>£</w:t>
            </w:r>
            <w:r>
              <w:t>200,000,000</w:t>
            </w:r>
          </w:p>
        </w:tc>
        <w:tc>
          <w:tcPr>
            <w:tcW w:w="964" w:type="dxa"/>
            <w:tcBorders>
              <w:right w:val="single" w:sz="4" w:space="0" w:color="auto"/>
            </w:tcBorders>
          </w:tcPr>
          <w:p w14:paraId="644EF155" w14:textId="13A92B13" w:rsidR="00334AE7" w:rsidRDefault="00334AE7" w:rsidP="00334AE7">
            <w:pPr>
              <w:pStyle w:val="BodyText"/>
            </w:pPr>
            <w:r>
              <w:t>32</w:t>
            </w:r>
          </w:p>
        </w:tc>
        <w:tc>
          <w:tcPr>
            <w:tcW w:w="981" w:type="dxa"/>
            <w:tcBorders>
              <w:right w:val="single" w:sz="4" w:space="0" w:color="auto"/>
            </w:tcBorders>
          </w:tcPr>
          <w:p w14:paraId="438D3062" w14:textId="5C2FF8E4" w:rsidR="00334AE7" w:rsidRDefault="00334AE7" w:rsidP="00334AE7">
            <w:pPr>
              <w:pStyle w:val="BodyText"/>
            </w:pPr>
            <w:r>
              <w:t>300 (150)</w:t>
            </w:r>
          </w:p>
        </w:tc>
        <w:tc>
          <w:tcPr>
            <w:tcW w:w="590" w:type="dxa"/>
            <w:tcBorders>
              <w:right w:val="single" w:sz="4" w:space="0" w:color="auto"/>
            </w:tcBorders>
          </w:tcPr>
          <w:p w14:paraId="1DC857DE" w14:textId="55D4D612" w:rsidR="00334AE7" w:rsidRDefault="00334AE7" w:rsidP="00334AE7">
            <w:pPr>
              <w:pStyle w:val="BodyText"/>
            </w:pPr>
            <w:r>
              <w:t>20</w:t>
            </w:r>
          </w:p>
        </w:tc>
      </w:tr>
    </w:tbl>
    <w:p w14:paraId="4D104738" w14:textId="18E7E42A" w:rsidR="008F7CD0" w:rsidRDefault="008F7CD0" w:rsidP="00B42EC3">
      <w:pPr>
        <w:pStyle w:val="BodyText"/>
      </w:pPr>
      <w:r>
        <w:t xml:space="preserve">* Use HP (BT) of a </w:t>
      </w:r>
      <w:r w:rsidR="004D1752">
        <w:t>“1 or more Bulk”</w:t>
      </w:r>
      <w:r>
        <w:t xml:space="preserve"> weapon for </w:t>
      </w:r>
      <w:r w:rsidR="00DE3FFF">
        <w:t xml:space="preserve">2 Bulk </w:t>
      </w:r>
      <w:r>
        <w:t>Flails and Polearms</w:t>
      </w:r>
      <w:r w:rsidR="00ED3004">
        <w:t xml:space="preserve"> and Hardness and HP (BT) of a “2 Bulk” weapon for 4 Bulk Flails and Polearms. </w:t>
      </w:r>
    </w:p>
    <w:p w14:paraId="21E15D71" w14:textId="403A0F64" w:rsidR="005158E6" w:rsidRDefault="00356C9F" w:rsidP="00B42EC3">
      <w:pPr>
        <w:pStyle w:val="BodyText"/>
      </w:pPr>
      <w:r>
        <w:tab/>
        <w:t>Piercing weapons</w:t>
      </w:r>
      <w:r w:rsidR="00FC2C2A">
        <w:t xml:space="preserve">, </w:t>
      </w:r>
      <w:r w:rsidR="00672926">
        <w:t>other than</w:t>
      </w:r>
      <w:r w:rsidR="00FC2C2A">
        <w:t xml:space="preserve"> Piercing weapons that are treated as Slashing or Bludgeoning for the purpose of Damage Reduction due to </w:t>
      </w:r>
      <w:r w:rsidR="006E7F5F">
        <w:t>S</w:t>
      </w:r>
      <w:r w:rsidR="00FC2C2A">
        <w:t>ize</w:t>
      </w:r>
      <w:r w:rsidR="006E7F5F">
        <w:t>,</w:t>
      </w:r>
      <w:r>
        <w:t xml:space="preserve"> gain </w:t>
      </w:r>
      <w:r w:rsidR="004C4311">
        <w:t xml:space="preserve">a </w:t>
      </w:r>
      <w:r w:rsidR="00320C27">
        <w:t>little</w:t>
      </w:r>
      <w:r w:rsidR="004C4311">
        <w:t xml:space="preserve"> </w:t>
      </w:r>
      <w:r w:rsidR="00E71E4F">
        <w:t>extra</w:t>
      </w:r>
      <w:r>
        <w:t xml:space="preserve"> </w:t>
      </w:r>
      <w:r w:rsidR="00545BEC">
        <w:t xml:space="preserve">damage </w:t>
      </w:r>
      <w:r w:rsidR="00C4474F">
        <w:t>equal to ½ DH</w:t>
      </w:r>
      <w:r w:rsidR="004F366D">
        <w:t xml:space="preserve"> or ½ BWD</w:t>
      </w:r>
      <w:r w:rsidR="00C4474F">
        <w:t xml:space="preserve">, subject to maximum bonus damage that </w:t>
      </w:r>
      <w:r w:rsidR="00545BEC">
        <w:t>depend</w:t>
      </w:r>
      <w:r w:rsidR="00C4474F">
        <w:t>s</w:t>
      </w:r>
      <w:r w:rsidR="00545BEC">
        <w:t xml:space="preserve"> on Size of Target relative to you</w:t>
      </w:r>
      <w:r>
        <w:t xml:space="preserve">. </w:t>
      </w:r>
    </w:p>
    <w:tbl>
      <w:tblPr>
        <w:tblStyle w:val="TableGrid"/>
        <w:tblW w:w="0" w:type="auto"/>
        <w:tblInd w:w="108" w:type="dxa"/>
        <w:tblLook w:val="04A0" w:firstRow="1" w:lastRow="0" w:firstColumn="1" w:lastColumn="0" w:noHBand="0" w:noVBand="1"/>
      </w:tblPr>
      <w:tblGrid>
        <w:gridCol w:w="1237"/>
        <w:gridCol w:w="1944"/>
        <w:gridCol w:w="1944"/>
        <w:gridCol w:w="1944"/>
        <w:gridCol w:w="1944"/>
        <w:gridCol w:w="1944"/>
      </w:tblGrid>
      <w:tr w:rsidR="00356C9F" w14:paraId="15872942" w14:textId="77777777" w:rsidTr="00CC6B62">
        <w:tc>
          <w:tcPr>
            <w:tcW w:w="1237" w:type="dxa"/>
          </w:tcPr>
          <w:p w14:paraId="3B720609" w14:textId="141C37BE" w:rsidR="00356C9F" w:rsidRDefault="00356C9F" w:rsidP="00B42EC3">
            <w:pPr>
              <w:pStyle w:val="BodyText"/>
            </w:pPr>
            <w:r>
              <w:t>Weapon Size</w:t>
            </w:r>
          </w:p>
        </w:tc>
        <w:tc>
          <w:tcPr>
            <w:tcW w:w="1944" w:type="dxa"/>
          </w:tcPr>
          <w:p w14:paraId="205E5A71" w14:textId="6E3E3A93" w:rsidR="00356C9F" w:rsidRDefault="006E7F5F" w:rsidP="00B42EC3">
            <w:pPr>
              <w:pStyle w:val="BodyText"/>
            </w:pPr>
            <w:r>
              <w:t>Medium Target</w:t>
            </w:r>
          </w:p>
        </w:tc>
        <w:tc>
          <w:tcPr>
            <w:tcW w:w="1944" w:type="dxa"/>
          </w:tcPr>
          <w:p w14:paraId="5EC06C5A" w14:textId="7B5CB887" w:rsidR="00356C9F" w:rsidRDefault="006A7D2C" w:rsidP="00B42EC3">
            <w:pPr>
              <w:pStyle w:val="BodyText"/>
            </w:pPr>
            <w:r>
              <w:t>Large Target</w:t>
            </w:r>
          </w:p>
        </w:tc>
        <w:tc>
          <w:tcPr>
            <w:tcW w:w="1944" w:type="dxa"/>
          </w:tcPr>
          <w:p w14:paraId="1709A798" w14:textId="7C7B584F" w:rsidR="00356C9F" w:rsidRDefault="006A7D2C" w:rsidP="00B42EC3">
            <w:pPr>
              <w:pStyle w:val="BodyText"/>
            </w:pPr>
            <w:r>
              <w:t>Large 2 Target</w:t>
            </w:r>
          </w:p>
        </w:tc>
        <w:tc>
          <w:tcPr>
            <w:tcW w:w="1944" w:type="dxa"/>
          </w:tcPr>
          <w:p w14:paraId="686F1F19" w14:textId="1A1A41C2" w:rsidR="00356C9F" w:rsidRDefault="006A7D2C" w:rsidP="00B42EC3">
            <w:pPr>
              <w:pStyle w:val="BodyText"/>
            </w:pPr>
            <w:r>
              <w:t>Large 3 Target</w:t>
            </w:r>
          </w:p>
        </w:tc>
        <w:tc>
          <w:tcPr>
            <w:tcW w:w="1944" w:type="dxa"/>
          </w:tcPr>
          <w:p w14:paraId="0A08FAB8" w14:textId="6C51D865" w:rsidR="00356C9F" w:rsidRDefault="006A7D2C" w:rsidP="00B42EC3">
            <w:pPr>
              <w:pStyle w:val="BodyText"/>
            </w:pPr>
            <w:r>
              <w:t>Large 4 Target</w:t>
            </w:r>
          </w:p>
        </w:tc>
      </w:tr>
      <w:tr w:rsidR="00CC6B62" w14:paraId="06EB2DC5" w14:textId="77777777" w:rsidTr="00CC6B62">
        <w:tc>
          <w:tcPr>
            <w:tcW w:w="1237" w:type="dxa"/>
          </w:tcPr>
          <w:p w14:paraId="208B7FC9" w14:textId="62B24A2B" w:rsidR="00CC6B62" w:rsidRDefault="00CC6B62" w:rsidP="00B42EC3">
            <w:pPr>
              <w:pStyle w:val="BodyText"/>
            </w:pPr>
            <w:r>
              <w:t>Small</w:t>
            </w:r>
          </w:p>
        </w:tc>
        <w:tc>
          <w:tcPr>
            <w:tcW w:w="1944" w:type="dxa"/>
          </w:tcPr>
          <w:p w14:paraId="22B1F858" w14:textId="57F2BC10" w:rsidR="00CC6B62" w:rsidRDefault="00CC6B62" w:rsidP="00B42EC3">
            <w:pPr>
              <w:pStyle w:val="BodyText"/>
            </w:pPr>
            <w:r>
              <w:t>Max 1 Bonus Damage</w:t>
            </w:r>
          </w:p>
        </w:tc>
        <w:tc>
          <w:tcPr>
            <w:tcW w:w="1944" w:type="dxa"/>
          </w:tcPr>
          <w:p w14:paraId="209115E5" w14:textId="7E4067C2" w:rsidR="00CC6B62" w:rsidRDefault="00CC6B62" w:rsidP="00B42EC3">
            <w:pPr>
              <w:pStyle w:val="BodyText"/>
            </w:pPr>
            <w:r>
              <w:t>Max 2 Bonus Damage</w:t>
            </w:r>
          </w:p>
        </w:tc>
        <w:tc>
          <w:tcPr>
            <w:tcW w:w="1944" w:type="dxa"/>
          </w:tcPr>
          <w:p w14:paraId="7901C86E" w14:textId="01A042EF" w:rsidR="00CC6B62" w:rsidRDefault="00CC6B62" w:rsidP="00B42EC3">
            <w:pPr>
              <w:pStyle w:val="BodyText"/>
            </w:pPr>
            <w:r>
              <w:t>Max 3 Bonus Damage</w:t>
            </w:r>
          </w:p>
        </w:tc>
        <w:tc>
          <w:tcPr>
            <w:tcW w:w="1944" w:type="dxa"/>
          </w:tcPr>
          <w:p w14:paraId="547326C9" w14:textId="07F09919" w:rsidR="00CC6B62" w:rsidRDefault="00CC6B62" w:rsidP="00B42EC3">
            <w:pPr>
              <w:pStyle w:val="BodyText"/>
            </w:pPr>
            <w:r>
              <w:t>Max 4 Bonus Damage</w:t>
            </w:r>
          </w:p>
        </w:tc>
        <w:tc>
          <w:tcPr>
            <w:tcW w:w="1944" w:type="dxa"/>
          </w:tcPr>
          <w:p w14:paraId="60A3CC8D" w14:textId="19D682DA" w:rsidR="00CC6B62" w:rsidRDefault="00CC6B62" w:rsidP="00B42EC3">
            <w:pPr>
              <w:pStyle w:val="BodyText"/>
            </w:pPr>
            <w:r>
              <w:t>Max 5 Bonus Damage</w:t>
            </w:r>
          </w:p>
        </w:tc>
      </w:tr>
      <w:tr w:rsidR="00CC6B62" w14:paraId="2F9D37E1" w14:textId="77777777" w:rsidTr="00CC6B62">
        <w:tc>
          <w:tcPr>
            <w:tcW w:w="1237" w:type="dxa"/>
          </w:tcPr>
          <w:p w14:paraId="299017EB" w14:textId="6CD43C72" w:rsidR="00CC6B62" w:rsidRDefault="00CC6B62" w:rsidP="00B42EC3">
            <w:pPr>
              <w:pStyle w:val="BodyText"/>
            </w:pPr>
            <w:r>
              <w:t>Medium</w:t>
            </w:r>
          </w:p>
        </w:tc>
        <w:tc>
          <w:tcPr>
            <w:tcW w:w="1944" w:type="dxa"/>
          </w:tcPr>
          <w:p w14:paraId="17F24912" w14:textId="77777777" w:rsidR="00CC6B62" w:rsidRDefault="00CC6B62" w:rsidP="00B42EC3">
            <w:pPr>
              <w:pStyle w:val="BodyText"/>
            </w:pPr>
            <w:r>
              <w:t>0</w:t>
            </w:r>
          </w:p>
        </w:tc>
        <w:tc>
          <w:tcPr>
            <w:tcW w:w="1944" w:type="dxa"/>
          </w:tcPr>
          <w:p w14:paraId="44EA01F1" w14:textId="77D4C36A" w:rsidR="00CC6B62" w:rsidRDefault="00CC6B62" w:rsidP="00B42EC3">
            <w:pPr>
              <w:pStyle w:val="BodyText"/>
            </w:pPr>
            <w:r>
              <w:t>Max 1 Bonus Damage</w:t>
            </w:r>
          </w:p>
        </w:tc>
        <w:tc>
          <w:tcPr>
            <w:tcW w:w="1944" w:type="dxa"/>
          </w:tcPr>
          <w:p w14:paraId="6059628D" w14:textId="5D507000" w:rsidR="00CC6B62" w:rsidRDefault="00CC6B62" w:rsidP="00B42EC3">
            <w:pPr>
              <w:pStyle w:val="BodyText"/>
            </w:pPr>
            <w:r>
              <w:t>Max 2 Bonus Damage</w:t>
            </w:r>
          </w:p>
        </w:tc>
        <w:tc>
          <w:tcPr>
            <w:tcW w:w="1944" w:type="dxa"/>
          </w:tcPr>
          <w:p w14:paraId="6026998E" w14:textId="03E40317" w:rsidR="00CC6B62" w:rsidRDefault="00CC6B62" w:rsidP="00B42EC3">
            <w:pPr>
              <w:pStyle w:val="BodyText"/>
            </w:pPr>
            <w:r>
              <w:t>Max 3 Bonus Damage</w:t>
            </w:r>
          </w:p>
        </w:tc>
        <w:tc>
          <w:tcPr>
            <w:tcW w:w="1944" w:type="dxa"/>
          </w:tcPr>
          <w:p w14:paraId="43DDD0BA" w14:textId="1559F29C" w:rsidR="00CC6B62" w:rsidRDefault="00CC6B62" w:rsidP="00B42EC3">
            <w:pPr>
              <w:pStyle w:val="BodyText"/>
            </w:pPr>
            <w:r>
              <w:t>Max 4 Bonus Damage</w:t>
            </w:r>
          </w:p>
        </w:tc>
      </w:tr>
      <w:tr w:rsidR="00CC6B62" w14:paraId="34AA8A04" w14:textId="77777777" w:rsidTr="00CC6B62">
        <w:tc>
          <w:tcPr>
            <w:tcW w:w="1237" w:type="dxa"/>
          </w:tcPr>
          <w:p w14:paraId="3D757114" w14:textId="251FBFAD" w:rsidR="00CC6B62" w:rsidRDefault="00CC6B62" w:rsidP="00B42EC3">
            <w:pPr>
              <w:pStyle w:val="BodyText"/>
            </w:pPr>
            <w:r>
              <w:t>Large</w:t>
            </w:r>
          </w:p>
        </w:tc>
        <w:tc>
          <w:tcPr>
            <w:tcW w:w="1944" w:type="dxa"/>
          </w:tcPr>
          <w:p w14:paraId="5D7FEAE6" w14:textId="77777777" w:rsidR="00CC6B62" w:rsidRDefault="00CC6B62" w:rsidP="00B42EC3">
            <w:pPr>
              <w:pStyle w:val="BodyText"/>
            </w:pPr>
            <w:r>
              <w:t>0</w:t>
            </w:r>
          </w:p>
        </w:tc>
        <w:tc>
          <w:tcPr>
            <w:tcW w:w="1944" w:type="dxa"/>
          </w:tcPr>
          <w:p w14:paraId="0F636335" w14:textId="77777777" w:rsidR="00CC6B62" w:rsidRDefault="00CC6B62" w:rsidP="00B42EC3">
            <w:pPr>
              <w:pStyle w:val="BodyText"/>
            </w:pPr>
            <w:r>
              <w:t>0</w:t>
            </w:r>
          </w:p>
        </w:tc>
        <w:tc>
          <w:tcPr>
            <w:tcW w:w="1944" w:type="dxa"/>
          </w:tcPr>
          <w:p w14:paraId="72E1A013" w14:textId="092F6373" w:rsidR="00CC6B62" w:rsidRDefault="00CC6B62" w:rsidP="00B42EC3">
            <w:pPr>
              <w:pStyle w:val="BodyText"/>
            </w:pPr>
            <w:r>
              <w:t>Max 1 Bonus Damage</w:t>
            </w:r>
          </w:p>
        </w:tc>
        <w:tc>
          <w:tcPr>
            <w:tcW w:w="1944" w:type="dxa"/>
          </w:tcPr>
          <w:p w14:paraId="54C6DF1B" w14:textId="13DE5232" w:rsidR="00CC6B62" w:rsidRDefault="00CC6B62" w:rsidP="00B42EC3">
            <w:pPr>
              <w:pStyle w:val="BodyText"/>
            </w:pPr>
            <w:r>
              <w:t>Max 2 Bonus Damage</w:t>
            </w:r>
          </w:p>
        </w:tc>
        <w:tc>
          <w:tcPr>
            <w:tcW w:w="1944" w:type="dxa"/>
          </w:tcPr>
          <w:p w14:paraId="6C69DF5B" w14:textId="53F8D56B" w:rsidR="00CC6B62" w:rsidRDefault="00CC6B62" w:rsidP="00B42EC3">
            <w:pPr>
              <w:pStyle w:val="BodyText"/>
            </w:pPr>
            <w:r>
              <w:t>Max 3 Bonus Damage</w:t>
            </w:r>
          </w:p>
        </w:tc>
      </w:tr>
    </w:tbl>
    <w:p w14:paraId="5CD6B5CF" w14:textId="511A9F91" w:rsidR="005158E6" w:rsidRDefault="00C21BA1" w:rsidP="00B42EC3">
      <w:pPr>
        <w:pStyle w:val="BodyText"/>
      </w:pPr>
      <w:r>
        <w:t>For example, a</w:t>
      </w:r>
      <w:r w:rsidR="00635A34">
        <w:t xml:space="preserve"> </w:t>
      </w:r>
      <w:r>
        <w:t xml:space="preserve">Greater </w:t>
      </w:r>
      <w:r w:rsidR="00635A34">
        <w:t xml:space="preserve">(6 </w:t>
      </w:r>
      <w:r w:rsidR="005E6E06">
        <w:t>DH</w:t>
      </w:r>
      <w:r w:rsidR="00635A34">
        <w:t xml:space="preserve">) Medium </w:t>
      </w:r>
      <w:r>
        <w:t>Magic Spear</w:t>
      </w:r>
      <w:r w:rsidR="00D87A33">
        <w:t xml:space="preserve"> used against a Large</w:t>
      </w:r>
      <w:r w:rsidR="005E6E06">
        <w:t xml:space="preserve"> </w:t>
      </w:r>
      <w:r w:rsidR="001B7C43">
        <w:t xml:space="preserve">3 </w:t>
      </w:r>
      <w:r w:rsidR="005E6E06">
        <w:t xml:space="preserve">Target would </w:t>
      </w:r>
      <w:r w:rsidR="006B7CBC">
        <w:t>have</w:t>
      </w:r>
      <w:r w:rsidR="005E6E06">
        <w:t xml:space="preserve"> </w:t>
      </w:r>
      <w:r w:rsidR="006B7CBC">
        <w:t>+</w:t>
      </w:r>
      <w:r w:rsidR="001B7C43">
        <w:t>3</w:t>
      </w:r>
      <w:r w:rsidR="006B7CBC">
        <w:t xml:space="preserve"> damage and 6 DH</w:t>
      </w:r>
      <w:r w:rsidR="005E6E06">
        <w:t xml:space="preserve">. </w:t>
      </w:r>
    </w:p>
    <w:p w14:paraId="7EBD08C3" w14:textId="7F350D0E" w:rsidR="005732BF" w:rsidRDefault="005732BF" w:rsidP="00B42EC3">
      <w:pPr>
        <w:pStyle w:val="BodyText"/>
      </w:pPr>
      <w:r>
        <w:tab/>
        <w:t xml:space="preserve">Max Bonus </w:t>
      </w:r>
      <w:r w:rsidR="004F366D">
        <w:t xml:space="preserve">Weapon </w:t>
      </w:r>
      <w:r>
        <w:t>Damage is further limited by Maximum Penetration</w:t>
      </w:r>
      <w:r w:rsidR="00BC6018">
        <w:t xml:space="preserve">. </w:t>
      </w:r>
    </w:p>
    <w:p w14:paraId="74C9AAEE" w14:textId="77777777" w:rsidR="003E0CE3" w:rsidRDefault="003E0CE3" w:rsidP="00B42EC3">
      <w:pPr>
        <w:pStyle w:val="BodyText"/>
      </w:pPr>
      <w:r>
        <w:tab/>
        <w:t xml:space="preserve">Maximum Penetration 1: Weapons used at maximum Reach (including all weapons with no Reach). </w:t>
      </w:r>
    </w:p>
    <w:p w14:paraId="499D2C32" w14:textId="68F291DB" w:rsidR="003E0CE3" w:rsidRDefault="003E0CE3" w:rsidP="00B42EC3">
      <w:pPr>
        <w:pStyle w:val="BodyText"/>
      </w:pPr>
      <w:r>
        <w:tab/>
        <w:t>Maximum Penetration 2: Reach (+n) weapons, unless also Reach 1 or Reach 2 weapons, that did not make use of all Reach; Reach 1 weapons used at Reach 1; or Reach 2 weapons used at Reach 2</w:t>
      </w:r>
      <w:r w:rsidR="00AB400A">
        <w:t xml:space="preserve">. </w:t>
      </w:r>
    </w:p>
    <w:p w14:paraId="6A3A80AB" w14:textId="77777777" w:rsidR="003E0CE3" w:rsidRDefault="003E0CE3" w:rsidP="00B42EC3">
      <w:pPr>
        <w:pStyle w:val="BodyText"/>
      </w:pPr>
      <w:r>
        <w:tab/>
        <w:t>Maximum Penetration 3: Reach 1 weapons that did not make use of Reach or Reach 2 weapons used at Reach 1.</w:t>
      </w:r>
    </w:p>
    <w:p w14:paraId="54AE48BE" w14:textId="77777777" w:rsidR="003E0CE3" w:rsidRDefault="003E0CE3" w:rsidP="00B42EC3">
      <w:pPr>
        <w:pStyle w:val="BodyText"/>
      </w:pPr>
      <w:r>
        <w:tab/>
        <w:t xml:space="preserve">Maximum Penetration 4: Reach 2 weapons that did not make use of Reach. </w:t>
      </w:r>
    </w:p>
    <w:p w14:paraId="411782A5" w14:textId="5AAE3F4C" w:rsidR="00AE7A06" w:rsidRDefault="00053282" w:rsidP="00B42EC3">
      <w:pPr>
        <w:pStyle w:val="BodyText"/>
      </w:pPr>
      <w:r>
        <w:tab/>
        <w:t xml:space="preserve">Maximum Penetration 5: Thrown or Projectile Weapons only. </w:t>
      </w:r>
      <w:r w:rsidR="00AE7A06">
        <w:t xml:space="preserve"> </w:t>
      </w:r>
    </w:p>
    <w:tbl>
      <w:tblPr>
        <w:tblStyle w:val="TableGrid"/>
        <w:tblW w:w="3706" w:type="dxa"/>
        <w:tblInd w:w="108" w:type="dxa"/>
        <w:tblLook w:val="04A0" w:firstRow="1" w:lastRow="0" w:firstColumn="1" w:lastColumn="0" w:noHBand="0" w:noVBand="1"/>
      </w:tblPr>
      <w:tblGrid>
        <w:gridCol w:w="394"/>
        <w:gridCol w:w="3312"/>
      </w:tblGrid>
      <w:tr w:rsidR="00F13C00" w14:paraId="27CA1788" w14:textId="77777777" w:rsidTr="00615615">
        <w:trPr>
          <w:tblHeader/>
        </w:trPr>
        <w:tc>
          <w:tcPr>
            <w:tcW w:w="394" w:type="dxa"/>
          </w:tcPr>
          <w:p w14:paraId="3DFBB8CD" w14:textId="77777777" w:rsidR="00F13C00" w:rsidRDefault="00F13C00" w:rsidP="00F13C00">
            <w:pPr>
              <w:pStyle w:val="BodyText"/>
            </w:pPr>
            <w:r>
              <w:t>L</w:t>
            </w:r>
          </w:p>
        </w:tc>
        <w:tc>
          <w:tcPr>
            <w:tcW w:w="3312" w:type="dxa"/>
          </w:tcPr>
          <w:p w14:paraId="253CC7CF" w14:textId="672BCB2C" w:rsidR="00F13C00" w:rsidRDefault="009D3E2C" w:rsidP="00F13C00">
            <w:pPr>
              <w:pStyle w:val="BodyText"/>
            </w:pPr>
            <w:r>
              <w:t>Weapon</w:t>
            </w:r>
            <w:r w:rsidR="00F13C00">
              <w:t xml:space="preserve"> (Location 8)</w:t>
            </w:r>
          </w:p>
        </w:tc>
      </w:tr>
      <w:tr w:rsidR="00615615" w14:paraId="6C888A51" w14:textId="77777777" w:rsidTr="00615615">
        <w:tc>
          <w:tcPr>
            <w:tcW w:w="394" w:type="dxa"/>
          </w:tcPr>
          <w:p w14:paraId="0EF59340" w14:textId="77777777" w:rsidR="00615615" w:rsidRDefault="00615615" w:rsidP="00615615">
            <w:pPr>
              <w:pStyle w:val="BodyText"/>
            </w:pPr>
            <w:r>
              <w:t>1</w:t>
            </w:r>
          </w:p>
        </w:tc>
        <w:tc>
          <w:tcPr>
            <w:tcW w:w="3312" w:type="dxa"/>
          </w:tcPr>
          <w:p w14:paraId="445ADACC" w14:textId="38BEADC1" w:rsidR="00615615" w:rsidRDefault="00615615" w:rsidP="00615615">
            <w:pPr>
              <w:pStyle w:val="BodyText"/>
            </w:pPr>
            <w:r>
              <w:t>Lesser Special Material</w:t>
            </w:r>
          </w:p>
        </w:tc>
      </w:tr>
      <w:tr w:rsidR="00615615" w14:paraId="2156297C" w14:textId="77777777" w:rsidTr="00615615">
        <w:tc>
          <w:tcPr>
            <w:tcW w:w="394" w:type="dxa"/>
          </w:tcPr>
          <w:p w14:paraId="4D2F26D5" w14:textId="77777777" w:rsidR="00615615" w:rsidRDefault="00615615" w:rsidP="00615615">
            <w:pPr>
              <w:pStyle w:val="BodyText"/>
            </w:pPr>
            <w:r>
              <w:t>2</w:t>
            </w:r>
          </w:p>
        </w:tc>
        <w:tc>
          <w:tcPr>
            <w:tcW w:w="3312" w:type="dxa"/>
          </w:tcPr>
          <w:p w14:paraId="6AAD9C68" w14:textId="11E05400" w:rsidR="00615615" w:rsidRDefault="00615615" w:rsidP="00615615">
            <w:pPr>
              <w:pStyle w:val="BodyText"/>
            </w:pPr>
            <w:r>
              <w:t>Expert (Weapon) 1 (maximum Tier 1)</w:t>
            </w:r>
          </w:p>
        </w:tc>
      </w:tr>
      <w:tr w:rsidR="00615615" w14:paraId="6F1230D9" w14:textId="77777777" w:rsidTr="00615615">
        <w:tc>
          <w:tcPr>
            <w:tcW w:w="394" w:type="dxa"/>
          </w:tcPr>
          <w:p w14:paraId="01823C83" w14:textId="77777777" w:rsidR="00615615" w:rsidRDefault="00615615" w:rsidP="00615615">
            <w:pPr>
              <w:pStyle w:val="BodyText"/>
            </w:pPr>
            <w:r>
              <w:t>3</w:t>
            </w:r>
          </w:p>
        </w:tc>
        <w:tc>
          <w:tcPr>
            <w:tcW w:w="3312" w:type="dxa"/>
          </w:tcPr>
          <w:p w14:paraId="72598362" w14:textId="31A8BDA1" w:rsidR="00615615" w:rsidRDefault="00615615" w:rsidP="00615615">
            <w:pPr>
              <w:pStyle w:val="BodyText"/>
            </w:pPr>
            <w:r>
              <w:t>Focus Pool 2</w:t>
            </w:r>
          </w:p>
        </w:tc>
      </w:tr>
      <w:tr w:rsidR="00615615" w14:paraId="3ECE3512" w14:textId="77777777" w:rsidTr="00615615">
        <w:tc>
          <w:tcPr>
            <w:tcW w:w="394" w:type="dxa"/>
          </w:tcPr>
          <w:p w14:paraId="27E8E48D" w14:textId="77777777" w:rsidR="00615615" w:rsidRDefault="00615615" w:rsidP="00615615">
            <w:pPr>
              <w:pStyle w:val="BodyText"/>
            </w:pPr>
            <w:r>
              <w:t>4</w:t>
            </w:r>
          </w:p>
        </w:tc>
        <w:tc>
          <w:tcPr>
            <w:tcW w:w="3312" w:type="dxa"/>
          </w:tcPr>
          <w:p w14:paraId="18458A10" w14:textId="502597BF" w:rsidR="00615615" w:rsidRDefault="00615615" w:rsidP="00615615">
            <w:pPr>
              <w:pStyle w:val="BodyText"/>
            </w:pPr>
            <w:r>
              <w:t>Expert (Weapon) 2 (maximum Tier 1)</w:t>
            </w:r>
          </w:p>
        </w:tc>
      </w:tr>
      <w:tr w:rsidR="00615615" w14:paraId="12F77F48" w14:textId="77777777" w:rsidTr="00615615">
        <w:tc>
          <w:tcPr>
            <w:tcW w:w="394" w:type="dxa"/>
          </w:tcPr>
          <w:p w14:paraId="07D6C24B" w14:textId="77777777" w:rsidR="00615615" w:rsidRDefault="00615615" w:rsidP="00615615">
            <w:pPr>
              <w:pStyle w:val="BodyText"/>
            </w:pPr>
            <w:r>
              <w:t>5</w:t>
            </w:r>
          </w:p>
        </w:tc>
        <w:tc>
          <w:tcPr>
            <w:tcW w:w="3312" w:type="dxa"/>
          </w:tcPr>
          <w:p w14:paraId="38A7A87C" w14:textId="77DE1ACD" w:rsidR="00615615" w:rsidRDefault="00615615" w:rsidP="00615615">
            <w:pPr>
              <w:pStyle w:val="BodyText"/>
            </w:pPr>
            <w:r>
              <w:t>Moderate Special Material</w:t>
            </w:r>
          </w:p>
        </w:tc>
      </w:tr>
      <w:tr w:rsidR="00615615" w14:paraId="45CAFEAE" w14:textId="77777777" w:rsidTr="00615615">
        <w:tc>
          <w:tcPr>
            <w:tcW w:w="394" w:type="dxa"/>
          </w:tcPr>
          <w:p w14:paraId="3BDAA5A7" w14:textId="77777777" w:rsidR="00615615" w:rsidRDefault="00615615" w:rsidP="00615615">
            <w:pPr>
              <w:pStyle w:val="BodyText"/>
            </w:pPr>
            <w:r>
              <w:t>6</w:t>
            </w:r>
          </w:p>
        </w:tc>
        <w:tc>
          <w:tcPr>
            <w:tcW w:w="3312" w:type="dxa"/>
          </w:tcPr>
          <w:p w14:paraId="296FEC5A" w14:textId="7806E7A5" w:rsidR="00615615" w:rsidRDefault="00615615" w:rsidP="00615615">
            <w:pPr>
              <w:pStyle w:val="BodyText"/>
            </w:pPr>
            <w:r>
              <w:t>Expert (Weapon) 3 (maximum Tier 2)</w:t>
            </w:r>
          </w:p>
        </w:tc>
      </w:tr>
      <w:tr w:rsidR="00615615" w14:paraId="0C3B77A2" w14:textId="77777777" w:rsidTr="00615615">
        <w:tc>
          <w:tcPr>
            <w:tcW w:w="394" w:type="dxa"/>
          </w:tcPr>
          <w:p w14:paraId="179925B7" w14:textId="77777777" w:rsidR="00615615" w:rsidRDefault="00615615" w:rsidP="00615615">
            <w:pPr>
              <w:pStyle w:val="BodyText"/>
            </w:pPr>
            <w:r>
              <w:t>7</w:t>
            </w:r>
          </w:p>
        </w:tc>
        <w:tc>
          <w:tcPr>
            <w:tcW w:w="3312" w:type="dxa"/>
          </w:tcPr>
          <w:p w14:paraId="60B49EC3" w14:textId="75777F91" w:rsidR="00615615" w:rsidRDefault="009D3E2C" w:rsidP="00615615">
            <w:pPr>
              <w:pStyle w:val="BodyText"/>
            </w:pPr>
            <w:r>
              <w:t>¼ DR with Focus Point</w:t>
            </w:r>
          </w:p>
        </w:tc>
      </w:tr>
      <w:tr w:rsidR="00615615" w14:paraId="1BB6CD7A" w14:textId="77777777" w:rsidTr="00615615">
        <w:tc>
          <w:tcPr>
            <w:tcW w:w="394" w:type="dxa"/>
          </w:tcPr>
          <w:p w14:paraId="60693EB1" w14:textId="77777777" w:rsidR="00615615" w:rsidRDefault="00615615" w:rsidP="00615615">
            <w:pPr>
              <w:pStyle w:val="BodyText"/>
            </w:pPr>
            <w:r>
              <w:t>8</w:t>
            </w:r>
          </w:p>
        </w:tc>
        <w:tc>
          <w:tcPr>
            <w:tcW w:w="3312" w:type="dxa"/>
          </w:tcPr>
          <w:p w14:paraId="6A640F96" w14:textId="3EDAFF77" w:rsidR="00615615" w:rsidRDefault="00615615" w:rsidP="00615615">
            <w:pPr>
              <w:pStyle w:val="BodyText"/>
            </w:pPr>
            <w:r>
              <w:t>Expert (Weapon) 4 (maximum Tier 2)</w:t>
            </w:r>
          </w:p>
        </w:tc>
      </w:tr>
      <w:tr w:rsidR="00615615" w14:paraId="017C5908" w14:textId="77777777" w:rsidTr="00615615">
        <w:tc>
          <w:tcPr>
            <w:tcW w:w="394" w:type="dxa"/>
          </w:tcPr>
          <w:p w14:paraId="4EF58EF2" w14:textId="77777777" w:rsidR="00615615" w:rsidRDefault="00615615" w:rsidP="00615615">
            <w:pPr>
              <w:pStyle w:val="BodyText"/>
            </w:pPr>
            <w:r>
              <w:t>9</w:t>
            </w:r>
          </w:p>
        </w:tc>
        <w:tc>
          <w:tcPr>
            <w:tcW w:w="3312" w:type="dxa"/>
          </w:tcPr>
          <w:p w14:paraId="77653A59" w14:textId="76E5595C" w:rsidR="00615615" w:rsidRDefault="00615615" w:rsidP="00615615">
            <w:pPr>
              <w:pStyle w:val="BodyText"/>
            </w:pPr>
            <w:r>
              <w:t>Greater Special Material</w:t>
            </w:r>
          </w:p>
        </w:tc>
      </w:tr>
      <w:tr w:rsidR="00615615" w14:paraId="7E784A01" w14:textId="77777777" w:rsidTr="00615615">
        <w:tc>
          <w:tcPr>
            <w:tcW w:w="394" w:type="dxa"/>
          </w:tcPr>
          <w:p w14:paraId="1A70334B" w14:textId="77777777" w:rsidR="00615615" w:rsidRDefault="00615615" w:rsidP="00615615">
            <w:pPr>
              <w:pStyle w:val="BodyText"/>
            </w:pPr>
            <w:r>
              <w:t>10</w:t>
            </w:r>
          </w:p>
        </w:tc>
        <w:tc>
          <w:tcPr>
            <w:tcW w:w="3312" w:type="dxa"/>
          </w:tcPr>
          <w:p w14:paraId="30105ACD" w14:textId="4A508623" w:rsidR="00615615" w:rsidRDefault="00615615" w:rsidP="00615615">
            <w:pPr>
              <w:pStyle w:val="BodyText"/>
            </w:pPr>
            <w:r>
              <w:t>Expert (Weapon) 5 (maximum Tier 3)</w:t>
            </w:r>
          </w:p>
        </w:tc>
      </w:tr>
      <w:tr w:rsidR="00615615" w14:paraId="0832705E" w14:textId="77777777" w:rsidTr="00615615">
        <w:tc>
          <w:tcPr>
            <w:tcW w:w="394" w:type="dxa"/>
          </w:tcPr>
          <w:p w14:paraId="67BBF8E7" w14:textId="77777777" w:rsidR="00615615" w:rsidRDefault="00615615" w:rsidP="00615615">
            <w:pPr>
              <w:pStyle w:val="BodyText"/>
            </w:pPr>
            <w:r>
              <w:t>11</w:t>
            </w:r>
          </w:p>
        </w:tc>
        <w:tc>
          <w:tcPr>
            <w:tcW w:w="3312" w:type="dxa"/>
          </w:tcPr>
          <w:p w14:paraId="4A4D07D6" w14:textId="7F10B9D2" w:rsidR="00615615" w:rsidRDefault="00615615" w:rsidP="00615615">
            <w:pPr>
              <w:pStyle w:val="BodyText"/>
            </w:pPr>
            <w:r>
              <w:t>Focus Pool 3</w:t>
            </w:r>
          </w:p>
        </w:tc>
      </w:tr>
      <w:tr w:rsidR="00615615" w14:paraId="784777B5" w14:textId="77777777" w:rsidTr="00615615">
        <w:tc>
          <w:tcPr>
            <w:tcW w:w="394" w:type="dxa"/>
          </w:tcPr>
          <w:p w14:paraId="120D6E8A" w14:textId="77777777" w:rsidR="00615615" w:rsidRDefault="00615615" w:rsidP="00615615">
            <w:pPr>
              <w:pStyle w:val="BodyText"/>
            </w:pPr>
            <w:r>
              <w:t>12</w:t>
            </w:r>
          </w:p>
        </w:tc>
        <w:tc>
          <w:tcPr>
            <w:tcW w:w="3312" w:type="dxa"/>
          </w:tcPr>
          <w:p w14:paraId="0E373DB8" w14:textId="65A2D04F" w:rsidR="00615615" w:rsidRDefault="00615615" w:rsidP="00615615">
            <w:pPr>
              <w:pStyle w:val="BodyText"/>
            </w:pPr>
            <w:r>
              <w:t>Expert (Weapon) 6 (maximum Tier 3)</w:t>
            </w:r>
          </w:p>
        </w:tc>
      </w:tr>
      <w:tr w:rsidR="00615615" w14:paraId="5C5021D8" w14:textId="77777777" w:rsidTr="00615615">
        <w:tc>
          <w:tcPr>
            <w:tcW w:w="394" w:type="dxa"/>
          </w:tcPr>
          <w:p w14:paraId="68C85FF9" w14:textId="77777777" w:rsidR="00615615" w:rsidRDefault="00615615" w:rsidP="00615615">
            <w:pPr>
              <w:pStyle w:val="BodyText"/>
            </w:pPr>
            <w:r>
              <w:t>13</w:t>
            </w:r>
          </w:p>
        </w:tc>
        <w:tc>
          <w:tcPr>
            <w:tcW w:w="3312" w:type="dxa"/>
          </w:tcPr>
          <w:p w14:paraId="169B3BC1" w14:textId="35C1A95A" w:rsidR="00615615" w:rsidRDefault="00615615" w:rsidP="00615615">
            <w:pPr>
              <w:pStyle w:val="BodyText"/>
            </w:pPr>
            <w:r>
              <w:t>Major Special Material</w:t>
            </w:r>
          </w:p>
        </w:tc>
      </w:tr>
      <w:tr w:rsidR="00615615" w14:paraId="0E7E65A0" w14:textId="77777777" w:rsidTr="00615615">
        <w:tc>
          <w:tcPr>
            <w:tcW w:w="394" w:type="dxa"/>
          </w:tcPr>
          <w:p w14:paraId="092F474B" w14:textId="77777777" w:rsidR="00615615" w:rsidRDefault="00615615" w:rsidP="00615615">
            <w:pPr>
              <w:pStyle w:val="BodyText"/>
            </w:pPr>
            <w:r>
              <w:t>14</w:t>
            </w:r>
          </w:p>
        </w:tc>
        <w:tc>
          <w:tcPr>
            <w:tcW w:w="3312" w:type="dxa"/>
          </w:tcPr>
          <w:p w14:paraId="21672EE2" w14:textId="508A1E2E" w:rsidR="00615615" w:rsidRDefault="00615615" w:rsidP="00615615">
            <w:pPr>
              <w:pStyle w:val="BodyText"/>
            </w:pPr>
            <w:r>
              <w:t>Expert (Weapon) 7 (maximum Tier 4)</w:t>
            </w:r>
          </w:p>
        </w:tc>
      </w:tr>
      <w:tr w:rsidR="00615615" w14:paraId="279E9660" w14:textId="77777777" w:rsidTr="00615615">
        <w:tc>
          <w:tcPr>
            <w:tcW w:w="394" w:type="dxa"/>
          </w:tcPr>
          <w:p w14:paraId="220D7694" w14:textId="77777777" w:rsidR="00615615" w:rsidRDefault="00615615" w:rsidP="00615615">
            <w:pPr>
              <w:pStyle w:val="BodyText"/>
            </w:pPr>
            <w:r>
              <w:t>15</w:t>
            </w:r>
          </w:p>
        </w:tc>
        <w:tc>
          <w:tcPr>
            <w:tcW w:w="3312" w:type="dxa"/>
          </w:tcPr>
          <w:p w14:paraId="42AAA591" w14:textId="2512B851" w:rsidR="00615615" w:rsidRDefault="009D3E2C" w:rsidP="00615615">
            <w:pPr>
              <w:pStyle w:val="BodyText"/>
            </w:pPr>
            <w:r>
              <w:t>1/10 DR with Focus Point</w:t>
            </w:r>
          </w:p>
        </w:tc>
      </w:tr>
      <w:tr w:rsidR="00615615" w14:paraId="5AC34E28" w14:textId="77777777" w:rsidTr="00615615">
        <w:tc>
          <w:tcPr>
            <w:tcW w:w="394" w:type="dxa"/>
          </w:tcPr>
          <w:p w14:paraId="09FBAD88" w14:textId="77777777" w:rsidR="00615615" w:rsidRDefault="00615615" w:rsidP="00615615">
            <w:pPr>
              <w:pStyle w:val="BodyText"/>
            </w:pPr>
            <w:r>
              <w:t>16</w:t>
            </w:r>
          </w:p>
        </w:tc>
        <w:tc>
          <w:tcPr>
            <w:tcW w:w="3312" w:type="dxa"/>
          </w:tcPr>
          <w:p w14:paraId="6654B57C" w14:textId="766FC303" w:rsidR="00615615" w:rsidRDefault="00615615" w:rsidP="00615615">
            <w:pPr>
              <w:pStyle w:val="BodyText"/>
            </w:pPr>
            <w:r>
              <w:t>Expert (Weapon) 8 (maximum Tier 5)</w:t>
            </w:r>
          </w:p>
        </w:tc>
      </w:tr>
      <w:tr w:rsidR="00615615" w14:paraId="2BE5945C" w14:textId="77777777" w:rsidTr="00615615">
        <w:tc>
          <w:tcPr>
            <w:tcW w:w="394" w:type="dxa"/>
          </w:tcPr>
          <w:p w14:paraId="119A34E4" w14:textId="77777777" w:rsidR="00615615" w:rsidRDefault="00615615" w:rsidP="00615615">
            <w:pPr>
              <w:pStyle w:val="BodyText"/>
            </w:pPr>
            <w:r>
              <w:t>17</w:t>
            </w:r>
          </w:p>
        </w:tc>
        <w:tc>
          <w:tcPr>
            <w:tcW w:w="3312" w:type="dxa"/>
          </w:tcPr>
          <w:p w14:paraId="6DA69D18" w14:textId="41267BFD" w:rsidR="00615615" w:rsidRDefault="00615615" w:rsidP="00615615">
            <w:pPr>
              <w:pStyle w:val="BodyText"/>
            </w:pPr>
            <w:r>
              <w:t>Impossible Special Material</w:t>
            </w:r>
          </w:p>
        </w:tc>
      </w:tr>
      <w:tr w:rsidR="00615615" w14:paraId="7B388D28" w14:textId="77777777" w:rsidTr="00615615">
        <w:tc>
          <w:tcPr>
            <w:tcW w:w="394" w:type="dxa"/>
          </w:tcPr>
          <w:p w14:paraId="217963F7" w14:textId="77777777" w:rsidR="00615615" w:rsidRDefault="00615615" w:rsidP="00615615">
            <w:pPr>
              <w:pStyle w:val="BodyText"/>
            </w:pPr>
            <w:r>
              <w:t>18</w:t>
            </w:r>
          </w:p>
        </w:tc>
        <w:tc>
          <w:tcPr>
            <w:tcW w:w="3312" w:type="dxa"/>
          </w:tcPr>
          <w:p w14:paraId="0553CEFE" w14:textId="6A6B0082" w:rsidR="00615615" w:rsidRDefault="00615615" w:rsidP="00615615">
            <w:pPr>
              <w:pStyle w:val="BodyText"/>
            </w:pPr>
            <w:r>
              <w:t>Expert (Weapon) 9 (maximum Tier 6)</w:t>
            </w:r>
          </w:p>
        </w:tc>
      </w:tr>
      <w:tr w:rsidR="00615615" w14:paraId="45ADC39F" w14:textId="77777777" w:rsidTr="00615615">
        <w:tc>
          <w:tcPr>
            <w:tcW w:w="394" w:type="dxa"/>
          </w:tcPr>
          <w:p w14:paraId="438C4226" w14:textId="77777777" w:rsidR="00615615" w:rsidRDefault="00615615" w:rsidP="00615615">
            <w:pPr>
              <w:pStyle w:val="BodyText"/>
            </w:pPr>
            <w:r>
              <w:t>19</w:t>
            </w:r>
          </w:p>
        </w:tc>
        <w:tc>
          <w:tcPr>
            <w:tcW w:w="3312" w:type="dxa"/>
          </w:tcPr>
          <w:p w14:paraId="1A659264" w14:textId="5DDD88FB" w:rsidR="00615615" w:rsidRDefault="00615615" w:rsidP="00615615">
            <w:pPr>
              <w:pStyle w:val="BodyText"/>
            </w:pPr>
            <w:r>
              <w:t>Focus Pool 4</w:t>
            </w:r>
          </w:p>
        </w:tc>
      </w:tr>
      <w:tr w:rsidR="00615615" w14:paraId="17FC7D76" w14:textId="77777777" w:rsidTr="00615615">
        <w:tc>
          <w:tcPr>
            <w:tcW w:w="394" w:type="dxa"/>
          </w:tcPr>
          <w:p w14:paraId="36367491" w14:textId="77777777" w:rsidR="00615615" w:rsidRDefault="00615615" w:rsidP="00615615">
            <w:pPr>
              <w:pStyle w:val="BodyText"/>
            </w:pPr>
            <w:r>
              <w:t>20</w:t>
            </w:r>
          </w:p>
        </w:tc>
        <w:tc>
          <w:tcPr>
            <w:tcW w:w="3312" w:type="dxa"/>
          </w:tcPr>
          <w:p w14:paraId="3DF91737" w14:textId="5588189F" w:rsidR="00615615" w:rsidRDefault="00615615" w:rsidP="00615615">
            <w:pPr>
              <w:pStyle w:val="BodyText"/>
            </w:pPr>
            <w:r>
              <w:t>Expert (Weapon) 10</w:t>
            </w:r>
          </w:p>
        </w:tc>
      </w:tr>
    </w:tbl>
    <w:p w14:paraId="4A0A6690" w14:textId="77777777" w:rsidR="009B2E52" w:rsidRDefault="009B2E52" w:rsidP="00B42EC3">
      <w:pPr>
        <w:pStyle w:val="BodyText"/>
      </w:pPr>
    </w:p>
    <w:p w14:paraId="4C3F1A9E" w14:textId="3CA9B044" w:rsidR="009D3E2C" w:rsidRDefault="009D3E2C" w:rsidP="009D3E2C">
      <w:pPr>
        <w:pStyle w:val="BodyText"/>
      </w:pPr>
      <w:r>
        <w:t>When a Weapon Focus Pool is active, a Focus Point will be spent automatically when an attack hits but does not penetrate Hardness; DR (including Hardness) of Target is halved against the attack. The fraction is smaller with 7</w:t>
      </w:r>
      <w:r w:rsidRPr="009D3E2C">
        <w:rPr>
          <w:vertAlign w:val="superscript"/>
        </w:rPr>
        <w:t>th</w:t>
      </w:r>
      <w:r>
        <w:t xml:space="preserve"> and 15</w:t>
      </w:r>
      <w:r w:rsidRPr="009D3E2C">
        <w:rPr>
          <w:vertAlign w:val="superscript"/>
        </w:rPr>
        <w:t>th</w:t>
      </w:r>
      <w:r>
        <w:t xml:space="preserve"> Level weapons. </w:t>
      </w:r>
    </w:p>
    <w:p w14:paraId="32FC9662" w14:textId="75A88678" w:rsidR="00DD39C2" w:rsidRDefault="00DD39C2" w:rsidP="009D3E2C">
      <w:pPr>
        <w:pStyle w:val="BodyText"/>
      </w:pPr>
      <w:r>
        <w:tab/>
        <w:t xml:space="preserve">The Granted Feat of a Weapon is Melee Combat +1 or Ranged Combat +1, depending on the weapon, but it only applies to Melee or Ranged Combat tests made with the weapon. With weapons that have the relevant Traits, the Granted Feat also includes Might +1 for Might (Disarm, Weapon Sunder, Weapon Sweep, Weapon Trip). </w:t>
      </w:r>
    </w:p>
    <w:p w14:paraId="34CA847D" w14:textId="5262B50B" w:rsidR="005D09EB" w:rsidRDefault="005D09EB">
      <w:pPr>
        <w:rPr>
          <w:rFonts w:ascii="Arial" w:eastAsia="Arial" w:hAnsi="Arial"/>
          <w:sz w:val="16"/>
          <w:szCs w:val="16"/>
        </w:rPr>
      </w:pPr>
      <w:r>
        <w:br w:type="page"/>
      </w:r>
    </w:p>
    <w:p w14:paraId="2EB7B492" w14:textId="1266CCE8" w:rsidR="009D3E2C" w:rsidRDefault="009D3E2C" w:rsidP="009D3E2C">
      <w:pPr>
        <w:pStyle w:val="Heading4"/>
      </w:pPr>
      <w:r>
        <w:lastRenderedPageBreak/>
        <w:t>Weapon Expert “Class”</w:t>
      </w:r>
    </w:p>
    <w:p w14:paraId="293AA57E" w14:textId="77777777" w:rsidR="005D09EB" w:rsidRDefault="005D09EB" w:rsidP="005D09EB">
      <w:pPr>
        <w:pStyle w:val="BodyText"/>
      </w:pPr>
      <w:r>
        <w:t xml:space="preserve">When you wield a Magic Weapon, you make use of an Expert (Weapon) “Class” that is only applicable to Magic Weapons. You advance Tiers in the Class the same as any other Class. </w:t>
      </w:r>
    </w:p>
    <w:p w14:paraId="6F3EAC3E" w14:textId="77777777" w:rsidR="005D09EB" w:rsidRDefault="005D09EB" w:rsidP="005D09EB">
      <w:pPr>
        <w:pStyle w:val="BodyText"/>
      </w:pPr>
    </w:p>
    <w:p w14:paraId="1B0AEFA6" w14:textId="77777777" w:rsidR="005D09EB" w:rsidRDefault="005D09EB" w:rsidP="009D3E2C">
      <w:pPr>
        <w:pStyle w:val="BodyText"/>
      </w:pPr>
      <w:r>
        <w:t xml:space="preserve">Elective Weapon (Blade) Feats: </w:t>
      </w:r>
    </w:p>
    <w:p w14:paraId="1B6AE4D4" w14:textId="3473AE8E" w:rsidR="00492645" w:rsidRDefault="00492645" w:rsidP="004F6096">
      <w:pPr>
        <w:pStyle w:val="BodyText"/>
        <w:numPr>
          <w:ilvl w:val="0"/>
          <w:numId w:val="384"/>
        </w:numPr>
      </w:pPr>
      <w:r>
        <w:t>Defender (Bonus Die on Melee Combat (Parry) tests) (Tier 3)</w:t>
      </w:r>
    </w:p>
    <w:p w14:paraId="6ED96B5C" w14:textId="77777777" w:rsidR="00492645" w:rsidRDefault="00492645" w:rsidP="004F6096">
      <w:pPr>
        <w:pStyle w:val="BodyText"/>
        <w:numPr>
          <w:ilvl w:val="0"/>
          <w:numId w:val="384"/>
        </w:numPr>
      </w:pPr>
      <w:r>
        <w:t>Exploit AoO Trait (Melee) (As the Rogue Feat, but the weapon need not be suitable for Sneak Attack) (Tier 4)</w:t>
      </w:r>
    </w:p>
    <w:p w14:paraId="25F89A2A" w14:textId="77777777" w:rsidR="00492645" w:rsidRDefault="00492645" w:rsidP="004F6096">
      <w:pPr>
        <w:pStyle w:val="BodyText"/>
        <w:numPr>
          <w:ilvl w:val="0"/>
          <w:numId w:val="384"/>
        </w:numPr>
      </w:pPr>
      <w:r>
        <w:t>Exploit Reach (+n) Trait (As the Rogue Feat, but the weapon need not be suitable for Sneak Attack) (Tier 4)</w:t>
      </w:r>
    </w:p>
    <w:p w14:paraId="4D3F0CE8" w14:textId="77777777" w:rsidR="00492645" w:rsidRDefault="00492645" w:rsidP="004F6096">
      <w:pPr>
        <w:pStyle w:val="BodyText"/>
        <w:numPr>
          <w:ilvl w:val="0"/>
          <w:numId w:val="384"/>
        </w:numPr>
      </w:pPr>
      <w:r>
        <w:t>Half-Sword (When you make an attack against an armored Target using a Blade larger than a Dagger capable of both Slashing and Piercing to inflict Piercing damage, you can attack with the same weapon as a Combat Maneuver, shoving it into a gap in Target’s armor to inflict Piercing damage but ignoring armor Hardness if you hit) (Tier 4)</w:t>
      </w:r>
    </w:p>
    <w:p w14:paraId="06DEFD59" w14:textId="624548FB" w:rsidR="00492645" w:rsidRDefault="00492645" w:rsidP="004F6096">
      <w:pPr>
        <w:pStyle w:val="BodyText"/>
        <w:numPr>
          <w:ilvl w:val="0"/>
          <w:numId w:val="384"/>
        </w:numPr>
      </w:pPr>
      <w:r>
        <w:t>Misericorde (As the Rogue Feat) (Tier 4)</w:t>
      </w:r>
    </w:p>
    <w:p w14:paraId="2F5443E7" w14:textId="77777777" w:rsidR="00DD39C2" w:rsidRDefault="00DD39C2" w:rsidP="00492645">
      <w:pPr>
        <w:pStyle w:val="BodyText"/>
      </w:pPr>
    </w:p>
    <w:p w14:paraId="534C3797" w14:textId="59833209" w:rsidR="00492645" w:rsidRDefault="00492645" w:rsidP="00492645">
      <w:pPr>
        <w:pStyle w:val="BodyText"/>
      </w:pPr>
      <w:r>
        <w:t xml:space="preserve">Elective Weapon (Flail) Feats: </w:t>
      </w:r>
    </w:p>
    <w:p w14:paraId="5B2E91CC" w14:textId="101B86D3" w:rsidR="00492645" w:rsidRDefault="00492645" w:rsidP="004F6096">
      <w:pPr>
        <w:pStyle w:val="BodyText"/>
        <w:numPr>
          <w:ilvl w:val="0"/>
          <w:numId w:val="385"/>
        </w:numPr>
      </w:pPr>
      <w:r>
        <w:t>Exploit Disarm Trait (As the Rogue Feat, but the weapon need not be suitable for Sneak Attack) (Tier 4)</w:t>
      </w:r>
    </w:p>
    <w:p w14:paraId="249C2E3B" w14:textId="77777777" w:rsidR="00492645" w:rsidRDefault="00492645" w:rsidP="004F6096">
      <w:pPr>
        <w:pStyle w:val="BodyText"/>
        <w:numPr>
          <w:ilvl w:val="0"/>
          <w:numId w:val="385"/>
        </w:numPr>
      </w:pPr>
      <w:r>
        <w:t>Exploit Overstrike Trait (Tier 4)</w:t>
      </w:r>
    </w:p>
    <w:p w14:paraId="16A64F39" w14:textId="77777777" w:rsidR="00492645" w:rsidRDefault="00492645" w:rsidP="004F6096">
      <w:pPr>
        <w:pStyle w:val="BodyText"/>
        <w:numPr>
          <w:ilvl w:val="0"/>
          <w:numId w:val="385"/>
        </w:numPr>
      </w:pPr>
      <w:r>
        <w:t>Exploit Parry Trait (As the Rogue Feat, but the weapon need not be suitable for Sneak Attack) (Tier 4)</w:t>
      </w:r>
    </w:p>
    <w:p w14:paraId="053A039E" w14:textId="77777777" w:rsidR="00492645" w:rsidRDefault="00492645" w:rsidP="004F6096">
      <w:pPr>
        <w:pStyle w:val="BodyText"/>
        <w:numPr>
          <w:ilvl w:val="0"/>
          <w:numId w:val="385"/>
        </w:numPr>
      </w:pPr>
      <w:r>
        <w:t>Exploit Reach (+n) Trait (As the Rogue Feat, but the weapon need not be suitable for Sneak Attack) (Tier 4)</w:t>
      </w:r>
    </w:p>
    <w:p w14:paraId="1DA989EF" w14:textId="77777777" w:rsidR="00492645" w:rsidRDefault="00492645" w:rsidP="004F6096">
      <w:pPr>
        <w:pStyle w:val="BodyText"/>
        <w:numPr>
          <w:ilvl w:val="0"/>
          <w:numId w:val="385"/>
        </w:numPr>
      </w:pPr>
      <w:r>
        <w:t>Exploit Trip Trait (As the Rogue Feat, but the weapon need not be suitable for Sneak Attack) (Tier 4)</w:t>
      </w:r>
    </w:p>
    <w:p w14:paraId="0C1D5EE2" w14:textId="77777777" w:rsidR="00492645" w:rsidRDefault="00492645" w:rsidP="004F6096">
      <w:pPr>
        <w:pStyle w:val="BodyText"/>
        <w:numPr>
          <w:ilvl w:val="0"/>
          <w:numId w:val="385"/>
        </w:numPr>
      </w:pPr>
      <w:r>
        <w:t>Quick Disarm 1 (As the Rogue Feat, but the weapon need not be suitable for Sneak Attack) (Tier 4)</w:t>
      </w:r>
    </w:p>
    <w:p w14:paraId="5DCDBB66" w14:textId="77777777" w:rsidR="00492645" w:rsidRDefault="00492645" w:rsidP="004F6096">
      <w:pPr>
        <w:pStyle w:val="BodyText"/>
        <w:numPr>
          <w:ilvl w:val="0"/>
          <w:numId w:val="385"/>
        </w:numPr>
      </w:pPr>
      <w:r>
        <w:t>Quick Trip 1 (As the Rogue Feat, but the weapon need not be suitable for Sneak Attack) (Tier 4)</w:t>
      </w:r>
    </w:p>
    <w:p w14:paraId="389B13D8" w14:textId="77777777" w:rsidR="00492645" w:rsidRDefault="00492645" w:rsidP="004F6096">
      <w:pPr>
        <w:pStyle w:val="BodyText"/>
        <w:numPr>
          <w:ilvl w:val="0"/>
          <w:numId w:val="385"/>
        </w:numPr>
      </w:pPr>
      <w:r>
        <w:t>Quick Disarm 2 (As the Rogue Feat, but the weapon need not be suitable for Sneak Attack) (Tier 5)</w:t>
      </w:r>
    </w:p>
    <w:p w14:paraId="30550C81" w14:textId="77777777" w:rsidR="00492645" w:rsidRDefault="00492645" w:rsidP="004F6096">
      <w:pPr>
        <w:pStyle w:val="BodyText"/>
        <w:numPr>
          <w:ilvl w:val="0"/>
          <w:numId w:val="385"/>
        </w:numPr>
      </w:pPr>
      <w:r>
        <w:t>Quick Trip 2 (As the Rogue Feat, but the weapon need not be suitable for Sneak Attack) (Tier 5)</w:t>
      </w:r>
    </w:p>
    <w:p w14:paraId="49CD6BD5" w14:textId="77777777" w:rsidR="00492645" w:rsidRDefault="00492645" w:rsidP="004F6096">
      <w:pPr>
        <w:pStyle w:val="BodyText"/>
        <w:numPr>
          <w:ilvl w:val="0"/>
          <w:numId w:val="385"/>
        </w:numPr>
      </w:pPr>
      <w:r>
        <w:t>Quick Disarm 3 (As the Rogue Feat, but the weapon need not be suitable for Sneak Attack) (Tier 6)</w:t>
      </w:r>
    </w:p>
    <w:p w14:paraId="68AEA258" w14:textId="77777777" w:rsidR="00492645" w:rsidRDefault="00492645" w:rsidP="004F6096">
      <w:pPr>
        <w:pStyle w:val="BodyText"/>
        <w:numPr>
          <w:ilvl w:val="0"/>
          <w:numId w:val="385"/>
        </w:numPr>
      </w:pPr>
      <w:r>
        <w:t>Quick Trip 3 (As the Rogue Feat, but the weapon need not be suitable for Sneak Attack) (Tier 6)</w:t>
      </w:r>
    </w:p>
    <w:p w14:paraId="0E96ED41" w14:textId="77777777" w:rsidR="00492645" w:rsidRDefault="00492645" w:rsidP="004F6096">
      <w:pPr>
        <w:pStyle w:val="BodyText"/>
        <w:numPr>
          <w:ilvl w:val="0"/>
          <w:numId w:val="385"/>
        </w:numPr>
      </w:pPr>
      <w:r>
        <w:t>Quick Disarm 4 (As the Rogue Feat, but the weapon need not be suitable for Sneak Attack) (Capstone)</w:t>
      </w:r>
    </w:p>
    <w:p w14:paraId="7B8A96AB" w14:textId="282CD2F4" w:rsidR="00492645" w:rsidRDefault="00492645" w:rsidP="004F6096">
      <w:pPr>
        <w:pStyle w:val="BodyText"/>
        <w:numPr>
          <w:ilvl w:val="0"/>
          <w:numId w:val="385"/>
        </w:numPr>
      </w:pPr>
      <w:r>
        <w:t>Quick Trip 4 (As the Rogue Feat, but the weapon need not be suitable for Sneak Attack) (Capstone)</w:t>
      </w:r>
    </w:p>
    <w:p w14:paraId="2DF33291" w14:textId="77777777" w:rsidR="005D09EB" w:rsidRDefault="005D09EB" w:rsidP="009D3E2C">
      <w:pPr>
        <w:pStyle w:val="BodyText"/>
      </w:pPr>
    </w:p>
    <w:p w14:paraId="1CF93EAF" w14:textId="0A99A755" w:rsidR="00492645" w:rsidRDefault="00492645" w:rsidP="009D3E2C">
      <w:pPr>
        <w:pStyle w:val="BodyText"/>
      </w:pPr>
      <w:r>
        <w:t xml:space="preserve">Elective Weapon (Hafted Weapon) Feats: </w:t>
      </w:r>
    </w:p>
    <w:p w14:paraId="607427F1" w14:textId="0AC904E7" w:rsidR="00492645" w:rsidRDefault="00492645" w:rsidP="004F6096">
      <w:pPr>
        <w:pStyle w:val="BodyText"/>
        <w:numPr>
          <w:ilvl w:val="0"/>
          <w:numId w:val="386"/>
        </w:numPr>
      </w:pPr>
      <w:r>
        <w:t>Exploit Armor Piercing Trait (As the Rogue Feat, but the weapon need not be suitable for Sneak Attack) (Tier 4)</w:t>
      </w:r>
    </w:p>
    <w:p w14:paraId="632D36B2" w14:textId="77777777" w:rsidR="00492645" w:rsidRDefault="00492645" w:rsidP="004F6096">
      <w:pPr>
        <w:pStyle w:val="BodyText"/>
        <w:numPr>
          <w:ilvl w:val="0"/>
          <w:numId w:val="386"/>
        </w:numPr>
      </w:pPr>
      <w:r>
        <w:t>Exploit Handy Trait (As the Rogue Feat, but the weapon need not be suitable for Sneak Attack) (Tier 4)</w:t>
      </w:r>
    </w:p>
    <w:p w14:paraId="589824F4" w14:textId="77777777" w:rsidR="00492645" w:rsidRDefault="00492645" w:rsidP="004F6096">
      <w:pPr>
        <w:pStyle w:val="BodyText"/>
        <w:numPr>
          <w:ilvl w:val="0"/>
          <w:numId w:val="386"/>
        </w:numPr>
      </w:pPr>
      <w:r>
        <w:t>Exploit Overstrike Trait (As the Rogue Feat, but the weapon need not be suitable for Sneak Attack) (Tier 4)</w:t>
      </w:r>
    </w:p>
    <w:p w14:paraId="5FCE79C2" w14:textId="77777777" w:rsidR="00492645" w:rsidRDefault="00492645" w:rsidP="004F6096">
      <w:pPr>
        <w:pStyle w:val="BodyText"/>
        <w:numPr>
          <w:ilvl w:val="0"/>
          <w:numId w:val="386"/>
        </w:numPr>
      </w:pPr>
      <w:r>
        <w:t>Exploit Shove Trait (Might (Weapon Shove) becomes available to you when using a weapon with the Shove Trait) (Tier 4)</w:t>
      </w:r>
    </w:p>
    <w:p w14:paraId="0F21EE82" w14:textId="77777777" w:rsidR="00492645" w:rsidRDefault="00492645" w:rsidP="004F6096">
      <w:pPr>
        <w:pStyle w:val="BodyText"/>
        <w:numPr>
          <w:ilvl w:val="0"/>
          <w:numId w:val="386"/>
        </w:numPr>
      </w:pPr>
      <w:r>
        <w:t>Exploit Sweep Trait (Might (Weapon Sweep) becomes available to you when using a weapon with the Sweep Trait) (Tier 4)</w:t>
      </w:r>
    </w:p>
    <w:p w14:paraId="55778359" w14:textId="77777777" w:rsidR="00492645" w:rsidRDefault="00492645" w:rsidP="00492645">
      <w:pPr>
        <w:pStyle w:val="BodyText"/>
      </w:pPr>
    </w:p>
    <w:p w14:paraId="7784B9C7" w14:textId="28DC93D9" w:rsidR="00492645" w:rsidRDefault="00492645" w:rsidP="009D3E2C">
      <w:pPr>
        <w:pStyle w:val="BodyText"/>
      </w:pPr>
      <w:r>
        <w:t xml:space="preserve">Elective Weapon (Polearm) Feats: </w:t>
      </w:r>
    </w:p>
    <w:p w14:paraId="2A137966" w14:textId="6EA246AB" w:rsidR="00492645" w:rsidRDefault="00492645" w:rsidP="004F6096">
      <w:pPr>
        <w:pStyle w:val="BodyText"/>
        <w:numPr>
          <w:ilvl w:val="0"/>
          <w:numId w:val="387"/>
        </w:numPr>
      </w:pPr>
      <w:r>
        <w:t>Deny Advance (When using a Polearm, Target triggers Reactions from you if it moves closer to you, either from or into a Square you threaten. You can use a Combat Maneuver (offensive or defensive) for AoO (Charge), and gain a Quality Die on the test, but you must choose to Impale on a Critical Hit) (Tier 4)</w:t>
      </w:r>
    </w:p>
    <w:p w14:paraId="4824F534" w14:textId="77777777" w:rsidR="00492645" w:rsidRDefault="00492645" w:rsidP="004F6096">
      <w:pPr>
        <w:pStyle w:val="BodyText"/>
        <w:numPr>
          <w:ilvl w:val="0"/>
          <w:numId w:val="387"/>
        </w:numPr>
      </w:pPr>
      <w:r>
        <w:t>Exploit AoO Trait (Melee) (As the Rogue Feat, but the weapon need not be suitable for Sneak Attack) (Tier 4)</w:t>
      </w:r>
    </w:p>
    <w:p w14:paraId="4CDF99BE" w14:textId="77777777" w:rsidR="00492645" w:rsidRDefault="00492645" w:rsidP="004F6096">
      <w:pPr>
        <w:pStyle w:val="BodyText"/>
        <w:numPr>
          <w:ilvl w:val="0"/>
          <w:numId w:val="387"/>
        </w:numPr>
      </w:pPr>
      <w:r>
        <w:t>Exploit Parry Trait (As the Rogue Feat, but the weapon need not be suitable for Sneak Attack) (Tier 4)</w:t>
      </w:r>
    </w:p>
    <w:p w14:paraId="3919DD4C" w14:textId="06C32C2D" w:rsidR="00492645" w:rsidRDefault="00492645" w:rsidP="004F6096">
      <w:pPr>
        <w:pStyle w:val="BodyText"/>
        <w:numPr>
          <w:ilvl w:val="0"/>
          <w:numId w:val="387"/>
        </w:numPr>
      </w:pPr>
      <w:r>
        <w:t>Exploit Reach (+n) Trait (As the Rogue Feat, but the weapon need not be suitable for Sneak Attack) (Tier 4)</w:t>
      </w:r>
    </w:p>
    <w:p w14:paraId="304B8D31" w14:textId="77777777" w:rsidR="00492645" w:rsidRDefault="00492645" w:rsidP="004F6096">
      <w:pPr>
        <w:pStyle w:val="BodyText"/>
        <w:numPr>
          <w:ilvl w:val="0"/>
          <w:numId w:val="387"/>
        </w:numPr>
      </w:pPr>
      <w:r>
        <w:t>Exploit Trip Trait (As the Rogue Feat, but the weapon need not be suitable for Sneak Attack) (Tier 4)</w:t>
      </w:r>
    </w:p>
    <w:p w14:paraId="5D746FCF" w14:textId="77777777" w:rsidR="00492645" w:rsidRDefault="00492645" w:rsidP="004F6096">
      <w:pPr>
        <w:pStyle w:val="BodyText"/>
        <w:numPr>
          <w:ilvl w:val="0"/>
          <w:numId w:val="387"/>
        </w:numPr>
      </w:pPr>
      <w:r>
        <w:t>Quick Lunge 1 (As the Rogue Feat, but the weapon need not be suitable for Sneak Attack) (Tier 4)</w:t>
      </w:r>
    </w:p>
    <w:p w14:paraId="56F23E53" w14:textId="77777777" w:rsidR="00492645" w:rsidRDefault="00492645" w:rsidP="004F6096">
      <w:pPr>
        <w:pStyle w:val="BodyText"/>
        <w:numPr>
          <w:ilvl w:val="0"/>
          <w:numId w:val="387"/>
        </w:numPr>
      </w:pPr>
      <w:r>
        <w:t>Quick Trip 1 (As the Rogue Feat, but the weapon need not be suitable for Sneak Attack) (Tier 4)</w:t>
      </w:r>
    </w:p>
    <w:p w14:paraId="264DE619" w14:textId="77777777" w:rsidR="00492645" w:rsidRDefault="00492645" w:rsidP="004F6096">
      <w:pPr>
        <w:pStyle w:val="BodyText"/>
        <w:numPr>
          <w:ilvl w:val="0"/>
          <w:numId w:val="387"/>
        </w:numPr>
      </w:pPr>
      <w:r>
        <w:t>Quick Trip 2 (As the Rogue Feat, but the weapon need not be suitable for Sneak Attack) (Tier 5)</w:t>
      </w:r>
    </w:p>
    <w:p w14:paraId="15810ECC" w14:textId="77777777" w:rsidR="00492645" w:rsidRDefault="00492645" w:rsidP="004F6096">
      <w:pPr>
        <w:pStyle w:val="BodyText"/>
        <w:numPr>
          <w:ilvl w:val="0"/>
          <w:numId w:val="387"/>
        </w:numPr>
      </w:pPr>
      <w:r>
        <w:t>Quick Lunge 2 (As the Rogue Feat, but the weapon need not be suitable for Sneak Attack) (Tier 6)</w:t>
      </w:r>
    </w:p>
    <w:p w14:paraId="1321670D" w14:textId="77777777" w:rsidR="00492645" w:rsidRDefault="00492645" w:rsidP="004F6096">
      <w:pPr>
        <w:pStyle w:val="BodyText"/>
        <w:numPr>
          <w:ilvl w:val="0"/>
          <w:numId w:val="387"/>
        </w:numPr>
      </w:pPr>
      <w:r>
        <w:t>Quick Trip 3 (As the Rogue Feat, but the weapon need not be suitable for Sneak Attack) (Tier 6)</w:t>
      </w:r>
    </w:p>
    <w:p w14:paraId="037B2762" w14:textId="77777777" w:rsidR="00492645" w:rsidRDefault="00492645" w:rsidP="004F6096">
      <w:pPr>
        <w:pStyle w:val="BodyText"/>
        <w:numPr>
          <w:ilvl w:val="0"/>
          <w:numId w:val="387"/>
        </w:numPr>
      </w:pPr>
      <w:r>
        <w:t>Quick Trip 4 (As the Rogue Feat, but the weapon need not be suitable for Sneak Attack) (Capstone)</w:t>
      </w:r>
    </w:p>
    <w:p w14:paraId="37319175" w14:textId="77777777" w:rsidR="00492645" w:rsidRDefault="00492645" w:rsidP="00492645">
      <w:pPr>
        <w:pStyle w:val="BodyText"/>
      </w:pPr>
    </w:p>
    <w:p w14:paraId="4E7F2F46" w14:textId="77777777" w:rsidR="00492645" w:rsidRDefault="00492645" w:rsidP="009D3E2C">
      <w:pPr>
        <w:pStyle w:val="BodyText"/>
      </w:pPr>
      <w:r>
        <w:t xml:space="preserve">Elective Weapon (Shield) Feats: </w:t>
      </w:r>
    </w:p>
    <w:p w14:paraId="1DD9EE8B" w14:textId="0E0E12E8" w:rsidR="00492645" w:rsidRDefault="00492645" w:rsidP="004F6096">
      <w:pPr>
        <w:pStyle w:val="BodyText"/>
        <w:numPr>
          <w:ilvl w:val="0"/>
          <w:numId w:val="388"/>
        </w:numPr>
      </w:pPr>
      <w:r>
        <w:t xml:space="preserve">Exploit Block Trait (Bonus Reaction to Raise Shield with a Readied Shield) (Tier </w:t>
      </w:r>
      <w:proofErr w:type="gramStart"/>
      <w:r>
        <w:t>2)*</w:t>
      </w:r>
      <w:proofErr w:type="gramEnd"/>
    </w:p>
    <w:p w14:paraId="4CA1076A" w14:textId="77777777" w:rsidR="00492645" w:rsidRDefault="00492645" w:rsidP="004F6096">
      <w:pPr>
        <w:pStyle w:val="BodyText"/>
        <w:numPr>
          <w:ilvl w:val="0"/>
          <w:numId w:val="388"/>
        </w:numPr>
      </w:pPr>
      <w:r>
        <w:t>Exploit Shove Trait (Tier 3)</w:t>
      </w:r>
    </w:p>
    <w:p w14:paraId="58A63AD5" w14:textId="77777777" w:rsidR="00492645" w:rsidRDefault="00492645" w:rsidP="004F6096">
      <w:pPr>
        <w:pStyle w:val="BodyText"/>
        <w:numPr>
          <w:ilvl w:val="0"/>
          <w:numId w:val="388"/>
        </w:numPr>
      </w:pPr>
      <w:r>
        <w:t>Reactive Shove (If your shield blocks a melee attack</w:t>
      </w:r>
      <w:r w:rsidRPr="0000147D">
        <w:t xml:space="preserve"> </w:t>
      </w:r>
      <w:r>
        <w:t>when you use Flatfooted Defense gain a Bonus Reaction for Might (Weapon Shove)) (Tier 4)</w:t>
      </w:r>
    </w:p>
    <w:p w14:paraId="7C2BE899" w14:textId="77777777" w:rsidR="00492645" w:rsidRDefault="00492645" w:rsidP="004F6096">
      <w:pPr>
        <w:pStyle w:val="BodyText"/>
        <w:numPr>
          <w:ilvl w:val="0"/>
          <w:numId w:val="388"/>
        </w:numPr>
      </w:pPr>
      <w:r>
        <w:t>Resist Sunder (Reduce damage to your items by 50%) (Tier 4)</w:t>
      </w:r>
    </w:p>
    <w:p w14:paraId="08BCA82A" w14:textId="77777777" w:rsidR="00492645" w:rsidRDefault="00492645" w:rsidP="00492645">
      <w:pPr>
        <w:pStyle w:val="BodyText"/>
      </w:pPr>
    </w:p>
    <w:p w14:paraId="7AEC9598" w14:textId="0C723D2E" w:rsidR="00492645" w:rsidRDefault="00492645" w:rsidP="009D3E2C">
      <w:pPr>
        <w:pStyle w:val="BodyText"/>
      </w:pPr>
      <w:r>
        <w:t xml:space="preserve">Elective Weapon (Thrown Weapon) Feats: </w:t>
      </w:r>
    </w:p>
    <w:p w14:paraId="48E3D686" w14:textId="77777777" w:rsidR="00492645" w:rsidRDefault="00492645" w:rsidP="004F6096">
      <w:pPr>
        <w:pStyle w:val="BodyText"/>
        <w:numPr>
          <w:ilvl w:val="0"/>
          <w:numId w:val="389"/>
        </w:numPr>
      </w:pPr>
      <w:r>
        <w:t>Exploit AoO Trait (Thrown) (As the Rogue Feat, but the weapon need not be suitable for Sneak Attack) (Tier 4)</w:t>
      </w:r>
    </w:p>
    <w:p w14:paraId="67A9C0E6" w14:textId="77777777" w:rsidR="00492645" w:rsidRDefault="00492645" w:rsidP="004F6096">
      <w:pPr>
        <w:pStyle w:val="BodyText"/>
        <w:numPr>
          <w:ilvl w:val="0"/>
          <w:numId w:val="389"/>
        </w:numPr>
      </w:pPr>
      <w:r>
        <w:t>Exploit Handy Trait (Tier 4)</w:t>
      </w:r>
    </w:p>
    <w:p w14:paraId="2B0F3DEC" w14:textId="77777777" w:rsidR="00492645" w:rsidRDefault="00492645" w:rsidP="004F6096">
      <w:pPr>
        <w:pStyle w:val="BodyText"/>
        <w:numPr>
          <w:ilvl w:val="0"/>
          <w:numId w:val="389"/>
        </w:numPr>
      </w:pPr>
    </w:p>
    <w:p w14:paraId="2E5CF304" w14:textId="77777777" w:rsidR="00492645" w:rsidRDefault="00492645" w:rsidP="009D3E2C">
      <w:pPr>
        <w:pStyle w:val="BodyText"/>
      </w:pPr>
    </w:p>
    <w:p w14:paraId="58971B0E" w14:textId="7B760D63" w:rsidR="009D3E2C" w:rsidRDefault="009D3E2C" w:rsidP="009D3E2C">
      <w:pPr>
        <w:pStyle w:val="BodyText"/>
      </w:pPr>
      <w:r>
        <w:t>W</w:t>
      </w:r>
      <w:r w:rsidR="005D09EB">
        <w:t>eapon</w:t>
      </w:r>
      <w:r>
        <w:t xml:space="preserve"> 1 Feats: </w:t>
      </w:r>
    </w:p>
    <w:p w14:paraId="2781B8B8" w14:textId="3480786F" w:rsidR="00DD39C2" w:rsidRDefault="00DD39C2" w:rsidP="004F6096">
      <w:pPr>
        <w:pStyle w:val="BodyText"/>
        <w:numPr>
          <w:ilvl w:val="0"/>
          <w:numId w:val="383"/>
        </w:numPr>
      </w:pPr>
      <w:r>
        <w:t>A</w:t>
      </w:r>
    </w:p>
    <w:p w14:paraId="038C4B03" w14:textId="77777777" w:rsidR="00DD39C2" w:rsidRDefault="00DD39C2" w:rsidP="004F6096">
      <w:pPr>
        <w:pStyle w:val="BodyText"/>
        <w:numPr>
          <w:ilvl w:val="0"/>
          <w:numId w:val="383"/>
        </w:numPr>
      </w:pPr>
    </w:p>
    <w:p w14:paraId="6A81680E" w14:textId="77777777" w:rsidR="009D3E2C" w:rsidRDefault="009D3E2C" w:rsidP="009D3E2C">
      <w:pPr>
        <w:pStyle w:val="BodyText"/>
      </w:pPr>
    </w:p>
    <w:p w14:paraId="0181CBA3" w14:textId="0C100F8F" w:rsidR="009D3E2C" w:rsidRDefault="009D3E2C" w:rsidP="009D3E2C">
      <w:pPr>
        <w:pStyle w:val="BodyText"/>
      </w:pPr>
      <w:r>
        <w:t>W</w:t>
      </w:r>
      <w:r w:rsidR="005D09EB">
        <w:t>eapon</w:t>
      </w:r>
      <w:r>
        <w:t xml:space="preserve"> 2 Feats (Tier 3 unless otherwise indicated): </w:t>
      </w:r>
    </w:p>
    <w:p w14:paraId="09E98B57" w14:textId="77777777" w:rsidR="009D3E2C" w:rsidRDefault="009D3E2C" w:rsidP="009D3E2C">
      <w:pPr>
        <w:pStyle w:val="BodyText"/>
      </w:pPr>
    </w:p>
    <w:p w14:paraId="5F9331E4" w14:textId="77777777" w:rsidR="009D3E2C" w:rsidRDefault="009D3E2C" w:rsidP="009D3E2C">
      <w:pPr>
        <w:pStyle w:val="BodyText"/>
      </w:pPr>
      <w:r>
        <w:t>Tier 1 Feats List:</w:t>
      </w:r>
    </w:p>
    <w:p w14:paraId="20FADF85" w14:textId="77777777" w:rsidR="005D7496" w:rsidRDefault="005D7496" w:rsidP="004F6096">
      <w:pPr>
        <w:pStyle w:val="BodyText"/>
        <w:numPr>
          <w:ilvl w:val="0"/>
          <w:numId w:val="382"/>
        </w:numPr>
      </w:pPr>
      <w:r>
        <w:t>Consistency 1 (Melee Combat) (Achieve no lower than a Minor (0) Result on tests)</w:t>
      </w:r>
    </w:p>
    <w:p w14:paraId="2738F2B9" w14:textId="713A5E03" w:rsidR="00F06F9C" w:rsidRDefault="00C40A8C" w:rsidP="004F6096">
      <w:pPr>
        <w:pStyle w:val="BodyText"/>
        <w:numPr>
          <w:ilvl w:val="0"/>
          <w:numId w:val="382"/>
        </w:numPr>
      </w:pPr>
      <w:r>
        <w:t>Intended Use (see the Intended Use section below)</w:t>
      </w:r>
    </w:p>
    <w:p w14:paraId="5E1D62DB" w14:textId="77777777" w:rsidR="005D7496" w:rsidRDefault="005D7496" w:rsidP="004F6096">
      <w:pPr>
        <w:pStyle w:val="BodyText"/>
        <w:numPr>
          <w:ilvl w:val="0"/>
          <w:numId w:val="382"/>
        </w:numPr>
      </w:pPr>
      <w:r>
        <w:t>Weapon 1 Feat</w:t>
      </w:r>
    </w:p>
    <w:p w14:paraId="28664A0C" w14:textId="77777777" w:rsidR="005D7496" w:rsidRDefault="005D7496" w:rsidP="004F6096">
      <w:pPr>
        <w:pStyle w:val="BodyText"/>
        <w:numPr>
          <w:ilvl w:val="0"/>
          <w:numId w:val="382"/>
        </w:numPr>
      </w:pPr>
      <w:r>
        <w:t>Weapon 1 Feat</w:t>
      </w:r>
    </w:p>
    <w:p w14:paraId="773363B5" w14:textId="77777777" w:rsidR="005D7496" w:rsidRDefault="005D7496" w:rsidP="004F6096">
      <w:pPr>
        <w:pStyle w:val="BodyText"/>
        <w:numPr>
          <w:ilvl w:val="0"/>
          <w:numId w:val="382"/>
        </w:numPr>
      </w:pPr>
      <w:r>
        <w:t>Weapon 1 Feat</w:t>
      </w:r>
    </w:p>
    <w:p w14:paraId="0984FD2F" w14:textId="77777777" w:rsidR="005D7496" w:rsidRDefault="005D7496" w:rsidP="004F6096">
      <w:pPr>
        <w:pStyle w:val="BodyText"/>
        <w:numPr>
          <w:ilvl w:val="0"/>
          <w:numId w:val="382"/>
        </w:numPr>
      </w:pPr>
      <w:r>
        <w:t>Weapon 1 Feat</w:t>
      </w:r>
    </w:p>
    <w:p w14:paraId="4C12A10B" w14:textId="77777777" w:rsidR="005D09EB" w:rsidRDefault="005D09EB" w:rsidP="005D09EB">
      <w:pPr>
        <w:pStyle w:val="BodyText"/>
      </w:pPr>
    </w:p>
    <w:p w14:paraId="051A141A" w14:textId="77777777" w:rsidR="005D09EB" w:rsidRDefault="005D09EB" w:rsidP="005D09EB">
      <w:pPr>
        <w:pStyle w:val="Heading4"/>
      </w:pPr>
      <w:r>
        <w:t>Elemental Weapon Damage Feats</w:t>
      </w:r>
    </w:p>
    <w:p w14:paraId="5481E589" w14:textId="77777777" w:rsidR="005D09EB" w:rsidRDefault="005D09EB" w:rsidP="005D09EB">
      <w:pPr>
        <w:pStyle w:val="BodyText"/>
      </w:pPr>
      <w:r>
        <w:t xml:space="preserve">The Bonus Elemental Damage you gain from an Elemental Damage Feat is 1, 2, 3, or 4, depending upon whether the item is not a weapon, a Bulk 1 (or less) Weapon, a Bulk 2+ (&lt;1) Weapon, or Bulk 4 (1) Weapon. The Elemental Damage is usually Bonus CHA Damage, which is subject to the Maximum Bonus CHA Damage/DR Cap. Elemental Damage options include Acid, Antacid, Cold, Darkness, Desiccation, Disintegration, Dyspnea, Electricity, Green, Heat, Holy, Lode, Negative, Positive, Radiance, Silence, Sonic, Spirit, and Unholy. For Air, Anarchic, Axiomatic, Earth, and Water you gain Bonus WIL Damage instead of Bonus CHA Damage. You can take each Feat multiple times. </w:t>
      </w:r>
    </w:p>
    <w:p w14:paraId="164FAC89" w14:textId="77777777" w:rsidR="005D09EB" w:rsidRDefault="005D09EB" w:rsidP="005D09EB">
      <w:pPr>
        <w:pStyle w:val="BodyText"/>
      </w:pPr>
      <w:r>
        <w:tab/>
        <w:t xml:space="preserve">Acid: Persistent Acid Damage, which is applied to Target’s armor, if any, before being applied to Target (when armor is destroyed). If Target is not wearing hermetically sealed armor, Target also takes half of the Persistent Damage Target’s Armor takes; this does not apply if damage is to a shield unless the shield was </w:t>
      </w:r>
      <w:r>
        <w:lastRenderedPageBreak/>
        <w:t xml:space="preserve">penetrated. </w:t>
      </w:r>
    </w:p>
    <w:p w14:paraId="099ACF9A" w14:textId="77777777" w:rsidR="005D09EB" w:rsidRDefault="005D09EB" w:rsidP="005D09EB">
      <w:pPr>
        <w:pStyle w:val="BodyText"/>
      </w:pPr>
      <w:r>
        <w:tab/>
        <w:t xml:space="preserve">Air: Nonlethal Air Damage. Resistance to either Air or Nonlethal is applicable. You can use the item as an air bladder as an action. </w:t>
      </w:r>
    </w:p>
    <w:p w14:paraId="131AF388" w14:textId="77777777" w:rsidR="005D09EB" w:rsidRDefault="005D09EB" w:rsidP="005D09EB">
      <w:pPr>
        <w:pStyle w:val="BodyText"/>
      </w:pPr>
      <w:r>
        <w:tab/>
        <w:t xml:space="preserve">Anarchic: Creatures and Sentient objects that are vulnerable to Axiomatic damage are immune to Anarchic damage; Lawful creatures and Sentient objects take x2 Anarchic damage. </w:t>
      </w:r>
    </w:p>
    <w:p w14:paraId="0BFD5ECF" w14:textId="77777777" w:rsidR="005D09EB" w:rsidRDefault="005D09EB" w:rsidP="005D09EB">
      <w:pPr>
        <w:pStyle w:val="BodyText"/>
      </w:pPr>
      <w:r>
        <w:tab/>
        <w:t xml:space="preserve">Antacid: Antacid is functionally the same as Acid, though they counter one another. </w:t>
      </w:r>
    </w:p>
    <w:p w14:paraId="122AD9BC" w14:textId="77777777" w:rsidR="005D09EB" w:rsidRPr="00D10F79" w:rsidRDefault="005D09EB" w:rsidP="005D09EB">
      <w:pPr>
        <w:pStyle w:val="BodyText"/>
      </w:pPr>
      <w:r>
        <w:tab/>
      </w:r>
      <w:r w:rsidRPr="00D10F79">
        <w:t xml:space="preserve">Axiomatic: Axiomatic </w:t>
      </w:r>
      <w:r>
        <w:t xml:space="preserve">Psychological </w:t>
      </w:r>
      <w:r w:rsidRPr="00D10F79">
        <w:t xml:space="preserve">Damage. Creatures </w:t>
      </w:r>
      <w:r>
        <w:t xml:space="preserve">and Sentient objects </w:t>
      </w:r>
      <w:r w:rsidRPr="00D10F79">
        <w:t xml:space="preserve">vulnerable to Anarchic damage are immune to Axiomatic damage; Chaotic creatures and </w:t>
      </w:r>
      <w:r>
        <w:t>Sentient</w:t>
      </w:r>
      <w:r w:rsidRPr="00D10F79">
        <w:t xml:space="preserve"> objects </w:t>
      </w:r>
      <w:r>
        <w:t xml:space="preserve">also </w:t>
      </w:r>
      <w:r w:rsidRPr="00D10F79">
        <w:t>take</w:t>
      </w:r>
      <w:r>
        <w:t xml:space="preserve"> (Lethal) </w:t>
      </w:r>
      <w:r w:rsidRPr="00D10F79">
        <w:t>Axiomatic damage</w:t>
      </w:r>
      <w:r>
        <w:t xml:space="preserve"> equal to the Bonus Psychological Damage. If reduced to 0 ep, the Suggestion received is </w:t>
      </w:r>
      <w:r w:rsidRPr="00D10F79">
        <w:t xml:space="preserve">Flee (if Chaotic), Trust (if Lawful), or do not interfere (if neither Lawful nor Chaotic). </w:t>
      </w:r>
      <w:r>
        <w:t xml:space="preserve">Note: Although Lawful creatures take </w:t>
      </w:r>
      <w:proofErr w:type="gramStart"/>
      <w:r>
        <w:t>Psychological</w:t>
      </w:r>
      <w:proofErr w:type="gramEnd"/>
      <w:r>
        <w:t xml:space="preserve"> damage, they may interpret it as rapture. </w:t>
      </w:r>
    </w:p>
    <w:p w14:paraId="10EFAD0F" w14:textId="77777777" w:rsidR="005D09EB" w:rsidRDefault="005D09EB" w:rsidP="005D09EB">
      <w:pPr>
        <w:pStyle w:val="BodyText"/>
      </w:pPr>
      <w:r>
        <w:tab/>
        <w:t xml:space="preserve">Cold: If Cold Damage is 10% or more of max hp of Target, Target gains Drained +1 instead of taking Cold Damage. </w:t>
      </w:r>
    </w:p>
    <w:p w14:paraId="55CECEEC" w14:textId="77777777" w:rsidR="005D09EB" w:rsidRDefault="005D09EB" w:rsidP="005D09EB">
      <w:pPr>
        <w:pStyle w:val="BodyText"/>
      </w:pPr>
      <w:r>
        <w:tab/>
        <w:t xml:space="preserve">Darkness: Persistent Darkness ep Damage. Persistent Darkness damage does not decrease after each pass if Target is in darkness but decreases at a rate of 2 per pass in sunlight. If Target is reduced to 10% of max ep, Target is Blinded until the end of the encounter. Persistent Darkness damage ends when Target reaches 0 ep, at which point Target gains a Suggestion to scream in terror. </w:t>
      </w:r>
    </w:p>
    <w:p w14:paraId="79E50F98" w14:textId="77777777" w:rsidR="005D09EB" w:rsidRDefault="005D09EB" w:rsidP="005D09EB">
      <w:pPr>
        <w:pStyle w:val="BodyText"/>
      </w:pPr>
      <w:r>
        <w:tab/>
        <w:t xml:space="preserve">Desiccation: Creatures that do not need moisture in their bodies to survive are immune. Desiccation Damage cannot normally be healed until the end of the encounter. (Although you can remedy dehydration by drinking water, the water is not absorbed quickly enough to be of benefit during the Encounter.) </w:t>
      </w:r>
    </w:p>
    <w:p w14:paraId="63942E95" w14:textId="77777777" w:rsidR="005D09EB" w:rsidRDefault="005D09EB" w:rsidP="005D09EB">
      <w:pPr>
        <w:pStyle w:val="BodyText"/>
      </w:pPr>
      <w:r>
        <w:tab/>
        <w:t xml:space="preserve">Disintegration: Unlike most Elemental Damage, Disintegration Damage does not bypass Armor DR, but it inflicts Disintegration Damage on non-living materials (apply ½ of remaining Disintegration Damage to Target if any bypasses DR), including non-sentient creatures made of non-living materials. Disintegration Damage cannot generally be healed until the end of the encounter unless Regeneration is used. </w:t>
      </w:r>
    </w:p>
    <w:p w14:paraId="46CBE76A" w14:textId="77777777" w:rsidR="005D09EB" w:rsidRDefault="005D09EB" w:rsidP="005D09EB">
      <w:pPr>
        <w:pStyle w:val="BodyText"/>
      </w:pPr>
      <w:r>
        <w:tab/>
        <w:t xml:space="preserve">Dyspnea: Creatures with the Breathless trait are immune. Dyspnea Damage cannot normally be healed until the end of the encounter and Target must Hold Breath until the end of the encounter if they have any Dyspnea Damage.  </w:t>
      </w:r>
    </w:p>
    <w:p w14:paraId="1779ACD2" w14:textId="77777777" w:rsidR="005D09EB" w:rsidRDefault="005D09EB" w:rsidP="005D09EB">
      <w:pPr>
        <w:pStyle w:val="BodyText"/>
      </w:pPr>
      <w:r>
        <w:tab/>
        <w:t xml:space="preserve">Earth: Bludgeoning Earth Damage. Resistance to either Bludgeoning or Earth is applicable. You can use your item to create a fist-sized rock as an action or a handful of dirt, sand, or pebbles. </w:t>
      </w:r>
    </w:p>
    <w:p w14:paraId="31E7A990" w14:textId="77777777" w:rsidR="005D09EB" w:rsidRDefault="005D09EB" w:rsidP="005D09EB">
      <w:pPr>
        <w:pStyle w:val="BodyText"/>
      </w:pPr>
      <w:r>
        <w:tab/>
        <w:t xml:space="preserve">Electricity: The damage is also inflicted as Splash damage vs. adjacent creatures in metal armor or if touching a conduit for electricity Target is also touching. </w:t>
      </w:r>
    </w:p>
    <w:p w14:paraId="1F60D8C6" w14:textId="77777777" w:rsidR="005D09EB" w:rsidRDefault="005D09EB" w:rsidP="005D09EB">
      <w:pPr>
        <w:pStyle w:val="BodyText"/>
      </w:pPr>
      <w:r>
        <w:tab/>
        <w:t xml:space="preserve">Green: x2 Green Damage against Outerplanar Avatics and Undead. Fey </w:t>
      </w:r>
      <w:proofErr w:type="gramStart"/>
      <w:r>
        <w:t>are</w:t>
      </w:r>
      <w:proofErr w:type="gramEnd"/>
      <w:r>
        <w:t xml:space="preserve"> immune to Green Energy damage. </w:t>
      </w:r>
    </w:p>
    <w:p w14:paraId="6168E723" w14:textId="77777777" w:rsidR="005D09EB" w:rsidRDefault="005D09EB" w:rsidP="005D09EB">
      <w:pPr>
        <w:pStyle w:val="BodyText"/>
      </w:pPr>
      <w:r>
        <w:tab/>
        <w:t xml:space="preserve">Heat: If Target is not wearing hermetically sealed armor, Target takes the Heat Damage as Persistent Damage unless Target is fire resistant; this does not apply if damage is to a shield unless the shield was penetrated, but a shield will take the Persistent Damage, as well, unless it is fire resistant. Persistent Heat Damage does not decrease at the end of a pass if Target is susceptible to being set aflame and increases if Target is vulnerable to immolation. </w:t>
      </w:r>
    </w:p>
    <w:p w14:paraId="1078274C" w14:textId="77777777" w:rsidR="005D09EB" w:rsidRDefault="005D09EB" w:rsidP="005D09EB">
      <w:pPr>
        <w:pStyle w:val="BodyText"/>
      </w:pPr>
      <w:r>
        <w:tab/>
        <w:t>Holy: Holy Psychological Damage. Creatures vulnerable to Unholy damage are immune to Holy damage; Evil</w:t>
      </w:r>
      <w:r w:rsidRPr="00D10F79">
        <w:t xml:space="preserve"> creatures and </w:t>
      </w:r>
      <w:r>
        <w:t>Sentient</w:t>
      </w:r>
      <w:r w:rsidRPr="00D10F79">
        <w:t xml:space="preserve"> objects </w:t>
      </w:r>
      <w:r>
        <w:t xml:space="preserve">also </w:t>
      </w:r>
      <w:r w:rsidRPr="00D10F79">
        <w:t>take</w:t>
      </w:r>
      <w:r>
        <w:t xml:space="preserve"> (Lethal) Holy</w:t>
      </w:r>
      <w:r w:rsidRPr="00D10F79">
        <w:t xml:space="preserve"> damage</w:t>
      </w:r>
      <w:r>
        <w:t xml:space="preserve"> equal to the Bonus Psychological Damage. If reduced to 0 ep, the Suggestion received is Flee (if Evil), Trust (if Good), or do not interfere (if neither Good nor Evil). Note: Although Good creatures take </w:t>
      </w:r>
      <w:proofErr w:type="gramStart"/>
      <w:r>
        <w:t>Psychological</w:t>
      </w:r>
      <w:proofErr w:type="gramEnd"/>
      <w:r>
        <w:t xml:space="preserve"> damage, they may interpret it as rapture. </w:t>
      </w:r>
    </w:p>
    <w:p w14:paraId="6C885291" w14:textId="77777777" w:rsidR="005D09EB" w:rsidRDefault="005D09EB" w:rsidP="005D09EB">
      <w:pPr>
        <w:pStyle w:val="BodyText"/>
      </w:pPr>
      <w:r>
        <w:tab/>
        <w:t xml:space="preserve">Lode [Metal Weapon only]: Lode Damage vs. Target in metal armor or 2 Lode Damage vs. Target in Heavy Armor. You can declare an attack on a target that is not within range; if you critically hit, you can pull Target into range and inflict normal (not critical hit) damage, but if you do not critically hit, you automatically miss. Also, if you throw a metal weapon at a target in metal armor, ignore one Penalty Die imposed for range or two Penalty Dice if Target is in Heavy Armor. </w:t>
      </w:r>
    </w:p>
    <w:p w14:paraId="44D47B36" w14:textId="77777777" w:rsidR="005D09EB" w:rsidRDefault="005D09EB" w:rsidP="005D09EB">
      <w:pPr>
        <w:pStyle w:val="BodyText"/>
      </w:pPr>
      <w:r>
        <w:tab/>
        <w:t xml:space="preserve">Negative: Undead and creatures with the Negative Healing trait are immune. If Negative Damage is 10% of max hp of Target, Target gains Drained +1 per 10% instead of taking that amount of Negative Damage. </w:t>
      </w:r>
    </w:p>
    <w:p w14:paraId="2687AE3F" w14:textId="77777777" w:rsidR="005D09EB" w:rsidRDefault="005D09EB" w:rsidP="005D09EB">
      <w:pPr>
        <w:pStyle w:val="BodyText"/>
      </w:pPr>
      <w:r>
        <w:tab/>
        <w:t xml:space="preserve">Positive: x2 Positive Damage against Undead. Avatics are immune to Positive Energy damage. </w:t>
      </w:r>
    </w:p>
    <w:p w14:paraId="3E346261" w14:textId="77777777" w:rsidR="005D09EB" w:rsidRDefault="005D09EB" w:rsidP="005D09EB">
      <w:pPr>
        <w:pStyle w:val="BodyText"/>
      </w:pPr>
      <w:r>
        <w:tab/>
        <w:t xml:space="preserve">Radiance: If Radiance Damage is 10% or more of max hp of Target, Target is Blinded until the end of the encounter. If the attack also reduces target to 50% of max hp, the Blindness is permanent. </w:t>
      </w:r>
    </w:p>
    <w:p w14:paraId="7AAF059E" w14:textId="77777777" w:rsidR="005D09EB" w:rsidRDefault="005D09EB" w:rsidP="005D09EB">
      <w:pPr>
        <w:pStyle w:val="BodyText"/>
      </w:pPr>
      <w:r>
        <w:tab/>
        <w:t xml:space="preserve">Silence: Persistent Silence ep Damage. Persistent Silence damage does not decrease after each pass if Target is in less than Ambient 0 but decreases at a rate of 2 per pass in Ambient 4 or more. If Target is reduced to 10% of max ep, Target is Deafened until the end of the encounter. Persistent Silence damage ends when Target reaches 0 ep, at which point Target gains a Suggestion to go to sleep. </w:t>
      </w:r>
    </w:p>
    <w:p w14:paraId="27776B32" w14:textId="77777777" w:rsidR="005D09EB" w:rsidRDefault="005D09EB" w:rsidP="005D09EB">
      <w:pPr>
        <w:pStyle w:val="BodyText"/>
      </w:pPr>
      <w:r>
        <w:tab/>
        <w:t>Sonic: If Sonic Damage is 10% or more of max hp of Target, Target is Deafened until the end of the encounter.</w:t>
      </w:r>
      <w:r w:rsidRPr="008F7D94">
        <w:t xml:space="preserve"> </w:t>
      </w:r>
      <w:r>
        <w:t xml:space="preserve">If the attack also reduces target to 50% of max hp, the Deafness is permanent. </w:t>
      </w:r>
    </w:p>
    <w:p w14:paraId="2B582D1D" w14:textId="77777777" w:rsidR="005D09EB" w:rsidRDefault="005D09EB" w:rsidP="005D09EB">
      <w:pPr>
        <w:pStyle w:val="BodyText"/>
      </w:pPr>
      <w:r>
        <w:tab/>
        <w:t xml:space="preserve">Spirit: x2 Spirit Damage against Outerplanar Avatics and Undead. Spirits are immune to Spirit Energy damage. </w:t>
      </w:r>
    </w:p>
    <w:p w14:paraId="70C7841A" w14:textId="77777777" w:rsidR="005D09EB" w:rsidRDefault="005D09EB" w:rsidP="005D09EB">
      <w:pPr>
        <w:pStyle w:val="BodyText"/>
      </w:pPr>
      <w:r>
        <w:tab/>
        <w:t xml:space="preserve">Unholy: Creatures and Sentient objects that are vulnerable to Holy damage are immune to Unholy damage; Good creatures and Sentient objects take x2 Unholy damage. </w:t>
      </w:r>
    </w:p>
    <w:p w14:paraId="3123E018" w14:textId="77777777" w:rsidR="005D09EB" w:rsidRDefault="005D09EB" w:rsidP="005D09EB">
      <w:pPr>
        <w:pStyle w:val="BodyText"/>
      </w:pPr>
      <w:r>
        <w:tab/>
        <w:t xml:space="preserve">Water: Nonlethal Water Damage. Resistance to either Nonlethal or Water is applicable. You can use the item to fill a waterskin as an action. </w:t>
      </w:r>
    </w:p>
    <w:p w14:paraId="4858BBEE" w14:textId="77777777" w:rsidR="005D09EB" w:rsidRDefault="005D09EB" w:rsidP="005D09EB">
      <w:pPr>
        <w:pStyle w:val="Heading4"/>
      </w:pPr>
      <w:r>
        <w:t>Weapon Trait Feats</w:t>
      </w:r>
    </w:p>
    <w:p w14:paraId="0F2E70AE" w14:textId="77777777" w:rsidR="005D09EB" w:rsidRPr="00D10F79" w:rsidRDefault="005D09EB" w:rsidP="005D09EB">
      <w:pPr>
        <w:pStyle w:val="BodyText"/>
      </w:pPr>
      <w:r>
        <w:tab/>
      </w:r>
      <w:r w:rsidRPr="00D10F79">
        <w:t xml:space="preserve">Armor Piercing: If your weapon does not have the Armor Piercing Trait, it gains it. If your weapon has the Armor Piercing Trait and you have Exploit Armor Piercing Trait, </w:t>
      </w:r>
      <w:r>
        <w:t>1, 2, 3, or 4</w:t>
      </w:r>
      <w:r w:rsidRPr="001F452D">
        <w:t xml:space="preserve"> </w:t>
      </w:r>
      <w:r>
        <w:t xml:space="preserve">Decreased Hardness (DH) from Armor, depending upon whether the item is not a weapon, a Bulk 1 (or less) Weapon, a Bulk 2+ (&lt;1) Weapon, or Bulk 4 (1) Weapon. You can take this Feat multiple times. </w:t>
      </w:r>
    </w:p>
    <w:p w14:paraId="03A5872D" w14:textId="77777777" w:rsidR="005D09EB" w:rsidRDefault="005D09EB" w:rsidP="005D09EB">
      <w:pPr>
        <w:pStyle w:val="BodyText"/>
      </w:pPr>
      <w:r>
        <w:tab/>
      </w:r>
      <w:r w:rsidRPr="00D10F79">
        <w:t xml:space="preserve">Disarm: If your weapon does not have the </w:t>
      </w:r>
      <w:r>
        <w:t>Disarm</w:t>
      </w:r>
      <w:r w:rsidRPr="00D10F79">
        <w:t xml:space="preserve"> Trait, it gains it. If your weapon has the </w:t>
      </w:r>
      <w:r>
        <w:t>Disarm</w:t>
      </w:r>
      <w:r w:rsidRPr="00D10F79">
        <w:t xml:space="preserve"> Trait and you have Exploit </w:t>
      </w:r>
      <w:r>
        <w:t>Disarm</w:t>
      </w:r>
      <w:r w:rsidRPr="00D10F79">
        <w:t xml:space="preserve"> Trait, </w:t>
      </w:r>
      <w:r>
        <w:t xml:space="preserve">gain a Quality Die on Weapon Group (Weapon Grab to Disarm), plus you can use the Might (Improve Grip) test with your weapon, which is normally not available when grabbing with a weapon.  </w:t>
      </w:r>
    </w:p>
    <w:p w14:paraId="003F7329" w14:textId="77777777" w:rsidR="005D09EB" w:rsidRPr="00D10F79" w:rsidRDefault="005D09EB" w:rsidP="005D09EB">
      <w:pPr>
        <w:pStyle w:val="BodyText"/>
      </w:pPr>
      <w:r>
        <w:tab/>
      </w:r>
      <w:r w:rsidRPr="00D10F79">
        <w:t xml:space="preserve">Parry: If your weapon does not have the Parry Trait, it gains it. If your weapon has the Parry Trait and you have Exploit Parry Trait, </w:t>
      </w:r>
      <w:r>
        <w:t xml:space="preserve">gain a Quality Die on Weapon Group (Parry), plus you can Parry two different attacks in the same Pass as a single Reaction. </w:t>
      </w:r>
    </w:p>
    <w:p w14:paraId="1D31AD02" w14:textId="77777777" w:rsidR="005D09EB" w:rsidRDefault="005D09EB" w:rsidP="005D09EB">
      <w:pPr>
        <w:pStyle w:val="BodyText"/>
      </w:pPr>
      <w:r>
        <w:tab/>
      </w:r>
      <w:r w:rsidRPr="00D10F79">
        <w:t xml:space="preserve">Reach: If your weapon does not have </w:t>
      </w:r>
      <w:r>
        <w:t>a</w:t>
      </w:r>
      <w:r w:rsidRPr="00D10F79">
        <w:t xml:space="preserve"> Reach (+</w:t>
      </w:r>
      <w:r>
        <w:t>n</w:t>
      </w:r>
      <w:r w:rsidRPr="00D10F79">
        <w:t xml:space="preserve">) Trait, it gains </w:t>
      </w:r>
      <w:r>
        <w:t>Reach (+1)</w:t>
      </w:r>
      <w:r w:rsidRPr="00D10F79">
        <w:t>. If your weapon has the Reach (+</w:t>
      </w:r>
      <w:r>
        <w:t>n</w:t>
      </w:r>
      <w:r w:rsidRPr="00D10F79">
        <w:t>) Trait and you have Exploit Reach Trait, you</w:t>
      </w:r>
      <w:r>
        <w:t xml:space="preserve">, can extend your Reach as a Free Action. </w:t>
      </w:r>
    </w:p>
    <w:p w14:paraId="15C6F9A7" w14:textId="77777777" w:rsidR="005D09EB" w:rsidRPr="00D10F79" w:rsidRDefault="005D09EB" w:rsidP="005D09EB">
      <w:pPr>
        <w:pStyle w:val="BodyText"/>
      </w:pPr>
      <w:r>
        <w:tab/>
      </w:r>
      <w:r w:rsidRPr="00D10F79">
        <w:t xml:space="preserve">Shove: If your weapon does not have the Shove Trait, it gains it. If your weapon has the Shove Trait and you have Exploit Shove Trait, </w:t>
      </w:r>
      <w:r>
        <w:t>you are treated as if you have +1, 2, 3, or 4</w:t>
      </w:r>
      <w:r w:rsidRPr="001F452D">
        <w:t xml:space="preserve"> </w:t>
      </w:r>
      <w:r>
        <w:t>Momentum, on your Bulwark (Shove) attack, depending upon whether the item is not a weapon, a Bulk 1 (or less) Weapon, a Bulk 2+ (&lt;1) Weapon, or Bulk 4 (1) Weapon, then double Momentum on your Bulwark (Shove) attack</w:t>
      </w:r>
      <w:r w:rsidRPr="00D10F79">
        <w:t xml:space="preserve">. </w:t>
      </w:r>
    </w:p>
    <w:p w14:paraId="0D6427F4" w14:textId="77777777" w:rsidR="005D09EB" w:rsidRDefault="005D09EB" w:rsidP="005D09EB">
      <w:pPr>
        <w:pStyle w:val="BodyText"/>
      </w:pPr>
      <w:r>
        <w:tab/>
      </w:r>
      <w:r w:rsidRPr="00D10F79">
        <w:t xml:space="preserve">Sweep: If your weapon does not have the Sweep Trait, it gains it. If your weapon has the Sweep Trait and you have Exploit Sweep Trait, </w:t>
      </w:r>
      <w:r>
        <w:t>you have an effective increased Result on successive Targets of your sweep</w:t>
      </w:r>
      <w:r w:rsidRPr="00D10F79">
        <w:t>.</w:t>
      </w:r>
      <w:r>
        <w:t xml:space="preserve"> (You cannot increase your Result above that of your 1</w:t>
      </w:r>
      <w:r w:rsidRPr="00DC4846">
        <w:rPr>
          <w:vertAlign w:val="superscript"/>
        </w:rPr>
        <w:t>st</w:t>
      </w:r>
      <w:r>
        <w:t xml:space="preserve"> Sweep Target.)</w:t>
      </w:r>
    </w:p>
    <w:tbl>
      <w:tblPr>
        <w:tblStyle w:val="TableGrid"/>
        <w:tblW w:w="9924" w:type="dxa"/>
        <w:tblInd w:w="108" w:type="dxa"/>
        <w:tblLook w:val="04A0" w:firstRow="1" w:lastRow="0" w:firstColumn="1" w:lastColumn="0" w:noHBand="0" w:noVBand="1"/>
      </w:tblPr>
      <w:tblGrid>
        <w:gridCol w:w="432"/>
        <w:gridCol w:w="1872"/>
        <w:gridCol w:w="236"/>
        <w:gridCol w:w="432"/>
        <w:gridCol w:w="1872"/>
        <w:gridCol w:w="236"/>
        <w:gridCol w:w="432"/>
        <w:gridCol w:w="1872"/>
        <w:gridCol w:w="236"/>
        <w:gridCol w:w="432"/>
        <w:gridCol w:w="1872"/>
      </w:tblGrid>
      <w:tr w:rsidR="005D09EB" w14:paraId="3911D87A" w14:textId="77777777">
        <w:tc>
          <w:tcPr>
            <w:tcW w:w="432" w:type="dxa"/>
          </w:tcPr>
          <w:p w14:paraId="565D7C87" w14:textId="77777777" w:rsidR="005D09EB" w:rsidRDefault="005D09EB">
            <w:pPr>
              <w:pStyle w:val="BodyText"/>
            </w:pPr>
            <w:r>
              <w:t>L</w:t>
            </w:r>
          </w:p>
        </w:tc>
        <w:tc>
          <w:tcPr>
            <w:tcW w:w="1872" w:type="dxa"/>
            <w:tcBorders>
              <w:right w:val="single" w:sz="4" w:space="0" w:color="auto"/>
            </w:tcBorders>
          </w:tcPr>
          <w:p w14:paraId="5B7F2C6B" w14:textId="77777777" w:rsidR="005D09EB" w:rsidRDefault="005D09EB">
            <w:pPr>
              <w:pStyle w:val="BodyText"/>
            </w:pPr>
            <w:r>
              <w:t>Sweep Target</w:t>
            </w:r>
          </w:p>
        </w:tc>
        <w:tc>
          <w:tcPr>
            <w:tcW w:w="236" w:type="dxa"/>
            <w:tcBorders>
              <w:top w:val="nil"/>
              <w:left w:val="single" w:sz="4" w:space="0" w:color="auto"/>
              <w:bottom w:val="nil"/>
              <w:right w:val="single" w:sz="4" w:space="0" w:color="auto"/>
            </w:tcBorders>
          </w:tcPr>
          <w:p w14:paraId="38D7FBDC" w14:textId="77777777" w:rsidR="005D09EB" w:rsidRDefault="005D09EB">
            <w:pPr>
              <w:pStyle w:val="BodyText"/>
            </w:pPr>
          </w:p>
        </w:tc>
        <w:tc>
          <w:tcPr>
            <w:tcW w:w="432" w:type="dxa"/>
            <w:tcBorders>
              <w:left w:val="single" w:sz="4" w:space="0" w:color="auto"/>
            </w:tcBorders>
          </w:tcPr>
          <w:p w14:paraId="50E5EB7B" w14:textId="77777777" w:rsidR="005D09EB" w:rsidRDefault="005D09EB">
            <w:pPr>
              <w:pStyle w:val="BodyText"/>
            </w:pPr>
            <w:r>
              <w:t>L</w:t>
            </w:r>
          </w:p>
        </w:tc>
        <w:tc>
          <w:tcPr>
            <w:tcW w:w="1872" w:type="dxa"/>
            <w:tcBorders>
              <w:right w:val="single" w:sz="4" w:space="0" w:color="auto"/>
            </w:tcBorders>
          </w:tcPr>
          <w:p w14:paraId="1F87AF3E" w14:textId="77777777" w:rsidR="005D09EB" w:rsidRDefault="005D09EB">
            <w:pPr>
              <w:pStyle w:val="BodyText"/>
            </w:pPr>
            <w:r>
              <w:t>Sweep Target</w:t>
            </w:r>
          </w:p>
        </w:tc>
        <w:tc>
          <w:tcPr>
            <w:tcW w:w="236" w:type="dxa"/>
            <w:tcBorders>
              <w:top w:val="nil"/>
              <w:left w:val="single" w:sz="4" w:space="0" w:color="auto"/>
              <w:bottom w:val="nil"/>
              <w:right w:val="single" w:sz="4" w:space="0" w:color="auto"/>
            </w:tcBorders>
          </w:tcPr>
          <w:p w14:paraId="335AA408" w14:textId="77777777" w:rsidR="005D09EB" w:rsidRDefault="005D09EB">
            <w:pPr>
              <w:pStyle w:val="BodyText"/>
            </w:pPr>
          </w:p>
        </w:tc>
        <w:tc>
          <w:tcPr>
            <w:tcW w:w="432" w:type="dxa"/>
            <w:tcBorders>
              <w:left w:val="single" w:sz="4" w:space="0" w:color="auto"/>
            </w:tcBorders>
          </w:tcPr>
          <w:p w14:paraId="37539DD3" w14:textId="77777777" w:rsidR="005D09EB" w:rsidRDefault="005D09EB">
            <w:pPr>
              <w:pStyle w:val="BodyText"/>
            </w:pPr>
            <w:r>
              <w:t>L</w:t>
            </w:r>
          </w:p>
        </w:tc>
        <w:tc>
          <w:tcPr>
            <w:tcW w:w="1872" w:type="dxa"/>
            <w:tcBorders>
              <w:right w:val="single" w:sz="4" w:space="0" w:color="auto"/>
            </w:tcBorders>
          </w:tcPr>
          <w:p w14:paraId="1DDA761B" w14:textId="77777777" w:rsidR="005D09EB" w:rsidRDefault="005D09EB">
            <w:pPr>
              <w:pStyle w:val="BodyText"/>
            </w:pPr>
            <w:r>
              <w:t>Sweep Target</w:t>
            </w:r>
          </w:p>
        </w:tc>
        <w:tc>
          <w:tcPr>
            <w:tcW w:w="236" w:type="dxa"/>
            <w:tcBorders>
              <w:top w:val="nil"/>
              <w:left w:val="single" w:sz="4" w:space="0" w:color="auto"/>
              <w:bottom w:val="nil"/>
              <w:right w:val="single" w:sz="4" w:space="0" w:color="auto"/>
            </w:tcBorders>
          </w:tcPr>
          <w:p w14:paraId="60F1A41A" w14:textId="77777777" w:rsidR="005D09EB" w:rsidRDefault="005D09EB">
            <w:pPr>
              <w:pStyle w:val="BodyText"/>
            </w:pPr>
          </w:p>
        </w:tc>
        <w:tc>
          <w:tcPr>
            <w:tcW w:w="432" w:type="dxa"/>
            <w:tcBorders>
              <w:left w:val="single" w:sz="4" w:space="0" w:color="auto"/>
            </w:tcBorders>
          </w:tcPr>
          <w:p w14:paraId="31315F6D" w14:textId="77777777" w:rsidR="005D09EB" w:rsidRDefault="005D09EB">
            <w:pPr>
              <w:pStyle w:val="BodyText"/>
            </w:pPr>
            <w:r>
              <w:t>L</w:t>
            </w:r>
          </w:p>
        </w:tc>
        <w:tc>
          <w:tcPr>
            <w:tcW w:w="1872" w:type="dxa"/>
          </w:tcPr>
          <w:p w14:paraId="4E26943D" w14:textId="77777777" w:rsidR="005D09EB" w:rsidRDefault="005D09EB">
            <w:pPr>
              <w:pStyle w:val="BodyText"/>
            </w:pPr>
            <w:r>
              <w:t>Sweep Target</w:t>
            </w:r>
          </w:p>
        </w:tc>
      </w:tr>
      <w:tr w:rsidR="005D09EB" w14:paraId="2754F77F" w14:textId="77777777">
        <w:tc>
          <w:tcPr>
            <w:tcW w:w="432" w:type="dxa"/>
          </w:tcPr>
          <w:p w14:paraId="7CAAA4DF" w14:textId="77777777" w:rsidR="005D09EB" w:rsidRDefault="005D09EB">
            <w:pPr>
              <w:pStyle w:val="BodyText"/>
            </w:pPr>
            <w:r>
              <w:t>1</w:t>
            </w:r>
          </w:p>
        </w:tc>
        <w:tc>
          <w:tcPr>
            <w:tcW w:w="1872" w:type="dxa"/>
            <w:tcBorders>
              <w:right w:val="single" w:sz="4" w:space="0" w:color="auto"/>
            </w:tcBorders>
          </w:tcPr>
          <w:p w14:paraId="3983F613" w14:textId="77777777" w:rsidR="005D09EB" w:rsidRDefault="005D09EB">
            <w:pPr>
              <w:pStyle w:val="BodyText"/>
            </w:pPr>
            <w:r>
              <w:t>3</w:t>
            </w:r>
            <w:r w:rsidRPr="00146F07">
              <w:rPr>
                <w:vertAlign w:val="superscript"/>
              </w:rPr>
              <w:t>rd</w:t>
            </w:r>
            <w:r>
              <w:t xml:space="preserve"> or later (+1 Result)</w:t>
            </w:r>
          </w:p>
        </w:tc>
        <w:tc>
          <w:tcPr>
            <w:tcW w:w="236" w:type="dxa"/>
            <w:tcBorders>
              <w:top w:val="nil"/>
              <w:left w:val="single" w:sz="4" w:space="0" w:color="auto"/>
              <w:bottom w:val="nil"/>
              <w:right w:val="single" w:sz="4" w:space="0" w:color="auto"/>
            </w:tcBorders>
          </w:tcPr>
          <w:p w14:paraId="16840282" w14:textId="77777777" w:rsidR="005D09EB" w:rsidRDefault="005D09EB">
            <w:pPr>
              <w:pStyle w:val="BodyText"/>
            </w:pPr>
          </w:p>
        </w:tc>
        <w:tc>
          <w:tcPr>
            <w:tcW w:w="432" w:type="dxa"/>
            <w:tcBorders>
              <w:left w:val="single" w:sz="4" w:space="0" w:color="auto"/>
            </w:tcBorders>
          </w:tcPr>
          <w:p w14:paraId="6160F344" w14:textId="77777777" w:rsidR="005D09EB" w:rsidRDefault="005D09EB">
            <w:pPr>
              <w:pStyle w:val="BodyText"/>
            </w:pPr>
            <w:r>
              <w:t>6</w:t>
            </w:r>
          </w:p>
        </w:tc>
        <w:tc>
          <w:tcPr>
            <w:tcW w:w="1872" w:type="dxa"/>
            <w:tcBorders>
              <w:right w:val="single" w:sz="4" w:space="0" w:color="auto"/>
            </w:tcBorders>
          </w:tcPr>
          <w:p w14:paraId="5F6160D3" w14:textId="77777777" w:rsidR="005D09EB" w:rsidRDefault="005D09EB">
            <w:pPr>
              <w:pStyle w:val="BodyText"/>
            </w:pPr>
            <w:r>
              <w:t>3</w:t>
            </w:r>
            <w:r w:rsidRPr="00146F07">
              <w:rPr>
                <w:vertAlign w:val="superscript"/>
              </w:rPr>
              <w:t>rd</w:t>
            </w:r>
            <w:r>
              <w:t xml:space="preserve"> (+2 Result)</w:t>
            </w:r>
          </w:p>
        </w:tc>
        <w:tc>
          <w:tcPr>
            <w:tcW w:w="236" w:type="dxa"/>
            <w:tcBorders>
              <w:top w:val="nil"/>
              <w:left w:val="single" w:sz="4" w:space="0" w:color="auto"/>
              <w:bottom w:val="nil"/>
              <w:right w:val="single" w:sz="4" w:space="0" w:color="auto"/>
            </w:tcBorders>
          </w:tcPr>
          <w:p w14:paraId="35CC78C9" w14:textId="77777777" w:rsidR="005D09EB" w:rsidRDefault="005D09EB">
            <w:pPr>
              <w:pStyle w:val="BodyText"/>
            </w:pPr>
          </w:p>
        </w:tc>
        <w:tc>
          <w:tcPr>
            <w:tcW w:w="432" w:type="dxa"/>
            <w:tcBorders>
              <w:left w:val="single" w:sz="4" w:space="0" w:color="auto"/>
            </w:tcBorders>
          </w:tcPr>
          <w:p w14:paraId="004293B6" w14:textId="77777777" w:rsidR="005D09EB" w:rsidRDefault="005D09EB">
            <w:pPr>
              <w:pStyle w:val="BodyText"/>
            </w:pPr>
            <w:r>
              <w:t>12</w:t>
            </w:r>
          </w:p>
        </w:tc>
        <w:tc>
          <w:tcPr>
            <w:tcW w:w="1872" w:type="dxa"/>
            <w:tcBorders>
              <w:right w:val="single" w:sz="4" w:space="0" w:color="auto"/>
            </w:tcBorders>
          </w:tcPr>
          <w:p w14:paraId="152954AF" w14:textId="77777777" w:rsidR="005D09EB" w:rsidRDefault="005D09EB">
            <w:pPr>
              <w:pStyle w:val="BodyText"/>
            </w:pPr>
            <w:r>
              <w:t>6</w:t>
            </w:r>
            <w:r w:rsidRPr="00DC4846">
              <w:rPr>
                <w:vertAlign w:val="superscript"/>
              </w:rPr>
              <w:t>th</w:t>
            </w:r>
            <w:r>
              <w:t xml:space="preserve"> or later (+4 Result)</w:t>
            </w:r>
          </w:p>
        </w:tc>
        <w:tc>
          <w:tcPr>
            <w:tcW w:w="236" w:type="dxa"/>
            <w:tcBorders>
              <w:top w:val="nil"/>
              <w:left w:val="single" w:sz="4" w:space="0" w:color="auto"/>
              <w:bottom w:val="nil"/>
              <w:right w:val="single" w:sz="4" w:space="0" w:color="auto"/>
            </w:tcBorders>
          </w:tcPr>
          <w:p w14:paraId="6DA26D74" w14:textId="77777777" w:rsidR="005D09EB" w:rsidRDefault="005D09EB">
            <w:pPr>
              <w:pStyle w:val="BodyText"/>
            </w:pPr>
          </w:p>
        </w:tc>
        <w:tc>
          <w:tcPr>
            <w:tcW w:w="432" w:type="dxa"/>
            <w:tcBorders>
              <w:left w:val="single" w:sz="4" w:space="0" w:color="auto"/>
            </w:tcBorders>
          </w:tcPr>
          <w:p w14:paraId="0B4DE5F9" w14:textId="77777777" w:rsidR="005D09EB" w:rsidRDefault="005D09EB">
            <w:pPr>
              <w:pStyle w:val="BodyText"/>
            </w:pPr>
            <w:r>
              <w:t>18</w:t>
            </w:r>
          </w:p>
        </w:tc>
        <w:tc>
          <w:tcPr>
            <w:tcW w:w="1872" w:type="dxa"/>
          </w:tcPr>
          <w:p w14:paraId="467C3DA0" w14:textId="77777777" w:rsidR="005D09EB" w:rsidRDefault="005D09EB">
            <w:pPr>
              <w:pStyle w:val="BodyText"/>
            </w:pPr>
            <w:r>
              <w:t>6</w:t>
            </w:r>
            <w:r w:rsidRPr="00DC4846">
              <w:rPr>
                <w:vertAlign w:val="superscript"/>
              </w:rPr>
              <w:t>th</w:t>
            </w:r>
            <w:r>
              <w:t xml:space="preserve"> (+5 Result)</w:t>
            </w:r>
          </w:p>
        </w:tc>
      </w:tr>
      <w:tr w:rsidR="005D09EB" w14:paraId="7370A6A3" w14:textId="77777777">
        <w:tc>
          <w:tcPr>
            <w:tcW w:w="432" w:type="dxa"/>
          </w:tcPr>
          <w:p w14:paraId="01A78AD9" w14:textId="77777777" w:rsidR="005D09EB" w:rsidRDefault="005D09EB">
            <w:pPr>
              <w:pStyle w:val="BodyText"/>
            </w:pPr>
            <w:r>
              <w:t>2</w:t>
            </w:r>
          </w:p>
        </w:tc>
        <w:tc>
          <w:tcPr>
            <w:tcW w:w="1872" w:type="dxa"/>
            <w:tcBorders>
              <w:right w:val="single" w:sz="4" w:space="0" w:color="auto"/>
            </w:tcBorders>
          </w:tcPr>
          <w:p w14:paraId="138653CB" w14:textId="77777777" w:rsidR="005D09EB" w:rsidRDefault="005D09EB">
            <w:pPr>
              <w:pStyle w:val="BodyText"/>
            </w:pPr>
            <w:r>
              <w:t>2</w:t>
            </w:r>
            <w:r w:rsidRPr="00146F07">
              <w:rPr>
                <w:vertAlign w:val="superscript"/>
              </w:rPr>
              <w:t>nd</w:t>
            </w:r>
            <w:r>
              <w:t xml:space="preserve"> (+1 Result)</w:t>
            </w:r>
          </w:p>
        </w:tc>
        <w:tc>
          <w:tcPr>
            <w:tcW w:w="236" w:type="dxa"/>
            <w:tcBorders>
              <w:top w:val="nil"/>
              <w:left w:val="single" w:sz="4" w:space="0" w:color="auto"/>
              <w:bottom w:val="nil"/>
              <w:right w:val="single" w:sz="4" w:space="0" w:color="auto"/>
            </w:tcBorders>
          </w:tcPr>
          <w:p w14:paraId="234945A0" w14:textId="77777777" w:rsidR="005D09EB" w:rsidRDefault="005D09EB">
            <w:pPr>
              <w:pStyle w:val="BodyText"/>
            </w:pPr>
          </w:p>
        </w:tc>
        <w:tc>
          <w:tcPr>
            <w:tcW w:w="432" w:type="dxa"/>
            <w:tcBorders>
              <w:left w:val="single" w:sz="4" w:space="0" w:color="auto"/>
            </w:tcBorders>
          </w:tcPr>
          <w:p w14:paraId="4D00D6EA" w14:textId="77777777" w:rsidR="005D09EB" w:rsidRDefault="005D09EB">
            <w:pPr>
              <w:pStyle w:val="BodyText"/>
            </w:pPr>
            <w:r>
              <w:t>8</w:t>
            </w:r>
          </w:p>
        </w:tc>
        <w:tc>
          <w:tcPr>
            <w:tcW w:w="1872" w:type="dxa"/>
            <w:tcBorders>
              <w:right w:val="single" w:sz="4" w:space="0" w:color="auto"/>
            </w:tcBorders>
          </w:tcPr>
          <w:p w14:paraId="3441B1A7" w14:textId="77777777" w:rsidR="005D09EB" w:rsidRDefault="005D09EB">
            <w:pPr>
              <w:pStyle w:val="BodyText"/>
            </w:pPr>
            <w:r>
              <w:t>5</w:t>
            </w:r>
            <w:r w:rsidRPr="00DC4846">
              <w:rPr>
                <w:vertAlign w:val="superscript"/>
              </w:rPr>
              <w:t>th</w:t>
            </w:r>
            <w:r>
              <w:t xml:space="preserve"> or later (+3 Result)</w:t>
            </w:r>
          </w:p>
        </w:tc>
        <w:tc>
          <w:tcPr>
            <w:tcW w:w="236" w:type="dxa"/>
            <w:tcBorders>
              <w:top w:val="nil"/>
              <w:left w:val="single" w:sz="4" w:space="0" w:color="auto"/>
              <w:bottom w:val="nil"/>
              <w:right w:val="single" w:sz="4" w:space="0" w:color="auto"/>
            </w:tcBorders>
          </w:tcPr>
          <w:p w14:paraId="57491F58" w14:textId="77777777" w:rsidR="005D09EB" w:rsidRDefault="005D09EB">
            <w:pPr>
              <w:pStyle w:val="BodyText"/>
            </w:pPr>
          </w:p>
        </w:tc>
        <w:tc>
          <w:tcPr>
            <w:tcW w:w="432" w:type="dxa"/>
            <w:tcBorders>
              <w:left w:val="single" w:sz="4" w:space="0" w:color="auto"/>
            </w:tcBorders>
          </w:tcPr>
          <w:p w14:paraId="2B445E58" w14:textId="77777777" w:rsidR="005D09EB" w:rsidRDefault="005D09EB">
            <w:pPr>
              <w:pStyle w:val="BodyText"/>
            </w:pPr>
            <w:r>
              <w:t>14</w:t>
            </w:r>
          </w:p>
        </w:tc>
        <w:tc>
          <w:tcPr>
            <w:tcW w:w="1872" w:type="dxa"/>
            <w:tcBorders>
              <w:right w:val="single" w:sz="4" w:space="0" w:color="auto"/>
            </w:tcBorders>
          </w:tcPr>
          <w:p w14:paraId="78E4149B" w14:textId="77777777" w:rsidR="005D09EB" w:rsidRDefault="005D09EB">
            <w:pPr>
              <w:pStyle w:val="BodyText"/>
            </w:pPr>
            <w:r>
              <w:t>5</w:t>
            </w:r>
            <w:r w:rsidRPr="00DC4846">
              <w:rPr>
                <w:vertAlign w:val="superscript"/>
              </w:rPr>
              <w:t>th</w:t>
            </w:r>
            <w:r>
              <w:t xml:space="preserve"> (+4 Result)</w:t>
            </w:r>
          </w:p>
        </w:tc>
        <w:tc>
          <w:tcPr>
            <w:tcW w:w="236" w:type="dxa"/>
            <w:tcBorders>
              <w:top w:val="nil"/>
              <w:left w:val="single" w:sz="4" w:space="0" w:color="auto"/>
              <w:bottom w:val="nil"/>
              <w:right w:val="single" w:sz="4" w:space="0" w:color="auto"/>
            </w:tcBorders>
          </w:tcPr>
          <w:p w14:paraId="60F778D1" w14:textId="77777777" w:rsidR="005D09EB" w:rsidRDefault="005D09EB">
            <w:pPr>
              <w:pStyle w:val="BodyText"/>
            </w:pPr>
          </w:p>
        </w:tc>
        <w:tc>
          <w:tcPr>
            <w:tcW w:w="432" w:type="dxa"/>
            <w:tcBorders>
              <w:left w:val="single" w:sz="4" w:space="0" w:color="auto"/>
            </w:tcBorders>
          </w:tcPr>
          <w:p w14:paraId="10E2C32B" w14:textId="77777777" w:rsidR="005D09EB" w:rsidRDefault="005D09EB">
            <w:pPr>
              <w:pStyle w:val="BodyText"/>
            </w:pPr>
            <w:r>
              <w:t>20</w:t>
            </w:r>
          </w:p>
        </w:tc>
        <w:tc>
          <w:tcPr>
            <w:tcW w:w="1872" w:type="dxa"/>
          </w:tcPr>
          <w:p w14:paraId="666608E8" w14:textId="77777777" w:rsidR="005D09EB" w:rsidRDefault="005D09EB">
            <w:pPr>
              <w:pStyle w:val="BodyText"/>
            </w:pPr>
            <w:r>
              <w:t>8</w:t>
            </w:r>
            <w:r w:rsidRPr="00DC4846">
              <w:rPr>
                <w:vertAlign w:val="superscript"/>
              </w:rPr>
              <w:t>th</w:t>
            </w:r>
            <w:r>
              <w:t xml:space="preserve"> or later (+6 Result)</w:t>
            </w:r>
          </w:p>
        </w:tc>
      </w:tr>
      <w:tr w:rsidR="005D09EB" w14:paraId="1F9179F3" w14:textId="77777777">
        <w:tc>
          <w:tcPr>
            <w:tcW w:w="432" w:type="dxa"/>
          </w:tcPr>
          <w:p w14:paraId="43B5ACCE" w14:textId="77777777" w:rsidR="005D09EB" w:rsidRDefault="005D09EB">
            <w:pPr>
              <w:pStyle w:val="BodyText"/>
            </w:pPr>
            <w:r>
              <w:t>4</w:t>
            </w:r>
          </w:p>
        </w:tc>
        <w:tc>
          <w:tcPr>
            <w:tcW w:w="1872" w:type="dxa"/>
            <w:tcBorders>
              <w:right w:val="single" w:sz="4" w:space="0" w:color="auto"/>
            </w:tcBorders>
          </w:tcPr>
          <w:p w14:paraId="2BB342C3" w14:textId="77777777" w:rsidR="005D09EB" w:rsidRDefault="005D09EB">
            <w:pPr>
              <w:pStyle w:val="BodyText"/>
            </w:pPr>
            <w:r>
              <w:t>4</w:t>
            </w:r>
            <w:r w:rsidRPr="00DC4846">
              <w:rPr>
                <w:vertAlign w:val="superscript"/>
              </w:rPr>
              <w:t>th</w:t>
            </w:r>
            <w:r>
              <w:t xml:space="preserve"> or later (+2 Result)</w:t>
            </w:r>
          </w:p>
        </w:tc>
        <w:tc>
          <w:tcPr>
            <w:tcW w:w="236" w:type="dxa"/>
            <w:tcBorders>
              <w:top w:val="nil"/>
              <w:left w:val="single" w:sz="4" w:space="0" w:color="auto"/>
              <w:bottom w:val="nil"/>
              <w:right w:val="single" w:sz="4" w:space="0" w:color="auto"/>
            </w:tcBorders>
          </w:tcPr>
          <w:p w14:paraId="17150A36" w14:textId="77777777" w:rsidR="005D09EB" w:rsidRDefault="005D09EB">
            <w:pPr>
              <w:pStyle w:val="BodyText"/>
            </w:pPr>
          </w:p>
        </w:tc>
        <w:tc>
          <w:tcPr>
            <w:tcW w:w="432" w:type="dxa"/>
            <w:tcBorders>
              <w:left w:val="single" w:sz="4" w:space="0" w:color="auto"/>
            </w:tcBorders>
          </w:tcPr>
          <w:p w14:paraId="1D356527" w14:textId="77777777" w:rsidR="005D09EB" w:rsidRDefault="005D09EB">
            <w:pPr>
              <w:pStyle w:val="BodyText"/>
            </w:pPr>
            <w:r>
              <w:t>10</w:t>
            </w:r>
          </w:p>
        </w:tc>
        <w:tc>
          <w:tcPr>
            <w:tcW w:w="1872" w:type="dxa"/>
            <w:tcBorders>
              <w:right w:val="single" w:sz="4" w:space="0" w:color="auto"/>
            </w:tcBorders>
          </w:tcPr>
          <w:p w14:paraId="2476511A" w14:textId="77777777" w:rsidR="005D09EB" w:rsidRDefault="005D09EB">
            <w:pPr>
              <w:pStyle w:val="BodyText"/>
            </w:pPr>
            <w:r>
              <w:t>4</w:t>
            </w:r>
            <w:r w:rsidRPr="00DC4846">
              <w:rPr>
                <w:vertAlign w:val="superscript"/>
              </w:rPr>
              <w:t>th</w:t>
            </w:r>
            <w:r>
              <w:t xml:space="preserve"> (+3 Result)</w:t>
            </w:r>
          </w:p>
        </w:tc>
        <w:tc>
          <w:tcPr>
            <w:tcW w:w="236" w:type="dxa"/>
            <w:tcBorders>
              <w:top w:val="nil"/>
              <w:left w:val="single" w:sz="4" w:space="0" w:color="auto"/>
              <w:bottom w:val="nil"/>
              <w:right w:val="single" w:sz="4" w:space="0" w:color="auto"/>
            </w:tcBorders>
          </w:tcPr>
          <w:p w14:paraId="6A12144E" w14:textId="77777777" w:rsidR="005D09EB" w:rsidRDefault="005D09EB">
            <w:pPr>
              <w:pStyle w:val="BodyText"/>
            </w:pPr>
          </w:p>
        </w:tc>
        <w:tc>
          <w:tcPr>
            <w:tcW w:w="432" w:type="dxa"/>
            <w:tcBorders>
              <w:left w:val="single" w:sz="4" w:space="0" w:color="auto"/>
            </w:tcBorders>
          </w:tcPr>
          <w:p w14:paraId="52A1E793" w14:textId="77777777" w:rsidR="005D09EB" w:rsidRDefault="005D09EB">
            <w:pPr>
              <w:pStyle w:val="BodyText"/>
            </w:pPr>
            <w:r>
              <w:t>16</w:t>
            </w:r>
          </w:p>
        </w:tc>
        <w:tc>
          <w:tcPr>
            <w:tcW w:w="1872" w:type="dxa"/>
            <w:tcBorders>
              <w:right w:val="single" w:sz="4" w:space="0" w:color="auto"/>
            </w:tcBorders>
          </w:tcPr>
          <w:p w14:paraId="283DDA2E" w14:textId="77777777" w:rsidR="005D09EB" w:rsidRDefault="005D09EB">
            <w:pPr>
              <w:pStyle w:val="BodyText"/>
            </w:pPr>
            <w:r>
              <w:t>7</w:t>
            </w:r>
            <w:r w:rsidRPr="00DC4846">
              <w:rPr>
                <w:vertAlign w:val="superscript"/>
              </w:rPr>
              <w:t>th</w:t>
            </w:r>
            <w:r>
              <w:t xml:space="preserve"> or later (+5 Result)</w:t>
            </w:r>
          </w:p>
        </w:tc>
        <w:tc>
          <w:tcPr>
            <w:tcW w:w="236" w:type="dxa"/>
            <w:tcBorders>
              <w:top w:val="nil"/>
              <w:left w:val="single" w:sz="4" w:space="0" w:color="auto"/>
              <w:bottom w:val="nil"/>
              <w:right w:val="single" w:sz="4" w:space="0" w:color="auto"/>
            </w:tcBorders>
          </w:tcPr>
          <w:p w14:paraId="67E7E023" w14:textId="77777777" w:rsidR="005D09EB" w:rsidRDefault="005D09EB">
            <w:pPr>
              <w:pStyle w:val="BodyText"/>
            </w:pPr>
          </w:p>
        </w:tc>
        <w:tc>
          <w:tcPr>
            <w:tcW w:w="432" w:type="dxa"/>
            <w:tcBorders>
              <w:left w:val="single" w:sz="4" w:space="0" w:color="auto"/>
            </w:tcBorders>
          </w:tcPr>
          <w:p w14:paraId="458E9F38" w14:textId="77777777" w:rsidR="005D09EB" w:rsidRDefault="005D09EB">
            <w:pPr>
              <w:pStyle w:val="BodyText"/>
            </w:pPr>
          </w:p>
        </w:tc>
        <w:tc>
          <w:tcPr>
            <w:tcW w:w="1872" w:type="dxa"/>
          </w:tcPr>
          <w:p w14:paraId="0B7EEE87" w14:textId="77777777" w:rsidR="005D09EB" w:rsidRDefault="005D09EB">
            <w:pPr>
              <w:pStyle w:val="BodyText"/>
            </w:pPr>
          </w:p>
        </w:tc>
      </w:tr>
    </w:tbl>
    <w:p w14:paraId="4117F708" w14:textId="17824CD8" w:rsidR="005D09EB" w:rsidRDefault="005D09EB" w:rsidP="005D09EB">
      <w:pPr>
        <w:pStyle w:val="BodyText"/>
      </w:pPr>
      <w:r>
        <w:tab/>
      </w:r>
      <w:r w:rsidRPr="00D10F79">
        <w:t xml:space="preserve">Trip: If your weapon does not have the Trip Trait, it gains it. If your weapon has the Trip Trait and you have Exploit Trip Trait, </w:t>
      </w:r>
      <w:r>
        <w:t xml:space="preserve">gain a Quality Die on Weapon Group (Weapon Grab to Trip), plus double effective Forced Movement of your Trip attack. </w:t>
      </w:r>
    </w:p>
    <w:p w14:paraId="4F6CB430" w14:textId="227745AA" w:rsidR="005D09EB" w:rsidRDefault="00C40A8C" w:rsidP="005D09EB">
      <w:pPr>
        <w:pStyle w:val="Heading4"/>
      </w:pPr>
      <w:r>
        <w:t>Intended Use</w:t>
      </w:r>
    </w:p>
    <w:p w14:paraId="5D476DED" w14:textId="77777777" w:rsidR="00C40A8C" w:rsidRDefault="00C40A8C" w:rsidP="00C40A8C">
      <w:pPr>
        <w:pStyle w:val="BodyText"/>
      </w:pPr>
      <w:r>
        <w:tab/>
        <w:t xml:space="preserve">Armor Penetration (Piercing Weapon): Your Piercing weapon ignores 10% of Target’s Hardness from Armor, including Natural Armor. A Tier 4 Warrior with all applicable Tier 4 Electives for the weapon ignores 20% of Hardness; a Tier 5 Warrior with all applicable Tier 5 Electives ignores 30% of Hardness; and a Tier 6 Warrior with all applicable Electives ignores 50% of Hardness.  </w:t>
      </w:r>
    </w:p>
    <w:p w14:paraId="566C6F60" w14:textId="4692C1C1" w:rsidR="005D09EB" w:rsidRPr="00D10F79" w:rsidRDefault="005D09EB" w:rsidP="005D09EB">
      <w:pPr>
        <w:pStyle w:val="BodyText"/>
      </w:pPr>
      <w:r>
        <w:tab/>
      </w:r>
      <w:r w:rsidRPr="00D10F79">
        <w:t>Far Shot</w:t>
      </w:r>
      <w:r w:rsidR="00F06F9C">
        <w:t xml:space="preserve"> (Ranged Weapon)</w:t>
      </w:r>
      <w:r w:rsidRPr="00D10F79">
        <w:t xml:space="preserve">: Increase range increment by </w:t>
      </w:r>
      <w:r w:rsidR="00F06F9C">
        <w:t xml:space="preserve">1/4 </w:t>
      </w:r>
      <w:r>
        <w:t>for Thrown Weapons or fire</w:t>
      </w:r>
      <w:r w:rsidRPr="00D10F79">
        <w:t xml:space="preserve"> at up to 16x the Range Increment </w:t>
      </w:r>
      <w:r>
        <w:t xml:space="preserve">with a Projectile Weapon, </w:t>
      </w:r>
      <w:r w:rsidRPr="00D10F79">
        <w:t xml:space="preserve">but with 4 Penalty Dice. </w:t>
      </w:r>
      <w:r w:rsidR="002A3F9F">
        <w:t xml:space="preserve">A Tier 4 Investigator (Sharpshooter) or Rogue with all applicable Tier 4 Electives </w:t>
      </w:r>
      <w:r>
        <w:t>increase</w:t>
      </w:r>
      <w:r w:rsidR="002A3F9F">
        <w:t>s</w:t>
      </w:r>
      <w:r>
        <w:t xml:space="preserve"> the range increment for Thrown Weapons by </w:t>
      </w:r>
      <w:r w:rsidR="002A3F9F">
        <w:t xml:space="preserve">½ </w:t>
      </w:r>
      <w:r>
        <w:t>or increase</w:t>
      </w:r>
      <w:r w:rsidR="002A3F9F">
        <w:t>s</w:t>
      </w:r>
      <w:r>
        <w:t xml:space="preserve"> the range increment for a Projectile Weapon by </w:t>
      </w:r>
      <w:r w:rsidR="002A3F9F">
        <w:t xml:space="preserve">20%. A Tier 5 Investigator (Sharpshooter) or Rogue with all applicable Tier 5 Electives increases the range increment of Thrown Weapons by ¾ or increases the range increment for a Projectile Weapon by 50%. A Tier 6 Investigator (Sharpshooter) or Rogue with all applicable Tier 6 Electives increases the </w:t>
      </w:r>
      <w:r>
        <w:t xml:space="preserve">range increment </w:t>
      </w:r>
      <w:r w:rsidR="002A3F9F">
        <w:t xml:space="preserve">for Thrown or Projectile Weapons </w:t>
      </w:r>
      <w:r>
        <w:t xml:space="preserve">by 100%. </w:t>
      </w:r>
    </w:p>
    <w:p w14:paraId="18F99569" w14:textId="6E496BAC" w:rsidR="005D09EB" w:rsidRDefault="005D09EB" w:rsidP="005D09EB">
      <w:pPr>
        <w:pStyle w:val="BodyText"/>
      </w:pPr>
      <w:r>
        <w:tab/>
        <w:t xml:space="preserve">Giant Slaying </w:t>
      </w:r>
      <w:r w:rsidR="002A3F9F">
        <w:t>(Bludgeoning Weapon)</w:t>
      </w:r>
      <w:r>
        <w:t xml:space="preserve">: Your </w:t>
      </w:r>
      <w:r w:rsidR="00A6123C">
        <w:t xml:space="preserve">Bludgeoning weapon attack has increased damage that depends on your Size and the Size of Target. </w:t>
      </w:r>
      <w:r>
        <w:t xml:space="preserve"> </w:t>
      </w:r>
    </w:p>
    <w:tbl>
      <w:tblPr>
        <w:tblStyle w:val="TableGrid"/>
        <w:tblW w:w="0" w:type="auto"/>
        <w:tblInd w:w="108" w:type="dxa"/>
        <w:tblLook w:val="04A0" w:firstRow="1" w:lastRow="0" w:firstColumn="1" w:lastColumn="0" w:noHBand="0" w:noVBand="1"/>
      </w:tblPr>
      <w:tblGrid>
        <w:gridCol w:w="1008"/>
        <w:gridCol w:w="1584"/>
        <w:gridCol w:w="1584"/>
        <w:gridCol w:w="1584"/>
        <w:gridCol w:w="1584"/>
        <w:gridCol w:w="1584"/>
      </w:tblGrid>
      <w:tr w:rsidR="005D09EB" w14:paraId="5CE9C692" w14:textId="77777777" w:rsidTr="00A6123C">
        <w:tc>
          <w:tcPr>
            <w:tcW w:w="1008" w:type="dxa"/>
          </w:tcPr>
          <w:p w14:paraId="39E5A753" w14:textId="735C42F1" w:rsidR="005D09EB" w:rsidRDefault="00A6123C">
            <w:pPr>
              <w:pStyle w:val="BodyText"/>
            </w:pPr>
            <w:r>
              <w:t>Your</w:t>
            </w:r>
            <w:r w:rsidR="002A3F9F">
              <w:t xml:space="preserve"> Size</w:t>
            </w:r>
          </w:p>
        </w:tc>
        <w:tc>
          <w:tcPr>
            <w:tcW w:w="1584" w:type="dxa"/>
          </w:tcPr>
          <w:p w14:paraId="3A50EE40" w14:textId="77777777" w:rsidR="005D09EB" w:rsidRDefault="005D09EB">
            <w:pPr>
              <w:pStyle w:val="BodyText"/>
            </w:pPr>
            <w:r>
              <w:t>Medium Target</w:t>
            </w:r>
          </w:p>
        </w:tc>
        <w:tc>
          <w:tcPr>
            <w:tcW w:w="1584" w:type="dxa"/>
          </w:tcPr>
          <w:p w14:paraId="4DD0D196" w14:textId="77777777" w:rsidR="005D09EB" w:rsidRDefault="005D09EB">
            <w:pPr>
              <w:pStyle w:val="BodyText"/>
            </w:pPr>
            <w:r>
              <w:t>Large Target</w:t>
            </w:r>
          </w:p>
        </w:tc>
        <w:tc>
          <w:tcPr>
            <w:tcW w:w="1584" w:type="dxa"/>
          </w:tcPr>
          <w:p w14:paraId="5F053424" w14:textId="77777777" w:rsidR="005D09EB" w:rsidRDefault="005D09EB">
            <w:pPr>
              <w:pStyle w:val="BodyText"/>
            </w:pPr>
            <w:r>
              <w:t>Huge Target</w:t>
            </w:r>
          </w:p>
        </w:tc>
        <w:tc>
          <w:tcPr>
            <w:tcW w:w="1584" w:type="dxa"/>
          </w:tcPr>
          <w:p w14:paraId="65AE424F" w14:textId="77777777" w:rsidR="005D09EB" w:rsidRDefault="005D09EB">
            <w:pPr>
              <w:pStyle w:val="BodyText"/>
            </w:pPr>
            <w:r>
              <w:t>Gargantuan Target</w:t>
            </w:r>
          </w:p>
        </w:tc>
        <w:tc>
          <w:tcPr>
            <w:tcW w:w="1584" w:type="dxa"/>
          </w:tcPr>
          <w:p w14:paraId="6932CCDA" w14:textId="77777777" w:rsidR="005D09EB" w:rsidRDefault="005D09EB">
            <w:pPr>
              <w:pStyle w:val="BodyText"/>
            </w:pPr>
            <w:r>
              <w:t>Colossal Target</w:t>
            </w:r>
          </w:p>
        </w:tc>
      </w:tr>
      <w:tr w:rsidR="00A6123C" w14:paraId="75C8FC0A" w14:textId="77777777" w:rsidTr="00A6123C">
        <w:tc>
          <w:tcPr>
            <w:tcW w:w="1008" w:type="dxa"/>
          </w:tcPr>
          <w:p w14:paraId="2C0DC5B0" w14:textId="6073E099" w:rsidR="00A6123C" w:rsidRDefault="00A6123C" w:rsidP="00A6123C">
            <w:pPr>
              <w:pStyle w:val="BodyText"/>
            </w:pPr>
            <w:r>
              <w:t>Small</w:t>
            </w:r>
          </w:p>
        </w:tc>
        <w:tc>
          <w:tcPr>
            <w:tcW w:w="1584" w:type="dxa"/>
          </w:tcPr>
          <w:p w14:paraId="2765C888" w14:textId="3BB8AA90" w:rsidR="00A6123C" w:rsidRDefault="00A6123C" w:rsidP="00A6123C">
            <w:pPr>
              <w:pStyle w:val="BodyText"/>
            </w:pPr>
            <w:r>
              <w:t xml:space="preserve">1 (2, 3, </w:t>
            </w:r>
            <w:proofErr w:type="gramStart"/>
            <w:r>
              <w:t>4)*</w:t>
            </w:r>
            <w:proofErr w:type="gramEnd"/>
          </w:p>
        </w:tc>
        <w:tc>
          <w:tcPr>
            <w:tcW w:w="1584" w:type="dxa"/>
          </w:tcPr>
          <w:p w14:paraId="06CAC9D9" w14:textId="245FE44B" w:rsidR="00A6123C" w:rsidRDefault="00A6123C" w:rsidP="00A6123C">
            <w:pPr>
              <w:pStyle w:val="BodyText"/>
            </w:pPr>
            <w:r>
              <w:t xml:space="preserve">2 (4, 6, </w:t>
            </w:r>
            <w:proofErr w:type="gramStart"/>
            <w:r>
              <w:t>8)*</w:t>
            </w:r>
            <w:proofErr w:type="gramEnd"/>
          </w:p>
        </w:tc>
        <w:tc>
          <w:tcPr>
            <w:tcW w:w="1584" w:type="dxa"/>
          </w:tcPr>
          <w:p w14:paraId="2CAE4567" w14:textId="64C1CC58" w:rsidR="00A6123C" w:rsidRDefault="00A6123C" w:rsidP="00A6123C">
            <w:pPr>
              <w:pStyle w:val="BodyText"/>
            </w:pPr>
            <w:r>
              <w:t xml:space="preserve">3 (6, 9, </w:t>
            </w:r>
            <w:proofErr w:type="gramStart"/>
            <w:r>
              <w:t>12)*</w:t>
            </w:r>
            <w:proofErr w:type="gramEnd"/>
          </w:p>
        </w:tc>
        <w:tc>
          <w:tcPr>
            <w:tcW w:w="1584" w:type="dxa"/>
          </w:tcPr>
          <w:p w14:paraId="34A94368" w14:textId="2B1ECA7A" w:rsidR="00A6123C" w:rsidRDefault="00A6123C" w:rsidP="00A6123C">
            <w:pPr>
              <w:pStyle w:val="BodyText"/>
            </w:pPr>
            <w:r>
              <w:t xml:space="preserve">5 (10, 15, </w:t>
            </w:r>
            <w:proofErr w:type="gramStart"/>
            <w:r>
              <w:t>20)*</w:t>
            </w:r>
            <w:proofErr w:type="gramEnd"/>
          </w:p>
        </w:tc>
        <w:tc>
          <w:tcPr>
            <w:tcW w:w="1584" w:type="dxa"/>
          </w:tcPr>
          <w:p w14:paraId="5C8BAF17" w14:textId="3A2ACB9B" w:rsidR="00A6123C" w:rsidRDefault="00A6123C" w:rsidP="00A6123C">
            <w:pPr>
              <w:pStyle w:val="BodyText"/>
            </w:pPr>
            <w:r>
              <w:t xml:space="preserve">9 (18, 27, </w:t>
            </w:r>
            <w:proofErr w:type="gramStart"/>
            <w:r>
              <w:t>36)*</w:t>
            </w:r>
            <w:proofErr w:type="gramEnd"/>
          </w:p>
        </w:tc>
      </w:tr>
      <w:tr w:rsidR="00A6123C" w14:paraId="67330EB1" w14:textId="77777777" w:rsidTr="00A6123C">
        <w:tc>
          <w:tcPr>
            <w:tcW w:w="1008" w:type="dxa"/>
          </w:tcPr>
          <w:p w14:paraId="501F59ED" w14:textId="3027E6B4" w:rsidR="00A6123C" w:rsidRDefault="00A6123C" w:rsidP="00A6123C">
            <w:pPr>
              <w:pStyle w:val="BodyText"/>
            </w:pPr>
            <w:r>
              <w:t>Medium</w:t>
            </w:r>
          </w:p>
        </w:tc>
        <w:tc>
          <w:tcPr>
            <w:tcW w:w="1584" w:type="dxa"/>
          </w:tcPr>
          <w:p w14:paraId="5DC9B5DB" w14:textId="77777777" w:rsidR="00A6123C" w:rsidRDefault="00A6123C" w:rsidP="00A6123C">
            <w:pPr>
              <w:pStyle w:val="BodyText"/>
            </w:pPr>
            <w:r>
              <w:t>0</w:t>
            </w:r>
          </w:p>
        </w:tc>
        <w:tc>
          <w:tcPr>
            <w:tcW w:w="1584" w:type="dxa"/>
          </w:tcPr>
          <w:p w14:paraId="1E528DD1" w14:textId="29711D4D" w:rsidR="00A6123C" w:rsidRDefault="00A6123C" w:rsidP="00A6123C">
            <w:pPr>
              <w:pStyle w:val="BodyText"/>
            </w:pPr>
            <w:r>
              <w:t xml:space="preserve">1 (2, 3, </w:t>
            </w:r>
            <w:proofErr w:type="gramStart"/>
            <w:r>
              <w:t>4)*</w:t>
            </w:r>
            <w:proofErr w:type="gramEnd"/>
          </w:p>
        </w:tc>
        <w:tc>
          <w:tcPr>
            <w:tcW w:w="1584" w:type="dxa"/>
          </w:tcPr>
          <w:p w14:paraId="60175D0C" w14:textId="02E23D5F" w:rsidR="00A6123C" w:rsidRDefault="00A6123C" w:rsidP="00A6123C">
            <w:pPr>
              <w:pStyle w:val="BodyText"/>
            </w:pPr>
            <w:r>
              <w:t xml:space="preserve">2 (4, 6, </w:t>
            </w:r>
            <w:proofErr w:type="gramStart"/>
            <w:r>
              <w:t>8)*</w:t>
            </w:r>
            <w:proofErr w:type="gramEnd"/>
          </w:p>
        </w:tc>
        <w:tc>
          <w:tcPr>
            <w:tcW w:w="1584" w:type="dxa"/>
          </w:tcPr>
          <w:p w14:paraId="7B597231" w14:textId="30AD4924" w:rsidR="00A6123C" w:rsidRDefault="00A6123C" w:rsidP="00A6123C">
            <w:pPr>
              <w:pStyle w:val="BodyText"/>
            </w:pPr>
            <w:r>
              <w:t xml:space="preserve">4 (8, 12, </w:t>
            </w:r>
            <w:proofErr w:type="gramStart"/>
            <w:r>
              <w:t>16)*</w:t>
            </w:r>
            <w:proofErr w:type="gramEnd"/>
          </w:p>
        </w:tc>
        <w:tc>
          <w:tcPr>
            <w:tcW w:w="1584" w:type="dxa"/>
          </w:tcPr>
          <w:p w14:paraId="317EC407" w14:textId="77777777" w:rsidR="00A6123C" w:rsidRDefault="00A6123C" w:rsidP="00A6123C">
            <w:pPr>
              <w:pStyle w:val="BodyText"/>
            </w:pPr>
            <w:r>
              <w:t xml:space="preserve">8 (16, 24, </w:t>
            </w:r>
            <w:proofErr w:type="gramStart"/>
            <w:r>
              <w:t>32)*</w:t>
            </w:r>
            <w:proofErr w:type="gramEnd"/>
          </w:p>
        </w:tc>
      </w:tr>
      <w:tr w:rsidR="00A6123C" w14:paraId="6F113289" w14:textId="77777777" w:rsidTr="00A6123C">
        <w:tc>
          <w:tcPr>
            <w:tcW w:w="1008" w:type="dxa"/>
          </w:tcPr>
          <w:p w14:paraId="24E70399" w14:textId="7FDFF0ED" w:rsidR="00A6123C" w:rsidRDefault="00A6123C" w:rsidP="00A6123C">
            <w:pPr>
              <w:pStyle w:val="BodyText"/>
            </w:pPr>
            <w:r>
              <w:lastRenderedPageBreak/>
              <w:t>Large</w:t>
            </w:r>
          </w:p>
        </w:tc>
        <w:tc>
          <w:tcPr>
            <w:tcW w:w="1584" w:type="dxa"/>
          </w:tcPr>
          <w:p w14:paraId="4D81CC5D" w14:textId="77777777" w:rsidR="00A6123C" w:rsidRDefault="00A6123C" w:rsidP="00A6123C">
            <w:pPr>
              <w:pStyle w:val="BodyText"/>
            </w:pPr>
            <w:r>
              <w:t>0</w:t>
            </w:r>
          </w:p>
        </w:tc>
        <w:tc>
          <w:tcPr>
            <w:tcW w:w="1584" w:type="dxa"/>
          </w:tcPr>
          <w:p w14:paraId="0789E614" w14:textId="77777777" w:rsidR="00A6123C" w:rsidRDefault="00A6123C" w:rsidP="00A6123C">
            <w:pPr>
              <w:pStyle w:val="BodyText"/>
            </w:pPr>
            <w:r>
              <w:t>0</w:t>
            </w:r>
          </w:p>
        </w:tc>
        <w:tc>
          <w:tcPr>
            <w:tcW w:w="1584" w:type="dxa"/>
          </w:tcPr>
          <w:p w14:paraId="504C3C05" w14:textId="74813F6D" w:rsidR="00A6123C" w:rsidRDefault="00A6123C" w:rsidP="00A6123C">
            <w:pPr>
              <w:pStyle w:val="BodyText"/>
            </w:pPr>
            <w:r>
              <w:t xml:space="preserve">1 (2, 3, </w:t>
            </w:r>
            <w:proofErr w:type="gramStart"/>
            <w:r>
              <w:t>4)*</w:t>
            </w:r>
            <w:proofErr w:type="gramEnd"/>
          </w:p>
        </w:tc>
        <w:tc>
          <w:tcPr>
            <w:tcW w:w="1584" w:type="dxa"/>
          </w:tcPr>
          <w:p w14:paraId="17A772D8" w14:textId="43EC2A0F" w:rsidR="00A6123C" w:rsidRDefault="00A6123C" w:rsidP="00A6123C">
            <w:pPr>
              <w:pStyle w:val="BodyText"/>
            </w:pPr>
            <w:r>
              <w:t xml:space="preserve">3 (6, 9, </w:t>
            </w:r>
            <w:proofErr w:type="gramStart"/>
            <w:r>
              <w:t>12)*</w:t>
            </w:r>
            <w:proofErr w:type="gramEnd"/>
          </w:p>
        </w:tc>
        <w:tc>
          <w:tcPr>
            <w:tcW w:w="1584" w:type="dxa"/>
          </w:tcPr>
          <w:p w14:paraId="0DED98F2" w14:textId="2227A604" w:rsidR="00A6123C" w:rsidRDefault="00A6123C" w:rsidP="00A6123C">
            <w:pPr>
              <w:pStyle w:val="BodyText"/>
            </w:pPr>
            <w:r>
              <w:t xml:space="preserve">7 (14, 21, </w:t>
            </w:r>
            <w:proofErr w:type="gramStart"/>
            <w:r>
              <w:t>28)*</w:t>
            </w:r>
            <w:proofErr w:type="gramEnd"/>
          </w:p>
        </w:tc>
      </w:tr>
    </w:tbl>
    <w:p w14:paraId="01CC9B93" w14:textId="54AAC7EA" w:rsidR="005D09EB" w:rsidRDefault="005D09EB" w:rsidP="005D09EB">
      <w:pPr>
        <w:pStyle w:val="BodyText"/>
      </w:pPr>
      <w:r>
        <w:t xml:space="preserve">* </w:t>
      </w:r>
      <w:r w:rsidR="002A3F9F">
        <w:t xml:space="preserve">A Tier 4 Warrior with all applicable Tier 4 Electives for the weapon uses the parenthetical number; a Tier 5 Warrior with all applicable Tier 5 Electives for the weapon uses the </w:t>
      </w:r>
      <w:r w:rsidR="00D65063">
        <w:t>second</w:t>
      </w:r>
      <w:r w:rsidR="002A3F9F">
        <w:t xml:space="preserve"> parenthetical number</w:t>
      </w:r>
      <w:r w:rsidR="00D65063">
        <w:t>, if applicable</w:t>
      </w:r>
      <w:r w:rsidR="002A3F9F">
        <w:t xml:space="preserve">; and a Tier 6 Warrior with all applicable Tier 6 Electives uses the </w:t>
      </w:r>
      <w:r w:rsidR="00D65063">
        <w:t>third</w:t>
      </w:r>
      <w:r w:rsidR="002A3F9F">
        <w:t xml:space="preserve"> parenthetical number</w:t>
      </w:r>
      <w:r>
        <w:t xml:space="preserve">. </w:t>
      </w:r>
    </w:p>
    <w:p w14:paraId="180E240A" w14:textId="77777777" w:rsidR="00C40A8C" w:rsidRDefault="00C40A8C" w:rsidP="00C40A8C">
      <w:pPr>
        <w:pStyle w:val="BodyText"/>
      </w:pPr>
      <w:r>
        <w:tab/>
        <w:t xml:space="preserve">Nimble (Weapon with Heft 2 or less when used one-handed or Heft 0 when used two-handed): Treat a Heft 0 weapon as having Heft 2 for the purpose of determining increased Bonus Di(c)e size. A Tier 4 Rogue with all applicable Tier 4 Electives for the weapon treats a Heft 2 weapon has having Heft 4 for determining increased Bonus Di(c)e size; a Tier 5 Rogue with all applicable Tier 5 Electives treats a Heft 0 weapon as having Heft 4 for determining increased Bonus Di(c)e size; a Tier 6 Rogue with all applicable Tier 6 Electives treats a Heft 2 weapon as having Heft 6 for determining increased Bonus Di(c)e size. </w:t>
      </w:r>
    </w:p>
    <w:p w14:paraId="387A7113" w14:textId="35BCEED3" w:rsidR="005D09EB" w:rsidRDefault="005D09EB" w:rsidP="005D09EB">
      <w:pPr>
        <w:pStyle w:val="BodyText"/>
      </w:pPr>
      <w:r>
        <w:tab/>
        <w:t>Vorpal</w:t>
      </w:r>
      <w:r w:rsidR="00A6123C">
        <w:t xml:space="preserve"> (Slashing Weapon)</w:t>
      </w:r>
      <w:r>
        <w:t xml:space="preserve">: </w:t>
      </w:r>
      <w:r w:rsidR="00A6123C">
        <w:t>If</w:t>
      </w:r>
      <w:r>
        <w:t xml:space="preserve"> your attack reduces Target to 10% of max hp </w:t>
      </w:r>
      <w:r w:rsidR="009A4929">
        <w:t>you Amputate (S</w:t>
      </w:r>
      <w:r>
        <w:t>lice off Target’s head or a limb of your choice</w:t>
      </w:r>
      <w:r w:rsidR="009A4929">
        <w:t xml:space="preserve"> or,</w:t>
      </w:r>
      <w:r>
        <w:t xml:space="preserve"> for creatures without limbs, slice off a chunk instead. Slicing off a limb usually cuts current hit points in half, but it will be less if the GM feels the limb is not as important to the creature as an arm or leg is to a human. Slicing off a head</w:t>
      </w:r>
      <w:r w:rsidR="009A4929">
        <w:t xml:space="preserve">, </w:t>
      </w:r>
      <w:r>
        <w:t>for a creature that needs it</w:t>
      </w:r>
      <w:r w:rsidR="009A4929">
        <w:t>,</w:t>
      </w:r>
      <w:r>
        <w:t xml:space="preserve"> drops current hit points to 0</w:t>
      </w:r>
      <w:r w:rsidR="009A4929">
        <w:t xml:space="preserve"> and</w:t>
      </w:r>
      <w:r>
        <w:t xml:space="preserve"> if the head cannot be reattached, there is no way to stop the Dying condition from getting progressively worse</w:t>
      </w:r>
      <w:r w:rsidR="009A4929">
        <w:t>)</w:t>
      </w:r>
      <w:r>
        <w:t xml:space="preserve">. </w:t>
      </w:r>
      <w:r w:rsidR="009A4929">
        <w:t xml:space="preserve">A Tier 4 Warrior with all applicable Electives for the weapon Amputates if Target is reduced by 80% of max hp; a Tier 5 Warrior with all applicable Electives Amputates if Target is reduced by 70% of max hp; and a Tier 6 Warrior with all applicable Electives Amputates if Target is reduced by 50% of max hp. </w:t>
      </w:r>
    </w:p>
    <w:p w14:paraId="4B385670" w14:textId="77777777" w:rsidR="007B7598" w:rsidRDefault="007B7598">
      <w:pPr>
        <w:rPr>
          <w:rFonts w:ascii="Arial" w:eastAsia="Arial" w:hAnsi="Arial"/>
          <w:sz w:val="16"/>
          <w:szCs w:val="16"/>
        </w:rPr>
      </w:pPr>
      <w:r>
        <w:br w:type="page"/>
      </w:r>
    </w:p>
    <w:p w14:paraId="09E6936B" w14:textId="77777777" w:rsidR="008A6B34" w:rsidRDefault="008A6B34" w:rsidP="00CF6DFF">
      <w:pPr>
        <w:pStyle w:val="Heading3"/>
      </w:pPr>
      <w:r>
        <w:lastRenderedPageBreak/>
        <w:t>Containers</w:t>
      </w:r>
    </w:p>
    <w:p w14:paraId="6DB22824" w14:textId="742348B0" w:rsidR="008A6B34" w:rsidRDefault="008A6B34" w:rsidP="00B42EC3">
      <w:pPr>
        <w:pStyle w:val="BodyText"/>
      </w:pPr>
      <w:r>
        <w:t>You typically have one Primary Container</w:t>
      </w:r>
      <w:r w:rsidR="00994F31">
        <w:t xml:space="preserve">, which </w:t>
      </w:r>
      <w:r>
        <w:t xml:space="preserve">is intended to be full of gear or loot (a backpack is perfect for that); or else you are going for something </w:t>
      </w:r>
      <w:proofErr w:type="gramStart"/>
      <w:r>
        <w:t>really sturdy</w:t>
      </w:r>
      <w:proofErr w:type="gramEnd"/>
      <w:r>
        <w:t xml:space="preserve">, like a lockbox. Sacks are not listed; they are essentially free, weigh almost nothing, and take on the Bulk and Weight of whatever you put in them. </w:t>
      </w:r>
    </w:p>
    <w:p w14:paraId="037DC0E3" w14:textId="1583BD12" w:rsidR="00963140" w:rsidRDefault="00963140" w:rsidP="00B42EC3">
      <w:pPr>
        <w:pStyle w:val="BodyText"/>
      </w:pPr>
      <w:r>
        <w:tab/>
        <w:t>The Mana Gem “magical component” of a Container has hp and ep determined in the same way as for a character. Damage to the Container is applied both to the HP of the item and to hp of the Mana Gem (100% of damage to each).</w:t>
      </w:r>
      <w:r w:rsidRPr="00963140">
        <w:t xml:space="preserve"> </w:t>
      </w:r>
      <w:r>
        <w:t>The container continues to function as a magic item after reaching the Break Threshold (BT), but is no longer effective as a container, except for that which is stored in an Extradimensional Space, if applicable.</w:t>
      </w:r>
    </w:p>
    <w:p w14:paraId="3DBD7C90" w14:textId="4C57A47F" w:rsidR="00C22DAA" w:rsidRDefault="00FD2FCC" w:rsidP="002B2268">
      <w:pPr>
        <w:pStyle w:val="Heading4"/>
      </w:pPr>
      <w:r>
        <w:t>Primary</w:t>
      </w:r>
      <w:r w:rsidR="00C22DAA">
        <w:t xml:space="preserve"> Container</w:t>
      </w:r>
    </w:p>
    <w:p w14:paraId="5FD4D35C" w14:textId="06159601" w:rsidR="00FD2FCC" w:rsidRDefault="00FD2FCC" w:rsidP="00B42EC3">
      <w:pPr>
        <w:pStyle w:val="BodyText"/>
      </w:pPr>
      <w:r>
        <w:t xml:space="preserve">Backpacks have x2 Bulk when ½ Full, x3 Bulk when ¾ Full, and x4 Bulk when completely full, but you can ignore much of the Bulk of items you put into them; </w:t>
      </w:r>
      <w:proofErr w:type="gramStart"/>
      <w:r>
        <w:t>as a general rule</w:t>
      </w:r>
      <w:proofErr w:type="gramEnd"/>
      <w:r>
        <w:t xml:space="preserve">, you can fit items of about 8x base backpack Bulk in aggregate item Bulk. A backpack does not reduce weight, so you </w:t>
      </w:r>
      <w:proofErr w:type="gramStart"/>
      <w:r>
        <w:t>have to</w:t>
      </w:r>
      <w:proofErr w:type="gramEnd"/>
      <w:r>
        <w:t xml:space="preserve"> keep track of the weight of items you put into the backpack, if applicable. </w:t>
      </w:r>
    </w:p>
    <w:p w14:paraId="7609B86F" w14:textId="6DF5604D" w:rsidR="00FD2FCC" w:rsidRDefault="00FD2FCC" w:rsidP="00B42EC3">
      <w:pPr>
        <w:pStyle w:val="BodyText"/>
      </w:pPr>
      <w:r>
        <w:tab/>
        <w:t xml:space="preserve">The table below assumes a lockbox contains items of Ideal Bulk, but if you want to make a logical case for being entitled to put more Bulk in a Lockbox, it probably isn’t a big deal. Lockboxes have a Poor Lock unless you buy or make something better. </w:t>
      </w:r>
    </w:p>
    <w:p w14:paraId="4A1F8CA0" w14:textId="7660504F" w:rsidR="00FD2FCC" w:rsidRDefault="00FD2FCC" w:rsidP="00B42EC3">
      <w:pPr>
        <w:pStyle w:val="BodyText"/>
      </w:pPr>
      <w:r>
        <w:tab/>
        <w:t xml:space="preserve">Major Primary Containers are large enough for you to get inside. Impossible Backpacks are not impossible to make, though it requires substantial materials science and mechanical </w:t>
      </w:r>
      <w:r w:rsidR="006C38ED">
        <w:t>Mechanics</w:t>
      </w:r>
      <w:r>
        <w:t xml:space="preserve"> knowledge, but they are impossible for a normal person to use when completely full. An Impossible Lockbox requires less technical </w:t>
      </w:r>
      <w:proofErr w:type="gramStart"/>
      <w:r>
        <w:t>knowledge, but</w:t>
      </w:r>
      <w:proofErr w:type="gramEnd"/>
      <w:r>
        <w:t xml:space="preserve"> is still impossible for a normal human to carry, even when empty. </w:t>
      </w:r>
    </w:p>
    <w:tbl>
      <w:tblPr>
        <w:tblStyle w:val="TableGrid"/>
        <w:tblW w:w="9257" w:type="dxa"/>
        <w:tblInd w:w="108" w:type="dxa"/>
        <w:tblLayout w:type="fixed"/>
        <w:tblLook w:val="04A0" w:firstRow="1" w:lastRow="0" w:firstColumn="1" w:lastColumn="0" w:noHBand="0" w:noVBand="1"/>
      </w:tblPr>
      <w:tblGrid>
        <w:gridCol w:w="2016"/>
        <w:gridCol w:w="1296"/>
        <w:gridCol w:w="1260"/>
        <w:gridCol w:w="1260"/>
        <w:gridCol w:w="1553"/>
        <w:gridCol w:w="1872"/>
      </w:tblGrid>
      <w:tr w:rsidR="00F05F4F" w14:paraId="2C0A0B21" w14:textId="77777777" w:rsidTr="00F05F4F">
        <w:tc>
          <w:tcPr>
            <w:tcW w:w="2016" w:type="dxa"/>
          </w:tcPr>
          <w:p w14:paraId="4804742B" w14:textId="77777777" w:rsidR="00F05F4F" w:rsidRDefault="00F05F4F" w:rsidP="00B42EC3">
            <w:pPr>
              <w:pStyle w:val="BodyText"/>
            </w:pPr>
            <w:r>
              <w:t>Primary Container</w:t>
            </w:r>
          </w:p>
        </w:tc>
        <w:tc>
          <w:tcPr>
            <w:tcW w:w="1296" w:type="dxa"/>
          </w:tcPr>
          <w:p w14:paraId="7F478D82" w14:textId="24EF2EEA" w:rsidR="00F05F4F" w:rsidRDefault="00F05F4F" w:rsidP="00B42EC3">
            <w:pPr>
              <w:pStyle w:val="BodyText"/>
            </w:pPr>
            <w:r>
              <w:t>Bulk (Weight)</w:t>
            </w:r>
          </w:p>
        </w:tc>
        <w:tc>
          <w:tcPr>
            <w:tcW w:w="1260" w:type="dxa"/>
          </w:tcPr>
          <w:p w14:paraId="770CBF11" w14:textId="77777777" w:rsidR="00F05F4F" w:rsidRDefault="00F05F4F" w:rsidP="00B42EC3">
            <w:pPr>
              <w:pStyle w:val="BodyText"/>
            </w:pPr>
            <w:r>
              <w:t>½ Full (Items)</w:t>
            </w:r>
          </w:p>
        </w:tc>
        <w:tc>
          <w:tcPr>
            <w:tcW w:w="1260" w:type="dxa"/>
          </w:tcPr>
          <w:p w14:paraId="3F0ADF58" w14:textId="77777777" w:rsidR="00F05F4F" w:rsidRDefault="00F05F4F" w:rsidP="00B42EC3">
            <w:pPr>
              <w:pStyle w:val="BodyText"/>
            </w:pPr>
            <w:r>
              <w:t>¾ Full (Items)</w:t>
            </w:r>
          </w:p>
        </w:tc>
        <w:tc>
          <w:tcPr>
            <w:tcW w:w="1553" w:type="dxa"/>
          </w:tcPr>
          <w:p w14:paraId="1F2709AA" w14:textId="77777777" w:rsidR="00F05F4F" w:rsidRDefault="00F05F4F" w:rsidP="00B42EC3">
            <w:pPr>
              <w:pStyle w:val="BodyText"/>
            </w:pPr>
            <w:r>
              <w:t>Full (Items)</w:t>
            </w:r>
          </w:p>
        </w:tc>
        <w:tc>
          <w:tcPr>
            <w:tcW w:w="1872" w:type="dxa"/>
          </w:tcPr>
          <w:p w14:paraId="21D60EFF" w14:textId="72C1BD7E" w:rsidR="00F05F4F" w:rsidRDefault="00F05F4F" w:rsidP="00B42EC3">
            <w:pPr>
              <w:pStyle w:val="BodyText"/>
            </w:pPr>
            <w:r>
              <w:t>Maximum Weight (Full)</w:t>
            </w:r>
          </w:p>
        </w:tc>
      </w:tr>
      <w:tr w:rsidR="00F05F4F" w14:paraId="739DF061" w14:textId="77777777" w:rsidTr="00F05F4F">
        <w:tc>
          <w:tcPr>
            <w:tcW w:w="2016" w:type="dxa"/>
          </w:tcPr>
          <w:p w14:paraId="1859B733" w14:textId="7F692C0B" w:rsidR="00F05F4F" w:rsidRDefault="00F05F4F" w:rsidP="00B42EC3">
            <w:pPr>
              <w:pStyle w:val="BodyText"/>
            </w:pPr>
            <w:r>
              <w:t>Lockbox</w:t>
            </w:r>
          </w:p>
        </w:tc>
        <w:tc>
          <w:tcPr>
            <w:tcW w:w="1296" w:type="dxa"/>
          </w:tcPr>
          <w:p w14:paraId="7E21C718" w14:textId="4F002EE3" w:rsidR="00F05F4F" w:rsidRDefault="00F05F4F" w:rsidP="00B42EC3">
            <w:pPr>
              <w:pStyle w:val="BodyText"/>
            </w:pPr>
            <w:r>
              <w:t>1 (1 Stone)</w:t>
            </w:r>
          </w:p>
        </w:tc>
        <w:tc>
          <w:tcPr>
            <w:tcW w:w="1260" w:type="dxa"/>
          </w:tcPr>
          <w:p w14:paraId="70DFF1C8" w14:textId="77777777" w:rsidR="00F05F4F" w:rsidRDefault="00F05F4F" w:rsidP="00B42EC3">
            <w:pPr>
              <w:pStyle w:val="BodyText"/>
            </w:pPr>
            <w:r>
              <w:t>1 (1 Bulk)</w:t>
            </w:r>
          </w:p>
        </w:tc>
        <w:tc>
          <w:tcPr>
            <w:tcW w:w="1260" w:type="dxa"/>
          </w:tcPr>
          <w:p w14:paraId="5A4B6E7B" w14:textId="77777777" w:rsidR="00F05F4F" w:rsidRDefault="00F05F4F" w:rsidP="00B42EC3">
            <w:pPr>
              <w:pStyle w:val="BodyText"/>
            </w:pPr>
            <w:r>
              <w:t>1 (1 Bulk)</w:t>
            </w:r>
          </w:p>
        </w:tc>
        <w:tc>
          <w:tcPr>
            <w:tcW w:w="1553" w:type="dxa"/>
          </w:tcPr>
          <w:p w14:paraId="1ADA4305" w14:textId="77777777" w:rsidR="00F05F4F" w:rsidRDefault="00F05F4F" w:rsidP="00B42EC3">
            <w:pPr>
              <w:pStyle w:val="BodyText"/>
            </w:pPr>
            <w:r>
              <w:t>1 (1 Bulk)</w:t>
            </w:r>
          </w:p>
        </w:tc>
        <w:tc>
          <w:tcPr>
            <w:tcW w:w="1872" w:type="dxa"/>
          </w:tcPr>
          <w:p w14:paraId="27D36387" w14:textId="73D2E68D" w:rsidR="00F05F4F" w:rsidRDefault="00F05F4F" w:rsidP="00B42EC3">
            <w:pPr>
              <w:pStyle w:val="BodyText"/>
            </w:pPr>
            <w:r>
              <w:t>75*</w:t>
            </w:r>
          </w:p>
        </w:tc>
      </w:tr>
      <w:tr w:rsidR="00F05F4F" w14:paraId="65386DCA" w14:textId="77777777" w:rsidTr="00F05F4F">
        <w:tc>
          <w:tcPr>
            <w:tcW w:w="2016" w:type="dxa"/>
          </w:tcPr>
          <w:p w14:paraId="0D1BBE3D" w14:textId="27F90ABA" w:rsidR="00F05F4F" w:rsidRDefault="00F05F4F" w:rsidP="00B42EC3">
            <w:pPr>
              <w:pStyle w:val="BodyText"/>
            </w:pPr>
            <w:r>
              <w:t>Oversized Lockbox</w:t>
            </w:r>
          </w:p>
        </w:tc>
        <w:tc>
          <w:tcPr>
            <w:tcW w:w="1296" w:type="dxa"/>
          </w:tcPr>
          <w:p w14:paraId="25BB1283" w14:textId="6731B97B" w:rsidR="00F05F4F" w:rsidRDefault="00F05F4F" w:rsidP="00B42EC3">
            <w:pPr>
              <w:pStyle w:val="BodyText"/>
            </w:pPr>
            <w:r>
              <w:t>2 (2 Stone)</w:t>
            </w:r>
          </w:p>
        </w:tc>
        <w:tc>
          <w:tcPr>
            <w:tcW w:w="1260" w:type="dxa"/>
          </w:tcPr>
          <w:p w14:paraId="14C203C9" w14:textId="77777777" w:rsidR="00F05F4F" w:rsidRDefault="00F05F4F" w:rsidP="00B42EC3">
            <w:pPr>
              <w:pStyle w:val="BodyText"/>
            </w:pPr>
            <w:r>
              <w:t>2 (2 Bulk)</w:t>
            </w:r>
          </w:p>
        </w:tc>
        <w:tc>
          <w:tcPr>
            <w:tcW w:w="1260" w:type="dxa"/>
          </w:tcPr>
          <w:p w14:paraId="7217E17A" w14:textId="77777777" w:rsidR="00F05F4F" w:rsidRDefault="00F05F4F" w:rsidP="00B42EC3">
            <w:pPr>
              <w:pStyle w:val="BodyText"/>
            </w:pPr>
            <w:r>
              <w:t>2 (2 Bulk)</w:t>
            </w:r>
          </w:p>
        </w:tc>
        <w:tc>
          <w:tcPr>
            <w:tcW w:w="1553" w:type="dxa"/>
          </w:tcPr>
          <w:p w14:paraId="1931ECA6" w14:textId="77777777" w:rsidR="00F05F4F" w:rsidRDefault="00F05F4F" w:rsidP="00B42EC3">
            <w:pPr>
              <w:pStyle w:val="BodyText"/>
            </w:pPr>
            <w:r>
              <w:t>2 (2 Bulk)</w:t>
            </w:r>
          </w:p>
        </w:tc>
        <w:tc>
          <w:tcPr>
            <w:tcW w:w="1872" w:type="dxa"/>
          </w:tcPr>
          <w:p w14:paraId="45DA5D41" w14:textId="7CE39F63" w:rsidR="00F05F4F" w:rsidRDefault="00F05F4F" w:rsidP="00B42EC3">
            <w:pPr>
              <w:pStyle w:val="BodyText"/>
            </w:pPr>
            <w:r>
              <w:t>150*</w:t>
            </w:r>
          </w:p>
        </w:tc>
      </w:tr>
      <w:tr w:rsidR="00F05F4F" w14:paraId="2B11CAFF" w14:textId="77777777" w:rsidTr="00F05F4F">
        <w:tc>
          <w:tcPr>
            <w:tcW w:w="2016" w:type="dxa"/>
          </w:tcPr>
          <w:p w14:paraId="40D8BCCB" w14:textId="196B70F0" w:rsidR="00F05F4F" w:rsidRDefault="00F05F4F" w:rsidP="00B42EC3">
            <w:pPr>
              <w:pStyle w:val="BodyText"/>
            </w:pPr>
            <w:r>
              <w:t>Oversized (2) Lockbox</w:t>
            </w:r>
          </w:p>
        </w:tc>
        <w:tc>
          <w:tcPr>
            <w:tcW w:w="1296" w:type="dxa"/>
          </w:tcPr>
          <w:p w14:paraId="5354F5BE" w14:textId="5D06CCC3" w:rsidR="00F05F4F" w:rsidRDefault="00F05F4F" w:rsidP="00B42EC3">
            <w:pPr>
              <w:pStyle w:val="BodyText"/>
            </w:pPr>
            <w:r>
              <w:t>4 (4 Stone)</w:t>
            </w:r>
          </w:p>
        </w:tc>
        <w:tc>
          <w:tcPr>
            <w:tcW w:w="1260" w:type="dxa"/>
          </w:tcPr>
          <w:p w14:paraId="7D644F10" w14:textId="77777777" w:rsidR="00F05F4F" w:rsidRDefault="00F05F4F" w:rsidP="00B42EC3">
            <w:pPr>
              <w:pStyle w:val="BodyText"/>
            </w:pPr>
            <w:r>
              <w:t>4 (4 Bulk)</w:t>
            </w:r>
          </w:p>
        </w:tc>
        <w:tc>
          <w:tcPr>
            <w:tcW w:w="1260" w:type="dxa"/>
          </w:tcPr>
          <w:p w14:paraId="0C3A1F3D" w14:textId="77777777" w:rsidR="00F05F4F" w:rsidRDefault="00F05F4F" w:rsidP="00B42EC3">
            <w:pPr>
              <w:pStyle w:val="BodyText"/>
            </w:pPr>
            <w:r>
              <w:t>4 (4 Bulk)</w:t>
            </w:r>
          </w:p>
        </w:tc>
        <w:tc>
          <w:tcPr>
            <w:tcW w:w="1553" w:type="dxa"/>
          </w:tcPr>
          <w:p w14:paraId="2CCD158B" w14:textId="77777777" w:rsidR="00F05F4F" w:rsidRDefault="00F05F4F" w:rsidP="00B42EC3">
            <w:pPr>
              <w:pStyle w:val="BodyText"/>
            </w:pPr>
            <w:r>
              <w:t>4 (4 Bulk)</w:t>
            </w:r>
          </w:p>
        </w:tc>
        <w:tc>
          <w:tcPr>
            <w:tcW w:w="1872" w:type="dxa"/>
          </w:tcPr>
          <w:p w14:paraId="3371AD4A" w14:textId="43669605" w:rsidR="00F05F4F" w:rsidRDefault="00F05F4F" w:rsidP="00B42EC3">
            <w:pPr>
              <w:pStyle w:val="BodyText"/>
            </w:pPr>
            <w:r>
              <w:t>300*</w:t>
            </w:r>
          </w:p>
        </w:tc>
      </w:tr>
      <w:tr w:rsidR="00F05F4F" w14:paraId="11C2CC7C" w14:textId="77777777" w:rsidTr="00F05F4F">
        <w:tc>
          <w:tcPr>
            <w:tcW w:w="2016" w:type="dxa"/>
          </w:tcPr>
          <w:p w14:paraId="64A56DAE" w14:textId="4E68055F" w:rsidR="00F05F4F" w:rsidRDefault="00F05F4F" w:rsidP="00B42EC3">
            <w:pPr>
              <w:pStyle w:val="BodyText"/>
            </w:pPr>
            <w:r>
              <w:t>Oversized (3) Lockbox</w:t>
            </w:r>
          </w:p>
        </w:tc>
        <w:tc>
          <w:tcPr>
            <w:tcW w:w="1296" w:type="dxa"/>
          </w:tcPr>
          <w:p w14:paraId="308002AF" w14:textId="7FE76303" w:rsidR="00F05F4F" w:rsidRDefault="00F05F4F" w:rsidP="00B42EC3">
            <w:pPr>
              <w:pStyle w:val="BodyText"/>
            </w:pPr>
            <w:r>
              <w:t>8 (8 Stone)</w:t>
            </w:r>
          </w:p>
        </w:tc>
        <w:tc>
          <w:tcPr>
            <w:tcW w:w="1260" w:type="dxa"/>
          </w:tcPr>
          <w:p w14:paraId="39F3CDF0" w14:textId="77777777" w:rsidR="00F05F4F" w:rsidRDefault="00F05F4F" w:rsidP="00B42EC3">
            <w:pPr>
              <w:pStyle w:val="BodyText"/>
            </w:pPr>
            <w:r>
              <w:t>8 (8 Bulk)</w:t>
            </w:r>
          </w:p>
        </w:tc>
        <w:tc>
          <w:tcPr>
            <w:tcW w:w="1260" w:type="dxa"/>
          </w:tcPr>
          <w:p w14:paraId="59304C46" w14:textId="77777777" w:rsidR="00F05F4F" w:rsidRDefault="00F05F4F" w:rsidP="00B42EC3">
            <w:pPr>
              <w:pStyle w:val="BodyText"/>
            </w:pPr>
            <w:r>
              <w:t>8 (8 Bulk)</w:t>
            </w:r>
          </w:p>
        </w:tc>
        <w:tc>
          <w:tcPr>
            <w:tcW w:w="1553" w:type="dxa"/>
          </w:tcPr>
          <w:p w14:paraId="2CEAFC56" w14:textId="77777777" w:rsidR="00F05F4F" w:rsidRDefault="00F05F4F" w:rsidP="00B42EC3">
            <w:pPr>
              <w:pStyle w:val="BodyText"/>
            </w:pPr>
            <w:r>
              <w:t>8 (8 Bulk)</w:t>
            </w:r>
          </w:p>
        </w:tc>
        <w:tc>
          <w:tcPr>
            <w:tcW w:w="1872" w:type="dxa"/>
          </w:tcPr>
          <w:p w14:paraId="08AA8BD3" w14:textId="51961DCC" w:rsidR="00F05F4F" w:rsidRDefault="00F05F4F" w:rsidP="00B42EC3">
            <w:pPr>
              <w:pStyle w:val="BodyText"/>
            </w:pPr>
            <w:r>
              <w:t>600*</w:t>
            </w:r>
          </w:p>
        </w:tc>
      </w:tr>
      <w:tr w:rsidR="00F05F4F" w14:paraId="7B729516" w14:textId="77777777" w:rsidTr="00F05F4F">
        <w:tc>
          <w:tcPr>
            <w:tcW w:w="2016" w:type="dxa"/>
          </w:tcPr>
          <w:p w14:paraId="792B78AD" w14:textId="2888C234" w:rsidR="00F05F4F" w:rsidRDefault="00F05F4F" w:rsidP="00B42EC3">
            <w:pPr>
              <w:pStyle w:val="BodyText"/>
            </w:pPr>
            <w:r>
              <w:t>Oversized (4) Lockbox</w:t>
            </w:r>
          </w:p>
        </w:tc>
        <w:tc>
          <w:tcPr>
            <w:tcW w:w="1296" w:type="dxa"/>
          </w:tcPr>
          <w:p w14:paraId="4B3C023F" w14:textId="6ACE5A41" w:rsidR="00F05F4F" w:rsidRDefault="00F05F4F" w:rsidP="00B42EC3">
            <w:pPr>
              <w:pStyle w:val="BodyText"/>
            </w:pPr>
            <w:r>
              <w:t>16 (16 Stone)</w:t>
            </w:r>
          </w:p>
        </w:tc>
        <w:tc>
          <w:tcPr>
            <w:tcW w:w="1260" w:type="dxa"/>
          </w:tcPr>
          <w:p w14:paraId="582F18BB" w14:textId="77777777" w:rsidR="00F05F4F" w:rsidRDefault="00F05F4F" w:rsidP="00B42EC3">
            <w:pPr>
              <w:pStyle w:val="BodyText"/>
            </w:pPr>
            <w:r>
              <w:t>16 (16 Bulk)</w:t>
            </w:r>
          </w:p>
        </w:tc>
        <w:tc>
          <w:tcPr>
            <w:tcW w:w="1260" w:type="dxa"/>
          </w:tcPr>
          <w:p w14:paraId="21D4A2B7" w14:textId="77777777" w:rsidR="00F05F4F" w:rsidRDefault="00F05F4F" w:rsidP="00B42EC3">
            <w:pPr>
              <w:pStyle w:val="BodyText"/>
            </w:pPr>
            <w:r>
              <w:t>16 (16 Bulk)</w:t>
            </w:r>
          </w:p>
        </w:tc>
        <w:tc>
          <w:tcPr>
            <w:tcW w:w="1553" w:type="dxa"/>
          </w:tcPr>
          <w:p w14:paraId="757305B8" w14:textId="77777777" w:rsidR="00F05F4F" w:rsidRDefault="00F05F4F" w:rsidP="00B42EC3">
            <w:pPr>
              <w:pStyle w:val="BodyText"/>
            </w:pPr>
            <w:r>
              <w:t>16 (16 Bulk)</w:t>
            </w:r>
          </w:p>
        </w:tc>
        <w:tc>
          <w:tcPr>
            <w:tcW w:w="1872" w:type="dxa"/>
          </w:tcPr>
          <w:p w14:paraId="579EA025" w14:textId="07020F1A" w:rsidR="00F05F4F" w:rsidRDefault="00F05F4F" w:rsidP="00B42EC3">
            <w:pPr>
              <w:pStyle w:val="BodyText"/>
            </w:pPr>
            <w:r>
              <w:t>1200*</w:t>
            </w:r>
          </w:p>
        </w:tc>
      </w:tr>
      <w:tr w:rsidR="00F05F4F" w14:paraId="19E5A9E2" w14:textId="77777777" w:rsidTr="00F05F4F">
        <w:tc>
          <w:tcPr>
            <w:tcW w:w="2016" w:type="dxa"/>
          </w:tcPr>
          <w:p w14:paraId="75CE718A" w14:textId="218F0C26" w:rsidR="00F05F4F" w:rsidRDefault="00F05F4F" w:rsidP="00B42EC3">
            <w:pPr>
              <w:pStyle w:val="BodyText"/>
            </w:pPr>
            <w:r>
              <w:t>Backpack</w:t>
            </w:r>
          </w:p>
        </w:tc>
        <w:tc>
          <w:tcPr>
            <w:tcW w:w="1296" w:type="dxa"/>
          </w:tcPr>
          <w:p w14:paraId="3D0E1804" w14:textId="6B7DDC1F" w:rsidR="00F05F4F" w:rsidRDefault="00F05F4F" w:rsidP="00B42EC3">
            <w:pPr>
              <w:pStyle w:val="BodyText"/>
            </w:pPr>
            <w:r>
              <w:t>¼ (¼ Stone)</w:t>
            </w:r>
          </w:p>
        </w:tc>
        <w:tc>
          <w:tcPr>
            <w:tcW w:w="1260" w:type="dxa"/>
          </w:tcPr>
          <w:p w14:paraId="60BC1483" w14:textId="77777777" w:rsidR="00F05F4F" w:rsidRDefault="00F05F4F" w:rsidP="00B42EC3">
            <w:pPr>
              <w:pStyle w:val="BodyText"/>
            </w:pPr>
            <w:r>
              <w:t>½ (1 Bulk)</w:t>
            </w:r>
          </w:p>
        </w:tc>
        <w:tc>
          <w:tcPr>
            <w:tcW w:w="1260" w:type="dxa"/>
          </w:tcPr>
          <w:p w14:paraId="2A6BD53C" w14:textId="77777777" w:rsidR="00F05F4F" w:rsidRDefault="00F05F4F" w:rsidP="00B42EC3">
            <w:pPr>
              <w:pStyle w:val="BodyText"/>
            </w:pPr>
            <w:r>
              <w:t>¾ (2 Bulk)</w:t>
            </w:r>
          </w:p>
        </w:tc>
        <w:tc>
          <w:tcPr>
            <w:tcW w:w="1553" w:type="dxa"/>
          </w:tcPr>
          <w:p w14:paraId="05E02B01" w14:textId="77777777" w:rsidR="00F05F4F" w:rsidRDefault="00F05F4F" w:rsidP="00B42EC3">
            <w:pPr>
              <w:pStyle w:val="BodyText"/>
            </w:pPr>
            <w:r>
              <w:t>1 (Up to 4 Bulk)</w:t>
            </w:r>
          </w:p>
        </w:tc>
        <w:tc>
          <w:tcPr>
            <w:tcW w:w="1872" w:type="dxa"/>
          </w:tcPr>
          <w:p w14:paraId="073F13C2" w14:textId="750A12D0" w:rsidR="00F05F4F" w:rsidRDefault="00F05F4F" w:rsidP="00B42EC3">
            <w:pPr>
              <w:pStyle w:val="BodyText"/>
            </w:pPr>
            <w:r>
              <w:t>6**</w:t>
            </w:r>
          </w:p>
        </w:tc>
      </w:tr>
      <w:tr w:rsidR="00F05F4F" w14:paraId="08DF689D" w14:textId="77777777" w:rsidTr="00F05F4F">
        <w:tc>
          <w:tcPr>
            <w:tcW w:w="2016" w:type="dxa"/>
          </w:tcPr>
          <w:p w14:paraId="1AB3039E" w14:textId="7AD1D259" w:rsidR="00F05F4F" w:rsidRDefault="00F05F4F" w:rsidP="00B42EC3">
            <w:pPr>
              <w:pStyle w:val="BodyText"/>
            </w:pPr>
            <w:r>
              <w:t>Oversized Backpack</w:t>
            </w:r>
          </w:p>
        </w:tc>
        <w:tc>
          <w:tcPr>
            <w:tcW w:w="1296" w:type="dxa"/>
          </w:tcPr>
          <w:p w14:paraId="6B778BBB" w14:textId="0E145A99" w:rsidR="00F05F4F" w:rsidRDefault="00F05F4F" w:rsidP="00B42EC3">
            <w:pPr>
              <w:pStyle w:val="BodyText"/>
            </w:pPr>
            <w:r>
              <w:t>½ (½ Stone)</w:t>
            </w:r>
          </w:p>
        </w:tc>
        <w:tc>
          <w:tcPr>
            <w:tcW w:w="1260" w:type="dxa"/>
          </w:tcPr>
          <w:p w14:paraId="643865BD" w14:textId="77777777" w:rsidR="00F05F4F" w:rsidRDefault="00F05F4F" w:rsidP="00B42EC3">
            <w:pPr>
              <w:pStyle w:val="BodyText"/>
            </w:pPr>
            <w:r>
              <w:t>1 (2 Bulk)</w:t>
            </w:r>
          </w:p>
        </w:tc>
        <w:tc>
          <w:tcPr>
            <w:tcW w:w="1260" w:type="dxa"/>
          </w:tcPr>
          <w:p w14:paraId="62A3F793" w14:textId="77777777" w:rsidR="00F05F4F" w:rsidRDefault="00F05F4F" w:rsidP="00B42EC3">
            <w:pPr>
              <w:pStyle w:val="BodyText"/>
            </w:pPr>
            <w:r>
              <w:t>1.5 (4 Bulk)</w:t>
            </w:r>
          </w:p>
        </w:tc>
        <w:tc>
          <w:tcPr>
            <w:tcW w:w="1553" w:type="dxa"/>
          </w:tcPr>
          <w:p w14:paraId="475D9C2B" w14:textId="77777777" w:rsidR="00F05F4F" w:rsidRDefault="00F05F4F" w:rsidP="00B42EC3">
            <w:pPr>
              <w:pStyle w:val="BodyText"/>
            </w:pPr>
            <w:r>
              <w:t>2 (Up to 8 Bulk)</w:t>
            </w:r>
          </w:p>
        </w:tc>
        <w:tc>
          <w:tcPr>
            <w:tcW w:w="1872" w:type="dxa"/>
          </w:tcPr>
          <w:p w14:paraId="54A995A9" w14:textId="1E80A283" w:rsidR="00F05F4F" w:rsidRDefault="00F05F4F" w:rsidP="00B42EC3">
            <w:pPr>
              <w:pStyle w:val="BodyText"/>
            </w:pPr>
            <w:r>
              <w:t>12**</w:t>
            </w:r>
          </w:p>
        </w:tc>
      </w:tr>
      <w:tr w:rsidR="00F05F4F" w14:paraId="66370E04" w14:textId="77777777" w:rsidTr="00F05F4F">
        <w:tc>
          <w:tcPr>
            <w:tcW w:w="2016" w:type="dxa"/>
          </w:tcPr>
          <w:p w14:paraId="7DBCF7F1" w14:textId="618C1619" w:rsidR="00F05F4F" w:rsidRDefault="00F05F4F" w:rsidP="00B42EC3">
            <w:pPr>
              <w:pStyle w:val="BodyText"/>
            </w:pPr>
            <w:r>
              <w:t>Oversized (2) Backpack</w:t>
            </w:r>
          </w:p>
        </w:tc>
        <w:tc>
          <w:tcPr>
            <w:tcW w:w="1296" w:type="dxa"/>
          </w:tcPr>
          <w:p w14:paraId="7535DB82" w14:textId="502E7F3F" w:rsidR="00F05F4F" w:rsidRDefault="00F05F4F" w:rsidP="00B42EC3">
            <w:pPr>
              <w:pStyle w:val="BodyText"/>
            </w:pPr>
            <w:r>
              <w:t>1 (1 Stone)</w:t>
            </w:r>
          </w:p>
        </w:tc>
        <w:tc>
          <w:tcPr>
            <w:tcW w:w="1260" w:type="dxa"/>
          </w:tcPr>
          <w:p w14:paraId="2E32F2AE" w14:textId="77777777" w:rsidR="00F05F4F" w:rsidRDefault="00F05F4F" w:rsidP="00B42EC3">
            <w:pPr>
              <w:pStyle w:val="BodyText"/>
            </w:pPr>
            <w:r>
              <w:t>2 (4 Bulk)</w:t>
            </w:r>
          </w:p>
        </w:tc>
        <w:tc>
          <w:tcPr>
            <w:tcW w:w="1260" w:type="dxa"/>
          </w:tcPr>
          <w:p w14:paraId="7394B8C7" w14:textId="77777777" w:rsidR="00F05F4F" w:rsidRDefault="00F05F4F" w:rsidP="00B42EC3">
            <w:pPr>
              <w:pStyle w:val="BodyText"/>
            </w:pPr>
            <w:r>
              <w:t>3 (8 Bulk)</w:t>
            </w:r>
          </w:p>
        </w:tc>
        <w:tc>
          <w:tcPr>
            <w:tcW w:w="1553" w:type="dxa"/>
          </w:tcPr>
          <w:p w14:paraId="2B8193A5" w14:textId="77777777" w:rsidR="00F05F4F" w:rsidRDefault="00F05F4F" w:rsidP="00B42EC3">
            <w:pPr>
              <w:pStyle w:val="BodyText"/>
            </w:pPr>
            <w:r>
              <w:t>4 (Up to 16 Bulk)</w:t>
            </w:r>
          </w:p>
        </w:tc>
        <w:tc>
          <w:tcPr>
            <w:tcW w:w="1872" w:type="dxa"/>
          </w:tcPr>
          <w:p w14:paraId="0765C4AE" w14:textId="47E73343" w:rsidR="00F05F4F" w:rsidRDefault="00F05F4F" w:rsidP="00B42EC3">
            <w:pPr>
              <w:pStyle w:val="BodyText"/>
            </w:pPr>
            <w:r>
              <w:t>24**</w:t>
            </w:r>
          </w:p>
        </w:tc>
      </w:tr>
      <w:tr w:rsidR="00F05F4F" w14:paraId="6B1E52CC" w14:textId="77777777" w:rsidTr="00F05F4F">
        <w:tc>
          <w:tcPr>
            <w:tcW w:w="2016" w:type="dxa"/>
          </w:tcPr>
          <w:p w14:paraId="6921A23E" w14:textId="2990ED0D" w:rsidR="00F05F4F" w:rsidRDefault="00F05F4F" w:rsidP="00B42EC3">
            <w:pPr>
              <w:pStyle w:val="BodyText"/>
            </w:pPr>
            <w:r>
              <w:t>Oversized (3) Backpack</w:t>
            </w:r>
          </w:p>
        </w:tc>
        <w:tc>
          <w:tcPr>
            <w:tcW w:w="1296" w:type="dxa"/>
          </w:tcPr>
          <w:p w14:paraId="690AB7E0" w14:textId="7E7813E8" w:rsidR="00F05F4F" w:rsidRDefault="00F05F4F" w:rsidP="00B42EC3">
            <w:pPr>
              <w:pStyle w:val="BodyText"/>
            </w:pPr>
            <w:r>
              <w:t>2 (2 Stone)</w:t>
            </w:r>
          </w:p>
        </w:tc>
        <w:tc>
          <w:tcPr>
            <w:tcW w:w="1260" w:type="dxa"/>
          </w:tcPr>
          <w:p w14:paraId="5B3D0B27" w14:textId="77777777" w:rsidR="00F05F4F" w:rsidRDefault="00F05F4F" w:rsidP="00B42EC3">
            <w:pPr>
              <w:pStyle w:val="BodyText"/>
            </w:pPr>
            <w:r>
              <w:t>4 (8 Bulk)</w:t>
            </w:r>
          </w:p>
        </w:tc>
        <w:tc>
          <w:tcPr>
            <w:tcW w:w="1260" w:type="dxa"/>
          </w:tcPr>
          <w:p w14:paraId="4FE1BDE5" w14:textId="77777777" w:rsidR="00F05F4F" w:rsidRDefault="00F05F4F" w:rsidP="00B42EC3">
            <w:pPr>
              <w:pStyle w:val="BodyText"/>
            </w:pPr>
            <w:r>
              <w:t>6 (16 Bulk)</w:t>
            </w:r>
          </w:p>
        </w:tc>
        <w:tc>
          <w:tcPr>
            <w:tcW w:w="1553" w:type="dxa"/>
          </w:tcPr>
          <w:p w14:paraId="223ED528" w14:textId="77777777" w:rsidR="00F05F4F" w:rsidRDefault="00F05F4F" w:rsidP="00B42EC3">
            <w:pPr>
              <w:pStyle w:val="BodyText"/>
            </w:pPr>
            <w:r>
              <w:t>8 (Up to 32 Bulk)</w:t>
            </w:r>
          </w:p>
        </w:tc>
        <w:tc>
          <w:tcPr>
            <w:tcW w:w="1872" w:type="dxa"/>
          </w:tcPr>
          <w:p w14:paraId="6BCB2383" w14:textId="0BA6699C" w:rsidR="00F05F4F" w:rsidRDefault="00F05F4F" w:rsidP="00B42EC3">
            <w:pPr>
              <w:pStyle w:val="BodyText"/>
            </w:pPr>
            <w:r>
              <w:t>48**</w:t>
            </w:r>
          </w:p>
        </w:tc>
      </w:tr>
      <w:tr w:rsidR="00F05F4F" w14:paraId="3ADFC5CB" w14:textId="77777777" w:rsidTr="00F05F4F">
        <w:tc>
          <w:tcPr>
            <w:tcW w:w="2016" w:type="dxa"/>
          </w:tcPr>
          <w:p w14:paraId="055B3FD8" w14:textId="604C6C00" w:rsidR="00F05F4F" w:rsidRDefault="00F05F4F" w:rsidP="00B42EC3">
            <w:pPr>
              <w:pStyle w:val="BodyText"/>
            </w:pPr>
            <w:r>
              <w:t>Oversized (4) Backpack</w:t>
            </w:r>
          </w:p>
        </w:tc>
        <w:tc>
          <w:tcPr>
            <w:tcW w:w="1296" w:type="dxa"/>
          </w:tcPr>
          <w:p w14:paraId="209B7BFF" w14:textId="315B4BBE" w:rsidR="00F05F4F" w:rsidRDefault="00F05F4F" w:rsidP="00B42EC3">
            <w:pPr>
              <w:pStyle w:val="BodyText"/>
            </w:pPr>
            <w:r>
              <w:t>4 (4 Stone)</w:t>
            </w:r>
          </w:p>
        </w:tc>
        <w:tc>
          <w:tcPr>
            <w:tcW w:w="1260" w:type="dxa"/>
          </w:tcPr>
          <w:p w14:paraId="07F0B1FE" w14:textId="77777777" w:rsidR="00F05F4F" w:rsidRDefault="00F05F4F" w:rsidP="00B42EC3">
            <w:pPr>
              <w:pStyle w:val="BodyText"/>
            </w:pPr>
            <w:r>
              <w:t>8 (16 Bulk)</w:t>
            </w:r>
          </w:p>
        </w:tc>
        <w:tc>
          <w:tcPr>
            <w:tcW w:w="1260" w:type="dxa"/>
          </w:tcPr>
          <w:p w14:paraId="37E91446" w14:textId="77777777" w:rsidR="00F05F4F" w:rsidRDefault="00F05F4F" w:rsidP="00B42EC3">
            <w:pPr>
              <w:pStyle w:val="BodyText"/>
            </w:pPr>
            <w:r>
              <w:t>12 (32 Bulk)</w:t>
            </w:r>
          </w:p>
        </w:tc>
        <w:tc>
          <w:tcPr>
            <w:tcW w:w="1553" w:type="dxa"/>
          </w:tcPr>
          <w:p w14:paraId="03BB8159" w14:textId="77777777" w:rsidR="00F05F4F" w:rsidRDefault="00F05F4F" w:rsidP="00B42EC3">
            <w:pPr>
              <w:pStyle w:val="BodyText"/>
            </w:pPr>
            <w:r>
              <w:t>16 (Up to 64 Bulk)</w:t>
            </w:r>
          </w:p>
        </w:tc>
        <w:tc>
          <w:tcPr>
            <w:tcW w:w="1872" w:type="dxa"/>
          </w:tcPr>
          <w:p w14:paraId="6C1348E1" w14:textId="0A2E381A" w:rsidR="00F05F4F" w:rsidRDefault="00F05F4F" w:rsidP="00B42EC3">
            <w:pPr>
              <w:pStyle w:val="BodyText"/>
            </w:pPr>
            <w:r>
              <w:t>96**</w:t>
            </w:r>
          </w:p>
        </w:tc>
      </w:tr>
    </w:tbl>
    <w:p w14:paraId="4BC6B1FF" w14:textId="669F30FD" w:rsidR="00FD2FCC" w:rsidRDefault="00FD2FCC" w:rsidP="00B42EC3">
      <w:pPr>
        <w:pStyle w:val="BodyText"/>
      </w:pPr>
      <w:r>
        <w:t xml:space="preserve">* Assumes gold (75 Stone per cubic foot, worth </w:t>
      </w:r>
      <w:r w:rsidRPr="00650F50">
        <w:t>£</w:t>
      </w:r>
      <w:r>
        <w:t xml:space="preserve">76,800 per cubic foot, for a Medium-sized creature), which is about the highest aggregate density it can handle; if you try to fill it with platinum coins (88 Stone per cubic foot), just don’t fill it all the way. </w:t>
      </w:r>
    </w:p>
    <w:p w14:paraId="20A76053" w14:textId="0427541F" w:rsidR="00FD2FCC" w:rsidRDefault="00FD2FCC" w:rsidP="00B42EC3">
      <w:pPr>
        <w:pStyle w:val="BodyText"/>
      </w:pPr>
      <w:r>
        <w:t xml:space="preserve">** Assumes you fill your backpack with packed earth or the equivalent (6 Stone per cubic foot), which is about the highest aggregate density it can handle. Your typical backpack load is going to be ½ that, even with metal and other </w:t>
      </w:r>
      <w:proofErr w:type="gramStart"/>
      <w:r>
        <w:t>high density</w:t>
      </w:r>
      <w:proofErr w:type="gramEnd"/>
      <w:r>
        <w:t xml:space="preserve"> materials, because there will be air gaps between your stored items; just don’t try to pack it full of gold. </w:t>
      </w:r>
    </w:p>
    <w:p w14:paraId="32CB1103" w14:textId="33587D9A" w:rsidR="00506500" w:rsidRDefault="008321CC" w:rsidP="00B42EC3">
      <w:pPr>
        <w:pStyle w:val="BodyText"/>
      </w:pPr>
      <w:r>
        <w:tab/>
        <w:t>Magic Containers have practically unlimited weight capacity</w:t>
      </w:r>
      <w:r w:rsidR="00AF221F">
        <w:t xml:space="preserve"> and a Bulk capacity that increases as the Extradimensional Space feature increases</w:t>
      </w:r>
      <w:r>
        <w:t xml:space="preserve">. They can normally be hermetically sealed. </w:t>
      </w:r>
    </w:p>
    <w:p w14:paraId="7D5EF0EA" w14:textId="0D8F8D74" w:rsidR="00506500" w:rsidRDefault="00506500" w:rsidP="00B42EC3">
      <w:pPr>
        <w:pStyle w:val="BodyText"/>
      </w:pPr>
      <w:r>
        <w:tab/>
        <w:t xml:space="preserve">Encumbrance (Weight) is for an empty Backpack or Lockbox. </w:t>
      </w:r>
    </w:p>
    <w:tbl>
      <w:tblPr>
        <w:tblStyle w:val="TableGrid"/>
        <w:tblW w:w="10166" w:type="dxa"/>
        <w:tblInd w:w="108" w:type="dxa"/>
        <w:tblLook w:val="04A0" w:firstRow="1" w:lastRow="0" w:firstColumn="1" w:lastColumn="0" w:noHBand="0" w:noVBand="1"/>
      </w:tblPr>
      <w:tblGrid>
        <w:gridCol w:w="1005"/>
        <w:gridCol w:w="910"/>
        <w:gridCol w:w="1287"/>
        <w:gridCol w:w="901"/>
        <w:gridCol w:w="807"/>
        <w:gridCol w:w="232"/>
        <w:gridCol w:w="884"/>
        <w:gridCol w:w="1158"/>
        <w:gridCol w:w="1140"/>
        <w:gridCol w:w="901"/>
        <w:gridCol w:w="941"/>
      </w:tblGrid>
      <w:tr w:rsidR="008A0315" w14:paraId="2E013AD5" w14:textId="77777777" w:rsidTr="00A26C44">
        <w:trPr>
          <w:tblHeader/>
        </w:trPr>
        <w:tc>
          <w:tcPr>
            <w:tcW w:w="1005" w:type="dxa"/>
          </w:tcPr>
          <w:p w14:paraId="3E4D2B2E" w14:textId="77777777" w:rsidR="008A0315" w:rsidRDefault="008A0315" w:rsidP="00B42EC3">
            <w:pPr>
              <w:pStyle w:val="BodyText"/>
            </w:pPr>
            <w:r>
              <w:t>Material</w:t>
            </w:r>
          </w:p>
        </w:tc>
        <w:tc>
          <w:tcPr>
            <w:tcW w:w="910" w:type="dxa"/>
          </w:tcPr>
          <w:p w14:paraId="5A10E249" w14:textId="61D409F3" w:rsidR="008A0315" w:rsidRDefault="008A0315" w:rsidP="00B42EC3">
            <w:pPr>
              <w:pStyle w:val="BodyText"/>
            </w:pPr>
            <w:r>
              <w:t>Backpack</w:t>
            </w:r>
          </w:p>
        </w:tc>
        <w:tc>
          <w:tcPr>
            <w:tcW w:w="1287" w:type="dxa"/>
          </w:tcPr>
          <w:p w14:paraId="54C5FFEE" w14:textId="76AE24AC" w:rsidR="008A0315" w:rsidRDefault="008A0315" w:rsidP="00B42EC3">
            <w:pPr>
              <w:pStyle w:val="BodyText"/>
            </w:pPr>
            <w:r>
              <w:t>Bulk (Weight)</w:t>
            </w:r>
          </w:p>
        </w:tc>
        <w:tc>
          <w:tcPr>
            <w:tcW w:w="901" w:type="dxa"/>
          </w:tcPr>
          <w:p w14:paraId="30A8FCE0" w14:textId="77777777" w:rsidR="008A0315" w:rsidRDefault="008A0315" w:rsidP="00B42EC3">
            <w:pPr>
              <w:pStyle w:val="BodyText"/>
            </w:pPr>
            <w:r>
              <w:t>Hardness</w:t>
            </w:r>
          </w:p>
        </w:tc>
        <w:tc>
          <w:tcPr>
            <w:tcW w:w="807" w:type="dxa"/>
          </w:tcPr>
          <w:p w14:paraId="5DF9DC03" w14:textId="77777777" w:rsidR="008A0315" w:rsidRDefault="008A0315" w:rsidP="00B42EC3">
            <w:pPr>
              <w:pStyle w:val="BodyText"/>
            </w:pPr>
            <w:r>
              <w:t>HP (BT)</w:t>
            </w:r>
          </w:p>
        </w:tc>
        <w:tc>
          <w:tcPr>
            <w:tcW w:w="232" w:type="dxa"/>
            <w:tcBorders>
              <w:top w:val="nil"/>
              <w:left w:val="single" w:sz="4" w:space="0" w:color="auto"/>
              <w:bottom w:val="nil"/>
              <w:right w:val="single" w:sz="4" w:space="0" w:color="auto"/>
            </w:tcBorders>
          </w:tcPr>
          <w:p w14:paraId="557A5999" w14:textId="77777777" w:rsidR="008A0315" w:rsidRDefault="008A0315" w:rsidP="00B42EC3">
            <w:pPr>
              <w:pStyle w:val="BodyText"/>
            </w:pPr>
          </w:p>
        </w:tc>
        <w:tc>
          <w:tcPr>
            <w:tcW w:w="884" w:type="dxa"/>
            <w:tcBorders>
              <w:left w:val="single" w:sz="4" w:space="0" w:color="auto"/>
            </w:tcBorders>
          </w:tcPr>
          <w:p w14:paraId="51CC1BBF" w14:textId="4EBF74C5" w:rsidR="008A0315" w:rsidRDefault="008A0315" w:rsidP="00B42EC3">
            <w:pPr>
              <w:pStyle w:val="BodyText"/>
            </w:pPr>
            <w:r>
              <w:t>Lockbox</w:t>
            </w:r>
          </w:p>
        </w:tc>
        <w:tc>
          <w:tcPr>
            <w:tcW w:w="1158" w:type="dxa"/>
          </w:tcPr>
          <w:p w14:paraId="1E514E13" w14:textId="26D7009D" w:rsidR="008A0315" w:rsidRDefault="008A0315" w:rsidP="00B42EC3">
            <w:pPr>
              <w:pStyle w:val="BodyText"/>
            </w:pPr>
            <w:r>
              <w:t>Bulk</w:t>
            </w:r>
          </w:p>
        </w:tc>
        <w:tc>
          <w:tcPr>
            <w:tcW w:w="1140" w:type="dxa"/>
          </w:tcPr>
          <w:p w14:paraId="27541D42" w14:textId="08533968" w:rsidR="008A0315" w:rsidRDefault="008A0315" w:rsidP="00B42EC3">
            <w:pPr>
              <w:pStyle w:val="BodyText"/>
            </w:pPr>
            <w:r>
              <w:t>Weight</w:t>
            </w:r>
          </w:p>
        </w:tc>
        <w:tc>
          <w:tcPr>
            <w:tcW w:w="901" w:type="dxa"/>
          </w:tcPr>
          <w:p w14:paraId="44B357E2" w14:textId="1EE737CB" w:rsidR="008A0315" w:rsidRDefault="008A0315" w:rsidP="00B42EC3">
            <w:pPr>
              <w:pStyle w:val="BodyText"/>
            </w:pPr>
            <w:r>
              <w:t>Hardness</w:t>
            </w:r>
          </w:p>
        </w:tc>
        <w:tc>
          <w:tcPr>
            <w:tcW w:w="941" w:type="dxa"/>
          </w:tcPr>
          <w:p w14:paraId="2F3F648D" w14:textId="77777777" w:rsidR="008A0315" w:rsidRDefault="008A0315" w:rsidP="00B42EC3">
            <w:pPr>
              <w:pStyle w:val="BodyText"/>
            </w:pPr>
            <w:r>
              <w:t>HP (BT)</w:t>
            </w:r>
          </w:p>
        </w:tc>
      </w:tr>
      <w:tr w:rsidR="00A26C44" w14:paraId="046B98E1" w14:textId="77777777" w:rsidTr="00A26C44">
        <w:trPr>
          <w:tblHeader/>
        </w:trPr>
        <w:tc>
          <w:tcPr>
            <w:tcW w:w="1005" w:type="dxa"/>
          </w:tcPr>
          <w:p w14:paraId="003ACD68" w14:textId="77777777" w:rsidR="00A26C44" w:rsidRDefault="00A26C44" w:rsidP="00B42EC3">
            <w:pPr>
              <w:pStyle w:val="BodyText"/>
            </w:pPr>
            <w:r>
              <w:t>Minor</w:t>
            </w:r>
          </w:p>
        </w:tc>
        <w:tc>
          <w:tcPr>
            <w:tcW w:w="910" w:type="dxa"/>
            <w:vAlign w:val="bottom"/>
          </w:tcPr>
          <w:p w14:paraId="31ABB02B" w14:textId="203064B7" w:rsidR="00A26C44" w:rsidRDefault="00A26C44" w:rsidP="00B42EC3">
            <w:pPr>
              <w:pStyle w:val="BodyText"/>
            </w:pPr>
            <w:r>
              <w:t>&lt;</w:t>
            </w:r>
            <w:r w:rsidRPr="002903BC">
              <w:t>£</w:t>
            </w:r>
            <w:r>
              <w:t>1</w:t>
            </w:r>
          </w:p>
        </w:tc>
        <w:tc>
          <w:tcPr>
            <w:tcW w:w="1287" w:type="dxa"/>
          </w:tcPr>
          <w:p w14:paraId="22923385" w14:textId="2FF6903C" w:rsidR="00A26C44" w:rsidRDefault="00A26C44" w:rsidP="00B42EC3">
            <w:pPr>
              <w:pStyle w:val="BodyText"/>
            </w:pPr>
            <w:r>
              <w:t>As indicated</w:t>
            </w:r>
          </w:p>
        </w:tc>
        <w:tc>
          <w:tcPr>
            <w:tcW w:w="901" w:type="dxa"/>
          </w:tcPr>
          <w:p w14:paraId="726D821C" w14:textId="4E105744" w:rsidR="00A26C44" w:rsidRDefault="00A26C44" w:rsidP="00B42EC3">
            <w:pPr>
              <w:pStyle w:val="BodyText"/>
            </w:pPr>
            <w:r>
              <w:t>2</w:t>
            </w:r>
          </w:p>
        </w:tc>
        <w:tc>
          <w:tcPr>
            <w:tcW w:w="807" w:type="dxa"/>
          </w:tcPr>
          <w:p w14:paraId="6E255F69" w14:textId="4B6A5C5A" w:rsidR="00A26C44" w:rsidRDefault="00A26C44" w:rsidP="00B42EC3">
            <w:pPr>
              <w:pStyle w:val="BodyText"/>
            </w:pPr>
            <w:r>
              <w:t>20 (10)</w:t>
            </w:r>
          </w:p>
        </w:tc>
        <w:tc>
          <w:tcPr>
            <w:tcW w:w="232" w:type="dxa"/>
            <w:tcBorders>
              <w:top w:val="nil"/>
              <w:left w:val="single" w:sz="4" w:space="0" w:color="auto"/>
              <w:bottom w:val="nil"/>
              <w:right w:val="single" w:sz="4" w:space="0" w:color="auto"/>
            </w:tcBorders>
          </w:tcPr>
          <w:p w14:paraId="2ACA2712" w14:textId="77777777" w:rsidR="00A26C44" w:rsidRDefault="00A26C44" w:rsidP="00B42EC3">
            <w:pPr>
              <w:pStyle w:val="BodyText"/>
            </w:pPr>
          </w:p>
        </w:tc>
        <w:tc>
          <w:tcPr>
            <w:tcW w:w="884" w:type="dxa"/>
            <w:tcBorders>
              <w:left w:val="single" w:sz="4" w:space="0" w:color="auto"/>
            </w:tcBorders>
          </w:tcPr>
          <w:p w14:paraId="2849B4FB" w14:textId="1019C1EF" w:rsidR="00A26C44" w:rsidRDefault="00A26C44" w:rsidP="00B42EC3">
            <w:pPr>
              <w:pStyle w:val="BodyText"/>
            </w:pPr>
            <w:r>
              <w:t>£1</w:t>
            </w:r>
          </w:p>
        </w:tc>
        <w:tc>
          <w:tcPr>
            <w:tcW w:w="1158" w:type="dxa"/>
          </w:tcPr>
          <w:p w14:paraId="2EB0DA0D" w14:textId="4D0FA07A" w:rsidR="00A26C44" w:rsidRDefault="00A26C44" w:rsidP="00B42EC3">
            <w:pPr>
              <w:pStyle w:val="BodyText"/>
            </w:pPr>
            <w:r>
              <w:t>As indicated</w:t>
            </w:r>
          </w:p>
        </w:tc>
        <w:tc>
          <w:tcPr>
            <w:tcW w:w="1140" w:type="dxa"/>
          </w:tcPr>
          <w:p w14:paraId="6A7180E6" w14:textId="333AD8B5" w:rsidR="00A26C44" w:rsidRDefault="00A26C44" w:rsidP="00B42EC3">
            <w:pPr>
              <w:pStyle w:val="BodyText"/>
            </w:pPr>
            <w:r>
              <w:t>As indicated</w:t>
            </w:r>
          </w:p>
        </w:tc>
        <w:tc>
          <w:tcPr>
            <w:tcW w:w="901" w:type="dxa"/>
          </w:tcPr>
          <w:p w14:paraId="7E4A9201" w14:textId="60F32223" w:rsidR="00A26C44" w:rsidRDefault="00A26C44" w:rsidP="00B42EC3">
            <w:pPr>
              <w:pStyle w:val="BodyText"/>
            </w:pPr>
            <w:r>
              <w:t>15</w:t>
            </w:r>
          </w:p>
        </w:tc>
        <w:tc>
          <w:tcPr>
            <w:tcW w:w="941" w:type="dxa"/>
          </w:tcPr>
          <w:p w14:paraId="0DD02016" w14:textId="77777777" w:rsidR="00A26C44" w:rsidRDefault="00A26C44" w:rsidP="00B42EC3">
            <w:pPr>
              <w:pStyle w:val="BodyText"/>
            </w:pPr>
            <w:r>
              <w:t>100 (50)</w:t>
            </w:r>
          </w:p>
        </w:tc>
      </w:tr>
      <w:tr w:rsidR="008A0315" w14:paraId="195BD5AD" w14:textId="77777777" w:rsidTr="00A26C44">
        <w:tc>
          <w:tcPr>
            <w:tcW w:w="1005" w:type="dxa"/>
          </w:tcPr>
          <w:p w14:paraId="2ED49BA6" w14:textId="77777777" w:rsidR="008A0315" w:rsidRDefault="008A0315" w:rsidP="00B42EC3">
            <w:pPr>
              <w:pStyle w:val="BodyText"/>
            </w:pPr>
            <w:r>
              <w:t>Lesser</w:t>
            </w:r>
          </w:p>
        </w:tc>
        <w:tc>
          <w:tcPr>
            <w:tcW w:w="910" w:type="dxa"/>
            <w:vAlign w:val="bottom"/>
          </w:tcPr>
          <w:p w14:paraId="6E898719" w14:textId="6BFA3BE0" w:rsidR="008A0315" w:rsidRDefault="008A0315" w:rsidP="00B42EC3">
            <w:pPr>
              <w:pStyle w:val="BodyText"/>
            </w:pPr>
            <w:r w:rsidRPr="002903BC">
              <w:t>£</w:t>
            </w:r>
            <w:r>
              <w:t>3</w:t>
            </w:r>
          </w:p>
        </w:tc>
        <w:tc>
          <w:tcPr>
            <w:tcW w:w="1287" w:type="dxa"/>
          </w:tcPr>
          <w:p w14:paraId="2D10BF32" w14:textId="31EBA89B" w:rsidR="008A0315" w:rsidRDefault="008A0315" w:rsidP="00B42EC3">
            <w:pPr>
              <w:pStyle w:val="BodyText"/>
            </w:pPr>
            <w:r>
              <w:t>1 size smaller</w:t>
            </w:r>
          </w:p>
        </w:tc>
        <w:tc>
          <w:tcPr>
            <w:tcW w:w="901" w:type="dxa"/>
          </w:tcPr>
          <w:p w14:paraId="361FED3E" w14:textId="220E770A" w:rsidR="008A0315" w:rsidRDefault="008A0315" w:rsidP="00B42EC3">
            <w:pPr>
              <w:pStyle w:val="BodyText"/>
            </w:pPr>
            <w:r>
              <w:t>3</w:t>
            </w:r>
          </w:p>
        </w:tc>
        <w:tc>
          <w:tcPr>
            <w:tcW w:w="807" w:type="dxa"/>
          </w:tcPr>
          <w:p w14:paraId="01DD4310" w14:textId="4020AE32" w:rsidR="008A0315" w:rsidRDefault="008A0315" w:rsidP="00B42EC3">
            <w:pPr>
              <w:pStyle w:val="BodyText"/>
            </w:pPr>
            <w:r>
              <w:t>20 (10)</w:t>
            </w:r>
          </w:p>
        </w:tc>
        <w:tc>
          <w:tcPr>
            <w:tcW w:w="232" w:type="dxa"/>
            <w:tcBorders>
              <w:top w:val="nil"/>
              <w:left w:val="single" w:sz="4" w:space="0" w:color="auto"/>
              <w:bottom w:val="nil"/>
              <w:right w:val="single" w:sz="4" w:space="0" w:color="auto"/>
            </w:tcBorders>
          </w:tcPr>
          <w:p w14:paraId="206260A1" w14:textId="77777777" w:rsidR="008A0315" w:rsidRPr="002903BC" w:rsidRDefault="008A0315" w:rsidP="00B42EC3">
            <w:pPr>
              <w:pStyle w:val="BodyText"/>
            </w:pPr>
          </w:p>
        </w:tc>
        <w:tc>
          <w:tcPr>
            <w:tcW w:w="884" w:type="dxa"/>
            <w:tcBorders>
              <w:left w:val="single" w:sz="4" w:space="0" w:color="auto"/>
            </w:tcBorders>
            <w:vAlign w:val="bottom"/>
          </w:tcPr>
          <w:p w14:paraId="7921D395" w14:textId="599ACF63" w:rsidR="008A0315" w:rsidRDefault="008A0315" w:rsidP="00B42EC3">
            <w:pPr>
              <w:pStyle w:val="BodyText"/>
            </w:pPr>
            <w:r w:rsidRPr="002903BC">
              <w:t>£</w:t>
            </w:r>
            <w:r>
              <w:t>10</w:t>
            </w:r>
          </w:p>
        </w:tc>
        <w:tc>
          <w:tcPr>
            <w:tcW w:w="1158" w:type="dxa"/>
          </w:tcPr>
          <w:p w14:paraId="21BEFCD5" w14:textId="05D58941" w:rsidR="008A0315" w:rsidRDefault="008A0315" w:rsidP="00B42EC3">
            <w:pPr>
              <w:pStyle w:val="BodyText"/>
            </w:pPr>
            <w:r>
              <w:t>As indicated</w:t>
            </w:r>
          </w:p>
        </w:tc>
        <w:tc>
          <w:tcPr>
            <w:tcW w:w="1140" w:type="dxa"/>
          </w:tcPr>
          <w:p w14:paraId="6619FA5D" w14:textId="07307C0C" w:rsidR="008A0315" w:rsidRDefault="008A0315" w:rsidP="00B42EC3">
            <w:pPr>
              <w:pStyle w:val="BodyText"/>
            </w:pPr>
            <w:r>
              <w:t>x4</w:t>
            </w:r>
          </w:p>
        </w:tc>
        <w:tc>
          <w:tcPr>
            <w:tcW w:w="901" w:type="dxa"/>
          </w:tcPr>
          <w:p w14:paraId="1F43C94C" w14:textId="1F6AFA88" w:rsidR="008A0315" w:rsidRDefault="008A0315" w:rsidP="00B42EC3">
            <w:pPr>
              <w:pStyle w:val="BodyText"/>
            </w:pPr>
            <w:r>
              <w:t>20</w:t>
            </w:r>
          </w:p>
        </w:tc>
        <w:tc>
          <w:tcPr>
            <w:tcW w:w="941" w:type="dxa"/>
          </w:tcPr>
          <w:p w14:paraId="068E3A36" w14:textId="77777777" w:rsidR="008A0315" w:rsidRDefault="008A0315" w:rsidP="00B42EC3">
            <w:pPr>
              <w:pStyle w:val="BodyText"/>
            </w:pPr>
            <w:r>
              <w:t>200 (100)</w:t>
            </w:r>
          </w:p>
        </w:tc>
      </w:tr>
      <w:tr w:rsidR="008A0315" w14:paraId="6D6FADA1" w14:textId="77777777" w:rsidTr="00A26C44">
        <w:tc>
          <w:tcPr>
            <w:tcW w:w="1005" w:type="dxa"/>
          </w:tcPr>
          <w:p w14:paraId="73212031" w14:textId="77777777" w:rsidR="008A0315" w:rsidRDefault="008A0315" w:rsidP="00B42EC3">
            <w:pPr>
              <w:pStyle w:val="BodyText"/>
            </w:pPr>
            <w:r>
              <w:t>Moderate</w:t>
            </w:r>
          </w:p>
        </w:tc>
        <w:tc>
          <w:tcPr>
            <w:tcW w:w="910" w:type="dxa"/>
            <w:vAlign w:val="bottom"/>
          </w:tcPr>
          <w:p w14:paraId="2DF84925" w14:textId="6D6D2D2A" w:rsidR="008A0315" w:rsidRDefault="008A0315" w:rsidP="00B42EC3">
            <w:pPr>
              <w:pStyle w:val="BodyText"/>
            </w:pPr>
            <w:r w:rsidRPr="002903BC">
              <w:t>£</w:t>
            </w:r>
            <w:r>
              <w:t>30</w:t>
            </w:r>
          </w:p>
        </w:tc>
        <w:tc>
          <w:tcPr>
            <w:tcW w:w="1287" w:type="dxa"/>
          </w:tcPr>
          <w:p w14:paraId="291AED81" w14:textId="3848F421" w:rsidR="008A0315" w:rsidRDefault="008A0315" w:rsidP="00B42EC3">
            <w:pPr>
              <w:pStyle w:val="BodyText"/>
            </w:pPr>
            <w:r>
              <w:t>2 sizes smaller</w:t>
            </w:r>
          </w:p>
        </w:tc>
        <w:tc>
          <w:tcPr>
            <w:tcW w:w="901" w:type="dxa"/>
          </w:tcPr>
          <w:p w14:paraId="347970B4" w14:textId="44125F85" w:rsidR="008A0315" w:rsidRDefault="008A0315" w:rsidP="00B42EC3">
            <w:pPr>
              <w:pStyle w:val="BodyText"/>
            </w:pPr>
            <w:r>
              <w:t>4</w:t>
            </w:r>
          </w:p>
        </w:tc>
        <w:tc>
          <w:tcPr>
            <w:tcW w:w="807" w:type="dxa"/>
          </w:tcPr>
          <w:p w14:paraId="31E587BA" w14:textId="42EA4AAC" w:rsidR="008A0315" w:rsidRDefault="008A0315" w:rsidP="00B42EC3">
            <w:pPr>
              <w:pStyle w:val="BodyText"/>
            </w:pPr>
            <w:r>
              <w:t>20 (10)</w:t>
            </w:r>
          </w:p>
        </w:tc>
        <w:tc>
          <w:tcPr>
            <w:tcW w:w="232" w:type="dxa"/>
            <w:tcBorders>
              <w:top w:val="nil"/>
              <w:left w:val="single" w:sz="4" w:space="0" w:color="auto"/>
              <w:bottom w:val="nil"/>
              <w:right w:val="single" w:sz="4" w:space="0" w:color="auto"/>
            </w:tcBorders>
          </w:tcPr>
          <w:p w14:paraId="4D94B858" w14:textId="77777777" w:rsidR="008A0315" w:rsidRPr="002903BC" w:rsidRDefault="008A0315" w:rsidP="00B42EC3">
            <w:pPr>
              <w:pStyle w:val="BodyText"/>
            </w:pPr>
          </w:p>
        </w:tc>
        <w:tc>
          <w:tcPr>
            <w:tcW w:w="884" w:type="dxa"/>
            <w:tcBorders>
              <w:left w:val="single" w:sz="4" w:space="0" w:color="auto"/>
            </w:tcBorders>
            <w:vAlign w:val="bottom"/>
          </w:tcPr>
          <w:p w14:paraId="5D70F6A3" w14:textId="2AB87ACA" w:rsidR="008A0315" w:rsidRDefault="008A0315" w:rsidP="00B42EC3">
            <w:pPr>
              <w:pStyle w:val="BodyText"/>
            </w:pPr>
            <w:r w:rsidRPr="002903BC">
              <w:t>£</w:t>
            </w:r>
            <w:r>
              <w:t>100</w:t>
            </w:r>
          </w:p>
        </w:tc>
        <w:tc>
          <w:tcPr>
            <w:tcW w:w="1158" w:type="dxa"/>
          </w:tcPr>
          <w:p w14:paraId="51B2AFEB" w14:textId="641CC788" w:rsidR="008A0315" w:rsidRDefault="008A0315" w:rsidP="00B42EC3">
            <w:pPr>
              <w:pStyle w:val="BodyText"/>
            </w:pPr>
            <w:r>
              <w:t>As indicated</w:t>
            </w:r>
          </w:p>
        </w:tc>
        <w:tc>
          <w:tcPr>
            <w:tcW w:w="1140" w:type="dxa"/>
          </w:tcPr>
          <w:p w14:paraId="4BC139E4" w14:textId="6A1386F6" w:rsidR="008A0315" w:rsidRDefault="008A0315" w:rsidP="00B42EC3">
            <w:pPr>
              <w:pStyle w:val="BodyText"/>
            </w:pPr>
            <w:r>
              <w:t>x16</w:t>
            </w:r>
          </w:p>
        </w:tc>
        <w:tc>
          <w:tcPr>
            <w:tcW w:w="901" w:type="dxa"/>
          </w:tcPr>
          <w:p w14:paraId="40477503" w14:textId="0DA69C27" w:rsidR="008A0315" w:rsidRDefault="008A0315" w:rsidP="00B42EC3">
            <w:pPr>
              <w:pStyle w:val="BodyText"/>
            </w:pPr>
            <w:r>
              <w:t>25</w:t>
            </w:r>
          </w:p>
        </w:tc>
        <w:tc>
          <w:tcPr>
            <w:tcW w:w="941" w:type="dxa"/>
          </w:tcPr>
          <w:p w14:paraId="1060D247" w14:textId="77777777" w:rsidR="008A0315" w:rsidRDefault="008A0315" w:rsidP="00B42EC3">
            <w:pPr>
              <w:pStyle w:val="BodyText"/>
            </w:pPr>
            <w:r>
              <w:t>300 (150)</w:t>
            </w:r>
          </w:p>
        </w:tc>
      </w:tr>
      <w:tr w:rsidR="008A0315" w14:paraId="6ADD6620" w14:textId="77777777" w:rsidTr="00A26C44">
        <w:tc>
          <w:tcPr>
            <w:tcW w:w="1005" w:type="dxa"/>
          </w:tcPr>
          <w:p w14:paraId="7064F066" w14:textId="77777777" w:rsidR="008A0315" w:rsidRDefault="008A0315" w:rsidP="00B42EC3">
            <w:pPr>
              <w:pStyle w:val="BodyText"/>
            </w:pPr>
            <w:r>
              <w:t>Greater</w:t>
            </w:r>
          </w:p>
        </w:tc>
        <w:tc>
          <w:tcPr>
            <w:tcW w:w="910" w:type="dxa"/>
            <w:vAlign w:val="bottom"/>
          </w:tcPr>
          <w:p w14:paraId="776ADB59" w14:textId="6417ACED" w:rsidR="008A0315" w:rsidRDefault="008A0315" w:rsidP="00B42EC3">
            <w:pPr>
              <w:pStyle w:val="BodyText"/>
            </w:pPr>
            <w:r w:rsidRPr="002903BC">
              <w:t>£</w:t>
            </w:r>
            <w:r>
              <w:t>300</w:t>
            </w:r>
          </w:p>
        </w:tc>
        <w:tc>
          <w:tcPr>
            <w:tcW w:w="1287" w:type="dxa"/>
          </w:tcPr>
          <w:p w14:paraId="596DD4C0" w14:textId="78CA7800" w:rsidR="008A0315" w:rsidRDefault="008A0315" w:rsidP="00B42EC3">
            <w:pPr>
              <w:pStyle w:val="BodyText"/>
            </w:pPr>
            <w:r>
              <w:t>3 sizes smaller</w:t>
            </w:r>
          </w:p>
        </w:tc>
        <w:tc>
          <w:tcPr>
            <w:tcW w:w="901" w:type="dxa"/>
          </w:tcPr>
          <w:p w14:paraId="203122CE" w14:textId="4D7657B8" w:rsidR="008A0315" w:rsidRDefault="008A0315" w:rsidP="00B42EC3">
            <w:pPr>
              <w:pStyle w:val="BodyText"/>
            </w:pPr>
            <w:r>
              <w:t>6</w:t>
            </w:r>
          </w:p>
        </w:tc>
        <w:tc>
          <w:tcPr>
            <w:tcW w:w="807" w:type="dxa"/>
          </w:tcPr>
          <w:p w14:paraId="1810FBC0" w14:textId="6D96EEE4" w:rsidR="008A0315" w:rsidRDefault="008A0315" w:rsidP="00B42EC3">
            <w:pPr>
              <w:pStyle w:val="BodyText"/>
            </w:pPr>
            <w:r>
              <w:t>20 (10)</w:t>
            </w:r>
          </w:p>
        </w:tc>
        <w:tc>
          <w:tcPr>
            <w:tcW w:w="232" w:type="dxa"/>
            <w:tcBorders>
              <w:top w:val="nil"/>
              <w:left w:val="single" w:sz="4" w:space="0" w:color="auto"/>
              <w:bottom w:val="nil"/>
              <w:right w:val="single" w:sz="4" w:space="0" w:color="auto"/>
            </w:tcBorders>
          </w:tcPr>
          <w:p w14:paraId="5E96B017" w14:textId="77777777" w:rsidR="008A0315" w:rsidRPr="002903BC" w:rsidRDefault="008A0315" w:rsidP="00B42EC3">
            <w:pPr>
              <w:pStyle w:val="BodyText"/>
            </w:pPr>
          </w:p>
        </w:tc>
        <w:tc>
          <w:tcPr>
            <w:tcW w:w="884" w:type="dxa"/>
            <w:tcBorders>
              <w:left w:val="single" w:sz="4" w:space="0" w:color="auto"/>
            </w:tcBorders>
            <w:vAlign w:val="bottom"/>
          </w:tcPr>
          <w:p w14:paraId="55EE5D29" w14:textId="1F863472" w:rsidR="008A0315" w:rsidRDefault="008A0315" w:rsidP="00B42EC3">
            <w:pPr>
              <w:pStyle w:val="BodyText"/>
            </w:pPr>
            <w:r w:rsidRPr="002903BC">
              <w:t>£</w:t>
            </w:r>
            <w:r>
              <w:t>1000</w:t>
            </w:r>
          </w:p>
        </w:tc>
        <w:tc>
          <w:tcPr>
            <w:tcW w:w="1158" w:type="dxa"/>
          </w:tcPr>
          <w:p w14:paraId="3478E2EF" w14:textId="23870137" w:rsidR="008A0315" w:rsidRDefault="008A0315" w:rsidP="00B42EC3">
            <w:pPr>
              <w:pStyle w:val="BodyText"/>
            </w:pPr>
            <w:r>
              <w:t>As indicated</w:t>
            </w:r>
          </w:p>
        </w:tc>
        <w:tc>
          <w:tcPr>
            <w:tcW w:w="1140" w:type="dxa"/>
          </w:tcPr>
          <w:p w14:paraId="1FF97726" w14:textId="0A2D8AD3" w:rsidR="008A0315" w:rsidRDefault="008A0315" w:rsidP="00B42EC3">
            <w:pPr>
              <w:pStyle w:val="BodyText"/>
            </w:pPr>
            <w:r>
              <w:t>x64</w:t>
            </w:r>
          </w:p>
        </w:tc>
        <w:tc>
          <w:tcPr>
            <w:tcW w:w="901" w:type="dxa"/>
          </w:tcPr>
          <w:p w14:paraId="433B51CB" w14:textId="4ED6C2BC" w:rsidR="008A0315" w:rsidRDefault="008A0315" w:rsidP="00B42EC3">
            <w:pPr>
              <w:pStyle w:val="BodyText"/>
            </w:pPr>
            <w:r>
              <w:t>30</w:t>
            </w:r>
          </w:p>
        </w:tc>
        <w:tc>
          <w:tcPr>
            <w:tcW w:w="941" w:type="dxa"/>
          </w:tcPr>
          <w:p w14:paraId="55BDBBE0" w14:textId="77777777" w:rsidR="008A0315" w:rsidRDefault="008A0315" w:rsidP="00B42EC3">
            <w:pPr>
              <w:pStyle w:val="BodyText"/>
            </w:pPr>
            <w:r>
              <w:t>400 (200)</w:t>
            </w:r>
          </w:p>
        </w:tc>
      </w:tr>
      <w:tr w:rsidR="008A0315" w14:paraId="6D888AB8" w14:textId="77777777" w:rsidTr="00A26C44">
        <w:tc>
          <w:tcPr>
            <w:tcW w:w="1005" w:type="dxa"/>
          </w:tcPr>
          <w:p w14:paraId="4AA3CD17" w14:textId="77777777" w:rsidR="008A0315" w:rsidRDefault="008A0315" w:rsidP="00B42EC3">
            <w:pPr>
              <w:pStyle w:val="BodyText"/>
            </w:pPr>
            <w:r>
              <w:t>Major</w:t>
            </w:r>
          </w:p>
        </w:tc>
        <w:tc>
          <w:tcPr>
            <w:tcW w:w="910" w:type="dxa"/>
            <w:vAlign w:val="bottom"/>
          </w:tcPr>
          <w:p w14:paraId="56B8A6C9" w14:textId="103C25AE" w:rsidR="008A0315" w:rsidRDefault="008A0315" w:rsidP="00B42EC3">
            <w:pPr>
              <w:pStyle w:val="BodyText"/>
            </w:pPr>
            <w:r w:rsidRPr="002903BC">
              <w:t>£</w:t>
            </w:r>
            <w:r>
              <w:t>3000</w:t>
            </w:r>
          </w:p>
        </w:tc>
        <w:tc>
          <w:tcPr>
            <w:tcW w:w="1287" w:type="dxa"/>
          </w:tcPr>
          <w:p w14:paraId="04E3442A" w14:textId="4AF4AD16" w:rsidR="008A0315" w:rsidRDefault="008A0315" w:rsidP="00B42EC3">
            <w:pPr>
              <w:pStyle w:val="BodyText"/>
            </w:pPr>
            <w:r>
              <w:t>4 sizes smaller</w:t>
            </w:r>
          </w:p>
        </w:tc>
        <w:tc>
          <w:tcPr>
            <w:tcW w:w="901" w:type="dxa"/>
          </w:tcPr>
          <w:p w14:paraId="1FD4B78C" w14:textId="2A7561CD" w:rsidR="008A0315" w:rsidRDefault="008A0315" w:rsidP="00B42EC3">
            <w:pPr>
              <w:pStyle w:val="BodyText"/>
            </w:pPr>
            <w:r>
              <w:t>8</w:t>
            </w:r>
          </w:p>
        </w:tc>
        <w:tc>
          <w:tcPr>
            <w:tcW w:w="807" w:type="dxa"/>
          </w:tcPr>
          <w:p w14:paraId="3E923699" w14:textId="0273F394" w:rsidR="008A0315" w:rsidRDefault="008A0315" w:rsidP="00B42EC3">
            <w:pPr>
              <w:pStyle w:val="BodyText"/>
            </w:pPr>
            <w:r>
              <w:t>20 (10)</w:t>
            </w:r>
          </w:p>
        </w:tc>
        <w:tc>
          <w:tcPr>
            <w:tcW w:w="232" w:type="dxa"/>
            <w:tcBorders>
              <w:top w:val="nil"/>
              <w:left w:val="single" w:sz="4" w:space="0" w:color="auto"/>
              <w:bottom w:val="nil"/>
              <w:right w:val="single" w:sz="4" w:space="0" w:color="auto"/>
            </w:tcBorders>
          </w:tcPr>
          <w:p w14:paraId="0A456307" w14:textId="77777777" w:rsidR="008A0315" w:rsidRPr="002903BC" w:rsidRDefault="008A0315" w:rsidP="00B42EC3">
            <w:pPr>
              <w:pStyle w:val="BodyText"/>
            </w:pPr>
          </w:p>
        </w:tc>
        <w:tc>
          <w:tcPr>
            <w:tcW w:w="884" w:type="dxa"/>
            <w:tcBorders>
              <w:left w:val="single" w:sz="4" w:space="0" w:color="auto"/>
            </w:tcBorders>
            <w:vAlign w:val="bottom"/>
          </w:tcPr>
          <w:p w14:paraId="22F4B60C" w14:textId="05D1BD33" w:rsidR="008A0315" w:rsidRDefault="008A0315" w:rsidP="00B42EC3">
            <w:pPr>
              <w:pStyle w:val="BodyText"/>
            </w:pPr>
            <w:r w:rsidRPr="002903BC">
              <w:t>£</w:t>
            </w:r>
            <w:r>
              <w:t>10,000</w:t>
            </w:r>
          </w:p>
        </w:tc>
        <w:tc>
          <w:tcPr>
            <w:tcW w:w="1158" w:type="dxa"/>
          </w:tcPr>
          <w:p w14:paraId="20F8AE2C" w14:textId="657EF16A" w:rsidR="008A0315" w:rsidRDefault="008A0315" w:rsidP="00B42EC3">
            <w:pPr>
              <w:pStyle w:val="BodyText"/>
            </w:pPr>
            <w:r>
              <w:t>As indicated</w:t>
            </w:r>
          </w:p>
        </w:tc>
        <w:tc>
          <w:tcPr>
            <w:tcW w:w="1140" w:type="dxa"/>
          </w:tcPr>
          <w:p w14:paraId="3C6F5C7A" w14:textId="10337302" w:rsidR="008A0315" w:rsidRDefault="008A0315" w:rsidP="00B42EC3">
            <w:pPr>
              <w:pStyle w:val="BodyText"/>
            </w:pPr>
            <w:r>
              <w:t>x256</w:t>
            </w:r>
          </w:p>
        </w:tc>
        <w:tc>
          <w:tcPr>
            <w:tcW w:w="901" w:type="dxa"/>
          </w:tcPr>
          <w:p w14:paraId="1E2FA410" w14:textId="405C9FE8" w:rsidR="008A0315" w:rsidRDefault="008A0315" w:rsidP="00B42EC3">
            <w:pPr>
              <w:pStyle w:val="BodyText"/>
            </w:pPr>
            <w:r>
              <w:t>40</w:t>
            </w:r>
          </w:p>
        </w:tc>
        <w:tc>
          <w:tcPr>
            <w:tcW w:w="941" w:type="dxa"/>
          </w:tcPr>
          <w:p w14:paraId="24B5CD0F" w14:textId="77777777" w:rsidR="008A0315" w:rsidRDefault="008A0315" w:rsidP="00B42EC3">
            <w:pPr>
              <w:pStyle w:val="BodyText"/>
            </w:pPr>
            <w:r>
              <w:t>500 (250)</w:t>
            </w:r>
          </w:p>
        </w:tc>
      </w:tr>
      <w:tr w:rsidR="008A0315" w14:paraId="3DCADA92" w14:textId="77777777" w:rsidTr="00A26C44">
        <w:tc>
          <w:tcPr>
            <w:tcW w:w="1005" w:type="dxa"/>
          </w:tcPr>
          <w:p w14:paraId="2A3E9F9E" w14:textId="77777777" w:rsidR="008A0315" w:rsidRDefault="008A0315" w:rsidP="00B42EC3">
            <w:pPr>
              <w:pStyle w:val="BodyText"/>
            </w:pPr>
            <w:r>
              <w:t>Impossible</w:t>
            </w:r>
          </w:p>
        </w:tc>
        <w:tc>
          <w:tcPr>
            <w:tcW w:w="910" w:type="dxa"/>
            <w:vAlign w:val="bottom"/>
          </w:tcPr>
          <w:p w14:paraId="6A07226F" w14:textId="7A9B7313" w:rsidR="008A0315" w:rsidRDefault="008A0315" w:rsidP="00B42EC3">
            <w:pPr>
              <w:pStyle w:val="BodyText"/>
            </w:pPr>
            <w:r w:rsidRPr="002903BC">
              <w:t>£</w:t>
            </w:r>
            <w:r>
              <w:t>30,000</w:t>
            </w:r>
          </w:p>
        </w:tc>
        <w:tc>
          <w:tcPr>
            <w:tcW w:w="1287" w:type="dxa"/>
          </w:tcPr>
          <w:p w14:paraId="2EC0F4BC" w14:textId="646E3EB7" w:rsidR="008A0315" w:rsidRDefault="008A0315" w:rsidP="00B42EC3">
            <w:pPr>
              <w:pStyle w:val="BodyText"/>
            </w:pPr>
            <w:r>
              <w:t>0 (0 Stone)</w:t>
            </w:r>
          </w:p>
        </w:tc>
        <w:tc>
          <w:tcPr>
            <w:tcW w:w="901" w:type="dxa"/>
          </w:tcPr>
          <w:p w14:paraId="44E8793E" w14:textId="318BD618" w:rsidR="008A0315" w:rsidRDefault="008A0315" w:rsidP="00B42EC3">
            <w:pPr>
              <w:pStyle w:val="BodyText"/>
            </w:pPr>
            <w:r>
              <w:t>10</w:t>
            </w:r>
          </w:p>
        </w:tc>
        <w:tc>
          <w:tcPr>
            <w:tcW w:w="807" w:type="dxa"/>
          </w:tcPr>
          <w:p w14:paraId="25800D27" w14:textId="767F1C61" w:rsidR="008A0315" w:rsidRDefault="008A0315" w:rsidP="00B42EC3">
            <w:pPr>
              <w:pStyle w:val="BodyText"/>
            </w:pPr>
            <w:r>
              <w:t>20 (10)</w:t>
            </w:r>
          </w:p>
        </w:tc>
        <w:tc>
          <w:tcPr>
            <w:tcW w:w="232" w:type="dxa"/>
            <w:tcBorders>
              <w:top w:val="nil"/>
              <w:left w:val="single" w:sz="4" w:space="0" w:color="auto"/>
              <w:bottom w:val="nil"/>
              <w:right w:val="single" w:sz="4" w:space="0" w:color="auto"/>
            </w:tcBorders>
          </w:tcPr>
          <w:p w14:paraId="3C854B8A" w14:textId="77777777" w:rsidR="008A0315" w:rsidRPr="002903BC" w:rsidRDefault="008A0315" w:rsidP="00B42EC3">
            <w:pPr>
              <w:pStyle w:val="BodyText"/>
            </w:pPr>
          </w:p>
        </w:tc>
        <w:tc>
          <w:tcPr>
            <w:tcW w:w="884" w:type="dxa"/>
            <w:tcBorders>
              <w:left w:val="single" w:sz="4" w:space="0" w:color="auto"/>
            </w:tcBorders>
            <w:vAlign w:val="bottom"/>
          </w:tcPr>
          <w:p w14:paraId="60AFB3B7" w14:textId="6389571A" w:rsidR="008A0315" w:rsidRDefault="008A0315" w:rsidP="00B42EC3">
            <w:pPr>
              <w:pStyle w:val="BodyText"/>
            </w:pPr>
            <w:r w:rsidRPr="002903BC">
              <w:t>£</w:t>
            </w:r>
            <w:r>
              <w:t>100,000</w:t>
            </w:r>
          </w:p>
        </w:tc>
        <w:tc>
          <w:tcPr>
            <w:tcW w:w="1158" w:type="dxa"/>
          </w:tcPr>
          <w:p w14:paraId="4F8E515D" w14:textId="02527317" w:rsidR="008A0315" w:rsidRDefault="008A0315" w:rsidP="00B42EC3">
            <w:pPr>
              <w:pStyle w:val="BodyText"/>
            </w:pPr>
            <w:r>
              <w:t>As indicated</w:t>
            </w:r>
          </w:p>
        </w:tc>
        <w:tc>
          <w:tcPr>
            <w:tcW w:w="1140" w:type="dxa"/>
          </w:tcPr>
          <w:p w14:paraId="600F0BFE" w14:textId="20CFC99A" w:rsidR="008A0315" w:rsidRDefault="008A0315" w:rsidP="00B42EC3">
            <w:pPr>
              <w:pStyle w:val="BodyText"/>
            </w:pPr>
            <w:r>
              <w:t>x512</w:t>
            </w:r>
          </w:p>
        </w:tc>
        <w:tc>
          <w:tcPr>
            <w:tcW w:w="901" w:type="dxa"/>
          </w:tcPr>
          <w:p w14:paraId="68AD225A" w14:textId="173B7BF4" w:rsidR="008A0315" w:rsidRDefault="008A0315" w:rsidP="00B42EC3">
            <w:pPr>
              <w:pStyle w:val="BodyText"/>
            </w:pPr>
            <w:r>
              <w:t>50</w:t>
            </w:r>
          </w:p>
        </w:tc>
        <w:tc>
          <w:tcPr>
            <w:tcW w:w="941" w:type="dxa"/>
          </w:tcPr>
          <w:p w14:paraId="550BB926" w14:textId="77777777" w:rsidR="008A0315" w:rsidRDefault="008A0315" w:rsidP="00B42EC3">
            <w:pPr>
              <w:pStyle w:val="BodyText"/>
            </w:pPr>
            <w:r>
              <w:t>600 (300)</w:t>
            </w:r>
          </w:p>
        </w:tc>
      </w:tr>
    </w:tbl>
    <w:p w14:paraId="4E897A15" w14:textId="02D4CDF9" w:rsidR="008321CC" w:rsidRDefault="008321CC" w:rsidP="00B42EC3">
      <w:pPr>
        <w:pStyle w:val="BodyText"/>
      </w:pPr>
    </w:p>
    <w:tbl>
      <w:tblPr>
        <w:tblStyle w:val="TableGrid"/>
        <w:tblW w:w="4500" w:type="dxa"/>
        <w:tblInd w:w="108" w:type="dxa"/>
        <w:tblLook w:val="04A0" w:firstRow="1" w:lastRow="0" w:firstColumn="1" w:lastColumn="0" w:noHBand="0" w:noVBand="1"/>
      </w:tblPr>
      <w:tblGrid>
        <w:gridCol w:w="394"/>
        <w:gridCol w:w="795"/>
        <w:gridCol w:w="3311"/>
      </w:tblGrid>
      <w:tr w:rsidR="00BD034E" w14:paraId="412E9284" w14:textId="0E2EF866" w:rsidTr="00066788">
        <w:trPr>
          <w:tblHeader/>
        </w:trPr>
        <w:tc>
          <w:tcPr>
            <w:tcW w:w="394" w:type="dxa"/>
          </w:tcPr>
          <w:p w14:paraId="2DDBBEB3" w14:textId="77777777" w:rsidR="00BD034E" w:rsidRDefault="00BD034E" w:rsidP="00B42EC3">
            <w:pPr>
              <w:pStyle w:val="BodyText"/>
            </w:pPr>
            <w:r>
              <w:t>L</w:t>
            </w:r>
          </w:p>
        </w:tc>
        <w:tc>
          <w:tcPr>
            <w:tcW w:w="795" w:type="dxa"/>
          </w:tcPr>
          <w:p w14:paraId="622F9DA9" w14:textId="77777777" w:rsidR="00BD034E" w:rsidRDefault="00BD034E" w:rsidP="00B42EC3">
            <w:pPr>
              <w:pStyle w:val="BodyText"/>
            </w:pPr>
            <w:r>
              <w:t>Cost</w:t>
            </w:r>
          </w:p>
        </w:tc>
        <w:tc>
          <w:tcPr>
            <w:tcW w:w="3311" w:type="dxa"/>
          </w:tcPr>
          <w:p w14:paraId="3AFC25D7" w14:textId="0240E056" w:rsidR="00BD034E" w:rsidRDefault="00761D2B" w:rsidP="00B42EC3">
            <w:pPr>
              <w:pStyle w:val="BodyText"/>
            </w:pPr>
            <w:r>
              <w:t xml:space="preserve">Primary Container </w:t>
            </w:r>
            <w:r w:rsidR="00BD034E">
              <w:t>Fundamental Features</w:t>
            </w:r>
          </w:p>
        </w:tc>
      </w:tr>
      <w:tr w:rsidR="00AF221F" w14:paraId="7908FD26" w14:textId="33184119" w:rsidTr="00066788">
        <w:tc>
          <w:tcPr>
            <w:tcW w:w="394" w:type="dxa"/>
          </w:tcPr>
          <w:p w14:paraId="32B79E02" w14:textId="77777777" w:rsidR="00AF221F" w:rsidRDefault="00AF221F" w:rsidP="00B42EC3">
            <w:pPr>
              <w:pStyle w:val="BodyText"/>
            </w:pPr>
            <w:r>
              <w:t>1</w:t>
            </w:r>
          </w:p>
        </w:tc>
        <w:tc>
          <w:tcPr>
            <w:tcW w:w="795" w:type="dxa"/>
            <w:vAlign w:val="bottom"/>
          </w:tcPr>
          <w:p w14:paraId="49357437" w14:textId="66EA25D6" w:rsidR="00AF221F" w:rsidRDefault="00AF221F" w:rsidP="00B42EC3">
            <w:pPr>
              <w:pStyle w:val="BodyText"/>
            </w:pPr>
            <w:r w:rsidRPr="002903BC">
              <w:t>£</w:t>
            </w:r>
            <w:r>
              <w:t>3</w:t>
            </w:r>
          </w:p>
        </w:tc>
        <w:tc>
          <w:tcPr>
            <w:tcW w:w="3311" w:type="dxa"/>
          </w:tcPr>
          <w:p w14:paraId="44861FF8" w14:textId="7A6E15A2" w:rsidR="00AF221F" w:rsidRDefault="00AF221F" w:rsidP="00B42EC3">
            <w:pPr>
              <w:pStyle w:val="BodyText"/>
            </w:pPr>
            <w:r>
              <w:t>Lesser Special Materials</w:t>
            </w:r>
          </w:p>
        </w:tc>
      </w:tr>
      <w:tr w:rsidR="00AF221F" w14:paraId="17906DAF" w14:textId="4218DDCD" w:rsidTr="00066788">
        <w:tc>
          <w:tcPr>
            <w:tcW w:w="394" w:type="dxa"/>
          </w:tcPr>
          <w:p w14:paraId="68E4A2A6" w14:textId="77777777" w:rsidR="00AF221F" w:rsidRDefault="00AF221F" w:rsidP="00B42EC3">
            <w:pPr>
              <w:pStyle w:val="BodyText"/>
            </w:pPr>
            <w:r>
              <w:t>2</w:t>
            </w:r>
          </w:p>
        </w:tc>
        <w:tc>
          <w:tcPr>
            <w:tcW w:w="795" w:type="dxa"/>
            <w:vAlign w:val="bottom"/>
          </w:tcPr>
          <w:p w14:paraId="2640A049" w14:textId="6C1F8A8E" w:rsidR="00AF221F" w:rsidRDefault="00AF221F" w:rsidP="00B42EC3">
            <w:pPr>
              <w:pStyle w:val="BodyText"/>
            </w:pPr>
            <w:r w:rsidRPr="002903BC">
              <w:t>£</w:t>
            </w:r>
            <w:r>
              <w:t>5</w:t>
            </w:r>
          </w:p>
        </w:tc>
        <w:tc>
          <w:tcPr>
            <w:tcW w:w="3311" w:type="dxa"/>
          </w:tcPr>
          <w:p w14:paraId="4F01C941" w14:textId="1FF4BCD1" w:rsidR="00AF221F" w:rsidRDefault="00AF221F" w:rsidP="00B42EC3">
            <w:pPr>
              <w:pStyle w:val="BodyText"/>
            </w:pPr>
            <w:r>
              <w:t>Extradimensional Space 1</w:t>
            </w:r>
            <w:r w:rsidR="00066788">
              <w:t xml:space="preserve"> (</w:t>
            </w:r>
            <w:r w:rsidR="00292237">
              <w:t>8</w:t>
            </w:r>
            <w:r w:rsidR="00066788">
              <w:t xml:space="preserve"> </w:t>
            </w:r>
            <w:proofErr w:type="gramStart"/>
            <w:r w:rsidR="00066788">
              <w:t>Bulk)*</w:t>
            </w:r>
            <w:proofErr w:type="gramEnd"/>
          </w:p>
        </w:tc>
      </w:tr>
      <w:tr w:rsidR="00AF221F" w14:paraId="599BC2EA" w14:textId="3CA5834C" w:rsidTr="00066788">
        <w:tc>
          <w:tcPr>
            <w:tcW w:w="394" w:type="dxa"/>
          </w:tcPr>
          <w:p w14:paraId="1ACC9E2E" w14:textId="77777777" w:rsidR="00AF221F" w:rsidRDefault="00AF221F" w:rsidP="00B42EC3">
            <w:pPr>
              <w:pStyle w:val="BodyText"/>
            </w:pPr>
            <w:r>
              <w:t>3</w:t>
            </w:r>
          </w:p>
        </w:tc>
        <w:tc>
          <w:tcPr>
            <w:tcW w:w="795" w:type="dxa"/>
            <w:vAlign w:val="bottom"/>
          </w:tcPr>
          <w:p w14:paraId="36DD08C1" w14:textId="30A5FDF1" w:rsidR="00AF221F" w:rsidRDefault="00AF221F" w:rsidP="00B42EC3">
            <w:pPr>
              <w:pStyle w:val="BodyText"/>
            </w:pPr>
            <w:r w:rsidRPr="002903BC">
              <w:t>£8</w:t>
            </w:r>
          </w:p>
        </w:tc>
        <w:tc>
          <w:tcPr>
            <w:tcW w:w="3311" w:type="dxa"/>
          </w:tcPr>
          <w:p w14:paraId="34AACB15" w14:textId="5B869588" w:rsidR="00AF221F" w:rsidRDefault="00AF221F" w:rsidP="00B42EC3">
            <w:pPr>
              <w:pStyle w:val="BodyText"/>
            </w:pPr>
            <w:r>
              <w:t>Reduced Damage to Container (40%)</w:t>
            </w:r>
          </w:p>
        </w:tc>
      </w:tr>
      <w:tr w:rsidR="00AF221F" w14:paraId="76572276" w14:textId="36031080" w:rsidTr="00066788">
        <w:tc>
          <w:tcPr>
            <w:tcW w:w="394" w:type="dxa"/>
          </w:tcPr>
          <w:p w14:paraId="47916140" w14:textId="77777777" w:rsidR="00AF221F" w:rsidRDefault="00AF221F" w:rsidP="00B42EC3">
            <w:pPr>
              <w:pStyle w:val="BodyText"/>
            </w:pPr>
            <w:r>
              <w:t>4</w:t>
            </w:r>
          </w:p>
        </w:tc>
        <w:tc>
          <w:tcPr>
            <w:tcW w:w="795" w:type="dxa"/>
            <w:vAlign w:val="bottom"/>
          </w:tcPr>
          <w:p w14:paraId="2F4CB0B6" w14:textId="3FCC2399" w:rsidR="00AF221F" w:rsidRDefault="00AF221F" w:rsidP="00B42EC3">
            <w:pPr>
              <w:pStyle w:val="BodyText"/>
            </w:pPr>
            <w:r w:rsidRPr="002903BC">
              <w:t>£12</w:t>
            </w:r>
          </w:p>
        </w:tc>
        <w:tc>
          <w:tcPr>
            <w:tcW w:w="3311" w:type="dxa"/>
          </w:tcPr>
          <w:p w14:paraId="2E9CDC76" w14:textId="1D94FE27" w:rsidR="00AF221F" w:rsidRDefault="00AF221F" w:rsidP="00B42EC3">
            <w:pPr>
              <w:pStyle w:val="BodyText"/>
            </w:pPr>
            <w:r>
              <w:t>Extradimensional Space 2</w:t>
            </w:r>
            <w:r w:rsidR="00066788">
              <w:t xml:space="preserve"> (</w:t>
            </w:r>
            <w:r w:rsidR="00292237">
              <w:t>16</w:t>
            </w:r>
            <w:r w:rsidR="00066788">
              <w:t xml:space="preserve"> </w:t>
            </w:r>
            <w:proofErr w:type="gramStart"/>
            <w:r w:rsidR="00066788">
              <w:t>Bulk)*</w:t>
            </w:r>
            <w:proofErr w:type="gramEnd"/>
          </w:p>
        </w:tc>
      </w:tr>
      <w:tr w:rsidR="00AF221F" w14:paraId="3F5A2161" w14:textId="615BA873" w:rsidTr="00066788">
        <w:tc>
          <w:tcPr>
            <w:tcW w:w="394" w:type="dxa"/>
          </w:tcPr>
          <w:p w14:paraId="07D209E6" w14:textId="77777777" w:rsidR="00AF221F" w:rsidRDefault="00AF221F" w:rsidP="00B42EC3">
            <w:pPr>
              <w:pStyle w:val="BodyText"/>
            </w:pPr>
            <w:r>
              <w:t>5</w:t>
            </w:r>
          </w:p>
        </w:tc>
        <w:tc>
          <w:tcPr>
            <w:tcW w:w="795" w:type="dxa"/>
            <w:vAlign w:val="bottom"/>
          </w:tcPr>
          <w:p w14:paraId="1FD267F1" w14:textId="305D4B90" w:rsidR="00AF221F" w:rsidRDefault="00AF221F" w:rsidP="00B42EC3">
            <w:pPr>
              <w:pStyle w:val="BodyText"/>
            </w:pPr>
            <w:r w:rsidRPr="002903BC">
              <w:t>£20</w:t>
            </w:r>
          </w:p>
        </w:tc>
        <w:tc>
          <w:tcPr>
            <w:tcW w:w="3311" w:type="dxa"/>
          </w:tcPr>
          <w:p w14:paraId="145A3406" w14:textId="7ACE4E59" w:rsidR="00AF221F" w:rsidRDefault="00AF221F" w:rsidP="00B42EC3">
            <w:pPr>
              <w:pStyle w:val="BodyText"/>
            </w:pPr>
            <w:r>
              <w:t>Moderate Special Materials</w:t>
            </w:r>
          </w:p>
        </w:tc>
      </w:tr>
      <w:tr w:rsidR="00AF221F" w14:paraId="60AD99A8" w14:textId="4E6EEC50" w:rsidTr="00066788">
        <w:tc>
          <w:tcPr>
            <w:tcW w:w="394" w:type="dxa"/>
          </w:tcPr>
          <w:p w14:paraId="7FBF5283" w14:textId="77777777" w:rsidR="00AF221F" w:rsidRDefault="00AF221F" w:rsidP="00B42EC3">
            <w:pPr>
              <w:pStyle w:val="BodyText"/>
            </w:pPr>
            <w:r>
              <w:t>6</w:t>
            </w:r>
          </w:p>
        </w:tc>
        <w:tc>
          <w:tcPr>
            <w:tcW w:w="795" w:type="dxa"/>
            <w:vAlign w:val="bottom"/>
          </w:tcPr>
          <w:p w14:paraId="69CD6858" w14:textId="60B2CC69" w:rsidR="00AF221F" w:rsidRDefault="00AF221F" w:rsidP="00B42EC3">
            <w:pPr>
              <w:pStyle w:val="BodyText"/>
            </w:pPr>
            <w:r w:rsidRPr="002903BC">
              <w:t>£3</w:t>
            </w:r>
            <w:r>
              <w:t>0</w:t>
            </w:r>
          </w:p>
        </w:tc>
        <w:tc>
          <w:tcPr>
            <w:tcW w:w="3311" w:type="dxa"/>
          </w:tcPr>
          <w:p w14:paraId="106C9A06" w14:textId="3E4FF159" w:rsidR="00AF221F" w:rsidRDefault="00AF221F" w:rsidP="00B42EC3">
            <w:pPr>
              <w:pStyle w:val="BodyText"/>
            </w:pPr>
            <w:r>
              <w:t>Extradimensional Space 3</w:t>
            </w:r>
            <w:r w:rsidR="00066788">
              <w:t xml:space="preserve"> (</w:t>
            </w:r>
            <w:r w:rsidR="00292237">
              <w:t>32</w:t>
            </w:r>
            <w:r w:rsidR="00066788">
              <w:t xml:space="preserve"> </w:t>
            </w:r>
            <w:proofErr w:type="gramStart"/>
            <w:r w:rsidR="00066788">
              <w:t>Bulk)*</w:t>
            </w:r>
            <w:proofErr w:type="gramEnd"/>
          </w:p>
        </w:tc>
      </w:tr>
      <w:tr w:rsidR="00AF221F" w14:paraId="7560004A" w14:textId="1CC75561" w:rsidTr="00066788">
        <w:tc>
          <w:tcPr>
            <w:tcW w:w="394" w:type="dxa"/>
          </w:tcPr>
          <w:p w14:paraId="7EECA59C" w14:textId="77777777" w:rsidR="00AF221F" w:rsidRDefault="00AF221F" w:rsidP="00B42EC3">
            <w:pPr>
              <w:pStyle w:val="BodyText"/>
            </w:pPr>
            <w:r>
              <w:t>7</w:t>
            </w:r>
          </w:p>
        </w:tc>
        <w:tc>
          <w:tcPr>
            <w:tcW w:w="795" w:type="dxa"/>
            <w:vAlign w:val="bottom"/>
          </w:tcPr>
          <w:p w14:paraId="579A3ADF" w14:textId="5354E65B" w:rsidR="00AF221F" w:rsidRDefault="00AF221F" w:rsidP="00B42EC3">
            <w:pPr>
              <w:pStyle w:val="BodyText"/>
            </w:pPr>
            <w:r w:rsidRPr="002903BC">
              <w:t>£50</w:t>
            </w:r>
          </w:p>
        </w:tc>
        <w:tc>
          <w:tcPr>
            <w:tcW w:w="3311" w:type="dxa"/>
          </w:tcPr>
          <w:p w14:paraId="26231A6B" w14:textId="41EDE4E3" w:rsidR="00AF221F" w:rsidRDefault="00AF221F" w:rsidP="00B42EC3">
            <w:pPr>
              <w:pStyle w:val="BodyText"/>
            </w:pPr>
            <w:r>
              <w:t>Reduced Damage to Container (30%)</w:t>
            </w:r>
          </w:p>
        </w:tc>
      </w:tr>
      <w:tr w:rsidR="00AF221F" w14:paraId="0B05AA25" w14:textId="04CAFF42" w:rsidTr="00066788">
        <w:tc>
          <w:tcPr>
            <w:tcW w:w="394" w:type="dxa"/>
          </w:tcPr>
          <w:p w14:paraId="7EF80519" w14:textId="77777777" w:rsidR="00AF221F" w:rsidRDefault="00AF221F" w:rsidP="00B42EC3">
            <w:pPr>
              <w:pStyle w:val="BodyText"/>
            </w:pPr>
            <w:r>
              <w:t>8</w:t>
            </w:r>
          </w:p>
        </w:tc>
        <w:tc>
          <w:tcPr>
            <w:tcW w:w="795" w:type="dxa"/>
            <w:vAlign w:val="bottom"/>
          </w:tcPr>
          <w:p w14:paraId="0BE897C8" w14:textId="1A1F8F09" w:rsidR="00AF221F" w:rsidRDefault="00AF221F" w:rsidP="00B42EC3">
            <w:pPr>
              <w:pStyle w:val="BodyText"/>
            </w:pPr>
            <w:r w:rsidRPr="002903BC">
              <w:t>£80</w:t>
            </w:r>
          </w:p>
        </w:tc>
        <w:tc>
          <w:tcPr>
            <w:tcW w:w="3311" w:type="dxa"/>
          </w:tcPr>
          <w:p w14:paraId="7AAF2DDC" w14:textId="1ED099CA" w:rsidR="00AF221F" w:rsidRDefault="00AF221F" w:rsidP="00B42EC3">
            <w:pPr>
              <w:pStyle w:val="BodyText"/>
            </w:pPr>
            <w:r>
              <w:t>Extradimensional Space 4</w:t>
            </w:r>
            <w:r w:rsidR="00066788">
              <w:t xml:space="preserve"> (</w:t>
            </w:r>
            <w:r w:rsidR="00292237">
              <w:t>64</w:t>
            </w:r>
            <w:r w:rsidR="00066788">
              <w:t xml:space="preserve"> </w:t>
            </w:r>
            <w:proofErr w:type="gramStart"/>
            <w:r w:rsidR="00066788">
              <w:t>Bulk)*</w:t>
            </w:r>
            <w:proofErr w:type="gramEnd"/>
          </w:p>
        </w:tc>
      </w:tr>
      <w:tr w:rsidR="00AF221F" w14:paraId="645DAEB6" w14:textId="14D11D8C" w:rsidTr="00066788">
        <w:tc>
          <w:tcPr>
            <w:tcW w:w="394" w:type="dxa"/>
          </w:tcPr>
          <w:p w14:paraId="735CF261" w14:textId="77777777" w:rsidR="00AF221F" w:rsidRDefault="00AF221F" w:rsidP="00B42EC3">
            <w:pPr>
              <w:pStyle w:val="BodyText"/>
            </w:pPr>
            <w:r>
              <w:t>9</w:t>
            </w:r>
          </w:p>
        </w:tc>
        <w:tc>
          <w:tcPr>
            <w:tcW w:w="795" w:type="dxa"/>
            <w:vAlign w:val="bottom"/>
          </w:tcPr>
          <w:p w14:paraId="4FCB6222" w14:textId="08AD6E4D" w:rsidR="00AF221F" w:rsidRDefault="00AF221F" w:rsidP="00B42EC3">
            <w:pPr>
              <w:pStyle w:val="BodyText"/>
            </w:pPr>
            <w:r w:rsidRPr="002903BC">
              <w:t>£12</w:t>
            </w:r>
            <w:r>
              <w:t>0</w:t>
            </w:r>
          </w:p>
        </w:tc>
        <w:tc>
          <w:tcPr>
            <w:tcW w:w="3311" w:type="dxa"/>
          </w:tcPr>
          <w:p w14:paraId="35673131" w14:textId="0C790302" w:rsidR="00AF221F" w:rsidRDefault="00AF221F" w:rsidP="00B42EC3">
            <w:pPr>
              <w:pStyle w:val="BodyText"/>
            </w:pPr>
            <w:r>
              <w:t>Greater Special Materials</w:t>
            </w:r>
          </w:p>
        </w:tc>
      </w:tr>
      <w:tr w:rsidR="00AF221F" w14:paraId="2F05372C" w14:textId="19DCCFA8" w:rsidTr="00066788">
        <w:tc>
          <w:tcPr>
            <w:tcW w:w="394" w:type="dxa"/>
          </w:tcPr>
          <w:p w14:paraId="7904713A" w14:textId="77777777" w:rsidR="00AF221F" w:rsidRDefault="00AF221F" w:rsidP="00B42EC3">
            <w:pPr>
              <w:pStyle w:val="BodyText"/>
            </w:pPr>
            <w:r>
              <w:t>10</w:t>
            </w:r>
          </w:p>
        </w:tc>
        <w:tc>
          <w:tcPr>
            <w:tcW w:w="795" w:type="dxa"/>
            <w:vAlign w:val="bottom"/>
          </w:tcPr>
          <w:p w14:paraId="3A78BA9A" w14:textId="762DED89" w:rsidR="00AF221F" w:rsidRDefault="00AF221F" w:rsidP="00B42EC3">
            <w:pPr>
              <w:pStyle w:val="BodyText"/>
            </w:pPr>
            <w:r w:rsidRPr="002903BC">
              <w:t>£200</w:t>
            </w:r>
          </w:p>
        </w:tc>
        <w:tc>
          <w:tcPr>
            <w:tcW w:w="3311" w:type="dxa"/>
          </w:tcPr>
          <w:p w14:paraId="471719A7" w14:textId="3DC96D6C" w:rsidR="00AF221F" w:rsidRDefault="00AF221F" w:rsidP="00B42EC3">
            <w:pPr>
              <w:pStyle w:val="BodyText"/>
            </w:pPr>
            <w:r>
              <w:t>Extradimensional Space 5</w:t>
            </w:r>
            <w:r w:rsidR="00066788">
              <w:t xml:space="preserve"> (</w:t>
            </w:r>
            <w:r w:rsidR="00292237">
              <w:t>5’ Cube</w:t>
            </w:r>
            <w:r w:rsidR="00066788">
              <w:t>)</w:t>
            </w:r>
          </w:p>
        </w:tc>
      </w:tr>
      <w:tr w:rsidR="00AF221F" w14:paraId="45D1F79A" w14:textId="7B75DDC3" w:rsidTr="00066788">
        <w:tc>
          <w:tcPr>
            <w:tcW w:w="394" w:type="dxa"/>
          </w:tcPr>
          <w:p w14:paraId="76226421" w14:textId="77777777" w:rsidR="00AF221F" w:rsidRDefault="00AF221F" w:rsidP="00B42EC3">
            <w:pPr>
              <w:pStyle w:val="BodyText"/>
            </w:pPr>
            <w:r>
              <w:t>11</w:t>
            </w:r>
          </w:p>
        </w:tc>
        <w:tc>
          <w:tcPr>
            <w:tcW w:w="795" w:type="dxa"/>
            <w:vAlign w:val="bottom"/>
          </w:tcPr>
          <w:p w14:paraId="20683B54" w14:textId="7475591F" w:rsidR="00AF221F" w:rsidRDefault="00AF221F" w:rsidP="00B42EC3">
            <w:pPr>
              <w:pStyle w:val="BodyText"/>
            </w:pPr>
            <w:r w:rsidRPr="002903BC">
              <w:t>£3</w:t>
            </w:r>
            <w:r>
              <w:t>0</w:t>
            </w:r>
            <w:r w:rsidRPr="002903BC">
              <w:t>0</w:t>
            </w:r>
          </w:p>
        </w:tc>
        <w:tc>
          <w:tcPr>
            <w:tcW w:w="3311" w:type="dxa"/>
          </w:tcPr>
          <w:p w14:paraId="73C98616" w14:textId="72C199E6" w:rsidR="00AF221F" w:rsidRDefault="00AF221F" w:rsidP="00B42EC3">
            <w:pPr>
              <w:pStyle w:val="BodyText"/>
            </w:pPr>
            <w:r>
              <w:t>Reduced Damage to Container (20%)</w:t>
            </w:r>
          </w:p>
        </w:tc>
      </w:tr>
      <w:tr w:rsidR="00AF221F" w14:paraId="580930E2" w14:textId="5A289286" w:rsidTr="00066788">
        <w:tc>
          <w:tcPr>
            <w:tcW w:w="394" w:type="dxa"/>
          </w:tcPr>
          <w:p w14:paraId="2314B5AD" w14:textId="77777777" w:rsidR="00AF221F" w:rsidRDefault="00AF221F" w:rsidP="00B42EC3">
            <w:pPr>
              <w:pStyle w:val="BodyText"/>
            </w:pPr>
            <w:r>
              <w:t>12</w:t>
            </w:r>
          </w:p>
        </w:tc>
        <w:tc>
          <w:tcPr>
            <w:tcW w:w="795" w:type="dxa"/>
            <w:vAlign w:val="bottom"/>
          </w:tcPr>
          <w:p w14:paraId="6C8A6272" w14:textId="068A73AD" w:rsidR="00AF221F" w:rsidRDefault="00AF221F" w:rsidP="00B42EC3">
            <w:pPr>
              <w:pStyle w:val="BodyText"/>
            </w:pPr>
            <w:r w:rsidRPr="002903BC">
              <w:t>£500</w:t>
            </w:r>
          </w:p>
        </w:tc>
        <w:tc>
          <w:tcPr>
            <w:tcW w:w="3311" w:type="dxa"/>
          </w:tcPr>
          <w:p w14:paraId="618A0EB2" w14:textId="6A1F4C04" w:rsidR="00AF221F" w:rsidRDefault="00AF221F" w:rsidP="00B42EC3">
            <w:pPr>
              <w:pStyle w:val="BodyText"/>
            </w:pPr>
            <w:r>
              <w:t>Extradimensional Space 6</w:t>
            </w:r>
            <w:r w:rsidR="00066788">
              <w:t xml:space="preserve"> (</w:t>
            </w:r>
            <w:r w:rsidR="00292237">
              <w:t xml:space="preserve">2x </w:t>
            </w:r>
            <w:r w:rsidR="00066788">
              <w:t>5’ Cube)</w:t>
            </w:r>
          </w:p>
        </w:tc>
      </w:tr>
      <w:tr w:rsidR="00AF221F" w14:paraId="41BA6BF9" w14:textId="69E2BA37" w:rsidTr="00066788">
        <w:tc>
          <w:tcPr>
            <w:tcW w:w="394" w:type="dxa"/>
          </w:tcPr>
          <w:p w14:paraId="73A53EA4" w14:textId="77777777" w:rsidR="00AF221F" w:rsidRDefault="00AF221F" w:rsidP="00B42EC3">
            <w:pPr>
              <w:pStyle w:val="BodyText"/>
            </w:pPr>
            <w:r>
              <w:t>13</w:t>
            </w:r>
          </w:p>
        </w:tc>
        <w:tc>
          <w:tcPr>
            <w:tcW w:w="795" w:type="dxa"/>
            <w:vAlign w:val="bottom"/>
          </w:tcPr>
          <w:p w14:paraId="2561130A" w14:textId="5BC73DF3" w:rsidR="00AF221F" w:rsidRDefault="00AF221F" w:rsidP="00B42EC3">
            <w:pPr>
              <w:pStyle w:val="BodyText"/>
            </w:pPr>
            <w:r w:rsidRPr="002903BC">
              <w:t>£800</w:t>
            </w:r>
          </w:p>
        </w:tc>
        <w:tc>
          <w:tcPr>
            <w:tcW w:w="3311" w:type="dxa"/>
          </w:tcPr>
          <w:p w14:paraId="3A0EBB81" w14:textId="3D0035BF" w:rsidR="00AF221F" w:rsidRDefault="00AF221F" w:rsidP="00B42EC3">
            <w:pPr>
              <w:pStyle w:val="BodyText"/>
            </w:pPr>
            <w:r>
              <w:t>Major Special Materials</w:t>
            </w:r>
          </w:p>
        </w:tc>
      </w:tr>
      <w:tr w:rsidR="00AF221F" w14:paraId="6DC4A1AE" w14:textId="47928C8E" w:rsidTr="00066788">
        <w:tc>
          <w:tcPr>
            <w:tcW w:w="394" w:type="dxa"/>
          </w:tcPr>
          <w:p w14:paraId="27CD04F4" w14:textId="77777777" w:rsidR="00AF221F" w:rsidRDefault="00AF221F" w:rsidP="00B42EC3">
            <w:pPr>
              <w:pStyle w:val="BodyText"/>
            </w:pPr>
            <w:r>
              <w:t>14</w:t>
            </w:r>
          </w:p>
        </w:tc>
        <w:tc>
          <w:tcPr>
            <w:tcW w:w="795" w:type="dxa"/>
            <w:vAlign w:val="bottom"/>
          </w:tcPr>
          <w:p w14:paraId="7F43C1C7" w14:textId="7A2D1F89" w:rsidR="00AF221F" w:rsidRDefault="00AF221F" w:rsidP="00B42EC3">
            <w:pPr>
              <w:pStyle w:val="BodyText"/>
            </w:pPr>
            <w:r w:rsidRPr="002903BC">
              <w:t>£1,2</w:t>
            </w:r>
            <w:r>
              <w:t>0</w:t>
            </w:r>
            <w:r w:rsidRPr="002903BC">
              <w:t>0</w:t>
            </w:r>
          </w:p>
        </w:tc>
        <w:tc>
          <w:tcPr>
            <w:tcW w:w="3311" w:type="dxa"/>
          </w:tcPr>
          <w:p w14:paraId="5C26FC3A" w14:textId="30F66215" w:rsidR="00AF221F" w:rsidRDefault="00AF221F" w:rsidP="00B42EC3">
            <w:pPr>
              <w:pStyle w:val="BodyText"/>
            </w:pPr>
            <w:r>
              <w:t>Extradimensional Space 7</w:t>
            </w:r>
            <w:r w:rsidR="00066788">
              <w:t xml:space="preserve"> (</w:t>
            </w:r>
            <w:r w:rsidR="00292237">
              <w:t>4</w:t>
            </w:r>
            <w:r w:rsidR="00066788">
              <w:t>x 5’ Cube)</w:t>
            </w:r>
          </w:p>
        </w:tc>
      </w:tr>
      <w:tr w:rsidR="00AF221F" w14:paraId="743B08BB" w14:textId="60FF537C" w:rsidTr="00066788">
        <w:tc>
          <w:tcPr>
            <w:tcW w:w="394" w:type="dxa"/>
          </w:tcPr>
          <w:p w14:paraId="2B7B77EA" w14:textId="77777777" w:rsidR="00AF221F" w:rsidRDefault="00AF221F" w:rsidP="00B42EC3">
            <w:pPr>
              <w:pStyle w:val="BodyText"/>
            </w:pPr>
            <w:r>
              <w:t>15</w:t>
            </w:r>
          </w:p>
        </w:tc>
        <w:tc>
          <w:tcPr>
            <w:tcW w:w="795" w:type="dxa"/>
            <w:vAlign w:val="bottom"/>
          </w:tcPr>
          <w:p w14:paraId="3AB40E78" w14:textId="4F2A9F3C" w:rsidR="00AF221F" w:rsidRDefault="00AF221F" w:rsidP="00B42EC3">
            <w:pPr>
              <w:pStyle w:val="BodyText"/>
            </w:pPr>
            <w:r w:rsidRPr="002903BC">
              <w:t>£2,000</w:t>
            </w:r>
          </w:p>
        </w:tc>
        <w:tc>
          <w:tcPr>
            <w:tcW w:w="3311" w:type="dxa"/>
          </w:tcPr>
          <w:p w14:paraId="3E3299C8" w14:textId="35BD8396" w:rsidR="00AF221F" w:rsidRDefault="00AF221F" w:rsidP="00B42EC3">
            <w:pPr>
              <w:pStyle w:val="BodyText"/>
            </w:pPr>
            <w:r>
              <w:t>Reduced Damage to Container (10%)</w:t>
            </w:r>
          </w:p>
        </w:tc>
      </w:tr>
      <w:tr w:rsidR="00AF221F" w14:paraId="2E58DBC0" w14:textId="6BDCCB93" w:rsidTr="00066788">
        <w:tc>
          <w:tcPr>
            <w:tcW w:w="394" w:type="dxa"/>
          </w:tcPr>
          <w:p w14:paraId="17CADB98" w14:textId="77777777" w:rsidR="00AF221F" w:rsidRDefault="00AF221F" w:rsidP="00B42EC3">
            <w:pPr>
              <w:pStyle w:val="BodyText"/>
            </w:pPr>
            <w:r>
              <w:t>16</w:t>
            </w:r>
          </w:p>
        </w:tc>
        <w:tc>
          <w:tcPr>
            <w:tcW w:w="795" w:type="dxa"/>
            <w:vAlign w:val="bottom"/>
          </w:tcPr>
          <w:p w14:paraId="5C57166E" w14:textId="71C6C626" w:rsidR="00AF221F" w:rsidRDefault="00AF221F" w:rsidP="00B42EC3">
            <w:pPr>
              <w:pStyle w:val="BodyText"/>
            </w:pPr>
            <w:r w:rsidRPr="002903BC">
              <w:t>£3,</w:t>
            </w:r>
            <w:r>
              <w:t>0</w:t>
            </w:r>
            <w:r w:rsidRPr="002903BC">
              <w:t>00</w:t>
            </w:r>
          </w:p>
        </w:tc>
        <w:tc>
          <w:tcPr>
            <w:tcW w:w="3311" w:type="dxa"/>
          </w:tcPr>
          <w:p w14:paraId="107AC137" w14:textId="213F5D81" w:rsidR="00AF221F" w:rsidRDefault="00AF221F" w:rsidP="00B42EC3">
            <w:pPr>
              <w:pStyle w:val="BodyText"/>
            </w:pPr>
            <w:r>
              <w:t>Extradimensional Space 8</w:t>
            </w:r>
            <w:r w:rsidR="00066788">
              <w:t xml:space="preserve"> (</w:t>
            </w:r>
            <w:r w:rsidR="00292237">
              <w:t>10</w:t>
            </w:r>
            <w:r w:rsidR="00066788">
              <w:t>’ Cube)</w:t>
            </w:r>
          </w:p>
        </w:tc>
      </w:tr>
      <w:tr w:rsidR="00AF221F" w14:paraId="625635C2" w14:textId="0A4D0FEC" w:rsidTr="00066788">
        <w:tc>
          <w:tcPr>
            <w:tcW w:w="394" w:type="dxa"/>
          </w:tcPr>
          <w:p w14:paraId="21F314E4" w14:textId="77777777" w:rsidR="00AF221F" w:rsidRDefault="00AF221F" w:rsidP="00B42EC3">
            <w:pPr>
              <w:pStyle w:val="BodyText"/>
            </w:pPr>
            <w:r>
              <w:t>17</w:t>
            </w:r>
          </w:p>
        </w:tc>
        <w:tc>
          <w:tcPr>
            <w:tcW w:w="795" w:type="dxa"/>
            <w:vAlign w:val="bottom"/>
          </w:tcPr>
          <w:p w14:paraId="057534E4" w14:textId="06ED999E" w:rsidR="00AF221F" w:rsidRDefault="00AF221F" w:rsidP="00B42EC3">
            <w:pPr>
              <w:pStyle w:val="BodyText"/>
            </w:pPr>
            <w:r w:rsidRPr="002903BC">
              <w:t>£5,000</w:t>
            </w:r>
          </w:p>
        </w:tc>
        <w:tc>
          <w:tcPr>
            <w:tcW w:w="3311" w:type="dxa"/>
          </w:tcPr>
          <w:p w14:paraId="49688DE0" w14:textId="493986D7" w:rsidR="00AF221F" w:rsidRDefault="00AF221F" w:rsidP="00B42EC3">
            <w:pPr>
              <w:pStyle w:val="BodyText"/>
            </w:pPr>
            <w:r>
              <w:t>Impossible Special Materials</w:t>
            </w:r>
          </w:p>
        </w:tc>
      </w:tr>
      <w:tr w:rsidR="00AF221F" w14:paraId="2E5C4D5A" w14:textId="16786AD1" w:rsidTr="00066788">
        <w:tc>
          <w:tcPr>
            <w:tcW w:w="394" w:type="dxa"/>
          </w:tcPr>
          <w:p w14:paraId="205939E8" w14:textId="77777777" w:rsidR="00AF221F" w:rsidRDefault="00AF221F" w:rsidP="00B42EC3">
            <w:pPr>
              <w:pStyle w:val="BodyText"/>
            </w:pPr>
            <w:r>
              <w:t>18</w:t>
            </w:r>
          </w:p>
        </w:tc>
        <w:tc>
          <w:tcPr>
            <w:tcW w:w="795" w:type="dxa"/>
            <w:vAlign w:val="bottom"/>
          </w:tcPr>
          <w:p w14:paraId="1A0F3860" w14:textId="5F3E6303" w:rsidR="00AF221F" w:rsidRDefault="00AF221F" w:rsidP="00B42EC3">
            <w:pPr>
              <w:pStyle w:val="BodyText"/>
            </w:pPr>
            <w:r w:rsidRPr="002903BC">
              <w:t>£8,000</w:t>
            </w:r>
          </w:p>
        </w:tc>
        <w:tc>
          <w:tcPr>
            <w:tcW w:w="3311" w:type="dxa"/>
          </w:tcPr>
          <w:p w14:paraId="24A67F63" w14:textId="43E08E67" w:rsidR="00AF221F" w:rsidRDefault="00AF221F" w:rsidP="00B42EC3">
            <w:pPr>
              <w:pStyle w:val="BodyText"/>
            </w:pPr>
            <w:r>
              <w:t>Extradimensional Space 9</w:t>
            </w:r>
            <w:r w:rsidR="00066788">
              <w:t xml:space="preserve"> (</w:t>
            </w:r>
            <w:r w:rsidR="00292237">
              <w:t xml:space="preserve">2x </w:t>
            </w:r>
            <w:r w:rsidR="00066788">
              <w:t>10’ Cube)</w:t>
            </w:r>
          </w:p>
        </w:tc>
      </w:tr>
      <w:tr w:rsidR="00AF221F" w14:paraId="6CB470A9" w14:textId="3435D2EB" w:rsidTr="00066788">
        <w:tc>
          <w:tcPr>
            <w:tcW w:w="394" w:type="dxa"/>
          </w:tcPr>
          <w:p w14:paraId="26103EFA" w14:textId="77777777" w:rsidR="00AF221F" w:rsidRDefault="00AF221F" w:rsidP="00B42EC3">
            <w:pPr>
              <w:pStyle w:val="BodyText"/>
            </w:pPr>
            <w:r>
              <w:t>19</w:t>
            </w:r>
          </w:p>
        </w:tc>
        <w:tc>
          <w:tcPr>
            <w:tcW w:w="795" w:type="dxa"/>
            <w:vAlign w:val="bottom"/>
          </w:tcPr>
          <w:p w14:paraId="584CC905" w14:textId="1D1D8A9A" w:rsidR="00AF221F" w:rsidRDefault="00AF221F" w:rsidP="00B42EC3">
            <w:pPr>
              <w:pStyle w:val="BodyText"/>
            </w:pPr>
            <w:r w:rsidRPr="002903BC">
              <w:t>£12,</w:t>
            </w:r>
            <w:r>
              <w:t>0</w:t>
            </w:r>
            <w:r w:rsidRPr="002903BC">
              <w:t>00</w:t>
            </w:r>
          </w:p>
        </w:tc>
        <w:tc>
          <w:tcPr>
            <w:tcW w:w="3311" w:type="dxa"/>
          </w:tcPr>
          <w:p w14:paraId="0FE94662" w14:textId="0DB35003" w:rsidR="00AF221F" w:rsidRDefault="00AF221F" w:rsidP="00B42EC3">
            <w:pPr>
              <w:pStyle w:val="BodyText"/>
            </w:pPr>
            <w:r>
              <w:t>Reduced Damage to Container (5%)</w:t>
            </w:r>
          </w:p>
        </w:tc>
      </w:tr>
      <w:tr w:rsidR="00AF221F" w14:paraId="6C2BA914" w14:textId="15A11B4B" w:rsidTr="00066788">
        <w:tc>
          <w:tcPr>
            <w:tcW w:w="394" w:type="dxa"/>
          </w:tcPr>
          <w:p w14:paraId="6152FA3B" w14:textId="77777777" w:rsidR="00AF221F" w:rsidRDefault="00AF221F" w:rsidP="00B42EC3">
            <w:pPr>
              <w:pStyle w:val="BodyText"/>
            </w:pPr>
            <w:r>
              <w:t>20</w:t>
            </w:r>
          </w:p>
        </w:tc>
        <w:tc>
          <w:tcPr>
            <w:tcW w:w="795" w:type="dxa"/>
            <w:vAlign w:val="bottom"/>
          </w:tcPr>
          <w:p w14:paraId="47568692" w14:textId="67242CA1" w:rsidR="00AF221F" w:rsidRDefault="00AF221F" w:rsidP="00B42EC3">
            <w:pPr>
              <w:pStyle w:val="BodyText"/>
            </w:pPr>
            <w:r w:rsidRPr="002903BC">
              <w:t>£20,000</w:t>
            </w:r>
          </w:p>
        </w:tc>
        <w:tc>
          <w:tcPr>
            <w:tcW w:w="3311" w:type="dxa"/>
          </w:tcPr>
          <w:p w14:paraId="60A0B647" w14:textId="300A999D" w:rsidR="00AF221F" w:rsidRDefault="00AF221F" w:rsidP="00B42EC3">
            <w:pPr>
              <w:pStyle w:val="BodyText"/>
            </w:pPr>
            <w:r>
              <w:t>Extradimensional Space 10</w:t>
            </w:r>
            <w:r w:rsidR="00066788">
              <w:t xml:space="preserve"> (</w:t>
            </w:r>
            <w:r w:rsidR="00292237">
              <w:t>4</w:t>
            </w:r>
            <w:r w:rsidR="00066788">
              <w:t>x 10’ Cube)</w:t>
            </w:r>
          </w:p>
        </w:tc>
      </w:tr>
    </w:tbl>
    <w:p w14:paraId="48277998" w14:textId="16F2E8DF" w:rsidR="00066788" w:rsidRDefault="00066788" w:rsidP="00B42EC3">
      <w:pPr>
        <w:pStyle w:val="BodyText"/>
      </w:pPr>
      <w:r>
        <w:t xml:space="preserve">* Bulk assumes a Medium-sized creature (even if the container is Small or Large). A Small creature gains 8x the indicated Bulk and a Large creature only gains 1/8. </w:t>
      </w:r>
    </w:p>
    <w:p w14:paraId="51B35BA5" w14:textId="1D8F6793" w:rsidR="006C64C2" w:rsidRDefault="006C64C2" w:rsidP="00B42EC3">
      <w:pPr>
        <w:pStyle w:val="BodyText"/>
      </w:pPr>
    </w:p>
    <w:p w14:paraId="50218433" w14:textId="1E0FDEB0" w:rsidR="00FD2FCC" w:rsidRDefault="00DF1CD4" w:rsidP="00B42EC3">
      <w:pPr>
        <w:pStyle w:val="BodyText"/>
      </w:pPr>
      <w:r>
        <w:t xml:space="preserve"> </w:t>
      </w:r>
      <w:r w:rsidR="00FD2FCC">
        <w:br w:type="page"/>
      </w:r>
    </w:p>
    <w:p w14:paraId="0ADB0006" w14:textId="20B302DE" w:rsidR="00FD2FCC" w:rsidRDefault="00FD2FCC" w:rsidP="002B2268">
      <w:pPr>
        <w:pStyle w:val="Heading4"/>
      </w:pPr>
      <w:r>
        <w:lastRenderedPageBreak/>
        <w:t>Dedicated Containers</w:t>
      </w:r>
    </w:p>
    <w:p w14:paraId="2E1848B0" w14:textId="6EDD0BFE" w:rsidR="00A26C44" w:rsidRDefault="00FD2FCC" w:rsidP="00B42EC3">
      <w:pPr>
        <w:pStyle w:val="BodyText"/>
      </w:pPr>
      <w:r>
        <w:t xml:space="preserve">The weight of a dedicated container assumes it is full because you are going to fill it up frequently. (And it is easier to just assume the higher weight.) </w:t>
      </w:r>
      <w:r w:rsidR="00A26C44">
        <w:t>The cost of dedicated containers is &lt;</w:t>
      </w:r>
      <w:r w:rsidR="00A26C44" w:rsidRPr="002903BC">
        <w:t>£</w:t>
      </w:r>
      <w:r w:rsidR="00A26C44">
        <w:t xml:space="preserve">1. </w:t>
      </w:r>
    </w:p>
    <w:tbl>
      <w:tblPr>
        <w:tblStyle w:val="TableGrid"/>
        <w:tblW w:w="10872" w:type="dxa"/>
        <w:tblInd w:w="108" w:type="dxa"/>
        <w:tblLook w:val="04A0" w:firstRow="1" w:lastRow="0" w:firstColumn="1" w:lastColumn="0" w:noHBand="0" w:noVBand="1"/>
      </w:tblPr>
      <w:tblGrid>
        <w:gridCol w:w="1762"/>
        <w:gridCol w:w="2304"/>
        <w:gridCol w:w="1728"/>
        <w:gridCol w:w="3600"/>
        <w:gridCol w:w="1478"/>
      </w:tblGrid>
      <w:tr w:rsidR="00A26C44" w14:paraId="6F4C97EF" w14:textId="77777777" w:rsidTr="00A26C44">
        <w:trPr>
          <w:tblHeader/>
        </w:trPr>
        <w:tc>
          <w:tcPr>
            <w:tcW w:w="1762" w:type="dxa"/>
          </w:tcPr>
          <w:p w14:paraId="53BEECB4" w14:textId="77777777" w:rsidR="00A26C44" w:rsidRDefault="00A26C44" w:rsidP="00B42EC3">
            <w:pPr>
              <w:pStyle w:val="BodyText"/>
            </w:pPr>
            <w:r>
              <w:t>Dedicated Container</w:t>
            </w:r>
          </w:p>
        </w:tc>
        <w:tc>
          <w:tcPr>
            <w:tcW w:w="2304" w:type="dxa"/>
          </w:tcPr>
          <w:p w14:paraId="0215BB06" w14:textId="2CD902AD" w:rsidR="00A26C44" w:rsidRDefault="00A26C44" w:rsidP="00B42EC3">
            <w:pPr>
              <w:pStyle w:val="BodyText"/>
            </w:pPr>
            <w:r>
              <w:t>Weight (Full)</w:t>
            </w:r>
          </w:p>
        </w:tc>
        <w:tc>
          <w:tcPr>
            <w:tcW w:w="1728" w:type="dxa"/>
          </w:tcPr>
          <w:p w14:paraId="16B497B8" w14:textId="77777777" w:rsidR="00A26C44" w:rsidRDefault="00A26C44" w:rsidP="00B42EC3">
            <w:pPr>
              <w:pStyle w:val="BodyText"/>
            </w:pPr>
            <w:r>
              <w:t>Bulk</w:t>
            </w:r>
          </w:p>
        </w:tc>
        <w:tc>
          <w:tcPr>
            <w:tcW w:w="3600" w:type="dxa"/>
          </w:tcPr>
          <w:p w14:paraId="292D2CB6" w14:textId="77777777" w:rsidR="00A26C44" w:rsidRDefault="00A26C44" w:rsidP="00B42EC3">
            <w:pPr>
              <w:pStyle w:val="BodyText"/>
            </w:pPr>
            <w:r>
              <w:t>Capacity</w:t>
            </w:r>
          </w:p>
        </w:tc>
        <w:tc>
          <w:tcPr>
            <w:tcW w:w="1478" w:type="dxa"/>
          </w:tcPr>
          <w:p w14:paraId="45191BCE" w14:textId="21E5714E" w:rsidR="00A26C44" w:rsidRDefault="00A26C44" w:rsidP="00B42EC3">
            <w:pPr>
              <w:pStyle w:val="BodyText"/>
            </w:pPr>
            <w:r>
              <w:t>Dedication</w:t>
            </w:r>
          </w:p>
        </w:tc>
      </w:tr>
      <w:tr w:rsidR="00A26C44" w14:paraId="3F9E9AA9" w14:textId="77777777" w:rsidTr="00A26C44">
        <w:tc>
          <w:tcPr>
            <w:tcW w:w="1762" w:type="dxa"/>
          </w:tcPr>
          <w:p w14:paraId="686D8D74" w14:textId="77777777" w:rsidR="00A26C44" w:rsidRDefault="00A26C44" w:rsidP="00B42EC3">
            <w:pPr>
              <w:pStyle w:val="BodyText"/>
            </w:pPr>
            <w:r>
              <w:t>Ammo Pouch</w:t>
            </w:r>
          </w:p>
        </w:tc>
        <w:tc>
          <w:tcPr>
            <w:tcW w:w="2304" w:type="dxa"/>
          </w:tcPr>
          <w:p w14:paraId="5922A6E6" w14:textId="2FB72E24" w:rsidR="00A26C44" w:rsidRDefault="00A26C44" w:rsidP="00B42EC3">
            <w:pPr>
              <w:pStyle w:val="BodyText"/>
            </w:pPr>
            <w:r>
              <w:t>¼ Stone</w:t>
            </w:r>
          </w:p>
        </w:tc>
        <w:tc>
          <w:tcPr>
            <w:tcW w:w="1728" w:type="dxa"/>
          </w:tcPr>
          <w:p w14:paraId="2169A311" w14:textId="77777777" w:rsidR="00A26C44" w:rsidRDefault="00A26C44" w:rsidP="00B42EC3">
            <w:pPr>
              <w:pStyle w:val="BodyText"/>
            </w:pPr>
            <w:r>
              <w:t>0</w:t>
            </w:r>
          </w:p>
        </w:tc>
        <w:tc>
          <w:tcPr>
            <w:tcW w:w="3600" w:type="dxa"/>
          </w:tcPr>
          <w:p w14:paraId="6CA19106" w14:textId="77777777" w:rsidR="00A26C44" w:rsidRDefault="00A26C44" w:rsidP="00B42EC3">
            <w:pPr>
              <w:pStyle w:val="BodyText"/>
            </w:pPr>
            <w:r>
              <w:t>64 Sling Bullets, 16 Grapeshot, or 4 Shot</w:t>
            </w:r>
          </w:p>
        </w:tc>
        <w:tc>
          <w:tcPr>
            <w:tcW w:w="1478" w:type="dxa"/>
          </w:tcPr>
          <w:p w14:paraId="0D4588D2" w14:textId="77777777" w:rsidR="00A26C44" w:rsidRDefault="00A26C44" w:rsidP="00B42EC3">
            <w:pPr>
              <w:pStyle w:val="BodyText"/>
            </w:pPr>
            <w:r>
              <w:t>Everfull Quiver</w:t>
            </w:r>
          </w:p>
        </w:tc>
      </w:tr>
      <w:tr w:rsidR="00A26C44" w14:paraId="76895BBD" w14:textId="77777777" w:rsidTr="00A26C44">
        <w:tc>
          <w:tcPr>
            <w:tcW w:w="1762" w:type="dxa"/>
          </w:tcPr>
          <w:p w14:paraId="42A00BFA" w14:textId="77777777" w:rsidR="00A26C44" w:rsidRDefault="00A26C44" w:rsidP="00B42EC3">
            <w:pPr>
              <w:pStyle w:val="BodyText"/>
            </w:pPr>
            <w:r>
              <w:t>Bandolier</w:t>
            </w:r>
          </w:p>
        </w:tc>
        <w:tc>
          <w:tcPr>
            <w:tcW w:w="2304" w:type="dxa"/>
          </w:tcPr>
          <w:p w14:paraId="7A8C33A8" w14:textId="28CB4FB4" w:rsidR="00A26C44" w:rsidRDefault="00A26C44" w:rsidP="00B42EC3">
            <w:pPr>
              <w:pStyle w:val="BodyText"/>
            </w:pPr>
            <w:r>
              <w:t>¼ Stone</w:t>
            </w:r>
          </w:p>
        </w:tc>
        <w:tc>
          <w:tcPr>
            <w:tcW w:w="1728" w:type="dxa"/>
          </w:tcPr>
          <w:p w14:paraId="6FA6BCD9" w14:textId="150E2632" w:rsidR="00A26C44" w:rsidRDefault="00A26C44" w:rsidP="00B42EC3">
            <w:pPr>
              <w:pStyle w:val="BodyText"/>
            </w:pPr>
            <w:r>
              <w:t xml:space="preserve">¼ </w:t>
            </w:r>
          </w:p>
        </w:tc>
        <w:tc>
          <w:tcPr>
            <w:tcW w:w="3600" w:type="dxa"/>
          </w:tcPr>
          <w:p w14:paraId="6AA7C4BE" w14:textId="14D7C231" w:rsidR="00A26C44" w:rsidRDefault="00A26C44" w:rsidP="00B42EC3">
            <w:pPr>
              <w:pStyle w:val="BodyText"/>
            </w:pPr>
            <w:r>
              <w:t>4 Negligible Bulk weapons</w:t>
            </w:r>
          </w:p>
        </w:tc>
        <w:tc>
          <w:tcPr>
            <w:tcW w:w="1478" w:type="dxa"/>
          </w:tcPr>
          <w:p w14:paraId="4133AD3A" w14:textId="77777777" w:rsidR="00A26C44" w:rsidRDefault="00A26C44" w:rsidP="00B42EC3">
            <w:pPr>
              <w:pStyle w:val="BodyText"/>
            </w:pPr>
            <w:r>
              <w:t>Everfull Quiver</w:t>
            </w:r>
          </w:p>
        </w:tc>
      </w:tr>
      <w:tr w:rsidR="00A26C44" w14:paraId="75471A26" w14:textId="77777777" w:rsidTr="00A26C44">
        <w:tc>
          <w:tcPr>
            <w:tcW w:w="1762" w:type="dxa"/>
          </w:tcPr>
          <w:p w14:paraId="0E91616B" w14:textId="77777777" w:rsidR="00A26C44" w:rsidRDefault="00A26C44" w:rsidP="00B42EC3">
            <w:pPr>
              <w:pStyle w:val="BodyText"/>
            </w:pPr>
            <w:r>
              <w:t>Coin Purse</w:t>
            </w:r>
          </w:p>
        </w:tc>
        <w:tc>
          <w:tcPr>
            <w:tcW w:w="2304" w:type="dxa"/>
          </w:tcPr>
          <w:p w14:paraId="131C5598" w14:textId="6C182490" w:rsidR="00A26C44" w:rsidRDefault="00A26C44" w:rsidP="00B42EC3">
            <w:pPr>
              <w:pStyle w:val="BodyText"/>
            </w:pPr>
            <w:r>
              <w:t>¼ Stone (2 Small, 0 Large)</w:t>
            </w:r>
          </w:p>
        </w:tc>
        <w:tc>
          <w:tcPr>
            <w:tcW w:w="1728" w:type="dxa"/>
          </w:tcPr>
          <w:p w14:paraId="410C631D" w14:textId="77777777" w:rsidR="00A26C44" w:rsidRDefault="00A26C44" w:rsidP="00B42EC3">
            <w:pPr>
              <w:pStyle w:val="BodyText"/>
            </w:pPr>
            <w:r>
              <w:t>0</w:t>
            </w:r>
          </w:p>
        </w:tc>
        <w:tc>
          <w:tcPr>
            <w:tcW w:w="3600" w:type="dxa"/>
          </w:tcPr>
          <w:p w14:paraId="13432089" w14:textId="77777777" w:rsidR="00A26C44" w:rsidRDefault="00A26C44" w:rsidP="00B42EC3">
            <w:pPr>
              <w:pStyle w:val="BodyText"/>
            </w:pPr>
            <w:r>
              <w:t>Holds 4 lbs. of gold (</w:t>
            </w:r>
            <w:r>
              <w:rPr>
                <w:rFonts w:cs="Arial"/>
              </w:rPr>
              <w:t>£</w:t>
            </w:r>
            <w:r>
              <w:t>64) or platinum (</w:t>
            </w:r>
            <w:r>
              <w:rPr>
                <w:rFonts w:cs="Arial"/>
              </w:rPr>
              <w:t>£</w:t>
            </w:r>
            <w:r>
              <w:t>1024)</w:t>
            </w:r>
          </w:p>
        </w:tc>
        <w:tc>
          <w:tcPr>
            <w:tcW w:w="1478" w:type="dxa"/>
          </w:tcPr>
          <w:p w14:paraId="1143E8CF" w14:textId="77777777" w:rsidR="00A26C44" w:rsidRDefault="00A26C44" w:rsidP="00B42EC3">
            <w:pPr>
              <w:pStyle w:val="BodyText"/>
            </w:pPr>
            <w:r>
              <w:t>Everfull Purse</w:t>
            </w:r>
          </w:p>
        </w:tc>
      </w:tr>
      <w:tr w:rsidR="00A26C44" w14:paraId="18F3DCCC" w14:textId="77777777" w:rsidTr="00A26C44">
        <w:tc>
          <w:tcPr>
            <w:tcW w:w="1762" w:type="dxa"/>
          </w:tcPr>
          <w:p w14:paraId="43C3128C" w14:textId="77777777" w:rsidR="00A26C44" w:rsidRDefault="00A26C44" w:rsidP="00B42EC3">
            <w:pPr>
              <w:pStyle w:val="BodyText"/>
            </w:pPr>
            <w:r>
              <w:t>Food Pantry</w:t>
            </w:r>
          </w:p>
        </w:tc>
        <w:tc>
          <w:tcPr>
            <w:tcW w:w="2304" w:type="dxa"/>
          </w:tcPr>
          <w:p w14:paraId="3EDC542D" w14:textId="21317B54" w:rsidR="00A26C44" w:rsidRDefault="00A26C44" w:rsidP="00B42EC3">
            <w:pPr>
              <w:pStyle w:val="BodyText"/>
            </w:pPr>
            <w:r>
              <w:t>8 Stone (32 Small, 2 Large)</w:t>
            </w:r>
          </w:p>
        </w:tc>
        <w:tc>
          <w:tcPr>
            <w:tcW w:w="1728" w:type="dxa"/>
          </w:tcPr>
          <w:p w14:paraId="25961DC3" w14:textId="5C1847AF" w:rsidR="00A26C44" w:rsidRDefault="00A26C44" w:rsidP="00B42EC3">
            <w:pPr>
              <w:pStyle w:val="BodyText"/>
            </w:pPr>
            <w:r>
              <w:t>2 (4 Small, 1 Large)</w:t>
            </w:r>
          </w:p>
        </w:tc>
        <w:tc>
          <w:tcPr>
            <w:tcW w:w="3600" w:type="dxa"/>
          </w:tcPr>
          <w:p w14:paraId="0B008C66" w14:textId="77777777" w:rsidR="00A26C44" w:rsidRDefault="00A26C44" w:rsidP="00B42EC3">
            <w:pPr>
              <w:pStyle w:val="BodyText"/>
            </w:pPr>
            <w:r>
              <w:t>Food for 64 days (or 16 for Steeds)</w:t>
            </w:r>
          </w:p>
        </w:tc>
        <w:tc>
          <w:tcPr>
            <w:tcW w:w="1478" w:type="dxa"/>
          </w:tcPr>
          <w:p w14:paraId="2F16CE44" w14:textId="77777777" w:rsidR="00A26C44" w:rsidRDefault="00A26C44" w:rsidP="00B42EC3">
            <w:pPr>
              <w:pStyle w:val="BodyText"/>
            </w:pPr>
            <w:r>
              <w:t xml:space="preserve">Cornucopia </w:t>
            </w:r>
          </w:p>
        </w:tc>
      </w:tr>
      <w:tr w:rsidR="00A26C44" w14:paraId="080E61F4" w14:textId="77777777" w:rsidTr="00A26C44">
        <w:tc>
          <w:tcPr>
            <w:tcW w:w="1762" w:type="dxa"/>
          </w:tcPr>
          <w:p w14:paraId="5E6A4CA2" w14:textId="77777777" w:rsidR="00A26C44" w:rsidRDefault="00A26C44" w:rsidP="00B42EC3">
            <w:pPr>
              <w:pStyle w:val="BodyText"/>
            </w:pPr>
            <w:r>
              <w:t>Food Wallet</w:t>
            </w:r>
          </w:p>
        </w:tc>
        <w:tc>
          <w:tcPr>
            <w:tcW w:w="2304" w:type="dxa"/>
          </w:tcPr>
          <w:p w14:paraId="323C7CBB" w14:textId="11C6EF9A" w:rsidR="00A26C44" w:rsidRDefault="00A26C44" w:rsidP="00B42EC3">
            <w:pPr>
              <w:pStyle w:val="BodyText"/>
            </w:pPr>
            <w:r>
              <w:t>¼ Stone (½ Small, 0 Large)</w:t>
            </w:r>
          </w:p>
        </w:tc>
        <w:tc>
          <w:tcPr>
            <w:tcW w:w="1728" w:type="dxa"/>
          </w:tcPr>
          <w:p w14:paraId="5589D85D" w14:textId="77777777" w:rsidR="00A26C44" w:rsidRDefault="00A26C44" w:rsidP="00B42EC3">
            <w:pPr>
              <w:pStyle w:val="BodyText"/>
            </w:pPr>
            <w:r>
              <w:t>0</w:t>
            </w:r>
          </w:p>
        </w:tc>
        <w:tc>
          <w:tcPr>
            <w:tcW w:w="3600" w:type="dxa"/>
          </w:tcPr>
          <w:p w14:paraId="243E5E19" w14:textId="77777777" w:rsidR="00A26C44" w:rsidRDefault="00A26C44" w:rsidP="00B42EC3">
            <w:pPr>
              <w:pStyle w:val="BodyText"/>
            </w:pPr>
            <w:r>
              <w:t>Daily food requirement</w:t>
            </w:r>
          </w:p>
        </w:tc>
        <w:tc>
          <w:tcPr>
            <w:tcW w:w="1478" w:type="dxa"/>
          </w:tcPr>
          <w:p w14:paraId="07ACB7A8" w14:textId="77777777" w:rsidR="00A26C44" w:rsidRDefault="00A26C44" w:rsidP="00B42EC3">
            <w:pPr>
              <w:pStyle w:val="BodyText"/>
            </w:pPr>
            <w:r>
              <w:t>Cornucopia</w:t>
            </w:r>
          </w:p>
        </w:tc>
      </w:tr>
      <w:tr w:rsidR="00A26C44" w14:paraId="59AF33CB" w14:textId="77777777" w:rsidTr="00A26C44">
        <w:tc>
          <w:tcPr>
            <w:tcW w:w="1762" w:type="dxa"/>
          </w:tcPr>
          <w:p w14:paraId="2AD090C7" w14:textId="77777777" w:rsidR="00A26C44" w:rsidRDefault="00A26C44" w:rsidP="00B42EC3">
            <w:pPr>
              <w:pStyle w:val="BodyText"/>
            </w:pPr>
            <w:r>
              <w:t>Holster</w:t>
            </w:r>
          </w:p>
        </w:tc>
        <w:tc>
          <w:tcPr>
            <w:tcW w:w="2304" w:type="dxa"/>
          </w:tcPr>
          <w:p w14:paraId="1626AB91" w14:textId="728BA5D9" w:rsidR="00A26C44" w:rsidRDefault="00A26C44" w:rsidP="00B42EC3">
            <w:pPr>
              <w:pStyle w:val="BodyText"/>
            </w:pPr>
            <w:r>
              <w:t>0 Stone</w:t>
            </w:r>
          </w:p>
        </w:tc>
        <w:tc>
          <w:tcPr>
            <w:tcW w:w="1728" w:type="dxa"/>
          </w:tcPr>
          <w:p w14:paraId="64909E4F" w14:textId="77777777" w:rsidR="00A26C44" w:rsidRDefault="00A26C44" w:rsidP="00B42EC3">
            <w:pPr>
              <w:pStyle w:val="BodyText"/>
            </w:pPr>
            <w:r>
              <w:t>0</w:t>
            </w:r>
          </w:p>
        </w:tc>
        <w:tc>
          <w:tcPr>
            <w:tcW w:w="3600" w:type="dxa"/>
          </w:tcPr>
          <w:p w14:paraId="1B16253A" w14:textId="77777777" w:rsidR="00A26C44" w:rsidRDefault="00A26C44" w:rsidP="00B42EC3">
            <w:pPr>
              <w:pStyle w:val="BodyText"/>
            </w:pPr>
            <w:r>
              <w:t>Revolver or Pistol Crossbow</w:t>
            </w:r>
          </w:p>
        </w:tc>
        <w:tc>
          <w:tcPr>
            <w:tcW w:w="1478" w:type="dxa"/>
          </w:tcPr>
          <w:p w14:paraId="3B9EE475" w14:textId="77777777" w:rsidR="00A26C44" w:rsidRDefault="00A26C44" w:rsidP="00B42EC3">
            <w:pPr>
              <w:pStyle w:val="BodyText"/>
            </w:pPr>
            <w:r>
              <w:t>Maintenance</w:t>
            </w:r>
          </w:p>
        </w:tc>
      </w:tr>
      <w:tr w:rsidR="00A26C44" w14:paraId="7EA3FCD7" w14:textId="77777777" w:rsidTr="00A26C44">
        <w:tc>
          <w:tcPr>
            <w:tcW w:w="1762" w:type="dxa"/>
          </w:tcPr>
          <w:p w14:paraId="3162E40A" w14:textId="77777777" w:rsidR="00A26C44" w:rsidRDefault="00A26C44" w:rsidP="00B42EC3">
            <w:pPr>
              <w:pStyle w:val="BodyText"/>
            </w:pPr>
            <w:r>
              <w:t>Keg</w:t>
            </w:r>
          </w:p>
        </w:tc>
        <w:tc>
          <w:tcPr>
            <w:tcW w:w="2304" w:type="dxa"/>
          </w:tcPr>
          <w:p w14:paraId="2CE079FF" w14:textId="5B643BB6" w:rsidR="00A26C44" w:rsidRDefault="00A26C44" w:rsidP="00B42EC3">
            <w:pPr>
              <w:pStyle w:val="BodyText"/>
            </w:pPr>
            <w:r>
              <w:t>2 Stone</w:t>
            </w:r>
          </w:p>
        </w:tc>
        <w:tc>
          <w:tcPr>
            <w:tcW w:w="1728" w:type="dxa"/>
          </w:tcPr>
          <w:p w14:paraId="3AB501BB" w14:textId="77777777" w:rsidR="00A26C44" w:rsidRDefault="00A26C44" w:rsidP="00B42EC3">
            <w:pPr>
              <w:pStyle w:val="BodyText"/>
            </w:pPr>
            <w:r>
              <w:t xml:space="preserve">½ </w:t>
            </w:r>
          </w:p>
        </w:tc>
        <w:tc>
          <w:tcPr>
            <w:tcW w:w="3600" w:type="dxa"/>
          </w:tcPr>
          <w:p w14:paraId="4D103175" w14:textId="77777777" w:rsidR="00A26C44" w:rsidRDefault="00A26C44" w:rsidP="00B42EC3">
            <w:pPr>
              <w:pStyle w:val="BodyText"/>
            </w:pPr>
            <w:r>
              <w:t>Daily water (or ale) requirement for 4</w:t>
            </w:r>
          </w:p>
        </w:tc>
        <w:tc>
          <w:tcPr>
            <w:tcW w:w="1478" w:type="dxa"/>
          </w:tcPr>
          <w:p w14:paraId="01463D22" w14:textId="77777777" w:rsidR="00A26C44" w:rsidRDefault="00A26C44" w:rsidP="00B42EC3">
            <w:pPr>
              <w:pStyle w:val="BodyText"/>
            </w:pPr>
            <w:r>
              <w:t>Fountain</w:t>
            </w:r>
          </w:p>
        </w:tc>
      </w:tr>
      <w:tr w:rsidR="00A26C44" w14:paraId="303944F8" w14:textId="77777777" w:rsidTr="00A26C44">
        <w:tc>
          <w:tcPr>
            <w:tcW w:w="1762" w:type="dxa"/>
          </w:tcPr>
          <w:p w14:paraId="7427CCD9" w14:textId="77777777" w:rsidR="00A26C44" w:rsidRDefault="00A26C44" w:rsidP="00B42EC3">
            <w:pPr>
              <w:pStyle w:val="BodyText"/>
            </w:pPr>
            <w:r>
              <w:t>Lantern</w:t>
            </w:r>
          </w:p>
        </w:tc>
        <w:tc>
          <w:tcPr>
            <w:tcW w:w="2304" w:type="dxa"/>
          </w:tcPr>
          <w:p w14:paraId="6A0F7D2E" w14:textId="6D8FAFC8" w:rsidR="00A26C44" w:rsidRDefault="00A26C44" w:rsidP="00B42EC3">
            <w:pPr>
              <w:pStyle w:val="BodyText"/>
            </w:pPr>
            <w:r>
              <w:t>0 Stone (½ Small)</w:t>
            </w:r>
          </w:p>
        </w:tc>
        <w:tc>
          <w:tcPr>
            <w:tcW w:w="1728" w:type="dxa"/>
          </w:tcPr>
          <w:p w14:paraId="6F423D94" w14:textId="77777777" w:rsidR="00A26C44" w:rsidRDefault="00A26C44" w:rsidP="00B42EC3">
            <w:pPr>
              <w:pStyle w:val="BodyText"/>
            </w:pPr>
            <w:r>
              <w:t>1</w:t>
            </w:r>
          </w:p>
        </w:tc>
        <w:tc>
          <w:tcPr>
            <w:tcW w:w="3600" w:type="dxa"/>
          </w:tcPr>
          <w:p w14:paraId="5B4137DF" w14:textId="77777777" w:rsidR="00A26C44" w:rsidRDefault="00A26C44" w:rsidP="00B42EC3">
            <w:pPr>
              <w:pStyle w:val="BodyText"/>
            </w:pPr>
            <w:r>
              <w:t>Pint of oil</w:t>
            </w:r>
          </w:p>
        </w:tc>
        <w:tc>
          <w:tcPr>
            <w:tcW w:w="1478" w:type="dxa"/>
          </w:tcPr>
          <w:p w14:paraId="70094F6F" w14:textId="77777777" w:rsidR="00A26C44" w:rsidRDefault="00A26C44" w:rsidP="00B42EC3">
            <w:pPr>
              <w:pStyle w:val="BodyText"/>
            </w:pPr>
            <w:r>
              <w:t>Everfull Lantern</w:t>
            </w:r>
          </w:p>
        </w:tc>
      </w:tr>
      <w:tr w:rsidR="00A26C44" w14:paraId="5E115DC5" w14:textId="77777777" w:rsidTr="00A26C44">
        <w:tc>
          <w:tcPr>
            <w:tcW w:w="1762" w:type="dxa"/>
          </w:tcPr>
          <w:p w14:paraId="6538D653" w14:textId="77777777" w:rsidR="00A26C44" w:rsidRDefault="00A26C44" w:rsidP="00B42EC3">
            <w:pPr>
              <w:pStyle w:val="BodyText"/>
            </w:pPr>
            <w:r>
              <w:t>Quiver</w:t>
            </w:r>
          </w:p>
        </w:tc>
        <w:tc>
          <w:tcPr>
            <w:tcW w:w="2304" w:type="dxa"/>
          </w:tcPr>
          <w:p w14:paraId="3788C8F1" w14:textId="2F5399BF" w:rsidR="00A26C44" w:rsidRDefault="00A26C44" w:rsidP="00B42EC3">
            <w:pPr>
              <w:pStyle w:val="BodyText"/>
            </w:pPr>
            <w:r>
              <w:t>¼ Stone</w:t>
            </w:r>
          </w:p>
        </w:tc>
        <w:tc>
          <w:tcPr>
            <w:tcW w:w="1728" w:type="dxa"/>
          </w:tcPr>
          <w:p w14:paraId="15918F95" w14:textId="77777777" w:rsidR="00A26C44" w:rsidRDefault="00A26C44" w:rsidP="00B42EC3">
            <w:pPr>
              <w:pStyle w:val="BodyText"/>
            </w:pPr>
            <w:r>
              <w:t xml:space="preserve">½ </w:t>
            </w:r>
          </w:p>
        </w:tc>
        <w:tc>
          <w:tcPr>
            <w:tcW w:w="3600" w:type="dxa"/>
          </w:tcPr>
          <w:p w14:paraId="0C3E0C4B" w14:textId="77777777" w:rsidR="00A26C44" w:rsidRDefault="00A26C44" w:rsidP="00B42EC3">
            <w:pPr>
              <w:pStyle w:val="BodyText"/>
            </w:pPr>
            <w:r>
              <w:t>16 Arrows/Bolts/Darts; 8 Lancea; or 4 Javelins</w:t>
            </w:r>
          </w:p>
        </w:tc>
        <w:tc>
          <w:tcPr>
            <w:tcW w:w="1478" w:type="dxa"/>
          </w:tcPr>
          <w:p w14:paraId="436A3F76" w14:textId="77777777" w:rsidR="00A26C44" w:rsidRDefault="00A26C44" w:rsidP="00B42EC3">
            <w:pPr>
              <w:pStyle w:val="BodyText"/>
            </w:pPr>
            <w:r>
              <w:t>Everfull Quiver</w:t>
            </w:r>
          </w:p>
        </w:tc>
      </w:tr>
      <w:tr w:rsidR="00A26C44" w14:paraId="734E42DB" w14:textId="77777777" w:rsidTr="00A26C44">
        <w:tc>
          <w:tcPr>
            <w:tcW w:w="1762" w:type="dxa"/>
          </w:tcPr>
          <w:p w14:paraId="5B47287B" w14:textId="77777777" w:rsidR="00A26C44" w:rsidRDefault="00A26C44" w:rsidP="00B42EC3">
            <w:pPr>
              <w:pStyle w:val="BodyText"/>
            </w:pPr>
            <w:r>
              <w:t>Sheath, Concealable</w:t>
            </w:r>
          </w:p>
        </w:tc>
        <w:tc>
          <w:tcPr>
            <w:tcW w:w="2304" w:type="dxa"/>
          </w:tcPr>
          <w:p w14:paraId="672695D5" w14:textId="77777777" w:rsidR="00A26C44" w:rsidRDefault="00A26C44" w:rsidP="00B42EC3">
            <w:pPr>
              <w:pStyle w:val="BodyText"/>
            </w:pPr>
            <w:r>
              <w:t>As for Weapon</w:t>
            </w:r>
          </w:p>
        </w:tc>
        <w:tc>
          <w:tcPr>
            <w:tcW w:w="1728" w:type="dxa"/>
          </w:tcPr>
          <w:p w14:paraId="4E4EFAF9" w14:textId="77777777" w:rsidR="00A26C44" w:rsidRDefault="00A26C44" w:rsidP="00B42EC3">
            <w:pPr>
              <w:pStyle w:val="BodyText"/>
            </w:pPr>
            <w:r>
              <w:t>0</w:t>
            </w:r>
          </w:p>
        </w:tc>
        <w:tc>
          <w:tcPr>
            <w:tcW w:w="3600" w:type="dxa"/>
          </w:tcPr>
          <w:p w14:paraId="46FF0031" w14:textId="77777777" w:rsidR="00A26C44" w:rsidRDefault="00A26C44" w:rsidP="00B42EC3">
            <w:pPr>
              <w:pStyle w:val="BodyText"/>
            </w:pPr>
            <w:r>
              <w:t>¼, ½, or negligible Bulk weapon</w:t>
            </w:r>
          </w:p>
        </w:tc>
        <w:tc>
          <w:tcPr>
            <w:tcW w:w="1478" w:type="dxa"/>
          </w:tcPr>
          <w:p w14:paraId="3FB73A8E" w14:textId="77777777" w:rsidR="00A26C44" w:rsidRDefault="00A26C44" w:rsidP="00B42EC3">
            <w:pPr>
              <w:pStyle w:val="BodyText"/>
            </w:pPr>
            <w:r>
              <w:t>Maintenance</w:t>
            </w:r>
          </w:p>
        </w:tc>
      </w:tr>
      <w:tr w:rsidR="00A26C44" w14:paraId="1C45DE33" w14:textId="77777777" w:rsidTr="00A26C44">
        <w:tc>
          <w:tcPr>
            <w:tcW w:w="1762" w:type="dxa"/>
          </w:tcPr>
          <w:p w14:paraId="1C67D3A2" w14:textId="77777777" w:rsidR="00A26C44" w:rsidRDefault="00A26C44" w:rsidP="00B42EC3">
            <w:pPr>
              <w:pStyle w:val="BodyText"/>
            </w:pPr>
            <w:r>
              <w:t>Sheath, Light</w:t>
            </w:r>
          </w:p>
        </w:tc>
        <w:tc>
          <w:tcPr>
            <w:tcW w:w="2304" w:type="dxa"/>
          </w:tcPr>
          <w:p w14:paraId="6B6A73B2" w14:textId="77777777" w:rsidR="00A26C44" w:rsidRDefault="00A26C44" w:rsidP="00B42EC3">
            <w:pPr>
              <w:pStyle w:val="BodyText"/>
            </w:pPr>
            <w:r>
              <w:t>As for Weapon</w:t>
            </w:r>
          </w:p>
        </w:tc>
        <w:tc>
          <w:tcPr>
            <w:tcW w:w="1728" w:type="dxa"/>
          </w:tcPr>
          <w:p w14:paraId="6DE573A4" w14:textId="77777777" w:rsidR="00A26C44" w:rsidRDefault="00A26C44" w:rsidP="00B42EC3">
            <w:pPr>
              <w:pStyle w:val="BodyText"/>
            </w:pPr>
            <w:r>
              <w:t xml:space="preserve">¼ </w:t>
            </w:r>
          </w:p>
        </w:tc>
        <w:tc>
          <w:tcPr>
            <w:tcW w:w="3600" w:type="dxa"/>
          </w:tcPr>
          <w:p w14:paraId="16923DB6" w14:textId="77777777" w:rsidR="00A26C44" w:rsidRDefault="00A26C44" w:rsidP="00B42EC3">
            <w:pPr>
              <w:pStyle w:val="BodyText"/>
            </w:pPr>
            <w:r>
              <w:t>1 or 2 Bulk weapon</w:t>
            </w:r>
          </w:p>
        </w:tc>
        <w:tc>
          <w:tcPr>
            <w:tcW w:w="1478" w:type="dxa"/>
          </w:tcPr>
          <w:p w14:paraId="03562E96" w14:textId="77777777" w:rsidR="00A26C44" w:rsidRDefault="00A26C44" w:rsidP="00B42EC3">
            <w:pPr>
              <w:pStyle w:val="BodyText"/>
            </w:pPr>
            <w:r>
              <w:t>Maintenance</w:t>
            </w:r>
          </w:p>
        </w:tc>
      </w:tr>
      <w:tr w:rsidR="00A26C44" w14:paraId="239F506D" w14:textId="77777777" w:rsidTr="00A26C44">
        <w:tc>
          <w:tcPr>
            <w:tcW w:w="1762" w:type="dxa"/>
          </w:tcPr>
          <w:p w14:paraId="3F6A1CB9" w14:textId="77777777" w:rsidR="00A26C44" w:rsidRDefault="00A26C44" w:rsidP="00B42EC3">
            <w:pPr>
              <w:pStyle w:val="BodyText"/>
            </w:pPr>
            <w:r>
              <w:t>Sheath, Heavy</w:t>
            </w:r>
          </w:p>
        </w:tc>
        <w:tc>
          <w:tcPr>
            <w:tcW w:w="2304" w:type="dxa"/>
          </w:tcPr>
          <w:p w14:paraId="10BB6CC2" w14:textId="77777777" w:rsidR="00A26C44" w:rsidRDefault="00A26C44" w:rsidP="00B42EC3">
            <w:pPr>
              <w:pStyle w:val="BodyText"/>
            </w:pPr>
            <w:r>
              <w:t>As for Weapon</w:t>
            </w:r>
          </w:p>
        </w:tc>
        <w:tc>
          <w:tcPr>
            <w:tcW w:w="1728" w:type="dxa"/>
          </w:tcPr>
          <w:p w14:paraId="014801CE" w14:textId="77777777" w:rsidR="00A26C44" w:rsidRDefault="00A26C44" w:rsidP="00B42EC3">
            <w:pPr>
              <w:pStyle w:val="BodyText"/>
            </w:pPr>
            <w:r>
              <w:t xml:space="preserve">½ </w:t>
            </w:r>
          </w:p>
        </w:tc>
        <w:tc>
          <w:tcPr>
            <w:tcW w:w="3600" w:type="dxa"/>
          </w:tcPr>
          <w:p w14:paraId="4279FF92" w14:textId="77777777" w:rsidR="00A26C44" w:rsidRDefault="00A26C44" w:rsidP="00B42EC3">
            <w:pPr>
              <w:pStyle w:val="BodyText"/>
            </w:pPr>
            <w:r>
              <w:t>3 or 4 Bulk weapon</w:t>
            </w:r>
          </w:p>
        </w:tc>
        <w:tc>
          <w:tcPr>
            <w:tcW w:w="1478" w:type="dxa"/>
          </w:tcPr>
          <w:p w14:paraId="5D4E65AC" w14:textId="77777777" w:rsidR="00A26C44" w:rsidRDefault="00A26C44" w:rsidP="00B42EC3">
            <w:pPr>
              <w:pStyle w:val="BodyText"/>
            </w:pPr>
            <w:r>
              <w:t>Maintenance</w:t>
            </w:r>
          </w:p>
        </w:tc>
      </w:tr>
      <w:tr w:rsidR="00A26C44" w14:paraId="4A9FBEF7" w14:textId="77777777" w:rsidTr="00A26C44">
        <w:tc>
          <w:tcPr>
            <w:tcW w:w="1762" w:type="dxa"/>
          </w:tcPr>
          <w:p w14:paraId="74B5BC7F" w14:textId="77777777" w:rsidR="00A26C44" w:rsidRDefault="00A26C44" w:rsidP="00B42EC3">
            <w:pPr>
              <w:pStyle w:val="BodyText"/>
            </w:pPr>
            <w:r>
              <w:t>Water Barrel</w:t>
            </w:r>
          </w:p>
        </w:tc>
        <w:tc>
          <w:tcPr>
            <w:tcW w:w="2304" w:type="dxa"/>
          </w:tcPr>
          <w:p w14:paraId="7AABE97E" w14:textId="28613C7F" w:rsidR="00A26C44" w:rsidRDefault="00A26C44" w:rsidP="00B42EC3">
            <w:pPr>
              <w:pStyle w:val="BodyText"/>
            </w:pPr>
            <w:r>
              <w:t>16 Stone</w:t>
            </w:r>
          </w:p>
        </w:tc>
        <w:tc>
          <w:tcPr>
            <w:tcW w:w="1728" w:type="dxa"/>
          </w:tcPr>
          <w:p w14:paraId="30297405" w14:textId="77777777" w:rsidR="00A26C44" w:rsidRDefault="00A26C44" w:rsidP="00B42EC3">
            <w:pPr>
              <w:pStyle w:val="BodyText"/>
            </w:pPr>
            <w:r>
              <w:t>4</w:t>
            </w:r>
          </w:p>
        </w:tc>
        <w:tc>
          <w:tcPr>
            <w:tcW w:w="3600" w:type="dxa"/>
          </w:tcPr>
          <w:p w14:paraId="4154B75D" w14:textId="77777777" w:rsidR="00A26C44" w:rsidRDefault="00A26C44" w:rsidP="00B42EC3">
            <w:pPr>
              <w:pStyle w:val="BodyText"/>
            </w:pPr>
            <w:r>
              <w:t>Water for 32 days (or 4 Steeds)</w:t>
            </w:r>
          </w:p>
        </w:tc>
        <w:tc>
          <w:tcPr>
            <w:tcW w:w="1478" w:type="dxa"/>
          </w:tcPr>
          <w:p w14:paraId="6A0B3290" w14:textId="77777777" w:rsidR="00A26C44" w:rsidRDefault="00A26C44" w:rsidP="00B42EC3">
            <w:pPr>
              <w:pStyle w:val="BodyText"/>
            </w:pPr>
            <w:r>
              <w:t>Fountain</w:t>
            </w:r>
          </w:p>
        </w:tc>
      </w:tr>
      <w:tr w:rsidR="00A26C44" w14:paraId="25FF0507" w14:textId="77777777" w:rsidTr="00A26C44">
        <w:tc>
          <w:tcPr>
            <w:tcW w:w="1762" w:type="dxa"/>
          </w:tcPr>
          <w:p w14:paraId="6D6DDED9" w14:textId="77777777" w:rsidR="00A26C44" w:rsidRDefault="00A26C44" w:rsidP="00B42EC3">
            <w:pPr>
              <w:pStyle w:val="BodyText"/>
            </w:pPr>
            <w:r>
              <w:t>Waterskin</w:t>
            </w:r>
          </w:p>
        </w:tc>
        <w:tc>
          <w:tcPr>
            <w:tcW w:w="2304" w:type="dxa"/>
          </w:tcPr>
          <w:p w14:paraId="6CADE08C" w14:textId="6DA9BCDA" w:rsidR="00A26C44" w:rsidRDefault="00A26C44" w:rsidP="00B42EC3">
            <w:pPr>
              <w:pStyle w:val="BodyText"/>
            </w:pPr>
            <w:r>
              <w:t>½ Stone</w:t>
            </w:r>
          </w:p>
        </w:tc>
        <w:tc>
          <w:tcPr>
            <w:tcW w:w="1728" w:type="dxa"/>
          </w:tcPr>
          <w:p w14:paraId="658C4089" w14:textId="77777777" w:rsidR="00A26C44" w:rsidRDefault="00A26C44" w:rsidP="00B42EC3">
            <w:pPr>
              <w:pStyle w:val="BodyText"/>
            </w:pPr>
            <w:r>
              <w:t>0</w:t>
            </w:r>
          </w:p>
        </w:tc>
        <w:tc>
          <w:tcPr>
            <w:tcW w:w="3600" w:type="dxa"/>
          </w:tcPr>
          <w:p w14:paraId="5094B457" w14:textId="77777777" w:rsidR="00A26C44" w:rsidRDefault="00A26C44" w:rsidP="00B42EC3">
            <w:pPr>
              <w:pStyle w:val="BodyText"/>
            </w:pPr>
            <w:r>
              <w:t>Daily water requirement</w:t>
            </w:r>
          </w:p>
        </w:tc>
        <w:tc>
          <w:tcPr>
            <w:tcW w:w="1478" w:type="dxa"/>
          </w:tcPr>
          <w:p w14:paraId="73D74F02" w14:textId="77777777" w:rsidR="00A26C44" w:rsidRDefault="00A26C44" w:rsidP="00B42EC3">
            <w:pPr>
              <w:pStyle w:val="BodyText"/>
            </w:pPr>
            <w:r>
              <w:t>Fountain</w:t>
            </w:r>
          </w:p>
        </w:tc>
      </w:tr>
    </w:tbl>
    <w:p w14:paraId="4370966A" w14:textId="77777777" w:rsidR="00FD2FCC" w:rsidRDefault="00FD2FCC" w:rsidP="00B42EC3">
      <w:pPr>
        <w:pStyle w:val="BodyText"/>
      </w:pPr>
      <w:r>
        <w:t xml:space="preserve">* You also need to pay for the food, which is £0.1 for 4 lbs. of food, and water, which is £0.1 per gallon. </w:t>
      </w:r>
    </w:p>
    <w:p w14:paraId="201909DA" w14:textId="7B67116B" w:rsidR="00432219" w:rsidRDefault="00F63696" w:rsidP="00B42EC3">
      <w:pPr>
        <w:pStyle w:val="BodyText"/>
      </w:pPr>
      <w:r>
        <w:tab/>
      </w:r>
      <w:r w:rsidR="003067A9">
        <w:t>A Cornucopia</w:t>
      </w:r>
      <w:r w:rsidR="00BE2471">
        <w:t xml:space="preserve"> (Food Wallet)</w:t>
      </w:r>
      <w:r w:rsidR="003067A9">
        <w:t xml:space="preserve"> will produce food until</w:t>
      </w:r>
      <w:r w:rsidR="008A6B34">
        <w:t xml:space="preserve"> it is full</w:t>
      </w:r>
      <w:r w:rsidR="008606DB">
        <w:t>, which is one day’s worth of food</w:t>
      </w:r>
      <w:r w:rsidR="00E2492B">
        <w:t xml:space="preserve">. </w:t>
      </w:r>
      <w:r w:rsidR="00BE2471">
        <w:t xml:space="preserve">If you use the item throughout the day, you can generally get more than one day’s worth of food out of it, sometimes much more. </w:t>
      </w:r>
      <w:r w:rsidR="00854039">
        <w:t xml:space="preserve">Small creatures </w:t>
      </w:r>
      <w:r w:rsidR="00E624CB">
        <w:t xml:space="preserve">consume </w:t>
      </w:r>
      <w:r w:rsidR="008647E9">
        <w:t xml:space="preserve">½ </w:t>
      </w:r>
      <w:r w:rsidR="00E624CB">
        <w:t xml:space="preserve">lb. of food per day, </w:t>
      </w:r>
      <w:proofErr w:type="gramStart"/>
      <w:r w:rsidR="00E624CB">
        <w:t>Medium</w:t>
      </w:r>
      <w:proofErr w:type="gramEnd"/>
      <w:r w:rsidR="00E624CB">
        <w:t xml:space="preserve"> creatures consume </w:t>
      </w:r>
      <w:r w:rsidR="008647E9">
        <w:t>2</w:t>
      </w:r>
      <w:r w:rsidR="00E624CB">
        <w:t xml:space="preserve"> lbs., and Large creatures consume </w:t>
      </w:r>
      <w:r w:rsidR="008647E9">
        <w:t>8</w:t>
      </w:r>
      <w:r w:rsidR="00E624CB">
        <w:t xml:space="preserve"> lbs. </w:t>
      </w:r>
      <w:r w:rsidR="00652674">
        <w:t xml:space="preserve">Subsistence Quality food is a </w:t>
      </w:r>
      <w:r w:rsidR="006974AB">
        <w:t>nutritious but disgusting protein powder that can be mixed with water</w:t>
      </w:r>
      <w:r w:rsidR="00B45FCB">
        <w:t xml:space="preserve"> or </w:t>
      </w:r>
      <w:r w:rsidR="00B442CD">
        <w:t>nuggets</w:t>
      </w:r>
      <w:r w:rsidR="006974AB">
        <w:t xml:space="preserve"> </w:t>
      </w:r>
      <w:r w:rsidR="00B442CD">
        <w:t xml:space="preserve">that can be fed to </w:t>
      </w:r>
      <w:r w:rsidR="006974AB">
        <w:t>livestock</w:t>
      </w:r>
      <w:r w:rsidR="00652674">
        <w:t>. Comfortable Quality food includes fruits, vegetables, and meat. Fine and Extravagant Quality food comes out properly cooked</w:t>
      </w:r>
      <w:r w:rsidR="000E6178">
        <w:t xml:space="preserve"> and delicious</w:t>
      </w:r>
      <w:r w:rsidR="00652674">
        <w:t xml:space="preserve">. </w:t>
      </w:r>
      <w:r w:rsidR="00BE2471">
        <w:t xml:space="preserve">Divide the amount of food by 10 for Comfortable Quality, by 100 for Fine Quality, and by 1000 for Extravagant Quality. High level Cornucopias are rarely satisfied with producing low quality food. A Cornucopia (Food Pantry) is essentially the same way as a Food Wallet, but it larger and has more capacity. </w:t>
      </w:r>
    </w:p>
    <w:p w14:paraId="77814452" w14:textId="0A7ECEA4" w:rsidR="00F31B61" w:rsidRDefault="00F31B61" w:rsidP="00B42EC3">
      <w:pPr>
        <w:pStyle w:val="BodyText"/>
      </w:pPr>
      <w:r>
        <w:tab/>
        <w:t xml:space="preserve">A Fountain (Waterskin) will produce drink until it is full, but you can transfer it to another container. Small creatures consume 1 pint (½ Stone) of drink per day, </w:t>
      </w:r>
      <w:proofErr w:type="gramStart"/>
      <w:r>
        <w:t>Medium</w:t>
      </w:r>
      <w:proofErr w:type="gramEnd"/>
      <w:r>
        <w:t xml:space="preserve"> creatures consume 1 gallon (½ Stone), and Large creatures consume 8 gallons (½ Stone). Subsistence quality drink is a cheap ale or dirty water, Comfortable quality is either ale or pure water, and Fine or Extravagant quality is a usually </w:t>
      </w:r>
      <w:r w:rsidR="00A26C44">
        <w:t>high-quality</w:t>
      </w:r>
      <w:r>
        <w:t xml:space="preserve"> wine (spirits are also possible but they do not quench thirst). Divide the amount of drink by 10 for Comfortable Quality, by 100 for Fine Quality, and by 1000 for Extravagant Quality. High level Fountains are rarely satisfied with producing low quality drink. A Fountain (Keg or Water Barrel) is essentially the same way as a Waterskin, but it larger and has more capacity. </w:t>
      </w:r>
      <w:r w:rsidR="002A7388">
        <w:t xml:space="preserve">Drink always bubbles gently out of a fountain; you cannot use it to blast anything no matter how much water it </w:t>
      </w:r>
      <w:r w:rsidR="00A26C44">
        <w:t>produces,</w:t>
      </w:r>
      <w:r w:rsidR="002A7388">
        <w:t xml:space="preserve"> and higher-level Fountains must have a large enough mouth to allow the water to get out at the rate the Fountain can produce it. </w:t>
      </w:r>
      <w:r w:rsidR="00474A1C">
        <w:t>(A 20</w:t>
      </w:r>
      <w:r w:rsidR="00474A1C" w:rsidRPr="00474A1C">
        <w:rPr>
          <w:vertAlign w:val="superscript"/>
        </w:rPr>
        <w:t>th</w:t>
      </w:r>
      <w:r w:rsidR="00474A1C">
        <w:t xml:space="preserve"> Level Fountain pours 2.4 gallons per second.) </w:t>
      </w:r>
    </w:p>
    <w:p w14:paraId="67783C39" w14:textId="4F9370BE" w:rsidR="00F31B61" w:rsidRDefault="00F31B61" w:rsidP="00F31B61">
      <w:pPr>
        <w:ind w:firstLine="288"/>
        <w:rPr>
          <w:rFonts w:ascii="Arial" w:eastAsia="Arial" w:hAnsi="Arial"/>
          <w:sz w:val="16"/>
          <w:szCs w:val="16"/>
        </w:rPr>
      </w:pPr>
      <w:r w:rsidRPr="00F63696">
        <w:rPr>
          <w:rFonts w:ascii="Arial" w:eastAsia="Arial" w:hAnsi="Arial"/>
          <w:sz w:val="16"/>
          <w:szCs w:val="16"/>
        </w:rPr>
        <w:t xml:space="preserve">An Everfull Lantern is hermetically sealed at 1st Level (with its own source of oxygen for burning fuel), an extradimensional heat vent, and insulation that prevents it from becoming hot to the touch. The oil reservoir is ½ gallon (4 pints, sufficient to power a lantern at torch-power all day), but at </w:t>
      </w:r>
      <w:r>
        <w:rPr>
          <w:rFonts w:ascii="Arial" w:eastAsia="Arial" w:hAnsi="Arial"/>
          <w:sz w:val="16"/>
          <w:szCs w:val="16"/>
        </w:rPr>
        <w:t>7</w:t>
      </w:r>
      <w:r w:rsidRPr="000E5B32">
        <w:rPr>
          <w:rFonts w:ascii="Arial" w:eastAsia="Arial" w:hAnsi="Arial"/>
          <w:sz w:val="16"/>
          <w:szCs w:val="16"/>
          <w:vertAlign w:val="superscript"/>
        </w:rPr>
        <w:t>th</w:t>
      </w:r>
      <w:r>
        <w:rPr>
          <w:rFonts w:ascii="Arial" w:eastAsia="Arial" w:hAnsi="Arial"/>
          <w:sz w:val="16"/>
          <w:szCs w:val="16"/>
        </w:rPr>
        <w:t xml:space="preserve"> Level, a reservoir becomes optional because you can produce as much oil as you need to stay lit continuously</w:t>
      </w:r>
      <w:r w:rsidRPr="00F63696">
        <w:rPr>
          <w:rFonts w:ascii="Arial" w:eastAsia="Arial" w:hAnsi="Arial"/>
          <w:sz w:val="16"/>
          <w:szCs w:val="16"/>
        </w:rPr>
        <w:t xml:space="preserve">. </w:t>
      </w:r>
      <w:r>
        <w:rPr>
          <w:rFonts w:ascii="Arial" w:eastAsia="Arial" w:hAnsi="Arial"/>
          <w:sz w:val="16"/>
          <w:szCs w:val="16"/>
        </w:rPr>
        <w:t>The Everfull Lantern</w:t>
      </w:r>
      <w:r w:rsidRPr="00F63696">
        <w:rPr>
          <w:rFonts w:ascii="Arial" w:eastAsia="Arial" w:hAnsi="Arial"/>
          <w:sz w:val="16"/>
          <w:szCs w:val="16"/>
        </w:rPr>
        <w:t xml:space="preserve"> weighs ¼ Stone and has ¼ Bulk until 7th Level</w:t>
      </w:r>
      <w:r>
        <w:rPr>
          <w:rFonts w:ascii="Arial" w:eastAsia="Arial" w:hAnsi="Arial"/>
          <w:sz w:val="16"/>
          <w:szCs w:val="16"/>
        </w:rPr>
        <w:t>, at which point it has negligible Bulk and Weight</w:t>
      </w:r>
      <w:r w:rsidRPr="00F63696">
        <w:rPr>
          <w:rFonts w:ascii="Arial" w:eastAsia="Arial" w:hAnsi="Arial"/>
          <w:sz w:val="16"/>
          <w:szCs w:val="16"/>
        </w:rPr>
        <w:t>.</w:t>
      </w:r>
      <w:r>
        <w:rPr>
          <w:rFonts w:ascii="Arial" w:eastAsia="Arial" w:hAnsi="Arial"/>
          <w:sz w:val="16"/>
          <w:szCs w:val="16"/>
        </w:rPr>
        <w:t xml:space="preserve"> </w:t>
      </w:r>
      <w:r w:rsidRPr="00F63696">
        <w:rPr>
          <w:rFonts w:ascii="Arial" w:eastAsia="Arial" w:hAnsi="Arial"/>
          <w:sz w:val="16"/>
          <w:szCs w:val="16"/>
        </w:rPr>
        <w:t xml:space="preserve">An Everfull Lantern can </w:t>
      </w:r>
      <w:r>
        <w:rPr>
          <w:rFonts w:ascii="Arial" w:eastAsia="Arial" w:hAnsi="Arial"/>
          <w:sz w:val="16"/>
          <w:szCs w:val="16"/>
        </w:rPr>
        <w:t xml:space="preserve">usually </w:t>
      </w:r>
      <w:r w:rsidRPr="00F63696">
        <w:rPr>
          <w:rFonts w:ascii="Arial" w:eastAsia="Arial" w:hAnsi="Arial"/>
          <w:sz w:val="16"/>
          <w:szCs w:val="16"/>
        </w:rPr>
        <w:t>be shuttered</w:t>
      </w:r>
      <w:r>
        <w:rPr>
          <w:rFonts w:ascii="Arial" w:eastAsia="Arial" w:hAnsi="Arial"/>
          <w:sz w:val="16"/>
          <w:szCs w:val="16"/>
        </w:rPr>
        <w:t>, often</w:t>
      </w:r>
      <w:r w:rsidRPr="00F63696">
        <w:rPr>
          <w:rFonts w:ascii="Arial" w:eastAsia="Arial" w:hAnsi="Arial"/>
          <w:sz w:val="16"/>
          <w:szCs w:val="16"/>
        </w:rPr>
        <w:t xml:space="preserve"> has a continuously burning pilot light</w:t>
      </w:r>
      <w:r>
        <w:rPr>
          <w:rFonts w:ascii="Arial" w:eastAsia="Arial" w:hAnsi="Arial"/>
          <w:sz w:val="16"/>
          <w:szCs w:val="16"/>
        </w:rPr>
        <w:t xml:space="preserve"> (treat as candlelight), and can shed Greater Light 1 square, </w:t>
      </w:r>
      <w:r w:rsidR="004E663C">
        <w:rPr>
          <w:rFonts w:ascii="Arial" w:eastAsia="Arial" w:hAnsi="Arial"/>
          <w:sz w:val="16"/>
          <w:szCs w:val="16"/>
        </w:rPr>
        <w:t>Moderate</w:t>
      </w:r>
      <w:r>
        <w:rPr>
          <w:rFonts w:ascii="Arial" w:eastAsia="Arial" w:hAnsi="Arial"/>
          <w:sz w:val="16"/>
          <w:szCs w:val="16"/>
        </w:rPr>
        <w:t xml:space="preserve"> Light 32 squares, and </w:t>
      </w:r>
      <w:r w:rsidR="004E663C">
        <w:rPr>
          <w:rFonts w:ascii="Arial" w:eastAsia="Arial" w:hAnsi="Arial"/>
          <w:sz w:val="16"/>
          <w:szCs w:val="16"/>
        </w:rPr>
        <w:t>Lesser</w:t>
      </w:r>
      <w:r>
        <w:rPr>
          <w:rFonts w:ascii="Arial" w:eastAsia="Arial" w:hAnsi="Arial"/>
          <w:sz w:val="16"/>
          <w:szCs w:val="16"/>
        </w:rPr>
        <w:t xml:space="preserve"> Light 256 squares for 4 hours</w:t>
      </w:r>
      <w:r w:rsidRPr="00F63696">
        <w:rPr>
          <w:rFonts w:ascii="Arial" w:eastAsia="Arial" w:hAnsi="Arial"/>
          <w:sz w:val="16"/>
          <w:szCs w:val="16"/>
        </w:rPr>
        <w:t xml:space="preserve">. (Note: </w:t>
      </w:r>
      <w:proofErr w:type="gramStart"/>
      <w:r w:rsidR="00A26C44" w:rsidRPr="00F63696">
        <w:rPr>
          <w:rFonts w:ascii="Arial" w:eastAsia="Arial" w:hAnsi="Arial"/>
          <w:sz w:val="16"/>
          <w:szCs w:val="16"/>
        </w:rPr>
        <w:t xml:space="preserve">A </w:t>
      </w:r>
      <w:r w:rsidR="00A26C44">
        <w:rPr>
          <w:rFonts w:ascii="Arial" w:eastAsia="Arial" w:hAnsi="Arial"/>
          <w:sz w:val="16"/>
          <w:szCs w:val="16"/>
        </w:rPr>
        <w:t>d</w:t>
      </w:r>
      <w:r w:rsidR="00A26C44" w:rsidRPr="00F63696">
        <w:rPr>
          <w:rFonts w:ascii="Arial" w:eastAsia="Arial" w:hAnsi="Arial"/>
          <w:sz w:val="16"/>
          <w:szCs w:val="16"/>
        </w:rPr>
        <w:t>ay</w:t>
      </w:r>
      <w:proofErr w:type="gramEnd"/>
      <w:r w:rsidRPr="00F63696">
        <w:rPr>
          <w:rFonts w:ascii="Arial" w:eastAsia="Arial" w:hAnsi="Arial"/>
          <w:sz w:val="16"/>
          <w:szCs w:val="16"/>
        </w:rPr>
        <w:t xml:space="preserve"> is 16 hours.) </w:t>
      </w:r>
      <w:r>
        <w:rPr>
          <w:rFonts w:ascii="Arial" w:eastAsia="Arial" w:hAnsi="Arial"/>
          <w:sz w:val="16"/>
          <w:szCs w:val="16"/>
        </w:rPr>
        <w:t xml:space="preserve">At a “4 Lantern per day burn rate,” double the light radius (or cone or line if directed); at a 15 Lantern burn rate, x4; at a 60 Lantern burn rate, x8; and at a 250 Lantern burn rate, x16. Excess daily oil production can be siphoned or fed to a network of lanterns. </w:t>
      </w:r>
    </w:p>
    <w:p w14:paraId="63D8CBD1" w14:textId="1D6E30EC" w:rsidR="00BE2471" w:rsidRDefault="00BE2471" w:rsidP="00B42EC3">
      <w:pPr>
        <w:pStyle w:val="BodyText"/>
      </w:pPr>
      <w:r>
        <w:tab/>
        <w:t xml:space="preserve">An Everfull Purse will only produce coins if someone is invested in it. The capacity of a coin purse is </w:t>
      </w:r>
      <w:r>
        <w:rPr>
          <w:rFonts w:cs="Arial"/>
        </w:rPr>
        <w:t>£</w:t>
      </w:r>
      <w:r>
        <w:t xml:space="preserve">¼ (Copper), </w:t>
      </w:r>
      <w:r>
        <w:rPr>
          <w:rFonts w:cs="Arial"/>
        </w:rPr>
        <w:t>£</w:t>
      </w:r>
      <w:r>
        <w:t xml:space="preserve">4 (Silver), or </w:t>
      </w:r>
      <w:r>
        <w:rPr>
          <w:rFonts w:cs="Arial"/>
        </w:rPr>
        <w:t>£</w:t>
      </w:r>
      <w:r>
        <w:t>128 (Gold) and you must make room for additional coins or the Everfull Purse will stop producing when it is full. (Gold is treated as having twice the density of copper and silver, so a pouch filled with gold is twice as heavy as one filled with copper or silver.) If you put anything in the purse, it will stop producing coins when it runs out of space.</w:t>
      </w:r>
    </w:p>
    <w:p w14:paraId="02CA8080" w14:textId="3A651447" w:rsidR="00C93728" w:rsidRDefault="00C93728" w:rsidP="00C93728">
      <w:pPr>
        <w:ind w:firstLine="288"/>
        <w:rPr>
          <w:rFonts w:ascii="Arial" w:eastAsia="Arial" w:hAnsi="Arial"/>
          <w:sz w:val="16"/>
          <w:szCs w:val="16"/>
        </w:rPr>
      </w:pPr>
      <w:r>
        <w:rPr>
          <w:rFonts w:ascii="Arial" w:eastAsia="Arial" w:hAnsi="Arial"/>
          <w:sz w:val="16"/>
          <w:szCs w:val="16"/>
        </w:rPr>
        <w:t xml:space="preserve">An Everfull Quiver can only produce one kind of ammo, which cannot be changed. </w:t>
      </w:r>
      <w:r w:rsidR="00FF4693">
        <w:rPr>
          <w:rFonts w:ascii="Arial" w:eastAsia="Arial" w:hAnsi="Arial"/>
          <w:sz w:val="16"/>
          <w:szCs w:val="16"/>
        </w:rPr>
        <w:t xml:space="preserve">The term “Quiver” can be replaced with Ammo Pouch or Bandolier if appropriate, the term Quiver is intended to include any of these variants. </w:t>
      </w:r>
      <w:r>
        <w:rPr>
          <w:rFonts w:ascii="Arial" w:eastAsia="Arial" w:hAnsi="Arial"/>
          <w:sz w:val="16"/>
          <w:szCs w:val="16"/>
        </w:rPr>
        <w:t xml:space="preserve">An Everfull Quiver holds 16 arrows. Multiply the capacity of the container and amount of ammo created by 4 for bullets; 1 for bolts, darts, or grapeshot; ½ for lancea; and ¼ for daggers, hatchets, javelins, mallets, or shot. </w:t>
      </w:r>
      <w:r w:rsidR="00FF4693">
        <w:rPr>
          <w:rFonts w:ascii="Arial" w:eastAsia="Arial" w:hAnsi="Arial"/>
          <w:sz w:val="16"/>
          <w:szCs w:val="16"/>
        </w:rPr>
        <w:t xml:space="preserve">A clip of bolts for a repeating or clockwork crossbow holds 4 bolts and can be enchanted as an Everfull Quiver (same rate of production as for arrows), regardless of whether the clip is inserted in a repeating or clockwork crossbow. When ammo is removed from the Everfull Quiver, it becomes a permanent nonmagical item. </w:t>
      </w:r>
    </w:p>
    <w:p w14:paraId="27F99366" w14:textId="6C12A86B" w:rsidR="001247CA" w:rsidRDefault="001247CA" w:rsidP="00C93728">
      <w:pPr>
        <w:ind w:firstLine="288"/>
        <w:rPr>
          <w:rFonts w:ascii="Arial" w:eastAsia="Arial" w:hAnsi="Arial"/>
          <w:sz w:val="16"/>
          <w:szCs w:val="16"/>
        </w:rPr>
      </w:pPr>
      <w:r>
        <w:rPr>
          <w:rFonts w:ascii="Arial" w:eastAsia="Arial" w:hAnsi="Arial"/>
          <w:sz w:val="16"/>
          <w:szCs w:val="16"/>
        </w:rPr>
        <w:t xml:space="preserve">An Everfull Air Bladder (aka Zephyr) will recycle air, replacing a certain amount of stale air with fresh air (per hour). </w:t>
      </w:r>
      <w:r w:rsidR="001046D0">
        <w:rPr>
          <w:rFonts w:ascii="Arial" w:eastAsia="Arial" w:hAnsi="Arial"/>
          <w:sz w:val="16"/>
          <w:szCs w:val="16"/>
        </w:rPr>
        <w:t xml:space="preserve">The Everfull Bladder will not fill a void with air; it needs air to be there already, which it can oxygenate. </w:t>
      </w:r>
      <w:r w:rsidR="00EA6880">
        <w:rPr>
          <w:rFonts w:ascii="Arial" w:eastAsia="Arial" w:hAnsi="Arial"/>
          <w:sz w:val="16"/>
          <w:szCs w:val="16"/>
        </w:rPr>
        <w:t xml:space="preserve">As long as it can replenish at the rate you breathe per hour, a lungful of air is enough (the amount of air you need per hour 1 gallon for a </w:t>
      </w:r>
      <w:proofErr w:type="gramStart"/>
      <w:r w:rsidR="00EA6880">
        <w:rPr>
          <w:rFonts w:ascii="Arial" w:eastAsia="Arial" w:hAnsi="Arial"/>
          <w:sz w:val="16"/>
          <w:szCs w:val="16"/>
        </w:rPr>
        <w:t>Small</w:t>
      </w:r>
      <w:proofErr w:type="gramEnd"/>
      <w:r w:rsidR="00EA6880">
        <w:rPr>
          <w:rFonts w:ascii="Arial" w:eastAsia="Arial" w:hAnsi="Arial"/>
          <w:sz w:val="16"/>
          <w:szCs w:val="16"/>
        </w:rPr>
        <w:t xml:space="preserve"> creature, 8 gallons for a Medium creature, and 64 gallons for a Large creature).</w:t>
      </w:r>
      <w:r w:rsidR="002A7388">
        <w:rPr>
          <w:rFonts w:ascii="Arial" w:eastAsia="Arial" w:hAnsi="Arial"/>
          <w:sz w:val="16"/>
          <w:szCs w:val="16"/>
        </w:rPr>
        <w:t xml:space="preserve"> The air of a Zephyr is always gentle; you cannot use it to blast anything regardless of how much air it can oxygenate. </w:t>
      </w:r>
    </w:p>
    <w:p w14:paraId="5D5552C1" w14:textId="54FF9092" w:rsidR="00BE2471" w:rsidRDefault="00BE2471" w:rsidP="00B42EC3">
      <w:pPr>
        <w:pStyle w:val="BodyText"/>
      </w:pPr>
      <w:r>
        <w:tab/>
        <w:t xml:space="preserve">Typical traits of a dedicated container and daily production is </w:t>
      </w:r>
      <w:r w:rsidR="00C93728">
        <w:t xml:space="preserve">indicated in the table below. </w:t>
      </w:r>
      <w:r w:rsidR="009C4D48">
        <w:t xml:space="preserve">When full, a Sentient Magic Item will try to improve the contents using crafting, which can include enchanting the item if the Dedicated Container has the Craft Magic Item feat. </w:t>
      </w:r>
    </w:p>
    <w:tbl>
      <w:tblPr>
        <w:tblStyle w:val="TableGrid"/>
        <w:tblW w:w="9186" w:type="dxa"/>
        <w:tblInd w:w="108" w:type="dxa"/>
        <w:tblLook w:val="04A0" w:firstRow="1" w:lastRow="0" w:firstColumn="1" w:lastColumn="0" w:noHBand="0" w:noVBand="1"/>
      </w:tblPr>
      <w:tblGrid>
        <w:gridCol w:w="394"/>
        <w:gridCol w:w="795"/>
        <w:gridCol w:w="540"/>
        <w:gridCol w:w="1040"/>
        <w:gridCol w:w="1287"/>
        <w:gridCol w:w="1170"/>
        <w:gridCol w:w="1440"/>
        <w:gridCol w:w="1260"/>
        <w:gridCol w:w="1260"/>
      </w:tblGrid>
      <w:tr w:rsidR="00785D91" w14:paraId="039AC98E" w14:textId="5DF324DB" w:rsidTr="00785D91">
        <w:trPr>
          <w:tblHeader/>
        </w:trPr>
        <w:tc>
          <w:tcPr>
            <w:tcW w:w="394" w:type="dxa"/>
          </w:tcPr>
          <w:p w14:paraId="078C8D50" w14:textId="77777777" w:rsidR="00785D91" w:rsidRDefault="00785D91" w:rsidP="00B42EC3">
            <w:pPr>
              <w:pStyle w:val="BodyText"/>
            </w:pPr>
            <w:r>
              <w:t>L</w:t>
            </w:r>
          </w:p>
        </w:tc>
        <w:tc>
          <w:tcPr>
            <w:tcW w:w="795" w:type="dxa"/>
          </w:tcPr>
          <w:p w14:paraId="3615F467" w14:textId="77777777" w:rsidR="00785D91" w:rsidRDefault="00785D91" w:rsidP="00B42EC3">
            <w:pPr>
              <w:pStyle w:val="BodyText"/>
            </w:pPr>
            <w:r>
              <w:t>Cost</w:t>
            </w:r>
          </w:p>
        </w:tc>
        <w:tc>
          <w:tcPr>
            <w:tcW w:w="540" w:type="dxa"/>
          </w:tcPr>
          <w:p w14:paraId="560608B3" w14:textId="15E4CED6" w:rsidR="00785D91" w:rsidRDefault="00785D91" w:rsidP="00B42EC3">
            <w:pPr>
              <w:pStyle w:val="BodyText"/>
            </w:pPr>
            <w:r>
              <w:t>Pool</w:t>
            </w:r>
          </w:p>
        </w:tc>
        <w:tc>
          <w:tcPr>
            <w:tcW w:w="1040" w:type="dxa"/>
          </w:tcPr>
          <w:p w14:paraId="4A6A3659" w14:textId="3C9F5DD5" w:rsidR="00785D91" w:rsidRDefault="00785D91" w:rsidP="00B42EC3">
            <w:pPr>
              <w:pStyle w:val="BodyText"/>
            </w:pPr>
            <w:r>
              <w:t>Cornucopia</w:t>
            </w:r>
          </w:p>
        </w:tc>
        <w:tc>
          <w:tcPr>
            <w:tcW w:w="1287" w:type="dxa"/>
          </w:tcPr>
          <w:p w14:paraId="718C36A4" w14:textId="229CA51D" w:rsidR="00785D91" w:rsidRDefault="00785D91" w:rsidP="00B42EC3">
            <w:pPr>
              <w:pStyle w:val="BodyText"/>
            </w:pPr>
            <w:r>
              <w:t>Fountain</w:t>
            </w:r>
          </w:p>
        </w:tc>
        <w:tc>
          <w:tcPr>
            <w:tcW w:w="1170" w:type="dxa"/>
          </w:tcPr>
          <w:p w14:paraId="7222DC82" w14:textId="6C5A6629" w:rsidR="00785D91" w:rsidRDefault="00785D91" w:rsidP="00B42EC3">
            <w:pPr>
              <w:pStyle w:val="BodyText"/>
            </w:pPr>
            <w:r>
              <w:t>Lantern</w:t>
            </w:r>
          </w:p>
        </w:tc>
        <w:tc>
          <w:tcPr>
            <w:tcW w:w="1440" w:type="dxa"/>
          </w:tcPr>
          <w:p w14:paraId="7F754888" w14:textId="6A37D3A7" w:rsidR="00785D91" w:rsidRDefault="00785D91" w:rsidP="00B42EC3">
            <w:pPr>
              <w:pStyle w:val="BodyText"/>
            </w:pPr>
            <w:r>
              <w:t>Purse</w:t>
            </w:r>
          </w:p>
        </w:tc>
        <w:tc>
          <w:tcPr>
            <w:tcW w:w="1260" w:type="dxa"/>
          </w:tcPr>
          <w:p w14:paraId="6FB8DF52" w14:textId="66DE9B33" w:rsidR="00785D91" w:rsidRDefault="00785D91" w:rsidP="00B42EC3">
            <w:pPr>
              <w:pStyle w:val="BodyText"/>
            </w:pPr>
            <w:r>
              <w:t>Quiver</w:t>
            </w:r>
          </w:p>
        </w:tc>
        <w:tc>
          <w:tcPr>
            <w:tcW w:w="1260" w:type="dxa"/>
          </w:tcPr>
          <w:p w14:paraId="53D9D56D" w14:textId="40EB295C" w:rsidR="00785D91" w:rsidRDefault="00785D91" w:rsidP="00B42EC3">
            <w:pPr>
              <w:pStyle w:val="BodyText"/>
            </w:pPr>
            <w:r>
              <w:t>Zephyr</w:t>
            </w:r>
          </w:p>
        </w:tc>
      </w:tr>
      <w:tr w:rsidR="009C4D48" w14:paraId="6FC12BA5" w14:textId="66DD97B4" w:rsidTr="00785D91">
        <w:tc>
          <w:tcPr>
            <w:tcW w:w="394" w:type="dxa"/>
          </w:tcPr>
          <w:p w14:paraId="64330BD3" w14:textId="77777777" w:rsidR="009C4D48" w:rsidRDefault="009C4D48" w:rsidP="00B42EC3">
            <w:pPr>
              <w:pStyle w:val="BodyText"/>
            </w:pPr>
            <w:r>
              <w:t>1</w:t>
            </w:r>
          </w:p>
        </w:tc>
        <w:tc>
          <w:tcPr>
            <w:tcW w:w="795" w:type="dxa"/>
            <w:vAlign w:val="bottom"/>
          </w:tcPr>
          <w:p w14:paraId="1559832F" w14:textId="2C40BC28" w:rsidR="009C4D48" w:rsidRDefault="009C4D48" w:rsidP="00B42EC3">
            <w:pPr>
              <w:pStyle w:val="BodyText"/>
            </w:pPr>
            <w:r w:rsidRPr="002903BC">
              <w:t>£</w:t>
            </w:r>
            <w:r>
              <w:t>3</w:t>
            </w:r>
          </w:p>
        </w:tc>
        <w:tc>
          <w:tcPr>
            <w:tcW w:w="540" w:type="dxa"/>
          </w:tcPr>
          <w:p w14:paraId="0DA1E0B2" w14:textId="5EDE7BD4" w:rsidR="009C4D48" w:rsidRDefault="009C4D48" w:rsidP="00B42EC3">
            <w:pPr>
              <w:pStyle w:val="BodyText"/>
            </w:pPr>
            <w:r>
              <w:t>1</w:t>
            </w:r>
          </w:p>
        </w:tc>
        <w:tc>
          <w:tcPr>
            <w:tcW w:w="1040" w:type="dxa"/>
          </w:tcPr>
          <w:p w14:paraId="774147EE" w14:textId="344D7790" w:rsidR="009C4D48" w:rsidRDefault="009C4D48" w:rsidP="00B42EC3">
            <w:pPr>
              <w:pStyle w:val="BodyText"/>
            </w:pPr>
            <w:r>
              <w:t>2 lbs. (M)</w:t>
            </w:r>
          </w:p>
        </w:tc>
        <w:tc>
          <w:tcPr>
            <w:tcW w:w="1287" w:type="dxa"/>
          </w:tcPr>
          <w:p w14:paraId="7E2EEC19" w14:textId="19B80E9F" w:rsidR="009C4D48" w:rsidRDefault="009C4D48" w:rsidP="00B42EC3">
            <w:pPr>
              <w:pStyle w:val="BodyText"/>
            </w:pPr>
            <w:r>
              <w:t>1 gallon (M)</w:t>
            </w:r>
          </w:p>
        </w:tc>
        <w:tc>
          <w:tcPr>
            <w:tcW w:w="1170" w:type="dxa"/>
          </w:tcPr>
          <w:p w14:paraId="41732CB2" w14:textId="1E037D5D" w:rsidR="009C4D48" w:rsidRDefault="009C4D48" w:rsidP="00B42EC3">
            <w:pPr>
              <w:pStyle w:val="BodyText"/>
            </w:pPr>
            <w:r>
              <w:t>¼ pint</w:t>
            </w:r>
          </w:p>
        </w:tc>
        <w:tc>
          <w:tcPr>
            <w:tcW w:w="1440" w:type="dxa"/>
          </w:tcPr>
          <w:p w14:paraId="4DDC20EA" w14:textId="78674DE0" w:rsidR="009C4D48" w:rsidRDefault="009C4D48" w:rsidP="00B42EC3">
            <w:pPr>
              <w:pStyle w:val="BodyText"/>
            </w:pPr>
            <w:r>
              <w:t>£</w:t>
            </w:r>
            <w:r w:rsidR="00663AC2">
              <w:t>0.01</w:t>
            </w:r>
            <w:r>
              <w:t xml:space="preserve"> Copper</w:t>
            </w:r>
          </w:p>
        </w:tc>
        <w:tc>
          <w:tcPr>
            <w:tcW w:w="1260" w:type="dxa"/>
          </w:tcPr>
          <w:p w14:paraId="4A501A9A" w14:textId="4F09556B" w:rsidR="009C4D48" w:rsidRDefault="009C4D48" w:rsidP="00B42EC3">
            <w:pPr>
              <w:pStyle w:val="BodyText"/>
            </w:pPr>
            <w:r>
              <w:t>4 arrows</w:t>
            </w:r>
          </w:p>
        </w:tc>
        <w:tc>
          <w:tcPr>
            <w:tcW w:w="1260" w:type="dxa"/>
          </w:tcPr>
          <w:p w14:paraId="5E11BDD0" w14:textId="39C1A24F" w:rsidR="009C4D48" w:rsidRDefault="009C4D48" w:rsidP="00B42EC3">
            <w:pPr>
              <w:pStyle w:val="BodyText"/>
            </w:pPr>
            <w:r>
              <w:t>1 gallon (S)</w:t>
            </w:r>
          </w:p>
        </w:tc>
      </w:tr>
      <w:tr w:rsidR="00663AC2" w14:paraId="3957802F" w14:textId="69ABC434" w:rsidTr="00785D91">
        <w:tc>
          <w:tcPr>
            <w:tcW w:w="394" w:type="dxa"/>
          </w:tcPr>
          <w:p w14:paraId="60B43CBF" w14:textId="77777777" w:rsidR="00663AC2" w:rsidRDefault="00663AC2" w:rsidP="00B42EC3">
            <w:pPr>
              <w:pStyle w:val="BodyText"/>
            </w:pPr>
            <w:r>
              <w:t>2</w:t>
            </w:r>
          </w:p>
        </w:tc>
        <w:tc>
          <w:tcPr>
            <w:tcW w:w="795" w:type="dxa"/>
            <w:vAlign w:val="bottom"/>
          </w:tcPr>
          <w:p w14:paraId="7D8B4320" w14:textId="06EE8CDD" w:rsidR="00663AC2" w:rsidRDefault="00663AC2" w:rsidP="00B42EC3">
            <w:pPr>
              <w:pStyle w:val="BodyText"/>
            </w:pPr>
            <w:r w:rsidRPr="002903BC">
              <w:t>£</w:t>
            </w:r>
            <w:r>
              <w:t>5</w:t>
            </w:r>
          </w:p>
        </w:tc>
        <w:tc>
          <w:tcPr>
            <w:tcW w:w="540" w:type="dxa"/>
          </w:tcPr>
          <w:p w14:paraId="0275DFCD" w14:textId="1F067D32" w:rsidR="00663AC2" w:rsidRDefault="00663AC2" w:rsidP="00B42EC3">
            <w:pPr>
              <w:pStyle w:val="BodyText"/>
            </w:pPr>
            <w:r>
              <w:t>1</w:t>
            </w:r>
          </w:p>
        </w:tc>
        <w:tc>
          <w:tcPr>
            <w:tcW w:w="1040" w:type="dxa"/>
          </w:tcPr>
          <w:p w14:paraId="00F29590" w14:textId="1A9367A5" w:rsidR="00663AC2" w:rsidRDefault="00663AC2" w:rsidP="00B42EC3">
            <w:pPr>
              <w:pStyle w:val="BodyText"/>
            </w:pPr>
            <w:r>
              <w:t>3 lbs.</w:t>
            </w:r>
          </w:p>
        </w:tc>
        <w:tc>
          <w:tcPr>
            <w:tcW w:w="1287" w:type="dxa"/>
          </w:tcPr>
          <w:p w14:paraId="39A879AD" w14:textId="0FF2DD12" w:rsidR="00663AC2" w:rsidRDefault="00663AC2" w:rsidP="00B42EC3">
            <w:pPr>
              <w:pStyle w:val="BodyText"/>
            </w:pPr>
            <w:r>
              <w:t>2 gallons</w:t>
            </w:r>
          </w:p>
        </w:tc>
        <w:tc>
          <w:tcPr>
            <w:tcW w:w="1170" w:type="dxa"/>
          </w:tcPr>
          <w:p w14:paraId="1751A921" w14:textId="06ED21D8" w:rsidR="00663AC2" w:rsidRDefault="00663AC2" w:rsidP="00B42EC3">
            <w:pPr>
              <w:pStyle w:val="BodyText"/>
            </w:pPr>
            <w:r>
              <w:t>3/8 pint</w:t>
            </w:r>
          </w:p>
        </w:tc>
        <w:tc>
          <w:tcPr>
            <w:tcW w:w="1440" w:type="dxa"/>
          </w:tcPr>
          <w:p w14:paraId="2086B8D2" w14:textId="06CA971B" w:rsidR="00663AC2" w:rsidRDefault="00663AC2" w:rsidP="00B42EC3">
            <w:pPr>
              <w:pStyle w:val="BodyText"/>
            </w:pPr>
            <w:r>
              <w:t>£0.02 Copper</w:t>
            </w:r>
          </w:p>
        </w:tc>
        <w:tc>
          <w:tcPr>
            <w:tcW w:w="1260" w:type="dxa"/>
          </w:tcPr>
          <w:p w14:paraId="311475D1" w14:textId="1D29D911" w:rsidR="00663AC2" w:rsidRDefault="00663AC2" w:rsidP="00B42EC3">
            <w:pPr>
              <w:pStyle w:val="BodyText"/>
            </w:pPr>
            <w:r>
              <w:t>6 arrows</w:t>
            </w:r>
          </w:p>
        </w:tc>
        <w:tc>
          <w:tcPr>
            <w:tcW w:w="1260" w:type="dxa"/>
          </w:tcPr>
          <w:p w14:paraId="7D92F174" w14:textId="5177E582" w:rsidR="00663AC2" w:rsidRDefault="00663AC2" w:rsidP="00B42EC3">
            <w:pPr>
              <w:pStyle w:val="BodyText"/>
            </w:pPr>
            <w:r>
              <w:t>2 gallons</w:t>
            </w:r>
          </w:p>
        </w:tc>
      </w:tr>
      <w:tr w:rsidR="00663AC2" w14:paraId="40B9FC5E" w14:textId="0945E4EE" w:rsidTr="00785D91">
        <w:tc>
          <w:tcPr>
            <w:tcW w:w="394" w:type="dxa"/>
          </w:tcPr>
          <w:p w14:paraId="6CDD55B3" w14:textId="77777777" w:rsidR="00663AC2" w:rsidRDefault="00663AC2" w:rsidP="00B42EC3">
            <w:pPr>
              <w:pStyle w:val="BodyText"/>
            </w:pPr>
            <w:r>
              <w:t>3</w:t>
            </w:r>
          </w:p>
        </w:tc>
        <w:tc>
          <w:tcPr>
            <w:tcW w:w="795" w:type="dxa"/>
            <w:vAlign w:val="bottom"/>
          </w:tcPr>
          <w:p w14:paraId="022DB0F0" w14:textId="4D00C68B" w:rsidR="00663AC2" w:rsidRDefault="00663AC2" w:rsidP="00B42EC3">
            <w:pPr>
              <w:pStyle w:val="BodyText"/>
            </w:pPr>
            <w:r w:rsidRPr="002903BC">
              <w:t>£8</w:t>
            </w:r>
          </w:p>
        </w:tc>
        <w:tc>
          <w:tcPr>
            <w:tcW w:w="540" w:type="dxa"/>
          </w:tcPr>
          <w:p w14:paraId="43A990B9" w14:textId="5B53098A" w:rsidR="00663AC2" w:rsidRDefault="00663AC2" w:rsidP="00B42EC3">
            <w:pPr>
              <w:pStyle w:val="BodyText"/>
            </w:pPr>
            <w:r>
              <w:t>2</w:t>
            </w:r>
          </w:p>
        </w:tc>
        <w:tc>
          <w:tcPr>
            <w:tcW w:w="1040" w:type="dxa"/>
          </w:tcPr>
          <w:p w14:paraId="0CD7D39F" w14:textId="10E68452" w:rsidR="00663AC2" w:rsidRDefault="00663AC2" w:rsidP="00B42EC3">
            <w:pPr>
              <w:pStyle w:val="BodyText"/>
            </w:pPr>
            <w:r>
              <w:t>5 lbs.</w:t>
            </w:r>
          </w:p>
        </w:tc>
        <w:tc>
          <w:tcPr>
            <w:tcW w:w="1287" w:type="dxa"/>
          </w:tcPr>
          <w:p w14:paraId="2579D4EA" w14:textId="6F87F3C7" w:rsidR="00663AC2" w:rsidRDefault="00663AC2" w:rsidP="00B42EC3">
            <w:pPr>
              <w:pStyle w:val="BodyText"/>
            </w:pPr>
            <w:r>
              <w:t>3 gallons</w:t>
            </w:r>
          </w:p>
        </w:tc>
        <w:tc>
          <w:tcPr>
            <w:tcW w:w="1170" w:type="dxa"/>
          </w:tcPr>
          <w:p w14:paraId="420D24B1" w14:textId="523812C4" w:rsidR="00663AC2" w:rsidRDefault="00663AC2" w:rsidP="00B42EC3">
            <w:pPr>
              <w:pStyle w:val="BodyText"/>
            </w:pPr>
            <w:r>
              <w:t>5/8 pint</w:t>
            </w:r>
          </w:p>
        </w:tc>
        <w:tc>
          <w:tcPr>
            <w:tcW w:w="1440" w:type="dxa"/>
          </w:tcPr>
          <w:p w14:paraId="54103B84" w14:textId="5E5E7D11" w:rsidR="00663AC2" w:rsidRDefault="00663AC2" w:rsidP="00B42EC3">
            <w:pPr>
              <w:pStyle w:val="BodyText"/>
            </w:pPr>
            <w:r>
              <w:t>£0.03 Copper</w:t>
            </w:r>
          </w:p>
        </w:tc>
        <w:tc>
          <w:tcPr>
            <w:tcW w:w="1260" w:type="dxa"/>
          </w:tcPr>
          <w:p w14:paraId="780B613C" w14:textId="69791267" w:rsidR="00663AC2" w:rsidRDefault="00663AC2" w:rsidP="00B42EC3">
            <w:pPr>
              <w:pStyle w:val="BodyText"/>
            </w:pPr>
            <w:r>
              <w:t>10 arrows</w:t>
            </w:r>
          </w:p>
        </w:tc>
        <w:tc>
          <w:tcPr>
            <w:tcW w:w="1260" w:type="dxa"/>
          </w:tcPr>
          <w:p w14:paraId="596C469E" w14:textId="7FAC7D4C" w:rsidR="00663AC2" w:rsidRDefault="00663AC2" w:rsidP="00B42EC3">
            <w:pPr>
              <w:pStyle w:val="BodyText"/>
            </w:pPr>
            <w:r>
              <w:t>3 gallons</w:t>
            </w:r>
          </w:p>
        </w:tc>
      </w:tr>
      <w:tr w:rsidR="00663AC2" w14:paraId="38356470" w14:textId="29DDF22B" w:rsidTr="00785D91">
        <w:tc>
          <w:tcPr>
            <w:tcW w:w="394" w:type="dxa"/>
          </w:tcPr>
          <w:p w14:paraId="3A137911" w14:textId="77777777" w:rsidR="00663AC2" w:rsidRDefault="00663AC2" w:rsidP="00B42EC3">
            <w:pPr>
              <w:pStyle w:val="BodyText"/>
            </w:pPr>
            <w:r>
              <w:t>4</w:t>
            </w:r>
          </w:p>
        </w:tc>
        <w:tc>
          <w:tcPr>
            <w:tcW w:w="795" w:type="dxa"/>
            <w:vAlign w:val="bottom"/>
          </w:tcPr>
          <w:p w14:paraId="18184FA1" w14:textId="378625D4" w:rsidR="00663AC2" w:rsidRDefault="00663AC2" w:rsidP="00B42EC3">
            <w:pPr>
              <w:pStyle w:val="BodyText"/>
            </w:pPr>
            <w:r w:rsidRPr="002903BC">
              <w:t>£12</w:t>
            </w:r>
          </w:p>
        </w:tc>
        <w:tc>
          <w:tcPr>
            <w:tcW w:w="540" w:type="dxa"/>
          </w:tcPr>
          <w:p w14:paraId="14BE83F0" w14:textId="2CB6964C" w:rsidR="00663AC2" w:rsidRDefault="00663AC2" w:rsidP="00B42EC3">
            <w:pPr>
              <w:pStyle w:val="BodyText"/>
            </w:pPr>
            <w:r>
              <w:t>2</w:t>
            </w:r>
          </w:p>
        </w:tc>
        <w:tc>
          <w:tcPr>
            <w:tcW w:w="1040" w:type="dxa"/>
          </w:tcPr>
          <w:p w14:paraId="3EC2D343" w14:textId="73DBFAD4" w:rsidR="00663AC2" w:rsidRDefault="00663AC2" w:rsidP="00B42EC3">
            <w:pPr>
              <w:pStyle w:val="BodyText"/>
            </w:pPr>
            <w:r>
              <w:t>8 lbs. (L)</w:t>
            </w:r>
          </w:p>
        </w:tc>
        <w:tc>
          <w:tcPr>
            <w:tcW w:w="1287" w:type="dxa"/>
          </w:tcPr>
          <w:p w14:paraId="21A53635" w14:textId="0E8996B8" w:rsidR="00663AC2" w:rsidRDefault="00663AC2" w:rsidP="00B42EC3">
            <w:pPr>
              <w:pStyle w:val="BodyText"/>
            </w:pPr>
            <w:r>
              <w:t>5 gallons</w:t>
            </w:r>
          </w:p>
        </w:tc>
        <w:tc>
          <w:tcPr>
            <w:tcW w:w="1170" w:type="dxa"/>
          </w:tcPr>
          <w:p w14:paraId="3C0120B3" w14:textId="4C34C4FD" w:rsidR="00663AC2" w:rsidRDefault="00663AC2" w:rsidP="00B42EC3">
            <w:pPr>
              <w:pStyle w:val="BodyText"/>
            </w:pPr>
            <w:r>
              <w:t>1 pint</w:t>
            </w:r>
          </w:p>
        </w:tc>
        <w:tc>
          <w:tcPr>
            <w:tcW w:w="1440" w:type="dxa"/>
          </w:tcPr>
          <w:p w14:paraId="500DC3D9" w14:textId="53CE116D" w:rsidR="00663AC2" w:rsidRDefault="00663AC2" w:rsidP="00B42EC3">
            <w:pPr>
              <w:pStyle w:val="BodyText"/>
            </w:pPr>
            <w:r>
              <w:t>£0.05 Copper</w:t>
            </w:r>
          </w:p>
        </w:tc>
        <w:tc>
          <w:tcPr>
            <w:tcW w:w="1260" w:type="dxa"/>
          </w:tcPr>
          <w:p w14:paraId="3861EDC1" w14:textId="64C3E038" w:rsidR="00663AC2" w:rsidRDefault="00663AC2" w:rsidP="00B42EC3">
            <w:pPr>
              <w:pStyle w:val="BodyText"/>
            </w:pPr>
            <w:r>
              <w:t>16 arrows</w:t>
            </w:r>
          </w:p>
        </w:tc>
        <w:tc>
          <w:tcPr>
            <w:tcW w:w="1260" w:type="dxa"/>
          </w:tcPr>
          <w:p w14:paraId="42A01C22" w14:textId="174FBAFB" w:rsidR="00663AC2" w:rsidRDefault="00663AC2" w:rsidP="00B42EC3">
            <w:pPr>
              <w:pStyle w:val="BodyText"/>
            </w:pPr>
            <w:r>
              <w:t>5 gallons</w:t>
            </w:r>
          </w:p>
        </w:tc>
      </w:tr>
      <w:tr w:rsidR="00663AC2" w14:paraId="7E038EC8" w14:textId="13642D41" w:rsidTr="00785D91">
        <w:tc>
          <w:tcPr>
            <w:tcW w:w="394" w:type="dxa"/>
          </w:tcPr>
          <w:p w14:paraId="735AEBA9" w14:textId="77777777" w:rsidR="00663AC2" w:rsidRDefault="00663AC2" w:rsidP="00B42EC3">
            <w:pPr>
              <w:pStyle w:val="BodyText"/>
            </w:pPr>
            <w:r>
              <w:t>5</w:t>
            </w:r>
          </w:p>
        </w:tc>
        <w:tc>
          <w:tcPr>
            <w:tcW w:w="795" w:type="dxa"/>
            <w:vAlign w:val="bottom"/>
          </w:tcPr>
          <w:p w14:paraId="020F9D79" w14:textId="56E29193" w:rsidR="00663AC2" w:rsidRDefault="00663AC2" w:rsidP="00B42EC3">
            <w:pPr>
              <w:pStyle w:val="BodyText"/>
            </w:pPr>
            <w:r w:rsidRPr="002903BC">
              <w:t>£20</w:t>
            </w:r>
          </w:p>
        </w:tc>
        <w:tc>
          <w:tcPr>
            <w:tcW w:w="540" w:type="dxa"/>
          </w:tcPr>
          <w:p w14:paraId="5054684D" w14:textId="5D8442EA" w:rsidR="00663AC2" w:rsidRDefault="00663AC2" w:rsidP="00B42EC3">
            <w:pPr>
              <w:pStyle w:val="BodyText"/>
            </w:pPr>
            <w:r>
              <w:t>3</w:t>
            </w:r>
          </w:p>
        </w:tc>
        <w:tc>
          <w:tcPr>
            <w:tcW w:w="1040" w:type="dxa"/>
          </w:tcPr>
          <w:p w14:paraId="5F8E5151" w14:textId="42507F9E" w:rsidR="00663AC2" w:rsidRDefault="00663AC2" w:rsidP="00B42EC3">
            <w:pPr>
              <w:pStyle w:val="BodyText"/>
            </w:pPr>
            <w:r>
              <w:t>12 lbs.</w:t>
            </w:r>
          </w:p>
        </w:tc>
        <w:tc>
          <w:tcPr>
            <w:tcW w:w="1287" w:type="dxa"/>
          </w:tcPr>
          <w:p w14:paraId="2FD7EEA2" w14:textId="28DE4CC7" w:rsidR="00663AC2" w:rsidRDefault="00663AC2" w:rsidP="00B42EC3">
            <w:pPr>
              <w:pStyle w:val="BodyText"/>
            </w:pPr>
            <w:r>
              <w:t>8 gallons (L)</w:t>
            </w:r>
          </w:p>
        </w:tc>
        <w:tc>
          <w:tcPr>
            <w:tcW w:w="1170" w:type="dxa"/>
          </w:tcPr>
          <w:p w14:paraId="2D3A36FA" w14:textId="1F760B4F" w:rsidR="00663AC2" w:rsidRDefault="00663AC2" w:rsidP="00B42EC3">
            <w:pPr>
              <w:pStyle w:val="BodyText"/>
            </w:pPr>
            <w:r>
              <w:t>1.5 pints</w:t>
            </w:r>
          </w:p>
        </w:tc>
        <w:tc>
          <w:tcPr>
            <w:tcW w:w="1440" w:type="dxa"/>
          </w:tcPr>
          <w:p w14:paraId="37945692" w14:textId="5F885598" w:rsidR="00663AC2" w:rsidRDefault="00663AC2" w:rsidP="00B42EC3">
            <w:pPr>
              <w:pStyle w:val="BodyText"/>
            </w:pPr>
            <w:r>
              <w:t>£0.08 Copper</w:t>
            </w:r>
          </w:p>
        </w:tc>
        <w:tc>
          <w:tcPr>
            <w:tcW w:w="1260" w:type="dxa"/>
          </w:tcPr>
          <w:p w14:paraId="0DE5C5EE" w14:textId="497DA646" w:rsidR="00663AC2" w:rsidRDefault="00663AC2" w:rsidP="00B42EC3">
            <w:pPr>
              <w:pStyle w:val="BodyText"/>
            </w:pPr>
            <w:r>
              <w:t>25 arrows</w:t>
            </w:r>
          </w:p>
        </w:tc>
        <w:tc>
          <w:tcPr>
            <w:tcW w:w="1260" w:type="dxa"/>
          </w:tcPr>
          <w:p w14:paraId="0528D57B" w14:textId="60AADDA6" w:rsidR="00663AC2" w:rsidRDefault="00663AC2" w:rsidP="00B42EC3">
            <w:pPr>
              <w:pStyle w:val="BodyText"/>
            </w:pPr>
            <w:r>
              <w:t>8 gallons (M)</w:t>
            </w:r>
          </w:p>
        </w:tc>
      </w:tr>
      <w:tr w:rsidR="00663AC2" w14:paraId="6B8D5A60" w14:textId="0A929260" w:rsidTr="00785D91">
        <w:tc>
          <w:tcPr>
            <w:tcW w:w="394" w:type="dxa"/>
          </w:tcPr>
          <w:p w14:paraId="69899513" w14:textId="77777777" w:rsidR="00663AC2" w:rsidRDefault="00663AC2" w:rsidP="00B42EC3">
            <w:pPr>
              <w:pStyle w:val="BodyText"/>
            </w:pPr>
            <w:r>
              <w:t>6</w:t>
            </w:r>
          </w:p>
        </w:tc>
        <w:tc>
          <w:tcPr>
            <w:tcW w:w="795" w:type="dxa"/>
            <w:vAlign w:val="bottom"/>
          </w:tcPr>
          <w:p w14:paraId="5E28F502" w14:textId="50CAEA2D" w:rsidR="00663AC2" w:rsidRDefault="00663AC2" w:rsidP="00B42EC3">
            <w:pPr>
              <w:pStyle w:val="BodyText"/>
            </w:pPr>
            <w:r w:rsidRPr="002903BC">
              <w:t>£3</w:t>
            </w:r>
            <w:r>
              <w:t>0</w:t>
            </w:r>
          </w:p>
        </w:tc>
        <w:tc>
          <w:tcPr>
            <w:tcW w:w="540" w:type="dxa"/>
          </w:tcPr>
          <w:p w14:paraId="385AE857" w14:textId="69F412B5" w:rsidR="00663AC2" w:rsidRDefault="00663AC2" w:rsidP="00B42EC3">
            <w:pPr>
              <w:pStyle w:val="BodyText"/>
            </w:pPr>
            <w:r>
              <w:t>3</w:t>
            </w:r>
          </w:p>
        </w:tc>
        <w:tc>
          <w:tcPr>
            <w:tcW w:w="1040" w:type="dxa"/>
          </w:tcPr>
          <w:p w14:paraId="315D37B4" w14:textId="21F47663" w:rsidR="00663AC2" w:rsidRDefault="00663AC2" w:rsidP="00B42EC3">
            <w:pPr>
              <w:pStyle w:val="BodyText"/>
            </w:pPr>
            <w:r>
              <w:t>20 lbs.</w:t>
            </w:r>
          </w:p>
        </w:tc>
        <w:tc>
          <w:tcPr>
            <w:tcW w:w="1287" w:type="dxa"/>
          </w:tcPr>
          <w:p w14:paraId="04DDD5EC" w14:textId="4C372BC4" w:rsidR="00663AC2" w:rsidRDefault="00663AC2" w:rsidP="00B42EC3">
            <w:pPr>
              <w:pStyle w:val="BodyText"/>
            </w:pPr>
            <w:r>
              <w:t>12 gallons</w:t>
            </w:r>
          </w:p>
        </w:tc>
        <w:tc>
          <w:tcPr>
            <w:tcW w:w="1170" w:type="dxa"/>
          </w:tcPr>
          <w:p w14:paraId="3A0AE4A3" w14:textId="0E9C90AC" w:rsidR="00663AC2" w:rsidRDefault="00663AC2" w:rsidP="00B42EC3">
            <w:pPr>
              <w:pStyle w:val="BodyText"/>
            </w:pPr>
            <w:r>
              <w:t>2.5 pints</w:t>
            </w:r>
          </w:p>
        </w:tc>
        <w:tc>
          <w:tcPr>
            <w:tcW w:w="1440" w:type="dxa"/>
          </w:tcPr>
          <w:p w14:paraId="6E71EC03" w14:textId="757B25AE" w:rsidR="00663AC2" w:rsidRDefault="00663AC2" w:rsidP="00B42EC3">
            <w:pPr>
              <w:pStyle w:val="BodyText"/>
            </w:pPr>
            <w:r>
              <w:t>£0.12 Copper</w:t>
            </w:r>
          </w:p>
        </w:tc>
        <w:tc>
          <w:tcPr>
            <w:tcW w:w="1260" w:type="dxa"/>
          </w:tcPr>
          <w:p w14:paraId="33CA77EF" w14:textId="7460B4C7" w:rsidR="00663AC2" w:rsidRDefault="00663AC2" w:rsidP="00B42EC3">
            <w:pPr>
              <w:pStyle w:val="BodyText"/>
            </w:pPr>
            <w:r>
              <w:t>40 arrows</w:t>
            </w:r>
          </w:p>
        </w:tc>
        <w:tc>
          <w:tcPr>
            <w:tcW w:w="1260" w:type="dxa"/>
          </w:tcPr>
          <w:p w14:paraId="34061350" w14:textId="676E5A14" w:rsidR="00663AC2" w:rsidRDefault="00663AC2" w:rsidP="00B42EC3">
            <w:pPr>
              <w:pStyle w:val="BodyText"/>
            </w:pPr>
            <w:r>
              <w:t>12 gallons</w:t>
            </w:r>
          </w:p>
        </w:tc>
      </w:tr>
      <w:tr w:rsidR="00663AC2" w14:paraId="5D1DC0F0" w14:textId="681FC4DE" w:rsidTr="00785D91">
        <w:tc>
          <w:tcPr>
            <w:tcW w:w="394" w:type="dxa"/>
          </w:tcPr>
          <w:p w14:paraId="28D117DA" w14:textId="77777777" w:rsidR="00663AC2" w:rsidRDefault="00663AC2" w:rsidP="00B42EC3">
            <w:pPr>
              <w:pStyle w:val="BodyText"/>
            </w:pPr>
            <w:r>
              <w:t>7</w:t>
            </w:r>
          </w:p>
        </w:tc>
        <w:tc>
          <w:tcPr>
            <w:tcW w:w="795" w:type="dxa"/>
            <w:vAlign w:val="bottom"/>
          </w:tcPr>
          <w:p w14:paraId="788CCD26" w14:textId="2FB8DF62" w:rsidR="00663AC2" w:rsidRDefault="00663AC2" w:rsidP="00B42EC3">
            <w:pPr>
              <w:pStyle w:val="BodyText"/>
            </w:pPr>
            <w:r w:rsidRPr="002903BC">
              <w:t>£50</w:t>
            </w:r>
          </w:p>
        </w:tc>
        <w:tc>
          <w:tcPr>
            <w:tcW w:w="540" w:type="dxa"/>
          </w:tcPr>
          <w:p w14:paraId="1446706C" w14:textId="38D2E126" w:rsidR="00663AC2" w:rsidRDefault="00663AC2" w:rsidP="00B42EC3">
            <w:pPr>
              <w:pStyle w:val="BodyText"/>
            </w:pPr>
            <w:r>
              <w:t>4</w:t>
            </w:r>
          </w:p>
        </w:tc>
        <w:tc>
          <w:tcPr>
            <w:tcW w:w="1040" w:type="dxa"/>
          </w:tcPr>
          <w:p w14:paraId="7B9122CC" w14:textId="54E24A28" w:rsidR="00663AC2" w:rsidRDefault="00663AC2" w:rsidP="00B42EC3">
            <w:pPr>
              <w:pStyle w:val="BodyText"/>
            </w:pPr>
            <w:r>
              <w:t>32 lbs.</w:t>
            </w:r>
          </w:p>
        </w:tc>
        <w:tc>
          <w:tcPr>
            <w:tcW w:w="1287" w:type="dxa"/>
          </w:tcPr>
          <w:p w14:paraId="1EBE12FA" w14:textId="62A929A9" w:rsidR="00663AC2" w:rsidRDefault="00663AC2" w:rsidP="00B42EC3">
            <w:pPr>
              <w:pStyle w:val="BodyText"/>
            </w:pPr>
            <w:r>
              <w:t>20 gallons</w:t>
            </w:r>
          </w:p>
        </w:tc>
        <w:tc>
          <w:tcPr>
            <w:tcW w:w="1170" w:type="dxa"/>
          </w:tcPr>
          <w:p w14:paraId="38A8BDE6" w14:textId="2766C817" w:rsidR="00663AC2" w:rsidRDefault="00663AC2" w:rsidP="00B42EC3">
            <w:pPr>
              <w:pStyle w:val="BodyText"/>
            </w:pPr>
            <w:r>
              <w:t>4 pints</w:t>
            </w:r>
          </w:p>
        </w:tc>
        <w:tc>
          <w:tcPr>
            <w:tcW w:w="1440" w:type="dxa"/>
          </w:tcPr>
          <w:p w14:paraId="53902F71" w14:textId="4A9DDC7B" w:rsidR="00663AC2" w:rsidRDefault="00663AC2" w:rsidP="00B42EC3">
            <w:pPr>
              <w:pStyle w:val="BodyText"/>
            </w:pPr>
            <w:r>
              <w:t>£0.2 Silver</w:t>
            </w:r>
          </w:p>
        </w:tc>
        <w:tc>
          <w:tcPr>
            <w:tcW w:w="1260" w:type="dxa"/>
          </w:tcPr>
          <w:p w14:paraId="1FE5B353" w14:textId="3D041EF8" w:rsidR="00663AC2" w:rsidRDefault="00663AC2" w:rsidP="00B42EC3">
            <w:pPr>
              <w:pStyle w:val="BodyText"/>
            </w:pPr>
            <w:r>
              <w:t>60 arrows</w:t>
            </w:r>
          </w:p>
        </w:tc>
        <w:tc>
          <w:tcPr>
            <w:tcW w:w="1260" w:type="dxa"/>
          </w:tcPr>
          <w:p w14:paraId="25D06C90" w14:textId="0F82954C" w:rsidR="00663AC2" w:rsidRDefault="00663AC2" w:rsidP="00B42EC3">
            <w:pPr>
              <w:pStyle w:val="BodyText"/>
            </w:pPr>
            <w:r>
              <w:t>20 gallons</w:t>
            </w:r>
          </w:p>
        </w:tc>
      </w:tr>
      <w:tr w:rsidR="00663AC2" w14:paraId="6CCD4537" w14:textId="47E1AA14" w:rsidTr="00785D91">
        <w:tc>
          <w:tcPr>
            <w:tcW w:w="394" w:type="dxa"/>
          </w:tcPr>
          <w:p w14:paraId="597FA255" w14:textId="77777777" w:rsidR="00663AC2" w:rsidRDefault="00663AC2" w:rsidP="00B42EC3">
            <w:pPr>
              <w:pStyle w:val="BodyText"/>
            </w:pPr>
            <w:r>
              <w:t>8</w:t>
            </w:r>
          </w:p>
        </w:tc>
        <w:tc>
          <w:tcPr>
            <w:tcW w:w="795" w:type="dxa"/>
            <w:vAlign w:val="bottom"/>
          </w:tcPr>
          <w:p w14:paraId="10838D58" w14:textId="5FE8609A" w:rsidR="00663AC2" w:rsidRDefault="00663AC2" w:rsidP="00B42EC3">
            <w:pPr>
              <w:pStyle w:val="BodyText"/>
            </w:pPr>
            <w:r w:rsidRPr="002903BC">
              <w:t>£80</w:t>
            </w:r>
          </w:p>
        </w:tc>
        <w:tc>
          <w:tcPr>
            <w:tcW w:w="540" w:type="dxa"/>
          </w:tcPr>
          <w:p w14:paraId="4C55DCA6" w14:textId="5CB844AF" w:rsidR="00663AC2" w:rsidRDefault="00663AC2" w:rsidP="00B42EC3">
            <w:pPr>
              <w:pStyle w:val="BodyText"/>
            </w:pPr>
            <w:r>
              <w:t>4</w:t>
            </w:r>
          </w:p>
        </w:tc>
        <w:tc>
          <w:tcPr>
            <w:tcW w:w="1040" w:type="dxa"/>
          </w:tcPr>
          <w:p w14:paraId="788FE2DC" w14:textId="5A5292EE" w:rsidR="00663AC2" w:rsidRDefault="00663AC2" w:rsidP="00B42EC3">
            <w:pPr>
              <w:pStyle w:val="BodyText"/>
            </w:pPr>
            <w:r>
              <w:t>50 lbs.</w:t>
            </w:r>
          </w:p>
        </w:tc>
        <w:tc>
          <w:tcPr>
            <w:tcW w:w="1287" w:type="dxa"/>
          </w:tcPr>
          <w:p w14:paraId="54D6E4FA" w14:textId="6CD6E81A" w:rsidR="00663AC2" w:rsidRDefault="00663AC2" w:rsidP="00B42EC3">
            <w:pPr>
              <w:pStyle w:val="BodyText"/>
            </w:pPr>
            <w:r>
              <w:t>32 gallons</w:t>
            </w:r>
          </w:p>
        </w:tc>
        <w:tc>
          <w:tcPr>
            <w:tcW w:w="1170" w:type="dxa"/>
          </w:tcPr>
          <w:p w14:paraId="110AAC63" w14:textId="2D16D746" w:rsidR="00663AC2" w:rsidRDefault="00663AC2" w:rsidP="00B42EC3">
            <w:pPr>
              <w:pStyle w:val="BodyText"/>
            </w:pPr>
            <w:r>
              <w:t>6 pints</w:t>
            </w:r>
          </w:p>
        </w:tc>
        <w:tc>
          <w:tcPr>
            <w:tcW w:w="1440" w:type="dxa"/>
          </w:tcPr>
          <w:p w14:paraId="028F94DF" w14:textId="5E7D9682" w:rsidR="00663AC2" w:rsidRDefault="00663AC2" w:rsidP="00B42EC3">
            <w:pPr>
              <w:pStyle w:val="BodyText"/>
            </w:pPr>
            <w:r>
              <w:t>£0.3 Silver</w:t>
            </w:r>
          </w:p>
        </w:tc>
        <w:tc>
          <w:tcPr>
            <w:tcW w:w="1260" w:type="dxa"/>
          </w:tcPr>
          <w:p w14:paraId="5BFEF3E6" w14:textId="6224E07D" w:rsidR="00663AC2" w:rsidRDefault="00663AC2" w:rsidP="00B42EC3">
            <w:pPr>
              <w:pStyle w:val="BodyText"/>
            </w:pPr>
            <w:r>
              <w:t>100 arrows</w:t>
            </w:r>
          </w:p>
        </w:tc>
        <w:tc>
          <w:tcPr>
            <w:tcW w:w="1260" w:type="dxa"/>
          </w:tcPr>
          <w:p w14:paraId="37468BF8" w14:textId="696EAC64" w:rsidR="00663AC2" w:rsidRDefault="00663AC2" w:rsidP="00B42EC3">
            <w:pPr>
              <w:pStyle w:val="BodyText"/>
            </w:pPr>
            <w:r>
              <w:t>32 gallons</w:t>
            </w:r>
          </w:p>
        </w:tc>
      </w:tr>
      <w:tr w:rsidR="00663AC2" w14:paraId="2816E31B" w14:textId="2874869B" w:rsidTr="00785D91">
        <w:tc>
          <w:tcPr>
            <w:tcW w:w="394" w:type="dxa"/>
          </w:tcPr>
          <w:p w14:paraId="19E53D21" w14:textId="77777777" w:rsidR="00663AC2" w:rsidRDefault="00663AC2" w:rsidP="00B42EC3">
            <w:pPr>
              <w:pStyle w:val="BodyText"/>
            </w:pPr>
            <w:r>
              <w:t>9</w:t>
            </w:r>
          </w:p>
        </w:tc>
        <w:tc>
          <w:tcPr>
            <w:tcW w:w="795" w:type="dxa"/>
            <w:vAlign w:val="bottom"/>
          </w:tcPr>
          <w:p w14:paraId="0A66CF11" w14:textId="49EFDBB9" w:rsidR="00663AC2" w:rsidRDefault="00663AC2" w:rsidP="00B42EC3">
            <w:pPr>
              <w:pStyle w:val="BodyText"/>
            </w:pPr>
            <w:r w:rsidRPr="002903BC">
              <w:t>£12</w:t>
            </w:r>
            <w:r>
              <w:t>0</w:t>
            </w:r>
          </w:p>
        </w:tc>
        <w:tc>
          <w:tcPr>
            <w:tcW w:w="540" w:type="dxa"/>
          </w:tcPr>
          <w:p w14:paraId="35F3BD8C" w14:textId="58F9340E" w:rsidR="00663AC2" w:rsidRDefault="00663AC2" w:rsidP="00B42EC3">
            <w:pPr>
              <w:pStyle w:val="BodyText"/>
            </w:pPr>
            <w:r>
              <w:t>5</w:t>
            </w:r>
          </w:p>
        </w:tc>
        <w:tc>
          <w:tcPr>
            <w:tcW w:w="1040" w:type="dxa"/>
          </w:tcPr>
          <w:p w14:paraId="4F447D57" w14:textId="016FC94D" w:rsidR="00663AC2" w:rsidRDefault="00663AC2" w:rsidP="00B42EC3">
            <w:pPr>
              <w:pStyle w:val="BodyText"/>
            </w:pPr>
            <w:r>
              <w:t>80 lbs.</w:t>
            </w:r>
          </w:p>
        </w:tc>
        <w:tc>
          <w:tcPr>
            <w:tcW w:w="1287" w:type="dxa"/>
          </w:tcPr>
          <w:p w14:paraId="541230CA" w14:textId="5C25D332" w:rsidR="00663AC2" w:rsidRDefault="00663AC2" w:rsidP="00B42EC3">
            <w:pPr>
              <w:pStyle w:val="BodyText"/>
            </w:pPr>
            <w:r>
              <w:t>50 gallons</w:t>
            </w:r>
          </w:p>
        </w:tc>
        <w:tc>
          <w:tcPr>
            <w:tcW w:w="1170" w:type="dxa"/>
          </w:tcPr>
          <w:p w14:paraId="2418EBF6" w14:textId="604D65C1" w:rsidR="00663AC2" w:rsidRDefault="00663AC2" w:rsidP="00B42EC3">
            <w:pPr>
              <w:pStyle w:val="BodyText"/>
            </w:pPr>
            <w:r>
              <w:t>10 pints</w:t>
            </w:r>
          </w:p>
        </w:tc>
        <w:tc>
          <w:tcPr>
            <w:tcW w:w="1440" w:type="dxa"/>
          </w:tcPr>
          <w:p w14:paraId="436A7A8A" w14:textId="15437F29" w:rsidR="00663AC2" w:rsidRDefault="00663AC2" w:rsidP="00B42EC3">
            <w:pPr>
              <w:pStyle w:val="BodyText"/>
            </w:pPr>
            <w:r>
              <w:t>£0.5 Silver</w:t>
            </w:r>
          </w:p>
        </w:tc>
        <w:tc>
          <w:tcPr>
            <w:tcW w:w="1260" w:type="dxa"/>
          </w:tcPr>
          <w:p w14:paraId="47587926" w14:textId="3BC517CB" w:rsidR="00663AC2" w:rsidRDefault="00663AC2" w:rsidP="00B42EC3">
            <w:pPr>
              <w:pStyle w:val="BodyText"/>
            </w:pPr>
            <w:r>
              <w:t>160 arrows</w:t>
            </w:r>
          </w:p>
        </w:tc>
        <w:tc>
          <w:tcPr>
            <w:tcW w:w="1260" w:type="dxa"/>
          </w:tcPr>
          <w:p w14:paraId="195CB629" w14:textId="02BD17C0" w:rsidR="00663AC2" w:rsidRDefault="00663AC2" w:rsidP="00B42EC3">
            <w:pPr>
              <w:pStyle w:val="BodyText"/>
            </w:pPr>
            <w:r>
              <w:t>64 gallons</w:t>
            </w:r>
          </w:p>
        </w:tc>
      </w:tr>
      <w:tr w:rsidR="00663AC2" w14:paraId="74B4ADEF" w14:textId="14C5122C" w:rsidTr="00785D91">
        <w:tc>
          <w:tcPr>
            <w:tcW w:w="394" w:type="dxa"/>
          </w:tcPr>
          <w:p w14:paraId="11133D8E" w14:textId="77777777" w:rsidR="00663AC2" w:rsidRDefault="00663AC2" w:rsidP="00B42EC3">
            <w:pPr>
              <w:pStyle w:val="BodyText"/>
            </w:pPr>
            <w:r>
              <w:t>10</w:t>
            </w:r>
          </w:p>
        </w:tc>
        <w:tc>
          <w:tcPr>
            <w:tcW w:w="795" w:type="dxa"/>
            <w:vAlign w:val="bottom"/>
          </w:tcPr>
          <w:p w14:paraId="2A2D33A6" w14:textId="07DEDE2B" w:rsidR="00663AC2" w:rsidRDefault="00663AC2" w:rsidP="00B42EC3">
            <w:pPr>
              <w:pStyle w:val="BodyText"/>
            </w:pPr>
            <w:r w:rsidRPr="002903BC">
              <w:t>£200</w:t>
            </w:r>
          </w:p>
        </w:tc>
        <w:tc>
          <w:tcPr>
            <w:tcW w:w="540" w:type="dxa"/>
          </w:tcPr>
          <w:p w14:paraId="146C9A17" w14:textId="4EE7E21C" w:rsidR="00663AC2" w:rsidRDefault="00663AC2" w:rsidP="00B42EC3">
            <w:pPr>
              <w:pStyle w:val="BodyText"/>
            </w:pPr>
            <w:r>
              <w:t>5</w:t>
            </w:r>
          </w:p>
        </w:tc>
        <w:tc>
          <w:tcPr>
            <w:tcW w:w="1040" w:type="dxa"/>
          </w:tcPr>
          <w:p w14:paraId="59A5B5D6" w14:textId="51FAFD27" w:rsidR="00663AC2" w:rsidRDefault="00663AC2" w:rsidP="00B42EC3">
            <w:pPr>
              <w:pStyle w:val="BodyText"/>
            </w:pPr>
            <w:r>
              <w:t>120 lbs.</w:t>
            </w:r>
          </w:p>
        </w:tc>
        <w:tc>
          <w:tcPr>
            <w:tcW w:w="1287" w:type="dxa"/>
          </w:tcPr>
          <w:p w14:paraId="20B807E1" w14:textId="2B92D70F" w:rsidR="00663AC2" w:rsidRDefault="00663AC2" w:rsidP="00B42EC3">
            <w:pPr>
              <w:pStyle w:val="BodyText"/>
            </w:pPr>
            <w:r>
              <w:t>80 gallons</w:t>
            </w:r>
          </w:p>
        </w:tc>
        <w:tc>
          <w:tcPr>
            <w:tcW w:w="1170" w:type="dxa"/>
          </w:tcPr>
          <w:p w14:paraId="6D301A03" w14:textId="14458857" w:rsidR="00663AC2" w:rsidRDefault="00663AC2" w:rsidP="00B42EC3">
            <w:pPr>
              <w:pStyle w:val="BodyText"/>
            </w:pPr>
            <w:r>
              <w:t>4 Lanterns</w:t>
            </w:r>
          </w:p>
        </w:tc>
        <w:tc>
          <w:tcPr>
            <w:tcW w:w="1440" w:type="dxa"/>
          </w:tcPr>
          <w:p w14:paraId="020D2C03" w14:textId="06466BDC" w:rsidR="00663AC2" w:rsidRDefault="00663AC2" w:rsidP="00B42EC3">
            <w:pPr>
              <w:pStyle w:val="BodyText"/>
            </w:pPr>
            <w:r>
              <w:t>£0.8 Silver</w:t>
            </w:r>
          </w:p>
        </w:tc>
        <w:tc>
          <w:tcPr>
            <w:tcW w:w="1260" w:type="dxa"/>
          </w:tcPr>
          <w:p w14:paraId="50E52DDE" w14:textId="132E8E4E" w:rsidR="00663AC2" w:rsidRDefault="00663AC2" w:rsidP="00B42EC3">
            <w:pPr>
              <w:pStyle w:val="BodyText"/>
            </w:pPr>
            <w:r>
              <w:t>250 arrows</w:t>
            </w:r>
          </w:p>
        </w:tc>
        <w:tc>
          <w:tcPr>
            <w:tcW w:w="1260" w:type="dxa"/>
          </w:tcPr>
          <w:p w14:paraId="6756DC34" w14:textId="0EE4CA08" w:rsidR="00663AC2" w:rsidRDefault="00663AC2" w:rsidP="00B42EC3">
            <w:pPr>
              <w:pStyle w:val="BodyText"/>
            </w:pPr>
            <w:r>
              <w:t>80 gallons (L)</w:t>
            </w:r>
          </w:p>
        </w:tc>
      </w:tr>
      <w:tr w:rsidR="00663AC2" w14:paraId="5AA4A2F9" w14:textId="0A4A95E7" w:rsidTr="00785D91">
        <w:tc>
          <w:tcPr>
            <w:tcW w:w="394" w:type="dxa"/>
          </w:tcPr>
          <w:p w14:paraId="528192CC" w14:textId="77777777" w:rsidR="00663AC2" w:rsidRDefault="00663AC2" w:rsidP="00B42EC3">
            <w:pPr>
              <w:pStyle w:val="BodyText"/>
            </w:pPr>
            <w:r>
              <w:t>11</w:t>
            </w:r>
          </w:p>
        </w:tc>
        <w:tc>
          <w:tcPr>
            <w:tcW w:w="795" w:type="dxa"/>
            <w:vAlign w:val="bottom"/>
          </w:tcPr>
          <w:p w14:paraId="4FE98861" w14:textId="254AEE64" w:rsidR="00663AC2" w:rsidRDefault="00663AC2" w:rsidP="00B42EC3">
            <w:pPr>
              <w:pStyle w:val="BodyText"/>
            </w:pPr>
            <w:r w:rsidRPr="002903BC">
              <w:t>£3</w:t>
            </w:r>
            <w:r>
              <w:t>0</w:t>
            </w:r>
            <w:r w:rsidRPr="002903BC">
              <w:t>0</w:t>
            </w:r>
          </w:p>
        </w:tc>
        <w:tc>
          <w:tcPr>
            <w:tcW w:w="540" w:type="dxa"/>
          </w:tcPr>
          <w:p w14:paraId="1080733B" w14:textId="3A75A3D5" w:rsidR="00663AC2" w:rsidRDefault="00663AC2" w:rsidP="00B42EC3">
            <w:pPr>
              <w:pStyle w:val="BodyText"/>
            </w:pPr>
            <w:r>
              <w:t>6</w:t>
            </w:r>
          </w:p>
        </w:tc>
        <w:tc>
          <w:tcPr>
            <w:tcW w:w="1040" w:type="dxa"/>
          </w:tcPr>
          <w:p w14:paraId="6D515C6C" w14:textId="2442F73B" w:rsidR="00663AC2" w:rsidRDefault="00663AC2" w:rsidP="00B42EC3">
            <w:pPr>
              <w:pStyle w:val="BodyText"/>
            </w:pPr>
            <w:r>
              <w:t>200 lbs.</w:t>
            </w:r>
          </w:p>
        </w:tc>
        <w:tc>
          <w:tcPr>
            <w:tcW w:w="1287" w:type="dxa"/>
          </w:tcPr>
          <w:p w14:paraId="29D7BB7A" w14:textId="3310E66C" w:rsidR="00663AC2" w:rsidRDefault="00663AC2" w:rsidP="00B42EC3">
            <w:pPr>
              <w:pStyle w:val="BodyText"/>
            </w:pPr>
            <w:r>
              <w:t>120 gallons</w:t>
            </w:r>
          </w:p>
        </w:tc>
        <w:tc>
          <w:tcPr>
            <w:tcW w:w="1170" w:type="dxa"/>
          </w:tcPr>
          <w:p w14:paraId="11064B60" w14:textId="4A8C224F" w:rsidR="00663AC2" w:rsidRDefault="00663AC2" w:rsidP="00B42EC3">
            <w:pPr>
              <w:pStyle w:val="BodyText"/>
            </w:pPr>
            <w:r>
              <w:t>6 Lanterns</w:t>
            </w:r>
          </w:p>
        </w:tc>
        <w:tc>
          <w:tcPr>
            <w:tcW w:w="1440" w:type="dxa"/>
          </w:tcPr>
          <w:p w14:paraId="0AF0F6E8" w14:textId="7F08579F" w:rsidR="00663AC2" w:rsidRDefault="00663AC2" w:rsidP="00B42EC3">
            <w:pPr>
              <w:pStyle w:val="BodyText"/>
            </w:pPr>
            <w:r>
              <w:t>£1.2 Silver</w:t>
            </w:r>
          </w:p>
        </w:tc>
        <w:tc>
          <w:tcPr>
            <w:tcW w:w="1260" w:type="dxa"/>
          </w:tcPr>
          <w:p w14:paraId="1E1BB576" w14:textId="7C160BB7" w:rsidR="00663AC2" w:rsidRDefault="00663AC2" w:rsidP="00B42EC3">
            <w:pPr>
              <w:pStyle w:val="BodyText"/>
            </w:pPr>
            <w:r>
              <w:t>400 arrows</w:t>
            </w:r>
          </w:p>
        </w:tc>
        <w:tc>
          <w:tcPr>
            <w:tcW w:w="1260" w:type="dxa"/>
          </w:tcPr>
          <w:p w14:paraId="6A657EAE" w14:textId="4E3226EC" w:rsidR="00663AC2" w:rsidRDefault="00663AC2" w:rsidP="00B42EC3">
            <w:pPr>
              <w:pStyle w:val="BodyText"/>
            </w:pPr>
            <w:r>
              <w:t>120 gallons</w:t>
            </w:r>
          </w:p>
        </w:tc>
      </w:tr>
      <w:tr w:rsidR="00663AC2" w14:paraId="06B789B9" w14:textId="52B9C927" w:rsidTr="00785D91">
        <w:tc>
          <w:tcPr>
            <w:tcW w:w="394" w:type="dxa"/>
          </w:tcPr>
          <w:p w14:paraId="790D026B" w14:textId="77777777" w:rsidR="00663AC2" w:rsidRDefault="00663AC2" w:rsidP="00B42EC3">
            <w:pPr>
              <w:pStyle w:val="BodyText"/>
            </w:pPr>
            <w:r>
              <w:t>12</w:t>
            </w:r>
          </w:p>
        </w:tc>
        <w:tc>
          <w:tcPr>
            <w:tcW w:w="795" w:type="dxa"/>
            <w:vAlign w:val="bottom"/>
          </w:tcPr>
          <w:p w14:paraId="0322CC85" w14:textId="3D518F67" w:rsidR="00663AC2" w:rsidRDefault="00663AC2" w:rsidP="00B42EC3">
            <w:pPr>
              <w:pStyle w:val="BodyText"/>
            </w:pPr>
            <w:r w:rsidRPr="002903BC">
              <w:t>£500</w:t>
            </w:r>
          </w:p>
        </w:tc>
        <w:tc>
          <w:tcPr>
            <w:tcW w:w="540" w:type="dxa"/>
          </w:tcPr>
          <w:p w14:paraId="48C0DD6A" w14:textId="7D41F6E4" w:rsidR="00663AC2" w:rsidRDefault="00663AC2" w:rsidP="00B42EC3">
            <w:pPr>
              <w:pStyle w:val="BodyText"/>
            </w:pPr>
            <w:r>
              <w:t>6</w:t>
            </w:r>
          </w:p>
        </w:tc>
        <w:tc>
          <w:tcPr>
            <w:tcW w:w="1040" w:type="dxa"/>
          </w:tcPr>
          <w:p w14:paraId="532B8D42" w14:textId="574E033A" w:rsidR="00663AC2" w:rsidRDefault="00663AC2" w:rsidP="00B42EC3">
            <w:pPr>
              <w:pStyle w:val="BodyText"/>
            </w:pPr>
            <w:r>
              <w:t>300 lbs.</w:t>
            </w:r>
          </w:p>
        </w:tc>
        <w:tc>
          <w:tcPr>
            <w:tcW w:w="1287" w:type="dxa"/>
          </w:tcPr>
          <w:p w14:paraId="34E59159" w14:textId="6CFC687D" w:rsidR="00663AC2" w:rsidRDefault="00663AC2" w:rsidP="00B42EC3">
            <w:pPr>
              <w:pStyle w:val="BodyText"/>
            </w:pPr>
            <w:r>
              <w:t>200 gallons</w:t>
            </w:r>
          </w:p>
        </w:tc>
        <w:tc>
          <w:tcPr>
            <w:tcW w:w="1170" w:type="dxa"/>
          </w:tcPr>
          <w:p w14:paraId="751A261C" w14:textId="7D0D0D15" w:rsidR="00663AC2" w:rsidRDefault="00663AC2" w:rsidP="00B42EC3">
            <w:pPr>
              <w:pStyle w:val="BodyText"/>
            </w:pPr>
            <w:r>
              <w:t>10 Lanterns</w:t>
            </w:r>
          </w:p>
        </w:tc>
        <w:tc>
          <w:tcPr>
            <w:tcW w:w="1440" w:type="dxa"/>
          </w:tcPr>
          <w:p w14:paraId="0FD28EC7" w14:textId="3F94757E" w:rsidR="00663AC2" w:rsidRDefault="00663AC2" w:rsidP="00B42EC3">
            <w:pPr>
              <w:pStyle w:val="BodyText"/>
            </w:pPr>
            <w:r>
              <w:t>£2 Silver</w:t>
            </w:r>
          </w:p>
        </w:tc>
        <w:tc>
          <w:tcPr>
            <w:tcW w:w="1260" w:type="dxa"/>
          </w:tcPr>
          <w:p w14:paraId="1E0E6D3F" w14:textId="74CC7353" w:rsidR="00663AC2" w:rsidRDefault="00663AC2" w:rsidP="00B42EC3">
            <w:pPr>
              <w:pStyle w:val="BodyText"/>
            </w:pPr>
            <w:r>
              <w:t>600 arrows</w:t>
            </w:r>
          </w:p>
        </w:tc>
        <w:tc>
          <w:tcPr>
            <w:tcW w:w="1260" w:type="dxa"/>
          </w:tcPr>
          <w:p w14:paraId="3C66C53E" w14:textId="750C1C46" w:rsidR="00663AC2" w:rsidRDefault="00663AC2" w:rsidP="00B42EC3">
            <w:pPr>
              <w:pStyle w:val="BodyText"/>
            </w:pPr>
            <w:r>
              <w:t>200 gallons</w:t>
            </w:r>
          </w:p>
        </w:tc>
      </w:tr>
      <w:tr w:rsidR="00663AC2" w14:paraId="1A395C02" w14:textId="4DA9C0D3" w:rsidTr="00785D91">
        <w:tc>
          <w:tcPr>
            <w:tcW w:w="394" w:type="dxa"/>
          </w:tcPr>
          <w:p w14:paraId="4A2B2DB6" w14:textId="77777777" w:rsidR="00663AC2" w:rsidRDefault="00663AC2" w:rsidP="00B42EC3">
            <w:pPr>
              <w:pStyle w:val="BodyText"/>
            </w:pPr>
            <w:r>
              <w:t>13</w:t>
            </w:r>
          </w:p>
        </w:tc>
        <w:tc>
          <w:tcPr>
            <w:tcW w:w="795" w:type="dxa"/>
            <w:vAlign w:val="bottom"/>
          </w:tcPr>
          <w:p w14:paraId="75857F19" w14:textId="3384C503" w:rsidR="00663AC2" w:rsidRDefault="00663AC2" w:rsidP="00B42EC3">
            <w:pPr>
              <w:pStyle w:val="BodyText"/>
            </w:pPr>
            <w:r w:rsidRPr="002903BC">
              <w:t>£800</w:t>
            </w:r>
          </w:p>
        </w:tc>
        <w:tc>
          <w:tcPr>
            <w:tcW w:w="540" w:type="dxa"/>
          </w:tcPr>
          <w:p w14:paraId="24A8B104" w14:textId="0F8ADA36" w:rsidR="00663AC2" w:rsidRDefault="00663AC2" w:rsidP="00B42EC3">
            <w:pPr>
              <w:pStyle w:val="BodyText"/>
            </w:pPr>
            <w:r>
              <w:t>7</w:t>
            </w:r>
          </w:p>
        </w:tc>
        <w:tc>
          <w:tcPr>
            <w:tcW w:w="1040" w:type="dxa"/>
          </w:tcPr>
          <w:p w14:paraId="7C7682AF" w14:textId="097710F8" w:rsidR="00663AC2" w:rsidRDefault="00663AC2" w:rsidP="00B42EC3">
            <w:pPr>
              <w:pStyle w:val="BodyText"/>
            </w:pPr>
            <w:r>
              <w:t>500 lbs.</w:t>
            </w:r>
          </w:p>
        </w:tc>
        <w:tc>
          <w:tcPr>
            <w:tcW w:w="1287" w:type="dxa"/>
          </w:tcPr>
          <w:p w14:paraId="0A19B1A0" w14:textId="2E57704D" w:rsidR="00663AC2" w:rsidRDefault="00663AC2" w:rsidP="00B42EC3">
            <w:pPr>
              <w:pStyle w:val="BodyText"/>
            </w:pPr>
            <w:r>
              <w:t>300 gallons</w:t>
            </w:r>
          </w:p>
        </w:tc>
        <w:tc>
          <w:tcPr>
            <w:tcW w:w="1170" w:type="dxa"/>
          </w:tcPr>
          <w:p w14:paraId="15C1270B" w14:textId="78BBDD68" w:rsidR="00663AC2" w:rsidRDefault="00663AC2" w:rsidP="00B42EC3">
            <w:pPr>
              <w:pStyle w:val="BodyText"/>
            </w:pPr>
            <w:r>
              <w:t>15 Lanterns</w:t>
            </w:r>
          </w:p>
        </w:tc>
        <w:tc>
          <w:tcPr>
            <w:tcW w:w="1440" w:type="dxa"/>
          </w:tcPr>
          <w:p w14:paraId="1CD52B78" w14:textId="7BD9EAA7" w:rsidR="00663AC2" w:rsidRDefault="00663AC2" w:rsidP="00B42EC3">
            <w:pPr>
              <w:pStyle w:val="BodyText"/>
            </w:pPr>
            <w:r>
              <w:t>£3 Silver</w:t>
            </w:r>
          </w:p>
        </w:tc>
        <w:tc>
          <w:tcPr>
            <w:tcW w:w="1260" w:type="dxa"/>
          </w:tcPr>
          <w:p w14:paraId="4F4FFEB0" w14:textId="62711D21" w:rsidR="00663AC2" w:rsidRDefault="00663AC2" w:rsidP="00B42EC3">
            <w:pPr>
              <w:pStyle w:val="BodyText"/>
            </w:pPr>
            <w:r>
              <w:t>1000 arrows</w:t>
            </w:r>
          </w:p>
        </w:tc>
        <w:tc>
          <w:tcPr>
            <w:tcW w:w="1260" w:type="dxa"/>
          </w:tcPr>
          <w:p w14:paraId="04574EAD" w14:textId="6CA5A2E3" w:rsidR="00663AC2" w:rsidRDefault="00663AC2" w:rsidP="00B42EC3">
            <w:pPr>
              <w:pStyle w:val="BodyText"/>
            </w:pPr>
            <w:r>
              <w:t>300 gallons</w:t>
            </w:r>
          </w:p>
        </w:tc>
      </w:tr>
      <w:tr w:rsidR="00663AC2" w14:paraId="66907910" w14:textId="2471E52B" w:rsidTr="00785D91">
        <w:tc>
          <w:tcPr>
            <w:tcW w:w="394" w:type="dxa"/>
          </w:tcPr>
          <w:p w14:paraId="258B8335" w14:textId="77777777" w:rsidR="00663AC2" w:rsidRDefault="00663AC2" w:rsidP="00B42EC3">
            <w:pPr>
              <w:pStyle w:val="BodyText"/>
            </w:pPr>
            <w:r>
              <w:t>14</w:t>
            </w:r>
          </w:p>
        </w:tc>
        <w:tc>
          <w:tcPr>
            <w:tcW w:w="795" w:type="dxa"/>
            <w:vAlign w:val="bottom"/>
          </w:tcPr>
          <w:p w14:paraId="743550DB" w14:textId="5ABAD39E" w:rsidR="00663AC2" w:rsidRDefault="00663AC2" w:rsidP="00B42EC3">
            <w:pPr>
              <w:pStyle w:val="BodyText"/>
            </w:pPr>
            <w:r w:rsidRPr="002903BC">
              <w:t>£1,2</w:t>
            </w:r>
            <w:r>
              <w:t>0</w:t>
            </w:r>
            <w:r w:rsidRPr="002903BC">
              <w:t>0</w:t>
            </w:r>
          </w:p>
        </w:tc>
        <w:tc>
          <w:tcPr>
            <w:tcW w:w="540" w:type="dxa"/>
          </w:tcPr>
          <w:p w14:paraId="5312D76F" w14:textId="644178B1" w:rsidR="00663AC2" w:rsidRDefault="00663AC2" w:rsidP="00B42EC3">
            <w:pPr>
              <w:pStyle w:val="BodyText"/>
            </w:pPr>
            <w:r>
              <w:t>7</w:t>
            </w:r>
          </w:p>
        </w:tc>
        <w:tc>
          <w:tcPr>
            <w:tcW w:w="1040" w:type="dxa"/>
          </w:tcPr>
          <w:p w14:paraId="01B53626" w14:textId="2B112C6A" w:rsidR="00663AC2" w:rsidRDefault="00663AC2" w:rsidP="00B42EC3">
            <w:pPr>
              <w:pStyle w:val="BodyText"/>
            </w:pPr>
            <w:r>
              <w:t>800 lbs.</w:t>
            </w:r>
          </w:p>
        </w:tc>
        <w:tc>
          <w:tcPr>
            <w:tcW w:w="1287" w:type="dxa"/>
          </w:tcPr>
          <w:p w14:paraId="5EBB6F15" w14:textId="0FC39EC0" w:rsidR="00663AC2" w:rsidRDefault="00663AC2" w:rsidP="00B42EC3">
            <w:pPr>
              <w:pStyle w:val="BodyText"/>
            </w:pPr>
            <w:r>
              <w:t>500 gallons</w:t>
            </w:r>
          </w:p>
        </w:tc>
        <w:tc>
          <w:tcPr>
            <w:tcW w:w="1170" w:type="dxa"/>
          </w:tcPr>
          <w:p w14:paraId="5A00707A" w14:textId="5A29C582" w:rsidR="00663AC2" w:rsidRDefault="00663AC2" w:rsidP="00B42EC3">
            <w:pPr>
              <w:pStyle w:val="BodyText"/>
            </w:pPr>
            <w:r>
              <w:t>25 Lanterns</w:t>
            </w:r>
          </w:p>
        </w:tc>
        <w:tc>
          <w:tcPr>
            <w:tcW w:w="1440" w:type="dxa"/>
          </w:tcPr>
          <w:p w14:paraId="209F886C" w14:textId="5255A96A" w:rsidR="00663AC2" w:rsidRDefault="00663AC2" w:rsidP="00B42EC3">
            <w:pPr>
              <w:pStyle w:val="BodyText"/>
            </w:pPr>
            <w:r>
              <w:t>£5 Silver</w:t>
            </w:r>
          </w:p>
        </w:tc>
        <w:tc>
          <w:tcPr>
            <w:tcW w:w="1260" w:type="dxa"/>
          </w:tcPr>
          <w:p w14:paraId="226E18DF" w14:textId="28775D12" w:rsidR="00663AC2" w:rsidRDefault="00663AC2" w:rsidP="00B42EC3">
            <w:pPr>
              <w:pStyle w:val="BodyText"/>
            </w:pPr>
            <w:r>
              <w:t>1600 arrows</w:t>
            </w:r>
          </w:p>
        </w:tc>
        <w:tc>
          <w:tcPr>
            <w:tcW w:w="1260" w:type="dxa"/>
          </w:tcPr>
          <w:p w14:paraId="40715D71" w14:textId="2966C93D" w:rsidR="00663AC2" w:rsidRDefault="00663AC2" w:rsidP="00B42EC3">
            <w:pPr>
              <w:pStyle w:val="BodyText"/>
            </w:pPr>
            <w:r>
              <w:t>500 gallons</w:t>
            </w:r>
          </w:p>
        </w:tc>
      </w:tr>
      <w:tr w:rsidR="00663AC2" w14:paraId="07B1F645" w14:textId="581A8214" w:rsidTr="00785D91">
        <w:tc>
          <w:tcPr>
            <w:tcW w:w="394" w:type="dxa"/>
          </w:tcPr>
          <w:p w14:paraId="4F81450F" w14:textId="77777777" w:rsidR="00663AC2" w:rsidRDefault="00663AC2" w:rsidP="00B42EC3">
            <w:pPr>
              <w:pStyle w:val="BodyText"/>
            </w:pPr>
            <w:r>
              <w:t>15</w:t>
            </w:r>
          </w:p>
        </w:tc>
        <w:tc>
          <w:tcPr>
            <w:tcW w:w="795" w:type="dxa"/>
            <w:vAlign w:val="bottom"/>
          </w:tcPr>
          <w:p w14:paraId="2D434005" w14:textId="7AF86A89" w:rsidR="00663AC2" w:rsidRDefault="00663AC2" w:rsidP="00B42EC3">
            <w:pPr>
              <w:pStyle w:val="BodyText"/>
            </w:pPr>
            <w:r w:rsidRPr="002903BC">
              <w:t>£2,000</w:t>
            </w:r>
          </w:p>
        </w:tc>
        <w:tc>
          <w:tcPr>
            <w:tcW w:w="540" w:type="dxa"/>
          </w:tcPr>
          <w:p w14:paraId="40F7B9D9" w14:textId="67E114C1" w:rsidR="00663AC2" w:rsidRDefault="00663AC2" w:rsidP="00B42EC3">
            <w:pPr>
              <w:pStyle w:val="BodyText"/>
            </w:pPr>
            <w:r>
              <w:t>8</w:t>
            </w:r>
          </w:p>
        </w:tc>
        <w:tc>
          <w:tcPr>
            <w:tcW w:w="1040" w:type="dxa"/>
          </w:tcPr>
          <w:p w14:paraId="14266723" w14:textId="66755830" w:rsidR="00663AC2" w:rsidRDefault="00663AC2" w:rsidP="00B42EC3">
            <w:pPr>
              <w:pStyle w:val="BodyText"/>
            </w:pPr>
            <w:r>
              <w:t>1200 lbs.</w:t>
            </w:r>
          </w:p>
        </w:tc>
        <w:tc>
          <w:tcPr>
            <w:tcW w:w="1287" w:type="dxa"/>
          </w:tcPr>
          <w:p w14:paraId="62501DFD" w14:textId="4F6AC4F7" w:rsidR="00663AC2" w:rsidRDefault="00663AC2" w:rsidP="00B42EC3">
            <w:pPr>
              <w:pStyle w:val="BodyText"/>
            </w:pPr>
            <w:r>
              <w:t>800 gallons</w:t>
            </w:r>
          </w:p>
        </w:tc>
        <w:tc>
          <w:tcPr>
            <w:tcW w:w="1170" w:type="dxa"/>
          </w:tcPr>
          <w:p w14:paraId="25D46E43" w14:textId="0F8AE745" w:rsidR="00663AC2" w:rsidRDefault="00663AC2" w:rsidP="00B42EC3">
            <w:pPr>
              <w:pStyle w:val="BodyText"/>
            </w:pPr>
            <w:r>
              <w:t>40 Lanterns</w:t>
            </w:r>
          </w:p>
        </w:tc>
        <w:tc>
          <w:tcPr>
            <w:tcW w:w="1440" w:type="dxa"/>
          </w:tcPr>
          <w:p w14:paraId="1E7C7005" w14:textId="559DE40A" w:rsidR="00663AC2" w:rsidRDefault="00663AC2" w:rsidP="00B42EC3">
            <w:pPr>
              <w:pStyle w:val="BodyText"/>
            </w:pPr>
            <w:r>
              <w:t>£8 Gold</w:t>
            </w:r>
          </w:p>
        </w:tc>
        <w:tc>
          <w:tcPr>
            <w:tcW w:w="1260" w:type="dxa"/>
          </w:tcPr>
          <w:p w14:paraId="0D185898" w14:textId="063A4C77" w:rsidR="00663AC2" w:rsidRDefault="00663AC2" w:rsidP="00B42EC3">
            <w:pPr>
              <w:pStyle w:val="BodyText"/>
            </w:pPr>
            <w:r>
              <w:t>2500 arrows</w:t>
            </w:r>
          </w:p>
        </w:tc>
        <w:tc>
          <w:tcPr>
            <w:tcW w:w="1260" w:type="dxa"/>
          </w:tcPr>
          <w:p w14:paraId="0BFD24CB" w14:textId="6742FCDA" w:rsidR="00663AC2" w:rsidRDefault="00663AC2" w:rsidP="00B42EC3">
            <w:pPr>
              <w:pStyle w:val="BodyText"/>
            </w:pPr>
            <w:r>
              <w:t>800 gallons</w:t>
            </w:r>
          </w:p>
        </w:tc>
      </w:tr>
      <w:tr w:rsidR="00663AC2" w14:paraId="1569366C" w14:textId="097925F7" w:rsidTr="00785D91">
        <w:tc>
          <w:tcPr>
            <w:tcW w:w="394" w:type="dxa"/>
          </w:tcPr>
          <w:p w14:paraId="51415F2D" w14:textId="77777777" w:rsidR="00663AC2" w:rsidRDefault="00663AC2" w:rsidP="00B42EC3">
            <w:pPr>
              <w:pStyle w:val="BodyText"/>
            </w:pPr>
            <w:r>
              <w:t>16</w:t>
            </w:r>
          </w:p>
        </w:tc>
        <w:tc>
          <w:tcPr>
            <w:tcW w:w="795" w:type="dxa"/>
            <w:vAlign w:val="bottom"/>
          </w:tcPr>
          <w:p w14:paraId="53ED1E55" w14:textId="7938ECE4" w:rsidR="00663AC2" w:rsidRDefault="00663AC2" w:rsidP="00B42EC3">
            <w:pPr>
              <w:pStyle w:val="BodyText"/>
            </w:pPr>
            <w:r w:rsidRPr="002903BC">
              <w:t>£3,</w:t>
            </w:r>
            <w:r>
              <w:t>0</w:t>
            </w:r>
            <w:r w:rsidRPr="002903BC">
              <w:t>00</w:t>
            </w:r>
          </w:p>
        </w:tc>
        <w:tc>
          <w:tcPr>
            <w:tcW w:w="540" w:type="dxa"/>
          </w:tcPr>
          <w:p w14:paraId="6A216C0D" w14:textId="56602D0F" w:rsidR="00663AC2" w:rsidRDefault="00663AC2" w:rsidP="00B42EC3">
            <w:pPr>
              <w:pStyle w:val="BodyText"/>
            </w:pPr>
            <w:r>
              <w:t>8</w:t>
            </w:r>
          </w:p>
        </w:tc>
        <w:tc>
          <w:tcPr>
            <w:tcW w:w="1040" w:type="dxa"/>
          </w:tcPr>
          <w:p w14:paraId="2251D479" w14:textId="2AE440E2" w:rsidR="00663AC2" w:rsidRDefault="00663AC2" w:rsidP="00B42EC3">
            <w:pPr>
              <w:pStyle w:val="BodyText"/>
            </w:pPr>
            <w:r>
              <w:t>2000 lbs.</w:t>
            </w:r>
          </w:p>
        </w:tc>
        <w:tc>
          <w:tcPr>
            <w:tcW w:w="1287" w:type="dxa"/>
          </w:tcPr>
          <w:p w14:paraId="02294D67" w14:textId="4E8FC8F3" w:rsidR="00663AC2" w:rsidRDefault="00663AC2" w:rsidP="00B42EC3">
            <w:pPr>
              <w:pStyle w:val="BodyText"/>
            </w:pPr>
            <w:r>
              <w:t>1200 gallons</w:t>
            </w:r>
          </w:p>
        </w:tc>
        <w:tc>
          <w:tcPr>
            <w:tcW w:w="1170" w:type="dxa"/>
          </w:tcPr>
          <w:p w14:paraId="6EA53D46" w14:textId="5ED6E9C7" w:rsidR="00663AC2" w:rsidRDefault="00663AC2" w:rsidP="00B42EC3">
            <w:pPr>
              <w:pStyle w:val="BodyText"/>
            </w:pPr>
            <w:r>
              <w:t>60 Lanterns</w:t>
            </w:r>
          </w:p>
        </w:tc>
        <w:tc>
          <w:tcPr>
            <w:tcW w:w="1440" w:type="dxa"/>
          </w:tcPr>
          <w:p w14:paraId="4E1D12A6" w14:textId="4B21AE65" w:rsidR="00663AC2" w:rsidRDefault="00663AC2" w:rsidP="00B42EC3">
            <w:pPr>
              <w:pStyle w:val="BodyText"/>
            </w:pPr>
            <w:r>
              <w:t>£12 Gold</w:t>
            </w:r>
          </w:p>
        </w:tc>
        <w:tc>
          <w:tcPr>
            <w:tcW w:w="1260" w:type="dxa"/>
          </w:tcPr>
          <w:p w14:paraId="2219C0E9" w14:textId="05942B4E" w:rsidR="00663AC2" w:rsidRDefault="00663AC2" w:rsidP="00B42EC3">
            <w:pPr>
              <w:pStyle w:val="BodyText"/>
            </w:pPr>
            <w:r>
              <w:t>4000 arrows</w:t>
            </w:r>
          </w:p>
        </w:tc>
        <w:tc>
          <w:tcPr>
            <w:tcW w:w="1260" w:type="dxa"/>
          </w:tcPr>
          <w:p w14:paraId="07B21A46" w14:textId="0FEB3348" w:rsidR="00663AC2" w:rsidRDefault="00663AC2" w:rsidP="00B42EC3">
            <w:pPr>
              <w:pStyle w:val="BodyText"/>
            </w:pPr>
            <w:r>
              <w:t>1200 gallons</w:t>
            </w:r>
          </w:p>
        </w:tc>
      </w:tr>
      <w:tr w:rsidR="00663AC2" w14:paraId="4BA9093D" w14:textId="56A6A2FB" w:rsidTr="00785D91">
        <w:trPr>
          <w:trHeight w:val="70"/>
        </w:trPr>
        <w:tc>
          <w:tcPr>
            <w:tcW w:w="394" w:type="dxa"/>
          </w:tcPr>
          <w:p w14:paraId="0059971E" w14:textId="77777777" w:rsidR="00663AC2" w:rsidRDefault="00663AC2" w:rsidP="00B42EC3">
            <w:pPr>
              <w:pStyle w:val="BodyText"/>
            </w:pPr>
            <w:r>
              <w:t>17</w:t>
            </w:r>
          </w:p>
        </w:tc>
        <w:tc>
          <w:tcPr>
            <w:tcW w:w="795" w:type="dxa"/>
            <w:vAlign w:val="bottom"/>
          </w:tcPr>
          <w:p w14:paraId="08071120" w14:textId="42E79695" w:rsidR="00663AC2" w:rsidRDefault="00663AC2" w:rsidP="00B42EC3">
            <w:pPr>
              <w:pStyle w:val="BodyText"/>
            </w:pPr>
            <w:r w:rsidRPr="002903BC">
              <w:t>£5,000</w:t>
            </w:r>
          </w:p>
        </w:tc>
        <w:tc>
          <w:tcPr>
            <w:tcW w:w="540" w:type="dxa"/>
          </w:tcPr>
          <w:p w14:paraId="2DF2B3CF" w14:textId="1411A688" w:rsidR="00663AC2" w:rsidRDefault="00663AC2" w:rsidP="00B42EC3">
            <w:pPr>
              <w:pStyle w:val="BodyText"/>
            </w:pPr>
            <w:r>
              <w:t>9</w:t>
            </w:r>
          </w:p>
        </w:tc>
        <w:tc>
          <w:tcPr>
            <w:tcW w:w="1040" w:type="dxa"/>
          </w:tcPr>
          <w:p w14:paraId="1114049A" w14:textId="59905851" w:rsidR="00663AC2" w:rsidRDefault="00663AC2" w:rsidP="00B42EC3">
            <w:pPr>
              <w:pStyle w:val="BodyText"/>
            </w:pPr>
            <w:r>
              <w:t>3000 lbs.</w:t>
            </w:r>
          </w:p>
        </w:tc>
        <w:tc>
          <w:tcPr>
            <w:tcW w:w="1287" w:type="dxa"/>
          </w:tcPr>
          <w:p w14:paraId="470FD6F7" w14:textId="5A13C723" w:rsidR="00663AC2" w:rsidRDefault="00663AC2" w:rsidP="00B42EC3">
            <w:pPr>
              <w:pStyle w:val="BodyText"/>
            </w:pPr>
            <w:r>
              <w:t>2000 gallons</w:t>
            </w:r>
          </w:p>
        </w:tc>
        <w:tc>
          <w:tcPr>
            <w:tcW w:w="1170" w:type="dxa"/>
          </w:tcPr>
          <w:p w14:paraId="4F914B91" w14:textId="75D35B78" w:rsidR="00663AC2" w:rsidRDefault="00663AC2" w:rsidP="00B42EC3">
            <w:pPr>
              <w:pStyle w:val="BodyText"/>
            </w:pPr>
            <w:r>
              <w:t>100 Lanterns</w:t>
            </w:r>
          </w:p>
        </w:tc>
        <w:tc>
          <w:tcPr>
            <w:tcW w:w="1440" w:type="dxa"/>
          </w:tcPr>
          <w:p w14:paraId="4A663247" w14:textId="47706A87" w:rsidR="00663AC2" w:rsidRDefault="00663AC2" w:rsidP="00B42EC3">
            <w:pPr>
              <w:pStyle w:val="BodyText"/>
            </w:pPr>
            <w:r>
              <w:t>£20 Gold</w:t>
            </w:r>
          </w:p>
        </w:tc>
        <w:tc>
          <w:tcPr>
            <w:tcW w:w="1260" w:type="dxa"/>
          </w:tcPr>
          <w:p w14:paraId="1814028E" w14:textId="204DFA0C" w:rsidR="00663AC2" w:rsidRDefault="00663AC2" w:rsidP="00B42EC3">
            <w:pPr>
              <w:pStyle w:val="BodyText"/>
            </w:pPr>
            <w:r>
              <w:t>6000 arrows</w:t>
            </w:r>
          </w:p>
        </w:tc>
        <w:tc>
          <w:tcPr>
            <w:tcW w:w="1260" w:type="dxa"/>
          </w:tcPr>
          <w:p w14:paraId="51C74FD3" w14:textId="4D1AFCD7" w:rsidR="00663AC2" w:rsidRDefault="00663AC2" w:rsidP="00B42EC3">
            <w:pPr>
              <w:pStyle w:val="BodyText"/>
            </w:pPr>
            <w:r>
              <w:t>2000 gallons</w:t>
            </w:r>
          </w:p>
        </w:tc>
      </w:tr>
      <w:tr w:rsidR="00663AC2" w14:paraId="151E8DB1" w14:textId="664E26EB" w:rsidTr="00785D91">
        <w:tc>
          <w:tcPr>
            <w:tcW w:w="394" w:type="dxa"/>
          </w:tcPr>
          <w:p w14:paraId="2ED45522" w14:textId="77777777" w:rsidR="00663AC2" w:rsidRDefault="00663AC2" w:rsidP="00B42EC3">
            <w:pPr>
              <w:pStyle w:val="BodyText"/>
            </w:pPr>
            <w:r>
              <w:t>18</w:t>
            </w:r>
          </w:p>
        </w:tc>
        <w:tc>
          <w:tcPr>
            <w:tcW w:w="795" w:type="dxa"/>
            <w:vAlign w:val="bottom"/>
          </w:tcPr>
          <w:p w14:paraId="22D2C961" w14:textId="1B7C37CB" w:rsidR="00663AC2" w:rsidRDefault="00663AC2" w:rsidP="00B42EC3">
            <w:pPr>
              <w:pStyle w:val="BodyText"/>
            </w:pPr>
            <w:r w:rsidRPr="002903BC">
              <w:t>£8,000</w:t>
            </w:r>
          </w:p>
        </w:tc>
        <w:tc>
          <w:tcPr>
            <w:tcW w:w="540" w:type="dxa"/>
          </w:tcPr>
          <w:p w14:paraId="669F98FE" w14:textId="029169E8" w:rsidR="00663AC2" w:rsidRDefault="00663AC2" w:rsidP="00B42EC3">
            <w:pPr>
              <w:pStyle w:val="BodyText"/>
            </w:pPr>
            <w:r>
              <w:t>9</w:t>
            </w:r>
          </w:p>
        </w:tc>
        <w:tc>
          <w:tcPr>
            <w:tcW w:w="1040" w:type="dxa"/>
          </w:tcPr>
          <w:p w14:paraId="743FD9A9" w14:textId="1E3EFE51" w:rsidR="00663AC2" w:rsidRDefault="00663AC2" w:rsidP="00B42EC3">
            <w:pPr>
              <w:pStyle w:val="BodyText"/>
            </w:pPr>
            <w:r>
              <w:t>5000 lbs.</w:t>
            </w:r>
          </w:p>
        </w:tc>
        <w:tc>
          <w:tcPr>
            <w:tcW w:w="1287" w:type="dxa"/>
          </w:tcPr>
          <w:p w14:paraId="0AE1F589" w14:textId="6F7470B3" w:rsidR="00663AC2" w:rsidRDefault="00663AC2" w:rsidP="00B42EC3">
            <w:pPr>
              <w:pStyle w:val="BodyText"/>
            </w:pPr>
            <w:r>
              <w:t>3000 gallons</w:t>
            </w:r>
          </w:p>
        </w:tc>
        <w:tc>
          <w:tcPr>
            <w:tcW w:w="1170" w:type="dxa"/>
          </w:tcPr>
          <w:p w14:paraId="4C20D4DB" w14:textId="05FAC4AF" w:rsidR="00663AC2" w:rsidRDefault="00663AC2" w:rsidP="00B42EC3">
            <w:pPr>
              <w:pStyle w:val="BodyText"/>
            </w:pPr>
            <w:r>
              <w:t>150 Lanterns</w:t>
            </w:r>
          </w:p>
        </w:tc>
        <w:tc>
          <w:tcPr>
            <w:tcW w:w="1440" w:type="dxa"/>
          </w:tcPr>
          <w:p w14:paraId="1A20A680" w14:textId="0B9BE32C" w:rsidR="00663AC2" w:rsidRDefault="00663AC2" w:rsidP="00B42EC3">
            <w:pPr>
              <w:pStyle w:val="BodyText"/>
            </w:pPr>
            <w:r>
              <w:t>£30 Gold</w:t>
            </w:r>
          </w:p>
        </w:tc>
        <w:tc>
          <w:tcPr>
            <w:tcW w:w="1260" w:type="dxa"/>
          </w:tcPr>
          <w:p w14:paraId="2D463392" w14:textId="6A7E665D" w:rsidR="00663AC2" w:rsidRDefault="00663AC2" w:rsidP="00B42EC3">
            <w:pPr>
              <w:pStyle w:val="BodyText"/>
            </w:pPr>
            <w:r>
              <w:t>10,000 arrows</w:t>
            </w:r>
          </w:p>
        </w:tc>
        <w:tc>
          <w:tcPr>
            <w:tcW w:w="1260" w:type="dxa"/>
          </w:tcPr>
          <w:p w14:paraId="5F37FA55" w14:textId="1F6299FA" w:rsidR="00663AC2" w:rsidRDefault="00663AC2" w:rsidP="00B42EC3">
            <w:pPr>
              <w:pStyle w:val="BodyText"/>
            </w:pPr>
            <w:r>
              <w:t>3000 gallons</w:t>
            </w:r>
          </w:p>
        </w:tc>
      </w:tr>
      <w:tr w:rsidR="00663AC2" w14:paraId="3A9B53CF" w14:textId="018B7D7A" w:rsidTr="00785D91">
        <w:tc>
          <w:tcPr>
            <w:tcW w:w="394" w:type="dxa"/>
          </w:tcPr>
          <w:p w14:paraId="502E72B3" w14:textId="77777777" w:rsidR="00663AC2" w:rsidRDefault="00663AC2" w:rsidP="00B42EC3">
            <w:pPr>
              <w:pStyle w:val="BodyText"/>
            </w:pPr>
            <w:r>
              <w:t>19</w:t>
            </w:r>
          </w:p>
        </w:tc>
        <w:tc>
          <w:tcPr>
            <w:tcW w:w="795" w:type="dxa"/>
            <w:vAlign w:val="bottom"/>
          </w:tcPr>
          <w:p w14:paraId="20F32E19" w14:textId="35758C1C" w:rsidR="00663AC2" w:rsidRDefault="00663AC2" w:rsidP="00B42EC3">
            <w:pPr>
              <w:pStyle w:val="BodyText"/>
            </w:pPr>
            <w:r w:rsidRPr="002903BC">
              <w:t>£12,</w:t>
            </w:r>
            <w:r>
              <w:t>0</w:t>
            </w:r>
            <w:r w:rsidRPr="002903BC">
              <w:t>00</w:t>
            </w:r>
          </w:p>
        </w:tc>
        <w:tc>
          <w:tcPr>
            <w:tcW w:w="540" w:type="dxa"/>
          </w:tcPr>
          <w:p w14:paraId="242D3CCC" w14:textId="3D4F69D0" w:rsidR="00663AC2" w:rsidRDefault="00663AC2" w:rsidP="00B42EC3">
            <w:pPr>
              <w:pStyle w:val="BodyText"/>
            </w:pPr>
            <w:r>
              <w:t>10</w:t>
            </w:r>
          </w:p>
        </w:tc>
        <w:tc>
          <w:tcPr>
            <w:tcW w:w="1040" w:type="dxa"/>
          </w:tcPr>
          <w:p w14:paraId="75E9A7A8" w14:textId="6AE8428E" w:rsidR="00663AC2" w:rsidRDefault="00663AC2" w:rsidP="00B42EC3">
            <w:pPr>
              <w:pStyle w:val="BodyText"/>
            </w:pPr>
            <w:r>
              <w:t>8000 lbs.</w:t>
            </w:r>
          </w:p>
        </w:tc>
        <w:tc>
          <w:tcPr>
            <w:tcW w:w="1287" w:type="dxa"/>
          </w:tcPr>
          <w:p w14:paraId="101D8D11" w14:textId="69B38EEC" w:rsidR="00663AC2" w:rsidRDefault="00663AC2" w:rsidP="00B42EC3">
            <w:pPr>
              <w:pStyle w:val="BodyText"/>
            </w:pPr>
            <w:r>
              <w:t>5000 gallons</w:t>
            </w:r>
          </w:p>
        </w:tc>
        <w:tc>
          <w:tcPr>
            <w:tcW w:w="1170" w:type="dxa"/>
          </w:tcPr>
          <w:p w14:paraId="7198FFA1" w14:textId="00581417" w:rsidR="00663AC2" w:rsidRDefault="00663AC2" w:rsidP="00B42EC3">
            <w:pPr>
              <w:pStyle w:val="BodyText"/>
            </w:pPr>
            <w:r>
              <w:t>250 Lanterns</w:t>
            </w:r>
          </w:p>
        </w:tc>
        <w:tc>
          <w:tcPr>
            <w:tcW w:w="1440" w:type="dxa"/>
          </w:tcPr>
          <w:p w14:paraId="2C00DD1A" w14:textId="60476EA4" w:rsidR="00663AC2" w:rsidRDefault="00663AC2" w:rsidP="00B42EC3">
            <w:pPr>
              <w:pStyle w:val="BodyText"/>
            </w:pPr>
            <w:r>
              <w:t>£50 Gold</w:t>
            </w:r>
          </w:p>
        </w:tc>
        <w:tc>
          <w:tcPr>
            <w:tcW w:w="1260" w:type="dxa"/>
          </w:tcPr>
          <w:p w14:paraId="0AA32C9F" w14:textId="0E29ECFB" w:rsidR="00663AC2" w:rsidRDefault="00663AC2" w:rsidP="00B42EC3">
            <w:pPr>
              <w:pStyle w:val="BodyText"/>
            </w:pPr>
            <w:r>
              <w:t>16,000 arrows</w:t>
            </w:r>
          </w:p>
        </w:tc>
        <w:tc>
          <w:tcPr>
            <w:tcW w:w="1260" w:type="dxa"/>
          </w:tcPr>
          <w:p w14:paraId="5F5968B1" w14:textId="24B9C571" w:rsidR="00663AC2" w:rsidRDefault="00663AC2" w:rsidP="00B42EC3">
            <w:pPr>
              <w:pStyle w:val="BodyText"/>
            </w:pPr>
            <w:r>
              <w:t>5000 gallons</w:t>
            </w:r>
          </w:p>
        </w:tc>
      </w:tr>
      <w:tr w:rsidR="00663AC2" w14:paraId="3DA760A6" w14:textId="04123110" w:rsidTr="00785D91">
        <w:tc>
          <w:tcPr>
            <w:tcW w:w="394" w:type="dxa"/>
          </w:tcPr>
          <w:p w14:paraId="73EAF5DA" w14:textId="77777777" w:rsidR="00663AC2" w:rsidRDefault="00663AC2" w:rsidP="00B42EC3">
            <w:pPr>
              <w:pStyle w:val="BodyText"/>
            </w:pPr>
            <w:r>
              <w:t>20</w:t>
            </w:r>
          </w:p>
        </w:tc>
        <w:tc>
          <w:tcPr>
            <w:tcW w:w="795" w:type="dxa"/>
            <w:vAlign w:val="bottom"/>
          </w:tcPr>
          <w:p w14:paraId="17E69B3E" w14:textId="2AED4C73" w:rsidR="00663AC2" w:rsidRDefault="00663AC2" w:rsidP="00B42EC3">
            <w:pPr>
              <w:pStyle w:val="BodyText"/>
            </w:pPr>
            <w:r w:rsidRPr="002903BC">
              <w:t>£20,000</w:t>
            </w:r>
          </w:p>
        </w:tc>
        <w:tc>
          <w:tcPr>
            <w:tcW w:w="540" w:type="dxa"/>
          </w:tcPr>
          <w:p w14:paraId="4DB95EF1" w14:textId="1F93ADA0" w:rsidR="00663AC2" w:rsidRDefault="00663AC2" w:rsidP="00B42EC3">
            <w:pPr>
              <w:pStyle w:val="BodyText"/>
            </w:pPr>
            <w:r>
              <w:t>10</w:t>
            </w:r>
          </w:p>
        </w:tc>
        <w:tc>
          <w:tcPr>
            <w:tcW w:w="1040" w:type="dxa"/>
          </w:tcPr>
          <w:p w14:paraId="5086A5C9" w14:textId="76A823D9" w:rsidR="00663AC2" w:rsidRDefault="00663AC2" w:rsidP="00B42EC3">
            <w:pPr>
              <w:pStyle w:val="BodyText"/>
            </w:pPr>
            <w:r>
              <w:t>12,000 lbs.</w:t>
            </w:r>
          </w:p>
        </w:tc>
        <w:tc>
          <w:tcPr>
            <w:tcW w:w="1287" w:type="dxa"/>
          </w:tcPr>
          <w:p w14:paraId="5F4AC558" w14:textId="26059688" w:rsidR="00663AC2" w:rsidRDefault="00663AC2" w:rsidP="00B42EC3">
            <w:pPr>
              <w:pStyle w:val="BodyText"/>
            </w:pPr>
            <w:r>
              <w:t>8000 gallons</w:t>
            </w:r>
          </w:p>
        </w:tc>
        <w:tc>
          <w:tcPr>
            <w:tcW w:w="1170" w:type="dxa"/>
          </w:tcPr>
          <w:p w14:paraId="5CA27ED8" w14:textId="4E0777C4" w:rsidR="00663AC2" w:rsidRDefault="00663AC2" w:rsidP="00B42EC3">
            <w:pPr>
              <w:pStyle w:val="BodyText"/>
            </w:pPr>
            <w:r>
              <w:t>400 Lanterns</w:t>
            </w:r>
          </w:p>
        </w:tc>
        <w:tc>
          <w:tcPr>
            <w:tcW w:w="1440" w:type="dxa"/>
          </w:tcPr>
          <w:p w14:paraId="7DE7FB00" w14:textId="6CCFCA4C" w:rsidR="00663AC2" w:rsidRDefault="00663AC2" w:rsidP="00B42EC3">
            <w:pPr>
              <w:pStyle w:val="BodyText"/>
            </w:pPr>
            <w:r>
              <w:t>£80 Gold</w:t>
            </w:r>
          </w:p>
        </w:tc>
        <w:tc>
          <w:tcPr>
            <w:tcW w:w="1260" w:type="dxa"/>
          </w:tcPr>
          <w:p w14:paraId="09D90302" w14:textId="797521F0" w:rsidR="00663AC2" w:rsidRDefault="00663AC2" w:rsidP="00B42EC3">
            <w:pPr>
              <w:pStyle w:val="BodyText"/>
            </w:pPr>
            <w:r>
              <w:t>25,000 arrows</w:t>
            </w:r>
          </w:p>
        </w:tc>
        <w:tc>
          <w:tcPr>
            <w:tcW w:w="1260" w:type="dxa"/>
          </w:tcPr>
          <w:p w14:paraId="48F0DAD3" w14:textId="69EA43FE" w:rsidR="00663AC2" w:rsidRDefault="00663AC2" w:rsidP="00B42EC3">
            <w:pPr>
              <w:pStyle w:val="BodyText"/>
            </w:pPr>
            <w:r>
              <w:t>8000 gallons</w:t>
            </w:r>
          </w:p>
        </w:tc>
      </w:tr>
    </w:tbl>
    <w:p w14:paraId="01A339DB" w14:textId="4CABA1D0" w:rsidR="00AF221F" w:rsidRDefault="00AF221F" w:rsidP="00B42EC3">
      <w:pPr>
        <w:pStyle w:val="BodyText"/>
      </w:pPr>
      <w:r>
        <w:t xml:space="preserve"> </w:t>
      </w:r>
    </w:p>
    <w:p w14:paraId="0DA93BE9" w14:textId="306C1D9B" w:rsidR="00AF221F" w:rsidRDefault="00AF221F">
      <w:pPr>
        <w:rPr>
          <w:rFonts w:ascii="Arial" w:eastAsia="Arial" w:hAnsi="Arial"/>
          <w:sz w:val="16"/>
          <w:szCs w:val="16"/>
        </w:rPr>
      </w:pPr>
      <w:r>
        <w:br w:type="page"/>
      </w:r>
    </w:p>
    <w:p w14:paraId="57F16277" w14:textId="142DDA9A" w:rsidR="003E517F" w:rsidRDefault="00C05E39" w:rsidP="00CF6DFF">
      <w:pPr>
        <w:pStyle w:val="Heading3"/>
      </w:pPr>
      <w:r>
        <w:lastRenderedPageBreak/>
        <w:t>Shelters and</w:t>
      </w:r>
      <w:r w:rsidR="003E517F">
        <w:t xml:space="preserve"> Vehicles</w:t>
      </w:r>
    </w:p>
    <w:p w14:paraId="625B4A0B" w14:textId="6FA5F81C" w:rsidR="003E517F" w:rsidRDefault="00C05E39" w:rsidP="00B42EC3">
      <w:pPr>
        <w:pStyle w:val="BodyText"/>
      </w:pPr>
      <w:r>
        <w:t xml:space="preserve">Vehicles are treated like Structures; they are just mobile ones. </w:t>
      </w:r>
      <w:r w:rsidR="003E28F1">
        <w:t xml:space="preserve">You can generally carry more than the indicated capacity in vehicles, but you will be in one-another’s Spaces, making combat difficult. </w:t>
      </w:r>
    </w:p>
    <w:tbl>
      <w:tblPr>
        <w:tblStyle w:val="TableGrid"/>
        <w:tblW w:w="9025" w:type="dxa"/>
        <w:tblInd w:w="108" w:type="dxa"/>
        <w:tblLook w:val="04A0" w:firstRow="1" w:lastRow="0" w:firstColumn="1" w:lastColumn="0" w:noHBand="0" w:noVBand="1"/>
      </w:tblPr>
      <w:tblGrid>
        <w:gridCol w:w="1293"/>
        <w:gridCol w:w="690"/>
        <w:gridCol w:w="1006"/>
        <w:gridCol w:w="864"/>
        <w:gridCol w:w="3701"/>
        <w:gridCol w:w="1471"/>
      </w:tblGrid>
      <w:tr w:rsidR="00DC73AE" w14:paraId="2123663D" w14:textId="77777777" w:rsidTr="007551F9">
        <w:trPr>
          <w:tblHeader/>
        </w:trPr>
        <w:tc>
          <w:tcPr>
            <w:tcW w:w="1293" w:type="dxa"/>
          </w:tcPr>
          <w:p w14:paraId="7AC365D5" w14:textId="65E3CCB6" w:rsidR="00DC73AE" w:rsidRDefault="00DC73AE" w:rsidP="00B42EC3">
            <w:pPr>
              <w:pStyle w:val="BodyText"/>
            </w:pPr>
            <w:r>
              <w:t>Structure</w:t>
            </w:r>
          </w:p>
        </w:tc>
        <w:tc>
          <w:tcPr>
            <w:tcW w:w="690" w:type="dxa"/>
          </w:tcPr>
          <w:p w14:paraId="35268CEC" w14:textId="77777777" w:rsidR="00DC73AE" w:rsidRDefault="00DC73AE" w:rsidP="00B42EC3">
            <w:pPr>
              <w:pStyle w:val="BodyText"/>
            </w:pPr>
            <w:r>
              <w:t>Cost</w:t>
            </w:r>
          </w:p>
        </w:tc>
        <w:tc>
          <w:tcPr>
            <w:tcW w:w="1006" w:type="dxa"/>
          </w:tcPr>
          <w:p w14:paraId="69A7D8CD" w14:textId="7515F423" w:rsidR="00DC73AE" w:rsidRDefault="00DC73AE" w:rsidP="00B42EC3">
            <w:pPr>
              <w:pStyle w:val="BodyText"/>
            </w:pPr>
            <w:r>
              <w:t>Bulk*</w:t>
            </w:r>
          </w:p>
        </w:tc>
        <w:tc>
          <w:tcPr>
            <w:tcW w:w="864" w:type="dxa"/>
          </w:tcPr>
          <w:p w14:paraId="22F90CFB" w14:textId="644A305B" w:rsidR="00DC73AE" w:rsidRDefault="007551F9" w:rsidP="00B42EC3">
            <w:pPr>
              <w:pStyle w:val="BodyText"/>
            </w:pPr>
            <w:r>
              <w:t>Weight</w:t>
            </w:r>
            <w:r w:rsidR="00DC73AE">
              <w:t>*</w:t>
            </w:r>
          </w:p>
        </w:tc>
        <w:tc>
          <w:tcPr>
            <w:tcW w:w="3701" w:type="dxa"/>
          </w:tcPr>
          <w:p w14:paraId="40510BEA" w14:textId="77777777" w:rsidR="00DC73AE" w:rsidRDefault="00DC73AE" w:rsidP="00B42EC3">
            <w:pPr>
              <w:pStyle w:val="BodyText"/>
            </w:pPr>
            <w:r>
              <w:t>Capacity</w:t>
            </w:r>
          </w:p>
        </w:tc>
        <w:tc>
          <w:tcPr>
            <w:tcW w:w="1471" w:type="dxa"/>
          </w:tcPr>
          <w:p w14:paraId="0042E3A2" w14:textId="77777777" w:rsidR="00DC73AE" w:rsidRDefault="00DC73AE" w:rsidP="00B42EC3">
            <w:pPr>
              <w:pStyle w:val="BodyText"/>
            </w:pPr>
            <w:r>
              <w:t>Dedication</w:t>
            </w:r>
          </w:p>
        </w:tc>
      </w:tr>
      <w:tr w:rsidR="00206E77" w14:paraId="62F64EFA" w14:textId="77777777" w:rsidTr="007551F9">
        <w:trPr>
          <w:tblHeader/>
        </w:trPr>
        <w:tc>
          <w:tcPr>
            <w:tcW w:w="1293" w:type="dxa"/>
          </w:tcPr>
          <w:p w14:paraId="73DD0C27" w14:textId="05574442" w:rsidR="00206E77" w:rsidRDefault="00206E77" w:rsidP="00B42EC3">
            <w:pPr>
              <w:pStyle w:val="BodyText"/>
            </w:pPr>
            <w:r>
              <w:t>Air Balloon</w:t>
            </w:r>
          </w:p>
        </w:tc>
        <w:tc>
          <w:tcPr>
            <w:tcW w:w="690" w:type="dxa"/>
          </w:tcPr>
          <w:p w14:paraId="022828FC" w14:textId="54393E7E" w:rsidR="00206E77" w:rsidRDefault="00206E77" w:rsidP="00B42EC3">
            <w:pPr>
              <w:pStyle w:val="BodyText"/>
            </w:pPr>
            <w:r>
              <w:t>£10</w:t>
            </w:r>
          </w:p>
        </w:tc>
        <w:tc>
          <w:tcPr>
            <w:tcW w:w="1006" w:type="dxa"/>
          </w:tcPr>
          <w:p w14:paraId="7E34930B" w14:textId="77777777" w:rsidR="00206E77" w:rsidRDefault="00206E77" w:rsidP="00B42EC3">
            <w:pPr>
              <w:pStyle w:val="BodyText"/>
            </w:pPr>
          </w:p>
        </w:tc>
        <w:tc>
          <w:tcPr>
            <w:tcW w:w="864" w:type="dxa"/>
          </w:tcPr>
          <w:p w14:paraId="59B905EA" w14:textId="67352E0D" w:rsidR="00206E77" w:rsidRDefault="00206E77" w:rsidP="00B42EC3">
            <w:pPr>
              <w:pStyle w:val="BodyText"/>
            </w:pPr>
          </w:p>
        </w:tc>
        <w:tc>
          <w:tcPr>
            <w:tcW w:w="3701" w:type="dxa"/>
          </w:tcPr>
          <w:p w14:paraId="61245B87" w14:textId="6F073B0D" w:rsidR="00206E77" w:rsidRDefault="00206E77" w:rsidP="00B42EC3">
            <w:pPr>
              <w:pStyle w:val="BodyText"/>
            </w:pPr>
            <w:r>
              <w:t>You</w:t>
            </w:r>
          </w:p>
        </w:tc>
        <w:tc>
          <w:tcPr>
            <w:tcW w:w="1471" w:type="dxa"/>
          </w:tcPr>
          <w:p w14:paraId="4AD831AB" w14:textId="506D6F0C" w:rsidR="00206E77" w:rsidRDefault="00206E77" w:rsidP="00B42EC3">
            <w:pPr>
              <w:pStyle w:val="BodyText"/>
            </w:pPr>
            <w:r>
              <w:t>Hybrid</w:t>
            </w:r>
          </w:p>
        </w:tc>
      </w:tr>
      <w:tr w:rsidR="00206E77" w14:paraId="25206FB4" w14:textId="77777777" w:rsidTr="007551F9">
        <w:trPr>
          <w:tblHeader/>
        </w:trPr>
        <w:tc>
          <w:tcPr>
            <w:tcW w:w="1293" w:type="dxa"/>
          </w:tcPr>
          <w:p w14:paraId="0F572D7D" w14:textId="252DF333" w:rsidR="00206E77" w:rsidRDefault="00206E77" w:rsidP="00B42EC3">
            <w:pPr>
              <w:pStyle w:val="BodyText"/>
            </w:pPr>
            <w:r>
              <w:t>Airship</w:t>
            </w:r>
          </w:p>
        </w:tc>
        <w:tc>
          <w:tcPr>
            <w:tcW w:w="690" w:type="dxa"/>
          </w:tcPr>
          <w:p w14:paraId="1E78D9DF" w14:textId="13222B8B" w:rsidR="00206E77" w:rsidRDefault="00206E77" w:rsidP="00B42EC3">
            <w:pPr>
              <w:pStyle w:val="BodyText"/>
            </w:pPr>
            <w:r>
              <w:t>£100</w:t>
            </w:r>
          </w:p>
        </w:tc>
        <w:tc>
          <w:tcPr>
            <w:tcW w:w="1006" w:type="dxa"/>
          </w:tcPr>
          <w:p w14:paraId="2F666009" w14:textId="77777777" w:rsidR="00206E77" w:rsidRDefault="00206E77" w:rsidP="00B42EC3">
            <w:pPr>
              <w:pStyle w:val="BodyText"/>
            </w:pPr>
          </w:p>
        </w:tc>
        <w:tc>
          <w:tcPr>
            <w:tcW w:w="864" w:type="dxa"/>
          </w:tcPr>
          <w:p w14:paraId="1D4B021A" w14:textId="41FA0388" w:rsidR="00206E77" w:rsidRDefault="00206E77" w:rsidP="00B42EC3">
            <w:pPr>
              <w:pStyle w:val="BodyText"/>
            </w:pPr>
          </w:p>
        </w:tc>
        <w:tc>
          <w:tcPr>
            <w:tcW w:w="3701" w:type="dxa"/>
          </w:tcPr>
          <w:p w14:paraId="4656ABB3" w14:textId="18D150B9" w:rsidR="00206E77" w:rsidRDefault="00206E77" w:rsidP="00B42EC3">
            <w:pPr>
              <w:pStyle w:val="BodyText"/>
            </w:pPr>
            <w:r>
              <w:t>You and 20 others (3 are crew)</w:t>
            </w:r>
          </w:p>
        </w:tc>
        <w:tc>
          <w:tcPr>
            <w:tcW w:w="1471" w:type="dxa"/>
          </w:tcPr>
          <w:p w14:paraId="0605BC96" w14:textId="563B9D17" w:rsidR="00206E77" w:rsidRDefault="00206E77" w:rsidP="00B42EC3">
            <w:pPr>
              <w:pStyle w:val="BodyText"/>
            </w:pPr>
            <w:r>
              <w:t>Hybrid</w:t>
            </w:r>
          </w:p>
        </w:tc>
      </w:tr>
      <w:tr w:rsidR="00206E77" w14:paraId="2FF46922" w14:textId="77777777" w:rsidTr="007551F9">
        <w:trPr>
          <w:tblHeader/>
        </w:trPr>
        <w:tc>
          <w:tcPr>
            <w:tcW w:w="1293" w:type="dxa"/>
          </w:tcPr>
          <w:p w14:paraId="761C1FFC" w14:textId="216E660A" w:rsidR="00206E77" w:rsidRDefault="00206E77" w:rsidP="00B42EC3">
            <w:pPr>
              <w:pStyle w:val="BodyText"/>
            </w:pPr>
            <w:r>
              <w:t>Bathysphere</w:t>
            </w:r>
          </w:p>
        </w:tc>
        <w:tc>
          <w:tcPr>
            <w:tcW w:w="690" w:type="dxa"/>
          </w:tcPr>
          <w:p w14:paraId="30040926" w14:textId="3C57573F" w:rsidR="00206E77" w:rsidRDefault="00206E77" w:rsidP="00B42EC3">
            <w:pPr>
              <w:pStyle w:val="BodyText"/>
            </w:pPr>
            <w:r>
              <w:t>£10</w:t>
            </w:r>
          </w:p>
        </w:tc>
        <w:tc>
          <w:tcPr>
            <w:tcW w:w="1006" w:type="dxa"/>
          </w:tcPr>
          <w:p w14:paraId="7280BF38" w14:textId="77777777" w:rsidR="00206E77" w:rsidRDefault="00206E77" w:rsidP="00B42EC3">
            <w:pPr>
              <w:pStyle w:val="BodyText"/>
            </w:pPr>
          </w:p>
        </w:tc>
        <w:tc>
          <w:tcPr>
            <w:tcW w:w="864" w:type="dxa"/>
          </w:tcPr>
          <w:p w14:paraId="25DFC15C" w14:textId="057EF4C4" w:rsidR="00206E77" w:rsidRDefault="00206E77" w:rsidP="00B42EC3">
            <w:pPr>
              <w:pStyle w:val="BodyText"/>
            </w:pPr>
          </w:p>
        </w:tc>
        <w:tc>
          <w:tcPr>
            <w:tcW w:w="3701" w:type="dxa"/>
          </w:tcPr>
          <w:p w14:paraId="5397CDBA" w14:textId="6A342DE3" w:rsidR="00206E77" w:rsidRDefault="00206E77" w:rsidP="00B42EC3">
            <w:pPr>
              <w:pStyle w:val="BodyText"/>
            </w:pPr>
            <w:r>
              <w:t>You and 3 others</w:t>
            </w:r>
          </w:p>
        </w:tc>
        <w:tc>
          <w:tcPr>
            <w:tcW w:w="1471" w:type="dxa"/>
          </w:tcPr>
          <w:p w14:paraId="01BC4D76" w14:textId="1254B88E" w:rsidR="00206E77" w:rsidRDefault="00206E77" w:rsidP="00B42EC3">
            <w:pPr>
              <w:pStyle w:val="BodyText"/>
            </w:pPr>
            <w:r>
              <w:t>Hybrid</w:t>
            </w:r>
          </w:p>
        </w:tc>
      </w:tr>
      <w:tr w:rsidR="00206E77" w14:paraId="5520A720" w14:textId="77777777" w:rsidTr="007551F9">
        <w:trPr>
          <w:tblHeader/>
        </w:trPr>
        <w:tc>
          <w:tcPr>
            <w:tcW w:w="1293" w:type="dxa"/>
          </w:tcPr>
          <w:p w14:paraId="24C16685" w14:textId="52873AF3" w:rsidR="00206E77" w:rsidRDefault="00206E77" w:rsidP="00B42EC3">
            <w:pPr>
              <w:pStyle w:val="BodyText"/>
            </w:pPr>
            <w:r>
              <w:t>Longboat</w:t>
            </w:r>
          </w:p>
        </w:tc>
        <w:tc>
          <w:tcPr>
            <w:tcW w:w="690" w:type="dxa"/>
          </w:tcPr>
          <w:p w14:paraId="2A86CAFE" w14:textId="0087D7D3" w:rsidR="00206E77" w:rsidRDefault="00206E77" w:rsidP="00B42EC3">
            <w:pPr>
              <w:pStyle w:val="BodyText"/>
            </w:pPr>
            <w:r>
              <w:t>£10</w:t>
            </w:r>
          </w:p>
        </w:tc>
        <w:tc>
          <w:tcPr>
            <w:tcW w:w="1006" w:type="dxa"/>
          </w:tcPr>
          <w:p w14:paraId="10EF9908" w14:textId="77777777" w:rsidR="00206E77" w:rsidRDefault="00206E77" w:rsidP="00B42EC3">
            <w:pPr>
              <w:pStyle w:val="BodyText"/>
            </w:pPr>
          </w:p>
        </w:tc>
        <w:tc>
          <w:tcPr>
            <w:tcW w:w="864" w:type="dxa"/>
          </w:tcPr>
          <w:p w14:paraId="1026417A" w14:textId="5034B424" w:rsidR="00206E77" w:rsidRDefault="00206E77" w:rsidP="00B42EC3">
            <w:pPr>
              <w:pStyle w:val="BodyText"/>
            </w:pPr>
          </w:p>
        </w:tc>
        <w:tc>
          <w:tcPr>
            <w:tcW w:w="3701" w:type="dxa"/>
          </w:tcPr>
          <w:p w14:paraId="79ABFC2A" w14:textId="33303888" w:rsidR="00206E77" w:rsidRDefault="00206E77" w:rsidP="00B42EC3">
            <w:pPr>
              <w:pStyle w:val="BodyText"/>
            </w:pPr>
            <w:r>
              <w:t>You and 9 others (2 are crew)</w:t>
            </w:r>
          </w:p>
        </w:tc>
        <w:tc>
          <w:tcPr>
            <w:tcW w:w="1471" w:type="dxa"/>
          </w:tcPr>
          <w:p w14:paraId="55F5E35F" w14:textId="791F7E7A" w:rsidR="00206E77" w:rsidRDefault="00206E77" w:rsidP="00B42EC3">
            <w:pPr>
              <w:pStyle w:val="BodyText"/>
            </w:pPr>
            <w:r>
              <w:t>Hybrid</w:t>
            </w:r>
          </w:p>
        </w:tc>
      </w:tr>
      <w:tr w:rsidR="00206E77" w14:paraId="1719C179" w14:textId="77777777" w:rsidTr="007551F9">
        <w:trPr>
          <w:tblHeader/>
        </w:trPr>
        <w:tc>
          <w:tcPr>
            <w:tcW w:w="1293" w:type="dxa"/>
          </w:tcPr>
          <w:p w14:paraId="4D6598EB" w14:textId="2B941188" w:rsidR="00206E77" w:rsidRDefault="00206E77" w:rsidP="00B42EC3">
            <w:pPr>
              <w:pStyle w:val="BodyText"/>
            </w:pPr>
            <w:r>
              <w:t>Pavilion</w:t>
            </w:r>
          </w:p>
        </w:tc>
        <w:tc>
          <w:tcPr>
            <w:tcW w:w="690" w:type="dxa"/>
          </w:tcPr>
          <w:p w14:paraId="4DA83E6C" w14:textId="79E7E4E6" w:rsidR="00206E77" w:rsidRDefault="00206E77" w:rsidP="00B42EC3">
            <w:pPr>
              <w:pStyle w:val="BodyText"/>
            </w:pPr>
            <w:r>
              <w:t>£2</w:t>
            </w:r>
          </w:p>
        </w:tc>
        <w:tc>
          <w:tcPr>
            <w:tcW w:w="1006" w:type="dxa"/>
          </w:tcPr>
          <w:p w14:paraId="4A6F80E9" w14:textId="0B931EAA" w:rsidR="00206E77" w:rsidRDefault="00206E77" w:rsidP="00B42EC3">
            <w:pPr>
              <w:pStyle w:val="BodyText"/>
            </w:pPr>
            <w:r>
              <w:t>4 (Packed)</w:t>
            </w:r>
          </w:p>
        </w:tc>
        <w:tc>
          <w:tcPr>
            <w:tcW w:w="864" w:type="dxa"/>
          </w:tcPr>
          <w:p w14:paraId="32B15605" w14:textId="5D2A6810" w:rsidR="00206E77" w:rsidRDefault="00206E77" w:rsidP="00B42EC3">
            <w:pPr>
              <w:pStyle w:val="BodyText"/>
            </w:pPr>
            <w:r>
              <w:t>10</w:t>
            </w:r>
            <w:r w:rsidR="007551F9">
              <w:t xml:space="preserve"> Stone</w:t>
            </w:r>
          </w:p>
        </w:tc>
        <w:tc>
          <w:tcPr>
            <w:tcW w:w="3701" w:type="dxa"/>
          </w:tcPr>
          <w:p w14:paraId="583DBC75" w14:textId="1D47CB34" w:rsidR="00206E77" w:rsidRDefault="00206E77" w:rsidP="00B42EC3">
            <w:pPr>
              <w:pStyle w:val="BodyText"/>
            </w:pPr>
            <w:r>
              <w:t>You and 15 others (or 4 Steeds)</w:t>
            </w:r>
          </w:p>
        </w:tc>
        <w:tc>
          <w:tcPr>
            <w:tcW w:w="1471" w:type="dxa"/>
          </w:tcPr>
          <w:p w14:paraId="5373A8A6" w14:textId="66A4BF6B" w:rsidR="00206E77" w:rsidRDefault="00206E77" w:rsidP="00B42EC3">
            <w:pPr>
              <w:pStyle w:val="BodyText"/>
            </w:pPr>
            <w:r>
              <w:t>Hybrid</w:t>
            </w:r>
          </w:p>
        </w:tc>
      </w:tr>
      <w:tr w:rsidR="00A26C44" w14:paraId="5C439C3D" w14:textId="77777777">
        <w:tc>
          <w:tcPr>
            <w:tcW w:w="1293" w:type="dxa"/>
          </w:tcPr>
          <w:p w14:paraId="0E1CC564" w14:textId="77777777" w:rsidR="00A26C44" w:rsidRDefault="00A26C44" w:rsidP="00B42EC3">
            <w:pPr>
              <w:pStyle w:val="BodyText"/>
            </w:pPr>
            <w:r>
              <w:t>Pup Tent</w:t>
            </w:r>
          </w:p>
        </w:tc>
        <w:tc>
          <w:tcPr>
            <w:tcW w:w="690" w:type="dxa"/>
            <w:vAlign w:val="bottom"/>
          </w:tcPr>
          <w:p w14:paraId="00CD4168" w14:textId="3D4D1B1A" w:rsidR="00A26C44" w:rsidRDefault="00A26C44" w:rsidP="00B42EC3">
            <w:pPr>
              <w:pStyle w:val="BodyText"/>
            </w:pPr>
            <w:r>
              <w:t>&lt;</w:t>
            </w:r>
            <w:r w:rsidRPr="002903BC">
              <w:t>£</w:t>
            </w:r>
            <w:r>
              <w:t>1</w:t>
            </w:r>
          </w:p>
        </w:tc>
        <w:tc>
          <w:tcPr>
            <w:tcW w:w="1006" w:type="dxa"/>
          </w:tcPr>
          <w:p w14:paraId="55495CD1" w14:textId="6E72254E" w:rsidR="00A26C44" w:rsidRDefault="00A26C44" w:rsidP="00B42EC3">
            <w:pPr>
              <w:pStyle w:val="BodyText"/>
            </w:pPr>
            <w:r>
              <w:t>1 (Packed)</w:t>
            </w:r>
          </w:p>
        </w:tc>
        <w:tc>
          <w:tcPr>
            <w:tcW w:w="864" w:type="dxa"/>
          </w:tcPr>
          <w:p w14:paraId="5D52EF79" w14:textId="41092433" w:rsidR="00A26C44" w:rsidRDefault="00A26C44" w:rsidP="00B42EC3">
            <w:pPr>
              <w:pStyle w:val="BodyText"/>
            </w:pPr>
            <w:r>
              <w:t>1 Stone</w:t>
            </w:r>
          </w:p>
        </w:tc>
        <w:tc>
          <w:tcPr>
            <w:tcW w:w="3701" w:type="dxa"/>
          </w:tcPr>
          <w:p w14:paraId="60FCFCB5" w14:textId="77777777" w:rsidR="00A26C44" w:rsidRDefault="00A26C44" w:rsidP="00B42EC3">
            <w:pPr>
              <w:pStyle w:val="BodyText"/>
            </w:pPr>
            <w:r>
              <w:t>Just you and your gear (10 Bulk max for gear)</w:t>
            </w:r>
          </w:p>
        </w:tc>
        <w:tc>
          <w:tcPr>
            <w:tcW w:w="1471" w:type="dxa"/>
          </w:tcPr>
          <w:p w14:paraId="6477A00A" w14:textId="77777777" w:rsidR="00A26C44" w:rsidRDefault="00A26C44" w:rsidP="00B42EC3">
            <w:pPr>
              <w:pStyle w:val="BodyText"/>
            </w:pPr>
            <w:r>
              <w:t>Hybrid</w:t>
            </w:r>
          </w:p>
        </w:tc>
      </w:tr>
      <w:tr w:rsidR="00206E77" w14:paraId="184542FF" w14:textId="77777777" w:rsidTr="007551F9">
        <w:tc>
          <w:tcPr>
            <w:tcW w:w="1293" w:type="dxa"/>
          </w:tcPr>
          <w:p w14:paraId="2796117C" w14:textId="09434DED" w:rsidR="00206E77" w:rsidRDefault="00206E77" w:rsidP="00B42EC3">
            <w:pPr>
              <w:pStyle w:val="BodyText"/>
            </w:pPr>
            <w:r>
              <w:t>Rowboat</w:t>
            </w:r>
          </w:p>
        </w:tc>
        <w:tc>
          <w:tcPr>
            <w:tcW w:w="690" w:type="dxa"/>
          </w:tcPr>
          <w:p w14:paraId="432998D0" w14:textId="14C8A83A" w:rsidR="00206E77" w:rsidRDefault="00206E77" w:rsidP="00B42EC3">
            <w:pPr>
              <w:pStyle w:val="BodyText"/>
            </w:pPr>
            <w:r>
              <w:t>£1</w:t>
            </w:r>
          </w:p>
        </w:tc>
        <w:tc>
          <w:tcPr>
            <w:tcW w:w="1006" w:type="dxa"/>
          </w:tcPr>
          <w:p w14:paraId="4E75D0D8" w14:textId="77777777" w:rsidR="00206E77" w:rsidRDefault="00206E77" w:rsidP="00B42EC3">
            <w:pPr>
              <w:pStyle w:val="BodyText"/>
            </w:pPr>
          </w:p>
        </w:tc>
        <w:tc>
          <w:tcPr>
            <w:tcW w:w="864" w:type="dxa"/>
          </w:tcPr>
          <w:p w14:paraId="2DD84A71" w14:textId="7A7AA76C" w:rsidR="00206E77" w:rsidRDefault="00206E77" w:rsidP="00B42EC3">
            <w:pPr>
              <w:pStyle w:val="BodyText"/>
            </w:pPr>
          </w:p>
        </w:tc>
        <w:tc>
          <w:tcPr>
            <w:tcW w:w="3701" w:type="dxa"/>
          </w:tcPr>
          <w:p w14:paraId="40A6C6B8" w14:textId="628D505E" w:rsidR="00206E77" w:rsidRDefault="00206E77" w:rsidP="00B42EC3">
            <w:pPr>
              <w:pStyle w:val="BodyText"/>
            </w:pPr>
            <w:r>
              <w:t>You and 1 other</w:t>
            </w:r>
          </w:p>
        </w:tc>
        <w:tc>
          <w:tcPr>
            <w:tcW w:w="1471" w:type="dxa"/>
          </w:tcPr>
          <w:p w14:paraId="592269E4" w14:textId="0B103F59" w:rsidR="00206E77" w:rsidRDefault="00206E77" w:rsidP="00B42EC3">
            <w:pPr>
              <w:pStyle w:val="BodyText"/>
            </w:pPr>
            <w:r>
              <w:t>Hybrid</w:t>
            </w:r>
          </w:p>
        </w:tc>
      </w:tr>
      <w:tr w:rsidR="00206E77" w14:paraId="16427D6E" w14:textId="77777777" w:rsidTr="007551F9">
        <w:tc>
          <w:tcPr>
            <w:tcW w:w="1293" w:type="dxa"/>
          </w:tcPr>
          <w:p w14:paraId="40E97B93" w14:textId="77777777" w:rsidR="00206E77" w:rsidRDefault="00206E77" w:rsidP="00B42EC3">
            <w:pPr>
              <w:pStyle w:val="BodyText"/>
            </w:pPr>
            <w:r>
              <w:t>Sailing Ship</w:t>
            </w:r>
          </w:p>
        </w:tc>
        <w:tc>
          <w:tcPr>
            <w:tcW w:w="690" w:type="dxa"/>
          </w:tcPr>
          <w:p w14:paraId="58369B8E" w14:textId="77777777" w:rsidR="00206E77" w:rsidRDefault="00206E77" w:rsidP="00B42EC3">
            <w:pPr>
              <w:pStyle w:val="BodyText"/>
            </w:pPr>
            <w:r>
              <w:t>£100</w:t>
            </w:r>
          </w:p>
        </w:tc>
        <w:tc>
          <w:tcPr>
            <w:tcW w:w="1006" w:type="dxa"/>
          </w:tcPr>
          <w:p w14:paraId="41FA78AB" w14:textId="77777777" w:rsidR="00206E77" w:rsidRDefault="00206E77" w:rsidP="00B42EC3">
            <w:pPr>
              <w:pStyle w:val="BodyText"/>
            </w:pPr>
          </w:p>
        </w:tc>
        <w:tc>
          <w:tcPr>
            <w:tcW w:w="864" w:type="dxa"/>
          </w:tcPr>
          <w:p w14:paraId="40F4090B" w14:textId="77777777" w:rsidR="00206E77" w:rsidRDefault="00206E77" w:rsidP="00B42EC3">
            <w:pPr>
              <w:pStyle w:val="BodyText"/>
            </w:pPr>
          </w:p>
        </w:tc>
        <w:tc>
          <w:tcPr>
            <w:tcW w:w="3701" w:type="dxa"/>
          </w:tcPr>
          <w:p w14:paraId="6D0BCB6D" w14:textId="2D9F333D" w:rsidR="00206E77" w:rsidRDefault="00206E77" w:rsidP="00B42EC3">
            <w:pPr>
              <w:pStyle w:val="BodyText"/>
            </w:pPr>
            <w:r>
              <w:t>You and 20 others (3 are crew)</w:t>
            </w:r>
          </w:p>
        </w:tc>
        <w:tc>
          <w:tcPr>
            <w:tcW w:w="1471" w:type="dxa"/>
          </w:tcPr>
          <w:p w14:paraId="78880C08" w14:textId="2745A3B0" w:rsidR="00206E77" w:rsidRDefault="00206E77" w:rsidP="00B42EC3">
            <w:pPr>
              <w:pStyle w:val="BodyText"/>
            </w:pPr>
            <w:r>
              <w:t>Hybrid</w:t>
            </w:r>
          </w:p>
        </w:tc>
      </w:tr>
      <w:tr w:rsidR="00206E77" w14:paraId="06F14DCB" w14:textId="77777777" w:rsidTr="007551F9">
        <w:tc>
          <w:tcPr>
            <w:tcW w:w="1293" w:type="dxa"/>
          </w:tcPr>
          <w:p w14:paraId="3785975C" w14:textId="481164EB" w:rsidR="00206E77" w:rsidRDefault="00206E77" w:rsidP="00B42EC3">
            <w:pPr>
              <w:pStyle w:val="BodyText"/>
            </w:pPr>
            <w:r>
              <w:t>Submarine</w:t>
            </w:r>
          </w:p>
        </w:tc>
        <w:tc>
          <w:tcPr>
            <w:tcW w:w="690" w:type="dxa"/>
          </w:tcPr>
          <w:p w14:paraId="1B0C68D6" w14:textId="10A0EA91" w:rsidR="00206E77" w:rsidRDefault="00206E77" w:rsidP="00B42EC3">
            <w:pPr>
              <w:pStyle w:val="BodyText"/>
            </w:pPr>
            <w:r>
              <w:t>£100</w:t>
            </w:r>
          </w:p>
        </w:tc>
        <w:tc>
          <w:tcPr>
            <w:tcW w:w="1006" w:type="dxa"/>
          </w:tcPr>
          <w:p w14:paraId="78FFACAD" w14:textId="77777777" w:rsidR="00206E77" w:rsidRDefault="00206E77" w:rsidP="00B42EC3">
            <w:pPr>
              <w:pStyle w:val="BodyText"/>
            </w:pPr>
          </w:p>
        </w:tc>
        <w:tc>
          <w:tcPr>
            <w:tcW w:w="864" w:type="dxa"/>
          </w:tcPr>
          <w:p w14:paraId="461E8700" w14:textId="18D9DCFE" w:rsidR="00206E77" w:rsidRDefault="00206E77" w:rsidP="00B42EC3">
            <w:pPr>
              <w:pStyle w:val="BodyText"/>
            </w:pPr>
          </w:p>
        </w:tc>
        <w:tc>
          <w:tcPr>
            <w:tcW w:w="3701" w:type="dxa"/>
          </w:tcPr>
          <w:p w14:paraId="260770EB" w14:textId="1B6D194E" w:rsidR="00206E77" w:rsidRDefault="00206E77" w:rsidP="00B42EC3">
            <w:pPr>
              <w:pStyle w:val="BodyText"/>
            </w:pPr>
            <w:r>
              <w:t>You and 5 others (3 are crew)</w:t>
            </w:r>
          </w:p>
        </w:tc>
        <w:tc>
          <w:tcPr>
            <w:tcW w:w="1471" w:type="dxa"/>
          </w:tcPr>
          <w:p w14:paraId="0683BCDE" w14:textId="671D186D" w:rsidR="00206E77" w:rsidRDefault="00206E77" w:rsidP="00B42EC3">
            <w:pPr>
              <w:pStyle w:val="BodyText"/>
            </w:pPr>
            <w:r>
              <w:t>Hybrid</w:t>
            </w:r>
          </w:p>
        </w:tc>
      </w:tr>
      <w:tr w:rsidR="00206E77" w14:paraId="3C06A4B2" w14:textId="77777777" w:rsidTr="007551F9">
        <w:tc>
          <w:tcPr>
            <w:tcW w:w="1293" w:type="dxa"/>
          </w:tcPr>
          <w:p w14:paraId="57437012" w14:textId="77777777" w:rsidR="00206E77" w:rsidRDefault="00206E77" w:rsidP="00B42EC3">
            <w:pPr>
              <w:pStyle w:val="BodyText"/>
            </w:pPr>
            <w:r>
              <w:t>Tent</w:t>
            </w:r>
          </w:p>
        </w:tc>
        <w:tc>
          <w:tcPr>
            <w:tcW w:w="690" w:type="dxa"/>
          </w:tcPr>
          <w:p w14:paraId="512F4EE2" w14:textId="77777777" w:rsidR="00206E77" w:rsidRDefault="00206E77" w:rsidP="00B42EC3">
            <w:pPr>
              <w:pStyle w:val="BodyText"/>
            </w:pPr>
            <w:r>
              <w:t>£1</w:t>
            </w:r>
          </w:p>
        </w:tc>
        <w:tc>
          <w:tcPr>
            <w:tcW w:w="1006" w:type="dxa"/>
          </w:tcPr>
          <w:p w14:paraId="524F552E" w14:textId="2C0E1B05" w:rsidR="00206E77" w:rsidRDefault="00206E77" w:rsidP="00B42EC3">
            <w:pPr>
              <w:pStyle w:val="BodyText"/>
            </w:pPr>
            <w:r>
              <w:t>2 (Packed)</w:t>
            </w:r>
          </w:p>
        </w:tc>
        <w:tc>
          <w:tcPr>
            <w:tcW w:w="864" w:type="dxa"/>
          </w:tcPr>
          <w:p w14:paraId="1EF226F8" w14:textId="27D6D3C3" w:rsidR="00206E77" w:rsidRDefault="00206E77" w:rsidP="00B42EC3">
            <w:pPr>
              <w:pStyle w:val="BodyText"/>
            </w:pPr>
            <w:r>
              <w:t>3</w:t>
            </w:r>
            <w:r w:rsidR="007551F9">
              <w:t xml:space="preserve"> Stone</w:t>
            </w:r>
          </w:p>
        </w:tc>
        <w:tc>
          <w:tcPr>
            <w:tcW w:w="3701" w:type="dxa"/>
          </w:tcPr>
          <w:p w14:paraId="51D99394" w14:textId="3C9BCE51" w:rsidR="00206E77" w:rsidRDefault="00206E77" w:rsidP="00B42EC3">
            <w:pPr>
              <w:pStyle w:val="BodyText"/>
            </w:pPr>
            <w:r>
              <w:t>You and 3 others (40 Bulk max for gear)</w:t>
            </w:r>
          </w:p>
        </w:tc>
        <w:tc>
          <w:tcPr>
            <w:tcW w:w="1471" w:type="dxa"/>
          </w:tcPr>
          <w:p w14:paraId="22FF6D09" w14:textId="77777777" w:rsidR="00206E77" w:rsidRDefault="00206E77" w:rsidP="00B42EC3">
            <w:pPr>
              <w:pStyle w:val="BodyText"/>
            </w:pPr>
            <w:r>
              <w:t>Hybrid</w:t>
            </w:r>
          </w:p>
        </w:tc>
      </w:tr>
      <w:tr w:rsidR="00206E77" w14:paraId="2F464227" w14:textId="77777777" w:rsidTr="007551F9">
        <w:tc>
          <w:tcPr>
            <w:tcW w:w="1293" w:type="dxa"/>
          </w:tcPr>
          <w:p w14:paraId="65E923DE" w14:textId="7B1EEFC4" w:rsidR="00206E77" w:rsidRDefault="00206E77" w:rsidP="00B42EC3">
            <w:pPr>
              <w:pStyle w:val="BodyText"/>
            </w:pPr>
            <w:r>
              <w:t>Wagon</w:t>
            </w:r>
          </w:p>
        </w:tc>
        <w:tc>
          <w:tcPr>
            <w:tcW w:w="690" w:type="dxa"/>
          </w:tcPr>
          <w:p w14:paraId="3C11E85F" w14:textId="1EB189B9" w:rsidR="00206E77" w:rsidRDefault="00206E77" w:rsidP="00B42EC3">
            <w:pPr>
              <w:pStyle w:val="BodyText"/>
            </w:pPr>
            <w:r>
              <w:t>£2</w:t>
            </w:r>
          </w:p>
        </w:tc>
        <w:tc>
          <w:tcPr>
            <w:tcW w:w="1006" w:type="dxa"/>
          </w:tcPr>
          <w:p w14:paraId="7F4CF635" w14:textId="7629C022" w:rsidR="00206E77" w:rsidRDefault="00206E77" w:rsidP="00B42EC3">
            <w:pPr>
              <w:pStyle w:val="BodyText"/>
            </w:pPr>
          </w:p>
        </w:tc>
        <w:tc>
          <w:tcPr>
            <w:tcW w:w="864" w:type="dxa"/>
          </w:tcPr>
          <w:p w14:paraId="160C4D7F" w14:textId="4883B1E8" w:rsidR="00206E77" w:rsidRDefault="00206E77" w:rsidP="00B42EC3">
            <w:pPr>
              <w:pStyle w:val="BodyText"/>
            </w:pPr>
          </w:p>
        </w:tc>
        <w:tc>
          <w:tcPr>
            <w:tcW w:w="3701" w:type="dxa"/>
          </w:tcPr>
          <w:p w14:paraId="02760225" w14:textId="5CC36D2E" w:rsidR="00206E77" w:rsidRDefault="00206E77" w:rsidP="00B42EC3">
            <w:pPr>
              <w:pStyle w:val="BodyText"/>
            </w:pPr>
            <w:r>
              <w:t>You and 2 others</w:t>
            </w:r>
          </w:p>
        </w:tc>
        <w:tc>
          <w:tcPr>
            <w:tcW w:w="1471" w:type="dxa"/>
          </w:tcPr>
          <w:p w14:paraId="043CE5BD" w14:textId="4BD2DCF5" w:rsidR="00206E77" w:rsidRDefault="00206E77" w:rsidP="00B42EC3">
            <w:pPr>
              <w:pStyle w:val="BodyText"/>
            </w:pPr>
            <w:r>
              <w:t>Hybrid</w:t>
            </w:r>
          </w:p>
        </w:tc>
      </w:tr>
    </w:tbl>
    <w:p w14:paraId="6CCE52C1" w14:textId="7C449B87" w:rsidR="00DC73AE" w:rsidRDefault="00DC73AE" w:rsidP="00B42EC3">
      <w:pPr>
        <w:pStyle w:val="BodyText"/>
      </w:pPr>
      <w:r>
        <w:t xml:space="preserve">* Bulk and Weight is the amount that fits, except for Pup Tent and Tent, for which it is the Encumbrance and Weight when they are carried. </w:t>
      </w:r>
    </w:p>
    <w:p w14:paraId="78A14F39" w14:textId="786D2E77" w:rsidR="00F2611A" w:rsidRDefault="004C6361" w:rsidP="002B2268">
      <w:pPr>
        <w:pStyle w:val="Heading4"/>
      </w:pPr>
      <w:r>
        <w:t>Magic</w:t>
      </w:r>
      <w:r w:rsidR="00F2611A">
        <w:t xml:space="preserve"> Shelter</w:t>
      </w:r>
    </w:p>
    <w:p w14:paraId="27B2E3B7" w14:textId="77777777" w:rsidR="000C44CF" w:rsidRDefault="0096430D" w:rsidP="00B42EC3">
      <w:pPr>
        <w:pStyle w:val="BodyText"/>
      </w:pPr>
      <w:r>
        <w:t xml:space="preserve">A </w:t>
      </w:r>
      <w:r w:rsidR="009E53A7">
        <w:t>M</w:t>
      </w:r>
      <w:r>
        <w:t xml:space="preserve">agic Shelter </w:t>
      </w:r>
      <w:r w:rsidR="00E30B6E">
        <w:t xml:space="preserve">can be hermetically sealed, but if it does not generate </w:t>
      </w:r>
      <w:r w:rsidR="00A50F92">
        <w:t>air</w:t>
      </w:r>
      <w:r>
        <w:t xml:space="preserve">. </w:t>
      </w:r>
      <w:r w:rsidR="000C44CF">
        <w:t xml:space="preserve">A Medium Pup Tent holds 128 gallons of air (even if hermetically sealed, that’s enough for a </w:t>
      </w:r>
      <w:proofErr w:type="gramStart"/>
      <w:r w:rsidR="000C44CF">
        <w:t>Medium</w:t>
      </w:r>
      <w:proofErr w:type="gramEnd"/>
      <w:r w:rsidR="000C44CF">
        <w:t xml:space="preserve"> creature to last for 1 day) and a tent holds 512 gallons of air. </w:t>
      </w:r>
      <w:r w:rsidR="00147433">
        <w:t xml:space="preserve">A candle consumes about as much oxygen as a </w:t>
      </w:r>
      <w:proofErr w:type="gramStart"/>
      <w:r w:rsidR="00147433">
        <w:t>Medium</w:t>
      </w:r>
      <w:proofErr w:type="gramEnd"/>
      <w:r w:rsidR="00147433">
        <w:t xml:space="preserve"> creature. Assume a torch consumes about as much oxygen as a </w:t>
      </w:r>
      <w:proofErr w:type="gramStart"/>
      <w:r w:rsidR="00147433">
        <w:t>Large</w:t>
      </w:r>
      <w:proofErr w:type="gramEnd"/>
      <w:r w:rsidR="00147433">
        <w:t xml:space="preserve"> creature. A lantern can be set to low (candle) or high (torch) burn rate. </w:t>
      </w:r>
    </w:p>
    <w:p w14:paraId="1D66C3B4" w14:textId="6EB6DDA7" w:rsidR="00CB5485" w:rsidRDefault="000C44CF" w:rsidP="00B42EC3">
      <w:pPr>
        <w:pStyle w:val="BodyText"/>
      </w:pPr>
      <w:r>
        <w:tab/>
      </w:r>
      <w:r w:rsidR="002F79B2">
        <w:t xml:space="preserve">A Magic Shelter can generate food, water, or air (as a Cornucopia, Fountain, or Zephyr). </w:t>
      </w:r>
      <w:r w:rsidR="00DA4E5C">
        <w:t>For a 4</w:t>
      </w:r>
      <w:r w:rsidR="00DA4E5C" w:rsidRPr="00DA4E5C">
        <w:rPr>
          <w:vertAlign w:val="superscript"/>
        </w:rPr>
        <w:t>th</w:t>
      </w:r>
      <w:r w:rsidR="00DA4E5C">
        <w:t xml:space="preserve"> Level of higher Magic Shelter, you can i</w:t>
      </w:r>
      <w:r w:rsidR="002A3C9C">
        <w:t xml:space="preserve">ncrease Magic Item degree and add 1 Level of one of Cornucopia, Fountain, </w:t>
      </w:r>
      <w:r w:rsidR="000D6646">
        <w:t>and</w:t>
      </w:r>
      <w:r w:rsidR="002A3C9C">
        <w:t xml:space="preserve"> Zephyr per Magic Shelter Level</w:t>
      </w:r>
      <w:r w:rsidR="000C637E">
        <w:t>-1</w:t>
      </w:r>
      <w:r w:rsidR="00E62BAD">
        <w:t xml:space="preserve">. </w:t>
      </w:r>
      <w:r w:rsidR="009A3213">
        <w:t>By 8</w:t>
      </w:r>
      <w:r w:rsidR="009A3213" w:rsidRPr="009A3213">
        <w:rPr>
          <w:vertAlign w:val="superscript"/>
        </w:rPr>
        <w:t>th</w:t>
      </w:r>
      <w:r w:rsidR="009A3213">
        <w:t xml:space="preserve"> Level, you could have a Medium Pup Tent with all that is needed for the survival of a </w:t>
      </w:r>
      <w:proofErr w:type="gramStart"/>
      <w:r w:rsidR="009A3213">
        <w:t>Medium</w:t>
      </w:r>
      <w:proofErr w:type="gramEnd"/>
      <w:r w:rsidR="009A3213">
        <w:t xml:space="preserve"> creature</w:t>
      </w:r>
      <w:r w:rsidR="00634C6E">
        <w:t>, but a Large Pup Tent would have to be 20</w:t>
      </w:r>
      <w:r w:rsidR="00634C6E" w:rsidRPr="00634C6E">
        <w:rPr>
          <w:vertAlign w:val="superscript"/>
        </w:rPr>
        <w:t>th</w:t>
      </w:r>
      <w:r w:rsidR="00634C6E">
        <w:t xml:space="preserve"> Level</w:t>
      </w:r>
      <w:r w:rsidR="00EF78EF">
        <w:t xml:space="preserve"> </w:t>
      </w:r>
      <w:r w:rsidR="004026B6">
        <w:t>for the same benefit to a Large creature; a</w:t>
      </w:r>
      <w:r w:rsidR="00247152">
        <w:t xml:space="preserve"> Small Pup Tent, on the other hand, need only be 4</w:t>
      </w:r>
      <w:r w:rsidR="00247152" w:rsidRPr="00247152">
        <w:rPr>
          <w:vertAlign w:val="superscript"/>
        </w:rPr>
        <w:t>th</w:t>
      </w:r>
      <w:r w:rsidR="00247152">
        <w:t xml:space="preserve"> Level. </w:t>
      </w:r>
    </w:p>
    <w:p w14:paraId="61B599C5" w14:textId="6B055B56" w:rsidR="00F2611A" w:rsidRDefault="00CB5485" w:rsidP="00B42EC3">
      <w:pPr>
        <w:pStyle w:val="BodyText"/>
      </w:pPr>
      <w:r>
        <w:tab/>
      </w:r>
      <w:r w:rsidR="00AF221F">
        <w:t>The shelter</w:t>
      </w:r>
      <w:r w:rsidR="009345A1">
        <w:t xml:space="preserve"> </w:t>
      </w:r>
      <w:r w:rsidR="003920B7">
        <w:t>reduces Drain damage from severe environmental effects by 1 for every occupant of the shelter, when the damage is taken</w:t>
      </w:r>
      <w:r w:rsidR="00DD615E">
        <w:t xml:space="preserve">. </w:t>
      </w:r>
    </w:p>
    <w:tbl>
      <w:tblPr>
        <w:tblStyle w:val="TableGrid"/>
        <w:tblW w:w="0" w:type="auto"/>
        <w:tblInd w:w="108" w:type="dxa"/>
        <w:tblLook w:val="04A0" w:firstRow="1" w:lastRow="0" w:firstColumn="1" w:lastColumn="0" w:noHBand="0" w:noVBand="1"/>
      </w:tblPr>
      <w:tblGrid>
        <w:gridCol w:w="394"/>
        <w:gridCol w:w="795"/>
        <w:gridCol w:w="4481"/>
      </w:tblGrid>
      <w:tr w:rsidR="00AF221F" w14:paraId="79460895" w14:textId="451ED922" w:rsidTr="00292237">
        <w:trPr>
          <w:tblHeader/>
        </w:trPr>
        <w:tc>
          <w:tcPr>
            <w:tcW w:w="394" w:type="dxa"/>
          </w:tcPr>
          <w:p w14:paraId="65B5F641" w14:textId="77777777" w:rsidR="00AF221F" w:rsidRDefault="00AF221F" w:rsidP="00B42EC3">
            <w:pPr>
              <w:pStyle w:val="BodyText"/>
            </w:pPr>
            <w:r>
              <w:t>L</w:t>
            </w:r>
          </w:p>
        </w:tc>
        <w:tc>
          <w:tcPr>
            <w:tcW w:w="795" w:type="dxa"/>
          </w:tcPr>
          <w:p w14:paraId="10B50411" w14:textId="77777777" w:rsidR="00AF221F" w:rsidRDefault="00AF221F" w:rsidP="00B42EC3">
            <w:pPr>
              <w:pStyle w:val="BodyText"/>
            </w:pPr>
            <w:r>
              <w:t>Cost</w:t>
            </w:r>
          </w:p>
        </w:tc>
        <w:tc>
          <w:tcPr>
            <w:tcW w:w="4481" w:type="dxa"/>
          </w:tcPr>
          <w:p w14:paraId="4B7CB4D5" w14:textId="69AEDE28" w:rsidR="00AF221F" w:rsidRDefault="00761D2B" w:rsidP="00B42EC3">
            <w:pPr>
              <w:pStyle w:val="BodyText"/>
            </w:pPr>
            <w:r>
              <w:t>Fundamental Features</w:t>
            </w:r>
          </w:p>
        </w:tc>
      </w:tr>
      <w:tr w:rsidR="00492C66" w14:paraId="31630D17" w14:textId="1C95A5E2" w:rsidTr="00292237">
        <w:tc>
          <w:tcPr>
            <w:tcW w:w="394" w:type="dxa"/>
          </w:tcPr>
          <w:p w14:paraId="0EC42422" w14:textId="77777777" w:rsidR="00492C66" w:rsidRDefault="00492C66" w:rsidP="00B42EC3">
            <w:pPr>
              <w:pStyle w:val="BodyText"/>
            </w:pPr>
            <w:r>
              <w:t>1</w:t>
            </w:r>
          </w:p>
        </w:tc>
        <w:tc>
          <w:tcPr>
            <w:tcW w:w="795" w:type="dxa"/>
            <w:vAlign w:val="bottom"/>
          </w:tcPr>
          <w:p w14:paraId="15AAE453" w14:textId="32BB5B99" w:rsidR="00492C66" w:rsidRDefault="00492C66" w:rsidP="00B42EC3">
            <w:pPr>
              <w:pStyle w:val="BodyText"/>
            </w:pPr>
            <w:r w:rsidRPr="002903BC">
              <w:t>£</w:t>
            </w:r>
            <w:r>
              <w:t>3</w:t>
            </w:r>
          </w:p>
        </w:tc>
        <w:tc>
          <w:tcPr>
            <w:tcW w:w="4481" w:type="dxa"/>
          </w:tcPr>
          <w:p w14:paraId="3409874D" w14:textId="3888998C" w:rsidR="00492C66" w:rsidRDefault="00492C66" w:rsidP="00B42EC3">
            <w:pPr>
              <w:pStyle w:val="BodyText"/>
            </w:pPr>
            <w:r>
              <w:t>Lesser Special Materials</w:t>
            </w:r>
          </w:p>
        </w:tc>
      </w:tr>
      <w:tr w:rsidR="00492C66" w14:paraId="041334AA" w14:textId="28242544" w:rsidTr="00292237">
        <w:tc>
          <w:tcPr>
            <w:tcW w:w="394" w:type="dxa"/>
          </w:tcPr>
          <w:p w14:paraId="3FF9E713" w14:textId="77777777" w:rsidR="00492C66" w:rsidRDefault="00492C66" w:rsidP="00B42EC3">
            <w:pPr>
              <w:pStyle w:val="BodyText"/>
            </w:pPr>
            <w:r>
              <w:t>2</w:t>
            </w:r>
          </w:p>
        </w:tc>
        <w:tc>
          <w:tcPr>
            <w:tcW w:w="795" w:type="dxa"/>
            <w:vAlign w:val="bottom"/>
          </w:tcPr>
          <w:p w14:paraId="712294D2" w14:textId="4EEAAD34" w:rsidR="00492C66" w:rsidRDefault="00492C66" w:rsidP="00B42EC3">
            <w:pPr>
              <w:pStyle w:val="BodyText"/>
            </w:pPr>
            <w:r w:rsidRPr="002903BC">
              <w:t>£</w:t>
            </w:r>
            <w:r>
              <w:t>5</w:t>
            </w:r>
          </w:p>
        </w:tc>
        <w:tc>
          <w:tcPr>
            <w:tcW w:w="4481" w:type="dxa"/>
          </w:tcPr>
          <w:p w14:paraId="0DB675C7" w14:textId="72DA2294" w:rsidR="00492C66" w:rsidRDefault="00492C66" w:rsidP="00B42EC3">
            <w:pPr>
              <w:pStyle w:val="BodyText"/>
            </w:pPr>
            <w:r>
              <w:t>Reduced Drain 1 (Downtime Round)</w:t>
            </w:r>
          </w:p>
        </w:tc>
      </w:tr>
      <w:tr w:rsidR="00492C66" w14:paraId="5DA2E399" w14:textId="04DF1DB5" w:rsidTr="00292237">
        <w:tc>
          <w:tcPr>
            <w:tcW w:w="394" w:type="dxa"/>
          </w:tcPr>
          <w:p w14:paraId="6FD80AF0" w14:textId="77777777" w:rsidR="00492C66" w:rsidRDefault="00492C66" w:rsidP="00B42EC3">
            <w:pPr>
              <w:pStyle w:val="BodyText"/>
            </w:pPr>
            <w:r>
              <w:t>3</w:t>
            </w:r>
          </w:p>
        </w:tc>
        <w:tc>
          <w:tcPr>
            <w:tcW w:w="795" w:type="dxa"/>
            <w:vAlign w:val="bottom"/>
          </w:tcPr>
          <w:p w14:paraId="4E288755" w14:textId="4F8AA31E" w:rsidR="00492C66" w:rsidRDefault="00492C66" w:rsidP="00B42EC3">
            <w:pPr>
              <w:pStyle w:val="BodyText"/>
            </w:pPr>
            <w:r w:rsidRPr="002903BC">
              <w:t>£8</w:t>
            </w:r>
          </w:p>
        </w:tc>
        <w:tc>
          <w:tcPr>
            <w:tcW w:w="4481" w:type="dxa"/>
          </w:tcPr>
          <w:p w14:paraId="7E8350C3" w14:textId="5ABD22BA" w:rsidR="00492C66" w:rsidRDefault="00492C66" w:rsidP="00B42EC3">
            <w:pPr>
              <w:pStyle w:val="BodyText"/>
            </w:pPr>
            <w:r>
              <w:t>Reduced Damage to Container (40%)</w:t>
            </w:r>
          </w:p>
        </w:tc>
      </w:tr>
      <w:tr w:rsidR="00292237" w14:paraId="19040F07" w14:textId="3ED4119A" w:rsidTr="00292237">
        <w:tc>
          <w:tcPr>
            <w:tcW w:w="394" w:type="dxa"/>
          </w:tcPr>
          <w:p w14:paraId="4D025473" w14:textId="77777777" w:rsidR="00292237" w:rsidRDefault="00292237" w:rsidP="00B42EC3">
            <w:pPr>
              <w:pStyle w:val="BodyText"/>
            </w:pPr>
            <w:r>
              <w:t>4</w:t>
            </w:r>
          </w:p>
        </w:tc>
        <w:tc>
          <w:tcPr>
            <w:tcW w:w="795" w:type="dxa"/>
            <w:vAlign w:val="bottom"/>
          </w:tcPr>
          <w:p w14:paraId="6D6EA0E2" w14:textId="7191367B" w:rsidR="00292237" w:rsidRDefault="00292237" w:rsidP="00B42EC3">
            <w:pPr>
              <w:pStyle w:val="BodyText"/>
            </w:pPr>
            <w:r w:rsidRPr="002903BC">
              <w:t>£12</w:t>
            </w:r>
          </w:p>
        </w:tc>
        <w:tc>
          <w:tcPr>
            <w:tcW w:w="4481" w:type="dxa"/>
          </w:tcPr>
          <w:p w14:paraId="68B40A4C" w14:textId="6F38F461" w:rsidR="00292237" w:rsidRDefault="00292237" w:rsidP="00B42EC3">
            <w:pPr>
              <w:pStyle w:val="BodyText"/>
            </w:pPr>
            <w:r>
              <w:t xml:space="preserve">Extradimensional Space 1 (8 </w:t>
            </w:r>
            <w:proofErr w:type="gramStart"/>
            <w:r>
              <w:t>Bulk)*</w:t>
            </w:r>
            <w:proofErr w:type="gramEnd"/>
          </w:p>
        </w:tc>
      </w:tr>
      <w:tr w:rsidR="00292237" w14:paraId="01328737" w14:textId="40B4DCEB" w:rsidTr="00292237">
        <w:tc>
          <w:tcPr>
            <w:tcW w:w="394" w:type="dxa"/>
          </w:tcPr>
          <w:p w14:paraId="4BC151D0" w14:textId="77777777" w:rsidR="00292237" w:rsidRDefault="00292237" w:rsidP="00B42EC3">
            <w:pPr>
              <w:pStyle w:val="BodyText"/>
            </w:pPr>
            <w:r>
              <w:t>5</w:t>
            </w:r>
          </w:p>
        </w:tc>
        <w:tc>
          <w:tcPr>
            <w:tcW w:w="795" w:type="dxa"/>
            <w:vAlign w:val="bottom"/>
          </w:tcPr>
          <w:p w14:paraId="526C8356" w14:textId="481A45DE" w:rsidR="00292237" w:rsidRDefault="00292237" w:rsidP="00B42EC3">
            <w:pPr>
              <w:pStyle w:val="BodyText"/>
            </w:pPr>
            <w:r w:rsidRPr="002903BC">
              <w:t>£20</w:t>
            </w:r>
          </w:p>
        </w:tc>
        <w:tc>
          <w:tcPr>
            <w:tcW w:w="4481" w:type="dxa"/>
          </w:tcPr>
          <w:p w14:paraId="758BF69D" w14:textId="24A36157" w:rsidR="00292237" w:rsidRDefault="00292237" w:rsidP="00B42EC3">
            <w:pPr>
              <w:pStyle w:val="BodyText"/>
            </w:pPr>
            <w:r>
              <w:t>1</w:t>
            </w:r>
            <w:r w:rsidRPr="00492C66">
              <w:rPr>
                <w:vertAlign w:val="superscript"/>
              </w:rPr>
              <w:t>st</w:t>
            </w:r>
            <w:r>
              <w:t xml:space="preserve"> Level Cornucopia, 1</w:t>
            </w:r>
            <w:r w:rsidRPr="00492C66">
              <w:rPr>
                <w:vertAlign w:val="superscript"/>
              </w:rPr>
              <w:t>st</w:t>
            </w:r>
            <w:r>
              <w:t xml:space="preserve"> Level Fountain</w:t>
            </w:r>
          </w:p>
        </w:tc>
      </w:tr>
      <w:tr w:rsidR="00292237" w14:paraId="29A2290C" w14:textId="19078B8E" w:rsidTr="00292237">
        <w:tc>
          <w:tcPr>
            <w:tcW w:w="394" w:type="dxa"/>
          </w:tcPr>
          <w:p w14:paraId="0A7A017B" w14:textId="77777777" w:rsidR="00292237" w:rsidRDefault="00292237" w:rsidP="00B42EC3">
            <w:pPr>
              <w:pStyle w:val="BodyText"/>
            </w:pPr>
            <w:r>
              <w:t>6</w:t>
            </w:r>
          </w:p>
        </w:tc>
        <w:tc>
          <w:tcPr>
            <w:tcW w:w="795" w:type="dxa"/>
            <w:vAlign w:val="bottom"/>
          </w:tcPr>
          <w:p w14:paraId="05977D84" w14:textId="52C57EF9" w:rsidR="00292237" w:rsidRDefault="00292237" w:rsidP="00B42EC3">
            <w:pPr>
              <w:pStyle w:val="BodyText"/>
            </w:pPr>
            <w:r w:rsidRPr="002903BC">
              <w:t>£3</w:t>
            </w:r>
            <w:r>
              <w:t>0</w:t>
            </w:r>
          </w:p>
        </w:tc>
        <w:tc>
          <w:tcPr>
            <w:tcW w:w="4481" w:type="dxa"/>
          </w:tcPr>
          <w:p w14:paraId="51818D18" w14:textId="5D755CD7" w:rsidR="00292237" w:rsidRDefault="00292237" w:rsidP="00B42EC3">
            <w:pPr>
              <w:pStyle w:val="BodyText"/>
            </w:pPr>
            <w:r>
              <w:t>Reduced Drain 1 (Intermission)</w:t>
            </w:r>
          </w:p>
        </w:tc>
      </w:tr>
      <w:tr w:rsidR="00292237" w14:paraId="6F3CD959" w14:textId="35F8B17E" w:rsidTr="00292237">
        <w:tc>
          <w:tcPr>
            <w:tcW w:w="394" w:type="dxa"/>
          </w:tcPr>
          <w:p w14:paraId="4D0D7611" w14:textId="77777777" w:rsidR="00292237" w:rsidRDefault="00292237" w:rsidP="00B42EC3">
            <w:pPr>
              <w:pStyle w:val="BodyText"/>
            </w:pPr>
            <w:r>
              <w:t>7</w:t>
            </w:r>
          </w:p>
        </w:tc>
        <w:tc>
          <w:tcPr>
            <w:tcW w:w="795" w:type="dxa"/>
            <w:vAlign w:val="bottom"/>
          </w:tcPr>
          <w:p w14:paraId="187759AC" w14:textId="3E7204F3" w:rsidR="00292237" w:rsidRDefault="00292237" w:rsidP="00B42EC3">
            <w:pPr>
              <w:pStyle w:val="BodyText"/>
            </w:pPr>
            <w:r w:rsidRPr="002903BC">
              <w:t>£50</w:t>
            </w:r>
          </w:p>
        </w:tc>
        <w:tc>
          <w:tcPr>
            <w:tcW w:w="4481" w:type="dxa"/>
          </w:tcPr>
          <w:p w14:paraId="20BDF55C" w14:textId="7EF43FB9" w:rsidR="00292237" w:rsidRDefault="00292237" w:rsidP="00B42EC3">
            <w:pPr>
              <w:pStyle w:val="BodyText"/>
            </w:pPr>
            <w:r>
              <w:t>Reduced Damage to Container (30%)</w:t>
            </w:r>
          </w:p>
        </w:tc>
      </w:tr>
      <w:tr w:rsidR="00292237" w14:paraId="65B545B9" w14:textId="16688A8F" w:rsidTr="00292237">
        <w:tc>
          <w:tcPr>
            <w:tcW w:w="394" w:type="dxa"/>
          </w:tcPr>
          <w:p w14:paraId="0C6B1463" w14:textId="77777777" w:rsidR="00292237" w:rsidRDefault="00292237" w:rsidP="00B42EC3">
            <w:pPr>
              <w:pStyle w:val="BodyText"/>
            </w:pPr>
            <w:r>
              <w:t>8</w:t>
            </w:r>
          </w:p>
        </w:tc>
        <w:tc>
          <w:tcPr>
            <w:tcW w:w="795" w:type="dxa"/>
            <w:vAlign w:val="bottom"/>
          </w:tcPr>
          <w:p w14:paraId="02F9C08F" w14:textId="7D4B9FC6" w:rsidR="00292237" w:rsidRDefault="00292237" w:rsidP="00B42EC3">
            <w:pPr>
              <w:pStyle w:val="BodyText"/>
            </w:pPr>
            <w:r w:rsidRPr="002903BC">
              <w:t>£80</w:t>
            </w:r>
          </w:p>
        </w:tc>
        <w:tc>
          <w:tcPr>
            <w:tcW w:w="4481" w:type="dxa"/>
          </w:tcPr>
          <w:p w14:paraId="43984C0B" w14:textId="4A36C8A2" w:rsidR="00292237" w:rsidRDefault="00292237" w:rsidP="00B42EC3">
            <w:pPr>
              <w:pStyle w:val="BodyText"/>
            </w:pPr>
            <w:r>
              <w:t xml:space="preserve">Extradimensional Space 3 (32 </w:t>
            </w:r>
            <w:proofErr w:type="gramStart"/>
            <w:r>
              <w:t>Bulk)*</w:t>
            </w:r>
            <w:proofErr w:type="gramEnd"/>
          </w:p>
        </w:tc>
      </w:tr>
      <w:tr w:rsidR="00292237" w14:paraId="3198012E" w14:textId="46F2BC0C" w:rsidTr="00292237">
        <w:tc>
          <w:tcPr>
            <w:tcW w:w="394" w:type="dxa"/>
          </w:tcPr>
          <w:p w14:paraId="7640B86C" w14:textId="77777777" w:rsidR="00292237" w:rsidRDefault="00292237" w:rsidP="00B42EC3">
            <w:pPr>
              <w:pStyle w:val="BodyText"/>
            </w:pPr>
            <w:r>
              <w:t>9</w:t>
            </w:r>
          </w:p>
        </w:tc>
        <w:tc>
          <w:tcPr>
            <w:tcW w:w="795" w:type="dxa"/>
            <w:vAlign w:val="bottom"/>
          </w:tcPr>
          <w:p w14:paraId="2BF00EDB" w14:textId="230B920D" w:rsidR="00292237" w:rsidRDefault="00292237" w:rsidP="00B42EC3">
            <w:pPr>
              <w:pStyle w:val="BodyText"/>
            </w:pPr>
            <w:r w:rsidRPr="002903BC">
              <w:t>£12</w:t>
            </w:r>
            <w:r>
              <w:t>0</w:t>
            </w:r>
          </w:p>
        </w:tc>
        <w:tc>
          <w:tcPr>
            <w:tcW w:w="4481" w:type="dxa"/>
          </w:tcPr>
          <w:p w14:paraId="6924F51E" w14:textId="3C63DB05" w:rsidR="00292237" w:rsidRDefault="00292237" w:rsidP="00B42EC3">
            <w:pPr>
              <w:pStyle w:val="BodyText"/>
            </w:pPr>
            <w:r>
              <w:t>4</w:t>
            </w:r>
            <w:r w:rsidRPr="00492C66">
              <w:rPr>
                <w:vertAlign w:val="superscript"/>
              </w:rPr>
              <w:t>th</w:t>
            </w:r>
            <w:r>
              <w:t xml:space="preserve"> Level Cornucopia; 5</w:t>
            </w:r>
            <w:r w:rsidRPr="00492C66">
              <w:rPr>
                <w:vertAlign w:val="superscript"/>
              </w:rPr>
              <w:t>th</w:t>
            </w:r>
            <w:r>
              <w:t xml:space="preserve"> Level Fountain; 5</w:t>
            </w:r>
            <w:r w:rsidRPr="00492C66">
              <w:rPr>
                <w:vertAlign w:val="superscript"/>
              </w:rPr>
              <w:t>th</w:t>
            </w:r>
            <w:r>
              <w:t xml:space="preserve"> Level Zephyr</w:t>
            </w:r>
          </w:p>
        </w:tc>
      </w:tr>
      <w:tr w:rsidR="00292237" w14:paraId="268E0874" w14:textId="45C70681" w:rsidTr="00292237">
        <w:tc>
          <w:tcPr>
            <w:tcW w:w="394" w:type="dxa"/>
          </w:tcPr>
          <w:p w14:paraId="2F72097E" w14:textId="77777777" w:rsidR="00292237" w:rsidRDefault="00292237" w:rsidP="00B42EC3">
            <w:pPr>
              <w:pStyle w:val="BodyText"/>
            </w:pPr>
            <w:r>
              <w:t>10</w:t>
            </w:r>
          </w:p>
        </w:tc>
        <w:tc>
          <w:tcPr>
            <w:tcW w:w="795" w:type="dxa"/>
            <w:vAlign w:val="bottom"/>
          </w:tcPr>
          <w:p w14:paraId="44E30110" w14:textId="1C34A04F" w:rsidR="00292237" w:rsidRDefault="00292237" w:rsidP="00B42EC3">
            <w:pPr>
              <w:pStyle w:val="BodyText"/>
            </w:pPr>
            <w:r w:rsidRPr="002903BC">
              <w:t>£200</w:t>
            </w:r>
          </w:p>
        </w:tc>
        <w:tc>
          <w:tcPr>
            <w:tcW w:w="4481" w:type="dxa"/>
          </w:tcPr>
          <w:p w14:paraId="7F515EB9" w14:textId="1CAA9164" w:rsidR="00292237" w:rsidRDefault="00292237" w:rsidP="00B42EC3">
            <w:pPr>
              <w:pStyle w:val="BodyText"/>
            </w:pPr>
            <w:r>
              <w:t>Reduced Drain 2 (Intermission)</w:t>
            </w:r>
          </w:p>
        </w:tc>
      </w:tr>
      <w:tr w:rsidR="00292237" w14:paraId="1F24DF7F" w14:textId="149C008A" w:rsidTr="00292237">
        <w:tc>
          <w:tcPr>
            <w:tcW w:w="394" w:type="dxa"/>
          </w:tcPr>
          <w:p w14:paraId="31E70496" w14:textId="77777777" w:rsidR="00292237" w:rsidRDefault="00292237" w:rsidP="00B42EC3">
            <w:pPr>
              <w:pStyle w:val="BodyText"/>
            </w:pPr>
            <w:r>
              <w:t>11</w:t>
            </w:r>
          </w:p>
        </w:tc>
        <w:tc>
          <w:tcPr>
            <w:tcW w:w="795" w:type="dxa"/>
            <w:vAlign w:val="bottom"/>
          </w:tcPr>
          <w:p w14:paraId="06A7BC0C" w14:textId="79DF5001" w:rsidR="00292237" w:rsidRDefault="00292237" w:rsidP="00B42EC3">
            <w:pPr>
              <w:pStyle w:val="BodyText"/>
            </w:pPr>
            <w:r w:rsidRPr="002903BC">
              <w:t>£3</w:t>
            </w:r>
            <w:r>
              <w:t>0</w:t>
            </w:r>
            <w:r w:rsidRPr="002903BC">
              <w:t>0</w:t>
            </w:r>
          </w:p>
        </w:tc>
        <w:tc>
          <w:tcPr>
            <w:tcW w:w="4481" w:type="dxa"/>
          </w:tcPr>
          <w:p w14:paraId="3FCD6A60" w14:textId="08B12831" w:rsidR="00292237" w:rsidRDefault="00292237" w:rsidP="00B42EC3">
            <w:pPr>
              <w:pStyle w:val="BodyText"/>
            </w:pPr>
            <w:r>
              <w:t>Reduced Damage to Container (20%)</w:t>
            </w:r>
          </w:p>
        </w:tc>
      </w:tr>
      <w:tr w:rsidR="00292237" w14:paraId="4355D150" w14:textId="4EE6AB5F" w:rsidTr="00292237">
        <w:tc>
          <w:tcPr>
            <w:tcW w:w="394" w:type="dxa"/>
          </w:tcPr>
          <w:p w14:paraId="649EC73A" w14:textId="77777777" w:rsidR="00292237" w:rsidRDefault="00292237" w:rsidP="00B42EC3">
            <w:pPr>
              <w:pStyle w:val="BodyText"/>
            </w:pPr>
            <w:r>
              <w:t>12</w:t>
            </w:r>
          </w:p>
        </w:tc>
        <w:tc>
          <w:tcPr>
            <w:tcW w:w="795" w:type="dxa"/>
            <w:vAlign w:val="bottom"/>
          </w:tcPr>
          <w:p w14:paraId="3A4DEFD6" w14:textId="1F6F1BCF" w:rsidR="00292237" w:rsidRDefault="00292237" w:rsidP="00B42EC3">
            <w:pPr>
              <w:pStyle w:val="BodyText"/>
            </w:pPr>
            <w:r w:rsidRPr="002903BC">
              <w:t>£500</w:t>
            </w:r>
          </w:p>
        </w:tc>
        <w:tc>
          <w:tcPr>
            <w:tcW w:w="4481" w:type="dxa"/>
          </w:tcPr>
          <w:p w14:paraId="0249313C" w14:textId="27227F66" w:rsidR="00292237" w:rsidRDefault="00292237" w:rsidP="00B42EC3">
            <w:pPr>
              <w:pStyle w:val="BodyText"/>
            </w:pPr>
            <w:r>
              <w:t>Extradimensional Space 5 (5’ Cube)</w:t>
            </w:r>
          </w:p>
        </w:tc>
      </w:tr>
      <w:tr w:rsidR="00292237" w14:paraId="52AB0866" w14:textId="0F127236" w:rsidTr="00292237">
        <w:tc>
          <w:tcPr>
            <w:tcW w:w="394" w:type="dxa"/>
          </w:tcPr>
          <w:p w14:paraId="4E4BC1CE" w14:textId="77777777" w:rsidR="00292237" w:rsidRDefault="00292237" w:rsidP="00B42EC3">
            <w:pPr>
              <w:pStyle w:val="BodyText"/>
            </w:pPr>
            <w:r>
              <w:t>13</w:t>
            </w:r>
          </w:p>
        </w:tc>
        <w:tc>
          <w:tcPr>
            <w:tcW w:w="795" w:type="dxa"/>
            <w:vAlign w:val="bottom"/>
          </w:tcPr>
          <w:p w14:paraId="4B56CA36" w14:textId="5455490F" w:rsidR="00292237" w:rsidRDefault="00292237" w:rsidP="00B42EC3">
            <w:pPr>
              <w:pStyle w:val="BodyText"/>
            </w:pPr>
            <w:r w:rsidRPr="002903BC">
              <w:t>£800</w:t>
            </w:r>
          </w:p>
        </w:tc>
        <w:tc>
          <w:tcPr>
            <w:tcW w:w="4481" w:type="dxa"/>
          </w:tcPr>
          <w:p w14:paraId="51B4462D" w14:textId="62522F61" w:rsidR="00292237" w:rsidRDefault="00292237" w:rsidP="00B42EC3">
            <w:pPr>
              <w:pStyle w:val="BodyText"/>
            </w:pPr>
            <w:r>
              <w:t>6</w:t>
            </w:r>
            <w:r w:rsidRPr="00E23988">
              <w:rPr>
                <w:vertAlign w:val="superscript"/>
              </w:rPr>
              <w:t>th</w:t>
            </w:r>
            <w:r>
              <w:t xml:space="preserve"> Level Cornucopia; 6</w:t>
            </w:r>
            <w:r w:rsidRPr="00E23988">
              <w:rPr>
                <w:vertAlign w:val="superscript"/>
              </w:rPr>
              <w:t>th</w:t>
            </w:r>
            <w:r>
              <w:t xml:space="preserve"> Level Fountain; 10</w:t>
            </w:r>
            <w:r w:rsidRPr="00492C66">
              <w:rPr>
                <w:vertAlign w:val="superscript"/>
              </w:rPr>
              <w:t>th</w:t>
            </w:r>
            <w:r>
              <w:t xml:space="preserve"> Level Zephyr</w:t>
            </w:r>
          </w:p>
        </w:tc>
      </w:tr>
      <w:tr w:rsidR="00292237" w14:paraId="53D3D66C" w14:textId="0AEC734E" w:rsidTr="00292237">
        <w:tc>
          <w:tcPr>
            <w:tcW w:w="394" w:type="dxa"/>
          </w:tcPr>
          <w:p w14:paraId="066E0E92" w14:textId="77777777" w:rsidR="00292237" w:rsidRDefault="00292237" w:rsidP="00B42EC3">
            <w:pPr>
              <w:pStyle w:val="BodyText"/>
            </w:pPr>
            <w:r>
              <w:t>14</w:t>
            </w:r>
          </w:p>
        </w:tc>
        <w:tc>
          <w:tcPr>
            <w:tcW w:w="795" w:type="dxa"/>
            <w:vAlign w:val="bottom"/>
          </w:tcPr>
          <w:p w14:paraId="47319E87" w14:textId="524AACDF" w:rsidR="00292237" w:rsidRDefault="00292237" w:rsidP="00B42EC3">
            <w:pPr>
              <w:pStyle w:val="BodyText"/>
            </w:pPr>
            <w:r w:rsidRPr="002903BC">
              <w:t>£1,2</w:t>
            </w:r>
            <w:r>
              <w:t>0</w:t>
            </w:r>
            <w:r w:rsidRPr="002903BC">
              <w:t>0</w:t>
            </w:r>
          </w:p>
        </w:tc>
        <w:tc>
          <w:tcPr>
            <w:tcW w:w="4481" w:type="dxa"/>
          </w:tcPr>
          <w:p w14:paraId="2C101F6D" w14:textId="4545557B" w:rsidR="00292237" w:rsidRDefault="00292237" w:rsidP="00B42EC3">
            <w:pPr>
              <w:pStyle w:val="BodyText"/>
            </w:pPr>
            <w:r>
              <w:t>Reduced Drain 5 (Intermission)</w:t>
            </w:r>
          </w:p>
        </w:tc>
      </w:tr>
      <w:tr w:rsidR="00292237" w14:paraId="1714A666" w14:textId="6810F2D7" w:rsidTr="00292237">
        <w:tc>
          <w:tcPr>
            <w:tcW w:w="394" w:type="dxa"/>
          </w:tcPr>
          <w:p w14:paraId="00D5D28B" w14:textId="77777777" w:rsidR="00292237" w:rsidRDefault="00292237" w:rsidP="00B42EC3">
            <w:pPr>
              <w:pStyle w:val="BodyText"/>
            </w:pPr>
            <w:r>
              <w:t>15</w:t>
            </w:r>
          </w:p>
        </w:tc>
        <w:tc>
          <w:tcPr>
            <w:tcW w:w="795" w:type="dxa"/>
            <w:vAlign w:val="bottom"/>
          </w:tcPr>
          <w:p w14:paraId="25FAC1CA" w14:textId="6E1835AE" w:rsidR="00292237" w:rsidRDefault="00292237" w:rsidP="00B42EC3">
            <w:pPr>
              <w:pStyle w:val="BodyText"/>
            </w:pPr>
            <w:r w:rsidRPr="002903BC">
              <w:t>£2,000</w:t>
            </w:r>
          </w:p>
        </w:tc>
        <w:tc>
          <w:tcPr>
            <w:tcW w:w="4481" w:type="dxa"/>
          </w:tcPr>
          <w:p w14:paraId="6D411DE2" w14:textId="26A5CBB0" w:rsidR="00292237" w:rsidRDefault="00292237" w:rsidP="00B42EC3">
            <w:pPr>
              <w:pStyle w:val="BodyText"/>
            </w:pPr>
            <w:r>
              <w:t>Reduced Damage to Container (10%)</w:t>
            </w:r>
          </w:p>
        </w:tc>
      </w:tr>
      <w:tr w:rsidR="00292237" w14:paraId="7CACDCDB" w14:textId="13CA0321" w:rsidTr="00292237">
        <w:tc>
          <w:tcPr>
            <w:tcW w:w="394" w:type="dxa"/>
          </w:tcPr>
          <w:p w14:paraId="0E404C7B" w14:textId="77777777" w:rsidR="00292237" w:rsidRDefault="00292237" w:rsidP="00B42EC3">
            <w:pPr>
              <w:pStyle w:val="BodyText"/>
            </w:pPr>
            <w:r>
              <w:t>16</w:t>
            </w:r>
          </w:p>
        </w:tc>
        <w:tc>
          <w:tcPr>
            <w:tcW w:w="795" w:type="dxa"/>
            <w:vAlign w:val="bottom"/>
          </w:tcPr>
          <w:p w14:paraId="53C2D1B7" w14:textId="1D0A3D4C" w:rsidR="00292237" w:rsidRDefault="00292237" w:rsidP="00B42EC3">
            <w:pPr>
              <w:pStyle w:val="BodyText"/>
            </w:pPr>
            <w:r w:rsidRPr="002903BC">
              <w:t>£3,</w:t>
            </w:r>
            <w:r>
              <w:t>0</w:t>
            </w:r>
            <w:r w:rsidRPr="002903BC">
              <w:t>00</w:t>
            </w:r>
          </w:p>
        </w:tc>
        <w:tc>
          <w:tcPr>
            <w:tcW w:w="4481" w:type="dxa"/>
          </w:tcPr>
          <w:p w14:paraId="47E6C142" w14:textId="7D16B02D" w:rsidR="00292237" w:rsidRDefault="00292237" w:rsidP="00B42EC3">
            <w:pPr>
              <w:pStyle w:val="BodyText"/>
            </w:pPr>
            <w:r>
              <w:t>Extradimensional Space 7 (4x 5’ Cube)</w:t>
            </w:r>
          </w:p>
        </w:tc>
      </w:tr>
      <w:tr w:rsidR="00292237" w14:paraId="0373C3A7" w14:textId="3E14EEFA" w:rsidTr="00292237">
        <w:trPr>
          <w:trHeight w:val="70"/>
        </w:trPr>
        <w:tc>
          <w:tcPr>
            <w:tcW w:w="394" w:type="dxa"/>
          </w:tcPr>
          <w:p w14:paraId="0EA1B9A5" w14:textId="77777777" w:rsidR="00292237" w:rsidRDefault="00292237" w:rsidP="00B42EC3">
            <w:pPr>
              <w:pStyle w:val="BodyText"/>
            </w:pPr>
            <w:r>
              <w:t>17</w:t>
            </w:r>
          </w:p>
        </w:tc>
        <w:tc>
          <w:tcPr>
            <w:tcW w:w="795" w:type="dxa"/>
            <w:vAlign w:val="bottom"/>
          </w:tcPr>
          <w:p w14:paraId="6D5B9A9F" w14:textId="6A01C779" w:rsidR="00292237" w:rsidRDefault="00292237" w:rsidP="00B42EC3">
            <w:pPr>
              <w:pStyle w:val="BodyText"/>
            </w:pPr>
            <w:r w:rsidRPr="002903BC">
              <w:t>£5,000</w:t>
            </w:r>
          </w:p>
        </w:tc>
        <w:tc>
          <w:tcPr>
            <w:tcW w:w="4481" w:type="dxa"/>
          </w:tcPr>
          <w:p w14:paraId="4420C456" w14:textId="2A5D7B6E" w:rsidR="00292237" w:rsidRDefault="00292237" w:rsidP="00B42EC3">
            <w:pPr>
              <w:pStyle w:val="BodyText"/>
            </w:pPr>
            <w:r>
              <w:t>9</w:t>
            </w:r>
            <w:r w:rsidRPr="00066788">
              <w:rPr>
                <w:vertAlign w:val="superscript"/>
              </w:rPr>
              <w:t>th</w:t>
            </w:r>
            <w:r>
              <w:t xml:space="preserve"> Level Cornucopia; 10</w:t>
            </w:r>
            <w:r w:rsidRPr="00066788">
              <w:rPr>
                <w:vertAlign w:val="superscript"/>
              </w:rPr>
              <w:t>th</w:t>
            </w:r>
            <w:r>
              <w:t xml:space="preserve"> Level Fountain; 15</w:t>
            </w:r>
            <w:r w:rsidRPr="00E23988">
              <w:rPr>
                <w:vertAlign w:val="superscript"/>
              </w:rPr>
              <w:t>th</w:t>
            </w:r>
            <w:r>
              <w:t xml:space="preserve"> Level Zephyr</w:t>
            </w:r>
          </w:p>
        </w:tc>
      </w:tr>
      <w:tr w:rsidR="00292237" w14:paraId="3D8E9A78" w14:textId="09126E9E" w:rsidTr="00292237">
        <w:tc>
          <w:tcPr>
            <w:tcW w:w="394" w:type="dxa"/>
          </w:tcPr>
          <w:p w14:paraId="0B25823D" w14:textId="77777777" w:rsidR="00292237" w:rsidRDefault="00292237" w:rsidP="00B42EC3">
            <w:pPr>
              <w:pStyle w:val="BodyText"/>
            </w:pPr>
            <w:r>
              <w:t>18</w:t>
            </w:r>
          </w:p>
        </w:tc>
        <w:tc>
          <w:tcPr>
            <w:tcW w:w="795" w:type="dxa"/>
            <w:vAlign w:val="bottom"/>
          </w:tcPr>
          <w:p w14:paraId="39020F59" w14:textId="189EF0FE" w:rsidR="00292237" w:rsidRDefault="00292237" w:rsidP="00B42EC3">
            <w:pPr>
              <w:pStyle w:val="BodyText"/>
            </w:pPr>
            <w:r w:rsidRPr="002903BC">
              <w:t>£8,000</w:t>
            </w:r>
          </w:p>
        </w:tc>
        <w:tc>
          <w:tcPr>
            <w:tcW w:w="4481" w:type="dxa"/>
          </w:tcPr>
          <w:p w14:paraId="232A693C" w14:textId="47209EF0" w:rsidR="00292237" w:rsidRDefault="00292237" w:rsidP="00B42EC3">
            <w:pPr>
              <w:pStyle w:val="BodyText"/>
            </w:pPr>
            <w:r>
              <w:t>Reduced Drain 1 (Encounter Round) or 10 (Intermission)</w:t>
            </w:r>
          </w:p>
        </w:tc>
      </w:tr>
      <w:tr w:rsidR="00292237" w14:paraId="450591F7" w14:textId="5C88AFA7" w:rsidTr="00292237">
        <w:tc>
          <w:tcPr>
            <w:tcW w:w="394" w:type="dxa"/>
          </w:tcPr>
          <w:p w14:paraId="22C8B48E" w14:textId="77777777" w:rsidR="00292237" w:rsidRDefault="00292237" w:rsidP="00B42EC3">
            <w:pPr>
              <w:pStyle w:val="BodyText"/>
            </w:pPr>
            <w:r>
              <w:t>19</w:t>
            </w:r>
          </w:p>
        </w:tc>
        <w:tc>
          <w:tcPr>
            <w:tcW w:w="795" w:type="dxa"/>
            <w:vAlign w:val="bottom"/>
          </w:tcPr>
          <w:p w14:paraId="08C35F97" w14:textId="4280F32C" w:rsidR="00292237" w:rsidRDefault="00292237" w:rsidP="00B42EC3">
            <w:pPr>
              <w:pStyle w:val="BodyText"/>
            </w:pPr>
            <w:r w:rsidRPr="002903BC">
              <w:t>£12,</w:t>
            </w:r>
            <w:r>
              <w:t>0</w:t>
            </w:r>
            <w:r w:rsidRPr="002903BC">
              <w:t>00</w:t>
            </w:r>
          </w:p>
        </w:tc>
        <w:tc>
          <w:tcPr>
            <w:tcW w:w="4481" w:type="dxa"/>
          </w:tcPr>
          <w:p w14:paraId="02C7790E" w14:textId="36351039" w:rsidR="00292237" w:rsidRDefault="00292237" w:rsidP="00B42EC3">
            <w:pPr>
              <w:pStyle w:val="BodyText"/>
            </w:pPr>
            <w:r>
              <w:t>Reduced Damage to Container (5%)</w:t>
            </w:r>
          </w:p>
        </w:tc>
      </w:tr>
      <w:tr w:rsidR="00292237" w14:paraId="17CE1B5B" w14:textId="76855325" w:rsidTr="00292237">
        <w:tc>
          <w:tcPr>
            <w:tcW w:w="394" w:type="dxa"/>
          </w:tcPr>
          <w:p w14:paraId="01BD840E" w14:textId="77777777" w:rsidR="00292237" w:rsidRDefault="00292237" w:rsidP="00B42EC3">
            <w:pPr>
              <w:pStyle w:val="BodyText"/>
            </w:pPr>
            <w:r>
              <w:t>20</w:t>
            </w:r>
          </w:p>
        </w:tc>
        <w:tc>
          <w:tcPr>
            <w:tcW w:w="795" w:type="dxa"/>
            <w:vAlign w:val="bottom"/>
          </w:tcPr>
          <w:p w14:paraId="5E7FBFF6" w14:textId="099A3FFF" w:rsidR="00292237" w:rsidRDefault="00292237" w:rsidP="00B42EC3">
            <w:pPr>
              <w:pStyle w:val="BodyText"/>
            </w:pPr>
            <w:r w:rsidRPr="002903BC">
              <w:t>£20,000</w:t>
            </w:r>
          </w:p>
        </w:tc>
        <w:tc>
          <w:tcPr>
            <w:tcW w:w="4481" w:type="dxa"/>
          </w:tcPr>
          <w:p w14:paraId="73D3A36E" w14:textId="6A1292CF" w:rsidR="00292237" w:rsidRDefault="00292237" w:rsidP="00B42EC3">
            <w:pPr>
              <w:pStyle w:val="BodyText"/>
            </w:pPr>
            <w:r>
              <w:t>Extradimensional Space 9 (2x 10’ Cube)</w:t>
            </w:r>
          </w:p>
        </w:tc>
      </w:tr>
    </w:tbl>
    <w:p w14:paraId="0A57CF3C" w14:textId="7347F3D0" w:rsidR="00147433" w:rsidRDefault="00292237" w:rsidP="00B42EC3">
      <w:pPr>
        <w:pStyle w:val="BodyText"/>
      </w:pPr>
      <w:r>
        <w:t xml:space="preserve">* Bulk assumes a Medium-sized creature (even if the container is Small or Large). A Small creature gains 8x the indicated Bulk and a Large creature only gains 1/8. </w:t>
      </w:r>
    </w:p>
    <w:p w14:paraId="148783CC" w14:textId="3F7BDDF2" w:rsidR="003E517F" w:rsidRDefault="003E517F" w:rsidP="002B2268">
      <w:pPr>
        <w:pStyle w:val="Heading4"/>
      </w:pPr>
      <w:r>
        <w:t>Vehicles</w:t>
      </w:r>
    </w:p>
    <w:p w14:paraId="2DD7D911" w14:textId="5DB3588A" w:rsidR="003E517F" w:rsidRDefault="003E517F" w:rsidP="00B42EC3">
      <w:pPr>
        <w:pStyle w:val="BodyText"/>
      </w:pPr>
      <w:r>
        <w:t xml:space="preserve">Vehicles </w:t>
      </w:r>
      <w:r w:rsidR="00C05E39">
        <w:t>are essentially mobile structures</w:t>
      </w:r>
      <w:r>
        <w:t xml:space="preserve">. </w:t>
      </w:r>
    </w:p>
    <w:p w14:paraId="14E8D51C" w14:textId="43445482" w:rsidR="00771A62" w:rsidRDefault="00771A62">
      <w:pPr>
        <w:rPr>
          <w:rFonts w:ascii="Arial" w:eastAsia="Arial" w:hAnsi="Arial"/>
          <w:sz w:val="16"/>
          <w:szCs w:val="16"/>
        </w:rPr>
      </w:pPr>
      <w:r>
        <w:br w:type="page"/>
      </w:r>
    </w:p>
    <w:p w14:paraId="13F4CAF5" w14:textId="5337F1FD" w:rsidR="00B7478D" w:rsidRDefault="00B7478D" w:rsidP="00CF6DFF">
      <w:pPr>
        <w:pStyle w:val="Heading3"/>
      </w:pPr>
      <w:r>
        <w:lastRenderedPageBreak/>
        <w:t>Snares</w:t>
      </w:r>
    </w:p>
    <w:p w14:paraId="505EA928" w14:textId="39120C16" w:rsidR="00B7478D" w:rsidRDefault="00577E2A" w:rsidP="00B42EC3">
      <w:pPr>
        <w:pStyle w:val="BodyText"/>
      </w:pPr>
      <w:r>
        <w:t xml:space="preserve">Bear Traps and Mouse Traps generally don’t work very well against most creatures. If you are moving cautiously, you can avoid them automatically. If you are moving heedlessly, you have a 1 in 20 chance of stepping in one (roll 1d20; on a ‘1’, you step in it and on a ‘15’ to ‘20’ you step on an edge that does not trigger </w:t>
      </w:r>
      <w:r w:rsidR="006B5365">
        <w:t>it but</w:t>
      </w:r>
      <w:r>
        <w:t xml:space="preserve"> alerts you of its presence). You can get a better result if you put food in a strategic location and a creature tries to eat the food. </w:t>
      </w:r>
    </w:p>
    <w:p w14:paraId="70E87EBD" w14:textId="60FE0E59" w:rsidR="0001581A" w:rsidRDefault="0001581A" w:rsidP="00B42EC3">
      <w:pPr>
        <w:pStyle w:val="BodyText"/>
      </w:pPr>
      <w:r>
        <w:tab/>
        <w:t xml:space="preserve">Placing a snare takes 1 Intermission Action. Damage is either that of a Revolver (for a Cartridge Trap), Bomb (for a Payload or Pressure-Release Trap), Projectile Weapon (for a Projectile Trap), or the business end of a weapon, using </w:t>
      </w:r>
      <w:r w:rsidR="006C38ED">
        <w:t>Mechanics</w:t>
      </w:r>
      <w:r>
        <w:t xml:space="preserve"> instead of </w:t>
      </w:r>
      <w:r w:rsidR="00ED3548">
        <w:t>Might</w:t>
      </w:r>
      <w:r>
        <w:t xml:space="preserve"> for Bonus Damage. The attack roll is a Tinker test. </w:t>
      </w:r>
    </w:p>
    <w:p w14:paraId="7A4B6D01" w14:textId="3FBC30E1" w:rsidR="002F6466" w:rsidRDefault="002F6466" w:rsidP="00B42EC3">
      <w:pPr>
        <w:pStyle w:val="BodyText"/>
      </w:pPr>
      <w:r>
        <w:tab/>
        <w:t>Snares generally have a cost of &lt;</w:t>
      </w:r>
      <w:r w:rsidRPr="002903BC">
        <w:t>£</w:t>
      </w:r>
      <w:r>
        <w:t xml:space="preserve">1. </w:t>
      </w:r>
    </w:p>
    <w:tbl>
      <w:tblPr>
        <w:tblW w:w="10962" w:type="dxa"/>
        <w:tblLayout w:type="fixed"/>
        <w:tblCellMar>
          <w:left w:w="72" w:type="dxa"/>
          <w:right w:w="72" w:type="dxa"/>
        </w:tblCellMar>
        <w:tblLook w:val="0000" w:firstRow="0" w:lastRow="0" w:firstColumn="0" w:lastColumn="0" w:noHBand="0" w:noVBand="0"/>
      </w:tblPr>
      <w:tblGrid>
        <w:gridCol w:w="2052"/>
        <w:gridCol w:w="450"/>
        <w:gridCol w:w="360"/>
        <w:gridCol w:w="1152"/>
        <w:gridCol w:w="720"/>
        <w:gridCol w:w="6228"/>
      </w:tblGrid>
      <w:tr w:rsidR="002F6466" w:rsidRPr="004621B5" w14:paraId="4EF012D6" w14:textId="77777777" w:rsidTr="002F6466">
        <w:trPr>
          <w:tblHeader/>
        </w:trPr>
        <w:tc>
          <w:tcPr>
            <w:tcW w:w="2052" w:type="dxa"/>
            <w:vAlign w:val="center"/>
          </w:tcPr>
          <w:p w14:paraId="5A8C4769" w14:textId="20B63236" w:rsidR="002F6466" w:rsidRPr="004621B5" w:rsidRDefault="002F6466" w:rsidP="00F56904">
            <w:pPr>
              <w:pStyle w:val="TableParagraph"/>
              <w:rPr>
                <w:b/>
              </w:rPr>
            </w:pPr>
            <w:r>
              <w:rPr>
                <w:b/>
              </w:rPr>
              <w:t>Snare</w:t>
            </w:r>
          </w:p>
        </w:tc>
        <w:tc>
          <w:tcPr>
            <w:tcW w:w="450" w:type="dxa"/>
          </w:tcPr>
          <w:p w14:paraId="56B41906" w14:textId="77777777" w:rsidR="002F6466" w:rsidRPr="004621B5" w:rsidRDefault="002F6466" w:rsidP="00F56904">
            <w:pPr>
              <w:pStyle w:val="TableParagraph"/>
              <w:rPr>
                <w:b/>
              </w:rPr>
            </w:pPr>
            <w:r w:rsidRPr="004621B5">
              <w:rPr>
                <w:b/>
              </w:rPr>
              <w:t>Bulk</w:t>
            </w:r>
          </w:p>
        </w:tc>
        <w:tc>
          <w:tcPr>
            <w:tcW w:w="360" w:type="dxa"/>
          </w:tcPr>
          <w:p w14:paraId="5630EAE6" w14:textId="77777777" w:rsidR="002F6466" w:rsidRPr="004621B5" w:rsidRDefault="002F6466" w:rsidP="00F56904">
            <w:pPr>
              <w:pStyle w:val="TableParagraph"/>
              <w:rPr>
                <w:b/>
              </w:rPr>
            </w:pPr>
            <w:proofErr w:type="spellStart"/>
            <w:r w:rsidRPr="004621B5">
              <w:rPr>
                <w:b/>
              </w:rPr>
              <w:t>Wt</w:t>
            </w:r>
            <w:proofErr w:type="spellEnd"/>
          </w:p>
        </w:tc>
        <w:tc>
          <w:tcPr>
            <w:tcW w:w="1152" w:type="dxa"/>
          </w:tcPr>
          <w:p w14:paraId="3DB7C7E8" w14:textId="77777777" w:rsidR="002F6466" w:rsidRPr="004621B5" w:rsidRDefault="002F6466" w:rsidP="00F56904">
            <w:pPr>
              <w:pStyle w:val="TableParagraph"/>
              <w:rPr>
                <w:b/>
              </w:rPr>
            </w:pPr>
            <w:r w:rsidRPr="004621B5">
              <w:rPr>
                <w:b/>
              </w:rPr>
              <w:t>Damage</w:t>
            </w:r>
          </w:p>
        </w:tc>
        <w:tc>
          <w:tcPr>
            <w:tcW w:w="720" w:type="dxa"/>
          </w:tcPr>
          <w:p w14:paraId="4E7CE287" w14:textId="77777777" w:rsidR="002F6466" w:rsidRPr="004621B5" w:rsidRDefault="002F6466" w:rsidP="00F56904">
            <w:pPr>
              <w:pStyle w:val="TableParagraph"/>
              <w:rPr>
                <w:b/>
              </w:rPr>
            </w:pPr>
            <w:r w:rsidRPr="004621B5">
              <w:rPr>
                <w:b/>
              </w:rPr>
              <w:t>Group</w:t>
            </w:r>
          </w:p>
        </w:tc>
        <w:tc>
          <w:tcPr>
            <w:tcW w:w="6228" w:type="dxa"/>
          </w:tcPr>
          <w:p w14:paraId="280B2751" w14:textId="77777777" w:rsidR="002F6466" w:rsidRPr="004621B5" w:rsidRDefault="002F6466" w:rsidP="00F56904">
            <w:pPr>
              <w:pStyle w:val="TableParagraph"/>
              <w:rPr>
                <w:b/>
              </w:rPr>
            </w:pPr>
            <w:r w:rsidRPr="004621B5">
              <w:rPr>
                <w:b/>
              </w:rPr>
              <w:t>Traits and Notes</w:t>
            </w:r>
          </w:p>
        </w:tc>
      </w:tr>
      <w:tr w:rsidR="002F6466" w:rsidRPr="004621B5" w14:paraId="504922B1" w14:textId="77777777" w:rsidTr="002F6466">
        <w:tc>
          <w:tcPr>
            <w:tcW w:w="2052" w:type="dxa"/>
            <w:vAlign w:val="center"/>
          </w:tcPr>
          <w:p w14:paraId="680748C7" w14:textId="22CD8D75" w:rsidR="002F6466" w:rsidRPr="004621B5" w:rsidRDefault="002F6466" w:rsidP="00F56904">
            <w:pPr>
              <w:pStyle w:val="TableParagraph"/>
            </w:pPr>
            <w:r>
              <w:t>Lesser, Bludgeoning Damage</w:t>
            </w:r>
          </w:p>
        </w:tc>
        <w:tc>
          <w:tcPr>
            <w:tcW w:w="450" w:type="dxa"/>
          </w:tcPr>
          <w:p w14:paraId="16755CF5" w14:textId="38832F4E" w:rsidR="002F6466" w:rsidRPr="004621B5" w:rsidRDefault="002F6466" w:rsidP="00F56904">
            <w:pPr>
              <w:pStyle w:val="TableParagraph"/>
            </w:pPr>
            <w:r>
              <w:t>2</w:t>
            </w:r>
          </w:p>
        </w:tc>
        <w:tc>
          <w:tcPr>
            <w:tcW w:w="360" w:type="dxa"/>
          </w:tcPr>
          <w:p w14:paraId="2F7BCF4A" w14:textId="10D032BD" w:rsidR="002F6466" w:rsidRPr="004621B5" w:rsidRDefault="002F6466" w:rsidP="00F56904">
            <w:pPr>
              <w:pStyle w:val="TableParagraph"/>
            </w:pPr>
            <w:r>
              <w:t xml:space="preserve">¼ </w:t>
            </w:r>
          </w:p>
        </w:tc>
        <w:tc>
          <w:tcPr>
            <w:tcW w:w="1152" w:type="dxa"/>
          </w:tcPr>
          <w:p w14:paraId="3BCC0AC5" w14:textId="25DFE3A0" w:rsidR="002F6466" w:rsidRPr="004621B5" w:rsidRDefault="002F6466" w:rsidP="00F56904">
            <w:pPr>
              <w:pStyle w:val="TableParagraph"/>
            </w:pPr>
            <w:r>
              <w:t>¼ E</w:t>
            </w:r>
            <w:r w:rsidRPr="004621B5">
              <w:t>+2d</w:t>
            </w:r>
            <w:r>
              <w:t>6</w:t>
            </w:r>
            <w:r w:rsidRPr="004621B5">
              <w:t xml:space="preserve"> </w:t>
            </w:r>
            <w:r>
              <w:t>B</w:t>
            </w:r>
          </w:p>
        </w:tc>
        <w:tc>
          <w:tcPr>
            <w:tcW w:w="720" w:type="dxa"/>
          </w:tcPr>
          <w:p w14:paraId="1DC60CF2" w14:textId="77777777" w:rsidR="002F6466" w:rsidRPr="004621B5" w:rsidRDefault="002F6466" w:rsidP="00F56904">
            <w:pPr>
              <w:pStyle w:val="TableParagraph"/>
            </w:pPr>
            <w:r>
              <w:t>Snare</w:t>
            </w:r>
          </w:p>
        </w:tc>
        <w:tc>
          <w:tcPr>
            <w:tcW w:w="6228" w:type="dxa"/>
          </w:tcPr>
          <w:p w14:paraId="51EB7089" w14:textId="1A8D82EA" w:rsidR="002F6466" w:rsidRPr="004621B5" w:rsidRDefault="002F6466" w:rsidP="00F56904">
            <w:pPr>
              <w:pStyle w:val="TableParagraph"/>
            </w:pPr>
          </w:p>
        </w:tc>
      </w:tr>
      <w:tr w:rsidR="002F6466" w:rsidRPr="004621B5" w14:paraId="48D32170" w14:textId="77777777" w:rsidTr="002F6466">
        <w:tc>
          <w:tcPr>
            <w:tcW w:w="2052" w:type="dxa"/>
            <w:vAlign w:val="center"/>
          </w:tcPr>
          <w:p w14:paraId="20C4C1DC" w14:textId="04FF485D" w:rsidR="002F6466" w:rsidRPr="004621B5" w:rsidRDefault="002F6466" w:rsidP="00F56904">
            <w:pPr>
              <w:pStyle w:val="TableParagraph"/>
            </w:pPr>
            <w:r>
              <w:t>Lesser, Piercing Damage</w:t>
            </w:r>
          </w:p>
        </w:tc>
        <w:tc>
          <w:tcPr>
            <w:tcW w:w="450" w:type="dxa"/>
          </w:tcPr>
          <w:p w14:paraId="40E7E1E1" w14:textId="628B493D" w:rsidR="002F6466" w:rsidRPr="004621B5" w:rsidRDefault="002F6466" w:rsidP="00F56904">
            <w:pPr>
              <w:pStyle w:val="TableParagraph"/>
            </w:pPr>
            <w:r>
              <w:t>2</w:t>
            </w:r>
          </w:p>
        </w:tc>
        <w:tc>
          <w:tcPr>
            <w:tcW w:w="360" w:type="dxa"/>
          </w:tcPr>
          <w:p w14:paraId="1AD14331" w14:textId="36428B11" w:rsidR="002F6466" w:rsidRPr="004621B5" w:rsidRDefault="002F6466" w:rsidP="00F56904">
            <w:pPr>
              <w:pStyle w:val="TableParagraph"/>
            </w:pPr>
            <w:r>
              <w:t xml:space="preserve">¼ </w:t>
            </w:r>
          </w:p>
        </w:tc>
        <w:tc>
          <w:tcPr>
            <w:tcW w:w="1152" w:type="dxa"/>
          </w:tcPr>
          <w:p w14:paraId="690B6918" w14:textId="4DE2C243" w:rsidR="002F6466" w:rsidRPr="004621B5" w:rsidRDefault="002F6466" w:rsidP="00F56904">
            <w:pPr>
              <w:pStyle w:val="TableParagraph"/>
            </w:pPr>
            <w:r>
              <w:t>¼ E</w:t>
            </w:r>
            <w:r w:rsidRPr="004621B5">
              <w:t>+2d</w:t>
            </w:r>
            <w:r>
              <w:t>6</w:t>
            </w:r>
            <w:r w:rsidRPr="004621B5">
              <w:t xml:space="preserve"> </w:t>
            </w:r>
            <w:r>
              <w:t>P</w:t>
            </w:r>
          </w:p>
        </w:tc>
        <w:tc>
          <w:tcPr>
            <w:tcW w:w="720" w:type="dxa"/>
          </w:tcPr>
          <w:p w14:paraId="75CBA3B1" w14:textId="77777777" w:rsidR="002F6466" w:rsidRPr="004621B5" w:rsidRDefault="002F6466" w:rsidP="00F56904">
            <w:pPr>
              <w:pStyle w:val="TableParagraph"/>
            </w:pPr>
            <w:r>
              <w:t>Snare</w:t>
            </w:r>
          </w:p>
        </w:tc>
        <w:tc>
          <w:tcPr>
            <w:tcW w:w="6228" w:type="dxa"/>
          </w:tcPr>
          <w:p w14:paraId="2053C5AC" w14:textId="64E2B2FB" w:rsidR="002F6466" w:rsidRPr="004621B5" w:rsidRDefault="002F6466" w:rsidP="00F56904">
            <w:pPr>
              <w:pStyle w:val="TableParagraph"/>
            </w:pPr>
            <w:r w:rsidRPr="004621B5">
              <w:t>Armor Piercing, Impale as Pick</w:t>
            </w:r>
          </w:p>
        </w:tc>
      </w:tr>
      <w:tr w:rsidR="002F6466" w:rsidRPr="004621B5" w14:paraId="7267847B" w14:textId="77777777" w:rsidTr="002F6466">
        <w:tc>
          <w:tcPr>
            <w:tcW w:w="2052" w:type="dxa"/>
            <w:vAlign w:val="center"/>
          </w:tcPr>
          <w:p w14:paraId="66B6AA3D" w14:textId="7E5E8CC3" w:rsidR="002F6466" w:rsidRPr="004621B5" w:rsidRDefault="002F6466" w:rsidP="00F56904">
            <w:pPr>
              <w:pStyle w:val="TableParagraph"/>
            </w:pPr>
            <w:r>
              <w:t>Lesser, Slashing Damage</w:t>
            </w:r>
          </w:p>
        </w:tc>
        <w:tc>
          <w:tcPr>
            <w:tcW w:w="450" w:type="dxa"/>
          </w:tcPr>
          <w:p w14:paraId="110C9F3D" w14:textId="43FE3DA6" w:rsidR="002F6466" w:rsidRPr="004621B5" w:rsidRDefault="002F6466" w:rsidP="00F56904">
            <w:pPr>
              <w:pStyle w:val="TableParagraph"/>
            </w:pPr>
            <w:r>
              <w:t>2</w:t>
            </w:r>
          </w:p>
        </w:tc>
        <w:tc>
          <w:tcPr>
            <w:tcW w:w="360" w:type="dxa"/>
          </w:tcPr>
          <w:p w14:paraId="2C459E3C" w14:textId="0DC46346" w:rsidR="002F6466" w:rsidRPr="004621B5" w:rsidRDefault="002F6466" w:rsidP="00F56904">
            <w:pPr>
              <w:pStyle w:val="TableParagraph"/>
            </w:pPr>
            <w:r>
              <w:t xml:space="preserve">¼  </w:t>
            </w:r>
          </w:p>
        </w:tc>
        <w:tc>
          <w:tcPr>
            <w:tcW w:w="1152" w:type="dxa"/>
          </w:tcPr>
          <w:p w14:paraId="05D42AAF" w14:textId="277C3485" w:rsidR="002F6466" w:rsidRPr="004621B5" w:rsidRDefault="002F6466" w:rsidP="00F56904">
            <w:pPr>
              <w:pStyle w:val="TableParagraph"/>
            </w:pPr>
            <w:r>
              <w:t>¼ E</w:t>
            </w:r>
            <w:r w:rsidRPr="004621B5">
              <w:t>+2d</w:t>
            </w:r>
            <w:r>
              <w:t>6</w:t>
            </w:r>
            <w:r w:rsidRPr="004621B5">
              <w:t xml:space="preserve"> </w:t>
            </w:r>
            <w:r>
              <w:t>S</w:t>
            </w:r>
          </w:p>
        </w:tc>
        <w:tc>
          <w:tcPr>
            <w:tcW w:w="720" w:type="dxa"/>
          </w:tcPr>
          <w:p w14:paraId="3776289B" w14:textId="77777777" w:rsidR="002F6466" w:rsidRPr="004621B5" w:rsidRDefault="002F6466" w:rsidP="00F56904">
            <w:pPr>
              <w:pStyle w:val="TableParagraph"/>
            </w:pPr>
            <w:r>
              <w:t>Snare</w:t>
            </w:r>
          </w:p>
        </w:tc>
        <w:tc>
          <w:tcPr>
            <w:tcW w:w="6228" w:type="dxa"/>
          </w:tcPr>
          <w:p w14:paraId="4B00A284" w14:textId="556FB15C" w:rsidR="002F6466" w:rsidRPr="004621B5" w:rsidRDefault="002F6466" w:rsidP="00F56904">
            <w:pPr>
              <w:pStyle w:val="TableParagraph"/>
            </w:pPr>
          </w:p>
        </w:tc>
      </w:tr>
      <w:tr w:rsidR="002F6466" w:rsidRPr="004621B5" w14:paraId="1ED8EA4C" w14:textId="77777777" w:rsidTr="002F6466">
        <w:tc>
          <w:tcPr>
            <w:tcW w:w="2052" w:type="dxa"/>
            <w:vAlign w:val="center"/>
          </w:tcPr>
          <w:p w14:paraId="1E82639B" w14:textId="5C826BCF" w:rsidR="002F6466" w:rsidRPr="004621B5" w:rsidRDefault="002F6466" w:rsidP="00F56904">
            <w:pPr>
              <w:pStyle w:val="TableParagraph"/>
            </w:pPr>
            <w:r>
              <w:t>Moderate, Bludgeoning Dmg</w:t>
            </w:r>
          </w:p>
        </w:tc>
        <w:tc>
          <w:tcPr>
            <w:tcW w:w="450" w:type="dxa"/>
          </w:tcPr>
          <w:p w14:paraId="64469D60" w14:textId="0F87B449" w:rsidR="002F6466" w:rsidRPr="004621B5" w:rsidRDefault="002F6466" w:rsidP="00F56904">
            <w:pPr>
              <w:pStyle w:val="TableParagraph"/>
            </w:pPr>
            <w:r>
              <w:t>3</w:t>
            </w:r>
          </w:p>
        </w:tc>
        <w:tc>
          <w:tcPr>
            <w:tcW w:w="360" w:type="dxa"/>
          </w:tcPr>
          <w:p w14:paraId="04105275" w14:textId="3A8208A0" w:rsidR="002F6466" w:rsidRPr="004621B5" w:rsidRDefault="002F6466" w:rsidP="00F56904">
            <w:pPr>
              <w:pStyle w:val="TableParagraph"/>
            </w:pPr>
            <w:r>
              <w:t xml:space="preserve">½ </w:t>
            </w:r>
          </w:p>
        </w:tc>
        <w:tc>
          <w:tcPr>
            <w:tcW w:w="1152" w:type="dxa"/>
          </w:tcPr>
          <w:p w14:paraId="0137F92C" w14:textId="4CA6DB8A" w:rsidR="002F6466" w:rsidRPr="004621B5" w:rsidRDefault="002F6466" w:rsidP="00F56904">
            <w:pPr>
              <w:pStyle w:val="TableParagraph"/>
            </w:pPr>
            <w:r>
              <w:t>½ E</w:t>
            </w:r>
            <w:r w:rsidRPr="004621B5">
              <w:t>+2d</w:t>
            </w:r>
            <w:r>
              <w:t>8</w:t>
            </w:r>
            <w:r w:rsidRPr="004621B5">
              <w:t xml:space="preserve"> </w:t>
            </w:r>
            <w:r>
              <w:t>B</w:t>
            </w:r>
          </w:p>
        </w:tc>
        <w:tc>
          <w:tcPr>
            <w:tcW w:w="720" w:type="dxa"/>
          </w:tcPr>
          <w:p w14:paraId="5B5EB5F8" w14:textId="77777777" w:rsidR="002F6466" w:rsidRPr="004621B5" w:rsidRDefault="002F6466" w:rsidP="00F56904">
            <w:pPr>
              <w:pStyle w:val="TableParagraph"/>
            </w:pPr>
            <w:r>
              <w:t>Snare</w:t>
            </w:r>
          </w:p>
        </w:tc>
        <w:tc>
          <w:tcPr>
            <w:tcW w:w="6228" w:type="dxa"/>
          </w:tcPr>
          <w:p w14:paraId="5B77D2A5" w14:textId="3CEC86FF" w:rsidR="002F6466" w:rsidRPr="004621B5" w:rsidRDefault="002F6466" w:rsidP="00F56904">
            <w:pPr>
              <w:pStyle w:val="TableParagraph"/>
            </w:pPr>
            <w:r w:rsidRPr="004621B5">
              <w:t>Overstrike, Shove</w:t>
            </w:r>
          </w:p>
        </w:tc>
      </w:tr>
      <w:tr w:rsidR="002F6466" w:rsidRPr="004621B5" w14:paraId="79960D98" w14:textId="77777777" w:rsidTr="002F6466">
        <w:tc>
          <w:tcPr>
            <w:tcW w:w="2052" w:type="dxa"/>
            <w:vAlign w:val="center"/>
          </w:tcPr>
          <w:p w14:paraId="02A11DBC" w14:textId="483D0857" w:rsidR="002F6466" w:rsidRPr="004621B5" w:rsidRDefault="002F6466" w:rsidP="00F56904">
            <w:pPr>
              <w:pStyle w:val="TableParagraph"/>
            </w:pPr>
            <w:r>
              <w:t>Moderate, Piercing Damage</w:t>
            </w:r>
          </w:p>
        </w:tc>
        <w:tc>
          <w:tcPr>
            <w:tcW w:w="450" w:type="dxa"/>
          </w:tcPr>
          <w:p w14:paraId="304E225F" w14:textId="75F48A47" w:rsidR="002F6466" w:rsidRPr="004621B5" w:rsidRDefault="002F6466" w:rsidP="00F56904">
            <w:pPr>
              <w:pStyle w:val="TableParagraph"/>
            </w:pPr>
            <w:r>
              <w:t>3</w:t>
            </w:r>
          </w:p>
        </w:tc>
        <w:tc>
          <w:tcPr>
            <w:tcW w:w="360" w:type="dxa"/>
          </w:tcPr>
          <w:p w14:paraId="40896C9B" w14:textId="59CE8577" w:rsidR="002F6466" w:rsidRPr="004621B5" w:rsidRDefault="002F6466" w:rsidP="00F56904">
            <w:pPr>
              <w:pStyle w:val="TableParagraph"/>
            </w:pPr>
            <w:r>
              <w:t xml:space="preserve">½ </w:t>
            </w:r>
          </w:p>
        </w:tc>
        <w:tc>
          <w:tcPr>
            <w:tcW w:w="1152" w:type="dxa"/>
          </w:tcPr>
          <w:p w14:paraId="731844D5" w14:textId="37095E60" w:rsidR="002F6466" w:rsidRPr="004621B5" w:rsidRDefault="002F6466" w:rsidP="00F56904">
            <w:pPr>
              <w:pStyle w:val="TableParagraph"/>
            </w:pPr>
            <w:r>
              <w:t>½ E</w:t>
            </w:r>
            <w:r w:rsidRPr="004621B5">
              <w:t>+2d</w:t>
            </w:r>
            <w:r>
              <w:t>8</w:t>
            </w:r>
            <w:r w:rsidRPr="004621B5">
              <w:t xml:space="preserve"> </w:t>
            </w:r>
            <w:r>
              <w:t>P</w:t>
            </w:r>
          </w:p>
        </w:tc>
        <w:tc>
          <w:tcPr>
            <w:tcW w:w="720" w:type="dxa"/>
          </w:tcPr>
          <w:p w14:paraId="05158702" w14:textId="77777777" w:rsidR="002F6466" w:rsidRPr="004621B5" w:rsidRDefault="002F6466" w:rsidP="00F56904">
            <w:pPr>
              <w:pStyle w:val="TableParagraph"/>
            </w:pPr>
            <w:r>
              <w:t>Snare</w:t>
            </w:r>
          </w:p>
        </w:tc>
        <w:tc>
          <w:tcPr>
            <w:tcW w:w="6228" w:type="dxa"/>
          </w:tcPr>
          <w:p w14:paraId="25E9134C" w14:textId="555E37BF" w:rsidR="002F6466" w:rsidRPr="004621B5" w:rsidRDefault="002F6466" w:rsidP="00F56904">
            <w:pPr>
              <w:pStyle w:val="TableParagraph"/>
            </w:pPr>
            <w:r w:rsidRPr="004621B5">
              <w:t>Armor Piercing, Impale as Pick, Overstrike</w:t>
            </w:r>
          </w:p>
        </w:tc>
      </w:tr>
      <w:tr w:rsidR="002F6466" w:rsidRPr="004621B5" w14:paraId="219AB091" w14:textId="77777777" w:rsidTr="002F6466">
        <w:tc>
          <w:tcPr>
            <w:tcW w:w="2052" w:type="dxa"/>
            <w:vAlign w:val="center"/>
          </w:tcPr>
          <w:p w14:paraId="0C9468E6" w14:textId="09B469F8" w:rsidR="002F6466" w:rsidRPr="004621B5" w:rsidRDefault="002F6466" w:rsidP="00F56904">
            <w:pPr>
              <w:pStyle w:val="TableParagraph"/>
            </w:pPr>
            <w:r>
              <w:t>Moderate, Slashing Damage</w:t>
            </w:r>
          </w:p>
        </w:tc>
        <w:tc>
          <w:tcPr>
            <w:tcW w:w="450" w:type="dxa"/>
          </w:tcPr>
          <w:p w14:paraId="03761BE1" w14:textId="7920DE47" w:rsidR="002F6466" w:rsidRPr="004621B5" w:rsidRDefault="002F6466" w:rsidP="00F56904">
            <w:pPr>
              <w:pStyle w:val="TableParagraph"/>
            </w:pPr>
            <w:r>
              <w:t>3</w:t>
            </w:r>
          </w:p>
        </w:tc>
        <w:tc>
          <w:tcPr>
            <w:tcW w:w="360" w:type="dxa"/>
          </w:tcPr>
          <w:p w14:paraId="651827EE" w14:textId="08DACF14" w:rsidR="002F6466" w:rsidRPr="004621B5" w:rsidRDefault="002F6466" w:rsidP="00F56904">
            <w:pPr>
              <w:pStyle w:val="TableParagraph"/>
            </w:pPr>
            <w:r>
              <w:t xml:space="preserve">½ </w:t>
            </w:r>
          </w:p>
        </w:tc>
        <w:tc>
          <w:tcPr>
            <w:tcW w:w="1152" w:type="dxa"/>
          </w:tcPr>
          <w:p w14:paraId="6AC0C135" w14:textId="416DFB63" w:rsidR="002F6466" w:rsidRPr="004621B5" w:rsidRDefault="002F6466" w:rsidP="00F56904">
            <w:pPr>
              <w:pStyle w:val="TableParagraph"/>
            </w:pPr>
            <w:r>
              <w:t>½ E</w:t>
            </w:r>
            <w:r w:rsidRPr="004621B5">
              <w:t>+2d</w:t>
            </w:r>
            <w:r>
              <w:t>8</w:t>
            </w:r>
            <w:r w:rsidRPr="004621B5">
              <w:t xml:space="preserve"> </w:t>
            </w:r>
            <w:r>
              <w:t>S</w:t>
            </w:r>
          </w:p>
        </w:tc>
        <w:tc>
          <w:tcPr>
            <w:tcW w:w="720" w:type="dxa"/>
          </w:tcPr>
          <w:p w14:paraId="7FC0EFBB" w14:textId="77777777" w:rsidR="002F6466" w:rsidRPr="004621B5" w:rsidRDefault="002F6466" w:rsidP="00F56904">
            <w:pPr>
              <w:pStyle w:val="TableParagraph"/>
            </w:pPr>
            <w:r>
              <w:t>Snare</w:t>
            </w:r>
          </w:p>
        </w:tc>
        <w:tc>
          <w:tcPr>
            <w:tcW w:w="6228" w:type="dxa"/>
          </w:tcPr>
          <w:p w14:paraId="27B9E533" w14:textId="37284A25" w:rsidR="002F6466" w:rsidRPr="004621B5" w:rsidRDefault="002F6466" w:rsidP="00F56904">
            <w:pPr>
              <w:pStyle w:val="TableParagraph"/>
            </w:pPr>
            <w:r w:rsidRPr="004621B5">
              <w:t>Overstrike, Sweep</w:t>
            </w:r>
          </w:p>
        </w:tc>
      </w:tr>
      <w:tr w:rsidR="002F6466" w:rsidRPr="004621B5" w14:paraId="77130B82" w14:textId="77777777" w:rsidTr="002F6466">
        <w:tc>
          <w:tcPr>
            <w:tcW w:w="2052" w:type="dxa"/>
            <w:vAlign w:val="center"/>
          </w:tcPr>
          <w:p w14:paraId="467478C0" w14:textId="35755080" w:rsidR="002F6466" w:rsidRPr="004621B5" w:rsidRDefault="002F6466" w:rsidP="00F56904">
            <w:pPr>
              <w:pStyle w:val="TableParagraph"/>
            </w:pPr>
            <w:r>
              <w:t>Greater, Bludgeoning Dmg</w:t>
            </w:r>
          </w:p>
        </w:tc>
        <w:tc>
          <w:tcPr>
            <w:tcW w:w="450" w:type="dxa"/>
          </w:tcPr>
          <w:p w14:paraId="7E731BAD" w14:textId="31F09223" w:rsidR="002F6466" w:rsidRPr="004621B5" w:rsidRDefault="002F6466" w:rsidP="00F56904">
            <w:pPr>
              <w:pStyle w:val="TableParagraph"/>
            </w:pPr>
            <w:r>
              <w:t>4</w:t>
            </w:r>
          </w:p>
        </w:tc>
        <w:tc>
          <w:tcPr>
            <w:tcW w:w="360" w:type="dxa"/>
          </w:tcPr>
          <w:p w14:paraId="20F9C259" w14:textId="5DE64530" w:rsidR="002F6466" w:rsidRPr="004621B5" w:rsidRDefault="002F6466" w:rsidP="00F56904">
            <w:pPr>
              <w:pStyle w:val="TableParagraph"/>
            </w:pPr>
            <w:r>
              <w:t>1</w:t>
            </w:r>
          </w:p>
        </w:tc>
        <w:tc>
          <w:tcPr>
            <w:tcW w:w="1152" w:type="dxa"/>
          </w:tcPr>
          <w:p w14:paraId="28A1859C" w14:textId="72E9035C" w:rsidR="002F6466" w:rsidRPr="004621B5" w:rsidRDefault="002F6466" w:rsidP="00F56904">
            <w:pPr>
              <w:pStyle w:val="TableParagraph"/>
            </w:pPr>
            <w:r>
              <w:t>¾ E</w:t>
            </w:r>
            <w:r w:rsidRPr="004621B5">
              <w:t xml:space="preserve">+2d10 </w:t>
            </w:r>
            <w:r>
              <w:t>B</w:t>
            </w:r>
          </w:p>
        </w:tc>
        <w:tc>
          <w:tcPr>
            <w:tcW w:w="720" w:type="dxa"/>
          </w:tcPr>
          <w:p w14:paraId="578F6AC4" w14:textId="77777777" w:rsidR="002F6466" w:rsidRPr="004621B5" w:rsidRDefault="002F6466" w:rsidP="00F56904">
            <w:pPr>
              <w:pStyle w:val="TableParagraph"/>
            </w:pPr>
            <w:r>
              <w:t>Snare</w:t>
            </w:r>
          </w:p>
        </w:tc>
        <w:tc>
          <w:tcPr>
            <w:tcW w:w="6228" w:type="dxa"/>
          </w:tcPr>
          <w:p w14:paraId="33FFCAC7" w14:textId="69D7B855" w:rsidR="002F6466" w:rsidRPr="004621B5" w:rsidRDefault="002F6466" w:rsidP="00F56904">
            <w:pPr>
              <w:pStyle w:val="TableParagraph"/>
            </w:pPr>
            <w:r w:rsidRPr="004621B5">
              <w:t>Overstrike, Shove</w:t>
            </w:r>
          </w:p>
        </w:tc>
      </w:tr>
      <w:tr w:rsidR="002F6466" w:rsidRPr="004621B5" w14:paraId="13298CE9" w14:textId="77777777" w:rsidTr="002F6466">
        <w:tc>
          <w:tcPr>
            <w:tcW w:w="2052" w:type="dxa"/>
            <w:vAlign w:val="center"/>
          </w:tcPr>
          <w:p w14:paraId="30AD648D" w14:textId="229105FF" w:rsidR="002F6466" w:rsidRPr="004621B5" w:rsidRDefault="002F6466" w:rsidP="00F56904">
            <w:pPr>
              <w:pStyle w:val="TableParagraph"/>
            </w:pPr>
            <w:r>
              <w:t>Greater, Piercing Damage</w:t>
            </w:r>
          </w:p>
        </w:tc>
        <w:tc>
          <w:tcPr>
            <w:tcW w:w="450" w:type="dxa"/>
          </w:tcPr>
          <w:p w14:paraId="5730FB09" w14:textId="60B4EA76" w:rsidR="002F6466" w:rsidRPr="004621B5" w:rsidRDefault="002F6466" w:rsidP="00F56904">
            <w:pPr>
              <w:pStyle w:val="TableParagraph"/>
            </w:pPr>
            <w:r>
              <w:t>4</w:t>
            </w:r>
          </w:p>
        </w:tc>
        <w:tc>
          <w:tcPr>
            <w:tcW w:w="360" w:type="dxa"/>
          </w:tcPr>
          <w:p w14:paraId="0D1B7E6F" w14:textId="537249A3" w:rsidR="002F6466" w:rsidRPr="004621B5" w:rsidRDefault="002F6466" w:rsidP="00F56904">
            <w:pPr>
              <w:pStyle w:val="TableParagraph"/>
            </w:pPr>
            <w:r>
              <w:t>1</w:t>
            </w:r>
          </w:p>
        </w:tc>
        <w:tc>
          <w:tcPr>
            <w:tcW w:w="1152" w:type="dxa"/>
          </w:tcPr>
          <w:p w14:paraId="72CE2CF5" w14:textId="68F87F9C" w:rsidR="002F6466" w:rsidRPr="004621B5" w:rsidRDefault="002F6466" w:rsidP="00F56904">
            <w:pPr>
              <w:pStyle w:val="TableParagraph"/>
            </w:pPr>
            <w:r>
              <w:t>¾ E</w:t>
            </w:r>
            <w:r w:rsidRPr="004621B5">
              <w:t xml:space="preserve">+2d10 </w:t>
            </w:r>
            <w:r>
              <w:t>P</w:t>
            </w:r>
          </w:p>
        </w:tc>
        <w:tc>
          <w:tcPr>
            <w:tcW w:w="720" w:type="dxa"/>
          </w:tcPr>
          <w:p w14:paraId="6A9F9B87" w14:textId="77777777" w:rsidR="002F6466" w:rsidRPr="004621B5" w:rsidRDefault="002F6466" w:rsidP="00F56904">
            <w:pPr>
              <w:pStyle w:val="TableParagraph"/>
            </w:pPr>
            <w:r>
              <w:t>Snare</w:t>
            </w:r>
          </w:p>
        </w:tc>
        <w:tc>
          <w:tcPr>
            <w:tcW w:w="6228" w:type="dxa"/>
          </w:tcPr>
          <w:p w14:paraId="081E72DF" w14:textId="6E6D3F6E" w:rsidR="002F6466" w:rsidRPr="004621B5" w:rsidRDefault="002F6466" w:rsidP="00F56904">
            <w:pPr>
              <w:pStyle w:val="TableParagraph"/>
            </w:pPr>
            <w:r w:rsidRPr="004621B5">
              <w:t>Armor Piercing, Impale as Pick, Overstrike</w:t>
            </w:r>
          </w:p>
        </w:tc>
      </w:tr>
      <w:tr w:rsidR="002F6466" w:rsidRPr="004621B5" w14:paraId="3A31091C" w14:textId="77777777" w:rsidTr="002F6466">
        <w:tc>
          <w:tcPr>
            <w:tcW w:w="2052" w:type="dxa"/>
            <w:vAlign w:val="center"/>
          </w:tcPr>
          <w:p w14:paraId="3C0F8D74" w14:textId="7C5B47E0" w:rsidR="002F6466" w:rsidRPr="004621B5" w:rsidRDefault="002F6466" w:rsidP="00F56904">
            <w:pPr>
              <w:pStyle w:val="TableParagraph"/>
            </w:pPr>
            <w:r>
              <w:t>Greater, Slashing Damage</w:t>
            </w:r>
          </w:p>
        </w:tc>
        <w:tc>
          <w:tcPr>
            <w:tcW w:w="450" w:type="dxa"/>
          </w:tcPr>
          <w:p w14:paraId="463C0A01" w14:textId="1630E5E8" w:rsidR="002F6466" w:rsidRPr="004621B5" w:rsidRDefault="002F6466" w:rsidP="00F56904">
            <w:pPr>
              <w:pStyle w:val="TableParagraph"/>
            </w:pPr>
            <w:r>
              <w:t>4</w:t>
            </w:r>
          </w:p>
        </w:tc>
        <w:tc>
          <w:tcPr>
            <w:tcW w:w="360" w:type="dxa"/>
          </w:tcPr>
          <w:p w14:paraId="0858AA86" w14:textId="6889A082" w:rsidR="002F6466" w:rsidRPr="004621B5" w:rsidRDefault="002F6466" w:rsidP="00F56904">
            <w:pPr>
              <w:pStyle w:val="TableParagraph"/>
            </w:pPr>
            <w:r>
              <w:t>1</w:t>
            </w:r>
          </w:p>
        </w:tc>
        <w:tc>
          <w:tcPr>
            <w:tcW w:w="1152" w:type="dxa"/>
          </w:tcPr>
          <w:p w14:paraId="4C928835" w14:textId="7968E9E0" w:rsidR="002F6466" w:rsidRPr="004621B5" w:rsidRDefault="002F6466" w:rsidP="00F56904">
            <w:pPr>
              <w:pStyle w:val="TableParagraph"/>
            </w:pPr>
            <w:r>
              <w:t>¾ E</w:t>
            </w:r>
            <w:r w:rsidRPr="004621B5">
              <w:t xml:space="preserve">+2d10 </w:t>
            </w:r>
            <w:r>
              <w:t>S</w:t>
            </w:r>
          </w:p>
        </w:tc>
        <w:tc>
          <w:tcPr>
            <w:tcW w:w="720" w:type="dxa"/>
          </w:tcPr>
          <w:p w14:paraId="2C803591" w14:textId="77777777" w:rsidR="002F6466" w:rsidRPr="004621B5" w:rsidRDefault="002F6466" w:rsidP="00F56904">
            <w:pPr>
              <w:pStyle w:val="TableParagraph"/>
            </w:pPr>
            <w:r>
              <w:t>Snare</w:t>
            </w:r>
          </w:p>
        </w:tc>
        <w:tc>
          <w:tcPr>
            <w:tcW w:w="6228" w:type="dxa"/>
          </w:tcPr>
          <w:p w14:paraId="4D93CD1F" w14:textId="0D4D0243" w:rsidR="002F6466" w:rsidRPr="004621B5" w:rsidRDefault="002F6466" w:rsidP="00F56904">
            <w:pPr>
              <w:pStyle w:val="TableParagraph"/>
            </w:pPr>
            <w:r w:rsidRPr="004621B5">
              <w:t>Overstrike, Sweep</w:t>
            </w:r>
          </w:p>
        </w:tc>
      </w:tr>
      <w:tr w:rsidR="002F6466" w:rsidRPr="004621B5" w14:paraId="3FA0CE82" w14:textId="77777777" w:rsidTr="002F6466">
        <w:tc>
          <w:tcPr>
            <w:tcW w:w="2052" w:type="dxa"/>
            <w:vAlign w:val="center"/>
          </w:tcPr>
          <w:p w14:paraId="2AD9F379" w14:textId="6A1EB1D8" w:rsidR="002F6466" w:rsidRPr="004621B5" w:rsidRDefault="002F6466" w:rsidP="00B7478D">
            <w:pPr>
              <w:pStyle w:val="TableParagraph"/>
            </w:pPr>
            <w:r>
              <w:t>Major, Bludgeoning Damage</w:t>
            </w:r>
          </w:p>
        </w:tc>
        <w:tc>
          <w:tcPr>
            <w:tcW w:w="450" w:type="dxa"/>
          </w:tcPr>
          <w:p w14:paraId="688605AB" w14:textId="77777777" w:rsidR="002F6466" w:rsidRPr="004621B5" w:rsidRDefault="002F6466" w:rsidP="00B7478D">
            <w:pPr>
              <w:pStyle w:val="TableParagraph"/>
            </w:pPr>
            <w:r>
              <w:t>5</w:t>
            </w:r>
          </w:p>
        </w:tc>
        <w:tc>
          <w:tcPr>
            <w:tcW w:w="360" w:type="dxa"/>
          </w:tcPr>
          <w:p w14:paraId="78945FB6" w14:textId="77777777" w:rsidR="002F6466" w:rsidRPr="004621B5" w:rsidRDefault="002F6466" w:rsidP="00B7478D">
            <w:pPr>
              <w:pStyle w:val="TableParagraph"/>
            </w:pPr>
            <w:r>
              <w:t>1.5</w:t>
            </w:r>
          </w:p>
        </w:tc>
        <w:tc>
          <w:tcPr>
            <w:tcW w:w="1152" w:type="dxa"/>
          </w:tcPr>
          <w:p w14:paraId="6F28CD37" w14:textId="4FC0DDD0" w:rsidR="002F6466" w:rsidRPr="004621B5" w:rsidRDefault="002F6466" w:rsidP="00B7478D">
            <w:pPr>
              <w:pStyle w:val="TableParagraph"/>
            </w:pPr>
            <w:r>
              <w:t>E</w:t>
            </w:r>
            <w:r w:rsidRPr="004621B5">
              <w:t>+2d1</w:t>
            </w:r>
            <w:r w:rsidR="0076785B">
              <w:t>2</w:t>
            </w:r>
            <w:r w:rsidRPr="004621B5">
              <w:t xml:space="preserve"> </w:t>
            </w:r>
            <w:r>
              <w:t>B</w:t>
            </w:r>
          </w:p>
        </w:tc>
        <w:tc>
          <w:tcPr>
            <w:tcW w:w="720" w:type="dxa"/>
          </w:tcPr>
          <w:p w14:paraId="0B5599D0" w14:textId="77777777" w:rsidR="002F6466" w:rsidRPr="004621B5" w:rsidRDefault="002F6466" w:rsidP="00B7478D">
            <w:pPr>
              <w:pStyle w:val="TableParagraph"/>
            </w:pPr>
            <w:r>
              <w:t>Snare</w:t>
            </w:r>
          </w:p>
        </w:tc>
        <w:tc>
          <w:tcPr>
            <w:tcW w:w="6228" w:type="dxa"/>
          </w:tcPr>
          <w:p w14:paraId="6DFA8A84" w14:textId="60F05635" w:rsidR="002F6466" w:rsidRPr="004621B5" w:rsidRDefault="002F6466" w:rsidP="00B7478D">
            <w:pPr>
              <w:pStyle w:val="TableParagraph"/>
            </w:pPr>
            <w:r w:rsidRPr="004621B5">
              <w:t>Overstrike, Shove</w:t>
            </w:r>
          </w:p>
        </w:tc>
      </w:tr>
      <w:tr w:rsidR="002F6466" w:rsidRPr="004621B5" w14:paraId="24FABD6B" w14:textId="77777777" w:rsidTr="002F6466">
        <w:tc>
          <w:tcPr>
            <w:tcW w:w="2052" w:type="dxa"/>
            <w:vAlign w:val="center"/>
          </w:tcPr>
          <w:p w14:paraId="5937DDCA" w14:textId="1DA0651C" w:rsidR="002F6466" w:rsidRPr="004621B5" w:rsidRDefault="002F6466" w:rsidP="00F56904">
            <w:pPr>
              <w:pStyle w:val="TableParagraph"/>
            </w:pPr>
            <w:r>
              <w:t>Major, Piercing Damage</w:t>
            </w:r>
          </w:p>
        </w:tc>
        <w:tc>
          <w:tcPr>
            <w:tcW w:w="450" w:type="dxa"/>
          </w:tcPr>
          <w:p w14:paraId="1269F5D3" w14:textId="77777777" w:rsidR="002F6466" w:rsidRPr="004621B5" w:rsidRDefault="002F6466" w:rsidP="00F56904">
            <w:pPr>
              <w:pStyle w:val="TableParagraph"/>
            </w:pPr>
            <w:r>
              <w:t>5</w:t>
            </w:r>
          </w:p>
        </w:tc>
        <w:tc>
          <w:tcPr>
            <w:tcW w:w="360" w:type="dxa"/>
          </w:tcPr>
          <w:p w14:paraId="06085F45" w14:textId="77777777" w:rsidR="002F6466" w:rsidRPr="004621B5" w:rsidRDefault="002F6466" w:rsidP="00F56904">
            <w:pPr>
              <w:pStyle w:val="TableParagraph"/>
            </w:pPr>
            <w:r>
              <w:t>1.5</w:t>
            </w:r>
          </w:p>
        </w:tc>
        <w:tc>
          <w:tcPr>
            <w:tcW w:w="1152" w:type="dxa"/>
          </w:tcPr>
          <w:p w14:paraId="0A3B95B7" w14:textId="24098167" w:rsidR="002F6466" w:rsidRPr="004621B5" w:rsidRDefault="002F6466" w:rsidP="00F56904">
            <w:pPr>
              <w:pStyle w:val="TableParagraph"/>
            </w:pPr>
            <w:r>
              <w:t>E</w:t>
            </w:r>
            <w:r w:rsidRPr="004621B5">
              <w:t>+2d1</w:t>
            </w:r>
            <w:r w:rsidR="0076785B">
              <w:t>2</w:t>
            </w:r>
            <w:r w:rsidRPr="004621B5">
              <w:t xml:space="preserve"> </w:t>
            </w:r>
            <w:r>
              <w:t>P</w:t>
            </w:r>
          </w:p>
        </w:tc>
        <w:tc>
          <w:tcPr>
            <w:tcW w:w="720" w:type="dxa"/>
          </w:tcPr>
          <w:p w14:paraId="2AEB3113" w14:textId="77777777" w:rsidR="002F6466" w:rsidRPr="004621B5" w:rsidRDefault="002F6466" w:rsidP="00F56904">
            <w:pPr>
              <w:pStyle w:val="TableParagraph"/>
            </w:pPr>
            <w:r>
              <w:t>Snare</w:t>
            </w:r>
          </w:p>
        </w:tc>
        <w:tc>
          <w:tcPr>
            <w:tcW w:w="6228" w:type="dxa"/>
          </w:tcPr>
          <w:p w14:paraId="1BC66418" w14:textId="217F5895" w:rsidR="002F6466" w:rsidRPr="004621B5" w:rsidRDefault="002F6466" w:rsidP="00F56904">
            <w:pPr>
              <w:pStyle w:val="TableParagraph"/>
            </w:pPr>
            <w:r w:rsidRPr="004621B5">
              <w:t>Armor Piercing, Impale as Pick, Overstrike</w:t>
            </w:r>
          </w:p>
        </w:tc>
      </w:tr>
      <w:tr w:rsidR="002F6466" w:rsidRPr="004621B5" w14:paraId="03BBC92D" w14:textId="77777777" w:rsidTr="002F6466">
        <w:tc>
          <w:tcPr>
            <w:tcW w:w="2052" w:type="dxa"/>
            <w:vAlign w:val="center"/>
          </w:tcPr>
          <w:p w14:paraId="42417D66" w14:textId="77777777" w:rsidR="002F6466" w:rsidRPr="004621B5" w:rsidRDefault="002F6466" w:rsidP="00F56904">
            <w:pPr>
              <w:pStyle w:val="TableParagraph"/>
            </w:pPr>
            <w:r>
              <w:t>Major, Slashing Damage</w:t>
            </w:r>
          </w:p>
        </w:tc>
        <w:tc>
          <w:tcPr>
            <w:tcW w:w="450" w:type="dxa"/>
          </w:tcPr>
          <w:p w14:paraId="43B19BA8" w14:textId="77777777" w:rsidR="002F6466" w:rsidRPr="004621B5" w:rsidRDefault="002F6466" w:rsidP="00F56904">
            <w:pPr>
              <w:pStyle w:val="TableParagraph"/>
            </w:pPr>
            <w:r>
              <w:t>5</w:t>
            </w:r>
          </w:p>
        </w:tc>
        <w:tc>
          <w:tcPr>
            <w:tcW w:w="360" w:type="dxa"/>
          </w:tcPr>
          <w:p w14:paraId="0FAD4F6E" w14:textId="77777777" w:rsidR="002F6466" w:rsidRPr="004621B5" w:rsidRDefault="002F6466" w:rsidP="00F56904">
            <w:pPr>
              <w:pStyle w:val="TableParagraph"/>
            </w:pPr>
            <w:r>
              <w:t>1.5</w:t>
            </w:r>
          </w:p>
        </w:tc>
        <w:tc>
          <w:tcPr>
            <w:tcW w:w="1152" w:type="dxa"/>
          </w:tcPr>
          <w:p w14:paraId="06CCE8CF" w14:textId="69BBDC93" w:rsidR="002F6466" w:rsidRPr="004621B5" w:rsidRDefault="002F6466" w:rsidP="00F56904">
            <w:pPr>
              <w:pStyle w:val="TableParagraph"/>
            </w:pPr>
            <w:r>
              <w:t>E</w:t>
            </w:r>
            <w:r w:rsidRPr="004621B5">
              <w:t>+2d1</w:t>
            </w:r>
            <w:r w:rsidR="0076785B">
              <w:t>2</w:t>
            </w:r>
            <w:r w:rsidRPr="004621B5">
              <w:t xml:space="preserve"> </w:t>
            </w:r>
            <w:r>
              <w:t>S</w:t>
            </w:r>
          </w:p>
        </w:tc>
        <w:tc>
          <w:tcPr>
            <w:tcW w:w="720" w:type="dxa"/>
          </w:tcPr>
          <w:p w14:paraId="7E0C095D" w14:textId="77777777" w:rsidR="002F6466" w:rsidRPr="004621B5" w:rsidRDefault="002F6466" w:rsidP="00F56904">
            <w:pPr>
              <w:pStyle w:val="TableParagraph"/>
            </w:pPr>
            <w:r>
              <w:t>Snare</w:t>
            </w:r>
          </w:p>
        </w:tc>
        <w:tc>
          <w:tcPr>
            <w:tcW w:w="6228" w:type="dxa"/>
          </w:tcPr>
          <w:p w14:paraId="2ED02F85" w14:textId="00FED85C" w:rsidR="002F6466" w:rsidRPr="004621B5" w:rsidRDefault="002F6466" w:rsidP="00F56904">
            <w:pPr>
              <w:pStyle w:val="TableParagraph"/>
            </w:pPr>
            <w:r w:rsidRPr="004621B5">
              <w:t>Overstrike, Sweep</w:t>
            </w:r>
          </w:p>
        </w:tc>
      </w:tr>
      <w:tr w:rsidR="002F6466" w:rsidRPr="004621B5" w14:paraId="03436CCA" w14:textId="77777777" w:rsidTr="002F6466">
        <w:tc>
          <w:tcPr>
            <w:tcW w:w="2052" w:type="dxa"/>
            <w:vAlign w:val="center"/>
          </w:tcPr>
          <w:p w14:paraId="7FD4B11E" w14:textId="542FF3DF" w:rsidR="002F6466" w:rsidRDefault="002F6466" w:rsidP="004E2A7C">
            <w:pPr>
              <w:pStyle w:val="TableParagraph"/>
            </w:pPr>
            <w:r>
              <w:t>Cartridge Trap</w:t>
            </w:r>
          </w:p>
        </w:tc>
        <w:tc>
          <w:tcPr>
            <w:tcW w:w="450" w:type="dxa"/>
          </w:tcPr>
          <w:p w14:paraId="7BC400D8" w14:textId="0297D030" w:rsidR="002F6466" w:rsidRDefault="002F6466" w:rsidP="004E2A7C">
            <w:pPr>
              <w:pStyle w:val="TableParagraph"/>
            </w:pPr>
            <w:r>
              <w:t>-</w:t>
            </w:r>
          </w:p>
        </w:tc>
        <w:tc>
          <w:tcPr>
            <w:tcW w:w="360" w:type="dxa"/>
          </w:tcPr>
          <w:p w14:paraId="29615083" w14:textId="151A8134" w:rsidR="002F6466" w:rsidRDefault="002F6466" w:rsidP="004E2A7C">
            <w:pPr>
              <w:pStyle w:val="TableParagraph"/>
            </w:pPr>
            <w:r>
              <w:t>-</w:t>
            </w:r>
          </w:p>
        </w:tc>
        <w:tc>
          <w:tcPr>
            <w:tcW w:w="1152" w:type="dxa"/>
          </w:tcPr>
          <w:p w14:paraId="155A76C0" w14:textId="31981F13" w:rsidR="002F6466" w:rsidRDefault="002F6466" w:rsidP="004E2A7C">
            <w:pPr>
              <w:pStyle w:val="TableParagraph"/>
            </w:pPr>
            <w:r>
              <w:t>Revolver</w:t>
            </w:r>
          </w:p>
        </w:tc>
        <w:tc>
          <w:tcPr>
            <w:tcW w:w="720" w:type="dxa"/>
          </w:tcPr>
          <w:p w14:paraId="4A8A7054" w14:textId="619D07AC" w:rsidR="002F6466" w:rsidRDefault="002F6466" w:rsidP="004E2A7C">
            <w:pPr>
              <w:pStyle w:val="TableParagraph"/>
            </w:pPr>
            <w:r>
              <w:t>Snare</w:t>
            </w:r>
          </w:p>
        </w:tc>
        <w:tc>
          <w:tcPr>
            <w:tcW w:w="6228" w:type="dxa"/>
          </w:tcPr>
          <w:p w14:paraId="3C04126B" w14:textId="7A86BC07" w:rsidR="002F6466" w:rsidRPr="004621B5" w:rsidRDefault="002F6466" w:rsidP="004E2A7C">
            <w:pPr>
              <w:pStyle w:val="TableParagraph"/>
            </w:pPr>
            <w:r>
              <w:t>Tip of a pressure-sensitive tube fires a bullet through the tube when you step on the tip</w:t>
            </w:r>
          </w:p>
        </w:tc>
      </w:tr>
      <w:tr w:rsidR="002F6466" w:rsidRPr="004621B5" w14:paraId="353D371E" w14:textId="77777777" w:rsidTr="002F6466">
        <w:tc>
          <w:tcPr>
            <w:tcW w:w="2052" w:type="dxa"/>
            <w:vAlign w:val="center"/>
          </w:tcPr>
          <w:p w14:paraId="17DFD7ED" w14:textId="4D435856" w:rsidR="002F6466" w:rsidRDefault="002F6466" w:rsidP="004E2A7C">
            <w:pPr>
              <w:pStyle w:val="TableParagraph"/>
            </w:pPr>
            <w:r>
              <w:t>Payload Trap</w:t>
            </w:r>
          </w:p>
        </w:tc>
        <w:tc>
          <w:tcPr>
            <w:tcW w:w="450" w:type="dxa"/>
          </w:tcPr>
          <w:p w14:paraId="0FCCA63D" w14:textId="49141EC1" w:rsidR="002F6466" w:rsidRDefault="002F6466" w:rsidP="004E2A7C">
            <w:pPr>
              <w:pStyle w:val="TableParagraph"/>
            </w:pPr>
            <w:r>
              <w:t>-</w:t>
            </w:r>
          </w:p>
        </w:tc>
        <w:tc>
          <w:tcPr>
            <w:tcW w:w="360" w:type="dxa"/>
          </w:tcPr>
          <w:p w14:paraId="391226E9" w14:textId="23ECBD0A" w:rsidR="002F6466" w:rsidRDefault="002F6466" w:rsidP="004E2A7C">
            <w:pPr>
              <w:pStyle w:val="TableParagraph"/>
            </w:pPr>
            <w:r>
              <w:t>-</w:t>
            </w:r>
          </w:p>
        </w:tc>
        <w:tc>
          <w:tcPr>
            <w:tcW w:w="1152" w:type="dxa"/>
          </w:tcPr>
          <w:p w14:paraId="086B9931" w14:textId="3D343075" w:rsidR="002F6466" w:rsidRDefault="002F6466" w:rsidP="004E2A7C">
            <w:pPr>
              <w:pStyle w:val="TableParagraph"/>
            </w:pPr>
            <w:r>
              <w:t>Bomb</w:t>
            </w:r>
          </w:p>
        </w:tc>
        <w:tc>
          <w:tcPr>
            <w:tcW w:w="720" w:type="dxa"/>
          </w:tcPr>
          <w:p w14:paraId="22E0B52F" w14:textId="3CF11F09" w:rsidR="002F6466" w:rsidRDefault="002F6466" w:rsidP="004E2A7C">
            <w:pPr>
              <w:pStyle w:val="TableParagraph"/>
            </w:pPr>
            <w:r>
              <w:t>Snare</w:t>
            </w:r>
          </w:p>
        </w:tc>
        <w:tc>
          <w:tcPr>
            <w:tcW w:w="6228" w:type="dxa"/>
          </w:tcPr>
          <w:p w14:paraId="21939163" w14:textId="46BD8B16" w:rsidR="002F6466" w:rsidRPr="004621B5" w:rsidRDefault="002F6466" w:rsidP="004E2A7C">
            <w:pPr>
              <w:pStyle w:val="TableParagraph"/>
            </w:pPr>
            <w:r>
              <w:t>Triggers a Bomb attached to a trip wire</w:t>
            </w:r>
          </w:p>
        </w:tc>
      </w:tr>
      <w:tr w:rsidR="002F6466" w:rsidRPr="004621B5" w14:paraId="72ECD5E5" w14:textId="77777777" w:rsidTr="002F6466">
        <w:tc>
          <w:tcPr>
            <w:tcW w:w="2052" w:type="dxa"/>
            <w:vAlign w:val="center"/>
          </w:tcPr>
          <w:p w14:paraId="04969C7B" w14:textId="35C5F0AC" w:rsidR="002F6466" w:rsidRDefault="002F6466" w:rsidP="004E2A7C">
            <w:pPr>
              <w:pStyle w:val="TableParagraph"/>
            </w:pPr>
            <w:r>
              <w:t>Pressure-Release Trap</w:t>
            </w:r>
          </w:p>
        </w:tc>
        <w:tc>
          <w:tcPr>
            <w:tcW w:w="450" w:type="dxa"/>
          </w:tcPr>
          <w:p w14:paraId="45DD556B" w14:textId="31326324" w:rsidR="002F6466" w:rsidRDefault="002F6466" w:rsidP="004E2A7C">
            <w:pPr>
              <w:pStyle w:val="TableParagraph"/>
            </w:pPr>
            <w:r>
              <w:t>-</w:t>
            </w:r>
          </w:p>
        </w:tc>
        <w:tc>
          <w:tcPr>
            <w:tcW w:w="360" w:type="dxa"/>
          </w:tcPr>
          <w:p w14:paraId="5722BA7E" w14:textId="75123457" w:rsidR="002F6466" w:rsidRDefault="002F6466" w:rsidP="004E2A7C">
            <w:pPr>
              <w:pStyle w:val="TableParagraph"/>
            </w:pPr>
            <w:r>
              <w:t>-</w:t>
            </w:r>
          </w:p>
        </w:tc>
        <w:tc>
          <w:tcPr>
            <w:tcW w:w="1152" w:type="dxa"/>
          </w:tcPr>
          <w:p w14:paraId="6A595EB2" w14:textId="566EECC2" w:rsidR="002F6466" w:rsidRDefault="002F6466" w:rsidP="004E2A7C">
            <w:pPr>
              <w:pStyle w:val="TableParagraph"/>
            </w:pPr>
            <w:r>
              <w:t>Bomb</w:t>
            </w:r>
          </w:p>
        </w:tc>
        <w:tc>
          <w:tcPr>
            <w:tcW w:w="720" w:type="dxa"/>
          </w:tcPr>
          <w:p w14:paraId="0192B43A" w14:textId="787DB1C1" w:rsidR="002F6466" w:rsidRDefault="002F6466" w:rsidP="004E2A7C">
            <w:pPr>
              <w:pStyle w:val="TableParagraph"/>
            </w:pPr>
            <w:r>
              <w:t>Snare</w:t>
            </w:r>
          </w:p>
        </w:tc>
        <w:tc>
          <w:tcPr>
            <w:tcW w:w="6228" w:type="dxa"/>
          </w:tcPr>
          <w:p w14:paraId="7418B536" w14:textId="0B070AC1" w:rsidR="002F6466" w:rsidRDefault="002F6466" w:rsidP="004E2A7C">
            <w:pPr>
              <w:pStyle w:val="TableParagraph"/>
            </w:pPr>
            <w:r>
              <w:t>Triggers a Bomb when you move something, releasing pressure on a trigger</w:t>
            </w:r>
          </w:p>
        </w:tc>
      </w:tr>
      <w:tr w:rsidR="002F6466" w:rsidRPr="004621B5" w14:paraId="4E9515FE" w14:textId="77777777" w:rsidTr="002F6466">
        <w:tc>
          <w:tcPr>
            <w:tcW w:w="2052" w:type="dxa"/>
            <w:vAlign w:val="center"/>
          </w:tcPr>
          <w:p w14:paraId="5555C2C4" w14:textId="59FDAC48" w:rsidR="002F6466" w:rsidRDefault="002F6466" w:rsidP="004E2A7C">
            <w:pPr>
              <w:pStyle w:val="TableParagraph"/>
            </w:pPr>
            <w:r>
              <w:t>Projectile Trap</w:t>
            </w:r>
          </w:p>
        </w:tc>
        <w:tc>
          <w:tcPr>
            <w:tcW w:w="450" w:type="dxa"/>
          </w:tcPr>
          <w:p w14:paraId="4EDD2279" w14:textId="155DFA9D" w:rsidR="002F6466" w:rsidRDefault="002F6466" w:rsidP="004E2A7C">
            <w:pPr>
              <w:pStyle w:val="TableParagraph"/>
            </w:pPr>
            <w:r>
              <w:t>-</w:t>
            </w:r>
          </w:p>
        </w:tc>
        <w:tc>
          <w:tcPr>
            <w:tcW w:w="360" w:type="dxa"/>
          </w:tcPr>
          <w:p w14:paraId="14806BAE" w14:textId="51641ABF" w:rsidR="002F6466" w:rsidRDefault="002F6466" w:rsidP="004E2A7C">
            <w:pPr>
              <w:pStyle w:val="TableParagraph"/>
            </w:pPr>
            <w:r>
              <w:t>-</w:t>
            </w:r>
          </w:p>
        </w:tc>
        <w:tc>
          <w:tcPr>
            <w:tcW w:w="1152" w:type="dxa"/>
          </w:tcPr>
          <w:p w14:paraId="1DAF9F05" w14:textId="6AB47663" w:rsidR="002F6466" w:rsidRDefault="002F6466" w:rsidP="004E2A7C">
            <w:pPr>
              <w:pStyle w:val="TableParagraph"/>
            </w:pPr>
            <w:r>
              <w:t>Projectile</w:t>
            </w:r>
          </w:p>
        </w:tc>
        <w:tc>
          <w:tcPr>
            <w:tcW w:w="720" w:type="dxa"/>
          </w:tcPr>
          <w:p w14:paraId="75744E1E" w14:textId="579EADF4" w:rsidR="002F6466" w:rsidRDefault="002F6466" w:rsidP="004E2A7C">
            <w:pPr>
              <w:pStyle w:val="TableParagraph"/>
            </w:pPr>
            <w:r>
              <w:t>Snare</w:t>
            </w:r>
          </w:p>
        </w:tc>
        <w:tc>
          <w:tcPr>
            <w:tcW w:w="6228" w:type="dxa"/>
          </w:tcPr>
          <w:p w14:paraId="09E5C3CC" w14:textId="28CC050E" w:rsidR="002F6466" w:rsidRDefault="002F6466" w:rsidP="004E2A7C">
            <w:pPr>
              <w:pStyle w:val="TableParagraph"/>
            </w:pPr>
            <w:r>
              <w:t>Fires a Projectile; the projectile weapon must be provided</w:t>
            </w:r>
          </w:p>
        </w:tc>
      </w:tr>
    </w:tbl>
    <w:p w14:paraId="54B29689" w14:textId="77777777" w:rsidR="008A6B34" w:rsidRDefault="008A6B34" w:rsidP="00CF6DFF">
      <w:pPr>
        <w:pStyle w:val="Heading3"/>
      </w:pPr>
      <w:r>
        <w:t>Spell Gems</w:t>
      </w:r>
    </w:p>
    <w:p w14:paraId="36823FC8" w14:textId="04DD68FF" w:rsidR="00647140" w:rsidRDefault="0023369C" w:rsidP="00B42EC3">
      <w:pPr>
        <w:pStyle w:val="BodyText"/>
      </w:pPr>
      <w:r>
        <w:t xml:space="preserve">A </w:t>
      </w:r>
      <w:r w:rsidR="001E63A8">
        <w:t xml:space="preserve">Spell Gem has an intrinsic spell that </w:t>
      </w:r>
      <w:r>
        <w:t xml:space="preserve">you </w:t>
      </w:r>
      <w:r w:rsidR="001E63A8">
        <w:t>can</w:t>
      </w:r>
      <w:r>
        <w:t xml:space="preserve"> </w:t>
      </w:r>
      <w:r w:rsidR="001E63A8">
        <w:t>I</w:t>
      </w:r>
      <w:r w:rsidR="00B774A2">
        <w:t>mprint</w:t>
      </w:r>
      <w:r>
        <w:t xml:space="preserve"> </w:t>
      </w:r>
      <w:r w:rsidR="00647140">
        <w:t>while the Spell Gem Focus Pool is activ</w:t>
      </w:r>
      <w:r w:rsidR="001E63A8">
        <w:t>e, as you would Imprint a Spell from a Scroll</w:t>
      </w:r>
      <w:r w:rsidR="00055219">
        <w:t xml:space="preserve">, but without the </w:t>
      </w:r>
      <w:r w:rsidR="003B3A11">
        <w:t>Philosophy</w:t>
      </w:r>
      <w:r w:rsidR="00055219">
        <w:t xml:space="preserve"> test</w:t>
      </w:r>
      <w:r>
        <w:t xml:space="preserve">. </w:t>
      </w:r>
      <w:r w:rsidR="001E63A8">
        <w:t xml:space="preserve">Unless the Spell Gem is incorporated into a Worn Item, you must ready it before use. </w:t>
      </w:r>
      <w:r w:rsidR="00B774A2">
        <w:t xml:space="preserve">Once you </w:t>
      </w:r>
      <w:r w:rsidR="001E63A8">
        <w:t>I</w:t>
      </w:r>
      <w:r w:rsidR="00B774A2">
        <w:t>mprint a spell, you can cast it</w:t>
      </w:r>
      <w:r w:rsidR="00647140">
        <w:t>, consuming a Spell Gem Focus Point</w:t>
      </w:r>
      <w:r w:rsidR="00B774A2">
        <w:t xml:space="preserve">. </w:t>
      </w:r>
    </w:p>
    <w:p w14:paraId="270508D0" w14:textId="59D96D15" w:rsidR="00ED05CA" w:rsidRDefault="00ED05CA" w:rsidP="00B42EC3">
      <w:pPr>
        <w:pStyle w:val="BodyText"/>
      </w:pPr>
      <w:r>
        <w:tab/>
        <w:t xml:space="preserve">If your Spell Gem can acquire Feats (generally </w:t>
      </w:r>
      <w:r w:rsidR="00C23F29">
        <w:t>Lesser</w:t>
      </w:r>
      <w:r>
        <w:t xml:space="preserve"> or higher degree), you can spend a Feat to gain +4 Bonus CHA Damage with offensive spells or +4 CHA DR with defensive spells; this bonus damage is WIL for spells with the Alignment trait. </w:t>
      </w:r>
    </w:p>
    <w:p w14:paraId="0537F6AF" w14:textId="03784B1B" w:rsidR="00963140" w:rsidRDefault="00963140" w:rsidP="00B42EC3">
      <w:pPr>
        <w:pStyle w:val="BodyText"/>
      </w:pPr>
      <w:r>
        <w:tab/>
        <w:t xml:space="preserve">If you have the Intrinsic Spell Prepared, you can cast the spell normally and use a Spell Gem Point instead of consuming the Spell Slot in which you prepared the spell. When you use the Spell Gem in this way, you can, if you wish, convert the Bonus CHA </w:t>
      </w:r>
      <w:r w:rsidR="00ED05CA">
        <w:t xml:space="preserve">or WIL </w:t>
      </w:r>
      <w:r>
        <w:t>Damage granted by your Spell Gem to do Bonus INT Damage instead</w:t>
      </w:r>
      <w:r w:rsidR="00ED05CA">
        <w:t>, if applicable</w:t>
      </w:r>
      <w:r>
        <w:t>.</w:t>
      </w:r>
      <w:r w:rsidR="00C27494">
        <w:t xml:space="preserve"> The Spell Gem Focus Pool need not be active to use the Spell Gem in this way. </w:t>
      </w:r>
    </w:p>
    <w:p w14:paraId="03C92CC6" w14:textId="0399097A" w:rsidR="000D4210" w:rsidRDefault="000D4210" w:rsidP="00B42EC3">
      <w:pPr>
        <w:pStyle w:val="BodyText"/>
      </w:pPr>
      <w:r>
        <w:tab/>
        <w:t xml:space="preserve">When you cast the intrinsic spell, you can use a Spell Gem Focus Point to gain one or more of the following benefits (1 per Focus Point): </w:t>
      </w:r>
    </w:p>
    <w:p w14:paraId="135C30B8" w14:textId="6F310BD5" w:rsidR="000D4210" w:rsidRDefault="000D4210" w:rsidP="00B42EC3">
      <w:pPr>
        <w:pStyle w:val="BodyText"/>
        <w:numPr>
          <w:ilvl w:val="0"/>
          <w:numId w:val="6"/>
        </w:numPr>
      </w:pPr>
      <w:r>
        <w:t xml:space="preserve">Gain a Bonus Action that can only be used to Maintain the Intrinsic Spell, which lasts until you no longer maintain the spell. </w:t>
      </w:r>
    </w:p>
    <w:p w14:paraId="5BEEB3C6" w14:textId="5BDC9C4C" w:rsidR="000D4210" w:rsidRDefault="000D4210" w:rsidP="00B42EC3">
      <w:pPr>
        <w:pStyle w:val="BodyText"/>
        <w:numPr>
          <w:ilvl w:val="0"/>
          <w:numId w:val="6"/>
        </w:numPr>
      </w:pPr>
      <w:r>
        <w:t xml:space="preserve">Reduce Result Penalty for casting a spell that is not Inherent by 1 (or 2 for 2 Focus Points). </w:t>
      </w:r>
    </w:p>
    <w:p w14:paraId="7413FC21" w14:textId="594F2FD7" w:rsidR="000D4210" w:rsidRDefault="000D4210" w:rsidP="00B42EC3">
      <w:pPr>
        <w:pStyle w:val="BodyText"/>
        <w:numPr>
          <w:ilvl w:val="0"/>
          <w:numId w:val="6"/>
        </w:numPr>
      </w:pPr>
      <w:r>
        <w:t xml:space="preserve">Gain a Free Action that can only be used to Maintain the Intrinsic Spell, but only if you would normally gain a Bonus Action to do so, which lasts until you no longer maintain the spell. </w:t>
      </w:r>
    </w:p>
    <w:p w14:paraId="42DBC54B" w14:textId="4CEFA87E" w:rsidR="000D4210" w:rsidRDefault="000D4210" w:rsidP="00B42EC3">
      <w:pPr>
        <w:pStyle w:val="BodyText"/>
        <w:numPr>
          <w:ilvl w:val="0"/>
          <w:numId w:val="6"/>
        </w:numPr>
      </w:pPr>
      <w:r>
        <w:t xml:space="preserve">Reduce Traumatized by 1 or more (1 per Focus Point) when you Intensify the Intrinsic Spell. </w:t>
      </w:r>
    </w:p>
    <w:p w14:paraId="11CE8128" w14:textId="427527AD" w:rsidR="00963140" w:rsidRDefault="00963140" w:rsidP="00B42EC3">
      <w:pPr>
        <w:pStyle w:val="BodyText"/>
      </w:pPr>
      <w:r>
        <w:tab/>
        <w:t>The Mana Gem “magical component” of a Spell Gem has hp and ep determined in the same way as for a character. Damage to the Spell Gem is applied both to the HP of the item and to hp of the Mana Gem (100% of damage to each).</w:t>
      </w:r>
      <w:r w:rsidRPr="00963140">
        <w:t xml:space="preserve"> </w:t>
      </w:r>
      <w:r>
        <w:t>The Spell Gem continues to function as a magic item after reaching the Break Threshold (BT</w:t>
      </w:r>
      <w:r w:rsidR="009F06E1">
        <w:t>) but</w:t>
      </w:r>
      <w:r>
        <w:t xml:space="preserve"> loses most of its fundamental utility; you cannot use it to cast spells if it is broken.</w:t>
      </w:r>
      <w:r w:rsidR="00994448">
        <w:t xml:space="preserve"> </w:t>
      </w:r>
    </w:p>
    <w:tbl>
      <w:tblPr>
        <w:tblStyle w:val="TableGrid"/>
        <w:tblW w:w="11700" w:type="dxa"/>
        <w:tblInd w:w="108" w:type="dxa"/>
        <w:tblLook w:val="04A0" w:firstRow="1" w:lastRow="0" w:firstColumn="1" w:lastColumn="0" w:noHBand="0" w:noVBand="1"/>
      </w:tblPr>
      <w:tblGrid>
        <w:gridCol w:w="503"/>
        <w:gridCol w:w="795"/>
        <w:gridCol w:w="10402"/>
      </w:tblGrid>
      <w:tr w:rsidR="00292237" w14:paraId="46321E15" w14:textId="77777777" w:rsidTr="00ED05CA">
        <w:trPr>
          <w:cantSplit/>
        </w:trPr>
        <w:tc>
          <w:tcPr>
            <w:tcW w:w="503" w:type="dxa"/>
          </w:tcPr>
          <w:p w14:paraId="71522F94" w14:textId="77777777" w:rsidR="00292237" w:rsidRDefault="00292237" w:rsidP="00B42EC3">
            <w:pPr>
              <w:pStyle w:val="BodyText"/>
            </w:pPr>
            <w:r>
              <w:t>L</w:t>
            </w:r>
          </w:p>
        </w:tc>
        <w:tc>
          <w:tcPr>
            <w:tcW w:w="795" w:type="dxa"/>
          </w:tcPr>
          <w:p w14:paraId="78F845FC" w14:textId="77777777" w:rsidR="00292237" w:rsidRDefault="00292237" w:rsidP="00B42EC3">
            <w:pPr>
              <w:pStyle w:val="BodyText"/>
            </w:pPr>
            <w:r>
              <w:t>Cost</w:t>
            </w:r>
          </w:p>
        </w:tc>
        <w:tc>
          <w:tcPr>
            <w:tcW w:w="10402" w:type="dxa"/>
          </w:tcPr>
          <w:p w14:paraId="67A1D340" w14:textId="3C8AE88A" w:rsidR="00292237" w:rsidRDefault="00292237" w:rsidP="00B42EC3">
            <w:pPr>
              <w:pStyle w:val="BodyText"/>
            </w:pPr>
            <w:r>
              <w:t xml:space="preserve">Spell Gem </w:t>
            </w:r>
            <w:r w:rsidR="00761D2B">
              <w:t xml:space="preserve">Fundamental </w:t>
            </w:r>
            <w:r>
              <w:t>Features</w:t>
            </w:r>
          </w:p>
        </w:tc>
      </w:tr>
      <w:tr w:rsidR="00807BB3" w14:paraId="5F8E87FE" w14:textId="77777777" w:rsidTr="00ED05CA">
        <w:trPr>
          <w:cantSplit/>
        </w:trPr>
        <w:tc>
          <w:tcPr>
            <w:tcW w:w="503" w:type="dxa"/>
          </w:tcPr>
          <w:p w14:paraId="0BB8F1AF" w14:textId="77777777" w:rsidR="00807BB3" w:rsidRDefault="00807BB3" w:rsidP="00B42EC3">
            <w:pPr>
              <w:pStyle w:val="BodyText"/>
            </w:pPr>
            <w:r>
              <w:t>1</w:t>
            </w:r>
          </w:p>
        </w:tc>
        <w:tc>
          <w:tcPr>
            <w:tcW w:w="795" w:type="dxa"/>
            <w:vAlign w:val="bottom"/>
          </w:tcPr>
          <w:p w14:paraId="511C892F" w14:textId="0FC271ED" w:rsidR="00807BB3" w:rsidRDefault="00807BB3" w:rsidP="00B42EC3">
            <w:pPr>
              <w:pStyle w:val="BodyText"/>
            </w:pPr>
            <w:r w:rsidRPr="002903BC">
              <w:t>£</w:t>
            </w:r>
            <w:r>
              <w:t>3</w:t>
            </w:r>
          </w:p>
        </w:tc>
        <w:tc>
          <w:tcPr>
            <w:tcW w:w="10402" w:type="dxa"/>
          </w:tcPr>
          <w:p w14:paraId="4EC7BC45" w14:textId="732DBE02" w:rsidR="00807BB3" w:rsidRDefault="00C120A5" w:rsidP="00B42EC3">
            <w:pPr>
              <w:pStyle w:val="BodyText"/>
            </w:pPr>
            <w:r>
              <w:t>Intrinsic Spell</w:t>
            </w:r>
          </w:p>
        </w:tc>
      </w:tr>
      <w:tr w:rsidR="000D4210" w14:paraId="1DE90297" w14:textId="77777777" w:rsidTr="00ED05CA">
        <w:trPr>
          <w:cantSplit/>
        </w:trPr>
        <w:tc>
          <w:tcPr>
            <w:tcW w:w="503" w:type="dxa"/>
          </w:tcPr>
          <w:p w14:paraId="7A040ECF" w14:textId="77777777" w:rsidR="000D4210" w:rsidRDefault="000D4210" w:rsidP="00B42EC3">
            <w:pPr>
              <w:pStyle w:val="BodyText"/>
            </w:pPr>
            <w:r>
              <w:t>2</w:t>
            </w:r>
          </w:p>
        </w:tc>
        <w:tc>
          <w:tcPr>
            <w:tcW w:w="795" w:type="dxa"/>
            <w:vAlign w:val="bottom"/>
          </w:tcPr>
          <w:p w14:paraId="08B91EDA" w14:textId="607B267A" w:rsidR="000D4210" w:rsidRDefault="000D4210" w:rsidP="00B42EC3">
            <w:pPr>
              <w:pStyle w:val="BodyText"/>
            </w:pPr>
            <w:r w:rsidRPr="002903BC">
              <w:t>£</w:t>
            </w:r>
            <w:r>
              <w:t>5</w:t>
            </w:r>
          </w:p>
        </w:tc>
        <w:tc>
          <w:tcPr>
            <w:tcW w:w="10402" w:type="dxa"/>
          </w:tcPr>
          <w:p w14:paraId="40E14A37" w14:textId="0871B033" w:rsidR="000D4210" w:rsidRDefault="000D4210" w:rsidP="00B42EC3">
            <w:pPr>
              <w:pStyle w:val="BodyText"/>
            </w:pPr>
            <w:r>
              <w:t>Spell Gem Focus Pool 1</w:t>
            </w:r>
          </w:p>
        </w:tc>
      </w:tr>
      <w:tr w:rsidR="000D4210" w14:paraId="22CE2F51" w14:textId="77777777" w:rsidTr="00ED05CA">
        <w:trPr>
          <w:cantSplit/>
        </w:trPr>
        <w:tc>
          <w:tcPr>
            <w:tcW w:w="503" w:type="dxa"/>
          </w:tcPr>
          <w:p w14:paraId="0F150FD5" w14:textId="77777777" w:rsidR="000D4210" w:rsidRDefault="000D4210" w:rsidP="00B42EC3">
            <w:pPr>
              <w:pStyle w:val="BodyText"/>
            </w:pPr>
            <w:r>
              <w:t>3</w:t>
            </w:r>
          </w:p>
        </w:tc>
        <w:tc>
          <w:tcPr>
            <w:tcW w:w="795" w:type="dxa"/>
            <w:vAlign w:val="bottom"/>
          </w:tcPr>
          <w:p w14:paraId="360D21F7" w14:textId="1D1B64D1" w:rsidR="000D4210" w:rsidRDefault="000D4210" w:rsidP="00B42EC3">
            <w:pPr>
              <w:pStyle w:val="BodyText"/>
            </w:pPr>
            <w:r w:rsidRPr="002903BC">
              <w:t>£8</w:t>
            </w:r>
          </w:p>
        </w:tc>
        <w:tc>
          <w:tcPr>
            <w:tcW w:w="10402" w:type="dxa"/>
          </w:tcPr>
          <w:p w14:paraId="30DCD46D" w14:textId="1608758A" w:rsidR="000D4210" w:rsidRDefault="00C23F29" w:rsidP="00B42EC3">
            <w:pPr>
              <w:pStyle w:val="BodyText"/>
            </w:pPr>
            <w:r>
              <w:t>+1 Effect when you Intensify Spell at least once</w:t>
            </w:r>
          </w:p>
        </w:tc>
      </w:tr>
      <w:tr w:rsidR="000D4210" w14:paraId="3AD017D7" w14:textId="77777777" w:rsidTr="00ED05CA">
        <w:trPr>
          <w:cantSplit/>
        </w:trPr>
        <w:tc>
          <w:tcPr>
            <w:tcW w:w="503" w:type="dxa"/>
          </w:tcPr>
          <w:p w14:paraId="5AFA0879" w14:textId="77777777" w:rsidR="000D4210" w:rsidRDefault="000D4210" w:rsidP="00B42EC3">
            <w:pPr>
              <w:pStyle w:val="BodyText"/>
            </w:pPr>
            <w:r>
              <w:t>4</w:t>
            </w:r>
          </w:p>
        </w:tc>
        <w:tc>
          <w:tcPr>
            <w:tcW w:w="795" w:type="dxa"/>
            <w:vAlign w:val="bottom"/>
          </w:tcPr>
          <w:p w14:paraId="4523DFD3" w14:textId="31E89932" w:rsidR="000D4210" w:rsidRDefault="000D4210" w:rsidP="00B42EC3">
            <w:pPr>
              <w:pStyle w:val="BodyText"/>
            </w:pPr>
            <w:r w:rsidRPr="002903BC">
              <w:t>£12</w:t>
            </w:r>
          </w:p>
        </w:tc>
        <w:tc>
          <w:tcPr>
            <w:tcW w:w="10402" w:type="dxa"/>
          </w:tcPr>
          <w:p w14:paraId="0C4E81A4" w14:textId="4305F120" w:rsidR="000D4210" w:rsidRDefault="000D4210" w:rsidP="00B42EC3">
            <w:pPr>
              <w:pStyle w:val="BodyText"/>
            </w:pPr>
            <w:r>
              <w:t>Spell Gem Focus Pool 2</w:t>
            </w:r>
          </w:p>
        </w:tc>
      </w:tr>
      <w:tr w:rsidR="00C120A5" w14:paraId="031A3EFC" w14:textId="77777777" w:rsidTr="00ED05CA">
        <w:trPr>
          <w:cantSplit/>
        </w:trPr>
        <w:tc>
          <w:tcPr>
            <w:tcW w:w="503" w:type="dxa"/>
          </w:tcPr>
          <w:p w14:paraId="5C2F73D6" w14:textId="77777777" w:rsidR="00C120A5" w:rsidRDefault="00C120A5" w:rsidP="00B42EC3">
            <w:pPr>
              <w:pStyle w:val="BodyText"/>
            </w:pPr>
            <w:r>
              <w:t>5</w:t>
            </w:r>
          </w:p>
        </w:tc>
        <w:tc>
          <w:tcPr>
            <w:tcW w:w="795" w:type="dxa"/>
            <w:vAlign w:val="bottom"/>
          </w:tcPr>
          <w:p w14:paraId="237BC5B1" w14:textId="0397EDC0" w:rsidR="00C120A5" w:rsidRDefault="00C120A5" w:rsidP="00B42EC3">
            <w:pPr>
              <w:pStyle w:val="BodyText"/>
            </w:pPr>
            <w:r w:rsidRPr="002903BC">
              <w:t>£20</w:t>
            </w:r>
          </w:p>
        </w:tc>
        <w:tc>
          <w:tcPr>
            <w:tcW w:w="10402" w:type="dxa"/>
          </w:tcPr>
          <w:p w14:paraId="5E5BCED2" w14:textId="09D4D7A3" w:rsidR="00C120A5" w:rsidRDefault="00C120A5" w:rsidP="00B42EC3">
            <w:pPr>
              <w:pStyle w:val="BodyText"/>
            </w:pPr>
            <w:r>
              <w:t>Lesser Special Materials</w:t>
            </w:r>
          </w:p>
        </w:tc>
      </w:tr>
      <w:tr w:rsidR="00C120A5" w14:paraId="4487687B" w14:textId="77777777" w:rsidTr="00ED05CA">
        <w:trPr>
          <w:cantSplit/>
        </w:trPr>
        <w:tc>
          <w:tcPr>
            <w:tcW w:w="503" w:type="dxa"/>
          </w:tcPr>
          <w:p w14:paraId="20EF0438" w14:textId="77777777" w:rsidR="00C120A5" w:rsidRDefault="00C120A5" w:rsidP="00B42EC3">
            <w:pPr>
              <w:pStyle w:val="BodyText"/>
            </w:pPr>
            <w:r>
              <w:t>6</w:t>
            </w:r>
          </w:p>
        </w:tc>
        <w:tc>
          <w:tcPr>
            <w:tcW w:w="795" w:type="dxa"/>
            <w:vAlign w:val="bottom"/>
          </w:tcPr>
          <w:p w14:paraId="0C819471" w14:textId="6F6D179A" w:rsidR="00C120A5" w:rsidRDefault="00C120A5" w:rsidP="00B42EC3">
            <w:pPr>
              <w:pStyle w:val="BodyText"/>
            </w:pPr>
            <w:r w:rsidRPr="002903BC">
              <w:t>£3</w:t>
            </w:r>
            <w:r>
              <w:t>0</w:t>
            </w:r>
          </w:p>
        </w:tc>
        <w:tc>
          <w:tcPr>
            <w:tcW w:w="10402" w:type="dxa"/>
          </w:tcPr>
          <w:p w14:paraId="62287117" w14:textId="573CD2C5" w:rsidR="00C120A5" w:rsidRDefault="00C120A5" w:rsidP="00B42EC3">
            <w:pPr>
              <w:pStyle w:val="BodyText"/>
            </w:pPr>
            <w:r>
              <w:t>Spell Gem Focus Pool 3</w:t>
            </w:r>
          </w:p>
        </w:tc>
      </w:tr>
      <w:tr w:rsidR="00C120A5" w14:paraId="3F22DDCB" w14:textId="77777777" w:rsidTr="00ED05CA">
        <w:trPr>
          <w:cantSplit/>
        </w:trPr>
        <w:tc>
          <w:tcPr>
            <w:tcW w:w="503" w:type="dxa"/>
          </w:tcPr>
          <w:p w14:paraId="19C00A75" w14:textId="77777777" w:rsidR="00C120A5" w:rsidRDefault="00C120A5" w:rsidP="00B42EC3">
            <w:pPr>
              <w:pStyle w:val="BodyText"/>
            </w:pPr>
            <w:r>
              <w:t>7</w:t>
            </w:r>
          </w:p>
        </w:tc>
        <w:tc>
          <w:tcPr>
            <w:tcW w:w="795" w:type="dxa"/>
            <w:vAlign w:val="bottom"/>
          </w:tcPr>
          <w:p w14:paraId="775DE0D3" w14:textId="01DED585" w:rsidR="00C120A5" w:rsidRDefault="00C120A5" w:rsidP="00B42EC3">
            <w:pPr>
              <w:pStyle w:val="BodyText"/>
            </w:pPr>
            <w:r w:rsidRPr="002903BC">
              <w:t>£50</w:t>
            </w:r>
          </w:p>
        </w:tc>
        <w:tc>
          <w:tcPr>
            <w:tcW w:w="10402" w:type="dxa"/>
          </w:tcPr>
          <w:p w14:paraId="6786F2F0" w14:textId="56A2D933" w:rsidR="00C120A5" w:rsidRDefault="00C120A5" w:rsidP="00B42EC3">
            <w:pPr>
              <w:pStyle w:val="BodyText"/>
            </w:pPr>
            <w:r>
              <w:t>Moderate Special Materials</w:t>
            </w:r>
          </w:p>
        </w:tc>
      </w:tr>
      <w:tr w:rsidR="00C120A5" w14:paraId="34D52BA1" w14:textId="77777777" w:rsidTr="00ED05CA">
        <w:trPr>
          <w:cantSplit/>
        </w:trPr>
        <w:tc>
          <w:tcPr>
            <w:tcW w:w="503" w:type="dxa"/>
          </w:tcPr>
          <w:p w14:paraId="37A39135" w14:textId="77777777" w:rsidR="00C120A5" w:rsidRDefault="00C120A5" w:rsidP="00B42EC3">
            <w:pPr>
              <w:pStyle w:val="BodyText"/>
            </w:pPr>
            <w:r>
              <w:t>8</w:t>
            </w:r>
          </w:p>
        </w:tc>
        <w:tc>
          <w:tcPr>
            <w:tcW w:w="795" w:type="dxa"/>
            <w:vAlign w:val="bottom"/>
          </w:tcPr>
          <w:p w14:paraId="19067DA4" w14:textId="35EB02DC" w:rsidR="00C120A5" w:rsidRDefault="00C120A5" w:rsidP="00B42EC3">
            <w:pPr>
              <w:pStyle w:val="BodyText"/>
            </w:pPr>
            <w:r w:rsidRPr="002903BC">
              <w:t>£80</w:t>
            </w:r>
          </w:p>
        </w:tc>
        <w:tc>
          <w:tcPr>
            <w:tcW w:w="10402" w:type="dxa"/>
          </w:tcPr>
          <w:p w14:paraId="290EB8D2" w14:textId="24EF1D04" w:rsidR="00C120A5" w:rsidRDefault="00C120A5" w:rsidP="00B42EC3">
            <w:pPr>
              <w:pStyle w:val="BodyText"/>
            </w:pPr>
            <w:r>
              <w:t>Spell Gem Focus Pool 4</w:t>
            </w:r>
          </w:p>
        </w:tc>
      </w:tr>
      <w:tr w:rsidR="00C120A5" w14:paraId="7782ADE3" w14:textId="77777777" w:rsidTr="00ED05CA">
        <w:trPr>
          <w:cantSplit/>
        </w:trPr>
        <w:tc>
          <w:tcPr>
            <w:tcW w:w="503" w:type="dxa"/>
          </w:tcPr>
          <w:p w14:paraId="70F78312" w14:textId="77777777" w:rsidR="00C120A5" w:rsidRDefault="00C120A5" w:rsidP="00B42EC3">
            <w:pPr>
              <w:pStyle w:val="BodyText"/>
            </w:pPr>
            <w:r>
              <w:t>9</w:t>
            </w:r>
          </w:p>
        </w:tc>
        <w:tc>
          <w:tcPr>
            <w:tcW w:w="795" w:type="dxa"/>
            <w:vAlign w:val="bottom"/>
          </w:tcPr>
          <w:p w14:paraId="626C4398" w14:textId="18FF2A1B" w:rsidR="00C120A5" w:rsidRDefault="00C120A5" w:rsidP="00B42EC3">
            <w:pPr>
              <w:pStyle w:val="BodyText"/>
            </w:pPr>
            <w:r w:rsidRPr="002903BC">
              <w:t>£12</w:t>
            </w:r>
            <w:r>
              <w:t>0</w:t>
            </w:r>
          </w:p>
        </w:tc>
        <w:tc>
          <w:tcPr>
            <w:tcW w:w="10402" w:type="dxa"/>
          </w:tcPr>
          <w:p w14:paraId="6E6A1A5F" w14:textId="3702D242" w:rsidR="00C120A5" w:rsidRDefault="00C120A5" w:rsidP="00B42EC3">
            <w:pPr>
              <w:pStyle w:val="BodyText"/>
            </w:pPr>
            <w:r>
              <w:t>Greater Special Materials</w:t>
            </w:r>
          </w:p>
        </w:tc>
      </w:tr>
      <w:tr w:rsidR="00C120A5" w14:paraId="46109BCD" w14:textId="77777777" w:rsidTr="00ED05CA">
        <w:trPr>
          <w:cantSplit/>
        </w:trPr>
        <w:tc>
          <w:tcPr>
            <w:tcW w:w="503" w:type="dxa"/>
          </w:tcPr>
          <w:p w14:paraId="6B55D593" w14:textId="77777777" w:rsidR="00C120A5" w:rsidRDefault="00C120A5" w:rsidP="00B42EC3">
            <w:pPr>
              <w:pStyle w:val="BodyText"/>
            </w:pPr>
            <w:r>
              <w:t>10</w:t>
            </w:r>
          </w:p>
        </w:tc>
        <w:tc>
          <w:tcPr>
            <w:tcW w:w="795" w:type="dxa"/>
            <w:vAlign w:val="bottom"/>
          </w:tcPr>
          <w:p w14:paraId="56EF48D6" w14:textId="45375B50" w:rsidR="00C120A5" w:rsidRDefault="00C120A5" w:rsidP="00B42EC3">
            <w:pPr>
              <w:pStyle w:val="BodyText"/>
            </w:pPr>
            <w:r w:rsidRPr="002903BC">
              <w:t>£200</w:t>
            </w:r>
          </w:p>
        </w:tc>
        <w:tc>
          <w:tcPr>
            <w:tcW w:w="10402" w:type="dxa"/>
          </w:tcPr>
          <w:p w14:paraId="34CA0AE4" w14:textId="11BEA1E6" w:rsidR="00C120A5" w:rsidRDefault="00C120A5" w:rsidP="00B42EC3">
            <w:pPr>
              <w:pStyle w:val="BodyText"/>
            </w:pPr>
            <w:r>
              <w:t>Spell Gem Focus Pool 5</w:t>
            </w:r>
          </w:p>
        </w:tc>
      </w:tr>
      <w:tr w:rsidR="00C120A5" w14:paraId="78C130CC" w14:textId="77777777" w:rsidTr="00ED05CA">
        <w:trPr>
          <w:cantSplit/>
        </w:trPr>
        <w:tc>
          <w:tcPr>
            <w:tcW w:w="503" w:type="dxa"/>
          </w:tcPr>
          <w:p w14:paraId="0635F28D" w14:textId="77777777" w:rsidR="00C120A5" w:rsidRDefault="00C120A5" w:rsidP="00B42EC3">
            <w:pPr>
              <w:pStyle w:val="BodyText"/>
            </w:pPr>
            <w:r>
              <w:t>11</w:t>
            </w:r>
          </w:p>
        </w:tc>
        <w:tc>
          <w:tcPr>
            <w:tcW w:w="795" w:type="dxa"/>
            <w:vAlign w:val="bottom"/>
          </w:tcPr>
          <w:p w14:paraId="5EA6ADFD" w14:textId="3D45B01C" w:rsidR="00C120A5" w:rsidRDefault="00C120A5" w:rsidP="00B42EC3">
            <w:pPr>
              <w:pStyle w:val="BodyText"/>
            </w:pPr>
            <w:r w:rsidRPr="002903BC">
              <w:t>£3</w:t>
            </w:r>
            <w:r>
              <w:t>0</w:t>
            </w:r>
            <w:r w:rsidRPr="002903BC">
              <w:t>0</w:t>
            </w:r>
          </w:p>
        </w:tc>
        <w:tc>
          <w:tcPr>
            <w:tcW w:w="10402" w:type="dxa"/>
          </w:tcPr>
          <w:p w14:paraId="3B6DA78A" w14:textId="6E64AD5F" w:rsidR="00C120A5" w:rsidRDefault="00C120A5" w:rsidP="00B42EC3">
            <w:pPr>
              <w:pStyle w:val="BodyText"/>
            </w:pPr>
            <w:r>
              <w:t>You can burn 4 Spell Slots to take two Spellcasting Actions as a single Action</w:t>
            </w:r>
          </w:p>
        </w:tc>
      </w:tr>
      <w:tr w:rsidR="00C120A5" w14:paraId="533F1F2C" w14:textId="77777777" w:rsidTr="00ED05CA">
        <w:trPr>
          <w:cantSplit/>
        </w:trPr>
        <w:tc>
          <w:tcPr>
            <w:tcW w:w="503" w:type="dxa"/>
          </w:tcPr>
          <w:p w14:paraId="2679EFE2" w14:textId="77777777" w:rsidR="00C120A5" w:rsidRDefault="00C120A5" w:rsidP="00B42EC3">
            <w:pPr>
              <w:pStyle w:val="BodyText"/>
            </w:pPr>
            <w:r>
              <w:t>12</w:t>
            </w:r>
          </w:p>
        </w:tc>
        <w:tc>
          <w:tcPr>
            <w:tcW w:w="795" w:type="dxa"/>
            <w:vAlign w:val="bottom"/>
          </w:tcPr>
          <w:p w14:paraId="2EF468A0" w14:textId="56015885" w:rsidR="00C120A5" w:rsidRDefault="00C120A5" w:rsidP="00B42EC3">
            <w:pPr>
              <w:pStyle w:val="BodyText"/>
            </w:pPr>
            <w:r w:rsidRPr="002903BC">
              <w:t>£500</w:t>
            </w:r>
          </w:p>
        </w:tc>
        <w:tc>
          <w:tcPr>
            <w:tcW w:w="10402" w:type="dxa"/>
          </w:tcPr>
          <w:p w14:paraId="715E8C74" w14:textId="745691A6" w:rsidR="00C120A5" w:rsidRDefault="00C120A5" w:rsidP="00B42EC3">
            <w:pPr>
              <w:pStyle w:val="BodyText"/>
            </w:pPr>
            <w:r>
              <w:t>Spell Gem Focus Pool 6</w:t>
            </w:r>
          </w:p>
        </w:tc>
      </w:tr>
      <w:tr w:rsidR="00C120A5" w14:paraId="7DF9F350" w14:textId="77777777" w:rsidTr="00ED05CA">
        <w:trPr>
          <w:cantSplit/>
        </w:trPr>
        <w:tc>
          <w:tcPr>
            <w:tcW w:w="503" w:type="dxa"/>
          </w:tcPr>
          <w:p w14:paraId="379BBD84" w14:textId="77777777" w:rsidR="00C120A5" w:rsidRDefault="00C120A5" w:rsidP="00B42EC3">
            <w:pPr>
              <w:pStyle w:val="BodyText"/>
            </w:pPr>
            <w:r>
              <w:t>13</w:t>
            </w:r>
          </w:p>
        </w:tc>
        <w:tc>
          <w:tcPr>
            <w:tcW w:w="795" w:type="dxa"/>
            <w:vAlign w:val="bottom"/>
          </w:tcPr>
          <w:p w14:paraId="6CC24552" w14:textId="032FB37F" w:rsidR="00C120A5" w:rsidRDefault="00C120A5" w:rsidP="00B42EC3">
            <w:pPr>
              <w:pStyle w:val="BodyText"/>
            </w:pPr>
            <w:r w:rsidRPr="002903BC">
              <w:t>£800</w:t>
            </w:r>
          </w:p>
        </w:tc>
        <w:tc>
          <w:tcPr>
            <w:tcW w:w="10402" w:type="dxa"/>
          </w:tcPr>
          <w:p w14:paraId="73EA48DB" w14:textId="52A97BA8" w:rsidR="00C120A5" w:rsidRDefault="00C120A5" w:rsidP="00B42EC3">
            <w:pPr>
              <w:pStyle w:val="BodyText"/>
            </w:pPr>
            <w:r>
              <w:t>Major Special Materials</w:t>
            </w:r>
          </w:p>
        </w:tc>
      </w:tr>
      <w:tr w:rsidR="00C120A5" w14:paraId="2653EC21" w14:textId="77777777" w:rsidTr="00ED05CA">
        <w:trPr>
          <w:cantSplit/>
          <w:trHeight w:val="75"/>
        </w:trPr>
        <w:tc>
          <w:tcPr>
            <w:tcW w:w="503" w:type="dxa"/>
          </w:tcPr>
          <w:p w14:paraId="78F84AB5" w14:textId="77777777" w:rsidR="00C120A5" w:rsidRDefault="00C120A5" w:rsidP="00B42EC3">
            <w:pPr>
              <w:pStyle w:val="BodyText"/>
            </w:pPr>
            <w:r>
              <w:t>14</w:t>
            </w:r>
          </w:p>
        </w:tc>
        <w:tc>
          <w:tcPr>
            <w:tcW w:w="795" w:type="dxa"/>
            <w:vAlign w:val="bottom"/>
          </w:tcPr>
          <w:p w14:paraId="6856EB53" w14:textId="70D6C965" w:rsidR="00C120A5" w:rsidRDefault="00C120A5" w:rsidP="00B42EC3">
            <w:pPr>
              <w:pStyle w:val="BodyText"/>
            </w:pPr>
            <w:r w:rsidRPr="002903BC">
              <w:t>£1,2</w:t>
            </w:r>
            <w:r>
              <w:t>0</w:t>
            </w:r>
            <w:r w:rsidRPr="002903BC">
              <w:t>0</w:t>
            </w:r>
          </w:p>
        </w:tc>
        <w:tc>
          <w:tcPr>
            <w:tcW w:w="10402" w:type="dxa"/>
          </w:tcPr>
          <w:p w14:paraId="698ECCCE" w14:textId="24AE9617" w:rsidR="00C120A5" w:rsidRDefault="00C120A5" w:rsidP="00B42EC3">
            <w:pPr>
              <w:pStyle w:val="BodyText"/>
            </w:pPr>
            <w:r>
              <w:t>Spell Gem Focus Pool 7</w:t>
            </w:r>
          </w:p>
        </w:tc>
      </w:tr>
      <w:tr w:rsidR="00C120A5" w14:paraId="64239D2C" w14:textId="77777777" w:rsidTr="00ED05CA">
        <w:trPr>
          <w:cantSplit/>
        </w:trPr>
        <w:tc>
          <w:tcPr>
            <w:tcW w:w="503" w:type="dxa"/>
          </w:tcPr>
          <w:p w14:paraId="7C967A0A" w14:textId="77777777" w:rsidR="00C120A5" w:rsidRDefault="00C120A5" w:rsidP="00B42EC3">
            <w:pPr>
              <w:pStyle w:val="BodyText"/>
            </w:pPr>
            <w:r>
              <w:t>15</w:t>
            </w:r>
          </w:p>
        </w:tc>
        <w:tc>
          <w:tcPr>
            <w:tcW w:w="795" w:type="dxa"/>
            <w:vAlign w:val="bottom"/>
          </w:tcPr>
          <w:p w14:paraId="33D4B97C" w14:textId="42A4B790" w:rsidR="00C120A5" w:rsidRDefault="00C120A5" w:rsidP="00B42EC3">
            <w:pPr>
              <w:pStyle w:val="BodyText"/>
            </w:pPr>
            <w:r w:rsidRPr="002903BC">
              <w:t>£2,000</w:t>
            </w:r>
          </w:p>
        </w:tc>
        <w:tc>
          <w:tcPr>
            <w:tcW w:w="10402" w:type="dxa"/>
          </w:tcPr>
          <w:p w14:paraId="02DC9A99" w14:textId="46EAC1CD" w:rsidR="00C120A5" w:rsidRDefault="00C120A5" w:rsidP="00B42EC3">
            <w:pPr>
              <w:pStyle w:val="BodyText"/>
            </w:pPr>
            <w:r>
              <w:t>You can burn 9 Spell Slots to take three Spellcasting Actions as a single Action</w:t>
            </w:r>
          </w:p>
        </w:tc>
      </w:tr>
      <w:tr w:rsidR="00C120A5" w14:paraId="402CF631" w14:textId="77777777" w:rsidTr="00ED05CA">
        <w:trPr>
          <w:cantSplit/>
          <w:trHeight w:val="167"/>
        </w:trPr>
        <w:tc>
          <w:tcPr>
            <w:tcW w:w="503" w:type="dxa"/>
          </w:tcPr>
          <w:p w14:paraId="455186AA" w14:textId="77777777" w:rsidR="00C120A5" w:rsidRDefault="00C120A5" w:rsidP="00B42EC3">
            <w:pPr>
              <w:pStyle w:val="BodyText"/>
            </w:pPr>
            <w:r>
              <w:t>16</w:t>
            </w:r>
          </w:p>
        </w:tc>
        <w:tc>
          <w:tcPr>
            <w:tcW w:w="795" w:type="dxa"/>
            <w:vAlign w:val="bottom"/>
          </w:tcPr>
          <w:p w14:paraId="63A804E4" w14:textId="0A9C4BBD" w:rsidR="00C120A5" w:rsidRDefault="00C120A5" w:rsidP="00B42EC3">
            <w:pPr>
              <w:pStyle w:val="BodyText"/>
            </w:pPr>
            <w:r w:rsidRPr="002903BC">
              <w:t>£3,</w:t>
            </w:r>
            <w:r>
              <w:t>0</w:t>
            </w:r>
            <w:r w:rsidRPr="002903BC">
              <w:t>00</w:t>
            </w:r>
          </w:p>
        </w:tc>
        <w:tc>
          <w:tcPr>
            <w:tcW w:w="10402" w:type="dxa"/>
          </w:tcPr>
          <w:p w14:paraId="3FD09690" w14:textId="4ABFC5F7" w:rsidR="00C120A5" w:rsidRDefault="00C120A5" w:rsidP="00B42EC3">
            <w:pPr>
              <w:pStyle w:val="BodyText"/>
            </w:pPr>
            <w:r>
              <w:t>Spell Gem Focus Pool 8</w:t>
            </w:r>
          </w:p>
        </w:tc>
      </w:tr>
      <w:tr w:rsidR="00C120A5" w14:paraId="509586FB" w14:textId="77777777" w:rsidTr="00ED05CA">
        <w:trPr>
          <w:cantSplit/>
        </w:trPr>
        <w:tc>
          <w:tcPr>
            <w:tcW w:w="503" w:type="dxa"/>
          </w:tcPr>
          <w:p w14:paraId="17ED9483" w14:textId="77777777" w:rsidR="00C120A5" w:rsidRDefault="00C120A5" w:rsidP="00B42EC3">
            <w:pPr>
              <w:pStyle w:val="BodyText"/>
            </w:pPr>
            <w:r>
              <w:t>17</w:t>
            </w:r>
          </w:p>
        </w:tc>
        <w:tc>
          <w:tcPr>
            <w:tcW w:w="795" w:type="dxa"/>
            <w:vAlign w:val="bottom"/>
          </w:tcPr>
          <w:p w14:paraId="10672FD9" w14:textId="3F4EC63B" w:rsidR="00C120A5" w:rsidRDefault="00C120A5" w:rsidP="00B42EC3">
            <w:pPr>
              <w:pStyle w:val="BodyText"/>
            </w:pPr>
            <w:r w:rsidRPr="002903BC">
              <w:t>£5,000</w:t>
            </w:r>
          </w:p>
        </w:tc>
        <w:tc>
          <w:tcPr>
            <w:tcW w:w="10402" w:type="dxa"/>
          </w:tcPr>
          <w:p w14:paraId="61A34B88" w14:textId="61D9D270" w:rsidR="00C120A5" w:rsidRDefault="00C120A5" w:rsidP="00B42EC3">
            <w:pPr>
              <w:pStyle w:val="BodyText"/>
            </w:pPr>
            <w:r>
              <w:t>Impossible Special Materials</w:t>
            </w:r>
          </w:p>
        </w:tc>
      </w:tr>
      <w:tr w:rsidR="00C120A5" w14:paraId="44BB79DC" w14:textId="77777777" w:rsidTr="00ED05CA">
        <w:trPr>
          <w:cantSplit/>
        </w:trPr>
        <w:tc>
          <w:tcPr>
            <w:tcW w:w="503" w:type="dxa"/>
          </w:tcPr>
          <w:p w14:paraId="13683E94" w14:textId="77777777" w:rsidR="00C120A5" w:rsidRDefault="00C120A5" w:rsidP="00B42EC3">
            <w:pPr>
              <w:pStyle w:val="BodyText"/>
            </w:pPr>
            <w:r>
              <w:t>18</w:t>
            </w:r>
          </w:p>
        </w:tc>
        <w:tc>
          <w:tcPr>
            <w:tcW w:w="795" w:type="dxa"/>
            <w:vAlign w:val="bottom"/>
          </w:tcPr>
          <w:p w14:paraId="21355CC1" w14:textId="3DFEB7DD" w:rsidR="00C120A5" w:rsidRDefault="00C120A5" w:rsidP="00B42EC3">
            <w:pPr>
              <w:pStyle w:val="BodyText"/>
            </w:pPr>
            <w:r w:rsidRPr="002903BC">
              <w:t>£8,000</w:t>
            </w:r>
          </w:p>
        </w:tc>
        <w:tc>
          <w:tcPr>
            <w:tcW w:w="10402" w:type="dxa"/>
          </w:tcPr>
          <w:p w14:paraId="1734194E" w14:textId="14A44E0C" w:rsidR="00C120A5" w:rsidRDefault="00C120A5" w:rsidP="00B42EC3">
            <w:pPr>
              <w:pStyle w:val="BodyText"/>
            </w:pPr>
            <w:r>
              <w:t>Spell Gem Focus Pool 9</w:t>
            </w:r>
          </w:p>
        </w:tc>
      </w:tr>
      <w:tr w:rsidR="00C120A5" w14:paraId="09C967D4" w14:textId="77777777" w:rsidTr="00ED05CA">
        <w:trPr>
          <w:cantSplit/>
        </w:trPr>
        <w:tc>
          <w:tcPr>
            <w:tcW w:w="503" w:type="dxa"/>
          </w:tcPr>
          <w:p w14:paraId="673ED36C" w14:textId="77777777" w:rsidR="00C120A5" w:rsidRDefault="00C120A5" w:rsidP="00B42EC3">
            <w:pPr>
              <w:pStyle w:val="BodyText"/>
            </w:pPr>
            <w:r>
              <w:t>19</w:t>
            </w:r>
          </w:p>
        </w:tc>
        <w:tc>
          <w:tcPr>
            <w:tcW w:w="795" w:type="dxa"/>
            <w:vAlign w:val="bottom"/>
          </w:tcPr>
          <w:p w14:paraId="7041C2A7" w14:textId="12B88CC3" w:rsidR="00C120A5" w:rsidRDefault="00C120A5" w:rsidP="00B42EC3">
            <w:pPr>
              <w:pStyle w:val="BodyText"/>
            </w:pPr>
            <w:r w:rsidRPr="002903BC">
              <w:t>£12,</w:t>
            </w:r>
            <w:r>
              <w:t>0</w:t>
            </w:r>
            <w:r w:rsidRPr="002903BC">
              <w:t>00</w:t>
            </w:r>
          </w:p>
        </w:tc>
        <w:tc>
          <w:tcPr>
            <w:tcW w:w="10402" w:type="dxa"/>
          </w:tcPr>
          <w:p w14:paraId="25D57A81" w14:textId="38A26B0A" w:rsidR="00C120A5" w:rsidRDefault="00C120A5" w:rsidP="00B42EC3">
            <w:pPr>
              <w:pStyle w:val="BodyText"/>
            </w:pPr>
            <w:r>
              <w:t>You can burn 16 Spell Slots to take four Spellcasting Actions as a single Action</w:t>
            </w:r>
          </w:p>
        </w:tc>
      </w:tr>
      <w:tr w:rsidR="00C120A5" w14:paraId="68877F24" w14:textId="77777777" w:rsidTr="00ED05CA">
        <w:trPr>
          <w:cantSplit/>
        </w:trPr>
        <w:tc>
          <w:tcPr>
            <w:tcW w:w="503" w:type="dxa"/>
          </w:tcPr>
          <w:p w14:paraId="0EA0F601" w14:textId="77777777" w:rsidR="00C120A5" w:rsidRDefault="00C120A5" w:rsidP="00B42EC3">
            <w:pPr>
              <w:pStyle w:val="BodyText"/>
            </w:pPr>
            <w:r>
              <w:t>20</w:t>
            </w:r>
          </w:p>
        </w:tc>
        <w:tc>
          <w:tcPr>
            <w:tcW w:w="795" w:type="dxa"/>
            <w:vAlign w:val="bottom"/>
          </w:tcPr>
          <w:p w14:paraId="500A2A80" w14:textId="1B218022" w:rsidR="00C120A5" w:rsidRDefault="00C120A5" w:rsidP="00B42EC3">
            <w:pPr>
              <w:pStyle w:val="BodyText"/>
            </w:pPr>
            <w:r w:rsidRPr="002903BC">
              <w:t>£20,000</w:t>
            </w:r>
          </w:p>
        </w:tc>
        <w:tc>
          <w:tcPr>
            <w:tcW w:w="10402" w:type="dxa"/>
          </w:tcPr>
          <w:p w14:paraId="310D5BCC" w14:textId="613FF65E" w:rsidR="00C120A5" w:rsidRDefault="00C120A5" w:rsidP="00B42EC3">
            <w:pPr>
              <w:pStyle w:val="BodyText"/>
            </w:pPr>
            <w:r>
              <w:t>Spell Gem Focus Pool 10</w:t>
            </w:r>
          </w:p>
        </w:tc>
      </w:tr>
    </w:tbl>
    <w:p w14:paraId="75F226AC" w14:textId="77777777" w:rsidR="00E3386D" w:rsidRDefault="00E3386D" w:rsidP="00CF6DFF">
      <w:pPr>
        <w:pStyle w:val="Heading3"/>
      </w:pPr>
      <w:r>
        <w:t>Golems</w:t>
      </w:r>
    </w:p>
    <w:p w14:paraId="65C28673" w14:textId="07FA02DB" w:rsidR="00E3386D" w:rsidRDefault="00C56E45" w:rsidP="00B42EC3">
      <w:pPr>
        <w:pStyle w:val="BodyText"/>
      </w:pPr>
      <w:r>
        <w:t>Permanently reduce your Nonvolatile Reagent Pool by 1</w:t>
      </w:r>
      <w:r w:rsidR="00E3386D">
        <w:t xml:space="preserve"> </w:t>
      </w:r>
      <w:r>
        <w:t xml:space="preserve">(“invest a Focus Point”) </w:t>
      </w:r>
      <w:r w:rsidR="00E3386D">
        <w:t xml:space="preserve">to create a Golem. Some animated statues are referred to colloquially as golems, but, technically, magically animated creatures are not golems; they are animated objects. Flesh Golems </w:t>
      </w:r>
      <w:r w:rsidR="006D1A98">
        <w:t xml:space="preserve">can be crafted by Chirurgeons (though it is unusual) </w:t>
      </w:r>
      <w:r w:rsidR="00E3386D">
        <w:t xml:space="preserve">and Clockwork Golems are primarily crafted by Gadgeteers. </w:t>
      </w:r>
    </w:p>
    <w:p w14:paraId="72ACCE41" w14:textId="5C9AEACF" w:rsidR="00E3386D" w:rsidRDefault="00E3386D" w:rsidP="00B42EC3">
      <w:pPr>
        <w:pStyle w:val="BodyText"/>
      </w:pPr>
      <w:r>
        <w:tab/>
        <w:t xml:space="preserve">You must have Bonded Flesh/Clockwork Golem to create a Golem. If the Golem is destroyed, you can rebuild it with the </w:t>
      </w:r>
      <w:r w:rsidR="00C56E45">
        <w:t>Focus Point</w:t>
      </w:r>
      <w:r>
        <w:t xml:space="preserve"> you invested or recover your invested </w:t>
      </w:r>
      <w:r w:rsidR="00C56E45">
        <w:t>Nonvolatile Reagent Focus Point</w:t>
      </w:r>
      <w:r>
        <w:t xml:space="preserve"> and start over. </w:t>
      </w:r>
    </w:p>
    <w:p w14:paraId="6328FF2E" w14:textId="36D27F39" w:rsidR="003A73B5" w:rsidRDefault="003A73B5">
      <w:pPr>
        <w:rPr>
          <w:rFonts w:ascii="Arial" w:eastAsia="Arial" w:hAnsi="Arial"/>
          <w:sz w:val="16"/>
          <w:szCs w:val="16"/>
        </w:rPr>
      </w:pPr>
      <w:r>
        <w:br w:type="page"/>
      </w:r>
    </w:p>
    <w:p w14:paraId="178E74E1" w14:textId="767993B8" w:rsidR="00A86126" w:rsidRDefault="00A86126" w:rsidP="00CF6DFF">
      <w:pPr>
        <w:pStyle w:val="Heading3"/>
      </w:pPr>
      <w:r>
        <w:lastRenderedPageBreak/>
        <w:t>Prosthetics</w:t>
      </w:r>
    </w:p>
    <w:p w14:paraId="4F268FD0" w14:textId="78009742" w:rsidR="00A86126" w:rsidRDefault="00A86126" w:rsidP="00B42EC3">
      <w:pPr>
        <w:pStyle w:val="BodyText"/>
      </w:pPr>
      <w:r>
        <w:t xml:space="preserve">Mechanical prosthetics, like a glass eye, a hook in place of a hand, or a peg in place of a leg, cost £1, and can be affixed with a </w:t>
      </w:r>
      <w:proofErr w:type="gramStart"/>
      <w:r w:rsidR="002D3C7D">
        <w:t>Biology</w:t>
      </w:r>
      <w:proofErr w:type="gramEnd"/>
      <w:r>
        <w:t xml:space="preserve"> test. </w:t>
      </w:r>
      <w:r w:rsidR="001722A4">
        <w:t xml:space="preserve">They can be enchanted as a weapon or a worn item, including armor (but only covering the applicable hit location). </w:t>
      </w:r>
      <w:r w:rsidR="00AB04AE">
        <w:t xml:space="preserve">The GM may rule some weapons cannot be incorporated into a prosthetic (e.g., a hand prosthetic Maul would not be effective). </w:t>
      </w:r>
      <w:r w:rsidR="001722A4">
        <w:t xml:space="preserve">You can also include a kit within the prosthetic and enchant the kit, but you generally </w:t>
      </w:r>
      <w:proofErr w:type="gramStart"/>
      <w:r w:rsidR="001722A4">
        <w:t>have to</w:t>
      </w:r>
      <w:proofErr w:type="gramEnd"/>
      <w:r w:rsidR="001722A4">
        <w:t xml:space="preserve"> replace the tip of a prosthetic with the applicable tool if the kit has multiple tools; the advantage is primarily that the kit is contained within the prosthetic. You can also enchant a prosthetic as a </w:t>
      </w:r>
      <w:r w:rsidR="00AB04AE">
        <w:t>Dedicated C</w:t>
      </w:r>
      <w:r w:rsidR="001722A4">
        <w:t xml:space="preserve">ontainer, but it must be large enough to serve its purpose. </w:t>
      </w:r>
    </w:p>
    <w:p w14:paraId="5BA7AF7C" w14:textId="0BED3AAF" w:rsidR="00A86126" w:rsidRDefault="00A86126" w:rsidP="00B42EC3">
      <w:pPr>
        <w:pStyle w:val="BodyText"/>
      </w:pPr>
      <w:r>
        <w:tab/>
        <w:t xml:space="preserve">Clockwork prosthetics require a Flesh Interface and can be affixed with a </w:t>
      </w:r>
      <w:proofErr w:type="gramStart"/>
      <w:r w:rsidR="002D3C7D">
        <w:t>Biology</w:t>
      </w:r>
      <w:proofErr w:type="gramEnd"/>
      <w:r>
        <w:t xml:space="preserve"> ([Physiology of patient]) test. Creating a Flesh Interface requires a </w:t>
      </w:r>
      <w:r w:rsidR="002D3C7D">
        <w:t>Biology</w:t>
      </w:r>
      <w:r>
        <w:t xml:space="preserve"> (Barber/Taxidermist) test</w:t>
      </w:r>
      <w:r w:rsidR="0076675D">
        <w:t>; a</w:t>
      </w:r>
      <w:r w:rsidR="00AB04AE">
        <w:t xml:space="preserve"> Flesh Interface costs £</w:t>
      </w:r>
      <w:r w:rsidR="0076675D">
        <w:t>5 and must be custom-made</w:t>
      </w:r>
      <w:r w:rsidR="00AB04AE">
        <w:t xml:space="preserve">. </w:t>
      </w:r>
      <w:r w:rsidR="001722A4">
        <w:t>Clockwork prosthetics can be enchanted like mechanical prosthetics and, if enchanted as a kit, allow you to replace the tip with an appropriate tool</w:t>
      </w:r>
      <w:r w:rsidR="00AB04AE">
        <w:t xml:space="preserve"> using an internal mechanism</w:t>
      </w:r>
      <w:r w:rsidR="001722A4">
        <w:t xml:space="preserve">. </w:t>
      </w:r>
      <w:r w:rsidR="00FD53B1">
        <w:t xml:space="preserve">However, weapons and tools are enchanted independently and incorporated (the prosthetic itself is not enchanted as a weapon or tool); the prosthetic itself can be enchanted as a worn item, including armor. </w:t>
      </w:r>
    </w:p>
    <w:p w14:paraId="226E374E" w14:textId="333B26F2" w:rsidR="00A86126" w:rsidRDefault="00A86126" w:rsidP="00B42EC3">
      <w:pPr>
        <w:pStyle w:val="BodyText"/>
      </w:pPr>
      <w:r>
        <w:tab/>
        <w:t xml:space="preserve">A limb/organ transplant requires a fresh limb or organ (or a Reanimated dead limb or organ) and a Flesh Interface and can be affixed with a </w:t>
      </w:r>
      <w:proofErr w:type="gramStart"/>
      <w:r w:rsidR="002D3C7D">
        <w:t>Biology</w:t>
      </w:r>
      <w:proofErr w:type="gramEnd"/>
      <w:r>
        <w:t xml:space="preserve"> ([Physiology of patient]) test. Reanimating a dead limb or organ </w:t>
      </w:r>
      <w:r w:rsidR="001722A4">
        <w:t xml:space="preserve">(as a “Flesh Prosthetic”) </w:t>
      </w:r>
      <w:r>
        <w:t xml:space="preserve">just prior to transplant requires a </w:t>
      </w:r>
      <w:r w:rsidR="002D3C7D">
        <w:t>Biology</w:t>
      </w:r>
      <w:r>
        <w:t xml:space="preserve"> (Poppeteer/Reanimator) test. </w:t>
      </w:r>
      <w:r w:rsidR="001722A4">
        <w:t>Flesh Prosthetics can be enchanted like mechanical prosthetics</w:t>
      </w:r>
      <w:r w:rsidR="00FD53B1">
        <w:t>, but weapons and tools are enchanted independently and incorporated (the prosthetic itself is not enchanted as a weapon or tool); the prosthetic itself can be enchanted as a worn item, including armor</w:t>
      </w:r>
      <w:r w:rsidR="001722A4">
        <w:t xml:space="preserve">. </w:t>
      </w:r>
    </w:p>
    <w:p w14:paraId="667D37A1" w14:textId="070FB002" w:rsidR="0076675D" w:rsidRDefault="0076675D" w:rsidP="00B42EC3">
      <w:pPr>
        <w:pStyle w:val="BodyText"/>
      </w:pPr>
      <w:r>
        <w:tab/>
      </w:r>
      <w:r w:rsidR="00FB7F60">
        <w:t xml:space="preserve">If you have a Foot Prosthetic and are hit in Location 1, there is a 50% chance your Prosthetic was hit, in which case you take no damage, but your Prosthetic takes 100% of the indicated damage. The same is true for a Hand Prosthetic when you are hit in Location 8. If your Prosthetic is Armored, it takes ½ the indicated damage (and ½ the indicated amount for Reduced Damage to Prosthetic in the table below) with no additional cost or expenditure of Feats required. </w:t>
      </w:r>
    </w:p>
    <w:tbl>
      <w:tblPr>
        <w:tblStyle w:val="TableGrid"/>
        <w:tblW w:w="8642" w:type="dxa"/>
        <w:tblInd w:w="108" w:type="dxa"/>
        <w:tblLook w:val="04A0" w:firstRow="1" w:lastRow="0" w:firstColumn="1" w:lastColumn="0" w:noHBand="0" w:noVBand="1"/>
      </w:tblPr>
      <w:tblGrid>
        <w:gridCol w:w="503"/>
        <w:gridCol w:w="795"/>
        <w:gridCol w:w="3024"/>
        <w:gridCol w:w="4320"/>
      </w:tblGrid>
      <w:tr w:rsidR="00E87FC6" w14:paraId="0ED5B3A8" w14:textId="7D9C0174" w:rsidTr="00E87FC6">
        <w:trPr>
          <w:cantSplit/>
        </w:trPr>
        <w:tc>
          <w:tcPr>
            <w:tcW w:w="503" w:type="dxa"/>
          </w:tcPr>
          <w:p w14:paraId="7959B7E2" w14:textId="77777777" w:rsidR="00E87FC6" w:rsidRDefault="00E87FC6" w:rsidP="00B42EC3">
            <w:pPr>
              <w:pStyle w:val="BodyText"/>
            </w:pPr>
            <w:r>
              <w:t>L</w:t>
            </w:r>
          </w:p>
        </w:tc>
        <w:tc>
          <w:tcPr>
            <w:tcW w:w="795" w:type="dxa"/>
          </w:tcPr>
          <w:p w14:paraId="01F05650" w14:textId="77777777" w:rsidR="00E87FC6" w:rsidRDefault="00E87FC6" w:rsidP="00B42EC3">
            <w:pPr>
              <w:pStyle w:val="BodyText"/>
            </w:pPr>
            <w:r>
              <w:t>Cost</w:t>
            </w:r>
          </w:p>
        </w:tc>
        <w:tc>
          <w:tcPr>
            <w:tcW w:w="3024" w:type="dxa"/>
          </w:tcPr>
          <w:p w14:paraId="264547BD" w14:textId="644AE2FB" w:rsidR="00E87FC6" w:rsidRDefault="00E87FC6" w:rsidP="00B42EC3">
            <w:pPr>
              <w:pStyle w:val="BodyText"/>
            </w:pPr>
            <w:r>
              <w:t>Prosthetic Fundamental Features</w:t>
            </w:r>
          </w:p>
        </w:tc>
        <w:tc>
          <w:tcPr>
            <w:tcW w:w="4320" w:type="dxa"/>
          </w:tcPr>
          <w:p w14:paraId="64F0B53A" w14:textId="4C4CBEBB" w:rsidR="00E87FC6" w:rsidRDefault="00E87FC6" w:rsidP="00B42EC3">
            <w:pPr>
              <w:pStyle w:val="BodyText"/>
            </w:pPr>
            <w:r>
              <w:t>Prosthetic Fundamental Features (Leg, Armor Mana Gem)</w:t>
            </w:r>
          </w:p>
        </w:tc>
      </w:tr>
      <w:tr w:rsidR="00E87FC6" w14:paraId="6ED76C4E" w14:textId="0165561B" w:rsidTr="00E87FC6">
        <w:trPr>
          <w:cantSplit/>
        </w:trPr>
        <w:tc>
          <w:tcPr>
            <w:tcW w:w="503" w:type="dxa"/>
          </w:tcPr>
          <w:p w14:paraId="3759DC0B" w14:textId="77777777" w:rsidR="00E87FC6" w:rsidRDefault="00E87FC6" w:rsidP="00B42EC3">
            <w:pPr>
              <w:pStyle w:val="BodyText"/>
            </w:pPr>
            <w:r>
              <w:t>1</w:t>
            </w:r>
          </w:p>
        </w:tc>
        <w:tc>
          <w:tcPr>
            <w:tcW w:w="795" w:type="dxa"/>
            <w:vAlign w:val="bottom"/>
          </w:tcPr>
          <w:p w14:paraId="0D5B6BB0" w14:textId="1FB78359" w:rsidR="00E87FC6" w:rsidRDefault="00E87FC6" w:rsidP="00B42EC3">
            <w:pPr>
              <w:pStyle w:val="BodyText"/>
            </w:pPr>
            <w:r w:rsidRPr="002903BC">
              <w:t>£</w:t>
            </w:r>
            <w:r>
              <w:t>3</w:t>
            </w:r>
          </w:p>
        </w:tc>
        <w:tc>
          <w:tcPr>
            <w:tcW w:w="3024" w:type="dxa"/>
          </w:tcPr>
          <w:p w14:paraId="400AFF92" w14:textId="16924B3D" w:rsidR="00E87FC6" w:rsidRDefault="00E87FC6" w:rsidP="00B42EC3">
            <w:pPr>
              <w:pStyle w:val="BodyText"/>
            </w:pPr>
            <w:r>
              <w:t>Lesser Special Materials</w:t>
            </w:r>
          </w:p>
        </w:tc>
        <w:tc>
          <w:tcPr>
            <w:tcW w:w="4320" w:type="dxa"/>
          </w:tcPr>
          <w:p w14:paraId="27A4E9BB" w14:textId="005CE68D" w:rsidR="00E87FC6" w:rsidRDefault="00E87FC6" w:rsidP="00B42EC3">
            <w:pPr>
              <w:pStyle w:val="BodyText"/>
            </w:pPr>
            <w:r>
              <w:t>Lesser Special Material</w:t>
            </w:r>
          </w:p>
        </w:tc>
      </w:tr>
      <w:tr w:rsidR="00E87FC6" w14:paraId="12558B6E" w14:textId="7CA76CF1" w:rsidTr="00E87FC6">
        <w:trPr>
          <w:cantSplit/>
        </w:trPr>
        <w:tc>
          <w:tcPr>
            <w:tcW w:w="503" w:type="dxa"/>
          </w:tcPr>
          <w:p w14:paraId="5962EFD5" w14:textId="77777777" w:rsidR="00E87FC6" w:rsidRDefault="00E87FC6" w:rsidP="00B42EC3">
            <w:pPr>
              <w:pStyle w:val="BodyText"/>
            </w:pPr>
            <w:r>
              <w:t>2</w:t>
            </w:r>
          </w:p>
        </w:tc>
        <w:tc>
          <w:tcPr>
            <w:tcW w:w="795" w:type="dxa"/>
            <w:vAlign w:val="bottom"/>
          </w:tcPr>
          <w:p w14:paraId="4397B630" w14:textId="70E67551" w:rsidR="00E87FC6" w:rsidRDefault="00E87FC6" w:rsidP="00B42EC3">
            <w:pPr>
              <w:pStyle w:val="BodyText"/>
            </w:pPr>
            <w:r w:rsidRPr="002903BC">
              <w:t>£</w:t>
            </w:r>
            <w:r>
              <w:t>5</w:t>
            </w:r>
          </w:p>
        </w:tc>
        <w:tc>
          <w:tcPr>
            <w:tcW w:w="3024" w:type="dxa"/>
          </w:tcPr>
          <w:p w14:paraId="443C6A35" w14:textId="055D1C7D" w:rsidR="00E87FC6" w:rsidRDefault="00E87FC6" w:rsidP="00B42EC3">
            <w:pPr>
              <w:pStyle w:val="BodyText"/>
            </w:pPr>
            <w:r>
              <w:t>No Benefit</w:t>
            </w:r>
          </w:p>
        </w:tc>
        <w:tc>
          <w:tcPr>
            <w:tcW w:w="4320" w:type="dxa"/>
          </w:tcPr>
          <w:p w14:paraId="3E0B663B" w14:textId="388030E7" w:rsidR="00E87FC6" w:rsidRDefault="00E87FC6" w:rsidP="00B42EC3">
            <w:pPr>
              <w:pStyle w:val="BodyText"/>
            </w:pPr>
            <w:r>
              <w:t>No Benefit</w:t>
            </w:r>
          </w:p>
        </w:tc>
      </w:tr>
      <w:tr w:rsidR="00E87FC6" w14:paraId="227B7AA2" w14:textId="565DAD4A" w:rsidTr="00E87FC6">
        <w:trPr>
          <w:cantSplit/>
        </w:trPr>
        <w:tc>
          <w:tcPr>
            <w:tcW w:w="503" w:type="dxa"/>
          </w:tcPr>
          <w:p w14:paraId="76D2A37E" w14:textId="77777777" w:rsidR="00E87FC6" w:rsidRDefault="00E87FC6" w:rsidP="00B42EC3">
            <w:pPr>
              <w:pStyle w:val="BodyText"/>
            </w:pPr>
            <w:r>
              <w:t>3</w:t>
            </w:r>
          </w:p>
        </w:tc>
        <w:tc>
          <w:tcPr>
            <w:tcW w:w="795" w:type="dxa"/>
            <w:vAlign w:val="bottom"/>
          </w:tcPr>
          <w:p w14:paraId="09D7233F" w14:textId="4110DA27" w:rsidR="00E87FC6" w:rsidRDefault="00E87FC6" w:rsidP="00B42EC3">
            <w:pPr>
              <w:pStyle w:val="BodyText"/>
            </w:pPr>
            <w:r w:rsidRPr="002903BC">
              <w:t>£8</w:t>
            </w:r>
          </w:p>
        </w:tc>
        <w:tc>
          <w:tcPr>
            <w:tcW w:w="3024" w:type="dxa"/>
          </w:tcPr>
          <w:p w14:paraId="4A073F26" w14:textId="601A89CD" w:rsidR="00E87FC6" w:rsidRDefault="00E87FC6" w:rsidP="00B42EC3">
            <w:pPr>
              <w:pStyle w:val="BodyText"/>
            </w:pPr>
            <w:r>
              <w:t>Reduced Damage to Prosthetic (80%)</w:t>
            </w:r>
          </w:p>
        </w:tc>
        <w:tc>
          <w:tcPr>
            <w:tcW w:w="4320" w:type="dxa"/>
          </w:tcPr>
          <w:p w14:paraId="62CDD123" w14:textId="7679E9BF" w:rsidR="00E87FC6" w:rsidRDefault="00E87FC6" w:rsidP="00B42EC3">
            <w:pPr>
              <w:pStyle w:val="BodyText"/>
            </w:pPr>
            <w:r>
              <w:t>Reduced Damage to Armor (40%)</w:t>
            </w:r>
          </w:p>
        </w:tc>
      </w:tr>
      <w:tr w:rsidR="00E87FC6" w14:paraId="3A1B18DC" w14:textId="0CDD2314" w:rsidTr="00E87FC6">
        <w:trPr>
          <w:cantSplit/>
        </w:trPr>
        <w:tc>
          <w:tcPr>
            <w:tcW w:w="503" w:type="dxa"/>
          </w:tcPr>
          <w:p w14:paraId="761C6DD1" w14:textId="77777777" w:rsidR="00E87FC6" w:rsidRDefault="00E87FC6" w:rsidP="00B42EC3">
            <w:pPr>
              <w:pStyle w:val="BodyText"/>
            </w:pPr>
            <w:r>
              <w:t>4</w:t>
            </w:r>
          </w:p>
        </w:tc>
        <w:tc>
          <w:tcPr>
            <w:tcW w:w="795" w:type="dxa"/>
            <w:vAlign w:val="bottom"/>
          </w:tcPr>
          <w:p w14:paraId="3BADEA61" w14:textId="62CA6568" w:rsidR="00E87FC6" w:rsidRDefault="00E87FC6" w:rsidP="00B42EC3">
            <w:pPr>
              <w:pStyle w:val="BodyText"/>
            </w:pPr>
            <w:r w:rsidRPr="002903BC">
              <w:t>£12</w:t>
            </w:r>
          </w:p>
        </w:tc>
        <w:tc>
          <w:tcPr>
            <w:tcW w:w="3024" w:type="dxa"/>
          </w:tcPr>
          <w:p w14:paraId="2D864CCB" w14:textId="7525659F" w:rsidR="00E87FC6" w:rsidRDefault="00E87FC6" w:rsidP="00B42EC3">
            <w:pPr>
              <w:pStyle w:val="BodyText"/>
            </w:pPr>
            <w:r>
              <w:t>No Benefit</w:t>
            </w:r>
          </w:p>
        </w:tc>
        <w:tc>
          <w:tcPr>
            <w:tcW w:w="4320" w:type="dxa"/>
          </w:tcPr>
          <w:p w14:paraId="1A97774E" w14:textId="57EE2639" w:rsidR="00E87FC6" w:rsidRDefault="00E87FC6" w:rsidP="00B42EC3">
            <w:pPr>
              <w:pStyle w:val="BodyText"/>
            </w:pPr>
            <w:r>
              <w:t>Armor Focus Pool 1</w:t>
            </w:r>
          </w:p>
        </w:tc>
      </w:tr>
      <w:tr w:rsidR="00E87FC6" w14:paraId="7E3BB8CC" w14:textId="3FC8B84A" w:rsidTr="00E87FC6">
        <w:trPr>
          <w:cantSplit/>
        </w:trPr>
        <w:tc>
          <w:tcPr>
            <w:tcW w:w="503" w:type="dxa"/>
          </w:tcPr>
          <w:p w14:paraId="3C958FD5" w14:textId="77777777" w:rsidR="00E87FC6" w:rsidRDefault="00E87FC6" w:rsidP="00B42EC3">
            <w:pPr>
              <w:pStyle w:val="BodyText"/>
            </w:pPr>
            <w:r>
              <w:t>5</w:t>
            </w:r>
          </w:p>
        </w:tc>
        <w:tc>
          <w:tcPr>
            <w:tcW w:w="795" w:type="dxa"/>
            <w:vAlign w:val="bottom"/>
          </w:tcPr>
          <w:p w14:paraId="50BBA509" w14:textId="09E831D6" w:rsidR="00E87FC6" w:rsidRDefault="00E87FC6" w:rsidP="00B42EC3">
            <w:pPr>
              <w:pStyle w:val="BodyText"/>
            </w:pPr>
            <w:r w:rsidRPr="002903BC">
              <w:t>£20</w:t>
            </w:r>
          </w:p>
        </w:tc>
        <w:tc>
          <w:tcPr>
            <w:tcW w:w="3024" w:type="dxa"/>
          </w:tcPr>
          <w:p w14:paraId="7CE3BD77" w14:textId="36B87109" w:rsidR="00E87FC6" w:rsidRDefault="00E87FC6" w:rsidP="00B42EC3">
            <w:pPr>
              <w:pStyle w:val="BodyText"/>
            </w:pPr>
            <w:r>
              <w:t>Moderate Special Materials</w:t>
            </w:r>
          </w:p>
        </w:tc>
        <w:tc>
          <w:tcPr>
            <w:tcW w:w="4320" w:type="dxa"/>
          </w:tcPr>
          <w:p w14:paraId="1252B744" w14:textId="045F4D2E" w:rsidR="00E87FC6" w:rsidRDefault="00E87FC6" w:rsidP="00B42EC3">
            <w:pPr>
              <w:pStyle w:val="BodyText"/>
            </w:pPr>
            <w:r>
              <w:t>Moderate Special Material</w:t>
            </w:r>
          </w:p>
        </w:tc>
      </w:tr>
      <w:tr w:rsidR="00E87FC6" w14:paraId="2B7813F2" w14:textId="0A4D7104" w:rsidTr="00E87FC6">
        <w:trPr>
          <w:cantSplit/>
        </w:trPr>
        <w:tc>
          <w:tcPr>
            <w:tcW w:w="503" w:type="dxa"/>
          </w:tcPr>
          <w:p w14:paraId="542D5E2C" w14:textId="77777777" w:rsidR="00E87FC6" w:rsidRDefault="00E87FC6" w:rsidP="00B42EC3">
            <w:pPr>
              <w:pStyle w:val="BodyText"/>
            </w:pPr>
            <w:r>
              <w:t>6</w:t>
            </w:r>
          </w:p>
        </w:tc>
        <w:tc>
          <w:tcPr>
            <w:tcW w:w="795" w:type="dxa"/>
            <w:vAlign w:val="bottom"/>
          </w:tcPr>
          <w:p w14:paraId="6B82A5C2" w14:textId="62CD179C" w:rsidR="00E87FC6" w:rsidRDefault="00E87FC6" w:rsidP="00B42EC3">
            <w:pPr>
              <w:pStyle w:val="BodyText"/>
            </w:pPr>
            <w:r w:rsidRPr="002903BC">
              <w:t>£3</w:t>
            </w:r>
            <w:r>
              <w:t>0</w:t>
            </w:r>
          </w:p>
        </w:tc>
        <w:tc>
          <w:tcPr>
            <w:tcW w:w="3024" w:type="dxa"/>
          </w:tcPr>
          <w:p w14:paraId="3C6FA3B2" w14:textId="5CD52BE0" w:rsidR="00E87FC6" w:rsidRDefault="00E87FC6" w:rsidP="00B42EC3">
            <w:pPr>
              <w:pStyle w:val="BodyText"/>
            </w:pPr>
            <w:r>
              <w:t>No Benefit</w:t>
            </w:r>
          </w:p>
        </w:tc>
        <w:tc>
          <w:tcPr>
            <w:tcW w:w="4320" w:type="dxa"/>
          </w:tcPr>
          <w:p w14:paraId="57F55A9A" w14:textId="663D48A6" w:rsidR="00E87FC6" w:rsidRDefault="00E87FC6" w:rsidP="00B42EC3">
            <w:pPr>
              <w:pStyle w:val="BodyText"/>
            </w:pPr>
            <w:r>
              <w:t>Armor Focus Pool 2</w:t>
            </w:r>
          </w:p>
        </w:tc>
      </w:tr>
      <w:tr w:rsidR="00E87FC6" w14:paraId="554D1504" w14:textId="7AA1AFF7" w:rsidTr="00E87FC6">
        <w:trPr>
          <w:cantSplit/>
        </w:trPr>
        <w:tc>
          <w:tcPr>
            <w:tcW w:w="503" w:type="dxa"/>
          </w:tcPr>
          <w:p w14:paraId="38A1E895" w14:textId="77777777" w:rsidR="00E87FC6" w:rsidRDefault="00E87FC6" w:rsidP="00B42EC3">
            <w:pPr>
              <w:pStyle w:val="BodyText"/>
            </w:pPr>
            <w:r>
              <w:t>7</w:t>
            </w:r>
          </w:p>
        </w:tc>
        <w:tc>
          <w:tcPr>
            <w:tcW w:w="795" w:type="dxa"/>
            <w:vAlign w:val="bottom"/>
          </w:tcPr>
          <w:p w14:paraId="3664626A" w14:textId="7DF033DF" w:rsidR="00E87FC6" w:rsidRDefault="00E87FC6" w:rsidP="00B42EC3">
            <w:pPr>
              <w:pStyle w:val="BodyText"/>
            </w:pPr>
            <w:r w:rsidRPr="002903BC">
              <w:t>£50</w:t>
            </w:r>
          </w:p>
        </w:tc>
        <w:tc>
          <w:tcPr>
            <w:tcW w:w="3024" w:type="dxa"/>
          </w:tcPr>
          <w:p w14:paraId="529FEC8F" w14:textId="790126C2" w:rsidR="00E87FC6" w:rsidRDefault="00E87FC6" w:rsidP="00B42EC3">
            <w:pPr>
              <w:pStyle w:val="BodyText"/>
            </w:pPr>
            <w:r>
              <w:t>Reduced Damage to Prosthetic (60%)</w:t>
            </w:r>
          </w:p>
        </w:tc>
        <w:tc>
          <w:tcPr>
            <w:tcW w:w="4320" w:type="dxa"/>
          </w:tcPr>
          <w:p w14:paraId="27E897C2" w14:textId="18F2BEA7" w:rsidR="00E87FC6" w:rsidRDefault="00E87FC6" w:rsidP="00B42EC3">
            <w:pPr>
              <w:pStyle w:val="BodyText"/>
            </w:pPr>
            <w:r>
              <w:t>Reduced Damage to Armor (30%)</w:t>
            </w:r>
          </w:p>
        </w:tc>
      </w:tr>
      <w:tr w:rsidR="00E87FC6" w14:paraId="646A76BA" w14:textId="2112BF3A" w:rsidTr="00E87FC6">
        <w:trPr>
          <w:cantSplit/>
        </w:trPr>
        <w:tc>
          <w:tcPr>
            <w:tcW w:w="503" w:type="dxa"/>
          </w:tcPr>
          <w:p w14:paraId="092C2528" w14:textId="77777777" w:rsidR="00E87FC6" w:rsidRDefault="00E87FC6" w:rsidP="00B42EC3">
            <w:pPr>
              <w:pStyle w:val="BodyText"/>
            </w:pPr>
            <w:r>
              <w:t>8</w:t>
            </w:r>
          </w:p>
        </w:tc>
        <w:tc>
          <w:tcPr>
            <w:tcW w:w="795" w:type="dxa"/>
            <w:vAlign w:val="bottom"/>
          </w:tcPr>
          <w:p w14:paraId="7D9A15D1" w14:textId="212A4FB7" w:rsidR="00E87FC6" w:rsidRDefault="00E87FC6" w:rsidP="00B42EC3">
            <w:pPr>
              <w:pStyle w:val="BodyText"/>
            </w:pPr>
            <w:r w:rsidRPr="002903BC">
              <w:t>£80</w:t>
            </w:r>
          </w:p>
        </w:tc>
        <w:tc>
          <w:tcPr>
            <w:tcW w:w="3024" w:type="dxa"/>
          </w:tcPr>
          <w:p w14:paraId="14EEEBC9" w14:textId="3C38E061" w:rsidR="00E87FC6" w:rsidRDefault="00E87FC6" w:rsidP="00B42EC3">
            <w:pPr>
              <w:pStyle w:val="BodyText"/>
            </w:pPr>
            <w:r>
              <w:t>No Benefit</w:t>
            </w:r>
          </w:p>
        </w:tc>
        <w:tc>
          <w:tcPr>
            <w:tcW w:w="4320" w:type="dxa"/>
          </w:tcPr>
          <w:p w14:paraId="673ECE10" w14:textId="4FCA9E8A" w:rsidR="00E87FC6" w:rsidRDefault="00E87FC6" w:rsidP="00B42EC3">
            <w:pPr>
              <w:pStyle w:val="BodyText"/>
            </w:pPr>
            <w:r>
              <w:t>Armor Focus Pool 3</w:t>
            </w:r>
          </w:p>
        </w:tc>
      </w:tr>
      <w:tr w:rsidR="00E87FC6" w14:paraId="2039BFD8" w14:textId="6F742C47" w:rsidTr="00E87FC6">
        <w:trPr>
          <w:cantSplit/>
        </w:trPr>
        <w:tc>
          <w:tcPr>
            <w:tcW w:w="503" w:type="dxa"/>
          </w:tcPr>
          <w:p w14:paraId="6359A6FE" w14:textId="77777777" w:rsidR="00E87FC6" w:rsidRDefault="00E87FC6" w:rsidP="00B42EC3">
            <w:pPr>
              <w:pStyle w:val="BodyText"/>
            </w:pPr>
            <w:r>
              <w:t>9</w:t>
            </w:r>
          </w:p>
        </w:tc>
        <w:tc>
          <w:tcPr>
            <w:tcW w:w="795" w:type="dxa"/>
            <w:vAlign w:val="bottom"/>
          </w:tcPr>
          <w:p w14:paraId="01684DEC" w14:textId="27652D19" w:rsidR="00E87FC6" w:rsidRDefault="00E87FC6" w:rsidP="00B42EC3">
            <w:pPr>
              <w:pStyle w:val="BodyText"/>
            </w:pPr>
            <w:r w:rsidRPr="002903BC">
              <w:t>£12</w:t>
            </w:r>
            <w:r>
              <w:t>0</w:t>
            </w:r>
          </w:p>
        </w:tc>
        <w:tc>
          <w:tcPr>
            <w:tcW w:w="3024" w:type="dxa"/>
          </w:tcPr>
          <w:p w14:paraId="7FEF2446" w14:textId="6D04C579" w:rsidR="00E87FC6" w:rsidRDefault="00E87FC6" w:rsidP="00B42EC3">
            <w:pPr>
              <w:pStyle w:val="BodyText"/>
            </w:pPr>
            <w:r>
              <w:t>Greater Special Materials</w:t>
            </w:r>
          </w:p>
        </w:tc>
        <w:tc>
          <w:tcPr>
            <w:tcW w:w="4320" w:type="dxa"/>
          </w:tcPr>
          <w:p w14:paraId="56D39248" w14:textId="230BDCEA" w:rsidR="00E87FC6" w:rsidRDefault="00E87FC6" w:rsidP="00B42EC3">
            <w:pPr>
              <w:pStyle w:val="BodyText"/>
            </w:pPr>
            <w:r>
              <w:t>Greater Special Material</w:t>
            </w:r>
          </w:p>
        </w:tc>
      </w:tr>
      <w:tr w:rsidR="00E87FC6" w14:paraId="11072627" w14:textId="0D9FC2FB" w:rsidTr="00E87FC6">
        <w:trPr>
          <w:cantSplit/>
        </w:trPr>
        <w:tc>
          <w:tcPr>
            <w:tcW w:w="503" w:type="dxa"/>
          </w:tcPr>
          <w:p w14:paraId="62819726" w14:textId="77777777" w:rsidR="00E87FC6" w:rsidRDefault="00E87FC6" w:rsidP="00B42EC3">
            <w:pPr>
              <w:pStyle w:val="BodyText"/>
            </w:pPr>
            <w:r>
              <w:t>10</w:t>
            </w:r>
          </w:p>
        </w:tc>
        <w:tc>
          <w:tcPr>
            <w:tcW w:w="795" w:type="dxa"/>
            <w:vAlign w:val="bottom"/>
          </w:tcPr>
          <w:p w14:paraId="20906E8D" w14:textId="1A87BB60" w:rsidR="00E87FC6" w:rsidRDefault="00E87FC6" w:rsidP="00B42EC3">
            <w:pPr>
              <w:pStyle w:val="BodyText"/>
            </w:pPr>
            <w:r w:rsidRPr="002903BC">
              <w:t>£200</w:t>
            </w:r>
          </w:p>
        </w:tc>
        <w:tc>
          <w:tcPr>
            <w:tcW w:w="3024" w:type="dxa"/>
          </w:tcPr>
          <w:p w14:paraId="4D561138" w14:textId="6B18A3CC" w:rsidR="00E87FC6" w:rsidRDefault="00E87FC6" w:rsidP="00B42EC3">
            <w:pPr>
              <w:pStyle w:val="BodyText"/>
            </w:pPr>
            <w:r>
              <w:t>No Benefit</w:t>
            </w:r>
          </w:p>
        </w:tc>
        <w:tc>
          <w:tcPr>
            <w:tcW w:w="4320" w:type="dxa"/>
          </w:tcPr>
          <w:p w14:paraId="4507BD19" w14:textId="2A8DF36F" w:rsidR="00E87FC6" w:rsidRDefault="00E87FC6" w:rsidP="00B42EC3">
            <w:pPr>
              <w:pStyle w:val="BodyText"/>
            </w:pPr>
            <w:r>
              <w:t>No Benefit</w:t>
            </w:r>
          </w:p>
        </w:tc>
      </w:tr>
      <w:tr w:rsidR="00E87FC6" w14:paraId="7AC1C5BC" w14:textId="54EE3E79" w:rsidTr="00E87FC6">
        <w:trPr>
          <w:cantSplit/>
        </w:trPr>
        <w:tc>
          <w:tcPr>
            <w:tcW w:w="503" w:type="dxa"/>
          </w:tcPr>
          <w:p w14:paraId="5A4F500D" w14:textId="77777777" w:rsidR="00E87FC6" w:rsidRDefault="00E87FC6" w:rsidP="00B42EC3">
            <w:pPr>
              <w:pStyle w:val="BodyText"/>
            </w:pPr>
            <w:r>
              <w:t>11</w:t>
            </w:r>
          </w:p>
        </w:tc>
        <w:tc>
          <w:tcPr>
            <w:tcW w:w="795" w:type="dxa"/>
            <w:vAlign w:val="bottom"/>
          </w:tcPr>
          <w:p w14:paraId="2FBEF12B" w14:textId="08999694" w:rsidR="00E87FC6" w:rsidRDefault="00E87FC6" w:rsidP="00B42EC3">
            <w:pPr>
              <w:pStyle w:val="BodyText"/>
            </w:pPr>
            <w:r w:rsidRPr="002903BC">
              <w:t>£3</w:t>
            </w:r>
            <w:r>
              <w:t>0</w:t>
            </w:r>
            <w:r w:rsidRPr="002903BC">
              <w:t>0</w:t>
            </w:r>
          </w:p>
        </w:tc>
        <w:tc>
          <w:tcPr>
            <w:tcW w:w="3024" w:type="dxa"/>
          </w:tcPr>
          <w:p w14:paraId="0BD4D39A" w14:textId="2B50B83B" w:rsidR="00E87FC6" w:rsidRDefault="00E87FC6" w:rsidP="00B42EC3">
            <w:pPr>
              <w:pStyle w:val="BodyText"/>
            </w:pPr>
            <w:r>
              <w:t>Reduced Damage to Prosthetic (40%)</w:t>
            </w:r>
          </w:p>
        </w:tc>
        <w:tc>
          <w:tcPr>
            <w:tcW w:w="4320" w:type="dxa"/>
          </w:tcPr>
          <w:p w14:paraId="52DF925B" w14:textId="7DAEE6CF" w:rsidR="00E87FC6" w:rsidRDefault="00E87FC6" w:rsidP="00B42EC3">
            <w:pPr>
              <w:pStyle w:val="BodyText"/>
            </w:pPr>
            <w:r>
              <w:t>Reduced Damage to Armor (20%)</w:t>
            </w:r>
          </w:p>
        </w:tc>
      </w:tr>
      <w:tr w:rsidR="00E87FC6" w14:paraId="02A56E32" w14:textId="65FE8433" w:rsidTr="00E87FC6">
        <w:trPr>
          <w:cantSplit/>
        </w:trPr>
        <w:tc>
          <w:tcPr>
            <w:tcW w:w="503" w:type="dxa"/>
          </w:tcPr>
          <w:p w14:paraId="76CBBC86" w14:textId="77777777" w:rsidR="00E87FC6" w:rsidRDefault="00E87FC6" w:rsidP="00B42EC3">
            <w:pPr>
              <w:pStyle w:val="BodyText"/>
            </w:pPr>
            <w:r>
              <w:t>12</w:t>
            </w:r>
          </w:p>
        </w:tc>
        <w:tc>
          <w:tcPr>
            <w:tcW w:w="795" w:type="dxa"/>
            <w:vAlign w:val="bottom"/>
          </w:tcPr>
          <w:p w14:paraId="010C4B02" w14:textId="30AAF426" w:rsidR="00E87FC6" w:rsidRDefault="00E87FC6" w:rsidP="00B42EC3">
            <w:pPr>
              <w:pStyle w:val="BodyText"/>
            </w:pPr>
            <w:r w:rsidRPr="002903BC">
              <w:t>£500</w:t>
            </w:r>
          </w:p>
        </w:tc>
        <w:tc>
          <w:tcPr>
            <w:tcW w:w="3024" w:type="dxa"/>
          </w:tcPr>
          <w:p w14:paraId="1ECEA82A" w14:textId="52B8714B" w:rsidR="00E87FC6" w:rsidRDefault="00E87FC6" w:rsidP="00B42EC3">
            <w:pPr>
              <w:pStyle w:val="BodyText"/>
            </w:pPr>
            <w:r>
              <w:t>No Benefit</w:t>
            </w:r>
          </w:p>
        </w:tc>
        <w:tc>
          <w:tcPr>
            <w:tcW w:w="4320" w:type="dxa"/>
          </w:tcPr>
          <w:p w14:paraId="70227BE1" w14:textId="22C0BCCC" w:rsidR="00E87FC6" w:rsidRDefault="00E87FC6" w:rsidP="00B42EC3">
            <w:pPr>
              <w:pStyle w:val="BodyText"/>
            </w:pPr>
            <w:r>
              <w:t>Armor Focus Pool 4</w:t>
            </w:r>
          </w:p>
        </w:tc>
      </w:tr>
      <w:tr w:rsidR="00E87FC6" w14:paraId="11E42405" w14:textId="75F76165" w:rsidTr="00E87FC6">
        <w:trPr>
          <w:cantSplit/>
        </w:trPr>
        <w:tc>
          <w:tcPr>
            <w:tcW w:w="503" w:type="dxa"/>
          </w:tcPr>
          <w:p w14:paraId="1F812325" w14:textId="77777777" w:rsidR="00E87FC6" w:rsidRDefault="00E87FC6" w:rsidP="00B42EC3">
            <w:pPr>
              <w:pStyle w:val="BodyText"/>
            </w:pPr>
            <w:r>
              <w:t>13</w:t>
            </w:r>
          </w:p>
        </w:tc>
        <w:tc>
          <w:tcPr>
            <w:tcW w:w="795" w:type="dxa"/>
            <w:vAlign w:val="bottom"/>
          </w:tcPr>
          <w:p w14:paraId="382E1803" w14:textId="2660C6F7" w:rsidR="00E87FC6" w:rsidRDefault="00E87FC6" w:rsidP="00B42EC3">
            <w:pPr>
              <w:pStyle w:val="BodyText"/>
            </w:pPr>
            <w:r w:rsidRPr="002903BC">
              <w:t>£800</w:t>
            </w:r>
          </w:p>
        </w:tc>
        <w:tc>
          <w:tcPr>
            <w:tcW w:w="3024" w:type="dxa"/>
          </w:tcPr>
          <w:p w14:paraId="61517AD3" w14:textId="08DF3D7D" w:rsidR="00E87FC6" w:rsidRDefault="00E87FC6" w:rsidP="00B42EC3">
            <w:pPr>
              <w:pStyle w:val="BodyText"/>
            </w:pPr>
            <w:r>
              <w:t>Major Special Materials</w:t>
            </w:r>
          </w:p>
        </w:tc>
        <w:tc>
          <w:tcPr>
            <w:tcW w:w="4320" w:type="dxa"/>
          </w:tcPr>
          <w:p w14:paraId="2E6046DE" w14:textId="69AE16F6" w:rsidR="00E87FC6" w:rsidRDefault="00E87FC6" w:rsidP="00B42EC3">
            <w:pPr>
              <w:pStyle w:val="BodyText"/>
            </w:pPr>
            <w:r>
              <w:t>Major Special Material</w:t>
            </w:r>
          </w:p>
        </w:tc>
      </w:tr>
      <w:tr w:rsidR="00E87FC6" w14:paraId="682DF4C8" w14:textId="3E8B9122" w:rsidTr="00E87FC6">
        <w:trPr>
          <w:cantSplit/>
          <w:trHeight w:val="75"/>
        </w:trPr>
        <w:tc>
          <w:tcPr>
            <w:tcW w:w="503" w:type="dxa"/>
          </w:tcPr>
          <w:p w14:paraId="784692AE" w14:textId="77777777" w:rsidR="00E87FC6" w:rsidRDefault="00E87FC6" w:rsidP="00B42EC3">
            <w:pPr>
              <w:pStyle w:val="BodyText"/>
            </w:pPr>
            <w:r>
              <w:t>14</w:t>
            </w:r>
          </w:p>
        </w:tc>
        <w:tc>
          <w:tcPr>
            <w:tcW w:w="795" w:type="dxa"/>
            <w:vAlign w:val="bottom"/>
          </w:tcPr>
          <w:p w14:paraId="46760643" w14:textId="2E5D5290" w:rsidR="00E87FC6" w:rsidRDefault="00E87FC6" w:rsidP="00B42EC3">
            <w:pPr>
              <w:pStyle w:val="BodyText"/>
            </w:pPr>
            <w:r w:rsidRPr="002903BC">
              <w:t>£1,2</w:t>
            </w:r>
            <w:r>
              <w:t>0</w:t>
            </w:r>
            <w:r w:rsidRPr="002903BC">
              <w:t>0</w:t>
            </w:r>
          </w:p>
        </w:tc>
        <w:tc>
          <w:tcPr>
            <w:tcW w:w="3024" w:type="dxa"/>
          </w:tcPr>
          <w:p w14:paraId="2B1F0A11" w14:textId="7746A5D2" w:rsidR="00E87FC6" w:rsidRDefault="00E87FC6" w:rsidP="00B42EC3">
            <w:pPr>
              <w:pStyle w:val="BodyText"/>
            </w:pPr>
            <w:r>
              <w:t>No Benefit</w:t>
            </w:r>
          </w:p>
        </w:tc>
        <w:tc>
          <w:tcPr>
            <w:tcW w:w="4320" w:type="dxa"/>
          </w:tcPr>
          <w:p w14:paraId="0B4BA111" w14:textId="4038A225" w:rsidR="00E87FC6" w:rsidRDefault="00E87FC6" w:rsidP="00B42EC3">
            <w:pPr>
              <w:pStyle w:val="BodyText"/>
            </w:pPr>
            <w:r>
              <w:t>Armor Focus Pool 5</w:t>
            </w:r>
          </w:p>
        </w:tc>
      </w:tr>
      <w:tr w:rsidR="00E87FC6" w14:paraId="5B795B6D" w14:textId="6F6EC93D" w:rsidTr="00E87FC6">
        <w:trPr>
          <w:cantSplit/>
        </w:trPr>
        <w:tc>
          <w:tcPr>
            <w:tcW w:w="503" w:type="dxa"/>
          </w:tcPr>
          <w:p w14:paraId="46149DAF" w14:textId="77777777" w:rsidR="00E87FC6" w:rsidRDefault="00E87FC6" w:rsidP="00B42EC3">
            <w:pPr>
              <w:pStyle w:val="BodyText"/>
            </w:pPr>
            <w:r>
              <w:t>15</w:t>
            </w:r>
          </w:p>
        </w:tc>
        <w:tc>
          <w:tcPr>
            <w:tcW w:w="795" w:type="dxa"/>
            <w:vAlign w:val="bottom"/>
          </w:tcPr>
          <w:p w14:paraId="1FF2142C" w14:textId="098AB1F4" w:rsidR="00E87FC6" w:rsidRDefault="00E87FC6" w:rsidP="00B42EC3">
            <w:pPr>
              <w:pStyle w:val="BodyText"/>
            </w:pPr>
            <w:r w:rsidRPr="002903BC">
              <w:t>£2,000</w:t>
            </w:r>
          </w:p>
        </w:tc>
        <w:tc>
          <w:tcPr>
            <w:tcW w:w="3024" w:type="dxa"/>
          </w:tcPr>
          <w:p w14:paraId="71DE31E7" w14:textId="6C545914" w:rsidR="00E87FC6" w:rsidRDefault="00E87FC6" w:rsidP="00B42EC3">
            <w:pPr>
              <w:pStyle w:val="BodyText"/>
            </w:pPr>
            <w:r>
              <w:t>Reduced Damage to Prosthetic (20%)</w:t>
            </w:r>
          </w:p>
        </w:tc>
        <w:tc>
          <w:tcPr>
            <w:tcW w:w="4320" w:type="dxa"/>
          </w:tcPr>
          <w:p w14:paraId="082B0E9E" w14:textId="49328D4B" w:rsidR="00E87FC6" w:rsidRDefault="00E87FC6" w:rsidP="00B42EC3">
            <w:pPr>
              <w:pStyle w:val="BodyText"/>
            </w:pPr>
            <w:r>
              <w:t>Reduced Damage to Armor (10%)</w:t>
            </w:r>
          </w:p>
        </w:tc>
      </w:tr>
      <w:tr w:rsidR="00E87FC6" w14:paraId="6329616F" w14:textId="76DC74C6" w:rsidTr="00E87FC6">
        <w:trPr>
          <w:cantSplit/>
          <w:trHeight w:val="167"/>
        </w:trPr>
        <w:tc>
          <w:tcPr>
            <w:tcW w:w="503" w:type="dxa"/>
          </w:tcPr>
          <w:p w14:paraId="59B55D9B" w14:textId="77777777" w:rsidR="00E87FC6" w:rsidRDefault="00E87FC6" w:rsidP="00B42EC3">
            <w:pPr>
              <w:pStyle w:val="BodyText"/>
            </w:pPr>
            <w:r>
              <w:t>16</w:t>
            </w:r>
          </w:p>
        </w:tc>
        <w:tc>
          <w:tcPr>
            <w:tcW w:w="795" w:type="dxa"/>
            <w:vAlign w:val="bottom"/>
          </w:tcPr>
          <w:p w14:paraId="1DD4EA90" w14:textId="3D5640EF" w:rsidR="00E87FC6" w:rsidRDefault="00E87FC6" w:rsidP="00B42EC3">
            <w:pPr>
              <w:pStyle w:val="BodyText"/>
            </w:pPr>
            <w:r w:rsidRPr="002903BC">
              <w:t>£3,</w:t>
            </w:r>
            <w:r>
              <w:t>0</w:t>
            </w:r>
            <w:r w:rsidRPr="002903BC">
              <w:t>00</w:t>
            </w:r>
          </w:p>
        </w:tc>
        <w:tc>
          <w:tcPr>
            <w:tcW w:w="3024" w:type="dxa"/>
          </w:tcPr>
          <w:p w14:paraId="0AE3F380" w14:textId="7AEA54C4" w:rsidR="00E87FC6" w:rsidRDefault="00E87FC6" w:rsidP="00B42EC3">
            <w:pPr>
              <w:pStyle w:val="BodyText"/>
            </w:pPr>
            <w:r>
              <w:t>No Benefit</w:t>
            </w:r>
          </w:p>
        </w:tc>
        <w:tc>
          <w:tcPr>
            <w:tcW w:w="4320" w:type="dxa"/>
          </w:tcPr>
          <w:p w14:paraId="0278C4AC" w14:textId="4512079F" w:rsidR="00E87FC6" w:rsidRDefault="00E87FC6" w:rsidP="00B42EC3">
            <w:pPr>
              <w:pStyle w:val="BodyText"/>
            </w:pPr>
            <w:r>
              <w:t>Armor Focus Pool 6</w:t>
            </w:r>
          </w:p>
        </w:tc>
      </w:tr>
      <w:tr w:rsidR="00E87FC6" w14:paraId="11134669" w14:textId="6E1DADF5" w:rsidTr="00E87FC6">
        <w:trPr>
          <w:cantSplit/>
        </w:trPr>
        <w:tc>
          <w:tcPr>
            <w:tcW w:w="503" w:type="dxa"/>
          </w:tcPr>
          <w:p w14:paraId="458BDC9B" w14:textId="77777777" w:rsidR="00E87FC6" w:rsidRDefault="00E87FC6" w:rsidP="00B42EC3">
            <w:pPr>
              <w:pStyle w:val="BodyText"/>
            </w:pPr>
            <w:r>
              <w:t>17</w:t>
            </w:r>
          </w:p>
        </w:tc>
        <w:tc>
          <w:tcPr>
            <w:tcW w:w="795" w:type="dxa"/>
            <w:vAlign w:val="bottom"/>
          </w:tcPr>
          <w:p w14:paraId="219AF4C3" w14:textId="49C65BEA" w:rsidR="00E87FC6" w:rsidRDefault="00E87FC6" w:rsidP="00B42EC3">
            <w:pPr>
              <w:pStyle w:val="BodyText"/>
            </w:pPr>
            <w:r w:rsidRPr="002903BC">
              <w:t>£5,000</w:t>
            </w:r>
          </w:p>
        </w:tc>
        <w:tc>
          <w:tcPr>
            <w:tcW w:w="3024" w:type="dxa"/>
          </w:tcPr>
          <w:p w14:paraId="539F66BC" w14:textId="0AC2D0D4" w:rsidR="00E87FC6" w:rsidRDefault="00E87FC6" w:rsidP="00B42EC3">
            <w:pPr>
              <w:pStyle w:val="BodyText"/>
            </w:pPr>
            <w:r>
              <w:t>Impossible Special Materials</w:t>
            </w:r>
          </w:p>
        </w:tc>
        <w:tc>
          <w:tcPr>
            <w:tcW w:w="4320" w:type="dxa"/>
          </w:tcPr>
          <w:p w14:paraId="03A7880C" w14:textId="051B0120" w:rsidR="00E87FC6" w:rsidRDefault="00E87FC6" w:rsidP="00B42EC3">
            <w:pPr>
              <w:pStyle w:val="BodyText"/>
            </w:pPr>
            <w:r>
              <w:t>Impossible Special Material</w:t>
            </w:r>
          </w:p>
        </w:tc>
      </w:tr>
      <w:tr w:rsidR="00E87FC6" w14:paraId="4F3149EE" w14:textId="4D1AD81A" w:rsidTr="00E87FC6">
        <w:trPr>
          <w:cantSplit/>
        </w:trPr>
        <w:tc>
          <w:tcPr>
            <w:tcW w:w="503" w:type="dxa"/>
          </w:tcPr>
          <w:p w14:paraId="2B80D47B" w14:textId="77777777" w:rsidR="00E87FC6" w:rsidRDefault="00E87FC6" w:rsidP="00B42EC3">
            <w:pPr>
              <w:pStyle w:val="BodyText"/>
            </w:pPr>
            <w:r>
              <w:t>18</w:t>
            </w:r>
          </w:p>
        </w:tc>
        <w:tc>
          <w:tcPr>
            <w:tcW w:w="795" w:type="dxa"/>
            <w:vAlign w:val="bottom"/>
          </w:tcPr>
          <w:p w14:paraId="08643E37" w14:textId="5B5A8A36" w:rsidR="00E87FC6" w:rsidRDefault="00E87FC6" w:rsidP="00B42EC3">
            <w:pPr>
              <w:pStyle w:val="BodyText"/>
            </w:pPr>
            <w:r w:rsidRPr="002903BC">
              <w:t>£8,000</w:t>
            </w:r>
          </w:p>
        </w:tc>
        <w:tc>
          <w:tcPr>
            <w:tcW w:w="3024" w:type="dxa"/>
          </w:tcPr>
          <w:p w14:paraId="02FE759C" w14:textId="6ED1FE99" w:rsidR="00E87FC6" w:rsidRDefault="00E87FC6" w:rsidP="00B42EC3">
            <w:pPr>
              <w:pStyle w:val="BodyText"/>
            </w:pPr>
            <w:r>
              <w:t>No Benefit</w:t>
            </w:r>
          </w:p>
        </w:tc>
        <w:tc>
          <w:tcPr>
            <w:tcW w:w="4320" w:type="dxa"/>
          </w:tcPr>
          <w:p w14:paraId="19E12993" w14:textId="03FFE6DF" w:rsidR="00E87FC6" w:rsidRDefault="00E87FC6" w:rsidP="00B42EC3">
            <w:pPr>
              <w:pStyle w:val="BodyText"/>
            </w:pPr>
            <w:r>
              <w:t>No Benefit</w:t>
            </w:r>
          </w:p>
        </w:tc>
      </w:tr>
      <w:tr w:rsidR="00E87FC6" w14:paraId="60FD1F87" w14:textId="6E04B4DB" w:rsidTr="00E87FC6">
        <w:trPr>
          <w:cantSplit/>
        </w:trPr>
        <w:tc>
          <w:tcPr>
            <w:tcW w:w="503" w:type="dxa"/>
          </w:tcPr>
          <w:p w14:paraId="30EE03D5" w14:textId="77777777" w:rsidR="00E87FC6" w:rsidRDefault="00E87FC6" w:rsidP="00B42EC3">
            <w:pPr>
              <w:pStyle w:val="BodyText"/>
            </w:pPr>
            <w:r>
              <w:t>19</w:t>
            </w:r>
          </w:p>
        </w:tc>
        <w:tc>
          <w:tcPr>
            <w:tcW w:w="795" w:type="dxa"/>
            <w:vAlign w:val="bottom"/>
          </w:tcPr>
          <w:p w14:paraId="3615CA16" w14:textId="14F9C6DE" w:rsidR="00E87FC6" w:rsidRDefault="00E87FC6" w:rsidP="00B42EC3">
            <w:pPr>
              <w:pStyle w:val="BodyText"/>
            </w:pPr>
            <w:r w:rsidRPr="002903BC">
              <w:t>£12,</w:t>
            </w:r>
            <w:r>
              <w:t>0</w:t>
            </w:r>
            <w:r w:rsidRPr="002903BC">
              <w:t>00</w:t>
            </w:r>
          </w:p>
        </w:tc>
        <w:tc>
          <w:tcPr>
            <w:tcW w:w="3024" w:type="dxa"/>
          </w:tcPr>
          <w:p w14:paraId="55BD888B" w14:textId="09212C85" w:rsidR="00E87FC6" w:rsidRDefault="00E87FC6" w:rsidP="00B42EC3">
            <w:pPr>
              <w:pStyle w:val="BodyText"/>
            </w:pPr>
            <w:r>
              <w:t>Reduced Damage to Prosthetic (10%)</w:t>
            </w:r>
          </w:p>
        </w:tc>
        <w:tc>
          <w:tcPr>
            <w:tcW w:w="4320" w:type="dxa"/>
          </w:tcPr>
          <w:p w14:paraId="459B2833" w14:textId="37BB5FB3" w:rsidR="00E87FC6" w:rsidRDefault="00E87FC6" w:rsidP="00B42EC3">
            <w:pPr>
              <w:pStyle w:val="BodyText"/>
            </w:pPr>
            <w:r>
              <w:t>Reduced Damage to Armor (5%)</w:t>
            </w:r>
          </w:p>
        </w:tc>
      </w:tr>
      <w:tr w:rsidR="00E87FC6" w14:paraId="70EF3026" w14:textId="6C620311" w:rsidTr="00E87FC6">
        <w:trPr>
          <w:cantSplit/>
        </w:trPr>
        <w:tc>
          <w:tcPr>
            <w:tcW w:w="503" w:type="dxa"/>
          </w:tcPr>
          <w:p w14:paraId="69AF7447" w14:textId="77777777" w:rsidR="00E87FC6" w:rsidRDefault="00E87FC6" w:rsidP="00B42EC3">
            <w:pPr>
              <w:pStyle w:val="BodyText"/>
            </w:pPr>
            <w:r>
              <w:t>20</w:t>
            </w:r>
          </w:p>
        </w:tc>
        <w:tc>
          <w:tcPr>
            <w:tcW w:w="795" w:type="dxa"/>
            <w:vAlign w:val="bottom"/>
          </w:tcPr>
          <w:p w14:paraId="0B0CB9C3" w14:textId="6AFB3BF6" w:rsidR="00E87FC6" w:rsidRDefault="00E87FC6" w:rsidP="00B42EC3">
            <w:pPr>
              <w:pStyle w:val="BodyText"/>
            </w:pPr>
            <w:r w:rsidRPr="002903BC">
              <w:t>£20,000</w:t>
            </w:r>
          </w:p>
        </w:tc>
        <w:tc>
          <w:tcPr>
            <w:tcW w:w="3024" w:type="dxa"/>
          </w:tcPr>
          <w:p w14:paraId="2F9AD94F" w14:textId="58B5A462" w:rsidR="00E87FC6" w:rsidRDefault="00E87FC6" w:rsidP="00B42EC3">
            <w:pPr>
              <w:pStyle w:val="BodyText"/>
            </w:pPr>
            <w:r>
              <w:t>No Benefit</w:t>
            </w:r>
          </w:p>
        </w:tc>
        <w:tc>
          <w:tcPr>
            <w:tcW w:w="4320" w:type="dxa"/>
          </w:tcPr>
          <w:p w14:paraId="071C9B84" w14:textId="32F041BB" w:rsidR="00E87FC6" w:rsidRDefault="00E87FC6" w:rsidP="00B42EC3">
            <w:pPr>
              <w:pStyle w:val="BodyText"/>
            </w:pPr>
            <w:r>
              <w:t>Armor Focus Pool 7</w:t>
            </w:r>
          </w:p>
        </w:tc>
      </w:tr>
    </w:tbl>
    <w:p w14:paraId="3EF21BCB" w14:textId="77777777" w:rsidR="00AB400A" w:rsidRDefault="00FB7F60" w:rsidP="00B42EC3">
      <w:pPr>
        <w:pStyle w:val="BodyText"/>
      </w:pPr>
      <w:r>
        <w:tab/>
        <w:t xml:space="preserve">Most higher-level Prosthetics have Mana Gems that can be Armor, Apparel, or Container (excluding Locations 0 and 9) Mana Gems. </w:t>
      </w:r>
    </w:p>
    <w:p w14:paraId="06F855F3" w14:textId="654055B7" w:rsidR="00FB7F60" w:rsidRDefault="00AB400A" w:rsidP="00B42EC3">
      <w:pPr>
        <w:pStyle w:val="BodyText"/>
      </w:pPr>
      <w:r>
        <w:tab/>
        <w:t xml:space="preserve">Hand Prosthetics usually have </w:t>
      </w:r>
      <w:r w:rsidR="008B678C">
        <w:t>Athletics</w:t>
      </w:r>
      <w:r>
        <w:t xml:space="preserve">, </w:t>
      </w:r>
      <w:r w:rsidR="00ED3548">
        <w:t>Might</w:t>
      </w:r>
      <w:r>
        <w:t>, Sleight of Hand, or Tinker Mana Gems and Foot Prosthetics usually have Agility, Bulwark, or Hustle Mana Gems. At Levels divisible by 4</w:t>
      </w:r>
      <w:r w:rsidR="00FB7F60">
        <w:t xml:space="preserve">, instead of gaining no Benefit, you acquire the lowest-level Fundamental Feat of the applicable </w:t>
      </w:r>
      <w:r>
        <w:t>Mana Gem</w:t>
      </w:r>
      <w:r w:rsidR="00FB7F60">
        <w:t xml:space="preserve">. For example, </w:t>
      </w:r>
      <w:r>
        <w:t>a 4</w:t>
      </w:r>
      <w:r w:rsidRPr="00AB400A">
        <w:rPr>
          <w:vertAlign w:val="superscript"/>
        </w:rPr>
        <w:t>th</w:t>
      </w:r>
      <w:r>
        <w:t xml:space="preserve"> Level Foot Prosthetic with an Agility Mana Gem would gain Incredible Balance. </w:t>
      </w:r>
    </w:p>
    <w:p w14:paraId="1FDAA30B" w14:textId="5EA1597A" w:rsidR="00AB400A" w:rsidRDefault="00AB400A" w:rsidP="00B42EC3">
      <w:pPr>
        <w:pStyle w:val="BodyText"/>
      </w:pPr>
      <w:r>
        <w:tab/>
        <w:t>Arm (including Locations 7 and 8) and Lower Leg (including Locations 1 and 2) are treated as taking up 1 Location for the purpose of determining benefits; they usually have the same Mana Gems as described above for Hand and Foot. At even Levels, instead of gaining no Benefit, you acquire the lowest-level Fundamental Feat of the applicable Mana Gem. For example, a 4</w:t>
      </w:r>
      <w:r w:rsidRPr="00AB400A">
        <w:rPr>
          <w:vertAlign w:val="superscript"/>
        </w:rPr>
        <w:t>th</w:t>
      </w:r>
      <w:r>
        <w:t xml:space="preserve"> Level Arm Prosthetic with </w:t>
      </w:r>
      <w:proofErr w:type="gramStart"/>
      <w:r>
        <w:t>a</w:t>
      </w:r>
      <w:proofErr w:type="gramEnd"/>
      <w:r>
        <w:t xml:space="preserve"> </w:t>
      </w:r>
      <w:r w:rsidR="008B678C">
        <w:t>Athletics</w:t>
      </w:r>
      <w:r>
        <w:t xml:space="preserve"> Mana Gem would gain Spider Climb and Quality Die</w:t>
      </w:r>
      <w:r w:rsidR="00C32984">
        <w:t xml:space="preserve"> (</w:t>
      </w:r>
      <w:r w:rsidR="008B678C">
        <w:t>Athletics</w:t>
      </w:r>
      <w:r>
        <w:t xml:space="preserve">). </w:t>
      </w:r>
    </w:p>
    <w:p w14:paraId="43E94C89" w14:textId="67F56E22" w:rsidR="00AB400A" w:rsidRDefault="00AB400A" w:rsidP="00B42EC3">
      <w:pPr>
        <w:pStyle w:val="BodyText"/>
      </w:pPr>
      <w:r>
        <w:tab/>
        <w:t>Leg (including Locations 1, 2, and 3)</w:t>
      </w:r>
      <w:r w:rsidR="00E87FC6">
        <w:t xml:space="preserve"> are treated as taking up 1.5 Locations for the purpose of determining benefits. This mostly just matters if you choose an Armor Mana Gem for your Leg Prosthetic, as indicated in the table above. </w:t>
      </w:r>
    </w:p>
    <w:p w14:paraId="689EFC99" w14:textId="17BF2B93" w:rsidR="00E87FC6" w:rsidRDefault="00E87FC6" w:rsidP="00B42EC3">
      <w:pPr>
        <w:pStyle w:val="BodyText"/>
      </w:pPr>
      <w:r>
        <w:tab/>
        <w:t>If both of your arms are Prosthetic, treat both hands as one Location (Location 8) and both arms as one Location (Location 7)</w:t>
      </w:r>
      <w:r w:rsidR="00C23F29">
        <w:t>, which are contiguous and have different Mana Gems</w:t>
      </w:r>
      <w:r>
        <w:t xml:space="preserve">. </w:t>
      </w:r>
      <w:r w:rsidR="00C23F29">
        <w:t xml:space="preserve">If both of your legs are Prosthetic, treat both feet as one Location (Location 1), both lower legs as one Location (Location 2), and both upper legs as one Location (Location 3), which are contiguous and have different Mana Gems. </w:t>
      </w:r>
    </w:p>
    <w:p w14:paraId="00924939" w14:textId="77777777" w:rsidR="00FB7F60" w:rsidRDefault="00FB7F60" w:rsidP="00B42EC3">
      <w:pPr>
        <w:pStyle w:val="BodyText"/>
      </w:pPr>
    </w:p>
    <w:p w14:paraId="100E82FD" w14:textId="61FBED72" w:rsidR="00271C8C" w:rsidRDefault="00271C8C" w:rsidP="00B42EC3">
      <w:pPr>
        <w:pStyle w:val="BodyText"/>
      </w:pPr>
      <w:r>
        <w:t xml:space="preserve">Locations 1-3 (Foot, Lower Leg, Upper Leg): </w:t>
      </w:r>
      <w:r w:rsidR="00663D28">
        <w:t xml:space="preserve">If you replace one foot or leg, hits on the relevant location have a 50% chance of striking the prosthetic and a 50% chance of striking your other </w:t>
      </w:r>
      <w:r w:rsidR="00582627">
        <w:t xml:space="preserve">foot or </w:t>
      </w:r>
      <w:r w:rsidR="00663D28">
        <w:t xml:space="preserve">leg. If you have a prosthetic attached at the knee, it covers contiguous locations 1 and 2 (though still only 50/50 of hitting it). When covering contiguous locations, you can spend a feature to be able to enchant one of the locations as armor that covers both contiguous locations for the cost of armor that would normally cover only one location. If you have a full-leg prosthetic, armor takes 2 features, but at no increased cost. Note: If you replace both feet, that is one hit location and is treated as such; if you replace both legs at the knee, that is two hit locations (1 and 2) and armor costs the full amount for covering two locations, though it still requires that you spend a feature if the limbs are enchanted in some other way (besides armor); and if you replace both legs, that is three hit locations (1-3) and armor costs the full amount for covering three locations and still requires that you spend two features if the limbs are enchanted in two other ways (besides armor) or one feature if the limbs are enchanted in one other way (besides armor). </w:t>
      </w:r>
    </w:p>
    <w:p w14:paraId="2EF02FD2" w14:textId="59A087B7" w:rsidR="00582627" w:rsidRDefault="00582627" w:rsidP="00B42EC3">
      <w:pPr>
        <w:pStyle w:val="BodyText"/>
      </w:pPr>
      <w:r>
        <w:tab/>
        <w:t xml:space="preserve">Locations 4-6 (Groin, </w:t>
      </w:r>
      <w:r w:rsidR="00C23F29">
        <w:t>Abdomen</w:t>
      </w:r>
      <w:r>
        <w:t xml:space="preserve">, </w:t>
      </w:r>
      <w:r w:rsidR="00C23F29">
        <w:t>Chest</w:t>
      </w:r>
      <w:r>
        <w:t xml:space="preserve">): These locations are typically associated with organs, such as the lungs, heart, liver, etc. The torso can also be containerized, allowing you to hide things in it if you use a feature for that purpose. Location 4 is treated as contiguous with Location 3 for the purpose of enchanting as armor only if both legs are fully prosthetic. Location 6 is treated as contiguous with Location 7 for the purpose of enchanting as armor only if both arms are fully prosthetic. </w:t>
      </w:r>
    </w:p>
    <w:p w14:paraId="3F03D412" w14:textId="3C68ADC4" w:rsidR="00582627" w:rsidRDefault="00582627" w:rsidP="00B42EC3">
      <w:pPr>
        <w:pStyle w:val="BodyText"/>
      </w:pPr>
      <w:r>
        <w:tab/>
        <w:t>Locations 7-8 (Arm, Hand): If you replace one hand or arm, hits on the relevant location have a 50% chance of striking the prosthetic and a 50% chance of striking your other hand or arm. If you have a prosthetic attached at the shoulder, it covers contiguous locations 7 and 8 (though still only 50/50 of hitting it).</w:t>
      </w:r>
      <w:r w:rsidRPr="00582627">
        <w:t xml:space="preserve"> </w:t>
      </w:r>
      <w:r>
        <w:t xml:space="preserve">When covering contiguous locations, you can spend a feature to be able to enchant one of the locations as armor that covers both contiguous locations for the cost of armor that would normally cover only one location. Note: If you replace both hands, that is one hit location and is treated as such; if you replace both arms at the shoulder, that is two hit locations (7 and 8) and armor costs the full amount for covering two locations, though it still requires that you spend a feature if the limbs are enchanted in some other way (besides armor). A common feature for prosthetic hands is to include a retractable implement, such as a weapon or tool, and as a second feature </w:t>
      </w:r>
      <w:r w:rsidR="000C7440">
        <w:t>allow you to ready the item and use it as a single Action or use and stow the item as a single Action</w:t>
      </w:r>
      <w:r>
        <w:t xml:space="preserve">. For example, a prosthetic hand can allow you to acquire, as a second feature, </w:t>
      </w:r>
      <w:r w:rsidR="000C7440">
        <w:t>“</w:t>
      </w:r>
      <w:r>
        <w:t>Ready weapon incorporated into your clockwork hand and attack with the weapon or attack with the weapon and retract it.</w:t>
      </w:r>
      <w:r w:rsidR="000C7440">
        <w:t>”</w:t>
      </w:r>
      <w:r>
        <w:t xml:space="preserve"> With </w:t>
      </w:r>
      <w:r w:rsidR="000C7440">
        <w:t xml:space="preserve">a </w:t>
      </w:r>
      <w:r>
        <w:t xml:space="preserve">third feature, you can </w:t>
      </w:r>
      <w:r w:rsidR="000C7440">
        <w:t>ready, use, and stow the item as a single Action</w:t>
      </w:r>
      <w:r>
        <w:t xml:space="preserve">. Other features can provide the hand (with even greater variety if the implements can extend into a prosthetic arm when not in use) with additional implements (or multiple implements with a single additional feature if they are quite similar and can all fit). </w:t>
      </w:r>
    </w:p>
    <w:p w14:paraId="2037E0ED" w14:textId="16D4EF9F" w:rsidR="00AB04AE" w:rsidRDefault="00582627" w:rsidP="00B42EC3">
      <w:pPr>
        <w:pStyle w:val="BodyText"/>
      </w:pPr>
      <w:r>
        <w:tab/>
        <w:t xml:space="preserve">Location 0 (Face): </w:t>
      </w:r>
      <w:r w:rsidR="0076675D">
        <w:t xml:space="preserve">A feature can include Low Light Vision (for eyes), Sensitive Nose (for nose), </w:t>
      </w:r>
      <w:r>
        <w:t>etc</w:t>
      </w:r>
      <w:r w:rsidR="0076675D">
        <w:t xml:space="preserve">. Most sensory organs are treated as replacing Location 0 (Face), </w:t>
      </w:r>
      <w:r>
        <w:t>which also includes</w:t>
      </w:r>
      <w:r w:rsidR="0076675D">
        <w:t xml:space="preserve"> such things as gills (for water breathing)</w:t>
      </w:r>
      <w:r>
        <w:t>, putty face (a feature that makes disguise easier), or the like</w:t>
      </w:r>
      <w:r w:rsidR="0076675D">
        <w:t>. Each such feature is treated as part of the Face Prosthetic, so you would need a 3</w:t>
      </w:r>
      <w:r w:rsidR="0076675D" w:rsidRPr="0076675D">
        <w:rPr>
          <w:vertAlign w:val="superscript"/>
        </w:rPr>
        <w:t>rd</w:t>
      </w:r>
      <w:r w:rsidR="0076675D">
        <w:t xml:space="preserve"> Level Clockwork or Flesh Prosthetic</w:t>
      </w:r>
      <w:r>
        <w:t>, which grants +2 features,</w:t>
      </w:r>
      <w:r w:rsidR="0076675D">
        <w:t xml:space="preserve"> to provide both Low Light Vision and Sensitive Nose. </w:t>
      </w:r>
    </w:p>
    <w:p w14:paraId="5403868D" w14:textId="264DAFCF" w:rsidR="00AB04AE" w:rsidRDefault="00AB04AE">
      <w:pPr>
        <w:rPr>
          <w:rFonts w:ascii="Arial" w:eastAsia="Arial" w:hAnsi="Arial"/>
          <w:sz w:val="16"/>
          <w:szCs w:val="16"/>
        </w:rPr>
      </w:pPr>
      <w:r>
        <w:br w:type="page"/>
      </w:r>
    </w:p>
    <w:p w14:paraId="17E8D4E8" w14:textId="77777777" w:rsidR="006559E2" w:rsidRDefault="006559E2" w:rsidP="00CF6DFF">
      <w:pPr>
        <w:pStyle w:val="Heading3"/>
      </w:pPr>
      <w:r>
        <w:lastRenderedPageBreak/>
        <w:t>Tools &amp; Kits</w:t>
      </w:r>
    </w:p>
    <w:p w14:paraId="5A3C8127" w14:textId="42643F60" w:rsidR="006559E2" w:rsidRDefault="006559E2" w:rsidP="00B42EC3">
      <w:pPr>
        <w:pStyle w:val="BodyText"/>
      </w:pPr>
      <w:r>
        <w:t>Creatures that use Small</w:t>
      </w:r>
      <w:r w:rsidR="00B469DA">
        <w:t>/Medium</w:t>
      </w:r>
      <w:r>
        <w:t xml:space="preserve"> tools generally find it difficult to work on or craft Medium</w:t>
      </w:r>
      <w:r w:rsidR="00B469DA">
        <w:t>/Large</w:t>
      </w:r>
      <w:r>
        <w:t xml:space="preserve"> items. A “Lab” is 8 </w:t>
      </w:r>
      <w:proofErr w:type="gramStart"/>
      <w:r>
        <w:t>Bulk, but</w:t>
      </w:r>
      <w:proofErr w:type="gramEnd"/>
      <w:r>
        <w:t xml:space="preserve"> allows you to work on items of your Size in comfort and work on items larger than your Size if necessary. A Small creature needs a “Shop” (64 Bulk) to comfortably work on </w:t>
      </w:r>
      <w:proofErr w:type="gramStart"/>
      <w:r>
        <w:t>Large</w:t>
      </w:r>
      <w:proofErr w:type="gramEnd"/>
      <w:r>
        <w:t xml:space="preserve"> items. </w:t>
      </w:r>
    </w:p>
    <w:tbl>
      <w:tblPr>
        <w:tblStyle w:val="TableGrid"/>
        <w:tblW w:w="0" w:type="auto"/>
        <w:tblInd w:w="108" w:type="dxa"/>
        <w:tblLook w:val="04A0" w:firstRow="1" w:lastRow="0" w:firstColumn="1" w:lastColumn="0" w:noHBand="0" w:noVBand="1"/>
      </w:tblPr>
      <w:tblGrid>
        <w:gridCol w:w="2137"/>
        <w:gridCol w:w="1350"/>
        <w:gridCol w:w="8010"/>
      </w:tblGrid>
      <w:tr w:rsidR="0007667E" w14:paraId="39C8098B" w14:textId="77777777" w:rsidTr="007F68EC">
        <w:tc>
          <w:tcPr>
            <w:tcW w:w="2137" w:type="dxa"/>
          </w:tcPr>
          <w:p w14:paraId="4D43CD03" w14:textId="322B26A0" w:rsidR="0007667E" w:rsidRDefault="0007667E" w:rsidP="00B42EC3">
            <w:pPr>
              <w:pStyle w:val="BodyText"/>
            </w:pPr>
            <w:r>
              <w:t>Item</w:t>
            </w:r>
          </w:p>
        </w:tc>
        <w:tc>
          <w:tcPr>
            <w:tcW w:w="1350" w:type="dxa"/>
          </w:tcPr>
          <w:p w14:paraId="6BFE7661" w14:textId="0352ABAA" w:rsidR="0007667E" w:rsidRDefault="0007667E" w:rsidP="00B42EC3">
            <w:pPr>
              <w:pStyle w:val="BodyText"/>
            </w:pPr>
            <w:r>
              <w:t>Bulk (Weight)</w:t>
            </w:r>
          </w:p>
        </w:tc>
        <w:tc>
          <w:tcPr>
            <w:tcW w:w="8010" w:type="dxa"/>
          </w:tcPr>
          <w:p w14:paraId="1C105636" w14:textId="17DCFA01" w:rsidR="0007667E" w:rsidRDefault="0007667E" w:rsidP="00B42EC3">
            <w:pPr>
              <w:pStyle w:val="BodyText"/>
            </w:pPr>
            <w:r>
              <w:t>Notes</w:t>
            </w:r>
          </w:p>
        </w:tc>
      </w:tr>
      <w:tr w:rsidR="0007667E" w14:paraId="13B6CC64" w14:textId="77777777" w:rsidTr="007F68EC">
        <w:tc>
          <w:tcPr>
            <w:tcW w:w="2137" w:type="dxa"/>
          </w:tcPr>
          <w:p w14:paraId="4A22EE9D" w14:textId="38FC1D32" w:rsidR="0007667E" w:rsidRDefault="0007667E" w:rsidP="00B42EC3">
            <w:pPr>
              <w:pStyle w:val="BodyText"/>
            </w:pPr>
            <w:r>
              <w:t>Adventurer’s Kit</w:t>
            </w:r>
          </w:p>
        </w:tc>
        <w:tc>
          <w:tcPr>
            <w:tcW w:w="1350" w:type="dxa"/>
          </w:tcPr>
          <w:p w14:paraId="5F116F81" w14:textId="55FEFB00" w:rsidR="0007667E" w:rsidRDefault="0007667E" w:rsidP="00B42EC3">
            <w:pPr>
              <w:pStyle w:val="BodyText"/>
            </w:pPr>
            <w:r>
              <w:t>1 (1 Stone)</w:t>
            </w:r>
          </w:p>
        </w:tc>
        <w:tc>
          <w:tcPr>
            <w:tcW w:w="8010" w:type="dxa"/>
          </w:tcPr>
          <w:p w14:paraId="3AEF91BD" w14:textId="7E753FCF" w:rsidR="0007667E" w:rsidRDefault="0007667E" w:rsidP="00B42EC3">
            <w:pPr>
              <w:pStyle w:val="BodyText"/>
            </w:pPr>
            <w:r>
              <w:t>Includes pretty much any inexpensive item (bedroll, chalk, flint &amp; steel, rope, soap, torches, etc.)</w:t>
            </w:r>
          </w:p>
        </w:tc>
      </w:tr>
      <w:tr w:rsidR="0007667E" w14:paraId="623354D8" w14:textId="77777777" w:rsidTr="007F68EC">
        <w:tc>
          <w:tcPr>
            <w:tcW w:w="2137" w:type="dxa"/>
          </w:tcPr>
          <w:p w14:paraId="656FFD7A" w14:textId="77777777" w:rsidR="0007667E" w:rsidRDefault="0007667E" w:rsidP="00B42EC3">
            <w:pPr>
              <w:pStyle w:val="BodyText"/>
            </w:pPr>
            <w:r>
              <w:t>Alchemist Lab</w:t>
            </w:r>
          </w:p>
        </w:tc>
        <w:tc>
          <w:tcPr>
            <w:tcW w:w="1350" w:type="dxa"/>
          </w:tcPr>
          <w:p w14:paraId="42FDF46B" w14:textId="2A45CFE8" w:rsidR="0007667E" w:rsidRDefault="0007667E" w:rsidP="00B42EC3">
            <w:pPr>
              <w:pStyle w:val="BodyText"/>
            </w:pPr>
            <w:r>
              <w:t>10 (10 Stone)</w:t>
            </w:r>
          </w:p>
        </w:tc>
        <w:tc>
          <w:tcPr>
            <w:tcW w:w="8010" w:type="dxa"/>
          </w:tcPr>
          <w:p w14:paraId="23969087" w14:textId="66AB9328" w:rsidR="0007667E" w:rsidRDefault="0007667E" w:rsidP="00B42EC3">
            <w:pPr>
              <w:pStyle w:val="BodyText"/>
            </w:pPr>
            <w:r>
              <w:t>A universal “kit” for Alchemy, Biology and Philosophy Craft; included in Lesser Holdings (Business)*</w:t>
            </w:r>
            <w:r w:rsidR="007F68EC">
              <w:t>*</w:t>
            </w:r>
          </w:p>
        </w:tc>
      </w:tr>
      <w:tr w:rsidR="0007667E" w14:paraId="6B6C3094" w14:textId="77777777" w:rsidTr="007F68EC">
        <w:tc>
          <w:tcPr>
            <w:tcW w:w="2137" w:type="dxa"/>
          </w:tcPr>
          <w:p w14:paraId="4930B43B" w14:textId="37EDB2D2" w:rsidR="0007667E" w:rsidRDefault="0007667E" w:rsidP="00B42EC3">
            <w:pPr>
              <w:pStyle w:val="BodyText"/>
            </w:pPr>
            <w:r>
              <w:t>Basic Formula Book</w:t>
            </w:r>
          </w:p>
        </w:tc>
        <w:tc>
          <w:tcPr>
            <w:tcW w:w="1350" w:type="dxa"/>
          </w:tcPr>
          <w:p w14:paraId="2132816F" w14:textId="035B6D0C" w:rsidR="0007667E" w:rsidRDefault="0007667E" w:rsidP="00B42EC3">
            <w:pPr>
              <w:pStyle w:val="BodyText"/>
            </w:pPr>
            <w:r>
              <w:t>¼ (¼ Stone)</w:t>
            </w:r>
          </w:p>
        </w:tc>
        <w:tc>
          <w:tcPr>
            <w:tcW w:w="8010" w:type="dxa"/>
          </w:tcPr>
          <w:p w14:paraId="299C4768" w14:textId="31E26A77" w:rsidR="0007667E" w:rsidRDefault="0007667E" w:rsidP="00B42EC3">
            <w:pPr>
              <w:pStyle w:val="BodyText"/>
            </w:pPr>
            <w:r>
              <w:t>Includes all 0-Level Formulae for a Craft Knowledge</w:t>
            </w:r>
          </w:p>
        </w:tc>
      </w:tr>
      <w:tr w:rsidR="0007667E" w14:paraId="7FABFDAC" w14:textId="77777777" w:rsidTr="007F68EC">
        <w:tc>
          <w:tcPr>
            <w:tcW w:w="2137" w:type="dxa"/>
          </w:tcPr>
          <w:p w14:paraId="7842EC4C" w14:textId="5C46B4F8" w:rsidR="0007667E" w:rsidRDefault="0007667E" w:rsidP="00B42EC3">
            <w:pPr>
              <w:pStyle w:val="BodyText"/>
            </w:pPr>
            <w:r>
              <w:t>Crafting Kit, Lesser*</w:t>
            </w:r>
          </w:p>
        </w:tc>
        <w:tc>
          <w:tcPr>
            <w:tcW w:w="1350" w:type="dxa"/>
          </w:tcPr>
          <w:p w14:paraId="1C943539" w14:textId="657312D7" w:rsidR="0007667E" w:rsidRDefault="0007667E" w:rsidP="00B42EC3">
            <w:pPr>
              <w:pStyle w:val="BodyText"/>
            </w:pPr>
            <w:r>
              <w:t>1 (1 Stone)</w:t>
            </w:r>
          </w:p>
        </w:tc>
        <w:tc>
          <w:tcPr>
            <w:tcW w:w="8010" w:type="dxa"/>
          </w:tcPr>
          <w:p w14:paraId="7CCA8061" w14:textId="40864EDB" w:rsidR="0007667E" w:rsidRDefault="0007667E" w:rsidP="00B42EC3">
            <w:pPr>
              <w:pStyle w:val="BodyText"/>
            </w:pPr>
            <w:r>
              <w:t>Includes tools and basic materials used for one Material, Artisan, and Applied Science set</w:t>
            </w:r>
          </w:p>
        </w:tc>
      </w:tr>
      <w:tr w:rsidR="0007667E" w14:paraId="1E75AB56" w14:textId="77777777" w:rsidTr="007F68EC">
        <w:tc>
          <w:tcPr>
            <w:tcW w:w="2137" w:type="dxa"/>
          </w:tcPr>
          <w:p w14:paraId="3AEEFB5A" w14:textId="1F99646A" w:rsidR="0007667E" w:rsidRDefault="0007667E" w:rsidP="00B42EC3">
            <w:pPr>
              <w:pStyle w:val="BodyText"/>
            </w:pPr>
            <w:r>
              <w:t>Crafting Kit, Moderate*</w:t>
            </w:r>
          </w:p>
        </w:tc>
        <w:tc>
          <w:tcPr>
            <w:tcW w:w="1350" w:type="dxa"/>
          </w:tcPr>
          <w:p w14:paraId="0E718E08" w14:textId="77777777" w:rsidR="0007667E" w:rsidRDefault="0007667E" w:rsidP="00B42EC3">
            <w:pPr>
              <w:pStyle w:val="BodyText"/>
            </w:pPr>
            <w:r>
              <w:t>2 (2 Stone)</w:t>
            </w:r>
          </w:p>
        </w:tc>
        <w:tc>
          <w:tcPr>
            <w:tcW w:w="8010" w:type="dxa"/>
          </w:tcPr>
          <w:p w14:paraId="35627D82" w14:textId="5E7543CD" w:rsidR="0007667E" w:rsidRDefault="0007667E" w:rsidP="00B42EC3">
            <w:pPr>
              <w:pStyle w:val="BodyText"/>
            </w:pPr>
            <w:r>
              <w:t xml:space="preserve">Includes tools and basic materials for one Material and Artisan </w:t>
            </w:r>
            <w:proofErr w:type="gramStart"/>
            <w:r>
              <w:t>set;</w:t>
            </w:r>
            <w:proofErr w:type="gramEnd"/>
            <w:r>
              <w:t xml:space="preserve"> Cost £5</w:t>
            </w:r>
          </w:p>
        </w:tc>
      </w:tr>
      <w:tr w:rsidR="0007667E" w14:paraId="22C2EF87" w14:textId="77777777" w:rsidTr="007F68EC">
        <w:tc>
          <w:tcPr>
            <w:tcW w:w="2137" w:type="dxa"/>
          </w:tcPr>
          <w:p w14:paraId="725197C4" w14:textId="5AADF393" w:rsidR="0007667E" w:rsidRDefault="0007667E" w:rsidP="00B42EC3">
            <w:pPr>
              <w:pStyle w:val="BodyText"/>
            </w:pPr>
            <w:r>
              <w:t>Crafting Kit, Greater*</w:t>
            </w:r>
          </w:p>
        </w:tc>
        <w:tc>
          <w:tcPr>
            <w:tcW w:w="1350" w:type="dxa"/>
          </w:tcPr>
          <w:p w14:paraId="6BCF11F8" w14:textId="77777777" w:rsidR="0007667E" w:rsidRDefault="0007667E" w:rsidP="00B42EC3">
            <w:pPr>
              <w:pStyle w:val="BodyText"/>
            </w:pPr>
            <w:r>
              <w:t>6 (6 Stone)</w:t>
            </w:r>
          </w:p>
        </w:tc>
        <w:tc>
          <w:tcPr>
            <w:tcW w:w="8010" w:type="dxa"/>
          </w:tcPr>
          <w:p w14:paraId="01F157D3" w14:textId="4E87B907" w:rsidR="0007667E" w:rsidRDefault="0007667E" w:rsidP="00B42EC3">
            <w:pPr>
              <w:pStyle w:val="BodyText"/>
            </w:pPr>
            <w:r>
              <w:t>A universal “kit” for one Artisan set; Cost £50</w:t>
            </w:r>
          </w:p>
        </w:tc>
      </w:tr>
      <w:tr w:rsidR="0007667E" w14:paraId="21EF9E10" w14:textId="77777777" w:rsidTr="007F68EC">
        <w:tc>
          <w:tcPr>
            <w:tcW w:w="2137" w:type="dxa"/>
          </w:tcPr>
          <w:p w14:paraId="1B7A23A6" w14:textId="5E6629AA" w:rsidR="0007667E" w:rsidRDefault="0007667E" w:rsidP="00B42EC3">
            <w:pPr>
              <w:pStyle w:val="BodyText"/>
            </w:pPr>
            <w:r>
              <w:t>Crafting Kit, Major*</w:t>
            </w:r>
          </w:p>
        </w:tc>
        <w:tc>
          <w:tcPr>
            <w:tcW w:w="1350" w:type="dxa"/>
          </w:tcPr>
          <w:p w14:paraId="672ECE86" w14:textId="15156B43" w:rsidR="0007667E" w:rsidRDefault="0007667E" w:rsidP="00B42EC3">
            <w:pPr>
              <w:pStyle w:val="BodyText"/>
            </w:pPr>
            <w:r>
              <w:t>8 (8 Stone)</w:t>
            </w:r>
          </w:p>
        </w:tc>
        <w:tc>
          <w:tcPr>
            <w:tcW w:w="8010" w:type="dxa"/>
          </w:tcPr>
          <w:p w14:paraId="09B5E3C4" w14:textId="44AEE0A0" w:rsidR="0007667E" w:rsidRDefault="0007667E" w:rsidP="00B42EC3">
            <w:pPr>
              <w:pStyle w:val="BodyText"/>
            </w:pPr>
            <w:r>
              <w:t>A universal “kit” for any Craft; Cost £500</w:t>
            </w:r>
          </w:p>
        </w:tc>
      </w:tr>
      <w:tr w:rsidR="0007667E" w14:paraId="3603621C" w14:textId="77777777" w:rsidTr="007F68EC">
        <w:tc>
          <w:tcPr>
            <w:tcW w:w="2137" w:type="dxa"/>
          </w:tcPr>
          <w:p w14:paraId="11E6BD36" w14:textId="0BACFE01" w:rsidR="0007667E" w:rsidRDefault="0007667E" w:rsidP="00B42EC3">
            <w:pPr>
              <w:pStyle w:val="BodyText"/>
            </w:pPr>
            <w:r>
              <w:t>Climbing Kit</w:t>
            </w:r>
          </w:p>
        </w:tc>
        <w:tc>
          <w:tcPr>
            <w:tcW w:w="1350" w:type="dxa"/>
          </w:tcPr>
          <w:p w14:paraId="20BF6F2E" w14:textId="0AA6A5C4" w:rsidR="0007667E" w:rsidRDefault="0007667E" w:rsidP="00B42EC3">
            <w:pPr>
              <w:pStyle w:val="BodyText"/>
            </w:pPr>
            <w:r>
              <w:t>1 (1 Stone)</w:t>
            </w:r>
          </w:p>
        </w:tc>
        <w:tc>
          <w:tcPr>
            <w:tcW w:w="8010" w:type="dxa"/>
          </w:tcPr>
          <w:p w14:paraId="6B18EB2F" w14:textId="649D8D2A" w:rsidR="0007667E" w:rsidRDefault="0007667E" w:rsidP="00B42EC3">
            <w:pPr>
              <w:pStyle w:val="BodyText"/>
            </w:pPr>
            <w:r>
              <w:t>Includes harness, grappling hook, rope, pitons, pickaxe, ice pick, gloves, etc.</w:t>
            </w:r>
          </w:p>
        </w:tc>
      </w:tr>
      <w:tr w:rsidR="0007667E" w14:paraId="3FCFA1A8" w14:textId="77777777" w:rsidTr="007F68EC">
        <w:tc>
          <w:tcPr>
            <w:tcW w:w="2137" w:type="dxa"/>
          </w:tcPr>
          <w:p w14:paraId="5EE3351E" w14:textId="1A6DF6D2" w:rsidR="0007667E" w:rsidRDefault="0007667E" w:rsidP="00B42EC3">
            <w:pPr>
              <w:pStyle w:val="BodyText"/>
            </w:pPr>
            <w:r>
              <w:t>Detective’s Kit, Moderate*</w:t>
            </w:r>
          </w:p>
        </w:tc>
        <w:tc>
          <w:tcPr>
            <w:tcW w:w="1350" w:type="dxa"/>
          </w:tcPr>
          <w:p w14:paraId="60DDCC54" w14:textId="26157910" w:rsidR="0007667E" w:rsidRDefault="0007667E" w:rsidP="00B42EC3">
            <w:pPr>
              <w:pStyle w:val="BodyText"/>
            </w:pPr>
            <w:r>
              <w:t>½ (½ Stone)</w:t>
            </w:r>
          </w:p>
        </w:tc>
        <w:tc>
          <w:tcPr>
            <w:tcW w:w="8010" w:type="dxa"/>
          </w:tcPr>
          <w:p w14:paraId="37F4A7A1" w14:textId="77777777" w:rsidR="0007667E" w:rsidRDefault="0007667E" w:rsidP="00B42EC3">
            <w:pPr>
              <w:pStyle w:val="BodyText"/>
            </w:pPr>
            <w:r>
              <w:t>Includes a fingerprint kit, evidence bags, a magnifying glass, etc.</w:t>
            </w:r>
          </w:p>
        </w:tc>
      </w:tr>
      <w:tr w:rsidR="0007667E" w14:paraId="6319A5E1" w14:textId="77777777" w:rsidTr="007F68EC">
        <w:tc>
          <w:tcPr>
            <w:tcW w:w="2137" w:type="dxa"/>
          </w:tcPr>
          <w:p w14:paraId="1B797F87" w14:textId="0ECC89C2" w:rsidR="0007667E" w:rsidRDefault="0007667E" w:rsidP="00B42EC3">
            <w:pPr>
              <w:pStyle w:val="BodyText"/>
            </w:pPr>
            <w:r>
              <w:t>Disguise Kit, Moderate*</w:t>
            </w:r>
          </w:p>
        </w:tc>
        <w:tc>
          <w:tcPr>
            <w:tcW w:w="1350" w:type="dxa"/>
          </w:tcPr>
          <w:p w14:paraId="3415DB32" w14:textId="36D6CEE8" w:rsidR="0007667E" w:rsidRDefault="0007667E" w:rsidP="00B42EC3">
            <w:pPr>
              <w:pStyle w:val="BodyText"/>
            </w:pPr>
            <w:r>
              <w:t>1 (1 Stone)</w:t>
            </w:r>
          </w:p>
        </w:tc>
        <w:tc>
          <w:tcPr>
            <w:tcW w:w="8010" w:type="dxa"/>
          </w:tcPr>
          <w:p w14:paraId="4586E55B" w14:textId="77777777" w:rsidR="0007667E" w:rsidRDefault="0007667E" w:rsidP="00B42EC3">
            <w:pPr>
              <w:pStyle w:val="BodyText"/>
            </w:pPr>
            <w:r>
              <w:t>Includes some clothing, fake hair, makeup, realistic prosthetics, etc.</w:t>
            </w:r>
          </w:p>
        </w:tc>
      </w:tr>
      <w:tr w:rsidR="0007667E" w14:paraId="79B8B3F1" w14:textId="77777777" w:rsidTr="007F68EC">
        <w:tc>
          <w:tcPr>
            <w:tcW w:w="2137" w:type="dxa"/>
          </w:tcPr>
          <w:p w14:paraId="70FE47D3" w14:textId="77777777" w:rsidR="0007667E" w:rsidRDefault="0007667E" w:rsidP="00B42EC3">
            <w:pPr>
              <w:pStyle w:val="BodyText"/>
            </w:pPr>
            <w:r>
              <w:t>Fisherman’s Kit</w:t>
            </w:r>
          </w:p>
        </w:tc>
        <w:tc>
          <w:tcPr>
            <w:tcW w:w="1350" w:type="dxa"/>
          </w:tcPr>
          <w:p w14:paraId="7110F79D" w14:textId="3631F3A5" w:rsidR="0007667E" w:rsidRDefault="0007667E" w:rsidP="00B42EC3">
            <w:pPr>
              <w:pStyle w:val="BodyText"/>
            </w:pPr>
            <w:r>
              <w:t>2 (1 Stone)</w:t>
            </w:r>
          </w:p>
        </w:tc>
        <w:tc>
          <w:tcPr>
            <w:tcW w:w="8010" w:type="dxa"/>
          </w:tcPr>
          <w:p w14:paraId="32F84696" w14:textId="77777777" w:rsidR="0007667E" w:rsidRDefault="0007667E" w:rsidP="00B42EC3">
            <w:pPr>
              <w:pStyle w:val="BodyText"/>
            </w:pPr>
            <w:r>
              <w:t>Includes large net, small net, knife, fishing rod, fishing tackle, bait, a bucket, etc.</w:t>
            </w:r>
          </w:p>
        </w:tc>
      </w:tr>
      <w:tr w:rsidR="0007667E" w14:paraId="1C9DA3A2" w14:textId="77777777" w:rsidTr="007F68EC">
        <w:tc>
          <w:tcPr>
            <w:tcW w:w="2137" w:type="dxa"/>
          </w:tcPr>
          <w:p w14:paraId="3DDC2162" w14:textId="4B551553" w:rsidR="0007667E" w:rsidRDefault="0007667E" w:rsidP="00B42EC3">
            <w:pPr>
              <w:pStyle w:val="BodyText"/>
            </w:pPr>
            <w:r>
              <w:t>Formula Book</w:t>
            </w:r>
          </w:p>
        </w:tc>
        <w:tc>
          <w:tcPr>
            <w:tcW w:w="1350" w:type="dxa"/>
          </w:tcPr>
          <w:p w14:paraId="27667607" w14:textId="45C661E4" w:rsidR="0007667E" w:rsidRDefault="0007667E" w:rsidP="00B42EC3">
            <w:pPr>
              <w:pStyle w:val="BodyText"/>
            </w:pPr>
            <w:r>
              <w:t>¼ (¼ Stone)</w:t>
            </w:r>
          </w:p>
        </w:tc>
        <w:tc>
          <w:tcPr>
            <w:tcW w:w="8010" w:type="dxa"/>
          </w:tcPr>
          <w:p w14:paraId="20CABC11" w14:textId="2D18D8DE" w:rsidR="0007667E" w:rsidRDefault="0007667E" w:rsidP="00B42EC3">
            <w:pPr>
              <w:pStyle w:val="BodyText"/>
            </w:pPr>
            <w:r>
              <w:t>Includes all Formulae you know (and you can add more when you learn them)</w:t>
            </w:r>
          </w:p>
        </w:tc>
      </w:tr>
      <w:tr w:rsidR="0007667E" w14:paraId="16F5452A" w14:textId="77777777" w:rsidTr="007F68EC">
        <w:tc>
          <w:tcPr>
            <w:tcW w:w="2137" w:type="dxa"/>
          </w:tcPr>
          <w:p w14:paraId="370D5280" w14:textId="48B69F02" w:rsidR="0007667E" w:rsidRDefault="0007667E" w:rsidP="00B42EC3">
            <w:pPr>
              <w:pStyle w:val="BodyText"/>
            </w:pPr>
            <w:r>
              <w:t>Healer’s Kit</w:t>
            </w:r>
          </w:p>
        </w:tc>
        <w:tc>
          <w:tcPr>
            <w:tcW w:w="1350" w:type="dxa"/>
          </w:tcPr>
          <w:p w14:paraId="7128594C" w14:textId="66A6329B" w:rsidR="0007667E" w:rsidRDefault="0007667E" w:rsidP="00B42EC3">
            <w:pPr>
              <w:pStyle w:val="BodyText"/>
            </w:pPr>
            <w:r>
              <w:t>1 (1 Stone)</w:t>
            </w:r>
          </w:p>
        </w:tc>
        <w:tc>
          <w:tcPr>
            <w:tcW w:w="8010" w:type="dxa"/>
          </w:tcPr>
          <w:p w14:paraId="33F69D17" w14:textId="2C43663D" w:rsidR="0007667E" w:rsidRDefault="0007667E" w:rsidP="00B42EC3">
            <w:pPr>
              <w:pStyle w:val="BodyText"/>
            </w:pPr>
            <w:r>
              <w:t>Includes alcohol, bandages, a bone saw, clotting agents, a scalpel, scissors, splints, etc.</w:t>
            </w:r>
          </w:p>
        </w:tc>
      </w:tr>
      <w:tr w:rsidR="0007667E" w14:paraId="7E2DF381" w14:textId="77777777" w:rsidTr="007F68EC">
        <w:tc>
          <w:tcPr>
            <w:tcW w:w="2137" w:type="dxa"/>
          </w:tcPr>
          <w:p w14:paraId="3914F85C" w14:textId="27DEABF9" w:rsidR="0007667E" w:rsidRDefault="0007667E" w:rsidP="00B42EC3">
            <w:pPr>
              <w:pStyle w:val="BodyText"/>
            </w:pPr>
            <w:r>
              <w:t>Lock, Lesser</w:t>
            </w:r>
          </w:p>
        </w:tc>
        <w:tc>
          <w:tcPr>
            <w:tcW w:w="1350" w:type="dxa"/>
          </w:tcPr>
          <w:p w14:paraId="776EAFB6" w14:textId="613851AC" w:rsidR="0007667E" w:rsidRDefault="0007667E" w:rsidP="00B42EC3">
            <w:pPr>
              <w:pStyle w:val="BodyText"/>
            </w:pPr>
            <w:r>
              <w:t>0 (0 Stone)</w:t>
            </w:r>
          </w:p>
        </w:tc>
        <w:tc>
          <w:tcPr>
            <w:tcW w:w="8010" w:type="dxa"/>
          </w:tcPr>
          <w:p w14:paraId="6C57C503" w14:textId="51970C58" w:rsidR="0007667E" w:rsidRDefault="0007667E" w:rsidP="00B42EC3">
            <w:pPr>
              <w:pStyle w:val="BodyText"/>
            </w:pPr>
          </w:p>
        </w:tc>
      </w:tr>
      <w:tr w:rsidR="0007667E" w14:paraId="0F1964A1" w14:textId="77777777" w:rsidTr="007F68EC">
        <w:tc>
          <w:tcPr>
            <w:tcW w:w="2137" w:type="dxa"/>
          </w:tcPr>
          <w:p w14:paraId="24861BC0" w14:textId="77777777" w:rsidR="0007667E" w:rsidRDefault="0007667E" w:rsidP="00B42EC3">
            <w:pPr>
              <w:pStyle w:val="BodyText"/>
            </w:pPr>
            <w:r>
              <w:t>Lock, Moderate</w:t>
            </w:r>
          </w:p>
        </w:tc>
        <w:tc>
          <w:tcPr>
            <w:tcW w:w="1350" w:type="dxa"/>
          </w:tcPr>
          <w:p w14:paraId="7636E0A7" w14:textId="77777777" w:rsidR="0007667E" w:rsidRDefault="0007667E" w:rsidP="00B42EC3">
            <w:pPr>
              <w:pStyle w:val="BodyText"/>
            </w:pPr>
            <w:r>
              <w:t>0 (0 Stone)</w:t>
            </w:r>
          </w:p>
        </w:tc>
        <w:tc>
          <w:tcPr>
            <w:tcW w:w="8010" w:type="dxa"/>
          </w:tcPr>
          <w:p w14:paraId="325557E3" w14:textId="471B4442" w:rsidR="0007667E" w:rsidRDefault="0007667E" w:rsidP="00B42EC3">
            <w:pPr>
              <w:pStyle w:val="BodyText"/>
            </w:pPr>
            <w:r>
              <w:t>Cost £5</w:t>
            </w:r>
          </w:p>
        </w:tc>
      </w:tr>
      <w:tr w:rsidR="0007667E" w14:paraId="5EFAFEEB" w14:textId="77777777" w:rsidTr="007F68EC">
        <w:tc>
          <w:tcPr>
            <w:tcW w:w="2137" w:type="dxa"/>
          </w:tcPr>
          <w:p w14:paraId="6BF5BD8D" w14:textId="77777777" w:rsidR="0007667E" w:rsidRDefault="0007667E" w:rsidP="00B42EC3">
            <w:pPr>
              <w:pStyle w:val="BodyText"/>
            </w:pPr>
            <w:r>
              <w:t>Lock, Greater</w:t>
            </w:r>
          </w:p>
        </w:tc>
        <w:tc>
          <w:tcPr>
            <w:tcW w:w="1350" w:type="dxa"/>
          </w:tcPr>
          <w:p w14:paraId="394E3BA8" w14:textId="77777777" w:rsidR="0007667E" w:rsidRDefault="0007667E" w:rsidP="00B42EC3">
            <w:pPr>
              <w:pStyle w:val="BodyText"/>
            </w:pPr>
            <w:r>
              <w:t>0 (0 Stone)</w:t>
            </w:r>
          </w:p>
        </w:tc>
        <w:tc>
          <w:tcPr>
            <w:tcW w:w="8010" w:type="dxa"/>
          </w:tcPr>
          <w:p w14:paraId="0953629E" w14:textId="7BEC61CA" w:rsidR="0007667E" w:rsidRDefault="0007667E" w:rsidP="00B42EC3">
            <w:pPr>
              <w:pStyle w:val="BodyText"/>
            </w:pPr>
            <w:r>
              <w:t>Cost £50</w:t>
            </w:r>
          </w:p>
        </w:tc>
      </w:tr>
      <w:tr w:rsidR="0007667E" w14:paraId="1BCF8C62" w14:textId="77777777" w:rsidTr="007F68EC">
        <w:tc>
          <w:tcPr>
            <w:tcW w:w="2137" w:type="dxa"/>
          </w:tcPr>
          <w:p w14:paraId="3B5DB9AF" w14:textId="77777777" w:rsidR="0007667E" w:rsidRDefault="0007667E" w:rsidP="00B42EC3">
            <w:pPr>
              <w:pStyle w:val="BodyText"/>
            </w:pPr>
            <w:r>
              <w:t>Lock, Major</w:t>
            </w:r>
          </w:p>
        </w:tc>
        <w:tc>
          <w:tcPr>
            <w:tcW w:w="1350" w:type="dxa"/>
          </w:tcPr>
          <w:p w14:paraId="1B8DCDB3" w14:textId="77777777" w:rsidR="0007667E" w:rsidRDefault="0007667E" w:rsidP="00B42EC3">
            <w:pPr>
              <w:pStyle w:val="BodyText"/>
            </w:pPr>
            <w:r>
              <w:t>0 (0 Stone)</w:t>
            </w:r>
          </w:p>
        </w:tc>
        <w:tc>
          <w:tcPr>
            <w:tcW w:w="8010" w:type="dxa"/>
          </w:tcPr>
          <w:p w14:paraId="2A18FDDB" w14:textId="3C8E4A3D" w:rsidR="0007667E" w:rsidRDefault="0007667E" w:rsidP="00B42EC3">
            <w:pPr>
              <w:pStyle w:val="BodyText"/>
            </w:pPr>
            <w:r>
              <w:t>Cost £500</w:t>
            </w:r>
          </w:p>
        </w:tc>
      </w:tr>
      <w:tr w:rsidR="0007667E" w14:paraId="7562711A" w14:textId="77777777" w:rsidTr="007F68EC">
        <w:tc>
          <w:tcPr>
            <w:tcW w:w="2137" w:type="dxa"/>
          </w:tcPr>
          <w:p w14:paraId="52F0FD89" w14:textId="77777777" w:rsidR="0007667E" w:rsidRDefault="0007667E" w:rsidP="00B42EC3">
            <w:pPr>
              <w:pStyle w:val="BodyText"/>
            </w:pPr>
            <w:proofErr w:type="spellStart"/>
            <w:r>
              <w:t>Makery</w:t>
            </w:r>
            <w:proofErr w:type="spellEnd"/>
          </w:p>
        </w:tc>
        <w:tc>
          <w:tcPr>
            <w:tcW w:w="1350" w:type="dxa"/>
          </w:tcPr>
          <w:p w14:paraId="2C11569F" w14:textId="5046DE58" w:rsidR="0007667E" w:rsidRDefault="0007667E" w:rsidP="00B42EC3">
            <w:pPr>
              <w:pStyle w:val="BodyText"/>
            </w:pPr>
            <w:r>
              <w:t>10 (10 Stone)</w:t>
            </w:r>
          </w:p>
        </w:tc>
        <w:tc>
          <w:tcPr>
            <w:tcW w:w="8010" w:type="dxa"/>
          </w:tcPr>
          <w:p w14:paraId="3034D1D4" w14:textId="32FEA8A6" w:rsidR="0007667E" w:rsidRDefault="0007667E" w:rsidP="00B42EC3">
            <w:pPr>
              <w:pStyle w:val="BodyText"/>
            </w:pPr>
            <w:r>
              <w:t>A universal “kit” for Mechanics Crafts; included in Lesser Holdings (Business)</w:t>
            </w:r>
            <w:r w:rsidR="007F68EC">
              <w:t>**</w:t>
            </w:r>
          </w:p>
        </w:tc>
      </w:tr>
      <w:tr w:rsidR="0007667E" w14:paraId="2E8ADCF7" w14:textId="77777777" w:rsidTr="007F68EC">
        <w:tc>
          <w:tcPr>
            <w:tcW w:w="2137" w:type="dxa"/>
          </w:tcPr>
          <w:p w14:paraId="7185136F" w14:textId="71F65C65" w:rsidR="0007667E" w:rsidRDefault="0007667E" w:rsidP="00B42EC3">
            <w:pPr>
              <w:pStyle w:val="BodyText"/>
            </w:pPr>
            <w:r>
              <w:t>Manacles, Lesser</w:t>
            </w:r>
          </w:p>
        </w:tc>
        <w:tc>
          <w:tcPr>
            <w:tcW w:w="1350" w:type="dxa"/>
          </w:tcPr>
          <w:p w14:paraId="6BF461EB" w14:textId="10F048CA" w:rsidR="0007667E" w:rsidRDefault="0007667E" w:rsidP="00B42EC3">
            <w:pPr>
              <w:pStyle w:val="BodyText"/>
            </w:pPr>
            <w:r>
              <w:t>¼ (1 Stone)</w:t>
            </w:r>
          </w:p>
        </w:tc>
        <w:tc>
          <w:tcPr>
            <w:tcW w:w="8010" w:type="dxa"/>
          </w:tcPr>
          <w:p w14:paraId="195D6225" w14:textId="2AC173D2" w:rsidR="0007667E" w:rsidRDefault="0007667E" w:rsidP="00B42EC3">
            <w:pPr>
              <w:pStyle w:val="BodyText"/>
            </w:pPr>
          </w:p>
        </w:tc>
      </w:tr>
      <w:tr w:rsidR="0007667E" w14:paraId="57FD8163" w14:textId="77777777" w:rsidTr="007F68EC">
        <w:tc>
          <w:tcPr>
            <w:tcW w:w="2137" w:type="dxa"/>
          </w:tcPr>
          <w:p w14:paraId="351A692A" w14:textId="77777777" w:rsidR="0007667E" w:rsidRDefault="0007667E" w:rsidP="00B42EC3">
            <w:pPr>
              <w:pStyle w:val="BodyText"/>
            </w:pPr>
            <w:r>
              <w:t>Manacles, Moderate</w:t>
            </w:r>
          </w:p>
        </w:tc>
        <w:tc>
          <w:tcPr>
            <w:tcW w:w="1350" w:type="dxa"/>
          </w:tcPr>
          <w:p w14:paraId="4EBC2A29" w14:textId="77777777" w:rsidR="0007667E" w:rsidRDefault="0007667E" w:rsidP="00B42EC3">
            <w:pPr>
              <w:pStyle w:val="BodyText"/>
            </w:pPr>
            <w:r>
              <w:t>0 (¾ Stone)</w:t>
            </w:r>
          </w:p>
        </w:tc>
        <w:tc>
          <w:tcPr>
            <w:tcW w:w="8010" w:type="dxa"/>
          </w:tcPr>
          <w:p w14:paraId="23AA514B" w14:textId="5872A24F" w:rsidR="0007667E" w:rsidRDefault="0007667E" w:rsidP="00B42EC3">
            <w:pPr>
              <w:pStyle w:val="BodyText"/>
            </w:pPr>
            <w:r>
              <w:t>Cost £10</w:t>
            </w:r>
          </w:p>
        </w:tc>
      </w:tr>
      <w:tr w:rsidR="0007667E" w14:paraId="1432A352" w14:textId="77777777" w:rsidTr="007F68EC">
        <w:tc>
          <w:tcPr>
            <w:tcW w:w="2137" w:type="dxa"/>
          </w:tcPr>
          <w:p w14:paraId="65C97AB3" w14:textId="77777777" w:rsidR="0007667E" w:rsidRDefault="0007667E" w:rsidP="00B42EC3">
            <w:pPr>
              <w:pStyle w:val="BodyText"/>
            </w:pPr>
            <w:r>
              <w:t>Manacles, Greater</w:t>
            </w:r>
          </w:p>
        </w:tc>
        <w:tc>
          <w:tcPr>
            <w:tcW w:w="1350" w:type="dxa"/>
          </w:tcPr>
          <w:p w14:paraId="0FCC3502" w14:textId="77777777" w:rsidR="0007667E" w:rsidRDefault="0007667E" w:rsidP="00B42EC3">
            <w:pPr>
              <w:pStyle w:val="BodyText"/>
            </w:pPr>
            <w:r>
              <w:t>0 (½ Stone)</w:t>
            </w:r>
          </w:p>
        </w:tc>
        <w:tc>
          <w:tcPr>
            <w:tcW w:w="8010" w:type="dxa"/>
          </w:tcPr>
          <w:p w14:paraId="281A4E17" w14:textId="496D40E1" w:rsidR="0007667E" w:rsidRDefault="0007667E" w:rsidP="00B42EC3">
            <w:pPr>
              <w:pStyle w:val="BodyText"/>
            </w:pPr>
            <w:r>
              <w:t>Cost £100</w:t>
            </w:r>
          </w:p>
        </w:tc>
      </w:tr>
      <w:tr w:rsidR="0007667E" w14:paraId="52C991E7" w14:textId="77777777" w:rsidTr="007F68EC">
        <w:tc>
          <w:tcPr>
            <w:tcW w:w="2137" w:type="dxa"/>
          </w:tcPr>
          <w:p w14:paraId="7813AF0B" w14:textId="77777777" w:rsidR="0007667E" w:rsidRDefault="0007667E" w:rsidP="00B42EC3">
            <w:pPr>
              <w:pStyle w:val="BodyText"/>
            </w:pPr>
            <w:r>
              <w:t>Manacles, Major</w:t>
            </w:r>
          </w:p>
        </w:tc>
        <w:tc>
          <w:tcPr>
            <w:tcW w:w="1350" w:type="dxa"/>
          </w:tcPr>
          <w:p w14:paraId="7C28317A" w14:textId="77777777" w:rsidR="0007667E" w:rsidRDefault="0007667E" w:rsidP="00B42EC3">
            <w:pPr>
              <w:pStyle w:val="BodyText"/>
            </w:pPr>
            <w:r>
              <w:t>0 (¼ Stone)</w:t>
            </w:r>
          </w:p>
        </w:tc>
        <w:tc>
          <w:tcPr>
            <w:tcW w:w="8010" w:type="dxa"/>
          </w:tcPr>
          <w:p w14:paraId="2CFF220A" w14:textId="2BD60B24" w:rsidR="0007667E" w:rsidRDefault="0007667E" w:rsidP="00B42EC3">
            <w:pPr>
              <w:pStyle w:val="BodyText"/>
            </w:pPr>
            <w:r>
              <w:t>Cost £1000</w:t>
            </w:r>
          </w:p>
        </w:tc>
      </w:tr>
      <w:tr w:rsidR="0007667E" w14:paraId="59EDB6F1" w14:textId="77777777" w:rsidTr="007F68EC">
        <w:tc>
          <w:tcPr>
            <w:tcW w:w="2137" w:type="dxa"/>
          </w:tcPr>
          <w:p w14:paraId="0B852C54" w14:textId="77777777" w:rsidR="0007667E" w:rsidRDefault="0007667E" w:rsidP="00B42EC3">
            <w:pPr>
              <w:pStyle w:val="BodyText"/>
            </w:pPr>
            <w:r>
              <w:t>Mariner’s Navigation Kit</w:t>
            </w:r>
          </w:p>
        </w:tc>
        <w:tc>
          <w:tcPr>
            <w:tcW w:w="1350" w:type="dxa"/>
          </w:tcPr>
          <w:p w14:paraId="6601AA68" w14:textId="77777777" w:rsidR="0007667E" w:rsidRDefault="0007667E" w:rsidP="00B42EC3">
            <w:pPr>
              <w:pStyle w:val="BodyText"/>
            </w:pPr>
            <w:r>
              <w:t>1 (1 Stone)</w:t>
            </w:r>
          </w:p>
        </w:tc>
        <w:tc>
          <w:tcPr>
            <w:tcW w:w="8010" w:type="dxa"/>
          </w:tcPr>
          <w:p w14:paraId="68F35416" w14:textId="6E98BE3F" w:rsidR="0007667E" w:rsidRDefault="0007667E" w:rsidP="00B42EC3">
            <w:pPr>
              <w:pStyle w:val="BodyText"/>
            </w:pPr>
            <w:r>
              <w:t>Includes an astrolabe (mariner’s), periscope, spyglass, charts; included in Lesser Holdings (Business)*</w:t>
            </w:r>
            <w:r w:rsidR="007F68EC">
              <w:t>*</w:t>
            </w:r>
          </w:p>
        </w:tc>
      </w:tr>
      <w:tr w:rsidR="0007667E" w14:paraId="678D4677" w14:textId="77777777" w:rsidTr="007F68EC">
        <w:tc>
          <w:tcPr>
            <w:tcW w:w="2137" w:type="dxa"/>
          </w:tcPr>
          <w:p w14:paraId="685CF641" w14:textId="0C42C3AC" w:rsidR="0007667E" w:rsidRDefault="0007667E" w:rsidP="00B42EC3">
            <w:pPr>
              <w:pStyle w:val="BodyText"/>
            </w:pPr>
            <w:r>
              <w:t>Musical Instrument</w:t>
            </w:r>
          </w:p>
        </w:tc>
        <w:tc>
          <w:tcPr>
            <w:tcW w:w="1350" w:type="dxa"/>
          </w:tcPr>
          <w:p w14:paraId="134A107E" w14:textId="6D25371C" w:rsidR="0007667E" w:rsidRDefault="0007667E" w:rsidP="00B42EC3">
            <w:pPr>
              <w:pStyle w:val="BodyText"/>
            </w:pPr>
            <w:r>
              <w:t>1 (1 Stone)</w:t>
            </w:r>
          </w:p>
        </w:tc>
        <w:tc>
          <w:tcPr>
            <w:tcW w:w="8010" w:type="dxa"/>
          </w:tcPr>
          <w:p w14:paraId="1B675DFC" w14:textId="3562A2A0" w:rsidR="0007667E" w:rsidRDefault="0007667E" w:rsidP="00B42EC3">
            <w:pPr>
              <w:pStyle w:val="BodyText"/>
            </w:pPr>
            <w:r>
              <w:t>You can obtain simple musical instruments for much cheaper (or even free)</w:t>
            </w:r>
          </w:p>
        </w:tc>
      </w:tr>
      <w:tr w:rsidR="0007667E" w14:paraId="70B9B61D" w14:textId="77777777" w:rsidTr="007F68EC">
        <w:tc>
          <w:tcPr>
            <w:tcW w:w="2137" w:type="dxa"/>
          </w:tcPr>
          <w:p w14:paraId="31D52CBB" w14:textId="519EAC17" w:rsidR="0007667E" w:rsidRDefault="0007667E" w:rsidP="00B42EC3">
            <w:pPr>
              <w:pStyle w:val="BodyText"/>
            </w:pPr>
            <w:r>
              <w:t>Religious Text</w:t>
            </w:r>
          </w:p>
        </w:tc>
        <w:tc>
          <w:tcPr>
            <w:tcW w:w="1350" w:type="dxa"/>
          </w:tcPr>
          <w:p w14:paraId="4D305754" w14:textId="743CECC9" w:rsidR="0007667E" w:rsidRDefault="0007667E" w:rsidP="00B42EC3">
            <w:pPr>
              <w:pStyle w:val="BodyText"/>
            </w:pPr>
            <w:r>
              <w:t>¼ (¼ Stone)</w:t>
            </w:r>
          </w:p>
        </w:tc>
        <w:tc>
          <w:tcPr>
            <w:tcW w:w="8010" w:type="dxa"/>
          </w:tcPr>
          <w:p w14:paraId="52931C83" w14:textId="36956DB2" w:rsidR="0007667E" w:rsidRDefault="0007667E" w:rsidP="00B42EC3">
            <w:pPr>
              <w:pStyle w:val="BodyText"/>
            </w:pPr>
            <w:r>
              <w:t>This is the sacred text of your religion (or of someone else’s religion)</w:t>
            </w:r>
          </w:p>
        </w:tc>
      </w:tr>
      <w:tr w:rsidR="0007667E" w14:paraId="73488EFF" w14:textId="77777777" w:rsidTr="007F68EC">
        <w:tc>
          <w:tcPr>
            <w:tcW w:w="2137" w:type="dxa"/>
          </w:tcPr>
          <w:p w14:paraId="1F8C5F4A" w14:textId="25C9D86B" w:rsidR="0007667E" w:rsidRDefault="0007667E" w:rsidP="00B42EC3">
            <w:pPr>
              <w:pStyle w:val="BodyText"/>
            </w:pPr>
            <w:r>
              <w:t>Repair Kit</w:t>
            </w:r>
          </w:p>
        </w:tc>
        <w:tc>
          <w:tcPr>
            <w:tcW w:w="1350" w:type="dxa"/>
          </w:tcPr>
          <w:p w14:paraId="3EB4F99B" w14:textId="6054E017" w:rsidR="0007667E" w:rsidRDefault="0007667E" w:rsidP="00B42EC3">
            <w:pPr>
              <w:pStyle w:val="BodyText"/>
            </w:pPr>
            <w:r>
              <w:t>1 (1 Stone)</w:t>
            </w:r>
          </w:p>
        </w:tc>
        <w:tc>
          <w:tcPr>
            <w:tcW w:w="8010" w:type="dxa"/>
          </w:tcPr>
          <w:p w14:paraId="3FD897E9" w14:textId="1E333DD3" w:rsidR="0007667E" w:rsidRDefault="0007667E" w:rsidP="00B42EC3">
            <w:pPr>
              <w:pStyle w:val="BodyText"/>
            </w:pPr>
            <w:r>
              <w:t>Very basic tools suitable for repairing most things</w:t>
            </w:r>
          </w:p>
        </w:tc>
      </w:tr>
      <w:tr w:rsidR="0007667E" w14:paraId="16F24FF1" w14:textId="77777777" w:rsidTr="007F68EC">
        <w:tc>
          <w:tcPr>
            <w:tcW w:w="2137" w:type="dxa"/>
          </w:tcPr>
          <w:p w14:paraId="689772B1" w14:textId="5546D1FD" w:rsidR="0007667E" w:rsidRDefault="0007667E" w:rsidP="00B42EC3">
            <w:pPr>
              <w:pStyle w:val="BodyText"/>
            </w:pPr>
            <w:r>
              <w:t>Spellbook</w:t>
            </w:r>
          </w:p>
        </w:tc>
        <w:tc>
          <w:tcPr>
            <w:tcW w:w="1350" w:type="dxa"/>
          </w:tcPr>
          <w:p w14:paraId="52AE5684" w14:textId="7445E637" w:rsidR="0007667E" w:rsidRDefault="0007667E" w:rsidP="00B42EC3">
            <w:pPr>
              <w:pStyle w:val="BodyText"/>
            </w:pPr>
            <w:r>
              <w:t>¼ (¼ Stone)</w:t>
            </w:r>
          </w:p>
        </w:tc>
        <w:tc>
          <w:tcPr>
            <w:tcW w:w="8010" w:type="dxa"/>
          </w:tcPr>
          <w:p w14:paraId="0539D6CE" w14:textId="3F7E84B7" w:rsidR="0007667E" w:rsidRDefault="0007667E" w:rsidP="00B42EC3">
            <w:pPr>
              <w:pStyle w:val="BodyText"/>
            </w:pPr>
            <w:r>
              <w:t>Includes all Arcane Spells you know (and you can add more when you learn them)</w:t>
            </w:r>
          </w:p>
        </w:tc>
      </w:tr>
      <w:tr w:rsidR="0007667E" w14:paraId="72ECF650" w14:textId="77777777" w:rsidTr="007F68EC">
        <w:tc>
          <w:tcPr>
            <w:tcW w:w="2137" w:type="dxa"/>
          </w:tcPr>
          <w:p w14:paraId="7C0E613A" w14:textId="715692A5" w:rsidR="0007667E" w:rsidRDefault="0007667E" w:rsidP="00B42EC3">
            <w:pPr>
              <w:pStyle w:val="BodyText"/>
            </w:pPr>
            <w:r>
              <w:t>Wand</w:t>
            </w:r>
          </w:p>
        </w:tc>
        <w:tc>
          <w:tcPr>
            <w:tcW w:w="1350" w:type="dxa"/>
          </w:tcPr>
          <w:p w14:paraId="4E629D1C" w14:textId="43FF4D24" w:rsidR="0007667E" w:rsidRDefault="0007667E" w:rsidP="00B42EC3">
            <w:pPr>
              <w:pStyle w:val="BodyText"/>
            </w:pPr>
            <w:r>
              <w:t>0 (0 Stone)</w:t>
            </w:r>
          </w:p>
        </w:tc>
        <w:tc>
          <w:tcPr>
            <w:tcW w:w="8010" w:type="dxa"/>
          </w:tcPr>
          <w:p w14:paraId="38320B6C" w14:textId="06CE7A01" w:rsidR="0007667E" w:rsidRDefault="0007667E" w:rsidP="00B42EC3">
            <w:pPr>
              <w:pStyle w:val="BodyText"/>
            </w:pPr>
            <w:r>
              <w:t xml:space="preserve">A wand is </w:t>
            </w:r>
            <w:proofErr w:type="gramStart"/>
            <w:r>
              <w:t>really just</w:t>
            </w:r>
            <w:proofErr w:type="gramEnd"/>
            <w:r>
              <w:t xml:space="preserve"> for show unless it is magic</w:t>
            </w:r>
          </w:p>
        </w:tc>
      </w:tr>
      <w:tr w:rsidR="0007667E" w14:paraId="6849FCEA" w14:textId="77777777" w:rsidTr="007F68EC">
        <w:tc>
          <w:tcPr>
            <w:tcW w:w="2137" w:type="dxa"/>
          </w:tcPr>
          <w:p w14:paraId="260E753F" w14:textId="0624C62B" w:rsidR="0007667E" w:rsidRDefault="0007667E" w:rsidP="00B42EC3">
            <w:pPr>
              <w:pStyle w:val="BodyText"/>
            </w:pPr>
            <w:r>
              <w:t>Clockwork Windup</w:t>
            </w:r>
          </w:p>
        </w:tc>
        <w:tc>
          <w:tcPr>
            <w:tcW w:w="1350" w:type="dxa"/>
          </w:tcPr>
          <w:p w14:paraId="4BCDE440" w14:textId="2BA00A35" w:rsidR="0007667E" w:rsidRDefault="007F68EC" w:rsidP="00B42EC3">
            <w:pPr>
              <w:pStyle w:val="BodyText"/>
            </w:pPr>
            <w:r>
              <w:t>0</w:t>
            </w:r>
            <w:r w:rsidR="0007667E">
              <w:t xml:space="preserve"> (</w:t>
            </w:r>
            <w:r>
              <w:t>¼</w:t>
            </w:r>
            <w:r w:rsidR="0007667E">
              <w:t xml:space="preserve"> </w:t>
            </w:r>
            <w:proofErr w:type="gramStart"/>
            <w:r w:rsidR="0007667E">
              <w:t>Stone)</w:t>
            </w:r>
            <w:r>
              <w:t>*</w:t>
            </w:r>
            <w:proofErr w:type="gramEnd"/>
            <w:r>
              <w:t>**</w:t>
            </w:r>
          </w:p>
        </w:tc>
        <w:tc>
          <w:tcPr>
            <w:tcW w:w="8010" w:type="dxa"/>
          </w:tcPr>
          <w:p w14:paraId="34BA4085" w14:textId="3AE12B6D" w:rsidR="0007667E" w:rsidRDefault="0007667E" w:rsidP="00B42EC3">
            <w:pPr>
              <w:pStyle w:val="BodyText"/>
            </w:pPr>
            <w:r>
              <w:t>Level 1 creature functions as a Minion for 1 encounter; recharge during daily preparation; Cost as Magic Item</w:t>
            </w:r>
          </w:p>
        </w:tc>
      </w:tr>
      <w:tr w:rsidR="0007667E" w14:paraId="43C9076B" w14:textId="77777777" w:rsidTr="007F68EC">
        <w:tc>
          <w:tcPr>
            <w:tcW w:w="2137" w:type="dxa"/>
          </w:tcPr>
          <w:p w14:paraId="7E7D7761" w14:textId="77777777" w:rsidR="0007667E" w:rsidRDefault="0007667E" w:rsidP="00B42EC3">
            <w:pPr>
              <w:pStyle w:val="BodyText"/>
            </w:pPr>
            <w:r>
              <w:t>Clockwork Minion</w:t>
            </w:r>
          </w:p>
        </w:tc>
        <w:tc>
          <w:tcPr>
            <w:tcW w:w="1350" w:type="dxa"/>
          </w:tcPr>
          <w:p w14:paraId="02B28324" w14:textId="35B45079" w:rsidR="0007667E" w:rsidRDefault="0007667E" w:rsidP="00B42EC3">
            <w:pPr>
              <w:pStyle w:val="BodyText"/>
            </w:pPr>
            <w:r>
              <w:t xml:space="preserve">6 (48 </w:t>
            </w:r>
            <w:proofErr w:type="gramStart"/>
            <w:r>
              <w:t>Stone)</w:t>
            </w:r>
            <w:r w:rsidR="007F68EC">
              <w:t>*</w:t>
            </w:r>
            <w:proofErr w:type="gramEnd"/>
            <w:r w:rsidR="007F68EC">
              <w:t>**</w:t>
            </w:r>
          </w:p>
        </w:tc>
        <w:tc>
          <w:tcPr>
            <w:tcW w:w="8010" w:type="dxa"/>
          </w:tcPr>
          <w:p w14:paraId="155D9FD2" w14:textId="1F7E825E" w:rsidR="0007667E" w:rsidRDefault="0007667E" w:rsidP="00B42EC3">
            <w:pPr>
              <w:pStyle w:val="BodyText"/>
            </w:pPr>
            <w:r>
              <w:t>Construct of Level equal to Item Level -4 functions continuously; Cost as Magic Item</w:t>
            </w:r>
          </w:p>
        </w:tc>
      </w:tr>
    </w:tbl>
    <w:p w14:paraId="527D83A0" w14:textId="7A7D935E" w:rsidR="007C1FF4" w:rsidRDefault="004F2D98" w:rsidP="00B42EC3">
      <w:pPr>
        <w:pStyle w:val="BodyText"/>
      </w:pPr>
      <w:r>
        <w:t>* If you include</w:t>
      </w:r>
      <w:r w:rsidR="00E23F20">
        <w:t xml:space="preserve"> components (spices and serving dishes for a Chef’s Kit and </w:t>
      </w:r>
      <w:r>
        <w:t>jewelry</w:t>
      </w:r>
      <w:r w:rsidR="008E27D4">
        <w:t>,</w:t>
      </w:r>
      <w:r>
        <w:t xml:space="preserve"> perfumes </w:t>
      </w:r>
      <w:r w:rsidR="00E23F20">
        <w:t xml:space="preserve">for a </w:t>
      </w:r>
      <w:r w:rsidR="008E27D4">
        <w:t>Barber</w:t>
      </w:r>
      <w:r w:rsidR="00E23F20">
        <w:t>’s Kit</w:t>
      </w:r>
      <w:r w:rsidR="008E27D4">
        <w:t>, etc.</w:t>
      </w:r>
      <w:r w:rsidR="00E23F20">
        <w:t xml:space="preserve">) </w:t>
      </w:r>
      <w:r w:rsidR="0007667E">
        <w:t xml:space="preserve">in a Moderate or better Kit that are </w:t>
      </w:r>
      <w:r>
        <w:t xml:space="preserve">suitable for a Fine Lifestyle, x10 cost; if you include </w:t>
      </w:r>
      <w:r w:rsidR="00E23F20">
        <w:t>components</w:t>
      </w:r>
      <w:r>
        <w:t xml:space="preserve"> suitable for an Extravagant Lifestyle, x100 cost. </w:t>
      </w:r>
      <w:r w:rsidR="0007667E">
        <w:t xml:space="preserve">Detective’s Kits have ¼ Encumbrance and Disguise Kits have ½ Encumbrance relative to Crafting Kits. </w:t>
      </w:r>
    </w:p>
    <w:p w14:paraId="2798CB06" w14:textId="0CA39AA2" w:rsidR="007F68EC" w:rsidRDefault="00E23F20" w:rsidP="00B42EC3">
      <w:pPr>
        <w:pStyle w:val="BodyText"/>
      </w:pPr>
      <w:r>
        <w:t xml:space="preserve">** </w:t>
      </w:r>
      <w:r w:rsidR="007F68EC">
        <w:t xml:space="preserve">Your Lesser Holdings (Business) are assumed to include a Wagon. You can also include an Alchemist Lab, </w:t>
      </w:r>
      <w:proofErr w:type="spellStart"/>
      <w:r w:rsidR="007F68EC">
        <w:t>Makery</w:t>
      </w:r>
      <w:proofErr w:type="spellEnd"/>
      <w:r w:rsidR="007F68EC">
        <w:t xml:space="preserve">, or Mariner’s Navigation Kit in any Moderate Holdings (often a ship for the Mariner’s Navigation Kit). </w:t>
      </w:r>
    </w:p>
    <w:p w14:paraId="31CF046F" w14:textId="36012E0E" w:rsidR="00E23F20" w:rsidRDefault="007F68EC" w:rsidP="00B42EC3">
      <w:pPr>
        <w:pStyle w:val="BodyText"/>
      </w:pPr>
      <w:r>
        <w:t xml:space="preserve">*** </w:t>
      </w:r>
      <w:r w:rsidR="00E23F20">
        <w:t>A</w:t>
      </w:r>
      <w:r>
        <w:t xml:space="preserve">ssumes a Windup 2 Sizes smaller than you (Tiny if you are </w:t>
      </w:r>
      <w:proofErr w:type="gramStart"/>
      <w:r>
        <w:t>Medium-size</w:t>
      </w:r>
      <w:proofErr w:type="gramEnd"/>
      <w:r>
        <w:t xml:space="preserve">) so you can carry it or a Clockwork Minion of your Size. A Small Clockwork Windup or Minion 1 Size smaller than you would be 1 Bulk (4 Stone). (Although primarily made of Greater Density Materials, they are treated as if Moderate Density due to gaps.) </w:t>
      </w:r>
    </w:p>
    <w:p w14:paraId="45CA57FF" w14:textId="77777777" w:rsidR="00C828E3" w:rsidRDefault="00C828E3" w:rsidP="00B42EC3">
      <w:pPr>
        <w:pStyle w:val="BodyText"/>
      </w:pPr>
    </w:p>
    <w:tbl>
      <w:tblPr>
        <w:tblStyle w:val="TableGrid"/>
        <w:tblW w:w="0" w:type="auto"/>
        <w:tblInd w:w="108" w:type="dxa"/>
        <w:tblLook w:val="04A0" w:firstRow="1" w:lastRow="0" w:firstColumn="1" w:lastColumn="0" w:noHBand="0" w:noVBand="1"/>
      </w:tblPr>
      <w:tblGrid>
        <w:gridCol w:w="489"/>
        <w:gridCol w:w="922"/>
        <w:gridCol w:w="8016"/>
      </w:tblGrid>
      <w:tr w:rsidR="00681115" w14:paraId="0DA32208" w14:textId="49D9E27E" w:rsidTr="00C460E9">
        <w:tc>
          <w:tcPr>
            <w:tcW w:w="489" w:type="dxa"/>
          </w:tcPr>
          <w:p w14:paraId="0E841E4C" w14:textId="1E1BE1BF" w:rsidR="00681115" w:rsidRDefault="00681115" w:rsidP="00B42EC3">
            <w:pPr>
              <w:pStyle w:val="BodyText"/>
            </w:pPr>
            <w:r>
              <w:t>L</w:t>
            </w:r>
          </w:p>
        </w:tc>
        <w:tc>
          <w:tcPr>
            <w:tcW w:w="922" w:type="dxa"/>
          </w:tcPr>
          <w:p w14:paraId="7D8AFDAE" w14:textId="77777777" w:rsidR="00681115" w:rsidRDefault="00681115" w:rsidP="00B42EC3">
            <w:pPr>
              <w:pStyle w:val="BodyText"/>
            </w:pPr>
            <w:r>
              <w:t>Cost</w:t>
            </w:r>
          </w:p>
        </w:tc>
        <w:tc>
          <w:tcPr>
            <w:tcW w:w="8016" w:type="dxa"/>
          </w:tcPr>
          <w:p w14:paraId="46D2CA13" w14:textId="572E6170" w:rsidR="00681115" w:rsidRDefault="00681115" w:rsidP="00B42EC3">
            <w:pPr>
              <w:pStyle w:val="BodyText"/>
            </w:pPr>
            <w:r>
              <w:t>Tools/Kits Fundamental Features</w:t>
            </w:r>
          </w:p>
        </w:tc>
      </w:tr>
      <w:tr w:rsidR="007D5F66" w14:paraId="025E10B6" w14:textId="1F9F0DA0" w:rsidTr="00C460E9">
        <w:tc>
          <w:tcPr>
            <w:tcW w:w="489" w:type="dxa"/>
          </w:tcPr>
          <w:p w14:paraId="465D4F5E" w14:textId="77777777" w:rsidR="007D5F66" w:rsidRDefault="007D5F66" w:rsidP="00B42EC3">
            <w:pPr>
              <w:pStyle w:val="BodyText"/>
            </w:pPr>
            <w:r>
              <w:t>1</w:t>
            </w:r>
          </w:p>
        </w:tc>
        <w:tc>
          <w:tcPr>
            <w:tcW w:w="922" w:type="dxa"/>
            <w:vAlign w:val="bottom"/>
          </w:tcPr>
          <w:p w14:paraId="04BAA76A" w14:textId="48DF1BA5" w:rsidR="007D5F66" w:rsidRDefault="007D5F66" w:rsidP="00B42EC3">
            <w:pPr>
              <w:pStyle w:val="BodyText"/>
            </w:pPr>
            <w:r w:rsidRPr="002903BC">
              <w:t>£</w:t>
            </w:r>
            <w:r>
              <w:t>3</w:t>
            </w:r>
          </w:p>
        </w:tc>
        <w:tc>
          <w:tcPr>
            <w:tcW w:w="8016" w:type="dxa"/>
          </w:tcPr>
          <w:p w14:paraId="33DA7AFB" w14:textId="48529051" w:rsidR="007D5F66" w:rsidRPr="002903BC" w:rsidRDefault="007D5F66" w:rsidP="00B42EC3">
            <w:pPr>
              <w:pStyle w:val="BodyText"/>
            </w:pPr>
            <w:r>
              <w:t>Lesser Special Material</w:t>
            </w:r>
          </w:p>
        </w:tc>
      </w:tr>
      <w:tr w:rsidR="006D03C2" w14:paraId="22B44378" w14:textId="5FACD070" w:rsidTr="00C460E9">
        <w:tc>
          <w:tcPr>
            <w:tcW w:w="489" w:type="dxa"/>
          </w:tcPr>
          <w:p w14:paraId="6DB3CC10" w14:textId="77777777" w:rsidR="006D03C2" w:rsidRDefault="006D03C2" w:rsidP="00B42EC3">
            <w:pPr>
              <w:pStyle w:val="BodyText"/>
            </w:pPr>
            <w:r>
              <w:t>2</w:t>
            </w:r>
          </w:p>
        </w:tc>
        <w:tc>
          <w:tcPr>
            <w:tcW w:w="922" w:type="dxa"/>
            <w:vAlign w:val="bottom"/>
          </w:tcPr>
          <w:p w14:paraId="25A879A1" w14:textId="21E61FFD" w:rsidR="006D03C2" w:rsidRDefault="006D03C2" w:rsidP="00B42EC3">
            <w:pPr>
              <w:pStyle w:val="BodyText"/>
            </w:pPr>
            <w:r w:rsidRPr="002903BC">
              <w:t>£</w:t>
            </w:r>
            <w:r>
              <w:t>5</w:t>
            </w:r>
          </w:p>
        </w:tc>
        <w:tc>
          <w:tcPr>
            <w:tcW w:w="8016" w:type="dxa"/>
          </w:tcPr>
          <w:p w14:paraId="03C5500D" w14:textId="37C219D8" w:rsidR="006D03C2" w:rsidRPr="002903BC" w:rsidRDefault="006D03C2" w:rsidP="00B42EC3">
            <w:pPr>
              <w:pStyle w:val="BodyText"/>
            </w:pPr>
            <w:r>
              <w:t>You are treated as if you have +</w:t>
            </w:r>
            <w:r>
              <w:rPr>
                <w:rFonts w:cs="Arial"/>
              </w:rPr>
              <w:t>£</w:t>
            </w:r>
            <w:r>
              <w:t xml:space="preserve">0.01 of applicable raw materials per day </w:t>
            </w:r>
            <w:proofErr w:type="gramStart"/>
            <w:r>
              <w:t>as long as</w:t>
            </w:r>
            <w:proofErr w:type="gramEnd"/>
            <w:r>
              <w:t xml:space="preserve"> you have at least some</w:t>
            </w:r>
          </w:p>
        </w:tc>
      </w:tr>
      <w:tr w:rsidR="006D03C2" w14:paraId="75A21865" w14:textId="439CC3C3" w:rsidTr="00C460E9">
        <w:tc>
          <w:tcPr>
            <w:tcW w:w="489" w:type="dxa"/>
          </w:tcPr>
          <w:p w14:paraId="788D259C" w14:textId="77777777" w:rsidR="006D03C2" w:rsidRDefault="006D03C2" w:rsidP="00B42EC3">
            <w:pPr>
              <w:pStyle w:val="BodyText"/>
            </w:pPr>
            <w:r>
              <w:t>3</w:t>
            </w:r>
          </w:p>
        </w:tc>
        <w:tc>
          <w:tcPr>
            <w:tcW w:w="922" w:type="dxa"/>
            <w:vAlign w:val="bottom"/>
          </w:tcPr>
          <w:p w14:paraId="59E8DBC3" w14:textId="27FB727C" w:rsidR="006D03C2" w:rsidRDefault="006D03C2" w:rsidP="00B42EC3">
            <w:pPr>
              <w:pStyle w:val="BodyText"/>
            </w:pPr>
            <w:r w:rsidRPr="002903BC">
              <w:t>£8</w:t>
            </w:r>
          </w:p>
        </w:tc>
        <w:tc>
          <w:tcPr>
            <w:tcW w:w="8016" w:type="dxa"/>
          </w:tcPr>
          <w:p w14:paraId="700EDCCA" w14:textId="192C1FE6" w:rsidR="006D03C2" w:rsidRPr="002903BC" w:rsidRDefault="006D03C2" w:rsidP="00B42EC3">
            <w:pPr>
              <w:pStyle w:val="BodyText"/>
            </w:pPr>
            <w:r>
              <w:t>Knowledge (one Craft and one Material)</w:t>
            </w:r>
          </w:p>
        </w:tc>
      </w:tr>
      <w:tr w:rsidR="006D03C2" w14:paraId="203545AF" w14:textId="05392021" w:rsidTr="00C460E9">
        <w:tc>
          <w:tcPr>
            <w:tcW w:w="489" w:type="dxa"/>
          </w:tcPr>
          <w:p w14:paraId="668EDE6A" w14:textId="77777777" w:rsidR="006D03C2" w:rsidRDefault="006D03C2" w:rsidP="00B42EC3">
            <w:pPr>
              <w:pStyle w:val="BodyText"/>
            </w:pPr>
            <w:r>
              <w:t>4</w:t>
            </w:r>
          </w:p>
        </w:tc>
        <w:tc>
          <w:tcPr>
            <w:tcW w:w="922" w:type="dxa"/>
            <w:vAlign w:val="bottom"/>
          </w:tcPr>
          <w:p w14:paraId="11F76EF0" w14:textId="3495B8DF" w:rsidR="006D03C2" w:rsidRDefault="006D03C2" w:rsidP="00B42EC3">
            <w:pPr>
              <w:pStyle w:val="BodyText"/>
            </w:pPr>
            <w:r w:rsidRPr="002903BC">
              <w:t>£12</w:t>
            </w:r>
          </w:p>
        </w:tc>
        <w:tc>
          <w:tcPr>
            <w:tcW w:w="8016" w:type="dxa"/>
          </w:tcPr>
          <w:p w14:paraId="7B925772" w14:textId="1E53FEFA" w:rsidR="006D03C2" w:rsidRPr="002903BC" w:rsidRDefault="001D533B" w:rsidP="00B42EC3">
            <w:pPr>
              <w:pStyle w:val="BodyText"/>
            </w:pPr>
            <w:r>
              <w:t>Favored Craft</w:t>
            </w:r>
          </w:p>
        </w:tc>
      </w:tr>
      <w:tr w:rsidR="006D03C2" w14:paraId="33DB8668" w14:textId="383198DD" w:rsidTr="00C460E9">
        <w:tc>
          <w:tcPr>
            <w:tcW w:w="489" w:type="dxa"/>
          </w:tcPr>
          <w:p w14:paraId="36BF0D09" w14:textId="77777777" w:rsidR="006D03C2" w:rsidRDefault="006D03C2" w:rsidP="00B42EC3">
            <w:pPr>
              <w:pStyle w:val="BodyText"/>
            </w:pPr>
            <w:r>
              <w:t>5</w:t>
            </w:r>
          </w:p>
        </w:tc>
        <w:tc>
          <w:tcPr>
            <w:tcW w:w="922" w:type="dxa"/>
            <w:vAlign w:val="bottom"/>
          </w:tcPr>
          <w:p w14:paraId="5A63F087" w14:textId="72EFAF12" w:rsidR="006D03C2" w:rsidRDefault="006D03C2" w:rsidP="00B42EC3">
            <w:pPr>
              <w:pStyle w:val="BodyText"/>
            </w:pPr>
            <w:r w:rsidRPr="002903BC">
              <w:t>£20</w:t>
            </w:r>
          </w:p>
        </w:tc>
        <w:tc>
          <w:tcPr>
            <w:tcW w:w="8016" w:type="dxa"/>
          </w:tcPr>
          <w:p w14:paraId="61C23837" w14:textId="73AD1356" w:rsidR="006D03C2" w:rsidRPr="002903BC" w:rsidRDefault="006D03C2" w:rsidP="00B42EC3">
            <w:pPr>
              <w:pStyle w:val="BodyText"/>
            </w:pPr>
            <w:r>
              <w:t>Moderate Special Material</w:t>
            </w:r>
          </w:p>
        </w:tc>
      </w:tr>
      <w:tr w:rsidR="006D03C2" w14:paraId="01878248" w14:textId="72F37F54" w:rsidTr="00C460E9">
        <w:tc>
          <w:tcPr>
            <w:tcW w:w="489" w:type="dxa"/>
          </w:tcPr>
          <w:p w14:paraId="07C02019" w14:textId="77777777" w:rsidR="006D03C2" w:rsidRDefault="006D03C2" w:rsidP="00B42EC3">
            <w:pPr>
              <w:pStyle w:val="BodyText"/>
            </w:pPr>
            <w:r>
              <w:t>6</w:t>
            </w:r>
          </w:p>
        </w:tc>
        <w:tc>
          <w:tcPr>
            <w:tcW w:w="922" w:type="dxa"/>
            <w:vAlign w:val="bottom"/>
          </w:tcPr>
          <w:p w14:paraId="709C0A2A" w14:textId="0886D1F2" w:rsidR="006D03C2" w:rsidRDefault="006D03C2" w:rsidP="00B42EC3">
            <w:pPr>
              <w:pStyle w:val="BodyText"/>
            </w:pPr>
            <w:r w:rsidRPr="002903BC">
              <w:t>£3</w:t>
            </w:r>
            <w:r>
              <w:t>0</w:t>
            </w:r>
          </w:p>
        </w:tc>
        <w:tc>
          <w:tcPr>
            <w:tcW w:w="8016" w:type="dxa"/>
          </w:tcPr>
          <w:p w14:paraId="0268A232" w14:textId="2C34B942" w:rsidR="006D03C2" w:rsidRPr="002903BC" w:rsidRDefault="006D03C2" w:rsidP="00B42EC3">
            <w:pPr>
              <w:pStyle w:val="BodyText"/>
            </w:pPr>
            <w:r>
              <w:t>You are treated as if you have +</w:t>
            </w:r>
            <w:r>
              <w:rPr>
                <w:rFonts w:cs="Arial"/>
              </w:rPr>
              <w:t>£</w:t>
            </w:r>
            <w:r>
              <w:t xml:space="preserve">0.1 of applicable raw materials per day </w:t>
            </w:r>
            <w:proofErr w:type="gramStart"/>
            <w:r>
              <w:t>as long as</w:t>
            </w:r>
            <w:proofErr w:type="gramEnd"/>
            <w:r>
              <w:t xml:space="preserve"> you have at least some</w:t>
            </w:r>
          </w:p>
        </w:tc>
      </w:tr>
      <w:tr w:rsidR="006D03C2" w14:paraId="4BB6A1C0" w14:textId="03230234" w:rsidTr="00C460E9">
        <w:tc>
          <w:tcPr>
            <w:tcW w:w="489" w:type="dxa"/>
          </w:tcPr>
          <w:p w14:paraId="469DA5A6" w14:textId="77777777" w:rsidR="006D03C2" w:rsidRDefault="006D03C2" w:rsidP="00B42EC3">
            <w:pPr>
              <w:pStyle w:val="BodyText"/>
            </w:pPr>
            <w:r>
              <w:t>7</w:t>
            </w:r>
          </w:p>
        </w:tc>
        <w:tc>
          <w:tcPr>
            <w:tcW w:w="922" w:type="dxa"/>
            <w:vAlign w:val="bottom"/>
          </w:tcPr>
          <w:p w14:paraId="28E8B291" w14:textId="69C2217B" w:rsidR="006D03C2" w:rsidRDefault="006D03C2" w:rsidP="00B42EC3">
            <w:pPr>
              <w:pStyle w:val="BodyText"/>
            </w:pPr>
            <w:r w:rsidRPr="002903BC">
              <w:t>£50</w:t>
            </w:r>
          </w:p>
        </w:tc>
        <w:tc>
          <w:tcPr>
            <w:tcW w:w="8016" w:type="dxa"/>
          </w:tcPr>
          <w:p w14:paraId="7118348B" w14:textId="33F94953" w:rsidR="006D03C2" w:rsidRPr="002903BC" w:rsidRDefault="006D03C2" w:rsidP="00B42EC3">
            <w:pPr>
              <w:pStyle w:val="BodyText"/>
            </w:pPr>
            <w:r>
              <w:t>Reduced Damage to Tool (80%)</w:t>
            </w:r>
          </w:p>
        </w:tc>
      </w:tr>
      <w:tr w:rsidR="006D03C2" w14:paraId="50EA437D" w14:textId="48A4BD6A" w:rsidTr="00C460E9">
        <w:tc>
          <w:tcPr>
            <w:tcW w:w="489" w:type="dxa"/>
          </w:tcPr>
          <w:p w14:paraId="38681745" w14:textId="77777777" w:rsidR="006D03C2" w:rsidRDefault="006D03C2" w:rsidP="00B42EC3">
            <w:pPr>
              <w:pStyle w:val="BodyText"/>
            </w:pPr>
            <w:r>
              <w:t>8</w:t>
            </w:r>
          </w:p>
        </w:tc>
        <w:tc>
          <w:tcPr>
            <w:tcW w:w="922" w:type="dxa"/>
            <w:vAlign w:val="bottom"/>
          </w:tcPr>
          <w:p w14:paraId="0C5187B7" w14:textId="182D125E" w:rsidR="006D03C2" w:rsidRDefault="006D03C2" w:rsidP="00B42EC3">
            <w:pPr>
              <w:pStyle w:val="BodyText"/>
            </w:pPr>
            <w:r w:rsidRPr="002903BC">
              <w:t>£80</w:t>
            </w:r>
          </w:p>
        </w:tc>
        <w:tc>
          <w:tcPr>
            <w:tcW w:w="8016" w:type="dxa"/>
          </w:tcPr>
          <w:p w14:paraId="730366B1" w14:textId="464A5FA6" w:rsidR="006D03C2" w:rsidRPr="002903BC" w:rsidRDefault="001D533B" w:rsidP="00B42EC3">
            <w:pPr>
              <w:pStyle w:val="BodyText"/>
            </w:pPr>
            <w:r>
              <w:t>Favored Craft</w:t>
            </w:r>
          </w:p>
        </w:tc>
      </w:tr>
      <w:tr w:rsidR="006D03C2" w14:paraId="16496D92" w14:textId="648796AD" w:rsidTr="00C460E9">
        <w:tc>
          <w:tcPr>
            <w:tcW w:w="489" w:type="dxa"/>
          </w:tcPr>
          <w:p w14:paraId="462BF577" w14:textId="77777777" w:rsidR="006D03C2" w:rsidRDefault="006D03C2" w:rsidP="00B42EC3">
            <w:pPr>
              <w:pStyle w:val="BodyText"/>
            </w:pPr>
            <w:r>
              <w:t>9</w:t>
            </w:r>
          </w:p>
        </w:tc>
        <w:tc>
          <w:tcPr>
            <w:tcW w:w="922" w:type="dxa"/>
            <w:vAlign w:val="bottom"/>
          </w:tcPr>
          <w:p w14:paraId="1F74B504" w14:textId="1EE9E136" w:rsidR="006D03C2" w:rsidRDefault="006D03C2" w:rsidP="00B42EC3">
            <w:pPr>
              <w:pStyle w:val="BodyText"/>
            </w:pPr>
            <w:r w:rsidRPr="002903BC">
              <w:t>£12</w:t>
            </w:r>
            <w:r>
              <w:t>0</w:t>
            </w:r>
          </w:p>
        </w:tc>
        <w:tc>
          <w:tcPr>
            <w:tcW w:w="8016" w:type="dxa"/>
          </w:tcPr>
          <w:p w14:paraId="40AC46C9" w14:textId="223F8A72" w:rsidR="006D03C2" w:rsidRPr="002903BC" w:rsidRDefault="006D03C2" w:rsidP="00B42EC3">
            <w:pPr>
              <w:pStyle w:val="BodyText"/>
            </w:pPr>
            <w:r>
              <w:t>Greater Special Material</w:t>
            </w:r>
          </w:p>
        </w:tc>
      </w:tr>
      <w:tr w:rsidR="006D03C2" w14:paraId="7781A8A0" w14:textId="2C2461FD" w:rsidTr="00C460E9">
        <w:tc>
          <w:tcPr>
            <w:tcW w:w="489" w:type="dxa"/>
          </w:tcPr>
          <w:p w14:paraId="19FD4412" w14:textId="77777777" w:rsidR="006D03C2" w:rsidRDefault="006D03C2" w:rsidP="00B42EC3">
            <w:pPr>
              <w:pStyle w:val="BodyText"/>
            </w:pPr>
            <w:r>
              <w:t>10</w:t>
            </w:r>
          </w:p>
        </w:tc>
        <w:tc>
          <w:tcPr>
            <w:tcW w:w="922" w:type="dxa"/>
            <w:vAlign w:val="bottom"/>
          </w:tcPr>
          <w:p w14:paraId="24292BB3" w14:textId="59AC794D" w:rsidR="006D03C2" w:rsidRDefault="006D03C2" w:rsidP="00B42EC3">
            <w:pPr>
              <w:pStyle w:val="BodyText"/>
            </w:pPr>
            <w:r w:rsidRPr="002903BC">
              <w:t>£200</w:t>
            </w:r>
          </w:p>
        </w:tc>
        <w:tc>
          <w:tcPr>
            <w:tcW w:w="8016" w:type="dxa"/>
          </w:tcPr>
          <w:p w14:paraId="0AD00001" w14:textId="6E093EBF" w:rsidR="006D03C2" w:rsidRPr="002903BC" w:rsidRDefault="006D03C2" w:rsidP="00B42EC3">
            <w:pPr>
              <w:pStyle w:val="BodyText"/>
            </w:pPr>
            <w:r>
              <w:t>You are treated as if you have +</w:t>
            </w:r>
            <w:r>
              <w:rPr>
                <w:rFonts w:cs="Arial"/>
              </w:rPr>
              <w:t>£</w:t>
            </w:r>
            <w:r>
              <w:t xml:space="preserve">1 of applicable raw materials per day </w:t>
            </w:r>
            <w:proofErr w:type="gramStart"/>
            <w:r>
              <w:t>as long as</w:t>
            </w:r>
            <w:proofErr w:type="gramEnd"/>
            <w:r>
              <w:t xml:space="preserve"> you have at least some</w:t>
            </w:r>
          </w:p>
        </w:tc>
      </w:tr>
      <w:tr w:rsidR="00B550A6" w14:paraId="4C59AE7F" w14:textId="689CD8B7" w:rsidTr="00C460E9">
        <w:tc>
          <w:tcPr>
            <w:tcW w:w="489" w:type="dxa"/>
          </w:tcPr>
          <w:p w14:paraId="442EF73D" w14:textId="77777777" w:rsidR="00B550A6" w:rsidRDefault="00B550A6" w:rsidP="00B42EC3">
            <w:pPr>
              <w:pStyle w:val="BodyText"/>
            </w:pPr>
            <w:r>
              <w:t>11</w:t>
            </w:r>
          </w:p>
        </w:tc>
        <w:tc>
          <w:tcPr>
            <w:tcW w:w="922" w:type="dxa"/>
            <w:vAlign w:val="bottom"/>
          </w:tcPr>
          <w:p w14:paraId="58CFB567" w14:textId="17546B69" w:rsidR="00B550A6" w:rsidRDefault="00B550A6" w:rsidP="00B42EC3">
            <w:pPr>
              <w:pStyle w:val="BodyText"/>
            </w:pPr>
            <w:r w:rsidRPr="002903BC">
              <w:t>£3</w:t>
            </w:r>
            <w:r>
              <w:t>0</w:t>
            </w:r>
            <w:r w:rsidRPr="002903BC">
              <w:t>0</w:t>
            </w:r>
          </w:p>
        </w:tc>
        <w:tc>
          <w:tcPr>
            <w:tcW w:w="8016" w:type="dxa"/>
          </w:tcPr>
          <w:p w14:paraId="6432C0B7" w14:textId="3168A7A4" w:rsidR="00B550A6" w:rsidRPr="002903BC" w:rsidRDefault="00B550A6" w:rsidP="00B42EC3">
            <w:pPr>
              <w:pStyle w:val="BodyText"/>
            </w:pPr>
            <w:r>
              <w:t>Knowledge (</w:t>
            </w:r>
            <w:r w:rsidR="00201913">
              <w:t>2 Craft, 2 Material, or 1 of each</w:t>
            </w:r>
            <w:r>
              <w:t>)</w:t>
            </w:r>
          </w:p>
        </w:tc>
      </w:tr>
      <w:tr w:rsidR="006D03C2" w14:paraId="5BD4F2FE" w14:textId="0A181D53" w:rsidTr="00C460E9">
        <w:tc>
          <w:tcPr>
            <w:tcW w:w="489" w:type="dxa"/>
          </w:tcPr>
          <w:p w14:paraId="278811D5" w14:textId="77777777" w:rsidR="006D03C2" w:rsidRDefault="006D03C2" w:rsidP="00B42EC3">
            <w:pPr>
              <w:pStyle w:val="BodyText"/>
            </w:pPr>
            <w:r>
              <w:t>12</w:t>
            </w:r>
          </w:p>
        </w:tc>
        <w:tc>
          <w:tcPr>
            <w:tcW w:w="922" w:type="dxa"/>
            <w:vAlign w:val="bottom"/>
          </w:tcPr>
          <w:p w14:paraId="2A20EE19" w14:textId="25374713" w:rsidR="006D03C2" w:rsidRDefault="006D03C2" w:rsidP="00B42EC3">
            <w:pPr>
              <w:pStyle w:val="BodyText"/>
            </w:pPr>
            <w:r w:rsidRPr="002903BC">
              <w:t>£500</w:t>
            </w:r>
          </w:p>
        </w:tc>
        <w:tc>
          <w:tcPr>
            <w:tcW w:w="8016" w:type="dxa"/>
          </w:tcPr>
          <w:p w14:paraId="5A29C1C2" w14:textId="62D0A07F" w:rsidR="006D03C2" w:rsidRPr="002903BC" w:rsidRDefault="001D533B" w:rsidP="00B42EC3">
            <w:pPr>
              <w:pStyle w:val="BodyText"/>
            </w:pPr>
            <w:r>
              <w:t>Favored Craft</w:t>
            </w:r>
          </w:p>
        </w:tc>
      </w:tr>
      <w:tr w:rsidR="006D03C2" w14:paraId="4646C6D2" w14:textId="0EFB09B2" w:rsidTr="00C460E9">
        <w:tc>
          <w:tcPr>
            <w:tcW w:w="489" w:type="dxa"/>
          </w:tcPr>
          <w:p w14:paraId="137AE74C" w14:textId="77777777" w:rsidR="006D03C2" w:rsidRDefault="006D03C2" w:rsidP="00B42EC3">
            <w:pPr>
              <w:pStyle w:val="BodyText"/>
            </w:pPr>
            <w:r>
              <w:t>13</w:t>
            </w:r>
          </w:p>
        </w:tc>
        <w:tc>
          <w:tcPr>
            <w:tcW w:w="922" w:type="dxa"/>
            <w:vAlign w:val="bottom"/>
          </w:tcPr>
          <w:p w14:paraId="6D080D19" w14:textId="4320CA75" w:rsidR="006D03C2" w:rsidRDefault="006D03C2" w:rsidP="00B42EC3">
            <w:pPr>
              <w:pStyle w:val="BodyText"/>
            </w:pPr>
            <w:r w:rsidRPr="002903BC">
              <w:t>£800</w:t>
            </w:r>
          </w:p>
        </w:tc>
        <w:tc>
          <w:tcPr>
            <w:tcW w:w="8016" w:type="dxa"/>
          </w:tcPr>
          <w:p w14:paraId="4FAF9973" w14:textId="06741ED3" w:rsidR="006D03C2" w:rsidRPr="002903BC" w:rsidRDefault="006D03C2" w:rsidP="00B42EC3">
            <w:pPr>
              <w:pStyle w:val="BodyText"/>
            </w:pPr>
            <w:r>
              <w:t>Major Special Material</w:t>
            </w:r>
          </w:p>
        </w:tc>
      </w:tr>
      <w:tr w:rsidR="006D03C2" w14:paraId="37483118" w14:textId="1E9EBBED" w:rsidTr="00C460E9">
        <w:tc>
          <w:tcPr>
            <w:tcW w:w="489" w:type="dxa"/>
          </w:tcPr>
          <w:p w14:paraId="24464A9F" w14:textId="77777777" w:rsidR="006D03C2" w:rsidRDefault="006D03C2" w:rsidP="00B42EC3">
            <w:pPr>
              <w:pStyle w:val="BodyText"/>
            </w:pPr>
            <w:r>
              <w:t>14</w:t>
            </w:r>
          </w:p>
        </w:tc>
        <w:tc>
          <w:tcPr>
            <w:tcW w:w="922" w:type="dxa"/>
            <w:vAlign w:val="bottom"/>
          </w:tcPr>
          <w:p w14:paraId="37A9718E" w14:textId="16F4FCA1" w:rsidR="006D03C2" w:rsidRDefault="006D03C2" w:rsidP="00B42EC3">
            <w:pPr>
              <w:pStyle w:val="BodyText"/>
            </w:pPr>
            <w:r w:rsidRPr="002903BC">
              <w:t>£1,2</w:t>
            </w:r>
            <w:r>
              <w:t>0</w:t>
            </w:r>
            <w:r w:rsidRPr="002903BC">
              <w:t>0</w:t>
            </w:r>
          </w:p>
        </w:tc>
        <w:tc>
          <w:tcPr>
            <w:tcW w:w="8016" w:type="dxa"/>
          </w:tcPr>
          <w:p w14:paraId="4A9C4332" w14:textId="6E42954C" w:rsidR="006D03C2" w:rsidRPr="002903BC" w:rsidRDefault="006D03C2" w:rsidP="00B42EC3">
            <w:pPr>
              <w:pStyle w:val="BodyText"/>
            </w:pPr>
            <w:r>
              <w:t>You are treated as if you have +</w:t>
            </w:r>
            <w:r>
              <w:rPr>
                <w:rFonts w:cs="Arial"/>
              </w:rPr>
              <w:t>£</w:t>
            </w:r>
            <w:r>
              <w:t xml:space="preserve">10 of applicable raw materials per day </w:t>
            </w:r>
            <w:proofErr w:type="gramStart"/>
            <w:r>
              <w:t>as long as</w:t>
            </w:r>
            <w:proofErr w:type="gramEnd"/>
            <w:r>
              <w:t xml:space="preserve"> you have at least some</w:t>
            </w:r>
          </w:p>
        </w:tc>
      </w:tr>
      <w:tr w:rsidR="006D03C2" w14:paraId="5C640DDB" w14:textId="67CAB5AB" w:rsidTr="00C460E9">
        <w:tc>
          <w:tcPr>
            <w:tcW w:w="489" w:type="dxa"/>
          </w:tcPr>
          <w:p w14:paraId="67903058" w14:textId="77777777" w:rsidR="006D03C2" w:rsidRDefault="006D03C2" w:rsidP="00B42EC3">
            <w:pPr>
              <w:pStyle w:val="BodyText"/>
            </w:pPr>
            <w:r>
              <w:t>15</w:t>
            </w:r>
          </w:p>
        </w:tc>
        <w:tc>
          <w:tcPr>
            <w:tcW w:w="922" w:type="dxa"/>
            <w:vAlign w:val="bottom"/>
          </w:tcPr>
          <w:p w14:paraId="219B9CE0" w14:textId="5613E65E" w:rsidR="006D03C2" w:rsidRDefault="006D03C2" w:rsidP="00B42EC3">
            <w:pPr>
              <w:pStyle w:val="BodyText"/>
            </w:pPr>
            <w:r w:rsidRPr="002903BC">
              <w:t>£2,000</w:t>
            </w:r>
          </w:p>
        </w:tc>
        <w:tc>
          <w:tcPr>
            <w:tcW w:w="8016" w:type="dxa"/>
          </w:tcPr>
          <w:p w14:paraId="66A85F86" w14:textId="49544977" w:rsidR="006D03C2" w:rsidRPr="002903BC" w:rsidRDefault="006D03C2" w:rsidP="00B42EC3">
            <w:pPr>
              <w:pStyle w:val="BodyText"/>
            </w:pPr>
            <w:r>
              <w:t>Reduced Damage to Tool (60%)</w:t>
            </w:r>
          </w:p>
        </w:tc>
      </w:tr>
      <w:tr w:rsidR="006D03C2" w14:paraId="5E3738FC" w14:textId="646581ED" w:rsidTr="00C460E9">
        <w:tc>
          <w:tcPr>
            <w:tcW w:w="489" w:type="dxa"/>
          </w:tcPr>
          <w:p w14:paraId="057465C0" w14:textId="77777777" w:rsidR="006D03C2" w:rsidRDefault="006D03C2" w:rsidP="00B42EC3">
            <w:pPr>
              <w:pStyle w:val="BodyText"/>
            </w:pPr>
            <w:r>
              <w:t>16</w:t>
            </w:r>
          </w:p>
        </w:tc>
        <w:tc>
          <w:tcPr>
            <w:tcW w:w="922" w:type="dxa"/>
            <w:vAlign w:val="bottom"/>
          </w:tcPr>
          <w:p w14:paraId="5D702C66" w14:textId="57473D86" w:rsidR="006D03C2" w:rsidRDefault="006D03C2" w:rsidP="00B42EC3">
            <w:pPr>
              <w:pStyle w:val="BodyText"/>
            </w:pPr>
            <w:r w:rsidRPr="002903BC">
              <w:t>£3,</w:t>
            </w:r>
            <w:r>
              <w:t>0</w:t>
            </w:r>
            <w:r w:rsidRPr="002903BC">
              <w:t>00</w:t>
            </w:r>
          </w:p>
        </w:tc>
        <w:tc>
          <w:tcPr>
            <w:tcW w:w="8016" w:type="dxa"/>
          </w:tcPr>
          <w:p w14:paraId="253650AB" w14:textId="31F46DA0" w:rsidR="006D03C2" w:rsidRPr="002903BC" w:rsidRDefault="001D533B" w:rsidP="00B42EC3">
            <w:pPr>
              <w:pStyle w:val="BodyText"/>
            </w:pPr>
            <w:r>
              <w:t>Favored Craft</w:t>
            </w:r>
          </w:p>
        </w:tc>
      </w:tr>
      <w:tr w:rsidR="006D03C2" w14:paraId="7AC5DE54" w14:textId="2FC1755B" w:rsidTr="00C460E9">
        <w:tc>
          <w:tcPr>
            <w:tcW w:w="489" w:type="dxa"/>
          </w:tcPr>
          <w:p w14:paraId="07920C65" w14:textId="77777777" w:rsidR="006D03C2" w:rsidRDefault="006D03C2" w:rsidP="00B42EC3">
            <w:pPr>
              <w:pStyle w:val="BodyText"/>
            </w:pPr>
            <w:r>
              <w:t>17</w:t>
            </w:r>
          </w:p>
        </w:tc>
        <w:tc>
          <w:tcPr>
            <w:tcW w:w="922" w:type="dxa"/>
            <w:vAlign w:val="bottom"/>
          </w:tcPr>
          <w:p w14:paraId="08F220F0" w14:textId="7E87F6C6" w:rsidR="006D03C2" w:rsidRDefault="006D03C2" w:rsidP="00B42EC3">
            <w:pPr>
              <w:pStyle w:val="BodyText"/>
            </w:pPr>
            <w:r w:rsidRPr="002903BC">
              <w:t>£5,000</w:t>
            </w:r>
          </w:p>
        </w:tc>
        <w:tc>
          <w:tcPr>
            <w:tcW w:w="8016" w:type="dxa"/>
          </w:tcPr>
          <w:p w14:paraId="2BBFF79B" w14:textId="4D3AD0F2" w:rsidR="006D03C2" w:rsidRPr="002903BC" w:rsidRDefault="006D03C2" w:rsidP="00B42EC3">
            <w:pPr>
              <w:pStyle w:val="BodyText"/>
            </w:pPr>
            <w:r>
              <w:t>Impossible Special Material</w:t>
            </w:r>
          </w:p>
        </w:tc>
      </w:tr>
      <w:tr w:rsidR="006D03C2" w14:paraId="6991B569" w14:textId="7E8ABD16" w:rsidTr="00C460E9">
        <w:tc>
          <w:tcPr>
            <w:tcW w:w="489" w:type="dxa"/>
          </w:tcPr>
          <w:p w14:paraId="13EF3AEC" w14:textId="77777777" w:rsidR="006D03C2" w:rsidRDefault="006D03C2" w:rsidP="00B42EC3">
            <w:pPr>
              <w:pStyle w:val="BodyText"/>
            </w:pPr>
            <w:r>
              <w:t>18</w:t>
            </w:r>
          </w:p>
        </w:tc>
        <w:tc>
          <w:tcPr>
            <w:tcW w:w="922" w:type="dxa"/>
            <w:vAlign w:val="bottom"/>
          </w:tcPr>
          <w:p w14:paraId="5BB433B1" w14:textId="11F4520D" w:rsidR="006D03C2" w:rsidRDefault="006D03C2" w:rsidP="00B42EC3">
            <w:pPr>
              <w:pStyle w:val="BodyText"/>
            </w:pPr>
            <w:r w:rsidRPr="002903BC">
              <w:t>£8,000</w:t>
            </w:r>
          </w:p>
        </w:tc>
        <w:tc>
          <w:tcPr>
            <w:tcW w:w="8016" w:type="dxa"/>
          </w:tcPr>
          <w:p w14:paraId="2B84F5A5" w14:textId="735F7B86" w:rsidR="006D03C2" w:rsidRPr="002903BC" w:rsidRDefault="006D03C2" w:rsidP="00B42EC3">
            <w:pPr>
              <w:pStyle w:val="BodyText"/>
            </w:pPr>
            <w:r>
              <w:t>You are treated as if you have +</w:t>
            </w:r>
            <w:r>
              <w:rPr>
                <w:rFonts w:cs="Arial"/>
              </w:rPr>
              <w:t>£</w:t>
            </w:r>
            <w:r>
              <w:t xml:space="preserve">100 of applicable raw materials per day </w:t>
            </w:r>
            <w:proofErr w:type="gramStart"/>
            <w:r>
              <w:t>as long as</w:t>
            </w:r>
            <w:proofErr w:type="gramEnd"/>
            <w:r>
              <w:t xml:space="preserve"> you have at least some</w:t>
            </w:r>
          </w:p>
        </w:tc>
      </w:tr>
      <w:tr w:rsidR="00201913" w14:paraId="4BA11011" w14:textId="26D09023" w:rsidTr="00C460E9">
        <w:tc>
          <w:tcPr>
            <w:tcW w:w="489" w:type="dxa"/>
          </w:tcPr>
          <w:p w14:paraId="15E97A81" w14:textId="77777777" w:rsidR="00201913" w:rsidRDefault="00201913" w:rsidP="00B42EC3">
            <w:pPr>
              <w:pStyle w:val="BodyText"/>
            </w:pPr>
            <w:r>
              <w:t>19</w:t>
            </w:r>
          </w:p>
        </w:tc>
        <w:tc>
          <w:tcPr>
            <w:tcW w:w="922" w:type="dxa"/>
            <w:vAlign w:val="bottom"/>
          </w:tcPr>
          <w:p w14:paraId="390D55EB" w14:textId="440CFED4" w:rsidR="00201913" w:rsidRDefault="00201913" w:rsidP="00B42EC3">
            <w:pPr>
              <w:pStyle w:val="BodyText"/>
            </w:pPr>
            <w:r w:rsidRPr="002903BC">
              <w:t>£12,</w:t>
            </w:r>
            <w:r>
              <w:t>0</w:t>
            </w:r>
            <w:r w:rsidRPr="002903BC">
              <w:t>00</w:t>
            </w:r>
          </w:p>
        </w:tc>
        <w:tc>
          <w:tcPr>
            <w:tcW w:w="8016" w:type="dxa"/>
          </w:tcPr>
          <w:p w14:paraId="2A365659" w14:textId="329758F6" w:rsidR="00201913" w:rsidRPr="002903BC" w:rsidRDefault="00201913" w:rsidP="00B42EC3">
            <w:pPr>
              <w:pStyle w:val="BodyText"/>
            </w:pPr>
            <w:r>
              <w:t>Knowledge (2 Craft, 2 Material, or 1 of each)</w:t>
            </w:r>
          </w:p>
        </w:tc>
      </w:tr>
      <w:tr w:rsidR="006D03C2" w14:paraId="7AEF0E25" w14:textId="019B60B0" w:rsidTr="00C460E9">
        <w:tc>
          <w:tcPr>
            <w:tcW w:w="489" w:type="dxa"/>
          </w:tcPr>
          <w:p w14:paraId="7CF241A0" w14:textId="77777777" w:rsidR="006D03C2" w:rsidRDefault="006D03C2" w:rsidP="00B42EC3">
            <w:pPr>
              <w:pStyle w:val="BodyText"/>
            </w:pPr>
            <w:r>
              <w:t>20</w:t>
            </w:r>
          </w:p>
        </w:tc>
        <w:tc>
          <w:tcPr>
            <w:tcW w:w="922" w:type="dxa"/>
            <w:vAlign w:val="bottom"/>
          </w:tcPr>
          <w:p w14:paraId="74CC9514" w14:textId="20CA2028" w:rsidR="006D03C2" w:rsidRDefault="006D03C2" w:rsidP="00B42EC3">
            <w:pPr>
              <w:pStyle w:val="BodyText"/>
            </w:pPr>
            <w:r w:rsidRPr="002903BC">
              <w:t>£20,000</w:t>
            </w:r>
          </w:p>
        </w:tc>
        <w:tc>
          <w:tcPr>
            <w:tcW w:w="8016" w:type="dxa"/>
          </w:tcPr>
          <w:p w14:paraId="40D8F6EF" w14:textId="6CE5ACD1" w:rsidR="006D03C2" w:rsidRPr="002903BC" w:rsidRDefault="001D533B" w:rsidP="00B42EC3">
            <w:pPr>
              <w:pStyle w:val="BodyText"/>
            </w:pPr>
            <w:r>
              <w:t>Favored Craft</w:t>
            </w:r>
          </w:p>
        </w:tc>
      </w:tr>
    </w:tbl>
    <w:p w14:paraId="6928626E" w14:textId="6534FA56" w:rsidR="00681115" w:rsidRDefault="00681115" w:rsidP="00B42EC3">
      <w:pPr>
        <w:pStyle w:val="BodyText"/>
      </w:pPr>
      <w:r>
        <w:t xml:space="preserve">* </w:t>
      </w:r>
      <w:r w:rsidR="00593587">
        <w:t xml:space="preserve">The first </w:t>
      </w:r>
      <w:r w:rsidR="001D533B">
        <w:t>Favored Craft</w:t>
      </w:r>
      <w:r w:rsidR="00593587">
        <w:t xml:space="preserve"> is for a Craft associated with the tools. When you gain </w:t>
      </w:r>
      <w:r w:rsidR="001D533B">
        <w:t>Favored Craft</w:t>
      </w:r>
      <w:r w:rsidR="00593587">
        <w:t xml:space="preserve"> 2 or higher from Fundamental Feats, you can include </w:t>
      </w:r>
      <w:r w:rsidR="008D66CC">
        <w:t xml:space="preserve">the Aesthetics or Artisan Knowledge associated with it (you can switch between these as you gain Fundamental </w:t>
      </w:r>
      <w:proofErr w:type="gramStart"/>
      <w:r w:rsidR="008D66CC">
        <w:t>Feats, if</w:t>
      </w:r>
      <w:proofErr w:type="gramEnd"/>
      <w:r w:rsidR="008D66CC">
        <w:t xml:space="preserve"> you like)</w:t>
      </w:r>
      <w:r>
        <w:t xml:space="preserve">. </w:t>
      </w:r>
      <w:r w:rsidR="008D66CC">
        <w:t xml:space="preserve">The GM may allow you to add another Craft if it </w:t>
      </w:r>
      <w:r w:rsidR="00593587">
        <w:t xml:space="preserve">would require the same tools and should be </w:t>
      </w:r>
      <w:r w:rsidR="009F06E1">
        <w:t>generous</w:t>
      </w:r>
      <w:r w:rsidR="00593587">
        <w:t xml:space="preserve"> (it’s magic after all). </w:t>
      </w:r>
      <w:r w:rsidR="008E27D4">
        <w:t>For Moderate Kits (or Labs/</w:t>
      </w:r>
      <w:proofErr w:type="spellStart"/>
      <w:r w:rsidR="008E27D4">
        <w:t>Makery</w:t>
      </w:r>
      <w:proofErr w:type="spellEnd"/>
      <w:r w:rsidR="008E27D4">
        <w:t xml:space="preserve">), the Focus Pool is only applicable to the Craft and Elementalism for which the item grants </w:t>
      </w:r>
      <w:r w:rsidR="001D533B">
        <w:t>Favored Craft</w:t>
      </w:r>
      <w:r w:rsidR="007174DE">
        <w:t>, but you can enchant the same kit multiple times (treating it as multiple different magic items)</w:t>
      </w:r>
      <w:r w:rsidR="008E27D4">
        <w:t xml:space="preserve">. </w:t>
      </w:r>
    </w:p>
    <w:p w14:paraId="2580397F" w14:textId="432A92DB" w:rsidR="008E27D4" w:rsidRDefault="008E27D4">
      <w:pPr>
        <w:rPr>
          <w:rFonts w:ascii="Arial" w:eastAsia="Arial" w:hAnsi="Arial"/>
          <w:sz w:val="16"/>
          <w:szCs w:val="16"/>
        </w:rPr>
      </w:pPr>
      <w:r>
        <w:br w:type="page"/>
      </w:r>
    </w:p>
    <w:p w14:paraId="5AD361A8" w14:textId="7FFAEB86" w:rsidR="009E6890" w:rsidRPr="003E4C9D" w:rsidRDefault="001D5F5C" w:rsidP="009E6890">
      <w:pPr>
        <w:pStyle w:val="Heading2"/>
      </w:pPr>
      <w:bookmarkStart w:id="97" w:name="_Toc137394866"/>
      <w:r>
        <w:lastRenderedPageBreak/>
        <w:t>Consumables</w:t>
      </w:r>
      <w:bookmarkEnd w:id="97"/>
    </w:p>
    <w:p w14:paraId="710F1DA8" w14:textId="1AFBF6D7" w:rsidR="00581574" w:rsidRDefault="00C73614" w:rsidP="00B42EC3">
      <w:pPr>
        <w:pStyle w:val="BodyText"/>
      </w:pPr>
      <w:r>
        <w:t xml:space="preserve">Alchemy, </w:t>
      </w:r>
      <w:r w:rsidR="002D3C7D">
        <w:t>Biology</w:t>
      </w:r>
      <w:r>
        <w:t xml:space="preserve">, and </w:t>
      </w:r>
      <w:r w:rsidR="006C38ED">
        <w:t>Mechanics</w:t>
      </w:r>
      <w:r>
        <w:t>, plus Tinker,</w:t>
      </w:r>
      <w:r w:rsidR="009E6890">
        <w:t xml:space="preserve"> can be used to create Alchemical</w:t>
      </w:r>
      <w:r w:rsidR="003F2800">
        <w:t xml:space="preserve">, Biotech, and </w:t>
      </w:r>
      <w:r w:rsidR="00AD55E1">
        <w:t>Mechanical</w:t>
      </w:r>
      <w:r w:rsidR="009E6890">
        <w:t xml:space="preserve"> Items. </w:t>
      </w:r>
      <w:r w:rsidR="00BE0BA7">
        <w:t>Magical Consumables</w:t>
      </w:r>
      <w:r w:rsidR="00B974FD">
        <w:t xml:space="preserve"> do not count against your </w:t>
      </w:r>
      <w:r w:rsidR="00A4537D">
        <w:t>Mana Limit</w:t>
      </w:r>
      <w:r w:rsidR="00267601">
        <w:t xml:space="preserve">. </w:t>
      </w:r>
      <w:r w:rsidR="00E701D6">
        <w:t xml:space="preserve">You can generally only achieve Lesser, Moderate, Greater, or Major Mutagens with Additives if the value of the Mutagen is less than </w:t>
      </w:r>
      <w:r w:rsidR="00E701D6" w:rsidRPr="002903BC">
        <w:t>£</w:t>
      </w:r>
      <w:r w:rsidR="00E701D6">
        <w:t xml:space="preserve">1. </w:t>
      </w:r>
    </w:p>
    <w:tbl>
      <w:tblPr>
        <w:tblStyle w:val="TableGrid"/>
        <w:tblW w:w="6210" w:type="dxa"/>
        <w:tblInd w:w="108" w:type="dxa"/>
        <w:tblLayout w:type="fixed"/>
        <w:tblLook w:val="04A0" w:firstRow="1" w:lastRow="0" w:firstColumn="1" w:lastColumn="0" w:noHBand="0" w:noVBand="1"/>
      </w:tblPr>
      <w:tblGrid>
        <w:gridCol w:w="450"/>
        <w:gridCol w:w="1728"/>
        <w:gridCol w:w="1008"/>
        <w:gridCol w:w="1008"/>
        <w:gridCol w:w="1008"/>
        <w:gridCol w:w="1008"/>
      </w:tblGrid>
      <w:tr w:rsidR="00A4537D" w14:paraId="30A66644" w14:textId="53672460" w:rsidTr="003E517F">
        <w:tc>
          <w:tcPr>
            <w:tcW w:w="450" w:type="dxa"/>
          </w:tcPr>
          <w:p w14:paraId="652E715B" w14:textId="77777777" w:rsidR="00A4537D" w:rsidRDefault="00A4537D" w:rsidP="00B42EC3">
            <w:pPr>
              <w:pStyle w:val="BodyText"/>
            </w:pPr>
            <w:r>
              <w:t>L</w:t>
            </w:r>
          </w:p>
        </w:tc>
        <w:tc>
          <w:tcPr>
            <w:tcW w:w="1728" w:type="dxa"/>
          </w:tcPr>
          <w:p w14:paraId="36EB4CD2" w14:textId="0C7D045C" w:rsidR="00A4537D" w:rsidRDefault="00A4537D" w:rsidP="00B42EC3">
            <w:pPr>
              <w:pStyle w:val="BodyText"/>
            </w:pPr>
            <w:r>
              <w:t>Minor Consumable</w:t>
            </w:r>
          </w:p>
        </w:tc>
        <w:tc>
          <w:tcPr>
            <w:tcW w:w="1008" w:type="dxa"/>
          </w:tcPr>
          <w:p w14:paraId="7BEED4E0" w14:textId="37BA2B62" w:rsidR="00A4537D" w:rsidRDefault="00A4537D" w:rsidP="00B42EC3">
            <w:pPr>
              <w:pStyle w:val="BodyText"/>
            </w:pPr>
            <w:r>
              <w:t xml:space="preserve">Lesser </w:t>
            </w:r>
          </w:p>
        </w:tc>
        <w:tc>
          <w:tcPr>
            <w:tcW w:w="1008" w:type="dxa"/>
          </w:tcPr>
          <w:p w14:paraId="1469853F" w14:textId="7C1F2BBC" w:rsidR="00A4537D" w:rsidRDefault="00A4537D" w:rsidP="00B42EC3">
            <w:pPr>
              <w:pStyle w:val="BodyText"/>
            </w:pPr>
            <w:r>
              <w:t xml:space="preserve">Moderate </w:t>
            </w:r>
          </w:p>
        </w:tc>
        <w:tc>
          <w:tcPr>
            <w:tcW w:w="1008" w:type="dxa"/>
          </w:tcPr>
          <w:p w14:paraId="2F297CB5" w14:textId="52DDC308" w:rsidR="00A4537D" w:rsidRDefault="00A4537D" w:rsidP="00B42EC3">
            <w:pPr>
              <w:pStyle w:val="BodyText"/>
            </w:pPr>
            <w:r>
              <w:t xml:space="preserve">Greater </w:t>
            </w:r>
          </w:p>
        </w:tc>
        <w:tc>
          <w:tcPr>
            <w:tcW w:w="1008" w:type="dxa"/>
          </w:tcPr>
          <w:p w14:paraId="65A1F5C8" w14:textId="208FEDF0" w:rsidR="00A4537D" w:rsidRDefault="00A4537D" w:rsidP="00B42EC3">
            <w:pPr>
              <w:pStyle w:val="BodyText"/>
            </w:pPr>
            <w:r>
              <w:t xml:space="preserve">Major </w:t>
            </w:r>
          </w:p>
        </w:tc>
      </w:tr>
      <w:tr w:rsidR="00C0474B" w:rsidRPr="002903BC" w14:paraId="7485A63E" w14:textId="115EE52E" w:rsidTr="003E517F">
        <w:tc>
          <w:tcPr>
            <w:tcW w:w="450" w:type="dxa"/>
          </w:tcPr>
          <w:p w14:paraId="7AAE020F" w14:textId="77777777" w:rsidR="00C0474B" w:rsidRPr="002903BC" w:rsidRDefault="00C0474B" w:rsidP="00B42EC3">
            <w:pPr>
              <w:pStyle w:val="BodyText"/>
            </w:pPr>
            <w:r>
              <w:t>1</w:t>
            </w:r>
          </w:p>
        </w:tc>
        <w:tc>
          <w:tcPr>
            <w:tcW w:w="1728" w:type="dxa"/>
            <w:vAlign w:val="bottom"/>
          </w:tcPr>
          <w:p w14:paraId="008AE24B" w14:textId="3A02B2F9" w:rsidR="00C0474B" w:rsidRDefault="00C0474B" w:rsidP="00B42EC3">
            <w:pPr>
              <w:pStyle w:val="BodyText"/>
            </w:pPr>
            <w:r w:rsidRPr="002903BC">
              <w:t>£</w:t>
            </w:r>
            <w:r>
              <w:t>0.2</w:t>
            </w:r>
          </w:p>
        </w:tc>
        <w:tc>
          <w:tcPr>
            <w:tcW w:w="1008" w:type="dxa"/>
            <w:vAlign w:val="bottom"/>
          </w:tcPr>
          <w:p w14:paraId="6B17FCC8" w14:textId="60F2B8A3" w:rsidR="00C0474B" w:rsidRDefault="00C0474B" w:rsidP="00B42EC3">
            <w:pPr>
              <w:pStyle w:val="BodyText"/>
            </w:pPr>
            <w:r w:rsidRPr="002903BC">
              <w:t>£</w:t>
            </w:r>
            <w:r>
              <w:t>0.3</w:t>
            </w:r>
          </w:p>
        </w:tc>
        <w:tc>
          <w:tcPr>
            <w:tcW w:w="1008" w:type="dxa"/>
            <w:vAlign w:val="bottom"/>
          </w:tcPr>
          <w:p w14:paraId="124984F0" w14:textId="7F24584B" w:rsidR="00C0474B" w:rsidRDefault="00C0474B" w:rsidP="00B42EC3">
            <w:pPr>
              <w:pStyle w:val="BodyText"/>
            </w:pPr>
            <w:r w:rsidRPr="002903BC">
              <w:t>£</w:t>
            </w:r>
            <w:r>
              <w:t>0.5</w:t>
            </w:r>
          </w:p>
        </w:tc>
        <w:tc>
          <w:tcPr>
            <w:tcW w:w="1008" w:type="dxa"/>
            <w:vAlign w:val="bottom"/>
          </w:tcPr>
          <w:p w14:paraId="297DA901" w14:textId="780D1B52" w:rsidR="00C0474B" w:rsidRDefault="00C0474B" w:rsidP="00B42EC3">
            <w:pPr>
              <w:pStyle w:val="BodyText"/>
            </w:pPr>
            <w:r w:rsidRPr="002903BC">
              <w:t>£</w:t>
            </w:r>
            <w:r>
              <w:t>0.8</w:t>
            </w:r>
          </w:p>
        </w:tc>
        <w:tc>
          <w:tcPr>
            <w:tcW w:w="1008" w:type="dxa"/>
            <w:vAlign w:val="bottom"/>
          </w:tcPr>
          <w:p w14:paraId="54C95F95" w14:textId="575CB75C" w:rsidR="00C0474B" w:rsidRDefault="00C0474B" w:rsidP="00B42EC3">
            <w:pPr>
              <w:pStyle w:val="BodyText"/>
            </w:pPr>
            <w:r w:rsidRPr="002903BC">
              <w:t>£</w:t>
            </w:r>
            <w:r>
              <w:t>1</w:t>
            </w:r>
          </w:p>
        </w:tc>
      </w:tr>
      <w:tr w:rsidR="00C0474B" w:rsidRPr="002903BC" w14:paraId="59B42BBD" w14:textId="4C64B743" w:rsidTr="003E517F">
        <w:tc>
          <w:tcPr>
            <w:tcW w:w="450" w:type="dxa"/>
          </w:tcPr>
          <w:p w14:paraId="46479162" w14:textId="77777777" w:rsidR="00C0474B" w:rsidRPr="002903BC" w:rsidRDefault="00C0474B" w:rsidP="00B42EC3">
            <w:pPr>
              <w:pStyle w:val="BodyText"/>
            </w:pPr>
            <w:r>
              <w:t>2</w:t>
            </w:r>
          </w:p>
        </w:tc>
        <w:tc>
          <w:tcPr>
            <w:tcW w:w="1728" w:type="dxa"/>
            <w:vAlign w:val="bottom"/>
          </w:tcPr>
          <w:p w14:paraId="4ED760E7" w14:textId="6C1A1ACF" w:rsidR="00C0474B" w:rsidRDefault="00C0474B" w:rsidP="00B42EC3">
            <w:pPr>
              <w:pStyle w:val="BodyText"/>
            </w:pPr>
            <w:r w:rsidRPr="002903BC">
              <w:t>£</w:t>
            </w:r>
            <w:r>
              <w:t>0.3</w:t>
            </w:r>
          </w:p>
        </w:tc>
        <w:tc>
          <w:tcPr>
            <w:tcW w:w="1008" w:type="dxa"/>
            <w:vAlign w:val="bottom"/>
          </w:tcPr>
          <w:p w14:paraId="37AD5669" w14:textId="1AB34086" w:rsidR="00C0474B" w:rsidRDefault="00C0474B" w:rsidP="00B42EC3">
            <w:pPr>
              <w:pStyle w:val="BodyText"/>
            </w:pPr>
            <w:r w:rsidRPr="002903BC">
              <w:t>£</w:t>
            </w:r>
            <w:r>
              <w:t>0.5</w:t>
            </w:r>
          </w:p>
        </w:tc>
        <w:tc>
          <w:tcPr>
            <w:tcW w:w="1008" w:type="dxa"/>
            <w:vAlign w:val="bottom"/>
          </w:tcPr>
          <w:p w14:paraId="0FD8C17B" w14:textId="5A70260F" w:rsidR="00C0474B" w:rsidRDefault="00C0474B" w:rsidP="00B42EC3">
            <w:pPr>
              <w:pStyle w:val="BodyText"/>
            </w:pPr>
            <w:r w:rsidRPr="002903BC">
              <w:t>£</w:t>
            </w:r>
            <w:r>
              <w:t>0.8</w:t>
            </w:r>
          </w:p>
        </w:tc>
        <w:tc>
          <w:tcPr>
            <w:tcW w:w="1008" w:type="dxa"/>
            <w:vAlign w:val="bottom"/>
          </w:tcPr>
          <w:p w14:paraId="09833C2A" w14:textId="47B1029C" w:rsidR="00C0474B" w:rsidRDefault="00C0474B" w:rsidP="00B42EC3">
            <w:pPr>
              <w:pStyle w:val="BodyText"/>
            </w:pPr>
            <w:r w:rsidRPr="002903BC">
              <w:t>£1</w:t>
            </w:r>
            <w:r>
              <w:t>.2</w:t>
            </w:r>
          </w:p>
        </w:tc>
        <w:tc>
          <w:tcPr>
            <w:tcW w:w="1008" w:type="dxa"/>
            <w:vAlign w:val="bottom"/>
          </w:tcPr>
          <w:p w14:paraId="0AA7DEBE" w14:textId="6372B781" w:rsidR="00C0474B" w:rsidRDefault="00C0474B" w:rsidP="00B42EC3">
            <w:pPr>
              <w:pStyle w:val="BodyText"/>
            </w:pPr>
            <w:r w:rsidRPr="002903BC">
              <w:t>£2</w:t>
            </w:r>
          </w:p>
        </w:tc>
      </w:tr>
      <w:tr w:rsidR="00C0474B" w:rsidRPr="002903BC" w14:paraId="69A01C59" w14:textId="6518DD70" w:rsidTr="003E517F">
        <w:tc>
          <w:tcPr>
            <w:tcW w:w="450" w:type="dxa"/>
          </w:tcPr>
          <w:p w14:paraId="6FFEC62D" w14:textId="77777777" w:rsidR="00C0474B" w:rsidRPr="002903BC" w:rsidRDefault="00C0474B" w:rsidP="00B42EC3">
            <w:pPr>
              <w:pStyle w:val="BodyText"/>
            </w:pPr>
            <w:r>
              <w:t>3</w:t>
            </w:r>
          </w:p>
        </w:tc>
        <w:tc>
          <w:tcPr>
            <w:tcW w:w="1728" w:type="dxa"/>
            <w:vAlign w:val="bottom"/>
          </w:tcPr>
          <w:p w14:paraId="05F3F74B" w14:textId="174695F5" w:rsidR="00C0474B" w:rsidRDefault="00C0474B" w:rsidP="00B42EC3">
            <w:pPr>
              <w:pStyle w:val="BodyText"/>
            </w:pPr>
            <w:r w:rsidRPr="002903BC">
              <w:t>£</w:t>
            </w:r>
            <w:r>
              <w:t>0.5</w:t>
            </w:r>
          </w:p>
        </w:tc>
        <w:tc>
          <w:tcPr>
            <w:tcW w:w="1008" w:type="dxa"/>
            <w:vAlign w:val="bottom"/>
          </w:tcPr>
          <w:p w14:paraId="7B62B768" w14:textId="6229E6DF" w:rsidR="00C0474B" w:rsidRDefault="00C0474B" w:rsidP="00B42EC3">
            <w:pPr>
              <w:pStyle w:val="BodyText"/>
            </w:pPr>
            <w:r w:rsidRPr="002903BC">
              <w:t>£</w:t>
            </w:r>
            <w:r>
              <w:t>0.8</w:t>
            </w:r>
          </w:p>
        </w:tc>
        <w:tc>
          <w:tcPr>
            <w:tcW w:w="1008" w:type="dxa"/>
            <w:vAlign w:val="bottom"/>
          </w:tcPr>
          <w:p w14:paraId="152315B5" w14:textId="598A83D5" w:rsidR="00C0474B" w:rsidRDefault="00C0474B" w:rsidP="00B42EC3">
            <w:pPr>
              <w:pStyle w:val="BodyText"/>
            </w:pPr>
            <w:r w:rsidRPr="002903BC">
              <w:t>£1</w:t>
            </w:r>
            <w:r>
              <w:t>.2</w:t>
            </w:r>
          </w:p>
        </w:tc>
        <w:tc>
          <w:tcPr>
            <w:tcW w:w="1008" w:type="dxa"/>
            <w:vAlign w:val="bottom"/>
          </w:tcPr>
          <w:p w14:paraId="7E047D38" w14:textId="4460CA06" w:rsidR="00C0474B" w:rsidRDefault="00C0474B" w:rsidP="00B42EC3">
            <w:pPr>
              <w:pStyle w:val="BodyText"/>
            </w:pPr>
            <w:r w:rsidRPr="002903BC">
              <w:t>£2</w:t>
            </w:r>
          </w:p>
        </w:tc>
        <w:tc>
          <w:tcPr>
            <w:tcW w:w="1008" w:type="dxa"/>
            <w:vAlign w:val="bottom"/>
          </w:tcPr>
          <w:p w14:paraId="0D44BD97" w14:textId="1145919A" w:rsidR="00C0474B" w:rsidRDefault="00C0474B" w:rsidP="00B42EC3">
            <w:pPr>
              <w:pStyle w:val="BodyText"/>
            </w:pPr>
            <w:r w:rsidRPr="002903BC">
              <w:t>£</w:t>
            </w:r>
            <w:r>
              <w:t>3</w:t>
            </w:r>
          </w:p>
        </w:tc>
      </w:tr>
      <w:tr w:rsidR="00C0474B" w:rsidRPr="002903BC" w14:paraId="0D193BCE" w14:textId="212A013B" w:rsidTr="003E517F">
        <w:tc>
          <w:tcPr>
            <w:tcW w:w="450" w:type="dxa"/>
          </w:tcPr>
          <w:p w14:paraId="3E6C7426" w14:textId="77777777" w:rsidR="00C0474B" w:rsidRPr="002903BC" w:rsidRDefault="00C0474B" w:rsidP="00B42EC3">
            <w:pPr>
              <w:pStyle w:val="BodyText"/>
            </w:pPr>
            <w:r>
              <w:t>4</w:t>
            </w:r>
          </w:p>
        </w:tc>
        <w:tc>
          <w:tcPr>
            <w:tcW w:w="1728" w:type="dxa"/>
            <w:vAlign w:val="bottom"/>
          </w:tcPr>
          <w:p w14:paraId="637DF0D3" w14:textId="3A565B17" w:rsidR="00C0474B" w:rsidRDefault="00C0474B" w:rsidP="00B42EC3">
            <w:pPr>
              <w:pStyle w:val="BodyText"/>
            </w:pPr>
            <w:r w:rsidRPr="002903BC">
              <w:t>£</w:t>
            </w:r>
            <w:r>
              <w:t>0.8</w:t>
            </w:r>
          </w:p>
        </w:tc>
        <w:tc>
          <w:tcPr>
            <w:tcW w:w="1008" w:type="dxa"/>
            <w:vAlign w:val="bottom"/>
          </w:tcPr>
          <w:p w14:paraId="718CB7ED" w14:textId="78319F8D" w:rsidR="00C0474B" w:rsidRDefault="00C0474B" w:rsidP="00B42EC3">
            <w:pPr>
              <w:pStyle w:val="BodyText"/>
            </w:pPr>
            <w:r w:rsidRPr="002903BC">
              <w:t>£1</w:t>
            </w:r>
            <w:r>
              <w:t>.2</w:t>
            </w:r>
          </w:p>
        </w:tc>
        <w:tc>
          <w:tcPr>
            <w:tcW w:w="1008" w:type="dxa"/>
            <w:vAlign w:val="bottom"/>
          </w:tcPr>
          <w:p w14:paraId="3E78E0CE" w14:textId="4F877BAE" w:rsidR="00C0474B" w:rsidRDefault="00C0474B" w:rsidP="00B42EC3">
            <w:pPr>
              <w:pStyle w:val="BodyText"/>
            </w:pPr>
            <w:r w:rsidRPr="002903BC">
              <w:t>£2</w:t>
            </w:r>
          </w:p>
        </w:tc>
        <w:tc>
          <w:tcPr>
            <w:tcW w:w="1008" w:type="dxa"/>
            <w:vAlign w:val="bottom"/>
          </w:tcPr>
          <w:p w14:paraId="3E551348" w14:textId="51C18D1D" w:rsidR="00C0474B" w:rsidRDefault="00C0474B" w:rsidP="00B42EC3">
            <w:pPr>
              <w:pStyle w:val="BodyText"/>
            </w:pPr>
            <w:r w:rsidRPr="002903BC">
              <w:t>£</w:t>
            </w:r>
            <w:r>
              <w:t>3</w:t>
            </w:r>
          </w:p>
        </w:tc>
        <w:tc>
          <w:tcPr>
            <w:tcW w:w="1008" w:type="dxa"/>
            <w:vAlign w:val="bottom"/>
          </w:tcPr>
          <w:p w14:paraId="60D17FD4" w14:textId="61EA7E0D" w:rsidR="00C0474B" w:rsidRDefault="00C0474B" w:rsidP="00B42EC3">
            <w:pPr>
              <w:pStyle w:val="BodyText"/>
            </w:pPr>
            <w:r w:rsidRPr="002903BC">
              <w:t>£</w:t>
            </w:r>
            <w:r>
              <w:t>5</w:t>
            </w:r>
          </w:p>
        </w:tc>
      </w:tr>
      <w:tr w:rsidR="00C0474B" w:rsidRPr="002903BC" w14:paraId="7DCC0EF9" w14:textId="6021DD94" w:rsidTr="003E517F">
        <w:tc>
          <w:tcPr>
            <w:tcW w:w="450" w:type="dxa"/>
          </w:tcPr>
          <w:p w14:paraId="1C17F9F9" w14:textId="77777777" w:rsidR="00C0474B" w:rsidRPr="002903BC" w:rsidRDefault="00C0474B" w:rsidP="00B42EC3">
            <w:pPr>
              <w:pStyle w:val="BodyText"/>
            </w:pPr>
            <w:r>
              <w:t>5</w:t>
            </w:r>
          </w:p>
        </w:tc>
        <w:tc>
          <w:tcPr>
            <w:tcW w:w="1728" w:type="dxa"/>
            <w:vAlign w:val="bottom"/>
          </w:tcPr>
          <w:p w14:paraId="0E3E5062" w14:textId="411E4667" w:rsidR="00C0474B" w:rsidRDefault="00C0474B" w:rsidP="00B42EC3">
            <w:pPr>
              <w:pStyle w:val="BodyText"/>
            </w:pPr>
            <w:r w:rsidRPr="002903BC">
              <w:t>£1</w:t>
            </w:r>
            <w:r>
              <w:t>.2</w:t>
            </w:r>
          </w:p>
        </w:tc>
        <w:tc>
          <w:tcPr>
            <w:tcW w:w="1008" w:type="dxa"/>
            <w:vAlign w:val="bottom"/>
          </w:tcPr>
          <w:p w14:paraId="079E7C5F" w14:textId="6624D51B" w:rsidR="00C0474B" w:rsidRDefault="00C0474B" w:rsidP="00B42EC3">
            <w:pPr>
              <w:pStyle w:val="BodyText"/>
            </w:pPr>
            <w:r w:rsidRPr="002903BC">
              <w:t>£2</w:t>
            </w:r>
          </w:p>
        </w:tc>
        <w:tc>
          <w:tcPr>
            <w:tcW w:w="1008" w:type="dxa"/>
            <w:vAlign w:val="bottom"/>
          </w:tcPr>
          <w:p w14:paraId="661607E6" w14:textId="2E1059D5" w:rsidR="00C0474B" w:rsidRDefault="00C0474B" w:rsidP="00B42EC3">
            <w:pPr>
              <w:pStyle w:val="BodyText"/>
            </w:pPr>
            <w:r w:rsidRPr="002903BC">
              <w:t>£</w:t>
            </w:r>
            <w:r>
              <w:t>3</w:t>
            </w:r>
          </w:p>
        </w:tc>
        <w:tc>
          <w:tcPr>
            <w:tcW w:w="1008" w:type="dxa"/>
            <w:vAlign w:val="bottom"/>
          </w:tcPr>
          <w:p w14:paraId="7639F604" w14:textId="4452FEDF" w:rsidR="00C0474B" w:rsidRDefault="00C0474B" w:rsidP="00B42EC3">
            <w:pPr>
              <w:pStyle w:val="BodyText"/>
            </w:pPr>
            <w:r w:rsidRPr="002903BC">
              <w:t>£</w:t>
            </w:r>
            <w:r>
              <w:t>5</w:t>
            </w:r>
          </w:p>
        </w:tc>
        <w:tc>
          <w:tcPr>
            <w:tcW w:w="1008" w:type="dxa"/>
            <w:vAlign w:val="bottom"/>
          </w:tcPr>
          <w:p w14:paraId="289FF423" w14:textId="3F087738" w:rsidR="00C0474B" w:rsidRDefault="00C0474B" w:rsidP="00B42EC3">
            <w:pPr>
              <w:pStyle w:val="BodyText"/>
            </w:pPr>
            <w:r w:rsidRPr="002903BC">
              <w:t>£8</w:t>
            </w:r>
          </w:p>
        </w:tc>
      </w:tr>
      <w:tr w:rsidR="00C0474B" w:rsidRPr="002903BC" w14:paraId="2D4712DD" w14:textId="1B659FC9" w:rsidTr="003E517F">
        <w:tc>
          <w:tcPr>
            <w:tcW w:w="450" w:type="dxa"/>
          </w:tcPr>
          <w:p w14:paraId="18676DB5" w14:textId="77777777" w:rsidR="00C0474B" w:rsidRPr="002903BC" w:rsidRDefault="00C0474B" w:rsidP="00B42EC3">
            <w:pPr>
              <w:pStyle w:val="BodyText"/>
            </w:pPr>
            <w:r>
              <w:t>6</w:t>
            </w:r>
          </w:p>
        </w:tc>
        <w:tc>
          <w:tcPr>
            <w:tcW w:w="1728" w:type="dxa"/>
            <w:vAlign w:val="bottom"/>
          </w:tcPr>
          <w:p w14:paraId="24AF96EC" w14:textId="42D280C0" w:rsidR="00C0474B" w:rsidRDefault="00C0474B" w:rsidP="00B42EC3">
            <w:pPr>
              <w:pStyle w:val="BodyText"/>
            </w:pPr>
            <w:r w:rsidRPr="002903BC">
              <w:t>£2</w:t>
            </w:r>
          </w:p>
        </w:tc>
        <w:tc>
          <w:tcPr>
            <w:tcW w:w="1008" w:type="dxa"/>
            <w:vAlign w:val="bottom"/>
          </w:tcPr>
          <w:p w14:paraId="7F3D9859" w14:textId="20A224B0" w:rsidR="00C0474B" w:rsidRDefault="00C0474B" w:rsidP="00B42EC3">
            <w:pPr>
              <w:pStyle w:val="BodyText"/>
            </w:pPr>
            <w:r w:rsidRPr="002903BC">
              <w:t>£</w:t>
            </w:r>
            <w:r>
              <w:t>3</w:t>
            </w:r>
          </w:p>
        </w:tc>
        <w:tc>
          <w:tcPr>
            <w:tcW w:w="1008" w:type="dxa"/>
            <w:vAlign w:val="bottom"/>
          </w:tcPr>
          <w:p w14:paraId="790A8C82" w14:textId="07662CBD" w:rsidR="00C0474B" w:rsidRDefault="00C0474B" w:rsidP="00B42EC3">
            <w:pPr>
              <w:pStyle w:val="BodyText"/>
            </w:pPr>
            <w:r w:rsidRPr="002903BC">
              <w:t>£</w:t>
            </w:r>
            <w:r>
              <w:t>5</w:t>
            </w:r>
          </w:p>
        </w:tc>
        <w:tc>
          <w:tcPr>
            <w:tcW w:w="1008" w:type="dxa"/>
            <w:vAlign w:val="bottom"/>
          </w:tcPr>
          <w:p w14:paraId="24BD52EF" w14:textId="75CEF5FF" w:rsidR="00C0474B" w:rsidRDefault="00C0474B" w:rsidP="00B42EC3">
            <w:pPr>
              <w:pStyle w:val="BodyText"/>
            </w:pPr>
            <w:r w:rsidRPr="002903BC">
              <w:t>£8</w:t>
            </w:r>
          </w:p>
        </w:tc>
        <w:tc>
          <w:tcPr>
            <w:tcW w:w="1008" w:type="dxa"/>
            <w:vAlign w:val="bottom"/>
          </w:tcPr>
          <w:p w14:paraId="0E237078" w14:textId="1FC01F57" w:rsidR="00C0474B" w:rsidRDefault="00C0474B" w:rsidP="00B42EC3">
            <w:pPr>
              <w:pStyle w:val="BodyText"/>
            </w:pPr>
            <w:r w:rsidRPr="002903BC">
              <w:t>£12</w:t>
            </w:r>
          </w:p>
        </w:tc>
      </w:tr>
      <w:tr w:rsidR="00C0474B" w:rsidRPr="002903BC" w14:paraId="4994E4B4" w14:textId="009E76AD" w:rsidTr="003E517F">
        <w:tc>
          <w:tcPr>
            <w:tcW w:w="450" w:type="dxa"/>
          </w:tcPr>
          <w:p w14:paraId="1AAB6FC5" w14:textId="77777777" w:rsidR="00C0474B" w:rsidRPr="002903BC" w:rsidRDefault="00C0474B" w:rsidP="00B42EC3">
            <w:pPr>
              <w:pStyle w:val="BodyText"/>
            </w:pPr>
            <w:r>
              <w:t>7</w:t>
            </w:r>
          </w:p>
        </w:tc>
        <w:tc>
          <w:tcPr>
            <w:tcW w:w="1728" w:type="dxa"/>
            <w:vAlign w:val="bottom"/>
          </w:tcPr>
          <w:p w14:paraId="5A3B7E79" w14:textId="287F0F12" w:rsidR="00C0474B" w:rsidRDefault="00C0474B" w:rsidP="00B42EC3">
            <w:pPr>
              <w:pStyle w:val="BodyText"/>
            </w:pPr>
            <w:r w:rsidRPr="002903BC">
              <w:t>£</w:t>
            </w:r>
            <w:r>
              <w:t>3</w:t>
            </w:r>
          </w:p>
        </w:tc>
        <w:tc>
          <w:tcPr>
            <w:tcW w:w="1008" w:type="dxa"/>
            <w:vAlign w:val="bottom"/>
          </w:tcPr>
          <w:p w14:paraId="376FC791" w14:textId="2D71DD70" w:rsidR="00C0474B" w:rsidRDefault="00C0474B" w:rsidP="00B42EC3">
            <w:pPr>
              <w:pStyle w:val="BodyText"/>
            </w:pPr>
            <w:r w:rsidRPr="002903BC">
              <w:t>£</w:t>
            </w:r>
            <w:r>
              <w:t>5</w:t>
            </w:r>
          </w:p>
        </w:tc>
        <w:tc>
          <w:tcPr>
            <w:tcW w:w="1008" w:type="dxa"/>
            <w:vAlign w:val="bottom"/>
          </w:tcPr>
          <w:p w14:paraId="5647E249" w14:textId="0448D880" w:rsidR="00C0474B" w:rsidRDefault="00C0474B" w:rsidP="00B42EC3">
            <w:pPr>
              <w:pStyle w:val="BodyText"/>
            </w:pPr>
            <w:r w:rsidRPr="002903BC">
              <w:t>£8</w:t>
            </w:r>
          </w:p>
        </w:tc>
        <w:tc>
          <w:tcPr>
            <w:tcW w:w="1008" w:type="dxa"/>
            <w:vAlign w:val="bottom"/>
          </w:tcPr>
          <w:p w14:paraId="1EC0F7D8" w14:textId="79A64C8F" w:rsidR="00C0474B" w:rsidRDefault="00C0474B" w:rsidP="00B42EC3">
            <w:pPr>
              <w:pStyle w:val="BodyText"/>
            </w:pPr>
            <w:r w:rsidRPr="002903BC">
              <w:t>£12</w:t>
            </w:r>
          </w:p>
        </w:tc>
        <w:tc>
          <w:tcPr>
            <w:tcW w:w="1008" w:type="dxa"/>
            <w:vAlign w:val="bottom"/>
          </w:tcPr>
          <w:p w14:paraId="6BF0CD77" w14:textId="7BD414A3" w:rsidR="00C0474B" w:rsidRDefault="00C0474B" w:rsidP="00B42EC3">
            <w:pPr>
              <w:pStyle w:val="BodyText"/>
            </w:pPr>
            <w:r w:rsidRPr="002903BC">
              <w:t>£20</w:t>
            </w:r>
          </w:p>
        </w:tc>
      </w:tr>
      <w:tr w:rsidR="00C0474B" w:rsidRPr="002903BC" w14:paraId="3074BFC2" w14:textId="100750AF" w:rsidTr="003E517F">
        <w:tc>
          <w:tcPr>
            <w:tcW w:w="450" w:type="dxa"/>
          </w:tcPr>
          <w:p w14:paraId="70169744" w14:textId="77777777" w:rsidR="00C0474B" w:rsidRPr="002903BC" w:rsidRDefault="00C0474B" w:rsidP="00B42EC3">
            <w:pPr>
              <w:pStyle w:val="BodyText"/>
            </w:pPr>
            <w:r>
              <w:t>8</w:t>
            </w:r>
          </w:p>
        </w:tc>
        <w:tc>
          <w:tcPr>
            <w:tcW w:w="1728" w:type="dxa"/>
            <w:vAlign w:val="bottom"/>
          </w:tcPr>
          <w:p w14:paraId="03AF0632" w14:textId="1228B9D0" w:rsidR="00C0474B" w:rsidRDefault="00C0474B" w:rsidP="00B42EC3">
            <w:pPr>
              <w:pStyle w:val="BodyText"/>
            </w:pPr>
            <w:r w:rsidRPr="002903BC">
              <w:t>£</w:t>
            </w:r>
            <w:r>
              <w:t>5</w:t>
            </w:r>
          </w:p>
        </w:tc>
        <w:tc>
          <w:tcPr>
            <w:tcW w:w="1008" w:type="dxa"/>
            <w:vAlign w:val="bottom"/>
          </w:tcPr>
          <w:p w14:paraId="6C8D5D9D" w14:textId="3F6D1922" w:rsidR="00C0474B" w:rsidRDefault="00C0474B" w:rsidP="00B42EC3">
            <w:pPr>
              <w:pStyle w:val="BodyText"/>
            </w:pPr>
            <w:r w:rsidRPr="002903BC">
              <w:t>£8</w:t>
            </w:r>
          </w:p>
        </w:tc>
        <w:tc>
          <w:tcPr>
            <w:tcW w:w="1008" w:type="dxa"/>
            <w:vAlign w:val="bottom"/>
          </w:tcPr>
          <w:p w14:paraId="064D4BBF" w14:textId="576A0C82" w:rsidR="00C0474B" w:rsidRDefault="00C0474B" w:rsidP="00B42EC3">
            <w:pPr>
              <w:pStyle w:val="BodyText"/>
            </w:pPr>
            <w:r w:rsidRPr="002903BC">
              <w:t>£12</w:t>
            </w:r>
          </w:p>
        </w:tc>
        <w:tc>
          <w:tcPr>
            <w:tcW w:w="1008" w:type="dxa"/>
            <w:vAlign w:val="bottom"/>
          </w:tcPr>
          <w:p w14:paraId="5E5F8DAA" w14:textId="1A6ECB4B" w:rsidR="00C0474B" w:rsidRDefault="00C0474B" w:rsidP="00B42EC3">
            <w:pPr>
              <w:pStyle w:val="BodyText"/>
            </w:pPr>
            <w:r w:rsidRPr="002903BC">
              <w:t>£20</w:t>
            </w:r>
          </w:p>
        </w:tc>
        <w:tc>
          <w:tcPr>
            <w:tcW w:w="1008" w:type="dxa"/>
            <w:vAlign w:val="bottom"/>
          </w:tcPr>
          <w:p w14:paraId="12CAA434" w14:textId="2779BD96" w:rsidR="00C0474B" w:rsidRDefault="00C0474B" w:rsidP="00B42EC3">
            <w:pPr>
              <w:pStyle w:val="BodyText"/>
            </w:pPr>
            <w:r w:rsidRPr="002903BC">
              <w:t>£3</w:t>
            </w:r>
            <w:r>
              <w:t>0</w:t>
            </w:r>
          </w:p>
        </w:tc>
      </w:tr>
      <w:tr w:rsidR="00C0474B" w:rsidRPr="002903BC" w14:paraId="0D84FDAB" w14:textId="030A1285" w:rsidTr="003E517F">
        <w:tc>
          <w:tcPr>
            <w:tcW w:w="450" w:type="dxa"/>
          </w:tcPr>
          <w:p w14:paraId="09ED437B" w14:textId="77777777" w:rsidR="00C0474B" w:rsidRPr="002903BC" w:rsidRDefault="00C0474B" w:rsidP="00B42EC3">
            <w:pPr>
              <w:pStyle w:val="BodyText"/>
            </w:pPr>
            <w:r>
              <w:t>9</w:t>
            </w:r>
          </w:p>
        </w:tc>
        <w:tc>
          <w:tcPr>
            <w:tcW w:w="1728" w:type="dxa"/>
            <w:vAlign w:val="bottom"/>
          </w:tcPr>
          <w:p w14:paraId="34753190" w14:textId="046AE5F5" w:rsidR="00C0474B" w:rsidRDefault="00C0474B" w:rsidP="00B42EC3">
            <w:pPr>
              <w:pStyle w:val="BodyText"/>
            </w:pPr>
            <w:r w:rsidRPr="002903BC">
              <w:t>£8</w:t>
            </w:r>
          </w:p>
        </w:tc>
        <w:tc>
          <w:tcPr>
            <w:tcW w:w="1008" w:type="dxa"/>
            <w:vAlign w:val="bottom"/>
          </w:tcPr>
          <w:p w14:paraId="0EFB3277" w14:textId="14049FE7" w:rsidR="00C0474B" w:rsidRDefault="00C0474B" w:rsidP="00B42EC3">
            <w:pPr>
              <w:pStyle w:val="BodyText"/>
            </w:pPr>
            <w:r w:rsidRPr="002903BC">
              <w:t>£12</w:t>
            </w:r>
          </w:p>
        </w:tc>
        <w:tc>
          <w:tcPr>
            <w:tcW w:w="1008" w:type="dxa"/>
            <w:vAlign w:val="bottom"/>
          </w:tcPr>
          <w:p w14:paraId="55CBBED8" w14:textId="107727BA" w:rsidR="00C0474B" w:rsidRDefault="00C0474B" w:rsidP="00B42EC3">
            <w:pPr>
              <w:pStyle w:val="BodyText"/>
            </w:pPr>
            <w:r w:rsidRPr="002903BC">
              <w:t>£20</w:t>
            </w:r>
          </w:p>
        </w:tc>
        <w:tc>
          <w:tcPr>
            <w:tcW w:w="1008" w:type="dxa"/>
            <w:vAlign w:val="bottom"/>
          </w:tcPr>
          <w:p w14:paraId="0465467B" w14:textId="463BD6FF" w:rsidR="00C0474B" w:rsidRDefault="00C0474B" w:rsidP="00B42EC3">
            <w:pPr>
              <w:pStyle w:val="BodyText"/>
            </w:pPr>
            <w:r w:rsidRPr="002903BC">
              <w:t>£3</w:t>
            </w:r>
            <w:r>
              <w:t>0</w:t>
            </w:r>
          </w:p>
        </w:tc>
        <w:tc>
          <w:tcPr>
            <w:tcW w:w="1008" w:type="dxa"/>
            <w:vAlign w:val="bottom"/>
          </w:tcPr>
          <w:p w14:paraId="3C4D8046" w14:textId="00B3D8F8" w:rsidR="00C0474B" w:rsidRDefault="00C0474B" w:rsidP="00B42EC3">
            <w:pPr>
              <w:pStyle w:val="BodyText"/>
            </w:pPr>
            <w:r w:rsidRPr="002903BC">
              <w:t>£50</w:t>
            </w:r>
          </w:p>
        </w:tc>
      </w:tr>
      <w:tr w:rsidR="00C0474B" w:rsidRPr="002903BC" w14:paraId="6AA472BA" w14:textId="043EE1FD" w:rsidTr="003E517F">
        <w:tc>
          <w:tcPr>
            <w:tcW w:w="450" w:type="dxa"/>
          </w:tcPr>
          <w:p w14:paraId="42044EF4" w14:textId="77777777" w:rsidR="00C0474B" w:rsidRPr="002903BC" w:rsidRDefault="00C0474B" w:rsidP="00B42EC3">
            <w:pPr>
              <w:pStyle w:val="BodyText"/>
            </w:pPr>
            <w:r>
              <w:t>10</w:t>
            </w:r>
          </w:p>
        </w:tc>
        <w:tc>
          <w:tcPr>
            <w:tcW w:w="1728" w:type="dxa"/>
            <w:vAlign w:val="bottom"/>
          </w:tcPr>
          <w:p w14:paraId="7B70513E" w14:textId="0E975DE4" w:rsidR="00C0474B" w:rsidRDefault="00C0474B" w:rsidP="00B42EC3">
            <w:pPr>
              <w:pStyle w:val="BodyText"/>
            </w:pPr>
            <w:r w:rsidRPr="002903BC">
              <w:t>£12</w:t>
            </w:r>
          </w:p>
        </w:tc>
        <w:tc>
          <w:tcPr>
            <w:tcW w:w="1008" w:type="dxa"/>
            <w:vAlign w:val="bottom"/>
          </w:tcPr>
          <w:p w14:paraId="1EE9A96B" w14:textId="5FF9A55B" w:rsidR="00C0474B" w:rsidRDefault="00C0474B" w:rsidP="00B42EC3">
            <w:pPr>
              <w:pStyle w:val="BodyText"/>
            </w:pPr>
            <w:r w:rsidRPr="002903BC">
              <w:t>£20</w:t>
            </w:r>
          </w:p>
        </w:tc>
        <w:tc>
          <w:tcPr>
            <w:tcW w:w="1008" w:type="dxa"/>
            <w:vAlign w:val="bottom"/>
          </w:tcPr>
          <w:p w14:paraId="051524F3" w14:textId="07497BE0" w:rsidR="00C0474B" w:rsidRDefault="00C0474B" w:rsidP="00B42EC3">
            <w:pPr>
              <w:pStyle w:val="BodyText"/>
            </w:pPr>
            <w:r w:rsidRPr="002903BC">
              <w:t>£3</w:t>
            </w:r>
            <w:r>
              <w:t>0</w:t>
            </w:r>
          </w:p>
        </w:tc>
        <w:tc>
          <w:tcPr>
            <w:tcW w:w="1008" w:type="dxa"/>
            <w:vAlign w:val="bottom"/>
          </w:tcPr>
          <w:p w14:paraId="17371ECD" w14:textId="2921FA12" w:rsidR="00C0474B" w:rsidRDefault="00C0474B" w:rsidP="00B42EC3">
            <w:pPr>
              <w:pStyle w:val="BodyText"/>
            </w:pPr>
            <w:r w:rsidRPr="002903BC">
              <w:t>£50</w:t>
            </w:r>
          </w:p>
        </w:tc>
        <w:tc>
          <w:tcPr>
            <w:tcW w:w="1008" w:type="dxa"/>
            <w:vAlign w:val="bottom"/>
          </w:tcPr>
          <w:p w14:paraId="38A54B81" w14:textId="17835923" w:rsidR="00C0474B" w:rsidRDefault="00C0474B" w:rsidP="00B42EC3">
            <w:pPr>
              <w:pStyle w:val="BodyText"/>
            </w:pPr>
            <w:r w:rsidRPr="002903BC">
              <w:t>£80</w:t>
            </w:r>
          </w:p>
        </w:tc>
      </w:tr>
      <w:tr w:rsidR="00C0474B" w:rsidRPr="002903BC" w14:paraId="0F3E5312" w14:textId="384E7412" w:rsidTr="003E517F">
        <w:tc>
          <w:tcPr>
            <w:tcW w:w="450" w:type="dxa"/>
          </w:tcPr>
          <w:p w14:paraId="41D22907" w14:textId="77777777" w:rsidR="00C0474B" w:rsidRPr="002903BC" w:rsidRDefault="00C0474B" w:rsidP="00B42EC3">
            <w:pPr>
              <w:pStyle w:val="BodyText"/>
            </w:pPr>
            <w:r>
              <w:t>11</w:t>
            </w:r>
          </w:p>
        </w:tc>
        <w:tc>
          <w:tcPr>
            <w:tcW w:w="1728" w:type="dxa"/>
            <w:vAlign w:val="bottom"/>
          </w:tcPr>
          <w:p w14:paraId="34C7B912" w14:textId="24FF49F7" w:rsidR="00C0474B" w:rsidRDefault="00C0474B" w:rsidP="00B42EC3">
            <w:pPr>
              <w:pStyle w:val="BodyText"/>
            </w:pPr>
            <w:r w:rsidRPr="002903BC">
              <w:t>£20</w:t>
            </w:r>
          </w:p>
        </w:tc>
        <w:tc>
          <w:tcPr>
            <w:tcW w:w="1008" w:type="dxa"/>
            <w:vAlign w:val="bottom"/>
          </w:tcPr>
          <w:p w14:paraId="6D13BBE8" w14:textId="70C54FAF" w:rsidR="00C0474B" w:rsidRDefault="00C0474B" w:rsidP="00B42EC3">
            <w:pPr>
              <w:pStyle w:val="BodyText"/>
            </w:pPr>
            <w:r w:rsidRPr="002903BC">
              <w:t>£3</w:t>
            </w:r>
            <w:r>
              <w:t>0</w:t>
            </w:r>
          </w:p>
        </w:tc>
        <w:tc>
          <w:tcPr>
            <w:tcW w:w="1008" w:type="dxa"/>
            <w:vAlign w:val="bottom"/>
          </w:tcPr>
          <w:p w14:paraId="291CA15A" w14:textId="5C8EED4D" w:rsidR="00C0474B" w:rsidRDefault="00C0474B" w:rsidP="00B42EC3">
            <w:pPr>
              <w:pStyle w:val="BodyText"/>
            </w:pPr>
            <w:r w:rsidRPr="002903BC">
              <w:t>£50</w:t>
            </w:r>
          </w:p>
        </w:tc>
        <w:tc>
          <w:tcPr>
            <w:tcW w:w="1008" w:type="dxa"/>
            <w:vAlign w:val="bottom"/>
          </w:tcPr>
          <w:p w14:paraId="4A66CD17" w14:textId="72327F35" w:rsidR="00C0474B" w:rsidRDefault="00C0474B" w:rsidP="00B42EC3">
            <w:pPr>
              <w:pStyle w:val="BodyText"/>
            </w:pPr>
            <w:r w:rsidRPr="002903BC">
              <w:t>£80</w:t>
            </w:r>
          </w:p>
        </w:tc>
        <w:tc>
          <w:tcPr>
            <w:tcW w:w="1008" w:type="dxa"/>
            <w:vAlign w:val="bottom"/>
          </w:tcPr>
          <w:p w14:paraId="64D6CB90" w14:textId="16470519" w:rsidR="00C0474B" w:rsidRDefault="00C0474B" w:rsidP="00B42EC3">
            <w:pPr>
              <w:pStyle w:val="BodyText"/>
            </w:pPr>
            <w:r w:rsidRPr="002903BC">
              <w:t>£12</w:t>
            </w:r>
            <w:r>
              <w:t>0</w:t>
            </w:r>
          </w:p>
        </w:tc>
      </w:tr>
      <w:tr w:rsidR="00C0474B" w:rsidRPr="002903BC" w14:paraId="6E3F6C3E" w14:textId="1F4C35D8" w:rsidTr="003E517F">
        <w:tc>
          <w:tcPr>
            <w:tcW w:w="450" w:type="dxa"/>
          </w:tcPr>
          <w:p w14:paraId="650582F9" w14:textId="77777777" w:rsidR="00C0474B" w:rsidRPr="002903BC" w:rsidRDefault="00C0474B" w:rsidP="00B42EC3">
            <w:pPr>
              <w:pStyle w:val="BodyText"/>
            </w:pPr>
            <w:r>
              <w:t>12</w:t>
            </w:r>
          </w:p>
        </w:tc>
        <w:tc>
          <w:tcPr>
            <w:tcW w:w="1728" w:type="dxa"/>
            <w:vAlign w:val="bottom"/>
          </w:tcPr>
          <w:p w14:paraId="49BA73D6" w14:textId="3D9B58D6" w:rsidR="00C0474B" w:rsidRDefault="00C0474B" w:rsidP="00B42EC3">
            <w:pPr>
              <w:pStyle w:val="BodyText"/>
            </w:pPr>
            <w:r w:rsidRPr="002903BC">
              <w:t>£3</w:t>
            </w:r>
            <w:r>
              <w:t>0</w:t>
            </w:r>
          </w:p>
        </w:tc>
        <w:tc>
          <w:tcPr>
            <w:tcW w:w="1008" w:type="dxa"/>
            <w:vAlign w:val="bottom"/>
          </w:tcPr>
          <w:p w14:paraId="10FAC6D1" w14:textId="0BABF1E5" w:rsidR="00C0474B" w:rsidRDefault="00C0474B" w:rsidP="00B42EC3">
            <w:pPr>
              <w:pStyle w:val="BodyText"/>
            </w:pPr>
            <w:r w:rsidRPr="002903BC">
              <w:t>£50</w:t>
            </w:r>
          </w:p>
        </w:tc>
        <w:tc>
          <w:tcPr>
            <w:tcW w:w="1008" w:type="dxa"/>
            <w:vAlign w:val="bottom"/>
          </w:tcPr>
          <w:p w14:paraId="7FA9ECE1" w14:textId="5E6BA419" w:rsidR="00C0474B" w:rsidRDefault="00C0474B" w:rsidP="00B42EC3">
            <w:pPr>
              <w:pStyle w:val="BodyText"/>
            </w:pPr>
            <w:r w:rsidRPr="002903BC">
              <w:t>£80</w:t>
            </w:r>
          </w:p>
        </w:tc>
        <w:tc>
          <w:tcPr>
            <w:tcW w:w="1008" w:type="dxa"/>
            <w:vAlign w:val="bottom"/>
          </w:tcPr>
          <w:p w14:paraId="34F17358" w14:textId="62833EFA" w:rsidR="00C0474B" w:rsidRDefault="00C0474B" w:rsidP="00B42EC3">
            <w:pPr>
              <w:pStyle w:val="BodyText"/>
            </w:pPr>
            <w:r w:rsidRPr="002903BC">
              <w:t>£12</w:t>
            </w:r>
            <w:r>
              <w:t>0</w:t>
            </w:r>
          </w:p>
        </w:tc>
        <w:tc>
          <w:tcPr>
            <w:tcW w:w="1008" w:type="dxa"/>
            <w:vAlign w:val="bottom"/>
          </w:tcPr>
          <w:p w14:paraId="2DE2B755" w14:textId="6013EC3D" w:rsidR="00C0474B" w:rsidRDefault="00C0474B" w:rsidP="00B42EC3">
            <w:pPr>
              <w:pStyle w:val="BodyText"/>
            </w:pPr>
            <w:r w:rsidRPr="002903BC">
              <w:t>£200</w:t>
            </w:r>
          </w:p>
        </w:tc>
      </w:tr>
      <w:tr w:rsidR="00C0474B" w:rsidRPr="002903BC" w14:paraId="395E07C9" w14:textId="6DA012D7" w:rsidTr="003E517F">
        <w:tc>
          <w:tcPr>
            <w:tcW w:w="450" w:type="dxa"/>
          </w:tcPr>
          <w:p w14:paraId="122878F1" w14:textId="77777777" w:rsidR="00C0474B" w:rsidRPr="002903BC" w:rsidRDefault="00C0474B" w:rsidP="00B42EC3">
            <w:pPr>
              <w:pStyle w:val="BodyText"/>
            </w:pPr>
            <w:r>
              <w:t>13</w:t>
            </w:r>
          </w:p>
        </w:tc>
        <w:tc>
          <w:tcPr>
            <w:tcW w:w="1728" w:type="dxa"/>
            <w:vAlign w:val="bottom"/>
          </w:tcPr>
          <w:p w14:paraId="30FFAF94" w14:textId="775ABDD1" w:rsidR="00C0474B" w:rsidRDefault="00C0474B" w:rsidP="00B42EC3">
            <w:pPr>
              <w:pStyle w:val="BodyText"/>
            </w:pPr>
            <w:r w:rsidRPr="002903BC">
              <w:t>£50</w:t>
            </w:r>
          </w:p>
        </w:tc>
        <w:tc>
          <w:tcPr>
            <w:tcW w:w="1008" w:type="dxa"/>
            <w:vAlign w:val="bottom"/>
          </w:tcPr>
          <w:p w14:paraId="5BFF82C7" w14:textId="6F30FD13" w:rsidR="00C0474B" w:rsidRDefault="00C0474B" w:rsidP="00B42EC3">
            <w:pPr>
              <w:pStyle w:val="BodyText"/>
            </w:pPr>
            <w:r w:rsidRPr="002903BC">
              <w:t>£80</w:t>
            </w:r>
          </w:p>
        </w:tc>
        <w:tc>
          <w:tcPr>
            <w:tcW w:w="1008" w:type="dxa"/>
            <w:vAlign w:val="bottom"/>
          </w:tcPr>
          <w:p w14:paraId="7448E71A" w14:textId="4569AF5F" w:rsidR="00C0474B" w:rsidRDefault="00C0474B" w:rsidP="00B42EC3">
            <w:pPr>
              <w:pStyle w:val="BodyText"/>
            </w:pPr>
            <w:r w:rsidRPr="002903BC">
              <w:t>£12</w:t>
            </w:r>
            <w:r>
              <w:t>0</w:t>
            </w:r>
          </w:p>
        </w:tc>
        <w:tc>
          <w:tcPr>
            <w:tcW w:w="1008" w:type="dxa"/>
            <w:vAlign w:val="bottom"/>
          </w:tcPr>
          <w:p w14:paraId="2BD6D658" w14:textId="0279B7E4" w:rsidR="00C0474B" w:rsidRDefault="00C0474B" w:rsidP="00B42EC3">
            <w:pPr>
              <w:pStyle w:val="BodyText"/>
            </w:pPr>
            <w:r w:rsidRPr="002903BC">
              <w:t>£200</w:t>
            </w:r>
          </w:p>
        </w:tc>
        <w:tc>
          <w:tcPr>
            <w:tcW w:w="1008" w:type="dxa"/>
            <w:vAlign w:val="bottom"/>
          </w:tcPr>
          <w:p w14:paraId="6BE9B838" w14:textId="12905A48" w:rsidR="00C0474B" w:rsidRDefault="00C0474B" w:rsidP="00B42EC3">
            <w:pPr>
              <w:pStyle w:val="BodyText"/>
            </w:pPr>
            <w:r w:rsidRPr="002903BC">
              <w:t>£3</w:t>
            </w:r>
            <w:r>
              <w:t>0</w:t>
            </w:r>
            <w:r w:rsidRPr="002903BC">
              <w:t>0</w:t>
            </w:r>
          </w:p>
        </w:tc>
      </w:tr>
      <w:tr w:rsidR="00C0474B" w:rsidRPr="002903BC" w14:paraId="4A3160DD" w14:textId="004D3CC6" w:rsidTr="003E517F">
        <w:tc>
          <w:tcPr>
            <w:tcW w:w="450" w:type="dxa"/>
          </w:tcPr>
          <w:p w14:paraId="675D76E5" w14:textId="77777777" w:rsidR="00C0474B" w:rsidRPr="002903BC" w:rsidRDefault="00C0474B" w:rsidP="00B42EC3">
            <w:pPr>
              <w:pStyle w:val="BodyText"/>
            </w:pPr>
            <w:r>
              <w:t>14</w:t>
            </w:r>
          </w:p>
        </w:tc>
        <w:tc>
          <w:tcPr>
            <w:tcW w:w="1728" w:type="dxa"/>
            <w:vAlign w:val="bottom"/>
          </w:tcPr>
          <w:p w14:paraId="2E21384B" w14:textId="46E43554" w:rsidR="00C0474B" w:rsidRDefault="00C0474B" w:rsidP="00B42EC3">
            <w:pPr>
              <w:pStyle w:val="BodyText"/>
            </w:pPr>
            <w:r w:rsidRPr="002903BC">
              <w:t>£80</w:t>
            </w:r>
          </w:p>
        </w:tc>
        <w:tc>
          <w:tcPr>
            <w:tcW w:w="1008" w:type="dxa"/>
            <w:vAlign w:val="bottom"/>
          </w:tcPr>
          <w:p w14:paraId="4B797036" w14:textId="3BDEB8B3" w:rsidR="00C0474B" w:rsidRDefault="00C0474B" w:rsidP="00B42EC3">
            <w:pPr>
              <w:pStyle w:val="BodyText"/>
            </w:pPr>
            <w:r w:rsidRPr="002903BC">
              <w:t>£12</w:t>
            </w:r>
            <w:r>
              <w:t>0</w:t>
            </w:r>
          </w:p>
        </w:tc>
        <w:tc>
          <w:tcPr>
            <w:tcW w:w="1008" w:type="dxa"/>
            <w:vAlign w:val="bottom"/>
          </w:tcPr>
          <w:p w14:paraId="0CD29D1D" w14:textId="6A60750E" w:rsidR="00C0474B" w:rsidRDefault="00C0474B" w:rsidP="00B42EC3">
            <w:pPr>
              <w:pStyle w:val="BodyText"/>
            </w:pPr>
            <w:r w:rsidRPr="002903BC">
              <w:t>£200</w:t>
            </w:r>
          </w:p>
        </w:tc>
        <w:tc>
          <w:tcPr>
            <w:tcW w:w="1008" w:type="dxa"/>
            <w:vAlign w:val="bottom"/>
          </w:tcPr>
          <w:p w14:paraId="06E21EAE" w14:textId="1177859C" w:rsidR="00C0474B" w:rsidRDefault="00C0474B" w:rsidP="00B42EC3">
            <w:pPr>
              <w:pStyle w:val="BodyText"/>
            </w:pPr>
            <w:r w:rsidRPr="002903BC">
              <w:t>£3</w:t>
            </w:r>
            <w:r>
              <w:t>0</w:t>
            </w:r>
            <w:r w:rsidRPr="002903BC">
              <w:t>0</w:t>
            </w:r>
          </w:p>
        </w:tc>
        <w:tc>
          <w:tcPr>
            <w:tcW w:w="1008" w:type="dxa"/>
            <w:vAlign w:val="bottom"/>
          </w:tcPr>
          <w:p w14:paraId="2BBFB515" w14:textId="314D7E40" w:rsidR="00C0474B" w:rsidRDefault="00C0474B" w:rsidP="00B42EC3">
            <w:pPr>
              <w:pStyle w:val="BodyText"/>
            </w:pPr>
            <w:r w:rsidRPr="002903BC">
              <w:t>£500</w:t>
            </w:r>
          </w:p>
        </w:tc>
      </w:tr>
      <w:tr w:rsidR="00C0474B" w:rsidRPr="002903BC" w14:paraId="1DC74243" w14:textId="74929F1F" w:rsidTr="003E517F">
        <w:tc>
          <w:tcPr>
            <w:tcW w:w="450" w:type="dxa"/>
          </w:tcPr>
          <w:p w14:paraId="635DCE02" w14:textId="77777777" w:rsidR="00C0474B" w:rsidRPr="002903BC" w:rsidRDefault="00C0474B" w:rsidP="00B42EC3">
            <w:pPr>
              <w:pStyle w:val="BodyText"/>
            </w:pPr>
            <w:r>
              <w:t>15</w:t>
            </w:r>
          </w:p>
        </w:tc>
        <w:tc>
          <w:tcPr>
            <w:tcW w:w="1728" w:type="dxa"/>
            <w:vAlign w:val="bottom"/>
          </w:tcPr>
          <w:p w14:paraId="37EF66D1" w14:textId="04F12928" w:rsidR="00C0474B" w:rsidRDefault="00C0474B" w:rsidP="00B42EC3">
            <w:pPr>
              <w:pStyle w:val="BodyText"/>
            </w:pPr>
            <w:r w:rsidRPr="002903BC">
              <w:t>£12</w:t>
            </w:r>
            <w:r>
              <w:t>0</w:t>
            </w:r>
          </w:p>
        </w:tc>
        <w:tc>
          <w:tcPr>
            <w:tcW w:w="1008" w:type="dxa"/>
            <w:vAlign w:val="bottom"/>
          </w:tcPr>
          <w:p w14:paraId="764831D2" w14:textId="32C49715" w:rsidR="00C0474B" w:rsidRDefault="00C0474B" w:rsidP="00B42EC3">
            <w:pPr>
              <w:pStyle w:val="BodyText"/>
            </w:pPr>
            <w:r w:rsidRPr="002903BC">
              <w:t>£200</w:t>
            </w:r>
          </w:p>
        </w:tc>
        <w:tc>
          <w:tcPr>
            <w:tcW w:w="1008" w:type="dxa"/>
            <w:vAlign w:val="bottom"/>
          </w:tcPr>
          <w:p w14:paraId="4AAC3395" w14:textId="3AE4D945" w:rsidR="00C0474B" w:rsidRDefault="00C0474B" w:rsidP="00B42EC3">
            <w:pPr>
              <w:pStyle w:val="BodyText"/>
            </w:pPr>
            <w:r w:rsidRPr="002903BC">
              <w:t>£3</w:t>
            </w:r>
            <w:r>
              <w:t>0</w:t>
            </w:r>
            <w:r w:rsidRPr="002903BC">
              <w:t>0</w:t>
            </w:r>
          </w:p>
        </w:tc>
        <w:tc>
          <w:tcPr>
            <w:tcW w:w="1008" w:type="dxa"/>
            <w:vAlign w:val="bottom"/>
          </w:tcPr>
          <w:p w14:paraId="4B43C35B" w14:textId="78700155" w:rsidR="00C0474B" w:rsidRDefault="00C0474B" w:rsidP="00B42EC3">
            <w:pPr>
              <w:pStyle w:val="BodyText"/>
            </w:pPr>
            <w:r w:rsidRPr="002903BC">
              <w:t>£500</w:t>
            </w:r>
          </w:p>
        </w:tc>
        <w:tc>
          <w:tcPr>
            <w:tcW w:w="1008" w:type="dxa"/>
            <w:vAlign w:val="bottom"/>
          </w:tcPr>
          <w:p w14:paraId="01AA46F0" w14:textId="7BF00ED7" w:rsidR="00C0474B" w:rsidRDefault="00C0474B" w:rsidP="00B42EC3">
            <w:pPr>
              <w:pStyle w:val="BodyText"/>
            </w:pPr>
            <w:r w:rsidRPr="002903BC">
              <w:t>£800</w:t>
            </w:r>
          </w:p>
        </w:tc>
      </w:tr>
      <w:tr w:rsidR="00C0474B" w:rsidRPr="002903BC" w14:paraId="1C3A56A6" w14:textId="7C702699" w:rsidTr="003E517F">
        <w:tc>
          <w:tcPr>
            <w:tcW w:w="450" w:type="dxa"/>
          </w:tcPr>
          <w:p w14:paraId="0045CE86" w14:textId="77777777" w:rsidR="00C0474B" w:rsidRPr="002903BC" w:rsidRDefault="00C0474B" w:rsidP="00B42EC3">
            <w:pPr>
              <w:pStyle w:val="BodyText"/>
            </w:pPr>
            <w:r>
              <w:t>16</w:t>
            </w:r>
          </w:p>
        </w:tc>
        <w:tc>
          <w:tcPr>
            <w:tcW w:w="1728" w:type="dxa"/>
            <w:vAlign w:val="bottom"/>
          </w:tcPr>
          <w:p w14:paraId="7585AB60" w14:textId="43763CC6" w:rsidR="00C0474B" w:rsidRDefault="00C0474B" w:rsidP="00B42EC3">
            <w:pPr>
              <w:pStyle w:val="BodyText"/>
            </w:pPr>
            <w:r w:rsidRPr="002903BC">
              <w:t>£200</w:t>
            </w:r>
          </w:p>
        </w:tc>
        <w:tc>
          <w:tcPr>
            <w:tcW w:w="1008" w:type="dxa"/>
            <w:vAlign w:val="bottom"/>
          </w:tcPr>
          <w:p w14:paraId="240C678E" w14:textId="2A065CB6" w:rsidR="00C0474B" w:rsidRDefault="00C0474B" w:rsidP="00B42EC3">
            <w:pPr>
              <w:pStyle w:val="BodyText"/>
            </w:pPr>
            <w:r w:rsidRPr="002903BC">
              <w:t>£3</w:t>
            </w:r>
            <w:r>
              <w:t>0</w:t>
            </w:r>
            <w:r w:rsidRPr="002903BC">
              <w:t>0</w:t>
            </w:r>
          </w:p>
        </w:tc>
        <w:tc>
          <w:tcPr>
            <w:tcW w:w="1008" w:type="dxa"/>
            <w:vAlign w:val="bottom"/>
          </w:tcPr>
          <w:p w14:paraId="0AED78CC" w14:textId="511F715B" w:rsidR="00C0474B" w:rsidRDefault="00C0474B" w:rsidP="00B42EC3">
            <w:pPr>
              <w:pStyle w:val="BodyText"/>
            </w:pPr>
            <w:r w:rsidRPr="002903BC">
              <w:t>£500</w:t>
            </w:r>
          </w:p>
        </w:tc>
        <w:tc>
          <w:tcPr>
            <w:tcW w:w="1008" w:type="dxa"/>
            <w:vAlign w:val="bottom"/>
          </w:tcPr>
          <w:p w14:paraId="533FE527" w14:textId="3E4C9596" w:rsidR="00C0474B" w:rsidRDefault="00C0474B" w:rsidP="00B42EC3">
            <w:pPr>
              <w:pStyle w:val="BodyText"/>
            </w:pPr>
            <w:r w:rsidRPr="002903BC">
              <w:t>£800</w:t>
            </w:r>
          </w:p>
        </w:tc>
        <w:tc>
          <w:tcPr>
            <w:tcW w:w="1008" w:type="dxa"/>
            <w:vAlign w:val="bottom"/>
          </w:tcPr>
          <w:p w14:paraId="5546E81A" w14:textId="58887A94" w:rsidR="00C0474B" w:rsidRDefault="00C0474B" w:rsidP="00B42EC3">
            <w:pPr>
              <w:pStyle w:val="BodyText"/>
            </w:pPr>
            <w:r w:rsidRPr="002903BC">
              <w:t>£12</w:t>
            </w:r>
            <w:r>
              <w:t>0</w:t>
            </w:r>
            <w:r w:rsidRPr="002903BC">
              <w:t>0</w:t>
            </w:r>
          </w:p>
        </w:tc>
      </w:tr>
      <w:tr w:rsidR="00C0474B" w:rsidRPr="002903BC" w14:paraId="3AE64BB2" w14:textId="1C430C9B" w:rsidTr="003E517F">
        <w:tc>
          <w:tcPr>
            <w:tcW w:w="450" w:type="dxa"/>
          </w:tcPr>
          <w:p w14:paraId="051AE7D0" w14:textId="77777777" w:rsidR="00C0474B" w:rsidRPr="002903BC" w:rsidRDefault="00C0474B" w:rsidP="00B42EC3">
            <w:pPr>
              <w:pStyle w:val="BodyText"/>
            </w:pPr>
            <w:r>
              <w:t>17</w:t>
            </w:r>
          </w:p>
        </w:tc>
        <w:tc>
          <w:tcPr>
            <w:tcW w:w="1728" w:type="dxa"/>
            <w:vAlign w:val="bottom"/>
          </w:tcPr>
          <w:p w14:paraId="53476402" w14:textId="553E2767" w:rsidR="00C0474B" w:rsidRDefault="00C0474B" w:rsidP="00B42EC3">
            <w:pPr>
              <w:pStyle w:val="BodyText"/>
            </w:pPr>
            <w:r w:rsidRPr="002903BC">
              <w:t>£3</w:t>
            </w:r>
            <w:r>
              <w:t>0</w:t>
            </w:r>
            <w:r w:rsidRPr="002903BC">
              <w:t>0</w:t>
            </w:r>
          </w:p>
        </w:tc>
        <w:tc>
          <w:tcPr>
            <w:tcW w:w="1008" w:type="dxa"/>
            <w:vAlign w:val="bottom"/>
          </w:tcPr>
          <w:p w14:paraId="74D4886D" w14:textId="4C7A7CB9" w:rsidR="00C0474B" w:rsidRDefault="00C0474B" w:rsidP="00B42EC3">
            <w:pPr>
              <w:pStyle w:val="BodyText"/>
            </w:pPr>
            <w:r w:rsidRPr="002903BC">
              <w:t>£500</w:t>
            </w:r>
          </w:p>
        </w:tc>
        <w:tc>
          <w:tcPr>
            <w:tcW w:w="1008" w:type="dxa"/>
            <w:vAlign w:val="bottom"/>
          </w:tcPr>
          <w:p w14:paraId="1882A66D" w14:textId="120FAB0A" w:rsidR="00C0474B" w:rsidRDefault="00C0474B" w:rsidP="00B42EC3">
            <w:pPr>
              <w:pStyle w:val="BodyText"/>
            </w:pPr>
            <w:r w:rsidRPr="002903BC">
              <w:t>£800</w:t>
            </w:r>
          </w:p>
        </w:tc>
        <w:tc>
          <w:tcPr>
            <w:tcW w:w="1008" w:type="dxa"/>
            <w:vAlign w:val="bottom"/>
          </w:tcPr>
          <w:p w14:paraId="67375B91" w14:textId="4272E246" w:rsidR="00C0474B" w:rsidRDefault="00C0474B" w:rsidP="00B42EC3">
            <w:pPr>
              <w:pStyle w:val="BodyText"/>
            </w:pPr>
            <w:r w:rsidRPr="002903BC">
              <w:t>£12</w:t>
            </w:r>
            <w:r>
              <w:t>0</w:t>
            </w:r>
            <w:r w:rsidRPr="002903BC">
              <w:t>0</w:t>
            </w:r>
          </w:p>
        </w:tc>
        <w:tc>
          <w:tcPr>
            <w:tcW w:w="1008" w:type="dxa"/>
            <w:vAlign w:val="bottom"/>
          </w:tcPr>
          <w:p w14:paraId="51C0BDD0" w14:textId="4C5F6D86" w:rsidR="00C0474B" w:rsidRDefault="00C0474B" w:rsidP="00B42EC3">
            <w:pPr>
              <w:pStyle w:val="BodyText"/>
            </w:pPr>
            <w:r w:rsidRPr="002903BC">
              <w:t>£2000</w:t>
            </w:r>
          </w:p>
        </w:tc>
      </w:tr>
      <w:tr w:rsidR="00C0474B" w:rsidRPr="002903BC" w14:paraId="4EDBC6A4" w14:textId="6A3EC33B" w:rsidTr="003E517F">
        <w:tc>
          <w:tcPr>
            <w:tcW w:w="450" w:type="dxa"/>
          </w:tcPr>
          <w:p w14:paraId="2FF2C222" w14:textId="77777777" w:rsidR="00C0474B" w:rsidRPr="002903BC" w:rsidRDefault="00C0474B" w:rsidP="00B42EC3">
            <w:pPr>
              <w:pStyle w:val="BodyText"/>
            </w:pPr>
            <w:r>
              <w:t>18</w:t>
            </w:r>
          </w:p>
        </w:tc>
        <w:tc>
          <w:tcPr>
            <w:tcW w:w="1728" w:type="dxa"/>
            <w:vAlign w:val="bottom"/>
          </w:tcPr>
          <w:p w14:paraId="04D49324" w14:textId="1B52D75B" w:rsidR="00C0474B" w:rsidRDefault="00C0474B" w:rsidP="00B42EC3">
            <w:pPr>
              <w:pStyle w:val="BodyText"/>
            </w:pPr>
            <w:r w:rsidRPr="002903BC">
              <w:t>£500</w:t>
            </w:r>
          </w:p>
        </w:tc>
        <w:tc>
          <w:tcPr>
            <w:tcW w:w="1008" w:type="dxa"/>
            <w:vAlign w:val="bottom"/>
          </w:tcPr>
          <w:p w14:paraId="6A1D8459" w14:textId="541C7667" w:rsidR="00C0474B" w:rsidRDefault="00C0474B" w:rsidP="00B42EC3">
            <w:pPr>
              <w:pStyle w:val="BodyText"/>
            </w:pPr>
            <w:r w:rsidRPr="002903BC">
              <w:t>£800</w:t>
            </w:r>
          </w:p>
        </w:tc>
        <w:tc>
          <w:tcPr>
            <w:tcW w:w="1008" w:type="dxa"/>
            <w:vAlign w:val="bottom"/>
          </w:tcPr>
          <w:p w14:paraId="096B33FC" w14:textId="4BB35678" w:rsidR="00C0474B" w:rsidRDefault="00C0474B" w:rsidP="00B42EC3">
            <w:pPr>
              <w:pStyle w:val="BodyText"/>
            </w:pPr>
            <w:r w:rsidRPr="002903BC">
              <w:t>£12</w:t>
            </w:r>
            <w:r>
              <w:t>0</w:t>
            </w:r>
            <w:r w:rsidRPr="002903BC">
              <w:t>0</w:t>
            </w:r>
          </w:p>
        </w:tc>
        <w:tc>
          <w:tcPr>
            <w:tcW w:w="1008" w:type="dxa"/>
            <w:vAlign w:val="bottom"/>
          </w:tcPr>
          <w:p w14:paraId="70B6025E" w14:textId="4B276C4F" w:rsidR="00C0474B" w:rsidRDefault="00C0474B" w:rsidP="00B42EC3">
            <w:pPr>
              <w:pStyle w:val="BodyText"/>
            </w:pPr>
            <w:r w:rsidRPr="002903BC">
              <w:t>£2000</w:t>
            </w:r>
          </w:p>
        </w:tc>
        <w:tc>
          <w:tcPr>
            <w:tcW w:w="1008" w:type="dxa"/>
            <w:vAlign w:val="bottom"/>
          </w:tcPr>
          <w:p w14:paraId="1185B65B" w14:textId="03F97C35" w:rsidR="00C0474B" w:rsidRDefault="00C0474B" w:rsidP="00B42EC3">
            <w:pPr>
              <w:pStyle w:val="BodyText"/>
            </w:pPr>
            <w:r w:rsidRPr="002903BC">
              <w:t>£3</w:t>
            </w:r>
            <w:r>
              <w:t>0</w:t>
            </w:r>
            <w:r w:rsidRPr="002903BC">
              <w:t>00</w:t>
            </w:r>
          </w:p>
        </w:tc>
      </w:tr>
      <w:tr w:rsidR="00C0474B" w:rsidRPr="002903BC" w14:paraId="09310A60" w14:textId="51B16B3E" w:rsidTr="003E517F">
        <w:tc>
          <w:tcPr>
            <w:tcW w:w="450" w:type="dxa"/>
          </w:tcPr>
          <w:p w14:paraId="60605AE4" w14:textId="77777777" w:rsidR="00C0474B" w:rsidRPr="002903BC" w:rsidRDefault="00C0474B" w:rsidP="00B42EC3">
            <w:pPr>
              <w:pStyle w:val="BodyText"/>
            </w:pPr>
            <w:r>
              <w:t>19</w:t>
            </w:r>
          </w:p>
        </w:tc>
        <w:tc>
          <w:tcPr>
            <w:tcW w:w="1728" w:type="dxa"/>
            <w:vAlign w:val="bottom"/>
          </w:tcPr>
          <w:p w14:paraId="1E6C0D7B" w14:textId="39B1CD88" w:rsidR="00C0474B" w:rsidRDefault="00C0474B" w:rsidP="00B42EC3">
            <w:pPr>
              <w:pStyle w:val="BodyText"/>
            </w:pPr>
            <w:r w:rsidRPr="002903BC">
              <w:t>£800</w:t>
            </w:r>
          </w:p>
        </w:tc>
        <w:tc>
          <w:tcPr>
            <w:tcW w:w="1008" w:type="dxa"/>
            <w:vAlign w:val="bottom"/>
          </w:tcPr>
          <w:p w14:paraId="324DE700" w14:textId="6E86DF8F" w:rsidR="00C0474B" w:rsidRDefault="00C0474B" w:rsidP="00B42EC3">
            <w:pPr>
              <w:pStyle w:val="BodyText"/>
            </w:pPr>
            <w:r w:rsidRPr="002903BC">
              <w:t>£12</w:t>
            </w:r>
            <w:r>
              <w:t>0</w:t>
            </w:r>
            <w:r w:rsidRPr="002903BC">
              <w:t>0</w:t>
            </w:r>
          </w:p>
        </w:tc>
        <w:tc>
          <w:tcPr>
            <w:tcW w:w="1008" w:type="dxa"/>
            <w:vAlign w:val="bottom"/>
          </w:tcPr>
          <w:p w14:paraId="71A3B121" w14:textId="473B5EDE" w:rsidR="00C0474B" w:rsidRDefault="00C0474B" w:rsidP="00B42EC3">
            <w:pPr>
              <w:pStyle w:val="BodyText"/>
            </w:pPr>
            <w:r w:rsidRPr="002903BC">
              <w:t>£2000</w:t>
            </w:r>
          </w:p>
        </w:tc>
        <w:tc>
          <w:tcPr>
            <w:tcW w:w="1008" w:type="dxa"/>
            <w:vAlign w:val="bottom"/>
          </w:tcPr>
          <w:p w14:paraId="2FCF3FCB" w14:textId="44C16AB5" w:rsidR="00C0474B" w:rsidRDefault="00C0474B" w:rsidP="00B42EC3">
            <w:pPr>
              <w:pStyle w:val="BodyText"/>
            </w:pPr>
            <w:r w:rsidRPr="002903BC">
              <w:t>£3</w:t>
            </w:r>
            <w:r>
              <w:t>0</w:t>
            </w:r>
            <w:r w:rsidRPr="002903BC">
              <w:t>00</w:t>
            </w:r>
          </w:p>
        </w:tc>
        <w:tc>
          <w:tcPr>
            <w:tcW w:w="1008" w:type="dxa"/>
            <w:vAlign w:val="bottom"/>
          </w:tcPr>
          <w:p w14:paraId="3CCF0B83" w14:textId="151EBE85" w:rsidR="00C0474B" w:rsidRDefault="00C0474B" w:rsidP="00B42EC3">
            <w:pPr>
              <w:pStyle w:val="BodyText"/>
            </w:pPr>
            <w:r w:rsidRPr="002903BC">
              <w:t>£5000</w:t>
            </w:r>
          </w:p>
        </w:tc>
      </w:tr>
      <w:tr w:rsidR="00C0474B" w:rsidRPr="002903BC" w14:paraId="329AE11C" w14:textId="6DF98657" w:rsidTr="003E517F">
        <w:tc>
          <w:tcPr>
            <w:tcW w:w="450" w:type="dxa"/>
          </w:tcPr>
          <w:p w14:paraId="3967AEE9" w14:textId="77777777" w:rsidR="00C0474B" w:rsidRPr="002903BC" w:rsidRDefault="00C0474B" w:rsidP="00B42EC3">
            <w:pPr>
              <w:pStyle w:val="BodyText"/>
            </w:pPr>
            <w:r>
              <w:t>20</w:t>
            </w:r>
          </w:p>
        </w:tc>
        <w:tc>
          <w:tcPr>
            <w:tcW w:w="1728" w:type="dxa"/>
            <w:vAlign w:val="bottom"/>
          </w:tcPr>
          <w:p w14:paraId="18A3AB13" w14:textId="1B000C29" w:rsidR="00C0474B" w:rsidRDefault="00C0474B" w:rsidP="00B42EC3">
            <w:pPr>
              <w:pStyle w:val="BodyText"/>
            </w:pPr>
            <w:r w:rsidRPr="002903BC">
              <w:t>£12</w:t>
            </w:r>
            <w:r>
              <w:t>0</w:t>
            </w:r>
            <w:r w:rsidRPr="002903BC">
              <w:t>0</w:t>
            </w:r>
          </w:p>
        </w:tc>
        <w:tc>
          <w:tcPr>
            <w:tcW w:w="1008" w:type="dxa"/>
            <w:vAlign w:val="bottom"/>
          </w:tcPr>
          <w:p w14:paraId="59E6A7EE" w14:textId="6BDF3F28" w:rsidR="00C0474B" w:rsidRDefault="00C0474B" w:rsidP="00B42EC3">
            <w:pPr>
              <w:pStyle w:val="BodyText"/>
            </w:pPr>
            <w:r w:rsidRPr="002903BC">
              <w:t>£2000</w:t>
            </w:r>
          </w:p>
        </w:tc>
        <w:tc>
          <w:tcPr>
            <w:tcW w:w="1008" w:type="dxa"/>
            <w:vAlign w:val="bottom"/>
          </w:tcPr>
          <w:p w14:paraId="00C53FDD" w14:textId="3A09220B" w:rsidR="00C0474B" w:rsidRDefault="00C0474B" w:rsidP="00B42EC3">
            <w:pPr>
              <w:pStyle w:val="BodyText"/>
            </w:pPr>
            <w:r w:rsidRPr="002903BC">
              <w:t>£3</w:t>
            </w:r>
            <w:r>
              <w:t>0</w:t>
            </w:r>
            <w:r w:rsidRPr="002903BC">
              <w:t>00</w:t>
            </w:r>
          </w:p>
        </w:tc>
        <w:tc>
          <w:tcPr>
            <w:tcW w:w="1008" w:type="dxa"/>
            <w:vAlign w:val="bottom"/>
          </w:tcPr>
          <w:p w14:paraId="2A2FB211" w14:textId="0B6BE1C8" w:rsidR="00C0474B" w:rsidRDefault="00C0474B" w:rsidP="00B42EC3">
            <w:pPr>
              <w:pStyle w:val="BodyText"/>
            </w:pPr>
            <w:r w:rsidRPr="002903BC">
              <w:t>£5000</w:t>
            </w:r>
          </w:p>
        </w:tc>
        <w:tc>
          <w:tcPr>
            <w:tcW w:w="1008" w:type="dxa"/>
            <w:vAlign w:val="bottom"/>
          </w:tcPr>
          <w:p w14:paraId="02CEF32C" w14:textId="577FAFCF" w:rsidR="00C0474B" w:rsidRDefault="00C0474B" w:rsidP="00B42EC3">
            <w:pPr>
              <w:pStyle w:val="BodyText"/>
            </w:pPr>
            <w:r w:rsidRPr="002903BC">
              <w:t>£8000</w:t>
            </w:r>
          </w:p>
        </w:tc>
      </w:tr>
    </w:tbl>
    <w:p w14:paraId="703E4FD6" w14:textId="5BE744A4" w:rsidR="003D68B5" w:rsidRDefault="003D68B5" w:rsidP="00CF6DFF">
      <w:pPr>
        <w:pStyle w:val="Heading3"/>
      </w:pPr>
      <w:r>
        <w:t>Ammo</w:t>
      </w:r>
    </w:p>
    <w:p w14:paraId="5C2F81C5" w14:textId="1045199F" w:rsidR="002F6466" w:rsidRDefault="003D68B5" w:rsidP="00B42EC3">
      <w:pPr>
        <w:pStyle w:val="BodyText"/>
      </w:pPr>
      <w:r>
        <w:t xml:space="preserve">Some ammo can be used as a Thrown Weapon, and such weapons are in both the Weapons Table above and the Ammo Table here. </w:t>
      </w:r>
      <w:r w:rsidR="00AC0D05">
        <w:t>Other than for Alchemical Bolts and Bombs, you</w:t>
      </w:r>
      <w:r w:rsidR="002947CF">
        <w:t xml:space="preserve"> get 16 </w:t>
      </w:r>
      <w:r w:rsidR="00AC0D05">
        <w:t>pieces of ammo</w:t>
      </w:r>
      <w:r w:rsidR="002947CF">
        <w:t xml:space="preserve"> for the</w:t>
      </w:r>
      <w:r w:rsidR="00AC0D05">
        <w:t xml:space="preserve"> indicated</w:t>
      </w:r>
      <w:r w:rsidR="002947CF">
        <w:t xml:space="preserve"> </w:t>
      </w:r>
      <w:r w:rsidR="00AC0D05">
        <w:t xml:space="preserve">weight, if applicable. </w:t>
      </w:r>
      <w:r w:rsidR="002F6466">
        <w:t>Cost is usually &lt;</w:t>
      </w:r>
      <w:r w:rsidR="002F6466" w:rsidRPr="002903BC">
        <w:t>£</w:t>
      </w:r>
      <w:r w:rsidR="002F6466">
        <w:t xml:space="preserve">1 but Alchemical Bolts and Grenados cost as much as indicated under Bombs. </w:t>
      </w:r>
    </w:p>
    <w:tbl>
      <w:tblPr>
        <w:tblW w:w="10602" w:type="dxa"/>
        <w:tblLayout w:type="fixed"/>
        <w:tblCellMar>
          <w:left w:w="72" w:type="dxa"/>
          <w:right w:w="72" w:type="dxa"/>
        </w:tblCellMar>
        <w:tblLook w:val="0000" w:firstRow="0" w:lastRow="0" w:firstColumn="0" w:lastColumn="0" w:noHBand="0" w:noVBand="0"/>
      </w:tblPr>
      <w:tblGrid>
        <w:gridCol w:w="1242"/>
        <w:gridCol w:w="450"/>
        <w:gridCol w:w="360"/>
        <w:gridCol w:w="3168"/>
        <w:gridCol w:w="5382"/>
      </w:tblGrid>
      <w:tr w:rsidR="002F6466" w:rsidRPr="00914713" w14:paraId="1C85C9B3" w14:textId="77777777" w:rsidTr="002F6466">
        <w:tc>
          <w:tcPr>
            <w:tcW w:w="1242" w:type="dxa"/>
            <w:vAlign w:val="center"/>
          </w:tcPr>
          <w:p w14:paraId="70A0ABBE" w14:textId="054B2C46" w:rsidR="002F6466" w:rsidRPr="00914713" w:rsidRDefault="002F6466" w:rsidP="00B269A7">
            <w:pPr>
              <w:pStyle w:val="TableParagraph"/>
              <w:rPr>
                <w:b/>
                <w:bCs/>
              </w:rPr>
            </w:pPr>
            <w:r w:rsidRPr="00914713">
              <w:rPr>
                <w:b/>
                <w:bCs/>
              </w:rPr>
              <w:t>Ammo</w:t>
            </w:r>
          </w:p>
        </w:tc>
        <w:tc>
          <w:tcPr>
            <w:tcW w:w="450" w:type="dxa"/>
          </w:tcPr>
          <w:p w14:paraId="409630DB" w14:textId="56009F61" w:rsidR="002F6466" w:rsidRPr="00914713" w:rsidRDefault="002F6466" w:rsidP="00B269A7">
            <w:pPr>
              <w:pStyle w:val="TableParagraph"/>
              <w:rPr>
                <w:b/>
                <w:bCs/>
              </w:rPr>
            </w:pPr>
            <w:r w:rsidRPr="00914713">
              <w:rPr>
                <w:b/>
                <w:bCs/>
              </w:rPr>
              <w:t>Bulk</w:t>
            </w:r>
          </w:p>
        </w:tc>
        <w:tc>
          <w:tcPr>
            <w:tcW w:w="360" w:type="dxa"/>
          </w:tcPr>
          <w:p w14:paraId="5CDD291C" w14:textId="2A9306FE" w:rsidR="002F6466" w:rsidRPr="00914713" w:rsidRDefault="002F6466" w:rsidP="00B269A7">
            <w:pPr>
              <w:pStyle w:val="TableParagraph"/>
              <w:rPr>
                <w:b/>
                <w:bCs/>
              </w:rPr>
            </w:pPr>
            <w:proofErr w:type="spellStart"/>
            <w:r w:rsidRPr="00914713">
              <w:rPr>
                <w:b/>
                <w:bCs/>
              </w:rPr>
              <w:t>Wt</w:t>
            </w:r>
            <w:proofErr w:type="spellEnd"/>
          </w:p>
        </w:tc>
        <w:tc>
          <w:tcPr>
            <w:tcW w:w="3168" w:type="dxa"/>
          </w:tcPr>
          <w:p w14:paraId="4F105A37" w14:textId="7FC7F194" w:rsidR="002F6466" w:rsidRPr="00914713" w:rsidRDefault="002F6466" w:rsidP="00B269A7">
            <w:pPr>
              <w:pStyle w:val="TableParagraph"/>
              <w:rPr>
                <w:b/>
                <w:bCs/>
              </w:rPr>
            </w:pPr>
            <w:r>
              <w:rPr>
                <w:b/>
                <w:bCs/>
              </w:rPr>
              <w:t>Ammo is for…</w:t>
            </w:r>
          </w:p>
        </w:tc>
        <w:tc>
          <w:tcPr>
            <w:tcW w:w="5382" w:type="dxa"/>
          </w:tcPr>
          <w:p w14:paraId="40190FF4" w14:textId="04F46DDB" w:rsidR="002F6466" w:rsidRPr="00914713" w:rsidRDefault="002F6466" w:rsidP="00B269A7">
            <w:pPr>
              <w:pStyle w:val="TableParagraph"/>
              <w:rPr>
                <w:b/>
                <w:bCs/>
              </w:rPr>
            </w:pPr>
            <w:r w:rsidRPr="00914713">
              <w:rPr>
                <w:b/>
                <w:bCs/>
              </w:rPr>
              <w:t>Notes</w:t>
            </w:r>
          </w:p>
        </w:tc>
      </w:tr>
      <w:tr w:rsidR="002F6466" w:rsidRPr="00474B63" w14:paraId="16D35AAD" w14:textId="77777777" w:rsidTr="002F6466">
        <w:tc>
          <w:tcPr>
            <w:tcW w:w="1242" w:type="dxa"/>
            <w:vAlign w:val="center"/>
          </w:tcPr>
          <w:p w14:paraId="08E4DDC0" w14:textId="116DA491" w:rsidR="002F6466" w:rsidRPr="00474B63" w:rsidRDefault="002F6466" w:rsidP="00B269A7">
            <w:pPr>
              <w:pStyle w:val="TableParagraph"/>
            </w:pPr>
            <w:r w:rsidRPr="00474B63">
              <w:t>Alchemical Bolt</w:t>
            </w:r>
          </w:p>
        </w:tc>
        <w:tc>
          <w:tcPr>
            <w:tcW w:w="450" w:type="dxa"/>
          </w:tcPr>
          <w:p w14:paraId="78B1A8D3" w14:textId="77777777" w:rsidR="002F6466" w:rsidRPr="00474B63" w:rsidRDefault="002F6466" w:rsidP="00B269A7">
            <w:pPr>
              <w:pStyle w:val="TableParagraph"/>
            </w:pPr>
            <w:r w:rsidRPr="00474B63">
              <w:t>0</w:t>
            </w:r>
          </w:p>
        </w:tc>
        <w:tc>
          <w:tcPr>
            <w:tcW w:w="360" w:type="dxa"/>
          </w:tcPr>
          <w:p w14:paraId="52A69193" w14:textId="77777777" w:rsidR="002F6466" w:rsidRPr="00474B63" w:rsidRDefault="002F6466" w:rsidP="00B269A7">
            <w:pPr>
              <w:pStyle w:val="TableParagraph"/>
            </w:pPr>
          </w:p>
        </w:tc>
        <w:tc>
          <w:tcPr>
            <w:tcW w:w="3168" w:type="dxa"/>
          </w:tcPr>
          <w:p w14:paraId="7362D846" w14:textId="6A298A06" w:rsidR="002F6466" w:rsidRPr="00474B63" w:rsidRDefault="002F6466" w:rsidP="00B269A7">
            <w:pPr>
              <w:pStyle w:val="TableParagraph"/>
            </w:pPr>
            <w:r>
              <w:t>Clockwork Crossbow</w:t>
            </w:r>
          </w:p>
        </w:tc>
        <w:tc>
          <w:tcPr>
            <w:tcW w:w="5382" w:type="dxa"/>
          </w:tcPr>
          <w:p w14:paraId="7D35DFB0" w14:textId="4D3F50CF" w:rsidR="002F6466" w:rsidRPr="00474B63" w:rsidRDefault="002F6466" w:rsidP="00B269A7">
            <w:pPr>
              <w:pStyle w:val="TableParagraph"/>
            </w:pPr>
            <w:r>
              <w:t>Elemental Damage equal to the (Alchemical) Level of the Bolt</w:t>
            </w:r>
          </w:p>
        </w:tc>
      </w:tr>
      <w:tr w:rsidR="00EA543C" w:rsidRPr="00474B63" w14:paraId="497F77E3" w14:textId="77777777">
        <w:tc>
          <w:tcPr>
            <w:tcW w:w="1242" w:type="dxa"/>
            <w:vAlign w:val="center"/>
          </w:tcPr>
          <w:p w14:paraId="36196937" w14:textId="520B1077" w:rsidR="00EA543C" w:rsidRPr="00474B63" w:rsidRDefault="00EA543C">
            <w:pPr>
              <w:pStyle w:val="TableParagraph"/>
            </w:pPr>
            <w:r w:rsidRPr="00474B63">
              <w:t xml:space="preserve">Alchemical </w:t>
            </w:r>
            <w:r>
              <w:t>Slug</w:t>
            </w:r>
          </w:p>
        </w:tc>
        <w:tc>
          <w:tcPr>
            <w:tcW w:w="450" w:type="dxa"/>
          </w:tcPr>
          <w:p w14:paraId="07E636AE" w14:textId="77777777" w:rsidR="00EA543C" w:rsidRPr="00474B63" w:rsidRDefault="00EA543C">
            <w:pPr>
              <w:pStyle w:val="TableParagraph"/>
            </w:pPr>
            <w:r w:rsidRPr="00474B63">
              <w:t>0</w:t>
            </w:r>
          </w:p>
        </w:tc>
        <w:tc>
          <w:tcPr>
            <w:tcW w:w="360" w:type="dxa"/>
          </w:tcPr>
          <w:p w14:paraId="25CC6091" w14:textId="77777777" w:rsidR="00EA543C" w:rsidRPr="00474B63" w:rsidRDefault="00EA543C">
            <w:pPr>
              <w:pStyle w:val="TableParagraph"/>
            </w:pPr>
          </w:p>
        </w:tc>
        <w:tc>
          <w:tcPr>
            <w:tcW w:w="3168" w:type="dxa"/>
          </w:tcPr>
          <w:p w14:paraId="2CA16CB9" w14:textId="6FABA762" w:rsidR="00EA543C" w:rsidRPr="00474B63" w:rsidRDefault="00EA543C">
            <w:pPr>
              <w:pStyle w:val="TableParagraph"/>
            </w:pPr>
            <w:r>
              <w:t>Slug Thrower</w:t>
            </w:r>
          </w:p>
        </w:tc>
        <w:tc>
          <w:tcPr>
            <w:tcW w:w="5382" w:type="dxa"/>
          </w:tcPr>
          <w:p w14:paraId="47D4CB13" w14:textId="2A1C87B9" w:rsidR="00EA543C" w:rsidRPr="00474B63" w:rsidRDefault="00EA543C">
            <w:pPr>
              <w:pStyle w:val="TableParagraph"/>
            </w:pPr>
            <w:r>
              <w:t>Elemental Damage equal to the (Alchemical) Level of the Slug</w:t>
            </w:r>
          </w:p>
        </w:tc>
      </w:tr>
      <w:tr w:rsidR="002F6466" w:rsidRPr="00474B63" w14:paraId="73DF6FDB" w14:textId="77777777" w:rsidTr="002F6466">
        <w:tc>
          <w:tcPr>
            <w:tcW w:w="1242" w:type="dxa"/>
            <w:vAlign w:val="center"/>
          </w:tcPr>
          <w:p w14:paraId="454A5C83" w14:textId="1AC4229F" w:rsidR="002F6466" w:rsidRPr="00474B63" w:rsidRDefault="002F6466" w:rsidP="00B269A7">
            <w:pPr>
              <w:pStyle w:val="TableParagraph"/>
            </w:pPr>
            <w:r w:rsidRPr="00474B63">
              <w:t>Arrow</w:t>
            </w:r>
          </w:p>
        </w:tc>
        <w:tc>
          <w:tcPr>
            <w:tcW w:w="450" w:type="dxa"/>
          </w:tcPr>
          <w:p w14:paraId="3C4BB82C" w14:textId="77777777" w:rsidR="002F6466" w:rsidRPr="00474B63" w:rsidRDefault="002F6466" w:rsidP="00B269A7">
            <w:pPr>
              <w:pStyle w:val="TableParagraph"/>
            </w:pPr>
            <w:r w:rsidRPr="00474B63">
              <w:t>0</w:t>
            </w:r>
          </w:p>
        </w:tc>
        <w:tc>
          <w:tcPr>
            <w:tcW w:w="360" w:type="dxa"/>
          </w:tcPr>
          <w:p w14:paraId="3FE54ACC" w14:textId="77777777" w:rsidR="002F6466" w:rsidRPr="00474B63" w:rsidRDefault="002F6466" w:rsidP="00B269A7">
            <w:pPr>
              <w:pStyle w:val="TableParagraph"/>
            </w:pPr>
          </w:p>
        </w:tc>
        <w:tc>
          <w:tcPr>
            <w:tcW w:w="3168" w:type="dxa"/>
          </w:tcPr>
          <w:p w14:paraId="3DD7D111" w14:textId="6BC65E3D" w:rsidR="002F6466" w:rsidRPr="00474B63" w:rsidRDefault="002F6466" w:rsidP="00B269A7">
            <w:pPr>
              <w:pStyle w:val="TableParagraph"/>
            </w:pPr>
            <w:r>
              <w:t>Shortbow or Longbow</w:t>
            </w:r>
          </w:p>
        </w:tc>
        <w:tc>
          <w:tcPr>
            <w:tcW w:w="5382" w:type="dxa"/>
          </w:tcPr>
          <w:p w14:paraId="5473A721" w14:textId="475D41B8" w:rsidR="002F6466" w:rsidRPr="00474B63" w:rsidRDefault="002F6466" w:rsidP="00B269A7">
            <w:pPr>
              <w:pStyle w:val="TableParagraph"/>
            </w:pPr>
          </w:p>
        </w:tc>
      </w:tr>
      <w:tr w:rsidR="002F6466" w:rsidRPr="00474B63" w14:paraId="75ABD42A" w14:textId="77777777" w:rsidTr="002F6466">
        <w:tc>
          <w:tcPr>
            <w:tcW w:w="1242" w:type="dxa"/>
            <w:vAlign w:val="center"/>
          </w:tcPr>
          <w:p w14:paraId="5DD320B7" w14:textId="4FFAFD6F" w:rsidR="002F6466" w:rsidRPr="00474B63" w:rsidRDefault="002F6466" w:rsidP="00B269A7">
            <w:pPr>
              <w:pStyle w:val="TableParagraph"/>
            </w:pPr>
            <w:r w:rsidRPr="00474B63">
              <w:t>Bolt</w:t>
            </w:r>
          </w:p>
        </w:tc>
        <w:tc>
          <w:tcPr>
            <w:tcW w:w="450" w:type="dxa"/>
          </w:tcPr>
          <w:p w14:paraId="5C65EAC1" w14:textId="77777777" w:rsidR="002F6466" w:rsidRPr="00474B63" w:rsidRDefault="002F6466" w:rsidP="00B269A7">
            <w:pPr>
              <w:pStyle w:val="TableParagraph"/>
            </w:pPr>
            <w:r w:rsidRPr="00474B63">
              <w:t>0</w:t>
            </w:r>
          </w:p>
        </w:tc>
        <w:tc>
          <w:tcPr>
            <w:tcW w:w="360" w:type="dxa"/>
          </w:tcPr>
          <w:p w14:paraId="4CEBCA59" w14:textId="77777777" w:rsidR="002F6466" w:rsidRPr="00474B63" w:rsidRDefault="002F6466" w:rsidP="00B269A7">
            <w:pPr>
              <w:pStyle w:val="TableParagraph"/>
            </w:pPr>
          </w:p>
        </w:tc>
        <w:tc>
          <w:tcPr>
            <w:tcW w:w="3168" w:type="dxa"/>
          </w:tcPr>
          <w:p w14:paraId="68C86801" w14:textId="31FEF573" w:rsidR="002F6466" w:rsidRPr="00474B63" w:rsidRDefault="002F6466" w:rsidP="00B269A7">
            <w:pPr>
              <w:pStyle w:val="TableParagraph"/>
            </w:pPr>
            <w:r>
              <w:t>Crossbows</w:t>
            </w:r>
          </w:p>
        </w:tc>
        <w:tc>
          <w:tcPr>
            <w:tcW w:w="5382" w:type="dxa"/>
          </w:tcPr>
          <w:p w14:paraId="231B9EE7" w14:textId="5FAF05C9" w:rsidR="002F6466" w:rsidRPr="00474B63" w:rsidRDefault="002F6466" w:rsidP="00B269A7">
            <w:pPr>
              <w:pStyle w:val="TableParagraph"/>
            </w:pPr>
          </w:p>
        </w:tc>
      </w:tr>
      <w:tr w:rsidR="002F6466" w:rsidRPr="00474B63" w14:paraId="33DDB038" w14:textId="77777777" w:rsidTr="002F6466">
        <w:tc>
          <w:tcPr>
            <w:tcW w:w="1242" w:type="dxa"/>
            <w:vAlign w:val="center"/>
          </w:tcPr>
          <w:p w14:paraId="5BF73DB3" w14:textId="6F798EDF" w:rsidR="002F6466" w:rsidRPr="00474B63" w:rsidRDefault="002F6466" w:rsidP="00B269A7">
            <w:pPr>
              <w:pStyle w:val="TableParagraph"/>
            </w:pPr>
            <w:r w:rsidRPr="00474B63">
              <w:t>Bolt Clip</w:t>
            </w:r>
            <w:r>
              <w:t>*</w:t>
            </w:r>
          </w:p>
        </w:tc>
        <w:tc>
          <w:tcPr>
            <w:tcW w:w="450" w:type="dxa"/>
          </w:tcPr>
          <w:p w14:paraId="208BC62E" w14:textId="77777777" w:rsidR="002F6466" w:rsidRPr="00474B63" w:rsidRDefault="002F6466" w:rsidP="00B269A7">
            <w:pPr>
              <w:pStyle w:val="TableParagraph"/>
            </w:pPr>
            <w:r w:rsidRPr="00474B63">
              <w:t>0</w:t>
            </w:r>
          </w:p>
        </w:tc>
        <w:tc>
          <w:tcPr>
            <w:tcW w:w="360" w:type="dxa"/>
          </w:tcPr>
          <w:p w14:paraId="2D3E8CA2" w14:textId="77777777" w:rsidR="002F6466" w:rsidRPr="00474B63" w:rsidRDefault="002F6466" w:rsidP="00B269A7">
            <w:pPr>
              <w:pStyle w:val="TableParagraph"/>
            </w:pPr>
          </w:p>
        </w:tc>
        <w:tc>
          <w:tcPr>
            <w:tcW w:w="3168" w:type="dxa"/>
          </w:tcPr>
          <w:p w14:paraId="7B4B96C0" w14:textId="108F8C6D" w:rsidR="002F6466" w:rsidRPr="00474B63" w:rsidRDefault="002F6466" w:rsidP="00B269A7">
            <w:pPr>
              <w:pStyle w:val="TableParagraph"/>
            </w:pPr>
            <w:r>
              <w:t>Clockwork or Repeating Crossbow</w:t>
            </w:r>
          </w:p>
        </w:tc>
        <w:tc>
          <w:tcPr>
            <w:tcW w:w="5382" w:type="dxa"/>
          </w:tcPr>
          <w:p w14:paraId="61C3E965" w14:textId="78A2094C" w:rsidR="002F6466" w:rsidRPr="00474B63" w:rsidRDefault="002F6466" w:rsidP="00B269A7">
            <w:pPr>
              <w:pStyle w:val="TableParagraph"/>
            </w:pPr>
            <w:r w:rsidRPr="00474B63">
              <w:t>Cost is for an empty 4-bolt clip</w:t>
            </w:r>
          </w:p>
        </w:tc>
      </w:tr>
      <w:tr w:rsidR="002F6466" w:rsidRPr="00374BA2" w14:paraId="1EF62C43" w14:textId="77777777" w:rsidTr="002F6466">
        <w:tc>
          <w:tcPr>
            <w:tcW w:w="1242" w:type="dxa"/>
            <w:vAlign w:val="center"/>
          </w:tcPr>
          <w:p w14:paraId="42678C14" w14:textId="61802318" w:rsidR="002F6466" w:rsidRPr="00374BA2" w:rsidRDefault="002F6466" w:rsidP="00B269A7">
            <w:pPr>
              <w:pStyle w:val="TableParagraph"/>
            </w:pPr>
            <w:r w:rsidRPr="00374BA2">
              <w:t>Bullet</w:t>
            </w:r>
          </w:p>
        </w:tc>
        <w:tc>
          <w:tcPr>
            <w:tcW w:w="450" w:type="dxa"/>
          </w:tcPr>
          <w:p w14:paraId="557AA9EB" w14:textId="77777777" w:rsidR="002F6466" w:rsidRPr="00374BA2" w:rsidRDefault="002F6466" w:rsidP="00B269A7">
            <w:pPr>
              <w:pStyle w:val="TableParagraph"/>
            </w:pPr>
            <w:r w:rsidRPr="00374BA2">
              <w:t>0</w:t>
            </w:r>
          </w:p>
        </w:tc>
        <w:tc>
          <w:tcPr>
            <w:tcW w:w="360" w:type="dxa"/>
          </w:tcPr>
          <w:p w14:paraId="5DD572B0" w14:textId="77777777" w:rsidR="002F6466" w:rsidRPr="00374BA2" w:rsidRDefault="002F6466" w:rsidP="00B269A7">
            <w:pPr>
              <w:pStyle w:val="TableParagraph"/>
            </w:pPr>
            <w:r w:rsidRPr="00374BA2">
              <w:t xml:space="preserve">¼ </w:t>
            </w:r>
          </w:p>
        </w:tc>
        <w:tc>
          <w:tcPr>
            <w:tcW w:w="3168" w:type="dxa"/>
          </w:tcPr>
          <w:p w14:paraId="42B1EE0E" w14:textId="348BBA5F" w:rsidR="002F6466" w:rsidRDefault="002F6466" w:rsidP="00B269A7">
            <w:pPr>
              <w:pStyle w:val="TableParagraph"/>
            </w:pPr>
            <w:r>
              <w:t>Carbine, Derringer, Musket, Revolver, or Sling</w:t>
            </w:r>
          </w:p>
        </w:tc>
        <w:tc>
          <w:tcPr>
            <w:tcW w:w="5382" w:type="dxa"/>
          </w:tcPr>
          <w:p w14:paraId="42B7C465" w14:textId="582BDA7B" w:rsidR="002F6466" w:rsidRPr="00374BA2" w:rsidRDefault="002F6466" w:rsidP="00B269A7">
            <w:pPr>
              <w:pStyle w:val="TableParagraph"/>
            </w:pPr>
            <w:r>
              <w:t>Firearm bullets work in Slings, but not vice versa</w:t>
            </w:r>
          </w:p>
        </w:tc>
      </w:tr>
      <w:tr w:rsidR="002F6466" w:rsidRPr="00374BA2" w14:paraId="0BCC6A26" w14:textId="77777777" w:rsidTr="002F6466">
        <w:tc>
          <w:tcPr>
            <w:tcW w:w="1242" w:type="dxa"/>
            <w:vAlign w:val="center"/>
          </w:tcPr>
          <w:p w14:paraId="34736644" w14:textId="4C94511D" w:rsidR="002F6466" w:rsidRPr="00374BA2" w:rsidRDefault="002F6466" w:rsidP="003969B0">
            <w:pPr>
              <w:pStyle w:val="TableParagraph"/>
            </w:pPr>
            <w:r>
              <w:t>Disc</w:t>
            </w:r>
          </w:p>
        </w:tc>
        <w:tc>
          <w:tcPr>
            <w:tcW w:w="450" w:type="dxa"/>
          </w:tcPr>
          <w:p w14:paraId="5A0A90FA" w14:textId="37CF2C77" w:rsidR="002F6466" w:rsidRPr="00374BA2" w:rsidRDefault="002F6466" w:rsidP="003969B0">
            <w:pPr>
              <w:pStyle w:val="TableParagraph"/>
            </w:pPr>
            <w:r>
              <w:t>0</w:t>
            </w:r>
          </w:p>
        </w:tc>
        <w:tc>
          <w:tcPr>
            <w:tcW w:w="360" w:type="dxa"/>
          </w:tcPr>
          <w:p w14:paraId="6268A1DB" w14:textId="77777777" w:rsidR="002F6466" w:rsidRPr="00374BA2" w:rsidRDefault="002F6466" w:rsidP="003969B0">
            <w:pPr>
              <w:pStyle w:val="TableParagraph"/>
            </w:pPr>
          </w:p>
        </w:tc>
        <w:tc>
          <w:tcPr>
            <w:tcW w:w="3168" w:type="dxa"/>
          </w:tcPr>
          <w:p w14:paraId="631642FF" w14:textId="7A9485FF" w:rsidR="002F6466" w:rsidRDefault="002F6466" w:rsidP="003969B0">
            <w:pPr>
              <w:pStyle w:val="TableParagraph"/>
            </w:pPr>
            <w:r>
              <w:t>Clockwork Crossbow</w:t>
            </w:r>
          </w:p>
        </w:tc>
        <w:tc>
          <w:tcPr>
            <w:tcW w:w="5382" w:type="dxa"/>
          </w:tcPr>
          <w:p w14:paraId="681514D0" w14:textId="6E915BD1" w:rsidR="002F6466" w:rsidRDefault="002F6466" w:rsidP="003969B0">
            <w:pPr>
              <w:pStyle w:val="TableParagraph"/>
            </w:pPr>
            <w:r>
              <w:t>Inflicts Slashing damage</w:t>
            </w:r>
          </w:p>
        </w:tc>
      </w:tr>
      <w:tr w:rsidR="002F6466" w:rsidRPr="00374BA2" w14:paraId="1ECBFF15" w14:textId="77777777" w:rsidTr="002F6466">
        <w:tc>
          <w:tcPr>
            <w:tcW w:w="1242" w:type="dxa"/>
            <w:vAlign w:val="center"/>
          </w:tcPr>
          <w:p w14:paraId="650CCA73" w14:textId="17E4F194" w:rsidR="002F6466" w:rsidRPr="00374BA2" w:rsidRDefault="002F6466" w:rsidP="003969B0">
            <w:pPr>
              <w:pStyle w:val="TableParagraph"/>
            </w:pPr>
            <w:r w:rsidRPr="00374BA2">
              <w:t>Grapeshot</w:t>
            </w:r>
          </w:p>
        </w:tc>
        <w:tc>
          <w:tcPr>
            <w:tcW w:w="450" w:type="dxa"/>
          </w:tcPr>
          <w:p w14:paraId="6B0092B2" w14:textId="77777777" w:rsidR="002F6466" w:rsidRPr="00374BA2" w:rsidRDefault="002F6466" w:rsidP="003969B0">
            <w:pPr>
              <w:pStyle w:val="TableParagraph"/>
            </w:pPr>
            <w:r w:rsidRPr="00374BA2">
              <w:t>0</w:t>
            </w:r>
          </w:p>
        </w:tc>
        <w:tc>
          <w:tcPr>
            <w:tcW w:w="360" w:type="dxa"/>
          </w:tcPr>
          <w:p w14:paraId="1008B1B3" w14:textId="77777777" w:rsidR="002F6466" w:rsidRPr="00374BA2" w:rsidRDefault="002F6466" w:rsidP="003969B0">
            <w:pPr>
              <w:pStyle w:val="TableParagraph"/>
            </w:pPr>
            <w:r w:rsidRPr="00374BA2">
              <w:t>1</w:t>
            </w:r>
          </w:p>
        </w:tc>
        <w:tc>
          <w:tcPr>
            <w:tcW w:w="3168" w:type="dxa"/>
          </w:tcPr>
          <w:p w14:paraId="470BD23D" w14:textId="664FDF8E" w:rsidR="002F6466" w:rsidRPr="00374BA2" w:rsidRDefault="002F6466" w:rsidP="003969B0">
            <w:pPr>
              <w:pStyle w:val="TableParagraph"/>
            </w:pPr>
            <w:r>
              <w:t>Staff Sling</w:t>
            </w:r>
          </w:p>
        </w:tc>
        <w:tc>
          <w:tcPr>
            <w:tcW w:w="5382" w:type="dxa"/>
          </w:tcPr>
          <w:p w14:paraId="4E4DEEB9" w14:textId="6EACD7F6" w:rsidR="002F6466" w:rsidRPr="00374BA2" w:rsidRDefault="002F6466" w:rsidP="003969B0">
            <w:pPr>
              <w:pStyle w:val="TableParagraph"/>
            </w:pPr>
          </w:p>
        </w:tc>
      </w:tr>
      <w:tr w:rsidR="002F6466" w:rsidRPr="00374BA2" w14:paraId="41531C7D" w14:textId="77777777" w:rsidTr="002F6466">
        <w:tc>
          <w:tcPr>
            <w:tcW w:w="1242" w:type="dxa"/>
            <w:vAlign w:val="center"/>
          </w:tcPr>
          <w:p w14:paraId="4F28B6C7" w14:textId="77777777" w:rsidR="002F6466" w:rsidRPr="00374BA2" w:rsidRDefault="002F6466" w:rsidP="00F56904">
            <w:pPr>
              <w:pStyle w:val="TableParagraph"/>
            </w:pPr>
            <w:r>
              <w:t>Grenado</w:t>
            </w:r>
          </w:p>
        </w:tc>
        <w:tc>
          <w:tcPr>
            <w:tcW w:w="450" w:type="dxa"/>
          </w:tcPr>
          <w:p w14:paraId="50B6D1C5" w14:textId="77777777" w:rsidR="002F6466" w:rsidRPr="00374BA2" w:rsidRDefault="002F6466" w:rsidP="00F56904">
            <w:pPr>
              <w:pStyle w:val="TableParagraph"/>
            </w:pPr>
            <w:r w:rsidRPr="00374BA2">
              <w:t xml:space="preserve">½ </w:t>
            </w:r>
          </w:p>
        </w:tc>
        <w:tc>
          <w:tcPr>
            <w:tcW w:w="360" w:type="dxa"/>
          </w:tcPr>
          <w:p w14:paraId="109A5361" w14:textId="77777777" w:rsidR="002F6466" w:rsidRPr="00374BA2" w:rsidRDefault="002F6466" w:rsidP="00F56904">
            <w:pPr>
              <w:pStyle w:val="TableParagraph"/>
            </w:pPr>
          </w:p>
        </w:tc>
        <w:tc>
          <w:tcPr>
            <w:tcW w:w="3168" w:type="dxa"/>
          </w:tcPr>
          <w:p w14:paraId="0B7D576E" w14:textId="77777777" w:rsidR="002F6466" w:rsidRPr="00374BA2" w:rsidRDefault="002F6466" w:rsidP="00F56904">
            <w:pPr>
              <w:pStyle w:val="TableParagraph"/>
            </w:pPr>
            <w:r>
              <w:t>Alchemical Sling</w:t>
            </w:r>
          </w:p>
        </w:tc>
        <w:tc>
          <w:tcPr>
            <w:tcW w:w="5382" w:type="dxa"/>
          </w:tcPr>
          <w:p w14:paraId="628FCA5C" w14:textId="6BFF7156" w:rsidR="002F6466" w:rsidRPr="00374BA2" w:rsidRDefault="002F6466" w:rsidP="00F56904">
            <w:pPr>
              <w:pStyle w:val="TableParagraph"/>
            </w:pPr>
            <w:r w:rsidRPr="00374BA2">
              <w:t xml:space="preserve">See Bombs for details regarding </w:t>
            </w:r>
            <w:r>
              <w:t>Grenados</w:t>
            </w:r>
          </w:p>
        </w:tc>
      </w:tr>
      <w:tr w:rsidR="002F6466" w:rsidRPr="00374BA2" w14:paraId="405C26F1" w14:textId="77777777" w:rsidTr="002F6466">
        <w:tc>
          <w:tcPr>
            <w:tcW w:w="1242" w:type="dxa"/>
            <w:vAlign w:val="center"/>
          </w:tcPr>
          <w:p w14:paraId="1305943C" w14:textId="4CB5DD8D" w:rsidR="002F6466" w:rsidRPr="00374BA2" w:rsidRDefault="002F6466" w:rsidP="003969B0">
            <w:pPr>
              <w:pStyle w:val="TableParagraph"/>
            </w:pPr>
            <w:r w:rsidRPr="00374BA2">
              <w:t>Lancea</w:t>
            </w:r>
          </w:p>
        </w:tc>
        <w:tc>
          <w:tcPr>
            <w:tcW w:w="450" w:type="dxa"/>
          </w:tcPr>
          <w:p w14:paraId="25791DDE" w14:textId="77777777" w:rsidR="002F6466" w:rsidRPr="00374BA2" w:rsidRDefault="002F6466" w:rsidP="003969B0">
            <w:pPr>
              <w:pStyle w:val="TableParagraph"/>
            </w:pPr>
            <w:r w:rsidRPr="00374BA2">
              <w:t>0</w:t>
            </w:r>
          </w:p>
        </w:tc>
        <w:tc>
          <w:tcPr>
            <w:tcW w:w="360" w:type="dxa"/>
          </w:tcPr>
          <w:p w14:paraId="327BA16B" w14:textId="77777777" w:rsidR="002F6466" w:rsidRPr="00374BA2" w:rsidRDefault="002F6466" w:rsidP="003969B0">
            <w:pPr>
              <w:pStyle w:val="TableParagraph"/>
            </w:pPr>
            <w:r w:rsidRPr="00374BA2">
              <w:t xml:space="preserve">½ </w:t>
            </w:r>
          </w:p>
        </w:tc>
        <w:tc>
          <w:tcPr>
            <w:tcW w:w="3168" w:type="dxa"/>
          </w:tcPr>
          <w:p w14:paraId="301E5028" w14:textId="3BBB98B8" w:rsidR="002F6466" w:rsidRDefault="002F6466" w:rsidP="003969B0">
            <w:pPr>
              <w:pStyle w:val="TableParagraph"/>
            </w:pPr>
            <w:r>
              <w:t>Atlatl</w:t>
            </w:r>
          </w:p>
        </w:tc>
        <w:tc>
          <w:tcPr>
            <w:tcW w:w="5382" w:type="dxa"/>
          </w:tcPr>
          <w:p w14:paraId="1470A44F" w14:textId="77E5D979" w:rsidR="002F6466" w:rsidRPr="00374BA2" w:rsidRDefault="002F6466" w:rsidP="003969B0">
            <w:pPr>
              <w:pStyle w:val="TableParagraph"/>
            </w:pPr>
          </w:p>
        </w:tc>
      </w:tr>
      <w:tr w:rsidR="002F6466" w:rsidRPr="00474B63" w14:paraId="33401003" w14:textId="77777777" w:rsidTr="002F6466">
        <w:tc>
          <w:tcPr>
            <w:tcW w:w="1242" w:type="dxa"/>
            <w:vAlign w:val="center"/>
          </w:tcPr>
          <w:p w14:paraId="2A4EC6E4" w14:textId="3FA07B55" w:rsidR="002F6466" w:rsidRPr="00474B63" w:rsidRDefault="002F6466" w:rsidP="003969B0">
            <w:pPr>
              <w:pStyle w:val="TableParagraph"/>
            </w:pPr>
            <w:r w:rsidRPr="00474B63">
              <w:t>Pellets</w:t>
            </w:r>
          </w:p>
        </w:tc>
        <w:tc>
          <w:tcPr>
            <w:tcW w:w="450" w:type="dxa"/>
          </w:tcPr>
          <w:p w14:paraId="0C84A235" w14:textId="77777777" w:rsidR="002F6466" w:rsidRPr="00474B63" w:rsidRDefault="002F6466" w:rsidP="003969B0">
            <w:pPr>
              <w:pStyle w:val="TableParagraph"/>
            </w:pPr>
            <w:r w:rsidRPr="00474B63">
              <w:t>0</w:t>
            </w:r>
          </w:p>
        </w:tc>
        <w:tc>
          <w:tcPr>
            <w:tcW w:w="360" w:type="dxa"/>
          </w:tcPr>
          <w:p w14:paraId="574F7A9C" w14:textId="77777777" w:rsidR="002F6466" w:rsidRPr="00474B63" w:rsidRDefault="002F6466" w:rsidP="003969B0">
            <w:pPr>
              <w:pStyle w:val="TableParagraph"/>
            </w:pPr>
            <w:r w:rsidRPr="00474B63">
              <w:t>1</w:t>
            </w:r>
          </w:p>
        </w:tc>
        <w:tc>
          <w:tcPr>
            <w:tcW w:w="3168" w:type="dxa"/>
          </w:tcPr>
          <w:p w14:paraId="5C8CAB9C" w14:textId="0FA0E009" w:rsidR="002F6466" w:rsidRPr="00474B63" w:rsidRDefault="002F6466" w:rsidP="003969B0">
            <w:pPr>
              <w:pStyle w:val="TableParagraph"/>
            </w:pPr>
            <w:r>
              <w:t>Blunderbuss or Clockwork Crossbow</w:t>
            </w:r>
          </w:p>
        </w:tc>
        <w:tc>
          <w:tcPr>
            <w:tcW w:w="5382" w:type="dxa"/>
          </w:tcPr>
          <w:p w14:paraId="23273C46" w14:textId="66867680" w:rsidR="002F6466" w:rsidRPr="00474B63" w:rsidRDefault="002F6466" w:rsidP="003969B0">
            <w:pPr>
              <w:pStyle w:val="TableParagraph"/>
            </w:pPr>
            <w:r>
              <w:t>Inflicts Bludgeoning damage</w:t>
            </w:r>
          </w:p>
        </w:tc>
      </w:tr>
    </w:tbl>
    <w:p w14:paraId="15458ADD" w14:textId="7DE8D9EE" w:rsidR="00E00433" w:rsidRDefault="00E00433" w:rsidP="00B42EC3">
      <w:pPr>
        <w:pStyle w:val="BodyText"/>
      </w:pPr>
      <w:r>
        <w:t xml:space="preserve">* A bolt clip is </w:t>
      </w:r>
      <w:proofErr w:type="gramStart"/>
      <w:r>
        <w:t>actually reusable</w:t>
      </w:r>
      <w:proofErr w:type="gramEnd"/>
      <w:r>
        <w:t xml:space="preserve"> (i.e., not a consumable) but it is listed here because it is relevant to ammo. </w:t>
      </w:r>
    </w:p>
    <w:p w14:paraId="3D97AAC6" w14:textId="08E766E6" w:rsidR="003E0CE3" w:rsidRDefault="003E0CE3" w:rsidP="00B42EC3">
      <w:pPr>
        <w:pStyle w:val="BodyText"/>
      </w:pPr>
      <w:r>
        <w:tab/>
        <w:t>Special Materials can grant Bonus Weapon Damage (BWD)</w:t>
      </w:r>
      <w:r w:rsidR="00AC0D05">
        <w:t>, even if the ammo inflicts Piercing damage</w:t>
      </w:r>
      <w:r w:rsidR="00284CE2">
        <w:t xml:space="preserve">, but not with Alchemical Bolts (though you are still required to use Special Materials for them). </w:t>
      </w:r>
    </w:p>
    <w:tbl>
      <w:tblPr>
        <w:tblStyle w:val="TableGrid"/>
        <w:tblW w:w="2839" w:type="dxa"/>
        <w:tblInd w:w="108" w:type="dxa"/>
        <w:tblLook w:val="04A0" w:firstRow="1" w:lastRow="0" w:firstColumn="1" w:lastColumn="0" w:noHBand="0" w:noVBand="1"/>
      </w:tblPr>
      <w:tblGrid>
        <w:gridCol w:w="981"/>
        <w:gridCol w:w="1268"/>
        <w:gridCol w:w="590"/>
      </w:tblGrid>
      <w:tr w:rsidR="00E76C0A" w14:paraId="212EFF11" w14:textId="77777777" w:rsidTr="002F6466">
        <w:trPr>
          <w:tblHeader/>
        </w:trPr>
        <w:tc>
          <w:tcPr>
            <w:tcW w:w="981" w:type="dxa"/>
          </w:tcPr>
          <w:p w14:paraId="7E7F4119" w14:textId="77777777" w:rsidR="00E76C0A" w:rsidRDefault="00E76C0A" w:rsidP="00B42EC3">
            <w:pPr>
              <w:pStyle w:val="BodyText"/>
            </w:pPr>
            <w:r>
              <w:t>Material</w:t>
            </w:r>
          </w:p>
        </w:tc>
        <w:tc>
          <w:tcPr>
            <w:tcW w:w="1268" w:type="dxa"/>
          </w:tcPr>
          <w:p w14:paraId="72F14DBF" w14:textId="066735C2" w:rsidR="00E76C0A" w:rsidRDefault="00E76C0A" w:rsidP="00B42EC3">
            <w:pPr>
              <w:pStyle w:val="BodyText"/>
            </w:pPr>
            <w:r>
              <w:t>Ammo</w:t>
            </w:r>
          </w:p>
        </w:tc>
        <w:tc>
          <w:tcPr>
            <w:tcW w:w="590" w:type="dxa"/>
          </w:tcPr>
          <w:p w14:paraId="04D189CF" w14:textId="525E7939" w:rsidR="00E76C0A" w:rsidRDefault="00E76C0A" w:rsidP="00B42EC3">
            <w:pPr>
              <w:pStyle w:val="BodyText"/>
            </w:pPr>
            <w:r>
              <w:t>BWD</w:t>
            </w:r>
          </w:p>
        </w:tc>
      </w:tr>
      <w:tr w:rsidR="002F6466" w14:paraId="7D17F9F3" w14:textId="77777777" w:rsidTr="002F6466">
        <w:trPr>
          <w:tblHeader/>
        </w:trPr>
        <w:tc>
          <w:tcPr>
            <w:tcW w:w="981" w:type="dxa"/>
          </w:tcPr>
          <w:p w14:paraId="22FBE234" w14:textId="77777777" w:rsidR="002F6466" w:rsidRDefault="002F6466" w:rsidP="00B42EC3">
            <w:pPr>
              <w:pStyle w:val="BodyText"/>
            </w:pPr>
            <w:r>
              <w:t>Minor</w:t>
            </w:r>
          </w:p>
        </w:tc>
        <w:tc>
          <w:tcPr>
            <w:tcW w:w="1268" w:type="dxa"/>
            <w:vAlign w:val="bottom"/>
          </w:tcPr>
          <w:p w14:paraId="3421B31E" w14:textId="1D1C87E4" w:rsidR="002F6466" w:rsidRDefault="002F6466" w:rsidP="00B42EC3">
            <w:pPr>
              <w:pStyle w:val="BodyText"/>
            </w:pPr>
            <w:r>
              <w:t>&lt;</w:t>
            </w:r>
            <w:r w:rsidRPr="002903BC">
              <w:t>£</w:t>
            </w:r>
            <w:r>
              <w:t>1</w:t>
            </w:r>
          </w:p>
        </w:tc>
        <w:tc>
          <w:tcPr>
            <w:tcW w:w="590" w:type="dxa"/>
          </w:tcPr>
          <w:p w14:paraId="7D1BDC2B" w14:textId="77777777" w:rsidR="002F6466" w:rsidRDefault="002F6466" w:rsidP="00B42EC3">
            <w:pPr>
              <w:pStyle w:val="BodyText"/>
            </w:pPr>
            <w:r>
              <w:t>0</w:t>
            </w:r>
          </w:p>
        </w:tc>
      </w:tr>
      <w:tr w:rsidR="00E76C0A" w14:paraId="7BFFDB1C" w14:textId="77777777" w:rsidTr="002F6466">
        <w:tc>
          <w:tcPr>
            <w:tcW w:w="981" w:type="dxa"/>
          </w:tcPr>
          <w:p w14:paraId="1BDCDC1C" w14:textId="77777777" w:rsidR="00E76C0A" w:rsidRDefault="00E76C0A" w:rsidP="00B42EC3">
            <w:pPr>
              <w:pStyle w:val="BodyText"/>
            </w:pPr>
            <w:r>
              <w:t>Lesser</w:t>
            </w:r>
          </w:p>
        </w:tc>
        <w:tc>
          <w:tcPr>
            <w:tcW w:w="1268" w:type="dxa"/>
            <w:vAlign w:val="bottom"/>
          </w:tcPr>
          <w:p w14:paraId="02F4E954" w14:textId="0274D663" w:rsidR="00E76C0A" w:rsidRDefault="00E76C0A" w:rsidP="00B42EC3">
            <w:pPr>
              <w:pStyle w:val="BodyText"/>
            </w:pPr>
            <w:r w:rsidRPr="002903BC">
              <w:t>£</w:t>
            </w:r>
            <w:r>
              <w:t>1</w:t>
            </w:r>
          </w:p>
        </w:tc>
        <w:tc>
          <w:tcPr>
            <w:tcW w:w="590" w:type="dxa"/>
          </w:tcPr>
          <w:p w14:paraId="54493625" w14:textId="77777777" w:rsidR="00E76C0A" w:rsidRDefault="00E76C0A" w:rsidP="00B42EC3">
            <w:pPr>
              <w:pStyle w:val="BodyText"/>
            </w:pPr>
            <w:r>
              <w:t>1</w:t>
            </w:r>
          </w:p>
        </w:tc>
      </w:tr>
      <w:tr w:rsidR="00E76C0A" w14:paraId="10419F9F" w14:textId="77777777" w:rsidTr="002F6466">
        <w:tc>
          <w:tcPr>
            <w:tcW w:w="981" w:type="dxa"/>
          </w:tcPr>
          <w:p w14:paraId="2185BF94" w14:textId="77777777" w:rsidR="00E76C0A" w:rsidRDefault="00E76C0A" w:rsidP="00B42EC3">
            <w:pPr>
              <w:pStyle w:val="BodyText"/>
            </w:pPr>
            <w:r>
              <w:t>Moderate</w:t>
            </w:r>
          </w:p>
        </w:tc>
        <w:tc>
          <w:tcPr>
            <w:tcW w:w="1268" w:type="dxa"/>
            <w:vAlign w:val="bottom"/>
          </w:tcPr>
          <w:p w14:paraId="231354BA" w14:textId="11EE884E" w:rsidR="00E76C0A" w:rsidRDefault="00E76C0A" w:rsidP="00B42EC3">
            <w:pPr>
              <w:pStyle w:val="BodyText"/>
            </w:pPr>
            <w:r w:rsidRPr="002903BC">
              <w:t>£</w:t>
            </w:r>
            <w:r>
              <w:t>8</w:t>
            </w:r>
          </w:p>
        </w:tc>
        <w:tc>
          <w:tcPr>
            <w:tcW w:w="590" w:type="dxa"/>
          </w:tcPr>
          <w:p w14:paraId="2C7D0C7F" w14:textId="77777777" w:rsidR="00E76C0A" w:rsidRDefault="00E76C0A" w:rsidP="00B42EC3">
            <w:pPr>
              <w:pStyle w:val="BodyText"/>
            </w:pPr>
            <w:r>
              <w:t>2</w:t>
            </w:r>
          </w:p>
        </w:tc>
      </w:tr>
      <w:tr w:rsidR="00E76C0A" w14:paraId="7670A7E5" w14:textId="77777777" w:rsidTr="002F6466">
        <w:tc>
          <w:tcPr>
            <w:tcW w:w="981" w:type="dxa"/>
          </w:tcPr>
          <w:p w14:paraId="40954C30" w14:textId="77777777" w:rsidR="00E76C0A" w:rsidRDefault="00E76C0A" w:rsidP="00B42EC3">
            <w:pPr>
              <w:pStyle w:val="BodyText"/>
            </w:pPr>
            <w:r>
              <w:t>Greater</w:t>
            </w:r>
          </w:p>
        </w:tc>
        <w:tc>
          <w:tcPr>
            <w:tcW w:w="1268" w:type="dxa"/>
            <w:vAlign w:val="bottom"/>
          </w:tcPr>
          <w:p w14:paraId="3A989478" w14:textId="372E8A76" w:rsidR="00E76C0A" w:rsidRDefault="00E76C0A" w:rsidP="00B42EC3">
            <w:pPr>
              <w:pStyle w:val="BodyText"/>
            </w:pPr>
            <w:r w:rsidRPr="002903BC">
              <w:t>£</w:t>
            </w:r>
            <w:r>
              <w:t>50</w:t>
            </w:r>
          </w:p>
        </w:tc>
        <w:tc>
          <w:tcPr>
            <w:tcW w:w="590" w:type="dxa"/>
          </w:tcPr>
          <w:p w14:paraId="16EF470C" w14:textId="77777777" w:rsidR="00E76C0A" w:rsidRDefault="00E76C0A" w:rsidP="00B42EC3">
            <w:pPr>
              <w:pStyle w:val="BodyText"/>
            </w:pPr>
            <w:r>
              <w:t>3</w:t>
            </w:r>
          </w:p>
        </w:tc>
      </w:tr>
      <w:tr w:rsidR="00E76C0A" w14:paraId="03AA0251" w14:textId="77777777" w:rsidTr="002F6466">
        <w:tc>
          <w:tcPr>
            <w:tcW w:w="981" w:type="dxa"/>
          </w:tcPr>
          <w:p w14:paraId="5AE5E996" w14:textId="77777777" w:rsidR="00E76C0A" w:rsidRDefault="00E76C0A" w:rsidP="00B42EC3">
            <w:pPr>
              <w:pStyle w:val="BodyText"/>
            </w:pPr>
            <w:r>
              <w:t>Major</w:t>
            </w:r>
          </w:p>
        </w:tc>
        <w:tc>
          <w:tcPr>
            <w:tcW w:w="1268" w:type="dxa"/>
            <w:vAlign w:val="bottom"/>
          </w:tcPr>
          <w:p w14:paraId="413F00D3" w14:textId="21BC405C" w:rsidR="00E76C0A" w:rsidRDefault="00E76C0A" w:rsidP="00B42EC3">
            <w:pPr>
              <w:pStyle w:val="BodyText"/>
            </w:pPr>
            <w:r w:rsidRPr="002903BC">
              <w:t>£</w:t>
            </w:r>
            <w:r>
              <w:t>3</w:t>
            </w:r>
            <w:r w:rsidRPr="002903BC">
              <w:t>00</w:t>
            </w:r>
          </w:p>
        </w:tc>
        <w:tc>
          <w:tcPr>
            <w:tcW w:w="590" w:type="dxa"/>
          </w:tcPr>
          <w:p w14:paraId="1F0330FF" w14:textId="77777777" w:rsidR="00E76C0A" w:rsidRDefault="00E76C0A" w:rsidP="00B42EC3">
            <w:pPr>
              <w:pStyle w:val="BodyText"/>
            </w:pPr>
            <w:r>
              <w:t>4</w:t>
            </w:r>
          </w:p>
        </w:tc>
      </w:tr>
      <w:tr w:rsidR="00E76C0A" w14:paraId="709DB4E4" w14:textId="77777777" w:rsidTr="002F6466">
        <w:tc>
          <w:tcPr>
            <w:tcW w:w="981" w:type="dxa"/>
          </w:tcPr>
          <w:p w14:paraId="2C279F5D" w14:textId="77777777" w:rsidR="00E76C0A" w:rsidRDefault="00E76C0A" w:rsidP="00B42EC3">
            <w:pPr>
              <w:pStyle w:val="BodyText"/>
            </w:pPr>
            <w:r>
              <w:t>Impossible</w:t>
            </w:r>
          </w:p>
        </w:tc>
        <w:tc>
          <w:tcPr>
            <w:tcW w:w="1268" w:type="dxa"/>
            <w:vAlign w:val="bottom"/>
          </w:tcPr>
          <w:p w14:paraId="071986A2" w14:textId="1E77A4DC" w:rsidR="00E76C0A" w:rsidRDefault="00E76C0A" w:rsidP="00B42EC3">
            <w:pPr>
              <w:pStyle w:val="BodyText"/>
            </w:pPr>
            <w:r w:rsidRPr="002903BC">
              <w:t>£</w:t>
            </w:r>
            <w:r>
              <w:t>200</w:t>
            </w:r>
            <w:r w:rsidRPr="002903BC">
              <w:t>0</w:t>
            </w:r>
          </w:p>
        </w:tc>
        <w:tc>
          <w:tcPr>
            <w:tcW w:w="590" w:type="dxa"/>
          </w:tcPr>
          <w:p w14:paraId="05840FAD" w14:textId="77777777" w:rsidR="00E76C0A" w:rsidRDefault="00E76C0A" w:rsidP="00B42EC3">
            <w:pPr>
              <w:pStyle w:val="BodyText"/>
            </w:pPr>
            <w:r>
              <w:t>5</w:t>
            </w:r>
          </w:p>
        </w:tc>
      </w:tr>
      <w:tr w:rsidR="001523C4" w14:paraId="5B65B915" w14:textId="77777777" w:rsidTr="002F6466">
        <w:tc>
          <w:tcPr>
            <w:tcW w:w="981" w:type="dxa"/>
          </w:tcPr>
          <w:p w14:paraId="5289267C" w14:textId="23953DB7" w:rsidR="001523C4" w:rsidRDefault="001523C4" w:rsidP="00B42EC3">
            <w:pPr>
              <w:pStyle w:val="BodyText"/>
            </w:pPr>
            <w:r>
              <w:t>Fanciful</w:t>
            </w:r>
          </w:p>
        </w:tc>
        <w:tc>
          <w:tcPr>
            <w:tcW w:w="1268" w:type="dxa"/>
            <w:vAlign w:val="bottom"/>
          </w:tcPr>
          <w:p w14:paraId="729654EF" w14:textId="54DE7F6E" w:rsidR="001523C4" w:rsidRPr="002903BC" w:rsidRDefault="001523C4" w:rsidP="00B42EC3">
            <w:pPr>
              <w:pStyle w:val="BodyText"/>
            </w:pPr>
            <w:r>
              <w:t>$12,000</w:t>
            </w:r>
          </w:p>
        </w:tc>
        <w:tc>
          <w:tcPr>
            <w:tcW w:w="590" w:type="dxa"/>
          </w:tcPr>
          <w:p w14:paraId="0C4558A0" w14:textId="76CB83E3" w:rsidR="001523C4" w:rsidRDefault="001523C4" w:rsidP="00B42EC3">
            <w:pPr>
              <w:pStyle w:val="BodyText"/>
            </w:pPr>
            <w:r>
              <w:t>6</w:t>
            </w:r>
          </w:p>
        </w:tc>
      </w:tr>
    </w:tbl>
    <w:p w14:paraId="3C3E5ECA" w14:textId="34E6F950" w:rsidR="003E0CE3" w:rsidRDefault="003E0CE3" w:rsidP="00B42EC3">
      <w:pPr>
        <w:pStyle w:val="BodyText"/>
      </w:pPr>
      <w:r>
        <w:tab/>
        <w:t xml:space="preserve">Consumables do not </w:t>
      </w:r>
      <w:r w:rsidR="004F2EAB">
        <w:t xml:space="preserve">normally </w:t>
      </w:r>
      <w:r>
        <w:t xml:space="preserve">have a Focus Pool, but </w:t>
      </w:r>
      <w:r w:rsidR="004F2EAB">
        <w:t>Magic Ammo does, though it can only be used if you retrieve it; reduced damage to the arrow can be useful to ensure it is still in good working order when you do</w:t>
      </w:r>
      <w:r>
        <w:t xml:space="preserve">. </w:t>
      </w:r>
      <w:r w:rsidR="00453B58">
        <w:t xml:space="preserve">If an Alchemical Bolt </w:t>
      </w:r>
      <w:r w:rsidR="00EA543C">
        <w:t xml:space="preserve">(or Alchemical Slug) </w:t>
      </w:r>
      <w:r w:rsidR="00453B58">
        <w:t>is magic, add the cost of Ammo (for Magic Item Level) to the cost of the Alchemical Bolt (for Alchemy Item Level)</w:t>
      </w:r>
      <w:r w:rsidR="004F2EAB">
        <w:t>; you must add additional alchemical material to an Alchemical Bolt if it is reused</w:t>
      </w:r>
      <w:r w:rsidR="00453B58">
        <w:t xml:space="preserve">. </w:t>
      </w:r>
    </w:p>
    <w:tbl>
      <w:tblPr>
        <w:tblStyle w:val="TableGrid"/>
        <w:tblW w:w="5850" w:type="dxa"/>
        <w:tblInd w:w="108" w:type="dxa"/>
        <w:tblLook w:val="04A0" w:firstRow="1" w:lastRow="0" w:firstColumn="1" w:lastColumn="0" w:noHBand="0" w:noVBand="1"/>
      </w:tblPr>
      <w:tblGrid>
        <w:gridCol w:w="417"/>
        <w:gridCol w:w="720"/>
        <w:gridCol w:w="2818"/>
        <w:gridCol w:w="235"/>
        <w:gridCol w:w="1660"/>
      </w:tblGrid>
      <w:tr w:rsidR="004F2EAB" w14:paraId="7A47C066" w14:textId="5123E162" w:rsidTr="004F2EAB">
        <w:trPr>
          <w:tblHeader/>
        </w:trPr>
        <w:tc>
          <w:tcPr>
            <w:tcW w:w="417" w:type="dxa"/>
          </w:tcPr>
          <w:p w14:paraId="3FC73869" w14:textId="77777777" w:rsidR="004F2EAB" w:rsidRDefault="004F2EAB" w:rsidP="00B42EC3">
            <w:pPr>
              <w:pStyle w:val="BodyText"/>
            </w:pPr>
            <w:r>
              <w:t>L</w:t>
            </w:r>
          </w:p>
        </w:tc>
        <w:tc>
          <w:tcPr>
            <w:tcW w:w="720" w:type="dxa"/>
          </w:tcPr>
          <w:p w14:paraId="441EA13C" w14:textId="198EDBF0" w:rsidR="004F2EAB" w:rsidRDefault="004F2EAB" w:rsidP="00B42EC3">
            <w:pPr>
              <w:pStyle w:val="BodyText"/>
            </w:pPr>
            <w:r>
              <w:t>Ammo</w:t>
            </w:r>
          </w:p>
        </w:tc>
        <w:tc>
          <w:tcPr>
            <w:tcW w:w="2818" w:type="dxa"/>
          </w:tcPr>
          <w:p w14:paraId="795CFBB6" w14:textId="4A413F1A" w:rsidR="004F2EAB" w:rsidRDefault="004F2EAB" w:rsidP="00B42EC3">
            <w:pPr>
              <w:pStyle w:val="BodyText"/>
            </w:pPr>
            <w:r>
              <w:t>Fundamental Features</w:t>
            </w:r>
          </w:p>
        </w:tc>
        <w:tc>
          <w:tcPr>
            <w:tcW w:w="235" w:type="dxa"/>
            <w:tcBorders>
              <w:top w:val="nil"/>
              <w:left w:val="single" w:sz="4" w:space="0" w:color="auto"/>
              <w:bottom w:val="nil"/>
              <w:right w:val="single" w:sz="4" w:space="0" w:color="auto"/>
            </w:tcBorders>
          </w:tcPr>
          <w:p w14:paraId="78A10183" w14:textId="77777777" w:rsidR="004F2EAB" w:rsidRDefault="004F2EAB" w:rsidP="00B42EC3">
            <w:pPr>
              <w:pStyle w:val="BodyText"/>
            </w:pPr>
          </w:p>
        </w:tc>
        <w:tc>
          <w:tcPr>
            <w:tcW w:w="1660" w:type="dxa"/>
            <w:tcBorders>
              <w:left w:val="single" w:sz="4" w:space="0" w:color="auto"/>
            </w:tcBorders>
          </w:tcPr>
          <w:p w14:paraId="688A52E0" w14:textId="5F7ECDD4" w:rsidR="004F2EAB" w:rsidRDefault="004F2EAB" w:rsidP="00B42EC3">
            <w:pPr>
              <w:pStyle w:val="BodyText"/>
            </w:pPr>
            <w:r>
              <w:t>Elemental Damage</w:t>
            </w:r>
          </w:p>
        </w:tc>
      </w:tr>
      <w:tr w:rsidR="004F2EAB" w14:paraId="53DC1F02" w14:textId="6687E577" w:rsidTr="004F2EAB">
        <w:tc>
          <w:tcPr>
            <w:tcW w:w="417" w:type="dxa"/>
          </w:tcPr>
          <w:p w14:paraId="2DACF03B" w14:textId="77777777" w:rsidR="004F2EAB" w:rsidRDefault="004F2EAB" w:rsidP="00B42EC3">
            <w:pPr>
              <w:pStyle w:val="BodyText"/>
            </w:pPr>
            <w:r>
              <w:t>1</w:t>
            </w:r>
          </w:p>
        </w:tc>
        <w:tc>
          <w:tcPr>
            <w:tcW w:w="720" w:type="dxa"/>
            <w:vAlign w:val="bottom"/>
          </w:tcPr>
          <w:p w14:paraId="694F12B8" w14:textId="5C46CA63" w:rsidR="004F2EAB" w:rsidRDefault="004F2EAB" w:rsidP="00B42EC3">
            <w:pPr>
              <w:pStyle w:val="BodyText"/>
            </w:pPr>
            <w:r w:rsidRPr="002903BC">
              <w:t>£</w:t>
            </w:r>
            <w:r>
              <w:t>1</w:t>
            </w:r>
          </w:p>
        </w:tc>
        <w:tc>
          <w:tcPr>
            <w:tcW w:w="2818" w:type="dxa"/>
          </w:tcPr>
          <w:p w14:paraId="267D2767" w14:textId="40EA116E" w:rsidR="004F2EAB" w:rsidRDefault="004F2EAB" w:rsidP="00B42EC3">
            <w:pPr>
              <w:pStyle w:val="BodyText"/>
            </w:pPr>
            <w:r>
              <w:t>Lesser Special Material</w:t>
            </w:r>
          </w:p>
        </w:tc>
        <w:tc>
          <w:tcPr>
            <w:tcW w:w="235" w:type="dxa"/>
            <w:tcBorders>
              <w:top w:val="nil"/>
              <w:left w:val="single" w:sz="4" w:space="0" w:color="auto"/>
              <w:bottom w:val="nil"/>
              <w:right w:val="single" w:sz="4" w:space="0" w:color="auto"/>
            </w:tcBorders>
          </w:tcPr>
          <w:p w14:paraId="4C88445C" w14:textId="77777777" w:rsidR="004F2EAB" w:rsidRDefault="004F2EAB" w:rsidP="00B42EC3">
            <w:pPr>
              <w:pStyle w:val="BodyText"/>
            </w:pPr>
          </w:p>
        </w:tc>
        <w:tc>
          <w:tcPr>
            <w:tcW w:w="1660" w:type="dxa"/>
            <w:tcBorders>
              <w:left w:val="single" w:sz="4" w:space="0" w:color="auto"/>
            </w:tcBorders>
          </w:tcPr>
          <w:p w14:paraId="067AEF35" w14:textId="2861BF6E" w:rsidR="004F2EAB" w:rsidRPr="002903BC" w:rsidRDefault="004F2EAB" w:rsidP="00B42EC3">
            <w:pPr>
              <w:pStyle w:val="BodyText"/>
            </w:pPr>
            <w:r>
              <w:t>1</w:t>
            </w:r>
          </w:p>
        </w:tc>
      </w:tr>
      <w:tr w:rsidR="004F2EAB" w14:paraId="50273816" w14:textId="16AEF4EA" w:rsidTr="004F2EAB">
        <w:tc>
          <w:tcPr>
            <w:tcW w:w="417" w:type="dxa"/>
          </w:tcPr>
          <w:p w14:paraId="3E9E71A9" w14:textId="77777777" w:rsidR="004F2EAB" w:rsidRDefault="004F2EAB" w:rsidP="00B42EC3">
            <w:pPr>
              <w:pStyle w:val="BodyText"/>
            </w:pPr>
            <w:r>
              <w:t>2</w:t>
            </w:r>
          </w:p>
        </w:tc>
        <w:tc>
          <w:tcPr>
            <w:tcW w:w="720" w:type="dxa"/>
            <w:vAlign w:val="bottom"/>
          </w:tcPr>
          <w:p w14:paraId="79766420" w14:textId="22CF199A" w:rsidR="004F2EAB" w:rsidRDefault="004F2EAB" w:rsidP="00B42EC3">
            <w:pPr>
              <w:pStyle w:val="BodyText"/>
            </w:pPr>
            <w:r w:rsidRPr="002903BC">
              <w:t>£2</w:t>
            </w:r>
          </w:p>
        </w:tc>
        <w:tc>
          <w:tcPr>
            <w:tcW w:w="2818" w:type="dxa"/>
          </w:tcPr>
          <w:p w14:paraId="59A18EEE" w14:textId="198E0C31" w:rsidR="004F2EAB" w:rsidRDefault="004F2EAB" w:rsidP="00B42EC3">
            <w:pPr>
              <w:pStyle w:val="BodyText"/>
            </w:pPr>
            <w:r>
              <w:t>Weapon Focus Pool 1</w:t>
            </w:r>
          </w:p>
        </w:tc>
        <w:tc>
          <w:tcPr>
            <w:tcW w:w="235" w:type="dxa"/>
            <w:tcBorders>
              <w:top w:val="nil"/>
              <w:left w:val="single" w:sz="4" w:space="0" w:color="auto"/>
              <w:bottom w:val="nil"/>
              <w:right w:val="single" w:sz="4" w:space="0" w:color="auto"/>
            </w:tcBorders>
          </w:tcPr>
          <w:p w14:paraId="34CB4097" w14:textId="77777777" w:rsidR="004F2EAB" w:rsidRDefault="004F2EAB" w:rsidP="00B42EC3">
            <w:pPr>
              <w:pStyle w:val="BodyText"/>
            </w:pPr>
          </w:p>
        </w:tc>
        <w:tc>
          <w:tcPr>
            <w:tcW w:w="1660" w:type="dxa"/>
            <w:tcBorders>
              <w:left w:val="single" w:sz="4" w:space="0" w:color="auto"/>
            </w:tcBorders>
          </w:tcPr>
          <w:p w14:paraId="50F66BEE" w14:textId="2C92C069" w:rsidR="004F2EAB" w:rsidRPr="002903BC" w:rsidRDefault="004F2EAB" w:rsidP="00B42EC3">
            <w:pPr>
              <w:pStyle w:val="BodyText"/>
            </w:pPr>
            <w:r>
              <w:t>2</w:t>
            </w:r>
          </w:p>
        </w:tc>
      </w:tr>
      <w:tr w:rsidR="004F2EAB" w14:paraId="61D1357E" w14:textId="72888F59" w:rsidTr="004F2EAB">
        <w:tc>
          <w:tcPr>
            <w:tcW w:w="417" w:type="dxa"/>
          </w:tcPr>
          <w:p w14:paraId="0B9F8900" w14:textId="77777777" w:rsidR="004F2EAB" w:rsidRDefault="004F2EAB" w:rsidP="00B42EC3">
            <w:pPr>
              <w:pStyle w:val="BodyText"/>
            </w:pPr>
            <w:r>
              <w:t>3</w:t>
            </w:r>
          </w:p>
        </w:tc>
        <w:tc>
          <w:tcPr>
            <w:tcW w:w="720" w:type="dxa"/>
            <w:vAlign w:val="bottom"/>
          </w:tcPr>
          <w:p w14:paraId="7776AF36" w14:textId="7E15E70F" w:rsidR="004F2EAB" w:rsidRDefault="004F2EAB" w:rsidP="00B42EC3">
            <w:pPr>
              <w:pStyle w:val="BodyText"/>
            </w:pPr>
            <w:r w:rsidRPr="002903BC">
              <w:t>£</w:t>
            </w:r>
            <w:r>
              <w:t>3</w:t>
            </w:r>
          </w:p>
        </w:tc>
        <w:tc>
          <w:tcPr>
            <w:tcW w:w="2818" w:type="dxa"/>
          </w:tcPr>
          <w:p w14:paraId="4868FD59" w14:textId="4DEC25E5" w:rsidR="004F2EAB" w:rsidRDefault="004F2EAB" w:rsidP="00B42EC3">
            <w:pPr>
              <w:pStyle w:val="BodyText"/>
            </w:pPr>
            <w:r>
              <w:t>Reduced Damage to Weapon (40%)</w:t>
            </w:r>
          </w:p>
        </w:tc>
        <w:tc>
          <w:tcPr>
            <w:tcW w:w="235" w:type="dxa"/>
            <w:tcBorders>
              <w:top w:val="nil"/>
              <w:left w:val="single" w:sz="4" w:space="0" w:color="auto"/>
              <w:bottom w:val="nil"/>
              <w:right w:val="single" w:sz="4" w:space="0" w:color="auto"/>
            </w:tcBorders>
          </w:tcPr>
          <w:p w14:paraId="2F0C34B1" w14:textId="77777777" w:rsidR="004F2EAB" w:rsidRDefault="004F2EAB" w:rsidP="00B42EC3">
            <w:pPr>
              <w:pStyle w:val="BodyText"/>
            </w:pPr>
          </w:p>
        </w:tc>
        <w:tc>
          <w:tcPr>
            <w:tcW w:w="1660" w:type="dxa"/>
            <w:tcBorders>
              <w:left w:val="single" w:sz="4" w:space="0" w:color="auto"/>
            </w:tcBorders>
          </w:tcPr>
          <w:p w14:paraId="7BF032E7" w14:textId="44A3B028" w:rsidR="004F2EAB" w:rsidRPr="002903BC" w:rsidRDefault="004F2EAB" w:rsidP="00B42EC3">
            <w:pPr>
              <w:pStyle w:val="BodyText"/>
            </w:pPr>
            <w:r>
              <w:t>3</w:t>
            </w:r>
          </w:p>
        </w:tc>
      </w:tr>
      <w:tr w:rsidR="004F2EAB" w14:paraId="672F1F2C" w14:textId="0D7F5FCE" w:rsidTr="004F2EAB">
        <w:tc>
          <w:tcPr>
            <w:tcW w:w="417" w:type="dxa"/>
          </w:tcPr>
          <w:p w14:paraId="31FE0EAC" w14:textId="77777777" w:rsidR="004F2EAB" w:rsidRDefault="004F2EAB" w:rsidP="00B42EC3">
            <w:pPr>
              <w:pStyle w:val="BodyText"/>
            </w:pPr>
            <w:r>
              <w:t>4</w:t>
            </w:r>
          </w:p>
        </w:tc>
        <w:tc>
          <w:tcPr>
            <w:tcW w:w="720" w:type="dxa"/>
            <w:vAlign w:val="bottom"/>
          </w:tcPr>
          <w:p w14:paraId="0B88DB51" w14:textId="294E1A8B" w:rsidR="004F2EAB" w:rsidRDefault="004F2EAB" w:rsidP="00B42EC3">
            <w:pPr>
              <w:pStyle w:val="BodyText"/>
            </w:pPr>
            <w:r w:rsidRPr="002903BC">
              <w:t>£</w:t>
            </w:r>
            <w:r>
              <w:t>5</w:t>
            </w:r>
          </w:p>
        </w:tc>
        <w:tc>
          <w:tcPr>
            <w:tcW w:w="2818" w:type="dxa"/>
          </w:tcPr>
          <w:p w14:paraId="798960A6" w14:textId="1F2C8F79" w:rsidR="004F2EAB" w:rsidRDefault="004F2EAB" w:rsidP="00B42EC3">
            <w:pPr>
              <w:pStyle w:val="BodyText"/>
            </w:pPr>
            <w:r>
              <w:t>Weapon Focus Pool 2</w:t>
            </w:r>
          </w:p>
        </w:tc>
        <w:tc>
          <w:tcPr>
            <w:tcW w:w="235" w:type="dxa"/>
            <w:tcBorders>
              <w:top w:val="nil"/>
              <w:left w:val="single" w:sz="4" w:space="0" w:color="auto"/>
              <w:bottom w:val="nil"/>
              <w:right w:val="single" w:sz="4" w:space="0" w:color="auto"/>
            </w:tcBorders>
          </w:tcPr>
          <w:p w14:paraId="138122D4" w14:textId="77777777" w:rsidR="004F2EAB" w:rsidRDefault="004F2EAB" w:rsidP="00B42EC3">
            <w:pPr>
              <w:pStyle w:val="BodyText"/>
            </w:pPr>
          </w:p>
        </w:tc>
        <w:tc>
          <w:tcPr>
            <w:tcW w:w="1660" w:type="dxa"/>
            <w:tcBorders>
              <w:left w:val="single" w:sz="4" w:space="0" w:color="auto"/>
            </w:tcBorders>
          </w:tcPr>
          <w:p w14:paraId="6A8B1F33" w14:textId="4B1F6EAF" w:rsidR="004F2EAB" w:rsidRPr="002903BC" w:rsidRDefault="004F2EAB" w:rsidP="00B42EC3">
            <w:pPr>
              <w:pStyle w:val="BodyText"/>
            </w:pPr>
            <w:r>
              <w:t>4</w:t>
            </w:r>
          </w:p>
        </w:tc>
      </w:tr>
      <w:tr w:rsidR="004F2EAB" w14:paraId="60A96D0D" w14:textId="17D48101" w:rsidTr="004F2EAB">
        <w:tc>
          <w:tcPr>
            <w:tcW w:w="417" w:type="dxa"/>
          </w:tcPr>
          <w:p w14:paraId="15CBBABF" w14:textId="77777777" w:rsidR="004F2EAB" w:rsidRDefault="004F2EAB" w:rsidP="00B42EC3">
            <w:pPr>
              <w:pStyle w:val="BodyText"/>
            </w:pPr>
            <w:r>
              <w:t>5</w:t>
            </w:r>
          </w:p>
        </w:tc>
        <w:tc>
          <w:tcPr>
            <w:tcW w:w="720" w:type="dxa"/>
            <w:vAlign w:val="bottom"/>
          </w:tcPr>
          <w:p w14:paraId="23551B7A" w14:textId="345D1625" w:rsidR="004F2EAB" w:rsidRDefault="004F2EAB" w:rsidP="00B42EC3">
            <w:pPr>
              <w:pStyle w:val="BodyText"/>
            </w:pPr>
            <w:r w:rsidRPr="002903BC">
              <w:t>£8</w:t>
            </w:r>
          </w:p>
        </w:tc>
        <w:tc>
          <w:tcPr>
            <w:tcW w:w="2818" w:type="dxa"/>
          </w:tcPr>
          <w:p w14:paraId="10468852" w14:textId="6EAB8485" w:rsidR="004F2EAB" w:rsidRDefault="004F2EAB" w:rsidP="00B42EC3">
            <w:pPr>
              <w:pStyle w:val="BodyText"/>
            </w:pPr>
            <w:r>
              <w:t>Moderate Special Material</w:t>
            </w:r>
          </w:p>
        </w:tc>
        <w:tc>
          <w:tcPr>
            <w:tcW w:w="235" w:type="dxa"/>
            <w:tcBorders>
              <w:top w:val="nil"/>
              <w:left w:val="single" w:sz="4" w:space="0" w:color="auto"/>
              <w:bottom w:val="nil"/>
              <w:right w:val="single" w:sz="4" w:space="0" w:color="auto"/>
            </w:tcBorders>
          </w:tcPr>
          <w:p w14:paraId="63AE8DD0" w14:textId="77777777" w:rsidR="004F2EAB" w:rsidRDefault="004F2EAB" w:rsidP="00B42EC3">
            <w:pPr>
              <w:pStyle w:val="BodyText"/>
            </w:pPr>
          </w:p>
        </w:tc>
        <w:tc>
          <w:tcPr>
            <w:tcW w:w="1660" w:type="dxa"/>
            <w:tcBorders>
              <w:left w:val="single" w:sz="4" w:space="0" w:color="auto"/>
            </w:tcBorders>
          </w:tcPr>
          <w:p w14:paraId="4E65D1AA" w14:textId="059F8938" w:rsidR="004F2EAB" w:rsidRPr="002903BC" w:rsidRDefault="004F2EAB" w:rsidP="00B42EC3">
            <w:pPr>
              <w:pStyle w:val="BodyText"/>
            </w:pPr>
            <w:r>
              <w:t>5</w:t>
            </w:r>
          </w:p>
        </w:tc>
      </w:tr>
      <w:tr w:rsidR="004F2EAB" w14:paraId="2C167329" w14:textId="38EEEE64" w:rsidTr="004F2EAB">
        <w:tc>
          <w:tcPr>
            <w:tcW w:w="417" w:type="dxa"/>
          </w:tcPr>
          <w:p w14:paraId="5EC97CA3" w14:textId="77777777" w:rsidR="004F2EAB" w:rsidRDefault="004F2EAB" w:rsidP="00B42EC3">
            <w:pPr>
              <w:pStyle w:val="BodyText"/>
            </w:pPr>
            <w:r>
              <w:t>6</w:t>
            </w:r>
          </w:p>
        </w:tc>
        <w:tc>
          <w:tcPr>
            <w:tcW w:w="720" w:type="dxa"/>
            <w:vAlign w:val="bottom"/>
          </w:tcPr>
          <w:p w14:paraId="47589B4E" w14:textId="72276680" w:rsidR="004F2EAB" w:rsidRDefault="004F2EAB" w:rsidP="00B42EC3">
            <w:pPr>
              <w:pStyle w:val="BodyText"/>
            </w:pPr>
            <w:r w:rsidRPr="002903BC">
              <w:t>£12</w:t>
            </w:r>
          </w:p>
        </w:tc>
        <w:tc>
          <w:tcPr>
            <w:tcW w:w="2818" w:type="dxa"/>
          </w:tcPr>
          <w:p w14:paraId="7C3F3F53" w14:textId="130BD0DE" w:rsidR="004F2EAB" w:rsidRDefault="004F2EAB" w:rsidP="00B42EC3">
            <w:pPr>
              <w:pStyle w:val="BodyText"/>
            </w:pPr>
            <w:r>
              <w:t>Weapon Focus Pool 3</w:t>
            </w:r>
          </w:p>
        </w:tc>
        <w:tc>
          <w:tcPr>
            <w:tcW w:w="235" w:type="dxa"/>
            <w:tcBorders>
              <w:top w:val="nil"/>
              <w:left w:val="single" w:sz="4" w:space="0" w:color="auto"/>
              <w:bottom w:val="nil"/>
              <w:right w:val="single" w:sz="4" w:space="0" w:color="auto"/>
            </w:tcBorders>
          </w:tcPr>
          <w:p w14:paraId="22BBB14B" w14:textId="77777777" w:rsidR="004F2EAB" w:rsidRDefault="004F2EAB" w:rsidP="00B42EC3">
            <w:pPr>
              <w:pStyle w:val="BodyText"/>
            </w:pPr>
          </w:p>
        </w:tc>
        <w:tc>
          <w:tcPr>
            <w:tcW w:w="1660" w:type="dxa"/>
            <w:tcBorders>
              <w:left w:val="single" w:sz="4" w:space="0" w:color="auto"/>
            </w:tcBorders>
          </w:tcPr>
          <w:p w14:paraId="413C4353" w14:textId="7E6D6186" w:rsidR="004F2EAB" w:rsidRPr="002903BC" w:rsidRDefault="004F2EAB" w:rsidP="00B42EC3">
            <w:pPr>
              <w:pStyle w:val="BodyText"/>
            </w:pPr>
            <w:r>
              <w:t>6</w:t>
            </w:r>
          </w:p>
        </w:tc>
      </w:tr>
      <w:tr w:rsidR="004F2EAB" w14:paraId="11040E14" w14:textId="7E205883" w:rsidTr="004F2EAB">
        <w:tc>
          <w:tcPr>
            <w:tcW w:w="417" w:type="dxa"/>
          </w:tcPr>
          <w:p w14:paraId="744CB5C5" w14:textId="77777777" w:rsidR="004F2EAB" w:rsidRDefault="004F2EAB" w:rsidP="00B42EC3">
            <w:pPr>
              <w:pStyle w:val="BodyText"/>
            </w:pPr>
            <w:r>
              <w:t>7</w:t>
            </w:r>
          </w:p>
        </w:tc>
        <w:tc>
          <w:tcPr>
            <w:tcW w:w="720" w:type="dxa"/>
            <w:vAlign w:val="bottom"/>
          </w:tcPr>
          <w:p w14:paraId="2D20F203" w14:textId="6C942D44" w:rsidR="004F2EAB" w:rsidRDefault="004F2EAB" w:rsidP="00B42EC3">
            <w:pPr>
              <w:pStyle w:val="BodyText"/>
            </w:pPr>
            <w:r w:rsidRPr="002903BC">
              <w:t>£20</w:t>
            </w:r>
          </w:p>
        </w:tc>
        <w:tc>
          <w:tcPr>
            <w:tcW w:w="2818" w:type="dxa"/>
          </w:tcPr>
          <w:p w14:paraId="7C17C54D" w14:textId="2D4AE431" w:rsidR="004F2EAB" w:rsidRDefault="004F2EAB" w:rsidP="00B42EC3">
            <w:pPr>
              <w:pStyle w:val="BodyText"/>
            </w:pPr>
            <w:r>
              <w:t>Reduced Damage to Weapon (30%)</w:t>
            </w:r>
          </w:p>
        </w:tc>
        <w:tc>
          <w:tcPr>
            <w:tcW w:w="235" w:type="dxa"/>
            <w:tcBorders>
              <w:top w:val="nil"/>
              <w:left w:val="single" w:sz="4" w:space="0" w:color="auto"/>
              <w:bottom w:val="nil"/>
              <w:right w:val="single" w:sz="4" w:space="0" w:color="auto"/>
            </w:tcBorders>
          </w:tcPr>
          <w:p w14:paraId="0F2CFEB5" w14:textId="77777777" w:rsidR="004F2EAB" w:rsidRDefault="004F2EAB" w:rsidP="00B42EC3">
            <w:pPr>
              <w:pStyle w:val="BodyText"/>
            </w:pPr>
          </w:p>
        </w:tc>
        <w:tc>
          <w:tcPr>
            <w:tcW w:w="1660" w:type="dxa"/>
            <w:tcBorders>
              <w:left w:val="single" w:sz="4" w:space="0" w:color="auto"/>
            </w:tcBorders>
          </w:tcPr>
          <w:p w14:paraId="39F08543" w14:textId="42C01BD0" w:rsidR="004F2EAB" w:rsidRPr="002903BC" w:rsidRDefault="004F2EAB" w:rsidP="00B42EC3">
            <w:pPr>
              <w:pStyle w:val="BodyText"/>
            </w:pPr>
            <w:r>
              <w:t>7</w:t>
            </w:r>
          </w:p>
        </w:tc>
      </w:tr>
      <w:tr w:rsidR="004F2EAB" w14:paraId="1E98C9D4" w14:textId="1CF066E6" w:rsidTr="004F2EAB">
        <w:tc>
          <w:tcPr>
            <w:tcW w:w="417" w:type="dxa"/>
          </w:tcPr>
          <w:p w14:paraId="639CCC1C" w14:textId="77777777" w:rsidR="004F2EAB" w:rsidRDefault="004F2EAB" w:rsidP="00B42EC3">
            <w:pPr>
              <w:pStyle w:val="BodyText"/>
            </w:pPr>
            <w:r>
              <w:t>8</w:t>
            </w:r>
          </w:p>
        </w:tc>
        <w:tc>
          <w:tcPr>
            <w:tcW w:w="720" w:type="dxa"/>
            <w:vAlign w:val="bottom"/>
          </w:tcPr>
          <w:p w14:paraId="3337AF49" w14:textId="0B9971C8" w:rsidR="004F2EAB" w:rsidRDefault="004F2EAB" w:rsidP="00B42EC3">
            <w:pPr>
              <w:pStyle w:val="BodyText"/>
            </w:pPr>
            <w:r w:rsidRPr="002903BC">
              <w:t>£3</w:t>
            </w:r>
            <w:r>
              <w:t>0</w:t>
            </w:r>
          </w:p>
        </w:tc>
        <w:tc>
          <w:tcPr>
            <w:tcW w:w="2818" w:type="dxa"/>
          </w:tcPr>
          <w:p w14:paraId="0A94E18E" w14:textId="63F11822" w:rsidR="004F2EAB" w:rsidRDefault="004F2EAB" w:rsidP="00B42EC3">
            <w:pPr>
              <w:pStyle w:val="BodyText"/>
            </w:pPr>
            <w:r>
              <w:t>Weapon Focus Pool 4</w:t>
            </w:r>
          </w:p>
        </w:tc>
        <w:tc>
          <w:tcPr>
            <w:tcW w:w="235" w:type="dxa"/>
            <w:tcBorders>
              <w:top w:val="nil"/>
              <w:left w:val="single" w:sz="4" w:space="0" w:color="auto"/>
              <w:bottom w:val="nil"/>
              <w:right w:val="single" w:sz="4" w:space="0" w:color="auto"/>
            </w:tcBorders>
          </w:tcPr>
          <w:p w14:paraId="1407F220" w14:textId="77777777" w:rsidR="004F2EAB" w:rsidRDefault="004F2EAB" w:rsidP="00B42EC3">
            <w:pPr>
              <w:pStyle w:val="BodyText"/>
            </w:pPr>
          </w:p>
        </w:tc>
        <w:tc>
          <w:tcPr>
            <w:tcW w:w="1660" w:type="dxa"/>
            <w:tcBorders>
              <w:left w:val="single" w:sz="4" w:space="0" w:color="auto"/>
            </w:tcBorders>
          </w:tcPr>
          <w:p w14:paraId="4DA85787" w14:textId="66655086" w:rsidR="004F2EAB" w:rsidRPr="002903BC" w:rsidRDefault="004F2EAB" w:rsidP="00B42EC3">
            <w:pPr>
              <w:pStyle w:val="BodyText"/>
            </w:pPr>
            <w:r>
              <w:t>8</w:t>
            </w:r>
          </w:p>
        </w:tc>
      </w:tr>
      <w:tr w:rsidR="004F2EAB" w14:paraId="4C3DC807" w14:textId="1D0DEF19" w:rsidTr="004F2EAB">
        <w:tc>
          <w:tcPr>
            <w:tcW w:w="417" w:type="dxa"/>
          </w:tcPr>
          <w:p w14:paraId="66838C66" w14:textId="77777777" w:rsidR="004F2EAB" w:rsidRDefault="004F2EAB" w:rsidP="00B42EC3">
            <w:pPr>
              <w:pStyle w:val="BodyText"/>
            </w:pPr>
            <w:r>
              <w:t>9</w:t>
            </w:r>
          </w:p>
        </w:tc>
        <w:tc>
          <w:tcPr>
            <w:tcW w:w="720" w:type="dxa"/>
            <w:vAlign w:val="bottom"/>
          </w:tcPr>
          <w:p w14:paraId="5F727AE9" w14:textId="18AEC4AC" w:rsidR="004F2EAB" w:rsidRDefault="004F2EAB" w:rsidP="00B42EC3">
            <w:pPr>
              <w:pStyle w:val="BodyText"/>
            </w:pPr>
            <w:r w:rsidRPr="002903BC">
              <w:t>£50</w:t>
            </w:r>
          </w:p>
        </w:tc>
        <w:tc>
          <w:tcPr>
            <w:tcW w:w="2818" w:type="dxa"/>
          </w:tcPr>
          <w:p w14:paraId="17C54558" w14:textId="4507E12C" w:rsidR="004F2EAB" w:rsidRDefault="004F2EAB" w:rsidP="00B42EC3">
            <w:pPr>
              <w:pStyle w:val="BodyText"/>
            </w:pPr>
            <w:r>
              <w:t>Greater Special Material</w:t>
            </w:r>
          </w:p>
        </w:tc>
        <w:tc>
          <w:tcPr>
            <w:tcW w:w="235" w:type="dxa"/>
            <w:tcBorders>
              <w:top w:val="nil"/>
              <w:left w:val="single" w:sz="4" w:space="0" w:color="auto"/>
              <w:bottom w:val="nil"/>
              <w:right w:val="single" w:sz="4" w:space="0" w:color="auto"/>
            </w:tcBorders>
          </w:tcPr>
          <w:p w14:paraId="00F2143F" w14:textId="77777777" w:rsidR="004F2EAB" w:rsidRDefault="004F2EAB" w:rsidP="00B42EC3">
            <w:pPr>
              <w:pStyle w:val="BodyText"/>
            </w:pPr>
          </w:p>
        </w:tc>
        <w:tc>
          <w:tcPr>
            <w:tcW w:w="1660" w:type="dxa"/>
            <w:tcBorders>
              <w:left w:val="single" w:sz="4" w:space="0" w:color="auto"/>
            </w:tcBorders>
          </w:tcPr>
          <w:p w14:paraId="3A9A4FD3" w14:textId="403FA9DA" w:rsidR="004F2EAB" w:rsidRPr="002903BC" w:rsidRDefault="004F2EAB" w:rsidP="00B42EC3">
            <w:pPr>
              <w:pStyle w:val="BodyText"/>
            </w:pPr>
            <w:r>
              <w:t>9</w:t>
            </w:r>
          </w:p>
        </w:tc>
      </w:tr>
      <w:tr w:rsidR="004F2EAB" w14:paraId="2CE02839" w14:textId="4E3C3B2C" w:rsidTr="004F2EAB">
        <w:tc>
          <w:tcPr>
            <w:tcW w:w="417" w:type="dxa"/>
          </w:tcPr>
          <w:p w14:paraId="792F9A38" w14:textId="77777777" w:rsidR="004F2EAB" w:rsidRDefault="004F2EAB" w:rsidP="00B42EC3">
            <w:pPr>
              <w:pStyle w:val="BodyText"/>
            </w:pPr>
            <w:r>
              <w:t>10</w:t>
            </w:r>
          </w:p>
        </w:tc>
        <w:tc>
          <w:tcPr>
            <w:tcW w:w="720" w:type="dxa"/>
            <w:vAlign w:val="bottom"/>
          </w:tcPr>
          <w:p w14:paraId="0F9C0CAB" w14:textId="03BBCB1C" w:rsidR="004F2EAB" w:rsidRDefault="004F2EAB" w:rsidP="00B42EC3">
            <w:pPr>
              <w:pStyle w:val="BodyText"/>
            </w:pPr>
            <w:r w:rsidRPr="002903BC">
              <w:t>£80</w:t>
            </w:r>
          </w:p>
        </w:tc>
        <w:tc>
          <w:tcPr>
            <w:tcW w:w="2818" w:type="dxa"/>
          </w:tcPr>
          <w:p w14:paraId="14DD61A6" w14:textId="45E2246C" w:rsidR="004F2EAB" w:rsidRDefault="004F2EAB" w:rsidP="00B42EC3">
            <w:pPr>
              <w:pStyle w:val="BodyText"/>
            </w:pPr>
            <w:r>
              <w:t>Weapon Focus Pool 5</w:t>
            </w:r>
          </w:p>
        </w:tc>
        <w:tc>
          <w:tcPr>
            <w:tcW w:w="235" w:type="dxa"/>
            <w:tcBorders>
              <w:top w:val="nil"/>
              <w:left w:val="single" w:sz="4" w:space="0" w:color="auto"/>
              <w:bottom w:val="nil"/>
              <w:right w:val="single" w:sz="4" w:space="0" w:color="auto"/>
            </w:tcBorders>
          </w:tcPr>
          <w:p w14:paraId="1707689A" w14:textId="77777777" w:rsidR="004F2EAB" w:rsidRDefault="004F2EAB" w:rsidP="00B42EC3">
            <w:pPr>
              <w:pStyle w:val="BodyText"/>
            </w:pPr>
          </w:p>
        </w:tc>
        <w:tc>
          <w:tcPr>
            <w:tcW w:w="1660" w:type="dxa"/>
            <w:tcBorders>
              <w:left w:val="single" w:sz="4" w:space="0" w:color="auto"/>
            </w:tcBorders>
          </w:tcPr>
          <w:p w14:paraId="77B6E311" w14:textId="454CCA7C" w:rsidR="004F2EAB" w:rsidRPr="002903BC" w:rsidRDefault="004F2EAB" w:rsidP="00B42EC3">
            <w:pPr>
              <w:pStyle w:val="BodyText"/>
            </w:pPr>
            <w:r>
              <w:t>10</w:t>
            </w:r>
          </w:p>
        </w:tc>
      </w:tr>
      <w:tr w:rsidR="004F2EAB" w14:paraId="420B37B4" w14:textId="213EDDCE" w:rsidTr="004F2EAB">
        <w:tc>
          <w:tcPr>
            <w:tcW w:w="417" w:type="dxa"/>
          </w:tcPr>
          <w:p w14:paraId="2E73D34C" w14:textId="77777777" w:rsidR="004F2EAB" w:rsidRDefault="004F2EAB" w:rsidP="00B42EC3">
            <w:pPr>
              <w:pStyle w:val="BodyText"/>
            </w:pPr>
            <w:r>
              <w:t>11</w:t>
            </w:r>
          </w:p>
        </w:tc>
        <w:tc>
          <w:tcPr>
            <w:tcW w:w="720" w:type="dxa"/>
            <w:vAlign w:val="bottom"/>
          </w:tcPr>
          <w:p w14:paraId="12CED1BD" w14:textId="566BB5BB" w:rsidR="004F2EAB" w:rsidRDefault="004F2EAB" w:rsidP="00B42EC3">
            <w:pPr>
              <w:pStyle w:val="BodyText"/>
            </w:pPr>
            <w:r w:rsidRPr="002903BC">
              <w:t>£12</w:t>
            </w:r>
            <w:r>
              <w:t>0</w:t>
            </w:r>
          </w:p>
        </w:tc>
        <w:tc>
          <w:tcPr>
            <w:tcW w:w="2818" w:type="dxa"/>
          </w:tcPr>
          <w:p w14:paraId="3DE8F0A1" w14:textId="709EAFE5" w:rsidR="004F2EAB" w:rsidRDefault="004F2EAB" w:rsidP="00B42EC3">
            <w:pPr>
              <w:pStyle w:val="BodyText"/>
            </w:pPr>
            <w:r>
              <w:t>Reduced Damage to Weapon (20%)</w:t>
            </w:r>
          </w:p>
        </w:tc>
        <w:tc>
          <w:tcPr>
            <w:tcW w:w="235" w:type="dxa"/>
            <w:tcBorders>
              <w:top w:val="nil"/>
              <w:left w:val="single" w:sz="4" w:space="0" w:color="auto"/>
              <w:bottom w:val="nil"/>
              <w:right w:val="single" w:sz="4" w:space="0" w:color="auto"/>
            </w:tcBorders>
          </w:tcPr>
          <w:p w14:paraId="6C91AF2D" w14:textId="77777777" w:rsidR="004F2EAB" w:rsidRDefault="004F2EAB" w:rsidP="00B42EC3">
            <w:pPr>
              <w:pStyle w:val="BodyText"/>
            </w:pPr>
          </w:p>
        </w:tc>
        <w:tc>
          <w:tcPr>
            <w:tcW w:w="1660" w:type="dxa"/>
            <w:tcBorders>
              <w:left w:val="single" w:sz="4" w:space="0" w:color="auto"/>
            </w:tcBorders>
          </w:tcPr>
          <w:p w14:paraId="03CFFD09" w14:textId="700CC9A0" w:rsidR="004F2EAB" w:rsidRPr="002903BC" w:rsidRDefault="004F2EAB" w:rsidP="00B42EC3">
            <w:pPr>
              <w:pStyle w:val="BodyText"/>
            </w:pPr>
            <w:r>
              <w:t>11</w:t>
            </w:r>
          </w:p>
        </w:tc>
      </w:tr>
      <w:tr w:rsidR="004F2EAB" w14:paraId="063D3E33" w14:textId="1BA7FF69" w:rsidTr="004F2EAB">
        <w:tc>
          <w:tcPr>
            <w:tcW w:w="417" w:type="dxa"/>
          </w:tcPr>
          <w:p w14:paraId="4364BFC5" w14:textId="77777777" w:rsidR="004F2EAB" w:rsidRDefault="004F2EAB" w:rsidP="00B42EC3">
            <w:pPr>
              <w:pStyle w:val="BodyText"/>
            </w:pPr>
            <w:r>
              <w:t>12</w:t>
            </w:r>
          </w:p>
        </w:tc>
        <w:tc>
          <w:tcPr>
            <w:tcW w:w="720" w:type="dxa"/>
            <w:vAlign w:val="bottom"/>
          </w:tcPr>
          <w:p w14:paraId="76C83223" w14:textId="7D27A87D" w:rsidR="004F2EAB" w:rsidRDefault="004F2EAB" w:rsidP="00B42EC3">
            <w:pPr>
              <w:pStyle w:val="BodyText"/>
            </w:pPr>
            <w:r w:rsidRPr="002903BC">
              <w:t>£200</w:t>
            </w:r>
          </w:p>
        </w:tc>
        <w:tc>
          <w:tcPr>
            <w:tcW w:w="2818" w:type="dxa"/>
          </w:tcPr>
          <w:p w14:paraId="19540EB7" w14:textId="235108B8" w:rsidR="004F2EAB" w:rsidRDefault="004F2EAB" w:rsidP="00B42EC3">
            <w:pPr>
              <w:pStyle w:val="BodyText"/>
            </w:pPr>
            <w:r>
              <w:t>Weapon Focus Pool 6</w:t>
            </w:r>
          </w:p>
        </w:tc>
        <w:tc>
          <w:tcPr>
            <w:tcW w:w="235" w:type="dxa"/>
            <w:tcBorders>
              <w:top w:val="nil"/>
              <w:left w:val="single" w:sz="4" w:space="0" w:color="auto"/>
              <w:bottom w:val="nil"/>
              <w:right w:val="single" w:sz="4" w:space="0" w:color="auto"/>
            </w:tcBorders>
          </w:tcPr>
          <w:p w14:paraId="3BF185E1" w14:textId="77777777" w:rsidR="004F2EAB" w:rsidRDefault="004F2EAB" w:rsidP="00B42EC3">
            <w:pPr>
              <w:pStyle w:val="BodyText"/>
            </w:pPr>
          </w:p>
        </w:tc>
        <w:tc>
          <w:tcPr>
            <w:tcW w:w="1660" w:type="dxa"/>
            <w:tcBorders>
              <w:left w:val="single" w:sz="4" w:space="0" w:color="auto"/>
            </w:tcBorders>
          </w:tcPr>
          <w:p w14:paraId="16FE1F10" w14:textId="556F32B5" w:rsidR="004F2EAB" w:rsidRPr="002903BC" w:rsidRDefault="004F2EAB" w:rsidP="00B42EC3">
            <w:pPr>
              <w:pStyle w:val="BodyText"/>
            </w:pPr>
            <w:r>
              <w:t>12</w:t>
            </w:r>
          </w:p>
        </w:tc>
      </w:tr>
      <w:tr w:rsidR="004F2EAB" w14:paraId="71BA584B" w14:textId="3838D25E" w:rsidTr="004F2EAB">
        <w:tc>
          <w:tcPr>
            <w:tcW w:w="417" w:type="dxa"/>
          </w:tcPr>
          <w:p w14:paraId="7687EF15" w14:textId="77777777" w:rsidR="004F2EAB" w:rsidRDefault="004F2EAB" w:rsidP="00B42EC3">
            <w:pPr>
              <w:pStyle w:val="BodyText"/>
            </w:pPr>
            <w:r>
              <w:t>13</w:t>
            </w:r>
          </w:p>
        </w:tc>
        <w:tc>
          <w:tcPr>
            <w:tcW w:w="720" w:type="dxa"/>
            <w:vAlign w:val="bottom"/>
          </w:tcPr>
          <w:p w14:paraId="04688DC2" w14:textId="7577B047" w:rsidR="004F2EAB" w:rsidRDefault="004F2EAB" w:rsidP="00B42EC3">
            <w:pPr>
              <w:pStyle w:val="BodyText"/>
            </w:pPr>
            <w:r w:rsidRPr="002903BC">
              <w:t>£3</w:t>
            </w:r>
            <w:r>
              <w:t>0</w:t>
            </w:r>
            <w:r w:rsidRPr="002903BC">
              <w:t>0</w:t>
            </w:r>
          </w:p>
        </w:tc>
        <w:tc>
          <w:tcPr>
            <w:tcW w:w="2818" w:type="dxa"/>
          </w:tcPr>
          <w:p w14:paraId="5500B825" w14:textId="5A561C64" w:rsidR="004F2EAB" w:rsidRDefault="004F2EAB" w:rsidP="00B42EC3">
            <w:pPr>
              <w:pStyle w:val="BodyText"/>
            </w:pPr>
            <w:r>
              <w:t>Major Special Material</w:t>
            </w:r>
          </w:p>
        </w:tc>
        <w:tc>
          <w:tcPr>
            <w:tcW w:w="235" w:type="dxa"/>
            <w:tcBorders>
              <w:top w:val="nil"/>
              <w:left w:val="single" w:sz="4" w:space="0" w:color="auto"/>
              <w:bottom w:val="nil"/>
              <w:right w:val="single" w:sz="4" w:space="0" w:color="auto"/>
            </w:tcBorders>
          </w:tcPr>
          <w:p w14:paraId="257C240D" w14:textId="77777777" w:rsidR="004F2EAB" w:rsidRDefault="004F2EAB" w:rsidP="00B42EC3">
            <w:pPr>
              <w:pStyle w:val="BodyText"/>
            </w:pPr>
          </w:p>
        </w:tc>
        <w:tc>
          <w:tcPr>
            <w:tcW w:w="1660" w:type="dxa"/>
            <w:tcBorders>
              <w:left w:val="single" w:sz="4" w:space="0" w:color="auto"/>
            </w:tcBorders>
          </w:tcPr>
          <w:p w14:paraId="76EB22E8" w14:textId="6491D076" w:rsidR="004F2EAB" w:rsidRPr="002903BC" w:rsidRDefault="004F2EAB" w:rsidP="00B42EC3">
            <w:pPr>
              <w:pStyle w:val="BodyText"/>
            </w:pPr>
            <w:r>
              <w:t>13</w:t>
            </w:r>
          </w:p>
        </w:tc>
      </w:tr>
      <w:tr w:rsidR="004F2EAB" w14:paraId="1CDC8155" w14:textId="1DCF46D5" w:rsidTr="004F2EAB">
        <w:tc>
          <w:tcPr>
            <w:tcW w:w="417" w:type="dxa"/>
          </w:tcPr>
          <w:p w14:paraId="14DA3AC5" w14:textId="77777777" w:rsidR="004F2EAB" w:rsidRDefault="004F2EAB" w:rsidP="00B42EC3">
            <w:pPr>
              <w:pStyle w:val="BodyText"/>
            </w:pPr>
            <w:r>
              <w:t>14</w:t>
            </w:r>
          </w:p>
        </w:tc>
        <w:tc>
          <w:tcPr>
            <w:tcW w:w="720" w:type="dxa"/>
            <w:vAlign w:val="bottom"/>
          </w:tcPr>
          <w:p w14:paraId="07F94F3A" w14:textId="0BB29127" w:rsidR="004F2EAB" w:rsidRDefault="004F2EAB" w:rsidP="00B42EC3">
            <w:pPr>
              <w:pStyle w:val="BodyText"/>
            </w:pPr>
            <w:r w:rsidRPr="002903BC">
              <w:t>£500</w:t>
            </w:r>
          </w:p>
        </w:tc>
        <w:tc>
          <w:tcPr>
            <w:tcW w:w="2818" w:type="dxa"/>
          </w:tcPr>
          <w:p w14:paraId="3849AF0C" w14:textId="3A130D7D" w:rsidR="004F2EAB" w:rsidRDefault="004F2EAB" w:rsidP="00B42EC3">
            <w:pPr>
              <w:pStyle w:val="BodyText"/>
            </w:pPr>
            <w:r>
              <w:t>Weapon Focus Pool 7</w:t>
            </w:r>
          </w:p>
        </w:tc>
        <w:tc>
          <w:tcPr>
            <w:tcW w:w="235" w:type="dxa"/>
            <w:tcBorders>
              <w:top w:val="nil"/>
              <w:left w:val="single" w:sz="4" w:space="0" w:color="auto"/>
              <w:bottom w:val="nil"/>
              <w:right w:val="single" w:sz="4" w:space="0" w:color="auto"/>
            </w:tcBorders>
          </w:tcPr>
          <w:p w14:paraId="3DCB6EA5" w14:textId="77777777" w:rsidR="004F2EAB" w:rsidRDefault="004F2EAB" w:rsidP="00B42EC3">
            <w:pPr>
              <w:pStyle w:val="BodyText"/>
            </w:pPr>
          </w:p>
        </w:tc>
        <w:tc>
          <w:tcPr>
            <w:tcW w:w="1660" w:type="dxa"/>
            <w:tcBorders>
              <w:left w:val="single" w:sz="4" w:space="0" w:color="auto"/>
            </w:tcBorders>
          </w:tcPr>
          <w:p w14:paraId="33DD2761" w14:textId="4F91CED7" w:rsidR="004F2EAB" w:rsidRPr="002903BC" w:rsidRDefault="004F2EAB" w:rsidP="00B42EC3">
            <w:pPr>
              <w:pStyle w:val="BodyText"/>
            </w:pPr>
            <w:r>
              <w:t>14</w:t>
            </w:r>
          </w:p>
        </w:tc>
      </w:tr>
      <w:tr w:rsidR="004F2EAB" w14:paraId="59B5F1D8" w14:textId="77917BA7" w:rsidTr="004F2EAB">
        <w:tc>
          <w:tcPr>
            <w:tcW w:w="417" w:type="dxa"/>
          </w:tcPr>
          <w:p w14:paraId="525A628F" w14:textId="77777777" w:rsidR="004F2EAB" w:rsidRDefault="004F2EAB" w:rsidP="00B42EC3">
            <w:pPr>
              <w:pStyle w:val="BodyText"/>
            </w:pPr>
            <w:r>
              <w:t>15</w:t>
            </w:r>
          </w:p>
        </w:tc>
        <w:tc>
          <w:tcPr>
            <w:tcW w:w="720" w:type="dxa"/>
            <w:vAlign w:val="bottom"/>
          </w:tcPr>
          <w:p w14:paraId="62AB9DB3" w14:textId="5C77344C" w:rsidR="004F2EAB" w:rsidRDefault="004F2EAB" w:rsidP="00B42EC3">
            <w:pPr>
              <w:pStyle w:val="BodyText"/>
            </w:pPr>
            <w:r w:rsidRPr="002903BC">
              <w:t>£800</w:t>
            </w:r>
          </w:p>
        </w:tc>
        <w:tc>
          <w:tcPr>
            <w:tcW w:w="2818" w:type="dxa"/>
          </w:tcPr>
          <w:p w14:paraId="4212EDFD" w14:textId="02611D3F" w:rsidR="004F2EAB" w:rsidRDefault="004F2EAB" w:rsidP="00B42EC3">
            <w:pPr>
              <w:pStyle w:val="BodyText"/>
            </w:pPr>
            <w:r>
              <w:t>Reduced Damage to Weapon (10%)</w:t>
            </w:r>
          </w:p>
        </w:tc>
        <w:tc>
          <w:tcPr>
            <w:tcW w:w="235" w:type="dxa"/>
            <w:tcBorders>
              <w:top w:val="nil"/>
              <w:left w:val="single" w:sz="4" w:space="0" w:color="auto"/>
              <w:bottom w:val="nil"/>
              <w:right w:val="single" w:sz="4" w:space="0" w:color="auto"/>
            </w:tcBorders>
          </w:tcPr>
          <w:p w14:paraId="7E115505" w14:textId="77777777" w:rsidR="004F2EAB" w:rsidRDefault="004F2EAB" w:rsidP="00B42EC3">
            <w:pPr>
              <w:pStyle w:val="BodyText"/>
            </w:pPr>
          </w:p>
        </w:tc>
        <w:tc>
          <w:tcPr>
            <w:tcW w:w="1660" w:type="dxa"/>
            <w:tcBorders>
              <w:left w:val="single" w:sz="4" w:space="0" w:color="auto"/>
            </w:tcBorders>
          </w:tcPr>
          <w:p w14:paraId="2341BB1E" w14:textId="7D870AFC" w:rsidR="004F2EAB" w:rsidRPr="002903BC" w:rsidRDefault="004F2EAB" w:rsidP="00B42EC3">
            <w:pPr>
              <w:pStyle w:val="BodyText"/>
            </w:pPr>
            <w:r>
              <w:t>15</w:t>
            </w:r>
          </w:p>
        </w:tc>
      </w:tr>
      <w:tr w:rsidR="004F2EAB" w14:paraId="16087A7E" w14:textId="0C7D590B" w:rsidTr="004F2EAB">
        <w:tc>
          <w:tcPr>
            <w:tcW w:w="417" w:type="dxa"/>
          </w:tcPr>
          <w:p w14:paraId="340BC41C" w14:textId="77777777" w:rsidR="004F2EAB" w:rsidRDefault="004F2EAB" w:rsidP="00B42EC3">
            <w:pPr>
              <w:pStyle w:val="BodyText"/>
            </w:pPr>
            <w:r>
              <w:t>16</w:t>
            </w:r>
          </w:p>
        </w:tc>
        <w:tc>
          <w:tcPr>
            <w:tcW w:w="720" w:type="dxa"/>
            <w:vAlign w:val="bottom"/>
          </w:tcPr>
          <w:p w14:paraId="2F83F7C0" w14:textId="641E2B1D" w:rsidR="004F2EAB" w:rsidRDefault="004F2EAB" w:rsidP="00B42EC3">
            <w:pPr>
              <w:pStyle w:val="BodyText"/>
            </w:pPr>
            <w:r w:rsidRPr="002903BC">
              <w:t>£12</w:t>
            </w:r>
            <w:r>
              <w:t>0</w:t>
            </w:r>
            <w:r w:rsidRPr="002903BC">
              <w:t>0</w:t>
            </w:r>
          </w:p>
        </w:tc>
        <w:tc>
          <w:tcPr>
            <w:tcW w:w="2818" w:type="dxa"/>
          </w:tcPr>
          <w:p w14:paraId="31BACAED" w14:textId="6CCDD57C" w:rsidR="004F2EAB" w:rsidRDefault="004F2EAB" w:rsidP="00B42EC3">
            <w:pPr>
              <w:pStyle w:val="BodyText"/>
            </w:pPr>
            <w:r>
              <w:t>Weapon Focus Pool 8</w:t>
            </w:r>
          </w:p>
        </w:tc>
        <w:tc>
          <w:tcPr>
            <w:tcW w:w="235" w:type="dxa"/>
            <w:tcBorders>
              <w:top w:val="nil"/>
              <w:left w:val="single" w:sz="4" w:space="0" w:color="auto"/>
              <w:bottom w:val="nil"/>
              <w:right w:val="single" w:sz="4" w:space="0" w:color="auto"/>
            </w:tcBorders>
          </w:tcPr>
          <w:p w14:paraId="1DD47BC0" w14:textId="77777777" w:rsidR="004F2EAB" w:rsidRDefault="004F2EAB" w:rsidP="00B42EC3">
            <w:pPr>
              <w:pStyle w:val="BodyText"/>
            </w:pPr>
          </w:p>
        </w:tc>
        <w:tc>
          <w:tcPr>
            <w:tcW w:w="1660" w:type="dxa"/>
            <w:tcBorders>
              <w:left w:val="single" w:sz="4" w:space="0" w:color="auto"/>
            </w:tcBorders>
          </w:tcPr>
          <w:p w14:paraId="3FCDB6CA" w14:textId="3D3D2530" w:rsidR="004F2EAB" w:rsidRPr="002903BC" w:rsidRDefault="004F2EAB" w:rsidP="00B42EC3">
            <w:pPr>
              <w:pStyle w:val="BodyText"/>
            </w:pPr>
            <w:r>
              <w:t>16</w:t>
            </w:r>
          </w:p>
        </w:tc>
      </w:tr>
      <w:tr w:rsidR="004F2EAB" w14:paraId="6D476DB6" w14:textId="2D51F279" w:rsidTr="004F2EAB">
        <w:tc>
          <w:tcPr>
            <w:tcW w:w="417" w:type="dxa"/>
          </w:tcPr>
          <w:p w14:paraId="5E4FEF1D" w14:textId="77777777" w:rsidR="004F2EAB" w:rsidRDefault="004F2EAB" w:rsidP="00B42EC3">
            <w:pPr>
              <w:pStyle w:val="BodyText"/>
            </w:pPr>
            <w:r>
              <w:t>17</w:t>
            </w:r>
          </w:p>
        </w:tc>
        <w:tc>
          <w:tcPr>
            <w:tcW w:w="720" w:type="dxa"/>
            <w:vAlign w:val="bottom"/>
          </w:tcPr>
          <w:p w14:paraId="28814ACF" w14:textId="7468D9C3" w:rsidR="004F2EAB" w:rsidRDefault="004F2EAB" w:rsidP="00B42EC3">
            <w:pPr>
              <w:pStyle w:val="BodyText"/>
            </w:pPr>
            <w:r w:rsidRPr="002903BC">
              <w:t>£2000</w:t>
            </w:r>
          </w:p>
        </w:tc>
        <w:tc>
          <w:tcPr>
            <w:tcW w:w="2818" w:type="dxa"/>
          </w:tcPr>
          <w:p w14:paraId="4DDD5F97" w14:textId="348C0624" w:rsidR="004F2EAB" w:rsidRDefault="004F2EAB" w:rsidP="00B42EC3">
            <w:pPr>
              <w:pStyle w:val="BodyText"/>
            </w:pPr>
            <w:r>
              <w:t>Impossible Special Material</w:t>
            </w:r>
          </w:p>
        </w:tc>
        <w:tc>
          <w:tcPr>
            <w:tcW w:w="235" w:type="dxa"/>
            <w:tcBorders>
              <w:top w:val="nil"/>
              <w:left w:val="single" w:sz="4" w:space="0" w:color="auto"/>
              <w:bottom w:val="nil"/>
              <w:right w:val="single" w:sz="4" w:space="0" w:color="auto"/>
            </w:tcBorders>
          </w:tcPr>
          <w:p w14:paraId="0210497E" w14:textId="77777777" w:rsidR="004F2EAB" w:rsidRDefault="004F2EAB" w:rsidP="00B42EC3">
            <w:pPr>
              <w:pStyle w:val="BodyText"/>
            </w:pPr>
          </w:p>
        </w:tc>
        <w:tc>
          <w:tcPr>
            <w:tcW w:w="1660" w:type="dxa"/>
            <w:tcBorders>
              <w:left w:val="single" w:sz="4" w:space="0" w:color="auto"/>
            </w:tcBorders>
          </w:tcPr>
          <w:p w14:paraId="3BCFD071" w14:textId="41120D6B" w:rsidR="004F2EAB" w:rsidRPr="002903BC" w:rsidRDefault="004F2EAB" w:rsidP="00B42EC3">
            <w:pPr>
              <w:pStyle w:val="BodyText"/>
            </w:pPr>
            <w:r>
              <w:t>17</w:t>
            </w:r>
          </w:p>
        </w:tc>
      </w:tr>
      <w:tr w:rsidR="004F2EAB" w14:paraId="70C5A036" w14:textId="37F2CECC" w:rsidTr="004F2EAB">
        <w:tc>
          <w:tcPr>
            <w:tcW w:w="417" w:type="dxa"/>
          </w:tcPr>
          <w:p w14:paraId="6848D2BB" w14:textId="77777777" w:rsidR="004F2EAB" w:rsidRDefault="004F2EAB" w:rsidP="00B42EC3">
            <w:pPr>
              <w:pStyle w:val="BodyText"/>
            </w:pPr>
            <w:r>
              <w:t>18</w:t>
            </w:r>
          </w:p>
        </w:tc>
        <w:tc>
          <w:tcPr>
            <w:tcW w:w="720" w:type="dxa"/>
            <w:vAlign w:val="bottom"/>
          </w:tcPr>
          <w:p w14:paraId="7306FC45" w14:textId="7577130F" w:rsidR="004F2EAB" w:rsidRDefault="004F2EAB" w:rsidP="00B42EC3">
            <w:pPr>
              <w:pStyle w:val="BodyText"/>
            </w:pPr>
            <w:r w:rsidRPr="002903BC">
              <w:t>£3</w:t>
            </w:r>
            <w:r>
              <w:t>0</w:t>
            </w:r>
            <w:r w:rsidRPr="002903BC">
              <w:t>00</w:t>
            </w:r>
          </w:p>
        </w:tc>
        <w:tc>
          <w:tcPr>
            <w:tcW w:w="2818" w:type="dxa"/>
          </w:tcPr>
          <w:p w14:paraId="2DDA2A2F" w14:textId="031FB8F3" w:rsidR="004F2EAB" w:rsidRDefault="004F2EAB" w:rsidP="00B42EC3">
            <w:pPr>
              <w:pStyle w:val="BodyText"/>
            </w:pPr>
            <w:r>
              <w:t>Weapon Focus Pool 9</w:t>
            </w:r>
          </w:p>
        </w:tc>
        <w:tc>
          <w:tcPr>
            <w:tcW w:w="235" w:type="dxa"/>
            <w:tcBorders>
              <w:top w:val="nil"/>
              <w:left w:val="single" w:sz="4" w:space="0" w:color="auto"/>
              <w:bottom w:val="nil"/>
              <w:right w:val="single" w:sz="4" w:space="0" w:color="auto"/>
            </w:tcBorders>
          </w:tcPr>
          <w:p w14:paraId="53869218" w14:textId="77777777" w:rsidR="004F2EAB" w:rsidRDefault="004F2EAB" w:rsidP="00B42EC3">
            <w:pPr>
              <w:pStyle w:val="BodyText"/>
            </w:pPr>
          </w:p>
        </w:tc>
        <w:tc>
          <w:tcPr>
            <w:tcW w:w="1660" w:type="dxa"/>
            <w:tcBorders>
              <w:left w:val="single" w:sz="4" w:space="0" w:color="auto"/>
            </w:tcBorders>
          </w:tcPr>
          <w:p w14:paraId="78F43A27" w14:textId="5DEB9049" w:rsidR="004F2EAB" w:rsidRPr="002903BC" w:rsidRDefault="004F2EAB" w:rsidP="00B42EC3">
            <w:pPr>
              <w:pStyle w:val="BodyText"/>
            </w:pPr>
            <w:r>
              <w:t>18</w:t>
            </w:r>
          </w:p>
        </w:tc>
      </w:tr>
      <w:tr w:rsidR="004F2EAB" w14:paraId="5CA8BC3A" w14:textId="6EC687FF" w:rsidTr="004F2EAB">
        <w:tc>
          <w:tcPr>
            <w:tcW w:w="417" w:type="dxa"/>
          </w:tcPr>
          <w:p w14:paraId="68A02932" w14:textId="77777777" w:rsidR="004F2EAB" w:rsidRDefault="004F2EAB" w:rsidP="00B42EC3">
            <w:pPr>
              <w:pStyle w:val="BodyText"/>
            </w:pPr>
            <w:r>
              <w:t>19</w:t>
            </w:r>
          </w:p>
        </w:tc>
        <w:tc>
          <w:tcPr>
            <w:tcW w:w="720" w:type="dxa"/>
            <w:vAlign w:val="bottom"/>
          </w:tcPr>
          <w:p w14:paraId="63A811E6" w14:textId="74232526" w:rsidR="004F2EAB" w:rsidRDefault="004F2EAB" w:rsidP="00B42EC3">
            <w:pPr>
              <w:pStyle w:val="BodyText"/>
            </w:pPr>
            <w:r w:rsidRPr="002903BC">
              <w:t>£5000</w:t>
            </w:r>
          </w:p>
        </w:tc>
        <w:tc>
          <w:tcPr>
            <w:tcW w:w="2818" w:type="dxa"/>
          </w:tcPr>
          <w:p w14:paraId="48D45B9E" w14:textId="6E08D389" w:rsidR="004F2EAB" w:rsidRDefault="004F2EAB" w:rsidP="00B42EC3">
            <w:pPr>
              <w:pStyle w:val="BodyText"/>
            </w:pPr>
            <w:r>
              <w:t>Reduced Damage to Weapon (5%)</w:t>
            </w:r>
          </w:p>
        </w:tc>
        <w:tc>
          <w:tcPr>
            <w:tcW w:w="235" w:type="dxa"/>
            <w:tcBorders>
              <w:top w:val="nil"/>
              <w:left w:val="single" w:sz="4" w:space="0" w:color="auto"/>
              <w:bottom w:val="nil"/>
              <w:right w:val="single" w:sz="4" w:space="0" w:color="auto"/>
            </w:tcBorders>
          </w:tcPr>
          <w:p w14:paraId="5B08E7E3" w14:textId="77777777" w:rsidR="004F2EAB" w:rsidRDefault="004F2EAB" w:rsidP="00B42EC3">
            <w:pPr>
              <w:pStyle w:val="BodyText"/>
            </w:pPr>
          </w:p>
        </w:tc>
        <w:tc>
          <w:tcPr>
            <w:tcW w:w="1660" w:type="dxa"/>
            <w:tcBorders>
              <w:left w:val="single" w:sz="4" w:space="0" w:color="auto"/>
            </w:tcBorders>
          </w:tcPr>
          <w:p w14:paraId="515C407D" w14:textId="13B3F970" w:rsidR="004F2EAB" w:rsidRPr="002903BC" w:rsidRDefault="004F2EAB" w:rsidP="00B42EC3">
            <w:pPr>
              <w:pStyle w:val="BodyText"/>
            </w:pPr>
            <w:r>
              <w:t>19</w:t>
            </w:r>
          </w:p>
        </w:tc>
      </w:tr>
      <w:tr w:rsidR="004F2EAB" w14:paraId="50DB5451" w14:textId="0B88430B" w:rsidTr="004F2EAB">
        <w:tc>
          <w:tcPr>
            <w:tcW w:w="417" w:type="dxa"/>
          </w:tcPr>
          <w:p w14:paraId="5049EA77" w14:textId="77777777" w:rsidR="004F2EAB" w:rsidRDefault="004F2EAB" w:rsidP="00B42EC3">
            <w:pPr>
              <w:pStyle w:val="BodyText"/>
            </w:pPr>
            <w:r>
              <w:t>20</w:t>
            </w:r>
          </w:p>
        </w:tc>
        <w:tc>
          <w:tcPr>
            <w:tcW w:w="720" w:type="dxa"/>
            <w:vAlign w:val="bottom"/>
          </w:tcPr>
          <w:p w14:paraId="05A0A5AD" w14:textId="03552901" w:rsidR="004F2EAB" w:rsidRDefault="004F2EAB" w:rsidP="00B42EC3">
            <w:pPr>
              <w:pStyle w:val="BodyText"/>
            </w:pPr>
            <w:r w:rsidRPr="002903BC">
              <w:t>£8000</w:t>
            </w:r>
          </w:p>
        </w:tc>
        <w:tc>
          <w:tcPr>
            <w:tcW w:w="2818" w:type="dxa"/>
          </w:tcPr>
          <w:p w14:paraId="3C4FCADA" w14:textId="41C38A62" w:rsidR="004F2EAB" w:rsidRDefault="004F2EAB" w:rsidP="00B42EC3">
            <w:pPr>
              <w:pStyle w:val="BodyText"/>
            </w:pPr>
            <w:r>
              <w:t>Weapon Focus Pool 10</w:t>
            </w:r>
          </w:p>
        </w:tc>
        <w:tc>
          <w:tcPr>
            <w:tcW w:w="235" w:type="dxa"/>
            <w:tcBorders>
              <w:top w:val="nil"/>
              <w:left w:val="single" w:sz="4" w:space="0" w:color="auto"/>
              <w:bottom w:val="nil"/>
              <w:right w:val="single" w:sz="4" w:space="0" w:color="auto"/>
            </w:tcBorders>
          </w:tcPr>
          <w:p w14:paraId="16D26980" w14:textId="77777777" w:rsidR="004F2EAB" w:rsidRDefault="004F2EAB" w:rsidP="00B42EC3">
            <w:pPr>
              <w:pStyle w:val="BodyText"/>
            </w:pPr>
          </w:p>
        </w:tc>
        <w:tc>
          <w:tcPr>
            <w:tcW w:w="1660" w:type="dxa"/>
            <w:tcBorders>
              <w:left w:val="single" w:sz="4" w:space="0" w:color="auto"/>
            </w:tcBorders>
          </w:tcPr>
          <w:p w14:paraId="0580BBCA" w14:textId="77203E37" w:rsidR="004F2EAB" w:rsidRPr="002903BC" w:rsidRDefault="004F2EAB" w:rsidP="00B42EC3">
            <w:pPr>
              <w:pStyle w:val="BodyText"/>
            </w:pPr>
            <w:r>
              <w:t>20</w:t>
            </w:r>
          </w:p>
        </w:tc>
      </w:tr>
    </w:tbl>
    <w:p w14:paraId="38698227" w14:textId="57C3EAE7" w:rsidR="004F2EAB" w:rsidRDefault="004F2EAB" w:rsidP="00B42EC3">
      <w:pPr>
        <w:pStyle w:val="BodyText"/>
      </w:pPr>
      <w:r>
        <w:tab/>
        <w:t xml:space="preserve">When a Weapon Focus Pool is active, a Focus Point will be spent automatically when an attack hits but does not penetrate Hardness and damage (including DH) x5 would result in damage. If damage x5 would get through, damage that gets past Target’s Hardness cannot exceed maximum weapon damage (without the x5 multiple). If the ammo is also Alchemical, the Energy Damage is applied after maximum weapon damage. </w:t>
      </w:r>
    </w:p>
    <w:p w14:paraId="0554662B" w14:textId="007A3DB8" w:rsidR="00581574" w:rsidRDefault="00581574" w:rsidP="00CF6DFF">
      <w:pPr>
        <w:pStyle w:val="Heading3"/>
      </w:pPr>
      <w:r>
        <w:lastRenderedPageBreak/>
        <w:t>Bombs</w:t>
      </w:r>
    </w:p>
    <w:p w14:paraId="1F728F70" w14:textId="05E69A93" w:rsidR="00BE0BA7" w:rsidRDefault="0024549E" w:rsidP="00B42EC3">
      <w:pPr>
        <w:pStyle w:val="BodyText"/>
      </w:pPr>
      <w:r>
        <w:t>You must have the relevant Elementalism Knowledge</w:t>
      </w:r>
      <w:r w:rsidR="00D47F27">
        <w:t>, indicated in square brackets,</w:t>
      </w:r>
      <w:r>
        <w:t xml:space="preserve"> to craft a bomb. </w:t>
      </w:r>
      <w:r w:rsidR="00AF6E8F">
        <w:t xml:space="preserve">You can lobby your GM to include a Physiology skill as the relevant Knowledge if you have a component from a creature that seems applicable. </w:t>
      </w:r>
    </w:p>
    <w:tbl>
      <w:tblPr>
        <w:tblStyle w:val="TableGrid"/>
        <w:tblW w:w="10806" w:type="dxa"/>
        <w:tblInd w:w="108" w:type="dxa"/>
        <w:tblLayout w:type="fixed"/>
        <w:tblLook w:val="04A0" w:firstRow="1" w:lastRow="0" w:firstColumn="1" w:lastColumn="0" w:noHBand="0" w:noVBand="1"/>
      </w:tblPr>
      <w:tblGrid>
        <w:gridCol w:w="450"/>
        <w:gridCol w:w="720"/>
        <w:gridCol w:w="864"/>
        <w:gridCol w:w="720"/>
        <w:gridCol w:w="236"/>
        <w:gridCol w:w="720"/>
        <w:gridCol w:w="864"/>
        <w:gridCol w:w="720"/>
        <w:gridCol w:w="236"/>
        <w:gridCol w:w="1008"/>
        <w:gridCol w:w="864"/>
        <w:gridCol w:w="720"/>
        <w:gridCol w:w="236"/>
        <w:gridCol w:w="864"/>
        <w:gridCol w:w="864"/>
        <w:gridCol w:w="720"/>
      </w:tblGrid>
      <w:tr w:rsidR="00572F27" w14:paraId="3B205202" w14:textId="24F0E3E3" w:rsidTr="00572F27">
        <w:tc>
          <w:tcPr>
            <w:tcW w:w="450" w:type="dxa"/>
          </w:tcPr>
          <w:p w14:paraId="32B6A4DF" w14:textId="77777777" w:rsidR="00572F27" w:rsidRDefault="00572F27" w:rsidP="00B42EC3">
            <w:pPr>
              <w:pStyle w:val="BodyText"/>
            </w:pPr>
            <w:r>
              <w:t>L</w:t>
            </w:r>
          </w:p>
        </w:tc>
        <w:tc>
          <w:tcPr>
            <w:tcW w:w="720" w:type="dxa"/>
          </w:tcPr>
          <w:p w14:paraId="23DFC97E" w14:textId="3B66099F" w:rsidR="00572F27" w:rsidRDefault="00572F27" w:rsidP="00B42EC3">
            <w:pPr>
              <w:pStyle w:val="BodyText"/>
            </w:pPr>
            <w:r>
              <w:t>Minor</w:t>
            </w:r>
          </w:p>
        </w:tc>
        <w:tc>
          <w:tcPr>
            <w:tcW w:w="864" w:type="dxa"/>
          </w:tcPr>
          <w:p w14:paraId="566E9390" w14:textId="49242EA3" w:rsidR="00572F27" w:rsidRDefault="00572F27" w:rsidP="00B42EC3">
            <w:pPr>
              <w:pStyle w:val="BodyText"/>
            </w:pPr>
            <w:r>
              <w:t>Damage</w:t>
            </w:r>
          </w:p>
        </w:tc>
        <w:tc>
          <w:tcPr>
            <w:tcW w:w="720" w:type="dxa"/>
            <w:tcBorders>
              <w:right w:val="single" w:sz="4" w:space="0" w:color="auto"/>
            </w:tcBorders>
          </w:tcPr>
          <w:p w14:paraId="5C56A5CA" w14:textId="35B077B2" w:rsidR="00572F27" w:rsidRDefault="00572F27" w:rsidP="00B42EC3">
            <w:pPr>
              <w:pStyle w:val="BodyText"/>
            </w:pPr>
            <w:r>
              <w:t>Splash</w:t>
            </w:r>
          </w:p>
        </w:tc>
        <w:tc>
          <w:tcPr>
            <w:tcW w:w="236" w:type="dxa"/>
            <w:tcBorders>
              <w:top w:val="nil"/>
              <w:left w:val="single" w:sz="4" w:space="0" w:color="auto"/>
              <w:bottom w:val="nil"/>
              <w:right w:val="single" w:sz="4" w:space="0" w:color="auto"/>
            </w:tcBorders>
          </w:tcPr>
          <w:p w14:paraId="278207B7" w14:textId="77777777" w:rsidR="00572F27" w:rsidRDefault="00572F27" w:rsidP="00B42EC3">
            <w:pPr>
              <w:pStyle w:val="BodyText"/>
            </w:pPr>
          </w:p>
        </w:tc>
        <w:tc>
          <w:tcPr>
            <w:tcW w:w="720" w:type="dxa"/>
            <w:tcBorders>
              <w:left w:val="single" w:sz="4" w:space="0" w:color="auto"/>
            </w:tcBorders>
          </w:tcPr>
          <w:p w14:paraId="448B068A" w14:textId="15F17457" w:rsidR="00572F27" w:rsidRDefault="00572F27" w:rsidP="00B42EC3">
            <w:pPr>
              <w:pStyle w:val="BodyText"/>
            </w:pPr>
            <w:r>
              <w:t>Lesser</w:t>
            </w:r>
          </w:p>
        </w:tc>
        <w:tc>
          <w:tcPr>
            <w:tcW w:w="864" w:type="dxa"/>
          </w:tcPr>
          <w:p w14:paraId="763AC45D" w14:textId="1A1E42CF" w:rsidR="00572F27" w:rsidRDefault="00572F27" w:rsidP="00B42EC3">
            <w:pPr>
              <w:pStyle w:val="BodyText"/>
            </w:pPr>
            <w:r>
              <w:t>Damage</w:t>
            </w:r>
          </w:p>
        </w:tc>
        <w:tc>
          <w:tcPr>
            <w:tcW w:w="720" w:type="dxa"/>
            <w:tcBorders>
              <w:right w:val="single" w:sz="4" w:space="0" w:color="auto"/>
            </w:tcBorders>
          </w:tcPr>
          <w:p w14:paraId="1E05B63B" w14:textId="7C26C404" w:rsidR="00572F27" w:rsidRDefault="00572F27" w:rsidP="00B42EC3">
            <w:pPr>
              <w:pStyle w:val="BodyText"/>
            </w:pPr>
            <w:r>
              <w:t>Splash</w:t>
            </w:r>
          </w:p>
        </w:tc>
        <w:tc>
          <w:tcPr>
            <w:tcW w:w="236" w:type="dxa"/>
            <w:tcBorders>
              <w:top w:val="nil"/>
              <w:left w:val="single" w:sz="4" w:space="0" w:color="auto"/>
              <w:bottom w:val="nil"/>
              <w:right w:val="single" w:sz="4" w:space="0" w:color="auto"/>
            </w:tcBorders>
          </w:tcPr>
          <w:p w14:paraId="1E83E8BA" w14:textId="77777777" w:rsidR="00572F27" w:rsidRDefault="00572F27" w:rsidP="00B42EC3">
            <w:pPr>
              <w:pStyle w:val="BodyText"/>
            </w:pPr>
          </w:p>
        </w:tc>
        <w:tc>
          <w:tcPr>
            <w:tcW w:w="1008" w:type="dxa"/>
            <w:tcBorders>
              <w:left w:val="single" w:sz="4" w:space="0" w:color="auto"/>
            </w:tcBorders>
          </w:tcPr>
          <w:p w14:paraId="50617C85" w14:textId="05A18015" w:rsidR="00572F27" w:rsidRDefault="00572F27" w:rsidP="00B42EC3">
            <w:pPr>
              <w:pStyle w:val="BodyText"/>
            </w:pPr>
            <w:r>
              <w:t>Moderate</w:t>
            </w:r>
          </w:p>
        </w:tc>
        <w:tc>
          <w:tcPr>
            <w:tcW w:w="864" w:type="dxa"/>
          </w:tcPr>
          <w:p w14:paraId="46F2E10B" w14:textId="714BEB0C" w:rsidR="00572F27" w:rsidRDefault="00572F27" w:rsidP="00B42EC3">
            <w:pPr>
              <w:pStyle w:val="BodyText"/>
            </w:pPr>
            <w:r>
              <w:t>Damage</w:t>
            </w:r>
          </w:p>
        </w:tc>
        <w:tc>
          <w:tcPr>
            <w:tcW w:w="720" w:type="dxa"/>
            <w:tcBorders>
              <w:right w:val="single" w:sz="4" w:space="0" w:color="auto"/>
            </w:tcBorders>
          </w:tcPr>
          <w:p w14:paraId="6EB03DF5" w14:textId="08851C6E" w:rsidR="00572F27" w:rsidRDefault="00572F27" w:rsidP="00B42EC3">
            <w:pPr>
              <w:pStyle w:val="BodyText"/>
            </w:pPr>
            <w:r>
              <w:t>Splash</w:t>
            </w:r>
          </w:p>
        </w:tc>
        <w:tc>
          <w:tcPr>
            <w:tcW w:w="236" w:type="dxa"/>
            <w:tcBorders>
              <w:top w:val="nil"/>
              <w:left w:val="single" w:sz="4" w:space="0" w:color="auto"/>
              <w:bottom w:val="nil"/>
              <w:right w:val="single" w:sz="4" w:space="0" w:color="auto"/>
            </w:tcBorders>
          </w:tcPr>
          <w:p w14:paraId="42344FCD" w14:textId="77777777" w:rsidR="00572F27" w:rsidRDefault="00572F27" w:rsidP="00B42EC3">
            <w:pPr>
              <w:pStyle w:val="BodyText"/>
            </w:pPr>
          </w:p>
        </w:tc>
        <w:tc>
          <w:tcPr>
            <w:tcW w:w="864" w:type="dxa"/>
            <w:tcBorders>
              <w:left w:val="single" w:sz="4" w:space="0" w:color="auto"/>
            </w:tcBorders>
          </w:tcPr>
          <w:p w14:paraId="486342B9" w14:textId="09C358EA" w:rsidR="00572F27" w:rsidRDefault="00572F27" w:rsidP="00B42EC3">
            <w:pPr>
              <w:pStyle w:val="BodyText"/>
            </w:pPr>
            <w:r>
              <w:t>Greater</w:t>
            </w:r>
          </w:p>
        </w:tc>
        <w:tc>
          <w:tcPr>
            <w:tcW w:w="864" w:type="dxa"/>
          </w:tcPr>
          <w:p w14:paraId="23038315" w14:textId="46AFECAF" w:rsidR="00572F27" w:rsidRDefault="00572F27" w:rsidP="00B42EC3">
            <w:pPr>
              <w:pStyle w:val="BodyText"/>
            </w:pPr>
            <w:r>
              <w:t>Damage</w:t>
            </w:r>
          </w:p>
        </w:tc>
        <w:tc>
          <w:tcPr>
            <w:tcW w:w="720" w:type="dxa"/>
          </w:tcPr>
          <w:p w14:paraId="58C8883B" w14:textId="6617C9F1" w:rsidR="00572F27" w:rsidRDefault="00572F27" w:rsidP="00B42EC3">
            <w:pPr>
              <w:pStyle w:val="BodyText"/>
            </w:pPr>
            <w:r>
              <w:t>Splash</w:t>
            </w:r>
          </w:p>
        </w:tc>
      </w:tr>
      <w:tr w:rsidR="004A1582" w:rsidRPr="002903BC" w14:paraId="05235178" w14:textId="201F23D7" w:rsidTr="00572F27">
        <w:tc>
          <w:tcPr>
            <w:tcW w:w="450" w:type="dxa"/>
          </w:tcPr>
          <w:p w14:paraId="61F6EE2B" w14:textId="77777777" w:rsidR="004A1582" w:rsidRPr="002903BC" w:rsidRDefault="004A1582" w:rsidP="00B42EC3">
            <w:pPr>
              <w:pStyle w:val="BodyText"/>
            </w:pPr>
            <w:r>
              <w:t>1</w:t>
            </w:r>
          </w:p>
        </w:tc>
        <w:tc>
          <w:tcPr>
            <w:tcW w:w="720" w:type="dxa"/>
            <w:vAlign w:val="bottom"/>
          </w:tcPr>
          <w:p w14:paraId="591BC07C" w14:textId="43B117C1" w:rsidR="004A1582" w:rsidRDefault="004A1582" w:rsidP="00B42EC3">
            <w:pPr>
              <w:pStyle w:val="BodyText"/>
            </w:pPr>
            <w:r w:rsidRPr="002903BC">
              <w:t>£</w:t>
            </w:r>
            <w:r w:rsidR="00C0474B">
              <w:t>0.2</w:t>
            </w:r>
          </w:p>
        </w:tc>
        <w:tc>
          <w:tcPr>
            <w:tcW w:w="864" w:type="dxa"/>
          </w:tcPr>
          <w:p w14:paraId="41467390" w14:textId="0F0B912D" w:rsidR="004A1582" w:rsidRPr="002903BC" w:rsidRDefault="004A1582" w:rsidP="00B42EC3">
            <w:pPr>
              <w:pStyle w:val="BodyText"/>
            </w:pPr>
            <w:r>
              <w:t>10</w:t>
            </w:r>
          </w:p>
        </w:tc>
        <w:tc>
          <w:tcPr>
            <w:tcW w:w="720" w:type="dxa"/>
            <w:tcBorders>
              <w:right w:val="single" w:sz="4" w:space="0" w:color="auto"/>
            </w:tcBorders>
          </w:tcPr>
          <w:p w14:paraId="7545F473" w14:textId="5C0F1ACD" w:rsidR="004A1582" w:rsidRPr="002903BC" w:rsidRDefault="004A1582" w:rsidP="00B42EC3">
            <w:pPr>
              <w:pStyle w:val="BodyText"/>
            </w:pPr>
            <w:r>
              <w:t>0</w:t>
            </w:r>
          </w:p>
        </w:tc>
        <w:tc>
          <w:tcPr>
            <w:tcW w:w="236" w:type="dxa"/>
            <w:tcBorders>
              <w:top w:val="nil"/>
              <w:left w:val="single" w:sz="4" w:space="0" w:color="auto"/>
              <w:bottom w:val="nil"/>
              <w:right w:val="single" w:sz="4" w:space="0" w:color="auto"/>
            </w:tcBorders>
          </w:tcPr>
          <w:p w14:paraId="2CBDB25D" w14:textId="77777777" w:rsidR="004A1582" w:rsidRDefault="004A1582" w:rsidP="00B42EC3">
            <w:pPr>
              <w:pStyle w:val="BodyText"/>
            </w:pPr>
          </w:p>
        </w:tc>
        <w:tc>
          <w:tcPr>
            <w:tcW w:w="720" w:type="dxa"/>
            <w:tcBorders>
              <w:left w:val="single" w:sz="4" w:space="0" w:color="auto"/>
            </w:tcBorders>
            <w:vAlign w:val="bottom"/>
          </w:tcPr>
          <w:p w14:paraId="60BD6F15" w14:textId="6E26DA9E" w:rsidR="004A1582" w:rsidRDefault="004A1582" w:rsidP="00B42EC3">
            <w:pPr>
              <w:pStyle w:val="BodyText"/>
            </w:pPr>
            <w:r w:rsidRPr="002903BC">
              <w:t>£</w:t>
            </w:r>
            <w:r w:rsidR="00C0474B">
              <w:t>0.3</w:t>
            </w:r>
          </w:p>
        </w:tc>
        <w:tc>
          <w:tcPr>
            <w:tcW w:w="864" w:type="dxa"/>
          </w:tcPr>
          <w:p w14:paraId="6214A348" w14:textId="0C93961F" w:rsidR="004A1582" w:rsidRDefault="004A1582" w:rsidP="00B42EC3">
            <w:pPr>
              <w:pStyle w:val="BodyText"/>
            </w:pPr>
            <w:r>
              <w:t>10</w:t>
            </w:r>
          </w:p>
        </w:tc>
        <w:tc>
          <w:tcPr>
            <w:tcW w:w="720" w:type="dxa"/>
            <w:tcBorders>
              <w:right w:val="single" w:sz="4" w:space="0" w:color="auto"/>
            </w:tcBorders>
          </w:tcPr>
          <w:p w14:paraId="37D76A23" w14:textId="5C49E027" w:rsidR="004A1582" w:rsidRPr="002903BC" w:rsidRDefault="004A1582" w:rsidP="00B42EC3">
            <w:pPr>
              <w:pStyle w:val="BodyText"/>
            </w:pPr>
            <w:r>
              <w:t>1</w:t>
            </w:r>
          </w:p>
        </w:tc>
        <w:tc>
          <w:tcPr>
            <w:tcW w:w="236" w:type="dxa"/>
            <w:tcBorders>
              <w:top w:val="nil"/>
              <w:left w:val="single" w:sz="4" w:space="0" w:color="auto"/>
              <w:bottom w:val="nil"/>
              <w:right w:val="single" w:sz="4" w:space="0" w:color="auto"/>
            </w:tcBorders>
          </w:tcPr>
          <w:p w14:paraId="72D21EE0" w14:textId="77777777" w:rsidR="004A1582" w:rsidRPr="002903BC" w:rsidRDefault="004A1582" w:rsidP="00B42EC3">
            <w:pPr>
              <w:pStyle w:val="BodyText"/>
            </w:pPr>
          </w:p>
        </w:tc>
        <w:tc>
          <w:tcPr>
            <w:tcW w:w="1008" w:type="dxa"/>
            <w:tcBorders>
              <w:left w:val="single" w:sz="4" w:space="0" w:color="auto"/>
            </w:tcBorders>
            <w:vAlign w:val="bottom"/>
          </w:tcPr>
          <w:p w14:paraId="62E88355" w14:textId="2E5CBB5C" w:rsidR="004A1582" w:rsidRDefault="004A1582" w:rsidP="00B42EC3">
            <w:pPr>
              <w:pStyle w:val="BodyText"/>
            </w:pPr>
            <w:r w:rsidRPr="002903BC">
              <w:t>£</w:t>
            </w:r>
            <w:r w:rsidR="00C0474B">
              <w:t>0.5</w:t>
            </w:r>
          </w:p>
        </w:tc>
        <w:tc>
          <w:tcPr>
            <w:tcW w:w="864" w:type="dxa"/>
          </w:tcPr>
          <w:p w14:paraId="0D032EC5" w14:textId="1C71D8EF" w:rsidR="004A1582" w:rsidRDefault="004A1582" w:rsidP="00B42EC3">
            <w:pPr>
              <w:pStyle w:val="BodyText"/>
            </w:pPr>
            <w:r>
              <w:t>10</w:t>
            </w:r>
          </w:p>
        </w:tc>
        <w:tc>
          <w:tcPr>
            <w:tcW w:w="720" w:type="dxa"/>
            <w:tcBorders>
              <w:right w:val="single" w:sz="4" w:space="0" w:color="auto"/>
            </w:tcBorders>
          </w:tcPr>
          <w:p w14:paraId="4E25FBB4" w14:textId="3F23251A" w:rsidR="004A1582" w:rsidRDefault="004A1582" w:rsidP="00B42EC3">
            <w:pPr>
              <w:pStyle w:val="BodyText"/>
            </w:pPr>
            <w:r>
              <w:t>2</w:t>
            </w:r>
          </w:p>
        </w:tc>
        <w:tc>
          <w:tcPr>
            <w:tcW w:w="236" w:type="dxa"/>
            <w:tcBorders>
              <w:top w:val="nil"/>
              <w:left w:val="single" w:sz="4" w:space="0" w:color="auto"/>
              <w:bottom w:val="nil"/>
              <w:right w:val="single" w:sz="4" w:space="0" w:color="auto"/>
            </w:tcBorders>
          </w:tcPr>
          <w:p w14:paraId="7C095F37" w14:textId="77777777" w:rsidR="004A1582" w:rsidRDefault="004A1582" w:rsidP="00B42EC3">
            <w:pPr>
              <w:pStyle w:val="BodyText"/>
            </w:pPr>
          </w:p>
        </w:tc>
        <w:tc>
          <w:tcPr>
            <w:tcW w:w="864" w:type="dxa"/>
            <w:tcBorders>
              <w:left w:val="single" w:sz="4" w:space="0" w:color="auto"/>
            </w:tcBorders>
            <w:vAlign w:val="bottom"/>
          </w:tcPr>
          <w:p w14:paraId="65AEB1DD" w14:textId="3117ABA6" w:rsidR="004A1582" w:rsidRDefault="004A1582" w:rsidP="00B42EC3">
            <w:pPr>
              <w:pStyle w:val="BodyText"/>
            </w:pPr>
            <w:r w:rsidRPr="002903BC">
              <w:t>£</w:t>
            </w:r>
            <w:r w:rsidR="00C0474B">
              <w:t>0.8</w:t>
            </w:r>
          </w:p>
        </w:tc>
        <w:tc>
          <w:tcPr>
            <w:tcW w:w="864" w:type="dxa"/>
          </w:tcPr>
          <w:p w14:paraId="79EA656A" w14:textId="2F382B30" w:rsidR="004A1582" w:rsidRDefault="004A1582" w:rsidP="00B42EC3">
            <w:pPr>
              <w:pStyle w:val="BodyText"/>
            </w:pPr>
            <w:r>
              <w:t>10</w:t>
            </w:r>
          </w:p>
        </w:tc>
        <w:tc>
          <w:tcPr>
            <w:tcW w:w="720" w:type="dxa"/>
          </w:tcPr>
          <w:p w14:paraId="3041968F" w14:textId="5884DE4F" w:rsidR="004A1582" w:rsidRDefault="004A1582" w:rsidP="00B42EC3">
            <w:pPr>
              <w:pStyle w:val="BodyText"/>
            </w:pPr>
            <w:r>
              <w:t>4</w:t>
            </w:r>
          </w:p>
        </w:tc>
      </w:tr>
      <w:tr w:rsidR="004A1582" w:rsidRPr="002903BC" w14:paraId="4E960266" w14:textId="5F39B9F3" w:rsidTr="00572F27">
        <w:tc>
          <w:tcPr>
            <w:tcW w:w="450" w:type="dxa"/>
          </w:tcPr>
          <w:p w14:paraId="36F90AC3" w14:textId="77777777" w:rsidR="004A1582" w:rsidRPr="002903BC" w:rsidRDefault="004A1582" w:rsidP="00B42EC3">
            <w:pPr>
              <w:pStyle w:val="BodyText"/>
            </w:pPr>
            <w:r>
              <w:t>2</w:t>
            </w:r>
          </w:p>
        </w:tc>
        <w:tc>
          <w:tcPr>
            <w:tcW w:w="720" w:type="dxa"/>
            <w:vAlign w:val="bottom"/>
          </w:tcPr>
          <w:p w14:paraId="0B1EAE17" w14:textId="3FFD2CA4" w:rsidR="004A1582" w:rsidRDefault="004A1582" w:rsidP="00B42EC3">
            <w:pPr>
              <w:pStyle w:val="BodyText"/>
            </w:pPr>
            <w:r w:rsidRPr="002903BC">
              <w:t>£</w:t>
            </w:r>
            <w:r w:rsidR="00C0474B">
              <w:t>0.3</w:t>
            </w:r>
          </w:p>
        </w:tc>
        <w:tc>
          <w:tcPr>
            <w:tcW w:w="864" w:type="dxa"/>
          </w:tcPr>
          <w:p w14:paraId="2126019A" w14:textId="275C6F44" w:rsidR="004A1582" w:rsidRPr="002903BC" w:rsidRDefault="004A1582" w:rsidP="00B42EC3">
            <w:pPr>
              <w:pStyle w:val="BodyText"/>
            </w:pPr>
            <w:r>
              <w:t>10</w:t>
            </w:r>
          </w:p>
        </w:tc>
        <w:tc>
          <w:tcPr>
            <w:tcW w:w="720" w:type="dxa"/>
            <w:tcBorders>
              <w:right w:val="single" w:sz="4" w:space="0" w:color="auto"/>
            </w:tcBorders>
          </w:tcPr>
          <w:p w14:paraId="37AA214E" w14:textId="458DC9A5" w:rsidR="004A1582" w:rsidRPr="002903BC" w:rsidRDefault="004A1582" w:rsidP="00B42EC3">
            <w:pPr>
              <w:pStyle w:val="BodyText"/>
            </w:pPr>
            <w:r>
              <w:t>1</w:t>
            </w:r>
          </w:p>
        </w:tc>
        <w:tc>
          <w:tcPr>
            <w:tcW w:w="236" w:type="dxa"/>
            <w:tcBorders>
              <w:top w:val="nil"/>
              <w:left w:val="single" w:sz="4" w:space="0" w:color="auto"/>
              <w:bottom w:val="nil"/>
              <w:right w:val="single" w:sz="4" w:space="0" w:color="auto"/>
            </w:tcBorders>
          </w:tcPr>
          <w:p w14:paraId="67DFE081" w14:textId="77777777" w:rsidR="004A1582" w:rsidRDefault="004A1582" w:rsidP="00B42EC3">
            <w:pPr>
              <w:pStyle w:val="BodyText"/>
            </w:pPr>
          </w:p>
        </w:tc>
        <w:tc>
          <w:tcPr>
            <w:tcW w:w="720" w:type="dxa"/>
            <w:tcBorders>
              <w:left w:val="single" w:sz="4" w:space="0" w:color="auto"/>
            </w:tcBorders>
            <w:vAlign w:val="bottom"/>
          </w:tcPr>
          <w:p w14:paraId="7268E0E4" w14:textId="1717BEDC" w:rsidR="004A1582" w:rsidRDefault="004A1582" w:rsidP="00B42EC3">
            <w:pPr>
              <w:pStyle w:val="BodyText"/>
            </w:pPr>
            <w:r w:rsidRPr="002903BC">
              <w:t>£</w:t>
            </w:r>
            <w:r w:rsidR="00C0474B">
              <w:t>0.5</w:t>
            </w:r>
          </w:p>
        </w:tc>
        <w:tc>
          <w:tcPr>
            <w:tcW w:w="864" w:type="dxa"/>
          </w:tcPr>
          <w:p w14:paraId="53BF3531" w14:textId="502C0612" w:rsidR="004A1582" w:rsidRDefault="004A1582" w:rsidP="00B42EC3">
            <w:pPr>
              <w:pStyle w:val="BodyText"/>
            </w:pPr>
            <w:r>
              <w:t>10</w:t>
            </w:r>
          </w:p>
        </w:tc>
        <w:tc>
          <w:tcPr>
            <w:tcW w:w="720" w:type="dxa"/>
            <w:tcBorders>
              <w:right w:val="single" w:sz="4" w:space="0" w:color="auto"/>
            </w:tcBorders>
          </w:tcPr>
          <w:p w14:paraId="16A37707" w14:textId="4F60CA45" w:rsidR="004A1582" w:rsidRPr="002903BC" w:rsidRDefault="004A1582" w:rsidP="00B42EC3">
            <w:pPr>
              <w:pStyle w:val="BodyText"/>
            </w:pPr>
            <w:r>
              <w:t>2</w:t>
            </w:r>
          </w:p>
        </w:tc>
        <w:tc>
          <w:tcPr>
            <w:tcW w:w="236" w:type="dxa"/>
            <w:tcBorders>
              <w:top w:val="nil"/>
              <w:left w:val="single" w:sz="4" w:space="0" w:color="auto"/>
              <w:bottom w:val="nil"/>
              <w:right w:val="single" w:sz="4" w:space="0" w:color="auto"/>
            </w:tcBorders>
          </w:tcPr>
          <w:p w14:paraId="0CD024A8" w14:textId="77777777" w:rsidR="004A1582" w:rsidRPr="002903BC" w:rsidRDefault="004A1582" w:rsidP="00B42EC3">
            <w:pPr>
              <w:pStyle w:val="BodyText"/>
            </w:pPr>
          </w:p>
        </w:tc>
        <w:tc>
          <w:tcPr>
            <w:tcW w:w="1008" w:type="dxa"/>
            <w:tcBorders>
              <w:left w:val="single" w:sz="4" w:space="0" w:color="auto"/>
            </w:tcBorders>
            <w:vAlign w:val="bottom"/>
          </w:tcPr>
          <w:p w14:paraId="0FC94309" w14:textId="278FE923" w:rsidR="004A1582" w:rsidRDefault="004A1582" w:rsidP="00B42EC3">
            <w:pPr>
              <w:pStyle w:val="BodyText"/>
            </w:pPr>
            <w:r w:rsidRPr="002903BC">
              <w:t>£</w:t>
            </w:r>
            <w:r w:rsidR="00C0474B">
              <w:t>0.8</w:t>
            </w:r>
          </w:p>
        </w:tc>
        <w:tc>
          <w:tcPr>
            <w:tcW w:w="864" w:type="dxa"/>
          </w:tcPr>
          <w:p w14:paraId="371D7115" w14:textId="4C1A1841" w:rsidR="004A1582" w:rsidRDefault="004A1582" w:rsidP="00B42EC3">
            <w:pPr>
              <w:pStyle w:val="BodyText"/>
            </w:pPr>
            <w:r>
              <w:t>10</w:t>
            </w:r>
          </w:p>
        </w:tc>
        <w:tc>
          <w:tcPr>
            <w:tcW w:w="720" w:type="dxa"/>
            <w:tcBorders>
              <w:right w:val="single" w:sz="4" w:space="0" w:color="auto"/>
            </w:tcBorders>
          </w:tcPr>
          <w:p w14:paraId="7F881109" w14:textId="20DFC461" w:rsidR="004A1582" w:rsidRDefault="004A1582" w:rsidP="00B42EC3">
            <w:pPr>
              <w:pStyle w:val="BodyText"/>
            </w:pPr>
            <w:r>
              <w:t>4</w:t>
            </w:r>
          </w:p>
        </w:tc>
        <w:tc>
          <w:tcPr>
            <w:tcW w:w="236" w:type="dxa"/>
            <w:tcBorders>
              <w:top w:val="nil"/>
              <w:left w:val="single" w:sz="4" w:space="0" w:color="auto"/>
              <w:bottom w:val="nil"/>
              <w:right w:val="single" w:sz="4" w:space="0" w:color="auto"/>
            </w:tcBorders>
          </w:tcPr>
          <w:p w14:paraId="45FA16CA" w14:textId="77777777" w:rsidR="004A1582" w:rsidRDefault="004A1582" w:rsidP="00B42EC3">
            <w:pPr>
              <w:pStyle w:val="BodyText"/>
            </w:pPr>
          </w:p>
        </w:tc>
        <w:tc>
          <w:tcPr>
            <w:tcW w:w="864" w:type="dxa"/>
            <w:tcBorders>
              <w:left w:val="single" w:sz="4" w:space="0" w:color="auto"/>
            </w:tcBorders>
            <w:vAlign w:val="bottom"/>
          </w:tcPr>
          <w:p w14:paraId="449F7C7D" w14:textId="27829CCB" w:rsidR="004A1582" w:rsidRDefault="004A1582" w:rsidP="00B42EC3">
            <w:pPr>
              <w:pStyle w:val="BodyText"/>
            </w:pPr>
            <w:r w:rsidRPr="002903BC">
              <w:t>£</w:t>
            </w:r>
            <w:r>
              <w:t>1</w:t>
            </w:r>
            <w:r w:rsidR="00C0474B">
              <w:t>.2</w:t>
            </w:r>
          </w:p>
        </w:tc>
        <w:tc>
          <w:tcPr>
            <w:tcW w:w="864" w:type="dxa"/>
          </w:tcPr>
          <w:p w14:paraId="35779FC0" w14:textId="1138228D" w:rsidR="004A1582" w:rsidRDefault="004A1582" w:rsidP="00B42EC3">
            <w:pPr>
              <w:pStyle w:val="BodyText"/>
            </w:pPr>
            <w:r>
              <w:t>10</w:t>
            </w:r>
          </w:p>
        </w:tc>
        <w:tc>
          <w:tcPr>
            <w:tcW w:w="720" w:type="dxa"/>
          </w:tcPr>
          <w:p w14:paraId="49386882" w14:textId="50A6143B" w:rsidR="004A1582" w:rsidRDefault="004A1582" w:rsidP="00B42EC3">
            <w:pPr>
              <w:pStyle w:val="BodyText"/>
            </w:pPr>
            <w:r>
              <w:t>8</w:t>
            </w:r>
          </w:p>
        </w:tc>
      </w:tr>
      <w:tr w:rsidR="004A1582" w:rsidRPr="002903BC" w14:paraId="2D4185D3" w14:textId="4029A447" w:rsidTr="00572F27">
        <w:tc>
          <w:tcPr>
            <w:tcW w:w="450" w:type="dxa"/>
          </w:tcPr>
          <w:p w14:paraId="1D1B9E3A" w14:textId="77777777" w:rsidR="004A1582" w:rsidRPr="002903BC" w:rsidRDefault="004A1582" w:rsidP="00B42EC3">
            <w:pPr>
              <w:pStyle w:val="BodyText"/>
            </w:pPr>
            <w:r>
              <w:t>4</w:t>
            </w:r>
          </w:p>
        </w:tc>
        <w:tc>
          <w:tcPr>
            <w:tcW w:w="720" w:type="dxa"/>
            <w:vAlign w:val="bottom"/>
          </w:tcPr>
          <w:p w14:paraId="4791C72D" w14:textId="6AF404A8" w:rsidR="004A1582" w:rsidRDefault="004A1582" w:rsidP="00B42EC3">
            <w:pPr>
              <w:pStyle w:val="BodyText"/>
            </w:pPr>
            <w:r w:rsidRPr="002903BC">
              <w:t>£</w:t>
            </w:r>
            <w:r w:rsidR="00C0474B">
              <w:t>0.8</w:t>
            </w:r>
          </w:p>
        </w:tc>
        <w:tc>
          <w:tcPr>
            <w:tcW w:w="864" w:type="dxa"/>
          </w:tcPr>
          <w:p w14:paraId="20A5CE94" w14:textId="2311AF80" w:rsidR="004A1582" w:rsidRPr="002903BC" w:rsidRDefault="004A1582" w:rsidP="00B42EC3">
            <w:pPr>
              <w:pStyle w:val="BodyText"/>
            </w:pPr>
            <w:r>
              <w:t>10</w:t>
            </w:r>
          </w:p>
        </w:tc>
        <w:tc>
          <w:tcPr>
            <w:tcW w:w="720" w:type="dxa"/>
            <w:tcBorders>
              <w:right w:val="single" w:sz="4" w:space="0" w:color="auto"/>
            </w:tcBorders>
          </w:tcPr>
          <w:p w14:paraId="63292D82" w14:textId="005EC3BE" w:rsidR="004A1582" w:rsidRPr="002903BC" w:rsidRDefault="004A1582" w:rsidP="00B42EC3">
            <w:pPr>
              <w:pStyle w:val="BodyText"/>
            </w:pPr>
            <w:r>
              <w:t>2</w:t>
            </w:r>
          </w:p>
        </w:tc>
        <w:tc>
          <w:tcPr>
            <w:tcW w:w="236" w:type="dxa"/>
            <w:tcBorders>
              <w:top w:val="nil"/>
              <w:left w:val="single" w:sz="4" w:space="0" w:color="auto"/>
              <w:bottom w:val="nil"/>
              <w:right w:val="single" w:sz="4" w:space="0" w:color="auto"/>
            </w:tcBorders>
          </w:tcPr>
          <w:p w14:paraId="4AC8CC0C" w14:textId="77777777" w:rsidR="004A1582" w:rsidRDefault="004A1582" w:rsidP="00B42EC3">
            <w:pPr>
              <w:pStyle w:val="BodyText"/>
            </w:pPr>
          </w:p>
        </w:tc>
        <w:tc>
          <w:tcPr>
            <w:tcW w:w="720" w:type="dxa"/>
            <w:tcBorders>
              <w:left w:val="single" w:sz="4" w:space="0" w:color="auto"/>
            </w:tcBorders>
            <w:vAlign w:val="bottom"/>
          </w:tcPr>
          <w:p w14:paraId="17AF78B2" w14:textId="3AA400CB" w:rsidR="004A1582" w:rsidRDefault="004A1582" w:rsidP="00B42EC3">
            <w:pPr>
              <w:pStyle w:val="BodyText"/>
            </w:pPr>
            <w:r w:rsidRPr="002903BC">
              <w:t>£1</w:t>
            </w:r>
            <w:r w:rsidR="00C0474B">
              <w:t>.2</w:t>
            </w:r>
          </w:p>
        </w:tc>
        <w:tc>
          <w:tcPr>
            <w:tcW w:w="864" w:type="dxa"/>
          </w:tcPr>
          <w:p w14:paraId="3718F93A" w14:textId="1F9A05FC" w:rsidR="004A1582" w:rsidRDefault="004A1582" w:rsidP="00B42EC3">
            <w:pPr>
              <w:pStyle w:val="BodyText"/>
            </w:pPr>
            <w:r>
              <w:t>10</w:t>
            </w:r>
          </w:p>
        </w:tc>
        <w:tc>
          <w:tcPr>
            <w:tcW w:w="720" w:type="dxa"/>
            <w:tcBorders>
              <w:right w:val="single" w:sz="4" w:space="0" w:color="auto"/>
            </w:tcBorders>
          </w:tcPr>
          <w:p w14:paraId="457889FB" w14:textId="5484E574"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1EF83E98" w14:textId="77777777" w:rsidR="004A1582" w:rsidRPr="002903BC" w:rsidRDefault="004A1582" w:rsidP="00B42EC3">
            <w:pPr>
              <w:pStyle w:val="BodyText"/>
            </w:pPr>
          </w:p>
        </w:tc>
        <w:tc>
          <w:tcPr>
            <w:tcW w:w="1008" w:type="dxa"/>
            <w:tcBorders>
              <w:left w:val="single" w:sz="4" w:space="0" w:color="auto"/>
            </w:tcBorders>
            <w:vAlign w:val="bottom"/>
          </w:tcPr>
          <w:p w14:paraId="1F2860C2" w14:textId="2D8EC407" w:rsidR="004A1582" w:rsidRDefault="004A1582" w:rsidP="00B42EC3">
            <w:pPr>
              <w:pStyle w:val="BodyText"/>
            </w:pPr>
            <w:r w:rsidRPr="002903BC">
              <w:t>£2</w:t>
            </w:r>
          </w:p>
        </w:tc>
        <w:tc>
          <w:tcPr>
            <w:tcW w:w="864" w:type="dxa"/>
          </w:tcPr>
          <w:p w14:paraId="6B14B277" w14:textId="4872138D" w:rsidR="004A1582" w:rsidRDefault="004A1582" w:rsidP="00B42EC3">
            <w:pPr>
              <w:pStyle w:val="BodyText"/>
            </w:pPr>
            <w:r>
              <w:t>10</w:t>
            </w:r>
          </w:p>
        </w:tc>
        <w:tc>
          <w:tcPr>
            <w:tcW w:w="720" w:type="dxa"/>
            <w:tcBorders>
              <w:right w:val="single" w:sz="4" w:space="0" w:color="auto"/>
            </w:tcBorders>
          </w:tcPr>
          <w:p w14:paraId="140F5DB8" w14:textId="488C0E1F" w:rsidR="004A1582" w:rsidRDefault="004A1582" w:rsidP="00B42EC3">
            <w:pPr>
              <w:pStyle w:val="BodyText"/>
            </w:pPr>
            <w:r>
              <w:t>8</w:t>
            </w:r>
          </w:p>
        </w:tc>
        <w:tc>
          <w:tcPr>
            <w:tcW w:w="236" w:type="dxa"/>
            <w:tcBorders>
              <w:top w:val="nil"/>
              <w:left w:val="single" w:sz="4" w:space="0" w:color="auto"/>
              <w:bottom w:val="nil"/>
              <w:right w:val="single" w:sz="4" w:space="0" w:color="auto"/>
            </w:tcBorders>
          </w:tcPr>
          <w:p w14:paraId="7EE39DD7" w14:textId="77777777" w:rsidR="004A1582" w:rsidRDefault="004A1582" w:rsidP="00B42EC3">
            <w:pPr>
              <w:pStyle w:val="BodyText"/>
            </w:pPr>
          </w:p>
        </w:tc>
        <w:tc>
          <w:tcPr>
            <w:tcW w:w="864" w:type="dxa"/>
            <w:tcBorders>
              <w:left w:val="single" w:sz="4" w:space="0" w:color="auto"/>
            </w:tcBorders>
            <w:vAlign w:val="bottom"/>
          </w:tcPr>
          <w:p w14:paraId="18900F16" w14:textId="30FA5906" w:rsidR="004A1582" w:rsidRDefault="004A1582" w:rsidP="00B42EC3">
            <w:pPr>
              <w:pStyle w:val="BodyText"/>
            </w:pPr>
            <w:r w:rsidRPr="002903BC">
              <w:t>£</w:t>
            </w:r>
            <w:r>
              <w:t>3</w:t>
            </w:r>
          </w:p>
        </w:tc>
        <w:tc>
          <w:tcPr>
            <w:tcW w:w="864" w:type="dxa"/>
          </w:tcPr>
          <w:p w14:paraId="699F89EB" w14:textId="1663E089" w:rsidR="004A1582" w:rsidRDefault="004A1582" w:rsidP="00B42EC3">
            <w:pPr>
              <w:pStyle w:val="BodyText"/>
            </w:pPr>
            <w:r>
              <w:t>20</w:t>
            </w:r>
          </w:p>
        </w:tc>
        <w:tc>
          <w:tcPr>
            <w:tcW w:w="720" w:type="dxa"/>
          </w:tcPr>
          <w:p w14:paraId="287AEECA" w14:textId="38F080F4" w:rsidR="004A1582" w:rsidRDefault="004A1582" w:rsidP="00B42EC3">
            <w:pPr>
              <w:pStyle w:val="BodyText"/>
            </w:pPr>
            <w:r>
              <w:t>1</w:t>
            </w:r>
          </w:p>
        </w:tc>
      </w:tr>
      <w:tr w:rsidR="004A1582" w:rsidRPr="002903BC" w14:paraId="7AA94A3B" w14:textId="1E1DA650" w:rsidTr="00572F27">
        <w:tc>
          <w:tcPr>
            <w:tcW w:w="450" w:type="dxa"/>
          </w:tcPr>
          <w:p w14:paraId="28C3DC48" w14:textId="77777777" w:rsidR="004A1582" w:rsidRPr="002903BC" w:rsidRDefault="004A1582" w:rsidP="00B42EC3">
            <w:pPr>
              <w:pStyle w:val="BodyText"/>
            </w:pPr>
            <w:r>
              <w:t>6</w:t>
            </w:r>
          </w:p>
        </w:tc>
        <w:tc>
          <w:tcPr>
            <w:tcW w:w="720" w:type="dxa"/>
            <w:vAlign w:val="bottom"/>
          </w:tcPr>
          <w:p w14:paraId="7CE68414" w14:textId="77777777" w:rsidR="004A1582" w:rsidRDefault="004A1582" w:rsidP="00B42EC3">
            <w:pPr>
              <w:pStyle w:val="BodyText"/>
            </w:pPr>
            <w:r w:rsidRPr="002903BC">
              <w:t>£2</w:t>
            </w:r>
          </w:p>
        </w:tc>
        <w:tc>
          <w:tcPr>
            <w:tcW w:w="864" w:type="dxa"/>
          </w:tcPr>
          <w:p w14:paraId="2D33DD0C" w14:textId="173D064B" w:rsidR="004A1582" w:rsidRPr="002903BC" w:rsidRDefault="004A1582" w:rsidP="00B42EC3">
            <w:pPr>
              <w:pStyle w:val="BodyText"/>
            </w:pPr>
            <w:r>
              <w:t>10</w:t>
            </w:r>
          </w:p>
        </w:tc>
        <w:tc>
          <w:tcPr>
            <w:tcW w:w="720" w:type="dxa"/>
            <w:tcBorders>
              <w:right w:val="single" w:sz="4" w:space="0" w:color="auto"/>
            </w:tcBorders>
          </w:tcPr>
          <w:p w14:paraId="3AC58244" w14:textId="0B7A20A1"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148B1F69" w14:textId="77777777" w:rsidR="004A1582" w:rsidRDefault="004A1582" w:rsidP="00B42EC3">
            <w:pPr>
              <w:pStyle w:val="BodyText"/>
            </w:pPr>
          </w:p>
        </w:tc>
        <w:tc>
          <w:tcPr>
            <w:tcW w:w="720" w:type="dxa"/>
            <w:tcBorders>
              <w:left w:val="single" w:sz="4" w:space="0" w:color="auto"/>
            </w:tcBorders>
            <w:vAlign w:val="bottom"/>
          </w:tcPr>
          <w:p w14:paraId="488787D3" w14:textId="0EC03567" w:rsidR="004A1582" w:rsidRDefault="004A1582" w:rsidP="00B42EC3">
            <w:pPr>
              <w:pStyle w:val="BodyText"/>
            </w:pPr>
            <w:r w:rsidRPr="002903BC">
              <w:t>£</w:t>
            </w:r>
            <w:r>
              <w:t>3</w:t>
            </w:r>
          </w:p>
        </w:tc>
        <w:tc>
          <w:tcPr>
            <w:tcW w:w="864" w:type="dxa"/>
          </w:tcPr>
          <w:p w14:paraId="10D7E7A2" w14:textId="3A880D0C" w:rsidR="004A1582" w:rsidRDefault="004A1582" w:rsidP="00B42EC3">
            <w:pPr>
              <w:pStyle w:val="BodyText"/>
            </w:pPr>
            <w:r>
              <w:t>10</w:t>
            </w:r>
          </w:p>
        </w:tc>
        <w:tc>
          <w:tcPr>
            <w:tcW w:w="720" w:type="dxa"/>
            <w:tcBorders>
              <w:right w:val="single" w:sz="4" w:space="0" w:color="auto"/>
            </w:tcBorders>
          </w:tcPr>
          <w:p w14:paraId="4CF96CC0" w14:textId="7B5C1CEB" w:rsidR="004A1582" w:rsidRPr="002903BC" w:rsidRDefault="004A1582" w:rsidP="00B42EC3">
            <w:pPr>
              <w:pStyle w:val="BodyText"/>
            </w:pPr>
            <w:r>
              <w:t>8</w:t>
            </w:r>
          </w:p>
        </w:tc>
        <w:tc>
          <w:tcPr>
            <w:tcW w:w="236" w:type="dxa"/>
            <w:tcBorders>
              <w:top w:val="nil"/>
              <w:left w:val="single" w:sz="4" w:space="0" w:color="auto"/>
              <w:bottom w:val="nil"/>
              <w:right w:val="single" w:sz="4" w:space="0" w:color="auto"/>
            </w:tcBorders>
          </w:tcPr>
          <w:p w14:paraId="7DAE463F" w14:textId="77777777" w:rsidR="004A1582" w:rsidRPr="002903BC" w:rsidRDefault="004A1582" w:rsidP="00B42EC3">
            <w:pPr>
              <w:pStyle w:val="BodyText"/>
            </w:pPr>
          </w:p>
        </w:tc>
        <w:tc>
          <w:tcPr>
            <w:tcW w:w="1008" w:type="dxa"/>
            <w:tcBorders>
              <w:left w:val="single" w:sz="4" w:space="0" w:color="auto"/>
            </w:tcBorders>
            <w:vAlign w:val="bottom"/>
          </w:tcPr>
          <w:p w14:paraId="3DBE9161" w14:textId="432BDFA0" w:rsidR="004A1582" w:rsidRDefault="004A1582" w:rsidP="00B42EC3">
            <w:pPr>
              <w:pStyle w:val="BodyText"/>
            </w:pPr>
            <w:r w:rsidRPr="002903BC">
              <w:t>£</w:t>
            </w:r>
            <w:r>
              <w:t>5</w:t>
            </w:r>
          </w:p>
        </w:tc>
        <w:tc>
          <w:tcPr>
            <w:tcW w:w="864" w:type="dxa"/>
          </w:tcPr>
          <w:p w14:paraId="52DBFB79" w14:textId="58B24B2F" w:rsidR="004A1582" w:rsidRDefault="004A1582" w:rsidP="00B42EC3">
            <w:pPr>
              <w:pStyle w:val="BodyText"/>
            </w:pPr>
            <w:r>
              <w:t>20</w:t>
            </w:r>
          </w:p>
        </w:tc>
        <w:tc>
          <w:tcPr>
            <w:tcW w:w="720" w:type="dxa"/>
            <w:tcBorders>
              <w:right w:val="single" w:sz="4" w:space="0" w:color="auto"/>
            </w:tcBorders>
          </w:tcPr>
          <w:p w14:paraId="5C4B2480" w14:textId="607636B0" w:rsidR="004A1582" w:rsidRDefault="004A1582" w:rsidP="00B42EC3">
            <w:pPr>
              <w:pStyle w:val="BodyText"/>
            </w:pPr>
            <w:r>
              <w:t>1</w:t>
            </w:r>
          </w:p>
        </w:tc>
        <w:tc>
          <w:tcPr>
            <w:tcW w:w="236" w:type="dxa"/>
            <w:tcBorders>
              <w:top w:val="nil"/>
              <w:left w:val="single" w:sz="4" w:space="0" w:color="auto"/>
              <w:bottom w:val="nil"/>
              <w:right w:val="single" w:sz="4" w:space="0" w:color="auto"/>
            </w:tcBorders>
          </w:tcPr>
          <w:p w14:paraId="0C4D3FA9" w14:textId="77777777" w:rsidR="004A1582" w:rsidRDefault="004A1582" w:rsidP="00B42EC3">
            <w:pPr>
              <w:pStyle w:val="BodyText"/>
            </w:pPr>
          </w:p>
        </w:tc>
        <w:tc>
          <w:tcPr>
            <w:tcW w:w="864" w:type="dxa"/>
            <w:tcBorders>
              <w:left w:val="single" w:sz="4" w:space="0" w:color="auto"/>
            </w:tcBorders>
            <w:vAlign w:val="bottom"/>
          </w:tcPr>
          <w:p w14:paraId="7282062E" w14:textId="1EDDB863" w:rsidR="004A1582" w:rsidRDefault="004A1582" w:rsidP="00B42EC3">
            <w:pPr>
              <w:pStyle w:val="BodyText"/>
            </w:pPr>
            <w:r w:rsidRPr="002903BC">
              <w:t>£8</w:t>
            </w:r>
          </w:p>
        </w:tc>
        <w:tc>
          <w:tcPr>
            <w:tcW w:w="864" w:type="dxa"/>
          </w:tcPr>
          <w:p w14:paraId="0133F89E" w14:textId="4C65072F" w:rsidR="004A1582" w:rsidRDefault="004A1582" w:rsidP="00B42EC3">
            <w:pPr>
              <w:pStyle w:val="BodyText"/>
            </w:pPr>
            <w:r>
              <w:t>20</w:t>
            </w:r>
          </w:p>
        </w:tc>
        <w:tc>
          <w:tcPr>
            <w:tcW w:w="720" w:type="dxa"/>
          </w:tcPr>
          <w:p w14:paraId="41D57A13" w14:textId="189A12F1" w:rsidR="004A1582" w:rsidRDefault="004A1582" w:rsidP="00B42EC3">
            <w:pPr>
              <w:pStyle w:val="BodyText"/>
            </w:pPr>
            <w:r>
              <w:t>2</w:t>
            </w:r>
          </w:p>
        </w:tc>
      </w:tr>
      <w:tr w:rsidR="004A1582" w:rsidRPr="002903BC" w14:paraId="676F5116" w14:textId="1C0179E9" w:rsidTr="00572F27">
        <w:tc>
          <w:tcPr>
            <w:tcW w:w="450" w:type="dxa"/>
          </w:tcPr>
          <w:p w14:paraId="594F293A" w14:textId="77777777" w:rsidR="004A1582" w:rsidRPr="002903BC" w:rsidRDefault="004A1582" w:rsidP="00B42EC3">
            <w:pPr>
              <w:pStyle w:val="BodyText"/>
            </w:pPr>
            <w:r>
              <w:t>8</w:t>
            </w:r>
          </w:p>
        </w:tc>
        <w:tc>
          <w:tcPr>
            <w:tcW w:w="720" w:type="dxa"/>
            <w:vAlign w:val="bottom"/>
          </w:tcPr>
          <w:p w14:paraId="4CED7C6C" w14:textId="77777777" w:rsidR="004A1582" w:rsidRDefault="004A1582" w:rsidP="00B42EC3">
            <w:pPr>
              <w:pStyle w:val="BodyText"/>
            </w:pPr>
            <w:r w:rsidRPr="002903BC">
              <w:t>£</w:t>
            </w:r>
            <w:r>
              <w:t>5</w:t>
            </w:r>
          </w:p>
        </w:tc>
        <w:tc>
          <w:tcPr>
            <w:tcW w:w="864" w:type="dxa"/>
          </w:tcPr>
          <w:p w14:paraId="7CE35644" w14:textId="290A70AE" w:rsidR="004A1582" w:rsidRPr="002903BC" w:rsidRDefault="004A1582" w:rsidP="00B42EC3">
            <w:pPr>
              <w:pStyle w:val="BodyText"/>
            </w:pPr>
            <w:r>
              <w:t>10</w:t>
            </w:r>
          </w:p>
        </w:tc>
        <w:tc>
          <w:tcPr>
            <w:tcW w:w="720" w:type="dxa"/>
            <w:tcBorders>
              <w:right w:val="single" w:sz="4" w:space="0" w:color="auto"/>
            </w:tcBorders>
          </w:tcPr>
          <w:p w14:paraId="3E8DC293" w14:textId="3F329B84" w:rsidR="004A1582" w:rsidRPr="002903BC" w:rsidRDefault="004A1582" w:rsidP="00B42EC3">
            <w:pPr>
              <w:pStyle w:val="BodyText"/>
            </w:pPr>
            <w:r>
              <w:t>8</w:t>
            </w:r>
          </w:p>
        </w:tc>
        <w:tc>
          <w:tcPr>
            <w:tcW w:w="236" w:type="dxa"/>
            <w:tcBorders>
              <w:top w:val="nil"/>
              <w:left w:val="single" w:sz="4" w:space="0" w:color="auto"/>
              <w:bottom w:val="nil"/>
              <w:right w:val="single" w:sz="4" w:space="0" w:color="auto"/>
            </w:tcBorders>
          </w:tcPr>
          <w:p w14:paraId="68948C48" w14:textId="77777777" w:rsidR="004A1582" w:rsidRDefault="004A1582" w:rsidP="00B42EC3">
            <w:pPr>
              <w:pStyle w:val="BodyText"/>
            </w:pPr>
          </w:p>
        </w:tc>
        <w:tc>
          <w:tcPr>
            <w:tcW w:w="720" w:type="dxa"/>
            <w:tcBorders>
              <w:left w:val="single" w:sz="4" w:space="0" w:color="auto"/>
            </w:tcBorders>
            <w:vAlign w:val="bottom"/>
          </w:tcPr>
          <w:p w14:paraId="61F375EE" w14:textId="28055F4C" w:rsidR="004A1582" w:rsidRDefault="004A1582" w:rsidP="00B42EC3">
            <w:pPr>
              <w:pStyle w:val="BodyText"/>
            </w:pPr>
            <w:r w:rsidRPr="002903BC">
              <w:t>£8</w:t>
            </w:r>
          </w:p>
        </w:tc>
        <w:tc>
          <w:tcPr>
            <w:tcW w:w="864" w:type="dxa"/>
          </w:tcPr>
          <w:p w14:paraId="650E4BE7" w14:textId="304AD15C" w:rsidR="004A1582" w:rsidRDefault="004A1582" w:rsidP="00B42EC3">
            <w:pPr>
              <w:pStyle w:val="BodyText"/>
            </w:pPr>
            <w:r>
              <w:t>20</w:t>
            </w:r>
          </w:p>
        </w:tc>
        <w:tc>
          <w:tcPr>
            <w:tcW w:w="720" w:type="dxa"/>
            <w:tcBorders>
              <w:right w:val="single" w:sz="4" w:space="0" w:color="auto"/>
            </w:tcBorders>
          </w:tcPr>
          <w:p w14:paraId="27101D21" w14:textId="798EDF39" w:rsidR="004A1582" w:rsidRPr="002903BC" w:rsidRDefault="004A1582" w:rsidP="00B42EC3">
            <w:pPr>
              <w:pStyle w:val="BodyText"/>
            </w:pPr>
            <w:r>
              <w:t>1</w:t>
            </w:r>
          </w:p>
        </w:tc>
        <w:tc>
          <w:tcPr>
            <w:tcW w:w="236" w:type="dxa"/>
            <w:tcBorders>
              <w:top w:val="nil"/>
              <w:left w:val="single" w:sz="4" w:space="0" w:color="auto"/>
              <w:bottom w:val="nil"/>
              <w:right w:val="single" w:sz="4" w:space="0" w:color="auto"/>
            </w:tcBorders>
          </w:tcPr>
          <w:p w14:paraId="253015CD" w14:textId="77777777" w:rsidR="004A1582" w:rsidRPr="002903BC" w:rsidRDefault="004A1582" w:rsidP="00B42EC3">
            <w:pPr>
              <w:pStyle w:val="BodyText"/>
            </w:pPr>
          </w:p>
        </w:tc>
        <w:tc>
          <w:tcPr>
            <w:tcW w:w="1008" w:type="dxa"/>
            <w:tcBorders>
              <w:left w:val="single" w:sz="4" w:space="0" w:color="auto"/>
            </w:tcBorders>
            <w:vAlign w:val="bottom"/>
          </w:tcPr>
          <w:p w14:paraId="2B1CE932" w14:textId="793571D0" w:rsidR="004A1582" w:rsidRDefault="004A1582" w:rsidP="00B42EC3">
            <w:pPr>
              <w:pStyle w:val="BodyText"/>
            </w:pPr>
            <w:r w:rsidRPr="002903BC">
              <w:t>£12</w:t>
            </w:r>
          </w:p>
        </w:tc>
        <w:tc>
          <w:tcPr>
            <w:tcW w:w="864" w:type="dxa"/>
          </w:tcPr>
          <w:p w14:paraId="0F2AE69A" w14:textId="329138B8" w:rsidR="004A1582" w:rsidRDefault="004A1582" w:rsidP="00B42EC3">
            <w:pPr>
              <w:pStyle w:val="BodyText"/>
            </w:pPr>
            <w:r>
              <w:t>20</w:t>
            </w:r>
          </w:p>
        </w:tc>
        <w:tc>
          <w:tcPr>
            <w:tcW w:w="720" w:type="dxa"/>
            <w:tcBorders>
              <w:right w:val="single" w:sz="4" w:space="0" w:color="auto"/>
            </w:tcBorders>
          </w:tcPr>
          <w:p w14:paraId="7BDD67B3" w14:textId="6E9754B0" w:rsidR="004A1582" w:rsidRDefault="004A1582" w:rsidP="00B42EC3">
            <w:pPr>
              <w:pStyle w:val="BodyText"/>
            </w:pPr>
            <w:r>
              <w:t>2</w:t>
            </w:r>
          </w:p>
        </w:tc>
        <w:tc>
          <w:tcPr>
            <w:tcW w:w="236" w:type="dxa"/>
            <w:tcBorders>
              <w:top w:val="nil"/>
              <w:left w:val="single" w:sz="4" w:space="0" w:color="auto"/>
              <w:bottom w:val="nil"/>
              <w:right w:val="single" w:sz="4" w:space="0" w:color="auto"/>
            </w:tcBorders>
          </w:tcPr>
          <w:p w14:paraId="5B34DEED" w14:textId="77777777" w:rsidR="004A1582" w:rsidRDefault="004A1582" w:rsidP="00B42EC3">
            <w:pPr>
              <w:pStyle w:val="BodyText"/>
            </w:pPr>
          </w:p>
        </w:tc>
        <w:tc>
          <w:tcPr>
            <w:tcW w:w="864" w:type="dxa"/>
            <w:tcBorders>
              <w:left w:val="single" w:sz="4" w:space="0" w:color="auto"/>
            </w:tcBorders>
            <w:vAlign w:val="bottom"/>
          </w:tcPr>
          <w:p w14:paraId="7FAE900B" w14:textId="73902BA7" w:rsidR="004A1582" w:rsidRDefault="004A1582" w:rsidP="00B42EC3">
            <w:pPr>
              <w:pStyle w:val="BodyText"/>
            </w:pPr>
            <w:r w:rsidRPr="002903BC">
              <w:t>£20</w:t>
            </w:r>
          </w:p>
        </w:tc>
        <w:tc>
          <w:tcPr>
            <w:tcW w:w="864" w:type="dxa"/>
          </w:tcPr>
          <w:p w14:paraId="66D9033C" w14:textId="4600EB96" w:rsidR="004A1582" w:rsidRDefault="004A1582" w:rsidP="00B42EC3">
            <w:pPr>
              <w:pStyle w:val="BodyText"/>
            </w:pPr>
            <w:r>
              <w:t>20</w:t>
            </w:r>
          </w:p>
        </w:tc>
        <w:tc>
          <w:tcPr>
            <w:tcW w:w="720" w:type="dxa"/>
          </w:tcPr>
          <w:p w14:paraId="2E5DFDC6" w14:textId="3116F91A" w:rsidR="004A1582" w:rsidRDefault="004A1582" w:rsidP="00B42EC3">
            <w:pPr>
              <w:pStyle w:val="BodyText"/>
            </w:pPr>
            <w:r>
              <w:t>4</w:t>
            </w:r>
          </w:p>
        </w:tc>
      </w:tr>
      <w:tr w:rsidR="004A1582" w:rsidRPr="002903BC" w14:paraId="29762B77" w14:textId="7C0C6101" w:rsidTr="00572F27">
        <w:tc>
          <w:tcPr>
            <w:tcW w:w="450" w:type="dxa"/>
          </w:tcPr>
          <w:p w14:paraId="7161CF93" w14:textId="77777777" w:rsidR="004A1582" w:rsidRPr="002903BC" w:rsidRDefault="004A1582" w:rsidP="00B42EC3">
            <w:pPr>
              <w:pStyle w:val="BodyText"/>
            </w:pPr>
            <w:r>
              <w:t>10</w:t>
            </w:r>
          </w:p>
        </w:tc>
        <w:tc>
          <w:tcPr>
            <w:tcW w:w="720" w:type="dxa"/>
            <w:vAlign w:val="bottom"/>
          </w:tcPr>
          <w:p w14:paraId="50651F68" w14:textId="77777777" w:rsidR="004A1582" w:rsidRDefault="004A1582" w:rsidP="00B42EC3">
            <w:pPr>
              <w:pStyle w:val="BodyText"/>
            </w:pPr>
            <w:r w:rsidRPr="002903BC">
              <w:t>£12</w:t>
            </w:r>
          </w:p>
        </w:tc>
        <w:tc>
          <w:tcPr>
            <w:tcW w:w="864" w:type="dxa"/>
          </w:tcPr>
          <w:p w14:paraId="5278E104" w14:textId="232D15C6" w:rsidR="004A1582" w:rsidRPr="002903BC" w:rsidRDefault="004A1582" w:rsidP="00B42EC3">
            <w:pPr>
              <w:pStyle w:val="BodyText"/>
            </w:pPr>
            <w:r>
              <w:t>20</w:t>
            </w:r>
          </w:p>
        </w:tc>
        <w:tc>
          <w:tcPr>
            <w:tcW w:w="720" w:type="dxa"/>
            <w:tcBorders>
              <w:right w:val="single" w:sz="4" w:space="0" w:color="auto"/>
            </w:tcBorders>
          </w:tcPr>
          <w:p w14:paraId="0D7B4CE2" w14:textId="56395F2D" w:rsidR="004A1582" w:rsidRPr="002903BC" w:rsidRDefault="004A1582" w:rsidP="00B42EC3">
            <w:pPr>
              <w:pStyle w:val="BodyText"/>
            </w:pPr>
            <w:r>
              <w:t>1</w:t>
            </w:r>
          </w:p>
        </w:tc>
        <w:tc>
          <w:tcPr>
            <w:tcW w:w="236" w:type="dxa"/>
            <w:tcBorders>
              <w:top w:val="nil"/>
              <w:left w:val="single" w:sz="4" w:space="0" w:color="auto"/>
              <w:bottom w:val="nil"/>
              <w:right w:val="single" w:sz="4" w:space="0" w:color="auto"/>
            </w:tcBorders>
          </w:tcPr>
          <w:p w14:paraId="1531C2FE" w14:textId="77777777" w:rsidR="004A1582" w:rsidRDefault="004A1582" w:rsidP="00B42EC3">
            <w:pPr>
              <w:pStyle w:val="BodyText"/>
            </w:pPr>
          </w:p>
        </w:tc>
        <w:tc>
          <w:tcPr>
            <w:tcW w:w="720" w:type="dxa"/>
            <w:tcBorders>
              <w:left w:val="single" w:sz="4" w:space="0" w:color="auto"/>
            </w:tcBorders>
            <w:vAlign w:val="bottom"/>
          </w:tcPr>
          <w:p w14:paraId="5249F2D3" w14:textId="4D74EE8E" w:rsidR="004A1582" w:rsidRDefault="004A1582" w:rsidP="00B42EC3">
            <w:pPr>
              <w:pStyle w:val="BodyText"/>
            </w:pPr>
            <w:r w:rsidRPr="002903BC">
              <w:t>£20</w:t>
            </w:r>
          </w:p>
        </w:tc>
        <w:tc>
          <w:tcPr>
            <w:tcW w:w="864" w:type="dxa"/>
          </w:tcPr>
          <w:p w14:paraId="7BD09EC0" w14:textId="0D021D47" w:rsidR="004A1582" w:rsidRDefault="004A1582" w:rsidP="00B42EC3">
            <w:pPr>
              <w:pStyle w:val="BodyText"/>
            </w:pPr>
            <w:r>
              <w:t>20</w:t>
            </w:r>
          </w:p>
        </w:tc>
        <w:tc>
          <w:tcPr>
            <w:tcW w:w="720" w:type="dxa"/>
            <w:tcBorders>
              <w:right w:val="single" w:sz="4" w:space="0" w:color="auto"/>
            </w:tcBorders>
          </w:tcPr>
          <w:p w14:paraId="0F211306" w14:textId="51C451CA" w:rsidR="004A1582" w:rsidRPr="002903BC" w:rsidRDefault="004A1582" w:rsidP="00B42EC3">
            <w:pPr>
              <w:pStyle w:val="BodyText"/>
            </w:pPr>
            <w:r>
              <w:t>2</w:t>
            </w:r>
          </w:p>
        </w:tc>
        <w:tc>
          <w:tcPr>
            <w:tcW w:w="236" w:type="dxa"/>
            <w:tcBorders>
              <w:top w:val="nil"/>
              <w:left w:val="single" w:sz="4" w:space="0" w:color="auto"/>
              <w:bottom w:val="nil"/>
              <w:right w:val="single" w:sz="4" w:space="0" w:color="auto"/>
            </w:tcBorders>
          </w:tcPr>
          <w:p w14:paraId="5A92C1BF" w14:textId="77777777" w:rsidR="004A1582" w:rsidRPr="002903BC" w:rsidRDefault="004A1582" w:rsidP="00B42EC3">
            <w:pPr>
              <w:pStyle w:val="BodyText"/>
            </w:pPr>
          </w:p>
        </w:tc>
        <w:tc>
          <w:tcPr>
            <w:tcW w:w="1008" w:type="dxa"/>
            <w:tcBorders>
              <w:left w:val="single" w:sz="4" w:space="0" w:color="auto"/>
            </w:tcBorders>
            <w:vAlign w:val="bottom"/>
          </w:tcPr>
          <w:p w14:paraId="598FAE76" w14:textId="408CCDD0" w:rsidR="004A1582" w:rsidRDefault="004A1582" w:rsidP="00B42EC3">
            <w:pPr>
              <w:pStyle w:val="BodyText"/>
            </w:pPr>
            <w:r w:rsidRPr="002903BC">
              <w:t>£3</w:t>
            </w:r>
            <w:r>
              <w:t>0</w:t>
            </w:r>
          </w:p>
        </w:tc>
        <w:tc>
          <w:tcPr>
            <w:tcW w:w="864" w:type="dxa"/>
          </w:tcPr>
          <w:p w14:paraId="7824C1A0" w14:textId="615671E9" w:rsidR="004A1582" w:rsidRDefault="004A1582" w:rsidP="00B42EC3">
            <w:pPr>
              <w:pStyle w:val="BodyText"/>
            </w:pPr>
            <w:r>
              <w:t>20</w:t>
            </w:r>
          </w:p>
        </w:tc>
        <w:tc>
          <w:tcPr>
            <w:tcW w:w="720" w:type="dxa"/>
            <w:tcBorders>
              <w:right w:val="single" w:sz="4" w:space="0" w:color="auto"/>
            </w:tcBorders>
          </w:tcPr>
          <w:p w14:paraId="35251262" w14:textId="49978A9C" w:rsidR="004A1582" w:rsidRDefault="004A1582" w:rsidP="00B42EC3">
            <w:pPr>
              <w:pStyle w:val="BodyText"/>
            </w:pPr>
            <w:r>
              <w:t>4</w:t>
            </w:r>
          </w:p>
        </w:tc>
        <w:tc>
          <w:tcPr>
            <w:tcW w:w="236" w:type="dxa"/>
            <w:tcBorders>
              <w:top w:val="nil"/>
              <w:left w:val="single" w:sz="4" w:space="0" w:color="auto"/>
              <w:bottom w:val="nil"/>
              <w:right w:val="single" w:sz="4" w:space="0" w:color="auto"/>
            </w:tcBorders>
          </w:tcPr>
          <w:p w14:paraId="791700C7" w14:textId="77777777" w:rsidR="004A1582" w:rsidRDefault="004A1582" w:rsidP="00B42EC3">
            <w:pPr>
              <w:pStyle w:val="BodyText"/>
            </w:pPr>
          </w:p>
        </w:tc>
        <w:tc>
          <w:tcPr>
            <w:tcW w:w="864" w:type="dxa"/>
            <w:tcBorders>
              <w:left w:val="single" w:sz="4" w:space="0" w:color="auto"/>
            </w:tcBorders>
            <w:vAlign w:val="bottom"/>
          </w:tcPr>
          <w:p w14:paraId="01F2655E" w14:textId="4D9A6262" w:rsidR="004A1582" w:rsidRDefault="004A1582" w:rsidP="00B42EC3">
            <w:pPr>
              <w:pStyle w:val="BodyText"/>
            </w:pPr>
            <w:r w:rsidRPr="002903BC">
              <w:t>£50</w:t>
            </w:r>
          </w:p>
        </w:tc>
        <w:tc>
          <w:tcPr>
            <w:tcW w:w="864" w:type="dxa"/>
          </w:tcPr>
          <w:p w14:paraId="4B278052" w14:textId="42E09C4A" w:rsidR="004A1582" w:rsidRDefault="004A1582" w:rsidP="00B42EC3">
            <w:pPr>
              <w:pStyle w:val="BodyText"/>
            </w:pPr>
            <w:r>
              <w:t>20</w:t>
            </w:r>
          </w:p>
        </w:tc>
        <w:tc>
          <w:tcPr>
            <w:tcW w:w="720" w:type="dxa"/>
          </w:tcPr>
          <w:p w14:paraId="457293F8" w14:textId="371018C3" w:rsidR="004A1582" w:rsidRDefault="004A1582" w:rsidP="00B42EC3">
            <w:pPr>
              <w:pStyle w:val="BodyText"/>
            </w:pPr>
            <w:r>
              <w:t>8</w:t>
            </w:r>
          </w:p>
        </w:tc>
      </w:tr>
      <w:tr w:rsidR="004A1582" w:rsidRPr="002903BC" w14:paraId="2C579259" w14:textId="487B53E4" w:rsidTr="00572F27">
        <w:tc>
          <w:tcPr>
            <w:tcW w:w="450" w:type="dxa"/>
          </w:tcPr>
          <w:p w14:paraId="2DF05210" w14:textId="77777777" w:rsidR="004A1582" w:rsidRPr="002903BC" w:rsidRDefault="004A1582" w:rsidP="00B42EC3">
            <w:pPr>
              <w:pStyle w:val="BodyText"/>
            </w:pPr>
            <w:r>
              <w:t>12</w:t>
            </w:r>
          </w:p>
        </w:tc>
        <w:tc>
          <w:tcPr>
            <w:tcW w:w="720" w:type="dxa"/>
            <w:vAlign w:val="bottom"/>
          </w:tcPr>
          <w:p w14:paraId="7788F891" w14:textId="77777777" w:rsidR="004A1582" w:rsidRDefault="004A1582" w:rsidP="00B42EC3">
            <w:pPr>
              <w:pStyle w:val="BodyText"/>
            </w:pPr>
            <w:r w:rsidRPr="002903BC">
              <w:t>£3</w:t>
            </w:r>
            <w:r>
              <w:t>0</w:t>
            </w:r>
          </w:p>
        </w:tc>
        <w:tc>
          <w:tcPr>
            <w:tcW w:w="864" w:type="dxa"/>
          </w:tcPr>
          <w:p w14:paraId="6104B948" w14:textId="483E4635" w:rsidR="004A1582" w:rsidRPr="002903BC" w:rsidRDefault="004A1582" w:rsidP="00B42EC3">
            <w:pPr>
              <w:pStyle w:val="BodyText"/>
            </w:pPr>
            <w:r>
              <w:t>20</w:t>
            </w:r>
          </w:p>
        </w:tc>
        <w:tc>
          <w:tcPr>
            <w:tcW w:w="720" w:type="dxa"/>
            <w:tcBorders>
              <w:right w:val="single" w:sz="4" w:space="0" w:color="auto"/>
            </w:tcBorders>
          </w:tcPr>
          <w:p w14:paraId="7D641A41" w14:textId="72BDD19F" w:rsidR="004A1582" w:rsidRPr="002903BC" w:rsidRDefault="004A1582" w:rsidP="00B42EC3">
            <w:pPr>
              <w:pStyle w:val="BodyText"/>
            </w:pPr>
            <w:r>
              <w:t>2</w:t>
            </w:r>
          </w:p>
        </w:tc>
        <w:tc>
          <w:tcPr>
            <w:tcW w:w="236" w:type="dxa"/>
            <w:tcBorders>
              <w:top w:val="nil"/>
              <w:left w:val="single" w:sz="4" w:space="0" w:color="auto"/>
              <w:bottom w:val="nil"/>
              <w:right w:val="single" w:sz="4" w:space="0" w:color="auto"/>
            </w:tcBorders>
          </w:tcPr>
          <w:p w14:paraId="452FB47B" w14:textId="77777777" w:rsidR="004A1582" w:rsidRDefault="004A1582" w:rsidP="00B42EC3">
            <w:pPr>
              <w:pStyle w:val="BodyText"/>
            </w:pPr>
          </w:p>
        </w:tc>
        <w:tc>
          <w:tcPr>
            <w:tcW w:w="720" w:type="dxa"/>
            <w:tcBorders>
              <w:left w:val="single" w:sz="4" w:space="0" w:color="auto"/>
            </w:tcBorders>
            <w:vAlign w:val="bottom"/>
          </w:tcPr>
          <w:p w14:paraId="7704BF78" w14:textId="40C261AE" w:rsidR="004A1582" w:rsidRDefault="004A1582" w:rsidP="00B42EC3">
            <w:pPr>
              <w:pStyle w:val="BodyText"/>
            </w:pPr>
            <w:r w:rsidRPr="002903BC">
              <w:t>£50</w:t>
            </w:r>
          </w:p>
        </w:tc>
        <w:tc>
          <w:tcPr>
            <w:tcW w:w="864" w:type="dxa"/>
          </w:tcPr>
          <w:p w14:paraId="359F6069" w14:textId="753596C0" w:rsidR="004A1582" w:rsidRDefault="004A1582" w:rsidP="00B42EC3">
            <w:pPr>
              <w:pStyle w:val="BodyText"/>
            </w:pPr>
            <w:r>
              <w:t>20</w:t>
            </w:r>
          </w:p>
        </w:tc>
        <w:tc>
          <w:tcPr>
            <w:tcW w:w="720" w:type="dxa"/>
            <w:tcBorders>
              <w:right w:val="single" w:sz="4" w:space="0" w:color="auto"/>
            </w:tcBorders>
          </w:tcPr>
          <w:p w14:paraId="50B1718E" w14:textId="2DC8B540"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25262C31" w14:textId="77777777" w:rsidR="004A1582" w:rsidRPr="002903BC" w:rsidRDefault="004A1582" w:rsidP="00B42EC3">
            <w:pPr>
              <w:pStyle w:val="BodyText"/>
            </w:pPr>
          </w:p>
        </w:tc>
        <w:tc>
          <w:tcPr>
            <w:tcW w:w="1008" w:type="dxa"/>
            <w:tcBorders>
              <w:left w:val="single" w:sz="4" w:space="0" w:color="auto"/>
            </w:tcBorders>
            <w:vAlign w:val="bottom"/>
          </w:tcPr>
          <w:p w14:paraId="1B17482A" w14:textId="4905D867" w:rsidR="004A1582" w:rsidRDefault="004A1582" w:rsidP="00B42EC3">
            <w:pPr>
              <w:pStyle w:val="BodyText"/>
            </w:pPr>
            <w:r w:rsidRPr="002903BC">
              <w:t>£80</w:t>
            </w:r>
          </w:p>
        </w:tc>
        <w:tc>
          <w:tcPr>
            <w:tcW w:w="864" w:type="dxa"/>
          </w:tcPr>
          <w:p w14:paraId="67382E86" w14:textId="537CF456" w:rsidR="004A1582" w:rsidRDefault="004A1582" w:rsidP="00B42EC3">
            <w:pPr>
              <w:pStyle w:val="BodyText"/>
            </w:pPr>
            <w:r>
              <w:t>20</w:t>
            </w:r>
          </w:p>
        </w:tc>
        <w:tc>
          <w:tcPr>
            <w:tcW w:w="720" w:type="dxa"/>
            <w:tcBorders>
              <w:right w:val="single" w:sz="4" w:space="0" w:color="auto"/>
            </w:tcBorders>
          </w:tcPr>
          <w:p w14:paraId="715DBE84" w14:textId="21E4AFB4" w:rsidR="004A1582" w:rsidRDefault="004A1582" w:rsidP="00B42EC3">
            <w:pPr>
              <w:pStyle w:val="BodyText"/>
            </w:pPr>
            <w:r>
              <w:t>8</w:t>
            </w:r>
          </w:p>
        </w:tc>
        <w:tc>
          <w:tcPr>
            <w:tcW w:w="236" w:type="dxa"/>
            <w:tcBorders>
              <w:top w:val="nil"/>
              <w:left w:val="single" w:sz="4" w:space="0" w:color="auto"/>
              <w:bottom w:val="nil"/>
              <w:right w:val="single" w:sz="4" w:space="0" w:color="auto"/>
            </w:tcBorders>
          </w:tcPr>
          <w:p w14:paraId="20C8A90B" w14:textId="77777777" w:rsidR="004A1582" w:rsidRDefault="004A1582" w:rsidP="00B42EC3">
            <w:pPr>
              <w:pStyle w:val="BodyText"/>
            </w:pPr>
          </w:p>
        </w:tc>
        <w:tc>
          <w:tcPr>
            <w:tcW w:w="864" w:type="dxa"/>
            <w:tcBorders>
              <w:left w:val="single" w:sz="4" w:space="0" w:color="auto"/>
            </w:tcBorders>
            <w:vAlign w:val="bottom"/>
          </w:tcPr>
          <w:p w14:paraId="3E4E2EF7" w14:textId="4FC28DFD" w:rsidR="004A1582" w:rsidRDefault="004A1582" w:rsidP="00B42EC3">
            <w:pPr>
              <w:pStyle w:val="BodyText"/>
            </w:pPr>
            <w:r w:rsidRPr="002903BC">
              <w:t>£12</w:t>
            </w:r>
            <w:r>
              <w:t>0</w:t>
            </w:r>
          </w:p>
        </w:tc>
        <w:tc>
          <w:tcPr>
            <w:tcW w:w="864" w:type="dxa"/>
          </w:tcPr>
          <w:p w14:paraId="586C8B1A" w14:textId="25987796" w:rsidR="004A1582" w:rsidRDefault="004A1582" w:rsidP="00B42EC3">
            <w:pPr>
              <w:pStyle w:val="BodyText"/>
            </w:pPr>
            <w:r>
              <w:t>30</w:t>
            </w:r>
          </w:p>
        </w:tc>
        <w:tc>
          <w:tcPr>
            <w:tcW w:w="720" w:type="dxa"/>
          </w:tcPr>
          <w:p w14:paraId="57214853" w14:textId="62441243" w:rsidR="004A1582" w:rsidRDefault="004A1582" w:rsidP="00B42EC3">
            <w:pPr>
              <w:pStyle w:val="BodyText"/>
            </w:pPr>
            <w:r>
              <w:t>2</w:t>
            </w:r>
          </w:p>
        </w:tc>
      </w:tr>
      <w:tr w:rsidR="004A1582" w:rsidRPr="002903BC" w14:paraId="44A6009D" w14:textId="35054020" w:rsidTr="00572F27">
        <w:tc>
          <w:tcPr>
            <w:tcW w:w="450" w:type="dxa"/>
          </w:tcPr>
          <w:p w14:paraId="620C983E" w14:textId="77777777" w:rsidR="004A1582" w:rsidRPr="002903BC" w:rsidRDefault="004A1582" w:rsidP="00B42EC3">
            <w:pPr>
              <w:pStyle w:val="BodyText"/>
            </w:pPr>
            <w:r>
              <w:t>14</w:t>
            </w:r>
          </w:p>
        </w:tc>
        <w:tc>
          <w:tcPr>
            <w:tcW w:w="720" w:type="dxa"/>
            <w:vAlign w:val="bottom"/>
          </w:tcPr>
          <w:p w14:paraId="18396FD9" w14:textId="77777777" w:rsidR="004A1582" w:rsidRDefault="004A1582" w:rsidP="00B42EC3">
            <w:pPr>
              <w:pStyle w:val="BodyText"/>
            </w:pPr>
            <w:r w:rsidRPr="002903BC">
              <w:t>£80</w:t>
            </w:r>
          </w:p>
        </w:tc>
        <w:tc>
          <w:tcPr>
            <w:tcW w:w="864" w:type="dxa"/>
          </w:tcPr>
          <w:p w14:paraId="4B8630B1" w14:textId="1AC7740B" w:rsidR="004A1582" w:rsidRPr="002903BC" w:rsidRDefault="004A1582" w:rsidP="00B42EC3">
            <w:pPr>
              <w:pStyle w:val="BodyText"/>
            </w:pPr>
            <w:r>
              <w:t>20</w:t>
            </w:r>
          </w:p>
        </w:tc>
        <w:tc>
          <w:tcPr>
            <w:tcW w:w="720" w:type="dxa"/>
            <w:tcBorders>
              <w:right w:val="single" w:sz="4" w:space="0" w:color="auto"/>
            </w:tcBorders>
          </w:tcPr>
          <w:p w14:paraId="02B52A4A" w14:textId="7781EB77"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26107465" w14:textId="77777777" w:rsidR="004A1582" w:rsidRDefault="004A1582" w:rsidP="00B42EC3">
            <w:pPr>
              <w:pStyle w:val="BodyText"/>
            </w:pPr>
          </w:p>
        </w:tc>
        <w:tc>
          <w:tcPr>
            <w:tcW w:w="720" w:type="dxa"/>
            <w:tcBorders>
              <w:left w:val="single" w:sz="4" w:space="0" w:color="auto"/>
            </w:tcBorders>
            <w:vAlign w:val="bottom"/>
          </w:tcPr>
          <w:p w14:paraId="215A9738" w14:textId="78234BD3" w:rsidR="004A1582" w:rsidRDefault="004A1582" w:rsidP="00B42EC3">
            <w:pPr>
              <w:pStyle w:val="BodyText"/>
            </w:pPr>
            <w:r w:rsidRPr="002903BC">
              <w:t>£12</w:t>
            </w:r>
            <w:r>
              <w:t>0</w:t>
            </w:r>
          </w:p>
        </w:tc>
        <w:tc>
          <w:tcPr>
            <w:tcW w:w="864" w:type="dxa"/>
          </w:tcPr>
          <w:p w14:paraId="53206708" w14:textId="70AA9FBE" w:rsidR="004A1582" w:rsidRDefault="004A1582" w:rsidP="00B42EC3">
            <w:pPr>
              <w:pStyle w:val="BodyText"/>
            </w:pPr>
            <w:r>
              <w:t>20</w:t>
            </w:r>
          </w:p>
        </w:tc>
        <w:tc>
          <w:tcPr>
            <w:tcW w:w="720" w:type="dxa"/>
            <w:tcBorders>
              <w:right w:val="single" w:sz="4" w:space="0" w:color="auto"/>
            </w:tcBorders>
          </w:tcPr>
          <w:p w14:paraId="0E473B83" w14:textId="2DC44246" w:rsidR="004A1582" w:rsidRPr="002903BC" w:rsidRDefault="004A1582" w:rsidP="00B42EC3">
            <w:pPr>
              <w:pStyle w:val="BodyText"/>
            </w:pPr>
            <w:r>
              <w:t>8</w:t>
            </w:r>
          </w:p>
        </w:tc>
        <w:tc>
          <w:tcPr>
            <w:tcW w:w="236" w:type="dxa"/>
            <w:tcBorders>
              <w:top w:val="nil"/>
              <w:left w:val="single" w:sz="4" w:space="0" w:color="auto"/>
              <w:bottom w:val="nil"/>
              <w:right w:val="single" w:sz="4" w:space="0" w:color="auto"/>
            </w:tcBorders>
          </w:tcPr>
          <w:p w14:paraId="0E4A2AAF" w14:textId="77777777" w:rsidR="004A1582" w:rsidRPr="002903BC" w:rsidRDefault="004A1582" w:rsidP="00B42EC3">
            <w:pPr>
              <w:pStyle w:val="BodyText"/>
            </w:pPr>
          </w:p>
        </w:tc>
        <w:tc>
          <w:tcPr>
            <w:tcW w:w="1008" w:type="dxa"/>
            <w:tcBorders>
              <w:left w:val="single" w:sz="4" w:space="0" w:color="auto"/>
            </w:tcBorders>
            <w:vAlign w:val="bottom"/>
          </w:tcPr>
          <w:p w14:paraId="247E7634" w14:textId="160ACA87" w:rsidR="004A1582" w:rsidRDefault="004A1582" w:rsidP="00B42EC3">
            <w:pPr>
              <w:pStyle w:val="BodyText"/>
            </w:pPr>
            <w:r w:rsidRPr="002903BC">
              <w:t>£200</w:t>
            </w:r>
          </w:p>
        </w:tc>
        <w:tc>
          <w:tcPr>
            <w:tcW w:w="864" w:type="dxa"/>
          </w:tcPr>
          <w:p w14:paraId="22895E8B" w14:textId="2E3D9A6F" w:rsidR="004A1582" w:rsidRDefault="004A1582" w:rsidP="00B42EC3">
            <w:pPr>
              <w:pStyle w:val="BodyText"/>
            </w:pPr>
            <w:r>
              <w:t>30</w:t>
            </w:r>
          </w:p>
        </w:tc>
        <w:tc>
          <w:tcPr>
            <w:tcW w:w="720" w:type="dxa"/>
            <w:tcBorders>
              <w:right w:val="single" w:sz="4" w:space="0" w:color="auto"/>
            </w:tcBorders>
          </w:tcPr>
          <w:p w14:paraId="0AFCB013" w14:textId="1DA5F5B1" w:rsidR="004A1582" w:rsidRDefault="004A1582" w:rsidP="00B42EC3">
            <w:pPr>
              <w:pStyle w:val="BodyText"/>
            </w:pPr>
            <w:r>
              <w:t>2</w:t>
            </w:r>
          </w:p>
        </w:tc>
        <w:tc>
          <w:tcPr>
            <w:tcW w:w="236" w:type="dxa"/>
            <w:tcBorders>
              <w:top w:val="nil"/>
              <w:left w:val="single" w:sz="4" w:space="0" w:color="auto"/>
              <w:bottom w:val="nil"/>
              <w:right w:val="single" w:sz="4" w:space="0" w:color="auto"/>
            </w:tcBorders>
          </w:tcPr>
          <w:p w14:paraId="36DE551B" w14:textId="77777777" w:rsidR="004A1582" w:rsidRDefault="004A1582" w:rsidP="00B42EC3">
            <w:pPr>
              <w:pStyle w:val="BodyText"/>
            </w:pPr>
          </w:p>
        </w:tc>
        <w:tc>
          <w:tcPr>
            <w:tcW w:w="864" w:type="dxa"/>
            <w:tcBorders>
              <w:left w:val="single" w:sz="4" w:space="0" w:color="auto"/>
            </w:tcBorders>
            <w:vAlign w:val="bottom"/>
          </w:tcPr>
          <w:p w14:paraId="2579E1F2" w14:textId="36287111" w:rsidR="004A1582" w:rsidRDefault="004A1582" w:rsidP="00B42EC3">
            <w:pPr>
              <w:pStyle w:val="BodyText"/>
            </w:pPr>
            <w:r w:rsidRPr="002903BC">
              <w:t>£3</w:t>
            </w:r>
            <w:r>
              <w:t>0</w:t>
            </w:r>
            <w:r w:rsidRPr="002903BC">
              <w:t>0</w:t>
            </w:r>
          </w:p>
        </w:tc>
        <w:tc>
          <w:tcPr>
            <w:tcW w:w="864" w:type="dxa"/>
          </w:tcPr>
          <w:p w14:paraId="4FDDBDFB" w14:textId="442362BD" w:rsidR="004A1582" w:rsidRDefault="004A1582" w:rsidP="00B42EC3">
            <w:pPr>
              <w:pStyle w:val="BodyText"/>
            </w:pPr>
            <w:r>
              <w:t>30</w:t>
            </w:r>
          </w:p>
        </w:tc>
        <w:tc>
          <w:tcPr>
            <w:tcW w:w="720" w:type="dxa"/>
          </w:tcPr>
          <w:p w14:paraId="08CE2173" w14:textId="51E19821" w:rsidR="004A1582" w:rsidRDefault="004A1582" w:rsidP="00B42EC3">
            <w:pPr>
              <w:pStyle w:val="BodyText"/>
            </w:pPr>
            <w:r>
              <w:t>4</w:t>
            </w:r>
          </w:p>
        </w:tc>
      </w:tr>
      <w:tr w:rsidR="004A1582" w:rsidRPr="002903BC" w14:paraId="7D231440" w14:textId="0D5EF9EF" w:rsidTr="00572F27">
        <w:tc>
          <w:tcPr>
            <w:tcW w:w="450" w:type="dxa"/>
          </w:tcPr>
          <w:p w14:paraId="2E1F9237" w14:textId="77777777" w:rsidR="004A1582" w:rsidRPr="002903BC" w:rsidRDefault="004A1582" w:rsidP="00B42EC3">
            <w:pPr>
              <w:pStyle w:val="BodyText"/>
            </w:pPr>
            <w:r>
              <w:t>16</w:t>
            </w:r>
          </w:p>
        </w:tc>
        <w:tc>
          <w:tcPr>
            <w:tcW w:w="720" w:type="dxa"/>
            <w:vAlign w:val="bottom"/>
          </w:tcPr>
          <w:p w14:paraId="0C3911F0" w14:textId="77777777" w:rsidR="004A1582" w:rsidRDefault="004A1582" w:rsidP="00B42EC3">
            <w:pPr>
              <w:pStyle w:val="BodyText"/>
            </w:pPr>
            <w:r w:rsidRPr="002903BC">
              <w:t>£200</w:t>
            </w:r>
          </w:p>
        </w:tc>
        <w:tc>
          <w:tcPr>
            <w:tcW w:w="864" w:type="dxa"/>
          </w:tcPr>
          <w:p w14:paraId="0112D8F4" w14:textId="3229275F" w:rsidR="004A1582" w:rsidRPr="002903BC" w:rsidRDefault="004A1582" w:rsidP="00B42EC3">
            <w:pPr>
              <w:pStyle w:val="BodyText"/>
            </w:pPr>
            <w:r>
              <w:t>20</w:t>
            </w:r>
          </w:p>
        </w:tc>
        <w:tc>
          <w:tcPr>
            <w:tcW w:w="720" w:type="dxa"/>
            <w:tcBorders>
              <w:right w:val="single" w:sz="4" w:space="0" w:color="auto"/>
            </w:tcBorders>
          </w:tcPr>
          <w:p w14:paraId="1C1D4C13" w14:textId="62817C7D" w:rsidR="004A1582" w:rsidRPr="002903BC" w:rsidRDefault="004A1582" w:rsidP="00B42EC3">
            <w:pPr>
              <w:pStyle w:val="BodyText"/>
            </w:pPr>
            <w:r>
              <w:t>8</w:t>
            </w:r>
          </w:p>
        </w:tc>
        <w:tc>
          <w:tcPr>
            <w:tcW w:w="236" w:type="dxa"/>
            <w:tcBorders>
              <w:top w:val="nil"/>
              <w:left w:val="single" w:sz="4" w:space="0" w:color="auto"/>
              <w:bottom w:val="nil"/>
              <w:right w:val="single" w:sz="4" w:space="0" w:color="auto"/>
            </w:tcBorders>
          </w:tcPr>
          <w:p w14:paraId="26C69213" w14:textId="77777777" w:rsidR="004A1582" w:rsidRDefault="004A1582" w:rsidP="00B42EC3">
            <w:pPr>
              <w:pStyle w:val="BodyText"/>
            </w:pPr>
          </w:p>
        </w:tc>
        <w:tc>
          <w:tcPr>
            <w:tcW w:w="720" w:type="dxa"/>
            <w:tcBorders>
              <w:left w:val="single" w:sz="4" w:space="0" w:color="auto"/>
            </w:tcBorders>
            <w:vAlign w:val="bottom"/>
          </w:tcPr>
          <w:p w14:paraId="02AF9ACB" w14:textId="6E0C0D69" w:rsidR="004A1582" w:rsidRDefault="004A1582" w:rsidP="00B42EC3">
            <w:pPr>
              <w:pStyle w:val="BodyText"/>
            </w:pPr>
            <w:r w:rsidRPr="002903BC">
              <w:t>£3</w:t>
            </w:r>
            <w:r>
              <w:t>0</w:t>
            </w:r>
            <w:r w:rsidRPr="002903BC">
              <w:t>0</w:t>
            </w:r>
          </w:p>
        </w:tc>
        <w:tc>
          <w:tcPr>
            <w:tcW w:w="864" w:type="dxa"/>
          </w:tcPr>
          <w:p w14:paraId="52D9BD6D" w14:textId="76C16A1D" w:rsidR="004A1582" w:rsidRDefault="004A1582" w:rsidP="00B42EC3">
            <w:pPr>
              <w:pStyle w:val="BodyText"/>
            </w:pPr>
            <w:r>
              <w:t>30</w:t>
            </w:r>
          </w:p>
        </w:tc>
        <w:tc>
          <w:tcPr>
            <w:tcW w:w="720" w:type="dxa"/>
            <w:tcBorders>
              <w:right w:val="single" w:sz="4" w:space="0" w:color="auto"/>
            </w:tcBorders>
          </w:tcPr>
          <w:p w14:paraId="12979581" w14:textId="1FBBD7D4" w:rsidR="004A1582" w:rsidRPr="002903BC" w:rsidRDefault="004A1582" w:rsidP="00B42EC3">
            <w:pPr>
              <w:pStyle w:val="BodyText"/>
            </w:pPr>
            <w:r>
              <w:t>2</w:t>
            </w:r>
          </w:p>
        </w:tc>
        <w:tc>
          <w:tcPr>
            <w:tcW w:w="236" w:type="dxa"/>
            <w:tcBorders>
              <w:top w:val="nil"/>
              <w:left w:val="single" w:sz="4" w:space="0" w:color="auto"/>
              <w:bottom w:val="nil"/>
              <w:right w:val="single" w:sz="4" w:space="0" w:color="auto"/>
            </w:tcBorders>
          </w:tcPr>
          <w:p w14:paraId="70008E01" w14:textId="77777777" w:rsidR="004A1582" w:rsidRPr="002903BC" w:rsidRDefault="004A1582" w:rsidP="00B42EC3">
            <w:pPr>
              <w:pStyle w:val="BodyText"/>
            </w:pPr>
          </w:p>
        </w:tc>
        <w:tc>
          <w:tcPr>
            <w:tcW w:w="1008" w:type="dxa"/>
            <w:tcBorders>
              <w:left w:val="single" w:sz="4" w:space="0" w:color="auto"/>
            </w:tcBorders>
            <w:vAlign w:val="bottom"/>
          </w:tcPr>
          <w:p w14:paraId="507C59E3" w14:textId="6FC9440A" w:rsidR="004A1582" w:rsidRDefault="004A1582" w:rsidP="00B42EC3">
            <w:pPr>
              <w:pStyle w:val="BodyText"/>
            </w:pPr>
            <w:r w:rsidRPr="002903BC">
              <w:t>£500</w:t>
            </w:r>
          </w:p>
        </w:tc>
        <w:tc>
          <w:tcPr>
            <w:tcW w:w="864" w:type="dxa"/>
          </w:tcPr>
          <w:p w14:paraId="4D9133C1" w14:textId="3A544766" w:rsidR="004A1582" w:rsidRDefault="004A1582" w:rsidP="00B42EC3">
            <w:pPr>
              <w:pStyle w:val="BodyText"/>
            </w:pPr>
            <w:r>
              <w:t>30</w:t>
            </w:r>
          </w:p>
        </w:tc>
        <w:tc>
          <w:tcPr>
            <w:tcW w:w="720" w:type="dxa"/>
            <w:tcBorders>
              <w:right w:val="single" w:sz="4" w:space="0" w:color="auto"/>
            </w:tcBorders>
          </w:tcPr>
          <w:p w14:paraId="567B483B" w14:textId="1E956FDE" w:rsidR="004A1582" w:rsidRDefault="004A1582" w:rsidP="00B42EC3">
            <w:pPr>
              <w:pStyle w:val="BodyText"/>
            </w:pPr>
            <w:r>
              <w:t>4</w:t>
            </w:r>
          </w:p>
        </w:tc>
        <w:tc>
          <w:tcPr>
            <w:tcW w:w="236" w:type="dxa"/>
            <w:tcBorders>
              <w:top w:val="nil"/>
              <w:left w:val="single" w:sz="4" w:space="0" w:color="auto"/>
              <w:bottom w:val="nil"/>
              <w:right w:val="single" w:sz="4" w:space="0" w:color="auto"/>
            </w:tcBorders>
          </w:tcPr>
          <w:p w14:paraId="269BE6CC" w14:textId="77777777" w:rsidR="004A1582" w:rsidRDefault="004A1582" w:rsidP="00B42EC3">
            <w:pPr>
              <w:pStyle w:val="BodyText"/>
            </w:pPr>
          </w:p>
        </w:tc>
        <w:tc>
          <w:tcPr>
            <w:tcW w:w="864" w:type="dxa"/>
            <w:tcBorders>
              <w:left w:val="single" w:sz="4" w:space="0" w:color="auto"/>
            </w:tcBorders>
            <w:vAlign w:val="bottom"/>
          </w:tcPr>
          <w:p w14:paraId="0FA70B83" w14:textId="1D803086" w:rsidR="004A1582" w:rsidRDefault="004A1582" w:rsidP="00B42EC3">
            <w:pPr>
              <w:pStyle w:val="BodyText"/>
            </w:pPr>
            <w:r w:rsidRPr="002903BC">
              <w:t>£800</w:t>
            </w:r>
          </w:p>
        </w:tc>
        <w:tc>
          <w:tcPr>
            <w:tcW w:w="864" w:type="dxa"/>
          </w:tcPr>
          <w:p w14:paraId="16715139" w14:textId="25B95C31" w:rsidR="004A1582" w:rsidRDefault="004A1582" w:rsidP="00B42EC3">
            <w:pPr>
              <w:pStyle w:val="BodyText"/>
            </w:pPr>
            <w:r>
              <w:t>30</w:t>
            </w:r>
          </w:p>
        </w:tc>
        <w:tc>
          <w:tcPr>
            <w:tcW w:w="720" w:type="dxa"/>
          </w:tcPr>
          <w:p w14:paraId="1445A6C4" w14:textId="073467EF" w:rsidR="004A1582" w:rsidRDefault="004A1582" w:rsidP="00B42EC3">
            <w:pPr>
              <w:pStyle w:val="BodyText"/>
            </w:pPr>
            <w:r>
              <w:t>8</w:t>
            </w:r>
          </w:p>
        </w:tc>
      </w:tr>
      <w:tr w:rsidR="004A1582" w:rsidRPr="002903BC" w14:paraId="5C63B887" w14:textId="64F28809" w:rsidTr="00572F27">
        <w:tc>
          <w:tcPr>
            <w:tcW w:w="450" w:type="dxa"/>
          </w:tcPr>
          <w:p w14:paraId="7366FC88" w14:textId="77777777" w:rsidR="004A1582" w:rsidRPr="002903BC" w:rsidRDefault="004A1582" w:rsidP="00B42EC3">
            <w:pPr>
              <w:pStyle w:val="BodyText"/>
            </w:pPr>
            <w:r>
              <w:t>18</w:t>
            </w:r>
          </w:p>
        </w:tc>
        <w:tc>
          <w:tcPr>
            <w:tcW w:w="720" w:type="dxa"/>
            <w:vAlign w:val="bottom"/>
          </w:tcPr>
          <w:p w14:paraId="50F2EE48" w14:textId="77777777" w:rsidR="004A1582" w:rsidRDefault="004A1582" w:rsidP="00B42EC3">
            <w:pPr>
              <w:pStyle w:val="BodyText"/>
            </w:pPr>
            <w:r w:rsidRPr="002903BC">
              <w:t>£500</w:t>
            </w:r>
          </w:p>
        </w:tc>
        <w:tc>
          <w:tcPr>
            <w:tcW w:w="864" w:type="dxa"/>
          </w:tcPr>
          <w:p w14:paraId="2EDEE12D" w14:textId="21E2BD6E" w:rsidR="004A1582" w:rsidRPr="002903BC" w:rsidRDefault="004A1582" w:rsidP="00B42EC3">
            <w:pPr>
              <w:pStyle w:val="BodyText"/>
            </w:pPr>
            <w:r>
              <w:t>30</w:t>
            </w:r>
          </w:p>
        </w:tc>
        <w:tc>
          <w:tcPr>
            <w:tcW w:w="720" w:type="dxa"/>
            <w:tcBorders>
              <w:right w:val="single" w:sz="4" w:space="0" w:color="auto"/>
            </w:tcBorders>
          </w:tcPr>
          <w:p w14:paraId="1823FE29" w14:textId="4E0D292D" w:rsidR="004A1582" w:rsidRPr="002903BC" w:rsidRDefault="004A1582" w:rsidP="00B42EC3">
            <w:pPr>
              <w:pStyle w:val="BodyText"/>
            </w:pPr>
            <w:r>
              <w:t>2</w:t>
            </w:r>
          </w:p>
        </w:tc>
        <w:tc>
          <w:tcPr>
            <w:tcW w:w="236" w:type="dxa"/>
            <w:tcBorders>
              <w:top w:val="nil"/>
              <w:left w:val="single" w:sz="4" w:space="0" w:color="auto"/>
              <w:bottom w:val="nil"/>
              <w:right w:val="single" w:sz="4" w:space="0" w:color="auto"/>
            </w:tcBorders>
          </w:tcPr>
          <w:p w14:paraId="26DFEC41" w14:textId="77777777" w:rsidR="004A1582" w:rsidRDefault="004A1582" w:rsidP="00B42EC3">
            <w:pPr>
              <w:pStyle w:val="BodyText"/>
            </w:pPr>
          </w:p>
        </w:tc>
        <w:tc>
          <w:tcPr>
            <w:tcW w:w="720" w:type="dxa"/>
            <w:tcBorders>
              <w:left w:val="single" w:sz="4" w:space="0" w:color="auto"/>
            </w:tcBorders>
            <w:vAlign w:val="bottom"/>
          </w:tcPr>
          <w:p w14:paraId="2A80333F" w14:textId="369EBECE" w:rsidR="004A1582" w:rsidRDefault="004A1582" w:rsidP="00B42EC3">
            <w:pPr>
              <w:pStyle w:val="BodyText"/>
            </w:pPr>
            <w:r w:rsidRPr="002903BC">
              <w:t>£800</w:t>
            </w:r>
          </w:p>
        </w:tc>
        <w:tc>
          <w:tcPr>
            <w:tcW w:w="864" w:type="dxa"/>
          </w:tcPr>
          <w:p w14:paraId="2F3D29B2" w14:textId="19F9E4A6" w:rsidR="004A1582" w:rsidRDefault="004A1582" w:rsidP="00B42EC3">
            <w:pPr>
              <w:pStyle w:val="BodyText"/>
            </w:pPr>
            <w:r>
              <w:t>30</w:t>
            </w:r>
          </w:p>
        </w:tc>
        <w:tc>
          <w:tcPr>
            <w:tcW w:w="720" w:type="dxa"/>
            <w:tcBorders>
              <w:right w:val="single" w:sz="4" w:space="0" w:color="auto"/>
            </w:tcBorders>
          </w:tcPr>
          <w:p w14:paraId="622F66B9" w14:textId="0BE5E16A"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4B3808D2" w14:textId="77777777" w:rsidR="004A1582" w:rsidRPr="002903BC" w:rsidRDefault="004A1582" w:rsidP="00B42EC3">
            <w:pPr>
              <w:pStyle w:val="BodyText"/>
            </w:pPr>
          </w:p>
        </w:tc>
        <w:tc>
          <w:tcPr>
            <w:tcW w:w="1008" w:type="dxa"/>
            <w:tcBorders>
              <w:left w:val="single" w:sz="4" w:space="0" w:color="auto"/>
            </w:tcBorders>
            <w:vAlign w:val="bottom"/>
          </w:tcPr>
          <w:p w14:paraId="6D0C8257" w14:textId="6BA4D8DC" w:rsidR="004A1582" w:rsidRDefault="004A1582" w:rsidP="00B42EC3">
            <w:pPr>
              <w:pStyle w:val="BodyText"/>
            </w:pPr>
            <w:r w:rsidRPr="002903BC">
              <w:t>£12</w:t>
            </w:r>
            <w:r>
              <w:t>0</w:t>
            </w:r>
            <w:r w:rsidRPr="002903BC">
              <w:t>0</w:t>
            </w:r>
          </w:p>
        </w:tc>
        <w:tc>
          <w:tcPr>
            <w:tcW w:w="864" w:type="dxa"/>
          </w:tcPr>
          <w:p w14:paraId="13F13B45" w14:textId="558ECD55" w:rsidR="004A1582" w:rsidRDefault="004A1582" w:rsidP="00B42EC3">
            <w:pPr>
              <w:pStyle w:val="BodyText"/>
            </w:pPr>
            <w:r>
              <w:t>30</w:t>
            </w:r>
          </w:p>
        </w:tc>
        <w:tc>
          <w:tcPr>
            <w:tcW w:w="720" w:type="dxa"/>
            <w:tcBorders>
              <w:right w:val="single" w:sz="4" w:space="0" w:color="auto"/>
            </w:tcBorders>
          </w:tcPr>
          <w:p w14:paraId="287B7CB1" w14:textId="501B35E4" w:rsidR="004A1582" w:rsidRDefault="004A1582" w:rsidP="00B42EC3">
            <w:pPr>
              <w:pStyle w:val="BodyText"/>
            </w:pPr>
            <w:r>
              <w:t>8</w:t>
            </w:r>
          </w:p>
        </w:tc>
        <w:tc>
          <w:tcPr>
            <w:tcW w:w="236" w:type="dxa"/>
            <w:tcBorders>
              <w:top w:val="nil"/>
              <w:left w:val="single" w:sz="4" w:space="0" w:color="auto"/>
              <w:bottom w:val="nil"/>
              <w:right w:val="single" w:sz="4" w:space="0" w:color="auto"/>
            </w:tcBorders>
          </w:tcPr>
          <w:p w14:paraId="60932941" w14:textId="77777777" w:rsidR="004A1582" w:rsidRDefault="004A1582" w:rsidP="00B42EC3">
            <w:pPr>
              <w:pStyle w:val="BodyText"/>
            </w:pPr>
          </w:p>
        </w:tc>
        <w:tc>
          <w:tcPr>
            <w:tcW w:w="864" w:type="dxa"/>
            <w:tcBorders>
              <w:left w:val="single" w:sz="4" w:space="0" w:color="auto"/>
            </w:tcBorders>
            <w:vAlign w:val="bottom"/>
          </w:tcPr>
          <w:p w14:paraId="4759A6B9" w14:textId="1D8FB5A8" w:rsidR="004A1582" w:rsidRDefault="004A1582" w:rsidP="00B42EC3">
            <w:pPr>
              <w:pStyle w:val="BodyText"/>
            </w:pPr>
            <w:r w:rsidRPr="002903BC">
              <w:t>£2000</w:t>
            </w:r>
          </w:p>
        </w:tc>
        <w:tc>
          <w:tcPr>
            <w:tcW w:w="864" w:type="dxa"/>
          </w:tcPr>
          <w:p w14:paraId="555DDECC" w14:textId="1B54B2BB" w:rsidR="004A1582" w:rsidRDefault="004A1582" w:rsidP="00B42EC3">
            <w:pPr>
              <w:pStyle w:val="BodyText"/>
            </w:pPr>
            <w:r>
              <w:t>40</w:t>
            </w:r>
          </w:p>
        </w:tc>
        <w:tc>
          <w:tcPr>
            <w:tcW w:w="720" w:type="dxa"/>
          </w:tcPr>
          <w:p w14:paraId="0D391EEA" w14:textId="7CA6BEE9" w:rsidR="004A1582" w:rsidRDefault="004A1582" w:rsidP="00B42EC3">
            <w:pPr>
              <w:pStyle w:val="BodyText"/>
            </w:pPr>
            <w:r>
              <w:t>4</w:t>
            </w:r>
          </w:p>
        </w:tc>
      </w:tr>
      <w:tr w:rsidR="004A1582" w:rsidRPr="002903BC" w14:paraId="4F1DC99F" w14:textId="57A554C9" w:rsidTr="00572F27">
        <w:tc>
          <w:tcPr>
            <w:tcW w:w="450" w:type="dxa"/>
          </w:tcPr>
          <w:p w14:paraId="1751C27A" w14:textId="77777777" w:rsidR="004A1582" w:rsidRPr="002903BC" w:rsidRDefault="004A1582" w:rsidP="00B42EC3">
            <w:pPr>
              <w:pStyle w:val="BodyText"/>
            </w:pPr>
            <w:r>
              <w:t>20</w:t>
            </w:r>
          </w:p>
        </w:tc>
        <w:tc>
          <w:tcPr>
            <w:tcW w:w="720" w:type="dxa"/>
            <w:vAlign w:val="bottom"/>
          </w:tcPr>
          <w:p w14:paraId="369E8468" w14:textId="77777777" w:rsidR="004A1582" w:rsidRDefault="004A1582" w:rsidP="00B42EC3">
            <w:pPr>
              <w:pStyle w:val="BodyText"/>
            </w:pPr>
            <w:r w:rsidRPr="002903BC">
              <w:t>£12</w:t>
            </w:r>
            <w:r>
              <w:t>0</w:t>
            </w:r>
            <w:r w:rsidRPr="002903BC">
              <w:t>0</w:t>
            </w:r>
          </w:p>
        </w:tc>
        <w:tc>
          <w:tcPr>
            <w:tcW w:w="864" w:type="dxa"/>
          </w:tcPr>
          <w:p w14:paraId="0F1368B6" w14:textId="4C10AE3B" w:rsidR="004A1582" w:rsidRPr="002903BC" w:rsidRDefault="004A1582" w:rsidP="00B42EC3">
            <w:pPr>
              <w:pStyle w:val="BodyText"/>
            </w:pPr>
            <w:r>
              <w:t>30</w:t>
            </w:r>
          </w:p>
        </w:tc>
        <w:tc>
          <w:tcPr>
            <w:tcW w:w="720" w:type="dxa"/>
            <w:tcBorders>
              <w:right w:val="single" w:sz="4" w:space="0" w:color="auto"/>
            </w:tcBorders>
          </w:tcPr>
          <w:p w14:paraId="494789E8" w14:textId="1F5D9AC9"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6C3B82C8" w14:textId="77777777" w:rsidR="004A1582" w:rsidRDefault="004A1582" w:rsidP="00B42EC3">
            <w:pPr>
              <w:pStyle w:val="BodyText"/>
            </w:pPr>
          </w:p>
        </w:tc>
        <w:tc>
          <w:tcPr>
            <w:tcW w:w="720" w:type="dxa"/>
            <w:tcBorders>
              <w:left w:val="single" w:sz="4" w:space="0" w:color="auto"/>
            </w:tcBorders>
            <w:vAlign w:val="bottom"/>
          </w:tcPr>
          <w:p w14:paraId="43D2D4D3" w14:textId="4F80D62A" w:rsidR="004A1582" w:rsidRDefault="004A1582" w:rsidP="00B42EC3">
            <w:pPr>
              <w:pStyle w:val="BodyText"/>
            </w:pPr>
            <w:r w:rsidRPr="002903BC">
              <w:t>£2000</w:t>
            </w:r>
          </w:p>
        </w:tc>
        <w:tc>
          <w:tcPr>
            <w:tcW w:w="864" w:type="dxa"/>
          </w:tcPr>
          <w:p w14:paraId="540D6AE8" w14:textId="22DCC1BC" w:rsidR="004A1582" w:rsidRDefault="004A1582" w:rsidP="00B42EC3">
            <w:pPr>
              <w:pStyle w:val="BodyText"/>
            </w:pPr>
            <w:r>
              <w:t>30</w:t>
            </w:r>
          </w:p>
        </w:tc>
        <w:tc>
          <w:tcPr>
            <w:tcW w:w="720" w:type="dxa"/>
            <w:tcBorders>
              <w:right w:val="single" w:sz="4" w:space="0" w:color="auto"/>
            </w:tcBorders>
          </w:tcPr>
          <w:p w14:paraId="145C8D01" w14:textId="65C828C0" w:rsidR="004A1582" w:rsidRPr="002903BC" w:rsidRDefault="004A1582" w:rsidP="00B42EC3">
            <w:pPr>
              <w:pStyle w:val="BodyText"/>
            </w:pPr>
            <w:r>
              <w:t>8</w:t>
            </w:r>
          </w:p>
        </w:tc>
        <w:tc>
          <w:tcPr>
            <w:tcW w:w="236" w:type="dxa"/>
            <w:tcBorders>
              <w:top w:val="nil"/>
              <w:left w:val="single" w:sz="4" w:space="0" w:color="auto"/>
              <w:bottom w:val="nil"/>
              <w:right w:val="single" w:sz="4" w:space="0" w:color="auto"/>
            </w:tcBorders>
          </w:tcPr>
          <w:p w14:paraId="6A1B91FC" w14:textId="77777777" w:rsidR="004A1582" w:rsidRPr="002903BC" w:rsidRDefault="004A1582" w:rsidP="00B42EC3">
            <w:pPr>
              <w:pStyle w:val="BodyText"/>
            </w:pPr>
          </w:p>
        </w:tc>
        <w:tc>
          <w:tcPr>
            <w:tcW w:w="1008" w:type="dxa"/>
            <w:tcBorders>
              <w:left w:val="single" w:sz="4" w:space="0" w:color="auto"/>
            </w:tcBorders>
            <w:vAlign w:val="bottom"/>
          </w:tcPr>
          <w:p w14:paraId="0D415D4F" w14:textId="2B142758" w:rsidR="004A1582" w:rsidRDefault="004A1582" w:rsidP="00B42EC3">
            <w:pPr>
              <w:pStyle w:val="BodyText"/>
            </w:pPr>
            <w:r w:rsidRPr="002903BC">
              <w:t>£3</w:t>
            </w:r>
            <w:r>
              <w:t>0</w:t>
            </w:r>
            <w:r w:rsidRPr="002903BC">
              <w:t>00</w:t>
            </w:r>
          </w:p>
        </w:tc>
        <w:tc>
          <w:tcPr>
            <w:tcW w:w="864" w:type="dxa"/>
          </w:tcPr>
          <w:p w14:paraId="1FA56995" w14:textId="5CF56A0C" w:rsidR="004A1582" w:rsidRDefault="004A1582" w:rsidP="00B42EC3">
            <w:pPr>
              <w:pStyle w:val="BodyText"/>
            </w:pPr>
            <w:r>
              <w:t>40</w:t>
            </w:r>
          </w:p>
        </w:tc>
        <w:tc>
          <w:tcPr>
            <w:tcW w:w="720" w:type="dxa"/>
            <w:tcBorders>
              <w:right w:val="single" w:sz="4" w:space="0" w:color="auto"/>
            </w:tcBorders>
          </w:tcPr>
          <w:p w14:paraId="27D0305A" w14:textId="61F6906B" w:rsidR="004A1582" w:rsidRDefault="004A1582" w:rsidP="00B42EC3">
            <w:pPr>
              <w:pStyle w:val="BodyText"/>
            </w:pPr>
            <w:r>
              <w:t>4</w:t>
            </w:r>
          </w:p>
        </w:tc>
        <w:tc>
          <w:tcPr>
            <w:tcW w:w="236" w:type="dxa"/>
            <w:tcBorders>
              <w:top w:val="nil"/>
              <w:left w:val="single" w:sz="4" w:space="0" w:color="auto"/>
              <w:bottom w:val="nil"/>
              <w:right w:val="single" w:sz="4" w:space="0" w:color="auto"/>
            </w:tcBorders>
          </w:tcPr>
          <w:p w14:paraId="165FFB53" w14:textId="77777777" w:rsidR="004A1582" w:rsidRDefault="004A1582" w:rsidP="00B42EC3">
            <w:pPr>
              <w:pStyle w:val="BodyText"/>
            </w:pPr>
          </w:p>
        </w:tc>
        <w:tc>
          <w:tcPr>
            <w:tcW w:w="864" w:type="dxa"/>
            <w:tcBorders>
              <w:left w:val="single" w:sz="4" w:space="0" w:color="auto"/>
            </w:tcBorders>
            <w:vAlign w:val="bottom"/>
          </w:tcPr>
          <w:p w14:paraId="7CB28BFE" w14:textId="53644500" w:rsidR="004A1582" w:rsidRDefault="004A1582" w:rsidP="00B42EC3">
            <w:pPr>
              <w:pStyle w:val="BodyText"/>
            </w:pPr>
            <w:r w:rsidRPr="002903BC">
              <w:t>£5000</w:t>
            </w:r>
          </w:p>
        </w:tc>
        <w:tc>
          <w:tcPr>
            <w:tcW w:w="864" w:type="dxa"/>
          </w:tcPr>
          <w:p w14:paraId="68B17B78" w14:textId="7AC09796" w:rsidR="004A1582" w:rsidRDefault="004A1582" w:rsidP="00B42EC3">
            <w:pPr>
              <w:pStyle w:val="BodyText"/>
            </w:pPr>
            <w:r>
              <w:t>40</w:t>
            </w:r>
          </w:p>
        </w:tc>
        <w:tc>
          <w:tcPr>
            <w:tcW w:w="720" w:type="dxa"/>
          </w:tcPr>
          <w:p w14:paraId="7BDA8F85" w14:textId="731DB353" w:rsidR="004A1582" w:rsidRDefault="004A1582" w:rsidP="00B42EC3">
            <w:pPr>
              <w:pStyle w:val="BodyText"/>
            </w:pPr>
            <w:r>
              <w:t>8</w:t>
            </w:r>
          </w:p>
        </w:tc>
      </w:tr>
    </w:tbl>
    <w:p w14:paraId="1412DD0B" w14:textId="7B68044F" w:rsidR="00010181" w:rsidRDefault="00010181" w:rsidP="00B42EC3">
      <w:pPr>
        <w:pStyle w:val="BodyText"/>
      </w:pPr>
    </w:p>
    <w:tbl>
      <w:tblPr>
        <w:tblStyle w:val="TableGrid"/>
        <w:tblW w:w="2736" w:type="dxa"/>
        <w:tblInd w:w="108" w:type="dxa"/>
        <w:tblLayout w:type="fixed"/>
        <w:tblLook w:val="04A0" w:firstRow="1" w:lastRow="0" w:firstColumn="1" w:lastColumn="0" w:noHBand="0" w:noVBand="1"/>
      </w:tblPr>
      <w:tblGrid>
        <w:gridCol w:w="432"/>
        <w:gridCol w:w="720"/>
        <w:gridCol w:w="864"/>
        <w:gridCol w:w="720"/>
      </w:tblGrid>
      <w:tr w:rsidR="00572F27" w14:paraId="52725CB1" w14:textId="77777777" w:rsidTr="00572F27">
        <w:tc>
          <w:tcPr>
            <w:tcW w:w="432" w:type="dxa"/>
          </w:tcPr>
          <w:p w14:paraId="4E9571DE" w14:textId="77777777" w:rsidR="00572F27" w:rsidRDefault="00572F27" w:rsidP="00B42EC3">
            <w:pPr>
              <w:pStyle w:val="BodyText"/>
            </w:pPr>
            <w:r>
              <w:t>L</w:t>
            </w:r>
          </w:p>
        </w:tc>
        <w:tc>
          <w:tcPr>
            <w:tcW w:w="720" w:type="dxa"/>
          </w:tcPr>
          <w:p w14:paraId="563E3D18" w14:textId="277711BC" w:rsidR="00572F27" w:rsidRDefault="00572F27" w:rsidP="00B42EC3">
            <w:pPr>
              <w:pStyle w:val="BodyText"/>
            </w:pPr>
            <w:r>
              <w:t>Major</w:t>
            </w:r>
          </w:p>
        </w:tc>
        <w:tc>
          <w:tcPr>
            <w:tcW w:w="864" w:type="dxa"/>
          </w:tcPr>
          <w:p w14:paraId="2CBAADB1" w14:textId="77777777" w:rsidR="00572F27" w:rsidRDefault="00572F27" w:rsidP="00B42EC3">
            <w:pPr>
              <w:pStyle w:val="BodyText"/>
            </w:pPr>
            <w:r>
              <w:t>Damage</w:t>
            </w:r>
          </w:p>
        </w:tc>
        <w:tc>
          <w:tcPr>
            <w:tcW w:w="720" w:type="dxa"/>
            <w:tcBorders>
              <w:right w:val="single" w:sz="4" w:space="0" w:color="auto"/>
            </w:tcBorders>
          </w:tcPr>
          <w:p w14:paraId="10A62F54" w14:textId="77777777" w:rsidR="00572F27" w:rsidRDefault="00572F27" w:rsidP="00B42EC3">
            <w:pPr>
              <w:pStyle w:val="BodyText"/>
            </w:pPr>
            <w:r>
              <w:t>Splash</w:t>
            </w:r>
          </w:p>
        </w:tc>
      </w:tr>
      <w:tr w:rsidR="00064065" w:rsidRPr="002903BC" w14:paraId="3E918887" w14:textId="77777777" w:rsidTr="00572F27">
        <w:tc>
          <w:tcPr>
            <w:tcW w:w="432" w:type="dxa"/>
          </w:tcPr>
          <w:p w14:paraId="085ACE77" w14:textId="77777777" w:rsidR="00064065" w:rsidRPr="002903BC" w:rsidRDefault="00064065" w:rsidP="00B42EC3">
            <w:pPr>
              <w:pStyle w:val="BodyText"/>
            </w:pPr>
            <w:r>
              <w:t>1</w:t>
            </w:r>
          </w:p>
        </w:tc>
        <w:tc>
          <w:tcPr>
            <w:tcW w:w="720" w:type="dxa"/>
            <w:vAlign w:val="bottom"/>
          </w:tcPr>
          <w:p w14:paraId="1EAF6EBE" w14:textId="026219C0" w:rsidR="00064065" w:rsidRDefault="00064065" w:rsidP="00B42EC3">
            <w:pPr>
              <w:pStyle w:val="BodyText"/>
            </w:pPr>
            <w:r w:rsidRPr="002903BC">
              <w:t>£</w:t>
            </w:r>
            <w:r>
              <w:t>1</w:t>
            </w:r>
            <w:r w:rsidR="00C0474B">
              <w:t>.2</w:t>
            </w:r>
          </w:p>
        </w:tc>
        <w:tc>
          <w:tcPr>
            <w:tcW w:w="864" w:type="dxa"/>
          </w:tcPr>
          <w:p w14:paraId="4B383BC0" w14:textId="0DCEB0F8" w:rsidR="00064065" w:rsidRPr="002903BC" w:rsidRDefault="00064065" w:rsidP="00B42EC3">
            <w:pPr>
              <w:pStyle w:val="BodyText"/>
            </w:pPr>
            <w:r>
              <w:t>10</w:t>
            </w:r>
          </w:p>
        </w:tc>
        <w:tc>
          <w:tcPr>
            <w:tcW w:w="720" w:type="dxa"/>
            <w:tcBorders>
              <w:right w:val="single" w:sz="4" w:space="0" w:color="auto"/>
            </w:tcBorders>
          </w:tcPr>
          <w:p w14:paraId="47590E97" w14:textId="7AC9E5ED" w:rsidR="00064065" w:rsidRPr="002903BC" w:rsidRDefault="00064065" w:rsidP="00B42EC3">
            <w:pPr>
              <w:pStyle w:val="BodyText"/>
            </w:pPr>
            <w:r>
              <w:t>8</w:t>
            </w:r>
          </w:p>
        </w:tc>
      </w:tr>
      <w:tr w:rsidR="00064065" w:rsidRPr="002903BC" w14:paraId="67D32524" w14:textId="77777777" w:rsidTr="00572F27">
        <w:tc>
          <w:tcPr>
            <w:tcW w:w="432" w:type="dxa"/>
          </w:tcPr>
          <w:p w14:paraId="702F7C6E" w14:textId="77777777" w:rsidR="00064065" w:rsidRPr="002903BC" w:rsidRDefault="00064065" w:rsidP="00B42EC3">
            <w:pPr>
              <w:pStyle w:val="BodyText"/>
            </w:pPr>
            <w:r>
              <w:t>2</w:t>
            </w:r>
          </w:p>
        </w:tc>
        <w:tc>
          <w:tcPr>
            <w:tcW w:w="720" w:type="dxa"/>
            <w:vAlign w:val="bottom"/>
          </w:tcPr>
          <w:p w14:paraId="68C57C8C" w14:textId="482CCEE6" w:rsidR="00064065" w:rsidRDefault="00064065" w:rsidP="00B42EC3">
            <w:pPr>
              <w:pStyle w:val="BodyText"/>
            </w:pPr>
            <w:r w:rsidRPr="002903BC">
              <w:t>£2</w:t>
            </w:r>
          </w:p>
        </w:tc>
        <w:tc>
          <w:tcPr>
            <w:tcW w:w="864" w:type="dxa"/>
          </w:tcPr>
          <w:p w14:paraId="7B47F8F9" w14:textId="709FB60A" w:rsidR="00064065" w:rsidRPr="002903BC" w:rsidRDefault="00064065" w:rsidP="00B42EC3">
            <w:pPr>
              <w:pStyle w:val="BodyText"/>
            </w:pPr>
            <w:r>
              <w:t>20</w:t>
            </w:r>
          </w:p>
        </w:tc>
        <w:tc>
          <w:tcPr>
            <w:tcW w:w="720" w:type="dxa"/>
            <w:tcBorders>
              <w:right w:val="single" w:sz="4" w:space="0" w:color="auto"/>
            </w:tcBorders>
          </w:tcPr>
          <w:p w14:paraId="13275ACD" w14:textId="23B0467E" w:rsidR="00064065" w:rsidRPr="002903BC" w:rsidRDefault="004F0B7E" w:rsidP="00B42EC3">
            <w:pPr>
              <w:pStyle w:val="BodyText"/>
            </w:pPr>
            <w:r>
              <w:t>1</w:t>
            </w:r>
          </w:p>
        </w:tc>
      </w:tr>
      <w:tr w:rsidR="00064065" w:rsidRPr="002903BC" w14:paraId="08319D19" w14:textId="77777777" w:rsidTr="00572F27">
        <w:tc>
          <w:tcPr>
            <w:tcW w:w="432" w:type="dxa"/>
          </w:tcPr>
          <w:p w14:paraId="32CD73CE" w14:textId="77777777" w:rsidR="00064065" w:rsidRPr="002903BC" w:rsidRDefault="00064065" w:rsidP="00B42EC3">
            <w:pPr>
              <w:pStyle w:val="BodyText"/>
            </w:pPr>
            <w:r>
              <w:t>4</w:t>
            </w:r>
          </w:p>
        </w:tc>
        <w:tc>
          <w:tcPr>
            <w:tcW w:w="720" w:type="dxa"/>
            <w:vAlign w:val="bottom"/>
          </w:tcPr>
          <w:p w14:paraId="0EE077F6" w14:textId="2B054CA2" w:rsidR="00064065" w:rsidRDefault="00064065" w:rsidP="00B42EC3">
            <w:pPr>
              <w:pStyle w:val="BodyText"/>
            </w:pPr>
            <w:r w:rsidRPr="002903BC">
              <w:t>£</w:t>
            </w:r>
            <w:r>
              <w:t>5</w:t>
            </w:r>
          </w:p>
        </w:tc>
        <w:tc>
          <w:tcPr>
            <w:tcW w:w="864" w:type="dxa"/>
          </w:tcPr>
          <w:p w14:paraId="5466CED7" w14:textId="6019D245" w:rsidR="00064065" w:rsidRPr="002903BC" w:rsidRDefault="004F0B7E" w:rsidP="00B42EC3">
            <w:pPr>
              <w:pStyle w:val="BodyText"/>
            </w:pPr>
            <w:r>
              <w:t>20</w:t>
            </w:r>
          </w:p>
        </w:tc>
        <w:tc>
          <w:tcPr>
            <w:tcW w:w="720" w:type="dxa"/>
            <w:tcBorders>
              <w:right w:val="single" w:sz="4" w:space="0" w:color="auto"/>
            </w:tcBorders>
          </w:tcPr>
          <w:p w14:paraId="0719E9F9" w14:textId="134BD791" w:rsidR="00064065" w:rsidRPr="002903BC" w:rsidRDefault="004F0B7E" w:rsidP="00B42EC3">
            <w:pPr>
              <w:pStyle w:val="BodyText"/>
            </w:pPr>
            <w:r>
              <w:t>2</w:t>
            </w:r>
          </w:p>
        </w:tc>
      </w:tr>
      <w:tr w:rsidR="00064065" w:rsidRPr="002903BC" w14:paraId="1CA32FD2" w14:textId="77777777" w:rsidTr="00572F27">
        <w:tc>
          <w:tcPr>
            <w:tcW w:w="432" w:type="dxa"/>
          </w:tcPr>
          <w:p w14:paraId="16976F63" w14:textId="77777777" w:rsidR="00064065" w:rsidRPr="002903BC" w:rsidRDefault="00064065" w:rsidP="00B42EC3">
            <w:pPr>
              <w:pStyle w:val="BodyText"/>
            </w:pPr>
            <w:r>
              <w:t>6</w:t>
            </w:r>
          </w:p>
        </w:tc>
        <w:tc>
          <w:tcPr>
            <w:tcW w:w="720" w:type="dxa"/>
            <w:vAlign w:val="bottom"/>
          </w:tcPr>
          <w:p w14:paraId="4A98E788" w14:textId="08314735" w:rsidR="00064065" w:rsidRDefault="00064065" w:rsidP="00B42EC3">
            <w:pPr>
              <w:pStyle w:val="BodyText"/>
            </w:pPr>
            <w:r w:rsidRPr="002903BC">
              <w:t>£12</w:t>
            </w:r>
          </w:p>
        </w:tc>
        <w:tc>
          <w:tcPr>
            <w:tcW w:w="864" w:type="dxa"/>
          </w:tcPr>
          <w:p w14:paraId="66F71995" w14:textId="117FC67C" w:rsidR="00064065" w:rsidRPr="002903BC" w:rsidRDefault="004F0B7E" w:rsidP="00B42EC3">
            <w:pPr>
              <w:pStyle w:val="BodyText"/>
            </w:pPr>
            <w:r>
              <w:t>20</w:t>
            </w:r>
          </w:p>
        </w:tc>
        <w:tc>
          <w:tcPr>
            <w:tcW w:w="720" w:type="dxa"/>
            <w:tcBorders>
              <w:right w:val="single" w:sz="4" w:space="0" w:color="auto"/>
            </w:tcBorders>
          </w:tcPr>
          <w:p w14:paraId="309D466A" w14:textId="64E2990B" w:rsidR="00064065" w:rsidRPr="002903BC" w:rsidRDefault="004F0B7E" w:rsidP="00B42EC3">
            <w:pPr>
              <w:pStyle w:val="BodyText"/>
            </w:pPr>
            <w:r>
              <w:t>4</w:t>
            </w:r>
          </w:p>
        </w:tc>
      </w:tr>
      <w:tr w:rsidR="00064065" w:rsidRPr="002903BC" w14:paraId="6E3E85C9" w14:textId="77777777" w:rsidTr="00572F27">
        <w:tc>
          <w:tcPr>
            <w:tcW w:w="432" w:type="dxa"/>
          </w:tcPr>
          <w:p w14:paraId="0F524637" w14:textId="77777777" w:rsidR="00064065" w:rsidRPr="002903BC" w:rsidRDefault="00064065" w:rsidP="00B42EC3">
            <w:pPr>
              <w:pStyle w:val="BodyText"/>
            </w:pPr>
            <w:r>
              <w:t>8</w:t>
            </w:r>
          </w:p>
        </w:tc>
        <w:tc>
          <w:tcPr>
            <w:tcW w:w="720" w:type="dxa"/>
            <w:vAlign w:val="bottom"/>
          </w:tcPr>
          <w:p w14:paraId="625C6D17" w14:textId="5A4A48C2" w:rsidR="00064065" w:rsidRDefault="00064065" w:rsidP="00B42EC3">
            <w:pPr>
              <w:pStyle w:val="BodyText"/>
            </w:pPr>
            <w:r w:rsidRPr="002903BC">
              <w:t>£3</w:t>
            </w:r>
            <w:r>
              <w:t>0</w:t>
            </w:r>
          </w:p>
        </w:tc>
        <w:tc>
          <w:tcPr>
            <w:tcW w:w="864" w:type="dxa"/>
          </w:tcPr>
          <w:p w14:paraId="0ED205A4" w14:textId="13E0FF46" w:rsidR="00064065" w:rsidRPr="002903BC" w:rsidRDefault="004F0B7E" w:rsidP="00B42EC3">
            <w:pPr>
              <w:pStyle w:val="BodyText"/>
            </w:pPr>
            <w:r>
              <w:t>20</w:t>
            </w:r>
          </w:p>
        </w:tc>
        <w:tc>
          <w:tcPr>
            <w:tcW w:w="720" w:type="dxa"/>
            <w:tcBorders>
              <w:right w:val="single" w:sz="4" w:space="0" w:color="auto"/>
            </w:tcBorders>
          </w:tcPr>
          <w:p w14:paraId="2A2F28D7" w14:textId="5F61BD86" w:rsidR="00064065" w:rsidRPr="002903BC" w:rsidRDefault="004F0B7E" w:rsidP="00B42EC3">
            <w:pPr>
              <w:pStyle w:val="BodyText"/>
            </w:pPr>
            <w:r>
              <w:t>8</w:t>
            </w:r>
          </w:p>
        </w:tc>
      </w:tr>
      <w:tr w:rsidR="00064065" w:rsidRPr="002903BC" w14:paraId="1899312A" w14:textId="77777777" w:rsidTr="00572F27">
        <w:tc>
          <w:tcPr>
            <w:tcW w:w="432" w:type="dxa"/>
          </w:tcPr>
          <w:p w14:paraId="54DDEEE6" w14:textId="77777777" w:rsidR="00064065" w:rsidRPr="002903BC" w:rsidRDefault="00064065" w:rsidP="00B42EC3">
            <w:pPr>
              <w:pStyle w:val="BodyText"/>
            </w:pPr>
            <w:r>
              <w:t>10</w:t>
            </w:r>
          </w:p>
        </w:tc>
        <w:tc>
          <w:tcPr>
            <w:tcW w:w="720" w:type="dxa"/>
            <w:vAlign w:val="bottom"/>
          </w:tcPr>
          <w:p w14:paraId="6122E237" w14:textId="37ABE715" w:rsidR="00064065" w:rsidRDefault="00064065" w:rsidP="00B42EC3">
            <w:pPr>
              <w:pStyle w:val="BodyText"/>
            </w:pPr>
            <w:r w:rsidRPr="002903BC">
              <w:t>£80</w:t>
            </w:r>
          </w:p>
        </w:tc>
        <w:tc>
          <w:tcPr>
            <w:tcW w:w="864" w:type="dxa"/>
          </w:tcPr>
          <w:p w14:paraId="124D5111" w14:textId="321D882C" w:rsidR="00064065" w:rsidRPr="002903BC" w:rsidRDefault="004F0B7E" w:rsidP="00B42EC3">
            <w:pPr>
              <w:pStyle w:val="BodyText"/>
            </w:pPr>
            <w:r>
              <w:t>3</w:t>
            </w:r>
            <w:r w:rsidR="00064065">
              <w:t>0</w:t>
            </w:r>
          </w:p>
        </w:tc>
        <w:tc>
          <w:tcPr>
            <w:tcW w:w="720" w:type="dxa"/>
            <w:tcBorders>
              <w:right w:val="single" w:sz="4" w:space="0" w:color="auto"/>
            </w:tcBorders>
          </w:tcPr>
          <w:p w14:paraId="3B2BC108" w14:textId="1259D8D7" w:rsidR="00064065" w:rsidRPr="002903BC" w:rsidRDefault="00064065" w:rsidP="00B42EC3">
            <w:pPr>
              <w:pStyle w:val="BodyText"/>
            </w:pPr>
            <w:r>
              <w:t>2</w:t>
            </w:r>
          </w:p>
        </w:tc>
      </w:tr>
      <w:tr w:rsidR="00064065" w:rsidRPr="002903BC" w14:paraId="54CB9B15" w14:textId="77777777" w:rsidTr="00572F27">
        <w:tc>
          <w:tcPr>
            <w:tcW w:w="432" w:type="dxa"/>
          </w:tcPr>
          <w:p w14:paraId="01F49B31" w14:textId="77777777" w:rsidR="00064065" w:rsidRPr="002903BC" w:rsidRDefault="00064065" w:rsidP="00B42EC3">
            <w:pPr>
              <w:pStyle w:val="BodyText"/>
            </w:pPr>
            <w:r>
              <w:t>12</w:t>
            </w:r>
          </w:p>
        </w:tc>
        <w:tc>
          <w:tcPr>
            <w:tcW w:w="720" w:type="dxa"/>
            <w:vAlign w:val="bottom"/>
          </w:tcPr>
          <w:p w14:paraId="1FF26A77" w14:textId="7A916F7F" w:rsidR="00064065" w:rsidRDefault="00064065" w:rsidP="00B42EC3">
            <w:pPr>
              <w:pStyle w:val="BodyText"/>
            </w:pPr>
            <w:r w:rsidRPr="002903BC">
              <w:t>£200</w:t>
            </w:r>
          </w:p>
        </w:tc>
        <w:tc>
          <w:tcPr>
            <w:tcW w:w="864" w:type="dxa"/>
          </w:tcPr>
          <w:p w14:paraId="31EB0B89" w14:textId="72160B45" w:rsidR="00064065" w:rsidRPr="002903BC" w:rsidRDefault="004F0B7E" w:rsidP="00B42EC3">
            <w:pPr>
              <w:pStyle w:val="BodyText"/>
            </w:pPr>
            <w:r>
              <w:t>3</w:t>
            </w:r>
            <w:r w:rsidR="00064065">
              <w:t>0</w:t>
            </w:r>
          </w:p>
        </w:tc>
        <w:tc>
          <w:tcPr>
            <w:tcW w:w="720" w:type="dxa"/>
            <w:tcBorders>
              <w:right w:val="single" w:sz="4" w:space="0" w:color="auto"/>
            </w:tcBorders>
          </w:tcPr>
          <w:p w14:paraId="21264902" w14:textId="7C94198B" w:rsidR="00064065" w:rsidRPr="002903BC" w:rsidRDefault="00064065" w:rsidP="00B42EC3">
            <w:pPr>
              <w:pStyle w:val="BodyText"/>
            </w:pPr>
            <w:r>
              <w:t>4</w:t>
            </w:r>
          </w:p>
        </w:tc>
      </w:tr>
      <w:tr w:rsidR="00064065" w:rsidRPr="002903BC" w14:paraId="1C05E93C" w14:textId="77777777" w:rsidTr="00572F27">
        <w:tc>
          <w:tcPr>
            <w:tcW w:w="432" w:type="dxa"/>
          </w:tcPr>
          <w:p w14:paraId="579F575F" w14:textId="77777777" w:rsidR="00064065" w:rsidRPr="002903BC" w:rsidRDefault="00064065" w:rsidP="00B42EC3">
            <w:pPr>
              <w:pStyle w:val="BodyText"/>
            </w:pPr>
            <w:r>
              <w:t>14</w:t>
            </w:r>
          </w:p>
        </w:tc>
        <w:tc>
          <w:tcPr>
            <w:tcW w:w="720" w:type="dxa"/>
            <w:vAlign w:val="bottom"/>
          </w:tcPr>
          <w:p w14:paraId="16E7ADFB" w14:textId="5794C771" w:rsidR="00064065" w:rsidRDefault="00064065" w:rsidP="00B42EC3">
            <w:pPr>
              <w:pStyle w:val="BodyText"/>
            </w:pPr>
            <w:r w:rsidRPr="002903BC">
              <w:t>£500</w:t>
            </w:r>
          </w:p>
        </w:tc>
        <w:tc>
          <w:tcPr>
            <w:tcW w:w="864" w:type="dxa"/>
          </w:tcPr>
          <w:p w14:paraId="510A4130" w14:textId="5C3215C9" w:rsidR="00064065" w:rsidRPr="002903BC" w:rsidRDefault="004F0B7E" w:rsidP="00B42EC3">
            <w:pPr>
              <w:pStyle w:val="BodyText"/>
            </w:pPr>
            <w:r>
              <w:t>30</w:t>
            </w:r>
          </w:p>
        </w:tc>
        <w:tc>
          <w:tcPr>
            <w:tcW w:w="720" w:type="dxa"/>
            <w:tcBorders>
              <w:right w:val="single" w:sz="4" w:space="0" w:color="auto"/>
            </w:tcBorders>
          </w:tcPr>
          <w:p w14:paraId="1173A176" w14:textId="62679EDA" w:rsidR="00064065" w:rsidRPr="002903BC" w:rsidRDefault="004F0B7E" w:rsidP="00B42EC3">
            <w:pPr>
              <w:pStyle w:val="BodyText"/>
            </w:pPr>
            <w:r>
              <w:t>8</w:t>
            </w:r>
          </w:p>
        </w:tc>
      </w:tr>
      <w:tr w:rsidR="00064065" w:rsidRPr="002903BC" w14:paraId="28C9329D" w14:textId="77777777" w:rsidTr="00572F27">
        <w:tc>
          <w:tcPr>
            <w:tcW w:w="432" w:type="dxa"/>
          </w:tcPr>
          <w:p w14:paraId="4D486C3A" w14:textId="77777777" w:rsidR="00064065" w:rsidRPr="002903BC" w:rsidRDefault="00064065" w:rsidP="00B42EC3">
            <w:pPr>
              <w:pStyle w:val="BodyText"/>
            </w:pPr>
            <w:r>
              <w:t>16</w:t>
            </w:r>
          </w:p>
        </w:tc>
        <w:tc>
          <w:tcPr>
            <w:tcW w:w="720" w:type="dxa"/>
            <w:vAlign w:val="bottom"/>
          </w:tcPr>
          <w:p w14:paraId="6E6CD179" w14:textId="03E2232B" w:rsidR="00064065" w:rsidRDefault="00064065" w:rsidP="00B42EC3">
            <w:pPr>
              <w:pStyle w:val="BodyText"/>
            </w:pPr>
            <w:r w:rsidRPr="002903BC">
              <w:t>£12</w:t>
            </w:r>
            <w:r>
              <w:t>0</w:t>
            </w:r>
            <w:r w:rsidRPr="002903BC">
              <w:t>0</w:t>
            </w:r>
          </w:p>
        </w:tc>
        <w:tc>
          <w:tcPr>
            <w:tcW w:w="864" w:type="dxa"/>
          </w:tcPr>
          <w:p w14:paraId="5FACF814" w14:textId="4A3CC704" w:rsidR="00064065" w:rsidRPr="002903BC" w:rsidRDefault="004F0B7E" w:rsidP="00B42EC3">
            <w:pPr>
              <w:pStyle w:val="BodyText"/>
            </w:pPr>
            <w:r>
              <w:t>40</w:t>
            </w:r>
          </w:p>
        </w:tc>
        <w:tc>
          <w:tcPr>
            <w:tcW w:w="720" w:type="dxa"/>
            <w:tcBorders>
              <w:right w:val="single" w:sz="4" w:space="0" w:color="auto"/>
            </w:tcBorders>
          </w:tcPr>
          <w:p w14:paraId="09B6117A" w14:textId="1B8D07C4" w:rsidR="00064065" w:rsidRPr="002903BC" w:rsidRDefault="00064065" w:rsidP="00B42EC3">
            <w:pPr>
              <w:pStyle w:val="BodyText"/>
            </w:pPr>
            <w:r>
              <w:t>4</w:t>
            </w:r>
          </w:p>
        </w:tc>
      </w:tr>
      <w:tr w:rsidR="00064065" w:rsidRPr="002903BC" w14:paraId="25453651" w14:textId="77777777" w:rsidTr="00572F27">
        <w:tc>
          <w:tcPr>
            <w:tcW w:w="432" w:type="dxa"/>
          </w:tcPr>
          <w:p w14:paraId="56381866" w14:textId="77777777" w:rsidR="00064065" w:rsidRPr="002903BC" w:rsidRDefault="00064065" w:rsidP="00B42EC3">
            <w:pPr>
              <w:pStyle w:val="BodyText"/>
            </w:pPr>
            <w:r>
              <w:t>18</w:t>
            </w:r>
          </w:p>
        </w:tc>
        <w:tc>
          <w:tcPr>
            <w:tcW w:w="720" w:type="dxa"/>
            <w:vAlign w:val="bottom"/>
          </w:tcPr>
          <w:p w14:paraId="410CF711" w14:textId="40CA9A9D" w:rsidR="00064065" w:rsidRDefault="00064065" w:rsidP="00B42EC3">
            <w:pPr>
              <w:pStyle w:val="BodyText"/>
            </w:pPr>
            <w:r w:rsidRPr="002903BC">
              <w:t>£3</w:t>
            </w:r>
            <w:r>
              <w:t>0</w:t>
            </w:r>
            <w:r w:rsidRPr="002903BC">
              <w:t>00</w:t>
            </w:r>
          </w:p>
        </w:tc>
        <w:tc>
          <w:tcPr>
            <w:tcW w:w="864" w:type="dxa"/>
          </w:tcPr>
          <w:p w14:paraId="296F243D" w14:textId="2070193F" w:rsidR="00064065" w:rsidRPr="002903BC" w:rsidRDefault="004F0B7E" w:rsidP="00B42EC3">
            <w:pPr>
              <w:pStyle w:val="BodyText"/>
            </w:pPr>
            <w:r>
              <w:t>40</w:t>
            </w:r>
          </w:p>
        </w:tc>
        <w:tc>
          <w:tcPr>
            <w:tcW w:w="720" w:type="dxa"/>
            <w:tcBorders>
              <w:right w:val="single" w:sz="4" w:space="0" w:color="auto"/>
            </w:tcBorders>
          </w:tcPr>
          <w:p w14:paraId="27CE0291" w14:textId="34FD5FF9" w:rsidR="00064065" w:rsidRPr="002903BC" w:rsidRDefault="00064065" w:rsidP="00B42EC3">
            <w:pPr>
              <w:pStyle w:val="BodyText"/>
            </w:pPr>
            <w:r>
              <w:t>8</w:t>
            </w:r>
          </w:p>
        </w:tc>
      </w:tr>
      <w:tr w:rsidR="00064065" w:rsidRPr="002903BC" w14:paraId="1B1A5DBB" w14:textId="77777777" w:rsidTr="00572F27">
        <w:tc>
          <w:tcPr>
            <w:tcW w:w="432" w:type="dxa"/>
          </w:tcPr>
          <w:p w14:paraId="5566E164" w14:textId="77777777" w:rsidR="00064065" w:rsidRPr="002903BC" w:rsidRDefault="00064065" w:rsidP="00B42EC3">
            <w:pPr>
              <w:pStyle w:val="BodyText"/>
            </w:pPr>
            <w:r>
              <w:t>20</w:t>
            </w:r>
          </w:p>
        </w:tc>
        <w:tc>
          <w:tcPr>
            <w:tcW w:w="720" w:type="dxa"/>
            <w:vAlign w:val="bottom"/>
          </w:tcPr>
          <w:p w14:paraId="66E1AE97" w14:textId="078DB589" w:rsidR="00064065" w:rsidRDefault="00064065" w:rsidP="00B42EC3">
            <w:pPr>
              <w:pStyle w:val="BodyText"/>
            </w:pPr>
            <w:r w:rsidRPr="002903BC">
              <w:t>£8000</w:t>
            </w:r>
          </w:p>
        </w:tc>
        <w:tc>
          <w:tcPr>
            <w:tcW w:w="864" w:type="dxa"/>
          </w:tcPr>
          <w:p w14:paraId="7AF3BAF5" w14:textId="14CA22BF" w:rsidR="00064065" w:rsidRPr="002903BC" w:rsidRDefault="004F0B7E" w:rsidP="00B42EC3">
            <w:pPr>
              <w:pStyle w:val="BodyText"/>
            </w:pPr>
            <w:r>
              <w:t>5</w:t>
            </w:r>
            <w:r w:rsidR="00064065">
              <w:t>0</w:t>
            </w:r>
          </w:p>
        </w:tc>
        <w:tc>
          <w:tcPr>
            <w:tcW w:w="720" w:type="dxa"/>
            <w:tcBorders>
              <w:right w:val="single" w:sz="4" w:space="0" w:color="auto"/>
            </w:tcBorders>
          </w:tcPr>
          <w:p w14:paraId="73583C9E" w14:textId="3DAFB3D2" w:rsidR="00064065" w:rsidRPr="002903BC" w:rsidRDefault="00064065" w:rsidP="00B42EC3">
            <w:pPr>
              <w:pStyle w:val="BodyText"/>
            </w:pPr>
            <w:r>
              <w:t>8</w:t>
            </w:r>
          </w:p>
        </w:tc>
      </w:tr>
    </w:tbl>
    <w:p w14:paraId="607A4AD3" w14:textId="77777777" w:rsidR="00572F27" w:rsidRDefault="00572F27" w:rsidP="00B42EC3">
      <w:pPr>
        <w:pStyle w:val="BodyText"/>
      </w:pPr>
    </w:p>
    <w:p w14:paraId="79919E8E" w14:textId="77777777" w:rsidR="00D30A2E" w:rsidRDefault="007D4B3D" w:rsidP="00B42EC3">
      <w:pPr>
        <w:pStyle w:val="BodyText"/>
      </w:pPr>
      <w:r>
        <w:t xml:space="preserve">For </w:t>
      </w:r>
      <w:r w:rsidR="00FE7816">
        <w:t xml:space="preserve">Gas Grenados and </w:t>
      </w:r>
      <w:r w:rsidR="00F763F6">
        <w:t>Mulligan</w:t>
      </w:r>
      <w:r>
        <w:t>s that cause a Severe Elemental Effect in an area</w:t>
      </w:r>
      <w:r w:rsidR="00D30A2E">
        <w:t xml:space="preserve">; </w:t>
      </w:r>
      <w:r>
        <w:t>Splash is the number of Squares that effect extends</w:t>
      </w:r>
      <w:r w:rsidR="008C6BD4">
        <w:t xml:space="preserve"> (up, down, and all around)</w:t>
      </w:r>
      <w:r>
        <w:t xml:space="preserve">. </w:t>
      </w:r>
    </w:p>
    <w:p w14:paraId="00BEB0B1" w14:textId="627CA1CC" w:rsidR="003A6E79" w:rsidRDefault="00D30A2E" w:rsidP="00B42EC3">
      <w:pPr>
        <w:pStyle w:val="BodyText"/>
      </w:pPr>
      <w:r>
        <w:tab/>
      </w:r>
      <w:r w:rsidR="007D4B3D">
        <w:t xml:space="preserve">For </w:t>
      </w:r>
      <w:r w:rsidR="00FE7816">
        <w:t xml:space="preserve">Caustic and Incendiary Grenados and </w:t>
      </w:r>
      <w:r w:rsidR="00F763F6">
        <w:t>Mulligan</w:t>
      </w:r>
      <w:r w:rsidR="007D4B3D">
        <w:t xml:space="preserve">s that do not cause a Severe Elemental Effect in an area, </w:t>
      </w:r>
      <w:r w:rsidR="003A6E79">
        <w:t xml:space="preserve">Splash </w:t>
      </w:r>
      <w:r w:rsidR="007D4B3D">
        <w:t>indicates the number of simultaneous</w:t>
      </w:r>
      <w:r w:rsidR="003A6E79">
        <w:t xml:space="preserve"> hit locations of Target </w:t>
      </w:r>
      <w:r w:rsidR="007D4B3D">
        <w:t>that are hit</w:t>
      </w:r>
      <w:r w:rsidR="003A6E79">
        <w:t xml:space="preserve">. </w:t>
      </w:r>
      <w:r w:rsidR="007D4B3D">
        <w:t>In general, the hit locations are contiguous, but see the table:</w:t>
      </w:r>
    </w:p>
    <w:tbl>
      <w:tblPr>
        <w:tblStyle w:val="TableGrid"/>
        <w:tblW w:w="0" w:type="auto"/>
        <w:tblLook w:val="04A0" w:firstRow="1" w:lastRow="0" w:firstColumn="1" w:lastColumn="0" w:noHBand="0" w:noVBand="1"/>
      </w:tblPr>
      <w:tblGrid>
        <w:gridCol w:w="1152"/>
        <w:gridCol w:w="1152"/>
        <w:gridCol w:w="2322"/>
        <w:gridCol w:w="2736"/>
        <w:gridCol w:w="3888"/>
      </w:tblGrid>
      <w:tr w:rsidR="00993583" w14:paraId="73361DA5" w14:textId="7B3FE76F" w:rsidTr="00F763F6">
        <w:tc>
          <w:tcPr>
            <w:tcW w:w="1152" w:type="dxa"/>
          </w:tcPr>
          <w:p w14:paraId="1D1E0A9A" w14:textId="502AEE7A" w:rsidR="00993583" w:rsidRDefault="00993583" w:rsidP="00B42EC3">
            <w:pPr>
              <w:pStyle w:val="BodyText"/>
            </w:pPr>
            <w:r>
              <w:t>Hit Location</w:t>
            </w:r>
          </w:p>
        </w:tc>
        <w:tc>
          <w:tcPr>
            <w:tcW w:w="1152" w:type="dxa"/>
          </w:tcPr>
          <w:p w14:paraId="24897590" w14:textId="45562181" w:rsidR="00993583" w:rsidRDefault="00993583" w:rsidP="00B42EC3">
            <w:pPr>
              <w:pStyle w:val="BodyText"/>
            </w:pPr>
            <w:r>
              <w:t>Splash 1</w:t>
            </w:r>
          </w:p>
        </w:tc>
        <w:tc>
          <w:tcPr>
            <w:tcW w:w="2322" w:type="dxa"/>
          </w:tcPr>
          <w:p w14:paraId="486FD0F5" w14:textId="1AC667C9" w:rsidR="00993583" w:rsidRDefault="00993583" w:rsidP="00B42EC3">
            <w:pPr>
              <w:pStyle w:val="BodyText"/>
            </w:pPr>
            <w:r>
              <w:t>Splash 2</w:t>
            </w:r>
          </w:p>
        </w:tc>
        <w:tc>
          <w:tcPr>
            <w:tcW w:w="2736" w:type="dxa"/>
          </w:tcPr>
          <w:p w14:paraId="04B010F6" w14:textId="3D9C9B0E" w:rsidR="00993583" w:rsidRDefault="00993583" w:rsidP="00B42EC3">
            <w:pPr>
              <w:pStyle w:val="BodyText"/>
            </w:pPr>
            <w:r>
              <w:t>Splash 4</w:t>
            </w:r>
          </w:p>
        </w:tc>
        <w:tc>
          <w:tcPr>
            <w:tcW w:w="3888" w:type="dxa"/>
          </w:tcPr>
          <w:p w14:paraId="5D9E9637" w14:textId="12182ED3" w:rsidR="00993583" w:rsidRDefault="00993583" w:rsidP="00B42EC3">
            <w:pPr>
              <w:pStyle w:val="BodyText"/>
            </w:pPr>
            <w:r>
              <w:t>Splash 8</w:t>
            </w:r>
          </w:p>
        </w:tc>
      </w:tr>
      <w:tr w:rsidR="00993583" w14:paraId="3502C9AF" w14:textId="27F5B6CA" w:rsidTr="00F763F6">
        <w:tc>
          <w:tcPr>
            <w:tcW w:w="1152" w:type="dxa"/>
          </w:tcPr>
          <w:p w14:paraId="7E1C34E7" w14:textId="24F0EC2D" w:rsidR="00993583" w:rsidRDefault="00993583" w:rsidP="00B42EC3">
            <w:pPr>
              <w:pStyle w:val="BodyText"/>
            </w:pPr>
            <w:r>
              <w:t>1</w:t>
            </w:r>
          </w:p>
        </w:tc>
        <w:tc>
          <w:tcPr>
            <w:tcW w:w="1152" w:type="dxa"/>
          </w:tcPr>
          <w:p w14:paraId="1B268CC3" w14:textId="433F538A" w:rsidR="00993583" w:rsidRDefault="00993583" w:rsidP="00B42EC3">
            <w:pPr>
              <w:pStyle w:val="BodyText"/>
            </w:pPr>
            <w:r>
              <w:t>Ground*, 2</w:t>
            </w:r>
          </w:p>
        </w:tc>
        <w:tc>
          <w:tcPr>
            <w:tcW w:w="2322" w:type="dxa"/>
          </w:tcPr>
          <w:p w14:paraId="30F2DEA5" w14:textId="6907F9B9" w:rsidR="00993583" w:rsidRDefault="00993583" w:rsidP="00B42EC3">
            <w:pPr>
              <w:pStyle w:val="BodyText"/>
            </w:pPr>
            <w:r>
              <w:t>Rear Cone 1**, Ground*, 2, 3</w:t>
            </w:r>
          </w:p>
        </w:tc>
        <w:tc>
          <w:tcPr>
            <w:tcW w:w="2736" w:type="dxa"/>
          </w:tcPr>
          <w:p w14:paraId="7054368E" w14:textId="5A12F793" w:rsidR="00993583" w:rsidRDefault="002A1C9F" w:rsidP="00B42EC3">
            <w:pPr>
              <w:pStyle w:val="BodyText"/>
            </w:pPr>
            <w:r>
              <w:t>Rear Fan</w:t>
            </w:r>
            <w:r w:rsidR="00993583">
              <w:t xml:space="preserve"> 2***, Ground*, 2-5</w:t>
            </w:r>
          </w:p>
        </w:tc>
        <w:tc>
          <w:tcPr>
            <w:tcW w:w="3888" w:type="dxa"/>
          </w:tcPr>
          <w:p w14:paraId="1872320F" w14:textId="54064F30" w:rsidR="00993583" w:rsidRDefault="00370033" w:rsidP="00B42EC3">
            <w:pPr>
              <w:pStyle w:val="BodyText"/>
            </w:pPr>
            <w:r>
              <w:t>Rear Fan 4***, Ground*, 2-6</w:t>
            </w:r>
          </w:p>
        </w:tc>
      </w:tr>
      <w:tr w:rsidR="00993583" w14:paraId="793FFFEA" w14:textId="6FF738A5" w:rsidTr="00F763F6">
        <w:tc>
          <w:tcPr>
            <w:tcW w:w="1152" w:type="dxa"/>
          </w:tcPr>
          <w:p w14:paraId="1181AD62" w14:textId="2749AC92" w:rsidR="00993583" w:rsidRDefault="00993583" w:rsidP="00B42EC3">
            <w:pPr>
              <w:pStyle w:val="BodyText"/>
            </w:pPr>
            <w:r>
              <w:t>2</w:t>
            </w:r>
          </w:p>
        </w:tc>
        <w:tc>
          <w:tcPr>
            <w:tcW w:w="1152" w:type="dxa"/>
          </w:tcPr>
          <w:p w14:paraId="36E544EB" w14:textId="6BF8A959" w:rsidR="00993583" w:rsidRDefault="00993583" w:rsidP="00B42EC3">
            <w:pPr>
              <w:pStyle w:val="BodyText"/>
            </w:pPr>
            <w:r>
              <w:t>1, 3</w:t>
            </w:r>
          </w:p>
        </w:tc>
        <w:tc>
          <w:tcPr>
            <w:tcW w:w="2322" w:type="dxa"/>
          </w:tcPr>
          <w:p w14:paraId="1491CDAE" w14:textId="4B9D47CF" w:rsidR="00993583" w:rsidRDefault="00993583" w:rsidP="00B42EC3">
            <w:pPr>
              <w:pStyle w:val="BodyText"/>
            </w:pPr>
            <w:r>
              <w:t>Ground*, 1, 3, 4</w:t>
            </w:r>
          </w:p>
        </w:tc>
        <w:tc>
          <w:tcPr>
            <w:tcW w:w="2736" w:type="dxa"/>
          </w:tcPr>
          <w:p w14:paraId="388C4BAD" w14:textId="3ACD04AC" w:rsidR="00993583" w:rsidRDefault="00993583" w:rsidP="00B42EC3">
            <w:pPr>
              <w:pStyle w:val="BodyText"/>
            </w:pPr>
            <w:r>
              <w:t xml:space="preserve">Rear </w:t>
            </w:r>
            <w:r w:rsidR="002A1C9F">
              <w:t>Fan</w:t>
            </w:r>
            <w:r>
              <w:t xml:space="preserve"> </w:t>
            </w:r>
            <w:r w:rsidR="002A1C9F">
              <w:t>1</w:t>
            </w:r>
            <w:r>
              <w:t>*</w:t>
            </w:r>
            <w:r w:rsidR="00370033">
              <w:t>*</w:t>
            </w:r>
            <w:r>
              <w:t>*, Ground*, 1, 3-6</w:t>
            </w:r>
          </w:p>
        </w:tc>
        <w:tc>
          <w:tcPr>
            <w:tcW w:w="3888" w:type="dxa"/>
          </w:tcPr>
          <w:p w14:paraId="7A4511EA" w14:textId="07DB9086" w:rsidR="00993583" w:rsidRDefault="00370033" w:rsidP="00B42EC3">
            <w:pPr>
              <w:pStyle w:val="BodyText"/>
            </w:pPr>
            <w:r>
              <w:t>Rear Fan 3***, Ground*, 1, 3-8</w:t>
            </w:r>
          </w:p>
        </w:tc>
      </w:tr>
      <w:tr w:rsidR="002A1C9F" w14:paraId="7DF6FBA6" w14:textId="46CD4780" w:rsidTr="00F763F6">
        <w:tc>
          <w:tcPr>
            <w:tcW w:w="1152" w:type="dxa"/>
          </w:tcPr>
          <w:p w14:paraId="5F03208D" w14:textId="0720F9C8" w:rsidR="002A1C9F" w:rsidRDefault="002A1C9F" w:rsidP="00B42EC3">
            <w:pPr>
              <w:pStyle w:val="BodyText"/>
            </w:pPr>
            <w:r>
              <w:t>3</w:t>
            </w:r>
          </w:p>
        </w:tc>
        <w:tc>
          <w:tcPr>
            <w:tcW w:w="1152" w:type="dxa"/>
          </w:tcPr>
          <w:p w14:paraId="1604A435" w14:textId="21E79D07" w:rsidR="002A1C9F" w:rsidRDefault="002A1C9F" w:rsidP="00B42EC3">
            <w:pPr>
              <w:pStyle w:val="BodyText"/>
            </w:pPr>
            <w:r>
              <w:t>2, 4</w:t>
            </w:r>
          </w:p>
        </w:tc>
        <w:tc>
          <w:tcPr>
            <w:tcW w:w="2322" w:type="dxa"/>
          </w:tcPr>
          <w:p w14:paraId="4B1C36B5" w14:textId="4D52654A" w:rsidR="002A1C9F" w:rsidRDefault="002A1C9F" w:rsidP="00B42EC3">
            <w:pPr>
              <w:pStyle w:val="BodyText"/>
            </w:pPr>
            <w:r>
              <w:t>1, 2, 4, 5</w:t>
            </w:r>
          </w:p>
        </w:tc>
        <w:tc>
          <w:tcPr>
            <w:tcW w:w="2736" w:type="dxa"/>
          </w:tcPr>
          <w:p w14:paraId="146B931A" w14:textId="3338C1F9" w:rsidR="002A1C9F" w:rsidRDefault="002A1C9F" w:rsidP="00B42EC3">
            <w:pPr>
              <w:pStyle w:val="BodyText"/>
            </w:pPr>
            <w:r>
              <w:t>Rear Cone 1**, Ground*, 1, 2, 4-7</w:t>
            </w:r>
          </w:p>
        </w:tc>
        <w:tc>
          <w:tcPr>
            <w:tcW w:w="3888" w:type="dxa"/>
          </w:tcPr>
          <w:p w14:paraId="4C3CDF54" w14:textId="0D442B57" w:rsidR="002A1C9F" w:rsidRDefault="002A1C9F" w:rsidP="00B42EC3">
            <w:pPr>
              <w:pStyle w:val="BodyText"/>
            </w:pPr>
            <w:r>
              <w:t xml:space="preserve">Rear Fan </w:t>
            </w:r>
            <w:r w:rsidR="00370033">
              <w:t>2</w:t>
            </w:r>
            <w:r>
              <w:t>**</w:t>
            </w:r>
            <w:r w:rsidR="00370033">
              <w:t>*</w:t>
            </w:r>
            <w:r>
              <w:t xml:space="preserve">, </w:t>
            </w:r>
            <w:r w:rsidR="00370033">
              <w:t xml:space="preserve">Ground*, </w:t>
            </w:r>
            <w:r>
              <w:t>1</w:t>
            </w:r>
            <w:r w:rsidR="00370033">
              <w:t>, 2</w:t>
            </w:r>
            <w:r>
              <w:t>,</w:t>
            </w:r>
            <w:r w:rsidR="00370033">
              <w:t xml:space="preserve"> 4</w:t>
            </w:r>
            <w:r>
              <w:t>-</w:t>
            </w:r>
            <w:r w:rsidR="00370033">
              <w:t>9, 0</w:t>
            </w:r>
          </w:p>
        </w:tc>
      </w:tr>
      <w:tr w:rsidR="002A1C9F" w14:paraId="078958FD" w14:textId="56506D96" w:rsidTr="00F763F6">
        <w:tc>
          <w:tcPr>
            <w:tcW w:w="1152" w:type="dxa"/>
          </w:tcPr>
          <w:p w14:paraId="01ED5B16" w14:textId="3B27A259" w:rsidR="002A1C9F" w:rsidRDefault="002A1C9F" w:rsidP="00B42EC3">
            <w:pPr>
              <w:pStyle w:val="BodyText"/>
            </w:pPr>
            <w:r>
              <w:t>4</w:t>
            </w:r>
          </w:p>
        </w:tc>
        <w:tc>
          <w:tcPr>
            <w:tcW w:w="1152" w:type="dxa"/>
          </w:tcPr>
          <w:p w14:paraId="09CC05DB" w14:textId="79576419" w:rsidR="002A1C9F" w:rsidRDefault="002A1C9F" w:rsidP="00B42EC3">
            <w:pPr>
              <w:pStyle w:val="BodyText"/>
            </w:pPr>
            <w:r>
              <w:t>3, 5</w:t>
            </w:r>
          </w:p>
        </w:tc>
        <w:tc>
          <w:tcPr>
            <w:tcW w:w="2322" w:type="dxa"/>
          </w:tcPr>
          <w:p w14:paraId="73095223" w14:textId="2E825E1E" w:rsidR="002A1C9F" w:rsidRDefault="002A1C9F" w:rsidP="00B42EC3">
            <w:pPr>
              <w:pStyle w:val="BodyText"/>
            </w:pPr>
            <w:r>
              <w:t>2, 3, 5, 6</w:t>
            </w:r>
          </w:p>
        </w:tc>
        <w:tc>
          <w:tcPr>
            <w:tcW w:w="2736" w:type="dxa"/>
          </w:tcPr>
          <w:p w14:paraId="47A106A9" w14:textId="6E80362A" w:rsidR="002A1C9F" w:rsidRDefault="002A1C9F" w:rsidP="00B42EC3">
            <w:pPr>
              <w:pStyle w:val="BodyText"/>
            </w:pPr>
            <w:r>
              <w:t>Ground*, 1-3, 5, 6, 9, 0</w:t>
            </w:r>
          </w:p>
        </w:tc>
        <w:tc>
          <w:tcPr>
            <w:tcW w:w="3888" w:type="dxa"/>
          </w:tcPr>
          <w:p w14:paraId="6688E5B0" w14:textId="0B3F6719" w:rsidR="002A1C9F" w:rsidRDefault="002A1C9F" w:rsidP="00B42EC3">
            <w:pPr>
              <w:pStyle w:val="BodyText"/>
            </w:pPr>
            <w:r>
              <w:t xml:space="preserve">Rear Fan </w:t>
            </w:r>
            <w:r w:rsidR="00370033">
              <w:t>2</w:t>
            </w:r>
            <w:r>
              <w:t>**</w:t>
            </w:r>
            <w:r w:rsidR="00370033">
              <w:t>*</w:t>
            </w:r>
            <w:r>
              <w:t xml:space="preserve">, </w:t>
            </w:r>
            <w:r w:rsidR="00370033">
              <w:t xml:space="preserve">Ground*, </w:t>
            </w:r>
            <w:r>
              <w:t>1-3, 5-9, 0</w:t>
            </w:r>
          </w:p>
        </w:tc>
      </w:tr>
      <w:tr w:rsidR="002A1C9F" w14:paraId="7A49299B" w14:textId="2CE074BE" w:rsidTr="00F763F6">
        <w:tc>
          <w:tcPr>
            <w:tcW w:w="1152" w:type="dxa"/>
          </w:tcPr>
          <w:p w14:paraId="46A50CC6" w14:textId="63CE1C5D" w:rsidR="002A1C9F" w:rsidRDefault="002A1C9F" w:rsidP="00B42EC3">
            <w:pPr>
              <w:pStyle w:val="BodyText"/>
            </w:pPr>
            <w:r>
              <w:t>5</w:t>
            </w:r>
          </w:p>
        </w:tc>
        <w:tc>
          <w:tcPr>
            <w:tcW w:w="1152" w:type="dxa"/>
          </w:tcPr>
          <w:p w14:paraId="44E7E0B8" w14:textId="7112B859" w:rsidR="002A1C9F" w:rsidRDefault="002A1C9F" w:rsidP="00B42EC3">
            <w:pPr>
              <w:pStyle w:val="BodyText"/>
            </w:pPr>
            <w:r>
              <w:t>4, 6</w:t>
            </w:r>
          </w:p>
        </w:tc>
        <w:tc>
          <w:tcPr>
            <w:tcW w:w="2322" w:type="dxa"/>
          </w:tcPr>
          <w:p w14:paraId="0EA4D60D" w14:textId="3F9223FC" w:rsidR="002A1C9F" w:rsidRDefault="002A1C9F" w:rsidP="00B42EC3">
            <w:pPr>
              <w:pStyle w:val="BodyText"/>
            </w:pPr>
            <w:r>
              <w:t>3, 4, 6, 9</w:t>
            </w:r>
          </w:p>
        </w:tc>
        <w:tc>
          <w:tcPr>
            <w:tcW w:w="2736" w:type="dxa"/>
          </w:tcPr>
          <w:p w14:paraId="64B47714" w14:textId="32701D23" w:rsidR="002A1C9F" w:rsidRDefault="002A1C9F" w:rsidP="00B42EC3">
            <w:pPr>
              <w:pStyle w:val="BodyText"/>
            </w:pPr>
            <w:r>
              <w:t>1-4, 6-7, 9, 0</w:t>
            </w:r>
          </w:p>
        </w:tc>
        <w:tc>
          <w:tcPr>
            <w:tcW w:w="3888" w:type="dxa"/>
          </w:tcPr>
          <w:p w14:paraId="39EB74C4" w14:textId="1A62F04B" w:rsidR="002A1C9F" w:rsidRDefault="002A1C9F" w:rsidP="00B42EC3">
            <w:pPr>
              <w:pStyle w:val="BodyText"/>
            </w:pPr>
            <w:r>
              <w:t xml:space="preserve">Side-Oblique 2** (both sides), </w:t>
            </w:r>
            <w:r w:rsidR="00370033">
              <w:t xml:space="preserve">Ground*, </w:t>
            </w:r>
            <w:r>
              <w:t>1-4, 6-9, 0</w:t>
            </w:r>
          </w:p>
        </w:tc>
      </w:tr>
      <w:tr w:rsidR="002A1C9F" w14:paraId="046086C0" w14:textId="18EB5195" w:rsidTr="00F763F6">
        <w:tc>
          <w:tcPr>
            <w:tcW w:w="1152" w:type="dxa"/>
          </w:tcPr>
          <w:p w14:paraId="1C3A9391" w14:textId="061E19F8" w:rsidR="002A1C9F" w:rsidRDefault="002A1C9F" w:rsidP="00B42EC3">
            <w:pPr>
              <w:pStyle w:val="BodyText"/>
            </w:pPr>
            <w:r>
              <w:t>6</w:t>
            </w:r>
          </w:p>
        </w:tc>
        <w:tc>
          <w:tcPr>
            <w:tcW w:w="1152" w:type="dxa"/>
          </w:tcPr>
          <w:p w14:paraId="0E3BEA5C" w14:textId="0C422ED0" w:rsidR="002A1C9F" w:rsidRDefault="002A1C9F" w:rsidP="00B42EC3">
            <w:pPr>
              <w:pStyle w:val="BodyText"/>
            </w:pPr>
            <w:r>
              <w:t>5, 7</w:t>
            </w:r>
          </w:p>
        </w:tc>
        <w:tc>
          <w:tcPr>
            <w:tcW w:w="2322" w:type="dxa"/>
          </w:tcPr>
          <w:p w14:paraId="2B9A863E" w14:textId="647B4912" w:rsidR="002A1C9F" w:rsidRDefault="002A1C9F" w:rsidP="00B42EC3">
            <w:pPr>
              <w:pStyle w:val="BodyText"/>
            </w:pPr>
            <w:r>
              <w:t>4, 5, 7, 0</w:t>
            </w:r>
          </w:p>
        </w:tc>
        <w:tc>
          <w:tcPr>
            <w:tcW w:w="2736" w:type="dxa"/>
          </w:tcPr>
          <w:p w14:paraId="621CC28D" w14:textId="4B38406B" w:rsidR="002A1C9F" w:rsidRDefault="002A1C9F" w:rsidP="00B42EC3">
            <w:pPr>
              <w:pStyle w:val="BodyText"/>
            </w:pPr>
            <w:r>
              <w:t>1-5, 7, 9, 0</w:t>
            </w:r>
          </w:p>
        </w:tc>
        <w:tc>
          <w:tcPr>
            <w:tcW w:w="3888" w:type="dxa"/>
          </w:tcPr>
          <w:p w14:paraId="16A57475" w14:textId="60A9284A" w:rsidR="002A1C9F" w:rsidRDefault="002A1C9F" w:rsidP="00B42EC3">
            <w:pPr>
              <w:pStyle w:val="BodyText"/>
            </w:pPr>
            <w:r>
              <w:t xml:space="preserve">Side-Oblique 2** (both sides), </w:t>
            </w:r>
            <w:r w:rsidR="00370033">
              <w:t xml:space="preserve">Ground*, </w:t>
            </w:r>
            <w:r>
              <w:t>1-5, 7-9, 0</w:t>
            </w:r>
          </w:p>
        </w:tc>
      </w:tr>
      <w:tr w:rsidR="002A1C9F" w14:paraId="4B3F205C" w14:textId="6471703D" w:rsidTr="00F763F6">
        <w:tc>
          <w:tcPr>
            <w:tcW w:w="1152" w:type="dxa"/>
          </w:tcPr>
          <w:p w14:paraId="32E747BA" w14:textId="4FC94968" w:rsidR="002A1C9F" w:rsidRDefault="002A1C9F" w:rsidP="00B42EC3">
            <w:pPr>
              <w:pStyle w:val="BodyText"/>
            </w:pPr>
            <w:r>
              <w:t>7</w:t>
            </w:r>
          </w:p>
        </w:tc>
        <w:tc>
          <w:tcPr>
            <w:tcW w:w="1152" w:type="dxa"/>
          </w:tcPr>
          <w:p w14:paraId="6DB77532" w14:textId="2F1C0987" w:rsidR="002A1C9F" w:rsidRDefault="002A1C9F" w:rsidP="00B42EC3">
            <w:pPr>
              <w:pStyle w:val="BodyText"/>
            </w:pPr>
            <w:r>
              <w:t>6, 8</w:t>
            </w:r>
          </w:p>
        </w:tc>
        <w:tc>
          <w:tcPr>
            <w:tcW w:w="2322" w:type="dxa"/>
          </w:tcPr>
          <w:p w14:paraId="3217FC12" w14:textId="11CE41F2" w:rsidR="002A1C9F" w:rsidRDefault="002A1C9F" w:rsidP="00B42EC3">
            <w:pPr>
              <w:pStyle w:val="BodyText"/>
            </w:pPr>
            <w:r>
              <w:t>5, 6, 8, Oblique*</w:t>
            </w:r>
          </w:p>
        </w:tc>
        <w:tc>
          <w:tcPr>
            <w:tcW w:w="2736" w:type="dxa"/>
          </w:tcPr>
          <w:p w14:paraId="5D2E1096" w14:textId="11A30AAC" w:rsidR="002A1C9F" w:rsidRDefault="002A1C9F" w:rsidP="00B42EC3">
            <w:pPr>
              <w:pStyle w:val="BodyText"/>
            </w:pPr>
            <w:r>
              <w:t>3-6, 8, Rear-Oblique Cone 2**</w:t>
            </w:r>
          </w:p>
        </w:tc>
        <w:tc>
          <w:tcPr>
            <w:tcW w:w="3888" w:type="dxa"/>
          </w:tcPr>
          <w:p w14:paraId="6EEBB5CA" w14:textId="206D6F47" w:rsidR="002A1C9F" w:rsidRDefault="002A1C9F" w:rsidP="00B42EC3">
            <w:pPr>
              <w:pStyle w:val="BodyText"/>
            </w:pPr>
            <w:r>
              <w:t>1-6, 8, Rear-Oblique Cone 3**</w:t>
            </w:r>
          </w:p>
        </w:tc>
      </w:tr>
      <w:tr w:rsidR="002A1C9F" w14:paraId="2DB177B3" w14:textId="63A9FA38" w:rsidTr="00F763F6">
        <w:tc>
          <w:tcPr>
            <w:tcW w:w="1152" w:type="dxa"/>
          </w:tcPr>
          <w:p w14:paraId="5BF133AD" w14:textId="0C49D789" w:rsidR="002A1C9F" w:rsidRDefault="002A1C9F" w:rsidP="00B42EC3">
            <w:pPr>
              <w:pStyle w:val="BodyText"/>
            </w:pPr>
            <w:r>
              <w:t>8</w:t>
            </w:r>
          </w:p>
        </w:tc>
        <w:tc>
          <w:tcPr>
            <w:tcW w:w="1152" w:type="dxa"/>
          </w:tcPr>
          <w:p w14:paraId="4F58697D" w14:textId="231D14D5" w:rsidR="002A1C9F" w:rsidRDefault="002A1C9F" w:rsidP="00B42EC3">
            <w:pPr>
              <w:pStyle w:val="BodyText"/>
            </w:pPr>
            <w:r>
              <w:t>7, Oblique*</w:t>
            </w:r>
          </w:p>
        </w:tc>
        <w:tc>
          <w:tcPr>
            <w:tcW w:w="2322" w:type="dxa"/>
          </w:tcPr>
          <w:p w14:paraId="0DD3B1A3" w14:textId="7B936AE5" w:rsidR="002A1C9F" w:rsidRDefault="002A1C9F" w:rsidP="00B42EC3">
            <w:pPr>
              <w:pStyle w:val="BodyText"/>
            </w:pPr>
            <w:r>
              <w:t>6, 7, Oblique Cone 1**</w:t>
            </w:r>
          </w:p>
        </w:tc>
        <w:tc>
          <w:tcPr>
            <w:tcW w:w="2736" w:type="dxa"/>
          </w:tcPr>
          <w:p w14:paraId="0D5269CC" w14:textId="3782AEEE" w:rsidR="002A1C9F" w:rsidRDefault="002A1C9F" w:rsidP="00B42EC3">
            <w:pPr>
              <w:pStyle w:val="BodyText"/>
            </w:pPr>
            <w:r>
              <w:t>4-6, 8, Side-Oblique Cone 2**</w:t>
            </w:r>
          </w:p>
        </w:tc>
        <w:tc>
          <w:tcPr>
            <w:tcW w:w="3888" w:type="dxa"/>
          </w:tcPr>
          <w:p w14:paraId="0AF12FA8" w14:textId="7F575CD3" w:rsidR="002A1C9F" w:rsidRDefault="002A1C9F" w:rsidP="00B42EC3">
            <w:pPr>
              <w:pStyle w:val="BodyText"/>
            </w:pPr>
            <w:r>
              <w:t>1-7, Side-Oblique Cone 3**</w:t>
            </w:r>
          </w:p>
        </w:tc>
      </w:tr>
      <w:tr w:rsidR="002A1C9F" w14:paraId="125E1311" w14:textId="61BDF66D" w:rsidTr="00F763F6">
        <w:tc>
          <w:tcPr>
            <w:tcW w:w="1152" w:type="dxa"/>
          </w:tcPr>
          <w:p w14:paraId="22EEC55B" w14:textId="3E0E38B6" w:rsidR="002A1C9F" w:rsidRDefault="002A1C9F" w:rsidP="00B42EC3">
            <w:pPr>
              <w:pStyle w:val="BodyText"/>
            </w:pPr>
            <w:r>
              <w:t>9</w:t>
            </w:r>
          </w:p>
        </w:tc>
        <w:tc>
          <w:tcPr>
            <w:tcW w:w="1152" w:type="dxa"/>
          </w:tcPr>
          <w:p w14:paraId="3D15FCE4" w14:textId="04B2281A" w:rsidR="002A1C9F" w:rsidRDefault="002A1C9F" w:rsidP="00B42EC3">
            <w:pPr>
              <w:pStyle w:val="BodyText"/>
            </w:pPr>
            <w:r>
              <w:t>5, 0</w:t>
            </w:r>
          </w:p>
        </w:tc>
        <w:tc>
          <w:tcPr>
            <w:tcW w:w="2322" w:type="dxa"/>
          </w:tcPr>
          <w:p w14:paraId="0F937F96" w14:textId="1292E4DB" w:rsidR="002A1C9F" w:rsidRDefault="002A1C9F" w:rsidP="00B42EC3">
            <w:pPr>
              <w:pStyle w:val="BodyText"/>
            </w:pPr>
            <w:r>
              <w:t>5, 6, 0, Behind*</w:t>
            </w:r>
          </w:p>
        </w:tc>
        <w:tc>
          <w:tcPr>
            <w:tcW w:w="2736" w:type="dxa"/>
          </w:tcPr>
          <w:p w14:paraId="28925F48" w14:textId="3A16702F" w:rsidR="002A1C9F" w:rsidRDefault="002A1C9F" w:rsidP="00B42EC3">
            <w:pPr>
              <w:pStyle w:val="BodyText"/>
            </w:pPr>
            <w:r>
              <w:t>5-8, 0, Rear Cone 3**</w:t>
            </w:r>
          </w:p>
        </w:tc>
        <w:tc>
          <w:tcPr>
            <w:tcW w:w="3888" w:type="dxa"/>
          </w:tcPr>
          <w:p w14:paraId="4FA3AEDB" w14:textId="1593064D" w:rsidR="002A1C9F" w:rsidRDefault="002A1C9F" w:rsidP="00B42EC3">
            <w:pPr>
              <w:pStyle w:val="BodyText"/>
            </w:pPr>
            <w:r>
              <w:t>1-8, 0, Rear Cone 4**</w:t>
            </w:r>
          </w:p>
        </w:tc>
      </w:tr>
      <w:tr w:rsidR="002A1C9F" w14:paraId="767D8559" w14:textId="5577D9AE" w:rsidTr="00F763F6">
        <w:tc>
          <w:tcPr>
            <w:tcW w:w="1152" w:type="dxa"/>
          </w:tcPr>
          <w:p w14:paraId="5B38B63E" w14:textId="4871AFC7" w:rsidR="002A1C9F" w:rsidRDefault="002A1C9F" w:rsidP="00B42EC3">
            <w:pPr>
              <w:pStyle w:val="BodyText"/>
            </w:pPr>
            <w:r>
              <w:t>0</w:t>
            </w:r>
          </w:p>
        </w:tc>
        <w:tc>
          <w:tcPr>
            <w:tcW w:w="1152" w:type="dxa"/>
          </w:tcPr>
          <w:p w14:paraId="29B4564C" w14:textId="698F0F56" w:rsidR="002A1C9F" w:rsidRDefault="002A1C9F" w:rsidP="00B42EC3">
            <w:pPr>
              <w:pStyle w:val="BodyText"/>
            </w:pPr>
            <w:r>
              <w:t>6, 0</w:t>
            </w:r>
          </w:p>
        </w:tc>
        <w:tc>
          <w:tcPr>
            <w:tcW w:w="2322" w:type="dxa"/>
          </w:tcPr>
          <w:p w14:paraId="065F590F" w14:textId="4C0B556D" w:rsidR="002A1C9F" w:rsidRDefault="002A1C9F" w:rsidP="00B42EC3">
            <w:pPr>
              <w:pStyle w:val="BodyText"/>
            </w:pPr>
            <w:r>
              <w:t>5, 6, 9, Behind*</w:t>
            </w:r>
          </w:p>
        </w:tc>
        <w:tc>
          <w:tcPr>
            <w:tcW w:w="2736" w:type="dxa"/>
          </w:tcPr>
          <w:p w14:paraId="12E857D0" w14:textId="587FF7BB" w:rsidR="002A1C9F" w:rsidRDefault="002A1C9F" w:rsidP="00B42EC3">
            <w:pPr>
              <w:pStyle w:val="BodyText"/>
            </w:pPr>
            <w:r>
              <w:t>5-8, 9, Rear Cone 3**</w:t>
            </w:r>
          </w:p>
        </w:tc>
        <w:tc>
          <w:tcPr>
            <w:tcW w:w="3888" w:type="dxa"/>
          </w:tcPr>
          <w:p w14:paraId="71E6C50B" w14:textId="774DD387" w:rsidR="002A1C9F" w:rsidRDefault="002A1C9F" w:rsidP="00B42EC3">
            <w:pPr>
              <w:pStyle w:val="BodyText"/>
            </w:pPr>
            <w:r>
              <w:t>1-8, 9, Rear Cone 4**</w:t>
            </w:r>
          </w:p>
        </w:tc>
      </w:tr>
    </w:tbl>
    <w:p w14:paraId="578919CE" w14:textId="3DB9715E" w:rsidR="007D4B3D" w:rsidRDefault="007D4B3D" w:rsidP="00B42EC3">
      <w:pPr>
        <w:pStyle w:val="BodyText"/>
      </w:pPr>
      <w:r>
        <w:t xml:space="preserve">* Ground sets the Square on fire, covers it with acid, or whatever other effect is applicable. Set the Timer as indicated and if any creature enters the square, they get the current Timer if more than 0, and take damage (Hit Location 1) when it ticks down until it reaches 0. </w:t>
      </w:r>
      <w:r w:rsidR="001248BB">
        <w:t xml:space="preserve">Behind is </w:t>
      </w:r>
      <w:proofErr w:type="gramStart"/>
      <w:r w:rsidR="001248BB">
        <w:t>similar</w:t>
      </w:r>
      <w:r w:rsidR="00E00D68">
        <w:t xml:space="preserve"> to</w:t>
      </w:r>
      <w:proofErr w:type="gramEnd"/>
      <w:r w:rsidR="00E00D68">
        <w:t xml:space="preserve"> Ground</w:t>
      </w:r>
      <w:r w:rsidR="001248BB">
        <w:t xml:space="preserve">, but the square behind Target is covered. </w:t>
      </w:r>
      <w:r w:rsidR="00E00D68">
        <w:t xml:space="preserve">Oblique is </w:t>
      </w:r>
      <w:proofErr w:type="gramStart"/>
      <w:r w:rsidR="00E00D68">
        <w:t>similar to</w:t>
      </w:r>
      <w:proofErr w:type="gramEnd"/>
      <w:r w:rsidR="00E00D68">
        <w:t xml:space="preserve"> Ground, but an adjacent Square at a diagonal (not directly behind Target) is covered as described for Ground; Target can choose whether it falls left or right behind them and, if using a shield and the shield is on the side they choose, Target’s shield is hit instead of Hit Location 8.</w:t>
      </w:r>
    </w:p>
    <w:p w14:paraId="7E522900" w14:textId="2407F025" w:rsidR="001248BB" w:rsidRDefault="001248BB" w:rsidP="00B42EC3">
      <w:pPr>
        <w:pStyle w:val="BodyText"/>
      </w:pPr>
      <w:r>
        <w:t xml:space="preserve">** Rear Cone means a Cone centered on </w:t>
      </w:r>
      <w:r w:rsidR="00E00D68">
        <w:t xml:space="preserve">but not including </w:t>
      </w:r>
      <w:r>
        <w:t xml:space="preserve">Target’s square and extending to behind (relative to the direction from which the </w:t>
      </w:r>
      <w:proofErr w:type="gramStart"/>
      <w:r>
        <w:t>Bomb</w:t>
      </w:r>
      <w:proofErr w:type="gramEnd"/>
      <w:r>
        <w:t xml:space="preserve"> came) are covered as described for Ground. </w:t>
      </w:r>
      <w:r w:rsidR="00993583">
        <w:t>Oblique</w:t>
      </w:r>
      <w:r>
        <w:t xml:space="preserve"> Cone means a Cone centered on </w:t>
      </w:r>
      <w:r w:rsidR="00E00D68">
        <w:t xml:space="preserve">but not including </w:t>
      </w:r>
      <w:r>
        <w:t xml:space="preserve">Target’s square and extending to the left or right (Target’s choice) </w:t>
      </w:r>
      <w:r w:rsidR="00993583">
        <w:t xml:space="preserve">behind Target </w:t>
      </w:r>
      <w:r>
        <w:t xml:space="preserve">are covered as described for Ground and shield use as described for Oblique. </w:t>
      </w:r>
      <w:r w:rsidR="00993583">
        <w:t xml:space="preserve">“Rear-Oblique” means the first squares of the Cone are behind Target and adjacent to that square and Target; “Side-Oblique” means the first squares of the Cone are to Target’s left or right and adjacent to that square and Target. </w:t>
      </w:r>
    </w:p>
    <w:p w14:paraId="6682540C" w14:textId="2A39BE7D" w:rsidR="00993583" w:rsidRDefault="00993583" w:rsidP="00B42EC3">
      <w:pPr>
        <w:pStyle w:val="BodyText"/>
      </w:pPr>
      <w:r>
        <w:t xml:space="preserve">*** A </w:t>
      </w:r>
      <w:r w:rsidR="002A1C9F">
        <w:t>Rear Fan</w:t>
      </w:r>
      <w:r>
        <w:t xml:space="preserve"> extends to the 3 squares behind Target and all squares adjacent to those 3 squares but behind those squares. </w:t>
      </w:r>
    </w:p>
    <w:p w14:paraId="4EAB56F5" w14:textId="3733302E" w:rsidR="004D1632" w:rsidRDefault="004D1632" w:rsidP="00B42EC3">
      <w:pPr>
        <w:pStyle w:val="BodyText"/>
      </w:pPr>
      <w:r>
        <w:tab/>
        <w:t xml:space="preserve">Grenados can be carried in a bandolier for easy access, but if you score a Critical Hit on a Hit Location that includes a Grenado, you can choose to inflict double damage as normal or inflict normal damage and rupture the Grenado. </w:t>
      </w:r>
      <w:r w:rsidR="00C56E45">
        <w:t>Grenadiers</w:t>
      </w:r>
      <w:r>
        <w:t xml:space="preserve"> often carry inert Grenados and use and Reagent</w:t>
      </w:r>
      <w:r w:rsidR="00C56E45">
        <w:t>s</w:t>
      </w:r>
      <w:r>
        <w:t xml:space="preserve"> to activate them just prior to throwing them</w:t>
      </w:r>
      <w:r w:rsidR="0063379A">
        <w:t xml:space="preserve">, though Incendiary Grenados cannot be made completely inert (you can </w:t>
      </w:r>
      <w:r w:rsidR="00C56E45">
        <w:t>Intensify</w:t>
      </w:r>
      <w:r w:rsidR="0063379A">
        <w:t xml:space="preserve"> a cocktail </w:t>
      </w:r>
      <w:r w:rsidR="00F83550">
        <w:t>to make it a phosphorous</w:t>
      </w:r>
      <w:r w:rsidR="00A162A1">
        <w:t>/quicklime</w:t>
      </w:r>
      <w:r w:rsidR="00F83550">
        <w:t xml:space="preserve"> variant</w:t>
      </w:r>
      <w:r w:rsidR="0063379A">
        <w:t xml:space="preserve"> or </w:t>
      </w:r>
      <w:proofErr w:type="gramStart"/>
      <w:r w:rsidR="00C56E45">
        <w:t>Intensify</w:t>
      </w:r>
      <w:proofErr w:type="gramEnd"/>
      <w:r w:rsidR="00F83550">
        <w:t xml:space="preserve"> </w:t>
      </w:r>
      <w:r w:rsidR="0063379A">
        <w:t xml:space="preserve">liquid fire to make it </w:t>
      </w:r>
      <w:r w:rsidR="00F83550">
        <w:t xml:space="preserve">a </w:t>
      </w:r>
      <w:r w:rsidR="0063379A">
        <w:t xml:space="preserve">dragon fire </w:t>
      </w:r>
      <w:r w:rsidR="00F83550">
        <w:t xml:space="preserve">variant </w:t>
      </w:r>
      <w:r w:rsidR="0063379A">
        <w:t>just before use)</w:t>
      </w:r>
      <w:r>
        <w:t xml:space="preserve">. </w:t>
      </w:r>
    </w:p>
    <w:p w14:paraId="4092DD6B" w14:textId="29A3A466" w:rsidR="00D30A2E" w:rsidRDefault="00D30A2E">
      <w:pPr>
        <w:rPr>
          <w:rFonts w:ascii="Arial" w:eastAsia="Arial" w:hAnsi="Arial"/>
          <w:sz w:val="16"/>
          <w:szCs w:val="16"/>
        </w:rPr>
      </w:pPr>
    </w:p>
    <w:p w14:paraId="222A1826" w14:textId="2D81B76A" w:rsidR="005B2C9F" w:rsidRDefault="005B2C9F" w:rsidP="00B42EC3">
      <w:pPr>
        <w:pStyle w:val="BodyText"/>
      </w:pPr>
      <w:r>
        <w:rPr>
          <w:b/>
          <w:bCs/>
        </w:rPr>
        <w:t>Fragmentation Grenado [Explosives]</w:t>
      </w:r>
      <w:r w:rsidRPr="00A36DC2">
        <w:t xml:space="preserve"> </w:t>
      </w:r>
      <w:r>
        <w:t xml:space="preserve">Fragmentation Grenados are filled with Black Powder and bits of (usually) metal that act as shrapnel when the Grenado explodes. Black Powder and the Fragmentation Grenado </w:t>
      </w:r>
      <w:r w:rsidR="00BA5D96">
        <w:t>Housing</w:t>
      </w:r>
      <w:r>
        <w:t xml:space="preserve"> have separate Formulae; and you can use the Black Powder Formula for creating Ammo for Firearms. </w:t>
      </w:r>
      <w:r w:rsidR="00813499">
        <w:t xml:space="preserve">If you target a </w:t>
      </w:r>
      <w:r w:rsidR="00BA5D96">
        <w:t>Fragmentation</w:t>
      </w:r>
      <w:r w:rsidR="00813499">
        <w:t xml:space="preserve"> Grenado, e.g., on a bandolier, the Grenado only explodes if you inflict Heat or Fire damage; Black Powder is relatively insensitive to shock and friction. </w:t>
      </w:r>
      <w:r w:rsidR="00A4241E">
        <w:t>Roll</w:t>
      </w:r>
      <w:r w:rsidR="006A0B69">
        <w:t xml:space="preserve"> 1</w:t>
      </w:r>
      <w:r w:rsidR="00A4241E">
        <w:t>0</w:t>
      </w:r>
      <w:r w:rsidR="006A0B69">
        <w:t>d</w:t>
      </w:r>
      <w:r w:rsidR="00013CF8">
        <w:t>2</w:t>
      </w:r>
      <w:r w:rsidR="006A0B69">
        <w:t xml:space="preserve">0 per Bomb Damage for Hit Locations </w:t>
      </w:r>
      <w:r w:rsidR="00013CF8">
        <w:t xml:space="preserve">(11-20 misses) </w:t>
      </w:r>
      <w:r w:rsidR="006A0B69">
        <w:t xml:space="preserve">and inflict 10% Bomb Damage </w:t>
      </w:r>
      <w:r w:rsidR="00013CF8">
        <w:t xml:space="preserve">as Piercing (but use </w:t>
      </w:r>
      <w:r w:rsidR="00AD096C">
        <w:t>Bludgeoning</w:t>
      </w:r>
      <w:r w:rsidR="00013CF8">
        <w:t xml:space="preserve"> for Size-related DR</w:t>
      </w:r>
      <w:r w:rsidR="00AD096C">
        <w:t xml:space="preserve"> if worse</w:t>
      </w:r>
      <w:r w:rsidR="00013CF8">
        <w:t xml:space="preserve">) Damage </w:t>
      </w:r>
      <w:r w:rsidR="006A0B69">
        <w:t>at each Hit Location, with multiple hits being cumulative for the purpose of bypassing Hardness</w:t>
      </w:r>
      <w:r w:rsidR="00A4241E">
        <w:t xml:space="preserve">; reduce the number of d10s by 1 per </w:t>
      </w:r>
      <w:r w:rsidR="00013CF8">
        <w:t xml:space="preserve">Bomb Damage/10 </w:t>
      </w:r>
      <w:r w:rsidR="00A4241E">
        <w:t>Square</w:t>
      </w:r>
      <w:r w:rsidR="00013CF8">
        <w:t>s</w:t>
      </w:r>
      <w:r w:rsidR="00A4241E">
        <w:t xml:space="preserve"> away from Target Square</w:t>
      </w:r>
      <w:r w:rsidR="006A0B69">
        <w:t xml:space="preserve">. </w:t>
      </w:r>
      <w:r w:rsidR="00A4241E">
        <w:t>Note: You normally need to get behind cover when you throw a Fragmentation Grenado</w:t>
      </w:r>
      <w:r w:rsidR="00BA5D96">
        <w:t xml:space="preserve"> to be completely out of danger</w:t>
      </w:r>
      <w:r w:rsidR="00A4241E">
        <w:t xml:space="preserve">. </w:t>
      </w:r>
    </w:p>
    <w:p w14:paraId="43ED328F" w14:textId="77777777" w:rsidR="005B2C9F" w:rsidRDefault="005B2C9F" w:rsidP="00B42EC3">
      <w:pPr>
        <w:pStyle w:val="BodyText"/>
      </w:pPr>
    </w:p>
    <w:p w14:paraId="386E1941" w14:textId="7E8F3D56" w:rsidR="00D27499" w:rsidRDefault="009A09E3" w:rsidP="00B42EC3">
      <w:pPr>
        <w:pStyle w:val="BodyText"/>
      </w:pPr>
      <w:r>
        <w:rPr>
          <w:b/>
          <w:bCs/>
        </w:rPr>
        <w:t xml:space="preserve">Fluid (aka Caustic and/or </w:t>
      </w:r>
      <w:r w:rsidR="00BA0592">
        <w:rPr>
          <w:b/>
          <w:bCs/>
        </w:rPr>
        <w:t>Incendiary</w:t>
      </w:r>
      <w:r>
        <w:rPr>
          <w:b/>
          <w:bCs/>
        </w:rPr>
        <w:t>)</w:t>
      </w:r>
      <w:r w:rsidR="00BA0592">
        <w:rPr>
          <w:b/>
          <w:bCs/>
        </w:rPr>
        <w:t xml:space="preserve"> Grenado</w:t>
      </w:r>
      <w:r w:rsidR="008E3D40">
        <w:rPr>
          <w:b/>
          <w:bCs/>
        </w:rPr>
        <w:t xml:space="preserve"> </w:t>
      </w:r>
      <w:r w:rsidR="00D47F27">
        <w:rPr>
          <w:b/>
          <w:bCs/>
        </w:rPr>
        <w:t>[</w:t>
      </w:r>
      <w:r w:rsidR="00574613">
        <w:rPr>
          <w:b/>
          <w:bCs/>
        </w:rPr>
        <w:t>Artisan (Chemist, Liquid)</w:t>
      </w:r>
      <w:r w:rsidR="00D47F27">
        <w:rPr>
          <w:b/>
          <w:bCs/>
        </w:rPr>
        <w:t>]</w:t>
      </w:r>
      <w:r w:rsidR="003D7299" w:rsidRPr="00A36DC2">
        <w:t xml:space="preserve"> </w:t>
      </w:r>
      <w:r w:rsidR="005B2C9F">
        <w:t xml:space="preserve">Each chemical has a different Formula, </w:t>
      </w:r>
      <w:r>
        <w:t xml:space="preserve">but the </w:t>
      </w:r>
      <w:r w:rsidR="005B2C9F">
        <w:t xml:space="preserve">Incendiary Grenado Formula </w:t>
      </w:r>
      <w:r>
        <w:t>works with all of them</w:t>
      </w:r>
      <w:r w:rsidR="005B2C9F">
        <w:t xml:space="preserve">. </w:t>
      </w:r>
    </w:p>
    <w:p w14:paraId="128E1324" w14:textId="1DD18884" w:rsidR="009A09E3" w:rsidRDefault="009A09E3" w:rsidP="00B42EC3">
      <w:pPr>
        <w:pStyle w:val="BodyText"/>
      </w:pPr>
      <w:r>
        <w:tab/>
        <w:t xml:space="preserve">Caustic Grenados are filled with Acid or Antacid, which are equivalent but cancel the damage of one another. A Caustic Grenado inflicts 10% of Bomb Damage per Hit Location, cumulative for the purpose of bypassing Hardness, until the end of the encounter (1 minute). You need Alchemy (Acid) to create the payload for a Caustic Grenado. </w:t>
      </w:r>
    </w:p>
    <w:p w14:paraId="724CE747" w14:textId="32E4E766" w:rsidR="00D27499" w:rsidRDefault="009A09E3" w:rsidP="00B42EC3">
      <w:pPr>
        <w:pStyle w:val="BodyText"/>
      </w:pPr>
      <w:r>
        <w:tab/>
        <w:t>Incendiary Grenados have a chemical that bursts into flame upon impact.</w:t>
      </w:r>
      <w:r w:rsidR="00D27499">
        <w:tab/>
      </w:r>
      <w:r w:rsidR="00813499">
        <w:t>The “cocktail” variant of an Incendiary Grenado requires a fuse that is ignited prior to throwing</w:t>
      </w:r>
      <w:r w:rsidR="00D27499">
        <w:t xml:space="preserve">, and the cocktail burns out relatively quickly (Timer 4; no damage at Timer 4, but cumulative 10% Bomb Damage per tick from 3 to 0, so 40% Bomb Damage at tick 0). </w:t>
      </w:r>
      <w:r>
        <w:t xml:space="preserve">You need Thermodynamics (Heat) to create the payload for an Incendiary Grenado (including a Cocktail). </w:t>
      </w:r>
    </w:p>
    <w:p w14:paraId="1F347671" w14:textId="06B8C1E8" w:rsidR="00BA0592" w:rsidRDefault="00D27499" w:rsidP="00B42EC3">
      <w:pPr>
        <w:pStyle w:val="BodyText"/>
      </w:pPr>
      <w:r>
        <w:tab/>
        <w:t xml:space="preserve">The “phosphorous” variant does not require a fuse because it includes phosphorous or some other material that ignites when exposed to air. </w:t>
      </w:r>
      <w:r w:rsidR="00BA7BD7">
        <w:t xml:space="preserve">A “quicklime” variant ignites when exposed to water. </w:t>
      </w:r>
      <w:r>
        <w:t xml:space="preserve">An Alchemist can infuse a cocktail to turn it into a Phosphorous Incendiary Grenado. </w:t>
      </w:r>
      <w:r w:rsidR="001317BA">
        <w:t xml:space="preserve">Phosphorous Incendiary Grenados require Explosives Knowledge. </w:t>
      </w:r>
    </w:p>
    <w:p w14:paraId="7356C460" w14:textId="01CA7ECD" w:rsidR="00D27499" w:rsidRDefault="00D27499" w:rsidP="00B42EC3">
      <w:pPr>
        <w:pStyle w:val="BodyText"/>
      </w:pPr>
      <w:r>
        <w:tab/>
        <w:t>The “</w:t>
      </w:r>
      <w:r w:rsidR="00BA7BD7">
        <w:t>liquid</w:t>
      </w:r>
      <w:r>
        <w:t xml:space="preserve"> fire” variant includes a substance, such as </w:t>
      </w:r>
      <w:r w:rsidR="0063379A">
        <w:t>crude oil</w:t>
      </w:r>
      <w:r>
        <w:t xml:space="preserve">, that prevents the payload from evaporating quickly and allowing the fire to burn longer but slower. It inflicts no damage when it hits, but 10% Bomb Damage </w:t>
      </w:r>
      <w:r w:rsidR="00A162A1">
        <w:t xml:space="preserve">per Hit Location, cumulative for the purpose of bypassing Hardness, </w:t>
      </w:r>
      <w:r>
        <w:t xml:space="preserve">until the end of the encounter </w:t>
      </w:r>
      <w:r w:rsidR="00A162A1">
        <w:t>(1 minute)</w:t>
      </w:r>
      <w:r>
        <w:t xml:space="preserve">. </w:t>
      </w:r>
      <w:r w:rsidR="001317BA">
        <w:t xml:space="preserve">Liquid Fire Grenados require Polymer Knowledge. </w:t>
      </w:r>
    </w:p>
    <w:p w14:paraId="2DE24E62" w14:textId="68B2B1E4" w:rsidR="00D27499" w:rsidRDefault="00D27499" w:rsidP="00B42EC3">
      <w:pPr>
        <w:pStyle w:val="BodyText"/>
      </w:pPr>
      <w:r>
        <w:tab/>
        <w:t>The “</w:t>
      </w:r>
      <w:r w:rsidR="0063379A">
        <w:t>dragon fire</w:t>
      </w:r>
      <w:r>
        <w:t xml:space="preserve">” variant has the effects of both phosphorous and </w:t>
      </w:r>
      <w:r w:rsidR="00BA7BD7">
        <w:t>liquid</w:t>
      </w:r>
      <w:r>
        <w:t xml:space="preserve"> fire. </w:t>
      </w:r>
    </w:p>
    <w:p w14:paraId="40073D32" w14:textId="77777777" w:rsidR="009A09E3" w:rsidRDefault="009A09E3" w:rsidP="00B42EC3">
      <w:pPr>
        <w:pStyle w:val="BodyText"/>
      </w:pPr>
    </w:p>
    <w:p w14:paraId="03F99EB2" w14:textId="52080EC5" w:rsidR="009A09E3" w:rsidRDefault="00177D69" w:rsidP="00B42EC3">
      <w:pPr>
        <w:pStyle w:val="BodyText"/>
      </w:pPr>
      <w:r w:rsidRPr="00086F78">
        <w:rPr>
          <w:b/>
          <w:bCs/>
        </w:rPr>
        <w:t xml:space="preserve">Gas </w:t>
      </w:r>
      <w:r w:rsidR="00BA0592">
        <w:rPr>
          <w:b/>
          <w:bCs/>
        </w:rPr>
        <w:t>Grenado</w:t>
      </w:r>
      <w:r w:rsidRPr="00086F78">
        <w:rPr>
          <w:b/>
          <w:bCs/>
        </w:rPr>
        <w:t xml:space="preserve"> [</w:t>
      </w:r>
      <w:r w:rsidR="00574613">
        <w:rPr>
          <w:b/>
          <w:bCs/>
        </w:rPr>
        <w:t>Artisan (Chemist, Gas)</w:t>
      </w:r>
      <w:r w:rsidRPr="00086F78">
        <w:rPr>
          <w:b/>
          <w:bCs/>
        </w:rPr>
        <w:t>]</w:t>
      </w:r>
      <w:r>
        <w:t xml:space="preserve"> Gas </w:t>
      </w:r>
      <w:r w:rsidR="00BA0592">
        <w:t>Grenados</w:t>
      </w:r>
      <w:r>
        <w:t xml:space="preserve"> have a toxic</w:t>
      </w:r>
      <w:r w:rsidR="00A162A1">
        <w:t xml:space="preserve"> </w:t>
      </w:r>
      <w:r w:rsidR="00BA0592">
        <w:t xml:space="preserve">or nontoxic </w:t>
      </w:r>
      <w:r>
        <w:t xml:space="preserve">chemical. </w:t>
      </w:r>
      <w:r w:rsidR="009A09E3">
        <w:t xml:space="preserve">Each type of chemical is a different Formula, but the Gas Grenado Formula works with any of them. </w:t>
      </w:r>
    </w:p>
    <w:p w14:paraId="4D89AAAA" w14:textId="336296CE" w:rsidR="009A09E3" w:rsidRDefault="009A09E3" w:rsidP="00B42EC3">
      <w:pPr>
        <w:pStyle w:val="BodyText"/>
      </w:pPr>
      <w:r>
        <w:tab/>
      </w:r>
      <w:r w:rsidR="00BA5D96">
        <w:t xml:space="preserve">The most basic of Gas Grenados is </w:t>
      </w:r>
      <w:r>
        <w:t xml:space="preserve">a </w:t>
      </w:r>
      <w:r w:rsidR="004A4E86">
        <w:t>Smoke</w:t>
      </w:r>
      <w:r>
        <w:t xml:space="preserve"> Grenado</w:t>
      </w:r>
      <w:r w:rsidR="00BA5D96">
        <w:t>,</w:t>
      </w:r>
      <w:r w:rsidR="004A4E86">
        <w:t xml:space="preserve"> </w:t>
      </w:r>
      <w:r w:rsidR="00BA5D96">
        <w:t>which forms</w:t>
      </w:r>
      <w:r w:rsidR="004A4E86">
        <w:t xml:space="preserve"> an optical barrier</w:t>
      </w:r>
      <w:r w:rsidR="00BA5D96">
        <w:t xml:space="preserve">. </w:t>
      </w:r>
      <w:r w:rsidR="00C5075C">
        <w:t>Y</w:t>
      </w:r>
      <w:r w:rsidR="004A4E86">
        <w:t xml:space="preserve">ou can create </w:t>
      </w:r>
      <w:r w:rsidR="00BA5D96">
        <w:t>a Stink Bomb (Grenado) that forms</w:t>
      </w:r>
      <w:r w:rsidR="004A4E86">
        <w:t xml:space="preserve"> a chemical barrier to </w:t>
      </w:r>
      <w:r w:rsidR="00A96716">
        <w:t>hide odor behind a pungent stench</w:t>
      </w:r>
      <w:r w:rsidR="00C5075C">
        <w:t>, but with Chemistry (Aromachology), you can hide odors without making it obvious you are doing so</w:t>
      </w:r>
      <w:r w:rsidR="008B03DF">
        <w:t xml:space="preserve">; a Tear Gas Grenado combines Smoke </w:t>
      </w:r>
      <w:r w:rsidR="007B1463">
        <w:t xml:space="preserve">Grenado </w:t>
      </w:r>
      <w:r w:rsidR="008B03DF">
        <w:t>and Stink Bomb</w:t>
      </w:r>
      <w:r w:rsidR="004A4E86">
        <w:t xml:space="preserve">. </w:t>
      </w:r>
    </w:p>
    <w:p w14:paraId="412498A2" w14:textId="18713639" w:rsidR="00177D69" w:rsidRDefault="009A09E3" w:rsidP="00B42EC3">
      <w:pPr>
        <w:pStyle w:val="BodyText"/>
      </w:pPr>
      <w:r>
        <w:tab/>
      </w:r>
      <w:r w:rsidR="00BA5D96">
        <w:t xml:space="preserve">You need </w:t>
      </w:r>
      <w:r w:rsidR="00973483">
        <w:t>Alchemy</w:t>
      </w:r>
      <w:r w:rsidR="009D5A02">
        <w:t xml:space="preserve"> (</w:t>
      </w:r>
      <w:r w:rsidR="00973483">
        <w:t>Toxin</w:t>
      </w:r>
      <w:r w:rsidR="009D5A02">
        <w:t>s)</w:t>
      </w:r>
      <w:r w:rsidR="00BA5D96">
        <w:t xml:space="preserve"> to create Poison Gas </w:t>
      </w:r>
      <w:r>
        <w:t>Grenado</w:t>
      </w:r>
      <w:r w:rsidR="00BA5D96">
        <w:t xml:space="preserve">. </w:t>
      </w:r>
      <w:r w:rsidR="00973483">
        <w:t xml:space="preserve">You need </w:t>
      </w:r>
      <w:r w:rsidR="002D3C7D">
        <w:t>Biology</w:t>
      </w:r>
      <w:r w:rsidR="00973483">
        <w:t xml:space="preserve"> (</w:t>
      </w:r>
      <w:r w:rsidR="00F80D24">
        <w:t>Pathogens</w:t>
      </w:r>
      <w:r w:rsidR="00973483">
        <w:t xml:space="preserve">) to create Blight Bombs. Diseases and </w:t>
      </w:r>
      <w:r w:rsidR="008B03DF">
        <w:t xml:space="preserve">Poisons are described in more detail under </w:t>
      </w:r>
      <w:r w:rsidR="00973483">
        <w:t>Pharmacological Consumables</w:t>
      </w:r>
      <w:r w:rsidR="008B03DF">
        <w:t xml:space="preserve">. </w:t>
      </w:r>
    </w:p>
    <w:p w14:paraId="1811D18B" w14:textId="5CDA52C4" w:rsidR="007B1463" w:rsidRDefault="007B1463" w:rsidP="00B42EC3">
      <w:pPr>
        <w:pStyle w:val="BodyText"/>
      </w:pPr>
      <w:r>
        <w:tab/>
        <w:t xml:space="preserve">You need Alchemy (Acid) to create a Mustard Gas Grenado, which is </w:t>
      </w:r>
      <w:proofErr w:type="gramStart"/>
      <w:r>
        <w:t>similar to</w:t>
      </w:r>
      <w:proofErr w:type="gramEnd"/>
      <w:r>
        <w:t xml:space="preserve"> a Caustic Grenado, but the payload is dispersed in a cloud. </w:t>
      </w:r>
    </w:p>
    <w:p w14:paraId="7EA077D1" w14:textId="11AB384A" w:rsidR="007B1463" w:rsidRDefault="007B1463" w:rsidP="00B42EC3">
      <w:pPr>
        <w:pStyle w:val="BodyText"/>
      </w:pPr>
      <w:r>
        <w:tab/>
        <w:t xml:space="preserve">You need Thermodynamics (Heat) to create an Incendiary Cloud Grenado, which is </w:t>
      </w:r>
      <w:proofErr w:type="gramStart"/>
      <w:r>
        <w:t>similar to</w:t>
      </w:r>
      <w:proofErr w:type="gramEnd"/>
      <w:r>
        <w:t xml:space="preserve"> an Incendiary Grenado, but the payload is dispersed in a cloud. </w:t>
      </w:r>
      <w:r w:rsidR="00574613">
        <w:t>(</w:t>
      </w:r>
      <w:r>
        <w:t>You cannot create Phosphorous, Quick Lime, Liquid Fire, or Dragon Fire Incendiary Cloud Grenados.</w:t>
      </w:r>
      <w:r w:rsidR="00574613">
        <w:t>)</w:t>
      </w:r>
      <w:r>
        <w:t xml:space="preserve"> </w:t>
      </w:r>
    </w:p>
    <w:p w14:paraId="575FB65C" w14:textId="64462F3E" w:rsidR="000C7FA7" w:rsidRDefault="000C7FA7">
      <w:pPr>
        <w:rPr>
          <w:rFonts w:ascii="Arial" w:eastAsia="Arial" w:hAnsi="Arial"/>
          <w:sz w:val="16"/>
          <w:szCs w:val="16"/>
        </w:rPr>
      </w:pPr>
    </w:p>
    <w:p w14:paraId="51521C3B" w14:textId="0CC41C94" w:rsidR="00F30481" w:rsidRDefault="00F763F6" w:rsidP="00B42EC3">
      <w:pPr>
        <w:pStyle w:val="BodyText"/>
      </w:pPr>
      <w:r>
        <w:rPr>
          <w:b/>
          <w:bCs/>
        </w:rPr>
        <w:t>Mulligan</w:t>
      </w:r>
      <w:r w:rsidR="001405D7">
        <w:rPr>
          <w:b/>
          <w:bCs/>
        </w:rPr>
        <w:t>, Ceramic (aka Petrification Powder) [Materials Science (Ceramics)]</w:t>
      </w:r>
      <w:r w:rsidR="001405D7" w:rsidRPr="00117A95">
        <w:t xml:space="preserve"> </w:t>
      </w:r>
      <w:r w:rsidR="001405D7">
        <w:t xml:space="preserve">When Target is hit by Petrification Powder, </w:t>
      </w:r>
      <w:r w:rsidR="00DF4F33">
        <w:t xml:space="preserve">determine Hit Locations using the Hit Location Table above and </w:t>
      </w:r>
      <w:r w:rsidR="001405D7">
        <w:t xml:space="preserve">set Petrification Timer </w:t>
      </w:r>
      <w:r w:rsidR="00E9154B">
        <w:t>10</w:t>
      </w:r>
      <w:r w:rsidR="001405D7">
        <w:t xml:space="preserve">. When the Timer is at </w:t>
      </w:r>
      <w:r w:rsidR="00E9154B">
        <w:t>9, 8, …, 1, or 0</w:t>
      </w:r>
      <w:r w:rsidR="001405D7">
        <w:t>, inflict 10%</w:t>
      </w:r>
      <w:r w:rsidR="00F30481">
        <w:t xml:space="preserve"> </w:t>
      </w:r>
      <w:r w:rsidR="001405D7">
        <w:t>Bomb Damage</w:t>
      </w:r>
      <w:r w:rsidR="00DF4F33">
        <w:t xml:space="preserve"> as Petrification “damage</w:t>
      </w:r>
      <w:r w:rsidR="001405D7">
        <w:t>,</w:t>
      </w:r>
      <w:r w:rsidR="00DF4F33">
        <w:t>”</w:t>
      </w:r>
      <w:r w:rsidR="001405D7">
        <w:t xml:space="preserve"> after which the petrification powder loses its potency. </w:t>
      </w:r>
      <w:r w:rsidR="00DF4F33">
        <w:t>Petrification</w:t>
      </w:r>
      <w:r w:rsidR="001405D7">
        <w:t xml:space="preserve"> </w:t>
      </w:r>
      <w:r w:rsidR="00DF4F33">
        <w:t>“</w:t>
      </w:r>
      <w:r w:rsidR="001405D7">
        <w:t>damage</w:t>
      </w:r>
      <w:r w:rsidR="00DF4F33">
        <w:t>”</w:t>
      </w:r>
      <w:r w:rsidR="001405D7">
        <w:t xml:space="preserve"> is cumulative on </w:t>
      </w:r>
      <w:r w:rsidR="00DF4F33">
        <w:t xml:space="preserve">organic </w:t>
      </w:r>
      <w:r w:rsidR="001405D7">
        <w:t>armor</w:t>
      </w:r>
      <w:r w:rsidR="00DF4F33">
        <w:t xml:space="preserve"> (armor other than Earth</w:t>
      </w:r>
      <w:r w:rsidR="002A201A">
        <w:t xml:space="preserve">, </w:t>
      </w:r>
      <w:r w:rsidR="00DF4F33">
        <w:t>including metal, stone, crystal, and glass)</w:t>
      </w:r>
      <w:r w:rsidR="001405D7">
        <w:t>; once cumulative damage is sufficient to get past Hardness, ignore Hardness for successive damage on both Target and Target’s armor</w:t>
      </w:r>
      <w:r w:rsidR="00F30481">
        <w:t>; armor is partially turned to stone when Hardness is penetrated and fully turns to stone when it reaches the Break Threshold (BT)</w:t>
      </w:r>
      <w:r w:rsidR="001405D7">
        <w:t xml:space="preserve">. If Target blocks with a shield, Bomb Damage is applied to the shield, but not Target. If Target is hit with additional </w:t>
      </w:r>
      <w:r w:rsidR="00DF4F33">
        <w:t>petrification</w:t>
      </w:r>
      <w:r w:rsidR="001405D7">
        <w:t xml:space="preserve"> effects while a </w:t>
      </w:r>
      <w:r w:rsidR="00DF4F33">
        <w:t>Petrification</w:t>
      </w:r>
      <w:r w:rsidR="001405D7">
        <w:t xml:space="preserve"> Timer is ongoing (including if at 0), the additional </w:t>
      </w:r>
      <w:r w:rsidR="00DF4F33">
        <w:t>petrification</w:t>
      </w:r>
      <w:r w:rsidR="001405D7">
        <w:t xml:space="preserve"> effects continue to ignore Hardness that has been bypassed. </w:t>
      </w:r>
      <w:r w:rsidR="00F30481">
        <w:t xml:space="preserve">Damage to any of Hit Location 1, 2, or 3 causes “damage” to one limb (50/50 right or left leg); damage to any of Hit Location 4, 5, or 6 causes “damage” to the torso; damage to </w:t>
      </w:r>
      <w:r w:rsidR="006B43C8">
        <w:t>either</w:t>
      </w:r>
      <w:r w:rsidR="00F30481">
        <w:t xml:space="preserve"> Hit Location 7 or 8 causes “damage” to one limb (50/50 right or left arm); damage to either Hit Location 9 or 0 causes “damage” to the head. The effects of taking Petrification “damage” of at least </w:t>
      </w:r>
      <w:r w:rsidR="00E9154B">
        <w:t>equal to Level</w:t>
      </w:r>
      <w:r w:rsidR="00F30481">
        <w:t xml:space="preserve"> are as indicated in this table</w:t>
      </w:r>
      <w:r w:rsidR="00E9154B">
        <w:t xml:space="preserve"> (and when the condition(s) are gained, reduce current Petrification “damage” by Level)</w:t>
      </w:r>
      <w:r w:rsidR="00F30481">
        <w:t xml:space="preserve">: </w:t>
      </w:r>
    </w:p>
    <w:tbl>
      <w:tblPr>
        <w:tblStyle w:val="TableGrid"/>
        <w:tblW w:w="11657" w:type="dxa"/>
        <w:tblInd w:w="108" w:type="dxa"/>
        <w:tblLook w:val="04A0" w:firstRow="1" w:lastRow="0" w:firstColumn="1" w:lastColumn="0" w:noHBand="0" w:noVBand="1"/>
      </w:tblPr>
      <w:tblGrid>
        <w:gridCol w:w="821"/>
        <w:gridCol w:w="5934"/>
        <w:gridCol w:w="4902"/>
      </w:tblGrid>
      <w:tr w:rsidR="006B43C8" w14:paraId="5A3484D5" w14:textId="5B1F2438" w:rsidTr="009173AC">
        <w:tc>
          <w:tcPr>
            <w:tcW w:w="810" w:type="dxa"/>
          </w:tcPr>
          <w:p w14:paraId="1145B37E" w14:textId="190835F7" w:rsidR="006B43C8" w:rsidRDefault="006B43C8" w:rsidP="00B42EC3">
            <w:pPr>
              <w:pStyle w:val="BodyText"/>
            </w:pPr>
            <w:r>
              <w:t>Location</w:t>
            </w:r>
          </w:p>
        </w:tc>
        <w:tc>
          <w:tcPr>
            <w:tcW w:w="5940" w:type="dxa"/>
          </w:tcPr>
          <w:p w14:paraId="3A03A697" w14:textId="0E079053" w:rsidR="006B43C8" w:rsidRDefault="006B43C8" w:rsidP="00B42EC3">
            <w:pPr>
              <w:pStyle w:val="BodyText"/>
            </w:pPr>
            <w:r>
              <w:t>Effect</w:t>
            </w:r>
          </w:p>
        </w:tc>
        <w:tc>
          <w:tcPr>
            <w:tcW w:w="4907" w:type="dxa"/>
          </w:tcPr>
          <w:p w14:paraId="52BA9009" w14:textId="55B55F97" w:rsidR="006B43C8" w:rsidRDefault="006B43C8" w:rsidP="00B42EC3">
            <w:pPr>
              <w:pStyle w:val="BodyText"/>
            </w:pPr>
            <w:r>
              <w:t>Petrification</w:t>
            </w:r>
          </w:p>
        </w:tc>
      </w:tr>
      <w:tr w:rsidR="006B43C8" w14:paraId="2A79E8C7" w14:textId="0042AD04" w:rsidTr="009173AC">
        <w:tc>
          <w:tcPr>
            <w:tcW w:w="810" w:type="dxa"/>
          </w:tcPr>
          <w:p w14:paraId="2BD8B7DF" w14:textId="1BD91D69" w:rsidR="006B43C8" w:rsidRDefault="006B43C8" w:rsidP="00B42EC3">
            <w:pPr>
              <w:pStyle w:val="BodyText"/>
            </w:pPr>
            <w:r>
              <w:t>1, 2, 3</w:t>
            </w:r>
          </w:p>
        </w:tc>
        <w:tc>
          <w:tcPr>
            <w:tcW w:w="5940" w:type="dxa"/>
          </w:tcPr>
          <w:p w14:paraId="3412AD58" w14:textId="331379B1" w:rsidR="006B43C8" w:rsidRDefault="00E9154B" w:rsidP="00B42EC3">
            <w:pPr>
              <w:pStyle w:val="BodyText"/>
            </w:pPr>
            <w:r>
              <w:t xml:space="preserve">Permanent </w:t>
            </w:r>
            <w:r w:rsidR="00F31F58">
              <w:t>Hobbled</w:t>
            </w:r>
            <w:r w:rsidR="006B43C8">
              <w:t xml:space="preserve"> +1</w:t>
            </w:r>
          </w:p>
        </w:tc>
        <w:tc>
          <w:tcPr>
            <w:tcW w:w="4907" w:type="dxa"/>
          </w:tcPr>
          <w:p w14:paraId="0FE6F60C" w14:textId="4ACD81AB" w:rsidR="006B43C8" w:rsidRDefault="006B43C8" w:rsidP="00B42EC3">
            <w:pPr>
              <w:pStyle w:val="BodyText"/>
            </w:pPr>
            <w:r>
              <w:t xml:space="preserve">STR or DEX </w:t>
            </w:r>
            <w:r w:rsidR="00F31F58">
              <w:t>-5</w:t>
            </w:r>
            <w:r>
              <w:t xml:space="preserve"> (one leg petrified), STR or DEX -10 (petrified</w:t>
            </w:r>
            <w:r w:rsidR="00F31F58">
              <w:t>*</w:t>
            </w:r>
            <w:r w:rsidR="00ED41CF">
              <w:t>*</w:t>
            </w:r>
            <w:r>
              <w:t>)</w:t>
            </w:r>
          </w:p>
        </w:tc>
      </w:tr>
      <w:tr w:rsidR="006B43C8" w14:paraId="5393348E" w14:textId="77777777" w:rsidTr="009173AC">
        <w:tc>
          <w:tcPr>
            <w:tcW w:w="810" w:type="dxa"/>
          </w:tcPr>
          <w:p w14:paraId="07E3C10C" w14:textId="5E1A8956" w:rsidR="006B43C8" w:rsidRDefault="006B43C8" w:rsidP="00B42EC3">
            <w:pPr>
              <w:pStyle w:val="BodyText"/>
            </w:pPr>
            <w:r>
              <w:t>4, 5, 6</w:t>
            </w:r>
          </w:p>
        </w:tc>
        <w:tc>
          <w:tcPr>
            <w:tcW w:w="5940" w:type="dxa"/>
          </w:tcPr>
          <w:p w14:paraId="47719A23" w14:textId="0FC871DB" w:rsidR="006B43C8" w:rsidRDefault="00E9154B" w:rsidP="00B42EC3">
            <w:pPr>
              <w:pStyle w:val="BodyText"/>
            </w:pPr>
            <w:r>
              <w:t xml:space="preserve">Permanent </w:t>
            </w:r>
            <w:r w:rsidR="006B43C8">
              <w:t>Enfeebled +1</w:t>
            </w:r>
          </w:p>
        </w:tc>
        <w:tc>
          <w:tcPr>
            <w:tcW w:w="4907" w:type="dxa"/>
          </w:tcPr>
          <w:p w14:paraId="6C331411" w14:textId="7C2A6161" w:rsidR="006B43C8" w:rsidRDefault="006B43C8" w:rsidP="00B42EC3">
            <w:pPr>
              <w:pStyle w:val="BodyText"/>
            </w:pPr>
            <w:r>
              <w:t>STR -10 (petrified</w:t>
            </w:r>
            <w:r w:rsidR="00F31F58">
              <w:t>*</w:t>
            </w:r>
            <w:r>
              <w:t>*)</w:t>
            </w:r>
          </w:p>
        </w:tc>
      </w:tr>
      <w:tr w:rsidR="006B43C8" w14:paraId="20385523" w14:textId="77777777" w:rsidTr="009173AC">
        <w:tc>
          <w:tcPr>
            <w:tcW w:w="810" w:type="dxa"/>
          </w:tcPr>
          <w:p w14:paraId="395A2463" w14:textId="2970CBF4" w:rsidR="006B43C8" w:rsidRDefault="006B43C8" w:rsidP="00B42EC3">
            <w:pPr>
              <w:pStyle w:val="BodyText"/>
            </w:pPr>
            <w:r>
              <w:t>7, 8</w:t>
            </w:r>
          </w:p>
        </w:tc>
        <w:tc>
          <w:tcPr>
            <w:tcW w:w="5940" w:type="dxa"/>
          </w:tcPr>
          <w:p w14:paraId="5232C6E0" w14:textId="175D8525" w:rsidR="006B43C8" w:rsidRDefault="00E9154B" w:rsidP="00B42EC3">
            <w:pPr>
              <w:pStyle w:val="BodyText"/>
            </w:pPr>
            <w:r>
              <w:t xml:space="preserve">Permanent </w:t>
            </w:r>
            <w:r w:rsidR="006B43C8">
              <w:t xml:space="preserve">Clumsy +1 and </w:t>
            </w:r>
            <w:proofErr w:type="gramStart"/>
            <w:r w:rsidR="006B43C8">
              <w:t>Enfeebled</w:t>
            </w:r>
            <w:proofErr w:type="gramEnd"/>
            <w:r w:rsidR="006B43C8">
              <w:t xml:space="preserve"> +1 effects </w:t>
            </w:r>
            <w:r>
              <w:t xml:space="preserve">only </w:t>
            </w:r>
            <w:r w:rsidR="006B43C8">
              <w:t xml:space="preserve">tests </w:t>
            </w:r>
            <w:r>
              <w:t xml:space="preserve">that use the </w:t>
            </w:r>
            <w:r w:rsidR="006B43C8">
              <w:t>arms</w:t>
            </w:r>
          </w:p>
        </w:tc>
        <w:tc>
          <w:tcPr>
            <w:tcW w:w="4907" w:type="dxa"/>
          </w:tcPr>
          <w:p w14:paraId="01046236" w14:textId="48F45486" w:rsidR="006B43C8" w:rsidRDefault="006B43C8" w:rsidP="00B42EC3">
            <w:pPr>
              <w:pStyle w:val="BodyText"/>
            </w:pPr>
            <w:r>
              <w:t xml:space="preserve">STR or DEX </w:t>
            </w:r>
            <w:r w:rsidR="00F31F58">
              <w:t>-5</w:t>
            </w:r>
            <w:r>
              <w:t xml:space="preserve"> (one arm petrified), STR or DEX -10 (petrified</w:t>
            </w:r>
            <w:r w:rsidR="00ED41CF">
              <w:t>*</w:t>
            </w:r>
            <w:r w:rsidR="00F31F58">
              <w:t>*</w:t>
            </w:r>
            <w:r>
              <w:t>)</w:t>
            </w:r>
          </w:p>
        </w:tc>
      </w:tr>
      <w:tr w:rsidR="006B43C8" w14:paraId="75065E1B" w14:textId="77777777" w:rsidTr="009173AC">
        <w:tc>
          <w:tcPr>
            <w:tcW w:w="810" w:type="dxa"/>
          </w:tcPr>
          <w:p w14:paraId="523D2B45" w14:textId="47B6FC61" w:rsidR="006B43C8" w:rsidRDefault="006B43C8" w:rsidP="00B42EC3">
            <w:pPr>
              <w:pStyle w:val="BodyText"/>
            </w:pPr>
            <w:r>
              <w:t>9, 0</w:t>
            </w:r>
          </w:p>
        </w:tc>
        <w:tc>
          <w:tcPr>
            <w:tcW w:w="5940" w:type="dxa"/>
          </w:tcPr>
          <w:p w14:paraId="0FB1D010" w14:textId="39BB6BA3" w:rsidR="006B43C8" w:rsidRDefault="00E9154B" w:rsidP="00B42EC3">
            <w:pPr>
              <w:pStyle w:val="BodyText"/>
            </w:pPr>
            <w:r>
              <w:t>Permanent Blindness, Deafness, and Hyposmia</w:t>
            </w:r>
            <w:r w:rsidR="006B43C8">
              <w:t xml:space="preserve"> </w:t>
            </w:r>
            <w:r>
              <w:t>+1</w:t>
            </w:r>
          </w:p>
        </w:tc>
        <w:tc>
          <w:tcPr>
            <w:tcW w:w="4907" w:type="dxa"/>
          </w:tcPr>
          <w:p w14:paraId="33879FB3" w14:textId="5131064E" w:rsidR="006B43C8" w:rsidRDefault="00E9154B" w:rsidP="00B42EC3">
            <w:pPr>
              <w:pStyle w:val="BodyText"/>
            </w:pPr>
            <w:r>
              <w:t>Any condition</w:t>
            </w:r>
            <w:r w:rsidR="006B43C8">
              <w:t xml:space="preserve"> 10 (petrified</w:t>
            </w:r>
            <w:r w:rsidR="00F31F58">
              <w:t>*</w:t>
            </w:r>
            <w:r w:rsidR="006B43C8">
              <w:t>*)</w:t>
            </w:r>
          </w:p>
        </w:tc>
      </w:tr>
    </w:tbl>
    <w:p w14:paraId="0A0BADF2" w14:textId="3463CC9B" w:rsidR="00F30481" w:rsidRDefault="006B43C8" w:rsidP="00B42EC3">
      <w:pPr>
        <w:pStyle w:val="BodyText"/>
      </w:pPr>
      <w:r>
        <w:t xml:space="preserve">* If </w:t>
      </w:r>
      <w:r w:rsidR="00ED41CF">
        <w:t>both arms, both legs,</w:t>
      </w:r>
      <w:r>
        <w:t xml:space="preserve"> </w:t>
      </w:r>
      <w:r w:rsidR="00ED41CF">
        <w:t xml:space="preserve">or </w:t>
      </w:r>
      <w:r>
        <w:t xml:space="preserve">your torso or head become petrified, the rest of your body becomes petrified, as well. </w:t>
      </w:r>
    </w:p>
    <w:p w14:paraId="73AD3192" w14:textId="312606B0" w:rsidR="00F31F58" w:rsidRDefault="00F31F58" w:rsidP="00B42EC3">
      <w:pPr>
        <w:pStyle w:val="BodyText"/>
      </w:pPr>
      <w:r>
        <w:tab/>
        <w:t xml:space="preserve">Anti-Petrification Salve </w:t>
      </w:r>
      <w:proofErr w:type="gramStart"/>
      <w:r>
        <w:t>counters</w:t>
      </w:r>
      <w:proofErr w:type="gramEnd"/>
      <w:r>
        <w:t xml:space="preserve"> Petrification (but not ongoing Petrification “damage”); it increases the relevant condition(s) by 1 per 10 “damage” it “inflicts” over the course of 4 turns (at the same rate as Petrification Powder causes damage) including permanent conditions. </w:t>
      </w:r>
    </w:p>
    <w:p w14:paraId="55478A70" w14:textId="77777777" w:rsidR="006B43C8" w:rsidRDefault="006B43C8" w:rsidP="00B42EC3">
      <w:pPr>
        <w:pStyle w:val="BodyText"/>
      </w:pPr>
    </w:p>
    <w:p w14:paraId="6E1791ED" w14:textId="58604317" w:rsidR="00EF3505" w:rsidRDefault="00F763F6" w:rsidP="00B42EC3">
      <w:pPr>
        <w:pStyle w:val="BodyText"/>
      </w:pPr>
      <w:r>
        <w:rPr>
          <w:b/>
          <w:bCs/>
        </w:rPr>
        <w:t>Mulligan</w:t>
      </w:r>
      <w:r w:rsidR="00EF3505">
        <w:rPr>
          <w:b/>
          <w:bCs/>
        </w:rPr>
        <w:t>, Cold (aka Coldsnap) [Thermodynamics (Cold)]</w:t>
      </w:r>
      <w:r w:rsidR="00EF3505" w:rsidRPr="00117A95">
        <w:t xml:space="preserve"> </w:t>
      </w:r>
      <w:r w:rsidR="00EF3505">
        <w:t>Severe Cold in Blast Area with a rating equal to Bomb Damage/10. Additional Severe Cold is cumulative with current Severe Cold in an area. Severe Heat cancels Severe Cold.</w:t>
      </w:r>
      <w:r w:rsidR="00EF3505" w:rsidRPr="00A41345">
        <w:t xml:space="preserve"> </w:t>
      </w:r>
      <w:r w:rsidR="00532D85">
        <w:t>Anything susceptible to damage from cold equivalent to -150</w:t>
      </w:r>
      <w:r w:rsidR="00532D85">
        <w:rPr>
          <w:rFonts w:cs="Arial"/>
        </w:rPr>
        <w:t>º</w:t>
      </w:r>
      <w:r w:rsidR="00532D85">
        <w:t xml:space="preserve"> C can take damage as described below for Target; and substances that don’t take damage may still freeze or condense.</w:t>
      </w:r>
    </w:p>
    <w:p w14:paraId="19461EA5" w14:textId="05376746" w:rsidR="00EF3505" w:rsidRDefault="00EF3505" w:rsidP="00B42EC3">
      <w:pPr>
        <w:pStyle w:val="BodyText"/>
      </w:pPr>
      <w:r>
        <w:tab/>
        <w:t xml:space="preserve">When Target first enters (or is put into) Severe Cold, record Severe Cold rating as Persistent Cold Damage for Target and start a Cold Timer 3, which is reduced by 1 at the start of each pass. On a turn in which the Timer has been reduced to 0, Target takes Provisional Cold Damage equal to Persistent Cold Damage, the Timer is reset to 3, and Persistent Cold Damage is reduced ½ unless in an area with Severe Cold, in which case set Persistent Cold Damage to the area’s Severe Cold rating (but Persistent Cold Damage cannot be reduced by more than ½). When 1 hp of cumulative Provisional Cold Damage per Target Level has been sustained, reduce cumulative Provisional Cold Damage by Target Level and Target gains </w:t>
      </w:r>
      <w:r w:rsidR="003B7AAA">
        <w:t xml:space="preserve">Clumsy +1 and </w:t>
      </w:r>
      <w:r>
        <w:t xml:space="preserve">Drained +1. </w:t>
      </w:r>
    </w:p>
    <w:p w14:paraId="321268FF" w14:textId="77777777" w:rsidR="00EF3505" w:rsidRPr="00117A95" w:rsidRDefault="00EF3505" w:rsidP="00B42EC3">
      <w:pPr>
        <w:pStyle w:val="BodyText"/>
      </w:pPr>
    </w:p>
    <w:p w14:paraId="57FD38EE" w14:textId="3CD0941D" w:rsidR="008C6BD4" w:rsidRDefault="00F763F6" w:rsidP="00B42EC3">
      <w:pPr>
        <w:pStyle w:val="BodyText"/>
      </w:pPr>
      <w:r>
        <w:rPr>
          <w:b/>
          <w:bCs/>
        </w:rPr>
        <w:t>Mulligan</w:t>
      </w:r>
      <w:r w:rsidR="008C6BD4">
        <w:rPr>
          <w:b/>
          <w:bCs/>
        </w:rPr>
        <w:t>, Darkness (aka Inkstone) [Optics (Darkness)]</w:t>
      </w:r>
      <w:r w:rsidR="008C6BD4" w:rsidRPr="00117A95">
        <w:t xml:space="preserve"> </w:t>
      </w:r>
      <w:r w:rsidR="008C6BD4">
        <w:t xml:space="preserve">Severe Darkness in Blast Area with a rating equal to Bomb Damage/10. Additional Severe Darkness is cumulative with current Severe Darkness in an area. </w:t>
      </w:r>
      <w:r w:rsidR="00EA2F38">
        <w:t xml:space="preserve">Severe Radiance </w:t>
      </w:r>
      <w:r w:rsidR="008C6BD4">
        <w:t>cancels Severe Darkness.</w:t>
      </w:r>
      <w:r w:rsidR="008C6BD4" w:rsidRPr="00A41345">
        <w:t xml:space="preserve"> </w:t>
      </w:r>
      <w:r w:rsidR="008C6BD4">
        <w:t xml:space="preserve">Severe Darkness is an optical barrier, </w:t>
      </w:r>
      <w:r w:rsidR="00761D2B">
        <w:t>applying -5 Result to optical tests</w:t>
      </w:r>
      <w:r w:rsidR="008C6BD4">
        <w:t xml:space="preserve"> per square an electromagnetic wave must pass through the area. </w:t>
      </w:r>
    </w:p>
    <w:p w14:paraId="287DD7CE" w14:textId="6434D5A3" w:rsidR="008C6BD4" w:rsidRDefault="008C6BD4" w:rsidP="00B42EC3">
      <w:pPr>
        <w:pStyle w:val="BodyText"/>
      </w:pPr>
      <w:r>
        <w:tab/>
        <w:t xml:space="preserve">When Target first enters (or is put into) Severe Darkness, record Severe Darkness rating as Persistent Blindness Damage for Target and start a Blindness Timer 3, which is reduced by 1 at the start of each pass. On a turn in which the Timer has been reduced to 0, Target takes Provisional Blindness Damage equal to Persistent Blindness Damage, the Timer is reset to 3, and Persistent Blindness Damage is reduced ½ unless in an area with Severe Darkness, in which case set Persistent Blindness Damage to the area’s Severe Darkness rating (but Persistent Blindness Damage cannot be reduced by more than ½). When 1 </w:t>
      </w:r>
      <w:r w:rsidR="00440053">
        <w:t>point</w:t>
      </w:r>
      <w:r>
        <w:t xml:space="preserve"> of cumulative Provisional Blindness Damage per Target Level has been sustained, reduce cumulative Provisional Blindness Damage by Target Level, Target takes </w:t>
      </w:r>
      <w:proofErr w:type="gramStart"/>
      <w:r>
        <w:t>Psychological</w:t>
      </w:r>
      <w:proofErr w:type="gramEnd"/>
      <w:r>
        <w:t xml:space="preserve"> damage equal to Target’s Level, and Target gains Blindness +1, which does not decrease while in an area of Severe Darkness. If Target has 0 ep, Target does not continue to take Nonlethal damage, but gains Permanent Blindness +1 instead of Blindness +1. </w:t>
      </w:r>
    </w:p>
    <w:p w14:paraId="7ECCCF67" w14:textId="77777777" w:rsidR="008C6BD4" w:rsidRPr="001F093A" w:rsidRDefault="008C6BD4" w:rsidP="00B42EC3">
      <w:pPr>
        <w:pStyle w:val="BodyText"/>
      </w:pPr>
    </w:p>
    <w:p w14:paraId="7F3A9B1C" w14:textId="2A07564E" w:rsidR="00F04B97" w:rsidRDefault="00F763F6" w:rsidP="00B42EC3">
      <w:pPr>
        <w:pStyle w:val="BodyText"/>
      </w:pPr>
      <w:r>
        <w:rPr>
          <w:b/>
          <w:bCs/>
        </w:rPr>
        <w:t>Mulligan</w:t>
      </w:r>
      <w:r w:rsidR="00F04B97">
        <w:rPr>
          <w:b/>
          <w:bCs/>
        </w:rPr>
        <w:t>, Desiccation (aka Drydust) [Negation (Desiccation)]</w:t>
      </w:r>
      <w:r w:rsidR="00F04B97" w:rsidRPr="00117A95">
        <w:t xml:space="preserve"> </w:t>
      </w:r>
      <w:r w:rsidR="00F04B97">
        <w:t>Severe Desiccation in Blast Area with a rating equal to Bomb Damage/10. Additional Severe Desiccation is cumulative with current Severe Desiccation in an area. Elemental Water cancels Severe Desiccation.</w:t>
      </w:r>
      <w:r w:rsidR="00F04B97" w:rsidRPr="00A41345">
        <w:t xml:space="preserve"> </w:t>
      </w:r>
      <w:r w:rsidR="00F04B97">
        <w:t xml:space="preserve">Drydust specifically targets living things; it does not destroy water in the </w:t>
      </w:r>
      <w:proofErr w:type="spellStart"/>
      <w:r w:rsidR="00F04B97">
        <w:t>effected</w:t>
      </w:r>
      <w:proofErr w:type="spellEnd"/>
      <w:r w:rsidR="00F04B97">
        <w:t xml:space="preserve"> area if not inside a living creature. </w:t>
      </w:r>
      <w:r w:rsidR="001511AE">
        <w:t>A hermetically sealed suit does not protect from (Elemental) Desiccation.</w:t>
      </w:r>
    </w:p>
    <w:p w14:paraId="065D7431" w14:textId="7DC8B104" w:rsidR="00F04B97" w:rsidRDefault="00F04B97" w:rsidP="00B42EC3">
      <w:pPr>
        <w:pStyle w:val="BodyText"/>
      </w:pPr>
      <w:r>
        <w:tab/>
        <w:t xml:space="preserve">When Target first enters (or is put into) Severe Desiccation, record Severe Desiccation rating as Persistent Desiccation Damage for Target and start a Desiccation Timer 3, which is reduced by 1 at the start of each pass. On a turn in which the Timer has been reduced to 0, Target takes Provisional Desiccation Damage equal to Persistent Desiccation Damage, the Timer is reset to 3, and Persistent Desiccation Damage is reduced ½ unless in an area with Severe Desiccation, in which case set Persistent Desiccation Damage to the area’s Severe Desiccation rating (but Persistent Desiccation Damage cannot be reduced by more than ½). When 1 </w:t>
      </w:r>
      <w:r w:rsidR="001511AE">
        <w:t>point</w:t>
      </w:r>
      <w:r>
        <w:t xml:space="preserve"> of cumulative Provisional Desiccation Damage per Target Level has been sustained, reduce cumulative Provisional Desiccation Damage by Target Level and Target gains </w:t>
      </w:r>
      <w:r w:rsidR="003B7AAA">
        <w:t xml:space="preserve">Oblivious +1 and </w:t>
      </w:r>
      <w:r>
        <w:t>Drained +1</w:t>
      </w:r>
      <w:r w:rsidR="003B7AAA">
        <w:t xml:space="preserve">, but Oblivious does not </w:t>
      </w:r>
      <w:proofErr w:type="spellStart"/>
      <w:proofErr w:type="gramStart"/>
      <w:r w:rsidR="003B7AAA">
        <w:t>effect</w:t>
      </w:r>
      <w:proofErr w:type="spellEnd"/>
      <w:proofErr w:type="gramEnd"/>
      <w:r w:rsidR="003B7AAA">
        <w:t xml:space="preserve"> PER-based tests that rely on auditory stimuli, nor spellcasting tests</w:t>
      </w:r>
      <w:r>
        <w:t xml:space="preserve">. </w:t>
      </w:r>
    </w:p>
    <w:p w14:paraId="58A4D872" w14:textId="7AC4B1BF" w:rsidR="00D30A2E" w:rsidRDefault="00D30A2E">
      <w:pPr>
        <w:rPr>
          <w:rFonts w:ascii="Arial" w:eastAsia="Arial" w:hAnsi="Arial"/>
          <w:sz w:val="16"/>
          <w:szCs w:val="16"/>
        </w:rPr>
      </w:pPr>
    </w:p>
    <w:p w14:paraId="443787A8" w14:textId="77777777" w:rsidR="004A4E86" w:rsidRDefault="004A4E86" w:rsidP="00B42EC3">
      <w:pPr>
        <w:pStyle w:val="BodyText"/>
      </w:pPr>
      <w:r>
        <w:rPr>
          <w:b/>
          <w:bCs/>
        </w:rPr>
        <w:t>Mulligan, Disintegration (aka Disintegration Grenade) [Negation (Disintegration)]</w:t>
      </w:r>
      <w:r w:rsidRPr="00117A95">
        <w:t xml:space="preserve"> </w:t>
      </w:r>
      <w:r>
        <w:t>Severe Corrosion in Blast Area with a rating equal to Bomb Damage/10. Additional Severe Corrosion is cumulative with current Severe Corrosion in an area. Elemental Earth cancels Severe Corrosion.</w:t>
      </w:r>
      <w:r w:rsidRPr="00A41345">
        <w:t xml:space="preserve"> </w:t>
      </w:r>
    </w:p>
    <w:p w14:paraId="215C062F" w14:textId="77777777" w:rsidR="004A4E86" w:rsidRDefault="004A4E86" w:rsidP="00B42EC3">
      <w:pPr>
        <w:pStyle w:val="BodyText"/>
      </w:pPr>
      <w:r>
        <w:tab/>
        <w:t xml:space="preserve">When Target first enters (or is put into) Severe Corrosion, record Severe Corrosion rating as Persistent Disintegration Damage for Target and start a Disintegration Timer 3, which is reduced by 1 at the start of each pass. On a turn in which the Timer has been reduced to 0, Target takes Provisional Disintegration Damage equal to Persistent Disintegration Damage, the Timer is reset to 3, and Persistent Disintegration Damage is reduced ½ unless in an area with Severe Corrosion, in which case set Persistent Disintegration Damage to the area’s Severe Corrosion rating (but Persistent Disintegration Damage cannot be reduced by more than ½). When 1 hp of cumulative Provisional Disintegration Damage per Target Level has been sustained, reduce cumulative Provisional Disintegration Damage by Target Level and Target gains Repugnant +1 and Drained +1, but Repugnant does not </w:t>
      </w:r>
      <w:proofErr w:type="spellStart"/>
      <w:proofErr w:type="gramStart"/>
      <w:r>
        <w:t>effect</w:t>
      </w:r>
      <w:proofErr w:type="spellEnd"/>
      <w:proofErr w:type="gramEnd"/>
      <w:r>
        <w:t xml:space="preserve"> CHA-based tests for which attractiveness doesn’t matter, nor spellcasting tests. </w:t>
      </w:r>
    </w:p>
    <w:p w14:paraId="6265FDDB" w14:textId="77777777" w:rsidR="004A4E86" w:rsidRPr="00117A95" w:rsidRDefault="004A4E86" w:rsidP="00B42EC3">
      <w:pPr>
        <w:pStyle w:val="BodyText"/>
      </w:pPr>
    </w:p>
    <w:p w14:paraId="73FD145C" w14:textId="2BD6F6BA" w:rsidR="00F04B97" w:rsidRDefault="00F763F6" w:rsidP="00B42EC3">
      <w:pPr>
        <w:pStyle w:val="BodyText"/>
      </w:pPr>
      <w:r>
        <w:rPr>
          <w:b/>
          <w:bCs/>
        </w:rPr>
        <w:t>Mulligan</w:t>
      </w:r>
      <w:r w:rsidR="00F04B97">
        <w:rPr>
          <w:b/>
          <w:bCs/>
        </w:rPr>
        <w:t xml:space="preserve">, Dyspnea (aka </w:t>
      </w:r>
      <w:r w:rsidR="00614EC5">
        <w:rPr>
          <w:b/>
          <w:bCs/>
        </w:rPr>
        <w:t>Death Powder</w:t>
      </w:r>
      <w:r w:rsidR="00F04B97">
        <w:rPr>
          <w:b/>
          <w:bCs/>
        </w:rPr>
        <w:t>) [Negation (Dyspnea)]</w:t>
      </w:r>
      <w:r w:rsidR="00F04B97" w:rsidRPr="00117A95">
        <w:t xml:space="preserve"> </w:t>
      </w:r>
      <w:r w:rsidR="00F04B97">
        <w:t>Severe Dyspnea in Blast Area with a rating equal to Bomb Damage/10. Additional Severe Dyspnea is cumulative with current Severe Dyspnea in an area. Elemental Air cancels Severe Dyspnea.</w:t>
      </w:r>
      <w:r w:rsidR="00F04B97" w:rsidRPr="00A41345">
        <w:t xml:space="preserve"> </w:t>
      </w:r>
      <w:r w:rsidR="00614EC5">
        <w:t>Death powder</w:t>
      </w:r>
      <w:r w:rsidR="00F04B97">
        <w:t xml:space="preserve"> specifically targets living things; it does not destroy </w:t>
      </w:r>
      <w:r w:rsidR="001511AE">
        <w:t>air</w:t>
      </w:r>
      <w:r w:rsidR="00F04B97">
        <w:t xml:space="preserve"> in the </w:t>
      </w:r>
      <w:proofErr w:type="spellStart"/>
      <w:r w:rsidR="00F04B97">
        <w:t>effected</w:t>
      </w:r>
      <w:proofErr w:type="spellEnd"/>
      <w:r w:rsidR="00F04B97">
        <w:t xml:space="preserve"> area if not inside a living creature.</w:t>
      </w:r>
      <w:r w:rsidR="001511AE">
        <w:t xml:space="preserve"> A hermetically sealed suit does not protect from (Elemental) Dyspnea. </w:t>
      </w:r>
    </w:p>
    <w:p w14:paraId="4F0308AE" w14:textId="66E3DD00" w:rsidR="00F04B97" w:rsidRDefault="00F04B97" w:rsidP="00B42EC3">
      <w:pPr>
        <w:pStyle w:val="BodyText"/>
      </w:pPr>
      <w:r>
        <w:tab/>
        <w:t xml:space="preserve">When Target first enters (or is put into) Severe </w:t>
      </w:r>
      <w:r w:rsidR="001511AE">
        <w:t>Dyspnea</w:t>
      </w:r>
      <w:r>
        <w:t xml:space="preserve">, record Severe </w:t>
      </w:r>
      <w:r w:rsidR="001511AE">
        <w:t xml:space="preserve">Dyspnea </w:t>
      </w:r>
      <w:r>
        <w:t xml:space="preserve">rating as Persistent </w:t>
      </w:r>
      <w:r w:rsidR="001511AE">
        <w:t xml:space="preserve">Dyspnea </w:t>
      </w:r>
      <w:r>
        <w:t xml:space="preserve">Damage for Target and start a </w:t>
      </w:r>
      <w:r w:rsidR="001511AE">
        <w:t xml:space="preserve">Dyspnea </w:t>
      </w:r>
      <w:r>
        <w:t xml:space="preserve">Timer 3, which is reduced by 1 at the start of each pass. On a turn in which the Timer has been reduced to 0, Target takes Provisional </w:t>
      </w:r>
      <w:r w:rsidR="001511AE">
        <w:t xml:space="preserve">Dyspnea </w:t>
      </w:r>
      <w:r>
        <w:t xml:space="preserve">Damage equal to Persistent </w:t>
      </w:r>
      <w:r w:rsidR="001511AE">
        <w:t xml:space="preserve">Dyspnea </w:t>
      </w:r>
      <w:r>
        <w:t xml:space="preserve">Damage, the Timer is reset to 3, and Persistent </w:t>
      </w:r>
      <w:r w:rsidR="001511AE">
        <w:t xml:space="preserve">Dyspnea </w:t>
      </w:r>
      <w:r>
        <w:t xml:space="preserve">Damage is reduced ½ unless in an area with Severe </w:t>
      </w:r>
      <w:r w:rsidR="001511AE">
        <w:t>Dyspnea</w:t>
      </w:r>
      <w:r>
        <w:t xml:space="preserve">, in which case set Persistent </w:t>
      </w:r>
      <w:r w:rsidR="001511AE">
        <w:t xml:space="preserve">Dyspnea </w:t>
      </w:r>
      <w:r>
        <w:t xml:space="preserve">Damage to the area’s Severe </w:t>
      </w:r>
      <w:r w:rsidR="001511AE">
        <w:t xml:space="preserve">Dyspnea </w:t>
      </w:r>
      <w:r>
        <w:t xml:space="preserve">rating (but Persistent </w:t>
      </w:r>
      <w:r w:rsidR="001511AE">
        <w:t xml:space="preserve">Dyspnea </w:t>
      </w:r>
      <w:r>
        <w:t xml:space="preserve">Damage cannot be reduced by more than ½). When 1 </w:t>
      </w:r>
      <w:r w:rsidR="001511AE">
        <w:t>point</w:t>
      </w:r>
      <w:r>
        <w:t xml:space="preserve"> of cumulative Provisional </w:t>
      </w:r>
      <w:r w:rsidR="001511AE">
        <w:t xml:space="preserve">Dyspnea </w:t>
      </w:r>
      <w:r>
        <w:t xml:space="preserve">Damage per Target Level has been sustained, reduce cumulative Provisional </w:t>
      </w:r>
      <w:r w:rsidR="001511AE">
        <w:t xml:space="preserve">Dyspnea </w:t>
      </w:r>
      <w:r>
        <w:t xml:space="preserve">Damage by Target Level and Target gains </w:t>
      </w:r>
      <w:r w:rsidR="001511AE">
        <w:t>Enfeebled</w:t>
      </w:r>
      <w:r>
        <w:t xml:space="preserve"> +1</w:t>
      </w:r>
      <w:r w:rsidR="001511AE">
        <w:t xml:space="preserve"> and Nervous +1</w:t>
      </w:r>
      <w:r>
        <w:t xml:space="preserve">. </w:t>
      </w:r>
      <w:r w:rsidR="001511AE">
        <w:t xml:space="preserve">If effective hp are already 0 or if reduced to 0 due to the Enfeebled condition, reduce Enfeebled by 1 and gain Drained +1. If effective ep </w:t>
      </w:r>
      <w:proofErr w:type="gramStart"/>
      <w:r w:rsidR="001511AE">
        <w:t>are</w:t>
      </w:r>
      <w:proofErr w:type="gramEnd"/>
      <w:r w:rsidR="001511AE">
        <w:t xml:space="preserve"> already 0 or if reduced to 0 due to the Nervous condition, reduce Nervous by 1 and gain Traumatized +1. </w:t>
      </w:r>
    </w:p>
    <w:p w14:paraId="4EA24980" w14:textId="42EAA10C" w:rsidR="004F0B7E" w:rsidRDefault="004F0B7E">
      <w:pPr>
        <w:rPr>
          <w:rFonts w:ascii="Arial" w:eastAsia="Arial" w:hAnsi="Arial"/>
          <w:sz w:val="16"/>
          <w:szCs w:val="16"/>
        </w:rPr>
      </w:pPr>
      <w:r>
        <w:br w:type="page"/>
      </w:r>
    </w:p>
    <w:p w14:paraId="6AC8ECD9" w14:textId="2D446E82" w:rsidR="007A1737" w:rsidRDefault="00F763F6" w:rsidP="00B42EC3">
      <w:pPr>
        <w:pStyle w:val="BodyText"/>
      </w:pPr>
      <w:r>
        <w:rPr>
          <w:b/>
          <w:bCs/>
        </w:rPr>
        <w:lastRenderedPageBreak/>
        <w:t>Mulligan</w:t>
      </w:r>
      <w:r w:rsidR="007A1737">
        <w:rPr>
          <w:b/>
          <w:bCs/>
        </w:rPr>
        <w:t>, Electrification (aka Static) [Electromagnetism (Electricity)]</w:t>
      </w:r>
      <w:r w:rsidR="007A1737" w:rsidRPr="00117A95">
        <w:t xml:space="preserve"> </w:t>
      </w:r>
      <w:r w:rsidR="007A1737">
        <w:t xml:space="preserve">Severe Electrification in Blast Area with a rating equal to Bomb Damage/10. Additional Severe Electrification is cumulative with current Severe Electrification in an area. </w:t>
      </w:r>
      <w:r w:rsidR="00C71DBF">
        <w:t>Severe</w:t>
      </w:r>
      <w:r w:rsidR="007A1737">
        <w:t xml:space="preserve"> Lode cancels Severe Electrification.</w:t>
      </w:r>
      <w:r w:rsidR="007A1737" w:rsidRPr="00A41345">
        <w:t xml:space="preserve"> </w:t>
      </w:r>
    </w:p>
    <w:p w14:paraId="39332F34" w14:textId="02F97F0E" w:rsidR="007A1737" w:rsidRDefault="007A1737" w:rsidP="00B42EC3">
      <w:pPr>
        <w:pStyle w:val="BodyText"/>
      </w:pPr>
      <w:r>
        <w:tab/>
        <w:t xml:space="preserve">When Target first enters (or is put into) Severe Electrification, record Severe Electrification rating as Persistent Shock Damage for Target and start a Shock Timer 3, which is reduced by 1 at the start of each pass. On a turn in which the Timer has been reduced to 0, Target takes Provisional Shock Damage equal to Persistent Shock Damage, the Timer is reset to 3, and Persistent Shock Damage is reduced ½ unless in an area with Severe Electrification, in which case set Persistent Shock Damage to the area’s Severe Electrification rating (but Persistent Shock Damage cannot be reduced by more than ½). When 1 hp of cumulative Provisional Shock Damage per Target Level has been sustained, reduce cumulative Provisional Shock Damage by Target Level and Target gains </w:t>
      </w:r>
      <w:r w:rsidR="003B7AAA">
        <w:t xml:space="preserve">Clumsy +1 and </w:t>
      </w:r>
      <w:r>
        <w:t xml:space="preserve">Drained +1. </w:t>
      </w:r>
    </w:p>
    <w:p w14:paraId="7BA6A6CB" w14:textId="25676AF4" w:rsidR="004A4E86" w:rsidRDefault="004A4E86">
      <w:pPr>
        <w:rPr>
          <w:rFonts w:ascii="Arial" w:eastAsia="Arial" w:hAnsi="Arial"/>
          <w:sz w:val="16"/>
          <w:szCs w:val="16"/>
        </w:rPr>
      </w:pPr>
    </w:p>
    <w:p w14:paraId="0B61C719" w14:textId="57410185" w:rsidR="001405D7" w:rsidRDefault="00F763F6" w:rsidP="00B42EC3">
      <w:pPr>
        <w:pStyle w:val="BodyText"/>
      </w:pPr>
      <w:r>
        <w:rPr>
          <w:b/>
          <w:bCs/>
        </w:rPr>
        <w:t>Mulligan</w:t>
      </w:r>
      <w:r w:rsidR="001405D7">
        <w:rPr>
          <w:b/>
          <w:bCs/>
        </w:rPr>
        <w:t>, Glass (aka Glass Jelly) [Materials Science (</w:t>
      </w:r>
      <w:r w:rsidR="00931AE1">
        <w:rPr>
          <w:b/>
          <w:bCs/>
        </w:rPr>
        <w:t>Glass</w:t>
      </w:r>
      <w:r w:rsidR="001405D7">
        <w:rPr>
          <w:b/>
          <w:bCs/>
        </w:rPr>
        <w:t>)]</w:t>
      </w:r>
      <w:r w:rsidR="001405D7" w:rsidRPr="00117A95">
        <w:t xml:space="preserve"> </w:t>
      </w:r>
      <w:r w:rsidR="001405D7">
        <w:t xml:space="preserve">The Blast Area is a surface of a square, rather than the </w:t>
      </w:r>
      <w:r w:rsidR="00FE7816">
        <w:t xml:space="preserve">(three-dimensional) </w:t>
      </w:r>
      <w:r w:rsidR="001405D7">
        <w:t xml:space="preserve">square itself. The thickness of the glass jelly is only ¾ inch (assuming </w:t>
      </w:r>
      <w:proofErr w:type="gramStart"/>
      <w:r w:rsidR="001405D7">
        <w:t>Medium</w:t>
      </w:r>
      <w:proofErr w:type="gramEnd"/>
      <w:r w:rsidR="001405D7">
        <w:t xml:space="preserve"> size), but for each increase in Splash Radius, the glass jelly foams out to greater thickness, 1.5 inches for Splash 1, 3 inches for Splash 2, 6 inches for Splash 4, and 1/5 Square for Splash 8. </w:t>
      </w:r>
      <w:r w:rsidR="006B43C8">
        <w:t xml:space="preserve">Glass jelly is permanent. </w:t>
      </w:r>
    </w:p>
    <w:p w14:paraId="411FCA39" w14:textId="0FD657A1" w:rsidR="001405D7" w:rsidRDefault="001405D7" w:rsidP="00B42EC3">
      <w:pPr>
        <w:pStyle w:val="BodyText"/>
      </w:pPr>
      <w:r>
        <w:tab/>
        <w:t xml:space="preserve">Any creature in the square when glass jelly strikes the ground must </w:t>
      </w:r>
      <w:r w:rsidR="00FE7816">
        <w:t xml:space="preserve">immediately and </w:t>
      </w:r>
      <w:r>
        <w:t xml:space="preserve">successfully </w:t>
      </w:r>
      <w:r w:rsidR="004738CB">
        <w:t>Bulwark</w:t>
      </w:r>
      <w:r>
        <w:t xml:space="preserve"> (</w:t>
      </w:r>
      <w:r w:rsidR="00BE6667">
        <w:t>Trudge</w:t>
      </w:r>
      <w:r>
        <w:t xml:space="preserve">) once </w:t>
      </w:r>
      <w:r w:rsidR="00FE7816">
        <w:t xml:space="preserve">on their next turn </w:t>
      </w:r>
      <w:r>
        <w:t xml:space="preserve">before they can move normally again. (Because the glass jelly solidifies, any creature that enters later can walk on it without penalty, though it is smooth so it can be made slippery with oil or grease.) A successful </w:t>
      </w:r>
      <w:r w:rsidR="00492220">
        <w:t>Agility</w:t>
      </w:r>
      <w:r w:rsidR="00F16E0A">
        <w:t xml:space="preserve"> </w:t>
      </w:r>
      <w:r>
        <w:t xml:space="preserve">(Dodge) means Target jumped up and landed on the glass jelly after it had already solidified. The difficulty of the </w:t>
      </w:r>
      <w:r w:rsidR="004738CB">
        <w:t>Bulwark</w:t>
      </w:r>
      <w:r>
        <w:t xml:space="preserve"> (</w:t>
      </w:r>
      <w:r w:rsidR="00BE6667">
        <w:t>Trudge</w:t>
      </w:r>
      <w:r>
        <w:t xml:space="preserve">) test depends upon the Thickness: Lesser for ¾ inch, Moderate for 1.5 inches, Greater for 3 inches, Major for 6 inches, and Impossible for 1/5 Square. Decrease difficulty by 2 degrees per Size of Target greater than you and increase difficulty by 2 degrees per Size of Target smaller than you. The glass jelly has Hardness equal to Bomb Damage/10 and HP equal to Thickness (3/4 for ¾ inch, 1.5 for 1.5 inches, 3 for 3 inches, 6 for 6 inches, 12 for 1/5 Square) x Bomb Damage/10 and BT equal to half of that, drop fractions for both Hardness and HP (BT). </w:t>
      </w:r>
    </w:p>
    <w:p w14:paraId="7B9DB2C3" w14:textId="77777777" w:rsidR="001405D7" w:rsidRPr="001F093A" w:rsidRDefault="001405D7" w:rsidP="00B42EC3">
      <w:pPr>
        <w:pStyle w:val="BodyText"/>
      </w:pPr>
    </w:p>
    <w:p w14:paraId="1E3660E7" w14:textId="54B8B397" w:rsidR="001511AE" w:rsidRDefault="00F763F6" w:rsidP="00B42EC3">
      <w:pPr>
        <w:pStyle w:val="BodyText"/>
      </w:pPr>
      <w:r>
        <w:rPr>
          <w:b/>
          <w:bCs/>
        </w:rPr>
        <w:t>Mulligan</w:t>
      </w:r>
      <w:r w:rsidR="001511AE">
        <w:rPr>
          <w:b/>
          <w:bCs/>
        </w:rPr>
        <w:t xml:space="preserve">, Green Energy (aka </w:t>
      </w:r>
      <w:r w:rsidR="00ED41CF">
        <w:rPr>
          <w:b/>
          <w:bCs/>
        </w:rPr>
        <w:t>Fairy Flask</w:t>
      </w:r>
      <w:r w:rsidR="001511AE">
        <w:rPr>
          <w:b/>
          <w:bCs/>
        </w:rPr>
        <w:t>) [Planetology (Ecology)]</w:t>
      </w:r>
      <w:r w:rsidR="001511AE" w:rsidRPr="00117A95">
        <w:t xml:space="preserve"> </w:t>
      </w:r>
      <w:r w:rsidR="001511AE">
        <w:t xml:space="preserve">Severe </w:t>
      </w:r>
      <w:r w:rsidR="00DB005F">
        <w:t>Green</w:t>
      </w:r>
      <w:r w:rsidR="001511AE">
        <w:t xml:space="preserve"> Energy in Blast Area with a rating equal to Bomb Damage/10. Additional Severe </w:t>
      </w:r>
      <w:r w:rsidR="00DB005F">
        <w:t xml:space="preserve">Green </w:t>
      </w:r>
      <w:r w:rsidR="001511AE">
        <w:t xml:space="preserve">Energy is cumulative with current Severe </w:t>
      </w:r>
      <w:r w:rsidR="00DB005F">
        <w:t xml:space="preserve">Green </w:t>
      </w:r>
      <w:r w:rsidR="001511AE">
        <w:t xml:space="preserve">Energy in an area. Severe Consecration and Severe Desecration cancel Severe </w:t>
      </w:r>
      <w:r w:rsidR="00DB005F">
        <w:t xml:space="preserve">Green </w:t>
      </w:r>
      <w:r w:rsidR="001511AE">
        <w:t>Energy.</w:t>
      </w:r>
      <w:r w:rsidR="001511AE" w:rsidRPr="00A41345">
        <w:t xml:space="preserve"> </w:t>
      </w:r>
      <w:r w:rsidR="00DB005F">
        <w:t xml:space="preserve">Green </w:t>
      </w:r>
      <w:r w:rsidR="001511AE">
        <w:t xml:space="preserve">Energy inflicts ep damage. It heals </w:t>
      </w:r>
      <w:r w:rsidR="00DB005F">
        <w:t>Fey</w:t>
      </w:r>
      <w:r w:rsidR="001511AE">
        <w:t xml:space="preserve"> (though they still take the ep damage). </w:t>
      </w:r>
    </w:p>
    <w:p w14:paraId="27303DE9" w14:textId="2330012A" w:rsidR="001511AE" w:rsidRDefault="001511AE" w:rsidP="00B42EC3">
      <w:pPr>
        <w:pStyle w:val="BodyText"/>
      </w:pPr>
      <w:r>
        <w:tab/>
        <w:t xml:space="preserve">When Target first enters (or is put into) Severe </w:t>
      </w:r>
      <w:r w:rsidR="00DB005F">
        <w:t xml:space="preserve">Green </w:t>
      </w:r>
      <w:r>
        <w:t xml:space="preserve">Energy, record Severe </w:t>
      </w:r>
      <w:r w:rsidR="00DB005F">
        <w:t xml:space="preserve">Green </w:t>
      </w:r>
      <w:r>
        <w:t xml:space="preserve">Energy rating as Persistent </w:t>
      </w:r>
      <w:r w:rsidR="00DB005F">
        <w:t>Green</w:t>
      </w:r>
      <w:r>
        <w:t xml:space="preserve"> Damage for Target and start a </w:t>
      </w:r>
      <w:r w:rsidR="00DB005F">
        <w:t xml:space="preserve">Green </w:t>
      </w:r>
      <w:r>
        <w:t xml:space="preserve">Timer 3, which is reduced by 1 at the start of each pass. On a turn in which the Timer has been reduced to 0, Target takes Provisional </w:t>
      </w:r>
      <w:r w:rsidR="00DB005F">
        <w:t xml:space="preserve">Green </w:t>
      </w:r>
      <w:r>
        <w:t xml:space="preserve">Damage equal to Persistent </w:t>
      </w:r>
      <w:r w:rsidR="00DB005F">
        <w:t xml:space="preserve">Green </w:t>
      </w:r>
      <w:r>
        <w:t xml:space="preserve">Damage, the Timer is reset to 3, and Persistent </w:t>
      </w:r>
      <w:r w:rsidR="00DB005F">
        <w:t xml:space="preserve">Green </w:t>
      </w:r>
      <w:r>
        <w:t xml:space="preserve">Damage is reduced ½ unless in an area with Severe </w:t>
      </w:r>
      <w:r w:rsidR="00DB005F">
        <w:t xml:space="preserve">Green </w:t>
      </w:r>
      <w:r>
        <w:t xml:space="preserve">Energy, in which case set Persistent </w:t>
      </w:r>
      <w:r w:rsidR="00DB005F">
        <w:t xml:space="preserve">Green </w:t>
      </w:r>
      <w:r>
        <w:t xml:space="preserve">Damage to the area’s Severe </w:t>
      </w:r>
      <w:r w:rsidR="00DB005F">
        <w:t xml:space="preserve">Green </w:t>
      </w:r>
      <w:r>
        <w:t xml:space="preserve">Energy rating (but Persistent </w:t>
      </w:r>
      <w:r w:rsidR="00DB005F">
        <w:t xml:space="preserve">Green </w:t>
      </w:r>
      <w:r>
        <w:t xml:space="preserve">Damage cannot be reduced by more than ½). When 1 point of cumulative Provisional </w:t>
      </w:r>
      <w:r w:rsidR="00DB005F">
        <w:t xml:space="preserve">Green </w:t>
      </w:r>
      <w:r>
        <w:t xml:space="preserve">Damage per Target Level has been sustained, reduce cumulative Provisional </w:t>
      </w:r>
      <w:r w:rsidR="00DB005F">
        <w:t xml:space="preserve">Green </w:t>
      </w:r>
      <w:r>
        <w:t xml:space="preserve">Damage by Target Level, target takes </w:t>
      </w:r>
      <w:proofErr w:type="gramStart"/>
      <w:r>
        <w:t>Psychological</w:t>
      </w:r>
      <w:proofErr w:type="gramEnd"/>
      <w:r>
        <w:t xml:space="preserve"> damage equal to Target Level, and, if an outerplanar avatic or Undead, Target gains </w:t>
      </w:r>
      <w:r w:rsidR="003B7AAA">
        <w:t xml:space="preserve">Nervous +1 and </w:t>
      </w:r>
      <w:r>
        <w:t xml:space="preserve">Drained +1. </w:t>
      </w:r>
    </w:p>
    <w:p w14:paraId="726CF9EA" w14:textId="77777777" w:rsidR="001511AE" w:rsidRPr="001F093A" w:rsidRDefault="001511AE" w:rsidP="00B42EC3">
      <w:pPr>
        <w:pStyle w:val="BodyText"/>
      </w:pPr>
    </w:p>
    <w:p w14:paraId="49D7AF27" w14:textId="2D51AD4C" w:rsidR="005E2918" w:rsidRDefault="00F763F6" w:rsidP="00B42EC3">
      <w:pPr>
        <w:pStyle w:val="BodyText"/>
      </w:pPr>
      <w:r>
        <w:rPr>
          <w:b/>
          <w:bCs/>
        </w:rPr>
        <w:t>Mulligan</w:t>
      </w:r>
      <w:r w:rsidR="005E2918">
        <w:rPr>
          <w:b/>
          <w:bCs/>
        </w:rPr>
        <w:t>, Heat (aka Heatwave) [Thermodynamics (Heat)]</w:t>
      </w:r>
      <w:r w:rsidR="005E2918" w:rsidRPr="00117A95">
        <w:t xml:space="preserve"> </w:t>
      </w:r>
      <w:r w:rsidR="005E2918">
        <w:t>Severe Heat in Blast Area with a rating equal to Bomb Damage/10. Additional Severe Heat is cumulative with current Severe Heat in an area. Severe Cold cancels Severe Heat.</w:t>
      </w:r>
      <w:r w:rsidR="005E2918" w:rsidRPr="00A41345">
        <w:t xml:space="preserve"> </w:t>
      </w:r>
      <w:r w:rsidR="00532D85">
        <w:t xml:space="preserve">Anything susceptible to damage from heat equivalent to boiling water can take damage as described below for Target; and substances that don’t take damage may still melt or evaporate. </w:t>
      </w:r>
    </w:p>
    <w:p w14:paraId="72674E72" w14:textId="49DFC3FC" w:rsidR="005E2918" w:rsidRDefault="005E2918" w:rsidP="00B42EC3">
      <w:pPr>
        <w:pStyle w:val="BodyText"/>
      </w:pPr>
      <w:r>
        <w:tab/>
        <w:t xml:space="preserve">When Target first enters (or is put into) Severe Heat, record Severe Heat rating as Persistent Heat Damage for Target and start a Heat Timer 3, which is reduced by 1 at the start of each pass. On a turn in which the Timer has been reduced to 0, Target takes Provisional Heat Damage equal to Persistent Heat Damage, the Timer is reset to 3, and Persistent Heat Damage is reduced ½ unless in an area with Severe Heat, in which case set Persistent Heat Damage to the area’s Severe Heat rating (but Persistent Heat Damage cannot be reduced by more than ½). When 1 hp of cumulative Provisional Heat Damage per Target Level has been sustained, reduce cumulative Provisional Heat Damage by Target Level and Target gains </w:t>
      </w:r>
      <w:r w:rsidR="003B7AAA">
        <w:t xml:space="preserve">Befuddled +1 and </w:t>
      </w:r>
      <w:r>
        <w:t xml:space="preserve">Drained +1. </w:t>
      </w:r>
    </w:p>
    <w:p w14:paraId="00395F1C" w14:textId="77777777" w:rsidR="005E2918" w:rsidRPr="001F093A" w:rsidRDefault="005E2918" w:rsidP="00B42EC3">
      <w:pPr>
        <w:pStyle w:val="BodyText"/>
      </w:pPr>
    </w:p>
    <w:p w14:paraId="20ACDD1B" w14:textId="7F5E5C42" w:rsidR="00FC36CD" w:rsidRDefault="00F763F6" w:rsidP="00B42EC3">
      <w:pPr>
        <w:pStyle w:val="BodyText"/>
      </w:pPr>
      <w:r>
        <w:rPr>
          <w:b/>
          <w:bCs/>
        </w:rPr>
        <w:t>Mulligan</w:t>
      </w:r>
      <w:r w:rsidR="00FC36CD">
        <w:rPr>
          <w:b/>
          <w:bCs/>
        </w:rPr>
        <w:t>, Lode (aka Lodestone) [Electromagnetism (Lode)]</w:t>
      </w:r>
      <w:r w:rsidR="00FC36CD" w:rsidRPr="00117A95">
        <w:t xml:space="preserve"> </w:t>
      </w:r>
      <w:r w:rsidR="00FC36CD">
        <w:t>Severe Lode in Blast Area with a rating equal to Bomb Damage/10. You must decide, when you craft the consumable, whether the Lode is Positive or Negative. Additional Severe Positive Lode is cumulative with current Severe Positive Lode in an area and additional Severe Negative Lode is cumulative with current Severe Negative Lode in an area. Severe Electrification cancels Severe Lode and Severe Positive Lode cancels Severe Negative Lode.</w:t>
      </w:r>
      <w:r w:rsidR="00FC36CD" w:rsidRPr="00A41345">
        <w:t xml:space="preserve"> </w:t>
      </w:r>
    </w:p>
    <w:p w14:paraId="22AB09B6" w14:textId="77777777" w:rsidR="00FC36CD" w:rsidRDefault="00FC36CD" w:rsidP="00B42EC3">
      <w:pPr>
        <w:pStyle w:val="BodyText"/>
      </w:pPr>
      <w:r>
        <w:tab/>
        <w:t xml:space="preserve">All metal (other than Adamantium and Numerian Steel) gains Forced Movement equal to Severe Lode rating toward the center of a Severe Positive Lode area or away from the center of a Severe Negative Lode area. Increase Forced Movement by 200% for objects made entirely of an applicable metal. Use the indicated Forced Movement for objects that are about half nonmetallic by weight. Cut Forced Movement in half for each halving of the ratio (e.g., ½ Forced Movement if object is about ¼ nonmetallic by weight, ¼ Forced Movement if object is about </w:t>
      </w:r>
      <w:r>
        <w:rPr>
          <w:rFonts w:ascii="Calibri" w:hAnsi="Calibri" w:cs="Calibri"/>
        </w:rPr>
        <w:t>⅛</w:t>
      </w:r>
      <w:r>
        <w:t xml:space="preserve"> nonmetallic by weight, …. Attended objects are treated as “part of” creatures that have them. Creatures are assumed to be 10 Stone each, so if a creature has 10 Stone of applicable metal, the creature </w:t>
      </w:r>
      <w:proofErr w:type="gramStart"/>
      <w:r>
        <w:t>would</w:t>
      </w:r>
      <w:proofErr w:type="gramEnd"/>
      <w:r>
        <w:t xml:space="preserve"> gain Forced Movement equal to Severe Lode rating. If an item is in-hand, you can let it go. </w:t>
      </w:r>
    </w:p>
    <w:p w14:paraId="16A047BD" w14:textId="69C90F6C" w:rsidR="00FC36CD" w:rsidRDefault="00FC36CD" w:rsidP="00B42EC3">
      <w:pPr>
        <w:pStyle w:val="BodyText"/>
      </w:pPr>
      <w:r>
        <w:tab/>
        <w:t xml:space="preserve">If the center is above Target, Forced Movement 6 from Positive Lode renders Target weightless, Forced Movement 7 or higher begins to lift Target, and Forced Movement 12 treats Target as if gravity has been reversed; and Target cannot generally use Counteractive Movement when rendered weightless unless they use </w:t>
      </w:r>
      <w:r w:rsidR="008B678C">
        <w:t>Athletics</w:t>
      </w:r>
      <w:r>
        <w:t xml:space="preserve"> (Hold On). </w:t>
      </w:r>
    </w:p>
    <w:p w14:paraId="1DECCF1E" w14:textId="77777777" w:rsidR="00FC36CD" w:rsidRPr="001F093A" w:rsidRDefault="00FC36CD" w:rsidP="00B42EC3">
      <w:pPr>
        <w:pStyle w:val="BodyText"/>
      </w:pPr>
    </w:p>
    <w:p w14:paraId="20D260E1" w14:textId="26F9C990" w:rsidR="00FC36CD" w:rsidRDefault="00F763F6" w:rsidP="00B42EC3">
      <w:pPr>
        <w:pStyle w:val="BodyText"/>
      </w:pPr>
      <w:r>
        <w:rPr>
          <w:b/>
          <w:bCs/>
        </w:rPr>
        <w:t>Mulligan</w:t>
      </w:r>
      <w:r w:rsidR="00FC36CD">
        <w:rPr>
          <w:b/>
          <w:bCs/>
        </w:rPr>
        <w:t>, Metal (aka Metalstorm) [Materials Science (Metal)]</w:t>
      </w:r>
      <w:r w:rsidR="00FC36CD" w:rsidRPr="00117A95">
        <w:t xml:space="preserve"> </w:t>
      </w:r>
      <w:r w:rsidR="00FC36CD">
        <w:t>Metalstorm in Blast Area with a rating equal to Bomb Damage/10</w:t>
      </w:r>
      <w:r w:rsidR="006B43C8">
        <w:t xml:space="preserve"> that lasts until the end of the encounter</w:t>
      </w:r>
      <w:r w:rsidR="00FC36CD">
        <w:t>. You must decide, when you craft the consumable, whether the Metalstorm is a weaker variant of Metalstorm, the Truesteel Tempest, Orichalcum Cloud, or Ironstorm. With Metalstorm, Targets in the Blast Area take damage to any Hit Location not covered by Adamantium or Numerian Steel; Hit Locations covered with Mithril or Truesteel are also immune to a Truesteel Tempest and Hit Locations covered with Orichalcum or Atlantean Steel are also immune to an Orichalcum Cloud; Hit Locations covered with any kind of metal are immune to an Ironstorm.</w:t>
      </w:r>
      <w:r w:rsidR="00FC36CD" w:rsidRPr="00A41345">
        <w:t xml:space="preserve"> </w:t>
      </w:r>
      <w:r w:rsidR="00FC36CD">
        <w:t xml:space="preserve">Damage is Piercing. If Target has a fractional amount of damage to a Hit Location while not in the Blast Area at the start of their turn, the fractional damage is dropped, but it is kept until it reaches an integer amount if Target remains in the Blast Area. </w:t>
      </w:r>
    </w:p>
    <w:p w14:paraId="21B96A50" w14:textId="259EF51A" w:rsidR="00F763F6" w:rsidRDefault="00F763F6">
      <w:pPr>
        <w:rPr>
          <w:rFonts w:ascii="Arial" w:eastAsia="Arial" w:hAnsi="Arial"/>
          <w:sz w:val="16"/>
          <w:szCs w:val="16"/>
        </w:rPr>
      </w:pPr>
    </w:p>
    <w:p w14:paraId="2725012D" w14:textId="0BF9A187" w:rsidR="00AB2CD4" w:rsidRDefault="00F763F6" w:rsidP="00B42EC3">
      <w:pPr>
        <w:pStyle w:val="BodyText"/>
      </w:pPr>
      <w:r>
        <w:rPr>
          <w:b/>
          <w:bCs/>
        </w:rPr>
        <w:t>Mulligan</w:t>
      </w:r>
      <w:r w:rsidR="00AB2CD4">
        <w:rPr>
          <w:b/>
          <w:bCs/>
        </w:rPr>
        <w:t>, Negative</w:t>
      </w:r>
      <w:r w:rsidR="004F3D12">
        <w:rPr>
          <w:b/>
          <w:bCs/>
        </w:rPr>
        <w:t xml:space="preserve"> Energy</w:t>
      </w:r>
      <w:r w:rsidR="00AB2CD4">
        <w:rPr>
          <w:b/>
          <w:bCs/>
        </w:rPr>
        <w:t xml:space="preserve"> (aka </w:t>
      </w:r>
      <w:r w:rsidR="004F3D12">
        <w:rPr>
          <w:b/>
          <w:bCs/>
        </w:rPr>
        <w:t>Unholy Water*</w:t>
      </w:r>
      <w:r w:rsidR="00AB2CD4">
        <w:rPr>
          <w:b/>
          <w:bCs/>
        </w:rPr>
        <w:t>) [</w:t>
      </w:r>
      <w:r w:rsidR="004F3D12">
        <w:rPr>
          <w:b/>
          <w:bCs/>
        </w:rPr>
        <w:t>Negation</w:t>
      </w:r>
      <w:r w:rsidR="00AB2CD4">
        <w:rPr>
          <w:b/>
          <w:bCs/>
        </w:rPr>
        <w:t xml:space="preserve"> (</w:t>
      </w:r>
      <w:r w:rsidR="004F3D12">
        <w:rPr>
          <w:b/>
          <w:bCs/>
        </w:rPr>
        <w:t>Negative</w:t>
      </w:r>
      <w:r w:rsidR="00AB2CD4">
        <w:rPr>
          <w:b/>
          <w:bCs/>
        </w:rPr>
        <w:t xml:space="preserve"> Energy)]</w:t>
      </w:r>
      <w:r w:rsidR="00AB2CD4" w:rsidRPr="00117A95">
        <w:t xml:space="preserve"> </w:t>
      </w:r>
      <w:r w:rsidR="00AB2CD4">
        <w:t xml:space="preserve">Severe </w:t>
      </w:r>
      <w:r w:rsidR="004F3D12">
        <w:t>Desecration</w:t>
      </w:r>
      <w:r w:rsidR="00AB2CD4">
        <w:t xml:space="preserve"> in Blast Area with a rating equal to Bomb Damage/10. Additional Severe </w:t>
      </w:r>
      <w:r w:rsidR="004F3D12">
        <w:t>Desecration</w:t>
      </w:r>
      <w:r w:rsidR="00AB2CD4">
        <w:t xml:space="preserve"> is cumulative with current Severe </w:t>
      </w:r>
      <w:r w:rsidR="004F3D12">
        <w:t>Desecration</w:t>
      </w:r>
      <w:r w:rsidR="00AB2CD4">
        <w:t xml:space="preserve"> in an area. Severe </w:t>
      </w:r>
      <w:r w:rsidR="004F3D12">
        <w:t>Consecration</w:t>
      </w:r>
      <w:r w:rsidR="00AB2CD4">
        <w:t xml:space="preserve"> </w:t>
      </w:r>
      <w:r w:rsidR="004F3D12">
        <w:t>and Severe Ectoplasmic Energy cancel</w:t>
      </w:r>
      <w:r w:rsidR="00AB2CD4">
        <w:t xml:space="preserve"> Severe </w:t>
      </w:r>
      <w:r w:rsidR="004F3D12">
        <w:t>Desecration</w:t>
      </w:r>
      <w:r w:rsidR="00AB2CD4">
        <w:t>.</w:t>
      </w:r>
      <w:r w:rsidR="00AB2CD4" w:rsidRPr="00A41345">
        <w:t xml:space="preserve"> </w:t>
      </w:r>
      <w:r w:rsidR="004F3D12">
        <w:t>Negative</w:t>
      </w:r>
      <w:r w:rsidR="00AB2CD4">
        <w:t xml:space="preserve"> Energy inflicts ep damage. It heals </w:t>
      </w:r>
      <w:r w:rsidR="004F3D12">
        <w:t>Undead</w:t>
      </w:r>
      <w:r w:rsidR="00AB2CD4">
        <w:t xml:space="preserve"> with the </w:t>
      </w:r>
      <w:r w:rsidR="004F3D12">
        <w:t>Negative</w:t>
      </w:r>
      <w:r w:rsidR="00AB2CD4">
        <w:t xml:space="preserve"> Healing trait (though they still take the ep damage). </w:t>
      </w:r>
    </w:p>
    <w:p w14:paraId="51AAE00E" w14:textId="749C9CBB" w:rsidR="00AB2CD4" w:rsidRDefault="00AB2CD4" w:rsidP="00B42EC3">
      <w:pPr>
        <w:pStyle w:val="BodyText"/>
      </w:pPr>
      <w:r>
        <w:tab/>
        <w:t xml:space="preserve">When Target first enters (or is put into) Severe </w:t>
      </w:r>
      <w:r w:rsidR="004F3D12">
        <w:t>Desecration</w:t>
      </w:r>
      <w:r>
        <w:t xml:space="preserve">, record Severe </w:t>
      </w:r>
      <w:r w:rsidR="004F3D12">
        <w:t xml:space="preserve">Desecration </w:t>
      </w:r>
      <w:r>
        <w:t xml:space="preserve">rating as Persistent </w:t>
      </w:r>
      <w:r w:rsidR="004F3D12">
        <w:t>Negative</w:t>
      </w:r>
      <w:r>
        <w:t xml:space="preserve"> Damage for Target and start a </w:t>
      </w:r>
      <w:r w:rsidR="004F3D12">
        <w:t>Negative</w:t>
      </w:r>
      <w:r>
        <w:t xml:space="preserve"> Timer 3, which is reduced by 1 at the start of each pass. On a turn in which the Timer has been reduced to 0, Target takes Provisional </w:t>
      </w:r>
      <w:r w:rsidR="004F3D12">
        <w:t>Negative</w:t>
      </w:r>
      <w:r>
        <w:t xml:space="preserve"> Damage equal to Persistent </w:t>
      </w:r>
      <w:r w:rsidR="004F3D12">
        <w:t>Negative</w:t>
      </w:r>
      <w:r>
        <w:t xml:space="preserve"> Damage, the Timer is reset to 3, and Persistent </w:t>
      </w:r>
      <w:r w:rsidR="004F3D12">
        <w:t>Negative</w:t>
      </w:r>
      <w:r>
        <w:t xml:space="preserve"> Damage is reduced ½ unless in an area with Severe </w:t>
      </w:r>
      <w:r w:rsidR="004F3D12">
        <w:t>Desecration</w:t>
      </w:r>
      <w:r>
        <w:t xml:space="preserve">, in which case set Persistent </w:t>
      </w:r>
      <w:r w:rsidR="004F3D12">
        <w:t>Negative</w:t>
      </w:r>
      <w:r>
        <w:t xml:space="preserve"> Damage to the area’s Severe </w:t>
      </w:r>
      <w:r w:rsidR="004F3D12">
        <w:t xml:space="preserve">Desecration </w:t>
      </w:r>
      <w:r>
        <w:t xml:space="preserve">rating (but Persistent </w:t>
      </w:r>
      <w:r w:rsidR="004F3D12">
        <w:t>Negative</w:t>
      </w:r>
      <w:r>
        <w:t xml:space="preserve"> Damage cannot be reduced by more than ½). When 1 point of cumulative Provisional </w:t>
      </w:r>
      <w:r w:rsidR="004F3D12">
        <w:t>Negative</w:t>
      </w:r>
      <w:r>
        <w:t xml:space="preserve"> Damage per Target Level has been sustained, reduce cumulative Provisional </w:t>
      </w:r>
      <w:r w:rsidR="004F3D12">
        <w:t>Negative</w:t>
      </w:r>
      <w:r>
        <w:t xml:space="preserve"> Damage by Target Level, target takes </w:t>
      </w:r>
      <w:proofErr w:type="gramStart"/>
      <w:r>
        <w:t>Psychological</w:t>
      </w:r>
      <w:proofErr w:type="gramEnd"/>
      <w:r>
        <w:t xml:space="preserve"> damage equal to Target Level, and, </w:t>
      </w:r>
      <w:r w:rsidR="004F3D12">
        <w:t>unless</w:t>
      </w:r>
      <w:r>
        <w:t xml:space="preserve"> Undead, Target gains </w:t>
      </w:r>
      <w:r w:rsidR="003B7AAA">
        <w:t xml:space="preserve">Nervous +1 and </w:t>
      </w:r>
      <w:r>
        <w:t xml:space="preserve">Drained +1. </w:t>
      </w:r>
    </w:p>
    <w:p w14:paraId="23626895" w14:textId="5C04929E" w:rsidR="00AB2CD4" w:rsidRDefault="00AB2CD4" w:rsidP="00B42EC3">
      <w:pPr>
        <w:pStyle w:val="BodyText"/>
      </w:pPr>
      <w:r>
        <w:t xml:space="preserve">* </w:t>
      </w:r>
      <w:r w:rsidR="004F3D12">
        <w:t>Unh</w:t>
      </w:r>
      <w:r>
        <w:t xml:space="preserve">oly Water does not have the </w:t>
      </w:r>
      <w:r w:rsidR="004F3D12">
        <w:t>Unh</w:t>
      </w:r>
      <w:r>
        <w:t>oly (</w:t>
      </w:r>
      <w:r w:rsidR="004F3D12">
        <w:t>Evil</w:t>
      </w:r>
      <w:r>
        <w:t xml:space="preserve"> Alignment-related) trait. “</w:t>
      </w:r>
      <w:r w:rsidR="004F3D12">
        <w:t>Unh</w:t>
      </w:r>
      <w:r>
        <w:t xml:space="preserve">oly Water” is simply the colloquialism used for the consumable. </w:t>
      </w:r>
    </w:p>
    <w:p w14:paraId="1152DA66" w14:textId="77777777" w:rsidR="00AB2CD4" w:rsidRPr="001F093A" w:rsidRDefault="00AB2CD4" w:rsidP="00B42EC3">
      <w:pPr>
        <w:pStyle w:val="BodyText"/>
      </w:pPr>
    </w:p>
    <w:p w14:paraId="33BAB2C3" w14:textId="2A648935" w:rsidR="008C68BF" w:rsidRDefault="00F763F6" w:rsidP="00B42EC3">
      <w:pPr>
        <w:pStyle w:val="BodyText"/>
      </w:pPr>
      <w:r>
        <w:rPr>
          <w:b/>
          <w:bCs/>
        </w:rPr>
        <w:t>Mulligan</w:t>
      </w:r>
      <w:r w:rsidR="008C68BF">
        <w:rPr>
          <w:b/>
          <w:bCs/>
        </w:rPr>
        <w:t>, Polymer (aka Tanglefoot Bag) [Materials Science (Polymers)]</w:t>
      </w:r>
      <w:r w:rsidR="008C68BF" w:rsidRPr="00117A95">
        <w:t xml:space="preserve"> </w:t>
      </w:r>
      <w:r w:rsidR="008C68BF">
        <w:t xml:space="preserve">Severe Entanglement in Blast Area with a rating equal to Bomb Damage/10. </w:t>
      </w:r>
      <w:r w:rsidR="00190C67">
        <w:t>Targets in the Blast Area take Entanglement “damage” equal to Bomb Damage, not to exceed 12</w:t>
      </w:r>
      <w:r w:rsidR="008C68BF">
        <w:t xml:space="preserve">. </w:t>
      </w:r>
      <w:r w:rsidR="00190C67">
        <w:t>When damage reaches</w:t>
      </w:r>
      <w:r w:rsidR="00307A5F">
        <w:t xml:space="preserve"> at least</w:t>
      </w:r>
      <w:r w:rsidR="00190C67">
        <w:t xml:space="preserve"> 1, it acts as a Restraint of the following degree: </w:t>
      </w:r>
    </w:p>
    <w:tbl>
      <w:tblPr>
        <w:tblStyle w:val="TableGrid"/>
        <w:tblW w:w="0" w:type="auto"/>
        <w:tblLook w:val="04A0" w:firstRow="1" w:lastRow="0" w:firstColumn="1" w:lastColumn="0" w:noHBand="0" w:noVBand="1"/>
      </w:tblPr>
      <w:tblGrid>
        <w:gridCol w:w="864"/>
        <w:gridCol w:w="1008"/>
        <w:gridCol w:w="236"/>
        <w:gridCol w:w="864"/>
        <w:gridCol w:w="1008"/>
        <w:gridCol w:w="236"/>
        <w:gridCol w:w="864"/>
        <w:gridCol w:w="1008"/>
      </w:tblGrid>
      <w:tr w:rsidR="00307A5F" w14:paraId="3D6AE222" w14:textId="77777777" w:rsidTr="00307A5F">
        <w:tc>
          <w:tcPr>
            <w:tcW w:w="864" w:type="dxa"/>
          </w:tcPr>
          <w:p w14:paraId="3BEEA166" w14:textId="48BE50AE" w:rsidR="00190C67" w:rsidRDefault="00190C67" w:rsidP="00B42EC3">
            <w:pPr>
              <w:pStyle w:val="BodyText"/>
            </w:pPr>
            <w:r>
              <w:t>Damage</w:t>
            </w:r>
          </w:p>
        </w:tc>
        <w:tc>
          <w:tcPr>
            <w:tcW w:w="1008" w:type="dxa"/>
            <w:tcBorders>
              <w:right w:val="single" w:sz="4" w:space="0" w:color="auto"/>
            </w:tcBorders>
          </w:tcPr>
          <w:p w14:paraId="4CB2A7C3" w14:textId="7C753F29" w:rsidR="00190C67" w:rsidRDefault="00190C67" w:rsidP="00B42EC3">
            <w:pPr>
              <w:pStyle w:val="BodyText"/>
            </w:pPr>
            <w:r>
              <w:t>Restraint</w:t>
            </w:r>
          </w:p>
        </w:tc>
        <w:tc>
          <w:tcPr>
            <w:tcW w:w="236" w:type="dxa"/>
            <w:tcBorders>
              <w:top w:val="nil"/>
              <w:left w:val="single" w:sz="4" w:space="0" w:color="auto"/>
              <w:bottom w:val="nil"/>
              <w:right w:val="single" w:sz="4" w:space="0" w:color="auto"/>
            </w:tcBorders>
          </w:tcPr>
          <w:p w14:paraId="7CDAB848" w14:textId="77777777" w:rsidR="00190C67" w:rsidRDefault="00190C67" w:rsidP="00B42EC3">
            <w:pPr>
              <w:pStyle w:val="BodyText"/>
            </w:pPr>
          </w:p>
        </w:tc>
        <w:tc>
          <w:tcPr>
            <w:tcW w:w="864" w:type="dxa"/>
            <w:tcBorders>
              <w:left w:val="single" w:sz="4" w:space="0" w:color="auto"/>
            </w:tcBorders>
          </w:tcPr>
          <w:p w14:paraId="6DDC9731" w14:textId="328A84EF" w:rsidR="00190C67" w:rsidRDefault="00190C67" w:rsidP="00B42EC3">
            <w:pPr>
              <w:pStyle w:val="BodyText"/>
            </w:pPr>
            <w:r>
              <w:t>Damage</w:t>
            </w:r>
          </w:p>
        </w:tc>
        <w:tc>
          <w:tcPr>
            <w:tcW w:w="1008" w:type="dxa"/>
            <w:tcBorders>
              <w:right w:val="single" w:sz="4" w:space="0" w:color="auto"/>
            </w:tcBorders>
          </w:tcPr>
          <w:p w14:paraId="42A12883" w14:textId="5340130A" w:rsidR="00190C67" w:rsidRDefault="00190C67" w:rsidP="00B42EC3">
            <w:pPr>
              <w:pStyle w:val="BodyText"/>
            </w:pPr>
            <w:r>
              <w:t>Restraint</w:t>
            </w:r>
          </w:p>
        </w:tc>
        <w:tc>
          <w:tcPr>
            <w:tcW w:w="236" w:type="dxa"/>
            <w:tcBorders>
              <w:top w:val="nil"/>
              <w:left w:val="single" w:sz="4" w:space="0" w:color="auto"/>
              <w:bottom w:val="nil"/>
              <w:right w:val="single" w:sz="4" w:space="0" w:color="auto"/>
            </w:tcBorders>
          </w:tcPr>
          <w:p w14:paraId="3B9C1137" w14:textId="77777777" w:rsidR="00190C67" w:rsidRDefault="00190C67" w:rsidP="00B42EC3">
            <w:pPr>
              <w:pStyle w:val="BodyText"/>
            </w:pPr>
          </w:p>
        </w:tc>
        <w:tc>
          <w:tcPr>
            <w:tcW w:w="864" w:type="dxa"/>
            <w:tcBorders>
              <w:left w:val="single" w:sz="4" w:space="0" w:color="auto"/>
            </w:tcBorders>
          </w:tcPr>
          <w:p w14:paraId="6D4D4CD6" w14:textId="7E5EFA06" w:rsidR="00190C67" w:rsidRDefault="00190C67" w:rsidP="00B42EC3">
            <w:pPr>
              <w:pStyle w:val="BodyText"/>
            </w:pPr>
            <w:r>
              <w:t>Damage</w:t>
            </w:r>
          </w:p>
        </w:tc>
        <w:tc>
          <w:tcPr>
            <w:tcW w:w="1008" w:type="dxa"/>
          </w:tcPr>
          <w:p w14:paraId="4989901F" w14:textId="12C2326C" w:rsidR="00190C67" w:rsidRDefault="00307A5F" w:rsidP="00B42EC3">
            <w:pPr>
              <w:pStyle w:val="BodyText"/>
            </w:pPr>
            <w:r>
              <w:t>Restraint</w:t>
            </w:r>
          </w:p>
        </w:tc>
      </w:tr>
      <w:tr w:rsidR="00307A5F" w14:paraId="2DEFC520" w14:textId="77777777" w:rsidTr="00307A5F">
        <w:tc>
          <w:tcPr>
            <w:tcW w:w="864" w:type="dxa"/>
          </w:tcPr>
          <w:p w14:paraId="48720945" w14:textId="7F99CC56" w:rsidR="00190C67" w:rsidRDefault="00190C67" w:rsidP="00B42EC3">
            <w:pPr>
              <w:pStyle w:val="BodyText"/>
            </w:pPr>
            <w:r>
              <w:t>1</w:t>
            </w:r>
          </w:p>
        </w:tc>
        <w:tc>
          <w:tcPr>
            <w:tcW w:w="1008" w:type="dxa"/>
            <w:tcBorders>
              <w:right w:val="single" w:sz="4" w:space="0" w:color="auto"/>
            </w:tcBorders>
          </w:tcPr>
          <w:p w14:paraId="59DA6A84" w14:textId="6C9D1D29" w:rsidR="00190C67" w:rsidRDefault="00190C67" w:rsidP="00B42EC3">
            <w:pPr>
              <w:pStyle w:val="BodyText"/>
            </w:pPr>
            <w:r>
              <w:t>Minor</w:t>
            </w:r>
          </w:p>
        </w:tc>
        <w:tc>
          <w:tcPr>
            <w:tcW w:w="236" w:type="dxa"/>
            <w:tcBorders>
              <w:top w:val="nil"/>
              <w:left w:val="single" w:sz="4" w:space="0" w:color="auto"/>
              <w:bottom w:val="nil"/>
              <w:right w:val="single" w:sz="4" w:space="0" w:color="auto"/>
            </w:tcBorders>
          </w:tcPr>
          <w:p w14:paraId="2B352A9D" w14:textId="77777777" w:rsidR="00190C67" w:rsidRDefault="00190C67" w:rsidP="00B42EC3">
            <w:pPr>
              <w:pStyle w:val="BodyText"/>
            </w:pPr>
          </w:p>
        </w:tc>
        <w:tc>
          <w:tcPr>
            <w:tcW w:w="864" w:type="dxa"/>
            <w:tcBorders>
              <w:left w:val="single" w:sz="4" w:space="0" w:color="auto"/>
              <w:bottom w:val="single" w:sz="4" w:space="0" w:color="auto"/>
            </w:tcBorders>
          </w:tcPr>
          <w:p w14:paraId="31B088A7" w14:textId="76DFF531" w:rsidR="00190C67" w:rsidRDefault="00190C67" w:rsidP="00B42EC3">
            <w:pPr>
              <w:pStyle w:val="BodyText"/>
            </w:pPr>
            <w:r>
              <w:t>6</w:t>
            </w:r>
          </w:p>
        </w:tc>
        <w:tc>
          <w:tcPr>
            <w:tcW w:w="1008" w:type="dxa"/>
            <w:tcBorders>
              <w:bottom w:val="single" w:sz="4" w:space="0" w:color="auto"/>
              <w:right w:val="single" w:sz="4" w:space="0" w:color="auto"/>
            </w:tcBorders>
          </w:tcPr>
          <w:p w14:paraId="5C772A4F" w14:textId="08CE42D4" w:rsidR="00190C67" w:rsidRDefault="00190C67" w:rsidP="00B42EC3">
            <w:pPr>
              <w:pStyle w:val="BodyText"/>
            </w:pPr>
            <w:r>
              <w:t>Greater</w:t>
            </w:r>
          </w:p>
        </w:tc>
        <w:tc>
          <w:tcPr>
            <w:tcW w:w="236" w:type="dxa"/>
            <w:tcBorders>
              <w:top w:val="nil"/>
              <w:left w:val="single" w:sz="4" w:space="0" w:color="auto"/>
              <w:bottom w:val="nil"/>
              <w:right w:val="single" w:sz="4" w:space="0" w:color="auto"/>
            </w:tcBorders>
          </w:tcPr>
          <w:p w14:paraId="629F0904" w14:textId="77777777" w:rsidR="00190C67" w:rsidRDefault="00190C67" w:rsidP="00B42EC3">
            <w:pPr>
              <w:pStyle w:val="BodyText"/>
            </w:pPr>
          </w:p>
        </w:tc>
        <w:tc>
          <w:tcPr>
            <w:tcW w:w="864" w:type="dxa"/>
            <w:tcBorders>
              <w:left w:val="single" w:sz="4" w:space="0" w:color="auto"/>
              <w:bottom w:val="single" w:sz="4" w:space="0" w:color="auto"/>
            </w:tcBorders>
          </w:tcPr>
          <w:p w14:paraId="0A29C303" w14:textId="460E0BB9" w:rsidR="00190C67" w:rsidRDefault="00190C67" w:rsidP="00B42EC3">
            <w:pPr>
              <w:pStyle w:val="BodyText"/>
            </w:pPr>
            <w:r>
              <w:t>10</w:t>
            </w:r>
          </w:p>
        </w:tc>
        <w:tc>
          <w:tcPr>
            <w:tcW w:w="1008" w:type="dxa"/>
            <w:tcBorders>
              <w:bottom w:val="single" w:sz="4" w:space="0" w:color="auto"/>
            </w:tcBorders>
          </w:tcPr>
          <w:p w14:paraId="7F2AF46C" w14:textId="6E180877" w:rsidR="00190C67" w:rsidRDefault="00190C67" w:rsidP="00B42EC3">
            <w:pPr>
              <w:pStyle w:val="BodyText"/>
            </w:pPr>
            <w:r>
              <w:t>Impossible</w:t>
            </w:r>
          </w:p>
        </w:tc>
      </w:tr>
      <w:tr w:rsidR="00307A5F" w14:paraId="4437F25B" w14:textId="77777777" w:rsidTr="00307A5F">
        <w:tc>
          <w:tcPr>
            <w:tcW w:w="864" w:type="dxa"/>
          </w:tcPr>
          <w:p w14:paraId="33BDB24F" w14:textId="31596A7F" w:rsidR="00190C67" w:rsidRDefault="00190C67" w:rsidP="00B42EC3">
            <w:pPr>
              <w:pStyle w:val="BodyText"/>
            </w:pPr>
            <w:r>
              <w:t>2</w:t>
            </w:r>
          </w:p>
        </w:tc>
        <w:tc>
          <w:tcPr>
            <w:tcW w:w="1008" w:type="dxa"/>
            <w:tcBorders>
              <w:right w:val="single" w:sz="4" w:space="0" w:color="auto"/>
            </w:tcBorders>
          </w:tcPr>
          <w:p w14:paraId="0F6E47CF" w14:textId="452D3879" w:rsidR="00190C67" w:rsidRDefault="00190C67" w:rsidP="00B42EC3">
            <w:pPr>
              <w:pStyle w:val="BodyText"/>
            </w:pPr>
            <w:r>
              <w:t>Lesser</w:t>
            </w:r>
          </w:p>
        </w:tc>
        <w:tc>
          <w:tcPr>
            <w:tcW w:w="236" w:type="dxa"/>
            <w:tcBorders>
              <w:top w:val="nil"/>
              <w:left w:val="single" w:sz="4" w:space="0" w:color="auto"/>
              <w:bottom w:val="nil"/>
              <w:right w:val="single" w:sz="4" w:space="0" w:color="auto"/>
            </w:tcBorders>
          </w:tcPr>
          <w:p w14:paraId="14C59224" w14:textId="77777777" w:rsidR="00190C67" w:rsidRDefault="00190C67" w:rsidP="00B42EC3">
            <w:pPr>
              <w:pStyle w:val="BodyText"/>
            </w:pPr>
          </w:p>
        </w:tc>
        <w:tc>
          <w:tcPr>
            <w:tcW w:w="864" w:type="dxa"/>
            <w:tcBorders>
              <w:left w:val="single" w:sz="4" w:space="0" w:color="auto"/>
              <w:bottom w:val="single" w:sz="4" w:space="0" w:color="auto"/>
            </w:tcBorders>
          </w:tcPr>
          <w:p w14:paraId="7A841C8E" w14:textId="6BE67363" w:rsidR="00190C67" w:rsidRDefault="00190C67" w:rsidP="00B42EC3">
            <w:pPr>
              <w:pStyle w:val="BodyText"/>
            </w:pPr>
            <w:r>
              <w:t>8</w:t>
            </w:r>
          </w:p>
        </w:tc>
        <w:tc>
          <w:tcPr>
            <w:tcW w:w="1008" w:type="dxa"/>
            <w:tcBorders>
              <w:bottom w:val="single" w:sz="4" w:space="0" w:color="auto"/>
              <w:right w:val="single" w:sz="4" w:space="0" w:color="auto"/>
            </w:tcBorders>
          </w:tcPr>
          <w:p w14:paraId="39487D9B" w14:textId="3C42B73C" w:rsidR="00190C67" w:rsidRDefault="00190C67" w:rsidP="00B42EC3">
            <w:pPr>
              <w:pStyle w:val="BodyText"/>
            </w:pPr>
            <w:r>
              <w:t>Major</w:t>
            </w:r>
          </w:p>
        </w:tc>
        <w:tc>
          <w:tcPr>
            <w:tcW w:w="236" w:type="dxa"/>
            <w:tcBorders>
              <w:top w:val="nil"/>
              <w:left w:val="single" w:sz="4" w:space="0" w:color="auto"/>
              <w:bottom w:val="nil"/>
              <w:right w:val="single" w:sz="4" w:space="0" w:color="auto"/>
            </w:tcBorders>
          </w:tcPr>
          <w:p w14:paraId="2D076D44" w14:textId="77777777" w:rsidR="00190C67" w:rsidRDefault="00190C67" w:rsidP="00B42EC3">
            <w:pPr>
              <w:pStyle w:val="BodyText"/>
            </w:pPr>
          </w:p>
        </w:tc>
        <w:tc>
          <w:tcPr>
            <w:tcW w:w="864" w:type="dxa"/>
            <w:tcBorders>
              <w:left w:val="single" w:sz="4" w:space="0" w:color="auto"/>
              <w:bottom w:val="single" w:sz="4" w:space="0" w:color="auto"/>
            </w:tcBorders>
          </w:tcPr>
          <w:p w14:paraId="10F787E6" w14:textId="0909E49F" w:rsidR="00190C67" w:rsidRDefault="00190C67" w:rsidP="00B42EC3">
            <w:pPr>
              <w:pStyle w:val="BodyText"/>
            </w:pPr>
            <w:r>
              <w:t>12</w:t>
            </w:r>
          </w:p>
        </w:tc>
        <w:tc>
          <w:tcPr>
            <w:tcW w:w="1008" w:type="dxa"/>
            <w:tcBorders>
              <w:bottom w:val="single" w:sz="4" w:space="0" w:color="auto"/>
            </w:tcBorders>
          </w:tcPr>
          <w:p w14:paraId="03252CE5" w14:textId="47DE09F4" w:rsidR="00190C67" w:rsidRDefault="00190C67" w:rsidP="00B42EC3">
            <w:pPr>
              <w:pStyle w:val="BodyText"/>
            </w:pPr>
            <w:r>
              <w:t>Fanciful</w:t>
            </w:r>
          </w:p>
        </w:tc>
      </w:tr>
      <w:tr w:rsidR="00307A5F" w14:paraId="73542285" w14:textId="77777777" w:rsidTr="00307A5F">
        <w:tc>
          <w:tcPr>
            <w:tcW w:w="864" w:type="dxa"/>
          </w:tcPr>
          <w:p w14:paraId="246474C9" w14:textId="1A0DEB67" w:rsidR="00190C67" w:rsidRDefault="00190C67" w:rsidP="00B42EC3">
            <w:pPr>
              <w:pStyle w:val="BodyText"/>
            </w:pPr>
            <w:r>
              <w:t>4</w:t>
            </w:r>
          </w:p>
        </w:tc>
        <w:tc>
          <w:tcPr>
            <w:tcW w:w="1008" w:type="dxa"/>
            <w:tcBorders>
              <w:right w:val="single" w:sz="4" w:space="0" w:color="auto"/>
            </w:tcBorders>
          </w:tcPr>
          <w:p w14:paraId="3CE1094E" w14:textId="230C9DC5" w:rsidR="00190C67" w:rsidRDefault="00190C67" w:rsidP="00B42EC3">
            <w:pPr>
              <w:pStyle w:val="BodyText"/>
            </w:pPr>
            <w:r>
              <w:t>Moderate</w:t>
            </w:r>
          </w:p>
        </w:tc>
        <w:tc>
          <w:tcPr>
            <w:tcW w:w="236" w:type="dxa"/>
            <w:tcBorders>
              <w:top w:val="nil"/>
              <w:left w:val="single" w:sz="4" w:space="0" w:color="auto"/>
              <w:bottom w:val="nil"/>
              <w:right w:val="nil"/>
            </w:tcBorders>
          </w:tcPr>
          <w:p w14:paraId="202EB75A" w14:textId="77777777" w:rsidR="00190C67" w:rsidRDefault="00190C67" w:rsidP="00B42EC3">
            <w:pPr>
              <w:pStyle w:val="BodyText"/>
            </w:pPr>
          </w:p>
        </w:tc>
        <w:tc>
          <w:tcPr>
            <w:tcW w:w="864" w:type="dxa"/>
            <w:tcBorders>
              <w:top w:val="single" w:sz="4" w:space="0" w:color="auto"/>
              <w:left w:val="nil"/>
              <w:bottom w:val="nil"/>
              <w:right w:val="nil"/>
            </w:tcBorders>
          </w:tcPr>
          <w:p w14:paraId="3B3CAC25" w14:textId="77777777" w:rsidR="00190C67" w:rsidRDefault="00190C67" w:rsidP="00B42EC3">
            <w:pPr>
              <w:pStyle w:val="BodyText"/>
            </w:pPr>
          </w:p>
        </w:tc>
        <w:tc>
          <w:tcPr>
            <w:tcW w:w="1008" w:type="dxa"/>
            <w:tcBorders>
              <w:top w:val="single" w:sz="4" w:space="0" w:color="auto"/>
              <w:left w:val="nil"/>
              <w:bottom w:val="nil"/>
              <w:right w:val="nil"/>
            </w:tcBorders>
          </w:tcPr>
          <w:p w14:paraId="21A4E6FA" w14:textId="77777777" w:rsidR="00190C67" w:rsidRDefault="00190C67" w:rsidP="00B42EC3">
            <w:pPr>
              <w:pStyle w:val="BodyText"/>
            </w:pPr>
          </w:p>
        </w:tc>
        <w:tc>
          <w:tcPr>
            <w:tcW w:w="236" w:type="dxa"/>
            <w:tcBorders>
              <w:top w:val="nil"/>
              <w:left w:val="nil"/>
              <w:bottom w:val="nil"/>
              <w:right w:val="nil"/>
            </w:tcBorders>
          </w:tcPr>
          <w:p w14:paraId="4E3DCF00" w14:textId="77777777" w:rsidR="00190C67" w:rsidRDefault="00190C67" w:rsidP="00B42EC3">
            <w:pPr>
              <w:pStyle w:val="BodyText"/>
            </w:pPr>
          </w:p>
        </w:tc>
        <w:tc>
          <w:tcPr>
            <w:tcW w:w="864" w:type="dxa"/>
            <w:tcBorders>
              <w:top w:val="single" w:sz="4" w:space="0" w:color="auto"/>
              <w:left w:val="nil"/>
              <w:bottom w:val="nil"/>
              <w:right w:val="nil"/>
            </w:tcBorders>
          </w:tcPr>
          <w:p w14:paraId="343B0619" w14:textId="77777777" w:rsidR="00190C67" w:rsidRDefault="00190C67" w:rsidP="00B42EC3">
            <w:pPr>
              <w:pStyle w:val="BodyText"/>
            </w:pPr>
          </w:p>
        </w:tc>
        <w:tc>
          <w:tcPr>
            <w:tcW w:w="1008" w:type="dxa"/>
            <w:tcBorders>
              <w:top w:val="single" w:sz="4" w:space="0" w:color="auto"/>
              <w:left w:val="nil"/>
              <w:bottom w:val="nil"/>
              <w:right w:val="nil"/>
            </w:tcBorders>
          </w:tcPr>
          <w:p w14:paraId="5765B16A" w14:textId="77777777" w:rsidR="00190C67" w:rsidRDefault="00190C67" w:rsidP="00B42EC3">
            <w:pPr>
              <w:pStyle w:val="BodyText"/>
            </w:pPr>
          </w:p>
        </w:tc>
      </w:tr>
    </w:tbl>
    <w:p w14:paraId="297F6C59" w14:textId="0B782B04" w:rsidR="00190C67" w:rsidRDefault="00307A5F" w:rsidP="00B42EC3">
      <w:pPr>
        <w:pStyle w:val="BodyText"/>
      </w:pPr>
      <w:r>
        <w:tab/>
        <w:t xml:space="preserve">If Target successfully uses </w:t>
      </w:r>
      <w:r w:rsidR="00A91930">
        <w:t>Bulwark</w:t>
      </w:r>
      <w:r>
        <w:t xml:space="preserve"> (Brute Force) or leaves the area, cumulative “damage” is reduced to 0. Acid, Cold, and Heat all counter Severe Entanglement by making the strands melt or become brittle and break. </w:t>
      </w:r>
    </w:p>
    <w:p w14:paraId="30EA188C" w14:textId="1FBC73F9" w:rsidR="00C1215B" w:rsidRDefault="00C1215B">
      <w:pPr>
        <w:rPr>
          <w:rFonts w:ascii="Arial" w:eastAsia="Arial" w:hAnsi="Arial"/>
          <w:sz w:val="16"/>
          <w:szCs w:val="16"/>
        </w:rPr>
      </w:pPr>
      <w:r>
        <w:br w:type="page"/>
      </w:r>
    </w:p>
    <w:p w14:paraId="55649AF1" w14:textId="16667DB3" w:rsidR="008C68BF" w:rsidRDefault="00F763F6" w:rsidP="00B42EC3">
      <w:pPr>
        <w:pStyle w:val="BodyText"/>
      </w:pPr>
      <w:r>
        <w:rPr>
          <w:b/>
          <w:bCs/>
        </w:rPr>
        <w:lastRenderedPageBreak/>
        <w:t>Mulligan</w:t>
      </w:r>
      <w:r w:rsidR="008C68BF">
        <w:rPr>
          <w:b/>
          <w:bCs/>
        </w:rPr>
        <w:t>, Positive Energy (aka Holy Water*) [Mysticism (Positive Energy)]</w:t>
      </w:r>
      <w:r w:rsidR="008C68BF" w:rsidRPr="00117A95">
        <w:t xml:space="preserve"> </w:t>
      </w:r>
      <w:r w:rsidR="008C68BF">
        <w:t>Severe Consecration in Blast Area with a rating equal to Bomb Damage/10. Additional Severe Consecration is cumulative with current Severe Consecration in an area. Severe Desecration and Severe Ectoplasmic Energy cancel Severe Consecration.</w:t>
      </w:r>
      <w:r w:rsidR="008C68BF" w:rsidRPr="00A41345">
        <w:t xml:space="preserve"> </w:t>
      </w:r>
      <w:r w:rsidR="008C68BF">
        <w:t xml:space="preserve">Positive Energy inflicts ep damage. It has no effect on things that are not alive (including Spirits but excluding Undead of all kinds) and heals </w:t>
      </w:r>
      <w:r w:rsidR="004663E1">
        <w:t>Avatics</w:t>
      </w:r>
      <w:r w:rsidR="008C68BF">
        <w:t xml:space="preserve"> with the Positive Healing trait (though they still take the ep damage). </w:t>
      </w:r>
    </w:p>
    <w:p w14:paraId="0F98F84E" w14:textId="1F007C4B" w:rsidR="008C68BF" w:rsidRDefault="008C68BF" w:rsidP="00B42EC3">
      <w:pPr>
        <w:pStyle w:val="BodyText"/>
      </w:pPr>
      <w:r>
        <w:tab/>
        <w:t>When Target first enters (or is put into) Severe Consecration, record Severe Consecration rating as Persistent Positive Damage for Target and start a Positive Timer 3, which is reduced by 1 at the start of each pass. On a turn in which the Timer has been reduced to 0, Target takes Provisional Positive Damage equal to Persistent Positive Dama</w:t>
      </w:r>
      <w:r w:rsidR="002A201A">
        <w:t>ge</w:t>
      </w:r>
      <w:r>
        <w:t xml:space="preserve">, the Timer is reset to 3, and Persistent Positive Damage is reduced ½ unless in an area with Severe Consecration, in which case set Persistent Positive Damage to the area’s Severe Consecration rating (but Persistent Positive Damage cannot be reduced by more than ½). When 1 point of cumulative Provisional Positive Damage per Target Level has been sustained, reduce cumulative Provisional Positive Damage by Target Level, target takes </w:t>
      </w:r>
      <w:proofErr w:type="gramStart"/>
      <w:r>
        <w:t>Psychological</w:t>
      </w:r>
      <w:proofErr w:type="gramEnd"/>
      <w:r>
        <w:t xml:space="preserve"> damage equal to Target Level, and, if Fey or Undead, Target gains Nervous +1 and Drained +1. </w:t>
      </w:r>
    </w:p>
    <w:p w14:paraId="7A7A7943" w14:textId="77777777" w:rsidR="008C68BF" w:rsidRDefault="008C68BF" w:rsidP="00B42EC3">
      <w:pPr>
        <w:pStyle w:val="BodyText"/>
      </w:pPr>
      <w:r>
        <w:t xml:space="preserve">* Holy Water does not have the Holy (Good Alignment-related) trait. “Holy Water” is simply the colloquialism used for the consumable. </w:t>
      </w:r>
    </w:p>
    <w:p w14:paraId="478AF0A2" w14:textId="77777777" w:rsidR="008C68BF" w:rsidRPr="001F093A" w:rsidRDefault="008C68BF" w:rsidP="00B42EC3">
      <w:pPr>
        <w:pStyle w:val="BodyText"/>
      </w:pPr>
    </w:p>
    <w:p w14:paraId="75B32B03" w14:textId="56494469" w:rsidR="00EA2F38" w:rsidRDefault="00F763F6" w:rsidP="00B42EC3">
      <w:pPr>
        <w:pStyle w:val="BodyText"/>
      </w:pPr>
      <w:r>
        <w:rPr>
          <w:b/>
          <w:bCs/>
        </w:rPr>
        <w:t>Mulligan</w:t>
      </w:r>
      <w:r w:rsidR="00EA2F38">
        <w:rPr>
          <w:b/>
          <w:bCs/>
        </w:rPr>
        <w:t xml:space="preserve">, </w:t>
      </w:r>
      <w:r w:rsidR="00CE4ACE">
        <w:rPr>
          <w:b/>
          <w:bCs/>
        </w:rPr>
        <w:t>Radiance</w:t>
      </w:r>
      <w:r w:rsidR="00EA2F38">
        <w:rPr>
          <w:b/>
          <w:bCs/>
        </w:rPr>
        <w:t xml:space="preserve"> (aka Sunstone) [Optics (</w:t>
      </w:r>
      <w:r w:rsidR="00CE4ACE">
        <w:rPr>
          <w:b/>
          <w:bCs/>
        </w:rPr>
        <w:t>Radiance</w:t>
      </w:r>
      <w:r w:rsidR="00EA2F38">
        <w:rPr>
          <w:b/>
          <w:bCs/>
        </w:rPr>
        <w:t>)]</w:t>
      </w:r>
      <w:r w:rsidR="00EA2F38" w:rsidRPr="00117A95">
        <w:t xml:space="preserve"> </w:t>
      </w:r>
      <w:r w:rsidR="00EA2F38">
        <w:t>Severe Radiance in Blast Area with a rating equal to Bomb Damage/10. Additional Severe Radiance is cumulative with current Severe Radiance in an area. Severe Darkness cancels Severe Radiance.</w:t>
      </w:r>
      <w:r w:rsidR="00EA2F38" w:rsidRPr="00A41345">
        <w:t xml:space="preserve"> </w:t>
      </w:r>
      <w:r w:rsidR="00EA2F38">
        <w:t xml:space="preserve">Severe Radiance is an optical barrier, </w:t>
      </w:r>
      <w:r w:rsidR="00761D2B">
        <w:t>causing -5 Result to</w:t>
      </w:r>
      <w:r w:rsidR="00EA2F38">
        <w:t xml:space="preserve"> optical tests per square an electromagnetic wave must pass through the area. However, Severe Radiance also illuminates the surrounding area and seeing through the surrounding area is at no penalty (it’s treated as normal light). Treat the area of Severe Radiance as a Light Source of a degree equal to </w:t>
      </w:r>
      <w:r w:rsidR="005E2918">
        <w:t xml:space="preserve">the Sunstone’s degree+2. For example, a Moderate Sunstone would create Severe Radiance that illuminates in a radius as a Major Light Source. See Recon, Optical. </w:t>
      </w:r>
    </w:p>
    <w:p w14:paraId="132C672F" w14:textId="056F0AE0" w:rsidR="00EA2F38" w:rsidRDefault="00EA2F38" w:rsidP="00B42EC3">
      <w:pPr>
        <w:pStyle w:val="BodyText"/>
      </w:pPr>
      <w:r>
        <w:tab/>
        <w:t xml:space="preserve">When Target first enters (or is put into) Severe </w:t>
      </w:r>
      <w:r w:rsidR="005E2918">
        <w:t>Radiance</w:t>
      </w:r>
      <w:r>
        <w:t xml:space="preserve">, record Severe </w:t>
      </w:r>
      <w:r w:rsidR="005E2918">
        <w:t>Radiance</w:t>
      </w:r>
      <w:r>
        <w:t xml:space="preserve"> rating as Persistent Blindness Damage for Target and start a Blindness Timer 3, which is reduced by 1 at the start of each pass. On a turn in which the Timer has been reduced to 0, Target takes Provisional Blindness Damage equal to Persistent Blindness Damage, the Timer is reset to 3, and Persistent Blindness Damage is reduced ½ unless in an area with Severe </w:t>
      </w:r>
      <w:r w:rsidR="005E2918">
        <w:t>Radiance</w:t>
      </w:r>
      <w:r>
        <w:t xml:space="preserve">, in which case set Persistent Blindness Damage to the area’s Severe </w:t>
      </w:r>
      <w:r w:rsidR="005E2918">
        <w:t>Radiance</w:t>
      </w:r>
      <w:r>
        <w:t xml:space="preserve"> rating (but Persistent Blindness Damage cannot be reduced by more than ½). When 1 hp of cumulative Provisional Blindness Damage per Target Level has been sustained, reduce cumulative Provisional Blindness Damage by Target Level, Target takes </w:t>
      </w:r>
      <w:r w:rsidR="005E2918">
        <w:t>Lethal</w:t>
      </w:r>
      <w:r>
        <w:t xml:space="preserve"> damage equal to Target’s Level, and Target gains Blindness +1, which does not decrease while in an area of Severe </w:t>
      </w:r>
      <w:r w:rsidR="005E2918">
        <w:t>Radiance</w:t>
      </w:r>
      <w:r>
        <w:t xml:space="preserve">. If Target has </w:t>
      </w:r>
      <w:r w:rsidR="005E2918">
        <w:t>Blindness 5, each additional Blindness +1 causes Permanent Blindness +1 (and Target continues to take lethal damage)</w:t>
      </w:r>
      <w:r>
        <w:t xml:space="preserve">. </w:t>
      </w:r>
    </w:p>
    <w:p w14:paraId="297F3B62" w14:textId="77777777" w:rsidR="00EA2F38" w:rsidRPr="001F093A" w:rsidRDefault="00EA2F38" w:rsidP="00B42EC3">
      <w:pPr>
        <w:pStyle w:val="BodyText"/>
      </w:pPr>
    </w:p>
    <w:p w14:paraId="2404320F" w14:textId="7759F458" w:rsidR="00DE4438" w:rsidRDefault="00F763F6" w:rsidP="00B42EC3">
      <w:pPr>
        <w:pStyle w:val="BodyText"/>
      </w:pPr>
      <w:r>
        <w:rPr>
          <w:b/>
          <w:bCs/>
        </w:rPr>
        <w:t>Mulligan</w:t>
      </w:r>
      <w:r w:rsidR="00DE4438">
        <w:rPr>
          <w:b/>
          <w:bCs/>
        </w:rPr>
        <w:t>, Silence (aka Hush) [Acoustics (Silence)]</w:t>
      </w:r>
      <w:r w:rsidR="00DE4438" w:rsidRPr="00117A95">
        <w:t xml:space="preserve"> </w:t>
      </w:r>
      <w:r w:rsidR="00DE4438">
        <w:t>Severe Silence in Blast Area with a rating equal to Bomb Damage/10. Additional Severe Silence is cumulative with current Severe Silence in an area. Severe Vibration cancels Severe Silence.</w:t>
      </w:r>
      <w:r w:rsidR="00DE4438" w:rsidRPr="00A41345">
        <w:t xml:space="preserve"> </w:t>
      </w:r>
      <w:r w:rsidR="00DE4438">
        <w:t xml:space="preserve">Severe Silence is an auditory barrier, </w:t>
      </w:r>
      <w:r w:rsidR="00761D2B">
        <w:t>causing -5 Result to</w:t>
      </w:r>
      <w:r w:rsidR="00DE4438">
        <w:t xml:space="preserve"> auditory tests per square a sound or vibration must pass through the area. </w:t>
      </w:r>
    </w:p>
    <w:p w14:paraId="500126D1" w14:textId="3E0BF2D5" w:rsidR="00DE4438" w:rsidRDefault="00DE4438" w:rsidP="00B42EC3">
      <w:pPr>
        <w:pStyle w:val="BodyText"/>
      </w:pPr>
      <w:r>
        <w:tab/>
        <w:t xml:space="preserve">When Target first enters (or is put into) Severe Silence, record Severe Silence rating as Persistent Deafness Damage for Target and start a Deafness Timer 3, which is reduced by 1 at the start of each pass. On a turn in which the Timer has been reduced to 0, Target takes Provisional Deafness Damage equal to Persistent Deafness Damage, the Timer is reset to 3, and Persistent Deafness Damage is reduced ½ unless in an area with Severe Silence, in which case set Persistent Deafness Damage to the area’s Severe Silence rating (but Persistent Deafness Damage cannot be reduced by more than ½). When 1 </w:t>
      </w:r>
      <w:r w:rsidR="00EA2F38">
        <w:t>e</w:t>
      </w:r>
      <w:r>
        <w:t xml:space="preserve">p of cumulative Provisional Deafness Damage per Target Level has been sustained, reduce cumulative Provisional Deafness Damage by Target Level, Target takes </w:t>
      </w:r>
      <w:proofErr w:type="gramStart"/>
      <w:r>
        <w:t>Psychological</w:t>
      </w:r>
      <w:proofErr w:type="gramEnd"/>
      <w:r>
        <w:t xml:space="preserve"> damage equal to Target’s Level, and Target gains Deafness +1, which does not decrease while in an area of Severe Silence. If Target has 0 ep, Target does not continue to take Nonlethal damage, but gains Permanent Deafness +1 instead of Deafness +1. </w:t>
      </w:r>
    </w:p>
    <w:p w14:paraId="573AF0B3" w14:textId="77777777" w:rsidR="00DE4438" w:rsidRPr="001F093A" w:rsidRDefault="00DE4438" w:rsidP="00B42EC3">
      <w:pPr>
        <w:pStyle w:val="BodyText"/>
      </w:pPr>
    </w:p>
    <w:p w14:paraId="0B30D587" w14:textId="398D227B" w:rsidR="00DE4438" w:rsidRDefault="00F763F6" w:rsidP="00B42EC3">
      <w:pPr>
        <w:pStyle w:val="BodyText"/>
      </w:pPr>
      <w:r>
        <w:rPr>
          <w:b/>
          <w:bCs/>
        </w:rPr>
        <w:t>Mulligan</w:t>
      </w:r>
      <w:r w:rsidR="00DE4438">
        <w:rPr>
          <w:b/>
          <w:bCs/>
        </w:rPr>
        <w:t>, Sonic (aka Quake) [Acoustics (Sonic)]</w:t>
      </w:r>
      <w:r w:rsidR="00DE4438" w:rsidRPr="00117A95">
        <w:t xml:space="preserve"> </w:t>
      </w:r>
      <w:r w:rsidR="00DE4438">
        <w:t>Severe Vibration in Blast Area with a rating equal to Bomb Damage/10. Additional Severe Vibration is cumulative with current Severe Vibration in an area. Severe Silence cancels Severe Vibration.</w:t>
      </w:r>
      <w:r w:rsidR="00DE4438" w:rsidRPr="00A41345">
        <w:t xml:space="preserve"> </w:t>
      </w:r>
      <w:r w:rsidR="00DE4438">
        <w:t xml:space="preserve">Severe </w:t>
      </w:r>
      <w:r w:rsidR="00EA2F38">
        <w:t>Vibration</w:t>
      </w:r>
      <w:r w:rsidR="00DE4438">
        <w:t xml:space="preserve"> </w:t>
      </w:r>
      <w:r w:rsidR="00EA2F38">
        <w:t>acts as Ambient 1 per rating</w:t>
      </w:r>
      <w:r w:rsidR="00DE4438">
        <w:t xml:space="preserve">. </w:t>
      </w:r>
    </w:p>
    <w:p w14:paraId="6B7C4EFE" w14:textId="0F6C596F" w:rsidR="00DE4438" w:rsidRDefault="00DE4438" w:rsidP="00B42EC3">
      <w:pPr>
        <w:pStyle w:val="BodyText"/>
      </w:pPr>
      <w:r>
        <w:tab/>
        <w:t xml:space="preserve">When Target first enters (or is put into) Severe </w:t>
      </w:r>
      <w:r w:rsidR="00EA2F38">
        <w:t>Vibration</w:t>
      </w:r>
      <w:r>
        <w:t xml:space="preserve">, record Severe </w:t>
      </w:r>
      <w:r w:rsidR="00EA2F38">
        <w:t>Vibration</w:t>
      </w:r>
      <w:r>
        <w:t xml:space="preserve"> rating as Persistent Deafness Damage for Target and start a Deafness Timer 3, which is reduced by 1 at the start of each pass. On a turn in which the Timer has been reduced to 0, Target takes Provisional Deafness Damage equal to Persistent Deafness Damage, the Timer is reset to 3, and Persistent Deafness Damage is reduced ½ unless in an area with Severe </w:t>
      </w:r>
      <w:r w:rsidR="00EA2F38">
        <w:t>Vibration</w:t>
      </w:r>
      <w:r>
        <w:t xml:space="preserve">, in which case set Persistent Deafness Damage to the area’s Severe </w:t>
      </w:r>
      <w:r w:rsidR="00EA2F38">
        <w:t>Vibration</w:t>
      </w:r>
      <w:r>
        <w:t xml:space="preserve"> rating (but Persistent Deafness Damage cannot be reduced by more than ½). When 1 hp of cumulative Provisional Deafness Damage per Target Level has been sustained, reduce cumulative Provisional Deafness Damage by Target Level, Target takes </w:t>
      </w:r>
      <w:r w:rsidR="00EA2F38">
        <w:t>Lethal</w:t>
      </w:r>
      <w:r>
        <w:t xml:space="preserve"> damage equal to Target’s Level, and Target gains Deafness +1, which does not decrease while in an area of Severe Silence. If Target has </w:t>
      </w:r>
      <w:r w:rsidR="00EA2F38">
        <w:t>Deafness 5, each additional Deafness +1 causes Permanent Deafness +1 (and target continues to take lethal damage)</w:t>
      </w:r>
      <w:r>
        <w:t xml:space="preserve">. </w:t>
      </w:r>
    </w:p>
    <w:p w14:paraId="1AEF53E5" w14:textId="77777777" w:rsidR="00DE4438" w:rsidRPr="001F093A" w:rsidRDefault="00DE4438" w:rsidP="00B42EC3">
      <w:pPr>
        <w:pStyle w:val="BodyText"/>
      </w:pPr>
    </w:p>
    <w:p w14:paraId="176F3465" w14:textId="569CA871" w:rsidR="004F3D12" w:rsidRDefault="00F763F6" w:rsidP="00B42EC3">
      <w:pPr>
        <w:pStyle w:val="BodyText"/>
      </w:pPr>
      <w:r>
        <w:rPr>
          <w:b/>
          <w:bCs/>
        </w:rPr>
        <w:t>Mulligan</w:t>
      </w:r>
      <w:r w:rsidR="004F3D12">
        <w:rPr>
          <w:b/>
          <w:bCs/>
        </w:rPr>
        <w:t>, Spirit Energy (aka Angry Ghost) [Mysticism (Spirit Energy)]</w:t>
      </w:r>
      <w:r w:rsidR="004F3D12" w:rsidRPr="00117A95">
        <w:t xml:space="preserve"> </w:t>
      </w:r>
      <w:r w:rsidR="004F3D12">
        <w:t xml:space="preserve">Severe </w:t>
      </w:r>
      <w:r w:rsidR="00DB005F">
        <w:t xml:space="preserve">Spiritual </w:t>
      </w:r>
      <w:r w:rsidR="004F3D12">
        <w:t xml:space="preserve">Energy in Blast Area with a rating equal to Bomb Damage/10. Additional Severe </w:t>
      </w:r>
      <w:r w:rsidR="00DB005F">
        <w:t xml:space="preserve">Spiritual </w:t>
      </w:r>
      <w:r w:rsidR="004F3D12">
        <w:t xml:space="preserve">Energy is cumulative with current Severe </w:t>
      </w:r>
      <w:r w:rsidR="00DB005F">
        <w:t xml:space="preserve">Spiritual </w:t>
      </w:r>
      <w:r w:rsidR="004F3D12">
        <w:t xml:space="preserve">Energy in an area. Severe Consecration </w:t>
      </w:r>
      <w:r w:rsidR="00F04B97">
        <w:t>and</w:t>
      </w:r>
      <w:r w:rsidR="004F3D12">
        <w:t xml:space="preserve"> Severe Desecration cancel Severe </w:t>
      </w:r>
      <w:r w:rsidR="00DB005F">
        <w:t xml:space="preserve">Spiritual </w:t>
      </w:r>
      <w:r w:rsidR="004F3D12">
        <w:t>Energy.</w:t>
      </w:r>
      <w:r w:rsidR="004F3D12" w:rsidRPr="00A41345">
        <w:t xml:space="preserve"> </w:t>
      </w:r>
      <w:r w:rsidR="004F3D12">
        <w:t xml:space="preserve">Spirit Energy inflicts ep damage. It heals Spirits (though they still take the ep damage). </w:t>
      </w:r>
    </w:p>
    <w:p w14:paraId="2039D059" w14:textId="58EA8780" w:rsidR="004F3D12" w:rsidRDefault="004F3D12" w:rsidP="00B42EC3">
      <w:pPr>
        <w:pStyle w:val="BodyText"/>
      </w:pPr>
      <w:r>
        <w:tab/>
        <w:t xml:space="preserve">When Target first enters (or is put into) Severe </w:t>
      </w:r>
      <w:r w:rsidR="00DB005F">
        <w:t xml:space="preserve">Spiritual </w:t>
      </w:r>
      <w:r w:rsidR="00F04B97">
        <w:t>Energy</w:t>
      </w:r>
      <w:r>
        <w:t xml:space="preserve">, record Severe </w:t>
      </w:r>
      <w:r w:rsidR="00DB005F">
        <w:t xml:space="preserve">Spiritual </w:t>
      </w:r>
      <w:r w:rsidR="00F04B97">
        <w:t xml:space="preserve">Energy </w:t>
      </w:r>
      <w:r>
        <w:t xml:space="preserve">rating as Persistent </w:t>
      </w:r>
      <w:r w:rsidR="00F04B97">
        <w:t>Spiritual</w:t>
      </w:r>
      <w:r>
        <w:t xml:space="preserve"> Damage for Target and start a </w:t>
      </w:r>
      <w:r w:rsidR="00DB005F">
        <w:t>Spirit</w:t>
      </w:r>
      <w:r>
        <w:t xml:space="preserve"> Timer 3, which is reduced by 1 at the start of each pass. On a turn in which the Timer has been reduced to 0, Target takes Provisional </w:t>
      </w:r>
      <w:r w:rsidR="00F04B97">
        <w:t>Spiritual</w:t>
      </w:r>
      <w:r>
        <w:t xml:space="preserve"> Damage equal to Persistent </w:t>
      </w:r>
      <w:r w:rsidR="00F04B97">
        <w:t>Spiritual</w:t>
      </w:r>
      <w:r>
        <w:t xml:space="preserve"> Damage, the Timer is reset to 3, and Persistent </w:t>
      </w:r>
      <w:r w:rsidR="00F04B97">
        <w:t>Spiritual</w:t>
      </w:r>
      <w:r>
        <w:t xml:space="preserve"> Damage is reduced ½ unless in an area with Severe </w:t>
      </w:r>
      <w:r w:rsidR="00DB005F">
        <w:t xml:space="preserve">Spiritual </w:t>
      </w:r>
      <w:r w:rsidR="00F04B97">
        <w:t>Energy</w:t>
      </w:r>
      <w:r>
        <w:t xml:space="preserve">, in which case set Persistent </w:t>
      </w:r>
      <w:r w:rsidR="00F04B97">
        <w:t>Spiritual</w:t>
      </w:r>
      <w:r>
        <w:t xml:space="preserve"> Damage to the area’s Severe </w:t>
      </w:r>
      <w:r w:rsidR="00DB005F">
        <w:t xml:space="preserve">Spiritual </w:t>
      </w:r>
      <w:r w:rsidR="00F04B97">
        <w:t xml:space="preserve">Energy </w:t>
      </w:r>
      <w:r>
        <w:t xml:space="preserve">rating (but Persistent </w:t>
      </w:r>
      <w:r w:rsidR="00F04B97">
        <w:t>Spiritual</w:t>
      </w:r>
      <w:r>
        <w:t xml:space="preserve"> Damage cannot be reduced by more than ½). When 1 point of cumulative Provisional </w:t>
      </w:r>
      <w:r w:rsidR="00F04B97">
        <w:t>Spiritual</w:t>
      </w:r>
      <w:r>
        <w:t xml:space="preserve"> Damage per Target Level has been sustained, reduce cumulative Provisional </w:t>
      </w:r>
      <w:r w:rsidR="00F04B97">
        <w:t>Spiritual</w:t>
      </w:r>
      <w:r>
        <w:t xml:space="preserve"> Damage by Target Level, target takes </w:t>
      </w:r>
      <w:proofErr w:type="gramStart"/>
      <w:r>
        <w:t>Psychological</w:t>
      </w:r>
      <w:proofErr w:type="gramEnd"/>
      <w:r>
        <w:t xml:space="preserve"> damage equal to Target Level, and, </w:t>
      </w:r>
      <w:r w:rsidR="00F04B97">
        <w:t>if an outerplanar avatic or Undead</w:t>
      </w:r>
      <w:r>
        <w:t xml:space="preserve">, Target gains </w:t>
      </w:r>
      <w:r w:rsidR="003B7AAA">
        <w:t xml:space="preserve">Nervous +1 and </w:t>
      </w:r>
      <w:r>
        <w:t xml:space="preserve">Drained +1. </w:t>
      </w:r>
    </w:p>
    <w:p w14:paraId="64FAAF03" w14:textId="77777777" w:rsidR="004F3D12" w:rsidRDefault="004F3D12" w:rsidP="00B42EC3">
      <w:pPr>
        <w:pStyle w:val="BodyText"/>
      </w:pPr>
      <w:r>
        <w:t xml:space="preserve">* Unholy Water does not have the Unholy (Evil Alignment-related) trait. “Unholy Water” is simply the colloquialism used for the consumable. </w:t>
      </w:r>
    </w:p>
    <w:p w14:paraId="0339D87D" w14:textId="5D32E5E9" w:rsidR="00647CBE" w:rsidRDefault="00647CBE">
      <w:pPr>
        <w:rPr>
          <w:rFonts w:ascii="Arial" w:eastAsia="Arial" w:hAnsi="Arial"/>
          <w:sz w:val="16"/>
          <w:szCs w:val="16"/>
        </w:rPr>
      </w:pPr>
      <w:r>
        <w:br w:type="page"/>
      </w:r>
    </w:p>
    <w:p w14:paraId="317D588D" w14:textId="114A6DBD" w:rsidR="004B4A50" w:rsidRDefault="004B4A50" w:rsidP="00CF6DFF">
      <w:pPr>
        <w:pStyle w:val="Heading3"/>
      </w:pPr>
      <w:r>
        <w:lastRenderedPageBreak/>
        <w:t>Mutagens</w:t>
      </w:r>
    </w:p>
    <w:p w14:paraId="567A5BB9" w14:textId="013382CB" w:rsidR="00F00565" w:rsidRDefault="00543448" w:rsidP="00B42EC3">
      <w:pPr>
        <w:pStyle w:val="BodyText"/>
      </w:pPr>
      <w:r>
        <w:t>Mutagens</w:t>
      </w:r>
      <w:r w:rsidR="004B4A50">
        <w:t xml:space="preserve"> </w:t>
      </w:r>
      <w:r w:rsidR="00D23B42">
        <w:t>(</w:t>
      </w:r>
      <w:r w:rsidR="00896DD3">
        <w:t xml:space="preserve">Addictive, </w:t>
      </w:r>
      <w:r w:rsidR="00D23B42">
        <w:t xml:space="preserve">Consumable, Pharmacological, Mutagen, Polymorph) </w:t>
      </w:r>
      <w:r w:rsidR="004B4A50">
        <w:t>are held in one hand and have L Bulk</w:t>
      </w:r>
      <w:r w:rsidR="008F13F4">
        <w:t>; it takes an Interaction to use one</w:t>
      </w:r>
      <w:r w:rsidR="004B4A50">
        <w:t xml:space="preserve">. </w:t>
      </w:r>
      <w:r w:rsidR="0072295E">
        <w:t>Unless otherwise indicated, a Mutagen lasts</w:t>
      </w:r>
      <w:r>
        <w:t xml:space="preserve"> </w:t>
      </w:r>
      <w:r w:rsidR="0032102A">
        <w:t>until the end of the</w:t>
      </w:r>
      <w:r>
        <w:t xml:space="preserve"> encounter. </w:t>
      </w:r>
      <w:r w:rsidR="00294C09">
        <w:t xml:space="preserve">Because Mutagens have some serious flaws, they are sometimes referred to by an alternative, more derogatory name. </w:t>
      </w:r>
      <w:r w:rsidR="009173AC">
        <w:t xml:space="preserve">After consuming a Mutagen, set a Mutation Timer 3; the Mutagen takes effect when the Mutation Timer reaches 0. </w:t>
      </w:r>
      <w:r w:rsidR="000F3E56">
        <w:t xml:space="preserve">If a Mutagen is crafted without using </w:t>
      </w:r>
      <w:r w:rsidR="00125364">
        <w:t>Aesthetics</w:t>
      </w:r>
      <w:r w:rsidR="000F3E56">
        <w:t xml:space="preserve"> (Culinary), Target gains Sickened 3 when drinking it.</w:t>
      </w:r>
      <w:r w:rsidR="00C55DC6">
        <w:t xml:space="preserve"> Mutagens generally last until the end of the encounter. </w:t>
      </w:r>
    </w:p>
    <w:p w14:paraId="19FD08EF" w14:textId="65629D07" w:rsidR="00896DD3" w:rsidRDefault="00896DD3" w:rsidP="00B42EC3">
      <w:pPr>
        <w:pStyle w:val="BodyText"/>
      </w:pPr>
      <w:r>
        <w:tab/>
      </w:r>
      <w:r w:rsidR="00C55DC6">
        <w:t xml:space="preserve">Mutagens are addictive. </w:t>
      </w:r>
      <w:r w:rsidR="00325C40">
        <w:t>You gain the lowest-level Flaw (usually 3 Attributes -1</w:t>
      </w:r>
      <w:r w:rsidR="00C73750">
        <w:t xml:space="preserve"> or Weakness 3</w:t>
      </w:r>
      <w:r w:rsidR="00325C40">
        <w:t xml:space="preserve">) at Addiction ([Mutagen]) 10 when not under the influence of the Mutagen, the second lowest-level Flaw at Addiction 100, the third lowest-level Flaw at Addiction 1000, and so forth. </w:t>
      </w:r>
    </w:p>
    <w:p w14:paraId="40A14486" w14:textId="77777777" w:rsidR="00C73750" w:rsidRDefault="00C73750" w:rsidP="00B42EC3">
      <w:pPr>
        <w:pStyle w:val="BodyText"/>
      </w:pPr>
    </w:p>
    <w:p w14:paraId="75999A7E" w14:textId="0B8A821B" w:rsidR="00C73750" w:rsidRDefault="00C73750" w:rsidP="00B42EC3">
      <w:pPr>
        <w:pStyle w:val="BodyText"/>
      </w:pPr>
      <w:r w:rsidRPr="00BE3AD0">
        <w:rPr>
          <w:b/>
          <w:bCs/>
        </w:rPr>
        <w:t>Additive</w:t>
      </w:r>
      <w:r>
        <w:rPr>
          <w:b/>
          <w:bCs/>
        </w:rPr>
        <w:t>, Mutagen</w:t>
      </w:r>
      <w:r>
        <w:t>: You must normally create a Consumable and Additive at the same time, but Additives can be added after the fact</w:t>
      </w:r>
      <w:r w:rsidR="00C56E45">
        <w:t xml:space="preserve"> using Reagents</w:t>
      </w:r>
      <w:r>
        <w:t xml:space="preserve">. You must learn a different Additive Formula for each Mutagen Formula. </w:t>
      </w:r>
    </w:p>
    <w:p w14:paraId="20C8C119" w14:textId="0646099C" w:rsidR="00C73750" w:rsidRDefault="00C73750" w:rsidP="00B42EC3">
      <w:pPr>
        <w:pStyle w:val="BodyText"/>
      </w:pPr>
      <w:r>
        <w:tab/>
        <w:t>Counteractivity: Your Mutagen can be canceled with a catalyst (e.g., by drinking alcohol, exposure to sunlight, etc.).</w:t>
      </w:r>
      <w:r w:rsidR="00AC22BE">
        <w:t xml:space="preserve"> </w:t>
      </w:r>
    </w:p>
    <w:p w14:paraId="50A49028" w14:textId="1B6F7CA5" w:rsidR="00C73750" w:rsidRDefault="00C73750" w:rsidP="00B42EC3">
      <w:pPr>
        <w:pStyle w:val="BodyText"/>
      </w:pPr>
      <w:r>
        <w:tab/>
      </w:r>
      <w:r w:rsidR="003E517F">
        <w:t>Encapsulation</w:t>
      </w:r>
      <w:r>
        <w:t xml:space="preserve">: The Mutagen does not take effect for </w:t>
      </w:r>
      <w:r w:rsidR="00AC22BE">
        <w:t>up to 16</w:t>
      </w:r>
      <w:r>
        <w:t xml:space="preserve"> day</w:t>
      </w:r>
      <w:r w:rsidR="00AC22BE">
        <w:t>s</w:t>
      </w:r>
      <w:r>
        <w:t xml:space="preserve"> </w:t>
      </w:r>
      <w:r w:rsidR="00AC22BE">
        <w:t xml:space="preserve">(chosen when crafted) </w:t>
      </w:r>
      <w:r>
        <w:t xml:space="preserve">unless triggered by a catalyst, which you can designate. </w:t>
      </w:r>
    </w:p>
    <w:p w14:paraId="543B3196" w14:textId="7CE420B9" w:rsidR="00C73750" w:rsidRDefault="00C73750" w:rsidP="00B42EC3">
      <w:pPr>
        <w:pStyle w:val="BodyText"/>
      </w:pPr>
      <w:r>
        <w:tab/>
        <w:t xml:space="preserve">Extended Duration: The effects of the Mutagen last for </w:t>
      </w:r>
      <w:r w:rsidR="00AC22BE">
        <w:t xml:space="preserve">an </w:t>
      </w:r>
      <w:r w:rsidR="00B73571">
        <w:t>Intermission</w:t>
      </w:r>
      <w:r>
        <w:t xml:space="preserve">, but Addiction is doubled. For 2 Additives, effects last </w:t>
      </w:r>
      <w:r w:rsidR="00AC22BE">
        <w:t>for a Downtime Action</w:t>
      </w:r>
      <w:r>
        <w:t xml:space="preserve">, but Addiction is quadrupled. </w:t>
      </w:r>
    </w:p>
    <w:p w14:paraId="1ACB4305" w14:textId="77777777" w:rsidR="00C73750" w:rsidRDefault="00C73750" w:rsidP="00B42EC3">
      <w:pPr>
        <w:pStyle w:val="BodyText"/>
      </w:pPr>
      <w:r>
        <w:tab/>
        <w:t xml:space="preserve">Highly Modified [PREREQ: 2 Additives]: You can add 2 more additives for the cost of 1. For 2 Additives, you can add 4 more additives to a Mutagen that already has 4 (not including Highly Modified). </w:t>
      </w:r>
    </w:p>
    <w:p w14:paraId="02D6C666" w14:textId="0B9C8E82" w:rsidR="00C73750" w:rsidRDefault="00C73750" w:rsidP="00B42EC3">
      <w:pPr>
        <w:pStyle w:val="BodyText"/>
      </w:pPr>
      <w:r>
        <w:tab/>
        <w:t>Hybrid: You can mix Mutagens to deliver the full effect of each. This additive is essentially a second Mutagen, but you cannot normally just mix two Mutagens together. You</w:t>
      </w:r>
      <w:r w:rsidR="00AC22BE">
        <w:t xml:space="preserve"> apply the Flaws and</w:t>
      </w:r>
      <w:r>
        <w:t xml:space="preserve"> increase your Addiction rating for each Mutagen. </w:t>
      </w:r>
    </w:p>
    <w:p w14:paraId="32D98F58" w14:textId="77777777" w:rsidR="00AC22BE" w:rsidRDefault="00AC22BE" w:rsidP="00B42EC3">
      <w:pPr>
        <w:pStyle w:val="BodyText"/>
      </w:pPr>
      <w:r>
        <w:tab/>
        <w:t xml:space="preserve">Less Addictive: You can reduce Addiction by 1 per Additive. </w:t>
      </w:r>
    </w:p>
    <w:p w14:paraId="5F4FCB70" w14:textId="77777777" w:rsidR="00AC22BE" w:rsidRDefault="00AC22BE" w:rsidP="00B42EC3">
      <w:pPr>
        <w:pStyle w:val="BodyText"/>
      </w:pPr>
      <w:r>
        <w:tab/>
        <w:t xml:space="preserve">Reduced Flaws: You can reduce a Flaw by 1 per Additive. </w:t>
      </w:r>
    </w:p>
    <w:p w14:paraId="0485F7A6" w14:textId="23461C1E" w:rsidR="00C73750" w:rsidRDefault="00C73750" w:rsidP="00B42EC3">
      <w:pPr>
        <w:pStyle w:val="BodyText"/>
      </w:pPr>
      <w:r>
        <w:tab/>
        <w:t>Untapped Reservoir [PREREQ: 8</w:t>
      </w:r>
      <w:r w:rsidRPr="005B5CEA">
        <w:rPr>
          <w:vertAlign w:val="superscript"/>
        </w:rPr>
        <w:t>th</w:t>
      </w:r>
      <w:r>
        <w:t xml:space="preserve"> Level Mutagen]: </w:t>
      </w:r>
      <w:r w:rsidR="007311C6">
        <w:t>With an Attribute Enhancement Mutagen,</w:t>
      </w:r>
      <w:r>
        <w:t xml:space="preserve"> </w:t>
      </w:r>
      <w:r w:rsidR="00AC22BE">
        <w:t>if you have the maximum rating for your Level in the Attribute, you gain</w:t>
      </w:r>
      <w:r w:rsidR="007311C6">
        <w:t xml:space="preserve"> Extraordinary Attribute (+1 to the Attribute and it can exceed </w:t>
      </w:r>
      <w:r w:rsidR="00AC22BE">
        <w:t>the normal Maximum for your Level)</w:t>
      </w:r>
      <w:r>
        <w:t>. For 2 Additives (1</w:t>
      </w:r>
      <w:r w:rsidR="00E701D6">
        <w:t>2</w:t>
      </w:r>
      <w:r w:rsidRPr="005B5CEA">
        <w:rPr>
          <w:vertAlign w:val="superscript"/>
        </w:rPr>
        <w:t>th</w:t>
      </w:r>
      <w:r>
        <w:t xml:space="preserve"> or </w:t>
      </w:r>
      <w:proofErr w:type="gramStart"/>
      <w:r>
        <w:t>higher Level</w:t>
      </w:r>
      <w:proofErr w:type="gramEnd"/>
      <w:r>
        <w:t xml:space="preserve"> Mutagen), </w:t>
      </w:r>
      <w:r w:rsidR="00AC22BE">
        <w:t>Extraordinary Attribute 2 if you have maximum rating for your Level in the Attribute</w:t>
      </w:r>
      <w:r>
        <w:t xml:space="preserve">. </w:t>
      </w:r>
      <w:r w:rsidR="00E701D6">
        <w:t>For 3 Additives (16</w:t>
      </w:r>
      <w:r w:rsidR="00E701D6" w:rsidRPr="005B5CEA">
        <w:rPr>
          <w:vertAlign w:val="superscript"/>
        </w:rPr>
        <w:t>th</w:t>
      </w:r>
      <w:r w:rsidR="00E701D6">
        <w:t xml:space="preserve"> Level or higher Mutagen), Extraordinary Attribute 3 if you have maximum rating for your Level in the Attribute. For 4 Additives (20</w:t>
      </w:r>
      <w:r w:rsidR="00E701D6" w:rsidRPr="005B5CEA">
        <w:rPr>
          <w:vertAlign w:val="superscript"/>
        </w:rPr>
        <w:t>th</w:t>
      </w:r>
      <w:r w:rsidR="00E701D6">
        <w:t xml:space="preserve"> Level Mutagen), Extraordinary Attribute 4 if you have maximum rating for your Level in the Attribute. </w:t>
      </w:r>
      <w:r w:rsidR="00AC22BE">
        <w:t>Untapped Reservoir provides no additional benefit if your Attribute is not at its maximum rating</w:t>
      </w:r>
      <w:r>
        <w:t xml:space="preserve">. </w:t>
      </w:r>
    </w:p>
    <w:p w14:paraId="61168FCA" w14:textId="77777777" w:rsidR="00B54ADD" w:rsidRDefault="00B54ADD" w:rsidP="002B2268">
      <w:pPr>
        <w:pStyle w:val="Heading4"/>
      </w:pPr>
      <w:r>
        <w:t>Attribute Enhancement Mutagens</w:t>
      </w:r>
    </w:p>
    <w:p w14:paraId="39972268" w14:textId="77777777" w:rsidR="00B54ADD" w:rsidRDefault="00B54ADD" w:rsidP="00B42EC3">
      <w:pPr>
        <w:pStyle w:val="BodyText"/>
      </w:pPr>
      <w:r>
        <w:t xml:space="preserve">Attribute Enhancement Mutagens increase one Attribute (the “Boost”), which cannot exceed the maximum for your Level (but see the Untapped Reservoir Additive) and does not change Spellcasting Skill ratings, even if the Spellcasting Skill uses the Boosted Attribute. Attribute Enhancement Mutagens also decrease three Attributes (the “Flaws”), and they do reduce your Spellcasting Skill rating, if applicable. </w:t>
      </w:r>
    </w:p>
    <w:p w14:paraId="760FCA71" w14:textId="77777777" w:rsidR="00B54ADD" w:rsidRDefault="00B54ADD" w:rsidP="00B42EC3">
      <w:pPr>
        <w:pStyle w:val="BodyText"/>
      </w:pPr>
      <w:r>
        <w:rPr>
          <w:b/>
          <w:bCs/>
        </w:rPr>
        <w:t>Eagle Eye (aka Peeping Tom)</w:t>
      </w:r>
      <w:r>
        <w:t xml:space="preserve">: Eagle Eye Boosts PER and Flaws INT, CHA, and WIL. Eagle Eye causes Psychological Addiction. </w:t>
      </w:r>
    </w:p>
    <w:p w14:paraId="56D64903" w14:textId="77777777" w:rsidR="00B54ADD" w:rsidRDefault="00B54ADD" w:rsidP="00B42EC3">
      <w:pPr>
        <w:pStyle w:val="BodyText"/>
      </w:pPr>
      <w:r>
        <w:rPr>
          <w:b/>
          <w:bCs/>
        </w:rPr>
        <w:t>Juggernaut (aka Brute)</w:t>
      </w:r>
      <w:r>
        <w:t xml:space="preserve">: Juggernaut Boosts STR and Flaws DEX, INT, and CHA. Juggernaut causes Physical Addiction. </w:t>
      </w:r>
    </w:p>
    <w:p w14:paraId="75BBCA95" w14:textId="77777777" w:rsidR="00B54ADD" w:rsidRDefault="00B54ADD" w:rsidP="00B42EC3">
      <w:pPr>
        <w:pStyle w:val="BodyText"/>
      </w:pPr>
      <w:r>
        <w:rPr>
          <w:b/>
          <w:bCs/>
        </w:rPr>
        <w:t>Quicksilver (aka Snake)</w:t>
      </w:r>
      <w:r>
        <w:t>: Quicksilver Boosts DEX and Flaws STR, INT, and CHA. Quicksilver causes Physical Addiction.</w:t>
      </w:r>
    </w:p>
    <w:p w14:paraId="4057B5CF" w14:textId="77777777" w:rsidR="00B54ADD" w:rsidRDefault="00B54ADD" w:rsidP="00B42EC3">
      <w:pPr>
        <w:pStyle w:val="BodyText"/>
      </w:pPr>
      <w:r>
        <w:rPr>
          <w:b/>
          <w:bCs/>
        </w:rPr>
        <w:t>Serene (aka Stoner)</w:t>
      </w:r>
      <w:r>
        <w:t>: Serene increases WIL and Flaws DEX, PER, and INT. Serene causes Psychological Addiction.</w:t>
      </w:r>
    </w:p>
    <w:p w14:paraId="7FE68D74" w14:textId="77777777" w:rsidR="00B54ADD" w:rsidRDefault="00B54ADD" w:rsidP="00B42EC3">
      <w:pPr>
        <w:pStyle w:val="BodyText"/>
      </w:pPr>
      <w:r>
        <w:rPr>
          <w:b/>
          <w:bCs/>
        </w:rPr>
        <w:t>Silvertongue (aka Babble)</w:t>
      </w:r>
      <w:r>
        <w:t>: Silvertongue Boosts CHA and Flaws PER, INT, and WIL. Silvertongue causes Psychological Addiction.</w:t>
      </w:r>
    </w:p>
    <w:p w14:paraId="4ACD9161" w14:textId="77777777" w:rsidR="00B54ADD" w:rsidRDefault="00B54ADD" w:rsidP="00B42EC3">
      <w:pPr>
        <w:pStyle w:val="BodyText"/>
      </w:pPr>
      <w:r>
        <w:rPr>
          <w:b/>
          <w:bCs/>
        </w:rPr>
        <w:t>Thinker (aka Nerd)</w:t>
      </w:r>
      <w:r>
        <w:t>: Thinker increases INT and Flaws STR, PER, and CHA. Thinker causes Psychological Addiction.</w:t>
      </w:r>
    </w:p>
    <w:p w14:paraId="4B4F01FE" w14:textId="77777777" w:rsidR="00B54ADD" w:rsidRDefault="00B54ADD" w:rsidP="00B42EC3">
      <w:pPr>
        <w:pStyle w:val="BodyText"/>
      </w:pPr>
    </w:p>
    <w:tbl>
      <w:tblPr>
        <w:tblStyle w:val="TableGrid"/>
        <w:tblW w:w="10305" w:type="dxa"/>
        <w:tblInd w:w="108" w:type="dxa"/>
        <w:tblLook w:val="04A0" w:firstRow="1" w:lastRow="0" w:firstColumn="1" w:lastColumn="0" w:noHBand="0" w:noVBand="1"/>
      </w:tblPr>
      <w:tblGrid>
        <w:gridCol w:w="599"/>
        <w:gridCol w:w="840"/>
        <w:gridCol w:w="626"/>
        <w:gridCol w:w="634"/>
        <w:gridCol w:w="875"/>
        <w:gridCol w:w="235"/>
        <w:gridCol w:w="832"/>
        <w:gridCol w:w="714"/>
        <w:gridCol w:w="634"/>
        <w:gridCol w:w="875"/>
        <w:gridCol w:w="234"/>
        <w:gridCol w:w="892"/>
        <w:gridCol w:w="720"/>
        <w:gridCol w:w="720"/>
        <w:gridCol w:w="875"/>
      </w:tblGrid>
      <w:tr w:rsidR="00B54ADD" w14:paraId="5A729AB8" w14:textId="77777777" w:rsidTr="00F56904">
        <w:trPr>
          <w:tblHeader/>
        </w:trPr>
        <w:tc>
          <w:tcPr>
            <w:tcW w:w="599" w:type="dxa"/>
          </w:tcPr>
          <w:p w14:paraId="310C3941" w14:textId="77777777" w:rsidR="00B54ADD" w:rsidRDefault="00B54ADD" w:rsidP="00B42EC3">
            <w:pPr>
              <w:pStyle w:val="BodyText"/>
            </w:pPr>
            <w:r>
              <w:t>Level</w:t>
            </w:r>
          </w:p>
        </w:tc>
        <w:tc>
          <w:tcPr>
            <w:tcW w:w="840" w:type="dxa"/>
          </w:tcPr>
          <w:p w14:paraId="3CFD2D22" w14:textId="77777777" w:rsidR="00B54ADD" w:rsidRDefault="00B54ADD" w:rsidP="00B42EC3">
            <w:pPr>
              <w:pStyle w:val="BodyText"/>
            </w:pPr>
            <w:r>
              <w:t>Minor</w:t>
            </w:r>
          </w:p>
        </w:tc>
        <w:tc>
          <w:tcPr>
            <w:tcW w:w="626" w:type="dxa"/>
          </w:tcPr>
          <w:p w14:paraId="57B945DF" w14:textId="77777777" w:rsidR="00B54ADD" w:rsidRDefault="00B54ADD" w:rsidP="00B42EC3">
            <w:pPr>
              <w:pStyle w:val="BodyText"/>
            </w:pPr>
            <w:r>
              <w:t>Boost</w:t>
            </w:r>
          </w:p>
        </w:tc>
        <w:tc>
          <w:tcPr>
            <w:tcW w:w="634" w:type="dxa"/>
          </w:tcPr>
          <w:p w14:paraId="79BA51A7" w14:textId="77777777" w:rsidR="00B54ADD" w:rsidRDefault="00B54ADD" w:rsidP="00B42EC3">
            <w:pPr>
              <w:pStyle w:val="BodyText"/>
            </w:pPr>
            <w:r>
              <w:t>Flaws</w:t>
            </w:r>
          </w:p>
        </w:tc>
        <w:tc>
          <w:tcPr>
            <w:tcW w:w="875" w:type="dxa"/>
            <w:tcBorders>
              <w:right w:val="single" w:sz="4" w:space="0" w:color="auto"/>
            </w:tcBorders>
          </w:tcPr>
          <w:p w14:paraId="7BDB651B" w14:textId="77777777" w:rsidR="00B54ADD" w:rsidRDefault="00B54ADD" w:rsidP="00B42EC3">
            <w:pPr>
              <w:pStyle w:val="BodyText"/>
            </w:pPr>
            <w:r>
              <w:t>Addiction</w:t>
            </w:r>
          </w:p>
        </w:tc>
        <w:tc>
          <w:tcPr>
            <w:tcW w:w="235" w:type="dxa"/>
            <w:tcBorders>
              <w:top w:val="nil"/>
              <w:left w:val="single" w:sz="4" w:space="0" w:color="auto"/>
              <w:bottom w:val="nil"/>
              <w:right w:val="single" w:sz="4" w:space="0" w:color="auto"/>
            </w:tcBorders>
          </w:tcPr>
          <w:p w14:paraId="2AC2BD50" w14:textId="77777777" w:rsidR="00B54ADD" w:rsidRDefault="00B54ADD" w:rsidP="00B42EC3">
            <w:pPr>
              <w:pStyle w:val="BodyText"/>
            </w:pPr>
          </w:p>
        </w:tc>
        <w:tc>
          <w:tcPr>
            <w:tcW w:w="832" w:type="dxa"/>
            <w:tcBorders>
              <w:left w:val="single" w:sz="4" w:space="0" w:color="auto"/>
            </w:tcBorders>
          </w:tcPr>
          <w:p w14:paraId="0BE56D53" w14:textId="77777777" w:rsidR="00B54ADD" w:rsidRDefault="00B54ADD" w:rsidP="00B42EC3">
            <w:pPr>
              <w:pStyle w:val="BodyText"/>
            </w:pPr>
            <w:r>
              <w:t>Lesser</w:t>
            </w:r>
          </w:p>
        </w:tc>
        <w:tc>
          <w:tcPr>
            <w:tcW w:w="714" w:type="dxa"/>
          </w:tcPr>
          <w:p w14:paraId="7B9FB2A9" w14:textId="77777777" w:rsidR="00B54ADD" w:rsidRDefault="00B54ADD" w:rsidP="00B42EC3">
            <w:pPr>
              <w:pStyle w:val="BodyText"/>
            </w:pPr>
            <w:r>
              <w:t>Boost</w:t>
            </w:r>
          </w:p>
        </w:tc>
        <w:tc>
          <w:tcPr>
            <w:tcW w:w="634" w:type="dxa"/>
          </w:tcPr>
          <w:p w14:paraId="3895EF5C" w14:textId="77777777" w:rsidR="00B54ADD" w:rsidRDefault="00B54ADD" w:rsidP="00B42EC3">
            <w:pPr>
              <w:pStyle w:val="BodyText"/>
            </w:pPr>
            <w:r>
              <w:t>Flaws</w:t>
            </w:r>
          </w:p>
        </w:tc>
        <w:tc>
          <w:tcPr>
            <w:tcW w:w="875" w:type="dxa"/>
            <w:tcBorders>
              <w:right w:val="single" w:sz="4" w:space="0" w:color="auto"/>
            </w:tcBorders>
          </w:tcPr>
          <w:p w14:paraId="6B0C80E6" w14:textId="77777777" w:rsidR="00B54ADD" w:rsidRDefault="00B54ADD" w:rsidP="00B42EC3">
            <w:pPr>
              <w:pStyle w:val="BodyText"/>
            </w:pPr>
            <w:r>
              <w:t>Addiction</w:t>
            </w:r>
          </w:p>
        </w:tc>
        <w:tc>
          <w:tcPr>
            <w:tcW w:w="234" w:type="dxa"/>
            <w:tcBorders>
              <w:top w:val="nil"/>
              <w:left w:val="single" w:sz="4" w:space="0" w:color="auto"/>
              <w:bottom w:val="nil"/>
              <w:right w:val="single" w:sz="4" w:space="0" w:color="auto"/>
            </w:tcBorders>
          </w:tcPr>
          <w:p w14:paraId="59B9E7A5" w14:textId="77777777" w:rsidR="00B54ADD" w:rsidRDefault="00B54ADD" w:rsidP="00B42EC3">
            <w:pPr>
              <w:pStyle w:val="BodyText"/>
            </w:pPr>
          </w:p>
        </w:tc>
        <w:tc>
          <w:tcPr>
            <w:tcW w:w="892" w:type="dxa"/>
            <w:tcBorders>
              <w:left w:val="single" w:sz="4" w:space="0" w:color="auto"/>
            </w:tcBorders>
          </w:tcPr>
          <w:p w14:paraId="4BF89AF4" w14:textId="77777777" w:rsidR="00B54ADD" w:rsidRDefault="00B54ADD" w:rsidP="00B42EC3">
            <w:pPr>
              <w:pStyle w:val="BodyText"/>
            </w:pPr>
            <w:r>
              <w:t>Moderate</w:t>
            </w:r>
          </w:p>
        </w:tc>
        <w:tc>
          <w:tcPr>
            <w:tcW w:w="720" w:type="dxa"/>
          </w:tcPr>
          <w:p w14:paraId="1B5D5FB4" w14:textId="77777777" w:rsidR="00B54ADD" w:rsidRDefault="00B54ADD" w:rsidP="00B42EC3">
            <w:pPr>
              <w:pStyle w:val="BodyText"/>
            </w:pPr>
            <w:r>
              <w:t>Boost</w:t>
            </w:r>
          </w:p>
        </w:tc>
        <w:tc>
          <w:tcPr>
            <w:tcW w:w="720" w:type="dxa"/>
          </w:tcPr>
          <w:p w14:paraId="682D46CB" w14:textId="77777777" w:rsidR="00B54ADD" w:rsidRDefault="00B54ADD" w:rsidP="00B42EC3">
            <w:pPr>
              <w:pStyle w:val="BodyText"/>
            </w:pPr>
            <w:r>
              <w:t>Flaws</w:t>
            </w:r>
          </w:p>
        </w:tc>
        <w:tc>
          <w:tcPr>
            <w:tcW w:w="875" w:type="dxa"/>
          </w:tcPr>
          <w:p w14:paraId="2C01C1C0" w14:textId="77777777" w:rsidR="00B54ADD" w:rsidRDefault="00B54ADD" w:rsidP="00B42EC3">
            <w:pPr>
              <w:pStyle w:val="BodyText"/>
            </w:pPr>
            <w:r>
              <w:t>Addiction</w:t>
            </w:r>
          </w:p>
        </w:tc>
      </w:tr>
      <w:tr w:rsidR="00AF0BC9" w14:paraId="29FB73FE" w14:textId="77777777" w:rsidTr="00F56904">
        <w:trPr>
          <w:tblHeader/>
        </w:trPr>
        <w:tc>
          <w:tcPr>
            <w:tcW w:w="599" w:type="dxa"/>
          </w:tcPr>
          <w:p w14:paraId="79A678FB" w14:textId="77777777" w:rsidR="00AF0BC9" w:rsidRDefault="00AF0BC9" w:rsidP="00B42EC3">
            <w:pPr>
              <w:pStyle w:val="BodyText"/>
            </w:pPr>
            <w:r>
              <w:t>1</w:t>
            </w:r>
          </w:p>
        </w:tc>
        <w:tc>
          <w:tcPr>
            <w:tcW w:w="840" w:type="dxa"/>
            <w:vAlign w:val="bottom"/>
          </w:tcPr>
          <w:p w14:paraId="027C23DB" w14:textId="2AA7E2DF" w:rsidR="00AF0BC9" w:rsidRDefault="00AF0BC9" w:rsidP="00B42EC3">
            <w:pPr>
              <w:pStyle w:val="BodyText"/>
            </w:pPr>
            <w:r w:rsidRPr="002903BC">
              <w:t>£</w:t>
            </w:r>
            <w:r w:rsidR="00C0474B">
              <w:t>0.2</w:t>
            </w:r>
          </w:p>
        </w:tc>
        <w:tc>
          <w:tcPr>
            <w:tcW w:w="626" w:type="dxa"/>
          </w:tcPr>
          <w:p w14:paraId="6F7846F9" w14:textId="77777777" w:rsidR="00AF0BC9" w:rsidRDefault="00AF0BC9" w:rsidP="00B42EC3">
            <w:pPr>
              <w:pStyle w:val="BodyText"/>
            </w:pPr>
            <w:r>
              <w:t>+1</w:t>
            </w:r>
          </w:p>
        </w:tc>
        <w:tc>
          <w:tcPr>
            <w:tcW w:w="634" w:type="dxa"/>
          </w:tcPr>
          <w:p w14:paraId="7447A40F" w14:textId="77777777" w:rsidR="00AF0BC9" w:rsidRDefault="00AF0BC9" w:rsidP="00B42EC3">
            <w:pPr>
              <w:pStyle w:val="BodyText"/>
            </w:pPr>
            <w:r>
              <w:t>-2</w:t>
            </w:r>
          </w:p>
        </w:tc>
        <w:tc>
          <w:tcPr>
            <w:tcW w:w="875" w:type="dxa"/>
            <w:tcBorders>
              <w:right w:val="single" w:sz="4" w:space="0" w:color="auto"/>
            </w:tcBorders>
          </w:tcPr>
          <w:p w14:paraId="7B6DD00D"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3ED3859F" w14:textId="77777777" w:rsidR="00AF0BC9" w:rsidRPr="002903BC" w:rsidRDefault="00AF0BC9" w:rsidP="00B42EC3">
            <w:pPr>
              <w:pStyle w:val="BodyText"/>
            </w:pPr>
          </w:p>
        </w:tc>
        <w:tc>
          <w:tcPr>
            <w:tcW w:w="832" w:type="dxa"/>
            <w:tcBorders>
              <w:left w:val="single" w:sz="4" w:space="0" w:color="auto"/>
            </w:tcBorders>
            <w:vAlign w:val="bottom"/>
          </w:tcPr>
          <w:p w14:paraId="53BA0B30" w14:textId="15DDCF0B" w:rsidR="00AF0BC9" w:rsidRDefault="00AF0BC9" w:rsidP="00B42EC3">
            <w:pPr>
              <w:pStyle w:val="BodyText"/>
            </w:pPr>
            <w:r w:rsidRPr="002903BC">
              <w:t>£</w:t>
            </w:r>
            <w:r w:rsidR="00C0474B">
              <w:t>0.3</w:t>
            </w:r>
          </w:p>
        </w:tc>
        <w:tc>
          <w:tcPr>
            <w:tcW w:w="714" w:type="dxa"/>
          </w:tcPr>
          <w:p w14:paraId="234C15E4" w14:textId="77777777" w:rsidR="00AF0BC9" w:rsidRDefault="00AF0BC9" w:rsidP="00B42EC3">
            <w:pPr>
              <w:pStyle w:val="BodyText"/>
            </w:pPr>
            <w:r>
              <w:t>+1</w:t>
            </w:r>
          </w:p>
        </w:tc>
        <w:tc>
          <w:tcPr>
            <w:tcW w:w="634" w:type="dxa"/>
          </w:tcPr>
          <w:p w14:paraId="38F0A36C" w14:textId="77777777" w:rsidR="00AF0BC9" w:rsidRDefault="00AF0BC9" w:rsidP="00B42EC3">
            <w:pPr>
              <w:pStyle w:val="BodyText"/>
            </w:pPr>
            <w:r>
              <w:t>-1</w:t>
            </w:r>
          </w:p>
        </w:tc>
        <w:tc>
          <w:tcPr>
            <w:tcW w:w="875" w:type="dxa"/>
            <w:tcBorders>
              <w:right w:val="single" w:sz="4" w:space="0" w:color="auto"/>
            </w:tcBorders>
          </w:tcPr>
          <w:p w14:paraId="02BA26AD" w14:textId="24F2A057"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3A6A766B" w14:textId="77777777" w:rsidR="00AF0BC9" w:rsidRDefault="00AF0BC9" w:rsidP="00B42EC3">
            <w:pPr>
              <w:pStyle w:val="BodyText"/>
            </w:pPr>
          </w:p>
        </w:tc>
        <w:tc>
          <w:tcPr>
            <w:tcW w:w="892" w:type="dxa"/>
            <w:tcBorders>
              <w:left w:val="single" w:sz="4" w:space="0" w:color="auto"/>
            </w:tcBorders>
            <w:vAlign w:val="bottom"/>
          </w:tcPr>
          <w:p w14:paraId="214DA9DD" w14:textId="42285DE9" w:rsidR="00AF0BC9" w:rsidRDefault="00AF0BC9" w:rsidP="00B42EC3">
            <w:pPr>
              <w:pStyle w:val="BodyText"/>
            </w:pPr>
            <w:r w:rsidRPr="002903BC">
              <w:t>£</w:t>
            </w:r>
            <w:r w:rsidR="00C0474B">
              <w:t>0.5</w:t>
            </w:r>
          </w:p>
        </w:tc>
        <w:tc>
          <w:tcPr>
            <w:tcW w:w="720" w:type="dxa"/>
          </w:tcPr>
          <w:p w14:paraId="3B7A363D" w14:textId="77777777" w:rsidR="00AF0BC9" w:rsidRDefault="00AF0BC9" w:rsidP="00B42EC3">
            <w:pPr>
              <w:pStyle w:val="BodyText"/>
            </w:pPr>
            <w:r>
              <w:t>+1</w:t>
            </w:r>
          </w:p>
        </w:tc>
        <w:tc>
          <w:tcPr>
            <w:tcW w:w="720" w:type="dxa"/>
          </w:tcPr>
          <w:p w14:paraId="5A7F896A" w14:textId="77777777" w:rsidR="00AF0BC9" w:rsidRDefault="00AF0BC9" w:rsidP="00B42EC3">
            <w:pPr>
              <w:pStyle w:val="BodyText"/>
            </w:pPr>
            <w:r>
              <w:t>-1</w:t>
            </w:r>
          </w:p>
        </w:tc>
        <w:tc>
          <w:tcPr>
            <w:tcW w:w="875" w:type="dxa"/>
          </w:tcPr>
          <w:p w14:paraId="69C79DBE" w14:textId="43FA74C4" w:rsidR="00AF0BC9" w:rsidRDefault="00AF0BC9" w:rsidP="00B42EC3">
            <w:pPr>
              <w:pStyle w:val="BodyText"/>
            </w:pPr>
            <w:r>
              <w:t>+2</w:t>
            </w:r>
          </w:p>
        </w:tc>
      </w:tr>
      <w:tr w:rsidR="00AF0BC9" w14:paraId="4987F0F7" w14:textId="77777777" w:rsidTr="00F56904">
        <w:trPr>
          <w:tblHeader/>
        </w:trPr>
        <w:tc>
          <w:tcPr>
            <w:tcW w:w="599" w:type="dxa"/>
          </w:tcPr>
          <w:p w14:paraId="2E9D9551" w14:textId="77777777" w:rsidR="00AF0BC9" w:rsidRDefault="00AF0BC9" w:rsidP="00B42EC3">
            <w:pPr>
              <w:pStyle w:val="BodyText"/>
            </w:pPr>
            <w:r>
              <w:t>2</w:t>
            </w:r>
          </w:p>
        </w:tc>
        <w:tc>
          <w:tcPr>
            <w:tcW w:w="840" w:type="dxa"/>
            <w:vAlign w:val="bottom"/>
          </w:tcPr>
          <w:p w14:paraId="6E76072F" w14:textId="481690CA" w:rsidR="00AF0BC9" w:rsidRPr="002903BC" w:rsidRDefault="00AF0BC9" w:rsidP="00B42EC3">
            <w:pPr>
              <w:pStyle w:val="BodyText"/>
            </w:pPr>
            <w:r w:rsidRPr="002903BC">
              <w:t>£</w:t>
            </w:r>
            <w:r w:rsidR="00C0474B">
              <w:t>0.3</w:t>
            </w:r>
          </w:p>
        </w:tc>
        <w:tc>
          <w:tcPr>
            <w:tcW w:w="626" w:type="dxa"/>
          </w:tcPr>
          <w:p w14:paraId="40FE9035" w14:textId="77777777" w:rsidR="00AF0BC9" w:rsidRDefault="00AF0BC9" w:rsidP="00B42EC3">
            <w:pPr>
              <w:pStyle w:val="BodyText"/>
            </w:pPr>
            <w:r>
              <w:t>+1</w:t>
            </w:r>
          </w:p>
        </w:tc>
        <w:tc>
          <w:tcPr>
            <w:tcW w:w="634" w:type="dxa"/>
          </w:tcPr>
          <w:p w14:paraId="00EF1E18" w14:textId="77777777" w:rsidR="00AF0BC9" w:rsidRDefault="00AF0BC9" w:rsidP="00B42EC3">
            <w:pPr>
              <w:pStyle w:val="BodyText"/>
            </w:pPr>
            <w:r>
              <w:t>-1</w:t>
            </w:r>
          </w:p>
        </w:tc>
        <w:tc>
          <w:tcPr>
            <w:tcW w:w="875" w:type="dxa"/>
            <w:tcBorders>
              <w:right w:val="single" w:sz="4" w:space="0" w:color="auto"/>
            </w:tcBorders>
          </w:tcPr>
          <w:p w14:paraId="70623437"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027A1659" w14:textId="77777777" w:rsidR="00AF0BC9" w:rsidRPr="002903BC" w:rsidRDefault="00AF0BC9" w:rsidP="00B42EC3">
            <w:pPr>
              <w:pStyle w:val="BodyText"/>
            </w:pPr>
          </w:p>
        </w:tc>
        <w:tc>
          <w:tcPr>
            <w:tcW w:w="832" w:type="dxa"/>
            <w:tcBorders>
              <w:left w:val="single" w:sz="4" w:space="0" w:color="auto"/>
            </w:tcBorders>
            <w:vAlign w:val="bottom"/>
          </w:tcPr>
          <w:p w14:paraId="20B816CC" w14:textId="7469D088" w:rsidR="00AF0BC9" w:rsidRDefault="00AF0BC9" w:rsidP="00B42EC3">
            <w:pPr>
              <w:pStyle w:val="BodyText"/>
            </w:pPr>
            <w:r w:rsidRPr="002903BC">
              <w:t>£</w:t>
            </w:r>
            <w:r w:rsidR="00C0474B">
              <w:t>0.5</w:t>
            </w:r>
          </w:p>
        </w:tc>
        <w:tc>
          <w:tcPr>
            <w:tcW w:w="714" w:type="dxa"/>
          </w:tcPr>
          <w:p w14:paraId="514F4802" w14:textId="77777777" w:rsidR="00AF0BC9" w:rsidRDefault="00AF0BC9" w:rsidP="00B42EC3">
            <w:pPr>
              <w:pStyle w:val="BodyText"/>
            </w:pPr>
            <w:r>
              <w:t>+1</w:t>
            </w:r>
          </w:p>
        </w:tc>
        <w:tc>
          <w:tcPr>
            <w:tcW w:w="634" w:type="dxa"/>
          </w:tcPr>
          <w:p w14:paraId="698A5289" w14:textId="77777777" w:rsidR="00AF0BC9" w:rsidRDefault="00AF0BC9" w:rsidP="00B42EC3">
            <w:pPr>
              <w:pStyle w:val="BodyText"/>
            </w:pPr>
            <w:r>
              <w:t>None</w:t>
            </w:r>
          </w:p>
        </w:tc>
        <w:tc>
          <w:tcPr>
            <w:tcW w:w="875" w:type="dxa"/>
            <w:tcBorders>
              <w:right w:val="single" w:sz="4" w:space="0" w:color="auto"/>
            </w:tcBorders>
          </w:tcPr>
          <w:p w14:paraId="7A8D3B7D" w14:textId="4A5EC60C"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173035EE" w14:textId="77777777" w:rsidR="00AF0BC9" w:rsidRDefault="00AF0BC9" w:rsidP="00B42EC3">
            <w:pPr>
              <w:pStyle w:val="BodyText"/>
            </w:pPr>
          </w:p>
        </w:tc>
        <w:tc>
          <w:tcPr>
            <w:tcW w:w="892" w:type="dxa"/>
            <w:tcBorders>
              <w:left w:val="single" w:sz="4" w:space="0" w:color="auto"/>
            </w:tcBorders>
            <w:vAlign w:val="bottom"/>
          </w:tcPr>
          <w:p w14:paraId="2F91A754" w14:textId="6AB1B8EB" w:rsidR="00AF0BC9" w:rsidRDefault="00AF0BC9" w:rsidP="00B42EC3">
            <w:pPr>
              <w:pStyle w:val="BodyText"/>
            </w:pPr>
            <w:r w:rsidRPr="002903BC">
              <w:t>£</w:t>
            </w:r>
            <w:r w:rsidR="00C0474B">
              <w:t>0.8</w:t>
            </w:r>
          </w:p>
        </w:tc>
        <w:tc>
          <w:tcPr>
            <w:tcW w:w="720" w:type="dxa"/>
          </w:tcPr>
          <w:p w14:paraId="01CD2061" w14:textId="77777777" w:rsidR="00AF0BC9" w:rsidRDefault="00AF0BC9" w:rsidP="00B42EC3">
            <w:pPr>
              <w:pStyle w:val="BodyText"/>
            </w:pPr>
            <w:r>
              <w:t>+1</w:t>
            </w:r>
          </w:p>
        </w:tc>
        <w:tc>
          <w:tcPr>
            <w:tcW w:w="720" w:type="dxa"/>
          </w:tcPr>
          <w:p w14:paraId="355FDB11" w14:textId="77777777" w:rsidR="00AF0BC9" w:rsidRDefault="00AF0BC9" w:rsidP="00B42EC3">
            <w:pPr>
              <w:pStyle w:val="BodyText"/>
            </w:pPr>
            <w:r>
              <w:t>None</w:t>
            </w:r>
          </w:p>
        </w:tc>
        <w:tc>
          <w:tcPr>
            <w:tcW w:w="875" w:type="dxa"/>
          </w:tcPr>
          <w:p w14:paraId="3963ED00" w14:textId="1115E151" w:rsidR="00AF0BC9" w:rsidRDefault="00AF0BC9" w:rsidP="00B42EC3">
            <w:pPr>
              <w:pStyle w:val="BodyText"/>
            </w:pPr>
            <w:r>
              <w:t>+2</w:t>
            </w:r>
          </w:p>
        </w:tc>
      </w:tr>
      <w:tr w:rsidR="00AF0BC9" w14:paraId="7BBDBA4F" w14:textId="77777777" w:rsidTr="00F56904">
        <w:tc>
          <w:tcPr>
            <w:tcW w:w="599" w:type="dxa"/>
          </w:tcPr>
          <w:p w14:paraId="7F341702" w14:textId="77777777" w:rsidR="00AF0BC9" w:rsidRDefault="00AF0BC9" w:rsidP="00B42EC3">
            <w:pPr>
              <w:pStyle w:val="BodyText"/>
            </w:pPr>
            <w:r>
              <w:t>4</w:t>
            </w:r>
          </w:p>
        </w:tc>
        <w:tc>
          <w:tcPr>
            <w:tcW w:w="840" w:type="dxa"/>
            <w:vAlign w:val="bottom"/>
          </w:tcPr>
          <w:p w14:paraId="0C639B6B" w14:textId="6E04A869" w:rsidR="00AF0BC9" w:rsidRDefault="00AF0BC9" w:rsidP="00B42EC3">
            <w:pPr>
              <w:pStyle w:val="BodyText"/>
            </w:pPr>
            <w:r w:rsidRPr="002903BC">
              <w:t>£</w:t>
            </w:r>
            <w:r w:rsidR="00C0474B">
              <w:t>0.8</w:t>
            </w:r>
          </w:p>
        </w:tc>
        <w:tc>
          <w:tcPr>
            <w:tcW w:w="626" w:type="dxa"/>
          </w:tcPr>
          <w:p w14:paraId="644E1CBA" w14:textId="77777777" w:rsidR="00AF0BC9" w:rsidRDefault="00AF0BC9" w:rsidP="00B42EC3">
            <w:pPr>
              <w:pStyle w:val="BodyText"/>
            </w:pPr>
            <w:r>
              <w:t>+2</w:t>
            </w:r>
          </w:p>
        </w:tc>
        <w:tc>
          <w:tcPr>
            <w:tcW w:w="634" w:type="dxa"/>
          </w:tcPr>
          <w:p w14:paraId="23B10901" w14:textId="77777777" w:rsidR="00AF0BC9" w:rsidRDefault="00AF0BC9" w:rsidP="00B42EC3">
            <w:pPr>
              <w:pStyle w:val="BodyText"/>
            </w:pPr>
            <w:r>
              <w:t>-2</w:t>
            </w:r>
          </w:p>
        </w:tc>
        <w:tc>
          <w:tcPr>
            <w:tcW w:w="875" w:type="dxa"/>
            <w:tcBorders>
              <w:right w:val="single" w:sz="4" w:space="0" w:color="auto"/>
            </w:tcBorders>
          </w:tcPr>
          <w:p w14:paraId="59B32163"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4814AB61" w14:textId="77777777" w:rsidR="00AF0BC9" w:rsidRPr="002903BC" w:rsidRDefault="00AF0BC9" w:rsidP="00B42EC3">
            <w:pPr>
              <w:pStyle w:val="BodyText"/>
            </w:pPr>
          </w:p>
        </w:tc>
        <w:tc>
          <w:tcPr>
            <w:tcW w:w="832" w:type="dxa"/>
            <w:tcBorders>
              <w:left w:val="single" w:sz="4" w:space="0" w:color="auto"/>
            </w:tcBorders>
            <w:vAlign w:val="bottom"/>
          </w:tcPr>
          <w:p w14:paraId="5BFF8EF7" w14:textId="7EB7E278" w:rsidR="00AF0BC9" w:rsidRDefault="00AF0BC9" w:rsidP="00B42EC3">
            <w:pPr>
              <w:pStyle w:val="BodyText"/>
            </w:pPr>
            <w:r w:rsidRPr="002903BC">
              <w:t>£</w:t>
            </w:r>
            <w:r w:rsidR="00C0474B">
              <w:t>1.2</w:t>
            </w:r>
          </w:p>
        </w:tc>
        <w:tc>
          <w:tcPr>
            <w:tcW w:w="714" w:type="dxa"/>
          </w:tcPr>
          <w:p w14:paraId="761C74B1" w14:textId="77777777" w:rsidR="00AF0BC9" w:rsidRDefault="00AF0BC9" w:rsidP="00B42EC3">
            <w:pPr>
              <w:pStyle w:val="BodyText"/>
            </w:pPr>
            <w:r>
              <w:t>+2</w:t>
            </w:r>
          </w:p>
        </w:tc>
        <w:tc>
          <w:tcPr>
            <w:tcW w:w="634" w:type="dxa"/>
          </w:tcPr>
          <w:p w14:paraId="3CB597C6" w14:textId="77777777" w:rsidR="00AF0BC9" w:rsidRDefault="00AF0BC9" w:rsidP="00B42EC3">
            <w:pPr>
              <w:pStyle w:val="BodyText"/>
            </w:pPr>
            <w:r>
              <w:t>-1</w:t>
            </w:r>
          </w:p>
        </w:tc>
        <w:tc>
          <w:tcPr>
            <w:tcW w:w="875" w:type="dxa"/>
            <w:tcBorders>
              <w:right w:val="single" w:sz="4" w:space="0" w:color="auto"/>
            </w:tcBorders>
          </w:tcPr>
          <w:p w14:paraId="1D8C48F2" w14:textId="33AD8E2C"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29D7205E" w14:textId="77777777" w:rsidR="00AF0BC9" w:rsidRDefault="00AF0BC9" w:rsidP="00B42EC3">
            <w:pPr>
              <w:pStyle w:val="BodyText"/>
            </w:pPr>
          </w:p>
        </w:tc>
        <w:tc>
          <w:tcPr>
            <w:tcW w:w="892" w:type="dxa"/>
            <w:tcBorders>
              <w:left w:val="single" w:sz="4" w:space="0" w:color="auto"/>
            </w:tcBorders>
            <w:vAlign w:val="bottom"/>
          </w:tcPr>
          <w:p w14:paraId="3D016F52" w14:textId="3AB845A3" w:rsidR="00AF0BC9" w:rsidRDefault="00AF0BC9" w:rsidP="00B42EC3">
            <w:pPr>
              <w:pStyle w:val="BodyText"/>
            </w:pPr>
            <w:r w:rsidRPr="002903BC">
              <w:t>£</w:t>
            </w:r>
            <w:r>
              <w:t>2</w:t>
            </w:r>
          </w:p>
        </w:tc>
        <w:tc>
          <w:tcPr>
            <w:tcW w:w="720" w:type="dxa"/>
          </w:tcPr>
          <w:p w14:paraId="7B1866F7" w14:textId="77777777" w:rsidR="00AF0BC9" w:rsidRDefault="00AF0BC9" w:rsidP="00B42EC3">
            <w:pPr>
              <w:pStyle w:val="BodyText"/>
            </w:pPr>
            <w:r>
              <w:t>+2</w:t>
            </w:r>
          </w:p>
        </w:tc>
        <w:tc>
          <w:tcPr>
            <w:tcW w:w="720" w:type="dxa"/>
          </w:tcPr>
          <w:p w14:paraId="72330B30" w14:textId="77777777" w:rsidR="00AF0BC9" w:rsidRDefault="00AF0BC9" w:rsidP="00B42EC3">
            <w:pPr>
              <w:pStyle w:val="BodyText"/>
            </w:pPr>
            <w:r>
              <w:t>None</w:t>
            </w:r>
          </w:p>
        </w:tc>
        <w:tc>
          <w:tcPr>
            <w:tcW w:w="875" w:type="dxa"/>
          </w:tcPr>
          <w:p w14:paraId="2B411B36" w14:textId="2ABE2739" w:rsidR="00AF0BC9" w:rsidRDefault="00AF0BC9" w:rsidP="00B42EC3">
            <w:pPr>
              <w:pStyle w:val="BodyText"/>
            </w:pPr>
            <w:r>
              <w:t>+3</w:t>
            </w:r>
          </w:p>
        </w:tc>
      </w:tr>
      <w:tr w:rsidR="00AF0BC9" w14:paraId="5930574B" w14:textId="77777777" w:rsidTr="00F56904">
        <w:tc>
          <w:tcPr>
            <w:tcW w:w="599" w:type="dxa"/>
          </w:tcPr>
          <w:p w14:paraId="38A164C8" w14:textId="77777777" w:rsidR="00AF0BC9" w:rsidRDefault="00AF0BC9" w:rsidP="00B42EC3">
            <w:pPr>
              <w:pStyle w:val="BodyText"/>
            </w:pPr>
            <w:r>
              <w:t>6</w:t>
            </w:r>
          </w:p>
        </w:tc>
        <w:tc>
          <w:tcPr>
            <w:tcW w:w="840" w:type="dxa"/>
            <w:vAlign w:val="bottom"/>
          </w:tcPr>
          <w:p w14:paraId="22A41EB4" w14:textId="77777777" w:rsidR="00AF0BC9" w:rsidRDefault="00AF0BC9" w:rsidP="00B42EC3">
            <w:pPr>
              <w:pStyle w:val="BodyText"/>
            </w:pPr>
            <w:r w:rsidRPr="002903BC">
              <w:t>£</w:t>
            </w:r>
            <w:r>
              <w:t>2</w:t>
            </w:r>
          </w:p>
        </w:tc>
        <w:tc>
          <w:tcPr>
            <w:tcW w:w="626" w:type="dxa"/>
          </w:tcPr>
          <w:p w14:paraId="0D3AB543" w14:textId="77777777" w:rsidR="00AF0BC9" w:rsidRDefault="00AF0BC9" w:rsidP="00B42EC3">
            <w:pPr>
              <w:pStyle w:val="BodyText"/>
            </w:pPr>
            <w:r>
              <w:t>+3</w:t>
            </w:r>
          </w:p>
        </w:tc>
        <w:tc>
          <w:tcPr>
            <w:tcW w:w="634" w:type="dxa"/>
          </w:tcPr>
          <w:p w14:paraId="204884F6" w14:textId="77777777" w:rsidR="00AF0BC9" w:rsidRDefault="00AF0BC9" w:rsidP="00B42EC3">
            <w:pPr>
              <w:pStyle w:val="BodyText"/>
            </w:pPr>
            <w:r>
              <w:t>-3</w:t>
            </w:r>
          </w:p>
        </w:tc>
        <w:tc>
          <w:tcPr>
            <w:tcW w:w="875" w:type="dxa"/>
            <w:tcBorders>
              <w:right w:val="single" w:sz="4" w:space="0" w:color="auto"/>
            </w:tcBorders>
          </w:tcPr>
          <w:p w14:paraId="19219EFF"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39DD5702" w14:textId="77777777" w:rsidR="00AF0BC9" w:rsidRPr="002903BC" w:rsidRDefault="00AF0BC9" w:rsidP="00B42EC3">
            <w:pPr>
              <w:pStyle w:val="BodyText"/>
            </w:pPr>
          </w:p>
        </w:tc>
        <w:tc>
          <w:tcPr>
            <w:tcW w:w="832" w:type="dxa"/>
            <w:tcBorders>
              <w:left w:val="single" w:sz="4" w:space="0" w:color="auto"/>
            </w:tcBorders>
            <w:vAlign w:val="bottom"/>
          </w:tcPr>
          <w:p w14:paraId="7B5FAE4E" w14:textId="77777777" w:rsidR="00AF0BC9" w:rsidRDefault="00AF0BC9" w:rsidP="00B42EC3">
            <w:pPr>
              <w:pStyle w:val="BodyText"/>
            </w:pPr>
            <w:r w:rsidRPr="002903BC">
              <w:t>£</w:t>
            </w:r>
            <w:r>
              <w:t>3</w:t>
            </w:r>
          </w:p>
        </w:tc>
        <w:tc>
          <w:tcPr>
            <w:tcW w:w="714" w:type="dxa"/>
          </w:tcPr>
          <w:p w14:paraId="20AEEA96" w14:textId="77777777" w:rsidR="00AF0BC9" w:rsidRDefault="00AF0BC9" w:rsidP="00B42EC3">
            <w:pPr>
              <w:pStyle w:val="BodyText"/>
            </w:pPr>
            <w:r>
              <w:t>+3</w:t>
            </w:r>
          </w:p>
        </w:tc>
        <w:tc>
          <w:tcPr>
            <w:tcW w:w="634" w:type="dxa"/>
          </w:tcPr>
          <w:p w14:paraId="716A46E5" w14:textId="77777777" w:rsidR="00AF0BC9" w:rsidRDefault="00AF0BC9" w:rsidP="00B42EC3">
            <w:pPr>
              <w:pStyle w:val="BodyText"/>
            </w:pPr>
            <w:r>
              <w:t>-2</w:t>
            </w:r>
          </w:p>
        </w:tc>
        <w:tc>
          <w:tcPr>
            <w:tcW w:w="875" w:type="dxa"/>
            <w:tcBorders>
              <w:right w:val="single" w:sz="4" w:space="0" w:color="auto"/>
            </w:tcBorders>
          </w:tcPr>
          <w:p w14:paraId="152EA732" w14:textId="7B1A1B73"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39D0E123" w14:textId="77777777" w:rsidR="00AF0BC9" w:rsidRDefault="00AF0BC9" w:rsidP="00B42EC3">
            <w:pPr>
              <w:pStyle w:val="BodyText"/>
            </w:pPr>
          </w:p>
        </w:tc>
        <w:tc>
          <w:tcPr>
            <w:tcW w:w="892" w:type="dxa"/>
            <w:tcBorders>
              <w:left w:val="single" w:sz="4" w:space="0" w:color="auto"/>
            </w:tcBorders>
            <w:vAlign w:val="bottom"/>
          </w:tcPr>
          <w:p w14:paraId="1D59C97E" w14:textId="1ED19922" w:rsidR="00AF0BC9" w:rsidRDefault="00AF0BC9" w:rsidP="00B42EC3">
            <w:pPr>
              <w:pStyle w:val="BodyText"/>
            </w:pPr>
            <w:r w:rsidRPr="002903BC">
              <w:t>£</w:t>
            </w:r>
            <w:r>
              <w:t>5</w:t>
            </w:r>
          </w:p>
        </w:tc>
        <w:tc>
          <w:tcPr>
            <w:tcW w:w="720" w:type="dxa"/>
          </w:tcPr>
          <w:p w14:paraId="1893AF15" w14:textId="77777777" w:rsidR="00AF0BC9" w:rsidRDefault="00AF0BC9" w:rsidP="00B42EC3">
            <w:pPr>
              <w:pStyle w:val="BodyText"/>
            </w:pPr>
            <w:r>
              <w:t>+3</w:t>
            </w:r>
          </w:p>
        </w:tc>
        <w:tc>
          <w:tcPr>
            <w:tcW w:w="720" w:type="dxa"/>
          </w:tcPr>
          <w:p w14:paraId="74B076F7" w14:textId="77777777" w:rsidR="00AF0BC9" w:rsidRDefault="00AF0BC9" w:rsidP="00B42EC3">
            <w:pPr>
              <w:pStyle w:val="BodyText"/>
            </w:pPr>
            <w:r>
              <w:t>-1</w:t>
            </w:r>
          </w:p>
        </w:tc>
        <w:tc>
          <w:tcPr>
            <w:tcW w:w="875" w:type="dxa"/>
          </w:tcPr>
          <w:p w14:paraId="30D0E6BB" w14:textId="277DFA90" w:rsidR="00AF0BC9" w:rsidRDefault="00AF0BC9" w:rsidP="00B42EC3">
            <w:pPr>
              <w:pStyle w:val="BodyText"/>
            </w:pPr>
            <w:r>
              <w:t>+3</w:t>
            </w:r>
          </w:p>
        </w:tc>
      </w:tr>
      <w:tr w:rsidR="00AF0BC9" w14:paraId="644833E3" w14:textId="77777777" w:rsidTr="00F56904">
        <w:tc>
          <w:tcPr>
            <w:tcW w:w="599" w:type="dxa"/>
          </w:tcPr>
          <w:p w14:paraId="2E91BD67" w14:textId="77777777" w:rsidR="00AF0BC9" w:rsidRDefault="00AF0BC9" w:rsidP="00B42EC3">
            <w:pPr>
              <w:pStyle w:val="BodyText"/>
            </w:pPr>
            <w:r>
              <w:t>8</w:t>
            </w:r>
          </w:p>
        </w:tc>
        <w:tc>
          <w:tcPr>
            <w:tcW w:w="840" w:type="dxa"/>
            <w:vAlign w:val="bottom"/>
          </w:tcPr>
          <w:p w14:paraId="281BD423" w14:textId="77777777" w:rsidR="00AF0BC9" w:rsidRDefault="00AF0BC9" w:rsidP="00B42EC3">
            <w:pPr>
              <w:pStyle w:val="BodyText"/>
            </w:pPr>
            <w:r w:rsidRPr="002903BC">
              <w:t>£</w:t>
            </w:r>
            <w:r>
              <w:t>5</w:t>
            </w:r>
          </w:p>
        </w:tc>
        <w:tc>
          <w:tcPr>
            <w:tcW w:w="626" w:type="dxa"/>
          </w:tcPr>
          <w:p w14:paraId="4EA613A3" w14:textId="77777777" w:rsidR="00AF0BC9" w:rsidRDefault="00AF0BC9" w:rsidP="00B42EC3">
            <w:pPr>
              <w:pStyle w:val="BodyText"/>
            </w:pPr>
            <w:r>
              <w:t>+4</w:t>
            </w:r>
          </w:p>
        </w:tc>
        <w:tc>
          <w:tcPr>
            <w:tcW w:w="634" w:type="dxa"/>
          </w:tcPr>
          <w:p w14:paraId="544C34A6" w14:textId="77777777" w:rsidR="00AF0BC9" w:rsidRDefault="00AF0BC9" w:rsidP="00B42EC3">
            <w:pPr>
              <w:pStyle w:val="BodyText"/>
            </w:pPr>
            <w:r>
              <w:t>-4</w:t>
            </w:r>
          </w:p>
        </w:tc>
        <w:tc>
          <w:tcPr>
            <w:tcW w:w="875" w:type="dxa"/>
            <w:tcBorders>
              <w:right w:val="single" w:sz="4" w:space="0" w:color="auto"/>
            </w:tcBorders>
          </w:tcPr>
          <w:p w14:paraId="0A8C9561" w14:textId="77777777" w:rsidR="00AF0BC9" w:rsidRDefault="00AF0BC9" w:rsidP="00B42EC3">
            <w:pPr>
              <w:pStyle w:val="BodyText"/>
            </w:pPr>
            <w:r>
              <w:t>+4</w:t>
            </w:r>
          </w:p>
        </w:tc>
        <w:tc>
          <w:tcPr>
            <w:tcW w:w="235" w:type="dxa"/>
            <w:tcBorders>
              <w:top w:val="nil"/>
              <w:left w:val="single" w:sz="4" w:space="0" w:color="auto"/>
              <w:bottom w:val="nil"/>
              <w:right w:val="single" w:sz="4" w:space="0" w:color="auto"/>
            </w:tcBorders>
          </w:tcPr>
          <w:p w14:paraId="4E4B723E" w14:textId="77777777" w:rsidR="00AF0BC9" w:rsidRPr="002903BC" w:rsidRDefault="00AF0BC9" w:rsidP="00B42EC3">
            <w:pPr>
              <w:pStyle w:val="BodyText"/>
            </w:pPr>
          </w:p>
        </w:tc>
        <w:tc>
          <w:tcPr>
            <w:tcW w:w="832" w:type="dxa"/>
            <w:tcBorders>
              <w:left w:val="single" w:sz="4" w:space="0" w:color="auto"/>
            </w:tcBorders>
            <w:vAlign w:val="bottom"/>
          </w:tcPr>
          <w:p w14:paraId="3F6AA3B8" w14:textId="77777777" w:rsidR="00AF0BC9" w:rsidRDefault="00AF0BC9" w:rsidP="00B42EC3">
            <w:pPr>
              <w:pStyle w:val="BodyText"/>
            </w:pPr>
            <w:r w:rsidRPr="002903BC">
              <w:t>£</w:t>
            </w:r>
            <w:r>
              <w:t>8</w:t>
            </w:r>
          </w:p>
        </w:tc>
        <w:tc>
          <w:tcPr>
            <w:tcW w:w="714" w:type="dxa"/>
          </w:tcPr>
          <w:p w14:paraId="79179299" w14:textId="77777777" w:rsidR="00AF0BC9" w:rsidRDefault="00AF0BC9" w:rsidP="00B42EC3">
            <w:pPr>
              <w:pStyle w:val="BodyText"/>
            </w:pPr>
            <w:r>
              <w:t>+4</w:t>
            </w:r>
          </w:p>
        </w:tc>
        <w:tc>
          <w:tcPr>
            <w:tcW w:w="634" w:type="dxa"/>
          </w:tcPr>
          <w:p w14:paraId="185FDFBC" w14:textId="77777777" w:rsidR="00AF0BC9" w:rsidRDefault="00AF0BC9" w:rsidP="00B42EC3">
            <w:pPr>
              <w:pStyle w:val="BodyText"/>
            </w:pPr>
            <w:r>
              <w:t>-3</w:t>
            </w:r>
          </w:p>
        </w:tc>
        <w:tc>
          <w:tcPr>
            <w:tcW w:w="875" w:type="dxa"/>
            <w:tcBorders>
              <w:right w:val="single" w:sz="4" w:space="0" w:color="auto"/>
            </w:tcBorders>
          </w:tcPr>
          <w:p w14:paraId="3116F55B" w14:textId="04EAEA86" w:rsidR="00AF0BC9" w:rsidRDefault="00AF0BC9" w:rsidP="00B42EC3">
            <w:pPr>
              <w:pStyle w:val="BodyText"/>
            </w:pPr>
            <w:r>
              <w:t>+4</w:t>
            </w:r>
          </w:p>
        </w:tc>
        <w:tc>
          <w:tcPr>
            <w:tcW w:w="234" w:type="dxa"/>
            <w:tcBorders>
              <w:top w:val="nil"/>
              <w:left w:val="single" w:sz="4" w:space="0" w:color="auto"/>
              <w:bottom w:val="nil"/>
              <w:right w:val="single" w:sz="4" w:space="0" w:color="auto"/>
            </w:tcBorders>
          </w:tcPr>
          <w:p w14:paraId="58CF7787" w14:textId="77777777" w:rsidR="00AF0BC9" w:rsidRDefault="00AF0BC9" w:rsidP="00B42EC3">
            <w:pPr>
              <w:pStyle w:val="BodyText"/>
            </w:pPr>
          </w:p>
        </w:tc>
        <w:tc>
          <w:tcPr>
            <w:tcW w:w="892" w:type="dxa"/>
            <w:tcBorders>
              <w:left w:val="single" w:sz="4" w:space="0" w:color="auto"/>
            </w:tcBorders>
            <w:vAlign w:val="bottom"/>
          </w:tcPr>
          <w:p w14:paraId="2A295D39" w14:textId="2F95B0CC" w:rsidR="00AF0BC9" w:rsidRDefault="00AF0BC9" w:rsidP="00B42EC3">
            <w:pPr>
              <w:pStyle w:val="BodyText"/>
            </w:pPr>
            <w:r w:rsidRPr="002903BC">
              <w:t>£</w:t>
            </w:r>
            <w:r>
              <w:t>12</w:t>
            </w:r>
          </w:p>
        </w:tc>
        <w:tc>
          <w:tcPr>
            <w:tcW w:w="720" w:type="dxa"/>
          </w:tcPr>
          <w:p w14:paraId="0FEA0BC2" w14:textId="77777777" w:rsidR="00AF0BC9" w:rsidRDefault="00AF0BC9" w:rsidP="00B42EC3">
            <w:pPr>
              <w:pStyle w:val="BodyText"/>
            </w:pPr>
            <w:r>
              <w:t>+4</w:t>
            </w:r>
          </w:p>
        </w:tc>
        <w:tc>
          <w:tcPr>
            <w:tcW w:w="720" w:type="dxa"/>
          </w:tcPr>
          <w:p w14:paraId="20D1BFDC" w14:textId="77777777" w:rsidR="00AF0BC9" w:rsidRDefault="00AF0BC9" w:rsidP="00B42EC3">
            <w:pPr>
              <w:pStyle w:val="BodyText"/>
            </w:pPr>
            <w:r>
              <w:t>-2</w:t>
            </w:r>
          </w:p>
        </w:tc>
        <w:tc>
          <w:tcPr>
            <w:tcW w:w="875" w:type="dxa"/>
          </w:tcPr>
          <w:p w14:paraId="29BA1F1C" w14:textId="192AEEF6" w:rsidR="00AF0BC9" w:rsidRDefault="00AF0BC9" w:rsidP="00B42EC3">
            <w:pPr>
              <w:pStyle w:val="BodyText"/>
            </w:pPr>
            <w:r>
              <w:t>+4</w:t>
            </w:r>
          </w:p>
        </w:tc>
      </w:tr>
      <w:tr w:rsidR="00AF0BC9" w14:paraId="3428C27B" w14:textId="77777777" w:rsidTr="00F56904">
        <w:tc>
          <w:tcPr>
            <w:tcW w:w="599" w:type="dxa"/>
          </w:tcPr>
          <w:p w14:paraId="40FB6694" w14:textId="77777777" w:rsidR="00AF0BC9" w:rsidRDefault="00AF0BC9" w:rsidP="00B42EC3">
            <w:pPr>
              <w:pStyle w:val="BodyText"/>
            </w:pPr>
            <w:r>
              <w:t>10</w:t>
            </w:r>
          </w:p>
        </w:tc>
        <w:tc>
          <w:tcPr>
            <w:tcW w:w="840" w:type="dxa"/>
            <w:vAlign w:val="bottom"/>
          </w:tcPr>
          <w:p w14:paraId="079B10D0" w14:textId="77777777" w:rsidR="00AF0BC9" w:rsidRDefault="00AF0BC9" w:rsidP="00B42EC3">
            <w:pPr>
              <w:pStyle w:val="BodyText"/>
            </w:pPr>
            <w:r w:rsidRPr="002903BC">
              <w:t>£</w:t>
            </w:r>
            <w:r>
              <w:t>12</w:t>
            </w:r>
          </w:p>
        </w:tc>
        <w:tc>
          <w:tcPr>
            <w:tcW w:w="626" w:type="dxa"/>
          </w:tcPr>
          <w:p w14:paraId="62E0B541" w14:textId="77777777" w:rsidR="00AF0BC9" w:rsidRDefault="00AF0BC9" w:rsidP="00B42EC3">
            <w:pPr>
              <w:pStyle w:val="BodyText"/>
            </w:pPr>
            <w:r>
              <w:t>+5</w:t>
            </w:r>
          </w:p>
        </w:tc>
        <w:tc>
          <w:tcPr>
            <w:tcW w:w="634" w:type="dxa"/>
          </w:tcPr>
          <w:p w14:paraId="61967992" w14:textId="77777777" w:rsidR="00AF0BC9" w:rsidRDefault="00AF0BC9" w:rsidP="00B42EC3">
            <w:pPr>
              <w:pStyle w:val="BodyText"/>
            </w:pPr>
            <w:r>
              <w:t>-5</w:t>
            </w:r>
          </w:p>
        </w:tc>
        <w:tc>
          <w:tcPr>
            <w:tcW w:w="875" w:type="dxa"/>
            <w:tcBorders>
              <w:right w:val="single" w:sz="4" w:space="0" w:color="auto"/>
            </w:tcBorders>
          </w:tcPr>
          <w:p w14:paraId="64C2B2A6" w14:textId="77777777" w:rsidR="00AF0BC9" w:rsidRDefault="00AF0BC9" w:rsidP="00B42EC3">
            <w:pPr>
              <w:pStyle w:val="BodyText"/>
            </w:pPr>
            <w:r>
              <w:t>+5</w:t>
            </w:r>
          </w:p>
        </w:tc>
        <w:tc>
          <w:tcPr>
            <w:tcW w:w="235" w:type="dxa"/>
            <w:tcBorders>
              <w:top w:val="nil"/>
              <w:left w:val="single" w:sz="4" w:space="0" w:color="auto"/>
              <w:bottom w:val="nil"/>
              <w:right w:val="single" w:sz="4" w:space="0" w:color="auto"/>
            </w:tcBorders>
          </w:tcPr>
          <w:p w14:paraId="1C4C77A1" w14:textId="77777777" w:rsidR="00AF0BC9" w:rsidRPr="002903BC" w:rsidRDefault="00AF0BC9" w:rsidP="00B42EC3">
            <w:pPr>
              <w:pStyle w:val="BodyText"/>
            </w:pPr>
          </w:p>
        </w:tc>
        <w:tc>
          <w:tcPr>
            <w:tcW w:w="832" w:type="dxa"/>
            <w:tcBorders>
              <w:left w:val="single" w:sz="4" w:space="0" w:color="auto"/>
            </w:tcBorders>
            <w:vAlign w:val="bottom"/>
          </w:tcPr>
          <w:p w14:paraId="3C960F7D" w14:textId="77777777" w:rsidR="00AF0BC9" w:rsidRDefault="00AF0BC9" w:rsidP="00B42EC3">
            <w:pPr>
              <w:pStyle w:val="BodyText"/>
            </w:pPr>
            <w:r w:rsidRPr="002903BC">
              <w:t>£</w:t>
            </w:r>
            <w:r>
              <w:t>20</w:t>
            </w:r>
          </w:p>
        </w:tc>
        <w:tc>
          <w:tcPr>
            <w:tcW w:w="714" w:type="dxa"/>
          </w:tcPr>
          <w:p w14:paraId="63DD0A7F" w14:textId="77777777" w:rsidR="00AF0BC9" w:rsidRDefault="00AF0BC9" w:rsidP="00B42EC3">
            <w:pPr>
              <w:pStyle w:val="BodyText"/>
            </w:pPr>
            <w:r>
              <w:t>+5</w:t>
            </w:r>
          </w:p>
        </w:tc>
        <w:tc>
          <w:tcPr>
            <w:tcW w:w="634" w:type="dxa"/>
          </w:tcPr>
          <w:p w14:paraId="31E88D0B" w14:textId="77777777" w:rsidR="00AF0BC9" w:rsidRDefault="00AF0BC9" w:rsidP="00B42EC3">
            <w:pPr>
              <w:pStyle w:val="BodyText"/>
            </w:pPr>
            <w:r>
              <w:t>-4</w:t>
            </w:r>
          </w:p>
        </w:tc>
        <w:tc>
          <w:tcPr>
            <w:tcW w:w="875" w:type="dxa"/>
            <w:tcBorders>
              <w:right w:val="single" w:sz="4" w:space="0" w:color="auto"/>
            </w:tcBorders>
          </w:tcPr>
          <w:p w14:paraId="4177AFD8" w14:textId="3349E470" w:rsidR="00AF0BC9" w:rsidRDefault="00AF0BC9" w:rsidP="00B42EC3">
            <w:pPr>
              <w:pStyle w:val="BodyText"/>
            </w:pPr>
            <w:r>
              <w:t>+5</w:t>
            </w:r>
          </w:p>
        </w:tc>
        <w:tc>
          <w:tcPr>
            <w:tcW w:w="234" w:type="dxa"/>
            <w:tcBorders>
              <w:top w:val="nil"/>
              <w:left w:val="single" w:sz="4" w:space="0" w:color="auto"/>
              <w:bottom w:val="nil"/>
              <w:right w:val="single" w:sz="4" w:space="0" w:color="auto"/>
            </w:tcBorders>
          </w:tcPr>
          <w:p w14:paraId="27A1CAEF" w14:textId="77777777" w:rsidR="00AF0BC9" w:rsidRDefault="00AF0BC9" w:rsidP="00B42EC3">
            <w:pPr>
              <w:pStyle w:val="BodyText"/>
            </w:pPr>
          </w:p>
        </w:tc>
        <w:tc>
          <w:tcPr>
            <w:tcW w:w="892" w:type="dxa"/>
            <w:tcBorders>
              <w:left w:val="single" w:sz="4" w:space="0" w:color="auto"/>
            </w:tcBorders>
            <w:vAlign w:val="bottom"/>
          </w:tcPr>
          <w:p w14:paraId="04F30806" w14:textId="18848B27" w:rsidR="00AF0BC9" w:rsidRDefault="00AF0BC9" w:rsidP="00B42EC3">
            <w:pPr>
              <w:pStyle w:val="BodyText"/>
            </w:pPr>
            <w:r w:rsidRPr="002903BC">
              <w:t>£</w:t>
            </w:r>
            <w:r>
              <w:t>3</w:t>
            </w:r>
            <w:r w:rsidRPr="002903BC">
              <w:t>0</w:t>
            </w:r>
          </w:p>
        </w:tc>
        <w:tc>
          <w:tcPr>
            <w:tcW w:w="720" w:type="dxa"/>
          </w:tcPr>
          <w:p w14:paraId="7A876F72" w14:textId="77777777" w:rsidR="00AF0BC9" w:rsidRDefault="00AF0BC9" w:rsidP="00B42EC3">
            <w:pPr>
              <w:pStyle w:val="BodyText"/>
            </w:pPr>
            <w:r>
              <w:t>+5</w:t>
            </w:r>
          </w:p>
        </w:tc>
        <w:tc>
          <w:tcPr>
            <w:tcW w:w="720" w:type="dxa"/>
          </w:tcPr>
          <w:p w14:paraId="38CB5B21" w14:textId="77777777" w:rsidR="00AF0BC9" w:rsidRDefault="00AF0BC9" w:rsidP="00B42EC3">
            <w:pPr>
              <w:pStyle w:val="BodyText"/>
            </w:pPr>
            <w:r>
              <w:t>-3</w:t>
            </w:r>
          </w:p>
        </w:tc>
        <w:tc>
          <w:tcPr>
            <w:tcW w:w="875" w:type="dxa"/>
          </w:tcPr>
          <w:p w14:paraId="6C73DE6C" w14:textId="5CEE0A2B" w:rsidR="00AF0BC9" w:rsidRDefault="00AF0BC9" w:rsidP="00B42EC3">
            <w:pPr>
              <w:pStyle w:val="BodyText"/>
            </w:pPr>
            <w:r>
              <w:t>+5</w:t>
            </w:r>
          </w:p>
        </w:tc>
      </w:tr>
      <w:tr w:rsidR="00AF0BC9" w14:paraId="32BF2F4A" w14:textId="77777777" w:rsidTr="00F56904">
        <w:tc>
          <w:tcPr>
            <w:tcW w:w="599" w:type="dxa"/>
          </w:tcPr>
          <w:p w14:paraId="1AB9BC3B" w14:textId="77777777" w:rsidR="00AF0BC9" w:rsidRDefault="00AF0BC9" w:rsidP="00B42EC3">
            <w:pPr>
              <w:pStyle w:val="BodyText"/>
            </w:pPr>
            <w:r>
              <w:t>12</w:t>
            </w:r>
          </w:p>
        </w:tc>
        <w:tc>
          <w:tcPr>
            <w:tcW w:w="840" w:type="dxa"/>
            <w:vAlign w:val="bottom"/>
          </w:tcPr>
          <w:p w14:paraId="6276EB37" w14:textId="77777777" w:rsidR="00AF0BC9" w:rsidRDefault="00AF0BC9" w:rsidP="00B42EC3">
            <w:pPr>
              <w:pStyle w:val="BodyText"/>
            </w:pPr>
            <w:r w:rsidRPr="002903BC">
              <w:t>£</w:t>
            </w:r>
            <w:r>
              <w:t>3</w:t>
            </w:r>
            <w:r w:rsidRPr="002903BC">
              <w:t>0</w:t>
            </w:r>
          </w:p>
        </w:tc>
        <w:tc>
          <w:tcPr>
            <w:tcW w:w="626" w:type="dxa"/>
          </w:tcPr>
          <w:p w14:paraId="072A7746" w14:textId="77777777" w:rsidR="00AF0BC9" w:rsidRDefault="00AF0BC9" w:rsidP="00B42EC3">
            <w:pPr>
              <w:pStyle w:val="BodyText"/>
            </w:pPr>
            <w:r>
              <w:t>+6</w:t>
            </w:r>
          </w:p>
        </w:tc>
        <w:tc>
          <w:tcPr>
            <w:tcW w:w="634" w:type="dxa"/>
          </w:tcPr>
          <w:p w14:paraId="032E6730" w14:textId="77777777" w:rsidR="00AF0BC9" w:rsidRDefault="00AF0BC9" w:rsidP="00B42EC3">
            <w:pPr>
              <w:pStyle w:val="BodyText"/>
            </w:pPr>
            <w:r>
              <w:t>-6</w:t>
            </w:r>
          </w:p>
        </w:tc>
        <w:tc>
          <w:tcPr>
            <w:tcW w:w="875" w:type="dxa"/>
            <w:tcBorders>
              <w:right w:val="single" w:sz="4" w:space="0" w:color="auto"/>
            </w:tcBorders>
          </w:tcPr>
          <w:p w14:paraId="26395D1A" w14:textId="77777777" w:rsidR="00AF0BC9" w:rsidRDefault="00AF0BC9" w:rsidP="00B42EC3">
            <w:pPr>
              <w:pStyle w:val="BodyText"/>
            </w:pPr>
            <w:r>
              <w:t>+6</w:t>
            </w:r>
          </w:p>
        </w:tc>
        <w:tc>
          <w:tcPr>
            <w:tcW w:w="235" w:type="dxa"/>
            <w:tcBorders>
              <w:top w:val="nil"/>
              <w:left w:val="single" w:sz="4" w:space="0" w:color="auto"/>
              <w:bottom w:val="nil"/>
              <w:right w:val="single" w:sz="4" w:space="0" w:color="auto"/>
            </w:tcBorders>
          </w:tcPr>
          <w:p w14:paraId="01B57EED" w14:textId="77777777" w:rsidR="00AF0BC9" w:rsidRPr="002903BC" w:rsidRDefault="00AF0BC9" w:rsidP="00B42EC3">
            <w:pPr>
              <w:pStyle w:val="BodyText"/>
            </w:pPr>
          </w:p>
        </w:tc>
        <w:tc>
          <w:tcPr>
            <w:tcW w:w="832" w:type="dxa"/>
            <w:tcBorders>
              <w:left w:val="single" w:sz="4" w:space="0" w:color="auto"/>
            </w:tcBorders>
            <w:vAlign w:val="bottom"/>
          </w:tcPr>
          <w:p w14:paraId="2AD2F15D" w14:textId="77777777" w:rsidR="00AF0BC9" w:rsidRDefault="00AF0BC9" w:rsidP="00B42EC3">
            <w:pPr>
              <w:pStyle w:val="BodyText"/>
            </w:pPr>
            <w:r w:rsidRPr="002903BC">
              <w:t>£</w:t>
            </w:r>
            <w:r>
              <w:t>5</w:t>
            </w:r>
            <w:r w:rsidRPr="002903BC">
              <w:t>0</w:t>
            </w:r>
          </w:p>
        </w:tc>
        <w:tc>
          <w:tcPr>
            <w:tcW w:w="714" w:type="dxa"/>
          </w:tcPr>
          <w:p w14:paraId="79823727" w14:textId="77777777" w:rsidR="00AF0BC9" w:rsidRDefault="00AF0BC9" w:rsidP="00B42EC3">
            <w:pPr>
              <w:pStyle w:val="BodyText"/>
            </w:pPr>
            <w:r>
              <w:t>+6</w:t>
            </w:r>
          </w:p>
        </w:tc>
        <w:tc>
          <w:tcPr>
            <w:tcW w:w="634" w:type="dxa"/>
          </w:tcPr>
          <w:p w14:paraId="138AD71F" w14:textId="77777777" w:rsidR="00AF0BC9" w:rsidRDefault="00AF0BC9" w:rsidP="00B42EC3">
            <w:pPr>
              <w:pStyle w:val="BodyText"/>
            </w:pPr>
            <w:r>
              <w:t>-5</w:t>
            </w:r>
          </w:p>
        </w:tc>
        <w:tc>
          <w:tcPr>
            <w:tcW w:w="875" w:type="dxa"/>
            <w:tcBorders>
              <w:right w:val="single" w:sz="4" w:space="0" w:color="auto"/>
            </w:tcBorders>
          </w:tcPr>
          <w:p w14:paraId="506B6ECB" w14:textId="4A0F41CB" w:rsidR="00AF0BC9" w:rsidRDefault="00AF0BC9" w:rsidP="00B42EC3">
            <w:pPr>
              <w:pStyle w:val="BodyText"/>
            </w:pPr>
            <w:r>
              <w:t>+6</w:t>
            </w:r>
          </w:p>
        </w:tc>
        <w:tc>
          <w:tcPr>
            <w:tcW w:w="234" w:type="dxa"/>
            <w:tcBorders>
              <w:top w:val="nil"/>
              <w:left w:val="single" w:sz="4" w:space="0" w:color="auto"/>
              <w:bottom w:val="nil"/>
              <w:right w:val="single" w:sz="4" w:space="0" w:color="auto"/>
            </w:tcBorders>
          </w:tcPr>
          <w:p w14:paraId="448633DE" w14:textId="77777777" w:rsidR="00AF0BC9" w:rsidRDefault="00AF0BC9" w:rsidP="00B42EC3">
            <w:pPr>
              <w:pStyle w:val="BodyText"/>
            </w:pPr>
          </w:p>
        </w:tc>
        <w:tc>
          <w:tcPr>
            <w:tcW w:w="892" w:type="dxa"/>
            <w:tcBorders>
              <w:left w:val="single" w:sz="4" w:space="0" w:color="auto"/>
            </w:tcBorders>
            <w:vAlign w:val="bottom"/>
          </w:tcPr>
          <w:p w14:paraId="6B80A87B" w14:textId="056FDCDC" w:rsidR="00AF0BC9" w:rsidRDefault="00AF0BC9" w:rsidP="00B42EC3">
            <w:pPr>
              <w:pStyle w:val="BodyText"/>
            </w:pPr>
            <w:r w:rsidRPr="002903BC">
              <w:t>£</w:t>
            </w:r>
            <w:r>
              <w:t>8</w:t>
            </w:r>
            <w:r w:rsidRPr="002903BC">
              <w:t>0</w:t>
            </w:r>
          </w:p>
        </w:tc>
        <w:tc>
          <w:tcPr>
            <w:tcW w:w="720" w:type="dxa"/>
          </w:tcPr>
          <w:p w14:paraId="41CC78E9" w14:textId="77777777" w:rsidR="00AF0BC9" w:rsidRDefault="00AF0BC9" w:rsidP="00B42EC3">
            <w:pPr>
              <w:pStyle w:val="BodyText"/>
            </w:pPr>
            <w:r>
              <w:t>+6</w:t>
            </w:r>
          </w:p>
        </w:tc>
        <w:tc>
          <w:tcPr>
            <w:tcW w:w="720" w:type="dxa"/>
          </w:tcPr>
          <w:p w14:paraId="5C4750CB" w14:textId="77777777" w:rsidR="00AF0BC9" w:rsidRDefault="00AF0BC9" w:rsidP="00B42EC3">
            <w:pPr>
              <w:pStyle w:val="BodyText"/>
            </w:pPr>
            <w:r>
              <w:t>-4</w:t>
            </w:r>
          </w:p>
        </w:tc>
        <w:tc>
          <w:tcPr>
            <w:tcW w:w="875" w:type="dxa"/>
          </w:tcPr>
          <w:p w14:paraId="36F366E5" w14:textId="786AFAF5" w:rsidR="00AF0BC9" w:rsidRDefault="00AF0BC9" w:rsidP="00B42EC3">
            <w:pPr>
              <w:pStyle w:val="BodyText"/>
            </w:pPr>
            <w:r>
              <w:t>+6</w:t>
            </w:r>
          </w:p>
        </w:tc>
      </w:tr>
      <w:tr w:rsidR="00AF0BC9" w14:paraId="322B4613" w14:textId="77777777" w:rsidTr="00F56904">
        <w:tc>
          <w:tcPr>
            <w:tcW w:w="599" w:type="dxa"/>
          </w:tcPr>
          <w:p w14:paraId="6B860A63" w14:textId="77777777" w:rsidR="00AF0BC9" w:rsidRDefault="00AF0BC9" w:rsidP="00B42EC3">
            <w:pPr>
              <w:pStyle w:val="BodyText"/>
            </w:pPr>
            <w:r>
              <w:t>14</w:t>
            </w:r>
          </w:p>
        </w:tc>
        <w:tc>
          <w:tcPr>
            <w:tcW w:w="840" w:type="dxa"/>
            <w:vAlign w:val="bottom"/>
          </w:tcPr>
          <w:p w14:paraId="1049765F" w14:textId="77777777" w:rsidR="00AF0BC9" w:rsidRDefault="00AF0BC9" w:rsidP="00B42EC3">
            <w:pPr>
              <w:pStyle w:val="BodyText"/>
            </w:pPr>
            <w:r w:rsidRPr="002903BC">
              <w:t>£</w:t>
            </w:r>
            <w:r>
              <w:t>8</w:t>
            </w:r>
            <w:r w:rsidRPr="002903BC">
              <w:t>0</w:t>
            </w:r>
          </w:p>
        </w:tc>
        <w:tc>
          <w:tcPr>
            <w:tcW w:w="626" w:type="dxa"/>
          </w:tcPr>
          <w:p w14:paraId="6D4EDE78" w14:textId="77777777" w:rsidR="00AF0BC9" w:rsidRDefault="00AF0BC9" w:rsidP="00B42EC3">
            <w:pPr>
              <w:pStyle w:val="BodyText"/>
            </w:pPr>
            <w:r>
              <w:t>+7</w:t>
            </w:r>
          </w:p>
        </w:tc>
        <w:tc>
          <w:tcPr>
            <w:tcW w:w="634" w:type="dxa"/>
          </w:tcPr>
          <w:p w14:paraId="05B99822" w14:textId="77777777" w:rsidR="00AF0BC9" w:rsidRDefault="00AF0BC9" w:rsidP="00B42EC3">
            <w:pPr>
              <w:pStyle w:val="BodyText"/>
            </w:pPr>
            <w:r>
              <w:t>-7</w:t>
            </w:r>
          </w:p>
        </w:tc>
        <w:tc>
          <w:tcPr>
            <w:tcW w:w="875" w:type="dxa"/>
            <w:tcBorders>
              <w:right w:val="single" w:sz="4" w:space="0" w:color="auto"/>
            </w:tcBorders>
          </w:tcPr>
          <w:p w14:paraId="3C0E119D" w14:textId="77777777" w:rsidR="00AF0BC9" w:rsidRDefault="00AF0BC9" w:rsidP="00B42EC3">
            <w:pPr>
              <w:pStyle w:val="BodyText"/>
            </w:pPr>
            <w:r>
              <w:t>+7</w:t>
            </w:r>
          </w:p>
        </w:tc>
        <w:tc>
          <w:tcPr>
            <w:tcW w:w="235" w:type="dxa"/>
            <w:tcBorders>
              <w:top w:val="nil"/>
              <w:left w:val="single" w:sz="4" w:space="0" w:color="auto"/>
              <w:bottom w:val="nil"/>
              <w:right w:val="single" w:sz="4" w:space="0" w:color="auto"/>
            </w:tcBorders>
          </w:tcPr>
          <w:p w14:paraId="02C695E5" w14:textId="77777777" w:rsidR="00AF0BC9" w:rsidRPr="002903BC" w:rsidRDefault="00AF0BC9" w:rsidP="00B42EC3">
            <w:pPr>
              <w:pStyle w:val="BodyText"/>
            </w:pPr>
          </w:p>
        </w:tc>
        <w:tc>
          <w:tcPr>
            <w:tcW w:w="832" w:type="dxa"/>
            <w:tcBorders>
              <w:left w:val="single" w:sz="4" w:space="0" w:color="auto"/>
            </w:tcBorders>
            <w:vAlign w:val="bottom"/>
          </w:tcPr>
          <w:p w14:paraId="17712E36" w14:textId="77777777" w:rsidR="00AF0BC9" w:rsidRDefault="00AF0BC9" w:rsidP="00B42EC3">
            <w:pPr>
              <w:pStyle w:val="BodyText"/>
            </w:pPr>
            <w:r w:rsidRPr="002903BC">
              <w:t>£</w:t>
            </w:r>
            <w:r>
              <w:t>12</w:t>
            </w:r>
            <w:r w:rsidRPr="002903BC">
              <w:t>0</w:t>
            </w:r>
          </w:p>
        </w:tc>
        <w:tc>
          <w:tcPr>
            <w:tcW w:w="714" w:type="dxa"/>
          </w:tcPr>
          <w:p w14:paraId="6C06940D" w14:textId="77777777" w:rsidR="00AF0BC9" w:rsidRDefault="00AF0BC9" w:rsidP="00B42EC3">
            <w:pPr>
              <w:pStyle w:val="BodyText"/>
            </w:pPr>
            <w:r>
              <w:t>+7</w:t>
            </w:r>
          </w:p>
        </w:tc>
        <w:tc>
          <w:tcPr>
            <w:tcW w:w="634" w:type="dxa"/>
          </w:tcPr>
          <w:p w14:paraId="536A9DAC" w14:textId="77777777" w:rsidR="00AF0BC9" w:rsidRDefault="00AF0BC9" w:rsidP="00B42EC3">
            <w:pPr>
              <w:pStyle w:val="BodyText"/>
            </w:pPr>
            <w:r>
              <w:t>-6</w:t>
            </w:r>
          </w:p>
        </w:tc>
        <w:tc>
          <w:tcPr>
            <w:tcW w:w="875" w:type="dxa"/>
            <w:tcBorders>
              <w:right w:val="single" w:sz="4" w:space="0" w:color="auto"/>
            </w:tcBorders>
          </w:tcPr>
          <w:p w14:paraId="3C2FBF81" w14:textId="4BA0A23A" w:rsidR="00AF0BC9" w:rsidRDefault="00AF0BC9" w:rsidP="00B42EC3">
            <w:pPr>
              <w:pStyle w:val="BodyText"/>
            </w:pPr>
            <w:r>
              <w:t>+7</w:t>
            </w:r>
          </w:p>
        </w:tc>
        <w:tc>
          <w:tcPr>
            <w:tcW w:w="234" w:type="dxa"/>
            <w:tcBorders>
              <w:top w:val="nil"/>
              <w:left w:val="single" w:sz="4" w:space="0" w:color="auto"/>
              <w:bottom w:val="nil"/>
              <w:right w:val="single" w:sz="4" w:space="0" w:color="auto"/>
            </w:tcBorders>
          </w:tcPr>
          <w:p w14:paraId="0ED2808C" w14:textId="77777777" w:rsidR="00AF0BC9" w:rsidRDefault="00AF0BC9" w:rsidP="00B42EC3">
            <w:pPr>
              <w:pStyle w:val="BodyText"/>
            </w:pPr>
          </w:p>
        </w:tc>
        <w:tc>
          <w:tcPr>
            <w:tcW w:w="892" w:type="dxa"/>
            <w:tcBorders>
              <w:left w:val="single" w:sz="4" w:space="0" w:color="auto"/>
            </w:tcBorders>
            <w:vAlign w:val="bottom"/>
          </w:tcPr>
          <w:p w14:paraId="3C9A35AE" w14:textId="43267544" w:rsidR="00AF0BC9" w:rsidRDefault="00AF0BC9" w:rsidP="00B42EC3">
            <w:pPr>
              <w:pStyle w:val="BodyText"/>
            </w:pPr>
            <w:r w:rsidRPr="002903BC">
              <w:t>£</w:t>
            </w:r>
            <w:r>
              <w:t>20</w:t>
            </w:r>
            <w:r w:rsidRPr="002903BC">
              <w:t>0</w:t>
            </w:r>
          </w:p>
        </w:tc>
        <w:tc>
          <w:tcPr>
            <w:tcW w:w="720" w:type="dxa"/>
          </w:tcPr>
          <w:p w14:paraId="030A1E3E" w14:textId="77777777" w:rsidR="00AF0BC9" w:rsidRDefault="00AF0BC9" w:rsidP="00B42EC3">
            <w:pPr>
              <w:pStyle w:val="BodyText"/>
            </w:pPr>
            <w:r>
              <w:t>+7</w:t>
            </w:r>
          </w:p>
        </w:tc>
        <w:tc>
          <w:tcPr>
            <w:tcW w:w="720" w:type="dxa"/>
          </w:tcPr>
          <w:p w14:paraId="3636F5AF" w14:textId="77777777" w:rsidR="00AF0BC9" w:rsidRDefault="00AF0BC9" w:rsidP="00B42EC3">
            <w:pPr>
              <w:pStyle w:val="BodyText"/>
            </w:pPr>
            <w:r>
              <w:t>-5</w:t>
            </w:r>
          </w:p>
        </w:tc>
        <w:tc>
          <w:tcPr>
            <w:tcW w:w="875" w:type="dxa"/>
          </w:tcPr>
          <w:p w14:paraId="757C0726" w14:textId="6AD89CD2" w:rsidR="00AF0BC9" w:rsidRDefault="00AF0BC9" w:rsidP="00B42EC3">
            <w:pPr>
              <w:pStyle w:val="BodyText"/>
            </w:pPr>
            <w:r>
              <w:t>+7</w:t>
            </w:r>
          </w:p>
        </w:tc>
      </w:tr>
      <w:tr w:rsidR="00AF0BC9" w14:paraId="0A8E9B1F" w14:textId="77777777" w:rsidTr="00F56904">
        <w:tc>
          <w:tcPr>
            <w:tcW w:w="599" w:type="dxa"/>
          </w:tcPr>
          <w:p w14:paraId="412C17C0" w14:textId="77777777" w:rsidR="00AF0BC9" w:rsidRDefault="00AF0BC9" w:rsidP="00B42EC3">
            <w:pPr>
              <w:pStyle w:val="BodyText"/>
            </w:pPr>
            <w:r>
              <w:t>16</w:t>
            </w:r>
          </w:p>
        </w:tc>
        <w:tc>
          <w:tcPr>
            <w:tcW w:w="840" w:type="dxa"/>
            <w:vAlign w:val="bottom"/>
          </w:tcPr>
          <w:p w14:paraId="5397FA37" w14:textId="77777777" w:rsidR="00AF0BC9" w:rsidRDefault="00AF0BC9" w:rsidP="00B42EC3">
            <w:pPr>
              <w:pStyle w:val="BodyText"/>
            </w:pPr>
            <w:r w:rsidRPr="002903BC">
              <w:t>£</w:t>
            </w:r>
            <w:r>
              <w:t>20</w:t>
            </w:r>
            <w:r w:rsidRPr="002903BC">
              <w:t>0</w:t>
            </w:r>
          </w:p>
        </w:tc>
        <w:tc>
          <w:tcPr>
            <w:tcW w:w="626" w:type="dxa"/>
          </w:tcPr>
          <w:p w14:paraId="0866E52D" w14:textId="77777777" w:rsidR="00AF0BC9" w:rsidRDefault="00AF0BC9" w:rsidP="00B42EC3">
            <w:pPr>
              <w:pStyle w:val="BodyText"/>
            </w:pPr>
            <w:r>
              <w:t>+8</w:t>
            </w:r>
          </w:p>
        </w:tc>
        <w:tc>
          <w:tcPr>
            <w:tcW w:w="634" w:type="dxa"/>
          </w:tcPr>
          <w:p w14:paraId="6E72B6FA" w14:textId="77777777" w:rsidR="00AF0BC9" w:rsidRDefault="00AF0BC9" w:rsidP="00B42EC3">
            <w:pPr>
              <w:pStyle w:val="BodyText"/>
            </w:pPr>
            <w:r>
              <w:t>-8</w:t>
            </w:r>
          </w:p>
        </w:tc>
        <w:tc>
          <w:tcPr>
            <w:tcW w:w="875" w:type="dxa"/>
            <w:tcBorders>
              <w:right w:val="single" w:sz="4" w:space="0" w:color="auto"/>
            </w:tcBorders>
          </w:tcPr>
          <w:p w14:paraId="41E28789" w14:textId="77777777" w:rsidR="00AF0BC9" w:rsidRDefault="00AF0BC9" w:rsidP="00B42EC3">
            <w:pPr>
              <w:pStyle w:val="BodyText"/>
            </w:pPr>
            <w:r>
              <w:t>+8</w:t>
            </w:r>
          </w:p>
        </w:tc>
        <w:tc>
          <w:tcPr>
            <w:tcW w:w="235" w:type="dxa"/>
            <w:tcBorders>
              <w:top w:val="nil"/>
              <w:left w:val="single" w:sz="4" w:space="0" w:color="auto"/>
              <w:bottom w:val="nil"/>
              <w:right w:val="single" w:sz="4" w:space="0" w:color="auto"/>
            </w:tcBorders>
          </w:tcPr>
          <w:p w14:paraId="2A767035" w14:textId="77777777" w:rsidR="00AF0BC9" w:rsidRPr="002903BC" w:rsidRDefault="00AF0BC9" w:rsidP="00B42EC3">
            <w:pPr>
              <w:pStyle w:val="BodyText"/>
            </w:pPr>
          </w:p>
        </w:tc>
        <w:tc>
          <w:tcPr>
            <w:tcW w:w="832" w:type="dxa"/>
            <w:tcBorders>
              <w:left w:val="single" w:sz="4" w:space="0" w:color="auto"/>
            </w:tcBorders>
            <w:vAlign w:val="bottom"/>
          </w:tcPr>
          <w:p w14:paraId="1CBB6823" w14:textId="77777777" w:rsidR="00AF0BC9" w:rsidRDefault="00AF0BC9" w:rsidP="00B42EC3">
            <w:pPr>
              <w:pStyle w:val="BodyText"/>
            </w:pPr>
            <w:r w:rsidRPr="002903BC">
              <w:t>£</w:t>
            </w:r>
            <w:r>
              <w:t>30</w:t>
            </w:r>
            <w:r w:rsidRPr="002903BC">
              <w:t>0</w:t>
            </w:r>
          </w:p>
        </w:tc>
        <w:tc>
          <w:tcPr>
            <w:tcW w:w="714" w:type="dxa"/>
          </w:tcPr>
          <w:p w14:paraId="5C96DA1C" w14:textId="77777777" w:rsidR="00AF0BC9" w:rsidRDefault="00AF0BC9" w:rsidP="00B42EC3">
            <w:pPr>
              <w:pStyle w:val="BodyText"/>
            </w:pPr>
            <w:r>
              <w:t>+8</w:t>
            </w:r>
          </w:p>
        </w:tc>
        <w:tc>
          <w:tcPr>
            <w:tcW w:w="634" w:type="dxa"/>
          </w:tcPr>
          <w:p w14:paraId="223A4462" w14:textId="77777777" w:rsidR="00AF0BC9" w:rsidRDefault="00AF0BC9" w:rsidP="00B42EC3">
            <w:pPr>
              <w:pStyle w:val="BodyText"/>
            </w:pPr>
            <w:r>
              <w:t>-7</w:t>
            </w:r>
          </w:p>
        </w:tc>
        <w:tc>
          <w:tcPr>
            <w:tcW w:w="875" w:type="dxa"/>
            <w:tcBorders>
              <w:right w:val="single" w:sz="4" w:space="0" w:color="auto"/>
            </w:tcBorders>
          </w:tcPr>
          <w:p w14:paraId="305E1FC5" w14:textId="7CEFDC87" w:rsidR="00AF0BC9" w:rsidRDefault="00AF0BC9" w:rsidP="00B42EC3">
            <w:pPr>
              <w:pStyle w:val="BodyText"/>
            </w:pPr>
            <w:r>
              <w:t>+8</w:t>
            </w:r>
          </w:p>
        </w:tc>
        <w:tc>
          <w:tcPr>
            <w:tcW w:w="234" w:type="dxa"/>
            <w:tcBorders>
              <w:top w:val="nil"/>
              <w:left w:val="single" w:sz="4" w:space="0" w:color="auto"/>
              <w:bottom w:val="nil"/>
              <w:right w:val="single" w:sz="4" w:space="0" w:color="auto"/>
            </w:tcBorders>
          </w:tcPr>
          <w:p w14:paraId="25F59CF0" w14:textId="77777777" w:rsidR="00AF0BC9" w:rsidRDefault="00AF0BC9" w:rsidP="00B42EC3">
            <w:pPr>
              <w:pStyle w:val="BodyText"/>
            </w:pPr>
          </w:p>
        </w:tc>
        <w:tc>
          <w:tcPr>
            <w:tcW w:w="892" w:type="dxa"/>
            <w:tcBorders>
              <w:left w:val="single" w:sz="4" w:space="0" w:color="auto"/>
            </w:tcBorders>
            <w:vAlign w:val="bottom"/>
          </w:tcPr>
          <w:p w14:paraId="5A926AE5" w14:textId="46B4837D" w:rsidR="00AF0BC9" w:rsidRDefault="00AF0BC9" w:rsidP="00B42EC3">
            <w:pPr>
              <w:pStyle w:val="BodyText"/>
            </w:pPr>
            <w:r w:rsidRPr="002903BC">
              <w:t>£</w:t>
            </w:r>
            <w:r>
              <w:t>50</w:t>
            </w:r>
            <w:r w:rsidRPr="002903BC">
              <w:t>0</w:t>
            </w:r>
          </w:p>
        </w:tc>
        <w:tc>
          <w:tcPr>
            <w:tcW w:w="720" w:type="dxa"/>
          </w:tcPr>
          <w:p w14:paraId="3E1BA683" w14:textId="77777777" w:rsidR="00AF0BC9" w:rsidRDefault="00AF0BC9" w:rsidP="00B42EC3">
            <w:pPr>
              <w:pStyle w:val="BodyText"/>
            </w:pPr>
            <w:r>
              <w:t>+8</w:t>
            </w:r>
          </w:p>
        </w:tc>
        <w:tc>
          <w:tcPr>
            <w:tcW w:w="720" w:type="dxa"/>
          </w:tcPr>
          <w:p w14:paraId="45CFC8D4" w14:textId="77777777" w:rsidR="00AF0BC9" w:rsidRDefault="00AF0BC9" w:rsidP="00B42EC3">
            <w:pPr>
              <w:pStyle w:val="BodyText"/>
            </w:pPr>
            <w:r>
              <w:t>-6</w:t>
            </w:r>
          </w:p>
        </w:tc>
        <w:tc>
          <w:tcPr>
            <w:tcW w:w="875" w:type="dxa"/>
          </w:tcPr>
          <w:p w14:paraId="4F5853AB" w14:textId="475E6735" w:rsidR="00AF0BC9" w:rsidRDefault="00AF0BC9" w:rsidP="00B42EC3">
            <w:pPr>
              <w:pStyle w:val="BodyText"/>
            </w:pPr>
            <w:r>
              <w:t>+8</w:t>
            </w:r>
          </w:p>
        </w:tc>
      </w:tr>
      <w:tr w:rsidR="00AF0BC9" w14:paraId="307DDE08" w14:textId="77777777" w:rsidTr="00F56904">
        <w:tc>
          <w:tcPr>
            <w:tcW w:w="599" w:type="dxa"/>
          </w:tcPr>
          <w:p w14:paraId="1BE19921" w14:textId="77777777" w:rsidR="00AF0BC9" w:rsidRDefault="00AF0BC9" w:rsidP="00B42EC3">
            <w:pPr>
              <w:pStyle w:val="BodyText"/>
            </w:pPr>
            <w:r>
              <w:t>18</w:t>
            </w:r>
          </w:p>
        </w:tc>
        <w:tc>
          <w:tcPr>
            <w:tcW w:w="840" w:type="dxa"/>
            <w:vAlign w:val="bottom"/>
          </w:tcPr>
          <w:p w14:paraId="38BC488D" w14:textId="77777777" w:rsidR="00AF0BC9" w:rsidRDefault="00AF0BC9" w:rsidP="00B42EC3">
            <w:pPr>
              <w:pStyle w:val="BodyText"/>
            </w:pPr>
            <w:r w:rsidRPr="002903BC">
              <w:t>£</w:t>
            </w:r>
            <w:r>
              <w:t>50</w:t>
            </w:r>
            <w:r w:rsidRPr="002903BC">
              <w:t>0</w:t>
            </w:r>
          </w:p>
        </w:tc>
        <w:tc>
          <w:tcPr>
            <w:tcW w:w="626" w:type="dxa"/>
          </w:tcPr>
          <w:p w14:paraId="2A382097" w14:textId="77777777" w:rsidR="00AF0BC9" w:rsidRDefault="00AF0BC9" w:rsidP="00B42EC3">
            <w:pPr>
              <w:pStyle w:val="BodyText"/>
            </w:pPr>
            <w:r>
              <w:t>+9</w:t>
            </w:r>
          </w:p>
        </w:tc>
        <w:tc>
          <w:tcPr>
            <w:tcW w:w="634" w:type="dxa"/>
          </w:tcPr>
          <w:p w14:paraId="464712C1" w14:textId="77777777" w:rsidR="00AF0BC9" w:rsidRDefault="00AF0BC9" w:rsidP="00B42EC3">
            <w:pPr>
              <w:pStyle w:val="BodyText"/>
            </w:pPr>
            <w:r>
              <w:t>-9</w:t>
            </w:r>
          </w:p>
        </w:tc>
        <w:tc>
          <w:tcPr>
            <w:tcW w:w="875" w:type="dxa"/>
            <w:tcBorders>
              <w:right w:val="single" w:sz="4" w:space="0" w:color="auto"/>
            </w:tcBorders>
          </w:tcPr>
          <w:p w14:paraId="2FA73E0C" w14:textId="77777777" w:rsidR="00AF0BC9" w:rsidRDefault="00AF0BC9" w:rsidP="00B42EC3">
            <w:pPr>
              <w:pStyle w:val="BodyText"/>
            </w:pPr>
            <w:r>
              <w:t>+9</w:t>
            </w:r>
          </w:p>
        </w:tc>
        <w:tc>
          <w:tcPr>
            <w:tcW w:w="235" w:type="dxa"/>
            <w:tcBorders>
              <w:top w:val="nil"/>
              <w:left w:val="single" w:sz="4" w:space="0" w:color="auto"/>
              <w:bottom w:val="nil"/>
              <w:right w:val="single" w:sz="4" w:space="0" w:color="auto"/>
            </w:tcBorders>
          </w:tcPr>
          <w:p w14:paraId="3E041439" w14:textId="77777777" w:rsidR="00AF0BC9" w:rsidRPr="002903BC" w:rsidRDefault="00AF0BC9" w:rsidP="00B42EC3">
            <w:pPr>
              <w:pStyle w:val="BodyText"/>
            </w:pPr>
          </w:p>
        </w:tc>
        <w:tc>
          <w:tcPr>
            <w:tcW w:w="832" w:type="dxa"/>
            <w:tcBorders>
              <w:left w:val="single" w:sz="4" w:space="0" w:color="auto"/>
            </w:tcBorders>
            <w:vAlign w:val="bottom"/>
          </w:tcPr>
          <w:p w14:paraId="3D889B95" w14:textId="77777777" w:rsidR="00AF0BC9" w:rsidRDefault="00AF0BC9" w:rsidP="00B42EC3">
            <w:pPr>
              <w:pStyle w:val="BodyText"/>
            </w:pPr>
            <w:r w:rsidRPr="002903BC">
              <w:t>£</w:t>
            </w:r>
            <w:r>
              <w:t>80</w:t>
            </w:r>
            <w:r w:rsidRPr="002903BC">
              <w:t>0</w:t>
            </w:r>
          </w:p>
        </w:tc>
        <w:tc>
          <w:tcPr>
            <w:tcW w:w="714" w:type="dxa"/>
          </w:tcPr>
          <w:p w14:paraId="3CC58AE8" w14:textId="77777777" w:rsidR="00AF0BC9" w:rsidRDefault="00AF0BC9" w:rsidP="00B42EC3">
            <w:pPr>
              <w:pStyle w:val="BodyText"/>
            </w:pPr>
            <w:r>
              <w:t>+9</w:t>
            </w:r>
          </w:p>
        </w:tc>
        <w:tc>
          <w:tcPr>
            <w:tcW w:w="634" w:type="dxa"/>
          </w:tcPr>
          <w:p w14:paraId="016EAFB7" w14:textId="77777777" w:rsidR="00AF0BC9" w:rsidRDefault="00AF0BC9" w:rsidP="00B42EC3">
            <w:pPr>
              <w:pStyle w:val="BodyText"/>
            </w:pPr>
            <w:r>
              <w:t>-8</w:t>
            </w:r>
          </w:p>
        </w:tc>
        <w:tc>
          <w:tcPr>
            <w:tcW w:w="875" w:type="dxa"/>
            <w:tcBorders>
              <w:right w:val="single" w:sz="4" w:space="0" w:color="auto"/>
            </w:tcBorders>
          </w:tcPr>
          <w:p w14:paraId="0E57B342" w14:textId="341B0B1F" w:rsidR="00AF0BC9" w:rsidRDefault="00AF0BC9" w:rsidP="00B42EC3">
            <w:pPr>
              <w:pStyle w:val="BodyText"/>
            </w:pPr>
            <w:r>
              <w:t>+9</w:t>
            </w:r>
          </w:p>
        </w:tc>
        <w:tc>
          <w:tcPr>
            <w:tcW w:w="234" w:type="dxa"/>
            <w:tcBorders>
              <w:top w:val="nil"/>
              <w:left w:val="single" w:sz="4" w:space="0" w:color="auto"/>
              <w:bottom w:val="nil"/>
              <w:right w:val="single" w:sz="4" w:space="0" w:color="auto"/>
            </w:tcBorders>
          </w:tcPr>
          <w:p w14:paraId="5584B229" w14:textId="77777777" w:rsidR="00AF0BC9" w:rsidRDefault="00AF0BC9" w:rsidP="00B42EC3">
            <w:pPr>
              <w:pStyle w:val="BodyText"/>
            </w:pPr>
          </w:p>
        </w:tc>
        <w:tc>
          <w:tcPr>
            <w:tcW w:w="892" w:type="dxa"/>
            <w:tcBorders>
              <w:left w:val="single" w:sz="4" w:space="0" w:color="auto"/>
            </w:tcBorders>
            <w:vAlign w:val="bottom"/>
          </w:tcPr>
          <w:p w14:paraId="5EB3A34D" w14:textId="28C69FF4" w:rsidR="00AF0BC9" w:rsidRDefault="00AF0BC9" w:rsidP="00B42EC3">
            <w:pPr>
              <w:pStyle w:val="BodyText"/>
            </w:pPr>
            <w:r w:rsidRPr="002903BC">
              <w:t>£</w:t>
            </w:r>
            <w:r>
              <w:t>12</w:t>
            </w:r>
            <w:r w:rsidRPr="002903BC">
              <w:t>00</w:t>
            </w:r>
          </w:p>
        </w:tc>
        <w:tc>
          <w:tcPr>
            <w:tcW w:w="720" w:type="dxa"/>
          </w:tcPr>
          <w:p w14:paraId="2C8C9F62" w14:textId="77777777" w:rsidR="00AF0BC9" w:rsidRDefault="00AF0BC9" w:rsidP="00B42EC3">
            <w:pPr>
              <w:pStyle w:val="BodyText"/>
            </w:pPr>
            <w:r>
              <w:t>+9</w:t>
            </w:r>
          </w:p>
        </w:tc>
        <w:tc>
          <w:tcPr>
            <w:tcW w:w="720" w:type="dxa"/>
          </w:tcPr>
          <w:p w14:paraId="29CB4759" w14:textId="77777777" w:rsidR="00AF0BC9" w:rsidRDefault="00AF0BC9" w:rsidP="00B42EC3">
            <w:pPr>
              <w:pStyle w:val="BodyText"/>
            </w:pPr>
            <w:r>
              <w:t>-7</w:t>
            </w:r>
          </w:p>
        </w:tc>
        <w:tc>
          <w:tcPr>
            <w:tcW w:w="875" w:type="dxa"/>
          </w:tcPr>
          <w:p w14:paraId="767CE584" w14:textId="1C152674" w:rsidR="00AF0BC9" w:rsidRDefault="00AF0BC9" w:rsidP="00B42EC3">
            <w:pPr>
              <w:pStyle w:val="BodyText"/>
            </w:pPr>
            <w:r>
              <w:t>+9</w:t>
            </w:r>
          </w:p>
        </w:tc>
      </w:tr>
      <w:tr w:rsidR="00AF0BC9" w14:paraId="1BFA62E1" w14:textId="77777777" w:rsidTr="00F56904">
        <w:tc>
          <w:tcPr>
            <w:tcW w:w="599" w:type="dxa"/>
          </w:tcPr>
          <w:p w14:paraId="67BBB418" w14:textId="77777777" w:rsidR="00AF0BC9" w:rsidRDefault="00AF0BC9" w:rsidP="00B42EC3">
            <w:pPr>
              <w:pStyle w:val="BodyText"/>
            </w:pPr>
            <w:r>
              <w:t>20</w:t>
            </w:r>
          </w:p>
        </w:tc>
        <w:tc>
          <w:tcPr>
            <w:tcW w:w="840" w:type="dxa"/>
            <w:vAlign w:val="bottom"/>
          </w:tcPr>
          <w:p w14:paraId="26F8D8BC" w14:textId="77777777" w:rsidR="00AF0BC9" w:rsidRPr="002903BC" w:rsidRDefault="00AF0BC9" w:rsidP="00B42EC3">
            <w:pPr>
              <w:pStyle w:val="BodyText"/>
            </w:pPr>
            <w:r w:rsidRPr="002903BC">
              <w:t>£</w:t>
            </w:r>
            <w:r>
              <w:t>12</w:t>
            </w:r>
            <w:r w:rsidRPr="002903BC">
              <w:t>00</w:t>
            </w:r>
          </w:p>
        </w:tc>
        <w:tc>
          <w:tcPr>
            <w:tcW w:w="626" w:type="dxa"/>
          </w:tcPr>
          <w:p w14:paraId="339F59DF" w14:textId="77777777" w:rsidR="00AF0BC9" w:rsidRDefault="00AF0BC9" w:rsidP="00B42EC3">
            <w:pPr>
              <w:pStyle w:val="BodyText"/>
            </w:pPr>
            <w:r>
              <w:t>+10</w:t>
            </w:r>
          </w:p>
        </w:tc>
        <w:tc>
          <w:tcPr>
            <w:tcW w:w="634" w:type="dxa"/>
          </w:tcPr>
          <w:p w14:paraId="034794FC" w14:textId="77777777" w:rsidR="00AF0BC9" w:rsidRDefault="00AF0BC9" w:rsidP="00B42EC3">
            <w:pPr>
              <w:pStyle w:val="BodyText"/>
            </w:pPr>
            <w:r>
              <w:t>-10</w:t>
            </w:r>
          </w:p>
        </w:tc>
        <w:tc>
          <w:tcPr>
            <w:tcW w:w="875" w:type="dxa"/>
            <w:tcBorders>
              <w:right w:val="single" w:sz="4" w:space="0" w:color="auto"/>
            </w:tcBorders>
          </w:tcPr>
          <w:p w14:paraId="6C2B3A45" w14:textId="77777777" w:rsidR="00AF0BC9" w:rsidRDefault="00AF0BC9" w:rsidP="00B42EC3">
            <w:pPr>
              <w:pStyle w:val="BodyText"/>
            </w:pPr>
            <w:r>
              <w:t>+10</w:t>
            </w:r>
          </w:p>
        </w:tc>
        <w:tc>
          <w:tcPr>
            <w:tcW w:w="235" w:type="dxa"/>
            <w:tcBorders>
              <w:top w:val="nil"/>
              <w:left w:val="single" w:sz="4" w:space="0" w:color="auto"/>
              <w:bottom w:val="nil"/>
              <w:right w:val="single" w:sz="4" w:space="0" w:color="auto"/>
            </w:tcBorders>
          </w:tcPr>
          <w:p w14:paraId="51676825" w14:textId="77777777" w:rsidR="00AF0BC9" w:rsidRPr="002903BC" w:rsidRDefault="00AF0BC9" w:rsidP="00B42EC3">
            <w:pPr>
              <w:pStyle w:val="BodyText"/>
            </w:pPr>
          </w:p>
        </w:tc>
        <w:tc>
          <w:tcPr>
            <w:tcW w:w="832" w:type="dxa"/>
            <w:tcBorders>
              <w:left w:val="single" w:sz="4" w:space="0" w:color="auto"/>
            </w:tcBorders>
            <w:vAlign w:val="bottom"/>
          </w:tcPr>
          <w:p w14:paraId="071346C3" w14:textId="77777777" w:rsidR="00AF0BC9" w:rsidRDefault="00AF0BC9" w:rsidP="00B42EC3">
            <w:pPr>
              <w:pStyle w:val="BodyText"/>
            </w:pPr>
            <w:r w:rsidRPr="002903BC">
              <w:t>£</w:t>
            </w:r>
            <w:r>
              <w:t>20</w:t>
            </w:r>
            <w:r w:rsidRPr="002903BC">
              <w:t>00</w:t>
            </w:r>
          </w:p>
        </w:tc>
        <w:tc>
          <w:tcPr>
            <w:tcW w:w="714" w:type="dxa"/>
          </w:tcPr>
          <w:p w14:paraId="098E48DC" w14:textId="77777777" w:rsidR="00AF0BC9" w:rsidRDefault="00AF0BC9" w:rsidP="00B42EC3">
            <w:pPr>
              <w:pStyle w:val="BodyText"/>
            </w:pPr>
            <w:r>
              <w:t>+10</w:t>
            </w:r>
          </w:p>
        </w:tc>
        <w:tc>
          <w:tcPr>
            <w:tcW w:w="634" w:type="dxa"/>
          </w:tcPr>
          <w:p w14:paraId="328DE53B" w14:textId="77777777" w:rsidR="00AF0BC9" w:rsidRDefault="00AF0BC9" w:rsidP="00B42EC3">
            <w:pPr>
              <w:pStyle w:val="BodyText"/>
            </w:pPr>
            <w:r>
              <w:t>-9</w:t>
            </w:r>
          </w:p>
        </w:tc>
        <w:tc>
          <w:tcPr>
            <w:tcW w:w="875" w:type="dxa"/>
            <w:tcBorders>
              <w:right w:val="single" w:sz="4" w:space="0" w:color="auto"/>
            </w:tcBorders>
          </w:tcPr>
          <w:p w14:paraId="089FE2F3" w14:textId="1CAF337E" w:rsidR="00AF0BC9" w:rsidRDefault="00AF0BC9" w:rsidP="00B42EC3">
            <w:pPr>
              <w:pStyle w:val="BodyText"/>
            </w:pPr>
            <w:r>
              <w:t>+10</w:t>
            </w:r>
          </w:p>
        </w:tc>
        <w:tc>
          <w:tcPr>
            <w:tcW w:w="234" w:type="dxa"/>
            <w:tcBorders>
              <w:top w:val="nil"/>
              <w:left w:val="single" w:sz="4" w:space="0" w:color="auto"/>
              <w:bottom w:val="nil"/>
              <w:right w:val="single" w:sz="4" w:space="0" w:color="auto"/>
            </w:tcBorders>
          </w:tcPr>
          <w:p w14:paraId="78D247EF" w14:textId="77777777" w:rsidR="00AF0BC9" w:rsidRDefault="00AF0BC9" w:rsidP="00B42EC3">
            <w:pPr>
              <w:pStyle w:val="BodyText"/>
            </w:pPr>
          </w:p>
        </w:tc>
        <w:tc>
          <w:tcPr>
            <w:tcW w:w="892" w:type="dxa"/>
            <w:tcBorders>
              <w:left w:val="single" w:sz="4" w:space="0" w:color="auto"/>
            </w:tcBorders>
            <w:vAlign w:val="bottom"/>
          </w:tcPr>
          <w:p w14:paraId="361E9CDA" w14:textId="16EB9E7A" w:rsidR="00AF0BC9" w:rsidRDefault="00AF0BC9" w:rsidP="00B42EC3">
            <w:pPr>
              <w:pStyle w:val="BodyText"/>
            </w:pPr>
            <w:r w:rsidRPr="002903BC">
              <w:t>£</w:t>
            </w:r>
            <w:r>
              <w:t>30</w:t>
            </w:r>
            <w:r w:rsidRPr="002903BC">
              <w:t>00</w:t>
            </w:r>
          </w:p>
        </w:tc>
        <w:tc>
          <w:tcPr>
            <w:tcW w:w="720" w:type="dxa"/>
          </w:tcPr>
          <w:p w14:paraId="4F7428F1" w14:textId="77777777" w:rsidR="00AF0BC9" w:rsidRDefault="00AF0BC9" w:rsidP="00B42EC3">
            <w:pPr>
              <w:pStyle w:val="BodyText"/>
            </w:pPr>
            <w:r>
              <w:t>+10</w:t>
            </w:r>
          </w:p>
        </w:tc>
        <w:tc>
          <w:tcPr>
            <w:tcW w:w="720" w:type="dxa"/>
          </w:tcPr>
          <w:p w14:paraId="365385E9" w14:textId="77777777" w:rsidR="00AF0BC9" w:rsidRDefault="00AF0BC9" w:rsidP="00B42EC3">
            <w:pPr>
              <w:pStyle w:val="BodyText"/>
            </w:pPr>
            <w:r>
              <w:t>-8</w:t>
            </w:r>
          </w:p>
        </w:tc>
        <w:tc>
          <w:tcPr>
            <w:tcW w:w="875" w:type="dxa"/>
          </w:tcPr>
          <w:p w14:paraId="3D4505C0" w14:textId="7203BD1C" w:rsidR="00AF0BC9" w:rsidRDefault="00AF0BC9" w:rsidP="00B42EC3">
            <w:pPr>
              <w:pStyle w:val="BodyText"/>
            </w:pPr>
            <w:r>
              <w:t>+10</w:t>
            </w:r>
          </w:p>
        </w:tc>
      </w:tr>
    </w:tbl>
    <w:p w14:paraId="6FB01A31" w14:textId="77777777" w:rsidR="00B54ADD" w:rsidRDefault="00B54ADD" w:rsidP="00B42EC3">
      <w:pPr>
        <w:pStyle w:val="BodyText"/>
      </w:pPr>
    </w:p>
    <w:tbl>
      <w:tblPr>
        <w:tblStyle w:val="TableGrid"/>
        <w:tblW w:w="6865" w:type="dxa"/>
        <w:tblInd w:w="108" w:type="dxa"/>
        <w:tblLook w:val="04A0" w:firstRow="1" w:lastRow="0" w:firstColumn="1" w:lastColumn="0" w:noHBand="0" w:noVBand="1"/>
      </w:tblPr>
      <w:tblGrid>
        <w:gridCol w:w="599"/>
        <w:gridCol w:w="846"/>
        <w:gridCol w:w="626"/>
        <w:gridCol w:w="634"/>
        <w:gridCol w:w="875"/>
        <w:gridCol w:w="234"/>
        <w:gridCol w:w="835"/>
        <w:gridCol w:w="707"/>
        <w:gridCol w:w="634"/>
        <w:gridCol w:w="875"/>
      </w:tblGrid>
      <w:tr w:rsidR="00B54ADD" w14:paraId="1847C317" w14:textId="77777777" w:rsidTr="002E61BD">
        <w:trPr>
          <w:tblHeader/>
        </w:trPr>
        <w:tc>
          <w:tcPr>
            <w:tcW w:w="599" w:type="dxa"/>
          </w:tcPr>
          <w:p w14:paraId="51E9BC71" w14:textId="77777777" w:rsidR="00B54ADD" w:rsidRDefault="00B54ADD" w:rsidP="00B42EC3">
            <w:pPr>
              <w:pStyle w:val="BodyText"/>
            </w:pPr>
            <w:r>
              <w:t>Level</w:t>
            </w:r>
          </w:p>
        </w:tc>
        <w:tc>
          <w:tcPr>
            <w:tcW w:w="846" w:type="dxa"/>
          </w:tcPr>
          <w:p w14:paraId="0EEF1199" w14:textId="77777777" w:rsidR="00B54ADD" w:rsidRDefault="00B54ADD" w:rsidP="00B42EC3">
            <w:pPr>
              <w:pStyle w:val="BodyText"/>
            </w:pPr>
            <w:r>
              <w:t>Greater</w:t>
            </w:r>
          </w:p>
        </w:tc>
        <w:tc>
          <w:tcPr>
            <w:tcW w:w="626" w:type="dxa"/>
          </w:tcPr>
          <w:p w14:paraId="0482C632" w14:textId="77777777" w:rsidR="00B54ADD" w:rsidRDefault="00B54ADD" w:rsidP="00B42EC3">
            <w:pPr>
              <w:pStyle w:val="BodyText"/>
            </w:pPr>
            <w:r>
              <w:t>Boost</w:t>
            </w:r>
          </w:p>
        </w:tc>
        <w:tc>
          <w:tcPr>
            <w:tcW w:w="634" w:type="dxa"/>
          </w:tcPr>
          <w:p w14:paraId="27FA14B4" w14:textId="77777777" w:rsidR="00B54ADD" w:rsidRDefault="00B54ADD" w:rsidP="00B42EC3">
            <w:pPr>
              <w:pStyle w:val="BodyText"/>
            </w:pPr>
            <w:r>
              <w:t>Flaws</w:t>
            </w:r>
          </w:p>
        </w:tc>
        <w:tc>
          <w:tcPr>
            <w:tcW w:w="875" w:type="dxa"/>
            <w:tcBorders>
              <w:right w:val="single" w:sz="4" w:space="0" w:color="auto"/>
            </w:tcBorders>
          </w:tcPr>
          <w:p w14:paraId="3FF8FB22" w14:textId="77777777" w:rsidR="00B54ADD" w:rsidRDefault="00B54ADD" w:rsidP="00B42EC3">
            <w:pPr>
              <w:pStyle w:val="BodyText"/>
            </w:pPr>
            <w:r>
              <w:t>Addiction</w:t>
            </w:r>
          </w:p>
        </w:tc>
        <w:tc>
          <w:tcPr>
            <w:tcW w:w="234" w:type="dxa"/>
            <w:tcBorders>
              <w:top w:val="nil"/>
              <w:left w:val="single" w:sz="4" w:space="0" w:color="auto"/>
              <w:bottom w:val="nil"/>
              <w:right w:val="single" w:sz="4" w:space="0" w:color="auto"/>
            </w:tcBorders>
          </w:tcPr>
          <w:p w14:paraId="4DC7149A" w14:textId="77777777" w:rsidR="00B54ADD" w:rsidRDefault="00B54ADD" w:rsidP="00B42EC3">
            <w:pPr>
              <w:pStyle w:val="BodyText"/>
            </w:pPr>
          </w:p>
        </w:tc>
        <w:tc>
          <w:tcPr>
            <w:tcW w:w="835" w:type="dxa"/>
            <w:tcBorders>
              <w:left w:val="single" w:sz="4" w:space="0" w:color="auto"/>
            </w:tcBorders>
          </w:tcPr>
          <w:p w14:paraId="696E3C32" w14:textId="77777777" w:rsidR="00B54ADD" w:rsidRDefault="00B54ADD" w:rsidP="00B42EC3">
            <w:pPr>
              <w:pStyle w:val="BodyText"/>
            </w:pPr>
            <w:r>
              <w:t>Major</w:t>
            </w:r>
          </w:p>
        </w:tc>
        <w:tc>
          <w:tcPr>
            <w:tcW w:w="707" w:type="dxa"/>
          </w:tcPr>
          <w:p w14:paraId="45084BB7" w14:textId="77777777" w:rsidR="00B54ADD" w:rsidRDefault="00B54ADD" w:rsidP="00B42EC3">
            <w:pPr>
              <w:pStyle w:val="BodyText"/>
            </w:pPr>
            <w:r>
              <w:t>Boost</w:t>
            </w:r>
          </w:p>
        </w:tc>
        <w:tc>
          <w:tcPr>
            <w:tcW w:w="634" w:type="dxa"/>
          </w:tcPr>
          <w:p w14:paraId="6A4D877D" w14:textId="77777777" w:rsidR="00B54ADD" w:rsidRDefault="00B54ADD" w:rsidP="00B42EC3">
            <w:pPr>
              <w:pStyle w:val="BodyText"/>
            </w:pPr>
            <w:r>
              <w:t>Flaws</w:t>
            </w:r>
          </w:p>
        </w:tc>
        <w:tc>
          <w:tcPr>
            <w:tcW w:w="875" w:type="dxa"/>
          </w:tcPr>
          <w:p w14:paraId="3B53C8B6" w14:textId="77777777" w:rsidR="00B54ADD" w:rsidRDefault="00B54ADD" w:rsidP="00B42EC3">
            <w:pPr>
              <w:pStyle w:val="BodyText"/>
            </w:pPr>
            <w:r>
              <w:t>Addiction</w:t>
            </w:r>
          </w:p>
        </w:tc>
      </w:tr>
      <w:tr w:rsidR="00AF0BC9" w14:paraId="6B4AB323" w14:textId="77777777" w:rsidTr="002E61BD">
        <w:trPr>
          <w:tblHeader/>
        </w:trPr>
        <w:tc>
          <w:tcPr>
            <w:tcW w:w="599" w:type="dxa"/>
          </w:tcPr>
          <w:p w14:paraId="1413FC16" w14:textId="77777777" w:rsidR="00AF0BC9" w:rsidRDefault="00AF0BC9" w:rsidP="00B42EC3">
            <w:pPr>
              <w:pStyle w:val="BodyText"/>
            </w:pPr>
            <w:r>
              <w:t>1</w:t>
            </w:r>
          </w:p>
        </w:tc>
        <w:tc>
          <w:tcPr>
            <w:tcW w:w="846" w:type="dxa"/>
            <w:vAlign w:val="bottom"/>
          </w:tcPr>
          <w:p w14:paraId="5DBA8A58" w14:textId="78F7BC29" w:rsidR="00AF0BC9" w:rsidRDefault="00AF0BC9" w:rsidP="00B42EC3">
            <w:pPr>
              <w:pStyle w:val="BodyText"/>
            </w:pPr>
            <w:r w:rsidRPr="002903BC">
              <w:t>£</w:t>
            </w:r>
            <w:r w:rsidR="00C0474B">
              <w:t>0.8</w:t>
            </w:r>
          </w:p>
        </w:tc>
        <w:tc>
          <w:tcPr>
            <w:tcW w:w="626" w:type="dxa"/>
          </w:tcPr>
          <w:p w14:paraId="585A2E34" w14:textId="77777777" w:rsidR="00AF0BC9" w:rsidRDefault="00AF0BC9" w:rsidP="00B42EC3">
            <w:pPr>
              <w:pStyle w:val="BodyText"/>
            </w:pPr>
            <w:r>
              <w:t>+1</w:t>
            </w:r>
          </w:p>
        </w:tc>
        <w:tc>
          <w:tcPr>
            <w:tcW w:w="634" w:type="dxa"/>
          </w:tcPr>
          <w:p w14:paraId="16AB71BC" w14:textId="77777777" w:rsidR="00AF0BC9" w:rsidRDefault="00AF0BC9" w:rsidP="00B42EC3">
            <w:pPr>
              <w:pStyle w:val="BodyText"/>
            </w:pPr>
            <w:r>
              <w:t>-1</w:t>
            </w:r>
          </w:p>
        </w:tc>
        <w:tc>
          <w:tcPr>
            <w:tcW w:w="875" w:type="dxa"/>
            <w:tcBorders>
              <w:right w:val="single" w:sz="4" w:space="0" w:color="auto"/>
            </w:tcBorders>
          </w:tcPr>
          <w:p w14:paraId="4A3701E7" w14:textId="15F7DF29" w:rsidR="00AF0BC9" w:rsidRDefault="00AF0BC9" w:rsidP="00B42EC3">
            <w:pPr>
              <w:pStyle w:val="BodyText"/>
            </w:pPr>
            <w:r>
              <w:t>+1</w:t>
            </w:r>
          </w:p>
        </w:tc>
        <w:tc>
          <w:tcPr>
            <w:tcW w:w="234" w:type="dxa"/>
            <w:tcBorders>
              <w:top w:val="nil"/>
              <w:left w:val="single" w:sz="4" w:space="0" w:color="auto"/>
              <w:bottom w:val="nil"/>
              <w:right w:val="single" w:sz="4" w:space="0" w:color="auto"/>
            </w:tcBorders>
          </w:tcPr>
          <w:p w14:paraId="3B50D522" w14:textId="77777777" w:rsidR="00AF0BC9" w:rsidRPr="002903BC" w:rsidRDefault="00AF0BC9" w:rsidP="00B42EC3">
            <w:pPr>
              <w:pStyle w:val="BodyText"/>
            </w:pPr>
          </w:p>
        </w:tc>
        <w:tc>
          <w:tcPr>
            <w:tcW w:w="835" w:type="dxa"/>
            <w:tcBorders>
              <w:left w:val="single" w:sz="4" w:space="0" w:color="auto"/>
            </w:tcBorders>
            <w:vAlign w:val="bottom"/>
          </w:tcPr>
          <w:p w14:paraId="270D4781" w14:textId="4A91F181" w:rsidR="00AF0BC9" w:rsidRDefault="00AF0BC9" w:rsidP="00B42EC3">
            <w:pPr>
              <w:pStyle w:val="BodyText"/>
            </w:pPr>
            <w:r w:rsidRPr="002903BC">
              <w:t>£</w:t>
            </w:r>
            <w:r>
              <w:t>1</w:t>
            </w:r>
            <w:r w:rsidR="00C0474B">
              <w:t>.2</w:t>
            </w:r>
          </w:p>
        </w:tc>
        <w:tc>
          <w:tcPr>
            <w:tcW w:w="707" w:type="dxa"/>
          </w:tcPr>
          <w:p w14:paraId="437CE4A6" w14:textId="77777777" w:rsidR="00AF0BC9" w:rsidRDefault="00AF0BC9" w:rsidP="00B42EC3">
            <w:pPr>
              <w:pStyle w:val="BodyText"/>
            </w:pPr>
            <w:r>
              <w:t>+1</w:t>
            </w:r>
          </w:p>
        </w:tc>
        <w:tc>
          <w:tcPr>
            <w:tcW w:w="634" w:type="dxa"/>
          </w:tcPr>
          <w:p w14:paraId="295C8468" w14:textId="77777777" w:rsidR="00AF0BC9" w:rsidRDefault="00AF0BC9" w:rsidP="00B42EC3">
            <w:pPr>
              <w:pStyle w:val="BodyText"/>
            </w:pPr>
            <w:r>
              <w:t>-1</w:t>
            </w:r>
          </w:p>
        </w:tc>
        <w:tc>
          <w:tcPr>
            <w:tcW w:w="875" w:type="dxa"/>
          </w:tcPr>
          <w:p w14:paraId="5D5043ED" w14:textId="57501E41" w:rsidR="00AF0BC9" w:rsidRDefault="00AF0BC9" w:rsidP="00B42EC3">
            <w:pPr>
              <w:pStyle w:val="BodyText"/>
            </w:pPr>
            <w:r>
              <w:t>+0</w:t>
            </w:r>
          </w:p>
        </w:tc>
      </w:tr>
      <w:tr w:rsidR="00AF0BC9" w14:paraId="6337C35F" w14:textId="77777777" w:rsidTr="002E61BD">
        <w:trPr>
          <w:tblHeader/>
        </w:trPr>
        <w:tc>
          <w:tcPr>
            <w:tcW w:w="599" w:type="dxa"/>
          </w:tcPr>
          <w:p w14:paraId="2BC72FF7" w14:textId="77777777" w:rsidR="00AF0BC9" w:rsidRDefault="00AF0BC9" w:rsidP="00B42EC3">
            <w:pPr>
              <w:pStyle w:val="BodyText"/>
            </w:pPr>
            <w:r>
              <w:t>2</w:t>
            </w:r>
          </w:p>
        </w:tc>
        <w:tc>
          <w:tcPr>
            <w:tcW w:w="846" w:type="dxa"/>
            <w:vAlign w:val="bottom"/>
          </w:tcPr>
          <w:p w14:paraId="1387E017" w14:textId="6A143D62" w:rsidR="00AF0BC9" w:rsidRPr="002903BC" w:rsidRDefault="00AF0BC9" w:rsidP="00B42EC3">
            <w:pPr>
              <w:pStyle w:val="BodyText"/>
            </w:pPr>
            <w:r w:rsidRPr="002903BC">
              <w:t>£</w:t>
            </w:r>
            <w:r>
              <w:t>1</w:t>
            </w:r>
            <w:r w:rsidR="00C0474B">
              <w:t>.2</w:t>
            </w:r>
          </w:p>
        </w:tc>
        <w:tc>
          <w:tcPr>
            <w:tcW w:w="626" w:type="dxa"/>
          </w:tcPr>
          <w:p w14:paraId="5EAC7F29" w14:textId="77777777" w:rsidR="00AF0BC9" w:rsidRDefault="00AF0BC9" w:rsidP="00B42EC3">
            <w:pPr>
              <w:pStyle w:val="BodyText"/>
            </w:pPr>
            <w:r>
              <w:t>+1</w:t>
            </w:r>
          </w:p>
        </w:tc>
        <w:tc>
          <w:tcPr>
            <w:tcW w:w="634" w:type="dxa"/>
          </w:tcPr>
          <w:p w14:paraId="1A973990" w14:textId="77777777" w:rsidR="00AF0BC9" w:rsidRDefault="00AF0BC9" w:rsidP="00B42EC3">
            <w:pPr>
              <w:pStyle w:val="BodyText"/>
            </w:pPr>
            <w:r>
              <w:t>None</w:t>
            </w:r>
          </w:p>
        </w:tc>
        <w:tc>
          <w:tcPr>
            <w:tcW w:w="875" w:type="dxa"/>
            <w:tcBorders>
              <w:right w:val="single" w:sz="4" w:space="0" w:color="auto"/>
            </w:tcBorders>
          </w:tcPr>
          <w:p w14:paraId="368811D8" w14:textId="7E2265C3" w:rsidR="00AF0BC9" w:rsidRDefault="00AF0BC9" w:rsidP="00B42EC3">
            <w:pPr>
              <w:pStyle w:val="BodyText"/>
            </w:pPr>
            <w:r>
              <w:t>+1</w:t>
            </w:r>
          </w:p>
        </w:tc>
        <w:tc>
          <w:tcPr>
            <w:tcW w:w="234" w:type="dxa"/>
            <w:tcBorders>
              <w:top w:val="nil"/>
              <w:left w:val="single" w:sz="4" w:space="0" w:color="auto"/>
              <w:bottom w:val="nil"/>
              <w:right w:val="single" w:sz="4" w:space="0" w:color="auto"/>
            </w:tcBorders>
          </w:tcPr>
          <w:p w14:paraId="1D215EB7" w14:textId="77777777" w:rsidR="00AF0BC9" w:rsidRPr="002903BC" w:rsidRDefault="00AF0BC9" w:rsidP="00B42EC3">
            <w:pPr>
              <w:pStyle w:val="BodyText"/>
            </w:pPr>
          </w:p>
        </w:tc>
        <w:tc>
          <w:tcPr>
            <w:tcW w:w="835" w:type="dxa"/>
            <w:tcBorders>
              <w:left w:val="single" w:sz="4" w:space="0" w:color="auto"/>
            </w:tcBorders>
            <w:vAlign w:val="bottom"/>
          </w:tcPr>
          <w:p w14:paraId="243B64C1" w14:textId="0DA749AD" w:rsidR="00AF0BC9" w:rsidRDefault="00AF0BC9" w:rsidP="00B42EC3">
            <w:pPr>
              <w:pStyle w:val="BodyText"/>
            </w:pPr>
            <w:r w:rsidRPr="002903BC">
              <w:t>£</w:t>
            </w:r>
            <w:r>
              <w:t>2</w:t>
            </w:r>
          </w:p>
        </w:tc>
        <w:tc>
          <w:tcPr>
            <w:tcW w:w="707" w:type="dxa"/>
          </w:tcPr>
          <w:p w14:paraId="15950487" w14:textId="77777777" w:rsidR="00AF0BC9" w:rsidRDefault="00AF0BC9" w:rsidP="00B42EC3">
            <w:pPr>
              <w:pStyle w:val="BodyText"/>
            </w:pPr>
            <w:r>
              <w:t>+1</w:t>
            </w:r>
          </w:p>
        </w:tc>
        <w:tc>
          <w:tcPr>
            <w:tcW w:w="634" w:type="dxa"/>
          </w:tcPr>
          <w:p w14:paraId="10DB5C4E" w14:textId="77777777" w:rsidR="00AF0BC9" w:rsidRDefault="00AF0BC9" w:rsidP="00B42EC3">
            <w:pPr>
              <w:pStyle w:val="BodyText"/>
            </w:pPr>
            <w:r>
              <w:t>None</w:t>
            </w:r>
          </w:p>
        </w:tc>
        <w:tc>
          <w:tcPr>
            <w:tcW w:w="875" w:type="dxa"/>
          </w:tcPr>
          <w:p w14:paraId="4A70C4B9" w14:textId="621864D4" w:rsidR="00AF0BC9" w:rsidRDefault="00AF0BC9" w:rsidP="00B42EC3">
            <w:pPr>
              <w:pStyle w:val="BodyText"/>
            </w:pPr>
            <w:r>
              <w:t>+0</w:t>
            </w:r>
          </w:p>
        </w:tc>
      </w:tr>
      <w:tr w:rsidR="00AF0BC9" w14:paraId="65CEEB89" w14:textId="77777777" w:rsidTr="002E61BD">
        <w:tc>
          <w:tcPr>
            <w:tcW w:w="599" w:type="dxa"/>
          </w:tcPr>
          <w:p w14:paraId="6D4F0F5E" w14:textId="77777777" w:rsidR="00AF0BC9" w:rsidRDefault="00AF0BC9" w:rsidP="00B42EC3">
            <w:pPr>
              <w:pStyle w:val="BodyText"/>
            </w:pPr>
            <w:r>
              <w:t>4</w:t>
            </w:r>
          </w:p>
        </w:tc>
        <w:tc>
          <w:tcPr>
            <w:tcW w:w="846" w:type="dxa"/>
            <w:vAlign w:val="bottom"/>
          </w:tcPr>
          <w:p w14:paraId="0D0D6CA8" w14:textId="51DAF41A" w:rsidR="00AF0BC9" w:rsidRDefault="00AF0BC9" w:rsidP="00B42EC3">
            <w:pPr>
              <w:pStyle w:val="BodyText"/>
            </w:pPr>
            <w:r w:rsidRPr="002903BC">
              <w:t>£</w:t>
            </w:r>
            <w:r>
              <w:t>3</w:t>
            </w:r>
          </w:p>
        </w:tc>
        <w:tc>
          <w:tcPr>
            <w:tcW w:w="626" w:type="dxa"/>
          </w:tcPr>
          <w:p w14:paraId="570E24E6" w14:textId="77777777" w:rsidR="00AF0BC9" w:rsidRDefault="00AF0BC9" w:rsidP="00B42EC3">
            <w:pPr>
              <w:pStyle w:val="BodyText"/>
            </w:pPr>
            <w:r>
              <w:t>+2</w:t>
            </w:r>
          </w:p>
        </w:tc>
        <w:tc>
          <w:tcPr>
            <w:tcW w:w="634" w:type="dxa"/>
          </w:tcPr>
          <w:p w14:paraId="54AA6A6A" w14:textId="77777777" w:rsidR="00AF0BC9" w:rsidRDefault="00AF0BC9" w:rsidP="00B42EC3">
            <w:pPr>
              <w:pStyle w:val="BodyText"/>
            </w:pPr>
            <w:r>
              <w:t>None</w:t>
            </w:r>
          </w:p>
        </w:tc>
        <w:tc>
          <w:tcPr>
            <w:tcW w:w="875" w:type="dxa"/>
            <w:tcBorders>
              <w:right w:val="single" w:sz="4" w:space="0" w:color="auto"/>
            </w:tcBorders>
          </w:tcPr>
          <w:p w14:paraId="28C13CB3" w14:textId="047F0FFE" w:rsidR="00AF0BC9" w:rsidRDefault="00AF0BC9" w:rsidP="00B42EC3">
            <w:pPr>
              <w:pStyle w:val="BodyText"/>
            </w:pPr>
            <w:r>
              <w:t>+2</w:t>
            </w:r>
          </w:p>
        </w:tc>
        <w:tc>
          <w:tcPr>
            <w:tcW w:w="234" w:type="dxa"/>
            <w:tcBorders>
              <w:top w:val="nil"/>
              <w:left w:val="single" w:sz="4" w:space="0" w:color="auto"/>
              <w:bottom w:val="nil"/>
              <w:right w:val="single" w:sz="4" w:space="0" w:color="auto"/>
            </w:tcBorders>
          </w:tcPr>
          <w:p w14:paraId="184270DA" w14:textId="77777777" w:rsidR="00AF0BC9" w:rsidRPr="002903BC" w:rsidRDefault="00AF0BC9" w:rsidP="00B42EC3">
            <w:pPr>
              <w:pStyle w:val="BodyText"/>
            </w:pPr>
          </w:p>
        </w:tc>
        <w:tc>
          <w:tcPr>
            <w:tcW w:w="835" w:type="dxa"/>
            <w:tcBorders>
              <w:left w:val="single" w:sz="4" w:space="0" w:color="auto"/>
            </w:tcBorders>
            <w:vAlign w:val="bottom"/>
          </w:tcPr>
          <w:p w14:paraId="47F01C28" w14:textId="657D630B" w:rsidR="00AF0BC9" w:rsidRDefault="00AF0BC9" w:rsidP="00B42EC3">
            <w:pPr>
              <w:pStyle w:val="BodyText"/>
            </w:pPr>
            <w:r w:rsidRPr="002903BC">
              <w:t>£</w:t>
            </w:r>
            <w:r>
              <w:t>5</w:t>
            </w:r>
          </w:p>
        </w:tc>
        <w:tc>
          <w:tcPr>
            <w:tcW w:w="707" w:type="dxa"/>
          </w:tcPr>
          <w:p w14:paraId="617516E0" w14:textId="77777777" w:rsidR="00AF0BC9" w:rsidRDefault="00AF0BC9" w:rsidP="00B42EC3">
            <w:pPr>
              <w:pStyle w:val="BodyText"/>
            </w:pPr>
            <w:r>
              <w:t>+2</w:t>
            </w:r>
          </w:p>
        </w:tc>
        <w:tc>
          <w:tcPr>
            <w:tcW w:w="634" w:type="dxa"/>
          </w:tcPr>
          <w:p w14:paraId="63FB823D" w14:textId="77777777" w:rsidR="00AF0BC9" w:rsidRDefault="00AF0BC9" w:rsidP="00B42EC3">
            <w:pPr>
              <w:pStyle w:val="BodyText"/>
            </w:pPr>
            <w:r>
              <w:t>None</w:t>
            </w:r>
          </w:p>
        </w:tc>
        <w:tc>
          <w:tcPr>
            <w:tcW w:w="875" w:type="dxa"/>
          </w:tcPr>
          <w:p w14:paraId="42C04975" w14:textId="408BE24B" w:rsidR="00AF0BC9" w:rsidRDefault="00AF0BC9" w:rsidP="00B42EC3">
            <w:pPr>
              <w:pStyle w:val="BodyText"/>
            </w:pPr>
            <w:r>
              <w:t>+1</w:t>
            </w:r>
          </w:p>
        </w:tc>
      </w:tr>
      <w:tr w:rsidR="00AF0BC9" w14:paraId="6A6893AC" w14:textId="77777777" w:rsidTr="002E61BD">
        <w:tc>
          <w:tcPr>
            <w:tcW w:w="599" w:type="dxa"/>
          </w:tcPr>
          <w:p w14:paraId="4E2EE566" w14:textId="77777777" w:rsidR="00AF0BC9" w:rsidRDefault="00AF0BC9" w:rsidP="00B42EC3">
            <w:pPr>
              <w:pStyle w:val="BodyText"/>
            </w:pPr>
            <w:r>
              <w:t>6</w:t>
            </w:r>
          </w:p>
        </w:tc>
        <w:tc>
          <w:tcPr>
            <w:tcW w:w="846" w:type="dxa"/>
            <w:vAlign w:val="bottom"/>
          </w:tcPr>
          <w:p w14:paraId="782352D7" w14:textId="65F33DE7" w:rsidR="00AF0BC9" w:rsidRDefault="00AF0BC9" w:rsidP="00B42EC3">
            <w:pPr>
              <w:pStyle w:val="BodyText"/>
            </w:pPr>
            <w:r w:rsidRPr="002903BC">
              <w:t>£</w:t>
            </w:r>
            <w:r>
              <w:t>8</w:t>
            </w:r>
          </w:p>
        </w:tc>
        <w:tc>
          <w:tcPr>
            <w:tcW w:w="626" w:type="dxa"/>
          </w:tcPr>
          <w:p w14:paraId="7E2E0BAC" w14:textId="77777777" w:rsidR="00AF0BC9" w:rsidRDefault="00AF0BC9" w:rsidP="00B42EC3">
            <w:pPr>
              <w:pStyle w:val="BodyText"/>
            </w:pPr>
            <w:r>
              <w:t>+3</w:t>
            </w:r>
          </w:p>
        </w:tc>
        <w:tc>
          <w:tcPr>
            <w:tcW w:w="634" w:type="dxa"/>
          </w:tcPr>
          <w:p w14:paraId="4782B235" w14:textId="77777777" w:rsidR="00AF0BC9" w:rsidRDefault="00AF0BC9" w:rsidP="00B42EC3">
            <w:pPr>
              <w:pStyle w:val="BodyText"/>
            </w:pPr>
            <w:r>
              <w:t>None</w:t>
            </w:r>
          </w:p>
        </w:tc>
        <w:tc>
          <w:tcPr>
            <w:tcW w:w="875" w:type="dxa"/>
            <w:tcBorders>
              <w:right w:val="single" w:sz="4" w:space="0" w:color="auto"/>
            </w:tcBorders>
          </w:tcPr>
          <w:p w14:paraId="7BFB644E" w14:textId="780D863E"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7644085B" w14:textId="77777777" w:rsidR="00AF0BC9" w:rsidRPr="002903BC" w:rsidRDefault="00AF0BC9" w:rsidP="00B42EC3">
            <w:pPr>
              <w:pStyle w:val="BodyText"/>
            </w:pPr>
          </w:p>
        </w:tc>
        <w:tc>
          <w:tcPr>
            <w:tcW w:w="835" w:type="dxa"/>
            <w:tcBorders>
              <w:left w:val="single" w:sz="4" w:space="0" w:color="auto"/>
            </w:tcBorders>
            <w:vAlign w:val="bottom"/>
          </w:tcPr>
          <w:p w14:paraId="2B018D5C" w14:textId="39E806F6" w:rsidR="00AF0BC9" w:rsidRDefault="00AF0BC9" w:rsidP="00B42EC3">
            <w:pPr>
              <w:pStyle w:val="BodyText"/>
            </w:pPr>
            <w:r w:rsidRPr="002903BC">
              <w:t>£</w:t>
            </w:r>
            <w:r>
              <w:t>12</w:t>
            </w:r>
          </w:p>
        </w:tc>
        <w:tc>
          <w:tcPr>
            <w:tcW w:w="707" w:type="dxa"/>
          </w:tcPr>
          <w:p w14:paraId="7598D776" w14:textId="77777777" w:rsidR="00AF0BC9" w:rsidRDefault="00AF0BC9" w:rsidP="00B42EC3">
            <w:pPr>
              <w:pStyle w:val="BodyText"/>
            </w:pPr>
            <w:r>
              <w:t>+3</w:t>
            </w:r>
          </w:p>
        </w:tc>
        <w:tc>
          <w:tcPr>
            <w:tcW w:w="634" w:type="dxa"/>
          </w:tcPr>
          <w:p w14:paraId="038ED04B" w14:textId="77777777" w:rsidR="00AF0BC9" w:rsidRDefault="00AF0BC9" w:rsidP="00B42EC3">
            <w:pPr>
              <w:pStyle w:val="BodyText"/>
            </w:pPr>
            <w:r>
              <w:t>None</w:t>
            </w:r>
          </w:p>
        </w:tc>
        <w:tc>
          <w:tcPr>
            <w:tcW w:w="875" w:type="dxa"/>
          </w:tcPr>
          <w:p w14:paraId="18D97BA1" w14:textId="19C61533" w:rsidR="00AF0BC9" w:rsidRDefault="00AF0BC9" w:rsidP="00B42EC3">
            <w:pPr>
              <w:pStyle w:val="BodyText"/>
            </w:pPr>
            <w:r>
              <w:t>+2</w:t>
            </w:r>
          </w:p>
        </w:tc>
      </w:tr>
      <w:tr w:rsidR="00AF0BC9" w14:paraId="7C496AD8" w14:textId="77777777" w:rsidTr="002E61BD">
        <w:tc>
          <w:tcPr>
            <w:tcW w:w="599" w:type="dxa"/>
          </w:tcPr>
          <w:p w14:paraId="48F61290" w14:textId="77777777" w:rsidR="00AF0BC9" w:rsidRDefault="00AF0BC9" w:rsidP="00B42EC3">
            <w:pPr>
              <w:pStyle w:val="BodyText"/>
            </w:pPr>
            <w:r>
              <w:t>8</w:t>
            </w:r>
          </w:p>
        </w:tc>
        <w:tc>
          <w:tcPr>
            <w:tcW w:w="846" w:type="dxa"/>
            <w:vAlign w:val="bottom"/>
          </w:tcPr>
          <w:p w14:paraId="2332F96D" w14:textId="2BF04ED0" w:rsidR="00AF0BC9" w:rsidRDefault="00AF0BC9" w:rsidP="00B42EC3">
            <w:pPr>
              <w:pStyle w:val="BodyText"/>
            </w:pPr>
            <w:r w:rsidRPr="002903BC">
              <w:t>£</w:t>
            </w:r>
            <w:r>
              <w:t>20</w:t>
            </w:r>
          </w:p>
        </w:tc>
        <w:tc>
          <w:tcPr>
            <w:tcW w:w="626" w:type="dxa"/>
          </w:tcPr>
          <w:p w14:paraId="75979FA3" w14:textId="77777777" w:rsidR="00AF0BC9" w:rsidRDefault="00AF0BC9" w:rsidP="00B42EC3">
            <w:pPr>
              <w:pStyle w:val="BodyText"/>
            </w:pPr>
            <w:r>
              <w:t>+4</w:t>
            </w:r>
          </w:p>
        </w:tc>
        <w:tc>
          <w:tcPr>
            <w:tcW w:w="634" w:type="dxa"/>
          </w:tcPr>
          <w:p w14:paraId="54D436A3" w14:textId="77777777" w:rsidR="00AF0BC9" w:rsidRDefault="00AF0BC9" w:rsidP="00B42EC3">
            <w:pPr>
              <w:pStyle w:val="BodyText"/>
            </w:pPr>
            <w:r>
              <w:t>-1</w:t>
            </w:r>
          </w:p>
        </w:tc>
        <w:tc>
          <w:tcPr>
            <w:tcW w:w="875" w:type="dxa"/>
            <w:tcBorders>
              <w:right w:val="single" w:sz="4" w:space="0" w:color="auto"/>
            </w:tcBorders>
          </w:tcPr>
          <w:p w14:paraId="6C40DFF5" w14:textId="79BE49D5" w:rsidR="00AF0BC9" w:rsidRDefault="00AF0BC9" w:rsidP="00B42EC3">
            <w:pPr>
              <w:pStyle w:val="BodyText"/>
            </w:pPr>
            <w:r>
              <w:t>+4</w:t>
            </w:r>
          </w:p>
        </w:tc>
        <w:tc>
          <w:tcPr>
            <w:tcW w:w="234" w:type="dxa"/>
            <w:tcBorders>
              <w:top w:val="nil"/>
              <w:left w:val="single" w:sz="4" w:space="0" w:color="auto"/>
              <w:bottom w:val="nil"/>
              <w:right w:val="single" w:sz="4" w:space="0" w:color="auto"/>
            </w:tcBorders>
          </w:tcPr>
          <w:p w14:paraId="0FDCA48E" w14:textId="77777777" w:rsidR="00AF0BC9" w:rsidRPr="002903BC" w:rsidRDefault="00AF0BC9" w:rsidP="00B42EC3">
            <w:pPr>
              <w:pStyle w:val="BodyText"/>
            </w:pPr>
          </w:p>
        </w:tc>
        <w:tc>
          <w:tcPr>
            <w:tcW w:w="835" w:type="dxa"/>
            <w:tcBorders>
              <w:left w:val="single" w:sz="4" w:space="0" w:color="auto"/>
            </w:tcBorders>
            <w:vAlign w:val="bottom"/>
          </w:tcPr>
          <w:p w14:paraId="1EA19A74" w14:textId="17A7596F" w:rsidR="00AF0BC9" w:rsidRDefault="00AF0BC9" w:rsidP="00B42EC3">
            <w:pPr>
              <w:pStyle w:val="BodyText"/>
            </w:pPr>
            <w:r w:rsidRPr="002903BC">
              <w:t>£</w:t>
            </w:r>
            <w:r>
              <w:t>3</w:t>
            </w:r>
            <w:r w:rsidRPr="002903BC">
              <w:t>0</w:t>
            </w:r>
          </w:p>
        </w:tc>
        <w:tc>
          <w:tcPr>
            <w:tcW w:w="707" w:type="dxa"/>
          </w:tcPr>
          <w:p w14:paraId="38AF16D4" w14:textId="77777777" w:rsidR="00AF0BC9" w:rsidRDefault="00AF0BC9" w:rsidP="00B42EC3">
            <w:pPr>
              <w:pStyle w:val="BodyText"/>
            </w:pPr>
            <w:r>
              <w:t>+4</w:t>
            </w:r>
          </w:p>
        </w:tc>
        <w:tc>
          <w:tcPr>
            <w:tcW w:w="634" w:type="dxa"/>
          </w:tcPr>
          <w:p w14:paraId="300B8FD2" w14:textId="77777777" w:rsidR="00AF0BC9" w:rsidRDefault="00AF0BC9" w:rsidP="00B42EC3">
            <w:pPr>
              <w:pStyle w:val="BodyText"/>
            </w:pPr>
            <w:r>
              <w:t>None</w:t>
            </w:r>
          </w:p>
        </w:tc>
        <w:tc>
          <w:tcPr>
            <w:tcW w:w="875" w:type="dxa"/>
          </w:tcPr>
          <w:p w14:paraId="469925BC" w14:textId="4C3A312D" w:rsidR="00AF0BC9" w:rsidRDefault="00AF0BC9" w:rsidP="00B42EC3">
            <w:pPr>
              <w:pStyle w:val="BodyText"/>
            </w:pPr>
            <w:r>
              <w:t>+4</w:t>
            </w:r>
          </w:p>
        </w:tc>
      </w:tr>
      <w:tr w:rsidR="00AF0BC9" w14:paraId="5AC98BD0" w14:textId="77777777" w:rsidTr="002E61BD">
        <w:tc>
          <w:tcPr>
            <w:tcW w:w="599" w:type="dxa"/>
          </w:tcPr>
          <w:p w14:paraId="2794E099" w14:textId="77777777" w:rsidR="00AF0BC9" w:rsidRDefault="00AF0BC9" w:rsidP="00B42EC3">
            <w:pPr>
              <w:pStyle w:val="BodyText"/>
            </w:pPr>
            <w:r>
              <w:t>10</w:t>
            </w:r>
          </w:p>
        </w:tc>
        <w:tc>
          <w:tcPr>
            <w:tcW w:w="846" w:type="dxa"/>
            <w:vAlign w:val="bottom"/>
          </w:tcPr>
          <w:p w14:paraId="15791870" w14:textId="19DFA0D9" w:rsidR="00AF0BC9" w:rsidRDefault="00AF0BC9" w:rsidP="00B42EC3">
            <w:pPr>
              <w:pStyle w:val="BodyText"/>
            </w:pPr>
            <w:r w:rsidRPr="002903BC">
              <w:t>£</w:t>
            </w:r>
            <w:r>
              <w:t>5</w:t>
            </w:r>
            <w:r w:rsidRPr="002903BC">
              <w:t>0</w:t>
            </w:r>
          </w:p>
        </w:tc>
        <w:tc>
          <w:tcPr>
            <w:tcW w:w="626" w:type="dxa"/>
          </w:tcPr>
          <w:p w14:paraId="61AB45C5" w14:textId="77777777" w:rsidR="00AF0BC9" w:rsidRDefault="00AF0BC9" w:rsidP="00B42EC3">
            <w:pPr>
              <w:pStyle w:val="BodyText"/>
            </w:pPr>
            <w:r>
              <w:t>+5</w:t>
            </w:r>
          </w:p>
        </w:tc>
        <w:tc>
          <w:tcPr>
            <w:tcW w:w="634" w:type="dxa"/>
          </w:tcPr>
          <w:p w14:paraId="02A0828B" w14:textId="77777777" w:rsidR="00AF0BC9" w:rsidRDefault="00AF0BC9" w:rsidP="00B42EC3">
            <w:pPr>
              <w:pStyle w:val="BodyText"/>
            </w:pPr>
            <w:r>
              <w:t>-2</w:t>
            </w:r>
          </w:p>
        </w:tc>
        <w:tc>
          <w:tcPr>
            <w:tcW w:w="875" w:type="dxa"/>
            <w:tcBorders>
              <w:right w:val="single" w:sz="4" w:space="0" w:color="auto"/>
            </w:tcBorders>
          </w:tcPr>
          <w:p w14:paraId="62BCB828" w14:textId="2C559077" w:rsidR="00AF0BC9" w:rsidRDefault="00AF0BC9" w:rsidP="00B42EC3">
            <w:pPr>
              <w:pStyle w:val="BodyText"/>
            </w:pPr>
            <w:r>
              <w:t>+5</w:t>
            </w:r>
          </w:p>
        </w:tc>
        <w:tc>
          <w:tcPr>
            <w:tcW w:w="234" w:type="dxa"/>
            <w:tcBorders>
              <w:top w:val="nil"/>
              <w:left w:val="single" w:sz="4" w:space="0" w:color="auto"/>
              <w:bottom w:val="nil"/>
              <w:right w:val="single" w:sz="4" w:space="0" w:color="auto"/>
            </w:tcBorders>
          </w:tcPr>
          <w:p w14:paraId="7CF1B012" w14:textId="77777777" w:rsidR="00AF0BC9" w:rsidRPr="002903BC" w:rsidRDefault="00AF0BC9" w:rsidP="00B42EC3">
            <w:pPr>
              <w:pStyle w:val="BodyText"/>
            </w:pPr>
          </w:p>
        </w:tc>
        <w:tc>
          <w:tcPr>
            <w:tcW w:w="835" w:type="dxa"/>
            <w:tcBorders>
              <w:left w:val="single" w:sz="4" w:space="0" w:color="auto"/>
            </w:tcBorders>
            <w:vAlign w:val="bottom"/>
          </w:tcPr>
          <w:p w14:paraId="5EFC95B4" w14:textId="565A42D5" w:rsidR="00AF0BC9" w:rsidRDefault="00AF0BC9" w:rsidP="00B42EC3">
            <w:pPr>
              <w:pStyle w:val="BodyText"/>
            </w:pPr>
            <w:r w:rsidRPr="002903BC">
              <w:t>£</w:t>
            </w:r>
            <w:r>
              <w:t>8</w:t>
            </w:r>
            <w:r w:rsidRPr="002903BC">
              <w:t>0</w:t>
            </w:r>
          </w:p>
        </w:tc>
        <w:tc>
          <w:tcPr>
            <w:tcW w:w="707" w:type="dxa"/>
          </w:tcPr>
          <w:p w14:paraId="1B07FB47" w14:textId="77777777" w:rsidR="00AF0BC9" w:rsidRDefault="00AF0BC9" w:rsidP="00B42EC3">
            <w:pPr>
              <w:pStyle w:val="BodyText"/>
            </w:pPr>
            <w:r>
              <w:t>+5</w:t>
            </w:r>
          </w:p>
        </w:tc>
        <w:tc>
          <w:tcPr>
            <w:tcW w:w="634" w:type="dxa"/>
          </w:tcPr>
          <w:p w14:paraId="1C3F80F4" w14:textId="77777777" w:rsidR="00AF0BC9" w:rsidRDefault="00AF0BC9" w:rsidP="00B42EC3">
            <w:pPr>
              <w:pStyle w:val="BodyText"/>
            </w:pPr>
            <w:r>
              <w:t>-1</w:t>
            </w:r>
          </w:p>
        </w:tc>
        <w:tc>
          <w:tcPr>
            <w:tcW w:w="875" w:type="dxa"/>
          </w:tcPr>
          <w:p w14:paraId="4B42BFEC" w14:textId="36806C8E" w:rsidR="00AF0BC9" w:rsidRDefault="00AF0BC9" w:rsidP="00B42EC3">
            <w:pPr>
              <w:pStyle w:val="BodyText"/>
            </w:pPr>
            <w:r>
              <w:t>+5</w:t>
            </w:r>
          </w:p>
        </w:tc>
      </w:tr>
      <w:tr w:rsidR="00AF0BC9" w14:paraId="6D816954" w14:textId="77777777" w:rsidTr="002E61BD">
        <w:tc>
          <w:tcPr>
            <w:tcW w:w="599" w:type="dxa"/>
          </w:tcPr>
          <w:p w14:paraId="0105848E" w14:textId="77777777" w:rsidR="00AF0BC9" w:rsidRDefault="00AF0BC9" w:rsidP="00B42EC3">
            <w:pPr>
              <w:pStyle w:val="BodyText"/>
            </w:pPr>
            <w:r>
              <w:t>12</w:t>
            </w:r>
          </w:p>
        </w:tc>
        <w:tc>
          <w:tcPr>
            <w:tcW w:w="846" w:type="dxa"/>
            <w:vAlign w:val="bottom"/>
          </w:tcPr>
          <w:p w14:paraId="4BBAF4D5" w14:textId="7D56602A" w:rsidR="00AF0BC9" w:rsidRDefault="00AF0BC9" w:rsidP="00B42EC3">
            <w:pPr>
              <w:pStyle w:val="BodyText"/>
            </w:pPr>
            <w:r w:rsidRPr="002903BC">
              <w:t>£</w:t>
            </w:r>
            <w:r>
              <w:t>12</w:t>
            </w:r>
            <w:r w:rsidRPr="002903BC">
              <w:t>0</w:t>
            </w:r>
          </w:p>
        </w:tc>
        <w:tc>
          <w:tcPr>
            <w:tcW w:w="626" w:type="dxa"/>
          </w:tcPr>
          <w:p w14:paraId="5E4F6087" w14:textId="77777777" w:rsidR="00AF0BC9" w:rsidRDefault="00AF0BC9" w:rsidP="00B42EC3">
            <w:pPr>
              <w:pStyle w:val="BodyText"/>
            </w:pPr>
            <w:r>
              <w:t>+6</w:t>
            </w:r>
          </w:p>
        </w:tc>
        <w:tc>
          <w:tcPr>
            <w:tcW w:w="634" w:type="dxa"/>
          </w:tcPr>
          <w:p w14:paraId="2636F57C" w14:textId="77777777" w:rsidR="00AF0BC9" w:rsidRDefault="00AF0BC9" w:rsidP="00B42EC3">
            <w:pPr>
              <w:pStyle w:val="BodyText"/>
            </w:pPr>
            <w:r>
              <w:t>-3</w:t>
            </w:r>
          </w:p>
        </w:tc>
        <w:tc>
          <w:tcPr>
            <w:tcW w:w="875" w:type="dxa"/>
            <w:tcBorders>
              <w:right w:val="single" w:sz="4" w:space="0" w:color="auto"/>
            </w:tcBorders>
          </w:tcPr>
          <w:p w14:paraId="257452BE" w14:textId="6A1270B9" w:rsidR="00AF0BC9" w:rsidRDefault="00AF0BC9" w:rsidP="00B42EC3">
            <w:pPr>
              <w:pStyle w:val="BodyText"/>
            </w:pPr>
            <w:r>
              <w:t>+6</w:t>
            </w:r>
          </w:p>
        </w:tc>
        <w:tc>
          <w:tcPr>
            <w:tcW w:w="234" w:type="dxa"/>
            <w:tcBorders>
              <w:top w:val="nil"/>
              <w:left w:val="single" w:sz="4" w:space="0" w:color="auto"/>
              <w:bottom w:val="nil"/>
              <w:right w:val="single" w:sz="4" w:space="0" w:color="auto"/>
            </w:tcBorders>
          </w:tcPr>
          <w:p w14:paraId="7A96FB71" w14:textId="77777777" w:rsidR="00AF0BC9" w:rsidRPr="002903BC" w:rsidRDefault="00AF0BC9" w:rsidP="00B42EC3">
            <w:pPr>
              <w:pStyle w:val="BodyText"/>
            </w:pPr>
          </w:p>
        </w:tc>
        <w:tc>
          <w:tcPr>
            <w:tcW w:w="835" w:type="dxa"/>
            <w:tcBorders>
              <w:left w:val="single" w:sz="4" w:space="0" w:color="auto"/>
            </w:tcBorders>
            <w:vAlign w:val="bottom"/>
          </w:tcPr>
          <w:p w14:paraId="0D3915A4" w14:textId="4EA44834" w:rsidR="00AF0BC9" w:rsidRDefault="00AF0BC9" w:rsidP="00B42EC3">
            <w:pPr>
              <w:pStyle w:val="BodyText"/>
            </w:pPr>
            <w:r w:rsidRPr="002903BC">
              <w:t>£</w:t>
            </w:r>
            <w:r>
              <w:t>20</w:t>
            </w:r>
            <w:r w:rsidRPr="002903BC">
              <w:t>0</w:t>
            </w:r>
          </w:p>
        </w:tc>
        <w:tc>
          <w:tcPr>
            <w:tcW w:w="707" w:type="dxa"/>
          </w:tcPr>
          <w:p w14:paraId="61FFE428" w14:textId="77777777" w:rsidR="00AF0BC9" w:rsidRDefault="00AF0BC9" w:rsidP="00B42EC3">
            <w:pPr>
              <w:pStyle w:val="BodyText"/>
            </w:pPr>
            <w:r>
              <w:t>+6</w:t>
            </w:r>
          </w:p>
        </w:tc>
        <w:tc>
          <w:tcPr>
            <w:tcW w:w="634" w:type="dxa"/>
          </w:tcPr>
          <w:p w14:paraId="30E0B97C" w14:textId="77777777" w:rsidR="00AF0BC9" w:rsidRDefault="00AF0BC9" w:rsidP="00B42EC3">
            <w:pPr>
              <w:pStyle w:val="BodyText"/>
            </w:pPr>
            <w:r>
              <w:t>-2</w:t>
            </w:r>
          </w:p>
        </w:tc>
        <w:tc>
          <w:tcPr>
            <w:tcW w:w="875" w:type="dxa"/>
          </w:tcPr>
          <w:p w14:paraId="3838938D" w14:textId="31E95F16" w:rsidR="00AF0BC9" w:rsidRDefault="00AF0BC9" w:rsidP="00B42EC3">
            <w:pPr>
              <w:pStyle w:val="BodyText"/>
            </w:pPr>
            <w:r>
              <w:t>+6</w:t>
            </w:r>
          </w:p>
        </w:tc>
      </w:tr>
      <w:tr w:rsidR="00AF0BC9" w14:paraId="40E4E348" w14:textId="77777777" w:rsidTr="002E61BD">
        <w:tc>
          <w:tcPr>
            <w:tcW w:w="599" w:type="dxa"/>
          </w:tcPr>
          <w:p w14:paraId="18B2A4F1" w14:textId="77777777" w:rsidR="00AF0BC9" w:rsidRDefault="00AF0BC9" w:rsidP="00B42EC3">
            <w:pPr>
              <w:pStyle w:val="BodyText"/>
            </w:pPr>
            <w:r>
              <w:t>14</w:t>
            </w:r>
          </w:p>
        </w:tc>
        <w:tc>
          <w:tcPr>
            <w:tcW w:w="846" w:type="dxa"/>
            <w:vAlign w:val="bottom"/>
          </w:tcPr>
          <w:p w14:paraId="186E7AE9" w14:textId="1D55AFC9" w:rsidR="00AF0BC9" w:rsidRDefault="00AF0BC9" w:rsidP="00B42EC3">
            <w:pPr>
              <w:pStyle w:val="BodyText"/>
            </w:pPr>
            <w:r w:rsidRPr="002903BC">
              <w:t>£</w:t>
            </w:r>
            <w:r>
              <w:t>30</w:t>
            </w:r>
            <w:r w:rsidRPr="002903BC">
              <w:t>0</w:t>
            </w:r>
          </w:p>
        </w:tc>
        <w:tc>
          <w:tcPr>
            <w:tcW w:w="626" w:type="dxa"/>
          </w:tcPr>
          <w:p w14:paraId="616DE973" w14:textId="77777777" w:rsidR="00AF0BC9" w:rsidRDefault="00AF0BC9" w:rsidP="00B42EC3">
            <w:pPr>
              <w:pStyle w:val="BodyText"/>
            </w:pPr>
            <w:r>
              <w:t>+7</w:t>
            </w:r>
          </w:p>
        </w:tc>
        <w:tc>
          <w:tcPr>
            <w:tcW w:w="634" w:type="dxa"/>
          </w:tcPr>
          <w:p w14:paraId="50A1D271" w14:textId="77777777" w:rsidR="00AF0BC9" w:rsidRDefault="00AF0BC9" w:rsidP="00B42EC3">
            <w:pPr>
              <w:pStyle w:val="BodyText"/>
            </w:pPr>
            <w:r>
              <w:t>-4</w:t>
            </w:r>
          </w:p>
        </w:tc>
        <w:tc>
          <w:tcPr>
            <w:tcW w:w="875" w:type="dxa"/>
            <w:tcBorders>
              <w:right w:val="single" w:sz="4" w:space="0" w:color="auto"/>
            </w:tcBorders>
          </w:tcPr>
          <w:p w14:paraId="6B1327F1" w14:textId="767CB5DC" w:rsidR="00AF0BC9" w:rsidRDefault="00AF0BC9" w:rsidP="00B42EC3">
            <w:pPr>
              <w:pStyle w:val="BodyText"/>
            </w:pPr>
            <w:r>
              <w:t>+7</w:t>
            </w:r>
          </w:p>
        </w:tc>
        <w:tc>
          <w:tcPr>
            <w:tcW w:w="234" w:type="dxa"/>
            <w:tcBorders>
              <w:top w:val="nil"/>
              <w:left w:val="single" w:sz="4" w:space="0" w:color="auto"/>
              <w:bottom w:val="nil"/>
              <w:right w:val="single" w:sz="4" w:space="0" w:color="auto"/>
            </w:tcBorders>
          </w:tcPr>
          <w:p w14:paraId="58F04229" w14:textId="77777777" w:rsidR="00AF0BC9" w:rsidRPr="002903BC" w:rsidRDefault="00AF0BC9" w:rsidP="00B42EC3">
            <w:pPr>
              <w:pStyle w:val="BodyText"/>
            </w:pPr>
          </w:p>
        </w:tc>
        <w:tc>
          <w:tcPr>
            <w:tcW w:w="835" w:type="dxa"/>
            <w:tcBorders>
              <w:left w:val="single" w:sz="4" w:space="0" w:color="auto"/>
            </w:tcBorders>
            <w:vAlign w:val="bottom"/>
          </w:tcPr>
          <w:p w14:paraId="1426F13E" w14:textId="4247720E" w:rsidR="00AF0BC9" w:rsidRDefault="00AF0BC9" w:rsidP="00B42EC3">
            <w:pPr>
              <w:pStyle w:val="BodyText"/>
            </w:pPr>
            <w:r w:rsidRPr="002903BC">
              <w:t>£</w:t>
            </w:r>
            <w:r>
              <w:t>50</w:t>
            </w:r>
            <w:r w:rsidRPr="002903BC">
              <w:t>0</w:t>
            </w:r>
          </w:p>
        </w:tc>
        <w:tc>
          <w:tcPr>
            <w:tcW w:w="707" w:type="dxa"/>
          </w:tcPr>
          <w:p w14:paraId="3501A2E7" w14:textId="77777777" w:rsidR="00AF0BC9" w:rsidRDefault="00AF0BC9" w:rsidP="00B42EC3">
            <w:pPr>
              <w:pStyle w:val="BodyText"/>
            </w:pPr>
            <w:r>
              <w:t>+7</w:t>
            </w:r>
          </w:p>
        </w:tc>
        <w:tc>
          <w:tcPr>
            <w:tcW w:w="634" w:type="dxa"/>
          </w:tcPr>
          <w:p w14:paraId="1AD3476B" w14:textId="77777777" w:rsidR="00AF0BC9" w:rsidRDefault="00AF0BC9" w:rsidP="00B42EC3">
            <w:pPr>
              <w:pStyle w:val="BodyText"/>
            </w:pPr>
            <w:r>
              <w:t>-3</w:t>
            </w:r>
          </w:p>
        </w:tc>
        <w:tc>
          <w:tcPr>
            <w:tcW w:w="875" w:type="dxa"/>
          </w:tcPr>
          <w:p w14:paraId="3667A2FF" w14:textId="312ECD54" w:rsidR="00AF0BC9" w:rsidRDefault="00AF0BC9" w:rsidP="00B42EC3">
            <w:pPr>
              <w:pStyle w:val="BodyText"/>
            </w:pPr>
            <w:r>
              <w:t>+7</w:t>
            </w:r>
          </w:p>
        </w:tc>
      </w:tr>
      <w:tr w:rsidR="00AF0BC9" w14:paraId="4F541091" w14:textId="77777777" w:rsidTr="002E61BD">
        <w:tc>
          <w:tcPr>
            <w:tcW w:w="599" w:type="dxa"/>
          </w:tcPr>
          <w:p w14:paraId="27F02869" w14:textId="77777777" w:rsidR="00AF0BC9" w:rsidRDefault="00AF0BC9" w:rsidP="00B42EC3">
            <w:pPr>
              <w:pStyle w:val="BodyText"/>
            </w:pPr>
            <w:r>
              <w:t>16</w:t>
            </w:r>
          </w:p>
        </w:tc>
        <w:tc>
          <w:tcPr>
            <w:tcW w:w="846" w:type="dxa"/>
            <w:vAlign w:val="bottom"/>
          </w:tcPr>
          <w:p w14:paraId="434B0329" w14:textId="31228180" w:rsidR="00AF0BC9" w:rsidRDefault="00AF0BC9" w:rsidP="00B42EC3">
            <w:pPr>
              <w:pStyle w:val="BodyText"/>
            </w:pPr>
            <w:r w:rsidRPr="002903BC">
              <w:t>£</w:t>
            </w:r>
            <w:r>
              <w:t>80</w:t>
            </w:r>
            <w:r w:rsidRPr="002903BC">
              <w:t>0</w:t>
            </w:r>
          </w:p>
        </w:tc>
        <w:tc>
          <w:tcPr>
            <w:tcW w:w="626" w:type="dxa"/>
          </w:tcPr>
          <w:p w14:paraId="2FC50C85" w14:textId="77777777" w:rsidR="00AF0BC9" w:rsidRDefault="00AF0BC9" w:rsidP="00B42EC3">
            <w:pPr>
              <w:pStyle w:val="BodyText"/>
            </w:pPr>
            <w:r>
              <w:t>+8</w:t>
            </w:r>
          </w:p>
        </w:tc>
        <w:tc>
          <w:tcPr>
            <w:tcW w:w="634" w:type="dxa"/>
          </w:tcPr>
          <w:p w14:paraId="357E0EE0" w14:textId="77777777" w:rsidR="00AF0BC9" w:rsidRDefault="00AF0BC9" w:rsidP="00B42EC3">
            <w:pPr>
              <w:pStyle w:val="BodyText"/>
            </w:pPr>
            <w:r>
              <w:t>-5</w:t>
            </w:r>
          </w:p>
        </w:tc>
        <w:tc>
          <w:tcPr>
            <w:tcW w:w="875" w:type="dxa"/>
            <w:tcBorders>
              <w:right w:val="single" w:sz="4" w:space="0" w:color="auto"/>
            </w:tcBorders>
          </w:tcPr>
          <w:p w14:paraId="400D88EF" w14:textId="72B26BD9" w:rsidR="00AF0BC9" w:rsidRDefault="00AF0BC9" w:rsidP="00B42EC3">
            <w:pPr>
              <w:pStyle w:val="BodyText"/>
            </w:pPr>
            <w:r>
              <w:t>+8</w:t>
            </w:r>
          </w:p>
        </w:tc>
        <w:tc>
          <w:tcPr>
            <w:tcW w:w="234" w:type="dxa"/>
            <w:tcBorders>
              <w:top w:val="nil"/>
              <w:left w:val="single" w:sz="4" w:space="0" w:color="auto"/>
              <w:bottom w:val="nil"/>
              <w:right w:val="single" w:sz="4" w:space="0" w:color="auto"/>
            </w:tcBorders>
          </w:tcPr>
          <w:p w14:paraId="624AFF54" w14:textId="77777777" w:rsidR="00AF0BC9" w:rsidRPr="002903BC" w:rsidRDefault="00AF0BC9" w:rsidP="00B42EC3">
            <w:pPr>
              <w:pStyle w:val="BodyText"/>
            </w:pPr>
          </w:p>
        </w:tc>
        <w:tc>
          <w:tcPr>
            <w:tcW w:w="835" w:type="dxa"/>
            <w:tcBorders>
              <w:left w:val="single" w:sz="4" w:space="0" w:color="auto"/>
            </w:tcBorders>
            <w:vAlign w:val="bottom"/>
          </w:tcPr>
          <w:p w14:paraId="723236CB" w14:textId="7D1215AF" w:rsidR="00AF0BC9" w:rsidRDefault="00AF0BC9" w:rsidP="00B42EC3">
            <w:pPr>
              <w:pStyle w:val="BodyText"/>
            </w:pPr>
            <w:r w:rsidRPr="002903BC">
              <w:t>£</w:t>
            </w:r>
            <w:r>
              <w:t>12</w:t>
            </w:r>
            <w:r w:rsidRPr="002903BC">
              <w:t>00</w:t>
            </w:r>
          </w:p>
        </w:tc>
        <w:tc>
          <w:tcPr>
            <w:tcW w:w="707" w:type="dxa"/>
          </w:tcPr>
          <w:p w14:paraId="0B6CFE90" w14:textId="77777777" w:rsidR="00AF0BC9" w:rsidRDefault="00AF0BC9" w:rsidP="00B42EC3">
            <w:pPr>
              <w:pStyle w:val="BodyText"/>
            </w:pPr>
            <w:r>
              <w:t>+8</w:t>
            </w:r>
          </w:p>
        </w:tc>
        <w:tc>
          <w:tcPr>
            <w:tcW w:w="634" w:type="dxa"/>
          </w:tcPr>
          <w:p w14:paraId="6F6E94AE" w14:textId="77777777" w:rsidR="00AF0BC9" w:rsidRDefault="00AF0BC9" w:rsidP="00B42EC3">
            <w:pPr>
              <w:pStyle w:val="BodyText"/>
            </w:pPr>
            <w:r>
              <w:t>-4</w:t>
            </w:r>
          </w:p>
        </w:tc>
        <w:tc>
          <w:tcPr>
            <w:tcW w:w="875" w:type="dxa"/>
          </w:tcPr>
          <w:p w14:paraId="004AC429" w14:textId="5746E2C8" w:rsidR="00AF0BC9" w:rsidRDefault="00AF0BC9" w:rsidP="00B42EC3">
            <w:pPr>
              <w:pStyle w:val="BodyText"/>
            </w:pPr>
            <w:r>
              <w:t>+8</w:t>
            </w:r>
          </w:p>
        </w:tc>
      </w:tr>
      <w:tr w:rsidR="00AF0BC9" w14:paraId="0FDB2622" w14:textId="77777777" w:rsidTr="002E61BD">
        <w:tc>
          <w:tcPr>
            <w:tcW w:w="599" w:type="dxa"/>
          </w:tcPr>
          <w:p w14:paraId="670C62F1" w14:textId="77777777" w:rsidR="00AF0BC9" w:rsidRDefault="00AF0BC9" w:rsidP="00B42EC3">
            <w:pPr>
              <w:pStyle w:val="BodyText"/>
            </w:pPr>
            <w:r>
              <w:t>18</w:t>
            </w:r>
          </w:p>
        </w:tc>
        <w:tc>
          <w:tcPr>
            <w:tcW w:w="846" w:type="dxa"/>
            <w:vAlign w:val="bottom"/>
          </w:tcPr>
          <w:p w14:paraId="613C9EBA" w14:textId="7EFCBD6B" w:rsidR="00AF0BC9" w:rsidRDefault="00AF0BC9" w:rsidP="00B42EC3">
            <w:pPr>
              <w:pStyle w:val="BodyText"/>
            </w:pPr>
            <w:r w:rsidRPr="002903BC">
              <w:t>£</w:t>
            </w:r>
            <w:r>
              <w:t>20</w:t>
            </w:r>
            <w:r w:rsidRPr="002903BC">
              <w:t>00</w:t>
            </w:r>
          </w:p>
        </w:tc>
        <w:tc>
          <w:tcPr>
            <w:tcW w:w="626" w:type="dxa"/>
          </w:tcPr>
          <w:p w14:paraId="6DA223FA" w14:textId="77777777" w:rsidR="00AF0BC9" w:rsidRDefault="00AF0BC9" w:rsidP="00B42EC3">
            <w:pPr>
              <w:pStyle w:val="BodyText"/>
            </w:pPr>
            <w:r>
              <w:t>+9</w:t>
            </w:r>
          </w:p>
        </w:tc>
        <w:tc>
          <w:tcPr>
            <w:tcW w:w="634" w:type="dxa"/>
          </w:tcPr>
          <w:p w14:paraId="004B28EF" w14:textId="77777777" w:rsidR="00AF0BC9" w:rsidRDefault="00AF0BC9" w:rsidP="00B42EC3">
            <w:pPr>
              <w:pStyle w:val="BodyText"/>
            </w:pPr>
            <w:r>
              <w:t>-6</w:t>
            </w:r>
          </w:p>
        </w:tc>
        <w:tc>
          <w:tcPr>
            <w:tcW w:w="875" w:type="dxa"/>
            <w:tcBorders>
              <w:right w:val="single" w:sz="4" w:space="0" w:color="auto"/>
            </w:tcBorders>
          </w:tcPr>
          <w:p w14:paraId="5E6DF6B8" w14:textId="57AFA77F" w:rsidR="00AF0BC9" w:rsidRDefault="00AF0BC9" w:rsidP="00B42EC3">
            <w:pPr>
              <w:pStyle w:val="BodyText"/>
            </w:pPr>
            <w:r>
              <w:t>+9</w:t>
            </w:r>
          </w:p>
        </w:tc>
        <w:tc>
          <w:tcPr>
            <w:tcW w:w="234" w:type="dxa"/>
            <w:tcBorders>
              <w:top w:val="nil"/>
              <w:left w:val="single" w:sz="4" w:space="0" w:color="auto"/>
              <w:bottom w:val="nil"/>
              <w:right w:val="single" w:sz="4" w:space="0" w:color="auto"/>
            </w:tcBorders>
          </w:tcPr>
          <w:p w14:paraId="3B9EDCE4" w14:textId="77777777" w:rsidR="00AF0BC9" w:rsidRPr="002903BC" w:rsidRDefault="00AF0BC9" w:rsidP="00B42EC3">
            <w:pPr>
              <w:pStyle w:val="BodyText"/>
            </w:pPr>
          </w:p>
        </w:tc>
        <w:tc>
          <w:tcPr>
            <w:tcW w:w="835" w:type="dxa"/>
            <w:tcBorders>
              <w:left w:val="single" w:sz="4" w:space="0" w:color="auto"/>
            </w:tcBorders>
            <w:vAlign w:val="bottom"/>
          </w:tcPr>
          <w:p w14:paraId="588CFC34" w14:textId="7FE1F513" w:rsidR="00AF0BC9" w:rsidRDefault="00AF0BC9" w:rsidP="00B42EC3">
            <w:pPr>
              <w:pStyle w:val="BodyText"/>
            </w:pPr>
            <w:r w:rsidRPr="002903BC">
              <w:t>£</w:t>
            </w:r>
            <w:r>
              <w:t>30</w:t>
            </w:r>
            <w:r w:rsidRPr="002903BC">
              <w:t>00</w:t>
            </w:r>
          </w:p>
        </w:tc>
        <w:tc>
          <w:tcPr>
            <w:tcW w:w="707" w:type="dxa"/>
          </w:tcPr>
          <w:p w14:paraId="33B44DE1" w14:textId="77777777" w:rsidR="00AF0BC9" w:rsidRDefault="00AF0BC9" w:rsidP="00B42EC3">
            <w:pPr>
              <w:pStyle w:val="BodyText"/>
            </w:pPr>
            <w:r>
              <w:t>+9</w:t>
            </w:r>
          </w:p>
        </w:tc>
        <w:tc>
          <w:tcPr>
            <w:tcW w:w="634" w:type="dxa"/>
          </w:tcPr>
          <w:p w14:paraId="271C754D" w14:textId="77777777" w:rsidR="00AF0BC9" w:rsidRDefault="00AF0BC9" w:rsidP="00B42EC3">
            <w:pPr>
              <w:pStyle w:val="BodyText"/>
            </w:pPr>
            <w:r>
              <w:t>-5</w:t>
            </w:r>
          </w:p>
        </w:tc>
        <w:tc>
          <w:tcPr>
            <w:tcW w:w="875" w:type="dxa"/>
          </w:tcPr>
          <w:p w14:paraId="09CCC62B" w14:textId="5146F42F" w:rsidR="00AF0BC9" w:rsidRDefault="00AF0BC9" w:rsidP="00B42EC3">
            <w:pPr>
              <w:pStyle w:val="BodyText"/>
            </w:pPr>
            <w:r>
              <w:t>+9</w:t>
            </w:r>
          </w:p>
        </w:tc>
      </w:tr>
      <w:tr w:rsidR="00AF0BC9" w14:paraId="37AACFB5" w14:textId="77777777" w:rsidTr="002E61BD">
        <w:tc>
          <w:tcPr>
            <w:tcW w:w="599" w:type="dxa"/>
          </w:tcPr>
          <w:p w14:paraId="655296E7" w14:textId="77777777" w:rsidR="00AF0BC9" w:rsidRDefault="00AF0BC9" w:rsidP="00B42EC3">
            <w:pPr>
              <w:pStyle w:val="BodyText"/>
            </w:pPr>
            <w:r>
              <w:t>20</w:t>
            </w:r>
          </w:p>
        </w:tc>
        <w:tc>
          <w:tcPr>
            <w:tcW w:w="846" w:type="dxa"/>
            <w:vAlign w:val="bottom"/>
          </w:tcPr>
          <w:p w14:paraId="2C7410BC" w14:textId="11D1A154" w:rsidR="00AF0BC9" w:rsidRPr="002903BC" w:rsidRDefault="00AF0BC9" w:rsidP="00B42EC3">
            <w:pPr>
              <w:pStyle w:val="BodyText"/>
            </w:pPr>
            <w:r w:rsidRPr="002903BC">
              <w:t>£</w:t>
            </w:r>
            <w:r>
              <w:t>50</w:t>
            </w:r>
            <w:r w:rsidRPr="002903BC">
              <w:t>00</w:t>
            </w:r>
          </w:p>
        </w:tc>
        <w:tc>
          <w:tcPr>
            <w:tcW w:w="626" w:type="dxa"/>
          </w:tcPr>
          <w:p w14:paraId="7BB2B696" w14:textId="77777777" w:rsidR="00AF0BC9" w:rsidRDefault="00AF0BC9" w:rsidP="00B42EC3">
            <w:pPr>
              <w:pStyle w:val="BodyText"/>
            </w:pPr>
            <w:r>
              <w:t>+10</w:t>
            </w:r>
          </w:p>
        </w:tc>
        <w:tc>
          <w:tcPr>
            <w:tcW w:w="634" w:type="dxa"/>
          </w:tcPr>
          <w:p w14:paraId="1213A4D6" w14:textId="77777777" w:rsidR="00AF0BC9" w:rsidRDefault="00AF0BC9" w:rsidP="00B42EC3">
            <w:pPr>
              <w:pStyle w:val="BodyText"/>
            </w:pPr>
            <w:r>
              <w:t>-7</w:t>
            </w:r>
          </w:p>
        </w:tc>
        <w:tc>
          <w:tcPr>
            <w:tcW w:w="875" w:type="dxa"/>
            <w:tcBorders>
              <w:right w:val="single" w:sz="4" w:space="0" w:color="auto"/>
            </w:tcBorders>
          </w:tcPr>
          <w:p w14:paraId="16A76176" w14:textId="534DAE60" w:rsidR="00AF0BC9" w:rsidRDefault="00AF0BC9" w:rsidP="00B42EC3">
            <w:pPr>
              <w:pStyle w:val="BodyText"/>
            </w:pPr>
            <w:r>
              <w:t>+10</w:t>
            </w:r>
          </w:p>
        </w:tc>
        <w:tc>
          <w:tcPr>
            <w:tcW w:w="234" w:type="dxa"/>
            <w:tcBorders>
              <w:top w:val="nil"/>
              <w:left w:val="single" w:sz="4" w:space="0" w:color="auto"/>
              <w:bottom w:val="nil"/>
              <w:right w:val="single" w:sz="4" w:space="0" w:color="auto"/>
            </w:tcBorders>
          </w:tcPr>
          <w:p w14:paraId="2E52BCCB" w14:textId="77777777" w:rsidR="00AF0BC9" w:rsidRPr="002903BC" w:rsidRDefault="00AF0BC9" w:rsidP="00B42EC3">
            <w:pPr>
              <w:pStyle w:val="BodyText"/>
            </w:pPr>
          </w:p>
        </w:tc>
        <w:tc>
          <w:tcPr>
            <w:tcW w:w="835" w:type="dxa"/>
            <w:tcBorders>
              <w:left w:val="single" w:sz="4" w:space="0" w:color="auto"/>
            </w:tcBorders>
            <w:vAlign w:val="bottom"/>
          </w:tcPr>
          <w:p w14:paraId="372171D1" w14:textId="4F0B32DD" w:rsidR="00AF0BC9" w:rsidRDefault="00AF0BC9" w:rsidP="00B42EC3">
            <w:pPr>
              <w:pStyle w:val="BodyText"/>
            </w:pPr>
            <w:r w:rsidRPr="002903BC">
              <w:t>£</w:t>
            </w:r>
            <w:r>
              <w:t>80</w:t>
            </w:r>
            <w:r w:rsidRPr="002903BC">
              <w:t>00</w:t>
            </w:r>
          </w:p>
        </w:tc>
        <w:tc>
          <w:tcPr>
            <w:tcW w:w="707" w:type="dxa"/>
          </w:tcPr>
          <w:p w14:paraId="19183000" w14:textId="77777777" w:rsidR="00AF0BC9" w:rsidRDefault="00AF0BC9" w:rsidP="00B42EC3">
            <w:pPr>
              <w:pStyle w:val="BodyText"/>
            </w:pPr>
            <w:r>
              <w:t>+10</w:t>
            </w:r>
          </w:p>
        </w:tc>
        <w:tc>
          <w:tcPr>
            <w:tcW w:w="634" w:type="dxa"/>
          </w:tcPr>
          <w:p w14:paraId="4FF63801" w14:textId="77777777" w:rsidR="00AF0BC9" w:rsidRDefault="00AF0BC9" w:rsidP="00B42EC3">
            <w:pPr>
              <w:pStyle w:val="BodyText"/>
            </w:pPr>
            <w:r>
              <w:t>-6</w:t>
            </w:r>
          </w:p>
        </w:tc>
        <w:tc>
          <w:tcPr>
            <w:tcW w:w="875" w:type="dxa"/>
          </w:tcPr>
          <w:p w14:paraId="33CF6D8F" w14:textId="247186CD" w:rsidR="00AF0BC9" w:rsidRDefault="00AF0BC9" w:rsidP="00B42EC3">
            <w:pPr>
              <w:pStyle w:val="BodyText"/>
            </w:pPr>
            <w:r>
              <w:t>+10</w:t>
            </w:r>
          </w:p>
        </w:tc>
      </w:tr>
    </w:tbl>
    <w:p w14:paraId="2EEF148B" w14:textId="77777777" w:rsidR="00B54ADD" w:rsidRDefault="00B54ADD" w:rsidP="00B42EC3">
      <w:pPr>
        <w:pStyle w:val="BodyText"/>
      </w:pPr>
    </w:p>
    <w:p w14:paraId="7ADBE614" w14:textId="24F3DE68" w:rsidR="00B54ADD" w:rsidRDefault="00B54ADD" w:rsidP="00B42EC3">
      <w:pPr>
        <w:pStyle w:val="BodyText"/>
      </w:pPr>
    </w:p>
    <w:p w14:paraId="3AA80151" w14:textId="5A47497B" w:rsidR="00B54ADD" w:rsidRDefault="00B54ADD">
      <w:pPr>
        <w:rPr>
          <w:rFonts w:ascii="Arial" w:eastAsia="Arial" w:hAnsi="Arial"/>
          <w:sz w:val="16"/>
          <w:szCs w:val="16"/>
        </w:rPr>
      </w:pPr>
      <w:r>
        <w:br w:type="page"/>
      </w:r>
    </w:p>
    <w:p w14:paraId="4076A041" w14:textId="77777777" w:rsidR="00B54ADD" w:rsidRDefault="00B54ADD" w:rsidP="002B2268">
      <w:pPr>
        <w:pStyle w:val="Heading4"/>
      </w:pPr>
      <w:r>
        <w:lastRenderedPageBreak/>
        <w:t>Size-Changing Mutagens (Dilata and Minuo)</w:t>
      </w:r>
    </w:p>
    <w:p w14:paraId="21EEC5EA" w14:textId="1CD3AE32" w:rsidR="00B54ADD" w:rsidRDefault="00B54ADD" w:rsidP="00B42EC3">
      <w:pPr>
        <w:pStyle w:val="BodyText"/>
      </w:pPr>
      <w:r>
        <w:rPr>
          <w:b/>
          <w:bCs/>
        </w:rPr>
        <w:t>Dilata</w:t>
      </w:r>
      <w:r>
        <w:t xml:space="preserve">: You grow </w:t>
      </w:r>
      <w:proofErr w:type="gramStart"/>
      <w:r>
        <w:t>larger</w:t>
      </w:r>
      <w:proofErr w:type="gramEnd"/>
      <w:r>
        <w:t xml:space="preserve"> but your gear does not, so you you’ll want to strip out of that heavy armor before you do this. Your formula determines which attributes are Flawed, but you can choose 3 Attributes to Flaw for each Dilata Formula, which means there are several different Dilata Formulae. </w:t>
      </w:r>
      <w:r w:rsidR="002F3AAE">
        <w:t xml:space="preserve">You can make cosmetic changes to your appearance, which is also part of the formula. </w:t>
      </w:r>
      <w:r>
        <w:t xml:space="preserve">Dilata causes Physical Addiction. </w:t>
      </w:r>
    </w:p>
    <w:tbl>
      <w:tblPr>
        <w:tblStyle w:val="TableGrid"/>
        <w:tblW w:w="10305" w:type="dxa"/>
        <w:tblInd w:w="108" w:type="dxa"/>
        <w:tblLook w:val="04A0" w:firstRow="1" w:lastRow="0" w:firstColumn="1" w:lastColumn="0" w:noHBand="0" w:noVBand="1"/>
      </w:tblPr>
      <w:tblGrid>
        <w:gridCol w:w="599"/>
        <w:gridCol w:w="840"/>
        <w:gridCol w:w="626"/>
        <w:gridCol w:w="634"/>
        <w:gridCol w:w="875"/>
        <w:gridCol w:w="235"/>
        <w:gridCol w:w="832"/>
        <w:gridCol w:w="714"/>
        <w:gridCol w:w="634"/>
        <w:gridCol w:w="875"/>
        <w:gridCol w:w="234"/>
        <w:gridCol w:w="892"/>
        <w:gridCol w:w="720"/>
        <w:gridCol w:w="720"/>
        <w:gridCol w:w="875"/>
      </w:tblGrid>
      <w:tr w:rsidR="00B54ADD" w14:paraId="28A25D41" w14:textId="77777777" w:rsidTr="00F56904">
        <w:trPr>
          <w:tblHeader/>
        </w:trPr>
        <w:tc>
          <w:tcPr>
            <w:tcW w:w="599" w:type="dxa"/>
          </w:tcPr>
          <w:p w14:paraId="602B75DA" w14:textId="77777777" w:rsidR="00B54ADD" w:rsidRDefault="00B54ADD" w:rsidP="00B42EC3">
            <w:pPr>
              <w:pStyle w:val="BodyText"/>
            </w:pPr>
            <w:r>
              <w:t>Level</w:t>
            </w:r>
          </w:p>
        </w:tc>
        <w:tc>
          <w:tcPr>
            <w:tcW w:w="840" w:type="dxa"/>
          </w:tcPr>
          <w:p w14:paraId="7E550FD9" w14:textId="77777777" w:rsidR="00B54ADD" w:rsidRDefault="00B54ADD" w:rsidP="00B42EC3">
            <w:pPr>
              <w:pStyle w:val="BodyText"/>
            </w:pPr>
            <w:r>
              <w:t>Minor</w:t>
            </w:r>
          </w:p>
        </w:tc>
        <w:tc>
          <w:tcPr>
            <w:tcW w:w="626" w:type="dxa"/>
          </w:tcPr>
          <w:p w14:paraId="204DE800" w14:textId="77777777" w:rsidR="00B54ADD" w:rsidRDefault="00B54ADD" w:rsidP="00B42EC3">
            <w:pPr>
              <w:pStyle w:val="BodyText"/>
            </w:pPr>
            <w:r>
              <w:t>Size</w:t>
            </w:r>
          </w:p>
        </w:tc>
        <w:tc>
          <w:tcPr>
            <w:tcW w:w="634" w:type="dxa"/>
          </w:tcPr>
          <w:p w14:paraId="67CA1EB1" w14:textId="77777777" w:rsidR="00B54ADD" w:rsidRDefault="00B54ADD" w:rsidP="00B42EC3">
            <w:pPr>
              <w:pStyle w:val="BodyText"/>
            </w:pPr>
            <w:r>
              <w:t>Flaws</w:t>
            </w:r>
          </w:p>
        </w:tc>
        <w:tc>
          <w:tcPr>
            <w:tcW w:w="875" w:type="dxa"/>
            <w:tcBorders>
              <w:right w:val="single" w:sz="4" w:space="0" w:color="auto"/>
            </w:tcBorders>
          </w:tcPr>
          <w:p w14:paraId="50084C35" w14:textId="77777777" w:rsidR="00B54ADD" w:rsidRDefault="00B54ADD" w:rsidP="00B42EC3">
            <w:pPr>
              <w:pStyle w:val="BodyText"/>
            </w:pPr>
            <w:r>
              <w:t>Addiction</w:t>
            </w:r>
          </w:p>
        </w:tc>
        <w:tc>
          <w:tcPr>
            <w:tcW w:w="235" w:type="dxa"/>
            <w:tcBorders>
              <w:top w:val="nil"/>
              <w:left w:val="single" w:sz="4" w:space="0" w:color="auto"/>
              <w:bottom w:val="nil"/>
              <w:right w:val="single" w:sz="4" w:space="0" w:color="auto"/>
            </w:tcBorders>
          </w:tcPr>
          <w:p w14:paraId="69607A46" w14:textId="77777777" w:rsidR="00B54ADD" w:rsidRDefault="00B54ADD" w:rsidP="00B42EC3">
            <w:pPr>
              <w:pStyle w:val="BodyText"/>
            </w:pPr>
          </w:p>
        </w:tc>
        <w:tc>
          <w:tcPr>
            <w:tcW w:w="832" w:type="dxa"/>
            <w:tcBorders>
              <w:left w:val="single" w:sz="4" w:space="0" w:color="auto"/>
            </w:tcBorders>
          </w:tcPr>
          <w:p w14:paraId="353FB449" w14:textId="77777777" w:rsidR="00B54ADD" w:rsidRDefault="00B54ADD" w:rsidP="00B42EC3">
            <w:pPr>
              <w:pStyle w:val="BodyText"/>
            </w:pPr>
            <w:r>
              <w:t>Lesser</w:t>
            </w:r>
          </w:p>
        </w:tc>
        <w:tc>
          <w:tcPr>
            <w:tcW w:w="714" w:type="dxa"/>
          </w:tcPr>
          <w:p w14:paraId="67F41ABA" w14:textId="77777777" w:rsidR="00B54ADD" w:rsidRDefault="00B54ADD" w:rsidP="00B42EC3">
            <w:pPr>
              <w:pStyle w:val="BodyText"/>
            </w:pPr>
            <w:r>
              <w:t>Size</w:t>
            </w:r>
          </w:p>
        </w:tc>
        <w:tc>
          <w:tcPr>
            <w:tcW w:w="634" w:type="dxa"/>
          </w:tcPr>
          <w:p w14:paraId="1AB232FB" w14:textId="77777777" w:rsidR="00B54ADD" w:rsidRDefault="00B54ADD" w:rsidP="00B42EC3">
            <w:pPr>
              <w:pStyle w:val="BodyText"/>
            </w:pPr>
            <w:r>
              <w:t>Flaws</w:t>
            </w:r>
          </w:p>
        </w:tc>
        <w:tc>
          <w:tcPr>
            <w:tcW w:w="875" w:type="dxa"/>
            <w:tcBorders>
              <w:right w:val="single" w:sz="4" w:space="0" w:color="auto"/>
            </w:tcBorders>
          </w:tcPr>
          <w:p w14:paraId="415A7FC1" w14:textId="77777777" w:rsidR="00B54ADD" w:rsidRDefault="00B54ADD" w:rsidP="00B42EC3">
            <w:pPr>
              <w:pStyle w:val="BodyText"/>
            </w:pPr>
            <w:r>
              <w:t>Addiction</w:t>
            </w:r>
          </w:p>
        </w:tc>
        <w:tc>
          <w:tcPr>
            <w:tcW w:w="234" w:type="dxa"/>
            <w:tcBorders>
              <w:top w:val="nil"/>
              <w:left w:val="single" w:sz="4" w:space="0" w:color="auto"/>
              <w:bottom w:val="nil"/>
              <w:right w:val="single" w:sz="4" w:space="0" w:color="auto"/>
            </w:tcBorders>
          </w:tcPr>
          <w:p w14:paraId="47E3EE46" w14:textId="77777777" w:rsidR="00B54ADD" w:rsidRDefault="00B54ADD" w:rsidP="00B42EC3">
            <w:pPr>
              <w:pStyle w:val="BodyText"/>
            </w:pPr>
          </w:p>
        </w:tc>
        <w:tc>
          <w:tcPr>
            <w:tcW w:w="892" w:type="dxa"/>
            <w:tcBorders>
              <w:left w:val="single" w:sz="4" w:space="0" w:color="auto"/>
            </w:tcBorders>
          </w:tcPr>
          <w:p w14:paraId="0E38C122" w14:textId="77777777" w:rsidR="00B54ADD" w:rsidRDefault="00B54ADD" w:rsidP="00B42EC3">
            <w:pPr>
              <w:pStyle w:val="BodyText"/>
            </w:pPr>
            <w:r>
              <w:t>Moderate</w:t>
            </w:r>
          </w:p>
        </w:tc>
        <w:tc>
          <w:tcPr>
            <w:tcW w:w="720" w:type="dxa"/>
          </w:tcPr>
          <w:p w14:paraId="3255F6B1" w14:textId="77777777" w:rsidR="00B54ADD" w:rsidRDefault="00B54ADD" w:rsidP="00B42EC3">
            <w:pPr>
              <w:pStyle w:val="BodyText"/>
            </w:pPr>
            <w:r>
              <w:t>Size</w:t>
            </w:r>
          </w:p>
        </w:tc>
        <w:tc>
          <w:tcPr>
            <w:tcW w:w="720" w:type="dxa"/>
          </w:tcPr>
          <w:p w14:paraId="26E5A6C4" w14:textId="77777777" w:rsidR="00B54ADD" w:rsidRDefault="00B54ADD" w:rsidP="00B42EC3">
            <w:pPr>
              <w:pStyle w:val="BodyText"/>
            </w:pPr>
            <w:r>
              <w:t>Flaws</w:t>
            </w:r>
          </w:p>
        </w:tc>
        <w:tc>
          <w:tcPr>
            <w:tcW w:w="875" w:type="dxa"/>
          </w:tcPr>
          <w:p w14:paraId="533B6519" w14:textId="77777777" w:rsidR="00B54ADD" w:rsidRDefault="00B54ADD" w:rsidP="00B42EC3">
            <w:pPr>
              <w:pStyle w:val="BodyText"/>
            </w:pPr>
            <w:r>
              <w:t>Addiction</w:t>
            </w:r>
          </w:p>
        </w:tc>
      </w:tr>
      <w:tr w:rsidR="00AF0BC9" w14:paraId="2D12777E" w14:textId="77777777" w:rsidTr="00F56904">
        <w:trPr>
          <w:tblHeader/>
        </w:trPr>
        <w:tc>
          <w:tcPr>
            <w:tcW w:w="599" w:type="dxa"/>
          </w:tcPr>
          <w:p w14:paraId="77E05309" w14:textId="77777777" w:rsidR="00AF0BC9" w:rsidRDefault="00AF0BC9" w:rsidP="00B42EC3">
            <w:pPr>
              <w:pStyle w:val="BodyText"/>
            </w:pPr>
            <w:r>
              <w:t>1</w:t>
            </w:r>
          </w:p>
        </w:tc>
        <w:tc>
          <w:tcPr>
            <w:tcW w:w="840" w:type="dxa"/>
            <w:vAlign w:val="bottom"/>
          </w:tcPr>
          <w:p w14:paraId="73DE8AF5" w14:textId="2472DAB0" w:rsidR="00AF0BC9" w:rsidRDefault="00AF0BC9" w:rsidP="00B42EC3">
            <w:pPr>
              <w:pStyle w:val="BodyText"/>
            </w:pPr>
            <w:r w:rsidRPr="002903BC">
              <w:t>£</w:t>
            </w:r>
            <w:r w:rsidR="00C0474B">
              <w:t>0.2</w:t>
            </w:r>
          </w:p>
        </w:tc>
        <w:tc>
          <w:tcPr>
            <w:tcW w:w="626" w:type="dxa"/>
          </w:tcPr>
          <w:p w14:paraId="3B85E199" w14:textId="77777777" w:rsidR="00AF0BC9" w:rsidRDefault="00AF0BC9" w:rsidP="00B42EC3">
            <w:pPr>
              <w:pStyle w:val="BodyText"/>
            </w:pPr>
            <w:r>
              <w:t>+0.5</w:t>
            </w:r>
          </w:p>
        </w:tc>
        <w:tc>
          <w:tcPr>
            <w:tcW w:w="634" w:type="dxa"/>
          </w:tcPr>
          <w:p w14:paraId="1A2C8985" w14:textId="5EDAEA32" w:rsidR="00AF0BC9" w:rsidRDefault="00AF0BC9" w:rsidP="00B42EC3">
            <w:pPr>
              <w:pStyle w:val="BodyText"/>
            </w:pPr>
            <w:r>
              <w:t>-</w:t>
            </w:r>
            <w:r w:rsidR="0085600B">
              <w:t>1</w:t>
            </w:r>
          </w:p>
        </w:tc>
        <w:tc>
          <w:tcPr>
            <w:tcW w:w="875" w:type="dxa"/>
            <w:tcBorders>
              <w:right w:val="single" w:sz="4" w:space="0" w:color="auto"/>
            </w:tcBorders>
          </w:tcPr>
          <w:p w14:paraId="39A46C1D"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73D4623C" w14:textId="77777777" w:rsidR="00AF0BC9" w:rsidRPr="002903BC" w:rsidRDefault="00AF0BC9" w:rsidP="00B42EC3">
            <w:pPr>
              <w:pStyle w:val="BodyText"/>
            </w:pPr>
          </w:p>
        </w:tc>
        <w:tc>
          <w:tcPr>
            <w:tcW w:w="832" w:type="dxa"/>
            <w:tcBorders>
              <w:left w:val="single" w:sz="4" w:space="0" w:color="auto"/>
            </w:tcBorders>
            <w:vAlign w:val="bottom"/>
          </w:tcPr>
          <w:p w14:paraId="35C97F80" w14:textId="6F061A5F" w:rsidR="00AF0BC9" w:rsidRDefault="00AF0BC9" w:rsidP="00B42EC3">
            <w:pPr>
              <w:pStyle w:val="BodyText"/>
            </w:pPr>
            <w:r w:rsidRPr="002903BC">
              <w:t>£</w:t>
            </w:r>
            <w:r w:rsidR="00C0474B">
              <w:t>0.3</w:t>
            </w:r>
          </w:p>
        </w:tc>
        <w:tc>
          <w:tcPr>
            <w:tcW w:w="714" w:type="dxa"/>
          </w:tcPr>
          <w:p w14:paraId="0E2D13F7" w14:textId="77777777" w:rsidR="00AF0BC9" w:rsidRDefault="00AF0BC9" w:rsidP="00B42EC3">
            <w:pPr>
              <w:pStyle w:val="BodyText"/>
            </w:pPr>
            <w:r>
              <w:t>+0.5</w:t>
            </w:r>
          </w:p>
        </w:tc>
        <w:tc>
          <w:tcPr>
            <w:tcW w:w="634" w:type="dxa"/>
          </w:tcPr>
          <w:p w14:paraId="7263A2A0" w14:textId="1F2CBB5A" w:rsidR="00AF0BC9" w:rsidRDefault="0085600B" w:rsidP="00B42EC3">
            <w:pPr>
              <w:pStyle w:val="BodyText"/>
            </w:pPr>
            <w:r>
              <w:t>None</w:t>
            </w:r>
          </w:p>
        </w:tc>
        <w:tc>
          <w:tcPr>
            <w:tcW w:w="875" w:type="dxa"/>
            <w:tcBorders>
              <w:right w:val="single" w:sz="4" w:space="0" w:color="auto"/>
            </w:tcBorders>
          </w:tcPr>
          <w:p w14:paraId="7362C14B" w14:textId="2DF6C09E"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2E9E4D1D" w14:textId="77777777" w:rsidR="00AF0BC9" w:rsidRDefault="00AF0BC9" w:rsidP="00B42EC3">
            <w:pPr>
              <w:pStyle w:val="BodyText"/>
            </w:pPr>
          </w:p>
        </w:tc>
        <w:tc>
          <w:tcPr>
            <w:tcW w:w="892" w:type="dxa"/>
            <w:tcBorders>
              <w:left w:val="single" w:sz="4" w:space="0" w:color="auto"/>
            </w:tcBorders>
            <w:vAlign w:val="bottom"/>
          </w:tcPr>
          <w:p w14:paraId="0A01168C" w14:textId="5877C18B" w:rsidR="00AF0BC9" w:rsidRDefault="00AF0BC9" w:rsidP="00B42EC3">
            <w:pPr>
              <w:pStyle w:val="BodyText"/>
            </w:pPr>
            <w:r w:rsidRPr="002903BC">
              <w:t>£</w:t>
            </w:r>
            <w:r w:rsidR="00C0474B">
              <w:t>0.5</w:t>
            </w:r>
          </w:p>
        </w:tc>
        <w:tc>
          <w:tcPr>
            <w:tcW w:w="720" w:type="dxa"/>
          </w:tcPr>
          <w:p w14:paraId="66CAB77F" w14:textId="77777777" w:rsidR="00AF0BC9" w:rsidRDefault="00AF0BC9" w:rsidP="00B42EC3">
            <w:pPr>
              <w:pStyle w:val="BodyText"/>
            </w:pPr>
            <w:r>
              <w:t>+0.5</w:t>
            </w:r>
          </w:p>
        </w:tc>
        <w:tc>
          <w:tcPr>
            <w:tcW w:w="720" w:type="dxa"/>
          </w:tcPr>
          <w:p w14:paraId="09EE7DA6" w14:textId="5C8A0D69" w:rsidR="00AF0BC9" w:rsidRDefault="0085600B" w:rsidP="00B42EC3">
            <w:pPr>
              <w:pStyle w:val="BodyText"/>
            </w:pPr>
            <w:r>
              <w:t>None</w:t>
            </w:r>
          </w:p>
        </w:tc>
        <w:tc>
          <w:tcPr>
            <w:tcW w:w="875" w:type="dxa"/>
          </w:tcPr>
          <w:p w14:paraId="1D56FC1C" w14:textId="46B2EB7D" w:rsidR="00AF0BC9" w:rsidRDefault="00AF0BC9" w:rsidP="00B42EC3">
            <w:pPr>
              <w:pStyle w:val="BodyText"/>
            </w:pPr>
            <w:r>
              <w:t>+2</w:t>
            </w:r>
          </w:p>
        </w:tc>
      </w:tr>
      <w:tr w:rsidR="00AF0BC9" w14:paraId="41AE80C5" w14:textId="77777777" w:rsidTr="00F56904">
        <w:tc>
          <w:tcPr>
            <w:tcW w:w="599" w:type="dxa"/>
          </w:tcPr>
          <w:p w14:paraId="387EF4E4" w14:textId="6BB0563D" w:rsidR="00AF0BC9" w:rsidRDefault="0085600B" w:rsidP="00B42EC3">
            <w:pPr>
              <w:pStyle w:val="BodyText"/>
            </w:pPr>
            <w:r>
              <w:t>2</w:t>
            </w:r>
          </w:p>
        </w:tc>
        <w:tc>
          <w:tcPr>
            <w:tcW w:w="840" w:type="dxa"/>
            <w:vAlign w:val="bottom"/>
          </w:tcPr>
          <w:p w14:paraId="798599AE" w14:textId="1AB603BE" w:rsidR="00C0474B" w:rsidRDefault="00AF0BC9" w:rsidP="00B42EC3">
            <w:pPr>
              <w:pStyle w:val="BodyText"/>
            </w:pPr>
            <w:r w:rsidRPr="002903BC">
              <w:t>£</w:t>
            </w:r>
            <w:r w:rsidR="00C0474B">
              <w:t>0.</w:t>
            </w:r>
            <w:r w:rsidR="0085600B">
              <w:t>3</w:t>
            </w:r>
          </w:p>
        </w:tc>
        <w:tc>
          <w:tcPr>
            <w:tcW w:w="626" w:type="dxa"/>
          </w:tcPr>
          <w:p w14:paraId="156593A9" w14:textId="77777777" w:rsidR="00AF0BC9" w:rsidRDefault="00AF0BC9" w:rsidP="00B42EC3">
            <w:pPr>
              <w:pStyle w:val="BodyText"/>
            </w:pPr>
            <w:r>
              <w:t>+1</w:t>
            </w:r>
          </w:p>
        </w:tc>
        <w:tc>
          <w:tcPr>
            <w:tcW w:w="634" w:type="dxa"/>
          </w:tcPr>
          <w:p w14:paraId="74DE8026" w14:textId="2DECDDF4" w:rsidR="00AF0BC9" w:rsidRDefault="00AF0BC9" w:rsidP="00B42EC3">
            <w:pPr>
              <w:pStyle w:val="BodyText"/>
            </w:pPr>
            <w:r>
              <w:t>-</w:t>
            </w:r>
            <w:r w:rsidR="0085600B">
              <w:t>1</w:t>
            </w:r>
          </w:p>
        </w:tc>
        <w:tc>
          <w:tcPr>
            <w:tcW w:w="875" w:type="dxa"/>
            <w:tcBorders>
              <w:right w:val="single" w:sz="4" w:space="0" w:color="auto"/>
            </w:tcBorders>
          </w:tcPr>
          <w:p w14:paraId="16E73622"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3F146170" w14:textId="77777777" w:rsidR="00AF0BC9" w:rsidRPr="002903BC" w:rsidRDefault="00AF0BC9" w:rsidP="00B42EC3">
            <w:pPr>
              <w:pStyle w:val="BodyText"/>
            </w:pPr>
          </w:p>
        </w:tc>
        <w:tc>
          <w:tcPr>
            <w:tcW w:w="832" w:type="dxa"/>
            <w:tcBorders>
              <w:left w:val="single" w:sz="4" w:space="0" w:color="auto"/>
            </w:tcBorders>
            <w:vAlign w:val="bottom"/>
          </w:tcPr>
          <w:p w14:paraId="0BEACA2D" w14:textId="23493F1E" w:rsidR="00AF0BC9" w:rsidRDefault="00AF0BC9" w:rsidP="00B42EC3">
            <w:pPr>
              <w:pStyle w:val="BodyText"/>
            </w:pPr>
            <w:r w:rsidRPr="002903BC">
              <w:t>£</w:t>
            </w:r>
            <w:r w:rsidR="0085600B">
              <w:t>0.5</w:t>
            </w:r>
          </w:p>
        </w:tc>
        <w:tc>
          <w:tcPr>
            <w:tcW w:w="714" w:type="dxa"/>
          </w:tcPr>
          <w:p w14:paraId="495AD493" w14:textId="77777777" w:rsidR="00AF0BC9" w:rsidRDefault="00AF0BC9" w:rsidP="00B42EC3">
            <w:pPr>
              <w:pStyle w:val="BodyText"/>
            </w:pPr>
            <w:r>
              <w:t>+1</w:t>
            </w:r>
          </w:p>
        </w:tc>
        <w:tc>
          <w:tcPr>
            <w:tcW w:w="634" w:type="dxa"/>
          </w:tcPr>
          <w:p w14:paraId="3C99D608" w14:textId="7568DC36" w:rsidR="00AF0BC9" w:rsidRDefault="0085600B" w:rsidP="00B42EC3">
            <w:pPr>
              <w:pStyle w:val="BodyText"/>
            </w:pPr>
            <w:r>
              <w:t>None</w:t>
            </w:r>
          </w:p>
        </w:tc>
        <w:tc>
          <w:tcPr>
            <w:tcW w:w="875" w:type="dxa"/>
            <w:tcBorders>
              <w:right w:val="single" w:sz="4" w:space="0" w:color="auto"/>
            </w:tcBorders>
          </w:tcPr>
          <w:p w14:paraId="74B4C772" w14:textId="627AC804"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565458BF" w14:textId="77777777" w:rsidR="00AF0BC9" w:rsidRDefault="00AF0BC9" w:rsidP="00B42EC3">
            <w:pPr>
              <w:pStyle w:val="BodyText"/>
            </w:pPr>
          </w:p>
        </w:tc>
        <w:tc>
          <w:tcPr>
            <w:tcW w:w="892" w:type="dxa"/>
            <w:tcBorders>
              <w:left w:val="single" w:sz="4" w:space="0" w:color="auto"/>
            </w:tcBorders>
            <w:vAlign w:val="bottom"/>
          </w:tcPr>
          <w:p w14:paraId="7CDD8CCC" w14:textId="53229A30" w:rsidR="00AF0BC9" w:rsidRDefault="00AF0BC9" w:rsidP="00B42EC3">
            <w:pPr>
              <w:pStyle w:val="BodyText"/>
            </w:pPr>
            <w:r w:rsidRPr="002903BC">
              <w:t>£</w:t>
            </w:r>
            <w:r w:rsidR="0085600B">
              <w:t>0.8</w:t>
            </w:r>
          </w:p>
        </w:tc>
        <w:tc>
          <w:tcPr>
            <w:tcW w:w="720" w:type="dxa"/>
          </w:tcPr>
          <w:p w14:paraId="5A6F6026" w14:textId="77777777" w:rsidR="00AF0BC9" w:rsidRDefault="00AF0BC9" w:rsidP="00B42EC3">
            <w:pPr>
              <w:pStyle w:val="BodyText"/>
            </w:pPr>
            <w:r>
              <w:t>+1</w:t>
            </w:r>
          </w:p>
        </w:tc>
        <w:tc>
          <w:tcPr>
            <w:tcW w:w="720" w:type="dxa"/>
          </w:tcPr>
          <w:p w14:paraId="7DC87D53" w14:textId="77777777" w:rsidR="00AF0BC9" w:rsidRDefault="00AF0BC9" w:rsidP="00B42EC3">
            <w:pPr>
              <w:pStyle w:val="BodyText"/>
            </w:pPr>
            <w:r>
              <w:t>None</w:t>
            </w:r>
          </w:p>
        </w:tc>
        <w:tc>
          <w:tcPr>
            <w:tcW w:w="875" w:type="dxa"/>
          </w:tcPr>
          <w:p w14:paraId="0F7CCC18" w14:textId="4D9F280A" w:rsidR="00AF0BC9" w:rsidRDefault="00AF0BC9" w:rsidP="00B42EC3">
            <w:pPr>
              <w:pStyle w:val="BodyText"/>
            </w:pPr>
            <w:r>
              <w:t>+</w:t>
            </w:r>
            <w:r w:rsidR="0085600B">
              <w:t>2</w:t>
            </w:r>
          </w:p>
        </w:tc>
      </w:tr>
      <w:tr w:rsidR="00AF0BC9" w14:paraId="26A50213" w14:textId="77777777" w:rsidTr="00F56904">
        <w:tc>
          <w:tcPr>
            <w:tcW w:w="599" w:type="dxa"/>
          </w:tcPr>
          <w:p w14:paraId="5E8EED6A" w14:textId="77777777" w:rsidR="00AF0BC9" w:rsidRDefault="00AF0BC9" w:rsidP="00B42EC3">
            <w:pPr>
              <w:pStyle w:val="BodyText"/>
            </w:pPr>
            <w:r>
              <w:t>8</w:t>
            </w:r>
          </w:p>
        </w:tc>
        <w:tc>
          <w:tcPr>
            <w:tcW w:w="840" w:type="dxa"/>
            <w:vAlign w:val="bottom"/>
          </w:tcPr>
          <w:p w14:paraId="2C36F245" w14:textId="77777777" w:rsidR="00AF0BC9" w:rsidRDefault="00AF0BC9" w:rsidP="00B42EC3">
            <w:pPr>
              <w:pStyle w:val="BodyText"/>
            </w:pPr>
            <w:r w:rsidRPr="002903BC">
              <w:t>£</w:t>
            </w:r>
            <w:r>
              <w:t>5</w:t>
            </w:r>
          </w:p>
        </w:tc>
        <w:tc>
          <w:tcPr>
            <w:tcW w:w="626" w:type="dxa"/>
          </w:tcPr>
          <w:p w14:paraId="52F91715" w14:textId="3E1D979D" w:rsidR="00AF0BC9" w:rsidRDefault="00AF0BC9" w:rsidP="00B42EC3">
            <w:pPr>
              <w:pStyle w:val="BodyText"/>
            </w:pPr>
            <w:r>
              <w:t>+</w:t>
            </w:r>
            <w:r w:rsidR="003A46D2">
              <w:t>2</w:t>
            </w:r>
          </w:p>
        </w:tc>
        <w:tc>
          <w:tcPr>
            <w:tcW w:w="634" w:type="dxa"/>
          </w:tcPr>
          <w:p w14:paraId="38F76E8D" w14:textId="77777777" w:rsidR="00AF0BC9" w:rsidRDefault="00AF0BC9" w:rsidP="00B42EC3">
            <w:pPr>
              <w:pStyle w:val="BodyText"/>
            </w:pPr>
            <w:r>
              <w:t>-4</w:t>
            </w:r>
          </w:p>
        </w:tc>
        <w:tc>
          <w:tcPr>
            <w:tcW w:w="875" w:type="dxa"/>
            <w:tcBorders>
              <w:right w:val="single" w:sz="4" w:space="0" w:color="auto"/>
            </w:tcBorders>
          </w:tcPr>
          <w:p w14:paraId="0758DC9C" w14:textId="77777777" w:rsidR="00AF0BC9" w:rsidRDefault="00AF0BC9" w:rsidP="00B42EC3">
            <w:pPr>
              <w:pStyle w:val="BodyText"/>
            </w:pPr>
            <w:r>
              <w:t>+4</w:t>
            </w:r>
          </w:p>
        </w:tc>
        <w:tc>
          <w:tcPr>
            <w:tcW w:w="235" w:type="dxa"/>
            <w:tcBorders>
              <w:top w:val="nil"/>
              <w:left w:val="single" w:sz="4" w:space="0" w:color="auto"/>
              <w:bottom w:val="nil"/>
              <w:right w:val="single" w:sz="4" w:space="0" w:color="auto"/>
            </w:tcBorders>
          </w:tcPr>
          <w:p w14:paraId="771407CA" w14:textId="77777777" w:rsidR="00AF0BC9" w:rsidRPr="002903BC" w:rsidRDefault="00AF0BC9" w:rsidP="00B42EC3">
            <w:pPr>
              <w:pStyle w:val="BodyText"/>
            </w:pPr>
          </w:p>
        </w:tc>
        <w:tc>
          <w:tcPr>
            <w:tcW w:w="832" w:type="dxa"/>
            <w:tcBorders>
              <w:left w:val="single" w:sz="4" w:space="0" w:color="auto"/>
            </w:tcBorders>
            <w:vAlign w:val="bottom"/>
          </w:tcPr>
          <w:p w14:paraId="567BB649" w14:textId="77777777" w:rsidR="00AF0BC9" w:rsidRDefault="00AF0BC9" w:rsidP="00B42EC3">
            <w:pPr>
              <w:pStyle w:val="BodyText"/>
            </w:pPr>
            <w:r w:rsidRPr="002903BC">
              <w:t>£</w:t>
            </w:r>
            <w:r>
              <w:t>8</w:t>
            </w:r>
          </w:p>
        </w:tc>
        <w:tc>
          <w:tcPr>
            <w:tcW w:w="714" w:type="dxa"/>
          </w:tcPr>
          <w:p w14:paraId="630CE98E" w14:textId="6F39865F" w:rsidR="00AF0BC9" w:rsidRDefault="00AF0BC9" w:rsidP="00B42EC3">
            <w:pPr>
              <w:pStyle w:val="BodyText"/>
            </w:pPr>
            <w:r>
              <w:t>+</w:t>
            </w:r>
            <w:r w:rsidR="003A46D2">
              <w:t>2</w:t>
            </w:r>
          </w:p>
        </w:tc>
        <w:tc>
          <w:tcPr>
            <w:tcW w:w="634" w:type="dxa"/>
          </w:tcPr>
          <w:p w14:paraId="0168E107" w14:textId="77777777" w:rsidR="00AF0BC9" w:rsidRDefault="00AF0BC9" w:rsidP="00B42EC3">
            <w:pPr>
              <w:pStyle w:val="BodyText"/>
            </w:pPr>
            <w:r>
              <w:t>-3</w:t>
            </w:r>
          </w:p>
        </w:tc>
        <w:tc>
          <w:tcPr>
            <w:tcW w:w="875" w:type="dxa"/>
            <w:tcBorders>
              <w:right w:val="single" w:sz="4" w:space="0" w:color="auto"/>
            </w:tcBorders>
          </w:tcPr>
          <w:p w14:paraId="2F8D875C" w14:textId="21353A3A" w:rsidR="00AF0BC9" w:rsidRDefault="00AF0BC9" w:rsidP="00B42EC3">
            <w:pPr>
              <w:pStyle w:val="BodyText"/>
            </w:pPr>
            <w:r>
              <w:t>+4</w:t>
            </w:r>
          </w:p>
        </w:tc>
        <w:tc>
          <w:tcPr>
            <w:tcW w:w="234" w:type="dxa"/>
            <w:tcBorders>
              <w:top w:val="nil"/>
              <w:left w:val="single" w:sz="4" w:space="0" w:color="auto"/>
              <w:bottom w:val="nil"/>
              <w:right w:val="single" w:sz="4" w:space="0" w:color="auto"/>
            </w:tcBorders>
          </w:tcPr>
          <w:p w14:paraId="638EA8A4" w14:textId="77777777" w:rsidR="00AF0BC9" w:rsidRDefault="00AF0BC9" w:rsidP="00B42EC3">
            <w:pPr>
              <w:pStyle w:val="BodyText"/>
            </w:pPr>
          </w:p>
        </w:tc>
        <w:tc>
          <w:tcPr>
            <w:tcW w:w="892" w:type="dxa"/>
            <w:tcBorders>
              <w:left w:val="single" w:sz="4" w:space="0" w:color="auto"/>
            </w:tcBorders>
            <w:vAlign w:val="bottom"/>
          </w:tcPr>
          <w:p w14:paraId="72E88736" w14:textId="6BBE9BD6" w:rsidR="00AF0BC9" w:rsidRDefault="00AF0BC9" w:rsidP="00B42EC3">
            <w:pPr>
              <w:pStyle w:val="BodyText"/>
            </w:pPr>
            <w:r w:rsidRPr="002903BC">
              <w:t>£</w:t>
            </w:r>
            <w:r>
              <w:t>12</w:t>
            </w:r>
          </w:p>
        </w:tc>
        <w:tc>
          <w:tcPr>
            <w:tcW w:w="720" w:type="dxa"/>
          </w:tcPr>
          <w:p w14:paraId="5D980CDD" w14:textId="3575FE46" w:rsidR="00AF0BC9" w:rsidRDefault="00AF0BC9" w:rsidP="00B42EC3">
            <w:pPr>
              <w:pStyle w:val="BodyText"/>
            </w:pPr>
            <w:r>
              <w:t>+</w:t>
            </w:r>
            <w:r w:rsidR="003A46D2">
              <w:t>2</w:t>
            </w:r>
          </w:p>
        </w:tc>
        <w:tc>
          <w:tcPr>
            <w:tcW w:w="720" w:type="dxa"/>
          </w:tcPr>
          <w:p w14:paraId="2D326A01" w14:textId="77777777" w:rsidR="00AF0BC9" w:rsidRDefault="00AF0BC9" w:rsidP="00B42EC3">
            <w:pPr>
              <w:pStyle w:val="BodyText"/>
            </w:pPr>
            <w:r>
              <w:t>-2</w:t>
            </w:r>
          </w:p>
        </w:tc>
        <w:tc>
          <w:tcPr>
            <w:tcW w:w="875" w:type="dxa"/>
          </w:tcPr>
          <w:p w14:paraId="02197B8A" w14:textId="61977788" w:rsidR="00AF0BC9" w:rsidRDefault="00AF0BC9" w:rsidP="00B42EC3">
            <w:pPr>
              <w:pStyle w:val="BodyText"/>
            </w:pPr>
            <w:r>
              <w:t>+4</w:t>
            </w:r>
          </w:p>
        </w:tc>
      </w:tr>
      <w:tr w:rsidR="002F3AAE" w14:paraId="3971ED6D" w14:textId="77777777" w:rsidTr="00F56904">
        <w:tc>
          <w:tcPr>
            <w:tcW w:w="599" w:type="dxa"/>
          </w:tcPr>
          <w:p w14:paraId="19825B43" w14:textId="489E31F1" w:rsidR="002F3AAE" w:rsidRDefault="002F3AAE" w:rsidP="00B42EC3">
            <w:pPr>
              <w:pStyle w:val="BodyText"/>
            </w:pPr>
            <w:r>
              <w:t>1</w:t>
            </w:r>
            <w:r w:rsidR="003A46D2">
              <w:t>4</w:t>
            </w:r>
          </w:p>
        </w:tc>
        <w:tc>
          <w:tcPr>
            <w:tcW w:w="840" w:type="dxa"/>
            <w:vAlign w:val="bottom"/>
          </w:tcPr>
          <w:p w14:paraId="38F3E29F" w14:textId="7FE9A9C0" w:rsidR="002F3AAE" w:rsidRPr="002903BC" w:rsidRDefault="002F3AAE" w:rsidP="00B42EC3">
            <w:pPr>
              <w:pStyle w:val="BodyText"/>
            </w:pPr>
            <w:r w:rsidRPr="002903BC">
              <w:t>£</w:t>
            </w:r>
            <w:r w:rsidR="003A46D2">
              <w:t>8</w:t>
            </w:r>
            <w:r w:rsidRPr="002903BC">
              <w:t>0</w:t>
            </w:r>
          </w:p>
        </w:tc>
        <w:tc>
          <w:tcPr>
            <w:tcW w:w="626" w:type="dxa"/>
          </w:tcPr>
          <w:p w14:paraId="7F49B9F6" w14:textId="77777777" w:rsidR="002F3AAE" w:rsidRDefault="002F3AAE" w:rsidP="00B42EC3">
            <w:pPr>
              <w:pStyle w:val="BodyText"/>
            </w:pPr>
            <w:r>
              <w:t>+3</w:t>
            </w:r>
          </w:p>
        </w:tc>
        <w:tc>
          <w:tcPr>
            <w:tcW w:w="634" w:type="dxa"/>
          </w:tcPr>
          <w:p w14:paraId="4A700827" w14:textId="34A87ADF" w:rsidR="002F3AAE" w:rsidRDefault="002F3AAE" w:rsidP="00B42EC3">
            <w:pPr>
              <w:pStyle w:val="BodyText"/>
            </w:pPr>
            <w:r>
              <w:t>-</w:t>
            </w:r>
            <w:r w:rsidR="003A46D2">
              <w:t>7</w:t>
            </w:r>
          </w:p>
        </w:tc>
        <w:tc>
          <w:tcPr>
            <w:tcW w:w="875" w:type="dxa"/>
            <w:tcBorders>
              <w:right w:val="single" w:sz="4" w:space="0" w:color="auto"/>
            </w:tcBorders>
          </w:tcPr>
          <w:p w14:paraId="46F5AEB0" w14:textId="79DEF5D6" w:rsidR="002F3AAE" w:rsidRDefault="002F3AAE" w:rsidP="00B42EC3">
            <w:pPr>
              <w:pStyle w:val="BodyText"/>
            </w:pPr>
            <w:r>
              <w:t>+</w:t>
            </w:r>
            <w:r w:rsidR="003A46D2">
              <w:t>7</w:t>
            </w:r>
          </w:p>
        </w:tc>
        <w:tc>
          <w:tcPr>
            <w:tcW w:w="235" w:type="dxa"/>
            <w:tcBorders>
              <w:top w:val="nil"/>
              <w:left w:val="single" w:sz="4" w:space="0" w:color="auto"/>
              <w:bottom w:val="nil"/>
              <w:right w:val="single" w:sz="4" w:space="0" w:color="auto"/>
            </w:tcBorders>
          </w:tcPr>
          <w:p w14:paraId="5A3B6CB4" w14:textId="77777777" w:rsidR="002F3AAE" w:rsidRPr="002903BC" w:rsidRDefault="002F3AAE" w:rsidP="00B42EC3">
            <w:pPr>
              <w:pStyle w:val="BodyText"/>
            </w:pPr>
          </w:p>
        </w:tc>
        <w:tc>
          <w:tcPr>
            <w:tcW w:w="832" w:type="dxa"/>
            <w:tcBorders>
              <w:left w:val="single" w:sz="4" w:space="0" w:color="auto"/>
            </w:tcBorders>
            <w:vAlign w:val="bottom"/>
          </w:tcPr>
          <w:p w14:paraId="34C61C45" w14:textId="477A2EC1" w:rsidR="002F3AAE" w:rsidRDefault="002F3AAE" w:rsidP="00B42EC3">
            <w:pPr>
              <w:pStyle w:val="BodyText"/>
            </w:pPr>
            <w:r w:rsidRPr="002903BC">
              <w:t>£</w:t>
            </w:r>
            <w:r w:rsidR="003A46D2">
              <w:t>12</w:t>
            </w:r>
            <w:r w:rsidRPr="002903BC">
              <w:t>0</w:t>
            </w:r>
          </w:p>
        </w:tc>
        <w:tc>
          <w:tcPr>
            <w:tcW w:w="714" w:type="dxa"/>
          </w:tcPr>
          <w:p w14:paraId="2F37459B" w14:textId="77777777" w:rsidR="002F3AAE" w:rsidRDefault="002F3AAE" w:rsidP="00B42EC3">
            <w:pPr>
              <w:pStyle w:val="BodyText"/>
            </w:pPr>
            <w:r>
              <w:t>+3</w:t>
            </w:r>
          </w:p>
        </w:tc>
        <w:tc>
          <w:tcPr>
            <w:tcW w:w="634" w:type="dxa"/>
          </w:tcPr>
          <w:p w14:paraId="76760A2C" w14:textId="510A369D" w:rsidR="002F3AAE" w:rsidRDefault="002F3AAE" w:rsidP="00B42EC3">
            <w:pPr>
              <w:pStyle w:val="BodyText"/>
            </w:pPr>
            <w:r>
              <w:t>-</w:t>
            </w:r>
            <w:r w:rsidR="003A46D2">
              <w:t>6</w:t>
            </w:r>
          </w:p>
        </w:tc>
        <w:tc>
          <w:tcPr>
            <w:tcW w:w="875" w:type="dxa"/>
            <w:tcBorders>
              <w:right w:val="single" w:sz="4" w:space="0" w:color="auto"/>
            </w:tcBorders>
          </w:tcPr>
          <w:p w14:paraId="29712309" w14:textId="54C96F0D" w:rsidR="002F3AAE" w:rsidRDefault="002F3AAE" w:rsidP="00B42EC3">
            <w:pPr>
              <w:pStyle w:val="BodyText"/>
            </w:pPr>
            <w:r>
              <w:t>+</w:t>
            </w:r>
            <w:r w:rsidR="003A46D2">
              <w:t>7</w:t>
            </w:r>
          </w:p>
        </w:tc>
        <w:tc>
          <w:tcPr>
            <w:tcW w:w="234" w:type="dxa"/>
            <w:tcBorders>
              <w:top w:val="nil"/>
              <w:left w:val="single" w:sz="4" w:space="0" w:color="auto"/>
              <w:bottom w:val="nil"/>
              <w:right w:val="single" w:sz="4" w:space="0" w:color="auto"/>
            </w:tcBorders>
          </w:tcPr>
          <w:p w14:paraId="7459DD38" w14:textId="77777777" w:rsidR="002F3AAE" w:rsidRDefault="002F3AAE" w:rsidP="00B42EC3">
            <w:pPr>
              <w:pStyle w:val="BodyText"/>
            </w:pPr>
          </w:p>
        </w:tc>
        <w:tc>
          <w:tcPr>
            <w:tcW w:w="892" w:type="dxa"/>
            <w:tcBorders>
              <w:left w:val="single" w:sz="4" w:space="0" w:color="auto"/>
            </w:tcBorders>
            <w:vAlign w:val="bottom"/>
          </w:tcPr>
          <w:p w14:paraId="36889C17" w14:textId="3E2D2EBB" w:rsidR="002F3AAE" w:rsidRDefault="002F3AAE" w:rsidP="00B42EC3">
            <w:pPr>
              <w:pStyle w:val="BodyText"/>
            </w:pPr>
            <w:r w:rsidRPr="002903BC">
              <w:t>£</w:t>
            </w:r>
            <w:r w:rsidR="003A46D2">
              <w:t>2</w:t>
            </w:r>
            <w:r w:rsidRPr="002903BC">
              <w:t>00</w:t>
            </w:r>
          </w:p>
        </w:tc>
        <w:tc>
          <w:tcPr>
            <w:tcW w:w="720" w:type="dxa"/>
          </w:tcPr>
          <w:p w14:paraId="31D8E3D1" w14:textId="77777777" w:rsidR="002F3AAE" w:rsidRDefault="002F3AAE" w:rsidP="00B42EC3">
            <w:pPr>
              <w:pStyle w:val="BodyText"/>
            </w:pPr>
            <w:r>
              <w:t>+3</w:t>
            </w:r>
          </w:p>
        </w:tc>
        <w:tc>
          <w:tcPr>
            <w:tcW w:w="720" w:type="dxa"/>
          </w:tcPr>
          <w:p w14:paraId="68A88B03" w14:textId="4644627F" w:rsidR="002F3AAE" w:rsidRDefault="002F3AAE" w:rsidP="00B42EC3">
            <w:pPr>
              <w:pStyle w:val="BodyText"/>
            </w:pPr>
            <w:r>
              <w:t>-</w:t>
            </w:r>
            <w:r w:rsidR="0085600B">
              <w:t>5</w:t>
            </w:r>
          </w:p>
        </w:tc>
        <w:tc>
          <w:tcPr>
            <w:tcW w:w="875" w:type="dxa"/>
          </w:tcPr>
          <w:p w14:paraId="24E9D3E0" w14:textId="77FE4E91" w:rsidR="002F3AAE" w:rsidRDefault="002F3AAE" w:rsidP="00B42EC3">
            <w:pPr>
              <w:pStyle w:val="BodyText"/>
            </w:pPr>
            <w:r>
              <w:t>+</w:t>
            </w:r>
            <w:r w:rsidR="0085600B">
              <w:t>7</w:t>
            </w:r>
          </w:p>
        </w:tc>
      </w:tr>
      <w:tr w:rsidR="002F3AAE" w14:paraId="6026FD4E" w14:textId="77777777" w:rsidTr="00F56904">
        <w:tc>
          <w:tcPr>
            <w:tcW w:w="599" w:type="dxa"/>
          </w:tcPr>
          <w:p w14:paraId="08388BA8" w14:textId="77777777" w:rsidR="002F3AAE" w:rsidRDefault="002F3AAE" w:rsidP="00B42EC3">
            <w:pPr>
              <w:pStyle w:val="BodyText"/>
            </w:pPr>
            <w:r>
              <w:t>20</w:t>
            </w:r>
          </w:p>
        </w:tc>
        <w:tc>
          <w:tcPr>
            <w:tcW w:w="840" w:type="dxa"/>
            <w:vAlign w:val="bottom"/>
          </w:tcPr>
          <w:p w14:paraId="7C526725" w14:textId="77777777" w:rsidR="002F3AAE" w:rsidRPr="002903BC" w:rsidRDefault="002F3AAE" w:rsidP="00B42EC3">
            <w:pPr>
              <w:pStyle w:val="BodyText"/>
            </w:pPr>
            <w:r w:rsidRPr="002903BC">
              <w:t>£</w:t>
            </w:r>
            <w:r>
              <w:t>12</w:t>
            </w:r>
            <w:r w:rsidRPr="002903BC">
              <w:t>00</w:t>
            </w:r>
          </w:p>
        </w:tc>
        <w:tc>
          <w:tcPr>
            <w:tcW w:w="626" w:type="dxa"/>
          </w:tcPr>
          <w:p w14:paraId="004C02B6" w14:textId="691A51C1" w:rsidR="002F3AAE" w:rsidRDefault="002F3AAE" w:rsidP="00B42EC3">
            <w:pPr>
              <w:pStyle w:val="BodyText"/>
            </w:pPr>
            <w:r>
              <w:t>+4</w:t>
            </w:r>
          </w:p>
        </w:tc>
        <w:tc>
          <w:tcPr>
            <w:tcW w:w="634" w:type="dxa"/>
          </w:tcPr>
          <w:p w14:paraId="7F10B4CA" w14:textId="77777777" w:rsidR="002F3AAE" w:rsidRDefault="002F3AAE" w:rsidP="00B42EC3">
            <w:pPr>
              <w:pStyle w:val="BodyText"/>
            </w:pPr>
            <w:r>
              <w:t>-10</w:t>
            </w:r>
          </w:p>
        </w:tc>
        <w:tc>
          <w:tcPr>
            <w:tcW w:w="875" w:type="dxa"/>
            <w:tcBorders>
              <w:right w:val="single" w:sz="4" w:space="0" w:color="auto"/>
            </w:tcBorders>
          </w:tcPr>
          <w:p w14:paraId="3EF49DD3" w14:textId="77777777" w:rsidR="002F3AAE" w:rsidRDefault="002F3AAE" w:rsidP="00B42EC3">
            <w:pPr>
              <w:pStyle w:val="BodyText"/>
            </w:pPr>
            <w:r>
              <w:t>+10</w:t>
            </w:r>
          </w:p>
        </w:tc>
        <w:tc>
          <w:tcPr>
            <w:tcW w:w="235" w:type="dxa"/>
            <w:tcBorders>
              <w:top w:val="nil"/>
              <w:left w:val="single" w:sz="4" w:space="0" w:color="auto"/>
              <w:bottom w:val="nil"/>
              <w:right w:val="single" w:sz="4" w:space="0" w:color="auto"/>
            </w:tcBorders>
          </w:tcPr>
          <w:p w14:paraId="495773DB" w14:textId="77777777" w:rsidR="002F3AAE" w:rsidRPr="002903BC" w:rsidRDefault="002F3AAE" w:rsidP="00B42EC3">
            <w:pPr>
              <w:pStyle w:val="BodyText"/>
            </w:pPr>
          </w:p>
        </w:tc>
        <w:tc>
          <w:tcPr>
            <w:tcW w:w="832" w:type="dxa"/>
            <w:tcBorders>
              <w:left w:val="single" w:sz="4" w:space="0" w:color="auto"/>
            </w:tcBorders>
            <w:vAlign w:val="bottom"/>
          </w:tcPr>
          <w:p w14:paraId="3B0467FC" w14:textId="77777777" w:rsidR="002F3AAE" w:rsidRDefault="002F3AAE" w:rsidP="00B42EC3">
            <w:pPr>
              <w:pStyle w:val="BodyText"/>
            </w:pPr>
            <w:r w:rsidRPr="002903BC">
              <w:t>£</w:t>
            </w:r>
            <w:r>
              <w:t>20</w:t>
            </w:r>
            <w:r w:rsidRPr="002903BC">
              <w:t>00</w:t>
            </w:r>
          </w:p>
        </w:tc>
        <w:tc>
          <w:tcPr>
            <w:tcW w:w="714" w:type="dxa"/>
          </w:tcPr>
          <w:p w14:paraId="3315F6B4" w14:textId="13DB1539" w:rsidR="002F3AAE" w:rsidRDefault="002F3AAE" w:rsidP="00B42EC3">
            <w:pPr>
              <w:pStyle w:val="BodyText"/>
            </w:pPr>
            <w:r>
              <w:t>+4</w:t>
            </w:r>
          </w:p>
        </w:tc>
        <w:tc>
          <w:tcPr>
            <w:tcW w:w="634" w:type="dxa"/>
          </w:tcPr>
          <w:p w14:paraId="6CA62E28" w14:textId="77777777" w:rsidR="002F3AAE" w:rsidRDefault="002F3AAE" w:rsidP="00B42EC3">
            <w:pPr>
              <w:pStyle w:val="BodyText"/>
            </w:pPr>
            <w:r>
              <w:t>-9</w:t>
            </w:r>
          </w:p>
        </w:tc>
        <w:tc>
          <w:tcPr>
            <w:tcW w:w="875" w:type="dxa"/>
            <w:tcBorders>
              <w:right w:val="single" w:sz="4" w:space="0" w:color="auto"/>
            </w:tcBorders>
          </w:tcPr>
          <w:p w14:paraId="3E459B69" w14:textId="5DFCFE55" w:rsidR="002F3AAE" w:rsidRDefault="002F3AAE" w:rsidP="00B42EC3">
            <w:pPr>
              <w:pStyle w:val="BodyText"/>
            </w:pPr>
            <w:r>
              <w:t>+10</w:t>
            </w:r>
          </w:p>
        </w:tc>
        <w:tc>
          <w:tcPr>
            <w:tcW w:w="234" w:type="dxa"/>
            <w:tcBorders>
              <w:top w:val="nil"/>
              <w:left w:val="single" w:sz="4" w:space="0" w:color="auto"/>
              <w:bottom w:val="nil"/>
              <w:right w:val="single" w:sz="4" w:space="0" w:color="auto"/>
            </w:tcBorders>
          </w:tcPr>
          <w:p w14:paraId="0F67CDC2" w14:textId="77777777" w:rsidR="002F3AAE" w:rsidRDefault="002F3AAE" w:rsidP="00B42EC3">
            <w:pPr>
              <w:pStyle w:val="BodyText"/>
            </w:pPr>
          </w:p>
        </w:tc>
        <w:tc>
          <w:tcPr>
            <w:tcW w:w="892" w:type="dxa"/>
            <w:tcBorders>
              <w:left w:val="single" w:sz="4" w:space="0" w:color="auto"/>
            </w:tcBorders>
            <w:vAlign w:val="bottom"/>
          </w:tcPr>
          <w:p w14:paraId="1C4D5150" w14:textId="56E24F01" w:rsidR="002F3AAE" w:rsidRDefault="002F3AAE" w:rsidP="00B42EC3">
            <w:pPr>
              <w:pStyle w:val="BodyText"/>
            </w:pPr>
            <w:r w:rsidRPr="002903BC">
              <w:t>£</w:t>
            </w:r>
            <w:r>
              <w:t>30</w:t>
            </w:r>
            <w:r w:rsidRPr="002903BC">
              <w:t>00</w:t>
            </w:r>
          </w:p>
        </w:tc>
        <w:tc>
          <w:tcPr>
            <w:tcW w:w="720" w:type="dxa"/>
          </w:tcPr>
          <w:p w14:paraId="5D3528A0" w14:textId="1AD150BF" w:rsidR="002F3AAE" w:rsidRDefault="002F3AAE" w:rsidP="00B42EC3">
            <w:pPr>
              <w:pStyle w:val="BodyText"/>
            </w:pPr>
            <w:r>
              <w:t>+4</w:t>
            </w:r>
          </w:p>
        </w:tc>
        <w:tc>
          <w:tcPr>
            <w:tcW w:w="720" w:type="dxa"/>
          </w:tcPr>
          <w:p w14:paraId="5B6475AA" w14:textId="77777777" w:rsidR="002F3AAE" w:rsidRDefault="002F3AAE" w:rsidP="00B42EC3">
            <w:pPr>
              <w:pStyle w:val="BodyText"/>
            </w:pPr>
            <w:r>
              <w:t>-8</w:t>
            </w:r>
          </w:p>
        </w:tc>
        <w:tc>
          <w:tcPr>
            <w:tcW w:w="875" w:type="dxa"/>
          </w:tcPr>
          <w:p w14:paraId="3802D80B" w14:textId="09BA01DB" w:rsidR="002F3AAE" w:rsidRDefault="002F3AAE" w:rsidP="00B42EC3">
            <w:pPr>
              <w:pStyle w:val="BodyText"/>
            </w:pPr>
            <w:r>
              <w:t>+10</w:t>
            </w:r>
          </w:p>
        </w:tc>
      </w:tr>
    </w:tbl>
    <w:p w14:paraId="52D074F9" w14:textId="77777777" w:rsidR="00B54ADD" w:rsidRDefault="00B54ADD" w:rsidP="00B42EC3">
      <w:pPr>
        <w:pStyle w:val="BodyText"/>
      </w:pPr>
    </w:p>
    <w:tbl>
      <w:tblPr>
        <w:tblStyle w:val="TableGrid"/>
        <w:tblW w:w="6865" w:type="dxa"/>
        <w:tblInd w:w="108" w:type="dxa"/>
        <w:tblLook w:val="04A0" w:firstRow="1" w:lastRow="0" w:firstColumn="1" w:lastColumn="0" w:noHBand="0" w:noVBand="1"/>
      </w:tblPr>
      <w:tblGrid>
        <w:gridCol w:w="599"/>
        <w:gridCol w:w="846"/>
        <w:gridCol w:w="626"/>
        <w:gridCol w:w="634"/>
        <w:gridCol w:w="875"/>
        <w:gridCol w:w="234"/>
        <w:gridCol w:w="835"/>
        <w:gridCol w:w="707"/>
        <w:gridCol w:w="634"/>
        <w:gridCol w:w="875"/>
      </w:tblGrid>
      <w:tr w:rsidR="00B54ADD" w14:paraId="31D12548" w14:textId="77777777" w:rsidTr="00F56904">
        <w:trPr>
          <w:tblHeader/>
        </w:trPr>
        <w:tc>
          <w:tcPr>
            <w:tcW w:w="599" w:type="dxa"/>
          </w:tcPr>
          <w:p w14:paraId="222453EB" w14:textId="77777777" w:rsidR="00B54ADD" w:rsidRDefault="00B54ADD" w:rsidP="00B42EC3">
            <w:pPr>
              <w:pStyle w:val="BodyText"/>
            </w:pPr>
            <w:r>
              <w:t>Level</w:t>
            </w:r>
          </w:p>
        </w:tc>
        <w:tc>
          <w:tcPr>
            <w:tcW w:w="846" w:type="dxa"/>
          </w:tcPr>
          <w:p w14:paraId="66B42194" w14:textId="77777777" w:rsidR="00B54ADD" w:rsidRDefault="00B54ADD" w:rsidP="00B42EC3">
            <w:pPr>
              <w:pStyle w:val="BodyText"/>
            </w:pPr>
            <w:r>
              <w:t>Greater</w:t>
            </w:r>
          </w:p>
        </w:tc>
        <w:tc>
          <w:tcPr>
            <w:tcW w:w="626" w:type="dxa"/>
          </w:tcPr>
          <w:p w14:paraId="27792859" w14:textId="77777777" w:rsidR="00B54ADD" w:rsidRDefault="00B54ADD" w:rsidP="00B42EC3">
            <w:pPr>
              <w:pStyle w:val="BodyText"/>
            </w:pPr>
            <w:r>
              <w:t>Size</w:t>
            </w:r>
          </w:p>
        </w:tc>
        <w:tc>
          <w:tcPr>
            <w:tcW w:w="634" w:type="dxa"/>
          </w:tcPr>
          <w:p w14:paraId="6E0DA24A" w14:textId="77777777" w:rsidR="00B54ADD" w:rsidRDefault="00B54ADD" w:rsidP="00B42EC3">
            <w:pPr>
              <w:pStyle w:val="BodyText"/>
            </w:pPr>
            <w:r>
              <w:t>Flaws</w:t>
            </w:r>
          </w:p>
        </w:tc>
        <w:tc>
          <w:tcPr>
            <w:tcW w:w="875" w:type="dxa"/>
            <w:tcBorders>
              <w:right w:val="single" w:sz="4" w:space="0" w:color="auto"/>
            </w:tcBorders>
          </w:tcPr>
          <w:p w14:paraId="1C17E76C" w14:textId="77777777" w:rsidR="00B54ADD" w:rsidRDefault="00B54ADD" w:rsidP="00B42EC3">
            <w:pPr>
              <w:pStyle w:val="BodyText"/>
            </w:pPr>
            <w:r>
              <w:t>Addiction</w:t>
            </w:r>
          </w:p>
        </w:tc>
        <w:tc>
          <w:tcPr>
            <w:tcW w:w="234" w:type="dxa"/>
            <w:tcBorders>
              <w:top w:val="nil"/>
              <w:left w:val="single" w:sz="4" w:space="0" w:color="auto"/>
              <w:bottom w:val="nil"/>
              <w:right w:val="single" w:sz="4" w:space="0" w:color="auto"/>
            </w:tcBorders>
          </w:tcPr>
          <w:p w14:paraId="5C15DB7F" w14:textId="77777777" w:rsidR="00B54ADD" w:rsidRDefault="00B54ADD" w:rsidP="00B42EC3">
            <w:pPr>
              <w:pStyle w:val="BodyText"/>
            </w:pPr>
          </w:p>
        </w:tc>
        <w:tc>
          <w:tcPr>
            <w:tcW w:w="835" w:type="dxa"/>
            <w:tcBorders>
              <w:left w:val="single" w:sz="4" w:space="0" w:color="auto"/>
            </w:tcBorders>
          </w:tcPr>
          <w:p w14:paraId="4D9278FE" w14:textId="77777777" w:rsidR="00B54ADD" w:rsidRDefault="00B54ADD" w:rsidP="00B42EC3">
            <w:pPr>
              <w:pStyle w:val="BodyText"/>
            </w:pPr>
            <w:r>
              <w:t>Major</w:t>
            </w:r>
          </w:p>
        </w:tc>
        <w:tc>
          <w:tcPr>
            <w:tcW w:w="707" w:type="dxa"/>
          </w:tcPr>
          <w:p w14:paraId="07388AA8" w14:textId="77777777" w:rsidR="00B54ADD" w:rsidRDefault="00B54ADD" w:rsidP="00B42EC3">
            <w:pPr>
              <w:pStyle w:val="BodyText"/>
            </w:pPr>
            <w:r>
              <w:t>Size</w:t>
            </w:r>
          </w:p>
        </w:tc>
        <w:tc>
          <w:tcPr>
            <w:tcW w:w="634" w:type="dxa"/>
          </w:tcPr>
          <w:p w14:paraId="1F2C1577" w14:textId="77777777" w:rsidR="00B54ADD" w:rsidRDefault="00B54ADD" w:rsidP="00B42EC3">
            <w:pPr>
              <w:pStyle w:val="BodyText"/>
            </w:pPr>
            <w:r>
              <w:t>Flaws</w:t>
            </w:r>
          </w:p>
        </w:tc>
        <w:tc>
          <w:tcPr>
            <w:tcW w:w="875" w:type="dxa"/>
          </w:tcPr>
          <w:p w14:paraId="7940462D" w14:textId="77777777" w:rsidR="00B54ADD" w:rsidRDefault="00B54ADD" w:rsidP="00B42EC3">
            <w:pPr>
              <w:pStyle w:val="BodyText"/>
            </w:pPr>
            <w:r>
              <w:t>Addiction</w:t>
            </w:r>
          </w:p>
        </w:tc>
      </w:tr>
      <w:tr w:rsidR="00AF0BC9" w14:paraId="7004DD2B" w14:textId="77777777" w:rsidTr="00F56904">
        <w:trPr>
          <w:tblHeader/>
        </w:trPr>
        <w:tc>
          <w:tcPr>
            <w:tcW w:w="599" w:type="dxa"/>
          </w:tcPr>
          <w:p w14:paraId="3F901B97" w14:textId="77777777" w:rsidR="00AF0BC9" w:rsidRDefault="00AF0BC9" w:rsidP="00B42EC3">
            <w:pPr>
              <w:pStyle w:val="BodyText"/>
            </w:pPr>
            <w:r>
              <w:t>1</w:t>
            </w:r>
          </w:p>
        </w:tc>
        <w:tc>
          <w:tcPr>
            <w:tcW w:w="846" w:type="dxa"/>
            <w:vAlign w:val="bottom"/>
          </w:tcPr>
          <w:p w14:paraId="167F40EE" w14:textId="7E938579" w:rsidR="00AF0BC9" w:rsidRDefault="00AF0BC9" w:rsidP="00B42EC3">
            <w:pPr>
              <w:pStyle w:val="BodyText"/>
            </w:pPr>
            <w:r w:rsidRPr="002903BC">
              <w:t>£</w:t>
            </w:r>
            <w:r w:rsidR="00C0474B">
              <w:t>0.8</w:t>
            </w:r>
          </w:p>
        </w:tc>
        <w:tc>
          <w:tcPr>
            <w:tcW w:w="626" w:type="dxa"/>
          </w:tcPr>
          <w:p w14:paraId="2AEAB278" w14:textId="77777777" w:rsidR="00AF0BC9" w:rsidRDefault="00AF0BC9" w:rsidP="00B42EC3">
            <w:pPr>
              <w:pStyle w:val="BodyText"/>
            </w:pPr>
            <w:r>
              <w:t>+0.5</w:t>
            </w:r>
          </w:p>
        </w:tc>
        <w:tc>
          <w:tcPr>
            <w:tcW w:w="634" w:type="dxa"/>
          </w:tcPr>
          <w:p w14:paraId="08CD6E6E" w14:textId="48359C1C" w:rsidR="00AF0BC9" w:rsidRDefault="0085600B" w:rsidP="00B42EC3">
            <w:pPr>
              <w:pStyle w:val="BodyText"/>
            </w:pPr>
            <w:r>
              <w:t>None</w:t>
            </w:r>
          </w:p>
        </w:tc>
        <w:tc>
          <w:tcPr>
            <w:tcW w:w="875" w:type="dxa"/>
            <w:tcBorders>
              <w:right w:val="single" w:sz="4" w:space="0" w:color="auto"/>
            </w:tcBorders>
          </w:tcPr>
          <w:p w14:paraId="4C12145A" w14:textId="157BC35B" w:rsidR="00AF0BC9" w:rsidRDefault="00AF0BC9" w:rsidP="00B42EC3">
            <w:pPr>
              <w:pStyle w:val="BodyText"/>
            </w:pPr>
            <w:r>
              <w:t>+1</w:t>
            </w:r>
          </w:p>
        </w:tc>
        <w:tc>
          <w:tcPr>
            <w:tcW w:w="234" w:type="dxa"/>
            <w:tcBorders>
              <w:top w:val="nil"/>
              <w:left w:val="single" w:sz="4" w:space="0" w:color="auto"/>
              <w:bottom w:val="nil"/>
              <w:right w:val="single" w:sz="4" w:space="0" w:color="auto"/>
            </w:tcBorders>
          </w:tcPr>
          <w:p w14:paraId="6CA3A8D8" w14:textId="77777777" w:rsidR="00AF0BC9" w:rsidRPr="002903BC" w:rsidRDefault="00AF0BC9" w:rsidP="00B42EC3">
            <w:pPr>
              <w:pStyle w:val="BodyText"/>
            </w:pPr>
          </w:p>
        </w:tc>
        <w:tc>
          <w:tcPr>
            <w:tcW w:w="835" w:type="dxa"/>
            <w:tcBorders>
              <w:left w:val="single" w:sz="4" w:space="0" w:color="auto"/>
            </w:tcBorders>
            <w:vAlign w:val="bottom"/>
          </w:tcPr>
          <w:p w14:paraId="5D9152BD" w14:textId="1C5E479B" w:rsidR="00AF0BC9" w:rsidRDefault="00AF0BC9" w:rsidP="00B42EC3">
            <w:pPr>
              <w:pStyle w:val="BodyText"/>
            </w:pPr>
            <w:r w:rsidRPr="002903BC">
              <w:t>£</w:t>
            </w:r>
            <w:r>
              <w:t>1</w:t>
            </w:r>
            <w:r w:rsidR="00C0474B">
              <w:t>.2</w:t>
            </w:r>
          </w:p>
        </w:tc>
        <w:tc>
          <w:tcPr>
            <w:tcW w:w="707" w:type="dxa"/>
          </w:tcPr>
          <w:p w14:paraId="2B2008A2" w14:textId="77777777" w:rsidR="00AF0BC9" w:rsidRDefault="00AF0BC9" w:rsidP="00B42EC3">
            <w:pPr>
              <w:pStyle w:val="BodyText"/>
            </w:pPr>
            <w:r>
              <w:t>+0.5</w:t>
            </w:r>
          </w:p>
        </w:tc>
        <w:tc>
          <w:tcPr>
            <w:tcW w:w="634" w:type="dxa"/>
          </w:tcPr>
          <w:p w14:paraId="06F7FEE1" w14:textId="63315571" w:rsidR="00AF0BC9" w:rsidRDefault="0085600B" w:rsidP="00B42EC3">
            <w:pPr>
              <w:pStyle w:val="BodyText"/>
            </w:pPr>
            <w:r>
              <w:t>None</w:t>
            </w:r>
          </w:p>
        </w:tc>
        <w:tc>
          <w:tcPr>
            <w:tcW w:w="875" w:type="dxa"/>
          </w:tcPr>
          <w:p w14:paraId="72F9B0E9" w14:textId="27AC6B55" w:rsidR="00AF0BC9" w:rsidRDefault="00AF0BC9" w:rsidP="00B42EC3">
            <w:pPr>
              <w:pStyle w:val="BodyText"/>
            </w:pPr>
            <w:r>
              <w:t>+0</w:t>
            </w:r>
          </w:p>
        </w:tc>
      </w:tr>
      <w:tr w:rsidR="00AF0BC9" w14:paraId="10B8171D" w14:textId="77777777" w:rsidTr="00F56904">
        <w:tc>
          <w:tcPr>
            <w:tcW w:w="599" w:type="dxa"/>
          </w:tcPr>
          <w:p w14:paraId="05A5A4A6" w14:textId="1DB2521C" w:rsidR="00AF0BC9" w:rsidRDefault="0085600B" w:rsidP="00B42EC3">
            <w:pPr>
              <w:pStyle w:val="BodyText"/>
            </w:pPr>
            <w:r>
              <w:t>2</w:t>
            </w:r>
          </w:p>
        </w:tc>
        <w:tc>
          <w:tcPr>
            <w:tcW w:w="846" w:type="dxa"/>
            <w:vAlign w:val="bottom"/>
          </w:tcPr>
          <w:p w14:paraId="3EAA28AE" w14:textId="33A2455C" w:rsidR="00AF0BC9" w:rsidRDefault="00AF0BC9" w:rsidP="00B42EC3">
            <w:pPr>
              <w:pStyle w:val="BodyText"/>
            </w:pPr>
            <w:r w:rsidRPr="002903BC">
              <w:t>£</w:t>
            </w:r>
            <w:r w:rsidR="0085600B">
              <w:t>1.2</w:t>
            </w:r>
          </w:p>
        </w:tc>
        <w:tc>
          <w:tcPr>
            <w:tcW w:w="626" w:type="dxa"/>
          </w:tcPr>
          <w:p w14:paraId="20E773C7" w14:textId="77777777" w:rsidR="00AF0BC9" w:rsidRDefault="00AF0BC9" w:rsidP="00B42EC3">
            <w:pPr>
              <w:pStyle w:val="BodyText"/>
            </w:pPr>
            <w:r>
              <w:t>+1</w:t>
            </w:r>
          </w:p>
        </w:tc>
        <w:tc>
          <w:tcPr>
            <w:tcW w:w="634" w:type="dxa"/>
          </w:tcPr>
          <w:p w14:paraId="6A516797" w14:textId="77777777" w:rsidR="00AF0BC9" w:rsidRDefault="00AF0BC9" w:rsidP="00B42EC3">
            <w:pPr>
              <w:pStyle w:val="BodyText"/>
            </w:pPr>
            <w:r>
              <w:t>None</w:t>
            </w:r>
          </w:p>
        </w:tc>
        <w:tc>
          <w:tcPr>
            <w:tcW w:w="875" w:type="dxa"/>
            <w:tcBorders>
              <w:right w:val="single" w:sz="4" w:space="0" w:color="auto"/>
            </w:tcBorders>
          </w:tcPr>
          <w:p w14:paraId="500004F0" w14:textId="3AE4B94A" w:rsidR="00AF0BC9" w:rsidRDefault="00AF0BC9" w:rsidP="00B42EC3">
            <w:pPr>
              <w:pStyle w:val="BodyText"/>
            </w:pPr>
            <w:r>
              <w:t>+</w:t>
            </w:r>
            <w:r w:rsidR="0085600B">
              <w:t>1</w:t>
            </w:r>
          </w:p>
        </w:tc>
        <w:tc>
          <w:tcPr>
            <w:tcW w:w="234" w:type="dxa"/>
            <w:tcBorders>
              <w:top w:val="nil"/>
              <w:left w:val="single" w:sz="4" w:space="0" w:color="auto"/>
              <w:bottom w:val="nil"/>
              <w:right w:val="single" w:sz="4" w:space="0" w:color="auto"/>
            </w:tcBorders>
          </w:tcPr>
          <w:p w14:paraId="2BCA5969" w14:textId="77777777" w:rsidR="00AF0BC9" w:rsidRPr="002903BC" w:rsidRDefault="00AF0BC9" w:rsidP="00B42EC3">
            <w:pPr>
              <w:pStyle w:val="BodyText"/>
            </w:pPr>
          </w:p>
        </w:tc>
        <w:tc>
          <w:tcPr>
            <w:tcW w:w="835" w:type="dxa"/>
            <w:tcBorders>
              <w:left w:val="single" w:sz="4" w:space="0" w:color="auto"/>
            </w:tcBorders>
            <w:vAlign w:val="bottom"/>
          </w:tcPr>
          <w:p w14:paraId="0CD4CC0B" w14:textId="1E3B2332" w:rsidR="00AF0BC9" w:rsidRDefault="00AF0BC9" w:rsidP="00B42EC3">
            <w:pPr>
              <w:pStyle w:val="BodyText"/>
            </w:pPr>
            <w:r w:rsidRPr="002903BC">
              <w:t>£</w:t>
            </w:r>
            <w:r w:rsidR="0085600B">
              <w:t>2</w:t>
            </w:r>
          </w:p>
        </w:tc>
        <w:tc>
          <w:tcPr>
            <w:tcW w:w="707" w:type="dxa"/>
          </w:tcPr>
          <w:p w14:paraId="5AA46CA1" w14:textId="77777777" w:rsidR="00AF0BC9" w:rsidRDefault="00AF0BC9" w:rsidP="00B42EC3">
            <w:pPr>
              <w:pStyle w:val="BodyText"/>
            </w:pPr>
            <w:r>
              <w:t>+1</w:t>
            </w:r>
          </w:p>
        </w:tc>
        <w:tc>
          <w:tcPr>
            <w:tcW w:w="634" w:type="dxa"/>
          </w:tcPr>
          <w:p w14:paraId="70E843E3" w14:textId="77777777" w:rsidR="00AF0BC9" w:rsidRDefault="00AF0BC9" w:rsidP="00B42EC3">
            <w:pPr>
              <w:pStyle w:val="BodyText"/>
            </w:pPr>
            <w:r>
              <w:t>None</w:t>
            </w:r>
          </w:p>
        </w:tc>
        <w:tc>
          <w:tcPr>
            <w:tcW w:w="875" w:type="dxa"/>
          </w:tcPr>
          <w:p w14:paraId="19814EC8" w14:textId="76C10250" w:rsidR="00AF0BC9" w:rsidRDefault="00AF0BC9" w:rsidP="00B42EC3">
            <w:pPr>
              <w:pStyle w:val="BodyText"/>
            </w:pPr>
            <w:r>
              <w:t>+</w:t>
            </w:r>
            <w:r w:rsidR="0085600B">
              <w:t>0</w:t>
            </w:r>
          </w:p>
        </w:tc>
      </w:tr>
      <w:tr w:rsidR="00AF0BC9" w14:paraId="2B8AC89E" w14:textId="77777777" w:rsidTr="00F56904">
        <w:tc>
          <w:tcPr>
            <w:tcW w:w="599" w:type="dxa"/>
          </w:tcPr>
          <w:p w14:paraId="015B7FD1" w14:textId="77777777" w:rsidR="00AF0BC9" w:rsidRDefault="00AF0BC9" w:rsidP="00B42EC3">
            <w:pPr>
              <w:pStyle w:val="BodyText"/>
            </w:pPr>
            <w:r>
              <w:t>8</w:t>
            </w:r>
          </w:p>
        </w:tc>
        <w:tc>
          <w:tcPr>
            <w:tcW w:w="846" w:type="dxa"/>
            <w:vAlign w:val="bottom"/>
          </w:tcPr>
          <w:p w14:paraId="2E4324F5" w14:textId="55515201" w:rsidR="00AF0BC9" w:rsidRDefault="00AF0BC9" w:rsidP="00B42EC3">
            <w:pPr>
              <w:pStyle w:val="BodyText"/>
            </w:pPr>
            <w:r w:rsidRPr="002903BC">
              <w:t>£</w:t>
            </w:r>
            <w:r>
              <w:t>20</w:t>
            </w:r>
          </w:p>
        </w:tc>
        <w:tc>
          <w:tcPr>
            <w:tcW w:w="626" w:type="dxa"/>
          </w:tcPr>
          <w:p w14:paraId="60ED8F0A" w14:textId="6FA74BE7" w:rsidR="00AF0BC9" w:rsidRDefault="00AF0BC9" w:rsidP="00B42EC3">
            <w:pPr>
              <w:pStyle w:val="BodyText"/>
            </w:pPr>
            <w:r>
              <w:t>+</w:t>
            </w:r>
            <w:r w:rsidR="003A46D2">
              <w:t>2</w:t>
            </w:r>
          </w:p>
        </w:tc>
        <w:tc>
          <w:tcPr>
            <w:tcW w:w="634" w:type="dxa"/>
          </w:tcPr>
          <w:p w14:paraId="14955547" w14:textId="77777777" w:rsidR="00AF0BC9" w:rsidRDefault="00AF0BC9" w:rsidP="00B42EC3">
            <w:pPr>
              <w:pStyle w:val="BodyText"/>
            </w:pPr>
            <w:r>
              <w:t>-1</w:t>
            </w:r>
          </w:p>
        </w:tc>
        <w:tc>
          <w:tcPr>
            <w:tcW w:w="875" w:type="dxa"/>
            <w:tcBorders>
              <w:right w:val="single" w:sz="4" w:space="0" w:color="auto"/>
            </w:tcBorders>
          </w:tcPr>
          <w:p w14:paraId="3FF55079" w14:textId="5F824BBA" w:rsidR="00AF0BC9" w:rsidRDefault="00AF0BC9" w:rsidP="00B42EC3">
            <w:pPr>
              <w:pStyle w:val="BodyText"/>
            </w:pPr>
            <w:r>
              <w:t>+4</w:t>
            </w:r>
          </w:p>
        </w:tc>
        <w:tc>
          <w:tcPr>
            <w:tcW w:w="234" w:type="dxa"/>
            <w:tcBorders>
              <w:top w:val="nil"/>
              <w:left w:val="single" w:sz="4" w:space="0" w:color="auto"/>
              <w:bottom w:val="nil"/>
              <w:right w:val="single" w:sz="4" w:space="0" w:color="auto"/>
            </w:tcBorders>
          </w:tcPr>
          <w:p w14:paraId="411CF6F7" w14:textId="77777777" w:rsidR="00AF0BC9" w:rsidRPr="002903BC" w:rsidRDefault="00AF0BC9" w:rsidP="00B42EC3">
            <w:pPr>
              <w:pStyle w:val="BodyText"/>
            </w:pPr>
          </w:p>
        </w:tc>
        <w:tc>
          <w:tcPr>
            <w:tcW w:w="835" w:type="dxa"/>
            <w:tcBorders>
              <w:left w:val="single" w:sz="4" w:space="0" w:color="auto"/>
            </w:tcBorders>
            <w:vAlign w:val="bottom"/>
          </w:tcPr>
          <w:p w14:paraId="0F3B46BD" w14:textId="2A10D39A" w:rsidR="00AF0BC9" w:rsidRDefault="00AF0BC9" w:rsidP="00B42EC3">
            <w:pPr>
              <w:pStyle w:val="BodyText"/>
            </w:pPr>
            <w:r w:rsidRPr="002903BC">
              <w:t>£</w:t>
            </w:r>
            <w:r>
              <w:t>3</w:t>
            </w:r>
            <w:r w:rsidRPr="002903BC">
              <w:t>0</w:t>
            </w:r>
          </w:p>
        </w:tc>
        <w:tc>
          <w:tcPr>
            <w:tcW w:w="707" w:type="dxa"/>
          </w:tcPr>
          <w:p w14:paraId="70156E70" w14:textId="3509124B" w:rsidR="00AF0BC9" w:rsidRDefault="00AF0BC9" w:rsidP="00B42EC3">
            <w:pPr>
              <w:pStyle w:val="BodyText"/>
            </w:pPr>
            <w:r>
              <w:t>+</w:t>
            </w:r>
            <w:r w:rsidR="003A46D2">
              <w:t>2</w:t>
            </w:r>
          </w:p>
        </w:tc>
        <w:tc>
          <w:tcPr>
            <w:tcW w:w="634" w:type="dxa"/>
          </w:tcPr>
          <w:p w14:paraId="013ABE38" w14:textId="77777777" w:rsidR="00AF0BC9" w:rsidRDefault="00AF0BC9" w:rsidP="00B42EC3">
            <w:pPr>
              <w:pStyle w:val="BodyText"/>
            </w:pPr>
            <w:r>
              <w:t>None</w:t>
            </w:r>
          </w:p>
        </w:tc>
        <w:tc>
          <w:tcPr>
            <w:tcW w:w="875" w:type="dxa"/>
          </w:tcPr>
          <w:p w14:paraId="45A023D0" w14:textId="76EBCD0F" w:rsidR="00AF0BC9" w:rsidRDefault="00AF0BC9" w:rsidP="00B42EC3">
            <w:pPr>
              <w:pStyle w:val="BodyText"/>
            </w:pPr>
            <w:r>
              <w:t>+4</w:t>
            </w:r>
          </w:p>
        </w:tc>
      </w:tr>
      <w:tr w:rsidR="002F3AAE" w14:paraId="205CF81C" w14:textId="77777777" w:rsidTr="00F56904">
        <w:tc>
          <w:tcPr>
            <w:tcW w:w="599" w:type="dxa"/>
          </w:tcPr>
          <w:p w14:paraId="4AD4CED1" w14:textId="0FE8980E" w:rsidR="002F3AAE" w:rsidRDefault="002F3AAE" w:rsidP="00B42EC3">
            <w:pPr>
              <w:pStyle w:val="BodyText"/>
            </w:pPr>
            <w:r>
              <w:t>1</w:t>
            </w:r>
            <w:r w:rsidR="003A46D2">
              <w:t>4</w:t>
            </w:r>
          </w:p>
        </w:tc>
        <w:tc>
          <w:tcPr>
            <w:tcW w:w="846" w:type="dxa"/>
            <w:vAlign w:val="bottom"/>
          </w:tcPr>
          <w:p w14:paraId="610EF82C" w14:textId="2C2D0FA6" w:rsidR="002F3AAE" w:rsidRPr="002903BC" w:rsidRDefault="002F3AAE" w:rsidP="00B42EC3">
            <w:pPr>
              <w:pStyle w:val="BodyText"/>
            </w:pPr>
            <w:r w:rsidRPr="002903BC">
              <w:t>£</w:t>
            </w:r>
            <w:r w:rsidR="0085600B">
              <w:t>3</w:t>
            </w:r>
            <w:r>
              <w:t>0</w:t>
            </w:r>
            <w:r w:rsidRPr="002903BC">
              <w:t>0</w:t>
            </w:r>
          </w:p>
        </w:tc>
        <w:tc>
          <w:tcPr>
            <w:tcW w:w="626" w:type="dxa"/>
          </w:tcPr>
          <w:p w14:paraId="16539E6E" w14:textId="77777777" w:rsidR="002F3AAE" w:rsidRDefault="002F3AAE" w:rsidP="00B42EC3">
            <w:pPr>
              <w:pStyle w:val="BodyText"/>
            </w:pPr>
            <w:r>
              <w:t>+3</w:t>
            </w:r>
          </w:p>
        </w:tc>
        <w:tc>
          <w:tcPr>
            <w:tcW w:w="634" w:type="dxa"/>
          </w:tcPr>
          <w:p w14:paraId="20F1B1C3" w14:textId="32C8D94A" w:rsidR="002F3AAE" w:rsidRDefault="002F3AAE" w:rsidP="00B42EC3">
            <w:pPr>
              <w:pStyle w:val="BodyText"/>
            </w:pPr>
            <w:r>
              <w:t>-</w:t>
            </w:r>
            <w:r w:rsidR="0085600B">
              <w:t>4</w:t>
            </w:r>
          </w:p>
        </w:tc>
        <w:tc>
          <w:tcPr>
            <w:tcW w:w="875" w:type="dxa"/>
            <w:tcBorders>
              <w:right w:val="single" w:sz="4" w:space="0" w:color="auto"/>
            </w:tcBorders>
          </w:tcPr>
          <w:p w14:paraId="733D4A79" w14:textId="1092CE2C" w:rsidR="002F3AAE" w:rsidRDefault="002F3AAE" w:rsidP="00B42EC3">
            <w:pPr>
              <w:pStyle w:val="BodyText"/>
            </w:pPr>
            <w:r>
              <w:t>+</w:t>
            </w:r>
            <w:r w:rsidR="0085600B">
              <w:t>7</w:t>
            </w:r>
          </w:p>
        </w:tc>
        <w:tc>
          <w:tcPr>
            <w:tcW w:w="234" w:type="dxa"/>
            <w:tcBorders>
              <w:top w:val="nil"/>
              <w:left w:val="single" w:sz="4" w:space="0" w:color="auto"/>
              <w:bottom w:val="nil"/>
              <w:right w:val="single" w:sz="4" w:space="0" w:color="auto"/>
            </w:tcBorders>
          </w:tcPr>
          <w:p w14:paraId="115EEC7C" w14:textId="77777777" w:rsidR="002F3AAE" w:rsidRPr="002903BC" w:rsidRDefault="002F3AAE" w:rsidP="00B42EC3">
            <w:pPr>
              <w:pStyle w:val="BodyText"/>
            </w:pPr>
          </w:p>
        </w:tc>
        <w:tc>
          <w:tcPr>
            <w:tcW w:w="835" w:type="dxa"/>
            <w:tcBorders>
              <w:left w:val="single" w:sz="4" w:space="0" w:color="auto"/>
            </w:tcBorders>
            <w:vAlign w:val="bottom"/>
          </w:tcPr>
          <w:p w14:paraId="01A31383" w14:textId="6911D5B4" w:rsidR="002F3AAE" w:rsidRDefault="002F3AAE" w:rsidP="00B42EC3">
            <w:pPr>
              <w:pStyle w:val="BodyText"/>
            </w:pPr>
            <w:r w:rsidRPr="002903BC">
              <w:t>£</w:t>
            </w:r>
            <w:r w:rsidR="0085600B">
              <w:t>5</w:t>
            </w:r>
            <w:r w:rsidRPr="002903BC">
              <w:t>00</w:t>
            </w:r>
          </w:p>
        </w:tc>
        <w:tc>
          <w:tcPr>
            <w:tcW w:w="707" w:type="dxa"/>
          </w:tcPr>
          <w:p w14:paraId="6830407C" w14:textId="77777777" w:rsidR="002F3AAE" w:rsidRDefault="002F3AAE" w:rsidP="00B42EC3">
            <w:pPr>
              <w:pStyle w:val="BodyText"/>
            </w:pPr>
            <w:r>
              <w:t>+3</w:t>
            </w:r>
          </w:p>
        </w:tc>
        <w:tc>
          <w:tcPr>
            <w:tcW w:w="634" w:type="dxa"/>
          </w:tcPr>
          <w:p w14:paraId="1E26C239" w14:textId="673476A6" w:rsidR="002F3AAE" w:rsidRDefault="002F3AAE" w:rsidP="00B42EC3">
            <w:pPr>
              <w:pStyle w:val="BodyText"/>
            </w:pPr>
            <w:r>
              <w:t>-</w:t>
            </w:r>
            <w:r w:rsidR="0085600B">
              <w:t>3</w:t>
            </w:r>
          </w:p>
        </w:tc>
        <w:tc>
          <w:tcPr>
            <w:tcW w:w="875" w:type="dxa"/>
          </w:tcPr>
          <w:p w14:paraId="4FF5B63C" w14:textId="6479F282" w:rsidR="002F3AAE" w:rsidRDefault="002F3AAE" w:rsidP="00B42EC3">
            <w:pPr>
              <w:pStyle w:val="BodyText"/>
            </w:pPr>
            <w:r>
              <w:t>+</w:t>
            </w:r>
            <w:r w:rsidR="0085600B">
              <w:t>7</w:t>
            </w:r>
          </w:p>
        </w:tc>
      </w:tr>
      <w:tr w:rsidR="002F3AAE" w14:paraId="528A3816" w14:textId="77777777" w:rsidTr="00F56904">
        <w:tc>
          <w:tcPr>
            <w:tcW w:w="599" w:type="dxa"/>
          </w:tcPr>
          <w:p w14:paraId="47AA1F74" w14:textId="77777777" w:rsidR="002F3AAE" w:rsidRDefault="002F3AAE" w:rsidP="00B42EC3">
            <w:pPr>
              <w:pStyle w:val="BodyText"/>
            </w:pPr>
            <w:r>
              <w:t>20</w:t>
            </w:r>
          </w:p>
        </w:tc>
        <w:tc>
          <w:tcPr>
            <w:tcW w:w="846" w:type="dxa"/>
            <w:vAlign w:val="bottom"/>
          </w:tcPr>
          <w:p w14:paraId="64858C9D" w14:textId="42D3E87B" w:rsidR="002F3AAE" w:rsidRPr="002903BC" w:rsidRDefault="002F3AAE" w:rsidP="00B42EC3">
            <w:pPr>
              <w:pStyle w:val="BodyText"/>
            </w:pPr>
            <w:r w:rsidRPr="002903BC">
              <w:t>£</w:t>
            </w:r>
            <w:r>
              <w:t>5000</w:t>
            </w:r>
          </w:p>
        </w:tc>
        <w:tc>
          <w:tcPr>
            <w:tcW w:w="626" w:type="dxa"/>
          </w:tcPr>
          <w:p w14:paraId="72705D51" w14:textId="64CCA709" w:rsidR="002F3AAE" w:rsidRDefault="002F3AAE" w:rsidP="00B42EC3">
            <w:pPr>
              <w:pStyle w:val="BodyText"/>
            </w:pPr>
            <w:r>
              <w:t>+4</w:t>
            </w:r>
          </w:p>
        </w:tc>
        <w:tc>
          <w:tcPr>
            <w:tcW w:w="634" w:type="dxa"/>
          </w:tcPr>
          <w:p w14:paraId="5BB8D70C" w14:textId="77777777" w:rsidR="002F3AAE" w:rsidRDefault="002F3AAE" w:rsidP="00B42EC3">
            <w:pPr>
              <w:pStyle w:val="BodyText"/>
            </w:pPr>
            <w:r>
              <w:t>-7</w:t>
            </w:r>
          </w:p>
        </w:tc>
        <w:tc>
          <w:tcPr>
            <w:tcW w:w="875" w:type="dxa"/>
            <w:tcBorders>
              <w:right w:val="single" w:sz="4" w:space="0" w:color="auto"/>
            </w:tcBorders>
          </w:tcPr>
          <w:p w14:paraId="5D1ED37B" w14:textId="361F753A" w:rsidR="002F3AAE" w:rsidRDefault="002F3AAE" w:rsidP="00B42EC3">
            <w:pPr>
              <w:pStyle w:val="BodyText"/>
            </w:pPr>
            <w:r>
              <w:t>+10</w:t>
            </w:r>
          </w:p>
        </w:tc>
        <w:tc>
          <w:tcPr>
            <w:tcW w:w="234" w:type="dxa"/>
            <w:tcBorders>
              <w:top w:val="nil"/>
              <w:left w:val="single" w:sz="4" w:space="0" w:color="auto"/>
              <w:bottom w:val="nil"/>
              <w:right w:val="single" w:sz="4" w:space="0" w:color="auto"/>
            </w:tcBorders>
          </w:tcPr>
          <w:p w14:paraId="02A3F3A6" w14:textId="77777777" w:rsidR="002F3AAE" w:rsidRPr="002903BC" w:rsidRDefault="002F3AAE" w:rsidP="00B42EC3">
            <w:pPr>
              <w:pStyle w:val="BodyText"/>
            </w:pPr>
          </w:p>
        </w:tc>
        <w:tc>
          <w:tcPr>
            <w:tcW w:w="835" w:type="dxa"/>
            <w:tcBorders>
              <w:left w:val="single" w:sz="4" w:space="0" w:color="auto"/>
            </w:tcBorders>
            <w:vAlign w:val="bottom"/>
          </w:tcPr>
          <w:p w14:paraId="66C6D23D" w14:textId="6C31C797" w:rsidR="002F3AAE" w:rsidRDefault="002F3AAE" w:rsidP="00B42EC3">
            <w:pPr>
              <w:pStyle w:val="BodyText"/>
            </w:pPr>
            <w:r w:rsidRPr="002903BC">
              <w:t>£</w:t>
            </w:r>
            <w:r>
              <w:t>80</w:t>
            </w:r>
            <w:r w:rsidRPr="002903BC">
              <w:t>00</w:t>
            </w:r>
          </w:p>
        </w:tc>
        <w:tc>
          <w:tcPr>
            <w:tcW w:w="707" w:type="dxa"/>
          </w:tcPr>
          <w:p w14:paraId="747C4B12" w14:textId="656E68A9" w:rsidR="002F3AAE" w:rsidRDefault="002F3AAE" w:rsidP="00B42EC3">
            <w:pPr>
              <w:pStyle w:val="BodyText"/>
            </w:pPr>
            <w:r>
              <w:t>+4</w:t>
            </w:r>
          </w:p>
        </w:tc>
        <w:tc>
          <w:tcPr>
            <w:tcW w:w="634" w:type="dxa"/>
          </w:tcPr>
          <w:p w14:paraId="5F58EB5F" w14:textId="77777777" w:rsidR="002F3AAE" w:rsidRDefault="002F3AAE" w:rsidP="00B42EC3">
            <w:pPr>
              <w:pStyle w:val="BodyText"/>
            </w:pPr>
            <w:r>
              <w:t>-6</w:t>
            </w:r>
          </w:p>
        </w:tc>
        <w:tc>
          <w:tcPr>
            <w:tcW w:w="875" w:type="dxa"/>
          </w:tcPr>
          <w:p w14:paraId="714A82D6" w14:textId="37EF7183" w:rsidR="002F3AAE" w:rsidRDefault="002F3AAE" w:rsidP="00B42EC3">
            <w:pPr>
              <w:pStyle w:val="BodyText"/>
            </w:pPr>
            <w:r>
              <w:t>+10</w:t>
            </w:r>
          </w:p>
        </w:tc>
      </w:tr>
    </w:tbl>
    <w:p w14:paraId="1B969702" w14:textId="77777777" w:rsidR="00B54ADD" w:rsidRDefault="00B54ADD" w:rsidP="00B42EC3">
      <w:pPr>
        <w:pStyle w:val="BodyText"/>
      </w:pPr>
    </w:p>
    <w:tbl>
      <w:tblPr>
        <w:tblStyle w:val="TableGrid"/>
        <w:tblW w:w="0" w:type="auto"/>
        <w:tblInd w:w="85" w:type="dxa"/>
        <w:tblLook w:val="04A0" w:firstRow="1" w:lastRow="0" w:firstColumn="1" w:lastColumn="0" w:noHBand="0" w:noVBand="1"/>
      </w:tblPr>
      <w:tblGrid>
        <w:gridCol w:w="635"/>
        <w:gridCol w:w="1296"/>
        <w:gridCol w:w="1935"/>
        <w:gridCol w:w="1935"/>
        <w:gridCol w:w="2160"/>
      </w:tblGrid>
      <w:tr w:rsidR="00B54ADD" w14:paraId="4DF3E626" w14:textId="77777777" w:rsidTr="00F56904">
        <w:tc>
          <w:tcPr>
            <w:tcW w:w="635" w:type="dxa"/>
          </w:tcPr>
          <w:p w14:paraId="7B2BFA98" w14:textId="77777777" w:rsidR="00B54ADD" w:rsidRDefault="00B54ADD" w:rsidP="00B42EC3">
            <w:pPr>
              <w:pStyle w:val="BodyText"/>
            </w:pPr>
            <w:r>
              <w:t>Size</w:t>
            </w:r>
          </w:p>
        </w:tc>
        <w:tc>
          <w:tcPr>
            <w:tcW w:w="1296" w:type="dxa"/>
          </w:tcPr>
          <w:p w14:paraId="61399560" w14:textId="77777777" w:rsidR="00B54ADD" w:rsidRDefault="00B54ADD" w:rsidP="00B42EC3">
            <w:pPr>
              <w:pStyle w:val="BodyText"/>
            </w:pPr>
            <w:r>
              <w:t>Effective STR*</w:t>
            </w:r>
          </w:p>
        </w:tc>
        <w:tc>
          <w:tcPr>
            <w:tcW w:w="1935" w:type="dxa"/>
          </w:tcPr>
          <w:p w14:paraId="79245CF6" w14:textId="77777777" w:rsidR="00B54ADD" w:rsidRDefault="00B54ADD" w:rsidP="00B42EC3">
            <w:pPr>
              <w:pStyle w:val="BodyText"/>
            </w:pPr>
            <w:r>
              <w:t>Damage/DR (Piercing)</w:t>
            </w:r>
          </w:p>
        </w:tc>
        <w:tc>
          <w:tcPr>
            <w:tcW w:w="1935" w:type="dxa"/>
          </w:tcPr>
          <w:p w14:paraId="030F4873" w14:textId="77777777" w:rsidR="00B54ADD" w:rsidRDefault="00B54ADD" w:rsidP="00B42EC3">
            <w:pPr>
              <w:pStyle w:val="BodyText"/>
            </w:pPr>
            <w:r>
              <w:t>Damage/DR (Slashing)</w:t>
            </w:r>
          </w:p>
        </w:tc>
        <w:tc>
          <w:tcPr>
            <w:tcW w:w="2160" w:type="dxa"/>
          </w:tcPr>
          <w:p w14:paraId="7C5B19A6" w14:textId="77777777" w:rsidR="00B54ADD" w:rsidRDefault="00B54ADD" w:rsidP="00B42EC3">
            <w:pPr>
              <w:pStyle w:val="BodyText"/>
            </w:pPr>
            <w:r>
              <w:t>Damage/DR (Bludgeoning)</w:t>
            </w:r>
          </w:p>
        </w:tc>
      </w:tr>
      <w:tr w:rsidR="00B54ADD" w14:paraId="301A0134" w14:textId="77777777" w:rsidTr="00F56904">
        <w:tc>
          <w:tcPr>
            <w:tcW w:w="635" w:type="dxa"/>
          </w:tcPr>
          <w:p w14:paraId="20D11F7E" w14:textId="77777777" w:rsidR="00B54ADD" w:rsidRDefault="00B54ADD" w:rsidP="00B42EC3">
            <w:pPr>
              <w:pStyle w:val="BodyText"/>
            </w:pPr>
            <w:r>
              <w:t>+0.5</w:t>
            </w:r>
          </w:p>
        </w:tc>
        <w:tc>
          <w:tcPr>
            <w:tcW w:w="1296" w:type="dxa"/>
          </w:tcPr>
          <w:p w14:paraId="11B1D687" w14:textId="77777777" w:rsidR="00B54ADD" w:rsidRDefault="00B54ADD" w:rsidP="00B42EC3">
            <w:pPr>
              <w:pStyle w:val="BodyText"/>
            </w:pPr>
            <w:r>
              <w:t>-2</w:t>
            </w:r>
          </w:p>
        </w:tc>
        <w:tc>
          <w:tcPr>
            <w:tcW w:w="1935" w:type="dxa"/>
          </w:tcPr>
          <w:p w14:paraId="6E7FC3E5" w14:textId="77777777" w:rsidR="00B54ADD" w:rsidRDefault="00B54ADD" w:rsidP="00B42EC3">
            <w:pPr>
              <w:pStyle w:val="BodyText"/>
            </w:pPr>
            <w:r>
              <w:t>+1</w:t>
            </w:r>
          </w:p>
        </w:tc>
        <w:tc>
          <w:tcPr>
            <w:tcW w:w="1935" w:type="dxa"/>
          </w:tcPr>
          <w:p w14:paraId="368B13A4" w14:textId="77777777" w:rsidR="00B54ADD" w:rsidRDefault="00B54ADD" w:rsidP="00B42EC3">
            <w:pPr>
              <w:pStyle w:val="BodyText"/>
            </w:pPr>
            <w:r>
              <w:t>+2</w:t>
            </w:r>
          </w:p>
        </w:tc>
        <w:tc>
          <w:tcPr>
            <w:tcW w:w="2160" w:type="dxa"/>
          </w:tcPr>
          <w:p w14:paraId="107D4057" w14:textId="77777777" w:rsidR="00B54ADD" w:rsidRDefault="00B54ADD" w:rsidP="00B42EC3">
            <w:pPr>
              <w:pStyle w:val="BodyText"/>
            </w:pPr>
            <w:r>
              <w:t>+4</w:t>
            </w:r>
          </w:p>
        </w:tc>
      </w:tr>
      <w:tr w:rsidR="00B54ADD" w14:paraId="255C17DE" w14:textId="77777777" w:rsidTr="00F56904">
        <w:tc>
          <w:tcPr>
            <w:tcW w:w="635" w:type="dxa"/>
          </w:tcPr>
          <w:p w14:paraId="70ACF92F" w14:textId="77777777" w:rsidR="00B54ADD" w:rsidRDefault="00B54ADD" w:rsidP="00B42EC3">
            <w:pPr>
              <w:pStyle w:val="BodyText"/>
            </w:pPr>
            <w:r>
              <w:t>+1</w:t>
            </w:r>
          </w:p>
        </w:tc>
        <w:tc>
          <w:tcPr>
            <w:tcW w:w="1296" w:type="dxa"/>
          </w:tcPr>
          <w:p w14:paraId="36E08359" w14:textId="77777777" w:rsidR="00B54ADD" w:rsidRDefault="00B54ADD" w:rsidP="00B42EC3">
            <w:pPr>
              <w:pStyle w:val="BodyText"/>
            </w:pPr>
            <w:r>
              <w:t>-4</w:t>
            </w:r>
          </w:p>
        </w:tc>
        <w:tc>
          <w:tcPr>
            <w:tcW w:w="1935" w:type="dxa"/>
          </w:tcPr>
          <w:p w14:paraId="5E1BD029" w14:textId="77777777" w:rsidR="00B54ADD" w:rsidRDefault="00B54ADD" w:rsidP="00B42EC3">
            <w:pPr>
              <w:pStyle w:val="BodyText"/>
            </w:pPr>
            <w:r>
              <w:t>+2</w:t>
            </w:r>
          </w:p>
        </w:tc>
        <w:tc>
          <w:tcPr>
            <w:tcW w:w="1935" w:type="dxa"/>
          </w:tcPr>
          <w:p w14:paraId="6C0DA522" w14:textId="77777777" w:rsidR="00B54ADD" w:rsidRDefault="00B54ADD" w:rsidP="00B42EC3">
            <w:pPr>
              <w:pStyle w:val="BodyText"/>
            </w:pPr>
            <w:r>
              <w:t>+4</w:t>
            </w:r>
          </w:p>
        </w:tc>
        <w:tc>
          <w:tcPr>
            <w:tcW w:w="2160" w:type="dxa"/>
          </w:tcPr>
          <w:p w14:paraId="62850D4C" w14:textId="77777777" w:rsidR="00B54ADD" w:rsidRDefault="00B54ADD" w:rsidP="00B42EC3">
            <w:pPr>
              <w:pStyle w:val="BodyText"/>
            </w:pPr>
            <w:r>
              <w:t>+8</w:t>
            </w:r>
          </w:p>
        </w:tc>
      </w:tr>
      <w:tr w:rsidR="00B54ADD" w14:paraId="6D7961BC" w14:textId="77777777" w:rsidTr="00F56904">
        <w:tc>
          <w:tcPr>
            <w:tcW w:w="635" w:type="dxa"/>
          </w:tcPr>
          <w:p w14:paraId="3558258B" w14:textId="77777777" w:rsidR="00B54ADD" w:rsidRDefault="00B54ADD" w:rsidP="00B42EC3">
            <w:pPr>
              <w:pStyle w:val="BodyText"/>
            </w:pPr>
            <w:r>
              <w:t>+2</w:t>
            </w:r>
          </w:p>
        </w:tc>
        <w:tc>
          <w:tcPr>
            <w:tcW w:w="1296" w:type="dxa"/>
          </w:tcPr>
          <w:p w14:paraId="11A52495" w14:textId="77777777" w:rsidR="00B54ADD" w:rsidRDefault="00B54ADD" w:rsidP="00B42EC3">
            <w:pPr>
              <w:pStyle w:val="BodyText"/>
            </w:pPr>
            <w:r>
              <w:t>-8</w:t>
            </w:r>
          </w:p>
        </w:tc>
        <w:tc>
          <w:tcPr>
            <w:tcW w:w="1935" w:type="dxa"/>
          </w:tcPr>
          <w:p w14:paraId="07792EDD" w14:textId="77777777" w:rsidR="00B54ADD" w:rsidRDefault="00B54ADD" w:rsidP="00B42EC3">
            <w:pPr>
              <w:pStyle w:val="BodyText"/>
            </w:pPr>
            <w:r>
              <w:t>+4</w:t>
            </w:r>
          </w:p>
        </w:tc>
        <w:tc>
          <w:tcPr>
            <w:tcW w:w="1935" w:type="dxa"/>
          </w:tcPr>
          <w:p w14:paraId="4F0799BE" w14:textId="77777777" w:rsidR="00B54ADD" w:rsidRDefault="00B54ADD" w:rsidP="00B42EC3">
            <w:pPr>
              <w:pStyle w:val="BodyText"/>
            </w:pPr>
            <w:r>
              <w:t>+8</w:t>
            </w:r>
          </w:p>
        </w:tc>
        <w:tc>
          <w:tcPr>
            <w:tcW w:w="2160" w:type="dxa"/>
          </w:tcPr>
          <w:p w14:paraId="71A1F679" w14:textId="77777777" w:rsidR="00B54ADD" w:rsidRDefault="00B54ADD" w:rsidP="00B42EC3">
            <w:pPr>
              <w:pStyle w:val="BodyText"/>
            </w:pPr>
            <w:r>
              <w:t>+16</w:t>
            </w:r>
          </w:p>
        </w:tc>
      </w:tr>
      <w:tr w:rsidR="00B54ADD" w14:paraId="5BB43C9E" w14:textId="77777777" w:rsidTr="00F56904">
        <w:tc>
          <w:tcPr>
            <w:tcW w:w="635" w:type="dxa"/>
          </w:tcPr>
          <w:p w14:paraId="31931C0D" w14:textId="77777777" w:rsidR="00B54ADD" w:rsidRDefault="00B54ADD" w:rsidP="00B42EC3">
            <w:pPr>
              <w:pStyle w:val="BodyText"/>
            </w:pPr>
            <w:r>
              <w:t>+3</w:t>
            </w:r>
          </w:p>
        </w:tc>
        <w:tc>
          <w:tcPr>
            <w:tcW w:w="1296" w:type="dxa"/>
          </w:tcPr>
          <w:p w14:paraId="73A7F15E" w14:textId="77777777" w:rsidR="00B54ADD" w:rsidRDefault="00B54ADD" w:rsidP="00B42EC3">
            <w:pPr>
              <w:pStyle w:val="BodyText"/>
            </w:pPr>
            <w:r>
              <w:t>-12</w:t>
            </w:r>
          </w:p>
        </w:tc>
        <w:tc>
          <w:tcPr>
            <w:tcW w:w="1935" w:type="dxa"/>
          </w:tcPr>
          <w:p w14:paraId="0CE38A67" w14:textId="71071266" w:rsidR="00B54ADD" w:rsidRDefault="00B54ADD" w:rsidP="00B42EC3">
            <w:pPr>
              <w:pStyle w:val="BodyText"/>
            </w:pPr>
            <w:r>
              <w:t>+</w:t>
            </w:r>
            <w:r w:rsidR="0085600B">
              <w:t>6</w:t>
            </w:r>
          </w:p>
        </w:tc>
        <w:tc>
          <w:tcPr>
            <w:tcW w:w="1935" w:type="dxa"/>
          </w:tcPr>
          <w:p w14:paraId="10415096" w14:textId="07AF0EE8" w:rsidR="00B54ADD" w:rsidRDefault="00B54ADD" w:rsidP="00B42EC3">
            <w:pPr>
              <w:pStyle w:val="BodyText"/>
            </w:pPr>
            <w:r>
              <w:t>+1</w:t>
            </w:r>
            <w:r w:rsidR="0085600B">
              <w:t>2</w:t>
            </w:r>
          </w:p>
        </w:tc>
        <w:tc>
          <w:tcPr>
            <w:tcW w:w="2160" w:type="dxa"/>
          </w:tcPr>
          <w:p w14:paraId="34BD42B0" w14:textId="372870C7" w:rsidR="00B54ADD" w:rsidRDefault="00B54ADD" w:rsidP="00B42EC3">
            <w:pPr>
              <w:pStyle w:val="BodyText"/>
            </w:pPr>
            <w:r>
              <w:t>+</w:t>
            </w:r>
            <w:r w:rsidR="0085600B">
              <w:t>24</w:t>
            </w:r>
          </w:p>
        </w:tc>
      </w:tr>
      <w:tr w:rsidR="0085600B" w14:paraId="080AEAD3" w14:textId="77777777" w:rsidTr="00F56904">
        <w:tc>
          <w:tcPr>
            <w:tcW w:w="635" w:type="dxa"/>
          </w:tcPr>
          <w:p w14:paraId="24373BCD" w14:textId="01B9FE0A" w:rsidR="0085600B" w:rsidRDefault="0085600B" w:rsidP="00B42EC3">
            <w:pPr>
              <w:pStyle w:val="BodyText"/>
            </w:pPr>
            <w:r>
              <w:t>+4</w:t>
            </w:r>
          </w:p>
        </w:tc>
        <w:tc>
          <w:tcPr>
            <w:tcW w:w="1296" w:type="dxa"/>
          </w:tcPr>
          <w:p w14:paraId="75FDDB6F" w14:textId="186FD0CF" w:rsidR="0085600B" w:rsidRDefault="0085600B" w:rsidP="00B42EC3">
            <w:pPr>
              <w:pStyle w:val="BodyText"/>
            </w:pPr>
            <w:r>
              <w:t>-16</w:t>
            </w:r>
          </w:p>
        </w:tc>
        <w:tc>
          <w:tcPr>
            <w:tcW w:w="1935" w:type="dxa"/>
          </w:tcPr>
          <w:p w14:paraId="26D81D1C" w14:textId="658D312E" w:rsidR="0085600B" w:rsidRDefault="0085600B" w:rsidP="00B42EC3">
            <w:pPr>
              <w:pStyle w:val="BodyText"/>
            </w:pPr>
            <w:r>
              <w:t>+8</w:t>
            </w:r>
          </w:p>
        </w:tc>
        <w:tc>
          <w:tcPr>
            <w:tcW w:w="1935" w:type="dxa"/>
          </w:tcPr>
          <w:p w14:paraId="4BE18D11" w14:textId="6C620EE5" w:rsidR="0085600B" w:rsidRDefault="0085600B" w:rsidP="00B42EC3">
            <w:pPr>
              <w:pStyle w:val="BodyText"/>
            </w:pPr>
            <w:r>
              <w:t>+16</w:t>
            </w:r>
          </w:p>
        </w:tc>
        <w:tc>
          <w:tcPr>
            <w:tcW w:w="2160" w:type="dxa"/>
          </w:tcPr>
          <w:p w14:paraId="26EDB379" w14:textId="083C4B1E" w:rsidR="0085600B" w:rsidRDefault="0085600B" w:rsidP="00B42EC3">
            <w:pPr>
              <w:pStyle w:val="BodyText"/>
            </w:pPr>
            <w:r>
              <w:t>+32</w:t>
            </w:r>
          </w:p>
        </w:tc>
      </w:tr>
    </w:tbl>
    <w:p w14:paraId="2C865BB5" w14:textId="24D2F3CF" w:rsidR="00B54ADD" w:rsidRDefault="00B54ADD" w:rsidP="00B42EC3">
      <w:pPr>
        <w:pStyle w:val="BodyText"/>
      </w:pPr>
      <w:r>
        <w:t xml:space="preserve">* Effective STR is not </w:t>
      </w:r>
      <w:proofErr w:type="gramStart"/>
      <w:r>
        <w:t>a ”flaw</w:t>
      </w:r>
      <w:proofErr w:type="gramEnd"/>
      <w:r>
        <w:t xml:space="preserve">” that can be reduced; it’s biophysics. </w:t>
      </w:r>
    </w:p>
    <w:p w14:paraId="3978EE38" w14:textId="77777777" w:rsidR="00B54ADD" w:rsidRDefault="00B54ADD" w:rsidP="00B54ADD">
      <w:pPr>
        <w:rPr>
          <w:rFonts w:ascii="Arial" w:eastAsia="Arial" w:hAnsi="Arial"/>
          <w:sz w:val="16"/>
          <w:szCs w:val="16"/>
        </w:rPr>
      </w:pPr>
    </w:p>
    <w:p w14:paraId="6F57AE69" w14:textId="2C4B31AD" w:rsidR="00B54ADD" w:rsidRDefault="00B54ADD" w:rsidP="00B42EC3">
      <w:pPr>
        <w:pStyle w:val="BodyText"/>
      </w:pPr>
      <w:r>
        <w:rPr>
          <w:b/>
          <w:bCs/>
        </w:rPr>
        <w:t>Minuo</w:t>
      </w:r>
      <w:r>
        <w:t xml:space="preserve">: You grow </w:t>
      </w:r>
      <w:proofErr w:type="gramStart"/>
      <w:r>
        <w:t>smaller</w:t>
      </w:r>
      <w:proofErr w:type="gramEnd"/>
      <w:r w:rsidRPr="00B54ADD">
        <w:t xml:space="preserve"> </w:t>
      </w:r>
      <w:r>
        <w:t xml:space="preserve">but your gear does not. Your formula determines which attributes are Flawed, but you can choose 3 Attributes to Flaw for each Minuo Formula, which means there are several different Minuo Formulae. </w:t>
      </w:r>
      <w:r w:rsidR="002F3AAE">
        <w:t xml:space="preserve">You can make cosmetic changes to your appearance, which is also part of the formula. </w:t>
      </w:r>
      <w:r>
        <w:t>Minuo causes Physical Addiction.</w:t>
      </w:r>
    </w:p>
    <w:tbl>
      <w:tblPr>
        <w:tblStyle w:val="TableGrid"/>
        <w:tblW w:w="10305" w:type="dxa"/>
        <w:tblInd w:w="108" w:type="dxa"/>
        <w:tblLook w:val="04A0" w:firstRow="1" w:lastRow="0" w:firstColumn="1" w:lastColumn="0" w:noHBand="0" w:noVBand="1"/>
      </w:tblPr>
      <w:tblGrid>
        <w:gridCol w:w="599"/>
        <w:gridCol w:w="840"/>
        <w:gridCol w:w="626"/>
        <w:gridCol w:w="634"/>
        <w:gridCol w:w="875"/>
        <w:gridCol w:w="235"/>
        <w:gridCol w:w="832"/>
        <w:gridCol w:w="714"/>
        <w:gridCol w:w="634"/>
        <w:gridCol w:w="875"/>
        <w:gridCol w:w="234"/>
        <w:gridCol w:w="892"/>
        <w:gridCol w:w="720"/>
        <w:gridCol w:w="720"/>
        <w:gridCol w:w="875"/>
      </w:tblGrid>
      <w:tr w:rsidR="00B54ADD" w14:paraId="27419ECE" w14:textId="77777777" w:rsidTr="00F56904">
        <w:trPr>
          <w:tblHeader/>
        </w:trPr>
        <w:tc>
          <w:tcPr>
            <w:tcW w:w="599" w:type="dxa"/>
          </w:tcPr>
          <w:p w14:paraId="11CAEAB5" w14:textId="77777777" w:rsidR="00B54ADD" w:rsidRDefault="00B54ADD" w:rsidP="00B42EC3">
            <w:pPr>
              <w:pStyle w:val="BodyText"/>
            </w:pPr>
            <w:r>
              <w:t>Level</w:t>
            </w:r>
          </w:p>
        </w:tc>
        <w:tc>
          <w:tcPr>
            <w:tcW w:w="840" w:type="dxa"/>
          </w:tcPr>
          <w:p w14:paraId="309ADF45" w14:textId="77777777" w:rsidR="00B54ADD" w:rsidRDefault="00B54ADD" w:rsidP="00B42EC3">
            <w:pPr>
              <w:pStyle w:val="BodyText"/>
            </w:pPr>
            <w:r>
              <w:t>Minor</w:t>
            </w:r>
          </w:p>
        </w:tc>
        <w:tc>
          <w:tcPr>
            <w:tcW w:w="626" w:type="dxa"/>
          </w:tcPr>
          <w:p w14:paraId="407438C7" w14:textId="77777777" w:rsidR="00B54ADD" w:rsidRDefault="00B54ADD" w:rsidP="00B42EC3">
            <w:pPr>
              <w:pStyle w:val="BodyText"/>
            </w:pPr>
            <w:r>
              <w:t>Size</w:t>
            </w:r>
          </w:p>
        </w:tc>
        <w:tc>
          <w:tcPr>
            <w:tcW w:w="634" w:type="dxa"/>
          </w:tcPr>
          <w:p w14:paraId="45B2F48C" w14:textId="77777777" w:rsidR="00B54ADD" w:rsidRDefault="00B54ADD" w:rsidP="00B42EC3">
            <w:pPr>
              <w:pStyle w:val="BodyText"/>
            </w:pPr>
            <w:r>
              <w:t>Flaws</w:t>
            </w:r>
          </w:p>
        </w:tc>
        <w:tc>
          <w:tcPr>
            <w:tcW w:w="875" w:type="dxa"/>
            <w:tcBorders>
              <w:right w:val="single" w:sz="4" w:space="0" w:color="auto"/>
            </w:tcBorders>
          </w:tcPr>
          <w:p w14:paraId="7D5C78EB" w14:textId="77777777" w:rsidR="00B54ADD" w:rsidRDefault="00B54ADD" w:rsidP="00B42EC3">
            <w:pPr>
              <w:pStyle w:val="BodyText"/>
            </w:pPr>
            <w:r>
              <w:t>Addiction</w:t>
            </w:r>
          </w:p>
        </w:tc>
        <w:tc>
          <w:tcPr>
            <w:tcW w:w="235" w:type="dxa"/>
            <w:tcBorders>
              <w:top w:val="nil"/>
              <w:left w:val="single" w:sz="4" w:space="0" w:color="auto"/>
              <w:bottom w:val="nil"/>
              <w:right w:val="single" w:sz="4" w:space="0" w:color="auto"/>
            </w:tcBorders>
          </w:tcPr>
          <w:p w14:paraId="5F97DC4F" w14:textId="77777777" w:rsidR="00B54ADD" w:rsidRDefault="00B54ADD" w:rsidP="00B42EC3">
            <w:pPr>
              <w:pStyle w:val="BodyText"/>
            </w:pPr>
          </w:p>
        </w:tc>
        <w:tc>
          <w:tcPr>
            <w:tcW w:w="832" w:type="dxa"/>
            <w:tcBorders>
              <w:left w:val="single" w:sz="4" w:space="0" w:color="auto"/>
            </w:tcBorders>
          </w:tcPr>
          <w:p w14:paraId="5FEBB629" w14:textId="77777777" w:rsidR="00B54ADD" w:rsidRDefault="00B54ADD" w:rsidP="00B42EC3">
            <w:pPr>
              <w:pStyle w:val="BodyText"/>
            </w:pPr>
            <w:r>
              <w:t>Lesser</w:t>
            </w:r>
          </w:p>
        </w:tc>
        <w:tc>
          <w:tcPr>
            <w:tcW w:w="714" w:type="dxa"/>
          </w:tcPr>
          <w:p w14:paraId="70B83F93" w14:textId="77777777" w:rsidR="00B54ADD" w:rsidRDefault="00B54ADD" w:rsidP="00B42EC3">
            <w:pPr>
              <w:pStyle w:val="BodyText"/>
            </w:pPr>
            <w:r>
              <w:t>Size</w:t>
            </w:r>
          </w:p>
        </w:tc>
        <w:tc>
          <w:tcPr>
            <w:tcW w:w="634" w:type="dxa"/>
          </w:tcPr>
          <w:p w14:paraId="676BCDD5" w14:textId="77777777" w:rsidR="00B54ADD" w:rsidRDefault="00B54ADD" w:rsidP="00B42EC3">
            <w:pPr>
              <w:pStyle w:val="BodyText"/>
            </w:pPr>
            <w:r>
              <w:t>Flaws</w:t>
            </w:r>
          </w:p>
        </w:tc>
        <w:tc>
          <w:tcPr>
            <w:tcW w:w="875" w:type="dxa"/>
            <w:tcBorders>
              <w:right w:val="single" w:sz="4" w:space="0" w:color="auto"/>
            </w:tcBorders>
          </w:tcPr>
          <w:p w14:paraId="2DC43FB8" w14:textId="77777777" w:rsidR="00B54ADD" w:rsidRDefault="00B54ADD" w:rsidP="00B42EC3">
            <w:pPr>
              <w:pStyle w:val="BodyText"/>
            </w:pPr>
            <w:r>
              <w:t>Addiction</w:t>
            </w:r>
          </w:p>
        </w:tc>
        <w:tc>
          <w:tcPr>
            <w:tcW w:w="234" w:type="dxa"/>
            <w:tcBorders>
              <w:top w:val="nil"/>
              <w:left w:val="single" w:sz="4" w:space="0" w:color="auto"/>
              <w:bottom w:val="nil"/>
              <w:right w:val="single" w:sz="4" w:space="0" w:color="auto"/>
            </w:tcBorders>
          </w:tcPr>
          <w:p w14:paraId="5CCD396D" w14:textId="77777777" w:rsidR="00B54ADD" w:rsidRDefault="00B54ADD" w:rsidP="00B42EC3">
            <w:pPr>
              <w:pStyle w:val="BodyText"/>
            </w:pPr>
          </w:p>
        </w:tc>
        <w:tc>
          <w:tcPr>
            <w:tcW w:w="892" w:type="dxa"/>
            <w:tcBorders>
              <w:left w:val="single" w:sz="4" w:space="0" w:color="auto"/>
            </w:tcBorders>
          </w:tcPr>
          <w:p w14:paraId="482104A8" w14:textId="77777777" w:rsidR="00B54ADD" w:rsidRDefault="00B54ADD" w:rsidP="00B42EC3">
            <w:pPr>
              <w:pStyle w:val="BodyText"/>
            </w:pPr>
            <w:r>
              <w:t>Moderate</w:t>
            </w:r>
          </w:p>
        </w:tc>
        <w:tc>
          <w:tcPr>
            <w:tcW w:w="720" w:type="dxa"/>
          </w:tcPr>
          <w:p w14:paraId="35BC76C0" w14:textId="77777777" w:rsidR="00B54ADD" w:rsidRDefault="00B54ADD" w:rsidP="00B42EC3">
            <w:pPr>
              <w:pStyle w:val="BodyText"/>
            </w:pPr>
            <w:r>
              <w:t>Size</w:t>
            </w:r>
          </w:p>
        </w:tc>
        <w:tc>
          <w:tcPr>
            <w:tcW w:w="720" w:type="dxa"/>
          </w:tcPr>
          <w:p w14:paraId="1A2475CD" w14:textId="77777777" w:rsidR="00B54ADD" w:rsidRDefault="00B54ADD" w:rsidP="00B42EC3">
            <w:pPr>
              <w:pStyle w:val="BodyText"/>
            </w:pPr>
            <w:r>
              <w:t>Flaws</w:t>
            </w:r>
          </w:p>
        </w:tc>
        <w:tc>
          <w:tcPr>
            <w:tcW w:w="875" w:type="dxa"/>
          </w:tcPr>
          <w:p w14:paraId="03C7E8FB" w14:textId="77777777" w:rsidR="00B54ADD" w:rsidRDefault="00B54ADD" w:rsidP="00B42EC3">
            <w:pPr>
              <w:pStyle w:val="BodyText"/>
            </w:pPr>
            <w:r>
              <w:t>Addiction</w:t>
            </w:r>
          </w:p>
        </w:tc>
      </w:tr>
      <w:tr w:rsidR="00AF0BC9" w14:paraId="3D8BA079" w14:textId="77777777" w:rsidTr="00F56904">
        <w:trPr>
          <w:tblHeader/>
        </w:trPr>
        <w:tc>
          <w:tcPr>
            <w:tcW w:w="599" w:type="dxa"/>
          </w:tcPr>
          <w:p w14:paraId="1B761277" w14:textId="77777777" w:rsidR="00AF0BC9" w:rsidRDefault="00AF0BC9" w:rsidP="00B42EC3">
            <w:pPr>
              <w:pStyle w:val="BodyText"/>
            </w:pPr>
            <w:r>
              <w:t>1</w:t>
            </w:r>
          </w:p>
        </w:tc>
        <w:tc>
          <w:tcPr>
            <w:tcW w:w="840" w:type="dxa"/>
            <w:vAlign w:val="bottom"/>
          </w:tcPr>
          <w:p w14:paraId="1BAF199A" w14:textId="306F6474" w:rsidR="00AF0BC9" w:rsidRDefault="00AF0BC9" w:rsidP="00B42EC3">
            <w:pPr>
              <w:pStyle w:val="BodyText"/>
            </w:pPr>
            <w:r w:rsidRPr="002903BC">
              <w:t>£</w:t>
            </w:r>
            <w:r w:rsidR="00C0474B">
              <w:t>0.2</w:t>
            </w:r>
          </w:p>
        </w:tc>
        <w:tc>
          <w:tcPr>
            <w:tcW w:w="626" w:type="dxa"/>
          </w:tcPr>
          <w:p w14:paraId="2775EF88" w14:textId="77777777" w:rsidR="00AF0BC9" w:rsidRDefault="00AF0BC9" w:rsidP="00B42EC3">
            <w:pPr>
              <w:pStyle w:val="BodyText"/>
            </w:pPr>
            <w:r>
              <w:t>-0.5</w:t>
            </w:r>
          </w:p>
        </w:tc>
        <w:tc>
          <w:tcPr>
            <w:tcW w:w="634" w:type="dxa"/>
          </w:tcPr>
          <w:p w14:paraId="7272EBED" w14:textId="6FCBAA72" w:rsidR="00AF0BC9" w:rsidRDefault="00AF0BC9" w:rsidP="00B42EC3">
            <w:pPr>
              <w:pStyle w:val="BodyText"/>
            </w:pPr>
            <w:r>
              <w:t>-</w:t>
            </w:r>
            <w:r w:rsidR="0085600B">
              <w:t>1</w:t>
            </w:r>
          </w:p>
        </w:tc>
        <w:tc>
          <w:tcPr>
            <w:tcW w:w="875" w:type="dxa"/>
            <w:tcBorders>
              <w:right w:val="single" w:sz="4" w:space="0" w:color="auto"/>
            </w:tcBorders>
          </w:tcPr>
          <w:p w14:paraId="3DD1D3CA"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35B6CD6A" w14:textId="77777777" w:rsidR="00AF0BC9" w:rsidRPr="002903BC" w:rsidRDefault="00AF0BC9" w:rsidP="00B42EC3">
            <w:pPr>
              <w:pStyle w:val="BodyText"/>
            </w:pPr>
          </w:p>
        </w:tc>
        <w:tc>
          <w:tcPr>
            <w:tcW w:w="832" w:type="dxa"/>
            <w:tcBorders>
              <w:left w:val="single" w:sz="4" w:space="0" w:color="auto"/>
            </w:tcBorders>
            <w:vAlign w:val="bottom"/>
          </w:tcPr>
          <w:p w14:paraId="40F33DF7" w14:textId="35775DE8" w:rsidR="00AF0BC9" w:rsidRDefault="00AF0BC9" w:rsidP="00B42EC3">
            <w:pPr>
              <w:pStyle w:val="BodyText"/>
            </w:pPr>
            <w:r w:rsidRPr="002903BC">
              <w:t>£</w:t>
            </w:r>
            <w:r w:rsidR="00C0474B">
              <w:t>0.3</w:t>
            </w:r>
          </w:p>
        </w:tc>
        <w:tc>
          <w:tcPr>
            <w:tcW w:w="714" w:type="dxa"/>
          </w:tcPr>
          <w:p w14:paraId="4E9CFA21" w14:textId="77777777" w:rsidR="00AF0BC9" w:rsidRDefault="00AF0BC9" w:rsidP="00B42EC3">
            <w:pPr>
              <w:pStyle w:val="BodyText"/>
            </w:pPr>
            <w:r>
              <w:t>-0.5</w:t>
            </w:r>
          </w:p>
        </w:tc>
        <w:tc>
          <w:tcPr>
            <w:tcW w:w="634" w:type="dxa"/>
          </w:tcPr>
          <w:p w14:paraId="7734B62D" w14:textId="2528C710" w:rsidR="00AF0BC9" w:rsidRDefault="0085600B" w:rsidP="00B42EC3">
            <w:pPr>
              <w:pStyle w:val="BodyText"/>
            </w:pPr>
            <w:r>
              <w:t>None</w:t>
            </w:r>
          </w:p>
        </w:tc>
        <w:tc>
          <w:tcPr>
            <w:tcW w:w="875" w:type="dxa"/>
            <w:tcBorders>
              <w:right w:val="single" w:sz="4" w:space="0" w:color="auto"/>
            </w:tcBorders>
          </w:tcPr>
          <w:p w14:paraId="3C3DD5A8" w14:textId="36736F3C"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2B3A6ADE" w14:textId="77777777" w:rsidR="00AF0BC9" w:rsidRDefault="00AF0BC9" w:rsidP="00B42EC3">
            <w:pPr>
              <w:pStyle w:val="BodyText"/>
            </w:pPr>
          </w:p>
        </w:tc>
        <w:tc>
          <w:tcPr>
            <w:tcW w:w="892" w:type="dxa"/>
            <w:tcBorders>
              <w:left w:val="single" w:sz="4" w:space="0" w:color="auto"/>
            </w:tcBorders>
            <w:vAlign w:val="bottom"/>
          </w:tcPr>
          <w:p w14:paraId="7B22A282" w14:textId="38C6CCE1" w:rsidR="00AF0BC9" w:rsidRDefault="00AF0BC9" w:rsidP="00B42EC3">
            <w:pPr>
              <w:pStyle w:val="BodyText"/>
            </w:pPr>
            <w:r w:rsidRPr="002903BC">
              <w:t>£</w:t>
            </w:r>
            <w:r w:rsidR="00C0474B">
              <w:t>0.5</w:t>
            </w:r>
          </w:p>
        </w:tc>
        <w:tc>
          <w:tcPr>
            <w:tcW w:w="720" w:type="dxa"/>
          </w:tcPr>
          <w:p w14:paraId="7AC14996" w14:textId="77777777" w:rsidR="00AF0BC9" w:rsidRDefault="00AF0BC9" w:rsidP="00B42EC3">
            <w:pPr>
              <w:pStyle w:val="BodyText"/>
            </w:pPr>
            <w:r>
              <w:t>-0.5</w:t>
            </w:r>
          </w:p>
        </w:tc>
        <w:tc>
          <w:tcPr>
            <w:tcW w:w="720" w:type="dxa"/>
          </w:tcPr>
          <w:p w14:paraId="64310324" w14:textId="261541E2" w:rsidR="00AF0BC9" w:rsidRDefault="0085600B" w:rsidP="00B42EC3">
            <w:pPr>
              <w:pStyle w:val="BodyText"/>
            </w:pPr>
            <w:r>
              <w:t>None</w:t>
            </w:r>
          </w:p>
        </w:tc>
        <w:tc>
          <w:tcPr>
            <w:tcW w:w="875" w:type="dxa"/>
          </w:tcPr>
          <w:p w14:paraId="47525B76" w14:textId="24C59226" w:rsidR="00AF0BC9" w:rsidRDefault="00AF0BC9" w:rsidP="00B42EC3">
            <w:pPr>
              <w:pStyle w:val="BodyText"/>
            </w:pPr>
            <w:r>
              <w:t>+2</w:t>
            </w:r>
          </w:p>
        </w:tc>
      </w:tr>
      <w:tr w:rsidR="00AF0BC9" w14:paraId="3A797D30" w14:textId="77777777" w:rsidTr="00F56904">
        <w:tc>
          <w:tcPr>
            <w:tcW w:w="599" w:type="dxa"/>
          </w:tcPr>
          <w:p w14:paraId="30981D4C" w14:textId="7E718110" w:rsidR="00AF0BC9" w:rsidRDefault="003A46D2" w:rsidP="00B42EC3">
            <w:pPr>
              <w:pStyle w:val="BodyText"/>
            </w:pPr>
            <w:r>
              <w:t>2</w:t>
            </w:r>
          </w:p>
        </w:tc>
        <w:tc>
          <w:tcPr>
            <w:tcW w:w="840" w:type="dxa"/>
            <w:vAlign w:val="bottom"/>
          </w:tcPr>
          <w:p w14:paraId="56A8B032" w14:textId="08700172" w:rsidR="00AF0BC9" w:rsidRDefault="00AF0BC9" w:rsidP="00B42EC3">
            <w:pPr>
              <w:pStyle w:val="BodyText"/>
            </w:pPr>
            <w:r w:rsidRPr="002903BC">
              <w:t>£</w:t>
            </w:r>
            <w:r w:rsidR="00C0474B">
              <w:t>0.</w:t>
            </w:r>
            <w:r w:rsidR="003A46D2">
              <w:t>3</w:t>
            </w:r>
          </w:p>
        </w:tc>
        <w:tc>
          <w:tcPr>
            <w:tcW w:w="626" w:type="dxa"/>
          </w:tcPr>
          <w:p w14:paraId="207C41DC" w14:textId="77777777" w:rsidR="00AF0BC9" w:rsidRDefault="00AF0BC9" w:rsidP="00B42EC3">
            <w:pPr>
              <w:pStyle w:val="BodyText"/>
            </w:pPr>
            <w:r>
              <w:t>-1</w:t>
            </w:r>
          </w:p>
        </w:tc>
        <w:tc>
          <w:tcPr>
            <w:tcW w:w="634" w:type="dxa"/>
          </w:tcPr>
          <w:p w14:paraId="59F76AA3" w14:textId="71BFFD97" w:rsidR="00AF0BC9" w:rsidRDefault="00AF0BC9" w:rsidP="00B42EC3">
            <w:pPr>
              <w:pStyle w:val="BodyText"/>
            </w:pPr>
            <w:r>
              <w:t>-</w:t>
            </w:r>
            <w:r w:rsidR="003A46D2">
              <w:t>1</w:t>
            </w:r>
          </w:p>
        </w:tc>
        <w:tc>
          <w:tcPr>
            <w:tcW w:w="875" w:type="dxa"/>
            <w:tcBorders>
              <w:right w:val="single" w:sz="4" w:space="0" w:color="auto"/>
            </w:tcBorders>
          </w:tcPr>
          <w:p w14:paraId="03C2E7A1" w14:textId="77777777" w:rsidR="00AF0BC9" w:rsidRDefault="00AF0BC9" w:rsidP="00B42EC3">
            <w:pPr>
              <w:pStyle w:val="BodyText"/>
            </w:pPr>
            <w:r>
              <w:t>+3</w:t>
            </w:r>
          </w:p>
        </w:tc>
        <w:tc>
          <w:tcPr>
            <w:tcW w:w="235" w:type="dxa"/>
            <w:tcBorders>
              <w:top w:val="nil"/>
              <w:left w:val="single" w:sz="4" w:space="0" w:color="auto"/>
              <w:bottom w:val="nil"/>
              <w:right w:val="single" w:sz="4" w:space="0" w:color="auto"/>
            </w:tcBorders>
          </w:tcPr>
          <w:p w14:paraId="673CBAFE" w14:textId="77777777" w:rsidR="00AF0BC9" w:rsidRPr="002903BC" w:rsidRDefault="00AF0BC9" w:rsidP="00B42EC3">
            <w:pPr>
              <w:pStyle w:val="BodyText"/>
            </w:pPr>
          </w:p>
        </w:tc>
        <w:tc>
          <w:tcPr>
            <w:tcW w:w="832" w:type="dxa"/>
            <w:tcBorders>
              <w:left w:val="single" w:sz="4" w:space="0" w:color="auto"/>
            </w:tcBorders>
            <w:vAlign w:val="bottom"/>
          </w:tcPr>
          <w:p w14:paraId="1FDE8242" w14:textId="68537E72" w:rsidR="00AF0BC9" w:rsidRDefault="00AF0BC9" w:rsidP="00B42EC3">
            <w:pPr>
              <w:pStyle w:val="BodyText"/>
            </w:pPr>
            <w:r w:rsidRPr="002903BC">
              <w:t>£</w:t>
            </w:r>
            <w:r w:rsidR="003A46D2">
              <w:t>0.5</w:t>
            </w:r>
          </w:p>
        </w:tc>
        <w:tc>
          <w:tcPr>
            <w:tcW w:w="714" w:type="dxa"/>
          </w:tcPr>
          <w:p w14:paraId="3637EB9A" w14:textId="77777777" w:rsidR="00AF0BC9" w:rsidRDefault="00AF0BC9" w:rsidP="00B42EC3">
            <w:pPr>
              <w:pStyle w:val="BodyText"/>
            </w:pPr>
            <w:r>
              <w:t>-1</w:t>
            </w:r>
          </w:p>
        </w:tc>
        <w:tc>
          <w:tcPr>
            <w:tcW w:w="634" w:type="dxa"/>
          </w:tcPr>
          <w:p w14:paraId="1A5653AE" w14:textId="0DBF50E1" w:rsidR="00AF0BC9" w:rsidRDefault="003A46D2" w:rsidP="00B42EC3">
            <w:pPr>
              <w:pStyle w:val="BodyText"/>
            </w:pPr>
            <w:r>
              <w:t xml:space="preserve">None </w:t>
            </w:r>
          </w:p>
        </w:tc>
        <w:tc>
          <w:tcPr>
            <w:tcW w:w="875" w:type="dxa"/>
            <w:tcBorders>
              <w:right w:val="single" w:sz="4" w:space="0" w:color="auto"/>
            </w:tcBorders>
          </w:tcPr>
          <w:p w14:paraId="7CD500CA" w14:textId="7B627792" w:rsidR="00AF0BC9" w:rsidRDefault="00AF0BC9" w:rsidP="00B42EC3">
            <w:pPr>
              <w:pStyle w:val="BodyText"/>
            </w:pPr>
            <w:r>
              <w:t>+3</w:t>
            </w:r>
          </w:p>
        </w:tc>
        <w:tc>
          <w:tcPr>
            <w:tcW w:w="234" w:type="dxa"/>
            <w:tcBorders>
              <w:top w:val="nil"/>
              <w:left w:val="single" w:sz="4" w:space="0" w:color="auto"/>
              <w:bottom w:val="nil"/>
              <w:right w:val="single" w:sz="4" w:space="0" w:color="auto"/>
            </w:tcBorders>
          </w:tcPr>
          <w:p w14:paraId="128C49A2" w14:textId="77777777" w:rsidR="00AF0BC9" w:rsidRDefault="00AF0BC9" w:rsidP="00B42EC3">
            <w:pPr>
              <w:pStyle w:val="BodyText"/>
            </w:pPr>
          </w:p>
        </w:tc>
        <w:tc>
          <w:tcPr>
            <w:tcW w:w="892" w:type="dxa"/>
            <w:tcBorders>
              <w:left w:val="single" w:sz="4" w:space="0" w:color="auto"/>
            </w:tcBorders>
            <w:vAlign w:val="bottom"/>
          </w:tcPr>
          <w:p w14:paraId="2AF19642" w14:textId="791E65BC" w:rsidR="00AF0BC9" w:rsidRDefault="00AF0BC9" w:rsidP="00B42EC3">
            <w:pPr>
              <w:pStyle w:val="BodyText"/>
            </w:pPr>
            <w:r w:rsidRPr="002903BC">
              <w:t>£</w:t>
            </w:r>
            <w:r w:rsidR="003A46D2">
              <w:t>0.8</w:t>
            </w:r>
          </w:p>
        </w:tc>
        <w:tc>
          <w:tcPr>
            <w:tcW w:w="720" w:type="dxa"/>
          </w:tcPr>
          <w:p w14:paraId="111E239E" w14:textId="77777777" w:rsidR="00AF0BC9" w:rsidRDefault="00AF0BC9" w:rsidP="00B42EC3">
            <w:pPr>
              <w:pStyle w:val="BodyText"/>
            </w:pPr>
            <w:r>
              <w:t>-1</w:t>
            </w:r>
          </w:p>
        </w:tc>
        <w:tc>
          <w:tcPr>
            <w:tcW w:w="720" w:type="dxa"/>
          </w:tcPr>
          <w:p w14:paraId="4C491C5F" w14:textId="77777777" w:rsidR="00AF0BC9" w:rsidRDefault="00AF0BC9" w:rsidP="00B42EC3">
            <w:pPr>
              <w:pStyle w:val="BodyText"/>
            </w:pPr>
            <w:r>
              <w:t>None</w:t>
            </w:r>
          </w:p>
        </w:tc>
        <w:tc>
          <w:tcPr>
            <w:tcW w:w="875" w:type="dxa"/>
          </w:tcPr>
          <w:p w14:paraId="2BD2364A" w14:textId="7B13BD58" w:rsidR="00AF0BC9" w:rsidRDefault="00AF0BC9" w:rsidP="00B42EC3">
            <w:pPr>
              <w:pStyle w:val="BodyText"/>
            </w:pPr>
            <w:r>
              <w:t>+</w:t>
            </w:r>
            <w:r w:rsidR="003A46D2">
              <w:t>2</w:t>
            </w:r>
          </w:p>
        </w:tc>
      </w:tr>
      <w:tr w:rsidR="00AF0BC9" w14:paraId="3B8A560A" w14:textId="77777777" w:rsidTr="00F56904">
        <w:tc>
          <w:tcPr>
            <w:tcW w:w="599" w:type="dxa"/>
          </w:tcPr>
          <w:p w14:paraId="014D52F6" w14:textId="7A8B6918" w:rsidR="00AF0BC9" w:rsidRDefault="003A46D2" w:rsidP="00B42EC3">
            <w:pPr>
              <w:pStyle w:val="BodyText"/>
            </w:pPr>
            <w:r>
              <w:t>8</w:t>
            </w:r>
          </w:p>
        </w:tc>
        <w:tc>
          <w:tcPr>
            <w:tcW w:w="840" w:type="dxa"/>
            <w:vAlign w:val="bottom"/>
          </w:tcPr>
          <w:p w14:paraId="0E7455FA" w14:textId="1219D5AB" w:rsidR="00AF0BC9" w:rsidRDefault="00AF0BC9" w:rsidP="00B42EC3">
            <w:pPr>
              <w:pStyle w:val="BodyText"/>
            </w:pPr>
            <w:r w:rsidRPr="002903BC">
              <w:t>£</w:t>
            </w:r>
            <w:r w:rsidR="003A46D2">
              <w:t>5</w:t>
            </w:r>
          </w:p>
        </w:tc>
        <w:tc>
          <w:tcPr>
            <w:tcW w:w="626" w:type="dxa"/>
          </w:tcPr>
          <w:p w14:paraId="20130A8D" w14:textId="4551DE74" w:rsidR="00AF0BC9" w:rsidRDefault="00AF0BC9" w:rsidP="00B42EC3">
            <w:pPr>
              <w:pStyle w:val="BodyText"/>
            </w:pPr>
            <w:r>
              <w:t>-</w:t>
            </w:r>
            <w:r w:rsidR="003A46D2">
              <w:t>2</w:t>
            </w:r>
          </w:p>
        </w:tc>
        <w:tc>
          <w:tcPr>
            <w:tcW w:w="634" w:type="dxa"/>
          </w:tcPr>
          <w:p w14:paraId="15888114" w14:textId="502EFDB0" w:rsidR="00AF0BC9" w:rsidRDefault="00AF0BC9" w:rsidP="00B42EC3">
            <w:pPr>
              <w:pStyle w:val="BodyText"/>
            </w:pPr>
            <w:r>
              <w:t>-</w:t>
            </w:r>
            <w:r w:rsidR="003A46D2">
              <w:t>4</w:t>
            </w:r>
          </w:p>
        </w:tc>
        <w:tc>
          <w:tcPr>
            <w:tcW w:w="875" w:type="dxa"/>
            <w:tcBorders>
              <w:right w:val="single" w:sz="4" w:space="0" w:color="auto"/>
            </w:tcBorders>
          </w:tcPr>
          <w:p w14:paraId="30CCA0CA" w14:textId="339C5D52" w:rsidR="00AF0BC9" w:rsidRDefault="00AF0BC9" w:rsidP="00B42EC3">
            <w:pPr>
              <w:pStyle w:val="BodyText"/>
            </w:pPr>
            <w:r>
              <w:t>+</w:t>
            </w:r>
            <w:r w:rsidR="003A46D2">
              <w:t>4</w:t>
            </w:r>
          </w:p>
        </w:tc>
        <w:tc>
          <w:tcPr>
            <w:tcW w:w="235" w:type="dxa"/>
            <w:tcBorders>
              <w:top w:val="nil"/>
              <w:left w:val="single" w:sz="4" w:space="0" w:color="auto"/>
              <w:bottom w:val="nil"/>
              <w:right w:val="single" w:sz="4" w:space="0" w:color="auto"/>
            </w:tcBorders>
          </w:tcPr>
          <w:p w14:paraId="35413046" w14:textId="77777777" w:rsidR="00AF0BC9" w:rsidRPr="002903BC" w:rsidRDefault="00AF0BC9" w:rsidP="00B42EC3">
            <w:pPr>
              <w:pStyle w:val="BodyText"/>
            </w:pPr>
          </w:p>
        </w:tc>
        <w:tc>
          <w:tcPr>
            <w:tcW w:w="832" w:type="dxa"/>
            <w:tcBorders>
              <w:left w:val="single" w:sz="4" w:space="0" w:color="auto"/>
            </w:tcBorders>
            <w:vAlign w:val="bottom"/>
          </w:tcPr>
          <w:p w14:paraId="20E5C92E" w14:textId="2C69F902" w:rsidR="00AF0BC9" w:rsidRDefault="00AF0BC9" w:rsidP="00B42EC3">
            <w:pPr>
              <w:pStyle w:val="BodyText"/>
            </w:pPr>
            <w:r w:rsidRPr="002903BC">
              <w:t>£</w:t>
            </w:r>
            <w:r w:rsidR="003A46D2">
              <w:t>8</w:t>
            </w:r>
          </w:p>
        </w:tc>
        <w:tc>
          <w:tcPr>
            <w:tcW w:w="714" w:type="dxa"/>
          </w:tcPr>
          <w:p w14:paraId="2A63C071" w14:textId="77777777" w:rsidR="00AF0BC9" w:rsidRDefault="00AF0BC9" w:rsidP="00B42EC3">
            <w:pPr>
              <w:pStyle w:val="BodyText"/>
            </w:pPr>
            <w:r>
              <w:t>-2</w:t>
            </w:r>
          </w:p>
        </w:tc>
        <w:tc>
          <w:tcPr>
            <w:tcW w:w="634" w:type="dxa"/>
          </w:tcPr>
          <w:p w14:paraId="4FDA7F43" w14:textId="6FA4C84E" w:rsidR="00AF0BC9" w:rsidRDefault="00AF0BC9" w:rsidP="00B42EC3">
            <w:pPr>
              <w:pStyle w:val="BodyText"/>
            </w:pPr>
            <w:r>
              <w:t>-</w:t>
            </w:r>
            <w:r w:rsidR="003A46D2">
              <w:t>3</w:t>
            </w:r>
          </w:p>
        </w:tc>
        <w:tc>
          <w:tcPr>
            <w:tcW w:w="875" w:type="dxa"/>
            <w:tcBorders>
              <w:right w:val="single" w:sz="4" w:space="0" w:color="auto"/>
            </w:tcBorders>
          </w:tcPr>
          <w:p w14:paraId="0C51051F" w14:textId="231A90B6" w:rsidR="00AF0BC9" w:rsidRDefault="00AF0BC9" w:rsidP="00B42EC3">
            <w:pPr>
              <w:pStyle w:val="BodyText"/>
            </w:pPr>
            <w:r>
              <w:t>+</w:t>
            </w:r>
            <w:r w:rsidR="003A46D2">
              <w:t>4</w:t>
            </w:r>
          </w:p>
        </w:tc>
        <w:tc>
          <w:tcPr>
            <w:tcW w:w="234" w:type="dxa"/>
            <w:tcBorders>
              <w:top w:val="nil"/>
              <w:left w:val="single" w:sz="4" w:space="0" w:color="auto"/>
              <w:bottom w:val="nil"/>
              <w:right w:val="single" w:sz="4" w:space="0" w:color="auto"/>
            </w:tcBorders>
          </w:tcPr>
          <w:p w14:paraId="1B3E34E8" w14:textId="77777777" w:rsidR="00AF0BC9" w:rsidRDefault="00AF0BC9" w:rsidP="00B42EC3">
            <w:pPr>
              <w:pStyle w:val="BodyText"/>
            </w:pPr>
          </w:p>
        </w:tc>
        <w:tc>
          <w:tcPr>
            <w:tcW w:w="892" w:type="dxa"/>
            <w:tcBorders>
              <w:left w:val="single" w:sz="4" w:space="0" w:color="auto"/>
            </w:tcBorders>
            <w:vAlign w:val="bottom"/>
          </w:tcPr>
          <w:p w14:paraId="3C805610" w14:textId="082EEE19" w:rsidR="00AF0BC9" w:rsidRDefault="00AF0BC9" w:rsidP="00B42EC3">
            <w:pPr>
              <w:pStyle w:val="BodyText"/>
            </w:pPr>
            <w:r w:rsidRPr="002903BC">
              <w:t>£</w:t>
            </w:r>
            <w:r w:rsidR="003A46D2">
              <w:t>12</w:t>
            </w:r>
          </w:p>
        </w:tc>
        <w:tc>
          <w:tcPr>
            <w:tcW w:w="720" w:type="dxa"/>
          </w:tcPr>
          <w:p w14:paraId="22727CFB" w14:textId="77777777" w:rsidR="00AF0BC9" w:rsidRDefault="00AF0BC9" w:rsidP="00B42EC3">
            <w:pPr>
              <w:pStyle w:val="BodyText"/>
            </w:pPr>
            <w:r>
              <w:t>-2</w:t>
            </w:r>
          </w:p>
        </w:tc>
        <w:tc>
          <w:tcPr>
            <w:tcW w:w="720" w:type="dxa"/>
          </w:tcPr>
          <w:p w14:paraId="1D316282" w14:textId="072615A6" w:rsidR="00AF0BC9" w:rsidRDefault="00AF0BC9" w:rsidP="00B42EC3">
            <w:pPr>
              <w:pStyle w:val="BodyText"/>
            </w:pPr>
            <w:r>
              <w:t>-</w:t>
            </w:r>
            <w:r w:rsidR="003A46D2">
              <w:t>2</w:t>
            </w:r>
          </w:p>
        </w:tc>
        <w:tc>
          <w:tcPr>
            <w:tcW w:w="875" w:type="dxa"/>
          </w:tcPr>
          <w:p w14:paraId="0A9CC6FC" w14:textId="715E0A93" w:rsidR="00AF0BC9" w:rsidRDefault="00AF0BC9" w:rsidP="00B42EC3">
            <w:pPr>
              <w:pStyle w:val="BodyText"/>
            </w:pPr>
            <w:r>
              <w:t>+</w:t>
            </w:r>
            <w:r w:rsidR="003A46D2">
              <w:t>4</w:t>
            </w:r>
          </w:p>
        </w:tc>
      </w:tr>
      <w:tr w:rsidR="0085600B" w14:paraId="5A0DAB2F" w14:textId="77777777" w:rsidTr="00F56904">
        <w:tc>
          <w:tcPr>
            <w:tcW w:w="599" w:type="dxa"/>
          </w:tcPr>
          <w:p w14:paraId="071FAF1B" w14:textId="1FCE2C89" w:rsidR="0085600B" w:rsidRDefault="0085600B" w:rsidP="00B42EC3">
            <w:pPr>
              <w:pStyle w:val="BodyText"/>
            </w:pPr>
            <w:r>
              <w:t>14</w:t>
            </w:r>
          </w:p>
        </w:tc>
        <w:tc>
          <w:tcPr>
            <w:tcW w:w="840" w:type="dxa"/>
            <w:vAlign w:val="bottom"/>
          </w:tcPr>
          <w:p w14:paraId="658D48C1" w14:textId="77606DF9" w:rsidR="0085600B" w:rsidRPr="002903BC" w:rsidRDefault="0085600B" w:rsidP="00B42EC3">
            <w:pPr>
              <w:pStyle w:val="BodyText"/>
            </w:pPr>
            <w:r w:rsidRPr="002903BC">
              <w:t>£</w:t>
            </w:r>
            <w:r>
              <w:t>8</w:t>
            </w:r>
            <w:r w:rsidRPr="002903BC">
              <w:t>0</w:t>
            </w:r>
          </w:p>
        </w:tc>
        <w:tc>
          <w:tcPr>
            <w:tcW w:w="626" w:type="dxa"/>
          </w:tcPr>
          <w:p w14:paraId="782CFE22" w14:textId="3C7D049C" w:rsidR="0085600B" w:rsidRDefault="0085600B" w:rsidP="00B42EC3">
            <w:pPr>
              <w:pStyle w:val="BodyText"/>
            </w:pPr>
            <w:r>
              <w:t>-3</w:t>
            </w:r>
          </w:p>
        </w:tc>
        <w:tc>
          <w:tcPr>
            <w:tcW w:w="634" w:type="dxa"/>
          </w:tcPr>
          <w:p w14:paraId="711E5F60" w14:textId="269EF32D" w:rsidR="0085600B" w:rsidRDefault="0085600B" w:rsidP="00B42EC3">
            <w:pPr>
              <w:pStyle w:val="BodyText"/>
            </w:pPr>
            <w:r>
              <w:t>-7</w:t>
            </w:r>
          </w:p>
        </w:tc>
        <w:tc>
          <w:tcPr>
            <w:tcW w:w="875" w:type="dxa"/>
            <w:tcBorders>
              <w:right w:val="single" w:sz="4" w:space="0" w:color="auto"/>
            </w:tcBorders>
          </w:tcPr>
          <w:p w14:paraId="353DDDFC" w14:textId="4FA60C43" w:rsidR="0085600B" w:rsidRDefault="0085600B" w:rsidP="00B42EC3">
            <w:pPr>
              <w:pStyle w:val="BodyText"/>
            </w:pPr>
            <w:r>
              <w:t>+7</w:t>
            </w:r>
          </w:p>
        </w:tc>
        <w:tc>
          <w:tcPr>
            <w:tcW w:w="235" w:type="dxa"/>
            <w:tcBorders>
              <w:top w:val="nil"/>
              <w:left w:val="single" w:sz="4" w:space="0" w:color="auto"/>
              <w:bottom w:val="nil"/>
              <w:right w:val="single" w:sz="4" w:space="0" w:color="auto"/>
            </w:tcBorders>
          </w:tcPr>
          <w:p w14:paraId="2179ECFB" w14:textId="77777777" w:rsidR="0085600B" w:rsidRPr="002903BC" w:rsidRDefault="0085600B" w:rsidP="00B42EC3">
            <w:pPr>
              <w:pStyle w:val="BodyText"/>
            </w:pPr>
          </w:p>
        </w:tc>
        <w:tc>
          <w:tcPr>
            <w:tcW w:w="832" w:type="dxa"/>
            <w:tcBorders>
              <w:left w:val="single" w:sz="4" w:space="0" w:color="auto"/>
            </w:tcBorders>
            <w:vAlign w:val="bottom"/>
          </w:tcPr>
          <w:p w14:paraId="5D852A41" w14:textId="6A9DABB8" w:rsidR="0085600B" w:rsidRDefault="0085600B" w:rsidP="00B42EC3">
            <w:pPr>
              <w:pStyle w:val="BodyText"/>
            </w:pPr>
            <w:r w:rsidRPr="002903BC">
              <w:t>£</w:t>
            </w:r>
            <w:r>
              <w:t>12</w:t>
            </w:r>
            <w:r w:rsidRPr="002903BC">
              <w:t>0</w:t>
            </w:r>
          </w:p>
        </w:tc>
        <w:tc>
          <w:tcPr>
            <w:tcW w:w="714" w:type="dxa"/>
          </w:tcPr>
          <w:p w14:paraId="58B2EDFB" w14:textId="1D525127" w:rsidR="0085600B" w:rsidRDefault="0085600B" w:rsidP="00B42EC3">
            <w:pPr>
              <w:pStyle w:val="BodyText"/>
            </w:pPr>
            <w:r>
              <w:t>-3</w:t>
            </w:r>
          </w:p>
        </w:tc>
        <w:tc>
          <w:tcPr>
            <w:tcW w:w="634" w:type="dxa"/>
          </w:tcPr>
          <w:p w14:paraId="6360A560" w14:textId="49710807" w:rsidR="0085600B" w:rsidRDefault="0085600B" w:rsidP="00B42EC3">
            <w:pPr>
              <w:pStyle w:val="BodyText"/>
            </w:pPr>
            <w:r>
              <w:t>-6</w:t>
            </w:r>
          </w:p>
        </w:tc>
        <w:tc>
          <w:tcPr>
            <w:tcW w:w="875" w:type="dxa"/>
            <w:tcBorders>
              <w:right w:val="single" w:sz="4" w:space="0" w:color="auto"/>
            </w:tcBorders>
          </w:tcPr>
          <w:p w14:paraId="0DB542FF" w14:textId="14B10EBE" w:rsidR="0085600B" w:rsidRDefault="0085600B" w:rsidP="00B42EC3">
            <w:pPr>
              <w:pStyle w:val="BodyText"/>
            </w:pPr>
            <w:r>
              <w:t>+7</w:t>
            </w:r>
          </w:p>
        </w:tc>
        <w:tc>
          <w:tcPr>
            <w:tcW w:w="234" w:type="dxa"/>
            <w:tcBorders>
              <w:top w:val="nil"/>
              <w:left w:val="single" w:sz="4" w:space="0" w:color="auto"/>
              <w:bottom w:val="nil"/>
              <w:right w:val="single" w:sz="4" w:space="0" w:color="auto"/>
            </w:tcBorders>
          </w:tcPr>
          <w:p w14:paraId="7DD7F26C" w14:textId="77777777" w:rsidR="0085600B" w:rsidRDefault="0085600B" w:rsidP="00B42EC3">
            <w:pPr>
              <w:pStyle w:val="BodyText"/>
            </w:pPr>
          </w:p>
        </w:tc>
        <w:tc>
          <w:tcPr>
            <w:tcW w:w="892" w:type="dxa"/>
            <w:tcBorders>
              <w:left w:val="single" w:sz="4" w:space="0" w:color="auto"/>
            </w:tcBorders>
            <w:vAlign w:val="bottom"/>
          </w:tcPr>
          <w:p w14:paraId="607C0581" w14:textId="7D6180E5" w:rsidR="0085600B" w:rsidRDefault="0085600B" w:rsidP="00B42EC3">
            <w:pPr>
              <w:pStyle w:val="BodyText"/>
            </w:pPr>
            <w:r w:rsidRPr="002903BC">
              <w:t>£</w:t>
            </w:r>
            <w:r>
              <w:t>2</w:t>
            </w:r>
            <w:r w:rsidRPr="002903BC">
              <w:t>00</w:t>
            </w:r>
          </w:p>
        </w:tc>
        <w:tc>
          <w:tcPr>
            <w:tcW w:w="720" w:type="dxa"/>
          </w:tcPr>
          <w:p w14:paraId="10EC11D7" w14:textId="6F0EDFCA" w:rsidR="0085600B" w:rsidRDefault="0085600B" w:rsidP="00B42EC3">
            <w:pPr>
              <w:pStyle w:val="BodyText"/>
            </w:pPr>
            <w:r>
              <w:t>-3</w:t>
            </w:r>
          </w:p>
        </w:tc>
        <w:tc>
          <w:tcPr>
            <w:tcW w:w="720" w:type="dxa"/>
          </w:tcPr>
          <w:p w14:paraId="4B750EC4" w14:textId="5E535842" w:rsidR="0085600B" w:rsidRDefault="0085600B" w:rsidP="00B42EC3">
            <w:pPr>
              <w:pStyle w:val="BodyText"/>
            </w:pPr>
            <w:r>
              <w:t>-5</w:t>
            </w:r>
          </w:p>
        </w:tc>
        <w:tc>
          <w:tcPr>
            <w:tcW w:w="875" w:type="dxa"/>
          </w:tcPr>
          <w:p w14:paraId="64C44EBE" w14:textId="15A7D947" w:rsidR="0085600B" w:rsidRDefault="0085600B" w:rsidP="00B42EC3">
            <w:pPr>
              <w:pStyle w:val="BodyText"/>
            </w:pPr>
            <w:r>
              <w:t>+7</w:t>
            </w:r>
          </w:p>
        </w:tc>
      </w:tr>
      <w:tr w:rsidR="0085600B" w14:paraId="4B1D26F4" w14:textId="77777777" w:rsidTr="00F56904">
        <w:tc>
          <w:tcPr>
            <w:tcW w:w="599" w:type="dxa"/>
          </w:tcPr>
          <w:p w14:paraId="1EDD6174" w14:textId="77777777" w:rsidR="0085600B" w:rsidRDefault="0085600B" w:rsidP="00B42EC3">
            <w:pPr>
              <w:pStyle w:val="BodyText"/>
            </w:pPr>
            <w:r>
              <w:t>20</w:t>
            </w:r>
          </w:p>
        </w:tc>
        <w:tc>
          <w:tcPr>
            <w:tcW w:w="840" w:type="dxa"/>
            <w:vAlign w:val="bottom"/>
          </w:tcPr>
          <w:p w14:paraId="2DF07216" w14:textId="3416919A" w:rsidR="0085600B" w:rsidRPr="002903BC" w:rsidRDefault="0085600B" w:rsidP="00B42EC3">
            <w:pPr>
              <w:pStyle w:val="BodyText"/>
            </w:pPr>
            <w:r w:rsidRPr="002903BC">
              <w:t>£</w:t>
            </w:r>
            <w:r>
              <w:t>12</w:t>
            </w:r>
            <w:r w:rsidRPr="002903BC">
              <w:t>00</w:t>
            </w:r>
          </w:p>
        </w:tc>
        <w:tc>
          <w:tcPr>
            <w:tcW w:w="626" w:type="dxa"/>
          </w:tcPr>
          <w:p w14:paraId="7C5592C0" w14:textId="65F95857" w:rsidR="0085600B" w:rsidRDefault="0085600B" w:rsidP="00B42EC3">
            <w:pPr>
              <w:pStyle w:val="BodyText"/>
            </w:pPr>
            <w:r>
              <w:t>-4</w:t>
            </w:r>
          </w:p>
        </w:tc>
        <w:tc>
          <w:tcPr>
            <w:tcW w:w="634" w:type="dxa"/>
          </w:tcPr>
          <w:p w14:paraId="79EBCB01" w14:textId="77777777" w:rsidR="0085600B" w:rsidRDefault="0085600B" w:rsidP="00B42EC3">
            <w:pPr>
              <w:pStyle w:val="BodyText"/>
            </w:pPr>
            <w:r>
              <w:t>-10</w:t>
            </w:r>
          </w:p>
        </w:tc>
        <w:tc>
          <w:tcPr>
            <w:tcW w:w="875" w:type="dxa"/>
            <w:tcBorders>
              <w:right w:val="single" w:sz="4" w:space="0" w:color="auto"/>
            </w:tcBorders>
          </w:tcPr>
          <w:p w14:paraId="65D7DDEC" w14:textId="77777777" w:rsidR="0085600B" w:rsidRDefault="0085600B" w:rsidP="00B42EC3">
            <w:pPr>
              <w:pStyle w:val="BodyText"/>
            </w:pPr>
            <w:r>
              <w:t>+10</w:t>
            </w:r>
          </w:p>
        </w:tc>
        <w:tc>
          <w:tcPr>
            <w:tcW w:w="235" w:type="dxa"/>
            <w:tcBorders>
              <w:top w:val="nil"/>
              <w:left w:val="single" w:sz="4" w:space="0" w:color="auto"/>
              <w:bottom w:val="nil"/>
              <w:right w:val="single" w:sz="4" w:space="0" w:color="auto"/>
            </w:tcBorders>
          </w:tcPr>
          <w:p w14:paraId="25698A9E" w14:textId="77777777" w:rsidR="0085600B" w:rsidRPr="002903BC" w:rsidRDefault="0085600B" w:rsidP="00B42EC3">
            <w:pPr>
              <w:pStyle w:val="BodyText"/>
            </w:pPr>
          </w:p>
        </w:tc>
        <w:tc>
          <w:tcPr>
            <w:tcW w:w="832" w:type="dxa"/>
            <w:tcBorders>
              <w:left w:val="single" w:sz="4" w:space="0" w:color="auto"/>
            </w:tcBorders>
            <w:vAlign w:val="bottom"/>
          </w:tcPr>
          <w:p w14:paraId="5CF787BE" w14:textId="04051084" w:rsidR="0085600B" w:rsidRDefault="0085600B" w:rsidP="00B42EC3">
            <w:pPr>
              <w:pStyle w:val="BodyText"/>
            </w:pPr>
            <w:r w:rsidRPr="002903BC">
              <w:t>£</w:t>
            </w:r>
            <w:r>
              <w:t>20</w:t>
            </w:r>
            <w:r w:rsidRPr="002903BC">
              <w:t>00</w:t>
            </w:r>
          </w:p>
        </w:tc>
        <w:tc>
          <w:tcPr>
            <w:tcW w:w="714" w:type="dxa"/>
          </w:tcPr>
          <w:p w14:paraId="1F1F74A5" w14:textId="1C11DDC6" w:rsidR="0085600B" w:rsidRDefault="0085600B" w:rsidP="00B42EC3">
            <w:pPr>
              <w:pStyle w:val="BodyText"/>
            </w:pPr>
            <w:r>
              <w:t>-4</w:t>
            </w:r>
          </w:p>
        </w:tc>
        <w:tc>
          <w:tcPr>
            <w:tcW w:w="634" w:type="dxa"/>
          </w:tcPr>
          <w:p w14:paraId="14CA91A5" w14:textId="77777777" w:rsidR="0085600B" w:rsidRDefault="0085600B" w:rsidP="00B42EC3">
            <w:pPr>
              <w:pStyle w:val="BodyText"/>
            </w:pPr>
            <w:r>
              <w:t>-9</w:t>
            </w:r>
          </w:p>
        </w:tc>
        <w:tc>
          <w:tcPr>
            <w:tcW w:w="875" w:type="dxa"/>
            <w:tcBorders>
              <w:right w:val="single" w:sz="4" w:space="0" w:color="auto"/>
            </w:tcBorders>
          </w:tcPr>
          <w:p w14:paraId="3A422728" w14:textId="46182EF2" w:rsidR="0085600B" w:rsidRDefault="0085600B" w:rsidP="00B42EC3">
            <w:pPr>
              <w:pStyle w:val="BodyText"/>
            </w:pPr>
            <w:r>
              <w:t>+10</w:t>
            </w:r>
          </w:p>
        </w:tc>
        <w:tc>
          <w:tcPr>
            <w:tcW w:w="234" w:type="dxa"/>
            <w:tcBorders>
              <w:top w:val="nil"/>
              <w:left w:val="single" w:sz="4" w:space="0" w:color="auto"/>
              <w:bottom w:val="nil"/>
              <w:right w:val="single" w:sz="4" w:space="0" w:color="auto"/>
            </w:tcBorders>
          </w:tcPr>
          <w:p w14:paraId="16E4F68F" w14:textId="77777777" w:rsidR="0085600B" w:rsidRDefault="0085600B" w:rsidP="00B42EC3">
            <w:pPr>
              <w:pStyle w:val="BodyText"/>
            </w:pPr>
          </w:p>
        </w:tc>
        <w:tc>
          <w:tcPr>
            <w:tcW w:w="892" w:type="dxa"/>
            <w:tcBorders>
              <w:left w:val="single" w:sz="4" w:space="0" w:color="auto"/>
            </w:tcBorders>
            <w:vAlign w:val="bottom"/>
          </w:tcPr>
          <w:p w14:paraId="68D39B4C" w14:textId="0CE3ECE7" w:rsidR="0085600B" w:rsidRDefault="0085600B" w:rsidP="00B42EC3">
            <w:pPr>
              <w:pStyle w:val="BodyText"/>
            </w:pPr>
            <w:r w:rsidRPr="002903BC">
              <w:t>£</w:t>
            </w:r>
            <w:r>
              <w:t>30</w:t>
            </w:r>
            <w:r w:rsidRPr="002903BC">
              <w:t>00</w:t>
            </w:r>
          </w:p>
        </w:tc>
        <w:tc>
          <w:tcPr>
            <w:tcW w:w="720" w:type="dxa"/>
          </w:tcPr>
          <w:p w14:paraId="18F99A2A" w14:textId="0BB1BE9C" w:rsidR="0085600B" w:rsidRDefault="0085600B" w:rsidP="00B42EC3">
            <w:pPr>
              <w:pStyle w:val="BodyText"/>
            </w:pPr>
            <w:r>
              <w:t>-4</w:t>
            </w:r>
          </w:p>
        </w:tc>
        <w:tc>
          <w:tcPr>
            <w:tcW w:w="720" w:type="dxa"/>
          </w:tcPr>
          <w:p w14:paraId="3A9BF1C9" w14:textId="77777777" w:rsidR="0085600B" w:rsidRDefault="0085600B" w:rsidP="00B42EC3">
            <w:pPr>
              <w:pStyle w:val="BodyText"/>
            </w:pPr>
            <w:r>
              <w:t>-8</w:t>
            </w:r>
          </w:p>
        </w:tc>
        <w:tc>
          <w:tcPr>
            <w:tcW w:w="875" w:type="dxa"/>
          </w:tcPr>
          <w:p w14:paraId="0B976C29" w14:textId="5D3C9B72" w:rsidR="0085600B" w:rsidRDefault="0085600B" w:rsidP="00B42EC3">
            <w:pPr>
              <w:pStyle w:val="BodyText"/>
            </w:pPr>
            <w:r>
              <w:t>+10</w:t>
            </w:r>
          </w:p>
        </w:tc>
      </w:tr>
    </w:tbl>
    <w:p w14:paraId="386C321D" w14:textId="77777777" w:rsidR="00B54ADD" w:rsidRDefault="00B54ADD" w:rsidP="00B42EC3">
      <w:pPr>
        <w:pStyle w:val="BodyText"/>
      </w:pPr>
    </w:p>
    <w:tbl>
      <w:tblPr>
        <w:tblStyle w:val="TableGrid"/>
        <w:tblW w:w="6865" w:type="dxa"/>
        <w:tblInd w:w="108" w:type="dxa"/>
        <w:tblLook w:val="04A0" w:firstRow="1" w:lastRow="0" w:firstColumn="1" w:lastColumn="0" w:noHBand="0" w:noVBand="1"/>
      </w:tblPr>
      <w:tblGrid>
        <w:gridCol w:w="599"/>
        <w:gridCol w:w="846"/>
        <w:gridCol w:w="626"/>
        <w:gridCol w:w="634"/>
        <w:gridCol w:w="875"/>
        <w:gridCol w:w="234"/>
        <w:gridCol w:w="835"/>
        <w:gridCol w:w="707"/>
        <w:gridCol w:w="634"/>
        <w:gridCol w:w="875"/>
      </w:tblGrid>
      <w:tr w:rsidR="00B54ADD" w14:paraId="28CCDB16" w14:textId="77777777" w:rsidTr="00F56904">
        <w:trPr>
          <w:tblHeader/>
        </w:trPr>
        <w:tc>
          <w:tcPr>
            <w:tcW w:w="599" w:type="dxa"/>
          </w:tcPr>
          <w:p w14:paraId="29CB435A" w14:textId="77777777" w:rsidR="00B54ADD" w:rsidRDefault="00B54ADD" w:rsidP="00B42EC3">
            <w:pPr>
              <w:pStyle w:val="BodyText"/>
            </w:pPr>
            <w:r>
              <w:t>Level</w:t>
            </w:r>
          </w:p>
        </w:tc>
        <w:tc>
          <w:tcPr>
            <w:tcW w:w="846" w:type="dxa"/>
          </w:tcPr>
          <w:p w14:paraId="75E38BBD" w14:textId="77777777" w:rsidR="00B54ADD" w:rsidRDefault="00B54ADD" w:rsidP="00B42EC3">
            <w:pPr>
              <w:pStyle w:val="BodyText"/>
            </w:pPr>
            <w:r>
              <w:t>Greater</w:t>
            </w:r>
          </w:p>
        </w:tc>
        <w:tc>
          <w:tcPr>
            <w:tcW w:w="626" w:type="dxa"/>
          </w:tcPr>
          <w:p w14:paraId="3574CCC5" w14:textId="77777777" w:rsidR="00B54ADD" w:rsidRDefault="00B54ADD" w:rsidP="00B42EC3">
            <w:pPr>
              <w:pStyle w:val="BodyText"/>
            </w:pPr>
            <w:r>
              <w:t>Size</w:t>
            </w:r>
          </w:p>
        </w:tc>
        <w:tc>
          <w:tcPr>
            <w:tcW w:w="634" w:type="dxa"/>
          </w:tcPr>
          <w:p w14:paraId="5CE065D3" w14:textId="77777777" w:rsidR="00B54ADD" w:rsidRDefault="00B54ADD" w:rsidP="00B42EC3">
            <w:pPr>
              <w:pStyle w:val="BodyText"/>
            </w:pPr>
            <w:r>
              <w:t>Flaws</w:t>
            </w:r>
          </w:p>
        </w:tc>
        <w:tc>
          <w:tcPr>
            <w:tcW w:w="875" w:type="dxa"/>
            <w:tcBorders>
              <w:right w:val="single" w:sz="4" w:space="0" w:color="auto"/>
            </w:tcBorders>
          </w:tcPr>
          <w:p w14:paraId="27AF3BB3" w14:textId="77777777" w:rsidR="00B54ADD" w:rsidRDefault="00B54ADD" w:rsidP="00B42EC3">
            <w:pPr>
              <w:pStyle w:val="BodyText"/>
            </w:pPr>
            <w:r>
              <w:t>Addiction</w:t>
            </w:r>
          </w:p>
        </w:tc>
        <w:tc>
          <w:tcPr>
            <w:tcW w:w="234" w:type="dxa"/>
            <w:tcBorders>
              <w:top w:val="nil"/>
              <w:left w:val="single" w:sz="4" w:space="0" w:color="auto"/>
              <w:bottom w:val="nil"/>
              <w:right w:val="single" w:sz="4" w:space="0" w:color="auto"/>
            </w:tcBorders>
          </w:tcPr>
          <w:p w14:paraId="08921906" w14:textId="77777777" w:rsidR="00B54ADD" w:rsidRDefault="00B54ADD" w:rsidP="00B42EC3">
            <w:pPr>
              <w:pStyle w:val="BodyText"/>
            </w:pPr>
          </w:p>
        </w:tc>
        <w:tc>
          <w:tcPr>
            <w:tcW w:w="835" w:type="dxa"/>
            <w:tcBorders>
              <w:left w:val="single" w:sz="4" w:space="0" w:color="auto"/>
            </w:tcBorders>
          </w:tcPr>
          <w:p w14:paraId="67D6AA3C" w14:textId="77777777" w:rsidR="00B54ADD" w:rsidRDefault="00B54ADD" w:rsidP="00B42EC3">
            <w:pPr>
              <w:pStyle w:val="BodyText"/>
            </w:pPr>
            <w:r>
              <w:t>Major</w:t>
            </w:r>
          </w:p>
        </w:tc>
        <w:tc>
          <w:tcPr>
            <w:tcW w:w="707" w:type="dxa"/>
          </w:tcPr>
          <w:p w14:paraId="314D9C56" w14:textId="77777777" w:rsidR="00B54ADD" w:rsidRDefault="00B54ADD" w:rsidP="00B42EC3">
            <w:pPr>
              <w:pStyle w:val="BodyText"/>
            </w:pPr>
            <w:r>
              <w:t>Size</w:t>
            </w:r>
          </w:p>
        </w:tc>
        <w:tc>
          <w:tcPr>
            <w:tcW w:w="634" w:type="dxa"/>
          </w:tcPr>
          <w:p w14:paraId="09734F3C" w14:textId="77777777" w:rsidR="00B54ADD" w:rsidRDefault="00B54ADD" w:rsidP="00B42EC3">
            <w:pPr>
              <w:pStyle w:val="BodyText"/>
            </w:pPr>
            <w:r>
              <w:t>Flaws</w:t>
            </w:r>
          </w:p>
        </w:tc>
        <w:tc>
          <w:tcPr>
            <w:tcW w:w="875" w:type="dxa"/>
          </w:tcPr>
          <w:p w14:paraId="27B368EC" w14:textId="77777777" w:rsidR="00B54ADD" w:rsidRDefault="00B54ADD" w:rsidP="00B42EC3">
            <w:pPr>
              <w:pStyle w:val="BodyText"/>
            </w:pPr>
            <w:r>
              <w:t>Addiction</w:t>
            </w:r>
          </w:p>
        </w:tc>
      </w:tr>
      <w:tr w:rsidR="00AF0BC9" w14:paraId="414057E1" w14:textId="77777777" w:rsidTr="00F56904">
        <w:trPr>
          <w:tblHeader/>
        </w:trPr>
        <w:tc>
          <w:tcPr>
            <w:tcW w:w="599" w:type="dxa"/>
          </w:tcPr>
          <w:p w14:paraId="55FD9B0E" w14:textId="77777777" w:rsidR="00AF0BC9" w:rsidRDefault="00AF0BC9" w:rsidP="00B42EC3">
            <w:pPr>
              <w:pStyle w:val="BodyText"/>
            </w:pPr>
            <w:r>
              <w:t>1</w:t>
            </w:r>
          </w:p>
        </w:tc>
        <w:tc>
          <w:tcPr>
            <w:tcW w:w="846" w:type="dxa"/>
            <w:vAlign w:val="bottom"/>
          </w:tcPr>
          <w:p w14:paraId="7D324D89" w14:textId="10FFB837" w:rsidR="00AF0BC9" w:rsidRDefault="00AF0BC9" w:rsidP="00B42EC3">
            <w:pPr>
              <w:pStyle w:val="BodyText"/>
            </w:pPr>
            <w:r w:rsidRPr="002903BC">
              <w:t>£</w:t>
            </w:r>
            <w:r w:rsidR="00C0474B">
              <w:t>0.8</w:t>
            </w:r>
          </w:p>
        </w:tc>
        <w:tc>
          <w:tcPr>
            <w:tcW w:w="626" w:type="dxa"/>
          </w:tcPr>
          <w:p w14:paraId="0DD57EBA" w14:textId="77777777" w:rsidR="00AF0BC9" w:rsidRDefault="00AF0BC9" w:rsidP="00B42EC3">
            <w:pPr>
              <w:pStyle w:val="BodyText"/>
            </w:pPr>
            <w:r>
              <w:t>-0.5</w:t>
            </w:r>
          </w:p>
        </w:tc>
        <w:tc>
          <w:tcPr>
            <w:tcW w:w="634" w:type="dxa"/>
          </w:tcPr>
          <w:p w14:paraId="526B6615" w14:textId="7CA1AAEE" w:rsidR="00AF0BC9" w:rsidRDefault="0085600B" w:rsidP="00B42EC3">
            <w:pPr>
              <w:pStyle w:val="BodyText"/>
            </w:pPr>
            <w:r>
              <w:t>None</w:t>
            </w:r>
          </w:p>
        </w:tc>
        <w:tc>
          <w:tcPr>
            <w:tcW w:w="875" w:type="dxa"/>
            <w:tcBorders>
              <w:right w:val="single" w:sz="4" w:space="0" w:color="auto"/>
            </w:tcBorders>
          </w:tcPr>
          <w:p w14:paraId="7D381C86" w14:textId="12679F7E" w:rsidR="00AF0BC9" w:rsidRDefault="00AF0BC9" w:rsidP="00B42EC3">
            <w:pPr>
              <w:pStyle w:val="BodyText"/>
            </w:pPr>
            <w:r>
              <w:t>+1</w:t>
            </w:r>
          </w:p>
        </w:tc>
        <w:tc>
          <w:tcPr>
            <w:tcW w:w="234" w:type="dxa"/>
            <w:tcBorders>
              <w:top w:val="nil"/>
              <w:left w:val="single" w:sz="4" w:space="0" w:color="auto"/>
              <w:bottom w:val="nil"/>
              <w:right w:val="single" w:sz="4" w:space="0" w:color="auto"/>
            </w:tcBorders>
          </w:tcPr>
          <w:p w14:paraId="6CAB4C45" w14:textId="77777777" w:rsidR="00AF0BC9" w:rsidRPr="002903BC" w:rsidRDefault="00AF0BC9" w:rsidP="00B42EC3">
            <w:pPr>
              <w:pStyle w:val="BodyText"/>
            </w:pPr>
          </w:p>
        </w:tc>
        <w:tc>
          <w:tcPr>
            <w:tcW w:w="835" w:type="dxa"/>
            <w:tcBorders>
              <w:left w:val="single" w:sz="4" w:space="0" w:color="auto"/>
            </w:tcBorders>
            <w:vAlign w:val="bottom"/>
          </w:tcPr>
          <w:p w14:paraId="0299DC32" w14:textId="775093FF" w:rsidR="00AF0BC9" w:rsidRDefault="00AF0BC9" w:rsidP="00B42EC3">
            <w:pPr>
              <w:pStyle w:val="BodyText"/>
            </w:pPr>
            <w:r w:rsidRPr="002903BC">
              <w:t>£</w:t>
            </w:r>
            <w:r>
              <w:t>1</w:t>
            </w:r>
            <w:r w:rsidR="00C0474B">
              <w:t>.2</w:t>
            </w:r>
          </w:p>
        </w:tc>
        <w:tc>
          <w:tcPr>
            <w:tcW w:w="707" w:type="dxa"/>
          </w:tcPr>
          <w:p w14:paraId="63A117A5" w14:textId="77777777" w:rsidR="00AF0BC9" w:rsidRDefault="00AF0BC9" w:rsidP="00B42EC3">
            <w:pPr>
              <w:pStyle w:val="BodyText"/>
            </w:pPr>
            <w:r>
              <w:t>-0.5</w:t>
            </w:r>
          </w:p>
        </w:tc>
        <w:tc>
          <w:tcPr>
            <w:tcW w:w="634" w:type="dxa"/>
          </w:tcPr>
          <w:p w14:paraId="3614F899" w14:textId="32922142" w:rsidR="00AF0BC9" w:rsidRPr="0085600B" w:rsidRDefault="0085600B" w:rsidP="00B42EC3">
            <w:pPr>
              <w:pStyle w:val="BodyText"/>
              <w:rPr>
                <w:b/>
                <w:bCs/>
              </w:rPr>
            </w:pPr>
            <w:r>
              <w:t>None</w:t>
            </w:r>
          </w:p>
        </w:tc>
        <w:tc>
          <w:tcPr>
            <w:tcW w:w="875" w:type="dxa"/>
          </w:tcPr>
          <w:p w14:paraId="5D91E663" w14:textId="67D72C48" w:rsidR="00AF0BC9" w:rsidRDefault="00AF0BC9" w:rsidP="00B42EC3">
            <w:pPr>
              <w:pStyle w:val="BodyText"/>
            </w:pPr>
            <w:r>
              <w:t>+0</w:t>
            </w:r>
          </w:p>
        </w:tc>
      </w:tr>
      <w:tr w:rsidR="00AF0BC9" w14:paraId="6731206C" w14:textId="77777777" w:rsidTr="00F56904">
        <w:tc>
          <w:tcPr>
            <w:tcW w:w="599" w:type="dxa"/>
          </w:tcPr>
          <w:p w14:paraId="5C782C80" w14:textId="1065CBCC" w:rsidR="00AF0BC9" w:rsidRDefault="003A46D2" w:rsidP="00B42EC3">
            <w:pPr>
              <w:pStyle w:val="BodyText"/>
            </w:pPr>
            <w:r>
              <w:t>2</w:t>
            </w:r>
          </w:p>
        </w:tc>
        <w:tc>
          <w:tcPr>
            <w:tcW w:w="846" w:type="dxa"/>
            <w:vAlign w:val="bottom"/>
          </w:tcPr>
          <w:p w14:paraId="09501B92" w14:textId="795A6CB8" w:rsidR="00AF0BC9" w:rsidRDefault="00AF0BC9" w:rsidP="00B42EC3">
            <w:pPr>
              <w:pStyle w:val="BodyText"/>
            </w:pPr>
            <w:r w:rsidRPr="002903BC">
              <w:t>£</w:t>
            </w:r>
            <w:r w:rsidR="003A46D2">
              <w:t>1.2</w:t>
            </w:r>
          </w:p>
        </w:tc>
        <w:tc>
          <w:tcPr>
            <w:tcW w:w="626" w:type="dxa"/>
          </w:tcPr>
          <w:p w14:paraId="613E672F" w14:textId="77777777" w:rsidR="00AF0BC9" w:rsidRDefault="00AF0BC9" w:rsidP="00B42EC3">
            <w:pPr>
              <w:pStyle w:val="BodyText"/>
            </w:pPr>
            <w:r>
              <w:t>-1</w:t>
            </w:r>
          </w:p>
        </w:tc>
        <w:tc>
          <w:tcPr>
            <w:tcW w:w="634" w:type="dxa"/>
          </w:tcPr>
          <w:p w14:paraId="32096A4A" w14:textId="77777777" w:rsidR="00AF0BC9" w:rsidRDefault="00AF0BC9" w:rsidP="00B42EC3">
            <w:pPr>
              <w:pStyle w:val="BodyText"/>
            </w:pPr>
            <w:r>
              <w:t>None</w:t>
            </w:r>
          </w:p>
        </w:tc>
        <w:tc>
          <w:tcPr>
            <w:tcW w:w="875" w:type="dxa"/>
            <w:tcBorders>
              <w:right w:val="single" w:sz="4" w:space="0" w:color="auto"/>
            </w:tcBorders>
          </w:tcPr>
          <w:p w14:paraId="2E3F6829" w14:textId="1DFF5E2C" w:rsidR="00AF0BC9" w:rsidRDefault="00AF0BC9" w:rsidP="00B42EC3">
            <w:pPr>
              <w:pStyle w:val="BodyText"/>
            </w:pPr>
            <w:r>
              <w:t>+</w:t>
            </w:r>
            <w:r w:rsidR="003A46D2">
              <w:t>1</w:t>
            </w:r>
          </w:p>
        </w:tc>
        <w:tc>
          <w:tcPr>
            <w:tcW w:w="234" w:type="dxa"/>
            <w:tcBorders>
              <w:top w:val="nil"/>
              <w:left w:val="single" w:sz="4" w:space="0" w:color="auto"/>
              <w:bottom w:val="nil"/>
              <w:right w:val="single" w:sz="4" w:space="0" w:color="auto"/>
            </w:tcBorders>
          </w:tcPr>
          <w:p w14:paraId="518BA71D" w14:textId="77777777" w:rsidR="00AF0BC9" w:rsidRPr="002903BC" w:rsidRDefault="00AF0BC9" w:rsidP="00B42EC3">
            <w:pPr>
              <w:pStyle w:val="BodyText"/>
            </w:pPr>
          </w:p>
        </w:tc>
        <w:tc>
          <w:tcPr>
            <w:tcW w:w="835" w:type="dxa"/>
            <w:tcBorders>
              <w:left w:val="single" w:sz="4" w:space="0" w:color="auto"/>
            </w:tcBorders>
            <w:vAlign w:val="bottom"/>
          </w:tcPr>
          <w:p w14:paraId="7596E28B" w14:textId="0962886D" w:rsidR="00AF0BC9" w:rsidRDefault="00AF0BC9" w:rsidP="00B42EC3">
            <w:pPr>
              <w:pStyle w:val="BodyText"/>
            </w:pPr>
            <w:r w:rsidRPr="002903BC">
              <w:t>£</w:t>
            </w:r>
            <w:r w:rsidR="003A46D2">
              <w:t>2</w:t>
            </w:r>
          </w:p>
        </w:tc>
        <w:tc>
          <w:tcPr>
            <w:tcW w:w="707" w:type="dxa"/>
          </w:tcPr>
          <w:p w14:paraId="387DD4A0" w14:textId="77777777" w:rsidR="00AF0BC9" w:rsidRDefault="00AF0BC9" w:rsidP="00B42EC3">
            <w:pPr>
              <w:pStyle w:val="BodyText"/>
            </w:pPr>
            <w:r>
              <w:t>-1</w:t>
            </w:r>
          </w:p>
        </w:tc>
        <w:tc>
          <w:tcPr>
            <w:tcW w:w="634" w:type="dxa"/>
          </w:tcPr>
          <w:p w14:paraId="4E52C7C7" w14:textId="77777777" w:rsidR="00AF0BC9" w:rsidRDefault="00AF0BC9" w:rsidP="00B42EC3">
            <w:pPr>
              <w:pStyle w:val="BodyText"/>
            </w:pPr>
            <w:r>
              <w:t>None</w:t>
            </w:r>
          </w:p>
        </w:tc>
        <w:tc>
          <w:tcPr>
            <w:tcW w:w="875" w:type="dxa"/>
          </w:tcPr>
          <w:p w14:paraId="58C70C56" w14:textId="599F8D19" w:rsidR="00AF0BC9" w:rsidRDefault="00AF0BC9" w:rsidP="00B42EC3">
            <w:pPr>
              <w:pStyle w:val="BodyText"/>
            </w:pPr>
            <w:r>
              <w:t>+</w:t>
            </w:r>
            <w:r w:rsidR="003A46D2">
              <w:t>0</w:t>
            </w:r>
          </w:p>
        </w:tc>
      </w:tr>
      <w:tr w:rsidR="00AF0BC9" w14:paraId="3658FB40" w14:textId="77777777" w:rsidTr="00F56904">
        <w:tc>
          <w:tcPr>
            <w:tcW w:w="599" w:type="dxa"/>
          </w:tcPr>
          <w:p w14:paraId="672B2430" w14:textId="6E871A3A" w:rsidR="00AF0BC9" w:rsidRDefault="003A46D2" w:rsidP="00B42EC3">
            <w:pPr>
              <w:pStyle w:val="BodyText"/>
            </w:pPr>
            <w:r>
              <w:t>8</w:t>
            </w:r>
          </w:p>
        </w:tc>
        <w:tc>
          <w:tcPr>
            <w:tcW w:w="846" w:type="dxa"/>
            <w:vAlign w:val="bottom"/>
          </w:tcPr>
          <w:p w14:paraId="7D1839F3" w14:textId="53A4FC09" w:rsidR="00AF0BC9" w:rsidRDefault="00AF0BC9" w:rsidP="00B42EC3">
            <w:pPr>
              <w:pStyle w:val="BodyText"/>
            </w:pPr>
            <w:r w:rsidRPr="002903BC">
              <w:t>£</w:t>
            </w:r>
            <w:r w:rsidR="003A46D2">
              <w:t>20</w:t>
            </w:r>
          </w:p>
        </w:tc>
        <w:tc>
          <w:tcPr>
            <w:tcW w:w="626" w:type="dxa"/>
          </w:tcPr>
          <w:p w14:paraId="25740A6D" w14:textId="77777777" w:rsidR="00AF0BC9" w:rsidRDefault="00AF0BC9" w:rsidP="00B42EC3">
            <w:pPr>
              <w:pStyle w:val="BodyText"/>
            </w:pPr>
            <w:r>
              <w:t>-2</w:t>
            </w:r>
          </w:p>
        </w:tc>
        <w:tc>
          <w:tcPr>
            <w:tcW w:w="634" w:type="dxa"/>
          </w:tcPr>
          <w:p w14:paraId="6FC0C7D8" w14:textId="0C8362C4" w:rsidR="00AF0BC9" w:rsidRDefault="00AF0BC9" w:rsidP="00B42EC3">
            <w:pPr>
              <w:pStyle w:val="BodyText"/>
            </w:pPr>
            <w:r>
              <w:t>-</w:t>
            </w:r>
            <w:r w:rsidR="003A46D2">
              <w:t>1</w:t>
            </w:r>
          </w:p>
        </w:tc>
        <w:tc>
          <w:tcPr>
            <w:tcW w:w="875" w:type="dxa"/>
            <w:tcBorders>
              <w:right w:val="single" w:sz="4" w:space="0" w:color="auto"/>
            </w:tcBorders>
          </w:tcPr>
          <w:p w14:paraId="51BF97EA" w14:textId="28BA1F97" w:rsidR="00AF0BC9" w:rsidRDefault="00AF0BC9" w:rsidP="00B42EC3">
            <w:pPr>
              <w:pStyle w:val="BodyText"/>
            </w:pPr>
            <w:r>
              <w:t>+</w:t>
            </w:r>
            <w:r w:rsidR="003A46D2">
              <w:t>4</w:t>
            </w:r>
          </w:p>
        </w:tc>
        <w:tc>
          <w:tcPr>
            <w:tcW w:w="234" w:type="dxa"/>
            <w:tcBorders>
              <w:top w:val="nil"/>
              <w:left w:val="single" w:sz="4" w:space="0" w:color="auto"/>
              <w:bottom w:val="nil"/>
              <w:right w:val="single" w:sz="4" w:space="0" w:color="auto"/>
            </w:tcBorders>
          </w:tcPr>
          <w:p w14:paraId="3E33BBF5" w14:textId="77777777" w:rsidR="00AF0BC9" w:rsidRPr="002903BC" w:rsidRDefault="00AF0BC9" w:rsidP="00B42EC3">
            <w:pPr>
              <w:pStyle w:val="BodyText"/>
            </w:pPr>
          </w:p>
        </w:tc>
        <w:tc>
          <w:tcPr>
            <w:tcW w:w="835" w:type="dxa"/>
            <w:tcBorders>
              <w:left w:val="single" w:sz="4" w:space="0" w:color="auto"/>
            </w:tcBorders>
            <w:vAlign w:val="bottom"/>
          </w:tcPr>
          <w:p w14:paraId="61BE7893" w14:textId="27D3B472" w:rsidR="00AF0BC9" w:rsidRDefault="00AF0BC9" w:rsidP="00B42EC3">
            <w:pPr>
              <w:pStyle w:val="BodyText"/>
            </w:pPr>
            <w:r w:rsidRPr="002903BC">
              <w:t>£</w:t>
            </w:r>
            <w:r w:rsidR="003A46D2">
              <w:t>3</w:t>
            </w:r>
            <w:r w:rsidRPr="002903BC">
              <w:t>0</w:t>
            </w:r>
          </w:p>
        </w:tc>
        <w:tc>
          <w:tcPr>
            <w:tcW w:w="707" w:type="dxa"/>
          </w:tcPr>
          <w:p w14:paraId="63247FAF" w14:textId="77777777" w:rsidR="00AF0BC9" w:rsidRDefault="00AF0BC9" w:rsidP="00B42EC3">
            <w:pPr>
              <w:pStyle w:val="BodyText"/>
            </w:pPr>
            <w:r>
              <w:t>-2</w:t>
            </w:r>
          </w:p>
        </w:tc>
        <w:tc>
          <w:tcPr>
            <w:tcW w:w="634" w:type="dxa"/>
          </w:tcPr>
          <w:p w14:paraId="0A434614" w14:textId="23C7788E" w:rsidR="00AF0BC9" w:rsidRDefault="003A46D2" w:rsidP="00B42EC3">
            <w:pPr>
              <w:pStyle w:val="BodyText"/>
            </w:pPr>
            <w:r>
              <w:t>None</w:t>
            </w:r>
          </w:p>
        </w:tc>
        <w:tc>
          <w:tcPr>
            <w:tcW w:w="875" w:type="dxa"/>
          </w:tcPr>
          <w:p w14:paraId="51E41726" w14:textId="69090E81" w:rsidR="00AF0BC9" w:rsidRDefault="00AF0BC9" w:rsidP="00B42EC3">
            <w:pPr>
              <w:pStyle w:val="BodyText"/>
            </w:pPr>
            <w:r>
              <w:t>+</w:t>
            </w:r>
            <w:r w:rsidR="003A46D2">
              <w:t>4</w:t>
            </w:r>
          </w:p>
        </w:tc>
      </w:tr>
      <w:tr w:rsidR="0085600B" w14:paraId="1B0D5DFC" w14:textId="77777777" w:rsidTr="00F56904">
        <w:tc>
          <w:tcPr>
            <w:tcW w:w="599" w:type="dxa"/>
          </w:tcPr>
          <w:p w14:paraId="4CA6145D" w14:textId="692D3336" w:rsidR="0085600B" w:rsidRDefault="0085600B" w:rsidP="00B42EC3">
            <w:pPr>
              <w:pStyle w:val="BodyText"/>
            </w:pPr>
            <w:r>
              <w:t>14</w:t>
            </w:r>
          </w:p>
        </w:tc>
        <w:tc>
          <w:tcPr>
            <w:tcW w:w="846" w:type="dxa"/>
            <w:vAlign w:val="bottom"/>
          </w:tcPr>
          <w:p w14:paraId="1A680E9A" w14:textId="4F893A84" w:rsidR="0085600B" w:rsidRPr="002903BC" w:rsidRDefault="0085600B" w:rsidP="00B42EC3">
            <w:pPr>
              <w:pStyle w:val="BodyText"/>
            </w:pPr>
            <w:r w:rsidRPr="002903BC">
              <w:t>£</w:t>
            </w:r>
            <w:r>
              <w:t>30</w:t>
            </w:r>
            <w:r w:rsidRPr="002903BC">
              <w:t>0</w:t>
            </w:r>
          </w:p>
        </w:tc>
        <w:tc>
          <w:tcPr>
            <w:tcW w:w="626" w:type="dxa"/>
          </w:tcPr>
          <w:p w14:paraId="2504E31E" w14:textId="740F6EB6" w:rsidR="0085600B" w:rsidRDefault="0085600B" w:rsidP="00B42EC3">
            <w:pPr>
              <w:pStyle w:val="BodyText"/>
            </w:pPr>
            <w:r>
              <w:t>-3</w:t>
            </w:r>
          </w:p>
        </w:tc>
        <w:tc>
          <w:tcPr>
            <w:tcW w:w="634" w:type="dxa"/>
          </w:tcPr>
          <w:p w14:paraId="4789C014" w14:textId="5CAFA2B1" w:rsidR="0085600B" w:rsidRDefault="0085600B" w:rsidP="00B42EC3">
            <w:pPr>
              <w:pStyle w:val="BodyText"/>
            </w:pPr>
            <w:r>
              <w:t>-4</w:t>
            </w:r>
          </w:p>
        </w:tc>
        <w:tc>
          <w:tcPr>
            <w:tcW w:w="875" w:type="dxa"/>
            <w:tcBorders>
              <w:right w:val="single" w:sz="4" w:space="0" w:color="auto"/>
            </w:tcBorders>
          </w:tcPr>
          <w:p w14:paraId="0A9A925D" w14:textId="22BDDF1C" w:rsidR="0085600B" w:rsidRDefault="0085600B" w:rsidP="00B42EC3">
            <w:pPr>
              <w:pStyle w:val="BodyText"/>
            </w:pPr>
            <w:r>
              <w:t>+7</w:t>
            </w:r>
          </w:p>
        </w:tc>
        <w:tc>
          <w:tcPr>
            <w:tcW w:w="234" w:type="dxa"/>
            <w:tcBorders>
              <w:top w:val="nil"/>
              <w:left w:val="single" w:sz="4" w:space="0" w:color="auto"/>
              <w:bottom w:val="nil"/>
              <w:right w:val="single" w:sz="4" w:space="0" w:color="auto"/>
            </w:tcBorders>
          </w:tcPr>
          <w:p w14:paraId="66EDBE1E" w14:textId="77777777" w:rsidR="0085600B" w:rsidRPr="002903BC" w:rsidRDefault="0085600B" w:rsidP="00B42EC3">
            <w:pPr>
              <w:pStyle w:val="BodyText"/>
            </w:pPr>
          </w:p>
        </w:tc>
        <w:tc>
          <w:tcPr>
            <w:tcW w:w="835" w:type="dxa"/>
            <w:tcBorders>
              <w:left w:val="single" w:sz="4" w:space="0" w:color="auto"/>
            </w:tcBorders>
            <w:vAlign w:val="bottom"/>
          </w:tcPr>
          <w:p w14:paraId="49A377EA" w14:textId="4A485F98" w:rsidR="0085600B" w:rsidRDefault="0085600B" w:rsidP="00B42EC3">
            <w:pPr>
              <w:pStyle w:val="BodyText"/>
            </w:pPr>
            <w:r w:rsidRPr="002903BC">
              <w:t>£</w:t>
            </w:r>
            <w:r>
              <w:t>5</w:t>
            </w:r>
            <w:r w:rsidRPr="002903BC">
              <w:t>00</w:t>
            </w:r>
          </w:p>
        </w:tc>
        <w:tc>
          <w:tcPr>
            <w:tcW w:w="707" w:type="dxa"/>
          </w:tcPr>
          <w:p w14:paraId="1F3C1EE1" w14:textId="08863225" w:rsidR="0085600B" w:rsidRDefault="0085600B" w:rsidP="00B42EC3">
            <w:pPr>
              <w:pStyle w:val="BodyText"/>
            </w:pPr>
            <w:r>
              <w:t>-3</w:t>
            </w:r>
          </w:p>
        </w:tc>
        <w:tc>
          <w:tcPr>
            <w:tcW w:w="634" w:type="dxa"/>
          </w:tcPr>
          <w:p w14:paraId="60797388" w14:textId="47B28F99" w:rsidR="0085600B" w:rsidRDefault="0085600B" w:rsidP="00B42EC3">
            <w:pPr>
              <w:pStyle w:val="BodyText"/>
            </w:pPr>
            <w:r>
              <w:t>-3</w:t>
            </w:r>
          </w:p>
        </w:tc>
        <w:tc>
          <w:tcPr>
            <w:tcW w:w="875" w:type="dxa"/>
          </w:tcPr>
          <w:p w14:paraId="2E52016C" w14:textId="17404957" w:rsidR="0085600B" w:rsidRDefault="0085600B" w:rsidP="00B42EC3">
            <w:pPr>
              <w:pStyle w:val="BodyText"/>
            </w:pPr>
            <w:r>
              <w:t>+7</w:t>
            </w:r>
          </w:p>
        </w:tc>
      </w:tr>
      <w:tr w:rsidR="0085600B" w14:paraId="5033339D" w14:textId="77777777" w:rsidTr="00F56904">
        <w:tc>
          <w:tcPr>
            <w:tcW w:w="599" w:type="dxa"/>
          </w:tcPr>
          <w:p w14:paraId="20D7FBA1" w14:textId="77777777" w:rsidR="0085600B" w:rsidRDefault="0085600B" w:rsidP="00B42EC3">
            <w:pPr>
              <w:pStyle w:val="BodyText"/>
            </w:pPr>
            <w:r>
              <w:t>20</w:t>
            </w:r>
          </w:p>
        </w:tc>
        <w:tc>
          <w:tcPr>
            <w:tcW w:w="846" w:type="dxa"/>
            <w:vAlign w:val="bottom"/>
          </w:tcPr>
          <w:p w14:paraId="18DD1D6B" w14:textId="3F2D6B3C" w:rsidR="0085600B" w:rsidRPr="002903BC" w:rsidRDefault="0085600B" w:rsidP="00B42EC3">
            <w:pPr>
              <w:pStyle w:val="BodyText"/>
            </w:pPr>
            <w:r w:rsidRPr="002903BC">
              <w:t>£</w:t>
            </w:r>
            <w:r>
              <w:t>5000</w:t>
            </w:r>
          </w:p>
        </w:tc>
        <w:tc>
          <w:tcPr>
            <w:tcW w:w="626" w:type="dxa"/>
          </w:tcPr>
          <w:p w14:paraId="75BE41BF" w14:textId="7F3E6FD7" w:rsidR="0085600B" w:rsidRDefault="0085600B" w:rsidP="00B42EC3">
            <w:pPr>
              <w:pStyle w:val="BodyText"/>
            </w:pPr>
            <w:r>
              <w:t>-4</w:t>
            </w:r>
          </w:p>
        </w:tc>
        <w:tc>
          <w:tcPr>
            <w:tcW w:w="634" w:type="dxa"/>
          </w:tcPr>
          <w:p w14:paraId="1EED3F37" w14:textId="77777777" w:rsidR="0085600B" w:rsidRDefault="0085600B" w:rsidP="00B42EC3">
            <w:pPr>
              <w:pStyle w:val="BodyText"/>
            </w:pPr>
            <w:r>
              <w:t>-7</w:t>
            </w:r>
          </w:p>
        </w:tc>
        <w:tc>
          <w:tcPr>
            <w:tcW w:w="875" w:type="dxa"/>
            <w:tcBorders>
              <w:right w:val="single" w:sz="4" w:space="0" w:color="auto"/>
            </w:tcBorders>
          </w:tcPr>
          <w:p w14:paraId="0E9EDA27" w14:textId="70B230C5" w:rsidR="0085600B" w:rsidRDefault="0085600B" w:rsidP="00B42EC3">
            <w:pPr>
              <w:pStyle w:val="BodyText"/>
            </w:pPr>
            <w:r>
              <w:t>+10</w:t>
            </w:r>
          </w:p>
        </w:tc>
        <w:tc>
          <w:tcPr>
            <w:tcW w:w="234" w:type="dxa"/>
            <w:tcBorders>
              <w:top w:val="nil"/>
              <w:left w:val="single" w:sz="4" w:space="0" w:color="auto"/>
              <w:bottom w:val="nil"/>
              <w:right w:val="single" w:sz="4" w:space="0" w:color="auto"/>
            </w:tcBorders>
          </w:tcPr>
          <w:p w14:paraId="7F23D458" w14:textId="77777777" w:rsidR="0085600B" w:rsidRPr="002903BC" w:rsidRDefault="0085600B" w:rsidP="00B42EC3">
            <w:pPr>
              <w:pStyle w:val="BodyText"/>
            </w:pPr>
          </w:p>
        </w:tc>
        <w:tc>
          <w:tcPr>
            <w:tcW w:w="835" w:type="dxa"/>
            <w:tcBorders>
              <w:left w:val="single" w:sz="4" w:space="0" w:color="auto"/>
            </w:tcBorders>
            <w:vAlign w:val="bottom"/>
          </w:tcPr>
          <w:p w14:paraId="1C962D6E" w14:textId="6D307320" w:rsidR="0085600B" w:rsidRDefault="0085600B" w:rsidP="00B42EC3">
            <w:pPr>
              <w:pStyle w:val="BodyText"/>
            </w:pPr>
            <w:r w:rsidRPr="002903BC">
              <w:t>£</w:t>
            </w:r>
            <w:r>
              <w:t>80</w:t>
            </w:r>
            <w:r w:rsidRPr="002903BC">
              <w:t>00</w:t>
            </w:r>
          </w:p>
        </w:tc>
        <w:tc>
          <w:tcPr>
            <w:tcW w:w="707" w:type="dxa"/>
          </w:tcPr>
          <w:p w14:paraId="4859995F" w14:textId="003E995A" w:rsidR="0085600B" w:rsidRDefault="0085600B" w:rsidP="00B42EC3">
            <w:pPr>
              <w:pStyle w:val="BodyText"/>
            </w:pPr>
            <w:r>
              <w:t>-4</w:t>
            </w:r>
          </w:p>
        </w:tc>
        <w:tc>
          <w:tcPr>
            <w:tcW w:w="634" w:type="dxa"/>
          </w:tcPr>
          <w:p w14:paraId="305DA522" w14:textId="77777777" w:rsidR="0085600B" w:rsidRDefault="0085600B" w:rsidP="00B42EC3">
            <w:pPr>
              <w:pStyle w:val="BodyText"/>
            </w:pPr>
            <w:r>
              <w:t>-6</w:t>
            </w:r>
          </w:p>
        </w:tc>
        <w:tc>
          <w:tcPr>
            <w:tcW w:w="875" w:type="dxa"/>
          </w:tcPr>
          <w:p w14:paraId="1394D81B" w14:textId="30DE40CC" w:rsidR="0085600B" w:rsidRDefault="0085600B" w:rsidP="00B42EC3">
            <w:pPr>
              <w:pStyle w:val="BodyText"/>
            </w:pPr>
            <w:r>
              <w:t>+10</w:t>
            </w:r>
          </w:p>
        </w:tc>
      </w:tr>
    </w:tbl>
    <w:p w14:paraId="574FE387" w14:textId="77777777" w:rsidR="00B54ADD" w:rsidRDefault="00B54ADD" w:rsidP="00B42EC3">
      <w:pPr>
        <w:pStyle w:val="BodyText"/>
      </w:pPr>
    </w:p>
    <w:tbl>
      <w:tblPr>
        <w:tblStyle w:val="TableGrid"/>
        <w:tblW w:w="0" w:type="auto"/>
        <w:tblInd w:w="85" w:type="dxa"/>
        <w:tblLook w:val="04A0" w:firstRow="1" w:lastRow="0" w:firstColumn="1" w:lastColumn="0" w:noHBand="0" w:noVBand="1"/>
      </w:tblPr>
      <w:tblGrid>
        <w:gridCol w:w="635"/>
        <w:gridCol w:w="1296"/>
        <w:gridCol w:w="1935"/>
        <w:gridCol w:w="1935"/>
        <w:gridCol w:w="2160"/>
      </w:tblGrid>
      <w:tr w:rsidR="00B54ADD" w14:paraId="33B3242A" w14:textId="77777777" w:rsidTr="00F56904">
        <w:tc>
          <w:tcPr>
            <w:tcW w:w="635" w:type="dxa"/>
          </w:tcPr>
          <w:p w14:paraId="2ED8958D" w14:textId="77777777" w:rsidR="00B54ADD" w:rsidRDefault="00B54ADD" w:rsidP="00B42EC3">
            <w:pPr>
              <w:pStyle w:val="BodyText"/>
            </w:pPr>
            <w:r>
              <w:t>Size</w:t>
            </w:r>
          </w:p>
        </w:tc>
        <w:tc>
          <w:tcPr>
            <w:tcW w:w="1296" w:type="dxa"/>
          </w:tcPr>
          <w:p w14:paraId="45EDFE17" w14:textId="77777777" w:rsidR="00B54ADD" w:rsidRDefault="00B54ADD" w:rsidP="00B42EC3">
            <w:pPr>
              <w:pStyle w:val="BodyText"/>
            </w:pPr>
            <w:r>
              <w:t>Effective STR*</w:t>
            </w:r>
          </w:p>
        </w:tc>
        <w:tc>
          <w:tcPr>
            <w:tcW w:w="1935" w:type="dxa"/>
          </w:tcPr>
          <w:p w14:paraId="56399737" w14:textId="77777777" w:rsidR="00B54ADD" w:rsidRDefault="00B54ADD" w:rsidP="00B42EC3">
            <w:pPr>
              <w:pStyle w:val="BodyText"/>
            </w:pPr>
            <w:r>
              <w:t>Damage/DR (Piercing)</w:t>
            </w:r>
          </w:p>
        </w:tc>
        <w:tc>
          <w:tcPr>
            <w:tcW w:w="1935" w:type="dxa"/>
          </w:tcPr>
          <w:p w14:paraId="7A6AF12B" w14:textId="77777777" w:rsidR="00B54ADD" w:rsidRDefault="00B54ADD" w:rsidP="00B42EC3">
            <w:pPr>
              <w:pStyle w:val="BodyText"/>
            </w:pPr>
            <w:r>
              <w:t>Damage/DR (Slashing)</w:t>
            </w:r>
          </w:p>
        </w:tc>
        <w:tc>
          <w:tcPr>
            <w:tcW w:w="2160" w:type="dxa"/>
          </w:tcPr>
          <w:p w14:paraId="73B2F6CE" w14:textId="77777777" w:rsidR="00B54ADD" w:rsidRDefault="00B54ADD" w:rsidP="00B42EC3">
            <w:pPr>
              <w:pStyle w:val="BodyText"/>
            </w:pPr>
            <w:r>
              <w:t>Damage/DR (Bludgeoning)</w:t>
            </w:r>
          </w:p>
        </w:tc>
      </w:tr>
      <w:tr w:rsidR="00B54ADD" w14:paraId="267A384C" w14:textId="77777777" w:rsidTr="00F56904">
        <w:tc>
          <w:tcPr>
            <w:tcW w:w="635" w:type="dxa"/>
          </w:tcPr>
          <w:p w14:paraId="7A7F2550" w14:textId="77777777" w:rsidR="00B54ADD" w:rsidRDefault="00B54ADD" w:rsidP="00B42EC3">
            <w:pPr>
              <w:pStyle w:val="BodyText"/>
            </w:pPr>
            <w:r>
              <w:t>-0.5</w:t>
            </w:r>
          </w:p>
        </w:tc>
        <w:tc>
          <w:tcPr>
            <w:tcW w:w="1296" w:type="dxa"/>
          </w:tcPr>
          <w:p w14:paraId="7AC767E5" w14:textId="77777777" w:rsidR="00B54ADD" w:rsidRDefault="00B54ADD" w:rsidP="00B42EC3">
            <w:pPr>
              <w:pStyle w:val="BodyText"/>
            </w:pPr>
            <w:r>
              <w:t>+2</w:t>
            </w:r>
          </w:p>
        </w:tc>
        <w:tc>
          <w:tcPr>
            <w:tcW w:w="1935" w:type="dxa"/>
          </w:tcPr>
          <w:p w14:paraId="4EE9A384" w14:textId="77777777" w:rsidR="00B54ADD" w:rsidRDefault="00B54ADD" w:rsidP="00B42EC3">
            <w:pPr>
              <w:pStyle w:val="BodyText"/>
            </w:pPr>
            <w:r>
              <w:t>-1</w:t>
            </w:r>
          </w:p>
        </w:tc>
        <w:tc>
          <w:tcPr>
            <w:tcW w:w="1935" w:type="dxa"/>
          </w:tcPr>
          <w:p w14:paraId="7432EB5F" w14:textId="77777777" w:rsidR="00B54ADD" w:rsidRDefault="00B54ADD" w:rsidP="00B42EC3">
            <w:pPr>
              <w:pStyle w:val="BodyText"/>
            </w:pPr>
            <w:r>
              <w:t>-2</w:t>
            </w:r>
          </w:p>
        </w:tc>
        <w:tc>
          <w:tcPr>
            <w:tcW w:w="2160" w:type="dxa"/>
          </w:tcPr>
          <w:p w14:paraId="607C9558" w14:textId="77777777" w:rsidR="00B54ADD" w:rsidRDefault="00B54ADD" w:rsidP="00B42EC3">
            <w:pPr>
              <w:pStyle w:val="BodyText"/>
            </w:pPr>
            <w:r>
              <w:t>-4</w:t>
            </w:r>
          </w:p>
        </w:tc>
      </w:tr>
      <w:tr w:rsidR="00B54ADD" w14:paraId="6CAB8243" w14:textId="77777777" w:rsidTr="00F56904">
        <w:tc>
          <w:tcPr>
            <w:tcW w:w="635" w:type="dxa"/>
          </w:tcPr>
          <w:p w14:paraId="39CE8198" w14:textId="77777777" w:rsidR="00B54ADD" w:rsidRDefault="00B54ADD" w:rsidP="00B42EC3">
            <w:pPr>
              <w:pStyle w:val="BodyText"/>
            </w:pPr>
            <w:r>
              <w:t>-1</w:t>
            </w:r>
          </w:p>
        </w:tc>
        <w:tc>
          <w:tcPr>
            <w:tcW w:w="1296" w:type="dxa"/>
          </w:tcPr>
          <w:p w14:paraId="424E70B9" w14:textId="77777777" w:rsidR="00B54ADD" w:rsidRDefault="00B54ADD" w:rsidP="00B42EC3">
            <w:pPr>
              <w:pStyle w:val="BodyText"/>
            </w:pPr>
            <w:r>
              <w:t>+4</w:t>
            </w:r>
          </w:p>
        </w:tc>
        <w:tc>
          <w:tcPr>
            <w:tcW w:w="1935" w:type="dxa"/>
          </w:tcPr>
          <w:p w14:paraId="56472E24" w14:textId="77777777" w:rsidR="00B54ADD" w:rsidRDefault="00B54ADD" w:rsidP="00B42EC3">
            <w:pPr>
              <w:pStyle w:val="BodyText"/>
            </w:pPr>
            <w:r>
              <w:t>-2</w:t>
            </w:r>
          </w:p>
        </w:tc>
        <w:tc>
          <w:tcPr>
            <w:tcW w:w="1935" w:type="dxa"/>
          </w:tcPr>
          <w:p w14:paraId="03C1F91E" w14:textId="77777777" w:rsidR="00B54ADD" w:rsidRDefault="00B54ADD" w:rsidP="00B42EC3">
            <w:pPr>
              <w:pStyle w:val="BodyText"/>
            </w:pPr>
            <w:r>
              <w:t>-4</w:t>
            </w:r>
          </w:p>
        </w:tc>
        <w:tc>
          <w:tcPr>
            <w:tcW w:w="2160" w:type="dxa"/>
          </w:tcPr>
          <w:p w14:paraId="437EA5CD" w14:textId="77777777" w:rsidR="00B54ADD" w:rsidRDefault="00B54ADD" w:rsidP="00B42EC3">
            <w:pPr>
              <w:pStyle w:val="BodyText"/>
            </w:pPr>
            <w:r>
              <w:t>-8</w:t>
            </w:r>
          </w:p>
        </w:tc>
      </w:tr>
      <w:tr w:rsidR="00B54ADD" w14:paraId="469AAEA8" w14:textId="77777777" w:rsidTr="00F56904">
        <w:tc>
          <w:tcPr>
            <w:tcW w:w="635" w:type="dxa"/>
          </w:tcPr>
          <w:p w14:paraId="0EAC2E0C" w14:textId="77777777" w:rsidR="00B54ADD" w:rsidRDefault="00B54ADD" w:rsidP="00B42EC3">
            <w:pPr>
              <w:pStyle w:val="BodyText"/>
            </w:pPr>
            <w:r>
              <w:t>-2</w:t>
            </w:r>
          </w:p>
        </w:tc>
        <w:tc>
          <w:tcPr>
            <w:tcW w:w="1296" w:type="dxa"/>
          </w:tcPr>
          <w:p w14:paraId="7E6F4890" w14:textId="77777777" w:rsidR="00B54ADD" w:rsidRDefault="00B54ADD" w:rsidP="00B42EC3">
            <w:pPr>
              <w:pStyle w:val="BodyText"/>
            </w:pPr>
            <w:r>
              <w:t>+8</w:t>
            </w:r>
          </w:p>
        </w:tc>
        <w:tc>
          <w:tcPr>
            <w:tcW w:w="1935" w:type="dxa"/>
          </w:tcPr>
          <w:p w14:paraId="0E3FC416" w14:textId="77777777" w:rsidR="00B54ADD" w:rsidRDefault="00B54ADD" w:rsidP="00B42EC3">
            <w:pPr>
              <w:pStyle w:val="BodyText"/>
            </w:pPr>
            <w:r>
              <w:t>-4</w:t>
            </w:r>
          </w:p>
        </w:tc>
        <w:tc>
          <w:tcPr>
            <w:tcW w:w="1935" w:type="dxa"/>
          </w:tcPr>
          <w:p w14:paraId="3F523890" w14:textId="77777777" w:rsidR="00B54ADD" w:rsidRDefault="00B54ADD" w:rsidP="00B42EC3">
            <w:pPr>
              <w:pStyle w:val="BodyText"/>
            </w:pPr>
            <w:r>
              <w:t>-8</w:t>
            </w:r>
          </w:p>
        </w:tc>
        <w:tc>
          <w:tcPr>
            <w:tcW w:w="2160" w:type="dxa"/>
          </w:tcPr>
          <w:p w14:paraId="5050CB79" w14:textId="77777777" w:rsidR="00B54ADD" w:rsidRDefault="00B54ADD" w:rsidP="00B42EC3">
            <w:pPr>
              <w:pStyle w:val="BodyText"/>
            </w:pPr>
            <w:r>
              <w:t>-16</w:t>
            </w:r>
          </w:p>
        </w:tc>
      </w:tr>
      <w:tr w:rsidR="00B54ADD" w14:paraId="42D1CFB4" w14:textId="77777777" w:rsidTr="00F56904">
        <w:tc>
          <w:tcPr>
            <w:tcW w:w="635" w:type="dxa"/>
          </w:tcPr>
          <w:p w14:paraId="765B0698" w14:textId="77777777" w:rsidR="00B54ADD" w:rsidRDefault="00B54ADD" w:rsidP="00B42EC3">
            <w:pPr>
              <w:pStyle w:val="BodyText"/>
            </w:pPr>
            <w:r>
              <w:t>-3</w:t>
            </w:r>
          </w:p>
        </w:tc>
        <w:tc>
          <w:tcPr>
            <w:tcW w:w="1296" w:type="dxa"/>
          </w:tcPr>
          <w:p w14:paraId="1D18F37A" w14:textId="77777777" w:rsidR="00B54ADD" w:rsidRDefault="00B54ADD" w:rsidP="00B42EC3">
            <w:pPr>
              <w:pStyle w:val="BodyText"/>
            </w:pPr>
            <w:r>
              <w:t>+12</w:t>
            </w:r>
          </w:p>
        </w:tc>
        <w:tc>
          <w:tcPr>
            <w:tcW w:w="1935" w:type="dxa"/>
          </w:tcPr>
          <w:p w14:paraId="614150E2" w14:textId="50C80122" w:rsidR="00B54ADD" w:rsidRDefault="00B54ADD" w:rsidP="00B42EC3">
            <w:pPr>
              <w:pStyle w:val="BodyText"/>
            </w:pPr>
            <w:r>
              <w:t>-</w:t>
            </w:r>
            <w:r w:rsidR="0085600B">
              <w:t>6</w:t>
            </w:r>
          </w:p>
        </w:tc>
        <w:tc>
          <w:tcPr>
            <w:tcW w:w="1935" w:type="dxa"/>
          </w:tcPr>
          <w:p w14:paraId="21C8C578" w14:textId="6DBB4E72" w:rsidR="00B54ADD" w:rsidRDefault="00B54ADD" w:rsidP="00B42EC3">
            <w:pPr>
              <w:pStyle w:val="BodyText"/>
            </w:pPr>
            <w:r>
              <w:t>-1</w:t>
            </w:r>
            <w:r w:rsidR="0085600B">
              <w:t>2</w:t>
            </w:r>
          </w:p>
        </w:tc>
        <w:tc>
          <w:tcPr>
            <w:tcW w:w="2160" w:type="dxa"/>
          </w:tcPr>
          <w:p w14:paraId="2E4C5E7E" w14:textId="2A51BCEE" w:rsidR="00B54ADD" w:rsidRDefault="00B54ADD" w:rsidP="00B42EC3">
            <w:pPr>
              <w:pStyle w:val="BodyText"/>
            </w:pPr>
            <w:r>
              <w:t>-</w:t>
            </w:r>
            <w:r w:rsidR="0085600B">
              <w:t>24</w:t>
            </w:r>
          </w:p>
        </w:tc>
      </w:tr>
      <w:tr w:rsidR="0085600B" w14:paraId="0ABF3191" w14:textId="77777777" w:rsidTr="00F56904">
        <w:tc>
          <w:tcPr>
            <w:tcW w:w="635" w:type="dxa"/>
          </w:tcPr>
          <w:p w14:paraId="7D84CA97" w14:textId="0AC6394D" w:rsidR="0085600B" w:rsidRDefault="0085600B" w:rsidP="00B42EC3">
            <w:pPr>
              <w:pStyle w:val="BodyText"/>
            </w:pPr>
            <w:r>
              <w:t>-4</w:t>
            </w:r>
          </w:p>
        </w:tc>
        <w:tc>
          <w:tcPr>
            <w:tcW w:w="1296" w:type="dxa"/>
          </w:tcPr>
          <w:p w14:paraId="6A5CF57E" w14:textId="0F3AE5B3" w:rsidR="0085600B" w:rsidRDefault="0085600B" w:rsidP="00B42EC3">
            <w:pPr>
              <w:pStyle w:val="BodyText"/>
            </w:pPr>
            <w:r>
              <w:t>+16</w:t>
            </w:r>
          </w:p>
        </w:tc>
        <w:tc>
          <w:tcPr>
            <w:tcW w:w="1935" w:type="dxa"/>
          </w:tcPr>
          <w:p w14:paraId="0B42DFAF" w14:textId="410595DA" w:rsidR="0085600B" w:rsidRDefault="0085600B" w:rsidP="00B42EC3">
            <w:pPr>
              <w:pStyle w:val="BodyText"/>
            </w:pPr>
            <w:r>
              <w:t>-8</w:t>
            </w:r>
          </w:p>
        </w:tc>
        <w:tc>
          <w:tcPr>
            <w:tcW w:w="1935" w:type="dxa"/>
          </w:tcPr>
          <w:p w14:paraId="1F8BE82F" w14:textId="27A27C28" w:rsidR="0085600B" w:rsidRDefault="0085600B" w:rsidP="00B42EC3">
            <w:pPr>
              <w:pStyle w:val="BodyText"/>
            </w:pPr>
            <w:r>
              <w:t>-16</w:t>
            </w:r>
          </w:p>
        </w:tc>
        <w:tc>
          <w:tcPr>
            <w:tcW w:w="2160" w:type="dxa"/>
          </w:tcPr>
          <w:p w14:paraId="555721F9" w14:textId="3C13D032" w:rsidR="0085600B" w:rsidRDefault="0085600B" w:rsidP="00B42EC3">
            <w:pPr>
              <w:pStyle w:val="BodyText"/>
            </w:pPr>
            <w:r>
              <w:t>-32</w:t>
            </w:r>
          </w:p>
        </w:tc>
      </w:tr>
    </w:tbl>
    <w:p w14:paraId="061A149F" w14:textId="031CDFC5" w:rsidR="00B54ADD" w:rsidRDefault="00B54ADD" w:rsidP="00B42EC3">
      <w:pPr>
        <w:pStyle w:val="BodyText"/>
      </w:pPr>
      <w:r>
        <w:t xml:space="preserve">* Effective STR is </w:t>
      </w:r>
      <w:r w:rsidR="004F366D">
        <w:t>not a “flaw” that can be reduced; it’s biophysics</w:t>
      </w:r>
      <w:r>
        <w:t xml:space="preserve">. </w:t>
      </w:r>
    </w:p>
    <w:p w14:paraId="3195BE47" w14:textId="58B16B34" w:rsidR="00B54ADD" w:rsidRDefault="00B54ADD" w:rsidP="00B42EC3">
      <w:pPr>
        <w:pStyle w:val="BodyText"/>
      </w:pPr>
    </w:p>
    <w:p w14:paraId="296A99AF" w14:textId="7996A8B6" w:rsidR="00B54ADD" w:rsidRDefault="00B54ADD">
      <w:pPr>
        <w:rPr>
          <w:rFonts w:ascii="Arial" w:eastAsia="Arial" w:hAnsi="Arial"/>
          <w:sz w:val="16"/>
          <w:szCs w:val="16"/>
        </w:rPr>
      </w:pPr>
      <w:r>
        <w:br w:type="page"/>
      </w:r>
    </w:p>
    <w:p w14:paraId="1F3A436F" w14:textId="1E2150A9" w:rsidR="00B54ADD" w:rsidRDefault="00B54ADD" w:rsidP="002B2268">
      <w:pPr>
        <w:pStyle w:val="Heading4"/>
      </w:pPr>
      <w:r>
        <w:lastRenderedPageBreak/>
        <w:t>Bestial Mutagens</w:t>
      </w:r>
    </w:p>
    <w:p w14:paraId="3CFDCE3C" w14:textId="4686EE56" w:rsidR="0028274A" w:rsidRDefault="004F4A70" w:rsidP="00B42EC3">
      <w:pPr>
        <w:pStyle w:val="BodyText"/>
      </w:pPr>
      <w:r>
        <w:t>You gain one or more</w:t>
      </w:r>
      <w:r w:rsidR="0088143A">
        <w:t xml:space="preserve"> </w:t>
      </w:r>
      <w:r w:rsidR="001A3921">
        <w:t>Aberrant Feature</w:t>
      </w:r>
      <w:r w:rsidR="0088143A">
        <w:t>s that depend on the formula</w:t>
      </w:r>
      <w:r w:rsidR="007D7987">
        <w:t xml:space="preserve"> and the physiology on which the formula derives its features</w:t>
      </w:r>
      <w:r w:rsidR="001A3921">
        <w:t xml:space="preserve">. </w:t>
      </w:r>
      <w:r w:rsidR="00F7779E">
        <w:t>You must have a piece of the creature for which you will derive Aberrant Features when you create a Formula and when you craft a Bestial Mutagen, but if you consume a</w:t>
      </w:r>
      <w:r w:rsidR="00ED6AAE">
        <w:t>n Infused</w:t>
      </w:r>
      <w:r w:rsidR="00F7779E">
        <w:t xml:space="preserve"> Bestial Mutagen once, it becomes a part of you; you no longer need a piece of the creature to use that Infused Bestial Mutagen again (though you do need it if you craft the Bestial Mutagen again normally). </w:t>
      </w:r>
      <w:r w:rsidR="0028274A">
        <w:t xml:space="preserve">Each Bestial Mutagen Formula has a different set of 3 Flaw Attributes, which are usually but not always INT, CHA, and WIL. </w:t>
      </w:r>
      <w:r w:rsidR="00D836A0">
        <w:t xml:space="preserve">Bestial Mutagen causes Psychological Addiction. </w:t>
      </w:r>
    </w:p>
    <w:p w14:paraId="7AB99AFB" w14:textId="3655E826" w:rsidR="002627D7" w:rsidRDefault="0028274A" w:rsidP="00B42EC3">
      <w:pPr>
        <w:pStyle w:val="BodyText"/>
      </w:pPr>
      <w:r>
        <w:tab/>
      </w:r>
      <w:r w:rsidR="007D7987">
        <w:t xml:space="preserve">You cannot rely on knowledge that is treated as physiology, such as Mechanician </w:t>
      </w:r>
      <w:r w:rsidR="00C72690">
        <w:t>(</w:t>
      </w:r>
      <w:r w:rsidR="007D7987">
        <w:t>for Constructs</w:t>
      </w:r>
      <w:r w:rsidR="00C72690">
        <w:t>)</w:t>
      </w:r>
      <w:r w:rsidR="007D7987">
        <w:t xml:space="preserve">. </w:t>
      </w:r>
      <w:r w:rsidR="002627D7">
        <w:t xml:space="preserve">The Aberrant Feature is a </w:t>
      </w:r>
      <w:r w:rsidR="00D3108D">
        <w:t>pseudo-</w:t>
      </w:r>
      <w:r w:rsidR="002627D7">
        <w:t>magic</w:t>
      </w:r>
      <w:r w:rsidR="00D3108D">
        <w:t>al</w:t>
      </w:r>
      <w:r w:rsidR="002627D7">
        <w:t xml:space="preserve"> item of the level of the Mutagen for the purpose of determining</w:t>
      </w:r>
      <w:r>
        <w:t xml:space="preserve"> an</w:t>
      </w:r>
      <w:r w:rsidR="002627D7">
        <w:t xml:space="preserve"> </w:t>
      </w:r>
      <w:r w:rsidR="00D3108D">
        <w:t xml:space="preserve">Aberrant Feature </w:t>
      </w:r>
      <w:r w:rsidR="003710B6">
        <w:t>Focus Pool, Minimum Roll, and Minimum Result</w:t>
      </w:r>
      <w:r w:rsidR="002627D7">
        <w:t xml:space="preserve">. For example, </w:t>
      </w:r>
      <w:r w:rsidR="003710B6">
        <w:t xml:space="preserve">Frog Legs </w:t>
      </w:r>
      <w:r w:rsidR="00D3108D">
        <w:t>could make use of the Aberrant Feature Focus Pool when you swim or jump</w:t>
      </w:r>
      <w:r w:rsidR="00C928A0">
        <w:t xml:space="preserve">. </w:t>
      </w:r>
      <w:r w:rsidR="00EC7662">
        <w:t>Some examples of Aberrant Features are</w:t>
      </w:r>
      <w:r w:rsidR="00FC66DA">
        <w:t xml:space="preserve"> as follow, but </w:t>
      </w:r>
      <w:r w:rsidR="00EC7662">
        <w:t xml:space="preserve">you can justify the use of any applicable </w:t>
      </w:r>
      <w:r w:rsidR="00FC66DA">
        <w:t>Physiological</w:t>
      </w:r>
      <w:r w:rsidR="00EC7662">
        <w:t xml:space="preserve"> Knowledge if you can identify an appropriate</w:t>
      </w:r>
      <w:r w:rsidR="00FC66DA">
        <w:t xml:space="preserve"> creature</w:t>
      </w:r>
      <w:r w:rsidR="006D499C">
        <w:t>.</w:t>
      </w:r>
      <w:r w:rsidR="00EC7662">
        <w:t xml:space="preserve"> </w:t>
      </w:r>
    </w:p>
    <w:tbl>
      <w:tblPr>
        <w:tblStyle w:val="TableGrid"/>
        <w:tblW w:w="11574" w:type="dxa"/>
        <w:tblInd w:w="108" w:type="dxa"/>
        <w:tblLook w:val="04A0" w:firstRow="1" w:lastRow="0" w:firstColumn="1" w:lastColumn="0" w:noHBand="0" w:noVBand="1"/>
      </w:tblPr>
      <w:tblGrid>
        <w:gridCol w:w="1908"/>
        <w:gridCol w:w="1152"/>
        <w:gridCol w:w="8514"/>
      </w:tblGrid>
      <w:tr w:rsidR="00EC7662" w14:paraId="43B87A5D" w14:textId="77777777" w:rsidTr="004423EC">
        <w:tc>
          <w:tcPr>
            <w:tcW w:w="1908" w:type="dxa"/>
          </w:tcPr>
          <w:p w14:paraId="6D8BDFC7" w14:textId="386FAE21" w:rsidR="008F3DF7" w:rsidRDefault="008F3DF7" w:rsidP="00B42EC3">
            <w:pPr>
              <w:pStyle w:val="BodyText"/>
            </w:pPr>
            <w:r>
              <w:t>Aberrant Feature</w:t>
            </w:r>
          </w:p>
        </w:tc>
        <w:tc>
          <w:tcPr>
            <w:tcW w:w="1152" w:type="dxa"/>
          </w:tcPr>
          <w:p w14:paraId="2A14D173" w14:textId="1BA9F923" w:rsidR="008F3DF7" w:rsidRDefault="008F3DF7" w:rsidP="00B42EC3">
            <w:pPr>
              <w:pStyle w:val="BodyText"/>
            </w:pPr>
            <w:r>
              <w:t>Knowledge</w:t>
            </w:r>
          </w:p>
        </w:tc>
        <w:tc>
          <w:tcPr>
            <w:tcW w:w="8514" w:type="dxa"/>
          </w:tcPr>
          <w:p w14:paraId="7BB401DD" w14:textId="68B0CA0C" w:rsidR="008F3DF7" w:rsidRDefault="008F3DF7" w:rsidP="00B42EC3">
            <w:pPr>
              <w:pStyle w:val="BodyText"/>
            </w:pPr>
            <w:r>
              <w:t>Effect</w:t>
            </w:r>
          </w:p>
        </w:tc>
      </w:tr>
      <w:tr w:rsidR="00EC7662" w14:paraId="2653CC37" w14:textId="77777777" w:rsidTr="004423EC">
        <w:tc>
          <w:tcPr>
            <w:tcW w:w="1908" w:type="dxa"/>
          </w:tcPr>
          <w:p w14:paraId="173B1E06" w14:textId="49A9A91A" w:rsidR="008F3DF7" w:rsidRDefault="008F3DF7" w:rsidP="00B42EC3">
            <w:pPr>
              <w:pStyle w:val="BodyText"/>
            </w:pPr>
            <w:r>
              <w:t>Cat Tail</w:t>
            </w:r>
          </w:p>
        </w:tc>
        <w:tc>
          <w:tcPr>
            <w:tcW w:w="1152" w:type="dxa"/>
          </w:tcPr>
          <w:p w14:paraId="51FB96A8" w14:textId="779D1D6E" w:rsidR="008F3DF7" w:rsidRDefault="008F3DF7" w:rsidP="00B42EC3">
            <w:pPr>
              <w:pStyle w:val="BodyText"/>
            </w:pPr>
            <w:r>
              <w:t>Zoology</w:t>
            </w:r>
          </w:p>
        </w:tc>
        <w:tc>
          <w:tcPr>
            <w:tcW w:w="8514" w:type="dxa"/>
          </w:tcPr>
          <w:p w14:paraId="3BCF9A00" w14:textId="5DAC46F1" w:rsidR="008F3DF7" w:rsidRDefault="008F3DF7" w:rsidP="00B42EC3">
            <w:pPr>
              <w:pStyle w:val="BodyText"/>
            </w:pPr>
            <w:r>
              <w:t>Catfall</w:t>
            </w:r>
          </w:p>
        </w:tc>
      </w:tr>
      <w:tr w:rsidR="006D499C" w14:paraId="0EC0C1B7" w14:textId="77777777" w:rsidTr="004423EC">
        <w:tc>
          <w:tcPr>
            <w:tcW w:w="1908" w:type="dxa"/>
          </w:tcPr>
          <w:p w14:paraId="7E6D73FF" w14:textId="3948EE3A" w:rsidR="006D499C" w:rsidRDefault="006D499C" w:rsidP="00B42EC3">
            <w:pPr>
              <w:pStyle w:val="BodyText"/>
            </w:pPr>
            <w:r>
              <w:t xml:space="preserve">Chameleon </w:t>
            </w:r>
          </w:p>
        </w:tc>
        <w:tc>
          <w:tcPr>
            <w:tcW w:w="1152" w:type="dxa"/>
          </w:tcPr>
          <w:p w14:paraId="4807E915" w14:textId="2F7AA9A4" w:rsidR="006D499C" w:rsidRDefault="00DF2C7A" w:rsidP="00B42EC3">
            <w:pPr>
              <w:pStyle w:val="BodyText"/>
            </w:pPr>
            <w:r>
              <w:t>Zoology</w:t>
            </w:r>
          </w:p>
        </w:tc>
        <w:tc>
          <w:tcPr>
            <w:tcW w:w="8514" w:type="dxa"/>
          </w:tcPr>
          <w:p w14:paraId="7285B6BF" w14:textId="1BB67A30" w:rsidR="006D499C" w:rsidRDefault="00DF2C7A" w:rsidP="00B42EC3">
            <w:pPr>
              <w:pStyle w:val="BodyText"/>
            </w:pPr>
            <w:r>
              <w:t>Chameleon</w:t>
            </w:r>
          </w:p>
        </w:tc>
      </w:tr>
      <w:tr w:rsidR="00666BB7" w14:paraId="2C674BF6" w14:textId="77777777" w:rsidTr="004423EC">
        <w:tc>
          <w:tcPr>
            <w:tcW w:w="1908" w:type="dxa"/>
          </w:tcPr>
          <w:p w14:paraId="2C9E6151" w14:textId="5F78C2A9" w:rsidR="008F3DF7" w:rsidRDefault="008F3DF7" w:rsidP="00B42EC3">
            <w:pPr>
              <w:pStyle w:val="BodyText"/>
            </w:pPr>
            <w:r>
              <w:t>Claws</w:t>
            </w:r>
          </w:p>
        </w:tc>
        <w:tc>
          <w:tcPr>
            <w:tcW w:w="1152" w:type="dxa"/>
          </w:tcPr>
          <w:p w14:paraId="530828A8" w14:textId="006F198A" w:rsidR="008F3DF7" w:rsidRDefault="008F3DF7" w:rsidP="00B42EC3">
            <w:pPr>
              <w:pStyle w:val="BodyText"/>
            </w:pPr>
            <w:r>
              <w:t>Zoology</w:t>
            </w:r>
          </w:p>
        </w:tc>
        <w:tc>
          <w:tcPr>
            <w:tcW w:w="8514" w:type="dxa"/>
          </w:tcPr>
          <w:p w14:paraId="7B0C92C3" w14:textId="3F8E6368" w:rsidR="008F3DF7" w:rsidRDefault="008F3DF7" w:rsidP="00B42EC3">
            <w:pPr>
              <w:pStyle w:val="BodyText"/>
            </w:pPr>
            <w:r>
              <w:t>Claws</w:t>
            </w:r>
          </w:p>
        </w:tc>
      </w:tr>
      <w:tr w:rsidR="00666BB7" w14:paraId="164D83FA" w14:textId="77777777" w:rsidTr="004423EC">
        <w:tc>
          <w:tcPr>
            <w:tcW w:w="1908" w:type="dxa"/>
          </w:tcPr>
          <w:p w14:paraId="55A55CC3" w14:textId="258B82C8" w:rsidR="00666BB7" w:rsidRDefault="00666BB7" w:rsidP="00B42EC3">
            <w:pPr>
              <w:pStyle w:val="BodyText"/>
            </w:pPr>
            <w:r>
              <w:t>Dinosaur Tail</w:t>
            </w:r>
          </w:p>
        </w:tc>
        <w:tc>
          <w:tcPr>
            <w:tcW w:w="1152" w:type="dxa"/>
          </w:tcPr>
          <w:p w14:paraId="43E47B9B" w14:textId="63D671C1" w:rsidR="00666BB7" w:rsidRDefault="00666BB7" w:rsidP="00B42EC3">
            <w:pPr>
              <w:pStyle w:val="BodyText"/>
            </w:pPr>
            <w:r>
              <w:t>Zoology</w:t>
            </w:r>
          </w:p>
        </w:tc>
        <w:tc>
          <w:tcPr>
            <w:tcW w:w="8514" w:type="dxa"/>
          </w:tcPr>
          <w:p w14:paraId="2F66D030" w14:textId="51204789" w:rsidR="00666BB7" w:rsidRDefault="00666BB7" w:rsidP="00B42EC3">
            <w:pPr>
              <w:pStyle w:val="BodyText"/>
            </w:pPr>
            <w:r>
              <w:t>Tail Natural Weapon</w:t>
            </w:r>
          </w:p>
        </w:tc>
      </w:tr>
      <w:tr w:rsidR="005B402F" w14:paraId="33133461" w14:textId="77777777" w:rsidTr="004423EC">
        <w:tc>
          <w:tcPr>
            <w:tcW w:w="1908" w:type="dxa"/>
          </w:tcPr>
          <w:p w14:paraId="06C392F6" w14:textId="75AEA41E" w:rsidR="005B402F" w:rsidRDefault="005B402F" w:rsidP="00B42EC3">
            <w:pPr>
              <w:pStyle w:val="BodyText"/>
            </w:pPr>
            <w:r>
              <w:t>Dog</w:t>
            </w:r>
            <w:r w:rsidR="004423EC">
              <w:t xml:space="preserve"> Nose</w:t>
            </w:r>
          </w:p>
        </w:tc>
        <w:tc>
          <w:tcPr>
            <w:tcW w:w="1152" w:type="dxa"/>
          </w:tcPr>
          <w:p w14:paraId="17E9A064" w14:textId="77777777" w:rsidR="005B402F" w:rsidRDefault="005B402F" w:rsidP="00B42EC3">
            <w:pPr>
              <w:pStyle w:val="BodyText"/>
            </w:pPr>
            <w:r>
              <w:t>Zoology</w:t>
            </w:r>
          </w:p>
        </w:tc>
        <w:tc>
          <w:tcPr>
            <w:tcW w:w="8514" w:type="dxa"/>
          </w:tcPr>
          <w:p w14:paraId="78BAD891" w14:textId="4935D367" w:rsidR="005B402F" w:rsidRDefault="004423EC" w:rsidP="00B42EC3">
            <w:pPr>
              <w:pStyle w:val="BodyText"/>
            </w:pPr>
            <w:r>
              <w:t>Sensitive Nose</w:t>
            </w:r>
          </w:p>
        </w:tc>
      </w:tr>
      <w:tr w:rsidR="00242F1D" w14:paraId="2CE87B47" w14:textId="77777777" w:rsidTr="004423EC">
        <w:tc>
          <w:tcPr>
            <w:tcW w:w="1908" w:type="dxa"/>
          </w:tcPr>
          <w:p w14:paraId="340AAC3B" w14:textId="6D63DEA9" w:rsidR="00242F1D" w:rsidRDefault="00242F1D" w:rsidP="00B42EC3">
            <w:pPr>
              <w:pStyle w:val="BodyText"/>
            </w:pPr>
            <w:r>
              <w:t>Enhanced Senses</w:t>
            </w:r>
          </w:p>
        </w:tc>
        <w:tc>
          <w:tcPr>
            <w:tcW w:w="1152" w:type="dxa"/>
          </w:tcPr>
          <w:p w14:paraId="187E15AC" w14:textId="1E5A5D22" w:rsidR="00242F1D" w:rsidRDefault="00242F1D" w:rsidP="00B42EC3">
            <w:pPr>
              <w:pStyle w:val="BodyText"/>
            </w:pPr>
            <w:r>
              <w:t>Zoology</w:t>
            </w:r>
          </w:p>
        </w:tc>
        <w:tc>
          <w:tcPr>
            <w:tcW w:w="8514" w:type="dxa"/>
          </w:tcPr>
          <w:p w14:paraId="381230D7" w14:textId="3927FF1A" w:rsidR="00242F1D" w:rsidRDefault="00242F1D" w:rsidP="00B42EC3">
            <w:pPr>
              <w:pStyle w:val="BodyText"/>
            </w:pPr>
            <w:r>
              <w:t>You gain two senses that normally require ½ Feat, such as Low Light Vision and High Frequency Hearing</w:t>
            </w:r>
          </w:p>
        </w:tc>
      </w:tr>
      <w:tr w:rsidR="00EC7662" w14:paraId="073BF367" w14:textId="77777777" w:rsidTr="004423EC">
        <w:tc>
          <w:tcPr>
            <w:tcW w:w="1908" w:type="dxa"/>
          </w:tcPr>
          <w:p w14:paraId="17E03BC8" w14:textId="20FA81CD" w:rsidR="00666BB7" w:rsidRDefault="00666BB7" w:rsidP="00B42EC3">
            <w:pPr>
              <w:pStyle w:val="BodyText"/>
            </w:pPr>
            <w:r>
              <w:t>Fangs/Jaws</w:t>
            </w:r>
            <w:r w:rsidR="00235740">
              <w:t>/Beak</w:t>
            </w:r>
          </w:p>
        </w:tc>
        <w:tc>
          <w:tcPr>
            <w:tcW w:w="1152" w:type="dxa"/>
          </w:tcPr>
          <w:p w14:paraId="10621D4F" w14:textId="022EB10B" w:rsidR="00666BB7" w:rsidRDefault="00666BB7" w:rsidP="00B42EC3">
            <w:pPr>
              <w:pStyle w:val="BodyText"/>
            </w:pPr>
            <w:r>
              <w:t>Zoology</w:t>
            </w:r>
          </w:p>
        </w:tc>
        <w:tc>
          <w:tcPr>
            <w:tcW w:w="8514" w:type="dxa"/>
          </w:tcPr>
          <w:p w14:paraId="1F0B1546" w14:textId="6E0DF41F" w:rsidR="00666BB7" w:rsidRDefault="00666BB7" w:rsidP="00B42EC3">
            <w:pPr>
              <w:pStyle w:val="BodyText"/>
            </w:pPr>
            <w:r>
              <w:t>Fangs Natural Weapon</w:t>
            </w:r>
          </w:p>
        </w:tc>
      </w:tr>
      <w:tr w:rsidR="00EC7662" w14:paraId="06BB51BA" w14:textId="77777777" w:rsidTr="004423EC">
        <w:tc>
          <w:tcPr>
            <w:tcW w:w="1908" w:type="dxa"/>
          </w:tcPr>
          <w:p w14:paraId="1F592136" w14:textId="37A6FAAC" w:rsidR="00666BB7" w:rsidRDefault="00666BB7" w:rsidP="00B42EC3">
            <w:pPr>
              <w:pStyle w:val="BodyText"/>
            </w:pPr>
            <w:r>
              <w:t>Fish Tail</w:t>
            </w:r>
          </w:p>
        </w:tc>
        <w:tc>
          <w:tcPr>
            <w:tcW w:w="1152" w:type="dxa"/>
          </w:tcPr>
          <w:p w14:paraId="395BD1AF" w14:textId="6D1FA4D2" w:rsidR="00666BB7" w:rsidRDefault="00666BB7" w:rsidP="00B42EC3">
            <w:pPr>
              <w:pStyle w:val="BodyText"/>
            </w:pPr>
            <w:r>
              <w:t>Zoology</w:t>
            </w:r>
          </w:p>
        </w:tc>
        <w:tc>
          <w:tcPr>
            <w:tcW w:w="8514" w:type="dxa"/>
          </w:tcPr>
          <w:p w14:paraId="128801D7" w14:textId="46B80A62" w:rsidR="00666BB7" w:rsidRDefault="00064A2C" w:rsidP="00B42EC3">
            <w:pPr>
              <w:pStyle w:val="BodyText"/>
            </w:pPr>
            <w:r>
              <w:t>Aquanaut</w:t>
            </w:r>
            <w:r w:rsidR="006A1137">
              <w:t xml:space="preserve"> 2</w:t>
            </w:r>
            <w:r>
              <w:t xml:space="preserve">, </w:t>
            </w:r>
            <w:r w:rsidR="00ED37F3">
              <w:t>Fins</w:t>
            </w:r>
            <w:r w:rsidR="00666BB7">
              <w:t xml:space="preserve">, </w:t>
            </w:r>
            <w:r w:rsidR="00850CDC">
              <w:t xml:space="preserve">Land </w:t>
            </w:r>
            <w:r>
              <w:t>Speed 2; this gives you Swim Speed 8</w:t>
            </w:r>
          </w:p>
        </w:tc>
      </w:tr>
      <w:tr w:rsidR="00EC7662" w14:paraId="1E4549A4" w14:textId="77777777" w:rsidTr="004423EC">
        <w:tc>
          <w:tcPr>
            <w:tcW w:w="1908" w:type="dxa"/>
          </w:tcPr>
          <w:p w14:paraId="61DFB46B" w14:textId="3A76EB49" w:rsidR="00666BB7" w:rsidRDefault="00666BB7" w:rsidP="00B42EC3">
            <w:pPr>
              <w:pStyle w:val="BodyText"/>
            </w:pPr>
            <w:r>
              <w:t>Frog Legs</w:t>
            </w:r>
          </w:p>
        </w:tc>
        <w:tc>
          <w:tcPr>
            <w:tcW w:w="1152" w:type="dxa"/>
          </w:tcPr>
          <w:p w14:paraId="5E196192" w14:textId="10479670" w:rsidR="00666BB7" w:rsidRDefault="00666BB7" w:rsidP="00B42EC3">
            <w:pPr>
              <w:pStyle w:val="BodyText"/>
            </w:pPr>
            <w:r>
              <w:t>Zoology</w:t>
            </w:r>
          </w:p>
        </w:tc>
        <w:tc>
          <w:tcPr>
            <w:tcW w:w="8514" w:type="dxa"/>
          </w:tcPr>
          <w:p w14:paraId="0EC10764" w14:textId="6A846911" w:rsidR="00666BB7" w:rsidRDefault="00242F1D" w:rsidP="00B42EC3">
            <w:pPr>
              <w:pStyle w:val="BodyText"/>
            </w:pPr>
            <w:r>
              <w:t>You gain the equivalent of Fins, plus either Deepvision or Underwater Hearing</w:t>
            </w:r>
          </w:p>
        </w:tc>
      </w:tr>
      <w:tr w:rsidR="00EC7662" w14:paraId="17563099" w14:textId="77777777" w:rsidTr="004423EC">
        <w:tc>
          <w:tcPr>
            <w:tcW w:w="1908" w:type="dxa"/>
          </w:tcPr>
          <w:p w14:paraId="777935B0" w14:textId="2F5E0B50" w:rsidR="00666BB7" w:rsidRDefault="00666BB7" w:rsidP="00B42EC3">
            <w:pPr>
              <w:pStyle w:val="BodyText"/>
            </w:pPr>
            <w:r>
              <w:t>Frog Tongue</w:t>
            </w:r>
          </w:p>
        </w:tc>
        <w:tc>
          <w:tcPr>
            <w:tcW w:w="1152" w:type="dxa"/>
          </w:tcPr>
          <w:p w14:paraId="000DA650" w14:textId="7B03CD68" w:rsidR="00666BB7" w:rsidRDefault="00666BB7" w:rsidP="00B42EC3">
            <w:pPr>
              <w:pStyle w:val="BodyText"/>
            </w:pPr>
            <w:r>
              <w:t>Zoology</w:t>
            </w:r>
          </w:p>
        </w:tc>
        <w:tc>
          <w:tcPr>
            <w:tcW w:w="8514" w:type="dxa"/>
          </w:tcPr>
          <w:p w14:paraId="26B20AD4" w14:textId="72FC8F65" w:rsidR="00666BB7" w:rsidRDefault="00666BB7" w:rsidP="00B42EC3">
            <w:pPr>
              <w:pStyle w:val="BodyText"/>
            </w:pPr>
            <w:r>
              <w:t>Tongue Natural Weapon</w:t>
            </w:r>
          </w:p>
        </w:tc>
      </w:tr>
      <w:tr w:rsidR="00666BB7" w14:paraId="3F4136E4" w14:textId="77777777" w:rsidTr="004423EC">
        <w:tc>
          <w:tcPr>
            <w:tcW w:w="1908" w:type="dxa"/>
          </w:tcPr>
          <w:p w14:paraId="262A09D2" w14:textId="589881D7" w:rsidR="00666BB7" w:rsidRDefault="00666BB7" w:rsidP="00B42EC3">
            <w:pPr>
              <w:pStyle w:val="BodyText"/>
            </w:pPr>
            <w:r>
              <w:t>Fungal Hyphae</w:t>
            </w:r>
          </w:p>
        </w:tc>
        <w:tc>
          <w:tcPr>
            <w:tcW w:w="1152" w:type="dxa"/>
          </w:tcPr>
          <w:p w14:paraId="35C78D77" w14:textId="64FB278D" w:rsidR="00666BB7" w:rsidRDefault="00666BB7" w:rsidP="00B42EC3">
            <w:pPr>
              <w:pStyle w:val="BodyText"/>
            </w:pPr>
            <w:r>
              <w:t>Mycology</w:t>
            </w:r>
          </w:p>
        </w:tc>
        <w:tc>
          <w:tcPr>
            <w:tcW w:w="8514" w:type="dxa"/>
          </w:tcPr>
          <w:p w14:paraId="438ACF58" w14:textId="046CFA7B" w:rsidR="00666BB7" w:rsidRDefault="00666BB7" w:rsidP="00B42EC3">
            <w:pPr>
              <w:pStyle w:val="BodyText"/>
            </w:pPr>
            <w:r>
              <w:t xml:space="preserve">Sense vibrations, fire, and other stimuli connected to the hyphae (which </w:t>
            </w:r>
            <w:r w:rsidR="00EC7662">
              <w:t>can extend for</w:t>
            </w:r>
            <w:r>
              <w:t xml:space="preserve"> miles in forests)</w:t>
            </w:r>
          </w:p>
        </w:tc>
      </w:tr>
      <w:tr w:rsidR="00EC7662" w14:paraId="0A84B97C" w14:textId="77777777" w:rsidTr="004423EC">
        <w:tc>
          <w:tcPr>
            <w:tcW w:w="1908" w:type="dxa"/>
          </w:tcPr>
          <w:p w14:paraId="02DFB5A1" w14:textId="4D46155D" w:rsidR="00666BB7" w:rsidRDefault="00666BB7" w:rsidP="00B42EC3">
            <w:pPr>
              <w:pStyle w:val="BodyText"/>
            </w:pPr>
            <w:r>
              <w:t>Horns/Antlers</w:t>
            </w:r>
          </w:p>
        </w:tc>
        <w:tc>
          <w:tcPr>
            <w:tcW w:w="1152" w:type="dxa"/>
          </w:tcPr>
          <w:p w14:paraId="5B479064" w14:textId="59DDEFD9" w:rsidR="00666BB7" w:rsidRDefault="00666BB7" w:rsidP="00B42EC3">
            <w:pPr>
              <w:pStyle w:val="BodyText"/>
            </w:pPr>
            <w:r>
              <w:t>Zoology</w:t>
            </w:r>
          </w:p>
        </w:tc>
        <w:tc>
          <w:tcPr>
            <w:tcW w:w="8514" w:type="dxa"/>
          </w:tcPr>
          <w:p w14:paraId="637B414B" w14:textId="7C453FA6" w:rsidR="00666BB7" w:rsidRDefault="00666BB7" w:rsidP="00B42EC3">
            <w:pPr>
              <w:pStyle w:val="BodyText"/>
            </w:pPr>
            <w:r>
              <w:t>Horns or Antlers Natural Weapon</w:t>
            </w:r>
          </w:p>
        </w:tc>
      </w:tr>
      <w:tr w:rsidR="00666BB7" w14:paraId="7F87BB5E" w14:textId="77777777" w:rsidTr="004423EC">
        <w:tc>
          <w:tcPr>
            <w:tcW w:w="1908" w:type="dxa"/>
          </w:tcPr>
          <w:p w14:paraId="7CAE6C6B" w14:textId="3D4F704C" w:rsidR="00666BB7" w:rsidRDefault="00666BB7" w:rsidP="00B42EC3">
            <w:pPr>
              <w:pStyle w:val="BodyText"/>
            </w:pPr>
            <w:r>
              <w:t>Leaves</w:t>
            </w:r>
          </w:p>
        </w:tc>
        <w:tc>
          <w:tcPr>
            <w:tcW w:w="1152" w:type="dxa"/>
          </w:tcPr>
          <w:p w14:paraId="4A822F58" w14:textId="535C9D06" w:rsidR="00666BB7" w:rsidRDefault="00666BB7" w:rsidP="00B42EC3">
            <w:pPr>
              <w:pStyle w:val="BodyText"/>
            </w:pPr>
            <w:r>
              <w:t>Botany</w:t>
            </w:r>
          </w:p>
        </w:tc>
        <w:tc>
          <w:tcPr>
            <w:tcW w:w="8514" w:type="dxa"/>
          </w:tcPr>
          <w:p w14:paraId="7F5F2126" w14:textId="6965560A" w:rsidR="00666BB7" w:rsidRDefault="00666BB7" w:rsidP="00B42EC3">
            <w:pPr>
              <w:pStyle w:val="BodyText"/>
            </w:pPr>
            <w:r>
              <w:t xml:space="preserve">Stomata (Breath Control, but not quite enough to breathe); Photosynthesis (Daily Food if </w:t>
            </w:r>
            <w:r w:rsidR="00EC7662">
              <w:t>4 Hours</w:t>
            </w:r>
            <w:r>
              <w:t xml:space="preserve"> in sunlight)</w:t>
            </w:r>
          </w:p>
        </w:tc>
      </w:tr>
      <w:tr w:rsidR="00EC7662" w14:paraId="744659D8" w14:textId="77777777" w:rsidTr="004423EC">
        <w:tc>
          <w:tcPr>
            <w:tcW w:w="1908" w:type="dxa"/>
          </w:tcPr>
          <w:p w14:paraId="6604AC41" w14:textId="1CC1C4DB" w:rsidR="00666BB7" w:rsidRDefault="00666BB7" w:rsidP="00B42EC3">
            <w:pPr>
              <w:pStyle w:val="BodyText"/>
            </w:pPr>
            <w:r>
              <w:t>Moth Hairs</w:t>
            </w:r>
          </w:p>
        </w:tc>
        <w:tc>
          <w:tcPr>
            <w:tcW w:w="1152" w:type="dxa"/>
          </w:tcPr>
          <w:p w14:paraId="5C511852" w14:textId="10160BCD" w:rsidR="00666BB7" w:rsidRDefault="00666BB7" w:rsidP="00B42EC3">
            <w:pPr>
              <w:pStyle w:val="BodyText"/>
            </w:pPr>
            <w:r>
              <w:t>Zoology</w:t>
            </w:r>
          </w:p>
        </w:tc>
        <w:tc>
          <w:tcPr>
            <w:tcW w:w="8514" w:type="dxa"/>
          </w:tcPr>
          <w:p w14:paraId="2E1EF268" w14:textId="7C2B266A" w:rsidR="00666BB7" w:rsidRDefault="00666BB7" w:rsidP="00B42EC3">
            <w:pPr>
              <w:pStyle w:val="BodyText"/>
            </w:pPr>
            <w:r>
              <w:t xml:space="preserve">Ignore webs and sticky surfaces for up to 3 turns while shedding the moth hairs; replenish in </w:t>
            </w:r>
            <w:r w:rsidR="00B73571">
              <w:t>Intermission</w:t>
            </w:r>
            <w:r>
              <w:t xml:space="preserve"> Mode</w:t>
            </w:r>
          </w:p>
        </w:tc>
      </w:tr>
      <w:tr w:rsidR="00242F1D" w14:paraId="7FEE76E4" w14:textId="77777777" w:rsidTr="004423EC">
        <w:tc>
          <w:tcPr>
            <w:tcW w:w="1908" w:type="dxa"/>
          </w:tcPr>
          <w:p w14:paraId="209CFA31" w14:textId="55BDAB16" w:rsidR="00242F1D" w:rsidRDefault="00242F1D" w:rsidP="00B42EC3">
            <w:pPr>
              <w:pStyle w:val="BodyText"/>
            </w:pPr>
            <w:r>
              <w:t>Patagium</w:t>
            </w:r>
          </w:p>
        </w:tc>
        <w:tc>
          <w:tcPr>
            <w:tcW w:w="1152" w:type="dxa"/>
          </w:tcPr>
          <w:p w14:paraId="4136ED89" w14:textId="5F643D60" w:rsidR="00242F1D" w:rsidRDefault="00242F1D" w:rsidP="00B42EC3">
            <w:pPr>
              <w:pStyle w:val="BodyText"/>
            </w:pPr>
            <w:r>
              <w:t>Zoology</w:t>
            </w:r>
          </w:p>
        </w:tc>
        <w:tc>
          <w:tcPr>
            <w:tcW w:w="8514" w:type="dxa"/>
          </w:tcPr>
          <w:p w14:paraId="73438266" w14:textId="0FB9E76B" w:rsidR="00242F1D" w:rsidRDefault="00242F1D" w:rsidP="00B42EC3">
            <w:pPr>
              <w:pStyle w:val="BodyText"/>
            </w:pPr>
            <w:r>
              <w:t>Skydiver (you can maintain a Long Jump essentially indefinitely, though you lose altitude)</w:t>
            </w:r>
          </w:p>
        </w:tc>
      </w:tr>
      <w:tr w:rsidR="00242F1D" w14:paraId="6B6D7B08" w14:textId="77777777" w:rsidTr="004423EC">
        <w:tc>
          <w:tcPr>
            <w:tcW w:w="1908" w:type="dxa"/>
          </w:tcPr>
          <w:p w14:paraId="18A2610C" w14:textId="21A6037B" w:rsidR="00242F1D" w:rsidRDefault="00242F1D" w:rsidP="00B42EC3">
            <w:pPr>
              <w:pStyle w:val="BodyText"/>
            </w:pPr>
            <w:r>
              <w:t>Roots</w:t>
            </w:r>
          </w:p>
        </w:tc>
        <w:tc>
          <w:tcPr>
            <w:tcW w:w="1152" w:type="dxa"/>
          </w:tcPr>
          <w:p w14:paraId="2871D56A" w14:textId="68C23ADA" w:rsidR="00242F1D" w:rsidRDefault="00242F1D" w:rsidP="00B42EC3">
            <w:pPr>
              <w:pStyle w:val="BodyText"/>
            </w:pPr>
            <w:r>
              <w:t>Botany</w:t>
            </w:r>
          </w:p>
        </w:tc>
        <w:tc>
          <w:tcPr>
            <w:tcW w:w="8514" w:type="dxa"/>
          </w:tcPr>
          <w:p w14:paraId="321504FF" w14:textId="0599C106" w:rsidR="00242F1D" w:rsidRDefault="00242F1D" w:rsidP="00B42EC3">
            <w:pPr>
              <w:pStyle w:val="BodyText"/>
            </w:pPr>
            <w:r>
              <w:t>Cannot move, but Daily Food and Water if 4 Hours rooted in nutrient-rich, moist soil</w:t>
            </w:r>
          </w:p>
        </w:tc>
      </w:tr>
      <w:tr w:rsidR="00242F1D" w14:paraId="3B57DF4C" w14:textId="77777777" w:rsidTr="004423EC">
        <w:tc>
          <w:tcPr>
            <w:tcW w:w="1908" w:type="dxa"/>
          </w:tcPr>
          <w:p w14:paraId="1D2D48C0" w14:textId="77777777" w:rsidR="00242F1D" w:rsidRDefault="00242F1D" w:rsidP="00B42EC3">
            <w:pPr>
              <w:pStyle w:val="BodyText"/>
            </w:pPr>
            <w:r>
              <w:t>Thick Hide</w:t>
            </w:r>
          </w:p>
        </w:tc>
        <w:tc>
          <w:tcPr>
            <w:tcW w:w="1152" w:type="dxa"/>
          </w:tcPr>
          <w:p w14:paraId="6D4CBA06" w14:textId="77777777" w:rsidR="00242F1D" w:rsidRDefault="00242F1D" w:rsidP="00B42EC3">
            <w:pPr>
              <w:pStyle w:val="BodyText"/>
            </w:pPr>
            <w:r>
              <w:t>Zoology</w:t>
            </w:r>
          </w:p>
        </w:tc>
        <w:tc>
          <w:tcPr>
            <w:tcW w:w="8514" w:type="dxa"/>
          </w:tcPr>
          <w:p w14:paraId="338974F0" w14:textId="77777777" w:rsidR="00242F1D" w:rsidRDefault="00242F1D" w:rsidP="00B42EC3">
            <w:pPr>
              <w:pStyle w:val="BodyText"/>
            </w:pPr>
            <w:r>
              <w:t>Natural Light or Field Armor</w:t>
            </w:r>
          </w:p>
        </w:tc>
      </w:tr>
      <w:tr w:rsidR="00242F1D" w14:paraId="3678D547" w14:textId="77777777" w:rsidTr="004423EC">
        <w:tc>
          <w:tcPr>
            <w:tcW w:w="1908" w:type="dxa"/>
          </w:tcPr>
          <w:p w14:paraId="30354725" w14:textId="77777777" w:rsidR="00242F1D" w:rsidRDefault="00242F1D" w:rsidP="00B42EC3">
            <w:pPr>
              <w:pStyle w:val="BodyText"/>
            </w:pPr>
            <w:r>
              <w:t>Turtle Shell</w:t>
            </w:r>
          </w:p>
        </w:tc>
        <w:tc>
          <w:tcPr>
            <w:tcW w:w="1152" w:type="dxa"/>
          </w:tcPr>
          <w:p w14:paraId="06F72AE4" w14:textId="77777777" w:rsidR="00242F1D" w:rsidRDefault="00242F1D" w:rsidP="00B42EC3">
            <w:pPr>
              <w:pStyle w:val="BodyText"/>
            </w:pPr>
            <w:r>
              <w:t>Zoology</w:t>
            </w:r>
          </w:p>
        </w:tc>
        <w:tc>
          <w:tcPr>
            <w:tcW w:w="8514" w:type="dxa"/>
          </w:tcPr>
          <w:p w14:paraId="53351524" w14:textId="77777777" w:rsidR="00242F1D" w:rsidRDefault="00242F1D" w:rsidP="00B42EC3">
            <w:pPr>
              <w:pStyle w:val="BodyText"/>
            </w:pPr>
            <w:r>
              <w:t>Natural Heavy Armor; Bulwark +1, Shell Interference (Speed 4)</w:t>
            </w:r>
          </w:p>
        </w:tc>
      </w:tr>
    </w:tbl>
    <w:p w14:paraId="07153BD5" w14:textId="77777777" w:rsidR="00EC7662" w:rsidRDefault="001A3921" w:rsidP="00B42EC3">
      <w:pPr>
        <w:pStyle w:val="BodyText"/>
      </w:pPr>
      <w:r>
        <w:tab/>
      </w:r>
      <w:r w:rsidR="00EC7662">
        <w:t>Aberrant Feature Upgrades cost 2 Aberrant Features</w:t>
      </w:r>
      <w:r>
        <w:t xml:space="preserve">: </w:t>
      </w:r>
    </w:p>
    <w:tbl>
      <w:tblPr>
        <w:tblStyle w:val="TableGrid"/>
        <w:tblW w:w="11574" w:type="dxa"/>
        <w:tblInd w:w="108" w:type="dxa"/>
        <w:tblLook w:val="04A0" w:firstRow="1" w:lastRow="0" w:firstColumn="1" w:lastColumn="0" w:noHBand="0" w:noVBand="1"/>
      </w:tblPr>
      <w:tblGrid>
        <w:gridCol w:w="1908"/>
        <w:gridCol w:w="1152"/>
        <w:gridCol w:w="8514"/>
      </w:tblGrid>
      <w:tr w:rsidR="00EC7662" w14:paraId="03BBD916" w14:textId="77777777" w:rsidTr="00A159F6">
        <w:tc>
          <w:tcPr>
            <w:tcW w:w="1908" w:type="dxa"/>
          </w:tcPr>
          <w:p w14:paraId="4A2229E5" w14:textId="6718D1ED" w:rsidR="00EC7662" w:rsidRDefault="00C73750" w:rsidP="00B42EC3">
            <w:pPr>
              <w:pStyle w:val="BodyText"/>
            </w:pPr>
            <w:r>
              <w:t>Upgrade</w:t>
            </w:r>
          </w:p>
        </w:tc>
        <w:tc>
          <w:tcPr>
            <w:tcW w:w="1152" w:type="dxa"/>
          </w:tcPr>
          <w:p w14:paraId="1BAE1B0C" w14:textId="77777777" w:rsidR="00EC7662" w:rsidRDefault="00EC7662" w:rsidP="00B42EC3">
            <w:pPr>
              <w:pStyle w:val="BodyText"/>
            </w:pPr>
            <w:r>
              <w:t>Knowledge</w:t>
            </w:r>
          </w:p>
        </w:tc>
        <w:tc>
          <w:tcPr>
            <w:tcW w:w="8514" w:type="dxa"/>
          </w:tcPr>
          <w:p w14:paraId="01506192" w14:textId="77777777" w:rsidR="00EC7662" w:rsidRDefault="00EC7662" w:rsidP="00B42EC3">
            <w:pPr>
              <w:pStyle w:val="BodyText"/>
            </w:pPr>
            <w:r>
              <w:t>Effect</w:t>
            </w:r>
          </w:p>
        </w:tc>
      </w:tr>
      <w:tr w:rsidR="00726555" w14:paraId="32FA80D5" w14:textId="77777777" w:rsidTr="00A159F6">
        <w:tc>
          <w:tcPr>
            <w:tcW w:w="1908" w:type="dxa"/>
          </w:tcPr>
          <w:p w14:paraId="61A9D16E" w14:textId="1899417D" w:rsidR="00726555" w:rsidRDefault="00726555" w:rsidP="00B42EC3">
            <w:pPr>
              <w:pStyle w:val="BodyText"/>
            </w:pPr>
            <w:r>
              <w:t>Alligator Tail</w:t>
            </w:r>
          </w:p>
        </w:tc>
        <w:tc>
          <w:tcPr>
            <w:tcW w:w="1152" w:type="dxa"/>
          </w:tcPr>
          <w:p w14:paraId="4AD44460" w14:textId="0AA01AB8" w:rsidR="00726555" w:rsidRDefault="00726555" w:rsidP="00B42EC3">
            <w:pPr>
              <w:pStyle w:val="BodyText"/>
            </w:pPr>
            <w:r>
              <w:t>Zoology</w:t>
            </w:r>
          </w:p>
        </w:tc>
        <w:tc>
          <w:tcPr>
            <w:tcW w:w="8514" w:type="dxa"/>
          </w:tcPr>
          <w:p w14:paraId="4C4FF86E" w14:textId="7A475EB9" w:rsidR="00726555" w:rsidRDefault="00FA7CFA" w:rsidP="00B42EC3">
            <w:pPr>
              <w:pStyle w:val="BodyText"/>
            </w:pPr>
            <w:r>
              <w:t>Tail Natural Weapon</w:t>
            </w:r>
            <w:r w:rsidR="007D6573">
              <w:t xml:space="preserve"> and (effectively) Fins</w:t>
            </w:r>
            <w:r w:rsidR="009B72BD">
              <w:t>, plus either Deepvision or Underwater Hearing</w:t>
            </w:r>
          </w:p>
        </w:tc>
      </w:tr>
      <w:tr w:rsidR="00EC7662" w14:paraId="52B56C7F" w14:textId="77777777" w:rsidTr="00A159F6">
        <w:tc>
          <w:tcPr>
            <w:tcW w:w="1908" w:type="dxa"/>
          </w:tcPr>
          <w:p w14:paraId="03D729CE" w14:textId="77777777" w:rsidR="00EC7662" w:rsidRDefault="00EC7662" w:rsidP="00B42EC3">
            <w:pPr>
              <w:pStyle w:val="BodyText"/>
            </w:pPr>
            <w:r>
              <w:t>Bat Ears</w:t>
            </w:r>
          </w:p>
        </w:tc>
        <w:tc>
          <w:tcPr>
            <w:tcW w:w="1152" w:type="dxa"/>
          </w:tcPr>
          <w:p w14:paraId="706B7A3B" w14:textId="77777777" w:rsidR="00EC7662" w:rsidRDefault="00EC7662" w:rsidP="00B42EC3">
            <w:pPr>
              <w:pStyle w:val="BodyText"/>
            </w:pPr>
            <w:r>
              <w:t>Zoology</w:t>
            </w:r>
          </w:p>
        </w:tc>
        <w:tc>
          <w:tcPr>
            <w:tcW w:w="8514" w:type="dxa"/>
          </w:tcPr>
          <w:p w14:paraId="663D24B0" w14:textId="542A2DF9" w:rsidR="00EC7662" w:rsidRDefault="00EC7662" w:rsidP="00B42EC3">
            <w:pPr>
              <w:pStyle w:val="BodyText"/>
            </w:pPr>
            <w:r>
              <w:t>Echolocation</w:t>
            </w:r>
            <w:r w:rsidR="00AC25F3">
              <w:t>, High Frequency Hearing</w:t>
            </w:r>
            <w:r>
              <w:t xml:space="preserve"> (includes a modification of vocal </w:t>
            </w:r>
            <w:proofErr w:type="gramStart"/>
            <w:r>
              <w:t>chords</w:t>
            </w:r>
            <w:proofErr w:type="gramEnd"/>
            <w:r>
              <w:t xml:space="preserve"> to produce high-frequency </w:t>
            </w:r>
            <w:r w:rsidR="00AC25F3">
              <w:t>sounds</w:t>
            </w:r>
            <w:r>
              <w:t>)</w:t>
            </w:r>
          </w:p>
        </w:tc>
      </w:tr>
      <w:tr w:rsidR="00EC7662" w14:paraId="7B5B72A0" w14:textId="77777777" w:rsidTr="00A159F6">
        <w:tc>
          <w:tcPr>
            <w:tcW w:w="1908" w:type="dxa"/>
          </w:tcPr>
          <w:p w14:paraId="30AD94F6" w14:textId="405BDA74" w:rsidR="00EC7662" w:rsidRDefault="00EC7662" w:rsidP="00B42EC3">
            <w:pPr>
              <w:pStyle w:val="BodyText"/>
            </w:pPr>
            <w:r>
              <w:t>Climbing Claws</w:t>
            </w:r>
          </w:p>
        </w:tc>
        <w:tc>
          <w:tcPr>
            <w:tcW w:w="1152" w:type="dxa"/>
          </w:tcPr>
          <w:p w14:paraId="0E387C7C" w14:textId="77777777" w:rsidR="00EC7662" w:rsidRDefault="00EC7662" w:rsidP="00B42EC3">
            <w:pPr>
              <w:pStyle w:val="BodyText"/>
            </w:pPr>
            <w:r>
              <w:t>Zoology</w:t>
            </w:r>
          </w:p>
        </w:tc>
        <w:tc>
          <w:tcPr>
            <w:tcW w:w="8514" w:type="dxa"/>
          </w:tcPr>
          <w:p w14:paraId="280C4FBB" w14:textId="70792389" w:rsidR="00EC7662" w:rsidRDefault="005B402F" w:rsidP="00B42EC3">
            <w:pPr>
              <w:pStyle w:val="BodyText"/>
            </w:pPr>
            <w:r>
              <w:t>Claws</w:t>
            </w:r>
            <w:r w:rsidR="001B4204">
              <w:t>, Spider Climb</w:t>
            </w:r>
          </w:p>
        </w:tc>
      </w:tr>
      <w:tr w:rsidR="004423EC" w14:paraId="1DDD3577" w14:textId="77777777" w:rsidTr="004423EC">
        <w:tc>
          <w:tcPr>
            <w:tcW w:w="1908" w:type="dxa"/>
          </w:tcPr>
          <w:p w14:paraId="233111C5" w14:textId="4F1C0E0C" w:rsidR="004423EC" w:rsidRDefault="004423EC" w:rsidP="00B42EC3">
            <w:pPr>
              <w:pStyle w:val="BodyText"/>
            </w:pPr>
            <w:r>
              <w:t>Dog Snout</w:t>
            </w:r>
          </w:p>
        </w:tc>
        <w:tc>
          <w:tcPr>
            <w:tcW w:w="1152" w:type="dxa"/>
          </w:tcPr>
          <w:p w14:paraId="2C8384EA" w14:textId="77777777" w:rsidR="004423EC" w:rsidRDefault="004423EC" w:rsidP="00B42EC3">
            <w:pPr>
              <w:pStyle w:val="BodyText"/>
            </w:pPr>
            <w:r>
              <w:t>Zoology</w:t>
            </w:r>
          </w:p>
        </w:tc>
        <w:tc>
          <w:tcPr>
            <w:tcW w:w="8514" w:type="dxa"/>
          </w:tcPr>
          <w:p w14:paraId="4C8ED063" w14:textId="5EDFED81" w:rsidR="004423EC" w:rsidRDefault="004423EC" w:rsidP="00B42EC3">
            <w:pPr>
              <w:pStyle w:val="BodyText"/>
            </w:pPr>
            <w:r>
              <w:t>Bloodhound, Sensitive Nose</w:t>
            </w:r>
          </w:p>
        </w:tc>
      </w:tr>
      <w:tr w:rsidR="00EC7662" w14:paraId="3971AEC6" w14:textId="77777777" w:rsidTr="00A159F6">
        <w:tc>
          <w:tcPr>
            <w:tcW w:w="1908" w:type="dxa"/>
          </w:tcPr>
          <w:p w14:paraId="50FA1944" w14:textId="4AC0EA1D" w:rsidR="00EC7662" w:rsidRDefault="00EC7662" w:rsidP="00B42EC3">
            <w:pPr>
              <w:pStyle w:val="BodyText"/>
            </w:pPr>
            <w:r>
              <w:t>Leaves &amp; Roots</w:t>
            </w:r>
          </w:p>
        </w:tc>
        <w:tc>
          <w:tcPr>
            <w:tcW w:w="1152" w:type="dxa"/>
          </w:tcPr>
          <w:p w14:paraId="25A83653" w14:textId="336825D9" w:rsidR="00EC7662" w:rsidRDefault="00EC7662" w:rsidP="00B42EC3">
            <w:pPr>
              <w:pStyle w:val="BodyText"/>
            </w:pPr>
            <w:r>
              <w:t>Botany</w:t>
            </w:r>
          </w:p>
        </w:tc>
        <w:tc>
          <w:tcPr>
            <w:tcW w:w="8514" w:type="dxa"/>
          </w:tcPr>
          <w:p w14:paraId="4138C1DA" w14:textId="700A347B" w:rsidR="00EC7662" w:rsidRDefault="00EC7662" w:rsidP="00B42EC3">
            <w:pPr>
              <w:pStyle w:val="BodyText"/>
            </w:pPr>
            <w:r>
              <w:t xml:space="preserve">You gain the advantages of leaves and roots and can gain Food and Water in 2 </w:t>
            </w:r>
            <w:r w:rsidR="00B73571">
              <w:t>Intermission</w:t>
            </w:r>
            <w:r>
              <w:t xml:space="preserve"> Actions (soil or water)</w:t>
            </w:r>
          </w:p>
        </w:tc>
      </w:tr>
      <w:tr w:rsidR="00EC7662" w14:paraId="52E8BE33" w14:textId="77777777" w:rsidTr="00A159F6">
        <w:tc>
          <w:tcPr>
            <w:tcW w:w="1908" w:type="dxa"/>
          </w:tcPr>
          <w:p w14:paraId="0360C4FA" w14:textId="79A0CC5D" w:rsidR="00EC7662" w:rsidRDefault="00EC7662" w:rsidP="00B42EC3">
            <w:pPr>
              <w:pStyle w:val="BodyText"/>
            </w:pPr>
            <w:r>
              <w:t>Venomous Fangs</w:t>
            </w:r>
          </w:p>
        </w:tc>
        <w:tc>
          <w:tcPr>
            <w:tcW w:w="1152" w:type="dxa"/>
          </w:tcPr>
          <w:p w14:paraId="3271590D" w14:textId="77777777" w:rsidR="00EC7662" w:rsidRDefault="00EC7662" w:rsidP="00B42EC3">
            <w:pPr>
              <w:pStyle w:val="BodyText"/>
            </w:pPr>
            <w:r>
              <w:t>Zoology</w:t>
            </w:r>
          </w:p>
        </w:tc>
        <w:tc>
          <w:tcPr>
            <w:tcW w:w="8514" w:type="dxa"/>
          </w:tcPr>
          <w:p w14:paraId="41722456" w14:textId="372A1B97" w:rsidR="00EC7662" w:rsidRDefault="00FA7CFA" w:rsidP="00B42EC3">
            <w:pPr>
              <w:pStyle w:val="BodyText"/>
            </w:pPr>
            <w:r>
              <w:t>Fangs Natural Weapon, Venom</w:t>
            </w:r>
          </w:p>
        </w:tc>
      </w:tr>
      <w:tr w:rsidR="005F1A04" w14:paraId="471052EE" w14:textId="77777777" w:rsidTr="00A159F6">
        <w:tc>
          <w:tcPr>
            <w:tcW w:w="1908" w:type="dxa"/>
          </w:tcPr>
          <w:p w14:paraId="081F47E8" w14:textId="77777777" w:rsidR="005F1A04" w:rsidRDefault="005F1A04" w:rsidP="00B42EC3">
            <w:pPr>
              <w:pStyle w:val="BodyText"/>
            </w:pPr>
            <w:r>
              <w:t>Bird Wings</w:t>
            </w:r>
          </w:p>
        </w:tc>
        <w:tc>
          <w:tcPr>
            <w:tcW w:w="1152" w:type="dxa"/>
          </w:tcPr>
          <w:p w14:paraId="331645AE" w14:textId="77777777" w:rsidR="005F1A04" w:rsidRDefault="005F1A04" w:rsidP="00B42EC3">
            <w:pPr>
              <w:pStyle w:val="BodyText"/>
            </w:pPr>
            <w:r>
              <w:t>Zoology</w:t>
            </w:r>
          </w:p>
        </w:tc>
        <w:tc>
          <w:tcPr>
            <w:tcW w:w="8514" w:type="dxa"/>
          </w:tcPr>
          <w:p w14:paraId="787BF91A" w14:textId="3D0720FB" w:rsidR="005F1A04" w:rsidRDefault="005F1A04" w:rsidP="00B42EC3">
            <w:pPr>
              <w:pStyle w:val="BodyText"/>
            </w:pPr>
            <w:r>
              <w:t>Natural Flier, Wings</w:t>
            </w:r>
          </w:p>
        </w:tc>
      </w:tr>
    </w:tbl>
    <w:p w14:paraId="4E5617D3" w14:textId="77777777" w:rsidR="00C73750" w:rsidRDefault="001A3921" w:rsidP="00B42EC3">
      <w:pPr>
        <w:pStyle w:val="BodyText"/>
      </w:pPr>
      <w:r>
        <w:tab/>
      </w:r>
      <w:r w:rsidR="00C73750">
        <w:t>Aberrant Feature Improved Upgrades cost 3 Aberrant Features</w:t>
      </w:r>
      <w:r>
        <w:t xml:space="preserve">: </w:t>
      </w:r>
    </w:p>
    <w:tbl>
      <w:tblPr>
        <w:tblStyle w:val="TableGrid"/>
        <w:tblW w:w="11412" w:type="dxa"/>
        <w:tblInd w:w="108" w:type="dxa"/>
        <w:tblLook w:val="04A0" w:firstRow="1" w:lastRow="0" w:firstColumn="1" w:lastColumn="0" w:noHBand="0" w:noVBand="1"/>
      </w:tblPr>
      <w:tblGrid>
        <w:gridCol w:w="1908"/>
        <w:gridCol w:w="1152"/>
        <w:gridCol w:w="8352"/>
      </w:tblGrid>
      <w:tr w:rsidR="00C73750" w14:paraId="5D7209C2" w14:textId="77777777" w:rsidTr="004423EC">
        <w:tc>
          <w:tcPr>
            <w:tcW w:w="1908" w:type="dxa"/>
          </w:tcPr>
          <w:p w14:paraId="493FBF11" w14:textId="718EA675" w:rsidR="00C73750" w:rsidRDefault="00C73750" w:rsidP="00B42EC3">
            <w:pPr>
              <w:pStyle w:val="BodyText"/>
            </w:pPr>
            <w:r>
              <w:t>Improved</w:t>
            </w:r>
          </w:p>
        </w:tc>
        <w:tc>
          <w:tcPr>
            <w:tcW w:w="1152" w:type="dxa"/>
          </w:tcPr>
          <w:p w14:paraId="2D91DBE7" w14:textId="77777777" w:rsidR="00C73750" w:rsidRDefault="00C73750" w:rsidP="00B42EC3">
            <w:pPr>
              <w:pStyle w:val="BodyText"/>
            </w:pPr>
            <w:r>
              <w:t>Knowledge</w:t>
            </w:r>
          </w:p>
        </w:tc>
        <w:tc>
          <w:tcPr>
            <w:tcW w:w="8352" w:type="dxa"/>
          </w:tcPr>
          <w:p w14:paraId="4FADE68A" w14:textId="77777777" w:rsidR="00C73750" w:rsidRDefault="00C73750" w:rsidP="00B42EC3">
            <w:pPr>
              <w:pStyle w:val="BodyText"/>
            </w:pPr>
            <w:r>
              <w:t>Effect</w:t>
            </w:r>
          </w:p>
        </w:tc>
      </w:tr>
      <w:tr w:rsidR="005F1A04" w14:paraId="17E6B06E" w14:textId="77777777" w:rsidTr="004423EC">
        <w:tc>
          <w:tcPr>
            <w:tcW w:w="1908" w:type="dxa"/>
          </w:tcPr>
          <w:p w14:paraId="63A87556" w14:textId="77777777" w:rsidR="005F1A04" w:rsidRDefault="005F1A04" w:rsidP="00B42EC3">
            <w:pPr>
              <w:pStyle w:val="BodyText"/>
            </w:pPr>
            <w:r>
              <w:t>Burrowing Claws</w:t>
            </w:r>
          </w:p>
        </w:tc>
        <w:tc>
          <w:tcPr>
            <w:tcW w:w="1152" w:type="dxa"/>
          </w:tcPr>
          <w:p w14:paraId="50AA40C7" w14:textId="77777777" w:rsidR="005F1A04" w:rsidRDefault="005F1A04" w:rsidP="00B42EC3">
            <w:pPr>
              <w:pStyle w:val="BodyText"/>
            </w:pPr>
            <w:r>
              <w:t>Zoology</w:t>
            </w:r>
          </w:p>
        </w:tc>
        <w:tc>
          <w:tcPr>
            <w:tcW w:w="8352" w:type="dxa"/>
          </w:tcPr>
          <w:p w14:paraId="2E83F8A5" w14:textId="1D19885D" w:rsidR="005F1A04" w:rsidRDefault="005F1A04" w:rsidP="00B42EC3">
            <w:pPr>
              <w:pStyle w:val="BodyText"/>
            </w:pPr>
            <w:r>
              <w:t>Burrower</w:t>
            </w:r>
            <w:r w:rsidR="00E808A2">
              <w:t xml:space="preserve"> 1</w:t>
            </w:r>
            <w:r>
              <w:t xml:space="preserve">, </w:t>
            </w:r>
            <w:r w:rsidR="00E808A2">
              <w:t xml:space="preserve">Burrower 2, </w:t>
            </w:r>
            <w:r>
              <w:t>Claws</w:t>
            </w:r>
          </w:p>
        </w:tc>
      </w:tr>
      <w:tr w:rsidR="00FA7CFA" w14:paraId="2C8C0CA8" w14:textId="77777777" w:rsidTr="004423EC">
        <w:tc>
          <w:tcPr>
            <w:tcW w:w="1908" w:type="dxa"/>
          </w:tcPr>
          <w:p w14:paraId="7AED3835" w14:textId="1B452769" w:rsidR="00FA7CFA" w:rsidRDefault="00FA7CFA" w:rsidP="00B42EC3">
            <w:pPr>
              <w:pStyle w:val="BodyText"/>
            </w:pPr>
            <w:r>
              <w:t>Fungal Respiration</w:t>
            </w:r>
          </w:p>
        </w:tc>
        <w:tc>
          <w:tcPr>
            <w:tcW w:w="1152" w:type="dxa"/>
          </w:tcPr>
          <w:p w14:paraId="79923632" w14:textId="321B3048" w:rsidR="00FA7CFA" w:rsidRDefault="00FA7CFA" w:rsidP="00B42EC3">
            <w:pPr>
              <w:pStyle w:val="BodyText"/>
            </w:pPr>
            <w:r>
              <w:t>Mycology</w:t>
            </w:r>
          </w:p>
        </w:tc>
        <w:tc>
          <w:tcPr>
            <w:tcW w:w="8352" w:type="dxa"/>
          </w:tcPr>
          <w:p w14:paraId="7936208F" w14:textId="6C63F4FC" w:rsidR="00FA7CFA" w:rsidRDefault="00FA7CFA" w:rsidP="00B42EC3">
            <w:pPr>
              <w:pStyle w:val="BodyText"/>
            </w:pPr>
            <w:r>
              <w:t xml:space="preserve">Fungal Hyphae, plus food, water, and oxygen on the move </w:t>
            </w:r>
            <w:r w:rsidR="006D499C">
              <w:t xml:space="preserve">with </w:t>
            </w:r>
            <w:r>
              <w:t>glucose-laden resources packed around your body</w:t>
            </w:r>
          </w:p>
        </w:tc>
      </w:tr>
    </w:tbl>
    <w:p w14:paraId="442E772B" w14:textId="77777777" w:rsidR="0028274A" w:rsidRDefault="0028274A" w:rsidP="00B42EC3">
      <w:pPr>
        <w:pStyle w:val="BodyText"/>
      </w:pPr>
    </w:p>
    <w:tbl>
      <w:tblPr>
        <w:tblStyle w:val="TableGrid"/>
        <w:tblW w:w="10364" w:type="dxa"/>
        <w:tblInd w:w="108" w:type="dxa"/>
        <w:tblLook w:val="04A0" w:firstRow="1" w:lastRow="0" w:firstColumn="1" w:lastColumn="0" w:noHBand="0" w:noVBand="1"/>
      </w:tblPr>
      <w:tblGrid>
        <w:gridCol w:w="599"/>
        <w:gridCol w:w="661"/>
        <w:gridCol w:w="848"/>
        <w:gridCol w:w="634"/>
        <w:gridCol w:w="875"/>
        <w:gridCol w:w="222"/>
        <w:gridCol w:w="697"/>
        <w:gridCol w:w="848"/>
        <w:gridCol w:w="634"/>
        <w:gridCol w:w="875"/>
        <w:gridCol w:w="222"/>
        <w:gridCol w:w="892"/>
        <w:gridCol w:w="848"/>
        <w:gridCol w:w="634"/>
        <w:gridCol w:w="875"/>
      </w:tblGrid>
      <w:tr w:rsidR="0028274A" w14:paraId="0032B3B5" w14:textId="77777777" w:rsidTr="002E61BD">
        <w:trPr>
          <w:tblHeader/>
        </w:trPr>
        <w:tc>
          <w:tcPr>
            <w:tcW w:w="599" w:type="dxa"/>
          </w:tcPr>
          <w:p w14:paraId="2FDD82EF" w14:textId="77777777" w:rsidR="0028274A" w:rsidRDefault="0028274A" w:rsidP="00B42EC3">
            <w:pPr>
              <w:pStyle w:val="BodyText"/>
            </w:pPr>
            <w:r>
              <w:t>Level</w:t>
            </w:r>
          </w:p>
        </w:tc>
        <w:tc>
          <w:tcPr>
            <w:tcW w:w="661" w:type="dxa"/>
          </w:tcPr>
          <w:p w14:paraId="5FF4CAF6" w14:textId="77777777" w:rsidR="0028274A" w:rsidRDefault="0028274A" w:rsidP="00B42EC3">
            <w:pPr>
              <w:pStyle w:val="BodyText"/>
            </w:pPr>
            <w:r>
              <w:t>Minor</w:t>
            </w:r>
          </w:p>
        </w:tc>
        <w:tc>
          <w:tcPr>
            <w:tcW w:w="848" w:type="dxa"/>
          </w:tcPr>
          <w:p w14:paraId="4D1B2BCA" w14:textId="4AFDB9E2" w:rsidR="0028274A" w:rsidRDefault="0028274A" w:rsidP="00B42EC3">
            <w:pPr>
              <w:pStyle w:val="BodyText"/>
            </w:pPr>
            <w:r>
              <w:t>Features</w:t>
            </w:r>
          </w:p>
        </w:tc>
        <w:tc>
          <w:tcPr>
            <w:tcW w:w="634" w:type="dxa"/>
          </w:tcPr>
          <w:p w14:paraId="266BB7DB" w14:textId="77777777" w:rsidR="0028274A" w:rsidRDefault="0028274A" w:rsidP="00B42EC3">
            <w:pPr>
              <w:pStyle w:val="BodyText"/>
            </w:pPr>
            <w:r>
              <w:t>Flaws</w:t>
            </w:r>
          </w:p>
        </w:tc>
        <w:tc>
          <w:tcPr>
            <w:tcW w:w="875" w:type="dxa"/>
            <w:tcBorders>
              <w:right w:val="single" w:sz="4" w:space="0" w:color="auto"/>
            </w:tcBorders>
          </w:tcPr>
          <w:p w14:paraId="0D790D60" w14:textId="77777777" w:rsidR="0028274A" w:rsidRDefault="0028274A" w:rsidP="00B42EC3">
            <w:pPr>
              <w:pStyle w:val="BodyText"/>
            </w:pPr>
            <w:r>
              <w:t>Addiction</w:t>
            </w:r>
          </w:p>
        </w:tc>
        <w:tc>
          <w:tcPr>
            <w:tcW w:w="222" w:type="dxa"/>
            <w:tcBorders>
              <w:top w:val="nil"/>
              <w:left w:val="single" w:sz="4" w:space="0" w:color="auto"/>
              <w:bottom w:val="nil"/>
              <w:right w:val="single" w:sz="4" w:space="0" w:color="auto"/>
            </w:tcBorders>
          </w:tcPr>
          <w:p w14:paraId="7802D3EB" w14:textId="77777777" w:rsidR="0028274A" w:rsidRDefault="0028274A" w:rsidP="00B42EC3">
            <w:pPr>
              <w:pStyle w:val="BodyText"/>
            </w:pPr>
          </w:p>
        </w:tc>
        <w:tc>
          <w:tcPr>
            <w:tcW w:w="697" w:type="dxa"/>
            <w:tcBorders>
              <w:left w:val="single" w:sz="4" w:space="0" w:color="auto"/>
            </w:tcBorders>
          </w:tcPr>
          <w:p w14:paraId="1F88D97B" w14:textId="77777777" w:rsidR="0028274A" w:rsidRDefault="0028274A" w:rsidP="00B42EC3">
            <w:pPr>
              <w:pStyle w:val="BodyText"/>
            </w:pPr>
            <w:r>
              <w:t>Lesser</w:t>
            </w:r>
          </w:p>
        </w:tc>
        <w:tc>
          <w:tcPr>
            <w:tcW w:w="848" w:type="dxa"/>
          </w:tcPr>
          <w:p w14:paraId="600C07F1" w14:textId="7CD75E21" w:rsidR="0028274A" w:rsidRDefault="0028274A" w:rsidP="00B42EC3">
            <w:pPr>
              <w:pStyle w:val="BodyText"/>
            </w:pPr>
            <w:r>
              <w:t>Features</w:t>
            </w:r>
          </w:p>
        </w:tc>
        <w:tc>
          <w:tcPr>
            <w:tcW w:w="634" w:type="dxa"/>
          </w:tcPr>
          <w:p w14:paraId="48999499" w14:textId="77777777" w:rsidR="0028274A" w:rsidRDefault="0028274A" w:rsidP="00B42EC3">
            <w:pPr>
              <w:pStyle w:val="BodyText"/>
            </w:pPr>
            <w:r>
              <w:t>Flaws</w:t>
            </w:r>
          </w:p>
        </w:tc>
        <w:tc>
          <w:tcPr>
            <w:tcW w:w="875" w:type="dxa"/>
            <w:tcBorders>
              <w:right w:val="single" w:sz="4" w:space="0" w:color="auto"/>
            </w:tcBorders>
          </w:tcPr>
          <w:p w14:paraId="46E68893" w14:textId="77777777" w:rsidR="0028274A" w:rsidRDefault="0028274A" w:rsidP="00B42EC3">
            <w:pPr>
              <w:pStyle w:val="BodyText"/>
            </w:pPr>
            <w:r>
              <w:t>Addiction</w:t>
            </w:r>
          </w:p>
        </w:tc>
        <w:tc>
          <w:tcPr>
            <w:tcW w:w="222" w:type="dxa"/>
            <w:tcBorders>
              <w:top w:val="nil"/>
              <w:left w:val="single" w:sz="4" w:space="0" w:color="auto"/>
              <w:bottom w:val="nil"/>
              <w:right w:val="single" w:sz="4" w:space="0" w:color="auto"/>
            </w:tcBorders>
          </w:tcPr>
          <w:p w14:paraId="151244D3" w14:textId="77777777" w:rsidR="0028274A" w:rsidRDefault="0028274A" w:rsidP="00B42EC3">
            <w:pPr>
              <w:pStyle w:val="BodyText"/>
            </w:pPr>
          </w:p>
        </w:tc>
        <w:tc>
          <w:tcPr>
            <w:tcW w:w="892" w:type="dxa"/>
            <w:tcBorders>
              <w:left w:val="single" w:sz="4" w:space="0" w:color="auto"/>
            </w:tcBorders>
          </w:tcPr>
          <w:p w14:paraId="78E708D3" w14:textId="77777777" w:rsidR="0028274A" w:rsidRDefault="0028274A" w:rsidP="00B42EC3">
            <w:pPr>
              <w:pStyle w:val="BodyText"/>
            </w:pPr>
            <w:r>
              <w:t>Moderate</w:t>
            </w:r>
          </w:p>
        </w:tc>
        <w:tc>
          <w:tcPr>
            <w:tcW w:w="848" w:type="dxa"/>
          </w:tcPr>
          <w:p w14:paraId="524A6D01" w14:textId="130997A0" w:rsidR="0028274A" w:rsidRDefault="0028274A" w:rsidP="00B42EC3">
            <w:pPr>
              <w:pStyle w:val="BodyText"/>
            </w:pPr>
            <w:r>
              <w:t>Features</w:t>
            </w:r>
          </w:p>
        </w:tc>
        <w:tc>
          <w:tcPr>
            <w:tcW w:w="634" w:type="dxa"/>
          </w:tcPr>
          <w:p w14:paraId="0C449E00" w14:textId="77777777" w:rsidR="0028274A" w:rsidRDefault="0028274A" w:rsidP="00B42EC3">
            <w:pPr>
              <w:pStyle w:val="BodyText"/>
            </w:pPr>
            <w:r>
              <w:t>Flaws</w:t>
            </w:r>
          </w:p>
        </w:tc>
        <w:tc>
          <w:tcPr>
            <w:tcW w:w="875" w:type="dxa"/>
          </w:tcPr>
          <w:p w14:paraId="3F6E2949" w14:textId="77777777" w:rsidR="0028274A" w:rsidRDefault="0028274A" w:rsidP="00B42EC3">
            <w:pPr>
              <w:pStyle w:val="BodyText"/>
            </w:pPr>
            <w:r>
              <w:t>Addiction</w:t>
            </w:r>
          </w:p>
        </w:tc>
      </w:tr>
      <w:tr w:rsidR="00AF0BC9" w14:paraId="01589F32" w14:textId="77777777" w:rsidTr="002E61BD">
        <w:trPr>
          <w:tblHeader/>
        </w:trPr>
        <w:tc>
          <w:tcPr>
            <w:tcW w:w="599" w:type="dxa"/>
          </w:tcPr>
          <w:p w14:paraId="3424E698" w14:textId="77777777" w:rsidR="00AF0BC9" w:rsidRDefault="00AF0BC9" w:rsidP="00B42EC3">
            <w:pPr>
              <w:pStyle w:val="BodyText"/>
            </w:pPr>
            <w:r>
              <w:t>1</w:t>
            </w:r>
          </w:p>
        </w:tc>
        <w:tc>
          <w:tcPr>
            <w:tcW w:w="661" w:type="dxa"/>
            <w:vAlign w:val="bottom"/>
          </w:tcPr>
          <w:p w14:paraId="06AF25C6" w14:textId="60138A92" w:rsidR="00AF0BC9" w:rsidRDefault="00AF0BC9" w:rsidP="00B42EC3">
            <w:pPr>
              <w:pStyle w:val="BodyText"/>
            </w:pPr>
            <w:r w:rsidRPr="002903BC">
              <w:t>£</w:t>
            </w:r>
            <w:r w:rsidR="00C0474B">
              <w:t>0.2</w:t>
            </w:r>
          </w:p>
        </w:tc>
        <w:tc>
          <w:tcPr>
            <w:tcW w:w="848" w:type="dxa"/>
          </w:tcPr>
          <w:p w14:paraId="0848C28C" w14:textId="77777777" w:rsidR="00AF0BC9" w:rsidRDefault="00AF0BC9" w:rsidP="00B42EC3">
            <w:pPr>
              <w:pStyle w:val="BodyText"/>
            </w:pPr>
            <w:r>
              <w:t>+1</w:t>
            </w:r>
          </w:p>
        </w:tc>
        <w:tc>
          <w:tcPr>
            <w:tcW w:w="634" w:type="dxa"/>
          </w:tcPr>
          <w:p w14:paraId="6A5C2F60" w14:textId="77777777" w:rsidR="00AF0BC9" w:rsidRDefault="00AF0BC9" w:rsidP="00B42EC3">
            <w:pPr>
              <w:pStyle w:val="BodyText"/>
            </w:pPr>
            <w:r>
              <w:t>-2</w:t>
            </w:r>
          </w:p>
        </w:tc>
        <w:tc>
          <w:tcPr>
            <w:tcW w:w="875" w:type="dxa"/>
            <w:tcBorders>
              <w:right w:val="single" w:sz="4" w:space="0" w:color="auto"/>
            </w:tcBorders>
          </w:tcPr>
          <w:p w14:paraId="6D9270C1" w14:textId="641F33E4"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25FC981F" w14:textId="77777777" w:rsidR="00AF0BC9" w:rsidRPr="002903BC" w:rsidRDefault="00AF0BC9" w:rsidP="00B42EC3">
            <w:pPr>
              <w:pStyle w:val="BodyText"/>
            </w:pPr>
          </w:p>
        </w:tc>
        <w:tc>
          <w:tcPr>
            <w:tcW w:w="697" w:type="dxa"/>
            <w:tcBorders>
              <w:left w:val="single" w:sz="4" w:space="0" w:color="auto"/>
            </w:tcBorders>
            <w:vAlign w:val="bottom"/>
          </w:tcPr>
          <w:p w14:paraId="6664A86A" w14:textId="4617E277" w:rsidR="00AF0BC9" w:rsidRDefault="00AF0BC9" w:rsidP="00B42EC3">
            <w:pPr>
              <w:pStyle w:val="BodyText"/>
            </w:pPr>
            <w:r w:rsidRPr="002903BC">
              <w:t>£</w:t>
            </w:r>
            <w:r w:rsidR="00C0474B">
              <w:t>0.3</w:t>
            </w:r>
          </w:p>
        </w:tc>
        <w:tc>
          <w:tcPr>
            <w:tcW w:w="848" w:type="dxa"/>
          </w:tcPr>
          <w:p w14:paraId="3E9DCB77" w14:textId="77777777" w:rsidR="00AF0BC9" w:rsidRDefault="00AF0BC9" w:rsidP="00B42EC3">
            <w:pPr>
              <w:pStyle w:val="BodyText"/>
            </w:pPr>
            <w:r>
              <w:t>+1</w:t>
            </w:r>
          </w:p>
        </w:tc>
        <w:tc>
          <w:tcPr>
            <w:tcW w:w="634" w:type="dxa"/>
          </w:tcPr>
          <w:p w14:paraId="46936FB8" w14:textId="77777777" w:rsidR="00AF0BC9" w:rsidRDefault="00AF0BC9" w:rsidP="00B42EC3">
            <w:pPr>
              <w:pStyle w:val="BodyText"/>
            </w:pPr>
            <w:r>
              <w:t>-1</w:t>
            </w:r>
          </w:p>
        </w:tc>
        <w:tc>
          <w:tcPr>
            <w:tcW w:w="875" w:type="dxa"/>
            <w:tcBorders>
              <w:right w:val="single" w:sz="4" w:space="0" w:color="auto"/>
            </w:tcBorders>
          </w:tcPr>
          <w:p w14:paraId="2131B75E" w14:textId="3AF6640B"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0B545C9B" w14:textId="77777777" w:rsidR="00AF0BC9" w:rsidRDefault="00AF0BC9" w:rsidP="00B42EC3">
            <w:pPr>
              <w:pStyle w:val="BodyText"/>
            </w:pPr>
          </w:p>
        </w:tc>
        <w:tc>
          <w:tcPr>
            <w:tcW w:w="892" w:type="dxa"/>
            <w:tcBorders>
              <w:left w:val="single" w:sz="4" w:space="0" w:color="auto"/>
            </w:tcBorders>
            <w:vAlign w:val="bottom"/>
          </w:tcPr>
          <w:p w14:paraId="3E71566A" w14:textId="1C43AE8E" w:rsidR="00AF0BC9" w:rsidRDefault="00AF0BC9" w:rsidP="00B42EC3">
            <w:pPr>
              <w:pStyle w:val="BodyText"/>
            </w:pPr>
            <w:r w:rsidRPr="002903BC">
              <w:t>£</w:t>
            </w:r>
            <w:r w:rsidR="00C0474B">
              <w:t>0.5</w:t>
            </w:r>
          </w:p>
        </w:tc>
        <w:tc>
          <w:tcPr>
            <w:tcW w:w="848" w:type="dxa"/>
          </w:tcPr>
          <w:p w14:paraId="1D0CEB83" w14:textId="77777777" w:rsidR="00AF0BC9" w:rsidRDefault="00AF0BC9" w:rsidP="00B42EC3">
            <w:pPr>
              <w:pStyle w:val="BodyText"/>
            </w:pPr>
            <w:r>
              <w:t>+1</w:t>
            </w:r>
          </w:p>
        </w:tc>
        <w:tc>
          <w:tcPr>
            <w:tcW w:w="634" w:type="dxa"/>
          </w:tcPr>
          <w:p w14:paraId="13B3D39D" w14:textId="77777777" w:rsidR="00AF0BC9" w:rsidRDefault="00AF0BC9" w:rsidP="00B42EC3">
            <w:pPr>
              <w:pStyle w:val="BodyText"/>
            </w:pPr>
            <w:r>
              <w:t>-1</w:t>
            </w:r>
          </w:p>
        </w:tc>
        <w:tc>
          <w:tcPr>
            <w:tcW w:w="875" w:type="dxa"/>
          </w:tcPr>
          <w:p w14:paraId="74C9EB66" w14:textId="60DD4C3C" w:rsidR="00AF0BC9" w:rsidRDefault="00AF0BC9" w:rsidP="00B42EC3">
            <w:pPr>
              <w:pStyle w:val="BodyText"/>
            </w:pPr>
            <w:r>
              <w:t>+2</w:t>
            </w:r>
          </w:p>
        </w:tc>
      </w:tr>
      <w:tr w:rsidR="00AF0BC9" w14:paraId="6680859E" w14:textId="77777777" w:rsidTr="002E61BD">
        <w:trPr>
          <w:tblHeader/>
        </w:trPr>
        <w:tc>
          <w:tcPr>
            <w:tcW w:w="599" w:type="dxa"/>
          </w:tcPr>
          <w:p w14:paraId="3FDFED72" w14:textId="77777777" w:rsidR="00AF0BC9" w:rsidRDefault="00AF0BC9" w:rsidP="00B42EC3">
            <w:pPr>
              <w:pStyle w:val="BodyText"/>
            </w:pPr>
            <w:r>
              <w:t>2</w:t>
            </w:r>
          </w:p>
        </w:tc>
        <w:tc>
          <w:tcPr>
            <w:tcW w:w="661" w:type="dxa"/>
            <w:vAlign w:val="bottom"/>
          </w:tcPr>
          <w:p w14:paraId="0CA515AB" w14:textId="2815639D" w:rsidR="00AF0BC9" w:rsidRPr="002903BC" w:rsidRDefault="00AF0BC9" w:rsidP="00B42EC3">
            <w:pPr>
              <w:pStyle w:val="BodyText"/>
            </w:pPr>
            <w:r w:rsidRPr="002903BC">
              <w:t>£</w:t>
            </w:r>
            <w:r w:rsidR="00C0474B">
              <w:t>0.3</w:t>
            </w:r>
          </w:p>
        </w:tc>
        <w:tc>
          <w:tcPr>
            <w:tcW w:w="848" w:type="dxa"/>
          </w:tcPr>
          <w:p w14:paraId="343D0B9A" w14:textId="77777777" w:rsidR="00AF0BC9" w:rsidRDefault="00AF0BC9" w:rsidP="00B42EC3">
            <w:pPr>
              <w:pStyle w:val="BodyText"/>
            </w:pPr>
            <w:r>
              <w:t>+1</w:t>
            </w:r>
          </w:p>
        </w:tc>
        <w:tc>
          <w:tcPr>
            <w:tcW w:w="634" w:type="dxa"/>
          </w:tcPr>
          <w:p w14:paraId="24F2DB8E" w14:textId="77777777" w:rsidR="00AF0BC9" w:rsidRDefault="00AF0BC9" w:rsidP="00B42EC3">
            <w:pPr>
              <w:pStyle w:val="BodyText"/>
            </w:pPr>
            <w:r>
              <w:t>-1</w:t>
            </w:r>
          </w:p>
        </w:tc>
        <w:tc>
          <w:tcPr>
            <w:tcW w:w="875" w:type="dxa"/>
            <w:tcBorders>
              <w:right w:val="single" w:sz="4" w:space="0" w:color="auto"/>
            </w:tcBorders>
          </w:tcPr>
          <w:p w14:paraId="13DD8A70" w14:textId="298B5EB0"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3514B8D7" w14:textId="77777777" w:rsidR="00AF0BC9" w:rsidRPr="002903BC" w:rsidRDefault="00AF0BC9" w:rsidP="00B42EC3">
            <w:pPr>
              <w:pStyle w:val="BodyText"/>
            </w:pPr>
          </w:p>
        </w:tc>
        <w:tc>
          <w:tcPr>
            <w:tcW w:w="697" w:type="dxa"/>
            <w:tcBorders>
              <w:left w:val="single" w:sz="4" w:space="0" w:color="auto"/>
            </w:tcBorders>
            <w:vAlign w:val="bottom"/>
          </w:tcPr>
          <w:p w14:paraId="7703D4E3" w14:textId="2A0781EA" w:rsidR="00AF0BC9" w:rsidRDefault="00AF0BC9" w:rsidP="00B42EC3">
            <w:pPr>
              <w:pStyle w:val="BodyText"/>
            </w:pPr>
            <w:r w:rsidRPr="002903BC">
              <w:t>£</w:t>
            </w:r>
            <w:r w:rsidR="00C0474B">
              <w:t>0.5</w:t>
            </w:r>
          </w:p>
        </w:tc>
        <w:tc>
          <w:tcPr>
            <w:tcW w:w="848" w:type="dxa"/>
          </w:tcPr>
          <w:p w14:paraId="690AFEED" w14:textId="77777777" w:rsidR="00AF0BC9" w:rsidRDefault="00AF0BC9" w:rsidP="00B42EC3">
            <w:pPr>
              <w:pStyle w:val="BodyText"/>
            </w:pPr>
            <w:r>
              <w:t>+1</w:t>
            </w:r>
          </w:p>
        </w:tc>
        <w:tc>
          <w:tcPr>
            <w:tcW w:w="634" w:type="dxa"/>
          </w:tcPr>
          <w:p w14:paraId="65E2AAAE" w14:textId="77777777" w:rsidR="00AF0BC9" w:rsidRDefault="00AF0BC9" w:rsidP="00B42EC3">
            <w:pPr>
              <w:pStyle w:val="BodyText"/>
            </w:pPr>
            <w:r>
              <w:t>None</w:t>
            </w:r>
          </w:p>
        </w:tc>
        <w:tc>
          <w:tcPr>
            <w:tcW w:w="875" w:type="dxa"/>
            <w:tcBorders>
              <w:right w:val="single" w:sz="4" w:space="0" w:color="auto"/>
            </w:tcBorders>
          </w:tcPr>
          <w:p w14:paraId="43BAB438" w14:textId="66FDBA1E"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6CA0AE78" w14:textId="77777777" w:rsidR="00AF0BC9" w:rsidRDefault="00AF0BC9" w:rsidP="00B42EC3">
            <w:pPr>
              <w:pStyle w:val="BodyText"/>
            </w:pPr>
          </w:p>
        </w:tc>
        <w:tc>
          <w:tcPr>
            <w:tcW w:w="892" w:type="dxa"/>
            <w:tcBorders>
              <w:left w:val="single" w:sz="4" w:space="0" w:color="auto"/>
            </w:tcBorders>
            <w:vAlign w:val="bottom"/>
          </w:tcPr>
          <w:p w14:paraId="6B522189" w14:textId="08978660" w:rsidR="00AF0BC9" w:rsidRDefault="00AF0BC9" w:rsidP="00B42EC3">
            <w:pPr>
              <w:pStyle w:val="BodyText"/>
            </w:pPr>
            <w:r w:rsidRPr="002903BC">
              <w:t>£</w:t>
            </w:r>
            <w:r w:rsidR="00C0474B">
              <w:t>0.8</w:t>
            </w:r>
          </w:p>
        </w:tc>
        <w:tc>
          <w:tcPr>
            <w:tcW w:w="848" w:type="dxa"/>
          </w:tcPr>
          <w:p w14:paraId="48DD6CFF" w14:textId="77777777" w:rsidR="00AF0BC9" w:rsidRDefault="00AF0BC9" w:rsidP="00B42EC3">
            <w:pPr>
              <w:pStyle w:val="BodyText"/>
            </w:pPr>
            <w:r>
              <w:t>+1</w:t>
            </w:r>
          </w:p>
        </w:tc>
        <w:tc>
          <w:tcPr>
            <w:tcW w:w="634" w:type="dxa"/>
          </w:tcPr>
          <w:p w14:paraId="71AB3F96" w14:textId="77777777" w:rsidR="00AF0BC9" w:rsidRDefault="00AF0BC9" w:rsidP="00B42EC3">
            <w:pPr>
              <w:pStyle w:val="BodyText"/>
            </w:pPr>
            <w:r>
              <w:t>None</w:t>
            </w:r>
          </w:p>
        </w:tc>
        <w:tc>
          <w:tcPr>
            <w:tcW w:w="875" w:type="dxa"/>
          </w:tcPr>
          <w:p w14:paraId="51B34C3C" w14:textId="574A72CD" w:rsidR="00AF0BC9" w:rsidRDefault="00AF0BC9" w:rsidP="00B42EC3">
            <w:pPr>
              <w:pStyle w:val="BodyText"/>
            </w:pPr>
            <w:r>
              <w:t>+2</w:t>
            </w:r>
          </w:p>
        </w:tc>
      </w:tr>
      <w:tr w:rsidR="00AF0BC9" w14:paraId="3D04835B" w14:textId="77777777" w:rsidTr="002E61BD">
        <w:tc>
          <w:tcPr>
            <w:tcW w:w="599" w:type="dxa"/>
          </w:tcPr>
          <w:p w14:paraId="6B92E6D9" w14:textId="77777777" w:rsidR="00AF0BC9" w:rsidRDefault="00AF0BC9" w:rsidP="00B42EC3">
            <w:pPr>
              <w:pStyle w:val="BodyText"/>
            </w:pPr>
            <w:r>
              <w:t>4</w:t>
            </w:r>
          </w:p>
        </w:tc>
        <w:tc>
          <w:tcPr>
            <w:tcW w:w="661" w:type="dxa"/>
            <w:vAlign w:val="bottom"/>
          </w:tcPr>
          <w:p w14:paraId="7DAEF49C" w14:textId="7B1AD687" w:rsidR="00AF0BC9" w:rsidRDefault="00AF0BC9" w:rsidP="00B42EC3">
            <w:pPr>
              <w:pStyle w:val="BodyText"/>
            </w:pPr>
            <w:r w:rsidRPr="002903BC">
              <w:t>£</w:t>
            </w:r>
            <w:r w:rsidR="00C0474B">
              <w:t>0.8</w:t>
            </w:r>
          </w:p>
        </w:tc>
        <w:tc>
          <w:tcPr>
            <w:tcW w:w="848" w:type="dxa"/>
          </w:tcPr>
          <w:p w14:paraId="3BEB0686" w14:textId="77777777" w:rsidR="00AF0BC9" w:rsidRDefault="00AF0BC9" w:rsidP="00B42EC3">
            <w:pPr>
              <w:pStyle w:val="BodyText"/>
            </w:pPr>
            <w:r>
              <w:t>+2</w:t>
            </w:r>
          </w:p>
        </w:tc>
        <w:tc>
          <w:tcPr>
            <w:tcW w:w="634" w:type="dxa"/>
          </w:tcPr>
          <w:p w14:paraId="42661447" w14:textId="77777777" w:rsidR="00AF0BC9" w:rsidRDefault="00AF0BC9" w:rsidP="00B42EC3">
            <w:pPr>
              <w:pStyle w:val="BodyText"/>
            </w:pPr>
            <w:r>
              <w:t>-2</w:t>
            </w:r>
          </w:p>
        </w:tc>
        <w:tc>
          <w:tcPr>
            <w:tcW w:w="875" w:type="dxa"/>
            <w:tcBorders>
              <w:right w:val="single" w:sz="4" w:space="0" w:color="auto"/>
            </w:tcBorders>
          </w:tcPr>
          <w:p w14:paraId="6124BA36" w14:textId="6F686A53"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5908A253" w14:textId="77777777" w:rsidR="00AF0BC9" w:rsidRPr="002903BC" w:rsidRDefault="00AF0BC9" w:rsidP="00B42EC3">
            <w:pPr>
              <w:pStyle w:val="BodyText"/>
            </w:pPr>
          </w:p>
        </w:tc>
        <w:tc>
          <w:tcPr>
            <w:tcW w:w="697" w:type="dxa"/>
            <w:tcBorders>
              <w:left w:val="single" w:sz="4" w:space="0" w:color="auto"/>
            </w:tcBorders>
            <w:vAlign w:val="bottom"/>
          </w:tcPr>
          <w:p w14:paraId="3B483BE5" w14:textId="5C371DC5" w:rsidR="00AF0BC9" w:rsidRDefault="00AF0BC9" w:rsidP="00B42EC3">
            <w:pPr>
              <w:pStyle w:val="BodyText"/>
            </w:pPr>
            <w:r w:rsidRPr="002903BC">
              <w:t>£</w:t>
            </w:r>
            <w:r>
              <w:t>1</w:t>
            </w:r>
            <w:r w:rsidR="00C0474B">
              <w:t>.2</w:t>
            </w:r>
          </w:p>
        </w:tc>
        <w:tc>
          <w:tcPr>
            <w:tcW w:w="848" w:type="dxa"/>
          </w:tcPr>
          <w:p w14:paraId="5D2E8FB0" w14:textId="77777777" w:rsidR="00AF0BC9" w:rsidRDefault="00AF0BC9" w:rsidP="00B42EC3">
            <w:pPr>
              <w:pStyle w:val="BodyText"/>
            </w:pPr>
            <w:r>
              <w:t>+2</w:t>
            </w:r>
          </w:p>
        </w:tc>
        <w:tc>
          <w:tcPr>
            <w:tcW w:w="634" w:type="dxa"/>
          </w:tcPr>
          <w:p w14:paraId="5E4B486C" w14:textId="77777777" w:rsidR="00AF0BC9" w:rsidRDefault="00AF0BC9" w:rsidP="00B42EC3">
            <w:pPr>
              <w:pStyle w:val="BodyText"/>
            </w:pPr>
            <w:r>
              <w:t>-1</w:t>
            </w:r>
          </w:p>
        </w:tc>
        <w:tc>
          <w:tcPr>
            <w:tcW w:w="875" w:type="dxa"/>
            <w:tcBorders>
              <w:right w:val="single" w:sz="4" w:space="0" w:color="auto"/>
            </w:tcBorders>
          </w:tcPr>
          <w:p w14:paraId="0926503F" w14:textId="7BAA0853"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1DE141C7" w14:textId="77777777" w:rsidR="00AF0BC9" w:rsidRDefault="00AF0BC9" w:rsidP="00B42EC3">
            <w:pPr>
              <w:pStyle w:val="BodyText"/>
            </w:pPr>
          </w:p>
        </w:tc>
        <w:tc>
          <w:tcPr>
            <w:tcW w:w="892" w:type="dxa"/>
            <w:tcBorders>
              <w:left w:val="single" w:sz="4" w:space="0" w:color="auto"/>
            </w:tcBorders>
            <w:vAlign w:val="bottom"/>
          </w:tcPr>
          <w:p w14:paraId="65A52E4E" w14:textId="00F77448" w:rsidR="00AF0BC9" w:rsidRDefault="00AF0BC9" w:rsidP="00B42EC3">
            <w:pPr>
              <w:pStyle w:val="BodyText"/>
            </w:pPr>
            <w:r w:rsidRPr="002903BC">
              <w:t>£</w:t>
            </w:r>
            <w:r>
              <w:t>2</w:t>
            </w:r>
          </w:p>
        </w:tc>
        <w:tc>
          <w:tcPr>
            <w:tcW w:w="848" w:type="dxa"/>
          </w:tcPr>
          <w:p w14:paraId="0CEE5D53" w14:textId="77777777" w:rsidR="00AF0BC9" w:rsidRDefault="00AF0BC9" w:rsidP="00B42EC3">
            <w:pPr>
              <w:pStyle w:val="BodyText"/>
            </w:pPr>
            <w:r>
              <w:t>+2</w:t>
            </w:r>
          </w:p>
        </w:tc>
        <w:tc>
          <w:tcPr>
            <w:tcW w:w="634" w:type="dxa"/>
          </w:tcPr>
          <w:p w14:paraId="2F7EFDB7" w14:textId="77777777" w:rsidR="00AF0BC9" w:rsidRDefault="00AF0BC9" w:rsidP="00B42EC3">
            <w:pPr>
              <w:pStyle w:val="BodyText"/>
            </w:pPr>
            <w:r>
              <w:t>None</w:t>
            </w:r>
          </w:p>
        </w:tc>
        <w:tc>
          <w:tcPr>
            <w:tcW w:w="875" w:type="dxa"/>
          </w:tcPr>
          <w:p w14:paraId="35D810AD" w14:textId="3531F129" w:rsidR="00AF0BC9" w:rsidRDefault="00AF0BC9" w:rsidP="00B42EC3">
            <w:pPr>
              <w:pStyle w:val="BodyText"/>
            </w:pPr>
            <w:r>
              <w:t>+3</w:t>
            </w:r>
          </w:p>
        </w:tc>
      </w:tr>
      <w:tr w:rsidR="00AF0BC9" w14:paraId="460B64BD" w14:textId="77777777" w:rsidTr="002E61BD">
        <w:tc>
          <w:tcPr>
            <w:tcW w:w="599" w:type="dxa"/>
          </w:tcPr>
          <w:p w14:paraId="713010F9" w14:textId="77777777" w:rsidR="00AF0BC9" w:rsidRDefault="00AF0BC9" w:rsidP="00B42EC3">
            <w:pPr>
              <w:pStyle w:val="BodyText"/>
            </w:pPr>
            <w:r>
              <w:t>6</w:t>
            </w:r>
          </w:p>
        </w:tc>
        <w:tc>
          <w:tcPr>
            <w:tcW w:w="661" w:type="dxa"/>
            <w:vAlign w:val="bottom"/>
          </w:tcPr>
          <w:p w14:paraId="5C081545" w14:textId="77777777" w:rsidR="00AF0BC9" w:rsidRDefault="00AF0BC9" w:rsidP="00B42EC3">
            <w:pPr>
              <w:pStyle w:val="BodyText"/>
            </w:pPr>
            <w:r w:rsidRPr="002903BC">
              <w:t>£</w:t>
            </w:r>
            <w:r>
              <w:t>2</w:t>
            </w:r>
          </w:p>
        </w:tc>
        <w:tc>
          <w:tcPr>
            <w:tcW w:w="848" w:type="dxa"/>
          </w:tcPr>
          <w:p w14:paraId="3D24D8CD" w14:textId="77777777" w:rsidR="00AF0BC9" w:rsidRDefault="00AF0BC9" w:rsidP="00B42EC3">
            <w:pPr>
              <w:pStyle w:val="BodyText"/>
            </w:pPr>
            <w:r>
              <w:t>+3</w:t>
            </w:r>
          </w:p>
        </w:tc>
        <w:tc>
          <w:tcPr>
            <w:tcW w:w="634" w:type="dxa"/>
          </w:tcPr>
          <w:p w14:paraId="499DF70E" w14:textId="77777777" w:rsidR="00AF0BC9" w:rsidRDefault="00AF0BC9" w:rsidP="00B42EC3">
            <w:pPr>
              <w:pStyle w:val="BodyText"/>
            </w:pPr>
            <w:r>
              <w:t>-3</w:t>
            </w:r>
          </w:p>
        </w:tc>
        <w:tc>
          <w:tcPr>
            <w:tcW w:w="875" w:type="dxa"/>
            <w:tcBorders>
              <w:right w:val="single" w:sz="4" w:space="0" w:color="auto"/>
            </w:tcBorders>
          </w:tcPr>
          <w:p w14:paraId="4C1BB1F8" w14:textId="5DF36D4A"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5D8767C9" w14:textId="77777777" w:rsidR="00AF0BC9" w:rsidRPr="002903BC" w:rsidRDefault="00AF0BC9" w:rsidP="00B42EC3">
            <w:pPr>
              <w:pStyle w:val="BodyText"/>
            </w:pPr>
          </w:p>
        </w:tc>
        <w:tc>
          <w:tcPr>
            <w:tcW w:w="697" w:type="dxa"/>
            <w:tcBorders>
              <w:left w:val="single" w:sz="4" w:space="0" w:color="auto"/>
            </w:tcBorders>
            <w:vAlign w:val="bottom"/>
          </w:tcPr>
          <w:p w14:paraId="2EA56B0E" w14:textId="77777777" w:rsidR="00AF0BC9" w:rsidRDefault="00AF0BC9" w:rsidP="00B42EC3">
            <w:pPr>
              <w:pStyle w:val="BodyText"/>
            </w:pPr>
            <w:r w:rsidRPr="002903BC">
              <w:t>£</w:t>
            </w:r>
            <w:r>
              <w:t>3</w:t>
            </w:r>
          </w:p>
        </w:tc>
        <w:tc>
          <w:tcPr>
            <w:tcW w:w="848" w:type="dxa"/>
          </w:tcPr>
          <w:p w14:paraId="1B08B42E" w14:textId="77777777" w:rsidR="00AF0BC9" w:rsidRDefault="00AF0BC9" w:rsidP="00B42EC3">
            <w:pPr>
              <w:pStyle w:val="BodyText"/>
            </w:pPr>
            <w:r>
              <w:t>+3</w:t>
            </w:r>
          </w:p>
        </w:tc>
        <w:tc>
          <w:tcPr>
            <w:tcW w:w="634" w:type="dxa"/>
          </w:tcPr>
          <w:p w14:paraId="37F5161D" w14:textId="77777777" w:rsidR="00AF0BC9" w:rsidRDefault="00AF0BC9" w:rsidP="00B42EC3">
            <w:pPr>
              <w:pStyle w:val="BodyText"/>
            </w:pPr>
            <w:r>
              <w:t>-2</w:t>
            </w:r>
          </w:p>
        </w:tc>
        <w:tc>
          <w:tcPr>
            <w:tcW w:w="875" w:type="dxa"/>
            <w:tcBorders>
              <w:right w:val="single" w:sz="4" w:space="0" w:color="auto"/>
            </w:tcBorders>
          </w:tcPr>
          <w:p w14:paraId="505E225D" w14:textId="52C22868"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46591CBB" w14:textId="77777777" w:rsidR="00AF0BC9" w:rsidRDefault="00AF0BC9" w:rsidP="00B42EC3">
            <w:pPr>
              <w:pStyle w:val="BodyText"/>
            </w:pPr>
          </w:p>
        </w:tc>
        <w:tc>
          <w:tcPr>
            <w:tcW w:w="892" w:type="dxa"/>
            <w:tcBorders>
              <w:left w:val="single" w:sz="4" w:space="0" w:color="auto"/>
            </w:tcBorders>
            <w:vAlign w:val="bottom"/>
          </w:tcPr>
          <w:p w14:paraId="63B00EB1" w14:textId="6CE7A402" w:rsidR="00AF0BC9" w:rsidRDefault="00AF0BC9" w:rsidP="00B42EC3">
            <w:pPr>
              <w:pStyle w:val="BodyText"/>
            </w:pPr>
            <w:r w:rsidRPr="002903BC">
              <w:t>£</w:t>
            </w:r>
            <w:r>
              <w:t>5</w:t>
            </w:r>
          </w:p>
        </w:tc>
        <w:tc>
          <w:tcPr>
            <w:tcW w:w="848" w:type="dxa"/>
          </w:tcPr>
          <w:p w14:paraId="7430978E" w14:textId="77777777" w:rsidR="00AF0BC9" w:rsidRDefault="00AF0BC9" w:rsidP="00B42EC3">
            <w:pPr>
              <w:pStyle w:val="BodyText"/>
            </w:pPr>
            <w:r>
              <w:t>+3</w:t>
            </w:r>
          </w:p>
        </w:tc>
        <w:tc>
          <w:tcPr>
            <w:tcW w:w="634" w:type="dxa"/>
          </w:tcPr>
          <w:p w14:paraId="07331B13" w14:textId="77777777" w:rsidR="00AF0BC9" w:rsidRDefault="00AF0BC9" w:rsidP="00B42EC3">
            <w:pPr>
              <w:pStyle w:val="BodyText"/>
            </w:pPr>
            <w:r>
              <w:t>-1</w:t>
            </w:r>
          </w:p>
        </w:tc>
        <w:tc>
          <w:tcPr>
            <w:tcW w:w="875" w:type="dxa"/>
          </w:tcPr>
          <w:p w14:paraId="4EA25E60" w14:textId="35CF527F" w:rsidR="00AF0BC9" w:rsidRDefault="00AF0BC9" w:rsidP="00B42EC3">
            <w:pPr>
              <w:pStyle w:val="BodyText"/>
            </w:pPr>
            <w:r>
              <w:t>+3</w:t>
            </w:r>
          </w:p>
        </w:tc>
      </w:tr>
      <w:tr w:rsidR="00AF0BC9" w14:paraId="6A8188FA" w14:textId="77777777" w:rsidTr="002E61BD">
        <w:tc>
          <w:tcPr>
            <w:tcW w:w="599" w:type="dxa"/>
          </w:tcPr>
          <w:p w14:paraId="3E2474A9" w14:textId="77777777" w:rsidR="00AF0BC9" w:rsidRDefault="00AF0BC9" w:rsidP="00B42EC3">
            <w:pPr>
              <w:pStyle w:val="BodyText"/>
            </w:pPr>
            <w:r>
              <w:t>8</w:t>
            </w:r>
          </w:p>
        </w:tc>
        <w:tc>
          <w:tcPr>
            <w:tcW w:w="661" w:type="dxa"/>
            <w:vAlign w:val="bottom"/>
          </w:tcPr>
          <w:p w14:paraId="179C549C" w14:textId="77777777" w:rsidR="00AF0BC9" w:rsidRDefault="00AF0BC9" w:rsidP="00B42EC3">
            <w:pPr>
              <w:pStyle w:val="BodyText"/>
            </w:pPr>
            <w:r w:rsidRPr="002903BC">
              <w:t>£</w:t>
            </w:r>
            <w:r>
              <w:t>5</w:t>
            </w:r>
          </w:p>
        </w:tc>
        <w:tc>
          <w:tcPr>
            <w:tcW w:w="848" w:type="dxa"/>
          </w:tcPr>
          <w:p w14:paraId="636696A6" w14:textId="77777777" w:rsidR="00AF0BC9" w:rsidRDefault="00AF0BC9" w:rsidP="00B42EC3">
            <w:pPr>
              <w:pStyle w:val="BodyText"/>
            </w:pPr>
            <w:r>
              <w:t>+4</w:t>
            </w:r>
          </w:p>
        </w:tc>
        <w:tc>
          <w:tcPr>
            <w:tcW w:w="634" w:type="dxa"/>
          </w:tcPr>
          <w:p w14:paraId="71AE3E0F" w14:textId="77777777" w:rsidR="00AF0BC9" w:rsidRDefault="00AF0BC9" w:rsidP="00B42EC3">
            <w:pPr>
              <w:pStyle w:val="BodyText"/>
            </w:pPr>
            <w:r>
              <w:t>-4</w:t>
            </w:r>
          </w:p>
        </w:tc>
        <w:tc>
          <w:tcPr>
            <w:tcW w:w="875" w:type="dxa"/>
            <w:tcBorders>
              <w:right w:val="single" w:sz="4" w:space="0" w:color="auto"/>
            </w:tcBorders>
          </w:tcPr>
          <w:p w14:paraId="448FCAE6" w14:textId="503C628F" w:rsidR="00AF0BC9" w:rsidRDefault="00AF0BC9" w:rsidP="00B42EC3">
            <w:pPr>
              <w:pStyle w:val="BodyText"/>
            </w:pPr>
            <w:r>
              <w:t>+4</w:t>
            </w:r>
          </w:p>
        </w:tc>
        <w:tc>
          <w:tcPr>
            <w:tcW w:w="222" w:type="dxa"/>
            <w:tcBorders>
              <w:top w:val="nil"/>
              <w:left w:val="single" w:sz="4" w:space="0" w:color="auto"/>
              <w:bottom w:val="nil"/>
              <w:right w:val="single" w:sz="4" w:space="0" w:color="auto"/>
            </w:tcBorders>
          </w:tcPr>
          <w:p w14:paraId="5B67A05C" w14:textId="77777777" w:rsidR="00AF0BC9" w:rsidRPr="002903BC" w:rsidRDefault="00AF0BC9" w:rsidP="00B42EC3">
            <w:pPr>
              <w:pStyle w:val="BodyText"/>
            </w:pPr>
          </w:p>
        </w:tc>
        <w:tc>
          <w:tcPr>
            <w:tcW w:w="697" w:type="dxa"/>
            <w:tcBorders>
              <w:left w:val="single" w:sz="4" w:space="0" w:color="auto"/>
            </w:tcBorders>
            <w:vAlign w:val="bottom"/>
          </w:tcPr>
          <w:p w14:paraId="317FDC37" w14:textId="77777777" w:rsidR="00AF0BC9" w:rsidRDefault="00AF0BC9" w:rsidP="00B42EC3">
            <w:pPr>
              <w:pStyle w:val="BodyText"/>
            </w:pPr>
            <w:r w:rsidRPr="002903BC">
              <w:t>£</w:t>
            </w:r>
            <w:r>
              <w:t>8</w:t>
            </w:r>
          </w:p>
        </w:tc>
        <w:tc>
          <w:tcPr>
            <w:tcW w:w="848" w:type="dxa"/>
          </w:tcPr>
          <w:p w14:paraId="112FE7F3" w14:textId="77777777" w:rsidR="00AF0BC9" w:rsidRDefault="00AF0BC9" w:rsidP="00B42EC3">
            <w:pPr>
              <w:pStyle w:val="BodyText"/>
            </w:pPr>
            <w:r>
              <w:t>+4</w:t>
            </w:r>
          </w:p>
        </w:tc>
        <w:tc>
          <w:tcPr>
            <w:tcW w:w="634" w:type="dxa"/>
          </w:tcPr>
          <w:p w14:paraId="75E21111" w14:textId="77777777" w:rsidR="00AF0BC9" w:rsidRDefault="00AF0BC9" w:rsidP="00B42EC3">
            <w:pPr>
              <w:pStyle w:val="BodyText"/>
            </w:pPr>
            <w:r>
              <w:t>-3</w:t>
            </w:r>
          </w:p>
        </w:tc>
        <w:tc>
          <w:tcPr>
            <w:tcW w:w="875" w:type="dxa"/>
            <w:tcBorders>
              <w:right w:val="single" w:sz="4" w:space="0" w:color="auto"/>
            </w:tcBorders>
          </w:tcPr>
          <w:p w14:paraId="7CB5B76D" w14:textId="59E61E29" w:rsidR="00AF0BC9" w:rsidRDefault="00AF0BC9" w:rsidP="00B42EC3">
            <w:pPr>
              <w:pStyle w:val="BodyText"/>
            </w:pPr>
            <w:r>
              <w:t>+4</w:t>
            </w:r>
          </w:p>
        </w:tc>
        <w:tc>
          <w:tcPr>
            <w:tcW w:w="222" w:type="dxa"/>
            <w:tcBorders>
              <w:top w:val="nil"/>
              <w:left w:val="single" w:sz="4" w:space="0" w:color="auto"/>
              <w:bottom w:val="nil"/>
              <w:right w:val="single" w:sz="4" w:space="0" w:color="auto"/>
            </w:tcBorders>
          </w:tcPr>
          <w:p w14:paraId="624AD359" w14:textId="77777777" w:rsidR="00AF0BC9" w:rsidRDefault="00AF0BC9" w:rsidP="00B42EC3">
            <w:pPr>
              <w:pStyle w:val="BodyText"/>
            </w:pPr>
          </w:p>
        </w:tc>
        <w:tc>
          <w:tcPr>
            <w:tcW w:w="892" w:type="dxa"/>
            <w:tcBorders>
              <w:left w:val="single" w:sz="4" w:space="0" w:color="auto"/>
            </w:tcBorders>
            <w:vAlign w:val="bottom"/>
          </w:tcPr>
          <w:p w14:paraId="6B9AD5D2" w14:textId="46571951" w:rsidR="00AF0BC9" w:rsidRDefault="00AF0BC9" w:rsidP="00B42EC3">
            <w:pPr>
              <w:pStyle w:val="BodyText"/>
            </w:pPr>
            <w:r w:rsidRPr="002903BC">
              <w:t>£</w:t>
            </w:r>
            <w:r>
              <w:t>12</w:t>
            </w:r>
          </w:p>
        </w:tc>
        <w:tc>
          <w:tcPr>
            <w:tcW w:w="848" w:type="dxa"/>
          </w:tcPr>
          <w:p w14:paraId="2E09C6FC" w14:textId="77777777" w:rsidR="00AF0BC9" w:rsidRDefault="00AF0BC9" w:rsidP="00B42EC3">
            <w:pPr>
              <w:pStyle w:val="BodyText"/>
            </w:pPr>
            <w:r>
              <w:t>+4</w:t>
            </w:r>
          </w:p>
        </w:tc>
        <w:tc>
          <w:tcPr>
            <w:tcW w:w="634" w:type="dxa"/>
          </w:tcPr>
          <w:p w14:paraId="48238863" w14:textId="77777777" w:rsidR="00AF0BC9" w:rsidRDefault="00AF0BC9" w:rsidP="00B42EC3">
            <w:pPr>
              <w:pStyle w:val="BodyText"/>
            </w:pPr>
            <w:r>
              <w:t>-2</w:t>
            </w:r>
          </w:p>
        </w:tc>
        <w:tc>
          <w:tcPr>
            <w:tcW w:w="875" w:type="dxa"/>
          </w:tcPr>
          <w:p w14:paraId="16342BD0" w14:textId="2A6536B3" w:rsidR="00AF0BC9" w:rsidRDefault="00AF0BC9" w:rsidP="00B42EC3">
            <w:pPr>
              <w:pStyle w:val="BodyText"/>
            </w:pPr>
            <w:r>
              <w:t>+4</w:t>
            </w:r>
          </w:p>
        </w:tc>
      </w:tr>
      <w:tr w:rsidR="00AF0BC9" w14:paraId="52FD54AB" w14:textId="77777777" w:rsidTr="002E61BD">
        <w:tc>
          <w:tcPr>
            <w:tcW w:w="599" w:type="dxa"/>
          </w:tcPr>
          <w:p w14:paraId="0670C46D" w14:textId="77777777" w:rsidR="00AF0BC9" w:rsidRDefault="00AF0BC9" w:rsidP="00B42EC3">
            <w:pPr>
              <w:pStyle w:val="BodyText"/>
            </w:pPr>
            <w:r>
              <w:t>10</w:t>
            </w:r>
          </w:p>
        </w:tc>
        <w:tc>
          <w:tcPr>
            <w:tcW w:w="661" w:type="dxa"/>
            <w:vAlign w:val="bottom"/>
          </w:tcPr>
          <w:p w14:paraId="2F2C48C3" w14:textId="77777777" w:rsidR="00AF0BC9" w:rsidRDefault="00AF0BC9" w:rsidP="00B42EC3">
            <w:pPr>
              <w:pStyle w:val="BodyText"/>
            </w:pPr>
            <w:r w:rsidRPr="002903BC">
              <w:t>£</w:t>
            </w:r>
            <w:r>
              <w:t>12</w:t>
            </w:r>
          </w:p>
        </w:tc>
        <w:tc>
          <w:tcPr>
            <w:tcW w:w="848" w:type="dxa"/>
          </w:tcPr>
          <w:p w14:paraId="50F03F66" w14:textId="77777777" w:rsidR="00AF0BC9" w:rsidRDefault="00AF0BC9" w:rsidP="00B42EC3">
            <w:pPr>
              <w:pStyle w:val="BodyText"/>
            </w:pPr>
            <w:r>
              <w:t>+5</w:t>
            </w:r>
          </w:p>
        </w:tc>
        <w:tc>
          <w:tcPr>
            <w:tcW w:w="634" w:type="dxa"/>
          </w:tcPr>
          <w:p w14:paraId="2BBD0EBD" w14:textId="77777777" w:rsidR="00AF0BC9" w:rsidRDefault="00AF0BC9" w:rsidP="00B42EC3">
            <w:pPr>
              <w:pStyle w:val="BodyText"/>
            </w:pPr>
            <w:r>
              <w:t>-5</w:t>
            </w:r>
          </w:p>
        </w:tc>
        <w:tc>
          <w:tcPr>
            <w:tcW w:w="875" w:type="dxa"/>
            <w:tcBorders>
              <w:right w:val="single" w:sz="4" w:space="0" w:color="auto"/>
            </w:tcBorders>
          </w:tcPr>
          <w:p w14:paraId="0EEB249B" w14:textId="3E7BB919" w:rsidR="00AF0BC9" w:rsidRDefault="00AF0BC9" w:rsidP="00B42EC3">
            <w:pPr>
              <w:pStyle w:val="BodyText"/>
            </w:pPr>
            <w:r>
              <w:t>+5</w:t>
            </w:r>
          </w:p>
        </w:tc>
        <w:tc>
          <w:tcPr>
            <w:tcW w:w="222" w:type="dxa"/>
            <w:tcBorders>
              <w:top w:val="nil"/>
              <w:left w:val="single" w:sz="4" w:space="0" w:color="auto"/>
              <w:bottom w:val="nil"/>
              <w:right w:val="single" w:sz="4" w:space="0" w:color="auto"/>
            </w:tcBorders>
          </w:tcPr>
          <w:p w14:paraId="6DE80DC5" w14:textId="77777777" w:rsidR="00AF0BC9" w:rsidRPr="002903BC" w:rsidRDefault="00AF0BC9" w:rsidP="00B42EC3">
            <w:pPr>
              <w:pStyle w:val="BodyText"/>
            </w:pPr>
          </w:p>
        </w:tc>
        <w:tc>
          <w:tcPr>
            <w:tcW w:w="697" w:type="dxa"/>
            <w:tcBorders>
              <w:left w:val="single" w:sz="4" w:space="0" w:color="auto"/>
            </w:tcBorders>
            <w:vAlign w:val="bottom"/>
          </w:tcPr>
          <w:p w14:paraId="7A6538FF" w14:textId="77777777" w:rsidR="00AF0BC9" w:rsidRDefault="00AF0BC9" w:rsidP="00B42EC3">
            <w:pPr>
              <w:pStyle w:val="BodyText"/>
            </w:pPr>
            <w:r w:rsidRPr="002903BC">
              <w:t>£</w:t>
            </w:r>
            <w:r>
              <w:t>20</w:t>
            </w:r>
          </w:p>
        </w:tc>
        <w:tc>
          <w:tcPr>
            <w:tcW w:w="848" w:type="dxa"/>
          </w:tcPr>
          <w:p w14:paraId="18488759" w14:textId="77777777" w:rsidR="00AF0BC9" w:rsidRDefault="00AF0BC9" w:rsidP="00B42EC3">
            <w:pPr>
              <w:pStyle w:val="BodyText"/>
            </w:pPr>
            <w:r>
              <w:t>+5</w:t>
            </w:r>
          </w:p>
        </w:tc>
        <w:tc>
          <w:tcPr>
            <w:tcW w:w="634" w:type="dxa"/>
          </w:tcPr>
          <w:p w14:paraId="317D2CC9" w14:textId="77777777" w:rsidR="00AF0BC9" w:rsidRDefault="00AF0BC9" w:rsidP="00B42EC3">
            <w:pPr>
              <w:pStyle w:val="BodyText"/>
            </w:pPr>
            <w:r>
              <w:t>-4</w:t>
            </w:r>
          </w:p>
        </w:tc>
        <w:tc>
          <w:tcPr>
            <w:tcW w:w="875" w:type="dxa"/>
            <w:tcBorders>
              <w:right w:val="single" w:sz="4" w:space="0" w:color="auto"/>
            </w:tcBorders>
          </w:tcPr>
          <w:p w14:paraId="2A2BF17D" w14:textId="21992F50" w:rsidR="00AF0BC9" w:rsidRDefault="00AF0BC9" w:rsidP="00B42EC3">
            <w:pPr>
              <w:pStyle w:val="BodyText"/>
            </w:pPr>
            <w:r>
              <w:t>+5</w:t>
            </w:r>
          </w:p>
        </w:tc>
        <w:tc>
          <w:tcPr>
            <w:tcW w:w="222" w:type="dxa"/>
            <w:tcBorders>
              <w:top w:val="nil"/>
              <w:left w:val="single" w:sz="4" w:space="0" w:color="auto"/>
              <w:bottom w:val="nil"/>
              <w:right w:val="single" w:sz="4" w:space="0" w:color="auto"/>
            </w:tcBorders>
          </w:tcPr>
          <w:p w14:paraId="72DC1369" w14:textId="77777777" w:rsidR="00AF0BC9" w:rsidRDefault="00AF0BC9" w:rsidP="00B42EC3">
            <w:pPr>
              <w:pStyle w:val="BodyText"/>
            </w:pPr>
          </w:p>
        </w:tc>
        <w:tc>
          <w:tcPr>
            <w:tcW w:w="892" w:type="dxa"/>
            <w:tcBorders>
              <w:left w:val="single" w:sz="4" w:space="0" w:color="auto"/>
            </w:tcBorders>
            <w:vAlign w:val="bottom"/>
          </w:tcPr>
          <w:p w14:paraId="7FE19C86" w14:textId="55D3006B" w:rsidR="00AF0BC9" w:rsidRDefault="00AF0BC9" w:rsidP="00B42EC3">
            <w:pPr>
              <w:pStyle w:val="BodyText"/>
            </w:pPr>
            <w:r w:rsidRPr="002903BC">
              <w:t>£</w:t>
            </w:r>
            <w:r>
              <w:t>3</w:t>
            </w:r>
            <w:r w:rsidRPr="002903BC">
              <w:t>0</w:t>
            </w:r>
          </w:p>
        </w:tc>
        <w:tc>
          <w:tcPr>
            <w:tcW w:w="848" w:type="dxa"/>
          </w:tcPr>
          <w:p w14:paraId="0D3ECAC7" w14:textId="77777777" w:rsidR="00AF0BC9" w:rsidRDefault="00AF0BC9" w:rsidP="00B42EC3">
            <w:pPr>
              <w:pStyle w:val="BodyText"/>
            </w:pPr>
            <w:r>
              <w:t>+5</w:t>
            </w:r>
          </w:p>
        </w:tc>
        <w:tc>
          <w:tcPr>
            <w:tcW w:w="634" w:type="dxa"/>
          </w:tcPr>
          <w:p w14:paraId="3CF5DEC7" w14:textId="77777777" w:rsidR="00AF0BC9" w:rsidRDefault="00AF0BC9" w:rsidP="00B42EC3">
            <w:pPr>
              <w:pStyle w:val="BodyText"/>
            </w:pPr>
            <w:r>
              <w:t>-3</w:t>
            </w:r>
          </w:p>
        </w:tc>
        <w:tc>
          <w:tcPr>
            <w:tcW w:w="875" w:type="dxa"/>
          </w:tcPr>
          <w:p w14:paraId="3F7051C2" w14:textId="23DA6D59" w:rsidR="00AF0BC9" w:rsidRDefault="00AF0BC9" w:rsidP="00B42EC3">
            <w:pPr>
              <w:pStyle w:val="BodyText"/>
            </w:pPr>
            <w:r>
              <w:t>+5</w:t>
            </w:r>
          </w:p>
        </w:tc>
      </w:tr>
      <w:tr w:rsidR="00AF0BC9" w14:paraId="53FF1B65" w14:textId="77777777" w:rsidTr="002E61BD">
        <w:tc>
          <w:tcPr>
            <w:tcW w:w="599" w:type="dxa"/>
          </w:tcPr>
          <w:p w14:paraId="5BA6121D" w14:textId="77777777" w:rsidR="00AF0BC9" w:rsidRDefault="00AF0BC9" w:rsidP="00B42EC3">
            <w:pPr>
              <w:pStyle w:val="BodyText"/>
            </w:pPr>
            <w:r>
              <w:t>12</w:t>
            </w:r>
          </w:p>
        </w:tc>
        <w:tc>
          <w:tcPr>
            <w:tcW w:w="661" w:type="dxa"/>
            <w:vAlign w:val="bottom"/>
          </w:tcPr>
          <w:p w14:paraId="0D11D541" w14:textId="77777777" w:rsidR="00AF0BC9" w:rsidRDefault="00AF0BC9" w:rsidP="00B42EC3">
            <w:pPr>
              <w:pStyle w:val="BodyText"/>
            </w:pPr>
            <w:r w:rsidRPr="002903BC">
              <w:t>£</w:t>
            </w:r>
            <w:r>
              <w:t>3</w:t>
            </w:r>
            <w:r w:rsidRPr="002903BC">
              <w:t>0</w:t>
            </w:r>
          </w:p>
        </w:tc>
        <w:tc>
          <w:tcPr>
            <w:tcW w:w="848" w:type="dxa"/>
          </w:tcPr>
          <w:p w14:paraId="002ED59D" w14:textId="77777777" w:rsidR="00AF0BC9" w:rsidRDefault="00AF0BC9" w:rsidP="00B42EC3">
            <w:pPr>
              <w:pStyle w:val="BodyText"/>
            </w:pPr>
            <w:r>
              <w:t>+6</w:t>
            </w:r>
          </w:p>
        </w:tc>
        <w:tc>
          <w:tcPr>
            <w:tcW w:w="634" w:type="dxa"/>
          </w:tcPr>
          <w:p w14:paraId="1FC5A7F4" w14:textId="77777777" w:rsidR="00AF0BC9" w:rsidRDefault="00AF0BC9" w:rsidP="00B42EC3">
            <w:pPr>
              <w:pStyle w:val="BodyText"/>
            </w:pPr>
            <w:r>
              <w:t>-6</w:t>
            </w:r>
          </w:p>
        </w:tc>
        <w:tc>
          <w:tcPr>
            <w:tcW w:w="875" w:type="dxa"/>
            <w:tcBorders>
              <w:right w:val="single" w:sz="4" w:space="0" w:color="auto"/>
            </w:tcBorders>
          </w:tcPr>
          <w:p w14:paraId="7CC8ECCB" w14:textId="55863CA3" w:rsidR="00AF0BC9" w:rsidRDefault="00AF0BC9" w:rsidP="00B42EC3">
            <w:pPr>
              <w:pStyle w:val="BodyText"/>
            </w:pPr>
            <w:r>
              <w:t>+6</w:t>
            </w:r>
          </w:p>
        </w:tc>
        <w:tc>
          <w:tcPr>
            <w:tcW w:w="222" w:type="dxa"/>
            <w:tcBorders>
              <w:top w:val="nil"/>
              <w:left w:val="single" w:sz="4" w:space="0" w:color="auto"/>
              <w:bottom w:val="nil"/>
              <w:right w:val="single" w:sz="4" w:space="0" w:color="auto"/>
            </w:tcBorders>
          </w:tcPr>
          <w:p w14:paraId="433115F7" w14:textId="77777777" w:rsidR="00AF0BC9" w:rsidRPr="002903BC" w:rsidRDefault="00AF0BC9" w:rsidP="00B42EC3">
            <w:pPr>
              <w:pStyle w:val="BodyText"/>
            </w:pPr>
          </w:p>
        </w:tc>
        <w:tc>
          <w:tcPr>
            <w:tcW w:w="697" w:type="dxa"/>
            <w:tcBorders>
              <w:left w:val="single" w:sz="4" w:space="0" w:color="auto"/>
            </w:tcBorders>
            <w:vAlign w:val="bottom"/>
          </w:tcPr>
          <w:p w14:paraId="4D248610" w14:textId="77777777" w:rsidR="00AF0BC9" w:rsidRDefault="00AF0BC9" w:rsidP="00B42EC3">
            <w:pPr>
              <w:pStyle w:val="BodyText"/>
            </w:pPr>
            <w:r w:rsidRPr="002903BC">
              <w:t>£</w:t>
            </w:r>
            <w:r>
              <w:t>5</w:t>
            </w:r>
            <w:r w:rsidRPr="002903BC">
              <w:t>0</w:t>
            </w:r>
          </w:p>
        </w:tc>
        <w:tc>
          <w:tcPr>
            <w:tcW w:w="848" w:type="dxa"/>
          </w:tcPr>
          <w:p w14:paraId="0D37EBC8" w14:textId="77777777" w:rsidR="00AF0BC9" w:rsidRDefault="00AF0BC9" w:rsidP="00B42EC3">
            <w:pPr>
              <w:pStyle w:val="BodyText"/>
            </w:pPr>
            <w:r>
              <w:t>+6</w:t>
            </w:r>
          </w:p>
        </w:tc>
        <w:tc>
          <w:tcPr>
            <w:tcW w:w="634" w:type="dxa"/>
          </w:tcPr>
          <w:p w14:paraId="355D1493" w14:textId="77777777" w:rsidR="00AF0BC9" w:rsidRDefault="00AF0BC9" w:rsidP="00B42EC3">
            <w:pPr>
              <w:pStyle w:val="BodyText"/>
            </w:pPr>
            <w:r>
              <w:t>-5</w:t>
            </w:r>
          </w:p>
        </w:tc>
        <w:tc>
          <w:tcPr>
            <w:tcW w:w="875" w:type="dxa"/>
            <w:tcBorders>
              <w:right w:val="single" w:sz="4" w:space="0" w:color="auto"/>
            </w:tcBorders>
          </w:tcPr>
          <w:p w14:paraId="4EEB18BA" w14:textId="285D495B" w:rsidR="00AF0BC9" w:rsidRDefault="00AF0BC9" w:rsidP="00B42EC3">
            <w:pPr>
              <w:pStyle w:val="BodyText"/>
            </w:pPr>
            <w:r>
              <w:t>+6</w:t>
            </w:r>
          </w:p>
        </w:tc>
        <w:tc>
          <w:tcPr>
            <w:tcW w:w="222" w:type="dxa"/>
            <w:tcBorders>
              <w:top w:val="nil"/>
              <w:left w:val="single" w:sz="4" w:space="0" w:color="auto"/>
              <w:bottom w:val="nil"/>
              <w:right w:val="single" w:sz="4" w:space="0" w:color="auto"/>
            </w:tcBorders>
          </w:tcPr>
          <w:p w14:paraId="2C2082CB" w14:textId="77777777" w:rsidR="00AF0BC9" w:rsidRDefault="00AF0BC9" w:rsidP="00B42EC3">
            <w:pPr>
              <w:pStyle w:val="BodyText"/>
            </w:pPr>
          </w:p>
        </w:tc>
        <w:tc>
          <w:tcPr>
            <w:tcW w:w="892" w:type="dxa"/>
            <w:tcBorders>
              <w:left w:val="single" w:sz="4" w:space="0" w:color="auto"/>
            </w:tcBorders>
            <w:vAlign w:val="bottom"/>
          </w:tcPr>
          <w:p w14:paraId="76467CCF" w14:textId="6B89277F" w:rsidR="00AF0BC9" w:rsidRDefault="00AF0BC9" w:rsidP="00B42EC3">
            <w:pPr>
              <w:pStyle w:val="BodyText"/>
            </w:pPr>
            <w:r w:rsidRPr="002903BC">
              <w:t>£</w:t>
            </w:r>
            <w:r>
              <w:t>8</w:t>
            </w:r>
            <w:r w:rsidRPr="002903BC">
              <w:t>0</w:t>
            </w:r>
          </w:p>
        </w:tc>
        <w:tc>
          <w:tcPr>
            <w:tcW w:w="848" w:type="dxa"/>
          </w:tcPr>
          <w:p w14:paraId="092F13F4" w14:textId="77777777" w:rsidR="00AF0BC9" w:rsidRDefault="00AF0BC9" w:rsidP="00B42EC3">
            <w:pPr>
              <w:pStyle w:val="BodyText"/>
            </w:pPr>
            <w:r>
              <w:t>+6</w:t>
            </w:r>
          </w:p>
        </w:tc>
        <w:tc>
          <w:tcPr>
            <w:tcW w:w="634" w:type="dxa"/>
          </w:tcPr>
          <w:p w14:paraId="6E1D29C4" w14:textId="77777777" w:rsidR="00AF0BC9" w:rsidRDefault="00AF0BC9" w:rsidP="00B42EC3">
            <w:pPr>
              <w:pStyle w:val="BodyText"/>
            </w:pPr>
            <w:r>
              <w:t>-4</w:t>
            </w:r>
          </w:p>
        </w:tc>
        <w:tc>
          <w:tcPr>
            <w:tcW w:w="875" w:type="dxa"/>
          </w:tcPr>
          <w:p w14:paraId="6FD831E5" w14:textId="0D1DAECE" w:rsidR="00AF0BC9" w:rsidRDefault="00AF0BC9" w:rsidP="00B42EC3">
            <w:pPr>
              <w:pStyle w:val="BodyText"/>
            </w:pPr>
            <w:r>
              <w:t>+6</w:t>
            </w:r>
          </w:p>
        </w:tc>
      </w:tr>
      <w:tr w:rsidR="00AF0BC9" w14:paraId="740E4B31" w14:textId="77777777" w:rsidTr="002E61BD">
        <w:tc>
          <w:tcPr>
            <w:tcW w:w="599" w:type="dxa"/>
          </w:tcPr>
          <w:p w14:paraId="7CCADF9C" w14:textId="77777777" w:rsidR="00AF0BC9" w:rsidRDefault="00AF0BC9" w:rsidP="00B42EC3">
            <w:pPr>
              <w:pStyle w:val="BodyText"/>
            </w:pPr>
            <w:r>
              <w:t>14</w:t>
            </w:r>
          </w:p>
        </w:tc>
        <w:tc>
          <w:tcPr>
            <w:tcW w:w="661" w:type="dxa"/>
            <w:vAlign w:val="bottom"/>
          </w:tcPr>
          <w:p w14:paraId="0DF14F6C" w14:textId="77777777" w:rsidR="00AF0BC9" w:rsidRDefault="00AF0BC9" w:rsidP="00B42EC3">
            <w:pPr>
              <w:pStyle w:val="BodyText"/>
            </w:pPr>
            <w:r w:rsidRPr="002903BC">
              <w:t>£</w:t>
            </w:r>
            <w:r>
              <w:t>8</w:t>
            </w:r>
            <w:r w:rsidRPr="002903BC">
              <w:t>0</w:t>
            </w:r>
          </w:p>
        </w:tc>
        <w:tc>
          <w:tcPr>
            <w:tcW w:w="848" w:type="dxa"/>
          </w:tcPr>
          <w:p w14:paraId="7D809D80" w14:textId="77777777" w:rsidR="00AF0BC9" w:rsidRDefault="00AF0BC9" w:rsidP="00B42EC3">
            <w:pPr>
              <w:pStyle w:val="BodyText"/>
            </w:pPr>
            <w:r>
              <w:t>+7</w:t>
            </w:r>
          </w:p>
        </w:tc>
        <w:tc>
          <w:tcPr>
            <w:tcW w:w="634" w:type="dxa"/>
          </w:tcPr>
          <w:p w14:paraId="4A272B57" w14:textId="77777777" w:rsidR="00AF0BC9" w:rsidRDefault="00AF0BC9" w:rsidP="00B42EC3">
            <w:pPr>
              <w:pStyle w:val="BodyText"/>
            </w:pPr>
            <w:r>
              <w:t>-7</w:t>
            </w:r>
          </w:p>
        </w:tc>
        <w:tc>
          <w:tcPr>
            <w:tcW w:w="875" w:type="dxa"/>
            <w:tcBorders>
              <w:right w:val="single" w:sz="4" w:space="0" w:color="auto"/>
            </w:tcBorders>
          </w:tcPr>
          <w:p w14:paraId="5BB67B8D" w14:textId="060E23AA" w:rsidR="00AF0BC9" w:rsidRDefault="00AF0BC9" w:rsidP="00B42EC3">
            <w:pPr>
              <w:pStyle w:val="BodyText"/>
            </w:pPr>
            <w:r>
              <w:t>+7</w:t>
            </w:r>
          </w:p>
        </w:tc>
        <w:tc>
          <w:tcPr>
            <w:tcW w:w="222" w:type="dxa"/>
            <w:tcBorders>
              <w:top w:val="nil"/>
              <w:left w:val="single" w:sz="4" w:space="0" w:color="auto"/>
              <w:bottom w:val="nil"/>
              <w:right w:val="single" w:sz="4" w:space="0" w:color="auto"/>
            </w:tcBorders>
          </w:tcPr>
          <w:p w14:paraId="02AEACFD" w14:textId="77777777" w:rsidR="00AF0BC9" w:rsidRPr="002903BC" w:rsidRDefault="00AF0BC9" w:rsidP="00B42EC3">
            <w:pPr>
              <w:pStyle w:val="BodyText"/>
            </w:pPr>
          </w:p>
        </w:tc>
        <w:tc>
          <w:tcPr>
            <w:tcW w:w="697" w:type="dxa"/>
            <w:tcBorders>
              <w:left w:val="single" w:sz="4" w:space="0" w:color="auto"/>
            </w:tcBorders>
            <w:vAlign w:val="bottom"/>
          </w:tcPr>
          <w:p w14:paraId="022F1472" w14:textId="77777777" w:rsidR="00AF0BC9" w:rsidRDefault="00AF0BC9" w:rsidP="00B42EC3">
            <w:pPr>
              <w:pStyle w:val="BodyText"/>
            </w:pPr>
            <w:r w:rsidRPr="002903BC">
              <w:t>£</w:t>
            </w:r>
            <w:r>
              <w:t>12</w:t>
            </w:r>
            <w:r w:rsidRPr="002903BC">
              <w:t>0</w:t>
            </w:r>
          </w:p>
        </w:tc>
        <w:tc>
          <w:tcPr>
            <w:tcW w:w="848" w:type="dxa"/>
          </w:tcPr>
          <w:p w14:paraId="6330052C" w14:textId="77777777" w:rsidR="00AF0BC9" w:rsidRDefault="00AF0BC9" w:rsidP="00B42EC3">
            <w:pPr>
              <w:pStyle w:val="BodyText"/>
            </w:pPr>
            <w:r>
              <w:t>+7</w:t>
            </w:r>
          </w:p>
        </w:tc>
        <w:tc>
          <w:tcPr>
            <w:tcW w:w="634" w:type="dxa"/>
          </w:tcPr>
          <w:p w14:paraId="44435CD2" w14:textId="77777777" w:rsidR="00AF0BC9" w:rsidRDefault="00AF0BC9" w:rsidP="00B42EC3">
            <w:pPr>
              <w:pStyle w:val="BodyText"/>
            </w:pPr>
            <w:r>
              <w:t>-6</w:t>
            </w:r>
          </w:p>
        </w:tc>
        <w:tc>
          <w:tcPr>
            <w:tcW w:w="875" w:type="dxa"/>
            <w:tcBorders>
              <w:right w:val="single" w:sz="4" w:space="0" w:color="auto"/>
            </w:tcBorders>
          </w:tcPr>
          <w:p w14:paraId="674CAF71" w14:textId="684B7262" w:rsidR="00AF0BC9" w:rsidRDefault="00AF0BC9" w:rsidP="00B42EC3">
            <w:pPr>
              <w:pStyle w:val="BodyText"/>
            </w:pPr>
            <w:r>
              <w:t>+7</w:t>
            </w:r>
          </w:p>
        </w:tc>
        <w:tc>
          <w:tcPr>
            <w:tcW w:w="222" w:type="dxa"/>
            <w:tcBorders>
              <w:top w:val="nil"/>
              <w:left w:val="single" w:sz="4" w:space="0" w:color="auto"/>
              <w:bottom w:val="nil"/>
              <w:right w:val="single" w:sz="4" w:space="0" w:color="auto"/>
            </w:tcBorders>
          </w:tcPr>
          <w:p w14:paraId="03F36303" w14:textId="77777777" w:rsidR="00AF0BC9" w:rsidRDefault="00AF0BC9" w:rsidP="00B42EC3">
            <w:pPr>
              <w:pStyle w:val="BodyText"/>
            </w:pPr>
          </w:p>
        </w:tc>
        <w:tc>
          <w:tcPr>
            <w:tcW w:w="892" w:type="dxa"/>
            <w:tcBorders>
              <w:left w:val="single" w:sz="4" w:space="0" w:color="auto"/>
            </w:tcBorders>
            <w:vAlign w:val="bottom"/>
          </w:tcPr>
          <w:p w14:paraId="2B2A1F37" w14:textId="7F9B4B75" w:rsidR="00AF0BC9" w:rsidRDefault="00AF0BC9" w:rsidP="00B42EC3">
            <w:pPr>
              <w:pStyle w:val="BodyText"/>
            </w:pPr>
            <w:r w:rsidRPr="002903BC">
              <w:t>£</w:t>
            </w:r>
            <w:r>
              <w:t>20</w:t>
            </w:r>
            <w:r w:rsidRPr="002903BC">
              <w:t>0</w:t>
            </w:r>
          </w:p>
        </w:tc>
        <w:tc>
          <w:tcPr>
            <w:tcW w:w="848" w:type="dxa"/>
          </w:tcPr>
          <w:p w14:paraId="09FC5282" w14:textId="77777777" w:rsidR="00AF0BC9" w:rsidRDefault="00AF0BC9" w:rsidP="00B42EC3">
            <w:pPr>
              <w:pStyle w:val="BodyText"/>
            </w:pPr>
            <w:r>
              <w:t>+7</w:t>
            </w:r>
          </w:p>
        </w:tc>
        <w:tc>
          <w:tcPr>
            <w:tcW w:w="634" w:type="dxa"/>
          </w:tcPr>
          <w:p w14:paraId="2FF5EA51" w14:textId="77777777" w:rsidR="00AF0BC9" w:rsidRDefault="00AF0BC9" w:rsidP="00B42EC3">
            <w:pPr>
              <w:pStyle w:val="BodyText"/>
            </w:pPr>
            <w:r>
              <w:t>-5</w:t>
            </w:r>
          </w:p>
        </w:tc>
        <w:tc>
          <w:tcPr>
            <w:tcW w:w="875" w:type="dxa"/>
          </w:tcPr>
          <w:p w14:paraId="082AFBE6" w14:textId="7AE924E2" w:rsidR="00AF0BC9" w:rsidRDefault="00AF0BC9" w:rsidP="00B42EC3">
            <w:pPr>
              <w:pStyle w:val="BodyText"/>
            </w:pPr>
            <w:r>
              <w:t>+7</w:t>
            </w:r>
          </w:p>
        </w:tc>
      </w:tr>
      <w:tr w:rsidR="00AF0BC9" w14:paraId="788EBA92" w14:textId="77777777" w:rsidTr="002E61BD">
        <w:tc>
          <w:tcPr>
            <w:tcW w:w="599" w:type="dxa"/>
          </w:tcPr>
          <w:p w14:paraId="6367902F" w14:textId="77777777" w:rsidR="00AF0BC9" w:rsidRDefault="00AF0BC9" w:rsidP="00B42EC3">
            <w:pPr>
              <w:pStyle w:val="BodyText"/>
            </w:pPr>
            <w:r>
              <w:t>16</w:t>
            </w:r>
          </w:p>
        </w:tc>
        <w:tc>
          <w:tcPr>
            <w:tcW w:w="661" w:type="dxa"/>
            <w:vAlign w:val="bottom"/>
          </w:tcPr>
          <w:p w14:paraId="17133ECE" w14:textId="77777777" w:rsidR="00AF0BC9" w:rsidRDefault="00AF0BC9" w:rsidP="00B42EC3">
            <w:pPr>
              <w:pStyle w:val="BodyText"/>
            </w:pPr>
            <w:r w:rsidRPr="002903BC">
              <w:t>£</w:t>
            </w:r>
            <w:r>
              <w:t>20</w:t>
            </w:r>
            <w:r w:rsidRPr="002903BC">
              <w:t>0</w:t>
            </w:r>
          </w:p>
        </w:tc>
        <w:tc>
          <w:tcPr>
            <w:tcW w:w="848" w:type="dxa"/>
          </w:tcPr>
          <w:p w14:paraId="585D359C" w14:textId="77777777" w:rsidR="00AF0BC9" w:rsidRDefault="00AF0BC9" w:rsidP="00B42EC3">
            <w:pPr>
              <w:pStyle w:val="BodyText"/>
            </w:pPr>
            <w:r>
              <w:t>+8</w:t>
            </w:r>
          </w:p>
        </w:tc>
        <w:tc>
          <w:tcPr>
            <w:tcW w:w="634" w:type="dxa"/>
          </w:tcPr>
          <w:p w14:paraId="0ADE742C" w14:textId="77777777" w:rsidR="00AF0BC9" w:rsidRDefault="00AF0BC9" w:rsidP="00B42EC3">
            <w:pPr>
              <w:pStyle w:val="BodyText"/>
            </w:pPr>
            <w:r>
              <w:t>-8</w:t>
            </w:r>
          </w:p>
        </w:tc>
        <w:tc>
          <w:tcPr>
            <w:tcW w:w="875" w:type="dxa"/>
            <w:tcBorders>
              <w:right w:val="single" w:sz="4" w:space="0" w:color="auto"/>
            </w:tcBorders>
          </w:tcPr>
          <w:p w14:paraId="131B6EF0" w14:textId="722DB0F9" w:rsidR="00AF0BC9" w:rsidRDefault="00AF0BC9" w:rsidP="00B42EC3">
            <w:pPr>
              <w:pStyle w:val="BodyText"/>
            </w:pPr>
            <w:r>
              <w:t>+8</w:t>
            </w:r>
          </w:p>
        </w:tc>
        <w:tc>
          <w:tcPr>
            <w:tcW w:w="222" w:type="dxa"/>
            <w:tcBorders>
              <w:top w:val="nil"/>
              <w:left w:val="single" w:sz="4" w:space="0" w:color="auto"/>
              <w:bottom w:val="nil"/>
              <w:right w:val="single" w:sz="4" w:space="0" w:color="auto"/>
            </w:tcBorders>
          </w:tcPr>
          <w:p w14:paraId="1E7BB472" w14:textId="77777777" w:rsidR="00AF0BC9" w:rsidRPr="002903BC" w:rsidRDefault="00AF0BC9" w:rsidP="00B42EC3">
            <w:pPr>
              <w:pStyle w:val="BodyText"/>
            </w:pPr>
          </w:p>
        </w:tc>
        <w:tc>
          <w:tcPr>
            <w:tcW w:w="697" w:type="dxa"/>
            <w:tcBorders>
              <w:left w:val="single" w:sz="4" w:space="0" w:color="auto"/>
            </w:tcBorders>
            <w:vAlign w:val="bottom"/>
          </w:tcPr>
          <w:p w14:paraId="0AC6494B" w14:textId="77777777" w:rsidR="00AF0BC9" w:rsidRDefault="00AF0BC9" w:rsidP="00B42EC3">
            <w:pPr>
              <w:pStyle w:val="BodyText"/>
            </w:pPr>
            <w:r w:rsidRPr="002903BC">
              <w:t>£</w:t>
            </w:r>
            <w:r>
              <w:t>30</w:t>
            </w:r>
            <w:r w:rsidRPr="002903BC">
              <w:t>0</w:t>
            </w:r>
          </w:p>
        </w:tc>
        <w:tc>
          <w:tcPr>
            <w:tcW w:w="848" w:type="dxa"/>
          </w:tcPr>
          <w:p w14:paraId="73F6677C" w14:textId="77777777" w:rsidR="00AF0BC9" w:rsidRDefault="00AF0BC9" w:rsidP="00B42EC3">
            <w:pPr>
              <w:pStyle w:val="BodyText"/>
            </w:pPr>
            <w:r>
              <w:t>+8</w:t>
            </w:r>
          </w:p>
        </w:tc>
        <w:tc>
          <w:tcPr>
            <w:tcW w:w="634" w:type="dxa"/>
          </w:tcPr>
          <w:p w14:paraId="4EECE473" w14:textId="77777777" w:rsidR="00AF0BC9" w:rsidRDefault="00AF0BC9" w:rsidP="00B42EC3">
            <w:pPr>
              <w:pStyle w:val="BodyText"/>
            </w:pPr>
            <w:r>
              <w:t>-7</w:t>
            </w:r>
          </w:p>
        </w:tc>
        <w:tc>
          <w:tcPr>
            <w:tcW w:w="875" w:type="dxa"/>
            <w:tcBorders>
              <w:right w:val="single" w:sz="4" w:space="0" w:color="auto"/>
            </w:tcBorders>
          </w:tcPr>
          <w:p w14:paraId="7104F8E6" w14:textId="2F598209" w:rsidR="00AF0BC9" w:rsidRDefault="00AF0BC9" w:rsidP="00B42EC3">
            <w:pPr>
              <w:pStyle w:val="BodyText"/>
            </w:pPr>
            <w:r>
              <w:t>+8</w:t>
            </w:r>
          </w:p>
        </w:tc>
        <w:tc>
          <w:tcPr>
            <w:tcW w:w="222" w:type="dxa"/>
            <w:tcBorders>
              <w:top w:val="nil"/>
              <w:left w:val="single" w:sz="4" w:space="0" w:color="auto"/>
              <w:bottom w:val="nil"/>
              <w:right w:val="single" w:sz="4" w:space="0" w:color="auto"/>
            </w:tcBorders>
          </w:tcPr>
          <w:p w14:paraId="66CD89B0" w14:textId="77777777" w:rsidR="00AF0BC9" w:rsidRDefault="00AF0BC9" w:rsidP="00B42EC3">
            <w:pPr>
              <w:pStyle w:val="BodyText"/>
            </w:pPr>
          </w:p>
        </w:tc>
        <w:tc>
          <w:tcPr>
            <w:tcW w:w="892" w:type="dxa"/>
            <w:tcBorders>
              <w:left w:val="single" w:sz="4" w:space="0" w:color="auto"/>
            </w:tcBorders>
            <w:vAlign w:val="bottom"/>
          </w:tcPr>
          <w:p w14:paraId="762801C5" w14:textId="4785F60D" w:rsidR="00AF0BC9" w:rsidRDefault="00AF0BC9" w:rsidP="00B42EC3">
            <w:pPr>
              <w:pStyle w:val="BodyText"/>
            </w:pPr>
            <w:r w:rsidRPr="002903BC">
              <w:t>£</w:t>
            </w:r>
            <w:r>
              <w:t>50</w:t>
            </w:r>
            <w:r w:rsidRPr="002903BC">
              <w:t>0</w:t>
            </w:r>
          </w:p>
        </w:tc>
        <w:tc>
          <w:tcPr>
            <w:tcW w:w="848" w:type="dxa"/>
          </w:tcPr>
          <w:p w14:paraId="77D8E4CA" w14:textId="77777777" w:rsidR="00AF0BC9" w:rsidRDefault="00AF0BC9" w:rsidP="00B42EC3">
            <w:pPr>
              <w:pStyle w:val="BodyText"/>
            </w:pPr>
            <w:r>
              <w:t>+8</w:t>
            </w:r>
          </w:p>
        </w:tc>
        <w:tc>
          <w:tcPr>
            <w:tcW w:w="634" w:type="dxa"/>
          </w:tcPr>
          <w:p w14:paraId="56CE0DE5" w14:textId="77777777" w:rsidR="00AF0BC9" w:rsidRDefault="00AF0BC9" w:rsidP="00B42EC3">
            <w:pPr>
              <w:pStyle w:val="BodyText"/>
            </w:pPr>
            <w:r>
              <w:t>-6</w:t>
            </w:r>
          </w:p>
        </w:tc>
        <w:tc>
          <w:tcPr>
            <w:tcW w:w="875" w:type="dxa"/>
          </w:tcPr>
          <w:p w14:paraId="39F7F56A" w14:textId="6DA5E138" w:rsidR="00AF0BC9" w:rsidRDefault="00AF0BC9" w:rsidP="00B42EC3">
            <w:pPr>
              <w:pStyle w:val="BodyText"/>
            </w:pPr>
            <w:r>
              <w:t>+8</w:t>
            </w:r>
          </w:p>
        </w:tc>
      </w:tr>
      <w:tr w:rsidR="00AF0BC9" w14:paraId="2B4A8949" w14:textId="77777777" w:rsidTr="002E61BD">
        <w:tc>
          <w:tcPr>
            <w:tcW w:w="599" w:type="dxa"/>
          </w:tcPr>
          <w:p w14:paraId="169875CB" w14:textId="77777777" w:rsidR="00AF0BC9" w:rsidRDefault="00AF0BC9" w:rsidP="00B42EC3">
            <w:pPr>
              <w:pStyle w:val="BodyText"/>
            </w:pPr>
            <w:r>
              <w:t>18</w:t>
            </w:r>
          </w:p>
        </w:tc>
        <w:tc>
          <w:tcPr>
            <w:tcW w:w="661" w:type="dxa"/>
            <w:vAlign w:val="bottom"/>
          </w:tcPr>
          <w:p w14:paraId="71EB9EDF" w14:textId="77777777" w:rsidR="00AF0BC9" w:rsidRDefault="00AF0BC9" w:rsidP="00B42EC3">
            <w:pPr>
              <w:pStyle w:val="BodyText"/>
            </w:pPr>
            <w:r w:rsidRPr="002903BC">
              <w:t>£</w:t>
            </w:r>
            <w:r>
              <w:t>50</w:t>
            </w:r>
            <w:r w:rsidRPr="002903BC">
              <w:t>0</w:t>
            </w:r>
          </w:p>
        </w:tc>
        <w:tc>
          <w:tcPr>
            <w:tcW w:w="848" w:type="dxa"/>
          </w:tcPr>
          <w:p w14:paraId="773ABEB4" w14:textId="77777777" w:rsidR="00AF0BC9" w:rsidRDefault="00AF0BC9" w:rsidP="00B42EC3">
            <w:pPr>
              <w:pStyle w:val="BodyText"/>
            </w:pPr>
            <w:r>
              <w:t>+9</w:t>
            </w:r>
          </w:p>
        </w:tc>
        <w:tc>
          <w:tcPr>
            <w:tcW w:w="634" w:type="dxa"/>
          </w:tcPr>
          <w:p w14:paraId="23B2FC99" w14:textId="77777777" w:rsidR="00AF0BC9" w:rsidRDefault="00AF0BC9" w:rsidP="00B42EC3">
            <w:pPr>
              <w:pStyle w:val="BodyText"/>
            </w:pPr>
            <w:r>
              <w:t>-9</w:t>
            </w:r>
          </w:p>
        </w:tc>
        <w:tc>
          <w:tcPr>
            <w:tcW w:w="875" w:type="dxa"/>
            <w:tcBorders>
              <w:right w:val="single" w:sz="4" w:space="0" w:color="auto"/>
            </w:tcBorders>
          </w:tcPr>
          <w:p w14:paraId="24914124" w14:textId="22F75DC5" w:rsidR="00AF0BC9" w:rsidRDefault="00AF0BC9" w:rsidP="00B42EC3">
            <w:pPr>
              <w:pStyle w:val="BodyText"/>
            </w:pPr>
            <w:r>
              <w:t>+9</w:t>
            </w:r>
          </w:p>
        </w:tc>
        <w:tc>
          <w:tcPr>
            <w:tcW w:w="222" w:type="dxa"/>
            <w:tcBorders>
              <w:top w:val="nil"/>
              <w:left w:val="single" w:sz="4" w:space="0" w:color="auto"/>
              <w:bottom w:val="nil"/>
              <w:right w:val="single" w:sz="4" w:space="0" w:color="auto"/>
            </w:tcBorders>
          </w:tcPr>
          <w:p w14:paraId="737CC775" w14:textId="77777777" w:rsidR="00AF0BC9" w:rsidRPr="002903BC" w:rsidRDefault="00AF0BC9" w:rsidP="00B42EC3">
            <w:pPr>
              <w:pStyle w:val="BodyText"/>
            </w:pPr>
          </w:p>
        </w:tc>
        <w:tc>
          <w:tcPr>
            <w:tcW w:w="697" w:type="dxa"/>
            <w:tcBorders>
              <w:left w:val="single" w:sz="4" w:space="0" w:color="auto"/>
            </w:tcBorders>
            <w:vAlign w:val="bottom"/>
          </w:tcPr>
          <w:p w14:paraId="14FCDB5A" w14:textId="77777777" w:rsidR="00AF0BC9" w:rsidRDefault="00AF0BC9" w:rsidP="00B42EC3">
            <w:pPr>
              <w:pStyle w:val="BodyText"/>
            </w:pPr>
            <w:r w:rsidRPr="002903BC">
              <w:t>£</w:t>
            </w:r>
            <w:r>
              <w:t>80</w:t>
            </w:r>
            <w:r w:rsidRPr="002903BC">
              <w:t>0</w:t>
            </w:r>
          </w:p>
        </w:tc>
        <w:tc>
          <w:tcPr>
            <w:tcW w:w="848" w:type="dxa"/>
          </w:tcPr>
          <w:p w14:paraId="4377CB4F" w14:textId="77777777" w:rsidR="00AF0BC9" w:rsidRDefault="00AF0BC9" w:rsidP="00B42EC3">
            <w:pPr>
              <w:pStyle w:val="BodyText"/>
            </w:pPr>
            <w:r>
              <w:t>+9</w:t>
            </w:r>
          </w:p>
        </w:tc>
        <w:tc>
          <w:tcPr>
            <w:tcW w:w="634" w:type="dxa"/>
          </w:tcPr>
          <w:p w14:paraId="65BF77B4" w14:textId="77777777" w:rsidR="00AF0BC9" w:rsidRDefault="00AF0BC9" w:rsidP="00B42EC3">
            <w:pPr>
              <w:pStyle w:val="BodyText"/>
            </w:pPr>
            <w:r>
              <w:t>-8</w:t>
            </w:r>
          </w:p>
        </w:tc>
        <w:tc>
          <w:tcPr>
            <w:tcW w:w="875" w:type="dxa"/>
            <w:tcBorders>
              <w:right w:val="single" w:sz="4" w:space="0" w:color="auto"/>
            </w:tcBorders>
          </w:tcPr>
          <w:p w14:paraId="7D6024B4" w14:textId="46CE0DBB" w:rsidR="00AF0BC9" w:rsidRDefault="00AF0BC9" w:rsidP="00B42EC3">
            <w:pPr>
              <w:pStyle w:val="BodyText"/>
            </w:pPr>
            <w:r>
              <w:t>+9</w:t>
            </w:r>
          </w:p>
        </w:tc>
        <w:tc>
          <w:tcPr>
            <w:tcW w:w="222" w:type="dxa"/>
            <w:tcBorders>
              <w:top w:val="nil"/>
              <w:left w:val="single" w:sz="4" w:space="0" w:color="auto"/>
              <w:bottom w:val="nil"/>
              <w:right w:val="single" w:sz="4" w:space="0" w:color="auto"/>
            </w:tcBorders>
          </w:tcPr>
          <w:p w14:paraId="6C6D184E" w14:textId="77777777" w:rsidR="00AF0BC9" w:rsidRDefault="00AF0BC9" w:rsidP="00B42EC3">
            <w:pPr>
              <w:pStyle w:val="BodyText"/>
            </w:pPr>
          </w:p>
        </w:tc>
        <w:tc>
          <w:tcPr>
            <w:tcW w:w="892" w:type="dxa"/>
            <w:tcBorders>
              <w:left w:val="single" w:sz="4" w:space="0" w:color="auto"/>
            </w:tcBorders>
            <w:vAlign w:val="bottom"/>
          </w:tcPr>
          <w:p w14:paraId="304A5F8C" w14:textId="3D8AA5F9" w:rsidR="00AF0BC9" w:rsidRDefault="00AF0BC9" w:rsidP="00B42EC3">
            <w:pPr>
              <w:pStyle w:val="BodyText"/>
            </w:pPr>
            <w:r w:rsidRPr="002903BC">
              <w:t>£</w:t>
            </w:r>
            <w:r>
              <w:t>12</w:t>
            </w:r>
            <w:r w:rsidRPr="002903BC">
              <w:t>00</w:t>
            </w:r>
          </w:p>
        </w:tc>
        <w:tc>
          <w:tcPr>
            <w:tcW w:w="848" w:type="dxa"/>
          </w:tcPr>
          <w:p w14:paraId="30405766" w14:textId="77777777" w:rsidR="00AF0BC9" w:rsidRDefault="00AF0BC9" w:rsidP="00B42EC3">
            <w:pPr>
              <w:pStyle w:val="BodyText"/>
            </w:pPr>
            <w:r>
              <w:t>+9</w:t>
            </w:r>
          </w:p>
        </w:tc>
        <w:tc>
          <w:tcPr>
            <w:tcW w:w="634" w:type="dxa"/>
          </w:tcPr>
          <w:p w14:paraId="2F65C038" w14:textId="77777777" w:rsidR="00AF0BC9" w:rsidRDefault="00AF0BC9" w:rsidP="00B42EC3">
            <w:pPr>
              <w:pStyle w:val="BodyText"/>
            </w:pPr>
            <w:r>
              <w:t>-7</w:t>
            </w:r>
          </w:p>
        </w:tc>
        <w:tc>
          <w:tcPr>
            <w:tcW w:w="875" w:type="dxa"/>
          </w:tcPr>
          <w:p w14:paraId="6D8BE7DA" w14:textId="0731A233" w:rsidR="00AF0BC9" w:rsidRDefault="00AF0BC9" w:rsidP="00B42EC3">
            <w:pPr>
              <w:pStyle w:val="BodyText"/>
            </w:pPr>
            <w:r>
              <w:t>+9</w:t>
            </w:r>
          </w:p>
        </w:tc>
      </w:tr>
      <w:tr w:rsidR="00AF0BC9" w14:paraId="1F4C73C1" w14:textId="77777777" w:rsidTr="002E61BD">
        <w:tc>
          <w:tcPr>
            <w:tcW w:w="599" w:type="dxa"/>
          </w:tcPr>
          <w:p w14:paraId="65818F5B" w14:textId="77777777" w:rsidR="00AF0BC9" w:rsidRDefault="00AF0BC9" w:rsidP="00B42EC3">
            <w:pPr>
              <w:pStyle w:val="BodyText"/>
            </w:pPr>
            <w:r>
              <w:t>20</w:t>
            </w:r>
          </w:p>
        </w:tc>
        <w:tc>
          <w:tcPr>
            <w:tcW w:w="661" w:type="dxa"/>
            <w:vAlign w:val="bottom"/>
          </w:tcPr>
          <w:p w14:paraId="36658E18" w14:textId="77777777" w:rsidR="00AF0BC9" w:rsidRPr="002903BC" w:rsidRDefault="00AF0BC9" w:rsidP="00B42EC3">
            <w:pPr>
              <w:pStyle w:val="BodyText"/>
            </w:pPr>
            <w:r w:rsidRPr="002903BC">
              <w:t>£</w:t>
            </w:r>
            <w:r>
              <w:t>12</w:t>
            </w:r>
            <w:r w:rsidRPr="002903BC">
              <w:t>00</w:t>
            </w:r>
          </w:p>
        </w:tc>
        <w:tc>
          <w:tcPr>
            <w:tcW w:w="848" w:type="dxa"/>
          </w:tcPr>
          <w:p w14:paraId="7109081B" w14:textId="77777777" w:rsidR="00AF0BC9" w:rsidRDefault="00AF0BC9" w:rsidP="00B42EC3">
            <w:pPr>
              <w:pStyle w:val="BodyText"/>
            </w:pPr>
            <w:r>
              <w:t>+10</w:t>
            </w:r>
          </w:p>
        </w:tc>
        <w:tc>
          <w:tcPr>
            <w:tcW w:w="634" w:type="dxa"/>
          </w:tcPr>
          <w:p w14:paraId="0288E867" w14:textId="77777777" w:rsidR="00AF0BC9" w:rsidRDefault="00AF0BC9" w:rsidP="00B42EC3">
            <w:pPr>
              <w:pStyle w:val="BodyText"/>
            </w:pPr>
            <w:r>
              <w:t>-10</w:t>
            </w:r>
          </w:p>
        </w:tc>
        <w:tc>
          <w:tcPr>
            <w:tcW w:w="875" w:type="dxa"/>
            <w:tcBorders>
              <w:right w:val="single" w:sz="4" w:space="0" w:color="auto"/>
            </w:tcBorders>
          </w:tcPr>
          <w:p w14:paraId="59485CCE" w14:textId="37A4B02C" w:rsidR="00AF0BC9" w:rsidRDefault="00AF0BC9" w:rsidP="00B42EC3">
            <w:pPr>
              <w:pStyle w:val="BodyText"/>
            </w:pPr>
            <w:r>
              <w:t>+10</w:t>
            </w:r>
          </w:p>
        </w:tc>
        <w:tc>
          <w:tcPr>
            <w:tcW w:w="222" w:type="dxa"/>
            <w:tcBorders>
              <w:top w:val="nil"/>
              <w:left w:val="single" w:sz="4" w:space="0" w:color="auto"/>
              <w:bottom w:val="nil"/>
              <w:right w:val="single" w:sz="4" w:space="0" w:color="auto"/>
            </w:tcBorders>
          </w:tcPr>
          <w:p w14:paraId="481D3D2E" w14:textId="77777777" w:rsidR="00AF0BC9" w:rsidRPr="002903BC" w:rsidRDefault="00AF0BC9" w:rsidP="00B42EC3">
            <w:pPr>
              <w:pStyle w:val="BodyText"/>
            </w:pPr>
          </w:p>
        </w:tc>
        <w:tc>
          <w:tcPr>
            <w:tcW w:w="697" w:type="dxa"/>
            <w:tcBorders>
              <w:left w:val="single" w:sz="4" w:space="0" w:color="auto"/>
            </w:tcBorders>
            <w:vAlign w:val="bottom"/>
          </w:tcPr>
          <w:p w14:paraId="24C0DF3C" w14:textId="77777777" w:rsidR="00AF0BC9" w:rsidRDefault="00AF0BC9" w:rsidP="00B42EC3">
            <w:pPr>
              <w:pStyle w:val="BodyText"/>
            </w:pPr>
            <w:r w:rsidRPr="002903BC">
              <w:t>£</w:t>
            </w:r>
            <w:r>
              <w:t>20</w:t>
            </w:r>
            <w:r w:rsidRPr="002903BC">
              <w:t>00</w:t>
            </w:r>
          </w:p>
        </w:tc>
        <w:tc>
          <w:tcPr>
            <w:tcW w:w="848" w:type="dxa"/>
          </w:tcPr>
          <w:p w14:paraId="1640CC41" w14:textId="77777777" w:rsidR="00AF0BC9" w:rsidRDefault="00AF0BC9" w:rsidP="00B42EC3">
            <w:pPr>
              <w:pStyle w:val="BodyText"/>
            </w:pPr>
            <w:r>
              <w:t>+10</w:t>
            </w:r>
          </w:p>
        </w:tc>
        <w:tc>
          <w:tcPr>
            <w:tcW w:w="634" w:type="dxa"/>
          </w:tcPr>
          <w:p w14:paraId="4EE889B7" w14:textId="77777777" w:rsidR="00AF0BC9" w:rsidRDefault="00AF0BC9" w:rsidP="00B42EC3">
            <w:pPr>
              <w:pStyle w:val="BodyText"/>
            </w:pPr>
            <w:r>
              <w:t>-9</w:t>
            </w:r>
          </w:p>
        </w:tc>
        <w:tc>
          <w:tcPr>
            <w:tcW w:w="875" w:type="dxa"/>
            <w:tcBorders>
              <w:right w:val="single" w:sz="4" w:space="0" w:color="auto"/>
            </w:tcBorders>
          </w:tcPr>
          <w:p w14:paraId="49F822D9" w14:textId="7228D080" w:rsidR="00AF0BC9" w:rsidRDefault="00AF0BC9" w:rsidP="00B42EC3">
            <w:pPr>
              <w:pStyle w:val="BodyText"/>
            </w:pPr>
            <w:r>
              <w:t>+10</w:t>
            </w:r>
          </w:p>
        </w:tc>
        <w:tc>
          <w:tcPr>
            <w:tcW w:w="222" w:type="dxa"/>
            <w:tcBorders>
              <w:top w:val="nil"/>
              <w:left w:val="single" w:sz="4" w:space="0" w:color="auto"/>
              <w:bottom w:val="nil"/>
              <w:right w:val="single" w:sz="4" w:space="0" w:color="auto"/>
            </w:tcBorders>
          </w:tcPr>
          <w:p w14:paraId="4F5DB1DA" w14:textId="77777777" w:rsidR="00AF0BC9" w:rsidRDefault="00AF0BC9" w:rsidP="00B42EC3">
            <w:pPr>
              <w:pStyle w:val="BodyText"/>
            </w:pPr>
          </w:p>
        </w:tc>
        <w:tc>
          <w:tcPr>
            <w:tcW w:w="892" w:type="dxa"/>
            <w:tcBorders>
              <w:left w:val="single" w:sz="4" w:space="0" w:color="auto"/>
            </w:tcBorders>
            <w:vAlign w:val="bottom"/>
          </w:tcPr>
          <w:p w14:paraId="587CDBEC" w14:textId="35B8D59D" w:rsidR="00AF0BC9" w:rsidRDefault="00AF0BC9" w:rsidP="00B42EC3">
            <w:pPr>
              <w:pStyle w:val="BodyText"/>
            </w:pPr>
            <w:r w:rsidRPr="002903BC">
              <w:t>£</w:t>
            </w:r>
            <w:r>
              <w:t>30</w:t>
            </w:r>
            <w:r w:rsidRPr="002903BC">
              <w:t>00</w:t>
            </w:r>
          </w:p>
        </w:tc>
        <w:tc>
          <w:tcPr>
            <w:tcW w:w="848" w:type="dxa"/>
          </w:tcPr>
          <w:p w14:paraId="490DE3DF" w14:textId="77777777" w:rsidR="00AF0BC9" w:rsidRDefault="00AF0BC9" w:rsidP="00B42EC3">
            <w:pPr>
              <w:pStyle w:val="BodyText"/>
            </w:pPr>
            <w:r>
              <w:t>+10</w:t>
            </w:r>
          </w:p>
        </w:tc>
        <w:tc>
          <w:tcPr>
            <w:tcW w:w="634" w:type="dxa"/>
          </w:tcPr>
          <w:p w14:paraId="34EBB482" w14:textId="77777777" w:rsidR="00AF0BC9" w:rsidRDefault="00AF0BC9" w:rsidP="00B42EC3">
            <w:pPr>
              <w:pStyle w:val="BodyText"/>
            </w:pPr>
            <w:r>
              <w:t>-8</w:t>
            </w:r>
          </w:p>
        </w:tc>
        <w:tc>
          <w:tcPr>
            <w:tcW w:w="875" w:type="dxa"/>
          </w:tcPr>
          <w:p w14:paraId="5178B88A" w14:textId="20C52E82" w:rsidR="00AF0BC9" w:rsidRDefault="00AF0BC9" w:rsidP="00B42EC3">
            <w:pPr>
              <w:pStyle w:val="BodyText"/>
            </w:pPr>
            <w:r>
              <w:t>+10</w:t>
            </w:r>
          </w:p>
        </w:tc>
      </w:tr>
    </w:tbl>
    <w:p w14:paraId="530182FC" w14:textId="77777777" w:rsidR="0028274A" w:rsidRDefault="0028274A" w:rsidP="00B42EC3">
      <w:pPr>
        <w:pStyle w:val="BodyText"/>
      </w:pPr>
    </w:p>
    <w:tbl>
      <w:tblPr>
        <w:tblStyle w:val="TableGrid"/>
        <w:tblW w:w="6955" w:type="dxa"/>
        <w:tblInd w:w="108" w:type="dxa"/>
        <w:tblLook w:val="04A0" w:firstRow="1" w:lastRow="0" w:firstColumn="1" w:lastColumn="0" w:noHBand="0" w:noVBand="1"/>
      </w:tblPr>
      <w:tblGrid>
        <w:gridCol w:w="599"/>
        <w:gridCol w:w="759"/>
        <w:gridCol w:w="848"/>
        <w:gridCol w:w="634"/>
        <w:gridCol w:w="875"/>
        <w:gridCol w:w="222"/>
        <w:gridCol w:w="661"/>
        <w:gridCol w:w="848"/>
        <w:gridCol w:w="634"/>
        <w:gridCol w:w="875"/>
      </w:tblGrid>
      <w:tr w:rsidR="0028274A" w14:paraId="7DE68F6B" w14:textId="77777777" w:rsidTr="00676DDB">
        <w:trPr>
          <w:tblHeader/>
        </w:trPr>
        <w:tc>
          <w:tcPr>
            <w:tcW w:w="599" w:type="dxa"/>
          </w:tcPr>
          <w:p w14:paraId="7C0AEF82" w14:textId="77777777" w:rsidR="0028274A" w:rsidRDefault="0028274A" w:rsidP="00B42EC3">
            <w:pPr>
              <w:pStyle w:val="BodyText"/>
            </w:pPr>
            <w:r>
              <w:t>Level</w:t>
            </w:r>
          </w:p>
        </w:tc>
        <w:tc>
          <w:tcPr>
            <w:tcW w:w="759" w:type="dxa"/>
          </w:tcPr>
          <w:p w14:paraId="4A9358FE" w14:textId="77777777" w:rsidR="0028274A" w:rsidRDefault="0028274A" w:rsidP="00B42EC3">
            <w:pPr>
              <w:pStyle w:val="BodyText"/>
            </w:pPr>
            <w:r>
              <w:t>Greater</w:t>
            </w:r>
          </w:p>
        </w:tc>
        <w:tc>
          <w:tcPr>
            <w:tcW w:w="848" w:type="dxa"/>
          </w:tcPr>
          <w:p w14:paraId="11C9F167" w14:textId="1C0D8033" w:rsidR="0028274A" w:rsidRDefault="0028274A" w:rsidP="00B42EC3">
            <w:pPr>
              <w:pStyle w:val="BodyText"/>
            </w:pPr>
            <w:r>
              <w:t>Features</w:t>
            </w:r>
          </w:p>
        </w:tc>
        <w:tc>
          <w:tcPr>
            <w:tcW w:w="634" w:type="dxa"/>
          </w:tcPr>
          <w:p w14:paraId="0B3EA9D4" w14:textId="77777777" w:rsidR="0028274A" w:rsidRDefault="0028274A" w:rsidP="00B42EC3">
            <w:pPr>
              <w:pStyle w:val="BodyText"/>
            </w:pPr>
            <w:r>
              <w:t>Flaws</w:t>
            </w:r>
          </w:p>
        </w:tc>
        <w:tc>
          <w:tcPr>
            <w:tcW w:w="875" w:type="dxa"/>
            <w:tcBorders>
              <w:right w:val="single" w:sz="4" w:space="0" w:color="auto"/>
            </w:tcBorders>
          </w:tcPr>
          <w:p w14:paraId="7E05E056" w14:textId="77777777" w:rsidR="0028274A" w:rsidRDefault="0028274A" w:rsidP="00B42EC3">
            <w:pPr>
              <w:pStyle w:val="BodyText"/>
            </w:pPr>
            <w:r>
              <w:t>Addiction</w:t>
            </w:r>
          </w:p>
        </w:tc>
        <w:tc>
          <w:tcPr>
            <w:tcW w:w="222" w:type="dxa"/>
            <w:tcBorders>
              <w:top w:val="nil"/>
              <w:left w:val="single" w:sz="4" w:space="0" w:color="auto"/>
              <w:bottom w:val="nil"/>
              <w:right w:val="single" w:sz="4" w:space="0" w:color="auto"/>
            </w:tcBorders>
          </w:tcPr>
          <w:p w14:paraId="427C3788" w14:textId="77777777" w:rsidR="0028274A" w:rsidRDefault="0028274A" w:rsidP="00B42EC3">
            <w:pPr>
              <w:pStyle w:val="BodyText"/>
            </w:pPr>
          </w:p>
        </w:tc>
        <w:tc>
          <w:tcPr>
            <w:tcW w:w="661" w:type="dxa"/>
            <w:tcBorders>
              <w:left w:val="single" w:sz="4" w:space="0" w:color="auto"/>
            </w:tcBorders>
          </w:tcPr>
          <w:p w14:paraId="326B32A6" w14:textId="77777777" w:rsidR="0028274A" w:rsidRDefault="0028274A" w:rsidP="00B42EC3">
            <w:pPr>
              <w:pStyle w:val="BodyText"/>
            </w:pPr>
            <w:r>
              <w:t>Major</w:t>
            </w:r>
          </w:p>
        </w:tc>
        <w:tc>
          <w:tcPr>
            <w:tcW w:w="848" w:type="dxa"/>
          </w:tcPr>
          <w:p w14:paraId="5582E6C4" w14:textId="2E65DB48" w:rsidR="0028274A" w:rsidRDefault="0028274A" w:rsidP="00B42EC3">
            <w:pPr>
              <w:pStyle w:val="BodyText"/>
            </w:pPr>
            <w:r>
              <w:t>Features</w:t>
            </w:r>
          </w:p>
        </w:tc>
        <w:tc>
          <w:tcPr>
            <w:tcW w:w="634" w:type="dxa"/>
          </w:tcPr>
          <w:p w14:paraId="19DBCC97" w14:textId="77777777" w:rsidR="0028274A" w:rsidRDefault="0028274A" w:rsidP="00B42EC3">
            <w:pPr>
              <w:pStyle w:val="BodyText"/>
            </w:pPr>
            <w:r>
              <w:t>Flaws</w:t>
            </w:r>
          </w:p>
        </w:tc>
        <w:tc>
          <w:tcPr>
            <w:tcW w:w="875" w:type="dxa"/>
          </w:tcPr>
          <w:p w14:paraId="2044791A" w14:textId="77777777" w:rsidR="0028274A" w:rsidRDefault="0028274A" w:rsidP="00B42EC3">
            <w:pPr>
              <w:pStyle w:val="BodyText"/>
            </w:pPr>
            <w:r>
              <w:t>Addiction</w:t>
            </w:r>
          </w:p>
        </w:tc>
      </w:tr>
      <w:tr w:rsidR="00AF0BC9" w14:paraId="3E787D53" w14:textId="77777777" w:rsidTr="00676DDB">
        <w:trPr>
          <w:tblHeader/>
        </w:trPr>
        <w:tc>
          <w:tcPr>
            <w:tcW w:w="599" w:type="dxa"/>
          </w:tcPr>
          <w:p w14:paraId="1118E5D3" w14:textId="77777777" w:rsidR="00AF0BC9" w:rsidRDefault="00AF0BC9" w:rsidP="00B42EC3">
            <w:pPr>
              <w:pStyle w:val="BodyText"/>
            </w:pPr>
            <w:r>
              <w:t>1</w:t>
            </w:r>
          </w:p>
        </w:tc>
        <w:tc>
          <w:tcPr>
            <w:tcW w:w="759" w:type="dxa"/>
            <w:vAlign w:val="bottom"/>
          </w:tcPr>
          <w:p w14:paraId="03357D23" w14:textId="14EF34C5" w:rsidR="00AF0BC9" w:rsidRDefault="00AF0BC9" w:rsidP="00B42EC3">
            <w:pPr>
              <w:pStyle w:val="BodyText"/>
            </w:pPr>
            <w:r w:rsidRPr="002903BC">
              <w:t>£</w:t>
            </w:r>
            <w:r w:rsidR="00C0474B">
              <w:t>0.8</w:t>
            </w:r>
          </w:p>
        </w:tc>
        <w:tc>
          <w:tcPr>
            <w:tcW w:w="848" w:type="dxa"/>
          </w:tcPr>
          <w:p w14:paraId="360E6502" w14:textId="77777777" w:rsidR="00AF0BC9" w:rsidRDefault="00AF0BC9" w:rsidP="00B42EC3">
            <w:pPr>
              <w:pStyle w:val="BodyText"/>
            </w:pPr>
            <w:r>
              <w:t>+1</w:t>
            </w:r>
          </w:p>
        </w:tc>
        <w:tc>
          <w:tcPr>
            <w:tcW w:w="634" w:type="dxa"/>
          </w:tcPr>
          <w:p w14:paraId="6145C788" w14:textId="77777777" w:rsidR="00AF0BC9" w:rsidRDefault="00AF0BC9" w:rsidP="00B42EC3">
            <w:pPr>
              <w:pStyle w:val="BodyText"/>
            </w:pPr>
            <w:r>
              <w:t>-1</w:t>
            </w:r>
          </w:p>
        </w:tc>
        <w:tc>
          <w:tcPr>
            <w:tcW w:w="875" w:type="dxa"/>
            <w:tcBorders>
              <w:right w:val="single" w:sz="4" w:space="0" w:color="auto"/>
            </w:tcBorders>
          </w:tcPr>
          <w:p w14:paraId="4D049A07" w14:textId="599667FA" w:rsidR="00AF0BC9" w:rsidRDefault="00AF0BC9" w:rsidP="00B42EC3">
            <w:pPr>
              <w:pStyle w:val="BodyText"/>
            </w:pPr>
            <w:r>
              <w:t>+1</w:t>
            </w:r>
          </w:p>
        </w:tc>
        <w:tc>
          <w:tcPr>
            <w:tcW w:w="222" w:type="dxa"/>
            <w:tcBorders>
              <w:top w:val="nil"/>
              <w:left w:val="single" w:sz="4" w:space="0" w:color="auto"/>
              <w:bottom w:val="nil"/>
              <w:right w:val="single" w:sz="4" w:space="0" w:color="auto"/>
            </w:tcBorders>
          </w:tcPr>
          <w:p w14:paraId="4495CE6B" w14:textId="77777777" w:rsidR="00AF0BC9" w:rsidRPr="002903BC" w:rsidRDefault="00AF0BC9" w:rsidP="00B42EC3">
            <w:pPr>
              <w:pStyle w:val="BodyText"/>
            </w:pPr>
          </w:p>
        </w:tc>
        <w:tc>
          <w:tcPr>
            <w:tcW w:w="661" w:type="dxa"/>
            <w:tcBorders>
              <w:left w:val="single" w:sz="4" w:space="0" w:color="auto"/>
            </w:tcBorders>
            <w:vAlign w:val="bottom"/>
          </w:tcPr>
          <w:p w14:paraId="421CAA79" w14:textId="04C7D0A3" w:rsidR="00AF0BC9" w:rsidRDefault="00AF0BC9" w:rsidP="00B42EC3">
            <w:pPr>
              <w:pStyle w:val="BodyText"/>
            </w:pPr>
            <w:r w:rsidRPr="002903BC">
              <w:t>£</w:t>
            </w:r>
            <w:r>
              <w:t>1</w:t>
            </w:r>
            <w:r w:rsidR="00C0474B">
              <w:t>.2</w:t>
            </w:r>
          </w:p>
        </w:tc>
        <w:tc>
          <w:tcPr>
            <w:tcW w:w="848" w:type="dxa"/>
          </w:tcPr>
          <w:p w14:paraId="60C4C85C" w14:textId="77777777" w:rsidR="00AF0BC9" w:rsidRDefault="00AF0BC9" w:rsidP="00B42EC3">
            <w:pPr>
              <w:pStyle w:val="BodyText"/>
            </w:pPr>
            <w:r>
              <w:t>+1</w:t>
            </w:r>
          </w:p>
        </w:tc>
        <w:tc>
          <w:tcPr>
            <w:tcW w:w="634" w:type="dxa"/>
          </w:tcPr>
          <w:p w14:paraId="78475A8B" w14:textId="77777777" w:rsidR="00AF0BC9" w:rsidRDefault="00AF0BC9" w:rsidP="00B42EC3">
            <w:pPr>
              <w:pStyle w:val="BodyText"/>
            </w:pPr>
            <w:r>
              <w:t>-1</w:t>
            </w:r>
          </w:p>
        </w:tc>
        <w:tc>
          <w:tcPr>
            <w:tcW w:w="875" w:type="dxa"/>
          </w:tcPr>
          <w:p w14:paraId="646980A1" w14:textId="2234D70E" w:rsidR="00AF0BC9" w:rsidRDefault="00AF0BC9" w:rsidP="00B42EC3">
            <w:pPr>
              <w:pStyle w:val="BodyText"/>
            </w:pPr>
            <w:r>
              <w:t>+0</w:t>
            </w:r>
          </w:p>
        </w:tc>
      </w:tr>
      <w:tr w:rsidR="00AF0BC9" w14:paraId="2002E08C" w14:textId="77777777" w:rsidTr="00676DDB">
        <w:trPr>
          <w:tblHeader/>
        </w:trPr>
        <w:tc>
          <w:tcPr>
            <w:tcW w:w="599" w:type="dxa"/>
          </w:tcPr>
          <w:p w14:paraId="2F6CB504" w14:textId="77777777" w:rsidR="00AF0BC9" w:rsidRDefault="00AF0BC9" w:rsidP="00B42EC3">
            <w:pPr>
              <w:pStyle w:val="BodyText"/>
            </w:pPr>
            <w:r>
              <w:t>2</w:t>
            </w:r>
          </w:p>
        </w:tc>
        <w:tc>
          <w:tcPr>
            <w:tcW w:w="759" w:type="dxa"/>
            <w:vAlign w:val="bottom"/>
          </w:tcPr>
          <w:p w14:paraId="78692873" w14:textId="165EFA85" w:rsidR="00AF0BC9" w:rsidRPr="002903BC" w:rsidRDefault="00AF0BC9" w:rsidP="00B42EC3">
            <w:pPr>
              <w:pStyle w:val="BodyText"/>
            </w:pPr>
            <w:r w:rsidRPr="002903BC">
              <w:t>£</w:t>
            </w:r>
            <w:r>
              <w:t>1</w:t>
            </w:r>
            <w:r w:rsidR="00C0474B">
              <w:t>.2</w:t>
            </w:r>
          </w:p>
        </w:tc>
        <w:tc>
          <w:tcPr>
            <w:tcW w:w="848" w:type="dxa"/>
          </w:tcPr>
          <w:p w14:paraId="7541C759" w14:textId="77777777" w:rsidR="00AF0BC9" w:rsidRDefault="00AF0BC9" w:rsidP="00B42EC3">
            <w:pPr>
              <w:pStyle w:val="BodyText"/>
            </w:pPr>
            <w:r>
              <w:t>+1</w:t>
            </w:r>
          </w:p>
        </w:tc>
        <w:tc>
          <w:tcPr>
            <w:tcW w:w="634" w:type="dxa"/>
          </w:tcPr>
          <w:p w14:paraId="7789A008" w14:textId="77777777" w:rsidR="00AF0BC9" w:rsidRDefault="00AF0BC9" w:rsidP="00B42EC3">
            <w:pPr>
              <w:pStyle w:val="BodyText"/>
            </w:pPr>
            <w:r>
              <w:t>None</w:t>
            </w:r>
          </w:p>
        </w:tc>
        <w:tc>
          <w:tcPr>
            <w:tcW w:w="875" w:type="dxa"/>
            <w:tcBorders>
              <w:right w:val="single" w:sz="4" w:space="0" w:color="auto"/>
            </w:tcBorders>
          </w:tcPr>
          <w:p w14:paraId="75CD591A" w14:textId="2E639496" w:rsidR="00AF0BC9" w:rsidRDefault="00AF0BC9" w:rsidP="00B42EC3">
            <w:pPr>
              <w:pStyle w:val="BodyText"/>
            </w:pPr>
            <w:r>
              <w:t>+1</w:t>
            </w:r>
          </w:p>
        </w:tc>
        <w:tc>
          <w:tcPr>
            <w:tcW w:w="222" w:type="dxa"/>
            <w:tcBorders>
              <w:top w:val="nil"/>
              <w:left w:val="single" w:sz="4" w:space="0" w:color="auto"/>
              <w:bottom w:val="nil"/>
              <w:right w:val="single" w:sz="4" w:space="0" w:color="auto"/>
            </w:tcBorders>
          </w:tcPr>
          <w:p w14:paraId="61E02092" w14:textId="77777777" w:rsidR="00AF0BC9" w:rsidRPr="002903BC" w:rsidRDefault="00AF0BC9" w:rsidP="00B42EC3">
            <w:pPr>
              <w:pStyle w:val="BodyText"/>
            </w:pPr>
          </w:p>
        </w:tc>
        <w:tc>
          <w:tcPr>
            <w:tcW w:w="661" w:type="dxa"/>
            <w:tcBorders>
              <w:left w:val="single" w:sz="4" w:space="0" w:color="auto"/>
            </w:tcBorders>
            <w:vAlign w:val="bottom"/>
          </w:tcPr>
          <w:p w14:paraId="6E4E710E" w14:textId="63077488" w:rsidR="00AF0BC9" w:rsidRDefault="00AF0BC9" w:rsidP="00B42EC3">
            <w:pPr>
              <w:pStyle w:val="BodyText"/>
            </w:pPr>
            <w:r w:rsidRPr="002903BC">
              <w:t>£2</w:t>
            </w:r>
          </w:p>
        </w:tc>
        <w:tc>
          <w:tcPr>
            <w:tcW w:w="848" w:type="dxa"/>
          </w:tcPr>
          <w:p w14:paraId="52541521" w14:textId="77777777" w:rsidR="00AF0BC9" w:rsidRDefault="00AF0BC9" w:rsidP="00B42EC3">
            <w:pPr>
              <w:pStyle w:val="BodyText"/>
            </w:pPr>
            <w:r>
              <w:t>+1</w:t>
            </w:r>
          </w:p>
        </w:tc>
        <w:tc>
          <w:tcPr>
            <w:tcW w:w="634" w:type="dxa"/>
          </w:tcPr>
          <w:p w14:paraId="7EBB7451" w14:textId="77777777" w:rsidR="00AF0BC9" w:rsidRDefault="00AF0BC9" w:rsidP="00B42EC3">
            <w:pPr>
              <w:pStyle w:val="BodyText"/>
            </w:pPr>
            <w:r>
              <w:t>None</w:t>
            </w:r>
          </w:p>
        </w:tc>
        <w:tc>
          <w:tcPr>
            <w:tcW w:w="875" w:type="dxa"/>
          </w:tcPr>
          <w:p w14:paraId="786A45C0" w14:textId="6C130DAD" w:rsidR="00AF0BC9" w:rsidRDefault="00AF0BC9" w:rsidP="00B42EC3">
            <w:pPr>
              <w:pStyle w:val="BodyText"/>
            </w:pPr>
            <w:r>
              <w:t>+0</w:t>
            </w:r>
          </w:p>
        </w:tc>
      </w:tr>
      <w:tr w:rsidR="00AF0BC9" w14:paraId="22B96F08" w14:textId="77777777" w:rsidTr="00676DDB">
        <w:tc>
          <w:tcPr>
            <w:tcW w:w="599" w:type="dxa"/>
          </w:tcPr>
          <w:p w14:paraId="296D0FD6" w14:textId="77777777" w:rsidR="00AF0BC9" w:rsidRDefault="00AF0BC9" w:rsidP="00B42EC3">
            <w:pPr>
              <w:pStyle w:val="BodyText"/>
            </w:pPr>
            <w:r>
              <w:t>4</w:t>
            </w:r>
          </w:p>
        </w:tc>
        <w:tc>
          <w:tcPr>
            <w:tcW w:w="759" w:type="dxa"/>
            <w:vAlign w:val="bottom"/>
          </w:tcPr>
          <w:p w14:paraId="58054854" w14:textId="06C96814" w:rsidR="00AF0BC9" w:rsidRDefault="00AF0BC9" w:rsidP="00B42EC3">
            <w:pPr>
              <w:pStyle w:val="BodyText"/>
            </w:pPr>
            <w:r w:rsidRPr="002903BC">
              <w:t>£</w:t>
            </w:r>
            <w:r>
              <w:t>3</w:t>
            </w:r>
          </w:p>
        </w:tc>
        <w:tc>
          <w:tcPr>
            <w:tcW w:w="848" w:type="dxa"/>
          </w:tcPr>
          <w:p w14:paraId="5DB49236" w14:textId="77777777" w:rsidR="00AF0BC9" w:rsidRDefault="00AF0BC9" w:rsidP="00B42EC3">
            <w:pPr>
              <w:pStyle w:val="BodyText"/>
            </w:pPr>
            <w:r>
              <w:t>+2</w:t>
            </w:r>
          </w:p>
        </w:tc>
        <w:tc>
          <w:tcPr>
            <w:tcW w:w="634" w:type="dxa"/>
          </w:tcPr>
          <w:p w14:paraId="7359F755" w14:textId="77777777" w:rsidR="00AF0BC9" w:rsidRDefault="00AF0BC9" w:rsidP="00B42EC3">
            <w:pPr>
              <w:pStyle w:val="BodyText"/>
            </w:pPr>
            <w:r>
              <w:t>None</w:t>
            </w:r>
          </w:p>
        </w:tc>
        <w:tc>
          <w:tcPr>
            <w:tcW w:w="875" w:type="dxa"/>
            <w:tcBorders>
              <w:right w:val="single" w:sz="4" w:space="0" w:color="auto"/>
            </w:tcBorders>
          </w:tcPr>
          <w:p w14:paraId="5D72704A" w14:textId="0E876CD6" w:rsidR="00AF0BC9" w:rsidRDefault="00AF0BC9" w:rsidP="00B42EC3">
            <w:pPr>
              <w:pStyle w:val="BodyText"/>
            </w:pPr>
            <w:r>
              <w:t>+2</w:t>
            </w:r>
          </w:p>
        </w:tc>
        <w:tc>
          <w:tcPr>
            <w:tcW w:w="222" w:type="dxa"/>
            <w:tcBorders>
              <w:top w:val="nil"/>
              <w:left w:val="single" w:sz="4" w:space="0" w:color="auto"/>
              <w:bottom w:val="nil"/>
              <w:right w:val="single" w:sz="4" w:space="0" w:color="auto"/>
            </w:tcBorders>
          </w:tcPr>
          <w:p w14:paraId="0A4A9CD4" w14:textId="77777777" w:rsidR="00AF0BC9" w:rsidRPr="002903BC" w:rsidRDefault="00AF0BC9" w:rsidP="00B42EC3">
            <w:pPr>
              <w:pStyle w:val="BodyText"/>
            </w:pPr>
          </w:p>
        </w:tc>
        <w:tc>
          <w:tcPr>
            <w:tcW w:w="661" w:type="dxa"/>
            <w:tcBorders>
              <w:left w:val="single" w:sz="4" w:space="0" w:color="auto"/>
            </w:tcBorders>
            <w:vAlign w:val="bottom"/>
          </w:tcPr>
          <w:p w14:paraId="6B6F319A" w14:textId="377EEAFA" w:rsidR="00AF0BC9" w:rsidRDefault="00AF0BC9" w:rsidP="00B42EC3">
            <w:pPr>
              <w:pStyle w:val="BodyText"/>
            </w:pPr>
            <w:r w:rsidRPr="002903BC">
              <w:t>£</w:t>
            </w:r>
            <w:r>
              <w:t>5</w:t>
            </w:r>
          </w:p>
        </w:tc>
        <w:tc>
          <w:tcPr>
            <w:tcW w:w="848" w:type="dxa"/>
          </w:tcPr>
          <w:p w14:paraId="23CED0D1" w14:textId="77777777" w:rsidR="00AF0BC9" w:rsidRDefault="00AF0BC9" w:rsidP="00B42EC3">
            <w:pPr>
              <w:pStyle w:val="BodyText"/>
            </w:pPr>
            <w:r>
              <w:t>+2</w:t>
            </w:r>
          </w:p>
        </w:tc>
        <w:tc>
          <w:tcPr>
            <w:tcW w:w="634" w:type="dxa"/>
          </w:tcPr>
          <w:p w14:paraId="502D9CBE" w14:textId="77777777" w:rsidR="00AF0BC9" w:rsidRDefault="00AF0BC9" w:rsidP="00B42EC3">
            <w:pPr>
              <w:pStyle w:val="BodyText"/>
            </w:pPr>
            <w:r>
              <w:t>None</w:t>
            </w:r>
          </w:p>
        </w:tc>
        <w:tc>
          <w:tcPr>
            <w:tcW w:w="875" w:type="dxa"/>
          </w:tcPr>
          <w:p w14:paraId="00E3156C" w14:textId="6C9C428E" w:rsidR="00AF0BC9" w:rsidRDefault="00AF0BC9" w:rsidP="00B42EC3">
            <w:pPr>
              <w:pStyle w:val="BodyText"/>
            </w:pPr>
            <w:r>
              <w:t>+1</w:t>
            </w:r>
          </w:p>
        </w:tc>
      </w:tr>
      <w:tr w:rsidR="00AF0BC9" w14:paraId="3A75E406" w14:textId="77777777" w:rsidTr="00676DDB">
        <w:tc>
          <w:tcPr>
            <w:tcW w:w="599" w:type="dxa"/>
          </w:tcPr>
          <w:p w14:paraId="3EE5527C" w14:textId="77777777" w:rsidR="00AF0BC9" w:rsidRDefault="00AF0BC9" w:rsidP="00B42EC3">
            <w:pPr>
              <w:pStyle w:val="BodyText"/>
            </w:pPr>
            <w:r>
              <w:t>6</w:t>
            </w:r>
          </w:p>
        </w:tc>
        <w:tc>
          <w:tcPr>
            <w:tcW w:w="759" w:type="dxa"/>
            <w:vAlign w:val="bottom"/>
          </w:tcPr>
          <w:p w14:paraId="7E9A3672" w14:textId="6464237A" w:rsidR="00AF0BC9" w:rsidRDefault="00AF0BC9" w:rsidP="00B42EC3">
            <w:pPr>
              <w:pStyle w:val="BodyText"/>
            </w:pPr>
            <w:r w:rsidRPr="002903BC">
              <w:t>£</w:t>
            </w:r>
            <w:r>
              <w:t>8</w:t>
            </w:r>
          </w:p>
        </w:tc>
        <w:tc>
          <w:tcPr>
            <w:tcW w:w="848" w:type="dxa"/>
          </w:tcPr>
          <w:p w14:paraId="7D27C260" w14:textId="77777777" w:rsidR="00AF0BC9" w:rsidRDefault="00AF0BC9" w:rsidP="00B42EC3">
            <w:pPr>
              <w:pStyle w:val="BodyText"/>
            </w:pPr>
            <w:r>
              <w:t>+3</w:t>
            </w:r>
          </w:p>
        </w:tc>
        <w:tc>
          <w:tcPr>
            <w:tcW w:w="634" w:type="dxa"/>
          </w:tcPr>
          <w:p w14:paraId="7958CC97" w14:textId="77777777" w:rsidR="00AF0BC9" w:rsidRDefault="00AF0BC9" w:rsidP="00B42EC3">
            <w:pPr>
              <w:pStyle w:val="BodyText"/>
            </w:pPr>
            <w:r>
              <w:t>None</w:t>
            </w:r>
          </w:p>
        </w:tc>
        <w:tc>
          <w:tcPr>
            <w:tcW w:w="875" w:type="dxa"/>
            <w:tcBorders>
              <w:right w:val="single" w:sz="4" w:space="0" w:color="auto"/>
            </w:tcBorders>
          </w:tcPr>
          <w:p w14:paraId="5EADB676" w14:textId="399561BA" w:rsidR="00AF0BC9" w:rsidRDefault="00AF0BC9" w:rsidP="00B42EC3">
            <w:pPr>
              <w:pStyle w:val="BodyText"/>
            </w:pPr>
            <w:r>
              <w:t>+3</w:t>
            </w:r>
          </w:p>
        </w:tc>
        <w:tc>
          <w:tcPr>
            <w:tcW w:w="222" w:type="dxa"/>
            <w:tcBorders>
              <w:top w:val="nil"/>
              <w:left w:val="single" w:sz="4" w:space="0" w:color="auto"/>
              <w:bottom w:val="nil"/>
              <w:right w:val="single" w:sz="4" w:space="0" w:color="auto"/>
            </w:tcBorders>
          </w:tcPr>
          <w:p w14:paraId="493DC594" w14:textId="77777777" w:rsidR="00AF0BC9" w:rsidRPr="002903BC" w:rsidRDefault="00AF0BC9" w:rsidP="00B42EC3">
            <w:pPr>
              <w:pStyle w:val="BodyText"/>
            </w:pPr>
          </w:p>
        </w:tc>
        <w:tc>
          <w:tcPr>
            <w:tcW w:w="661" w:type="dxa"/>
            <w:tcBorders>
              <w:left w:val="single" w:sz="4" w:space="0" w:color="auto"/>
            </w:tcBorders>
            <w:vAlign w:val="bottom"/>
          </w:tcPr>
          <w:p w14:paraId="61D18A24" w14:textId="4BD53BAF" w:rsidR="00AF0BC9" w:rsidRDefault="00AF0BC9" w:rsidP="00B42EC3">
            <w:pPr>
              <w:pStyle w:val="BodyText"/>
            </w:pPr>
            <w:r w:rsidRPr="002903BC">
              <w:t>£12</w:t>
            </w:r>
          </w:p>
        </w:tc>
        <w:tc>
          <w:tcPr>
            <w:tcW w:w="848" w:type="dxa"/>
          </w:tcPr>
          <w:p w14:paraId="3EAD7CF1" w14:textId="77777777" w:rsidR="00AF0BC9" w:rsidRDefault="00AF0BC9" w:rsidP="00B42EC3">
            <w:pPr>
              <w:pStyle w:val="BodyText"/>
            </w:pPr>
            <w:r>
              <w:t>+3</w:t>
            </w:r>
          </w:p>
        </w:tc>
        <w:tc>
          <w:tcPr>
            <w:tcW w:w="634" w:type="dxa"/>
          </w:tcPr>
          <w:p w14:paraId="209EF8AD" w14:textId="77777777" w:rsidR="00AF0BC9" w:rsidRDefault="00AF0BC9" w:rsidP="00B42EC3">
            <w:pPr>
              <w:pStyle w:val="BodyText"/>
            </w:pPr>
            <w:r>
              <w:t>None</w:t>
            </w:r>
          </w:p>
        </w:tc>
        <w:tc>
          <w:tcPr>
            <w:tcW w:w="875" w:type="dxa"/>
          </w:tcPr>
          <w:p w14:paraId="0DB6D77F" w14:textId="6BE3B2F6" w:rsidR="00AF0BC9" w:rsidRDefault="00AF0BC9" w:rsidP="00B42EC3">
            <w:pPr>
              <w:pStyle w:val="BodyText"/>
            </w:pPr>
            <w:r>
              <w:t>+2</w:t>
            </w:r>
          </w:p>
        </w:tc>
      </w:tr>
      <w:tr w:rsidR="00AF0BC9" w14:paraId="66AA1E9D" w14:textId="77777777" w:rsidTr="00676DDB">
        <w:tc>
          <w:tcPr>
            <w:tcW w:w="599" w:type="dxa"/>
          </w:tcPr>
          <w:p w14:paraId="57B99F8E" w14:textId="77777777" w:rsidR="00AF0BC9" w:rsidRDefault="00AF0BC9" w:rsidP="00B42EC3">
            <w:pPr>
              <w:pStyle w:val="BodyText"/>
            </w:pPr>
            <w:r>
              <w:t>8</w:t>
            </w:r>
          </w:p>
        </w:tc>
        <w:tc>
          <w:tcPr>
            <w:tcW w:w="759" w:type="dxa"/>
            <w:vAlign w:val="bottom"/>
          </w:tcPr>
          <w:p w14:paraId="072B0193" w14:textId="722408B8" w:rsidR="00AF0BC9" w:rsidRDefault="00AF0BC9" w:rsidP="00B42EC3">
            <w:pPr>
              <w:pStyle w:val="BodyText"/>
            </w:pPr>
            <w:r w:rsidRPr="002903BC">
              <w:t>£</w:t>
            </w:r>
            <w:r>
              <w:t>20</w:t>
            </w:r>
          </w:p>
        </w:tc>
        <w:tc>
          <w:tcPr>
            <w:tcW w:w="848" w:type="dxa"/>
          </w:tcPr>
          <w:p w14:paraId="17E828F7" w14:textId="77777777" w:rsidR="00AF0BC9" w:rsidRDefault="00AF0BC9" w:rsidP="00B42EC3">
            <w:pPr>
              <w:pStyle w:val="BodyText"/>
            </w:pPr>
            <w:r>
              <w:t>+4</w:t>
            </w:r>
          </w:p>
        </w:tc>
        <w:tc>
          <w:tcPr>
            <w:tcW w:w="634" w:type="dxa"/>
          </w:tcPr>
          <w:p w14:paraId="407846ED" w14:textId="77777777" w:rsidR="00AF0BC9" w:rsidRDefault="00AF0BC9" w:rsidP="00B42EC3">
            <w:pPr>
              <w:pStyle w:val="BodyText"/>
            </w:pPr>
            <w:r>
              <w:t>-1</w:t>
            </w:r>
          </w:p>
        </w:tc>
        <w:tc>
          <w:tcPr>
            <w:tcW w:w="875" w:type="dxa"/>
            <w:tcBorders>
              <w:right w:val="single" w:sz="4" w:space="0" w:color="auto"/>
            </w:tcBorders>
          </w:tcPr>
          <w:p w14:paraId="6145B89A" w14:textId="637A5DD9" w:rsidR="00AF0BC9" w:rsidRDefault="00AF0BC9" w:rsidP="00B42EC3">
            <w:pPr>
              <w:pStyle w:val="BodyText"/>
            </w:pPr>
            <w:r>
              <w:t>+4</w:t>
            </w:r>
          </w:p>
        </w:tc>
        <w:tc>
          <w:tcPr>
            <w:tcW w:w="222" w:type="dxa"/>
            <w:tcBorders>
              <w:top w:val="nil"/>
              <w:left w:val="single" w:sz="4" w:space="0" w:color="auto"/>
              <w:bottom w:val="nil"/>
              <w:right w:val="single" w:sz="4" w:space="0" w:color="auto"/>
            </w:tcBorders>
          </w:tcPr>
          <w:p w14:paraId="4AC7E93A" w14:textId="77777777" w:rsidR="00AF0BC9" w:rsidRPr="002903BC" w:rsidRDefault="00AF0BC9" w:rsidP="00B42EC3">
            <w:pPr>
              <w:pStyle w:val="BodyText"/>
            </w:pPr>
          </w:p>
        </w:tc>
        <w:tc>
          <w:tcPr>
            <w:tcW w:w="661" w:type="dxa"/>
            <w:tcBorders>
              <w:left w:val="single" w:sz="4" w:space="0" w:color="auto"/>
            </w:tcBorders>
            <w:vAlign w:val="bottom"/>
          </w:tcPr>
          <w:p w14:paraId="724B2484" w14:textId="4162CAF2" w:rsidR="00AF0BC9" w:rsidRDefault="00AF0BC9" w:rsidP="00B42EC3">
            <w:pPr>
              <w:pStyle w:val="BodyText"/>
            </w:pPr>
            <w:r w:rsidRPr="002903BC">
              <w:t>£3</w:t>
            </w:r>
            <w:r>
              <w:t>0</w:t>
            </w:r>
          </w:p>
        </w:tc>
        <w:tc>
          <w:tcPr>
            <w:tcW w:w="848" w:type="dxa"/>
          </w:tcPr>
          <w:p w14:paraId="47C4E2F9" w14:textId="77777777" w:rsidR="00AF0BC9" w:rsidRDefault="00AF0BC9" w:rsidP="00B42EC3">
            <w:pPr>
              <w:pStyle w:val="BodyText"/>
            </w:pPr>
            <w:r>
              <w:t>+4</w:t>
            </w:r>
          </w:p>
        </w:tc>
        <w:tc>
          <w:tcPr>
            <w:tcW w:w="634" w:type="dxa"/>
          </w:tcPr>
          <w:p w14:paraId="67445095" w14:textId="77777777" w:rsidR="00AF0BC9" w:rsidRDefault="00AF0BC9" w:rsidP="00B42EC3">
            <w:pPr>
              <w:pStyle w:val="BodyText"/>
            </w:pPr>
            <w:r>
              <w:t>None</w:t>
            </w:r>
          </w:p>
        </w:tc>
        <w:tc>
          <w:tcPr>
            <w:tcW w:w="875" w:type="dxa"/>
          </w:tcPr>
          <w:p w14:paraId="42D45412" w14:textId="7BEC1F02" w:rsidR="00AF0BC9" w:rsidRDefault="00AF0BC9" w:rsidP="00B42EC3">
            <w:pPr>
              <w:pStyle w:val="BodyText"/>
            </w:pPr>
            <w:r>
              <w:t>+4</w:t>
            </w:r>
          </w:p>
        </w:tc>
      </w:tr>
      <w:tr w:rsidR="00AF0BC9" w14:paraId="6043887F" w14:textId="77777777" w:rsidTr="00676DDB">
        <w:tc>
          <w:tcPr>
            <w:tcW w:w="599" w:type="dxa"/>
          </w:tcPr>
          <w:p w14:paraId="27655257" w14:textId="77777777" w:rsidR="00AF0BC9" w:rsidRDefault="00AF0BC9" w:rsidP="00B42EC3">
            <w:pPr>
              <w:pStyle w:val="BodyText"/>
            </w:pPr>
            <w:r>
              <w:t>10</w:t>
            </w:r>
          </w:p>
        </w:tc>
        <w:tc>
          <w:tcPr>
            <w:tcW w:w="759" w:type="dxa"/>
            <w:vAlign w:val="bottom"/>
          </w:tcPr>
          <w:p w14:paraId="75149D42" w14:textId="2CA865F0" w:rsidR="00AF0BC9" w:rsidRDefault="00AF0BC9" w:rsidP="00B42EC3">
            <w:pPr>
              <w:pStyle w:val="BodyText"/>
            </w:pPr>
            <w:r w:rsidRPr="002903BC">
              <w:t>£</w:t>
            </w:r>
            <w:r>
              <w:t>5</w:t>
            </w:r>
            <w:r w:rsidRPr="002903BC">
              <w:t>0</w:t>
            </w:r>
          </w:p>
        </w:tc>
        <w:tc>
          <w:tcPr>
            <w:tcW w:w="848" w:type="dxa"/>
          </w:tcPr>
          <w:p w14:paraId="32E1DC05" w14:textId="77777777" w:rsidR="00AF0BC9" w:rsidRDefault="00AF0BC9" w:rsidP="00B42EC3">
            <w:pPr>
              <w:pStyle w:val="BodyText"/>
            </w:pPr>
            <w:r>
              <w:t>+5</w:t>
            </w:r>
          </w:p>
        </w:tc>
        <w:tc>
          <w:tcPr>
            <w:tcW w:w="634" w:type="dxa"/>
          </w:tcPr>
          <w:p w14:paraId="1DC28D27" w14:textId="77777777" w:rsidR="00AF0BC9" w:rsidRDefault="00AF0BC9" w:rsidP="00B42EC3">
            <w:pPr>
              <w:pStyle w:val="BodyText"/>
            </w:pPr>
            <w:r>
              <w:t>-2</w:t>
            </w:r>
          </w:p>
        </w:tc>
        <w:tc>
          <w:tcPr>
            <w:tcW w:w="875" w:type="dxa"/>
            <w:tcBorders>
              <w:right w:val="single" w:sz="4" w:space="0" w:color="auto"/>
            </w:tcBorders>
          </w:tcPr>
          <w:p w14:paraId="4BADC2C5" w14:textId="0D8AE98E" w:rsidR="00AF0BC9" w:rsidRDefault="00AF0BC9" w:rsidP="00B42EC3">
            <w:pPr>
              <w:pStyle w:val="BodyText"/>
            </w:pPr>
            <w:r>
              <w:t>+5</w:t>
            </w:r>
          </w:p>
        </w:tc>
        <w:tc>
          <w:tcPr>
            <w:tcW w:w="222" w:type="dxa"/>
            <w:tcBorders>
              <w:top w:val="nil"/>
              <w:left w:val="single" w:sz="4" w:space="0" w:color="auto"/>
              <w:bottom w:val="nil"/>
              <w:right w:val="single" w:sz="4" w:space="0" w:color="auto"/>
            </w:tcBorders>
          </w:tcPr>
          <w:p w14:paraId="6415E2D8" w14:textId="77777777" w:rsidR="00AF0BC9" w:rsidRPr="002903BC" w:rsidRDefault="00AF0BC9" w:rsidP="00B42EC3">
            <w:pPr>
              <w:pStyle w:val="BodyText"/>
            </w:pPr>
          </w:p>
        </w:tc>
        <w:tc>
          <w:tcPr>
            <w:tcW w:w="661" w:type="dxa"/>
            <w:tcBorders>
              <w:left w:val="single" w:sz="4" w:space="0" w:color="auto"/>
            </w:tcBorders>
            <w:vAlign w:val="bottom"/>
          </w:tcPr>
          <w:p w14:paraId="36AC6C29" w14:textId="43BF6CBD" w:rsidR="00AF0BC9" w:rsidRDefault="00AF0BC9" w:rsidP="00B42EC3">
            <w:pPr>
              <w:pStyle w:val="BodyText"/>
            </w:pPr>
            <w:r w:rsidRPr="002903BC">
              <w:t>£80</w:t>
            </w:r>
          </w:p>
        </w:tc>
        <w:tc>
          <w:tcPr>
            <w:tcW w:w="848" w:type="dxa"/>
          </w:tcPr>
          <w:p w14:paraId="0FBE25C2" w14:textId="77777777" w:rsidR="00AF0BC9" w:rsidRDefault="00AF0BC9" w:rsidP="00B42EC3">
            <w:pPr>
              <w:pStyle w:val="BodyText"/>
            </w:pPr>
            <w:r>
              <w:t>+5</w:t>
            </w:r>
          </w:p>
        </w:tc>
        <w:tc>
          <w:tcPr>
            <w:tcW w:w="634" w:type="dxa"/>
          </w:tcPr>
          <w:p w14:paraId="0CBB342F" w14:textId="77777777" w:rsidR="00AF0BC9" w:rsidRDefault="00AF0BC9" w:rsidP="00B42EC3">
            <w:pPr>
              <w:pStyle w:val="BodyText"/>
            </w:pPr>
            <w:r>
              <w:t>-1</w:t>
            </w:r>
          </w:p>
        </w:tc>
        <w:tc>
          <w:tcPr>
            <w:tcW w:w="875" w:type="dxa"/>
          </w:tcPr>
          <w:p w14:paraId="04CDA51A" w14:textId="2A5D7AB9" w:rsidR="00AF0BC9" w:rsidRDefault="00AF0BC9" w:rsidP="00B42EC3">
            <w:pPr>
              <w:pStyle w:val="BodyText"/>
            </w:pPr>
            <w:r>
              <w:t>+5</w:t>
            </w:r>
          </w:p>
        </w:tc>
      </w:tr>
      <w:tr w:rsidR="00AF0BC9" w14:paraId="3D81BD6F" w14:textId="77777777" w:rsidTr="00676DDB">
        <w:tc>
          <w:tcPr>
            <w:tcW w:w="599" w:type="dxa"/>
          </w:tcPr>
          <w:p w14:paraId="19D856DE" w14:textId="77777777" w:rsidR="00AF0BC9" w:rsidRDefault="00AF0BC9" w:rsidP="00B42EC3">
            <w:pPr>
              <w:pStyle w:val="BodyText"/>
            </w:pPr>
            <w:r>
              <w:t>12</w:t>
            </w:r>
          </w:p>
        </w:tc>
        <w:tc>
          <w:tcPr>
            <w:tcW w:w="759" w:type="dxa"/>
            <w:vAlign w:val="bottom"/>
          </w:tcPr>
          <w:p w14:paraId="1B893740" w14:textId="776D25A9" w:rsidR="00AF0BC9" w:rsidRDefault="00AF0BC9" w:rsidP="00B42EC3">
            <w:pPr>
              <w:pStyle w:val="BodyText"/>
            </w:pPr>
            <w:r w:rsidRPr="002903BC">
              <w:t>£</w:t>
            </w:r>
            <w:r>
              <w:t>12</w:t>
            </w:r>
            <w:r w:rsidRPr="002903BC">
              <w:t>0</w:t>
            </w:r>
          </w:p>
        </w:tc>
        <w:tc>
          <w:tcPr>
            <w:tcW w:w="848" w:type="dxa"/>
          </w:tcPr>
          <w:p w14:paraId="7A19595B" w14:textId="77777777" w:rsidR="00AF0BC9" w:rsidRDefault="00AF0BC9" w:rsidP="00B42EC3">
            <w:pPr>
              <w:pStyle w:val="BodyText"/>
            </w:pPr>
            <w:r>
              <w:t>+6</w:t>
            </w:r>
          </w:p>
        </w:tc>
        <w:tc>
          <w:tcPr>
            <w:tcW w:w="634" w:type="dxa"/>
          </w:tcPr>
          <w:p w14:paraId="3985E05C" w14:textId="77777777" w:rsidR="00AF0BC9" w:rsidRDefault="00AF0BC9" w:rsidP="00B42EC3">
            <w:pPr>
              <w:pStyle w:val="BodyText"/>
            </w:pPr>
            <w:r>
              <w:t>-3</w:t>
            </w:r>
          </w:p>
        </w:tc>
        <w:tc>
          <w:tcPr>
            <w:tcW w:w="875" w:type="dxa"/>
            <w:tcBorders>
              <w:right w:val="single" w:sz="4" w:space="0" w:color="auto"/>
            </w:tcBorders>
          </w:tcPr>
          <w:p w14:paraId="5FFCFD44" w14:textId="07216A1C" w:rsidR="00AF0BC9" w:rsidRDefault="00AF0BC9" w:rsidP="00B42EC3">
            <w:pPr>
              <w:pStyle w:val="BodyText"/>
            </w:pPr>
            <w:r>
              <w:t>+6</w:t>
            </w:r>
          </w:p>
        </w:tc>
        <w:tc>
          <w:tcPr>
            <w:tcW w:w="222" w:type="dxa"/>
            <w:tcBorders>
              <w:top w:val="nil"/>
              <w:left w:val="single" w:sz="4" w:space="0" w:color="auto"/>
              <w:bottom w:val="nil"/>
              <w:right w:val="single" w:sz="4" w:space="0" w:color="auto"/>
            </w:tcBorders>
          </w:tcPr>
          <w:p w14:paraId="078CFD5D" w14:textId="77777777" w:rsidR="00AF0BC9" w:rsidRPr="002903BC" w:rsidRDefault="00AF0BC9" w:rsidP="00B42EC3">
            <w:pPr>
              <w:pStyle w:val="BodyText"/>
            </w:pPr>
          </w:p>
        </w:tc>
        <w:tc>
          <w:tcPr>
            <w:tcW w:w="661" w:type="dxa"/>
            <w:tcBorders>
              <w:left w:val="single" w:sz="4" w:space="0" w:color="auto"/>
            </w:tcBorders>
            <w:vAlign w:val="bottom"/>
          </w:tcPr>
          <w:p w14:paraId="46E07C3A" w14:textId="2F9611CD" w:rsidR="00AF0BC9" w:rsidRDefault="00AF0BC9" w:rsidP="00B42EC3">
            <w:pPr>
              <w:pStyle w:val="BodyText"/>
            </w:pPr>
            <w:r w:rsidRPr="002903BC">
              <w:t>£200</w:t>
            </w:r>
          </w:p>
        </w:tc>
        <w:tc>
          <w:tcPr>
            <w:tcW w:w="848" w:type="dxa"/>
          </w:tcPr>
          <w:p w14:paraId="2D0A93B0" w14:textId="77777777" w:rsidR="00AF0BC9" w:rsidRDefault="00AF0BC9" w:rsidP="00B42EC3">
            <w:pPr>
              <w:pStyle w:val="BodyText"/>
            </w:pPr>
            <w:r>
              <w:t>+6</w:t>
            </w:r>
          </w:p>
        </w:tc>
        <w:tc>
          <w:tcPr>
            <w:tcW w:w="634" w:type="dxa"/>
          </w:tcPr>
          <w:p w14:paraId="09D09FE2" w14:textId="77777777" w:rsidR="00AF0BC9" w:rsidRDefault="00AF0BC9" w:rsidP="00B42EC3">
            <w:pPr>
              <w:pStyle w:val="BodyText"/>
            </w:pPr>
            <w:r>
              <w:t>-2</w:t>
            </w:r>
          </w:p>
        </w:tc>
        <w:tc>
          <w:tcPr>
            <w:tcW w:w="875" w:type="dxa"/>
          </w:tcPr>
          <w:p w14:paraId="23924585" w14:textId="46E49F45" w:rsidR="00AF0BC9" w:rsidRDefault="00AF0BC9" w:rsidP="00B42EC3">
            <w:pPr>
              <w:pStyle w:val="BodyText"/>
            </w:pPr>
            <w:r>
              <w:t>+6</w:t>
            </w:r>
          </w:p>
        </w:tc>
      </w:tr>
      <w:tr w:rsidR="00AF0BC9" w14:paraId="133DB10B" w14:textId="77777777" w:rsidTr="00676DDB">
        <w:tc>
          <w:tcPr>
            <w:tcW w:w="599" w:type="dxa"/>
          </w:tcPr>
          <w:p w14:paraId="354D150E" w14:textId="77777777" w:rsidR="00AF0BC9" w:rsidRDefault="00AF0BC9" w:rsidP="00B42EC3">
            <w:pPr>
              <w:pStyle w:val="BodyText"/>
            </w:pPr>
            <w:r>
              <w:t>14</w:t>
            </w:r>
          </w:p>
        </w:tc>
        <w:tc>
          <w:tcPr>
            <w:tcW w:w="759" w:type="dxa"/>
            <w:vAlign w:val="bottom"/>
          </w:tcPr>
          <w:p w14:paraId="692D89BC" w14:textId="1D50A8BA" w:rsidR="00AF0BC9" w:rsidRDefault="00AF0BC9" w:rsidP="00B42EC3">
            <w:pPr>
              <w:pStyle w:val="BodyText"/>
            </w:pPr>
            <w:r w:rsidRPr="002903BC">
              <w:t>£</w:t>
            </w:r>
            <w:r>
              <w:t>30</w:t>
            </w:r>
            <w:r w:rsidRPr="002903BC">
              <w:t>0</w:t>
            </w:r>
          </w:p>
        </w:tc>
        <w:tc>
          <w:tcPr>
            <w:tcW w:w="848" w:type="dxa"/>
          </w:tcPr>
          <w:p w14:paraId="1309CE5C" w14:textId="77777777" w:rsidR="00AF0BC9" w:rsidRDefault="00AF0BC9" w:rsidP="00B42EC3">
            <w:pPr>
              <w:pStyle w:val="BodyText"/>
            </w:pPr>
            <w:r>
              <w:t>+7</w:t>
            </w:r>
          </w:p>
        </w:tc>
        <w:tc>
          <w:tcPr>
            <w:tcW w:w="634" w:type="dxa"/>
          </w:tcPr>
          <w:p w14:paraId="7A3E69D3" w14:textId="77777777" w:rsidR="00AF0BC9" w:rsidRDefault="00AF0BC9" w:rsidP="00B42EC3">
            <w:pPr>
              <w:pStyle w:val="BodyText"/>
            </w:pPr>
            <w:r>
              <w:t>-4</w:t>
            </w:r>
          </w:p>
        </w:tc>
        <w:tc>
          <w:tcPr>
            <w:tcW w:w="875" w:type="dxa"/>
            <w:tcBorders>
              <w:right w:val="single" w:sz="4" w:space="0" w:color="auto"/>
            </w:tcBorders>
          </w:tcPr>
          <w:p w14:paraId="476EABA7" w14:textId="4F65BEB7" w:rsidR="00AF0BC9" w:rsidRDefault="00AF0BC9" w:rsidP="00B42EC3">
            <w:pPr>
              <w:pStyle w:val="BodyText"/>
            </w:pPr>
            <w:r>
              <w:t>+7</w:t>
            </w:r>
          </w:p>
        </w:tc>
        <w:tc>
          <w:tcPr>
            <w:tcW w:w="222" w:type="dxa"/>
            <w:tcBorders>
              <w:top w:val="nil"/>
              <w:left w:val="single" w:sz="4" w:space="0" w:color="auto"/>
              <w:bottom w:val="nil"/>
              <w:right w:val="single" w:sz="4" w:space="0" w:color="auto"/>
            </w:tcBorders>
          </w:tcPr>
          <w:p w14:paraId="7BBC0400" w14:textId="77777777" w:rsidR="00AF0BC9" w:rsidRPr="002903BC" w:rsidRDefault="00AF0BC9" w:rsidP="00B42EC3">
            <w:pPr>
              <w:pStyle w:val="BodyText"/>
            </w:pPr>
          </w:p>
        </w:tc>
        <w:tc>
          <w:tcPr>
            <w:tcW w:w="661" w:type="dxa"/>
            <w:tcBorders>
              <w:left w:val="single" w:sz="4" w:space="0" w:color="auto"/>
            </w:tcBorders>
            <w:vAlign w:val="bottom"/>
          </w:tcPr>
          <w:p w14:paraId="76F26823" w14:textId="448C792E" w:rsidR="00AF0BC9" w:rsidRDefault="00AF0BC9" w:rsidP="00B42EC3">
            <w:pPr>
              <w:pStyle w:val="BodyText"/>
            </w:pPr>
            <w:r w:rsidRPr="002903BC">
              <w:t>£500</w:t>
            </w:r>
          </w:p>
        </w:tc>
        <w:tc>
          <w:tcPr>
            <w:tcW w:w="848" w:type="dxa"/>
          </w:tcPr>
          <w:p w14:paraId="4C91F589" w14:textId="77777777" w:rsidR="00AF0BC9" w:rsidRDefault="00AF0BC9" w:rsidP="00B42EC3">
            <w:pPr>
              <w:pStyle w:val="BodyText"/>
            </w:pPr>
            <w:r>
              <w:t>+7</w:t>
            </w:r>
          </w:p>
        </w:tc>
        <w:tc>
          <w:tcPr>
            <w:tcW w:w="634" w:type="dxa"/>
          </w:tcPr>
          <w:p w14:paraId="16855520" w14:textId="77777777" w:rsidR="00AF0BC9" w:rsidRDefault="00AF0BC9" w:rsidP="00B42EC3">
            <w:pPr>
              <w:pStyle w:val="BodyText"/>
            </w:pPr>
            <w:r>
              <w:t>-3</w:t>
            </w:r>
          </w:p>
        </w:tc>
        <w:tc>
          <w:tcPr>
            <w:tcW w:w="875" w:type="dxa"/>
          </w:tcPr>
          <w:p w14:paraId="141F63A0" w14:textId="77F33933" w:rsidR="00AF0BC9" w:rsidRDefault="00AF0BC9" w:rsidP="00B42EC3">
            <w:pPr>
              <w:pStyle w:val="BodyText"/>
            </w:pPr>
            <w:r>
              <w:t>+7</w:t>
            </w:r>
          </w:p>
        </w:tc>
      </w:tr>
      <w:tr w:rsidR="00AF0BC9" w14:paraId="0711A647" w14:textId="77777777" w:rsidTr="00676DDB">
        <w:tc>
          <w:tcPr>
            <w:tcW w:w="599" w:type="dxa"/>
          </w:tcPr>
          <w:p w14:paraId="40BDA426" w14:textId="77777777" w:rsidR="00AF0BC9" w:rsidRDefault="00AF0BC9" w:rsidP="00B42EC3">
            <w:pPr>
              <w:pStyle w:val="BodyText"/>
            </w:pPr>
            <w:r>
              <w:t>16</w:t>
            </w:r>
          </w:p>
        </w:tc>
        <w:tc>
          <w:tcPr>
            <w:tcW w:w="759" w:type="dxa"/>
            <w:vAlign w:val="bottom"/>
          </w:tcPr>
          <w:p w14:paraId="464F25A3" w14:textId="690DB51B" w:rsidR="00AF0BC9" w:rsidRDefault="00AF0BC9" w:rsidP="00B42EC3">
            <w:pPr>
              <w:pStyle w:val="BodyText"/>
            </w:pPr>
            <w:r w:rsidRPr="002903BC">
              <w:t>£</w:t>
            </w:r>
            <w:r>
              <w:t>80</w:t>
            </w:r>
            <w:r w:rsidRPr="002903BC">
              <w:t>0</w:t>
            </w:r>
          </w:p>
        </w:tc>
        <w:tc>
          <w:tcPr>
            <w:tcW w:w="848" w:type="dxa"/>
          </w:tcPr>
          <w:p w14:paraId="6563C444" w14:textId="77777777" w:rsidR="00AF0BC9" w:rsidRDefault="00AF0BC9" w:rsidP="00B42EC3">
            <w:pPr>
              <w:pStyle w:val="BodyText"/>
            </w:pPr>
            <w:r>
              <w:t>+8</w:t>
            </w:r>
          </w:p>
        </w:tc>
        <w:tc>
          <w:tcPr>
            <w:tcW w:w="634" w:type="dxa"/>
          </w:tcPr>
          <w:p w14:paraId="3F6D4DAE" w14:textId="77777777" w:rsidR="00AF0BC9" w:rsidRDefault="00AF0BC9" w:rsidP="00B42EC3">
            <w:pPr>
              <w:pStyle w:val="BodyText"/>
            </w:pPr>
            <w:r>
              <w:t>-5</w:t>
            </w:r>
          </w:p>
        </w:tc>
        <w:tc>
          <w:tcPr>
            <w:tcW w:w="875" w:type="dxa"/>
            <w:tcBorders>
              <w:right w:val="single" w:sz="4" w:space="0" w:color="auto"/>
            </w:tcBorders>
          </w:tcPr>
          <w:p w14:paraId="5F49D20B" w14:textId="286C414B" w:rsidR="00AF0BC9" w:rsidRDefault="00AF0BC9" w:rsidP="00B42EC3">
            <w:pPr>
              <w:pStyle w:val="BodyText"/>
            </w:pPr>
            <w:r>
              <w:t>+8</w:t>
            </w:r>
          </w:p>
        </w:tc>
        <w:tc>
          <w:tcPr>
            <w:tcW w:w="222" w:type="dxa"/>
            <w:tcBorders>
              <w:top w:val="nil"/>
              <w:left w:val="single" w:sz="4" w:space="0" w:color="auto"/>
              <w:bottom w:val="nil"/>
              <w:right w:val="single" w:sz="4" w:space="0" w:color="auto"/>
            </w:tcBorders>
          </w:tcPr>
          <w:p w14:paraId="2E0BD4ED" w14:textId="77777777" w:rsidR="00AF0BC9" w:rsidRPr="002903BC" w:rsidRDefault="00AF0BC9" w:rsidP="00B42EC3">
            <w:pPr>
              <w:pStyle w:val="BodyText"/>
            </w:pPr>
          </w:p>
        </w:tc>
        <w:tc>
          <w:tcPr>
            <w:tcW w:w="661" w:type="dxa"/>
            <w:tcBorders>
              <w:left w:val="single" w:sz="4" w:space="0" w:color="auto"/>
            </w:tcBorders>
            <w:vAlign w:val="bottom"/>
          </w:tcPr>
          <w:p w14:paraId="16F45547" w14:textId="2CB4EA52" w:rsidR="00AF0BC9" w:rsidRDefault="00AF0BC9" w:rsidP="00B42EC3">
            <w:pPr>
              <w:pStyle w:val="BodyText"/>
            </w:pPr>
            <w:r w:rsidRPr="002903BC">
              <w:t>£12</w:t>
            </w:r>
            <w:r>
              <w:t>0</w:t>
            </w:r>
            <w:r w:rsidRPr="002903BC">
              <w:t>0</w:t>
            </w:r>
          </w:p>
        </w:tc>
        <w:tc>
          <w:tcPr>
            <w:tcW w:w="848" w:type="dxa"/>
          </w:tcPr>
          <w:p w14:paraId="36783BB7" w14:textId="77777777" w:rsidR="00AF0BC9" w:rsidRDefault="00AF0BC9" w:rsidP="00B42EC3">
            <w:pPr>
              <w:pStyle w:val="BodyText"/>
            </w:pPr>
            <w:r>
              <w:t>+8</w:t>
            </w:r>
          </w:p>
        </w:tc>
        <w:tc>
          <w:tcPr>
            <w:tcW w:w="634" w:type="dxa"/>
          </w:tcPr>
          <w:p w14:paraId="3D97BACA" w14:textId="77777777" w:rsidR="00AF0BC9" w:rsidRDefault="00AF0BC9" w:rsidP="00B42EC3">
            <w:pPr>
              <w:pStyle w:val="BodyText"/>
            </w:pPr>
            <w:r>
              <w:t>-4</w:t>
            </w:r>
          </w:p>
        </w:tc>
        <w:tc>
          <w:tcPr>
            <w:tcW w:w="875" w:type="dxa"/>
          </w:tcPr>
          <w:p w14:paraId="00E5B306" w14:textId="47525529" w:rsidR="00AF0BC9" w:rsidRDefault="00AF0BC9" w:rsidP="00B42EC3">
            <w:pPr>
              <w:pStyle w:val="BodyText"/>
            </w:pPr>
            <w:r>
              <w:t>+8</w:t>
            </w:r>
          </w:p>
        </w:tc>
      </w:tr>
      <w:tr w:rsidR="00AF0BC9" w14:paraId="2B15A1D1" w14:textId="77777777" w:rsidTr="00676DDB">
        <w:tc>
          <w:tcPr>
            <w:tcW w:w="599" w:type="dxa"/>
          </w:tcPr>
          <w:p w14:paraId="4B24B501" w14:textId="77777777" w:rsidR="00AF0BC9" w:rsidRDefault="00AF0BC9" w:rsidP="00B42EC3">
            <w:pPr>
              <w:pStyle w:val="BodyText"/>
            </w:pPr>
            <w:r>
              <w:t>18</w:t>
            </w:r>
          </w:p>
        </w:tc>
        <w:tc>
          <w:tcPr>
            <w:tcW w:w="759" w:type="dxa"/>
            <w:vAlign w:val="bottom"/>
          </w:tcPr>
          <w:p w14:paraId="5A40CA14" w14:textId="18549859" w:rsidR="00AF0BC9" w:rsidRDefault="00AF0BC9" w:rsidP="00B42EC3">
            <w:pPr>
              <w:pStyle w:val="BodyText"/>
            </w:pPr>
            <w:r w:rsidRPr="002903BC">
              <w:t>£</w:t>
            </w:r>
            <w:r>
              <w:t>20</w:t>
            </w:r>
            <w:r w:rsidRPr="002903BC">
              <w:t>00</w:t>
            </w:r>
          </w:p>
        </w:tc>
        <w:tc>
          <w:tcPr>
            <w:tcW w:w="848" w:type="dxa"/>
          </w:tcPr>
          <w:p w14:paraId="02955A34" w14:textId="77777777" w:rsidR="00AF0BC9" w:rsidRDefault="00AF0BC9" w:rsidP="00B42EC3">
            <w:pPr>
              <w:pStyle w:val="BodyText"/>
            </w:pPr>
            <w:r>
              <w:t>+9</w:t>
            </w:r>
          </w:p>
        </w:tc>
        <w:tc>
          <w:tcPr>
            <w:tcW w:w="634" w:type="dxa"/>
          </w:tcPr>
          <w:p w14:paraId="36B236D0" w14:textId="77777777" w:rsidR="00AF0BC9" w:rsidRDefault="00AF0BC9" w:rsidP="00B42EC3">
            <w:pPr>
              <w:pStyle w:val="BodyText"/>
            </w:pPr>
            <w:r>
              <w:t>-6</w:t>
            </w:r>
          </w:p>
        </w:tc>
        <w:tc>
          <w:tcPr>
            <w:tcW w:w="875" w:type="dxa"/>
            <w:tcBorders>
              <w:right w:val="single" w:sz="4" w:space="0" w:color="auto"/>
            </w:tcBorders>
          </w:tcPr>
          <w:p w14:paraId="6DED8CB3" w14:textId="2956F9CB" w:rsidR="00AF0BC9" w:rsidRDefault="00AF0BC9" w:rsidP="00B42EC3">
            <w:pPr>
              <w:pStyle w:val="BodyText"/>
            </w:pPr>
            <w:r>
              <w:t>+9</w:t>
            </w:r>
          </w:p>
        </w:tc>
        <w:tc>
          <w:tcPr>
            <w:tcW w:w="222" w:type="dxa"/>
            <w:tcBorders>
              <w:top w:val="nil"/>
              <w:left w:val="single" w:sz="4" w:space="0" w:color="auto"/>
              <w:bottom w:val="nil"/>
              <w:right w:val="single" w:sz="4" w:space="0" w:color="auto"/>
            </w:tcBorders>
          </w:tcPr>
          <w:p w14:paraId="4D3B9647" w14:textId="77777777" w:rsidR="00AF0BC9" w:rsidRPr="002903BC" w:rsidRDefault="00AF0BC9" w:rsidP="00B42EC3">
            <w:pPr>
              <w:pStyle w:val="BodyText"/>
            </w:pPr>
          </w:p>
        </w:tc>
        <w:tc>
          <w:tcPr>
            <w:tcW w:w="661" w:type="dxa"/>
            <w:tcBorders>
              <w:left w:val="single" w:sz="4" w:space="0" w:color="auto"/>
            </w:tcBorders>
            <w:vAlign w:val="bottom"/>
          </w:tcPr>
          <w:p w14:paraId="02010753" w14:textId="6D271B9A" w:rsidR="00AF0BC9" w:rsidRDefault="00AF0BC9" w:rsidP="00B42EC3">
            <w:pPr>
              <w:pStyle w:val="BodyText"/>
            </w:pPr>
            <w:r w:rsidRPr="002903BC">
              <w:t>£3</w:t>
            </w:r>
            <w:r>
              <w:t>0</w:t>
            </w:r>
            <w:r w:rsidRPr="002903BC">
              <w:t>00</w:t>
            </w:r>
          </w:p>
        </w:tc>
        <w:tc>
          <w:tcPr>
            <w:tcW w:w="848" w:type="dxa"/>
          </w:tcPr>
          <w:p w14:paraId="7C82B358" w14:textId="77777777" w:rsidR="00AF0BC9" w:rsidRDefault="00AF0BC9" w:rsidP="00B42EC3">
            <w:pPr>
              <w:pStyle w:val="BodyText"/>
            </w:pPr>
            <w:r>
              <w:t>+9</w:t>
            </w:r>
          </w:p>
        </w:tc>
        <w:tc>
          <w:tcPr>
            <w:tcW w:w="634" w:type="dxa"/>
          </w:tcPr>
          <w:p w14:paraId="3D274004" w14:textId="77777777" w:rsidR="00AF0BC9" w:rsidRDefault="00AF0BC9" w:rsidP="00B42EC3">
            <w:pPr>
              <w:pStyle w:val="BodyText"/>
            </w:pPr>
            <w:r>
              <w:t>-5</w:t>
            </w:r>
          </w:p>
        </w:tc>
        <w:tc>
          <w:tcPr>
            <w:tcW w:w="875" w:type="dxa"/>
          </w:tcPr>
          <w:p w14:paraId="25CFAC67" w14:textId="78148ADA" w:rsidR="00AF0BC9" w:rsidRDefault="00AF0BC9" w:rsidP="00B42EC3">
            <w:pPr>
              <w:pStyle w:val="BodyText"/>
            </w:pPr>
            <w:r>
              <w:t>+9</w:t>
            </w:r>
          </w:p>
        </w:tc>
      </w:tr>
      <w:tr w:rsidR="00AF0BC9" w14:paraId="2488097D" w14:textId="77777777" w:rsidTr="00676DDB">
        <w:tc>
          <w:tcPr>
            <w:tcW w:w="599" w:type="dxa"/>
          </w:tcPr>
          <w:p w14:paraId="77EDA3D1" w14:textId="77777777" w:rsidR="00AF0BC9" w:rsidRDefault="00AF0BC9" w:rsidP="00B42EC3">
            <w:pPr>
              <w:pStyle w:val="BodyText"/>
            </w:pPr>
            <w:r>
              <w:t>20</w:t>
            </w:r>
          </w:p>
        </w:tc>
        <w:tc>
          <w:tcPr>
            <w:tcW w:w="759" w:type="dxa"/>
            <w:vAlign w:val="bottom"/>
          </w:tcPr>
          <w:p w14:paraId="72B28168" w14:textId="4B57A8CE" w:rsidR="00AF0BC9" w:rsidRPr="002903BC" w:rsidRDefault="00AF0BC9" w:rsidP="00B42EC3">
            <w:pPr>
              <w:pStyle w:val="BodyText"/>
            </w:pPr>
            <w:r w:rsidRPr="002903BC">
              <w:t>£</w:t>
            </w:r>
            <w:r>
              <w:t>50</w:t>
            </w:r>
            <w:r w:rsidRPr="002903BC">
              <w:t>00</w:t>
            </w:r>
          </w:p>
        </w:tc>
        <w:tc>
          <w:tcPr>
            <w:tcW w:w="848" w:type="dxa"/>
          </w:tcPr>
          <w:p w14:paraId="451B75FB" w14:textId="77777777" w:rsidR="00AF0BC9" w:rsidRDefault="00AF0BC9" w:rsidP="00B42EC3">
            <w:pPr>
              <w:pStyle w:val="BodyText"/>
            </w:pPr>
            <w:r>
              <w:t>+10</w:t>
            </w:r>
          </w:p>
        </w:tc>
        <w:tc>
          <w:tcPr>
            <w:tcW w:w="634" w:type="dxa"/>
          </w:tcPr>
          <w:p w14:paraId="4989FA1F" w14:textId="77777777" w:rsidR="00AF0BC9" w:rsidRDefault="00AF0BC9" w:rsidP="00B42EC3">
            <w:pPr>
              <w:pStyle w:val="BodyText"/>
            </w:pPr>
            <w:r>
              <w:t>-7</w:t>
            </w:r>
          </w:p>
        </w:tc>
        <w:tc>
          <w:tcPr>
            <w:tcW w:w="875" w:type="dxa"/>
            <w:tcBorders>
              <w:right w:val="single" w:sz="4" w:space="0" w:color="auto"/>
            </w:tcBorders>
          </w:tcPr>
          <w:p w14:paraId="4D4D4C3B" w14:textId="55F8F807" w:rsidR="00AF0BC9" w:rsidRDefault="00AF0BC9" w:rsidP="00B42EC3">
            <w:pPr>
              <w:pStyle w:val="BodyText"/>
            </w:pPr>
            <w:r>
              <w:t>+10</w:t>
            </w:r>
          </w:p>
        </w:tc>
        <w:tc>
          <w:tcPr>
            <w:tcW w:w="222" w:type="dxa"/>
            <w:tcBorders>
              <w:top w:val="nil"/>
              <w:left w:val="single" w:sz="4" w:space="0" w:color="auto"/>
              <w:bottom w:val="nil"/>
              <w:right w:val="single" w:sz="4" w:space="0" w:color="auto"/>
            </w:tcBorders>
          </w:tcPr>
          <w:p w14:paraId="29724C86" w14:textId="77777777" w:rsidR="00AF0BC9" w:rsidRPr="002903BC" w:rsidRDefault="00AF0BC9" w:rsidP="00B42EC3">
            <w:pPr>
              <w:pStyle w:val="BodyText"/>
            </w:pPr>
          </w:p>
        </w:tc>
        <w:tc>
          <w:tcPr>
            <w:tcW w:w="661" w:type="dxa"/>
            <w:tcBorders>
              <w:left w:val="single" w:sz="4" w:space="0" w:color="auto"/>
            </w:tcBorders>
            <w:vAlign w:val="bottom"/>
          </w:tcPr>
          <w:p w14:paraId="20EE8966" w14:textId="05B5896D" w:rsidR="00AF0BC9" w:rsidRDefault="00AF0BC9" w:rsidP="00B42EC3">
            <w:pPr>
              <w:pStyle w:val="BodyText"/>
            </w:pPr>
            <w:r w:rsidRPr="002903BC">
              <w:t>£8000</w:t>
            </w:r>
          </w:p>
        </w:tc>
        <w:tc>
          <w:tcPr>
            <w:tcW w:w="848" w:type="dxa"/>
          </w:tcPr>
          <w:p w14:paraId="7A19C3ED" w14:textId="77777777" w:rsidR="00AF0BC9" w:rsidRDefault="00AF0BC9" w:rsidP="00B42EC3">
            <w:pPr>
              <w:pStyle w:val="BodyText"/>
            </w:pPr>
            <w:r>
              <w:t>+10</w:t>
            </w:r>
          </w:p>
        </w:tc>
        <w:tc>
          <w:tcPr>
            <w:tcW w:w="634" w:type="dxa"/>
          </w:tcPr>
          <w:p w14:paraId="497E4BF0" w14:textId="77777777" w:rsidR="00AF0BC9" w:rsidRDefault="00AF0BC9" w:rsidP="00B42EC3">
            <w:pPr>
              <w:pStyle w:val="BodyText"/>
            </w:pPr>
            <w:r>
              <w:t>-6</w:t>
            </w:r>
          </w:p>
        </w:tc>
        <w:tc>
          <w:tcPr>
            <w:tcW w:w="875" w:type="dxa"/>
          </w:tcPr>
          <w:p w14:paraId="0D34254F" w14:textId="27E70CF2" w:rsidR="00AF0BC9" w:rsidRDefault="00AF0BC9" w:rsidP="00B42EC3">
            <w:pPr>
              <w:pStyle w:val="BodyText"/>
            </w:pPr>
            <w:r>
              <w:t>+10</w:t>
            </w:r>
          </w:p>
        </w:tc>
      </w:tr>
    </w:tbl>
    <w:p w14:paraId="70CE568E" w14:textId="279BAAB3" w:rsidR="007B1654" w:rsidRDefault="007B1654" w:rsidP="00B42EC3">
      <w:pPr>
        <w:pStyle w:val="BodyText"/>
      </w:pPr>
    </w:p>
    <w:p w14:paraId="09398155" w14:textId="7E2361E2" w:rsidR="002F3AAE" w:rsidRDefault="002F3AAE">
      <w:pPr>
        <w:rPr>
          <w:rFonts w:ascii="Arial" w:eastAsia="Arial" w:hAnsi="Arial"/>
          <w:sz w:val="16"/>
          <w:szCs w:val="16"/>
        </w:rPr>
      </w:pPr>
      <w:r>
        <w:br w:type="page"/>
      </w:r>
    </w:p>
    <w:p w14:paraId="44F65CC8" w14:textId="44E1A315" w:rsidR="00B54ADD" w:rsidRDefault="00B54ADD" w:rsidP="002B2268">
      <w:pPr>
        <w:pStyle w:val="Heading4"/>
      </w:pPr>
      <w:r>
        <w:lastRenderedPageBreak/>
        <w:t>Elemental Mutagens (Elemental Draught)</w:t>
      </w:r>
    </w:p>
    <w:p w14:paraId="6C781D66" w14:textId="1086D8B2" w:rsidR="0075282A" w:rsidRDefault="00865697" w:rsidP="00B42EC3">
      <w:pPr>
        <w:pStyle w:val="BodyText"/>
      </w:pPr>
      <w:r>
        <w:t>Elemental Draughts go by a variety of different colorful names, but they fall into the same category of items, each requiring a different formula and requir</w:t>
      </w:r>
      <w:r w:rsidR="009642AE">
        <w:t>ing</w:t>
      </w:r>
      <w:r>
        <w:t xml:space="preserve"> a specific Elementalism Knowledge to craft. </w:t>
      </w:r>
      <w:r w:rsidR="0075282A">
        <w:t xml:space="preserve">You gain </w:t>
      </w:r>
      <w:r w:rsidR="0054264F">
        <w:t>the effect of an Elemental Damage Reduction</w:t>
      </w:r>
      <w:r w:rsidR="00C619FB">
        <w:t xml:space="preserve"> </w:t>
      </w:r>
      <w:r w:rsidR="0054264F">
        <w:t>on your skin (not armor) and Elemental Damage with open hand and natural weapon attacks</w:t>
      </w:r>
      <w:r w:rsidR="0075282A">
        <w:t xml:space="preserve">. </w:t>
      </w:r>
      <w:r w:rsidR="0054264F">
        <w:t xml:space="preserve">See Gear, Increased Magic Item Degree. The effects are cumulative with Elemental Damage Reduction on Armor, but you cannot use open hand or natural weapon attacks with any benefit if the relevant appendages are covered by armor. </w:t>
      </w:r>
      <w:r w:rsidR="00D836A0">
        <w:t>Elemental Draught causes Physical Addiction.</w:t>
      </w:r>
    </w:p>
    <w:tbl>
      <w:tblPr>
        <w:tblStyle w:val="TableGrid"/>
        <w:tblW w:w="0" w:type="auto"/>
        <w:tblInd w:w="108" w:type="dxa"/>
        <w:tblLook w:val="04A0" w:firstRow="1" w:lastRow="0" w:firstColumn="1" w:lastColumn="0" w:noHBand="0" w:noVBand="1"/>
      </w:tblPr>
      <w:tblGrid>
        <w:gridCol w:w="1296"/>
        <w:gridCol w:w="2448"/>
        <w:gridCol w:w="4032"/>
      </w:tblGrid>
      <w:tr w:rsidR="004E66EC" w14:paraId="31FCD7A9" w14:textId="77777777" w:rsidTr="006B7472">
        <w:tc>
          <w:tcPr>
            <w:tcW w:w="1296" w:type="dxa"/>
          </w:tcPr>
          <w:p w14:paraId="56848CEB" w14:textId="3344DC8A" w:rsidR="004E66EC" w:rsidRDefault="004E66EC" w:rsidP="00B42EC3">
            <w:pPr>
              <w:pStyle w:val="BodyText"/>
            </w:pPr>
            <w:r>
              <w:t>Energy Type</w:t>
            </w:r>
          </w:p>
        </w:tc>
        <w:tc>
          <w:tcPr>
            <w:tcW w:w="2448" w:type="dxa"/>
          </w:tcPr>
          <w:p w14:paraId="361F062A" w14:textId="3EEB6ECC" w:rsidR="004E66EC" w:rsidRDefault="004E66EC" w:rsidP="00B42EC3">
            <w:pPr>
              <w:pStyle w:val="BodyText"/>
            </w:pPr>
            <w:r>
              <w:t>Elementalism Knowledge</w:t>
            </w:r>
          </w:p>
        </w:tc>
        <w:tc>
          <w:tcPr>
            <w:tcW w:w="4032" w:type="dxa"/>
          </w:tcPr>
          <w:p w14:paraId="241F67DD" w14:textId="1F347117" w:rsidR="004E66EC" w:rsidRDefault="004E66EC" w:rsidP="00B42EC3">
            <w:pPr>
              <w:pStyle w:val="BodyText"/>
            </w:pPr>
            <w:r>
              <w:t>Opposite Energy Type</w:t>
            </w:r>
          </w:p>
        </w:tc>
      </w:tr>
      <w:tr w:rsidR="00950CFF" w14:paraId="6FD39BF9" w14:textId="77777777" w:rsidTr="006B7472">
        <w:tc>
          <w:tcPr>
            <w:tcW w:w="1296" w:type="dxa"/>
          </w:tcPr>
          <w:p w14:paraId="5EF0C9F7" w14:textId="77777777" w:rsidR="00950CFF" w:rsidRPr="00B507F9" w:rsidRDefault="00950CFF" w:rsidP="00B42EC3">
            <w:pPr>
              <w:pStyle w:val="BodyText"/>
            </w:pPr>
            <w:r>
              <w:t>Acid</w:t>
            </w:r>
          </w:p>
        </w:tc>
        <w:tc>
          <w:tcPr>
            <w:tcW w:w="2448" w:type="dxa"/>
          </w:tcPr>
          <w:p w14:paraId="56810483" w14:textId="39771FC0" w:rsidR="00950CFF" w:rsidRPr="00B507F9" w:rsidRDefault="00950CFF" w:rsidP="00B42EC3">
            <w:pPr>
              <w:pStyle w:val="BodyText"/>
            </w:pPr>
            <w:r>
              <w:t>Chemistry</w:t>
            </w:r>
            <w:r w:rsidRPr="00B507F9">
              <w:t xml:space="preserve"> (</w:t>
            </w:r>
            <w:r>
              <w:t>Acid</w:t>
            </w:r>
            <w:r w:rsidRPr="00B507F9">
              <w:t>)</w:t>
            </w:r>
          </w:p>
        </w:tc>
        <w:tc>
          <w:tcPr>
            <w:tcW w:w="4032" w:type="dxa"/>
          </w:tcPr>
          <w:p w14:paraId="2E96F221" w14:textId="4C81D940" w:rsidR="00950CFF" w:rsidRDefault="00950CFF" w:rsidP="00B42EC3">
            <w:pPr>
              <w:pStyle w:val="BodyText"/>
            </w:pPr>
            <w:r>
              <w:t>Antacid</w:t>
            </w:r>
          </w:p>
        </w:tc>
      </w:tr>
      <w:tr w:rsidR="004E66EC" w14:paraId="1561A54A" w14:textId="77777777" w:rsidTr="006B7472">
        <w:tc>
          <w:tcPr>
            <w:tcW w:w="1296" w:type="dxa"/>
          </w:tcPr>
          <w:p w14:paraId="48784BEB" w14:textId="77EA7F24" w:rsidR="004E66EC" w:rsidRPr="00B507F9" w:rsidRDefault="004E66EC" w:rsidP="00B42EC3">
            <w:pPr>
              <w:pStyle w:val="BodyText"/>
            </w:pPr>
            <w:r w:rsidRPr="00B507F9">
              <w:t>Air</w:t>
            </w:r>
          </w:p>
        </w:tc>
        <w:tc>
          <w:tcPr>
            <w:tcW w:w="2448" w:type="dxa"/>
          </w:tcPr>
          <w:p w14:paraId="4A054C17" w14:textId="63990E01" w:rsidR="004E66EC" w:rsidRPr="00B507F9" w:rsidRDefault="00657786" w:rsidP="00B42EC3">
            <w:pPr>
              <w:pStyle w:val="BodyText"/>
            </w:pPr>
            <w:r>
              <w:t>Planetology (</w:t>
            </w:r>
            <w:r w:rsidR="004E66EC" w:rsidRPr="00B507F9">
              <w:t>Meteorology</w:t>
            </w:r>
            <w:r>
              <w:t>)</w:t>
            </w:r>
          </w:p>
        </w:tc>
        <w:tc>
          <w:tcPr>
            <w:tcW w:w="4032" w:type="dxa"/>
          </w:tcPr>
          <w:p w14:paraId="4844E067" w14:textId="73A5D20A" w:rsidR="004E66EC" w:rsidRDefault="00DE5208" w:rsidP="00B42EC3">
            <w:pPr>
              <w:pStyle w:val="BodyText"/>
            </w:pPr>
            <w:r>
              <w:t>Dyspnea</w:t>
            </w:r>
          </w:p>
        </w:tc>
      </w:tr>
      <w:tr w:rsidR="00950CFF" w14:paraId="0E61C59E" w14:textId="77777777" w:rsidTr="006B7472">
        <w:tc>
          <w:tcPr>
            <w:tcW w:w="1296" w:type="dxa"/>
          </w:tcPr>
          <w:p w14:paraId="09E07B00" w14:textId="77777777" w:rsidR="00950CFF" w:rsidRPr="00B507F9" w:rsidRDefault="00950CFF" w:rsidP="00B42EC3">
            <w:pPr>
              <w:pStyle w:val="BodyText"/>
            </w:pPr>
            <w:r>
              <w:t>Antacid</w:t>
            </w:r>
          </w:p>
        </w:tc>
        <w:tc>
          <w:tcPr>
            <w:tcW w:w="2448" w:type="dxa"/>
          </w:tcPr>
          <w:p w14:paraId="03DB6075" w14:textId="02C74357" w:rsidR="00950CFF" w:rsidRPr="00B507F9" w:rsidRDefault="00950CFF" w:rsidP="00B42EC3">
            <w:pPr>
              <w:pStyle w:val="BodyText"/>
            </w:pPr>
            <w:r>
              <w:t>Chemistry</w:t>
            </w:r>
            <w:r w:rsidRPr="00B507F9">
              <w:t xml:space="preserve"> (</w:t>
            </w:r>
            <w:r w:rsidR="00BE01B4">
              <w:t>Acid</w:t>
            </w:r>
            <w:r w:rsidRPr="00B507F9">
              <w:t>)</w:t>
            </w:r>
          </w:p>
        </w:tc>
        <w:tc>
          <w:tcPr>
            <w:tcW w:w="4032" w:type="dxa"/>
          </w:tcPr>
          <w:p w14:paraId="1210177D" w14:textId="77777777" w:rsidR="00950CFF" w:rsidRDefault="00950CFF" w:rsidP="00B42EC3">
            <w:pPr>
              <w:pStyle w:val="BodyText"/>
            </w:pPr>
            <w:r>
              <w:t>Acid</w:t>
            </w:r>
          </w:p>
        </w:tc>
      </w:tr>
      <w:tr w:rsidR="004E66EC" w14:paraId="489E08EC" w14:textId="77777777" w:rsidTr="006B7472">
        <w:tc>
          <w:tcPr>
            <w:tcW w:w="1296" w:type="dxa"/>
          </w:tcPr>
          <w:p w14:paraId="4BEA3FD7" w14:textId="6D258DF1" w:rsidR="004E66EC" w:rsidRPr="00B507F9" w:rsidRDefault="004E66EC" w:rsidP="00B42EC3">
            <w:pPr>
              <w:pStyle w:val="BodyText"/>
            </w:pPr>
            <w:r w:rsidRPr="00B507F9">
              <w:t>Cold</w:t>
            </w:r>
          </w:p>
        </w:tc>
        <w:tc>
          <w:tcPr>
            <w:tcW w:w="2448" w:type="dxa"/>
          </w:tcPr>
          <w:p w14:paraId="74A005F3" w14:textId="32A9E89C" w:rsidR="004E66EC" w:rsidRPr="00B507F9" w:rsidRDefault="00BE01B4" w:rsidP="00B42EC3">
            <w:pPr>
              <w:pStyle w:val="BodyText"/>
            </w:pPr>
            <w:r>
              <w:t>Physics</w:t>
            </w:r>
            <w:r w:rsidR="005E4A92" w:rsidRPr="00B507F9">
              <w:t xml:space="preserve"> (Cold)</w:t>
            </w:r>
          </w:p>
        </w:tc>
        <w:tc>
          <w:tcPr>
            <w:tcW w:w="4032" w:type="dxa"/>
          </w:tcPr>
          <w:p w14:paraId="42406E23" w14:textId="3CDFD215" w:rsidR="004E66EC" w:rsidRDefault="004E66EC" w:rsidP="00B42EC3">
            <w:pPr>
              <w:pStyle w:val="BodyText"/>
            </w:pPr>
            <w:r>
              <w:t>Heat</w:t>
            </w:r>
          </w:p>
        </w:tc>
      </w:tr>
      <w:tr w:rsidR="004E66EC" w14:paraId="12B15C29" w14:textId="77777777" w:rsidTr="006B7472">
        <w:tc>
          <w:tcPr>
            <w:tcW w:w="1296" w:type="dxa"/>
          </w:tcPr>
          <w:p w14:paraId="6870DFA2" w14:textId="61AB18DC" w:rsidR="004E66EC" w:rsidRPr="00B507F9" w:rsidRDefault="004E66EC" w:rsidP="00B42EC3">
            <w:pPr>
              <w:pStyle w:val="BodyText"/>
            </w:pPr>
            <w:r w:rsidRPr="00B507F9">
              <w:t>Darkness</w:t>
            </w:r>
          </w:p>
        </w:tc>
        <w:tc>
          <w:tcPr>
            <w:tcW w:w="2448" w:type="dxa"/>
          </w:tcPr>
          <w:p w14:paraId="4D402BDB" w14:textId="7F582C02" w:rsidR="004E66EC" w:rsidRPr="00B507F9" w:rsidRDefault="00BE01B4" w:rsidP="00B42EC3">
            <w:pPr>
              <w:pStyle w:val="BodyText"/>
            </w:pPr>
            <w:r>
              <w:t>Negation</w:t>
            </w:r>
            <w:r w:rsidR="00BC3D69" w:rsidRPr="00B507F9">
              <w:t xml:space="preserve"> (Darkness)</w:t>
            </w:r>
          </w:p>
        </w:tc>
        <w:tc>
          <w:tcPr>
            <w:tcW w:w="4032" w:type="dxa"/>
          </w:tcPr>
          <w:p w14:paraId="619455ED" w14:textId="774AB1F6" w:rsidR="004E66EC" w:rsidRDefault="00CE4ACE" w:rsidP="00B42EC3">
            <w:pPr>
              <w:pStyle w:val="BodyText"/>
            </w:pPr>
            <w:r>
              <w:t>Radiance</w:t>
            </w:r>
          </w:p>
        </w:tc>
      </w:tr>
      <w:tr w:rsidR="00D47293" w14:paraId="3D02A4AC" w14:textId="77777777" w:rsidTr="006B7472">
        <w:tc>
          <w:tcPr>
            <w:tcW w:w="1296" w:type="dxa"/>
          </w:tcPr>
          <w:p w14:paraId="334DDFC1" w14:textId="53C8033C" w:rsidR="00D47293" w:rsidRPr="00B507F9" w:rsidRDefault="00D47293" w:rsidP="00B42EC3">
            <w:pPr>
              <w:pStyle w:val="BodyText"/>
            </w:pPr>
            <w:r w:rsidRPr="00B507F9">
              <w:t>Desiccation</w:t>
            </w:r>
          </w:p>
        </w:tc>
        <w:tc>
          <w:tcPr>
            <w:tcW w:w="2448" w:type="dxa"/>
          </w:tcPr>
          <w:p w14:paraId="4D8DC8CD" w14:textId="7DB51D2B" w:rsidR="00D47293" w:rsidRPr="00B507F9" w:rsidRDefault="00DE5208" w:rsidP="00B42EC3">
            <w:pPr>
              <w:pStyle w:val="BodyText"/>
            </w:pPr>
            <w:r>
              <w:t>Negation</w:t>
            </w:r>
            <w:r w:rsidR="00F23130">
              <w:t xml:space="preserve"> (</w:t>
            </w:r>
            <w:r w:rsidR="00D47293" w:rsidRPr="00B507F9">
              <w:t>Desiccation</w:t>
            </w:r>
            <w:r w:rsidR="00F23130">
              <w:t>)</w:t>
            </w:r>
          </w:p>
        </w:tc>
        <w:tc>
          <w:tcPr>
            <w:tcW w:w="4032" w:type="dxa"/>
          </w:tcPr>
          <w:p w14:paraId="535D4A92" w14:textId="0A8F5E7B" w:rsidR="00D47293" w:rsidRDefault="00D47293" w:rsidP="00B42EC3">
            <w:pPr>
              <w:pStyle w:val="BodyText"/>
            </w:pPr>
            <w:r>
              <w:t>Water</w:t>
            </w:r>
          </w:p>
        </w:tc>
      </w:tr>
      <w:tr w:rsidR="00DE5208" w14:paraId="4CFB562E" w14:textId="77777777" w:rsidTr="006B7472">
        <w:tc>
          <w:tcPr>
            <w:tcW w:w="1296" w:type="dxa"/>
          </w:tcPr>
          <w:p w14:paraId="4C1D5F69" w14:textId="0C41CD4C" w:rsidR="00DE5208" w:rsidRPr="00B507F9" w:rsidRDefault="00DE5208" w:rsidP="00B42EC3">
            <w:pPr>
              <w:pStyle w:val="BodyText"/>
            </w:pPr>
            <w:r>
              <w:t>Disintegration</w:t>
            </w:r>
          </w:p>
        </w:tc>
        <w:tc>
          <w:tcPr>
            <w:tcW w:w="2448" w:type="dxa"/>
          </w:tcPr>
          <w:p w14:paraId="1DE20FC5" w14:textId="41CD5239" w:rsidR="00DE5208" w:rsidRDefault="00DE5208" w:rsidP="00B42EC3">
            <w:pPr>
              <w:pStyle w:val="BodyText"/>
            </w:pPr>
            <w:r>
              <w:t>Negation (Disintegration)</w:t>
            </w:r>
          </w:p>
        </w:tc>
        <w:tc>
          <w:tcPr>
            <w:tcW w:w="4032" w:type="dxa"/>
          </w:tcPr>
          <w:p w14:paraId="0483BD21" w14:textId="0EEAE430" w:rsidR="00DE5208" w:rsidRDefault="00DE5208" w:rsidP="00B42EC3">
            <w:pPr>
              <w:pStyle w:val="BodyText"/>
            </w:pPr>
            <w:r>
              <w:t>Earth</w:t>
            </w:r>
          </w:p>
        </w:tc>
      </w:tr>
      <w:tr w:rsidR="00D47293" w14:paraId="1ED67F59" w14:textId="77777777" w:rsidTr="006B7472">
        <w:tc>
          <w:tcPr>
            <w:tcW w:w="1296" w:type="dxa"/>
          </w:tcPr>
          <w:p w14:paraId="11BB86D1" w14:textId="14CB4EE2" w:rsidR="00D47293" w:rsidRPr="00B507F9" w:rsidRDefault="00D47293" w:rsidP="00B42EC3">
            <w:pPr>
              <w:pStyle w:val="BodyText"/>
            </w:pPr>
            <w:r w:rsidRPr="00B507F9">
              <w:t>Dyspnea</w:t>
            </w:r>
          </w:p>
        </w:tc>
        <w:tc>
          <w:tcPr>
            <w:tcW w:w="2448" w:type="dxa"/>
          </w:tcPr>
          <w:p w14:paraId="622FBEA4" w14:textId="2B920C9C" w:rsidR="00D47293" w:rsidRPr="00B507F9" w:rsidRDefault="00DE5208" w:rsidP="00B42EC3">
            <w:pPr>
              <w:pStyle w:val="BodyText"/>
            </w:pPr>
            <w:r>
              <w:t>Negation</w:t>
            </w:r>
            <w:r w:rsidR="0001127E" w:rsidRPr="00B507F9">
              <w:t xml:space="preserve"> (Dyspnea)</w:t>
            </w:r>
          </w:p>
        </w:tc>
        <w:tc>
          <w:tcPr>
            <w:tcW w:w="4032" w:type="dxa"/>
          </w:tcPr>
          <w:p w14:paraId="5CB174B1" w14:textId="79F7C3F7" w:rsidR="00D47293" w:rsidRDefault="00DE5208" w:rsidP="00B42EC3">
            <w:pPr>
              <w:pStyle w:val="BodyText"/>
            </w:pPr>
            <w:r>
              <w:t>Air</w:t>
            </w:r>
          </w:p>
        </w:tc>
      </w:tr>
      <w:tr w:rsidR="0041379E" w14:paraId="386C1DFA" w14:textId="77777777" w:rsidTr="006B7472">
        <w:tc>
          <w:tcPr>
            <w:tcW w:w="1296" w:type="dxa"/>
          </w:tcPr>
          <w:p w14:paraId="4C60D00B" w14:textId="0ACD23F1" w:rsidR="0041379E" w:rsidRPr="00B507F9" w:rsidRDefault="0041379E" w:rsidP="00B42EC3">
            <w:pPr>
              <w:pStyle w:val="BodyText"/>
            </w:pPr>
            <w:r w:rsidRPr="00B507F9">
              <w:t>Earth</w:t>
            </w:r>
          </w:p>
        </w:tc>
        <w:tc>
          <w:tcPr>
            <w:tcW w:w="2448" w:type="dxa"/>
          </w:tcPr>
          <w:p w14:paraId="391A0E6A" w14:textId="7B928D99" w:rsidR="0041379E" w:rsidRPr="00B507F9" w:rsidRDefault="00657786" w:rsidP="00B42EC3">
            <w:pPr>
              <w:pStyle w:val="BodyText"/>
            </w:pPr>
            <w:r>
              <w:t>Planetology (</w:t>
            </w:r>
            <w:r w:rsidR="001A1B34">
              <w:t>Geology</w:t>
            </w:r>
            <w:r>
              <w:t>)</w:t>
            </w:r>
          </w:p>
        </w:tc>
        <w:tc>
          <w:tcPr>
            <w:tcW w:w="4032" w:type="dxa"/>
          </w:tcPr>
          <w:p w14:paraId="37A7B8DF" w14:textId="6C6BE295" w:rsidR="0041379E" w:rsidRDefault="00DE5208" w:rsidP="00B42EC3">
            <w:pPr>
              <w:pStyle w:val="BodyText"/>
            </w:pPr>
            <w:r>
              <w:t>Disintegration</w:t>
            </w:r>
          </w:p>
        </w:tc>
      </w:tr>
      <w:tr w:rsidR="0041379E" w14:paraId="463426E6" w14:textId="77777777" w:rsidTr="006B7472">
        <w:tc>
          <w:tcPr>
            <w:tcW w:w="1296" w:type="dxa"/>
          </w:tcPr>
          <w:p w14:paraId="0728E75A" w14:textId="55075567" w:rsidR="0041379E" w:rsidRPr="00B507F9" w:rsidRDefault="006A396C" w:rsidP="00B42EC3">
            <w:pPr>
              <w:pStyle w:val="BodyText"/>
            </w:pPr>
            <w:r>
              <w:t>Electricity</w:t>
            </w:r>
          </w:p>
        </w:tc>
        <w:tc>
          <w:tcPr>
            <w:tcW w:w="2448" w:type="dxa"/>
          </w:tcPr>
          <w:p w14:paraId="47402344" w14:textId="648060D2" w:rsidR="0041379E" w:rsidRPr="00B507F9" w:rsidRDefault="00BE01B4" w:rsidP="00B42EC3">
            <w:pPr>
              <w:pStyle w:val="BodyText"/>
            </w:pPr>
            <w:r>
              <w:t>Physics</w:t>
            </w:r>
            <w:r w:rsidR="0041379E" w:rsidRPr="00B507F9">
              <w:t xml:space="preserve"> (</w:t>
            </w:r>
            <w:r w:rsidR="006A396C">
              <w:t>Electricity</w:t>
            </w:r>
            <w:r w:rsidR="0041379E" w:rsidRPr="00B507F9">
              <w:t>)</w:t>
            </w:r>
          </w:p>
        </w:tc>
        <w:tc>
          <w:tcPr>
            <w:tcW w:w="4032" w:type="dxa"/>
          </w:tcPr>
          <w:p w14:paraId="0295C1B0" w14:textId="7060230D" w:rsidR="0041379E" w:rsidRDefault="00B507F9" w:rsidP="00B42EC3">
            <w:pPr>
              <w:pStyle w:val="BodyText"/>
            </w:pPr>
            <w:r>
              <w:t>Lode</w:t>
            </w:r>
          </w:p>
        </w:tc>
      </w:tr>
      <w:tr w:rsidR="00657786" w14:paraId="3C2C7509" w14:textId="77777777" w:rsidTr="006B7472">
        <w:tc>
          <w:tcPr>
            <w:tcW w:w="1296" w:type="dxa"/>
          </w:tcPr>
          <w:p w14:paraId="08A765B6" w14:textId="7AE0D169" w:rsidR="00657786" w:rsidRDefault="00657786" w:rsidP="00B42EC3">
            <w:pPr>
              <w:pStyle w:val="BodyText"/>
            </w:pPr>
            <w:r>
              <w:t>Green</w:t>
            </w:r>
          </w:p>
        </w:tc>
        <w:tc>
          <w:tcPr>
            <w:tcW w:w="2448" w:type="dxa"/>
          </w:tcPr>
          <w:p w14:paraId="18F5B0E4" w14:textId="25DA384E" w:rsidR="00657786" w:rsidRDefault="00657786" w:rsidP="00B42EC3">
            <w:pPr>
              <w:pStyle w:val="BodyText"/>
            </w:pPr>
            <w:r>
              <w:t>Planetology (Ecology)</w:t>
            </w:r>
          </w:p>
        </w:tc>
        <w:tc>
          <w:tcPr>
            <w:tcW w:w="4032" w:type="dxa"/>
          </w:tcPr>
          <w:p w14:paraId="248FD007" w14:textId="123B07BA" w:rsidR="00657786" w:rsidRDefault="00657786" w:rsidP="00B42EC3">
            <w:pPr>
              <w:pStyle w:val="BodyText"/>
            </w:pPr>
            <w:r>
              <w:t>Positive or Negative Energy (depending on formula)</w:t>
            </w:r>
          </w:p>
        </w:tc>
      </w:tr>
      <w:tr w:rsidR="00657786" w14:paraId="27AA2A71" w14:textId="77777777" w:rsidTr="006B7472">
        <w:tc>
          <w:tcPr>
            <w:tcW w:w="1296" w:type="dxa"/>
          </w:tcPr>
          <w:p w14:paraId="2D4F0D34" w14:textId="3796B4E5" w:rsidR="00657786" w:rsidRPr="00B507F9" w:rsidRDefault="00657786" w:rsidP="00B42EC3">
            <w:pPr>
              <w:pStyle w:val="BodyText"/>
            </w:pPr>
            <w:r w:rsidRPr="00B507F9">
              <w:t>Heat</w:t>
            </w:r>
          </w:p>
        </w:tc>
        <w:tc>
          <w:tcPr>
            <w:tcW w:w="2448" w:type="dxa"/>
          </w:tcPr>
          <w:p w14:paraId="4CBA4E25" w14:textId="723259CC" w:rsidR="00657786" w:rsidRPr="00B507F9" w:rsidRDefault="00BE01B4" w:rsidP="00B42EC3">
            <w:pPr>
              <w:pStyle w:val="BodyText"/>
            </w:pPr>
            <w:r>
              <w:t>Physics</w:t>
            </w:r>
            <w:r w:rsidR="00657786" w:rsidRPr="00B507F9">
              <w:t xml:space="preserve"> (Heat)</w:t>
            </w:r>
          </w:p>
        </w:tc>
        <w:tc>
          <w:tcPr>
            <w:tcW w:w="4032" w:type="dxa"/>
          </w:tcPr>
          <w:p w14:paraId="2254BB82" w14:textId="0081CF60" w:rsidR="00657786" w:rsidRDefault="00657786" w:rsidP="00B42EC3">
            <w:pPr>
              <w:pStyle w:val="BodyText"/>
            </w:pPr>
            <w:r>
              <w:t>Cold</w:t>
            </w:r>
          </w:p>
        </w:tc>
      </w:tr>
      <w:tr w:rsidR="00657786" w14:paraId="2CCE176C" w14:textId="77777777" w:rsidTr="006B7472">
        <w:tc>
          <w:tcPr>
            <w:tcW w:w="1296" w:type="dxa"/>
          </w:tcPr>
          <w:p w14:paraId="1B99B99F" w14:textId="204F7965" w:rsidR="00657786" w:rsidRPr="00B507F9" w:rsidRDefault="00657786" w:rsidP="00B42EC3">
            <w:pPr>
              <w:pStyle w:val="BodyText"/>
            </w:pPr>
            <w:r w:rsidRPr="00B507F9">
              <w:t>Lode</w:t>
            </w:r>
          </w:p>
        </w:tc>
        <w:tc>
          <w:tcPr>
            <w:tcW w:w="2448" w:type="dxa"/>
          </w:tcPr>
          <w:p w14:paraId="7372C36E" w14:textId="314FEEDD" w:rsidR="00657786" w:rsidRPr="00B507F9" w:rsidRDefault="00BE01B4" w:rsidP="00B42EC3">
            <w:pPr>
              <w:pStyle w:val="BodyText"/>
            </w:pPr>
            <w:r>
              <w:t>Physics</w:t>
            </w:r>
            <w:r w:rsidR="00657786" w:rsidRPr="00B507F9">
              <w:t xml:space="preserve"> (Lode)</w:t>
            </w:r>
          </w:p>
        </w:tc>
        <w:tc>
          <w:tcPr>
            <w:tcW w:w="4032" w:type="dxa"/>
          </w:tcPr>
          <w:p w14:paraId="14C0356B" w14:textId="58E115F3" w:rsidR="00657786" w:rsidRDefault="00657786" w:rsidP="00B42EC3">
            <w:pPr>
              <w:pStyle w:val="BodyText"/>
            </w:pPr>
            <w:r>
              <w:t>Electricity</w:t>
            </w:r>
          </w:p>
        </w:tc>
      </w:tr>
      <w:tr w:rsidR="00657786" w14:paraId="51C2A5CC" w14:textId="77777777" w:rsidTr="006B7472">
        <w:tc>
          <w:tcPr>
            <w:tcW w:w="1296" w:type="dxa"/>
          </w:tcPr>
          <w:p w14:paraId="2A4A1AA2" w14:textId="63D5C3C6" w:rsidR="00657786" w:rsidRDefault="00657786" w:rsidP="00B42EC3">
            <w:pPr>
              <w:pStyle w:val="BodyText"/>
            </w:pPr>
            <w:r>
              <w:t>Negative</w:t>
            </w:r>
          </w:p>
        </w:tc>
        <w:tc>
          <w:tcPr>
            <w:tcW w:w="2448" w:type="dxa"/>
          </w:tcPr>
          <w:p w14:paraId="77EC6FC5" w14:textId="2F234649" w:rsidR="00657786" w:rsidRDefault="00657786" w:rsidP="00B42EC3">
            <w:pPr>
              <w:pStyle w:val="BodyText"/>
            </w:pPr>
            <w:r>
              <w:t>Negation (Negative Energy)</w:t>
            </w:r>
          </w:p>
        </w:tc>
        <w:tc>
          <w:tcPr>
            <w:tcW w:w="4032" w:type="dxa"/>
          </w:tcPr>
          <w:p w14:paraId="4488DE3D" w14:textId="2AB61136" w:rsidR="00657786" w:rsidRDefault="00657786" w:rsidP="00B42EC3">
            <w:pPr>
              <w:pStyle w:val="BodyText"/>
            </w:pPr>
            <w:r>
              <w:t>Green or Positive Energy (depending on formula)</w:t>
            </w:r>
          </w:p>
        </w:tc>
      </w:tr>
      <w:tr w:rsidR="00657786" w14:paraId="3B93834B" w14:textId="77777777" w:rsidTr="006B7472">
        <w:tc>
          <w:tcPr>
            <w:tcW w:w="1296" w:type="dxa"/>
          </w:tcPr>
          <w:p w14:paraId="691249B1" w14:textId="13E78737" w:rsidR="00657786" w:rsidRPr="00B507F9" w:rsidRDefault="00657786" w:rsidP="00B42EC3">
            <w:pPr>
              <w:pStyle w:val="BodyText"/>
            </w:pPr>
            <w:r>
              <w:t>Positive</w:t>
            </w:r>
          </w:p>
        </w:tc>
        <w:tc>
          <w:tcPr>
            <w:tcW w:w="2448" w:type="dxa"/>
          </w:tcPr>
          <w:p w14:paraId="7DA1E9EF" w14:textId="64660B96" w:rsidR="00657786" w:rsidRPr="00B507F9" w:rsidRDefault="00657786" w:rsidP="00B42EC3">
            <w:pPr>
              <w:pStyle w:val="BodyText"/>
            </w:pPr>
            <w:r>
              <w:t>Mysticism (Positive Energy)</w:t>
            </w:r>
          </w:p>
        </w:tc>
        <w:tc>
          <w:tcPr>
            <w:tcW w:w="4032" w:type="dxa"/>
          </w:tcPr>
          <w:p w14:paraId="47985F79" w14:textId="71319DF7" w:rsidR="00657786" w:rsidRDefault="00657786" w:rsidP="00B42EC3">
            <w:pPr>
              <w:pStyle w:val="BodyText"/>
            </w:pPr>
            <w:r>
              <w:t>Green or Negative Energy (depending on formula)</w:t>
            </w:r>
          </w:p>
        </w:tc>
      </w:tr>
      <w:tr w:rsidR="00657786" w14:paraId="07260DC6" w14:textId="77777777" w:rsidTr="006B7472">
        <w:tc>
          <w:tcPr>
            <w:tcW w:w="1296" w:type="dxa"/>
          </w:tcPr>
          <w:p w14:paraId="5DB6931B" w14:textId="41938706" w:rsidR="00657786" w:rsidRPr="00B507F9" w:rsidRDefault="00CE4ACE" w:rsidP="00B42EC3">
            <w:pPr>
              <w:pStyle w:val="BodyText"/>
            </w:pPr>
            <w:r>
              <w:t>Radiance</w:t>
            </w:r>
          </w:p>
        </w:tc>
        <w:tc>
          <w:tcPr>
            <w:tcW w:w="2448" w:type="dxa"/>
          </w:tcPr>
          <w:p w14:paraId="4036690C" w14:textId="146A6E63" w:rsidR="00657786" w:rsidRPr="00B507F9" w:rsidRDefault="00BE01B4" w:rsidP="00B42EC3">
            <w:pPr>
              <w:pStyle w:val="BodyText"/>
            </w:pPr>
            <w:r>
              <w:t>Physics (Optics)</w:t>
            </w:r>
          </w:p>
        </w:tc>
        <w:tc>
          <w:tcPr>
            <w:tcW w:w="4032" w:type="dxa"/>
          </w:tcPr>
          <w:p w14:paraId="0268BCF7" w14:textId="26CBCCB4" w:rsidR="00657786" w:rsidRDefault="00657786" w:rsidP="00B42EC3">
            <w:pPr>
              <w:pStyle w:val="BodyText"/>
            </w:pPr>
            <w:r>
              <w:t>Darkness</w:t>
            </w:r>
          </w:p>
        </w:tc>
      </w:tr>
      <w:tr w:rsidR="00657786" w14:paraId="56AF7A9D" w14:textId="77777777" w:rsidTr="006B7472">
        <w:tc>
          <w:tcPr>
            <w:tcW w:w="1296" w:type="dxa"/>
          </w:tcPr>
          <w:p w14:paraId="35D66CF0" w14:textId="6951378E" w:rsidR="00657786" w:rsidRPr="00B507F9" w:rsidRDefault="00657786" w:rsidP="00B42EC3">
            <w:pPr>
              <w:pStyle w:val="BodyText"/>
            </w:pPr>
            <w:r w:rsidRPr="00B507F9">
              <w:t>Silence</w:t>
            </w:r>
          </w:p>
        </w:tc>
        <w:tc>
          <w:tcPr>
            <w:tcW w:w="2448" w:type="dxa"/>
          </w:tcPr>
          <w:p w14:paraId="7E1E060E" w14:textId="6B1A052B" w:rsidR="00657786" w:rsidRPr="00B507F9" w:rsidRDefault="00BE01B4" w:rsidP="00B42EC3">
            <w:pPr>
              <w:pStyle w:val="BodyText"/>
            </w:pPr>
            <w:r>
              <w:t>Negation</w:t>
            </w:r>
            <w:r w:rsidR="00657786">
              <w:t xml:space="preserve"> (Silence)</w:t>
            </w:r>
          </w:p>
        </w:tc>
        <w:tc>
          <w:tcPr>
            <w:tcW w:w="4032" w:type="dxa"/>
          </w:tcPr>
          <w:p w14:paraId="60DB433E" w14:textId="71D11FBC" w:rsidR="00657786" w:rsidRDefault="00657786" w:rsidP="00B42EC3">
            <w:pPr>
              <w:pStyle w:val="BodyText"/>
            </w:pPr>
            <w:r>
              <w:t>Sonic</w:t>
            </w:r>
          </w:p>
        </w:tc>
      </w:tr>
      <w:tr w:rsidR="00657786" w14:paraId="41E55862" w14:textId="77777777" w:rsidTr="006B7472">
        <w:tc>
          <w:tcPr>
            <w:tcW w:w="1296" w:type="dxa"/>
          </w:tcPr>
          <w:p w14:paraId="6A37DB1F" w14:textId="26DFD0AA" w:rsidR="00657786" w:rsidRPr="00B507F9" w:rsidRDefault="00657786" w:rsidP="00B42EC3">
            <w:pPr>
              <w:pStyle w:val="BodyText"/>
            </w:pPr>
            <w:r>
              <w:t>Sonic</w:t>
            </w:r>
          </w:p>
        </w:tc>
        <w:tc>
          <w:tcPr>
            <w:tcW w:w="2448" w:type="dxa"/>
          </w:tcPr>
          <w:p w14:paraId="7BDE19C9" w14:textId="1D17A5D2" w:rsidR="00657786" w:rsidRPr="00B507F9" w:rsidRDefault="00BE01B4" w:rsidP="00B42EC3">
            <w:pPr>
              <w:pStyle w:val="BodyText"/>
            </w:pPr>
            <w:r>
              <w:t>Physics (Acoustics)</w:t>
            </w:r>
          </w:p>
        </w:tc>
        <w:tc>
          <w:tcPr>
            <w:tcW w:w="4032" w:type="dxa"/>
          </w:tcPr>
          <w:p w14:paraId="129038F2" w14:textId="441F8E43" w:rsidR="00657786" w:rsidRDefault="00657786" w:rsidP="00B42EC3">
            <w:pPr>
              <w:pStyle w:val="BodyText"/>
            </w:pPr>
            <w:r>
              <w:t>Silence</w:t>
            </w:r>
          </w:p>
        </w:tc>
      </w:tr>
      <w:tr w:rsidR="00657786" w14:paraId="257AB3FE" w14:textId="77777777" w:rsidTr="006B7472">
        <w:tc>
          <w:tcPr>
            <w:tcW w:w="1296" w:type="dxa"/>
          </w:tcPr>
          <w:p w14:paraId="70E4505E" w14:textId="57BA6982" w:rsidR="00657786" w:rsidRDefault="00657786" w:rsidP="00B42EC3">
            <w:pPr>
              <w:pStyle w:val="BodyText"/>
            </w:pPr>
            <w:r>
              <w:t>Spirit</w:t>
            </w:r>
          </w:p>
        </w:tc>
        <w:tc>
          <w:tcPr>
            <w:tcW w:w="2448" w:type="dxa"/>
          </w:tcPr>
          <w:p w14:paraId="01EC21EF" w14:textId="0CF35BF7" w:rsidR="00657786" w:rsidRDefault="00657786" w:rsidP="00B42EC3">
            <w:pPr>
              <w:pStyle w:val="BodyText"/>
            </w:pPr>
            <w:r>
              <w:t>Mysticism (Spirit Energy)</w:t>
            </w:r>
          </w:p>
        </w:tc>
        <w:tc>
          <w:tcPr>
            <w:tcW w:w="4032" w:type="dxa"/>
          </w:tcPr>
          <w:p w14:paraId="5ADE83FF" w14:textId="0C3D478B" w:rsidR="00657786" w:rsidRDefault="00657786" w:rsidP="00B42EC3">
            <w:pPr>
              <w:pStyle w:val="BodyText"/>
            </w:pPr>
            <w:r>
              <w:t>Positive or Negative Energy (depending on formula)</w:t>
            </w:r>
          </w:p>
        </w:tc>
      </w:tr>
      <w:tr w:rsidR="00657786" w14:paraId="5E5AA1CE" w14:textId="77777777" w:rsidTr="006B7472">
        <w:tc>
          <w:tcPr>
            <w:tcW w:w="1296" w:type="dxa"/>
          </w:tcPr>
          <w:p w14:paraId="35204EF3" w14:textId="51C2F9D0" w:rsidR="00657786" w:rsidRPr="00B507F9" w:rsidRDefault="00657786" w:rsidP="00B42EC3">
            <w:pPr>
              <w:pStyle w:val="BodyText"/>
            </w:pPr>
            <w:r w:rsidRPr="00B507F9">
              <w:t>Water</w:t>
            </w:r>
          </w:p>
        </w:tc>
        <w:tc>
          <w:tcPr>
            <w:tcW w:w="2448" w:type="dxa"/>
          </w:tcPr>
          <w:p w14:paraId="33819BEA" w14:textId="160D7048" w:rsidR="00657786" w:rsidRPr="00B507F9" w:rsidRDefault="00657786" w:rsidP="00B42EC3">
            <w:pPr>
              <w:pStyle w:val="BodyText"/>
            </w:pPr>
            <w:r>
              <w:t>Planetology (</w:t>
            </w:r>
            <w:r w:rsidRPr="00B507F9">
              <w:t>Hydrology</w:t>
            </w:r>
            <w:r>
              <w:t>)</w:t>
            </w:r>
          </w:p>
        </w:tc>
        <w:tc>
          <w:tcPr>
            <w:tcW w:w="4032" w:type="dxa"/>
          </w:tcPr>
          <w:p w14:paraId="0E473F78" w14:textId="3CFAFE69" w:rsidR="00657786" w:rsidRDefault="00657786" w:rsidP="00B42EC3">
            <w:pPr>
              <w:pStyle w:val="BodyText"/>
            </w:pPr>
            <w:r>
              <w:t>Desiccation</w:t>
            </w:r>
          </w:p>
        </w:tc>
      </w:tr>
    </w:tbl>
    <w:p w14:paraId="6DAE791C" w14:textId="5CC7AB49" w:rsidR="004F4A70" w:rsidRDefault="00E70565" w:rsidP="00B42EC3">
      <w:pPr>
        <w:pStyle w:val="BodyText"/>
      </w:pPr>
      <w:r>
        <w:t xml:space="preserve"> </w:t>
      </w:r>
    </w:p>
    <w:tbl>
      <w:tblPr>
        <w:tblStyle w:val="TableGrid"/>
        <w:tblW w:w="11290" w:type="dxa"/>
        <w:tblInd w:w="108" w:type="dxa"/>
        <w:tblLayout w:type="fixed"/>
        <w:tblLook w:val="04A0" w:firstRow="1" w:lastRow="0" w:firstColumn="1" w:lastColumn="0" w:noHBand="0" w:noVBand="1"/>
      </w:tblPr>
      <w:tblGrid>
        <w:gridCol w:w="450"/>
        <w:gridCol w:w="864"/>
        <w:gridCol w:w="864"/>
        <w:gridCol w:w="720"/>
        <w:gridCol w:w="1008"/>
        <w:gridCol w:w="236"/>
        <w:gridCol w:w="720"/>
        <w:gridCol w:w="864"/>
        <w:gridCol w:w="720"/>
        <w:gridCol w:w="1008"/>
        <w:gridCol w:w="236"/>
        <w:gridCol w:w="1008"/>
        <w:gridCol w:w="864"/>
        <w:gridCol w:w="720"/>
        <w:gridCol w:w="1008"/>
      </w:tblGrid>
      <w:tr w:rsidR="00BE01B4" w14:paraId="6298675E" w14:textId="010FC396" w:rsidTr="00BE01B4">
        <w:tc>
          <w:tcPr>
            <w:tcW w:w="450" w:type="dxa"/>
          </w:tcPr>
          <w:p w14:paraId="1C80700B" w14:textId="77777777" w:rsidR="00BE01B4" w:rsidRDefault="00BE01B4" w:rsidP="00B42EC3">
            <w:pPr>
              <w:pStyle w:val="BodyText"/>
            </w:pPr>
            <w:r>
              <w:t>L</w:t>
            </w:r>
          </w:p>
        </w:tc>
        <w:tc>
          <w:tcPr>
            <w:tcW w:w="864" w:type="dxa"/>
          </w:tcPr>
          <w:p w14:paraId="06571550" w14:textId="77777777" w:rsidR="00BE01B4" w:rsidRDefault="00BE01B4" w:rsidP="00B42EC3">
            <w:pPr>
              <w:pStyle w:val="BodyText"/>
            </w:pPr>
            <w:r>
              <w:t>Minor</w:t>
            </w:r>
          </w:p>
        </w:tc>
        <w:tc>
          <w:tcPr>
            <w:tcW w:w="864" w:type="dxa"/>
          </w:tcPr>
          <w:p w14:paraId="55D96432" w14:textId="759D5ED4" w:rsidR="00BE01B4" w:rsidRDefault="00BE01B4" w:rsidP="00B42EC3">
            <w:pPr>
              <w:pStyle w:val="BodyText"/>
            </w:pPr>
            <w:r>
              <w:t>Dmg/DR</w:t>
            </w:r>
          </w:p>
        </w:tc>
        <w:tc>
          <w:tcPr>
            <w:tcW w:w="720" w:type="dxa"/>
            <w:tcBorders>
              <w:right w:val="single" w:sz="4" w:space="0" w:color="auto"/>
            </w:tcBorders>
          </w:tcPr>
          <w:p w14:paraId="0FE5AC9B" w14:textId="384AD0C8" w:rsidR="00BE01B4" w:rsidRDefault="00BE01B4" w:rsidP="00B42EC3">
            <w:pPr>
              <w:pStyle w:val="BodyText"/>
            </w:pPr>
            <w:r>
              <w:t>Flaw</w:t>
            </w:r>
          </w:p>
        </w:tc>
        <w:tc>
          <w:tcPr>
            <w:tcW w:w="1008" w:type="dxa"/>
            <w:tcBorders>
              <w:right w:val="single" w:sz="4" w:space="0" w:color="auto"/>
            </w:tcBorders>
          </w:tcPr>
          <w:p w14:paraId="74D4D60B" w14:textId="1B9C7CEB" w:rsidR="00BE01B4" w:rsidRDefault="00BE01B4" w:rsidP="00B42EC3">
            <w:pPr>
              <w:pStyle w:val="BodyText"/>
            </w:pPr>
            <w:r>
              <w:t>Addiction</w:t>
            </w:r>
          </w:p>
        </w:tc>
        <w:tc>
          <w:tcPr>
            <w:tcW w:w="236" w:type="dxa"/>
            <w:tcBorders>
              <w:top w:val="nil"/>
              <w:left w:val="single" w:sz="4" w:space="0" w:color="auto"/>
              <w:bottom w:val="nil"/>
              <w:right w:val="single" w:sz="4" w:space="0" w:color="auto"/>
            </w:tcBorders>
          </w:tcPr>
          <w:p w14:paraId="791B72FF" w14:textId="76173EE5" w:rsidR="00BE01B4" w:rsidRDefault="00BE01B4" w:rsidP="00B42EC3">
            <w:pPr>
              <w:pStyle w:val="BodyText"/>
            </w:pPr>
          </w:p>
        </w:tc>
        <w:tc>
          <w:tcPr>
            <w:tcW w:w="720" w:type="dxa"/>
            <w:tcBorders>
              <w:left w:val="single" w:sz="4" w:space="0" w:color="auto"/>
            </w:tcBorders>
          </w:tcPr>
          <w:p w14:paraId="2D17A5C9" w14:textId="77777777" w:rsidR="00BE01B4" w:rsidRDefault="00BE01B4" w:rsidP="00B42EC3">
            <w:pPr>
              <w:pStyle w:val="BodyText"/>
            </w:pPr>
            <w:r>
              <w:t>Lesser</w:t>
            </w:r>
          </w:p>
        </w:tc>
        <w:tc>
          <w:tcPr>
            <w:tcW w:w="864" w:type="dxa"/>
          </w:tcPr>
          <w:p w14:paraId="7F3FE150" w14:textId="5ECCC693" w:rsidR="00BE01B4" w:rsidRDefault="00BE01B4" w:rsidP="00B42EC3">
            <w:pPr>
              <w:pStyle w:val="BodyText"/>
            </w:pPr>
            <w:r>
              <w:t>Dmg/DR</w:t>
            </w:r>
          </w:p>
        </w:tc>
        <w:tc>
          <w:tcPr>
            <w:tcW w:w="720" w:type="dxa"/>
            <w:tcBorders>
              <w:right w:val="single" w:sz="4" w:space="0" w:color="auto"/>
            </w:tcBorders>
          </w:tcPr>
          <w:p w14:paraId="50B3BD56" w14:textId="61FBC761" w:rsidR="00BE01B4" w:rsidRDefault="00BE01B4" w:rsidP="00B42EC3">
            <w:pPr>
              <w:pStyle w:val="BodyText"/>
            </w:pPr>
            <w:r>
              <w:t>Flaw</w:t>
            </w:r>
          </w:p>
        </w:tc>
        <w:tc>
          <w:tcPr>
            <w:tcW w:w="1008" w:type="dxa"/>
            <w:tcBorders>
              <w:right w:val="single" w:sz="4" w:space="0" w:color="auto"/>
            </w:tcBorders>
          </w:tcPr>
          <w:p w14:paraId="45B963B9" w14:textId="09DD57CB" w:rsidR="00BE01B4" w:rsidRDefault="00BE01B4" w:rsidP="00B42EC3">
            <w:pPr>
              <w:pStyle w:val="BodyText"/>
            </w:pPr>
            <w:r>
              <w:t>Addiction</w:t>
            </w:r>
          </w:p>
        </w:tc>
        <w:tc>
          <w:tcPr>
            <w:tcW w:w="236" w:type="dxa"/>
            <w:tcBorders>
              <w:top w:val="nil"/>
              <w:left w:val="single" w:sz="4" w:space="0" w:color="auto"/>
              <w:bottom w:val="nil"/>
              <w:right w:val="single" w:sz="4" w:space="0" w:color="auto"/>
            </w:tcBorders>
          </w:tcPr>
          <w:p w14:paraId="1A736F13" w14:textId="671C5A19" w:rsidR="00BE01B4" w:rsidRDefault="00BE01B4" w:rsidP="00B42EC3">
            <w:pPr>
              <w:pStyle w:val="BodyText"/>
            </w:pPr>
          </w:p>
        </w:tc>
        <w:tc>
          <w:tcPr>
            <w:tcW w:w="1008" w:type="dxa"/>
            <w:tcBorders>
              <w:left w:val="single" w:sz="4" w:space="0" w:color="auto"/>
            </w:tcBorders>
          </w:tcPr>
          <w:p w14:paraId="5978F5C8" w14:textId="77777777" w:rsidR="00BE01B4" w:rsidRDefault="00BE01B4" w:rsidP="00B42EC3">
            <w:pPr>
              <w:pStyle w:val="BodyText"/>
            </w:pPr>
            <w:r>
              <w:t>Moderate</w:t>
            </w:r>
          </w:p>
        </w:tc>
        <w:tc>
          <w:tcPr>
            <w:tcW w:w="864" w:type="dxa"/>
          </w:tcPr>
          <w:p w14:paraId="1079D73F" w14:textId="52215002" w:rsidR="00BE01B4" w:rsidRDefault="00BE01B4" w:rsidP="00B42EC3">
            <w:pPr>
              <w:pStyle w:val="BodyText"/>
            </w:pPr>
            <w:r>
              <w:t>Dmg/DR</w:t>
            </w:r>
          </w:p>
        </w:tc>
        <w:tc>
          <w:tcPr>
            <w:tcW w:w="720" w:type="dxa"/>
            <w:tcBorders>
              <w:right w:val="single" w:sz="4" w:space="0" w:color="auto"/>
            </w:tcBorders>
          </w:tcPr>
          <w:p w14:paraId="2D433A58" w14:textId="6508533D" w:rsidR="00BE01B4" w:rsidRDefault="00BE01B4" w:rsidP="00B42EC3">
            <w:pPr>
              <w:pStyle w:val="BodyText"/>
            </w:pPr>
            <w:r>
              <w:t>Flaw</w:t>
            </w:r>
          </w:p>
        </w:tc>
        <w:tc>
          <w:tcPr>
            <w:tcW w:w="1008" w:type="dxa"/>
            <w:tcBorders>
              <w:right w:val="single" w:sz="4" w:space="0" w:color="auto"/>
            </w:tcBorders>
          </w:tcPr>
          <w:p w14:paraId="54CF0B43" w14:textId="44FF2859" w:rsidR="00BE01B4" w:rsidRDefault="00BE01B4" w:rsidP="00B42EC3">
            <w:pPr>
              <w:pStyle w:val="BodyText"/>
            </w:pPr>
            <w:r>
              <w:t>Addiction</w:t>
            </w:r>
          </w:p>
        </w:tc>
      </w:tr>
      <w:tr w:rsidR="004A1582" w:rsidRPr="002903BC" w14:paraId="68C20B42" w14:textId="25EFE4E8" w:rsidTr="00BE01B4">
        <w:tc>
          <w:tcPr>
            <w:tcW w:w="450" w:type="dxa"/>
          </w:tcPr>
          <w:p w14:paraId="0BC27DFC" w14:textId="77777777" w:rsidR="004A1582" w:rsidRPr="002903BC" w:rsidRDefault="004A1582" w:rsidP="00B42EC3">
            <w:pPr>
              <w:pStyle w:val="BodyText"/>
            </w:pPr>
            <w:r>
              <w:t>1</w:t>
            </w:r>
          </w:p>
        </w:tc>
        <w:tc>
          <w:tcPr>
            <w:tcW w:w="864" w:type="dxa"/>
            <w:vAlign w:val="bottom"/>
          </w:tcPr>
          <w:p w14:paraId="3F67D130" w14:textId="7E5C8071" w:rsidR="004A1582" w:rsidRDefault="004A1582" w:rsidP="00B42EC3">
            <w:pPr>
              <w:pStyle w:val="BodyText"/>
            </w:pPr>
            <w:r w:rsidRPr="002903BC">
              <w:t>£</w:t>
            </w:r>
            <w:r w:rsidR="00C0474B">
              <w:t>0.2</w:t>
            </w:r>
          </w:p>
        </w:tc>
        <w:tc>
          <w:tcPr>
            <w:tcW w:w="864" w:type="dxa"/>
          </w:tcPr>
          <w:p w14:paraId="0CD0F176" w14:textId="77777777" w:rsidR="004A1582" w:rsidRPr="002903BC" w:rsidRDefault="004A1582" w:rsidP="00B42EC3">
            <w:pPr>
              <w:pStyle w:val="BodyText"/>
            </w:pPr>
            <w:r>
              <w:t>1</w:t>
            </w:r>
          </w:p>
        </w:tc>
        <w:tc>
          <w:tcPr>
            <w:tcW w:w="720" w:type="dxa"/>
            <w:tcBorders>
              <w:right w:val="single" w:sz="4" w:space="0" w:color="auto"/>
            </w:tcBorders>
          </w:tcPr>
          <w:p w14:paraId="46CBF93C" w14:textId="5892A6B6" w:rsidR="004A1582" w:rsidRPr="002903BC" w:rsidRDefault="004A1582" w:rsidP="00B42EC3">
            <w:pPr>
              <w:pStyle w:val="BodyText"/>
            </w:pPr>
            <w:r>
              <w:t>-6</w:t>
            </w:r>
          </w:p>
        </w:tc>
        <w:tc>
          <w:tcPr>
            <w:tcW w:w="1008" w:type="dxa"/>
            <w:tcBorders>
              <w:right w:val="single" w:sz="4" w:space="0" w:color="auto"/>
            </w:tcBorders>
          </w:tcPr>
          <w:p w14:paraId="2061AA17" w14:textId="5508FADF" w:rsidR="004A1582" w:rsidRDefault="004A1582" w:rsidP="00B42EC3">
            <w:pPr>
              <w:pStyle w:val="BodyText"/>
            </w:pPr>
            <w:r>
              <w:t>+3</w:t>
            </w:r>
          </w:p>
        </w:tc>
        <w:tc>
          <w:tcPr>
            <w:tcW w:w="236" w:type="dxa"/>
            <w:tcBorders>
              <w:top w:val="nil"/>
              <w:left w:val="single" w:sz="4" w:space="0" w:color="auto"/>
              <w:bottom w:val="nil"/>
              <w:right w:val="single" w:sz="4" w:space="0" w:color="auto"/>
            </w:tcBorders>
          </w:tcPr>
          <w:p w14:paraId="1A254392" w14:textId="242451C5" w:rsidR="004A1582" w:rsidRDefault="004A1582" w:rsidP="00B42EC3">
            <w:pPr>
              <w:pStyle w:val="BodyText"/>
            </w:pPr>
          </w:p>
        </w:tc>
        <w:tc>
          <w:tcPr>
            <w:tcW w:w="720" w:type="dxa"/>
            <w:tcBorders>
              <w:left w:val="single" w:sz="4" w:space="0" w:color="auto"/>
            </w:tcBorders>
            <w:vAlign w:val="bottom"/>
          </w:tcPr>
          <w:p w14:paraId="229E0A8A" w14:textId="2697BD22" w:rsidR="004A1582" w:rsidRDefault="004A1582" w:rsidP="00B42EC3">
            <w:pPr>
              <w:pStyle w:val="BodyText"/>
            </w:pPr>
            <w:r w:rsidRPr="002903BC">
              <w:t>£</w:t>
            </w:r>
            <w:r w:rsidR="00C0474B">
              <w:t>0.3</w:t>
            </w:r>
          </w:p>
        </w:tc>
        <w:tc>
          <w:tcPr>
            <w:tcW w:w="864" w:type="dxa"/>
          </w:tcPr>
          <w:p w14:paraId="24070316" w14:textId="77777777" w:rsidR="004A1582" w:rsidRDefault="004A1582" w:rsidP="00B42EC3">
            <w:pPr>
              <w:pStyle w:val="BodyText"/>
            </w:pPr>
            <w:r>
              <w:t>1</w:t>
            </w:r>
          </w:p>
        </w:tc>
        <w:tc>
          <w:tcPr>
            <w:tcW w:w="720" w:type="dxa"/>
            <w:tcBorders>
              <w:right w:val="single" w:sz="4" w:space="0" w:color="auto"/>
            </w:tcBorders>
          </w:tcPr>
          <w:p w14:paraId="3C0E2A40" w14:textId="0184C98B" w:rsidR="004A1582" w:rsidRPr="002903BC" w:rsidRDefault="004A1582" w:rsidP="00B42EC3">
            <w:pPr>
              <w:pStyle w:val="BodyText"/>
            </w:pPr>
            <w:r>
              <w:t>-3</w:t>
            </w:r>
          </w:p>
        </w:tc>
        <w:tc>
          <w:tcPr>
            <w:tcW w:w="1008" w:type="dxa"/>
            <w:tcBorders>
              <w:right w:val="single" w:sz="4" w:space="0" w:color="auto"/>
            </w:tcBorders>
          </w:tcPr>
          <w:p w14:paraId="77BF85FA" w14:textId="525B1B5A" w:rsidR="004A1582" w:rsidRPr="002903BC" w:rsidRDefault="004A1582" w:rsidP="00B42EC3">
            <w:pPr>
              <w:pStyle w:val="BodyText"/>
            </w:pPr>
            <w:r>
              <w:t>+3</w:t>
            </w:r>
          </w:p>
        </w:tc>
        <w:tc>
          <w:tcPr>
            <w:tcW w:w="236" w:type="dxa"/>
            <w:tcBorders>
              <w:top w:val="nil"/>
              <w:left w:val="single" w:sz="4" w:space="0" w:color="auto"/>
              <w:bottom w:val="nil"/>
              <w:right w:val="single" w:sz="4" w:space="0" w:color="auto"/>
            </w:tcBorders>
          </w:tcPr>
          <w:p w14:paraId="0677A921" w14:textId="74338699" w:rsidR="004A1582" w:rsidRPr="002903BC" w:rsidRDefault="004A1582" w:rsidP="00B42EC3">
            <w:pPr>
              <w:pStyle w:val="BodyText"/>
            </w:pPr>
          </w:p>
        </w:tc>
        <w:tc>
          <w:tcPr>
            <w:tcW w:w="1008" w:type="dxa"/>
            <w:tcBorders>
              <w:left w:val="single" w:sz="4" w:space="0" w:color="auto"/>
            </w:tcBorders>
            <w:vAlign w:val="bottom"/>
          </w:tcPr>
          <w:p w14:paraId="379FFC3A" w14:textId="32687005" w:rsidR="004A1582" w:rsidRDefault="004A1582" w:rsidP="00B42EC3">
            <w:pPr>
              <w:pStyle w:val="BodyText"/>
            </w:pPr>
            <w:r w:rsidRPr="002903BC">
              <w:t>£</w:t>
            </w:r>
            <w:r w:rsidR="00C0474B">
              <w:t>0.5</w:t>
            </w:r>
          </w:p>
        </w:tc>
        <w:tc>
          <w:tcPr>
            <w:tcW w:w="864" w:type="dxa"/>
          </w:tcPr>
          <w:p w14:paraId="0F9C217A" w14:textId="21D876DF" w:rsidR="004A1582" w:rsidRDefault="004A1582" w:rsidP="00B42EC3">
            <w:pPr>
              <w:pStyle w:val="BodyText"/>
            </w:pPr>
            <w:r>
              <w:t>1</w:t>
            </w:r>
          </w:p>
        </w:tc>
        <w:tc>
          <w:tcPr>
            <w:tcW w:w="720" w:type="dxa"/>
            <w:tcBorders>
              <w:right w:val="single" w:sz="4" w:space="0" w:color="auto"/>
            </w:tcBorders>
          </w:tcPr>
          <w:p w14:paraId="73BD0814" w14:textId="7001DDA6" w:rsidR="004A1582" w:rsidRDefault="004A1582" w:rsidP="00B42EC3">
            <w:pPr>
              <w:pStyle w:val="BodyText"/>
            </w:pPr>
            <w:r>
              <w:t>-3</w:t>
            </w:r>
          </w:p>
        </w:tc>
        <w:tc>
          <w:tcPr>
            <w:tcW w:w="1008" w:type="dxa"/>
            <w:tcBorders>
              <w:right w:val="single" w:sz="4" w:space="0" w:color="auto"/>
            </w:tcBorders>
          </w:tcPr>
          <w:p w14:paraId="7F2D55DE" w14:textId="754E4E51" w:rsidR="004A1582" w:rsidRDefault="004A1582" w:rsidP="00B42EC3">
            <w:pPr>
              <w:pStyle w:val="BodyText"/>
            </w:pPr>
            <w:r>
              <w:t>+2</w:t>
            </w:r>
          </w:p>
        </w:tc>
      </w:tr>
      <w:tr w:rsidR="004A1582" w:rsidRPr="002903BC" w14:paraId="480038A8" w14:textId="094431B1" w:rsidTr="00BE01B4">
        <w:tc>
          <w:tcPr>
            <w:tcW w:w="450" w:type="dxa"/>
          </w:tcPr>
          <w:p w14:paraId="7736C248" w14:textId="77777777" w:rsidR="004A1582" w:rsidRPr="002903BC" w:rsidRDefault="004A1582" w:rsidP="00B42EC3">
            <w:pPr>
              <w:pStyle w:val="BodyText"/>
            </w:pPr>
            <w:r>
              <w:t>2</w:t>
            </w:r>
          </w:p>
        </w:tc>
        <w:tc>
          <w:tcPr>
            <w:tcW w:w="864" w:type="dxa"/>
            <w:vAlign w:val="bottom"/>
          </w:tcPr>
          <w:p w14:paraId="0AC84629" w14:textId="15CC4FA7" w:rsidR="004A1582" w:rsidRDefault="004A1582" w:rsidP="00B42EC3">
            <w:pPr>
              <w:pStyle w:val="BodyText"/>
            </w:pPr>
            <w:r w:rsidRPr="002903BC">
              <w:t>£</w:t>
            </w:r>
            <w:r w:rsidR="00C0474B">
              <w:t>0.3</w:t>
            </w:r>
          </w:p>
        </w:tc>
        <w:tc>
          <w:tcPr>
            <w:tcW w:w="864" w:type="dxa"/>
          </w:tcPr>
          <w:p w14:paraId="40384C11" w14:textId="77777777" w:rsidR="004A1582" w:rsidRPr="002903BC" w:rsidRDefault="004A1582" w:rsidP="00B42EC3">
            <w:pPr>
              <w:pStyle w:val="BodyText"/>
            </w:pPr>
            <w:r>
              <w:t>2</w:t>
            </w:r>
          </w:p>
        </w:tc>
        <w:tc>
          <w:tcPr>
            <w:tcW w:w="720" w:type="dxa"/>
            <w:tcBorders>
              <w:right w:val="single" w:sz="4" w:space="0" w:color="auto"/>
            </w:tcBorders>
          </w:tcPr>
          <w:p w14:paraId="4ACAF25B" w14:textId="6CA2095A" w:rsidR="004A1582" w:rsidRPr="002903BC" w:rsidRDefault="004A1582" w:rsidP="00B42EC3">
            <w:pPr>
              <w:pStyle w:val="BodyText"/>
            </w:pPr>
            <w:r>
              <w:t>-3</w:t>
            </w:r>
          </w:p>
        </w:tc>
        <w:tc>
          <w:tcPr>
            <w:tcW w:w="1008" w:type="dxa"/>
            <w:tcBorders>
              <w:right w:val="single" w:sz="4" w:space="0" w:color="auto"/>
            </w:tcBorders>
          </w:tcPr>
          <w:p w14:paraId="3625609B" w14:textId="479DADBB" w:rsidR="004A1582" w:rsidRDefault="004A1582" w:rsidP="00B42EC3">
            <w:pPr>
              <w:pStyle w:val="BodyText"/>
            </w:pPr>
            <w:r>
              <w:t>+3</w:t>
            </w:r>
          </w:p>
        </w:tc>
        <w:tc>
          <w:tcPr>
            <w:tcW w:w="236" w:type="dxa"/>
            <w:tcBorders>
              <w:top w:val="nil"/>
              <w:left w:val="single" w:sz="4" w:space="0" w:color="auto"/>
              <w:bottom w:val="nil"/>
              <w:right w:val="single" w:sz="4" w:space="0" w:color="auto"/>
            </w:tcBorders>
          </w:tcPr>
          <w:p w14:paraId="66C06027" w14:textId="5DC6FEAF" w:rsidR="004A1582" w:rsidRDefault="004A1582" w:rsidP="00B42EC3">
            <w:pPr>
              <w:pStyle w:val="BodyText"/>
            </w:pPr>
          </w:p>
        </w:tc>
        <w:tc>
          <w:tcPr>
            <w:tcW w:w="720" w:type="dxa"/>
            <w:tcBorders>
              <w:left w:val="single" w:sz="4" w:space="0" w:color="auto"/>
            </w:tcBorders>
            <w:vAlign w:val="bottom"/>
          </w:tcPr>
          <w:p w14:paraId="7D35A2DD" w14:textId="7B782A5B" w:rsidR="004A1582" w:rsidRDefault="004A1582" w:rsidP="00B42EC3">
            <w:pPr>
              <w:pStyle w:val="BodyText"/>
            </w:pPr>
            <w:r w:rsidRPr="002903BC">
              <w:t>£</w:t>
            </w:r>
            <w:r w:rsidR="00C0474B">
              <w:t>0.5</w:t>
            </w:r>
          </w:p>
        </w:tc>
        <w:tc>
          <w:tcPr>
            <w:tcW w:w="864" w:type="dxa"/>
          </w:tcPr>
          <w:p w14:paraId="0DB5EB4E" w14:textId="77777777" w:rsidR="004A1582" w:rsidRDefault="004A1582" w:rsidP="00B42EC3">
            <w:pPr>
              <w:pStyle w:val="BodyText"/>
            </w:pPr>
            <w:r>
              <w:t>2</w:t>
            </w:r>
          </w:p>
        </w:tc>
        <w:tc>
          <w:tcPr>
            <w:tcW w:w="720" w:type="dxa"/>
            <w:tcBorders>
              <w:right w:val="single" w:sz="4" w:space="0" w:color="auto"/>
            </w:tcBorders>
          </w:tcPr>
          <w:p w14:paraId="1710BBEC" w14:textId="463A11A1" w:rsidR="004A1582" w:rsidRPr="002903BC" w:rsidRDefault="004A1582" w:rsidP="00B42EC3">
            <w:pPr>
              <w:pStyle w:val="BodyText"/>
            </w:pPr>
            <w:r>
              <w:t>None</w:t>
            </w:r>
          </w:p>
        </w:tc>
        <w:tc>
          <w:tcPr>
            <w:tcW w:w="1008" w:type="dxa"/>
            <w:tcBorders>
              <w:right w:val="single" w:sz="4" w:space="0" w:color="auto"/>
            </w:tcBorders>
          </w:tcPr>
          <w:p w14:paraId="1F35E496" w14:textId="6EAB81E7" w:rsidR="004A1582" w:rsidRPr="002903BC" w:rsidRDefault="004A1582" w:rsidP="00B42EC3">
            <w:pPr>
              <w:pStyle w:val="BodyText"/>
            </w:pPr>
            <w:r>
              <w:t>+3</w:t>
            </w:r>
          </w:p>
        </w:tc>
        <w:tc>
          <w:tcPr>
            <w:tcW w:w="236" w:type="dxa"/>
            <w:tcBorders>
              <w:top w:val="nil"/>
              <w:left w:val="single" w:sz="4" w:space="0" w:color="auto"/>
              <w:bottom w:val="nil"/>
              <w:right w:val="single" w:sz="4" w:space="0" w:color="auto"/>
            </w:tcBorders>
          </w:tcPr>
          <w:p w14:paraId="78060321" w14:textId="0983C554" w:rsidR="004A1582" w:rsidRPr="002903BC" w:rsidRDefault="004A1582" w:rsidP="00B42EC3">
            <w:pPr>
              <w:pStyle w:val="BodyText"/>
            </w:pPr>
          </w:p>
        </w:tc>
        <w:tc>
          <w:tcPr>
            <w:tcW w:w="1008" w:type="dxa"/>
            <w:tcBorders>
              <w:left w:val="single" w:sz="4" w:space="0" w:color="auto"/>
            </w:tcBorders>
            <w:vAlign w:val="bottom"/>
          </w:tcPr>
          <w:p w14:paraId="19B3043F" w14:textId="657E5758" w:rsidR="004A1582" w:rsidRDefault="004A1582" w:rsidP="00B42EC3">
            <w:pPr>
              <w:pStyle w:val="BodyText"/>
            </w:pPr>
            <w:r w:rsidRPr="002903BC">
              <w:t>£</w:t>
            </w:r>
            <w:r w:rsidR="00C0474B">
              <w:t>0.8</w:t>
            </w:r>
          </w:p>
        </w:tc>
        <w:tc>
          <w:tcPr>
            <w:tcW w:w="864" w:type="dxa"/>
          </w:tcPr>
          <w:p w14:paraId="03B6B716" w14:textId="40A62ABA" w:rsidR="004A1582" w:rsidRDefault="004A1582" w:rsidP="00B42EC3">
            <w:pPr>
              <w:pStyle w:val="BodyText"/>
            </w:pPr>
            <w:r>
              <w:t>2</w:t>
            </w:r>
          </w:p>
        </w:tc>
        <w:tc>
          <w:tcPr>
            <w:tcW w:w="720" w:type="dxa"/>
            <w:tcBorders>
              <w:right w:val="single" w:sz="4" w:space="0" w:color="auto"/>
            </w:tcBorders>
          </w:tcPr>
          <w:p w14:paraId="139A8470" w14:textId="54987FD7" w:rsidR="004A1582" w:rsidRDefault="004A1582" w:rsidP="00B42EC3">
            <w:pPr>
              <w:pStyle w:val="BodyText"/>
            </w:pPr>
            <w:r>
              <w:t>None</w:t>
            </w:r>
          </w:p>
        </w:tc>
        <w:tc>
          <w:tcPr>
            <w:tcW w:w="1008" w:type="dxa"/>
            <w:tcBorders>
              <w:right w:val="single" w:sz="4" w:space="0" w:color="auto"/>
            </w:tcBorders>
          </w:tcPr>
          <w:p w14:paraId="18331983" w14:textId="48DAC62C" w:rsidR="004A1582" w:rsidRDefault="004A1582" w:rsidP="00B42EC3">
            <w:pPr>
              <w:pStyle w:val="BodyText"/>
            </w:pPr>
            <w:r>
              <w:t>+2</w:t>
            </w:r>
          </w:p>
        </w:tc>
      </w:tr>
      <w:tr w:rsidR="004A1582" w:rsidRPr="002903BC" w14:paraId="211B0EB3" w14:textId="4F032841" w:rsidTr="00BE01B4">
        <w:tc>
          <w:tcPr>
            <w:tcW w:w="450" w:type="dxa"/>
          </w:tcPr>
          <w:p w14:paraId="27A399A3" w14:textId="77777777" w:rsidR="004A1582" w:rsidRPr="002903BC" w:rsidRDefault="004A1582" w:rsidP="00B42EC3">
            <w:pPr>
              <w:pStyle w:val="BodyText"/>
            </w:pPr>
            <w:r>
              <w:t>4</w:t>
            </w:r>
          </w:p>
        </w:tc>
        <w:tc>
          <w:tcPr>
            <w:tcW w:w="864" w:type="dxa"/>
            <w:vAlign w:val="bottom"/>
          </w:tcPr>
          <w:p w14:paraId="4A49D5E9" w14:textId="1364D800" w:rsidR="004A1582" w:rsidRDefault="004A1582" w:rsidP="00B42EC3">
            <w:pPr>
              <w:pStyle w:val="BodyText"/>
            </w:pPr>
            <w:r w:rsidRPr="002903BC">
              <w:t>£</w:t>
            </w:r>
            <w:r w:rsidR="00C0474B">
              <w:t>0.8</w:t>
            </w:r>
          </w:p>
        </w:tc>
        <w:tc>
          <w:tcPr>
            <w:tcW w:w="864" w:type="dxa"/>
          </w:tcPr>
          <w:p w14:paraId="0DA0215E" w14:textId="77777777" w:rsidR="004A1582" w:rsidRPr="002903BC" w:rsidRDefault="004A1582" w:rsidP="00B42EC3">
            <w:pPr>
              <w:pStyle w:val="BodyText"/>
            </w:pPr>
            <w:r>
              <w:t>4</w:t>
            </w:r>
          </w:p>
        </w:tc>
        <w:tc>
          <w:tcPr>
            <w:tcW w:w="720" w:type="dxa"/>
            <w:tcBorders>
              <w:right w:val="single" w:sz="4" w:space="0" w:color="auto"/>
            </w:tcBorders>
          </w:tcPr>
          <w:p w14:paraId="532CBED5" w14:textId="05AF9F52" w:rsidR="004A1582" w:rsidRPr="002903BC" w:rsidRDefault="004A1582" w:rsidP="00B42EC3">
            <w:pPr>
              <w:pStyle w:val="BodyText"/>
            </w:pPr>
            <w:r>
              <w:t>-6</w:t>
            </w:r>
          </w:p>
        </w:tc>
        <w:tc>
          <w:tcPr>
            <w:tcW w:w="1008" w:type="dxa"/>
            <w:tcBorders>
              <w:right w:val="single" w:sz="4" w:space="0" w:color="auto"/>
            </w:tcBorders>
          </w:tcPr>
          <w:p w14:paraId="2A5CB7AA" w14:textId="438054A0" w:rsidR="004A1582" w:rsidRDefault="004A1582" w:rsidP="00B42EC3">
            <w:pPr>
              <w:pStyle w:val="BodyText"/>
            </w:pPr>
            <w:r>
              <w:t>+3</w:t>
            </w:r>
          </w:p>
        </w:tc>
        <w:tc>
          <w:tcPr>
            <w:tcW w:w="236" w:type="dxa"/>
            <w:tcBorders>
              <w:top w:val="nil"/>
              <w:left w:val="single" w:sz="4" w:space="0" w:color="auto"/>
              <w:bottom w:val="nil"/>
              <w:right w:val="single" w:sz="4" w:space="0" w:color="auto"/>
            </w:tcBorders>
          </w:tcPr>
          <w:p w14:paraId="76A1C73E" w14:textId="79BEDE22" w:rsidR="004A1582" w:rsidRDefault="004A1582" w:rsidP="00B42EC3">
            <w:pPr>
              <w:pStyle w:val="BodyText"/>
            </w:pPr>
          </w:p>
        </w:tc>
        <w:tc>
          <w:tcPr>
            <w:tcW w:w="720" w:type="dxa"/>
            <w:tcBorders>
              <w:left w:val="single" w:sz="4" w:space="0" w:color="auto"/>
            </w:tcBorders>
            <w:vAlign w:val="bottom"/>
          </w:tcPr>
          <w:p w14:paraId="37659BDF" w14:textId="674841F6" w:rsidR="004A1582" w:rsidRDefault="004A1582" w:rsidP="00B42EC3">
            <w:pPr>
              <w:pStyle w:val="BodyText"/>
            </w:pPr>
            <w:r w:rsidRPr="002903BC">
              <w:t>£1</w:t>
            </w:r>
            <w:r w:rsidR="00C0474B">
              <w:t>.2</w:t>
            </w:r>
          </w:p>
        </w:tc>
        <w:tc>
          <w:tcPr>
            <w:tcW w:w="864" w:type="dxa"/>
          </w:tcPr>
          <w:p w14:paraId="501987B6" w14:textId="77777777" w:rsidR="004A1582" w:rsidRDefault="004A1582" w:rsidP="00B42EC3">
            <w:pPr>
              <w:pStyle w:val="BodyText"/>
            </w:pPr>
            <w:r>
              <w:t>4</w:t>
            </w:r>
          </w:p>
        </w:tc>
        <w:tc>
          <w:tcPr>
            <w:tcW w:w="720" w:type="dxa"/>
            <w:tcBorders>
              <w:right w:val="single" w:sz="4" w:space="0" w:color="auto"/>
            </w:tcBorders>
          </w:tcPr>
          <w:p w14:paraId="7E7838D1" w14:textId="50B37876" w:rsidR="004A1582" w:rsidRPr="002903BC" w:rsidRDefault="004A1582" w:rsidP="00B42EC3">
            <w:pPr>
              <w:pStyle w:val="BodyText"/>
            </w:pPr>
            <w:r>
              <w:t>-3</w:t>
            </w:r>
          </w:p>
        </w:tc>
        <w:tc>
          <w:tcPr>
            <w:tcW w:w="1008" w:type="dxa"/>
            <w:tcBorders>
              <w:right w:val="single" w:sz="4" w:space="0" w:color="auto"/>
            </w:tcBorders>
          </w:tcPr>
          <w:p w14:paraId="4596D92B" w14:textId="4E21ACBC" w:rsidR="004A1582" w:rsidRPr="002903BC" w:rsidRDefault="004A1582" w:rsidP="00B42EC3">
            <w:pPr>
              <w:pStyle w:val="BodyText"/>
            </w:pPr>
            <w:r>
              <w:t>+3</w:t>
            </w:r>
          </w:p>
        </w:tc>
        <w:tc>
          <w:tcPr>
            <w:tcW w:w="236" w:type="dxa"/>
            <w:tcBorders>
              <w:top w:val="nil"/>
              <w:left w:val="single" w:sz="4" w:space="0" w:color="auto"/>
              <w:bottom w:val="nil"/>
              <w:right w:val="single" w:sz="4" w:space="0" w:color="auto"/>
            </w:tcBorders>
          </w:tcPr>
          <w:p w14:paraId="652892C0" w14:textId="12D30C98" w:rsidR="004A1582" w:rsidRPr="002903BC" w:rsidRDefault="004A1582" w:rsidP="00B42EC3">
            <w:pPr>
              <w:pStyle w:val="BodyText"/>
            </w:pPr>
          </w:p>
        </w:tc>
        <w:tc>
          <w:tcPr>
            <w:tcW w:w="1008" w:type="dxa"/>
            <w:tcBorders>
              <w:left w:val="single" w:sz="4" w:space="0" w:color="auto"/>
            </w:tcBorders>
            <w:vAlign w:val="bottom"/>
          </w:tcPr>
          <w:p w14:paraId="6092AE15" w14:textId="69B498D2" w:rsidR="004A1582" w:rsidRDefault="004A1582" w:rsidP="00B42EC3">
            <w:pPr>
              <w:pStyle w:val="BodyText"/>
            </w:pPr>
            <w:r w:rsidRPr="002903BC">
              <w:t>£</w:t>
            </w:r>
            <w:r>
              <w:t>2</w:t>
            </w:r>
          </w:p>
        </w:tc>
        <w:tc>
          <w:tcPr>
            <w:tcW w:w="864" w:type="dxa"/>
          </w:tcPr>
          <w:p w14:paraId="762D4FC4" w14:textId="3BC28358" w:rsidR="004A1582" w:rsidRDefault="004A1582" w:rsidP="00B42EC3">
            <w:pPr>
              <w:pStyle w:val="BodyText"/>
            </w:pPr>
            <w:r>
              <w:t>4</w:t>
            </w:r>
          </w:p>
        </w:tc>
        <w:tc>
          <w:tcPr>
            <w:tcW w:w="720" w:type="dxa"/>
            <w:tcBorders>
              <w:right w:val="single" w:sz="4" w:space="0" w:color="auto"/>
            </w:tcBorders>
          </w:tcPr>
          <w:p w14:paraId="435A00DF" w14:textId="2C0E72A5" w:rsidR="004A1582" w:rsidRDefault="004A1582" w:rsidP="00B42EC3">
            <w:pPr>
              <w:pStyle w:val="BodyText"/>
            </w:pPr>
            <w:r>
              <w:t>None</w:t>
            </w:r>
          </w:p>
        </w:tc>
        <w:tc>
          <w:tcPr>
            <w:tcW w:w="1008" w:type="dxa"/>
            <w:tcBorders>
              <w:right w:val="single" w:sz="4" w:space="0" w:color="auto"/>
            </w:tcBorders>
          </w:tcPr>
          <w:p w14:paraId="472C1A48" w14:textId="476E8262" w:rsidR="004A1582" w:rsidRDefault="004A1582" w:rsidP="00B42EC3">
            <w:pPr>
              <w:pStyle w:val="BodyText"/>
            </w:pPr>
            <w:r>
              <w:t>+3</w:t>
            </w:r>
          </w:p>
        </w:tc>
      </w:tr>
      <w:tr w:rsidR="004A1582" w:rsidRPr="002903BC" w14:paraId="62B94548" w14:textId="2BA6DAE1" w:rsidTr="00BE01B4">
        <w:tc>
          <w:tcPr>
            <w:tcW w:w="450" w:type="dxa"/>
          </w:tcPr>
          <w:p w14:paraId="777F8553" w14:textId="77777777" w:rsidR="004A1582" w:rsidRPr="002903BC" w:rsidRDefault="004A1582" w:rsidP="00B42EC3">
            <w:pPr>
              <w:pStyle w:val="BodyText"/>
            </w:pPr>
            <w:r>
              <w:t>6</w:t>
            </w:r>
          </w:p>
        </w:tc>
        <w:tc>
          <w:tcPr>
            <w:tcW w:w="864" w:type="dxa"/>
            <w:vAlign w:val="bottom"/>
          </w:tcPr>
          <w:p w14:paraId="722AC09A" w14:textId="77777777" w:rsidR="004A1582" w:rsidRDefault="004A1582" w:rsidP="00B42EC3">
            <w:pPr>
              <w:pStyle w:val="BodyText"/>
            </w:pPr>
            <w:r w:rsidRPr="002903BC">
              <w:t>£2</w:t>
            </w:r>
          </w:p>
        </w:tc>
        <w:tc>
          <w:tcPr>
            <w:tcW w:w="864" w:type="dxa"/>
          </w:tcPr>
          <w:p w14:paraId="6D2BD319" w14:textId="77777777" w:rsidR="004A1582" w:rsidRPr="002903BC" w:rsidRDefault="004A1582" w:rsidP="00B42EC3">
            <w:pPr>
              <w:pStyle w:val="BodyText"/>
            </w:pPr>
            <w:r>
              <w:t>6</w:t>
            </w:r>
          </w:p>
        </w:tc>
        <w:tc>
          <w:tcPr>
            <w:tcW w:w="720" w:type="dxa"/>
            <w:tcBorders>
              <w:right w:val="single" w:sz="4" w:space="0" w:color="auto"/>
            </w:tcBorders>
          </w:tcPr>
          <w:p w14:paraId="454E495D" w14:textId="6B1F09EE" w:rsidR="004A1582" w:rsidRPr="002903BC" w:rsidRDefault="004A1582" w:rsidP="00B42EC3">
            <w:pPr>
              <w:pStyle w:val="BodyText"/>
            </w:pPr>
            <w:r>
              <w:t>-9</w:t>
            </w:r>
          </w:p>
        </w:tc>
        <w:tc>
          <w:tcPr>
            <w:tcW w:w="1008" w:type="dxa"/>
            <w:tcBorders>
              <w:right w:val="single" w:sz="4" w:space="0" w:color="auto"/>
            </w:tcBorders>
          </w:tcPr>
          <w:p w14:paraId="10F5ECE3" w14:textId="56576B2C" w:rsidR="004A1582" w:rsidRDefault="004A1582" w:rsidP="00B42EC3">
            <w:pPr>
              <w:pStyle w:val="BodyText"/>
            </w:pPr>
            <w:r>
              <w:t>+3</w:t>
            </w:r>
          </w:p>
        </w:tc>
        <w:tc>
          <w:tcPr>
            <w:tcW w:w="236" w:type="dxa"/>
            <w:tcBorders>
              <w:top w:val="nil"/>
              <w:left w:val="single" w:sz="4" w:space="0" w:color="auto"/>
              <w:bottom w:val="nil"/>
              <w:right w:val="single" w:sz="4" w:space="0" w:color="auto"/>
            </w:tcBorders>
          </w:tcPr>
          <w:p w14:paraId="6761422F" w14:textId="14BF7B9D" w:rsidR="004A1582" w:rsidRDefault="004A1582" w:rsidP="00B42EC3">
            <w:pPr>
              <w:pStyle w:val="BodyText"/>
            </w:pPr>
          </w:p>
        </w:tc>
        <w:tc>
          <w:tcPr>
            <w:tcW w:w="720" w:type="dxa"/>
            <w:tcBorders>
              <w:left w:val="single" w:sz="4" w:space="0" w:color="auto"/>
            </w:tcBorders>
            <w:vAlign w:val="bottom"/>
          </w:tcPr>
          <w:p w14:paraId="1934F745" w14:textId="77777777" w:rsidR="004A1582" w:rsidRDefault="004A1582" w:rsidP="00B42EC3">
            <w:pPr>
              <w:pStyle w:val="BodyText"/>
            </w:pPr>
            <w:r w:rsidRPr="002903BC">
              <w:t>£</w:t>
            </w:r>
            <w:r>
              <w:t>3</w:t>
            </w:r>
          </w:p>
        </w:tc>
        <w:tc>
          <w:tcPr>
            <w:tcW w:w="864" w:type="dxa"/>
          </w:tcPr>
          <w:p w14:paraId="1FFEBEA7" w14:textId="77777777" w:rsidR="004A1582" w:rsidRDefault="004A1582" w:rsidP="00B42EC3">
            <w:pPr>
              <w:pStyle w:val="BodyText"/>
            </w:pPr>
            <w:r>
              <w:t>6</w:t>
            </w:r>
          </w:p>
        </w:tc>
        <w:tc>
          <w:tcPr>
            <w:tcW w:w="720" w:type="dxa"/>
            <w:tcBorders>
              <w:right w:val="single" w:sz="4" w:space="0" w:color="auto"/>
            </w:tcBorders>
          </w:tcPr>
          <w:p w14:paraId="0AE4C312" w14:textId="643822A2" w:rsidR="004A1582" w:rsidRPr="002903BC" w:rsidRDefault="004A1582" w:rsidP="00B42EC3">
            <w:pPr>
              <w:pStyle w:val="BodyText"/>
            </w:pPr>
            <w:r>
              <w:t>-6</w:t>
            </w:r>
          </w:p>
        </w:tc>
        <w:tc>
          <w:tcPr>
            <w:tcW w:w="1008" w:type="dxa"/>
            <w:tcBorders>
              <w:right w:val="single" w:sz="4" w:space="0" w:color="auto"/>
            </w:tcBorders>
          </w:tcPr>
          <w:p w14:paraId="5AD6F732" w14:textId="16E1FA8E" w:rsidR="004A1582" w:rsidRPr="002903BC" w:rsidRDefault="004A1582" w:rsidP="00B42EC3">
            <w:pPr>
              <w:pStyle w:val="BodyText"/>
            </w:pPr>
            <w:r>
              <w:t>+3</w:t>
            </w:r>
          </w:p>
        </w:tc>
        <w:tc>
          <w:tcPr>
            <w:tcW w:w="236" w:type="dxa"/>
            <w:tcBorders>
              <w:top w:val="nil"/>
              <w:left w:val="single" w:sz="4" w:space="0" w:color="auto"/>
              <w:bottom w:val="nil"/>
              <w:right w:val="single" w:sz="4" w:space="0" w:color="auto"/>
            </w:tcBorders>
          </w:tcPr>
          <w:p w14:paraId="051C3813" w14:textId="4366D3C5" w:rsidR="004A1582" w:rsidRPr="002903BC" w:rsidRDefault="004A1582" w:rsidP="00B42EC3">
            <w:pPr>
              <w:pStyle w:val="BodyText"/>
            </w:pPr>
          </w:p>
        </w:tc>
        <w:tc>
          <w:tcPr>
            <w:tcW w:w="1008" w:type="dxa"/>
            <w:tcBorders>
              <w:left w:val="single" w:sz="4" w:space="0" w:color="auto"/>
            </w:tcBorders>
            <w:vAlign w:val="bottom"/>
          </w:tcPr>
          <w:p w14:paraId="269FDCAA" w14:textId="4A801878" w:rsidR="004A1582" w:rsidRDefault="004A1582" w:rsidP="00B42EC3">
            <w:pPr>
              <w:pStyle w:val="BodyText"/>
            </w:pPr>
            <w:r w:rsidRPr="002903BC">
              <w:t>£</w:t>
            </w:r>
            <w:r>
              <w:t>5</w:t>
            </w:r>
          </w:p>
        </w:tc>
        <w:tc>
          <w:tcPr>
            <w:tcW w:w="864" w:type="dxa"/>
          </w:tcPr>
          <w:p w14:paraId="5DE11C3B" w14:textId="4DF47E7B" w:rsidR="004A1582" w:rsidRDefault="004A1582" w:rsidP="00B42EC3">
            <w:pPr>
              <w:pStyle w:val="BodyText"/>
            </w:pPr>
            <w:r>
              <w:t>6</w:t>
            </w:r>
          </w:p>
        </w:tc>
        <w:tc>
          <w:tcPr>
            <w:tcW w:w="720" w:type="dxa"/>
            <w:tcBorders>
              <w:right w:val="single" w:sz="4" w:space="0" w:color="auto"/>
            </w:tcBorders>
          </w:tcPr>
          <w:p w14:paraId="2004DF4C" w14:textId="512228E6" w:rsidR="004A1582" w:rsidRDefault="004A1582" w:rsidP="00B42EC3">
            <w:pPr>
              <w:pStyle w:val="BodyText"/>
            </w:pPr>
            <w:r>
              <w:t>-3</w:t>
            </w:r>
          </w:p>
        </w:tc>
        <w:tc>
          <w:tcPr>
            <w:tcW w:w="1008" w:type="dxa"/>
            <w:tcBorders>
              <w:right w:val="single" w:sz="4" w:space="0" w:color="auto"/>
            </w:tcBorders>
          </w:tcPr>
          <w:p w14:paraId="3B27B2F2" w14:textId="33B6FD49" w:rsidR="004A1582" w:rsidRDefault="004A1582" w:rsidP="00B42EC3">
            <w:pPr>
              <w:pStyle w:val="BodyText"/>
            </w:pPr>
            <w:r>
              <w:t>+3</w:t>
            </w:r>
          </w:p>
        </w:tc>
      </w:tr>
      <w:tr w:rsidR="004A1582" w:rsidRPr="002903BC" w14:paraId="79744626" w14:textId="558E208D" w:rsidTr="00BE01B4">
        <w:tc>
          <w:tcPr>
            <w:tcW w:w="450" w:type="dxa"/>
          </w:tcPr>
          <w:p w14:paraId="2F21A0DD" w14:textId="77777777" w:rsidR="004A1582" w:rsidRPr="002903BC" w:rsidRDefault="004A1582" w:rsidP="00B42EC3">
            <w:pPr>
              <w:pStyle w:val="BodyText"/>
            </w:pPr>
            <w:r>
              <w:t>8</w:t>
            </w:r>
          </w:p>
        </w:tc>
        <w:tc>
          <w:tcPr>
            <w:tcW w:w="864" w:type="dxa"/>
            <w:vAlign w:val="bottom"/>
          </w:tcPr>
          <w:p w14:paraId="382502C5" w14:textId="77777777" w:rsidR="004A1582" w:rsidRDefault="004A1582" w:rsidP="00B42EC3">
            <w:pPr>
              <w:pStyle w:val="BodyText"/>
            </w:pPr>
            <w:r w:rsidRPr="002903BC">
              <w:t>£</w:t>
            </w:r>
            <w:r>
              <w:t>5</w:t>
            </w:r>
          </w:p>
        </w:tc>
        <w:tc>
          <w:tcPr>
            <w:tcW w:w="864" w:type="dxa"/>
          </w:tcPr>
          <w:p w14:paraId="7EE81A27" w14:textId="77777777" w:rsidR="004A1582" w:rsidRPr="002903BC" w:rsidRDefault="004A1582" w:rsidP="00B42EC3">
            <w:pPr>
              <w:pStyle w:val="BodyText"/>
            </w:pPr>
            <w:r>
              <w:t>8</w:t>
            </w:r>
          </w:p>
        </w:tc>
        <w:tc>
          <w:tcPr>
            <w:tcW w:w="720" w:type="dxa"/>
            <w:tcBorders>
              <w:right w:val="single" w:sz="4" w:space="0" w:color="auto"/>
            </w:tcBorders>
          </w:tcPr>
          <w:p w14:paraId="29403B29" w14:textId="6F445366" w:rsidR="004A1582" w:rsidRPr="002903BC" w:rsidRDefault="004A1582" w:rsidP="00B42EC3">
            <w:pPr>
              <w:pStyle w:val="BodyText"/>
            </w:pPr>
            <w:r>
              <w:t>-12</w:t>
            </w:r>
          </w:p>
        </w:tc>
        <w:tc>
          <w:tcPr>
            <w:tcW w:w="1008" w:type="dxa"/>
            <w:tcBorders>
              <w:right w:val="single" w:sz="4" w:space="0" w:color="auto"/>
            </w:tcBorders>
          </w:tcPr>
          <w:p w14:paraId="4E318340" w14:textId="7EEF1173" w:rsidR="004A1582" w:rsidRDefault="004A1582" w:rsidP="00B42EC3">
            <w:pPr>
              <w:pStyle w:val="BodyText"/>
            </w:pPr>
            <w:r>
              <w:t>+4</w:t>
            </w:r>
          </w:p>
        </w:tc>
        <w:tc>
          <w:tcPr>
            <w:tcW w:w="236" w:type="dxa"/>
            <w:tcBorders>
              <w:top w:val="nil"/>
              <w:left w:val="single" w:sz="4" w:space="0" w:color="auto"/>
              <w:bottom w:val="nil"/>
              <w:right w:val="single" w:sz="4" w:space="0" w:color="auto"/>
            </w:tcBorders>
          </w:tcPr>
          <w:p w14:paraId="202A6A70" w14:textId="78CC3C48" w:rsidR="004A1582" w:rsidRDefault="004A1582" w:rsidP="00B42EC3">
            <w:pPr>
              <w:pStyle w:val="BodyText"/>
            </w:pPr>
          </w:p>
        </w:tc>
        <w:tc>
          <w:tcPr>
            <w:tcW w:w="720" w:type="dxa"/>
            <w:tcBorders>
              <w:left w:val="single" w:sz="4" w:space="0" w:color="auto"/>
            </w:tcBorders>
            <w:vAlign w:val="bottom"/>
          </w:tcPr>
          <w:p w14:paraId="16421CA9" w14:textId="77777777" w:rsidR="004A1582" w:rsidRDefault="004A1582" w:rsidP="00B42EC3">
            <w:pPr>
              <w:pStyle w:val="BodyText"/>
            </w:pPr>
            <w:r w:rsidRPr="002903BC">
              <w:t>£8</w:t>
            </w:r>
          </w:p>
        </w:tc>
        <w:tc>
          <w:tcPr>
            <w:tcW w:w="864" w:type="dxa"/>
          </w:tcPr>
          <w:p w14:paraId="01524E4C" w14:textId="77777777" w:rsidR="004A1582" w:rsidRDefault="004A1582" w:rsidP="00B42EC3">
            <w:pPr>
              <w:pStyle w:val="BodyText"/>
            </w:pPr>
            <w:r>
              <w:t>8</w:t>
            </w:r>
          </w:p>
        </w:tc>
        <w:tc>
          <w:tcPr>
            <w:tcW w:w="720" w:type="dxa"/>
            <w:tcBorders>
              <w:right w:val="single" w:sz="4" w:space="0" w:color="auto"/>
            </w:tcBorders>
          </w:tcPr>
          <w:p w14:paraId="4D92775A" w14:textId="7F282991" w:rsidR="004A1582" w:rsidRPr="002903BC" w:rsidRDefault="004A1582" w:rsidP="00B42EC3">
            <w:pPr>
              <w:pStyle w:val="BodyText"/>
            </w:pPr>
            <w:r>
              <w:t>-9</w:t>
            </w:r>
          </w:p>
        </w:tc>
        <w:tc>
          <w:tcPr>
            <w:tcW w:w="1008" w:type="dxa"/>
            <w:tcBorders>
              <w:right w:val="single" w:sz="4" w:space="0" w:color="auto"/>
            </w:tcBorders>
          </w:tcPr>
          <w:p w14:paraId="4CE999B3" w14:textId="570FD4CF" w:rsidR="004A1582" w:rsidRPr="002903BC" w:rsidRDefault="004A1582" w:rsidP="00B42EC3">
            <w:pPr>
              <w:pStyle w:val="BodyText"/>
            </w:pPr>
            <w:r>
              <w:t>+4</w:t>
            </w:r>
          </w:p>
        </w:tc>
        <w:tc>
          <w:tcPr>
            <w:tcW w:w="236" w:type="dxa"/>
            <w:tcBorders>
              <w:top w:val="nil"/>
              <w:left w:val="single" w:sz="4" w:space="0" w:color="auto"/>
              <w:bottom w:val="nil"/>
              <w:right w:val="single" w:sz="4" w:space="0" w:color="auto"/>
            </w:tcBorders>
          </w:tcPr>
          <w:p w14:paraId="06F984F4" w14:textId="23960279" w:rsidR="004A1582" w:rsidRPr="002903BC" w:rsidRDefault="004A1582" w:rsidP="00B42EC3">
            <w:pPr>
              <w:pStyle w:val="BodyText"/>
            </w:pPr>
          </w:p>
        </w:tc>
        <w:tc>
          <w:tcPr>
            <w:tcW w:w="1008" w:type="dxa"/>
            <w:tcBorders>
              <w:left w:val="single" w:sz="4" w:space="0" w:color="auto"/>
            </w:tcBorders>
            <w:vAlign w:val="bottom"/>
          </w:tcPr>
          <w:p w14:paraId="2D6E27A2" w14:textId="0167AAEE" w:rsidR="004A1582" w:rsidRDefault="004A1582" w:rsidP="00B42EC3">
            <w:pPr>
              <w:pStyle w:val="BodyText"/>
            </w:pPr>
            <w:r w:rsidRPr="002903BC">
              <w:t>£</w:t>
            </w:r>
            <w:r>
              <w:t>12</w:t>
            </w:r>
          </w:p>
        </w:tc>
        <w:tc>
          <w:tcPr>
            <w:tcW w:w="864" w:type="dxa"/>
          </w:tcPr>
          <w:p w14:paraId="75F34505" w14:textId="64081FFF" w:rsidR="004A1582" w:rsidRDefault="004A1582" w:rsidP="00B42EC3">
            <w:pPr>
              <w:pStyle w:val="BodyText"/>
            </w:pPr>
            <w:r>
              <w:t>8</w:t>
            </w:r>
          </w:p>
        </w:tc>
        <w:tc>
          <w:tcPr>
            <w:tcW w:w="720" w:type="dxa"/>
            <w:tcBorders>
              <w:right w:val="single" w:sz="4" w:space="0" w:color="auto"/>
            </w:tcBorders>
          </w:tcPr>
          <w:p w14:paraId="10ABC27C" w14:textId="44780BB1" w:rsidR="004A1582" w:rsidRDefault="004A1582" w:rsidP="00B42EC3">
            <w:pPr>
              <w:pStyle w:val="BodyText"/>
            </w:pPr>
            <w:r>
              <w:t>-6</w:t>
            </w:r>
          </w:p>
        </w:tc>
        <w:tc>
          <w:tcPr>
            <w:tcW w:w="1008" w:type="dxa"/>
            <w:tcBorders>
              <w:right w:val="single" w:sz="4" w:space="0" w:color="auto"/>
            </w:tcBorders>
          </w:tcPr>
          <w:p w14:paraId="4883A27B" w14:textId="6EF1BBF5" w:rsidR="004A1582" w:rsidRDefault="004A1582" w:rsidP="00B42EC3">
            <w:pPr>
              <w:pStyle w:val="BodyText"/>
            </w:pPr>
            <w:r>
              <w:t>+4</w:t>
            </w:r>
          </w:p>
        </w:tc>
      </w:tr>
      <w:tr w:rsidR="004A1582" w:rsidRPr="002903BC" w14:paraId="79D8380C" w14:textId="6696C6FC" w:rsidTr="00BE01B4">
        <w:tc>
          <w:tcPr>
            <w:tcW w:w="450" w:type="dxa"/>
          </w:tcPr>
          <w:p w14:paraId="602702EA" w14:textId="77777777" w:rsidR="004A1582" w:rsidRPr="002903BC" w:rsidRDefault="004A1582" w:rsidP="00B42EC3">
            <w:pPr>
              <w:pStyle w:val="BodyText"/>
            </w:pPr>
            <w:r>
              <w:t>10</w:t>
            </w:r>
          </w:p>
        </w:tc>
        <w:tc>
          <w:tcPr>
            <w:tcW w:w="864" w:type="dxa"/>
            <w:vAlign w:val="bottom"/>
          </w:tcPr>
          <w:p w14:paraId="53A7B362" w14:textId="77777777" w:rsidR="004A1582" w:rsidRDefault="004A1582" w:rsidP="00B42EC3">
            <w:pPr>
              <w:pStyle w:val="BodyText"/>
            </w:pPr>
            <w:r w:rsidRPr="002903BC">
              <w:t>£12</w:t>
            </w:r>
          </w:p>
        </w:tc>
        <w:tc>
          <w:tcPr>
            <w:tcW w:w="864" w:type="dxa"/>
          </w:tcPr>
          <w:p w14:paraId="6399916A" w14:textId="77777777" w:rsidR="004A1582" w:rsidRPr="002903BC" w:rsidRDefault="004A1582" w:rsidP="00B42EC3">
            <w:pPr>
              <w:pStyle w:val="BodyText"/>
            </w:pPr>
            <w:r>
              <w:t>10</w:t>
            </w:r>
          </w:p>
        </w:tc>
        <w:tc>
          <w:tcPr>
            <w:tcW w:w="720" w:type="dxa"/>
            <w:tcBorders>
              <w:right w:val="single" w:sz="4" w:space="0" w:color="auto"/>
            </w:tcBorders>
          </w:tcPr>
          <w:p w14:paraId="156C6F0B" w14:textId="60171D34" w:rsidR="004A1582" w:rsidRPr="002903BC" w:rsidRDefault="004A1582" w:rsidP="00B42EC3">
            <w:pPr>
              <w:pStyle w:val="BodyText"/>
            </w:pPr>
            <w:r>
              <w:t>-15</w:t>
            </w:r>
          </w:p>
        </w:tc>
        <w:tc>
          <w:tcPr>
            <w:tcW w:w="1008" w:type="dxa"/>
            <w:tcBorders>
              <w:right w:val="single" w:sz="4" w:space="0" w:color="auto"/>
            </w:tcBorders>
          </w:tcPr>
          <w:p w14:paraId="69988CC9" w14:textId="481A8EFC" w:rsidR="004A1582" w:rsidRDefault="004A1582" w:rsidP="00B42EC3">
            <w:pPr>
              <w:pStyle w:val="BodyText"/>
            </w:pPr>
            <w:r>
              <w:t>+5</w:t>
            </w:r>
          </w:p>
        </w:tc>
        <w:tc>
          <w:tcPr>
            <w:tcW w:w="236" w:type="dxa"/>
            <w:tcBorders>
              <w:top w:val="nil"/>
              <w:left w:val="single" w:sz="4" w:space="0" w:color="auto"/>
              <w:bottom w:val="nil"/>
              <w:right w:val="single" w:sz="4" w:space="0" w:color="auto"/>
            </w:tcBorders>
          </w:tcPr>
          <w:p w14:paraId="7BECC32C" w14:textId="0F6D27B2" w:rsidR="004A1582" w:rsidRDefault="004A1582" w:rsidP="00B42EC3">
            <w:pPr>
              <w:pStyle w:val="BodyText"/>
            </w:pPr>
          </w:p>
        </w:tc>
        <w:tc>
          <w:tcPr>
            <w:tcW w:w="720" w:type="dxa"/>
            <w:tcBorders>
              <w:left w:val="single" w:sz="4" w:space="0" w:color="auto"/>
            </w:tcBorders>
            <w:vAlign w:val="bottom"/>
          </w:tcPr>
          <w:p w14:paraId="45086871" w14:textId="77777777" w:rsidR="004A1582" w:rsidRDefault="004A1582" w:rsidP="00B42EC3">
            <w:pPr>
              <w:pStyle w:val="BodyText"/>
            </w:pPr>
            <w:r w:rsidRPr="002903BC">
              <w:t>£20</w:t>
            </w:r>
          </w:p>
        </w:tc>
        <w:tc>
          <w:tcPr>
            <w:tcW w:w="864" w:type="dxa"/>
          </w:tcPr>
          <w:p w14:paraId="6E9BA1D2" w14:textId="77777777" w:rsidR="004A1582" w:rsidRDefault="004A1582" w:rsidP="00B42EC3">
            <w:pPr>
              <w:pStyle w:val="BodyText"/>
            </w:pPr>
            <w:r>
              <w:t>10</w:t>
            </w:r>
          </w:p>
        </w:tc>
        <w:tc>
          <w:tcPr>
            <w:tcW w:w="720" w:type="dxa"/>
            <w:tcBorders>
              <w:right w:val="single" w:sz="4" w:space="0" w:color="auto"/>
            </w:tcBorders>
          </w:tcPr>
          <w:p w14:paraId="639BEF45" w14:textId="2F49EE1C" w:rsidR="004A1582" w:rsidRPr="002903BC" w:rsidRDefault="004A1582" w:rsidP="00B42EC3">
            <w:pPr>
              <w:pStyle w:val="BodyText"/>
            </w:pPr>
            <w:r>
              <w:t>-12</w:t>
            </w:r>
          </w:p>
        </w:tc>
        <w:tc>
          <w:tcPr>
            <w:tcW w:w="1008" w:type="dxa"/>
            <w:tcBorders>
              <w:right w:val="single" w:sz="4" w:space="0" w:color="auto"/>
            </w:tcBorders>
          </w:tcPr>
          <w:p w14:paraId="7D2B52DE" w14:textId="3409C84E" w:rsidR="004A1582" w:rsidRPr="002903BC" w:rsidRDefault="004A1582" w:rsidP="00B42EC3">
            <w:pPr>
              <w:pStyle w:val="BodyText"/>
            </w:pPr>
            <w:r>
              <w:t>+5</w:t>
            </w:r>
          </w:p>
        </w:tc>
        <w:tc>
          <w:tcPr>
            <w:tcW w:w="236" w:type="dxa"/>
            <w:tcBorders>
              <w:top w:val="nil"/>
              <w:left w:val="single" w:sz="4" w:space="0" w:color="auto"/>
              <w:bottom w:val="nil"/>
              <w:right w:val="single" w:sz="4" w:space="0" w:color="auto"/>
            </w:tcBorders>
          </w:tcPr>
          <w:p w14:paraId="70371F2D" w14:textId="7F1FAC8B" w:rsidR="004A1582" w:rsidRPr="002903BC" w:rsidRDefault="004A1582" w:rsidP="00B42EC3">
            <w:pPr>
              <w:pStyle w:val="BodyText"/>
            </w:pPr>
          </w:p>
        </w:tc>
        <w:tc>
          <w:tcPr>
            <w:tcW w:w="1008" w:type="dxa"/>
            <w:tcBorders>
              <w:left w:val="single" w:sz="4" w:space="0" w:color="auto"/>
            </w:tcBorders>
            <w:vAlign w:val="bottom"/>
          </w:tcPr>
          <w:p w14:paraId="0DB3FDE2" w14:textId="2403BA04" w:rsidR="004A1582" w:rsidRDefault="004A1582" w:rsidP="00B42EC3">
            <w:pPr>
              <w:pStyle w:val="BodyText"/>
            </w:pPr>
            <w:r w:rsidRPr="002903BC">
              <w:t>£</w:t>
            </w:r>
            <w:r>
              <w:t>3</w:t>
            </w:r>
            <w:r w:rsidRPr="002903BC">
              <w:t>0</w:t>
            </w:r>
          </w:p>
        </w:tc>
        <w:tc>
          <w:tcPr>
            <w:tcW w:w="864" w:type="dxa"/>
          </w:tcPr>
          <w:p w14:paraId="4D1F7661" w14:textId="3E5942DD" w:rsidR="004A1582" w:rsidRDefault="004A1582" w:rsidP="00B42EC3">
            <w:pPr>
              <w:pStyle w:val="BodyText"/>
            </w:pPr>
            <w:r>
              <w:t>10</w:t>
            </w:r>
          </w:p>
        </w:tc>
        <w:tc>
          <w:tcPr>
            <w:tcW w:w="720" w:type="dxa"/>
            <w:tcBorders>
              <w:right w:val="single" w:sz="4" w:space="0" w:color="auto"/>
            </w:tcBorders>
          </w:tcPr>
          <w:p w14:paraId="4B0D58AE" w14:textId="678CBEEC" w:rsidR="004A1582" w:rsidRDefault="004A1582" w:rsidP="00B42EC3">
            <w:pPr>
              <w:pStyle w:val="BodyText"/>
            </w:pPr>
            <w:r>
              <w:t>-9</w:t>
            </w:r>
          </w:p>
        </w:tc>
        <w:tc>
          <w:tcPr>
            <w:tcW w:w="1008" w:type="dxa"/>
            <w:tcBorders>
              <w:right w:val="single" w:sz="4" w:space="0" w:color="auto"/>
            </w:tcBorders>
          </w:tcPr>
          <w:p w14:paraId="415CA04B" w14:textId="7220F3EA" w:rsidR="004A1582" w:rsidRDefault="004A1582" w:rsidP="00B42EC3">
            <w:pPr>
              <w:pStyle w:val="BodyText"/>
            </w:pPr>
            <w:r>
              <w:t>+5</w:t>
            </w:r>
          </w:p>
        </w:tc>
      </w:tr>
      <w:tr w:rsidR="004A1582" w:rsidRPr="002903BC" w14:paraId="5C3FF39E" w14:textId="08A5B51C" w:rsidTr="00BE01B4">
        <w:tc>
          <w:tcPr>
            <w:tcW w:w="450" w:type="dxa"/>
          </w:tcPr>
          <w:p w14:paraId="01F28BDB" w14:textId="77777777" w:rsidR="004A1582" w:rsidRPr="002903BC" w:rsidRDefault="004A1582" w:rsidP="00B42EC3">
            <w:pPr>
              <w:pStyle w:val="BodyText"/>
            </w:pPr>
            <w:r>
              <w:t>12</w:t>
            </w:r>
          </w:p>
        </w:tc>
        <w:tc>
          <w:tcPr>
            <w:tcW w:w="864" w:type="dxa"/>
            <w:vAlign w:val="bottom"/>
          </w:tcPr>
          <w:p w14:paraId="50EC054F" w14:textId="77777777" w:rsidR="004A1582" w:rsidRDefault="004A1582" w:rsidP="00B42EC3">
            <w:pPr>
              <w:pStyle w:val="BodyText"/>
            </w:pPr>
            <w:r w:rsidRPr="002903BC">
              <w:t>£3</w:t>
            </w:r>
            <w:r>
              <w:t>0</w:t>
            </w:r>
          </w:p>
        </w:tc>
        <w:tc>
          <w:tcPr>
            <w:tcW w:w="864" w:type="dxa"/>
          </w:tcPr>
          <w:p w14:paraId="0994883F" w14:textId="77777777" w:rsidR="004A1582" w:rsidRPr="002903BC" w:rsidRDefault="004A1582" w:rsidP="00B42EC3">
            <w:pPr>
              <w:pStyle w:val="BodyText"/>
            </w:pPr>
            <w:r>
              <w:t>12</w:t>
            </w:r>
          </w:p>
        </w:tc>
        <w:tc>
          <w:tcPr>
            <w:tcW w:w="720" w:type="dxa"/>
            <w:tcBorders>
              <w:right w:val="single" w:sz="4" w:space="0" w:color="auto"/>
            </w:tcBorders>
          </w:tcPr>
          <w:p w14:paraId="223B8A44" w14:textId="2C211BF9" w:rsidR="004A1582" w:rsidRPr="002903BC" w:rsidRDefault="004A1582" w:rsidP="00B42EC3">
            <w:pPr>
              <w:pStyle w:val="BodyText"/>
            </w:pPr>
            <w:r>
              <w:t>-18</w:t>
            </w:r>
          </w:p>
        </w:tc>
        <w:tc>
          <w:tcPr>
            <w:tcW w:w="1008" w:type="dxa"/>
            <w:tcBorders>
              <w:right w:val="single" w:sz="4" w:space="0" w:color="auto"/>
            </w:tcBorders>
          </w:tcPr>
          <w:p w14:paraId="1E2BE535" w14:textId="2A5984AE" w:rsidR="004A1582" w:rsidRDefault="004A1582" w:rsidP="00B42EC3">
            <w:pPr>
              <w:pStyle w:val="BodyText"/>
            </w:pPr>
            <w:r>
              <w:t>+6</w:t>
            </w:r>
          </w:p>
        </w:tc>
        <w:tc>
          <w:tcPr>
            <w:tcW w:w="236" w:type="dxa"/>
            <w:tcBorders>
              <w:top w:val="nil"/>
              <w:left w:val="single" w:sz="4" w:space="0" w:color="auto"/>
              <w:bottom w:val="nil"/>
              <w:right w:val="single" w:sz="4" w:space="0" w:color="auto"/>
            </w:tcBorders>
          </w:tcPr>
          <w:p w14:paraId="61342114" w14:textId="3A16F7C4" w:rsidR="004A1582" w:rsidRDefault="004A1582" w:rsidP="00B42EC3">
            <w:pPr>
              <w:pStyle w:val="BodyText"/>
            </w:pPr>
          </w:p>
        </w:tc>
        <w:tc>
          <w:tcPr>
            <w:tcW w:w="720" w:type="dxa"/>
            <w:tcBorders>
              <w:left w:val="single" w:sz="4" w:space="0" w:color="auto"/>
            </w:tcBorders>
            <w:vAlign w:val="bottom"/>
          </w:tcPr>
          <w:p w14:paraId="27E5D5F5" w14:textId="77777777" w:rsidR="004A1582" w:rsidRDefault="004A1582" w:rsidP="00B42EC3">
            <w:pPr>
              <w:pStyle w:val="BodyText"/>
            </w:pPr>
            <w:r w:rsidRPr="002903BC">
              <w:t>£50</w:t>
            </w:r>
          </w:p>
        </w:tc>
        <w:tc>
          <w:tcPr>
            <w:tcW w:w="864" w:type="dxa"/>
          </w:tcPr>
          <w:p w14:paraId="374DDBBD" w14:textId="77777777" w:rsidR="004A1582" w:rsidRDefault="004A1582" w:rsidP="00B42EC3">
            <w:pPr>
              <w:pStyle w:val="BodyText"/>
            </w:pPr>
            <w:r>
              <w:t>12</w:t>
            </w:r>
          </w:p>
        </w:tc>
        <w:tc>
          <w:tcPr>
            <w:tcW w:w="720" w:type="dxa"/>
            <w:tcBorders>
              <w:right w:val="single" w:sz="4" w:space="0" w:color="auto"/>
            </w:tcBorders>
          </w:tcPr>
          <w:p w14:paraId="40F3C34B" w14:textId="405B182B" w:rsidR="004A1582" w:rsidRPr="002903BC" w:rsidRDefault="004A1582" w:rsidP="00B42EC3">
            <w:pPr>
              <w:pStyle w:val="BodyText"/>
            </w:pPr>
            <w:r>
              <w:t>-15</w:t>
            </w:r>
          </w:p>
        </w:tc>
        <w:tc>
          <w:tcPr>
            <w:tcW w:w="1008" w:type="dxa"/>
            <w:tcBorders>
              <w:right w:val="single" w:sz="4" w:space="0" w:color="auto"/>
            </w:tcBorders>
          </w:tcPr>
          <w:p w14:paraId="24881C6E" w14:textId="63BE7ACB" w:rsidR="004A1582" w:rsidRPr="002903BC" w:rsidRDefault="004A1582" w:rsidP="00B42EC3">
            <w:pPr>
              <w:pStyle w:val="BodyText"/>
            </w:pPr>
            <w:r>
              <w:t>+6</w:t>
            </w:r>
          </w:p>
        </w:tc>
        <w:tc>
          <w:tcPr>
            <w:tcW w:w="236" w:type="dxa"/>
            <w:tcBorders>
              <w:top w:val="nil"/>
              <w:left w:val="single" w:sz="4" w:space="0" w:color="auto"/>
              <w:bottom w:val="nil"/>
              <w:right w:val="single" w:sz="4" w:space="0" w:color="auto"/>
            </w:tcBorders>
          </w:tcPr>
          <w:p w14:paraId="6297E1B8" w14:textId="66429CD9" w:rsidR="004A1582" w:rsidRPr="002903BC" w:rsidRDefault="004A1582" w:rsidP="00B42EC3">
            <w:pPr>
              <w:pStyle w:val="BodyText"/>
            </w:pPr>
          </w:p>
        </w:tc>
        <w:tc>
          <w:tcPr>
            <w:tcW w:w="1008" w:type="dxa"/>
            <w:tcBorders>
              <w:left w:val="single" w:sz="4" w:space="0" w:color="auto"/>
            </w:tcBorders>
            <w:vAlign w:val="bottom"/>
          </w:tcPr>
          <w:p w14:paraId="77BB4900" w14:textId="3836BC6A" w:rsidR="004A1582" w:rsidRDefault="004A1582" w:rsidP="00B42EC3">
            <w:pPr>
              <w:pStyle w:val="BodyText"/>
            </w:pPr>
            <w:r w:rsidRPr="002903BC">
              <w:t>£</w:t>
            </w:r>
            <w:r>
              <w:t>8</w:t>
            </w:r>
            <w:r w:rsidRPr="002903BC">
              <w:t>0</w:t>
            </w:r>
          </w:p>
        </w:tc>
        <w:tc>
          <w:tcPr>
            <w:tcW w:w="864" w:type="dxa"/>
          </w:tcPr>
          <w:p w14:paraId="66EC7A30" w14:textId="29404EA6" w:rsidR="004A1582" w:rsidRDefault="004A1582" w:rsidP="00B42EC3">
            <w:pPr>
              <w:pStyle w:val="BodyText"/>
            </w:pPr>
            <w:r>
              <w:t>12</w:t>
            </w:r>
          </w:p>
        </w:tc>
        <w:tc>
          <w:tcPr>
            <w:tcW w:w="720" w:type="dxa"/>
            <w:tcBorders>
              <w:right w:val="single" w:sz="4" w:space="0" w:color="auto"/>
            </w:tcBorders>
          </w:tcPr>
          <w:p w14:paraId="19186093" w14:textId="1D3BAF32" w:rsidR="004A1582" w:rsidRDefault="004A1582" w:rsidP="00B42EC3">
            <w:pPr>
              <w:pStyle w:val="BodyText"/>
            </w:pPr>
            <w:r>
              <w:t>-12</w:t>
            </w:r>
          </w:p>
        </w:tc>
        <w:tc>
          <w:tcPr>
            <w:tcW w:w="1008" w:type="dxa"/>
            <w:tcBorders>
              <w:right w:val="single" w:sz="4" w:space="0" w:color="auto"/>
            </w:tcBorders>
          </w:tcPr>
          <w:p w14:paraId="5821A778" w14:textId="5B56B5C7" w:rsidR="004A1582" w:rsidRDefault="004A1582" w:rsidP="00B42EC3">
            <w:pPr>
              <w:pStyle w:val="BodyText"/>
            </w:pPr>
            <w:r>
              <w:t>+6</w:t>
            </w:r>
          </w:p>
        </w:tc>
      </w:tr>
      <w:tr w:rsidR="004A1582" w:rsidRPr="002903BC" w14:paraId="389EA6AC" w14:textId="20209F13" w:rsidTr="00BE01B4">
        <w:tc>
          <w:tcPr>
            <w:tcW w:w="450" w:type="dxa"/>
          </w:tcPr>
          <w:p w14:paraId="656893B5" w14:textId="77777777" w:rsidR="004A1582" w:rsidRPr="002903BC" w:rsidRDefault="004A1582" w:rsidP="00B42EC3">
            <w:pPr>
              <w:pStyle w:val="BodyText"/>
            </w:pPr>
            <w:r>
              <w:t>14</w:t>
            </w:r>
          </w:p>
        </w:tc>
        <w:tc>
          <w:tcPr>
            <w:tcW w:w="864" w:type="dxa"/>
            <w:vAlign w:val="bottom"/>
          </w:tcPr>
          <w:p w14:paraId="77F76E3A" w14:textId="77777777" w:rsidR="004A1582" w:rsidRDefault="004A1582" w:rsidP="00B42EC3">
            <w:pPr>
              <w:pStyle w:val="BodyText"/>
            </w:pPr>
            <w:r w:rsidRPr="002903BC">
              <w:t>£80</w:t>
            </w:r>
          </w:p>
        </w:tc>
        <w:tc>
          <w:tcPr>
            <w:tcW w:w="864" w:type="dxa"/>
          </w:tcPr>
          <w:p w14:paraId="6A4CA15A" w14:textId="77777777" w:rsidR="004A1582" w:rsidRPr="002903BC" w:rsidRDefault="004A1582" w:rsidP="00B42EC3">
            <w:pPr>
              <w:pStyle w:val="BodyText"/>
            </w:pPr>
            <w:r>
              <w:t>14</w:t>
            </w:r>
          </w:p>
        </w:tc>
        <w:tc>
          <w:tcPr>
            <w:tcW w:w="720" w:type="dxa"/>
            <w:tcBorders>
              <w:right w:val="single" w:sz="4" w:space="0" w:color="auto"/>
            </w:tcBorders>
          </w:tcPr>
          <w:p w14:paraId="18D6E452" w14:textId="26479AA7" w:rsidR="004A1582" w:rsidRPr="002903BC" w:rsidRDefault="004A1582" w:rsidP="00B42EC3">
            <w:pPr>
              <w:pStyle w:val="BodyText"/>
            </w:pPr>
            <w:r>
              <w:t>-21</w:t>
            </w:r>
          </w:p>
        </w:tc>
        <w:tc>
          <w:tcPr>
            <w:tcW w:w="1008" w:type="dxa"/>
            <w:tcBorders>
              <w:right w:val="single" w:sz="4" w:space="0" w:color="auto"/>
            </w:tcBorders>
          </w:tcPr>
          <w:p w14:paraId="5FE065C4" w14:textId="107CB426" w:rsidR="004A1582" w:rsidRDefault="004A1582" w:rsidP="00B42EC3">
            <w:pPr>
              <w:pStyle w:val="BodyText"/>
            </w:pPr>
            <w:r>
              <w:t>+7</w:t>
            </w:r>
          </w:p>
        </w:tc>
        <w:tc>
          <w:tcPr>
            <w:tcW w:w="236" w:type="dxa"/>
            <w:tcBorders>
              <w:top w:val="nil"/>
              <w:left w:val="single" w:sz="4" w:space="0" w:color="auto"/>
              <w:bottom w:val="nil"/>
              <w:right w:val="single" w:sz="4" w:space="0" w:color="auto"/>
            </w:tcBorders>
          </w:tcPr>
          <w:p w14:paraId="0701E37A" w14:textId="5FBC8FAA" w:rsidR="004A1582" w:rsidRDefault="004A1582" w:rsidP="00B42EC3">
            <w:pPr>
              <w:pStyle w:val="BodyText"/>
            </w:pPr>
          </w:p>
        </w:tc>
        <w:tc>
          <w:tcPr>
            <w:tcW w:w="720" w:type="dxa"/>
            <w:tcBorders>
              <w:left w:val="single" w:sz="4" w:space="0" w:color="auto"/>
            </w:tcBorders>
            <w:vAlign w:val="bottom"/>
          </w:tcPr>
          <w:p w14:paraId="6E806FF2" w14:textId="77777777" w:rsidR="004A1582" w:rsidRDefault="004A1582" w:rsidP="00B42EC3">
            <w:pPr>
              <w:pStyle w:val="BodyText"/>
            </w:pPr>
            <w:r w:rsidRPr="002903BC">
              <w:t>£12</w:t>
            </w:r>
            <w:r>
              <w:t>0</w:t>
            </w:r>
          </w:p>
        </w:tc>
        <w:tc>
          <w:tcPr>
            <w:tcW w:w="864" w:type="dxa"/>
          </w:tcPr>
          <w:p w14:paraId="505392B2" w14:textId="77777777" w:rsidR="004A1582" w:rsidRDefault="004A1582" w:rsidP="00B42EC3">
            <w:pPr>
              <w:pStyle w:val="BodyText"/>
            </w:pPr>
            <w:r>
              <w:t>14</w:t>
            </w:r>
          </w:p>
        </w:tc>
        <w:tc>
          <w:tcPr>
            <w:tcW w:w="720" w:type="dxa"/>
            <w:tcBorders>
              <w:right w:val="single" w:sz="4" w:space="0" w:color="auto"/>
            </w:tcBorders>
          </w:tcPr>
          <w:p w14:paraId="312F9334" w14:textId="7BAF17FF" w:rsidR="004A1582" w:rsidRPr="002903BC" w:rsidRDefault="004A1582" w:rsidP="00B42EC3">
            <w:pPr>
              <w:pStyle w:val="BodyText"/>
            </w:pPr>
            <w:r>
              <w:t>-18</w:t>
            </w:r>
          </w:p>
        </w:tc>
        <w:tc>
          <w:tcPr>
            <w:tcW w:w="1008" w:type="dxa"/>
            <w:tcBorders>
              <w:right w:val="single" w:sz="4" w:space="0" w:color="auto"/>
            </w:tcBorders>
          </w:tcPr>
          <w:p w14:paraId="1E179B93" w14:textId="605C7D43" w:rsidR="004A1582" w:rsidRPr="002903BC" w:rsidRDefault="004A1582" w:rsidP="00B42EC3">
            <w:pPr>
              <w:pStyle w:val="BodyText"/>
            </w:pPr>
            <w:r>
              <w:t>+7</w:t>
            </w:r>
          </w:p>
        </w:tc>
        <w:tc>
          <w:tcPr>
            <w:tcW w:w="236" w:type="dxa"/>
            <w:tcBorders>
              <w:top w:val="nil"/>
              <w:left w:val="single" w:sz="4" w:space="0" w:color="auto"/>
              <w:bottom w:val="nil"/>
              <w:right w:val="single" w:sz="4" w:space="0" w:color="auto"/>
            </w:tcBorders>
          </w:tcPr>
          <w:p w14:paraId="092EF1E2" w14:textId="3E961104" w:rsidR="004A1582" w:rsidRPr="002903BC" w:rsidRDefault="004A1582" w:rsidP="00B42EC3">
            <w:pPr>
              <w:pStyle w:val="BodyText"/>
            </w:pPr>
          </w:p>
        </w:tc>
        <w:tc>
          <w:tcPr>
            <w:tcW w:w="1008" w:type="dxa"/>
            <w:tcBorders>
              <w:left w:val="single" w:sz="4" w:space="0" w:color="auto"/>
            </w:tcBorders>
            <w:vAlign w:val="bottom"/>
          </w:tcPr>
          <w:p w14:paraId="69022338" w14:textId="097161E9" w:rsidR="004A1582" w:rsidRDefault="004A1582" w:rsidP="00B42EC3">
            <w:pPr>
              <w:pStyle w:val="BodyText"/>
            </w:pPr>
            <w:r w:rsidRPr="002903BC">
              <w:t>£</w:t>
            </w:r>
            <w:r>
              <w:t>20</w:t>
            </w:r>
            <w:r w:rsidRPr="002903BC">
              <w:t>0</w:t>
            </w:r>
          </w:p>
        </w:tc>
        <w:tc>
          <w:tcPr>
            <w:tcW w:w="864" w:type="dxa"/>
          </w:tcPr>
          <w:p w14:paraId="120E1D6C" w14:textId="7C4F7FA3" w:rsidR="004A1582" w:rsidRDefault="004A1582" w:rsidP="00B42EC3">
            <w:pPr>
              <w:pStyle w:val="BodyText"/>
            </w:pPr>
            <w:r>
              <w:t>14</w:t>
            </w:r>
          </w:p>
        </w:tc>
        <w:tc>
          <w:tcPr>
            <w:tcW w:w="720" w:type="dxa"/>
            <w:tcBorders>
              <w:right w:val="single" w:sz="4" w:space="0" w:color="auto"/>
            </w:tcBorders>
          </w:tcPr>
          <w:p w14:paraId="428B784C" w14:textId="07910514" w:rsidR="004A1582" w:rsidRDefault="004A1582" w:rsidP="00B42EC3">
            <w:pPr>
              <w:pStyle w:val="BodyText"/>
            </w:pPr>
            <w:r>
              <w:t>-15</w:t>
            </w:r>
          </w:p>
        </w:tc>
        <w:tc>
          <w:tcPr>
            <w:tcW w:w="1008" w:type="dxa"/>
            <w:tcBorders>
              <w:right w:val="single" w:sz="4" w:space="0" w:color="auto"/>
            </w:tcBorders>
          </w:tcPr>
          <w:p w14:paraId="1E836748" w14:textId="1747E693" w:rsidR="004A1582" w:rsidRDefault="004A1582" w:rsidP="00B42EC3">
            <w:pPr>
              <w:pStyle w:val="BodyText"/>
            </w:pPr>
            <w:r>
              <w:t>+7</w:t>
            </w:r>
          </w:p>
        </w:tc>
      </w:tr>
      <w:tr w:rsidR="004A1582" w:rsidRPr="002903BC" w14:paraId="36EC2D2A" w14:textId="19CC812E" w:rsidTr="00BE01B4">
        <w:tc>
          <w:tcPr>
            <w:tcW w:w="450" w:type="dxa"/>
          </w:tcPr>
          <w:p w14:paraId="200E227E" w14:textId="77777777" w:rsidR="004A1582" w:rsidRPr="002903BC" w:rsidRDefault="004A1582" w:rsidP="00B42EC3">
            <w:pPr>
              <w:pStyle w:val="BodyText"/>
            </w:pPr>
            <w:r>
              <w:t>16</w:t>
            </w:r>
          </w:p>
        </w:tc>
        <w:tc>
          <w:tcPr>
            <w:tcW w:w="864" w:type="dxa"/>
            <w:vAlign w:val="bottom"/>
          </w:tcPr>
          <w:p w14:paraId="594E0AD2" w14:textId="77777777" w:rsidR="004A1582" w:rsidRDefault="004A1582" w:rsidP="00B42EC3">
            <w:pPr>
              <w:pStyle w:val="BodyText"/>
            </w:pPr>
            <w:r w:rsidRPr="002903BC">
              <w:t>£200</w:t>
            </w:r>
          </w:p>
        </w:tc>
        <w:tc>
          <w:tcPr>
            <w:tcW w:w="864" w:type="dxa"/>
          </w:tcPr>
          <w:p w14:paraId="22020C55" w14:textId="77777777" w:rsidR="004A1582" w:rsidRPr="002903BC" w:rsidRDefault="004A1582" w:rsidP="00B42EC3">
            <w:pPr>
              <w:pStyle w:val="BodyText"/>
            </w:pPr>
            <w:r>
              <w:t>16</w:t>
            </w:r>
          </w:p>
        </w:tc>
        <w:tc>
          <w:tcPr>
            <w:tcW w:w="720" w:type="dxa"/>
            <w:tcBorders>
              <w:right w:val="single" w:sz="4" w:space="0" w:color="auto"/>
            </w:tcBorders>
          </w:tcPr>
          <w:p w14:paraId="439FDDE3" w14:textId="633E4E40" w:rsidR="004A1582" w:rsidRPr="002903BC" w:rsidRDefault="004A1582" w:rsidP="00B42EC3">
            <w:pPr>
              <w:pStyle w:val="BodyText"/>
            </w:pPr>
            <w:r>
              <w:t>-24</w:t>
            </w:r>
          </w:p>
        </w:tc>
        <w:tc>
          <w:tcPr>
            <w:tcW w:w="1008" w:type="dxa"/>
            <w:tcBorders>
              <w:right w:val="single" w:sz="4" w:space="0" w:color="auto"/>
            </w:tcBorders>
          </w:tcPr>
          <w:p w14:paraId="5FD37A1C" w14:textId="7DD05B73" w:rsidR="004A1582" w:rsidRDefault="004A1582" w:rsidP="00B42EC3">
            <w:pPr>
              <w:pStyle w:val="BodyText"/>
            </w:pPr>
            <w:r>
              <w:t>+8</w:t>
            </w:r>
          </w:p>
        </w:tc>
        <w:tc>
          <w:tcPr>
            <w:tcW w:w="236" w:type="dxa"/>
            <w:tcBorders>
              <w:top w:val="nil"/>
              <w:left w:val="single" w:sz="4" w:space="0" w:color="auto"/>
              <w:bottom w:val="nil"/>
              <w:right w:val="single" w:sz="4" w:space="0" w:color="auto"/>
            </w:tcBorders>
          </w:tcPr>
          <w:p w14:paraId="67103277" w14:textId="24D378F1" w:rsidR="004A1582" w:rsidRDefault="004A1582" w:rsidP="00B42EC3">
            <w:pPr>
              <w:pStyle w:val="BodyText"/>
            </w:pPr>
          </w:p>
        </w:tc>
        <w:tc>
          <w:tcPr>
            <w:tcW w:w="720" w:type="dxa"/>
            <w:tcBorders>
              <w:left w:val="single" w:sz="4" w:space="0" w:color="auto"/>
            </w:tcBorders>
            <w:vAlign w:val="bottom"/>
          </w:tcPr>
          <w:p w14:paraId="736CF9BC" w14:textId="77777777" w:rsidR="004A1582" w:rsidRDefault="004A1582" w:rsidP="00B42EC3">
            <w:pPr>
              <w:pStyle w:val="BodyText"/>
            </w:pPr>
            <w:r w:rsidRPr="002903BC">
              <w:t>£3</w:t>
            </w:r>
            <w:r>
              <w:t>0</w:t>
            </w:r>
            <w:r w:rsidRPr="002903BC">
              <w:t>0</w:t>
            </w:r>
          </w:p>
        </w:tc>
        <w:tc>
          <w:tcPr>
            <w:tcW w:w="864" w:type="dxa"/>
          </w:tcPr>
          <w:p w14:paraId="36B5A0D3" w14:textId="77777777" w:rsidR="004A1582" w:rsidRDefault="004A1582" w:rsidP="00B42EC3">
            <w:pPr>
              <w:pStyle w:val="BodyText"/>
            </w:pPr>
            <w:r>
              <w:t>16</w:t>
            </w:r>
          </w:p>
        </w:tc>
        <w:tc>
          <w:tcPr>
            <w:tcW w:w="720" w:type="dxa"/>
            <w:tcBorders>
              <w:right w:val="single" w:sz="4" w:space="0" w:color="auto"/>
            </w:tcBorders>
          </w:tcPr>
          <w:p w14:paraId="70E79E7C" w14:textId="1FF7F117" w:rsidR="004A1582" w:rsidRPr="002903BC" w:rsidRDefault="004A1582" w:rsidP="00B42EC3">
            <w:pPr>
              <w:pStyle w:val="BodyText"/>
            </w:pPr>
            <w:r>
              <w:t>-21</w:t>
            </w:r>
          </w:p>
        </w:tc>
        <w:tc>
          <w:tcPr>
            <w:tcW w:w="1008" w:type="dxa"/>
            <w:tcBorders>
              <w:right w:val="single" w:sz="4" w:space="0" w:color="auto"/>
            </w:tcBorders>
          </w:tcPr>
          <w:p w14:paraId="486758AE" w14:textId="0D31E33B" w:rsidR="004A1582" w:rsidRPr="002903BC" w:rsidRDefault="004A1582" w:rsidP="00B42EC3">
            <w:pPr>
              <w:pStyle w:val="BodyText"/>
            </w:pPr>
            <w:r>
              <w:t>+8</w:t>
            </w:r>
          </w:p>
        </w:tc>
        <w:tc>
          <w:tcPr>
            <w:tcW w:w="236" w:type="dxa"/>
            <w:tcBorders>
              <w:top w:val="nil"/>
              <w:left w:val="single" w:sz="4" w:space="0" w:color="auto"/>
              <w:bottom w:val="nil"/>
              <w:right w:val="single" w:sz="4" w:space="0" w:color="auto"/>
            </w:tcBorders>
          </w:tcPr>
          <w:p w14:paraId="00B7E11A" w14:textId="33E7384B" w:rsidR="004A1582" w:rsidRPr="002903BC" w:rsidRDefault="004A1582" w:rsidP="00B42EC3">
            <w:pPr>
              <w:pStyle w:val="BodyText"/>
            </w:pPr>
          </w:p>
        </w:tc>
        <w:tc>
          <w:tcPr>
            <w:tcW w:w="1008" w:type="dxa"/>
            <w:tcBorders>
              <w:left w:val="single" w:sz="4" w:space="0" w:color="auto"/>
            </w:tcBorders>
            <w:vAlign w:val="bottom"/>
          </w:tcPr>
          <w:p w14:paraId="29436535" w14:textId="0C0F1372" w:rsidR="004A1582" w:rsidRDefault="004A1582" w:rsidP="00B42EC3">
            <w:pPr>
              <w:pStyle w:val="BodyText"/>
            </w:pPr>
            <w:r w:rsidRPr="002903BC">
              <w:t>£</w:t>
            </w:r>
            <w:r>
              <w:t>50</w:t>
            </w:r>
            <w:r w:rsidRPr="002903BC">
              <w:t>0</w:t>
            </w:r>
          </w:p>
        </w:tc>
        <w:tc>
          <w:tcPr>
            <w:tcW w:w="864" w:type="dxa"/>
          </w:tcPr>
          <w:p w14:paraId="198E7607" w14:textId="659E2256" w:rsidR="004A1582" w:rsidRDefault="004A1582" w:rsidP="00B42EC3">
            <w:pPr>
              <w:pStyle w:val="BodyText"/>
            </w:pPr>
            <w:r>
              <w:t>16</w:t>
            </w:r>
          </w:p>
        </w:tc>
        <w:tc>
          <w:tcPr>
            <w:tcW w:w="720" w:type="dxa"/>
            <w:tcBorders>
              <w:right w:val="single" w:sz="4" w:space="0" w:color="auto"/>
            </w:tcBorders>
          </w:tcPr>
          <w:p w14:paraId="0952AC5F" w14:textId="022A1270" w:rsidR="004A1582" w:rsidRDefault="004A1582" w:rsidP="00B42EC3">
            <w:pPr>
              <w:pStyle w:val="BodyText"/>
            </w:pPr>
            <w:r>
              <w:t>-18</w:t>
            </w:r>
          </w:p>
        </w:tc>
        <w:tc>
          <w:tcPr>
            <w:tcW w:w="1008" w:type="dxa"/>
            <w:tcBorders>
              <w:right w:val="single" w:sz="4" w:space="0" w:color="auto"/>
            </w:tcBorders>
          </w:tcPr>
          <w:p w14:paraId="55848299" w14:textId="16B4D9E0" w:rsidR="004A1582" w:rsidRDefault="004A1582" w:rsidP="00B42EC3">
            <w:pPr>
              <w:pStyle w:val="BodyText"/>
            </w:pPr>
            <w:r>
              <w:t>+8</w:t>
            </w:r>
          </w:p>
        </w:tc>
      </w:tr>
      <w:tr w:rsidR="004A1582" w:rsidRPr="002903BC" w14:paraId="68DE35A7" w14:textId="223D19D6" w:rsidTr="00BE01B4">
        <w:tc>
          <w:tcPr>
            <w:tcW w:w="450" w:type="dxa"/>
          </w:tcPr>
          <w:p w14:paraId="09972C52" w14:textId="77777777" w:rsidR="004A1582" w:rsidRPr="002903BC" w:rsidRDefault="004A1582" w:rsidP="00B42EC3">
            <w:pPr>
              <w:pStyle w:val="BodyText"/>
            </w:pPr>
            <w:r>
              <w:t>18</w:t>
            </w:r>
          </w:p>
        </w:tc>
        <w:tc>
          <w:tcPr>
            <w:tcW w:w="864" w:type="dxa"/>
            <w:vAlign w:val="bottom"/>
          </w:tcPr>
          <w:p w14:paraId="078BFA05" w14:textId="77777777" w:rsidR="004A1582" w:rsidRDefault="004A1582" w:rsidP="00B42EC3">
            <w:pPr>
              <w:pStyle w:val="BodyText"/>
            </w:pPr>
            <w:r w:rsidRPr="002903BC">
              <w:t>£500</w:t>
            </w:r>
          </w:p>
        </w:tc>
        <w:tc>
          <w:tcPr>
            <w:tcW w:w="864" w:type="dxa"/>
          </w:tcPr>
          <w:p w14:paraId="20033615" w14:textId="77777777" w:rsidR="004A1582" w:rsidRPr="002903BC" w:rsidRDefault="004A1582" w:rsidP="00B42EC3">
            <w:pPr>
              <w:pStyle w:val="BodyText"/>
            </w:pPr>
            <w:r>
              <w:t>18</w:t>
            </w:r>
          </w:p>
        </w:tc>
        <w:tc>
          <w:tcPr>
            <w:tcW w:w="720" w:type="dxa"/>
            <w:tcBorders>
              <w:right w:val="single" w:sz="4" w:space="0" w:color="auto"/>
            </w:tcBorders>
          </w:tcPr>
          <w:p w14:paraId="363E9A2C" w14:textId="644AD15A" w:rsidR="004A1582" w:rsidRPr="002903BC" w:rsidRDefault="004A1582" w:rsidP="00B42EC3">
            <w:pPr>
              <w:pStyle w:val="BodyText"/>
            </w:pPr>
            <w:r>
              <w:t>-27</w:t>
            </w:r>
          </w:p>
        </w:tc>
        <w:tc>
          <w:tcPr>
            <w:tcW w:w="1008" w:type="dxa"/>
            <w:tcBorders>
              <w:right w:val="single" w:sz="4" w:space="0" w:color="auto"/>
            </w:tcBorders>
          </w:tcPr>
          <w:p w14:paraId="1ECEAE8C" w14:textId="7262F4C1" w:rsidR="004A1582" w:rsidRDefault="004A1582" w:rsidP="00B42EC3">
            <w:pPr>
              <w:pStyle w:val="BodyText"/>
            </w:pPr>
            <w:r>
              <w:t>+9</w:t>
            </w:r>
          </w:p>
        </w:tc>
        <w:tc>
          <w:tcPr>
            <w:tcW w:w="236" w:type="dxa"/>
            <w:tcBorders>
              <w:top w:val="nil"/>
              <w:left w:val="single" w:sz="4" w:space="0" w:color="auto"/>
              <w:bottom w:val="nil"/>
              <w:right w:val="single" w:sz="4" w:space="0" w:color="auto"/>
            </w:tcBorders>
          </w:tcPr>
          <w:p w14:paraId="1AAD5BF5" w14:textId="34182EF8" w:rsidR="004A1582" w:rsidRDefault="004A1582" w:rsidP="00B42EC3">
            <w:pPr>
              <w:pStyle w:val="BodyText"/>
            </w:pPr>
          </w:p>
        </w:tc>
        <w:tc>
          <w:tcPr>
            <w:tcW w:w="720" w:type="dxa"/>
            <w:tcBorders>
              <w:left w:val="single" w:sz="4" w:space="0" w:color="auto"/>
            </w:tcBorders>
            <w:vAlign w:val="bottom"/>
          </w:tcPr>
          <w:p w14:paraId="07AD94E8" w14:textId="77777777" w:rsidR="004A1582" w:rsidRDefault="004A1582" w:rsidP="00B42EC3">
            <w:pPr>
              <w:pStyle w:val="BodyText"/>
            </w:pPr>
            <w:r w:rsidRPr="002903BC">
              <w:t>£800</w:t>
            </w:r>
          </w:p>
        </w:tc>
        <w:tc>
          <w:tcPr>
            <w:tcW w:w="864" w:type="dxa"/>
          </w:tcPr>
          <w:p w14:paraId="29364606" w14:textId="77777777" w:rsidR="004A1582" w:rsidRDefault="004A1582" w:rsidP="00B42EC3">
            <w:pPr>
              <w:pStyle w:val="BodyText"/>
            </w:pPr>
            <w:r>
              <w:t>18</w:t>
            </w:r>
          </w:p>
        </w:tc>
        <w:tc>
          <w:tcPr>
            <w:tcW w:w="720" w:type="dxa"/>
            <w:tcBorders>
              <w:right w:val="single" w:sz="4" w:space="0" w:color="auto"/>
            </w:tcBorders>
          </w:tcPr>
          <w:p w14:paraId="2229216F" w14:textId="4EB09E0E" w:rsidR="004A1582" w:rsidRPr="002903BC" w:rsidRDefault="004A1582" w:rsidP="00B42EC3">
            <w:pPr>
              <w:pStyle w:val="BodyText"/>
            </w:pPr>
            <w:r>
              <w:t>-24</w:t>
            </w:r>
          </w:p>
        </w:tc>
        <w:tc>
          <w:tcPr>
            <w:tcW w:w="1008" w:type="dxa"/>
            <w:tcBorders>
              <w:right w:val="single" w:sz="4" w:space="0" w:color="auto"/>
            </w:tcBorders>
          </w:tcPr>
          <w:p w14:paraId="1A5C4E55" w14:textId="31A0208F" w:rsidR="004A1582" w:rsidRPr="002903BC" w:rsidRDefault="004A1582" w:rsidP="00B42EC3">
            <w:pPr>
              <w:pStyle w:val="BodyText"/>
            </w:pPr>
            <w:r>
              <w:t>+9</w:t>
            </w:r>
          </w:p>
        </w:tc>
        <w:tc>
          <w:tcPr>
            <w:tcW w:w="236" w:type="dxa"/>
            <w:tcBorders>
              <w:top w:val="nil"/>
              <w:left w:val="single" w:sz="4" w:space="0" w:color="auto"/>
              <w:bottom w:val="nil"/>
              <w:right w:val="single" w:sz="4" w:space="0" w:color="auto"/>
            </w:tcBorders>
          </w:tcPr>
          <w:p w14:paraId="1EF45D38" w14:textId="4BFBEA67" w:rsidR="004A1582" w:rsidRPr="002903BC" w:rsidRDefault="004A1582" w:rsidP="00B42EC3">
            <w:pPr>
              <w:pStyle w:val="BodyText"/>
            </w:pPr>
          </w:p>
        </w:tc>
        <w:tc>
          <w:tcPr>
            <w:tcW w:w="1008" w:type="dxa"/>
            <w:tcBorders>
              <w:left w:val="single" w:sz="4" w:space="0" w:color="auto"/>
            </w:tcBorders>
            <w:vAlign w:val="bottom"/>
          </w:tcPr>
          <w:p w14:paraId="1FA8E22C" w14:textId="24688834" w:rsidR="004A1582" w:rsidRDefault="004A1582" w:rsidP="00B42EC3">
            <w:pPr>
              <w:pStyle w:val="BodyText"/>
            </w:pPr>
            <w:r w:rsidRPr="002903BC">
              <w:t>£</w:t>
            </w:r>
            <w:r>
              <w:t>12</w:t>
            </w:r>
            <w:r w:rsidRPr="002903BC">
              <w:t>00</w:t>
            </w:r>
          </w:p>
        </w:tc>
        <w:tc>
          <w:tcPr>
            <w:tcW w:w="864" w:type="dxa"/>
          </w:tcPr>
          <w:p w14:paraId="2CF967A2" w14:textId="50E0E926" w:rsidR="004A1582" w:rsidRDefault="004A1582" w:rsidP="00B42EC3">
            <w:pPr>
              <w:pStyle w:val="BodyText"/>
            </w:pPr>
            <w:r>
              <w:t>18</w:t>
            </w:r>
          </w:p>
        </w:tc>
        <w:tc>
          <w:tcPr>
            <w:tcW w:w="720" w:type="dxa"/>
            <w:tcBorders>
              <w:right w:val="single" w:sz="4" w:space="0" w:color="auto"/>
            </w:tcBorders>
          </w:tcPr>
          <w:p w14:paraId="77098DC9" w14:textId="074F363E" w:rsidR="004A1582" w:rsidRDefault="004A1582" w:rsidP="00B42EC3">
            <w:pPr>
              <w:pStyle w:val="BodyText"/>
            </w:pPr>
            <w:r>
              <w:t>-21</w:t>
            </w:r>
          </w:p>
        </w:tc>
        <w:tc>
          <w:tcPr>
            <w:tcW w:w="1008" w:type="dxa"/>
            <w:tcBorders>
              <w:right w:val="single" w:sz="4" w:space="0" w:color="auto"/>
            </w:tcBorders>
          </w:tcPr>
          <w:p w14:paraId="1D14E1F0" w14:textId="1ACB74E7" w:rsidR="004A1582" w:rsidRDefault="004A1582" w:rsidP="00B42EC3">
            <w:pPr>
              <w:pStyle w:val="BodyText"/>
            </w:pPr>
            <w:r>
              <w:t>+9</w:t>
            </w:r>
          </w:p>
        </w:tc>
      </w:tr>
      <w:tr w:rsidR="004A1582" w:rsidRPr="002903BC" w14:paraId="3FA8890C" w14:textId="01ED8395" w:rsidTr="00BE01B4">
        <w:tc>
          <w:tcPr>
            <w:tcW w:w="450" w:type="dxa"/>
          </w:tcPr>
          <w:p w14:paraId="2F0F1C07" w14:textId="77777777" w:rsidR="004A1582" w:rsidRPr="002903BC" w:rsidRDefault="004A1582" w:rsidP="00B42EC3">
            <w:pPr>
              <w:pStyle w:val="BodyText"/>
            </w:pPr>
            <w:r>
              <w:t>20</w:t>
            </w:r>
          </w:p>
        </w:tc>
        <w:tc>
          <w:tcPr>
            <w:tcW w:w="864" w:type="dxa"/>
            <w:vAlign w:val="bottom"/>
          </w:tcPr>
          <w:p w14:paraId="71B3129B" w14:textId="77777777" w:rsidR="004A1582" w:rsidRDefault="004A1582" w:rsidP="00B42EC3">
            <w:pPr>
              <w:pStyle w:val="BodyText"/>
            </w:pPr>
            <w:r w:rsidRPr="002903BC">
              <w:t>£12</w:t>
            </w:r>
            <w:r>
              <w:t>0</w:t>
            </w:r>
            <w:r w:rsidRPr="002903BC">
              <w:t>0</w:t>
            </w:r>
          </w:p>
        </w:tc>
        <w:tc>
          <w:tcPr>
            <w:tcW w:w="864" w:type="dxa"/>
          </w:tcPr>
          <w:p w14:paraId="7DDDAAE2" w14:textId="77777777" w:rsidR="004A1582" w:rsidRPr="002903BC" w:rsidRDefault="004A1582" w:rsidP="00B42EC3">
            <w:pPr>
              <w:pStyle w:val="BodyText"/>
            </w:pPr>
            <w:r>
              <w:t>20</w:t>
            </w:r>
          </w:p>
        </w:tc>
        <w:tc>
          <w:tcPr>
            <w:tcW w:w="720" w:type="dxa"/>
            <w:tcBorders>
              <w:right w:val="single" w:sz="4" w:space="0" w:color="auto"/>
            </w:tcBorders>
          </w:tcPr>
          <w:p w14:paraId="3BF19391" w14:textId="4BCE7366" w:rsidR="004A1582" w:rsidRPr="002903BC" w:rsidRDefault="004A1582" w:rsidP="00B42EC3">
            <w:pPr>
              <w:pStyle w:val="BodyText"/>
            </w:pPr>
            <w:r>
              <w:t>-30</w:t>
            </w:r>
          </w:p>
        </w:tc>
        <w:tc>
          <w:tcPr>
            <w:tcW w:w="1008" w:type="dxa"/>
            <w:tcBorders>
              <w:right w:val="single" w:sz="4" w:space="0" w:color="auto"/>
            </w:tcBorders>
          </w:tcPr>
          <w:p w14:paraId="21CC439B" w14:textId="1920888E" w:rsidR="004A1582" w:rsidRDefault="004A1582" w:rsidP="00B42EC3">
            <w:pPr>
              <w:pStyle w:val="BodyText"/>
            </w:pPr>
            <w:r>
              <w:t>+10</w:t>
            </w:r>
          </w:p>
        </w:tc>
        <w:tc>
          <w:tcPr>
            <w:tcW w:w="236" w:type="dxa"/>
            <w:tcBorders>
              <w:top w:val="nil"/>
              <w:left w:val="single" w:sz="4" w:space="0" w:color="auto"/>
              <w:bottom w:val="nil"/>
              <w:right w:val="single" w:sz="4" w:space="0" w:color="auto"/>
            </w:tcBorders>
          </w:tcPr>
          <w:p w14:paraId="3DB6F812" w14:textId="7026F685" w:rsidR="004A1582" w:rsidRDefault="004A1582" w:rsidP="00B42EC3">
            <w:pPr>
              <w:pStyle w:val="BodyText"/>
            </w:pPr>
          </w:p>
        </w:tc>
        <w:tc>
          <w:tcPr>
            <w:tcW w:w="720" w:type="dxa"/>
            <w:tcBorders>
              <w:left w:val="single" w:sz="4" w:space="0" w:color="auto"/>
            </w:tcBorders>
            <w:vAlign w:val="bottom"/>
          </w:tcPr>
          <w:p w14:paraId="2F578E93" w14:textId="77777777" w:rsidR="004A1582" w:rsidRDefault="004A1582" w:rsidP="00B42EC3">
            <w:pPr>
              <w:pStyle w:val="BodyText"/>
            </w:pPr>
            <w:r w:rsidRPr="002903BC">
              <w:t>£2000</w:t>
            </w:r>
          </w:p>
        </w:tc>
        <w:tc>
          <w:tcPr>
            <w:tcW w:w="864" w:type="dxa"/>
          </w:tcPr>
          <w:p w14:paraId="4D05748B" w14:textId="77777777" w:rsidR="004A1582" w:rsidRDefault="004A1582" w:rsidP="00B42EC3">
            <w:pPr>
              <w:pStyle w:val="BodyText"/>
            </w:pPr>
            <w:r>
              <w:t>20</w:t>
            </w:r>
          </w:p>
        </w:tc>
        <w:tc>
          <w:tcPr>
            <w:tcW w:w="720" w:type="dxa"/>
            <w:tcBorders>
              <w:right w:val="single" w:sz="4" w:space="0" w:color="auto"/>
            </w:tcBorders>
          </w:tcPr>
          <w:p w14:paraId="6554DBD9" w14:textId="367D720A" w:rsidR="004A1582" w:rsidRPr="002903BC" w:rsidRDefault="004A1582" w:rsidP="00B42EC3">
            <w:pPr>
              <w:pStyle w:val="BodyText"/>
            </w:pPr>
            <w:r>
              <w:t>-27</w:t>
            </w:r>
          </w:p>
        </w:tc>
        <w:tc>
          <w:tcPr>
            <w:tcW w:w="1008" w:type="dxa"/>
            <w:tcBorders>
              <w:right w:val="single" w:sz="4" w:space="0" w:color="auto"/>
            </w:tcBorders>
          </w:tcPr>
          <w:p w14:paraId="10F7CBB6" w14:textId="1B87C1CC" w:rsidR="004A1582" w:rsidRPr="002903BC" w:rsidRDefault="004A1582" w:rsidP="00B42EC3">
            <w:pPr>
              <w:pStyle w:val="BodyText"/>
            </w:pPr>
            <w:r>
              <w:t>+10</w:t>
            </w:r>
          </w:p>
        </w:tc>
        <w:tc>
          <w:tcPr>
            <w:tcW w:w="236" w:type="dxa"/>
            <w:tcBorders>
              <w:top w:val="nil"/>
              <w:left w:val="single" w:sz="4" w:space="0" w:color="auto"/>
              <w:bottom w:val="nil"/>
              <w:right w:val="single" w:sz="4" w:space="0" w:color="auto"/>
            </w:tcBorders>
          </w:tcPr>
          <w:p w14:paraId="03830E7E" w14:textId="1B651C35" w:rsidR="004A1582" w:rsidRPr="002903BC" w:rsidRDefault="004A1582" w:rsidP="00B42EC3">
            <w:pPr>
              <w:pStyle w:val="BodyText"/>
            </w:pPr>
          </w:p>
        </w:tc>
        <w:tc>
          <w:tcPr>
            <w:tcW w:w="1008" w:type="dxa"/>
            <w:tcBorders>
              <w:left w:val="single" w:sz="4" w:space="0" w:color="auto"/>
            </w:tcBorders>
            <w:vAlign w:val="bottom"/>
          </w:tcPr>
          <w:p w14:paraId="55CFB883" w14:textId="39A3F453" w:rsidR="004A1582" w:rsidRDefault="004A1582" w:rsidP="00B42EC3">
            <w:pPr>
              <w:pStyle w:val="BodyText"/>
            </w:pPr>
            <w:r w:rsidRPr="002903BC">
              <w:t>£</w:t>
            </w:r>
            <w:r>
              <w:t>30</w:t>
            </w:r>
            <w:r w:rsidRPr="002903BC">
              <w:t>00</w:t>
            </w:r>
          </w:p>
        </w:tc>
        <w:tc>
          <w:tcPr>
            <w:tcW w:w="864" w:type="dxa"/>
          </w:tcPr>
          <w:p w14:paraId="1CE65109" w14:textId="6F619871" w:rsidR="004A1582" w:rsidRDefault="004A1582" w:rsidP="00B42EC3">
            <w:pPr>
              <w:pStyle w:val="BodyText"/>
            </w:pPr>
            <w:r>
              <w:t>20</w:t>
            </w:r>
          </w:p>
        </w:tc>
        <w:tc>
          <w:tcPr>
            <w:tcW w:w="720" w:type="dxa"/>
            <w:tcBorders>
              <w:right w:val="single" w:sz="4" w:space="0" w:color="auto"/>
            </w:tcBorders>
          </w:tcPr>
          <w:p w14:paraId="4ABF78C5" w14:textId="3A1AC329" w:rsidR="004A1582" w:rsidRDefault="004A1582" w:rsidP="00B42EC3">
            <w:pPr>
              <w:pStyle w:val="BodyText"/>
            </w:pPr>
            <w:r>
              <w:t>-24</w:t>
            </w:r>
          </w:p>
        </w:tc>
        <w:tc>
          <w:tcPr>
            <w:tcW w:w="1008" w:type="dxa"/>
            <w:tcBorders>
              <w:right w:val="single" w:sz="4" w:space="0" w:color="auto"/>
            </w:tcBorders>
          </w:tcPr>
          <w:p w14:paraId="0FDDA56D" w14:textId="4B473A47" w:rsidR="004A1582" w:rsidRDefault="004A1582" w:rsidP="00B42EC3">
            <w:pPr>
              <w:pStyle w:val="BodyText"/>
            </w:pPr>
            <w:r>
              <w:t>+10</w:t>
            </w:r>
          </w:p>
        </w:tc>
      </w:tr>
    </w:tbl>
    <w:p w14:paraId="3F9E59E4" w14:textId="77777777" w:rsidR="00BE01B4" w:rsidRDefault="00BE01B4" w:rsidP="00B42EC3">
      <w:pPr>
        <w:pStyle w:val="BodyText"/>
      </w:pPr>
    </w:p>
    <w:tbl>
      <w:tblPr>
        <w:tblStyle w:val="TableGrid"/>
        <w:tblW w:w="7436" w:type="dxa"/>
        <w:tblInd w:w="108" w:type="dxa"/>
        <w:tblLayout w:type="fixed"/>
        <w:tblLook w:val="04A0" w:firstRow="1" w:lastRow="0" w:firstColumn="1" w:lastColumn="0" w:noHBand="0" w:noVBand="1"/>
      </w:tblPr>
      <w:tblGrid>
        <w:gridCol w:w="432"/>
        <w:gridCol w:w="864"/>
        <w:gridCol w:w="864"/>
        <w:gridCol w:w="720"/>
        <w:gridCol w:w="1008"/>
        <w:gridCol w:w="236"/>
        <w:gridCol w:w="720"/>
        <w:gridCol w:w="864"/>
        <w:gridCol w:w="720"/>
        <w:gridCol w:w="1008"/>
      </w:tblGrid>
      <w:tr w:rsidR="002E61BD" w14:paraId="152247D6" w14:textId="4EE064F5" w:rsidTr="002E61BD">
        <w:tc>
          <w:tcPr>
            <w:tcW w:w="432" w:type="dxa"/>
          </w:tcPr>
          <w:p w14:paraId="38EB5313" w14:textId="77777777" w:rsidR="002E61BD" w:rsidRDefault="002E61BD" w:rsidP="00B42EC3">
            <w:pPr>
              <w:pStyle w:val="BodyText"/>
            </w:pPr>
            <w:r>
              <w:t>L</w:t>
            </w:r>
          </w:p>
        </w:tc>
        <w:tc>
          <w:tcPr>
            <w:tcW w:w="864" w:type="dxa"/>
          </w:tcPr>
          <w:p w14:paraId="6CCB2838" w14:textId="5BEE2324" w:rsidR="002E61BD" w:rsidRDefault="002E61BD" w:rsidP="00B42EC3">
            <w:pPr>
              <w:pStyle w:val="BodyText"/>
            </w:pPr>
            <w:r>
              <w:t>Greater</w:t>
            </w:r>
          </w:p>
        </w:tc>
        <w:tc>
          <w:tcPr>
            <w:tcW w:w="864" w:type="dxa"/>
          </w:tcPr>
          <w:p w14:paraId="48D2D458" w14:textId="0CB88412" w:rsidR="002E61BD" w:rsidRDefault="002E61BD" w:rsidP="00B42EC3">
            <w:pPr>
              <w:pStyle w:val="BodyText"/>
            </w:pPr>
            <w:r>
              <w:t>Dmg/DR</w:t>
            </w:r>
          </w:p>
        </w:tc>
        <w:tc>
          <w:tcPr>
            <w:tcW w:w="720" w:type="dxa"/>
            <w:tcBorders>
              <w:right w:val="single" w:sz="4" w:space="0" w:color="auto"/>
            </w:tcBorders>
          </w:tcPr>
          <w:p w14:paraId="5B29124D" w14:textId="52BDFDA2" w:rsidR="002E61BD" w:rsidRDefault="002E61BD" w:rsidP="00B42EC3">
            <w:pPr>
              <w:pStyle w:val="BodyText"/>
            </w:pPr>
            <w:r>
              <w:t>Flaw</w:t>
            </w:r>
          </w:p>
        </w:tc>
        <w:tc>
          <w:tcPr>
            <w:tcW w:w="1008" w:type="dxa"/>
            <w:tcBorders>
              <w:right w:val="single" w:sz="4" w:space="0" w:color="auto"/>
            </w:tcBorders>
          </w:tcPr>
          <w:p w14:paraId="674D0320" w14:textId="237D1560" w:rsidR="002E61BD" w:rsidRDefault="002E61BD" w:rsidP="00B42EC3">
            <w:pPr>
              <w:pStyle w:val="BodyText"/>
            </w:pPr>
            <w:r>
              <w:t>Addiction</w:t>
            </w:r>
          </w:p>
        </w:tc>
        <w:tc>
          <w:tcPr>
            <w:tcW w:w="236" w:type="dxa"/>
            <w:tcBorders>
              <w:top w:val="nil"/>
              <w:left w:val="single" w:sz="4" w:space="0" w:color="auto"/>
              <w:bottom w:val="nil"/>
              <w:right w:val="single" w:sz="4" w:space="0" w:color="auto"/>
            </w:tcBorders>
          </w:tcPr>
          <w:p w14:paraId="51B0081C" w14:textId="2ED9743D" w:rsidR="002E61BD" w:rsidRDefault="002E61BD" w:rsidP="00B42EC3">
            <w:pPr>
              <w:pStyle w:val="BodyText"/>
            </w:pPr>
          </w:p>
        </w:tc>
        <w:tc>
          <w:tcPr>
            <w:tcW w:w="720" w:type="dxa"/>
            <w:tcBorders>
              <w:left w:val="single" w:sz="4" w:space="0" w:color="auto"/>
            </w:tcBorders>
          </w:tcPr>
          <w:p w14:paraId="36DED22D" w14:textId="49DE3605" w:rsidR="002E61BD" w:rsidRDefault="002E61BD" w:rsidP="00B42EC3">
            <w:pPr>
              <w:pStyle w:val="BodyText"/>
            </w:pPr>
            <w:r>
              <w:t>Major</w:t>
            </w:r>
          </w:p>
        </w:tc>
        <w:tc>
          <w:tcPr>
            <w:tcW w:w="864" w:type="dxa"/>
          </w:tcPr>
          <w:p w14:paraId="1D31CCC2" w14:textId="61A7A2C6" w:rsidR="002E61BD" w:rsidRDefault="002E61BD" w:rsidP="00B42EC3">
            <w:pPr>
              <w:pStyle w:val="BodyText"/>
            </w:pPr>
            <w:r>
              <w:t>Dmg/DR</w:t>
            </w:r>
          </w:p>
        </w:tc>
        <w:tc>
          <w:tcPr>
            <w:tcW w:w="720" w:type="dxa"/>
            <w:tcBorders>
              <w:right w:val="single" w:sz="4" w:space="0" w:color="auto"/>
            </w:tcBorders>
          </w:tcPr>
          <w:p w14:paraId="1A890219" w14:textId="3BBE2C6B" w:rsidR="002E61BD" w:rsidRDefault="002E61BD" w:rsidP="00B42EC3">
            <w:pPr>
              <w:pStyle w:val="BodyText"/>
            </w:pPr>
            <w:r>
              <w:t>Flaw</w:t>
            </w:r>
          </w:p>
        </w:tc>
        <w:tc>
          <w:tcPr>
            <w:tcW w:w="1008" w:type="dxa"/>
            <w:tcBorders>
              <w:right w:val="single" w:sz="4" w:space="0" w:color="auto"/>
            </w:tcBorders>
          </w:tcPr>
          <w:p w14:paraId="118DDB68" w14:textId="10B07D5C" w:rsidR="002E61BD" w:rsidRDefault="002E61BD" w:rsidP="00B42EC3">
            <w:pPr>
              <w:pStyle w:val="BodyText"/>
            </w:pPr>
            <w:r>
              <w:t>Addiction</w:t>
            </w:r>
          </w:p>
        </w:tc>
      </w:tr>
      <w:tr w:rsidR="00AF0BC9" w:rsidRPr="002903BC" w14:paraId="10515B57" w14:textId="0A26D470" w:rsidTr="002E61BD">
        <w:tc>
          <w:tcPr>
            <w:tcW w:w="432" w:type="dxa"/>
          </w:tcPr>
          <w:p w14:paraId="5F2A8C8B" w14:textId="77777777" w:rsidR="00AF0BC9" w:rsidRPr="002903BC" w:rsidRDefault="00AF0BC9" w:rsidP="00B42EC3">
            <w:pPr>
              <w:pStyle w:val="BodyText"/>
            </w:pPr>
            <w:r>
              <w:t>1</w:t>
            </w:r>
          </w:p>
        </w:tc>
        <w:tc>
          <w:tcPr>
            <w:tcW w:w="864" w:type="dxa"/>
            <w:vAlign w:val="bottom"/>
          </w:tcPr>
          <w:p w14:paraId="0C4404D0" w14:textId="015409B2" w:rsidR="00AF0BC9" w:rsidRPr="002903BC" w:rsidRDefault="00AF0BC9" w:rsidP="00B42EC3">
            <w:pPr>
              <w:pStyle w:val="BodyText"/>
            </w:pPr>
            <w:r w:rsidRPr="002903BC">
              <w:t>£</w:t>
            </w:r>
            <w:r w:rsidR="00C0474B">
              <w:t>0.8</w:t>
            </w:r>
          </w:p>
        </w:tc>
        <w:tc>
          <w:tcPr>
            <w:tcW w:w="864" w:type="dxa"/>
          </w:tcPr>
          <w:p w14:paraId="287957D6" w14:textId="7A94A33C" w:rsidR="00AF0BC9" w:rsidRPr="002903BC" w:rsidRDefault="00AF0BC9" w:rsidP="00B42EC3">
            <w:pPr>
              <w:pStyle w:val="BodyText"/>
            </w:pPr>
            <w:r>
              <w:t>1</w:t>
            </w:r>
          </w:p>
        </w:tc>
        <w:tc>
          <w:tcPr>
            <w:tcW w:w="720" w:type="dxa"/>
            <w:tcBorders>
              <w:right w:val="single" w:sz="4" w:space="0" w:color="auto"/>
            </w:tcBorders>
          </w:tcPr>
          <w:p w14:paraId="522B7007" w14:textId="380BD51B" w:rsidR="00AF0BC9" w:rsidRPr="002903BC" w:rsidRDefault="00AF0BC9" w:rsidP="00B42EC3">
            <w:pPr>
              <w:pStyle w:val="BodyText"/>
            </w:pPr>
            <w:r>
              <w:t>-3</w:t>
            </w:r>
          </w:p>
        </w:tc>
        <w:tc>
          <w:tcPr>
            <w:tcW w:w="1008" w:type="dxa"/>
            <w:tcBorders>
              <w:right w:val="single" w:sz="4" w:space="0" w:color="auto"/>
            </w:tcBorders>
          </w:tcPr>
          <w:p w14:paraId="482BD3EC" w14:textId="5EE3DB55" w:rsidR="00AF0BC9" w:rsidRPr="002903BC" w:rsidRDefault="00AF0BC9" w:rsidP="00B42EC3">
            <w:pPr>
              <w:pStyle w:val="BodyText"/>
            </w:pPr>
            <w:r>
              <w:t>+1</w:t>
            </w:r>
          </w:p>
        </w:tc>
        <w:tc>
          <w:tcPr>
            <w:tcW w:w="236" w:type="dxa"/>
            <w:tcBorders>
              <w:top w:val="nil"/>
              <w:left w:val="single" w:sz="4" w:space="0" w:color="auto"/>
              <w:bottom w:val="nil"/>
              <w:right w:val="single" w:sz="4" w:space="0" w:color="auto"/>
            </w:tcBorders>
          </w:tcPr>
          <w:p w14:paraId="67759ABA" w14:textId="107DE0F5" w:rsidR="00AF0BC9" w:rsidRPr="002903BC" w:rsidRDefault="00AF0BC9" w:rsidP="00B42EC3">
            <w:pPr>
              <w:pStyle w:val="BodyText"/>
            </w:pPr>
          </w:p>
        </w:tc>
        <w:tc>
          <w:tcPr>
            <w:tcW w:w="720" w:type="dxa"/>
            <w:tcBorders>
              <w:left w:val="single" w:sz="4" w:space="0" w:color="auto"/>
            </w:tcBorders>
            <w:vAlign w:val="bottom"/>
          </w:tcPr>
          <w:p w14:paraId="7E5EAC59" w14:textId="11EC8202" w:rsidR="00AF0BC9" w:rsidRDefault="00AF0BC9" w:rsidP="00B42EC3">
            <w:pPr>
              <w:pStyle w:val="BodyText"/>
            </w:pPr>
            <w:r w:rsidRPr="002903BC">
              <w:t>£</w:t>
            </w:r>
            <w:r>
              <w:t>1</w:t>
            </w:r>
            <w:r w:rsidR="00C0474B">
              <w:t>.2</w:t>
            </w:r>
          </w:p>
        </w:tc>
        <w:tc>
          <w:tcPr>
            <w:tcW w:w="864" w:type="dxa"/>
          </w:tcPr>
          <w:p w14:paraId="1106DC34" w14:textId="334212C8" w:rsidR="00AF0BC9" w:rsidRPr="002903BC" w:rsidRDefault="00AF0BC9" w:rsidP="00B42EC3">
            <w:pPr>
              <w:pStyle w:val="BodyText"/>
            </w:pPr>
            <w:r>
              <w:t>1</w:t>
            </w:r>
          </w:p>
        </w:tc>
        <w:tc>
          <w:tcPr>
            <w:tcW w:w="720" w:type="dxa"/>
            <w:tcBorders>
              <w:right w:val="single" w:sz="4" w:space="0" w:color="auto"/>
            </w:tcBorders>
          </w:tcPr>
          <w:p w14:paraId="4F3A72C2" w14:textId="1B229C5C" w:rsidR="00AF0BC9" w:rsidRPr="002903BC" w:rsidRDefault="00AF0BC9" w:rsidP="00B42EC3">
            <w:pPr>
              <w:pStyle w:val="BodyText"/>
            </w:pPr>
            <w:r>
              <w:t>-3</w:t>
            </w:r>
          </w:p>
        </w:tc>
        <w:tc>
          <w:tcPr>
            <w:tcW w:w="1008" w:type="dxa"/>
            <w:tcBorders>
              <w:right w:val="single" w:sz="4" w:space="0" w:color="auto"/>
            </w:tcBorders>
          </w:tcPr>
          <w:p w14:paraId="0EB0943F" w14:textId="7C4DC6C2" w:rsidR="00AF0BC9" w:rsidRPr="002903BC" w:rsidRDefault="00AF0BC9" w:rsidP="00B42EC3">
            <w:pPr>
              <w:pStyle w:val="BodyText"/>
            </w:pPr>
            <w:r>
              <w:t>+0</w:t>
            </w:r>
          </w:p>
        </w:tc>
      </w:tr>
      <w:tr w:rsidR="00AF0BC9" w:rsidRPr="002903BC" w14:paraId="62DDDCB9" w14:textId="2733FA46" w:rsidTr="002E61BD">
        <w:tc>
          <w:tcPr>
            <w:tcW w:w="432" w:type="dxa"/>
          </w:tcPr>
          <w:p w14:paraId="1C29CA6F" w14:textId="77777777" w:rsidR="00AF0BC9" w:rsidRPr="002903BC" w:rsidRDefault="00AF0BC9" w:rsidP="00B42EC3">
            <w:pPr>
              <w:pStyle w:val="BodyText"/>
            </w:pPr>
            <w:r>
              <w:t>2</w:t>
            </w:r>
          </w:p>
        </w:tc>
        <w:tc>
          <w:tcPr>
            <w:tcW w:w="864" w:type="dxa"/>
            <w:vAlign w:val="bottom"/>
          </w:tcPr>
          <w:p w14:paraId="7A3FF779" w14:textId="1A9F8604" w:rsidR="00AF0BC9" w:rsidRPr="002903BC" w:rsidRDefault="00AF0BC9" w:rsidP="00B42EC3">
            <w:pPr>
              <w:pStyle w:val="BodyText"/>
            </w:pPr>
            <w:r w:rsidRPr="002903BC">
              <w:t>£</w:t>
            </w:r>
            <w:r>
              <w:t>1</w:t>
            </w:r>
            <w:r w:rsidR="00C0474B">
              <w:t>.2</w:t>
            </w:r>
          </w:p>
        </w:tc>
        <w:tc>
          <w:tcPr>
            <w:tcW w:w="864" w:type="dxa"/>
          </w:tcPr>
          <w:p w14:paraId="0305E747" w14:textId="7D21D9A1" w:rsidR="00AF0BC9" w:rsidRPr="002903BC" w:rsidRDefault="00AF0BC9" w:rsidP="00B42EC3">
            <w:pPr>
              <w:pStyle w:val="BodyText"/>
            </w:pPr>
            <w:r>
              <w:t>2</w:t>
            </w:r>
          </w:p>
        </w:tc>
        <w:tc>
          <w:tcPr>
            <w:tcW w:w="720" w:type="dxa"/>
            <w:tcBorders>
              <w:right w:val="single" w:sz="4" w:space="0" w:color="auto"/>
            </w:tcBorders>
          </w:tcPr>
          <w:p w14:paraId="14864E43" w14:textId="3332029C" w:rsidR="00AF0BC9" w:rsidRPr="002903BC" w:rsidRDefault="00AF0BC9" w:rsidP="00B42EC3">
            <w:pPr>
              <w:pStyle w:val="BodyText"/>
            </w:pPr>
            <w:r>
              <w:t>None</w:t>
            </w:r>
          </w:p>
        </w:tc>
        <w:tc>
          <w:tcPr>
            <w:tcW w:w="1008" w:type="dxa"/>
            <w:tcBorders>
              <w:right w:val="single" w:sz="4" w:space="0" w:color="auto"/>
            </w:tcBorders>
          </w:tcPr>
          <w:p w14:paraId="142074AD" w14:textId="5FA3E620" w:rsidR="00AF0BC9" w:rsidRPr="002903BC" w:rsidRDefault="00AF0BC9" w:rsidP="00B42EC3">
            <w:pPr>
              <w:pStyle w:val="BodyText"/>
            </w:pPr>
            <w:r>
              <w:t>+1</w:t>
            </w:r>
          </w:p>
        </w:tc>
        <w:tc>
          <w:tcPr>
            <w:tcW w:w="236" w:type="dxa"/>
            <w:tcBorders>
              <w:top w:val="nil"/>
              <w:left w:val="single" w:sz="4" w:space="0" w:color="auto"/>
              <w:bottom w:val="nil"/>
              <w:right w:val="single" w:sz="4" w:space="0" w:color="auto"/>
            </w:tcBorders>
          </w:tcPr>
          <w:p w14:paraId="7F750E0B" w14:textId="546DD20F" w:rsidR="00AF0BC9" w:rsidRPr="002903BC" w:rsidRDefault="00AF0BC9" w:rsidP="00B42EC3">
            <w:pPr>
              <w:pStyle w:val="BodyText"/>
            </w:pPr>
          </w:p>
        </w:tc>
        <w:tc>
          <w:tcPr>
            <w:tcW w:w="720" w:type="dxa"/>
            <w:tcBorders>
              <w:left w:val="single" w:sz="4" w:space="0" w:color="auto"/>
            </w:tcBorders>
            <w:vAlign w:val="bottom"/>
          </w:tcPr>
          <w:p w14:paraId="0A47D626" w14:textId="25BDB7C6" w:rsidR="00AF0BC9" w:rsidRDefault="00AF0BC9" w:rsidP="00B42EC3">
            <w:pPr>
              <w:pStyle w:val="BodyText"/>
            </w:pPr>
            <w:r w:rsidRPr="002903BC">
              <w:t>£2</w:t>
            </w:r>
          </w:p>
        </w:tc>
        <w:tc>
          <w:tcPr>
            <w:tcW w:w="864" w:type="dxa"/>
          </w:tcPr>
          <w:p w14:paraId="00EF30C6" w14:textId="08D7486B" w:rsidR="00AF0BC9" w:rsidRPr="002903BC" w:rsidRDefault="00AF0BC9" w:rsidP="00B42EC3">
            <w:pPr>
              <w:pStyle w:val="BodyText"/>
            </w:pPr>
            <w:r>
              <w:t>2</w:t>
            </w:r>
          </w:p>
        </w:tc>
        <w:tc>
          <w:tcPr>
            <w:tcW w:w="720" w:type="dxa"/>
            <w:tcBorders>
              <w:right w:val="single" w:sz="4" w:space="0" w:color="auto"/>
            </w:tcBorders>
          </w:tcPr>
          <w:p w14:paraId="732EBB8C" w14:textId="2E08C16C" w:rsidR="00AF0BC9" w:rsidRPr="002903BC" w:rsidRDefault="00AF0BC9" w:rsidP="00B42EC3">
            <w:pPr>
              <w:pStyle w:val="BodyText"/>
            </w:pPr>
            <w:r>
              <w:t>None</w:t>
            </w:r>
          </w:p>
        </w:tc>
        <w:tc>
          <w:tcPr>
            <w:tcW w:w="1008" w:type="dxa"/>
            <w:tcBorders>
              <w:right w:val="single" w:sz="4" w:space="0" w:color="auto"/>
            </w:tcBorders>
          </w:tcPr>
          <w:p w14:paraId="10150A8D" w14:textId="76DB3F0F" w:rsidR="00AF0BC9" w:rsidRPr="002903BC" w:rsidRDefault="00AF0BC9" w:rsidP="00B42EC3">
            <w:pPr>
              <w:pStyle w:val="BodyText"/>
            </w:pPr>
            <w:r>
              <w:t>+0</w:t>
            </w:r>
          </w:p>
        </w:tc>
      </w:tr>
      <w:tr w:rsidR="00AF0BC9" w:rsidRPr="002903BC" w14:paraId="02DB7F96" w14:textId="267B7ED1" w:rsidTr="002E61BD">
        <w:tc>
          <w:tcPr>
            <w:tcW w:w="432" w:type="dxa"/>
          </w:tcPr>
          <w:p w14:paraId="44116B38" w14:textId="77777777" w:rsidR="00AF0BC9" w:rsidRPr="002903BC" w:rsidRDefault="00AF0BC9" w:rsidP="00B42EC3">
            <w:pPr>
              <w:pStyle w:val="BodyText"/>
            </w:pPr>
            <w:r>
              <w:t>4</w:t>
            </w:r>
          </w:p>
        </w:tc>
        <w:tc>
          <w:tcPr>
            <w:tcW w:w="864" w:type="dxa"/>
            <w:vAlign w:val="bottom"/>
          </w:tcPr>
          <w:p w14:paraId="5753B8E3" w14:textId="56C2D006" w:rsidR="00AF0BC9" w:rsidRPr="002903BC" w:rsidRDefault="00AF0BC9" w:rsidP="00B42EC3">
            <w:pPr>
              <w:pStyle w:val="BodyText"/>
            </w:pPr>
            <w:r w:rsidRPr="002903BC">
              <w:t>£</w:t>
            </w:r>
            <w:r>
              <w:t>3</w:t>
            </w:r>
          </w:p>
        </w:tc>
        <w:tc>
          <w:tcPr>
            <w:tcW w:w="864" w:type="dxa"/>
          </w:tcPr>
          <w:p w14:paraId="41E8D3D3" w14:textId="45F54F06" w:rsidR="00AF0BC9" w:rsidRPr="002903BC" w:rsidRDefault="00AF0BC9" w:rsidP="00B42EC3">
            <w:pPr>
              <w:pStyle w:val="BodyText"/>
            </w:pPr>
            <w:r>
              <w:t>4</w:t>
            </w:r>
          </w:p>
        </w:tc>
        <w:tc>
          <w:tcPr>
            <w:tcW w:w="720" w:type="dxa"/>
            <w:tcBorders>
              <w:right w:val="single" w:sz="4" w:space="0" w:color="auto"/>
            </w:tcBorders>
          </w:tcPr>
          <w:p w14:paraId="1C132D0E" w14:textId="135671E5" w:rsidR="00AF0BC9" w:rsidRPr="002903BC" w:rsidRDefault="00AF0BC9" w:rsidP="00B42EC3">
            <w:pPr>
              <w:pStyle w:val="BodyText"/>
            </w:pPr>
            <w:r>
              <w:t>None</w:t>
            </w:r>
          </w:p>
        </w:tc>
        <w:tc>
          <w:tcPr>
            <w:tcW w:w="1008" w:type="dxa"/>
            <w:tcBorders>
              <w:right w:val="single" w:sz="4" w:space="0" w:color="auto"/>
            </w:tcBorders>
          </w:tcPr>
          <w:p w14:paraId="16BB51B9" w14:textId="42B10053" w:rsidR="00AF0BC9" w:rsidRPr="002903BC" w:rsidRDefault="00AF0BC9" w:rsidP="00B42EC3">
            <w:pPr>
              <w:pStyle w:val="BodyText"/>
            </w:pPr>
            <w:r>
              <w:t>+2</w:t>
            </w:r>
          </w:p>
        </w:tc>
        <w:tc>
          <w:tcPr>
            <w:tcW w:w="236" w:type="dxa"/>
            <w:tcBorders>
              <w:top w:val="nil"/>
              <w:left w:val="single" w:sz="4" w:space="0" w:color="auto"/>
              <w:bottom w:val="nil"/>
              <w:right w:val="single" w:sz="4" w:space="0" w:color="auto"/>
            </w:tcBorders>
          </w:tcPr>
          <w:p w14:paraId="26B43F0A" w14:textId="5387AB16" w:rsidR="00AF0BC9" w:rsidRPr="002903BC" w:rsidRDefault="00AF0BC9" w:rsidP="00B42EC3">
            <w:pPr>
              <w:pStyle w:val="BodyText"/>
            </w:pPr>
          </w:p>
        </w:tc>
        <w:tc>
          <w:tcPr>
            <w:tcW w:w="720" w:type="dxa"/>
            <w:tcBorders>
              <w:left w:val="single" w:sz="4" w:space="0" w:color="auto"/>
            </w:tcBorders>
            <w:vAlign w:val="bottom"/>
          </w:tcPr>
          <w:p w14:paraId="6B4B1B15" w14:textId="6355380A" w:rsidR="00AF0BC9" w:rsidRDefault="00AF0BC9" w:rsidP="00B42EC3">
            <w:pPr>
              <w:pStyle w:val="BodyText"/>
            </w:pPr>
            <w:r w:rsidRPr="002903BC">
              <w:t>£</w:t>
            </w:r>
            <w:r>
              <w:t>5</w:t>
            </w:r>
          </w:p>
        </w:tc>
        <w:tc>
          <w:tcPr>
            <w:tcW w:w="864" w:type="dxa"/>
          </w:tcPr>
          <w:p w14:paraId="3B5AE95E" w14:textId="524014E4" w:rsidR="00AF0BC9" w:rsidRPr="002903BC" w:rsidRDefault="00AF0BC9" w:rsidP="00B42EC3">
            <w:pPr>
              <w:pStyle w:val="BodyText"/>
            </w:pPr>
            <w:r>
              <w:t>4</w:t>
            </w:r>
          </w:p>
        </w:tc>
        <w:tc>
          <w:tcPr>
            <w:tcW w:w="720" w:type="dxa"/>
            <w:tcBorders>
              <w:right w:val="single" w:sz="4" w:space="0" w:color="auto"/>
            </w:tcBorders>
          </w:tcPr>
          <w:p w14:paraId="29B794FD" w14:textId="0B854EB4" w:rsidR="00AF0BC9" w:rsidRPr="002903BC" w:rsidRDefault="00AF0BC9" w:rsidP="00B42EC3">
            <w:pPr>
              <w:pStyle w:val="BodyText"/>
            </w:pPr>
            <w:r>
              <w:t>None</w:t>
            </w:r>
          </w:p>
        </w:tc>
        <w:tc>
          <w:tcPr>
            <w:tcW w:w="1008" w:type="dxa"/>
            <w:tcBorders>
              <w:right w:val="single" w:sz="4" w:space="0" w:color="auto"/>
            </w:tcBorders>
          </w:tcPr>
          <w:p w14:paraId="6ABCD5BD" w14:textId="64944845" w:rsidR="00AF0BC9" w:rsidRPr="002903BC" w:rsidRDefault="00AF0BC9" w:rsidP="00B42EC3">
            <w:pPr>
              <w:pStyle w:val="BodyText"/>
            </w:pPr>
            <w:r>
              <w:t>+1</w:t>
            </w:r>
          </w:p>
        </w:tc>
      </w:tr>
      <w:tr w:rsidR="00AF0BC9" w:rsidRPr="002903BC" w14:paraId="177B922F" w14:textId="2BCDE898" w:rsidTr="002E61BD">
        <w:tc>
          <w:tcPr>
            <w:tcW w:w="432" w:type="dxa"/>
          </w:tcPr>
          <w:p w14:paraId="64FDA768" w14:textId="77777777" w:rsidR="00AF0BC9" w:rsidRPr="002903BC" w:rsidRDefault="00AF0BC9" w:rsidP="00B42EC3">
            <w:pPr>
              <w:pStyle w:val="BodyText"/>
            </w:pPr>
            <w:r>
              <w:t>6</w:t>
            </w:r>
          </w:p>
        </w:tc>
        <w:tc>
          <w:tcPr>
            <w:tcW w:w="864" w:type="dxa"/>
            <w:vAlign w:val="bottom"/>
          </w:tcPr>
          <w:p w14:paraId="2DC41351" w14:textId="206CEF50" w:rsidR="00AF0BC9" w:rsidRPr="002903BC" w:rsidRDefault="00AF0BC9" w:rsidP="00B42EC3">
            <w:pPr>
              <w:pStyle w:val="BodyText"/>
            </w:pPr>
            <w:r w:rsidRPr="002903BC">
              <w:t>£</w:t>
            </w:r>
            <w:r>
              <w:t>8</w:t>
            </w:r>
          </w:p>
        </w:tc>
        <w:tc>
          <w:tcPr>
            <w:tcW w:w="864" w:type="dxa"/>
          </w:tcPr>
          <w:p w14:paraId="5625C40B" w14:textId="7947F60E" w:rsidR="00AF0BC9" w:rsidRPr="002903BC" w:rsidRDefault="00AF0BC9" w:rsidP="00B42EC3">
            <w:pPr>
              <w:pStyle w:val="BodyText"/>
            </w:pPr>
            <w:r>
              <w:t>6</w:t>
            </w:r>
          </w:p>
        </w:tc>
        <w:tc>
          <w:tcPr>
            <w:tcW w:w="720" w:type="dxa"/>
            <w:tcBorders>
              <w:right w:val="single" w:sz="4" w:space="0" w:color="auto"/>
            </w:tcBorders>
          </w:tcPr>
          <w:p w14:paraId="01DECDFD" w14:textId="300D41E0" w:rsidR="00AF0BC9" w:rsidRPr="002903BC" w:rsidRDefault="00AF0BC9" w:rsidP="00B42EC3">
            <w:pPr>
              <w:pStyle w:val="BodyText"/>
            </w:pPr>
            <w:r>
              <w:t>None</w:t>
            </w:r>
          </w:p>
        </w:tc>
        <w:tc>
          <w:tcPr>
            <w:tcW w:w="1008" w:type="dxa"/>
            <w:tcBorders>
              <w:right w:val="single" w:sz="4" w:space="0" w:color="auto"/>
            </w:tcBorders>
          </w:tcPr>
          <w:p w14:paraId="6D9E154E" w14:textId="3C851A37" w:rsidR="00AF0BC9" w:rsidRPr="002903BC" w:rsidRDefault="00AF0BC9" w:rsidP="00B42EC3">
            <w:pPr>
              <w:pStyle w:val="BodyText"/>
            </w:pPr>
            <w:r>
              <w:t>+3</w:t>
            </w:r>
          </w:p>
        </w:tc>
        <w:tc>
          <w:tcPr>
            <w:tcW w:w="236" w:type="dxa"/>
            <w:tcBorders>
              <w:top w:val="nil"/>
              <w:left w:val="single" w:sz="4" w:space="0" w:color="auto"/>
              <w:bottom w:val="nil"/>
              <w:right w:val="single" w:sz="4" w:space="0" w:color="auto"/>
            </w:tcBorders>
          </w:tcPr>
          <w:p w14:paraId="5B911D47" w14:textId="42E1DB12" w:rsidR="00AF0BC9" w:rsidRPr="002903BC" w:rsidRDefault="00AF0BC9" w:rsidP="00B42EC3">
            <w:pPr>
              <w:pStyle w:val="BodyText"/>
            </w:pPr>
          </w:p>
        </w:tc>
        <w:tc>
          <w:tcPr>
            <w:tcW w:w="720" w:type="dxa"/>
            <w:tcBorders>
              <w:left w:val="single" w:sz="4" w:space="0" w:color="auto"/>
            </w:tcBorders>
            <w:vAlign w:val="bottom"/>
          </w:tcPr>
          <w:p w14:paraId="720C35D1" w14:textId="109B381B" w:rsidR="00AF0BC9" w:rsidRDefault="00AF0BC9" w:rsidP="00B42EC3">
            <w:pPr>
              <w:pStyle w:val="BodyText"/>
            </w:pPr>
            <w:r w:rsidRPr="002903BC">
              <w:t>£12</w:t>
            </w:r>
          </w:p>
        </w:tc>
        <w:tc>
          <w:tcPr>
            <w:tcW w:w="864" w:type="dxa"/>
          </w:tcPr>
          <w:p w14:paraId="5979887D" w14:textId="455C747E" w:rsidR="00AF0BC9" w:rsidRPr="002903BC" w:rsidRDefault="00AF0BC9" w:rsidP="00B42EC3">
            <w:pPr>
              <w:pStyle w:val="BodyText"/>
            </w:pPr>
            <w:r>
              <w:t>6</w:t>
            </w:r>
          </w:p>
        </w:tc>
        <w:tc>
          <w:tcPr>
            <w:tcW w:w="720" w:type="dxa"/>
            <w:tcBorders>
              <w:right w:val="single" w:sz="4" w:space="0" w:color="auto"/>
            </w:tcBorders>
          </w:tcPr>
          <w:p w14:paraId="2675FD1A" w14:textId="494990D5" w:rsidR="00AF0BC9" w:rsidRPr="002903BC" w:rsidRDefault="00AF0BC9" w:rsidP="00B42EC3">
            <w:pPr>
              <w:pStyle w:val="BodyText"/>
            </w:pPr>
            <w:r>
              <w:t>None</w:t>
            </w:r>
          </w:p>
        </w:tc>
        <w:tc>
          <w:tcPr>
            <w:tcW w:w="1008" w:type="dxa"/>
            <w:tcBorders>
              <w:right w:val="single" w:sz="4" w:space="0" w:color="auto"/>
            </w:tcBorders>
          </w:tcPr>
          <w:p w14:paraId="1560E7B6" w14:textId="1249F4AA" w:rsidR="00AF0BC9" w:rsidRPr="002903BC" w:rsidRDefault="00AF0BC9" w:rsidP="00B42EC3">
            <w:pPr>
              <w:pStyle w:val="BodyText"/>
            </w:pPr>
            <w:r>
              <w:t>+2</w:t>
            </w:r>
          </w:p>
        </w:tc>
      </w:tr>
      <w:tr w:rsidR="00AF0BC9" w:rsidRPr="002903BC" w14:paraId="6BBAD3B4" w14:textId="0724DD3F" w:rsidTr="002E61BD">
        <w:tc>
          <w:tcPr>
            <w:tcW w:w="432" w:type="dxa"/>
          </w:tcPr>
          <w:p w14:paraId="29846442" w14:textId="77777777" w:rsidR="00AF0BC9" w:rsidRPr="002903BC" w:rsidRDefault="00AF0BC9" w:rsidP="00B42EC3">
            <w:pPr>
              <w:pStyle w:val="BodyText"/>
            </w:pPr>
            <w:r>
              <w:t>8</w:t>
            </w:r>
          </w:p>
        </w:tc>
        <w:tc>
          <w:tcPr>
            <w:tcW w:w="864" w:type="dxa"/>
            <w:vAlign w:val="bottom"/>
          </w:tcPr>
          <w:p w14:paraId="7B83F1BB" w14:textId="51FA425F" w:rsidR="00AF0BC9" w:rsidRPr="002903BC" w:rsidRDefault="00AF0BC9" w:rsidP="00B42EC3">
            <w:pPr>
              <w:pStyle w:val="BodyText"/>
            </w:pPr>
            <w:r w:rsidRPr="002903BC">
              <w:t>£</w:t>
            </w:r>
            <w:r>
              <w:t>20</w:t>
            </w:r>
          </w:p>
        </w:tc>
        <w:tc>
          <w:tcPr>
            <w:tcW w:w="864" w:type="dxa"/>
          </w:tcPr>
          <w:p w14:paraId="0FDD7C83" w14:textId="31A8D19E" w:rsidR="00AF0BC9" w:rsidRPr="002903BC" w:rsidRDefault="00AF0BC9" w:rsidP="00B42EC3">
            <w:pPr>
              <w:pStyle w:val="BodyText"/>
            </w:pPr>
            <w:r>
              <w:t>8</w:t>
            </w:r>
          </w:p>
        </w:tc>
        <w:tc>
          <w:tcPr>
            <w:tcW w:w="720" w:type="dxa"/>
            <w:tcBorders>
              <w:right w:val="single" w:sz="4" w:space="0" w:color="auto"/>
            </w:tcBorders>
          </w:tcPr>
          <w:p w14:paraId="3EFE5E85" w14:textId="7707F084" w:rsidR="00AF0BC9" w:rsidRPr="002903BC" w:rsidRDefault="00AF0BC9" w:rsidP="00B42EC3">
            <w:pPr>
              <w:pStyle w:val="BodyText"/>
            </w:pPr>
            <w:r>
              <w:t>-3</w:t>
            </w:r>
          </w:p>
        </w:tc>
        <w:tc>
          <w:tcPr>
            <w:tcW w:w="1008" w:type="dxa"/>
            <w:tcBorders>
              <w:right w:val="single" w:sz="4" w:space="0" w:color="auto"/>
            </w:tcBorders>
          </w:tcPr>
          <w:p w14:paraId="456EF4E4" w14:textId="41EA6F59" w:rsidR="00AF0BC9" w:rsidRPr="002903BC" w:rsidRDefault="00AF0BC9" w:rsidP="00B42EC3">
            <w:pPr>
              <w:pStyle w:val="BodyText"/>
            </w:pPr>
            <w:r>
              <w:t>+4</w:t>
            </w:r>
          </w:p>
        </w:tc>
        <w:tc>
          <w:tcPr>
            <w:tcW w:w="236" w:type="dxa"/>
            <w:tcBorders>
              <w:top w:val="nil"/>
              <w:left w:val="single" w:sz="4" w:space="0" w:color="auto"/>
              <w:bottom w:val="nil"/>
              <w:right w:val="single" w:sz="4" w:space="0" w:color="auto"/>
            </w:tcBorders>
          </w:tcPr>
          <w:p w14:paraId="3F7CDF3F" w14:textId="11780BF2" w:rsidR="00AF0BC9" w:rsidRPr="002903BC" w:rsidRDefault="00AF0BC9" w:rsidP="00B42EC3">
            <w:pPr>
              <w:pStyle w:val="BodyText"/>
            </w:pPr>
          </w:p>
        </w:tc>
        <w:tc>
          <w:tcPr>
            <w:tcW w:w="720" w:type="dxa"/>
            <w:tcBorders>
              <w:left w:val="single" w:sz="4" w:space="0" w:color="auto"/>
            </w:tcBorders>
            <w:vAlign w:val="bottom"/>
          </w:tcPr>
          <w:p w14:paraId="5706FCC2" w14:textId="32F4FC68" w:rsidR="00AF0BC9" w:rsidRDefault="00AF0BC9" w:rsidP="00B42EC3">
            <w:pPr>
              <w:pStyle w:val="BodyText"/>
            </w:pPr>
            <w:r w:rsidRPr="002903BC">
              <w:t>£3</w:t>
            </w:r>
            <w:r>
              <w:t>0</w:t>
            </w:r>
          </w:p>
        </w:tc>
        <w:tc>
          <w:tcPr>
            <w:tcW w:w="864" w:type="dxa"/>
          </w:tcPr>
          <w:p w14:paraId="421B94F0" w14:textId="6C46F71F" w:rsidR="00AF0BC9" w:rsidRPr="002903BC" w:rsidRDefault="00AF0BC9" w:rsidP="00B42EC3">
            <w:pPr>
              <w:pStyle w:val="BodyText"/>
            </w:pPr>
            <w:r>
              <w:t>8</w:t>
            </w:r>
          </w:p>
        </w:tc>
        <w:tc>
          <w:tcPr>
            <w:tcW w:w="720" w:type="dxa"/>
            <w:tcBorders>
              <w:right w:val="single" w:sz="4" w:space="0" w:color="auto"/>
            </w:tcBorders>
          </w:tcPr>
          <w:p w14:paraId="372D9BB2" w14:textId="2ABD8C83" w:rsidR="00AF0BC9" w:rsidRPr="002903BC" w:rsidRDefault="00AF0BC9" w:rsidP="00B42EC3">
            <w:pPr>
              <w:pStyle w:val="BodyText"/>
            </w:pPr>
            <w:r>
              <w:t>None</w:t>
            </w:r>
          </w:p>
        </w:tc>
        <w:tc>
          <w:tcPr>
            <w:tcW w:w="1008" w:type="dxa"/>
            <w:tcBorders>
              <w:right w:val="single" w:sz="4" w:space="0" w:color="auto"/>
            </w:tcBorders>
          </w:tcPr>
          <w:p w14:paraId="2C48784E" w14:textId="262401F5" w:rsidR="00AF0BC9" w:rsidRPr="002903BC" w:rsidRDefault="00AF0BC9" w:rsidP="00B42EC3">
            <w:pPr>
              <w:pStyle w:val="BodyText"/>
            </w:pPr>
            <w:r>
              <w:t>+4</w:t>
            </w:r>
          </w:p>
        </w:tc>
      </w:tr>
      <w:tr w:rsidR="00AF0BC9" w:rsidRPr="002903BC" w14:paraId="2F7F701F" w14:textId="2A34C419" w:rsidTr="002E61BD">
        <w:tc>
          <w:tcPr>
            <w:tcW w:w="432" w:type="dxa"/>
          </w:tcPr>
          <w:p w14:paraId="3D2BAD14" w14:textId="77777777" w:rsidR="00AF0BC9" w:rsidRPr="002903BC" w:rsidRDefault="00AF0BC9" w:rsidP="00B42EC3">
            <w:pPr>
              <w:pStyle w:val="BodyText"/>
            </w:pPr>
            <w:r>
              <w:t>10</w:t>
            </w:r>
          </w:p>
        </w:tc>
        <w:tc>
          <w:tcPr>
            <w:tcW w:w="864" w:type="dxa"/>
            <w:vAlign w:val="bottom"/>
          </w:tcPr>
          <w:p w14:paraId="3F7EA2FD" w14:textId="57841D55" w:rsidR="00AF0BC9" w:rsidRPr="002903BC" w:rsidRDefault="00AF0BC9" w:rsidP="00B42EC3">
            <w:pPr>
              <w:pStyle w:val="BodyText"/>
            </w:pPr>
            <w:r w:rsidRPr="002903BC">
              <w:t>£</w:t>
            </w:r>
            <w:r>
              <w:t>5</w:t>
            </w:r>
            <w:r w:rsidRPr="002903BC">
              <w:t>0</w:t>
            </w:r>
          </w:p>
        </w:tc>
        <w:tc>
          <w:tcPr>
            <w:tcW w:w="864" w:type="dxa"/>
          </w:tcPr>
          <w:p w14:paraId="783FA9CF" w14:textId="305F8FAE" w:rsidR="00AF0BC9" w:rsidRPr="002903BC" w:rsidRDefault="00AF0BC9" w:rsidP="00B42EC3">
            <w:pPr>
              <w:pStyle w:val="BodyText"/>
            </w:pPr>
            <w:r>
              <w:t>10</w:t>
            </w:r>
          </w:p>
        </w:tc>
        <w:tc>
          <w:tcPr>
            <w:tcW w:w="720" w:type="dxa"/>
            <w:tcBorders>
              <w:right w:val="single" w:sz="4" w:space="0" w:color="auto"/>
            </w:tcBorders>
          </w:tcPr>
          <w:p w14:paraId="3D626B9A" w14:textId="352DE73F" w:rsidR="00AF0BC9" w:rsidRPr="002903BC" w:rsidRDefault="00AF0BC9" w:rsidP="00B42EC3">
            <w:pPr>
              <w:pStyle w:val="BodyText"/>
            </w:pPr>
            <w:r>
              <w:t>-6</w:t>
            </w:r>
          </w:p>
        </w:tc>
        <w:tc>
          <w:tcPr>
            <w:tcW w:w="1008" w:type="dxa"/>
            <w:tcBorders>
              <w:right w:val="single" w:sz="4" w:space="0" w:color="auto"/>
            </w:tcBorders>
          </w:tcPr>
          <w:p w14:paraId="4EFCDEF5" w14:textId="7E840C17" w:rsidR="00AF0BC9" w:rsidRPr="002903BC" w:rsidRDefault="00AF0BC9" w:rsidP="00B42EC3">
            <w:pPr>
              <w:pStyle w:val="BodyText"/>
            </w:pPr>
            <w:r>
              <w:t>+5</w:t>
            </w:r>
          </w:p>
        </w:tc>
        <w:tc>
          <w:tcPr>
            <w:tcW w:w="236" w:type="dxa"/>
            <w:tcBorders>
              <w:top w:val="nil"/>
              <w:left w:val="single" w:sz="4" w:space="0" w:color="auto"/>
              <w:bottom w:val="nil"/>
              <w:right w:val="single" w:sz="4" w:space="0" w:color="auto"/>
            </w:tcBorders>
          </w:tcPr>
          <w:p w14:paraId="03C6C119" w14:textId="644BE77F" w:rsidR="00AF0BC9" w:rsidRPr="002903BC" w:rsidRDefault="00AF0BC9" w:rsidP="00B42EC3">
            <w:pPr>
              <w:pStyle w:val="BodyText"/>
            </w:pPr>
          </w:p>
        </w:tc>
        <w:tc>
          <w:tcPr>
            <w:tcW w:w="720" w:type="dxa"/>
            <w:tcBorders>
              <w:left w:val="single" w:sz="4" w:space="0" w:color="auto"/>
            </w:tcBorders>
            <w:vAlign w:val="bottom"/>
          </w:tcPr>
          <w:p w14:paraId="4F9BA704" w14:textId="4E2D6B6A" w:rsidR="00AF0BC9" w:rsidRDefault="00AF0BC9" w:rsidP="00B42EC3">
            <w:pPr>
              <w:pStyle w:val="BodyText"/>
            </w:pPr>
            <w:r w:rsidRPr="002903BC">
              <w:t>£80</w:t>
            </w:r>
          </w:p>
        </w:tc>
        <w:tc>
          <w:tcPr>
            <w:tcW w:w="864" w:type="dxa"/>
          </w:tcPr>
          <w:p w14:paraId="21631A9F" w14:textId="3EB9D6C1" w:rsidR="00AF0BC9" w:rsidRPr="002903BC" w:rsidRDefault="00AF0BC9" w:rsidP="00B42EC3">
            <w:pPr>
              <w:pStyle w:val="BodyText"/>
            </w:pPr>
            <w:r>
              <w:t>10</w:t>
            </w:r>
          </w:p>
        </w:tc>
        <w:tc>
          <w:tcPr>
            <w:tcW w:w="720" w:type="dxa"/>
            <w:tcBorders>
              <w:right w:val="single" w:sz="4" w:space="0" w:color="auto"/>
            </w:tcBorders>
          </w:tcPr>
          <w:p w14:paraId="72011B41" w14:textId="67DB906F" w:rsidR="00AF0BC9" w:rsidRPr="002903BC" w:rsidRDefault="00AF0BC9" w:rsidP="00B42EC3">
            <w:pPr>
              <w:pStyle w:val="BodyText"/>
            </w:pPr>
            <w:r>
              <w:t>-3</w:t>
            </w:r>
          </w:p>
        </w:tc>
        <w:tc>
          <w:tcPr>
            <w:tcW w:w="1008" w:type="dxa"/>
            <w:tcBorders>
              <w:right w:val="single" w:sz="4" w:space="0" w:color="auto"/>
            </w:tcBorders>
          </w:tcPr>
          <w:p w14:paraId="4553B65E" w14:textId="1D5F6B57" w:rsidR="00AF0BC9" w:rsidRPr="002903BC" w:rsidRDefault="00AF0BC9" w:rsidP="00B42EC3">
            <w:pPr>
              <w:pStyle w:val="BodyText"/>
            </w:pPr>
            <w:r>
              <w:t>+5</w:t>
            </w:r>
          </w:p>
        </w:tc>
      </w:tr>
      <w:tr w:rsidR="00AF0BC9" w:rsidRPr="002903BC" w14:paraId="348BC075" w14:textId="3EB24F2D" w:rsidTr="002E61BD">
        <w:tc>
          <w:tcPr>
            <w:tcW w:w="432" w:type="dxa"/>
          </w:tcPr>
          <w:p w14:paraId="70818763" w14:textId="77777777" w:rsidR="00AF0BC9" w:rsidRPr="002903BC" w:rsidRDefault="00AF0BC9" w:rsidP="00B42EC3">
            <w:pPr>
              <w:pStyle w:val="BodyText"/>
            </w:pPr>
            <w:r>
              <w:t>12</w:t>
            </w:r>
          </w:p>
        </w:tc>
        <w:tc>
          <w:tcPr>
            <w:tcW w:w="864" w:type="dxa"/>
            <w:vAlign w:val="bottom"/>
          </w:tcPr>
          <w:p w14:paraId="61075821" w14:textId="23995EFB" w:rsidR="00AF0BC9" w:rsidRPr="002903BC" w:rsidRDefault="00AF0BC9" w:rsidP="00B42EC3">
            <w:pPr>
              <w:pStyle w:val="BodyText"/>
            </w:pPr>
            <w:r w:rsidRPr="002903BC">
              <w:t>£</w:t>
            </w:r>
            <w:r>
              <w:t>12</w:t>
            </w:r>
            <w:r w:rsidRPr="002903BC">
              <w:t>0</w:t>
            </w:r>
          </w:p>
        </w:tc>
        <w:tc>
          <w:tcPr>
            <w:tcW w:w="864" w:type="dxa"/>
          </w:tcPr>
          <w:p w14:paraId="71CCCB2B" w14:textId="08F51F18" w:rsidR="00AF0BC9" w:rsidRPr="002903BC" w:rsidRDefault="00AF0BC9" w:rsidP="00B42EC3">
            <w:pPr>
              <w:pStyle w:val="BodyText"/>
            </w:pPr>
            <w:r>
              <w:t>12</w:t>
            </w:r>
          </w:p>
        </w:tc>
        <w:tc>
          <w:tcPr>
            <w:tcW w:w="720" w:type="dxa"/>
            <w:tcBorders>
              <w:right w:val="single" w:sz="4" w:space="0" w:color="auto"/>
            </w:tcBorders>
          </w:tcPr>
          <w:p w14:paraId="589B2103" w14:textId="3ADC3FE5" w:rsidR="00AF0BC9" w:rsidRPr="002903BC" w:rsidRDefault="00AF0BC9" w:rsidP="00B42EC3">
            <w:pPr>
              <w:pStyle w:val="BodyText"/>
            </w:pPr>
            <w:r>
              <w:t>-9</w:t>
            </w:r>
          </w:p>
        </w:tc>
        <w:tc>
          <w:tcPr>
            <w:tcW w:w="1008" w:type="dxa"/>
            <w:tcBorders>
              <w:right w:val="single" w:sz="4" w:space="0" w:color="auto"/>
            </w:tcBorders>
          </w:tcPr>
          <w:p w14:paraId="163A255C" w14:textId="2709FBB4" w:rsidR="00AF0BC9" w:rsidRPr="002903BC" w:rsidRDefault="00AF0BC9" w:rsidP="00B42EC3">
            <w:pPr>
              <w:pStyle w:val="BodyText"/>
            </w:pPr>
            <w:r>
              <w:t>+6</w:t>
            </w:r>
          </w:p>
        </w:tc>
        <w:tc>
          <w:tcPr>
            <w:tcW w:w="236" w:type="dxa"/>
            <w:tcBorders>
              <w:top w:val="nil"/>
              <w:left w:val="single" w:sz="4" w:space="0" w:color="auto"/>
              <w:bottom w:val="nil"/>
              <w:right w:val="single" w:sz="4" w:space="0" w:color="auto"/>
            </w:tcBorders>
          </w:tcPr>
          <w:p w14:paraId="524E5B9C" w14:textId="22D9BD26" w:rsidR="00AF0BC9" w:rsidRPr="002903BC" w:rsidRDefault="00AF0BC9" w:rsidP="00B42EC3">
            <w:pPr>
              <w:pStyle w:val="BodyText"/>
            </w:pPr>
          </w:p>
        </w:tc>
        <w:tc>
          <w:tcPr>
            <w:tcW w:w="720" w:type="dxa"/>
            <w:tcBorders>
              <w:left w:val="single" w:sz="4" w:space="0" w:color="auto"/>
            </w:tcBorders>
            <w:vAlign w:val="bottom"/>
          </w:tcPr>
          <w:p w14:paraId="3433D448" w14:textId="23B4900F" w:rsidR="00AF0BC9" w:rsidRDefault="00AF0BC9" w:rsidP="00B42EC3">
            <w:pPr>
              <w:pStyle w:val="BodyText"/>
            </w:pPr>
            <w:r w:rsidRPr="002903BC">
              <w:t>£200</w:t>
            </w:r>
          </w:p>
        </w:tc>
        <w:tc>
          <w:tcPr>
            <w:tcW w:w="864" w:type="dxa"/>
          </w:tcPr>
          <w:p w14:paraId="4363969D" w14:textId="4B1B26F3" w:rsidR="00AF0BC9" w:rsidRPr="002903BC" w:rsidRDefault="00AF0BC9" w:rsidP="00B42EC3">
            <w:pPr>
              <w:pStyle w:val="BodyText"/>
            </w:pPr>
            <w:r>
              <w:t>12</w:t>
            </w:r>
          </w:p>
        </w:tc>
        <w:tc>
          <w:tcPr>
            <w:tcW w:w="720" w:type="dxa"/>
            <w:tcBorders>
              <w:right w:val="single" w:sz="4" w:space="0" w:color="auto"/>
            </w:tcBorders>
          </w:tcPr>
          <w:p w14:paraId="5E95D150" w14:textId="6A4134CA" w:rsidR="00AF0BC9" w:rsidRPr="002903BC" w:rsidRDefault="00AF0BC9" w:rsidP="00B42EC3">
            <w:pPr>
              <w:pStyle w:val="BodyText"/>
            </w:pPr>
            <w:r>
              <w:t>-6</w:t>
            </w:r>
          </w:p>
        </w:tc>
        <w:tc>
          <w:tcPr>
            <w:tcW w:w="1008" w:type="dxa"/>
            <w:tcBorders>
              <w:right w:val="single" w:sz="4" w:space="0" w:color="auto"/>
            </w:tcBorders>
          </w:tcPr>
          <w:p w14:paraId="59945560" w14:textId="21104D60" w:rsidR="00AF0BC9" w:rsidRPr="002903BC" w:rsidRDefault="00AF0BC9" w:rsidP="00B42EC3">
            <w:pPr>
              <w:pStyle w:val="BodyText"/>
            </w:pPr>
            <w:r>
              <w:t>+6</w:t>
            </w:r>
          </w:p>
        </w:tc>
      </w:tr>
      <w:tr w:rsidR="00AF0BC9" w:rsidRPr="002903BC" w14:paraId="46E89839" w14:textId="69EACF1D" w:rsidTr="002E61BD">
        <w:tc>
          <w:tcPr>
            <w:tcW w:w="432" w:type="dxa"/>
          </w:tcPr>
          <w:p w14:paraId="1D39A2E8" w14:textId="77777777" w:rsidR="00AF0BC9" w:rsidRPr="002903BC" w:rsidRDefault="00AF0BC9" w:rsidP="00B42EC3">
            <w:pPr>
              <w:pStyle w:val="BodyText"/>
            </w:pPr>
            <w:r>
              <w:t>14</w:t>
            </w:r>
          </w:p>
        </w:tc>
        <w:tc>
          <w:tcPr>
            <w:tcW w:w="864" w:type="dxa"/>
            <w:vAlign w:val="bottom"/>
          </w:tcPr>
          <w:p w14:paraId="0AA5D99A" w14:textId="49485E94" w:rsidR="00AF0BC9" w:rsidRPr="002903BC" w:rsidRDefault="00AF0BC9" w:rsidP="00B42EC3">
            <w:pPr>
              <w:pStyle w:val="BodyText"/>
            </w:pPr>
            <w:r w:rsidRPr="002903BC">
              <w:t>£</w:t>
            </w:r>
            <w:r>
              <w:t>30</w:t>
            </w:r>
            <w:r w:rsidRPr="002903BC">
              <w:t>0</w:t>
            </w:r>
          </w:p>
        </w:tc>
        <w:tc>
          <w:tcPr>
            <w:tcW w:w="864" w:type="dxa"/>
          </w:tcPr>
          <w:p w14:paraId="17999F0C" w14:textId="7068779F" w:rsidR="00AF0BC9" w:rsidRPr="002903BC" w:rsidRDefault="00AF0BC9" w:rsidP="00B42EC3">
            <w:pPr>
              <w:pStyle w:val="BodyText"/>
            </w:pPr>
            <w:r>
              <w:t>14</w:t>
            </w:r>
          </w:p>
        </w:tc>
        <w:tc>
          <w:tcPr>
            <w:tcW w:w="720" w:type="dxa"/>
            <w:tcBorders>
              <w:right w:val="single" w:sz="4" w:space="0" w:color="auto"/>
            </w:tcBorders>
          </w:tcPr>
          <w:p w14:paraId="7B774860" w14:textId="4D7C00A8" w:rsidR="00AF0BC9" w:rsidRPr="002903BC" w:rsidRDefault="00AF0BC9" w:rsidP="00B42EC3">
            <w:pPr>
              <w:pStyle w:val="BodyText"/>
            </w:pPr>
            <w:r>
              <w:t>-12</w:t>
            </w:r>
          </w:p>
        </w:tc>
        <w:tc>
          <w:tcPr>
            <w:tcW w:w="1008" w:type="dxa"/>
            <w:tcBorders>
              <w:right w:val="single" w:sz="4" w:space="0" w:color="auto"/>
            </w:tcBorders>
          </w:tcPr>
          <w:p w14:paraId="47FC0D21" w14:textId="267B42DD" w:rsidR="00AF0BC9" w:rsidRPr="002903BC" w:rsidRDefault="00AF0BC9" w:rsidP="00B42EC3">
            <w:pPr>
              <w:pStyle w:val="BodyText"/>
            </w:pPr>
            <w:r>
              <w:t>+7</w:t>
            </w:r>
          </w:p>
        </w:tc>
        <w:tc>
          <w:tcPr>
            <w:tcW w:w="236" w:type="dxa"/>
            <w:tcBorders>
              <w:top w:val="nil"/>
              <w:left w:val="single" w:sz="4" w:space="0" w:color="auto"/>
              <w:bottom w:val="nil"/>
              <w:right w:val="single" w:sz="4" w:space="0" w:color="auto"/>
            </w:tcBorders>
          </w:tcPr>
          <w:p w14:paraId="2A2093D8" w14:textId="3DA04175" w:rsidR="00AF0BC9" w:rsidRPr="002903BC" w:rsidRDefault="00AF0BC9" w:rsidP="00B42EC3">
            <w:pPr>
              <w:pStyle w:val="BodyText"/>
            </w:pPr>
          </w:p>
        </w:tc>
        <w:tc>
          <w:tcPr>
            <w:tcW w:w="720" w:type="dxa"/>
            <w:tcBorders>
              <w:left w:val="single" w:sz="4" w:space="0" w:color="auto"/>
            </w:tcBorders>
            <w:vAlign w:val="bottom"/>
          </w:tcPr>
          <w:p w14:paraId="472B4D43" w14:textId="5950C517" w:rsidR="00AF0BC9" w:rsidRDefault="00AF0BC9" w:rsidP="00B42EC3">
            <w:pPr>
              <w:pStyle w:val="BodyText"/>
            </w:pPr>
            <w:r w:rsidRPr="002903BC">
              <w:t>£500</w:t>
            </w:r>
          </w:p>
        </w:tc>
        <w:tc>
          <w:tcPr>
            <w:tcW w:w="864" w:type="dxa"/>
          </w:tcPr>
          <w:p w14:paraId="633FD8E8" w14:textId="27E6EC29" w:rsidR="00AF0BC9" w:rsidRPr="002903BC" w:rsidRDefault="00AF0BC9" w:rsidP="00B42EC3">
            <w:pPr>
              <w:pStyle w:val="BodyText"/>
            </w:pPr>
            <w:r>
              <w:t>14</w:t>
            </w:r>
          </w:p>
        </w:tc>
        <w:tc>
          <w:tcPr>
            <w:tcW w:w="720" w:type="dxa"/>
            <w:tcBorders>
              <w:right w:val="single" w:sz="4" w:space="0" w:color="auto"/>
            </w:tcBorders>
          </w:tcPr>
          <w:p w14:paraId="237126C2" w14:textId="401FCEA7" w:rsidR="00AF0BC9" w:rsidRPr="002903BC" w:rsidRDefault="00AF0BC9" w:rsidP="00B42EC3">
            <w:pPr>
              <w:pStyle w:val="BodyText"/>
            </w:pPr>
            <w:r>
              <w:t>-9</w:t>
            </w:r>
          </w:p>
        </w:tc>
        <w:tc>
          <w:tcPr>
            <w:tcW w:w="1008" w:type="dxa"/>
            <w:tcBorders>
              <w:right w:val="single" w:sz="4" w:space="0" w:color="auto"/>
            </w:tcBorders>
          </w:tcPr>
          <w:p w14:paraId="70186B11" w14:textId="6BFA346F" w:rsidR="00AF0BC9" w:rsidRPr="002903BC" w:rsidRDefault="00AF0BC9" w:rsidP="00B42EC3">
            <w:pPr>
              <w:pStyle w:val="BodyText"/>
            </w:pPr>
            <w:r>
              <w:t>+7</w:t>
            </w:r>
          </w:p>
        </w:tc>
      </w:tr>
      <w:tr w:rsidR="00AF0BC9" w:rsidRPr="002903BC" w14:paraId="3428779F" w14:textId="1EA7C5B4" w:rsidTr="002E61BD">
        <w:tc>
          <w:tcPr>
            <w:tcW w:w="432" w:type="dxa"/>
          </w:tcPr>
          <w:p w14:paraId="3468EDC5" w14:textId="77777777" w:rsidR="00AF0BC9" w:rsidRPr="002903BC" w:rsidRDefault="00AF0BC9" w:rsidP="00B42EC3">
            <w:pPr>
              <w:pStyle w:val="BodyText"/>
            </w:pPr>
            <w:r>
              <w:t>16</w:t>
            </w:r>
          </w:p>
        </w:tc>
        <w:tc>
          <w:tcPr>
            <w:tcW w:w="864" w:type="dxa"/>
            <w:vAlign w:val="bottom"/>
          </w:tcPr>
          <w:p w14:paraId="68FD1A53" w14:textId="4510AE9B" w:rsidR="00AF0BC9" w:rsidRPr="002903BC" w:rsidRDefault="00AF0BC9" w:rsidP="00B42EC3">
            <w:pPr>
              <w:pStyle w:val="BodyText"/>
            </w:pPr>
            <w:r w:rsidRPr="002903BC">
              <w:t>£</w:t>
            </w:r>
            <w:r>
              <w:t>80</w:t>
            </w:r>
            <w:r w:rsidRPr="002903BC">
              <w:t>0</w:t>
            </w:r>
          </w:p>
        </w:tc>
        <w:tc>
          <w:tcPr>
            <w:tcW w:w="864" w:type="dxa"/>
          </w:tcPr>
          <w:p w14:paraId="50E7D996" w14:textId="07C54C3D" w:rsidR="00AF0BC9" w:rsidRPr="002903BC" w:rsidRDefault="00AF0BC9" w:rsidP="00B42EC3">
            <w:pPr>
              <w:pStyle w:val="BodyText"/>
            </w:pPr>
            <w:r>
              <w:t>16</w:t>
            </w:r>
          </w:p>
        </w:tc>
        <w:tc>
          <w:tcPr>
            <w:tcW w:w="720" w:type="dxa"/>
            <w:tcBorders>
              <w:right w:val="single" w:sz="4" w:space="0" w:color="auto"/>
            </w:tcBorders>
          </w:tcPr>
          <w:p w14:paraId="69933DDC" w14:textId="7F750839" w:rsidR="00AF0BC9" w:rsidRPr="002903BC" w:rsidRDefault="00AF0BC9" w:rsidP="00B42EC3">
            <w:pPr>
              <w:pStyle w:val="BodyText"/>
            </w:pPr>
            <w:r>
              <w:t>-15</w:t>
            </w:r>
          </w:p>
        </w:tc>
        <w:tc>
          <w:tcPr>
            <w:tcW w:w="1008" w:type="dxa"/>
            <w:tcBorders>
              <w:right w:val="single" w:sz="4" w:space="0" w:color="auto"/>
            </w:tcBorders>
          </w:tcPr>
          <w:p w14:paraId="6366F96F" w14:textId="41C7EACA" w:rsidR="00AF0BC9" w:rsidRPr="002903BC" w:rsidRDefault="00AF0BC9" w:rsidP="00B42EC3">
            <w:pPr>
              <w:pStyle w:val="BodyText"/>
            </w:pPr>
            <w:r>
              <w:t>+8</w:t>
            </w:r>
          </w:p>
        </w:tc>
        <w:tc>
          <w:tcPr>
            <w:tcW w:w="236" w:type="dxa"/>
            <w:tcBorders>
              <w:top w:val="nil"/>
              <w:left w:val="single" w:sz="4" w:space="0" w:color="auto"/>
              <w:bottom w:val="nil"/>
              <w:right w:val="single" w:sz="4" w:space="0" w:color="auto"/>
            </w:tcBorders>
          </w:tcPr>
          <w:p w14:paraId="50B9101D" w14:textId="11F79DA2" w:rsidR="00AF0BC9" w:rsidRPr="002903BC" w:rsidRDefault="00AF0BC9" w:rsidP="00B42EC3">
            <w:pPr>
              <w:pStyle w:val="BodyText"/>
            </w:pPr>
          </w:p>
        </w:tc>
        <w:tc>
          <w:tcPr>
            <w:tcW w:w="720" w:type="dxa"/>
            <w:tcBorders>
              <w:left w:val="single" w:sz="4" w:space="0" w:color="auto"/>
            </w:tcBorders>
            <w:vAlign w:val="bottom"/>
          </w:tcPr>
          <w:p w14:paraId="38766D51" w14:textId="1A27192A" w:rsidR="00AF0BC9" w:rsidRDefault="00AF0BC9" w:rsidP="00B42EC3">
            <w:pPr>
              <w:pStyle w:val="BodyText"/>
            </w:pPr>
            <w:r w:rsidRPr="002903BC">
              <w:t>£12</w:t>
            </w:r>
            <w:r>
              <w:t>0</w:t>
            </w:r>
            <w:r w:rsidRPr="002903BC">
              <w:t>0</w:t>
            </w:r>
          </w:p>
        </w:tc>
        <w:tc>
          <w:tcPr>
            <w:tcW w:w="864" w:type="dxa"/>
          </w:tcPr>
          <w:p w14:paraId="324C9298" w14:textId="25042A5A" w:rsidR="00AF0BC9" w:rsidRPr="002903BC" w:rsidRDefault="00AF0BC9" w:rsidP="00B42EC3">
            <w:pPr>
              <w:pStyle w:val="BodyText"/>
            </w:pPr>
            <w:r>
              <w:t>16</w:t>
            </w:r>
          </w:p>
        </w:tc>
        <w:tc>
          <w:tcPr>
            <w:tcW w:w="720" w:type="dxa"/>
            <w:tcBorders>
              <w:right w:val="single" w:sz="4" w:space="0" w:color="auto"/>
            </w:tcBorders>
          </w:tcPr>
          <w:p w14:paraId="3EA0A6B6" w14:textId="1A34CD4D" w:rsidR="00AF0BC9" w:rsidRPr="002903BC" w:rsidRDefault="00AF0BC9" w:rsidP="00B42EC3">
            <w:pPr>
              <w:pStyle w:val="BodyText"/>
            </w:pPr>
            <w:r>
              <w:t>-12</w:t>
            </w:r>
          </w:p>
        </w:tc>
        <w:tc>
          <w:tcPr>
            <w:tcW w:w="1008" w:type="dxa"/>
            <w:tcBorders>
              <w:right w:val="single" w:sz="4" w:space="0" w:color="auto"/>
            </w:tcBorders>
          </w:tcPr>
          <w:p w14:paraId="255855C5" w14:textId="22722CB6" w:rsidR="00AF0BC9" w:rsidRPr="002903BC" w:rsidRDefault="00AF0BC9" w:rsidP="00B42EC3">
            <w:pPr>
              <w:pStyle w:val="BodyText"/>
            </w:pPr>
            <w:r>
              <w:t>+8</w:t>
            </w:r>
          </w:p>
        </w:tc>
      </w:tr>
      <w:tr w:rsidR="00AF0BC9" w:rsidRPr="002903BC" w14:paraId="4373FB5E" w14:textId="034DD19F" w:rsidTr="002E61BD">
        <w:tc>
          <w:tcPr>
            <w:tcW w:w="432" w:type="dxa"/>
          </w:tcPr>
          <w:p w14:paraId="7EDAA918" w14:textId="77777777" w:rsidR="00AF0BC9" w:rsidRPr="002903BC" w:rsidRDefault="00AF0BC9" w:rsidP="00B42EC3">
            <w:pPr>
              <w:pStyle w:val="BodyText"/>
            </w:pPr>
            <w:r>
              <w:t>18</w:t>
            </w:r>
          </w:p>
        </w:tc>
        <w:tc>
          <w:tcPr>
            <w:tcW w:w="864" w:type="dxa"/>
            <w:vAlign w:val="bottom"/>
          </w:tcPr>
          <w:p w14:paraId="2D052995" w14:textId="310A4A94" w:rsidR="00AF0BC9" w:rsidRPr="002903BC" w:rsidRDefault="00AF0BC9" w:rsidP="00B42EC3">
            <w:pPr>
              <w:pStyle w:val="BodyText"/>
            </w:pPr>
            <w:r w:rsidRPr="002903BC">
              <w:t>£</w:t>
            </w:r>
            <w:r>
              <w:t>20</w:t>
            </w:r>
            <w:r w:rsidRPr="002903BC">
              <w:t>00</w:t>
            </w:r>
          </w:p>
        </w:tc>
        <w:tc>
          <w:tcPr>
            <w:tcW w:w="864" w:type="dxa"/>
          </w:tcPr>
          <w:p w14:paraId="3A18FD17" w14:textId="6A39F36A" w:rsidR="00AF0BC9" w:rsidRPr="002903BC" w:rsidRDefault="00AF0BC9" w:rsidP="00B42EC3">
            <w:pPr>
              <w:pStyle w:val="BodyText"/>
            </w:pPr>
            <w:r>
              <w:t>18</w:t>
            </w:r>
          </w:p>
        </w:tc>
        <w:tc>
          <w:tcPr>
            <w:tcW w:w="720" w:type="dxa"/>
            <w:tcBorders>
              <w:right w:val="single" w:sz="4" w:space="0" w:color="auto"/>
            </w:tcBorders>
          </w:tcPr>
          <w:p w14:paraId="6BB22B87" w14:textId="15FC89D0" w:rsidR="00AF0BC9" w:rsidRPr="002903BC" w:rsidRDefault="00AF0BC9" w:rsidP="00B42EC3">
            <w:pPr>
              <w:pStyle w:val="BodyText"/>
            </w:pPr>
            <w:r>
              <w:t>-18</w:t>
            </w:r>
          </w:p>
        </w:tc>
        <w:tc>
          <w:tcPr>
            <w:tcW w:w="1008" w:type="dxa"/>
            <w:tcBorders>
              <w:right w:val="single" w:sz="4" w:space="0" w:color="auto"/>
            </w:tcBorders>
          </w:tcPr>
          <w:p w14:paraId="4355D112" w14:textId="336E80C0" w:rsidR="00AF0BC9" w:rsidRPr="002903BC" w:rsidRDefault="00AF0BC9" w:rsidP="00B42EC3">
            <w:pPr>
              <w:pStyle w:val="BodyText"/>
            </w:pPr>
            <w:r>
              <w:t>+9</w:t>
            </w:r>
          </w:p>
        </w:tc>
        <w:tc>
          <w:tcPr>
            <w:tcW w:w="236" w:type="dxa"/>
            <w:tcBorders>
              <w:top w:val="nil"/>
              <w:left w:val="single" w:sz="4" w:space="0" w:color="auto"/>
              <w:bottom w:val="nil"/>
              <w:right w:val="single" w:sz="4" w:space="0" w:color="auto"/>
            </w:tcBorders>
          </w:tcPr>
          <w:p w14:paraId="2D3CC185" w14:textId="3CAC917A" w:rsidR="00AF0BC9" w:rsidRPr="002903BC" w:rsidRDefault="00AF0BC9" w:rsidP="00B42EC3">
            <w:pPr>
              <w:pStyle w:val="BodyText"/>
            </w:pPr>
          </w:p>
        </w:tc>
        <w:tc>
          <w:tcPr>
            <w:tcW w:w="720" w:type="dxa"/>
            <w:tcBorders>
              <w:left w:val="single" w:sz="4" w:space="0" w:color="auto"/>
            </w:tcBorders>
            <w:vAlign w:val="bottom"/>
          </w:tcPr>
          <w:p w14:paraId="25960797" w14:textId="79542B11" w:rsidR="00AF0BC9" w:rsidRDefault="00AF0BC9" w:rsidP="00B42EC3">
            <w:pPr>
              <w:pStyle w:val="BodyText"/>
            </w:pPr>
            <w:r w:rsidRPr="002903BC">
              <w:t>£3</w:t>
            </w:r>
            <w:r>
              <w:t>0</w:t>
            </w:r>
            <w:r w:rsidRPr="002903BC">
              <w:t>00</w:t>
            </w:r>
          </w:p>
        </w:tc>
        <w:tc>
          <w:tcPr>
            <w:tcW w:w="864" w:type="dxa"/>
          </w:tcPr>
          <w:p w14:paraId="07ADE7BA" w14:textId="552DD7E8" w:rsidR="00AF0BC9" w:rsidRPr="002903BC" w:rsidRDefault="00AF0BC9" w:rsidP="00B42EC3">
            <w:pPr>
              <w:pStyle w:val="BodyText"/>
            </w:pPr>
            <w:r>
              <w:t>18</w:t>
            </w:r>
          </w:p>
        </w:tc>
        <w:tc>
          <w:tcPr>
            <w:tcW w:w="720" w:type="dxa"/>
            <w:tcBorders>
              <w:right w:val="single" w:sz="4" w:space="0" w:color="auto"/>
            </w:tcBorders>
          </w:tcPr>
          <w:p w14:paraId="359F8311" w14:textId="11040635" w:rsidR="00AF0BC9" w:rsidRPr="002903BC" w:rsidRDefault="00AF0BC9" w:rsidP="00B42EC3">
            <w:pPr>
              <w:pStyle w:val="BodyText"/>
            </w:pPr>
            <w:r>
              <w:t>-15</w:t>
            </w:r>
          </w:p>
        </w:tc>
        <w:tc>
          <w:tcPr>
            <w:tcW w:w="1008" w:type="dxa"/>
            <w:tcBorders>
              <w:right w:val="single" w:sz="4" w:space="0" w:color="auto"/>
            </w:tcBorders>
          </w:tcPr>
          <w:p w14:paraId="5B6F81A6" w14:textId="1568AFBC" w:rsidR="00AF0BC9" w:rsidRPr="002903BC" w:rsidRDefault="00AF0BC9" w:rsidP="00B42EC3">
            <w:pPr>
              <w:pStyle w:val="BodyText"/>
            </w:pPr>
            <w:r>
              <w:t>+9</w:t>
            </w:r>
          </w:p>
        </w:tc>
      </w:tr>
      <w:tr w:rsidR="00AF0BC9" w:rsidRPr="002903BC" w14:paraId="58573757" w14:textId="2E3FB563" w:rsidTr="002E61BD">
        <w:tc>
          <w:tcPr>
            <w:tcW w:w="432" w:type="dxa"/>
          </w:tcPr>
          <w:p w14:paraId="0F057A3E" w14:textId="77777777" w:rsidR="00AF0BC9" w:rsidRPr="002903BC" w:rsidRDefault="00AF0BC9" w:rsidP="00B42EC3">
            <w:pPr>
              <w:pStyle w:val="BodyText"/>
            </w:pPr>
            <w:r>
              <w:t>20</w:t>
            </w:r>
          </w:p>
        </w:tc>
        <w:tc>
          <w:tcPr>
            <w:tcW w:w="864" w:type="dxa"/>
            <w:vAlign w:val="bottom"/>
          </w:tcPr>
          <w:p w14:paraId="46A75D1B" w14:textId="77928884" w:rsidR="00AF0BC9" w:rsidRPr="002903BC" w:rsidRDefault="00AF0BC9" w:rsidP="00B42EC3">
            <w:pPr>
              <w:pStyle w:val="BodyText"/>
            </w:pPr>
            <w:r w:rsidRPr="002903BC">
              <w:t>£</w:t>
            </w:r>
            <w:r>
              <w:t>50</w:t>
            </w:r>
            <w:r w:rsidRPr="002903BC">
              <w:t>00</w:t>
            </w:r>
          </w:p>
        </w:tc>
        <w:tc>
          <w:tcPr>
            <w:tcW w:w="864" w:type="dxa"/>
          </w:tcPr>
          <w:p w14:paraId="1DABA1B0" w14:textId="26A00660" w:rsidR="00AF0BC9" w:rsidRPr="002903BC" w:rsidRDefault="00AF0BC9" w:rsidP="00B42EC3">
            <w:pPr>
              <w:pStyle w:val="BodyText"/>
            </w:pPr>
            <w:r>
              <w:t>20</w:t>
            </w:r>
          </w:p>
        </w:tc>
        <w:tc>
          <w:tcPr>
            <w:tcW w:w="720" w:type="dxa"/>
            <w:tcBorders>
              <w:right w:val="single" w:sz="4" w:space="0" w:color="auto"/>
            </w:tcBorders>
          </w:tcPr>
          <w:p w14:paraId="5C669E59" w14:textId="67E10CAD" w:rsidR="00AF0BC9" w:rsidRPr="002903BC" w:rsidRDefault="00AF0BC9" w:rsidP="00B42EC3">
            <w:pPr>
              <w:pStyle w:val="BodyText"/>
            </w:pPr>
            <w:r>
              <w:t>-21</w:t>
            </w:r>
          </w:p>
        </w:tc>
        <w:tc>
          <w:tcPr>
            <w:tcW w:w="1008" w:type="dxa"/>
            <w:tcBorders>
              <w:right w:val="single" w:sz="4" w:space="0" w:color="auto"/>
            </w:tcBorders>
          </w:tcPr>
          <w:p w14:paraId="5C078A2E" w14:textId="1DC28E28" w:rsidR="00AF0BC9" w:rsidRPr="002903BC" w:rsidRDefault="00AF0BC9" w:rsidP="00B42EC3">
            <w:pPr>
              <w:pStyle w:val="BodyText"/>
            </w:pPr>
            <w:r>
              <w:t>+10</w:t>
            </w:r>
          </w:p>
        </w:tc>
        <w:tc>
          <w:tcPr>
            <w:tcW w:w="236" w:type="dxa"/>
            <w:tcBorders>
              <w:top w:val="nil"/>
              <w:left w:val="single" w:sz="4" w:space="0" w:color="auto"/>
              <w:bottom w:val="nil"/>
              <w:right w:val="single" w:sz="4" w:space="0" w:color="auto"/>
            </w:tcBorders>
          </w:tcPr>
          <w:p w14:paraId="67D5AC1F" w14:textId="26BA8185" w:rsidR="00AF0BC9" w:rsidRPr="002903BC" w:rsidRDefault="00AF0BC9" w:rsidP="00B42EC3">
            <w:pPr>
              <w:pStyle w:val="BodyText"/>
            </w:pPr>
          </w:p>
        </w:tc>
        <w:tc>
          <w:tcPr>
            <w:tcW w:w="720" w:type="dxa"/>
            <w:tcBorders>
              <w:left w:val="single" w:sz="4" w:space="0" w:color="auto"/>
            </w:tcBorders>
            <w:vAlign w:val="bottom"/>
          </w:tcPr>
          <w:p w14:paraId="602F4E6D" w14:textId="3E791855" w:rsidR="00AF0BC9" w:rsidRDefault="00AF0BC9" w:rsidP="00B42EC3">
            <w:pPr>
              <w:pStyle w:val="BodyText"/>
            </w:pPr>
            <w:r w:rsidRPr="002903BC">
              <w:t>£8000</w:t>
            </w:r>
          </w:p>
        </w:tc>
        <w:tc>
          <w:tcPr>
            <w:tcW w:w="864" w:type="dxa"/>
          </w:tcPr>
          <w:p w14:paraId="11E08464" w14:textId="309B9424" w:rsidR="00AF0BC9" w:rsidRPr="002903BC" w:rsidRDefault="00AF0BC9" w:rsidP="00B42EC3">
            <w:pPr>
              <w:pStyle w:val="BodyText"/>
            </w:pPr>
            <w:r>
              <w:t>20</w:t>
            </w:r>
          </w:p>
        </w:tc>
        <w:tc>
          <w:tcPr>
            <w:tcW w:w="720" w:type="dxa"/>
            <w:tcBorders>
              <w:right w:val="single" w:sz="4" w:space="0" w:color="auto"/>
            </w:tcBorders>
          </w:tcPr>
          <w:p w14:paraId="6D43AD2B" w14:textId="50E79DFC" w:rsidR="00AF0BC9" w:rsidRPr="002903BC" w:rsidRDefault="00AF0BC9" w:rsidP="00B42EC3">
            <w:pPr>
              <w:pStyle w:val="BodyText"/>
            </w:pPr>
            <w:r>
              <w:t>-18</w:t>
            </w:r>
          </w:p>
        </w:tc>
        <w:tc>
          <w:tcPr>
            <w:tcW w:w="1008" w:type="dxa"/>
            <w:tcBorders>
              <w:right w:val="single" w:sz="4" w:space="0" w:color="auto"/>
            </w:tcBorders>
          </w:tcPr>
          <w:p w14:paraId="5D1E5321" w14:textId="3353E9AC" w:rsidR="00AF0BC9" w:rsidRPr="002903BC" w:rsidRDefault="00AF0BC9" w:rsidP="00B42EC3">
            <w:pPr>
              <w:pStyle w:val="BodyText"/>
            </w:pPr>
            <w:r>
              <w:t>+10</w:t>
            </w:r>
          </w:p>
        </w:tc>
      </w:tr>
    </w:tbl>
    <w:p w14:paraId="38EEA164" w14:textId="77777777" w:rsidR="00BE01B4" w:rsidRDefault="00BE01B4">
      <w:pPr>
        <w:rPr>
          <w:rFonts w:ascii="Arial" w:eastAsia="Arial" w:hAnsi="Arial"/>
          <w:sz w:val="16"/>
          <w:szCs w:val="16"/>
        </w:rPr>
      </w:pPr>
    </w:p>
    <w:p w14:paraId="50434AD4" w14:textId="409A935D" w:rsidR="00F7779E" w:rsidRDefault="00F7779E">
      <w:pPr>
        <w:rPr>
          <w:rFonts w:ascii="Arial" w:eastAsia="Arial" w:hAnsi="Arial"/>
          <w:sz w:val="16"/>
          <w:szCs w:val="16"/>
        </w:rPr>
      </w:pPr>
      <w:r>
        <w:rPr>
          <w:rFonts w:ascii="Arial" w:eastAsia="Arial" w:hAnsi="Arial"/>
          <w:sz w:val="16"/>
          <w:szCs w:val="16"/>
        </w:rPr>
        <w:br w:type="page"/>
      </w:r>
    </w:p>
    <w:p w14:paraId="0D79DBB5" w14:textId="3F9925A0" w:rsidR="001D5F5C" w:rsidRDefault="001D5F5C" w:rsidP="00CF6DFF">
      <w:pPr>
        <w:pStyle w:val="Heading3"/>
      </w:pPr>
      <w:r>
        <w:lastRenderedPageBreak/>
        <w:t>Pathogens</w:t>
      </w:r>
      <w:r w:rsidR="00D65824">
        <w:t xml:space="preserve"> &amp; Pharmaceuticals</w:t>
      </w:r>
    </w:p>
    <w:p w14:paraId="16EE7125" w14:textId="43F14389" w:rsidR="001D5F5C" w:rsidRDefault="00D65824" w:rsidP="00B42EC3">
      <w:pPr>
        <w:pStyle w:val="BodyText"/>
      </w:pPr>
      <w:r>
        <w:t>Pharmacological Consumables</w:t>
      </w:r>
      <w:r w:rsidR="001D5F5C">
        <w:t xml:space="preserve"> are held in one hand and have L Bulk. Pathogens can be carried in a flask to be dispersed into the air, put into food or drink, or applied to a weapon; it takes an Interaction (Manipulate) to put one in a food or drink and 2 actions to apply to a weapon. </w:t>
      </w:r>
      <w:r>
        <w:t xml:space="preserve">If a Pharmacological Consumable is crafted without using Aesthetics (Culinary), Target gains Sickened 3 when drinking or inhaling it, which makes Pharmaceuticals unpleasant and alerts Target if exposed to a Pathogen; Salves do not have this effect because you don’t drink them. </w:t>
      </w:r>
    </w:p>
    <w:p w14:paraId="61F98087" w14:textId="1837FB0C" w:rsidR="00BE297C" w:rsidRDefault="00BE297C" w:rsidP="00B42EC3">
      <w:pPr>
        <w:pStyle w:val="BodyText"/>
      </w:pPr>
      <w:r>
        <w:tab/>
        <w:t xml:space="preserve">You must have access to a Disease, an Antibiotic (or Antifungal, Antiparasitic, or Antiviral), or an applicable Vaccine to create a Pharmaceutical for the Disease. You must have access to a Toxin, an Antidote, or an applicable Mithridate to create a Pharmaceutical for the Toxin. If you use Volatile Reagents, you just need to be vaccinated for the Disease or practice Mithridatism with the Toxin. </w:t>
      </w:r>
    </w:p>
    <w:p w14:paraId="5D7B16C2" w14:textId="77777777" w:rsidR="00D65824" w:rsidRDefault="00D65824" w:rsidP="00B42EC3">
      <w:pPr>
        <w:pStyle w:val="BodyText"/>
      </w:pPr>
    </w:p>
    <w:p w14:paraId="3678C946" w14:textId="413719A1" w:rsidR="00D65824" w:rsidRDefault="00D65824" w:rsidP="00B42EC3">
      <w:pPr>
        <w:pStyle w:val="BodyText"/>
      </w:pPr>
      <w:r w:rsidRPr="00BE3AD0">
        <w:rPr>
          <w:b/>
          <w:bCs/>
        </w:rPr>
        <w:t>Additive</w:t>
      </w:r>
      <w:r>
        <w:rPr>
          <w:b/>
          <w:bCs/>
        </w:rPr>
        <w:t>, Pharmacological</w:t>
      </w:r>
      <w:r w:rsidRPr="00BE3AD0">
        <w:rPr>
          <w:b/>
          <w:bCs/>
        </w:rPr>
        <w:t xml:space="preserve"> [Infuse]</w:t>
      </w:r>
      <w:r>
        <w:t xml:space="preserve"> You must normally create a Consumable and Additive at the same time, but Additives can be added after the fact using Reagents. You must learn a different Additive Formula for each Toxin Formula. </w:t>
      </w:r>
    </w:p>
    <w:p w14:paraId="52CE51EE" w14:textId="7A39DF44" w:rsidR="00D65824" w:rsidRDefault="00D65824" w:rsidP="00B42EC3">
      <w:pPr>
        <w:pStyle w:val="BodyText"/>
      </w:pPr>
      <w:r>
        <w:tab/>
        <w:t xml:space="preserve">Encapsulation [PREREQ: Ingestion Vector]: A Toxin is inert for up to 16 days, which you choose when crafting the poison. </w:t>
      </w:r>
    </w:p>
    <w:p w14:paraId="5029E696" w14:textId="7339DB99" w:rsidR="00D65824" w:rsidRDefault="00D65824" w:rsidP="00B42EC3">
      <w:pPr>
        <w:pStyle w:val="BodyText"/>
      </w:pPr>
      <w:r>
        <w:tab/>
        <w:t>Hybrid: You can mix a Pharmacological Consumable to deliver the full effect of each. This additive is essentially a second Toxin, but you cannot normally just mix two Toxins together (at least not with full effect).</w:t>
      </w:r>
    </w:p>
    <w:p w14:paraId="727FDB23" w14:textId="77777777" w:rsidR="00D65824" w:rsidRDefault="00D65824" w:rsidP="00B42EC3">
      <w:pPr>
        <w:pStyle w:val="BodyText"/>
      </w:pPr>
      <w:r>
        <w:tab/>
        <w:t xml:space="preserve">Increase Periodicity: You can increase Periodicity from Downtime to Intermission or Intermission to 1 Round. </w:t>
      </w:r>
    </w:p>
    <w:p w14:paraId="2E06B4F8" w14:textId="77777777" w:rsidR="00D65824" w:rsidRDefault="00D65824" w:rsidP="00B42EC3">
      <w:pPr>
        <w:pStyle w:val="BodyText"/>
      </w:pPr>
      <w:r>
        <w:tab/>
        <w:t xml:space="preserve">Multi-Vector: You can create a Toxin that acts as a Venom and has all three Poison vectors (Contact, Ingested, and Inhaled). </w:t>
      </w:r>
    </w:p>
    <w:p w14:paraId="52594D42" w14:textId="0C879BD9" w:rsidR="00D65824" w:rsidRDefault="00D65824" w:rsidP="00B42EC3">
      <w:pPr>
        <w:pStyle w:val="BodyText"/>
      </w:pPr>
      <w:r>
        <w:tab/>
        <w:t xml:space="preserve">Painless: Painless refers to the lack of pain when a Pathogen is applied; after Onset, it will usually be noticed. However, Target will not awaken from paralytic, psychoactive, or lethargic poison, even upon Onset, though they will likely suspect poisoning if they are awake and gain a Condition. </w:t>
      </w:r>
    </w:p>
    <w:p w14:paraId="46F5BB89" w14:textId="488210E9" w:rsidR="00D65824" w:rsidRDefault="00D65824" w:rsidP="00B42EC3">
      <w:pPr>
        <w:pStyle w:val="BodyText"/>
      </w:pPr>
      <w:r>
        <w:tab/>
        <w:t xml:space="preserve">Persistent: Instead of remaining in your system for 1 day, the Pharmacological Consumable persists for 16 days. </w:t>
      </w:r>
    </w:p>
    <w:p w14:paraId="38E34B4F" w14:textId="729D9BFA" w:rsidR="00D65824" w:rsidRDefault="00D65824" w:rsidP="00B42EC3">
      <w:pPr>
        <w:pStyle w:val="BodyText"/>
      </w:pPr>
      <w:r>
        <w:tab/>
        <w:t xml:space="preserve">Reduced Addiction: You can reduce Addiction by 1 per Additive. </w:t>
      </w:r>
    </w:p>
    <w:p w14:paraId="02CCF77C" w14:textId="77777777" w:rsidR="00D65824" w:rsidRDefault="00D65824" w:rsidP="00B42EC3">
      <w:pPr>
        <w:pStyle w:val="BodyText"/>
      </w:pPr>
      <w:r>
        <w:tab/>
        <w:t xml:space="preserve">Reduce Periodicity: You can apply this Additive for free to reduce Periodicity to Downtime or Intermission. </w:t>
      </w:r>
    </w:p>
    <w:p w14:paraId="12FC7316" w14:textId="77777777" w:rsidR="00D65824" w:rsidRDefault="00D65824" w:rsidP="00B42EC3">
      <w:pPr>
        <w:pStyle w:val="BodyText"/>
      </w:pPr>
      <w:r>
        <w:tab/>
        <w:t xml:space="preserve">Reduced Persistence: You can apply this Additive for free to reduce Persistence to as short a time span as you wish. </w:t>
      </w:r>
    </w:p>
    <w:p w14:paraId="79D7D274" w14:textId="77777777" w:rsidR="00D65824" w:rsidRDefault="00D65824" w:rsidP="00B42EC3">
      <w:pPr>
        <w:pStyle w:val="BodyText"/>
      </w:pPr>
      <w:r>
        <w:tab/>
        <w:t xml:space="preserve">Slow Onset: You can slow Onset to 1 to 16 Days, as determined by the Formula. You can apply this Additive for free to slow Onset to Downtime or Intermission. </w:t>
      </w:r>
    </w:p>
    <w:p w14:paraId="67B1A692" w14:textId="77777777" w:rsidR="00D65824" w:rsidRDefault="00D65824" w:rsidP="00B42EC3">
      <w:pPr>
        <w:pStyle w:val="BodyText"/>
      </w:pPr>
      <w:r>
        <w:tab/>
        <w:t xml:space="preserve">Speed Onset: You can speed up Onset from Downtime to Intermission or Intermission to 1 Round. </w:t>
      </w:r>
    </w:p>
    <w:p w14:paraId="0F11BC22" w14:textId="41E69FFF" w:rsidR="00D65824" w:rsidRDefault="00D65824" w:rsidP="00B42EC3">
      <w:pPr>
        <w:pStyle w:val="BodyText"/>
      </w:pPr>
      <w:r>
        <w:tab/>
        <w:t xml:space="preserve">Virulent: You can reduce Onset and Periodicity from Downtime to 1 Hour or Intermission to 1 Minute. </w:t>
      </w:r>
    </w:p>
    <w:p w14:paraId="08015C11" w14:textId="77777777" w:rsidR="00D65824" w:rsidRDefault="00D65824" w:rsidP="002B2268">
      <w:pPr>
        <w:pStyle w:val="Heading4"/>
      </w:pPr>
      <w:r>
        <w:t>Disease</w:t>
      </w:r>
    </w:p>
    <w:p w14:paraId="3735BE16" w14:textId="77777777" w:rsidR="00D65824" w:rsidRDefault="00D65824" w:rsidP="00B42EC3">
      <w:pPr>
        <w:pStyle w:val="BodyText"/>
      </w:pPr>
      <w:r>
        <w:t xml:space="preserve">Natural diseases are often Level 0 (or even lower), but weaponized diseases are almost always of the Level of the creature that crafts the Pathogen. Diseases act a lot like poisons but may have a benefit of appearing to be a natural cause of death and they are transmissible to others. Disease types include Biological (includes both Bacterial and Viral), Fungal, Avatic, and Necromantic, plus Cryptozoological Diseases can combine characteristics of Biological and Fungal Disease or Biological and another Physiology (e.g., the virus that causes Lycanthropy combines Biological Disease with Mammalogy) and Xenobiological Disease can combine characteristics of Biological (Viral) and Necromantic Disease or Biological, Fungal, and/or Avatic Disease (Aberrant). </w:t>
      </w:r>
    </w:p>
    <w:p w14:paraId="23CA1787" w14:textId="77777777" w:rsidR="00D65824" w:rsidRDefault="00D65824" w:rsidP="00B42EC3">
      <w:pPr>
        <w:pStyle w:val="BodyText"/>
      </w:pPr>
    </w:p>
    <w:p w14:paraId="1AF55F1A" w14:textId="77777777" w:rsidR="00D65824" w:rsidRDefault="00D65824" w:rsidP="00B42EC3">
      <w:pPr>
        <w:pStyle w:val="BodyText"/>
      </w:pPr>
      <w:r>
        <w:rPr>
          <w:b/>
          <w:bCs/>
        </w:rPr>
        <w:t>Disease</w:t>
      </w:r>
      <w:r w:rsidRPr="00117A95">
        <w:rPr>
          <w:b/>
          <w:bCs/>
        </w:rPr>
        <w:t xml:space="preserve"> (</w:t>
      </w:r>
      <w:r>
        <w:rPr>
          <w:b/>
          <w:bCs/>
        </w:rPr>
        <w:t>Disease</w:t>
      </w:r>
      <w:r w:rsidRPr="00117A95">
        <w:rPr>
          <w:b/>
          <w:bCs/>
        </w:rPr>
        <w:t>)</w:t>
      </w:r>
      <w:r>
        <w:rPr>
          <w:b/>
          <w:bCs/>
        </w:rPr>
        <w:t xml:space="preserve"> [Microbiology and Physiology]</w:t>
      </w:r>
      <w:r>
        <w:t xml:space="preserve"> If Target is an Ooze, the requisite Knowledge is Microbiology alone. If Target is another creature type, the requisite Knowledge is Microbiology and the Physiology Knowledge associated with the creature type. Knowledge that acts as Physiology for certain creatures is generally inapplicable (e.g., Hydrology is treated as Physiology for Water Elementals, but you cannot affect Water Elementals with a Blight Bomb). Also, Spirits and Undead are immune to disease, so Paraphysiology and Necromancy are generally inapplicable. Most Diseases inflict two conditions, e.g., Sickened and Drained, which are referred to as the “first Condition(s)” and the “second Condition(s)” of the Disease. Recovery tests determine whether a Condition is imposed, but do not reduce the second condition. See Constitution (Bioactive Pathogen Recovery) and Determination (Psychoactive Pathogen Recovery). If you contract multiple Diseases, you must attempt Recovery tests for each Disease and track recovery for each one separately. You cannot contract the same Disease multiple times simultaneously. </w:t>
      </w:r>
    </w:p>
    <w:p w14:paraId="524E1FBE" w14:textId="77777777" w:rsidR="00D65824" w:rsidRDefault="00D65824" w:rsidP="00B42EC3">
      <w:pPr>
        <w:pStyle w:val="BodyText"/>
      </w:pPr>
    </w:p>
    <w:p w14:paraId="1A2497D0" w14:textId="7D9EFBF8" w:rsidR="00D65824" w:rsidRDefault="00D65824" w:rsidP="00B42EC3">
      <w:pPr>
        <w:pStyle w:val="BodyText"/>
      </w:pPr>
      <w:r w:rsidRPr="00BE3AD0">
        <w:rPr>
          <w:b/>
          <w:bCs/>
        </w:rPr>
        <w:t>Additive [</w:t>
      </w:r>
      <w:r w:rsidR="005F43B7">
        <w:rPr>
          <w:b/>
          <w:bCs/>
        </w:rPr>
        <w:t>Disease</w:t>
      </w:r>
      <w:r w:rsidRPr="00BE3AD0">
        <w:rPr>
          <w:b/>
          <w:bCs/>
        </w:rPr>
        <w:t>]</w:t>
      </w:r>
      <w:r>
        <w:t xml:space="preserve"> Disease Additives are much like Toxin Additives, but you must learn each one individually. One difference is the incubation period of a disease is assumed to be 4 days. Rapid Onset reduces this to one day, Rapid Onset x2 reduces it to Downtime, Rapid Onset x3 reduces it to Intermission (this is rare among natural diseases, but is appropriate for </w:t>
      </w:r>
      <w:r w:rsidRPr="005E7338">
        <w:t>staphylococcal food poisoning</w:t>
      </w:r>
      <w:r>
        <w:t xml:space="preserve">), and Rapid Onset x4 reduces it to 1 Minute (which is only applicable for pseudo-magical diseases). Also, with Encapsulation x3, incubation can take months (Hepatitis B could take as long as 180 days to incubate and HIV/AIDS and Tuberculosis can take years). </w:t>
      </w:r>
    </w:p>
    <w:p w14:paraId="3EF472B8" w14:textId="42E1CA2B" w:rsidR="00D65824" w:rsidRDefault="00D65824">
      <w:pPr>
        <w:rPr>
          <w:rFonts w:ascii="Arial" w:eastAsia="Arial" w:hAnsi="Arial"/>
          <w:sz w:val="16"/>
          <w:szCs w:val="16"/>
        </w:rPr>
      </w:pPr>
      <w:r>
        <w:br w:type="page"/>
      </w:r>
    </w:p>
    <w:p w14:paraId="2CDB23DC" w14:textId="5E5D64DD" w:rsidR="002B3DEA" w:rsidRDefault="008D3513" w:rsidP="002B2268">
      <w:pPr>
        <w:pStyle w:val="Heading4"/>
      </w:pPr>
      <w:r>
        <w:lastRenderedPageBreak/>
        <w:t>Toxin</w:t>
      </w:r>
    </w:p>
    <w:p w14:paraId="2ED290A4" w14:textId="77777777" w:rsidR="00D65824" w:rsidRDefault="00D65824" w:rsidP="00B42EC3">
      <w:pPr>
        <w:pStyle w:val="BodyText"/>
      </w:pPr>
      <w:r>
        <w:t xml:space="preserve">Toxin, as used in these rules, excludes many things that would be considered toxic, such as mustard gas (which is not really a gas but rather droplets of liquid when weaponized) and poisoning caused by microscopic organisms, including what would often be called “food poisoning” and other bacterial or viral contagions (including those caused by parasites) even if the life form emits toxic chemicals. Mustard gas is treated as an Acid and food poisoning and other “poisoning” caused by microscopic organisms is treated as Disease. </w:t>
      </w:r>
    </w:p>
    <w:p w14:paraId="58EE4CE7" w14:textId="5F03BE2A" w:rsidR="002C2942" w:rsidRDefault="00D65824" w:rsidP="00B42EC3">
      <w:pPr>
        <w:pStyle w:val="BodyText"/>
      </w:pPr>
      <w:r>
        <w:tab/>
      </w:r>
      <w:r w:rsidR="009642F3">
        <w:t xml:space="preserve">Toxins have a </w:t>
      </w:r>
      <w:r w:rsidR="002C2942">
        <w:t xml:space="preserve">degree, </w:t>
      </w:r>
      <w:r w:rsidR="009642F3">
        <w:t xml:space="preserve">color, pattern, and source, each </w:t>
      </w:r>
      <w:r w:rsidR="002C2942">
        <w:t xml:space="preserve">combination </w:t>
      </w:r>
      <w:r w:rsidR="009642F3">
        <w:t xml:space="preserve">of which requires a different formula. </w:t>
      </w:r>
      <w:r w:rsidR="002C2942">
        <w:t xml:space="preserve">The degree (e.g., </w:t>
      </w:r>
      <w:r w:rsidR="004E663C">
        <w:t>Lesser</w:t>
      </w:r>
      <w:r w:rsidR="002C2942">
        <w:t xml:space="preserve">, </w:t>
      </w:r>
      <w:r w:rsidR="004E663C">
        <w:t>Moderate</w:t>
      </w:r>
      <w:r w:rsidR="002C2942">
        <w:t xml:space="preserve">, Greater, or Major) determines </w:t>
      </w:r>
      <w:r w:rsidR="006D20C6">
        <w:t xml:space="preserve">the difficulty of Recovery tests. You can increase the degree for the purposes of </w:t>
      </w:r>
      <w:r w:rsidR="002C2942">
        <w:t>Diagnosis tests (Rarity)</w:t>
      </w:r>
      <w:r w:rsidR="00B643F1">
        <w:t xml:space="preserve">, which </w:t>
      </w:r>
      <w:r w:rsidR="006D20C6">
        <w:t>is</w:t>
      </w:r>
      <w:r w:rsidR="00B643F1">
        <w:t xml:space="preserve"> indicated in parenthesis if degree is increased. </w:t>
      </w:r>
      <w:r w:rsidR="006D20C6">
        <w:t xml:space="preserve">Adding Additives also increases degree for the purposes of cost. </w:t>
      </w:r>
      <w:r w:rsidR="009642F3">
        <w:t>Color and pattern don’t matter for determining effect</w:t>
      </w:r>
      <w:r w:rsidR="004E49D6">
        <w:t xml:space="preserve"> when selected arbitrarily</w:t>
      </w:r>
      <w:r w:rsidR="00750597">
        <w:t xml:space="preserve"> (and you should feel free to use two adjectives that are not color and pattern if you wish)</w:t>
      </w:r>
      <w:r w:rsidR="009642F3">
        <w:t xml:space="preserve">, but they matter for antidote applicability, and source should provide a hint about applicable Knowledge (e.g., Octopus suggests Zoology, while Mushroom suggests Mycology). </w:t>
      </w:r>
      <w:r w:rsidR="00AD01B9">
        <w:t xml:space="preserve">If you know what to look for, it is generally easiest to find plants and fungi that are toxic. </w:t>
      </w:r>
      <w:r w:rsidR="009642F3">
        <w:t xml:space="preserve">Inorganic Toxins are typically </w:t>
      </w:r>
      <w:r w:rsidR="000B0B55">
        <w:t>part of</w:t>
      </w:r>
      <w:r w:rsidR="009642F3">
        <w:t xml:space="preserve"> Elementalism Knowledge. </w:t>
      </w:r>
    </w:p>
    <w:p w14:paraId="5419DA05" w14:textId="6856DD19" w:rsidR="00E34A5D" w:rsidRDefault="009642F3" w:rsidP="00B42EC3">
      <w:pPr>
        <w:pStyle w:val="BodyText"/>
      </w:pPr>
      <w:r>
        <w:tab/>
      </w:r>
      <w:r w:rsidR="00E34A5D">
        <w:t>Toxins include Venom and Poison. Venom is injected into your body by a creature (the usual use of the word “venom”) or via injury caused by a weapon that is coated with the Venom (not a usual use of the word “venom”)</w:t>
      </w:r>
      <w:r w:rsidR="001244C4">
        <w:t xml:space="preserve">; the transmission vector of Venom is Injury. </w:t>
      </w:r>
      <w:r w:rsidR="00E34A5D">
        <w:t xml:space="preserve">Creatures that poison you if you eat them are considered </w:t>
      </w:r>
      <w:r w:rsidR="000B0B55">
        <w:t>Poisonous</w:t>
      </w:r>
      <w:r w:rsidR="00E34A5D">
        <w:t xml:space="preserve"> (a usual use of the word “poison”)</w:t>
      </w:r>
      <w:r w:rsidR="001244C4">
        <w:t>;</w:t>
      </w:r>
      <w:r w:rsidR="00E34A5D">
        <w:t xml:space="preserve"> ingested </w:t>
      </w:r>
      <w:r w:rsidR="004B7A7F">
        <w:t xml:space="preserve">or inhaled </w:t>
      </w:r>
      <w:r w:rsidR="00E34A5D">
        <w:t>chemicals</w:t>
      </w:r>
      <w:r w:rsidR="000B0B55">
        <w:t>,</w:t>
      </w:r>
      <w:r w:rsidR="00E34A5D">
        <w:t xml:space="preserve"> </w:t>
      </w:r>
      <w:r w:rsidR="000B0B55">
        <w:t>unless</w:t>
      </w:r>
      <w:r w:rsidR="00E34A5D">
        <w:t xml:space="preserve"> Acid </w:t>
      </w:r>
      <w:r w:rsidR="000B0B55">
        <w:t xml:space="preserve">is more applicable, </w:t>
      </w:r>
      <w:r w:rsidR="00E34A5D">
        <w:t xml:space="preserve">are </w:t>
      </w:r>
      <w:r w:rsidR="001244C4">
        <w:t xml:space="preserve">also </w:t>
      </w:r>
      <w:r w:rsidR="00E34A5D">
        <w:t xml:space="preserve">referred to as Poison. Poisons can have one of three transmission vectors: Contact, Ingestion, and Inhalation. </w:t>
      </w:r>
    </w:p>
    <w:p w14:paraId="1BEA9523" w14:textId="30D1191E" w:rsidR="00750597" w:rsidRDefault="00C425CA" w:rsidP="00B42EC3">
      <w:pPr>
        <w:pStyle w:val="BodyText"/>
      </w:pPr>
      <w:r>
        <w:tab/>
        <w:t xml:space="preserve">Toxins normally have </w:t>
      </w:r>
      <w:r w:rsidR="006D20C6">
        <w:t>an Onset time of 1 hour and 1 hour Periodicity</w:t>
      </w:r>
      <w:r>
        <w:t xml:space="preserve">, which means Conditions are imposed after </w:t>
      </w:r>
      <w:r w:rsidR="006D20C6">
        <w:t>1 hour and then each hour thereafter</w:t>
      </w:r>
      <w:r>
        <w:t xml:space="preserve">. </w:t>
      </w:r>
      <w:r w:rsidR="006D20C6">
        <w:t xml:space="preserve">(There are 16 hours in a day.) </w:t>
      </w:r>
      <w:r>
        <w:t xml:space="preserve">Venom frequently has an immediate effect of causing more pain than usual and to cause inflammation (swelling) relatively shortly thereafter, the immediate pain is normally ep damage, causing most creatures to become aware they were poisoned. </w:t>
      </w:r>
      <w:r w:rsidR="004E49D6">
        <w:t>Even</w:t>
      </w:r>
      <w:r w:rsidR="008F3DF7">
        <w:t xml:space="preserve"> fast-acting paralytics generally do not cause paralysis during an </w:t>
      </w:r>
      <w:r w:rsidR="005F43B7">
        <w:t>encounter but</w:t>
      </w:r>
      <w:r w:rsidR="008F3DF7">
        <w:t xml:space="preserve"> can impose conditions very soon thereafter (the fastest take about a minute to kick in, which is </w:t>
      </w:r>
      <w:r w:rsidR="004E49D6">
        <w:t xml:space="preserve">generally more than an encounter lasts, </w:t>
      </w:r>
      <w:r w:rsidR="00B643F1">
        <w:t>but less than</w:t>
      </w:r>
      <w:r w:rsidR="008F3DF7">
        <w:t xml:space="preserve"> a full </w:t>
      </w:r>
      <w:r w:rsidR="00B73571">
        <w:t>Intermission</w:t>
      </w:r>
      <w:r w:rsidR="008F3DF7">
        <w:t xml:space="preserve"> Action after an encounter). </w:t>
      </w:r>
      <w:r>
        <w:t xml:space="preserve">The other effects of Venom are </w:t>
      </w:r>
      <w:proofErr w:type="gramStart"/>
      <w:r>
        <w:t>similar to</w:t>
      </w:r>
      <w:proofErr w:type="gramEnd"/>
      <w:r>
        <w:t xml:space="preserve"> those of other Toxins (e.g., taking effect after each day). </w:t>
      </w:r>
    </w:p>
    <w:p w14:paraId="5032747E" w14:textId="77777777" w:rsidR="0024524E" w:rsidRDefault="0024524E" w:rsidP="00B42EC3">
      <w:pPr>
        <w:pStyle w:val="BodyText"/>
      </w:pPr>
    </w:p>
    <w:p w14:paraId="4DDD036E" w14:textId="77777777" w:rsidR="0024524E" w:rsidRDefault="0024524E" w:rsidP="00B42EC3">
      <w:pPr>
        <w:pStyle w:val="BodyText"/>
      </w:pPr>
      <w:r w:rsidRPr="00C426B2">
        <w:rPr>
          <w:b/>
          <w:bCs/>
        </w:rPr>
        <w:t>Toxin</w:t>
      </w:r>
      <w:r>
        <w:rPr>
          <w:b/>
          <w:bCs/>
        </w:rPr>
        <w:t xml:space="preserve"> (Toxin) [Elementalism or Physiology]</w:t>
      </w:r>
      <w:r>
        <w:t xml:space="preserve"> Geology, Hydrology, and Meteorology are appropriate for Elemental Toxin and most Physiology is appropriate for extracting Toxin from poisonous creatures because every creature group includes a poisonous species. </w:t>
      </w:r>
    </w:p>
    <w:p w14:paraId="70DA85B5" w14:textId="77777777" w:rsidR="00421CB3" w:rsidRDefault="0024524E" w:rsidP="00B42EC3">
      <w:pPr>
        <w:pStyle w:val="BodyText"/>
      </w:pPr>
      <w:r>
        <w:tab/>
        <w:t xml:space="preserve">Lethal Bioactive Toxin typically inflicts Sickened (First Condition) and Drained (Second Condition). </w:t>
      </w:r>
    </w:p>
    <w:p w14:paraId="0ABB1D4D" w14:textId="30916ACB" w:rsidR="00F67D06" w:rsidRDefault="00421CB3" w:rsidP="00B42EC3">
      <w:pPr>
        <w:pStyle w:val="BodyText"/>
      </w:pPr>
      <w:r>
        <w:tab/>
      </w:r>
      <w:r w:rsidR="0024524E">
        <w:t xml:space="preserve">Paralytic </w:t>
      </w:r>
      <w:r>
        <w:t>(</w:t>
      </w:r>
      <w:r w:rsidR="0024524E">
        <w:t>Bioactive</w:t>
      </w:r>
      <w:r>
        <w:t>)</w:t>
      </w:r>
      <w:r w:rsidR="0024524E">
        <w:t xml:space="preserve"> Toxin typically inflicts Clumsy and Paralyzed; lethal variants would cause the heart to stop upon reaching Paralyzed 10. </w:t>
      </w:r>
    </w:p>
    <w:p w14:paraId="6DC3E990" w14:textId="77777777" w:rsidR="00421CB3" w:rsidRDefault="00F67D06" w:rsidP="00B42EC3">
      <w:pPr>
        <w:pStyle w:val="BodyText"/>
      </w:pPr>
      <w:r>
        <w:tab/>
        <w:t>Traumatic</w:t>
      </w:r>
      <w:r w:rsidR="0024524E">
        <w:t xml:space="preserve"> Psychoactive Toxin typically inflicts Frightened and Traumatized. </w:t>
      </w:r>
    </w:p>
    <w:p w14:paraId="4C8BAA8B" w14:textId="13D464BA" w:rsidR="00F67D06" w:rsidRDefault="00421CB3" w:rsidP="00B42EC3">
      <w:pPr>
        <w:pStyle w:val="BodyText"/>
      </w:pPr>
      <w:r>
        <w:tab/>
      </w:r>
      <w:r w:rsidR="00B821E0">
        <w:t>Psychedelic</w:t>
      </w:r>
      <w:r>
        <w:t xml:space="preserve"> (Psychoactive) </w:t>
      </w:r>
      <w:r w:rsidR="0024524E">
        <w:t xml:space="preserve">Toxin typically inflicts Stupefied and Fascinated; </w:t>
      </w:r>
      <w:r w:rsidR="00F67D06">
        <w:t>Traumatic</w:t>
      </w:r>
      <w:r w:rsidR="0024524E">
        <w:t xml:space="preserve"> psychoactive variants </w:t>
      </w:r>
      <w:r w:rsidR="00F67D06">
        <w:t>c</w:t>
      </w:r>
      <w:r w:rsidR="0024524E">
        <w:t xml:space="preserve">ould cause permanent insanity upon reaching Fascinated 10. </w:t>
      </w:r>
      <w:r w:rsidR="00F67D06">
        <w:t>There may be some associated behavior that occurs when a Target becomes Fascinated.</w:t>
      </w:r>
    </w:p>
    <w:p w14:paraId="32D96934" w14:textId="2B8FC123" w:rsidR="0024524E" w:rsidRDefault="00F67D06" w:rsidP="00B42EC3">
      <w:pPr>
        <w:pStyle w:val="BodyText"/>
      </w:pPr>
      <w:r>
        <w:tab/>
      </w:r>
      <w:r w:rsidR="0024524E">
        <w:t>Lethargic Toxin typically inflicts Enfeebled and Slowed.</w:t>
      </w:r>
      <w:r>
        <w:t xml:space="preserve"> You </w:t>
      </w:r>
      <w:r w:rsidR="0024524E">
        <w:t xml:space="preserve">use the better of Constitution and Determination for Lethargic Toxin. </w:t>
      </w:r>
      <w:r w:rsidR="00421CB3">
        <w:t xml:space="preserve">It generally causes sleep when you reach Slowed 10. </w:t>
      </w:r>
    </w:p>
    <w:p w14:paraId="59A5CC5A" w14:textId="77777777" w:rsidR="0024524E" w:rsidRDefault="0024524E" w:rsidP="00B42EC3">
      <w:pPr>
        <w:pStyle w:val="BodyText"/>
      </w:pPr>
    </w:p>
    <w:p w14:paraId="489D7814" w14:textId="1DBF6CE6" w:rsidR="0024524E" w:rsidRDefault="0024524E" w:rsidP="00B42EC3">
      <w:pPr>
        <w:pStyle w:val="BodyText"/>
      </w:pPr>
      <w:r>
        <w:rPr>
          <w:b/>
          <w:bCs/>
        </w:rPr>
        <w:t xml:space="preserve">Poison </w:t>
      </w:r>
      <w:r w:rsidR="00F763F6">
        <w:rPr>
          <w:b/>
          <w:bCs/>
        </w:rPr>
        <w:t>Powder</w:t>
      </w:r>
      <w:r w:rsidR="005F43B7">
        <w:rPr>
          <w:b/>
          <w:bCs/>
        </w:rPr>
        <w:t xml:space="preserve"> [Particulates]</w:t>
      </w:r>
      <w:r>
        <w:t xml:space="preserve"> Poison </w:t>
      </w:r>
      <w:r w:rsidR="00F763F6">
        <w:t>Powders</w:t>
      </w:r>
      <w:r>
        <w:t xml:space="preserve"> are blown at Target or exploded to create a poisonous dust</w:t>
      </w:r>
      <w:r w:rsidR="00F763F6">
        <w:t>;</w:t>
      </w:r>
      <w:r>
        <w:t xml:space="preserve"> they can be liquids that are aerosolized when deployed; </w:t>
      </w:r>
      <w:r w:rsidR="00F763F6">
        <w:t xml:space="preserve">and they can be implemented as Bombs. </w:t>
      </w:r>
      <w:r>
        <w:t xml:space="preserve">You must learn </w:t>
      </w:r>
      <w:r w:rsidR="00F763F6">
        <w:t>Gas Grenado</w:t>
      </w:r>
      <w:r>
        <w:t xml:space="preserve"> </w:t>
      </w:r>
      <w:r w:rsidR="00F763F6">
        <w:t xml:space="preserve">(even if the payload is a powder) </w:t>
      </w:r>
      <w:r>
        <w:t>as a Formula</w:t>
      </w:r>
      <w:r w:rsidR="00F763F6">
        <w:t xml:space="preserve">, in addition to the Formula for the </w:t>
      </w:r>
      <w:r>
        <w:t>Powder</w:t>
      </w:r>
      <w:r w:rsidR="00F763F6">
        <w:t>, to use Poison Powder as a Bomb</w:t>
      </w:r>
      <w:r>
        <w:t xml:space="preserve">; </w:t>
      </w:r>
      <w:r w:rsidR="00F763F6">
        <w:t>this</w:t>
      </w:r>
      <w:r>
        <w:t xml:space="preserve"> is applicable to any Toxin that has an Inhalation vector. Poison </w:t>
      </w:r>
      <w:r w:rsidR="00F763F6">
        <w:t xml:space="preserve">Powders and </w:t>
      </w:r>
      <w:r>
        <w:t xml:space="preserve">Bombs are deployed using Thrown Weapon Group (specifically, Bomb for Bombs and Blowgun for Powders). </w:t>
      </w:r>
    </w:p>
    <w:p w14:paraId="5C1479DF" w14:textId="77777777" w:rsidR="0024524E" w:rsidRDefault="0024524E" w:rsidP="00B42EC3">
      <w:pPr>
        <w:pStyle w:val="BodyText"/>
      </w:pPr>
    </w:p>
    <w:p w14:paraId="18943B5A" w14:textId="082456F4" w:rsidR="0024524E" w:rsidRDefault="0024524E" w:rsidP="00B42EC3">
      <w:pPr>
        <w:pStyle w:val="BodyText"/>
      </w:pPr>
      <w:r>
        <w:rPr>
          <w:b/>
          <w:bCs/>
        </w:rPr>
        <w:t>Poison Patch</w:t>
      </w:r>
      <w:r w:rsidR="005F43B7">
        <w:rPr>
          <w:b/>
          <w:bCs/>
        </w:rPr>
        <w:t xml:space="preserve"> [Fluids]</w:t>
      </w:r>
      <w:r>
        <w:rPr>
          <w:b/>
          <w:bCs/>
        </w:rPr>
        <w:t xml:space="preserve"> </w:t>
      </w:r>
      <w:r>
        <w:t>Poison Patches can be applied to a surface that becomes poisonous to the touch or applied directly to Target; they can also be implemented as a liquid that is applied to a surface that becomes poisonous to the touch or sprayed at Target. Poison Patch is applicable to any Toxin that has a Contact vector. Poison Patches are not normally deployed as attacks</w:t>
      </w:r>
      <w:r w:rsidR="00AD01B9">
        <w:t xml:space="preserve"> and there is a relatively high risk of poisoning yourself if not deployed with great care. </w:t>
      </w:r>
    </w:p>
    <w:p w14:paraId="09B5AF49" w14:textId="77777777" w:rsidR="0024524E" w:rsidRDefault="0024524E" w:rsidP="00B42EC3">
      <w:pPr>
        <w:pStyle w:val="BodyText"/>
      </w:pPr>
    </w:p>
    <w:p w14:paraId="1A1230DB" w14:textId="74D6E7A5" w:rsidR="0024524E" w:rsidRDefault="0024524E" w:rsidP="00B42EC3">
      <w:pPr>
        <w:pStyle w:val="BodyText"/>
      </w:pPr>
      <w:r>
        <w:rPr>
          <w:b/>
          <w:bCs/>
        </w:rPr>
        <w:t>Poison Pill</w:t>
      </w:r>
      <w:r w:rsidR="005F43B7">
        <w:rPr>
          <w:b/>
          <w:bCs/>
        </w:rPr>
        <w:t xml:space="preserve"> [Fluids]</w:t>
      </w:r>
      <w:r>
        <w:rPr>
          <w:b/>
          <w:bCs/>
        </w:rPr>
        <w:t xml:space="preserve"> </w:t>
      </w:r>
      <w:r>
        <w:t>A poison “pill” is often in liquid form</w:t>
      </w:r>
      <w:r w:rsidR="00F763F6">
        <w:t xml:space="preserve"> (a Poison Drop)</w:t>
      </w:r>
      <w:r>
        <w:t>, which you can mix into food or drink, but a pill can also be solid</w:t>
      </w:r>
      <w:r w:rsidR="004663E1">
        <w:t xml:space="preserve"> (as you would expect)</w:t>
      </w:r>
      <w:r>
        <w:t xml:space="preserve"> and dissolved in liquid or crushed into powder for application to food with a little more work. Poison Pill is applicable to any Toxin that has an Ingestion vector. Poison Pills are not normally deployed as attacks</w:t>
      </w:r>
      <w:r w:rsidR="00AD01B9">
        <w:t xml:space="preserve"> and if deployed properly, there is no realistic risk of accidentally poisoning yourself. </w:t>
      </w:r>
    </w:p>
    <w:p w14:paraId="46E8F0EA" w14:textId="77777777" w:rsidR="0024524E" w:rsidRDefault="0024524E" w:rsidP="00B42EC3">
      <w:pPr>
        <w:pStyle w:val="BodyText"/>
      </w:pPr>
    </w:p>
    <w:p w14:paraId="4D3AD5F4" w14:textId="6F2E4076" w:rsidR="0024524E" w:rsidRDefault="0024524E" w:rsidP="00B42EC3">
      <w:pPr>
        <w:pStyle w:val="BodyText"/>
      </w:pPr>
      <w:r>
        <w:rPr>
          <w:b/>
          <w:bCs/>
        </w:rPr>
        <w:t>Venom</w:t>
      </w:r>
      <w:r w:rsidR="005F43B7">
        <w:rPr>
          <w:b/>
          <w:bCs/>
        </w:rPr>
        <w:t xml:space="preserve"> [Fluids]</w:t>
      </w:r>
      <w:r w:rsidRPr="00117A95">
        <w:rPr>
          <w:b/>
          <w:bCs/>
        </w:rPr>
        <w:t xml:space="preserve"> </w:t>
      </w:r>
      <w:r w:rsidR="00F41B3D">
        <w:t>You normally apply Venom to a weapon or keep it in</w:t>
      </w:r>
      <w:r>
        <w:t xml:space="preserve"> a </w:t>
      </w:r>
      <w:r w:rsidR="00F41B3D">
        <w:t xml:space="preserve">pneumatic or spring-loaded </w:t>
      </w:r>
      <w:r>
        <w:t xml:space="preserve">receptacle (or a hollow fang or nail if you have a cavity capable of storing the venom and a mechanism for injecting the venom into a wound). </w:t>
      </w:r>
      <w:r w:rsidR="009644AB">
        <w:t xml:space="preserve">Venom is applicable to any Toxin that has an Injury vector. </w:t>
      </w:r>
    </w:p>
    <w:tbl>
      <w:tblPr>
        <w:tblStyle w:val="TableGrid"/>
        <w:tblW w:w="9994" w:type="dxa"/>
        <w:tblInd w:w="108" w:type="dxa"/>
        <w:tblLayout w:type="fixed"/>
        <w:tblLook w:val="04A0" w:firstRow="1" w:lastRow="0" w:firstColumn="1" w:lastColumn="0" w:noHBand="0" w:noVBand="1"/>
      </w:tblPr>
      <w:tblGrid>
        <w:gridCol w:w="450"/>
        <w:gridCol w:w="864"/>
        <w:gridCol w:w="1008"/>
        <w:gridCol w:w="1008"/>
        <w:gridCol w:w="236"/>
        <w:gridCol w:w="720"/>
        <w:gridCol w:w="1008"/>
        <w:gridCol w:w="1152"/>
        <w:gridCol w:w="236"/>
        <w:gridCol w:w="1008"/>
        <w:gridCol w:w="1152"/>
        <w:gridCol w:w="1152"/>
      </w:tblGrid>
      <w:tr w:rsidR="004E37AF" w14:paraId="4BF59486" w14:textId="77777777" w:rsidTr="004E37AF">
        <w:tc>
          <w:tcPr>
            <w:tcW w:w="450" w:type="dxa"/>
          </w:tcPr>
          <w:p w14:paraId="10E96430" w14:textId="77777777" w:rsidR="004E37AF" w:rsidRDefault="004E37AF" w:rsidP="00B42EC3">
            <w:pPr>
              <w:pStyle w:val="BodyText"/>
            </w:pPr>
            <w:r>
              <w:t>L</w:t>
            </w:r>
          </w:p>
        </w:tc>
        <w:tc>
          <w:tcPr>
            <w:tcW w:w="864" w:type="dxa"/>
          </w:tcPr>
          <w:p w14:paraId="64B53311" w14:textId="77777777" w:rsidR="004E37AF" w:rsidRDefault="004E37AF" w:rsidP="00B42EC3">
            <w:pPr>
              <w:pStyle w:val="BodyText"/>
            </w:pPr>
            <w:r>
              <w:t>Minor</w:t>
            </w:r>
          </w:p>
        </w:tc>
        <w:tc>
          <w:tcPr>
            <w:tcW w:w="1008" w:type="dxa"/>
          </w:tcPr>
          <w:p w14:paraId="167504C5" w14:textId="5E648D2F" w:rsidR="004E37AF" w:rsidRDefault="004E37AF" w:rsidP="00B42EC3">
            <w:pPr>
              <w:pStyle w:val="BodyText"/>
            </w:pPr>
            <w:r>
              <w:t>Onset</w:t>
            </w:r>
          </w:p>
        </w:tc>
        <w:tc>
          <w:tcPr>
            <w:tcW w:w="1008" w:type="dxa"/>
            <w:tcBorders>
              <w:right w:val="single" w:sz="4" w:space="0" w:color="auto"/>
            </w:tcBorders>
          </w:tcPr>
          <w:p w14:paraId="41CBB85B" w14:textId="2E8228AB" w:rsidR="004E37AF" w:rsidRDefault="004E37AF" w:rsidP="00B42EC3">
            <w:pPr>
              <w:pStyle w:val="BodyText"/>
            </w:pPr>
            <w:r>
              <w:t>Periodicity</w:t>
            </w:r>
          </w:p>
        </w:tc>
        <w:tc>
          <w:tcPr>
            <w:tcW w:w="236" w:type="dxa"/>
            <w:tcBorders>
              <w:top w:val="nil"/>
              <w:left w:val="single" w:sz="4" w:space="0" w:color="auto"/>
              <w:bottom w:val="nil"/>
              <w:right w:val="single" w:sz="4" w:space="0" w:color="auto"/>
            </w:tcBorders>
          </w:tcPr>
          <w:p w14:paraId="3F6C4CF5" w14:textId="77777777" w:rsidR="004E37AF" w:rsidRDefault="004E37AF" w:rsidP="00B42EC3">
            <w:pPr>
              <w:pStyle w:val="BodyText"/>
            </w:pPr>
          </w:p>
        </w:tc>
        <w:tc>
          <w:tcPr>
            <w:tcW w:w="720" w:type="dxa"/>
            <w:tcBorders>
              <w:left w:val="single" w:sz="4" w:space="0" w:color="auto"/>
            </w:tcBorders>
          </w:tcPr>
          <w:p w14:paraId="38D11AF0" w14:textId="77777777" w:rsidR="004E37AF" w:rsidRDefault="004E37AF" w:rsidP="00B42EC3">
            <w:pPr>
              <w:pStyle w:val="BodyText"/>
            </w:pPr>
            <w:r>
              <w:t>Lesser</w:t>
            </w:r>
          </w:p>
        </w:tc>
        <w:tc>
          <w:tcPr>
            <w:tcW w:w="1008" w:type="dxa"/>
          </w:tcPr>
          <w:p w14:paraId="49032B0D" w14:textId="13C19861" w:rsidR="004E37AF" w:rsidRDefault="004E37AF" w:rsidP="00B42EC3">
            <w:pPr>
              <w:pStyle w:val="BodyText"/>
            </w:pPr>
            <w:r>
              <w:t>Onset</w:t>
            </w:r>
          </w:p>
        </w:tc>
        <w:tc>
          <w:tcPr>
            <w:tcW w:w="1152" w:type="dxa"/>
            <w:tcBorders>
              <w:right w:val="single" w:sz="4" w:space="0" w:color="auto"/>
            </w:tcBorders>
          </w:tcPr>
          <w:p w14:paraId="5F14FB5B" w14:textId="580D9810" w:rsidR="004E37AF" w:rsidRDefault="004E37AF" w:rsidP="00B42EC3">
            <w:pPr>
              <w:pStyle w:val="BodyText"/>
            </w:pPr>
            <w:r>
              <w:t>Periodicity</w:t>
            </w:r>
          </w:p>
        </w:tc>
        <w:tc>
          <w:tcPr>
            <w:tcW w:w="236" w:type="dxa"/>
            <w:tcBorders>
              <w:top w:val="nil"/>
              <w:left w:val="single" w:sz="4" w:space="0" w:color="auto"/>
              <w:bottom w:val="nil"/>
              <w:right w:val="single" w:sz="4" w:space="0" w:color="auto"/>
            </w:tcBorders>
          </w:tcPr>
          <w:p w14:paraId="42FBC1DA" w14:textId="77777777" w:rsidR="004E37AF" w:rsidRDefault="004E37AF" w:rsidP="00B42EC3">
            <w:pPr>
              <w:pStyle w:val="BodyText"/>
            </w:pPr>
          </w:p>
        </w:tc>
        <w:tc>
          <w:tcPr>
            <w:tcW w:w="1008" w:type="dxa"/>
            <w:tcBorders>
              <w:left w:val="single" w:sz="4" w:space="0" w:color="auto"/>
            </w:tcBorders>
          </w:tcPr>
          <w:p w14:paraId="4F48A255" w14:textId="77777777" w:rsidR="004E37AF" w:rsidRDefault="004E37AF" w:rsidP="00B42EC3">
            <w:pPr>
              <w:pStyle w:val="BodyText"/>
            </w:pPr>
            <w:r>
              <w:t>Moderate</w:t>
            </w:r>
          </w:p>
        </w:tc>
        <w:tc>
          <w:tcPr>
            <w:tcW w:w="1152" w:type="dxa"/>
          </w:tcPr>
          <w:p w14:paraId="3088846D" w14:textId="1A25F4EB" w:rsidR="004E37AF" w:rsidRDefault="004E37AF" w:rsidP="00B42EC3">
            <w:pPr>
              <w:pStyle w:val="BodyText"/>
            </w:pPr>
            <w:r>
              <w:t>Onset</w:t>
            </w:r>
          </w:p>
        </w:tc>
        <w:tc>
          <w:tcPr>
            <w:tcW w:w="1152" w:type="dxa"/>
            <w:tcBorders>
              <w:right w:val="single" w:sz="4" w:space="0" w:color="auto"/>
            </w:tcBorders>
          </w:tcPr>
          <w:p w14:paraId="27CBAE97" w14:textId="33DCCE80" w:rsidR="004E37AF" w:rsidRDefault="004E37AF" w:rsidP="00B42EC3">
            <w:pPr>
              <w:pStyle w:val="BodyText"/>
            </w:pPr>
            <w:r>
              <w:t>Periodicity</w:t>
            </w:r>
          </w:p>
        </w:tc>
      </w:tr>
      <w:tr w:rsidR="004A1582" w:rsidRPr="002903BC" w14:paraId="405C74A4" w14:textId="77777777" w:rsidTr="004E37AF">
        <w:tc>
          <w:tcPr>
            <w:tcW w:w="450" w:type="dxa"/>
          </w:tcPr>
          <w:p w14:paraId="274FAD5A" w14:textId="77777777" w:rsidR="004A1582" w:rsidRPr="002903BC" w:rsidRDefault="004A1582" w:rsidP="00B42EC3">
            <w:pPr>
              <w:pStyle w:val="BodyText"/>
            </w:pPr>
            <w:r>
              <w:t>1</w:t>
            </w:r>
          </w:p>
        </w:tc>
        <w:tc>
          <w:tcPr>
            <w:tcW w:w="864" w:type="dxa"/>
            <w:vAlign w:val="bottom"/>
          </w:tcPr>
          <w:p w14:paraId="36BA12EA" w14:textId="5919D90B" w:rsidR="004A1582" w:rsidRDefault="004A1582" w:rsidP="00B42EC3">
            <w:pPr>
              <w:pStyle w:val="BodyText"/>
            </w:pPr>
            <w:r w:rsidRPr="002903BC">
              <w:t>£</w:t>
            </w:r>
            <w:r w:rsidR="00C0474B">
              <w:t>0.2</w:t>
            </w:r>
          </w:p>
        </w:tc>
        <w:tc>
          <w:tcPr>
            <w:tcW w:w="1008" w:type="dxa"/>
          </w:tcPr>
          <w:p w14:paraId="1B745DD9" w14:textId="070134DB" w:rsidR="004A1582" w:rsidRPr="002903BC" w:rsidRDefault="004A1582" w:rsidP="00B42EC3">
            <w:pPr>
              <w:pStyle w:val="BodyText"/>
            </w:pPr>
            <w:r>
              <w:t>Downtime</w:t>
            </w:r>
          </w:p>
        </w:tc>
        <w:tc>
          <w:tcPr>
            <w:tcW w:w="1008" w:type="dxa"/>
            <w:tcBorders>
              <w:right w:val="single" w:sz="4" w:space="0" w:color="auto"/>
            </w:tcBorders>
          </w:tcPr>
          <w:p w14:paraId="0AFE83D3" w14:textId="41F2B387"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6113DD96" w14:textId="77777777" w:rsidR="004A1582" w:rsidRDefault="004A1582" w:rsidP="00B42EC3">
            <w:pPr>
              <w:pStyle w:val="BodyText"/>
            </w:pPr>
          </w:p>
        </w:tc>
        <w:tc>
          <w:tcPr>
            <w:tcW w:w="720" w:type="dxa"/>
            <w:tcBorders>
              <w:left w:val="single" w:sz="4" w:space="0" w:color="auto"/>
            </w:tcBorders>
            <w:vAlign w:val="bottom"/>
          </w:tcPr>
          <w:p w14:paraId="5228BC93" w14:textId="7DEB0B97" w:rsidR="004A1582" w:rsidRDefault="004A1582" w:rsidP="00B42EC3">
            <w:pPr>
              <w:pStyle w:val="BodyText"/>
            </w:pPr>
            <w:r w:rsidRPr="002903BC">
              <w:t>£</w:t>
            </w:r>
            <w:r w:rsidR="00C0474B">
              <w:t>0.3</w:t>
            </w:r>
          </w:p>
        </w:tc>
        <w:tc>
          <w:tcPr>
            <w:tcW w:w="1008" w:type="dxa"/>
          </w:tcPr>
          <w:p w14:paraId="7FD7419E" w14:textId="3A4E027E" w:rsidR="004A1582" w:rsidRDefault="004A1582" w:rsidP="00B42EC3">
            <w:pPr>
              <w:pStyle w:val="BodyText"/>
            </w:pPr>
            <w:r>
              <w:t>Downtime</w:t>
            </w:r>
          </w:p>
        </w:tc>
        <w:tc>
          <w:tcPr>
            <w:tcW w:w="1152" w:type="dxa"/>
            <w:tcBorders>
              <w:right w:val="single" w:sz="4" w:space="0" w:color="auto"/>
            </w:tcBorders>
          </w:tcPr>
          <w:p w14:paraId="34405AF7" w14:textId="63715E3D"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23EE84C8" w14:textId="77777777" w:rsidR="004A1582" w:rsidRPr="002903BC" w:rsidRDefault="004A1582" w:rsidP="00B42EC3">
            <w:pPr>
              <w:pStyle w:val="BodyText"/>
            </w:pPr>
          </w:p>
        </w:tc>
        <w:tc>
          <w:tcPr>
            <w:tcW w:w="1008" w:type="dxa"/>
            <w:tcBorders>
              <w:left w:val="single" w:sz="4" w:space="0" w:color="auto"/>
            </w:tcBorders>
            <w:vAlign w:val="bottom"/>
          </w:tcPr>
          <w:p w14:paraId="1068B856" w14:textId="36823039" w:rsidR="004A1582" w:rsidRDefault="004A1582" w:rsidP="00B42EC3">
            <w:pPr>
              <w:pStyle w:val="BodyText"/>
            </w:pPr>
            <w:r w:rsidRPr="002903BC">
              <w:t>£</w:t>
            </w:r>
            <w:r w:rsidR="00C0474B">
              <w:t>0.5</w:t>
            </w:r>
          </w:p>
        </w:tc>
        <w:tc>
          <w:tcPr>
            <w:tcW w:w="1152" w:type="dxa"/>
          </w:tcPr>
          <w:p w14:paraId="1C748041" w14:textId="227F53A0" w:rsidR="004A1582" w:rsidRDefault="00B73571" w:rsidP="00B42EC3">
            <w:pPr>
              <w:pStyle w:val="BodyText"/>
            </w:pPr>
            <w:r>
              <w:t>Intermission</w:t>
            </w:r>
          </w:p>
        </w:tc>
        <w:tc>
          <w:tcPr>
            <w:tcW w:w="1152" w:type="dxa"/>
            <w:tcBorders>
              <w:right w:val="single" w:sz="4" w:space="0" w:color="auto"/>
            </w:tcBorders>
          </w:tcPr>
          <w:p w14:paraId="22A21DC3" w14:textId="6EC82E11" w:rsidR="004A1582" w:rsidRDefault="00B73571" w:rsidP="00B42EC3">
            <w:pPr>
              <w:pStyle w:val="BodyText"/>
            </w:pPr>
            <w:r>
              <w:t>Intermission</w:t>
            </w:r>
          </w:p>
        </w:tc>
      </w:tr>
      <w:tr w:rsidR="004A1582" w:rsidRPr="002903BC" w14:paraId="759D288C" w14:textId="77777777" w:rsidTr="004E37AF">
        <w:tc>
          <w:tcPr>
            <w:tcW w:w="450" w:type="dxa"/>
          </w:tcPr>
          <w:p w14:paraId="35F39743" w14:textId="77777777" w:rsidR="004A1582" w:rsidRPr="002903BC" w:rsidRDefault="004A1582" w:rsidP="00B42EC3">
            <w:pPr>
              <w:pStyle w:val="BodyText"/>
            </w:pPr>
            <w:r>
              <w:t>2</w:t>
            </w:r>
          </w:p>
        </w:tc>
        <w:tc>
          <w:tcPr>
            <w:tcW w:w="864" w:type="dxa"/>
            <w:vAlign w:val="bottom"/>
          </w:tcPr>
          <w:p w14:paraId="5CFEBD74" w14:textId="07B9F6F8" w:rsidR="004A1582" w:rsidRDefault="004A1582" w:rsidP="00B42EC3">
            <w:pPr>
              <w:pStyle w:val="BodyText"/>
            </w:pPr>
            <w:r w:rsidRPr="002903BC">
              <w:t>£</w:t>
            </w:r>
            <w:r w:rsidR="00C0474B">
              <w:t>0.3</w:t>
            </w:r>
          </w:p>
        </w:tc>
        <w:tc>
          <w:tcPr>
            <w:tcW w:w="1008" w:type="dxa"/>
          </w:tcPr>
          <w:p w14:paraId="33B6FC5C" w14:textId="6A9D1C19" w:rsidR="004A1582" w:rsidRPr="002903BC" w:rsidRDefault="004A1582" w:rsidP="00B42EC3">
            <w:pPr>
              <w:pStyle w:val="BodyText"/>
            </w:pPr>
            <w:r>
              <w:t>Downtime</w:t>
            </w:r>
          </w:p>
        </w:tc>
        <w:tc>
          <w:tcPr>
            <w:tcW w:w="1008" w:type="dxa"/>
            <w:tcBorders>
              <w:right w:val="single" w:sz="4" w:space="0" w:color="auto"/>
            </w:tcBorders>
          </w:tcPr>
          <w:p w14:paraId="1B91B2D6" w14:textId="62E05343"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3F868BC4" w14:textId="77777777" w:rsidR="004A1582" w:rsidRDefault="004A1582" w:rsidP="00B42EC3">
            <w:pPr>
              <w:pStyle w:val="BodyText"/>
            </w:pPr>
          </w:p>
        </w:tc>
        <w:tc>
          <w:tcPr>
            <w:tcW w:w="720" w:type="dxa"/>
            <w:tcBorders>
              <w:left w:val="single" w:sz="4" w:space="0" w:color="auto"/>
            </w:tcBorders>
            <w:vAlign w:val="bottom"/>
          </w:tcPr>
          <w:p w14:paraId="27ACB7BF" w14:textId="3AB0A4A4" w:rsidR="004A1582" w:rsidRDefault="004A1582" w:rsidP="00B42EC3">
            <w:pPr>
              <w:pStyle w:val="BodyText"/>
            </w:pPr>
            <w:r w:rsidRPr="002903BC">
              <w:t>£</w:t>
            </w:r>
            <w:r w:rsidR="00C0474B">
              <w:t>0.5</w:t>
            </w:r>
          </w:p>
        </w:tc>
        <w:tc>
          <w:tcPr>
            <w:tcW w:w="1008" w:type="dxa"/>
          </w:tcPr>
          <w:p w14:paraId="2811D030" w14:textId="7B50986A" w:rsidR="004A1582" w:rsidRDefault="004A1582" w:rsidP="00B42EC3">
            <w:pPr>
              <w:pStyle w:val="BodyText"/>
            </w:pPr>
            <w:r>
              <w:t>Downtime</w:t>
            </w:r>
          </w:p>
        </w:tc>
        <w:tc>
          <w:tcPr>
            <w:tcW w:w="1152" w:type="dxa"/>
            <w:tcBorders>
              <w:right w:val="single" w:sz="4" w:space="0" w:color="auto"/>
            </w:tcBorders>
          </w:tcPr>
          <w:p w14:paraId="34352B01" w14:textId="56496DF2"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76BF9F33" w14:textId="77777777" w:rsidR="004A1582" w:rsidRPr="002903BC" w:rsidRDefault="004A1582" w:rsidP="00B42EC3">
            <w:pPr>
              <w:pStyle w:val="BodyText"/>
            </w:pPr>
          </w:p>
        </w:tc>
        <w:tc>
          <w:tcPr>
            <w:tcW w:w="1008" w:type="dxa"/>
            <w:tcBorders>
              <w:left w:val="single" w:sz="4" w:space="0" w:color="auto"/>
            </w:tcBorders>
            <w:vAlign w:val="bottom"/>
          </w:tcPr>
          <w:p w14:paraId="304B5F90" w14:textId="1002D4F9" w:rsidR="004A1582" w:rsidRDefault="004A1582" w:rsidP="00B42EC3">
            <w:pPr>
              <w:pStyle w:val="BodyText"/>
            </w:pPr>
            <w:r w:rsidRPr="002903BC">
              <w:t>£</w:t>
            </w:r>
            <w:r w:rsidR="00C0474B">
              <w:t>0.8</w:t>
            </w:r>
          </w:p>
        </w:tc>
        <w:tc>
          <w:tcPr>
            <w:tcW w:w="1152" w:type="dxa"/>
          </w:tcPr>
          <w:p w14:paraId="569DF0DA" w14:textId="10FB5E6E" w:rsidR="004A1582" w:rsidRDefault="00B73571" w:rsidP="00B42EC3">
            <w:pPr>
              <w:pStyle w:val="BodyText"/>
            </w:pPr>
            <w:r>
              <w:t>Intermission</w:t>
            </w:r>
          </w:p>
        </w:tc>
        <w:tc>
          <w:tcPr>
            <w:tcW w:w="1152" w:type="dxa"/>
            <w:tcBorders>
              <w:right w:val="single" w:sz="4" w:space="0" w:color="auto"/>
            </w:tcBorders>
          </w:tcPr>
          <w:p w14:paraId="68E007EE" w14:textId="58ECB365" w:rsidR="004A1582" w:rsidRDefault="00B73571" w:rsidP="00B42EC3">
            <w:pPr>
              <w:pStyle w:val="BodyText"/>
            </w:pPr>
            <w:r>
              <w:t>Intermission</w:t>
            </w:r>
          </w:p>
        </w:tc>
      </w:tr>
      <w:tr w:rsidR="004A1582" w:rsidRPr="002903BC" w14:paraId="42DF8FCB" w14:textId="77777777" w:rsidTr="004E37AF">
        <w:tc>
          <w:tcPr>
            <w:tcW w:w="450" w:type="dxa"/>
          </w:tcPr>
          <w:p w14:paraId="29298310" w14:textId="77777777" w:rsidR="004A1582" w:rsidRPr="002903BC" w:rsidRDefault="004A1582" w:rsidP="00B42EC3">
            <w:pPr>
              <w:pStyle w:val="BodyText"/>
            </w:pPr>
            <w:r>
              <w:t>4</w:t>
            </w:r>
          </w:p>
        </w:tc>
        <w:tc>
          <w:tcPr>
            <w:tcW w:w="864" w:type="dxa"/>
            <w:vAlign w:val="bottom"/>
          </w:tcPr>
          <w:p w14:paraId="3895CE8F" w14:textId="321BD247" w:rsidR="004A1582" w:rsidRDefault="004A1582" w:rsidP="00B42EC3">
            <w:pPr>
              <w:pStyle w:val="BodyText"/>
            </w:pPr>
            <w:r w:rsidRPr="002903BC">
              <w:t>£</w:t>
            </w:r>
            <w:r w:rsidR="00C0474B">
              <w:t>0.8</w:t>
            </w:r>
          </w:p>
        </w:tc>
        <w:tc>
          <w:tcPr>
            <w:tcW w:w="1008" w:type="dxa"/>
          </w:tcPr>
          <w:p w14:paraId="6622244E" w14:textId="7E4CDDB6" w:rsidR="004A1582" w:rsidRPr="002903BC" w:rsidRDefault="004A1582" w:rsidP="00B42EC3">
            <w:pPr>
              <w:pStyle w:val="BodyText"/>
            </w:pPr>
            <w:r>
              <w:t>Downtime</w:t>
            </w:r>
          </w:p>
        </w:tc>
        <w:tc>
          <w:tcPr>
            <w:tcW w:w="1008" w:type="dxa"/>
            <w:tcBorders>
              <w:right w:val="single" w:sz="4" w:space="0" w:color="auto"/>
            </w:tcBorders>
          </w:tcPr>
          <w:p w14:paraId="5C400EF6" w14:textId="071A3910"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208AE230" w14:textId="77777777" w:rsidR="004A1582" w:rsidRDefault="004A1582" w:rsidP="00B42EC3">
            <w:pPr>
              <w:pStyle w:val="BodyText"/>
            </w:pPr>
          </w:p>
        </w:tc>
        <w:tc>
          <w:tcPr>
            <w:tcW w:w="720" w:type="dxa"/>
            <w:tcBorders>
              <w:left w:val="single" w:sz="4" w:space="0" w:color="auto"/>
            </w:tcBorders>
            <w:vAlign w:val="bottom"/>
          </w:tcPr>
          <w:p w14:paraId="0B1417B8" w14:textId="75A6ED53" w:rsidR="004A1582" w:rsidRDefault="004A1582" w:rsidP="00B42EC3">
            <w:pPr>
              <w:pStyle w:val="BodyText"/>
            </w:pPr>
            <w:r w:rsidRPr="002903BC">
              <w:t>£</w:t>
            </w:r>
            <w:r w:rsidR="00C0474B">
              <w:t>1.2</w:t>
            </w:r>
          </w:p>
        </w:tc>
        <w:tc>
          <w:tcPr>
            <w:tcW w:w="1008" w:type="dxa"/>
          </w:tcPr>
          <w:p w14:paraId="1CDE9DE0" w14:textId="1C684C84" w:rsidR="004A1582" w:rsidRDefault="004A1582" w:rsidP="00B42EC3">
            <w:pPr>
              <w:pStyle w:val="BodyText"/>
            </w:pPr>
            <w:r>
              <w:t>Downtime</w:t>
            </w:r>
          </w:p>
        </w:tc>
        <w:tc>
          <w:tcPr>
            <w:tcW w:w="1152" w:type="dxa"/>
            <w:tcBorders>
              <w:right w:val="single" w:sz="4" w:space="0" w:color="auto"/>
            </w:tcBorders>
          </w:tcPr>
          <w:p w14:paraId="0341B94A" w14:textId="3F453571"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0B6E08E1" w14:textId="77777777" w:rsidR="004A1582" w:rsidRPr="002903BC" w:rsidRDefault="004A1582" w:rsidP="00B42EC3">
            <w:pPr>
              <w:pStyle w:val="BodyText"/>
            </w:pPr>
          </w:p>
        </w:tc>
        <w:tc>
          <w:tcPr>
            <w:tcW w:w="1008" w:type="dxa"/>
            <w:tcBorders>
              <w:left w:val="single" w:sz="4" w:space="0" w:color="auto"/>
            </w:tcBorders>
            <w:vAlign w:val="bottom"/>
          </w:tcPr>
          <w:p w14:paraId="17574DAD" w14:textId="77777777" w:rsidR="004A1582" w:rsidRDefault="004A1582" w:rsidP="00B42EC3">
            <w:pPr>
              <w:pStyle w:val="BodyText"/>
            </w:pPr>
            <w:r w:rsidRPr="002903BC">
              <w:t>£</w:t>
            </w:r>
            <w:r>
              <w:t>2</w:t>
            </w:r>
          </w:p>
        </w:tc>
        <w:tc>
          <w:tcPr>
            <w:tcW w:w="1152" w:type="dxa"/>
          </w:tcPr>
          <w:p w14:paraId="0B4B9738" w14:textId="32B20FC9" w:rsidR="004A1582" w:rsidRDefault="00B73571" w:rsidP="00B42EC3">
            <w:pPr>
              <w:pStyle w:val="BodyText"/>
            </w:pPr>
            <w:r>
              <w:t>Intermission</w:t>
            </w:r>
          </w:p>
        </w:tc>
        <w:tc>
          <w:tcPr>
            <w:tcW w:w="1152" w:type="dxa"/>
            <w:tcBorders>
              <w:right w:val="single" w:sz="4" w:space="0" w:color="auto"/>
            </w:tcBorders>
          </w:tcPr>
          <w:p w14:paraId="6AD32FD9" w14:textId="4A4A78D5" w:rsidR="004A1582" w:rsidRDefault="00B73571" w:rsidP="00B42EC3">
            <w:pPr>
              <w:pStyle w:val="BodyText"/>
            </w:pPr>
            <w:r>
              <w:t>Intermission</w:t>
            </w:r>
          </w:p>
        </w:tc>
      </w:tr>
      <w:tr w:rsidR="004A1582" w:rsidRPr="002903BC" w14:paraId="79A4CE89" w14:textId="77777777" w:rsidTr="004E37AF">
        <w:tc>
          <w:tcPr>
            <w:tcW w:w="450" w:type="dxa"/>
          </w:tcPr>
          <w:p w14:paraId="159C313F" w14:textId="77777777" w:rsidR="004A1582" w:rsidRPr="002903BC" w:rsidRDefault="004A1582" w:rsidP="00B42EC3">
            <w:pPr>
              <w:pStyle w:val="BodyText"/>
            </w:pPr>
            <w:r>
              <w:t>6</w:t>
            </w:r>
          </w:p>
        </w:tc>
        <w:tc>
          <w:tcPr>
            <w:tcW w:w="864" w:type="dxa"/>
            <w:vAlign w:val="bottom"/>
          </w:tcPr>
          <w:p w14:paraId="2419F0D7" w14:textId="77777777" w:rsidR="004A1582" w:rsidRDefault="004A1582" w:rsidP="00B42EC3">
            <w:pPr>
              <w:pStyle w:val="BodyText"/>
            </w:pPr>
            <w:r w:rsidRPr="002903BC">
              <w:t>£2</w:t>
            </w:r>
          </w:p>
        </w:tc>
        <w:tc>
          <w:tcPr>
            <w:tcW w:w="1008" w:type="dxa"/>
          </w:tcPr>
          <w:p w14:paraId="12392F5E" w14:textId="41223D35" w:rsidR="004A1582" w:rsidRPr="002903BC" w:rsidRDefault="004A1582" w:rsidP="00B42EC3">
            <w:pPr>
              <w:pStyle w:val="BodyText"/>
            </w:pPr>
            <w:r>
              <w:t>Downtime</w:t>
            </w:r>
          </w:p>
        </w:tc>
        <w:tc>
          <w:tcPr>
            <w:tcW w:w="1008" w:type="dxa"/>
            <w:tcBorders>
              <w:right w:val="single" w:sz="4" w:space="0" w:color="auto"/>
            </w:tcBorders>
          </w:tcPr>
          <w:p w14:paraId="03D06900" w14:textId="269EFFE8"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6D58E30A" w14:textId="77777777" w:rsidR="004A1582" w:rsidRDefault="004A1582" w:rsidP="00B42EC3">
            <w:pPr>
              <w:pStyle w:val="BodyText"/>
            </w:pPr>
          </w:p>
        </w:tc>
        <w:tc>
          <w:tcPr>
            <w:tcW w:w="720" w:type="dxa"/>
            <w:tcBorders>
              <w:left w:val="single" w:sz="4" w:space="0" w:color="auto"/>
            </w:tcBorders>
            <w:vAlign w:val="bottom"/>
          </w:tcPr>
          <w:p w14:paraId="060ADFC3" w14:textId="77777777" w:rsidR="004A1582" w:rsidRDefault="004A1582" w:rsidP="00B42EC3">
            <w:pPr>
              <w:pStyle w:val="BodyText"/>
            </w:pPr>
            <w:r w:rsidRPr="002903BC">
              <w:t>£</w:t>
            </w:r>
            <w:r>
              <w:t>3</w:t>
            </w:r>
          </w:p>
        </w:tc>
        <w:tc>
          <w:tcPr>
            <w:tcW w:w="1008" w:type="dxa"/>
          </w:tcPr>
          <w:p w14:paraId="6A36E952" w14:textId="0010F60A" w:rsidR="004A1582" w:rsidRDefault="004A1582" w:rsidP="00B42EC3">
            <w:pPr>
              <w:pStyle w:val="BodyText"/>
            </w:pPr>
            <w:r>
              <w:t>Downtime</w:t>
            </w:r>
          </w:p>
        </w:tc>
        <w:tc>
          <w:tcPr>
            <w:tcW w:w="1152" w:type="dxa"/>
            <w:tcBorders>
              <w:right w:val="single" w:sz="4" w:space="0" w:color="auto"/>
            </w:tcBorders>
          </w:tcPr>
          <w:p w14:paraId="76132937" w14:textId="76FD3B22"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58211FF6" w14:textId="77777777" w:rsidR="004A1582" w:rsidRPr="002903BC" w:rsidRDefault="004A1582" w:rsidP="00B42EC3">
            <w:pPr>
              <w:pStyle w:val="BodyText"/>
            </w:pPr>
          </w:p>
        </w:tc>
        <w:tc>
          <w:tcPr>
            <w:tcW w:w="1008" w:type="dxa"/>
            <w:tcBorders>
              <w:left w:val="single" w:sz="4" w:space="0" w:color="auto"/>
            </w:tcBorders>
            <w:vAlign w:val="bottom"/>
          </w:tcPr>
          <w:p w14:paraId="09D3F950" w14:textId="77777777" w:rsidR="004A1582" w:rsidRDefault="004A1582" w:rsidP="00B42EC3">
            <w:pPr>
              <w:pStyle w:val="BodyText"/>
            </w:pPr>
            <w:r w:rsidRPr="002903BC">
              <w:t>£</w:t>
            </w:r>
            <w:r>
              <w:t>5</w:t>
            </w:r>
          </w:p>
        </w:tc>
        <w:tc>
          <w:tcPr>
            <w:tcW w:w="1152" w:type="dxa"/>
          </w:tcPr>
          <w:p w14:paraId="2410167B" w14:textId="054E33DB" w:rsidR="004A1582" w:rsidRDefault="00B73571" w:rsidP="00B42EC3">
            <w:pPr>
              <w:pStyle w:val="BodyText"/>
            </w:pPr>
            <w:r>
              <w:t>Intermission</w:t>
            </w:r>
          </w:p>
        </w:tc>
        <w:tc>
          <w:tcPr>
            <w:tcW w:w="1152" w:type="dxa"/>
            <w:tcBorders>
              <w:right w:val="single" w:sz="4" w:space="0" w:color="auto"/>
            </w:tcBorders>
          </w:tcPr>
          <w:p w14:paraId="30E5C434" w14:textId="2FBE82CE" w:rsidR="004A1582" w:rsidRDefault="00B73571" w:rsidP="00B42EC3">
            <w:pPr>
              <w:pStyle w:val="BodyText"/>
            </w:pPr>
            <w:r>
              <w:t>Intermission</w:t>
            </w:r>
          </w:p>
        </w:tc>
      </w:tr>
      <w:tr w:rsidR="004A1582" w:rsidRPr="002903BC" w14:paraId="5F2807D2" w14:textId="77777777" w:rsidTr="004E37AF">
        <w:tc>
          <w:tcPr>
            <w:tcW w:w="450" w:type="dxa"/>
          </w:tcPr>
          <w:p w14:paraId="42946132" w14:textId="77777777" w:rsidR="004A1582" w:rsidRPr="002903BC" w:rsidRDefault="004A1582" w:rsidP="00B42EC3">
            <w:pPr>
              <w:pStyle w:val="BodyText"/>
            </w:pPr>
            <w:r>
              <w:t>8</w:t>
            </w:r>
          </w:p>
        </w:tc>
        <w:tc>
          <w:tcPr>
            <w:tcW w:w="864" w:type="dxa"/>
            <w:vAlign w:val="bottom"/>
          </w:tcPr>
          <w:p w14:paraId="516185B8" w14:textId="77777777" w:rsidR="004A1582" w:rsidRDefault="004A1582" w:rsidP="00B42EC3">
            <w:pPr>
              <w:pStyle w:val="BodyText"/>
            </w:pPr>
            <w:r w:rsidRPr="002903BC">
              <w:t>£</w:t>
            </w:r>
            <w:r>
              <w:t>5</w:t>
            </w:r>
          </w:p>
        </w:tc>
        <w:tc>
          <w:tcPr>
            <w:tcW w:w="1008" w:type="dxa"/>
          </w:tcPr>
          <w:p w14:paraId="2553B36B" w14:textId="74607D43" w:rsidR="004A1582" w:rsidRPr="002903BC" w:rsidRDefault="004A1582" w:rsidP="00B42EC3">
            <w:pPr>
              <w:pStyle w:val="BodyText"/>
            </w:pPr>
            <w:r>
              <w:t>Downtime</w:t>
            </w:r>
          </w:p>
        </w:tc>
        <w:tc>
          <w:tcPr>
            <w:tcW w:w="1008" w:type="dxa"/>
            <w:tcBorders>
              <w:right w:val="single" w:sz="4" w:space="0" w:color="auto"/>
            </w:tcBorders>
          </w:tcPr>
          <w:p w14:paraId="64810341" w14:textId="0036531B"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4466BC3D" w14:textId="77777777" w:rsidR="004A1582" w:rsidRDefault="004A1582" w:rsidP="00B42EC3">
            <w:pPr>
              <w:pStyle w:val="BodyText"/>
            </w:pPr>
          </w:p>
        </w:tc>
        <w:tc>
          <w:tcPr>
            <w:tcW w:w="720" w:type="dxa"/>
            <w:tcBorders>
              <w:left w:val="single" w:sz="4" w:space="0" w:color="auto"/>
            </w:tcBorders>
            <w:vAlign w:val="bottom"/>
          </w:tcPr>
          <w:p w14:paraId="34505204" w14:textId="77777777" w:rsidR="004A1582" w:rsidRDefault="004A1582" w:rsidP="00B42EC3">
            <w:pPr>
              <w:pStyle w:val="BodyText"/>
            </w:pPr>
            <w:r w:rsidRPr="002903BC">
              <w:t>£8</w:t>
            </w:r>
          </w:p>
        </w:tc>
        <w:tc>
          <w:tcPr>
            <w:tcW w:w="1008" w:type="dxa"/>
          </w:tcPr>
          <w:p w14:paraId="086745D6" w14:textId="57749DEC" w:rsidR="004A1582" w:rsidRDefault="004A1582" w:rsidP="00B42EC3">
            <w:pPr>
              <w:pStyle w:val="BodyText"/>
            </w:pPr>
            <w:r>
              <w:t>Downtime</w:t>
            </w:r>
          </w:p>
        </w:tc>
        <w:tc>
          <w:tcPr>
            <w:tcW w:w="1152" w:type="dxa"/>
            <w:tcBorders>
              <w:right w:val="single" w:sz="4" w:space="0" w:color="auto"/>
            </w:tcBorders>
          </w:tcPr>
          <w:p w14:paraId="7474334B" w14:textId="15518644"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28E0BD42" w14:textId="77777777" w:rsidR="004A1582" w:rsidRPr="002903BC" w:rsidRDefault="004A1582" w:rsidP="00B42EC3">
            <w:pPr>
              <w:pStyle w:val="BodyText"/>
            </w:pPr>
          </w:p>
        </w:tc>
        <w:tc>
          <w:tcPr>
            <w:tcW w:w="1008" w:type="dxa"/>
            <w:tcBorders>
              <w:left w:val="single" w:sz="4" w:space="0" w:color="auto"/>
            </w:tcBorders>
            <w:vAlign w:val="bottom"/>
          </w:tcPr>
          <w:p w14:paraId="50C94DF0" w14:textId="77777777" w:rsidR="004A1582" w:rsidRDefault="004A1582" w:rsidP="00B42EC3">
            <w:pPr>
              <w:pStyle w:val="BodyText"/>
            </w:pPr>
            <w:r w:rsidRPr="002903BC">
              <w:t>£</w:t>
            </w:r>
            <w:r>
              <w:t>12</w:t>
            </w:r>
          </w:p>
        </w:tc>
        <w:tc>
          <w:tcPr>
            <w:tcW w:w="1152" w:type="dxa"/>
          </w:tcPr>
          <w:p w14:paraId="55BFDC88" w14:textId="432C1258" w:rsidR="004A1582" w:rsidRDefault="00B73571" w:rsidP="00B42EC3">
            <w:pPr>
              <w:pStyle w:val="BodyText"/>
            </w:pPr>
            <w:r>
              <w:t>Intermission</w:t>
            </w:r>
          </w:p>
        </w:tc>
        <w:tc>
          <w:tcPr>
            <w:tcW w:w="1152" w:type="dxa"/>
            <w:tcBorders>
              <w:right w:val="single" w:sz="4" w:space="0" w:color="auto"/>
            </w:tcBorders>
          </w:tcPr>
          <w:p w14:paraId="05BA825E" w14:textId="046B4E6E" w:rsidR="004A1582" w:rsidRDefault="00B73571" w:rsidP="00B42EC3">
            <w:pPr>
              <w:pStyle w:val="BodyText"/>
            </w:pPr>
            <w:r>
              <w:t>Intermission</w:t>
            </w:r>
          </w:p>
        </w:tc>
      </w:tr>
      <w:tr w:rsidR="004A1582" w:rsidRPr="002903BC" w14:paraId="575993C0" w14:textId="77777777" w:rsidTr="004E37AF">
        <w:tc>
          <w:tcPr>
            <w:tcW w:w="450" w:type="dxa"/>
          </w:tcPr>
          <w:p w14:paraId="1DC0DB8F" w14:textId="77777777" w:rsidR="004A1582" w:rsidRPr="002903BC" w:rsidRDefault="004A1582" w:rsidP="00B42EC3">
            <w:pPr>
              <w:pStyle w:val="BodyText"/>
            </w:pPr>
            <w:r>
              <w:t>10</w:t>
            </w:r>
          </w:p>
        </w:tc>
        <w:tc>
          <w:tcPr>
            <w:tcW w:w="864" w:type="dxa"/>
            <w:vAlign w:val="bottom"/>
          </w:tcPr>
          <w:p w14:paraId="0AB3AF61" w14:textId="77777777" w:rsidR="004A1582" w:rsidRDefault="004A1582" w:rsidP="00B42EC3">
            <w:pPr>
              <w:pStyle w:val="BodyText"/>
            </w:pPr>
            <w:r w:rsidRPr="002903BC">
              <w:t>£12</w:t>
            </w:r>
          </w:p>
        </w:tc>
        <w:tc>
          <w:tcPr>
            <w:tcW w:w="1008" w:type="dxa"/>
          </w:tcPr>
          <w:p w14:paraId="2A5BD915" w14:textId="393EB8E7" w:rsidR="004A1582" w:rsidRPr="002903BC" w:rsidRDefault="004A1582" w:rsidP="00B42EC3">
            <w:pPr>
              <w:pStyle w:val="BodyText"/>
            </w:pPr>
            <w:r>
              <w:t>Downtime</w:t>
            </w:r>
          </w:p>
        </w:tc>
        <w:tc>
          <w:tcPr>
            <w:tcW w:w="1008" w:type="dxa"/>
            <w:tcBorders>
              <w:right w:val="single" w:sz="4" w:space="0" w:color="auto"/>
            </w:tcBorders>
          </w:tcPr>
          <w:p w14:paraId="452F72E4" w14:textId="1EC03858"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48576B85" w14:textId="77777777" w:rsidR="004A1582" w:rsidRDefault="004A1582" w:rsidP="00B42EC3">
            <w:pPr>
              <w:pStyle w:val="BodyText"/>
            </w:pPr>
          </w:p>
        </w:tc>
        <w:tc>
          <w:tcPr>
            <w:tcW w:w="720" w:type="dxa"/>
            <w:tcBorders>
              <w:left w:val="single" w:sz="4" w:space="0" w:color="auto"/>
            </w:tcBorders>
            <w:vAlign w:val="bottom"/>
          </w:tcPr>
          <w:p w14:paraId="5CC4AD39" w14:textId="77777777" w:rsidR="004A1582" w:rsidRDefault="004A1582" w:rsidP="00B42EC3">
            <w:pPr>
              <w:pStyle w:val="BodyText"/>
            </w:pPr>
            <w:r w:rsidRPr="002903BC">
              <w:t>£20</w:t>
            </w:r>
          </w:p>
        </w:tc>
        <w:tc>
          <w:tcPr>
            <w:tcW w:w="1008" w:type="dxa"/>
          </w:tcPr>
          <w:p w14:paraId="003650BB" w14:textId="5527EDC1" w:rsidR="004A1582" w:rsidRDefault="004A1582" w:rsidP="00B42EC3">
            <w:pPr>
              <w:pStyle w:val="BodyText"/>
            </w:pPr>
            <w:r>
              <w:t>Downtime</w:t>
            </w:r>
          </w:p>
        </w:tc>
        <w:tc>
          <w:tcPr>
            <w:tcW w:w="1152" w:type="dxa"/>
            <w:tcBorders>
              <w:right w:val="single" w:sz="4" w:space="0" w:color="auto"/>
            </w:tcBorders>
          </w:tcPr>
          <w:p w14:paraId="79B91FCE" w14:textId="2B06BCB1"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4E0611A1" w14:textId="77777777" w:rsidR="004A1582" w:rsidRPr="002903BC" w:rsidRDefault="004A1582" w:rsidP="00B42EC3">
            <w:pPr>
              <w:pStyle w:val="BodyText"/>
            </w:pPr>
          </w:p>
        </w:tc>
        <w:tc>
          <w:tcPr>
            <w:tcW w:w="1008" w:type="dxa"/>
            <w:tcBorders>
              <w:left w:val="single" w:sz="4" w:space="0" w:color="auto"/>
            </w:tcBorders>
            <w:vAlign w:val="bottom"/>
          </w:tcPr>
          <w:p w14:paraId="59DF27A0" w14:textId="77777777" w:rsidR="004A1582" w:rsidRDefault="004A1582" w:rsidP="00B42EC3">
            <w:pPr>
              <w:pStyle w:val="BodyText"/>
            </w:pPr>
            <w:r w:rsidRPr="002903BC">
              <w:t>£</w:t>
            </w:r>
            <w:r>
              <w:t>3</w:t>
            </w:r>
            <w:r w:rsidRPr="002903BC">
              <w:t>0</w:t>
            </w:r>
          </w:p>
        </w:tc>
        <w:tc>
          <w:tcPr>
            <w:tcW w:w="1152" w:type="dxa"/>
          </w:tcPr>
          <w:p w14:paraId="610012AB" w14:textId="52295B9E" w:rsidR="004A1582" w:rsidRDefault="00B73571" w:rsidP="00B42EC3">
            <w:pPr>
              <w:pStyle w:val="BodyText"/>
            </w:pPr>
            <w:r>
              <w:t>Intermission</w:t>
            </w:r>
          </w:p>
        </w:tc>
        <w:tc>
          <w:tcPr>
            <w:tcW w:w="1152" w:type="dxa"/>
            <w:tcBorders>
              <w:right w:val="single" w:sz="4" w:space="0" w:color="auto"/>
            </w:tcBorders>
          </w:tcPr>
          <w:p w14:paraId="55AFE10D" w14:textId="52AAB83A" w:rsidR="004A1582" w:rsidRDefault="00B73571" w:rsidP="00B42EC3">
            <w:pPr>
              <w:pStyle w:val="BodyText"/>
            </w:pPr>
            <w:r>
              <w:t>Intermission</w:t>
            </w:r>
          </w:p>
        </w:tc>
      </w:tr>
      <w:tr w:rsidR="004A1582" w:rsidRPr="002903BC" w14:paraId="3F409489" w14:textId="77777777" w:rsidTr="004E37AF">
        <w:tc>
          <w:tcPr>
            <w:tcW w:w="450" w:type="dxa"/>
          </w:tcPr>
          <w:p w14:paraId="22861966" w14:textId="77777777" w:rsidR="004A1582" w:rsidRPr="002903BC" w:rsidRDefault="004A1582" w:rsidP="00B42EC3">
            <w:pPr>
              <w:pStyle w:val="BodyText"/>
            </w:pPr>
            <w:r>
              <w:t>12</w:t>
            </w:r>
          </w:p>
        </w:tc>
        <w:tc>
          <w:tcPr>
            <w:tcW w:w="864" w:type="dxa"/>
            <w:vAlign w:val="bottom"/>
          </w:tcPr>
          <w:p w14:paraId="0D892012" w14:textId="77777777" w:rsidR="004A1582" w:rsidRDefault="004A1582" w:rsidP="00B42EC3">
            <w:pPr>
              <w:pStyle w:val="BodyText"/>
            </w:pPr>
            <w:r w:rsidRPr="002903BC">
              <w:t>£3</w:t>
            </w:r>
            <w:r>
              <w:t>0</w:t>
            </w:r>
          </w:p>
        </w:tc>
        <w:tc>
          <w:tcPr>
            <w:tcW w:w="1008" w:type="dxa"/>
          </w:tcPr>
          <w:p w14:paraId="60A006FD" w14:textId="0C9654C4" w:rsidR="004A1582" w:rsidRPr="002903BC" w:rsidRDefault="004A1582" w:rsidP="00B42EC3">
            <w:pPr>
              <w:pStyle w:val="BodyText"/>
            </w:pPr>
            <w:r>
              <w:t>Downtime</w:t>
            </w:r>
          </w:p>
        </w:tc>
        <w:tc>
          <w:tcPr>
            <w:tcW w:w="1008" w:type="dxa"/>
            <w:tcBorders>
              <w:right w:val="single" w:sz="4" w:space="0" w:color="auto"/>
            </w:tcBorders>
          </w:tcPr>
          <w:p w14:paraId="02799A99" w14:textId="223BED6C"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0E2C8C78" w14:textId="77777777" w:rsidR="004A1582" w:rsidRDefault="004A1582" w:rsidP="00B42EC3">
            <w:pPr>
              <w:pStyle w:val="BodyText"/>
            </w:pPr>
          </w:p>
        </w:tc>
        <w:tc>
          <w:tcPr>
            <w:tcW w:w="720" w:type="dxa"/>
            <w:tcBorders>
              <w:left w:val="single" w:sz="4" w:space="0" w:color="auto"/>
            </w:tcBorders>
            <w:vAlign w:val="bottom"/>
          </w:tcPr>
          <w:p w14:paraId="5E158381" w14:textId="77777777" w:rsidR="004A1582" w:rsidRDefault="004A1582" w:rsidP="00B42EC3">
            <w:pPr>
              <w:pStyle w:val="BodyText"/>
            </w:pPr>
            <w:r w:rsidRPr="002903BC">
              <w:t>£50</w:t>
            </w:r>
          </w:p>
        </w:tc>
        <w:tc>
          <w:tcPr>
            <w:tcW w:w="1008" w:type="dxa"/>
          </w:tcPr>
          <w:p w14:paraId="7A62C746" w14:textId="5F240297" w:rsidR="004A1582" w:rsidRDefault="004A1582" w:rsidP="00B42EC3">
            <w:pPr>
              <w:pStyle w:val="BodyText"/>
            </w:pPr>
            <w:r>
              <w:t>Downtime</w:t>
            </w:r>
          </w:p>
        </w:tc>
        <w:tc>
          <w:tcPr>
            <w:tcW w:w="1152" w:type="dxa"/>
            <w:tcBorders>
              <w:right w:val="single" w:sz="4" w:space="0" w:color="auto"/>
            </w:tcBorders>
          </w:tcPr>
          <w:p w14:paraId="6A6A5AFB" w14:textId="62102BE5"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0D312C3F" w14:textId="77777777" w:rsidR="004A1582" w:rsidRPr="002903BC" w:rsidRDefault="004A1582" w:rsidP="00B42EC3">
            <w:pPr>
              <w:pStyle w:val="BodyText"/>
            </w:pPr>
          </w:p>
        </w:tc>
        <w:tc>
          <w:tcPr>
            <w:tcW w:w="1008" w:type="dxa"/>
            <w:tcBorders>
              <w:left w:val="single" w:sz="4" w:space="0" w:color="auto"/>
            </w:tcBorders>
            <w:vAlign w:val="bottom"/>
          </w:tcPr>
          <w:p w14:paraId="327B374B" w14:textId="77777777" w:rsidR="004A1582" w:rsidRDefault="004A1582" w:rsidP="00B42EC3">
            <w:pPr>
              <w:pStyle w:val="BodyText"/>
            </w:pPr>
            <w:r w:rsidRPr="002903BC">
              <w:t>£</w:t>
            </w:r>
            <w:r>
              <w:t>8</w:t>
            </w:r>
            <w:r w:rsidRPr="002903BC">
              <w:t>0</w:t>
            </w:r>
          </w:p>
        </w:tc>
        <w:tc>
          <w:tcPr>
            <w:tcW w:w="1152" w:type="dxa"/>
          </w:tcPr>
          <w:p w14:paraId="3C04F9E2" w14:textId="035EB467" w:rsidR="004A1582" w:rsidRDefault="00B73571" w:rsidP="00B42EC3">
            <w:pPr>
              <w:pStyle w:val="BodyText"/>
            </w:pPr>
            <w:r>
              <w:t>Intermission</w:t>
            </w:r>
          </w:p>
        </w:tc>
        <w:tc>
          <w:tcPr>
            <w:tcW w:w="1152" w:type="dxa"/>
            <w:tcBorders>
              <w:right w:val="single" w:sz="4" w:space="0" w:color="auto"/>
            </w:tcBorders>
          </w:tcPr>
          <w:p w14:paraId="7DBC6376" w14:textId="7F78FC6D" w:rsidR="004A1582" w:rsidRDefault="00B73571" w:rsidP="00B42EC3">
            <w:pPr>
              <w:pStyle w:val="BodyText"/>
            </w:pPr>
            <w:r>
              <w:t>Intermission</w:t>
            </w:r>
          </w:p>
        </w:tc>
      </w:tr>
      <w:tr w:rsidR="004A1582" w:rsidRPr="002903BC" w14:paraId="678C087B" w14:textId="77777777" w:rsidTr="004E37AF">
        <w:tc>
          <w:tcPr>
            <w:tcW w:w="450" w:type="dxa"/>
          </w:tcPr>
          <w:p w14:paraId="2B8F308D" w14:textId="77777777" w:rsidR="004A1582" w:rsidRPr="002903BC" w:rsidRDefault="004A1582" w:rsidP="00B42EC3">
            <w:pPr>
              <w:pStyle w:val="BodyText"/>
            </w:pPr>
            <w:r>
              <w:t>14</w:t>
            </w:r>
          </w:p>
        </w:tc>
        <w:tc>
          <w:tcPr>
            <w:tcW w:w="864" w:type="dxa"/>
            <w:vAlign w:val="bottom"/>
          </w:tcPr>
          <w:p w14:paraId="2F465077" w14:textId="77777777" w:rsidR="004A1582" w:rsidRDefault="004A1582" w:rsidP="00B42EC3">
            <w:pPr>
              <w:pStyle w:val="BodyText"/>
            </w:pPr>
            <w:r w:rsidRPr="002903BC">
              <w:t>£80</w:t>
            </w:r>
          </w:p>
        </w:tc>
        <w:tc>
          <w:tcPr>
            <w:tcW w:w="1008" w:type="dxa"/>
          </w:tcPr>
          <w:p w14:paraId="3789A465" w14:textId="45889BF5" w:rsidR="004A1582" w:rsidRPr="002903BC" w:rsidRDefault="004A1582" w:rsidP="00B42EC3">
            <w:pPr>
              <w:pStyle w:val="BodyText"/>
            </w:pPr>
            <w:r>
              <w:t>Downtime</w:t>
            </w:r>
          </w:p>
        </w:tc>
        <w:tc>
          <w:tcPr>
            <w:tcW w:w="1008" w:type="dxa"/>
            <w:tcBorders>
              <w:right w:val="single" w:sz="4" w:space="0" w:color="auto"/>
            </w:tcBorders>
          </w:tcPr>
          <w:p w14:paraId="318E9AEF" w14:textId="34C4726A"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46DA7EC4" w14:textId="77777777" w:rsidR="004A1582" w:rsidRDefault="004A1582" w:rsidP="00B42EC3">
            <w:pPr>
              <w:pStyle w:val="BodyText"/>
            </w:pPr>
          </w:p>
        </w:tc>
        <w:tc>
          <w:tcPr>
            <w:tcW w:w="720" w:type="dxa"/>
            <w:tcBorders>
              <w:left w:val="single" w:sz="4" w:space="0" w:color="auto"/>
            </w:tcBorders>
            <w:vAlign w:val="bottom"/>
          </w:tcPr>
          <w:p w14:paraId="473E0B08" w14:textId="77777777" w:rsidR="004A1582" w:rsidRDefault="004A1582" w:rsidP="00B42EC3">
            <w:pPr>
              <w:pStyle w:val="BodyText"/>
            </w:pPr>
            <w:r w:rsidRPr="002903BC">
              <w:t>£12</w:t>
            </w:r>
            <w:r>
              <w:t>0</w:t>
            </w:r>
          </w:p>
        </w:tc>
        <w:tc>
          <w:tcPr>
            <w:tcW w:w="1008" w:type="dxa"/>
          </w:tcPr>
          <w:p w14:paraId="323A05FA" w14:textId="5FDAA370" w:rsidR="004A1582" w:rsidRDefault="004A1582" w:rsidP="00B42EC3">
            <w:pPr>
              <w:pStyle w:val="BodyText"/>
            </w:pPr>
            <w:r>
              <w:t>Downtime</w:t>
            </w:r>
          </w:p>
        </w:tc>
        <w:tc>
          <w:tcPr>
            <w:tcW w:w="1152" w:type="dxa"/>
            <w:tcBorders>
              <w:right w:val="single" w:sz="4" w:space="0" w:color="auto"/>
            </w:tcBorders>
          </w:tcPr>
          <w:p w14:paraId="7366EF41" w14:textId="3B92462F"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4EF58EB8" w14:textId="77777777" w:rsidR="004A1582" w:rsidRPr="002903BC" w:rsidRDefault="004A1582" w:rsidP="00B42EC3">
            <w:pPr>
              <w:pStyle w:val="BodyText"/>
            </w:pPr>
          </w:p>
        </w:tc>
        <w:tc>
          <w:tcPr>
            <w:tcW w:w="1008" w:type="dxa"/>
            <w:tcBorders>
              <w:left w:val="single" w:sz="4" w:space="0" w:color="auto"/>
            </w:tcBorders>
            <w:vAlign w:val="bottom"/>
          </w:tcPr>
          <w:p w14:paraId="3D70F74B" w14:textId="77777777" w:rsidR="004A1582" w:rsidRDefault="004A1582" w:rsidP="00B42EC3">
            <w:pPr>
              <w:pStyle w:val="BodyText"/>
            </w:pPr>
            <w:r w:rsidRPr="002903BC">
              <w:t>£</w:t>
            </w:r>
            <w:r>
              <w:t>20</w:t>
            </w:r>
            <w:r w:rsidRPr="002903BC">
              <w:t>0</w:t>
            </w:r>
          </w:p>
        </w:tc>
        <w:tc>
          <w:tcPr>
            <w:tcW w:w="1152" w:type="dxa"/>
          </w:tcPr>
          <w:p w14:paraId="31CBD8E8" w14:textId="6491B81D" w:rsidR="004A1582" w:rsidRDefault="00B73571" w:rsidP="00B42EC3">
            <w:pPr>
              <w:pStyle w:val="BodyText"/>
            </w:pPr>
            <w:r>
              <w:t>Intermission</w:t>
            </w:r>
          </w:p>
        </w:tc>
        <w:tc>
          <w:tcPr>
            <w:tcW w:w="1152" w:type="dxa"/>
            <w:tcBorders>
              <w:right w:val="single" w:sz="4" w:space="0" w:color="auto"/>
            </w:tcBorders>
          </w:tcPr>
          <w:p w14:paraId="48686233" w14:textId="56435A48" w:rsidR="004A1582" w:rsidRDefault="00B73571" w:rsidP="00B42EC3">
            <w:pPr>
              <w:pStyle w:val="BodyText"/>
            </w:pPr>
            <w:r>
              <w:t>Intermission</w:t>
            </w:r>
          </w:p>
        </w:tc>
      </w:tr>
      <w:tr w:rsidR="004A1582" w:rsidRPr="002903BC" w14:paraId="15589849" w14:textId="77777777" w:rsidTr="004E37AF">
        <w:tc>
          <w:tcPr>
            <w:tcW w:w="450" w:type="dxa"/>
          </w:tcPr>
          <w:p w14:paraId="022E3B3E" w14:textId="77777777" w:rsidR="004A1582" w:rsidRPr="002903BC" w:rsidRDefault="004A1582" w:rsidP="00B42EC3">
            <w:pPr>
              <w:pStyle w:val="BodyText"/>
            </w:pPr>
            <w:r>
              <w:t>16</w:t>
            </w:r>
          </w:p>
        </w:tc>
        <w:tc>
          <w:tcPr>
            <w:tcW w:w="864" w:type="dxa"/>
            <w:vAlign w:val="bottom"/>
          </w:tcPr>
          <w:p w14:paraId="42A363DC" w14:textId="77777777" w:rsidR="004A1582" w:rsidRDefault="004A1582" w:rsidP="00B42EC3">
            <w:pPr>
              <w:pStyle w:val="BodyText"/>
            </w:pPr>
            <w:r w:rsidRPr="002903BC">
              <w:t>£200</w:t>
            </w:r>
          </w:p>
        </w:tc>
        <w:tc>
          <w:tcPr>
            <w:tcW w:w="1008" w:type="dxa"/>
          </w:tcPr>
          <w:p w14:paraId="113ABA75" w14:textId="6D4549E6" w:rsidR="004A1582" w:rsidRPr="002903BC" w:rsidRDefault="004A1582" w:rsidP="00B42EC3">
            <w:pPr>
              <w:pStyle w:val="BodyText"/>
            </w:pPr>
            <w:r>
              <w:t>Downtime</w:t>
            </w:r>
          </w:p>
        </w:tc>
        <w:tc>
          <w:tcPr>
            <w:tcW w:w="1008" w:type="dxa"/>
            <w:tcBorders>
              <w:right w:val="single" w:sz="4" w:space="0" w:color="auto"/>
            </w:tcBorders>
          </w:tcPr>
          <w:p w14:paraId="189A9C2A" w14:textId="39E31826"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7E65A51C" w14:textId="77777777" w:rsidR="004A1582" w:rsidRDefault="004A1582" w:rsidP="00B42EC3">
            <w:pPr>
              <w:pStyle w:val="BodyText"/>
            </w:pPr>
          </w:p>
        </w:tc>
        <w:tc>
          <w:tcPr>
            <w:tcW w:w="720" w:type="dxa"/>
            <w:tcBorders>
              <w:left w:val="single" w:sz="4" w:space="0" w:color="auto"/>
            </w:tcBorders>
            <w:vAlign w:val="bottom"/>
          </w:tcPr>
          <w:p w14:paraId="1C7C29AC" w14:textId="77777777" w:rsidR="004A1582" w:rsidRDefault="004A1582" w:rsidP="00B42EC3">
            <w:pPr>
              <w:pStyle w:val="BodyText"/>
            </w:pPr>
            <w:r w:rsidRPr="002903BC">
              <w:t>£3</w:t>
            </w:r>
            <w:r>
              <w:t>0</w:t>
            </w:r>
            <w:r w:rsidRPr="002903BC">
              <w:t>0</w:t>
            </w:r>
          </w:p>
        </w:tc>
        <w:tc>
          <w:tcPr>
            <w:tcW w:w="1008" w:type="dxa"/>
          </w:tcPr>
          <w:p w14:paraId="625760C2" w14:textId="1E5C566D" w:rsidR="004A1582" w:rsidRDefault="004A1582" w:rsidP="00B42EC3">
            <w:pPr>
              <w:pStyle w:val="BodyText"/>
            </w:pPr>
            <w:r>
              <w:t>Downtime</w:t>
            </w:r>
          </w:p>
        </w:tc>
        <w:tc>
          <w:tcPr>
            <w:tcW w:w="1152" w:type="dxa"/>
            <w:tcBorders>
              <w:right w:val="single" w:sz="4" w:space="0" w:color="auto"/>
            </w:tcBorders>
          </w:tcPr>
          <w:p w14:paraId="0BADA767" w14:textId="0EE76DF8"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1FFBCB46" w14:textId="77777777" w:rsidR="004A1582" w:rsidRPr="002903BC" w:rsidRDefault="004A1582" w:rsidP="00B42EC3">
            <w:pPr>
              <w:pStyle w:val="BodyText"/>
            </w:pPr>
          </w:p>
        </w:tc>
        <w:tc>
          <w:tcPr>
            <w:tcW w:w="1008" w:type="dxa"/>
            <w:tcBorders>
              <w:left w:val="single" w:sz="4" w:space="0" w:color="auto"/>
            </w:tcBorders>
            <w:vAlign w:val="bottom"/>
          </w:tcPr>
          <w:p w14:paraId="19B20064" w14:textId="77777777" w:rsidR="004A1582" w:rsidRDefault="004A1582" w:rsidP="00B42EC3">
            <w:pPr>
              <w:pStyle w:val="BodyText"/>
            </w:pPr>
            <w:r w:rsidRPr="002903BC">
              <w:t>£</w:t>
            </w:r>
            <w:r>
              <w:t>50</w:t>
            </w:r>
            <w:r w:rsidRPr="002903BC">
              <w:t>0</w:t>
            </w:r>
          </w:p>
        </w:tc>
        <w:tc>
          <w:tcPr>
            <w:tcW w:w="1152" w:type="dxa"/>
          </w:tcPr>
          <w:p w14:paraId="5CC5CC80" w14:textId="446C9A06" w:rsidR="004A1582" w:rsidRDefault="00B73571" w:rsidP="00B42EC3">
            <w:pPr>
              <w:pStyle w:val="BodyText"/>
            </w:pPr>
            <w:r>
              <w:t>Intermission</w:t>
            </w:r>
          </w:p>
        </w:tc>
        <w:tc>
          <w:tcPr>
            <w:tcW w:w="1152" w:type="dxa"/>
            <w:tcBorders>
              <w:right w:val="single" w:sz="4" w:space="0" w:color="auto"/>
            </w:tcBorders>
          </w:tcPr>
          <w:p w14:paraId="4BE117BD" w14:textId="44EB0DDA" w:rsidR="004A1582" w:rsidRDefault="00B73571" w:rsidP="00B42EC3">
            <w:pPr>
              <w:pStyle w:val="BodyText"/>
            </w:pPr>
            <w:r>
              <w:t>Intermission</w:t>
            </w:r>
          </w:p>
        </w:tc>
      </w:tr>
      <w:tr w:rsidR="004A1582" w:rsidRPr="002903BC" w14:paraId="5B7BE583" w14:textId="77777777" w:rsidTr="004E37AF">
        <w:tc>
          <w:tcPr>
            <w:tcW w:w="450" w:type="dxa"/>
          </w:tcPr>
          <w:p w14:paraId="02D6EE35" w14:textId="77777777" w:rsidR="004A1582" w:rsidRPr="002903BC" w:rsidRDefault="004A1582" w:rsidP="00B42EC3">
            <w:pPr>
              <w:pStyle w:val="BodyText"/>
            </w:pPr>
            <w:r>
              <w:t>18</w:t>
            </w:r>
          </w:p>
        </w:tc>
        <w:tc>
          <w:tcPr>
            <w:tcW w:w="864" w:type="dxa"/>
            <w:vAlign w:val="bottom"/>
          </w:tcPr>
          <w:p w14:paraId="0A7D17E3" w14:textId="77777777" w:rsidR="004A1582" w:rsidRDefault="004A1582" w:rsidP="00B42EC3">
            <w:pPr>
              <w:pStyle w:val="BodyText"/>
            </w:pPr>
            <w:r w:rsidRPr="002903BC">
              <w:t>£500</w:t>
            </w:r>
          </w:p>
        </w:tc>
        <w:tc>
          <w:tcPr>
            <w:tcW w:w="1008" w:type="dxa"/>
          </w:tcPr>
          <w:p w14:paraId="7C0A0E85" w14:textId="6FC23734" w:rsidR="004A1582" w:rsidRPr="002903BC" w:rsidRDefault="004A1582" w:rsidP="00B42EC3">
            <w:pPr>
              <w:pStyle w:val="BodyText"/>
            </w:pPr>
            <w:r>
              <w:t>Downtime</w:t>
            </w:r>
          </w:p>
        </w:tc>
        <w:tc>
          <w:tcPr>
            <w:tcW w:w="1008" w:type="dxa"/>
            <w:tcBorders>
              <w:right w:val="single" w:sz="4" w:space="0" w:color="auto"/>
            </w:tcBorders>
          </w:tcPr>
          <w:p w14:paraId="19C00DFC" w14:textId="31CF8D8D"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77E54154" w14:textId="77777777" w:rsidR="004A1582" w:rsidRDefault="004A1582" w:rsidP="00B42EC3">
            <w:pPr>
              <w:pStyle w:val="BodyText"/>
            </w:pPr>
          </w:p>
        </w:tc>
        <w:tc>
          <w:tcPr>
            <w:tcW w:w="720" w:type="dxa"/>
            <w:tcBorders>
              <w:left w:val="single" w:sz="4" w:space="0" w:color="auto"/>
            </w:tcBorders>
            <w:vAlign w:val="bottom"/>
          </w:tcPr>
          <w:p w14:paraId="310829FA" w14:textId="77777777" w:rsidR="004A1582" w:rsidRDefault="004A1582" w:rsidP="00B42EC3">
            <w:pPr>
              <w:pStyle w:val="BodyText"/>
            </w:pPr>
            <w:r w:rsidRPr="002903BC">
              <w:t>£800</w:t>
            </w:r>
          </w:p>
        </w:tc>
        <w:tc>
          <w:tcPr>
            <w:tcW w:w="1008" w:type="dxa"/>
          </w:tcPr>
          <w:p w14:paraId="213F3C68" w14:textId="0CFD9981" w:rsidR="004A1582" w:rsidRDefault="004A1582" w:rsidP="00B42EC3">
            <w:pPr>
              <w:pStyle w:val="BodyText"/>
            </w:pPr>
            <w:r>
              <w:t>Downtime</w:t>
            </w:r>
          </w:p>
        </w:tc>
        <w:tc>
          <w:tcPr>
            <w:tcW w:w="1152" w:type="dxa"/>
            <w:tcBorders>
              <w:right w:val="single" w:sz="4" w:space="0" w:color="auto"/>
            </w:tcBorders>
          </w:tcPr>
          <w:p w14:paraId="35EBADBA" w14:textId="15E020E8"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2D748227" w14:textId="77777777" w:rsidR="004A1582" w:rsidRPr="002903BC" w:rsidRDefault="004A1582" w:rsidP="00B42EC3">
            <w:pPr>
              <w:pStyle w:val="BodyText"/>
            </w:pPr>
          </w:p>
        </w:tc>
        <w:tc>
          <w:tcPr>
            <w:tcW w:w="1008" w:type="dxa"/>
            <w:tcBorders>
              <w:left w:val="single" w:sz="4" w:space="0" w:color="auto"/>
            </w:tcBorders>
            <w:vAlign w:val="bottom"/>
          </w:tcPr>
          <w:p w14:paraId="69B1D3E1" w14:textId="77777777" w:rsidR="004A1582" w:rsidRDefault="004A1582" w:rsidP="00B42EC3">
            <w:pPr>
              <w:pStyle w:val="BodyText"/>
            </w:pPr>
            <w:r w:rsidRPr="002903BC">
              <w:t>£</w:t>
            </w:r>
            <w:r>
              <w:t>12</w:t>
            </w:r>
            <w:r w:rsidRPr="002903BC">
              <w:t>00</w:t>
            </w:r>
          </w:p>
        </w:tc>
        <w:tc>
          <w:tcPr>
            <w:tcW w:w="1152" w:type="dxa"/>
          </w:tcPr>
          <w:p w14:paraId="661A440A" w14:textId="0F8252EC" w:rsidR="004A1582" w:rsidRDefault="00B73571" w:rsidP="00B42EC3">
            <w:pPr>
              <w:pStyle w:val="BodyText"/>
            </w:pPr>
            <w:r>
              <w:t>Intermission</w:t>
            </w:r>
          </w:p>
        </w:tc>
        <w:tc>
          <w:tcPr>
            <w:tcW w:w="1152" w:type="dxa"/>
            <w:tcBorders>
              <w:right w:val="single" w:sz="4" w:space="0" w:color="auto"/>
            </w:tcBorders>
          </w:tcPr>
          <w:p w14:paraId="5EB18659" w14:textId="315D67BD" w:rsidR="004A1582" w:rsidRDefault="00B73571" w:rsidP="00B42EC3">
            <w:pPr>
              <w:pStyle w:val="BodyText"/>
            </w:pPr>
            <w:r>
              <w:t>Intermission</w:t>
            </w:r>
          </w:p>
        </w:tc>
      </w:tr>
      <w:tr w:rsidR="004A1582" w:rsidRPr="002903BC" w14:paraId="09730271" w14:textId="77777777" w:rsidTr="004E37AF">
        <w:tc>
          <w:tcPr>
            <w:tcW w:w="450" w:type="dxa"/>
          </w:tcPr>
          <w:p w14:paraId="3B20C2FC" w14:textId="77777777" w:rsidR="004A1582" w:rsidRPr="002903BC" w:rsidRDefault="004A1582" w:rsidP="00B42EC3">
            <w:pPr>
              <w:pStyle w:val="BodyText"/>
            </w:pPr>
            <w:r>
              <w:t>20</w:t>
            </w:r>
          </w:p>
        </w:tc>
        <w:tc>
          <w:tcPr>
            <w:tcW w:w="864" w:type="dxa"/>
            <w:vAlign w:val="bottom"/>
          </w:tcPr>
          <w:p w14:paraId="72E502B4" w14:textId="77777777" w:rsidR="004A1582" w:rsidRDefault="004A1582" w:rsidP="00B42EC3">
            <w:pPr>
              <w:pStyle w:val="BodyText"/>
            </w:pPr>
            <w:r w:rsidRPr="002903BC">
              <w:t>£12</w:t>
            </w:r>
            <w:r>
              <w:t>0</w:t>
            </w:r>
            <w:r w:rsidRPr="002903BC">
              <w:t>0</w:t>
            </w:r>
          </w:p>
        </w:tc>
        <w:tc>
          <w:tcPr>
            <w:tcW w:w="1008" w:type="dxa"/>
          </w:tcPr>
          <w:p w14:paraId="56A5A654" w14:textId="32AD3A55" w:rsidR="004A1582" w:rsidRPr="002903BC" w:rsidRDefault="004A1582" w:rsidP="00B42EC3">
            <w:pPr>
              <w:pStyle w:val="BodyText"/>
            </w:pPr>
            <w:r>
              <w:t>Downtime</w:t>
            </w:r>
          </w:p>
        </w:tc>
        <w:tc>
          <w:tcPr>
            <w:tcW w:w="1008" w:type="dxa"/>
            <w:tcBorders>
              <w:right w:val="single" w:sz="4" w:space="0" w:color="auto"/>
            </w:tcBorders>
          </w:tcPr>
          <w:p w14:paraId="6B44504F" w14:textId="09B87282" w:rsidR="004A1582" w:rsidRDefault="004A1582" w:rsidP="00B42EC3">
            <w:pPr>
              <w:pStyle w:val="BodyText"/>
            </w:pPr>
            <w:r>
              <w:t>Downtime</w:t>
            </w:r>
          </w:p>
        </w:tc>
        <w:tc>
          <w:tcPr>
            <w:tcW w:w="236" w:type="dxa"/>
            <w:tcBorders>
              <w:top w:val="nil"/>
              <w:left w:val="single" w:sz="4" w:space="0" w:color="auto"/>
              <w:bottom w:val="nil"/>
              <w:right w:val="single" w:sz="4" w:space="0" w:color="auto"/>
            </w:tcBorders>
          </w:tcPr>
          <w:p w14:paraId="36C9DD76" w14:textId="77777777" w:rsidR="004A1582" w:rsidRDefault="004A1582" w:rsidP="00B42EC3">
            <w:pPr>
              <w:pStyle w:val="BodyText"/>
            </w:pPr>
          </w:p>
        </w:tc>
        <w:tc>
          <w:tcPr>
            <w:tcW w:w="720" w:type="dxa"/>
            <w:tcBorders>
              <w:left w:val="single" w:sz="4" w:space="0" w:color="auto"/>
            </w:tcBorders>
            <w:vAlign w:val="bottom"/>
          </w:tcPr>
          <w:p w14:paraId="7941CDF5" w14:textId="77777777" w:rsidR="004A1582" w:rsidRDefault="004A1582" w:rsidP="00B42EC3">
            <w:pPr>
              <w:pStyle w:val="BodyText"/>
            </w:pPr>
            <w:r w:rsidRPr="002903BC">
              <w:t>£2000</w:t>
            </w:r>
          </w:p>
        </w:tc>
        <w:tc>
          <w:tcPr>
            <w:tcW w:w="1008" w:type="dxa"/>
          </w:tcPr>
          <w:p w14:paraId="6C8724E4" w14:textId="1842E810" w:rsidR="004A1582" w:rsidRDefault="004A1582" w:rsidP="00B42EC3">
            <w:pPr>
              <w:pStyle w:val="BodyText"/>
            </w:pPr>
            <w:r>
              <w:t>Downtime</w:t>
            </w:r>
          </w:p>
        </w:tc>
        <w:tc>
          <w:tcPr>
            <w:tcW w:w="1152" w:type="dxa"/>
            <w:tcBorders>
              <w:right w:val="single" w:sz="4" w:space="0" w:color="auto"/>
            </w:tcBorders>
          </w:tcPr>
          <w:p w14:paraId="4F931212" w14:textId="219CCD9C" w:rsidR="004A1582" w:rsidRPr="002903BC" w:rsidRDefault="00B73571" w:rsidP="00B42EC3">
            <w:pPr>
              <w:pStyle w:val="BodyText"/>
            </w:pPr>
            <w:r>
              <w:t>Intermission</w:t>
            </w:r>
          </w:p>
        </w:tc>
        <w:tc>
          <w:tcPr>
            <w:tcW w:w="236" w:type="dxa"/>
            <w:tcBorders>
              <w:top w:val="nil"/>
              <w:left w:val="single" w:sz="4" w:space="0" w:color="auto"/>
              <w:bottom w:val="nil"/>
              <w:right w:val="single" w:sz="4" w:space="0" w:color="auto"/>
            </w:tcBorders>
          </w:tcPr>
          <w:p w14:paraId="582925E3" w14:textId="77777777" w:rsidR="004A1582" w:rsidRPr="002903BC" w:rsidRDefault="004A1582" w:rsidP="00B42EC3">
            <w:pPr>
              <w:pStyle w:val="BodyText"/>
            </w:pPr>
          </w:p>
        </w:tc>
        <w:tc>
          <w:tcPr>
            <w:tcW w:w="1008" w:type="dxa"/>
            <w:tcBorders>
              <w:left w:val="single" w:sz="4" w:space="0" w:color="auto"/>
            </w:tcBorders>
            <w:vAlign w:val="bottom"/>
          </w:tcPr>
          <w:p w14:paraId="3D9F5E24" w14:textId="77777777" w:rsidR="004A1582" w:rsidRDefault="004A1582" w:rsidP="00B42EC3">
            <w:pPr>
              <w:pStyle w:val="BodyText"/>
            </w:pPr>
            <w:r w:rsidRPr="002903BC">
              <w:t>£</w:t>
            </w:r>
            <w:r>
              <w:t>30</w:t>
            </w:r>
            <w:r w:rsidRPr="002903BC">
              <w:t>00</w:t>
            </w:r>
          </w:p>
        </w:tc>
        <w:tc>
          <w:tcPr>
            <w:tcW w:w="1152" w:type="dxa"/>
          </w:tcPr>
          <w:p w14:paraId="25EB5B67" w14:textId="71AF0205" w:rsidR="004A1582" w:rsidRDefault="00B73571" w:rsidP="00B42EC3">
            <w:pPr>
              <w:pStyle w:val="BodyText"/>
            </w:pPr>
            <w:r>
              <w:t>Intermission</w:t>
            </w:r>
          </w:p>
        </w:tc>
        <w:tc>
          <w:tcPr>
            <w:tcW w:w="1152" w:type="dxa"/>
            <w:tcBorders>
              <w:right w:val="single" w:sz="4" w:space="0" w:color="auto"/>
            </w:tcBorders>
          </w:tcPr>
          <w:p w14:paraId="128EC046" w14:textId="6B2D4911" w:rsidR="004A1582" w:rsidRDefault="00B73571" w:rsidP="00B42EC3">
            <w:pPr>
              <w:pStyle w:val="BodyText"/>
            </w:pPr>
            <w:r>
              <w:t>Intermission</w:t>
            </w:r>
          </w:p>
        </w:tc>
      </w:tr>
    </w:tbl>
    <w:p w14:paraId="1C3167B1" w14:textId="77777777" w:rsidR="004F0B7E" w:rsidRDefault="004F0B7E" w:rsidP="00B42EC3">
      <w:pPr>
        <w:pStyle w:val="BodyText"/>
      </w:pPr>
    </w:p>
    <w:tbl>
      <w:tblPr>
        <w:tblStyle w:val="TableGrid"/>
        <w:tblW w:w="6284" w:type="dxa"/>
        <w:tblInd w:w="108" w:type="dxa"/>
        <w:tblLayout w:type="fixed"/>
        <w:tblLook w:val="04A0" w:firstRow="1" w:lastRow="0" w:firstColumn="1" w:lastColumn="0" w:noHBand="0" w:noVBand="1"/>
      </w:tblPr>
      <w:tblGrid>
        <w:gridCol w:w="432"/>
        <w:gridCol w:w="864"/>
        <w:gridCol w:w="1152"/>
        <w:gridCol w:w="1008"/>
        <w:gridCol w:w="236"/>
        <w:gridCol w:w="720"/>
        <w:gridCol w:w="864"/>
        <w:gridCol w:w="1008"/>
      </w:tblGrid>
      <w:tr w:rsidR="004E37AF" w14:paraId="538667A3" w14:textId="77777777" w:rsidTr="004E37AF">
        <w:tc>
          <w:tcPr>
            <w:tcW w:w="432" w:type="dxa"/>
          </w:tcPr>
          <w:p w14:paraId="2E63C572" w14:textId="77777777" w:rsidR="004E37AF" w:rsidRDefault="004E37AF" w:rsidP="00B42EC3">
            <w:pPr>
              <w:pStyle w:val="BodyText"/>
            </w:pPr>
            <w:r>
              <w:t>L</w:t>
            </w:r>
          </w:p>
        </w:tc>
        <w:tc>
          <w:tcPr>
            <w:tcW w:w="864" w:type="dxa"/>
          </w:tcPr>
          <w:p w14:paraId="449A7F94" w14:textId="77777777" w:rsidR="004E37AF" w:rsidRDefault="004E37AF" w:rsidP="00B42EC3">
            <w:pPr>
              <w:pStyle w:val="BodyText"/>
            </w:pPr>
            <w:r>
              <w:t>Greater</w:t>
            </w:r>
          </w:p>
        </w:tc>
        <w:tc>
          <w:tcPr>
            <w:tcW w:w="1152" w:type="dxa"/>
          </w:tcPr>
          <w:p w14:paraId="761D3072" w14:textId="5DFEB552" w:rsidR="004E37AF" w:rsidRDefault="004E37AF" w:rsidP="00B42EC3">
            <w:pPr>
              <w:pStyle w:val="BodyText"/>
            </w:pPr>
            <w:r>
              <w:t>Onset</w:t>
            </w:r>
          </w:p>
        </w:tc>
        <w:tc>
          <w:tcPr>
            <w:tcW w:w="1008" w:type="dxa"/>
            <w:tcBorders>
              <w:right w:val="single" w:sz="4" w:space="0" w:color="auto"/>
            </w:tcBorders>
          </w:tcPr>
          <w:p w14:paraId="0548B30C" w14:textId="11F347B7" w:rsidR="004E37AF" w:rsidRDefault="004E37AF" w:rsidP="00B42EC3">
            <w:pPr>
              <w:pStyle w:val="BodyText"/>
            </w:pPr>
            <w:r>
              <w:t>Periodicity</w:t>
            </w:r>
          </w:p>
        </w:tc>
        <w:tc>
          <w:tcPr>
            <w:tcW w:w="236" w:type="dxa"/>
            <w:tcBorders>
              <w:top w:val="nil"/>
              <w:left w:val="single" w:sz="4" w:space="0" w:color="auto"/>
              <w:bottom w:val="nil"/>
              <w:right w:val="single" w:sz="4" w:space="0" w:color="auto"/>
            </w:tcBorders>
          </w:tcPr>
          <w:p w14:paraId="51099871" w14:textId="77777777" w:rsidR="004E37AF" w:rsidRDefault="004E37AF" w:rsidP="00B42EC3">
            <w:pPr>
              <w:pStyle w:val="BodyText"/>
            </w:pPr>
          </w:p>
        </w:tc>
        <w:tc>
          <w:tcPr>
            <w:tcW w:w="720" w:type="dxa"/>
            <w:tcBorders>
              <w:left w:val="single" w:sz="4" w:space="0" w:color="auto"/>
            </w:tcBorders>
          </w:tcPr>
          <w:p w14:paraId="782A1305" w14:textId="77777777" w:rsidR="004E37AF" w:rsidRDefault="004E37AF" w:rsidP="00B42EC3">
            <w:pPr>
              <w:pStyle w:val="BodyText"/>
            </w:pPr>
            <w:r>
              <w:t>Major</w:t>
            </w:r>
          </w:p>
        </w:tc>
        <w:tc>
          <w:tcPr>
            <w:tcW w:w="864" w:type="dxa"/>
          </w:tcPr>
          <w:p w14:paraId="01289D35" w14:textId="6FF13818" w:rsidR="004E37AF" w:rsidRDefault="004E37AF" w:rsidP="00B42EC3">
            <w:pPr>
              <w:pStyle w:val="BodyText"/>
            </w:pPr>
            <w:r>
              <w:t>Onset</w:t>
            </w:r>
          </w:p>
        </w:tc>
        <w:tc>
          <w:tcPr>
            <w:tcW w:w="1008" w:type="dxa"/>
            <w:tcBorders>
              <w:right w:val="single" w:sz="4" w:space="0" w:color="auto"/>
            </w:tcBorders>
          </w:tcPr>
          <w:p w14:paraId="09C13121" w14:textId="251AB262" w:rsidR="004E37AF" w:rsidRDefault="004E37AF" w:rsidP="00B42EC3">
            <w:pPr>
              <w:pStyle w:val="BodyText"/>
            </w:pPr>
            <w:r>
              <w:t>Periodicity</w:t>
            </w:r>
          </w:p>
        </w:tc>
      </w:tr>
      <w:tr w:rsidR="004E37AF" w:rsidRPr="002903BC" w14:paraId="290056F8" w14:textId="77777777" w:rsidTr="004E37AF">
        <w:tc>
          <w:tcPr>
            <w:tcW w:w="432" w:type="dxa"/>
          </w:tcPr>
          <w:p w14:paraId="6642B396" w14:textId="77777777" w:rsidR="004E37AF" w:rsidRPr="002903BC" w:rsidRDefault="004E37AF" w:rsidP="00B42EC3">
            <w:pPr>
              <w:pStyle w:val="BodyText"/>
            </w:pPr>
            <w:r>
              <w:t>1</w:t>
            </w:r>
          </w:p>
        </w:tc>
        <w:tc>
          <w:tcPr>
            <w:tcW w:w="864" w:type="dxa"/>
            <w:vAlign w:val="bottom"/>
          </w:tcPr>
          <w:p w14:paraId="27F08212" w14:textId="43669F37" w:rsidR="004E37AF" w:rsidRPr="002903BC" w:rsidRDefault="004E37AF" w:rsidP="00B42EC3">
            <w:pPr>
              <w:pStyle w:val="BodyText"/>
            </w:pPr>
            <w:r w:rsidRPr="002903BC">
              <w:t>£</w:t>
            </w:r>
            <w:r w:rsidR="00C0474B">
              <w:t>0.8</w:t>
            </w:r>
          </w:p>
        </w:tc>
        <w:tc>
          <w:tcPr>
            <w:tcW w:w="1152" w:type="dxa"/>
          </w:tcPr>
          <w:p w14:paraId="50BABAB0" w14:textId="471714C9" w:rsidR="004E37AF" w:rsidRPr="002903BC" w:rsidRDefault="00B73571" w:rsidP="00B42EC3">
            <w:pPr>
              <w:pStyle w:val="BodyText"/>
            </w:pPr>
            <w:r>
              <w:t>Intermission</w:t>
            </w:r>
          </w:p>
        </w:tc>
        <w:tc>
          <w:tcPr>
            <w:tcW w:w="1008" w:type="dxa"/>
            <w:tcBorders>
              <w:right w:val="single" w:sz="4" w:space="0" w:color="auto"/>
            </w:tcBorders>
          </w:tcPr>
          <w:p w14:paraId="51666517" w14:textId="16B56E95"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604103DD" w14:textId="77777777" w:rsidR="004E37AF" w:rsidRPr="002903BC" w:rsidRDefault="004E37AF" w:rsidP="00B42EC3">
            <w:pPr>
              <w:pStyle w:val="BodyText"/>
            </w:pPr>
          </w:p>
        </w:tc>
        <w:tc>
          <w:tcPr>
            <w:tcW w:w="720" w:type="dxa"/>
            <w:tcBorders>
              <w:left w:val="single" w:sz="4" w:space="0" w:color="auto"/>
            </w:tcBorders>
            <w:vAlign w:val="bottom"/>
          </w:tcPr>
          <w:p w14:paraId="393E0D54" w14:textId="4010F066" w:rsidR="004E37AF" w:rsidRDefault="004E37AF" w:rsidP="00B42EC3">
            <w:pPr>
              <w:pStyle w:val="BodyText"/>
            </w:pPr>
            <w:r w:rsidRPr="002903BC">
              <w:t>£</w:t>
            </w:r>
            <w:r>
              <w:t>1</w:t>
            </w:r>
            <w:r w:rsidR="00C0474B">
              <w:t>.2</w:t>
            </w:r>
          </w:p>
        </w:tc>
        <w:tc>
          <w:tcPr>
            <w:tcW w:w="864" w:type="dxa"/>
          </w:tcPr>
          <w:p w14:paraId="1C921367" w14:textId="558DFCAB" w:rsidR="004E37AF" w:rsidRPr="002903BC" w:rsidRDefault="004E37AF" w:rsidP="00B42EC3">
            <w:pPr>
              <w:pStyle w:val="BodyText"/>
            </w:pPr>
            <w:r>
              <w:t>1 Round</w:t>
            </w:r>
          </w:p>
        </w:tc>
        <w:tc>
          <w:tcPr>
            <w:tcW w:w="1008" w:type="dxa"/>
            <w:tcBorders>
              <w:right w:val="single" w:sz="4" w:space="0" w:color="auto"/>
            </w:tcBorders>
          </w:tcPr>
          <w:p w14:paraId="186D025D" w14:textId="1114B3FB" w:rsidR="004E37AF" w:rsidRPr="002903BC" w:rsidRDefault="004E37AF" w:rsidP="00B42EC3">
            <w:pPr>
              <w:pStyle w:val="BodyText"/>
            </w:pPr>
            <w:r>
              <w:t>1 Round</w:t>
            </w:r>
          </w:p>
        </w:tc>
      </w:tr>
      <w:tr w:rsidR="004E37AF" w:rsidRPr="002903BC" w14:paraId="007BFA1D" w14:textId="77777777" w:rsidTr="004E37AF">
        <w:tc>
          <w:tcPr>
            <w:tcW w:w="432" w:type="dxa"/>
          </w:tcPr>
          <w:p w14:paraId="0D152FE1" w14:textId="77777777" w:rsidR="004E37AF" w:rsidRPr="002903BC" w:rsidRDefault="004E37AF" w:rsidP="00B42EC3">
            <w:pPr>
              <w:pStyle w:val="BodyText"/>
            </w:pPr>
            <w:r>
              <w:t>2</w:t>
            </w:r>
          </w:p>
        </w:tc>
        <w:tc>
          <w:tcPr>
            <w:tcW w:w="864" w:type="dxa"/>
            <w:vAlign w:val="bottom"/>
          </w:tcPr>
          <w:p w14:paraId="00DA7EAB" w14:textId="642F90B5" w:rsidR="004E37AF" w:rsidRPr="002903BC" w:rsidRDefault="004E37AF" w:rsidP="00B42EC3">
            <w:pPr>
              <w:pStyle w:val="BodyText"/>
            </w:pPr>
            <w:r w:rsidRPr="002903BC">
              <w:t>£</w:t>
            </w:r>
            <w:r>
              <w:t>1</w:t>
            </w:r>
            <w:r w:rsidR="00C0474B">
              <w:t>.2</w:t>
            </w:r>
          </w:p>
        </w:tc>
        <w:tc>
          <w:tcPr>
            <w:tcW w:w="1152" w:type="dxa"/>
          </w:tcPr>
          <w:p w14:paraId="593A14E0" w14:textId="2300A423" w:rsidR="004E37AF" w:rsidRPr="002903BC" w:rsidRDefault="00B73571" w:rsidP="00B42EC3">
            <w:pPr>
              <w:pStyle w:val="BodyText"/>
            </w:pPr>
            <w:r>
              <w:t>Intermission</w:t>
            </w:r>
          </w:p>
        </w:tc>
        <w:tc>
          <w:tcPr>
            <w:tcW w:w="1008" w:type="dxa"/>
            <w:tcBorders>
              <w:right w:val="single" w:sz="4" w:space="0" w:color="auto"/>
            </w:tcBorders>
          </w:tcPr>
          <w:p w14:paraId="3C2B975B" w14:textId="054895B0"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6F5A5306" w14:textId="77777777" w:rsidR="004E37AF" w:rsidRPr="002903BC" w:rsidRDefault="004E37AF" w:rsidP="00B42EC3">
            <w:pPr>
              <w:pStyle w:val="BodyText"/>
            </w:pPr>
          </w:p>
        </w:tc>
        <w:tc>
          <w:tcPr>
            <w:tcW w:w="720" w:type="dxa"/>
            <w:tcBorders>
              <w:left w:val="single" w:sz="4" w:space="0" w:color="auto"/>
            </w:tcBorders>
            <w:vAlign w:val="bottom"/>
          </w:tcPr>
          <w:p w14:paraId="77300CA1" w14:textId="77777777" w:rsidR="004E37AF" w:rsidRDefault="004E37AF" w:rsidP="00B42EC3">
            <w:pPr>
              <w:pStyle w:val="BodyText"/>
            </w:pPr>
            <w:r w:rsidRPr="002903BC">
              <w:t>£2</w:t>
            </w:r>
          </w:p>
        </w:tc>
        <w:tc>
          <w:tcPr>
            <w:tcW w:w="864" w:type="dxa"/>
          </w:tcPr>
          <w:p w14:paraId="09617BA5" w14:textId="1BEDDB2A" w:rsidR="004E37AF" w:rsidRPr="002903BC" w:rsidRDefault="004E37AF" w:rsidP="00B42EC3">
            <w:pPr>
              <w:pStyle w:val="BodyText"/>
            </w:pPr>
            <w:r>
              <w:t>1 Round</w:t>
            </w:r>
          </w:p>
        </w:tc>
        <w:tc>
          <w:tcPr>
            <w:tcW w:w="1008" w:type="dxa"/>
            <w:tcBorders>
              <w:right w:val="single" w:sz="4" w:space="0" w:color="auto"/>
            </w:tcBorders>
          </w:tcPr>
          <w:p w14:paraId="21A63640" w14:textId="3394700B" w:rsidR="004E37AF" w:rsidRPr="002903BC" w:rsidRDefault="004E37AF" w:rsidP="00B42EC3">
            <w:pPr>
              <w:pStyle w:val="BodyText"/>
            </w:pPr>
            <w:r>
              <w:t>1 Round</w:t>
            </w:r>
          </w:p>
        </w:tc>
      </w:tr>
      <w:tr w:rsidR="004E37AF" w:rsidRPr="002903BC" w14:paraId="51694958" w14:textId="77777777" w:rsidTr="004E37AF">
        <w:tc>
          <w:tcPr>
            <w:tcW w:w="432" w:type="dxa"/>
          </w:tcPr>
          <w:p w14:paraId="2F36DB3D" w14:textId="77777777" w:rsidR="004E37AF" w:rsidRPr="002903BC" w:rsidRDefault="004E37AF" w:rsidP="00B42EC3">
            <w:pPr>
              <w:pStyle w:val="BodyText"/>
            </w:pPr>
            <w:r>
              <w:t>4</w:t>
            </w:r>
          </w:p>
        </w:tc>
        <w:tc>
          <w:tcPr>
            <w:tcW w:w="864" w:type="dxa"/>
            <w:vAlign w:val="bottom"/>
          </w:tcPr>
          <w:p w14:paraId="66858F8C" w14:textId="77777777" w:rsidR="004E37AF" w:rsidRPr="002903BC" w:rsidRDefault="004E37AF" w:rsidP="00B42EC3">
            <w:pPr>
              <w:pStyle w:val="BodyText"/>
            </w:pPr>
            <w:r w:rsidRPr="002903BC">
              <w:t>£</w:t>
            </w:r>
            <w:r>
              <w:t>3</w:t>
            </w:r>
          </w:p>
        </w:tc>
        <w:tc>
          <w:tcPr>
            <w:tcW w:w="1152" w:type="dxa"/>
          </w:tcPr>
          <w:p w14:paraId="2CE0D1C7" w14:textId="6DE59745" w:rsidR="004E37AF" w:rsidRPr="002903BC" w:rsidRDefault="00B73571" w:rsidP="00B42EC3">
            <w:pPr>
              <w:pStyle w:val="BodyText"/>
            </w:pPr>
            <w:r>
              <w:t>Intermission</w:t>
            </w:r>
          </w:p>
        </w:tc>
        <w:tc>
          <w:tcPr>
            <w:tcW w:w="1008" w:type="dxa"/>
            <w:tcBorders>
              <w:right w:val="single" w:sz="4" w:space="0" w:color="auto"/>
            </w:tcBorders>
          </w:tcPr>
          <w:p w14:paraId="734AB1C6" w14:textId="2C1318B3"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1392E86D" w14:textId="77777777" w:rsidR="004E37AF" w:rsidRPr="002903BC" w:rsidRDefault="004E37AF" w:rsidP="00B42EC3">
            <w:pPr>
              <w:pStyle w:val="BodyText"/>
            </w:pPr>
          </w:p>
        </w:tc>
        <w:tc>
          <w:tcPr>
            <w:tcW w:w="720" w:type="dxa"/>
            <w:tcBorders>
              <w:left w:val="single" w:sz="4" w:space="0" w:color="auto"/>
            </w:tcBorders>
            <w:vAlign w:val="bottom"/>
          </w:tcPr>
          <w:p w14:paraId="05EB5BDE" w14:textId="77777777" w:rsidR="004E37AF" w:rsidRDefault="004E37AF" w:rsidP="00B42EC3">
            <w:pPr>
              <w:pStyle w:val="BodyText"/>
            </w:pPr>
            <w:r w:rsidRPr="002903BC">
              <w:t>£</w:t>
            </w:r>
            <w:r>
              <w:t>5</w:t>
            </w:r>
          </w:p>
        </w:tc>
        <w:tc>
          <w:tcPr>
            <w:tcW w:w="864" w:type="dxa"/>
          </w:tcPr>
          <w:p w14:paraId="313004F4" w14:textId="0EE823AF" w:rsidR="004E37AF" w:rsidRPr="002903BC" w:rsidRDefault="004E37AF" w:rsidP="00B42EC3">
            <w:pPr>
              <w:pStyle w:val="BodyText"/>
            </w:pPr>
            <w:r>
              <w:t>1 Round</w:t>
            </w:r>
          </w:p>
        </w:tc>
        <w:tc>
          <w:tcPr>
            <w:tcW w:w="1008" w:type="dxa"/>
            <w:tcBorders>
              <w:right w:val="single" w:sz="4" w:space="0" w:color="auto"/>
            </w:tcBorders>
          </w:tcPr>
          <w:p w14:paraId="5CB2C62B" w14:textId="75979491" w:rsidR="004E37AF" w:rsidRPr="002903BC" w:rsidRDefault="004E37AF" w:rsidP="00B42EC3">
            <w:pPr>
              <w:pStyle w:val="BodyText"/>
            </w:pPr>
            <w:r>
              <w:t>1 Round</w:t>
            </w:r>
          </w:p>
        </w:tc>
      </w:tr>
      <w:tr w:rsidR="004E37AF" w:rsidRPr="002903BC" w14:paraId="68D2023C" w14:textId="77777777" w:rsidTr="004E37AF">
        <w:tc>
          <w:tcPr>
            <w:tcW w:w="432" w:type="dxa"/>
          </w:tcPr>
          <w:p w14:paraId="4F2F9A1F" w14:textId="77777777" w:rsidR="004E37AF" w:rsidRPr="002903BC" w:rsidRDefault="004E37AF" w:rsidP="00B42EC3">
            <w:pPr>
              <w:pStyle w:val="BodyText"/>
            </w:pPr>
            <w:r>
              <w:t>6</w:t>
            </w:r>
          </w:p>
        </w:tc>
        <w:tc>
          <w:tcPr>
            <w:tcW w:w="864" w:type="dxa"/>
            <w:vAlign w:val="bottom"/>
          </w:tcPr>
          <w:p w14:paraId="70387957" w14:textId="77777777" w:rsidR="004E37AF" w:rsidRPr="002903BC" w:rsidRDefault="004E37AF" w:rsidP="00B42EC3">
            <w:pPr>
              <w:pStyle w:val="BodyText"/>
            </w:pPr>
            <w:r w:rsidRPr="002903BC">
              <w:t>£</w:t>
            </w:r>
            <w:r>
              <w:t>8</w:t>
            </w:r>
          </w:p>
        </w:tc>
        <w:tc>
          <w:tcPr>
            <w:tcW w:w="1152" w:type="dxa"/>
          </w:tcPr>
          <w:p w14:paraId="4193F5E4" w14:textId="57DC2532" w:rsidR="004E37AF" w:rsidRPr="002903BC" w:rsidRDefault="00B73571" w:rsidP="00B42EC3">
            <w:pPr>
              <w:pStyle w:val="BodyText"/>
            </w:pPr>
            <w:r>
              <w:t>Intermission</w:t>
            </w:r>
          </w:p>
        </w:tc>
        <w:tc>
          <w:tcPr>
            <w:tcW w:w="1008" w:type="dxa"/>
            <w:tcBorders>
              <w:right w:val="single" w:sz="4" w:space="0" w:color="auto"/>
            </w:tcBorders>
          </w:tcPr>
          <w:p w14:paraId="7ADC3769" w14:textId="747CD0DB"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6D46A583" w14:textId="77777777" w:rsidR="004E37AF" w:rsidRPr="002903BC" w:rsidRDefault="004E37AF" w:rsidP="00B42EC3">
            <w:pPr>
              <w:pStyle w:val="BodyText"/>
            </w:pPr>
          </w:p>
        </w:tc>
        <w:tc>
          <w:tcPr>
            <w:tcW w:w="720" w:type="dxa"/>
            <w:tcBorders>
              <w:left w:val="single" w:sz="4" w:space="0" w:color="auto"/>
            </w:tcBorders>
            <w:vAlign w:val="bottom"/>
          </w:tcPr>
          <w:p w14:paraId="4A4881DC" w14:textId="77777777" w:rsidR="004E37AF" w:rsidRDefault="004E37AF" w:rsidP="00B42EC3">
            <w:pPr>
              <w:pStyle w:val="BodyText"/>
            </w:pPr>
            <w:r w:rsidRPr="002903BC">
              <w:t>£12</w:t>
            </w:r>
          </w:p>
        </w:tc>
        <w:tc>
          <w:tcPr>
            <w:tcW w:w="864" w:type="dxa"/>
          </w:tcPr>
          <w:p w14:paraId="5AAAA4B8" w14:textId="224EBB52" w:rsidR="004E37AF" w:rsidRPr="002903BC" w:rsidRDefault="004E37AF" w:rsidP="00B42EC3">
            <w:pPr>
              <w:pStyle w:val="BodyText"/>
            </w:pPr>
            <w:r>
              <w:t>1 Round</w:t>
            </w:r>
          </w:p>
        </w:tc>
        <w:tc>
          <w:tcPr>
            <w:tcW w:w="1008" w:type="dxa"/>
            <w:tcBorders>
              <w:right w:val="single" w:sz="4" w:space="0" w:color="auto"/>
            </w:tcBorders>
          </w:tcPr>
          <w:p w14:paraId="027F4DA2" w14:textId="3FE323FE" w:rsidR="004E37AF" w:rsidRPr="002903BC" w:rsidRDefault="004E37AF" w:rsidP="00B42EC3">
            <w:pPr>
              <w:pStyle w:val="BodyText"/>
            </w:pPr>
            <w:r>
              <w:t>1 Round</w:t>
            </w:r>
          </w:p>
        </w:tc>
      </w:tr>
      <w:tr w:rsidR="004E37AF" w:rsidRPr="002903BC" w14:paraId="618EA0D3" w14:textId="77777777" w:rsidTr="004E37AF">
        <w:tc>
          <w:tcPr>
            <w:tcW w:w="432" w:type="dxa"/>
          </w:tcPr>
          <w:p w14:paraId="5BACB574" w14:textId="77777777" w:rsidR="004E37AF" w:rsidRPr="002903BC" w:rsidRDefault="004E37AF" w:rsidP="00B42EC3">
            <w:pPr>
              <w:pStyle w:val="BodyText"/>
            </w:pPr>
            <w:r>
              <w:t>8</w:t>
            </w:r>
          </w:p>
        </w:tc>
        <w:tc>
          <w:tcPr>
            <w:tcW w:w="864" w:type="dxa"/>
            <w:vAlign w:val="bottom"/>
          </w:tcPr>
          <w:p w14:paraId="0BBA0513" w14:textId="77777777" w:rsidR="004E37AF" w:rsidRPr="002903BC" w:rsidRDefault="004E37AF" w:rsidP="00B42EC3">
            <w:pPr>
              <w:pStyle w:val="BodyText"/>
            </w:pPr>
            <w:r w:rsidRPr="002903BC">
              <w:t>£</w:t>
            </w:r>
            <w:r>
              <w:t>20</w:t>
            </w:r>
          </w:p>
        </w:tc>
        <w:tc>
          <w:tcPr>
            <w:tcW w:w="1152" w:type="dxa"/>
          </w:tcPr>
          <w:p w14:paraId="7A616CE3" w14:textId="157713DB" w:rsidR="004E37AF" w:rsidRPr="002903BC" w:rsidRDefault="00B73571" w:rsidP="00B42EC3">
            <w:pPr>
              <w:pStyle w:val="BodyText"/>
            </w:pPr>
            <w:r>
              <w:t>Intermission</w:t>
            </w:r>
          </w:p>
        </w:tc>
        <w:tc>
          <w:tcPr>
            <w:tcW w:w="1008" w:type="dxa"/>
            <w:tcBorders>
              <w:right w:val="single" w:sz="4" w:space="0" w:color="auto"/>
            </w:tcBorders>
          </w:tcPr>
          <w:p w14:paraId="09861A7B" w14:textId="13644797"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78B29056" w14:textId="77777777" w:rsidR="004E37AF" w:rsidRPr="002903BC" w:rsidRDefault="004E37AF" w:rsidP="00B42EC3">
            <w:pPr>
              <w:pStyle w:val="BodyText"/>
            </w:pPr>
          </w:p>
        </w:tc>
        <w:tc>
          <w:tcPr>
            <w:tcW w:w="720" w:type="dxa"/>
            <w:tcBorders>
              <w:left w:val="single" w:sz="4" w:space="0" w:color="auto"/>
            </w:tcBorders>
            <w:vAlign w:val="bottom"/>
          </w:tcPr>
          <w:p w14:paraId="75582129" w14:textId="77777777" w:rsidR="004E37AF" w:rsidRDefault="004E37AF" w:rsidP="00B42EC3">
            <w:pPr>
              <w:pStyle w:val="BodyText"/>
            </w:pPr>
            <w:r w:rsidRPr="002903BC">
              <w:t>£3</w:t>
            </w:r>
            <w:r>
              <w:t>0</w:t>
            </w:r>
          </w:p>
        </w:tc>
        <w:tc>
          <w:tcPr>
            <w:tcW w:w="864" w:type="dxa"/>
          </w:tcPr>
          <w:p w14:paraId="50FD0DB7" w14:textId="2763AF77" w:rsidR="004E37AF" w:rsidRPr="002903BC" w:rsidRDefault="004E37AF" w:rsidP="00B42EC3">
            <w:pPr>
              <w:pStyle w:val="BodyText"/>
            </w:pPr>
            <w:r>
              <w:t>1 Round</w:t>
            </w:r>
          </w:p>
        </w:tc>
        <w:tc>
          <w:tcPr>
            <w:tcW w:w="1008" w:type="dxa"/>
            <w:tcBorders>
              <w:right w:val="single" w:sz="4" w:space="0" w:color="auto"/>
            </w:tcBorders>
          </w:tcPr>
          <w:p w14:paraId="119A251E" w14:textId="19618151" w:rsidR="004E37AF" w:rsidRPr="002903BC" w:rsidRDefault="004E37AF" w:rsidP="00B42EC3">
            <w:pPr>
              <w:pStyle w:val="BodyText"/>
            </w:pPr>
            <w:r>
              <w:t>1 Round</w:t>
            </w:r>
          </w:p>
        </w:tc>
      </w:tr>
      <w:tr w:rsidR="004E37AF" w:rsidRPr="002903BC" w14:paraId="369BAD55" w14:textId="77777777" w:rsidTr="004E37AF">
        <w:tc>
          <w:tcPr>
            <w:tcW w:w="432" w:type="dxa"/>
          </w:tcPr>
          <w:p w14:paraId="37BCAFF2" w14:textId="77777777" w:rsidR="004E37AF" w:rsidRPr="002903BC" w:rsidRDefault="004E37AF" w:rsidP="00B42EC3">
            <w:pPr>
              <w:pStyle w:val="BodyText"/>
            </w:pPr>
            <w:r>
              <w:t>10</w:t>
            </w:r>
          </w:p>
        </w:tc>
        <w:tc>
          <w:tcPr>
            <w:tcW w:w="864" w:type="dxa"/>
            <w:vAlign w:val="bottom"/>
          </w:tcPr>
          <w:p w14:paraId="5CB6A2F7" w14:textId="77777777" w:rsidR="004E37AF" w:rsidRPr="002903BC" w:rsidRDefault="004E37AF" w:rsidP="00B42EC3">
            <w:pPr>
              <w:pStyle w:val="BodyText"/>
            </w:pPr>
            <w:r w:rsidRPr="002903BC">
              <w:t>£</w:t>
            </w:r>
            <w:r>
              <w:t>5</w:t>
            </w:r>
            <w:r w:rsidRPr="002903BC">
              <w:t>0</w:t>
            </w:r>
          </w:p>
        </w:tc>
        <w:tc>
          <w:tcPr>
            <w:tcW w:w="1152" w:type="dxa"/>
          </w:tcPr>
          <w:p w14:paraId="6596C594" w14:textId="2EEE2F04" w:rsidR="004E37AF" w:rsidRPr="002903BC" w:rsidRDefault="00B73571" w:rsidP="00B42EC3">
            <w:pPr>
              <w:pStyle w:val="BodyText"/>
            </w:pPr>
            <w:r>
              <w:t>Intermission</w:t>
            </w:r>
          </w:p>
        </w:tc>
        <w:tc>
          <w:tcPr>
            <w:tcW w:w="1008" w:type="dxa"/>
            <w:tcBorders>
              <w:right w:val="single" w:sz="4" w:space="0" w:color="auto"/>
            </w:tcBorders>
          </w:tcPr>
          <w:p w14:paraId="3C0ED210" w14:textId="718AC62B"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1F9D775F" w14:textId="77777777" w:rsidR="004E37AF" w:rsidRPr="002903BC" w:rsidRDefault="004E37AF" w:rsidP="00B42EC3">
            <w:pPr>
              <w:pStyle w:val="BodyText"/>
            </w:pPr>
          </w:p>
        </w:tc>
        <w:tc>
          <w:tcPr>
            <w:tcW w:w="720" w:type="dxa"/>
            <w:tcBorders>
              <w:left w:val="single" w:sz="4" w:space="0" w:color="auto"/>
            </w:tcBorders>
            <w:vAlign w:val="bottom"/>
          </w:tcPr>
          <w:p w14:paraId="76F93CE4" w14:textId="77777777" w:rsidR="004E37AF" w:rsidRDefault="004E37AF" w:rsidP="00B42EC3">
            <w:pPr>
              <w:pStyle w:val="BodyText"/>
            </w:pPr>
            <w:r w:rsidRPr="002903BC">
              <w:t>£80</w:t>
            </w:r>
          </w:p>
        </w:tc>
        <w:tc>
          <w:tcPr>
            <w:tcW w:w="864" w:type="dxa"/>
          </w:tcPr>
          <w:p w14:paraId="52A1FEAC" w14:textId="255BF0BB" w:rsidR="004E37AF" w:rsidRPr="002903BC" w:rsidRDefault="004E37AF" w:rsidP="00B42EC3">
            <w:pPr>
              <w:pStyle w:val="BodyText"/>
            </w:pPr>
            <w:r>
              <w:t>1 Round</w:t>
            </w:r>
          </w:p>
        </w:tc>
        <w:tc>
          <w:tcPr>
            <w:tcW w:w="1008" w:type="dxa"/>
            <w:tcBorders>
              <w:right w:val="single" w:sz="4" w:space="0" w:color="auto"/>
            </w:tcBorders>
          </w:tcPr>
          <w:p w14:paraId="31697AE0" w14:textId="4BB7278E" w:rsidR="004E37AF" w:rsidRPr="002903BC" w:rsidRDefault="004E37AF" w:rsidP="00B42EC3">
            <w:pPr>
              <w:pStyle w:val="BodyText"/>
            </w:pPr>
            <w:r>
              <w:t>1 Round</w:t>
            </w:r>
          </w:p>
        </w:tc>
      </w:tr>
      <w:tr w:rsidR="004E37AF" w:rsidRPr="002903BC" w14:paraId="49FC39C8" w14:textId="77777777" w:rsidTr="004E37AF">
        <w:tc>
          <w:tcPr>
            <w:tcW w:w="432" w:type="dxa"/>
          </w:tcPr>
          <w:p w14:paraId="0D555413" w14:textId="77777777" w:rsidR="004E37AF" w:rsidRPr="002903BC" w:rsidRDefault="004E37AF" w:rsidP="00B42EC3">
            <w:pPr>
              <w:pStyle w:val="BodyText"/>
            </w:pPr>
            <w:r>
              <w:t>12</w:t>
            </w:r>
          </w:p>
        </w:tc>
        <w:tc>
          <w:tcPr>
            <w:tcW w:w="864" w:type="dxa"/>
            <w:vAlign w:val="bottom"/>
          </w:tcPr>
          <w:p w14:paraId="1D87073D" w14:textId="77777777" w:rsidR="004E37AF" w:rsidRPr="002903BC" w:rsidRDefault="004E37AF" w:rsidP="00B42EC3">
            <w:pPr>
              <w:pStyle w:val="BodyText"/>
            </w:pPr>
            <w:r w:rsidRPr="002903BC">
              <w:t>£</w:t>
            </w:r>
            <w:r>
              <w:t>12</w:t>
            </w:r>
            <w:r w:rsidRPr="002903BC">
              <w:t>0</w:t>
            </w:r>
          </w:p>
        </w:tc>
        <w:tc>
          <w:tcPr>
            <w:tcW w:w="1152" w:type="dxa"/>
          </w:tcPr>
          <w:p w14:paraId="602D7AB0" w14:textId="316C554A" w:rsidR="004E37AF" w:rsidRPr="002903BC" w:rsidRDefault="00B73571" w:rsidP="00B42EC3">
            <w:pPr>
              <w:pStyle w:val="BodyText"/>
            </w:pPr>
            <w:r>
              <w:t>Intermission</w:t>
            </w:r>
          </w:p>
        </w:tc>
        <w:tc>
          <w:tcPr>
            <w:tcW w:w="1008" w:type="dxa"/>
            <w:tcBorders>
              <w:right w:val="single" w:sz="4" w:space="0" w:color="auto"/>
            </w:tcBorders>
          </w:tcPr>
          <w:p w14:paraId="68311CC1" w14:textId="2579D22E"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3F2911DF" w14:textId="77777777" w:rsidR="004E37AF" w:rsidRPr="002903BC" w:rsidRDefault="004E37AF" w:rsidP="00B42EC3">
            <w:pPr>
              <w:pStyle w:val="BodyText"/>
            </w:pPr>
          </w:p>
        </w:tc>
        <w:tc>
          <w:tcPr>
            <w:tcW w:w="720" w:type="dxa"/>
            <w:tcBorders>
              <w:left w:val="single" w:sz="4" w:space="0" w:color="auto"/>
            </w:tcBorders>
            <w:vAlign w:val="bottom"/>
          </w:tcPr>
          <w:p w14:paraId="259F7839" w14:textId="77777777" w:rsidR="004E37AF" w:rsidRDefault="004E37AF" w:rsidP="00B42EC3">
            <w:pPr>
              <w:pStyle w:val="BodyText"/>
            </w:pPr>
            <w:r w:rsidRPr="002903BC">
              <w:t>£200</w:t>
            </w:r>
          </w:p>
        </w:tc>
        <w:tc>
          <w:tcPr>
            <w:tcW w:w="864" w:type="dxa"/>
          </w:tcPr>
          <w:p w14:paraId="71D3DEDF" w14:textId="6FD5B2BD" w:rsidR="004E37AF" w:rsidRPr="002903BC" w:rsidRDefault="004E37AF" w:rsidP="00B42EC3">
            <w:pPr>
              <w:pStyle w:val="BodyText"/>
            </w:pPr>
            <w:r>
              <w:t>1 Round</w:t>
            </w:r>
          </w:p>
        </w:tc>
        <w:tc>
          <w:tcPr>
            <w:tcW w:w="1008" w:type="dxa"/>
            <w:tcBorders>
              <w:right w:val="single" w:sz="4" w:space="0" w:color="auto"/>
            </w:tcBorders>
          </w:tcPr>
          <w:p w14:paraId="4A41663E" w14:textId="7B282C45" w:rsidR="004E37AF" w:rsidRPr="002903BC" w:rsidRDefault="004E37AF" w:rsidP="00B42EC3">
            <w:pPr>
              <w:pStyle w:val="BodyText"/>
            </w:pPr>
            <w:r>
              <w:t>1 Round</w:t>
            </w:r>
          </w:p>
        </w:tc>
      </w:tr>
      <w:tr w:rsidR="004E37AF" w:rsidRPr="002903BC" w14:paraId="180AC462" w14:textId="77777777" w:rsidTr="004E37AF">
        <w:tc>
          <w:tcPr>
            <w:tcW w:w="432" w:type="dxa"/>
          </w:tcPr>
          <w:p w14:paraId="6C417EA7" w14:textId="77777777" w:rsidR="004E37AF" w:rsidRPr="002903BC" w:rsidRDefault="004E37AF" w:rsidP="00B42EC3">
            <w:pPr>
              <w:pStyle w:val="BodyText"/>
            </w:pPr>
            <w:r>
              <w:t>14</w:t>
            </w:r>
          </w:p>
        </w:tc>
        <w:tc>
          <w:tcPr>
            <w:tcW w:w="864" w:type="dxa"/>
            <w:vAlign w:val="bottom"/>
          </w:tcPr>
          <w:p w14:paraId="27A4B412" w14:textId="77777777" w:rsidR="004E37AF" w:rsidRPr="002903BC" w:rsidRDefault="004E37AF" w:rsidP="00B42EC3">
            <w:pPr>
              <w:pStyle w:val="BodyText"/>
            </w:pPr>
            <w:r w:rsidRPr="002903BC">
              <w:t>£</w:t>
            </w:r>
            <w:r>
              <w:t>30</w:t>
            </w:r>
            <w:r w:rsidRPr="002903BC">
              <w:t>0</w:t>
            </w:r>
          </w:p>
        </w:tc>
        <w:tc>
          <w:tcPr>
            <w:tcW w:w="1152" w:type="dxa"/>
          </w:tcPr>
          <w:p w14:paraId="749CE37D" w14:textId="32480608" w:rsidR="004E37AF" w:rsidRPr="002903BC" w:rsidRDefault="00B73571" w:rsidP="00B42EC3">
            <w:pPr>
              <w:pStyle w:val="BodyText"/>
            </w:pPr>
            <w:r>
              <w:t>Intermission</w:t>
            </w:r>
          </w:p>
        </w:tc>
        <w:tc>
          <w:tcPr>
            <w:tcW w:w="1008" w:type="dxa"/>
            <w:tcBorders>
              <w:right w:val="single" w:sz="4" w:space="0" w:color="auto"/>
            </w:tcBorders>
          </w:tcPr>
          <w:p w14:paraId="6894C0FD" w14:textId="68B0AC39"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2DBC925D" w14:textId="77777777" w:rsidR="004E37AF" w:rsidRPr="002903BC" w:rsidRDefault="004E37AF" w:rsidP="00B42EC3">
            <w:pPr>
              <w:pStyle w:val="BodyText"/>
            </w:pPr>
          </w:p>
        </w:tc>
        <w:tc>
          <w:tcPr>
            <w:tcW w:w="720" w:type="dxa"/>
            <w:tcBorders>
              <w:left w:val="single" w:sz="4" w:space="0" w:color="auto"/>
            </w:tcBorders>
            <w:vAlign w:val="bottom"/>
          </w:tcPr>
          <w:p w14:paraId="3647B534" w14:textId="77777777" w:rsidR="004E37AF" w:rsidRDefault="004E37AF" w:rsidP="00B42EC3">
            <w:pPr>
              <w:pStyle w:val="BodyText"/>
            </w:pPr>
            <w:r w:rsidRPr="002903BC">
              <w:t>£500</w:t>
            </w:r>
          </w:p>
        </w:tc>
        <w:tc>
          <w:tcPr>
            <w:tcW w:w="864" w:type="dxa"/>
          </w:tcPr>
          <w:p w14:paraId="77FF674D" w14:textId="4C8449BB" w:rsidR="004E37AF" w:rsidRPr="002903BC" w:rsidRDefault="004E37AF" w:rsidP="00B42EC3">
            <w:pPr>
              <w:pStyle w:val="BodyText"/>
            </w:pPr>
            <w:r>
              <w:t>1 Round</w:t>
            </w:r>
          </w:p>
        </w:tc>
        <w:tc>
          <w:tcPr>
            <w:tcW w:w="1008" w:type="dxa"/>
            <w:tcBorders>
              <w:right w:val="single" w:sz="4" w:space="0" w:color="auto"/>
            </w:tcBorders>
          </w:tcPr>
          <w:p w14:paraId="34C22B7A" w14:textId="3FE565D5" w:rsidR="004E37AF" w:rsidRPr="002903BC" w:rsidRDefault="004E37AF" w:rsidP="00B42EC3">
            <w:pPr>
              <w:pStyle w:val="BodyText"/>
            </w:pPr>
            <w:r>
              <w:t>1 Round</w:t>
            </w:r>
          </w:p>
        </w:tc>
      </w:tr>
      <w:tr w:rsidR="004E37AF" w:rsidRPr="002903BC" w14:paraId="5A51F21F" w14:textId="77777777" w:rsidTr="004E37AF">
        <w:tc>
          <w:tcPr>
            <w:tcW w:w="432" w:type="dxa"/>
          </w:tcPr>
          <w:p w14:paraId="701CAE01" w14:textId="77777777" w:rsidR="004E37AF" w:rsidRPr="002903BC" w:rsidRDefault="004E37AF" w:rsidP="00B42EC3">
            <w:pPr>
              <w:pStyle w:val="BodyText"/>
            </w:pPr>
            <w:r>
              <w:t>16</w:t>
            </w:r>
          </w:p>
        </w:tc>
        <w:tc>
          <w:tcPr>
            <w:tcW w:w="864" w:type="dxa"/>
            <w:vAlign w:val="bottom"/>
          </w:tcPr>
          <w:p w14:paraId="174C445E" w14:textId="77777777" w:rsidR="004E37AF" w:rsidRPr="002903BC" w:rsidRDefault="004E37AF" w:rsidP="00B42EC3">
            <w:pPr>
              <w:pStyle w:val="BodyText"/>
            </w:pPr>
            <w:r w:rsidRPr="002903BC">
              <w:t>£</w:t>
            </w:r>
            <w:r>
              <w:t>80</w:t>
            </w:r>
            <w:r w:rsidRPr="002903BC">
              <w:t>0</w:t>
            </w:r>
          </w:p>
        </w:tc>
        <w:tc>
          <w:tcPr>
            <w:tcW w:w="1152" w:type="dxa"/>
          </w:tcPr>
          <w:p w14:paraId="63E7821E" w14:textId="25E9C45B" w:rsidR="004E37AF" w:rsidRPr="002903BC" w:rsidRDefault="00B73571" w:rsidP="00B42EC3">
            <w:pPr>
              <w:pStyle w:val="BodyText"/>
            </w:pPr>
            <w:r>
              <w:t>Intermission</w:t>
            </w:r>
          </w:p>
        </w:tc>
        <w:tc>
          <w:tcPr>
            <w:tcW w:w="1008" w:type="dxa"/>
            <w:tcBorders>
              <w:right w:val="single" w:sz="4" w:space="0" w:color="auto"/>
            </w:tcBorders>
          </w:tcPr>
          <w:p w14:paraId="613620F0" w14:textId="16A59330"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749A7BE3" w14:textId="77777777" w:rsidR="004E37AF" w:rsidRPr="002903BC" w:rsidRDefault="004E37AF" w:rsidP="00B42EC3">
            <w:pPr>
              <w:pStyle w:val="BodyText"/>
            </w:pPr>
          </w:p>
        </w:tc>
        <w:tc>
          <w:tcPr>
            <w:tcW w:w="720" w:type="dxa"/>
            <w:tcBorders>
              <w:left w:val="single" w:sz="4" w:space="0" w:color="auto"/>
            </w:tcBorders>
            <w:vAlign w:val="bottom"/>
          </w:tcPr>
          <w:p w14:paraId="658FB876" w14:textId="77777777" w:rsidR="004E37AF" w:rsidRDefault="004E37AF" w:rsidP="00B42EC3">
            <w:pPr>
              <w:pStyle w:val="BodyText"/>
            </w:pPr>
            <w:r w:rsidRPr="002903BC">
              <w:t>£12</w:t>
            </w:r>
            <w:r>
              <w:t>0</w:t>
            </w:r>
            <w:r w:rsidRPr="002903BC">
              <w:t>0</w:t>
            </w:r>
          </w:p>
        </w:tc>
        <w:tc>
          <w:tcPr>
            <w:tcW w:w="864" w:type="dxa"/>
          </w:tcPr>
          <w:p w14:paraId="55A47097" w14:textId="1A277BF4" w:rsidR="004E37AF" w:rsidRPr="002903BC" w:rsidRDefault="004E37AF" w:rsidP="00B42EC3">
            <w:pPr>
              <w:pStyle w:val="BodyText"/>
            </w:pPr>
            <w:r>
              <w:t>1 Round</w:t>
            </w:r>
          </w:p>
        </w:tc>
        <w:tc>
          <w:tcPr>
            <w:tcW w:w="1008" w:type="dxa"/>
            <w:tcBorders>
              <w:right w:val="single" w:sz="4" w:space="0" w:color="auto"/>
            </w:tcBorders>
          </w:tcPr>
          <w:p w14:paraId="71A4CCCE" w14:textId="409B4F09" w:rsidR="004E37AF" w:rsidRPr="002903BC" w:rsidRDefault="004E37AF" w:rsidP="00B42EC3">
            <w:pPr>
              <w:pStyle w:val="BodyText"/>
            </w:pPr>
            <w:r>
              <w:t>1 Round</w:t>
            </w:r>
          </w:p>
        </w:tc>
      </w:tr>
      <w:tr w:rsidR="004E37AF" w:rsidRPr="002903BC" w14:paraId="7631DC9C" w14:textId="77777777" w:rsidTr="004E37AF">
        <w:tc>
          <w:tcPr>
            <w:tcW w:w="432" w:type="dxa"/>
          </w:tcPr>
          <w:p w14:paraId="14C26FB3" w14:textId="77777777" w:rsidR="004E37AF" w:rsidRPr="002903BC" w:rsidRDefault="004E37AF" w:rsidP="00B42EC3">
            <w:pPr>
              <w:pStyle w:val="BodyText"/>
            </w:pPr>
            <w:r>
              <w:t>18</w:t>
            </w:r>
          </w:p>
        </w:tc>
        <w:tc>
          <w:tcPr>
            <w:tcW w:w="864" w:type="dxa"/>
            <w:vAlign w:val="bottom"/>
          </w:tcPr>
          <w:p w14:paraId="0243D0BE" w14:textId="77777777" w:rsidR="004E37AF" w:rsidRPr="002903BC" w:rsidRDefault="004E37AF" w:rsidP="00B42EC3">
            <w:pPr>
              <w:pStyle w:val="BodyText"/>
            </w:pPr>
            <w:r w:rsidRPr="002903BC">
              <w:t>£</w:t>
            </w:r>
            <w:r>
              <w:t>20</w:t>
            </w:r>
            <w:r w:rsidRPr="002903BC">
              <w:t>00</w:t>
            </w:r>
          </w:p>
        </w:tc>
        <w:tc>
          <w:tcPr>
            <w:tcW w:w="1152" w:type="dxa"/>
          </w:tcPr>
          <w:p w14:paraId="7EABAAAA" w14:textId="7311774D" w:rsidR="004E37AF" w:rsidRPr="002903BC" w:rsidRDefault="00B73571" w:rsidP="00B42EC3">
            <w:pPr>
              <w:pStyle w:val="BodyText"/>
            </w:pPr>
            <w:r>
              <w:t>Intermission</w:t>
            </w:r>
          </w:p>
        </w:tc>
        <w:tc>
          <w:tcPr>
            <w:tcW w:w="1008" w:type="dxa"/>
            <w:tcBorders>
              <w:right w:val="single" w:sz="4" w:space="0" w:color="auto"/>
            </w:tcBorders>
          </w:tcPr>
          <w:p w14:paraId="32DFB27A" w14:textId="17676614"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4ACEB202" w14:textId="77777777" w:rsidR="004E37AF" w:rsidRPr="002903BC" w:rsidRDefault="004E37AF" w:rsidP="00B42EC3">
            <w:pPr>
              <w:pStyle w:val="BodyText"/>
            </w:pPr>
          </w:p>
        </w:tc>
        <w:tc>
          <w:tcPr>
            <w:tcW w:w="720" w:type="dxa"/>
            <w:tcBorders>
              <w:left w:val="single" w:sz="4" w:space="0" w:color="auto"/>
            </w:tcBorders>
            <w:vAlign w:val="bottom"/>
          </w:tcPr>
          <w:p w14:paraId="768FDFB3" w14:textId="77777777" w:rsidR="004E37AF" w:rsidRDefault="004E37AF" w:rsidP="00B42EC3">
            <w:pPr>
              <w:pStyle w:val="BodyText"/>
            </w:pPr>
            <w:r w:rsidRPr="002903BC">
              <w:t>£3</w:t>
            </w:r>
            <w:r>
              <w:t>0</w:t>
            </w:r>
            <w:r w:rsidRPr="002903BC">
              <w:t>00</w:t>
            </w:r>
          </w:p>
        </w:tc>
        <w:tc>
          <w:tcPr>
            <w:tcW w:w="864" w:type="dxa"/>
          </w:tcPr>
          <w:p w14:paraId="0885C23A" w14:textId="05A6F5CC" w:rsidR="004E37AF" w:rsidRPr="002903BC" w:rsidRDefault="004E37AF" w:rsidP="00B42EC3">
            <w:pPr>
              <w:pStyle w:val="BodyText"/>
            </w:pPr>
            <w:r>
              <w:t>1 Round</w:t>
            </w:r>
          </w:p>
        </w:tc>
        <w:tc>
          <w:tcPr>
            <w:tcW w:w="1008" w:type="dxa"/>
            <w:tcBorders>
              <w:right w:val="single" w:sz="4" w:space="0" w:color="auto"/>
            </w:tcBorders>
          </w:tcPr>
          <w:p w14:paraId="4FA7DF64" w14:textId="620591B3" w:rsidR="004E37AF" w:rsidRPr="002903BC" w:rsidRDefault="004E37AF" w:rsidP="00B42EC3">
            <w:pPr>
              <w:pStyle w:val="BodyText"/>
            </w:pPr>
            <w:r>
              <w:t>1 Round</w:t>
            </w:r>
          </w:p>
        </w:tc>
      </w:tr>
      <w:tr w:rsidR="004E37AF" w:rsidRPr="002903BC" w14:paraId="179A0A2A" w14:textId="77777777" w:rsidTr="004E37AF">
        <w:tc>
          <w:tcPr>
            <w:tcW w:w="432" w:type="dxa"/>
          </w:tcPr>
          <w:p w14:paraId="71E95257" w14:textId="77777777" w:rsidR="004E37AF" w:rsidRPr="002903BC" w:rsidRDefault="004E37AF" w:rsidP="00B42EC3">
            <w:pPr>
              <w:pStyle w:val="BodyText"/>
            </w:pPr>
            <w:r>
              <w:t>20</w:t>
            </w:r>
          </w:p>
        </w:tc>
        <w:tc>
          <w:tcPr>
            <w:tcW w:w="864" w:type="dxa"/>
            <w:vAlign w:val="bottom"/>
          </w:tcPr>
          <w:p w14:paraId="1F08D59C" w14:textId="77777777" w:rsidR="004E37AF" w:rsidRPr="002903BC" w:rsidRDefault="004E37AF" w:rsidP="00B42EC3">
            <w:pPr>
              <w:pStyle w:val="BodyText"/>
            </w:pPr>
            <w:r w:rsidRPr="002903BC">
              <w:t>£</w:t>
            </w:r>
            <w:r>
              <w:t>50</w:t>
            </w:r>
            <w:r w:rsidRPr="002903BC">
              <w:t>00</w:t>
            </w:r>
          </w:p>
        </w:tc>
        <w:tc>
          <w:tcPr>
            <w:tcW w:w="1152" w:type="dxa"/>
          </w:tcPr>
          <w:p w14:paraId="30F77AD8" w14:textId="1B75FED8" w:rsidR="004E37AF" w:rsidRPr="002903BC" w:rsidRDefault="00B73571" w:rsidP="00B42EC3">
            <w:pPr>
              <w:pStyle w:val="BodyText"/>
            </w:pPr>
            <w:r>
              <w:t>Intermission</w:t>
            </w:r>
          </w:p>
        </w:tc>
        <w:tc>
          <w:tcPr>
            <w:tcW w:w="1008" w:type="dxa"/>
            <w:tcBorders>
              <w:right w:val="single" w:sz="4" w:space="0" w:color="auto"/>
            </w:tcBorders>
          </w:tcPr>
          <w:p w14:paraId="5BDE0566" w14:textId="1874E047" w:rsidR="004E37AF" w:rsidRPr="002903BC" w:rsidRDefault="004E37AF" w:rsidP="00B42EC3">
            <w:pPr>
              <w:pStyle w:val="BodyText"/>
            </w:pPr>
            <w:r>
              <w:t>1 Round</w:t>
            </w:r>
          </w:p>
        </w:tc>
        <w:tc>
          <w:tcPr>
            <w:tcW w:w="236" w:type="dxa"/>
            <w:tcBorders>
              <w:top w:val="nil"/>
              <w:left w:val="single" w:sz="4" w:space="0" w:color="auto"/>
              <w:bottom w:val="nil"/>
              <w:right w:val="single" w:sz="4" w:space="0" w:color="auto"/>
            </w:tcBorders>
          </w:tcPr>
          <w:p w14:paraId="6F8204C0" w14:textId="77777777" w:rsidR="004E37AF" w:rsidRPr="002903BC" w:rsidRDefault="004E37AF" w:rsidP="00B42EC3">
            <w:pPr>
              <w:pStyle w:val="BodyText"/>
            </w:pPr>
          </w:p>
        </w:tc>
        <w:tc>
          <w:tcPr>
            <w:tcW w:w="720" w:type="dxa"/>
            <w:tcBorders>
              <w:left w:val="single" w:sz="4" w:space="0" w:color="auto"/>
            </w:tcBorders>
            <w:vAlign w:val="bottom"/>
          </w:tcPr>
          <w:p w14:paraId="69FD2CC3" w14:textId="77777777" w:rsidR="004E37AF" w:rsidRDefault="004E37AF" w:rsidP="00B42EC3">
            <w:pPr>
              <w:pStyle w:val="BodyText"/>
            </w:pPr>
            <w:r w:rsidRPr="002903BC">
              <w:t>£8000</w:t>
            </w:r>
          </w:p>
        </w:tc>
        <w:tc>
          <w:tcPr>
            <w:tcW w:w="864" w:type="dxa"/>
          </w:tcPr>
          <w:p w14:paraId="30AB2E26" w14:textId="7C8951B4" w:rsidR="004E37AF" w:rsidRPr="002903BC" w:rsidRDefault="004E37AF" w:rsidP="00B42EC3">
            <w:pPr>
              <w:pStyle w:val="BodyText"/>
            </w:pPr>
            <w:r>
              <w:t>1 Round</w:t>
            </w:r>
          </w:p>
        </w:tc>
        <w:tc>
          <w:tcPr>
            <w:tcW w:w="1008" w:type="dxa"/>
            <w:tcBorders>
              <w:right w:val="single" w:sz="4" w:space="0" w:color="auto"/>
            </w:tcBorders>
          </w:tcPr>
          <w:p w14:paraId="1B514392" w14:textId="7D487D77" w:rsidR="004E37AF" w:rsidRPr="002903BC" w:rsidRDefault="004E37AF" w:rsidP="00B42EC3">
            <w:pPr>
              <w:pStyle w:val="BodyText"/>
            </w:pPr>
            <w:r>
              <w:t>1 Round</w:t>
            </w:r>
          </w:p>
        </w:tc>
      </w:tr>
    </w:tbl>
    <w:p w14:paraId="10EA8B29" w14:textId="77777777" w:rsidR="004F0B7E" w:rsidRDefault="004F0B7E" w:rsidP="00B42EC3">
      <w:pPr>
        <w:pStyle w:val="BodyText"/>
      </w:pPr>
    </w:p>
    <w:p w14:paraId="16E3EFB7" w14:textId="6E7A9E08" w:rsidR="000E7F27" w:rsidRDefault="000E7F27" w:rsidP="00B42EC3">
      <w:pPr>
        <w:pStyle w:val="BodyText"/>
      </w:pPr>
    </w:p>
    <w:p w14:paraId="710D961C" w14:textId="31449E18" w:rsidR="0024524E" w:rsidRDefault="0024524E">
      <w:pPr>
        <w:rPr>
          <w:rFonts w:ascii="Arial" w:eastAsia="Arial" w:hAnsi="Arial"/>
          <w:sz w:val="16"/>
          <w:szCs w:val="16"/>
        </w:rPr>
      </w:pPr>
      <w:r>
        <w:br w:type="page"/>
      </w:r>
    </w:p>
    <w:p w14:paraId="6283DBA6" w14:textId="551159ED" w:rsidR="00750597" w:rsidRDefault="00750597" w:rsidP="00B42EC3">
      <w:pPr>
        <w:pStyle w:val="BodyText"/>
      </w:pPr>
      <w:r>
        <w:lastRenderedPageBreak/>
        <w:t>Some examples of Toxins</w:t>
      </w:r>
      <w:r w:rsidR="00F012AD">
        <w:t xml:space="preserve"> are listed below. Additives increase cost as if the Toxin were of a higher degree, which is listed as, e.g., </w:t>
      </w:r>
      <w:r w:rsidR="000122F2">
        <w:t>Minor</w:t>
      </w:r>
      <w:r w:rsidR="00F012AD">
        <w:t xml:space="preserve"> (</w:t>
      </w:r>
      <w:r w:rsidR="000122F2">
        <w:t>Moderate</w:t>
      </w:r>
      <w:r w:rsidR="00F012AD">
        <w:t xml:space="preserve">), indicating the Toxin is a </w:t>
      </w:r>
      <w:r w:rsidR="000122F2">
        <w:t>Minor</w:t>
      </w:r>
      <w:r w:rsidR="00F012AD">
        <w:t xml:space="preserve"> Toxin </w:t>
      </w:r>
      <w:r w:rsidR="000122F2">
        <w:t>that costs as much as a Moderate one</w:t>
      </w:r>
      <w:r w:rsidR="00F012AD">
        <w:t>.</w:t>
      </w:r>
      <w:r>
        <w:t xml:space="preserve"> </w:t>
      </w:r>
      <w:r w:rsidR="00F41B3D">
        <w:t xml:space="preserve">Natural Poison is not normally a Major Toxin, but Alchemists, Cryptozoologists, and Fey may have access to Major Toxins. </w:t>
      </w:r>
    </w:p>
    <w:p w14:paraId="59324715" w14:textId="77777777" w:rsidR="008E4A71" w:rsidRDefault="008E4A71" w:rsidP="00B42EC3">
      <w:pPr>
        <w:pStyle w:val="BodyText"/>
      </w:pPr>
    </w:p>
    <w:p w14:paraId="2CE61187" w14:textId="77777777" w:rsidR="006C72F6" w:rsidRDefault="006C72F6" w:rsidP="00B42EC3">
      <w:pPr>
        <w:pStyle w:val="BodyText"/>
      </w:pPr>
      <w:r w:rsidRPr="00D65824">
        <w:t xml:space="preserve">Greater (Major) Black Lotus Extract Poison Patch (Lethal Bioactive; Painless) </w:t>
      </w:r>
      <w:r>
        <w:t xml:space="preserve">First Condition: Sickened, Second Condition: Drained. </w:t>
      </w:r>
    </w:p>
    <w:p w14:paraId="113B3E4A" w14:textId="77777777" w:rsidR="006C72F6" w:rsidRDefault="006C72F6" w:rsidP="00B42EC3">
      <w:pPr>
        <w:pStyle w:val="BodyText"/>
      </w:pPr>
    </w:p>
    <w:p w14:paraId="0EDD7DB6" w14:textId="77777777" w:rsidR="008E4A71" w:rsidRDefault="008E4A71" w:rsidP="00B42EC3">
      <w:pPr>
        <w:pStyle w:val="BodyText"/>
      </w:pPr>
      <w:r w:rsidRPr="000122F2">
        <w:rPr>
          <w:b/>
          <w:bCs/>
        </w:rPr>
        <w:t>Moderate (Major) Black Speckled Mandrake Poison Pill (Paralytic/Traumatic Psychoactive Hybrid; Downtime Onset (Free), Painless)</w:t>
      </w:r>
      <w:r>
        <w:t xml:space="preserve"> First Condition: Clumsy/Frightened, Second Condition: Paralyzed/Traumatized. The Black Speckled Mandrake is one of the cruelest ways to kill; victim is poisoned before they go to sleep, becomes paralyzed in their sleep, then awaken, paralyzed, to be driven insane by a waking nightmare. </w:t>
      </w:r>
    </w:p>
    <w:p w14:paraId="622C70AD" w14:textId="77777777" w:rsidR="008E4A71" w:rsidRDefault="008E4A71" w:rsidP="00B42EC3">
      <w:pPr>
        <w:pStyle w:val="BodyText"/>
      </w:pPr>
    </w:p>
    <w:p w14:paraId="51C2293C" w14:textId="52F27520" w:rsidR="008E4A71" w:rsidRDefault="008E4A71" w:rsidP="00B42EC3">
      <w:pPr>
        <w:pStyle w:val="BodyText"/>
      </w:pPr>
      <w:r>
        <w:rPr>
          <w:b/>
          <w:bCs/>
        </w:rPr>
        <w:t>Moderate (Greater) Blood Striped Stirge Venom</w:t>
      </w:r>
      <w:r w:rsidRPr="00117A95">
        <w:rPr>
          <w:b/>
          <w:bCs/>
        </w:rPr>
        <w:t xml:space="preserve"> (</w:t>
      </w:r>
      <w:r>
        <w:rPr>
          <w:b/>
          <w:bCs/>
        </w:rPr>
        <w:t>Paralytic, Virulent</w:t>
      </w:r>
      <w:r w:rsidRPr="00117A95">
        <w:rPr>
          <w:b/>
          <w:bCs/>
        </w:rPr>
        <w:t>)</w:t>
      </w:r>
      <w:r>
        <w:rPr>
          <w:b/>
          <w:bCs/>
        </w:rPr>
        <w:t xml:space="preserve"> </w:t>
      </w:r>
      <w:r>
        <w:t xml:space="preserve">First Condition: Clumsy, Second Condition: Paralyzed. Red Blood Striped Stirges are a cunning species of Stirge that bite their prey to envenom it, then use their </w:t>
      </w:r>
      <w:r w:rsidR="004663E1">
        <w:t>Lifesense</w:t>
      </w:r>
      <w:r>
        <w:t xml:space="preserve"> ability to stay just out of reach and come in when they sense their prey has ceased moving to suck it dry. (They are normally black or brown in color, but when they are full of blood, red stripes become visible on their bodies, hence the name.) </w:t>
      </w:r>
    </w:p>
    <w:p w14:paraId="20B4D4EA" w14:textId="77777777" w:rsidR="008E4A71" w:rsidRDefault="008E4A71" w:rsidP="00B42EC3">
      <w:pPr>
        <w:pStyle w:val="BodyText"/>
      </w:pPr>
    </w:p>
    <w:p w14:paraId="6D1C8C1F" w14:textId="77777777" w:rsidR="008E4A71" w:rsidRDefault="008E4A71" w:rsidP="00B42EC3">
      <w:pPr>
        <w:pStyle w:val="BodyText"/>
      </w:pPr>
      <w:r>
        <w:rPr>
          <w:b/>
          <w:bCs/>
        </w:rPr>
        <w:t xml:space="preserve">Moderate (Major) Cloudy Blue Lotus Powder </w:t>
      </w:r>
      <w:r w:rsidRPr="00117A95">
        <w:rPr>
          <w:b/>
          <w:bCs/>
        </w:rPr>
        <w:t>(</w:t>
      </w:r>
      <w:r>
        <w:rPr>
          <w:b/>
          <w:bCs/>
        </w:rPr>
        <w:t>Psychoactive; Painless, Persistent</w:t>
      </w:r>
      <w:r w:rsidRPr="00117A95">
        <w:rPr>
          <w:b/>
          <w:bCs/>
        </w:rPr>
        <w:t>)</w:t>
      </w:r>
      <w:r>
        <w:rPr>
          <w:b/>
          <w:bCs/>
        </w:rPr>
        <w:t xml:space="preserve"> </w:t>
      </w:r>
      <w:r>
        <w:t xml:space="preserve">First Condition: Stupefied, Second Condition: Fascinated. Some druggies might enjoy inhaling the powder, but many die from dehydration without treatment because the Fascination effect (which often causes sleep) lingers for so long. </w:t>
      </w:r>
    </w:p>
    <w:p w14:paraId="7B3869A2" w14:textId="77777777" w:rsidR="008E4A71" w:rsidRDefault="008E4A71" w:rsidP="00B42EC3">
      <w:pPr>
        <w:pStyle w:val="BodyText"/>
      </w:pPr>
    </w:p>
    <w:p w14:paraId="49BA08AA" w14:textId="77777777" w:rsidR="008E4A71" w:rsidRDefault="008E4A71" w:rsidP="00B42EC3">
      <w:pPr>
        <w:pStyle w:val="BodyText"/>
      </w:pPr>
      <w:r>
        <w:rPr>
          <w:b/>
          <w:bCs/>
        </w:rPr>
        <w:t>Moderate (Greater) Coral Box Jellyfish Venom</w:t>
      </w:r>
      <w:r w:rsidRPr="00117A95">
        <w:rPr>
          <w:b/>
          <w:bCs/>
        </w:rPr>
        <w:t xml:space="preserve"> (</w:t>
      </w:r>
      <w:r>
        <w:rPr>
          <w:b/>
          <w:bCs/>
        </w:rPr>
        <w:t>Lethal Bioactive; Virulent</w:t>
      </w:r>
      <w:r w:rsidRPr="00117A95">
        <w:rPr>
          <w:b/>
          <w:bCs/>
        </w:rPr>
        <w:t>)</w:t>
      </w:r>
      <w:r>
        <w:rPr>
          <w:b/>
          <w:bCs/>
        </w:rPr>
        <w:t xml:space="preserve"> </w:t>
      </w:r>
      <w:r>
        <w:t xml:space="preserve">First Condition: Sickened, Second Condition: Drained. Coral Box Jellyfish venom is regarded as the fastest-acting venom in the animal kingdom. </w:t>
      </w:r>
    </w:p>
    <w:p w14:paraId="5B262AAD" w14:textId="624011AD" w:rsidR="00750597" w:rsidRDefault="00750597" w:rsidP="00B42EC3">
      <w:pPr>
        <w:pStyle w:val="BodyText"/>
      </w:pPr>
    </w:p>
    <w:p w14:paraId="5C9B15E6" w14:textId="0E639C24" w:rsidR="001E5C17" w:rsidRDefault="00C86F4A" w:rsidP="00B42EC3">
      <w:pPr>
        <w:pStyle w:val="BodyText"/>
      </w:pPr>
      <w:r w:rsidRPr="00C86F4A">
        <w:rPr>
          <w:b/>
          <w:bCs/>
        </w:rPr>
        <w:t>Moderate</w:t>
      </w:r>
      <w:r w:rsidR="001E5C17" w:rsidRPr="00C86F4A">
        <w:rPr>
          <w:b/>
          <w:bCs/>
        </w:rPr>
        <w:t xml:space="preserve"> Death’s Head Blister Beetle Poison Patch (Lethal</w:t>
      </w:r>
      <w:r w:rsidR="008E4A71">
        <w:rPr>
          <w:b/>
          <w:bCs/>
        </w:rPr>
        <w:t xml:space="preserve"> Bioactive</w:t>
      </w:r>
      <w:r w:rsidR="001E5C17" w:rsidRPr="00C86F4A">
        <w:rPr>
          <w:b/>
          <w:bCs/>
        </w:rPr>
        <w:t xml:space="preserve">) </w:t>
      </w:r>
      <w:r w:rsidR="001E5C17">
        <w:t xml:space="preserve">First Condition: Sickened, Second Condition: Drained. This poison is used by people who are just plain mean. It hurts. A lot. It causes skin to blister and eventually fall away from the bone, leaving a skeleton after doing its work. </w:t>
      </w:r>
    </w:p>
    <w:p w14:paraId="44A3FEFB" w14:textId="77777777" w:rsidR="001E5C17" w:rsidRDefault="001E5C17" w:rsidP="00B42EC3">
      <w:pPr>
        <w:pStyle w:val="BodyText"/>
      </w:pPr>
    </w:p>
    <w:p w14:paraId="292B301A" w14:textId="77777777" w:rsidR="008E4A71" w:rsidRDefault="008E4A71" w:rsidP="00B42EC3">
      <w:pPr>
        <w:pStyle w:val="BodyText"/>
      </w:pPr>
      <w:r w:rsidRPr="000122F2">
        <w:rPr>
          <w:b/>
          <w:bCs/>
        </w:rPr>
        <w:t>Moderate (Major) Midnight Assassin Krait Venom (Lethal Paralytic, Painless, Persistent)</w:t>
      </w:r>
      <w:r>
        <w:t xml:space="preserve"> First Condition: Clumsy, Second Condition: Paralyzed. Bites by this creature are painless and often occur at night; sleepers generally go back to sleep and don’t notice symptoms until they awaken. Assassins also like this venom because they can inject the venom, Target may not be aware they were envenomed, and the assassin can hide while waiting for the venom to do its job. </w:t>
      </w:r>
    </w:p>
    <w:p w14:paraId="78E124A4" w14:textId="77777777" w:rsidR="008E4A71" w:rsidRDefault="008E4A71" w:rsidP="00B42EC3">
      <w:pPr>
        <w:pStyle w:val="BodyText"/>
      </w:pPr>
    </w:p>
    <w:p w14:paraId="6279C8A2" w14:textId="45C54E83" w:rsidR="001E5C17" w:rsidRDefault="00C86F4A" w:rsidP="00B42EC3">
      <w:pPr>
        <w:pStyle w:val="BodyText"/>
      </w:pPr>
      <w:r>
        <w:rPr>
          <w:b/>
          <w:bCs/>
        </w:rPr>
        <w:t>Moderate</w:t>
      </w:r>
      <w:r w:rsidR="001E5C17">
        <w:rPr>
          <w:b/>
          <w:bCs/>
        </w:rPr>
        <w:t xml:space="preserve"> Mottled Ochre Spider Venom</w:t>
      </w:r>
      <w:r w:rsidR="001E5C17" w:rsidRPr="00117A95">
        <w:rPr>
          <w:b/>
          <w:bCs/>
        </w:rPr>
        <w:t xml:space="preserve"> (</w:t>
      </w:r>
      <w:r w:rsidR="001E5C17">
        <w:rPr>
          <w:b/>
          <w:bCs/>
        </w:rPr>
        <w:t>Paralytic</w:t>
      </w:r>
      <w:r w:rsidR="001E5C17" w:rsidRPr="00117A95">
        <w:rPr>
          <w:b/>
          <w:bCs/>
        </w:rPr>
        <w:t>)</w:t>
      </w:r>
      <w:r w:rsidR="001E5C17">
        <w:rPr>
          <w:b/>
          <w:bCs/>
        </w:rPr>
        <w:t xml:space="preserve"> </w:t>
      </w:r>
      <w:r w:rsidR="001E5C17">
        <w:t xml:space="preserve">First Condition: Clumsy, Second Condition: Paralyzed. Mottled Ochre Spiders often live in hives with hundreds of individuals; they coordinate their attacks, striking all at the same time, when prey is on a web that covers their tunnels. Their venom is prized by hunters who stalk their prey after wounding it. </w:t>
      </w:r>
    </w:p>
    <w:p w14:paraId="7512ECCE" w14:textId="77777777" w:rsidR="001E5C17" w:rsidRDefault="001E5C17" w:rsidP="00B42EC3">
      <w:pPr>
        <w:pStyle w:val="BodyText"/>
      </w:pPr>
    </w:p>
    <w:p w14:paraId="20A58EA0" w14:textId="2B34C101" w:rsidR="001E5C17" w:rsidRDefault="00C86F4A" w:rsidP="00B42EC3">
      <w:pPr>
        <w:pStyle w:val="BodyText"/>
      </w:pPr>
      <w:r>
        <w:rPr>
          <w:b/>
          <w:bCs/>
        </w:rPr>
        <w:t xml:space="preserve">Moderate </w:t>
      </w:r>
      <w:r w:rsidR="001E5C17">
        <w:rPr>
          <w:b/>
          <w:bCs/>
        </w:rPr>
        <w:t>Petty Phase Spider Venom</w:t>
      </w:r>
      <w:r w:rsidR="001E5C17" w:rsidRPr="00117A95">
        <w:rPr>
          <w:b/>
          <w:bCs/>
        </w:rPr>
        <w:t xml:space="preserve"> (</w:t>
      </w:r>
      <w:r w:rsidR="001E5C17">
        <w:rPr>
          <w:b/>
          <w:bCs/>
        </w:rPr>
        <w:t>Lethargic</w:t>
      </w:r>
      <w:r w:rsidR="001E5C17" w:rsidRPr="00117A95">
        <w:rPr>
          <w:b/>
          <w:bCs/>
        </w:rPr>
        <w:t>)</w:t>
      </w:r>
      <w:r w:rsidR="001E5C17">
        <w:rPr>
          <w:b/>
          <w:bCs/>
        </w:rPr>
        <w:t xml:space="preserve"> </w:t>
      </w:r>
      <w:r w:rsidR="001E5C17">
        <w:t xml:space="preserve">First Condition: Enfeebled, Second Condition: Slowed. Phase Spiders spend most of their time on the ethereal plane, phasing into the prime material to deliver a bite, then phasing back out. Once they have bitten a target, they wait for their prey to become completely lethargic, at which point they phase back in to feed. This venom is popular with similarly patient bounty hunters. </w:t>
      </w:r>
    </w:p>
    <w:p w14:paraId="0A5D60FA" w14:textId="77777777" w:rsidR="001E5C17" w:rsidRDefault="001E5C17" w:rsidP="00B42EC3">
      <w:pPr>
        <w:pStyle w:val="BodyText"/>
      </w:pPr>
    </w:p>
    <w:p w14:paraId="07C58CAD" w14:textId="77777777" w:rsidR="008E4A71" w:rsidRDefault="008E4A71" w:rsidP="00B42EC3">
      <w:pPr>
        <w:pStyle w:val="BodyText"/>
      </w:pPr>
      <w:r>
        <w:rPr>
          <w:b/>
          <w:bCs/>
        </w:rPr>
        <w:t>Greater Redcap Speckled Dart Frog Venom</w:t>
      </w:r>
      <w:r w:rsidRPr="00117A95">
        <w:rPr>
          <w:b/>
          <w:bCs/>
        </w:rPr>
        <w:t xml:space="preserve"> (</w:t>
      </w:r>
      <w:r>
        <w:rPr>
          <w:b/>
          <w:bCs/>
        </w:rPr>
        <w:t xml:space="preserve">Lethal Bioactive) </w:t>
      </w:r>
      <w:r>
        <w:t xml:space="preserve">First Condition: Sickened, Second Condition: Drained. Although Redcap Speckled Dart Frogs are normally harmless unless consumed, their poison can be weaponized (as venom) to create the deadliest (along with other poisons of its type) fast-acting low-level venom you can find. </w:t>
      </w:r>
    </w:p>
    <w:p w14:paraId="40B27954" w14:textId="77777777" w:rsidR="008E4A71" w:rsidRDefault="008E4A71" w:rsidP="00B42EC3">
      <w:pPr>
        <w:pStyle w:val="BodyText"/>
      </w:pPr>
    </w:p>
    <w:p w14:paraId="3A25FD19" w14:textId="08CA3FCF" w:rsidR="005A056D" w:rsidRDefault="008E4A71" w:rsidP="00B42EC3">
      <w:pPr>
        <w:pStyle w:val="BodyText"/>
      </w:pPr>
      <w:r>
        <w:rPr>
          <w:b/>
          <w:bCs/>
        </w:rPr>
        <w:t>Moderate</w:t>
      </w:r>
      <w:r w:rsidR="005A056D">
        <w:rPr>
          <w:b/>
          <w:bCs/>
        </w:rPr>
        <w:t xml:space="preserve"> Scaly White Forest Fungus</w:t>
      </w:r>
      <w:r w:rsidR="005A056D" w:rsidRPr="00117A95">
        <w:rPr>
          <w:b/>
          <w:bCs/>
        </w:rPr>
        <w:t xml:space="preserve"> </w:t>
      </w:r>
      <w:r w:rsidR="005A056D">
        <w:rPr>
          <w:b/>
          <w:bCs/>
        </w:rPr>
        <w:t xml:space="preserve">Poison </w:t>
      </w:r>
      <w:r w:rsidR="001E5C17">
        <w:rPr>
          <w:b/>
          <w:bCs/>
        </w:rPr>
        <w:t>Pill</w:t>
      </w:r>
      <w:r w:rsidR="005A056D">
        <w:rPr>
          <w:b/>
          <w:bCs/>
        </w:rPr>
        <w:t xml:space="preserve"> </w:t>
      </w:r>
      <w:r w:rsidR="005A056D" w:rsidRPr="00117A95">
        <w:rPr>
          <w:b/>
          <w:bCs/>
        </w:rPr>
        <w:t>(</w:t>
      </w:r>
      <w:r w:rsidR="005A056D">
        <w:rPr>
          <w:b/>
          <w:bCs/>
        </w:rPr>
        <w:t>Lethal</w:t>
      </w:r>
      <w:r>
        <w:rPr>
          <w:b/>
          <w:bCs/>
        </w:rPr>
        <w:t xml:space="preserve"> Bioactive</w:t>
      </w:r>
      <w:r w:rsidR="005A056D" w:rsidRPr="00117A95">
        <w:rPr>
          <w:b/>
          <w:bCs/>
        </w:rPr>
        <w:t>)</w:t>
      </w:r>
      <w:r w:rsidR="005A056D">
        <w:rPr>
          <w:b/>
          <w:bCs/>
        </w:rPr>
        <w:t xml:space="preserve"> </w:t>
      </w:r>
      <w:r w:rsidR="005A056D">
        <w:t xml:space="preserve">First Condition: Sickened, Second Condition: Drained. This is a popular ingredient for chefs who want to see their customers die before they finish the meal. </w:t>
      </w:r>
    </w:p>
    <w:p w14:paraId="5E6B7136" w14:textId="77777777" w:rsidR="005A056D" w:rsidRDefault="005A056D" w:rsidP="00B42EC3">
      <w:pPr>
        <w:pStyle w:val="BodyText"/>
      </w:pPr>
    </w:p>
    <w:p w14:paraId="7ACB90A2" w14:textId="77777777" w:rsidR="006C72F6" w:rsidRDefault="006C72F6" w:rsidP="00B42EC3">
      <w:pPr>
        <w:pStyle w:val="BodyText"/>
      </w:pPr>
      <w:r w:rsidRPr="008E4A71">
        <w:rPr>
          <w:b/>
          <w:bCs/>
        </w:rPr>
        <w:t xml:space="preserve">Major Common Petty Basilisk Venom (Lethal Bioactive) </w:t>
      </w:r>
      <w:r>
        <w:t xml:space="preserve">First Condition: Sickened, Second Condition: Drained. The most well-known characteristic of Basilisk venom, even among the petty Basilisk species, is the near instantaneous onset of the poison; it is faster-acting and deadlier than anything in the natural world. </w:t>
      </w:r>
    </w:p>
    <w:p w14:paraId="6E78994D" w14:textId="77777777" w:rsidR="006C72F6" w:rsidRDefault="006C72F6" w:rsidP="00B42EC3">
      <w:pPr>
        <w:pStyle w:val="BodyText"/>
      </w:pPr>
    </w:p>
    <w:p w14:paraId="74A5673C" w14:textId="77777777" w:rsidR="006C72F6" w:rsidRDefault="006C72F6" w:rsidP="00B42EC3">
      <w:pPr>
        <w:pStyle w:val="BodyText"/>
      </w:pPr>
      <w:r>
        <w:rPr>
          <w:b/>
          <w:bCs/>
        </w:rPr>
        <w:t>Major Nightmare Salt</w:t>
      </w:r>
      <w:r w:rsidRPr="00117A95">
        <w:rPr>
          <w:b/>
          <w:bCs/>
        </w:rPr>
        <w:t xml:space="preserve"> </w:t>
      </w:r>
      <w:r>
        <w:rPr>
          <w:b/>
          <w:bCs/>
        </w:rPr>
        <w:t xml:space="preserve">Poison Pill </w:t>
      </w:r>
      <w:r w:rsidRPr="00117A95">
        <w:rPr>
          <w:b/>
          <w:bCs/>
        </w:rPr>
        <w:t>(</w:t>
      </w:r>
      <w:r>
        <w:rPr>
          <w:b/>
          <w:bCs/>
        </w:rPr>
        <w:t>Traumatic Psychoactive</w:t>
      </w:r>
      <w:r w:rsidRPr="00117A95">
        <w:rPr>
          <w:b/>
          <w:bCs/>
        </w:rPr>
        <w:t>)</w:t>
      </w:r>
      <w:r>
        <w:rPr>
          <w:b/>
          <w:bCs/>
        </w:rPr>
        <w:t xml:space="preserve"> </w:t>
      </w:r>
      <w:r>
        <w:t xml:space="preserve">First Condition: Frightened, Second Condition: Traumatized. While not necessarily suitable for all purposes, Nightmare Salt almost always destroys the mind of its victim. </w:t>
      </w:r>
    </w:p>
    <w:p w14:paraId="08765539" w14:textId="77777777" w:rsidR="006C72F6" w:rsidRDefault="006C72F6" w:rsidP="00B42EC3">
      <w:pPr>
        <w:pStyle w:val="BodyText"/>
      </w:pPr>
    </w:p>
    <w:p w14:paraId="0168596A" w14:textId="77777777" w:rsidR="00421CB3" w:rsidRDefault="00421CB3" w:rsidP="00B42EC3">
      <w:pPr>
        <w:pStyle w:val="BodyText"/>
      </w:pPr>
      <w:r>
        <w:rPr>
          <w:b/>
          <w:bCs/>
        </w:rPr>
        <w:t>Major Scintillating Pixie Dust</w:t>
      </w:r>
      <w:r w:rsidRPr="00117A95">
        <w:rPr>
          <w:b/>
          <w:bCs/>
        </w:rPr>
        <w:t xml:space="preserve"> (</w:t>
      </w:r>
      <w:r>
        <w:rPr>
          <w:b/>
          <w:bCs/>
        </w:rPr>
        <w:t>Lethargic</w:t>
      </w:r>
      <w:r w:rsidRPr="00117A95">
        <w:rPr>
          <w:b/>
          <w:bCs/>
        </w:rPr>
        <w:t>)</w:t>
      </w:r>
      <w:r>
        <w:rPr>
          <w:b/>
          <w:bCs/>
        </w:rPr>
        <w:t xml:space="preserve"> </w:t>
      </w:r>
      <w:r>
        <w:t xml:space="preserve">First Condition: Enfeebled, Second Condition: Slowed. This dust scintillates with rainbow hues when tossed into victim’s face. </w:t>
      </w:r>
    </w:p>
    <w:p w14:paraId="1B3AE897" w14:textId="77777777" w:rsidR="00421CB3" w:rsidRDefault="00421CB3" w:rsidP="00B42EC3">
      <w:pPr>
        <w:pStyle w:val="BodyText"/>
      </w:pPr>
    </w:p>
    <w:p w14:paraId="3DF99B5C" w14:textId="248CA623" w:rsidR="00421CB3" w:rsidRDefault="00421CB3" w:rsidP="00B42EC3">
      <w:pPr>
        <w:pStyle w:val="BodyText"/>
      </w:pPr>
      <w:r>
        <w:rPr>
          <w:b/>
          <w:bCs/>
        </w:rPr>
        <w:t>Major Refined Pesh Resin</w:t>
      </w:r>
      <w:r w:rsidRPr="00117A95">
        <w:rPr>
          <w:b/>
          <w:bCs/>
        </w:rPr>
        <w:t xml:space="preserve"> (</w:t>
      </w:r>
      <w:r>
        <w:rPr>
          <w:b/>
          <w:bCs/>
        </w:rPr>
        <w:t>Psychedelic</w:t>
      </w:r>
      <w:r w:rsidR="00F41B3D">
        <w:rPr>
          <w:b/>
          <w:bCs/>
        </w:rPr>
        <w:t>; Reduced Persistence (Free)</w:t>
      </w:r>
      <w:r w:rsidRPr="00117A95">
        <w:rPr>
          <w:b/>
          <w:bCs/>
        </w:rPr>
        <w:t>)</w:t>
      </w:r>
      <w:r>
        <w:rPr>
          <w:b/>
          <w:bCs/>
        </w:rPr>
        <w:t xml:space="preserve"> </w:t>
      </w:r>
      <w:r>
        <w:t xml:space="preserve">First Condition: Stupefied, Second Condition: Fascinated. Refined Pesh normally has reduced Persistence because you don’t want people remaining stoned for an entire </w:t>
      </w:r>
      <w:proofErr w:type="gramStart"/>
      <w:r>
        <w:t>day, when</w:t>
      </w:r>
      <w:proofErr w:type="gramEnd"/>
      <w:r>
        <w:t xml:space="preserve"> they could just take another dose to achieve the same effect with greater profits. </w:t>
      </w:r>
      <w:r w:rsidR="00F41B3D">
        <w:t xml:space="preserve">Pesh can be considered an Addictohol variant (and can be crafted as a Psychoactive Pharmaceutical). </w:t>
      </w:r>
    </w:p>
    <w:p w14:paraId="2BC9E7BC" w14:textId="77777777" w:rsidR="00421CB3" w:rsidRDefault="00421CB3" w:rsidP="00B42EC3">
      <w:pPr>
        <w:pStyle w:val="BodyText"/>
      </w:pPr>
    </w:p>
    <w:p w14:paraId="7D212BB8" w14:textId="04B815C7" w:rsidR="00C72882" w:rsidRDefault="00C72882" w:rsidP="00B42EC3">
      <w:pPr>
        <w:pStyle w:val="BodyText"/>
      </w:pPr>
      <w:r>
        <w:rPr>
          <w:b/>
          <w:bCs/>
        </w:rPr>
        <w:t>Major Tears of Death</w:t>
      </w:r>
      <w:r w:rsidRPr="00117A95">
        <w:rPr>
          <w:b/>
          <w:bCs/>
        </w:rPr>
        <w:t xml:space="preserve"> </w:t>
      </w:r>
      <w:r>
        <w:rPr>
          <w:b/>
          <w:bCs/>
        </w:rPr>
        <w:t xml:space="preserve">Poison </w:t>
      </w:r>
      <w:r w:rsidR="001E5C17">
        <w:rPr>
          <w:b/>
          <w:bCs/>
        </w:rPr>
        <w:t>Patch</w:t>
      </w:r>
      <w:r>
        <w:rPr>
          <w:b/>
          <w:bCs/>
        </w:rPr>
        <w:t xml:space="preserve"> </w:t>
      </w:r>
      <w:r w:rsidRPr="00117A95">
        <w:rPr>
          <w:b/>
          <w:bCs/>
        </w:rPr>
        <w:t>(</w:t>
      </w:r>
      <w:r>
        <w:rPr>
          <w:b/>
          <w:bCs/>
        </w:rPr>
        <w:t>Lethal Paralytic</w:t>
      </w:r>
      <w:r w:rsidRPr="00117A95">
        <w:rPr>
          <w:b/>
          <w:bCs/>
        </w:rPr>
        <w:t>)</w:t>
      </w:r>
      <w:r>
        <w:rPr>
          <w:b/>
          <w:bCs/>
        </w:rPr>
        <w:t xml:space="preserve"> </w:t>
      </w:r>
      <w:r>
        <w:t xml:space="preserve">First Condition: Clumsy, Second Condition: Paralyzed. While not necessarily suitable for all purposes, Tears of Death is almost always lethal. </w:t>
      </w:r>
    </w:p>
    <w:p w14:paraId="1FDA17F0" w14:textId="0CD51F24" w:rsidR="0042587E" w:rsidRDefault="0042587E">
      <w:pPr>
        <w:rPr>
          <w:rFonts w:ascii="Arial" w:eastAsia="Arial" w:hAnsi="Arial"/>
          <w:sz w:val="16"/>
          <w:szCs w:val="16"/>
        </w:rPr>
      </w:pPr>
      <w:r>
        <w:br w:type="page"/>
      </w:r>
    </w:p>
    <w:p w14:paraId="1E9257E5" w14:textId="154611AD" w:rsidR="00D65824" w:rsidRDefault="00D65824" w:rsidP="002B2268">
      <w:pPr>
        <w:pStyle w:val="Heading4"/>
      </w:pPr>
      <w:r>
        <w:lastRenderedPageBreak/>
        <w:t>Pharmaceuticals</w:t>
      </w:r>
    </w:p>
    <w:p w14:paraId="04DD0889" w14:textId="75229502" w:rsidR="004A7469" w:rsidRDefault="00767E25" w:rsidP="00B42EC3">
      <w:pPr>
        <w:pStyle w:val="BodyText"/>
      </w:pPr>
      <w:r w:rsidRPr="00494DB7">
        <w:rPr>
          <w:b/>
          <w:bCs/>
        </w:rPr>
        <w:t>Addiction Suppressant</w:t>
      </w:r>
      <w:r w:rsidR="004A7469" w:rsidRPr="00494DB7">
        <w:rPr>
          <w:b/>
          <w:bCs/>
        </w:rPr>
        <w:t xml:space="preserve"> (</w:t>
      </w:r>
      <w:r w:rsidRPr="00494DB7">
        <w:rPr>
          <w:rFonts w:cs="Arial"/>
          <w:b/>
          <w:bCs/>
        </w:rPr>
        <w:t>Healing</w:t>
      </w:r>
      <w:r w:rsidR="004A7469" w:rsidRPr="00494DB7">
        <w:rPr>
          <w:b/>
          <w:bCs/>
        </w:rPr>
        <w:t>)</w:t>
      </w:r>
      <w:r w:rsidR="00E64303">
        <w:t xml:space="preserve"> [Biochemistry, </w:t>
      </w:r>
      <w:r w:rsidR="00C73A4F">
        <w:t>Psychology</w:t>
      </w:r>
      <w:r w:rsidR="00494DB7">
        <w:t>, Physiology of intended recipient</w:t>
      </w:r>
      <w:r w:rsidR="00E64303">
        <w:t>]</w:t>
      </w:r>
      <w:r w:rsidR="004A7469">
        <w:t xml:space="preserve"> </w:t>
      </w:r>
      <w:r w:rsidR="00E64303">
        <w:t>Reduce conditions associated with an addiction</w:t>
      </w:r>
      <w:r w:rsidR="004A7469">
        <w:t xml:space="preserve">. </w:t>
      </w:r>
      <w:r w:rsidR="00E64303">
        <w:t xml:space="preserve">Suppressants are of two types, one for physical and one for psychological addiction. </w:t>
      </w:r>
      <w:r w:rsidR="00047A7A">
        <w:t xml:space="preserve">There are no Flaws associated with an Addiction Suppressant (the Flaws column is the number of Flaws you suppress), but if you reach Addiction 10, you </w:t>
      </w:r>
      <w:proofErr w:type="gramStart"/>
      <w:r w:rsidR="00047A7A">
        <w:t>have to</w:t>
      </w:r>
      <w:proofErr w:type="gramEnd"/>
      <w:r w:rsidR="00047A7A">
        <w:t xml:space="preserve"> take 1 extra dose to achieve suppression; for every order of magnitude, that is doubled. </w:t>
      </w:r>
      <w:proofErr w:type="gramStart"/>
      <w:r w:rsidR="00047A7A">
        <w:t>So</w:t>
      </w:r>
      <w:proofErr w:type="gramEnd"/>
      <w:r w:rsidR="00047A7A">
        <w:t xml:space="preserve"> at Addiction 100, you need 2 extra doses, at Addiction 1000, 4 extra doses, and so forth. </w:t>
      </w:r>
    </w:p>
    <w:p w14:paraId="33E9BA9A" w14:textId="2313195D" w:rsidR="00047A7A" w:rsidRDefault="00047A7A" w:rsidP="00B42EC3">
      <w:pPr>
        <w:pStyle w:val="BodyText"/>
      </w:pPr>
      <w:r>
        <w:tab/>
        <w:t>Timer indicates how long the Addiction Suppressant lasts before it wears off (</w:t>
      </w:r>
      <w:r w:rsidR="00494DB7">
        <w:t>Encounter means “until the end of the encounter;”</w:t>
      </w:r>
      <w:r w:rsidR="00946391">
        <w:t xml:space="preserve"> </w:t>
      </w:r>
      <w:r w:rsidR="00B73571">
        <w:t>Intermission</w:t>
      </w:r>
      <w:r w:rsidR="00946391">
        <w:t xml:space="preserve"> means one </w:t>
      </w:r>
      <w:r w:rsidR="00B73571">
        <w:t>Intermission</w:t>
      </w:r>
      <w:r>
        <w:t xml:space="preserve">). </w:t>
      </w:r>
    </w:p>
    <w:tbl>
      <w:tblPr>
        <w:tblStyle w:val="TableGrid"/>
        <w:tblW w:w="11578" w:type="dxa"/>
        <w:tblInd w:w="108" w:type="dxa"/>
        <w:tblLayout w:type="fixed"/>
        <w:tblLook w:val="04A0" w:firstRow="1" w:lastRow="0" w:firstColumn="1" w:lastColumn="0" w:noHBand="0" w:noVBand="1"/>
      </w:tblPr>
      <w:tblGrid>
        <w:gridCol w:w="450"/>
        <w:gridCol w:w="864"/>
        <w:gridCol w:w="720"/>
        <w:gridCol w:w="720"/>
        <w:gridCol w:w="1008"/>
        <w:gridCol w:w="236"/>
        <w:gridCol w:w="720"/>
        <w:gridCol w:w="720"/>
        <w:gridCol w:w="1008"/>
        <w:gridCol w:w="1008"/>
        <w:gridCol w:w="236"/>
        <w:gridCol w:w="1008"/>
        <w:gridCol w:w="720"/>
        <w:gridCol w:w="1152"/>
        <w:gridCol w:w="1008"/>
      </w:tblGrid>
      <w:tr w:rsidR="00047A7A" w14:paraId="4235951D" w14:textId="77777777" w:rsidTr="00946391">
        <w:tc>
          <w:tcPr>
            <w:tcW w:w="450" w:type="dxa"/>
          </w:tcPr>
          <w:p w14:paraId="1DD21AC8" w14:textId="77777777" w:rsidR="00047A7A" w:rsidRDefault="00047A7A" w:rsidP="00B42EC3">
            <w:pPr>
              <w:pStyle w:val="BodyText"/>
            </w:pPr>
            <w:r>
              <w:t>L</w:t>
            </w:r>
          </w:p>
        </w:tc>
        <w:tc>
          <w:tcPr>
            <w:tcW w:w="864" w:type="dxa"/>
          </w:tcPr>
          <w:p w14:paraId="205A30DE" w14:textId="77777777" w:rsidR="00047A7A" w:rsidRDefault="00047A7A" w:rsidP="00B42EC3">
            <w:pPr>
              <w:pStyle w:val="BodyText"/>
            </w:pPr>
            <w:r>
              <w:t>Minor</w:t>
            </w:r>
          </w:p>
        </w:tc>
        <w:tc>
          <w:tcPr>
            <w:tcW w:w="720" w:type="dxa"/>
          </w:tcPr>
          <w:p w14:paraId="3F116FB1" w14:textId="4D649F0F" w:rsidR="00047A7A" w:rsidRDefault="00047A7A" w:rsidP="00B42EC3">
            <w:pPr>
              <w:pStyle w:val="BodyText"/>
            </w:pPr>
            <w:r>
              <w:t>Flaws</w:t>
            </w:r>
          </w:p>
        </w:tc>
        <w:tc>
          <w:tcPr>
            <w:tcW w:w="720" w:type="dxa"/>
            <w:tcBorders>
              <w:right w:val="single" w:sz="4" w:space="0" w:color="auto"/>
            </w:tcBorders>
          </w:tcPr>
          <w:p w14:paraId="1AF6B83D" w14:textId="220C5113" w:rsidR="00047A7A" w:rsidRDefault="00047A7A" w:rsidP="00B42EC3">
            <w:pPr>
              <w:pStyle w:val="BodyText"/>
            </w:pPr>
            <w:r>
              <w:t>Timer</w:t>
            </w:r>
          </w:p>
        </w:tc>
        <w:tc>
          <w:tcPr>
            <w:tcW w:w="1008" w:type="dxa"/>
            <w:tcBorders>
              <w:right w:val="single" w:sz="4" w:space="0" w:color="auto"/>
            </w:tcBorders>
          </w:tcPr>
          <w:p w14:paraId="0606B4F6" w14:textId="77777777" w:rsidR="00047A7A" w:rsidRDefault="00047A7A" w:rsidP="00B42EC3">
            <w:pPr>
              <w:pStyle w:val="BodyText"/>
            </w:pPr>
            <w:r>
              <w:t>Addiction</w:t>
            </w:r>
          </w:p>
        </w:tc>
        <w:tc>
          <w:tcPr>
            <w:tcW w:w="236" w:type="dxa"/>
            <w:tcBorders>
              <w:top w:val="nil"/>
              <w:left w:val="single" w:sz="4" w:space="0" w:color="auto"/>
              <w:bottom w:val="nil"/>
              <w:right w:val="single" w:sz="4" w:space="0" w:color="auto"/>
            </w:tcBorders>
          </w:tcPr>
          <w:p w14:paraId="4A58E8B4" w14:textId="77777777" w:rsidR="00047A7A" w:rsidRDefault="00047A7A" w:rsidP="00B42EC3">
            <w:pPr>
              <w:pStyle w:val="BodyText"/>
            </w:pPr>
          </w:p>
        </w:tc>
        <w:tc>
          <w:tcPr>
            <w:tcW w:w="720" w:type="dxa"/>
            <w:tcBorders>
              <w:left w:val="single" w:sz="4" w:space="0" w:color="auto"/>
            </w:tcBorders>
          </w:tcPr>
          <w:p w14:paraId="4FE42917" w14:textId="77777777" w:rsidR="00047A7A" w:rsidRDefault="00047A7A" w:rsidP="00B42EC3">
            <w:pPr>
              <w:pStyle w:val="BodyText"/>
            </w:pPr>
            <w:r>
              <w:t>Lesser</w:t>
            </w:r>
          </w:p>
        </w:tc>
        <w:tc>
          <w:tcPr>
            <w:tcW w:w="720" w:type="dxa"/>
          </w:tcPr>
          <w:p w14:paraId="7F09402D" w14:textId="1E56103A" w:rsidR="00047A7A" w:rsidRDefault="00047A7A" w:rsidP="00B42EC3">
            <w:pPr>
              <w:pStyle w:val="BodyText"/>
            </w:pPr>
            <w:r>
              <w:t>Flaws</w:t>
            </w:r>
          </w:p>
        </w:tc>
        <w:tc>
          <w:tcPr>
            <w:tcW w:w="1008" w:type="dxa"/>
            <w:tcBorders>
              <w:right w:val="single" w:sz="4" w:space="0" w:color="auto"/>
            </w:tcBorders>
          </w:tcPr>
          <w:p w14:paraId="20F002F9" w14:textId="2C4F3A6D" w:rsidR="00047A7A" w:rsidRDefault="00047A7A" w:rsidP="00B42EC3">
            <w:pPr>
              <w:pStyle w:val="BodyText"/>
            </w:pPr>
            <w:r>
              <w:t>Timer</w:t>
            </w:r>
          </w:p>
        </w:tc>
        <w:tc>
          <w:tcPr>
            <w:tcW w:w="1008" w:type="dxa"/>
            <w:tcBorders>
              <w:right w:val="single" w:sz="4" w:space="0" w:color="auto"/>
            </w:tcBorders>
          </w:tcPr>
          <w:p w14:paraId="32AED16A" w14:textId="77777777" w:rsidR="00047A7A" w:rsidRDefault="00047A7A" w:rsidP="00B42EC3">
            <w:pPr>
              <w:pStyle w:val="BodyText"/>
            </w:pPr>
            <w:r>
              <w:t>Addiction</w:t>
            </w:r>
          </w:p>
        </w:tc>
        <w:tc>
          <w:tcPr>
            <w:tcW w:w="236" w:type="dxa"/>
            <w:tcBorders>
              <w:top w:val="nil"/>
              <w:left w:val="single" w:sz="4" w:space="0" w:color="auto"/>
              <w:bottom w:val="nil"/>
              <w:right w:val="single" w:sz="4" w:space="0" w:color="auto"/>
            </w:tcBorders>
          </w:tcPr>
          <w:p w14:paraId="77A4A9DE" w14:textId="77777777" w:rsidR="00047A7A" w:rsidRDefault="00047A7A" w:rsidP="00B42EC3">
            <w:pPr>
              <w:pStyle w:val="BodyText"/>
            </w:pPr>
          </w:p>
        </w:tc>
        <w:tc>
          <w:tcPr>
            <w:tcW w:w="1008" w:type="dxa"/>
            <w:tcBorders>
              <w:left w:val="single" w:sz="4" w:space="0" w:color="auto"/>
            </w:tcBorders>
          </w:tcPr>
          <w:p w14:paraId="0315AC1A" w14:textId="77777777" w:rsidR="00047A7A" w:rsidRDefault="00047A7A" w:rsidP="00B42EC3">
            <w:pPr>
              <w:pStyle w:val="BodyText"/>
            </w:pPr>
            <w:r>
              <w:t>Moderate</w:t>
            </w:r>
          </w:p>
        </w:tc>
        <w:tc>
          <w:tcPr>
            <w:tcW w:w="720" w:type="dxa"/>
          </w:tcPr>
          <w:p w14:paraId="71781E0F" w14:textId="06EC06BB" w:rsidR="00047A7A" w:rsidRDefault="00047A7A" w:rsidP="00B42EC3">
            <w:pPr>
              <w:pStyle w:val="BodyText"/>
            </w:pPr>
            <w:r>
              <w:t>Flaws</w:t>
            </w:r>
          </w:p>
        </w:tc>
        <w:tc>
          <w:tcPr>
            <w:tcW w:w="1152" w:type="dxa"/>
            <w:tcBorders>
              <w:right w:val="single" w:sz="4" w:space="0" w:color="auto"/>
            </w:tcBorders>
          </w:tcPr>
          <w:p w14:paraId="282623A2" w14:textId="1F86299D" w:rsidR="00047A7A" w:rsidRDefault="00047A7A" w:rsidP="00B42EC3">
            <w:pPr>
              <w:pStyle w:val="BodyText"/>
            </w:pPr>
            <w:r>
              <w:t>Timer</w:t>
            </w:r>
          </w:p>
        </w:tc>
        <w:tc>
          <w:tcPr>
            <w:tcW w:w="1008" w:type="dxa"/>
            <w:tcBorders>
              <w:right w:val="single" w:sz="4" w:space="0" w:color="auto"/>
            </w:tcBorders>
          </w:tcPr>
          <w:p w14:paraId="5A31C3E9" w14:textId="77777777" w:rsidR="00047A7A" w:rsidRDefault="00047A7A" w:rsidP="00B42EC3">
            <w:pPr>
              <w:pStyle w:val="BodyText"/>
            </w:pPr>
            <w:r>
              <w:t>Addiction</w:t>
            </w:r>
          </w:p>
        </w:tc>
      </w:tr>
      <w:tr w:rsidR="00946391" w:rsidRPr="002903BC" w14:paraId="616C5972" w14:textId="77777777" w:rsidTr="00946391">
        <w:tc>
          <w:tcPr>
            <w:tcW w:w="450" w:type="dxa"/>
          </w:tcPr>
          <w:p w14:paraId="1CA660B7" w14:textId="77777777" w:rsidR="00946391" w:rsidRPr="002903BC" w:rsidRDefault="00946391" w:rsidP="00B42EC3">
            <w:pPr>
              <w:pStyle w:val="BodyText"/>
            </w:pPr>
            <w:r>
              <w:t>1</w:t>
            </w:r>
          </w:p>
        </w:tc>
        <w:tc>
          <w:tcPr>
            <w:tcW w:w="864" w:type="dxa"/>
            <w:vAlign w:val="bottom"/>
          </w:tcPr>
          <w:p w14:paraId="35D90487" w14:textId="1C137E48" w:rsidR="00946391" w:rsidRDefault="00946391" w:rsidP="00B42EC3">
            <w:pPr>
              <w:pStyle w:val="BodyText"/>
            </w:pPr>
            <w:r w:rsidRPr="002903BC">
              <w:t>£</w:t>
            </w:r>
            <w:r w:rsidR="00C0474B">
              <w:t>0.2</w:t>
            </w:r>
          </w:p>
        </w:tc>
        <w:tc>
          <w:tcPr>
            <w:tcW w:w="720" w:type="dxa"/>
          </w:tcPr>
          <w:p w14:paraId="618F83C9" w14:textId="4CA824DD" w:rsidR="00946391" w:rsidRPr="002903BC" w:rsidRDefault="00946391" w:rsidP="00B42EC3">
            <w:pPr>
              <w:pStyle w:val="BodyText"/>
            </w:pPr>
            <w:r>
              <w:t>+1</w:t>
            </w:r>
          </w:p>
        </w:tc>
        <w:tc>
          <w:tcPr>
            <w:tcW w:w="720" w:type="dxa"/>
            <w:tcBorders>
              <w:right w:val="single" w:sz="4" w:space="0" w:color="auto"/>
            </w:tcBorders>
          </w:tcPr>
          <w:p w14:paraId="59BFA091" w14:textId="5D7DD1B7" w:rsidR="00946391" w:rsidRPr="002903BC" w:rsidRDefault="00946391" w:rsidP="00B42EC3">
            <w:pPr>
              <w:pStyle w:val="BodyText"/>
            </w:pPr>
            <w:r>
              <w:t>4</w:t>
            </w:r>
          </w:p>
        </w:tc>
        <w:tc>
          <w:tcPr>
            <w:tcW w:w="1008" w:type="dxa"/>
            <w:tcBorders>
              <w:right w:val="single" w:sz="4" w:space="0" w:color="auto"/>
            </w:tcBorders>
          </w:tcPr>
          <w:p w14:paraId="277FBFC2" w14:textId="7D14EFD7" w:rsidR="00946391" w:rsidRDefault="00946391" w:rsidP="00B42EC3">
            <w:pPr>
              <w:pStyle w:val="BodyText"/>
            </w:pPr>
            <w:r>
              <w:t>+4</w:t>
            </w:r>
          </w:p>
        </w:tc>
        <w:tc>
          <w:tcPr>
            <w:tcW w:w="236" w:type="dxa"/>
            <w:tcBorders>
              <w:top w:val="nil"/>
              <w:left w:val="single" w:sz="4" w:space="0" w:color="auto"/>
              <w:bottom w:val="nil"/>
              <w:right w:val="single" w:sz="4" w:space="0" w:color="auto"/>
            </w:tcBorders>
          </w:tcPr>
          <w:p w14:paraId="6AEC2A39" w14:textId="77777777" w:rsidR="00946391" w:rsidRDefault="00946391" w:rsidP="00B42EC3">
            <w:pPr>
              <w:pStyle w:val="BodyText"/>
            </w:pPr>
          </w:p>
        </w:tc>
        <w:tc>
          <w:tcPr>
            <w:tcW w:w="720" w:type="dxa"/>
            <w:tcBorders>
              <w:left w:val="single" w:sz="4" w:space="0" w:color="auto"/>
            </w:tcBorders>
            <w:vAlign w:val="bottom"/>
          </w:tcPr>
          <w:p w14:paraId="011CC81E" w14:textId="2135254A" w:rsidR="00946391" w:rsidRDefault="00946391" w:rsidP="00B42EC3">
            <w:pPr>
              <w:pStyle w:val="BodyText"/>
            </w:pPr>
            <w:r w:rsidRPr="002903BC">
              <w:t>£</w:t>
            </w:r>
            <w:r w:rsidR="00C0474B">
              <w:t>0.3</w:t>
            </w:r>
          </w:p>
        </w:tc>
        <w:tc>
          <w:tcPr>
            <w:tcW w:w="720" w:type="dxa"/>
          </w:tcPr>
          <w:p w14:paraId="4835E0AB" w14:textId="10F3C8CE" w:rsidR="00946391" w:rsidRDefault="00946391" w:rsidP="00B42EC3">
            <w:pPr>
              <w:pStyle w:val="BodyText"/>
            </w:pPr>
            <w:r>
              <w:t>+1</w:t>
            </w:r>
          </w:p>
        </w:tc>
        <w:tc>
          <w:tcPr>
            <w:tcW w:w="1008" w:type="dxa"/>
            <w:tcBorders>
              <w:right w:val="single" w:sz="4" w:space="0" w:color="auto"/>
            </w:tcBorders>
          </w:tcPr>
          <w:p w14:paraId="55F8DBAF" w14:textId="051ED086" w:rsidR="00946391" w:rsidRPr="002903BC" w:rsidRDefault="00946391" w:rsidP="00B42EC3">
            <w:pPr>
              <w:pStyle w:val="BodyText"/>
            </w:pPr>
            <w:r>
              <w:t>Encounter</w:t>
            </w:r>
          </w:p>
        </w:tc>
        <w:tc>
          <w:tcPr>
            <w:tcW w:w="1008" w:type="dxa"/>
            <w:tcBorders>
              <w:right w:val="single" w:sz="4" w:space="0" w:color="auto"/>
            </w:tcBorders>
          </w:tcPr>
          <w:p w14:paraId="4710AC87" w14:textId="51C8359C"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65B79CB8" w14:textId="77777777" w:rsidR="00946391" w:rsidRPr="002903BC" w:rsidRDefault="00946391" w:rsidP="00B42EC3">
            <w:pPr>
              <w:pStyle w:val="BodyText"/>
            </w:pPr>
          </w:p>
        </w:tc>
        <w:tc>
          <w:tcPr>
            <w:tcW w:w="1008" w:type="dxa"/>
            <w:tcBorders>
              <w:left w:val="single" w:sz="4" w:space="0" w:color="auto"/>
            </w:tcBorders>
            <w:vAlign w:val="bottom"/>
          </w:tcPr>
          <w:p w14:paraId="50042B57" w14:textId="508838D7" w:rsidR="00946391" w:rsidRDefault="00946391" w:rsidP="00B42EC3">
            <w:pPr>
              <w:pStyle w:val="BodyText"/>
            </w:pPr>
            <w:r w:rsidRPr="002903BC">
              <w:t>£</w:t>
            </w:r>
            <w:r w:rsidR="00C0474B">
              <w:t>0.5</w:t>
            </w:r>
          </w:p>
        </w:tc>
        <w:tc>
          <w:tcPr>
            <w:tcW w:w="720" w:type="dxa"/>
          </w:tcPr>
          <w:p w14:paraId="4AFF830B" w14:textId="0B23B623" w:rsidR="00946391" w:rsidRDefault="00946391" w:rsidP="00B42EC3">
            <w:pPr>
              <w:pStyle w:val="BodyText"/>
            </w:pPr>
            <w:r>
              <w:t>+1</w:t>
            </w:r>
          </w:p>
        </w:tc>
        <w:tc>
          <w:tcPr>
            <w:tcW w:w="1152" w:type="dxa"/>
            <w:tcBorders>
              <w:right w:val="single" w:sz="4" w:space="0" w:color="auto"/>
            </w:tcBorders>
          </w:tcPr>
          <w:p w14:paraId="4753200D" w14:textId="1E538403" w:rsidR="00946391" w:rsidRDefault="00B73571" w:rsidP="00B42EC3">
            <w:pPr>
              <w:pStyle w:val="BodyText"/>
            </w:pPr>
            <w:r>
              <w:t>Intermission</w:t>
            </w:r>
          </w:p>
        </w:tc>
        <w:tc>
          <w:tcPr>
            <w:tcW w:w="1008" w:type="dxa"/>
            <w:tcBorders>
              <w:right w:val="single" w:sz="4" w:space="0" w:color="auto"/>
            </w:tcBorders>
          </w:tcPr>
          <w:p w14:paraId="5B017181" w14:textId="27216AFE" w:rsidR="00946391" w:rsidRDefault="00946391" w:rsidP="00B42EC3">
            <w:pPr>
              <w:pStyle w:val="BodyText"/>
            </w:pPr>
            <w:r>
              <w:t>+4</w:t>
            </w:r>
          </w:p>
        </w:tc>
      </w:tr>
      <w:tr w:rsidR="00946391" w:rsidRPr="002903BC" w14:paraId="71E7BA41" w14:textId="77777777" w:rsidTr="00946391">
        <w:tc>
          <w:tcPr>
            <w:tcW w:w="450" w:type="dxa"/>
          </w:tcPr>
          <w:p w14:paraId="14B066B9" w14:textId="77777777" w:rsidR="00946391" w:rsidRPr="002903BC" w:rsidRDefault="00946391" w:rsidP="00B42EC3">
            <w:pPr>
              <w:pStyle w:val="BodyText"/>
            </w:pPr>
            <w:r>
              <w:t>2</w:t>
            </w:r>
          </w:p>
        </w:tc>
        <w:tc>
          <w:tcPr>
            <w:tcW w:w="864" w:type="dxa"/>
            <w:vAlign w:val="bottom"/>
          </w:tcPr>
          <w:p w14:paraId="4E6187CB" w14:textId="38CC5A94" w:rsidR="00946391" w:rsidRDefault="00946391" w:rsidP="00B42EC3">
            <w:pPr>
              <w:pStyle w:val="BodyText"/>
            </w:pPr>
            <w:r w:rsidRPr="002903BC">
              <w:t>£</w:t>
            </w:r>
            <w:r w:rsidR="00C0474B">
              <w:t>0.3</w:t>
            </w:r>
          </w:p>
        </w:tc>
        <w:tc>
          <w:tcPr>
            <w:tcW w:w="720" w:type="dxa"/>
          </w:tcPr>
          <w:p w14:paraId="0EA3669E" w14:textId="2634D2BF" w:rsidR="00946391" w:rsidRPr="002903BC" w:rsidRDefault="00946391" w:rsidP="00B42EC3">
            <w:pPr>
              <w:pStyle w:val="BodyText"/>
            </w:pPr>
            <w:r>
              <w:t>+1</w:t>
            </w:r>
          </w:p>
        </w:tc>
        <w:tc>
          <w:tcPr>
            <w:tcW w:w="720" w:type="dxa"/>
            <w:tcBorders>
              <w:right w:val="single" w:sz="4" w:space="0" w:color="auto"/>
            </w:tcBorders>
          </w:tcPr>
          <w:p w14:paraId="2DA47625" w14:textId="32170A35" w:rsidR="00946391" w:rsidRPr="002903BC" w:rsidRDefault="00946391" w:rsidP="00B42EC3">
            <w:pPr>
              <w:pStyle w:val="BodyText"/>
            </w:pPr>
            <w:r>
              <w:t>4</w:t>
            </w:r>
          </w:p>
        </w:tc>
        <w:tc>
          <w:tcPr>
            <w:tcW w:w="1008" w:type="dxa"/>
            <w:tcBorders>
              <w:right w:val="single" w:sz="4" w:space="0" w:color="auto"/>
            </w:tcBorders>
          </w:tcPr>
          <w:p w14:paraId="19552C81" w14:textId="28462F13"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73991A24" w14:textId="77777777" w:rsidR="00946391" w:rsidRDefault="00946391" w:rsidP="00B42EC3">
            <w:pPr>
              <w:pStyle w:val="BodyText"/>
            </w:pPr>
          </w:p>
        </w:tc>
        <w:tc>
          <w:tcPr>
            <w:tcW w:w="720" w:type="dxa"/>
            <w:tcBorders>
              <w:left w:val="single" w:sz="4" w:space="0" w:color="auto"/>
            </w:tcBorders>
            <w:vAlign w:val="bottom"/>
          </w:tcPr>
          <w:p w14:paraId="538CC9A5" w14:textId="0F117111" w:rsidR="00946391" w:rsidRDefault="00946391" w:rsidP="00B42EC3">
            <w:pPr>
              <w:pStyle w:val="BodyText"/>
            </w:pPr>
            <w:r w:rsidRPr="002903BC">
              <w:t>£</w:t>
            </w:r>
            <w:r w:rsidR="00C0474B">
              <w:t>0.5</w:t>
            </w:r>
          </w:p>
        </w:tc>
        <w:tc>
          <w:tcPr>
            <w:tcW w:w="720" w:type="dxa"/>
          </w:tcPr>
          <w:p w14:paraId="5B208E70" w14:textId="71EB54C7" w:rsidR="00946391" w:rsidRDefault="00946391" w:rsidP="00B42EC3">
            <w:pPr>
              <w:pStyle w:val="BodyText"/>
            </w:pPr>
            <w:r>
              <w:t>+1</w:t>
            </w:r>
          </w:p>
        </w:tc>
        <w:tc>
          <w:tcPr>
            <w:tcW w:w="1008" w:type="dxa"/>
            <w:tcBorders>
              <w:right w:val="single" w:sz="4" w:space="0" w:color="auto"/>
            </w:tcBorders>
          </w:tcPr>
          <w:p w14:paraId="0B05542E" w14:textId="46647F9C" w:rsidR="00946391" w:rsidRPr="002903BC" w:rsidRDefault="00946391" w:rsidP="00B42EC3">
            <w:pPr>
              <w:pStyle w:val="BodyText"/>
            </w:pPr>
            <w:r>
              <w:t>Encounter</w:t>
            </w:r>
          </w:p>
        </w:tc>
        <w:tc>
          <w:tcPr>
            <w:tcW w:w="1008" w:type="dxa"/>
            <w:tcBorders>
              <w:right w:val="single" w:sz="4" w:space="0" w:color="auto"/>
            </w:tcBorders>
          </w:tcPr>
          <w:p w14:paraId="667B14FE" w14:textId="6874968C"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1AE13B87" w14:textId="77777777" w:rsidR="00946391" w:rsidRPr="002903BC" w:rsidRDefault="00946391" w:rsidP="00B42EC3">
            <w:pPr>
              <w:pStyle w:val="BodyText"/>
            </w:pPr>
          </w:p>
        </w:tc>
        <w:tc>
          <w:tcPr>
            <w:tcW w:w="1008" w:type="dxa"/>
            <w:tcBorders>
              <w:left w:val="single" w:sz="4" w:space="0" w:color="auto"/>
            </w:tcBorders>
            <w:vAlign w:val="bottom"/>
          </w:tcPr>
          <w:p w14:paraId="4DB5690F" w14:textId="44BC5C92" w:rsidR="00946391" w:rsidRDefault="00946391" w:rsidP="00B42EC3">
            <w:pPr>
              <w:pStyle w:val="BodyText"/>
            </w:pPr>
            <w:r w:rsidRPr="002903BC">
              <w:t>£</w:t>
            </w:r>
            <w:r w:rsidR="00C0474B">
              <w:t>0.8</w:t>
            </w:r>
          </w:p>
        </w:tc>
        <w:tc>
          <w:tcPr>
            <w:tcW w:w="720" w:type="dxa"/>
          </w:tcPr>
          <w:p w14:paraId="438C3512" w14:textId="03B019AA" w:rsidR="00946391" w:rsidRDefault="00946391" w:rsidP="00B42EC3">
            <w:pPr>
              <w:pStyle w:val="BodyText"/>
            </w:pPr>
            <w:r>
              <w:t>+1</w:t>
            </w:r>
          </w:p>
        </w:tc>
        <w:tc>
          <w:tcPr>
            <w:tcW w:w="1152" w:type="dxa"/>
            <w:tcBorders>
              <w:right w:val="single" w:sz="4" w:space="0" w:color="auto"/>
            </w:tcBorders>
          </w:tcPr>
          <w:p w14:paraId="74DCDE75" w14:textId="59401F91" w:rsidR="00946391" w:rsidRDefault="00B73571" w:rsidP="00B42EC3">
            <w:pPr>
              <w:pStyle w:val="BodyText"/>
            </w:pPr>
            <w:r>
              <w:t>Intermission</w:t>
            </w:r>
          </w:p>
        </w:tc>
        <w:tc>
          <w:tcPr>
            <w:tcW w:w="1008" w:type="dxa"/>
            <w:tcBorders>
              <w:right w:val="single" w:sz="4" w:space="0" w:color="auto"/>
            </w:tcBorders>
          </w:tcPr>
          <w:p w14:paraId="584F366C" w14:textId="03B69E23" w:rsidR="00946391" w:rsidRDefault="00946391" w:rsidP="00B42EC3">
            <w:pPr>
              <w:pStyle w:val="BodyText"/>
            </w:pPr>
            <w:r>
              <w:t>+3</w:t>
            </w:r>
          </w:p>
        </w:tc>
      </w:tr>
      <w:tr w:rsidR="00946391" w:rsidRPr="002903BC" w14:paraId="4F729F03" w14:textId="77777777" w:rsidTr="00946391">
        <w:tc>
          <w:tcPr>
            <w:tcW w:w="450" w:type="dxa"/>
          </w:tcPr>
          <w:p w14:paraId="61E13477" w14:textId="77777777" w:rsidR="00946391" w:rsidRPr="002903BC" w:rsidRDefault="00946391" w:rsidP="00B42EC3">
            <w:pPr>
              <w:pStyle w:val="BodyText"/>
            </w:pPr>
            <w:r>
              <w:t>4</w:t>
            </w:r>
          </w:p>
        </w:tc>
        <w:tc>
          <w:tcPr>
            <w:tcW w:w="864" w:type="dxa"/>
            <w:vAlign w:val="bottom"/>
          </w:tcPr>
          <w:p w14:paraId="17A6A5F4" w14:textId="4ABCFFB3" w:rsidR="00946391" w:rsidRDefault="00946391" w:rsidP="00B42EC3">
            <w:pPr>
              <w:pStyle w:val="BodyText"/>
            </w:pPr>
            <w:r w:rsidRPr="002903BC">
              <w:t>£</w:t>
            </w:r>
            <w:r w:rsidR="00C0474B">
              <w:t>0.8</w:t>
            </w:r>
          </w:p>
        </w:tc>
        <w:tc>
          <w:tcPr>
            <w:tcW w:w="720" w:type="dxa"/>
          </w:tcPr>
          <w:p w14:paraId="6F394A9E" w14:textId="4265BB45" w:rsidR="00946391" w:rsidRPr="002903BC" w:rsidRDefault="00946391" w:rsidP="00B42EC3">
            <w:pPr>
              <w:pStyle w:val="BodyText"/>
            </w:pPr>
            <w:r>
              <w:t>+2</w:t>
            </w:r>
          </w:p>
        </w:tc>
        <w:tc>
          <w:tcPr>
            <w:tcW w:w="720" w:type="dxa"/>
            <w:tcBorders>
              <w:right w:val="single" w:sz="4" w:space="0" w:color="auto"/>
            </w:tcBorders>
          </w:tcPr>
          <w:p w14:paraId="03F08C75" w14:textId="4FF79468" w:rsidR="00946391" w:rsidRPr="002903BC" w:rsidRDefault="00946391" w:rsidP="00B42EC3">
            <w:pPr>
              <w:pStyle w:val="BodyText"/>
            </w:pPr>
            <w:r>
              <w:t>4</w:t>
            </w:r>
          </w:p>
        </w:tc>
        <w:tc>
          <w:tcPr>
            <w:tcW w:w="1008" w:type="dxa"/>
            <w:tcBorders>
              <w:right w:val="single" w:sz="4" w:space="0" w:color="auto"/>
            </w:tcBorders>
          </w:tcPr>
          <w:p w14:paraId="3E491E20" w14:textId="44E5FDE5"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16157F41" w14:textId="77777777" w:rsidR="00946391" w:rsidRDefault="00946391" w:rsidP="00B42EC3">
            <w:pPr>
              <w:pStyle w:val="BodyText"/>
            </w:pPr>
          </w:p>
        </w:tc>
        <w:tc>
          <w:tcPr>
            <w:tcW w:w="720" w:type="dxa"/>
            <w:tcBorders>
              <w:left w:val="single" w:sz="4" w:space="0" w:color="auto"/>
            </w:tcBorders>
            <w:vAlign w:val="bottom"/>
          </w:tcPr>
          <w:p w14:paraId="51BF9AFB" w14:textId="3556C94B" w:rsidR="00C0474B" w:rsidRDefault="00946391" w:rsidP="00B42EC3">
            <w:pPr>
              <w:pStyle w:val="BodyText"/>
            </w:pPr>
            <w:r w:rsidRPr="002903BC">
              <w:t>£1</w:t>
            </w:r>
            <w:r w:rsidR="00C0474B">
              <w:t>.2</w:t>
            </w:r>
          </w:p>
        </w:tc>
        <w:tc>
          <w:tcPr>
            <w:tcW w:w="720" w:type="dxa"/>
          </w:tcPr>
          <w:p w14:paraId="3EA97C21" w14:textId="2D922FAE" w:rsidR="00946391" w:rsidRDefault="00946391" w:rsidP="00B42EC3">
            <w:pPr>
              <w:pStyle w:val="BodyText"/>
            </w:pPr>
            <w:r>
              <w:t>+2</w:t>
            </w:r>
          </w:p>
        </w:tc>
        <w:tc>
          <w:tcPr>
            <w:tcW w:w="1008" w:type="dxa"/>
            <w:tcBorders>
              <w:right w:val="single" w:sz="4" w:space="0" w:color="auto"/>
            </w:tcBorders>
          </w:tcPr>
          <w:p w14:paraId="070BDBE1" w14:textId="120B7FAF" w:rsidR="00946391" w:rsidRPr="002903BC" w:rsidRDefault="00946391" w:rsidP="00B42EC3">
            <w:pPr>
              <w:pStyle w:val="BodyText"/>
            </w:pPr>
            <w:r>
              <w:t>Encounter</w:t>
            </w:r>
          </w:p>
        </w:tc>
        <w:tc>
          <w:tcPr>
            <w:tcW w:w="1008" w:type="dxa"/>
            <w:tcBorders>
              <w:right w:val="single" w:sz="4" w:space="0" w:color="auto"/>
            </w:tcBorders>
          </w:tcPr>
          <w:p w14:paraId="6CFEEAB4" w14:textId="7F0B8DD9"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0A7EDC6D" w14:textId="77777777" w:rsidR="00946391" w:rsidRPr="002903BC" w:rsidRDefault="00946391" w:rsidP="00B42EC3">
            <w:pPr>
              <w:pStyle w:val="BodyText"/>
            </w:pPr>
          </w:p>
        </w:tc>
        <w:tc>
          <w:tcPr>
            <w:tcW w:w="1008" w:type="dxa"/>
            <w:tcBorders>
              <w:left w:val="single" w:sz="4" w:space="0" w:color="auto"/>
            </w:tcBorders>
            <w:vAlign w:val="bottom"/>
          </w:tcPr>
          <w:p w14:paraId="3FDAFDC4" w14:textId="113311E5" w:rsidR="00946391" w:rsidRDefault="00946391" w:rsidP="00B42EC3">
            <w:pPr>
              <w:pStyle w:val="BodyText"/>
            </w:pPr>
            <w:r w:rsidRPr="002903BC">
              <w:t>£</w:t>
            </w:r>
            <w:r>
              <w:t>2</w:t>
            </w:r>
          </w:p>
        </w:tc>
        <w:tc>
          <w:tcPr>
            <w:tcW w:w="720" w:type="dxa"/>
          </w:tcPr>
          <w:p w14:paraId="4F461C92" w14:textId="2ED6E670" w:rsidR="00946391" w:rsidRDefault="00946391" w:rsidP="00B42EC3">
            <w:pPr>
              <w:pStyle w:val="BodyText"/>
            </w:pPr>
            <w:r>
              <w:t>+2</w:t>
            </w:r>
          </w:p>
        </w:tc>
        <w:tc>
          <w:tcPr>
            <w:tcW w:w="1152" w:type="dxa"/>
            <w:tcBorders>
              <w:right w:val="single" w:sz="4" w:space="0" w:color="auto"/>
            </w:tcBorders>
          </w:tcPr>
          <w:p w14:paraId="4FC2FB1C" w14:textId="265098B1" w:rsidR="00946391" w:rsidRDefault="00B73571" w:rsidP="00B42EC3">
            <w:pPr>
              <w:pStyle w:val="BodyText"/>
            </w:pPr>
            <w:r>
              <w:t>Intermission</w:t>
            </w:r>
          </w:p>
        </w:tc>
        <w:tc>
          <w:tcPr>
            <w:tcW w:w="1008" w:type="dxa"/>
            <w:tcBorders>
              <w:right w:val="single" w:sz="4" w:space="0" w:color="auto"/>
            </w:tcBorders>
          </w:tcPr>
          <w:p w14:paraId="0628347F" w14:textId="38C10AA8" w:rsidR="00946391" w:rsidRDefault="00946391" w:rsidP="00B42EC3">
            <w:pPr>
              <w:pStyle w:val="BodyText"/>
            </w:pPr>
            <w:r>
              <w:t>+3</w:t>
            </w:r>
          </w:p>
        </w:tc>
      </w:tr>
      <w:tr w:rsidR="00946391" w:rsidRPr="002903BC" w14:paraId="2B8D4D1D" w14:textId="77777777" w:rsidTr="00946391">
        <w:tc>
          <w:tcPr>
            <w:tcW w:w="450" w:type="dxa"/>
          </w:tcPr>
          <w:p w14:paraId="7B4B1CBD" w14:textId="77777777" w:rsidR="00946391" w:rsidRPr="002903BC" w:rsidRDefault="00946391" w:rsidP="00B42EC3">
            <w:pPr>
              <w:pStyle w:val="BodyText"/>
            </w:pPr>
            <w:r>
              <w:t>6</w:t>
            </w:r>
          </w:p>
        </w:tc>
        <w:tc>
          <w:tcPr>
            <w:tcW w:w="864" w:type="dxa"/>
            <w:vAlign w:val="bottom"/>
          </w:tcPr>
          <w:p w14:paraId="0B9A7906" w14:textId="77777777" w:rsidR="00946391" w:rsidRDefault="00946391" w:rsidP="00B42EC3">
            <w:pPr>
              <w:pStyle w:val="BodyText"/>
            </w:pPr>
            <w:r w:rsidRPr="002903BC">
              <w:t>£2</w:t>
            </w:r>
          </w:p>
        </w:tc>
        <w:tc>
          <w:tcPr>
            <w:tcW w:w="720" w:type="dxa"/>
          </w:tcPr>
          <w:p w14:paraId="4021801F" w14:textId="5BD1E3B1" w:rsidR="00946391" w:rsidRPr="002903BC" w:rsidRDefault="00946391" w:rsidP="00B42EC3">
            <w:pPr>
              <w:pStyle w:val="BodyText"/>
            </w:pPr>
            <w:r>
              <w:t>+3</w:t>
            </w:r>
          </w:p>
        </w:tc>
        <w:tc>
          <w:tcPr>
            <w:tcW w:w="720" w:type="dxa"/>
            <w:tcBorders>
              <w:right w:val="single" w:sz="4" w:space="0" w:color="auto"/>
            </w:tcBorders>
          </w:tcPr>
          <w:p w14:paraId="603CEDCA" w14:textId="28E26039" w:rsidR="00946391" w:rsidRPr="002903BC" w:rsidRDefault="00946391" w:rsidP="00B42EC3">
            <w:pPr>
              <w:pStyle w:val="BodyText"/>
            </w:pPr>
            <w:r>
              <w:t>4</w:t>
            </w:r>
          </w:p>
        </w:tc>
        <w:tc>
          <w:tcPr>
            <w:tcW w:w="1008" w:type="dxa"/>
            <w:tcBorders>
              <w:right w:val="single" w:sz="4" w:space="0" w:color="auto"/>
            </w:tcBorders>
          </w:tcPr>
          <w:p w14:paraId="1C7B57FE" w14:textId="21DE34DE"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42EB7D8B" w14:textId="77777777" w:rsidR="00946391" w:rsidRDefault="00946391" w:rsidP="00B42EC3">
            <w:pPr>
              <w:pStyle w:val="BodyText"/>
            </w:pPr>
          </w:p>
        </w:tc>
        <w:tc>
          <w:tcPr>
            <w:tcW w:w="720" w:type="dxa"/>
            <w:tcBorders>
              <w:left w:val="single" w:sz="4" w:space="0" w:color="auto"/>
            </w:tcBorders>
            <w:vAlign w:val="bottom"/>
          </w:tcPr>
          <w:p w14:paraId="5F3C2844" w14:textId="77777777" w:rsidR="00946391" w:rsidRDefault="00946391" w:rsidP="00B42EC3">
            <w:pPr>
              <w:pStyle w:val="BodyText"/>
            </w:pPr>
            <w:r w:rsidRPr="002903BC">
              <w:t>£</w:t>
            </w:r>
            <w:r>
              <w:t>3</w:t>
            </w:r>
          </w:p>
        </w:tc>
        <w:tc>
          <w:tcPr>
            <w:tcW w:w="720" w:type="dxa"/>
          </w:tcPr>
          <w:p w14:paraId="21E1B2B0" w14:textId="047EC889" w:rsidR="00946391" w:rsidRDefault="00946391" w:rsidP="00B42EC3">
            <w:pPr>
              <w:pStyle w:val="BodyText"/>
            </w:pPr>
            <w:r>
              <w:t>+3</w:t>
            </w:r>
          </w:p>
        </w:tc>
        <w:tc>
          <w:tcPr>
            <w:tcW w:w="1008" w:type="dxa"/>
            <w:tcBorders>
              <w:right w:val="single" w:sz="4" w:space="0" w:color="auto"/>
            </w:tcBorders>
          </w:tcPr>
          <w:p w14:paraId="6A90D8AF" w14:textId="2997A3F9" w:rsidR="00946391" w:rsidRPr="002903BC" w:rsidRDefault="00946391" w:rsidP="00B42EC3">
            <w:pPr>
              <w:pStyle w:val="BodyText"/>
            </w:pPr>
            <w:r>
              <w:t>Encounter</w:t>
            </w:r>
          </w:p>
        </w:tc>
        <w:tc>
          <w:tcPr>
            <w:tcW w:w="1008" w:type="dxa"/>
            <w:tcBorders>
              <w:right w:val="single" w:sz="4" w:space="0" w:color="auto"/>
            </w:tcBorders>
          </w:tcPr>
          <w:p w14:paraId="51D5AE1B" w14:textId="34CB44AD"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0D85174E" w14:textId="77777777" w:rsidR="00946391" w:rsidRPr="002903BC" w:rsidRDefault="00946391" w:rsidP="00B42EC3">
            <w:pPr>
              <w:pStyle w:val="BodyText"/>
            </w:pPr>
          </w:p>
        </w:tc>
        <w:tc>
          <w:tcPr>
            <w:tcW w:w="1008" w:type="dxa"/>
            <w:tcBorders>
              <w:left w:val="single" w:sz="4" w:space="0" w:color="auto"/>
            </w:tcBorders>
            <w:vAlign w:val="bottom"/>
          </w:tcPr>
          <w:p w14:paraId="45DBC87A" w14:textId="593621C4" w:rsidR="00946391" w:rsidRDefault="00946391" w:rsidP="00B42EC3">
            <w:pPr>
              <w:pStyle w:val="BodyText"/>
            </w:pPr>
            <w:r w:rsidRPr="002903BC">
              <w:t>£</w:t>
            </w:r>
            <w:r>
              <w:t>5</w:t>
            </w:r>
          </w:p>
        </w:tc>
        <w:tc>
          <w:tcPr>
            <w:tcW w:w="720" w:type="dxa"/>
          </w:tcPr>
          <w:p w14:paraId="1BA6D28E" w14:textId="63C4395A" w:rsidR="00946391" w:rsidRDefault="00946391" w:rsidP="00B42EC3">
            <w:pPr>
              <w:pStyle w:val="BodyText"/>
            </w:pPr>
            <w:r>
              <w:t>+3</w:t>
            </w:r>
          </w:p>
        </w:tc>
        <w:tc>
          <w:tcPr>
            <w:tcW w:w="1152" w:type="dxa"/>
            <w:tcBorders>
              <w:right w:val="single" w:sz="4" w:space="0" w:color="auto"/>
            </w:tcBorders>
          </w:tcPr>
          <w:p w14:paraId="69E84A14" w14:textId="4CE33CFA" w:rsidR="00946391" w:rsidRDefault="00B73571" w:rsidP="00B42EC3">
            <w:pPr>
              <w:pStyle w:val="BodyText"/>
            </w:pPr>
            <w:r>
              <w:t>Intermission</w:t>
            </w:r>
          </w:p>
        </w:tc>
        <w:tc>
          <w:tcPr>
            <w:tcW w:w="1008" w:type="dxa"/>
            <w:tcBorders>
              <w:right w:val="single" w:sz="4" w:space="0" w:color="auto"/>
            </w:tcBorders>
          </w:tcPr>
          <w:p w14:paraId="0F6EDFD3" w14:textId="249EFE2A" w:rsidR="00946391" w:rsidRDefault="00946391" w:rsidP="00B42EC3">
            <w:pPr>
              <w:pStyle w:val="BodyText"/>
            </w:pPr>
            <w:r>
              <w:t>+3</w:t>
            </w:r>
          </w:p>
        </w:tc>
      </w:tr>
      <w:tr w:rsidR="00946391" w:rsidRPr="002903BC" w14:paraId="042644E9" w14:textId="77777777" w:rsidTr="00946391">
        <w:tc>
          <w:tcPr>
            <w:tcW w:w="450" w:type="dxa"/>
          </w:tcPr>
          <w:p w14:paraId="66D4127F" w14:textId="77777777" w:rsidR="00946391" w:rsidRPr="002903BC" w:rsidRDefault="00946391" w:rsidP="00B42EC3">
            <w:pPr>
              <w:pStyle w:val="BodyText"/>
            </w:pPr>
            <w:r>
              <w:t>8</w:t>
            </w:r>
          </w:p>
        </w:tc>
        <w:tc>
          <w:tcPr>
            <w:tcW w:w="864" w:type="dxa"/>
            <w:vAlign w:val="bottom"/>
          </w:tcPr>
          <w:p w14:paraId="70D67E7B" w14:textId="77777777" w:rsidR="00946391" w:rsidRDefault="00946391" w:rsidP="00B42EC3">
            <w:pPr>
              <w:pStyle w:val="BodyText"/>
            </w:pPr>
            <w:r w:rsidRPr="002903BC">
              <w:t>£</w:t>
            </w:r>
            <w:r>
              <w:t>5</w:t>
            </w:r>
          </w:p>
        </w:tc>
        <w:tc>
          <w:tcPr>
            <w:tcW w:w="720" w:type="dxa"/>
          </w:tcPr>
          <w:p w14:paraId="6FBF278C" w14:textId="3C80750A" w:rsidR="00946391" w:rsidRPr="002903BC" w:rsidRDefault="00946391" w:rsidP="00B42EC3">
            <w:pPr>
              <w:pStyle w:val="BodyText"/>
            </w:pPr>
            <w:r>
              <w:t>+4</w:t>
            </w:r>
          </w:p>
        </w:tc>
        <w:tc>
          <w:tcPr>
            <w:tcW w:w="720" w:type="dxa"/>
            <w:tcBorders>
              <w:right w:val="single" w:sz="4" w:space="0" w:color="auto"/>
            </w:tcBorders>
          </w:tcPr>
          <w:p w14:paraId="135D113C" w14:textId="760C86AE" w:rsidR="00946391" w:rsidRPr="002903BC" w:rsidRDefault="00946391" w:rsidP="00B42EC3">
            <w:pPr>
              <w:pStyle w:val="BodyText"/>
            </w:pPr>
            <w:r>
              <w:t>4</w:t>
            </w:r>
          </w:p>
        </w:tc>
        <w:tc>
          <w:tcPr>
            <w:tcW w:w="1008" w:type="dxa"/>
            <w:tcBorders>
              <w:right w:val="single" w:sz="4" w:space="0" w:color="auto"/>
            </w:tcBorders>
          </w:tcPr>
          <w:p w14:paraId="746AE982" w14:textId="3E8C1C7E" w:rsidR="00946391" w:rsidRDefault="00946391" w:rsidP="00B42EC3">
            <w:pPr>
              <w:pStyle w:val="BodyText"/>
            </w:pPr>
            <w:r>
              <w:t>+4</w:t>
            </w:r>
          </w:p>
        </w:tc>
        <w:tc>
          <w:tcPr>
            <w:tcW w:w="236" w:type="dxa"/>
            <w:tcBorders>
              <w:top w:val="nil"/>
              <w:left w:val="single" w:sz="4" w:space="0" w:color="auto"/>
              <w:bottom w:val="nil"/>
              <w:right w:val="single" w:sz="4" w:space="0" w:color="auto"/>
            </w:tcBorders>
          </w:tcPr>
          <w:p w14:paraId="448D21B4" w14:textId="77777777" w:rsidR="00946391" w:rsidRDefault="00946391" w:rsidP="00B42EC3">
            <w:pPr>
              <w:pStyle w:val="BodyText"/>
            </w:pPr>
          </w:p>
        </w:tc>
        <w:tc>
          <w:tcPr>
            <w:tcW w:w="720" w:type="dxa"/>
            <w:tcBorders>
              <w:left w:val="single" w:sz="4" w:space="0" w:color="auto"/>
            </w:tcBorders>
            <w:vAlign w:val="bottom"/>
          </w:tcPr>
          <w:p w14:paraId="7552CB6E" w14:textId="77777777" w:rsidR="00946391" w:rsidRDefault="00946391" w:rsidP="00B42EC3">
            <w:pPr>
              <w:pStyle w:val="BodyText"/>
            </w:pPr>
            <w:r w:rsidRPr="002903BC">
              <w:t>£8</w:t>
            </w:r>
          </w:p>
        </w:tc>
        <w:tc>
          <w:tcPr>
            <w:tcW w:w="720" w:type="dxa"/>
          </w:tcPr>
          <w:p w14:paraId="04534163" w14:textId="40905D5E" w:rsidR="00946391" w:rsidRDefault="00946391" w:rsidP="00B42EC3">
            <w:pPr>
              <w:pStyle w:val="BodyText"/>
            </w:pPr>
            <w:r>
              <w:t>+4</w:t>
            </w:r>
          </w:p>
        </w:tc>
        <w:tc>
          <w:tcPr>
            <w:tcW w:w="1008" w:type="dxa"/>
            <w:tcBorders>
              <w:right w:val="single" w:sz="4" w:space="0" w:color="auto"/>
            </w:tcBorders>
          </w:tcPr>
          <w:p w14:paraId="09002159" w14:textId="23307D9C" w:rsidR="00946391" w:rsidRPr="002903BC" w:rsidRDefault="00946391" w:rsidP="00B42EC3">
            <w:pPr>
              <w:pStyle w:val="BodyText"/>
            </w:pPr>
            <w:r>
              <w:t>Encounter</w:t>
            </w:r>
          </w:p>
        </w:tc>
        <w:tc>
          <w:tcPr>
            <w:tcW w:w="1008" w:type="dxa"/>
            <w:tcBorders>
              <w:right w:val="single" w:sz="4" w:space="0" w:color="auto"/>
            </w:tcBorders>
          </w:tcPr>
          <w:p w14:paraId="650C1784" w14:textId="778DA4B7"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1BEF0809" w14:textId="77777777" w:rsidR="00946391" w:rsidRPr="002903BC" w:rsidRDefault="00946391" w:rsidP="00B42EC3">
            <w:pPr>
              <w:pStyle w:val="BodyText"/>
            </w:pPr>
          </w:p>
        </w:tc>
        <w:tc>
          <w:tcPr>
            <w:tcW w:w="1008" w:type="dxa"/>
            <w:tcBorders>
              <w:left w:val="single" w:sz="4" w:space="0" w:color="auto"/>
            </w:tcBorders>
            <w:vAlign w:val="bottom"/>
          </w:tcPr>
          <w:p w14:paraId="3C13F605" w14:textId="615E7725" w:rsidR="00946391" w:rsidRDefault="00946391" w:rsidP="00B42EC3">
            <w:pPr>
              <w:pStyle w:val="BodyText"/>
            </w:pPr>
            <w:r w:rsidRPr="002903BC">
              <w:t>£</w:t>
            </w:r>
            <w:r>
              <w:t>12</w:t>
            </w:r>
          </w:p>
        </w:tc>
        <w:tc>
          <w:tcPr>
            <w:tcW w:w="720" w:type="dxa"/>
          </w:tcPr>
          <w:p w14:paraId="64D1F2DC" w14:textId="17BBCB83" w:rsidR="00946391" w:rsidRDefault="00946391" w:rsidP="00B42EC3">
            <w:pPr>
              <w:pStyle w:val="BodyText"/>
            </w:pPr>
            <w:r>
              <w:t>+4</w:t>
            </w:r>
          </w:p>
        </w:tc>
        <w:tc>
          <w:tcPr>
            <w:tcW w:w="1152" w:type="dxa"/>
            <w:tcBorders>
              <w:right w:val="single" w:sz="4" w:space="0" w:color="auto"/>
            </w:tcBorders>
          </w:tcPr>
          <w:p w14:paraId="655EC1FA" w14:textId="58E3DDFF" w:rsidR="00946391" w:rsidRDefault="00B73571" w:rsidP="00B42EC3">
            <w:pPr>
              <w:pStyle w:val="BodyText"/>
            </w:pPr>
            <w:r>
              <w:t>Intermission</w:t>
            </w:r>
          </w:p>
        </w:tc>
        <w:tc>
          <w:tcPr>
            <w:tcW w:w="1008" w:type="dxa"/>
            <w:tcBorders>
              <w:right w:val="single" w:sz="4" w:space="0" w:color="auto"/>
            </w:tcBorders>
          </w:tcPr>
          <w:p w14:paraId="7F448EC6" w14:textId="67FC0802" w:rsidR="00946391" w:rsidRDefault="00946391" w:rsidP="00B42EC3">
            <w:pPr>
              <w:pStyle w:val="BodyText"/>
            </w:pPr>
            <w:r>
              <w:t>+4</w:t>
            </w:r>
          </w:p>
        </w:tc>
      </w:tr>
      <w:tr w:rsidR="00946391" w:rsidRPr="002903BC" w14:paraId="094D7613" w14:textId="77777777" w:rsidTr="00946391">
        <w:tc>
          <w:tcPr>
            <w:tcW w:w="450" w:type="dxa"/>
          </w:tcPr>
          <w:p w14:paraId="4B2E3F3D" w14:textId="77777777" w:rsidR="00946391" w:rsidRPr="002903BC" w:rsidRDefault="00946391" w:rsidP="00B42EC3">
            <w:pPr>
              <w:pStyle w:val="BodyText"/>
            </w:pPr>
            <w:r>
              <w:t>10</w:t>
            </w:r>
          </w:p>
        </w:tc>
        <w:tc>
          <w:tcPr>
            <w:tcW w:w="864" w:type="dxa"/>
            <w:vAlign w:val="bottom"/>
          </w:tcPr>
          <w:p w14:paraId="483CE186" w14:textId="77777777" w:rsidR="00946391" w:rsidRDefault="00946391" w:rsidP="00B42EC3">
            <w:pPr>
              <w:pStyle w:val="BodyText"/>
            </w:pPr>
            <w:r w:rsidRPr="002903BC">
              <w:t>£12</w:t>
            </w:r>
          </w:p>
        </w:tc>
        <w:tc>
          <w:tcPr>
            <w:tcW w:w="720" w:type="dxa"/>
          </w:tcPr>
          <w:p w14:paraId="62A4ADC4" w14:textId="33971C52" w:rsidR="00946391" w:rsidRPr="002903BC" w:rsidRDefault="00946391" w:rsidP="00B42EC3">
            <w:pPr>
              <w:pStyle w:val="BodyText"/>
            </w:pPr>
            <w:r>
              <w:t>+5</w:t>
            </w:r>
          </w:p>
        </w:tc>
        <w:tc>
          <w:tcPr>
            <w:tcW w:w="720" w:type="dxa"/>
            <w:tcBorders>
              <w:right w:val="single" w:sz="4" w:space="0" w:color="auto"/>
            </w:tcBorders>
          </w:tcPr>
          <w:p w14:paraId="62AB1B1B" w14:textId="2C0986AB" w:rsidR="00946391" w:rsidRPr="002903BC" w:rsidRDefault="00946391" w:rsidP="00B42EC3">
            <w:pPr>
              <w:pStyle w:val="BodyText"/>
            </w:pPr>
            <w:r>
              <w:t>4</w:t>
            </w:r>
          </w:p>
        </w:tc>
        <w:tc>
          <w:tcPr>
            <w:tcW w:w="1008" w:type="dxa"/>
            <w:tcBorders>
              <w:right w:val="single" w:sz="4" w:space="0" w:color="auto"/>
            </w:tcBorders>
          </w:tcPr>
          <w:p w14:paraId="593BD205" w14:textId="1E238C4D" w:rsidR="00946391" w:rsidRDefault="00946391" w:rsidP="00B42EC3">
            <w:pPr>
              <w:pStyle w:val="BodyText"/>
            </w:pPr>
            <w:r>
              <w:t>+5</w:t>
            </w:r>
          </w:p>
        </w:tc>
        <w:tc>
          <w:tcPr>
            <w:tcW w:w="236" w:type="dxa"/>
            <w:tcBorders>
              <w:top w:val="nil"/>
              <w:left w:val="single" w:sz="4" w:space="0" w:color="auto"/>
              <w:bottom w:val="nil"/>
              <w:right w:val="single" w:sz="4" w:space="0" w:color="auto"/>
            </w:tcBorders>
          </w:tcPr>
          <w:p w14:paraId="66F4E347" w14:textId="77777777" w:rsidR="00946391" w:rsidRDefault="00946391" w:rsidP="00B42EC3">
            <w:pPr>
              <w:pStyle w:val="BodyText"/>
            </w:pPr>
          </w:p>
        </w:tc>
        <w:tc>
          <w:tcPr>
            <w:tcW w:w="720" w:type="dxa"/>
            <w:tcBorders>
              <w:left w:val="single" w:sz="4" w:space="0" w:color="auto"/>
            </w:tcBorders>
            <w:vAlign w:val="bottom"/>
          </w:tcPr>
          <w:p w14:paraId="5BC01659" w14:textId="77777777" w:rsidR="00946391" w:rsidRDefault="00946391" w:rsidP="00B42EC3">
            <w:pPr>
              <w:pStyle w:val="BodyText"/>
            </w:pPr>
            <w:r w:rsidRPr="002903BC">
              <w:t>£20</w:t>
            </w:r>
          </w:p>
        </w:tc>
        <w:tc>
          <w:tcPr>
            <w:tcW w:w="720" w:type="dxa"/>
          </w:tcPr>
          <w:p w14:paraId="73264253" w14:textId="19FF3009" w:rsidR="00946391" w:rsidRDefault="00946391" w:rsidP="00B42EC3">
            <w:pPr>
              <w:pStyle w:val="BodyText"/>
            </w:pPr>
            <w:r>
              <w:t>+5</w:t>
            </w:r>
          </w:p>
        </w:tc>
        <w:tc>
          <w:tcPr>
            <w:tcW w:w="1008" w:type="dxa"/>
            <w:tcBorders>
              <w:right w:val="single" w:sz="4" w:space="0" w:color="auto"/>
            </w:tcBorders>
          </w:tcPr>
          <w:p w14:paraId="1DCB5CDF" w14:textId="025B8E29" w:rsidR="00946391" w:rsidRPr="002903BC" w:rsidRDefault="00946391" w:rsidP="00B42EC3">
            <w:pPr>
              <w:pStyle w:val="BodyText"/>
            </w:pPr>
            <w:r>
              <w:t>Encounter</w:t>
            </w:r>
          </w:p>
        </w:tc>
        <w:tc>
          <w:tcPr>
            <w:tcW w:w="1008" w:type="dxa"/>
            <w:tcBorders>
              <w:right w:val="single" w:sz="4" w:space="0" w:color="auto"/>
            </w:tcBorders>
          </w:tcPr>
          <w:p w14:paraId="1DB68E16" w14:textId="423CACF2" w:rsidR="00946391" w:rsidRPr="002903BC" w:rsidRDefault="00946391" w:rsidP="00B42EC3">
            <w:pPr>
              <w:pStyle w:val="BodyText"/>
            </w:pPr>
            <w:r>
              <w:t>+5</w:t>
            </w:r>
          </w:p>
        </w:tc>
        <w:tc>
          <w:tcPr>
            <w:tcW w:w="236" w:type="dxa"/>
            <w:tcBorders>
              <w:top w:val="nil"/>
              <w:left w:val="single" w:sz="4" w:space="0" w:color="auto"/>
              <w:bottom w:val="nil"/>
              <w:right w:val="single" w:sz="4" w:space="0" w:color="auto"/>
            </w:tcBorders>
          </w:tcPr>
          <w:p w14:paraId="7F75A8DF" w14:textId="77777777" w:rsidR="00946391" w:rsidRPr="002903BC" w:rsidRDefault="00946391" w:rsidP="00B42EC3">
            <w:pPr>
              <w:pStyle w:val="BodyText"/>
            </w:pPr>
          </w:p>
        </w:tc>
        <w:tc>
          <w:tcPr>
            <w:tcW w:w="1008" w:type="dxa"/>
            <w:tcBorders>
              <w:left w:val="single" w:sz="4" w:space="0" w:color="auto"/>
            </w:tcBorders>
            <w:vAlign w:val="bottom"/>
          </w:tcPr>
          <w:p w14:paraId="5FDC6CC5" w14:textId="2973D1AB" w:rsidR="00946391" w:rsidRDefault="00946391" w:rsidP="00B42EC3">
            <w:pPr>
              <w:pStyle w:val="BodyText"/>
            </w:pPr>
            <w:r w:rsidRPr="002903BC">
              <w:t>£</w:t>
            </w:r>
            <w:r>
              <w:t>3</w:t>
            </w:r>
            <w:r w:rsidRPr="002903BC">
              <w:t>0</w:t>
            </w:r>
          </w:p>
        </w:tc>
        <w:tc>
          <w:tcPr>
            <w:tcW w:w="720" w:type="dxa"/>
          </w:tcPr>
          <w:p w14:paraId="2645A1DA" w14:textId="002D914C" w:rsidR="00946391" w:rsidRDefault="00946391" w:rsidP="00B42EC3">
            <w:pPr>
              <w:pStyle w:val="BodyText"/>
            </w:pPr>
            <w:r>
              <w:t>+5</w:t>
            </w:r>
          </w:p>
        </w:tc>
        <w:tc>
          <w:tcPr>
            <w:tcW w:w="1152" w:type="dxa"/>
            <w:tcBorders>
              <w:right w:val="single" w:sz="4" w:space="0" w:color="auto"/>
            </w:tcBorders>
          </w:tcPr>
          <w:p w14:paraId="585EEB54" w14:textId="7D507E9F" w:rsidR="00946391" w:rsidRDefault="00B73571" w:rsidP="00B42EC3">
            <w:pPr>
              <w:pStyle w:val="BodyText"/>
            </w:pPr>
            <w:r>
              <w:t>Intermission</w:t>
            </w:r>
          </w:p>
        </w:tc>
        <w:tc>
          <w:tcPr>
            <w:tcW w:w="1008" w:type="dxa"/>
            <w:tcBorders>
              <w:right w:val="single" w:sz="4" w:space="0" w:color="auto"/>
            </w:tcBorders>
          </w:tcPr>
          <w:p w14:paraId="4C76EC20" w14:textId="1576A9E4" w:rsidR="00946391" w:rsidRDefault="00946391" w:rsidP="00B42EC3">
            <w:pPr>
              <w:pStyle w:val="BodyText"/>
            </w:pPr>
            <w:r>
              <w:t>+5</w:t>
            </w:r>
          </w:p>
        </w:tc>
      </w:tr>
      <w:tr w:rsidR="00946391" w:rsidRPr="002903BC" w14:paraId="661DB0FB" w14:textId="77777777" w:rsidTr="00946391">
        <w:tc>
          <w:tcPr>
            <w:tcW w:w="450" w:type="dxa"/>
          </w:tcPr>
          <w:p w14:paraId="7BB76056" w14:textId="77777777" w:rsidR="00946391" w:rsidRPr="002903BC" w:rsidRDefault="00946391" w:rsidP="00B42EC3">
            <w:pPr>
              <w:pStyle w:val="BodyText"/>
            </w:pPr>
            <w:r>
              <w:t>12</w:t>
            </w:r>
          </w:p>
        </w:tc>
        <w:tc>
          <w:tcPr>
            <w:tcW w:w="864" w:type="dxa"/>
            <w:vAlign w:val="bottom"/>
          </w:tcPr>
          <w:p w14:paraId="44F7AE3D" w14:textId="77777777" w:rsidR="00946391" w:rsidRDefault="00946391" w:rsidP="00B42EC3">
            <w:pPr>
              <w:pStyle w:val="BodyText"/>
            </w:pPr>
            <w:r w:rsidRPr="002903BC">
              <w:t>£3</w:t>
            </w:r>
            <w:r>
              <w:t>0</w:t>
            </w:r>
          </w:p>
        </w:tc>
        <w:tc>
          <w:tcPr>
            <w:tcW w:w="720" w:type="dxa"/>
          </w:tcPr>
          <w:p w14:paraId="6CE442AF" w14:textId="1F7F9691" w:rsidR="00946391" w:rsidRPr="002903BC" w:rsidRDefault="00946391" w:rsidP="00B42EC3">
            <w:pPr>
              <w:pStyle w:val="BodyText"/>
            </w:pPr>
            <w:r>
              <w:t>+6</w:t>
            </w:r>
          </w:p>
        </w:tc>
        <w:tc>
          <w:tcPr>
            <w:tcW w:w="720" w:type="dxa"/>
            <w:tcBorders>
              <w:right w:val="single" w:sz="4" w:space="0" w:color="auto"/>
            </w:tcBorders>
          </w:tcPr>
          <w:p w14:paraId="0BDF1C54" w14:textId="43F9F4FF" w:rsidR="00946391" w:rsidRPr="002903BC" w:rsidRDefault="00946391" w:rsidP="00B42EC3">
            <w:pPr>
              <w:pStyle w:val="BodyText"/>
            </w:pPr>
            <w:r>
              <w:t>4</w:t>
            </w:r>
          </w:p>
        </w:tc>
        <w:tc>
          <w:tcPr>
            <w:tcW w:w="1008" w:type="dxa"/>
            <w:tcBorders>
              <w:right w:val="single" w:sz="4" w:space="0" w:color="auto"/>
            </w:tcBorders>
          </w:tcPr>
          <w:p w14:paraId="094E7399" w14:textId="6B611E5D" w:rsidR="00946391" w:rsidRDefault="00946391" w:rsidP="00B42EC3">
            <w:pPr>
              <w:pStyle w:val="BodyText"/>
            </w:pPr>
            <w:r>
              <w:t>+6</w:t>
            </w:r>
          </w:p>
        </w:tc>
        <w:tc>
          <w:tcPr>
            <w:tcW w:w="236" w:type="dxa"/>
            <w:tcBorders>
              <w:top w:val="nil"/>
              <w:left w:val="single" w:sz="4" w:space="0" w:color="auto"/>
              <w:bottom w:val="nil"/>
              <w:right w:val="single" w:sz="4" w:space="0" w:color="auto"/>
            </w:tcBorders>
          </w:tcPr>
          <w:p w14:paraId="21B56716" w14:textId="77777777" w:rsidR="00946391" w:rsidRDefault="00946391" w:rsidP="00B42EC3">
            <w:pPr>
              <w:pStyle w:val="BodyText"/>
            </w:pPr>
          </w:p>
        </w:tc>
        <w:tc>
          <w:tcPr>
            <w:tcW w:w="720" w:type="dxa"/>
            <w:tcBorders>
              <w:left w:val="single" w:sz="4" w:space="0" w:color="auto"/>
            </w:tcBorders>
            <w:vAlign w:val="bottom"/>
          </w:tcPr>
          <w:p w14:paraId="47407ACD" w14:textId="77777777" w:rsidR="00946391" w:rsidRDefault="00946391" w:rsidP="00B42EC3">
            <w:pPr>
              <w:pStyle w:val="BodyText"/>
            </w:pPr>
            <w:r w:rsidRPr="002903BC">
              <w:t>£50</w:t>
            </w:r>
          </w:p>
        </w:tc>
        <w:tc>
          <w:tcPr>
            <w:tcW w:w="720" w:type="dxa"/>
          </w:tcPr>
          <w:p w14:paraId="0FB3F313" w14:textId="287053AD" w:rsidR="00946391" w:rsidRDefault="00946391" w:rsidP="00B42EC3">
            <w:pPr>
              <w:pStyle w:val="BodyText"/>
            </w:pPr>
            <w:r>
              <w:t>+6</w:t>
            </w:r>
          </w:p>
        </w:tc>
        <w:tc>
          <w:tcPr>
            <w:tcW w:w="1008" w:type="dxa"/>
            <w:tcBorders>
              <w:right w:val="single" w:sz="4" w:space="0" w:color="auto"/>
            </w:tcBorders>
          </w:tcPr>
          <w:p w14:paraId="0580E943" w14:textId="22F24AB6" w:rsidR="00946391" w:rsidRPr="002903BC" w:rsidRDefault="00946391" w:rsidP="00B42EC3">
            <w:pPr>
              <w:pStyle w:val="BodyText"/>
            </w:pPr>
            <w:r>
              <w:t>Encounter</w:t>
            </w:r>
          </w:p>
        </w:tc>
        <w:tc>
          <w:tcPr>
            <w:tcW w:w="1008" w:type="dxa"/>
            <w:tcBorders>
              <w:right w:val="single" w:sz="4" w:space="0" w:color="auto"/>
            </w:tcBorders>
          </w:tcPr>
          <w:p w14:paraId="3D815C26" w14:textId="6780EC30" w:rsidR="00946391" w:rsidRPr="002903BC" w:rsidRDefault="00946391" w:rsidP="00B42EC3">
            <w:pPr>
              <w:pStyle w:val="BodyText"/>
            </w:pPr>
            <w:r>
              <w:t>+6</w:t>
            </w:r>
          </w:p>
        </w:tc>
        <w:tc>
          <w:tcPr>
            <w:tcW w:w="236" w:type="dxa"/>
            <w:tcBorders>
              <w:top w:val="nil"/>
              <w:left w:val="single" w:sz="4" w:space="0" w:color="auto"/>
              <w:bottom w:val="nil"/>
              <w:right w:val="single" w:sz="4" w:space="0" w:color="auto"/>
            </w:tcBorders>
          </w:tcPr>
          <w:p w14:paraId="26B8E91C" w14:textId="77777777" w:rsidR="00946391" w:rsidRPr="002903BC" w:rsidRDefault="00946391" w:rsidP="00B42EC3">
            <w:pPr>
              <w:pStyle w:val="BodyText"/>
            </w:pPr>
          </w:p>
        </w:tc>
        <w:tc>
          <w:tcPr>
            <w:tcW w:w="1008" w:type="dxa"/>
            <w:tcBorders>
              <w:left w:val="single" w:sz="4" w:space="0" w:color="auto"/>
            </w:tcBorders>
            <w:vAlign w:val="bottom"/>
          </w:tcPr>
          <w:p w14:paraId="1ED39FB4" w14:textId="2A2FCCBF" w:rsidR="00946391" w:rsidRDefault="00946391" w:rsidP="00B42EC3">
            <w:pPr>
              <w:pStyle w:val="BodyText"/>
            </w:pPr>
            <w:r w:rsidRPr="002903BC">
              <w:t>£</w:t>
            </w:r>
            <w:r>
              <w:t>8</w:t>
            </w:r>
            <w:r w:rsidRPr="002903BC">
              <w:t>0</w:t>
            </w:r>
          </w:p>
        </w:tc>
        <w:tc>
          <w:tcPr>
            <w:tcW w:w="720" w:type="dxa"/>
          </w:tcPr>
          <w:p w14:paraId="37A28FA3" w14:textId="7E6D01E2" w:rsidR="00946391" w:rsidRDefault="00946391" w:rsidP="00B42EC3">
            <w:pPr>
              <w:pStyle w:val="BodyText"/>
            </w:pPr>
            <w:r>
              <w:t>+6</w:t>
            </w:r>
          </w:p>
        </w:tc>
        <w:tc>
          <w:tcPr>
            <w:tcW w:w="1152" w:type="dxa"/>
            <w:tcBorders>
              <w:right w:val="single" w:sz="4" w:space="0" w:color="auto"/>
            </w:tcBorders>
          </w:tcPr>
          <w:p w14:paraId="726D327C" w14:textId="410976E5" w:rsidR="00946391" w:rsidRDefault="00B73571" w:rsidP="00B42EC3">
            <w:pPr>
              <w:pStyle w:val="BodyText"/>
            </w:pPr>
            <w:r>
              <w:t>Intermission</w:t>
            </w:r>
          </w:p>
        </w:tc>
        <w:tc>
          <w:tcPr>
            <w:tcW w:w="1008" w:type="dxa"/>
            <w:tcBorders>
              <w:right w:val="single" w:sz="4" w:space="0" w:color="auto"/>
            </w:tcBorders>
          </w:tcPr>
          <w:p w14:paraId="6236A9D1" w14:textId="7DE5C347" w:rsidR="00946391" w:rsidRDefault="00946391" w:rsidP="00B42EC3">
            <w:pPr>
              <w:pStyle w:val="BodyText"/>
            </w:pPr>
            <w:r>
              <w:t>+6</w:t>
            </w:r>
          </w:p>
        </w:tc>
      </w:tr>
      <w:tr w:rsidR="00946391" w:rsidRPr="002903BC" w14:paraId="68728A1B" w14:textId="77777777" w:rsidTr="00946391">
        <w:tc>
          <w:tcPr>
            <w:tcW w:w="450" w:type="dxa"/>
          </w:tcPr>
          <w:p w14:paraId="1C1B8944" w14:textId="77777777" w:rsidR="00946391" w:rsidRPr="002903BC" w:rsidRDefault="00946391" w:rsidP="00B42EC3">
            <w:pPr>
              <w:pStyle w:val="BodyText"/>
            </w:pPr>
            <w:r>
              <w:t>14</w:t>
            </w:r>
          </w:p>
        </w:tc>
        <w:tc>
          <w:tcPr>
            <w:tcW w:w="864" w:type="dxa"/>
            <w:vAlign w:val="bottom"/>
          </w:tcPr>
          <w:p w14:paraId="676DC7BF" w14:textId="77777777" w:rsidR="00946391" w:rsidRDefault="00946391" w:rsidP="00B42EC3">
            <w:pPr>
              <w:pStyle w:val="BodyText"/>
            </w:pPr>
            <w:r w:rsidRPr="002903BC">
              <w:t>£80</w:t>
            </w:r>
          </w:p>
        </w:tc>
        <w:tc>
          <w:tcPr>
            <w:tcW w:w="720" w:type="dxa"/>
          </w:tcPr>
          <w:p w14:paraId="7994E69D" w14:textId="69F5E449" w:rsidR="00946391" w:rsidRPr="002903BC" w:rsidRDefault="00946391" w:rsidP="00B42EC3">
            <w:pPr>
              <w:pStyle w:val="BodyText"/>
            </w:pPr>
            <w:r>
              <w:t>+7</w:t>
            </w:r>
          </w:p>
        </w:tc>
        <w:tc>
          <w:tcPr>
            <w:tcW w:w="720" w:type="dxa"/>
            <w:tcBorders>
              <w:right w:val="single" w:sz="4" w:space="0" w:color="auto"/>
            </w:tcBorders>
          </w:tcPr>
          <w:p w14:paraId="60601B61" w14:textId="04486B51" w:rsidR="00946391" w:rsidRPr="002903BC" w:rsidRDefault="00946391" w:rsidP="00B42EC3">
            <w:pPr>
              <w:pStyle w:val="BodyText"/>
            </w:pPr>
            <w:r>
              <w:t>4</w:t>
            </w:r>
          </w:p>
        </w:tc>
        <w:tc>
          <w:tcPr>
            <w:tcW w:w="1008" w:type="dxa"/>
            <w:tcBorders>
              <w:right w:val="single" w:sz="4" w:space="0" w:color="auto"/>
            </w:tcBorders>
          </w:tcPr>
          <w:p w14:paraId="62074C4D" w14:textId="57F5FB6B" w:rsidR="00946391" w:rsidRDefault="00946391" w:rsidP="00B42EC3">
            <w:pPr>
              <w:pStyle w:val="BodyText"/>
            </w:pPr>
            <w:r>
              <w:t>+7</w:t>
            </w:r>
          </w:p>
        </w:tc>
        <w:tc>
          <w:tcPr>
            <w:tcW w:w="236" w:type="dxa"/>
            <w:tcBorders>
              <w:top w:val="nil"/>
              <w:left w:val="single" w:sz="4" w:space="0" w:color="auto"/>
              <w:bottom w:val="nil"/>
              <w:right w:val="single" w:sz="4" w:space="0" w:color="auto"/>
            </w:tcBorders>
          </w:tcPr>
          <w:p w14:paraId="4D070DAC" w14:textId="77777777" w:rsidR="00946391" w:rsidRDefault="00946391" w:rsidP="00B42EC3">
            <w:pPr>
              <w:pStyle w:val="BodyText"/>
            </w:pPr>
          </w:p>
        </w:tc>
        <w:tc>
          <w:tcPr>
            <w:tcW w:w="720" w:type="dxa"/>
            <w:tcBorders>
              <w:left w:val="single" w:sz="4" w:space="0" w:color="auto"/>
            </w:tcBorders>
            <w:vAlign w:val="bottom"/>
          </w:tcPr>
          <w:p w14:paraId="22A46850" w14:textId="77777777" w:rsidR="00946391" w:rsidRDefault="00946391" w:rsidP="00B42EC3">
            <w:pPr>
              <w:pStyle w:val="BodyText"/>
            </w:pPr>
            <w:r w:rsidRPr="002903BC">
              <w:t>£12</w:t>
            </w:r>
            <w:r>
              <w:t>0</w:t>
            </w:r>
          </w:p>
        </w:tc>
        <w:tc>
          <w:tcPr>
            <w:tcW w:w="720" w:type="dxa"/>
          </w:tcPr>
          <w:p w14:paraId="18427CF6" w14:textId="51E5E3F5" w:rsidR="00946391" w:rsidRDefault="00946391" w:rsidP="00B42EC3">
            <w:pPr>
              <w:pStyle w:val="BodyText"/>
            </w:pPr>
            <w:r>
              <w:t>+7</w:t>
            </w:r>
          </w:p>
        </w:tc>
        <w:tc>
          <w:tcPr>
            <w:tcW w:w="1008" w:type="dxa"/>
            <w:tcBorders>
              <w:right w:val="single" w:sz="4" w:space="0" w:color="auto"/>
            </w:tcBorders>
          </w:tcPr>
          <w:p w14:paraId="49C0B02D" w14:textId="70EFCBB2" w:rsidR="00946391" w:rsidRPr="002903BC" w:rsidRDefault="00946391" w:rsidP="00B42EC3">
            <w:pPr>
              <w:pStyle w:val="BodyText"/>
            </w:pPr>
            <w:r>
              <w:t>Encounter</w:t>
            </w:r>
          </w:p>
        </w:tc>
        <w:tc>
          <w:tcPr>
            <w:tcW w:w="1008" w:type="dxa"/>
            <w:tcBorders>
              <w:right w:val="single" w:sz="4" w:space="0" w:color="auto"/>
            </w:tcBorders>
          </w:tcPr>
          <w:p w14:paraId="00337AC7" w14:textId="7464FEB5" w:rsidR="00946391" w:rsidRPr="002903BC" w:rsidRDefault="00946391" w:rsidP="00B42EC3">
            <w:pPr>
              <w:pStyle w:val="BodyText"/>
            </w:pPr>
            <w:r>
              <w:t>+7</w:t>
            </w:r>
          </w:p>
        </w:tc>
        <w:tc>
          <w:tcPr>
            <w:tcW w:w="236" w:type="dxa"/>
            <w:tcBorders>
              <w:top w:val="nil"/>
              <w:left w:val="single" w:sz="4" w:space="0" w:color="auto"/>
              <w:bottom w:val="nil"/>
              <w:right w:val="single" w:sz="4" w:space="0" w:color="auto"/>
            </w:tcBorders>
          </w:tcPr>
          <w:p w14:paraId="51F9E242" w14:textId="77777777" w:rsidR="00946391" w:rsidRPr="002903BC" w:rsidRDefault="00946391" w:rsidP="00B42EC3">
            <w:pPr>
              <w:pStyle w:val="BodyText"/>
            </w:pPr>
          </w:p>
        </w:tc>
        <w:tc>
          <w:tcPr>
            <w:tcW w:w="1008" w:type="dxa"/>
            <w:tcBorders>
              <w:left w:val="single" w:sz="4" w:space="0" w:color="auto"/>
            </w:tcBorders>
            <w:vAlign w:val="bottom"/>
          </w:tcPr>
          <w:p w14:paraId="7A69E021" w14:textId="3CE6B343" w:rsidR="00946391" w:rsidRDefault="00946391" w:rsidP="00B42EC3">
            <w:pPr>
              <w:pStyle w:val="BodyText"/>
            </w:pPr>
            <w:r w:rsidRPr="002903BC">
              <w:t>£</w:t>
            </w:r>
            <w:r>
              <w:t>20</w:t>
            </w:r>
            <w:r w:rsidRPr="002903BC">
              <w:t>0</w:t>
            </w:r>
          </w:p>
        </w:tc>
        <w:tc>
          <w:tcPr>
            <w:tcW w:w="720" w:type="dxa"/>
          </w:tcPr>
          <w:p w14:paraId="4AC85EA1" w14:textId="6DE16002" w:rsidR="00946391" w:rsidRDefault="00946391" w:rsidP="00B42EC3">
            <w:pPr>
              <w:pStyle w:val="BodyText"/>
            </w:pPr>
            <w:r>
              <w:t>+7</w:t>
            </w:r>
          </w:p>
        </w:tc>
        <w:tc>
          <w:tcPr>
            <w:tcW w:w="1152" w:type="dxa"/>
            <w:tcBorders>
              <w:right w:val="single" w:sz="4" w:space="0" w:color="auto"/>
            </w:tcBorders>
          </w:tcPr>
          <w:p w14:paraId="03E31E15" w14:textId="0F248BDA" w:rsidR="00946391" w:rsidRDefault="00B73571" w:rsidP="00B42EC3">
            <w:pPr>
              <w:pStyle w:val="BodyText"/>
            </w:pPr>
            <w:r>
              <w:t>Intermission</w:t>
            </w:r>
          </w:p>
        </w:tc>
        <w:tc>
          <w:tcPr>
            <w:tcW w:w="1008" w:type="dxa"/>
            <w:tcBorders>
              <w:right w:val="single" w:sz="4" w:space="0" w:color="auto"/>
            </w:tcBorders>
          </w:tcPr>
          <w:p w14:paraId="3B05CC11" w14:textId="6C021E43" w:rsidR="00946391" w:rsidRDefault="00946391" w:rsidP="00B42EC3">
            <w:pPr>
              <w:pStyle w:val="BodyText"/>
            </w:pPr>
            <w:r>
              <w:t>+7</w:t>
            </w:r>
          </w:p>
        </w:tc>
      </w:tr>
      <w:tr w:rsidR="00946391" w:rsidRPr="002903BC" w14:paraId="7F98B87E" w14:textId="77777777" w:rsidTr="00946391">
        <w:tc>
          <w:tcPr>
            <w:tcW w:w="450" w:type="dxa"/>
          </w:tcPr>
          <w:p w14:paraId="0D291729" w14:textId="77777777" w:rsidR="00946391" w:rsidRPr="002903BC" w:rsidRDefault="00946391" w:rsidP="00B42EC3">
            <w:pPr>
              <w:pStyle w:val="BodyText"/>
            </w:pPr>
            <w:r>
              <w:t>16</w:t>
            </w:r>
          </w:p>
        </w:tc>
        <w:tc>
          <w:tcPr>
            <w:tcW w:w="864" w:type="dxa"/>
            <w:vAlign w:val="bottom"/>
          </w:tcPr>
          <w:p w14:paraId="7C6A4234" w14:textId="77777777" w:rsidR="00946391" w:rsidRDefault="00946391" w:rsidP="00B42EC3">
            <w:pPr>
              <w:pStyle w:val="BodyText"/>
            </w:pPr>
            <w:r w:rsidRPr="002903BC">
              <w:t>£200</w:t>
            </w:r>
          </w:p>
        </w:tc>
        <w:tc>
          <w:tcPr>
            <w:tcW w:w="720" w:type="dxa"/>
          </w:tcPr>
          <w:p w14:paraId="137ABB95" w14:textId="5629D289" w:rsidR="00946391" w:rsidRPr="002903BC" w:rsidRDefault="00946391" w:rsidP="00B42EC3">
            <w:pPr>
              <w:pStyle w:val="BodyText"/>
            </w:pPr>
            <w:r>
              <w:t>+8</w:t>
            </w:r>
          </w:p>
        </w:tc>
        <w:tc>
          <w:tcPr>
            <w:tcW w:w="720" w:type="dxa"/>
            <w:tcBorders>
              <w:right w:val="single" w:sz="4" w:space="0" w:color="auto"/>
            </w:tcBorders>
          </w:tcPr>
          <w:p w14:paraId="667AEBD0" w14:textId="4C21CD19" w:rsidR="00946391" w:rsidRPr="002903BC" w:rsidRDefault="00946391" w:rsidP="00B42EC3">
            <w:pPr>
              <w:pStyle w:val="BodyText"/>
            </w:pPr>
            <w:r>
              <w:t>4</w:t>
            </w:r>
          </w:p>
        </w:tc>
        <w:tc>
          <w:tcPr>
            <w:tcW w:w="1008" w:type="dxa"/>
            <w:tcBorders>
              <w:right w:val="single" w:sz="4" w:space="0" w:color="auto"/>
            </w:tcBorders>
          </w:tcPr>
          <w:p w14:paraId="14B57C9B" w14:textId="2DC2E35E" w:rsidR="00946391" w:rsidRDefault="00946391" w:rsidP="00B42EC3">
            <w:pPr>
              <w:pStyle w:val="BodyText"/>
            </w:pPr>
            <w:r>
              <w:t>+8</w:t>
            </w:r>
          </w:p>
        </w:tc>
        <w:tc>
          <w:tcPr>
            <w:tcW w:w="236" w:type="dxa"/>
            <w:tcBorders>
              <w:top w:val="nil"/>
              <w:left w:val="single" w:sz="4" w:space="0" w:color="auto"/>
              <w:bottom w:val="nil"/>
              <w:right w:val="single" w:sz="4" w:space="0" w:color="auto"/>
            </w:tcBorders>
          </w:tcPr>
          <w:p w14:paraId="117A0B52" w14:textId="77777777" w:rsidR="00946391" w:rsidRDefault="00946391" w:rsidP="00B42EC3">
            <w:pPr>
              <w:pStyle w:val="BodyText"/>
            </w:pPr>
          </w:p>
        </w:tc>
        <w:tc>
          <w:tcPr>
            <w:tcW w:w="720" w:type="dxa"/>
            <w:tcBorders>
              <w:left w:val="single" w:sz="4" w:space="0" w:color="auto"/>
            </w:tcBorders>
            <w:vAlign w:val="bottom"/>
          </w:tcPr>
          <w:p w14:paraId="1211076F" w14:textId="77777777" w:rsidR="00946391" w:rsidRDefault="00946391" w:rsidP="00B42EC3">
            <w:pPr>
              <w:pStyle w:val="BodyText"/>
            </w:pPr>
            <w:r w:rsidRPr="002903BC">
              <w:t>£3</w:t>
            </w:r>
            <w:r>
              <w:t>0</w:t>
            </w:r>
            <w:r w:rsidRPr="002903BC">
              <w:t>0</w:t>
            </w:r>
          </w:p>
        </w:tc>
        <w:tc>
          <w:tcPr>
            <w:tcW w:w="720" w:type="dxa"/>
          </w:tcPr>
          <w:p w14:paraId="3256DB1B" w14:textId="3AE9B80A" w:rsidR="00946391" w:rsidRDefault="00946391" w:rsidP="00B42EC3">
            <w:pPr>
              <w:pStyle w:val="BodyText"/>
            </w:pPr>
            <w:r>
              <w:t>+8</w:t>
            </w:r>
          </w:p>
        </w:tc>
        <w:tc>
          <w:tcPr>
            <w:tcW w:w="1008" w:type="dxa"/>
            <w:tcBorders>
              <w:right w:val="single" w:sz="4" w:space="0" w:color="auto"/>
            </w:tcBorders>
          </w:tcPr>
          <w:p w14:paraId="492073F9" w14:textId="03CC91DA" w:rsidR="00946391" w:rsidRPr="002903BC" w:rsidRDefault="00946391" w:rsidP="00B42EC3">
            <w:pPr>
              <w:pStyle w:val="BodyText"/>
            </w:pPr>
            <w:r>
              <w:t>Encounter</w:t>
            </w:r>
          </w:p>
        </w:tc>
        <w:tc>
          <w:tcPr>
            <w:tcW w:w="1008" w:type="dxa"/>
            <w:tcBorders>
              <w:right w:val="single" w:sz="4" w:space="0" w:color="auto"/>
            </w:tcBorders>
          </w:tcPr>
          <w:p w14:paraId="7D0DF723" w14:textId="61E85D0F" w:rsidR="00946391" w:rsidRPr="002903BC" w:rsidRDefault="00946391" w:rsidP="00B42EC3">
            <w:pPr>
              <w:pStyle w:val="BodyText"/>
            </w:pPr>
            <w:r>
              <w:t>+8</w:t>
            </w:r>
          </w:p>
        </w:tc>
        <w:tc>
          <w:tcPr>
            <w:tcW w:w="236" w:type="dxa"/>
            <w:tcBorders>
              <w:top w:val="nil"/>
              <w:left w:val="single" w:sz="4" w:space="0" w:color="auto"/>
              <w:bottom w:val="nil"/>
              <w:right w:val="single" w:sz="4" w:space="0" w:color="auto"/>
            </w:tcBorders>
          </w:tcPr>
          <w:p w14:paraId="1BCEF832" w14:textId="77777777" w:rsidR="00946391" w:rsidRPr="002903BC" w:rsidRDefault="00946391" w:rsidP="00B42EC3">
            <w:pPr>
              <w:pStyle w:val="BodyText"/>
            </w:pPr>
          </w:p>
        </w:tc>
        <w:tc>
          <w:tcPr>
            <w:tcW w:w="1008" w:type="dxa"/>
            <w:tcBorders>
              <w:left w:val="single" w:sz="4" w:space="0" w:color="auto"/>
            </w:tcBorders>
            <w:vAlign w:val="bottom"/>
          </w:tcPr>
          <w:p w14:paraId="6E146104" w14:textId="07D3DD68" w:rsidR="00946391" w:rsidRDefault="00946391" w:rsidP="00B42EC3">
            <w:pPr>
              <w:pStyle w:val="BodyText"/>
            </w:pPr>
            <w:r w:rsidRPr="002903BC">
              <w:t>£</w:t>
            </w:r>
            <w:r>
              <w:t>50</w:t>
            </w:r>
            <w:r w:rsidRPr="002903BC">
              <w:t>0</w:t>
            </w:r>
          </w:p>
        </w:tc>
        <w:tc>
          <w:tcPr>
            <w:tcW w:w="720" w:type="dxa"/>
          </w:tcPr>
          <w:p w14:paraId="1EDAC1E7" w14:textId="321318EE" w:rsidR="00946391" w:rsidRDefault="00946391" w:rsidP="00B42EC3">
            <w:pPr>
              <w:pStyle w:val="BodyText"/>
            </w:pPr>
            <w:r>
              <w:t>+8</w:t>
            </w:r>
          </w:p>
        </w:tc>
        <w:tc>
          <w:tcPr>
            <w:tcW w:w="1152" w:type="dxa"/>
            <w:tcBorders>
              <w:right w:val="single" w:sz="4" w:space="0" w:color="auto"/>
            </w:tcBorders>
          </w:tcPr>
          <w:p w14:paraId="494D80AD" w14:textId="4C83A306" w:rsidR="00946391" w:rsidRDefault="00B73571" w:rsidP="00B42EC3">
            <w:pPr>
              <w:pStyle w:val="BodyText"/>
            </w:pPr>
            <w:r>
              <w:t>Intermission</w:t>
            </w:r>
          </w:p>
        </w:tc>
        <w:tc>
          <w:tcPr>
            <w:tcW w:w="1008" w:type="dxa"/>
            <w:tcBorders>
              <w:right w:val="single" w:sz="4" w:space="0" w:color="auto"/>
            </w:tcBorders>
          </w:tcPr>
          <w:p w14:paraId="3D4E4ACF" w14:textId="1A50BE56" w:rsidR="00946391" w:rsidRDefault="00946391" w:rsidP="00B42EC3">
            <w:pPr>
              <w:pStyle w:val="BodyText"/>
            </w:pPr>
            <w:r>
              <w:t>+8</w:t>
            </w:r>
          </w:p>
        </w:tc>
      </w:tr>
      <w:tr w:rsidR="00946391" w:rsidRPr="002903BC" w14:paraId="45CE5565" w14:textId="77777777" w:rsidTr="00946391">
        <w:tc>
          <w:tcPr>
            <w:tcW w:w="450" w:type="dxa"/>
          </w:tcPr>
          <w:p w14:paraId="20EABD0D" w14:textId="77777777" w:rsidR="00946391" w:rsidRPr="002903BC" w:rsidRDefault="00946391" w:rsidP="00B42EC3">
            <w:pPr>
              <w:pStyle w:val="BodyText"/>
            </w:pPr>
            <w:r>
              <w:t>18</w:t>
            </w:r>
          </w:p>
        </w:tc>
        <w:tc>
          <w:tcPr>
            <w:tcW w:w="864" w:type="dxa"/>
            <w:vAlign w:val="bottom"/>
          </w:tcPr>
          <w:p w14:paraId="68635830" w14:textId="77777777" w:rsidR="00946391" w:rsidRDefault="00946391" w:rsidP="00B42EC3">
            <w:pPr>
              <w:pStyle w:val="BodyText"/>
            </w:pPr>
            <w:r w:rsidRPr="002903BC">
              <w:t>£500</w:t>
            </w:r>
          </w:p>
        </w:tc>
        <w:tc>
          <w:tcPr>
            <w:tcW w:w="720" w:type="dxa"/>
          </w:tcPr>
          <w:p w14:paraId="463B19AE" w14:textId="215BFC65" w:rsidR="00946391" w:rsidRPr="002903BC" w:rsidRDefault="00946391" w:rsidP="00B42EC3">
            <w:pPr>
              <w:pStyle w:val="BodyText"/>
            </w:pPr>
            <w:r>
              <w:t>+9</w:t>
            </w:r>
          </w:p>
        </w:tc>
        <w:tc>
          <w:tcPr>
            <w:tcW w:w="720" w:type="dxa"/>
            <w:tcBorders>
              <w:right w:val="single" w:sz="4" w:space="0" w:color="auto"/>
            </w:tcBorders>
          </w:tcPr>
          <w:p w14:paraId="645505CB" w14:textId="152BB697" w:rsidR="00946391" w:rsidRPr="002903BC" w:rsidRDefault="00946391" w:rsidP="00B42EC3">
            <w:pPr>
              <w:pStyle w:val="BodyText"/>
            </w:pPr>
            <w:r>
              <w:t>4</w:t>
            </w:r>
          </w:p>
        </w:tc>
        <w:tc>
          <w:tcPr>
            <w:tcW w:w="1008" w:type="dxa"/>
            <w:tcBorders>
              <w:right w:val="single" w:sz="4" w:space="0" w:color="auto"/>
            </w:tcBorders>
          </w:tcPr>
          <w:p w14:paraId="2CCC37EE" w14:textId="1EF43663" w:rsidR="00946391" w:rsidRDefault="00946391" w:rsidP="00B42EC3">
            <w:pPr>
              <w:pStyle w:val="BodyText"/>
            </w:pPr>
            <w:r>
              <w:t>+9</w:t>
            </w:r>
          </w:p>
        </w:tc>
        <w:tc>
          <w:tcPr>
            <w:tcW w:w="236" w:type="dxa"/>
            <w:tcBorders>
              <w:top w:val="nil"/>
              <w:left w:val="single" w:sz="4" w:space="0" w:color="auto"/>
              <w:bottom w:val="nil"/>
              <w:right w:val="single" w:sz="4" w:space="0" w:color="auto"/>
            </w:tcBorders>
          </w:tcPr>
          <w:p w14:paraId="318A709D" w14:textId="77777777" w:rsidR="00946391" w:rsidRDefault="00946391" w:rsidP="00B42EC3">
            <w:pPr>
              <w:pStyle w:val="BodyText"/>
            </w:pPr>
          </w:p>
        </w:tc>
        <w:tc>
          <w:tcPr>
            <w:tcW w:w="720" w:type="dxa"/>
            <w:tcBorders>
              <w:left w:val="single" w:sz="4" w:space="0" w:color="auto"/>
            </w:tcBorders>
            <w:vAlign w:val="bottom"/>
          </w:tcPr>
          <w:p w14:paraId="270F17FF" w14:textId="77777777" w:rsidR="00946391" w:rsidRDefault="00946391" w:rsidP="00B42EC3">
            <w:pPr>
              <w:pStyle w:val="BodyText"/>
            </w:pPr>
            <w:r w:rsidRPr="002903BC">
              <w:t>£800</w:t>
            </w:r>
          </w:p>
        </w:tc>
        <w:tc>
          <w:tcPr>
            <w:tcW w:w="720" w:type="dxa"/>
          </w:tcPr>
          <w:p w14:paraId="091846C4" w14:textId="2386676E" w:rsidR="00946391" w:rsidRDefault="00946391" w:rsidP="00B42EC3">
            <w:pPr>
              <w:pStyle w:val="BodyText"/>
            </w:pPr>
            <w:r>
              <w:t>+9</w:t>
            </w:r>
          </w:p>
        </w:tc>
        <w:tc>
          <w:tcPr>
            <w:tcW w:w="1008" w:type="dxa"/>
            <w:tcBorders>
              <w:right w:val="single" w:sz="4" w:space="0" w:color="auto"/>
            </w:tcBorders>
          </w:tcPr>
          <w:p w14:paraId="035F785E" w14:textId="671E4437" w:rsidR="00946391" w:rsidRPr="002903BC" w:rsidRDefault="00946391" w:rsidP="00B42EC3">
            <w:pPr>
              <w:pStyle w:val="BodyText"/>
            </w:pPr>
            <w:r>
              <w:t>Encounter</w:t>
            </w:r>
          </w:p>
        </w:tc>
        <w:tc>
          <w:tcPr>
            <w:tcW w:w="1008" w:type="dxa"/>
            <w:tcBorders>
              <w:right w:val="single" w:sz="4" w:space="0" w:color="auto"/>
            </w:tcBorders>
          </w:tcPr>
          <w:p w14:paraId="0099533E" w14:textId="7C9AA018" w:rsidR="00946391" w:rsidRPr="002903BC" w:rsidRDefault="00946391" w:rsidP="00B42EC3">
            <w:pPr>
              <w:pStyle w:val="BodyText"/>
            </w:pPr>
            <w:r>
              <w:t>+9</w:t>
            </w:r>
          </w:p>
        </w:tc>
        <w:tc>
          <w:tcPr>
            <w:tcW w:w="236" w:type="dxa"/>
            <w:tcBorders>
              <w:top w:val="nil"/>
              <w:left w:val="single" w:sz="4" w:space="0" w:color="auto"/>
              <w:bottom w:val="nil"/>
              <w:right w:val="single" w:sz="4" w:space="0" w:color="auto"/>
            </w:tcBorders>
          </w:tcPr>
          <w:p w14:paraId="151B21A1" w14:textId="77777777" w:rsidR="00946391" w:rsidRPr="002903BC" w:rsidRDefault="00946391" w:rsidP="00B42EC3">
            <w:pPr>
              <w:pStyle w:val="BodyText"/>
            </w:pPr>
          </w:p>
        </w:tc>
        <w:tc>
          <w:tcPr>
            <w:tcW w:w="1008" w:type="dxa"/>
            <w:tcBorders>
              <w:left w:val="single" w:sz="4" w:space="0" w:color="auto"/>
            </w:tcBorders>
            <w:vAlign w:val="bottom"/>
          </w:tcPr>
          <w:p w14:paraId="4CE5E87E" w14:textId="17AF56EE" w:rsidR="00946391" w:rsidRDefault="00946391" w:rsidP="00B42EC3">
            <w:pPr>
              <w:pStyle w:val="BodyText"/>
            </w:pPr>
            <w:r w:rsidRPr="002903BC">
              <w:t>£</w:t>
            </w:r>
            <w:r>
              <w:t>12</w:t>
            </w:r>
            <w:r w:rsidRPr="002903BC">
              <w:t>00</w:t>
            </w:r>
          </w:p>
        </w:tc>
        <w:tc>
          <w:tcPr>
            <w:tcW w:w="720" w:type="dxa"/>
          </w:tcPr>
          <w:p w14:paraId="2B15084C" w14:textId="00652EE4" w:rsidR="00946391" w:rsidRDefault="00946391" w:rsidP="00B42EC3">
            <w:pPr>
              <w:pStyle w:val="BodyText"/>
            </w:pPr>
            <w:r>
              <w:t>+9</w:t>
            </w:r>
          </w:p>
        </w:tc>
        <w:tc>
          <w:tcPr>
            <w:tcW w:w="1152" w:type="dxa"/>
            <w:tcBorders>
              <w:right w:val="single" w:sz="4" w:space="0" w:color="auto"/>
            </w:tcBorders>
          </w:tcPr>
          <w:p w14:paraId="60EC1796" w14:textId="5901EF34" w:rsidR="00946391" w:rsidRDefault="00B73571" w:rsidP="00B42EC3">
            <w:pPr>
              <w:pStyle w:val="BodyText"/>
            </w:pPr>
            <w:r>
              <w:t>Intermission</w:t>
            </w:r>
          </w:p>
        </w:tc>
        <w:tc>
          <w:tcPr>
            <w:tcW w:w="1008" w:type="dxa"/>
            <w:tcBorders>
              <w:right w:val="single" w:sz="4" w:space="0" w:color="auto"/>
            </w:tcBorders>
          </w:tcPr>
          <w:p w14:paraId="5C51B660" w14:textId="4A17D159" w:rsidR="00946391" w:rsidRDefault="00946391" w:rsidP="00B42EC3">
            <w:pPr>
              <w:pStyle w:val="BodyText"/>
            </w:pPr>
            <w:r>
              <w:t>+9</w:t>
            </w:r>
          </w:p>
        </w:tc>
      </w:tr>
      <w:tr w:rsidR="00946391" w:rsidRPr="002903BC" w14:paraId="702D0862" w14:textId="77777777" w:rsidTr="00946391">
        <w:tc>
          <w:tcPr>
            <w:tcW w:w="450" w:type="dxa"/>
          </w:tcPr>
          <w:p w14:paraId="17AED956" w14:textId="77777777" w:rsidR="00946391" w:rsidRPr="002903BC" w:rsidRDefault="00946391" w:rsidP="00B42EC3">
            <w:pPr>
              <w:pStyle w:val="BodyText"/>
            </w:pPr>
            <w:r>
              <w:t>20</w:t>
            </w:r>
          </w:p>
        </w:tc>
        <w:tc>
          <w:tcPr>
            <w:tcW w:w="864" w:type="dxa"/>
            <w:vAlign w:val="bottom"/>
          </w:tcPr>
          <w:p w14:paraId="29D48352" w14:textId="77777777" w:rsidR="00946391" w:rsidRDefault="00946391" w:rsidP="00B42EC3">
            <w:pPr>
              <w:pStyle w:val="BodyText"/>
            </w:pPr>
            <w:r w:rsidRPr="002903BC">
              <w:t>£12</w:t>
            </w:r>
            <w:r>
              <w:t>0</w:t>
            </w:r>
            <w:r w:rsidRPr="002903BC">
              <w:t>0</w:t>
            </w:r>
          </w:p>
        </w:tc>
        <w:tc>
          <w:tcPr>
            <w:tcW w:w="720" w:type="dxa"/>
          </w:tcPr>
          <w:p w14:paraId="58BEBAC7" w14:textId="3797367F" w:rsidR="00946391" w:rsidRPr="002903BC" w:rsidRDefault="00946391" w:rsidP="00B42EC3">
            <w:pPr>
              <w:pStyle w:val="BodyText"/>
            </w:pPr>
            <w:r>
              <w:t>+10</w:t>
            </w:r>
          </w:p>
        </w:tc>
        <w:tc>
          <w:tcPr>
            <w:tcW w:w="720" w:type="dxa"/>
            <w:tcBorders>
              <w:right w:val="single" w:sz="4" w:space="0" w:color="auto"/>
            </w:tcBorders>
          </w:tcPr>
          <w:p w14:paraId="281043E7" w14:textId="64FA0E55" w:rsidR="00946391" w:rsidRPr="002903BC" w:rsidRDefault="00946391" w:rsidP="00B42EC3">
            <w:pPr>
              <w:pStyle w:val="BodyText"/>
            </w:pPr>
            <w:r>
              <w:t>4</w:t>
            </w:r>
          </w:p>
        </w:tc>
        <w:tc>
          <w:tcPr>
            <w:tcW w:w="1008" w:type="dxa"/>
            <w:tcBorders>
              <w:right w:val="single" w:sz="4" w:space="0" w:color="auto"/>
            </w:tcBorders>
          </w:tcPr>
          <w:p w14:paraId="1309C612" w14:textId="71A5E277" w:rsidR="00946391" w:rsidRDefault="00946391" w:rsidP="00B42EC3">
            <w:pPr>
              <w:pStyle w:val="BodyText"/>
            </w:pPr>
            <w:r>
              <w:t>+10</w:t>
            </w:r>
          </w:p>
        </w:tc>
        <w:tc>
          <w:tcPr>
            <w:tcW w:w="236" w:type="dxa"/>
            <w:tcBorders>
              <w:top w:val="nil"/>
              <w:left w:val="single" w:sz="4" w:space="0" w:color="auto"/>
              <w:bottom w:val="nil"/>
              <w:right w:val="single" w:sz="4" w:space="0" w:color="auto"/>
            </w:tcBorders>
          </w:tcPr>
          <w:p w14:paraId="79004926" w14:textId="77777777" w:rsidR="00946391" w:rsidRDefault="00946391" w:rsidP="00B42EC3">
            <w:pPr>
              <w:pStyle w:val="BodyText"/>
            </w:pPr>
          </w:p>
        </w:tc>
        <w:tc>
          <w:tcPr>
            <w:tcW w:w="720" w:type="dxa"/>
            <w:tcBorders>
              <w:left w:val="single" w:sz="4" w:space="0" w:color="auto"/>
            </w:tcBorders>
            <w:vAlign w:val="bottom"/>
          </w:tcPr>
          <w:p w14:paraId="1B0321E1" w14:textId="77777777" w:rsidR="00946391" w:rsidRDefault="00946391" w:rsidP="00B42EC3">
            <w:pPr>
              <w:pStyle w:val="BodyText"/>
            </w:pPr>
            <w:r w:rsidRPr="002903BC">
              <w:t>£2000</w:t>
            </w:r>
          </w:p>
        </w:tc>
        <w:tc>
          <w:tcPr>
            <w:tcW w:w="720" w:type="dxa"/>
          </w:tcPr>
          <w:p w14:paraId="62377DF1" w14:textId="427FBE22" w:rsidR="00946391" w:rsidRDefault="00946391" w:rsidP="00B42EC3">
            <w:pPr>
              <w:pStyle w:val="BodyText"/>
            </w:pPr>
            <w:r>
              <w:t>+10</w:t>
            </w:r>
          </w:p>
        </w:tc>
        <w:tc>
          <w:tcPr>
            <w:tcW w:w="1008" w:type="dxa"/>
            <w:tcBorders>
              <w:right w:val="single" w:sz="4" w:space="0" w:color="auto"/>
            </w:tcBorders>
          </w:tcPr>
          <w:p w14:paraId="05E77227" w14:textId="2308317B" w:rsidR="00946391" w:rsidRPr="002903BC" w:rsidRDefault="00946391" w:rsidP="00B42EC3">
            <w:pPr>
              <w:pStyle w:val="BodyText"/>
            </w:pPr>
            <w:r>
              <w:t>Encounter</w:t>
            </w:r>
          </w:p>
        </w:tc>
        <w:tc>
          <w:tcPr>
            <w:tcW w:w="1008" w:type="dxa"/>
            <w:tcBorders>
              <w:right w:val="single" w:sz="4" w:space="0" w:color="auto"/>
            </w:tcBorders>
          </w:tcPr>
          <w:p w14:paraId="1B12EF5A" w14:textId="44016AE6" w:rsidR="00946391" w:rsidRPr="002903BC" w:rsidRDefault="00946391" w:rsidP="00B42EC3">
            <w:pPr>
              <w:pStyle w:val="BodyText"/>
            </w:pPr>
            <w:r>
              <w:t>+10</w:t>
            </w:r>
          </w:p>
        </w:tc>
        <w:tc>
          <w:tcPr>
            <w:tcW w:w="236" w:type="dxa"/>
            <w:tcBorders>
              <w:top w:val="nil"/>
              <w:left w:val="single" w:sz="4" w:space="0" w:color="auto"/>
              <w:bottom w:val="nil"/>
              <w:right w:val="single" w:sz="4" w:space="0" w:color="auto"/>
            </w:tcBorders>
          </w:tcPr>
          <w:p w14:paraId="4075177A" w14:textId="77777777" w:rsidR="00946391" w:rsidRPr="002903BC" w:rsidRDefault="00946391" w:rsidP="00B42EC3">
            <w:pPr>
              <w:pStyle w:val="BodyText"/>
            </w:pPr>
          </w:p>
        </w:tc>
        <w:tc>
          <w:tcPr>
            <w:tcW w:w="1008" w:type="dxa"/>
            <w:tcBorders>
              <w:left w:val="single" w:sz="4" w:space="0" w:color="auto"/>
            </w:tcBorders>
            <w:vAlign w:val="bottom"/>
          </w:tcPr>
          <w:p w14:paraId="67127D9B" w14:textId="60964264" w:rsidR="00946391" w:rsidRDefault="00946391" w:rsidP="00B42EC3">
            <w:pPr>
              <w:pStyle w:val="BodyText"/>
            </w:pPr>
            <w:r w:rsidRPr="002903BC">
              <w:t>£</w:t>
            </w:r>
            <w:r>
              <w:t>30</w:t>
            </w:r>
            <w:r w:rsidRPr="002903BC">
              <w:t>00</w:t>
            </w:r>
          </w:p>
        </w:tc>
        <w:tc>
          <w:tcPr>
            <w:tcW w:w="720" w:type="dxa"/>
          </w:tcPr>
          <w:p w14:paraId="4B699ECA" w14:textId="448005C0" w:rsidR="00946391" w:rsidRDefault="00946391" w:rsidP="00B42EC3">
            <w:pPr>
              <w:pStyle w:val="BodyText"/>
            </w:pPr>
            <w:r>
              <w:t>+10</w:t>
            </w:r>
          </w:p>
        </w:tc>
        <w:tc>
          <w:tcPr>
            <w:tcW w:w="1152" w:type="dxa"/>
            <w:tcBorders>
              <w:right w:val="single" w:sz="4" w:space="0" w:color="auto"/>
            </w:tcBorders>
          </w:tcPr>
          <w:p w14:paraId="2DFD9269" w14:textId="24624250" w:rsidR="00946391" w:rsidRDefault="00B73571" w:rsidP="00B42EC3">
            <w:pPr>
              <w:pStyle w:val="BodyText"/>
            </w:pPr>
            <w:r>
              <w:t>Intermission</w:t>
            </w:r>
          </w:p>
        </w:tc>
        <w:tc>
          <w:tcPr>
            <w:tcW w:w="1008" w:type="dxa"/>
            <w:tcBorders>
              <w:right w:val="single" w:sz="4" w:space="0" w:color="auto"/>
            </w:tcBorders>
          </w:tcPr>
          <w:p w14:paraId="73E6969D" w14:textId="08498C10" w:rsidR="00946391" w:rsidRDefault="00946391" w:rsidP="00B42EC3">
            <w:pPr>
              <w:pStyle w:val="BodyText"/>
            </w:pPr>
            <w:r>
              <w:t>+10</w:t>
            </w:r>
          </w:p>
        </w:tc>
      </w:tr>
    </w:tbl>
    <w:p w14:paraId="0AA7817B" w14:textId="77777777" w:rsidR="00A40FE9" w:rsidRDefault="00A40FE9" w:rsidP="00B42EC3">
      <w:pPr>
        <w:pStyle w:val="BodyText"/>
      </w:pPr>
    </w:p>
    <w:tbl>
      <w:tblPr>
        <w:tblStyle w:val="TableGrid"/>
        <w:tblW w:w="8732" w:type="dxa"/>
        <w:tblInd w:w="108" w:type="dxa"/>
        <w:tblLayout w:type="fixed"/>
        <w:tblLook w:val="04A0" w:firstRow="1" w:lastRow="0" w:firstColumn="1" w:lastColumn="0" w:noHBand="0" w:noVBand="1"/>
      </w:tblPr>
      <w:tblGrid>
        <w:gridCol w:w="432"/>
        <w:gridCol w:w="864"/>
        <w:gridCol w:w="720"/>
        <w:gridCol w:w="1584"/>
        <w:gridCol w:w="1008"/>
        <w:gridCol w:w="236"/>
        <w:gridCol w:w="720"/>
        <w:gridCol w:w="720"/>
        <w:gridCol w:w="1440"/>
        <w:gridCol w:w="1008"/>
      </w:tblGrid>
      <w:tr w:rsidR="00047A7A" w14:paraId="0B8C3285" w14:textId="77777777" w:rsidTr="00946391">
        <w:tc>
          <w:tcPr>
            <w:tcW w:w="432" w:type="dxa"/>
          </w:tcPr>
          <w:p w14:paraId="571EF21F" w14:textId="77777777" w:rsidR="00047A7A" w:rsidRDefault="00047A7A" w:rsidP="00B42EC3">
            <w:pPr>
              <w:pStyle w:val="BodyText"/>
            </w:pPr>
            <w:r>
              <w:t>L</w:t>
            </w:r>
          </w:p>
        </w:tc>
        <w:tc>
          <w:tcPr>
            <w:tcW w:w="864" w:type="dxa"/>
          </w:tcPr>
          <w:p w14:paraId="593B7011" w14:textId="77777777" w:rsidR="00047A7A" w:rsidRDefault="00047A7A" w:rsidP="00B42EC3">
            <w:pPr>
              <w:pStyle w:val="BodyText"/>
            </w:pPr>
            <w:r>
              <w:t>Greater</w:t>
            </w:r>
          </w:p>
        </w:tc>
        <w:tc>
          <w:tcPr>
            <w:tcW w:w="720" w:type="dxa"/>
          </w:tcPr>
          <w:p w14:paraId="58473017" w14:textId="2D6E7D92" w:rsidR="00047A7A" w:rsidRDefault="00047A7A" w:rsidP="00B42EC3">
            <w:pPr>
              <w:pStyle w:val="BodyText"/>
            </w:pPr>
            <w:r>
              <w:t>Flaws</w:t>
            </w:r>
          </w:p>
        </w:tc>
        <w:tc>
          <w:tcPr>
            <w:tcW w:w="1584" w:type="dxa"/>
            <w:tcBorders>
              <w:right w:val="single" w:sz="4" w:space="0" w:color="auto"/>
            </w:tcBorders>
          </w:tcPr>
          <w:p w14:paraId="3E0CBC1F" w14:textId="14970558" w:rsidR="00047A7A" w:rsidRDefault="00047A7A" w:rsidP="00B42EC3">
            <w:pPr>
              <w:pStyle w:val="BodyText"/>
            </w:pPr>
            <w:r>
              <w:t>Timer</w:t>
            </w:r>
          </w:p>
        </w:tc>
        <w:tc>
          <w:tcPr>
            <w:tcW w:w="1008" w:type="dxa"/>
            <w:tcBorders>
              <w:right w:val="single" w:sz="4" w:space="0" w:color="auto"/>
            </w:tcBorders>
          </w:tcPr>
          <w:p w14:paraId="0999BBF8" w14:textId="77777777" w:rsidR="00047A7A" w:rsidRDefault="00047A7A" w:rsidP="00B42EC3">
            <w:pPr>
              <w:pStyle w:val="BodyText"/>
            </w:pPr>
            <w:r>
              <w:t>Addiction</w:t>
            </w:r>
          </w:p>
        </w:tc>
        <w:tc>
          <w:tcPr>
            <w:tcW w:w="236" w:type="dxa"/>
            <w:tcBorders>
              <w:top w:val="nil"/>
              <w:left w:val="single" w:sz="4" w:space="0" w:color="auto"/>
              <w:bottom w:val="nil"/>
              <w:right w:val="single" w:sz="4" w:space="0" w:color="auto"/>
            </w:tcBorders>
          </w:tcPr>
          <w:p w14:paraId="69CCD03D" w14:textId="77777777" w:rsidR="00047A7A" w:rsidRDefault="00047A7A" w:rsidP="00B42EC3">
            <w:pPr>
              <w:pStyle w:val="BodyText"/>
            </w:pPr>
          </w:p>
        </w:tc>
        <w:tc>
          <w:tcPr>
            <w:tcW w:w="720" w:type="dxa"/>
            <w:tcBorders>
              <w:left w:val="single" w:sz="4" w:space="0" w:color="auto"/>
            </w:tcBorders>
          </w:tcPr>
          <w:p w14:paraId="715DA85F" w14:textId="77777777" w:rsidR="00047A7A" w:rsidRDefault="00047A7A" w:rsidP="00B42EC3">
            <w:pPr>
              <w:pStyle w:val="BodyText"/>
            </w:pPr>
            <w:r>
              <w:t>Major</w:t>
            </w:r>
          </w:p>
        </w:tc>
        <w:tc>
          <w:tcPr>
            <w:tcW w:w="720" w:type="dxa"/>
          </w:tcPr>
          <w:p w14:paraId="31113A26" w14:textId="5EDAE772" w:rsidR="00047A7A" w:rsidRDefault="00047A7A" w:rsidP="00B42EC3">
            <w:pPr>
              <w:pStyle w:val="BodyText"/>
            </w:pPr>
            <w:r>
              <w:t>Flaws</w:t>
            </w:r>
          </w:p>
        </w:tc>
        <w:tc>
          <w:tcPr>
            <w:tcW w:w="1440" w:type="dxa"/>
            <w:tcBorders>
              <w:right w:val="single" w:sz="4" w:space="0" w:color="auto"/>
            </w:tcBorders>
          </w:tcPr>
          <w:p w14:paraId="7CF0A489" w14:textId="32556D6D" w:rsidR="00047A7A" w:rsidRDefault="00047A7A" w:rsidP="00B42EC3">
            <w:pPr>
              <w:pStyle w:val="BodyText"/>
            </w:pPr>
            <w:r>
              <w:t>Timer</w:t>
            </w:r>
          </w:p>
        </w:tc>
        <w:tc>
          <w:tcPr>
            <w:tcW w:w="1008" w:type="dxa"/>
            <w:tcBorders>
              <w:right w:val="single" w:sz="4" w:space="0" w:color="auto"/>
            </w:tcBorders>
          </w:tcPr>
          <w:p w14:paraId="36E508B7" w14:textId="77777777" w:rsidR="00047A7A" w:rsidRDefault="00047A7A" w:rsidP="00B42EC3">
            <w:pPr>
              <w:pStyle w:val="BodyText"/>
            </w:pPr>
            <w:r>
              <w:t>Addiction</w:t>
            </w:r>
          </w:p>
        </w:tc>
      </w:tr>
      <w:tr w:rsidR="00946391" w:rsidRPr="002903BC" w14:paraId="00C444F9" w14:textId="77777777" w:rsidTr="00946391">
        <w:tc>
          <w:tcPr>
            <w:tcW w:w="432" w:type="dxa"/>
          </w:tcPr>
          <w:p w14:paraId="1C7ACA39" w14:textId="77777777" w:rsidR="00946391" w:rsidRPr="002903BC" w:rsidRDefault="00946391" w:rsidP="00B42EC3">
            <w:pPr>
              <w:pStyle w:val="BodyText"/>
            </w:pPr>
            <w:r>
              <w:t>1</w:t>
            </w:r>
          </w:p>
        </w:tc>
        <w:tc>
          <w:tcPr>
            <w:tcW w:w="864" w:type="dxa"/>
            <w:vAlign w:val="bottom"/>
          </w:tcPr>
          <w:p w14:paraId="2DAC9F23" w14:textId="0AC1DA9D" w:rsidR="00946391" w:rsidRPr="002903BC" w:rsidRDefault="00946391" w:rsidP="00B42EC3">
            <w:pPr>
              <w:pStyle w:val="BodyText"/>
            </w:pPr>
            <w:r w:rsidRPr="002903BC">
              <w:t>£</w:t>
            </w:r>
            <w:r w:rsidR="00C0474B">
              <w:t>0.8</w:t>
            </w:r>
          </w:p>
        </w:tc>
        <w:tc>
          <w:tcPr>
            <w:tcW w:w="720" w:type="dxa"/>
          </w:tcPr>
          <w:p w14:paraId="5261BE8E" w14:textId="363E9218" w:rsidR="00946391" w:rsidRPr="002903BC" w:rsidRDefault="00946391" w:rsidP="00B42EC3">
            <w:pPr>
              <w:pStyle w:val="BodyText"/>
            </w:pPr>
            <w:r>
              <w:t>+1</w:t>
            </w:r>
          </w:p>
        </w:tc>
        <w:tc>
          <w:tcPr>
            <w:tcW w:w="1584" w:type="dxa"/>
            <w:tcBorders>
              <w:right w:val="single" w:sz="4" w:space="0" w:color="auto"/>
            </w:tcBorders>
          </w:tcPr>
          <w:p w14:paraId="0AD83A4F" w14:textId="4040B3B2" w:rsidR="00946391" w:rsidRPr="002903BC" w:rsidRDefault="00946391" w:rsidP="00B42EC3">
            <w:pPr>
              <w:pStyle w:val="BodyText"/>
            </w:pPr>
            <w:r>
              <w:t>Downtime Action</w:t>
            </w:r>
          </w:p>
        </w:tc>
        <w:tc>
          <w:tcPr>
            <w:tcW w:w="1008" w:type="dxa"/>
            <w:tcBorders>
              <w:right w:val="single" w:sz="4" w:space="0" w:color="auto"/>
            </w:tcBorders>
          </w:tcPr>
          <w:p w14:paraId="2441B1AE" w14:textId="36D500B2"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074A36E8" w14:textId="77777777" w:rsidR="00946391" w:rsidRPr="002903BC" w:rsidRDefault="00946391" w:rsidP="00B42EC3">
            <w:pPr>
              <w:pStyle w:val="BodyText"/>
            </w:pPr>
          </w:p>
        </w:tc>
        <w:tc>
          <w:tcPr>
            <w:tcW w:w="720" w:type="dxa"/>
            <w:tcBorders>
              <w:left w:val="single" w:sz="4" w:space="0" w:color="auto"/>
            </w:tcBorders>
            <w:vAlign w:val="bottom"/>
          </w:tcPr>
          <w:p w14:paraId="45291BD4" w14:textId="4B9FA73E" w:rsidR="00946391" w:rsidRDefault="00946391" w:rsidP="00B42EC3">
            <w:pPr>
              <w:pStyle w:val="BodyText"/>
            </w:pPr>
            <w:r w:rsidRPr="002903BC">
              <w:t>£</w:t>
            </w:r>
            <w:r>
              <w:t>1</w:t>
            </w:r>
            <w:r w:rsidR="00C0474B">
              <w:t>.2</w:t>
            </w:r>
          </w:p>
        </w:tc>
        <w:tc>
          <w:tcPr>
            <w:tcW w:w="720" w:type="dxa"/>
          </w:tcPr>
          <w:p w14:paraId="551D5AAC" w14:textId="5F527037" w:rsidR="00946391" w:rsidRPr="002903BC" w:rsidRDefault="00946391" w:rsidP="00B42EC3">
            <w:pPr>
              <w:pStyle w:val="BodyText"/>
            </w:pPr>
            <w:r>
              <w:t>+1</w:t>
            </w:r>
          </w:p>
        </w:tc>
        <w:tc>
          <w:tcPr>
            <w:tcW w:w="1440" w:type="dxa"/>
            <w:tcBorders>
              <w:right w:val="single" w:sz="4" w:space="0" w:color="auto"/>
            </w:tcBorders>
          </w:tcPr>
          <w:p w14:paraId="622C5D56" w14:textId="720B2C24" w:rsidR="00946391" w:rsidRPr="002903BC" w:rsidRDefault="00946391" w:rsidP="00B42EC3">
            <w:pPr>
              <w:pStyle w:val="BodyText"/>
            </w:pPr>
            <w:r>
              <w:t>Downtime Action</w:t>
            </w:r>
          </w:p>
        </w:tc>
        <w:tc>
          <w:tcPr>
            <w:tcW w:w="1008" w:type="dxa"/>
            <w:tcBorders>
              <w:right w:val="single" w:sz="4" w:space="0" w:color="auto"/>
            </w:tcBorders>
          </w:tcPr>
          <w:p w14:paraId="5B0598D0" w14:textId="0FEC1BD0" w:rsidR="00946391" w:rsidRPr="002903BC" w:rsidRDefault="00946391" w:rsidP="00B42EC3">
            <w:pPr>
              <w:pStyle w:val="BodyText"/>
            </w:pPr>
            <w:r>
              <w:t>+</w:t>
            </w:r>
            <w:r w:rsidR="00357374">
              <w:t>2</w:t>
            </w:r>
          </w:p>
        </w:tc>
      </w:tr>
      <w:tr w:rsidR="00946391" w:rsidRPr="002903BC" w14:paraId="1E28E876" w14:textId="77777777" w:rsidTr="00946391">
        <w:tc>
          <w:tcPr>
            <w:tcW w:w="432" w:type="dxa"/>
          </w:tcPr>
          <w:p w14:paraId="0496BD08" w14:textId="77777777" w:rsidR="00946391" w:rsidRPr="002903BC" w:rsidRDefault="00946391" w:rsidP="00B42EC3">
            <w:pPr>
              <w:pStyle w:val="BodyText"/>
            </w:pPr>
            <w:r>
              <w:t>2</w:t>
            </w:r>
          </w:p>
        </w:tc>
        <w:tc>
          <w:tcPr>
            <w:tcW w:w="864" w:type="dxa"/>
            <w:vAlign w:val="bottom"/>
          </w:tcPr>
          <w:p w14:paraId="25DE94B4" w14:textId="0FB23C41" w:rsidR="00946391" w:rsidRPr="002903BC" w:rsidRDefault="00946391" w:rsidP="00B42EC3">
            <w:pPr>
              <w:pStyle w:val="BodyText"/>
            </w:pPr>
            <w:r w:rsidRPr="002903BC">
              <w:t>£</w:t>
            </w:r>
            <w:r>
              <w:t>1</w:t>
            </w:r>
            <w:r w:rsidR="00C0474B">
              <w:t>.2</w:t>
            </w:r>
          </w:p>
        </w:tc>
        <w:tc>
          <w:tcPr>
            <w:tcW w:w="720" w:type="dxa"/>
          </w:tcPr>
          <w:p w14:paraId="66FB9696" w14:textId="1648DEC4" w:rsidR="00946391" w:rsidRPr="002903BC" w:rsidRDefault="00946391" w:rsidP="00B42EC3">
            <w:pPr>
              <w:pStyle w:val="BodyText"/>
            </w:pPr>
            <w:r>
              <w:t>+1</w:t>
            </w:r>
          </w:p>
        </w:tc>
        <w:tc>
          <w:tcPr>
            <w:tcW w:w="1584" w:type="dxa"/>
            <w:tcBorders>
              <w:right w:val="single" w:sz="4" w:space="0" w:color="auto"/>
            </w:tcBorders>
          </w:tcPr>
          <w:p w14:paraId="5CCCE733" w14:textId="17CC9CA3" w:rsidR="00946391" w:rsidRPr="002903BC" w:rsidRDefault="00946391" w:rsidP="00B42EC3">
            <w:pPr>
              <w:pStyle w:val="BodyText"/>
            </w:pPr>
            <w:r>
              <w:t>Downtime Action</w:t>
            </w:r>
          </w:p>
        </w:tc>
        <w:tc>
          <w:tcPr>
            <w:tcW w:w="1008" w:type="dxa"/>
            <w:tcBorders>
              <w:right w:val="single" w:sz="4" w:space="0" w:color="auto"/>
            </w:tcBorders>
          </w:tcPr>
          <w:p w14:paraId="3BCE647F" w14:textId="750483C7"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77F23539" w14:textId="77777777" w:rsidR="00946391" w:rsidRPr="002903BC" w:rsidRDefault="00946391" w:rsidP="00B42EC3">
            <w:pPr>
              <w:pStyle w:val="BodyText"/>
            </w:pPr>
          </w:p>
        </w:tc>
        <w:tc>
          <w:tcPr>
            <w:tcW w:w="720" w:type="dxa"/>
            <w:tcBorders>
              <w:left w:val="single" w:sz="4" w:space="0" w:color="auto"/>
            </w:tcBorders>
            <w:vAlign w:val="bottom"/>
          </w:tcPr>
          <w:p w14:paraId="21F0CACA" w14:textId="77777777" w:rsidR="00946391" w:rsidRDefault="00946391" w:rsidP="00B42EC3">
            <w:pPr>
              <w:pStyle w:val="BodyText"/>
            </w:pPr>
            <w:r w:rsidRPr="002903BC">
              <w:t>£2</w:t>
            </w:r>
          </w:p>
        </w:tc>
        <w:tc>
          <w:tcPr>
            <w:tcW w:w="720" w:type="dxa"/>
          </w:tcPr>
          <w:p w14:paraId="2DA05D42" w14:textId="5BBFE5E3" w:rsidR="00946391" w:rsidRPr="002903BC" w:rsidRDefault="00946391" w:rsidP="00B42EC3">
            <w:pPr>
              <w:pStyle w:val="BodyText"/>
            </w:pPr>
            <w:r>
              <w:t>+1</w:t>
            </w:r>
          </w:p>
        </w:tc>
        <w:tc>
          <w:tcPr>
            <w:tcW w:w="1440" w:type="dxa"/>
            <w:tcBorders>
              <w:right w:val="single" w:sz="4" w:space="0" w:color="auto"/>
            </w:tcBorders>
          </w:tcPr>
          <w:p w14:paraId="7C267774" w14:textId="48D246AA" w:rsidR="00946391" w:rsidRPr="002903BC" w:rsidRDefault="00946391" w:rsidP="00B42EC3">
            <w:pPr>
              <w:pStyle w:val="BodyText"/>
            </w:pPr>
            <w:r>
              <w:t>Downtime Action</w:t>
            </w:r>
          </w:p>
        </w:tc>
        <w:tc>
          <w:tcPr>
            <w:tcW w:w="1008" w:type="dxa"/>
            <w:tcBorders>
              <w:right w:val="single" w:sz="4" w:space="0" w:color="auto"/>
            </w:tcBorders>
          </w:tcPr>
          <w:p w14:paraId="6AC18C1B" w14:textId="70CD79CC" w:rsidR="00946391" w:rsidRPr="002903BC" w:rsidRDefault="00946391" w:rsidP="00B42EC3">
            <w:pPr>
              <w:pStyle w:val="BodyText"/>
            </w:pPr>
            <w:r>
              <w:t>+</w:t>
            </w:r>
            <w:r w:rsidR="00357374">
              <w:t>1</w:t>
            </w:r>
          </w:p>
        </w:tc>
      </w:tr>
      <w:tr w:rsidR="00946391" w:rsidRPr="002903BC" w14:paraId="2423FDE8" w14:textId="77777777" w:rsidTr="00946391">
        <w:tc>
          <w:tcPr>
            <w:tcW w:w="432" w:type="dxa"/>
          </w:tcPr>
          <w:p w14:paraId="226ACBFD" w14:textId="77777777" w:rsidR="00946391" w:rsidRPr="002903BC" w:rsidRDefault="00946391" w:rsidP="00B42EC3">
            <w:pPr>
              <w:pStyle w:val="BodyText"/>
            </w:pPr>
            <w:r>
              <w:t>4</w:t>
            </w:r>
          </w:p>
        </w:tc>
        <w:tc>
          <w:tcPr>
            <w:tcW w:w="864" w:type="dxa"/>
            <w:vAlign w:val="bottom"/>
          </w:tcPr>
          <w:p w14:paraId="76206992" w14:textId="6130B7E6" w:rsidR="00946391" w:rsidRPr="002903BC" w:rsidRDefault="00946391" w:rsidP="00B42EC3">
            <w:pPr>
              <w:pStyle w:val="BodyText"/>
            </w:pPr>
            <w:r w:rsidRPr="002903BC">
              <w:t>£</w:t>
            </w:r>
            <w:r>
              <w:t>3</w:t>
            </w:r>
          </w:p>
        </w:tc>
        <w:tc>
          <w:tcPr>
            <w:tcW w:w="720" w:type="dxa"/>
          </w:tcPr>
          <w:p w14:paraId="547EFCE0" w14:textId="24910463" w:rsidR="00946391" w:rsidRPr="002903BC" w:rsidRDefault="00946391" w:rsidP="00B42EC3">
            <w:pPr>
              <w:pStyle w:val="BodyText"/>
            </w:pPr>
            <w:r>
              <w:t>+2</w:t>
            </w:r>
          </w:p>
        </w:tc>
        <w:tc>
          <w:tcPr>
            <w:tcW w:w="1584" w:type="dxa"/>
            <w:tcBorders>
              <w:right w:val="single" w:sz="4" w:space="0" w:color="auto"/>
            </w:tcBorders>
          </w:tcPr>
          <w:p w14:paraId="26B7FA83" w14:textId="1E1F4980" w:rsidR="00946391" w:rsidRPr="002903BC" w:rsidRDefault="00946391" w:rsidP="00B42EC3">
            <w:pPr>
              <w:pStyle w:val="BodyText"/>
            </w:pPr>
            <w:r>
              <w:t>Downtime Action</w:t>
            </w:r>
          </w:p>
        </w:tc>
        <w:tc>
          <w:tcPr>
            <w:tcW w:w="1008" w:type="dxa"/>
            <w:tcBorders>
              <w:right w:val="single" w:sz="4" w:space="0" w:color="auto"/>
            </w:tcBorders>
          </w:tcPr>
          <w:p w14:paraId="7B1244F5" w14:textId="4389E802"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06EC7540" w14:textId="77777777" w:rsidR="00946391" w:rsidRPr="002903BC" w:rsidRDefault="00946391" w:rsidP="00B42EC3">
            <w:pPr>
              <w:pStyle w:val="BodyText"/>
            </w:pPr>
          </w:p>
        </w:tc>
        <w:tc>
          <w:tcPr>
            <w:tcW w:w="720" w:type="dxa"/>
            <w:tcBorders>
              <w:left w:val="single" w:sz="4" w:space="0" w:color="auto"/>
            </w:tcBorders>
            <w:vAlign w:val="bottom"/>
          </w:tcPr>
          <w:p w14:paraId="385AD0AC" w14:textId="77777777" w:rsidR="00946391" w:rsidRDefault="00946391" w:rsidP="00B42EC3">
            <w:pPr>
              <w:pStyle w:val="BodyText"/>
            </w:pPr>
            <w:r w:rsidRPr="002903BC">
              <w:t>£</w:t>
            </w:r>
            <w:r>
              <w:t>5</w:t>
            </w:r>
          </w:p>
        </w:tc>
        <w:tc>
          <w:tcPr>
            <w:tcW w:w="720" w:type="dxa"/>
          </w:tcPr>
          <w:p w14:paraId="0F0427B6" w14:textId="002DFC41" w:rsidR="00946391" w:rsidRPr="002903BC" w:rsidRDefault="00946391" w:rsidP="00B42EC3">
            <w:pPr>
              <w:pStyle w:val="BodyText"/>
            </w:pPr>
            <w:r>
              <w:t>+2</w:t>
            </w:r>
          </w:p>
        </w:tc>
        <w:tc>
          <w:tcPr>
            <w:tcW w:w="1440" w:type="dxa"/>
            <w:tcBorders>
              <w:right w:val="single" w:sz="4" w:space="0" w:color="auto"/>
            </w:tcBorders>
          </w:tcPr>
          <w:p w14:paraId="2D7420B3" w14:textId="4FEEDC4F" w:rsidR="00946391" w:rsidRPr="002903BC" w:rsidRDefault="00946391" w:rsidP="00B42EC3">
            <w:pPr>
              <w:pStyle w:val="BodyText"/>
            </w:pPr>
            <w:r>
              <w:t>Downtime Action</w:t>
            </w:r>
          </w:p>
        </w:tc>
        <w:tc>
          <w:tcPr>
            <w:tcW w:w="1008" w:type="dxa"/>
            <w:tcBorders>
              <w:right w:val="single" w:sz="4" w:space="0" w:color="auto"/>
            </w:tcBorders>
          </w:tcPr>
          <w:p w14:paraId="5B17339D" w14:textId="4D31654A" w:rsidR="00946391" w:rsidRPr="002903BC" w:rsidRDefault="00946391" w:rsidP="00B42EC3">
            <w:pPr>
              <w:pStyle w:val="BodyText"/>
            </w:pPr>
            <w:r>
              <w:t>+</w:t>
            </w:r>
            <w:r w:rsidR="00357374">
              <w:t>1</w:t>
            </w:r>
          </w:p>
        </w:tc>
      </w:tr>
      <w:tr w:rsidR="00946391" w:rsidRPr="002903BC" w14:paraId="3FAC9A28" w14:textId="77777777" w:rsidTr="00946391">
        <w:tc>
          <w:tcPr>
            <w:tcW w:w="432" w:type="dxa"/>
          </w:tcPr>
          <w:p w14:paraId="13D06807" w14:textId="77777777" w:rsidR="00946391" w:rsidRPr="002903BC" w:rsidRDefault="00946391" w:rsidP="00B42EC3">
            <w:pPr>
              <w:pStyle w:val="BodyText"/>
            </w:pPr>
            <w:r>
              <w:t>6</w:t>
            </w:r>
          </w:p>
        </w:tc>
        <w:tc>
          <w:tcPr>
            <w:tcW w:w="864" w:type="dxa"/>
            <w:vAlign w:val="bottom"/>
          </w:tcPr>
          <w:p w14:paraId="3D33979B" w14:textId="5516BD8A" w:rsidR="00946391" w:rsidRPr="002903BC" w:rsidRDefault="00946391" w:rsidP="00B42EC3">
            <w:pPr>
              <w:pStyle w:val="BodyText"/>
            </w:pPr>
            <w:r w:rsidRPr="002903BC">
              <w:t>£</w:t>
            </w:r>
            <w:r>
              <w:t>8</w:t>
            </w:r>
          </w:p>
        </w:tc>
        <w:tc>
          <w:tcPr>
            <w:tcW w:w="720" w:type="dxa"/>
          </w:tcPr>
          <w:p w14:paraId="7F4BDE96" w14:textId="4D869B3D" w:rsidR="00946391" w:rsidRPr="002903BC" w:rsidRDefault="00946391" w:rsidP="00B42EC3">
            <w:pPr>
              <w:pStyle w:val="BodyText"/>
            </w:pPr>
            <w:r>
              <w:t>+3</w:t>
            </w:r>
          </w:p>
        </w:tc>
        <w:tc>
          <w:tcPr>
            <w:tcW w:w="1584" w:type="dxa"/>
            <w:tcBorders>
              <w:right w:val="single" w:sz="4" w:space="0" w:color="auto"/>
            </w:tcBorders>
          </w:tcPr>
          <w:p w14:paraId="1CA7130F" w14:textId="6948E37B" w:rsidR="00946391" w:rsidRPr="002903BC" w:rsidRDefault="00946391" w:rsidP="00B42EC3">
            <w:pPr>
              <w:pStyle w:val="BodyText"/>
            </w:pPr>
            <w:r>
              <w:t>Downtime Action</w:t>
            </w:r>
          </w:p>
        </w:tc>
        <w:tc>
          <w:tcPr>
            <w:tcW w:w="1008" w:type="dxa"/>
            <w:tcBorders>
              <w:right w:val="single" w:sz="4" w:space="0" w:color="auto"/>
            </w:tcBorders>
          </w:tcPr>
          <w:p w14:paraId="5092F5F3" w14:textId="54024C7E"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30F23A67" w14:textId="77777777" w:rsidR="00946391" w:rsidRPr="002903BC" w:rsidRDefault="00946391" w:rsidP="00B42EC3">
            <w:pPr>
              <w:pStyle w:val="BodyText"/>
            </w:pPr>
          </w:p>
        </w:tc>
        <w:tc>
          <w:tcPr>
            <w:tcW w:w="720" w:type="dxa"/>
            <w:tcBorders>
              <w:left w:val="single" w:sz="4" w:space="0" w:color="auto"/>
            </w:tcBorders>
            <w:vAlign w:val="bottom"/>
          </w:tcPr>
          <w:p w14:paraId="57B75410" w14:textId="77777777" w:rsidR="00946391" w:rsidRDefault="00946391" w:rsidP="00B42EC3">
            <w:pPr>
              <w:pStyle w:val="BodyText"/>
            </w:pPr>
            <w:r w:rsidRPr="002903BC">
              <w:t>£12</w:t>
            </w:r>
          </w:p>
        </w:tc>
        <w:tc>
          <w:tcPr>
            <w:tcW w:w="720" w:type="dxa"/>
          </w:tcPr>
          <w:p w14:paraId="2F20D111" w14:textId="622FAC82" w:rsidR="00946391" w:rsidRPr="002903BC" w:rsidRDefault="00946391" w:rsidP="00B42EC3">
            <w:pPr>
              <w:pStyle w:val="BodyText"/>
            </w:pPr>
            <w:r>
              <w:t>+3</w:t>
            </w:r>
          </w:p>
        </w:tc>
        <w:tc>
          <w:tcPr>
            <w:tcW w:w="1440" w:type="dxa"/>
            <w:tcBorders>
              <w:right w:val="single" w:sz="4" w:space="0" w:color="auto"/>
            </w:tcBorders>
          </w:tcPr>
          <w:p w14:paraId="19013831" w14:textId="5ECDEDAC" w:rsidR="00946391" w:rsidRPr="002903BC" w:rsidRDefault="00946391" w:rsidP="00B42EC3">
            <w:pPr>
              <w:pStyle w:val="BodyText"/>
            </w:pPr>
            <w:r>
              <w:t>Downtime Action</w:t>
            </w:r>
          </w:p>
        </w:tc>
        <w:tc>
          <w:tcPr>
            <w:tcW w:w="1008" w:type="dxa"/>
            <w:tcBorders>
              <w:right w:val="single" w:sz="4" w:space="0" w:color="auto"/>
            </w:tcBorders>
          </w:tcPr>
          <w:p w14:paraId="5ED5806C" w14:textId="4D6E1FD3" w:rsidR="00946391" w:rsidRPr="002903BC" w:rsidRDefault="00946391" w:rsidP="00B42EC3">
            <w:pPr>
              <w:pStyle w:val="BodyText"/>
            </w:pPr>
            <w:r>
              <w:t>+</w:t>
            </w:r>
            <w:r w:rsidR="00357374">
              <w:t>1</w:t>
            </w:r>
          </w:p>
        </w:tc>
      </w:tr>
      <w:tr w:rsidR="00946391" w:rsidRPr="002903BC" w14:paraId="56321FCE" w14:textId="77777777" w:rsidTr="00946391">
        <w:tc>
          <w:tcPr>
            <w:tcW w:w="432" w:type="dxa"/>
          </w:tcPr>
          <w:p w14:paraId="5BA2D216" w14:textId="77777777" w:rsidR="00946391" w:rsidRPr="002903BC" w:rsidRDefault="00946391" w:rsidP="00B42EC3">
            <w:pPr>
              <w:pStyle w:val="BodyText"/>
            </w:pPr>
            <w:r>
              <w:t>8</w:t>
            </w:r>
          </w:p>
        </w:tc>
        <w:tc>
          <w:tcPr>
            <w:tcW w:w="864" w:type="dxa"/>
            <w:vAlign w:val="bottom"/>
          </w:tcPr>
          <w:p w14:paraId="106282DE" w14:textId="0A7D4143" w:rsidR="00946391" w:rsidRPr="002903BC" w:rsidRDefault="00946391" w:rsidP="00B42EC3">
            <w:pPr>
              <w:pStyle w:val="BodyText"/>
            </w:pPr>
            <w:r w:rsidRPr="002903BC">
              <w:t>£</w:t>
            </w:r>
            <w:r>
              <w:t>20</w:t>
            </w:r>
          </w:p>
        </w:tc>
        <w:tc>
          <w:tcPr>
            <w:tcW w:w="720" w:type="dxa"/>
          </w:tcPr>
          <w:p w14:paraId="2E432F34" w14:textId="199D8D85" w:rsidR="00946391" w:rsidRPr="002903BC" w:rsidRDefault="00946391" w:rsidP="00B42EC3">
            <w:pPr>
              <w:pStyle w:val="BodyText"/>
            </w:pPr>
            <w:r>
              <w:t>+4</w:t>
            </w:r>
          </w:p>
        </w:tc>
        <w:tc>
          <w:tcPr>
            <w:tcW w:w="1584" w:type="dxa"/>
            <w:tcBorders>
              <w:right w:val="single" w:sz="4" w:space="0" w:color="auto"/>
            </w:tcBorders>
          </w:tcPr>
          <w:p w14:paraId="6276AC57" w14:textId="72219C49" w:rsidR="00946391" w:rsidRPr="002903BC" w:rsidRDefault="00946391" w:rsidP="00B42EC3">
            <w:pPr>
              <w:pStyle w:val="BodyText"/>
            </w:pPr>
            <w:r>
              <w:t>Downtime Action</w:t>
            </w:r>
          </w:p>
        </w:tc>
        <w:tc>
          <w:tcPr>
            <w:tcW w:w="1008" w:type="dxa"/>
            <w:tcBorders>
              <w:right w:val="single" w:sz="4" w:space="0" w:color="auto"/>
            </w:tcBorders>
          </w:tcPr>
          <w:p w14:paraId="7DBE6642" w14:textId="06629EB4"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0C65FE52" w14:textId="77777777" w:rsidR="00946391" w:rsidRPr="002903BC" w:rsidRDefault="00946391" w:rsidP="00B42EC3">
            <w:pPr>
              <w:pStyle w:val="BodyText"/>
            </w:pPr>
          </w:p>
        </w:tc>
        <w:tc>
          <w:tcPr>
            <w:tcW w:w="720" w:type="dxa"/>
            <w:tcBorders>
              <w:left w:val="single" w:sz="4" w:space="0" w:color="auto"/>
            </w:tcBorders>
            <w:vAlign w:val="bottom"/>
          </w:tcPr>
          <w:p w14:paraId="3FDA4B82" w14:textId="77777777" w:rsidR="00946391" w:rsidRDefault="00946391" w:rsidP="00B42EC3">
            <w:pPr>
              <w:pStyle w:val="BodyText"/>
            </w:pPr>
            <w:r w:rsidRPr="002903BC">
              <w:t>£3</w:t>
            </w:r>
            <w:r>
              <w:t>0</w:t>
            </w:r>
          </w:p>
        </w:tc>
        <w:tc>
          <w:tcPr>
            <w:tcW w:w="720" w:type="dxa"/>
          </w:tcPr>
          <w:p w14:paraId="348F8B26" w14:textId="65344D07" w:rsidR="00946391" w:rsidRPr="002903BC" w:rsidRDefault="00946391" w:rsidP="00B42EC3">
            <w:pPr>
              <w:pStyle w:val="BodyText"/>
            </w:pPr>
            <w:r>
              <w:t>+4</w:t>
            </w:r>
          </w:p>
        </w:tc>
        <w:tc>
          <w:tcPr>
            <w:tcW w:w="1440" w:type="dxa"/>
            <w:tcBorders>
              <w:right w:val="single" w:sz="4" w:space="0" w:color="auto"/>
            </w:tcBorders>
          </w:tcPr>
          <w:p w14:paraId="01DA113E" w14:textId="7E4D1989" w:rsidR="00946391" w:rsidRPr="002903BC" w:rsidRDefault="00946391" w:rsidP="00B42EC3">
            <w:pPr>
              <w:pStyle w:val="BodyText"/>
            </w:pPr>
            <w:r>
              <w:t>Downtime Action</w:t>
            </w:r>
          </w:p>
        </w:tc>
        <w:tc>
          <w:tcPr>
            <w:tcW w:w="1008" w:type="dxa"/>
            <w:tcBorders>
              <w:right w:val="single" w:sz="4" w:space="0" w:color="auto"/>
            </w:tcBorders>
          </w:tcPr>
          <w:p w14:paraId="25D4223C" w14:textId="1874F749" w:rsidR="00946391" w:rsidRPr="002903BC" w:rsidRDefault="00946391" w:rsidP="00B42EC3">
            <w:pPr>
              <w:pStyle w:val="BodyText"/>
            </w:pPr>
            <w:r>
              <w:t>+</w:t>
            </w:r>
            <w:r w:rsidR="00357374">
              <w:t>2</w:t>
            </w:r>
          </w:p>
        </w:tc>
      </w:tr>
      <w:tr w:rsidR="00946391" w:rsidRPr="002903BC" w14:paraId="3089DC7D" w14:textId="77777777" w:rsidTr="00946391">
        <w:tc>
          <w:tcPr>
            <w:tcW w:w="432" w:type="dxa"/>
          </w:tcPr>
          <w:p w14:paraId="5BFB01AB" w14:textId="77777777" w:rsidR="00946391" w:rsidRPr="002903BC" w:rsidRDefault="00946391" w:rsidP="00B42EC3">
            <w:pPr>
              <w:pStyle w:val="BodyText"/>
            </w:pPr>
            <w:r>
              <w:t>10</w:t>
            </w:r>
          </w:p>
        </w:tc>
        <w:tc>
          <w:tcPr>
            <w:tcW w:w="864" w:type="dxa"/>
            <w:vAlign w:val="bottom"/>
          </w:tcPr>
          <w:p w14:paraId="477BE32C" w14:textId="0A0510BE" w:rsidR="00946391" w:rsidRPr="002903BC" w:rsidRDefault="00946391" w:rsidP="00B42EC3">
            <w:pPr>
              <w:pStyle w:val="BodyText"/>
            </w:pPr>
            <w:r w:rsidRPr="002903BC">
              <w:t>£</w:t>
            </w:r>
            <w:r>
              <w:t>5</w:t>
            </w:r>
            <w:r w:rsidRPr="002903BC">
              <w:t>0</w:t>
            </w:r>
          </w:p>
        </w:tc>
        <w:tc>
          <w:tcPr>
            <w:tcW w:w="720" w:type="dxa"/>
          </w:tcPr>
          <w:p w14:paraId="76C6F7F5" w14:textId="70BDD823" w:rsidR="00946391" w:rsidRPr="002903BC" w:rsidRDefault="00946391" w:rsidP="00B42EC3">
            <w:pPr>
              <w:pStyle w:val="BodyText"/>
            </w:pPr>
            <w:r>
              <w:t>+5</w:t>
            </w:r>
          </w:p>
        </w:tc>
        <w:tc>
          <w:tcPr>
            <w:tcW w:w="1584" w:type="dxa"/>
            <w:tcBorders>
              <w:right w:val="single" w:sz="4" w:space="0" w:color="auto"/>
            </w:tcBorders>
          </w:tcPr>
          <w:p w14:paraId="4A235E33" w14:textId="51D64DD9" w:rsidR="00946391" w:rsidRPr="002903BC" w:rsidRDefault="00946391" w:rsidP="00B42EC3">
            <w:pPr>
              <w:pStyle w:val="BodyText"/>
            </w:pPr>
            <w:r>
              <w:t>Downtime Action</w:t>
            </w:r>
          </w:p>
        </w:tc>
        <w:tc>
          <w:tcPr>
            <w:tcW w:w="1008" w:type="dxa"/>
            <w:tcBorders>
              <w:right w:val="single" w:sz="4" w:space="0" w:color="auto"/>
            </w:tcBorders>
          </w:tcPr>
          <w:p w14:paraId="49E1AF75" w14:textId="10E5D84E" w:rsidR="00946391" w:rsidRPr="002903BC" w:rsidRDefault="00946391" w:rsidP="00B42EC3">
            <w:pPr>
              <w:pStyle w:val="BodyText"/>
            </w:pPr>
            <w:r>
              <w:t>+5</w:t>
            </w:r>
          </w:p>
        </w:tc>
        <w:tc>
          <w:tcPr>
            <w:tcW w:w="236" w:type="dxa"/>
            <w:tcBorders>
              <w:top w:val="nil"/>
              <w:left w:val="single" w:sz="4" w:space="0" w:color="auto"/>
              <w:bottom w:val="nil"/>
              <w:right w:val="single" w:sz="4" w:space="0" w:color="auto"/>
            </w:tcBorders>
          </w:tcPr>
          <w:p w14:paraId="7214E8AD" w14:textId="77777777" w:rsidR="00946391" w:rsidRPr="002903BC" w:rsidRDefault="00946391" w:rsidP="00B42EC3">
            <w:pPr>
              <w:pStyle w:val="BodyText"/>
            </w:pPr>
          </w:p>
        </w:tc>
        <w:tc>
          <w:tcPr>
            <w:tcW w:w="720" w:type="dxa"/>
            <w:tcBorders>
              <w:left w:val="single" w:sz="4" w:space="0" w:color="auto"/>
            </w:tcBorders>
            <w:vAlign w:val="bottom"/>
          </w:tcPr>
          <w:p w14:paraId="272F3880" w14:textId="77777777" w:rsidR="00946391" w:rsidRDefault="00946391" w:rsidP="00B42EC3">
            <w:pPr>
              <w:pStyle w:val="BodyText"/>
            </w:pPr>
            <w:r w:rsidRPr="002903BC">
              <w:t>£80</w:t>
            </w:r>
          </w:p>
        </w:tc>
        <w:tc>
          <w:tcPr>
            <w:tcW w:w="720" w:type="dxa"/>
          </w:tcPr>
          <w:p w14:paraId="59973F85" w14:textId="08E459DC" w:rsidR="00946391" w:rsidRPr="002903BC" w:rsidRDefault="00946391" w:rsidP="00B42EC3">
            <w:pPr>
              <w:pStyle w:val="BodyText"/>
            </w:pPr>
            <w:r>
              <w:t>+5</w:t>
            </w:r>
          </w:p>
        </w:tc>
        <w:tc>
          <w:tcPr>
            <w:tcW w:w="1440" w:type="dxa"/>
            <w:tcBorders>
              <w:right w:val="single" w:sz="4" w:space="0" w:color="auto"/>
            </w:tcBorders>
          </w:tcPr>
          <w:p w14:paraId="1A6CB3ED" w14:textId="2ECF1DF7" w:rsidR="00946391" w:rsidRPr="002903BC" w:rsidRDefault="00946391" w:rsidP="00B42EC3">
            <w:pPr>
              <w:pStyle w:val="BodyText"/>
            </w:pPr>
            <w:r>
              <w:t>Downtime Action</w:t>
            </w:r>
          </w:p>
        </w:tc>
        <w:tc>
          <w:tcPr>
            <w:tcW w:w="1008" w:type="dxa"/>
            <w:tcBorders>
              <w:right w:val="single" w:sz="4" w:space="0" w:color="auto"/>
            </w:tcBorders>
          </w:tcPr>
          <w:p w14:paraId="573F4012" w14:textId="60EC03BB" w:rsidR="00946391" w:rsidRPr="002903BC" w:rsidRDefault="00946391" w:rsidP="00B42EC3">
            <w:pPr>
              <w:pStyle w:val="BodyText"/>
            </w:pPr>
            <w:r>
              <w:t>+3</w:t>
            </w:r>
          </w:p>
        </w:tc>
      </w:tr>
      <w:tr w:rsidR="00946391" w:rsidRPr="002903BC" w14:paraId="60546B87" w14:textId="77777777" w:rsidTr="00946391">
        <w:tc>
          <w:tcPr>
            <w:tcW w:w="432" w:type="dxa"/>
          </w:tcPr>
          <w:p w14:paraId="33DC7B1B" w14:textId="77777777" w:rsidR="00946391" w:rsidRPr="002903BC" w:rsidRDefault="00946391" w:rsidP="00B42EC3">
            <w:pPr>
              <w:pStyle w:val="BodyText"/>
            </w:pPr>
            <w:r>
              <w:t>12</w:t>
            </w:r>
          </w:p>
        </w:tc>
        <w:tc>
          <w:tcPr>
            <w:tcW w:w="864" w:type="dxa"/>
            <w:vAlign w:val="bottom"/>
          </w:tcPr>
          <w:p w14:paraId="2C6B9087" w14:textId="228BAA77" w:rsidR="00946391" w:rsidRPr="002903BC" w:rsidRDefault="00946391" w:rsidP="00B42EC3">
            <w:pPr>
              <w:pStyle w:val="BodyText"/>
            </w:pPr>
            <w:r w:rsidRPr="002903BC">
              <w:t>£</w:t>
            </w:r>
            <w:r>
              <w:t>12</w:t>
            </w:r>
            <w:r w:rsidRPr="002903BC">
              <w:t>0</w:t>
            </w:r>
          </w:p>
        </w:tc>
        <w:tc>
          <w:tcPr>
            <w:tcW w:w="720" w:type="dxa"/>
          </w:tcPr>
          <w:p w14:paraId="35945D17" w14:textId="798B7E22" w:rsidR="00946391" w:rsidRPr="002903BC" w:rsidRDefault="00946391" w:rsidP="00B42EC3">
            <w:pPr>
              <w:pStyle w:val="BodyText"/>
            </w:pPr>
            <w:r>
              <w:t>+6</w:t>
            </w:r>
          </w:p>
        </w:tc>
        <w:tc>
          <w:tcPr>
            <w:tcW w:w="1584" w:type="dxa"/>
            <w:tcBorders>
              <w:right w:val="single" w:sz="4" w:space="0" w:color="auto"/>
            </w:tcBorders>
          </w:tcPr>
          <w:p w14:paraId="17C4113A" w14:textId="201BE565" w:rsidR="00946391" w:rsidRPr="002903BC" w:rsidRDefault="00946391" w:rsidP="00B42EC3">
            <w:pPr>
              <w:pStyle w:val="BodyText"/>
            </w:pPr>
            <w:r>
              <w:t>Downtime Action</w:t>
            </w:r>
          </w:p>
        </w:tc>
        <w:tc>
          <w:tcPr>
            <w:tcW w:w="1008" w:type="dxa"/>
            <w:tcBorders>
              <w:right w:val="single" w:sz="4" w:space="0" w:color="auto"/>
            </w:tcBorders>
          </w:tcPr>
          <w:p w14:paraId="57D597B0" w14:textId="308B7682" w:rsidR="00946391" w:rsidRPr="002903BC" w:rsidRDefault="00946391" w:rsidP="00B42EC3">
            <w:pPr>
              <w:pStyle w:val="BodyText"/>
            </w:pPr>
            <w:r>
              <w:t>+6</w:t>
            </w:r>
          </w:p>
        </w:tc>
        <w:tc>
          <w:tcPr>
            <w:tcW w:w="236" w:type="dxa"/>
            <w:tcBorders>
              <w:top w:val="nil"/>
              <w:left w:val="single" w:sz="4" w:space="0" w:color="auto"/>
              <w:bottom w:val="nil"/>
              <w:right w:val="single" w:sz="4" w:space="0" w:color="auto"/>
            </w:tcBorders>
          </w:tcPr>
          <w:p w14:paraId="38292EED" w14:textId="77777777" w:rsidR="00946391" w:rsidRPr="002903BC" w:rsidRDefault="00946391" w:rsidP="00B42EC3">
            <w:pPr>
              <w:pStyle w:val="BodyText"/>
            </w:pPr>
          </w:p>
        </w:tc>
        <w:tc>
          <w:tcPr>
            <w:tcW w:w="720" w:type="dxa"/>
            <w:tcBorders>
              <w:left w:val="single" w:sz="4" w:space="0" w:color="auto"/>
            </w:tcBorders>
            <w:vAlign w:val="bottom"/>
          </w:tcPr>
          <w:p w14:paraId="1EFA1AD5" w14:textId="77777777" w:rsidR="00946391" w:rsidRDefault="00946391" w:rsidP="00B42EC3">
            <w:pPr>
              <w:pStyle w:val="BodyText"/>
            </w:pPr>
            <w:r w:rsidRPr="002903BC">
              <w:t>£200</w:t>
            </w:r>
          </w:p>
        </w:tc>
        <w:tc>
          <w:tcPr>
            <w:tcW w:w="720" w:type="dxa"/>
          </w:tcPr>
          <w:p w14:paraId="7BE423F5" w14:textId="38A9EB06" w:rsidR="00946391" w:rsidRPr="002903BC" w:rsidRDefault="00946391" w:rsidP="00B42EC3">
            <w:pPr>
              <w:pStyle w:val="BodyText"/>
            </w:pPr>
            <w:r>
              <w:t>+6</w:t>
            </w:r>
          </w:p>
        </w:tc>
        <w:tc>
          <w:tcPr>
            <w:tcW w:w="1440" w:type="dxa"/>
            <w:tcBorders>
              <w:right w:val="single" w:sz="4" w:space="0" w:color="auto"/>
            </w:tcBorders>
          </w:tcPr>
          <w:p w14:paraId="7A447240" w14:textId="2C90DDAE" w:rsidR="00946391" w:rsidRPr="002903BC" w:rsidRDefault="00946391" w:rsidP="00B42EC3">
            <w:pPr>
              <w:pStyle w:val="BodyText"/>
            </w:pPr>
            <w:r>
              <w:t>Downtime Action</w:t>
            </w:r>
          </w:p>
        </w:tc>
        <w:tc>
          <w:tcPr>
            <w:tcW w:w="1008" w:type="dxa"/>
            <w:tcBorders>
              <w:right w:val="single" w:sz="4" w:space="0" w:color="auto"/>
            </w:tcBorders>
          </w:tcPr>
          <w:p w14:paraId="2EDFF205" w14:textId="2193F9B8" w:rsidR="00946391" w:rsidRPr="002903BC" w:rsidRDefault="00946391" w:rsidP="00B42EC3">
            <w:pPr>
              <w:pStyle w:val="BodyText"/>
            </w:pPr>
            <w:r>
              <w:t>+4</w:t>
            </w:r>
          </w:p>
        </w:tc>
      </w:tr>
      <w:tr w:rsidR="00946391" w:rsidRPr="002903BC" w14:paraId="58D70D88" w14:textId="77777777" w:rsidTr="00946391">
        <w:tc>
          <w:tcPr>
            <w:tcW w:w="432" w:type="dxa"/>
          </w:tcPr>
          <w:p w14:paraId="21ADFF59" w14:textId="77777777" w:rsidR="00946391" w:rsidRPr="002903BC" w:rsidRDefault="00946391" w:rsidP="00B42EC3">
            <w:pPr>
              <w:pStyle w:val="BodyText"/>
            </w:pPr>
            <w:r>
              <w:t>14</w:t>
            </w:r>
          </w:p>
        </w:tc>
        <w:tc>
          <w:tcPr>
            <w:tcW w:w="864" w:type="dxa"/>
            <w:vAlign w:val="bottom"/>
          </w:tcPr>
          <w:p w14:paraId="2B29C2FD" w14:textId="146DDBD2" w:rsidR="00946391" w:rsidRPr="002903BC" w:rsidRDefault="00946391" w:rsidP="00B42EC3">
            <w:pPr>
              <w:pStyle w:val="BodyText"/>
            </w:pPr>
            <w:r w:rsidRPr="002903BC">
              <w:t>£</w:t>
            </w:r>
            <w:r>
              <w:t>30</w:t>
            </w:r>
            <w:r w:rsidRPr="002903BC">
              <w:t>0</w:t>
            </w:r>
          </w:p>
        </w:tc>
        <w:tc>
          <w:tcPr>
            <w:tcW w:w="720" w:type="dxa"/>
          </w:tcPr>
          <w:p w14:paraId="7C2A2C96" w14:textId="0E7D0BFE" w:rsidR="00946391" w:rsidRPr="002903BC" w:rsidRDefault="00946391" w:rsidP="00B42EC3">
            <w:pPr>
              <w:pStyle w:val="BodyText"/>
            </w:pPr>
            <w:r>
              <w:t>+7</w:t>
            </w:r>
          </w:p>
        </w:tc>
        <w:tc>
          <w:tcPr>
            <w:tcW w:w="1584" w:type="dxa"/>
            <w:tcBorders>
              <w:right w:val="single" w:sz="4" w:space="0" w:color="auto"/>
            </w:tcBorders>
          </w:tcPr>
          <w:p w14:paraId="78FD7E09" w14:textId="3FB2255F" w:rsidR="00946391" w:rsidRPr="002903BC" w:rsidRDefault="00946391" w:rsidP="00B42EC3">
            <w:pPr>
              <w:pStyle w:val="BodyText"/>
            </w:pPr>
            <w:r>
              <w:t>Downtime Action</w:t>
            </w:r>
          </w:p>
        </w:tc>
        <w:tc>
          <w:tcPr>
            <w:tcW w:w="1008" w:type="dxa"/>
            <w:tcBorders>
              <w:right w:val="single" w:sz="4" w:space="0" w:color="auto"/>
            </w:tcBorders>
          </w:tcPr>
          <w:p w14:paraId="2FD90FBD" w14:textId="5FB3A8BA" w:rsidR="00946391" w:rsidRPr="002903BC" w:rsidRDefault="00946391" w:rsidP="00B42EC3">
            <w:pPr>
              <w:pStyle w:val="BodyText"/>
            </w:pPr>
            <w:r>
              <w:t>+7</w:t>
            </w:r>
          </w:p>
        </w:tc>
        <w:tc>
          <w:tcPr>
            <w:tcW w:w="236" w:type="dxa"/>
            <w:tcBorders>
              <w:top w:val="nil"/>
              <w:left w:val="single" w:sz="4" w:space="0" w:color="auto"/>
              <w:bottom w:val="nil"/>
              <w:right w:val="single" w:sz="4" w:space="0" w:color="auto"/>
            </w:tcBorders>
          </w:tcPr>
          <w:p w14:paraId="353D91DD" w14:textId="77777777" w:rsidR="00946391" w:rsidRPr="002903BC" w:rsidRDefault="00946391" w:rsidP="00B42EC3">
            <w:pPr>
              <w:pStyle w:val="BodyText"/>
            </w:pPr>
          </w:p>
        </w:tc>
        <w:tc>
          <w:tcPr>
            <w:tcW w:w="720" w:type="dxa"/>
            <w:tcBorders>
              <w:left w:val="single" w:sz="4" w:space="0" w:color="auto"/>
            </w:tcBorders>
            <w:vAlign w:val="bottom"/>
          </w:tcPr>
          <w:p w14:paraId="16119AB6" w14:textId="77777777" w:rsidR="00946391" w:rsidRDefault="00946391" w:rsidP="00B42EC3">
            <w:pPr>
              <w:pStyle w:val="BodyText"/>
            </w:pPr>
            <w:r w:rsidRPr="002903BC">
              <w:t>£500</w:t>
            </w:r>
          </w:p>
        </w:tc>
        <w:tc>
          <w:tcPr>
            <w:tcW w:w="720" w:type="dxa"/>
          </w:tcPr>
          <w:p w14:paraId="3C690046" w14:textId="3BB7740B" w:rsidR="00946391" w:rsidRPr="002903BC" w:rsidRDefault="00946391" w:rsidP="00B42EC3">
            <w:pPr>
              <w:pStyle w:val="BodyText"/>
            </w:pPr>
            <w:r>
              <w:t>+7</w:t>
            </w:r>
          </w:p>
        </w:tc>
        <w:tc>
          <w:tcPr>
            <w:tcW w:w="1440" w:type="dxa"/>
            <w:tcBorders>
              <w:right w:val="single" w:sz="4" w:space="0" w:color="auto"/>
            </w:tcBorders>
          </w:tcPr>
          <w:p w14:paraId="233C5433" w14:textId="13921F09" w:rsidR="00946391" w:rsidRPr="002903BC" w:rsidRDefault="00946391" w:rsidP="00B42EC3">
            <w:pPr>
              <w:pStyle w:val="BodyText"/>
            </w:pPr>
            <w:r>
              <w:t>Downtime Action</w:t>
            </w:r>
          </w:p>
        </w:tc>
        <w:tc>
          <w:tcPr>
            <w:tcW w:w="1008" w:type="dxa"/>
            <w:tcBorders>
              <w:right w:val="single" w:sz="4" w:space="0" w:color="auto"/>
            </w:tcBorders>
          </w:tcPr>
          <w:p w14:paraId="5C76E90A" w14:textId="5AFBD297" w:rsidR="00946391" w:rsidRPr="002903BC" w:rsidRDefault="00946391" w:rsidP="00B42EC3">
            <w:pPr>
              <w:pStyle w:val="BodyText"/>
            </w:pPr>
            <w:r>
              <w:t>+5</w:t>
            </w:r>
          </w:p>
        </w:tc>
      </w:tr>
      <w:tr w:rsidR="00946391" w:rsidRPr="002903BC" w14:paraId="6BA4FE7A" w14:textId="77777777" w:rsidTr="00946391">
        <w:tc>
          <w:tcPr>
            <w:tcW w:w="432" w:type="dxa"/>
          </w:tcPr>
          <w:p w14:paraId="4D2EFFA2" w14:textId="77777777" w:rsidR="00946391" w:rsidRPr="002903BC" w:rsidRDefault="00946391" w:rsidP="00B42EC3">
            <w:pPr>
              <w:pStyle w:val="BodyText"/>
            </w:pPr>
            <w:r>
              <w:t>16</w:t>
            </w:r>
          </w:p>
        </w:tc>
        <w:tc>
          <w:tcPr>
            <w:tcW w:w="864" w:type="dxa"/>
            <w:vAlign w:val="bottom"/>
          </w:tcPr>
          <w:p w14:paraId="1F11D2E7" w14:textId="115CD054" w:rsidR="00946391" w:rsidRPr="002903BC" w:rsidRDefault="00946391" w:rsidP="00B42EC3">
            <w:pPr>
              <w:pStyle w:val="BodyText"/>
            </w:pPr>
            <w:r w:rsidRPr="002903BC">
              <w:t>£</w:t>
            </w:r>
            <w:r>
              <w:t>80</w:t>
            </w:r>
            <w:r w:rsidRPr="002903BC">
              <w:t>0</w:t>
            </w:r>
          </w:p>
        </w:tc>
        <w:tc>
          <w:tcPr>
            <w:tcW w:w="720" w:type="dxa"/>
          </w:tcPr>
          <w:p w14:paraId="09D4B4B9" w14:textId="6BC21274" w:rsidR="00946391" w:rsidRPr="002903BC" w:rsidRDefault="00946391" w:rsidP="00B42EC3">
            <w:pPr>
              <w:pStyle w:val="BodyText"/>
            </w:pPr>
            <w:r>
              <w:t>+8</w:t>
            </w:r>
          </w:p>
        </w:tc>
        <w:tc>
          <w:tcPr>
            <w:tcW w:w="1584" w:type="dxa"/>
            <w:tcBorders>
              <w:right w:val="single" w:sz="4" w:space="0" w:color="auto"/>
            </w:tcBorders>
          </w:tcPr>
          <w:p w14:paraId="4025D7A7" w14:textId="19F5956F" w:rsidR="00946391" w:rsidRPr="002903BC" w:rsidRDefault="00946391" w:rsidP="00B42EC3">
            <w:pPr>
              <w:pStyle w:val="BodyText"/>
            </w:pPr>
            <w:r>
              <w:t>Downtime Action</w:t>
            </w:r>
          </w:p>
        </w:tc>
        <w:tc>
          <w:tcPr>
            <w:tcW w:w="1008" w:type="dxa"/>
            <w:tcBorders>
              <w:right w:val="single" w:sz="4" w:space="0" w:color="auto"/>
            </w:tcBorders>
          </w:tcPr>
          <w:p w14:paraId="06CEEF39" w14:textId="24AB1CDA" w:rsidR="00946391" w:rsidRPr="002903BC" w:rsidRDefault="00946391" w:rsidP="00B42EC3">
            <w:pPr>
              <w:pStyle w:val="BodyText"/>
            </w:pPr>
            <w:r>
              <w:t>+8</w:t>
            </w:r>
          </w:p>
        </w:tc>
        <w:tc>
          <w:tcPr>
            <w:tcW w:w="236" w:type="dxa"/>
            <w:tcBorders>
              <w:top w:val="nil"/>
              <w:left w:val="single" w:sz="4" w:space="0" w:color="auto"/>
              <w:bottom w:val="nil"/>
              <w:right w:val="single" w:sz="4" w:space="0" w:color="auto"/>
            </w:tcBorders>
          </w:tcPr>
          <w:p w14:paraId="4BBC111C" w14:textId="77777777" w:rsidR="00946391" w:rsidRPr="002903BC" w:rsidRDefault="00946391" w:rsidP="00B42EC3">
            <w:pPr>
              <w:pStyle w:val="BodyText"/>
            </w:pPr>
          </w:p>
        </w:tc>
        <w:tc>
          <w:tcPr>
            <w:tcW w:w="720" w:type="dxa"/>
            <w:tcBorders>
              <w:left w:val="single" w:sz="4" w:space="0" w:color="auto"/>
            </w:tcBorders>
            <w:vAlign w:val="bottom"/>
          </w:tcPr>
          <w:p w14:paraId="08E929E1" w14:textId="77777777" w:rsidR="00946391" w:rsidRDefault="00946391" w:rsidP="00B42EC3">
            <w:pPr>
              <w:pStyle w:val="BodyText"/>
            </w:pPr>
            <w:r w:rsidRPr="002903BC">
              <w:t>£12</w:t>
            </w:r>
            <w:r>
              <w:t>0</w:t>
            </w:r>
            <w:r w:rsidRPr="002903BC">
              <w:t>0</w:t>
            </w:r>
          </w:p>
        </w:tc>
        <w:tc>
          <w:tcPr>
            <w:tcW w:w="720" w:type="dxa"/>
          </w:tcPr>
          <w:p w14:paraId="73F853E2" w14:textId="771E4D38" w:rsidR="00946391" w:rsidRPr="002903BC" w:rsidRDefault="00946391" w:rsidP="00B42EC3">
            <w:pPr>
              <w:pStyle w:val="BodyText"/>
            </w:pPr>
            <w:r>
              <w:t>+8</w:t>
            </w:r>
          </w:p>
        </w:tc>
        <w:tc>
          <w:tcPr>
            <w:tcW w:w="1440" w:type="dxa"/>
            <w:tcBorders>
              <w:right w:val="single" w:sz="4" w:space="0" w:color="auto"/>
            </w:tcBorders>
          </w:tcPr>
          <w:p w14:paraId="18B6F951" w14:textId="65C89720" w:rsidR="00946391" w:rsidRPr="002903BC" w:rsidRDefault="00946391" w:rsidP="00B42EC3">
            <w:pPr>
              <w:pStyle w:val="BodyText"/>
            </w:pPr>
            <w:r>
              <w:t>Downtime Action</w:t>
            </w:r>
          </w:p>
        </w:tc>
        <w:tc>
          <w:tcPr>
            <w:tcW w:w="1008" w:type="dxa"/>
            <w:tcBorders>
              <w:right w:val="single" w:sz="4" w:space="0" w:color="auto"/>
            </w:tcBorders>
          </w:tcPr>
          <w:p w14:paraId="3E8767C6" w14:textId="46414BCC" w:rsidR="00946391" w:rsidRPr="002903BC" w:rsidRDefault="00946391" w:rsidP="00B42EC3">
            <w:pPr>
              <w:pStyle w:val="BodyText"/>
            </w:pPr>
            <w:r>
              <w:t>+6</w:t>
            </w:r>
          </w:p>
        </w:tc>
      </w:tr>
      <w:tr w:rsidR="00946391" w:rsidRPr="002903BC" w14:paraId="696F8C0F" w14:textId="77777777" w:rsidTr="00946391">
        <w:tc>
          <w:tcPr>
            <w:tcW w:w="432" w:type="dxa"/>
          </w:tcPr>
          <w:p w14:paraId="33C38F93" w14:textId="77777777" w:rsidR="00946391" w:rsidRPr="002903BC" w:rsidRDefault="00946391" w:rsidP="00B42EC3">
            <w:pPr>
              <w:pStyle w:val="BodyText"/>
            </w:pPr>
            <w:r>
              <w:t>18</w:t>
            </w:r>
          </w:p>
        </w:tc>
        <w:tc>
          <w:tcPr>
            <w:tcW w:w="864" w:type="dxa"/>
            <w:vAlign w:val="bottom"/>
          </w:tcPr>
          <w:p w14:paraId="7067BA9D" w14:textId="0C936C58" w:rsidR="00946391" w:rsidRPr="002903BC" w:rsidRDefault="00946391" w:rsidP="00B42EC3">
            <w:pPr>
              <w:pStyle w:val="BodyText"/>
            </w:pPr>
            <w:r w:rsidRPr="002903BC">
              <w:t>£</w:t>
            </w:r>
            <w:r>
              <w:t>20</w:t>
            </w:r>
            <w:r w:rsidRPr="002903BC">
              <w:t>00</w:t>
            </w:r>
          </w:p>
        </w:tc>
        <w:tc>
          <w:tcPr>
            <w:tcW w:w="720" w:type="dxa"/>
          </w:tcPr>
          <w:p w14:paraId="566F0C6C" w14:textId="477F478B" w:rsidR="00946391" w:rsidRPr="002903BC" w:rsidRDefault="00946391" w:rsidP="00B42EC3">
            <w:pPr>
              <w:pStyle w:val="BodyText"/>
            </w:pPr>
            <w:r>
              <w:t>+9</w:t>
            </w:r>
          </w:p>
        </w:tc>
        <w:tc>
          <w:tcPr>
            <w:tcW w:w="1584" w:type="dxa"/>
            <w:tcBorders>
              <w:right w:val="single" w:sz="4" w:space="0" w:color="auto"/>
            </w:tcBorders>
          </w:tcPr>
          <w:p w14:paraId="7D3C80F1" w14:textId="2CFC345C" w:rsidR="00946391" w:rsidRPr="002903BC" w:rsidRDefault="00946391" w:rsidP="00B42EC3">
            <w:pPr>
              <w:pStyle w:val="BodyText"/>
            </w:pPr>
            <w:r>
              <w:t>Downtime Action</w:t>
            </w:r>
          </w:p>
        </w:tc>
        <w:tc>
          <w:tcPr>
            <w:tcW w:w="1008" w:type="dxa"/>
            <w:tcBorders>
              <w:right w:val="single" w:sz="4" w:space="0" w:color="auto"/>
            </w:tcBorders>
          </w:tcPr>
          <w:p w14:paraId="152BAB78" w14:textId="3AD3E08D" w:rsidR="00946391" w:rsidRPr="002903BC" w:rsidRDefault="00946391" w:rsidP="00B42EC3">
            <w:pPr>
              <w:pStyle w:val="BodyText"/>
            </w:pPr>
            <w:r>
              <w:t>+9</w:t>
            </w:r>
          </w:p>
        </w:tc>
        <w:tc>
          <w:tcPr>
            <w:tcW w:w="236" w:type="dxa"/>
            <w:tcBorders>
              <w:top w:val="nil"/>
              <w:left w:val="single" w:sz="4" w:space="0" w:color="auto"/>
              <w:bottom w:val="nil"/>
              <w:right w:val="single" w:sz="4" w:space="0" w:color="auto"/>
            </w:tcBorders>
          </w:tcPr>
          <w:p w14:paraId="475DCF45" w14:textId="77777777" w:rsidR="00946391" w:rsidRPr="002903BC" w:rsidRDefault="00946391" w:rsidP="00B42EC3">
            <w:pPr>
              <w:pStyle w:val="BodyText"/>
            </w:pPr>
          </w:p>
        </w:tc>
        <w:tc>
          <w:tcPr>
            <w:tcW w:w="720" w:type="dxa"/>
            <w:tcBorders>
              <w:left w:val="single" w:sz="4" w:space="0" w:color="auto"/>
            </w:tcBorders>
            <w:vAlign w:val="bottom"/>
          </w:tcPr>
          <w:p w14:paraId="74E55824" w14:textId="77777777" w:rsidR="00946391" w:rsidRDefault="00946391" w:rsidP="00B42EC3">
            <w:pPr>
              <w:pStyle w:val="BodyText"/>
            </w:pPr>
            <w:r w:rsidRPr="002903BC">
              <w:t>£3</w:t>
            </w:r>
            <w:r>
              <w:t>0</w:t>
            </w:r>
            <w:r w:rsidRPr="002903BC">
              <w:t>00</w:t>
            </w:r>
          </w:p>
        </w:tc>
        <w:tc>
          <w:tcPr>
            <w:tcW w:w="720" w:type="dxa"/>
          </w:tcPr>
          <w:p w14:paraId="1D734142" w14:textId="77909389" w:rsidR="00946391" w:rsidRPr="002903BC" w:rsidRDefault="00946391" w:rsidP="00B42EC3">
            <w:pPr>
              <w:pStyle w:val="BodyText"/>
            </w:pPr>
            <w:r>
              <w:t>+9</w:t>
            </w:r>
          </w:p>
        </w:tc>
        <w:tc>
          <w:tcPr>
            <w:tcW w:w="1440" w:type="dxa"/>
            <w:tcBorders>
              <w:right w:val="single" w:sz="4" w:space="0" w:color="auto"/>
            </w:tcBorders>
          </w:tcPr>
          <w:p w14:paraId="699B5545" w14:textId="3B69569C" w:rsidR="00946391" w:rsidRPr="002903BC" w:rsidRDefault="00946391" w:rsidP="00B42EC3">
            <w:pPr>
              <w:pStyle w:val="BodyText"/>
            </w:pPr>
            <w:r>
              <w:t>Downtime Action</w:t>
            </w:r>
          </w:p>
        </w:tc>
        <w:tc>
          <w:tcPr>
            <w:tcW w:w="1008" w:type="dxa"/>
            <w:tcBorders>
              <w:right w:val="single" w:sz="4" w:space="0" w:color="auto"/>
            </w:tcBorders>
          </w:tcPr>
          <w:p w14:paraId="07231F2C" w14:textId="3E597F80" w:rsidR="00946391" w:rsidRPr="002903BC" w:rsidRDefault="00946391" w:rsidP="00B42EC3">
            <w:pPr>
              <w:pStyle w:val="BodyText"/>
            </w:pPr>
            <w:r>
              <w:t>+7</w:t>
            </w:r>
          </w:p>
        </w:tc>
      </w:tr>
      <w:tr w:rsidR="00946391" w:rsidRPr="002903BC" w14:paraId="19FF67ED" w14:textId="77777777" w:rsidTr="00946391">
        <w:tc>
          <w:tcPr>
            <w:tcW w:w="432" w:type="dxa"/>
          </w:tcPr>
          <w:p w14:paraId="775D1AAD" w14:textId="77777777" w:rsidR="00946391" w:rsidRPr="002903BC" w:rsidRDefault="00946391" w:rsidP="00B42EC3">
            <w:pPr>
              <w:pStyle w:val="BodyText"/>
            </w:pPr>
            <w:r>
              <w:t>20</w:t>
            </w:r>
          </w:p>
        </w:tc>
        <w:tc>
          <w:tcPr>
            <w:tcW w:w="864" w:type="dxa"/>
            <w:vAlign w:val="bottom"/>
          </w:tcPr>
          <w:p w14:paraId="49D54905" w14:textId="16BB9E31" w:rsidR="00946391" w:rsidRPr="002903BC" w:rsidRDefault="00946391" w:rsidP="00B42EC3">
            <w:pPr>
              <w:pStyle w:val="BodyText"/>
            </w:pPr>
            <w:r w:rsidRPr="002903BC">
              <w:t>£</w:t>
            </w:r>
            <w:r>
              <w:t>50</w:t>
            </w:r>
            <w:r w:rsidRPr="002903BC">
              <w:t>00</w:t>
            </w:r>
          </w:p>
        </w:tc>
        <w:tc>
          <w:tcPr>
            <w:tcW w:w="720" w:type="dxa"/>
          </w:tcPr>
          <w:p w14:paraId="165F2D7E" w14:textId="0B6F33CE" w:rsidR="00946391" w:rsidRPr="002903BC" w:rsidRDefault="00946391" w:rsidP="00B42EC3">
            <w:pPr>
              <w:pStyle w:val="BodyText"/>
            </w:pPr>
            <w:r>
              <w:t>+10</w:t>
            </w:r>
          </w:p>
        </w:tc>
        <w:tc>
          <w:tcPr>
            <w:tcW w:w="1584" w:type="dxa"/>
            <w:tcBorders>
              <w:right w:val="single" w:sz="4" w:space="0" w:color="auto"/>
            </w:tcBorders>
          </w:tcPr>
          <w:p w14:paraId="5C610B18" w14:textId="35CF8480" w:rsidR="00946391" w:rsidRPr="002903BC" w:rsidRDefault="00946391" w:rsidP="00B42EC3">
            <w:pPr>
              <w:pStyle w:val="BodyText"/>
            </w:pPr>
            <w:r>
              <w:t>Downtime Action</w:t>
            </w:r>
          </w:p>
        </w:tc>
        <w:tc>
          <w:tcPr>
            <w:tcW w:w="1008" w:type="dxa"/>
            <w:tcBorders>
              <w:right w:val="single" w:sz="4" w:space="0" w:color="auto"/>
            </w:tcBorders>
          </w:tcPr>
          <w:p w14:paraId="11F38D22" w14:textId="3CC6591C" w:rsidR="00946391" w:rsidRPr="002903BC" w:rsidRDefault="00946391" w:rsidP="00B42EC3">
            <w:pPr>
              <w:pStyle w:val="BodyText"/>
            </w:pPr>
            <w:r>
              <w:t>+10</w:t>
            </w:r>
          </w:p>
        </w:tc>
        <w:tc>
          <w:tcPr>
            <w:tcW w:w="236" w:type="dxa"/>
            <w:tcBorders>
              <w:top w:val="nil"/>
              <w:left w:val="single" w:sz="4" w:space="0" w:color="auto"/>
              <w:bottom w:val="nil"/>
              <w:right w:val="single" w:sz="4" w:space="0" w:color="auto"/>
            </w:tcBorders>
          </w:tcPr>
          <w:p w14:paraId="477A1D07" w14:textId="77777777" w:rsidR="00946391" w:rsidRPr="002903BC" w:rsidRDefault="00946391" w:rsidP="00B42EC3">
            <w:pPr>
              <w:pStyle w:val="BodyText"/>
            </w:pPr>
          </w:p>
        </w:tc>
        <w:tc>
          <w:tcPr>
            <w:tcW w:w="720" w:type="dxa"/>
            <w:tcBorders>
              <w:left w:val="single" w:sz="4" w:space="0" w:color="auto"/>
            </w:tcBorders>
            <w:vAlign w:val="bottom"/>
          </w:tcPr>
          <w:p w14:paraId="32B880EB" w14:textId="77777777" w:rsidR="00946391" w:rsidRDefault="00946391" w:rsidP="00B42EC3">
            <w:pPr>
              <w:pStyle w:val="BodyText"/>
            </w:pPr>
            <w:r w:rsidRPr="002903BC">
              <w:t>£8000</w:t>
            </w:r>
          </w:p>
        </w:tc>
        <w:tc>
          <w:tcPr>
            <w:tcW w:w="720" w:type="dxa"/>
          </w:tcPr>
          <w:p w14:paraId="6B367602" w14:textId="374CDC9F" w:rsidR="00946391" w:rsidRPr="002903BC" w:rsidRDefault="00946391" w:rsidP="00B42EC3">
            <w:pPr>
              <w:pStyle w:val="BodyText"/>
            </w:pPr>
            <w:r>
              <w:t>+10</w:t>
            </w:r>
          </w:p>
        </w:tc>
        <w:tc>
          <w:tcPr>
            <w:tcW w:w="1440" w:type="dxa"/>
            <w:tcBorders>
              <w:right w:val="single" w:sz="4" w:space="0" w:color="auto"/>
            </w:tcBorders>
          </w:tcPr>
          <w:p w14:paraId="235A253D" w14:textId="68F32F79" w:rsidR="00946391" w:rsidRPr="002903BC" w:rsidRDefault="00946391" w:rsidP="00B42EC3">
            <w:pPr>
              <w:pStyle w:val="BodyText"/>
            </w:pPr>
            <w:r>
              <w:t>Downtime Action</w:t>
            </w:r>
          </w:p>
        </w:tc>
        <w:tc>
          <w:tcPr>
            <w:tcW w:w="1008" w:type="dxa"/>
            <w:tcBorders>
              <w:right w:val="single" w:sz="4" w:space="0" w:color="auto"/>
            </w:tcBorders>
          </w:tcPr>
          <w:p w14:paraId="54534809" w14:textId="008CA7EB" w:rsidR="00946391" w:rsidRPr="002903BC" w:rsidRDefault="00946391" w:rsidP="00B42EC3">
            <w:pPr>
              <w:pStyle w:val="BodyText"/>
            </w:pPr>
            <w:r>
              <w:t>+8</w:t>
            </w:r>
          </w:p>
        </w:tc>
      </w:tr>
    </w:tbl>
    <w:p w14:paraId="145C8724" w14:textId="77777777" w:rsidR="00E64303" w:rsidRDefault="00E64303" w:rsidP="00B42EC3">
      <w:pPr>
        <w:pStyle w:val="BodyText"/>
      </w:pPr>
    </w:p>
    <w:p w14:paraId="5DB26A4C" w14:textId="5CC73A81" w:rsidR="00040906" w:rsidRDefault="00040906" w:rsidP="00B42EC3">
      <w:pPr>
        <w:pStyle w:val="BodyText"/>
      </w:pPr>
      <w:r>
        <w:rPr>
          <w:b/>
          <w:bCs/>
        </w:rPr>
        <w:t>Addictohol (</w:t>
      </w:r>
      <w:r>
        <w:rPr>
          <w:rFonts w:cs="Arial"/>
          <w:b/>
          <w:bCs/>
        </w:rPr>
        <w:t>Addictive, Drug</w:t>
      </w:r>
      <w:r>
        <w:rPr>
          <w:b/>
          <w:bCs/>
        </w:rPr>
        <w:t>)</w:t>
      </w:r>
      <w:r>
        <w:t>: Addictohol is primarily designed to cause addiction</w:t>
      </w:r>
      <w:r w:rsidR="00BD3FC8">
        <w:t xml:space="preserve"> among recreational users. Most Addictohol provides inferior benefits</w:t>
      </w:r>
      <w:r w:rsidR="008E1189">
        <w:t xml:space="preserve"> to</w:t>
      </w:r>
      <w:r w:rsidR="008E1189" w:rsidRPr="008E1189">
        <w:t xml:space="preserve"> </w:t>
      </w:r>
      <w:r w:rsidR="008E1189">
        <w:t>Clarity, Kick, or Stim</w:t>
      </w:r>
      <w:r w:rsidR="00BD3FC8">
        <w:t xml:space="preserve">, </w:t>
      </w:r>
      <w:r w:rsidR="008E1189">
        <w:t>but may mimic some of the effects</w:t>
      </w:r>
      <w:r w:rsidR="00BD3FC8">
        <w:t xml:space="preserve"> </w:t>
      </w:r>
      <w:proofErr w:type="gramStart"/>
      <w:r w:rsidR="008E1189">
        <w:t>and</w:t>
      </w:r>
      <w:r w:rsidR="00BD3FC8">
        <w:t xml:space="preserve"> also</w:t>
      </w:r>
      <w:proofErr w:type="gramEnd"/>
      <w:r w:rsidR="00BD3FC8">
        <w:t xml:space="preserve"> impose Clumsy, Enfeebled, Stupefied or some other condition during its duration. (And the more expensive variants may simply be more expensive because of the superior euphoric effect, which is not generally useful to adventurers.) </w:t>
      </w:r>
      <w:r w:rsidR="00E64303">
        <w:t xml:space="preserve">Addictohol can cause Physical Addiction, Psychological Addiction, or, ideally, both. </w:t>
      </w:r>
      <w:r w:rsidR="002814F2">
        <w:t xml:space="preserve">The euphoric effects of Addictohol </w:t>
      </w:r>
      <w:r w:rsidR="00357374">
        <w:t>last as long as the Formula dictates, but if it provides a Benefit, the Benefit lasts only as long as indicated for it</w:t>
      </w:r>
      <w:r w:rsidR="002814F2">
        <w:t xml:space="preserve">. (Alcohol is not addictive enough to have an entry, nor is dealing with alcoholism generally part of the storyline, so the addictive qualities of alcohol can be ignored.) </w:t>
      </w:r>
      <w:r w:rsidR="009A66C4">
        <w:t xml:space="preserve">There </w:t>
      </w:r>
      <w:proofErr w:type="gramStart"/>
      <w:r w:rsidR="009A66C4">
        <w:t>are</w:t>
      </w:r>
      <w:proofErr w:type="gramEnd"/>
      <w:r w:rsidR="009A66C4">
        <w:t xml:space="preserve"> an endless selection of Addictohol formulae</w:t>
      </w:r>
      <w:r w:rsidR="007279BB">
        <w:t xml:space="preserve"> and most are initially sold at a discount</w:t>
      </w:r>
      <w:r w:rsidR="009A66C4">
        <w:t xml:space="preserve">. </w:t>
      </w:r>
      <w:r w:rsidR="007279BB">
        <w:t xml:space="preserve">Moreover, a great deal of effort goes into formulating the higher-degree variants more inexpensively (sacrificing effectiveness for low price). </w:t>
      </w:r>
    </w:p>
    <w:p w14:paraId="7EF9F887" w14:textId="777D42F4" w:rsidR="00F41B3D" w:rsidRDefault="00F41B3D" w:rsidP="00B42EC3">
      <w:pPr>
        <w:pStyle w:val="BodyText"/>
      </w:pPr>
      <w:r>
        <w:tab/>
        <w:t xml:space="preserve">There is </w:t>
      </w:r>
      <w:proofErr w:type="gramStart"/>
      <w:r>
        <w:t xml:space="preserve">a </w:t>
      </w:r>
      <w:r w:rsidR="00E1470A">
        <w:t>some</w:t>
      </w:r>
      <w:proofErr w:type="gramEnd"/>
      <w:r>
        <w:t xml:space="preserve"> crossover between Psychoactive Pharmac</w:t>
      </w:r>
      <w:r w:rsidR="00A539AB">
        <w:t>euticals</w:t>
      </w:r>
      <w:r>
        <w:t xml:space="preserve"> and Psychoactive Toxin</w:t>
      </w:r>
      <w:r w:rsidR="00A539AB">
        <w:t>s</w:t>
      </w:r>
      <w:r>
        <w:t xml:space="preserve">, particularly with Addictohol. </w:t>
      </w:r>
    </w:p>
    <w:tbl>
      <w:tblPr>
        <w:tblStyle w:val="TableGrid"/>
        <w:tblW w:w="5490" w:type="dxa"/>
        <w:tblInd w:w="108" w:type="dxa"/>
        <w:tblLook w:val="04A0" w:firstRow="1" w:lastRow="0" w:firstColumn="1" w:lastColumn="0" w:noHBand="0" w:noVBand="1"/>
      </w:tblPr>
      <w:tblGrid>
        <w:gridCol w:w="599"/>
        <w:gridCol w:w="1030"/>
        <w:gridCol w:w="2016"/>
        <w:gridCol w:w="1845"/>
      </w:tblGrid>
      <w:tr w:rsidR="00357374" w14:paraId="177F8A1E" w14:textId="71E290DE" w:rsidTr="00357374">
        <w:trPr>
          <w:tblHeader/>
        </w:trPr>
        <w:tc>
          <w:tcPr>
            <w:tcW w:w="599" w:type="dxa"/>
          </w:tcPr>
          <w:p w14:paraId="36724CFE" w14:textId="77777777" w:rsidR="00357374" w:rsidRDefault="00357374" w:rsidP="00B42EC3">
            <w:pPr>
              <w:pStyle w:val="BodyText"/>
            </w:pPr>
            <w:r>
              <w:t>Level</w:t>
            </w:r>
          </w:p>
        </w:tc>
        <w:tc>
          <w:tcPr>
            <w:tcW w:w="1030" w:type="dxa"/>
          </w:tcPr>
          <w:p w14:paraId="60094502" w14:textId="6428C4A0" w:rsidR="00357374" w:rsidRDefault="00357374" w:rsidP="00B42EC3">
            <w:pPr>
              <w:pStyle w:val="BodyText"/>
            </w:pPr>
            <w:r>
              <w:t>Addictohol</w:t>
            </w:r>
          </w:p>
        </w:tc>
        <w:tc>
          <w:tcPr>
            <w:tcW w:w="2016" w:type="dxa"/>
          </w:tcPr>
          <w:p w14:paraId="4AA42DD8" w14:textId="2F35F10C" w:rsidR="00357374" w:rsidRDefault="00357374" w:rsidP="00B42EC3">
            <w:pPr>
              <w:pStyle w:val="BodyText"/>
            </w:pPr>
            <w:r>
              <w:t>Addiction (Addictohol)</w:t>
            </w:r>
          </w:p>
        </w:tc>
        <w:tc>
          <w:tcPr>
            <w:tcW w:w="1845" w:type="dxa"/>
          </w:tcPr>
          <w:p w14:paraId="1BDC8066" w14:textId="656D09E1" w:rsidR="00357374" w:rsidRDefault="00357374" w:rsidP="00B42EC3">
            <w:pPr>
              <w:pStyle w:val="BodyText"/>
            </w:pPr>
            <w:r>
              <w:t>Benefit</w:t>
            </w:r>
          </w:p>
        </w:tc>
      </w:tr>
      <w:tr w:rsidR="00357374" w14:paraId="4DDDA158" w14:textId="75368452" w:rsidTr="00357374">
        <w:trPr>
          <w:tblHeader/>
        </w:trPr>
        <w:tc>
          <w:tcPr>
            <w:tcW w:w="599" w:type="dxa"/>
          </w:tcPr>
          <w:p w14:paraId="12E261CA" w14:textId="77777777" w:rsidR="00357374" w:rsidRDefault="00357374" w:rsidP="00B42EC3">
            <w:pPr>
              <w:pStyle w:val="BodyText"/>
            </w:pPr>
            <w:r>
              <w:t>1</w:t>
            </w:r>
          </w:p>
        </w:tc>
        <w:tc>
          <w:tcPr>
            <w:tcW w:w="1030" w:type="dxa"/>
            <w:vAlign w:val="bottom"/>
          </w:tcPr>
          <w:p w14:paraId="30AFB6AE" w14:textId="12DEB7A0" w:rsidR="00357374" w:rsidRDefault="00357374" w:rsidP="00B42EC3">
            <w:pPr>
              <w:pStyle w:val="BodyText"/>
            </w:pPr>
            <w:r w:rsidRPr="002903BC">
              <w:t>£</w:t>
            </w:r>
            <w:r w:rsidR="00C0474B">
              <w:t>0.1</w:t>
            </w:r>
          </w:p>
        </w:tc>
        <w:tc>
          <w:tcPr>
            <w:tcW w:w="2016" w:type="dxa"/>
          </w:tcPr>
          <w:p w14:paraId="679B5A21" w14:textId="577F69F5" w:rsidR="00357374" w:rsidRDefault="00357374" w:rsidP="00B42EC3">
            <w:pPr>
              <w:pStyle w:val="BodyText"/>
            </w:pPr>
            <w:r>
              <w:t>+3</w:t>
            </w:r>
          </w:p>
        </w:tc>
        <w:tc>
          <w:tcPr>
            <w:tcW w:w="1845" w:type="dxa"/>
          </w:tcPr>
          <w:p w14:paraId="477F31A1" w14:textId="5BEA3A20" w:rsidR="00357374" w:rsidRDefault="00357374" w:rsidP="00B42EC3">
            <w:pPr>
              <w:pStyle w:val="BodyText"/>
            </w:pPr>
            <w:r>
              <w:t>1</w:t>
            </w:r>
            <w:r w:rsidRPr="000A7B5C">
              <w:rPr>
                <w:vertAlign w:val="superscript"/>
              </w:rPr>
              <w:t>st</w:t>
            </w:r>
            <w:r>
              <w:t xml:space="preserve"> Level Flaws only</w:t>
            </w:r>
          </w:p>
        </w:tc>
      </w:tr>
      <w:tr w:rsidR="00357374" w14:paraId="41377763" w14:textId="759FC06E" w:rsidTr="00357374">
        <w:tc>
          <w:tcPr>
            <w:tcW w:w="599" w:type="dxa"/>
          </w:tcPr>
          <w:p w14:paraId="4F375A00" w14:textId="49D58B2B" w:rsidR="00357374" w:rsidRDefault="00357374" w:rsidP="00B42EC3">
            <w:pPr>
              <w:pStyle w:val="BodyText"/>
            </w:pPr>
            <w:r>
              <w:t>4</w:t>
            </w:r>
          </w:p>
        </w:tc>
        <w:tc>
          <w:tcPr>
            <w:tcW w:w="1030" w:type="dxa"/>
            <w:vAlign w:val="bottom"/>
          </w:tcPr>
          <w:p w14:paraId="0E9935E6" w14:textId="33030C41" w:rsidR="00357374" w:rsidRDefault="00357374" w:rsidP="00B42EC3">
            <w:pPr>
              <w:pStyle w:val="BodyText"/>
            </w:pPr>
            <w:r w:rsidRPr="002903BC">
              <w:t>£</w:t>
            </w:r>
            <w:r>
              <w:t>1</w:t>
            </w:r>
            <w:r w:rsidR="00C0474B">
              <w:t>.2</w:t>
            </w:r>
          </w:p>
        </w:tc>
        <w:tc>
          <w:tcPr>
            <w:tcW w:w="2016" w:type="dxa"/>
          </w:tcPr>
          <w:p w14:paraId="1FE8CE1A" w14:textId="4F07E338" w:rsidR="00357374" w:rsidRDefault="00357374" w:rsidP="00B42EC3">
            <w:pPr>
              <w:pStyle w:val="BodyText"/>
            </w:pPr>
            <w:r>
              <w:t>+3</w:t>
            </w:r>
          </w:p>
        </w:tc>
        <w:tc>
          <w:tcPr>
            <w:tcW w:w="1845" w:type="dxa"/>
          </w:tcPr>
          <w:p w14:paraId="0CA63F17" w14:textId="2A43A6E2" w:rsidR="00357374" w:rsidRDefault="00357374" w:rsidP="00B42EC3">
            <w:pPr>
              <w:pStyle w:val="BodyText"/>
            </w:pPr>
            <w:r>
              <w:t>1</w:t>
            </w:r>
            <w:r w:rsidRPr="000A7B5C">
              <w:rPr>
                <w:vertAlign w:val="superscript"/>
              </w:rPr>
              <w:t>st</w:t>
            </w:r>
            <w:r>
              <w:t xml:space="preserve"> Level</w:t>
            </w:r>
          </w:p>
        </w:tc>
      </w:tr>
      <w:tr w:rsidR="00357374" w14:paraId="71136B82" w14:textId="60CF0409" w:rsidTr="00357374">
        <w:tc>
          <w:tcPr>
            <w:tcW w:w="599" w:type="dxa"/>
          </w:tcPr>
          <w:p w14:paraId="07EBF6CC" w14:textId="2318E7B7" w:rsidR="00357374" w:rsidRDefault="00357374" w:rsidP="00B42EC3">
            <w:pPr>
              <w:pStyle w:val="BodyText"/>
            </w:pPr>
            <w:r>
              <w:t>8</w:t>
            </w:r>
          </w:p>
        </w:tc>
        <w:tc>
          <w:tcPr>
            <w:tcW w:w="1030" w:type="dxa"/>
            <w:vAlign w:val="bottom"/>
          </w:tcPr>
          <w:p w14:paraId="5C1E2D1F" w14:textId="0228CCBB" w:rsidR="00357374" w:rsidRDefault="00357374" w:rsidP="00B42EC3">
            <w:pPr>
              <w:pStyle w:val="BodyText"/>
            </w:pPr>
            <w:r w:rsidRPr="002903BC">
              <w:t>£</w:t>
            </w:r>
            <w:r>
              <w:t>5</w:t>
            </w:r>
          </w:p>
        </w:tc>
        <w:tc>
          <w:tcPr>
            <w:tcW w:w="2016" w:type="dxa"/>
          </w:tcPr>
          <w:p w14:paraId="1C93E70C" w14:textId="7E6930E9" w:rsidR="00357374" w:rsidRDefault="00357374" w:rsidP="00B42EC3">
            <w:pPr>
              <w:pStyle w:val="BodyText"/>
            </w:pPr>
            <w:r>
              <w:t>+4</w:t>
            </w:r>
          </w:p>
        </w:tc>
        <w:tc>
          <w:tcPr>
            <w:tcW w:w="1845" w:type="dxa"/>
          </w:tcPr>
          <w:p w14:paraId="00DAAD55" w14:textId="5A1EC722" w:rsidR="00357374" w:rsidRDefault="00C0474B" w:rsidP="00B42EC3">
            <w:pPr>
              <w:pStyle w:val="BodyText"/>
            </w:pPr>
            <w:r>
              <w:t>2</w:t>
            </w:r>
            <w:r w:rsidRPr="00C0474B">
              <w:rPr>
                <w:vertAlign w:val="superscript"/>
              </w:rPr>
              <w:t>nd</w:t>
            </w:r>
            <w:r>
              <w:t xml:space="preserve"> </w:t>
            </w:r>
            <w:r w:rsidR="00357374">
              <w:t>Level</w:t>
            </w:r>
          </w:p>
        </w:tc>
      </w:tr>
      <w:tr w:rsidR="00357374" w14:paraId="29B9BC11" w14:textId="6038441C" w:rsidTr="00357374">
        <w:tc>
          <w:tcPr>
            <w:tcW w:w="599" w:type="dxa"/>
          </w:tcPr>
          <w:p w14:paraId="11104441" w14:textId="55D56C46" w:rsidR="00357374" w:rsidRDefault="00357374" w:rsidP="00B42EC3">
            <w:pPr>
              <w:pStyle w:val="BodyText"/>
            </w:pPr>
            <w:r>
              <w:t>12</w:t>
            </w:r>
          </w:p>
        </w:tc>
        <w:tc>
          <w:tcPr>
            <w:tcW w:w="1030" w:type="dxa"/>
            <w:vAlign w:val="bottom"/>
          </w:tcPr>
          <w:p w14:paraId="6B193379" w14:textId="70CFA6F8" w:rsidR="00357374" w:rsidRDefault="00357374" w:rsidP="00B42EC3">
            <w:pPr>
              <w:pStyle w:val="BodyText"/>
            </w:pPr>
            <w:r w:rsidRPr="002903BC">
              <w:t>£</w:t>
            </w:r>
            <w:r w:rsidR="00C0474B">
              <w:t>20</w:t>
            </w:r>
          </w:p>
        </w:tc>
        <w:tc>
          <w:tcPr>
            <w:tcW w:w="2016" w:type="dxa"/>
          </w:tcPr>
          <w:p w14:paraId="6112CFC6" w14:textId="48A9922C" w:rsidR="00357374" w:rsidRDefault="00357374" w:rsidP="00B42EC3">
            <w:pPr>
              <w:pStyle w:val="BodyText"/>
            </w:pPr>
            <w:r>
              <w:t>+6</w:t>
            </w:r>
          </w:p>
        </w:tc>
        <w:tc>
          <w:tcPr>
            <w:tcW w:w="1845" w:type="dxa"/>
          </w:tcPr>
          <w:p w14:paraId="6999C2C8" w14:textId="144DF377" w:rsidR="00357374" w:rsidRDefault="00C0474B" w:rsidP="00B42EC3">
            <w:pPr>
              <w:pStyle w:val="BodyText"/>
            </w:pPr>
            <w:r>
              <w:t>4</w:t>
            </w:r>
            <w:r w:rsidRPr="00C0474B">
              <w:rPr>
                <w:vertAlign w:val="superscript"/>
              </w:rPr>
              <w:t>th</w:t>
            </w:r>
            <w:r>
              <w:t xml:space="preserve"> </w:t>
            </w:r>
            <w:r w:rsidR="00357374">
              <w:t>Level</w:t>
            </w:r>
          </w:p>
        </w:tc>
      </w:tr>
      <w:tr w:rsidR="00357374" w14:paraId="6C62E4CB" w14:textId="4AD26B71" w:rsidTr="00357374">
        <w:tc>
          <w:tcPr>
            <w:tcW w:w="599" w:type="dxa"/>
          </w:tcPr>
          <w:p w14:paraId="5570A98C" w14:textId="5CF02E3C" w:rsidR="00357374" w:rsidRDefault="00357374" w:rsidP="00B42EC3">
            <w:pPr>
              <w:pStyle w:val="BodyText"/>
            </w:pPr>
            <w:r>
              <w:t>16</w:t>
            </w:r>
          </w:p>
        </w:tc>
        <w:tc>
          <w:tcPr>
            <w:tcW w:w="1030" w:type="dxa"/>
            <w:vAlign w:val="bottom"/>
          </w:tcPr>
          <w:p w14:paraId="56A4885E" w14:textId="24F49DAC" w:rsidR="00357374" w:rsidRDefault="00357374" w:rsidP="00B42EC3">
            <w:pPr>
              <w:pStyle w:val="BodyText"/>
            </w:pPr>
            <w:r w:rsidRPr="002903BC">
              <w:t>£</w:t>
            </w:r>
            <w:r w:rsidR="00C0474B">
              <w:t>8</w:t>
            </w:r>
            <w:r w:rsidRPr="002903BC">
              <w:t>0</w:t>
            </w:r>
          </w:p>
        </w:tc>
        <w:tc>
          <w:tcPr>
            <w:tcW w:w="2016" w:type="dxa"/>
          </w:tcPr>
          <w:p w14:paraId="47002A48" w14:textId="012D8509" w:rsidR="00357374" w:rsidRDefault="00357374" w:rsidP="00B42EC3">
            <w:pPr>
              <w:pStyle w:val="BodyText"/>
            </w:pPr>
            <w:r>
              <w:t>+8</w:t>
            </w:r>
          </w:p>
        </w:tc>
        <w:tc>
          <w:tcPr>
            <w:tcW w:w="1845" w:type="dxa"/>
          </w:tcPr>
          <w:p w14:paraId="0570A067" w14:textId="6CF15012" w:rsidR="00357374" w:rsidRDefault="00C0474B" w:rsidP="00B42EC3">
            <w:pPr>
              <w:pStyle w:val="BodyText"/>
            </w:pPr>
            <w:r>
              <w:t>6</w:t>
            </w:r>
            <w:r w:rsidRPr="00C0474B">
              <w:rPr>
                <w:vertAlign w:val="superscript"/>
              </w:rPr>
              <w:t>th</w:t>
            </w:r>
            <w:r>
              <w:t xml:space="preserve"> </w:t>
            </w:r>
            <w:r w:rsidR="00357374">
              <w:t>Level</w:t>
            </w:r>
          </w:p>
        </w:tc>
      </w:tr>
      <w:tr w:rsidR="00357374" w14:paraId="0BD3D289" w14:textId="77777777" w:rsidTr="00357374">
        <w:tc>
          <w:tcPr>
            <w:tcW w:w="599" w:type="dxa"/>
          </w:tcPr>
          <w:p w14:paraId="5854F465" w14:textId="3FFCD5C7" w:rsidR="00357374" w:rsidRDefault="00357374" w:rsidP="00B42EC3">
            <w:pPr>
              <w:pStyle w:val="BodyText"/>
            </w:pPr>
            <w:r>
              <w:t>20</w:t>
            </w:r>
          </w:p>
        </w:tc>
        <w:tc>
          <w:tcPr>
            <w:tcW w:w="1030" w:type="dxa"/>
            <w:vAlign w:val="bottom"/>
          </w:tcPr>
          <w:p w14:paraId="3C266096" w14:textId="5D71D338" w:rsidR="00357374" w:rsidRPr="002903BC" w:rsidRDefault="00357374" w:rsidP="00B42EC3">
            <w:pPr>
              <w:pStyle w:val="BodyText"/>
            </w:pPr>
            <w:r w:rsidRPr="002903BC">
              <w:t>£</w:t>
            </w:r>
            <w:r w:rsidR="00C0474B">
              <w:t>3</w:t>
            </w:r>
            <w:r>
              <w:t>0</w:t>
            </w:r>
            <w:r w:rsidRPr="002903BC">
              <w:t>0</w:t>
            </w:r>
          </w:p>
        </w:tc>
        <w:tc>
          <w:tcPr>
            <w:tcW w:w="2016" w:type="dxa"/>
          </w:tcPr>
          <w:p w14:paraId="62436B40" w14:textId="61E186AA" w:rsidR="00357374" w:rsidRDefault="00357374" w:rsidP="00B42EC3">
            <w:pPr>
              <w:pStyle w:val="BodyText"/>
            </w:pPr>
            <w:r>
              <w:t>+10</w:t>
            </w:r>
          </w:p>
        </w:tc>
        <w:tc>
          <w:tcPr>
            <w:tcW w:w="1845" w:type="dxa"/>
          </w:tcPr>
          <w:p w14:paraId="4F76637F" w14:textId="47BBA832" w:rsidR="00357374" w:rsidRDefault="00C0474B" w:rsidP="00B42EC3">
            <w:pPr>
              <w:pStyle w:val="BodyText"/>
            </w:pPr>
            <w:r>
              <w:t>8</w:t>
            </w:r>
            <w:r>
              <w:rPr>
                <w:vertAlign w:val="superscript"/>
              </w:rPr>
              <w:t xml:space="preserve">th </w:t>
            </w:r>
            <w:r w:rsidR="00357374">
              <w:t>Level</w:t>
            </w:r>
          </w:p>
        </w:tc>
      </w:tr>
    </w:tbl>
    <w:p w14:paraId="5259ABA0" w14:textId="1BEDF24F" w:rsidR="002814F2" w:rsidRDefault="002814F2" w:rsidP="00B42EC3">
      <w:pPr>
        <w:pStyle w:val="BodyText"/>
      </w:pPr>
      <w:r>
        <w:tab/>
        <w:t xml:space="preserve">The effects of Addiction while not under the influence of Addictohol are the same as for Kick, Stim, or both. </w:t>
      </w:r>
    </w:p>
    <w:p w14:paraId="0B9B0210" w14:textId="3B416F7C" w:rsidR="00D65824" w:rsidRDefault="00D65824" w:rsidP="00B42EC3">
      <w:pPr>
        <w:pStyle w:val="BodyText"/>
      </w:pPr>
    </w:p>
    <w:p w14:paraId="41300582" w14:textId="77777777" w:rsidR="00383CA1" w:rsidRDefault="00383CA1" w:rsidP="00B42EC3">
      <w:pPr>
        <w:pStyle w:val="BodyText"/>
      </w:pPr>
      <w:r>
        <w:rPr>
          <w:b/>
          <w:bCs/>
        </w:rPr>
        <w:t>Antidote</w:t>
      </w:r>
      <w:r w:rsidRPr="005C6B85">
        <w:rPr>
          <w:b/>
          <w:bCs/>
        </w:rPr>
        <w:t xml:space="preserve"> (</w:t>
      </w:r>
      <w:r>
        <w:rPr>
          <w:b/>
          <w:bCs/>
        </w:rPr>
        <w:t>Anti-Toxin</w:t>
      </w:r>
      <w:r w:rsidRPr="005C6B85">
        <w:rPr>
          <w:b/>
          <w:bCs/>
        </w:rPr>
        <w:t>)</w:t>
      </w:r>
      <w:r>
        <w:t xml:space="preserve"> Antidote may be referred to as Antivenin for venom, but it does the same thing as other toxin antidotes. You can use the same formula for any Toxin to which you gain access. When you consume an Antidote, set an Antidote Timer 3; the Antidote has an effect when the Antidote Timer reaches 0. </w:t>
      </w:r>
    </w:p>
    <w:p w14:paraId="6A5034E6" w14:textId="77777777" w:rsidR="00383CA1" w:rsidRDefault="00383CA1" w:rsidP="00B42EC3">
      <w:pPr>
        <w:pStyle w:val="BodyText"/>
      </w:pPr>
      <w:r>
        <w:tab/>
        <w:t xml:space="preserve">Antidotes grant increase Periodicity by 2 for a specific Toxin, +1 per degree by which the Antidote exceeds the Degree of the Toxin; add another +1 Periodicity per Level of Antidote above that of the Toxin and -1 Periodicity per Level below that of the Toxin (minimum 0). See Constitution (Bioactive Pathogen Recovery) and Determination (Psychoactive Pathogen Recovery). </w:t>
      </w:r>
    </w:p>
    <w:p w14:paraId="220A523E" w14:textId="77777777" w:rsidR="00383CA1" w:rsidRDefault="00383CA1" w:rsidP="00B42EC3">
      <w:pPr>
        <w:pStyle w:val="BodyText"/>
      </w:pPr>
    </w:p>
    <w:p w14:paraId="0101E394" w14:textId="77777777" w:rsidR="00383CA1" w:rsidRDefault="00383CA1" w:rsidP="00B42EC3">
      <w:pPr>
        <w:pStyle w:val="BodyText"/>
      </w:pPr>
      <w:r w:rsidRPr="00494DB7">
        <w:rPr>
          <w:b/>
          <w:bCs/>
        </w:rPr>
        <w:t>Anti</w:t>
      </w:r>
      <w:r>
        <w:rPr>
          <w:b/>
          <w:bCs/>
        </w:rPr>
        <w:t>plague</w:t>
      </w:r>
      <w:r w:rsidRPr="00494DB7">
        <w:rPr>
          <w:b/>
          <w:bCs/>
        </w:rPr>
        <w:t xml:space="preserve"> (</w:t>
      </w:r>
      <w:r>
        <w:rPr>
          <w:b/>
          <w:bCs/>
        </w:rPr>
        <w:t>Antibiotic/Antifungal/Antiparasitic/Antiviral</w:t>
      </w:r>
      <w:r w:rsidRPr="00494DB7">
        <w:rPr>
          <w:b/>
          <w:bCs/>
        </w:rPr>
        <w:t>)</w:t>
      </w:r>
      <w:r w:rsidRPr="00383CA1">
        <w:rPr>
          <w:b/>
          <w:bCs/>
        </w:rPr>
        <w:t xml:space="preserve"> [Microbiology, Mycology, Malacology, Cryptozoology]</w:t>
      </w:r>
      <w:r>
        <w:t xml:space="preserve"> “Antiplague” provides Knowledge of all Diseases, but you treat bacterial infection with Antibiotics (Microbiology), fungal infections with Antifungals (Mycology), parasitic infections with Antiparasitics (Biochemistry), and viral infections with Antivirals (Cryptozoology). You can use the same formula for any Disease to which you gain access.</w:t>
      </w:r>
    </w:p>
    <w:p w14:paraId="40844A15" w14:textId="77777777" w:rsidR="00383CA1" w:rsidRDefault="00383CA1" w:rsidP="00B42EC3">
      <w:pPr>
        <w:pStyle w:val="BodyText"/>
      </w:pPr>
      <w:r>
        <w:tab/>
        <w:t xml:space="preserve">Antiplague increases Periodicity by 2 for a specific Disease, +1 per degree by which the Antiplague exceeds the Degree of the Disease; add another +1 Periodicity per Level of Antiplague above that of the Disease and -1 Periodicity per Level below that of the Disease (minimum 0). See Constitution (Bioactive Pathogen Recovery) and Determination (Psychoactive Pathogen Recovery). </w:t>
      </w:r>
    </w:p>
    <w:p w14:paraId="2E1ACCA4" w14:textId="77777777" w:rsidR="00383CA1" w:rsidRDefault="00383CA1" w:rsidP="00B42EC3">
      <w:pPr>
        <w:pStyle w:val="BodyText"/>
      </w:pPr>
      <w:r>
        <w:tab/>
        <w:t xml:space="preserve">It takes 1 hour for an Antiplague to have an effect. </w:t>
      </w:r>
    </w:p>
    <w:p w14:paraId="552979AE" w14:textId="77777777" w:rsidR="00383CA1" w:rsidRDefault="00383CA1" w:rsidP="00B42EC3">
      <w:pPr>
        <w:pStyle w:val="BodyText"/>
      </w:pPr>
    </w:p>
    <w:p w14:paraId="332DFAB4" w14:textId="77777777" w:rsidR="00383CA1" w:rsidRDefault="00383CA1" w:rsidP="00B42EC3">
      <w:pPr>
        <w:pStyle w:val="BodyText"/>
      </w:pPr>
      <w:r>
        <w:rPr>
          <w:b/>
          <w:bCs/>
        </w:rPr>
        <w:t>Cleansing Salve</w:t>
      </w:r>
      <w:r w:rsidRPr="005C6B85">
        <w:rPr>
          <w:b/>
          <w:bCs/>
        </w:rPr>
        <w:t xml:space="preserve"> (</w:t>
      </w:r>
      <w:r>
        <w:rPr>
          <w:b/>
          <w:bCs/>
        </w:rPr>
        <w:t>Anti-Pathogen</w:t>
      </w:r>
      <w:r w:rsidRPr="005C6B85">
        <w:rPr>
          <w:b/>
          <w:bCs/>
        </w:rPr>
        <w:t>)</w:t>
      </w:r>
      <w:r>
        <w:rPr>
          <w:b/>
          <w:bCs/>
        </w:rPr>
        <w:t xml:space="preserve"> [Botany, Cryptozoology, Mycology, or Zoology]</w:t>
      </w:r>
      <w:r>
        <w:t xml:space="preserve"> You can apply a Cleansing Salve after a Treat Disease or Treat Toxin test. The Cleansing Salve can also be created as a tea for ingested poisons or incense for inhaled poisons. The Cleansing Salve must not be washed off (or ruined by drinking alcohol, if a tea, or smoking, if an incense). The Cleansing Salve grants +1 Result, +1 Result per Level of the Cleansing Salve over Pathogen Level, for a Disease or Toxin of the same degree of the Cleansing Salve or less. If the Disease or Toxin is of higher degree than the Cleansing Salve, -1 Result.  </w:t>
      </w:r>
    </w:p>
    <w:p w14:paraId="05F793DA" w14:textId="77777777" w:rsidR="00383CA1" w:rsidRDefault="00383CA1" w:rsidP="00B42EC3">
      <w:pPr>
        <w:pStyle w:val="BodyText"/>
      </w:pPr>
    </w:p>
    <w:p w14:paraId="5876E090" w14:textId="6391DEB5" w:rsidR="00383CA1" w:rsidRDefault="00383CA1">
      <w:pPr>
        <w:rPr>
          <w:rFonts w:ascii="Arial" w:eastAsia="Arial" w:hAnsi="Arial"/>
          <w:sz w:val="16"/>
          <w:szCs w:val="16"/>
        </w:rPr>
      </w:pPr>
      <w:r>
        <w:br w:type="page"/>
      </w:r>
    </w:p>
    <w:p w14:paraId="73E3DE24" w14:textId="2464F125" w:rsidR="00A41C10" w:rsidRDefault="00A41C10" w:rsidP="00B42EC3">
      <w:pPr>
        <w:pStyle w:val="BodyText"/>
      </w:pPr>
      <w:r>
        <w:rPr>
          <w:b/>
          <w:bCs/>
        </w:rPr>
        <w:lastRenderedPageBreak/>
        <w:t>Healing Salve</w:t>
      </w:r>
      <w:r w:rsidRPr="005C6B85">
        <w:rPr>
          <w:b/>
          <w:bCs/>
        </w:rPr>
        <w:t xml:space="preserve"> (Healing)</w:t>
      </w:r>
      <w:r>
        <w:rPr>
          <w:b/>
          <w:bCs/>
        </w:rPr>
        <w:t xml:space="preserve"> [Botany, Cryptozoology, Mycology, or Zoology]</w:t>
      </w:r>
      <w:r>
        <w:t xml:space="preserve"> You can apply a Healing Salve after a Treat Wounds test. The Salve is disturbed if the patient takes any lethal damage or nonlethal damage </w:t>
      </w:r>
      <w:r w:rsidR="00383CA1">
        <w:t>more than</w:t>
      </w:r>
      <w:r>
        <w:t xml:space="preserve"> 10% of max hp; takes a strenuous action, becomes fatigued, or is subjected to another Treat Wounds test; or if the salve gets washed off. If the Salve is not disturbed or washed off for 1 Downtime Pass, it automatically performs a Treat Wounds test using the same Result as your Treat Wounds test +1, so long as it falls within the Minimum and Maximum Results indicated below, at the end of the Downtime Pass. The test is made after the Timer expires; if the Result would require another 1 or 2 Actions to provide a healing effect, reset the Timer for one or two more times and apply the Treat Wounds test when it expires.  </w:t>
      </w:r>
    </w:p>
    <w:tbl>
      <w:tblPr>
        <w:tblStyle w:val="TableGrid"/>
        <w:tblW w:w="11416" w:type="dxa"/>
        <w:tblInd w:w="108" w:type="dxa"/>
        <w:tblLayout w:type="fixed"/>
        <w:tblLook w:val="04A0" w:firstRow="1" w:lastRow="0" w:firstColumn="1" w:lastColumn="0" w:noHBand="0" w:noVBand="1"/>
      </w:tblPr>
      <w:tblGrid>
        <w:gridCol w:w="432"/>
        <w:gridCol w:w="720"/>
        <w:gridCol w:w="1008"/>
        <w:gridCol w:w="1152"/>
        <w:gridCol w:w="236"/>
        <w:gridCol w:w="864"/>
        <w:gridCol w:w="1008"/>
        <w:gridCol w:w="1152"/>
        <w:gridCol w:w="236"/>
        <w:gridCol w:w="1008"/>
        <w:gridCol w:w="1008"/>
        <w:gridCol w:w="2592"/>
      </w:tblGrid>
      <w:tr w:rsidR="00A41C10" w14:paraId="6DAB88F4" w14:textId="77777777" w:rsidTr="00F56904">
        <w:trPr>
          <w:tblHeader/>
        </w:trPr>
        <w:tc>
          <w:tcPr>
            <w:tcW w:w="432" w:type="dxa"/>
          </w:tcPr>
          <w:p w14:paraId="07CE04D4" w14:textId="77777777" w:rsidR="00A41C10" w:rsidRDefault="00A41C10" w:rsidP="00B42EC3">
            <w:pPr>
              <w:pStyle w:val="BodyText"/>
            </w:pPr>
            <w:r>
              <w:t>L</w:t>
            </w:r>
          </w:p>
        </w:tc>
        <w:tc>
          <w:tcPr>
            <w:tcW w:w="720" w:type="dxa"/>
          </w:tcPr>
          <w:p w14:paraId="059BED3F" w14:textId="77777777" w:rsidR="00A41C10" w:rsidRDefault="00A41C10" w:rsidP="00B42EC3">
            <w:pPr>
              <w:pStyle w:val="BodyText"/>
            </w:pPr>
            <w:r>
              <w:t>Minor</w:t>
            </w:r>
          </w:p>
        </w:tc>
        <w:tc>
          <w:tcPr>
            <w:tcW w:w="1008" w:type="dxa"/>
          </w:tcPr>
          <w:p w14:paraId="49E92E27" w14:textId="77777777" w:rsidR="00A41C10" w:rsidRDefault="00A41C10" w:rsidP="00B42EC3">
            <w:pPr>
              <w:pStyle w:val="BodyText"/>
            </w:pPr>
            <w:r>
              <w:t>Min Result</w:t>
            </w:r>
          </w:p>
        </w:tc>
        <w:tc>
          <w:tcPr>
            <w:tcW w:w="1152" w:type="dxa"/>
          </w:tcPr>
          <w:p w14:paraId="119C64B7" w14:textId="77777777" w:rsidR="00A41C10" w:rsidRDefault="00A41C10" w:rsidP="00B42EC3">
            <w:pPr>
              <w:pStyle w:val="BodyText"/>
            </w:pPr>
            <w:r>
              <w:t>Max Result</w:t>
            </w:r>
          </w:p>
        </w:tc>
        <w:tc>
          <w:tcPr>
            <w:tcW w:w="236" w:type="dxa"/>
            <w:tcBorders>
              <w:top w:val="nil"/>
              <w:left w:val="single" w:sz="4" w:space="0" w:color="auto"/>
              <w:bottom w:val="nil"/>
              <w:right w:val="single" w:sz="4" w:space="0" w:color="auto"/>
            </w:tcBorders>
          </w:tcPr>
          <w:p w14:paraId="37D06C17" w14:textId="77777777" w:rsidR="00A41C10" w:rsidRDefault="00A41C10" w:rsidP="00B42EC3">
            <w:pPr>
              <w:pStyle w:val="BodyText"/>
            </w:pPr>
          </w:p>
        </w:tc>
        <w:tc>
          <w:tcPr>
            <w:tcW w:w="864" w:type="dxa"/>
            <w:tcBorders>
              <w:left w:val="single" w:sz="4" w:space="0" w:color="auto"/>
            </w:tcBorders>
          </w:tcPr>
          <w:p w14:paraId="51CF7D41" w14:textId="77777777" w:rsidR="00A41C10" w:rsidRDefault="00A41C10" w:rsidP="00B42EC3">
            <w:pPr>
              <w:pStyle w:val="BodyText"/>
            </w:pPr>
            <w:r>
              <w:t>Lesser</w:t>
            </w:r>
          </w:p>
        </w:tc>
        <w:tc>
          <w:tcPr>
            <w:tcW w:w="1008" w:type="dxa"/>
          </w:tcPr>
          <w:p w14:paraId="20050AB8" w14:textId="77777777" w:rsidR="00A41C10" w:rsidRDefault="00A41C10" w:rsidP="00B42EC3">
            <w:pPr>
              <w:pStyle w:val="BodyText"/>
            </w:pPr>
            <w:r>
              <w:t>Min Result</w:t>
            </w:r>
          </w:p>
        </w:tc>
        <w:tc>
          <w:tcPr>
            <w:tcW w:w="1152" w:type="dxa"/>
            <w:tcBorders>
              <w:right w:val="single" w:sz="4" w:space="0" w:color="auto"/>
            </w:tcBorders>
          </w:tcPr>
          <w:p w14:paraId="7C790217" w14:textId="77777777" w:rsidR="00A41C10" w:rsidRDefault="00A41C10" w:rsidP="00B42EC3">
            <w:pPr>
              <w:pStyle w:val="BodyText"/>
            </w:pPr>
            <w:r>
              <w:t>Max Result</w:t>
            </w:r>
          </w:p>
        </w:tc>
        <w:tc>
          <w:tcPr>
            <w:tcW w:w="236" w:type="dxa"/>
            <w:tcBorders>
              <w:top w:val="nil"/>
              <w:left w:val="single" w:sz="4" w:space="0" w:color="auto"/>
              <w:bottom w:val="nil"/>
              <w:right w:val="single" w:sz="4" w:space="0" w:color="auto"/>
            </w:tcBorders>
          </w:tcPr>
          <w:p w14:paraId="495236F9" w14:textId="77777777" w:rsidR="00A41C10" w:rsidRDefault="00A41C10" w:rsidP="00B42EC3">
            <w:pPr>
              <w:pStyle w:val="BodyText"/>
            </w:pPr>
          </w:p>
        </w:tc>
        <w:tc>
          <w:tcPr>
            <w:tcW w:w="1008" w:type="dxa"/>
            <w:tcBorders>
              <w:left w:val="single" w:sz="4" w:space="0" w:color="auto"/>
            </w:tcBorders>
          </w:tcPr>
          <w:p w14:paraId="7213C9CB" w14:textId="77777777" w:rsidR="00A41C10" w:rsidRDefault="00A41C10" w:rsidP="00B42EC3">
            <w:pPr>
              <w:pStyle w:val="BodyText"/>
            </w:pPr>
            <w:r>
              <w:t>Moderate</w:t>
            </w:r>
          </w:p>
        </w:tc>
        <w:tc>
          <w:tcPr>
            <w:tcW w:w="1008" w:type="dxa"/>
          </w:tcPr>
          <w:p w14:paraId="7C315AB1" w14:textId="77777777" w:rsidR="00A41C10" w:rsidRDefault="00A41C10" w:rsidP="00B42EC3">
            <w:pPr>
              <w:pStyle w:val="BodyText"/>
            </w:pPr>
            <w:r>
              <w:t>Min Result</w:t>
            </w:r>
          </w:p>
        </w:tc>
        <w:tc>
          <w:tcPr>
            <w:tcW w:w="2592" w:type="dxa"/>
          </w:tcPr>
          <w:p w14:paraId="0C713283" w14:textId="77777777" w:rsidR="00A41C10" w:rsidRDefault="00A41C10" w:rsidP="00B42EC3">
            <w:pPr>
              <w:pStyle w:val="BodyText"/>
            </w:pPr>
            <w:r>
              <w:t>Max Result</w:t>
            </w:r>
          </w:p>
        </w:tc>
      </w:tr>
      <w:tr w:rsidR="00A41C10" w14:paraId="63001ACE" w14:textId="77777777" w:rsidTr="00F56904">
        <w:trPr>
          <w:tblHeader/>
        </w:trPr>
        <w:tc>
          <w:tcPr>
            <w:tcW w:w="432" w:type="dxa"/>
          </w:tcPr>
          <w:p w14:paraId="68B1EFC6" w14:textId="77777777" w:rsidR="00A41C10" w:rsidRDefault="00A41C10" w:rsidP="00B42EC3">
            <w:pPr>
              <w:pStyle w:val="BodyText"/>
            </w:pPr>
            <w:r>
              <w:t>1</w:t>
            </w:r>
          </w:p>
        </w:tc>
        <w:tc>
          <w:tcPr>
            <w:tcW w:w="720" w:type="dxa"/>
            <w:vAlign w:val="bottom"/>
          </w:tcPr>
          <w:p w14:paraId="0D4877F1" w14:textId="106DF28B" w:rsidR="00A41C10" w:rsidRDefault="00A41C10" w:rsidP="00B42EC3">
            <w:pPr>
              <w:pStyle w:val="BodyText"/>
            </w:pPr>
            <w:r w:rsidRPr="002903BC">
              <w:t>£</w:t>
            </w:r>
            <w:r w:rsidR="00E701D6">
              <w:t>0.2</w:t>
            </w:r>
          </w:p>
        </w:tc>
        <w:tc>
          <w:tcPr>
            <w:tcW w:w="1008" w:type="dxa"/>
          </w:tcPr>
          <w:p w14:paraId="302E1971" w14:textId="77777777" w:rsidR="00A41C10" w:rsidRDefault="00A41C10" w:rsidP="00B42EC3">
            <w:pPr>
              <w:pStyle w:val="BodyText"/>
            </w:pPr>
            <w:r>
              <w:t>Minor</w:t>
            </w:r>
          </w:p>
        </w:tc>
        <w:tc>
          <w:tcPr>
            <w:tcW w:w="1152" w:type="dxa"/>
          </w:tcPr>
          <w:p w14:paraId="7392C310" w14:textId="77777777" w:rsidR="00A41C10" w:rsidRDefault="00A41C10" w:rsidP="00B42EC3">
            <w:pPr>
              <w:pStyle w:val="BodyText"/>
            </w:pPr>
            <w:r>
              <w:t>Minor</w:t>
            </w:r>
          </w:p>
        </w:tc>
        <w:tc>
          <w:tcPr>
            <w:tcW w:w="236" w:type="dxa"/>
            <w:tcBorders>
              <w:top w:val="nil"/>
              <w:left w:val="single" w:sz="4" w:space="0" w:color="auto"/>
              <w:bottom w:val="nil"/>
              <w:right w:val="single" w:sz="4" w:space="0" w:color="auto"/>
            </w:tcBorders>
          </w:tcPr>
          <w:p w14:paraId="605233CC" w14:textId="77777777" w:rsidR="00A41C10" w:rsidRPr="002903BC" w:rsidRDefault="00A41C10" w:rsidP="00B42EC3">
            <w:pPr>
              <w:pStyle w:val="BodyText"/>
            </w:pPr>
          </w:p>
        </w:tc>
        <w:tc>
          <w:tcPr>
            <w:tcW w:w="864" w:type="dxa"/>
            <w:tcBorders>
              <w:left w:val="single" w:sz="4" w:space="0" w:color="auto"/>
            </w:tcBorders>
            <w:vAlign w:val="bottom"/>
          </w:tcPr>
          <w:p w14:paraId="4C9A0408" w14:textId="6B3F1805" w:rsidR="00A41C10" w:rsidRDefault="00A41C10" w:rsidP="00B42EC3">
            <w:pPr>
              <w:pStyle w:val="BodyText"/>
            </w:pPr>
            <w:r w:rsidRPr="002903BC">
              <w:t>£</w:t>
            </w:r>
            <w:r w:rsidR="00E701D6">
              <w:t>0.3</w:t>
            </w:r>
          </w:p>
        </w:tc>
        <w:tc>
          <w:tcPr>
            <w:tcW w:w="1008" w:type="dxa"/>
          </w:tcPr>
          <w:p w14:paraId="4B998876" w14:textId="77777777" w:rsidR="00A41C10" w:rsidRDefault="00A41C10" w:rsidP="00B42EC3">
            <w:pPr>
              <w:pStyle w:val="BodyText"/>
            </w:pPr>
            <w:r>
              <w:t>Lesser</w:t>
            </w:r>
          </w:p>
        </w:tc>
        <w:tc>
          <w:tcPr>
            <w:tcW w:w="1152" w:type="dxa"/>
            <w:tcBorders>
              <w:right w:val="single" w:sz="4" w:space="0" w:color="auto"/>
            </w:tcBorders>
          </w:tcPr>
          <w:p w14:paraId="5C1503BD" w14:textId="77777777" w:rsidR="00A41C10" w:rsidRDefault="00A41C10" w:rsidP="00B42EC3">
            <w:pPr>
              <w:pStyle w:val="BodyText"/>
            </w:pPr>
            <w:r>
              <w:t>Lesser</w:t>
            </w:r>
          </w:p>
        </w:tc>
        <w:tc>
          <w:tcPr>
            <w:tcW w:w="236" w:type="dxa"/>
            <w:tcBorders>
              <w:top w:val="nil"/>
              <w:left w:val="single" w:sz="4" w:space="0" w:color="auto"/>
              <w:bottom w:val="nil"/>
              <w:right w:val="single" w:sz="4" w:space="0" w:color="auto"/>
            </w:tcBorders>
          </w:tcPr>
          <w:p w14:paraId="2D3D4094" w14:textId="77777777" w:rsidR="00A41C10" w:rsidRPr="002903BC" w:rsidRDefault="00A41C10" w:rsidP="00B42EC3">
            <w:pPr>
              <w:pStyle w:val="BodyText"/>
            </w:pPr>
          </w:p>
        </w:tc>
        <w:tc>
          <w:tcPr>
            <w:tcW w:w="1008" w:type="dxa"/>
            <w:tcBorders>
              <w:left w:val="single" w:sz="4" w:space="0" w:color="auto"/>
            </w:tcBorders>
            <w:vAlign w:val="bottom"/>
          </w:tcPr>
          <w:p w14:paraId="21E33C38" w14:textId="57A4225F" w:rsidR="00A41C10" w:rsidRDefault="00A41C10" w:rsidP="00B42EC3">
            <w:pPr>
              <w:pStyle w:val="BodyText"/>
            </w:pPr>
            <w:r w:rsidRPr="002903BC">
              <w:t>£</w:t>
            </w:r>
            <w:r w:rsidR="00E701D6">
              <w:t>0.5</w:t>
            </w:r>
          </w:p>
        </w:tc>
        <w:tc>
          <w:tcPr>
            <w:tcW w:w="1008" w:type="dxa"/>
          </w:tcPr>
          <w:p w14:paraId="2589EAA4" w14:textId="77777777" w:rsidR="00A41C10" w:rsidRDefault="00A41C10" w:rsidP="00B42EC3">
            <w:pPr>
              <w:pStyle w:val="BodyText"/>
            </w:pPr>
            <w:r>
              <w:t>Moderate</w:t>
            </w:r>
          </w:p>
        </w:tc>
        <w:tc>
          <w:tcPr>
            <w:tcW w:w="2592" w:type="dxa"/>
          </w:tcPr>
          <w:p w14:paraId="36FB5531" w14:textId="77777777" w:rsidR="00A41C10" w:rsidRDefault="00A41C10" w:rsidP="00B42EC3">
            <w:pPr>
              <w:pStyle w:val="BodyText"/>
            </w:pPr>
            <w:r>
              <w:t>Moderate</w:t>
            </w:r>
          </w:p>
        </w:tc>
      </w:tr>
      <w:tr w:rsidR="00A41C10" w14:paraId="6078C136" w14:textId="77777777" w:rsidTr="00F56904">
        <w:tc>
          <w:tcPr>
            <w:tcW w:w="432" w:type="dxa"/>
          </w:tcPr>
          <w:p w14:paraId="16114128" w14:textId="77777777" w:rsidR="00A41C10" w:rsidRDefault="00A41C10" w:rsidP="00B42EC3">
            <w:pPr>
              <w:pStyle w:val="BodyText"/>
            </w:pPr>
            <w:r>
              <w:t>4</w:t>
            </w:r>
          </w:p>
        </w:tc>
        <w:tc>
          <w:tcPr>
            <w:tcW w:w="720" w:type="dxa"/>
            <w:vAlign w:val="bottom"/>
          </w:tcPr>
          <w:p w14:paraId="2EFD59B9" w14:textId="18C80C07" w:rsidR="00A41C10" w:rsidRDefault="00A41C10" w:rsidP="00B42EC3">
            <w:pPr>
              <w:pStyle w:val="BodyText"/>
            </w:pPr>
            <w:r w:rsidRPr="002903BC">
              <w:t>£</w:t>
            </w:r>
            <w:r w:rsidR="00E701D6">
              <w:t>0.8</w:t>
            </w:r>
          </w:p>
        </w:tc>
        <w:tc>
          <w:tcPr>
            <w:tcW w:w="1008" w:type="dxa"/>
          </w:tcPr>
          <w:p w14:paraId="4867DEE8" w14:textId="77777777" w:rsidR="00A41C10" w:rsidRDefault="00A41C10" w:rsidP="00B42EC3">
            <w:pPr>
              <w:pStyle w:val="BodyText"/>
            </w:pPr>
            <w:r>
              <w:t>Minor</w:t>
            </w:r>
          </w:p>
        </w:tc>
        <w:tc>
          <w:tcPr>
            <w:tcW w:w="1152" w:type="dxa"/>
          </w:tcPr>
          <w:p w14:paraId="53DF35CF" w14:textId="77777777" w:rsidR="00A41C10" w:rsidRDefault="00A41C10" w:rsidP="00B42EC3">
            <w:pPr>
              <w:pStyle w:val="BodyText"/>
            </w:pPr>
            <w:r>
              <w:t>Lesser</w:t>
            </w:r>
          </w:p>
        </w:tc>
        <w:tc>
          <w:tcPr>
            <w:tcW w:w="236" w:type="dxa"/>
            <w:tcBorders>
              <w:top w:val="nil"/>
              <w:left w:val="single" w:sz="4" w:space="0" w:color="auto"/>
              <w:bottom w:val="nil"/>
              <w:right w:val="single" w:sz="4" w:space="0" w:color="auto"/>
            </w:tcBorders>
          </w:tcPr>
          <w:p w14:paraId="352023A3" w14:textId="77777777" w:rsidR="00A41C10" w:rsidRPr="002903BC" w:rsidRDefault="00A41C10" w:rsidP="00B42EC3">
            <w:pPr>
              <w:pStyle w:val="BodyText"/>
            </w:pPr>
          </w:p>
        </w:tc>
        <w:tc>
          <w:tcPr>
            <w:tcW w:w="864" w:type="dxa"/>
            <w:tcBorders>
              <w:left w:val="single" w:sz="4" w:space="0" w:color="auto"/>
            </w:tcBorders>
            <w:vAlign w:val="bottom"/>
          </w:tcPr>
          <w:p w14:paraId="2D03EB19" w14:textId="1681DA93" w:rsidR="00A41C10" w:rsidRDefault="00A41C10" w:rsidP="00B42EC3">
            <w:pPr>
              <w:pStyle w:val="BodyText"/>
            </w:pPr>
            <w:r w:rsidRPr="002903BC">
              <w:t>£</w:t>
            </w:r>
            <w:r>
              <w:t>1</w:t>
            </w:r>
            <w:r w:rsidR="00E701D6">
              <w:t>.2</w:t>
            </w:r>
          </w:p>
        </w:tc>
        <w:tc>
          <w:tcPr>
            <w:tcW w:w="1008" w:type="dxa"/>
          </w:tcPr>
          <w:p w14:paraId="0A5EF17B" w14:textId="77777777" w:rsidR="00A41C10" w:rsidRDefault="00A41C10" w:rsidP="00B42EC3">
            <w:pPr>
              <w:pStyle w:val="BodyText"/>
            </w:pPr>
            <w:r>
              <w:t>Lesser</w:t>
            </w:r>
          </w:p>
        </w:tc>
        <w:tc>
          <w:tcPr>
            <w:tcW w:w="1152" w:type="dxa"/>
            <w:tcBorders>
              <w:right w:val="single" w:sz="4" w:space="0" w:color="auto"/>
            </w:tcBorders>
          </w:tcPr>
          <w:p w14:paraId="7762B586" w14:textId="77777777" w:rsidR="00A41C10" w:rsidRDefault="00A41C10" w:rsidP="00B42EC3">
            <w:pPr>
              <w:pStyle w:val="BodyText"/>
            </w:pPr>
            <w:r>
              <w:t>Moderate</w:t>
            </w:r>
          </w:p>
        </w:tc>
        <w:tc>
          <w:tcPr>
            <w:tcW w:w="236" w:type="dxa"/>
            <w:tcBorders>
              <w:top w:val="nil"/>
              <w:left w:val="single" w:sz="4" w:space="0" w:color="auto"/>
              <w:bottom w:val="nil"/>
              <w:right w:val="single" w:sz="4" w:space="0" w:color="auto"/>
            </w:tcBorders>
          </w:tcPr>
          <w:p w14:paraId="20DADE93" w14:textId="77777777" w:rsidR="00A41C10" w:rsidRPr="002903BC" w:rsidRDefault="00A41C10" w:rsidP="00B42EC3">
            <w:pPr>
              <w:pStyle w:val="BodyText"/>
            </w:pPr>
          </w:p>
        </w:tc>
        <w:tc>
          <w:tcPr>
            <w:tcW w:w="1008" w:type="dxa"/>
            <w:tcBorders>
              <w:left w:val="single" w:sz="4" w:space="0" w:color="auto"/>
            </w:tcBorders>
            <w:vAlign w:val="bottom"/>
          </w:tcPr>
          <w:p w14:paraId="079981DA" w14:textId="564A660E" w:rsidR="00A41C10" w:rsidRDefault="00A41C10" w:rsidP="00B42EC3">
            <w:pPr>
              <w:pStyle w:val="BodyText"/>
            </w:pPr>
            <w:r w:rsidRPr="002903BC">
              <w:t>£</w:t>
            </w:r>
            <w:r w:rsidR="00E701D6">
              <w:t>2</w:t>
            </w:r>
          </w:p>
        </w:tc>
        <w:tc>
          <w:tcPr>
            <w:tcW w:w="1008" w:type="dxa"/>
          </w:tcPr>
          <w:p w14:paraId="27173082" w14:textId="77777777" w:rsidR="00A41C10" w:rsidRDefault="00A41C10" w:rsidP="00B42EC3">
            <w:pPr>
              <w:pStyle w:val="BodyText"/>
            </w:pPr>
            <w:r>
              <w:t>Moderate</w:t>
            </w:r>
          </w:p>
        </w:tc>
        <w:tc>
          <w:tcPr>
            <w:tcW w:w="2592" w:type="dxa"/>
          </w:tcPr>
          <w:p w14:paraId="3FACBA6D" w14:textId="77777777" w:rsidR="00A41C10" w:rsidRDefault="00A41C10" w:rsidP="00B42EC3">
            <w:pPr>
              <w:pStyle w:val="BodyText"/>
            </w:pPr>
            <w:r>
              <w:t>Greater</w:t>
            </w:r>
          </w:p>
        </w:tc>
      </w:tr>
      <w:tr w:rsidR="00A41C10" w14:paraId="794E3EB6" w14:textId="77777777" w:rsidTr="00F56904">
        <w:tc>
          <w:tcPr>
            <w:tcW w:w="432" w:type="dxa"/>
          </w:tcPr>
          <w:p w14:paraId="139917C0" w14:textId="77777777" w:rsidR="00A41C10" w:rsidRDefault="00A41C10" w:rsidP="00B42EC3">
            <w:pPr>
              <w:pStyle w:val="BodyText"/>
            </w:pPr>
            <w:r>
              <w:t>8</w:t>
            </w:r>
          </w:p>
        </w:tc>
        <w:tc>
          <w:tcPr>
            <w:tcW w:w="720" w:type="dxa"/>
            <w:vAlign w:val="bottom"/>
          </w:tcPr>
          <w:p w14:paraId="7330E023" w14:textId="77777777" w:rsidR="00A41C10" w:rsidRDefault="00A41C10" w:rsidP="00B42EC3">
            <w:pPr>
              <w:pStyle w:val="BodyText"/>
            </w:pPr>
            <w:r w:rsidRPr="002903BC">
              <w:t>£</w:t>
            </w:r>
            <w:r>
              <w:t>5</w:t>
            </w:r>
          </w:p>
        </w:tc>
        <w:tc>
          <w:tcPr>
            <w:tcW w:w="1008" w:type="dxa"/>
          </w:tcPr>
          <w:p w14:paraId="3513922E" w14:textId="77777777" w:rsidR="00A41C10" w:rsidRDefault="00A41C10" w:rsidP="00B42EC3">
            <w:pPr>
              <w:pStyle w:val="BodyText"/>
            </w:pPr>
            <w:r>
              <w:t>Minor</w:t>
            </w:r>
          </w:p>
        </w:tc>
        <w:tc>
          <w:tcPr>
            <w:tcW w:w="1152" w:type="dxa"/>
          </w:tcPr>
          <w:p w14:paraId="4ADBC51A" w14:textId="77777777" w:rsidR="00A41C10" w:rsidRDefault="00A41C10" w:rsidP="00B42EC3">
            <w:pPr>
              <w:pStyle w:val="BodyText"/>
            </w:pPr>
            <w:r>
              <w:t>Moderate</w:t>
            </w:r>
          </w:p>
        </w:tc>
        <w:tc>
          <w:tcPr>
            <w:tcW w:w="236" w:type="dxa"/>
            <w:tcBorders>
              <w:top w:val="nil"/>
              <w:left w:val="single" w:sz="4" w:space="0" w:color="auto"/>
              <w:bottom w:val="nil"/>
              <w:right w:val="single" w:sz="4" w:space="0" w:color="auto"/>
            </w:tcBorders>
          </w:tcPr>
          <w:p w14:paraId="6C2560D7" w14:textId="77777777" w:rsidR="00A41C10" w:rsidRPr="002903BC" w:rsidRDefault="00A41C10" w:rsidP="00B42EC3">
            <w:pPr>
              <w:pStyle w:val="BodyText"/>
            </w:pPr>
          </w:p>
        </w:tc>
        <w:tc>
          <w:tcPr>
            <w:tcW w:w="864" w:type="dxa"/>
            <w:tcBorders>
              <w:left w:val="single" w:sz="4" w:space="0" w:color="auto"/>
            </w:tcBorders>
            <w:vAlign w:val="bottom"/>
          </w:tcPr>
          <w:p w14:paraId="7101159C" w14:textId="77777777" w:rsidR="00A41C10" w:rsidRDefault="00A41C10" w:rsidP="00B42EC3">
            <w:pPr>
              <w:pStyle w:val="BodyText"/>
            </w:pPr>
            <w:r w:rsidRPr="002903BC">
              <w:t>£</w:t>
            </w:r>
            <w:r>
              <w:t>8</w:t>
            </w:r>
          </w:p>
        </w:tc>
        <w:tc>
          <w:tcPr>
            <w:tcW w:w="1008" w:type="dxa"/>
          </w:tcPr>
          <w:p w14:paraId="51A6E51A" w14:textId="77777777" w:rsidR="00A41C10" w:rsidRDefault="00A41C10" w:rsidP="00B42EC3">
            <w:pPr>
              <w:pStyle w:val="BodyText"/>
            </w:pPr>
            <w:r>
              <w:t>Lesser</w:t>
            </w:r>
          </w:p>
        </w:tc>
        <w:tc>
          <w:tcPr>
            <w:tcW w:w="1152" w:type="dxa"/>
            <w:tcBorders>
              <w:right w:val="single" w:sz="4" w:space="0" w:color="auto"/>
            </w:tcBorders>
          </w:tcPr>
          <w:p w14:paraId="0AAFF1C9" w14:textId="77777777" w:rsidR="00A41C10" w:rsidRDefault="00A41C10" w:rsidP="00B42EC3">
            <w:pPr>
              <w:pStyle w:val="BodyText"/>
            </w:pPr>
            <w:r>
              <w:t>Greater</w:t>
            </w:r>
          </w:p>
        </w:tc>
        <w:tc>
          <w:tcPr>
            <w:tcW w:w="236" w:type="dxa"/>
            <w:tcBorders>
              <w:top w:val="nil"/>
              <w:left w:val="single" w:sz="4" w:space="0" w:color="auto"/>
              <w:bottom w:val="nil"/>
              <w:right w:val="single" w:sz="4" w:space="0" w:color="auto"/>
            </w:tcBorders>
          </w:tcPr>
          <w:p w14:paraId="1ADB6F9C" w14:textId="77777777" w:rsidR="00A41C10" w:rsidRPr="002903BC" w:rsidRDefault="00A41C10" w:rsidP="00B42EC3">
            <w:pPr>
              <w:pStyle w:val="BodyText"/>
            </w:pPr>
          </w:p>
        </w:tc>
        <w:tc>
          <w:tcPr>
            <w:tcW w:w="1008" w:type="dxa"/>
            <w:tcBorders>
              <w:left w:val="single" w:sz="4" w:space="0" w:color="auto"/>
            </w:tcBorders>
            <w:vAlign w:val="bottom"/>
          </w:tcPr>
          <w:p w14:paraId="6F556100" w14:textId="35B9678C" w:rsidR="00A41C10" w:rsidRDefault="00A41C10" w:rsidP="00B42EC3">
            <w:pPr>
              <w:pStyle w:val="BodyText"/>
            </w:pPr>
            <w:r w:rsidRPr="002903BC">
              <w:t>£</w:t>
            </w:r>
            <w:r w:rsidR="00E701D6">
              <w:t>12</w:t>
            </w:r>
          </w:p>
        </w:tc>
        <w:tc>
          <w:tcPr>
            <w:tcW w:w="1008" w:type="dxa"/>
          </w:tcPr>
          <w:p w14:paraId="39773915" w14:textId="77777777" w:rsidR="00A41C10" w:rsidRDefault="00A41C10" w:rsidP="00B42EC3">
            <w:pPr>
              <w:pStyle w:val="BodyText"/>
            </w:pPr>
            <w:r>
              <w:t>Moderate</w:t>
            </w:r>
          </w:p>
        </w:tc>
        <w:tc>
          <w:tcPr>
            <w:tcW w:w="2592" w:type="dxa"/>
          </w:tcPr>
          <w:p w14:paraId="2DD5ACAD" w14:textId="77777777" w:rsidR="00A41C10" w:rsidRDefault="00A41C10" w:rsidP="00B42EC3">
            <w:pPr>
              <w:pStyle w:val="BodyText"/>
            </w:pPr>
            <w:r>
              <w:t>Major</w:t>
            </w:r>
          </w:p>
        </w:tc>
      </w:tr>
      <w:tr w:rsidR="00A41C10" w14:paraId="73CE138D" w14:textId="77777777" w:rsidTr="00F56904">
        <w:tc>
          <w:tcPr>
            <w:tcW w:w="432" w:type="dxa"/>
          </w:tcPr>
          <w:p w14:paraId="49C8D277" w14:textId="77777777" w:rsidR="00A41C10" w:rsidRDefault="00A41C10" w:rsidP="00B42EC3">
            <w:pPr>
              <w:pStyle w:val="BodyText"/>
            </w:pPr>
            <w:r>
              <w:t>12</w:t>
            </w:r>
          </w:p>
        </w:tc>
        <w:tc>
          <w:tcPr>
            <w:tcW w:w="720" w:type="dxa"/>
            <w:vAlign w:val="bottom"/>
          </w:tcPr>
          <w:p w14:paraId="383EECEF" w14:textId="77777777" w:rsidR="00A41C10" w:rsidRDefault="00A41C10" w:rsidP="00B42EC3">
            <w:pPr>
              <w:pStyle w:val="BodyText"/>
            </w:pPr>
            <w:r w:rsidRPr="002903BC">
              <w:t>£</w:t>
            </w:r>
            <w:r>
              <w:t>3</w:t>
            </w:r>
            <w:r w:rsidRPr="002903BC">
              <w:t>0</w:t>
            </w:r>
          </w:p>
        </w:tc>
        <w:tc>
          <w:tcPr>
            <w:tcW w:w="1008" w:type="dxa"/>
          </w:tcPr>
          <w:p w14:paraId="61144E29" w14:textId="77777777" w:rsidR="00A41C10" w:rsidRDefault="00A41C10" w:rsidP="00B42EC3">
            <w:pPr>
              <w:pStyle w:val="BodyText"/>
            </w:pPr>
            <w:r>
              <w:t>Minor</w:t>
            </w:r>
          </w:p>
        </w:tc>
        <w:tc>
          <w:tcPr>
            <w:tcW w:w="1152" w:type="dxa"/>
          </w:tcPr>
          <w:p w14:paraId="630763B8" w14:textId="77777777" w:rsidR="00A41C10" w:rsidRDefault="00A41C10" w:rsidP="00B42EC3">
            <w:pPr>
              <w:pStyle w:val="BodyText"/>
            </w:pPr>
            <w:r>
              <w:t>Greater</w:t>
            </w:r>
          </w:p>
        </w:tc>
        <w:tc>
          <w:tcPr>
            <w:tcW w:w="236" w:type="dxa"/>
            <w:tcBorders>
              <w:top w:val="nil"/>
              <w:left w:val="single" w:sz="4" w:space="0" w:color="auto"/>
              <w:bottom w:val="nil"/>
              <w:right w:val="single" w:sz="4" w:space="0" w:color="auto"/>
            </w:tcBorders>
          </w:tcPr>
          <w:p w14:paraId="2D89681B" w14:textId="77777777" w:rsidR="00A41C10" w:rsidRPr="002903BC" w:rsidRDefault="00A41C10" w:rsidP="00B42EC3">
            <w:pPr>
              <w:pStyle w:val="BodyText"/>
            </w:pPr>
          </w:p>
        </w:tc>
        <w:tc>
          <w:tcPr>
            <w:tcW w:w="864" w:type="dxa"/>
            <w:tcBorders>
              <w:left w:val="single" w:sz="4" w:space="0" w:color="auto"/>
            </w:tcBorders>
            <w:vAlign w:val="bottom"/>
          </w:tcPr>
          <w:p w14:paraId="0B6B9A9F" w14:textId="77777777" w:rsidR="00A41C10" w:rsidRDefault="00A41C10" w:rsidP="00B42EC3">
            <w:pPr>
              <w:pStyle w:val="BodyText"/>
            </w:pPr>
            <w:r w:rsidRPr="002903BC">
              <w:t>£</w:t>
            </w:r>
            <w:r>
              <w:t>5</w:t>
            </w:r>
            <w:r w:rsidRPr="002903BC">
              <w:t>0</w:t>
            </w:r>
          </w:p>
        </w:tc>
        <w:tc>
          <w:tcPr>
            <w:tcW w:w="1008" w:type="dxa"/>
          </w:tcPr>
          <w:p w14:paraId="3A176BD3" w14:textId="77777777" w:rsidR="00A41C10" w:rsidRDefault="00A41C10" w:rsidP="00B42EC3">
            <w:pPr>
              <w:pStyle w:val="BodyText"/>
            </w:pPr>
            <w:r>
              <w:t>Lesser</w:t>
            </w:r>
          </w:p>
        </w:tc>
        <w:tc>
          <w:tcPr>
            <w:tcW w:w="1152" w:type="dxa"/>
            <w:tcBorders>
              <w:right w:val="single" w:sz="4" w:space="0" w:color="auto"/>
            </w:tcBorders>
          </w:tcPr>
          <w:p w14:paraId="2F9061FC" w14:textId="77777777" w:rsidR="00A41C10" w:rsidRDefault="00A41C10" w:rsidP="00B42EC3">
            <w:pPr>
              <w:pStyle w:val="BodyText"/>
            </w:pPr>
            <w:r>
              <w:t>Major</w:t>
            </w:r>
          </w:p>
        </w:tc>
        <w:tc>
          <w:tcPr>
            <w:tcW w:w="236" w:type="dxa"/>
            <w:tcBorders>
              <w:top w:val="nil"/>
              <w:left w:val="single" w:sz="4" w:space="0" w:color="auto"/>
              <w:bottom w:val="nil"/>
              <w:right w:val="single" w:sz="4" w:space="0" w:color="auto"/>
            </w:tcBorders>
          </w:tcPr>
          <w:p w14:paraId="510BBC57" w14:textId="77777777" w:rsidR="00A41C10" w:rsidRPr="002903BC" w:rsidRDefault="00A41C10" w:rsidP="00B42EC3">
            <w:pPr>
              <w:pStyle w:val="BodyText"/>
            </w:pPr>
          </w:p>
        </w:tc>
        <w:tc>
          <w:tcPr>
            <w:tcW w:w="1008" w:type="dxa"/>
            <w:tcBorders>
              <w:left w:val="single" w:sz="4" w:space="0" w:color="auto"/>
            </w:tcBorders>
            <w:vAlign w:val="bottom"/>
          </w:tcPr>
          <w:p w14:paraId="4A452D7F" w14:textId="62981DF1" w:rsidR="00A41C10" w:rsidRDefault="00A41C10" w:rsidP="00B42EC3">
            <w:pPr>
              <w:pStyle w:val="BodyText"/>
            </w:pPr>
            <w:r w:rsidRPr="002903BC">
              <w:t>£</w:t>
            </w:r>
            <w:r w:rsidR="00E701D6">
              <w:t>8</w:t>
            </w:r>
            <w:r w:rsidRPr="002903BC">
              <w:t>0</w:t>
            </w:r>
          </w:p>
        </w:tc>
        <w:tc>
          <w:tcPr>
            <w:tcW w:w="1008" w:type="dxa"/>
          </w:tcPr>
          <w:p w14:paraId="5AEF3D72" w14:textId="77777777" w:rsidR="00A41C10" w:rsidRDefault="00A41C10" w:rsidP="00B42EC3">
            <w:pPr>
              <w:pStyle w:val="BodyText"/>
            </w:pPr>
            <w:r>
              <w:t>Moderate</w:t>
            </w:r>
          </w:p>
        </w:tc>
        <w:tc>
          <w:tcPr>
            <w:tcW w:w="2592" w:type="dxa"/>
          </w:tcPr>
          <w:p w14:paraId="2715363A" w14:textId="77777777" w:rsidR="00A41C10" w:rsidRDefault="00A41C10" w:rsidP="00B42EC3">
            <w:pPr>
              <w:pStyle w:val="BodyText"/>
            </w:pPr>
            <w:r>
              <w:t>Impossible</w:t>
            </w:r>
          </w:p>
        </w:tc>
      </w:tr>
      <w:tr w:rsidR="00A41C10" w14:paraId="2650D1D8" w14:textId="77777777" w:rsidTr="00F56904">
        <w:tc>
          <w:tcPr>
            <w:tcW w:w="432" w:type="dxa"/>
          </w:tcPr>
          <w:p w14:paraId="43D1092D" w14:textId="77777777" w:rsidR="00A41C10" w:rsidRDefault="00A41C10" w:rsidP="00B42EC3">
            <w:pPr>
              <w:pStyle w:val="BodyText"/>
            </w:pPr>
            <w:r>
              <w:t>16</w:t>
            </w:r>
          </w:p>
        </w:tc>
        <w:tc>
          <w:tcPr>
            <w:tcW w:w="720" w:type="dxa"/>
            <w:vAlign w:val="bottom"/>
          </w:tcPr>
          <w:p w14:paraId="4559CE0D" w14:textId="77777777" w:rsidR="00A41C10" w:rsidRDefault="00A41C10" w:rsidP="00B42EC3">
            <w:pPr>
              <w:pStyle w:val="BodyText"/>
            </w:pPr>
            <w:r w:rsidRPr="002903BC">
              <w:t>£</w:t>
            </w:r>
            <w:r>
              <w:t>20</w:t>
            </w:r>
            <w:r w:rsidRPr="002903BC">
              <w:t>0</w:t>
            </w:r>
          </w:p>
        </w:tc>
        <w:tc>
          <w:tcPr>
            <w:tcW w:w="1008" w:type="dxa"/>
          </w:tcPr>
          <w:p w14:paraId="2142A63C" w14:textId="77777777" w:rsidR="00A41C10" w:rsidRDefault="00A41C10" w:rsidP="00B42EC3">
            <w:pPr>
              <w:pStyle w:val="BodyText"/>
            </w:pPr>
            <w:r>
              <w:t>Minor</w:t>
            </w:r>
          </w:p>
        </w:tc>
        <w:tc>
          <w:tcPr>
            <w:tcW w:w="1152" w:type="dxa"/>
          </w:tcPr>
          <w:p w14:paraId="14F019A6" w14:textId="77777777" w:rsidR="00A41C10" w:rsidRDefault="00A41C10" w:rsidP="00B42EC3">
            <w:pPr>
              <w:pStyle w:val="BodyText"/>
            </w:pPr>
            <w:r>
              <w:t>Major</w:t>
            </w:r>
          </w:p>
        </w:tc>
        <w:tc>
          <w:tcPr>
            <w:tcW w:w="236" w:type="dxa"/>
            <w:tcBorders>
              <w:top w:val="nil"/>
              <w:left w:val="single" w:sz="4" w:space="0" w:color="auto"/>
              <w:bottom w:val="nil"/>
              <w:right w:val="single" w:sz="4" w:space="0" w:color="auto"/>
            </w:tcBorders>
          </w:tcPr>
          <w:p w14:paraId="5A14C494" w14:textId="77777777" w:rsidR="00A41C10" w:rsidRPr="002903BC" w:rsidRDefault="00A41C10" w:rsidP="00B42EC3">
            <w:pPr>
              <w:pStyle w:val="BodyText"/>
            </w:pPr>
          </w:p>
        </w:tc>
        <w:tc>
          <w:tcPr>
            <w:tcW w:w="864" w:type="dxa"/>
            <w:tcBorders>
              <w:left w:val="single" w:sz="4" w:space="0" w:color="auto"/>
            </w:tcBorders>
            <w:vAlign w:val="bottom"/>
          </w:tcPr>
          <w:p w14:paraId="69C64259" w14:textId="77777777" w:rsidR="00A41C10" w:rsidRDefault="00A41C10" w:rsidP="00B42EC3">
            <w:pPr>
              <w:pStyle w:val="BodyText"/>
            </w:pPr>
            <w:r w:rsidRPr="002903BC">
              <w:t>£</w:t>
            </w:r>
            <w:r>
              <w:t>30</w:t>
            </w:r>
            <w:r w:rsidRPr="002903BC">
              <w:t>0</w:t>
            </w:r>
          </w:p>
        </w:tc>
        <w:tc>
          <w:tcPr>
            <w:tcW w:w="1008" w:type="dxa"/>
          </w:tcPr>
          <w:p w14:paraId="75EC2F57" w14:textId="77777777" w:rsidR="00A41C10" w:rsidRDefault="00A41C10" w:rsidP="00B42EC3">
            <w:pPr>
              <w:pStyle w:val="BodyText"/>
            </w:pPr>
            <w:r>
              <w:t>Lesser</w:t>
            </w:r>
          </w:p>
        </w:tc>
        <w:tc>
          <w:tcPr>
            <w:tcW w:w="1152" w:type="dxa"/>
            <w:tcBorders>
              <w:right w:val="single" w:sz="4" w:space="0" w:color="auto"/>
            </w:tcBorders>
          </w:tcPr>
          <w:p w14:paraId="00E102BD" w14:textId="77777777" w:rsidR="00A41C10" w:rsidRDefault="00A41C10" w:rsidP="00B42EC3">
            <w:pPr>
              <w:pStyle w:val="BodyText"/>
            </w:pPr>
            <w:r>
              <w:t>Impossible</w:t>
            </w:r>
          </w:p>
        </w:tc>
        <w:tc>
          <w:tcPr>
            <w:tcW w:w="236" w:type="dxa"/>
            <w:tcBorders>
              <w:top w:val="nil"/>
              <w:left w:val="single" w:sz="4" w:space="0" w:color="auto"/>
              <w:bottom w:val="nil"/>
              <w:right w:val="single" w:sz="4" w:space="0" w:color="auto"/>
            </w:tcBorders>
          </w:tcPr>
          <w:p w14:paraId="5332AFF3" w14:textId="77777777" w:rsidR="00A41C10" w:rsidRPr="002903BC" w:rsidRDefault="00A41C10" w:rsidP="00B42EC3">
            <w:pPr>
              <w:pStyle w:val="BodyText"/>
            </w:pPr>
          </w:p>
        </w:tc>
        <w:tc>
          <w:tcPr>
            <w:tcW w:w="1008" w:type="dxa"/>
            <w:tcBorders>
              <w:left w:val="single" w:sz="4" w:space="0" w:color="auto"/>
            </w:tcBorders>
            <w:vAlign w:val="bottom"/>
          </w:tcPr>
          <w:p w14:paraId="5A94EC52" w14:textId="1D136F39" w:rsidR="00A41C10" w:rsidRDefault="00A41C10" w:rsidP="00B42EC3">
            <w:pPr>
              <w:pStyle w:val="BodyText"/>
            </w:pPr>
            <w:r w:rsidRPr="002903BC">
              <w:t>£</w:t>
            </w:r>
            <w:r w:rsidR="00E701D6">
              <w:t>5</w:t>
            </w:r>
            <w:r>
              <w:t>0</w:t>
            </w:r>
            <w:r w:rsidRPr="002903BC">
              <w:t>0</w:t>
            </w:r>
          </w:p>
        </w:tc>
        <w:tc>
          <w:tcPr>
            <w:tcW w:w="1008" w:type="dxa"/>
          </w:tcPr>
          <w:p w14:paraId="1E3AF270" w14:textId="77777777" w:rsidR="00A41C10" w:rsidRDefault="00A41C10" w:rsidP="00B42EC3">
            <w:pPr>
              <w:pStyle w:val="BodyText"/>
            </w:pPr>
            <w:r>
              <w:t>Moderate</w:t>
            </w:r>
          </w:p>
        </w:tc>
        <w:tc>
          <w:tcPr>
            <w:tcW w:w="2592" w:type="dxa"/>
          </w:tcPr>
          <w:p w14:paraId="567374B3" w14:textId="77777777" w:rsidR="00A41C10" w:rsidRDefault="00A41C10" w:rsidP="00B42EC3">
            <w:pPr>
              <w:pStyle w:val="BodyText"/>
            </w:pPr>
            <w:r>
              <w:t>Fanciful</w:t>
            </w:r>
          </w:p>
        </w:tc>
      </w:tr>
      <w:tr w:rsidR="00A41C10" w14:paraId="41A91573" w14:textId="77777777" w:rsidTr="00F56904">
        <w:tc>
          <w:tcPr>
            <w:tcW w:w="432" w:type="dxa"/>
          </w:tcPr>
          <w:p w14:paraId="058F04A5" w14:textId="77777777" w:rsidR="00A41C10" w:rsidRDefault="00A41C10" w:rsidP="00B42EC3">
            <w:pPr>
              <w:pStyle w:val="BodyText"/>
            </w:pPr>
            <w:r>
              <w:t>20</w:t>
            </w:r>
          </w:p>
        </w:tc>
        <w:tc>
          <w:tcPr>
            <w:tcW w:w="720" w:type="dxa"/>
            <w:vAlign w:val="bottom"/>
          </w:tcPr>
          <w:p w14:paraId="5AB1D1C1" w14:textId="77777777" w:rsidR="00A41C10" w:rsidRPr="002903BC" w:rsidRDefault="00A41C10" w:rsidP="00B42EC3">
            <w:pPr>
              <w:pStyle w:val="BodyText"/>
            </w:pPr>
            <w:r w:rsidRPr="002903BC">
              <w:t>£</w:t>
            </w:r>
            <w:r>
              <w:t>12</w:t>
            </w:r>
            <w:r w:rsidRPr="002903BC">
              <w:t>00</w:t>
            </w:r>
          </w:p>
        </w:tc>
        <w:tc>
          <w:tcPr>
            <w:tcW w:w="1008" w:type="dxa"/>
          </w:tcPr>
          <w:p w14:paraId="72C8D292" w14:textId="77777777" w:rsidR="00A41C10" w:rsidRDefault="00A41C10" w:rsidP="00B42EC3">
            <w:pPr>
              <w:pStyle w:val="BodyText"/>
            </w:pPr>
            <w:r>
              <w:t>Minor</w:t>
            </w:r>
          </w:p>
        </w:tc>
        <w:tc>
          <w:tcPr>
            <w:tcW w:w="1152" w:type="dxa"/>
          </w:tcPr>
          <w:p w14:paraId="1D4315BD" w14:textId="77777777" w:rsidR="00A41C10" w:rsidRDefault="00A41C10" w:rsidP="00B42EC3">
            <w:pPr>
              <w:pStyle w:val="BodyText"/>
            </w:pPr>
            <w:r>
              <w:t>Impossible</w:t>
            </w:r>
          </w:p>
        </w:tc>
        <w:tc>
          <w:tcPr>
            <w:tcW w:w="236" w:type="dxa"/>
            <w:tcBorders>
              <w:top w:val="nil"/>
              <w:left w:val="single" w:sz="4" w:space="0" w:color="auto"/>
              <w:bottom w:val="nil"/>
              <w:right w:val="single" w:sz="4" w:space="0" w:color="auto"/>
            </w:tcBorders>
          </w:tcPr>
          <w:p w14:paraId="31A5C050" w14:textId="77777777" w:rsidR="00A41C10" w:rsidRPr="002903BC" w:rsidRDefault="00A41C10" w:rsidP="00B42EC3">
            <w:pPr>
              <w:pStyle w:val="BodyText"/>
            </w:pPr>
          </w:p>
        </w:tc>
        <w:tc>
          <w:tcPr>
            <w:tcW w:w="864" w:type="dxa"/>
            <w:tcBorders>
              <w:left w:val="single" w:sz="4" w:space="0" w:color="auto"/>
            </w:tcBorders>
            <w:vAlign w:val="bottom"/>
          </w:tcPr>
          <w:p w14:paraId="3ECF8FEF" w14:textId="77777777" w:rsidR="00A41C10" w:rsidRDefault="00A41C10" w:rsidP="00B42EC3">
            <w:pPr>
              <w:pStyle w:val="BodyText"/>
            </w:pPr>
            <w:r w:rsidRPr="002903BC">
              <w:t>£</w:t>
            </w:r>
            <w:r>
              <w:t>20</w:t>
            </w:r>
            <w:r w:rsidRPr="002903BC">
              <w:t>00</w:t>
            </w:r>
          </w:p>
        </w:tc>
        <w:tc>
          <w:tcPr>
            <w:tcW w:w="1008" w:type="dxa"/>
          </w:tcPr>
          <w:p w14:paraId="3BD1999E" w14:textId="77777777" w:rsidR="00A41C10" w:rsidRDefault="00A41C10" w:rsidP="00B42EC3">
            <w:pPr>
              <w:pStyle w:val="BodyText"/>
            </w:pPr>
            <w:r>
              <w:t>Lesser</w:t>
            </w:r>
          </w:p>
        </w:tc>
        <w:tc>
          <w:tcPr>
            <w:tcW w:w="1152" w:type="dxa"/>
            <w:tcBorders>
              <w:right w:val="single" w:sz="4" w:space="0" w:color="auto"/>
            </w:tcBorders>
          </w:tcPr>
          <w:p w14:paraId="72FF1B69" w14:textId="77777777" w:rsidR="00A41C10" w:rsidRDefault="00A41C10" w:rsidP="00B42EC3">
            <w:pPr>
              <w:pStyle w:val="BodyText"/>
            </w:pPr>
            <w:r>
              <w:t>Fanciful</w:t>
            </w:r>
          </w:p>
        </w:tc>
        <w:tc>
          <w:tcPr>
            <w:tcW w:w="236" w:type="dxa"/>
            <w:tcBorders>
              <w:top w:val="nil"/>
              <w:left w:val="single" w:sz="4" w:space="0" w:color="auto"/>
              <w:bottom w:val="nil"/>
              <w:right w:val="single" w:sz="4" w:space="0" w:color="auto"/>
            </w:tcBorders>
          </w:tcPr>
          <w:p w14:paraId="3FCB8341" w14:textId="77777777" w:rsidR="00A41C10" w:rsidRPr="002903BC" w:rsidRDefault="00A41C10" w:rsidP="00B42EC3">
            <w:pPr>
              <w:pStyle w:val="BodyText"/>
            </w:pPr>
          </w:p>
        </w:tc>
        <w:tc>
          <w:tcPr>
            <w:tcW w:w="1008" w:type="dxa"/>
            <w:tcBorders>
              <w:left w:val="single" w:sz="4" w:space="0" w:color="auto"/>
            </w:tcBorders>
            <w:vAlign w:val="bottom"/>
          </w:tcPr>
          <w:p w14:paraId="7D77350B" w14:textId="19A17951" w:rsidR="00A41C10" w:rsidRDefault="00A41C10" w:rsidP="00B42EC3">
            <w:pPr>
              <w:pStyle w:val="BodyText"/>
            </w:pPr>
            <w:r w:rsidRPr="002903BC">
              <w:t>£</w:t>
            </w:r>
            <w:r w:rsidR="00E701D6">
              <w:t>3</w:t>
            </w:r>
            <w:r>
              <w:t>0</w:t>
            </w:r>
            <w:r w:rsidRPr="002903BC">
              <w:t>00</w:t>
            </w:r>
          </w:p>
        </w:tc>
        <w:tc>
          <w:tcPr>
            <w:tcW w:w="1008" w:type="dxa"/>
          </w:tcPr>
          <w:p w14:paraId="613ADE6E" w14:textId="77777777" w:rsidR="00A41C10" w:rsidRDefault="00A41C10" w:rsidP="00B42EC3">
            <w:pPr>
              <w:pStyle w:val="BodyText"/>
            </w:pPr>
            <w:r>
              <w:t>Moderate</w:t>
            </w:r>
          </w:p>
        </w:tc>
        <w:tc>
          <w:tcPr>
            <w:tcW w:w="2592" w:type="dxa"/>
          </w:tcPr>
          <w:p w14:paraId="2A74107B" w14:textId="77777777" w:rsidR="00A41C10" w:rsidRDefault="00A41C10" w:rsidP="00B42EC3">
            <w:pPr>
              <w:pStyle w:val="BodyText"/>
            </w:pPr>
            <w:r>
              <w:t>Fanciful (Reduce Drained 3 by 1)</w:t>
            </w:r>
          </w:p>
        </w:tc>
      </w:tr>
    </w:tbl>
    <w:p w14:paraId="0EA8C3A8" w14:textId="77777777" w:rsidR="00A41C10" w:rsidRDefault="00A41C10" w:rsidP="00B42EC3">
      <w:pPr>
        <w:pStyle w:val="BodyText"/>
      </w:pPr>
    </w:p>
    <w:tbl>
      <w:tblPr>
        <w:tblStyle w:val="TableGrid"/>
        <w:tblW w:w="9596" w:type="dxa"/>
        <w:tblInd w:w="108" w:type="dxa"/>
        <w:tblLayout w:type="fixed"/>
        <w:tblLook w:val="04A0" w:firstRow="1" w:lastRow="0" w:firstColumn="1" w:lastColumn="0" w:noHBand="0" w:noVBand="1"/>
      </w:tblPr>
      <w:tblGrid>
        <w:gridCol w:w="432"/>
        <w:gridCol w:w="1008"/>
        <w:gridCol w:w="1008"/>
        <w:gridCol w:w="2592"/>
        <w:gridCol w:w="236"/>
        <w:gridCol w:w="720"/>
        <w:gridCol w:w="1008"/>
        <w:gridCol w:w="2592"/>
      </w:tblGrid>
      <w:tr w:rsidR="00A41C10" w14:paraId="5DFD5AE7" w14:textId="77777777" w:rsidTr="00F56904">
        <w:trPr>
          <w:tblHeader/>
        </w:trPr>
        <w:tc>
          <w:tcPr>
            <w:tcW w:w="432" w:type="dxa"/>
            <w:tcBorders>
              <w:left w:val="single" w:sz="4" w:space="0" w:color="auto"/>
            </w:tcBorders>
          </w:tcPr>
          <w:p w14:paraId="7B66C690" w14:textId="77777777" w:rsidR="00A41C10" w:rsidRDefault="00A41C10" w:rsidP="00B42EC3">
            <w:pPr>
              <w:pStyle w:val="BodyText"/>
            </w:pPr>
            <w:r>
              <w:t>L</w:t>
            </w:r>
          </w:p>
        </w:tc>
        <w:tc>
          <w:tcPr>
            <w:tcW w:w="1008" w:type="dxa"/>
            <w:tcBorders>
              <w:left w:val="single" w:sz="4" w:space="0" w:color="auto"/>
            </w:tcBorders>
          </w:tcPr>
          <w:p w14:paraId="30DC8DE8" w14:textId="77777777" w:rsidR="00A41C10" w:rsidRDefault="00A41C10" w:rsidP="00B42EC3">
            <w:pPr>
              <w:pStyle w:val="BodyText"/>
            </w:pPr>
            <w:r>
              <w:t>Greater</w:t>
            </w:r>
          </w:p>
        </w:tc>
        <w:tc>
          <w:tcPr>
            <w:tcW w:w="1008" w:type="dxa"/>
          </w:tcPr>
          <w:p w14:paraId="183CC00C" w14:textId="77777777" w:rsidR="00A41C10" w:rsidRDefault="00A41C10" w:rsidP="00B42EC3">
            <w:pPr>
              <w:pStyle w:val="BodyText"/>
            </w:pPr>
            <w:r>
              <w:t>Min Result</w:t>
            </w:r>
          </w:p>
        </w:tc>
        <w:tc>
          <w:tcPr>
            <w:tcW w:w="2592" w:type="dxa"/>
            <w:tcBorders>
              <w:right w:val="single" w:sz="4" w:space="0" w:color="auto"/>
            </w:tcBorders>
          </w:tcPr>
          <w:p w14:paraId="6DA039C3" w14:textId="77777777" w:rsidR="00A41C10" w:rsidRDefault="00A41C10" w:rsidP="00B42EC3">
            <w:pPr>
              <w:pStyle w:val="BodyText"/>
            </w:pPr>
            <w:r>
              <w:t>Max Result</w:t>
            </w:r>
          </w:p>
        </w:tc>
        <w:tc>
          <w:tcPr>
            <w:tcW w:w="236" w:type="dxa"/>
            <w:tcBorders>
              <w:top w:val="nil"/>
              <w:left w:val="single" w:sz="4" w:space="0" w:color="auto"/>
              <w:bottom w:val="nil"/>
              <w:right w:val="single" w:sz="4" w:space="0" w:color="auto"/>
            </w:tcBorders>
          </w:tcPr>
          <w:p w14:paraId="36D4F0E4" w14:textId="77777777" w:rsidR="00A41C10" w:rsidRDefault="00A41C10" w:rsidP="00B42EC3">
            <w:pPr>
              <w:pStyle w:val="BodyText"/>
            </w:pPr>
          </w:p>
        </w:tc>
        <w:tc>
          <w:tcPr>
            <w:tcW w:w="720" w:type="dxa"/>
            <w:tcBorders>
              <w:left w:val="single" w:sz="4" w:space="0" w:color="auto"/>
            </w:tcBorders>
          </w:tcPr>
          <w:p w14:paraId="222A28D5" w14:textId="77777777" w:rsidR="00A41C10" w:rsidRDefault="00A41C10" w:rsidP="00B42EC3">
            <w:pPr>
              <w:pStyle w:val="BodyText"/>
            </w:pPr>
            <w:r>
              <w:t>Major</w:t>
            </w:r>
          </w:p>
        </w:tc>
        <w:tc>
          <w:tcPr>
            <w:tcW w:w="1008" w:type="dxa"/>
          </w:tcPr>
          <w:p w14:paraId="466D2A3A" w14:textId="77777777" w:rsidR="00A41C10" w:rsidRDefault="00A41C10" w:rsidP="00B42EC3">
            <w:pPr>
              <w:pStyle w:val="BodyText"/>
            </w:pPr>
            <w:r>
              <w:t>Min Result</w:t>
            </w:r>
          </w:p>
        </w:tc>
        <w:tc>
          <w:tcPr>
            <w:tcW w:w="2592" w:type="dxa"/>
          </w:tcPr>
          <w:p w14:paraId="64F9CB69" w14:textId="77777777" w:rsidR="00A41C10" w:rsidRDefault="00A41C10" w:rsidP="00B42EC3">
            <w:pPr>
              <w:pStyle w:val="BodyText"/>
            </w:pPr>
            <w:r>
              <w:t>Max Result</w:t>
            </w:r>
          </w:p>
        </w:tc>
      </w:tr>
      <w:tr w:rsidR="00A41C10" w14:paraId="1EA2B451" w14:textId="77777777" w:rsidTr="00F56904">
        <w:trPr>
          <w:tblHeader/>
        </w:trPr>
        <w:tc>
          <w:tcPr>
            <w:tcW w:w="432" w:type="dxa"/>
            <w:tcBorders>
              <w:left w:val="single" w:sz="4" w:space="0" w:color="auto"/>
            </w:tcBorders>
          </w:tcPr>
          <w:p w14:paraId="5B952F00" w14:textId="77777777" w:rsidR="00A41C10" w:rsidRPr="002903BC" w:rsidRDefault="00A41C10" w:rsidP="00B42EC3">
            <w:pPr>
              <w:pStyle w:val="BodyText"/>
            </w:pPr>
            <w:r>
              <w:t>1</w:t>
            </w:r>
          </w:p>
        </w:tc>
        <w:tc>
          <w:tcPr>
            <w:tcW w:w="1008" w:type="dxa"/>
            <w:tcBorders>
              <w:left w:val="single" w:sz="4" w:space="0" w:color="auto"/>
            </w:tcBorders>
            <w:vAlign w:val="bottom"/>
          </w:tcPr>
          <w:p w14:paraId="05390019" w14:textId="18710884" w:rsidR="00A41C10" w:rsidRDefault="00A41C10" w:rsidP="00B42EC3">
            <w:pPr>
              <w:pStyle w:val="BodyText"/>
            </w:pPr>
            <w:r w:rsidRPr="002903BC">
              <w:t>£</w:t>
            </w:r>
            <w:r w:rsidR="00E701D6">
              <w:t>0.8</w:t>
            </w:r>
          </w:p>
        </w:tc>
        <w:tc>
          <w:tcPr>
            <w:tcW w:w="1008" w:type="dxa"/>
          </w:tcPr>
          <w:p w14:paraId="76C5848A" w14:textId="77777777" w:rsidR="00A41C10" w:rsidRDefault="00A41C10" w:rsidP="00B42EC3">
            <w:pPr>
              <w:pStyle w:val="BodyText"/>
            </w:pPr>
            <w:r>
              <w:t>Greater</w:t>
            </w:r>
          </w:p>
        </w:tc>
        <w:tc>
          <w:tcPr>
            <w:tcW w:w="2592" w:type="dxa"/>
            <w:tcBorders>
              <w:right w:val="single" w:sz="4" w:space="0" w:color="auto"/>
            </w:tcBorders>
          </w:tcPr>
          <w:p w14:paraId="127A8A96" w14:textId="77777777" w:rsidR="00A41C10" w:rsidRDefault="00A41C10" w:rsidP="00B42EC3">
            <w:pPr>
              <w:pStyle w:val="BodyText"/>
            </w:pPr>
            <w:r>
              <w:t>Greater</w:t>
            </w:r>
          </w:p>
        </w:tc>
        <w:tc>
          <w:tcPr>
            <w:tcW w:w="236" w:type="dxa"/>
            <w:tcBorders>
              <w:top w:val="nil"/>
              <w:left w:val="single" w:sz="4" w:space="0" w:color="auto"/>
              <w:bottom w:val="nil"/>
              <w:right w:val="single" w:sz="4" w:space="0" w:color="auto"/>
            </w:tcBorders>
          </w:tcPr>
          <w:p w14:paraId="02235810" w14:textId="77777777" w:rsidR="00A41C10" w:rsidRPr="002903BC" w:rsidRDefault="00A41C10" w:rsidP="00B42EC3">
            <w:pPr>
              <w:pStyle w:val="BodyText"/>
            </w:pPr>
          </w:p>
        </w:tc>
        <w:tc>
          <w:tcPr>
            <w:tcW w:w="720" w:type="dxa"/>
            <w:tcBorders>
              <w:left w:val="single" w:sz="4" w:space="0" w:color="auto"/>
            </w:tcBorders>
            <w:vAlign w:val="bottom"/>
          </w:tcPr>
          <w:p w14:paraId="20F620CD" w14:textId="65C4A543" w:rsidR="00A41C10" w:rsidRDefault="00A41C10" w:rsidP="00B42EC3">
            <w:pPr>
              <w:pStyle w:val="BodyText"/>
            </w:pPr>
            <w:r w:rsidRPr="002903BC">
              <w:t>£</w:t>
            </w:r>
            <w:r>
              <w:t>1</w:t>
            </w:r>
            <w:r w:rsidR="00E701D6">
              <w:t>.2</w:t>
            </w:r>
          </w:p>
        </w:tc>
        <w:tc>
          <w:tcPr>
            <w:tcW w:w="1008" w:type="dxa"/>
          </w:tcPr>
          <w:p w14:paraId="1D551ACA" w14:textId="77777777" w:rsidR="00A41C10" w:rsidRDefault="00A41C10" w:rsidP="00B42EC3">
            <w:pPr>
              <w:pStyle w:val="BodyText"/>
            </w:pPr>
            <w:r>
              <w:t>Major</w:t>
            </w:r>
          </w:p>
        </w:tc>
        <w:tc>
          <w:tcPr>
            <w:tcW w:w="2592" w:type="dxa"/>
          </w:tcPr>
          <w:p w14:paraId="64F17858" w14:textId="77777777" w:rsidR="00A41C10" w:rsidRDefault="00A41C10" w:rsidP="00B42EC3">
            <w:pPr>
              <w:pStyle w:val="BodyText"/>
            </w:pPr>
            <w:r>
              <w:t>Major</w:t>
            </w:r>
          </w:p>
        </w:tc>
      </w:tr>
      <w:tr w:rsidR="00A41C10" w14:paraId="520A0664" w14:textId="77777777" w:rsidTr="00F56904">
        <w:tc>
          <w:tcPr>
            <w:tcW w:w="432" w:type="dxa"/>
            <w:tcBorders>
              <w:left w:val="single" w:sz="4" w:space="0" w:color="auto"/>
            </w:tcBorders>
          </w:tcPr>
          <w:p w14:paraId="62EC53ED" w14:textId="77777777" w:rsidR="00A41C10" w:rsidRPr="002903BC" w:rsidRDefault="00A41C10" w:rsidP="00B42EC3">
            <w:pPr>
              <w:pStyle w:val="BodyText"/>
            </w:pPr>
            <w:r>
              <w:t>4</w:t>
            </w:r>
          </w:p>
        </w:tc>
        <w:tc>
          <w:tcPr>
            <w:tcW w:w="1008" w:type="dxa"/>
            <w:tcBorders>
              <w:left w:val="single" w:sz="4" w:space="0" w:color="auto"/>
            </w:tcBorders>
            <w:vAlign w:val="bottom"/>
          </w:tcPr>
          <w:p w14:paraId="1F5C9666" w14:textId="77777777" w:rsidR="00A41C10" w:rsidRDefault="00A41C10" w:rsidP="00B42EC3">
            <w:pPr>
              <w:pStyle w:val="BodyText"/>
            </w:pPr>
            <w:r w:rsidRPr="002903BC">
              <w:t>£</w:t>
            </w:r>
            <w:r>
              <w:t>3</w:t>
            </w:r>
          </w:p>
        </w:tc>
        <w:tc>
          <w:tcPr>
            <w:tcW w:w="1008" w:type="dxa"/>
          </w:tcPr>
          <w:p w14:paraId="3E027EBA" w14:textId="77777777" w:rsidR="00A41C10" w:rsidRDefault="00A41C10" w:rsidP="00B42EC3">
            <w:pPr>
              <w:pStyle w:val="BodyText"/>
            </w:pPr>
            <w:r>
              <w:t>Greater</w:t>
            </w:r>
          </w:p>
        </w:tc>
        <w:tc>
          <w:tcPr>
            <w:tcW w:w="2592" w:type="dxa"/>
            <w:tcBorders>
              <w:right w:val="single" w:sz="4" w:space="0" w:color="auto"/>
            </w:tcBorders>
          </w:tcPr>
          <w:p w14:paraId="00C47DD7" w14:textId="77777777" w:rsidR="00A41C10" w:rsidRDefault="00A41C10" w:rsidP="00B42EC3">
            <w:pPr>
              <w:pStyle w:val="BodyText"/>
            </w:pPr>
            <w:r>
              <w:t>Major</w:t>
            </w:r>
          </w:p>
        </w:tc>
        <w:tc>
          <w:tcPr>
            <w:tcW w:w="236" w:type="dxa"/>
            <w:tcBorders>
              <w:top w:val="nil"/>
              <w:left w:val="single" w:sz="4" w:space="0" w:color="auto"/>
              <w:bottom w:val="nil"/>
              <w:right w:val="single" w:sz="4" w:space="0" w:color="auto"/>
            </w:tcBorders>
          </w:tcPr>
          <w:p w14:paraId="0D1C5389" w14:textId="77777777" w:rsidR="00A41C10" w:rsidRPr="002903BC" w:rsidRDefault="00A41C10" w:rsidP="00B42EC3">
            <w:pPr>
              <w:pStyle w:val="BodyText"/>
            </w:pPr>
          </w:p>
        </w:tc>
        <w:tc>
          <w:tcPr>
            <w:tcW w:w="720" w:type="dxa"/>
            <w:tcBorders>
              <w:left w:val="single" w:sz="4" w:space="0" w:color="auto"/>
            </w:tcBorders>
            <w:vAlign w:val="bottom"/>
          </w:tcPr>
          <w:p w14:paraId="12BD6B9E" w14:textId="77777777" w:rsidR="00A41C10" w:rsidRDefault="00A41C10" w:rsidP="00B42EC3">
            <w:pPr>
              <w:pStyle w:val="BodyText"/>
            </w:pPr>
            <w:r w:rsidRPr="002903BC">
              <w:t>£</w:t>
            </w:r>
            <w:r>
              <w:t>5</w:t>
            </w:r>
          </w:p>
        </w:tc>
        <w:tc>
          <w:tcPr>
            <w:tcW w:w="1008" w:type="dxa"/>
          </w:tcPr>
          <w:p w14:paraId="07D637E6" w14:textId="77777777" w:rsidR="00A41C10" w:rsidRDefault="00A41C10" w:rsidP="00B42EC3">
            <w:pPr>
              <w:pStyle w:val="BodyText"/>
            </w:pPr>
            <w:r>
              <w:t>Major</w:t>
            </w:r>
          </w:p>
        </w:tc>
        <w:tc>
          <w:tcPr>
            <w:tcW w:w="2592" w:type="dxa"/>
          </w:tcPr>
          <w:p w14:paraId="402B23D2" w14:textId="77777777" w:rsidR="00A41C10" w:rsidRDefault="00A41C10" w:rsidP="00B42EC3">
            <w:pPr>
              <w:pStyle w:val="BodyText"/>
            </w:pPr>
            <w:r>
              <w:t>Impossible</w:t>
            </w:r>
          </w:p>
        </w:tc>
      </w:tr>
      <w:tr w:rsidR="00A41C10" w14:paraId="663C7718" w14:textId="77777777" w:rsidTr="00F56904">
        <w:tc>
          <w:tcPr>
            <w:tcW w:w="432" w:type="dxa"/>
            <w:tcBorders>
              <w:left w:val="single" w:sz="4" w:space="0" w:color="auto"/>
            </w:tcBorders>
          </w:tcPr>
          <w:p w14:paraId="65A41D6A" w14:textId="77777777" w:rsidR="00A41C10" w:rsidRPr="002903BC" w:rsidRDefault="00A41C10" w:rsidP="00B42EC3">
            <w:pPr>
              <w:pStyle w:val="BodyText"/>
            </w:pPr>
            <w:r>
              <w:t>8</w:t>
            </w:r>
          </w:p>
        </w:tc>
        <w:tc>
          <w:tcPr>
            <w:tcW w:w="1008" w:type="dxa"/>
            <w:tcBorders>
              <w:left w:val="single" w:sz="4" w:space="0" w:color="auto"/>
            </w:tcBorders>
            <w:vAlign w:val="bottom"/>
          </w:tcPr>
          <w:p w14:paraId="64096BB5" w14:textId="77777777" w:rsidR="00A41C10" w:rsidRDefault="00A41C10" w:rsidP="00B42EC3">
            <w:pPr>
              <w:pStyle w:val="BodyText"/>
            </w:pPr>
            <w:r w:rsidRPr="002903BC">
              <w:t>£</w:t>
            </w:r>
            <w:r>
              <w:t>20</w:t>
            </w:r>
          </w:p>
        </w:tc>
        <w:tc>
          <w:tcPr>
            <w:tcW w:w="1008" w:type="dxa"/>
          </w:tcPr>
          <w:p w14:paraId="5875F6CA" w14:textId="77777777" w:rsidR="00A41C10" w:rsidRDefault="00A41C10" w:rsidP="00B42EC3">
            <w:pPr>
              <w:pStyle w:val="BodyText"/>
            </w:pPr>
            <w:r>
              <w:t>Greater</w:t>
            </w:r>
          </w:p>
        </w:tc>
        <w:tc>
          <w:tcPr>
            <w:tcW w:w="2592" w:type="dxa"/>
            <w:tcBorders>
              <w:right w:val="single" w:sz="4" w:space="0" w:color="auto"/>
            </w:tcBorders>
          </w:tcPr>
          <w:p w14:paraId="40897CC6" w14:textId="77777777" w:rsidR="00A41C10" w:rsidRDefault="00A41C10" w:rsidP="00B42EC3">
            <w:pPr>
              <w:pStyle w:val="BodyText"/>
            </w:pPr>
            <w:r>
              <w:t>Impossible</w:t>
            </w:r>
          </w:p>
        </w:tc>
        <w:tc>
          <w:tcPr>
            <w:tcW w:w="236" w:type="dxa"/>
            <w:tcBorders>
              <w:top w:val="nil"/>
              <w:left w:val="single" w:sz="4" w:space="0" w:color="auto"/>
              <w:bottom w:val="nil"/>
              <w:right w:val="single" w:sz="4" w:space="0" w:color="auto"/>
            </w:tcBorders>
          </w:tcPr>
          <w:p w14:paraId="75848627" w14:textId="77777777" w:rsidR="00A41C10" w:rsidRPr="002903BC" w:rsidRDefault="00A41C10" w:rsidP="00B42EC3">
            <w:pPr>
              <w:pStyle w:val="BodyText"/>
            </w:pPr>
          </w:p>
        </w:tc>
        <w:tc>
          <w:tcPr>
            <w:tcW w:w="720" w:type="dxa"/>
            <w:tcBorders>
              <w:left w:val="single" w:sz="4" w:space="0" w:color="auto"/>
            </w:tcBorders>
            <w:vAlign w:val="bottom"/>
          </w:tcPr>
          <w:p w14:paraId="781B7848" w14:textId="77777777" w:rsidR="00A41C10" w:rsidRDefault="00A41C10" w:rsidP="00B42EC3">
            <w:pPr>
              <w:pStyle w:val="BodyText"/>
            </w:pPr>
            <w:r w:rsidRPr="002903BC">
              <w:t>£3</w:t>
            </w:r>
            <w:r>
              <w:t>0</w:t>
            </w:r>
          </w:p>
        </w:tc>
        <w:tc>
          <w:tcPr>
            <w:tcW w:w="1008" w:type="dxa"/>
          </w:tcPr>
          <w:p w14:paraId="50E25492" w14:textId="77777777" w:rsidR="00A41C10" w:rsidRDefault="00A41C10" w:rsidP="00B42EC3">
            <w:pPr>
              <w:pStyle w:val="BodyText"/>
            </w:pPr>
            <w:r>
              <w:t>Major</w:t>
            </w:r>
          </w:p>
        </w:tc>
        <w:tc>
          <w:tcPr>
            <w:tcW w:w="2592" w:type="dxa"/>
          </w:tcPr>
          <w:p w14:paraId="15D34CF8" w14:textId="77777777" w:rsidR="00A41C10" w:rsidRDefault="00A41C10" w:rsidP="00B42EC3">
            <w:pPr>
              <w:pStyle w:val="BodyText"/>
            </w:pPr>
            <w:r>
              <w:t>Fanciful</w:t>
            </w:r>
          </w:p>
        </w:tc>
      </w:tr>
      <w:tr w:rsidR="00A41C10" w14:paraId="4B47E526" w14:textId="77777777" w:rsidTr="00F56904">
        <w:tc>
          <w:tcPr>
            <w:tcW w:w="432" w:type="dxa"/>
            <w:tcBorders>
              <w:left w:val="single" w:sz="4" w:space="0" w:color="auto"/>
            </w:tcBorders>
          </w:tcPr>
          <w:p w14:paraId="38B1CBFB" w14:textId="77777777" w:rsidR="00A41C10" w:rsidRPr="002903BC" w:rsidRDefault="00A41C10" w:rsidP="00B42EC3">
            <w:pPr>
              <w:pStyle w:val="BodyText"/>
            </w:pPr>
            <w:r>
              <w:t>12</w:t>
            </w:r>
          </w:p>
        </w:tc>
        <w:tc>
          <w:tcPr>
            <w:tcW w:w="1008" w:type="dxa"/>
            <w:tcBorders>
              <w:left w:val="single" w:sz="4" w:space="0" w:color="auto"/>
            </w:tcBorders>
            <w:vAlign w:val="bottom"/>
          </w:tcPr>
          <w:p w14:paraId="17EB241E" w14:textId="77777777" w:rsidR="00A41C10" w:rsidRDefault="00A41C10" w:rsidP="00B42EC3">
            <w:pPr>
              <w:pStyle w:val="BodyText"/>
            </w:pPr>
            <w:r w:rsidRPr="002903BC">
              <w:t>£</w:t>
            </w:r>
            <w:r>
              <w:t>12</w:t>
            </w:r>
            <w:r w:rsidRPr="002903BC">
              <w:t>0</w:t>
            </w:r>
          </w:p>
        </w:tc>
        <w:tc>
          <w:tcPr>
            <w:tcW w:w="1008" w:type="dxa"/>
          </w:tcPr>
          <w:p w14:paraId="32D554C3" w14:textId="77777777" w:rsidR="00A41C10" w:rsidRDefault="00A41C10" w:rsidP="00B42EC3">
            <w:pPr>
              <w:pStyle w:val="BodyText"/>
            </w:pPr>
            <w:r>
              <w:t>Greater</w:t>
            </w:r>
          </w:p>
        </w:tc>
        <w:tc>
          <w:tcPr>
            <w:tcW w:w="2592" w:type="dxa"/>
            <w:tcBorders>
              <w:right w:val="single" w:sz="4" w:space="0" w:color="auto"/>
            </w:tcBorders>
          </w:tcPr>
          <w:p w14:paraId="3D2189B7" w14:textId="77777777" w:rsidR="00A41C10" w:rsidRDefault="00A41C10" w:rsidP="00B42EC3">
            <w:pPr>
              <w:pStyle w:val="BodyText"/>
            </w:pPr>
            <w:r>
              <w:t>Fanciful</w:t>
            </w:r>
          </w:p>
        </w:tc>
        <w:tc>
          <w:tcPr>
            <w:tcW w:w="236" w:type="dxa"/>
            <w:tcBorders>
              <w:top w:val="nil"/>
              <w:left w:val="single" w:sz="4" w:space="0" w:color="auto"/>
              <w:bottom w:val="nil"/>
              <w:right w:val="single" w:sz="4" w:space="0" w:color="auto"/>
            </w:tcBorders>
          </w:tcPr>
          <w:p w14:paraId="4AAD1941" w14:textId="77777777" w:rsidR="00A41C10" w:rsidRPr="002903BC" w:rsidRDefault="00A41C10" w:rsidP="00B42EC3">
            <w:pPr>
              <w:pStyle w:val="BodyText"/>
            </w:pPr>
          </w:p>
        </w:tc>
        <w:tc>
          <w:tcPr>
            <w:tcW w:w="720" w:type="dxa"/>
            <w:tcBorders>
              <w:left w:val="single" w:sz="4" w:space="0" w:color="auto"/>
            </w:tcBorders>
            <w:vAlign w:val="bottom"/>
          </w:tcPr>
          <w:p w14:paraId="6DAEC267" w14:textId="77777777" w:rsidR="00A41C10" w:rsidRDefault="00A41C10" w:rsidP="00B42EC3">
            <w:pPr>
              <w:pStyle w:val="BodyText"/>
            </w:pPr>
            <w:r w:rsidRPr="002903BC">
              <w:t>£200</w:t>
            </w:r>
          </w:p>
        </w:tc>
        <w:tc>
          <w:tcPr>
            <w:tcW w:w="1008" w:type="dxa"/>
          </w:tcPr>
          <w:p w14:paraId="6464E9EB" w14:textId="77777777" w:rsidR="00A41C10" w:rsidRDefault="00A41C10" w:rsidP="00B42EC3">
            <w:pPr>
              <w:pStyle w:val="BodyText"/>
            </w:pPr>
            <w:r>
              <w:t>Major</w:t>
            </w:r>
          </w:p>
        </w:tc>
        <w:tc>
          <w:tcPr>
            <w:tcW w:w="2592" w:type="dxa"/>
          </w:tcPr>
          <w:p w14:paraId="0E6EC9FF" w14:textId="77777777" w:rsidR="00A41C10" w:rsidRDefault="00A41C10" w:rsidP="00B42EC3">
            <w:pPr>
              <w:pStyle w:val="BodyText"/>
            </w:pPr>
            <w:r>
              <w:t>Fanciful (Reduce Drained 3 by 1)</w:t>
            </w:r>
          </w:p>
        </w:tc>
      </w:tr>
      <w:tr w:rsidR="00A41C10" w14:paraId="160512C2" w14:textId="77777777" w:rsidTr="00F56904">
        <w:tc>
          <w:tcPr>
            <w:tcW w:w="432" w:type="dxa"/>
            <w:tcBorders>
              <w:left w:val="single" w:sz="4" w:space="0" w:color="auto"/>
            </w:tcBorders>
          </w:tcPr>
          <w:p w14:paraId="202EAE69" w14:textId="77777777" w:rsidR="00A41C10" w:rsidRPr="002903BC" w:rsidRDefault="00A41C10" w:rsidP="00B42EC3">
            <w:pPr>
              <w:pStyle w:val="BodyText"/>
            </w:pPr>
            <w:r>
              <w:t>16</w:t>
            </w:r>
          </w:p>
        </w:tc>
        <w:tc>
          <w:tcPr>
            <w:tcW w:w="1008" w:type="dxa"/>
            <w:tcBorders>
              <w:left w:val="single" w:sz="4" w:space="0" w:color="auto"/>
            </w:tcBorders>
            <w:vAlign w:val="bottom"/>
          </w:tcPr>
          <w:p w14:paraId="39E5B030" w14:textId="77777777" w:rsidR="00A41C10" w:rsidRDefault="00A41C10" w:rsidP="00B42EC3">
            <w:pPr>
              <w:pStyle w:val="BodyText"/>
            </w:pPr>
            <w:r w:rsidRPr="002903BC">
              <w:t>£</w:t>
            </w:r>
            <w:r>
              <w:t>80</w:t>
            </w:r>
            <w:r w:rsidRPr="002903BC">
              <w:t>0</w:t>
            </w:r>
          </w:p>
        </w:tc>
        <w:tc>
          <w:tcPr>
            <w:tcW w:w="1008" w:type="dxa"/>
          </w:tcPr>
          <w:p w14:paraId="3BA4E433" w14:textId="77777777" w:rsidR="00A41C10" w:rsidRDefault="00A41C10" w:rsidP="00B42EC3">
            <w:pPr>
              <w:pStyle w:val="BodyText"/>
            </w:pPr>
            <w:r>
              <w:t>Greater</w:t>
            </w:r>
          </w:p>
        </w:tc>
        <w:tc>
          <w:tcPr>
            <w:tcW w:w="2592" w:type="dxa"/>
            <w:tcBorders>
              <w:right w:val="single" w:sz="4" w:space="0" w:color="auto"/>
            </w:tcBorders>
          </w:tcPr>
          <w:p w14:paraId="3FD34C4C" w14:textId="77777777" w:rsidR="00A41C10" w:rsidRDefault="00A41C10" w:rsidP="00B42EC3">
            <w:pPr>
              <w:pStyle w:val="BodyText"/>
            </w:pPr>
            <w:r>
              <w:t>Fanciful (Reduce Drained 3 by 1)</w:t>
            </w:r>
          </w:p>
        </w:tc>
        <w:tc>
          <w:tcPr>
            <w:tcW w:w="236" w:type="dxa"/>
            <w:tcBorders>
              <w:top w:val="nil"/>
              <w:left w:val="single" w:sz="4" w:space="0" w:color="auto"/>
              <w:bottom w:val="nil"/>
              <w:right w:val="single" w:sz="4" w:space="0" w:color="auto"/>
            </w:tcBorders>
          </w:tcPr>
          <w:p w14:paraId="2822DC4C" w14:textId="77777777" w:rsidR="00A41C10" w:rsidRPr="002903BC" w:rsidRDefault="00A41C10" w:rsidP="00B42EC3">
            <w:pPr>
              <w:pStyle w:val="BodyText"/>
            </w:pPr>
          </w:p>
        </w:tc>
        <w:tc>
          <w:tcPr>
            <w:tcW w:w="720" w:type="dxa"/>
            <w:tcBorders>
              <w:left w:val="single" w:sz="4" w:space="0" w:color="auto"/>
            </w:tcBorders>
            <w:vAlign w:val="bottom"/>
          </w:tcPr>
          <w:p w14:paraId="5C6A1D89" w14:textId="77777777" w:rsidR="00A41C10" w:rsidRDefault="00A41C10" w:rsidP="00B42EC3">
            <w:pPr>
              <w:pStyle w:val="BodyText"/>
            </w:pPr>
            <w:r w:rsidRPr="002903BC">
              <w:t>£12</w:t>
            </w:r>
            <w:r>
              <w:t>0</w:t>
            </w:r>
            <w:r w:rsidRPr="002903BC">
              <w:t>0</w:t>
            </w:r>
          </w:p>
        </w:tc>
        <w:tc>
          <w:tcPr>
            <w:tcW w:w="1008" w:type="dxa"/>
          </w:tcPr>
          <w:p w14:paraId="6DFBE702" w14:textId="77777777" w:rsidR="00A41C10" w:rsidRDefault="00A41C10" w:rsidP="00B42EC3">
            <w:pPr>
              <w:pStyle w:val="BodyText"/>
            </w:pPr>
            <w:r>
              <w:t>Major</w:t>
            </w:r>
          </w:p>
        </w:tc>
        <w:tc>
          <w:tcPr>
            <w:tcW w:w="2592" w:type="dxa"/>
          </w:tcPr>
          <w:p w14:paraId="73DA3A8C" w14:textId="77777777" w:rsidR="00A41C10" w:rsidRDefault="00A41C10" w:rsidP="00B42EC3">
            <w:pPr>
              <w:pStyle w:val="BodyText"/>
            </w:pPr>
            <w:r>
              <w:t>Fanciful (Reduce Drained 4 by 1)</w:t>
            </w:r>
          </w:p>
        </w:tc>
      </w:tr>
      <w:tr w:rsidR="00A41C10" w14:paraId="7431A332" w14:textId="77777777" w:rsidTr="00F56904">
        <w:tc>
          <w:tcPr>
            <w:tcW w:w="432" w:type="dxa"/>
            <w:tcBorders>
              <w:left w:val="single" w:sz="4" w:space="0" w:color="auto"/>
            </w:tcBorders>
          </w:tcPr>
          <w:p w14:paraId="5BAD66BB" w14:textId="77777777" w:rsidR="00A41C10" w:rsidRPr="002903BC" w:rsidRDefault="00A41C10" w:rsidP="00B42EC3">
            <w:pPr>
              <w:pStyle w:val="BodyText"/>
            </w:pPr>
            <w:r>
              <w:t>20</w:t>
            </w:r>
          </w:p>
        </w:tc>
        <w:tc>
          <w:tcPr>
            <w:tcW w:w="1008" w:type="dxa"/>
            <w:tcBorders>
              <w:left w:val="single" w:sz="4" w:space="0" w:color="auto"/>
            </w:tcBorders>
            <w:vAlign w:val="bottom"/>
          </w:tcPr>
          <w:p w14:paraId="264AEE00" w14:textId="77777777" w:rsidR="00A41C10" w:rsidRDefault="00A41C10" w:rsidP="00B42EC3">
            <w:pPr>
              <w:pStyle w:val="BodyText"/>
            </w:pPr>
            <w:r w:rsidRPr="002903BC">
              <w:t>£</w:t>
            </w:r>
            <w:r>
              <w:t>50</w:t>
            </w:r>
            <w:r w:rsidRPr="002903BC">
              <w:t>00</w:t>
            </w:r>
          </w:p>
        </w:tc>
        <w:tc>
          <w:tcPr>
            <w:tcW w:w="1008" w:type="dxa"/>
          </w:tcPr>
          <w:p w14:paraId="23993637" w14:textId="77777777" w:rsidR="00A41C10" w:rsidRDefault="00A41C10" w:rsidP="00B42EC3">
            <w:pPr>
              <w:pStyle w:val="BodyText"/>
            </w:pPr>
            <w:r>
              <w:t>Greater</w:t>
            </w:r>
          </w:p>
        </w:tc>
        <w:tc>
          <w:tcPr>
            <w:tcW w:w="2592" w:type="dxa"/>
            <w:tcBorders>
              <w:right w:val="single" w:sz="4" w:space="0" w:color="auto"/>
            </w:tcBorders>
          </w:tcPr>
          <w:p w14:paraId="47C1A902" w14:textId="77777777" w:rsidR="00A41C10" w:rsidRDefault="00A41C10" w:rsidP="00B42EC3">
            <w:pPr>
              <w:pStyle w:val="BodyText"/>
            </w:pPr>
            <w:r>
              <w:t>Fanciful (Reduce Drained 4 by 1)</w:t>
            </w:r>
          </w:p>
        </w:tc>
        <w:tc>
          <w:tcPr>
            <w:tcW w:w="236" w:type="dxa"/>
            <w:tcBorders>
              <w:top w:val="nil"/>
              <w:left w:val="single" w:sz="4" w:space="0" w:color="auto"/>
              <w:bottom w:val="nil"/>
              <w:right w:val="single" w:sz="4" w:space="0" w:color="auto"/>
            </w:tcBorders>
          </w:tcPr>
          <w:p w14:paraId="6B7D8113" w14:textId="77777777" w:rsidR="00A41C10" w:rsidRPr="002903BC" w:rsidRDefault="00A41C10" w:rsidP="00B42EC3">
            <w:pPr>
              <w:pStyle w:val="BodyText"/>
            </w:pPr>
          </w:p>
        </w:tc>
        <w:tc>
          <w:tcPr>
            <w:tcW w:w="720" w:type="dxa"/>
            <w:tcBorders>
              <w:left w:val="single" w:sz="4" w:space="0" w:color="auto"/>
            </w:tcBorders>
            <w:vAlign w:val="bottom"/>
          </w:tcPr>
          <w:p w14:paraId="48CD9D74" w14:textId="77777777" w:rsidR="00A41C10" w:rsidRDefault="00A41C10" w:rsidP="00B42EC3">
            <w:pPr>
              <w:pStyle w:val="BodyText"/>
            </w:pPr>
            <w:r w:rsidRPr="002903BC">
              <w:t>£8000</w:t>
            </w:r>
          </w:p>
        </w:tc>
        <w:tc>
          <w:tcPr>
            <w:tcW w:w="1008" w:type="dxa"/>
          </w:tcPr>
          <w:p w14:paraId="131E462E" w14:textId="77777777" w:rsidR="00A41C10" w:rsidRDefault="00A41C10" w:rsidP="00B42EC3">
            <w:pPr>
              <w:pStyle w:val="BodyText"/>
            </w:pPr>
            <w:r>
              <w:t>Major</w:t>
            </w:r>
          </w:p>
        </w:tc>
        <w:tc>
          <w:tcPr>
            <w:tcW w:w="2592" w:type="dxa"/>
          </w:tcPr>
          <w:p w14:paraId="0B7720CA" w14:textId="77777777" w:rsidR="00A41C10" w:rsidRDefault="00A41C10" w:rsidP="00B42EC3">
            <w:pPr>
              <w:pStyle w:val="BodyText"/>
            </w:pPr>
            <w:r>
              <w:t>Fanciful (Reduce Drained by 1)</w:t>
            </w:r>
          </w:p>
        </w:tc>
      </w:tr>
    </w:tbl>
    <w:p w14:paraId="2CAEB105" w14:textId="4D8EF9E7" w:rsidR="00A41C10" w:rsidRDefault="00A41C10">
      <w:pPr>
        <w:rPr>
          <w:rFonts w:ascii="Arial" w:eastAsia="Arial" w:hAnsi="Arial"/>
          <w:sz w:val="16"/>
          <w:szCs w:val="16"/>
        </w:rPr>
      </w:pPr>
    </w:p>
    <w:p w14:paraId="78B91284" w14:textId="12A61E86" w:rsidR="00A41C10" w:rsidRDefault="00A41C10" w:rsidP="00B42EC3">
      <w:pPr>
        <w:pStyle w:val="BodyText"/>
      </w:pPr>
      <w:r>
        <w:rPr>
          <w:b/>
          <w:bCs/>
        </w:rPr>
        <w:t>Kick</w:t>
      </w:r>
      <w:r w:rsidRPr="005C6B85">
        <w:rPr>
          <w:b/>
          <w:bCs/>
        </w:rPr>
        <w:t xml:space="preserve"> (Healing)</w:t>
      </w:r>
      <w:r>
        <w:rPr>
          <w:b/>
          <w:bCs/>
        </w:rPr>
        <w:t xml:space="preserve"> [</w:t>
      </w:r>
      <w:r w:rsidR="007E0E88">
        <w:rPr>
          <w:b/>
          <w:bCs/>
        </w:rPr>
        <w:t>Bioactives</w:t>
      </w:r>
      <w:r>
        <w:rPr>
          <w:b/>
          <w:bCs/>
        </w:rPr>
        <w:t>, Psychology of Target]</w:t>
      </w:r>
      <w:r>
        <w:t xml:space="preserve"> If a Kick is given to a creature with 0 ep, it gains Stress +1 and the Suggestive condition is suppressed until Temporary ep run out; and every time ep are reduced to 0 before the Kick Timer has reached 0, Target gains Stress +1 instead of the Suggestive condition. Kick is only effective for the creature type for which it is designed (</w:t>
      </w:r>
      <w:r w:rsidR="00C73A4F">
        <w:t>Psychology</w:t>
      </w:r>
      <w:r>
        <w:t xml:space="preserve"> would be for Kith). You can try to use Kick across families, but the effects are generally worse, can be toxic, and the decision is up to your nefarious GM. Kick will also allow you to remain alert when you should be sleeping, but you need to make up the sleep later. </w:t>
      </w:r>
    </w:p>
    <w:p w14:paraId="6F0853E0" w14:textId="0F412691" w:rsidR="00A41C10" w:rsidRDefault="00A41C10" w:rsidP="00B42EC3">
      <w:pPr>
        <w:pStyle w:val="BodyText"/>
      </w:pPr>
      <w:r>
        <w:tab/>
        <w:t xml:space="preserve">You set the Kick Timer when you administer Kick and reduce the Timer at the start of each Pass (and Encounter means it lasts until the end of the encounter). </w:t>
      </w:r>
      <w:proofErr w:type="gramStart"/>
      <w:r>
        <w:t>So</w:t>
      </w:r>
      <w:proofErr w:type="gramEnd"/>
      <w:r>
        <w:t xml:space="preserve"> a Kick Timer of 2 would give you 2 Passes with extra Temporary ep. Kick will also keep you wide awake </w:t>
      </w:r>
      <w:r w:rsidR="00946391">
        <w:t xml:space="preserve">while in effect. </w:t>
      </w:r>
      <w:r>
        <w:t xml:space="preserve"> </w:t>
      </w:r>
    </w:p>
    <w:tbl>
      <w:tblPr>
        <w:tblStyle w:val="TableGrid"/>
        <w:tblW w:w="11434" w:type="dxa"/>
        <w:tblInd w:w="108" w:type="dxa"/>
        <w:tblLayout w:type="fixed"/>
        <w:tblLook w:val="04A0" w:firstRow="1" w:lastRow="0" w:firstColumn="1" w:lastColumn="0" w:noHBand="0" w:noVBand="1"/>
      </w:tblPr>
      <w:tblGrid>
        <w:gridCol w:w="450"/>
        <w:gridCol w:w="720"/>
        <w:gridCol w:w="864"/>
        <w:gridCol w:w="720"/>
        <w:gridCol w:w="1008"/>
        <w:gridCol w:w="236"/>
        <w:gridCol w:w="720"/>
        <w:gridCol w:w="864"/>
        <w:gridCol w:w="720"/>
        <w:gridCol w:w="1008"/>
        <w:gridCol w:w="236"/>
        <w:gridCol w:w="1008"/>
        <w:gridCol w:w="864"/>
        <w:gridCol w:w="1008"/>
        <w:gridCol w:w="1008"/>
      </w:tblGrid>
      <w:tr w:rsidR="00A41C10" w14:paraId="6C2A29A5" w14:textId="77777777" w:rsidTr="00946391">
        <w:tc>
          <w:tcPr>
            <w:tcW w:w="450" w:type="dxa"/>
          </w:tcPr>
          <w:p w14:paraId="2D86B761" w14:textId="77777777" w:rsidR="00A41C10" w:rsidRDefault="00A41C10" w:rsidP="00B42EC3">
            <w:pPr>
              <w:pStyle w:val="BodyText"/>
            </w:pPr>
            <w:r>
              <w:t>L</w:t>
            </w:r>
          </w:p>
        </w:tc>
        <w:tc>
          <w:tcPr>
            <w:tcW w:w="720" w:type="dxa"/>
          </w:tcPr>
          <w:p w14:paraId="2435D995" w14:textId="77777777" w:rsidR="00A41C10" w:rsidRDefault="00A41C10" w:rsidP="00B42EC3">
            <w:pPr>
              <w:pStyle w:val="BodyText"/>
            </w:pPr>
            <w:r>
              <w:t>Minor</w:t>
            </w:r>
          </w:p>
        </w:tc>
        <w:tc>
          <w:tcPr>
            <w:tcW w:w="864" w:type="dxa"/>
          </w:tcPr>
          <w:p w14:paraId="40E8FEB3" w14:textId="77777777" w:rsidR="00A41C10" w:rsidRDefault="00A41C10" w:rsidP="00B42EC3">
            <w:pPr>
              <w:pStyle w:val="BodyText"/>
            </w:pPr>
            <w:r>
              <w:t>Temp ep</w:t>
            </w:r>
          </w:p>
        </w:tc>
        <w:tc>
          <w:tcPr>
            <w:tcW w:w="720" w:type="dxa"/>
            <w:tcBorders>
              <w:right w:val="single" w:sz="4" w:space="0" w:color="auto"/>
            </w:tcBorders>
          </w:tcPr>
          <w:p w14:paraId="457FDD23" w14:textId="77777777" w:rsidR="00A41C10" w:rsidRDefault="00A41C10" w:rsidP="00B42EC3">
            <w:pPr>
              <w:pStyle w:val="BodyText"/>
            </w:pPr>
            <w:r>
              <w:t>Timer</w:t>
            </w:r>
          </w:p>
        </w:tc>
        <w:tc>
          <w:tcPr>
            <w:tcW w:w="1008" w:type="dxa"/>
            <w:tcBorders>
              <w:right w:val="single" w:sz="4" w:space="0" w:color="auto"/>
            </w:tcBorders>
          </w:tcPr>
          <w:p w14:paraId="555365D3" w14:textId="77777777" w:rsidR="00A41C10" w:rsidRDefault="00A41C10" w:rsidP="00B42EC3">
            <w:pPr>
              <w:pStyle w:val="BodyText"/>
            </w:pPr>
            <w:r>
              <w:t>Addiction</w:t>
            </w:r>
          </w:p>
        </w:tc>
        <w:tc>
          <w:tcPr>
            <w:tcW w:w="236" w:type="dxa"/>
            <w:tcBorders>
              <w:top w:val="nil"/>
              <w:left w:val="single" w:sz="4" w:space="0" w:color="auto"/>
              <w:bottom w:val="nil"/>
              <w:right w:val="single" w:sz="4" w:space="0" w:color="auto"/>
            </w:tcBorders>
          </w:tcPr>
          <w:p w14:paraId="7B762EE2" w14:textId="77777777" w:rsidR="00A41C10" w:rsidRDefault="00A41C10" w:rsidP="00B42EC3">
            <w:pPr>
              <w:pStyle w:val="BodyText"/>
            </w:pPr>
          </w:p>
        </w:tc>
        <w:tc>
          <w:tcPr>
            <w:tcW w:w="720" w:type="dxa"/>
            <w:tcBorders>
              <w:left w:val="single" w:sz="4" w:space="0" w:color="auto"/>
            </w:tcBorders>
          </w:tcPr>
          <w:p w14:paraId="7FF18F21" w14:textId="77777777" w:rsidR="00A41C10" w:rsidRDefault="00A41C10" w:rsidP="00B42EC3">
            <w:pPr>
              <w:pStyle w:val="BodyText"/>
            </w:pPr>
            <w:r>
              <w:t>Lesser</w:t>
            </w:r>
          </w:p>
        </w:tc>
        <w:tc>
          <w:tcPr>
            <w:tcW w:w="864" w:type="dxa"/>
          </w:tcPr>
          <w:p w14:paraId="710CEF14" w14:textId="77777777" w:rsidR="00A41C10" w:rsidRDefault="00A41C10" w:rsidP="00B42EC3">
            <w:pPr>
              <w:pStyle w:val="BodyText"/>
            </w:pPr>
            <w:r>
              <w:t>Temp ep</w:t>
            </w:r>
          </w:p>
        </w:tc>
        <w:tc>
          <w:tcPr>
            <w:tcW w:w="720" w:type="dxa"/>
            <w:tcBorders>
              <w:right w:val="single" w:sz="4" w:space="0" w:color="auto"/>
            </w:tcBorders>
          </w:tcPr>
          <w:p w14:paraId="183CC97B" w14:textId="77777777" w:rsidR="00A41C10" w:rsidRDefault="00A41C10" w:rsidP="00B42EC3">
            <w:pPr>
              <w:pStyle w:val="BodyText"/>
            </w:pPr>
            <w:r>
              <w:t>Timer</w:t>
            </w:r>
          </w:p>
        </w:tc>
        <w:tc>
          <w:tcPr>
            <w:tcW w:w="1008" w:type="dxa"/>
            <w:tcBorders>
              <w:right w:val="single" w:sz="4" w:space="0" w:color="auto"/>
            </w:tcBorders>
          </w:tcPr>
          <w:p w14:paraId="6F0A26DB" w14:textId="77777777" w:rsidR="00A41C10" w:rsidRDefault="00A41C10" w:rsidP="00B42EC3">
            <w:pPr>
              <w:pStyle w:val="BodyText"/>
            </w:pPr>
            <w:r>
              <w:t>Addiction</w:t>
            </w:r>
          </w:p>
        </w:tc>
        <w:tc>
          <w:tcPr>
            <w:tcW w:w="236" w:type="dxa"/>
            <w:tcBorders>
              <w:top w:val="nil"/>
              <w:left w:val="single" w:sz="4" w:space="0" w:color="auto"/>
              <w:bottom w:val="nil"/>
              <w:right w:val="single" w:sz="4" w:space="0" w:color="auto"/>
            </w:tcBorders>
          </w:tcPr>
          <w:p w14:paraId="7381A215" w14:textId="77777777" w:rsidR="00A41C10" w:rsidRDefault="00A41C10" w:rsidP="00B42EC3">
            <w:pPr>
              <w:pStyle w:val="BodyText"/>
            </w:pPr>
          </w:p>
        </w:tc>
        <w:tc>
          <w:tcPr>
            <w:tcW w:w="1008" w:type="dxa"/>
            <w:tcBorders>
              <w:left w:val="single" w:sz="4" w:space="0" w:color="auto"/>
            </w:tcBorders>
          </w:tcPr>
          <w:p w14:paraId="4F33E9A7" w14:textId="77777777" w:rsidR="00A41C10" w:rsidRDefault="00A41C10" w:rsidP="00B42EC3">
            <w:pPr>
              <w:pStyle w:val="BodyText"/>
            </w:pPr>
            <w:r>
              <w:t>Moderate</w:t>
            </w:r>
          </w:p>
        </w:tc>
        <w:tc>
          <w:tcPr>
            <w:tcW w:w="864" w:type="dxa"/>
          </w:tcPr>
          <w:p w14:paraId="15978669" w14:textId="77777777" w:rsidR="00A41C10" w:rsidRDefault="00A41C10" w:rsidP="00B42EC3">
            <w:pPr>
              <w:pStyle w:val="BodyText"/>
            </w:pPr>
            <w:r>
              <w:t>Temp ep</w:t>
            </w:r>
          </w:p>
        </w:tc>
        <w:tc>
          <w:tcPr>
            <w:tcW w:w="1008" w:type="dxa"/>
            <w:tcBorders>
              <w:right w:val="single" w:sz="4" w:space="0" w:color="auto"/>
            </w:tcBorders>
          </w:tcPr>
          <w:p w14:paraId="710C1C58" w14:textId="77777777" w:rsidR="00A41C10" w:rsidRDefault="00A41C10" w:rsidP="00B42EC3">
            <w:pPr>
              <w:pStyle w:val="BodyText"/>
            </w:pPr>
            <w:r>
              <w:t>Timer</w:t>
            </w:r>
          </w:p>
        </w:tc>
        <w:tc>
          <w:tcPr>
            <w:tcW w:w="1008" w:type="dxa"/>
            <w:tcBorders>
              <w:right w:val="single" w:sz="4" w:space="0" w:color="auto"/>
            </w:tcBorders>
          </w:tcPr>
          <w:p w14:paraId="78A850A1" w14:textId="77777777" w:rsidR="00A41C10" w:rsidRDefault="00A41C10" w:rsidP="00B42EC3">
            <w:pPr>
              <w:pStyle w:val="BodyText"/>
            </w:pPr>
            <w:r>
              <w:t>Addiction</w:t>
            </w:r>
          </w:p>
        </w:tc>
      </w:tr>
      <w:tr w:rsidR="00946391" w:rsidRPr="002903BC" w14:paraId="00A1FEDF" w14:textId="77777777" w:rsidTr="00946391">
        <w:tc>
          <w:tcPr>
            <w:tcW w:w="450" w:type="dxa"/>
          </w:tcPr>
          <w:p w14:paraId="288C9435" w14:textId="77777777" w:rsidR="00946391" w:rsidRPr="002903BC" w:rsidRDefault="00946391" w:rsidP="00B42EC3">
            <w:pPr>
              <w:pStyle w:val="BodyText"/>
            </w:pPr>
            <w:r>
              <w:t>1</w:t>
            </w:r>
          </w:p>
        </w:tc>
        <w:tc>
          <w:tcPr>
            <w:tcW w:w="720" w:type="dxa"/>
            <w:vAlign w:val="bottom"/>
          </w:tcPr>
          <w:p w14:paraId="341E7312" w14:textId="339499B5" w:rsidR="00946391" w:rsidRDefault="00946391" w:rsidP="00B42EC3">
            <w:pPr>
              <w:pStyle w:val="BodyText"/>
            </w:pPr>
            <w:r w:rsidRPr="002903BC">
              <w:t>£</w:t>
            </w:r>
            <w:r w:rsidR="00E701D6">
              <w:t>0.2</w:t>
            </w:r>
          </w:p>
        </w:tc>
        <w:tc>
          <w:tcPr>
            <w:tcW w:w="864" w:type="dxa"/>
          </w:tcPr>
          <w:p w14:paraId="0F314DC3" w14:textId="77777777" w:rsidR="00946391" w:rsidRPr="002903BC" w:rsidRDefault="00946391" w:rsidP="00B42EC3">
            <w:pPr>
              <w:pStyle w:val="BodyText"/>
            </w:pPr>
            <w:r>
              <w:t>2</w:t>
            </w:r>
          </w:p>
        </w:tc>
        <w:tc>
          <w:tcPr>
            <w:tcW w:w="720" w:type="dxa"/>
            <w:tcBorders>
              <w:right w:val="single" w:sz="4" w:space="0" w:color="auto"/>
            </w:tcBorders>
          </w:tcPr>
          <w:p w14:paraId="7180EB9B" w14:textId="77777777" w:rsidR="00946391" w:rsidRPr="002903BC" w:rsidRDefault="00946391" w:rsidP="00B42EC3">
            <w:pPr>
              <w:pStyle w:val="BodyText"/>
            </w:pPr>
            <w:r>
              <w:t>2</w:t>
            </w:r>
          </w:p>
        </w:tc>
        <w:tc>
          <w:tcPr>
            <w:tcW w:w="1008" w:type="dxa"/>
            <w:tcBorders>
              <w:right w:val="single" w:sz="4" w:space="0" w:color="auto"/>
            </w:tcBorders>
          </w:tcPr>
          <w:p w14:paraId="79DB9B3B" w14:textId="4F87ACF4"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78DF256F" w14:textId="77777777" w:rsidR="00946391" w:rsidRDefault="00946391" w:rsidP="00B42EC3">
            <w:pPr>
              <w:pStyle w:val="BodyText"/>
            </w:pPr>
          </w:p>
        </w:tc>
        <w:tc>
          <w:tcPr>
            <w:tcW w:w="720" w:type="dxa"/>
            <w:tcBorders>
              <w:left w:val="single" w:sz="4" w:space="0" w:color="auto"/>
            </w:tcBorders>
            <w:vAlign w:val="bottom"/>
          </w:tcPr>
          <w:p w14:paraId="23AC0F08" w14:textId="695E46EF" w:rsidR="00946391" w:rsidRDefault="00946391" w:rsidP="00B42EC3">
            <w:pPr>
              <w:pStyle w:val="BodyText"/>
            </w:pPr>
            <w:r w:rsidRPr="002903BC">
              <w:t>£</w:t>
            </w:r>
            <w:r w:rsidR="00E701D6">
              <w:t>0.3</w:t>
            </w:r>
          </w:p>
        </w:tc>
        <w:tc>
          <w:tcPr>
            <w:tcW w:w="864" w:type="dxa"/>
          </w:tcPr>
          <w:p w14:paraId="1AC97B8D" w14:textId="77777777" w:rsidR="00946391" w:rsidRDefault="00946391" w:rsidP="00B42EC3">
            <w:pPr>
              <w:pStyle w:val="BodyText"/>
            </w:pPr>
            <w:r>
              <w:t>2</w:t>
            </w:r>
          </w:p>
        </w:tc>
        <w:tc>
          <w:tcPr>
            <w:tcW w:w="720" w:type="dxa"/>
            <w:tcBorders>
              <w:right w:val="single" w:sz="4" w:space="0" w:color="auto"/>
            </w:tcBorders>
          </w:tcPr>
          <w:p w14:paraId="3E959B4D" w14:textId="77777777" w:rsidR="00946391" w:rsidRPr="002903BC" w:rsidRDefault="00946391" w:rsidP="00B42EC3">
            <w:pPr>
              <w:pStyle w:val="BodyText"/>
            </w:pPr>
            <w:r>
              <w:t>4</w:t>
            </w:r>
          </w:p>
        </w:tc>
        <w:tc>
          <w:tcPr>
            <w:tcW w:w="1008" w:type="dxa"/>
            <w:tcBorders>
              <w:right w:val="single" w:sz="4" w:space="0" w:color="auto"/>
            </w:tcBorders>
          </w:tcPr>
          <w:p w14:paraId="0C73B2F7" w14:textId="295A45A1"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4DA566FA" w14:textId="77777777" w:rsidR="00946391" w:rsidRPr="002903BC" w:rsidRDefault="00946391" w:rsidP="00B42EC3">
            <w:pPr>
              <w:pStyle w:val="BodyText"/>
            </w:pPr>
          </w:p>
        </w:tc>
        <w:tc>
          <w:tcPr>
            <w:tcW w:w="1008" w:type="dxa"/>
            <w:tcBorders>
              <w:left w:val="single" w:sz="4" w:space="0" w:color="auto"/>
            </w:tcBorders>
            <w:vAlign w:val="bottom"/>
          </w:tcPr>
          <w:p w14:paraId="5D6C55F7" w14:textId="04783E0C" w:rsidR="00946391" w:rsidRDefault="00946391" w:rsidP="00B42EC3">
            <w:pPr>
              <w:pStyle w:val="BodyText"/>
            </w:pPr>
            <w:r w:rsidRPr="002903BC">
              <w:t>£</w:t>
            </w:r>
            <w:r w:rsidR="00E701D6">
              <w:t>0.5</w:t>
            </w:r>
          </w:p>
        </w:tc>
        <w:tc>
          <w:tcPr>
            <w:tcW w:w="864" w:type="dxa"/>
          </w:tcPr>
          <w:p w14:paraId="202ADA12" w14:textId="77777777" w:rsidR="00946391" w:rsidRDefault="00946391" w:rsidP="00B42EC3">
            <w:pPr>
              <w:pStyle w:val="BodyText"/>
            </w:pPr>
            <w:r>
              <w:t>2</w:t>
            </w:r>
          </w:p>
        </w:tc>
        <w:tc>
          <w:tcPr>
            <w:tcW w:w="1008" w:type="dxa"/>
            <w:tcBorders>
              <w:right w:val="single" w:sz="4" w:space="0" w:color="auto"/>
            </w:tcBorders>
          </w:tcPr>
          <w:p w14:paraId="26FCA940" w14:textId="3E1402C5" w:rsidR="00946391" w:rsidRDefault="00946391" w:rsidP="00B42EC3">
            <w:pPr>
              <w:pStyle w:val="BodyText"/>
            </w:pPr>
            <w:r>
              <w:t>Encounter</w:t>
            </w:r>
          </w:p>
        </w:tc>
        <w:tc>
          <w:tcPr>
            <w:tcW w:w="1008" w:type="dxa"/>
            <w:tcBorders>
              <w:right w:val="single" w:sz="4" w:space="0" w:color="auto"/>
            </w:tcBorders>
          </w:tcPr>
          <w:p w14:paraId="45F5C561" w14:textId="2F26F032" w:rsidR="00946391" w:rsidRDefault="00946391" w:rsidP="00B42EC3">
            <w:pPr>
              <w:pStyle w:val="BodyText"/>
            </w:pPr>
            <w:r>
              <w:t>+3</w:t>
            </w:r>
          </w:p>
        </w:tc>
      </w:tr>
      <w:tr w:rsidR="00946391" w:rsidRPr="002903BC" w14:paraId="4EDDCC90" w14:textId="77777777" w:rsidTr="00946391">
        <w:tc>
          <w:tcPr>
            <w:tcW w:w="450" w:type="dxa"/>
          </w:tcPr>
          <w:p w14:paraId="61BB6250" w14:textId="77777777" w:rsidR="00946391" w:rsidRPr="002903BC" w:rsidRDefault="00946391" w:rsidP="00B42EC3">
            <w:pPr>
              <w:pStyle w:val="BodyText"/>
            </w:pPr>
            <w:r>
              <w:t>2</w:t>
            </w:r>
          </w:p>
        </w:tc>
        <w:tc>
          <w:tcPr>
            <w:tcW w:w="720" w:type="dxa"/>
            <w:vAlign w:val="bottom"/>
          </w:tcPr>
          <w:p w14:paraId="6CB784D5" w14:textId="4B8D7517" w:rsidR="00946391" w:rsidRDefault="00946391" w:rsidP="00B42EC3">
            <w:pPr>
              <w:pStyle w:val="BodyText"/>
            </w:pPr>
            <w:r w:rsidRPr="002903BC">
              <w:t>£</w:t>
            </w:r>
            <w:r w:rsidR="00E701D6">
              <w:t>0.3</w:t>
            </w:r>
          </w:p>
        </w:tc>
        <w:tc>
          <w:tcPr>
            <w:tcW w:w="864" w:type="dxa"/>
          </w:tcPr>
          <w:p w14:paraId="576FC8A7" w14:textId="77777777" w:rsidR="00946391" w:rsidRPr="002903BC" w:rsidRDefault="00946391" w:rsidP="00B42EC3">
            <w:pPr>
              <w:pStyle w:val="BodyText"/>
            </w:pPr>
            <w:r>
              <w:t>4</w:t>
            </w:r>
          </w:p>
        </w:tc>
        <w:tc>
          <w:tcPr>
            <w:tcW w:w="720" w:type="dxa"/>
            <w:tcBorders>
              <w:right w:val="single" w:sz="4" w:space="0" w:color="auto"/>
            </w:tcBorders>
          </w:tcPr>
          <w:p w14:paraId="76719072" w14:textId="77777777" w:rsidR="00946391" w:rsidRPr="002903BC" w:rsidRDefault="00946391" w:rsidP="00B42EC3">
            <w:pPr>
              <w:pStyle w:val="BodyText"/>
            </w:pPr>
            <w:r>
              <w:t>2</w:t>
            </w:r>
          </w:p>
        </w:tc>
        <w:tc>
          <w:tcPr>
            <w:tcW w:w="1008" w:type="dxa"/>
            <w:tcBorders>
              <w:right w:val="single" w:sz="4" w:space="0" w:color="auto"/>
            </w:tcBorders>
          </w:tcPr>
          <w:p w14:paraId="7DBF6730" w14:textId="40429A83"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32E68D5B" w14:textId="77777777" w:rsidR="00946391" w:rsidRDefault="00946391" w:rsidP="00B42EC3">
            <w:pPr>
              <w:pStyle w:val="BodyText"/>
            </w:pPr>
          </w:p>
        </w:tc>
        <w:tc>
          <w:tcPr>
            <w:tcW w:w="720" w:type="dxa"/>
            <w:tcBorders>
              <w:left w:val="single" w:sz="4" w:space="0" w:color="auto"/>
            </w:tcBorders>
            <w:vAlign w:val="bottom"/>
          </w:tcPr>
          <w:p w14:paraId="51C9ABB5" w14:textId="1862F392" w:rsidR="00946391" w:rsidRDefault="00946391" w:rsidP="00B42EC3">
            <w:pPr>
              <w:pStyle w:val="BodyText"/>
            </w:pPr>
            <w:r w:rsidRPr="002903BC">
              <w:t>£</w:t>
            </w:r>
            <w:r w:rsidR="00E701D6">
              <w:t>0.5</w:t>
            </w:r>
          </w:p>
        </w:tc>
        <w:tc>
          <w:tcPr>
            <w:tcW w:w="864" w:type="dxa"/>
          </w:tcPr>
          <w:p w14:paraId="40CD1BD1" w14:textId="77777777" w:rsidR="00946391" w:rsidRDefault="00946391" w:rsidP="00B42EC3">
            <w:pPr>
              <w:pStyle w:val="BodyText"/>
            </w:pPr>
            <w:r>
              <w:t>4</w:t>
            </w:r>
          </w:p>
        </w:tc>
        <w:tc>
          <w:tcPr>
            <w:tcW w:w="720" w:type="dxa"/>
            <w:tcBorders>
              <w:right w:val="single" w:sz="4" w:space="0" w:color="auto"/>
            </w:tcBorders>
          </w:tcPr>
          <w:p w14:paraId="17B0EB55" w14:textId="77777777" w:rsidR="00946391" w:rsidRPr="002903BC" w:rsidRDefault="00946391" w:rsidP="00B42EC3">
            <w:pPr>
              <w:pStyle w:val="BodyText"/>
            </w:pPr>
            <w:r>
              <w:t>4</w:t>
            </w:r>
          </w:p>
        </w:tc>
        <w:tc>
          <w:tcPr>
            <w:tcW w:w="1008" w:type="dxa"/>
            <w:tcBorders>
              <w:right w:val="single" w:sz="4" w:space="0" w:color="auto"/>
            </w:tcBorders>
          </w:tcPr>
          <w:p w14:paraId="7940DD83" w14:textId="083F77B0"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487EEF4A" w14:textId="77777777" w:rsidR="00946391" w:rsidRPr="002903BC" w:rsidRDefault="00946391" w:rsidP="00B42EC3">
            <w:pPr>
              <w:pStyle w:val="BodyText"/>
            </w:pPr>
          </w:p>
        </w:tc>
        <w:tc>
          <w:tcPr>
            <w:tcW w:w="1008" w:type="dxa"/>
            <w:tcBorders>
              <w:left w:val="single" w:sz="4" w:space="0" w:color="auto"/>
            </w:tcBorders>
            <w:vAlign w:val="bottom"/>
          </w:tcPr>
          <w:p w14:paraId="48AEB7BC" w14:textId="5B27707C" w:rsidR="00946391" w:rsidRDefault="00946391" w:rsidP="00B42EC3">
            <w:pPr>
              <w:pStyle w:val="BodyText"/>
            </w:pPr>
            <w:r w:rsidRPr="002903BC">
              <w:t>£</w:t>
            </w:r>
            <w:r w:rsidR="00E701D6">
              <w:t>0.8</w:t>
            </w:r>
          </w:p>
        </w:tc>
        <w:tc>
          <w:tcPr>
            <w:tcW w:w="864" w:type="dxa"/>
          </w:tcPr>
          <w:p w14:paraId="71CB7691" w14:textId="77777777" w:rsidR="00946391" w:rsidRDefault="00946391" w:rsidP="00B42EC3">
            <w:pPr>
              <w:pStyle w:val="BodyText"/>
            </w:pPr>
            <w:r>
              <w:t>4</w:t>
            </w:r>
          </w:p>
        </w:tc>
        <w:tc>
          <w:tcPr>
            <w:tcW w:w="1008" w:type="dxa"/>
            <w:tcBorders>
              <w:right w:val="single" w:sz="4" w:space="0" w:color="auto"/>
            </w:tcBorders>
          </w:tcPr>
          <w:p w14:paraId="25909FA0" w14:textId="44C4BCB6" w:rsidR="00946391" w:rsidRDefault="00946391" w:rsidP="00B42EC3">
            <w:pPr>
              <w:pStyle w:val="BodyText"/>
            </w:pPr>
            <w:r>
              <w:t>Encounter</w:t>
            </w:r>
          </w:p>
        </w:tc>
        <w:tc>
          <w:tcPr>
            <w:tcW w:w="1008" w:type="dxa"/>
            <w:tcBorders>
              <w:right w:val="single" w:sz="4" w:space="0" w:color="auto"/>
            </w:tcBorders>
          </w:tcPr>
          <w:p w14:paraId="384875D9" w14:textId="46C593C4" w:rsidR="00946391" w:rsidRDefault="00946391" w:rsidP="00B42EC3">
            <w:pPr>
              <w:pStyle w:val="BodyText"/>
            </w:pPr>
            <w:r>
              <w:t>+3</w:t>
            </w:r>
          </w:p>
        </w:tc>
      </w:tr>
      <w:tr w:rsidR="00946391" w:rsidRPr="002903BC" w14:paraId="568AB3BA" w14:textId="77777777" w:rsidTr="00946391">
        <w:tc>
          <w:tcPr>
            <w:tcW w:w="450" w:type="dxa"/>
          </w:tcPr>
          <w:p w14:paraId="2DFD9C23" w14:textId="77777777" w:rsidR="00946391" w:rsidRPr="002903BC" w:rsidRDefault="00946391" w:rsidP="00B42EC3">
            <w:pPr>
              <w:pStyle w:val="BodyText"/>
            </w:pPr>
            <w:r>
              <w:t>4</w:t>
            </w:r>
          </w:p>
        </w:tc>
        <w:tc>
          <w:tcPr>
            <w:tcW w:w="720" w:type="dxa"/>
            <w:vAlign w:val="bottom"/>
          </w:tcPr>
          <w:p w14:paraId="755BACCC" w14:textId="11EE0D70" w:rsidR="00946391" w:rsidRDefault="00946391" w:rsidP="00B42EC3">
            <w:pPr>
              <w:pStyle w:val="BodyText"/>
            </w:pPr>
            <w:r w:rsidRPr="002903BC">
              <w:t>£</w:t>
            </w:r>
            <w:r w:rsidR="00E701D6">
              <w:t>0.8</w:t>
            </w:r>
          </w:p>
        </w:tc>
        <w:tc>
          <w:tcPr>
            <w:tcW w:w="864" w:type="dxa"/>
          </w:tcPr>
          <w:p w14:paraId="59011641" w14:textId="77777777" w:rsidR="00946391" w:rsidRPr="002903BC" w:rsidRDefault="00946391" w:rsidP="00B42EC3">
            <w:pPr>
              <w:pStyle w:val="BodyText"/>
            </w:pPr>
            <w:r>
              <w:t>8</w:t>
            </w:r>
          </w:p>
        </w:tc>
        <w:tc>
          <w:tcPr>
            <w:tcW w:w="720" w:type="dxa"/>
            <w:tcBorders>
              <w:right w:val="single" w:sz="4" w:space="0" w:color="auto"/>
            </w:tcBorders>
          </w:tcPr>
          <w:p w14:paraId="19BF971A" w14:textId="77777777" w:rsidR="00946391" w:rsidRPr="002903BC" w:rsidRDefault="00946391" w:rsidP="00B42EC3">
            <w:pPr>
              <w:pStyle w:val="BodyText"/>
            </w:pPr>
            <w:r>
              <w:t>2</w:t>
            </w:r>
          </w:p>
        </w:tc>
        <w:tc>
          <w:tcPr>
            <w:tcW w:w="1008" w:type="dxa"/>
            <w:tcBorders>
              <w:right w:val="single" w:sz="4" w:space="0" w:color="auto"/>
            </w:tcBorders>
          </w:tcPr>
          <w:p w14:paraId="661491F7" w14:textId="4EA760F1"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3E30A28C" w14:textId="77777777" w:rsidR="00946391" w:rsidRDefault="00946391" w:rsidP="00B42EC3">
            <w:pPr>
              <w:pStyle w:val="BodyText"/>
            </w:pPr>
          </w:p>
        </w:tc>
        <w:tc>
          <w:tcPr>
            <w:tcW w:w="720" w:type="dxa"/>
            <w:tcBorders>
              <w:left w:val="single" w:sz="4" w:space="0" w:color="auto"/>
            </w:tcBorders>
            <w:vAlign w:val="bottom"/>
          </w:tcPr>
          <w:p w14:paraId="6AD8AB53" w14:textId="29B09EB1" w:rsidR="00946391" w:rsidRDefault="00946391" w:rsidP="00B42EC3">
            <w:pPr>
              <w:pStyle w:val="BodyText"/>
            </w:pPr>
            <w:r w:rsidRPr="002903BC">
              <w:t>£</w:t>
            </w:r>
            <w:r w:rsidR="00E701D6">
              <w:t>1.2</w:t>
            </w:r>
          </w:p>
        </w:tc>
        <w:tc>
          <w:tcPr>
            <w:tcW w:w="864" w:type="dxa"/>
          </w:tcPr>
          <w:p w14:paraId="15318086" w14:textId="77777777" w:rsidR="00946391" w:rsidRDefault="00946391" w:rsidP="00B42EC3">
            <w:pPr>
              <w:pStyle w:val="BodyText"/>
            </w:pPr>
            <w:r>
              <w:t>8</w:t>
            </w:r>
          </w:p>
        </w:tc>
        <w:tc>
          <w:tcPr>
            <w:tcW w:w="720" w:type="dxa"/>
            <w:tcBorders>
              <w:right w:val="single" w:sz="4" w:space="0" w:color="auto"/>
            </w:tcBorders>
          </w:tcPr>
          <w:p w14:paraId="271C416A" w14:textId="77777777" w:rsidR="00946391" w:rsidRPr="002903BC" w:rsidRDefault="00946391" w:rsidP="00B42EC3">
            <w:pPr>
              <w:pStyle w:val="BodyText"/>
            </w:pPr>
            <w:r>
              <w:t>4</w:t>
            </w:r>
          </w:p>
        </w:tc>
        <w:tc>
          <w:tcPr>
            <w:tcW w:w="1008" w:type="dxa"/>
            <w:tcBorders>
              <w:right w:val="single" w:sz="4" w:space="0" w:color="auto"/>
            </w:tcBorders>
          </w:tcPr>
          <w:p w14:paraId="020643D9" w14:textId="645F9834"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4565821F" w14:textId="77777777" w:rsidR="00946391" w:rsidRPr="002903BC" w:rsidRDefault="00946391" w:rsidP="00B42EC3">
            <w:pPr>
              <w:pStyle w:val="BodyText"/>
            </w:pPr>
          </w:p>
        </w:tc>
        <w:tc>
          <w:tcPr>
            <w:tcW w:w="1008" w:type="dxa"/>
            <w:tcBorders>
              <w:left w:val="single" w:sz="4" w:space="0" w:color="auto"/>
            </w:tcBorders>
            <w:vAlign w:val="bottom"/>
          </w:tcPr>
          <w:p w14:paraId="623DB222" w14:textId="77777777" w:rsidR="00946391" w:rsidRDefault="00946391" w:rsidP="00B42EC3">
            <w:pPr>
              <w:pStyle w:val="BodyText"/>
            </w:pPr>
            <w:r w:rsidRPr="002903BC">
              <w:t>£</w:t>
            </w:r>
            <w:r>
              <w:t>2</w:t>
            </w:r>
          </w:p>
        </w:tc>
        <w:tc>
          <w:tcPr>
            <w:tcW w:w="864" w:type="dxa"/>
          </w:tcPr>
          <w:p w14:paraId="73E7AF25" w14:textId="77777777" w:rsidR="00946391" w:rsidRDefault="00946391" w:rsidP="00B42EC3">
            <w:pPr>
              <w:pStyle w:val="BodyText"/>
            </w:pPr>
            <w:r>
              <w:t>8</w:t>
            </w:r>
          </w:p>
        </w:tc>
        <w:tc>
          <w:tcPr>
            <w:tcW w:w="1008" w:type="dxa"/>
            <w:tcBorders>
              <w:right w:val="single" w:sz="4" w:space="0" w:color="auto"/>
            </w:tcBorders>
          </w:tcPr>
          <w:p w14:paraId="1A3714C1" w14:textId="6FCD5A39" w:rsidR="00946391" w:rsidRDefault="00946391" w:rsidP="00B42EC3">
            <w:pPr>
              <w:pStyle w:val="BodyText"/>
            </w:pPr>
            <w:r>
              <w:t>Encounter</w:t>
            </w:r>
          </w:p>
        </w:tc>
        <w:tc>
          <w:tcPr>
            <w:tcW w:w="1008" w:type="dxa"/>
            <w:tcBorders>
              <w:right w:val="single" w:sz="4" w:space="0" w:color="auto"/>
            </w:tcBorders>
          </w:tcPr>
          <w:p w14:paraId="4E2402C2" w14:textId="59435A83" w:rsidR="00946391" w:rsidRDefault="00946391" w:rsidP="00B42EC3">
            <w:pPr>
              <w:pStyle w:val="BodyText"/>
            </w:pPr>
            <w:r>
              <w:t>+3</w:t>
            </w:r>
          </w:p>
        </w:tc>
      </w:tr>
      <w:tr w:rsidR="00946391" w:rsidRPr="002903BC" w14:paraId="70D73106" w14:textId="77777777" w:rsidTr="00946391">
        <w:tc>
          <w:tcPr>
            <w:tcW w:w="450" w:type="dxa"/>
          </w:tcPr>
          <w:p w14:paraId="221DCBF3" w14:textId="77777777" w:rsidR="00946391" w:rsidRPr="002903BC" w:rsidRDefault="00946391" w:rsidP="00B42EC3">
            <w:pPr>
              <w:pStyle w:val="BodyText"/>
            </w:pPr>
            <w:r>
              <w:t>6</w:t>
            </w:r>
          </w:p>
        </w:tc>
        <w:tc>
          <w:tcPr>
            <w:tcW w:w="720" w:type="dxa"/>
            <w:vAlign w:val="bottom"/>
          </w:tcPr>
          <w:p w14:paraId="6C25F9E6" w14:textId="77777777" w:rsidR="00946391" w:rsidRDefault="00946391" w:rsidP="00B42EC3">
            <w:pPr>
              <w:pStyle w:val="BodyText"/>
            </w:pPr>
            <w:r w:rsidRPr="002903BC">
              <w:t>£2</w:t>
            </w:r>
          </w:p>
        </w:tc>
        <w:tc>
          <w:tcPr>
            <w:tcW w:w="864" w:type="dxa"/>
          </w:tcPr>
          <w:p w14:paraId="07F0D77B" w14:textId="77777777" w:rsidR="00946391" w:rsidRPr="002903BC" w:rsidRDefault="00946391" w:rsidP="00B42EC3">
            <w:pPr>
              <w:pStyle w:val="BodyText"/>
            </w:pPr>
            <w:r>
              <w:t>12</w:t>
            </w:r>
          </w:p>
        </w:tc>
        <w:tc>
          <w:tcPr>
            <w:tcW w:w="720" w:type="dxa"/>
            <w:tcBorders>
              <w:right w:val="single" w:sz="4" w:space="0" w:color="auto"/>
            </w:tcBorders>
          </w:tcPr>
          <w:p w14:paraId="3D8744F4" w14:textId="77777777" w:rsidR="00946391" w:rsidRPr="002903BC" w:rsidRDefault="00946391" w:rsidP="00B42EC3">
            <w:pPr>
              <w:pStyle w:val="BodyText"/>
            </w:pPr>
            <w:r>
              <w:t>2</w:t>
            </w:r>
          </w:p>
        </w:tc>
        <w:tc>
          <w:tcPr>
            <w:tcW w:w="1008" w:type="dxa"/>
            <w:tcBorders>
              <w:right w:val="single" w:sz="4" w:space="0" w:color="auto"/>
            </w:tcBorders>
          </w:tcPr>
          <w:p w14:paraId="096D121F" w14:textId="355B17AC"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385CDBB2" w14:textId="77777777" w:rsidR="00946391" w:rsidRDefault="00946391" w:rsidP="00B42EC3">
            <w:pPr>
              <w:pStyle w:val="BodyText"/>
            </w:pPr>
          </w:p>
        </w:tc>
        <w:tc>
          <w:tcPr>
            <w:tcW w:w="720" w:type="dxa"/>
            <w:tcBorders>
              <w:left w:val="single" w:sz="4" w:space="0" w:color="auto"/>
            </w:tcBorders>
            <w:vAlign w:val="bottom"/>
          </w:tcPr>
          <w:p w14:paraId="5D650A7D" w14:textId="77777777" w:rsidR="00946391" w:rsidRDefault="00946391" w:rsidP="00B42EC3">
            <w:pPr>
              <w:pStyle w:val="BodyText"/>
            </w:pPr>
            <w:r w:rsidRPr="002903BC">
              <w:t>£</w:t>
            </w:r>
            <w:r>
              <w:t>3</w:t>
            </w:r>
          </w:p>
        </w:tc>
        <w:tc>
          <w:tcPr>
            <w:tcW w:w="864" w:type="dxa"/>
          </w:tcPr>
          <w:p w14:paraId="08503A8D" w14:textId="77777777" w:rsidR="00946391" w:rsidRDefault="00946391" w:rsidP="00B42EC3">
            <w:pPr>
              <w:pStyle w:val="BodyText"/>
            </w:pPr>
            <w:r>
              <w:t>12</w:t>
            </w:r>
          </w:p>
        </w:tc>
        <w:tc>
          <w:tcPr>
            <w:tcW w:w="720" w:type="dxa"/>
            <w:tcBorders>
              <w:right w:val="single" w:sz="4" w:space="0" w:color="auto"/>
            </w:tcBorders>
          </w:tcPr>
          <w:p w14:paraId="08E2DE3C" w14:textId="77777777" w:rsidR="00946391" w:rsidRPr="002903BC" w:rsidRDefault="00946391" w:rsidP="00B42EC3">
            <w:pPr>
              <w:pStyle w:val="BodyText"/>
            </w:pPr>
            <w:r>
              <w:t>4</w:t>
            </w:r>
          </w:p>
        </w:tc>
        <w:tc>
          <w:tcPr>
            <w:tcW w:w="1008" w:type="dxa"/>
            <w:tcBorders>
              <w:right w:val="single" w:sz="4" w:space="0" w:color="auto"/>
            </w:tcBorders>
          </w:tcPr>
          <w:p w14:paraId="02746151" w14:textId="4C9A1FDB"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45C618C6" w14:textId="77777777" w:rsidR="00946391" w:rsidRPr="002903BC" w:rsidRDefault="00946391" w:rsidP="00B42EC3">
            <w:pPr>
              <w:pStyle w:val="BodyText"/>
            </w:pPr>
          </w:p>
        </w:tc>
        <w:tc>
          <w:tcPr>
            <w:tcW w:w="1008" w:type="dxa"/>
            <w:tcBorders>
              <w:left w:val="single" w:sz="4" w:space="0" w:color="auto"/>
            </w:tcBorders>
            <w:vAlign w:val="bottom"/>
          </w:tcPr>
          <w:p w14:paraId="5BB12E2F" w14:textId="77777777" w:rsidR="00946391" w:rsidRDefault="00946391" w:rsidP="00B42EC3">
            <w:pPr>
              <w:pStyle w:val="BodyText"/>
            </w:pPr>
            <w:r w:rsidRPr="002903BC">
              <w:t>£</w:t>
            </w:r>
            <w:r>
              <w:t>5</w:t>
            </w:r>
          </w:p>
        </w:tc>
        <w:tc>
          <w:tcPr>
            <w:tcW w:w="864" w:type="dxa"/>
          </w:tcPr>
          <w:p w14:paraId="3745B224" w14:textId="77777777" w:rsidR="00946391" w:rsidRDefault="00946391" w:rsidP="00B42EC3">
            <w:pPr>
              <w:pStyle w:val="BodyText"/>
            </w:pPr>
            <w:r>
              <w:t>12</w:t>
            </w:r>
          </w:p>
        </w:tc>
        <w:tc>
          <w:tcPr>
            <w:tcW w:w="1008" w:type="dxa"/>
            <w:tcBorders>
              <w:right w:val="single" w:sz="4" w:space="0" w:color="auto"/>
            </w:tcBorders>
          </w:tcPr>
          <w:p w14:paraId="07CFEC98" w14:textId="2D1E548D" w:rsidR="00946391" w:rsidRDefault="00946391" w:rsidP="00B42EC3">
            <w:pPr>
              <w:pStyle w:val="BodyText"/>
            </w:pPr>
            <w:r>
              <w:t>Encounter</w:t>
            </w:r>
          </w:p>
        </w:tc>
        <w:tc>
          <w:tcPr>
            <w:tcW w:w="1008" w:type="dxa"/>
            <w:tcBorders>
              <w:right w:val="single" w:sz="4" w:space="0" w:color="auto"/>
            </w:tcBorders>
          </w:tcPr>
          <w:p w14:paraId="4EB42AB5" w14:textId="3F850F5B" w:rsidR="00946391" w:rsidRDefault="00946391" w:rsidP="00B42EC3">
            <w:pPr>
              <w:pStyle w:val="BodyText"/>
            </w:pPr>
            <w:r>
              <w:t>+3</w:t>
            </w:r>
          </w:p>
        </w:tc>
      </w:tr>
      <w:tr w:rsidR="00946391" w:rsidRPr="002903BC" w14:paraId="6CDAE501" w14:textId="77777777" w:rsidTr="00946391">
        <w:tc>
          <w:tcPr>
            <w:tcW w:w="450" w:type="dxa"/>
          </w:tcPr>
          <w:p w14:paraId="0A80BA21" w14:textId="77777777" w:rsidR="00946391" w:rsidRPr="002903BC" w:rsidRDefault="00946391" w:rsidP="00B42EC3">
            <w:pPr>
              <w:pStyle w:val="BodyText"/>
            </w:pPr>
            <w:r>
              <w:t>8</w:t>
            </w:r>
          </w:p>
        </w:tc>
        <w:tc>
          <w:tcPr>
            <w:tcW w:w="720" w:type="dxa"/>
            <w:vAlign w:val="bottom"/>
          </w:tcPr>
          <w:p w14:paraId="07713CB6" w14:textId="77777777" w:rsidR="00946391" w:rsidRDefault="00946391" w:rsidP="00B42EC3">
            <w:pPr>
              <w:pStyle w:val="BodyText"/>
            </w:pPr>
            <w:r w:rsidRPr="002903BC">
              <w:t>£</w:t>
            </w:r>
            <w:r>
              <w:t>5</w:t>
            </w:r>
          </w:p>
        </w:tc>
        <w:tc>
          <w:tcPr>
            <w:tcW w:w="864" w:type="dxa"/>
          </w:tcPr>
          <w:p w14:paraId="1E32D8DA" w14:textId="77777777" w:rsidR="00946391" w:rsidRPr="002903BC" w:rsidRDefault="00946391" w:rsidP="00B42EC3">
            <w:pPr>
              <w:pStyle w:val="BodyText"/>
            </w:pPr>
            <w:r>
              <w:t>16</w:t>
            </w:r>
          </w:p>
        </w:tc>
        <w:tc>
          <w:tcPr>
            <w:tcW w:w="720" w:type="dxa"/>
            <w:tcBorders>
              <w:right w:val="single" w:sz="4" w:space="0" w:color="auto"/>
            </w:tcBorders>
          </w:tcPr>
          <w:p w14:paraId="1FB5E8A8" w14:textId="77777777" w:rsidR="00946391" w:rsidRPr="002903BC" w:rsidRDefault="00946391" w:rsidP="00B42EC3">
            <w:pPr>
              <w:pStyle w:val="BodyText"/>
            </w:pPr>
            <w:r>
              <w:t>2</w:t>
            </w:r>
          </w:p>
        </w:tc>
        <w:tc>
          <w:tcPr>
            <w:tcW w:w="1008" w:type="dxa"/>
            <w:tcBorders>
              <w:right w:val="single" w:sz="4" w:space="0" w:color="auto"/>
            </w:tcBorders>
          </w:tcPr>
          <w:p w14:paraId="20AB371F" w14:textId="7F0B8BB8" w:rsidR="00946391" w:rsidRDefault="00946391" w:rsidP="00B42EC3">
            <w:pPr>
              <w:pStyle w:val="BodyText"/>
            </w:pPr>
            <w:r>
              <w:t>+4</w:t>
            </w:r>
          </w:p>
        </w:tc>
        <w:tc>
          <w:tcPr>
            <w:tcW w:w="236" w:type="dxa"/>
            <w:tcBorders>
              <w:top w:val="nil"/>
              <w:left w:val="single" w:sz="4" w:space="0" w:color="auto"/>
              <w:bottom w:val="nil"/>
              <w:right w:val="single" w:sz="4" w:space="0" w:color="auto"/>
            </w:tcBorders>
          </w:tcPr>
          <w:p w14:paraId="636E5BAE" w14:textId="77777777" w:rsidR="00946391" w:rsidRDefault="00946391" w:rsidP="00B42EC3">
            <w:pPr>
              <w:pStyle w:val="BodyText"/>
            </w:pPr>
          </w:p>
        </w:tc>
        <w:tc>
          <w:tcPr>
            <w:tcW w:w="720" w:type="dxa"/>
            <w:tcBorders>
              <w:left w:val="single" w:sz="4" w:space="0" w:color="auto"/>
            </w:tcBorders>
            <w:vAlign w:val="bottom"/>
          </w:tcPr>
          <w:p w14:paraId="1BBFFDA0" w14:textId="77777777" w:rsidR="00946391" w:rsidRDefault="00946391" w:rsidP="00B42EC3">
            <w:pPr>
              <w:pStyle w:val="BodyText"/>
            </w:pPr>
            <w:r w:rsidRPr="002903BC">
              <w:t>£8</w:t>
            </w:r>
          </w:p>
        </w:tc>
        <w:tc>
          <w:tcPr>
            <w:tcW w:w="864" w:type="dxa"/>
          </w:tcPr>
          <w:p w14:paraId="2F71ADAE" w14:textId="77777777" w:rsidR="00946391" w:rsidRDefault="00946391" w:rsidP="00B42EC3">
            <w:pPr>
              <w:pStyle w:val="BodyText"/>
            </w:pPr>
            <w:r>
              <w:t>16</w:t>
            </w:r>
          </w:p>
        </w:tc>
        <w:tc>
          <w:tcPr>
            <w:tcW w:w="720" w:type="dxa"/>
            <w:tcBorders>
              <w:right w:val="single" w:sz="4" w:space="0" w:color="auto"/>
            </w:tcBorders>
          </w:tcPr>
          <w:p w14:paraId="3720BBC9" w14:textId="77777777" w:rsidR="00946391" w:rsidRPr="002903BC" w:rsidRDefault="00946391" w:rsidP="00B42EC3">
            <w:pPr>
              <w:pStyle w:val="BodyText"/>
            </w:pPr>
            <w:r>
              <w:t>4</w:t>
            </w:r>
          </w:p>
        </w:tc>
        <w:tc>
          <w:tcPr>
            <w:tcW w:w="1008" w:type="dxa"/>
            <w:tcBorders>
              <w:right w:val="single" w:sz="4" w:space="0" w:color="auto"/>
            </w:tcBorders>
          </w:tcPr>
          <w:p w14:paraId="7DD0E41C" w14:textId="503FB922"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51CBFB0F" w14:textId="77777777" w:rsidR="00946391" w:rsidRPr="002903BC" w:rsidRDefault="00946391" w:rsidP="00B42EC3">
            <w:pPr>
              <w:pStyle w:val="BodyText"/>
            </w:pPr>
          </w:p>
        </w:tc>
        <w:tc>
          <w:tcPr>
            <w:tcW w:w="1008" w:type="dxa"/>
            <w:tcBorders>
              <w:left w:val="single" w:sz="4" w:space="0" w:color="auto"/>
            </w:tcBorders>
            <w:vAlign w:val="bottom"/>
          </w:tcPr>
          <w:p w14:paraId="196B5614" w14:textId="77777777" w:rsidR="00946391" w:rsidRDefault="00946391" w:rsidP="00B42EC3">
            <w:pPr>
              <w:pStyle w:val="BodyText"/>
            </w:pPr>
            <w:r w:rsidRPr="002903BC">
              <w:t>£</w:t>
            </w:r>
            <w:r>
              <w:t>12</w:t>
            </w:r>
          </w:p>
        </w:tc>
        <w:tc>
          <w:tcPr>
            <w:tcW w:w="864" w:type="dxa"/>
          </w:tcPr>
          <w:p w14:paraId="45D1F8C2" w14:textId="77777777" w:rsidR="00946391" w:rsidRDefault="00946391" w:rsidP="00B42EC3">
            <w:pPr>
              <w:pStyle w:val="BodyText"/>
            </w:pPr>
            <w:r>
              <w:t>16</w:t>
            </w:r>
          </w:p>
        </w:tc>
        <w:tc>
          <w:tcPr>
            <w:tcW w:w="1008" w:type="dxa"/>
            <w:tcBorders>
              <w:right w:val="single" w:sz="4" w:space="0" w:color="auto"/>
            </w:tcBorders>
          </w:tcPr>
          <w:p w14:paraId="23410CDC" w14:textId="7A476AFA" w:rsidR="00946391" w:rsidRDefault="00946391" w:rsidP="00B42EC3">
            <w:pPr>
              <w:pStyle w:val="BodyText"/>
            </w:pPr>
            <w:r>
              <w:t>Encounter</w:t>
            </w:r>
          </w:p>
        </w:tc>
        <w:tc>
          <w:tcPr>
            <w:tcW w:w="1008" w:type="dxa"/>
            <w:tcBorders>
              <w:right w:val="single" w:sz="4" w:space="0" w:color="auto"/>
            </w:tcBorders>
          </w:tcPr>
          <w:p w14:paraId="11971A5C" w14:textId="2CC2733F" w:rsidR="00946391" w:rsidRDefault="00946391" w:rsidP="00B42EC3">
            <w:pPr>
              <w:pStyle w:val="BodyText"/>
            </w:pPr>
            <w:r>
              <w:t>+4</w:t>
            </w:r>
          </w:p>
        </w:tc>
      </w:tr>
      <w:tr w:rsidR="00946391" w:rsidRPr="002903BC" w14:paraId="7A1DDFBB" w14:textId="77777777" w:rsidTr="00946391">
        <w:tc>
          <w:tcPr>
            <w:tcW w:w="450" w:type="dxa"/>
          </w:tcPr>
          <w:p w14:paraId="2490504D" w14:textId="77777777" w:rsidR="00946391" w:rsidRPr="002903BC" w:rsidRDefault="00946391" w:rsidP="00B42EC3">
            <w:pPr>
              <w:pStyle w:val="BodyText"/>
            </w:pPr>
            <w:r>
              <w:t>10</w:t>
            </w:r>
          </w:p>
        </w:tc>
        <w:tc>
          <w:tcPr>
            <w:tcW w:w="720" w:type="dxa"/>
            <w:vAlign w:val="bottom"/>
          </w:tcPr>
          <w:p w14:paraId="4F65540B" w14:textId="77777777" w:rsidR="00946391" w:rsidRDefault="00946391" w:rsidP="00B42EC3">
            <w:pPr>
              <w:pStyle w:val="BodyText"/>
            </w:pPr>
            <w:r w:rsidRPr="002903BC">
              <w:t>£12</w:t>
            </w:r>
          </w:p>
        </w:tc>
        <w:tc>
          <w:tcPr>
            <w:tcW w:w="864" w:type="dxa"/>
          </w:tcPr>
          <w:p w14:paraId="7D55FB11" w14:textId="77777777" w:rsidR="00946391" w:rsidRPr="002903BC" w:rsidRDefault="00946391" w:rsidP="00B42EC3">
            <w:pPr>
              <w:pStyle w:val="BodyText"/>
            </w:pPr>
            <w:r>
              <w:t>20</w:t>
            </w:r>
          </w:p>
        </w:tc>
        <w:tc>
          <w:tcPr>
            <w:tcW w:w="720" w:type="dxa"/>
            <w:tcBorders>
              <w:right w:val="single" w:sz="4" w:space="0" w:color="auto"/>
            </w:tcBorders>
          </w:tcPr>
          <w:p w14:paraId="668DA98B" w14:textId="77777777" w:rsidR="00946391" w:rsidRPr="002903BC" w:rsidRDefault="00946391" w:rsidP="00B42EC3">
            <w:pPr>
              <w:pStyle w:val="BodyText"/>
            </w:pPr>
            <w:r>
              <w:t>2</w:t>
            </w:r>
          </w:p>
        </w:tc>
        <w:tc>
          <w:tcPr>
            <w:tcW w:w="1008" w:type="dxa"/>
            <w:tcBorders>
              <w:right w:val="single" w:sz="4" w:space="0" w:color="auto"/>
            </w:tcBorders>
          </w:tcPr>
          <w:p w14:paraId="63AE28C3" w14:textId="7B35E90C" w:rsidR="00946391" w:rsidRDefault="00946391" w:rsidP="00B42EC3">
            <w:pPr>
              <w:pStyle w:val="BodyText"/>
            </w:pPr>
            <w:r>
              <w:t>+5</w:t>
            </w:r>
          </w:p>
        </w:tc>
        <w:tc>
          <w:tcPr>
            <w:tcW w:w="236" w:type="dxa"/>
            <w:tcBorders>
              <w:top w:val="nil"/>
              <w:left w:val="single" w:sz="4" w:space="0" w:color="auto"/>
              <w:bottom w:val="nil"/>
              <w:right w:val="single" w:sz="4" w:space="0" w:color="auto"/>
            </w:tcBorders>
          </w:tcPr>
          <w:p w14:paraId="2B5EB6EE" w14:textId="77777777" w:rsidR="00946391" w:rsidRDefault="00946391" w:rsidP="00B42EC3">
            <w:pPr>
              <w:pStyle w:val="BodyText"/>
            </w:pPr>
          </w:p>
        </w:tc>
        <w:tc>
          <w:tcPr>
            <w:tcW w:w="720" w:type="dxa"/>
            <w:tcBorders>
              <w:left w:val="single" w:sz="4" w:space="0" w:color="auto"/>
            </w:tcBorders>
            <w:vAlign w:val="bottom"/>
          </w:tcPr>
          <w:p w14:paraId="6B9C8620" w14:textId="77777777" w:rsidR="00946391" w:rsidRDefault="00946391" w:rsidP="00B42EC3">
            <w:pPr>
              <w:pStyle w:val="BodyText"/>
            </w:pPr>
            <w:r w:rsidRPr="002903BC">
              <w:t>£20</w:t>
            </w:r>
          </w:p>
        </w:tc>
        <w:tc>
          <w:tcPr>
            <w:tcW w:w="864" w:type="dxa"/>
          </w:tcPr>
          <w:p w14:paraId="6ED26645" w14:textId="77777777" w:rsidR="00946391" w:rsidRDefault="00946391" w:rsidP="00B42EC3">
            <w:pPr>
              <w:pStyle w:val="BodyText"/>
            </w:pPr>
            <w:r>
              <w:t>20</w:t>
            </w:r>
          </w:p>
        </w:tc>
        <w:tc>
          <w:tcPr>
            <w:tcW w:w="720" w:type="dxa"/>
            <w:tcBorders>
              <w:right w:val="single" w:sz="4" w:space="0" w:color="auto"/>
            </w:tcBorders>
          </w:tcPr>
          <w:p w14:paraId="18AA4D98" w14:textId="77777777" w:rsidR="00946391" w:rsidRPr="002903BC" w:rsidRDefault="00946391" w:rsidP="00B42EC3">
            <w:pPr>
              <w:pStyle w:val="BodyText"/>
            </w:pPr>
            <w:r>
              <w:t>4</w:t>
            </w:r>
          </w:p>
        </w:tc>
        <w:tc>
          <w:tcPr>
            <w:tcW w:w="1008" w:type="dxa"/>
            <w:tcBorders>
              <w:right w:val="single" w:sz="4" w:space="0" w:color="auto"/>
            </w:tcBorders>
          </w:tcPr>
          <w:p w14:paraId="586F82AE" w14:textId="2EF7366A" w:rsidR="00946391" w:rsidRPr="002903BC" w:rsidRDefault="00946391" w:rsidP="00B42EC3">
            <w:pPr>
              <w:pStyle w:val="BodyText"/>
            </w:pPr>
            <w:r>
              <w:t>+5</w:t>
            </w:r>
          </w:p>
        </w:tc>
        <w:tc>
          <w:tcPr>
            <w:tcW w:w="236" w:type="dxa"/>
            <w:tcBorders>
              <w:top w:val="nil"/>
              <w:left w:val="single" w:sz="4" w:space="0" w:color="auto"/>
              <w:bottom w:val="nil"/>
              <w:right w:val="single" w:sz="4" w:space="0" w:color="auto"/>
            </w:tcBorders>
          </w:tcPr>
          <w:p w14:paraId="48F52B78" w14:textId="77777777" w:rsidR="00946391" w:rsidRPr="002903BC" w:rsidRDefault="00946391" w:rsidP="00B42EC3">
            <w:pPr>
              <w:pStyle w:val="BodyText"/>
            </w:pPr>
          </w:p>
        </w:tc>
        <w:tc>
          <w:tcPr>
            <w:tcW w:w="1008" w:type="dxa"/>
            <w:tcBorders>
              <w:left w:val="single" w:sz="4" w:space="0" w:color="auto"/>
            </w:tcBorders>
            <w:vAlign w:val="bottom"/>
          </w:tcPr>
          <w:p w14:paraId="009187C5" w14:textId="77777777" w:rsidR="00946391" w:rsidRDefault="00946391" w:rsidP="00B42EC3">
            <w:pPr>
              <w:pStyle w:val="BodyText"/>
            </w:pPr>
            <w:r w:rsidRPr="002903BC">
              <w:t>£</w:t>
            </w:r>
            <w:r>
              <w:t>3</w:t>
            </w:r>
            <w:r w:rsidRPr="002903BC">
              <w:t>0</w:t>
            </w:r>
          </w:p>
        </w:tc>
        <w:tc>
          <w:tcPr>
            <w:tcW w:w="864" w:type="dxa"/>
          </w:tcPr>
          <w:p w14:paraId="6A1236A1" w14:textId="77777777" w:rsidR="00946391" w:rsidRDefault="00946391" w:rsidP="00B42EC3">
            <w:pPr>
              <w:pStyle w:val="BodyText"/>
            </w:pPr>
            <w:r>
              <w:t>20</w:t>
            </w:r>
          </w:p>
        </w:tc>
        <w:tc>
          <w:tcPr>
            <w:tcW w:w="1008" w:type="dxa"/>
            <w:tcBorders>
              <w:right w:val="single" w:sz="4" w:space="0" w:color="auto"/>
            </w:tcBorders>
          </w:tcPr>
          <w:p w14:paraId="57C6A2D1" w14:textId="4CF39AD2" w:rsidR="00946391" w:rsidRDefault="00946391" w:rsidP="00B42EC3">
            <w:pPr>
              <w:pStyle w:val="BodyText"/>
            </w:pPr>
            <w:r>
              <w:t>Encounter</w:t>
            </w:r>
          </w:p>
        </w:tc>
        <w:tc>
          <w:tcPr>
            <w:tcW w:w="1008" w:type="dxa"/>
            <w:tcBorders>
              <w:right w:val="single" w:sz="4" w:space="0" w:color="auto"/>
            </w:tcBorders>
          </w:tcPr>
          <w:p w14:paraId="7A61198B" w14:textId="4271D700" w:rsidR="00946391" w:rsidRDefault="00946391" w:rsidP="00B42EC3">
            <w:pPr>
              <w:pStyle w:val="BodyText"/>
            </w:pPr>
            <w:r>
              <w:t>+5</w:t>
            </w:r>
          </w:p>
        </w:tc>
      </w:tr>
      <w:tr w:rsidR="00946391" w:rsidRPr="002903BC" w14:paraId="5D389EBF" w14:textId="77777777" w:rsidTr="00946391">
        <w:tc>
          <w:tcPr>
            <w:tcW w:w="450" w:type="dxa"/>
          </w:tcPr>
          <w:p w14:paraId="671CFB0C" w14:textId="77777777" w:rsidR="00946391" w:rsidRPr="002903BC" w:rsidRDefault="00946391" w:rsidP="00B42EC3">
            <w:pPr>
              <w:pStyle w:val="BodyText"/>
            </w:pPr>
            <w:r>
              <w:t>12</w:t>
            </w:r>
          </w:p>
        </w:tc>
        <w:tc>
          <w:tcPr>
            <w:tcW w:w="720" w:type="dxa"/>
            <w:vAlign w:val="bottom"/>
          </w:tcPr>
          <w:p w14:paraId="5DD7EDC6" w14:textId="77777777" w:rsidR="00946391" w:rsidRDefault="00946391" w:rsidP="00B42EC3">
            <w:pPr>
              <w:pStyle w:val="BodyText"/>
            </w:pPr>
            <w:r w:rsidRPr="002903BC">
              <w:t>£3</w:t>
            </w:r>
            <w:r>
              <w:t>0</w:t>
            </w:r>
          </w:p>
        </w:tc>
        <w:tc>
          <w:tcPr>
            <w:tcW w:w="864" w:type="dxa"/>
          </w:tcPr>
          <w:p w14:paraId="3FC9ACC8" w14:textId="77777777" w:rsidR="00946391" w:rsidRPr="002903BC" w:rsidRDefault="00946391" w:rsidP="00B42EC3">
            <w:pPr>
              <w:pStyle w:val="BodyText"/>
            </w:pPr>
            <w:r>
              <w:t>24</w:t>
            </w:r>
          </w:p>
        </w:tc>
        <w:tc>
          <w:tcPr>
            <w:tcW w:w="720" w:type="dxa"/>
            <w:tcBorders>
              <w:right w:val="single" w:sz="4" w:space="0" w:color="auto"/>
            </w:tcBorders>
          </w:tcPr>
          <w:p w14:paraId="36F6450E" w14:textId="77777777" w:rsidR="00946391" w:rsidRPr="002903BC" w:rsidRDefault="00946391" w:rsidP="00B42EC3">
            <w:pPr>
              <w:pStyle w:val="BodyText"/>
            </w:pPr>
            <w:r>
              <w:t>2</w:t>
            </w:r>
          </w:p>
        </w:tc>
        <w:tc>
          <w:tcPr>
            <w:tcW w:w="1008" w:type="dxa"/>
            <w:tcBorders>
              <w:right w:val="single" w:sz="4" w:space="0" w:color="auto"/>
            </w:tcBorders>
          </w:tcPr>
          <w:p w14:paraId="20C4001B" w14:textId="003814B0" w:rsidR="00946391" w:rsidRDefault="00946391" w:rsidP="00B42EC3">
            <w:pPr>
              <w:pStyle w:val="BodyText"/>
            </w:pPr>
            <w:r>
              <w:t>+6</w:t>
            </w:r>
          </w:p>
        </w:tc>
        <w:tc>
          <w:tcPr>
            <w:tcW w:w="236" w:type="dxa"/>
            <w:tcBorders>
              <w:top w:val="nil"/>
              <w:left w:val="single" w:sz="4" w:space="0" w:color="auto"/>
              <w:bottom w:val="nil"/>
              <w:right w:val="single" w:sz="4" w:space="0" w:color="auto"/>
            </w:tcBorders>
          </w:tcPr>
          <w:p w14:paraId="1A44D35E" w14:textId="77777777" w:rsidR="00946391" w:rsidRDefault="00946391" w:rsidP="00B42EC3">
            <w:pPr>
              <w:pStyle w:val="BodyText"/>
            </w:pPr>
          </w:p>
        </w:tc>
        <w:tc>
          <w:tcPr>
            <w:tcW w:w="720" w:type="dxa"/>
            <w:tcBorders>
              <w:left w:val="single" w:sz="4" w:space="0" w:color="auto"/>
            </w:tcBorders>
            <w:vAlign w:val="bottom"/>
          </w:tcPr>
          <w:p w14:paraId="5D6D8288" w14:textId="77777777" w:rsidR="00946391" w:rsidRDefault="00946391" w:rsidP="00B42EC3">
            <w:pPr>
              <w:pStyle w:val="BodyText"/>
            </w:pPr>
            <w:r w:rsidRPr="002903BC">
              <w:t>£50</w:t>
            </w:r>
          </w:p>
        </w:tc>
        <w:tc>
          <w:tcPr>
            <w:tcW w:w="864" w:type="dxa"/>
          </w:tcPr>
          <w:p w14:paraId="4D357CE3" w14:textId="77777777" w:rsidR="00946391" w:rsidRDefault="00946391" w:rsidP="00B42EC3">
            <w:pPr>
              <w:pStyle w:val="BodyText"/>
            </w:pPr>
            <w:r>
              <w:t>24</w:t>
            </w:r>
          </w:p>
        </w:tc>
        <w:tc>
          <w:tcPr>
            <w:tcW w:w="720" w:type="dxa"/>
            <w:tcBorders>
              <w:right w:val="single" w:sz="4" w:space="0" w:color="auto"/>
            </w:tcBorders>
          </w:tcPr>
          <w:p w14:paraId="1804F65F" w14:textId="77777777" w:rsidR="00946391" w:rsidRPr="002903BC" w:rsidRDefault="00946391" w:rsidP="00B42EC3">
            <w:pPr>
              <w:pStyle w:val="BodyText"/>
            </w:pPr>
            <w:r>
              <w:t>4</w:t>
            </w:r>
          </w:p>
        </w:tc>
        <w:tc>
          <w:tcPr>
            <w:tcW w:w="1008" w:type="dxa"/>
            <w:tcBorders>
              <w:right w:val="single" w:sz="4" w:space="0" w:color="auto"/>
            </w:tcBorders>
          </w:tcPr>
          <w:p w14:paraId="116C4F31" w14:textId="631C9484" w:rsidR="00946391" w:rsidRPr="002903BC" w:rsidRDefault="00946391" w:rsidP="00B42EC3">
            <w:pPr>
              <w:pStyle w:val="BodyText"/>
            </w:pPr>
            <w:r>
              <w:t>+6</w:t>
            </w:r>
          </w:p>
        </w:tc>
        <w:tc>
          <w:tcPr>
            <w:tcW w:w="236" w:type="dxa"/>
            <w:tcBorders>
              <w:top w:val="nil"/>
              <w:left w:val="single" w:sz="4" w:space="0" w:color="auto"/>
              <w:bottom w:val="nil"/>
              <w:right w:val="single" w:sz="4" w:space="0" w:color="auto"/>
            </w:tcBorders>
          </w:tcPr>
          <w:p w14:paraId="0326B284" w14:textId="77777777" w:rsidR="00946391" w:rsidRPr="002903BC" w:rsidRDefault="00946391" w:rsidP="00B42EC3">
            <w:pPr>
              <w:pStyle w:val="BodyText"/>
            </w:pPr>
          </w:p>
        </w:tc>
        <w:tc>
          <w:tcPr>
            <w:tcW w:w="1008" w:type="dxa"/>
            <w:tcBorders>
              <w:left w:val="single" w:sz="4" w:space="0" w:color="auto"/>
            </w:tcBorders>
            <w:vAlign w:val="bottom"/>
          </w:tcPr>
          <w:p w14:paraId="7E9B2FC4" w14:textId="77777777" w:rsidR="00946391" w:rsidRDefault="00946391" w:rsidP="00B42EC3">
            <w:pPr>
              <w:pStyle w:val="BodyText"/>
            </w:pPr>
            <w:r w:rsidRPr="002903BC">
              <w:t>£</w:t>
            </w:r>
            <w:r>
              <w:t>8</w:t>
            </w:r>
            <w:r w:rsidRPr="002903BC">
              <w:t>0</w:t>
            </w:r>
          </w:p>
        </w:tc>
        <w:tc>
          <w:tcPr>
            <w:tcW w:w="864" w:type="dxa"/>
          </w:tcPr>
          <w:p w14:paraId="22846CCA" w14:textId="77777777" w:rsidR="00946391" w:rsidRDefault="00946391" w:rsidP="00B42EC3">
            <w:pPr>
              <w:pStyle w:val="BodyText"/>
            </w:pPr>
            <w:r>
              <w:t>24</w:t>
            </w:r>
          </w:p>
        </w:tc>
        <w:tc>
          <w:tcPr>
            <w:tcW w:w="1008" w:type="dxa"/>
            <w:tcBorders>
              <w:right w:val="single" w:sz="4" w:space="0" w:color="auto"/>
            </w:tcBorders>
          </w:tcPr>
          <w:p w14:paraId="4D4E523B" w14:textId="390E0EFF" w:rsidR="00946391" w:rsidRDefault="00946391" w:rsidP="00B42EC3">
            <w:pPr>
              <w:pStyle w:val="BodyText"/>
            </w:pPr>
            <w:r>
              <w:t>Encounter</w:t>
            </w:r>
          </w:p>
        </w:tc>
        <w:tc>
          <w:tcPr>
            <w:tcW w:w="1008" w:type="dxa"/>
            <w:tcBorders>
              <w:right w:val="single" w:sz="4" w:space="0" w:color="auto"/>
            </w:tcBorders>
          </w:tcPr>
          <w:p w14:paraId="50B57AE6" w14:textId="77026F96" w:rsidR="00946391" w:rsidRDefault="00946391" w:rsidP="00B42EC3">
            <w:pPr>
              <w:pStyle w:val="BodyText"/>
            </w:pPr>
            <w:r>
              <w:t>+6</w:t>
            </w:r>
          </w:p>
        </w:tc>
      </w:tr>
      <w:tr w:rsidR="00946391" w:rsidRPr="002903BC" w14:paraId="46A743FC" w14:textId="77777777" w:rsidTr="00946391">
        <w:tc>
          <w:tcPr>
            <w:tcW w:w="450" w:type="dxa"/>
          </w:tcPr>
          <w:p w14:paraId="602EF361" w14:textId="77777777" w:rsidR="00946391" w:rsidRPr="002903BC" w:rsidRDefault="00946391" w:rsidP="00B42EC3">
            <w:pPr>
              <w:pStyle w:val="BodyText"/>
            </w:pPr>
            <w:r>
              <w:t>14</w:t>
            </w:r>
          </w:p>
        </w:tc>
        <w:tc>
          <w:tcPr>
            <w:tcW w:w="720" w:type="dxa"/>
            <w:vAlign w:val="bottom"/>
          </w:tcPr>
          <w:p w14:paraId="043BC2F5" w14:textId="77777777" w:rsidR="00946391" w:rsidRDefault="00946391" w:rsidP="00B42EC3">
            <w:pPr>
              <w:pStyle w:val="BodyText"/>
            </w:pPr>
            <w:r w:rsidRPr="002903BC">
              <w:t>£80</w:t>
            </w:r>
          </w:p>
        </w:tc>
        <w:tc>
          <w:tcPr>
            <w:tcW w:w="864" w:type="dxa"/>
          </w:tcPr>
          <w:p w14:paraId="03B2E801" w14:textId="77777777" w:rsidR="00946391" w:rsidRPr="002903BC" w:rsidRDefault="00946391" w:rsidP="00B42EC3">
            <w:pPr>
              <w:pStyle w:val="BodyText"/>
            </w:pPr>
            <w:r>
              <w:t>28</w:t>
            </w:r>
          </w:p>
        </w:tc>
        <w:tc>
          <w:tcPr>
            <w:tcW w:w="720" w:type="dxa"/>
            <w:tcBorders>
              <w:right w:val="single" w:sz="4" w:space="0" w:color="auto"/>
            </w:tcBorders>
          </w:tcPr>
          <w:p w14:paraId="017B2E48" w14:textId="77777777" w:rsidR="00946391" w:rsidRPr="002903BC" w:rsidRDefault="00946391" w:rsidP="00B42EC3">
            <w:pPr>
              <w:pStyle w:val="BodyText"/>
            </w:pPr>
            <w:r>
              <w:t>2</w:t>
            </w:r>
          </w:p>
        </w:tc>
        <w:tc>
          <w:tcPr>
            <w:tcW w:w="1008" w:type="dxa"/>
            <w:tcBorders>
              <w:right w:val="single" w:sz="4" w:space="0" w:color="auto"/>
            </w:tcBorders>
          </w:tcPr>
          <w:p w14:paraId="6DAB314F" w14:textId="447EE896" w:rsidR="00946391" w:rsidRDefault="00946391" w:rsidP="00B42EC3">
            <w:pPr>
              <w:pStyle w:val="BodyText"/>
            </w:pPr>
            <w:r>
              <w:t>+7</w:t>
            </w:r>
          </w:p>
        </w:tc>
        <w:tc>
          <w:tcPr>
            <w:tcW w:w="236" w:type="dxa"/>
            <w:tcBorders>
              <w:top w:val="nil"/>
              <w:left w:val="single" w:sz="4" w:space="0" w:color="auto"/>
              <w:bottom w:val="nil"/>
              <w:right w:val="single" w:sz="4" w:space="0" w:color="auto"/>
            </w:tcBorders>
          </w:tcPr>
          <w:p w14:paraId="5B8F8388" w14:textId="77777777" w:rsidR="00946391" w:rsidRDefault="00946391" w:rsidP="00B42EC3">
            <w:pPr>
              <w:pStyle w:val="BodyText"/>
            </w:pPr>
          </w:p>
        </w:tc>
        <w:tc>
          <w:tcPr>
            <w:tcW w:w="720" w:type="dxa"/>
            <w:tcBorders>
              <w:left w:val="single" w:sz="4" w:space="0" w:color="auto"/>
            </w:tcBorders>
            <w:vAlign w:val="bottom"/>
          </w:tcPr>
          <w:p w14:paraId="2BB5EA13" w14:textId="77777777" w:rsidR="00946391" w:rsidRDefault="00946391" w:rsidP="00B42EC3">
            <w:pPr>
              <w:pStyle w:val="BodyText"/>
            </w:pPr>
            <w:r w:rsidRPr="002903BC">
              <w:t>£12</w:t>
            </w:r>
            <w:r>
              <w:t>0</w:t>
            </w:r>
          </w:p>
        </w:tc>
        <w:tc>
          <w:tcPr>
            <w:tcW w:w="864" w:type="dxa"/>
          </w:tcPr>
          <w:p w14:paraId="7CE1A36E" w14:textId="77777777" w:rsidR="00946391" w:rsidRDefault="00946391" w:rsidP="00B42EC3">
            <w:pPr>
              <w:pStyle w:val="BodyText"/>
            </w:pPr>
            <w:r>
              <w:t>28</w:t>
            </w:r>
          </w:p>
        </w:tc>
        <w:tc>
          <w:tcPr>
            <w:tcW w:w="720" w:type="dxa"/>
            <w:tcBorders>
              <w:right w:val="single" w:sz="4" w:space="0" w:color="auto"/>
            </w:tcBorders>
          </w:tcPr>
          <w:p w14:paraId="7747AC91" w14:textId="77777777" w:rsidR="00946391" w:rsidRPr="002903BC" w:rsidRDefault="00946391" w:rsidP="00B42EC3">
            <w:pPr>
              <w:pStyle w:val="BodyText"/>
            </w:pPr>
            <w:r>
              <w:t>4</w:t>
            </w:r>
          </w:p>
        </w:tc>
        <w:tc>
          <w:tcPr>
            <w:tcW w:w="1008" w:type="dxa"/>
            <w:tcBorders>
              <w:right w:val="single" w:sz="4" w:space="0" w:color="auto"/>
            </w:tcBorders>
          </w:tcPr>
          <w:p w14:paraId="13B42F63" w14:textId="24AE4DC6" w:rsidR="00946391" w:rsidRPr="002903BC" w:rsidRDefault="00946391" w:rsidP="00B42EC3">
            <w:pPr>
              <w:pStyle w:val="BodyText"/>
            </w:pPr>
            <w:r>
              <w:t>+7</w:t>
            </w:r>
          </w:p>
        </w:tc>
        <w:tc>
          <w:tcPr>
            <w:tcW w:w="236" w:type="dxa"/>
            <w:tcBorders>
              <w:top w:val="nil"/>
              <w:left w:val="single" w:sz="4" w:space="0" w:color="auto"/>
              <w:bottom w:val="nil"/>
              <w:right w:val="single" w:sz="4" w:space="0" w:color="auto"/>
            </w:tcBorders>
          </w:tcPr>
          <w:p w14:paraId="028AB46C" w14:textId="77777777" w:rsidR="00946391" w:rsidRPr="002903BC" w:rsidRDefault="00946391" w:rsidP="00B42EC3">
            <w:pPr>
              <w:pStyle w:val="BodyText"/>
            </w:pPr>
          </w:p>
        </w:tc>
        <w:tc>
          <w:tcPr>
            <w:tcW w:w="1008" w:type="dxa"/>
            <w:tcBorders>
              <w:left w:val="single" w:sz="4" w:space="0" w:color="auto"/>
            </w:tcBorders>
            <w:vAlign w:val="bottom"/>
          </w:tcPr>
          <w:p w14:paraId="1E384357" w14:textId="77777777" w:rsidR="00946391" w:rsidRDefault="00946391" w:rsidP="00B42EC3">
            <w:pPr>
              <w:pStyle w:val="BodyText"/>
            </w:pPr>
            <w:r w:rsidRPr="002903BC">
              <w:t>£</w:t>
            </w:r>
            <w:r>
              <w:t>20</w:t>
            </w:r>
            <w:r w:rsidRPr="002903BC">
              <w:t>0</w:t>
            </w:r>
          </w:p>
        </w:tc>
        <w:tc>
          <w:tcPr>
            <w:tcW w:w="864" w:type="dxa"/>
          </w:tcPr>
          <w:p w14:paraId="6F7C2B9C" w14:textId="77777777" w:rsidR="00946391" w:rsidRDefault="00946391" w:rsidP="00B42EC3">
            <w:pPr>
              <w:pStyle w:val="BodyText"/>
            </w:pPr>
            <w:r>
              <w:t>28</w:t>
            </w:r>
          </w:p>
        </w:tc>
        <w:tc>
          <w:tcPr>
            <w:tcW w:w="1008" w:type="dxa"/>
            <w:tcBorders>
              <w:right w:val="single" w:sz="4" w:space="0" w:color="auto"/>
            </w:tcBorders>
          </w:tcPr>
          <w:p w14:paraId="09A1E9B3" w14:textId="2E3755D5" w:rsidR="00946391" w:rsidRDefault="00946391" w:rsidP="00B42EC3">
            <w:pPr>
              <w:pStyle w:val="BodyText"/>
            </w:pPr>
            <w:r>
              <w:t>Encounter</w:t>
            </w:r>
          </w:p>
        </w:tc>
        <w:tc>
          <w:tcPr>
            <w:tcW w:w="1008" w:type="dxa"/>
            <w:tcBorders>
              <w:right w:val="single" w:sz="4" w:space="0" w:color="auto"/>
            </w:tcBorders>
          </w:tcPr>
          <w:p w14:paraId="238F2C67" w14:textId="46179909" w:rsidR="00946391" w:rsidRDefault="00946391" w:rsidP="00B42EC3">
            <w:pPr>
              <w:pStyle w:val="BodyText"/>
            </w:pPr>
            <w:r>
              <w:t>+7</w:t>
            </w:r>
          </w:p>
        </w:tc>
      </w:tr>
      <w:tr w:rsidR="00946391" w:rsidRPr="002903BC" w14:paraId="0FE33C43" w14:textId="77777777" w:rsidTr="00946391">
        <w:tc>
          <w:tcPr>
            <w:tcW w:w="450" w:type="dxa"/>
          </w:tcPr>
          <w:p w14:paraId="19E7E8D9" w14:textId="77777777" w:rsidR="00946391" w:rsidRPr="002903BC" w:rsidRDefault="00946391" w:rsidP="00B42EC3">
            <w:pPr>
              <w:pStyle w:val="BodyText"/>
            </w:pPr>
            <w:r>
              <w:t>16</w:t>
            </w:r>
          </w:p>
        </w:tc>
        <w:tc>
          <w:tcPr>
            <w:tcW w:w="720" w:type="dxa"/>
            <w:vAlign w:val="bottom"/>
          </w:tcPr>
          <w:p w14:paraId="70DC9F8D" w14:textId="77777777" w:rsidR="00946391" w:rsidRDefault="00946391" w:rsidP="00B42EC3">
            <w:pPr>
              <w:pStyle w:val="BodyText"/>
            </w:pPr>
            <w:r w:rsidRPr="002903BC">
              <w:t>£200</w:t>
            </w:r>
          </w:p>
        </w:tc>
        <w:tc>
          <w:tcPr>
            <w:tcW w:w="864" w:type="dxa"/>
          </w:tcPr>
          <w:p w14:paraId="5AE1D271" w14:textId="77777777" w:rsidR="00946391" w:rsidRPr="002903BC" w:rsidRDefault="00946391" w:rsidP="00B42EC3">
            <w:pPr>
              <w:pStyle w:val="BodyText"/>
            </w:pPr>
            <w:r>
              <w:t>32</w:t>
            </w:r>
          </w:p>
        </w:tc>
        <w:tc>
          <w:tcPr>
            <w:tcW w:w="720" w:type="dxa"/>
            <w:tcBorders>
              <w:right w:val="single" w:sz="4" w:space="0" w:color="auto"/>
            </w:tcBorders>
          </w:tcPr>
          <w:p w14:paraId="24531A62" w14:textId="77777777" w:rsidR="00946391" w:rsidRPr="002903BC" w:rsidRDefault="00946391" w:rsidP="00B42EC3">
            <w:pPr>
              <w:pStyle w:val="BodyText"/>
            </w:pPr>
            <w:r>
              <w:t>2</w:t>
            </w:r>
          </w:p>
        </w:tc>
        <w:tc>
          <w:tcPr>
            <w:tcW w:w="1008" w:type="dxa"/>
            <w:tcBorders>
              <w:right w:val="single" w:sz="4" w:space="0" w:color="auto"/>
            </w:tcBorders>
          </w:tcPr>
          <w:p w14:paraId="2327F992" w14:textId="45A92F2B" w:rsidR="00946391" w:rsidRDefault="00946391" w:rsidP="00B42EC3">
            <w:pPr>
              <w:pStyle w:val="BodyText"/>
            </w:pPr>
            <w:r>
              <w:t>+8</w:t>
            </w:r>
          </w:p>
        </w:tc>
        <w:tc>
          <w:tcPr>
            <w:tcW w:w="236" w:type="dxa"/>
            <w:tcBorders>
              <w:top w:val="nil"/>
              <w:left w:val="single" w:sz="4" w:space="0" w:color="auto"/>
              <w:bottom w:val="nil"/>
              <w:right w:val="single" w:sz="4" w:space="0" w:color="auto"/>
            </w:tcBorders>
          </w:tcPr>
          <w:p w14:paraId="4F9E12F5" w14:textId="77777777" w:rsidR="00946391" w:rsidRDefault="00946391" w:rsidP="00B42EC3">
            <w:pPr>
              <w:pStyle w:val="BodyText"/>
            </w:pPr>
          </w:p>
        </w:tc>
        <w:tc>
          <w:tcPr>
            <w:tcW w:w="720" w:type="dxa"/>
            <w:tcBorders>
              <w:left w:val="single" w:sz="4" w:space="0" w:color="auto"/>
            </w:tcBorders>
            <w:vAlign w:val="bottom"/>
          </w:tcPr>
          <w:p w14:paraId="7E4A0E54" w14:textId="77777777" w:rsidR="00946391" w:rsidRDefault="00946391" w:rsidP="00B42EC3">
            <w:pPr>
              <w:pStyle w:val="BodyText"/>
            </w:pPr>
            <w:r w:rsidRPr="002903BC">
              <w:t>£3</w:t>
            </w:r>
            <w:r>
              <w:t>0</w:t>
            </w:r>
            <w:r w:rsidRPr="002903BC">
              <w:t>0</w:t>
            </w:r>
          </w:p>
        </w:tc>
        <w:tc>
          <w:tcPr>
            <w:tcW w:w="864" w:type="dxa"/>
          </w:tcPr>
          <w:p w14:paraId="7A1497BC" w14:textId="77777777" w:rsidR="00946391" w:rsidRDefault="00946391" w:rsidP="00B42EC3">
            <w:pPr>
              <w:pStyle w:val="BodyText"/>
            </w:pPr>
            <w:r>
              <w:t>32</w:t>
            </w:r>
          </w:p>
        </w:tc>
        <w:tc>
          <w:tcPr>
            <w:tcW w:w="720" w:type="dxa"/>
            <w:tcBorders>
              <w:right w:val="single" w:sz="4" w:space="0" w:color="auto"/>
            </w:tcBorders>
          </w:tcPr>
          <w:p w14:paraId="030E04CE" w14:textId="77777777" w:rsidR="00946391" w:rsidRPr="002903BC" w:rsidRDefault="00946391" w:rsidP="00B42EC3">
            <w:pPr>
              <w:pStyle w:val="BodyText"/>
            </w:pPr>
            <w:r>
              <w:t>4</w:t>
            </w:r>
          </w:p>
        </w:tc>
        <w:tc>
          <w:tcPr>
            <w:tcW w:w="1008" w:type="dxa"/>
            <w:tcBorders>
              <w:right w:val="single" w:sz="4" w:space="0" w:color="auto"/>
            </w:tcBorders>
          </w:tcPr>
          <w:p w14:paraId="4BDB0FE7" w14:textId="34E66194" w:rsidR="00946391" w:rsidRPr="002903BC" w:rsidRDefault="00946391" w:rsidP="00B42EC3">
            <w:pPr>
              <w:pStyle w:val="BodyText"/>
            </w:pPr>
            <w:r>
              <w:t>+8</w:t>
            </w:r>
          </w:p>
        </w:tc>
        <w:tc>
          <w:tcPr>
            <w:tcW w:w="236" w:type="dxa"/>
            <w:tcBorders>
              <w:top w:val="nil"/>
              <w:left w:val="single" w:sz="4" w:space="0" w:color="auto"/>
              <w:bottom w:val="nil"/>
              <w:right w:val="single" w:sz="4" w:space="0" w:color="auto"/>
            </w:tcBorders>
          </w:tcPr>
          <w:p w14:paraId="2DFDEC2F" w14:textId="77777777" w:rsidR="00946391" w:rsidRPr="002903BC" w:rsidRDefault="00946391" w:rsidP="00B42EC3">
            <w:pPr>
              <w:pStyle w:val="BodyText"/>
            </w:pPr>
          </w:p>
        </w:tc>
        <w:tc>
          <w:tcPr>
            <w:tcW w:w="1008" w:type="dxa"/>
            <w:tcBorders>
              <w:left w:val="single" w:sz="4" w:space="0" w:color="auto"/>
            </w:tcBorders>
            <w:vAlign w:val="bottom"/>
          </w:tcPr>
          <w:p w14:paraId="015A9AB3" w14:textId="77777777" w:rsidR="00946391" w:rsidRDefault="00946391" w:rsidP="00B42EC3">
            <w:pPr>
              <w:pStyle w:val="BodyText"/>
            </w:pPr>
            <w:r w:rsidRPr="002903BC">
              <w:t>£</w:t>
            </w:r>
            <w:r>
              <w:t>50</w:t>
            </w:r>
            <w:r w:rsidRPr="002903BC">
              <w:t>0</w:t>
            </w:r>
          </w:p>
        </w:tc>
        <w:tc>
          <w:tcPr>
            <w:tcW w:w="864" w:type="dxa"/>
          </w:tcPr>
          <w:p w14:paraId="0BED6D6B" w14:textId="77777777" w:rsidR="00946391" w:rsidRDefault="00946391" w:rsidP="00B42EC3">
            <w:pPr>
              <w:pStyle w:val="BodyText"/>
            </w:pPr>
            <w:r>
              <w:t>32</w:t>
            </w:r>
          </w:p>
        </w:tc>
        <w:tc>
          <w:tcPr>
            <w:tcW w:w="1008" w:type="dxa"/>
            <w:tcBorders>
              <w:right w:val="single" w:sz="4" w:space="0" w:color="auto"/>
            </w:tcBorders>
          </w:tcPr>
          <w:p w14:paraId="2E8B51AE" w14:textId="2AD2A629" w:rsidR="00946391" w:rsidRDefault="00946391" w:rsidP="00B42EC3">
            <w:pPr>
              <w:pStyle w:val="BodyText"/>
            </w:pPr>
            <w:r>
              <w:t>Encounter</w:t>
            </w:r>
          </w:p>
        </w:tc>
        <w:tc>
          <w:tcPr>
            <w:tcW w:w="1008" w:type="dxa"/>
            <w:tcBorders>
              <w:right w:val="single" w:sz="4" w:space="0" w:color="auto"/>
            </w:tcBorders>
          </w:tcPr>
          <w:p w14:paraId="31C93AD8" w14:textId="26DA4540" w:rsidR="00946391" w:rsidRDefault="00946391" w:rsidP="00B42EC3">
            <w:pPr>
              <w:pStyle w:val="BodyText"/>
            </w:pPr>
            <w:r>
              <w:t>+8</w:t>
            </w:r>
          </w:p>
        </w:tc>
      </w:tr>
      <w:tr w:rsidR="00946391" w:rsidRPr="002903BC" w14:paraId="5A1EAF07" w14:textId="77777777" w:rsidTr="00946391">
        <w:tc>
          <w:tcPr>
            <w:tcW w:w="450" w:type="dxa"/>
          </w:tcPr>
          <w:p w14:paraId="1B8B929F" w14:textId="77777777" w:rsidR="00946391" w:rsidRPr="002903BC" w:rsidRDefault="00946391" w:rsidP="00B42EC3">
            <w:pPr>
              <w:pStyle w:val="BodyText"/>
            </w:pPr>
            <w:r>
              <w:t>18</w:t>
            </w:r>
          </w:p>
        </w:tc>
        <w:tc>
          <w:tcPr>
            <w:tcW w:w="720" w:type="dxa"/>
            <w:vAlign w:val="bottom"/>
          </w:tcPr>
          <w:p w14:paraId="5484A967" w14:textId="77777777" w:rsidR="00946391" w:rsidRDefault="00946391" w:rsidP="00B42EC3">
            <w:pPr>
              <w:pStyle w:val="BodyText"/>
            </w:pPr>
            <w:r w:rsidRPr="002903BC">
              <w:t>£500</w:t>
            </w:r>
          </w:p>
        </w:tc>
        <w:tc>
          <w:tcPr>
            <w:tcW w:w="864" w:type="dxa"/>
          </w:tcPr>
          <w:p w14:paraId="0063A921" w14:textId="77777777" w:rsidR="00946391" w:rsidRPr="002903BC" w:rsidRDefault="00946391" w:rsidP="00B42EC3">
            <w:pPr>
              <w:pStyle w:val="BodyText"/>
            </w:pPr>
            <w:r>
              <w:t>36</w:t>
            </w:r>
          </w:p>
        </w:tc>
        <w:tc>
          <w:tcPr>
            <w:tcW w:w="720" w:type="dxa"/>
            <w:tcBorders>
              <w:right w:val="single" w:sz="4" w:space="0" w:color="auto"/>
            </w:tcBorders>
          </w:tcPr>
          <w:p w14:paraId="0A5C048C" w14:textId="77777777" w:rsidR="00946391" w:rsidRPr="002903BC" w:rsidRDefault="00946391" w:rsidP="00B42EC3">
            <w:pPr>
              <w:pStyle w:val="BodyText"/>
            </w:pPr>
            <w:r>
              <w:t>2</w:t>
            </w:r>
          </w:p>
        </w:tc>
        <w:tc>
          <w:tcPr>
            <w:tcW w:w="1008" w:type="dxa"/>
            <w:tcBorders>
              <w:right w:val="single" w:sz="4" w:space="0" w:color="auto"/>
            </w:tcBorders>
          </w:tcPr>
          <w:p w14:paraId="07273320" w14:textId="75F74720" w:rsidR="00946391" w:rsidRDefault="00946391" w:rsidP="00B42EC3">
            <w:pPr>
              <w:pStyle w:val="BodyText"/>
            </w:pPr>
            <w:r>
              <w:t>+9</w:t>
            </w:r>
          </w:p>
        </w:tc>
        <w:tc>
          <w:tcPr>
            <w:tcW w:w="236" w:type="dxa"/>
            <w:tcBorders>
              <w:top w:val="nil"/>
              <w:left w:val="single" w:sz="4" w:space="0" w:color="auto"/>
              <w:bottom w:val="nil"/>
              <w:right w:val="single" w:sz="4" w:space="0" w:color="auto"/>
            </w:tcBorders>
          </w:tcPr>
          <w:p w14:paraId="05E10053" w14:textId="77777777" w:rsidR="00946391" w:rsidRDefault="00946391" w:rsidP="00B42EC3">
            <w:pPr>
              <w:pStyle w:val="BodyText"/>
            </w:pPr>
          </w:p>
        </w:tc>
        <w:tc>
          <w:tcPr>
            <w:tcW w:w="720" w:type="dxa"/>
            <w:tcBorders>
              <w:left w:val="single" w:sz="4" w:space="0" w:color="auto"/>
            </w:tcBorders>
            <w:vAlign w:val="bottom"/>
          </w:tcPr>
          <w:p w14:paraId="23D63318" w14:textId="77777777" w:rsidR="00946391" w:rsidRDefault="00946391" w:rsidP="00B42EC3">
            <w:pPr>
              <w:pStyle w:val="BodyText"/>
            </w:pPr>
            <w:r w:rsidRPr="002903BC">
              <w:t>£800</w:t>
            </w:r>
          </w:p>
        </w:tc>
        <w:tc>
          <w:tcPr>
            <w:tcW w:w="864" w:type="dxa"/>
          </w:tcPr>
          <w:p w14:paraId="6B72E278" w14:textId="77777777" w:rsidR="00946391" w:rsidRDefault="00946391" w:rsidP="00B42EC3">
            <w:pPr>
              <w:pStyle w:val="BodyText"/>
            </w:pPr>
            <w:r>
              <w:t>36</w:t>
            </w:r>
          </w:p>
        </w:tc>
        <w:tc>
          <w:tcPr>
            <w:tcW w:w="720" w:type="dxa"/>
            <w:tcBorders>
              <w:right w:val="single" w:sz="4" w:space="0" w:color="auto"/>
            </w:tcBorders>
          </w:tcPr>
          <w:p w14:paraId="3167007B" w14:textId="77777777" w:rsidR="00946391" w:rsidRPr="002903BC" w:rsidRDefault="00946391" w:rsidP="00B42EC3">
            <w:pPr>
              <w:pStyle w:val="BodyText"/>
            </w:pPr>
            <w:r>
              <w:t>4</w:t>
            </w:r>
          </w:p>
        </w:tc>
        <w:tc>
          <w:tcPr>
            <w:tcW w:w="1008" w:type="dxa"/>
            <w:tcBorders>
              <w:right w:val="single" w:sz="4" w:space="0" w:color="auto"/>
            </w:tcBorders>
          </w:tcPr>
          <w:p w14:paraId="578A39B0" w14:textId="28669479" w:rsidR="00946391" w:rsidRPr="002903BC" w:rsidRDefault="00946391" w:rsidP="00B42EC3">
            <w:pPr>
              <w:pStyle w:val="BodyText"/>
            </w:pPr>
            <w:r>
              <w:t>+9</w:t>
            </w:r>
          </w:p>
        </w:tc>
        <w:tc>
          <w:tcPr>
            <w:tcW w:w="236" w:type="dxa"/>
            <w:tcBorders>
              <w:top w:val="nil"/>
              <w:left w:val="single" w:sz="4" w:space="0" w:color="auto"/>
              <w:bottom w:val="nil"/>
              <w:right w:val="single" w:sz="4" w:space="0" w:color="auto"/>
            </w:tcBorders>
          </w:tcPr>
          <w:p w14:paraId="6CD3E7F5" w14:textId="77777777" w:rsidR="00946391" w:rsidRPr="002903BC" w:rsidRDefault="00946391" w:rsidP="00B42EC3">
            <w:pPr>
              <w:pStyle w:val="BodyText"/>
            </w:pPr>
          </w:p>
        </w:tc>
        <w:tc>
          <w:tcPr>
            <w:tcW w:w="1008" w:type="dxa"/>
            <w:tcBorders>
              <w:left w:val="single" w:sz="4" w:space="0" w:color="auto"/>
            </w:tcBorders>
            <w:vAlign w:val="bottom"/>
          </w:tcPr>
          <w:p w14:paraId="187685BC" w14:textId="77777777" w:rsidR="00946391" w:rsidRDefault="00946391" w:rsidP="00B42EC3">
            <w:pPr>
              <w:pStyle w:val="BodyText"/>
            </w:pPr>
            <w:r w:rsidRPr="002903BC">
              <w:t>£</w:t>
            </w:r>
            <w:r>
              <w:t>12</w:t>
            </w:r>
            <w:r w:rsidRPr="002903BC">
              <w:t>00</w:t>
            </w:r>
          </w:p>
        </w:tc>
        <w:tc>
          <w:tcPr>
            <w:tcW w:w="864" w:type="dxa"/>
          </w:tcPr>
          <w:p w14:paraId="15F54E26" w14:textId="77777777" w:rsidR="00946391" w:rsidRDefault="00946391" w:rsidP="00B42EC3">
            <w:pPr>
              <w:pStyle w:val="BodyText"/>
            </w:pPr>
            <w:r>
              <w:t>36</w:t>
            </w:r>
          </w:p>
        </w:tc>
        <w:tc>
          <w:tcPr>
            <w:tcW w:w="1008" w:type="dxa"/>
            <w:tcBorders>
              <w:right w:val="single" w:sz="4" w:space="0" w:color="auto"/>
            </w:tcBorders>
          </w:tcPr>
          <w:p w14:paraId="7EC3BAE7" w14:textId="3CF5852A" w:rsidR="00946391" w:rsidRDefault="00946391" w:rsidP="00B42EC3">
            <w:pPr>
              <w:pStyle w:val="BodyText"/>
            </w:pPr>
            <w:r>
              <w:t>Encounter</w:t>
            </w:r>
          </w:p>
        </w:tc>
        <w:tc>
          <w:tcPr>
            <w:tcW w:w="1008" w:type="dxa"/>
            <w:tcBorders>
              <w:right w:val="single" w:sz="4" w:space="0" w:color="auto"/>
            </w:tcBorders>
          </w:tcPr>
          <w:p w14:paraId="35E62B7A" w14:textId="657CFE7C" w:rsidR="00946391" w:rsidRDefault="00946391" w:rsidP="00B42EC3">
            <w:pPr>
              <w:pStyle w:val="BodyText"/>
            </w:pPr>
            <w:r>
              <w:t>+9</w:t>
            </w:r>
          </w:p>
        </w:tc>
      </w:tr>
      <w:tr w:rsidR="00946391" w:rsidRPr="002903BC" w14:paraId="2F7BE483" w14:textId="77777777" w:rsidTr="00946391">
        <w:tc>
          <w:tcPr>
            <w:tcW w:w="450" w:type="dxa"/>
          </w:tcPr>
          <w:p w14:paraId="662D72DC" w14:textId="77777777" w:rsidR="00946391" w:rsidRPr="002903BC" w:rsidRDefault="00946391" w:rsidP="00B42EC3">
            <w:pPr>
              <w:pStyle w:val="BodyText"/>
            </w:pPr>
            <w:r>
              <w:t>20</w:t>
            </w:r>
          </w:p>
        </w:tc>
        <w:tc>
          <w:tcPr>
            <w:tcW w:w="720" w:type="dxa"/>
            <w:vAlign w:val="bottom"/>
          </w:tcPr>
          <w:p w14:paraId="789C6186" w14:textId="77777777" w:rsidR="00946391" w:rsidRDefault="00946391" w:rsidP="00B42EC3">
            <w:pPr>
              <w:pStyle w:val="BodyText"/>
            </w:pPr>
            <w:r w:rsidRPr="002903BC">
              <w:t>£12</w:t>
            </w:r>
            <w:r>
              <w:t>0</w:t>
            </w:r>
            <w:r w:rsidRPr="002903BC">
              <w:t>0</w:t>
            </w:r>
          </w:p>
        </w:tc>
        <w:tc>
          <w:tcPr>
            <w:tcW w:w="864" w:type="dxa"/>
          </w:tcPr>
          <w:p w14:paraId="22563855" w14:textId="77777777" w:rsidR="00946391" w:rsidRPr="002903BC" w:rsidRDefault="00946391" w:rsidP="00B42EC3">
            <w:pPr>
              <w:pStyle w:val="BodyText"/>
            </w:pPr>
            <w:r>
              <w:t>40</w:t>
            </w:r>
          </w:p>
        </w:tc>
        <w:tc>
          <w:tcPr>
            <w:tcW w:w="720" w:type="dxa"/>
            <w:tcBorders>
              <w:right w:val="single" w:sz="4" w:space="0" w:color="auto"/>
            </w:tcBorders>
          </w:tcPr>
          <w:p w14:paraId="60BBE906" w14:textId="77777777" w:rsidR="00946391" w:rsidRPr="002903BC" w:rsidRDefault="00946391" w:rsidP="00B42EC3">
            <w:pPr>
              <w:pStyle w:val="BodyText"/>
            </w:pPr>
            <w:r>
              <w:t>2</w:t>
            </w:r>
          </w:p>
        </w:tc>
        <w:tc>
          <w:tcPr>
            <w:tcW w:w="1008" w:type="dxa"/>
            <w:tcBorders>
              <w:right w:val="single" w:sz="4" w:space="0" w:color="auto"/>
            </w:tcBorders>
          </w:tcPr>
          <w:p w14:paraId="23E76459" w14:textId="3CAD50E2" w:rsidR="00946391" w:rsidRDefault="00946391" w:rsidP="00B42EC3">
            <w:pPr>
              <w:pStyle w:val="BodyText"/>
            </w:pPr>
            <w:r>
              <w:t>+10</w:t>
            </w:r>
          </w:p>
        </w:tc>
        <w:tc>
          <w:tcPr>
            <w:tcW w:w="236" w:type="dxa"/>
            <w:tcBorders>
              <w:top w:val="nil"/>
              <w:left w:val="single" w:sz="4" w:space="0" w:color="auto"/>
              <w:bottom w:val="nil"/>
              <w:right w:val="single" w:sz="4" w:space="0" w:color="auto"/>
            </w:tcBorders>
          </w:tcPr>
          <w:p w14:paraId="7F0163A6" w14:textId="77777777" w:rsidR="00946391" w:rsidRDefault="00946391" w:rsidP="00B42EC3">
            <w:pPr>
              <w:pStyle w:val="BodyText"/>
            </w:pPr>
          </w:p>
        </w:tc>
        <w:tc>
          <w:tcPr>
            <w:tcW w:w="720" w:type="dxa"/>
            <w:tcBorders>
              <w:left w:val="single" w:sz="4" w:space="0" w:color="auto"/>
            </w:tcBorders>
            <w:vAlign w:val="bottom"/>
          </w:tcPr>
          <w:p w14:paraId="7358D5C8" w14:textId="77777777" w:rsidR="00946391" w:rsidRDefault="00946391" w:rsidP="00B42EC3">
            <w:pPr>
              <w:pStyle w:val="BodyText"/>
            </w:pPr>
            <w:r w:rsidRPr="002903BC">
              <w:t>£2000</w:t>
            </w:r>
          </w:p>
        </w:tc>
        <w:tc>
          <w:tcPr>
            <w:tcW w:w="864" w:type="dxa"/>
          </w:tcPr>
          <w:p w14:paraId="320E4AE0" w14:textId="77777777" w:rsidR="00946391" w:rsidRDefault="00946391" w:rsidP="00B42EC3">
            <w:pPr>
              <w:pStyle w:val="BodyText"/>
            </w:pPr>
            <w:r>
              <w:t>40</w:t>
            </w:r>
          </w:p>
        </w:tc>
        <w:tc>
          <w:tcPr>
            <w:tcW w:w="720" w:type="dxa"/>
            <w:tcBorders>
              <w:right w:val="single" w:sz="4" w:space="0" w:color="auto"/>
            </w:tcBorders>
          </w:tcPr>
          <w:p w14:paraId="695B3888" w14:textId="77777777" w:rsidR="00946391" w:rsidRPr="002903BC" w:rsidRDefault="00946391" w:rsidP="00B42EC3">
            <w:pPr>
              <w:pStyle w:val="BodyText"/>
            </w:pPr>
            <w:r>
              <w:t>4</w:t>
            </w:r>
          </w:p>
        </w:tc>
        <w:tc>
          <w:tcPr>
            <w:tcW w:w="1008" w:type="dxa"/>
            <w:tcBorders>
              <w:right w:val="single" w:sz="4" w:space="0" w:color="auto"/>
            </w:tcBorders>
          </w:tcPr>
          <w:p w14:paraId="6B94AC58" w14:textId="6B328CAC" w:rsidR="00946391" w:rsidRPr="002903BC" w:rsidRDefault="00946391" w:rsidP="00B42EC3">
            <w:pPr>
              <w:pStyle w:val="BodyText"/>
            </w:pPr>
            <w:r>
              <w:t>+10</w:t>
            </w:r>
          </w:p>
        </w:tc>
        <w:tc>
          <w:tcPr>
            <w:tcW w:w="236" w:type="dxa"/>
            <w:tcBorders>
              <w:top w:val="nil"/>
              <w:left w:val="single" w:sz="4" w:space="0" w:color="auto"/>
              <w:bottom w:val="nil"/>
              <w:right w:val="single" w:sz="4" w:space="0" w:color="auto"/>
            </w:tcBorders>
          </w:tcPr>
          <w:p w14:paraId="41A49E3C" w14:textId="77777777" w:rsidR="00946391" w:rsidRPr="002903BC" w:rsidRDefault="00946391" w:rsidP="00B42EC3">
            <w:pPr>
              <w:pStyle w:val="BodyText"/>
            </w:pPr>
          </w:p>
        </w:tc>
        <w:tc>
          <w:tcPr>
            <w:tcW w:w="1008" w:type="dxa"/>
            <w:tcBorders>
              <w:left w:val="single" w:sz="4" w:space="0" w:color="auto"/>
            </w:tcBorders>
            <w:vAlign w:val="bottom"/>
          </w:tcPr>
          <w:p w14:paraId="63573DC9" w14:textId="77777777" w:rsidR="00946391" w:rsidRDefault="00946391" w:rsidP="00B42EC3">
            <w:pPr>
              <w:pStyle w:val="BodyText"/>
            </w:pPr>
            <w:r w:rsidRPr="002903BC">
              <w:t>£</w:t>
            </w:r>
            <w:r>
              <w:t>30</w:t>
            </w:r>
            <w:r w:rsidRPr="002903BC">
              <w:t>00</w:t>
            </w:r>
          </w:p>
        </w:tc>
        <w:tc>
          <w:tcPr>
            <w:tcW w:w="864" w:type="dxa"/>
          </w:tcPr>
          <w:p w14:paraId="24EA27A1" w14:textId="77777777" w:rsidR="00946391" w:rsidRDefault="00946391" w:rsidP="00B42EC3">
            <w:pPr>
              <w:pStyle w:val="BodyText"/>
            </w:pPr>
            <w:r>
              <w:t>40</w:t>
            </w:r>
          </w:p>
        </w:tc>
        <w:tc>
          <w:tcPr>
            <w:tcW w:w="1008" w:type="dxa"/>
            <w:tcBorders>
              <w:right w:val="single" w:sz="4" w:space="0" w:color="auto"/>
            </w:tcBorders>
          </w:tcPr>
          <w:p w14:paraId="45FF1CA3" w14:textId="22B5F78D" w:rsidR="00946391" w:rsidRDefault="00946391" w:rsidP="00B42EC3">
            <w:pPr>
              <w:pStyle w:val="BodyText"/>
            </w:pPr>
            <w:r>
              <w:t>Encounter</w:t>
            </w:r>
          </w:p>
        </w:tc>
        <w:tc>
          <w:tcPr>
            <w:tcW w:w="1008" w:type="dxa"/>
            <w:tcBorders>
              <w:right w:val="single" w:sz="4" w:space="0" w:color="auto"/>
            </w:tcBorders>
          </w:tcPr>
          <w:p w14:paraId="66FA6830" w14:textId="1E0F1B28" w:rsidR="00946391" w:rsidRDefault="00946391" w:rsidP="00B42EC3">
            <w:pPr>
              <w:pStyle w:val="BodyText"/>
            </w:pPr>
            <w:r>
              <w:t>+10</w:t>
            </w:r>
          </w:p>
        </w:tc>
      </w:tr>
    </w:tbl>
    <w:p w14:paraId="3EFA3EB8" w14:textId="77777777" w:rsidR="00A41C10" w:rsidRDefault="00A41C10" w:rsidP="00B42EC3">
      <w:pPr>
        <w:pStyle w:val="BodyText"/>
      </w:pPr>
    </w:p>
    <w:tbl>
      <w:tblPr>
        <w:tblStyle w:val="TableGrid"/>
        <w:tblW w:w="8732" w:type="dxa"/>
        <w:tblInd w:w="108" w:type="dxa"/>
        <w:tblLayout w:type="fixed"/>
        <w:tblLook w:val="04A0" w:firstRow="1" w:lastRow="0" w:firstColumn="1" w:lastColumn="0" w:noHBand="0" w:noVBand="1"/>
      </w:tblPr>
      <w:tblGrid>
        <w:gridCol w:w="432"/>
        <w:gridCol w:w="864"/>
        <w:gridCol w:w="864"/>
        <w:gridCol w:w="1152"/>
        <w:gridCol w:w="1008"/>
        <w:gridCol w:w="236"/>
        <w:gridCol w:w="720"/>
        <w:gridCol w:w="864"/>
        <w:gridCol w:w="1584"/>
        <w:gridCol w:w="1008"/>
      </w:tblGrid>
      <w:tr w:rsidR="00A41C10" w14:paraId="7D20AF6B" w14:textId="77777777" w:rsidTr="00B73571">
        <w:tc>
          <w:tcPr>
            <w:tcW w:w="432" w:type="dxa"/>
          </w:tcPr>
          <w:p w14:paraId="2144FD7A" w14:textId="77777777" w:rsidR="00A41C10" w:rsidRDefault="00A41C10" w:rsidP="00B42EC3">
            <w:pPr>
              <w:pStyle w:val="BodyText"/>
            </w:pPr>
            <w:r>
              <w:t>L</w:t>
            </w:r>
          </w:p>
        </w:tc>
        <w:tc>
          <w:tcPr>
            <w:tcW w:w="864" w:type="dxa"/>
          </w:tcPr>
          <w:p w14:paraId="6EBCE29F" w14:textId="77777777" w:rsidR="00A41C10" w:rsidRDefault="00A41C10" w:rsidP="00B42EC3">
            <w:pPr>
              <w:pStyle w:val="BodyText"/>
            </w:pPr>
            <w:r>
              <w:t>Greater</w:t>
            </w:r>
          </w:p>
        </w:tc>
        <w:tc>
          <w:tcPr>
            <w:tcW w:w="864" w:type="dxa"/>
          </w:tcPr>
          <w:p w14:paraId="5F4EDB88" w14:textId="77777777" w:rsidR="00A41C10" w:rsidRDefault="00A41C10" w:rsidP="00B42EC3">
            <w:pPr>
              <w:pStyle w:val="BodyText"/>
            </w:pPr>
            <w:r>
              <w:t>Temp ep</w:t>
            </w:r>
          </w:p>
        </w:tc>
        <w:tc>
          <w:tcPr>
            <w:tcW w:w="1152" w:type="dxa"/>
            <w:tcBorders>
              <w:right w:val="single" w:sz="4" w:space="0" w:color="auto"/>
            </w:tcBorders>
          </w:tcPr>
          <w:p w14:paraId="6F48CE4A" w14:textId="77777777" w:rsidR="00A41C10" w:rsidRDefault="00A41C10" w:rsidP="00B42EC3">
            <w:pPr>
              <w:pStyle w:val="BodyText"/>
            </w:pPr>
            <w:r>
              <w:t>Timer</w:t>
            </w:r>
          </w:p>
        </w:tc>
        <w:tc>
          <w:tcPr>
            <w:tcW w:w="1008" w:type="dxa"/>
            <w:tcBorders>
              <w:right w:val="single" w:sz="4" w:space="0" w:color="auto"/>
            </w:tcBorders>
          </w:tcPr>
          <w:p w14:paraId="571EDD93" w14:textId="77777777" w:rsidR="00A41C10" w:rsidRDefault="00A41C10" w:rsidP="00B42EC3">
            <w:pPr>
              <w:pStyle w:val="BodyText"/>
            </w:pPr>
            <w:r>
              <w:t>Addiction</w:t>
            </w:r>
          </w:p>
        </w:tc>
        <w:tc>
          <w:tcPr>
            <w:tcW w:w="236" w:type="dxa"/>
            <w:tcBorders>
              <w:top w:val="nil"/>
              <w:left w:val="single" w:sz="4" w:space="0" w:color="auto"/>
              <w:bottom w:val="nil"/>
              <w:right w:val="single" w:sz="4" w:space="0" w:color="auto"/>
            </w:tcBorders>
          </w:tcPr>
          <w:p w14:paraId="5627316F" w14:textId="77777777" w:rsidR="00A41C10" w:rsidRDefault="00A41C10" w:rsidP="00B42EC3">
            <w:pPr>
              <w:pStyle w:val="BodyText"/>
            </w:pPr>
          </w:p>
        </w:tc>
        <w:tc>
          <w:tcPr>
            <w:tcW w:w="720" w:type="dxa"/>
            <w:tcBorders>
              <w:left w:val="single" w:sz="4" w:space="0" w:color="auto"/>
            </w:tcBorders>
          </w:tcPr>
          <w:p w14:paraId="38A051C8" w14:textId="77777777" w:rsidR="00A41C10" w:rsidRDefault="00A41C10" w:rsidP="00B42EC3">
            <w:pPr>
              <w:pStyle w:val="BodyText"/>
            </w:pPr>
            <w:r>
              <w:t>Major</w:t>
            </w:r>
          </w:p>
        </w:tc>
        <w:tc>
          <w:tcPr>
            <w:tcW w:w="864" w:type="dxa"/>
          </w:tcPr>
          <w:p w14:paraId="796E330E" w14:textId="77777777" w:rsidR="00A41C10" w:rsidRDefault="00A41C10" w:rsidP="00B42EC3">
            <w:pPr>
              <w:pStyle w:val="BodyText"/>
            </w:pPr>
            <w:r>
              <w:t>Temp ep</w:t>
            </w:r>
          </w:p>
        </w:tc>
        <w:tc>
          <w:tcPr>
            <w:tcW w:w="1584" w:type="dxa"/>
            <w:tcBorders>
              <w:right w:val="single" w:sz="4" w:space="0" w:color="auto"/>
            </w:tcBorders>
          </w:tcPr>
          <w:p w14:paraId="13A99248" w14:textId="77777777" w:rsidR="00A41C10" w:rsidRDefault="00A41C10" w:rsidP="00B42EC3">
            <w:pPr>
              <w:pStyle w:val="BodyText"/>
            </w:pPr>
            <w:r>
              <w:t>Timer</w:t>
            </w:r>
          </w:p>
        </w:tc>
        <w:tc>
          <w:tcPr>
            <w:tcW w:w="1008" w:type="dxa"/>
            <w:tcBorders>
              <w:right w:val="single" w:sz="4" w:space="0" w:color="auto"/>
            </w:tcBorders>
          </w:tcPr>
          <w:p w14:paraId="6B5D80BC" w14:textId="77777777" w:rsidR="00A41C10" w:rsidRDefault="00A41C10" w:rsidP="00B42EC3">
            <w:pPr>
              <w:pStyle w:val="BodyText"/>
            </w:pPr>
            <w:r>
              <w:t>Addiction</w:t>
            </w:r>
          </w:p>
        </w:tc>
      </w:tr>
      <w:tr w:rsidR="00B73571" w:rsidRPr="002903BC" w14:paraId="003CE3B7" w14:textId="77777777" w:rsidTr="00B73571">
        <w:tc>
          <w:tcPr>
            <w:tcW w:w="432" w:type="dxa"/>
          </w:tcPr>
          <w:p w14:paraId="69F69747" w14:textId="77777777" w:rsidR="00B73571" w:rsidRPr="002903BC" w:rsidRDefault="00B73571" w:rsidP="00B42EC3">
            <w:pPr>
              <w:pStyle w:val="BodyText"/>
            </w:pPr>
            <w:r>
              <w:t>1</w:t>
            </w:r>
          </w:p>
        </w:tc>
        <w:tc>
          <w:tcPr>
            <w:tcW w:w="864" w:type="dxa"/>
            <w:vAlign w:val="bottom"/>
          </w:tcPr>
          <w:p w14:paraId="34165EED" w14:textId="1F97983C" w:rsidR="00B73571" w:rsidRPr="002903BC" w:rsidRDefault="00B73571" w:rsidP="00B42EC3">
            <w:pPr>
              <w:pStyle w:val="BodyText"/>
            </w:pPr>
            <w:r w:rsidRPr="002903BC">
              <w:t>£</w:t>
            </w:r>
            <w:r w:rsidR="00E701D6">
              <w:t>0.8</w:t>
            </w:r>
          </w:p>
        </w:tc>
        <w:tc>
          <w:tcPr>
            <w:tcW w:w="864" w:type="dxa"/>
          </w:tcPr>
          <w:p w14:paraId="594485A9" w14:textId="77777777" w:rsidR="00B73571" w:rsidRPr="002903BC" w:rsidRDefault="00B73571" w:rsidP="00B42EC3">
            <w:pPr>
              <w:pStyle w:val="BodyText"/>
            </w:pPr>
            <w:r>
              <w:t>2</w:t>
            </w:r>
          </w:p>
        </w:tc>
        <w:tc>
          <w:tcPr>
            <w:tcW w:w="1152" w:type="dxa"/>
            <w:tcBorders>
              <w:right w:val="single" w:sz="4" w:space="0" w:color="auto"/>
            </w:tcBorders>
          </w:tcPr>
          <w:p w14:paraId="34C87CE3" w14:textId="718E17E4" w:rsidR="00B73571" w:rsidRPr="002903BC" w:rsidRDefault="00B73571" w:rsidP="00B42EC3">
            <w:pPr>
              <w:pStyle w:val="BodyText"/>
            </w:pPr>
            <w:r>
              <w:t>Intermission</w:t>
            </w:r>
          </w:p>
        </w:tc>
        <w:tc>
          <w:tcPr>
            <w:tcW w:w="1008" w:type="dxa"/>
            <w:tcBorders>
              <w:right w:val="single" w:sz="4" w:space="0" w:color="auto"/>
            </w:tcBorders>
          </w:tcPr>
          <w:p w14:paraId="0A6BD7CD" w14:textId="2990E752"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664283F3" w14:textId="77777777" w:rsidR="00B73571" w:rsidRPr="002903BC" w:rsidRDefault="00B73571" w:rsidP="00B42EC3">
            <w:pPr>
              <w:pStyle w:val="BodyText"/>
            </w:pPr>
          </w:p>
        </w:tc>
        <w:tc>
          <w:tcPr>
            <w:tcW w:w="720" w:type="dxa"/>
            <w:tcBorders>
              <w:left w:val="single" w:sz="4" w:space="0" w:color="auto"/>
            </w:tcBorders>
            <w:vAlign w:val="bottom"/>
          </w:tcPr>
          <w:p w14:paraId="20CCEF20" w14:textId="60697291" w:rsidR="00B73571" w:rsidRDefault="00B73571" w:rsidP="00B42EC3">
            <w:pPr>
              <w:pStyle w:val="BodyText"/>
            </w:pPr>
            <w:r w:rsidRPr="002903BC">
              <w:t>£</w:t>
            </w:r>
            <w:r>
              <w:t>1</w:t>
            </w:r>
            <w:r w:rsidR="00E701D6">
              <w:t>.2</w:t>
            </w:r>
          </w:p>
        </w:tc>
        <w:tc>
          <w:tcPr>
            <w:tcW w:w="864" w:type="dxa"/>
          </w:tcPr>
          <w:p w14:paraId="70FE5D0A" w14:textId="77777777" w:rsidR="00B73571" w:rsidRPr="002903BC" w:rsidRDefault="00B73571" w:rsidP="00B42EC3">
            <w:pPr>
              <w:pStyle w:val="BodyText"/>
            </w:pPr>
            <w:r>
              <w:t>2</w:t>
            </w:r>
          </w:p>
        </w:tc>
        <w:tc>
          <w:tcPr>
            <w:tcW w:w="1584" w:type="dxa"/>
            <w:tcBorders>
              <w:right w:val="single" w:sz="4" w:space="0" w:color="auto"/>
            </w:tcBorders>
          </w:tcPr>
          <w:p w14:paraId="69442E3C" w14:textId="1E51D09B" w:rsidR="00B73571" w:rsidRPr="002903BC" w:rsidRDefault="00B73571" w:rsidP="00B42EC3">
            <w:pPr>
              <w:pStyle w:val="BodyText"/>
            </w:pPr>
            <w:r>
              <w:t>Downtime Action</w:t>
            </w:r>
          </w:p>
        </w:tc>
        <w:tc>
          <w:tcPr>
            <w:tcW w:w="1008" w:type="dxa"/>
            <w:tcBorders>
              <w:right w:val="single" w:sz="4" w:space="0" w:color="auto"/>
            </w:tcBorders>
          </w:tcPr>
          <w:p w14:paraId="77AE9952" w14:textId="42A121EE" w:rsidR="00B73571" w:rsidRPr="002903BC" w:rsidRDefault="00B73571" w:rsidP="00B42EC3">
            <w:pPr>
              <w:pStyle w:val="BodyText"/>
            </w:pPr>
            <w:r>
              <w:t>+3</w:t>
            </w:r>
          </w:p>
        </w:tc>
      </w:tr>
      <w:tr w:rsidR="00B73571" w:rsidRPr="002903BC" w14:paraId="3FCA5A8A" w14:textId="77777777" w:rsidTr="00B73571">
        <w:tc>
          <w:tcPr>
            <w:tcW w:w="432" w:type="dxa"/>
          </w:tcPr>
          <w:p w14:paraId="3AF89FF3" w14:textId="77777777" w:rsidR="00B73571" w:rsidRPr="002903BC" w:rsidRDefault="00B73571" w:rsidP="00B42EC3">
            <w:pPr>
              <w:pStyle w:val="BodyText"/>
            </w:pPr>
            <w:r>
              <w:t>2</w:t>
            </w:r>
          </w:p>
        </w:tc>
        <w:tc>
          <w:tcPr>
            <w:tcW w:w="864" w:type="dxa"/>
            <w:vAlign w:val="bottom"/>
          </w:tcPr>
          <w:p w14:paraId="6F1CF728" w14:textId="5011BF56" w:rsidR="00B73571" w:rsidRPr="002903BC" w:rsidRDefault="00B73571" w:rsidP="00B42EC3">
            <w:pPr>
              <w:pStyle w:val="BodyText"/>
            </w:pPr>
            <w:r w:rsidRPr="002903BC">
              <w:t>£</w:t>
            </w:r>
            <w:r>
              <w:t>1</w:t>
            </w:r>
            <w:r w:rsidR="00E701D6">
              <w:t>.2</w:t>
            </w:r>
          </w:p>
        </w:tc>
        <w:tc>
          <w:tcPr>
            <w:tcW w:w="864" w:type="dxa"/>
          </w:tcPr>
          <w:p w14:paraId="4542A581" w14:textId="77777777" w:rsidR="00B73571" w:rsidRPr="002903BC" w:rsidRDefault="00B73571" w:rsidP="00B42EC3">
            <w:pPr>
              <w:pStyle w:val="BodyText"/>
            </w:pPr>
            <w:r>
              <w:t>4</w:t>
            </w:r>
          </w:p>
        </w:tc>
        <w:tc>
          <w:tcPr>
            <w:tcW w:w="1152" w:type="dxa"/>
            <w:tcBorders>
              <w:right w:val="single" w:sz="4" w:space="0" w:color="auto"/>
            </w:tcBorders>
          </w:tcPr>
          <w:p w14:paraId="28D415F7" w14:textId="3088BBD6" w:rsidR="00B73571" w:rsidRPr="002903BC" w:rsidRDefault="00B73571" w:rsidP="00B42EC3">
            <w:pPr>
              <w:pStyle w:val="BodyText"/>
            </w:pPr>
            <w:r>
              <w:t>Intermission</w:t>
            </w:r>
          </w:p>
        </w:tc>
        <w:tc>
          <w:tcPr>
            <w:tcW w:w="1008" w:type="dxa"/>
            <w:tcBorders>
              <w:right w:val="single" w:sz="4" w:space="0" w:color="auto"/>
            </w:tcBorders>
          </w:tcPr>
          <w:p w14:paraId="6B5B5EDF" w14:textId="24F70618"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2B538F6B" w14:textId="77777777" w:rsidR="00B73571" w:rsidRPr="002903BC" w:rsidRDefault="00B73571" w:rsidP="00B42EC3">
            <w:pPr>
              <w:pStyle w:val="BodyText"/>
            </w:pPr>
          </w:p>
        </w:tc>
        <w:tc>
          <w:tcPr>
            <w:tcW w:w="720" w:type="dxa"/>
            <w:tcBorders>
              <w:left w:val="single" w:sz="4" w:space="0" w:color="auto"/>
            </w:tcBorders>
            <w:vAlign w:val="bottom"/>
          </w:tcPr>
          <w:p w14:paraId="3FB1BFD5" w14:textId="77777777" w:rsidR="00B73571" w:rsidRDefault="00B73571" w:rsidP="00B42EC3">
            <w:pPr>
              <w:pStyle w:val="BodyText"/>
            </w:pPr>
            <w:r w:rsidRPr="002903BC">
              <w:t>£2</w:t>
            </w:r>
          </w:p>
        </w:tc>
        <w:tc>
          <w:tcPr>
            <w:tcW w:w="864" w:type="dxa"/>
          </w:tcPr>
          <w:p w14:paraId="21191E8E" w14:textId="77777777" w:rsidR="00B73571" w:rsidRPr="002903BC" w:rsidRDefault="00B73571" w:rsidP="00B42EC3">
            <w:pPr>
              <w:pStyle w:val="BodyText"/>
            </w:pPr>
            <w:r>
              <w:t>4</w:t>
            </w:r>
          </w:p>
        </w:tc>
        <w:tc>
          <w:tcPr>
            <w:tcW w:w="1584" w:type="dxa"/>
            <w:tcBorders>
              <w:right w:val="single" w:sz="4" w:space="0" w:color="auto"/>
            </w:tcBorders>
          </w:tcPr>
          <w:p w14:paraId="5BB5EEB2" w14:textId="32A808E1" w:rsidR="00B73571" w:rsidRPr="002903BC" w:rsidRDefault="00B73571" w:rsidP="00B42EC3">
            <w:pPr>
              <w:pStyle w:val="BodyText"/>
            </w:pPr>
            <w:r>
              <w:t>Downtime Action</w:t>
            </w:r>
          </w:p>
        </w:tc>
        <w:tc>
          <w:tcPr>
            <w:tcW w:w="1008" w:type="dxa"/>
            <w:tcBorders>
              <w:right w:val="single" w:sz="4" w:space="0" w:color="auto"/>
            </w:tcBorders>
          </w:tcPr>
          <w:p w14:paraId="6D931CF2" w14:textId="12D7482B" w:rsidR="00B73571" w:rsidRPr="002903BC" w:rsidRDefault="00B73571" w:rsidP="00B42EC3">
            <w:pPr>
              <w:pStyle w:val="BodyText"/>
            </w:pPr>
            <w:r>
              <w:t>+3</w:t>
            </w:r>
          </w:p>
        </w:tc>
      </w:tr>
      <w:tr w:rsidR="00B73571" w:rsidRPr="002903BC" w14:paraId="17A7C1D7" w14:textId="77777777" w:rsidTr="00B73571">
        <w:tc>
          <w:tcPr>
            <w:tcW w:w="432" w:type="dxa"/>
          </w:tcPr>
          <w:p w14:paraId="510025E4" w14:textId="77777777" w:rsidR="00B73571" w:rsidRPr="002903BC" w:rsidRDefault="00B73571" w:rsidP="00B42EC3">
            <w:pPr>
              <w:pStyle w:val="BodyText"/>
            </w:pPr>
            <w:r>
              <w:t>4</w:t>
            </w:r>
          </w:p>
        </w:tc>
        <w:tc>
          <w:tcPr>
            <w:tcW w:w="864" w:type="dxa"/>
            <w:vAlign w:val="bottom"/>
          </w:tcPr>
          <w:p w14:paraId="0DBA79CB" w14:textId="77777777" w:rsidR="00B73571" w:rsidRPr="002903BC" w:rsidRDefault="00B73571" w:rsidP="00B42EC3">
            <w:pPr>
              <w:pStyle w:val="BodyText"/>
            </w:pPr>
            <w:r w:rsidRPr="002903BC">
              <w:t>£</w:t>
            </w:r>
            <w:r>
              <w:t>3</w:t>
            </w:r>
          </w:p>
        </w:tc>
        <w:tc>
          <w:tcPr>
            <w:tcW w:w="864" w:type="dxa"/>
          </w:tcPr>
          <w:p w14:paraId="45DF0BAE" w14:textId="77777777" w:rsidR="00B73571" w:rsidRPr="002903BC" w:rsidRDefault="00B73571" w:rsidP="00B42EC3">
            <w:pPr>
              <w:pStyle w:val="BodyText"/>
            </w:pPr>
            <w:r>
              <w:t>8</w:t>
            </w:r>
          </w:p>
        </w:tc>
        <w:tc>
          <w:tcPr>
            <w:tcW w:w="1152" w:type="dxa"/>
            <w:tcBorders>
              <w:right w:val="single" w:sz="4" w:space="0" w:color="auto"/>
            </w:tcBorders>
          </w:tcPr>
          <w:p w14:paraId="18CFEF20" w14:textId="337C08F2" w:rsidR="00B73571" w:rsidRPr="002903BC" w:rsidRDefault="00B73571" w:rsidP="00B42EC3">
            <w:pPr>
              <w:pStyle w:val="BodyText"/>
            </w:pPr>
            <w:r>
              <w:t>Intermission</w:t>
            </w:r>
          </w:p>
        </w:tc>
        <w:tc>
          <w:tcPr>
            <w:tcW w:w="1008" w:type="dxa"/>
            <w:tcBorders>
              <w:right w:val="single" w:sz="4" w:space="0" w:color="auto"/>
            </w:tcBorders>
          </w:tcPr>
          <w:p w14:paraId="7C155B17" w14:textId="3C364FFD"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5A547199" w14:textId="77777777" w:rsidR="00B73571" w:rsidRPr="002903BC" w:rsidRDefault="00B73571" w:rsidP="00B42EC3">
            <w:pPr>
              <w:pStyle w:val="BodyText"/>
            </w:pPr>
          </w:p>
        </w:tc>
        <w:tc>
          <w:tcPr>
            <w:tcW w:w="720" w:type="dxa"/>
            <w:tcBorders>
              <w:left w:val="single" w:sz="4" w:space="0" w:color="auto"/>
            </w:tcBorders>
            <w:vAlign w:val="bottom"/>
          </w:tcPr>
          <w:p w14:paraId="7496D850" w14:textId="77777777" w:rsidR="00B73571" w:rsidRDefault="00B73571" w:rsidP="00B42EC3">
            <w:pPr>
              <w:pStyle w:val="BodyText"/>
            </w:pPr>
            <w:r w:rsidRPr="002903BC">
              <w:t>£</w:t>
            </w:r>
            <w:r>
              <w:t>5</w:t>
            </w:r>
          </w:p>
        </w:tc>
        <w:tc>
          <w:tcPr>
            <w:tcW w:w="864" w:type="dxa"/>
          </w:tcPr>
          <w:p w14:paraId="59F57E2E" w14:textId="77777777" w:rsidR="00B73571" w:rsidRPr="002903BC" w:rsidRDefault="00B73571" w:rsidP="00B42EC3">
            <w:pPr>
              <w:pStyle w:val="BodyText"/>
            </w:pPr>
            <w:r>
              <w:t>8</w:t>
            </w:r>
          </w:p>
        </w:tc>
        <w:tc>
          <w:tcPr>
            <w:tcW w:w="1584" w:type="dxa"/>
            <w:tcBorders>
              <w:right w:val="single" w:sz="4" w:space="0" w:color="auto"/>
            </w:tcBorders>
          </w:tcPr>
          <w:p w14:paraId="39F69423" w14:textId="308C72E3" w:rsidR="00B73571" w:rsidRPr="002903BC" w:rsidRDefault="00B73571" w:rsidP="00B42EC3">
            <w:pPr>
              <w:pStyle w:val="BodyText"/>
            </w:pPr>
            <w:r>
              <w:t>Downtime Action</w:t>
            </w:r>
          </w:p>
        </w:tc>
        <w:tc>
          <w:tcPr>
            <w:tcW w:w="1008" w:type="dxa"/>
            <w:tcBorders>
              <w:right w:val="single" w:sz="4" w:space="0" w:color="auto"/>
            </w:tcBorders>
          </w:tcPr>
          <w:p w14:paraId="439DCBFF" w14:textId="3B0051C6" w:rsidR="00B73571" w:rsidRPr="002903BC" w:rsidRDefault="00B73571" w:rsidP="00B42EC3">
            <w:pPr>
              <w:pStyle w:val="BodyText"/>
            </w:pPr>
            <w:r>
              <w:t>+3</w:t>
            </w:r>
          </w:p>
        </w:tc>
      </w:tr>
      <w:tr w:rsidR="00B73571" w:rsidRPr="002903BC" w14:paraId="29C23801" w14:textId="77777777" w:rsidTr="00B73571">
        <w:tc>
          <w:tcPr>
            <w:tcW w:w="432" w:type="dxa"/>
          </w:tcPr>
          <w:p w14:paraId="19C42488" w14:textId="77777777" w:rsidR="00B73571" w:rsidRPr="002903BC" w:rsidRDefault="00B73571" w:rsidP="00B42EC3">
            <w:pPr>
              <w:pStyle w:val="BodyText"/>
            </w:pPr>
            <w:r>
              <w:t>6</w:t>
            </w:r>
          </w:p>
        </w:tc>
        <w:tc>
          <w:tcPr>
            <w:tcW w:w="864" w:type="dxa"/>
            <w:vAlign w:val="bottom"/>
          </w:tcPr>
          <w:p w14:paraId="14BA3D91" w14:textId="77777777" w:rsidR="00B73571" w:rsidRPr="002903BC" w:rsidRDefault="00B73571" w:rsidP="00B42EC3">
            <w:pPr>
              <w:pStyle w:val="BodyText"/>
            </w:pPr>
            <w:r w:rsidRPr="002903BC">
              <w:t>£</w:t>
            </w:r>
            <w:r>
              <w:t>8</w:t>
            </w:r>
          </w:p>
        </w:tc>
        <w:tc>
          <w:tcPr>
            <w:tcW w:w="864" w:type="dxa"/>
          </w:tcPr>
          <w:p w14:paraId="47D89414" w14:textId="77777777" w:rsidR="00B73571" w:rsidRPr="002903BC" w:rsidRDefault="00B73571" w:rsidP="00B42EC3">
            <w:pPr>
              <w:pStyle w:val="BodyText"/>
            </w:pPr>
            <w:r>
              <w:t>12</w:t>
            </w:r>
          </w:p>
        </w:tc>
        <w:tc>
          <w:tcPr>
            <w:tcW w:w="1152" w:type="dxa"/>
            <w:tcBorders>
              <w:right w:val="single" w:sz="4" w:space="0" w:color="auto"/>
            </w:tcBorders>
          </w:tcPr>
          <w:p w14:paraId="5AB5AA24" w14:textId="3B7FDB76" w:rsidR="00B73571" w:rsidRPr="002903BC" w:rsidRDefault="00B73571" w:rsidP="00B42EC3">
            <w:pPr>
              <w:pStyle w:val="BodyText"/>
            </w:pPr>
            <w:r>
              <w:t>Intermission</w:t>
            </w:r>
          </w:p>
        </w:tc>
        <w:tc>
          <w:tcPr>
            <w:tcW w:w="1008" w:type="dxa"/>
            <w:tcBorders>
              <w:right w:val="single" w:sz="4" w:space="0" w:color="auto"/>
            </w:tcBorders>
          </w:tcPr>
          <w:p w14:paraId="064D0FFB" w14:textId="5674EA8F"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556ACF0C" w14:textId="77777777" w:rsidR="00B73571" w:rsidRPr="002903BC" w:rsidRDefault="00B73571" w:rsidP="00B42EC3">
            <w:pPr>
              <w:pStyle w:val="BodyText"/>
            </w:pPr>
          </w:p>
        </w:tc>
        <w:tc>
          <w:tcPr>
            <w:tcW w:w="720" w:type="dxa"/>
            <w:tcBorders>
              <w:left w:val="single" w:sz="4" w:space="0" w:color="auto"/>
            </w:tcBorders>
            <w:vAlign w:val="bottom"/>
          </w:tcPr>
          <w:p w14:paraId="7D95E868" w14:textId="77777777" w:rsidR="00B73571" w:rsidRDefault="00B73571" w:rsidP="00B42EC3">
            <w:pPr>
              <w:pStyle w:val="BodyText"/>
            </w:pPr>
            <w:r w:rsidRPr="002903BC">
              <w:t>£12</w:t>
            </w:r>
          </w:p>
        </w:tc>
        <w:tc>
          <w:tcPr>
            <w:tcW w:w="864" w:type="dxa"/>
          </w:tcPr>
          <w:p w14:paraId="7B01D0F1" w14:textId="77777777" w:rsidR="00B73571" w:rsidRPr="002903BC" w:rsidRDefault="00B73571" w:rsidP="00B42EC3">
            <w:pPr>
              <w:pStyle w:val="BodyText"/>
            </w:pPr>
            <w:r>
              <w:t>12</w:t>
            </w:r>
          </w:p>
        </w:tc>
        <w:tc>
          <w:tcPr>
            <w:tcW w:w="1584" w:type="dxa"/>
            <w:tcBorders>
              <w:right w:val="single" w:sz="4" w:space="0" w:color="auto"/>
            </w:tcBorders>
          </w:tcPr>
          <w:p w14:paraId="0FB9B4CD" w14:textId="4ACDBDAA" w:rsidR="00B73571" w:rsidRPr="002903BC" w:rsidRDefault="00B73571" w:rsidP="00B42EC3">
            <w:pPr>
              <w:pStyle w:val="BodyText"/>
            </w:pPr>
            <w:r>
              <w:t>Downtime Action</w:t>
            </w:r>
          </w:p>
        </w:tc>
        <w:tc>
          <w:tcPr>
            <w:tcW w:w="1008" w:type="dxa"/>
            <w:tcBorders>
              <w:right w:val="single" w:sz="4" w:space="0" w:color="auto"/>
            </w:tcBorders>
          </w:tcPr>
          <w:p w14:paraId="6259CAB4" w14:textId="4561D884" w:rsidR="00B73571" w:rsidRPr="002903BC" w:rsidRDefault="00B73571" w:rsidP="00B42EC3">
            <w:pPr>
              <w:pStyle w:val="BodyText"/>
            </w:pPr>
            <w:r>
              <w:t>+3</w:t>
            </w:r>
          </w:p>
        </w:tc>
      </w:tr>
      <w:tr w:rsidR="00B73571" w:rsidRPr="002903BC" w14:paraId="5F7224C4" w14:textId="77777777" w:rsidTr="00B73571">
        <w:tc>
          <w:tcPr>
            <w:tcW w:w="432" w:type="dxa"/>
          </w:tcPr>
          <w:p w14:paraId="1AEB4553" w14:textId="77777777" w:rsidR="00B73571" w:rsidRPr="002903BC" w:rsidRDefault="00B73571" w:rsidP="00B42EC3">
            <w:pPr>
              <w:pStyle w:val="BodyText"/>
            </w:pPr>
            <w:r>
              <w:t>8</w:t>
            </w:r>
          </w:p>
        </w:tc>
        <w:tc>
          <w:tcPr>
            <w:tcW w:w="864" w:type="dxa"/>
            <w:vAlign w:val="bottom"/>
          </w:tcPr>
          <w:p w14:paraId="4ECF3527" w14:textId="77777777" w:rsidR="00B73571" w:rsidRPr="002903BC" w:rsidRDefault="00B73571" w:rsidP="00B42EC3">
            <w:pPr>
              <w:pStyle w:val="BodyText"/>
            </w:pPr>
            <w:r w:rsidRPr="002903BC">
              <w:t>£</w:t>
            </w:r>
            <w:r>
              <w:t>20</w:t>
            </w:r>
          </w:p>
        </w:tc>
        <w:tc>
          <w:tcPr>
            <w:tcW w:w="864" w:type="dxa"/>
          </w:tcPr>
          <w:p w14:paraId="7E36F540" w14:textId="77777777" w:rsidR="00B73571" w:rsidRPr="002903BC" w:rsidRDefault="00B73571" w:rsidP="00B42EC3">
            <w:pPr>
              <w:pStyle w:val="BodyText"/>
            </w:pPr>
            <w:r>
              <w:t>16</w:t>
            </w:r>
          </w:p>
        </w:tc>
        <w:tc>
          <w:tcPr>
            <w:tcW w:w="1152" w:type="dxa"/>
            <w:tcBorders>
              <w:right w:val="single" w:sz="4" w:space="0" w:color="auto"/>
            </w:tcBorders>
          </w:tcPr>
          <w:p w14:paraId="1D6BA185" w14:textId="7BB86C7F" w:rsidR="00B73571" w:rsidRPr="002903BC" w:rsidRDefault="00B73571" w:rsidP="00B42EC3">
            <w:pPr>
              <w:pStyle w:val="BodyText"/>
            </w:pPr>
            <w:r>
              <w:t>Intermission</w:t>
            </w:r>
          </w:p>
        </w:tc>
        <w:tc>
          <w:tcPr>
            <w:tcW w:w="1008" w:type="dxa"/>
            <w:tcBorders>
              <w:right w:val="single" w:sz="4" w:space="0" w:color="auto"/>
            </w:tcBorders>
          </w:tcPr>
          <w:p w14:paraId="45203C2A" w14:textId="5582DE62" w:rsidR="00B73571" w:rsidRPr="002903BC" w:rsidRDefault="00B73571" w:rsidP="00B42EC3">
            <w:pPr>
              <w:pStyle w:val="BodyText"/>
            </w:pPr>
            <w:r>
              <w:t>+4</w:t>
            </w:r>
          </w:p>
        </w:tc>
        <w:tc>
          <w:tcPr>
            <w:tcW w:w="236" w:type="dxa"/>
            <w:tcBorders>
              <w:top w:val="nil"/>
              <w:left w:val="single" w:sz="4" w:space="0" w:color="auto"/>
              <w:bottom w:val="nil"/>
              <w:right w:val="single" w:sz="4" w:space="0" w:color="auto"/>
            </w:tcBorders>
          </w:tcPr>
          <w:p w14:paraId="00B0F0BA" w14:textId="77777777" w:rsidR="00B73571" w:rsidRPr="002903BC" w:rsidRDefault="00B73571" w:rsidP="00B42EC3">
            <w:pPr>
              <w:pStyle w:val="BodyText"/>
            </w:pPr>
          </w:p>
        </w:tc>
        <w:tc>
          <w:tcPr>
            <w:tcW w:w="720" w:type="dxa"/>
            <w:tcBorders>
              <w:left w:val="single" w:sz="4" w:space="0" w:color="auto"/>
            </w:tcBorders>
            <w:vAlign w:val="bottom"/>
          </w:tcPr>
          <w:p w14:paraId="1F0FBE67" w14:textId="77777777" w:rsidR="00B73571" w:rsidRDefault="00B73571" w:rsidP="00B42EC3">
            <w:pPr>
              <w:pStyle w:val="BodyText"/>
            </w:pPr>
            <w:r w:rsidRPr="002903BC">
              <w:t>£3</w:t>
            </w:r>
            <w:r>
              <w:t>0</w:t>
            </w:r>
          </w:p>
        </w:tc>
        <w:tc>
          <w:tcPr>
            <w:tcW w:w="864" w:type="dxa"/>
          </w:tcPr>
          <w:p w14:paraId="3A083D0D" w14:textId="77777777" w:rsidR="00B73571" w:rsidRPr="002903BC" w:rsidRDefault="00B73571" w:rsidP="00B42EC3">
            <w:pPr>
              <w:pStyle w:val="BodyText"/>
            </w:pPr>
            <w:r>
              <w:t>16</w:t>
            </w:r>
          </w:p>
        </w:tc>
        <w:tc>
          <w:tcPr>
            <w:tcW w:w="1584" w:type="dxa"/>
            <w:tcBorders>
              <w:right w:val="single" w:sz="4" w:space="0" w:color="auto"/>
            </w:tcBorders>
          </w:tcPr>
          <w:p w14:paraId="691AF393" w14:textId="4D45F64D" w:rsidR="00B73571" w:rsidRPr="002903BC" w:rsidRDefault="00B73571" w:rsidP="00B42EC3">
            <w:pPr>
              <w:pStyle w:val="BodyText"/>
            </w:pPr>
            <w:r>
              <w:t>Downtime Action</w:t>
            </w:r>
          </w:p>
        </w:tc>
        <w:tc>
          <w:tcPr>
            <w:tcW w:w="1008" w:type="dxa"/>
            <w:tcBorders>
              <w:right w:val="single" w:sz="4" w:space="0" w:color="auto"/>
            </w:tcBorders>
          </w:tcPr>
          <w:p w14:paraId="49FF3A73" w14:textId="2E137CF4" w:rsidR="00B73571" w:rsidRPr="002903BC" w:rsidRDefault="00B73571" w:rsidP="00B42EC3">
            <w:pPr>
              <w:pStyle w:val="BodyText"/>
            </w:pPr>
            <w:r>
              <w:t>+4</w:t>
            </w:r>
          </w:p>
        </w:tc>
      </w:tr>
      <w:tr w:rsidR="00B73571" w:rsidRPr="002903BC" w14:paraId="56CAE57D" w14:textId="77777777" w:rsidTr="00B73571">
        <w:tc>
          <w:tcPr>
            <w:tcW w:w="432" w:type="dxa"/>
          </w:tcPr>
          <w:p w14:paraId="38F96EFC" w14:textId="77777777" w:rsidR="00B73571" w:rsidRPr="002903BC" w:rsidRDefault="00B73571" w:rsidP="00B42EC3">
            <w:pPr>
              <w:pStyle w:val="BodyText"/>
            </w:pPr>
            <w:r>
              <w:t>10</w:t>
            </w:r>
          </w:p>
        </w:tc>
        <w:tc>
          <w:tcPr>
            <w:tcW w:w="864" w:type="dxa"/>
            <w:vAlign w:val="bottom"/>
          </w:tcPr>
          <w:p w14:paraId="54239615" w14:textId="77777777" w:rsidR="00B73571" w:rsidRPr="002903BC" w:rsidRDefault="00B73571" w:rsidP="00B42EC3">
            <w:pPr>
              <w:pStyle w:val="BodyText"/>
            </w:pPr>
            <w:r w:rsidRPr="002903BC">
              <w:t>£</w:t>
            </w:r>
            <w:r>
              <w:t>5</w:t>
            </w:r>
            <w:r w:rsidRPr="002903BC">
              <w:t>0</w:t>
            </w:r>
          </w:p>
        </w:tc>
        <w:tc>
          <w:tcPr>
            <w:tcW w:w="864" w:type="dxa"/>
          </w:tcPr>
          <w:p w14:paraId="744189FA" w14:textId="77777777" w:rsidR="00B73571" w:rsidRPr="002903BC" w:rsidRDefault="00B73571" w:rsidP="00B42EC3">
            <w:pPr>
              <w:pStyle w:val="BodyText"/>
            </w:pPr>
            <w:r>
              <w:t>20</w:t>
            </w:r>
          </w:p>
        </w:tc>
        <w:tc>
          <w:tcPr>
            <w:tcW w:w="1152" w:type="dxa"/>
            <w:tcBorders>
              <w:right w:val="single" w:sz="4" w:space="0" w:color="auto"/>
            </w:tcBorders>
          </w:tcPr>
          <w:p w14:paraId="115740AC" w14:textId="145367ED" w:rsidR="00B73571" w:rsidRPr="002903BC" w:rsidRDefault="00B73571" w:rsidP="00B42EC3">
            <w:pPr>
              <w:pStyle w:val="BodyText"/>
            </w:pPr>
            <w:r>
              <w:t>Intermission</w:t>
            </w:r>
          </w:p>
        </w:tc>
        <w:tc>
          <w:tcPr>
            <w:tcW w:w="1008" w:type="dxa"/>
            <w:tcBorders>
              <w:right w:val="single" w:sz="4" w:space="0" w:color="auto"/>
            </w:tcBorders>
          </w:tcPr>
          <w:p w14:paraId="5B58BBE8" w14:textId="6DA7D8E5" w:rsidR="00B73571" w:rsidRPr="002903BC" w:rsidRDefault="00B73571" w:rsidP="00B42EC3">
            <w:pPr>
              <w:pStyle w:val="BodyText"/>
            </w:pPr>
            <w:r>
              <w:t>+5</w:t>
            </w:r>
          </w:p>
        </w:tc>
        <w:tc>
          <w:tcPr>
            <w:tcW w:w="236" w:type="dxa"/>
            <w:tcBorders>
              <w:top w:val="nil"/>
              <w:left w:val="single" w:sz="4" w:space="0" w:color="auto"/>
              <w:bottom w:val="nil"/>
              <w:right w:val="single" w:sz="4" w:space="0" w:color="auto"/>
            </w:tcBorders>
          </w:tcPr>
          <w:p w14:paraId="762DA0AC" w14:textId="77777777" w:rsidR="00B73571" w:rsidRPr="002903BC" w:rsidRDefault="00B73571" w:rsidP="00B42EC3">
            <w:pPr>
              <w:pStyle w:val="BodyText"/>
            </w:pPr>
          </w:p>
        </w:tc>
        <w:tc>
          <w:tcPr>
            <w:tcW w:w="720" w:type="dxa"/>
            <w:tcBorders>
              <w:left w:val="single" w:sz="4" w:space="0" w:color="auto"/>
            </w:tcBorders>
            <w:vAlign w:val="bottom"/>
          </w:tcPr>
          <w:p w14:paraId="4F79EE2E" w14:textId="77777777" w:rsidR="00B73571" w:rsidRDefault="00B73571" w:rsidP="00B42EC3">
            <w:pPr>
              <w:pStyle w:val="BodyText"/>
            </w:pPr>
            <w:r w:rsidRPr="002903BC">
              <w:t>£80</w:t>
            </w:r>
          </w:p>
        </w:tc>
        <w:tc>
          <w:tcPr>
            <w:tcW w:w="864" w:type="dxa"/>
          </w:tcPr>
          <w:p w14:paraId="13B332C1" w14:textId="77777777" w:rsidR="00B73571" w:rsidRPr="002903BC" w:rsidRDefault="00B73571" w:rsidP="00B42EC3">
            <w:pPr>
              <w:pStyle w:val="BodyText"/>
            </w:pPr>
            <w:r>
              <w:t>20</w:t>
            </w:r>
          </w:p>
        </w:tc>
        <w:tc>
          <w:tcPr>
            <w:tcW w:w="1584" w:type="dxa"/>
            <w:tcBorders>
              <w:right w:val="single" w:sz="4" w:space="0" w:color="auto"/>
            </w:tcBorders>
          </w:tcPr>
          <w:p w14:paraId="5CAED9FF" w14:textId="71A4736F" w:rsidR="00B73571" w:rsidRPr="002903BC" w:rsidRDefault="00B73571" w:rsidP="00B42EC3">
            <w:pPr>
              <w:pStyle w:val="BodyText"/>
            </w:pPr>
            <w:r>
              <w:t>Downtime Action</w:t>
            </w:r>
          </w:p>
        </w:tc>
        <w:tc>
          <w:tcPr>
            <w:tcW w:w="1008" w:type="dxa"/>
            <w:tcBorders>
              <w:right w:val="single" w:sz="4" w:space="0" w:color="auto"/>
            </w:tcBorders>
          </w:tcPr>
          <w:p w14:paraId="3AEDFB35" w14:textId="60CD5639" w:rsidR="00B73571" w:rsidRPr="002903BC" w:rsidRDefault="00B73571" w:rsidP="00B42EC3">
            <w:pPr>
              <w:pStyle w:val="BodyText"/>
            </w:pPr>
            <w:r>
              <w:t>+5</w:t>
            </w:r>
          </w:p>
        </w:tc>
      </w:tr>
      <w:tr w:rsidR="00B73571" w:rsidRPr="002903BC" w14:paraId="697BD37E" w14:textId="77777777" w:rsidTr="00B73571">
        <w:tc>
          <w:tcPr>
            <w:tcW w:w="432" w:type="dxa"/>
          </w:tcPr>
          <w:p w14:paraId="40D2BFF5" w14:textId="77777777" w:rsidR="00B73571" w:rsidRPr="002903BC" w:rsidRDefault="00B73571" w:rsidP="00B42EC3">
            <w:pPr>
              <w:pStyle w:val="BodyText"/>
            </w:pPr>
            <w:r>
              <w:t>12</w:t>
            </w:r>
          </w:p>
        </w:tc>
        <w:tc>
          <w:tcPr>
            <w:tcW w:w="864" w:type="dxa"/>
            <w:vAlign w:val="bottom"/>
          </w:tcPr>
          <w:p w14:paraId="701AE1C8" w14:textId="77777777" w:rsidR="00B73571" w:rsidRPr="002903BC" w:rsidRDefault="00B73571" w:rsidP="00B42EC3">
            <w:pPr>
              <w:pStyle w:val="BodyText"/>
            </w:pPr>
            <w:r w:rsidRPr="002903BC">
              <w:t>£</w:t>
            </w:r>
            <w:r>
              <w:t>12</w:t>
            </w:r>
            <w:r w:rsidRPr="002903BC">
              <w:t>0</w:t>
            </w:r>
          </w:p>
        </w:tc>
        <w:tc>
          <w:tcPr>
            <w:tcW w:w="864" w:type="dxa"/>
          </w:tcPr>
          <w:p w14:paraId="5254B64F" w14:textId="77777777" w:rsidR="00B73571" w:rsidRPr="002903BC" w:rsidRDefault="00B73571" w:rsidP="00B42EC3">
            <w:pPr>
              <w:pStyle w:val="BodyText"/>
            </w:pPr>
            <w:r>
              <w:t>24</w:t>
            </w:r>
          </w:p>
        </w:tc>
        <w:tc>
          <w:tcPr>
            <w:tcW w:w="1152" w:type="dxa"/>
            <w:tcBorders>
              <w:right w:val="single" w:sz="4" w:space="0" w:color="auto"/>
            </w:tcBorders>
          </w:tcPr>
          <w:p w14:paraId="16E2C9E5" w14:textId="08B04C8A" w:rsidR="00B73571" w:rsidRPr="002903BC" w:rsidRDefault="00B73571" w:rsidP="00B42EC3">
            <w:pPr>
              <w:pStyle w:val="BodyText"/>
            </w:pPr>
            <w:r>
              <w:t>Intermission</w:t>
            </w:r>
          </w:p>
        </w:tc>
        <w:tc>
          <w:tcPr>
            <w:tcW w:w="1008" w:type="dxa"/>
            <w:tcBorders>
              <w:right w:val="single" w:sz="4" w:space="0" w:color="auto"/>
            </w:tcBorders>
          </w:tcPr>
          <w:p w14:paraId="15681DD3" w14:textId="2876E8C6" w:rsidR="00B73571" w:rsidRPr="002903BC" w:rsidRDefault="00B73571" w:rsidP="00B42EC3">
            <w:pPr>
              <w:pStyle w:val="BodyText"/>
            </w:pPr>
            <w:r>
              <w:t>+6</w:t>
            </w:r>
          </w:p>
        </w:tc>
        <w:tc>
          <w:tcPr>
            <w:tcW w:w="236" w:type="dxa"/>
            <w:tcBorders>
              <w:top w:val="nil"/>
              <w:left w:val="single" w:sz="4" w:space="0" w:color="auto"/>
              <w:bottom w:val="nil"/>
              <w:right w:val="single" w:sz="4" w:space="0" w:color="auto"/>
            </w:tcBorders>
          </w:tcPr>
          <w:p w14:paraId="564CF401" w14:textId="77777777" w:rsidR="00B73571" w:rsidRPr="002903BC" w:rsidRDefault="00B73571" w:rsidP="00B42EC3">
            <w:pPr>
              <w:pStyle w:val="BodyText"/>
            </w:pPr>
          </w:p>
        </w:tc>
        <w:tc>
          <w:tcPr>
            <w:tcW w:w="720" w:type="dxa"/>
            <w:tcBorders>
              <w:left w:val="single" w:sz="4" w:space="0" w:color="auto"/>
            </w:tcBorders>
            <w:vAlign w:val="bottom"/>
          </w:tcPr>
          <w:p w14:paraId="6139A7B9" w14:textId="77777777" w:rsidR="00B73571" w:rsidRDefault="00B73571" w:rsidP="00B42EC3">
            <w:pPr>
              <w:pStyle w:val="BodyText"/>
            </w:pPr>
            <w:r w:rsidRPr="002903BC">
              <w:t>£200</w:t>
            </w:r>
          </w:p>
        </w:tc>
        <w:tc>
          <w:tcPr>
            <w:tcW w:w="864" w:type="dxa"/>
          </w:tcPr>
          <w:p w14:paraId="7BE44A7B" w14:textId="77777777" w:rsidR="00B73571" w:rsidRPr="002903BC" w:rsidRDefault="00B73571" w:rsidP="00B42EC3">
            <w:pPr>
              <w:pStyle w:val="BodyText"/>
            </w:pPr>
            <w:r>
              <w:t>24</w:t>
            </w:r>
          </w:p>
        </w:tc>
        <w:tc>
          <w:tcPr>
            <w:tcW w:w="1584" w:type="dxa"/>
            <w:tcBorders>
              <w:right w:val="single" w:sz="4" w:space="0" w:color="auto"/>
            </w:tcBorders>
          </w:tcPr>
          <w:p w14:paraId="000A4E91" w14:textId="49978191" w:rsidR="00B73571" w:rsidRPr="002903BC" w:rsidRDefault="00B73571" w:rsidP="00B42EC3">
            <w:pPr>
              <w:pStyle w:val="BodyText"/>
            </w:pPr>
            <w:r>
              <w:t>Downtime Action</w:t>
            </w:r>
          </w:p>
        </w:tc>
        <w:tc>
          <w:tcPr>
            <w:tcW w:w="1008" w:type="dxa"/>
            <w:tcBorders>
              <w:right w:val="single" w:sz="4" w:space="0" w:color="auto"/>
            </w:tcBorders>
          </w:tcPr>
          <w:p w14:paraId="2674CA26" w14:textId="64BA4C68" w:rsidR="00B73571" w:rsidRPr="002903BC" w:rsidRDefault="00B73571" w:rsidP="00B42EC3">
            <w:pPr>
              <w:pStyle w:val="BodyText"/>
            </w:pPr>
            <w:r>
              <w:t>+6</w:t>
            </w:r>
          </w:p>
        </w:tc>
      </w:tr>
      <w:tr w:rsidR="00B73571" w:rsidRPr="002903BC" w14:paraId="7E9AF553" w14:textId="77777777" w:rsidTr="00B73571">
        <w:tc>
          <w:tcPr>
            <w:tcW w:w="432" w:type="dxa"/>
          </w:tcPr>
          <w:p w14:paraId="4E6D7F62" w14:textId="77777777" w:rsidR="00B73571" w:rsidRPr="002903BC" w:rsidRDefault="00B73571" w:rsidP="00B42EC3">
            <w:pPr>
              <w:pStyle w:val="BodyText"/>
            </w:pPr>
            <w:r>
              <w:t>14</w:t>
            </w:r>
          </w:p>
        </w:tc>
        <w:tc>
          <w:tcPr>
            <w:tcW w:w="864" w:type="dxa"/>
            <w:vAlign w:val="bottom"/>
          </w:tcPr>
          <w:p w14:paraId="59BCC10B" w14:textId="77777777" w:rsidR="00B73571" w:rsidRPr="002903BC" w:rsidRDefault="00B73571" w:rsidP="00B42EC3">
            <w:pPr>
              <w:pStyle w:val="BodyText"/>
            </w:pPr>
            <w:r w:rsidRPr="002903BC">
              <w:t>£</w:t>
            </w:r>
            <w:r>
              <w:t>30</w:t>
            </w:r>
            <w:r w:rsidRPr="002903BC">
              <w:t>0</w:t>
            </w:r>
          </w:p>
        </w:tc>
        <w:tc>
          <w:tcPr>
            <w:tcW w:w="864" w:type="dxa"/>
          </w:tcPr>
          <w:p w14:paraId="3946B929" w14:textId="77777777" w:rsidR="00B73571" w:rsidRPr="002903BC" w:rsidRDefault="00B73571" w:rsidP="00B42EC3">
            <w:pPr>
              <w:pStyle w:val="BodyText"/>
            </w:pPr>
            <w:r>
              <w:t>28</w:t>
            </w:r>
          </w:p>
        </w:tc>
        <w:tc>
          <w:tcPr>
            <w:tcW w:w="1152" w:type="dxa"/>
            <w:tcBorders>
              <w:right w:val="single" w:sz="4" w:space="0" w:color="auto"/>
            </w:tcBorders>
          </w:tcPr>
          <w:p w14:paraId="693A1E87" w14:textId="190F9CE6" w:rsidR="00B73571" w:rsidRPr="002903BC" w:rsidRDefault="00B73571" w:rsidP="00B42EC3">
            <w:pPr>
              <w:pStyle w:val="BodyText"/>
            </w:pPr>
            <w:r>
              <w:t>Intermission</w:t>
            </w:r>
          </w:p>
        </w:tc>
        <w:tc>
          <w:tcPr>
            <w:tcW w:w="1008" w:type="dxa"/>
            <w:tcBorders>
              <w:right w:val="single" w:sz="4" w:space="0" w:color="auto"/>
            </w:tcBorders>
          </w:tcPr>
          <w:p w14:paraId="75B20991" w14:textId="6D0AD240" w:rsidR="00B73571" w:rsidRPr="002903BC" w:rsidRDefault="00B73571" w:rsidP="00B42EC3">
            <w:pPr>
              <w:pStyle w:val="BodyText"/>
            </w:pPr>
            <w:r>
              <w:t>+7</w:t>
            </w:r>
          </w:p>
        </w:tc>
        <w:tc>
          <w:tcPr>
            <w:tcW w:w="236" w:type="dxa"/>
            <w:tcBorders>
              <w:top w:val="nil"/>
              <w:left w:val="single" w:sz="4" w:space="0" w:color="auto"/>
              <w:bottom w:val="nil"/>
              <w:right w:val="single" w:sz="4" w:space="0" w:color="auto"/>
            </w:tcBorders>
          </w:tcPr>
          <w:p w14:paraId="4A25E86D" w14:textId="77777777" w:rsidR="00B73571" w:rsidRPr="002903BC" w:rsidRDefault="00B73571" w:rsidP="00B42EC3">
            <w:pPr>
              <w:pStyle w:val="BodyText"/>
            </w:pPr>
          </w:p>
        </w:tc>
        <w:tc>
          <w:tcPr>
            <w:tcW w:w="720" w:type="dxa"/>
            <w:tcBorders>
              <w:left w:val="single" w:sz="4" w:space="0" w:color="auto"/>
            </w:tcBorders>
            <w:vAlign w:val="bottom"/>
          </w:tcPr>
          <w:p w14:paraId="2B52750A" w14:textId="77777777" w:rsidR="00B73571" w:rsidRDefault="00B73571" w:rsidP="00B42EC3">
            <w:pPr>
              <w:pStyle w:val="BodyText"/>
            </w:pPr>
            <w:r w:rsidRPr="002903BC">
              <w:t>£500</w:t>
            </w:r>
          </w:p>
        </w:tc>
        <w:tc>
          <w:tcPr>
            <w:tcW w:w="864" w:type="dxa"/>
          </w:tcPr>
          <w:p w14:paraId="1560D980" w14:textId="77777777" w:rsidR="00B73571" w:rsidRPr="002903BC" w:rsidRDefault="00B73571" w:rsidP="00B42EC3">
            <w:pPr>
              <w:pStyle w:val="BodyText"/>
            </w:pPr>
            <w:r>
              <w:t>28</w:t>
            </w:r>
          </w:p>
        </w:tc>
        <w:tc>
          <w:tcPr>
            <w:tcW w:w="1584" w:type="dxa"/>
            <w:tcBorders>
              <w:right w:val="single" w:sz="4" w:space="0" w:color="auto"/>
            </w:tcBorders>
          </w:tcPr>
          <w:p w14:paraId="3F84C74F" w14:textId="7B6EF463" w:rsidR="00B73571" w:rsidRPr="002903BC" w:rsidRDefault="00B73571" w:rsidP="00B42EC3">
            <w:pPr>
              <w:pStyle w:val="BodyText"/>
            </w:pPr>
            <w:r>
              <w:t>Downtime Action</w:t>
            </w:r>
          </w:p>
        </w:tc>
        <w:tc>
          <w:tcPr>
            <w:tcW w:w="1008" w:type="dxa"/>
            <w:tcBorders>
              <w:right w:val="single" w:sz="4" w:space="0" w:color="auto"/>
            </w:tcBorders>
          </w:tcPr>
          <w:p w14:paraId="63DF0A4C" w14:textId="02FE114C" w:rsidR="00B73571" w:rsidRPr="002903BC" w:rsidRDefault="00B73571" w:rsidP="00B42EC3">
            <w:pPr>
              <w:pStyle w:val="BodyText"/>
            </w:pPr>
            <w:r>
              <w:t>+7</w:t>
            </w:r>
          </w:p>
        </w:tc>
      </w:tr>
      <w:tr w:rsidR="00B73571" w:rsidRPr="002903BC" w14:paraId="0783A8F0" w14:textId="77777777" w:rsidTr="00B73571">
        <w:tc>
          <w:tcPr>
            <w:tcW w:w="432" w:type="dxa"/>
          </w:tcPr>
          <w:p w14:paraId="19C26AB0" w14:textId="77777777" w:rsidR="00B73571" w:rsidRPr="002903BC" w:rsidRDefault="00B73571" w:rsidP="00B42EC3">
            <w:pPr>
              <w:pStyle w:val="BodyText"/>
            </w:pPr>
            <w:r>
              <w:t>16</w:t>
            </w:r>
          </w:p>
        </w:tc>
        <w:tc>
          <w:tcPr>
            <w:tcW w:w="864" w:type="dxa"/>
            <w:vAlign w:val="bottom"/>
          </w:tcPr>
          <w:p w14:paraId="5283AD64" w14:textId="77777777" w:rsidR="00B73571" w:rsidRPr="002903BC" w:rsidRDefault="00B73571" w:rsidP="00B42EC3">
            <w:pPr>
              <w:pStyle w:val="BodyText"/>
            </w:pPr>
            <w:r w:rsidRPr="002903BC">
              <w:t>£</w:t>
            </w:r>
            <w:r>
              <w:t>80</w:t>
            </w:r>
            <w:r w:rsidRPr="002903BC">
              <w:t>0</w:t>
            </w:r>
          </w:p>
        </w:tc>
        <w:tc>
          <w:tcPr>
            <w:tcW w:w="864" w:type="dxa"/>
          </w:tcPr>
          <w:p w14:paraId="209FABCC" w14:textId="77777777" w:rsidR="00B73571" w:rsidRPr="002903BC" w:rsidRDefault="00B73571" w:rsidP="00B42EC3">
            <w:pPr>
              <w:pStyle w:val="BodyText"/>
            </w:pPr>
            <w:r>
              <w:t>32</w:t>
            </w:r>
          </w:p>
        </w:tc>
        <w:tc>
          <w:tcPr>
            <w:tcW w:w="1152" w:type="dxa"/>
            <w:tcBorders>
              <w:right w:val="single" w:sz="4" w:space="0" w:color="auto"/>
            </w:tcBorders>
          </w:tcPr>
          <w:p w14:paraId="288E7C1D" w14:textId="149E0CF5" w:rsidR="00B73571" w:rsidRPr="002903BC" w:rsidRDefault="00B73571" w:rsidP="00B42EC3">
            <w:pPr>
              <w:pStyle w:val="BodyText"/>
            </w:pPr>
            <w:r>
              <w:t>Intermission</w:t>
            </w:r>
          </w:p>
        </w:tc>
        <w:tc>
          <w:tcPr>
            <w:tcW w:w="1008" w:type="dxa"/>
            <w:tcBorders>
              <w:right w:val="single" w:sz="4" w:space="0" w:color="auto"/>
            </w:tcBorders>
          </w:tcPr>
          <w:p w14:paraId="7D3C378D" w14:textId="10EAA312" w:rsidR="00B73571" w:rsidRPr="002903BC" w:rsidRDefault="00B73571" w:rsidP="00B42EC3">
            <w:pPr>
              <w:pStyle w:val="BodyText"/>
            </w:pPr>
            <w:r>
              <w:t>+8</w:t>
            </w:r>
          </w:p>
        </w:tc>
        <w:tc>
          <w:tcPr>
            <w:tcW w:w="236" w:type="dxa"/>
            <w:tcBorders>
              <w:top w:val="nil"/>
              <w:left w:val="single" w:sz="4" w:space="0" w:color="auto"/>
              <w:bottom w:val="nil"/>
              <w:right w:val="single" w:sz="4" w:space="0" w:color="auto"/>
            </w:tcBorders>
          </w:tcPr>
          <w:p w14:paraId="0A2C2652" w14:textId="77777777" w:rsidR="00B73571" w:rsidRPr="002903BC" w:rsidRDefault="00B73571" w:rsidP="00B42EC3">
            <w:pPr>
              <w:pStyle w:val="BodyText"/>
            </w:pPr>
          </w:p>
        </w:tc>
        <w:tc>
          <w:tcPr>
            <w:tcW w:w="720" w:type="dxa"/>
            <w:tcBorders>
              <w:left w:val="single" w:sz="4" w:space="0" w:color="auto"/>
            </w:tcBorders>
            <w:vAlign w:val="bottom"/>
          </w:tcPr>
          <w:p w14:paraId="5AC6C246" w14:textId="77777777" w:rsidR="00B73571" w:rsidRDefault="00B73571" w:rsidP="00B42EC3">
            <w:pPr>
              <w:pStyle w:val="BodyText"/>
            </w:pPr>
            <w:r w:rsidRPr="002903BC">
              <w:t>£12</w:t>
            </w:r>
            <w:r>
              <w:t>0</w:t>
            </w:r>
            <w:r w:rsidRPr="002903BC">
              <w:t>0</w:t>
            </w:r>
          </w:p>
        </w:tc>
        <w:tc>
          <w:tcPr>
            <w:tcW w:w="864" w:type="dxa"/>
          </w:tcPr>
          <w:p w14:paraId="1617D0E6" w14:textId="77777777" w:rsidR="00B73571" w:rsidRPr="002903BC" w:rsidRDefault="00B73571" w:rsidP="00B42EC3">
            <w:pPr>
              <w:pStyle w:val="BodyText"/>
            </w:pPr>
            <w:r>
              <w:t>32</w:t>
            </w:r>
          </w:p>
        </w:tc>
        <w:tc>
          <w:tcPr>
            <w:tcW w:w="1584" w:type="dxa"/>
            <w:tcBorders>
              <w:right w:val="single" w:sz="4" w:space="0" w:color="auto"/>
            </w:tcBorders>
          </w:tcPr>
          <w:p w14:paraId="2AB5B663" w14:textId="754CBFEA" w:rsidR="00B73571" w:rsidRPr="002903BC" w:rsidRDefault="00B73571" w:rsidP="00B42EC3">
            <w:pPr>
              <w:pStyle w:val="BodyText"/>
            </w:pPr>
            <w:r>
              <w:t>Downtime Action</w:t>
            </w:r>
          </w:p>
        </w:tc>
        <w:tc>
          <w:tcPr>
            <w:tcW w:w="1008" w:type="dxa"/>
            <w:tcBorders>
              <w:right w:val="single" w:sz="4" w:space="0" w:color="auto"/>
            </w:tcBorders>
          </w:tcPr>
          <w:p w14:paraId="1822BB99" w14:textId="21C70BB8" w:rsidR="00B73571" w:rsidRPr="002903BC" w:rsidRDefault="00B73571" w:rsidP="00B42EC3">
            <w:pPr>
              <w:pStyle w:val="BodyText"/>
            </w:pPr>
            <w:r>
              <w:t>+8</w:t>
            </w:r>
          </w:p>
        </w:tc>
      </w:tr>
      <w:tr w:rsidR="00B73571" w:rsidRPr="002903BC" w14:paraId="2F0A0802" w14:textId="77777777" w:rsidTr="00B73571">
        <w:tc>
          <w:tcPr>
            <w:tcW w:w="432" w:type="dxa"/>
          </w:tcPr>
          <w:p w14:paraId="60F4B62F" w14:textId="77777777" w:rsidR="00B73571" w:rsidRPr="002903BC" w:rsidRDefault="00B73571" w:rsidP="00B42EC3">
            <w:pPr>
              <w:pStyle w:val="BodyText"/>
            </w:pPr>
            <w:r>
              <w:t>18</w:t>
            </w:r>
          </w:p>
        </w:tc>
        <w:tc>
          <w:tcPr>
            <w:tcW w:w="864" w:type="dxa"/>
            <w:vAlign w:val="bottom"/>
          </w:tcPr>
          <w:p w14:paraId="26FE0F5A" w14:textId="77777777" w:rsidR="00B73571" w:rsidRPr="002903BC" w:rsidRDefault="00B73571" w:rsidP="00B42EC3">
            <w:pPr>
              <w:pStyle w:val="BodyText"/>
            </w:pPr>
            <w:r w:rsidRPr="002903BC">
              <w:t>£</w:t>
            </w:r>
            <w:r>
              <w:t>20</w:t>
            </w:r>
            <w:r w:rsidRPr="002903BC">
              <w:t>00</w:t>
            </w:r>
          </w:p>
        </w:tc>
        <w:tc>
          <w:tcPr>
            <w:tcW w:w="864" w:type="dxa"/>
          </w:tcPr>
          <w:p w14:paraId="7B9FC735" w14:textId="77777777" w:rsidR="00B73571" w:rsidRPr="002903BC" w:rsidRDefault="00B73571" w:rsidP="00B42EC3">
            <w:pPr>
              <w:pStyle w:val="BodyText"/>
            </w:pPr>
            <w:r>
              <w:t>36</w:t>
            </w:r>
          </w:p>
        </w:tc>
        <w:tc>
          <w:tcPr>
            <w:tcW w:w="1152" w:type="dxa"/>
            <w:tcBorders>
              <w:right w:val="single" w:sz="4" w:space="0" w:color="auto"/>
            </w:tcBorders>
          </w:tcPr>
          <w:p w14:paraId="3BAA4273" w14:textId="27BECBF5" w:rsidR="00B73571" w:rsidRPr="002903BC" w:rsidRDefault="00B73571" w:rsidP="00B42EC3">
            <w:pPr>
              <w:pStyle w:val="BodyText"/>
            </w:pPr>
            <w:r>
              <w:t>Intermission</w:t>
            </w:r>
          </w:p>
        </w:tc>
        <w:tc>
          <w:tcPr>
            <w:tcW w:w="1008" w:type="dxa"/>
            <w:tcBorders>
              <w:right w:val="single" w:sz="4" w:space="0" w:color="auto"/>
            </w:tcBorders>
          </w:tcPr>
          <w:p w14:paraId="0DC41BE8" w14:textId="577D1E15" w:rsidR="00B73571" w:rsidRPr="002903BC" w:rsidRDefault="00B73571" w:rsidP="00B42EC3">
            <w:pPr>
              <w:pStyle w:val="BodyText"/>
            </w:pPr>
            <w:r>
              <w:t>+9</w:t>
            </w:r>
          </w:p>
        </w:tc>
        <w:tc>
          <w:tcPr>
            <w:tcW w:w="236" w:type="dxa"/>
            <w:tcBorders>
              <w:top w:val="nil"/>
              <w:left w:val="single" w:sz="4" w:space="0" w:color="auto"/>
              <w:bottom w:val="nil"/>
              <w:right w:val="single" w:sz="4" w:space="0" w:color="auto"/>
            </w:tcBorders>
          </w:tcPr>
          <w:p w14:paraId="376F5CDD" w14:textId="77777777" w:rsidR="00B73571" w:rsidRPr="002903BC" w:rsidRDefault="00B73571" w:rsidP="00B42EC3">
            <w:pPr>
              <w:pStyle w:val="BodyText"/>
            </w:pPr>
          </w:p>
        </w:tc>
        <w:tc>
          <w:tcPr>
            <w:tcW w:w="720" w:type="dxa"/>
            <w:tcBorders>
              <w:left w:val="single" w:sz="4" w:space="0" w:color="auto"/>
            </w:tcBorders>
            <w:vAlign w:val="bottom"/>
          </w:tcPr>
          <w:p w14:paraId="464A4BFF" w14:textId="77777777" w:rsidR="00B73571" w:rsidRDefault="00B73571" w:rsidP="00B42EC3">
            <w:pPr>
              <w:pStyle w:val="BodyText"/>
            </w:pPr>
            <w:r w:rsidRPr="002903BC">
              <w:t>£3</w:t>
            </w:r>
            <w:r>
              <w:t>0</w:t>
            </w:r>
            <w:r w:rsidRPr="002903BC">
              <w:t>00</w:t>
            </w:r>
          </w:p>
        </w:tc>
        <w:tc>
          <w:tcPr>
            <w:tcW w:w="864" w:type="dxa"/>
          </w:tcPr>
          <w:p w14:paraId="2B525AF1" w14:textId="77777777" w:rsidR="00B73571" w:rsidRPr="002903BC" w:rsidRDefault="00B73571" w:rsidP="00B42EC3">
            <w:pPr>
              <w:pStyle w:val="BodyText"/>
            </w:pPr>
            <w:r>
              <w:t>36</w:t>
            </w:r>
          </w:p>
        </w:tc>
        <w:tc>
          <w:tcPr>
            <w:tcW w:w="1584" w:type="dxa"/>
            <w:tcBorders>
              <w:right w:val="single" w:sz="4" w:space="0" w:color="auto"/>
            </w:tcBorders>
          </w:tcPr>
          <w:p w14:paraId="11779935" w14:textId="61A3A9F2" w:rsidR="00B73571" w:rsidRPr="002903BC" w:rsidRDefault="00B73571" w:rsidP="00B42EC3">
            <w:pPr>
              <w:pStyle w:val="BodyText"/>
            </w:pPr>
            <w:r>
              <w:t>Downtime Action</w:t>
            </w:r>
          </w:p>
        </w:tc>
        <w:tc>
          <w:tcPr>
            <w:tcW w:w="1008" w:type="dxa"/>
            <w:tcBorders>
              <w:right w:val="single" w:sz="4" w:space="0" w:color="auto"/>
            </w:tcBorders>
          </w:tcPr>
          <w:p w14:paraId="343D4EEF" w14:textId="243CA1A8" w:rsidR="00B73571" w:rsidRPr="002903BC" w:rsidRDefault="00B73571" w:rsidP="00B42EC3">
            <w:pPr>
              <w:pStyle w:val="BodyText"/>
            </w:pPr>
            <w:r>
              <w:t>+9</w:t>
            </w:r>
          </w:p>
        </w:tc>
      </w:tr>
      <w:tr w:rsidR="00B73571" w:rsidRPr="002903BC" w14:paraId="28F48B04" w14:textId="77777777" w:rsidTr="00B73571">
        <w:tc>
          <w:tcPr>
            <w:tcW w:w="432" w:type="dxa"/>
          </w:tcPr>
          <w:p w14:paraId="2EE1FEC2" w14:textId="77777777" w:rsidR="00B73571" w:rsidRPr="002903BC" w:rsidRDefault="00B73571" w:rsidP="00B42EC3">
            <w:pPr>
              <w:pStyle w:val="BodyText"/>
            </w:pPr>
            <w:r>
              <w:t>20</w:t>
            </w:r>
          </w:p>
        </w:tc>
        <w:tc>
          <w:tcPr>
            <w:tcW w:w="864" w:type="dxa"/>
            <w:vAlign w:val="bottom"/>
          </w:tcPr>
          <w:p w14:paraId="2EF71DA3" w14:textId="77777777" w:rsidR="00B73571" w:rsidRPr="002903BC" w:rsidRDefault="00B73571" w:rsidP="00B42EC3">
            <w:pPr>
              <w:pStyle w:val="BodyText"/>
            </w:pPr>
            <w:r w:rsidRPr="002903BC">
              <w:t>£</w:t>
            </w:r>
            <w:r>
              <w:t>50</w:t>
            </w:r>
            <w:r w:rsidRPr="002903BC">
              <w:t>00</w:t>
            </w:r>
          </w:p>
        </w:tc>
        <w:tc>
          <w:tcPr>
            <w:tcW w:w="864" w:type="dxa"/>
          </w:tcPr>
          <w:p w14:paraId="5938C2CA" w14:textId="77777777" w:rsidR="00B73571" w:rsidRPr="002903BC" w:rsidRDefault="00B73571" w:rsidP="00B42EC3">
            <w:pPr>
              <w:pStyle w:val="BodyText"/>
            </w:pPr>
            <w:r>
              <w:t>40</w:t>
            </w:r>
          </w:p>
        </w:tc>
        <w:tc>
          <w:tcPr>
            <w:tcW w:w="1152" w:type="dxa"/>
            <w:tcBorders>
              <w:right w:val="single" w:sz="4" w:space="0" w:color="auto"/>
            </w:tcBorders>
          </w:tcPr>
          <w:p w14:paraId="7195B1A5" w14:textId="59DC89F0" w:rsidR="00B73571" w:rsidRPr="002903BC" w:rsidRDefault="00B73571" w:rsidP="00B42EC3">
            <w:pPr>
              <w:pStyle w:val="BodyText"/>
            </w:pPr>
            <w:r>
              <w:t>Intermission</w:t>
            </w:r>
          </w:p>
        </w:tc>
        <w:tc>
          <w:tcPr>
            <w:tcW w:w="1008" w:type="dxa"/>
            <w:tcBorders>
              <w:right w:val="single" w:sz="4" w:space="0" w:color="auto"/>
            </w:tcBorders>
          </w:tcPr>
          <w:p w14:paraId="16CD0739" w14:textId="43A94D11" w:rsidR="00B73571" w:rsidRPr="002903BC" w:rsidRDefault="00B73571" w:rsidP="00B42EC3">
            <w:pPr>
              <w:pStyle w:val="BodyText"/>
            </w:pPr>
            <w:r>
              <w:t>+10</w:t>
            </w:r>
          </w:p>
        </w:tc>
        <w:tc>
          <w:tcPr>
            <w:tcW w:w="236" w:type="dxa"/>
            <w:tcBorders>
              <w:top w:val="nil"/>
              <w:left w:val="single" w:sz="4" w:space="0" w:color="auto"/>
              <w:bottom w:val="nil"/>
              <w:right w:val="single" w:sz="4" w:space="0" w:color="auto"/>
            </w:tcBorders>
          </w:tcPr>
          <w:p w14:paraId="529AC7FC" w14:textId="77777777" w:rsidR="00B73571" w:rsidRPr="002903BC" w:rsidRDefault="00B73571" w:rsidP="00B42EC3">
            <w:pPr>
              <w:pStyle w:val="BodyText"/>
            </w:pPr>
          </w:p>
        </w:tc>
        <w:tc>
          <w:tcPr>
            <w:tcW w:w="720" w:type="dxa"/>
            <w:tcBorders>
              <w:left w:val="single" w:sz="4" w:space="0" w:color="auto"/>
            </w:tcBorders>
            <w:vAlign w:val="bottom"/>
          </w:tcPr>
          <w:p w14:paraId="16F6E3D1" w14:textId="77777777" w:rsidR="00B73571" w:rsidRDefault="00B73571" w:rsidP="00B42EC3">
            <w:pPr>
              <w:pStyle w:val="BodyText"/>
            </w:pPr>
            <w:r w:rsidRPr="002903BC">
              <w:t>£8000</w:t>
            </w:r>
          </w:p>
        </w:tc>
        <w:tc>
          <w:tcPr>
            <w:tcW w:w="864" w:type="dxa"/>
          </w:tcPr>
          <w:p w14:paraId="188E9787" w14:textId="77777777" w:rsidR="00B73571" w:rsidRPr="002903BC" w:rsidRDefault="00B73571" w:rsidP="00B42EC3">
            <w:pPr>
              <w:pStyle w:val="BodyText"/>
            </w:pPr>
            <w:r>
              <w:t>40</w:t>
            </w:r>
          </w:p>
        </w:tc>
        <w:tc>
          <w:tcPr>
            <w:tcW w:w="1584" w:type="dxa"/>
            <w:tcBorders>
              <w:right w:val="single" w:sz="4" w:space="0" w:color="auto"/>
            </w:tcBorders>
          </w:tcPr>
          <w:p w14:paraId="3157DE46" w14:textId="5D2BF9E9" w:rsidR="00B73571" w:rsidRPr="002903BC" w:rsidRDefault="00B73571" w:rsidP="00B42EC3">
            <w:pPr>
              <w:pStyle w:val="BodyText"/>
            </w:pPr>
            <w:r>
              <w:t>Downtime Action</w:t>
            </w:r>
          </w:p>
        </w:tc>
        <w:tc>
          <w:tcPr>
            <w:tcW w:w="1008" w:type="dxa"/>
            <w:tcBorders>
              <w:right w:val="single" w:sz="4" w:space="0" w:color="auto"/>
            </w:tcBorders>
          </w:tcPr>
          <w:p w14:paraId="12F7012B" w14:textId="6F18392F" w:rsidR="00B73571" w:rsidRPr="002903BC" w:rsidRDefault="00B73571" w:rsidP="00B42EC3">
            <w:pPr>
              <w:pStyle w:val="BodyText"/>
            </w:pPr>
            <w:r>
              <w:t>+10</w:t>
            </w:r>
          </w:p>
        </w:tc>
      </w:tr>
    </w:tbl>
    <w:p w14:paraId="4885DB5D" w14:textId="77777777" w:rsidR="00A41C10" w:rsidRDefault="00A41C10" w:rsidP="00B42EC3">
      <w:pPr>
        <w:pStyle w:val="BodyText"/>
      </w:pPr>
      <w:r>
        <w:tab/>
        <w:t xml:space="preserve">At Addiction (Kick) 10, you are Stupefied 1 and Traumatized 1 while not under the effects of Kick; at Addiction 100, Stupefied 2 and Traumatized 2; at Addiction 1000, Stupefied 3 and Traumatized 3; and so forth. This is a Psychological Addiction. See Determination, Psychological Addiction Recovery. </w:t>
      </w:r>
    </w:p>
    <w:p w14:paraId="523D607E" w14:textId="77777777" w:rsidR="00A41C10" w:rsidRDefault="00A41C10" w:rsidP="00A41C10">
      <w:pPr>
        <w:rPr>
          <w:rFonts w:ascii="Arial" w:eastAsia="Arial" w:hAnsi="Arial"/>
          <w:sz w:val="16"/>
          <w:szCs w:val="16"/>
        </w:rPr>
      </w:pPr>
    </w:p>
    <w:p w14:paraId="297DC233" w14:textId="3ECFEB8C" w:rsidR="00383CA1" w:rsidRDefault="00383CA1" w:rsidP="00B42EC3">
      <w:pPr>
        <w:pStyle w:val="BodyText"/>
      </w:pPr>
      <w:r>
        <w:rPr>
          <w:b/>
          <w:bCs/>
        </w:rPr>
        <w:t>Mithridate</w:t>
      </w:r>
      <w:r w:rsidRPr="005C6B85">
        <w:rPr>
          <w:b/>
          <w:bCs/>
        </w:rPr>
        <w:t xml:space="preserve"> (</w:t>
      </w:r>
      <w:r>
        <w:rPr>
          <w:b/>
          <w:bCs/>
        </w:rPr>
        <w:t>Anti-Toxin</w:t>
      </w:r>
      <w:r w:rsidRPr="005C6B85">
        <w:rPr>
          <w:b/>
          <w:bCs/>
        </w:rPr>
        <w:t>)</w:t>
      </w:r>
      <w:r>
        <w:rPr>
          <w:b/>
          <w:bCs/>
        </w:rPr>
        <w:t xml:space="preserve"> [Physiology or Elementalism Knowledge associated with a Toxin]</w:t>
      </w:r>
      <w:r>
        <w:t xml:space="preserve"> Mithridates are like “toxin vaccines” but are less effective. It takes one month for a Mithridate to have an effect. You can use the same formula to craft any Mithridate, but you need access to a Toxin to craft a Mithridate for it and the degree of the Toxin is the degree of the Mithridate. To the extent a booster is needed, you are assumed to provide it automatically every now and then with no additional effort. A big advantage for a Chirurgeon is if they practice Mithridatism, they can Infuse Antidotes and Mithridates from any Toxin to which they have been exposed or consumed as a Mithridate, with no need to acquire another sample unless crafting an Antidote or Mithridate normally. </w:t>
      </w:r>
    </w:p>
    <w:p w14:paraId="588FE5C8" w14:textId="77777777" w:rsidR="00383CA1" w:rsidRDefault="00383CA1" w:rsidP="00B42EC3">
      <w:pPr>
        <w:pStyle w:val="BodyText"/>
      </w:pPr>
      <w:r>
        <w:tab/>
        <w:t xml:space="preserve">For a Toxin that is covered by your Mithridate, you gain +1 Result on your Constitution (Bioactive Pathogen Recovery) or Determination (Psychoactive Pathogen Recovery) test, which stacks with Cleansing Salve. You gain an additional +1 Result per Vaccine Level above Toxin Level, but no benefit if Toxin Level is higher than Mithridate Level. </w:t>
      </w:r>
    </w:p>
    <w:p w14:paraId="7692D326" w14:textId="79BB41ED" w:rsidR="00383CA1" w:rsidRDefault="00383CA1">
      <w:pPr>
        <w:rPr>
          <w:rFonts w:ascii="Arial" w:eastAsia="Arial" w:hAnsi="Arial"/>
          <w:sz w:val="16"/>
          <w:szCs w:val="16"/>
        </w:rPr>
      </w:pPr>
      <w:r>
        <w:br w:type="page"/>
      </w:r>
    </w:p>
    <w:p w14:paraId="22357FDE" w14:textId="0CB504A1" w:rsidR="00A41C10" w:rsidRDefault="00A41C10" w:rsidP="00B42EC3">
      <w:pPr>
        <w:pStyle w:val="BodyText"/>
      </w:pPr>
      <w:r>
        <w:rPr>
          <w:b/>
          <w:bCs/>
        </w:rPr>
        <w:lastRenderedPageBreak/>
        <w:t>Stim</w:t>
      </w:r>
      <w:r w:rsidRPr="005C6B85">
        <w:rPr>
          <w:b/>
          <w:bCs/>
        </w:rPr>
        <w:t xml:space="preserve"> (Healing)</w:t>
      </w:r>
      <w:r>
        <w:rPr>
          <w:b/>
          <w:bCs/>
        </w:rPr>
        <w:t xml:space="preserve"> [</w:t>
      </w:r>
      <w:r w:rsidR="007E0E88">
        <w:rPr>
          <w:b/>
          <w:bCs/>
        </w:rPr>
        <w:t>Psychoactives</w:t>
      </w:r>
      <w:r>
        <w:rPr>
          <w:b/>
          <w:bCs/>
        </w:rPr>
        <w:t>, Physiology of Target]</w:t>
      </w:r>
      <w:r>
        <w:t xml:space="preserve"> If a Stim is given to a creature with 0 hp, it gains Wounded +1 and the Unconscious condition is suppressed until Temporary hp run out; and every time hp are reduced to 0 before the Stim Timer has reached 0, Target gains Wounded +1 instead of Dying. Stims are only effective for the creature type for which they were designed. You can try to use them across families, but the effects are generally worse, can be toxic, and the decision is up to your nefarious GM. </w:t>
      </w:r>
    </w:p>
    <w:tbl>
      <w:tblPr>
        <w:tblStyle w:val="TableGrid"/>
        <w:tblW w:w="11434" w:type="dxa"/>
        <w:tblInd w:w="108" w:type="dxa"/>
        <w:tblLayout w:type="fixed"/>
        <w:tblLook w:val="04A0" w:firstRow="1" w:lastRow="0" w:firstColumn="1" w:lastColumn="0" w:noHBand="0" w:noVBand="1"/>
      </w:tblPr>
      <w:tblGrid>
        <w:gridCol w:w="450"/>
        <w:gridCol w:w="720"/>
        <w:gridCol w:w="864"/>
        <w:gridCol w:w="720"/>
        <w:gridCol w:w="1008"/>
        <w:gridCol w:w="236"/>
        <w:gridCol w:w="720"/>
        <w:gridCol w:w="864"/>
        <w:gridCol w:w="720"/>
        <w:gridCol w:w="1008"/>
        <w:gridCol w:w="236"/>
        <w:gridCol w:w="1008"/>
        <w:gridCol w:w="864"/>
        <w:gridCol w:w="1008"/>
        <w:gridCol w:w="1008"/>
      </w:tblGrid>
      <w:tr w:rsidR="00A41C10" w14:paraId="1FBC3631" w14:textId="77777777" w:rsidTr="00946391">
        <w:tc>
          <w:tcPr>
            <w:tcW w:w="450" w:type="dxa"/>
          </w:tcPr>
          <w:p w14:paraId="79773280" w14:textId="77777777" w:rsidR="00A41C10" w:rsidRDefault="00A41C10" w:rsidP="00B42EC3">
            <w:pPr>
              <w:pStyle w:val="BodyText"/>
            </w:pPr>
            <w:r>
              <w:t>L</w:t>
            </w:r>
          </w:p>
        </w:tc>
        <w:tc>
          <w:tcPr>
            <w:tcW w:w="720" w:type="dxa"/>
          </w:tcPr>
          <w:p w14:paraId="6CD943F2" w14:textId="77777777" w:rsidR="00A41C10" w:rsidRDefault="00A41C10" w:rsidP="00B42EC3">
            <w:pPr>
              <w:pStyle w:val="BodyText"/>
            </w:pPr>
            <w:r>
              <w:t>Minor</w:t>
            </w:r>
          </w:p>
        </w:tc>
        <w:tc>
          <w:tcPr>
            <w:tcW w:w="864" w:type="dxa"/>
          </w:tcPr>
          <w:p w14:paraId="66108709" w14:textId="77777777" w:rsidR="00A41C10" w:rsidRDefault="00A41C10" w:rsidP="00B42EC3">
            <w:pPr>
              <w:pStyle w:val="BodyText"/>
            </w:pPr>
            <w:r>
              <w:t>Temp hp</w:t>
            </w:r>
          </w:p>
        </w:tc>
        <w:tc>
          <w:tcPr>
            <w:tcW w:w="720" w:type="dxa"/>
            <w:tcBorders>
              <w:right w:val="single" w:sz="4" w:space="0" w:color="auto"/>
            </w:tcBorders>
          </w:tcPr>
          <w:p w14:paraId="2319424E" w14:textId="77777777" w:rsidR="00A41C10" w:rsidRDefault="00A41C10" w:rsidP="00B42EC3">
            <w:pPr>
              <w:pStyle w:val="BodyText"/>
            </w:pPr>
            <w:r>
              <w:t>Timer</w:t>
            </w:r>
          </w:p>
        </w:tc>
        <w:tc>
          <w:tcPr>
            <w:tcW w:w="1008" w:type="dxa"/>
            <w:tcBorders>
              <w:right w:val="single" w:sz="4" w:space="0" w:color="auto"/>
            </w:tcBorders>
          </w:tcPr>
          <w:p w14:paraId="1B11829B" w14:textId="77777777" w:rsidR="00A41C10" w:rsidRDefault="00A41C10" w:rsidP="00B42EC3">
            <w:pPr>
              <w:pStyle w:val="BodyText"/>
            </w:pPr>
            <w:r>
              <w:t>Addiction</w:t>
            </w:r>
          </w:p>
        </w:tc>
        <w:tc>
          <w:tcPr>
            <w:tcW w:w="236" w:type="dxa"/>
            <w:tcBorders>
              <w:top w:val="nil"/>
              <w:left w:val="single" w:sz="4" w:space="0" w:color="auto"/>
              <w:bottom w:val="nil"/>
              <w:right w:val="single" w:sz="4" w:space="0" w:color="auto"/>
            </w:tcBorders>
          </w:tcPr>
          <w:p w14:paraId="09CC26BD" w14:textId="77777777" w:rsidR="00A41C10" w:rsidRDefault="00A41C10" w:rsidP="00B42EC3">
            <w:pPr>
              <w:pStyle w:val="BodyText"/>
            </w:pPr>
          </w:p>
        </w:tc>
        <w:tc>
          <w:tcPr>
            <w:tcW w:w="720" w:type="dxa"/>
            <w:tcBorders>
              <w:left w:val="single" w:sz="4" w:space="0" w:color="auto"/>
            </w:tcBorders>
          </w:tcPr>
          <w:p w14:paraId="77F6DD80" w14:textId="77777777" w:rsidR="00A41C10" w:rsidRDefault="00A41C10" w:rsidP="00B42EC3">
            <w:pPr>
              <w:pStyle w:val="BodyText"/>
            </w:pPr>
            <w:r>
              <w:t>Lesser</w:t>
            </w:r>
          </w:p>
        </w:tc>
        <w:tc>
          <w:tcPr>
            <w:tcW w:w="864" w:type="dxa"/>
          </w:tcPr>
          <w:p w14:paraId="549C6438" w14:textId="77777777" w:rsidR="00A41C10" w:rsidRDefault="00A41C10" w:rsidP="00B42EC3">
            <w:pPr>
              <w:pStyle w:val="BodyText"/>
            </w:pPr>
            <w:r>
              <w:t>Temp hp</w:t>
            </w:r>
          </w:p>
        </w:tc>
        <w:tc>
          <w:tcPr>
            <w:tcW w:w="720" w:type="dxa"/>
            <w:tcBorders>
              <w:right w:val="single" w:sz="4" w:space="0" w:color="auto"/>
            </w:tcBorders>
          </w:tcPr>
          <w:p w14:paraId="0EBDA7C4" w14:textId="77777777" w:rsidR="00A41C10" w:rsidRDefault="00A41C10" w:rsidP="00B42EC3">
            <w:pPr>
              <w:pStyle w:val="BodyText"/>
            </w:pPr>
            <w:r>
              <w:t>Timer</w:t>
            </w:r>
          </w:p>
        </w:tc>
        <w:tc>
          <w:tcPr>
            <w:tcW w:w="1008" w:type="dxa"/>
            <w:tcBorders>
              <w:right w:val="single" w:sz="4" w:space="0" w:color="auto"/>
            </w:tcBorders>
          </w:tcPr>
          <w:p w14:paraId="1CD9C181" w14:textId="77777777" w:rsidR="00A41C10" w:rsidRDefault="00A41C10" w:rsidP="00B42EC3">
            <w:pPr>
              <w:pStyle w:val="BodyText"/>
            </w:pPr>
            <w:r>
              <w:t>Addiction</w:t>
            </w:r>
          </w:p>
        </w:tc>
        <w:tc>
          <w:tcPr>
            <w:tcW w:w="236" w:type="dxa"/>
            <w:tcBorders>
              <w:top w:val="nil"/>
              <w:left w:val="single" w:sz="4" w:space="0" w:color="auto"/>
              <w:bottom w:val="nil"/>
              <w:right w:val="single" w:sz="4" w:space="0" w:color="auto"/>
            </w:tcBorders>
          </w:tcPr>
          <w:p w14:paraId="68E12749" w14:textId="77777777" w:rsidR="00A41C10" w:rsidRDefault="00A41C10" w:rsidP="00B42EC3">
            <w:pPr>
              <w:pStyle w:val="BodyText"/>
            </w:pPr>
          </w:p>
        </w:tc>
        <w:tc>
          <w:tcPr>
            <w:tcW w:w="1008" w:type="dxa"/>
            <w:tcBorders>
              <w:left w:val="single" w:sz="4" w:space="0" w:color="auto"/>
            </w:tcBorders>
          </w:tcPr>
          <w:p w14:paraId="20AD08EB" w14:textId="77777777" w:rsidR="00A41C10" w:rsidRDefault="00A41C10" w:rsidP="00B42EC3">
            <w:pPr>
              <w:pStyle w:val="BodyText"/>
            </w:pPr>
            <w:r>
              <w:t>Moderate</w:t>
            </w:r>
          </w:p>
        </w:tc>
        <w:tc>
          <w:tcPr>
            <w:tcW w:w="864" w:type="dxa"/>
          </w:tcPr>
          <w:p w14:paraId="293BDA57" w14:textId="77777777" w:rsidR="00A41C10" w:rsidRDefault="00A41C10" w:rsidP="00B42EC3">
            <w:pPr>
              <w:pStyle w:val="BodyText"/>
            </w:pPr>
            <w:r>
              <w:t>Temp hp</w:t>
            </w:r>
          </w:p>
        </w:tc>
        <w:tc>
          <w:tcPr>
            <w:tcW w:w="1008" w:type="dxa"/>
            <w:tcBorders>
              <w:right w:val="single" w:sz="4" w:space="0" w:color="auto"/>
            </w:tcBorders>
          </w:tcPr>
          <w:p w14:paraId="78341391" w14:textId="77777777" w:rsidR="00A41C10" w:rsidRDefault="00A41C10" w:rsidP="00B42EC3">
            <w:pPr>
              <w:pStyle w:val="BodyText"/>
            </w:pPr>
            <w:r>
              <w:t>Timer</w:t>
            </w:r>
          </w:p>
        </w:tc>
        <w:tc>
          <w:tcPr>
            <w:tcW w:w="1008" w:type="dxa"/>
            <w:tcBorders>
              <w:right w:val="single" w:sz="4" w:space="0" w:color="auto"/>
            </w:tcBorders>
          </w:tcPr>
          <w:p w14:paraId="00DFAB53" w14:textId="77777777" w:rsidR="00A41C10" w:rsidRDefault="00A41C10" w:rsidP="00B42EC3">
            <w:pPr>
              <w:pStyle w:val="BodyText"/>
            </w:pPr>
            <w:r>
              <w:t>Addiction</w:t>
            </w:r>
          </w:p>
        </w:tc>
      </w:tr>
      <w:tr w:rsidR="00946391" w:rsidRPr="002903BC" w14:paraId="04782BEC" w14:textId="77777777" w:rsidTr="00946391">
        <w:tc>
          <w:tcPr>
            <w:tcW w:w="450" w:type="dxa"/>
          </w:tcPr>
          <w:p w14:paraId="1277C1A2" w14:textId="77777777" w:rsidR="00946391" w:rsidRPr="002903BC" w:rsidRDefault="00946391" w:rsidP="00B42EC3">
            <w:pPr>
              <w:pStyle w:val="BodyText"/>
            </w:pPr>
            <w:r>
              <w:t>1</w:t>
            </w:r>
          </w:p>
        </w:tc>
        <w:tc>
          <w:tcPr>
            <w:tcW w:w="720" w:type="dxa"/>
            <w:vAlign w:val="bottom"/>
          </w:tcPr>
          <w:p w14:paraId="174C1BF0" w14:textId="3E7CF4A3" w:rsidR="00946391" w:rsidRDefault="00946391" w:rsidP="00B42EC3">
            <w:pPr>
              <w:pStyle w:val="BodyText"/>
            </w:pPr>
            <w:r w:rsidRPr="002903BC">
              <w:t>£</w:t>
            </w:r>
            <w:r w:rsidR="00E701D6">
              <w:t>0.2</w:t>
            </w:r>
          </w:p>
        </w:tc>
        <w:tc>
          <w:tcPr>
            <w:tcW w:w="864" w:type="dxa"/>
          </w:tcPr>
          <w:p w14:paraId="5DD88B3C" w14:textId="77777777" w:rsidR="00946391" w:rsidRPr="002903BC" w:rsidRDefault="00946391" w:rsidP="00B42EC3">
            <w:pPr>
              <w:pStyle w:val="BodyText"/>
            </w:pPr>
            <w:r>
              <w:t>2</w:t>
            </w:r>
          </w:p>
        </w:tc>
        <w:tc>
          <w:tcPr>
            <w:tcW w:w="720" w:type="dxa"/>
            <w:tcBorders>
              <w:right w:val="single" w:sz="4" w:space="0" w:color="auto"/>
            </w:tcBorders>
          </w:tcPr>
          <w:p w14:paraId="5762521A" w14:textId="77777777" w:rsidR="00946391" w:rsidRPr="002903BC" w:rsidRDefault="00946391" w:rsidP="00B42EC3">
            <w:pPr>
              <w:pStyle w:val="BodyText"/>
            </w:pPr>
            <w:r>
              <w:t>2</w:t>
            </w:r>
          </w:p>
        </w:tc>
        <w:tc>
          <w:tcPr>
            <w:tcW w:w="1008" w:type="dxa"/>
            <w:tcBorders>
              <w:right w:val="single" w:sz="4" w:space="0" w:color="auto"/>
            </w:tcBorders>
          </w:tcPr>
          <w:p w14:paraId="71F494BF" w14:textId="3190AD25"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4EFB5367" w14:textId="77777777" w:rsidR="00946391" w:rsidRDefault="00946391" w:rsidP="00B42EC3">
            <w:pPr>
              <w:pStyle w:val="BodyText"/>
            </w:pPr>
          </w:p>
        </w:tc>
        <w:tc>
          <w:tcPr>
            <w:tcW w:w="720" w:type="dxa"/>
            <w:tcBorders>
              <w:left w:val="single" w:sz="4" w:space="0" w:color="auto"/>
            </w:tcBorders>
            <w:vAlign w:val="bottom"/>
          </w:tcPr>
          <w:p w14:paraId="1ABB858A" w14:textId="7DBB9D81" w:rsidR="00946391" w:rsidRDefault="00946391" w:rsidP="00B42EC3">
            <w:pPr>
              <w:pStyle w:val="BodyText"/>
            </w:pPr>
            <w:r w:rsidRPr="002903BC">
              <w:t>£</w:t>
            </w:r>
            <w:r w:rsidR="00E701D6">
              <w:t>0.3</w:t>
            </w:r>
          </w:p>
        </w:tc>
        <w:tc>
          <w:tcPr>
            <w:tcW w:w="864" w:type="dxa"/>
          </w:tcPr>
          <w:p w14:paraId="26FEC0EC" w14:textId="77777777" w:rsidR="00946391" w:rsidRDefault="00946391" w:rsidP="00B42EC3">
            <w:pPr>
              <w:pStyle w:val="BodyText"/>
            </w:pPr>
            <w:r>
              <w:t>2</w:t>
            </w:r>
          </w:p>
        </w:tc>
        <w:tc>
          <w:tcPr>
            <w:tcW w:w="720" w:type="dxa"/>
            <w:tcBorders>
              <w:right w:val="single" w:sz="4" w:space="0" w:color="auto"/>
            </w:tcBorders>
          </w:tcPr>
          <w:p w14:paraId="163BE3A5" w14:textId="77777777" w:rsidR="00946391" w:rsidRPr="002903BC" w:rsidRDefault="00946391" w:rsidP="00B42EC3">
            <w:pPr>
              <w:pStyle w:val="BodyText"/>
            </w:pPr>
            <w:r>
              <w:t>4</w:t>
            </w:r>
          </w:p>
        </w:tc>
        <w:tc>
          <w:tcPr>
            <w:tcW w:w="1008" w:type="dxa"/>
            <w:tcBorders>
              <w:right w:val="single" w:sz="4" w:space="0" w:color="auto"/>
            </w:tcBorders>
          </w:tcPr>
          <w:p w14:paraId="1298F67A" w14:textId="64F5E909"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11346F61" w14:textId="77777777" w:rsidR="00946391" w:rsidRPr="002903BC" w:rsidRDefault="00946391" w:rsidP="00B42EC3">
            <w:pPr>
              <w:pStyle w:val="BodyText"/>
            </w:pPr>
          </w:p>
        </w:tc>
        <w:tc>
          <w:tcPr>
            <w:tcW w:w="1008" w:type="dxa"/>
            <w:tcBorders>
              <w:left w:val="single" w:sz="4" w:space="0" w:color="auto"/>
            </w:tcBorders>
            <w:vAlign w:val="bottom"/>
          </w:tcPr>
          <w:p w14:paraId="23A1938A" w14:textId="7B4BA69C" w:rsidR="00946391" w:rsidRDefault="00946391" w:rsidP="00B42EC3">
            <w:pPr>
              <w:pStyle w:val="BodyText"/>
            </w:pPr>
            <w:r w:rsidRPr="002903BC">
              <w:t>£</w:t>
            </w:r>
            <w:r w:rsidR="00E701D6">
              <w:t>0.5</w:t>
            </w:r>
          </w:p>
        </w:tc>
        <w:tc>
          <w:tcPr>
            <w:tcW w:w="864" w:type="dxa"/>
          </w:tcPr>
          <w:p w14:paraId="08A5CA8F" w14:textId="77777777" w:rsidR="00946391" w:rsidRDefault="00946391" w:rsidP="00B42EC3">
            <w:pPr>
              <w:pStyle w:val="BodyText"/>
            </w:pPr>
            <w:r>
              <w:t>2</w:t>
            </w:r>
          </w:p>
        </w:tc>
        <w:tc>
          <w:tcPr>
            <w:tcW w:w="1008" w:type="dxa"/>
            <w:tcBorders>
              <w:right w:val="single" w:sz="4" w:space="0" w:color="auto"/>
            </w:tcBorders>
          </w:tcPr>
          <w:p w14:paraId="5B5896FB" w14:textId="1847AD3E" w:rsidR="00946391" w:rsidRDefault="00946391" w:rsidP="00B42EC3">
            <w:pPr>
              <w:pStyle w:val="BodyText"/>
            </w:pPr>
            <w:r>
              <w:t>Encounter</w:t>
            </w:r>
          </w:p>
        </w:tc>
        <w:tc>
          <w:tcPr>
            <w:tcW w:w="1008" w:type="dxa"/>
            <w:tcBorders>
              <w:right w:val="single" w:sz="4" w:space="0" w:color="auto"/>
            </w:tcBorders>
          </w:tcPr>
          <w:p w14:paraId="70A4FC83" w14:textId="360C57F7" w:rsidR="00946391" w:rsidRDefault="00946391" w:rsidP="00B42EC3">
            <w:pPr>
              <w:pStyle w:val="BodyText"/>
            </w:pPr>
            <w:r>
              <w:t>+5</w:t>
            </w:r>
          </w:p>
        </w:tc>
      </w:tr>
      <w:tr w:rsidR="00946391" w:rsidRPr="002903BC" w14:paraId="234C5F64" w14:textId="77777777" w:rsidTr="00946391">
        <w:tc>
          <w:tcPr>
            <w:tcW w:w="450" w:type="dxa"/>
          </w:tcPr>
          <w:p w14:paraId="1139B9CE" w14:textId="77777777" w:rsidR="00946391" w:rsidRPr="002903BC" w:rsidRDefault="00946391" w:rsidP="00B42EC3">
            <w:pPr>
              <w:pStyle w:val="BodyText"/>
            </w:pPr>
            <w:r>
              <w:t>2</w:t>
            </w:r>
          </w:p>
        </w:tc>
        <w:tc>
          <w:tcPr>
            <w:tcW w:w="720" w:type="dxa"/>
            <w:vAlign w:val="bottom"/>
          </w:tcPr>
          <w:p w14:paraId="6E99C8BC" w14:textId="323CADD3" w:rsidR="00946391" w:rsidRDefault="00946391" w:rsidP="00B42EC3">
            <w:pPr>
              <w:pStyle w:val="BodyText"/>
            </w:pPr>
            <w:r w:rsidRPr="002903BC">
              <w:t>£</w:t>
            </w:r>
            <w:r w:rsidR="00E701D6">
              <w:t>0.3</w:t>
            </w:r>
          </w:p>
        </w:tc>
        <w:tc>
          <w:tcPr>
            <w:tcW w:w="864" w:type="dxa"/>
          </w:tcPr>
          <w:p w14:paraId="1CB6B748" w14:textId="77777777" w:rsidR="00946391" w:rsidRPr="002903BC" w:rsidRDefault="00946391" w:rsidP="00B42EC3">
            <w:pPr>
              <w:pStyle w:val="BodyText"/>
            </w:pPr>
            <w:r>
              <w:t>4</w:t>
            </w:r>
          </w:p>
        </w:tc>
        <w:tc>
          <w:tcPr>
            <w:tcW w:w="720" w:type="dxa"/>
            <w:tcBorders>
              <w:right w:val="single" w:sz="4" w:space="0" w:color="auto"/>
            </w:tcBorders>
          </w:tcPr>
          <w:p w14:paraId="28A1F6B0" w14:textId="77777777" w:rsidR="00946391" w:rsidRPr="002903BC" w:rsidRDefault="00946391" w:rsidP="00B42EC3">
            <w:pPr>
              <w:pStyle w:val="BodyText"/>
            </w:pPr>
            <w:r>
              <w:t>2</w:t>
            </w:r>
          </w:p>
        </w:tc>
        <w:tc>
          <w:tcPr>
            <w:tcW w:w="1008" w:type="dxa"/>
            <w:tcBorders>
              <w:right w:val="single" w:sz="4" w:space="0" w:color="auto"/>
            </w:tcBorders>
          </w:tcPr>
          <w:p w14:paraId="688173E2" w14:textId="7543CDCC"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49479CE9" w14:textId="77777777" w:rsidR="00946391" w:rsidRDefault="00946391" w:rsidP="00B42EC3">
            <w:pPr>
              <w:pStyle w:val="BodyText"/>
            </w:pPr>
          </w:p>
        </w:tc>
        <w:tc>
          <w:tcPr>
            <w:tcW w:w="720" w:type="dxa"/>
            <w:tcBorders>
              <w:left w:val="single" w:sz="4" w:space="0" w:color="auto"/>
            </w:tcBorders>
            <w:vAlign w:val="bottom"/>
          </w:tcPr>
          <w:p w14:paraId="5B5B817E" w14:textId="3762E431" w:rsidR="00946391" w:rsidRDefault="00946391" w:rsidP="00B42EC3">
            <w:pPr>
              <w:pStyle w:val="BodyText"/>
            </w:pPr>
            <w:r w:rsidRPr="002903BC">
              <w:t>£</w:t>
            </w:r>
            <w:r w:rsidR="00E701D6">
              <w:t>0.5</w:t>
            </w:r>
          </w:p>
        </w:tc>
        <w:tc>
          <w:tcPr>
            <w:tcW w:w="864" w:type="dxa"/>
          </w:tcPr>
          <w:p w14:paraId="6083995C" w14:textId="77777777" w:rsidR="00946391" w:rsidRDefault="00946391" w:rsidP="00B42EC3">
            <w:pPr>
              <w:pStyle w:val="BodyText"/>
            </w:pPr>
            <w:r>
              <w:t>4</w:t>
            </w:r>
          </w:p>
        </w:tc>
        <w:tc>
          <w:tcPr>
            <w:tcW w:w="720" w:type="dxa"/>
            <w:tcBorders>
              <w:right w:val="single" w:sz="4" w:space="0" w:color="auto"/>
            </w:tcBorders>
          </w:tcPr>
          <w:p w14:paraId="339F4F6A" w14:textId="77777777" w:rsidR="00946391" w:rsidRPr="002903BC" w:rsidRDefault="00946391" w:rsidP="00B42EC3">
            <w:pPr>
              <w:pStyle w:val="BodyText"/>
            </w:pPr>
            <w:r>
              <w:t>4</w:t>
            </w:r>
          </w:p>
        </w:tc>
        <w:tc>
          <w:tcPr>
            <w:tcW w:w="1008" w:type="dxa"/>
            <w:tcBorders>
              <w:right w:val="single" w:sz="4" w:space="0" w:color="auto"/>
            </w:tcBorders>
          </w:tcPr>
          <w:p w14:paraId="01B66C0E" w14:textId="7A3ED005"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4E5C00B2" w14:textId="77777777" w:rsidR="00946391" w:rsidRPr="002903BC" w:rsidRDefault="00946391" w:rsidP="00B42EC3">
            <w:pPr>
              <w:pStyle w:val="BodyText"/>
            </w:pPr>
          </w:p>
        </w:tc>
        <w:tc>
          <w:tcPr>
            <w:tcW w:w="1008" w:type="dxa"/>
            <w:tcBorders>
              <w:left w:val="single" w:sz="4" w:space="0" w:color="auto"/>
            </w:tcBorders>
            <w:vAlign w:val="bottom"/>
          </w:tcPr>
          <w:p w14:paraId="3A937B91" w14:textId="039094CC" w:rsidR="00946391" w:rsidRDefault="00946391" w:rsidP="00B42EC3">
            <w:pPr>
              <w:pStyle w:val="BodyText"/>
            </w:pPr>
            <w:r w:rsidRPr="002903BC">
              <w:t>£</w:t>
            </w:r>
            <w:r w:rsidR="00E701D6">
              <w:t>0.8</w:t>
            </w:r>
          </w:p>
        </w:tc>
        <w:tc>
          <w:tcPr>
            <w:tcW w:w="864" w:type="dxa"/>
          </w:tcPr>
          <w:p w14:paraId="46F83E6B" w14:textId="77777777" w:rsidR="00946391" w:rsidRDefault="00946391" w:rsidP="00B42EC3">
            <w:pPr>
              <w:pStyle w:val="BodyText"/>
            </w:pPr>
            <w:r>
              <w:t>4</w:t>
            </w:r>
          </w:p>
        </w:tc>
        <w:tc>
          <w:tcPr>
            <w:tcW w:w="1008" w:type="dxa"/>
            <w:tcBorders>
              <w:right w:val="single" w:sz="4" w:space="0" w:color="auto"/>
            </w:tcBorders>
          </w:tcPr>
          <w:p w14:paraId="3C7F796B" w14:textId="47D9FD57" w:rsidR="00946391" w:rsidRDefault="00946391" w:rsidP="00B42EC3">
            <w:pPr>
              <w:pStyle w:val="BodyText"/>
            </w:pPr>
            <w:r>
              <w:t>Encounter</w:t>
            </w:r>
          </w:p>
        </w:tc>
        <w:tc>
          <w:tcPr>
            <w:tcW w:w="1008" w:type="dxa"/>
            <w:tcBorders>
              <w:right w:val="single" w:sz="4" w:space="0" w:color="auto"/>
            </w:tcBorders>
          </w:tcPr>
          <w:p w14:paraId="0161E2F4" w14:textId="53DA5A2C" w:rsidR="00946391" w:rsidRDefault="00946391" w:rsidP="00B42EC3">
            <w:pPr>
              <w:pStyle w:val="BodyText"/>
            </w:pPr>
            <w:r>
              <w:t>+4</w:t>
            </w:r>
          </w:p>
        </w:tc>
      </w:tr>
      <w:tr w:rsidR="00946391" w:rsidRPr="002903BC" w14:paraId="3357DAC6" w14:textId="77777777" w:rsidTr="00946391">
        <w:tc>
          <w:tcPr>
            <w:tcW w:w="450" w:type="dxa"/>
          </w:tcPr>
          <w:p w14:paraId="43F4545F" w14:textId="77777777" w:rsidR="00946391" w:rsidRPr="002903BC" w:rsidRDefault="00946391" w:rsidP="00B42EC3">
            <w:pPr>
              <w:pStyle w:val="BodyText"/>
            </w:pPr>
            <w:r>
              <w:t>4</w:t>
            </w:r>
          </w:p>
        </w:tc>
        <w:tc>
          <w:tcPr>
            <w:tcW w:w="720" w:type="dxa"/>
            <w:vAlign w:val="bottom"/>
          </w:tcPr>
          <w:p w14:paraId="0F55AC13" w14:textId="3DB04167" w:rsidR="00946391" w:rsidRDefault="00946391" w:rsidP="00B42EC3">
            <w:pPr>
              <w:pStyle w:val="BodyText"/>
            </w:pPr>
            <w:r w:rsidRPr="002903BC">
              <w:t>£</w:t>
            </w:r>
            <w:r w:rsidR="00E701D6">
              <w:t>0.8</w:t>
            </w:r>
          </w:p>
        </w:tc>
        <w:tc>
          <w:tcPr>
            <w:tcW w:w="864" w:type="dxa"/>
          </w:tcPr>
          <w:p w14:paraId="64B711BE" w14:textId="77777777" w:rsidR="00946391" w:rsidRPr="002903BC" w:rsidRDefault="00946391" w:rsidP="00B42EC3">
            <w:pPr>
              <w:pStyle w:val="BodyText"/>
            </w:pPr>
            <w:r>
              <w:t>8</w:t>
            </w:r>
          </w:p>
        </w:tc>
        <w:tc>
          <w:tcPr>
            <w:tcW w:w="720" w:type="dxa"/>
            <w:tcBorders>
              <w:right w:val="single" w:sz="4" w:space="0" w:color="auto"/>
            </w:tcBorders>
          </w:tcPr>
          <w:p w14:paraId="5E3092BE" w14:textId="77777777" w:rsidR="00946391" w:rsidRPr="002903BC" w:rsidRDefault="00946391" w:rsidP="00B42EC3">
            <w:pPr>
              <w:pStyle w:val="BodyText"/>
            </w:pPr>
            <w:r>
              <w:t>2</w:t>
            </w:r>
          </w:p>
        </w:tc>
        <w:tc>
          <w:tcPr>
            <w:tcW w:w="1008" w:type="dxa"/>
            <w:tcBorders>
              <w:right w:val="single" w:sz="4" w:space="0" w:color="auto"/>
            </w:tcBorders>
          </w:tcPr>
          <w:p w14:paraId="087A725F" w14:textId="025F2E25"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5C8256D7" w14:textId="77777777" w:rsidR="00946391" w:rsidRDefault="00946391" w:rsidP="00B42EC3">
            <w:pPr>
              <w:pStyle w:val="BodyText"/>
            </w:pPr>
          </w:p>
        </w:tc>
        <w:tc>
          <w:tcPr>
            <w:tcW w:w="720" w:type="dxa"/>
            <w:tcBorders>
              <w:left w:val="single" w:sz="4" w:space="0" w:color="auto"/>
            </w:tcBorders>
            <w:vAlign w:val="bottom"/>
          </w:tcPr>
          <w:p w14:paraId="0F4A5604" w14:textId="0B8398B6" w:rsidR="00946391" w:rsidRDefault="00946391" w:rsidP="00B42EC3">
            <w:pPr>
              <w:pStyle w:val="BodyText"/>
            </w:pPr>
            <w:r w:rsidRPr="002903BC">
              <w:t>£1</w:t>
            </w:r>
            <w:r w:rsidR="00E701D6">
              <w:t>.2</w:t>
            </w:r>
          </w:p>
        </w:tc>
        <w:tc>
          <w:tcPr>
            <w:tcW w:w="864" w:type="dxa"/>
          </w:tcPr>
          <w:p w14:paraId="31D29E1D" w14:textId="77777777" w:rsidR="00946391" w:rsidRDefault="00946391" w:rsidP="00B42EC3">
            <w:pPr>
              <w:pStyle w:val="BodyText"/>
            </w:pPr>
            <w:r>
              <w:t>8</w:t>
            </w:r>
          </w:p>
        </w:tc>
        <w:tc>
          <w:tcPr>
            <w:tcW w:w="720" w:type="dxa"/>
            <w:tcBorders>
              <w:right w:val="single" w:sz="4" w:space="0" w:color="auto"/>
            </w:tcBorders>
          </w:tcPr>
          <w:p w14:paraId="78087D06" w14:textId="77777777" w:rsidR="00946391" w:rsidRPr="002903BC" w:rsidRDefault="00946391" w:rsidP="00B42EC3">
            <w:pPr>
              <w:pStyle w:val="BodyText"/>
            </w:pPr>
            <w:r>
              <w:t>4</w:t>
            </w:r>
          </w:p>
        </w:tc>
        <w:tc>
          <w:tcPr>
            <w:tcW w:w="1008" w:type="dxa"/>
            <w:tcBorders>
              <w:right w:val="single" w:sz="4" w:space="0" w:color="auto"/>
            </w:tcBorders>
          </w:tcPr>
          <w:p w14:paraId="78B13BBF" w14:textId="0479210D"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424E163B" w14:textId="77777777" w:rsidR="00946391" w:rsidRPr="002903BC" w:rsidRDefault="00946391" w:rsidP="00B42EC3">
            <w:pPr>
              <w:pStyle w:val="BodyText"/>
            </w:pPr>
          </w:p>
        </w:tc>
        <w:tc>
          <w:tcPr>
            <w:tcW w:w="1008" w:type="dxa"/>
            <w:tcBorders>
              <w:left w:val="single" w:sz="4" w:space="0" w:color="auto"/>
            </w:tcBorders>
            <w:vAlign w:val="bottom"/>
          </w:tcPr>
          <w:p w14:paraId="48B7BB69" w14:textId="77777777" w:rsidR="00946391" w:rsidRDefault="00946391" w:rsidP="00B42EC3">
            <w:pPr>
              <w:pStyle w:val="BodyText"/>
            </w:pPr>
            <w:r w:rsidRPr="002903BC">
              <w:t>£</w:t>
            </w:r>
            <w:r>
              <w:t>2</w:t>
            </w:r>
          </w:p>
        </w:tc>
        <w:tc>
          <w:tcPr>
            <w:tcW w:w="864" w:type="dxa"/>
          </w:tcPr>
          <w:p w14:paraId="4B9D8D26" w14:textId="77777777" w:rsidR="00946391" w:rsidRDefault="00946391" w:rsidP="00B42EC3">
            <w:pPr>
              <w:pStyle w:val="BodyText"/>
            </w:pPr>
            <w:r>
              <w:t>8</w:t>
            </w:r>
          </w:p>
        </w:tc>
        <w:tc>
          <w:tcPr>
            <w:tcW w:w="1008" w:type="dxa"/>
            <w:tcBorders>
              <w:right w:val="single" w:sz="4" w:space="0" w:color="auto"/>
            </w:tcBorders>
          </w:tcPr>
          <w:p w14:paraId="763CDB1F" w14:textId="664518D0" w:rsidR="00946391" w:rsidRDefault="00946391" w:rsidP="00B42EC3">
            <w:pPr>
              <w:pStyle w:val="BodyText"/>
            </w:pPr>
            <w:r>
              <w:t>Encounter</w:t>
            </w:r>
          </w:p>
        </w:tc>
        <w:tc>
          <w:tcPr>
            <w:tcW w:w="1008" w:type="dxa"/>
            <w:tcBorders>
              <w:right w:val="single" w:sz="4" w:space="0" w:color="auto"/>
            </w:tcBorders>
          </w:tcPr>
          <w:p w14:paraId="17AF18D1" w14:textId="2407A8E0" w:rsidR="00946391" w:rsidRDefault="00946391" w:rsidP="00B42EC3">
            <w:pPr>
              <w:pStyle w:val="BodyText"/>
            </w:pPr>
            <w:r>
              <w:t>+3</w:t>
            </w:r>
          </w:p>
        </w:tc>
      </w:tr>
      <w:tr w:rsidR="00946391" w:rsidRPr="002903BC" w14:paraId="18AC0A56" w14:textId="77777777" w:rsidTr="00946391">
        <w:tc>
          <w:tcPr>
            <w:tcW w:w="450" w:type="dxa"/>
          </w:tcPr>
          <w:p w14:paraId="4C70B765" w14:textId="77777777" w:rsidR="00946391" w:rsidRPr="002903BC" w:rsidRDefault="00946391" w:rsidP="00B42EC3">
            <w:pPr>
              <w:pStyle w:val="BodyText"/>
            </w:pPr>
            <w:r>
              <w:t>6</w:t>
            </w:r>
          </w:p>
        </w:tc>
        <w:tc>
          <w:tcPr>
            <w:tcW w:w="720" w:type="dxa"/>
            <w:vAlign w:val="bottom"/>
          </w:tcPr>
          <w:p w14:paraId="1B3872E3" w14:textId="77777777" w:rsidR="00946391" w:rsidRDefault="00946391" w:rsidP="00B42EC3">
            <w:pPr>
              <w:pStyle w:val="BodyText"/>
            </w:pPr>
            <w:r w:rsidRPr="002903BC">
              <w:t>£2</w:t>
            </w:r>
          </w:p>
        </w:tc>
        <w:tc>
          <w:tcPr>
            <w:tcW w:w="864" w:type="dxa"/>
          </w:tcPr>
          <w:p w14:paraId="5F9C3618" w14:textId="77777777" w:rsidR="00946391" w:rsidRPr="002903BC" w:rsidRDefault="00946391" w:rsidP="00B42EC3">
            <w:pPr>
              <w:pStyle w:val="BodyText"/>
            </w:pPr>
            <w:r>
              <w:t>12</w:t>
            </w:r>
          </w:p>
        </w:tc>
        <w:tc>
          <w:tcPr>
            <w:tcW w:w="720" w:type="dxa"/>
            <w:tcBorders>
              <w:right w:val="single" w:sz="4" w:space="0" w:color="auto"/>
            </w:tcBorders>
          </w:tcPr>
          <w:p w14:paraId="06D42970" w14:textId="77777777" w:rsidR="00946391" w:rsidRPr="002903BC" w:rsidRDefault="00946391" w:rsidP="00B42EC3">
            <w:pPr>
              <w:pStyle w:val="BodyText"/>
            </w:pPr>
            <w:r>
              <w:t>2</w:t>
            </w:r>
          </w:p>
        </w:tc>
        <w:tc>
          <w:tcPr>
            <w:tcW w:w="1008" w:type="dxa"/>
            <w:tcBorders>
              <w:right w:val="single" w:sz="4" w:space="0" w:color="auto"/>
            </w:tcBorders>
          </w:tcPr>
          <w:p w14:paraId="144664B0" w14:textId="19DB0B5E" w:rsidR="00946391" w:rsidRDefault="00946391" w:rsidP="00B42EC3">
            <w:pPr>
              <w:pStyle w:val="BodyText"/>
            </w:pPr>
            <w:r>
              <w:t>+3</w:t>
            </w:r>
          </w:p>
        </w:tc>
        <w:tc>
          <w:tcPr>
            <w:tcW w:w="236" w:type="dxa"/>
            <w:tcBorders>
              <w:top w:val="nil"/>
              <w:left w:val="single" w:sz="4" w:space="0" w:color="auto"/>
              <w:bottom w:val="nil"/>
              <w:right w:val="single" w:sz="4" w:space="0" w:color="auto"/>
            </w:tcBorders>
          </w:tcPr>
          <w:p w14:paraId="6B9173D9" w14:textId="77777777" w:rsidR="00946391" w:rsidRDefault="00946391" w:rsidP="00B42EC3">
            <w:pPr>
              <w:pStyle w:val="BodyText"/>
            </w:pPr>
          </w:p>
        </w:tc>
        <w:tc>
          <w:tcPr>
            <w:tcW w:w="720" w:type="dxa"/>
            <w:tcBorders>
              <w:left w:val="single" w:sz="4" w:space="0" w:color="auto"/>
            </w:tcBorders>
            <w:vAlign w:val="bottom"/>
          </w:tcPr>
          <w:p w14:paraId="461649B6" w14:textId="77777777" w:rsidR="00946391" w:rsidRDefault="00946391" w:rsidP="00B42EC3">
            <w:pPr>
              <w:pStyle w:val="BodyText"/>
            </w:pPr>
            <w:r w:rsidRPr="002903BC">
              <w:t>£</w:t>
            </w:r>
            <w:r>
              <w:t>3</w:t>
            </w:r>
          </w:p>
        </w:tc>
        <w:tc>
          <w:tcPr>
            <w:tcW w:w="864" w:type="dxa"/>
          </w:tcPr>
          <w:p w14:paraId="6016AAF3" w14:textId="77777777" w:rsidR="00946391" w:rsidRDefault="00946391" w:rsidP="00B42EC3">
            <w:pPr>
              <w:pStyle w:val="BodyText"/>
            </w:pPr>
            <w:r>
              <w:t>12</w:t>
            </w:r>
          </w:p>
        </w:tc>
        <w:tc>
          <w:tcPr>
            <w:tcW w:w="720" w:type="dxa"/>
            <w:tcBorders>
              <w:right w:val="single" w:sz="4" w:space="0" w:color="auto"/>
            </w:tcBorders>
          </w:tcPr>
          <w:p w14:paraId="60A91254" w14:textId="77777777" w:rsidR="00946391" w:rsidRPr="002903BC" w:rsidRDefault="00946391" w:rsidP="00B42EC3">
            <w:pPr>
              <w:pStyle w:val="BodyText"/>
            </w:pPr>
            <w:r>
              <w:t>4</w:t>
            </w:r>
          </w:p>
        </w:tc>
        <w:tc>
          <w:tcPr>
            <w:tcW w:w="1008" w:type="dxa"/>
            <w:tcBorders>
              <w:right w:val="single" w:sz="4" w:space="0" w:color="auto"/>
            </w:tcBorders>
          </w:tcPr>
          <w:p w14:paraId="5131097D" w14:textId="2A045E67" w:rsidR="00946391" w:rsidRPr="002903BC" w:rsidRDefault="00946391" w:rsidP="00B42EC3">
            <w:pPr>
              <w:pStyle w:val="BodyText"/>
            </w:pPr>
            <w:r>
              <w:t>+3</w:t>
            </w:r>
          </w:p>
        </w:tc>
        <w:tc>
          <w:tcPr>
            <w:tcW w:w="236" w:type="dxa"/>
            <w:tcBorders>
              <w:top w:val="nil"/>
              <w:left w:val="single" w:sz="4" w:space="0" w:color="auto"/>
              <w:bottom w:val="nil"/>
              <w:right w:val="single" w:sz="4" w:space="0" w:color="auto"/>
            </w:tcBorders>
          </w:tcPr>
          <w:p w14:paraId="6145EC9B" w14:textId="77777777" w:rsidR="00946391" w:rsidRPr="002903BC" w:rsidRDefault="00946391" w:rsidP="00B42EC3">
            <w:pPr>
              <w:pStyle w:val="BodyText"/>
            </w:pPr>
          </w:p>
        </w:tc>
        <w:tc>
          <w:tcPr>
            <w:tcW w:w="1008" w:type="dxa"/>
            <w:tcBorders>
              <w:left w:val="single" w:sz="4" w:space="0" w:color="auto"/>
            </w:tcBorders>
            <w:vAlign w:val="bottom"/>
          </w:tcPr>
          <w:p w14:paraId="5292DB3C" w14:textId="77777777" w:rsidR="00946391" w:rsidRDefault="00946391" w:rsidP="00B42EC3">
            <w:pPr>
              <w:pStyle w:val="BodyText"/>
            </w:pPr>
            <w:r w:rsidRPr="002903BC">
              <w:t>£</w:t>
            </w:r>
            <w:r>
              <w:t>5</w:t>
            </w:r>
          </w:p>
        </w:tc>
        <w:tc>
          <w:tcPr>
            <w:tcW w:w="864" w:type="dxa"/>
          </w:tcPr>
          <w:p w14:paraId="66F18056" w14:textId="77777777" w:rsidR="00946391" w:rsidRDefault="00946391" w:rsidP="00B42EC3">
            <w:pPr>
              <w:pStyle w:val="BodyText"/>
            </w:pPr>
            <w:r>
              <w:t>12</w:t>
            </w:r>
          </w:p>
        </w:tc>
        <w:tc>
          <w:tcPr>
            <w:tcW w:w="1008" w:type="dxa"/>
            <w:tcBorders>
              <w:right w:val="single" w:sz="4" w:space="0" w:color="auto"/>
            </w:tcBorders>
          </w:tcPr>
          <w:p w14:paraId="59D54087" w14:textId="3A03A7C3" w:rsidR="00946391" w:rsidRDefault="00946391" w:rsidP="00B42EC3">
            <w:pPr>
              <w:pStyle w:val="BodyText"/>
            </w:pPr>
            <w:r>
              <w:t>Encounter</w:t>
            </w:r>
          </w:p>
        </w:tc>
        <w:tc>
          <w:tcPr>
            <w:tcW w:w="1008" w:type="dxa"/>
            <w:tcBorders>
              <w:right w:val="single" w:sz="4" w:space="0" w:color="auto"/>
            </w:tcBorders>
          </w:tcPr>
          <w:p w14:paraId="65195A5A" w14:textId="24A01C08" w:rsidR="00946391" w:rsidRDefault="00946391" w:rsidP="00B42EC3">
            <w:pPr>
              <w:pStyle w:val="BodyText"/>
            </w:pPr>
            <w:r>
              <w:t>+3</w:t>
            </w:r>
          </w:p>
        </w:tc>
      </w:tr>
      <w:tr w:rsidR="00946391" w:rsidRPr="002903BC" w14:paraId="15860D36" w14:textId="77777777" w:rsidTr="00946391">
        <w:tc>
          <w:tcPr>
            <w:tcW w:w="450" w:type="dxa"/>
          </w:tcPr>
          <w:p w14:paraId="1B153E57" w14:textId="77777777" w:rsidR="00946391" w:rsidRPr="002903BC" w:rsidRDefault="00946391" w:rsidP="00B42EC3">
            <w:pPr>
              <w:pStyle w:val="BodyText"/>
            </w:pPr>
            <w:r>
              <w:t>8</w:t>
            </w:r>
          </w:p>
        </w:tc>
        <w:tc>
          <w:tcPr>
            <w:tcW w:w="720" w:type="dxa"/>
            <w:vAlign w:val="bottom"/>
          </w:tcPr>
          <w:p w14:paraId="190552D2" w14:textId="77777777" w:rsidR="00946391" w:rsidRDefault="00946391" w:rsidP="00B42EC3">
            <w:pPr>
              <w:pStyle w:val="BodyText"/>
            </w:pPr>
            <w:r w:rsidRPr="002903BC">
              <w:t>£</w:t>
            </w:r>
            <w:r>
              <w:t>5</w:t>
            </w:r>
          </w:p>
        </w:tc>
        <w:tc>
          <w:tcPr>
            <w:tcW w:w="864" w:type="dxa"/>
          </w:tcPr>
          <w:p w14:paraId="7C46F324" w14:textId="77777777" w:rsidR="00946391" w:rsidRPr="002903BC" w:rsidRDefault="00946391" w:rsidP="00B42EC3">
            <w:pPr>
              <w:pStyle w:val="BodyText"/>
            </w:pPr>
            <w:r>
              <w:t>16</w:t>
            </w:r>
          </w:p>
        </w:tc>
        <w:tc>
          <w:tcPr>
            <w:tcW w:w="720" w:type="dxa"/>
            <w:tcBorders>
              <w:right w:val="single" w:sz="4" w:space="0" w:color="auto"/>
            </w:tcBorders>
          </w:tcPr>
          <w:p w14:paraId="48EA9667" w14:textId="77777777" w:rsidR="00946391" w:rsidRPr="002903BC" w:rsidRDefault="00946391" w:rsidP="00B42EC3">
            <w:pPr>
              <w:pStyle w:val="BodyText"/>
            </w:pPr>
            <w:r>
              <w:t>2</w:t>
            </w:r>
          </w:p>
        </w:tc>
        <w:tc>
          <w:tcPr>
            <w:tcW w:w="1008" w:type="dxa"/>
            <w:tcBorders>
              <w:right w:val="single" w:sz="4" w:space="0" w:color="auto"/>
            </w:tcBorders>
          </w:tcPr>
          <w:p w14:paraId="6A98BDAA" w14:textId="27EA2720" w:rsidR="00946391" w:rsidRDefault="00946391" w:rsidP="00B42EC3">
            <w:pPr>
              <w:pStyle w:val="BodyText"/>
            </w:pPr>
            <w:r>
              <w:t>+4</w:t>
            </w:r>
          </w:p>
        </w:tc>
        <w:tc>
          <w:tcPr>
            <w:tcW w:w="236" w:type="dxa"/>
            <w:tcBorders>
              <w:top w:val="nil"/>
              <w:left w:val="single" w:sz="4" w:space="0" w:color="auto"/>
              <w:bottom w:val="nil"/>
              <w:right w:val="single" w:sz="4" w:space="0" w:color="auto"/>
            </w:tcBorders>
          </w:tcPr>
          <w:p w14:paraId="00B11135" w14:textId="77777777" w:rsidR="00946391" w:rsidRDefault="00946391" w:rsidP="00B42EC3">
            <w:pPr>
              <w:pStyle w:val="BodyText"/>
            </w:pPr>
          </w:p>
        </w:tc>
        <w:tc>
          <w:tcPr>
            <w:tcW w:w="720" w:type="dxa"/>
            <w:tcBorders>
              <w:left w:val="single" w:sz="4" w:space="0" w:color="auto"/>
            </w:tcBorders>
            <w:vAlign w:val="bottom"/>
          </w:tcPr>
          <w:p w14:paraId="23EDC7B1" w14:textId="77777777" w:rsidR="00946391" w:rsidRDefault="00946391" w:rsidP="00B42EC3">
            <w:pPr>
              <w:pStyle w:val="BodyText"/>
            </w:pPr>
            <w:r w:rsidRPr="002903BC">
              <w:t>£8</w:t>
            </w:r>
          </w:p>
        </w:tc>
        <w:tc>
          <w:tcPr>
            <w:tcW w:w="864" w:type="dxa"/>
          </w:tcPr>
          <w:p w14:paraId="741295EF" w14:textId="77777777" w:rsidR="00946391" w:rsidRDefault="00946391" w:rsidP="00B42EC3">
            <w:pPr>
              <w:pStyle w:val="BodyText"/>
            </w:pPr>
            <w:r>
              <w:t>16</w:t>
            </w:r>
          </w:p>
        </w:tc>
        <w:tc>
          <w:tcPr>
            <w:tcW w:w="720" w:type="dxa"/>
            <w:tcBorders>
              <w:right w:val="single" w:sz="4" w:space="0" w:color="auto"/>
            </w:tcBorders>
          </w:tcPr>
          <w:p w14:paraId="080EE5DB" w14:textId="77777777" w:rsidR="00946391" w:rsidRPr="002903BC" w:rsidRDefault="00946391" w:rsidP="00B42EC3">
            <w:pPr>
              <w:pStyle w:val="BodyText"/>
            </w:pPr>
            <w:r>
              <w:t>4</w:t>
            </w:r>
          </w:p>
        </w:tc>
        <w:tc>
          <w:tcPr>
            <w:tcW w:w="1008" w:type="dxa"/>
            <w:tcBorders>
              <w:right w:val="single" w:sz="4" w:space="0" w:color="auto"/>
            </w:tcBorders>
          </w:tcPr>
          <w:p w14:paraId="3E94AD58" w14:textId="7BDC98A0" w:rsidR="00946391" w:rsidRPr="002903BC" w:rsidRDefault="00946391" w:rsidP="00B42EC3">
            <w:pPr>
              <w:pStyle w:val="BodyText"/>
            </w:pPr>
            <w:r>
              <w:t>+4</w:t>
            </w:r>
          </w:p>
        </w:tc>
        <w:tc>
          <w:tcPr>
            <w:tcW w:w="236" w:type="dxa"/>
            <w:tcBorders>
              <w:top w:val="nil"/>
              <w:left w:val="single" w:sz="4" w:space="0" w:color="auto"/>
              <w:bottom w:val="nil"/>
              <w:right w:val="single" w:sz="4" w:space="0" w:color="auto"/>
            </w:tcBorders>
          </w:tcPr>
          <w:p w14:paraId="68CAD7F1" w14:textId="77777777" w:rsidR="00946391" w:rsidRPr="002903BC" w:rsidRDefault="00946391" w:rsidP="00B42EC3">
            <w:pPr>
              <w:pStyle w:val="BodyText"/>
            </w:pPr>
          </w:p>
        </w:tc>
        <w:tc>
          <w:tcPr>
            <w:tcW w:w="1008" w:type="dxa"/>
            <w:tcBorders>
              <w:left w:val="single" w:sz="4" w:space="0" w:color="auto"/>
            </w:tcBorders>
            <w:vAlign w:val="bottom"/>
          </w:tcPr>
          <w:p w14:paraId="48CB23A0" w14:textId="77777777" w:rsidR="00946391" w:rsidRDefault="00946391" w:rsidP="00B42EC3">
            <w:pPr>
              <w:pStyle w:val="BodyText"/>
            </w:pPr>
            <w:r w:rsidRPr="002903BC">
              <w:t>£</w:t>
            </w:r>
            <w:r>
              <w:t>12</w:t>
            </w:r>
          </w:p>
        </w:tc>
        <w:tc>
          <w:tcPr>
            <w:tcW w:w="864" w:type="dxa"/>
          </w:tcPr>
          <w:p w14:paraId="34227A42" w14:textId="77777777" w:rsidR="00946391" w:rsidRDefault="00946391" w:rsidP="00B42EC3">
            <w:pPr>
              <w:pStyle w:val="BodyText"/>
            </w:pPr>
            <w:r>
              <w:t>16</w:t>
            </w:r>
          </w:p>
        </w:tc>
        <w:tc>
          <w:tcPr>
            <w:tcW w:w="1008" w:type="dxa"/>
            <w:tcBorders>
              <w:right w:val="single" w:sz="4" w:space="0" w:color="auto"/>
            </w:tcBorders>
          </w:tcPr>
          <w:p w14:paraId="29B8F43E" w14:textId="10950A44" w:rsidR="00946391" w:rsidRDefault="00946391" w:rsidP="00B42EC3">
            <w:pPr>
              <w:pStyle w:val="BodyText"/>
            </w:pPr>
            <w:r>
              <w:t>Encounter</w:t>
            </w:r>
          </w:p>
        </w:tc>
        <w:tc>
          <w:tcPr>
            <w:tcW w:w="1008" w:type="dxa"/>
            <w:tcBorders>
              <w:right w:val="single" w:sz="4" w:space="0" w:color="auto"/>
            </w:tcBorders>
          </w:tcPr>
          <w:p w14:paraId="377EC631" w14:textId="59DEE913" w:rsidR="00946391" w:rsidRDefault="00946391" w:rsidP="00B42EC3">
            <w:pPr>
              <w:pStyle w:val="BodyText"/>
            </w:pPr>
            <w:r>
              <w:t>+4</w:t>
            </w:r>
          </w:p>
        </w:tc>
      </w:tr>
      <w:tr w:rsidR="00946391" w:rsidRPr="002903BC" w14:paraId="5FE01CD8" w14:textId="77777777" w:rsidTr="00946391">
        <w:tc>
          <w:tcPr>
            <w:tcW w:w="450" w:type="dxa"/>
          </w:tcPr>
          <w:p w14:paraId="52B58810" w14:textId="77777777" w:rsidR="00946391" w:rsidRPr="002903BC" w:rsidRDefault="00946391" w:rsidP="00B42EC3">
            <w:pPr>
              <w:pStyle w:val="BodyText"/>
            </w:pPr>
            <w:r>
              <w:t>10</w:t>
            </w:r>
          </w:p>
        </w:tc>
        <w:tc>
          <w:tcPr>
            <w:tcW w:w="720" w:type="dxa"/>
            <w:vAlign w:val="bottom"/>
          </w:tcPr>
          <w:p w14:paraId="1931B78A" w14:textId="77777777" w:rsidR="00946391" w:rsidRDefault="00946391" w:rsidP="00B42EC3">
            <w:pPr>
              <w:pStyle w:val="BodyText"/>
            </w:pPr>
            <w:r w:rsidRPr="002903BC">
              <w:t>£12</w:t>
            </w:r>
          </w:p>
        </w:tc>
        <w:tc>
          <w:tcPr>
            <w:tcW w:w="864" w:type="dxa"/>
          </w:tcPr>
          <w:p w14:paraId="235AE7ED" w14:textId="77777777" w:rsidR="00946391" w:rsidRPr="002903BC" w:rsidRDefault="00946391" w:rsidP="00B42EC3">
            <w:pPr>
              <w:pStyle w:val="BodyText"/>
            </w:pPr>
            <w:r>
              <w:t>20</w:t>
            </w:r>
          </w:p>
        </w:tc>
        <w:tc>
          <w:tcPr>
            <w:tcW w:w="720" w:type="dxa"/>
            <w:tcBorders>
              <w:right w:val="single" w:sz="4" w:space="0" w:color="auto"/>
            </w:tcBorders>
          </w:tcPr>
          <w:p w14:paraId="71802AD0" w14:textId="77777777" w:rsidR="00946391" w:rsidRPr="002903BC" w:rsidRDefault="00946391" w:rsidP="00B42EC3">
            <w:pPr>
              <w:pStyle w:val="BodyText"/>
            </w:pPr>
            <w:r>
              <w:t>2</w:t>
            </w:r>
          </w:p>
        </w:tc>
        <w:tc>
          <w:tcPr>
            <w:tcW w:w="1008" w:type="dxa"/>
            <w:tcBorders>
              <w:right w:val="single" w:sz="4" w:space="0" w:color="auto"/>
            </w:tcBorders>
          </w:tcPr>
          <w:p w14:paraId="5CF764D9" w14:textId="5A8FF199" w:rsidR="00946391" w:rsidRDefault="00946391" w:rsidP="00B42EC3">
            <w:pPr>
              <w:pStyle w:val="BodyText"/>
            </w:pPr>
            <w:r>
              <w:t>+5</w:t>
            </w:r>
          </w:p>
        </w:tc>
        <w:tc>
          <w:tcPr>
            <w:tcW w:w="236" w:type="dxa"/>
            <w:tcBorders>
              <w:top w:val="nil"/>
              <w:left w:val="single" w:sz="4" w:space="0" w:color="auto"/>
              <w:bottom w:val="nil"/>
              <w:right w:val="single" w:sz="4" w:space="0" w:color="auto"/>
            </w:tcBorders>
          </w:tcPr>
          <w:p w14:paraId="19E4B944" w14:textId="77777777" w:rsidR="00946391" w:rsidRDefault="00946391" w:rsidP="00B42EC3">
            <w:pPr>
              <w:pStyle w:val="BodyText"/>
            </w:pPr>
          </w:p>
        </w:tc>
        <w:tc>
          <w:tcPr>
            <w:tcW w:w="720" w:type="dxa"/>
            <w:tcBorders>
              <w:left w:val="single" w:sz="4" w:space="0" w:color="auto"/>
            </w:tcBorders>
            <w:vAlign w:val="bottom"/>
          </w:tcPr>
          <w:p w14:paraId="76A436C6" w14:textId="77777777" w:rsidR="00946391" w:rsidRDefault="00946391" w:rsidP="00B42EC3">
            <w:pPr>
              <w:pStyle w:val="BodyText"/>
            </w:pPr>
            <w:r w:rsidRPr="002903BC">
              <w:t>£20</w:t>
            </w:r>
          </w:p>
        </w:tc>
        <w:tc>
          <w:tcPr>
            <w:tcW w:w="864" w:type="dxa"/>
          </w:tcPr>
          <w:p w14:paraId="14D6384D" w14:textId="77777777" w:rsidR="00946391" w:rsidRDefault="00946391" w:rsidP="00B42EC3">
            <w:pPr>
              <w:pStyle w:val="BodyText"/>
            </w:pPr>
            <w:r>
              <w:t>20</w:t>
            </w:r>
          </w:p>
        </w:tc>
        <w:tc>
          <w:tcPr>
            <w:tcW w:w="720" w:type="dxa"/>
            <w:tcBorders>
              <w:right w:val="single" w:sz="4" w:space="0" w:color="auto"/>
            </w:tcBorders>
          </w:tcPr>
          <w:p w14:paraId="793AAAE0" w14:textId="77777777" w:rsidR="00946391" w:rsidRPr="002903BC" w:rsidRDefault="00946391" w:rsidP="00B42EC3">
            <w:pPr>
              <w:pStyle w:val="BodyText"/>
            </w:pPr>
            <w:r>
              <w:t>4</w:t>
            </w:r>
          </w:p>
        </w:tc>
        <w:tc>
          <w:tcPr>
            <w:tcW w:w="1008" w:type="dxa"/>
            <w:tcBorders>
              <w:right w:val="single" w:sz="4" w:space="0" w:color="auto"/>
            </w:tcBorders>
          </w:tcPr>
          <w:p w14:paraId="5ABA4976" w14:textId="7826BCCF" w:rsidR="00946391" w:rsidRPr="002903BC" w:rsidRDefault="00946391" w:rsidP="00B42EC3">
            <w:pPr>
              <w:pStyle w:val="BodyText"/>
            </w:pPr>
            <w:r>
              <w:t>+5</w:t>
            </w:r>
          </w:p>
        </w:tc>
        <w:tc>
          <w:tcPr>
            <w:tcW w:w="236" w:type="dxa"/>
            <w:tcBorders>
              <w:top w:val="nil"/>
              <w:left w:val="single" w:sz="4" w:space="0" w:color="auto"/>
              <w:bottom w:val="nil"/>
              <w:right w:val="single" w:sz="4" w:space="0" w:color="auto"/>
            </w:tcBorders>
          </w:tcPr>
          <w:p w14:paraId="37A117E6" w14:textId="77777777" w:rsidR="00946391" w:rsidRPr="002903BC" w:rsidRDefault="00946391" w:rsidP="00B42EC3">
            <w:pPr>
              <w:pStyle w:val="BodyText"/>
            </w:pPr>
          </w:p>
        </w:tc>
        <w:tc>
          <w:tcPr>
            <w:tcW w:w="1008" w:type="dxa"/>
            <w:tcBorders>
              <w:left w:val="single" w:sz="4" w:space="0" w:color="auto"/>
            </w:tcBorders>
            <w:vAlign w:val="bottom"/>
          </w:tcPr>
          <w:p w14:paraId="3A1E98D7" w14:textId="77777777" w:rsidR="00946391" w:rsidRDefault="00946391" w:rsidP="00B42EC3">
            <w:pPr>
              <w:pStyle w:val="BodyText"/>
            </w:pPr>
            <w:r w:rsidRPr="002903BC">
              <w:t>£</w:t>
            </w:r>
            <w:r>
              <w:t>3</w:t>
            </w:r>
            <w:r w:rsidRPr="002903BC">
              <w:t>0</w:t>
            </w:r>
          </w:p>
        </w:tc>
        <w:tc>
          <w:tcPr>
            <w:tcW w:w="864" w:type="dxa"/>
          </w:tcPr>
          <w:p w14:paraId="42DA321E" w14:textId="77777777" w:rsidR="00946391" w:rsidRDefault="00946391" w:rsidP="00B42EC3">
            <w:pPr>
              <w:pStyle w:val="BodyText"/>
            </w:pPr>
            <w:r>
              <w:t>20</w:t>
            </w:r>
          </w:p>
        </w:tc>
        <w:tc>
          <w:tcPr>
            <w:tcW w:w="1008" w:type="dxa"/>
            <w:tcBorders>
              <w:right w:val="single" w:sz="4" w:space="0" w:color="auto"/>
            </w:tcBorders>
          </w:tcPr>
          <w:p w14:paraId="47C183B6" w14:textId="5B86A5AD" w:rsidR="00946391" w:rsidRDefault="00946391" w:rsidP="00B42EC3">
            <w:pPr>
              <w:pStyle w:val="BodyText"/>
            </w:pPr>
            <w:r>
              <w:t>Encounter</w:t>
            </w:r>
          </w:p>
        </w:tc>
        <w:tc>
          <w:tcPr>
            <w:tcW w:w="1008" w:type="dxa"/>
            <w:tcBorders>
              <w:right w:val="single" w:sz="4" w:space="0" w:color="auto"/>
            </w:tcBorders>
          </w:tcPr>
          <w:p w14:paraId="65E6BCA6" w14:textId="3E417AF6" w:rsidR="00946391" w:rsidRDefault="00946391" w:rsidP="00B42EC3">
            <w:pPr>
              <w:pStyle w:val="BodyText"/>
            </w:pPr>
            <w:r>
              <w:t>+5</w:t>
            </w:r>
          </w:p>
        </w:tc>
      </w:tr>
      <w:tr w:rsidR="00946391" w:rsidRPr="002903BC" w14:paraId="34AA0A44" w14:textId="77777777" w:rsidTr="00946391">
        <w:tc>
          <w:tcPr>
            <w:tcW w:w="450" w:type="dxa"/>
          </w:tcPr>
          <w:p w14:paraId="33BF83EE" w14:textId="77777777" w:rsidR="00946391" w:rsidRPr="002903BC" w:rsidRDefault="00946391" w:rsidP="00B42EC3">
            <w:pPr>
              <w:pStyle w:val="BodyText"/>
            </w:pPr>
            <w:r>
              <w:t>12</w:t>
            </w:r>
          </w:p>
        </w:tc>
        <w:tc>
          <w:tcPr>
            <w:tcW w:w="720" w:type="dxa"/>
            <w:vAlign w:val="bottom"/>
          </w:tcPr>
          <w:p w14:paraId="553505CB" w14:textId="77777777" w:rsidR="00946391" w:rsidRDefault="00946391" w:rsidP="00B42EC3">
            <w:pPr>
              <w:pStyle w:val="BodyText"/>
            </w:pPr>
            <w:r w:rsidRPr="002903BC">
              <w:t>£3</w:t>
            </w:r>
            <w:r>
              <w:t>0</w:t>
            </w:r>
          </w:p>
        </w:tc>
        <w:tc>
          <w:tcPr>
            <w:tcW w:w="864" w:type="dxa"/>
          </w:tcPr>
          <w:p w14:paraId="6E2C2FC2" w14:textId="77777777" w:rsidR="00946391" w:rsidRPr="002903BC" w:rsidRDefault="00946391" w:rsidP="00B42EC3">
            <w:pPr>
              <w:pStyle w:val="BodyText"/>
            </w:pPr>
            <w:r>
              <w:t>24</w:t>
            </w:r>
          </w:p>
        </w:tc>
        <w:tc>
          <w:tcPr>
            <w:tcW w:w="720" w:type="dxa"/>
            <w:tcBorders>
              <w:right w:val="single" w:sz="4" w:space="0" w:color="auto"/>
            </w:tcBorders>
          </w:tcPr>
          <w:p w14:paraId="30311EB6" w14:textId="77777777" w:rsidR="00946391" w:rsidRPr="002903BC" w:rsidRDefault="00946391" w:rsidP="00B42EC3">
            <w:pPr>
              <w:pStyle w:val="BodyText"/>
            </w:pPr>
            <w:r>
              <w:t>2</w:t>
            </w:r>
          </w:p>
        </w:tc>
        <w:tc>
          <w:tcPr>
            <w:tcW w:w="1008" w:type="dxa"/>
            <w:tcBorders>
              <w:right w:val="single" w:sz="4" w:space="0" w:color="auto"/>
            </w:tcBorders>
          </w:tcPr>
          <w:p w14:paraId="6774020F" w14:textId="77E4CA64" w:rsidR="00946391" w:rsidRDefault="00946391" w:rsidP="00B42EC3">
            <w:pPr>
              <w:pStyle w:val="BodyText"/>
            </w:pPr>
            <w:r>
              <w:t>+6</w:t>
            </w:r>
          </w:p>
        </w:tc>
        <w:tc>
          <w:tcPr>
            <w:tcW w:w="236" w:type="dxa"/>
            <w:tcBorders>
              <w:top w:val="nil"/>
              <w:left w:val="single" w:sz="4" w:space="0" w:color="auto"/>
              <w:bottom w:val="nil"/>
              <w:right w:val="single" w:sz="4" w:space="0" w:color="auto"/>
            </w:tcBorders>
          </w:tcPr>
          <w:p w14:paraId="687FE066" w14:textId="77777777" w:rsidR="00946391" w:rsidRDefault="00946391" w:rsidP="00B42EC3">
            <w:pPr>
              <w:pStyle w:val="BodyText"/>
            </w:pPr>
          </w:p>
        </w:tc>
        <w:tc>
          <w:tcPr>
            <w:tcW w:w="720" w:type="dxa"/>
            <w:tcBorders>
              <w:left w:val="single" w:sz="4" w:space="0" w:color="auto"/>
            </w:tcBorders>
            <w:vAlign w:val="bottom"/>
          </w:tcPr>
          <w:p w14:paraId="0CD098ED" w14:textId="77777777" w:rsidR="00946391" w:rsidRDefault="00946391" w:rsidP="00B42EC3">
            <w:pPr>
              <w:pStyle w:val="BodyText"/>
            </w:pPr>
            <w:r w:rsidRPr="002903BC">
              <w:t>£50</w:t>
            </w:r>
          </w:p>
        </w:tc>
        <w:tc>
          <w:tcPr>
            <w:tcW w:w="864" w:type="dxa"/>
          </w:tcPr>
          <w:p w14:paraId="398776D8" w14:textId="77777777" w:rsidR="00946391" w:rsidRDefault="00946391" w:rsidP="00B42EC3">
            <w:pPr>
              <w:pStyle w:val="BodyText"/>
            </w:pPr>
            <w:r>
              <w:t>24</w:t>
            </w:r>
          </w:p>
        </w:tc>
        <w:tc>
          <w:tcPr>
            <w:tcW w:w="720" w:type="dxa"/>
            <w:tcBorders>
              <w:right w:val="single" w:sz="4" w:space="0" w:color="auto"/>
            </w:tcBorders>
          </w:tcPr>
          <w:p w14:paraId="1CE6FF88" w14:textId="77777777" w:rsidR="00946391" w:rsidRPr="002903BC" w:rsidRDefault="00946391" w:rsidP="00B42EC3">
            <w:pPr>
              <w:pStyle w:val="BodyText"/>
            </w:pPr>
            <w:r>
              <w:t>4</w:t>
            </w:r>
          </w:p>
        </w:tc>
        <w:tc>
          <w:tcPr>
            <w:tcW w:w="1008" w:type="dxa"/>
            <w:tcBorders>
              <w:right w:val="single" w:sz="4" w:space="0" w:color="auto"/>
            </w:tcBorders>
          </w:tcPr>
          <w:p w14:paraId="64E5CDAF" w14:textId="365B4AC0" w:rsidR="00946391" w:rsidRPr="002903BC" w:rsidRDefault="00946391" w:rsidP="00B42EC3">
            <w:pPr>
              <w:pStyle w:val="BodyText"/>
            </w:pPr>
            <w:r>
              <w:t>+6</w:t>
            </w:r>
          </w:p>
        </w:tc>
        <w:tc>
          <w:tcPr>
            <w:tcW w:w="236" w:type="dxa"/>
            <w:tcBorders>
              <w:top w:val="nil"/>
              <w:left w:val="single" w:sz="4" w:space="0" w:color="auto"/>
              <w:bottom w:val="nil"/>
              <w:right w:val="single" w:sz="4" w:space="0" w:color="auto"/>
            </w:tcBorders>
          </w:tcPr>
          <w:p w14:paraId="5F10A523" w14:textId="77777777" w:rsidR="00946391" w:rsidRPr="002903BC" w:rsidRDefault="00946391" w:rsidP="00B42EC3">
            <w:pPr>
              <w:pStyle w:val="BodyText"/>
            </w:pPr>
          </w:p>
        </w:tc>
        <w:tc>
          <w:tcPr>
            <w:tcW w:w="1008" w:type="dxa"/>
            <w:tcBorders>
              <w:left w:val="single" w:sz="4" w:space="0" w:color="auto"/>
            </w:tcBorders>
            <w:vAlign w:val="bottom"/>
          </w:tcPr>
          <w:p w14:paraId="1C9C2581" w14:textId="77777777" w:rsidR="00946391" w:rsidRDefault="00946391" w:rsidP="00B42EC3">
            <w:pPr>
              <w:pStyle w:val="BodyText"/>
            </w:pPr>
            <w:r w:rsidRPr="002903BC">
              <w:t>£</w:t>
            </w:r>
            <w:r>
              <w:t>8</w:t>
            </w:r>
            <w:r w:rsidRPr="002903BC">
              <w:t>0</w:t>
            </w:r>
          </w:p>
        </w:tc>
        <w:tc>
          <w:tcPr>
            <w:tcW w:w="864" w:type="dxa"/>
          </w:tcPr>
          <w:p w14:paraId="2D578E05" w14:textId="77777777" w:rsidR="00946391" w:rsidRDefault="00946391" w:rsidP="00B42EC3">
            <w:pPr>
              <w:pStyle w:val="BodyText"/>
            </w:pPr>
            <w:r>
              <w:t>24</w:t>
            </w:r>
          </w:p>
        </w:tc>
        <w:tc>
          <w:tcPr>
            <w:tcW w:w="1008" w:type="dxa"/>
            <w:tcBorders>
              <w:right w:val="single" w:sz="4" w:space="0" w:color="auto"/>
            </w:tcBorders>
          </w:tcPr>
          <w:p w14:paraId="12F02C96" w14:textId="1985A879" w:rsidR="00946391" w:rsidRDefault="00946391" w:rsidP="00B42EC3">
            <w:pPr>
              <w:pStyle w:val="BodyText"/>
            </w:pPr>
            <w:r>
              <w:t>Encounter</w:t>
            </w:r>
          </w:p>
        </w:tc>
        <w:tc>
          <w:tcPr>
            <w:tcW w:w="1008" w:type="dxa"/>
            <w:tcBorders>
              <w:right w:val="single" w:sz="4" w:space="0" w:color="auto"/>
            </w:tcBorders>
          </w:tcPr>
          <w:p w14:paraId="22EB3702" w14:textId="1C336325" w:rsidR="00946391" w:rsidRDefault="00946391" w:rsidP="00B42EC3">
            <w:pPr>
              <w:pStyle w:val="BodyText"/>
            </w:pPr>
            <w:r>
              <w:t>+6</w:t>
            </w:r>
          </w:p>
        </w:tc>
      </w:tr>
      <w:tr w:rsidR="00946391" w:rsidRPr="002903BC" w14:paraId="693318C7" w14:textId="77777777" w:rsidTr="00946391">
        <w:tc>
          <w:tcPr>
            <w:tcW w:w="450" w:type="dxa"/>
          </w:tcPr>
          <w:p w14:paraId="7A589191" w14:textId="77777777" w:rsidR="00946391" w:rsidRPr="002903BC" w:rsidRDefault="00946391" w:rsidP="00B42EC3">
            <w:pPr>
              <w:pStyle w:val="BodyText"/>
            </w:pPr>
            <w:r>
              <w:t>14</w:t>
            </w:r>
          </w:p>
        </w:tc>
        <w:tc>
          <w:tcPr>
            <w:tcW w:w="720" w:type="dxa"/>
            <w:vAlign w:val="bottom"/>
          </w:tcPr>
          <w:p w14:paraId="32D550BA" w14:textId="77777777" w:rsidR="00946391" w:rsidRDefault="00946391" w:rsidP="00B42EC3">
            <w:pPr>
              <w:pStyle w:val="BodyText"/>
            </w:pPr>
            <w:r w:rsidRPr="002903BC">
              <w:t>£80</w:t>
            </w:r>
          </w:p>
        </w:tc>
        <w:tc>
          <w:tcPr>
            <w:tcW w:w="864" w:type="dxa"/>
          </w:tcPr>
          <w:p w14:paraId="3C86BC86" w14:textId="77777777" w:rsidR="00946391" w:rsidRPr="002903BC" w:rsidRDefault="00946391" w:rsidP="00B42EC3">
            <w:pPr>
              <w:pStyle w:val="BodyText"/>
            </w:pPr>
            <w:r>
              <w:t>28</w:t>
            </w:r>
          </w:p>
        </w:tc>
        <w:tc>
          <w:tcPr>
            <w:tcW w:w="720" w:type="dxa"/>
            <w:tcBorders>
              <w:right w:val="single" w:sz="4" w:space="0" w:color="auto"/>
            </w:tcBorders>
          </w:tcPr>
          <w:p w14:paraId="17FB2910" w14:textId="77777777" w:rsidR="00946391" w:rsidRPr="002903BC" w:rsidRDefault="00946391" w:rsidP="00B42EC3">
            <w:pPr>
              <w:pStyle w:val="BodyText"/>
            </w:pPr>
            <w:r>
              <w:t>2</w:t>
            </w:r>
          </w:p>
        </w:tc>
        <w:tc>
          <w:tcPr>
            <w:tcW w:w="1008" w:type="dxa"/>
            <w:tcBorders>
              <w:right w:val="single" w:sz="4" w:space="0" w:color="auto"/>
            </w:tcBorders>
          </w:tcPr>
          <w:p w14:paraId="19631020" w14:textId="5D477B6D" w:rsidR="00946391" w:rsidRDefault="00946391" w:rsidP="00B42EC3">
            <w:pPr>
              <w:pStyle w:val="BodyText"/>
            </w:pPr>
            <w:r>
              <w:t>+7</w:t>
            </w:r>
          </w:p>
        </w:tc>
        <w:tc>
          <w:tcPr>
            <w:tcW w:w="236" w:type="dxa"/>
            <w:tcBorders>
              <w:top w:val="nil"/>
              <w:left w:val="single" w:sz="4" w:space="0" w:color="auto"/>
              <w:bottom w:val="nil"/>
              <w:right w:val="single" w:sz="4" w:space="0" w:color="auto"/>
            </w:tcBorders>
          </w:tcPr>
          <w:p w14:paraId="086E4FC7" w14:textId="77777777" w:rsidR="00946391" w:rsidRDefault="00946391" w:rsidP="00B42EC3">
            <w:pPr>
              <w:pStyle w:val="BodyText"/>
            </w:pPr>
          </w:p>
        </w:tc>
        <w:tc>
          <w:tcPr>
            <w:tcW w:w="720" w:type="dxa"/>
            <w:tcBorders>
              <w:left w:val="single" w:sz="4" w:space="0" w:color="auto"/>
            </w:tcBorders>
            <w:vAlign w:val="bottom"/>
          </w:tcPr>
          <w:p w14:paraId="0AF748F5" w14:textId="77777777" w:rsidR="00946391" w:rsidRDefault="00946391" w:rsidP="00B42EC3">
            <w:pPr>
              <w:pStyle w:val="BodyText"/>
            </w:pPr>
            <w:r w:rsidRPr="002903BC">
              <w:t>£12</w:t>
            </w:r>
            <w:r>
              <w:t>0</w:t>
            </w:r>
          </w:p>
        </w:tc>
        <w:tc>
          <w:tcPr>
            <w:tcW w:w="864" w:type="dxa"/>
          </w:tcPr>
          <w:p w14:paraId="4BB6934E" w14:textId="77777777" w:rsidR="00946391" w:rsidRDefault="00946391" w:rsidP="00B42EC3">
            <w:pPr>
              <w:pStyle w:val="BodyText"/>
            </w:pPr>
            <w:r>
              <w:t>28</w:t>
            </w:r>
          </w:p>
        </w:tc>
        <w:tc>
          <w:tcPr>
            <w:tcW w:w="720" w:type="dxa"/>
            <w:tcBorders>
              <w:right w:val="single" w:sz="4" w:space="0" w:color="auto"/>
            </w:tcBorders>
          </w:tcPr>
          <w:p w14:paraId="363DE8EF" w14:textId="77777777" w:rsidR="00946391" w:rsidRPr="002903BC" w:rsidRDefault="00946391" w:rsidP="00B42EC3">
            <w:pPr>
              <w:pStyle w:val="BodyText"/>
            </w:pPr>
            <w:r>
              <w:t>4</w:t>
            </w:r>
          </w:p>
        </w:tc>
        <w:tc>
          <w:tcPr>
            <w:tcW w:w="1008" w:type="dxa"/>
            <w:tcBorders>
              <w:right w:val="single" w:sz="4" w:space="0" w:color="auto"/>
            </w:tcBorders>
          </w:tcPr>
          <w:p w14:paraId="001DEB40" w14:textId="6D039F54" w:rsidR="00946391" w:rsidRPr="002903BC" w:rsidRDefault="00946391" w:rsidP="00B42EC3">
            <w:pPr>
              <w:pStyle w:val="BodyText"/>
            </w:pPr>
            <w:r>
              <w:t>+7</w:t>
            </w:r>
          </w:p>
        </w:tc>
        <w:tc>
          <w:tcPr>
            <w:tcW w:w="236" w:type="dxa"/>
            <w:tcBorders>
              <w:top w:val="nil"/>
              <w:left w:val="single" w:sz="4" w:space="0" w:color="auto"/>
              <w:bottom w:val="nil"/>
              <w:right w:val="single" w:sz="4" w:space="0" w:color="auto"/>
            </w:tcBorders>
          </w:tcPr>
          <w:p w14:paraId="16D6A23C" w14:textId="77777777" w:rsidR="00946391" w:rsidRPr="002903BC" w:rsidRDefault="00946391" w:rsidP="00B42EC3">
            <w:pPr>
              <w:pStyle w:val="BodyText"/>
            </w:pPr>
          </w:p>
        </w:tc>
        <w:tc>
          <w:tcPr>
            <w:tcW w:w="1008" w:type="dxa"/>
            <w:tcBorders>
              <w:left w:val="single" w:sz="4" w:space="0" w:color="auto"/>
            </w:tcBorders>
            <w:vAlign w:val="bottom"/>
          </w:tcPr>
          <w:p w14:paraId="431AA32D" w14:textId="77777777" w:rsidR="00946391" w:rsidRDefault="00946391" w:rsidP="00B42EC3">
            <w:pPr>
              <w:pStyle w:val="BodyText"/>
            </w:pPr>
            <w:r w:rsidRPr="002903BC">
              <w:t>£</w:t>
            </w:r>
            <w:r>
              <w:t>20</w:t>
            </w:r>
            <w:r w:rsidRPr="002903BC">
              <w:t>0</w:t>
            </w:r>
          </w:p>
        </w:tc>
        <w:tc>
          <w:tcPr>
            <w:tcW w:w="864" w:type="dxa"/>
          </w:tcPr>
          <w:p w14:paraId="6FF2D336" w14:textId="77777777" w:rsidR="00946391" w:rsidRDefault="00946391" w:rsidP="00B42EC3">
            <w:pPr>
              <w:pStyle w:val="BodyText"/>
            </w:pPr>
            <w:r>
              <w:t>28</w:t>
            </w:r>
          </w:p>
        </w:tc>
        <w:tc>
          <w:tcPr>
            <w:tcW w:w="1008" w:type="dxa"/>
            <w:tcBorders>
              <w:right w:val="single" w:sz="4" w:space="0" w:color="auto"/>
            </w:tcBorders>
          </w:tcPr>
          <w:p w14:paraId="519DB72D" w14:textId="1B125887" w:rsidR="00946391" w:rsidRDefault="00946391" w:rsidP="00B42EC3">
            <w:pPr>
              <w:pStyle w:val="BodyText"/>
            </w:pPr>
            <w:r>
              <w:t>Encounter</w:t>
            </w:r>
          </w:p>
        </w:tc>
        <w:tc>
          <w:tcPr>
            <w:tcW w:w="1008" w:type="dxa"/>
            <w:tcBorders>
              <w:right w:val="single" w:sz="4" w:space="0" w:color="auto"/>
            </w:tcBorders>
          </w:tcPr>
          <w:p w14:paraId="2A891D3B" w14:textId="178B4903" w:rsidR="00946391" w:rsidRDefault="00946391" w:rsidP="00B42EC3">
            <w:pPr>
              <w:pStyle w:val="BodyText"/>
            </w:pPr>
            <w:r>
              <w:t>+7</w:t>
            </w:r>
          </w:p>
        </w:tc>
      </w:tr>
      <w:tr w:rsidR="00946391" w:rsidRPr="002903BC" w14:paraId="4C457BB1" w14:textId="77777777" w:rsidTr="00946391">
        <w:tc>
          <w:tcPr>
            <w:tcW w:w="450" w:type="dxa"/>
          </w:tcPr>
          <w:p w14:paraId="684A7AE8" w14:textId="77777777" w:rsidR="00946391" w:rsidRPr="002903BC" w:rsidRDefault="00946391" w:rsidP="00B42EC3">
            <w:pPr>
              <w:pStyle w:val="BodyText"/>
            </w:pPr>
            <w:r>
              <w:t>16</w:t>
            </w:r>
          </w:p>
        </w:tc>
        <w:tc>
          <w:tcPr>
            <w:tcW w:w="720" w:type="dxa"/>
            <w:vAlign w:val="bottom"/>
          </w:tcPr>
          <w:p w14:paraId="0C5A16B6" w14:textId="77777777" w:rsidR="00946391" w:rsidRDefault="00946391" w:rsidP="00B42EC3">
            <w:pPr>
              <w:pStyle w:val="BodyText"/>
            </w:pPr>
            <w:r w:rsidRPr="002903BC">
              <w:t>£200</w:t>
            </w:r>
          </w:p>
        </w:tc>
        <w:tc>
          <w:tcPr>
            <w:tcW w:w="864" w:type="dxa"/>
          </w:tcPr>
          <w:p w14:paraId="77260454" w14:textId="77777777" w:rsidR="00946391" w:rsidRPr="002903BC" w:rsidRDefault="00946391" w:rsidP="00B42EC3">
            <w:pPr>
              <w:pStyle w:val="BodyText"/>
            </w:pPr>
            <w:r>
              <w:t>32</w:t>
            </w:r>
          </w:p>
        </w:tc>
        <w:tc>
          <w:tcPr>
            <w:tcW w:w="720" w:type="dxa"/>
            <w:tcBorders>
              <w:right w:val="single" w:sz="4" w:space="0" w:color="auto"/>
            </w:tcBorders>
          </w:tcPr>
          <w:p w14:paraId="0880FDE9" w14:textId="77777777" w:rsidR="00946391" w:rsidRPr="002903BC" w:rsidRDefault="00946391" w:rsidP="00B42EC3">
            <w:pPr>
              <w:pStyle w:val="BodyText"/>
            </w:pPr>
            <w:r>
              <w:t>2</w:t>
            </w:r>
          </w:p>
        </w:tc>
        <w:tc>
          <w:tcPr>
            <w:tcW w:w="1008" w:type="dxa"/>
            <w:tcBorders>
              <w:right w:val="single" w:sz="4" w:space="0" w:color="auto"/>
            </w:tcBorders>
          </w:tcPr>
          <w:p w14:paraId="57997CA1" w14:textId="12A5D498" w:rsidR="00946391" w:rsidRDefault="00946391" w:rsidP="00B42EC3">
            <w:pPr>
              <w:pStyle w:val="BodyText"/>
            </w:pPr>
            <w:r>
              <w:t>+8</w:t>
            </w:r>
          </w:p>
        </w:tc>
        <w:tc>
          <w:tcPr>
            <w:tcW w:w="236" w:type="dxa"/>
            <w:tcBorders>
              <w:top w:val="nil"/>
              <w:left w:val="single" w:sz="4" w:space="0" w:color="auto"/>
              <w:bottom w:val="nil"/>
              <w:right w:val="single" w:sz="4" w:space="0" w:color="auto"/>
            </w:tcBorders>
          </w:tcPr>
          <w:p w14:paraId="364F140A" w14:textId="77777777" w:rsidR="00946391" w:rsidRDefault="00946391" w:rsidP="00B42EC3">
            <w:pPr>
              <w:pStyle w:val="BodyText"/>
            </w:pPr>
          </w:p>
        </w:tc>
        <w:tc>
          <w:tcPr>
            <w:tcW w:w="720" w:type="dxa"/>
            <w:tcBorders>
              <w:left w:val="single" w:sz="4" w:space="0" w:color="auto"/>
            </w:tcBorders>
            <w:vAlign w:val="bottom"/>
          </w:tcPr>
          <w:p w14:paraId="12C09E86" w14:textId="77777777" w:rsidR="00946391" w:rsidRDefault="00946391" w:rsidP="00B42EC3">
            <w:pPr>
              <w:pStyle w:val="BodyText"/>
            </w:pPr>
            <w:r w:rsidRPr="002903BC">
              <w:t>£3</w:t>
            </w:r>
            <w:r>
              <w:t>0</w:t>
            </w:r>
            <w:r w:rsidRPr="002903BC">
              <w:t>0</w:t>
            </w:r>
          </w:p>
        </w:tc>
        <w:tc>
          <w:tcPr>
            <w:tcW w:w="864" w:type="dxa"/>
          </w:tcPr>
          <w:p w14:paraId="028E3AD3" w14:textId="77777777" w:rsidR="00946391" w:rsidRDefault="00946391" w:rsidP="00B42EC3">
            <w:pPr>
              <w:pStyle w:val="BodyText"/>
            </w:pPr>
            <w:r>
              <w:t>32</w:t>
            </w:r>
          </w:p>
        </w:tc>
        <w:tc>
          <w:tcPr>
            <w:tcW w:w="720" w:type="dxa"/>
            <w:tcBorders>
              <w:right w:val="single" w:sz="4" w:space="0" w:color="auto"/>
            </w:tcBorders>
          </w:tcPr>
          <w:p w14:paraId="25735059" w14:textId="77777777" w:rsidR="00946391" w:rsidRPr="002903BC" w:rsidRDefault="00946391" w:rsidP="00B42EC3">
            <w:pPr>
              <w:pStyle w:val="BodyText"/>
            </w:pPr>
            <w:r>
              <w:t>4</w:t>
            </w:r>
          </w:p>
        </w:tc>
        <w:tc>
          <w:tcPr>
            <w:tcW w:w="1008" w:type="dxa"/>
            <w:tcBorders>
              <w:right w:val="single" w:sz="4" w:space="0" w:color="auto"/>
            </w:tcBorders>
          </w:tcPr>
          <w:p w14:paraId="53DE39CE" w14:textId="24BEFBEC" w:rsidR="00946391" w:rsidRPr="002903BC" w:rsidRDefault="00946391" w:rsidP="00B42EC3">
            <w:pPr>
              <w:pStyle w:val="BodyText"/>
            </w:pPr>
            <w:r>
              <w:t>+8</w:t>
            </w:r>
          </w:p>
        </w:tc>
        <w:tc>
          <w:tcPr>
            <w:tcW w:w="236" w:type="dxa"/>
            <w:tcBorders>
              <w:top w:val="nil"/>
              <w:left w:val="single" w:sz="4" w:space="0" w:color="auto"/>
              <w:bottom w:val="nil"/>
              <w:right w:val="single" w:sz="4" w:space="0" w:color="auto"/>
            </w:tcBorders>
          </w:tcPr>
          <w:p w14:paraId="0F5C6BA8" w14:textId="77777777" w:rsidR="00946391" w:rsidRPr="002903BC" w:rsidRDefault="00946391" w:rsidP="00B42EC3">
            <w:pPr>
              <w:pStyle w:val="BodyText"/>
            </w:pPr>
          </w:p>
        </w:tc>
        <w:tc>
          <w:tcPr>
            <w:tcW w:w="1008" w:type="dxa"/>
            <w:tcBorders>
              <w:left w:val="single" w:sz="4" w:space="0" w:color="auto"/>
            </w:tcBorders>
            <w:vAlign w:val="bottom"/>
          </w:tcPr>
          <w:p w14:paraId="679ABB02" w14:textId="77777777" w:rsidR="00946391" w:rsidRDefault="00946391" w:rsidP="00B42EC3">
            <w:pPr>
              <w:pStyle w:val="BodyText"/>
            </w:pPr>
            <w:r w:rsidRPr="002903BC">
              <w:t>£</w:t>
            </w:r>
            <w:r>
              <w:t>50</w:t>
            </w:r>
            <w:r w:rsidRPr="002903BC">
              <w:t>0</w:t>
            </w:r>
          </w:p>
        </w:tc>
        <w:tc>
          <w:tcPr>
            <w:tcW w:w="864" w:type="dxa"/>
          </w:tcPr>
          <w:p w14:paraId="360537A9" w14:textId="77777777" w:rsidR="00946391" w:rsidRDefault="00946391" w:rsidP="00B42EC3">
            <w:pPr>
              <w:pStyle w:val="BodyText"/>
            </w:pPr>
            <w:r>
              <w:t>32</w:t>
            </w:r>
          </w:p>
        </w:tc>
        <w:tc>
          <w:tcPr>
            <w:tcW w:w="1008" w:type="dxa"/>
            <w:tcBorders>
              <w:right w:val="single" w:sz="4" w:space="0" w:color="auto"/>
            </w:tcBorders>
          </w:tcPr>
          <w:p w14:paraId="01351282" w14:textId="51C99FF3" w:rsidR="00946391" w:rsidRDefault="00946391" w:rsidP="00B42EC3">
            <w:pPr>
              <w:pStyle w:val="BodyText"/>
            </w:pPr>
            <w:r>
              <w:t>Encounter</w:t>
            </w:r>
          </w:p>
        </w:tc>
        <w:tc>
          <w:tcPr>
            <w:tcW w:w="1008" w:type="dxa"/>
            <w:tcBorders>
              <w:right w:val="single" w:sz="4" w:space="0" w:color="auto"/>
            </w:tcBorders>
          </w:tcPr>
          <w:p w14:paraId="6C13BCF9" w14:textId="2B92228E" w:rsidR="00946391" w:rsidRDefault="00946391" w:rsidP="00B42EC3">
            <w:pPr>
              <w:pStyle w:val="BodyText"/>
            </w:pPr>
            <w:r>
              <w:t>+8</w:t>
            </w:r>
          </w:p>
        </w:tc>
      </w:tr>
      <w:tr w:rsidR="00946391" w:rsidRPr="002903BC" w14:paraId="7891C59F" w14:textId="77777777" w:rsidTr="00946391">
        <w:tc>
          <w:tcPr>
            <w:tcW w:w="450" w:type="dxa"/>
          </w:tcPr>
          <w:p w14:paraId="20A71596" w14:textId="77777777" w:rsidR="00946391" w:rsidRPr="002903BC" w:rsidRDefault="00946391" w:rsidP="00B42EC3">
            <w:pPr>
              <w:pStyle w:val="BodyText"/>
            </w:pPr>
            <w:r>
              <w:t>18</w:t>
            </w:r>
          </w:p>
        </w:tc>
        <w:tc>
          <w:tcPr>
            <w:tcW w:w="720" w:type="dxa"/>
            <w:vAlign w:val="bottom"/>
          </w:tcPr>
          <w:p w14:paraId="44F3DEA1" w14:textId="77777777" w:rsidR="00946391" w:rsidRDefault="00946391" w:rsidP="00B42EC3">
            <w:pPr>
              <w:pStyle w:val="BodyText"/>
            </w:pPr>
            <w:r w:rsidRPr="002903BC">
              <w:t>£500</w:t>
            </w:r>
          </w:p>
        </w:tc>
        <w:tc>
          <w:tcPr>
            <w:tcW w:w="864" w:type="dxa"/>
          </w:tcPr>
          <w:p w14:paraId="5AB096BC" w14:textId="77777777" w:rsidR="00946391" w:rsidRPr="002903BC" w:rsidRDefault="00946391" w:rsidP="00B42EC3">
            <w:pPr>
              <w:pStyle w:val="BodyText"/>
            </w:pPr>
            <w:r>
              <w:t>36</w:t>
            </w:r>
          </w:p>
        </w:tc>
        <w:tc>
          <w:tcPr>
            <w:tcW w:w="720" w:type="dxa"/>
            <w:tcBorders>
              <w:right w:val="single" w:sz="4" w:space="0" w:color="auto"/>
            </w:tcBorders>
          </w:tcPr>
          <w:p w14:paraId="439398BE" w14:textId="77777777" w:rsidR="00946391" w:rsidRPr="002903BC" w:rsidRDefault="00946391" w:rsidP="00B42EC3">
            <w:pPr>
              <w:pStyle w:val="BodyText"/>
            </w:pPr>
            <w:r>
              <w:t>2</w:t>
            </w:r>
          </w:p>
        </w:tc>
        <w:tc>
          <w:tcPr>
            <w:tcW w:w="1008" w:type="dxa"/>
            <w:tcBorders>
              <w:right w:val="single" w:sz="4" w:space="0" w:color="auto"/>
            </w:tcBorders>
          </w:tcPr>
          <w:p w14:paraId="105780D3" w14:textId="7A17963C" w:rsidR="00946391" w:rsidRDefault="00946391" w:rsidP="00B42EC3">
            <w:pPr>
              <w:pStyle w:val="BodyText"/>
            </w:pPr>
            <w:r>
              <w:t>+9</w:t>
            </w:r>
          </w:p>
        </w:tc>
        <w:tc>
          <w:tcPr>
            <w:tcW w:w="236" w:type="dxa"/>
            <w:tcBorders>
              <w:top w:val="nil"/>
              <w:left w:val="single" w:sz="4" w:space="0" w:color="auto"/>
              <w:bottom w:val="nil"/>
              <w:right w:val="single" w:sz="4" w:space="0" w:color="auto"/>
            </w:tcBorders>
          </w:tcPr>
          <w:p w14:paraId="07F5E34A" w14:textId="77777777" w:rsidR="00946391" w:rsidRDefault="00946391" w:rsidP="00B42EC3">
            <w:pPr>
              <w:pStyle w:val="BodyText"/>
            </w:pPr>
          </w:p>
        </w:tc>
        <w:tc>
          <w:tcPr>
            <w:tcW w:w="720" w:type="dxa"/>
            <w:tcBorders>
              <w:left w:val="single" w:sz="4" w:space="0" w:color="auto"/>
            </w:tcBorders>
            <w:vAlign w:val="bottom"/>
          </w:tcPr>
          <w:p w14:paraId="7F1D500A" w14:textId="77777777" w:rsidR="00946391" w:rsidRDefault="00946391" w:rsidP="00B42EC3">
            <w:pPr>
              <w:pStyle w:val="BodyText"/>
            </w:pPr>
            <w:r w:rsidRPr="002903BC">
              <w:t>£800</w:t>
            </w:r>
          </w:p>
        </w:tc>
        <w:tc>
          <w:tcPr>
            <w:tcW w:w="864" w:type="dxa"/>
          </w:tcPr>
          <w:p w14:paraId="22949EBF" w14:textId="77777777" w:rsidR="00946391" w:rsidRDefault="00946391" w:rsidP="00B42EC3">
            <w:pPr>
              <w:pStyle w:val="BodyText"/>
            </w:pPr>
            <w:r>
              <w:t>36</w:t>
            </w:r>
          </w:p>
        </w:tc>
        <w:tc>
          <w:tcPr>
            <w:tcW w:w="720" w:type="dxa"/>
            <w:tcBorders>
              <w:right w:val="single" w:sz="4" w:space="0" w:color="auto"/>
            </w:tcBorders>
          </w:tcPr>
          <w:p w14:paraId="3A9ADCD4" w14:textId="77777777" w:rsidR="00946391" w:rsidRPr="002903BC" w:rsidRDefault="00946391" w:rsidP="00B42EC3">
            <w:pPr>
              <w:pStyle w:val="BodyText"/>
            </w:pPr>
            <w:r>
              <w:t>4</w:t>
            </w:r>
          </w:p>
        </w:tc>
        <w:tc>
          <w:tcPr>
            <w:tcW w:w="1008" w:type="dxa"/>
            <w:tcBorders>
              <w:right w:val="single" w:sz="4" w:space="0" w:color="auto"/>
            </w:tcBorders>
          </w:tcPr>
          <w:p w14:paraId="621689E1" w14:textId="3CEB826F" w:rsidR="00946391" w:rsidRPr="002903BC" w:rsidRDefault="00946391" w:rsidP="00B42EC3">
            <w:pPr>
              <w:pStyle w:val="BodyText"/>
            </w:pPr>
            <w:r>
              <w:t>+9</w:t>
            </w:r>
          </w:p>
        </w:tc>
        <w:tc>
          <w:tcPr>
            <w:tcW w:w="236" w:type="dxa"/>
            <w:tcBorders>
              <w:top w:val="nil"/>
              <w:left w:val="single" w:sz="4" w:space="0" w:color="auto"/>
              <w:bottom w:val="nil"/>
              <w:right w:val="single" w:sz="4" w:space="0" w:color="auto"/>
            </w:tcBorders>
          </w:tcPr>
          <w:p w14:paraId="15B466EA" w14:textId="77777777" w:rsidR="00946391" w:rsidRPr="002903BC" w:rsidRDefault="00946391" w:rsidP="00B42EC3">
            <w:pPr>
              <w:pStyle w:val="BodyText"/>
            </w:pPr>
          </w:p>
        </w:tc>
        <w:tc>
          <w:tcPr>
            <w:tcW w:w="1008" w:type="dxa"/>
            <w:tcBorders>
              <w:left w:val="single" w:sz="4" w:space="0" w:color="auto"/>
            </w:tcBorders>
            <w:vAlign w:val="bottom"/>
          </w:tcPr>
          <w:p w14:paraId="44DCE13F" w14:textId="77777777" w:rsidR="00946391" w:rsidRDefault="00946391" w:rsidP="00B42EC3">
            <w:pPr>
              <w:pStyle w:val="BodyText"/>
            </w:pPr>
            <w:r w:rsidRPr="002903BC">
              <w:t>£</w:t>
            </w:r>
            <w:r>
              <w:t>12</w:t>
            </w:r>
            <w:r w:rsidRPr="002903BC">
              <w:t>00</w:t>
            </w:r>
          </w:p>
        </w:tc>
        <w:tc>
          <w:tcPr>
            <w:tcW w:w="864" w:type="dxa"/>
          </w:tcPr>
          <w:p w14:paraId="68B9F73D" w14:textId="77777777" w:rsidR="00946391" w:rsidRDefault="00946391" w:rsidP="00B42EC3">
            <w:pPr>
              <w:pStyle w:val="BodyText"/>
            </w:pPr>
            <w:r>
              <w:t>36</w:t>
            </w:r>
          </w:p>
        </w:tc>
        <w:tc>
          <w:tcPr>
            <w:tcW w:w="1008" w:type="dxa"/>
            <w:tcBorders>
              <w:right w:val="single" w:sz="4" w:space="0" w:color="auto"/>
            </w:tcBorders>
          </w:tcPr>
          <w:p w14:paraId="414ED8B2" w14:textId="7D4A2C61" w:rsidR="00946391" w:rsidRDefault="00946391" w:rsidP="00B42EC3">
            <w:pPr>
              <w:pStyle w:val="BodyText"/>
            </w:pPr>
            <w:r>
              <w:t>Encounter</w:t>
            </w:r>
          </w:p>
        </w:tc>
        <w:tc>
          <w:tcPr>
            <w:tcW w:w="1008" w:type="dxa"/>
            <w:tcBorders>
              <w:right w:val="single" w:sz="4" w:space="0" w:color="auto"/>
            </w:tcBorders>
          </w:tcPr>
          <w:p w14:paraId="08DBEFF8" w14:textId="7C6E2B38" w:rsidR="00946391" w:rsidRDefault="00946391" w:rsidP="00B42EC3">
            <w:pPr>
              <w:pStyle w:val="BodyText"/>
            </w:pPr>
            <w:r>
              <w:t>+9</w:t>
            </w:r>
          </w:p>
        </w:tc>
      </w:tr>
      <w:tr w:rsidR="00946391" w:rsidRPr="002903BC" w14:paraId="6703294D" w14:textId="77777777" w:rsidTr="00946391">
        <w:tc>
          <w:tcPr>
            <w:tcW w:w="450" w:type="dxa"/>
          </w:tcPr>
          <w:p w14:paraId="0B575E60" w14:textId="77777777" w:rsidR="00946391" w:rsidRPr="002903BC" w:rsidRDefault="00946391" w:rsidP="00B42EC3">
            <w:pPr>
              <w:pStyle w:val="BodyText"/>
            </w:pPr>
            <w:r>
              <w:t>20</w:t>
            </w:r>
          </w:p>
        </w:tc>
        <w:tc>
          <w:tcPr>
            <w:tcW w:w="720" w:type="dxa"/>
            <w:vAlign w:val="bottom"/>
          </w:tcPr>
          <w:p w14:paraId="31CC34DC" w14:textId="77777777" w:rsidR="00946391" w:rsidRDefault="00946391" w:rsidP="00B42EC3">
            <w:pPr>
              <w:pStyle w:val="BodyText"/>
            </w:pPr>
            <w:r w:rsidRPr="002903BC">
              <w:t>£12</w:t>
            </w:r>
            <w:r>
              <w:t>0</w:t>
            </w:r>
            <w:r w:rsidRPr="002903BC">
              <w:t>0</w:t>
            </w:r>
          </w:p>
        </w:tc>
        <w:tc>
          <w:tcPr>
            <w:tcW w:w="864" w:type="dxa"/>
          </w:tcPr>
          <w:p w14:paraId="0214A74E" w14:textId="77777777" w:rsidR="00946391" w:rsidRPr="002903BC" w:rsidRDefault="00946391" w:rsidP="00B42EC3">
            <w:pPr>
              <w:pStyle w:val="BodyText"/>
            </w:pPr>
            <w:r>
              <w:t>40</w:t>
            </w:r>
          </w:p>
        </w:tc>
        <w:tc>
          <w:tcPr>
            <w:tcW w:w="720" w:type="dxa"/>
            <w:tcBorders>
              <w:right w:val="single" w:sz="4" w:space="0" w:color="auto"/>
            </w:tcBorders>
          </w:tcPr>
          <w:p w14:paraId="6D630478" w14:textId="77777777" w:rsidR="00946391" w:rsidRPr="002903BC" w:rsidRDefault="00946391" w:rsidP="00B42EC3">
            <w:pPr>
              <w:pStyle w:val="BodyText"/>
            </w:pPr>
            <w:r>
              <w:t>2</w:t>
            </w:r>
          </w:p>
        </w:tc>
        <w:tc>
          <w:tcPr>
            <w:tcW w:w="1008" w:type="dxa"/>
            <w:tcBorders>
              <w:right w:val="single" w:sz="4" w:space="0" w:color="auto"/>
            </w:tcBorders>
          </w:tcPr>
          <w:p w14:paraId="0AAF6516" w14:textId="679ECB1F" w:rsidR="00946391" w:rsidRDefault="00946391" w:rsidP="00B42EC3">
            <w:pPr>
              <w:pStyle w:val="BodyText"/>
            </w:pPr>
            <w:r>
              <w:t>+10</w:t>
            </w:r>
          </w:p>
        </w:tc>
        <w:tc>
          <w:tcPr>
            <w:tcW w:w="236" w:type="dxa"/>
            <w:tcBorders>
              <w:top w:val="nil"/>
              <w:left w:val="single" w:sz="4" w:space="0" w:color="auto"/>
              <w:bottom w:val="nil"/>
              <w:right w:val="single" w:sz="4" w:space="0" w:color="auto"/>
            </w:tcBorders>
          </w:tcPr>
          <w:p w14:paraId="05C5C05B" w14:textId="77777777" w:rsidR="00946391" w:rsidRDefault="00946391" w:rsidP="00B42EC3">
            <w:pPr>
              <w:pStyle w:val="BodyText"/>
            </w:pPr>
          </w:p>
        </w:tc>
        <w:tc>
          <w:tcPr>
            <w:tcW w:w="720" w:type="dxa"/>
            <w:tcBorders>
              <w:left w:val="single" w:sz="4" w:space="0" w:color="auto"/>
            </w:tcBorders>
            <w:vAlign w:val="bottom"/>
          </w:tcPr>
          <w:p w14:paraId="0E7121DA" w14:textId="77777777" w:rsidR="00946391" w:rsidRDefault="00946391" w:rsidP="00B42EC3">
            <w:pPr>
              <w:pStyle w:val="BodyText"/>
            </w:pPr>
            <w:r w:rsidRPr="002903BC">
              <w:t>£2000</w:t>
            </w:r>
          </w:p>
        </w:tc>
        <w:tc>
          <w:tcPr>
            <w:tcW w:w="864" w:type="dxa"/>
          </w:tcPr>
          <w:p w14:paraId="252C63EA" w14:textId="77777777" w:rsidR="00946391" w:rsidRDefault="00946391" w:rsidP="00B42EC3">
            <w:pPr>
              <w:pStyle w:val="BodyText"/>
            </w:pPr>
            <w:r>
              <w:t>40</w:t>
            </w:r>
          </w:p>
        </w:tc>
        <w:tc>
          <w:tcPr>
            <w:tcW w:w="720" w:type="dxa"/>
            <w:tcBorders>
              <w:right w:val="single" w:sz="4" w:space="0" w:color="auto"/>
            </w:tcBorders>
          </w:tcPr>
          <w:p w14:paraId="3301D8EE" w14:textId="77777777" w:rsidR="00946391" w:rsidRPr="002903BC" w:rsidRDefault="00946391" w:rsidP="00B42EC3">
            <w:pPr>
              <w:pStyle w:val="BodyText"/>
            </w:pPr>
            <w:r>
              <w:t>4</w:t>
            </w:r>
          </w:p>
        </w:tc>
        <w:tc>
          <w:tcPr>
            <w:tcW w:w="1008" w:type="dxa"/>
            <w:tcBorders>
              <w:right w:val="single" w:sz="4" w:space="0" w:color="auto"/>
            </w:tcBorders>
          </w:tcPr>
          <w:p w14:paraId="68EC02E4" w14:textId="08C64768" w:rsidR="00946391" w:rsidRPr="002903BC" w:rsidRDefault="00946391" w:rsidP="00B42EC3">
            <w:pPr>
              <w:pStyle w:val="BodyText"/>
            </w:pPr>
            <w:r>
              <w:t>+10</w:t>
            </w:r>
          </w:p>
        </w:tc>
        <w:tc>
          <w:tcPr>
            <w:tcW w:w="236" w:type="dxa"/>
            <w:tcBorders>
              <w:top w:val="nil"/>
              <w:left w:val="single" w:sz="4" w:space="0" w:color="auto"/>
              <w:bottom w:val="nil"/>
              <w:right w:val="single" w:sz="4" w:space="0" w:color="auto"/>
            </w:tcBorders>
          </w:tcPr>
          <w:p w14:paraId="4137DC44" w14:textId="77777777" w:rsidR="00946391" w:rsidRPr="002903BC" w:rsidRDefault="00946391" w:rsidP="00B42EC3">
            <w:pPr>
              <w:pStyle w:val="BodyText"/>
            </w:pPr>
          </w:p>
        </w:tc>
        <w:tc>
          <w:tcPr>
            <w:tcW w:w="1008" w:type="dxa"/>
            <w:tcBorders>
              <w:left w:val="single" w:sz="4" w:space="0" w:color="auto"/>
            </w:tcBorders>
            <w:vAlign w:val="bottom"/>
          </w:tcPr>
          <w:p w14:paraId="1709E4B6" w14:textId="77777777" w:rsidR="00946391" w:rsidRDefault="00946391" w:rsidP="00B42EC3">
            <w:pPr>
              <w:pStyle w:val="BodyText"/>
            </w:pPr>
            <w:r w:rsidRPr="002903BC">
              <w:t>£</w:t>
            </w:r>
            <w:r>
              <w:t>30</w:t>
            </w:r>
            <w:r w:rsidRPr="002903BC">
              <w:t>00</w:t>
            </w:r>
          </w:p>
        </w:tc>
        <w:tc>
          <w:tcPr>
            <w:tcW w:w="864" w:type="dxa"/>
          </w:tcPr>
          <w:p w14:paraId="7197E2F2" w14:textId="77777777" w:rsidR="00946391" w:rsidRDefault="00946391" w:rsidP="00B42EC3">
            <w:pPr>
              <w:pStyle w:val="BodyText"/>
            </w:pPr>
            <w:r>
              <w:t>40</w:t>
            </w:r>
          </w:p>
        </w:tc>
        <w:tc>
          <w:tcPr>
            <w:tcW w:w="1008" w:type="dxa"/>
            <w:tcBorders>
              <w:right w:val="single" w:sz="4" w:space="0" w:color="auto"/>
            </w:tcBorders>
          </w:tcPr>
          <w:p w14:paraId="6AEA4D08" w14:textId="7FE814E6" w:rsidR="00946391" w:rsidRDefault="00946391" w:rsidP="00B42EC3">
            <w:pPr>
              <w:pStyle w:val="BodyText"/>
            </w:pPr>
            <w:r>
              <w:t>Encounter</w:t>
            </w:r>
          </w:p>
        </w:tc>
        <w:tc>
          <w:tcPr>
            <w:tcW w:w="1008" w:type="dxa"/>
            <w:tcBorders>
              <w:right w:val="single" w:sz="4" w:space="0" w:color="auto"/>
            </w:tcBorders>
          </w:tcPr>
          <w:p w14:paraId="399A1422" w14:textId="387D0BF5" w:rsidR="00946391" w:rsidRDefault="00946391" w:rsidP="00B42EC3">
            <w:pPr>
              <w:pStyle w:val="BodyText"/>
            </w:pPr>
            <w:r>
              <w:t>+10</w:t>
            </w:r>
          </w:p>
        </w:tc>
      </w:tr>
    </w:tbl>
    <w:p w14:paraId="7F545DB7" w14:textId="77777777" w:rsidR="00A41C10" w:rsidRDefault="00A41C10" w:rsidP="00B42EC3">
      <w:pPr>
        <w:pStyle w:val="BodyText"/>
      </w:pPr>
    </w:p>
    <w:tbl>
      <w:tblPr>
        <w:tblStyle w:val="TableGrid"/>
        <w:tblW w:w="8732" w:type="dxa"/>
        <w:tblInd w:w="108" w:type="dxa"/>
        <w:tblLayout w:type="fixed"/>
        <w:tblLook w:val="04A0" w:firstRow="1" w:lastRow="0" w:firstColumn="1" w:lastColumn="0" w:noHBand="0" w:noVBand="1"/>
      </w:tblPr>
      <w:tblGrid>
        <w:gridCol w:w="432"/>
        <w:gridCol w:w="864"/>
        <w:gridCol w:w="864"/>
        <w:gridCol w:w="1152"/>
        <w:gridCol w:w="1008"/>
        <w:gridCol w:w="236"/>
        <w:gridCol w:w="720"/>
        <w:gridCol w:w="864"/>
        <w:gridCol w:w="1584"/>
        <w:gridCol w:w="1008"/>
      </w:tblGrid>
      <w:tr w:rsidR="00A41C10" w14:paraId="3D78F568" w14:textId="77777777" w:rsidTr="00B73571">
        <w:tc>
          <w:tcPr>
            <w:tcW w:w="432" w:type="dxa"/>
          </w:tcPr>
          <w:p w14:paraId="629C2127" w14:textId="77777777" w:rsidR="00A41C10" w:rsidRDefault="00A41C10" w:rsidP="00B42EC3">
            <w:pPr>
              <w:pStyle w:val="BodyText"/>
            </w:pPr>
            <w:r>
              <w:t>L</w:t>
            </w:r>
          </w:p>
        </w:tc>
        <w:tc>
          <w:tcPr>
            <w:tcW w:w="864" w:type="dxa"/>
          </w:tcPr>
          <w:p w14:paraId="1AB0AFC2" w14:textId="77777777" w:rsidR="00A41C10" w:rsidRDefault="00A41C10" w:rsidP="00B42EC3">
            <w:pPr>
              <w:pStyle w:val="BodyText"/>
            </w:pPr>
            <w:r>
              <w:t>Greater</w:t>
            </w:r>
          </w:p>
        </w:tc>
        <w:tc>
          <w:tcPr>
            <w:tcW w:w="864" w:type="dxa"/>
          </w:tcPr>
          <w:p w14:paraId="0753701C" w14:textId="77777777" w:rsidR="00A41C10" w:rsidRDefault="00A41C10" w:rsidP="00B42EC3">
            <w:pPr>
              <w:pStyle w:val="BodyText"/>
            </w:pPr>
            <w:r>
              <w:t>Temp hp</w:t>
            </w:r>
          </w:p>
        </w:tc>
        <w:tc>
          <w:tcPr>
            <w:tcW w:w="1152" w:type="dxa"/>
            <w:tcBorders>
              <w:right w:val="single" w:sz="4" w:space="0" w:color="auto"/>
            </w:tcBorders>
          </w:tcPr>
          <w:p w14:paraId="2700925A" w14:textId="77777777" w:rsidR="00A41C10" w:rsidRDefault="00A41C10" w:rsidP="00B42EC3">
            <w:pPr>
              <w:pStyle w:val="BodyText"/>
            </w:pPr>
            <w:r>
              <w:t>Timer</w:t>
            </w:r>
          </w:p>
        </w:tc>
        <w:tc>
          <w:tcPr>
            <w:tcW w:w="1008" w:type="dxa"/>
            <w:tcBorders>
              <w:right w:val="single" w:sz="4" w:space="0" w:color="auto"/>
            </w:tcBorders>
          </w:tcPr>
          <w:p w14:paraId="5BFB58AA" w14:textId="77777777" w:rsidR="00A41C10" w:rsidRDefault="00A41C10" w:rsidP="00B42EC3">
            <w:pPr>
              <w:pStyle w:val="BodyText"/>
            </w:pPr>
            <w:r>
              <w:t>Addiction</w:t>
            </w:r>
          </w:p>
        </w:tc>
        <w:tc>
          <w:tcPr>
            <w:tcW w:w="236" w:type="dxa"/>
            <w:tcBorders>
              <w:top w:val="nil"/>
              <w:left w:val="single" w:sz="4" w:space="0" w:color="auto"/>
              <w:bottom w:val="nil"/>
              <w:right w:val="single" w:sz="4" w:space="0" w:color="auto"/>
            </w:tcBorders>
          </w:tcPr>
          <w:p w14:paraId="54856705" w14:textId="77777777" w:rsidR="00A41C10" w:rsidRDefault="00A41C10" w:rsidP="00B42EC3">
            <w:pPr>
              <w:pStyle w:val="BodyText"/>
            </w:pPr>
          </w:p>
        </w:tc>
        <w:tc>
          <w:tcPr>
            <w:tcW w:w="720" w:type="dxa"/>
            <w:tcBorders>
              <w:left w:val="single" w:sz="4" w:space="0" w:color="auto"/>
            </w:tcBorders>
          </w:tcPr>
          <w:p w14:paraId="1CCE0EEC" w14:textId="77777777" w:rsidR="00A41C10" w:rsidRDefault="00A41C10" w:rsidP="00B42EC3">
            <w:pPr>
              <w:pStyle w:val="BodyText"/>
            </w:pPr>
            <w:r>
              <w:t>Major</w:t>
            </w:r>
          </w:p>
        </w:tc>
        <w:tc>
          <w:tcPr>
            <w:tcW w:w="864" w:type="dxa"/>
          </w:tcPr>
          <w:p w14:paraId="281F40FD" w14:textId="77777777" w:rsidR="00A41C10" w:rsidRDefault="00A41C10" w:rsidP="00B42EC3">
            <w:pPr>
              <w:pStyle w:val="BodyText"/>
            </w:pPr>
            <w:r>
              <w:t>Temp hp</w:t>
            </w:r>
          </w:p>
        </w:tc>
        <w:tc>
          <w:tcPr>
            <w:tcW w:w="1584" w:type="dxa"/>
            <w:tcBorders>
              <w:right w:val="single" w:sz="4" w:space="0" w:color="auto"/>
            </w:tcBorders>
          </w:tcPr>
          <w:p w14:paraId="520CE7CD" w14:textId="77777777" w:rsidR="00A41C10" w:rsidRDefault="00A41C10" w:rsidP="00B42EC3">
            <w:pPr>
              <w:pStyle w:val="BodyText"/>
            </w:pPr>
            <w:r>
              <w:t>Timer</w:t>
            </w:r>
          </w:p>
        </w:tc>
        <w:tc>
          <w:tcPr>
            <w:tcW w:w="1008" w:type="dxa"/>
            <w:tcBorders>
              <w:right w:val="single" w:sz="4" w:space="0" w:color="auto"/>
            </w:tcBorders>
          </w:tcPr>
          <w:p w14:paraId="54257EA9" w14:textId="77777777" w:rsidR="00A41C10" w:rsidRDefault="00A41C10" w:rsidP="00B42EC3">
            <w:pPr>
              <w:pStyle w:val="BodyText"/>
            </w:pPr>
            <w:r>
              <w:t>Addiction</w:t>
            </w:r>
          </w:p>
        </w:tc>
      </w:tr>
      <w:tr w:rsidR="00B73571" w:rsidRPr="002903BC" w14:paraId="59A12539" w14:textId="77777777" w:rsidTr="00B73571">
        <w:tc>
          <w:tcPr>
            <w:tcW w:w="432" w:type="dxa"/>
          </w:tcPr>
          <w:p w14:paraId="646B72B7" w14:textId="77777777" w:rsidR="00B73571" w:rsidRPr="002903BC" w:rsidRDefault="00B73571" w:rsidP="00B42EC3">
            <w:pPr>
              <w:pStyle w:val="BodyText"/>
            </w:pPr>
            <w:r>
              <w:t>1</w:t>
            </w:r>
          </w:p>
        </w:tc>
        <w:tc>
          <w:tcPr>
            <w:tcW w:w="864" w:type="dxa"/>
            <w:vAlign w:val="bottom"/>
          </w:tcPr>
          <w:p w14:paraId="091CD1D1" w14:textId="616037C6" w:rsidR="00B73571" w:rsidRPr="002903BC" w:rsidRDefault="00B73571" w:rsidP="00B42EC3">
            <w:pPr>
              <w:pStyle w:val="BodyText"/>
            </w:pPr>
            <w:r w:rsidRPr="002903BC">
              <w:t>£</w:t>
            </w:r>
            <w:r w:rsidR="00E701D6">
              <w:t>0.8</w:t>
            </w:r>
          </w:p>
        </w:tc>
        <w:tc>
          <w:tcPr>
            <w:tcW w:w="864" w:type="dxa"/>
          </w:tcPr>
          <w:p w14:paraId="31A9F1A7" w14:textId="77777777" w:rsidR="00B73571" w:rsidRPr="002903BC" w:rsidRDefault="00B73571" w:rsidP="00B42EC3">
            <w:pPr>
              <w:pStyle w:val="BodyText"/>
            </w:pPr>
            <w:r>
              <w:t>2</w:t>
            </w:r>
          </w:p>
        </w:tc>
        <w:tc>
          <w:tcPr>
            <w:tcW w:w="1152" w:type="dxa"/>
            <w:tcBorders>
              <w:right w:val="single" w:sz="4" w:space="0" w:color="auto"/>
            </w:tcBorders>
          </w:tcPr>
          <w:p w14:paraId="5FA86C62" w14:textId="4EFB5BA2" w:rsidR="00B73571" w:rsidRPr="002903BC" w:rsidRDefault="00B73571" w:rsidP="00B42EC3">
            <w:pPr>
              <w:pStyle w:val="BodyText"/>
            </w:pPr>
            <w:r>
              <w:t>Intermission</w:t>
            </w:r>
          </w:p>
        </w:tc>
        <w:tc>
          <w:tcPr>
            <w:tcW w:w="1008" w:type="dxa"/>
            <w:tcBorders>
              <w:right w:val="single" w:sz="4" w:space="0" w:color="auto"/>
            </w:tcBorders>
          </w:tcPr>
          <w:p w14:paraId="5B52C7D6" w14:textId="2F4532EB"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11C94D96" w14:textId="77777777" w:rsidR="00B73571" w:rsidRPr="002903BC" w:rsidRDefault="00B73571" w:rsidP="00B42EC3">
            <w:pPr>
              <w:pStyle w:val="BodyText"/>
            </w:pPr>
          </w:p>
        </w:tc>
        <w:tc>
          <w:tcPr>
            <w:tcW w:w="720" w:type="dxa"/>
            <w:tcBorders>
              <w:left w:val="single" w:sz="4" w:space="0" w:color="auto"/>
            </w:tcBorders>
            <w:vAlign w:val="bottom"/>
          </w:tcPr>
          <w:p w14:paraId="72B23C18" w14:textId="592430B8" w:rsidR="00B73571" w:rsidRDefault="00B73571" w:rsidP="00B42EC3">
            <w:pPr>
              <w:pStyle w:val="BodyText"/>
            </w:pPr>
            <w:r w:rsidRPr="002903BC">
              <w:t>£</w:t>
            </w:r>
            <w:r>
              <w:t>1</w:t>
            </w:r>
            <w:r w:rsidR="00E701D6">
              <w:t>.2</w:t>
            </w:r>
          </w:p>
        </w:tc>
        <w:tc>
          <w:tcPr>
            <w:tcW w:w="864" w:type="dxa"/>
          </w:tcPr>
          <w:p w14:paraId="3AB8654C" w14:textId="77777777" w:rsidR="00B73571" w:rsidRPr="002903BC" w:rsidRDefault="00B73571" w:rsidP="00B42EC3">
            <w:pPr>
              <w:pStyle w:val="BodyText"/>
            </w:pPr>
            <w:r>
              <w:t>2</w:t>
            </w:r>
          </w:p>
        </w:tc>
        <w:tc>
          <w:tcPr>
            <w:tcW w:w="1584" w:type="dxa"/>
            <w:tcBorders>
              <w:right w:val="single" w:sz="4" w:space="0" w:color="auto"/>
            </w:tcBorders>
          </w:tcPr>
          <w:p w14:paraId="4F12E2C2" w14:textId="2F3F2D95" w:rsidR="00B73571" w:rsidRPr="002903BC" w:rsidRDefault="00B73571" w:rsidP="00B42EC3">
            <w:pPr>
              <w:pStyle w:val="BodyText"/>
            </w:pPr>
            <w:r>
              <w:t>Downtime Action</w:t>
            </w:r>
          </w:p>
        </w:tc>
        <w:tc>
          <w:tcPr>
            <w:tcW w:w="1008" w:type="dxa"/>
            <w:tcBorders>
              <w:right w:val="single" w:sz="4" w:space="0" w:color="auto"/>
            </w:tcBorders>
          </w:tcPr>
          <w:p w14:paraId="229217A0" w14:textId="46071D9A" w:rsidR="00B73571" w:rsidRPr="002903BC" w:rsidRDefault="00B73571" w:rsidP="00B42EC3">
            <w:pPr>
              <w:pStyle w:val="BodyText"/>
            </w:pPr>
            <w:r>
              <w:t>+3</w:t>
            </w:r>
          </w:p>
        </w:tc>
      </w:tr>
      <w:tr w:rsidR="00B73571" w:rsidRPr="002903BC" w14:paraId="408DB6CE" w14:textId="77777777" w:rsidTr="00B73571">
        <w:tc>
          <w:tcPr>
            <w:tcW w:w="432" w:type="dxa"/>
          </w:tcPr>
          <w:p w14:paraId="161DDC38" w14:textId="77777777" w:rsidR="00B73571" w:rsidRPr="002903BC" w:rsidRDefault="00B73571" w:rsidP="00B42EC3">
            <w:pPr>
              <w:pStyle w:val="BodyText"/>
            </w:pPr>
            <w:r>
              <w:t>2</w:t>
            </w:r>
          </w:p>
        </w:tc>
        <w:tc>
          <w:tcPr>
            <w:tcW w:w="864" w:type="dxa"/>
            <w:vAlign w:val="bottom"/>
          </w:tcPr>
          <w:p w14:paraId="12960206" w14:textId="5218D95D" w:rsidR="00B73571" w:rsidRPr="002903BC" w:rsidRDefault="00B73571" w:rsidP="00B42EC3">
            <w:pPr>
              <w:pStyle w:val="BodyText"/>
            </w:pPr>
            <w:r w:rsidRPr="002903BC">
              <w:t>£</w:t>
            </w:r>
            <w:r>
              <w:t>1</w:t>
            </w:r>
            <w:r w:rsidR="00E701D6">
              <w:t>.2</w:t>
            </w:r>
          </w:p>
        </w:tc>
        <w:tc>
          <w:tcPr>
            <w:tcW w:w="864" w:type="dxa"/>
          </w:tcPr>
          <w:p w14:paraId="1FD86411" w14:textId="77777777" w:rsidR="00B73571" w:rsidRPr="002903BC" w:rsidRDefault="00B73571" w:rsidP="00B42EC3">
            <w:pPr>
              <w:pStyle w:val="BodyText"/>
            </w:pPr>
            <w:r>
              <w:t>4</w:t>
            </w:r>
          </w:p>
        </w:tc>
        <w:tc>
          <w:tcPr>
            <w:tcW w:w="1152" w:type="dxa"/>
            <w:tcBorders>
              <w:right w:val="single" w:sz="4" w:space="0" w:color="auto"/>
            </w:tcBorders>
          </w:tcPr>
          <w:p w14:paraId="4B83A961" w14:textId="76E19478" w:rsidR="00B73571" w:rsidRPr="002903BC" w:rsidRDefault="00B73571" w:rsidP="00B42EC3">
            <w:pPr>
              <w:pStyle w:val="BodyText"/>
            </w:pPr>
            <w:r>
              <w:t>Intermission</w:t>
            </w:r>
          </w:p>
        </w:tc>
        <w:tc>
          <w:tcPr>
            <w:tcW w:w="1008" w:type="dxa"/>
            <w:tcBorders>
              <w:right w:val="single" w:sz="4" w:space="0" w:color="auto"/>
            </w:tcBorders>
          </w:tcPr>
          <w:p w14:paraId="1505D9D7" w14:textId="1B0DE94E"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1C82BA4A" w14:textId="77777777" w:rsidR="00B73571" w:rsidRPr="002903BC" w:rsidRDefault="00B73571" w:rsidP="00B42EC3">
            <w:pPr>
              <w:pStyle w:val="BodyText"/>
            </w:pPr>
          </w:p>
        </w:tc>
        <w:tc>
          <w:tcPr>
            <w:tcW w:w="720" w:type="dxa"/>
            <w:tcBorders>
              <w:left w:val="single" w:sz="4" w:space="0" w:color="auto"/>
            </w:tcBorders>
            <w:vAlign w:val="bottom"/>
          </w:tcPr>
          <w:p w14:paraId="5E3170AA" w14:textId="77777777" w:rsidR="00B73571" w:rsidRDefault="00B73571" w:rsidP="00B42EC3">
            <w:pPr>
              <w:pStyle w:val="BodyText"/>
            </w:pPr>
            <w:r w:rsidRPr="002903BC">
              <w:t>£2</w:t>
            </w:r>
          </w:p>
        </w:tc>
        <w:tc>
          <w:tcPr>
            <w:tcW w:w="864" w:type="dxa"/>
          </w:tcPr>
          <w:p w14:paraId="29BC040C" w14:textId="77777777" w:rsidR="00B73571" w:rsidRPr="002903BC" w:rsidRDefault="00B73571" w:rsidP="00B42EC3">
            <w:pPr>
              <w:pStyle w:val="BodyText"/>
            </w:pPr>
            <w:r>
              <w:t>4</w:t>
            </w:r>
          </w:p>
        </w:tc>
        <w:tc>
          <w:tcPr>
            <w:tcW w:w="1584" w:type="dxa"/>
            <w:tcBorders>
              <w:right w:val="single" w:sz="4" w:space="0" w:color="auto"/>
            </w:tcBorders>
          </w:tcPr>
          <w:p w14:paraId="2CF4157B" w14:textId="2EB9DE9D" w:rsidR="00B73571" w:rsidRPr="002903BC" w:rsidRDefault="00B73571" w:rsidP="00B42EC3">
            <w:pPr>
              <w:pStyle w:val="BodyText"/>
            </w:pPr>
            <w:r>
              <w:t>Downtime Action</w:t>
            </w:r>
          </w:p>
        </w:tc>
        <w:tc>
          <w:tcPr>
            <w:tcW w:w="1008" w:type="dxa"/>
            <w:tcBorders>
              <w:right w:val="single" w:sz="4" w:space="0" w:color="auto"/>
            </w:tcBorders>
          </w:tcPr>
          <w:p w14:paraId="2AE8D059" w14:textId="2C05C773" w:rsidR="00B73571" w:rsidRPr="002903BC" w:rsidRDefault="00B73571" w:rsidP="00B42EC3">
            <w:pPr>
              <w:pStyle w:val="BodyText"/>
            </w:pPr>
            <w:r>
              <w:t>+3</w:t>
            </w:r>
          </w:p>
        </w:tc>
      </w:tr>
      <w:tr w:rsidR="00B73571" w:rsidRPr="002903BC" w14:paraId="4EEC7941" w14:textId="77777777" w:rsidTr="00B73571">
        <w:tc>
          <w:tcPr>
            <w:tcW w:w="432" w:type="dxa"/>
          </w:tcPr>
          <w:p w14:paraId="17AAD9D3" w14:textId="77777777" w:rsidR="00B73571" w:rsidRPr="002903BC" w:rsidRDefault="00B73571" w:rsidP="00B42EC3">
            <w:pPr>
              <w:pStyle w:val="BodyText"/>
            </w:pPr>
            <w:r>
              <w:t>4</w:t>
            </w:r>
          </w:p>
        </w:tc>
        <w:tc>
          <w:tcPr>
            <w:tcW w:w="864" w:type="dxa"/>
            <w:vAlign w:val="bottom"/>
          </w:tcPr>
          <w:p w14:paraId="10733717" w14:textId="77777777" w:rsidR="00B73571" w:rsidRPr="002903BC" w:rsidRDefault="00B73571" w:rsidP="00B42EC3">
            <w:pPr>
              <w:pStyle w:val="BodyText"/>
            </w:pPr>
            <w:r w:rsidRPr="002903BC">
              <w:t>£</w:t>
            </w:r>
            <w:r>
              <w:t>3</w:t>
            </w:r>
          </w:p>
        </w:tc>
        <w:tc>
          <w:tcPr>
            <w:tcW w:w="864" w:type="dxa"/>
          </w:tcPr>
          <w:p w14:paraId="2F15331D" w14:textId="77777777" w:rsidR="00B73571" w:rsidRPr="002903BC" w:rsidRDefault="00B73571" w:rsidP="00B42EC3">
            <w:pPr>
              <w:pStyle w:val="BodyText"/>
            </w:pPr>
            <w:r>
              <w:t>8</w:t>
            </w:r>
          </w:p>
        </w:tc>
        <w:tc>
          <w:tcPr>
            <w:tcW w:w="1152" w:type="dxa"/>
            <w:tcBorders>
              <w:right w:val="single" w:sz="4" w:space="0" w:color="auto"/>
            </w:tcBorders>
          </w:tcPr>
          <w:p w14:paraId="5B56BD7E" w14:textId="5804F56A" w:rsidR="00B73571" w:rsidRPr="002903BC" w:rsidRDefault="00B73571" w:rsidP="00B42EC3">
            <w:pPr>
              <w:pStyle w:val="BodyText"/>
            </w:pPr>
            <w:r>
              <w:t>Intermission</w:t>
            </w:r>
          </w:p>
        </w:tc>
        <w:tc>
          <w:tcPr>
            <w:tcW w:w="1008" w:type="dxa"/>
            <w:tcBorders>
              <w:right w:val="single" w:sz="4" w:space="0" w:color="auto"/>
            </w:tcBorders>
          </w:tcPr>
          <w:p w14:paraId="29B08270" w14:textId="6FB2D6CE"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7388B93C" w14:textId="77777777" w:rsidR="00B73571" w:rsidRPr="002903BC" w:rsidRDefault="00B73571" w:rsidP="00B42EC3">
            <w:pPr>
              <w:pStyle w:val="BodyText"/>
            </w:pPr>
          </w:p>
        </w:tc>
        <w:tc>
          <w:tcPr>
            <w:tcW w:w="720" w:type="dxa"/>
            <w:tcBorders>
              <w:left w:val="single" w:sz="4" w:space="0" w:color="auto"/>
            </w:tcBorders>
            <w:vAlign w:val="bottom"/>
          </w:tcPr>
          <w:p w14:paraId="5F3715A0" w14:textId="77777777" w:rsidR="00B73571" w:rsidRDefault="00B73571" w:rsidP="00B42EC3">
            <w:pPr>
              <w:pStyle w:val="BodyText"/>
            </w:pPr>
            <w:r w:rsidRPr="002903BC">
              <w:t>£</w:t>
            </w:r>
            <w:r>
              <w:t>5</w:t>
            </w:r>
          </w:p>
        </w:tc>
        <w:tc>
          <w:tcPr>
            <w:tcW w:w="864" w:type="dxa"/>
          </w:tcPr>
          <w:p w14:paraId="5F458B71" w14:textId="77777777" w:rsidR="00B73571" w:rsidRPr="002903BC" w:rsidRDefault="00B73571" w:rsidP="00B42EC3">
            <w:pPr>
              <w:pStyle w:val="BodyText"/>
            </w:pPr>
            <w:r>
              <w:t>8</w:t>
            </w:r>
          </w:p>
        </w:tc>
        <w:tc>
          <w:tcPr>
            <w:tcW w:w="1584" w:type="dxa"/>
            <w:tcBorders>
              <w:right w:val="single" w:sz="4" w:space="0" w:color="auto"/>
            </w:tcBorders>
          </w:tcPr>
          <w:p w14:paraId="0A03529C" w14:textId="2D4FD03C" w:rsidR="00B73571" w:rsidRPr="002903BC" w:rsidRDefault="00B73571" w:rsidP="00B42EC3">
            <w:pPr>
              <w:pStyle w:val="BodyText"/>
            </w:pPr>
            <w:r>
              <w:t>Downtime Action</w:t>
            </w:r>
          </w:p>
        </w:tc>
        <w:tc>
          <w:tcPr>
            <w:tcW w:w="1008" w:type="dxa"/>
            <w:tcBorders>
              <w:right w:val="single" w:sz="4" w:space="0" w:color="auto"/>
            </w:tcBorders>
          </w:tcPr>
          <w:p w14:paraId="3C84D502" w14:textId="397C20E2" w:rsidR="00B73571" w:rsidRPr="002903BC" w:rsidRDefault="00B73571" w:rsidP="00B42EC3">
            <w:pPr>
              <w:pStyle w:val="BodyText"/>
            </w:pPr>
            <w:r>
              <w:t>+3</w:t>
            </w:r>
          </w:p>
        </w:tc>
      </w:tr>
      <w:tr w:rsidR="00B73571" w:rsidRPr="002903BC" w14:paraId="6CC3B2B5" w14:textId="77777777" w:rsidTr="00B73571">
        <w:tc>
          <w:tcPr>
            <w:tcW w:w="432" w:type="dxa"/>
          </w:tcPr>
          <w:p w14:paraId="60F4900C" w14:textId="77777777" w:rsidR="00B73571" w:rsidRPr="002903BC" w:rsidRDefault="00B73571" w:rsidP="00B42EC3">
            <w:pPr>
              <w:pStyle w:val="BodyText"/>
            </w:pPr>
            <w:r>
              <w:t>6</w:t>
            </w:r>
          </w:p>
        </w:tc>
        <w:tc>
          <w:tcPr>
            <w:tcW w:w="864" w:type="dxa"/>
            <w:vAlign w:val="bottom"/>
          </w:tcPr>
          <w:p w14:paraId="2147099B" w14:textId="77777777" w:rsidR="00B73571" w:rsidRPr="002903BC" w:rsidRDefault="00B73571" w:rsidP="00B42EC3">
            <w:pPr>
              <w:pStyle w:val="BodyText"/>
            </w:pPr>
            <w:r w:rsidRPr="002903BC">
              <w:t>£</w:t>
            </w:r>
            <w:r>
              <w:t>8</w:t>
            </w:r>
          </w:p>
        </w:tc>
        <w:tc>
          <w:tcPr>
            <w:tcW w:w="864" w:type="dxa"/>
          </w:tcPr>
          <w:p w14:paraId="3D4852B4" w14:textId="77777777" w:rsidR="00B73571" w:rsidRPr="002903BC" w:rsidRDefault="00B73571" w:rsidP="00B42EC3">
            <w:pPr>
              <w:pStyle w:val="BodyText"/>
            </w:pPr>
            <w:r>
              <w:t>12</w:t>
            </w:r>
          </w:p>
        </w:tc>
        <w:tc>
          <w:tcPr>
            <w:tcW w:w="1152" w:type="dxa"/>
            <w:tcBorders>
              <w:right w:val="single" w:sz="4" w:space="0" w:color="auto"/>
            </w:tcBorders>
          </w:tcPr>
          <w:p w14:paraId="1A99A39A" w14:textId="474EFB7B" w:rsidR="00B73571" w:rsidRPr="002903BC" w:rsidRDefault="00B73571" w:rsidP="00B42EC3">
            <w:pPr>
              <w:pStyle w:val="BodyText"/>
            </w:pPr>
            <w:r>
              <w:t>Intermission</w:t>
            </w:r>
          </w:p>
        </w:tc>
        <w:tc>
          <w:tcPr>
            <w:tcW w:w="1008" w:type="dxa"/>
            <w:tcBorders>
              <w:right w:val="single" w:sz="4" w:space="0" w:color="auto"/>
            </w:tcBorders>
          </w:tcPr>
          <w:p w14:paraId="1326071E" w14:textId="5F334066" w:rsidR="00B73571" w:rsidRPr="002903BC" w:rsidRDefault="00B73571" w:rsidP="00B42EC3">
            <w:pPr>
              <w:pStyle w:val="BodyText"/>
            </w:pPr>
            <w:r>
              <w:t>+3</w:t>
            </w:r>
          </w:p>
        </w:tc>
        <w:tc>
          <w:tcPr>
            <w:tcW w:w="236" w:type="dxa"/>
            <w:tcBorders>
              <w:top w:val="nil"/>
              <w:left w:val="single" w:sz="4" w:space="0" w:color="auto"/>
              <w:bottom w:val="nil"/>
              <w:right w:val="single" w:sz="4" w:space="0" w:color="auto"/>
            </w:tcBorders>
          </w:tcPr>
          <w:p w14:paraId="34EBB7E8" w14:textId="77777777" w:rsidR="00B73571" w:rsidRPr="002903BC" w:rsidRDefault="00B73571" w:rsidP="00B42EC3">
            <w:pPr>
              <w:pStyle w:val="BodyText"/>
            </w:pPr>
          </w:p>
        </w:tc>
        <w:tc>
          <w:tcPr>
            <w:tcW w:w="720" w:type="dxa"/>
            <w:tcBorders>
              <w:left w:val="single" w:sz="4" w:space="0" w:color="auto"/>
            </w:tcBorders>
            <w:vAlign w:val="bottom"/>
          </w:tcPr>
          <w:p w14:paraId="51FB06FD" w14:textId="77777777" w:rsidR="00B73571" w:rsidRDefault="00B73571" w:rsidP="00B42EC3">
            <w:pPr>
              <w:pStyle w:val="BodyText"/>
            </w:pPr>
            <w:r w:rsidRPr="002903BC">
              <w:t>£12</w:t>
            </w:r>
          </w:p>
        </w:tc>
        <w:tc>
          <w:tcPr>
            <w:tcW w:w="864" w:type="dxa"/>
          </w:tcPr>
          <w:p w14:paraId="2647EB3B" w14:textId="77777777" w:rsidR="00B73571" w:rsidRPr="002903BC" w:rsidRDefault="00B73571" w:rsidP="00B42EC3">
            <w:pPr>
              <w:pStyle w:val="BodyText"/>
            </w:pPr>
            <w:r>
              <w:t>12</w:t>
            </w:r>
          </w:p>
        </w:tc>
        <w:tc>
          <w:tcPr>
            <w:tcW w:w="1584" w:type="dxa"/>
            <w:tcBorders>
              <w:right w:val="single" w:sz="4" w:space="0" w:color="auto"/>
            </w:tcBorders>
          </w:tcPr>
          <w:p w14:paraId="30180FAD" w14:textId="12C087D3" w:rsidR="00B73571" w:rsidRPr="002903BC" w:rsidRDefault="00B73571" w:rsidP="00B42EC3">
            <w:pPr>
              <w:pStyle w:val="BodyText"/>
            </w:pPr>
            <w:r>
              <w:t>Downtime Action</w:t>
            </w:r>
          </w:p>
        </w:tc>
        <w:tc>
          <w:tcPr>
            <w:tcW w:w="1008" w:type="dxa"/>
            <w:tcBorders>
              <w:right w:val="single" w:sz="4" w:space="0" w:color="auto"/>
            </w:tcBorders>
          </w:tcPr>
          <w:p w14:paraId="261E2023" w14:textId="0D7D2BDA" w:rsidR="00B73571" w:rsidRPr="002903BC" w:rsidRDefault="00B73571" w:rsidP="00B42EC3">
            <w:pPr>
              <w:pStyle w:val="BodyText"/>
            </w:pPr>
            <w:r>
              <w:t>+3</w:t>
            </w:r>
          </w:p>
        </w:tc>
      </w:tr>
      <w:tr w:rsidR="00B73571" w:rsidRPr="002903BC" w14:paraId="1E27E321" w14:textId="77777777" w:rsidTr="00B73571">
        <w:tc>
          <w:tcPr>
            <w:tcW w:w="432" w:type="dxa"/>
          </w:tcPr>
          <w:p w14:paraId="2AABBB59" w14:textId="77777777" w:rsidR="00B73571" w:rsidRPr="002903BC" w:rsidRDefault="00B73571" w:rsidP="00B42EC3">
            <w:pPr>
              <w:pStyle w:val="BodyText"/>
            </w:pPr>
            <w:r>
              <w:t>8</w:t>
            </w:r>
          </w:p>
        </w:tc>
        <w:tc>
          <w:tcPr>
            <w:tcW w:w="864" w:type="dxa"/>
            <w:vAlign w:val="bottom"/>
          </w:tcPr>
          <w:p w14:paraId="193F06E6" w14:textId="77777777" w:rsidR="00B73571" w:rsidRPr="002903BC" w:rsidRDefault="00B73571" w:rsidP="00B42EC3">
            <w:pPr>
              <w:pStyle w:val="BodyText"/>
            </w:pPr>
            <w:r w:rsidRPr="002903BC">
              <w:t>£</w:t>
            </w:r>
            <w:r>
              <w:t>20</w:t>
            </w:r>
          </w:p>
        </w:tc>
        <w:tc>
          <w:tcPr>
            <w:tcW w:w="864" w:type="dxa"/>
          </w:tcPr>
          <w:p w14:paraId="21F8568F" w14:textId="77777777" w:rsidR="00B73571" w:rsidRPr="002903BC" w:rsidRDefault="00B73571" w:rsidP="00B42EC3">
            <w:pPr>
              <w:pStyle w:val="BodyText"/>
            </w:pPr>
            <w:r>
              <w:t>16</w:t>
            </w:r>
          </w:p>
        </w:tc>
        <w:tc>
          <w:tcPr>
            <w:tcW w:w="1152" w:type="dxa"/>
            <w:tcBorders>
              <w:right w:val="single" w:sz="4" w:space="0" w:color="auto"/>
            </w:tcBorders>
          </w:tcPr>
          <w:p w14:paraId="4F1D7DD8" w14:textId="29B715EB" w:rsidR="00B73571" w:rsidRPr="002903BC" w:rsidRDefault="00B73571" w:rsidP="00B42EC3">
            <w:pPr>
              <w:pStyle w:val="BodyText"/>
            </w:pPr>
            <w:r>
              <w:t>Intermission</w:t>
            </w:r>
          </w:p>
        </w:tc>
        <w:tc>
          <w:tcPr>
            <w:tcW w:w="1008" w:type="dxa"/>
            <w:tcBorders>
              <w:right w:val="single" w:sz="4" w:space="0" w:color="auto"/>
            </w:tcBorders>
          </w:tcPr>
          <w:p w14:paraId="3971B5C4" w14:textId="7B436B12" w:rsidR="00B73571" w:rsidRPr="002903BC" w:rsidRDefault="00B73571" w:rsidP="00B42EC3">
            <w:pPr>
              <w:pStyle w:val="BodyText"/>
            </w:pPr>
            <w:r>
              <w:t>+4</w:t>
            </w:r>
          </w:p>
        </w:tc>
        <w:tc>
          <w:tcPr>
            <w:tcW w:w="236" w:type="dxa"/>
            <w:tcBorders>
              <w:top w:val="nil"/>
              <w:left w:val="single" w:sz="4" w:space="0" w:color="auto"/>
              <w:bottom w:val="nil"/>
              <w:right w:val="single" w:sz="4" w:space="0" w:color="auto"/>
            </w:tcBorders>
          </w:tcPr>
          <w:p w14:paraId="5A56E210" w14:textId="77777777" w:rsidR="00B73571" w:rsidRPr="002903BC" w:rsidRDefault="00B73571" w:rsidP="00B42EC3">
            <w:pPr>
              <w:pStyle w:val="BodyText"/>
            </w:pPr>
          </w:p>
        </w:tc>
        <w:tc>
          <w:tcPr>
            <w:tcW w:w="720" w:type="dxa"/>
            <w:tcBorders>
              <w:left w:val="single" w:sz="4" w:space="0" w:color="auto"/>
            </w:tcBorders>
            <w:vAlign w:val="bottom"/>
          </w:tcPr>
          <w:p w14:paraId="522B730D" w14:textId="77777777" w:rsidR="00B73571" w:rsidRDefault="00B73571" w:rsidP="00B42EC3">
            <w:pPr>
              <w:pStyle w:val="BodyText"/>
            </w:pPr>
            <w:r w:rsidRPr="002903BC">
              <w:t>£3</w:t>
            </w:r>
            <w:r>
              <w:t>0</w:t>
            </w:r>
          </w:p>
        </w:tc>
        <w:tc>
          <w:tcPr>
            <w:tcW w:w="864" w:type="dxa"/>
          </w:tcPr>
          <w:p w14:paraId="67E9A17F" w14:textId="77777777" w:rsidR="00B73571" w:rsidRPr="002903BC" w:rsidRDefault="00B73571" w:rsidP="00B42EC3">
            <w:pPr>
              <w:pStyle w:val="BodyText"/>
            </w:pPr>
            <w:r>
              <w:t>16</w:t>
            </w:r>
          </w:p>
        </w:tc>
        <w:tc>
          <w:tcPr>
            <w:tcW w:w="1584" w:type="dxa"/>
            <w:tcBorders>
              <w:right w:val="single" w:sz="4" w:space="0" w:color="auto"/>
            </w:tcBorders>
          </w:tcPr>
          <w:p w14:paraId="08E574EF" w14:textId="7BFA4794" w:rsidR="00B73571" w:rsidRPr="002903BC" w:rsidRDefault="00B73571" w:rsidP="00B42EC3">
            <w:pPr>
              <w:pStyle w:val="BodyText"/>
            </w:pPr>
            <w:r>
              <w:t>Downtime Action</w:t>
            </w:r>
          </w:p>
        </w:tc>
        <w:tc>
          <w:tcPr>
            <w:tcW w:w="1008" w:type="dxa"/>
            <w:tcBorders>
              <w:right w:val="single" w:sz="4" w:space="0" w:color="auto"/>
            </w:tcBorders>
          </w:tcPr>
          <w:p w14:paraId="65C3A899" w14:textId="4B22C696" w:rsidR="00B73571" w:rsidRPr="002903BC" w:rsidRDefault="00B73571" w:rsidP="00B42EC3">
            <w:pPr>
              <w:pStyle w:val="BodyText"/>
            </w:pPr>
            <w:r>
              <w:t>+4</w:t>
            </w:r>
          </w:p>
        </w:tc>
      </w:tr>
      <w:tr w:rsidR="00B73571" w:rsidRPr="002903BC" w14:paraId="718BDCDC" w14:textId="77777777" w:rsidTr="00B73571">
        <w:tc>
          <w:tcPr>
            <w:tcW w:w="432" w:type="dxa"/>
          </w:tcPr>
          <w:p w14:paraId="7B4131E4" w14:textId="77777777" w:rsidR="00B73571" w:rsidRPr="002903BC" w:rsidRDefault="00B73571" w:rsidP="00B42EC3">
            <w:pPr>
              <w:pStyle w:val="BodyText"/>
            </w:pPr>
            <w:r>
              <w:t>10</w:t>
            </w:r>
          </w:p>
        </w:tc>
        <w:tc>
          <w:tcPr>
            <w:tcW w:w="864" w:type="dxa"/>
            <w:vAlign w:val="bottom"/>
          </w:tcPr>
          <w:p w14:paraId="0F23EDEB" w14:textId="77777777" w:rsidR="00B73571" w:rsidRPr="002903BC" w:rsidRDefault="00B73571" w:rsidP="00B42EC3">
            <w:pPr>
              <w:pStyle w:val="BodyText"/>
            </w:pPr>
            <w:r w:rsidRPr="002903BC">
              <w:t>£</w:t>
            </w:r>
            <w:r>
              <w:t>5</w:t>
            </w:r>
            <w:r w:rsidRPr="002903BC">
              <w:t>0</w:t>
            </w:r>
          </w:p>
        </w:tc>
        <w:tc>
          <w:tcPr>
            <w:tcW w:w="864" w:type="dxa"/>
          </w:tcPr>
          <w:p w14:paraId="706B0E09" w14:textId="77777777" w:rsidR="00B73571" w:rsidRPr="002903BC" w:rsidRDefault="00B73571" w:rsidP="00B42EC3">
            <w:pPr>
              <w:pStyle w:val="BodyText"/>
            </w:pPr>
            <w:r>
              <w:t>20</w:t>
            </w:r>
          </w:p>
        </w:tc>
        <w:tc>
          <w:tcPr>
            <w:tcW w:w="1152" w:type="dxa"/>
            <w:tcBorders>
              <w:right w:val="single" w:sz="4" w:space="0" w:color="auto"/>
            </w:tcBorders>
          </w:tcPr>
          <w:p w14:paraId="56065BEA" w14:textId="2EF670FB" w:rsidR="00B73571" w:rsidRPr="002903BC" w:rsidRDefault="00B73571" w:rsidP="00B42EC3">
            <w:pPr>
              <w:pStyle w:val="BodyText"/>
            </w:pPr>
            <w:r>
              <w:t>Intermission</w:t>
            </w:r>
          </w:p>
        </w:tc>
        <w:tc>
          <w:tcPr>
            <w:tcW w:w="1008" w:type="dxa"/>
            <w:tcBorders>
              <w:right w:val="single" w:sz="4" w:space="0" w:color="auto"/>
            </w:tcBorders>
          </w:tcPr>
          <w:p w14:paraId="4D010888" w14:textId="2517B04A" w:rsidR="00B73571" w:rsidRPr="002903BC" w:rsidRDefault="00B73571" w:rsidP="00B42EC3">
            <w:pPr>
              <w:pStyle w:val="BodyText"/>
            </w:pPr>
            <w:r>
              <w:t>+5</w:t>
            </w:r>
          </w:p>
        </w:tc>
        <w:tc>
          <w:tcPr>
            <w:tcW w:w="236" w:type="dxa"/>
            <w:tcBorders>
              <w:top w:val="nil"/>
              <w:left w:val="single" w:sz="4" w:space="0" w:color="auto"/>
              <w:bottom w:val="nil"/>
              <w:right w:val="single" w:sz="4" w:space="0" w:color="auto"/>
            </w:tcBorders>
          </w:tcPr>
          <w:p w14:paraId="3BB13228" w14:textId="77777777" w:rsidR="00B73571" w:rsidRPr="002903BC" w:rsidRDefault="00B73571" w:rsidP="00B42EC3">
            <w:pPr>
              <w:pStyle w:val="BodyText"/>
            </w:pPr>
          </w:p>
        </w:tc>
        <w:tc>
          <w:tcPr>
            <w:tcW w:w="720" w:type="dxa"/>
            <w:tcBorders>
              <w:left w:val="single" w:sz="4" w:space="0" w:color="auto"/>
            </w:tcBorders>
            <w:vAlign w:val="bottom"/>
          </w:tcPr>
          <w:p w14:paraId="17DDFFD3" w14:textId="77777777" w:rsidR="00B73571" w:rsidRDefault="00B73571" w:rsidP="00B42EC3">
            <w:pPr>
              <w:pStyle w:val="BodyText"/>
            </w:pPr>
            <w:r w:rsidRPr="002903BC">
              <w:t>£80</w:t>
            </w:r>
          </w:p>
        </w:tc>
        <w:tc>
          <w:tcPr>
            <w:tcW w:w="864" w:type="dxa"/>
          </w:tcPr>
          <w:p w14:paraId="3AAC0C95" w14:textId="77777777" w:rsidR="00B73571" w:rsidRPr="002903BC" w:rsidRDefault="00B73571" w:rsidP="00B42EC3">
            <w:pPr>
              <w:pStyle w:val="BodyText"/>
            </w:pPr>
            <w:r>
              <w:t>20</w:t>
            </w:r>
          </w:p>
        </w:tc>
        <w:tc>
          <w:tcPr>
            <w:tcW w:w="1584" w:type="dxa"/>
            <w:tcBorders>
              <w:right w:val="single" w:sz="4" w:space="0" w:color="auto"/>
            </w:tcBorders>
          </w:tcPr>
          <w:p w14:paraId="756B7C2E" w14:textId="50D39585" w:rsidR="00B73571" w:rsidRPr="002903BC" w:rsidRDefault="00B73571" w:rsidP="00B42EC3">
            <w:pPr>
              <w:pStyle w:val="BodyText"/>
            </w:pPr>
            <w:r>
              <w:t>Downtime Action</w:t>
            </w:r>
          </w:p>
        </w:tc>
        <w:tc>
          <w:tcPr>
            <w:tcW w:w="1008" w:type="dxa"/>
            <w:tcBorders>
              <w:right w:val="single" w:sz="4" w:space="0" w:color="auto"/>
            </w:tcBorders>
          </w:tcPr>
          <w:p w14:paraId="3787D890" w14:textId="1CC26772" w:rsidR="00B73571" w:rsidRPr="002903BC" w:rsidRDefault="00B73571" w:rsidP="00B42EC3">
            <w:pPr>
              <w:pStyle w:val="BodyText"/>
            </w:pPr>
            <w:r>
              <w:t>+5</w:t>
            </w:r>
          </w:p>
        </w:tc>
      </w:tr>
      <w:tr w:rsidR="00B73571" w:rsidRPr="002903BC" w14:paraId="2859BE08" w14:textId="77777777" w:rsidTr="00B73571">
        <w:tc>
          <w:tcPr>
            <w:tcW w:w="432" w:type="dxa"/>
          </w:tcPr>
          <w:p w14:paraId="1DA4C7E1" w14:textId="77777777" w:rsidR="00B73571" w:rsidRPr="002903BC" w:rsidRDefault="00B73571" w:rsidP="00B42EC3">
            <w:pPr>
              <w:pStyle w:val="BodyText"/>
            </w:pPr>
            <w:r>
              <w:t>12</w:t>
            </w:r>
          </w:p>
        </w:tc>
        <w:tc>
          <w:tcPr>
            <w:tcW w:w="864" w:type="dxa"/>
            <w:vAlign w:val="bottom"/>
          </w:tcPr>
          <w:p w14:paraId="5594C234" w14:textId="77777777" w:rsidR="00B73571" w:rsidRPr="002903BC" w:rsidRDefault="00B73571" w:rsidP="00B42EC3">
            <w:pPr>
              <w:pStyle w:val="BodyText"/>
            </w:pPr>
            <w:r w:rsidRPr="002903BC">
              <w:t>£</w:t>
            </w:r>
            <w:r>
              <w:t>12</w:t>
            </w:r>
            <w:r w:rsidRPr="002903BC">
              <w:t>0</w:t>
            </w:r>
          </w:p>
        </w:tc>
        <w:tc>
          <w:tcPr>
            <w:tcW w:w="864" w:type="dxa"/>
          </w:tcPr>
          <w:p w14:paraId="46EB18F6" w14:textId="77777777" w:rsidR="00B73571" w:rsidRPr="002903BC" w:rsidRDefault="00B73571" w:rsidP="00B42EC3">
            <w:pPr>
              <w:pStyle w:val="BodyText"/>
            </w:pPr>
            <w:r>
              <w:t>24</w:t>
            </w:r>
          </w:p>
        </w:tc>
        <w:tc>
          <w:tcPr>
            <w:tcW w:w="1152" w:type="dxa"/>
            <w:tcBorders>
              <w:right w:val="single" w:sz="4" w:space="0" w:color="auto"/>
            </w:tcBorders>
          </w:tcPr>
          <w:p w14:paraId="44296790" w14:textId="55CE55CE" w:rsidR="00B73571" w:rsidRPr="002903BC" w:rsidRDefault="00B73571" w:rsidP="00B42EC3">
            <w:pPr>
              <w:pStyle w:val="BodyText"/>
            </w:pPr>
            <w:r>
              <w:t>Intermission</w:t>
            </w:r>
          </w:p>
        </w:tc>
        <w:tc>
          <w:tcPr>
            <w:tcW w:w="1008" w:type="dxa"/>
            <w:tcBorders>
              <w:right w:val="single" w:sz="4" w:space="0" w:color="auto"/>
            </w:tcBorders>
          </w:tcPr>
          <w:p w14:paraId="0376E31F" w14:textId="6B0721C4" w:rsidR="00B73571" w:rsidRPr="002903BC" w:rsidRDefault="00B73571" w:rsidP="00B42EC3">
            <w:pPr>
              <w:pStyle w:val="BodyText"/>
            </w:pPr>
            <w:r>
              <w:t>+6</w:t>
            </w:r>
          </w:p>
        </w:tc>
        <w:tc>
          <w:tcPr>
            <w:tcW w:w="236" w:type="dxa"/>
            <w:tcBorders>
              <w:top w:val="nil"/>
              <w:left w:val="single" w:sz="4" w:space="0" w:color="auto"/>
              <w:bottom w:val="nil"/>
              <w:right w:val="single" w:sz="4" w:space="0" w:color="auto"/>
            </w:tcBorders>
          </w:tcPr>
          <w:p w14:paraId="02F3CDA5" w14:textId="77777777" w:rsidR="00B73571" w:rsidRPr="002903BC" w:rsidRDefault="00B73571" w:rsidP="00B42EC3">
            <w:pPr>
              <w:pStyle w:val="BodyText"/>
            </w:pPr>
          </w:p>
        </w:tc>
        <w:tc>
          <w:tcPr>
            <w:tcW w:w="720" w:type="dxa"/>
            <w:tcBorders>
              <w:left w:val="single" w:sz="4" w:space="0" w:color="auto"/>
            </w:tcBorders>
            <w:vAlign w:val="bottom"/>
          </w:tcPr>
          <w:p w14:paraId="5E24DAF4" w14:textId="77777777" w:rsidR="00B73571" w:rsidRDefault="00B73571" w:rsidP="00B42EC3">
            <w:pPr>
              <w:pStyle w:val="BodyText"/>
            </w:pPr>
            <w:r w:rsidRPr="002903BC">
              <w:t>£200</w:t>
            </w:r>
          </w:p>
        </w:tc>
        <w:tc>
          <w:tcPr>
            <w:tcW w:w="864" w:type="dxa"/>
          </w:tcPr>
          <w:p w14:paraId="46F09C55" w14:textId="77777777" w:rsidR="00B73571" w:rsidRPr="002903BC" w:rsidRDefault="00B73571" w:rsidP="00B42EC3">
            <w:pPr>
              <w:pStyle w:val="BodyText"/>
            </w:pPr>
            <w:r>
              <w:t>24</w:t>
            </w:r>
          </w:p>
        </w:tc>
        <w:tc>
          <w:tcPr>
            <w:tcW w:w="1584" w:type="dxa"/>
            <w:tcBorders>
              <w:right w:val="single" w:sz="4" w:space="0" w:color="auto"/>
            </w:tcBorders>
          </w:tcPr>
          <w:p w14:paraId="17AA439F" w14:textId="0EA0857E" w:rsidR="00B73571" w:rsidRPr="002903BC" w:rsidRDefault="00B73571" w:rsidP="00B42EC3">
            <w:pPr>
              <w:pStyle w:val="BodyText"/>
            </w:pPr>
            <w:r>
              <w:t>Downtime Action</w:t>
            </w:r>
          </w:p>
        </w:tc>
        <w:tc>
          <w:tcPr>
            <w:tcW w:w="1008" w:type="dxa"/>
            <w:tcBorders>
              <w:right w:val="single" w:sz="4" w:space="0" w:color="auto"/>
            </w:tcBorders>
          </w:tcPr>
          <w:p w14:paraId="79F0DCF6" w14:textId="572D232B" w:rsidR="00B73571" w:rsidRPr="002903BC" w:rsidRDefault="00B73571" w:rsidP="00B42EC3">
            <w:pPr>
              <w:pStyle w:val="BodyText"/>
            </w:pPr>
            <w:r>
              <w:t>+6</w:t>
            </w:r>
          </w:p>
        </w:tc>
      </w:tr>
      <w:tr w:rsidR="00B73571" w:rsidRPr="002903BC" w14:paraId="7F427977" w14:textId="77777777" w:rsidTr="00B73571">
        <w:tc>
          <w:tcPr>
            <w:tcW w:w="432" w:type="dxa"/>
          </w:tcPr>
          <w:p w14:paraId="15DC0BB4" w14:textId="77777777" w:rsidR="00B73571" w:rsidRPr="002903BC" w:rsidRDefault="00B73571" w:rsidP="00B42EC3">
            <w:pPr>
              <w:pStyle w:val="BodyText"/>
            </w:pPr>
            <w:r>
              <w:t>14</w:t>
            </w:r>
          </w:p>
        </w:tc>
        <w:tc>
          <w:tcPr>
            <w:tcW w:w="864" w:type="dxa"/>
            <w:vAlign w:val="bottom"/>
          </w:tcPr>
          <w:p w14:paraId="35B9C737" w14:textId="77777777" w:rsidR="00B73571" w:rsidRPr="002903BC" w:rsidRDefault="00B73571" w:rsidP="00B42EC3">
            <w:pPr>
              <w:pStyle w:val="BodyText"/>
            </w:pPr>
            <w:r w:rsidRPr="002903BC">
              <w:t>£</w:t>
            </w:r>
            <w:r>
              <w:t>30</w:t>
            </w:r>
            <w:r w:rsidRPr="002903BC">
              <w:t>0</w:t>
            </w:r>
          </w:p>
        </w:tc>
        <w:tc>
          <w:tcPr>
            <w:tcW w:w="864" w:type="dxa"/>
          </w:tcPr>
          <w:p w14:paraId="331C661E" w14:textId="77777777" w:rsidR="00B73571" w:rsidRPr="002903BC" w:rsidRDefault="00B73571" w:rsidP="00B42EC3">
            <w:pPr>
              <w:pStyle w:val="BodyText"/>
            </w:pPr>
            <w:r>
              <w:t>28</w:t>
            </w:r>
          </w:p>
        </w:tc>
        <w:tc>
          <w:tcPr>
            <w:tcW w:w="1152" w:type="dxa"/>
            <w:tcBorders>
              <w:right w:val="single" w:sz="4" w:space="0" w:color="auto"/>
            </w:tcBorders>
          </w:tcPr>
          <w:p w14:paraId="63865E45" w14:textId="17E63ED5" w:rsidR="00B73571" w:rsidRPr="002903BC" w:rsidRDefault="00B73571" w:rsidP="00B42EC3">
            <w:pPr>
              <w:pStyle w:val="BodyText"/>
            </w:pPr>
            <w:r>
              <w:t>Intermission</w:t>
            </w:r>
          </w:p>
        </w:tc>
        <w:tc>
          <w:tcPr>
            <w:tcW w:w="1008" w:type="dxa"/>
            <w:tcBorders>
              <w:right w:val="single" w:sz="4" w:space="0" w:color="auto"/>
            </w:tcBorders>
          </w:tcPr>
          <w:p w14:paraId="34DB60F2" w14:textId="2E93B353" w:rsidR="00B73571" w:rsidRPr="002903BC" w:rsidRDefault="00B73571" w:rsidP="00B42EC3">
            <w:pPr>
              <w:pStyle w:val="BodyText"/>
            </w:pPr>
            <w:r>
              <w:t>+7</w:t>
            </w:r>
          </w:p>
        </w:tc>
        <w:tc>
          <w:tcPr>
            <w:tcW w:w="236" w:type="dxa"/>
            <w:tcBorders>
              <w:top w:val="nil"/>
              <w:left w:val="single" w:sz="4" w:space="0" w:color="auto"/>
              <w:bottom w:val="nil"/>
              <w:right w:val="single" w:sz="4" w:space="0" w:color="auto"/>
            </w:tcBorders>
          </w:tcPr>
          <w:p w14:paraId="5F23029F" w14:textId="77777777" w:rsidR="00B73571" w:rsidRPr="002903BC" w:rsidRDefault="00B73571" w:rsidP="00B42EC3">
            <w:pPr>
              <w:pStyle w:val="BodyText"/>
            </w:pPr>
          </w:p>
        </w:tc>
        <w:tc>
          <w:tcPr>
            <w:tcW w:w="720" w:type="dxa"/>
            <w:tcBorders>
              <w:left w:val="single" w:sz="4" w:space="0" w:color="auto"/>
            </w:tcBorders>
            <w:vAlign w:val="bottom"/>
          </w:tcPr>
          <w:p w14:paraId="5D287E61" w14:textId="77777777" w:rsidR="00B73571" w:rsidRDefault="00B73571" w:rsidP="00B42EC3">
            <w:pPr>
              <w:pStyle w:val="BodyText"/>
            </w:pPr>
            <w:r w:rsidRPr="002903BC">
              <w:t>£500</w:t>
            </w:r>
          </w:p>
        </w:tc>
        <w:tc>
          <w:tcPr>
            <w:tcW w:w="864" w:type="dxa"/>
          </w:tcPr>
          <w:p w14:paraId="7585294D" w14:textId="77777777" w:rsidR="00B73571" w:rsidRPr="002903BC" w:rsidRDefault="00B73571" w:rsidP="00B42EC3">
            <w:pPr>
              <w:pStyle w:val="BodyText"/>
            </w:pPr>
            <w:r>
              <w:t>28</w:t>
            </w:r>
          </w:p>
        </w:tc>
        <w:tc>
          <w:tcPr>
            <w:tcW w:w="1584" w:type="dxa"/>
            <w:tcBorders>
              <w:right w:val="single" w:sz="4" w:space="0" w:color="auto"/>
            </w:tcBorders>
          </w:tcPr>
          <w:p w14:paraId="108E558D" w14:textId="5CADA6FC" w:rsidR="00B73571" w:rsidRPr="002903BC" w:rsidRDefault="00B73571" w:rsidP="00B42EC3">
            <w:pPr>
              <w:pStyle w:val="BodyText"/>
            </w:pPr>
            <w:r>
              <w:t>Downtime Action</w:t>
            </w:r>
          </w:p>
        </w:tc>
        <w:tc>
          <w:tcPr>
            <w:tcW w:w="1008" w:type="dxa"/>
            <w:tcBorders>
              <w:right w:val="single" w:sz="4" w:space="0" w:color="auto"/>
            </w:tcBorders>
          </w:tcPr>
          <w:p w14:paraId="3F74CF53" w14:textId="314DB1BF" w:rsidR="00B73571" w:rsidRPr="002903BC" w:rsidRDefault="00B73571" w:rsidP="00B42EC3">
            <w:pPr>
              <w:pStyle w:val="BodyText"/>
            </w:pPr>
            <w:r>
              <w:t>+7</w:t>
            </w:r>
          </w:p>
        </w:tc>
      </w:tr>
      <w:tr w:rsidR="00B73571" w:rsidRPr="002903BC" w14:paraId="4D9E6684" w14:textId="77777777" w:rsidTr="00B73571">
        <w:tc>
          <w:tcPr>
            <w:tcW w:w="432" w:type="dxa"/>
          </w:tcPr>
          <w:p w14:paraId="343AD406" w14:textId="77777777" w:rsidR="00B73571" w:rsidRPr="002903BC" w:rsidRDefault="00B73571" w:rsidP="00B42EC3">
            <w:pPr>
              <w:pStyle w:val="BodyText"/>
            </w:pPr>
            <w:r>
              <w:t>16</w:t>
            </w:r>
          </w:p>
        </w:tc>
        <w:tc>
          <w:tcPr>
            <w:tcW w:w="864" w:type="dxa"/>
            <w:vAlign w:val="bottom"/>
          </w:tcPr>
          <w:p w14:paraId="4FE4C584" w14:textId="77777777" w:rsidR="00B73571" w:rsidRPr="002903BC" w:rsidRDefault="00B73571" w:rsidP="00B42EC3">
            <w:pPr>
              <w:pStyle w:val="BodyText"/>
            </w:pPr>
            <w:r w:rsidRPr="002903BC">
              <w:t>£</w:t>
            </w:r>
            <w:r>
              <w:t>80</w:t>
            </w:r>
            <w:r w:rsidRPr="002903BC">
              <w:t>0</w:t>
            </w:r>
          </w:p>
        </w:tc>
        <w:tc>
          <w:tcPr>
            <w:tcW w:w="864" w:type="dxa"/>
          </w:tcPr>
          <w:p w14:paraId="167A42E8" w14:textId="77777777" w:rsidR="00B73571" w:rsidRPr="002903BC" w:rsidRDefault="00B73571" w:rsidP="00B42EC3">
            <w:pPr>
              <w:pStyle w:val="BodyText"/>
            </w:pPr>
            <w:r>
              <w:t>32</w:t>
            </w:r>
          </w:p>
        </w:tc>
        <w:tc>
          <w:tcPr>
            <w:tcW w:w="1152" w:type="dxa"/>
            <w:tcBorders>
              <w:right w:val="single" w:sz="4" w:space="0" w:color="auto"/>
            </w:tcBorders>
          </w:tcPr>
          <w:p w14:paraId="6B656B9C" w14:textId="1A3E846D" w:rsidR="00B73571" w:rsidRPr="002903BC" w:rsidRDefault="00B73571" w:rsidP="00B42EC3">
            <w:pPr>
              <w:pStyle w:val="BodyText"/>
            </w:pPr>
            <w:r>
              <w:t>Intermission</w:t>
            </w:r>
          </w:p>
        </w:tc>
        <w:tc>
          <w:tcPr>
            <w:tcW w:w="1008" w:type="dxa"/>
            <w:tcBorders>
              <w:right w:val="single" w:sz="4" w:space="0" w:color="auto"/>
            </w:tcBorders>
          </w:tcPr>
          <w:p w14:paraId="2CDE3BC1" w14:textId="5DA799D5" w:rsidR="00B73571" w:rsidRPr="002903BC" w:rsidRDefault="00B73571" w:rsidP="00B42EC3">
            <w:pPr>
              <w:pStyle w:val="BodyText"/>
            </w:pPr>
            <w:r>
              <w:t>+8</w:t>
            </w:r>
          </w:p>
        </w:tc>
        <w:tc>
          <w:tcPr>
            <w:tcW w:w="236" w:type="dxa"/>
            <w:tcBorders>
              <w:top w:val="nil"/>
              <w:left w:val="single" w:sz="4" w:space="0" w:color="auto"/>
              <w:bottom w:val="nil"/>
              <w:right w:val="single" w:sz="4" w:space="0" w:color="auto"/>
            </w:tcBorders>
          </w:tcPr>
          <w:p w14:paraId="64A72D28" w14:textId="77777777" w:rsidR="00B73571" w:rsidRPr="002903BC" w:rsidRDefault="00B73571" w:rsidP="00B42EC3">
            <w:pPr>
              <w:pStyle w:val="BodyText"/>
            </w:pPr>
          </w:p>
        </w:tc>
        <w:tc>
          <w:tcPr>
            <w:tcW w:w="720" w:type="dxa"/>
            <w:tcBorders>
              <w:left w:val="single" w:sz="4" w:space="0" w:color="auto"/>
            </w:tcBorders>
            <w:vAlign w:val="bottom"/>
          </w:tcPr>
          <w:p w14:paraId="7C7C53C2" w14:textId="77777777" w:rsidR="00B73571" w:rsidRDefault="00B73571" w:rsidP="00B42EC3">
            <w:pPr>
              <w:pStyle w:val="BodyText"/>
            </w:pPr>
            <w:r w:rsidRPr="002903BC">
              <w:t>£12</w:t>
            </w:r>
            <w:r>
              <w:t>0</w:t>
            </w:r>
            <w:r w:rsidRPr="002903BC">
              <w:t>0</w:t>
            </w:r>
          </w:p>
        </w:tc>
        <w:tc>
          <w:tcPr>
            <w:tcW w:w="864" w:type="dxa"/>
          </w:tcPr>
          <w:p w14:paraId="48A63FD3" w14:textId="77777777" w:rsidR="00B73571" w:rsidRPr="002903BC" w:rsidRDefault="00B73571" w:rsidP="00B42EC3">
            <w:pPr>
              <w:pStyle w:val="BodyText"/>
            </w:pPr>
            <w:r>
              <w:t>32</w:t>
            </w:r>
          </w:p>
        </w:tc>
        <w:tc>
          <w:tcPr>
            <w:tcW w:w="1584" w:type="dxa"/>
            <w:tcBorders>
              <w:right w:val="single" w:sz="4" w:space="0" w:color="auto"/>
            </w:tcBorders>
          </w:tcPr>
          <w:p w14:paraId="2CEB4F5B" w14:textId="04B9A9FB" w:rsidR="00B73571" w:rsidRPr="002903BC" w:rsidRDefault="00B73571" w:rsidP="00B42EC3">
            <w:pPr>
              <w:pStyle w:val="BodyText"/>
            </w:pPr>
            <w:r>
              <w:t>Downtime Action</w:t>
            </w:r>
          </w:p>
        </w:tc>
        <w:tc>
          <w:tcPr>
            <w:tcW w:w="1008" w:type="dxa"/>
            <w:tcBorders>
              <w:right w:val="single" w:sz="4" w:space="0" w:color="auto"/>
            </w:tcBorders>
          </w:tcPr>
          <w:p w14:paraId="5A501765" w14:textId="3FFD856F" w:rsidR="00B73571" w:rsidRPr="002903BC" w:rsidRDefault="00B73571" w:rsidP="00B42EC3">
            <w:pPr>
              <w:pStyle w:val="BodyText"/>
            </w:pPr>
            <w:r>
              <w:t>+8</w:t>
            </w:r>
          </w:p>
        </w:tc>
      </w:tr>
      <w:tr w:rsidR="00B73571" w:rsidRPr="002903BC" w14:paraId="2C0D9976" w14:textId="77777777" w:rsidTr="00B73571">
        <w:tc>
          <w:tcPr>
            <w:tcW w:w="432" w:type="dxa"/>
          </w:tcPr>
          <w:p w14:paraId="50CFB436" w14:textId="77777777" w:rsidR="00B73571" w:rsidRPr="002903BC" w:rsidRDefault="00B73571" w:rsidP="00B42EC3">
            <w:pPr>
              <w:pStyle w:val="BodyText"/>
            </w:pPr>
            <w:r>
              <w:t>18</w:t>
            </w:r>
          </w:p>
        </w:tc>
        <w:tc>
          <w:tcPr>
            <w:tcW w:w="864" w:type="dxa"/>
            <w:vAlign w:val="bottom"/>
          </w:tcPr>
          <w:p w14:paraId="4B4168CA" w14:textId="77777777" w:rsidR="00B73571" w:rsidRPr="002903BC" w:rsidRDefault="00B73571" w:rsidP="00B42EC3">
            <w:pPr>
              <w:pStyle w:val="BodyText"/>
            </w:pPr>
            <w:r w:rsidRPr="002903BC">
              <w:t>£</w:t>
            </w:r>
            <w:r>
              <w:t>20</w:t>
            </w:r>
            <w:r w:rsidRPr="002903BC">
              <w:t>00</w:t>
            </w:r>
          </w:p>
        </w:tc>
        <w:tc>
          <w:tcPr>
            <w:tcW w:w="864" w:type="dxa"/>
          </w:tcPr>
          <w:p w14:paraId="275DD9D0" w14:textId="77777777" w:rsidR="00B73571" w:rsidRPr="002903BC" w:rsidRDefault="00B73571" w:rsidP="00B42EC3">
            <w:pPr>
              <w:pStyle w:val="BodyText"/>
            </w:pPr>
            <w:r>
              <w:t>36</w:t>
            </w:r>
          </w:p>
        </w:tc>
        <w:tc>
          <w:tcPr>
            <w:tcW w:w="1152" w:type="dxa"/>
            <w:tcBorders>
              <w:right w:val="single" w:sz="4" w:space="0" w:color="auto"/>
            </w:tcBorders>
          </w:tcPr>
          <w:p w14:paraId="5679BE87" w14:textId="022B1733" w:rsidR="00B73571" w:rsidRPr="002903BC" w:rsidRDefault="00B73571" w:rsidP="00B42EC3">
            <w:pPr>
              <w:pStyle w:val="BodyText"/>
            </w:pPr>
            <w:r>
              <w:t>Intermission</w:t>
            </w:r>
          </w:p>
        </w:tc>
        <w:tc>
          <w:tcPr>
            <w:tcW w:w="1008" w:type="dxa"/>
            <w:tcBorders>
              <w:right w:val="single" w:sz="4" w:space="0" w:color="auto"/>
            </w:tcBorders>
          </w:tcPr>
          <w:p w14:paraId="178F2334" w14:textId="0E420411" w:rsidR="00B73571" w:rsidRPr="002903BC" w:rsidRDefault="00B73571" w:rsidP="00B42EC3">
            <w:pPr>
              <w:pStyle w:val="BodyText"/>
            </w:pPr>
            <w:r>
              <w:t>+9</w:t>
            </w:r>
          </w:p>
        </w:tc>
        <w:tc>
          <w:tcPr>
            <w:tcW w:w="236" w:type="dxa"/>
            <w:tcBorders>
              <w:top w:val="nil"/>
              <w:left w:val="single" w:sz="4" w:space="0" w:color="auto"/>
              <w:bottom w:val="nil"/>
              <w:right w:val="single" w:sz="4" w:space="0" w:color="auto"/>
            </w:tcBorders>
          </w:tcPr>
          <w:p w14:paraId="6946336B" w14:textId="77777777" w:rsidR="00B73571" w:rsidRPr="002903BC" w:rsidRDefault="00B73571" w:rsidP="00B42EC3">
            <w:pPr>
              <w:pStyle w:val="BodyText"/>
            </w:pPr>
          </w:p>
        </w:tc>
        <w:tc>
          <w:tcPr>
            <w:tcW w:w="720" w:type="dxa"/>
            <w:tcBorders>
              <w:left w:val="single" w:sz="4" w:space="0" w:color="auto"/>
            </w:tcBorders>
            <w:vAlign w:val="bottom"/>
          </w:tcPr>
          <w:p w14:paraId="452F6C2F" w14:textId="77777777" w:rsidR="00B73571" w:rsidRDefault="00B73571" w:rsidP="00B42EC3">
            <w:pPr>
              <w:pStyle w:val="BodyText"/>
            </w:pPr>
            <w:r w:rsidRPr="002903BC">
              <w:t>£3</w:t>
            </w:r>
            <w:r>
              <w:t>0</w:t>
            </w:r>
            <w:r w:rsidRPr="002903BC">
              <w:t>00</w:t>
            </w:r>
          </w:p>
        </w:tc>
        <w:tc>
          <w:tcPr>
            <w:tcW w:w="864" w:type="dxa"/>
          </w:tcPr>
          <w:p w14:paraId="47561885" w14:textId="77777777" w:rsidR="00B73571" w:rsidRPr="002903BC" w:rsidRDefault="00B73571" w:rsidP="00B42EC3">
            <w:pPr>
              <w:pStyle w:val="BodyText"/>
            </w:pPr>
            <w:r>
              <w:t>36</w:t>
            </w:r>
          </w:p>
        </w:tc>
        <w:tc>
          <w:tcPr>
            <w:tcW w:w="1584" w:type="dxa"/>
            <w:tcBorders>
              <w:right w:val="single" w:sz="4" w:space="0" w:color="auto"/>
            </w:tcBorders>
          </w:tcPr>
          <w:p w14:paraId="4CF7912A" w14:textId="55C05BE0" w:rsidR="00B73571" w:rsidRPr="002903BC" w:rsidRDefault="00B73571" w:rsidP="00B42EC3">
            <w:pPr>
              <w:pStyle w:val="BodyText"/>
            </w:pPr>
            <w:r>
              <w:t>Downtime Action</w:t>
            </w:r>
          </w:p>
        </w:tc>
        <w:tc>
          <w:tcPr>
            <w:tcW w:w="1008" w:type="dxa"/>
            <w:tcBorders>
              <w:right w:val="single" w:sz="4" w:space="0" w:color="auto"/>
            </w:tcBorders>
          </w:tcPr>
          <w:p w14:paraId="5088D2D8" w14:textId="7A724A49" w:rsidR="00B73571" w:rsidRPr="002903BC" w:rsidRDefault="00B73571" w:rsidP="00B42EC3">
            <w:pPr>
              <w:pStyle w:val="BodyText"/>
            </w:pPr>
            <w:r>
              <w:t>+9</w:t>
            </w:r>
          </w:p>
        </w:tc>
      </w:tr>
      <w:tr w:rsidR="00B73571" w:rsidRPr="002903BC" w14:paraId="3253FCCE" w14:textId="77777777" w:rsidTr="00B73571">
        <w:tc>
          <w:tcPr>
            <w:tcW w:w="432" w:type="dxa"/>
          </w:tcPr>
          <w:p w14:paraId="20C51A69" w14:textId="77777777" w:rsidR="00B73571" w:rsidRPr="002903BC" w:rsidRDefault="00B73571" w:rsidP="00B42EC3">
            <w:pPr>
              <w:pStyle w:val="BodyText"/>
            </w:pPr>
            <w:r>
              <w:t>20</w:t>
            </w:r>
          </w:p>
        </w:tc>
        <w:tc>
          <w:tcPr>
            <w:tcW w:w="864" w:type="dxa"/>
            <w:vAlign w:val="bottom"/>
          </w:tcPr>
          <w:p w14:paraId="4493001E" w14:textId="77777777" w:rsidR="00B73571" w:rsidRPr="002903BC" w:rsidRDefault="00B73571" w:rsidP="00B42EC3">
            <w:pPr>
              <w:pStyle w:val="BodyText"/>
            </w:pPr>
            <w:r w:rsidRPr="002903BC">
              <w:t>£</w:t>
            </w:r>
            <w:r>
              <w:t>50</w:t>
            </w:r>
            <w:r w:rsidRPr="002903BC">
              <w:t>00</w:t>
            </w:r>
          </w:p>
        </w:tc>
        <w:tc>
          <w:tcPr>
            <w:tcW w:w="864" w:type="dxa"/>
          </w:tcPr>
          <w:p w14:paraId="56784DCC" w14:textId="77777777" w:rsidR="00B73571" w:rsidRPr="002903BC" w:rsidRDefault="00B73571" w:rsidP="00B42EC3">
            <w:pPr>
              <w:pStyle w:val="BodyText"/>
            </w:pPr>
            <w:r>
              <w:t>40</w:t>
            </w:r>
          </w:p>
        </w:tc>
        <w:tc>
          <w:tcPr>
            <w:tcW w:w="1152" w:type="dxa"/>
            <w:tcBorders>
              <w:right w:val="single" w:sz="4" w:space="0" w:color="auto"/>
            </w:tcBorders>
          </w:tcPr>
          <w:p w14:paraId="604D6F36" w14:textId="2350FF0A" w:rsidR="00B73571" w:rsidRPr="002903BC" w:rsidRDefault="00B73571" w:rsidP="00B42EC3">
            <w:pPr>
              <w:pStyle w:val="BodyText"/>
            </w:pPr>
            <w:r>
              <w:t>Intermission</w:t>
            </w:r>
          </w:p>
        </w:tc>
        <w:tc>
          <w:tcPr>
            <w:tcW w:w="1008" w:type="dxa"/>
            <w:tcBorders>
              <w:right w:val="single" w:sz="4" w:space="0" w:color="auto"/>
            </w:tcBorders>
          </w:tcPr>
          <w:p w14:paraId="15B05E3C" w14:textId="1E8AEE11" w:rsidR="00B73571" w:rsidRPr="002903BC" w:rsidRDefault="00B73571" w:rsidP="00B42EC3">
            <w:pPr>
              <w:pStyle w:val="BodyText"/>
            </w:pPr>
            <w:r>
              <w:t>+10</w:t>
            </w:r>
          </w:p>
        </w:tc>
        <w:tc>
          <w:tcPr>
            <w:tcW w:w="236" w:type="dxa"/>
            <w:tcBorders>
              <w:top w:val="nil"/>
              <w:left w:val="single" w:sz="4" w:space="0" w:color="auto"/>
              <w:bottom w:val="nil"/>
              <w:right w:val="single" w:sz="4" w:space="0" w:color="auto"/>
            </w:tcBorders>
          </w:tcPr>
          <w:p w14:paraId="2A1BE1B0" w14:textId="77777777" w:rsidR="00B73571" w:rsidRPr="002903BC" w:rsidRDefault="00B73571" w:rsidP="00B42EC3">
            <w:pPr>
              <w:pStyle w:val="BodyText"/>
            </w:pPr>
          </w:p>
        </w:tc>
        <w:tc>
          <w:tcPr>
            <w:tcW w:w="720" w:type="dxa"/>
            <w:tcBorders>
              <w:left w:val="single" w:sz="4" w:space="0" w:color="auto"/>
            </w:tcBorders>
            <w:vAlign w:val="bottom"/>
          </w:tcPr>
          <w:p w14:paraId="0AADF821" w14:textId="77777777" w:rsidR="00B73571" w:rsidRDefault="00B73571" w:rsidP="00B42EC3">
            <w:pPr>
              <w:pStyle w:val="BodyText"/>
            </w:pPr>
            <w:r w:rsidRPr="002903BC">
              <w:t>£8000</w:t>
            </w:r>
          </w:p>
        </w:tc>
        <w:tc>
          <w:tcPr>
            <w:tcW w:w="864" w:type="dxa"/>
          </w:tcPr>
          <w:p w14:paraId="4F14BFA3" w14:textId="77777777" w:rsidR="00B73571" w:rsidRPr="002903BC" w:rsidRDefault="00B73571" w:rsidP="00B42EC3">
            <w:pPr>
              <w:pStyle w:val="BodyText"/>
            </w:pPr>
            <w:r>
              <w:t>40</w:t>
            </w:r>
          </w:p>
        </w:tc>
        <w:tc>
          <w:tcPr>
            <w:tcW w:w="1584" w:type="dxa"/>
            <w:tcBorders>
              <w:right w:val="single" w:sz="4" w:space="0" w:color="auto"/>
            </w:tcBorders>
          </w:tcPr>
          <w:p w14:paraId="6A08AC26" w14:textId="3382CF12" w:rsidR="00B73571" w:rsidRPr="002903BC" w:rsidRDefault="00B73571" w:rsidP="00B42EC3">
            <w:pPr>
              <w:pStyle w:val="BodyText"/>
            </w:pPr>
            <w:r>
              <w:t>Downtime Action</w:t>
            </w:r>
          </w:p>
        </w:tc>
        <w:tc>
          <w:tcPr>
            <w:tcW w:w="1008" w:type="dxa"/>
            <w:tcBorders>
              <w:right w:val="single" w:sz="4" w:space="0" w:color="auto"/>
            </w:tcBorders>
          </w:tcPr>
          <w:p w14:paraId="69C12922" w14:textId="3CB03FBF" w:rsidR="00B73571" w:rsidRPr="002903BC" w:rsidRDefault="00B73571" w:rsidP="00B42EC3">
            <w:pPr>
              <w:pStyle w:val="BodyText"/>
            </w:pPr>
            <w:r>
              <w:t>+10</w:t>
            </w:r>
          </w:p>
        </w:tc>
      </w:tr>
    </w:tbl>
    <w:p w14:paraId="5B16438D" w14:textId="77777777" w:rsidR="00A41C10" w:rsidRDefault="00A41C10" w:rsidP="00B42EC3">
      <w:pPr>
        <w:pStyle w:val="BodyText"/>
      </w:pPr>
      <w:r>
        <w:tab/>
        <w:t xml:space="preserve">At Addiction (Stim) 10, you are Clumsy 1, Drained 1, Enfeebled 1 while not under the effects of Stim; at Addiction 100, Clumsy </w:t>
      </w:r>
      <w:proofErr w:type="gramStart"/>
      <w:r>
        <w:t>2 ,</w:t>
      </w:r>
      <w:proofErr w:type="gramEnd"/>
      <w:r>
        <w:t xml:space="preserve"> Drained 2, and Enfeebled 2; at Addiction 1000, Clumsy 3, Drained 3, and Enfeebled 3; and so forth. This is a Physical Addiction. See Constitution, Physical Addiction Recovery. </w:t>
      </w:r>
    </w:p>
    <w:p w14:paraId="5FA68FE1" w14:textId="0F2D07F3" w:rsidR="00872B36" w:rsidRDefault="00872B36">
      <w:pPr>
        <w:rPr>
          <w:rFonts w:ascii="Arial" w:eastAsia="Arial" w:hAnsi="Arial"/>
          <w:sz w:val="16"/>
          <w:szCs w:val="16"/>
        </w:rPr>
      </w:pPr>
    </w:p>
    <w:p w14:paraId="3805B59D" w14:textId="4734DECC" w:rsidR="00B60816" w:rsidRDefault="00872B36" w:rsidP="00B42EC3">
      <w:pPr>
        <w:pStyle w:val="BodyText"/>
      </w:pPr>
      <w:r>
        <w:rPr>
          <w:b/>
          <w:bCs/>
        </w:rPr>
        <w:t xml:space="preserve">Vaccine </w:t>
      </w:r>
      <w:r w:rsidR="00383CA1" w:rsidRPr="00383CA1">
        <w:rPr>
          <w:b/>
          <w:bCs/>
        </w:rPr>
        <w:t>[Microbiology, Mycology, Malacology, Cryptozoology]</w:t>
      </w:r>
      <w:r w:rsidR="00383CA1">
        <w:rPr>
          <w:b/>
          <w:bCs/>
        </w:rPr>
        <w:t xml:space="preserve"> </w:t>
      </w:r>
      <w:r>
        <w:t xml:space="preserve">It takes one day for a Vaccine to work. You can use the same formula to craft any Vaccine, but you need access to a Disease to craft a Vaccine for it and the degree of the Disease is the degree of the Vaccine. If you have access to a single strain of a Disease, you can craft a Specific Vaccine (which is effective against one strain of a Disease); if you have access to two strains, you can craft a General Vaccine (which is effective against any strain of a Disease that does not have the Rapid Mutations trait), and if you have access to three strains, you can craft a Universal Vaccine (which is effective against any strain of a Disease even if it has the Rapid Mutations trait). To the extent a booster is needed, you are assumed to provide it automatically every now and then with no additional effort. </w:t>
      </w:r>
    </w:p>
    <w:p w14:paraId="6023E5F4" w14:textId="5F63E07E" w:rsidR="00872B36" w:rsidRDefault="00B60816" w:rsidP="00B42EC3">
      <w:pPr>
        <w:pStyle w:val="BodyText"/>
      </w:pPr>
      <w:r>
        <w:tab/>
        <w:t>For a Disease that is covered by your Vaccine, you gain +2 Result on your Constitution (Bioactive Pathogen Recovery) or Determination (Psychoactive Pathogen Recovery) test</w:t>
      </w:r>
      <w:r w:rsidR="00037BD1">
        <w:t>, which stacks with Cleansing Salve</w:t>
      </w:r>
      <w:r>
        <w:t xml:space="preserve">. </w:t>
      </w:r>
      <w:r w:rsidR="00037BD1">
        <w:t xml:space="preserve">You gain an additional +1 Result per Vaccine Level above Disease Level and -1 Result per Disease Level above Vaccine Level (minimum 0). </w:t>
      </w:r>
    </w:p>
    <w:p w14:paraId="7CB3141C" w14:textId="33D76ADD" w:rsidR="00096F91" w:rsidRDefault="00096F91">
      <w:pPr>
        <w:rPr>
          <w:rFonts w:ascii="Arial" w:eastAsia="Arial" w:hAnsi="Arial"/>
          <w:sz w:val="16"/>
          <w:szCs w:val="16"/>
        </w:rPr>
      </w:pPr>
    </w:p>
    <w:p w14:paraId="433966FC" w14:textId="0C30A1CC" w:rsidR="009C64FF" w:rsidRDefault="009C64FF">
      <w:pPr>
        <w:rPr>
          <w:rFonts w:ascii="Arial" w:eastAsia="Arial" w:hAnsi="Arial"/>
          <w:sz w:val="16"/>
          <w:szCs w:val="16"/>
        </w:rPr>
      </w:pPr>
      <w:r>
        <w:rPr>
          <w:rFonts w:ascii="Arial" w:eastAsia="Arial" w:hAnsi="Arial"/>
          <w:sz w:val="16"/>
          <w:szCs w:val="16"/>
        </w:rPr>
        <w:br w:type="page"/>
      </w:r>
    </w:p>
    <w:p w14:paraId="1C2C240B" w14:textId="2C4E003F" w:rsidR="001D5F5C" w:rsidRDefault="001D5F5C" w:rsidP="00CF6DFF">
      <w:pPr>
        <w:pStyle w:val="Heading3"/>
      </w:pPr>
      <w:r>
        <w:lastRenderedPageBreak/>
        <w:t>Potions</w:t>
      </w:r>
    </w:p>
    <w:p w14:paraId="50645EF0" w14:textId="4C3B36A7" w:rsidR="001F0FE7" w:rsidRDefault="001F0FE7" w:rsidP="00B42EC3">
      <w:pPr>
        <w:pStyle w:val="BodyText"/>
      </w:pPr>
      <w:r>
        <w:t>Potions</w:t>
      </w:r>
      <w:r w:rsidR="00AD55E1">
        <w:t xml:space="preserve"> </w:t>
      </w:r>
      <w:r>
        <w:t xml:space="preserve">are normally Occult. </w:t>
      </w:r>
      <w:r w:rsidR="00B126B0">
        <w:t>If you attempt to craft an Arcane potion, you do so with a Penalty Die and you must know the spell. If you attempt to craft a Divine potion, you do so with a Penalty Die</w:t>
      </w:r>
      <w:r w:rsidR="00B901D2">
        <w:t xml:space="preserve"> and</w:t>
      </w:r>
      <w:r w:rsidR="00B126B0">
        <w:t xml:space="preserve"> the spell must be a Domain Spell. If you attempt to craft a Primal potion, you do so with a Penalty Die</w:t>
      </w:r>
      <w:r w:rsidR="00B901D2">
        <w:t xml:space="preserve"> and</w:t>
      </w:r>
      <w:r w:rsidR="00B126B0">
        <w:t xml:space="preserve"> the spell must be an Order Spell. </w:t>
      </w:r>
      <w:r w:rsidR="00C72690">
        <w:t xml:space="preserve">If a Potion is crafted without using </w:t>
      </w:r>
      <w:r w:rsidR="00125364">
        <w:t>Aesthetics</w:t>
      </w:r>
      <w:r w:rsidR="00C72690">
        <w:t xml:space="preserve"> (Culinary), Target gains Sickened 3 when drinking it. </w:t>
      </w:r>
    </w:p>
    <w:p w14:paraId="20F1D268" w14:textId="2A53450D" w:rsidR="001D5F5C" w:rsidRDefault="001F0FE7" w:rsidP="00B42EC3">
      <w:pPr>
        <w:pStyle w:val="BodyText"/>
      </w:pPr>
      <w:r>
        <w:tab/>
      </w:r>
      <w:r w:rsidR="001D5F5C">
        <w:t xml:space="preserve">Activating a potion requires you Ready the Potion then Interact (Manipulate) to drink it. At the start of your next turn, you gain Sickened </w:t>
      </w:r>
      <w:r w:rsidR="00B901D2">
        <w:t>+1, which cannot be recovered until the spell is discharged</w:t>
      </w:r>
      <w:r w:rsidR="001D5F5C">
        <w:t xml:space="preserve">. For </w:t>
      </w:r>
      <w:r w:rsidR="004E663C">
        <w:t>Moderate</w:t>
      </w:r>
      <w:r w:rsidR="001D5F5C">
        <w:t xml:space="preserve">, </w:t>
      </w:r>
      <w:r w:rsidR="00B901D2">
        <w:t>Greater, and Major Potions, you gain Sickened +1 for each turn the spell is intensified</w:t>
      </w:r>
      <w:r w:rsidR="001D5F5C">
        <w:t xml:space="preserve">. If you consume a potion while under the effect of a previous potion, you </w:t>
      </w:r>
      <w:r w:rsidR="00B901D2">
        <w:t>gain</w:t>
      </w:r>
      <w:r w:rsidR="001D5F5C">
        <w:t xml:space="preserve"> Nauseated </w:t>
      </w:r>
      <w:r w:rsidR="00B901D2">
        <w:t>+1 instead of Sickened +1</w:t>
      </w:r>
      <w:r w:rsidR="001D5F5C">
        <w:t xml:space="preserve">, then </w:t>
      </w:r>
      <w:r w:rsidR="00B901D2">
        <w:t xml:space="preserve">remain </w:t>
      </w:r>
      <w:r w:rsidR="001D5F5C">
        <w:t>Sickened</w:t>
      </w:r>
      <w:r w:rsidR="00B901D2">
        <w:t xml:space="preserve"> </w:t>
      </w:r>
      <w:r w:rsidR="00C55DC6">
        <w:t xml:space="preserve">at a rating equal to the higher degree of the two potions (1 if Lesser, 2 if Moderate, 3 if Greater, and 4 if Major) </w:t>
      </w:r>
      <w:r w:rsidR="001D5F5C">
        <w:t xml:space="preserve">until one of the potions wears off. </w:t>
      </w:r>
    </w:p>
    <w:p w14:paraId="6B8F897D" w14:textId="6F1073A6" w:rsidR="00AD55E1" w:rsidRDefault="00AD55E1" w:rsidP="00B42EC3">
      <w:pPr>
        <w:pStyle w:val="BodyText"/>
      </w:pPr>
      <w:r>
        <w:tab/>
        <w:t xml:space="preserve">Powders are crafted in the same way as Potions, but the spells imbued in a powder can be applied to a target (with an attack roll) or an area. </w:t>
      </w:r>
      <w:r w:rsidR="00C55DC6">
        <w:t xml:space="preserve">Potions can also be crafted as Bombs if they have an Area of Effect. </w:t>
      </w:r>
    </w:p>
    <w:p w14:paraId="05D01C83" w14:textId="77777777" w:rsidR="001D5F5C" w:rsidRDefault="001D5F5C" w:rsidP="00CF6DFF">
      <w:pPr>
        <w:pStyle w:val="Heading3"/>
      </w:pPr>
      <w:r>
        <w:t>Scrolls</w:t>
      </w:r>
    </w:p>
    <w:p w14:paraId="1BE28557" w14:textId="283EE4E8" w:rsidR="001D5F5C" w:rsidRDefault="001D5F5C" w:rsidP="00B42EC3">
      <w:pPr>
        <w:pStyle w:val="BodyText"/>
      </w:pPr>
      <w:r>
        <w:t xml:space="preserve">Scrolls are </w:t>
      </w:r>
      <w:r w:rsidR="00E33645">
        <w:t xml:space="preserve">Minor Consumables </w:t>
      </w:r>
      <w:r>
        <w:t xml:space="preserve">crafted using </w:t>
      </w:r>
      <w:r w:rsidR="003B3A11">
        <w:t>Philosophy</w:t>
      </w:r>
      <w:r w:rsidR="001E63A8">
        <w:t xml:space="preserve"> </w:t>
      </w:r>
      <w:r>
        <w:t xml:space="preserve">if you have the </w:t>
      </w:r>
      <w:r w:rsidR="00D32609">
        <w:t>Spellbook</w:t>
      </w:r>
      <w:r>
        <w:t xml:space="preserve"> feat</w:t>
      </w:r>
      <w:r w:rsidR="00D32609">
        <w:t xml:space="preserve"> and know the applicable spell</w:t>
      </w:r>
      <w:r>
        <w:t xml:space="preserve">. </w:t>
      </w:r>
      <w:r w:rsidR="00E70D41">
        <w:t xml:space="preserve">You cannot normally use a Scroll unless you are literate. </w:t>
      </w:r>
    </w:p>
    <w:p w14:paraId="5C22137A" w14:textId="68235510" w:rsidR="001D5F5C" w:rsidRDefault="001D5F5C" w:rsidP="00B42EC3">
      <w:pPr>
        <w:pStyle w:val="BodyText"/>
      </w:pPr>
      <w:r>
        <w:tab/>
        <w:t xml:space="preserve">Activating a scroll requires the following steps (requiring </w:t>
      </w:r>
      <w:r w:rsidR="00055219">
        <w:t>8</w:t>
      </w:r>
      <w:r>
        <w:t xml:space="preserve"> </w:t>
      </w:r>
      <w:r w:rsidR="00F740BC">
        <w:t xml:space="preserve">or more </w:t>
      </w:r>
      <w:r>
        <w:t xml:space="preserve">actions unless you have feats to reduce the total): </w:t>
      </w:r>
    </w:p>
    <w:p w14:paraId="225203FE" w14:textId="106017D2" w:rsidR="001D5F5C" w:rsidRDefault="001D5F5C" w:rsidP="00B42EC3">
      <w:pPr>
        <w:pStyle w:val="BodyText"/>
        <w:numPr>
          <w:ilvl w:val="0"/>
          <w:numId w:val="2"/>
        </w:numPr>
      </w:pPr>
      <w:r>
        <w:t>Ready the Scroll</w:t>
      </w:r>
      <w:r w:rsidR="00055219">
        <w:t xml:space="preserve"> (usually 1 action)</w:t>
      </w:r>
    </w:p>
    <w:p w14:paraId="3F6FE47D" w14:textId="051A4D3A" w:rsidR="001D5F5C" w:rsidRDefault="001D5F5C" w:rsidP="00B42EC3">
      <w:pPr>
        <w:pStyle w:val="BodyText"/>
        <w:numPr>
          <w:ilvl w:val="0"/>
          <w:numId w:val="2"/>
        </w:numPr>
      </w:pPr>
      <w:r>
        <w:t>Imprint the Spell in your mind (3 actions</w:t>
      </w:r>
      <w:r w:rsidR="00F740BC">
        <w:t xml:space="preserve"> for </w:t>
      </w:r>
      <w:r w:rsidR="004E663C">
        <w:t>Lesser</w:t>
      </w:r>
      <w:r w:rsidR="00F740BC">
        <w:t xml:space="preserve">, 6 actions for </w:t>
      </w:r>
      <w:r w:rsidR="004E663C">
        <w:t>Moderate</w:t>
      </w:r>
      <w:r w:rsidR="00F740BC">
        <w:t>, 9 actions for Greater, and 12 actions for Major</w:t>
      </w:r>
      <w:r>
        <w:t xml:space="preserve">) </w:t>
      </w:r>
    </w:p>
    <w:p w14:paraId="429D789C" w14:textId="58DD0EA3" w:rsidR="001D5F5C" w:rsidRDefault="001D5F5C" w:rsidP="00B42EC3">
      <w:pPr>
        <w:pStyle w:val="BodyText"/>
        <w:numPr>
          <w:ilvl w:val="0"/>
          <w:numId w:val="2"/>
        </w:numPr>
      </w:pPr>
      <w:r>
        <w:t>Cast the Spell (3 actions)</w:t>
      </w:r>
      <w:r w:rsidR="009E1FBC">
        <w:t xml:space="preserve"> </w:t>
      </w:r>
    </w:p>
    <w:p w14:paraId="3B9BF8AB" w14:textId="32DBF2D1" w:rsidR="00E70D41" w:rsidRDefault="00E70D41" w:rsidP="00B42EC3">
      <w:pPr>
        <w:pStyle w:val="BodyText"/>
        <w:numPr>
          <w:ilvl w:val="0"/>
          <w:numId w:val="2"/>
        </w:numPr>
      </w:pPr>
      <w:r>
        <w:t>Intensify the Spell</w:t>
      </w:r>
      <w:r w:rsidR="005231E0">
        <w:t xml:space="preserve">, </w:t>
      </w:r>
      <w:r w:rsidR="009E1FBC">
        <w:t xml:space="preserve">causing </w:t>
      </w:r>
      <w:r w:rsidR="005231E0">
        <w:t>Traumatized +1 with each Action</w:t>
      </w:r>
      <w:r>
        <w:t xml:space="preserve"> (1 action for </w:t>
      </w:r>
      <w:r w:rsidR="004E663C">
        <w:t>Moderate</w:t>
      </w:r>
      <w:r>
        <w:t>, 2 actions for Greater, and 3 actions for Major)</w:t>
      </w:r>
    </w:p>
    <w:p w14:paraId="7D25B7AC" w14:textId="78AFD3A7" w:rsidR="00055219" w:rsidRDefault="00055219" w:rsidP="00B42EC3">
      <w:pPr>
        <w:pStyle w:val="BodyText"/>
        <w:numPr>
          <w:ilvl w:val="0"/>
          <w:numId w:val="2"/>
        </w:numPr>
      </w:pPr>
      <w:r>
        <w:t>Discharge the Spell (usually 1 action)</w:t>
      </w:r>
    </w:p>
    <w:p w14:paraId="2E28D369" w14:textId="43FDDA41" w:rsidR="001D5F5C" w:rsidRDefault="00073AAD" w:rsidP="00B42EC3">
      <w:pPr>
        <w:pStyle w:val="BodyText"/>
      </w:pPr>
      <w:r>
        <w:t xml:space="preserve">Imprinting the Spell and Casting the Spell require Arcane Spellcasting </w:t>
      </w:r>
      <w:r w:rsidR="009E1FBC">
        <w:t xml:space="preserve">Skill </w:t>
      </w:r>
      <w:r>
        <w:t>test</w:t>
      </w:r>
      <w:r w:rsidR="009E1FBC">
        <w:t xml:space="preserve">s (usually </w:t>
      </w:r>
      <w:r w:rsidR="003B3A11">
        <w:t>Philosophy</w:t>
      </w:r>
      <w:r w:rsidR="009E1FBC">
        <w:t>)</w:t>
      </w:r>
      <w:r>
        <w:t xml:space="preserve">; the difficulty of the test is the degree of the spell. If you do not know the spell, you have </w:t>
      </w:r>
      <w:r w:rsidR="00102794">
        <w:t>-1 Result</w:t>
      </w:r>
      <w:r>
        <w:t xml:space="preserve"> and if you have the spell prepared, you have an increased </w:t>
      </w:r>
      <w:r w:rsidR="00AA582E">
        <w:t>Result</w:t>
      </w:r>
      <w:r>
        <w:t xml:space="preserve">. </w:t>
      </w:r>
    </w:p>
    <w:p w14:paraId="6F433BB5" w14:textId="66975327" w:rsidR="001D5F5C" w:rsidRDefault="001D5F5C" w:rsidP="00B42EC3">
      <w:pPr>
        <w:pStyle w:val="BodyText"/>
      </w:pPr>
      <w:r>
        <w:tab/>
        <w:t xml:space="preserve">Spells you cast from a </w:t>
      </w:r>
      <w:r w:rsidR="005231E0">
        <w:t>Moderate S</w:t>
      </w:r>
      <w:r>
        <w:t xml:space="preserve">croll </w:t>
      </w:r>
      <w:r w:rsidR="00E70D41">
        <w:t xml:space="preserve">must be intensified and cannot be maintained unless you </w:t>
      </w:r>
      <w:r w:rsidR="00055219">
        <w:t>know</w:t>
      </w:r>
      <w:r w:rsidR="00E70D41">
        <w:t xml:space="preserve"> th</w:t>
      </w:r>
      <w:r w:rsidR="005231E0">
        <w:t>e spell, in which case it is optional; Greater and Major Scrolls must be intensified 2 and 3 times</w:t>
      </w:r>
      <w:r w:rsidR="009E1FBC">
        <w:t>, respectively,</w:t>
      </w:r>
      <w:r w:rsidR="005231E0">
        <w:t xml:space="preserve"> unless you know the spell. </w:t>
      </w:r>
    </w:p>
    <w:p w14:paraId="3EE54FEE" w14:textId="1E714DB6" w:rsidR="009E1FBC" w:rsidRDefault="009E1FBC" w:rsidP="00B42EC3">
      <w:pPr>
        <w:pStyle w:val="BodyText"/>
      </w:pPr>
      <w:r>
        <w:tab/>
        <w:t xml:space="preserve">If you do not know the spell on the Scroll, you have -2 Effect and you are required to Intensify Spell once for Moderate, twice for Greater, and three times for Major Scrolls, with the Intensify Actions causing Traumatized +1 each. </w:t>
      </w:r>
    </w:p>
    <w:p w14:paraId="0E7AA13F" w14:textId="592E1B60" w:rsidR="009E1FBC" w:rsidRDefault="009E1FBC" w:rsidP="00B42EC3">
      <w:pPr>
        <w:pStyle w:val="BodyText"/>
      </w:pPr>
      <w:r>
        <w:tab/>
        <w:t xml:space="preserve">With Lesser Scrolls, you have -2 Effect; with Moderate and Major Scrolls, you have -1 and +1 Effect, respectively. </w:t>
      </w:r>
    </w:p>
    <w:p w14:paraId="5772797B" w14:textId="5213C5FA" w:rsidR="00055219" w:rsidRDefault="00055219" w:rsidP="00B42EC3">
      <w:pPr>
        <w:pStyle w:val="BodyText"/>
      </w:pPr>
      <w:r>
        <w:tab/>
        <w:t xml:space="preserve">If you are interrupted when Imprinting the Spell, you can start over. If you are interrupted after Imprinting the Spell but before Discharging the Spell, the Spell fails but the Scroll is still consumed. If you are interrupted after Casting the Spell, but before Discharging it, the Spell Discharges early (sometimes catastrophically); see the relevant spell for details. </w:t>
      </w:r>
    </w:p>
    <w:p w14:paraId="012E6905" w14:textId="6C7FA387" w:rsidR="00073AAD" w:rsidRDefault="00073AAD">
      <w:pPr>
        <w:rPr>
          <w:rFonts w:ascii="Arial" w:eastAsia="Arial" w:hAnsi="Arial"/>
          <w:sz w:val="16"/>
          <w:szCs w:val="16"/>
        </w:rPr>
      </w:pPr>
      <w:r>
        <w:br w:type="page"/>
      </w:r>
    </w:p>
    <w:p w14:paraId="0ACB428C" w14:textId="087FE33E" w:rsidR="00D96642" w:rsidRPr="003E4C9D" w:rsidRDefault="00D96642" w:rsidP="00D96642">
      <w:pPr>
        <w:pStyle w:val="Heading1"/>
        <w:rPr>
          <w:rFonts w:asciiTheme="minorHAnsi" w:hAnsiTheme="minorHAnsi" w:cstheme="minorHAnsi"/>
        </w:rPr>
      </w:pPr>
      <w:bookmarkStart w:id="98" w:name="_Toc137394867"/>
      <w:r>
        <w:rPr>
          <w:rFonts w:asciiTheme="minorHAnsi" w:hAnsiTheme="minorHAnsi" w:cstheme="minorHAnsi"/>
        </w:rPr>
        <w:lastRenderedPageBreak/>
        <w:t>Spells</w:t>
      </w:r>
      <w:bookmarkEnd w:id="98"/>
    </w:p>
    <w:p w14:paraId="32C4B9B8" w14:textId="6BBDED15" w:rsidR="00D96642" w:rsidRDefault="00D96642" w:rsidP="00B42EC3">
      <w:pPr>
        <w:pStyle w:val="BodyText"/>
      </w:pPr>
      <w:bookmarkStart w:id="99" w:name="_Hlk132711995"/>
      <w:r>
        <w:t xml:space="preserve">Spellcasting Actions generally include Cast Spell, Maintain Spell, Intensify Spell, </w:t>
      </w:r>
      <w:r w:rsidR="00400981">
        <w:t>and Change Effect</w:t>
      </w:r>
      <w:r>
        <w:t xml:space="preserve">. How you can take these Actions and how many are required depends on your Class. </w:t>
      </w:r>
    </w:p>
    <w:p w14:paraId="40159EE9" w14:textId="77777777" w:rsidR="00D96642" w:rsidRDefault="00D96642" w:rsidP="00B42EC3">
      <w:pPr>
        <w:pStyle w:val="BodyText"/>
      </w:pPr>
      <w:r>
        <w:tab/>
        <w:t xml:space="preserve">Spell Effect (or “Effect”) is a value that depends on your Spellcasting Skill test. Base Effect is 0 for a Minor Result, 1 for a Lesser Result, 2 for a Moderate Result, 3 for a Greater Result, 4 for a Major Result, 5 for an Impossible Result, and 6 for a Fanciful Result. Intensifying a Spell normally costs you Traumatized +1 but gives you +1 Effect per Intensify Action. </w:t>
      </w:r>
    </w:p>
    <w:p w14:paraId="187E2D09" w14:textId="33590D35" w:rsidR="00D96642" w:rsidRDefault="00D96642" w:rsidP="00B42EC3">
      <w:pPr>
        <w:pStyle w:val="BodyText"/>
      </w:pPr>
      <w:r>
        <w:tab/>
        <w:t xml:space="preserve">After your last Cast Spell Action, you gain a Bonus Action, replenished at the start of each Pass, that can only be used for Maintain Spell. Spells that can Change Effect can accomplish the change with 2 Spellcasting Actions, but you can use your Bonus Action and one of the Spellcasting Actions as a single Action (and can complete the change on a next Pass for the second Spellcasting Action if you do not have one to spare). The first Spellcasting Action to Change Effect has a Material Component and the second has either a Somatic or Verbal Component (your choice). </w:t>
      </w:r>
    </w:p>
    <w:p w14:paraId="3B926452" w14:textId="59DBAED5" w:rsidR="00D96642" w:rsidRDefault="00D96642" w:rsidP="00B42EC3">
      <w:pPr>
        <w:pStyle w:val="BodyText"/>
      </w:pPr>
      <w:r>
        <w:tab/>
        <w:t xml:space="preserve">If </w:t>
      </w:r>
      <w:r w:rsidR="005F18C1">
        <w:t>cast</w:t>
      </w:r>
      <w:r>
        <w:t xml:space="preserve"> as an Intermission Action, you can “take 20,” which means you recast the spell until you get the best Result you can. Note: If you Intensify Spell, it often costs you Traumatized +1 per Intensify Action, which makes taking 20 untenable. </w:t>
      </w:r>
    </w:p>
    <w:p w14:paraId="7A1F8483" w14:textId="2C80E7C1" w:rsidR="00D96642" w:rsidRDefault="00D96642" w:rsidP="00B42EC3">
      <w:pPr>
        <w:pStyle w:val="BodyText"/>
      </w:pPr>
      <w:r>
        <w:tab/>
        <w:t xml:space="preserve">Unless otherwise indicated, Physical Attacks are against Target’s Defense (e.g., Dodge, Flatfooted Defense, or Parry), Systemic Attacks are against </w:t>
      </w:r>
      <w:r w:rsidR="00223848">
        <w:t>Bulwark</w:t>
      </w:r>
      <w:r>
        <w:t xml:space="preserve"> (Fortitude), and Mental Attacks are against </w:t>
      </w:r>
      <w:r w:rsidR="00223848">
        <w:t>Constitution</w:t>
      </w:r>
      <w:r>
        <w:t xml:space="preserve"> (Mettle). </w:t>
      </w:r>
    </w:p>
    <w:bookmarkEnd w:id="99"/>
    <w:p w14:paraId="393521E8" w14:textId="2AE4E71E" w:rsidR="000F28A5" w:rsidRDefault="000F28A5" w:rsidP="00B42EC3">
      <w:pPr>
        <w:pStyle w:val="BodyText"/>
      </w:pPr>
      <w:r w:rsidRPr="00DB7361">
        <w:rPr>
          <w:b/>
          <w:bCs/>
        </w:rPr>
        <w:t>Bubbles</w:t>
      </w:r>
      <w:r>
        <w:t xml:space="preserve">: When a spell is </w:t>
      </w:r>
      <w:r w:rsidR="005F18C1">
        <w:t>discharged</w:t>
      </w:r>
      <w:r>
        <w:t>, it will frequently have a Spell Effect in a “Bubble” in an Emanation around you (and sometimes around Subject). Everything in the Bubble gains the Spell Effect, including things that cannot currently (or ever) make use of the Spell Effect. For example, a tree cannot make use of a Bless, but if it is still in the Bubble when it is animated, it can. When the Bubble moves with you (or Subject), anything that was initially in the Bubble retains the Spell Effect if it moves or is moved to remain in the Bubble, but anything that leaves the Bubble due to your (or Subject’s) movement loses the Spell Effect and anything new that enters the Bubble does not gain the Spell Effect.</w:t>
      </w:r>
    </w:p>
    <w:p w14:paraId="2821A505" w14:textId="77777777" w:rsidR="00BD34C9" w:rsidRDefault="00BD34C9" w:rsidP="00B42EC3">
      <w:pPr>
        <w:pStyle w:val="BodyText"/>
      </w:pPr>
      <w:r w:rsidRPr="0016111A">
        <w:rPr>
          <w:b/>
          <w:bCs/>
        </w:rPr>
        <w:t>Emitters</w:t>
      </w:r>
      <w:r>
        <w:t xml:space="preserve">: Emitters and Sensors are essentially the same thing. You can acquire any of the features (for a penalty to Effect) for an Emitter that you can for a Sensor; in some cases, you may even be able to acquire sensory capabilities for an Emitter, turning it into an Emitter/Sensor. See Sensors, below, for features. </w:t>
      </w:r>
    </w:p>
    <w:p w14:paraId="2DC488DC" w14:textId="0C2CEDAA" w:rsidR="00BD34C9" w:rsidRDefault="00BD34C9" w:rsidP="00B42EC3">
      <w:pPr>
        <w:pStyle w:val="BodyText"/>
      </w:pPr>
      <w:r>
        <w:rPr>
          <w:b/>
          <w:bCs/>
        </w:rPr>
        <w:t>Mental</w:t>
      </w:r>
      <w:r>
        <w:t xml:space="preserve">: Mental Spells are maintained in your mind, as opposed to an Emitter, Sensor, or Item. Mental Spells that inflict damage may or may not inflict ep damage, depending on the spell. </w:t>
      </w:r>
    </w:p>
    <w:p w14:paraId="6E28846F" w14:textId="06B50812" w:rsidR="000F28A5" w:rsidRDefault="000F28A5" w:rsidP="00B42EC3">
      <w:pPr>
        <w:pStyle w:val="BodyText"/>
      </w:pPr>
      <w:r w:rsidRPr="000F28A5">
        <w:rPr>
          <w:b/>
          <w:bCs/>
        </w:rPr>
        <w:t>Sensors</w:t>
      </w:r>
      <w:r>
        <w:t xml:space="preserve">: Sensors have the Summoned trait. A Sensor is continuously active, but you only learn what it detects if you look through it. You can use an Envision Action to cause a Sensor to take a Recon action using your Spellcasting Skill for its Recon test. However, you must give your Sensor its senses when you </w:t>
      </w:r>
      <w:r w:rsidR="005F18C1">
        <w:t>d</w:t>
      </w:r>
      <w:r>
        <w:t xml:space="preserve">ischarge the </w:t>
      </w:r>
      <w:proofErr w:type="gramStart"/>
      <w:r>
        <w:t>Spell</w:t>
      </w:r>
      <w:proofErr w:type="gramEnd"/>
      <w:r>
        <w:t xml:space="preserve"> and each Sense usually costs you -1 Effect. The only information you get from a signal is what the Sensor superficially picked up using the sensory capabilities it has, but you use your own skills, typically Recon, to look for stimuli you think might be important.</w:t>
      </w:r>
      <w:r w:rsidRPr="000F28A5">
        <w:t xml:space="preserve"> </w:t>
      </w:r>
      <w:r>
        <w:t>The Sensor converts what it detects to a signal you can try to interpret (e.g., you can use your normal vision to see what an Infrared sensor can see even if you do not have Infravision), but auditory senses must be interpreted with your ears, chemical senses must be interpreted with your nose and tongue, and optical senses must be interpreted with your eyes. Accordingly, especially if you aren’t used to interpreting what an ork smells like, chemical stimuli might be hard for you to understand. When you are interpreting sensory input, you cannot use the relevant one or more of your own senses. For example, if you are looking (for optical stimuli) through the sensor, you are blind.</w:t>
      </w:r>
    </w:p>
    <w:p w14:paraId="236D7795" w14:textId="77777777" w:rsidR="000F28A5" w:rsidRDefault="000F28A5" w:rsidP="00B42EC3">
      <w:pPr>
        <w:pStyle w:val="BodyText"/>
      </w:pPr>
      <w:r>
        <w:tab/>
        <w:t>You can give your sensor some other traits by accepting additional penalties to Effect when Discharging the Spell. You may be able to “buy” other features of your Sensor when Discharging the spell (which a penalty to Effect), that depend on the Spell.</w:t>
      </w:r>
    </w:p>
    <w:p w14:paraId="39916047" w14:textId="77777777" w:rsidR="000F28A5" w:rsidRDefault="000F28A5" w:rsidP="00B42EC3">
      <w:pPr>
        <w:pStyle w:val="BodyText"/>
      </w:pPr>
      <w:r>
        <w:tab/>
      </w:r>
      <w:r w:rsidRPr="006835D7">
        <w:rPr>
          <w:b/>
          <w:bCs/>
        </w:rPr>
        <w:t>Additional Sensors</w:t>
      </w:r>
      <w:r>
        <w:t>: You can create 2</w:t>
      </w:r>
      <w:r w:rsidRPr="000F28A5">
        <w:rPr>
          <w:vertAlign w:val="superscript"/>
        </w:rPr>
        <w:t>n-1</w:t>
      </w:r>
      <w:r>
        <w:t xml:space="preserve"> sensors, for -1 Effect per ‘n’. E.g., -1 Effect would net you 2 sensors and -2 Effect would net you 4 sensors. </w:t>
      </w:r>
    </w:p>
    <w:p w14:paraId="192752C5" w14:textId="77777777" w:rsidR="000F28A5" w:rsidRDefault="000F28A5" w:rsidP="00B42EC3">
      <w:pPr>
        <w:pStyle w:val="BodyText"/>
      </w:pPr>
      <w:r>
        <w:tab/>
      </w:r>
      <w:r w:rsidRPr="00537B82">
        <w:rPr>
          <w:b/>
          <w:bCs/>
        </w:rPr>
        <w:t>Buffer</w:t>
      </w:r>
      <w:r>
        <w:t xml:space="preserve">: The sensor records what it detects, though it cannot highlight what is important unless it also has a Trigger. You can playback the buffer in real time as if looking through your sensor, but while you playback, you cannot also look through your sensor in real time. Also, while you playback the buffer, the sensor cannot record additional material. </w:t>
      </w:r>
    </w:p>
    <w:p w14:paraId="149F1447" w14:textId="77777777" w:rsidR="000F28A5" w:rsidRDefault="000F28A5" w:rsidP="00B42EC3">
      <w:pPr>
        <w:pStyle w:val="BodyText"/>
      </w:pPr>
      <w:r>
        <w:tab/>
      </w:r>
      <w:r w:rsidRPr="00537B82">
        <w:rPr>
          <w:b/>
          <w:bCs/>
        </w:rPr>
        <w:t>Mobility</w:t>
      </w:r>
      <w:r>
        <w:t xml:space="preserve">: The sensor gains Fly Speed 8 and Swim Speed 8. You can cause it to move as part of the Envision Action you use to look through it. </w:t>
      </w:r>
    </w:p>
    <w:p w14:paraId="35D9B0ED" w14:textId="77777777" w:rsidR="000F28A5" w:rsidRDefault="000F28A5" w:rsidP="00B42EC3">
      <w:pPr>
        <w:pStyle w:val="BodyText"/>
      </w:pPr>
      <w:r>
        <w:tab/>
      </w:r>
      <w:r w:rsidRPr="00537B82">
        <w:rPr>
          <w:b/>
          <w:bCs/>
        </w:rPr>
        <w:t>Sentient</w:t>
      </w:r>
      <w:r>
        <w:t xml:space="preserve"> [PREREQ: Buffer] The sensor can understand you and is assumed to have your </w:t>
      </w:r>
      <w:proofErr w:type="gramStart"/>
      <w:r>
        <w:t>Knowledge</w:t>
      </w:r>
      <w:proofErr w:type="gramEnd"/>
      <w:r>
        <w:t xml:space="preserve">. It takes Lesser Actions on its turn if it can (e.g., if it has Mobility, you can tell it where to go and it will use Lesser Actions to get there). When you look through it, it can tell you what it thinks might be important to you. You must still take Trigger for it to be able to notify you when it notices something. </w:t>
      </w:r>
    </w:p>
    <w:p w14:paraId="7B65325C" w14:textId="77777777" w:rsidR="000F28A5" w:rsidRDefault="000F28A5" w:rsidP="00B42EC3">
      <w:pPr>
        <w:pStyle w:val="BodyText"/>
      </w:pPr>
      <w:r>
        <w:tab/>
      </w:r>
      <w:r>
        <w:rPr>
          <w:b/>
          <w:bCs/>
        </w:rPr>
        <w:t>Third Eye</w:t>
      </w:r>
      <w:r>
        <w:t xml:space="preserve">: You are not Blind when looking through the sensor to detect optical signals, but it still requires you use a Recon Action or Reaction (unless you can use Recon as a Free Action). There are variants of Third Eye that allow you to detect auditory signals without being deaf and chemical signals without losing your sense of smell and taste. </w:t>
      </w:r>
    </w:p>
    <w:p w14:paraId="7449F173" w14:textId="77777777" w:rsidR="000F28A5" w:rsidRDefault="000F28A5" w:rsidP="00B42EC3">
      <w:pPr>
        <w:pStyle w:val="BodyText"/>
      </w:pPr>
      <w:r>
        <w:tab/>
      </w:r>
      <w:r w:rsidRPr="00537B82">
        <w:rPr>
          <w:b/>
          <w:bCs/>
        </w:rPr>
        <w:t>Trigger</w:t>
      </w:r>
      <w:r>
        <w:t xml:space="preserve">: You must unambiguously program your sensor to trigger in response to a subset of stimuli it can detect and that can be described in terms of what it would see, hear, or taste/smell. Generally, you can’t say, “if you smell an ork” because the sensor doesn’t know what an ork is, but you can describe a trigger in terms of intensity and the GM should give you the benefit of the doubt if you say, “if anything really stinky is nearby.” In general, treat your sensor like a computer you are programming to get an idea of how much control you have. When triggered, the Sensor attempts a Recon test using your Spellcasting Skill instead of Recon. If it detects a sufficient amount of the stimulus to meet the requirements set for the trigger, it alerts you as a Free Action; if you use a Reaction to attempt a Recon test in the same Pass as the alert, you will become aware of the location of the triggering stimulus to the best of the sensor’s ability to locate it regardless of the Result of your Recon test. (If the Sensor was triggered upon Noticing a Signature, rather than </w:t>
      </w:r>
      <w:proofErr w:type="gramStart"/>
      <w:r>
        <w:t>Locating</w:t>
      </w:r>
      <w:proofErr w:type="gramEnd"/>
      <w:r>
        <w:t xml:space="preserve"> it, you would just know the Signature was Noticed, but not its location). </w:t>
      </w:r>
    </w:p>
    <w:p w14:paraId="50084462" w14:textId="3D6DA510" w:rsidR="000F28A5" w:rsidRDefault="000F28A5" w:rsidP="00B42EC3">
      <w:pPr>
        <w:pStyle w:val="BodyText"/>
      </w:pPr>
      <w:r>
        <w:tab/>
      </w:r>
      <w:r w:rsidRPr="00537B82">
        <w:rPr>
          <w:b/>
          <w:bCs/>
        </w:rPr>
        <w:t>Unconscious Bonus Action</w:t>
      </w:r>
      <w:r>
        <w:t xml:space="preserve">: The Bonus Action you gain for Discharging the spell can be used to Maintain Effect even while you are asleep. This does not apply if you are incapacitated from damage (hp or ep). </w:t>
      </w:r>
    </w:p>
    <w:p w14:paraId="262B96EB" w14:textId="77777777" w:rsidR="00D96642" w:rsidRDefault="00D96642" w:rsidP="00D96642">
      <w:pPr>
        <w:pStyle w:val="Heading2"/>
      </w:pPr>
      <w:bookmarkStart w:id="100" w:name="_Toc137394868"/>
      <w:r>
        <w:t>Adept Spells</w:t>
      </w:r>
      <w:bookmarkEnd w:id="100"/>
    </w:p>
    <w:p w14:paraId="71497CA0" w14:textId="29EE83ED" w:rsidR="00D96642" w:rsidRDefault="00D96642" w:rsidP="002B2268">
      <w:pPr>
        <w:pStyle w:val="Heading4"/>
      </w:pPr>
      <w:r>
        <w:t xml:space="preserve">Animate Element (Transmutation, </w:t>
      </w:r>
      <w:r w:rsidR="00C157A3">
        <w:t xml:space="preserve">Bubble, </w:t>
      </w:r>
      <w:r>
        <w:t>[Element]) Primal</w:t>
      </w:r>
    </w:p>
    <w:p w14:paraId="2B3EFC5D" w14:textId="5F4981D4" w:rsidR="00D96642" w:rsidRDefault="00D96642" w:rsidP="00B42EC3">
      <w:pPr>
        <w:pStyle w:val="BodyText"/>
      </w:pPr>
      <w:r>
        <w:t xml:space="preserve">Animate Element is </w:t>
      </w:r>
      <w:proofErr w:type="gramStart"/>
      <w:r>
        <w:t>actually a</w:t>
      </w:r>
      <w:proofErr w:type="gramEnd"/>
      <w:r>
        <w:t xml:space="preserve"> number of different spells collected under the “Animate Element” umbrella. The elements you can animate and the Knowledge applicable to the Spellcasting test are the same as described for Create Element. Animate Element has an Emitter as described for Create Element, as well. Most Elements, when Animated, have minimal effect (e.g., animating heat just doesn’t do very much), but Animate Element is a prerequisite for (Composite Spell) Elemental Wrath. Some of the more useful Elements to animate are described here. You can use your imagination for the less useful ones, generally allowing you to shape the Element as you wish (e.g., to create a person-shaped Darkness). Because it is much </w:t>
      </w:r>
      <w:r w:rsidR="00CC0CCF">
        <w:t>too</w:t>
      </w:r>
      <w:r>
        <w:t xml:space="preserve"> complex an endeavor to maintain a complicated shape, with all its moving parts, your Emitter must have a Buffer for a preprogrammed shape or be Sentient for anything other than animating earth (which retains its shape as you morph it).</w:t>
      </w:r>
    </w:p>
    <w:p w14:paraId="2A64478A" w14:textId="5FFDDF0C" w:rsidR="00D96642" w:rsidRDefault="00D96642" w:rsidP="00B42EC3">
      <w:pPr>
        <w:pStyle w:val="BodyText"/>
      </w:pPr>
      <w:r>
        <w:tab/>
        <w:t xml:space="preserve">You can animate unattended special material (or special material in your possession) with a trait that matches the spell. For example, some special materials have one of Air, Earth, and Water traits. The weight described below is in Medium-sized Stone; for </w:t>
      </w:r>
      <w:proofErr w:type="gramStart"/>
      <w:r>
        <w:t>Large</w:t>
      </w:r>
      <w:proofErr w:type="gramEnd"/>
      <w:r>
        <w:t xml:space="preserve"> objects, it is 1/8 and for Small objects it is x8. A 5’ Block of Lesser Density Material (e.g., dirt, sand, and rock) could be animated as if weight were 1/512 that indicated below (twice as much for Minor Density Material, such as Water; half as much for Moderate Density Material, such as gems; ¼ as much for Greater Density Material, such as steel, copper, and silver; 1/8 as much for Major Density Material, such as gold and platinum; and adamantium alloys can have even higher densities, approaching infinity). A special material flows like liquid when you animate it, with some aspects remaining solid. The special material retains the shape into which you make it, but if the spell ends abruptly, the material turns to puddle </w:t>
      </w:r>
      <w:proofErr w:type="gramStart"/>
      <w:r>
        <w:t>that forms</w:t>
      </w:r>
      <w:proofErr w:type="gramEnd"/>
      <w:r>
        <w:t xml:space="preserve"> into a solid (if it is solid at ambient temperature) at the start of a next pass. If you have the time, you can make Craft tests using this ability, allowing you to attempt a Spellcasting test instead of a Tinker test and take two Craft Actions as a single Action. If you attempt to animate a magic item, you must also defeat Determination (Mettle) of the Magic Item (a “Counteract” test) with a Spellcasting Skill test, using the lower of the Spellcasting Skill test you made when Discharging and the Spellcasting test you make to Counteract; both the Element Knowledge, the Craft Knowledge associated with the item, and Materials Science Knowledge are applicable to the test. If the material is not unattended, you must also Counteract owner, who can use the higher of Authority, Deception, or Diplomacy; the appropriate Psychology and (if Sapient) </w:t>
      </w:r>
      <w:r w:rsidR="00D76BBF">
        <w:t>Sociology</w:t>
      </w:r>
      <w:r>
        <w:t xml:space="preserve"> Knowledge are applicable. If cast on a magic item that is not unattended, you must succeed on both Counteract tests. </w:t>
      </w:r>
    </w:p>
    <w:p w14:paraId="72DE3AA6" w14:textId="03A8D670" w:rsidR="00D35A80" w:rsidRDefault="00D96642" w:rsidP="00B42EC3">
      <w:pPr>
        <w:pStyle w:val="BodyText"/>
      </w:pPr>
      <w:r w:rsidRPr="00901EF5">
        <w:rPr>
          <w:b/>
          <w:bCs/>
        </w:rPr>
        <w:t>A</w:t>
      </w:r>
      <w:r>
        <w:rPr>
          <w:b/>
          <w:bCs/>
        </w:rPr>
        <w:t>nimate A</w:t>
      </w:r>
      <w:r w:rsidRPr="00901EF5">
        <w:rPr>
          <w:b/>
          <w:bCs/>
        </w:rPr>
        <w:t>ir</w:t>
      </w:r>
      <w:r>
        <w:t xml:space="preserve">: </w:t>
      </w:r>
      <w:r w:rsidR="00B6647F">
        <w:t xml:space="preserve">Animate Air is </w:t>
      </w:r>
      <w:r w:rsidR="005F18C1">
        <w:t>d</w:t>
      </w:r>
      <w:r w:rsidR="00B6647F">
        <w:t xml:space="preserve">ischarged in a </w:t>
      </w:r>
      <w:r w:rsidR="003D2201">
        <w:t>5’ + 5’ x 2</w:t>
      </w:r>
      <w:r w:rsidR="00B6647F" w:rsidRPr="00D35A80">
        <w:rPr>
          <w:vertAlign w:val="superscript"/>
        </w:rPr>
        <w:t>Effect</w:t>
      </w:r>
      <w:r w:rsidR="00B6647F">
        <w:t xml:space="preserve"> Square Bubble. </w:t>
      </w:r>
      <w:r w:rsidR="00D35A80">
        <w:t xml:space="preserve">Animated Air in the Bubble moves with you (no Action required), though it will oxygenate using surrounding air, so it does not eventually become stale. The Bubble is constricted by pressure (typically from being submerged); divide the size of the Bubble by the Marine Depth Multiple. If the pressure is alleviated, the Bubble keeps the smallest size it had due to pressure; it does not expand. </w:t>
      </w:r>
    </w:p>
    <w:p w14:paraId="6419451C" w14:textId="14D5FAEB" w:rsidR="00D96642" w:rsidRDefault="00D35A80" w:rsidP="00B42EC3">
      <w:pPr>
        <w:pStyle w:val="BodyText"/>
      </w:pPr>
      <w:r>
        <w:tab/>
        <w:t>A</w:t>
      </w:r>
      <w:r w:rsidR="00D96642">
        <w:t>nimate</w:t>
      </w:r>
      <w:r>
        <w:t>d</w:t>
      </w:r>
      <w:r w:rsidR="00D96642">
        <w:t xml:space="preserve"> </w:t>
      </w:r>
      <w:r>
        <w:t>A</w:t>
      </w:r>
      <w:r w:rsidR="00D96642">
        <w:t xml:space="preserve">ir </w:t>
      </w:r>
      <w:r>
        <w:t>can extend into your</w:t>
      </w:r>
      <w:r w:rsidR="00D96642">
        <w:t xml:space="preserve"> lungs, tear ducts</w:t>
      </w:r>
      <w:r>
        <w:t>,</w:t>
      </w:r>
      <w:r w:rsidR="00D96642">
        <w:t xml:space="preserve"> over your eyes, into your ear canal, into your mouth, and into your nasal passages (it’s all connected!)</w:t>
      </w:r>
      <w:r>
        <w:t>. W</w:t>
      </w:r>
      <w:r w:rsidR="00D96642">
        <w:t xml:space="preserve">hile there isn’t enough oxygen to breathe for any longer than the air you had trapped in your lungs from holding your breath, the air barrier can protect your eyes from irritants, allow you to see and hear underwater without difficulty, and allow you to speak clearly in any environment. </w:t>
      </w:r>
      <w:r w:rsidR="00337E2E">
        <w:t xml:space="preserve">The Animated Air can also form a thin barrier </w:t>
      </w:r>
      <w:r w:rsidR="00337E2E">
        <w:lastRenderedPageBreak/>
        <w:t>around you and your armor or clothing; t</w:t>
      </w:r>
      <w:r w:rsidR="00D96642">
        <w:t xml:space="preserve">he barrier does not prevent solids or high-pressure liquids from entering. </w:t>
      </w:r>
    </w:p>
    <w:p w14:paraId="387D240E" w14:textId="504DB1AA" w:rsidR="00D96642" w:rsidRDefault="00D96642" w:rsidP="00B42EC3">
      <w:pPr>
        <w:pStyle w:val="BodyText"/>
      </w:pPr>
      <w:r>
        <w:tab/>
        <w:t>If you have a Magic Container, you can Change Effect to push as much air into it as the container can hold</w:t>
      </w:r>
      <w:r w:rsidR="00337E2E">
        <w:t>. Reduce Effect with respect to Bubble size by 2, plus n for every 2</w:t>
      </w:r>
      <w:r w:rsidR="00337E2E" w:rsidRPr="00337E2E">
        <w:rPr>
          <w:vertAlign w:val="superscript"/>
        </w:rPr>
        <w:t>n</w:t>
      </w:r>
      <w:r w:rsidR="00337E2E">
        <w:t xml:space="preserve"> days of air (for a </w:t>
      </w:r>
      <w:proofErr w:type="gramStart"/>
      <w:r w:rsidR="00337E2E">
        <w:t>Medium</w:t>
      </w:r>
      <w:proofErr w:type="gramEnd"/>
      <w:r w:rsidR="00337E2E">
        <w:t xml:space="preserve"> creature) pushed into a container</w:t>
      </w:r>
      <w:r>
        <w:t xml:space="preserve">. The container must be able to segregate living space from pressurized air (because the air pressure would be too much for a living creature). </w:t>
      </w:r>
    </w:p>
    <w:p w14:paraId="33DD019B" w14:textId="07BD5D2F" w:rsidR="00D96642" w:rsidRDefault="00D96642" w:rsidP="00B42EC3">
      <w:pPr>
        <w:pStyle w:val="BodyText"/>
      </w:pPr>
      <w:r>
        <w:tab/>
        <w:t xml:space="preserve">Effect: You can Change Effect to create Difficult Sky Terrain (wind) equal to Effect-3 (e.g., Trivial for Effect 2, Minor for Effect 3, Lesser for Effect 4, …, Fanciful for Effect 9) toward or away from you in an Emanation, Fan, Cone, or Line (centered on you) and Change Effect to change it. The Difficult Terrain can stop in any Square you like. You can Change Effect </w:t>
      </w:r>
      <w:r w:rsidR="00A51947">
        <w:t>to</w:t>
      </w:r>
      <w:r>
        <w:t xml:space="preserve"> cause the Difficult Terrain to form a cyclone (or anticyclone) around a</w:t>
      </w:r>
      <w:r w:rsidR="00337E2E">
        <w:t xml:space="preserve"> 5’ Square</w:t>
      </w:r>
      <w:r>
        <w:t xml:space="preserve"> </w:t>
      </w:r>
      <w:r w:rsidR="00337E2E">
        <w:t>(the “</w:t>
      </w:r>
      <w:r>
        <w:t>Eye</w:t>
      </w:r>
      <w:r w:rsidR="00337E2E">
        <w:t>”)</w:t>
      </w:r>
      <w:r>
        <w:t xml:space="preserve">, inside of which Terrain is not Difficult; treat Effect as -1 when forming a cyclone. </w:t>
      </w:r>
      <w:r w:rsidR="00337E2E">
        <w:t xml:space="preserve">You can Change Effect to double the size of the Eye. </w:t>
      </w:r>
      <w:r>
        <w:t>You can create Difficult Terrain in up to Effect</w:t>
      </w:r>
      <w:r w:rsidRPr="0093299F">
        <w:rPr>
          <w:vertAlign w:val="superscript"/>
        </w:rPr>
        <w:t>2</w:t>
      </w:r>
      <w:r>
        <w:t xml:space="preserve"> Squares </w:t>
      </w:r>
      <w:r w:rsidR="00B6647F">
        <w:t>within the Bubble</w:t>
      </w:r>
      <w:r>
        <w:t xml:space="preserve">, but you can decrease Effect by 1 or more for the purpose of determining Terrain Difficulty and increase Effect by the same amount for the purpose of determining number of Squares. You can </w:t>
      </w:r>
      <w:r w:rsidR="00B6647F">
        <w:t xml:space="preserve">Change Effect to </w:t>
      </w:r>
      <w:r>
        <w:t>animate up to 2</w:t>
      </w:r>
      <w:r w:rsidRPr="00BF4DFE">
        <w:rPr>
          <w:vertAlign w:val="superscript"/>
        </w:rPr>
        <w:t>Effect-4</w:t>
      </w:r>
      <w:r>
        <w:t xml:space="preserve"> Stone of materials with the Air trait. </w:t>
      </w:r>
    </w:p>
    <w:p w14:paraId="40936CF4" w14:textId="053509A2" w:rsidR="00D96642" w:rsidRDefault="00D96642" w:rsidP="00B42EC3">
      <w:pPr>
        <w:pStyle w:val="BodyText"/>
      </w:pPr>
      <w:r w:rsidRPr="00901EF5">
        <w:rPr>
          <w:b/>
          <w:bCs/>
        </w:rPr>
        <w:t>A</w:t>
      </w:r>
      <w:r>
        <w:rPr>
          <w:b/>
          <w:bCs/>
        </w:rPr>
        <w:t>nimate Earth</w:t>
      </w:r>
      <w:r>
        <w:t xml:space="preserve">: </w:t>
      </w:r>
      <w:r w:rsidR="00B6647F">
        <w:t xml:space="preserve">Animate Earth is </w:t>
      </w:r>
      <w:r w:rsidR="005F18C1">
        <w:t>d</w:t>
      </w:r>
      <w:r w:rsidR="00B6647F">
        <w:t xml:space="preserve">ischarged in a </w:t>
      </w:r>
      <w:r w:rsidR="003D2201">
        <w:t>5’ + 5’ x 2</w:t>
      </w:r>
      <w:r w:rsidR="00B6647F" w:rsidRPr="0093299F">
        <w:rPr>
          <w:vertAlign w:val="superscript"/>
        </w:rPr>
        <w:t>Effect</w:t>
      </w:r>
      <w:r w:rsidR="00B6647F">
        <w:rPr>
          <w:vertAlign w:val="superscript"/>
        </w:rPr>
        <w:t>-4</w:t>
      </w:r>
      <w:r w:rsidR="00B6647F">
        <w:t xml:space="preserve"> Square Bubble. Animated Earth cannot move with your Bubble unless it is carried. </w:t>
      </w:r>
      <w:r>
        <w:t xml:space="preserve">You can Change Effect to form brick, dirt, earth, earthenware, gemstones, glass, gravel, metal, porcelain, sand, stone, and Special Materials with the Earth trait into a shape you desire. If you want a shape other than a blob or clean geometric shape (which is relatively easy to envision), you need time and a Craft test. You can also form Earth around yourself, but it generally requires a Craft test (and time) to make it into armor. </w:t>
      </w:r>
    </w:p>
    <w:p w14:paraId="72C797B7" w14:textId="2C1CC6D7" w:rsidR="00D96642" w:rsidRDefault="00D96642" w:rsidP="00B42EC3">
      <w:pPr>
        <w:pStyle w:val="BodyText"/>
      </w:pPr>
      <w:r>
        <w:tab/>
        <w:t>Effect: You can Change Effect to Animate up to 2</w:t>
      </w:r>
      <w:r w:rsidRPr="00BF4DFE">
        <w:rPr>
          <w:vertAlign w:val="superscript"/>
        </w:rPr>
        <w:t>Effect</w:t>
      </w:r>
      <w:r>
        <w:t xml:space="preserve"> Stone of materials with the Earth trait. You can Change Effect on currently animated material to move it into an adjacent Square </w:t>
      </w:r>
      <w:r w:rsidR="00B6647F">
        <w:t xml:space="preserve">within the Bubble. You can Change Effect on Animated Earth that is secured to a surface </w:t>
      </w:r>
      <w:r>
        <w:t xml:space="preserve">to </w:t>
      </w:r>
      <w:r w:rsidR="00B6647F">
        <w:t xml:space="preserve">have it </w:t>
      </w:r>
      <w:r>
        <w:t xml:space="preserve">attack </w:t>
      </w:r>
      <w:r w:rsidR="00B6647F">
        <w:t>a Target in a</w:t>
      </w:r>
      <w:r>
        <w:t xml:space="preserve"> Square </w:t>
      </w:r>
      <w:r w:rsidR="00B6647F">
        <w:t xml:space="preserve">that is in the Bubble </w:t>
      </w:r>
      <w:r w:rsidR="00A51947">
        <w:t xml:space="preserve">and </w:t>
      </w:r>
      <w:r w:rsidR="00B6647F">
        <w:t>that is within Reach</w:t>
      </w:r>
      <w:r>
        <w:t xml:space="preserve">. Treat the </w:t>
      </w:r>
      <w:r w:rsidR="00B6647F">
        <w:t>attack</w:t>
      </w:r>
      <w:r>
        <w:t xml:space="preserve"> as a weapon that depends on Effect: Effect 0, Small Mallet; Effect 1, Small Mace; Effect 2, Small Warhammer (one-handed); Effect 3, Medium Mallet; Effect 4, Medium Mace; Effect 5 Medium Warhammer (one-handed); Effect 6 Medium Greathammer (one-handed); Effect 7, Medium Maul; Effect 8, Large Warhammer (narrow grip); Effect 9 Large Greathammer (narrow grip); Effect 10, Large Maul. </w:t>
      </w:r>
      <w:r w:rsidR="00B6647F">
        <w:t xml:space="preserve">(Large weapons attack in 10’ Squares, which essentially gives them Reach 1.) </w:t>
      </w:r>
      <w:r>
        <w:t xml:space="preserve">Use Spellcasting Skill in place of </w:t>
      </w:r>
      <w:r w:rsidR="00ED3548">
        <w:t>Might</w:t>
      </w:r>
      <w:r>
        <w:t xml:space="preserve"> for Bonus [Spellcasting Attribute] Damage and you have no PDP. For context, animating a solid 5’ Square of granite would require you to be able to animate 1024 Stone (Effect 10), but you can use Animate Earth to (eventually) move any amount of relevant material out of the way</w:t>
      </w:r>
      <w:r w:rsidR="00B6647F">
        <w:t>; and you could Animate 2 5’ Squares of granite with Effect 10 if you used additional Actions to Change Effect and Maintain Spell Effect</w:t>
      </w:r>
      <w:r>
        <w:t xml:space="preserve">. </w:t>
      </w:r>
    </w:p>
    <w:p w14:paraId="6E1447D5" w14:textId="678BE69A" w:rsidR="00D96642" w:rsidRDefault="00D96642" w:rsidP="00B42EC3">
      <w:pPr>
        <w:pStyle w:val="BodyText"/>
      </w:pPr>
      <w:r w:rsidRPr="00901EF5">
        <w:rPr>
          <w:b/>
          <w:bCs/>
        </w:rPr>
        <w:t>A</w:t>
      </w:r>
      <w:r>
        <w:rPr>
          <w:b/>
          <w:bCs/>
        </w:rPr>
        <w:t>nimate Water</w:t>
      </w:r>
      <w:r>
        <w:t xml:space="preserve">: </w:t>
      </w:r>
      <w:r w:rsidR="009B17FF">
        <w:t xml:space="preserve">Animate Water is </w:t>
      </w:r>
      <w:r w:rsidR="005F18C1">
        <w:t>d</w:t>
      </w:r>
      <w:r w:rsidR="009B17FF">
        <w:t xml:space="preserve">ischarged in a </w:t>
      </w:r>
      <w:r w:rsidR="003D2201">
        <w:t>5’ + 5’ x 2</w:t>
      </w:r>
      <w:r w:rsidR="009B17FF" w:rsidRPr="0093299F">
        <w:rPr>
          <w:vertAlign w:val="superscript"/>
        </w:rPr>
        <w:t>Effect</w:t>
      </w:r>
      <w:r w:rsidR="009B17FF">
        <w:rPr>
          <w:vertAlign w:val="superscript"/>
        </w:rPr>
        <w:t>-2</w:t>
      </w:r>
      <w:r w:rsidR="009B17FF">
        <w:t xml:space="preserve"> Square Bubble. Animated Water that is not adjacent to a solid surface or contiguous with another Square of water loses the Spell Effect. </w:t>
      </w:r>
      <w:r>
        <w:t xml:space="preserve">You can Change Effect to create a thin film of water over </w:t>
      </w:r>
      <w:r w:rsidR="00A51947">
        <w:t>solid creatures or objects, while vacating the rest of the water in the Square</w:t>
      </w:r>
      <w:r>
        <w:t xml:space="preserve">. </w:t>
      </w:r>
      <w:r w:rsidR="00A51947">
        <w:t>You can also extend the film of water into your</w:t>
      </w:r>
      <w:r>
        <w:t xml:space="preserve"> lungs, over your eyes, into your ear canal, into your mouth, and into your nasal passages (it’s all connected!); the water barrier can act as a barrier against harmful gasses, protect</w:t>
      </w:r>
      <w:r w:rsidR="00A51947">
        <w:t>s</w:t>
      </w:r>
      <w:r>
        <w:t xml:space="preserve"> your eyes from irritants, and allow</w:t>
      </w:r>
      <w:r w:rsidR="00A51947">
        <w:t>s</w:t>
      </w:r>
      <w:r>
        <w:t xml:space="preserve"> you to speak clearly in any environment. You can choose to oxygenate the water with surrounding air, allowing you to breathe if you have Water Breathing; the water barrier does not prevent solids from entering, but stops high-pressure liquids. </w:t>
      </w:r>
    </w:p>
    <w:p w14:paraId="43BE20C0" w14:textId="4371B464" w:rsidR="00A51947" w:rsidRDefault="00D96642" w:rsidP="00B42EC3">
      <w:pPr>
        <w:pStyle w:val="BodyText"/>
      </w:pPr>
      <w:r>
        <w:tab/>
        <w:t xml:space="preserve">Effect: </w:t>
      </w:r>
      <w:r w:rsidR="00A51947">
        <w:t>You can Change Effect to Animate up to 2</w:t>
      </w:r>
      <w:r w:rsidR="00A51947" w:rsidRPr="00BF4DFE">
        <w:rPr>
          <w:vertAlign w:val="superscript"/>
        </w:rPr>
        <w:t>Effect-</w:t>
      </w:r>
      <w:r w:rsidR="00A51947">
        <w:rPr>
          <w:vertAlign w:val="superscript"/>
        </w:rPr>
        <w:t>2</w:t>
      </w:r>
      <w:r w:rsidR="00A51947">
        <w:t xml:space="preserve"> Stone of materials with the Water trait. You can Change Effect on currently animated material to move it up to 8 Squares </w:t>
      </w:r>
      <w:proofErr w:type="gramStart"/>
      <w:r w:rsidR="00A51947">
        <w:t>as long as</w:t>
      </w:r>
      <w:proofErr w:type="gramEnd"/>
      <w:r w:rsidR="00A51947">
        <w:t xml:space="preserve"> each Square is adjacent to a solid surface or contiguous with another Square of Water. You can Change Effect on Animated Water to have it attack Target in a Square that is in the Bubble and that is within Reach. Treat the attack as a weapon that inflicts Nonlethal Damage and depends on Effect: Effect 1, Small Nunchaku; Effect 2, Small Chain Mace; Effect 3, Small Morningstar (one-handed); Effect 4, Medium Nunchaku; Effect 5, Medium Chain Mace; Effect 6 Medium Morningstar (one-handed); Effect 7 Medium Greatflail (one-handed); Effect 8, Large Chain Mace; Effect 9, Large Morningstar (narrow grip); Effect 10 Large Greatflail (narrow grip). (Large weapons attack in 10’ Squares, which essentially gives them Reach 1.) Use Spellcasting Skill in place of </w:t>
      </w:r>
      <w:r w:rsidR="00ED3548">
        <w:t>Might</w:t>
      </w:r>
      <w:r w:rsidR="00A51947">
        <w:t xml:space="preserve"> for Bonus [Spellcasting Attribute] Damage and you have no PDP. </w:t>
      </w:r>
    </w:p>
    <w:p w14:paraId="1B149611" w14:textId="01893D84" w:rsidR="00D96642" w:rsidRDefault="00A51947" w:rsidP="00B42EC3">
      <w:pPr>
        <w:pStyle w:val="BodyText"/>
      </w:pPr>
      <w:r>
        <w:tab/>
      </w:r>
      <w:r w:rsidR="00D96642">
        <w:t xml:space="preserve">You can Change Effect to create Difficult Abyssal, Aquatic, or Maritime Terrain (currents) equal to Effect-3 (e.g., Trivial for Effect 2, Minor for Effect 3, Lesser for Effect 4, …, Fanciful for Effect 9) toward or away from you in an Emanation, Fan, Cone, or Line (centered on you) and Change Effect to change </w:t>
      </w:r>
      <w:r>
        <w:t>the AoE and/or Difficulty</w:t>
      </w:r>
      <w:r w:rsidR="00D96642">
        <w:t xml:space="preserve">. The Difficult Terrain can stop in any Square you like. </w:t>
      </w:r>
      <w:r>
        <w:t xml:space="preserve">You can Change Effect to cause the Difficult Terrain to form a whirlpool around a 5’ Square (the “Eye”), inside of which Terrain is not Difficult; treat Effect as -1 when forming a whirlpool. You can Change Effect to double the size of the Eye. </w:t>
      </w:r>
      <w:r w:rsidR="00D96642">
        <w:t>You can create Difficult Terrain in up to Effect</w:t>
      </w:r>
      <w:r w:rsidR="00D96642" w:rsidRPr="0093299F">
        <w:rPr>
          <w:vertAlign w:val="superscript"/>
        </w:rPr>
        <w:t>2</w:t>
      </w:r>
      <w:r w:rsidR="00D96642">
        <w:t xml:space="preserve"> Squares, but you can decrease Effect by 1 or more for the purpose of determining Terrain Difficulty and increase Effect by the same amount for the purpose of determining number of Squares. </w:t>
      </w:r>
    </w:p>
    <w:p w14:paraId="7FCDBC00" w14:textId="03199B57" w:rsidR="00D96642" w:rsidRDefault="00D96642" w:rsidP="002B2268">
      <w:pPr>
        <w:pStyle w:val="Heading4"/>
      </w:pPr>
      <w:r>
        <w:t xml:space="preserve">Animus Mine (Abjuration, </w:t>
      </w:r>
      <w:r w:rsidR="00C157A3">
        <w:t xml:space="preserve">Bubble, </w:t>
      </w:r>
      <w:r>
        <w:t>Mental) Occult</w:t>
      </w:r>
    </w:p>
    <w:p w14:paraId="12B24430" w14:textId="7153DD9A" w:rsidR="00D96642" w:rsidRDefault="00C157A3" w:rsidP="00B42EC3">
      <w:pPr>
        <w:pStyle w:val="BodyText"/>
      </w:pPr>
      <w:r>
        <w:t xml:space="preserve">Animus Mine is </w:t>
      </w:r>
      <w:r w:rsidR="005F18C1">
        <w:t>d</w:t>
      </w:r>
      <w:r>
        <w:t xml:space="preserve">ischarged in a </w:t>
      </w:r>
      <w:r w:rsidR="003D2201">
        <w:t>5’ + 5’ x 2</w:t>
      </w:r>
      <w:r w:rsidRPr="0093299F">
        <w:rPr>
          <w:vertAlign w:val="superscript"/>
        </w:rPr>
        <w:t>Effect</w:t>
      </w:r>
      <w:r>
        <w:rPr>
          <w:vertAlign w:val="superscript"/>
        </w:rPr>
        <w:t>-2</w:t>
      </w:r>
      <w:r>
        <w:t xml:space="preserve"> Square Bubble. </w:t>
      </w:r>
      <w:r w:rsidR="00D96642">
        <w:t xml:space="preserve">When you have an Animus Mine, if Target inflicts ep damage from magic or uses Divination or Detection magic </w:t>
      </w:r>
      <w:r>
        <w:t>to</w:t>
      </w:r>
      <w:r w:rsidR="00D96642">
        <w:t xml:space="preserve"> detect you</w:t>
      </w:r>
      <w:r>
        <w:t xml:space="preserve"> or with a Spell Effect that includes your Square</w:t>
      </w:r>
      <w:r w:rsidR="00D96642">
        <w:t>, you can trigger the Animus Mine as a Free Action or Reaction; if you trigger it as a Reaction, you can also attempt a Social Attack</w:t>
      </w:r>
      <w:r>
        <w:t>;</w:t>
      </w:r>
      <w:r w:rsidR="00D96642">
        <w:t xml:space="preserve"> damage from the Social Attack is treated as Traumatic and is added to that of the Animus Mine, unless you would prefer to treat the damage of the Animus Mine as that of the Social Attack. </w:t>
      </w:r>
    </w:p>
    <w:p w14:paraId="5BEEA666" w14:textId="1F57AAB6" w:rsidR="00D96642" w:rsidRPr="002B1B93" w:rsidRDefault="00D96642" w:rsidP="00B42EC3">
      <w:pPr>
        <w:pStyle w:val="BodyText"/>
      </w:pPr>
      <w:r>
        <w:tab/>
        <w:t>Effect: You inflict Effect</w:t>
      </w:r>
      <w:r w:rsidRPr="002B1B93">
        <w:rPr>
          <w:vertAlign w:val="superscript"/>
        </w:rPr>
        <w:t>2</w:t>
      </w:r>
      <w:r>
        <w:t xml:space="preserve"> Traumatic (ep) Damage. That is, 1 for Effect 0, 4 for Effect 1, 9 for Effect 2, … 100 for Effect 10. This is in addition to Social Attack damage, if applicable. </w:t>
      </w:r>
    </w:p>
    <w:p w14:paraId="6D728366" w14:textId="6ED86A98" w:rsidR="00D96642" w:rsidRDefault="00D96642" w:rsidP="002B2268">
      <w:pPr>
        <w:pStyle w:val="Heading4"/>
      </w:pPr>
      <w:r>
        <w:t xml:space="preserve">Animus Mine, Elemental (Abjuration, </w:t>
      </w:r>
      <w:r w:rsidR="00C157A3">
        <w:t>Bubble, [Element]</w:t>
      </w:r>
      <w:r w:rsidR="00BD34C9">
        <w:t>, Mental</w:t>
      </w:r>
      <w:r>
        <w:t xml:space="preserve">) </w:t>
      </w:r>
      <w:r w:rsidR="00C157A3">
        <w:t>Occult, Primal</w:t>
      </w:r>
    </w:p>
    <w:p w14:paraId="5D27D2EB" w14:textId="77777777" w:rsidR="00D96642" w:rsidRPr="002B1B93" w:rsidRDefault="00D96642" w:rsidP="00B42EC3">
      <w:pPr>
        <w:pStyle w:val="BodyText"/>
      </w:pPr>
      <w:r>
        <w:t xml:space="preserve">Elemental Animus Mine is </w:t>
      </w:r>
      <w:proofErr w:type="gramStart"/>
      <w:r>
        <w:t>actually a</w:t>
      </w:r>
      <w:proofErr w:type="gramEnd"/>
      <w:r>
        <w:t xml:space="preserve"> number of different spells collected under the “Elemental Animus Mine” umbrella. The elements you can choose and the Knowledge applicable to the Spellcasting test are the same as described for Create Element. Other than inflicting Elemental damage and the trigger being “opposite” Elemental damage, this is the same as Animus Mine. </w:t>
      </w:r>
    </w:p>
    <w:p w14:paraId="5BD36CBE" w14:textId="23B4925E" w:rsidR="00D96642" w:rsidRDefault="00D96642" w:rsidP="002B2268">
      <w:pPr>
        <w:pStyle w:val="Heading4"/>
      </w:pPr>
      <w:r>
        <w:t>Clairsentience (Divination</w:t>
      </w:r>
      <w:r w:rsidR="00C157A3">
        <w:t>, Sensor</w:t>
      </w:r>
      <w:r>
        <w:t>) Occult</w:t>
      </w:r>
    </w:p>
    <w:p w14:paraId="58FF9A07" w14:textId="1AE7E3F7" w:rsidR="00D96642" w:rsidRDefault="00D96642" w:rsidP="00B42EC3">
      <w:pPr>
        <w:pStyle w:val="BodyText"/>
      </w:pPr>
      <w:r>
        <w:t xml:space="preserve">When </w:t>
      </w:r>
      <w:r w:rsidR="005F18C1">
        <w:t>d</w:t>
      </w:r>
      <w:r w:rsidR="00D65751">
        <w:t>ischarged</w:t>
      </w:r>
      <w:r>
        <w:t xml:space="preserve">, </w:t>
      </w:r>
      <w:r w:rsidR="00D65751">
        <w:t xml:space="preserve">you </w:t>
      </w:r>
      <w:r>
        <w:t xml:space="preserve">deploy a Sensor in a square, which you must be able to specify at least by direction and distance. </w:t>
      </w:r>
      <w:r w:rsidR="00BF0C8A">
        <w:t xml:space="preserve">The Sensor </w:t>
      </w:r>
      <w:proofErr w:type="gramStart"/>
      <w:r w:rsidR="00BF0C8A">
        <w:t>is able to</w:t>
      </w:r>
      <w:proofErr w:type="gramEnd"/>
      <w:r w:rsidR="00BF0C8A">
        <w:t xml:space="preserve"> detect jostling without reduced Effect. You must pay -1 Effect for additional senses. </w:t>
      </w:r>
    </w:p>
    <w:p w14:paraId="60C4D2B0" w14:textId="18F2D6C8" w:rsidR="00D96642" w:rsidRDefault="00D96642" w:rsidP="00B42EC3">
      <w:pPr>
        <w:pStyle w:val="BodyText"/>
      </w:pPr>
      <w:r>
        <w:tab/>
      </w:r>
      <w:r w:rsidRPr="00A31127">
        <w:rPr>
          <w:b/>
          <w:bCs/>
        </w:rPr>
        <w:t>Auditory Senses</w:t>
      </w:r>
      <w:r>
        <w:t xml:space="preserve">: You must have Acoustics (Sonic) for your Sensor to have an Auditory Sense or you have -1 Result, the first of which is “Hearing” (aka mid-frequency hearing) but due to the solid-state of the sensor, this includes Underwater Hearing. The second one or more Auditory Senses can be: High Frequency Hearing, Low Frequency Hearing, </w:t>
      </w:r>
      <w:r w:rsidR="00494093">
        <w:t xml:space="preserve">Subsonic Hearing, </w:t>
      </w:r>
      <w:r>
        <w:t>Tremorsense (but only when in contact with a solid surface), Ultrahigh Frequency Hearing</w:t>
      </w:r>
      <w:r w:rsidR="00BF0C8A">
        <w:t xml:space="preserve"> (which can be used to detect when Echolocation is used)</w:t>
      </w:r>
      <w:r>
        <w:t xml:space="preserve">. </w:t>
      </w:r>
    </w:p>
    <w:p w14:paraId="79D38319" w14:textId="5922660B" w:rsidR="00D96642" w:rsidRDefault="00D96642" w:rsidP="00B42EC3">
      <w:pPr>
        <w:pStyle w:val="BodyText"/>
      </w:pPr>
      <w:r>
        <w:tab/>
      </w:r>
      <w:r w:rsidRPr="00A31127">
        <w:rPr>
          <w:b/>
          <w:bCs/>
        </w:rPr>
        <w:t>Chemical Senses</w:t>
      </w:r>
      <w:r>
        <w:t>: You must have Chemistry (Aromachology) for your Sensor to have Chemoreception (Taste and Smell) or you have -1 Result, the first of which is “Taste</w:t>
      </w:r>
      <w:r w:rsidR="00DE36A0">
        <w:t xml:space="preserve"> and Smell.</w:t>
      </w:r>
      <w:r>
        <w:t xml:space="preserve">” The second one or more Chemical Senses can be: </w:t>
      </w:r>
      <w:r w:rsidR="00DE36A0">
        <w:t>Bloodhound</w:t>
      </w:r>
      <w:r w:rsidR="00CE237E">
        <w:t>,</w:t>
      </w:r>
      <w:r w:rsidR="00CE237E" w:rsidRPr="00CE237E">
        <w:t xml:space="preserve"> </w:t>
      </w:r>
      <w:r w:rsidR="00CE237E">
        <w:t xml:space="preserve">Inorganic Olfaction, </w:t>
      </w:r>
      <w:r w:rsidR="00F72BCB">
        <w:t xml:space="preserve">Metallic Olfaction, </w:t>
      </w:r>
      <w:r w:rsidR="00CE237E">
        <w:t xml:space="preserve">and/or </w:t>
      </w:r>
      <w:r w:rsidR="004423EC">
        <w:t>Sensitive Nose</w:t>
      </w:r>
      <w:r>
        <w:t xml:space="preserve">. </w:t>
      </w:r>
    </w:p>
    <w:p w14:paraId="499B5488" w14:textId="1F0AC96E" w:rsidR="00D96642" w:rsidRDefault="00D96642" w:rsidP="00B42EC3">
      <w:pPr>
        <w:pStyle w:val="BodyText"/>
      </w:pPr>
      <w:r>
        <w:tab/>
      </w:r>
      <w:r w:rsidRPr="00A31127">
        <w:rPr>
          <w:b/>
          <w:bCs/>
        </w:rPr>
        <w:t>Optical Senses</w:t>
      </w:r>
      <w:r>
        <w:t xml:space="preserve">: You must have Optics (Radiance) for your Sensor to have an Optical Sense or you have -1 Result, the first of which is “Vision.” The second one or more Optical Senses can be: Color Vision, Distance Vision, Infravision, Low Light Vision, or Ultravision. </w:t>
      </w:r>
    </w:p>
    <w:p w14:paraId="6007E4BB" w14:textId="36D8E4AB" w:rsidR="00D96642" w:rsidRDefault="00D96642" w:rsidP="002B2268">
      <w:pPr>
        <w:pStyle w:val="Heading4"/>
      </w:pPr>
      <w:r>
        <w:t xml:space="preserve">Create [Element] (Conjuration, </w:t>
      </w:r>
      <w:r w:rsidR="0016111A">
        <w:t xml:space="preserve">Emitter, </w:t>
      </w:r>
      <w:r>
        <w:t>[Element]) Occult, Primal</w:t>
      </w:r>
    </w:p>
    <w:p w14:paraId="29DEC6A8" w14:textId="77777777" w:rsidR="00D96642" w:rsidRDefault="00D96642" w:rsidP="00B42EC3">
      <w:pPr>
        <w:pStyle w:val="BodyText"/>
      </w:pPr>
      <w:r>
        <w:t xml:space="preserve">Create Element is </w:t>
      </w:r>
      <w:proofErr w:type="gramStart"/>
      <w:r>
        <w:t>actually a</w:t>
      </w:r>
      <w:proofErr w:type="gramEnd"/>
      <w:r>
        <w:t xml:space="preserve"> number of different spells collected under the “Create Element” umbrella. The elements you can create, the Knowledge applicable to the Spellcasting test, and the “opposite” Energy are:</w:t>
      </w:r>
    </w:p>
    <w:p w14:paraId="6277E402" w14:textId="77777777" w:rsidR="00D96642" w:rsidRDefault="00D96642" w:rsidP="00B42EC3">
      <w:pPr>
        <w:pStyle w:val="BodyText"/>
      </w:pPr>
      <w:r>
        <w:t>Air</w:t>
      </w:r>
      <w:r>
        <w:tab/>
      </w:r>
      <w:r>
        <w:tab/>
        <w:t>Planetology (Meteorology)</w:t>
      </w:r>
      <w:r>
        <w:tab/>
        <w:t>Dyspnea</w:t>
      </w:r>
    </w:p>
    <w:p w14:paraId="2C731DC9" w14:textId="77777777" w:rsidR="00D96642" w:rsidRDefault="00D96642" w:rsidP="00B42EC3">
      <w:pPr>
        <w:pStyle w:val="BodyText"/>
      </w:pPr>
      <w:r>
        <w:t>Cold</w:t>
      </w:r>
      <w:r>
        <w:tab/>
        <w:t>Physics (Thermodynamics, Cold)</w:t>
      </w:r>
      <w:r>
        <w:tab/>
        <w:t>Heat</w:t>
      </w:r>
    </w:p>
    <w:p w14:paraId="574A6190" w14:textId="77777777" w:rsidR="00D96642" w:rsidRDefault="00D96642" w:rsidP="00B42EC3">
      <w:pPr>
        <w:pStyle w:val="BodyText"/>
      </w:pPr>
      <w:r>
        <w:t>Darkness</w:t>
      </w:r>
      <w:r>
        <w:tab/>
        <w:t>Negation (Darkness)</w:t>
      </w:r>
      <w:r>
        <w:tab/>
        <w:t>Radiance</w:t>
      </w:r>
    </w:p>
    <w:p w14:paraId="5B8DBE55" w14:textId="77777777" w:rsidR="00D96642" w:rsidRDefault="00D96642" w:rsidP="00B42EC3">
      <w:pPr>
        <w:pStyle w:val="BodyText"/>
      </w:pPr>
      <w:r>
        <w:t>Desiccation</w:t>
      </w:r>
      <w:r>
        <w:tab/>
        <w:t>Negation (Desiccation)</w:t>
      </w:r>
      <w:r>
        <w:tab/>
        <w:t>Water</w:t>
      </w:r>
    </w:p>
    <w:p w14:paraId="67CBA7BB" w14:textId="77777777" w:rsidR="00D96642" w:rsidRDefault="00D96642" w:rsidP="00B42EC3">
      <w:pPr>
        <w:pStyle w:val="BodyText"/>
      </w:pPr>
      <w:r>
        <w:t>Disintegration</w:t>
      </w:r>
      <w:r>
        <w:tab/>
        <w:t>Negation (Disintegration)</w:t>
      </w:r>
      <w:r>
        <w:tab/>
        <w:t>Earth</w:t>
      </w:r>
    </w:p>
    <w:p w14:paraId="0AEE9D82" w14:textId="77777777" w:rsidR="00D96642" w:rsidRDefault="00D96642" w:rsidP="00B42EC3">
      <w:pPr>
        <w:pStyle w:val="BodyText"/>
      </w:pPr>
      <w:r>
        <w:t>Dyspnea</w:t>
      </w:r>
      <w:r>
        <w:tab/>
        <w:t>Negation (Dyspnea)</w:t>
      </w:r>
      <w:r>
        <w:tab/>
        <w:t>Air</w:t>
      </w:r>
    </w:p>
    <w:p w14:paraId="7F1D3F44" w14:textId="77777777" w:rsidR="00D96642" w:rsidRDefault="00D96642" w:rsidP="00B42EC3">
      <w:pPr>
        <w:pStyle w:val="BodyText"/>
      </w:pPr>
      <w:r>
        <w:t>Earth</w:t>
      </w:r>
      <w:r>
        <w:tab/>
        <w:t>Planetology (Geology)</w:t>
      </w:r>
      <w:r>
        <w:tab/>
        <w:t>Disintegration</w:t>
      </w:r>
    </w:p>
    <w:p w14:paraId="20111901" w14:textId="77777777" w:rsidR="00D96642" w:rsidRDefault="00D96642" w:rsidP="00B42EC3">
      <w:pPr>
        <w:pStyle w:val="BodyText"/>
      </w:pPr>
      <w:r>
        <w:t>Electricity</w:t>
      </w:r>
      <w:r>
        <w:tab/>
        <w:t>Physics (Electromagnetism, Electricity)</w:t>
      </w:r>
      <w:r>
        <w:tab/>
        <w:t>Lode</w:t>
      </w:r>
    </w:p>
    <w:p w14:paraId="4AF8F43C" w14:textId="77777777" w:rsidR="00D96642" w:rsidRDefault="00D96642" w:rsidP="00B42EC3">
      <w:pPr>
        <w:pStyle w:val="BodyText"/>
      </w:pPr>
      <w:r>
        <w:t>Green Energy</w:t>
      </w:r>
      <w:r>
        <w:tab/>
        <w:t>Planetology (Ecology)</w:t>
      </w:r>
      <w:r>
        <w:tab/>
        <w:t>Negative Energy, Positive Energy, and Spiritual Energy</w:t>
      </w:r>
    </w:p>
    <w:p w14:paraId="4BBE7677" w14:textId="77777777" w:rsidR="00D96642" w:rsidRDefault="00D96642" w:rsidP="00B42EC3">
      <w:pPr>
        <w:pStyle w:val="BodyText"/>
      </w:pPr>
      <w:r>
        <w:t>Heat</w:t>
      </w:r>
      <w:r>
        <w:tab/>
        <w:t>Physics (Thermodynamics, Heat)</w:t>
      </w:r>
      <w:r>
        <w:tab/>
        <w:t>Cold</w:t>
      </w:r>
    </w:p>
    <w:p w14:paraId="64D396CF" w14:textId="77777777" w:rsidR="00D96642" w:rsidRDefault="00D96642" w:rsidP="00B42EC3">
      <w:pPr>
        <w:pStyle w:val="BodyText"/>
      </w:pPr>
      <w:r>
        <w:t>Lode</w:t>
      </w:r>
      <w:r>
        <w:tab/>
        <w:t>Physics (Electromagnetism, Lode)</w:t>
      </w:r>
      <w:r>
        <w:tab/>
        <w:t>Electricity</w:t>
      </w:r>
    </w:p>
    <w:p w14:paraId="244D6C67" w14:textId="77777777" w:rsidR="00D96642" w:rsidRDefault="00D96642" w:rsidP="00B42EC3">
      <w:pPr>
        <w:pStyle w:val="BodyText"/>
      </w:pPr>
      <w:r>
        <w:t>Negative Energy</w:t>
      </w:r>
      <w:r>
        <w:tab/>
        <w:t>Negation (Negative Energy)</w:t>
      </w:r>
      <w:r>
        <w:tab/>
        <w:t>Green Energy, Positive Energy, and Spiritual Energy</w:t>
      </w:r>
    </w:p>
    <w:p w14:paraId="49445FCB" w14:textId="77777777" w:rsidR="00D96642" w:rsidRDefault="00D96642" w:rsidP="00B42EC3">
      <w:pPr>
        <w:pStyle w:val="BodyText"/>
      </w:pPr>
      <w:r>
        <w:t>Positive Energy</w:t>
      </w:r>
      <w:r>
        <w:tab/>
        <w:t>Mysticism (Positive Energy)</w:t>
      </w:r>
      <w:r>
        <w:tab/>
        <w:t>Negative Energy and Spiritual Energy</w:t>
      </w:r>
    </w:p>
    <w:p w14:paraId="5F1BC74F" w14:textId="77777777" w:rsidR="00D96642" w:rsidRDefault="00D96642" w:rsidP="00B42EC3">
      <w:pPr>
        <w:pStyle w:val="BodyText"/>
      </w:pPr>
      <w:r>
        <w:t>Radiance</w:t>
      </w:r>
      <w:r>
        <w:tab/>
        <w:t>Physics (Optics)</w:t>
      </w:r>
      <w:r>
        <w:tab/>
        <w:t>Darkness</w:t>
      </w:r>
    </w:p>
    <w:p w14:paraId="47BA165D" w14:textId="77777777" w:rsidR="00D96642" w:rsidRDefault="00D96642" w:rsidP="00B42EC3">
      <w:pPr>
        <w:pStyle w:val="BodyText"/>
      </w:pPr>
      <w:r>
        <w:lastRenderedPageBreak/>
        <w:t>Silence</w:t>
      </w:r>
      <w:r>
        <w:tab/>
        <w:t>Negation (Silence)</w:t>
      </w:r>
      <w:r>
        <w:tab/>
        <w:t>Sound</w:t>
      </w:r>
    </w:p>
    <w:p w14:paraId="48F8C081" w14:textId="77777777" w:rsidR="00D96642" w:rsidRDefault="00D96642" w:rsidP="00B42EC3">
      <w:pPr>
        <w:pStyle w:val="BodyText"/>
      </w:pPr>
      <w:r>
        <w:t>Sound</w:t>
      </w:r>
      <w:r>
        <w:tab/>
        <w:t>Physics (Acoustics)</w:t>
      </w:r>
      <w:r>
        <w:tab/>
        <w:t>Silence</w:t>
      </w:r>
    </w:p>
    <w:p w14:paraId="09FE0316" w14:textId="77777777" w:rsidR="00D96642" w:rsidRDefault="00D96642" w:rsidP="00B42EC3">
      <w:pPr>
        <w:pStyle w:val="BodyText"/>
      </w:pPr>
      <w:r>
        <w:t>Spiritual Energy</w:t>
      </w:r>
      <w:r>
        <w:tab/>
        <w:t>Mysticism (Spiritual Energy)</w:t>
      </w:r>
      <w:r>
        <w:tab/>
        <w:t>Negative Energy and Positive Energy</w:t>
      </w:r>
    </w:p>
    <w:p w14:paraId="70C91DE2" w14:textId="77777777" w:rsidR="00D96642" w:rsidRDefault="00D96642" w:rsidP="00B42EC3">
      <w:pPr>
        <w:pStyle w:val="BodyText"/>
      </w:pPr>
      <w:r>
        <w:t>Water</w:t>
      </w:r>
      <w:r>
        <w:tab/>
        <w:t>Planetology (Hydrology)</w:t>
      </w:r>
      <w:r>
        <w:tab/>
        <w:t>Desiccation</w:t>
      </w:r>
    </w:p>
    <w:p w14:paraId="6E8C5E76" w14:textId="77777777" w:rsidR="00D96642" w:rsidRDefault="00D96642" w:rsidP="00B42EC3">
      <w:pPr>
        <w:pStyle w:val="BodyText"/>
      </w:pPr>
    </w:p>
    <w:p w14:paraId="1A10BC59" w14:textId="579A2D8D" w:rsidR="00D96642" w:rsidRDefault="0016111A" w:rsidP="00B42EC3">
      <w:pPr>
        <w:pStyle w:val="BodyText"/>
      </w:pPr>
      <w:bookmarkStart w:id="101" w:name="_Hlk132225234"/>
      <w:r>
        <w:t xml:space="preserve">When you </w:t>
      </w:r>
      <w:r w:rsidR="005F18C1">
        <w:t>d</w:t>
      </w:r>
      <w:r>
        <w:t xml:space="preserve">ischarge </w:t>
      </w:r>
      <w:r w:rsidR="005F18C1">
        <w:t xml:space="preserve">the </w:t>
      </w:r>
      <w:r>
        <w:t>Spell, an Emitter is created in an Adjacent Square</w:t>
      </w:r>
      <w:r w:rsidR="00D96642">
        <w:t xml:space="preserve">. You can </w:t>
      </w:r>
      <w:r w:rsidR="007B343E">
        <w:t>Change Effect</w:t>
      </w:r>
      <w:r w:rsidR="00D96642">
        <w:t xml:space="preserve"> to cause the Emitter to produce the applicable type of element</w:t>
      </w:r>
      <w:r>
        <w:t>, in addition to the usual features available to an Emitter</w:t>
      </w:r>
      <w:r w:rsidR="00D96642">
        <w:t xml:space="preserve">. </w:t>
      </w:r>
      <w:r w:rsidR="00BD34C9">
        <w:t xml:space="preserve">You can Change Effect to double </w:t>
      </w:r>
      <w:r w:rsidR="009A2DF0">
        <w:t xml:space="preserve">the size of the Square in which an Element is created </w:t>
      </w:r>
      <w:r w:rsidR="00BD34C9">
        <w:t>for each -1 Effect you accept</w:t>
      </w:r>
      <w:r w:rsidR="009A2DF0">
        <w:t>; this can be changed, so the penalty to Effect is only applicable while the size of the Square is larger than 5’ and is reduced if you Change Effect to make the Square smaller</w:t>
      </w:r>
      <w:r w:rsidR="00BD34C9">
        <w:t>.</w:t>
      </w:r>
      <w:r w:rsidR="009A2DF0">
        <w:t xml:space="preserve"> </w:t>
      </w:r>
    </w:p>
    <w:bookmarkEnd w:id="101"/>
    <w:p w14:paraId="53BCAE04" w14:textId="59B2B390" w:rsidR="00951D12" w:rsidRDefault="00951D12" w:rsidP="00B42EC3">
      <w:pPr>
        <w:pStyle w:val="BodyText"/>
      </w:pPr>
      <w:r w:rsidRPr="00FB29EE">
        <w:rPr>
          <w:b/>
          <w:bCs/>
        </w:rPr>
        <w:t xml:space="preserve">Create </w:t>
      </w:r>
      <w:r>
        <w:rPr>
          <w:b/>
          <w:bCs/>
        </w:rPr>
        <w:t>Air</w:t>
      </w:r>
      <w:r>
        <w:t>: You can Change Effect to cause your Emitter to make 2</w:t>
      </w:r>
      <w:r w:rsidRPr="00FB29EE">
        <w:rPr>
          <w:vertAlign w:val="superscript"/>
        </w:rPr>
        <w:t>Effect</w:t>
      </w:r>
      <w:r>
        <w:rPr>
          <w:vertAlign w:val="superscript"/>
        </w:rPr>
        <w:t>-</w:t>
      </w:r>
      <w:r w:rsidR="00DE36A0">
        <w:rPr>
          <w:vertAlign w:val="superscript"/>
        </w:rPr>
        <w:t>1</w:t>
      </w:r>
      <w:r>
        <w:t xml:space="preserve"> (Medium-sized) </w:t>
      </w:r>
      <w:r w:rsidR="00DE36A0">
        <w:t>Squares</w:t>
      </w:r>
      <w:r>
        <w:t xml:space="preserve"> of air</w:t>
      </w:r>
      <w:r w:rsidR="00DE36A0">
        <w:t>; you can also choose to oxygenate air in the same volume without increasing air pressure</w:t>
      </w:r>
      <w:r>
        <w:t xml:space="preserve">. You can put the Emitter in your mouth to breathe in any environment, </w:t>
      </w:r>
      <w:r w:rsidR="00DE36A0">
        <w:t>and you need not</w:t>
      </w:r>
      <w:r>
        <w:t xml:space="preserve"> expel the air </w:t>
      </w:r>
      <w:r w:rsidR="00DE36A0">
        <w:t>if you oxygenate what is already in there, essentially allowing you to hold your breath indefinitely</w:t>
      </w:r>
      <w:r>
        <w:t xml:space="preserve">. </w:t>
      </w:r>
    </w:p>
    <w:p w14:paraId="727506E9" w14:textId="072ECEDA" w:rsidR="00D96642" w:rsidRDefault="00D96642" w:rsidP="00B42EC3">
      <w:pPr>
        <w:pStyle w:val="BodyText"/>
      </w:pPr>
      <w:r w:rsidRPr="006D2627">
        <w:rPr>
          <w:b/>
          <w:bCs/>
        </w:rPr>
        <w:t>Create Cold</w:t>
      </w:r>
      <w:r>
        <w:t xml:space="preserve">: You can </w:t>
      </w:r>
      <w:r w:rsidR="009A2DF0">
        <w:t xml:space="preserve">Change Effect to </w:t>
      </w:r>
      <w:r>
        <w:t xml:space="preserve">cause </w:t>
      </w:r>
      <w:r w:rsidR="009A2DF0">
        <w:t xml:space="preserve">your Emitter to reduce </w:t>
      </w:r>
      <w:r>
        <w:t xml:space="preserve">temperature in </w:t>
      </w:r>
      <w:r w:rsidR="009A2DF0">
        <w:t>its Square</w:t>
      </w:r>
      <w:r>
        <w:t xml:space="preserve"> by as many degrees as Effect. For example, Effect 5 would cause Mild Temperature (neither Severe Cold nor Severe Heat) to drop to Major Severe Cold (5 degrees below normal Temperature), Effect 7 would cause Mild Temperature to drop to Fanciful Severe Cold, and Effect 10 would cause Moderate Severe Heat to drop </w:t>
      </w:r>
      <w:proofErr w:type="gramStart"/>
      <w:r>
        <w:t>to</w:t>
      </w:r>
      <w:proofErr w:type="gramEnd"/>
      <w:r>
        <w:t xml:space="preserve"> Fanciful Severe Cold. Your Emitter cannot reduce Temperature further </w:t>
      </w:r>
      <w:r w:rsidR="00BD34C9">
        <w:t>than Ambient - Effect</w:t>
      </w:r>
      <w:r>
        <w:t xml:space="preserve">, but temperature does not revert to normal </w:t>
      </w:r>
      <w:r w:rsidR="00D5348A">
        <w:t>until</w:t>
      </w:r>
      <w:r>
        <w:t xml:space="preserve"> the spell </w:t>
      </w:r>
      <w:r w:rsidR="00D5348A">
        <w:t>ends</w:t>
      </w:r>
      <w:r>
        <w:t xml:space="preserve">.  </w:t>
      </w:r>
    </w:p>
    <w:p w14:paraId="0E9706F2" w14:textId="1C905184" w:rsidR="00D96642" w:rsidRDefault="00D96642" w:rsidP="00B42EC3">
      <w:pPr>
        <w:pStyle w:val="BodyText"/>
      </w:pPr>
      <w:r w:rsidRPr="00C74552">
        <w:rPr>
          <w:b/>
          <w:bCs/>
        </w:rPr>
        <w:t>Create Darkness</w:t>
      </w:r>
      <w:r>
        <w:t xml:space="preserve">: You can </w:t>
      </w:r>
      <w:r w:rsidR="009A2DF0">
        <w:t xml:space="preserve">Change Effect to </w:t>
      </w:r>
      <w:r>
        <w:t xml:space="preserve">cause </w:t>
      </w:r>
      <w:r w:rsidR="009A2DF0">
        <w:t xml:space="preserve">your Emitter to reduce </w:t>
      </w:r>
      <w:r>
        <w:t xml:space="preserve">the light level in </w:t>
      </w:r>
      <w:r w:rsidR="009A2DF0">
        <w:t>its Square</w:t>
      </w:r>
      <w:r>
        <w:t xml:space="preserve"> by 1+1 degree per Effect. For example, in normal light, Effect 0 would drop it to Minor Low Light and Effect 5 would drop it to Impossible Low Light (complete darkness). You can create Fanciful Darkness, which prevents even Darkvision from working. The Darkness remains in every Square in which it is created while the spell is active and is reduced by 1 degree at the end of each Round after the spell ends. </w:t>
      </w:r>
      <w:r w:rsidR="00BD34C9">
        <w:t>Light</w:t>
      </w:r>
      <w:r>
        <w:t xml:space="preserve"> introduced into an area in which Darkness has been created is reduced </w:t>
      </w:r>
      <w:r w:rsidR="00BD34C9">
        <w:t>in</w:t>
      </w:r>
      <w:r>
        <w:t xml:space="preserve"> degree </w:t>
      </w:r>
      <w:r w:rsidR="00BD34C9">
        <w:t xml:space="preserve">by </w:t>
      </w:r>
      <w:r w:rsidR="009A2DF0">
        <w:t xml:space="preserve">current </w:t>
      </w:r>
      <w:r w:rsidR="00BD34C9">
        <w:t>Effect</w:t>
      </w:r>
      <w:r>
        <w:t xml:space="preserve">. </w:t>
      </w:r>
    </w:p>
    <w:p w14:paraId="52F218F3" w14:textId="35913443" w:rsidR="00D96642" w:rsidRDefault="00D96642" w:rsidP="00B42EC3">
      <w:pPr>
        <w:pStyle w:val="BodyText"/>
      </w:pPr>
      <w:r w:rsidRPr="00C64799">
        <w:rPr>
          <w:b/>
          <w:bCs/>
        </w:rPr>
        <w:t>Create Desiccation</w:t>
      </w:r>
      <w:r>
        <w:t xml:space="preserve">: </w:t>
      </w:r>
      <w:r w:rsidR="009A2DF0">
        <w:t xml:space="preserve">You can Change Effect to cause your Emitter to make its Square more arid by 1 degree per </w:t>
      </w:r>
      <w:proofErr w:type="gramStart"/>
      <w:r w:rsidR="009A2DF0">
        <w:t>Effect</w:t>
      </w:r>
      <w:r w:rsidR="004E2E50">
        <w:t>, but</w:t>
      </w:r>
      <w:proofErr w:type="gramEnd"/>
      <w:r w:rsidR="004E2E50">
        <w:t xml:space="preserve"> treat Effect as -4 if there is more water that flows in after water is destroyed (and without penalty to Effect because no water can flow in)</w:t>
      </w:r>
      <w:r>
        <w:t xml:space="preserve">. Desiccation acts like Severe Cold or </w:t>
      </w:r>
      <w:proofErr w:type="gramStart"/>
      <w:r>
        <w:t>Heat, but</w:t>
      </w:r>
      <w:proofErr w:type="gramEnd"/>
      <w:r>
        <w:t xml:space="preserve"> destroys water in the area to cause the Drained condition. A </w:t>
      </w:r>
      <w:r w:rsidR="004E2E50">
        <w:t>S</w:t>
      </w:r>
      <w:r>
        <w:t>quare of water is destroyed when it reaches Drained 10</w:t>
      </w:r>
      <w:r w:rsidR="004E2E50">
        <w:t>; any smaller amount of water is destroyed proportionally more quickly</w:t>
      </w:r>
      <w:r>
        <w:t xml:space="preserve">. This spell has no effect on creatures that do not need water, such as Air Elementals, Earth Elementals, Spirits, and Mummies. Even liquids in hermetically sealed containers are destroyed by Desiccation. </w:t>
      </w:r>
    </w:p>
    <w:p w14:paraId="2CB41478" w14:textId="5CEB289D" w:rsidR="00D96642" w:rsidRDefault="00D96642" w:rsidP="00B42EC3">
      <w:pPr>
        <w:pStyle w:val="BodyText"/>
      </w:pPr>
      <w:r w:rsidRPr="007C04F7">
        <w:rPr>
          <w:b/>
          <w:bCs/>
        </w:rPr>
        <w:t>Create Disintegration</w:t>
      </w:r>
      <w:r>
        <w:t>: Functions like Create Desiccation, but for solids instead of liquids and it has -</w:t>
      </w:r>
      <w:r w:rsidR="004E2E50">
        <w:t>4</w:t>
      </w:r>
      <w:r>
        <w:t xml:space="preserve"> Effect (because it is harder to disintegrate than to desiccate). This spell has no effect on incorporeal creatures and creatures of liquid or air. </w:t>
      </w:r>
    </w:p>
    <w:p w14:paraId="1382128B" w14:textId="5ECC34B3" w:rsidR="00D96642" w:rsidRDefault="00D96642" w:rsidP="00B42EC3">
      <w:pPr>
        <w:pStyle w:val="BodyText"/>
      </w:pPr>
      <w:r w:rsidRPr="007C04F7">
        <w:rPr>
          <w:b/>
          <w:bCs/>
        </w:rPr>
        <w:t>Create Dyspnea</w:t>
      </w:r>
      <w:r>
        <w:t>: Functions like Create Desiccation, but for air instead of liquids</w:t>
      </w:r>
      <w:r w:rsidR="004E2E50">
        <w:t>, and treat Effect as -4 if there is more air that flows in after air is destroyed</w:t>
      </w:r>
      <w:r>
        <w:t>. Creatures that need air to breathe will be unable to draw breath or even hold their breaths. Even air in hermetically sealed containers (or armor) is destroyed by Dyspnea</w:t>
      </w:r>
      <w:r w:rsidR="004E2E50">
        <w:t xml:space="preserve"> (and without penalty to Effect because no air can flow in)</w:t>
      </w:r>
      <w:r>
        <w:t xml:space="preserve">. Dyspnea has no effect on creatures that do not need air to survive. </w:t>
      </w:r>
    </w:p>
    <w:p w14:paraId="000E14E6" w14:textId="50DA1AC4" w:rsidR="00D96642" w:rsidRDefault="00D96642" w:rsidP="00B42EC3">
      <w:pPr>
        <w:pStyle w:val="BodyText"/>
      </w:pPr>
      <w:r w:rsidRPr="00F35660">
        <w:rPr>
          <w:b/>
          <w:bCs/>
        </w:rPr>
        <w:t>Create Earth</w:t>
      </w:r>
      <w:r>
        <w:t xml:space="preserve">: </w:t>
      </w:r>
      <w:r w:rsidR="004E2E50">
        <w:t xml:space="preserve">You can Change Effect to cause your Emitter to make </w:t>
      </w:r>
      <w:r>
        <w:t>2</w:t>
      </w:r>
      <w:r w:rsidRPr="00FB29EE">
        <w:rPr>
          <w:vertAlign w:val="superscript"/>
        </w:rPr>
        <w:t>Effect</w:t>
      </w:r>
      <w:r>
        <w:rPr>
          <w:vertAlign w:val="superscript"/>
        </w:rPr>
        <w:t>-3</w:t>
      </w:r>
      <w:r>
        <w:t xml:space="preserve"> </w:t>
      </w:r>
      <w:r w:rsidR="004E2E50">
        <w:t xml:space="preserve">(Medium-sized) </w:t>
      </w:r>
      <w:r>
        <w:t>Bulk of dirt, sand, or gravel</w:t>
      </w:r>
      <w:r w:rsidR="004E2E50">
        <w:t>; a</w:t>
      </w:r>
      <w:r>
        <w:t xml:space="preserve">t Effect 10, </w:t>
      </w:r>
      <w:r w:rsidR="004E2E50">
        <w:t>that’s</w:t>
      </w:r>
      <w:r>
        <w:t xml:space="preserve"> 128 Bulk of Earth, which is enough to fill up a 5’ Square </w:t>
      </w:r>
      <w:r w:rsidR="004E2E50">
        <w:t>if you Change Effect twice</w:t>
      </w:r>
      <w:r>
        <w:t xml:space="preserve">. For -1 Effect, you can create </w:t>
      </w:r>
      <w:r w:rsidR="004E2E50">
        <w:t xml:space="preserve">or add to </w:t>
      </w:r>
      <w:r>
        <w:t xml:space="preserve">a </w:t>
      </w:r>
      <w:r w:rsidR="00D5348A">
        <w:t>rock or boulder</w:t>
      </w:r>
      <w:r>
        <w:t xml:space="preserve">. You can also “program” a Sentient Emitter with a Buffer to create </w:t>
      </w:r>
      <w:r w:rsidR="00D5348A">
        <w:t>a more complex</w:t>
      </w:r>
      <w:r>
        <w:t xml:space="preserve"> item of stone, such as a weapon or armor, by making Craft tests until the item </w:t>
      </w:r>
      <w:r w:rsidR="00D5348A">
        <w:t>would be completed; then you can Change Effect to have your Emitter create it immediately</w:t>
      </w:r>
      <w:r>
        <w:t xml:space="preserve">. When you make Craft tests in this way, an Intermission Action counts as a Downtime Action in terms of how quickly it can be </w:t>
      </w:r>
      <w:proofErr w:type="gramStart"/>
      <w:r>
        <w:t>done</w:t>
      </w:r>
      <w:proofErr w:type="gramEnd"/>
      <w:r>
        <w:t xml:space="preserve"> and the Emitter can “remember” as many items as you spend the time to prepare for. </w:t>
      </w:r>
    </w:p>
    <w:p w14:paraId="37446A16" w14:textId="57E8639A" w:rsidR="00D96642" w:rsidRDefault="00D96642" w:rsidP="00B42EC3">
      <w:pPr>
        <w:pStyle w:val="BodyText"/>
      </w:pPr>
      <w:r w:rsidRPr="00ED22CC">
        <w:rPr>
          <w:b/>
          <w:bCs/>
        </w:rPr>
        <w:t>Create Electricity</w:t>
      </w:r>
      <w:r>
        <w:t xml:space="preserve">: </w:t>
      </w:r>
      <w:r w:rsidR="00D5348A">
        <w:t>You can Change Effect to cause your Emitter to inflict Effect</w:t>
      </w:r>
      <w:r w:rsidR="00D5348A" w:rsidRPr="00D5348A">
        <w:rPr>
          <w:vertAlign w:val="superscript"/>
        </w:rPr>
        <w:t>2</w:t>
      </w:r>
      <w:r w:rsidR="00D5348A">
        <w:t xml:space="preserve"> </w:t>
      </w:r>
      <w:r w:rsidR="00427E14">
        <w:t xml:space="preserve">Electricity </w:t>
      </w:r>
      <w:r w:rsidR="00D5348A">
        <w:t>damage to whatever it touches; treat Effect as -1 to inflict damage in Emitter’s Square</w:t>
      </w:r>
      <w:r>
        <w:t xml:space="preserve">. </w:t>
      </w:r>
    </w:p>
    <w:p w14:paraId="56A6A01D" w14:textId="29F3FBA6" w:rsidR="00D96642" w:rsidRDefault="00D96642" w:rsidP="00B42EC3">
      <w:pPr>
        <w:pStyle w:val="BodyText"/>
      </w:pPr>
      <w:r w:rsidRPr="00EF09C1">
        <w:rPr>
          <w:b/>
          <w:bCs/>
        </w:rPr>
        <w:t>Create Green Energy</w:t>
      </w:r>
      <w:r>
        <w:t xml:space="preserve">: You can </w:t>
      </w:r>
      <w:r w:rsidR="00D5348A">
        <w:t>Change Effect to cause your Emitter to increase Green Energy in its Square</w:t>
      </w:r>
      <w:r>
        <w:t xml:space="preserve"> </w:t>
      </w:r>
      <w:r w:rsidR="00D5348A">
        <w:t xml:space="preserve">by 1 degree per Effect. Green Energy acts </w:t>
      </w:r>
      <w:r>
        <w:t>a bit like Severe Heat or Cold</w:t>
      </w:r>
      <w:r w:rsidR="00D5348A">
        <w:t>, but only causing damage to</w:t>
      </w:r>
      <w:r>
        <w:t xml:space="preserve"> Undead (Negative), Outerplanar (Positive), and Spirit creatures. Green Energy is harder to create than Heat or Cold; it has -2 Effect. However, at Effect 8 (10-2), you can achieve an effect that is beyond that of Severe Heat or Cold, inflicting +1 Drained on susceptible creatures at the end of each Pass. </w:t>
      </w:r>
      <w:r w:rsidR="00DA4F10">
        <w:t xml:space="preserve">Biological creatures in a Square reduce all other Severe Environmental Effects by 1 per degree of Negative Energy above the degree of the Environmental Effect(s). </w:t>
      </w:r>
      <w:r>
        <w:t xml:space="preserve">Note: Negative, Positive, and Spirit Energy suppress and </w:t>
      </w:r>
      <w:r w:rsidR="002D7B27">
        <w:t>are</w:t>
      </w:r>
      <w:r>
        <w:t xml:space="preserve"> suppressed by Green Energy. </w:t>
      </w:r>
    </w:p>
    <w:p w14:paraId="51596302" w14:textId="0DFA3D16" w:rsidR="00D96642" w:rsidRDefault="00D96642" w:rsidP="00B42EC3">
      <w:pPr>
        <w:pStyle w:val="BodyText"/>
      </w:pPr>
      <w:r w:rsidRPr="006D2627">
        <w:rPr>
          <w:b/>
          <w:bCs/>
        </w:rPr>
        <w:t xml:space="preserve">Create </w:t>
      </w:r>
      <w:r>
        <w:rPr>
          <w:b/>
          <w:bCs/>
        </w:rPr>
        <w:t>Heat</w:t>
      </w:r>
      <w:r>
        <w:t xml:space="preserve">: You can </w:t>
      </w:r>
      <w:r w:rsidR="00D5348A">
        <w:t xml:space="preserve">Change Effect to </w:t>
      </w:r>
      <w:r>
        <w:t xml:space="preserve">cause </w:t>
      </w:r>
      <w:r w:rsidR="00D5348A">
        <w:t xml:space="preserve">your Emitter to increase </w:t>
      </w:r>
      <w:r>
        <w:t xml:space="preserve">temperature in </w:t>
      </w:r>
      <w:r w:rsidR="00D5348A">
        <w:t>its</w:t>
      </w:r>
      <w:r>
        <w:t xml:space="preserve"> Square by as many degrees as Effect. For example, Effect 5 would cause Mild Temperature (neither Severe Cold nor Severe Heat) to increase to Major Severe Heat (5 degrees above normal Temperature), Effect 7 would cause Mild Temperature to increase to Fanciful Severe Heat, and Effect 10 would cause Moderate Severe Cold to </w:t>
      </w:r>
      <w:r w:rsidR="00D5348A">
        <w:t>increase</w:t>
      </w:r>
      <w:r>
        <w:t xml:space="preserve"> to Fanciful Severe Heat. Your Emitter cannot increase Temperature </w:t>
      </w:r>
      <w:r w:rsidR="00D5348A">
        <w:t>above Ambient + Effect</w:t>
      </w:r>
      <w:r>
        <w:t xml:space="preserve">, but temperature does not revert to normal </w:t>
      </w:r>
      <w:r w:rsidR="00D5348A">
        <w:t>until the spell ends</w:t>
      </w:r>
      <w:r>
        <w:t xml:space="preserve">. </w:t>
      </w:r>
    </w:p>
    <w:p w14:paraId="6D3821D6" w14:textId="5E669E21" w:rsidR="00D96642" w:rsidRDefault="00D96642" w:rsidP="00B42EC3">
      <w:pPr>
        <w:pStyle w:val="BodyText"/>
      </w:pPr>
      <w:r w:rsidRPr="00B54DAF">
        <w:rPr>
          <w:b/>
          <w:bCs/>
        </w:rPr>
        <w:t>Create Lode</w:t>
      </w:r>
      <w:r>
        <w:t xml:space="preserve">: </w:t>
      </w:r>
      <w:r w:rsidR="00DA4F10">
        <w:t>You can Change Effect to cause your Emitter to create</w:t>
      </w:r>
      <w:r>
        <w:t xml:space="preserve"> a “gravity” that only effects metal objects and is twice as powerful as normal gravity in the direction of the Emitter (“attract”) or away (“repel”). The Emitter is treated as anchored such that it does not move toward metal that is attracted to it or away from metal it repels. Multiply the weight of effected metal by 2</w:t>
      </w:r>
      <w:r w:rsidRPr="00FC3E43">
        <w:rPr>
          <w:vertAlign w:val="superscript"/>
        </w:rPr>
        <w:t>X</w:t>
      </w:r>
      <w:r>
        <w:rPr>
          <w:vertAlign w:val="superscript"/>
        </w:rPr>
        <w:t xml:space="preserve"> </w:t>
      </w:r>
      <w:r>
        <w:t>in a cone that extends 1+2</w:t>
      </w:r>
      <w:r w:rsidRPr="00FC3E43">
        <w:rPr>
          <w:vertAlign w:val="superscript"/>
        </w:rPr>
        <w:t>Y</w:t>
      </w:r>
      <w:r>
        <w:t xml:space="preserve"> Squares; the sum of Effect should equal X+Y. If metal is increased in weight by 10 or more Stone (of the size of Target), Target(s) experience Forced Movement as if falling, but in the direction of the Emitter. For -3 Effect you can attract all metal, as opposed to just ferrous metal. </w:t>
      </w:r>
    </w:p>
    <w:p w14:paraId="1D76EDFA" w14:textId="4BBC7537" w:rsidR="00D96642" w:rsidRDefault="00D96642" w:rsidP="00B42EC3">
      <w:pPr>
        <w:pStyle w:val="BodyText"/>
      </w:pPr>
      <w:r w:rsidRPr="00EF09C1">
        <w:rPr>
          <w:b/>
          <w:bCs/>
        </w:rPr>
        <w:t xml:space="preserve">Create </w:t>
      </w:r>
      <w:r>
        <w:rPr>
          <w:b/>
          <w:bCs/>
        </w:rPr>
        <w:t>Negative</w:t>
      </w:r>
      <w:r w:rsidRPr="00EF09C1">
        <w:rPr>
          <w:b/>
          <w:bCs/>
        </w:rPr>
        <w:t xml:space="preserve"> Energy</w:t>
      </w:r>
      <w:r>
        <w:t xml:space="preserve">: </w:t>
      </w:r>
      <w:r w:rsidR="00DA4F10">
        <w:t xml:space="preserve">You can Change Effect to cause your Emitter to increase </w:t>
      </w:r>
      <w:r>
        <w:t xml:space="preserve">Negative Energy </w:t>
      </w:r>
      <w:r w:rsidR="00DA4F10">
        <w:t xml:space="preserve">in its Square by 1 degree per Effect. Negative Energy acts a bit like Severe Heat or </w:t>
      </w:r>
      <w:proofErr w:type="gramStart"/>
      <w:r w:rsidR="00DA4F10">
        <w:t>Cold, but</w:t>
      </w:r>
      <w:proofErr w:type="gramEnd"/>
      <w:r w:rsidR="00DA4F10">
        <w:t xml:space="preserve"> causes damage to all creatures other than Undead ones. Negative Energy </w:t>
      </w:r>
      <w:r>
        <w:t xml:space="preserve">is harder to create than Heat or Cold; it has -2 Effect. However, at Effect 8 (10-2), you can achieve an effect that is beyond that of Severe Heat or Cold, inflicting +1 Drained on susceptible creatures at the end of each Pass. Undead creatures in a Square reduce all other Severe Environmental Effects by 1 per degree of Negative Energy above the degree of the Environmental Effect(s). Note: Green, Positive, and Spirit Energy suppress and </w:t>
      </w:r>
      <w:r w:rsidR="002D7B27">
        <w:t>are</w:t>
      </w:r>
      <w:r>
        <w:t xml:space="preserve"> suppressed by Negative Energy.</w:t>
      </w:r>
    </w:p>
    <w:p w14:paraId="76946490" w14:textId="04D4A30D" w:rsidR="00D96642" w:rsidRDefault="00D96642" w:rsidP="00B42EC3">
      <w:pPr>
        <w:pStyle w:val="BodyText"/>
      </w:pPr>
      <w:r w:rsidRPr="00EF09C1">
        <w:rPr>
          <w:b/>
          <w:bCs/>
        </w:rPr>
        <w:t xml:space="preserve">Create </w:t>
      </w:r>
      <w:r>
        <w:rPr>
          <w:b/>
          <w:bCs/>
        </w:rPr>
        <w:t>Positive</w:t>
      </w:r>
      <w:r w:rsidRPr="00EF09C1">
        <w:rPr>
          <w:b/>
          <w:bCs/>
        </w:rPr>
        <w:t xml:space="preserve"> Energy</w:t>
      </w:r>
      <w:r>
        <w:t xml:space="preserve">: </w:t>
      </w:r>
      <w:r w:rsidR="00DA4F10">
        <w:t xml:space="preserve">You can Change Effect to cause your Emitter to increase </w:t>
      </w:r>
      <w:r w:rsidR="002E5A4B">
        <w:t>Positive</w:t>
      </w:r>
      <w:r w:rsidR="00DA4F10">
        <w:t xml:space="preserve"> Energy in its Square by 1 degree per Effect. Green Energy acts a bit like Severe Heat or Cold, but only causing damage to Undead and Spirit creatures. </w:t>
      </w:r>
      <w:r w:rsidR="002E5A4B">
        <w:t>Positive</w:t>
      </w:r>
      <w:r w:rsidR="00DA4F10">
        <w:t xml:space="preserve"> Energy is </w:t>
      </w:r>
      <w:r w:rsidR="002E5A4B">
        <w:t xml:space="preserve">a little </w:t>
      </w:r>
      <w:r w:rsidR="00DA4F10">
        <w:t>harder to create than Heat or Cold; it has -</w:t>
      </w:r>
      <w:r w:rsidR="002E5A4B">
        <w:t>1</w:t>
      </w:r>
      <w:r w:rsidR="00DA4F10">
        <w:t xml:space="preserve"> Effect. However, at Effect </w:t>
      </w:r>
      <w:r w:rsidR="002E5A4B">
        <w:t>8</w:t>
      </w:r>
      <w:r w:rsidR="00DA4F10">
        <w:t xml:space="preserve"> (</w:t>
      </w:r>
      <w:r w:rsidR="002E5A4B">
        <w:t>9</w:t>
      </w:r>
      <w:r w:rsidR="00DA4F10">
        <w:t>-</w:t>
      </w:r>
      <w:r w:rsidR="002E5A4B">
        <w:t>1</w:t>
      </w:r>
      <w:r w:rsidR="00DA4F10">
        <w:t>), you can achieve an effect that is beyond that of Severe Heat or Cold, inflicting +1 Drained on susceptible creatures at the end of each Pass</w:t>
      </w:r>
      <w:r w:rsidR="002E5A4B">
        <w:t>; and Effect 10, Drained +2 at the end of each Pass</w:t>
      </w:r>
      <w:r w:rsidR="00DA4F10">
        <w:t xml:space="preserve">. </w:t>
      </w:r>
      <w:r>
        <w:t xml:space="preserve">Outerplanar creatures in a Square reduce all other Severe Environmental Effects by 1 per degree of Positive Energy above the degree of the Environmental Effect(s). Note: Negative and Spirit Energy suppress and </w:t>
      </w:r>
      <w:r w:rsidR="002D7B27">
        <w:t>are</w:t>
      </w:r>
      <w:r>
        <w:t xml:space="preserve"> suppressed by Positive Energy.</w:t>
      </w:r>
    </w:p>
    <w:p w14:paraId="35E2D2DD" w14:textId="757F027F" w:rsidR="00D96642" w:rsidRDefault="00D96642" w:rsidP="00B42EC3">
      <w:pPr>
        <w:pStyle w:val="BodyText"/>
      </w:pPr>
      <w:bookmarkStart w:id="102" w:name="_Hlk132225937"/>
      <w:r w:rsidRPr="00395CAA">
        <w:rPr>
          <w:b/>
          <w:bCs/>
        </w:rPr>
        <w:t>Create Radiance</w:t>
      </w:r>
      <w:r>
        <w:t xml:space="preserve">: </w:t>
      </w:r>
      <w:r w:rsidR="002E5A4B">
        <w:t>You can Change Effect to cause your Emitter to increase the light level in its Square by 1+1 degree per Effect. Y</w:t>
      </w:r>
      <w:r>
        <w:t xml:space="preserve">our Emitter can radiate in up to three frequencies of light, Infrared, Visible, and/or Ultraviolet. You can </w:t>
      </w:r>
      <w:r w:rsidR="00666B84">
        <w:t xml:space="preserve">Change Effect to </w:t>
      </w:r>
      <w:r>
        <w:t xml:space="preserve">add or remove </w:t>
      </w:r>
      <w:r w:rsidR="00666B84">
        <w:t>frequencies</w:t>
      </w:r>
      <w:r>
        <w:t xml:space="preserve">. The </w:t>
      </w:r>
      <w:r w:rsidR="002D7B27">
        <w:t xml:space="preserve">Square is treated as a </w:t>
      </w:r>
      <w:r>
        <w:t xml:space="preserve">Light Source </w:t>
      </w:r>
      <w:r w:rsidR="002D7B27">
        <w:t>with</w:t>
      </w:r>
      <w:r>
        <w:t xml:space="preserve"> a degree equal to Effect +1.  </w:t>
      </w:r>
    </w:p>
    <w:tbl>
      <w:tblPr>
        <w:tblStyle w:val="TableGrid"/>
        <w:tblW w:w="11287" w:type="dxa"/>
        <w:tblInd w:w="108" w:type="dxa"/>
        <w:tblLook w:val="04A0" w:firstRow="1" w:lastRow="0" w:firstColumn="1" w:lastColumn="0" w:noHBand="0" w:noVBand="1"/>
      </w:tblPr>
      <w:tblGrid>
        <w:gridCol w:w="919"/>
        <w:gridCol w:w="4608"/>
        <w:gridCol w:w="4032"/>
        <w:gridCol w:w="1728"/>
      </w:tblGrid>
      <w:tr w:rsidR="00D96642" w14:paraId="42B64DFC" w14:textId="77777777" w:rsidTr="00427E14">
        <w:tc>
          <w:tcPr>
            <w:tcW w:w="919" w:type="dxa"/>
          </w:tcPr>
          <w:p w14:paraId="59C02726" w14:textId="77777777" w:rsidR="00D96642" w:rsidRDefault="00D96642" w:rsidP="00B42EC3">
            <w:pPr>
              <w:pStyle w:val="BodyText"/>
            </w:pPr>
            <w:r>
              <w:t>Tag</w:t>
            </w:r>
          </w:p>
        </w:tc>
        <w:tc>
          <w:tcPr>
            <w:tcW w:w="4608" w:type="dxa"/>
          </w:tcPr>
          <w:p w14:paraId="3BAAC5DB" w14:textId="77777777" w:rsidR="00D96642" w:rsidRDefault="00D96642" w:rsidP="00B42EC3">
            <w:pPr>
              <w:pStyle w:val="BodyText"/>
            </w:pPr>
            <w:r>
              <w:t>Infrared Light</w:t>
            </w:r>
          </w:p>
        </w:tc>
        <w:tc>
          <w:tcPr>
            <w:tcW w:w="4032" w:type="dxa"/>
          </w:tcPr>
          <w:p w14:paraId="21752F5D" w14:textId="77777777" w:rsidR="00D96642" w:rsidRDefault="00D96642" w:rsidP="00B42EC3">
            <w:pPr>
              <w:pStyle w:val="BodyText"/>
            </w:pPr>
            <w:r>
              <w:t>Visible Light</w:t>
            </w:r>
          </w:p>
        </w:tc>
        <w:tc>
          <w:tcPr>
            <w:tcW w:w="1728" w:type="dxa"/>
          </w:tcPr>
          <w:p w14:paraId="27A6BD3B" w14:textId="77777777" w:rsidR="00D96642" w:rsidRDefault="00D96642" w:rsidP="00B42EC3">
            <w:pPr>
              <w:pStyle w:val="BodyText"/>
            </w:pPr>
            <w:r>
              <w:t>Ultraviolet Light</w:t>
            </w:r>
          </w:p>
        </w:tc>
      </w:tr>
      <w:tr w:rsidR="00D96642" w14:paraId="4A8A1327" w14:textId="77777777" w:rsidTr="00427E14">
        <w:tc>
          <w:tcPr>
            <w:tcW w:w="919" w:type="dxa"/>
          </w:tcPr>
          <w:p w14:paraId="66DA964F" w14:textId="77777777" w:rsidR="00D96642" w:rsidRDefault="00D96642" w:rsidP="00B42EC3">
            <w:pPr>
              <w:pStyle w:val="BodyText"/>
            </w:pPr>
            <w:r>
              <w:t>Sunlight</w:t>
            </w:r>
          </w:p>
        </w:tc>
        <w:tc>
          <w:tcPr>
            <w:tcW w:w="4608" w:type="dxa"/>
          </w:tcPr>
          <w:p w14:paraId="6AC545C4" w14:textId="4F1B0B44" w:rsidR="00D96642" w:rsidRDefault="00427E14" w:rsidP="00B42EC3">
            <w:pPr>
              <w:pStyle w:val="BodyText"/>
            </w:pPr>
            <w:r>
              <w:t>-1 Severe Cold degree per 2 Effect (Trivial Severe Heat max)</w:t>
            </w:r>
          </w:p>
        </w:tc>
        <w:tc>
          <w:tcPr>
            <w:tcW w:w="4032" w:type="dxa"/>
          </w:tcPr>
          <w:p w14:paraId="2D124DB7" w14:textId="53C74812" w:rsidR="00D96642" w:rsidRDefault="00666B84" w:rsidP="00B42EC3">
            <w:pPr>
              <w:pStyle w:val="BodyText"/>
            </w:pPr>
            <w:r>
              <w:t>Double Damage to creatures Vulnerable to Radiance</w:t>
            </w:r>
          </w:p>
        </w:tc>
        <w:tc>
          <w:tcPr>
            <w:tcW w:w="1728" w:type="dxa"/>
          </w:tcPr>
          <w:p w14:paraId="323C3355" w14:textId="5B8C03D9" w:rsidR="00D96642" w:rsidRDefault="00666B84" w:rsidP="00B42EC3">
            <w:pPr>
              <w:pStyle w:val="BodyText"/>
            </w:pPr>
            <w:r>
              <w:t>V</w:t>
            </w:r>
            <w:r w:rsidR="00D96642">
              <w:t>isible to Ultravision</w:t>
            </w:r>
          </w:p>
        </w:tc>
      </w:tr>
      <w:tr w:rsidR="00427E14" w14:paraId="57C9BEB0" w14:textId="77777777" w:rsidTr="00427E14">
        <w:tc>
          <w:tcPr>
            <w:tcW w:w="919" w:type="dxa"/>
          </w:tcPr>
          <w:p w14:paraId="2E0D9FC1" w14:textId="77777777" w:rsidR="00427E14" w:rsidRDefault="00427E14" w:rsidP="00B42EC3">
            <w:pPr>
              <w:pStyle w:val="BodyText"/>
            </w:pPr>
            <w:r>
              <w:t>Starlight</w:t>
            </w:r>
          </w:p>
        </w:tc>
        <w:tc>
          <w:tcPr>
            <w:tcW w:w="4608" w:type="dxa"/>
          </w:tcPr>
          <w:p w14:paraId="5BB667C2" w14:textId="77777777" w:rsidR="00427E14" w:rsidRDefault="00427E14" w:rsidP="00B42EC3">
            <w:pPr>
              <w:pStyle w:val="BodyText"/>
            </w:pPr>
            <w:r>
              <w:t>None</w:t>
            </w:r>
          </w:p>
        </w:tc>
        <w:tc>
          <w:tcPr>
            <w:tcW w:w="4032" w:type="dxa"/>
          </w:tcPr>
          <w:p w14:paraId="7FB7639A" w14:textId="25A75747" w:rsidR="00427E14" w:rsidRDefault="00427E14" w:rsidP="00B42EC3">
            <w:pPr>
              <w:pStyle w:val="BodyText"/>
            </w:pPr>
            <w:r>
              <w:t>Damage to creatures Vulnerable to Radiance</w:t>
            </w:r>
          </w:p>
        </w:tc>
        <w:tc>
          <w:tcPr>
            <w:tcW w:w="1728" w:type="dxa"/>
          </w:tcPr>
          <w:p w14:paraId="3974FAE4" w14:textId="6CC2A8C8" w:rsidR="00427E14" w:rsidRDefault="00427E14" w:rsidP="00B42EC3">
            <w:pPr>
              <w:pStyle w:val="BodyText"/>
            </w:pPr>
            <w:r>
              <w:t>Visible to Ultravision</w:t>
            </w:r>
          </w:p>
        </w:tc>
      </w:tr>
      <w:tr w:rsidR="00427E14" w14:paraId="1E8CED04" w14:textId="77777777" w:rsidTr="00427E14">
        <w:tc>
          <w:tcPr>
            <w:tcW w:w="919" w:type="dxa"/>
          </w:tcPr>
          <w:p w14:paraId="71A5592D" w14:textId="77777777" w:rsidR="00427E14" w:rsidRDefault="00427E14" w:rsidP="00B42EC3">
            <w:pPr>
              <w:pStyle w:val="BodyText"/>
            </w:pPr>
            <w:proofErr w:type="spellStart"/>
            <w:r>
              <w:t>Invisilight</w:t>
            </w:r>
            <w:proofErr w:type="spellEnd"/>
          </w:p>
        </w:tc>
        <w:tc>
          <w:tcPr>
            <w:tcW w:w="4608" w:type="dxa"/>
          </w:tcPr>
          <w:p w14:paraId="6F5AFB1F" w14:textId="6BDE539F" w:rsidR="00427E14" w:rsidRDefault="00427E14" w:rsidP="00B42EC3">
            <w:pPr>
              <w:pStyle w:val="BodyText"/>
            </w:pPr>
            <w:r>
              <w:t>-1 Severe Cold degree per 2 Effect (Trivial Severe Heat max)</w:t>
            </w:r>
          </w:p>
        </w:tc>
        <w:tc>
          <w:tcPr>
            <w:tcW w:w="4032" w:type="dxa"/>
          </w:tcPr>
          <w:p w14:paraId="1060C422" w14:textId="77777777" w:rsidR="00427E14" w:rsidRDefault="00427E14" w:rsidP="00B42EC3">
            <w:pPr>
              <w:pStyle w:val="BodyText"/>
            </w:pPr>
            <w:r>
              <w:t>None</w:t>
            </w:r>
          </w:p>
        </w:tc>
        <w:tc>
          <w:tcPr>
            <w:tcW w:w="1728" w:type="dxa"/>
          </w:tcPr>
          <w:p w14:paraId="6B51072B" w14:textId="2F450A8E" w:rsidR="00427E14" w:rsidRDefault="00427E14" w:rsidP="00B42EC3">
            <w:pPr>
              <w:pStyle w:val="BodyText"/>
            </w:pPr>
            <w:r>
              <w:t>Visible to Ultravision</w:t>
            </w:r>
          </w:p>
        </w:tc>
      </w:tr>
      <w:tr w:rsidR="00427E14" w14:paraId="6DADD315" w14:textId="77777777" w:rsidTr="00427E14">
        <w:tc>
          <w:tcPr>
            <w:tcW w:w="919" w:type="dxa"/>
          </w:tcPr>
          <w:p w14:paraId="1F6D779D" w14:textId="77777777" w:rsidR="00427E14" w:rsidRDefault="00427E14" w:rsidP="00B42EC3">
            <w:pPr>
              <w:pStyle w:val="BodyText"/>
            </w:pPr>
            <w:r>
              <w:t>Torchlight</w:t>
            </w:r>
          </w:p>
        </w:tc>
        <w:tc>
          <w:tcPr>
            <w:tcW w:w="4608" w:type="dxa"/>
          </w:tcPr>
          <w:p w14:paraId="45928E9D" w14:textId="765A04F3" w:rsidR="00427E14" w:rsidRDefault="00427E14" w:rsidP="00B42EC3">
            <w:pPr>
              <w:pStyle w:val="BodyText"/>
            </w:pPr>
            <w:r>
              <w:t>-1 Severe Cold degree per 2 Effect (Trivial Severe Heat max)</w:t>
            </w:r>
          </w:p>
        </w:tc>
        <w:tc>
          <w:tcPr>
            <w:tcW w:w="4032" w:type="dxa"/>
          </w:tcPr>
          <w:p w14:paraId="2275E8F1" w14:textId="2F99D024" w:rsidR="00427E14" w:rsidRDefault="00427E14" w:rsidP="00B42EC3">
            <w:pPr>
              <w:pStyle w:val="BodyText"/>
            </w:pPr>
            <w:r>
              <w:t>Damage to creatures Vulnerable to Radiance</w:t>
            </w:r>
          </w:p>
        </w:tc>
        <w:tc>
          <w:tcPr>
            <w:tcW w:w="1728" w:type="dxa"/>
          </w:tcPr>
          <w:p w14:paraId="2076191B" w14:textId="77777777" w:rsidR="00427E14" w:rsidRDefault="00427E14" w:rsidP="00B42EC3">
            <w:pPr>
              <w:pStyle w:val="BodyText"/>
            </w:pPr>
            <w:r>
              <w:t>None</w:t>
            </w:r>
          </w:p>
        </w:tc>
      </w:tr>
      <w:tr w:rsidR="00427E14" w14:paraId="62018A90" w14:textId="77777777" w:rsidTr="00427E14">
        <w:tc>
          <w:tcPr>
            <w:tcW w:w="919" w:type="dxa"/>
          </w:tcPr>
          <w:p w14:paraId="4087C843" w14:textId="77777777" w:rsidR="00427E14" w:rsidRDefault="00427E14" w:rsidP="00B42EC3">
            <w:pPr>
              <w:pStyle w:val="BodyText"/>
            </w:pPr>
            <w:r>
              <w:t>Nightlight</w:t>
            </w:r>
          </w:p>
        </w:tc>
        <w:tc>
          <w:tcPr>
            <w:tcW w:w="4608" w:type="dxa"/>
          </w:tcPr>
          <w:p w14:paraId="341A8117" w14:textId="77777777" w:rsidR="00427E14" w:rsidRDefault="00427E14" w:rsidP="00B42EC3">
            <w:pPr>
              <w:pStyle w:val="BodyText"/>
            </w:pPr>
            <w:r>
              <w:t>None</w:t>
            </w:r>
          </w:p>
        </w:tc>
        <w:tc>
          <w:tcPr>
            <w:tcW w:w="4032" w:type="dxa"/>
          </w:tcPr>
          <w:p w14:paraId="77D72585" w14:textId="77777777" w:rsidR="00427E14" w:rsidRDefault="00427E14" w:rsidP="00B42EC3">
            <w:pPr>
              <w:pStyle w:val="BodyText"/>
            </w:pPr>
            <w:r>
              <w:t>None</w:t>
            </w:r>
          </w:p>
        </w:tc>
        <w:tc>
          <w:tcPr>
            <w:tcW w:w="1728" w:type="dxa"/>
          </w:tcPr>
          <w:p w14:paraId="13C75B2D" w14:textId="03D7EC7C" w:rsidR="00427E14" w:rsidRDefault="00427E14" w:rsidP="00B42EC3">
            <w:pPr>
              <w:pStyle w:val="BodyText"/>
            </w:pPr>
            <w:r>
              <w:t>Visible to Ultravision</w:t>
            </w:r>
          </w:p>
        </w:tc>
      </w:tr>
      <w:tr w:rsidR="00427E14" w14:paraId="07F99014" w14:textId="77777777" w:rsidTr="00427E14">
        <w:tc>
          <w:tcPr>
            <w:tcW w:w="919" w:type="dxa"/>
          </w:tcPr>
          <w:p w14:paraId="702D9F82" w14:textId="77777777" w:rsidR="00427E14" w:rsidRDefault="00427E14" w:rsidP="00B42EC3">
            <w:pPr>
              <w:pStyle w:val="BodyText"/>
            </w:pPr>
            <w:r>
              <w:t>Sparkle</w:t>
            </w:r>
          </w:p>
        </w:tc>
        <w:tc>
          <w:tcPr>
            <w:tcW w:w="4608" w:type="dxa"/>
          </w:tcPr>
          <w:p w14:paraId="214D3F55" w14:textId="77777777" w:rsidR="00427E14" w:rsidRDefault="00427E14" w:rsidP="00B42EC3">
            <w:pPr>
              <w:pStyle w:val="BodyText"/>
            </w:pPr>
            <w:r>
              <w:t>None</w:t>
            </w:r>
          </w:p>
        </w:tc>
        <w:tc>
          <w:tcPr>
            <w:tcW w:w="4032" w:type="dxa"/>
          </w:tcPr>
          <w:p w14:paraId="2B835228" w14:textId="3AA43F6A" w:rsidR="00427E14" w:rsidRDefault="00427E14" w:rsidP="00B42EC3">
            <w:pPr>
              <w:pStyle w:val="BodyText"/>
            </w:pPr>
            <w:r>
              <w:t>Damage to creatures Vulnerable to Radiance</w:t>
            </w:r>
          </w:p>
        </w:tc>
        <w:tc>
          <w:tcPr>
            <w:tcW w:w="1728" w:type="dxa"/>
          </w:tcPr>
          <w:p w14:paraId="67F39DCC" w14:textId="77777777" w:rsidR="00427E14" w:rsidRDefault="00427E14" w:rsidP="00B42EC3">
            <w:pPr>
              <w:pStyle w:val="BodyText"/>
            </w:pPr>
            <w:r>
              <w:t>None</w:t>
            </w:r>
          </w:p>
        </w:tc>
      </w:tr>
      <w:tr w:rsidR="00427E14" w14:paraId="01F44A1B" w14:textId="77777777" w:rsidTr="00427E14">
        <w:tc>
          <w:tcPr>
            <w:tcW w:w="919" w:type="dxa"/>
          </w:tcPr>
          <w:p w14:paraId="0C18F123" w14:textId="77777777" w:rsidR="00427E14" w:rsidRDefault="00427E14" w:rsidP="00B42EC3">
            <w:pPr>
              <w:pStyle w:val="BodyText"/>
            </w:pPr>
            <w:r>
              <w:t>Warmth</w:t>
            </w:r>
          </w:p>
        </w:tc>
        <w:tc>
          <w:tcPr>
            <w:tcW w:w="4608" w:type="dxa"/>
          </w:tcPr>
          <w:p w14:paraId="33E78317" w14:textId="505CB763" w:rsidR="00427E14" w:rsidRDefault="00427E14" w:rsidP="00B42EC3">
            <w:pPr>
              <w:pStyle w:val="BodyText"/>
            </w:pPr>
            <w:r>
              <w:t>-1 Severe Cold degree per 2 Effect (Trivial Severe Heat max)</w:t>
            </w:r>
          </w:p>
        </w:tc>
        <w:tc>
          <w:tcPr>
            <w:tcW w:w="4032" w:type="dxa"/>
          </w:tcPr>
          <w:p w14:paraId="539CC5BF" w14:textId="77777777" w:rsidR="00427E14" w:rsidRDefault="00427E14" w:rsidP="00B42EC3">
            <w:pPr>
              <w:pStyle w:val="BodyText"/>
            </w:pPr>
            <w:r>
              <w:t>None</w:t>
            </w:r>
          </w:p>
        </w:tc>
        <w:tc>
          <w:tcPr>
            <w:tcW w:w="1728" w:type="dxa"/>
          </w:tcPr>
          <w:p w14:paraId="405B19A9" w14:textId="77777777" w:rsidR="00427E14" w:rsidRDefault="00427E14" w:rsidP="00B42EC3">
            <w:pPr>
              <w:pStyle w:val="BodyText"/>
            </w:pPr>
            <w:r>
              <w:t>None</w:t>
            </w:r>
          </w:p>
        </w:tc>
      </w:tr>
    </w:tbl>
    <w:p w14:paraId="05284882" w14:textId="1224BEB9" w:rsidR="00D96642" w:rsidRPr="002B1B93" w:rsidRDefault="00D96642" w:rsidP="00B42EC3">
      <w:pPr>
        <w:pStyle w:val="BodyText"/>
      </w:pPr>
      <w:r>
        <w:tab/>
        <w:t xml:space="preserve">Effect: </w:t>
      </w:r>
      <w:r w:rsidR="00427E14">
        <w:t>Visible Light Radiance</w:t>
      </w:r>
      <w:r>
        <w:t xml:space="preserve"> inflicts (Effect-3)</w:t>
      </w:r>
      <w:r w:rsidRPr="002B1B93">
        <w:rPr>
          <w:vertAlign w:val="superscript"/>
        </w:rPr>
        <w:t>2</w:t>
      </w:r>
      <w:r>
        <w:t xml:space="preserve"> Damage to creatures with Radiance Vulnerability, not to exceed the degree of the Light Source created with the spell +1. That is, 1 for Effect 3, 4 for Effect 4, 9 for Effect 5, … 49 for Effect 10. Sunlight inflicts twice this damage to creatures with Radiance Vulnerability. </w:t>
      </w:r>
    </w:p>
    <w:bookmarkEnd w:id="102"/>
    <w:p w14:paraId="75726310" w14:textId="47427787" w:rsidR="00D96642" w:rsidRDefault="00D96642" w:rsidP="00B42EC3">
      <w:pPr>
        <w:pStyle w:val="BodyText"/>
      </w:pPr>
      <w:r w:rsidRPr="00FC3E43">
        <w:rPr>
          <w:b/>
          <w:bCs/>
        </w:rPr>
        <w:t>Create Silence</w:t>
      </w:r>
      <w:r>
        <w:t xml:space="preserve">: You can </w:t>
      </w:r>
      <w:r w:rsidR="00427E14">
        <w:t xml:space="preserve">Change Effect to </w:t>
      </w:r>
      <w:r>
        <w:t xml:space="preserve">cause </w:t>
      </w:r>
      <w:r w:rsidR="00427E14">
        <w:t xml:space="preserve">your Emitter to reduce sound level, including </w:t>
      </w:r>
      <w:r>
        <w:t>Ambient Noise</w:t>
      </w:r>
      <w:r w:rsidR="00427E14">
        <w:t>,</w:t>
      </w:r>
      <w:r>
        <w:t xml:space="preserve"> in </w:t>
      </w:r>
      <w:r w:rsidR="00427E14">
        <w:t>its Square</w:t>
      </w:r>
      <w:r>
        <w:t xml:space="preserve"> by 1 degree per Effect. Sounds that pass through the Square are also reduced by 1 degree per Effect</w:t>
      </w:r>
      <w:r w:rsidR="00427E14">
        <w:t xml:space="preserve"> when they come out the other side</w:t>
      </w:r>
      <w:r>
        <w:t xml:space="preserve">. The Silence remains in every Square in which it is created </w:t>
      </w:r>
      <w:r w:rsidR="00427E14">
        <w:t>until</w:t>
      </w:r>
      <w:r>
        <w:t xml:space="preserve"> the spell ends. </w:t>
      </w:r>
    </w:p>
    <w:p w14:paraId="404F53B9" w14:textId="21711372" w:rsidR="00D96642" w:rsidRDefault="00D96642" w:rsidP="00B42EC3">
      <w:pPr>
        <w:pStyle w:val="BodyText"/>
      </w:pPr>
      <w:r w:rsidRPr="00EF09C1">
        <w:rPr>
          <w:b/>
          <w:bCs/>
        </w:rPr>
        <w:t xml:space="preserve">Create </w:t>
      </w:r>
      <w:r>
        <w:rPr>
          <w:b/>
          <w:bCs/>
        </w:rPr>
        <w:t>Spiritual</w:t>
      </w:r>
      <w:r w:rsidRPr="00EF09C1">
        <w:rPr>
          <w:b/>
          <w:bCs/>
        </w:rPr>
        <w:t xml:space="preserve"> Energy</w:t>
      </w:r>
      <w:r>
        <w:t xml:space="preserve">: </w:t>
      </w:r>
      <w:r w:rsidR="002D7B27">
        <w:t xml:space="preserve">You can Change Effect to cause your Emitter to increase Spiritual Energy in its Square by 1 degree per Effect. Spiritual Energy acts a bit like Severe Heat or Cold, but only causing damage to </w:t>
      </w:r>
      <w:r>
        <w:t xml:space="preserve">Outerplanar creatures and Undead. </w:t>
      </w:r>
      <w:r w:rsidR="002D7B27">
        <w:t xml:space="preserve">Spiritual Energy is a little harder to create than Heat or Cold; it has -1 Effect. However, at Effect 8 (9-1), you can achieve an effect that is beyond that of Severe Heat or Cold, inflicting +1 Drained on susceptible creatures at the end of each Pass; and Effect 10, Drained +2 at the end of each Pass. </w:t>
      </w:r>
      <w:r>
        <w:t xml:space="preserve">Spirits </w:t>
      </w:r>
      <w:r w:rsidR="002D7B27">
        <w:t>creatures in a Square reduce all other Severe Environmental Effects by 1 per degree of Spiritual Energy above the degree of the Environmental Effect(s)</w:t>
      </w:r>
      <w:r>
        <w:t>. Note: Negative and Positive Energy suppres</w:t>
      </w:r>
      <w:r w:rsidR="002D7B27">
        <w:t>s</w:t>
      </w:r>
      <w:r>
        <w:t xml:space="preserve"> and </w:t>
      </w:r>
      <w:r w:rsidR="002D7B27">
        <w:t>are</w:t>
      </w:r>
      <w:r>
        <w:t xml:space="preserve"> suppressed by Spiritual Energy. </w:t>
      </w:r>
    </w:p>
    <w:p w14:paraId="3E4BC43D" w14:textId="5A7CAD0E" w:rsidR="00D96642" w:rsidRDefault="00D96642" w:rsidP="00B42EC3">
      <w:pPr>
        <w:pStyle w:val="BodyText"/>
      </w:pPr>
      <w:r w:rsidRPr="00EF09C1">
        <w:rPr>
          <w:b/>
          <w:bCs/>
        </w:rPr>
        <w:lastRenderedPageBreak/>
        <w:t xml:space="preserve">Create </w:t>
      </w:r>
      <w:r>
        <w:rPr>
          <w:b/>
          <w:bCs/>
        </w:rPr>
        <w:t>Sound</w:t>
      </w:r>
      <w:r>
        <w:t xml:space="preserve">: </w:t>
      </w:r>
      <w:r w:rsidR="002D7B27">
        <w:t xml:space="preserve">You can Change Effect to cause your Emitter to create white noise in its </w:t>
      </w:r>
      <w:proofErr w:type="gramStart"/>
      <w:r w:rsidR="002D7B27">
        <w:t>Square</w:t>
      </w:r>
      <w:proofErr w:type="gramEnd"/>
      <w:r w:rsidR="002D7B27">
        <w:t xml:space="preserve"> equivalent to Ambient Noise of a degree equal to Effect for creatures capable of hearing the relevant frequencies. Your Emitter can emit up to four frequencies of sound, Low Frequency, Normal Frequency, High Frequency, and Ultrahigh Frequency. You can Change Effect to add or remove frequencies. </w:t>
      </w:r>
      <w:r>
        <w:t xml:space="preserve">The current Ambient Noise in an area is generally not additive to the noise you add; just use the higher of the two. </w:t>
      </w:r>
    </w:p>
    <w:p w14:paraId="7BB41E71" w14:textId="1EA2090D" w:rsidR="00D96642" w:rsidRDefault="00D96642" w:rsidP="00B42EC3">
      <w:pPr>
        <w:pStyle w:val="BodyText"/>
      </w:pPr>
      <w:r w:rsidRPr="00FB29EE">
        <w:rPr>
          <w:b/>
          <w:bCs/>
        </w:rPr>
        <w:t>Create Water</w:t>
      </w:r>
      <w:r>
        <w:t xml:space="preserve">: </w:t>
      </w:r>
      <w:r w:rsidR="00951D12">
        <w:t>You can Change Effect to cause your Emitter to make 2</w:t>
      </w:r>
      <w:r w:rsidR="00951D12" w:rsidRPr="00FB29EE">
        <w:rPr>
          <w:vertAlign w:val="superscript"/>
        </w:rPr>
        <w:t>Effect</w:t>
      </w:r>
      <w:r w:rsidR="00951D12">
        <w:rPr>
          <w:vertAlign w:val="superscript"/>
        </w:rPr>
        <w:t>-2</w:t>
      </w:r>
      <w:r w:rsidR="00951D12">
        <w:t xml:space="preserve"> (Medium-sized) Bulk of water; at Effect 10, that’s 256 Bulk of Water, which is enough to fill up a 5’ Square. </w:t>
      </w:r>
      <w:r>
        <w:t>If you have Water Breathing, you can put the Emitter in your mouth and make use of your Water Breathing ability, but you must constantly expel the water as it is created</w:t>
      </w:r>
      <w:r w:rsidR="00951D12">
        <w:t>; you generally keep the Emitter at Effect 0 when you do this, which is plenty</w:t>
      </w:r>
      <w:r>
        <w:t xml:space="preserve">. </w:t>
      </w:r>
    </w:p>
    <w:p w14:paraId="4800BD6D" w14:textId="55E397B5" w:rsidR="00D96642" w:rsidRDefault="00D96642" w:rsidP="002B2268">
      <w:pPr>
        <w:pStyle w:val="Heading4"/>
      </w:pPr>
      <w:r>
        <w:t>Detect Magic (Divination</w:t>
      </w:r>
      <w:r w:rsidR="00DE36A0">
        <w:t xml:space="preserve">, </w:t>
      </w:r>
      <w:r w:rsidR="00CE237E">
        <w:t xml:space="preserve">Detection, </w:t>
      </w:r>
      <w:r w:rsidR="00DE36A0">
        <w:t>Mental</w:t>
      </w:r>
      <w:r>
        <w:t>) Occult, Primal</w:t>
      </w:r>
    </w:p>
    <w:p w14:paraId="747E8C53" w14:textId="50D25183" w:rsidR="00D25690" w:rsidRDefault="00E5095D" w:rsidP="00B42EC3">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w:t>
      </w:r>
      <w:r w:rsidR="00D25690">
        <w:t xml:space="preserve">Magic that is higher Level than you </w:t>
      </w:r>
      <w:proofErr w:type="gramStart"/>
      <w:r w:rsidR="00D25690">
        <w:t>increases</w:t>
      </w:r>
      <w:proofErr w:type="gramEnd"/>
      <w:r w:rsidR="00D25690">
        <w:t xml:space="preserve"> AoE for itself only in accordance with increased Effect (increasing AoE regardless of any limit you wished to place on AoE). You can only detect the most powerful magic in AoE; if there are multiple applicable sources of the same Level, you detect </w:t>
      </w:r>
      <w:r w:rsidR="00F3190A">
        <w:t>them all</w:t>
      </w:r>
      <w:r w:rsidR="00D25690">
        <w:t>.</w:t>
      </w:r>
      <w:r w:rsidR="00F3190A">
        <w:t xml:space="preserve"> Although you know the location of detected magic, you do not have any additional sensory capabilities, so invisible magic is still invisible to you if you cannot see invisible things. </w:t>
      </w:r>
    </w:p>
    <w:p w14:paraId="22E88D42" w14:textId="77777777" w:rsidR="00D25690" w:rsidRDefault="00D25690" w:rsidP="00B42EC3">
      <w:pPr>
        <w:pStyle w:val="BodyText"/>
      </w:pPr>
      <w:r>
        <w:tab/>
        <w:t xml:space="preserve">You can Change Effect while touching a potential magic source. You can designate one of Divine, Occult, or Primal if you want to limit the spell to detecting only that tradition. If you do not choose one, the spell will attempt to detect any of the three potential traditions. </w:t>
      </w:r>
    </w:p>
    <w:p w14:paraId="5F6FD97C" w14:textId="35DA5233" w:rsidR="00D96642" w:rsidRDefault="00D25690" w:rsidP="00B42EC3">
      <w:pPr>
        <w:pStyle w:val="BodyText"/>
      </w:pPr>
      <w:r>
        <w:tab/>
      </w:r>
      <w:r w:rsidR="00D96642">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66F058A0" w14:textId="1BA5BEB3" w:rsidR="00D96642" w:rsidRDefault="00D96642" w:rsidP="00B42EC3">
      <w:pPr>
        <w:pStyle w:val="BodyText"/>
      </w:pPr>
      <w:r>
        <w:tab/>
        <w:t xml:space="preserve">Occultism Knowledge is applicable to the Spellcasting test; decrease Effect by 1 for all purposes if you don’t have Occultism and decrease Effect only as relates to damage if you do.  </w:t>
      </w:r>
    </w:p>
    <w:p w14:paraId="2D84D94D" w14:textId="77777777" w:rsidR="00D96642" w:rsidRDefault="00D96642" w:rsidP="00B42EC3">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6F9D9161" w14:textId="77777777" w:rsidR="00147402" w:rsidRDefault="00147402" w:rsidP="002B2268">
      <w:pPr>
        <w:pStyle w:val="Heading4"/>
      </w:pPr>
      <w:r>
        <w:t>Detect Incorporeal (Divination, Detection, Mental) Occult</w:t>
      </w:r>
    </w:p>
    <w:p w14:paraId="68340FE7" w14:textId="2F8DFFE2" w:rsidR="00D25690" w:rsidRDefault="00D25690" w:rsidP="00B42EC3">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You can detect all Incorporeal creatures in AoE. </w:t>
      </w:r>
      <w:r w:rsidR="00F3190A">
        <w:t>Although you know the location of detected creatures, you do not have any additional sensory capabilities, so invisible creatures are still invisible to you if you cannot see invisible things.</w:t>
      </w:r>
    </w:p>
    <w:p w14:paraId="78C85D5A" w14:textId="77777777" w:rsidR="00D25690" w:rsidRDefault="00D25690" w:rsidP="00B42EC3">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2E16375F" w14:textId="77777777" w:rsidR="00147402" w:rsidRDefault="00147402" w:rsidP="00B42EC3">
      <w:pPr>
        <w:pStyle w:val="BodyText"/>
      </w:pPr>
      <w:r>
        <w:tab/>
        <w:t xml:space="preserve">Paraphysiology Knowledge is applicable to the Spellcasting test; decrease Effect by 1 for all purposes if you don’t have Paraphysiology and decrease Effect only as relates to damage if you do. </w:t>
      </w:r>
    </w:p>
    <w:p w14:paraId="15D7772D" w14:textId="77777777" w:rsidR="00147402" w:rsidRDefault="00147402" w:rsidP="00B42EC3">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08A1AFBA" w14:textId="77777777" w:rsidR="00147402" w:rsidRDefault="00147402" w:rsidP="002B2268">
      <w:pPr>
        <w:pStyle w:val="Heading4"/>
      </w:pPr>
      <w:r>
        <w:t>Detect Life (Divination, Detection, Mental) Primal</w:t>
      </w:r>
    </w:p>
    <w:p w14:paraId="6C6FDD9F" w14:textId="759E4D27" w:rsidR="00D25690" w:rsidRDefault="00D25690" w:rsidP="00B42EC3">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You can detect all biological creatures in AoE. </w:t>
      </w:r>
      <w:r w:rsidR="00F3190A">
        <w:t>Although you know the location of detected creatures, you do not have any additional sensory capabilities, so invisible creatures are still invisible to you if you cannot see invisible things.</w:t>
      </w:r>
    </w:p>
    <w:p w14:paraId="1A95FB40" w14:textId="77777777" w:rsidR="00D25690" w:rsidRDefault="00D25690" w:rsidP="00B42EC3">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62057234" w14:textId="77777777" w:rsidR="00147402" w:rsidRDefault="00147402" w:rsidP="00B42EC3">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05FB1314" w14:textId="466FEDA0" w:rsidR="00147402" w:rsidRDefault="00147402" w:rsidP="002B2268">
      <w:pPr>
        <w:pStyle w:val="Heading4"/>
      </w:pPr>
      <w:r>
        <w:t>Detect Undeath (Divination, Detection, Mental) Occult</w:t>
      </w:r>
    </w:p>
    <w:p w14:paraId="2E0AFBE4" w14:textId="5502B905" w:rsidR="00D25690" w:rsidRDefault="00D25690" w:rsidP="00B42EC3">
      <w:pPr>
        <w:pStyle w:val="BodyText"/>
      </w:pPr>
      <w:r>
        <w:t xml:space="preserve">You can Change Effect for AoE in a </w:t>
      </w:r>
      <w:r w:rsidR="003D2201">
        <w:t>5’ + 5’ x 2</w:t>
      </w:r>
      <w:r w:rsidRPr="0093299F">
        <w:rPr>
          <w:vertAlign w:val="superscript"/>
        </w:rPr>
        <w:t>Effect</w:t>
      </w:r>
      <w:r>
        <w:t xml:space="preserve"> Line or, with reduced Effect, in a Cone (-1 Effect), Fan (-2 Effect), or Emanation (-3 Effect). You can detect all Undead creatures in AoE. </w:t>
      </w:r>
      <w:r w:rsidR="00F3190A">
        <w:t xml:space="preserve">Although you know the location of detected creatures, you do not have any additional sensory capabilities, so invisible creatures are still invisible to you if you cannot see invisible things. </w:t>
      </w:r>
    </w:p>
    <w:p w14:paraId="766E19E4" w14:textId="77777777" w:rsidR="00D25690" w:rsidRDefault="00D25690" w:rsidP="00B42EC3">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024C2A5C" w14:textId="3501B5D2" w:rsidR="00147402" w:rsidRDefault="00147402" w:rsidP="00B42EC3">
      <w:pPr>
        <w:pStyle w:val="BodyText"/>
      </w:pPr>
      <w:r>
        <w:tab/>
        <w:t xml:space="preserve">Necromancy Knowledge is applicable to the Spellcasting test; decrease Effect by 1 for all purposes if you don’t have Necromancy and decrease Effect only as relates to damage if you do. </w:t>
      </w:r>
    </w:p>
    <w:p w14:paraId="1A7B5153" w14:textId="35919942" w:rsidR="00422D1D" w:rsidRDefault="00147402" w:rsidP="00B42EC3">
      <w:pPr>
        <w:pStyle w:val="BodyText"/>
      </w:pPr>
      <w:r>
        <w:tab/>
        <w:t xml:space="preserve">Effect: 0 or less, you detect nothing; 1-2, you detect something; 3 or higher, you Locate Target. Target does not normally cause damage to you, but some spells and effects will cause it to do so. If Target inflicts damage, it has +1 Result per Effect over 4 and a -1 Result per Effect under 4. </w:t>
      </w:r>
    </w:p>
    <w:p w14:paraId="5C913D62" w14:textId="6D01666B" w:rsidR="00D96642" w:rsidRDefault="00D96642" w:rsidP="002B2268">
      <w:pPr>
        <w:pStyle w:val="Heading4"/>
      </w:pPr>
      <w:bookmarkStart w:id="103" w:name="_Toc129518781"/>
      <w:r>
        <w:t>Dimensional Lock (Conjuration</w:t>
      </w:r>
      <w:r w:rsidR="007D6FAE">
        <w:t>, Bubble</w:t>
      </w:r>
      <w:r>
        <w:t>) Occult</w:t>
      </w:r>
    </w:p>
    <w:p w14:paraId="4AECAD58" w14:textId="3B2064BD" w:rsidR="00D96642" w:rsidRDefault="007D6FAE" w:rsidP="00B42EC3">
      <w:pPr>
        <w:pStyle w:val="BodyText"/>
      </w:pPr>
      <w:r>
        <w:t xml:space="preserve">Dimensional Lock is </w:t>
      </w:r>
      <w:r w:rsidR="005F18C1">
        <w:t>d</w:t>
      </w:r>
      <w:r>
        <w:t xml:space="preserve">ischarged in a </w:t>
      </w:r>
      <w:r w:rsidR="003D2201">
        <w:t>5’ + 5’ x 2</w:t>
      </w:r>
      <w:r w:rsidRPr="0093299F">
        <w:rPr>
          <w:vertAlign w:val="superscript"/>
        </w:rPr>
        <w:t>Effect</w:t>
      </w:r>
      <w:r w:rsidR="00DC42BF">
        <w:rPr>
          <w:vertAlign w:val="superscript"/>
        </w:rPr>
        <w:t>-1</w:t>
      </w:r>
      <w:r>
        <w:t xml:space="preserve"> Square Bubble</w:t>
      </w:r>
      <w:r w:rsidR="00D96642">
        <w:t xml:space="preserve">. You do not know whether your spell “works” because the GM will apply Effect in secret. If successful, any attempt to </w:t>
      </w:r>
      <w:r w:rsidR="00FC1949">
        <w:t>teleport, travel to another plane, or access an extradimensional space fails</w:t>
      </w:r>
      <w:r w:rsidR="00D96642">
        <w:t xml:space="preserve">. </w:t>
      </w:r>
      <w:r w:rsidR="002B6166">
        <w:t xml:space="preserve">You can Change Effect to create a new Bubble. </w:t>
      </w:r>
    </w:p>
    <w:p w14:paraId="3712B218" w14:textId="1410069E" w:rsidR="00D96642" w:rsidRDefault="00D96642" w:rsidP="00B42EC3">
      <w:pPr>
        <w:pStyle w:val="BodyText"/>
      </w:pPr>
      <w:r>
        <w:tab/>
        <w:t xml:space="preserve">If you are on your home plane and Target is not, any Effect that would cause Target to be dimensionally locked while you maintain the spell Banishes Target back to its home plane instead, where it must remain for 1 day; if you include a Material Component that is anathema to Target, it is Banished for 1 </w:t>
      </w:r>
      <w:r w:rsidR="007D6FAE">
        <w:t>gyre</w:t>
      </w:r>
      <w:r>
        <w:t xml:space="preserve"> plus 1 day. </w:t>
      </w:r>
    </w:p>
    <w:p w14:paraId="63471ECE" w14:textId="419FB4CD" w:rsidR="00D96642" w:rsidRDefault="00D96642" w:rsidP="00B42EC3">
      <w:pPr>
        <w:pStyle w:val="BodyText"/>
      </w:pPr>
      <w:r>
        <w:tab/>
        <w:t xml:space="preserve">Effect: -1 per Level of Target above your Level; +1 per Level of Target below your Level. If Effect is less than Target’s Determination, Target is immune to your Dimensional Lock until circumstances change; if Effect matches Target’s Determination, Target is dimensionally locked while it remains in AoE; if Effect exceeds Target’s Determination, Target is dimensionally locked while you maintain the spell, even if it leaves AoE, until you do not cast the spell for 1 day (you can keep casting during daily preparations to keep Target dimensionally locked indefinitely). </w:t>
      </w:r>
    </w:p>
    <w:p w14:paraId="3A75A7BE" w14:textId="376DB096" w:rsidR="00D96642" w:rsidRDefault="00D96642" w:rsidP="002B2268">
      <w:pPr>
        <w:pStyle w:val="Heading4"/>
      </w:pPr>
      <w:r>
        <w:t>Dispel Magic (Abjuration) Occult</w:t>
      </w:r>
    </w:p>
    <w:p w14:paraId="4EB0F4DF" w14:textId="64C58C56" w:rsidR="00D96642" w:rsidRDefault="00A63EDC" w:rsidP="00B42EC3">
      <w:pPr>
        <w:pStyle w:val="BodyText"/>
      </w:pPr>
      <w:r>
        <w:t>You can Change Effect for</w:t>
      </w:r>
      <w:r w:rsidR="00DC42BF">
        <w:t xml:space="preserve"> </w:t>
      </w:r>
      <w:r>
        <w:t xml:space="preserve">AoE in </w:t>
      </w:r>
      <w:r w:rsidR="00DC43C9">
        <w:t xml:space="preserve">a </w:t>
      </w:r>
      <w:r w:rsidR="003D2201">
        <w:t>5’ + 5’ x 2</w:t>
      </w:r>
      <w:r w:rsidR="00DC42BF" w:rsidRPr="0093299F">
        <w:rPr>
          <w:vertAlign w:val="superscript"/>
        </w:rPr>
        <w:t>Effect</w:t>
      </w:r>
      <w:r w:rsidR="00DC42BF">
        <w:t xml:space="preserve"> Line or, with reduced Effect, in a Cone (-1 Effect), Fan (-2 Effect), or Emanation (-3 Effect). </w:t>
      </w:r>
      <w:r w:rsidR="00D96642">
        <w:t xml:space="preserve">You do not know whether your spell “works” (unless it is obvious because a </w:t>
      </w:r>
      <w:r w:rsidR="00DC42BF">
        <w:t xml:space="preserve">counteracted </w:t>
      </w:r>
      <w:r w:rsidR="00D96642">
        <w:t xml:space="preserve">spell fizzles) because the GM will apply Effect in secret. Treat the first Spellcasting Action of Change Effect and a Recall Knowledge test as a single </w:t>
      </w:r>
      <w:r>
        <w:t>A</w:t>
      </w:r>
      <w:r w:rsidR="00D96642">
        <w:t xml:space="preserve">ction and the Second Spellcasting Action of Change Effect and the Counteract attempt as a single Action. </w:t>
      </w:r>
    </w:p>
    <w:p w14:paraId="52196583" w14:textId="5DDBBA92" w:rsidR="00D96642" w:rsidRDefault="00D96642" w:rsidP="00B42EC3">
      <w:pPr>
        <w:pStyle w:val="BodyText"/>
      </w:pPr>
      <w:r>
        <w:tab/>
        <w:t xml:space="preserve">You can designate one of Divine, Occult, or Primal if you want to limit the spell to </w:t>
      </w:r>
      <w:r w:rsidR="00DC43C9">
        <w:t xml:space="preserve">dispelling </w:t>
      </w:r>
      <w:r>
        <w:t xml:space="preserve">only that tradition. If you do not choose one, the spell will attempt to Dispel all potential traditions. </w:t>
      </w:r>
    </w:p>
    <w:p w14:paraId="335840A9" w14:textId="438AA380" w:rsidR="00D96642" w:rsidRDefault="00D96642" w:rsidP="00B42EC3">
      <w:pPr>
        <w:pStyle w:val="BodyText"/>
      </w:pPr>
      <w:r>
        <w:tab/>
        <w:t xml:space="preserve">Effect (Spell that has not been </w:t>
      </w:r>
      <w:r w:rsidR="005F18C1">
        <w:t>d</w:t>
      </w:r>
      <w:r>
        <w:t xml:space="preserve">ischarged): -1 Effect per Level of Spellcaster above your Level, +1 Effect per Level of Spellcaster below your Level; if you match Spellcaster Determination, the Spell fails. If you </w:t>
      </w:r>
      <w:r w:rsidR="005F18C1">
        <w:t>d</w:t>
      </w:r>
      <w:r>
        <w:t xml:space="preserve">ischarge on the same Pass as the Spellcaster, and you are successful, Pending Damage is negated. </w:t>
      </w:r>
    </w:p>
    <w:p w14:paraId="5BB566B7" w14:textId="0D35F637" w:rsidR="00D96642" w:rsidRDefault="00D96642" w:rsidP="00B42EC3">
      <w:pPr>
        <w:pStyle w:val="BodyText"/>
      </w:pPr>
      <w:r>
        <w:tab/>
        <w:t xml:space="preserve">Effect (Spell Effect): </w:t>
      </w:r>
      <w:r w:rsidR="00A63EDC">
        <w:t xml:space="preserve">A Spell Effect is only targeted if the origin of the Spell Effect is in the AoE. </w:t>
      </w:r>
      <w:r>
        <w:t xml:space="preserve">If Effect matches Spell Effect, the Spell Effect is suppressed until the end of the Encounter; if Effect exceeds Spell Effect, the Spell Effect is counteracted. </w:t>
      </w:r>
    </w:p>
    <w:p w14:paraId="593253B8" w14:textId="29CEFC1C" w:rsidR="00D96642" w:rsidRDefault="00D96642" w:rsidP="00B42EC3">
      <w:pPr>
        <w:pStyle w:val="BodyText"/>
      </w:pPr>
      <w:r>
        <w:tab/>
        <w:t xml:space="preserve">Effect (Consumable): -1 Effect per Item Level above your Level, +1 Effect per Item below your Level; if Effect </w:t>
      </w:r>
      <w:r w:rsidR="00DC43C9">
        <w:t xml:space="preserve">is </w:t>
      </w:r>
      <w:r w:rsidR="00D37C4B">
        <w:t>2</w:t>
      </w:r>
      <w:r>
        <w:t xml:space="preserve">, the Consumable is destroyed; if Effect is </w:t>
      </w:r>
      <w:r w:rsidR="00D37C4B">
        <w:t>0-1</w:t>
      </w:r>
      <w:r>
        <w:t xml:space="preserve">, the Consumable is suppressed until the end of the Encounter. </w:t>
      </w:r>
    </w:p>
    <w:p w14:paraId="7AC2A07E" w14:textId="381BD296" w:rsidR="00D96642" w:rsidRDefault="00D96642" w:rsidP="00B42EC3">
      <w:pPr>
        <w:pStyle w:val="BodyText"/>
      </w:pPr>
      <w:r>
        <w:tab/>
        <w:t xml:space="preserve">Effect (Permanent Magic Item): -1 Effect per Item Level above your Level, +1 Effect per Item below your Level; if Effect is </w:t>
      </w:r>
      <w:r w:rsidR="00D37C4B">
        <w:t>4-5</w:t>
      </w:r>
      <w:r>
        <w:t xml:space="preserve">, the Magic Item is suppressed until the end of the Encounter; if Effect is </w:t>
      </w:r>
      <w:r w:rsidR="00D37C4B">
        <w:t>6-7</w:t>
      </w:r>
      <w:r>
        <w:t xml:space="preserve">, the Magic Item is suppressed for 1 day; if Effect is </w:t>
      </w:r>
      <w:r w:rsidR="00D37C4B">
        <w:t>8</w:t>
      </w:r>
      <w:r>
        <w:t xml:space="preserve">-9, the Magic Item is Broken; and if Effect is 10 or more, the Magic Item is permanently destroyed. </w:t>
      </w:r>
    </w:p>
    <w:p w14:paraId="1793FC22" w14:textId="5FF70383" w:rsidR="00D96642" w:rsidRDefault="00D96642" w:rsidP="002B2268">
      <w:pPr>
        <w:pStyle w:val="Heading4"/>
      </w:pPr>
      <w:r>
        <w:t>Effervescent (Enchantment</w:t>
      </w:r>
      <w:r w:rsidR="00B25639">
        <w:t>, Bubble, Signature</w:t>
      </w:r>
      <w:r>
        <w:t>) Occult, Primal</w:t>
      </w:r>
    </w:p>
    <w:p w14:paraId="233C6FA8" w14:textId="34D32D27" w:rsidR="00D96642" w:rsidRDefault="00B25639" w:rsidP="00B42EC3">
      <w:pPr>
        <w:pStyle w:val="BodyText"/>
      </w:pPr>
      <w:r>
        <w:t>Effervescent</w:t>
      </w:r>
      <w:r w:rsidR="00D37C4B">
        <w:t xml:space="preserve"> is </w:t>
      </w:r>
      <w:r w:rsidR="005F18C1">
        <w:t>d</w:t>
      </w:r>
      <w:r w:rsidR="00D37C4B">
        <w:t xml:space="preserve">ischarged in a </w:t>
      </w:r>
      <w:r w:rsidR="003D2201">
        <w:t>5’ + 5’ x 2</w:t>
      </w:r>
      <w:r w:rsidR="00D37C4B" w:rsidRPr="0093299F">
        <w:rPr>
          <w:vertAlign w:val="superscript"/>
        </w:rPr>
        <w:t>Effect</w:t>
      </w:r>
      <w:r w:rsidR="00D37C4B">
        <w:rPr>
          <w:vertAlign w:val="superscript"/>
        </w:rPr>
        <w:t>-</w:t>
      </w:r>
      <w:r w:rsidR="00D65582">
        <w:rPr>
          <w:vertAlign w:val="superscript"/>
        </w:rPr>
        <w:t>5</w:t>
      </w:r>
      <w:r w:rsidR="00D37C4B">
        <w:t xml:space="preserve"> Square Bubble. </w:t>
      </w:r>
      <w:r w:rsidR="00D96642">
        <w:t xml:space="preserve">Everything in </w:t>
      </w:r>
      <w:r w:rsidR="00D37C4B">
        <w:t xml:space="preserve">the Bubble has one or more Chemical Signatures </w:t>
      </w:r>
      <w:r w:rsidR="00D65582">
        <w:t>reduced by 1 degree per Effect</w:t>
      </w:r>
      <w:r w:rsidR="00D96642">
        <w:t xml:space="preserve">. This </w:t>
      </w:r>
      <w:r w:rsidR="00D96642">
        <w:lastRenderedPageBreak/>
        <w:t xml:space="preserve">prevents both magical and mundane attempts to detect a Chemical Signature. Because when you cast the spell everything in the Bubble suddenly has no smell (any particles you give off are kept in “stasis” while the spell persists), it is </w:t>
      </w:r>
      <w:proofErr w:type="gramStart"/>
      <w:r w:rsidR="00D96642">
        <w:t>pretty obvious</w:t>
      </w:r>
      <w:proofErr w:type="gramEnd"/>
      <w:r w:rsidR="00D96642">
        <w:t xml:space="preserve"> what you have done</w:t>
      </w:r>
      <w:r w:rsidR="00D37C4B">
        <w:t xml:space="preserve"> to any creatures with applicable olfactory capabilities</w:t>
      </w:r>
      <w:r w:rsidR="00D96642">
        <w:t xml:space="preserve">. </w:t>
      </w:r>
    </w:p>
    <w:p w14:paraId="6094488F" w14:textId="77777777" w:rsidR="00D96642" w:rsidRDefault="00D96642" w:rsidP="00B42EC3">
      <w:pPr>
        <w:pStyle w:val="BodyText"/>
      </w:pPr>
      <w:r>
        <w:tab/>
        <w:t xml:space="preserve">Chemistry (Aromachology) is applicable to the Spellcasting test. </w:t>
      </w:r>
    </w:p>
    <w:p w14:paraId="452BA952" w14:textId="6D2396BC" w:rsidR="00B25639" w:rsidRDefault="00B25639" w:rsidP="00B42EC3">
      <w:pPr>
        <w:pStyle w:val="BodyText"/>
      </w:pPr>
      <w:r>
        <w:tab/>
        <w:t xml:space="preserve">Reduce Effect by 1 per Chemical Signature removed </w:t>
      </w:r>
      <w:r w:rsidRPr="00490513">
        <w:rPr>
          <w:b/>
          <w:bCs/>
          <w:i/>
          <w:iCs/>
        </w:rPr>
        <w:t>after the first</w:t>
      </w:r>
      <w:r>
        <w:t xml:space="preserve">. Chemical Signatures can be </w:t>
      </w:r>
      <w:r w:rsidR="00D65582">
        <w:t>suppressed</w:t>
      </w:r>
      <w:r>
        <w:t xml:space="preserve"> for Normal Scent, Inorganic Olfaction, Metallic Olfaction, or Pheromones (a “catchall” category that includes carbon monoxide in your breath as well as actual pheromones).</w:t>
      </w:r>
    </w:p>
    <w:p w14:paraId="17803339" w14:textId="7398ACDF" w:rsidR="00D96642" w:rsidRDefault="00D96642" w:rsidP="002B2268">
      <w:pPr>
        <w:pStyle w:val="Heading4"/>
      </w:pPr>
      <w:r>
        <w:t>Fear (Enchantment, Emotion, Mental) Occult</w:t>
      </w:r>
    </w:p>
    <w:p w14:paraId="3C212DFF" w14:textId="2477F1C2" w:rsidR="00E5095D" w:rsidRDefault="00E5095D" w:rsidP="00B42EC3">
      <w:pPr>
        <w:pStyle w:val="BodyText"/>
      </w:pPr>
      <w:r>
        <w:t xml:space="preserve">You can Change Effect for AoE in a </w:t>
      </w:r>
      <w:r w:rsidR="003D2201">
        <w:t>5’ + 5’ x 2</w:t>
      </w:r>
      <w:r w:rsidRPr="0093299F">
        <w:rPr>
          <w:vertAlign w:val="superscript"/>
        </w:rPr>
        <w:t>Effect</w:t>
      </w:r>
      <w:r>
        <w:rPr>
          <w:vertAlign w:val="superscript"/>
        </w:rPr>
        <w:t>-2</w:t>
      </w:r>
      <w:r>
        <w:t xml:space="preserve"> Line or, with reduced Effect, in a Cone (-1 Effect), Fan (-2 Effect), or Emanation (-3 Effect). Everything, Ally and Enemy alike, is </w:t>
      </w:r>
      <w:proofErr w:type="gramStart"/>
      <w:r>
        <w:t>effected</w:t>
      </w:r>
      <w:proofErr w:type="gramEnd"/>
      <w:r>
        <w:t xml:space="preserve"> in the AoE. You may or may not be aware of damage that is done to Target(s) you cannot detect.</w:t>
      </w:r>
    </w:p>
    <w:p w14:paraId="41D81085" w14:textId="7611B5F1" w:rsidR="00D96642" w:rsidRDefault="00E5095D" w:rsidP="00B42EC3">
      <w:pPr>
        <w:pStyle w:val="BodyText"/>
      </w:pPr>
      <w:r>
        <w:tab/>
      </w:r>
      <w:r w:rsidR="00D96642">
        <w:t>Treat your second Change Effect Spellcasting Action and an Intimidation test as a single Action. If you choose not to use Intimidation, you can cause Fear without it being obvious that it came from you. If Target is outside of a reasonable range for Intimidation, Target does not suffer the additional harm from your Intimidation test, but they still take damage from Fear</w:t>
      </w:r>
      <w:r>
        <w:t>, if within AoE</w:t>
      </w:r>
      <w:r w:rsidR="00D96642">
        <w:t xml:space="preserve">. </w:t>
      </w:r>
    </w:p>
    <w:p w14:paraId="18FE8D12" w14:textId="207DD05E" w:rsidR="00D96642" w:rsidRDefault="00D96642" w:rsidP="00B42EC3">
      <w:pPr>
        <w:pStyle w:val="BodyText"/>
      </w:pPr>
      <w:r>
        <w:tab/>
        <w:t>Effect: You inflict Effect</w:t>
      </w:r>
      <w:r w:rsidRPr="002B1B93">
        <w:rPr>
          <w:vertAlign w:val="superscript"/>
        </w:rPr>
        <w:t>2</w:t>
      </w:r>
      <w:r>
        <w:t xml:space="preserve"> Psychological ep Damage; this damage stacks with the effect of your Intimidation test, if you took one</w:t>
      </w:r>
      <w:r w:rsidR="00E5095D">
        <w:t>,</w:t>
      </w:r>
      <w:r>
        <w:t xml:space="preserve"> and if your Intimidation test resulted in Traumatic ep Damage, the </w:t>
      </w:r>
      <w:proofErr w:type="gramStart"/>
      <w:r>
        <w:t>Psychological</w:t>
      </w:r>
      <w:proofErr w:type="gramEnd"/>
      <w:r>
        <w:t xml:space="preserve"> ep Damage is also converted to Traumatic ep Damage. </w:t>
      </w:r>
    </w:p>
    <w:p w14:paraId="78769B57" w14:textId="66A3078B" w:rsidR="00D96642" w:rsidRDefault="00D96642" w:rsidP="002B2268">
      <w:pPr>
        <w:pStyle w:val="Heading4"/>
      </w:pPr>
      <w:r>
        <w:t>Freedom of Movement (Abjuration, Transmutation</w:t>
      </w:r>
      <w:r w:rsidR="00E5095D">
        <w:t>, Bubble</w:t>
      </w:r>
      <w:r>
        <w:t>) Primal</w:t>
      </w:r>
    </w:p>
    <w:p w14:paraId="79325475" w14:textId="2E02464B" w:rsidR="00D96642" w:rsidRDefault="00E5095D" w:rsidP="00B42EC3">
      <w:pPr>
        <w:pStyle w:val="BodyText"/>
      </w:pPr>
      <w:r>
        <w:t xml:space="preserve">Freedom of Movement is </w:t>
      </w:r>
      <w:r w:rsidR="005F18C1">
        <w:t>d</w:t>
      </w:r>
      <w:r>
        <w:t xml:space="preserve">ischarged in a </w:t>
      </w:r>
      <w:r w:rsidR="003D2201">
        <w:t>5’ + 5’ x 2</w:t>
      </w:r>
      <w:r w:rsidRPr="0093299F">
        <w:rPr>
          <w:vertAlign w:val="superscript"/>
        </w:rPr>
        <w:t>Effect</w:t>
      </w:r>
      <w:r>
        <w:rPr>
          <w:vertAlign w:val="superscript"/>
        </w:rPr>
        <w:t>-1</w:t>
      </w:r>
      <w:r>
        <w:t xml:space="preserve"> Square Bubble. </w:t>
      </w:r>
    </w:p>
    <w:p w14:paraId="1ADF1673" w14:textId="77777777" w:rsidR="00D96642" w:rsidRPr="002B1B93" w:rsidRDefault="00D96642" w:rsidP="00B42EC3">
      <w:pPr>
        <w:pStyle w:val="BodyText"/>
      </w:pPr>
      <w:r>
        <w:tab/>
        <w:t xml:space="preserve">Effect: Reduce Terrain Difficulty or degree of Restraints of any kind by 1 per Effect. If there are multiple different obstacles, you can only reduce them by as many degrees as Effect in total. </w:t>
      </w:r>
    </w:p>
    <w:p w14:paraId="7B6CFCAF" w14:textId="3D1C4223" w:rsidR="00D96642" w:rsidRDefault="00D96642" w:rsidP="002B2268">
      <w:pPr>
        <w:pStyle w:val="Heading4"/>
      </w:pPr>
      <w:r>
        <w:t>Haste (Transmutation</w:t>
      </w:r>
      <w:r w:rsidR="00D25690">
        <w:t>, Bubble</w:t>
      </w:r>
      <w:r>
        <w:t>) Occult, Primal</w:t>
      </w:r>
    </w:p>
    <w:p w14:paraId="2EAC0763" w14:textId="0A4795FC" w:rsidR="00D96642" w:rsidRDefault="00D25690" w:rsidP="00B42EC3">
      <w:pPr>
        <w:pStyle w:val="BodyText"/>
      </w:pPr>
      <w:r>
        <w:t xml:space="preserve">Haste is </w:t>
      </w:r>
      <w:r w:rsidR="005F18C1">
        <w:t>d</w:t>
      </w:r>
      <w:r>
        <w:t xml:space="preserve">ischarged in a </w:t>
      </w:r>
      <w:r w:rsidR="003D2201">
        <w:t>5’ + 5’ x 2</w:t>
      </w:r>
      <w:r w:rsidRPr="0093299F">
        <w:rPr>
          <w:vertAlign w:val="superscript"/>
        </w:rPr>
        <w:t>Effect</w:t>
      </w:r>
      <w:r>
        <w:rPr>
          <w:vertAlign w:val="superscript"/>
        </w:rPr>
        <w:t>-2</w:t>
      </w:r>
      <w:r>
        <w:t xml:space="preserve"> Square Bubble. </w:t>
      </w:r>
      <w:r w:rsidR="00D96642">
        <w:t xml:space="preserve">For each Downtime spent Hasted, Subjects must consume 1 day of rations per Effect. This is just for being “ready;” there are additional drawbacks if you </w:t>
      </w:r>
      <w:proofErr w:type="gramStart"/>
      <w:r w:rsidR="00D96642">
        <w:t>actually take</w:t>
      </w:r>
      <w:proofErr w:type="gramEnd"/>
      <w:r w:rsidR="00D96642">
        <w:t xml:space="preserve"> advantage of the potential to be hasted, as described below. The GM can scale how many rations need to be consumed if Subjects are hasted for less than a full Downtime Round.  </w:t>
      </w:r>
    </w:p>
    <w:p w14:paraId="18A42FA4" w14:textId="77777777" w:rsidR="00D96642" w:rsidRDefault="00D96642" w:rsidP="00B42EC3">
      <w:pPr>
        <w:pStyle w:val="BodyText"/>
      </w:pPr>
      <w:r>
        <w:tab/>
        <w:t xml:space="preserve">Reduce Effect by 2 for each reduction in Traumatized or Drained the spell causes; this must be selected when you Discharge the spell. </w:t>
      </w:r>
    </w:p>
    <w:p w14:paraId="6DC475C6" w14:textId="38A70A19" w:rsidR="00D96642" w:rsidRDefault="00D96642" w:rsidP="00B42EC3">
      <w:pPr>
        <w:pStyle w:val="BodyText"/>
      </w:pPr>
      <w:r>
        <w:tab/>
        <w:t xml:space="preserve">Effect: Subjects can take </w:t>
      </w:r>
      <w:r w:rsidR="00D25690">
        <w:t>an additional</w:t>
      </w:r>
      <w:r>
        <w:t xml:space="preserve"> Bonus Action or Reaction on their turns per Effect, though they still must have the Bonus Action(s) or Reaction(s) to take; the Bonus Actions can be taken at no (additional) penalty. Subjects also gain a Maximum Haste Timer of ½ (1</w:t>
      </w:r>
      <w:r w:rsidR="00D25690">
        <w:t>0</w:t>
      </w:r>
      <w:r>
        <w:t xml:space="preserve">-Effect); for example, Effect 2 would grant Maximum Haste Timer 4 and Effect 10 would grant Maximum Haste Timer 0. At the top of each Pass, the Haste Timer is reduced by 1. If you have a Haste Timer of 0, you can take a Free Action or Free Reaction. You (the Spellcaster) can accept Traumatized +1 when the Free Action or Free Reaction is taken, mentally absorbing the harm caused to Subject’s body from moving so quickly, or you can decline, in which case Subject takes Drained +1. Note: If you have this spell cast during Intermission, Subjects start with Timer 0. </w:t>
      </w:r>
    </w:p>
    <w:p w14:paraId="15964F5A" w14:textId="2E6F066A" w:rsidR="00D96642" w:rsidRDefault="00D96642" w:rsidP="002B2268">
      <w:pPr>
        <w:pStyle w:val="Heading4"/>
      </w:pPr>
      <w:r>
        <w:t>Inaudibility (Enchantment</w:t>
      </w:r>
      <w:r w:rsidR="00927D8F">
        <w:t>, Signature</w:t>
      </w:r>
      <w:r>
        <w:t>) Occult, Primal</w:t>
      </w:r>
    </w:p>
    <w:p w14:paraId="15783767" w14:textId="0E36C764" w:rsidR="00927D8F" w:rsidRDefault="00927D8F" w:rsidP="00B42EC3">
      <w:pPr>
        <w:pStyle w:val="BodyText"/>
      </w:pPr>
      <w:r>
        <w:t xml:space="preserve">Inaudibility is </w:t>
      </w:r>
      <w:r w:rsidR="005F18C1">
        <w:t>d</w:t>
      </w:r>
      <w:r>
        <w:t xml:space="preserve">ischarged in a </w:t>
      </w:r>
      <w:r w:rsidR="003D2201">
        <w:t>5’ + 5’ x 2</w:t>
      </w:r>
      <w:r w:rsidRPr="0093299F">
        <w:rPr>
          <w:vertAlign w:val="superscript"/>
        </w:rPr>
        <w:t>Effect</w:t>
      </w:r>
      <w:r>
        <w:rPr>
          <w:vertAlign w:val="superscript"/>
        </w:rPr>
        <w:t>-3</w:t>
      </w:r>
      <w:r>
        <w:t xml:space="preserve"> Square Bubble. Everything in the Bubble has one or more Auditory Signatures </w:t>
      </w:r>
      <w:r w:rsidR="00D65582">
        <w:t>reduced by 1 degree per Effect</w:t>
      </w:r>
      <w:r>
        <w:t xml:space="preserve">. Because when you cast the spell everything in the Bubble is suddenly silenced, it is </w:t>
      </w:r>
      <w:proofErr w:type="gramStart"/>
      <w:r>
        <w:t>pretty obvious</w:t>
      </w:r>
      <w:proofErr w:type="gramEnd"/>
      <w:r>
        <w:t xml:space="preserve"> what you have done to any creatures with applicable sensory capabilities. </w:t>
      </w:r>
    </w:p>
    <w:p w14:paraId="347DD01B" w14:textId="77777777" w:rsidR="00D96642" w:rsidRDefault="00D96642" w:rsidP="00B42EC3">
      <w:pPr>
        <w:pStyle w:val="BodyText"/>
      </w:pPr>
      <w:r>
        <w:tab/>
        <w:t xml:space="preserve">Physics (Acoustics) is applicable to the Spellcasting test. </w:t>
      </w:r>
    </w:p>
    <w:p w14:paraId="59A5586D" w14:textId="668C0F7B" w:rsidR="00D96642" w:rsidRDefault="00D96642" w:rsidP="00B42EC3">
      <w:pPr>
        <w:pStyle w:val="BodyText"/>
      </w:pPr>
      <w:r>
        <w:tab/>
        <w:t xml:space="preserve">Effect: Reduce Effect by 1 per frequency band </w:t>
      </w:r>
      <w:r w:rsidRPr="00490513">
        <w:rPr>
          <w:b/>
          <w:bCs/>
          <w:i/>
          <w:iCs/>
        </w:rPr>
        <w:t>after the first</w:t>
      </w:r>
      <w:r>
        <w:t xml:space="preserve"> for which inaudibility is provided</w:t>
      </w:r>
      <w:r w:rsidR="00D65582">
        <w:t>, which is decided when you Change Effect</w:t>
      </w:r>
      <w:r>
        <w:t xml:space="preserve">. Auditory Signatures can be </w:t>
      </w:r>
      <w:r w:rsidR="00D65582">
        <w:t>suppressed</w:t>
      </w:r>
      <w:r>
        <w:t xml:space="preserve"> in Normal Hearing, Low-, High, and Ultrahigh Frequency bands, with the latter preventing Echolocation. </w:t>
      </w:r>
    </w:p>
    <w:p w14:paraId="34417476" w14:textId="77777777" w:rsidR="00927D8F" w:rsidRDefault="00927D8F" w:rsidP="002B2268">
      <w:pPr>
        <w:pStyle w:val="Heading4"/>
      </w:pPr>
      <w:r>
        <w:t>Invigorate (Green Energy) Occult, Primal</w:t>
      </w:r>
    </w:p>
    <w:p w14:paraId="68936044" w14:textId="101A3ABD" w:rsidR="003C740A" w:rsidRDefault="003C740A" w:rsidP="00B42EC3">
      <w:pPr>
        <w:pStyle w:val="BodyText"/>
      </w:pPr>
      <w:r>
        <w:t xml:space="preserve">Invigorate is </w:t>
      </w:r>
      <w:proofErr w:type="gramStart"/>
      <w:r>
        <w:t>actually a</w:t>
      </w:r>
      <w:proofErr w:type="gramEnd"/>
      <w:r>
        <w:t xml:space="preserve"> number of different spells collected under the “Invigorate” umbrella. When reference is made to “Invigorate,” it generally means Invigorate (</w:t>
      </w:r>
      <w:r w:rsidR="0069074F">
        <w:t>Zoological</w:t>
      </w:r>
      <w:r>
        <w:t xml:space="preserve">), which includes Anthropians. Invigorate (Flora) covers Plants and Fungi. Most other Invigorate spells cover one specific Physiology. </w:t>
      </w:r>
    </w:p>
    <w:p w14:paraId="4E1D9747" w14:textId="3B82B871" w:rsidR="00927D8F" w:rsidRDefault="003C740A" w:rsidP="00B42EC3">
      <w:pPr>
        <w:pStyle w:val="BodyText"/>
      </w:pPr>
      <w:r>
        <w:tab/>
        <w:t xml:space="preserve">Invigorate </w:t>
      </w:r>
      <w:r w:rsidR="00927D8F">
        <w:t xml:space="preserve">is </w:t>
      </w:r>
      <w:r w:rsidR="005F18C1">
        <w:t>d</w:t>
      </w:r>
      <w:r w:rsidR="00927D8F">
        <w:t xml:space="preserve">ischarged in a </w:t>
      </w:r>
      <w:r w:rsidR="003D2201">
        <w:t>5’ + 5’ x 2</w:t>
      </w:r>
      <w:r w:rsidR="00927D8F" w:rsidRPr="0093299F">
        <w:rPr>
          <w:vertAlign w:val="superscript"/>
        </w:rPr>
        <w:t>Effect</w:t>
      </w:r>
      <w:r w:rsidR="00927D8F">
        <w:rPr>
          <w:vertAlign w:val="superscript"/>
        </w:rPr>
        <w:t>-1</w:t>
      </w:r>
      <w:r w:rsidR="00927D8F">
        <w:t xml:space="preserve"> Square Bubble. You can Change Effect to Invigorate Subjects in a </w:t>
      </w:r>
      <w:r w:rsidR="003D2201">
        <w:t>5’ + 5’ x 2</w:t>
      </w:r>
      <w:r w:rsidR="00927D8F" w:rsidRPr="0093299F">
        <w:rPr>
          <w:vertAlign w:val="superscript"/>
        </w:rPr>
        <w:t>Effect</w:t>
      </w:r>
      <w:r w:rsidR="00927D8F">
        <w:rPr>
          <w:vertAlign w:val="superscript"/>
        </w:rPr>
        <w:t>-1</w:t>
      </w:r>
      <w:r w:rsidR="00927D8F">
        <w:t xml:space="preserve"> Square Emanation. Invigorate suppresses physical Conditions not caused by structural damage (e.g., broken bones) or current external restraints (including mental restraints) and grants Temporary hp. </w:t>
      </w:r>
    </w:p>
    <w:p w14:paraId="60415269" w14:textId="77777777" w:rsidR="00927D8F" w:rsidRDefault="00927D8F" w:rsidP="00B42EC3">
      <w:pPr>
        <w:pStyle w:val="BodyText"/>
      </w:pPr>
      <w:r>
        <w:tab/>
        <w:t xml:space="preserve">Planetology (Ecology) aka “Green Energy” and Physiology of Subject are applicable to the Spellcasting test. </w:t>
      </w:r>
    </w:p>
    <w:p w14:paraId="45037B42" w14:textId="77777777" w:rsidR="00927D8F" w:rsidRDefault="00927D8F" w:rsidP="00B42EC3">
      <w:pPr>
        <w:pStyle w:val="BodyText"/>
      </w:pPr>
      <w:r>
        <w:tab/>
        <w:t xml:space="preserve">Effect: Applicable physical Conditions of up to 1 degree per Effect are Suppressed during the next Pass for all Subjects. Subjects also gain Effect/10 [Current hp – Current Max hp] Temporary hp. </w:t>
      </w:r>
    </w:p>
    <w:p w14:paraId="373E256A" w14:textId="77777777" w:rsidR="00D96642" w:rsidRDefault="00D96642" w:rsidP="002B2268">
      <w:pPr>
        <w:pStyle w:val="Heading4"/>
      </w:pPr>
      <w:r>
        <w:t>Invisibility (Enchantment) Occult, Primal</w:t>
      </w:r>
    </w:p>
    <w:p w14:paraId="34F1E481" w14:textId="60AD24B8" w:rsidR="003C740A" w:rsidRDefault="003C740A" w:rsidP="00B42EC3">
      <w:pPr>
        <w:pStyle w:val="BodyText"/>
      </w:pPr>
      <w:r>
        <w:t xml:space="preserve">Invisibility is </w:t>
      </w:r>
      <w:r w:rsidR="005F18C1">
        <w:t>d</w:t>
      </w:r>
      <w:r>
        <w:t xml:space="preserve">ischarged in a </w:t>
      </w:r>
      <w:r w:rsidR="003D2201">
        <w:t>5’ + 5’ x 2</w:t>
      </w:r>
      <w:r w:rsidRPr="0093299F">
        <w:rPr>
          <w:vertAlign w:val="superscript"/>
        </w:rPr>
        <w:t>Effect</w:t>
      </w:r>
      <w:r>
        <w:rPr>
          <w:vertAlign w:val="superscript"/>
        </w:rPr>
        <w:t>-4</w:t>
      </w:r>
      <w:r>
        <w:t xml:space="preserve"> Square Bubble. Everything in the Bubble has one or more Optical Signatures reduced by 1 degree per Effect over 1. Because when you cast the spell everything in the Bubble suddenly has light bend around them, it is </w:t>
      </w:r>
      <w:proofErr w:type="gramStart"/>
      <w:r>
        <w:t>pretty obvious</w:t>
      </w:r>
      <w:proofErr w:type="gramEnd"/>
      <w:r>
        <w:t xml:space="preserve"> what you have done to any creatures with applicable sensory capabilities. </w:t>
      </w:r>
    </w:p>
    <w:p w14:paraId="13E208C4" w14:textId="77777777" w:rsidR="00D96642" w:rsidRDefault="00D96642" w:rsidP="00B42EC3">
      <w:pPr>
        <w:pStyle w:val="BodyText"/>
      </w:pPr>
      <w:r>
        <w:tab/>
        <w:t xml:space="preserve">Physics (Optics) is applicable to the Spellcasting test. </w:t>
      </w:r>
    </w:p>
    <w:p w14:paraId="61770B50" w14:textId="2A8F9EF6" w:rsidR="00D96642" w:rsidRDefault="00D96642" w:rsidP="00B42EC3">
      <w:pPr>
        <w:pStyle w:val="BodyText"/>
      </w:pPr>
      <w:r>
        <w:tab/>
        <w:t xml:space="preserve">Effect: Reduce Effect by 1 per frequency band </w:t>
      </w:r>
      <w:r w:rsidRPr="00490513">
        <w:rPr>
          <w:b/>
          <w:bCs/>
          <w:i/>
          <w:iCs/>
        </w:rPr>
        <w:t>after the first</w:t>
      </w:r>
      <w:r>
        <w:t xml:space="preserve"> for which invisibility is provided. Optical Signatures can be removed for Normal Vision, Darkvision, Infravision, and Ultravision frequency bands. </w:t>
      </w:r>
      <w:r w:rsidR="003C740A">
        <w:t xml:space="preserve">Effect 1 does not reduce Optical Signatures of Subjects, but it prevents automatic detection. (Normally, even if you have an Optical Signature above Nil, when you are in the open, most creatures can see you automatically.) </w:t>
      </w:r>
    </w:p>
    <w:p w14:paraId="2EF9DA2C" w14:textId="77777777" w:rsidR="00D96642" w:rsidRDefault="00D96642" w:rsidP="002B2268">
      <w:pPr>
        <w:pStyle w:val="Heading4"/>
      </w:pPr>
      <w:r>
        <w:t>Magic Apparel (Conjuration, Transmutation) Occult, Primal</w:t>
      </w:r>
    </w:p>
    <w:p w14:paraId="4233A938" w14:textId="77777777" w:rsidR="00D96642" w:rsidRDefault="00D96642" w:rsidP="00B42EC3">
      <w:pPr>
        <w:pStyle w:val="BodyText"/>
      </w:pPr>
      <w:r>
        <w:t xml:space="preserve">Tailor and Materials Science for the appropriate Material(s) are applicable Knowledge for the Spellcasting test. Appraise allows you to remove Locations of an Outfit that do not have the Mana Gem (e.g., if you have a long-sleeved shirt with a Mana Gem in the Upper Torso, you could remove the sleeves and lower portion of the shirt to create a half-shirt that only covers the Upper Torso), to treat the Apparel (and other Locations of the Outfit that do not contain Mana Gems) as being made of a Lesser Special Material, or to change the appearance of the Outfit (but not Quality and it cannot extend the Outfit to Locations it does not cover in its natural form); and Visual Art allows you to increase item Quality (e.g., Subsistence to Standard, Standard to Fine, or Fine to Extravagant, or vice versa), but they are only applicable if you choose to modify your item in this way. </w:t>
      </w:r>
    </w:p>
    <w:p w14:paraId="52EF9E03" w14:textId="77777777" w:rsidR="00D96642" w:rsidRDefault="00D96642" w:rsidP="00B42EC3">
      <w:pPr>
        <w:pStyle w:val="BodyText"/>
      </w:pPr>
      <w:r>
        <w:tab/>
        <w:t xml:space="preserve">Magic Apparel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4D8DBCAB"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to remove Locations of the Outfit that do not include a Mana Gem, -1 Effect to change Item Appearance (but not Quality), or -1 per Special Material degree (assuming the Item has the Special Material Feature to match the change); the penalty to Effect is reduced by 1 if you applied Appraise to your Spellcasting test. </w:t>
      </w:r>
    </w:p>
    <w:p w14:paraId="518BD552" w14:textId="77777777" w:rsidR="00D96642" w:rsidRDefault="00D96642" w:rsidP="00B42EC3">
      <w:pPr>
        <w:pStyle w:val="BodyText"/>
      </w:pPr>
      <w:r>
        <w:tab/>
        <w:t xml:space="preserve">You can also learn Magic Apparel to enhance an extant Demi-Sentient Magic Item. Magic Apparel is treated as a different spell for each Demi-Sentient Magic Item, but you can retrain. The spell works in essentially the same way, but Magic Item Level is still capped at your Level. </w:t>
      </w:r>
    </w:p>
    <w:p w14:paraId="7C838586" w14:textId="6F3E9C46" w:rsidR="00D96642" w:rsidRDefault="00D96642" w:rsidP="00B42EC3">
      <w:pPr>
        <w:pStyle w:val="BodyText"/>
      </w:pPr>
      <w:r>
        <w:tab/>
        <w:t xml:space="preserve">Effect: </w:t>
      </w:r>
      <w:r w:rsidR="0069074F">
        <w:t>With Effect 0, y</w:t>
      </w:r>
      <w:r>
        <w:t xml:space="preserve">ou turn a weapon into the Magic Apparel described above. </w:t>
      </w:r>
    </w:p>
    <w:p w14:paraId="5CA6649B" w14:textId="77777777" w:rsidR="00D96642" w:rsidRDefault="00D96642" w:rsidP="002B2268">
      <w:pPr>
        <w:pStyle w:val="Heading4"/>
      </w:pPr>
      <w:r>
        <w:t>Magic Armor (Conjuration, Transmutation) Occult, Primal</w:t>
      </w:r>
    </w:p>
    <w:p w14:paraId="766E831E" w14:textId="77777777" w:rsidR="00D96642" w:rsidRDefault="00D96642" w:rsidP="00B42EC3">
      <w:pPr>
        <w:pStyle w:val="BodyText"/>
      </w:pPr>
      <w:r>
        <w:t xml:space="preserve">Armorer and Materials Science for the appropriate Material(s) are applicable Knowledge for the Spellcasting test. Appraise allows you to change armor weight class (e.g., Ultralight to Light, Light to Field, or Field to Heavy Armor, or vice versa), to change Ultralight or Light Armor to a hermetically-sealed variant, or to treat the Armor as being made of a Lesser Special Material; and Visual Art allows you to increase item Quality (e.g., Subsistence to Standard, Standard to Fine, or Fine to Extravagant, or vice versa), but they are only applicable if you choose to modify your item in this way. </w:t>
      </w:r>
    </w:p>
    <w:p w14:paraId="08A91CEC" w14:textId="77777777" w:rsidR="00D96642" w:rsidRDefault="00D96642" w:rsidP="00B42EC3">
      <w:pPr>
        <w:pStyle w:val="BodyText"/>
      </w:pPr>
      <w:r>
        <w:tab/>
        <w:t xml:space="preserve">Magic Armor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You can apply the Features to Armor or a Helmet, </w:t>
      </w:r>
      <w:r>
        <w:lastRenderedPageBreak/>
        <w:t xml:space="preserve">which are not considered different spells, and if you have a full suit of armor, the benefits can be applied to both Armor and Helmet. </w:t>
      </w:r>
    </w:p>
    <w:p w14:paraId="5AC7497F"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per change in weight class, -1 per Special Material degree (assuming the Item has the Special Material Feature to match the change), or -1 effect to change to a </w:t>
      </w:r>
      <w:proofErr w:type="gramStart"/>
      <w:r>
        <w:t>hermetically-sealed</w:t>
      </w:r>
      <w:proofErr w:type="gramEnd"/>
      <w:r>
        <w:t xml:space="preserve"> variant; the penalty to Effect is reduced by 1 if you applied Appraise to your Spellcasting test. </w:t>
      </w:r>
    </w:p>
    <w:p w14:paraId="2A5B7D15" w14:textId="77777777" w:rsidR="00D96642" w:rsidRDefault="00D96642" w:rsidP="00B42EC3">
      <w:pPr>
        <w:pStyle w:val="BodyText"/>
      </w:pPr>
      <w:r>
        <w:tab/>
        <w:t xml:space="preserve">You can also learn Magic Armor to enhance an extant Demi-Sentient Magic Item. Magic Armor is treated as a different spell for each Demi-Sentient Magic Item, but you can retrain. The spell works in essentially the same way, but Magic Item Level is still capped at your Level. </w:t>
      </w:r>
    </w:p>
    <w:p w14:paraId="12DA5058" w14:textId="2B3B73D0" w:rsidR="00D96642" w:rsidRDefault="00D96642" w:rsidP="00B42EC3">
      <w:pPr>
        <w:pStyle w:val="BodyText"/>
      </w:pPr>
      <w:r>
        <w:tab/>
        <w:t xml:space="preserve">Effect: </w:t>
      </w:r>
      <w:r w:rsidR="0069074F">
        <w:t>With Effect 0, y</w:t>
      </w:r>
      <w:r>
        <w:t xml:space="preserve">ou turn armor and/or helmet into the Magic Armor described above. </w:t>
      </w:r>
    </w:p>
    <w:p w14:paraId="5C48FEE8" w14:textId="77777777" w:rsidR="00D96642" w:rsidRDefault="00D96642" w:rsidP="002B2268">
      <w:pPr>
        <w:pStyle w:val="Heading4"/>
      </w:pPr>
      <w:r>
        <w:t>Magic Container (Conjuration, Transmutation) Occult, Primal</w:t>
      </w:r>
    </w:p>
    <w:p w14:paraId="7767FA4C" w14:textId="77777777" w:rsidR="00D96642" w:rsidRDefault="00D96642" w:rsidP="00B42EC3">
      <w:pPr>
        <w:pStyle w:val="BodyText"/>
      </w:pPr>
      <w:r>
        <w:t xml:space="preserve">Outfitter and Materials Science for the appropriate Material(s) are applicable Knowledge for the Spellcasting test. Appraise allows you to change container size (e.g., Standard to Oversized (1), or vice versa), to change container appearance, or to treat the Container as being made of a Lesser Special Material; and Visual Art allows you to increase item Quality (e.g., Subsistence to Standard, Standard to Fine, or Fine to Extravagant, or vice versa), but they are only applicable if you choose to modify your item in this way. </w:t>
      </w:r>
    </w:p>
    <w:p w14:paraId="6AFA24A7" w14:textId="77777777" w:rsidR="00D96642" w:rsidRDefault="00D96642" w:rsidP="00B42EC3">
      <w:pPr>
        <w:pStyle w:val="BodyText"/>
      </w:pPr>
      <w:r>
        <w:tab/>
        <w:t xml:space="preserve">Magic Container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195CFC01"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per change container size, -1 Effect to change container appearance, or -1 per Special Material degree (assuming the Item has the Special Material Feature to match the change); the penalty to Effect is reduced by 1 if you applied Appraise to your Spellcasting test. </w:t>
      </w:r>
    </w:p>
    <w:p w14:paraId="1F3C640B" w14:textId="77777777" w:rsidR="00D96642" w:rsidRDefault="00D96642" w:rsidP="00B42EC3">
      <w:pPr>
        <w:pStyle w:val="BodyText"/>
      </w:pPr>
      <w:r>
        <w:tab/>
        <w:t xml:space="preserve">You can also learn Magic Container to enhance an extant Demi-Sentient Magic Item. Magic Container is treated as a different spell for each Demi-Sentient Magic Item, but you can retrain. The spell works in essentially the same way, but Magic Item Level is still capped at your Level. </w:t>
      </w:r>
    </w:p>
    <w:p w14:paraId="6AD6BDE1" w14:textId="23D14F96" w:rsidR="00D96642" w:rsidRDefault="00D96642" w:rsidP="00B42EC3">
      <w:pPr>
        <w:pStyle w:val="BodyText"/>
      </w:pPr>
      <w:r>
        <w:tab/>
        <w:t xml:space="preserve">Effect: </w:t>
      </w:r>
      <w:r w:rsidR="0069074F">
        <w:t>With Effect 0, y</w:t>
      </w:r>
      <w:r>
        <w:t xml:space="preserve">ou turn a container into the Magic Container described above. </w:t>
      </w:r>
    </w:p>
    <w:p w14:paraId="4B3F504E" w14:textId="77777777" w:rsidR="00D96642" w:rsidRDefault="00D96642" w:rsidP="002B2268">
      <w:pPr>
        <w:pStyle w:val="Heading4"/>
      </w:pPr>
      <w:r>
        <w:t>Magic Gem (Conjuration, Transmutation) Occult, Primal</w:t>
      </w:r>
    </w:p>
    <w:p w14:paraId="56F8AC02" w14:textId="77777777" w:rsidR="00D96642" w:rsidRDefault="00D96642" w:rsidP="00B42EC3">
      <w:pPr>
        <w:pStyle w:val="BodyText"/>
      </w:pPr>
      <w:r>
        <w:t xml:space="preserve">Spell Gem Lapidary and Materials Science or other Elementalism Knowledge (whatever your Spell Gem is made of, but Glass if the Spell Gem takes its classic form) are applicable Knowledge for the Spellcasting test. If the Spell Gem is created as part of some other item (e.g., a Weapon), the Craft Knowledge for that item, and the relevant Material(s) Knowledge are applicable to the Spellcasting test. An applicable Artisan Knowledge allows you to change the Spell Gem in the same manner as Magic Armor, Magic Weapon, etc., depending upon the form of your Spell Gem; and an applicable Aesthetic Knowledge allows you to change the Spell Gem in the same manner as Magic Armor, Magic Weapon, etc., depending upon the form of your Spell Gem; but they are only applicable if you choose to modify your item in this way. </w:t>
      </w:r>
    </w:p>
    <w:p w14:paraId="1CEBA33E" w14:textId="77777777" w:rsidR="00D96642" w:rsidRDefault="00D96642" w:rsidP="00B42EC3">
      <w:pPr>
        <w:pStyle w:val="BodyText"/>
      </w:pPr>
      <w:r>
        <w:tab/>
        <w:t xml:space="preserve">Magic Gem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16E24530"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w:t>
      </w:r>
      <w:proofErr w:type="gramStart"/>
      <w:r>
        <w:t>additional Effect penalties</w:t>
      </w:r>
      <w:proofErr w:type="gramEnd"/>
      <w:r>
        <w:t xml:space="preserve"> in the same way as for Magic Armor, Magic Weapon, etc., depending on the form of your Spell Gem, for applicable Artisan and/or Aesthetic Knowledge. </w:t>
      </w:r>
    </w:p>
    <w:p w14:paraId="0184F6BE" w14:textId="77777777" w:rsidR="00D96642" w:rsidRDefault="00D96642" w:rsidP="00B42EC3">
      <w:pPr>
        <w:pStyle w:val="BodyText"/>
      </w:pPr>
      <w:r>
        <w:tab/>
        <w:t xml:space="preserve">You can also learn Magic Gem to enhance an extant Demi-Sentient Magic Item. Magic Gem is treated as a different spell for each Demi-Sentient Magic Item, but you can retrain. The spell works in essentially the same way, but Magic Item Level is still capped at your Level. </w:t>
      </w:r>
    </w:p>
    <w:p w14:paraId="64FA8241" w14:textId="4953E49E" w:rsidR="00D96642" w:rsidRDefault="00D96642" w:rsidP="00B42EC3">
      <w:pPr>
        <w:pStyle w:val="BodyText"/>
      </w:pPr>
      <w:r>
        <w:tab/>
        <w:t xml:space="preserve">Effect: </w:t>
      </w:r>
      <w:r w:rsidR="0069074F">
        <w:t>With Effect 0, y</w:t>
      </w:r>
      <w:r>
        <w:t xml:space="preserve">ou turn a gem into the Magic Gem described above. </w:t>
      </w:r>
    </w:p>
    <w:p w14:paraId="7963F065" w14:textId="77777777" w:rsidR="00D96642" w:rsidRDefault="00D96642" w:rsidP="002B2268">
      <w:pPr>
        <w:pStyle w:val="Heading4"/>
      </w:pPr>
      <w:r>
        <w:t>Magic Shield (Conjuration, Transmutation) Occult, Primal</w:t>
      </w:r>
    </w:p>
    <w:p w14:paraId="0A0A56DE" w14:textId="77777777" w:rsidR="00D96642" w:rsidRDefault="00D96642" w:rsidP="00B42EC3">
      <w:pPr>
        <w:pStyle w:val="BodyText"/>
      </w:pPr>
      <w:r>
        <w:t xml:space="preserve">Shylmaker and Materials Science for the appropriate Material(s) are applicable Knowledge for the Spellcasting test. Appraise allows you to change shield size (e.g., Buckler to Kite Shield or Kite Shield to Tower Shield, or vice versa), change appearance (e.g., a Kite Shield could be changed to a Heater Shield, which has the same mechanical benefits but looks different), or to treat the Shield as being made of a Lesser Special Material; and Visual Art allows you to increase item Quality (e.g., Subsistence to Standard, Standard to Fine, or Fine to Extravagant, or vice versa), but they are only applicable if you choose to modify your item in this way. </w:t>
      </w:r>
    </w:p>
    <w:p w14:paraId="49B34602" w14:textId="77777777" w:rsidR="00D96642" w:rsidRDefault="00D96642" w:rsidP="00B42EC3">
      <w:pPr>
        <w:pStyle w:val="BodyText"/>
      </w:pPr>
      <w:r>
        <w:tab/>
        <w:t xml:space="preserve">Magic Shield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7D919FE0"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Visual Art to your Spellcasting test. You can also accept an additional -1 Effect per change in size, -1 per Special Material degree (assuming the Item has the Special Material Feature to match the change), or -1 Effect to change appearance; the penalty to Effect is reduced by 1 if you applied Appraise to your Spellcasting test. </w:t>
      </w:r>
    </w:p>
    <w:p w14:paraId="56AF5CD2" w14:textId="77777777" w:rsidR="00D96642" w:rsidRDefault="00D96642" w:rsidP="00B42EC3">
      <w:pPr>
        <w:pStyle w:val="BodyText"/>
      </w:pPr>
      <w:r>
        <w:tab/>
        <w:t xml:space="preserve">You can also learn Magic Shield to enhance an extant Demi-Sentient Magic Item. Magic Shield is treated as a different spell for each Demi-Sentient Magic Item, but you can retrain. The spell works in essentially the same way, but Magic Item Level is still capped at your Level. </w:t>
      </w:r>
    </w:p>
    <w:p w14:paraId="2088B54A" w14:textId="003574BE" w:rsidR="00D96642" w:rsidRDefault="00D96642" w:rsidP="00B42EC3">
      <w:pPr>
        <w:pStyle w:val="BodyText"/>
      </w:pPr>
      <w:r>
        <w:tab/>
        <w:t xml:space="preserve">Effect: </w:t>
      </w:r>
      <w:r w:rsidR="0069074F">
        <w:t>With Effect 0, y</w:t>
      </w:r>
      <w:r>
        <w:t xml:space="preserve">ou turn a shield into the Magic Shield described above. </w:t>
      </w:r>
    </w:p>
    <w:p w14:paraId="379F98EC" w14:textId="77777777" w:rsidR="00D96642" w:rsidRDefault="00D96642" w:rsidP="002B2268">
      <w:pPr>
        <w:pStyle w:val="Heading4"/>
      </w:pPr>
      <w:r>
        <w:t>Magic Tool/Kit (Conjuration, Transmutation) Occult, Primal</w:t>
      </w:r>
    </w:p>
    <w:p w14:paraId="00BA62B1" w14:textId="6228A58A" w:rsidR="00D96642" w:rsidRDefault="00D96642" w:rsidP="00B42EC3">
      <w:pPr>
        <w:pStyle w:val="BodyText"/>
      </w:pPr>
      <w:r>
        <w:t xml:space="preserve">The Craft skill associated with what the tools are used for and Materials Science for the appropriate Material(s) are applicable Knowledge for the Spellcasting test. The appropriate Artisan Knowledge (e.g., Appraise, Barber, Calligrapher, or </w:t>
      </w:r>
      <w:r w:rsidR="00F80D24">
        <w:t>Chemist</w:t>
      </w:r>
      <w:r>
        <w:t xml:space="preserve">) allows you to increase mundane item Level (e.g., from Lesser Tools to Moderate Tools; you do not have to observe the usual Level limit for the mundane portion of your tools) or to treat the Tools as being made of a Lesser Special Material; and the appropriate Aesthetics Knowledge allows you to increase item Quality (e.g., Subsistence to Standard, Standard to Fine, or Fine to Extravagant, or vice versa), but they are only applicable if you choose to modify your item in this way. Note: Increasing Item Quality increases the quality of basic materials provided in a kit, e.g., more exotic spices for Cooking Tools, but this does not translate to Special Materials. </w:t>
      </w:r>
    </w:p>
    <w:p w14:paraId="0968C252" w14:textId="77777777" w:rsidR="00D96642" w:rsidRDefault="00D96642" w:rsidP="00B42EC3">
      <w:pPr>
        <w:pStyle w:val="BodyText"/>
      </w:pPr>
      <w:r>
        <w:tab/>
        <w:t xml:space="preserve">Magic Tool/Kit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12F3891A"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or vice versa, each of which has the penalty to Effect is reduced by 1 if you applied the appropriate Aesthetic Knowledge to your Spellcasting test. You can also accept an additional -1 Effect per increase in mundane Item Level or -1 per Special Material degree (assuming the Item has the Special Material Feature to match the change); the penalty to Effect is reduced by 1 if you applied the appropriate Artisan Knowledge to your Spellcasting test. </w:t>
      </w:r>
    </w:p>
    <w:p w14:paraId="23DF6A19" w14:textId="77777777" w:rsidR="00D96642" w:rsidRDefault="00D96642" w:rsidP="00B42EC3">
      <w:pPr>
        <w:pStyle w:val="BodyText"/>
      </w:pPr>
      <w:r>
        <w:tab/>
        <w:t xml:space="preserve">You can also learn Magic Tool/Kit to enhance an extant Demi-Sentient Magic Item. Magic Tool/Kit is treated as a different spell for each Demi-Sentient Magic Item, but you can retrain. The spell works in essentially the same way, but Magic Item Level is still capped at your Level. </w:t>
      </w:r>
    </w:p>
    <w:p w14:paraId="4CF61364" w14:textId="436122DA" w:rsidR="00D96642" w:rsidRDefault="00D96642" w:rsidP="00B42EC3">
      <w:pPr>
        <w:pStyle w:val="BodyText"/>
      </w:pPr>
      <w:r>
        <w:tab/>
        <w:t xml:space="preserve">Effect: </w:t>
      </w:r>
      <w:r w:rsidR="0069074F">
        <w:t>With Effect 0, y</w:t>
      </w:r>
      <w:r>
        <w:t xml:space="preserve">ou turn a tool/kit into the Magic Tool/Kit described above. </w:t>
      </w:r>
    </w:p>
    <w:p w14:paraId="1752BE68" w14:textId="77777777" w:rsidR="00D96642" w:rsidRDefault="00D96642" w:rsidP="002B2268">
      <w:pPr>
        <w:pStyle w:val="Heading4"/>
      </w:pPr>
      <w:r>
        <w:lastRenderedPageBreak/>
        <w:t>Magic Weapon (Conjuration, Transmutation) Occult, Primal</w:t>
      </w:r>
    </w:p>
    <w:p w14:paraId="5C5F5A1F" w14:textId="77777777" w:rsidR="00D96642" w:rsidRDefault="00D96642" w:rsidP="00B42EC3">
      <w:pPr>
        <w:pStyle w:val="BodyText"/>
      </w:pPr>
      <w:r>
        <w:t xml:space="preserve">This spell functions slightly differently for Ministers. See Prayers, Magic Weapon. </w:t>
      </w:r>
    </w:p>
    <w:p w14:paraId="511135E5" w14:textId="77777777" w:rsidR="00D96642" w:rsidRDefault="00D96642" w:rsidP="00B42EC3">
      <w:pPr>
        <w:pStyle w:val="BodyText"/>
      </w:pPr>
      <w:r>
        <w:tab/>
        <w:t xml:space="preserve">Bowyer or Weaponsmith and Materials Science for the appropriate Material(s) are applicable Knowledge for the Spellcasting test. Appraise allows you to change weapon Size within the same subcategory (e.g., Hand Axe to Battle Axe), change weapon form to a same-sized weapon in the same category (e.g., Battle Axe to Mace), or treat the item as being made of Lesser Special Materials; and Visual Art allows you to increase item Quality (e.g., Subsistence to Standard, Standard to Fine, or Fine to Extravagant), but they are only applicable if you choose to modify your weapon in this way. </w:t>
      </w:r>
    </w:p>
    <w:p w14:paraId="1C4D7BD8" w14:textId="77777777" w:rsidR="00D96642" w:rsidRDefault="00D96642" w:rsidP="00B42EC3">
      <w:pPr>
        <w:pStyle w:val="BodyText"/>
      </w:pPr>
      <w:r>
        <w:tab/>
        <w:t xml:space="preserve">Magic Weapon is </w:t>
      </w:r>
      <w:proofErr w:type="gramStart"/>
      <w:r>
        <w:t>actually multiple</w:t>
      </w:r>
      <w:proofErr w:type="gramEnd"/>
      <w:r>
        <w:t xml:space="preserve"> different spells, each with a different Demi-Sentient “Mana Gem.” You must learn different spells each time you choose a different Demi-Sentience, but you can retrain. The Features the spell can grant must be chosen when you learn the spell. </w:t>
      </w:r>
    </w:p>
    <w:p w14:paraId="6394C54A"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each of which has the penalty to Effect reduced by 1 if you applied Visual Art to your Spellcasting test. You can also accept an additional -1 Effect per change in weapon size, -1 Effect to change the weapon to a different subcategory (e.g., Battle Axe to Mace or Rapier to Arming Sword), or -1 per Special Material degree (assuming the Item has the Special Material Feature to match the change), with the penalty to Effect reduced by 1 if you applied Appraise to your Spellcasting test. </w:t>
      </w:r>
    </w:p>
    <w:p w14:paraId="5D618E15" w14:textId="77777777" w:rsidR="00D96642" w:rsidRDefault="00D96642" w:rsidP="00B42EC3">
      <w:pPr>
        <w:pStyle w:val="BodyText"/>
      </w:pPr>
      <w:r>
        <w:tab/>
        <w:t xml:space="preserve">You can also learn Magic Weapon to enhance an extant Demi-Sentient Magic Item. Magic Weapon is treated as a different spell for each Demi-Sentient Magic Item, but you can retrain. The spell works in essentially the same way, but Magic Item Level is still capped at your Level. </w:t>
      </w:r>
    </w:p>
    <w:p w14:paraId="0294B28B" w14:textId="396AFA28" w:rsidR="00D96642" w:rsidRDefault="00D96642" w:rsidP="00B42EC3">
      <w:pPr>
        <w:pStyle w:val="BodyText"/>
      </w:pPr>
      <w:r>
        <w:tab/>
        <w:t xml:space="preserve">Effect: </w:t>
      </w:r>
      <w:r w:rsidR="0069074F">
        <w:t>With Effect 0, y</w:t>
      </w:r>
      <w:r>
        <w:t xml:space="preserve">ou turn a weapon into the Magic Weapon described above. </w:t>
      </w:r>
    </w:p>
    <w:p w14:paraId="67ACD93B" w14:textId="5195527E" w:rsidR="00D96642" w:rsidRDefault="00D96642" w:rsidP="002B2268">
      <w:pPr>
        <w:pStyle w:val="Heading4"/>
      </w:pPr>
      <w:r>
        <w:t xml:space="preserve">Nature’s Ally (Abjuration, Transmutation, </w:t>
      </w:r>
      <w:r w:rsidR="0069074F">
        <w:t>Bubble, Flora</w:t>
      </w:r>
      <w:r>
        <w:t>, Poison) Primal</w:t>
      </w:r>
    </w:p>
    <w:p w14:paraId="57F6F2C9" w14:textId="12AB10FF" w:rsidR="0069074F" w:rsidRDefault="0069074F" w:rsidP="00B42EC3">
      <w:pPr>
        <w:pStyle w:val="BodyText"/>
      </w:pPr>
      <w:r>
        <w:t xml:space="preserve">Nature’s Ally is </w:t>
      </w:r>
      <w:r w:rsidR="005F18C1">
        <w:t>d</w:t>
      </w:r>
      <w:r>
        <w:t xml:space="preserve">ischarged in a </w:t>
      </w:r>
      <w:r w:rsidR="003D2201">
        <w:t>5’ + 5’ x 2</w:t>
      </w:r>
      <w:r w:rsidRPr="0093299F">
        <w:rPr>
          <w:vertAlign w:val="superscript"/>
        </w:rPr>
        <w:t>Effect</w:t>
      </w:r>
      <w:r>
        <w:rPr>
          <w:vertAlign w:val="superscript"/>
        </w:rPr>
        <w:t>+</w:t>
      </w:r>
      <w:r w:rsidR="003D2201">
        <w:rPr>
          <w:vertAlign w:val="superscript"/>
        </w:rPr>
        <w:t>2</w:t>
      </w:r>
      <w:r>
        <w:t xml:space="preserve"> Square Bubble. Flora in the Bubble becomes a potential “Ally.” Sentient Flora does not automatically become an “Ally” but may be favorably disposed to someone capable of casting this spell. Sentient Flora that enters the AoE later can be impacted by the Terrain Difficulty and Poison. </w:t>
      </w:r>
    </w:p>
    <w:p w14:paraId="01C57B4B" w14:textId="11DFBACB" w:rsidR="00BC1A40" w:rsidRDefault="003D2201" w:rsidP="00B42EC3">
      <w:pPr>
        <w:pStyle w:val="BodyText"/>
      </w:pPr>
      <w:r>
        <w:tab/>
        <w:t xml:space="preserve">You can Change Effect to have one or more “Allies” increase Terrain Difficulty by 1 degree per </w:t>
      </w:r>
      <w:r w:rsidR="00BC1A40">
        <w:t xml:space="preserve">2 </w:t>
      </w:r>
      <w:r>
        <w:t xml:space="preserve">Effect; the “Allies” must be in contiguous </w:t>
      </w:r>
      <w:r w:rsidR="00BC1A40">
        <w:t>S</w:t>
      </w:r>
      <w:r>
        <w:t>quares, but Squares that seemingly lack a potential “Ally” often have fungus underneath, at least a little grass or shrubbery, etc</w:t>
      </w:r>
      <w:r w:rsidR="00BC1A40">
        <w:t>., which is sufficient to act as a contiguous Square</w:t>
      </w:r>
      <w:r>
        <w:t xml:space="preserve">. </w:t>
      </w:r>
      <w:r w:rsidR="00BC1A40">
        <w:t>The GM may reduce Effect for “Allies” who are small or sparsely situated.</w:t>
      </w:r>
      <w:r w:rsidR="00BC1A40" w:rsidRPr="00BC1A40">
        <w:t xml:space="preserve"> </w:t>
      </w:r>
      <w:r w:rsidR="00BC1A40">
        <w:t xml:space="preserve">Your “Allies” increase Terrain Difficulty for all Targets in applicable Squares, </w:t>
      </w:r>
      <w:proofErr w:type="gramStart"/>
      <w:r w:rsidR="00BC1A40">
        <w:t>friend</w:t>
      </w:r>
      <w:proofErr w:type="gramEnd"/>
      <w:r w:rsidR="00BC1A40">
        <w:t xml:space="preserve"> and foe alike. </w:t>
      </w:r>
    </w:p>
    <w:p w14:paraId="4D106219" w14:textId="6F79F00C" w:rsidR="0069074F" w:rsidRDefault="00BC1A40" w:rsidP="00B42EC3">
      <w:pPr>
        <w:pStyle w:val="BodyText"/>
      </w:pPr>
      <w:r>
        <w:tab/>
        <w:t xml:space="preserve">You can Change Effect to have “Allies” inflict </w:t>
      </w:r>
      <w:r w:rsidR="003D2201">
        <w:t>Effect</w:t>
      </w:r>
      <w:r w:rsidR="003D2201" w:rsidRPr="003D2201">
        <w:rPr>
          <w:vertAlign w:val="superscript"/>
        </w:rPr>
        <w:t>2</w:t>
      </w:r>
      <w:r w:rsidR="003D2201">
        <w:t xml:space="preserve"> Damage, ¼ of which is each of Bludgeoning, Piercing, Slashing, and Poison</w:t>
      </w:r>
      <w:r>
        <w:t>, to Targets in contiguous Squares who ended their last turn(s) in a Square with increased Terrain Difficulty</w:t>
      </w:r>
      <w:r w:rsidR="003D2201">
        <w:t>.</w:t>
      </w:r>
      <w:r w:rsidRPr="00BC1A40">
        <w:t xml:space="preserve"> </w:t>
      </w:r>
      <w:r>
        <w:t>The GM may reduce Effect for “Allies” who are small or sparsely situated.</w:t>
      </w:r>
      <w:r w:rsidRPr="00BC1A40">
        <w:t xml:space="preserve"> </w:t>
      </w:r>
      <w:r>
        <w:t xml:space="preserve">Your “Allies” inflict damage on all applicable Targets, </w:t>
      </w:r>
      <w:proofErr w:type="gramStart"/>
      <w:r>
        <w:t>friend</w:t>
      </w:r>
      <w:proofErr w:type="gramEnd"/>
      <w:r>
        <w:t xml:space="preserve"> and foe alike. Poison damage has no initial effect (other than pain), but you tally Poison damage to determine its degree at the end of the encounter. </w:t>
      </w:r>
      <w:r w:rsidR="00F3190A">
        <w:t xml:space="preserve">1-3 Poison damage is Minor, 4-15 Poison damage is Lesser, 16-63 Poison damage is Moderate, 64-255 Poison damage is Greater, 256 or more Poison damage is Major. You choose the First and Second conditions of the Poison when you </w:t>
      </w:r>
      <w:r w:rsidR="005F18C1">
        <w:t>d</w:t>
      </w:r>
      <w:r w:rsidR="00F3190A">
        <w:t xml:space="preserve">ischarge the spell. </w:t>
      </w:r>
    </w:p>
    <w:p w14:paraId="3958B6FD" w14:textId="77777777" w:rsidR="00BC1A40" w:rsidRDefault="00BC1A40" w:rsidP="00B42EC3">
      <w:pPr>
        <w:pStyle w:val="BodyText"/>
      </w:pPr>
      <w:r>
        <w:tab/>
        <w:t xml:space="preserve">Applicable Terrain and Botany and/or Mycology are applicable to the Spellcasting test. If the applicable Terrain is Forest, Jungle, or Swamp, and you have that Terrain Knowledge, you gain +2 Effect. In any other Terrain, if you lack the Terrain Knowledge, you have -2 Effect (in addition to the -1 Result for lack of relevant Knowledge). </w:t>
      </w:r>
    </w:p>
    <w:p w14:paraId="589B30B8" w14:textId="2FE92689" w:rsidR="00D96642" w:rsidRDefault="00D96642" w:rsidP="002B2268">
      <w:pPr>
        <w:pStyle w:val="Heading4"/>
      </w:pPr>
      <w:r>
        <w:t>Nondetection (Abjuration</w:t>
      </w:r>
      <w:r w:rsidR="00F3190A">
        <w:t>, Bubble</w:t>
      </w:r>
      <w:r>
        <w:t>) Occult, Primal</w:t>
      </w:r>
    </w:p>
    <w:p w14:paraId="40FEC863" w14:textId="3E16F94D" w:rsidR="00D65751" w:rsidRDefault="00D65751" w:rsidP="00B42EC3">
      <w:pPr>
        <w:pStyle w:val="BodyText"/>
      </w:pPr>
      <w:r>
        <w:t xml:space="preserve">Nondetection is </w:t>
      </w:r>
      <w:r w:rsidR="005F18C1">
        <w:t>d</w:t>
      </w:r>
      <w:r>
        <w:t>ischarged in a 5’ + 5’ x 2</w:t>
      </w:r>
      <w:r w:rsidRPr="0093299F">
        <w:rPr>
          <w:vertAlign w:val="superscript"/>
        </w:rPr>
        <w:t>Effect</w:t>
      </w:r>
      <w:r>
        <w:rPr>
          <w:vertAlign w:val="superscript"/>
        </w:rPr>
        <w:t>-2</w:t>
      </w:r>
      <w:r>
        <w:t xml:space="preserve"> Square Bubble. Everything that retains Nondetection cannot be detected using the applicable type of detection magic. Applicable types include Clairsentience (Auditory), Clairsentience (Chemical), Clairsentience (Optical), Detect Magic, Detect Incorporeal, Detect Life, Detect Thoughts, and Detect Undeath, each of which costs -1 Effect. For -1 Effect, you can create a Phantasm to replace what would be seen, using the rules for Phantasm only when the applicable type of detection would have detected Subject(s). </w:t>
      </w:r>
    </w:p>
    <w:p w14:paraId="7099F60E" w14:textId="10A11D3E" w:rsidR="00D96642" w:rsidRDefault="00D96642" w:rsidP="002B2268">
      <w:pPr>
        <w:pStyle w:val="Heading4"/>
      </w:pPr>
      <w:r>
        <w:t xml:space="preserve">Phantasm (Illusion, </w:t>
      </w:r>
      <w:r w:rsidR="001338E3">
        <w:t xml:space="preserve">Emitter, </w:t>
      </w:r>
      <w:r>
        <w:t>Mental) Occult, Primal</w:t>
      </w:r>
    </w:p>
    <w:p w14:paraId="25783FC2" w14:textId="0FA988F4" w:rsidR="00D65751" w:rsidRDefault="00D65751" w:rsidP="00B42EC3">
      <w:pPr>
        <w:pStyle w:val="BodyText"/>
      </w:pPr>
      <w:r>
        <w:t xml:space="preserve">When </w:t>
      </w:r>
      <w:r w:rsidR="005F18C1">
        <w:t>d</w:t>
      </w:r>
      <w:r>
        <w:t xml:space="preserve">ischarged, you deploy an Emitter in a 5’ Square, which you must be able to specify at least by direction and distance. You can double the size of the Emitter’s Square for each -1 Effect per doubling. </w:t>
      </w:r>
    </w:p>
    <w:p w14:paraId="0C3855B1" w14:textId="77777777" w:rsidR="00D65751" w:rsidRDefault="00D65751" w:rsidP="00B42EC3">
      <w:pPr>
        <w:pStyle w:val="BodyText"/>
      </w:pPr>
      <w:r>
        <w:tab/>
      </w:r>
      <w:r w:rsidR="00D96642">
        <w:t xml:space="preserve">Optical illusions are stage magic, not real magic. Complex illusions you create with your mind are also practically impossible to get right. For example, if you try to create an optical illusion of an elephant, when you are thinking about its trunk, you won’t be thinking about its feet… so anyone who looks will see a trunk, not an elephant. It is extremely difficult to </w:t>
      </w:r>
      <w:proofErr w:type="gramStart"/>
      <w:r w:rsidR="00D96642">
        <w:t>simultaneously and continuously account for every detail of an illusion</w:t>
      </w:r>
      <w:proofErr w:type="gramEnd"/>
      <w:r w:rsidR="00D96642">
        <w:t xml:space="preserve">; at even modest scales it is an insurmountable obstacle to creating optical illusions with magic. </w:t>
      </w:r>
      <w:r>
        <w:t>Add in Auditory and Chemical Signatures for the illusion, and it is even worse. Fortunately,</w:t>
      </w:r>
      <w:r w:rsidR="00D96642">
        <w:t xml:space="preserve"> phantasms work better </w:t>
      </w:r>
      <w:r>
        <w:t>in most respects</w:t>
      </w:r>
      <w:r w:rsidR="00D96642">
        <w:t xml:space="preserve">. </w:t>
      </w:r>
    </w:p>
    <w:p w14:paraId="5D815F9C" w14:textId="2D7CA46D" w:rsidR="00D96642" w:rsidRDefault="00D65751" w:rsidP="00B42EC3">
      <w:pPr>
        <w:pStyle w:val="BodyText"/>
      </w:pPr>
      <w:r>
        <w:tab/>
        <w:t>Y</w:t>
      </w:r>
      <w:r w:rsidR="00D96642">
        <w:t xml:space="preserve">ou can </w:t>
      </w:r>
      <w:r>
        <w:t xml:space="preserve">Change Effect to </w:t>
      </w:r>
      <w:r w:rsidR="00D96642">
        <w:t>project an illusion directly into Target’s mind</w:t>
      </w:r>
      <w:r w:rsidR="001338E3">
        <w:t xml:space="preserve"> if you know Target’s location, though Target must be able to reasonably detect the Phantasm in the Square of the </w:t>
      </w:r>
      <w:proofErr w:type="gramStart"/>
      <w:r w:rsidR="001338E3">
        <w:t>Emitter</w:t>
      </w:r>
      <w:proofErr w:type="gramEnd"/>
      <w:r w:rsidR="001338E3">
        <w:t xml:space="preserve"> or they will immediately know something’s up</w:t>
      </w:r>
      <w:r w:rsidR="00D96642">
        <w:t xml:space="preserve">. This works a lot better than creating an optical illusion because Target will subconsciously help make it real. You give them the idea of an elephant and they fill in the blanks themselves, complete with the sounds and smells they think should go with it. You do not know what Target(s) </w:t>
      </w:r>
      <w:proofErr w:type="gramStart"/>
      <w:r w:rsidR="00D96642">
        <w:t>actually experience</w:t>
      </w:r>
      <w:proofErr w:type="gramEnd"/>
      <w:r w:rsidR="00D96642">
        <w:t xml:space="preserve"> because you only send the idea and they fill in the blanks; Target(s) can also “compare notes” and may notice discrepancies in what each is experiencing, which means you might want to create illusions of things they might imagine in very similar ways. You don’t even have to know what you have chosen for Target to see. For example, you could say “an illusion of Target’s wife” without ever having seen Target’s wife, though, in this case, if Target has no wife the spell would fail. Also, the Knowledge of multiple Targets can cause great disparities in what is seen; if you give two Targets the idea of an elephant that one has never seen and the other has, when they compare notes (if they do) the one who has seen an elephant will likely quickly realize that a flying horse with polka dots (or whatever else the other guy made up) is quite clearly not an elephant, providing very strong evidence that it is a phantasm. </w:t>
      </w:r>
    </w:p>
    <w:p w14:paraId="5F552BDF" w14:textId="5E988F3F" w:rsidR="001338E3" w:rsidRDefault="001338E3" w:rsidP="00B42EC3">
      <w:pPr>
        <w:pStyle w:val="BodyText"/>
      </w:pPr>
      <w:r>
        <w:tab/>
        <w:t xml:space="preserve">You can Change Effect to add another Target. Alternatively, you can accept -1 Effect per doubling of the number of Targets impacted at once. For example, -1 Effect would allow you to have two simultaneous Targets (instead of adding them one at a time) and -2 Effect would allow you to have 3 or 4 simultaneous Targets. </w:t>
      </w:r>
    </w:p>
    <w:p w14:paraId="57A5E6B6" w14:textId="40E1558A" w:rsidR="001338E3" w:rsidRDefault="00D96642" w:rsidP="00B42EC3">
      <w:pPr>
        <w:pStyle w:val="BodyText"/>
      </w:pPr>
      <w:r>
        <w:tab/>
      </w:r>
      <w:r w:rsidR="001338E3">
        <w:t xml:space="preserve">You can also </w:t>
      </w:r>
      <w:r>
        <w:t>Change Effect for the Phantasm to take an action</w:t>
      </w:r>
      <w:r w:rsidR="001338E3">
        <w:t xml:space="preserve"> and the Phantasm will continue to take Lesser Actions appropriate for the action you give it, such as continuing to move away if you instruct the Phantasm to lead Target’s </w:t>
      </w:r>
      <w:proofErr w:type="gramStart"/>
      <w:r w:rsidR="001338E3">
        <w:t>in a given</w:t>
      </w:r>
      <w:proofErr w:type="gramEnd"/>
      <w:r w:rsidR="001338E3">
        <w:t xml:space="preserve"> direction</w:t>
      </w:r>
      <w:r>
        <w:t xml:space="preserve">. </w:t>
      </w:r>
    </w:p>
    <w:p w14:paraId="473DCC7F" w14:textId="1290A8F1" w:rsidR="00D96642" w:rsidRDefault="001338E3" w:rsidP="00B42EC3">
      <w:pPr>
        <w:pStyle w:val="BodyText"/>
      </w:pPr>
      <w:r>
        <w:tab/>
      </w:r>
      <w:r w:rsidR="00D96642">
        <w:t xml:space="preserve">Once Target suspects a Phantasm, any future attempts to use the spell are first against Target’s Determination (Mettle) and, even if that test fails, Target can attempt Determination (Confidence) as an Envision Action to prevent the Phantasm from causing damage or leading Target astray. </w:t>
      </w:r>
    </w:p>
    <w:p w14:paraId="28DB0266" w14:textId="1D940BEE" w:rsidR="00D96642" w:rsidRPr="002B1B93" w:rsidRDefault="00D96642" w:rsidP="00B42EC3">
      <w:pPr>
        <w:pStyle w:val="BodyText"/>
      </w:pPr>
      <w:r>
        <w:tab/>
        <w:t>Effect: You inflict Effect</w:t>
      </w:r>
      <w:r w:rsidRPr="002B1B93">
        <w:rPr>
          <w:vertAlign w:val="superscript"/>
        </w:rPr>
        <w:t>2</w:t>
      </w:r>
      <w:r>
        <w:t xml:space="preserve"> Temporary ep Damage. That is, 1 for Effect 0, 4 for Effect 1, 9 for Effect 2, … 100 for Effect 10. If Target is not reduced to 0 ep, they can attempt Determination (Confidence) to disbelieve (meaning e is “right”) or believe (meaning e is “wrong”) the illusion you have described; the spell inflicts additional Temporary ep Damage at the end of the next Pass if Target hasn’t decided the phantasm isn’t real and continues to do so at the end of each Pass until Target makes the decision. Target gains +1 Result or more for an unexpected Phantasm. If Target is reduced to 0 ep, the Phantasm is real to them. You can take an Envision Action to have the Phantasm </w:t>
      </w:r>
      <w:proofErr w:type="gramStart"/>
      <w:r>
        <w:t>actually do</w:t>
      </w:r>
      <w:proofErr w:type="gramEnd"/>
      <w:r>
        <w:t xml:space="preserve"> something each Pass, such as lead Target away, speak, attack, etc. Any attack the Phantasm makes uses your Diplomacy (Bon Mot) or Intimidation (Demoralize), no matter whether it breathes fire or swings a </w:t>
      </w:r>
      <w:r w:rsidR="00E01927">
        <w:t>sword and</w:t>
      </w:r>
      <w:r>
        <w:t xml:space="preserve"> uses your social skills for other interactions. </w:t>
      </w:r>
    </w:p>
    <w:p w14:paraId="74F7C9DC" w14:textId="77777777" w:rsidR="00D96642" w:rsidRDefault="00D96642" w:rsidP="002B2268">
      <w:pPr>
        <w:pStyle w:val="Heading4"/>
      </w:pPr>
      <w:r>
        <w:t>Prestidigitation/Wish (Transmutation) Occult, Primal</w:t>
      </w:r>
    </w:p>
    <w:p w14:paraId="6107EFB6" w14:textId="77777777" w:rsidR="00D96642" w:rsidRDefault="00D96642" w:rsidP="00B42EC3">
      <w:pPr>
        <w:pStyle w:val="BodyText"/>
      </w:pPr>
      <w:r>
        <w:t>You can create the Effect of any spell, even if you don’t know it. Treat Effect as -6, in addition to whatever other modifiers to Effect apply. However, if you just want to do magic tricks, move lightweight items around, cause a breeze to blow, or stuff like that, Effect 0 (without the penalty) is enough to get the job done. When used in this way, Prestidigitation should never cause damage, but it could do something that leads to damage (e.g., knocking over a candle to start a fire). Up to Effect 6, you should be able to accomplish bigger things and/or increase range. In general, the minor effects should have no more than range 2</w:t>
      </w:r>
      <w:r w:rsidRPr="00F97283">
        <w:rPr>
          <w:vertAlign w:val="superscript"/>
        </w:rPr>
        <w:t>Effect</w:t>
      </w:r>
      <w:r>
        <w:t xml:space="preserve"> Squares. </w:t>
      </w:r>
    </w:p>
    <w:p w14:paraId="0883FD73" w14:textId="3866AF65" w:rsidR="00D96642" w:rsidRDefault="00D96642" w:rsidP="002B2268">
      <w:pPr>
        <w:pStyle w:val="Heading4"/>
      </w:pPr>
      <w:r>
        <w:t xml:space="preserve">Resistance, [Element] (Abjuration, </w:t>
      </w:r>
      <w:r w:rsidR="001338E3">
        <w:t xml:space="preserve">Bubble, </w:t>
      </w:r>
      <w:r>
        <w:t xml:space="preserve">[Element]) </w:t>
      </w:r>
      <w:r w:rsidR="001338E3">
        <w:t xml:space="preserve">Occult, </w:t>
      </w:r>
      <w:r>
        <w:t>Primal</w:t>
      </w:r>
    </w:p>
    <w:p w14:paraId="4A9EE092" w14:textId="566376E1" w:rsidR="00D96642" w:rsidRDefault="00D96642" w:rsidP="00B42EC3">
      <w:pPr>
        <w:pStyle w:val="BodyText"/>
      </w:pPr>
      <w:r>
        <w:t xml:space="preserve">Elemental Resistance is </w:t>
      </w:r>
      <w:proofErr w:type="gramStart"/>
      <w:r>
        <w:t>actually a</w:t>
      </w:r>
      <w:proofErr w:type="gramEnd"/>
      <w:r>
        <w:t xml:space="preserve"> number of different spells collected under the “Elemental Resistance” umbrella. The elements you can resist and the Knowledge applicable to the Spellcasting test are the same as described for Create Element. </w:t>
      </w:r>
    </w:p>
    <w:p w14:paraId="4C1A18EE" w14:textId="3853BAED" w:rsidR="00D96642" w:rsidRDefault="001338E3" w:rsidP="00B42EC3">
      <w:pPr>
        <w:pStyle w:val="BodyText"/>
      </w:pPr>
      <w:r>
        <w:tab/>
        <w:t xml:space="preserve">Elemental Resistance is </w:t>
      </w:r>
      <w:r w:rsidR="005F18C1">
        <w:t>d</w:t>
      </w:r>
      <w:r>
        <w:t>ischarged in a 5’ + 5’ x 2</w:t>
      </w:r>
      <w:r w:rsidRPr="0093299F">
        <w:rPr>
          <w:vertAlign w:val="superscript"/>
        </w:rPr>
        <w:t>Effect</w:t>
      </w:r>
      <w:r>
        <w:rPr>
          <w:vertAlign w:val="superscript"/>
        </w:rPr>
        <w:t>-2</w:t>
      </w:r>
      <w:r>
        <w:t xml:space="preserve"> Square Bubble. Elemental Resistance provides Resistance to </w:t>
      </w:r>
      <w:r w:rsidR="00D96642">
        <w:t xml:space="preserve">both magical (elemental) and mundane effects that are similar (e.g., </w:t>
      </w:r>
      <w:r>
        <w:t xml:space="preserve">resistance to </w:t>
      </w:r>
      <w:r w:rsidR="00D96642">
        <w:t xml:space="preserve">fire with Heat Resistance) and protects against Severe Environmental Damage every turn; ignore Severe Environmental damage other than Fanciful, which is treated as </w:t>
      </w:r>
      <w:r>
        <w:t>reducing Effect by 1</w:t>
      </w:r>
      <w:r w:rsidR="00D96642">
        <w:t xml:space="preserve">. </w:t>
      </w:r>
    </w:p>
    <w:p w14:paraId="203B3EC6" w14:textId="7921218C" w:rsidR="00D96642" w:rsidRDefault="00D96642" w:rsidP="00B42EC3">
      <w:pPr>
        <w:pStyle w:val="BodyText"/>
      </w:pPr>
      <w:r>
        <w:tab/>
        <w:t>Effect: You grant Effect</w:t>
      </w:r>
      <w:r w:rsidRPr="002B1B93">
        <w:rPr>
          <w:vertAlign w:val="superscript"/>
        </w:rPr>
        <w:t>2</w:t>
      </w:r>
      <w:r>
        <w:t xml:space="preserve"> Resistance. That is, 1 for Effect 0, 4 for Effect 1, 9 for Effect 2, …, 100 for Effect 10. You can increase Effect by 1 as relates to Resistance (allowing up to 256 Resistance for Effect 16) if you reduce Effect by 1 as relates to </w:t>
      </w:r>
      <w:r w:rsidR="001338E3">
        <w:t xml:space="preserve">the size of the Bubble, which you must choose when you </w:t>
      </w:r>
      <w:r w:rsidR="005F18C1">
        <w:t>d</w:t>
      </w:r>
      <w:r w:rsidR="001338E3">
        <w:t>ischarge the Spell</w:t>
      </w:r>
      <w:r>
        <w:t xml:space="preserve">. </w:t>
      </w:r>
    </w:p>
    <w:p w14:paraId="1BE40361" w14:textId="77777777" w:rsidR="00D96642" w:rsidRDefault="00D96642" w:rsidP="002B2268">
      <w:pPr>
        <w:pStyle w:val="Heading4"/>
      </w:pPr>
      <w:r>
        <w:lastRenderedPageBreak/>
        <w:t>Soothe (Healing, Green Energy) Occult, Primal</w:t>
      </w:r>
    </w:p>
    <w:p w14:paraId="4A97D21B" w14:textId="620AE2E8" w:rsidR="001338E3" w:rsidRDefault="001338E3" w:rsidP="00B42EC3">
      <w:pPr>
        <w:pStyle w:val="BodyText"/>
      </w:pPr>
      <w:r>
        <w:t xml:space="preserve">Soothe is </w:t>
      </w:r>
      <w:proofErr w:type="gramStart"/>
      <w:r>
        <w:t>actually a</w:t>
      </w:r>
      <w:proofErr w:type="gramEnd"/>
      <w:r>
        <w:t xml:space="preserve"> number of different spells collected under the “</w:t>
      </w:r>
      <w:r w:rsidR="00E07634">
        <w:t>Soothe</w:t>
      </w:r>
      <w:r>
        <w:t>” umbrella. When reference is made to “</w:t>
      </w:r>
      <w:r w:rsidR="00E07634">
        <w:t>Soothe</w:t>
      </w:r>
      <w:r>
        <w:t xml:space="preserve">,” it generally means </w:t>
      </w:r>
      <w:r w:rsidR="00E07634">
        <w:t>Soothe</w:t>
      </w:r>
      <w:r>
        <w:t xml:space="preserve"> (Sociobiological), which includes Sapient creatures. </w:t>
      </w:r>
      <w:r w:rsidR="00E07634">
        <w:t>O</w:t>
      </w:r>
      <w:r>
        <w:t xml:space="preserve">ther </w:t>
      </w:r>
      <w:r w:rsidR="00E07634">
        <w:t>Soothe</w:t>
      </w:r>
      <w:r>
        <w:t xml:space="preserve"> spells cover one specific </w:t>
      </w:r>
      <w:r w:rsidR="00E07634">
        <w:t>Psychology</w:t>
      </w:r>
      <w:r>
        <w:t xml:space="preserve">. </w:t>
      </w:r>
    </w:p>
    <w:p w14:paraId="3D642469" w14:textId="2F6B622F" w:rsidR="001338E3" w:rsidRDefault="001338E3" w:rsidP="00B42EC3">
      <w:pPr>
        <w:pStyle w:val="BodyText"/>
      </w:pPr>
      <w:r>
        <w:tab/>
      </w:r>
      <w:r w:rsidR="00E07634">
        <w:t>Sooth</w:t>
      </w:r>
      <w:r>
        <w:t xml:space="preserve">e is </w:t>
      </w:r>
      <w:r w:rsidR="005F18C1">
        <w:t>d</w:t>
      </w:r>
      <w:r>
        <w:t>ischarged in a 5’ + 5’ x 2</w:t>
      </w:r>
      <w:r w:rsidRPr="0093299F">
        <w:rPr>
          <w:vertAlign w:val="superscript"/>
        </w:rPr>
        <w:t>Effect</w:t>
      </w:r>
      <w:r>
        <w:rPr>
          <w:vertAlign w:val="superscript"/>
        </w:rPr>
        <w:t>-1</w:t>
      </w:r>
      <w:r>
        <w:t xml:space="preserve"> Square Bubble. You can Change Effect to </w:t>
      </w:r>
      <w:r w:rsidR="00E07634">
        <w:t>Soothe</w:t>
      </w:r>
      <w:r>
        <w:t xml:space="preserve"> Subjects in a 5’ + 5’ x 2</w:t>
      </w:r>
      <w:r w:rsidRPr="0093299F">
        <w:rPr>
          <w:vertAlign w:val="superscript"/>
        </w:rPr>
        <w:t>Effect</w:t>
      </w:r>
      <w:r>
        <w:rPr>
          <w:vertAlign w:val="superscript"/>
        </w:rPr>
        <w:t>-1</w:t>
      </w:r>
      <w:r>
        <w:t xml:space="preserve"> Square Emanation. </w:t>
      </w:r>
      <w:r w:rsidR="00E07634">
        <w:t>Soothe</w:t>
      </w:r>
      <w:r>
        <w:t xml:space="preserve"> suppresses </w:t>
      </w:r>
      <w:r w:rsidR="00E07634">
        <w:t>mental</w:t>
      </w:r>
      <w:r>
        <w:t xml:space="preserve"> Conditions and grants Temporary </w:t>
      </w:r>
      <w:r w:rsidR="00E07634">
        <w:t>e</w:t>
      </w:r>
      <w:r>
        <w:t xml:space="preserve">p. </w:t>
      </w:r>
    </w:p>
    <w:p w14:paraId="45D59860" w14:textId="2BAF8C40" w:rsidR="001338E3" w:rsidRDefault="001338E3" w:rsidP="00B42EC3">
      <w:pPr>
        <w:pStyle w:val="BodyText"/>
      </w:pPr>
      <w:r>
        <w:tab/>
        <w:t xml:space="preserve">Planetology (Ecology) aka “Green Energy” and </w:t>
      </w:r>
      <w:r w:rsidR="00E07634">
        <w:t>Psychology</w:t>
      </w:r>
      <w:r>
        <w:t xml:space="preserve"> of Subject</w:t>
      </w:r>
      <w:r w:rsidR="00E07634">
        <w:t xml:space="preserve">, including </w:t>
      </w:r>
      <w:r w:rsidR="00C73A4F">
        <w:t>Psychology</w:t>
      </w:r>
      <w:r w:rsidR="00E07634">
        <w:t xml:space="preserve"> for Sapient creatures,</w:t>
      </w:r>
      <w:r>
        <w:t xml:space="preserve"> are applicable to the Spellcasting test. </w:t>
      </w:r>
    </w:p>
    <w:p w14:paraId="2E43789D" w14:textId="55D4EC35" w:rsidR="001338E3" w:rsidRDefault="001338E3" w:rsidP="00B42EC3">
      <w:pPr>
        <w:pStyle w:val="BodyText"/>
      </w:pPr>
      <w:r>
        <w:tab/>
        <w:t xml:space="preserve">Effect: Applicable </w:t>
      </w:r>
      <w:r w:rsidR="00E07634">
        <w:t>mental</w:t>
      </w:r>
      <w:r>
        <w:t xml:space="preserve"> Conditions of up to 1 degree per Effect are Suppressed during the next Pass for all Subjects. Subjects also gain Effect/10 [Current </w:t>
      </w:r>
      <w:r w:rsidR="00E07634">
        <w:t>e</w:t>
      </w:r>
      <w:r>
        <w:t xml:space="preserve">p – Current Max </w:t>
      </w:r>
      <w:r w:rsidR="00E07634">
        <w:t>e</w:t>
      </w:r>
      <w:r>
        <w:t xml:space="preserve">p] Temporary </w:t>
      </w:r>
      <w:r w:rsidR="00E07634">
        <w:t>e</w:t>
      </w:r>
      <w:r>
        <w:t xml:space="preserve">p. </w:t>
      </w:r>
    </w:p>
    <w:p w14:paraId="12FFF435" w14:textId="77777777" w:rsidR="00D96642" w:rsidRDefault="00D96642" w:rsidP="002B2268">
      <w:pPr>
        <w:pStyle w:val="Heading4"/>
      </w:pPr>
      <w:r>
        <w:t>Summon Creature (Summoning) Occult, Primal</w:t>
      </w:r>
    </w:p>
    <w:p w14:paraId="004840DE" w14:textId="4069C89F" w:rsidR="00D96642" w:rsidRDefault="00D96642" w:rsidP="00B42EC3">
      <w:pPr>
        <w:pStyle w:val="BodyText"/>
      </w:pPr>
      <w:r>
        <w:t xml:space="preserve">Summon Creature includes </w:t>
      </w:r>
      <w:proofErr w:type="gramStart"/>
      <w:r>
        <w:t>a number of</w:t>
      </w:r>
      <w:proofErr w:type="gramEnd"/>
      <w:r>
        <w:t xml:space="preserve"> different spells. When you learn Summon Creature, it is for one or more creatures that cannot be changed, but you can Retrain. You do not have to Retrain if you just increase the Level of the Summoned Creature(s) when you advance a Level. When summoned the Summoned Creature(s) appear </w:t>
      </w:r>
      <w:r w:rsidR="00E07634">
        <w:t>in an Adjacent Square (or as close as possible if they need more space)</w:t>
      </w:r>
      <w:r>
        <w:t xml:space="preserve"> and if you dismiss them, they are impossible to follow, track, or be harmed in any way (and while dismissed, heal normally). Your Summoned Creature(s) cannot be made disloyal to you or accept another master and if “killed” they are dismissed with 0 hp </w:t>
      </w:r>
      <w:r w:rsidR="00E07634">
        <w:t xml:space="preserve">(or 0 ep) </w:t>
      </w:r>
      <w:r>
        <w:t>and cannot be summoned until fully healed; any condition that would prevent full healing is removed after one day.</w:t>
      </w:r>
    </w:p>
    <w:p w14:paraId="6EED2D2F" w14:textId="022E1B87" w:rsidR="00D96642" w:rsidRDefault="00D96642" w:rsidP="00B42EC3">
      <w:pPr>
        <w:pStyle w:val="BodyText"/>
      </w:pPr>
      <w:r>
        <w:tab/>
        <w:t>The Physiology</w:t>
      </w:r>
      <w:r w:rsidR="00E07634">
        <w:t xml:space="preserve"> and</w:t>
      </w:r>
      <w:r>
        <w:t xml:space="preserve"> Psychology</w:t>
      </w:r>
      <w:r w:rsidR="00E07634">
        <w:t xml:space="preserve"> for</w:t>
      </w:r>
      <w:r>
        <w:t xml:space="preserve"> the creature(s) are applicable to the Spellcasting test. </w:t>
      </w:r>
    </w:p>
    <w:p w14:paraId="1BEB482F" w14:textId="1917148B" w:rsidR="00D96642" w:rsidRDefault="00D96642" w:rsidP="00B42EC3">
      <w:pPr>
        <w:pStyle w:val="BodyText"/>
      </w:pPr>
      <w:r>
        <w:tab/>
        <w:t>You have an XP Budget of 20 for your Summoned Creature(s), which is enough for one creature of your Level, 2 creatures of 1 Level lower than you, 4 creatures of 2 Levels lower than you, or 10 creatures of 3 Levels lower than you. You can only summon these creatures, but you can summon a subset of them if you like</w:t>
      </w:r>
      <w:r w:rsidR="00E07634">
        <w:t xml:space="preserve"> and you get +1 Effect if you summon half of them or less</w:t>
      </w:r>
      <w:r>
        <w:t xml:space="preserve">. When you use Empathy (Handle Creature), the benefit is applied to all the creatures you summoned with this spell </w:t>
      </w:r>
      <w:proofErr w:type="gramStart"/>
      <w:r>
        <w:t>as long as</w:t>
      </w:r>
      <w:proofErr w:type="gramEnd"/>
      <w:r>
        <w:t xml:space="preserve"> the instruction is the same for all; any for which the instruction is inapplicable take a Lesser Action instead. </w:t>
      </w:r>
    </w:p>
    <w:p w14:paraId="2C3CE85A" w14:textId="03D7E09C" w:rsidR="00D96642" w:rsidRDefault="00B04486" w:rsidP="00B42EC3">
      <w:pPr>
        <w:pStyle w:val="BodyText"/>
      </w:pPr>
      <w:r>
        <w:tab/>
        <w:t xml:space="preserve">Summon Creature is </w:t>
      </w:r>
      <w:r w:rsidR="005F18C1">
        <w:t>d</w:t>
      </w:r>
      <w:r>
        <w:t>ischarged in a 5’ + 5’ x 2</w:t>
      </w:r>
      <w:r w:rsidRPr="0093299F">
        <w:rPr>
          <w:vertAlign w:val="superscript"/>
        </w:rPr>
        <w:t>Effect</w:t>
      </w:r>
      <w:r>
        <w:t xml:space="preserve"> Emanation centered on your Square. I</w:t>
      </w:r>
      <w:r w:rsidR="00D96642">
        <w:t>t takes a Downtime for a Summoned Creature(s) to arrive</w:t>
      </w:r>
      <w:r>
        <w:t>, but y</w:t>
      </w:r>
      <w:r w:rsidR="00D96642">
        <w:t>ou can accept -2 Effect to reduce this to an Intermission</w:t>
      </w:r>
      <w:r w:rsidR="00E07634">
        <w:t>,</w:t>
      </w:r>
      <w:r w:rsidR="00D96642">
        <w:t xml:space="preserve"> -4 Effect to reduce this to a Round</w:t>
      </w:r>
      <w:r w:rsidR="00E07634">
        <w:t xml:space="preserve">, and -6 Effect to </w:t>
      </w:r>
      <w:r>
        <w:t xml:space="preserve">have them </w:t>
      </w:r>
      <w:r w:rsidR="00E07634">
        <w:t>arrive on the same turn you use your second Change Effect Spellcasting Action</w:t>
      </w:r>
      <w:r w:rsidR="00D96642">
        <w:t xml:space="preserve">. </w:t>
      </w:r>
      <w:r>
        <w:t xml:space="preserve">You must remain in the Emanation until the Summoned Creature(s) arrive, but you can have them arrive anywhere in the Emanation. You can accept -1 Effect to have the Emanation move with you, allowing you to Change Effect and have the Summoned Creature(s) arrive anywhere in the Emanation, though you must choose the Square(s) in which they will </w:t>
      </w:r>
      <w:proofErr w:type="gramStart"/>
      <w:r>
        <w:t>arrive</w:t>
      </w:r>
      <w:proofErr w:type="gramEnd"/>
      <w:r>
        <w:t xml:space="preserve"> and those Square(s) must still be within your Emanation when they get there or the summoning attempt fails. </w:t>
      </w:r>
    </w:p>
    <w:p w14:paraId="37AA7DCB" w14:textId="115CE15B" w:rsidR="00D96642" w:rsidRDefault="00D96642" w:rsidP="00B42EC3">
      <w:pPr>
        <w:pStyle w:val="BodyText"/>
      </w:pPr>
      <w:r>
        <w:tab/>
        <w:t xml:space="preserve">The Summoned Creature(s) can remain </w:t>
      </w:r>
      <w:r w:rsidR="001D5A26">
        <w:t>until the end of an encounter (or almost 2 minutes)</w:t>
      </w:r>
      <w:r>
        <w:t xml:space="preserve">, </w:t>
      </w:r>
      <w:r w:rsidR="001D5A26">
        <w:t>but</w:t>
      </w:r>
      <w:r w:rsidR="00E07634">
        <w:t xml:space="preserve"> </w:t>
      </w:r>
      <w:r w:rsidR="001D5A26">
        <w:t>you can increase that to</w:t>
      </w:r>
      <w:r w:rsidR="00E07634">
        <w:t xml:space="preserve"> </w:t>
      </w:r>
      <w:r>
        <w:t>an Intermission for -</w:t>
      </w:r>
      <w:r w:rsidR="001D5A26">
        <w:t>1</w:t>
      </w:r>
      <w:r>
        <w:t xml:space="preserve"> Effect, </w:t>
      </w:r>
      <w:r w:rsidR="001D5A26">
        <w:t xml:space="preserve">to </w:t>
      </w:r>
      <w:r>
        <w:t>a Downtime for -</w:t>
      </w:r>
      <w:r w:rsidR="00E07634">
        <w:t>4</w:t>
      </w:r>
      <w:r>
        <w:t xml:space="preserve"> Effect, or </w:t>
      </w:r>
      <w:r w:rsidR="001D5A26">
        <w:t>to</w:t>
      </w:r>
      <w:r w:rsidR="00E07634">
        <w:t xml:space="preserve"> an </w:t>
      </w:r>
      <w:r>
        <w:t>Unlimited Duration for -</w:t>
      </w:r>
      <w:r w:rsidR="001D5A26">
        <w:t>7</w:t>
      </w:r>
      <w:r>
        <w:t xml:space="preserve"> Effect. You can recast the spell to summon the creature(s) again without penalty. </w:t>
      </w:r>
    </w:p>
    <w:p w14:paraId="22A897F5" w14:textId="58309008" w:rsidR="00D96642" w:rsidRDefault="00D96642" w:rsidP="00B42EC3">
      <w:pPr>
        <w:pStyle w:val="BodyText"/>
      </w:pPr>
      <w:r>
        <w:tab/>
        <w:t xml:space="preserve">Effect: </w:t>
      </w:r>
      <w:r w:rsidR="00E07634">
        <w:t>With Effect 0, y</w:t>
      </w:r>
      <w:r>
        <w:t xml:space="preserve">ou summon the creature described above. </w:t>
      </w:r>
    </w:p>
    <w:p w14:paraId="38DA6939" w14:textId="153F011F" w:rsidR="00D96642" w:rsidRDefault="00D96642" w:rsidP="002B2268">
      <w:pPr>
        <w:pStyle w:val="Heading4"/>
      </w:pPr>
      <w:r>
        <w:t>Telekinesis (</w:t>
      </w:r>
      <w:r w:rsidR="003834CA">
        <w:t>Conjuration</w:t>
      </w:r>
      <w:r w:rsidR="00B04486">
        <w:t>, Bubble</w:t>
      </w:r>
      <w:r w:rsidR="003834CA">
        <w:t>, Mental</w:t>
      </w:r>
      <w:r>
        <w:t>) Occult</w:t>
      </w:r>
    </w:p>
    <w:p w14:paraId="3853171C" w14:textId="563890A8" w:rsidR="003834CA" w:rsidRDefault="001D5A26" w:rsidP="00B42EC3">
      <w:pPr>
        <w:pStyle w:val="BodyText"/>
      </w:pPr>
      <w:r>
        <w:t xml:space="preserve">Telekinesis is </w:t>
      </w:r>
      <w:r w:rsidR="005F18C1">
        <w:t>d</w:t>
      </w:r>
      <w:r>
        <w:t>ischarged in a 5’ + 5’ x 2</w:t>
      </w:r>
      <w:r w:rsidRPr="0093299F">
        <w:rPr>
          <w:vertAlign w:val="superscript"/>
        </w:rPr>
        <w:t>Effect</w:t>
      </w:r>
      <w:r>
        <w:rPr>
          <w:vertAlign w:val="superscript"/>
        </w:rPr>
        <w:t>-</w:t>
      </w:r>
      <w:r w:rsidR="003834CA">
        <w:rPr>
          <w:vertAlign w:val="superscript"/>
        </w:rPr>
        <w:t>2</w:t>
      </w:r>
      <w:r>
        <w:t xml:space="preserve"> Square Bubble. Everything in the Bubble is linked to your mind and, if the link is maintained when moving out of the original AoE, continues to be subject to you moving it with your mind. </w:t>
      </w:r>
      <w:r w:rsidR="00EB2919">
        <w:t xml:space="preserve">You do not have to be aware of a thing to establish a link, but you must become aware of it before you can utilize the link. </w:t>
      </w:r>
    </w:p>
    <w:p w14:paraId="6FC53D56" w14:textId="4693499F" w:rsidR="001D5A26" w:rsidRDefault="003834CA" w:rsidP="00B42EC3">
      <w:pPr>
        <w:pStyle w:val="BodyText"/>
      </w:pPr>
      <w:r>
        <w:tab/>
        <w:t xml:space="preserve">You can Change Effect to levitate, push, or throw anything with which you retain the link, so long as it remains within the AoE of your Bubble. </w:t>
      </w:r>
      <w:proofErr w:type="gramStart"/>
      <w:r w:rsidR="001D5A26">
        <w:t>For the purpose of</w:t>
      </w:r>
      <w:proofErr w:type="gramEnd"/>
      <w:r w:rsidR="001D5A26">
        <w:t xml:space="preserve"> </w:t>
      </w:r>
      <w:r>
        <w:t>levitating</w:t>
      </w:r>
      <w:r w:rsidR="001D5A26">
        <w:t xml:space="preserve"> </w:t>
      </w:r>
      <w:r>
        <w:t>or pushing things</w:t>
      </w:r>
      <w:r w:rsidR="001D5A26">
        <w:t>, you are treated as having STR equal to Effect</w:t>
      </w:r>
      <w:r>
        <w:t xml:space="preserve"> and Impossible Proficiency in all applicable STR-related skills. </w:t>
      </w:r>
      <w:proofErr w:type="gramStart"/>
      <w:r>
        <w:t>For the purpose of</w:t>
      </w:r>
      <w:proofErr w:type="gramEnd"/>
      <w:r>
        <w:t xml:space="preserve"> throwing things, you are treated as having DEX equal to your PER and use Sling Weapon Group (with your actual proficiency). </w:t>
      </w:r>
    </w:p>
    <w:p w14:paraId="5579374B" w14:textId="77777777" w:rsidR="00D96642" w:rsidRDefault="00D96642" w:rsidP="002B2268">
      <w:pPr>
        <w:pStyle w:val="Heading4"/>
      </w:pPr>
      <w:r>
        <w:t>Telepathy (Divination, Linguistic, Mental) Occult</w:t>
      </w:r>
    </w:p>
    <w:p w14:paraId="536B8AC8" w14:textId="0524F1F3" w:rsidR="00E719C5" w:rsidRDefault="00E719C5" w:rsidP="00B42EC3">
      <w:pPr>
        <w:pStyle w:val="BodyText"/>
      </w:pPr>
      <w:r>
        <w:t xml:space="preserve">Telepathy is </w:t>
      </w:r>
      <w:r w:rsidR="005F18C1">
        <w:t>d</w:t>
      </w:r>
      <w:r>
        <w:t>ischarged in a 5’ + 5’ x 2</w:t>
      </w:r>
      <w:r w:rsidRPr="0093299F">
        <w:rPr>
          <w:vertAlign w:val="superscript"/>
        </w:rPr>
        <w:t>Effect</w:t>
      </w:r>
      <w:r>
        <w:rPr>
          <w:vertAlign w:val="superscript"/>
        </w:rPr>
        <w:t>-2</w:t>
      </w:r>
      <w:r>
        <w:t xml:space="preserve"> Square Bubble. Everything in the Bubble is linked to your mind and, if the link is maintained when moving out of the original AoE, continues to be subject to telepathically communicating with you. You do not have to be aware of a thing to establish a link, but you must become aware of it before you can utilize the link. (Some creatures might choose to stay silent and “listen in.”)</w:t>
      </w:r>
    </w:p>
    <w:p w14:paraId="503FF70D" w14:textId="20CCACF0" w:rsidR="00E719C5" w:rsidRDefault="00E719C5" w:rsidP="00B42EC3">
      <w:pPr>
        <w:pStyle w:val="BodyText"/>
      </w:pPr>
      <w:r>
        <w:tab/>
        <w:t xml:space="preserve">The most basic link enables Thought Transmission and Thought Reception by all </w:t>
      </w:r>
      <w:r w:rsidR="00F4701C">
        <w:t>Sapient Subjects</w:t>
      </w:r>
      <w:r>
        <w:t xml:space="preserve">. The thoughts are symbolic in nature, generally requiring you share a language, but you can work out a rudimentary code in some instances. </w:t>
      </w:r>
      <w:r w:rsidR="00F4701C">
        <w:t xml:space="preserve">Both Thought Projection and Thought Reception require a little practice, though an Intermission Action is generally enough to develop the necessary skill. You can only project to a Subject who can receive and vice versa. Although thoughts are generally projected in a linguistic fashion, you can include auditory signals (typically spoken language) and even chemical signals (typically requiring you work out a rudimentary code). The applicable Knowledge is </w:t>
      </w:r>
      <w:r w:rsidR="00C73A4F">
        <w:t>Psychology</w:t>
      </w:r>
      <w:r w:rsidR="00F4701C">
        <w:t xml:space="preserve">. </w:t>
      </w:r>
    </w:p>
    <w:p w14:paraId="04CEFC53" w14:textId="661AD5D3" w:rsidR="00F4701C" w:rsidRDefault="00F4701C" w:rsidP="00B42EC3">
      <w:pPr>
        <w:pStyle w:val="BodyText"/>
      </w:pPr>
      <w:r>
        <w:tab/>
        <w:t xml:space="preserve">For -1 Effect, you can allow Image (including “video”), Audio (including “recordings”), and Taste/Scent (that can change over time). These stimuli can generally be sent and received at 10x the speed it would normally take to view, listen to, or otherwise experience. The applicable Knowledges are Physics (Optics), Physics (Acoustics), and Chemistry (Aromachology); you must choose this option when you </w:t>
      </w:r>
      <w:r w:rsidR="005F18C1">
        <w:t>d</w:t>
      </w:r>
      <w:r>
        <w:t>ischarge the spell</w:t>
      </w:r>
      <w:r w:rsidR="003D5065">
        <w:t xml:space="preserve"> and can only include the sensory abilities for the Knowledges you applied (or took a -1 Result to allow all three without the requisite Knowledge)</w:t>
      </w:r>
      <w:r>
        <w:t xml:space="preserve">. </w:t>
      </w:r>
    </w:p>
    <w:p w14:paraId="46F1DD37" w14:textId="231AB932" w:rsidR="00F4701C" w:rsidRDefault="00F4701C" w:rsidP="00B42EC3">
      <w:pPr>
        <w:pStyle w:val="BodyText"/>
      </w:pPr>
      <w:r>
        <w:tab/>
        <w:t xml:space="preserve">For -1 Effect, you can allow </w:t>
      </w:r>
      <w:proofErr w:type="spellStart"/>
      <w:r>
        <w:t>Telempathic</w:t>
      </w:r>
      <w:proofErr w:type="spellEnd"/>
      <w:r>
        <w:t xml:space="preserve"> Transmission and </w:t>
      </w:r>
      <w:proofErr w:type="spellStart"/>
      <w:r>
        <w:t>Telempathic</w:t>
      </w:r>
      <w:proofErr w:type="spellEnd"/>
      <w:r>
        <w:t xml:space="preserve"> Reception, which allows you to include emotional content. The applicable Knowledges are </w:t>
      </w:r>
      <w:r w:rsidR="00D76BBF">
        <w:t>Sociology</w:t>
      </w:r>
      <w:r>
        <w:t xml:space="preserve">; you must choose this option when you </w:t>
      </w:r>
      <w:r w:rsidR="005F18C1">
        <w:t>d</w:t>
      </w:r>
      <w:r>
        <w:t xml:space="preserve">ischarge the spell and can only include the </w:t>
      </w:r>
      <w:proofErr w:type="spellStart"/>
      <w:r>
        <w:t>Telempathic</w:t>
      </w:r>
      <w:proofErr w:type="spellEnd"/>
      <w:r>
        <w:t xml:space="preserve"> abilities for those creatures </w:t>
      </w:r>
      <w:r w:rsidR="003D5065">
        <w:t xml:space="preserve">for which you applied </w:t>
      </w:r>
      <w:r w:rsidR="00D76BBF">
        <w:t>Sociology</w:t>
      </w:r>
      <w:r w:rsidR="003D5065">
        <w:t xml:space="preserve"> (or took a -1 Result to allow all). </w:t>
      </w:r>
    </w:p>
    <w:p w14:paraId="76012195" w14:textId="422EF4CD" w:rsidR="003D5065" w:rsidRDefault="003D5065" w:rsidP="00B42EC3">
      <w:pPr>
        <w:pStyle w:val="BodyText"/>
      </w:pPr>
      <w:r>
        <w:tab/>
        <w:t xml:space="preserve">For -1 Effect, you can allow communication with Sentient creatures. The applicable Knowledges are Psychology (other than </w:t>
      </w:r>
      <w:r w:rsidR="00D76BBF">
        <w:t>Sociology</w:t>
      </w:r>
      <w:r>
        <w:t xml:space="preserve">); you must choose this option when you </w:t>
      </w:r>
      <w:r w:rsidR="005F18C1">
        <w:t>d</w:t>
      </w:r>
      <w:r>
        <w:t xml:space="preserve">ischarge the spell and can only include the ability for Sentient creatures for which you applied Psychology (or took a -1 Result to allow all). </w:t>
      </w:r>
    </w:p>
    <w:p w14:paraId="4A4813A2" w14:textId="48D49CCA" w:rsidR="003D5065" w:rsidRDefault="003D5065" w:rsidP="00B42EC3">
      <w:pPr>
        <w:pStyle w:val="BodyText"/>
      </w:pPr>
      <w:r>
        <w:tab/>
        <w:t xml:space="preserve">For -2 Effect, you can allow communication with nonsentient creatures, though, for probably obvious reasons, the “conversations” are often one-sided and boring. (A tree is a good </w:t>
      </w:r>
      <w:proofErr w:type="gramStart"/>
      <w:r>
        <w:t>listener, but</w:t>
      </w:r>
      <w:proofErr w:type="gramEnd"/>
      <w:r>
        <w:t xml:space="preserve"> doesn’t have much to say.) Determinism is the applicable Knowledge. </w:t>
      </w:r>
    </w:p>
    <w:p w14:paraId="69CA8302" w14:textId="10D0A704" w:rsidR="003D5065" w:rsidRDefault="003D5065" w:rsidP="00B42EC3">
      <w:pPr>
        <w:pStyle w:val="BodyText"/>
      </w:pPr>
      <w:r>
        <w:tab/>
        <w:t xml:space="preserve">For -2 Effect, you can give yourself the ability to Change Effect </w:t>
      </w:r>
      <w:proofErr w:type="gramStart"/>
      <w:r>
        <w:t>in order to</w:t>
      </w:r>
      <w:proofErr w:type="gramEnd"/>
      <w:r>
        <w:t xml:space="preserve"> Read Mind. This allows you to know the surface thoughts of Subjects even if they are not transmitting them. For -4 Effect, you can Probe Mind, allowing you to know deeper thoughts. Target can resist with </w:t>
      </w:r>
      <w:r w:rsidR="006B650F">
        <w:t xml:space="preserve">Authority (Testify) to force you to only listen to the thoughts Subject allows, which is typically “stop trying to read my mind,” </w:t>
      </w:r>
      <w:r>
        <w:t>Deception (Control Body Language), which is applicable to hiding thoughts</w:t>
      </w:r>
      <w:r w:rsidR="006B650F">
        <w:t>;</w:t>
      </w:r>
      <w:r>
        <w:t xml:space="preserve"> or </w:t>
      </w:r>
      <w:r w:rsidR="006B650F">
        <w:t xml:space="preserve">Subject can </w:t>
      </w:r>
      <w:r>
        <w:t>counter with Diplomacy (Bon Mot) or Intimidation (Demoralize), which has +1 Result against you</w:t>
      </w:r>
      <w:r w:rsidR="006B650F">
        <w:t xml:space="preserve"> if you Read Mind and +2 Result against you if you Probe Mind</w:t>
      </w:r>
      <w:r>
        <w:t xml:space="preserve">. </w:t>
      </w:r>
    </w:p>
    <w:p w14:paraId="01F23119" w14:textId="1764458C" w:rsidR="006B650F" w:rsidRDefault="006B650F" w:rsidP="00B42EC3">
      <w:pPr>
        <w:pStyle w:val="BodyText"/>
      </w:pPr>
      <w:r>
        <w:tab/>
        <w:t xml:space="preserve">For -1 Effect, you can allow Subjects to use Telepathy with one another directly (instead of going through you). You can grant some or </w:t>
      </w:r>
      <w:proofErr w:type="gramStart"/>
      <w:r>
        <w:t>all of</w:t>
      </w:r>
      <w:proofErr w:type="gramEnd"/>
      <w:r>
        <w:t xml:space="preserve"> the features to which you have access at no additional cost. </w:t>
      </w:r>
    </w:p>
    <w:p w14:paraId="57DA1707" w14:textId="771FD227" w:rsidR="00F4701C" w:rsidRDefault="00F4701C" w:rsidP="00B42EC3">
      <w:pPr>
        <w:pStyle w:val="BodyText"/>
      </w:pPr>
      <w:r>
        <w:tab/>
      </w:r>
      <w:r w:rsidR="006B650F">
        <w:t>If you have at least Effect 1 (after reducing for the above-identified features), you can Change Effect to allow</w:t>
      </w:r>
      <w:r>
        <w:t xml:space="preserve"> </w:t>
      </w:r>
      <w:r w:rsidR="006B650F">
        <w:t xml:space="preserve">Subjects to retain the link </w:t>
      </w:r>
      <w:r>
        <w:t>at any range on the same plane</w:t>
      </w:r>
      <w:r w:rsidR="006B650F">
        <w:t xml:space="preserve"> until the spell ends</w:t>
      </w:r>
      <w:r>
        <w:t>.</w:t>
      </w:r>
      <w:r w:rsidR="00E75F23">
        <w:t xml:space="preserve"> </w:t>
      </w:r>
    </w:p>
    <w:p w14:paraId="2B0CD021" w14:textId="77777777" w:rsidR="00D96642" w:rsidRDefault="00D96642" w:rsidP="002B2268">
      <w:pPr>
        <w:pStyle w:val="Heading4"/>
      </w:pPr>
      <w:r>
        <w:t>Teleportation (Conjuration) Primal</w:t>
      </w:r>
    </w:p>
    <w:p w14:paraId="25994640" w14:textId="77777777" w:rsidR="00D96642" w:rsidRDefault="00D96642" w:rsidP="00B42EC3">
      <w:pPr>
        <w:pStyle w:val="BodyText"/>
      </w:pPr>
      <w:r>
        <w:t xml:space="preserve">True Teleportation is not a spell anyone uses because when you teleport, you merge your body with whatever is in the space you take up; even merging with air molecules will eventually cause death as dust and debris gets caught up in your body (and death can also be instant when your body merges with a liquid or solid). Accordingly, while there are some Astral creatures that use True Teleportation in the void, you will just use Teleportation. </w:t>
      </w:r>
    </w:p>
    <w:p w14:paraId="0DFD953C" w14:textId="019D6E1E" w:rsidR="0078511F" w:rsidRDefault="0078511F" w:rsidP="00B42EC3">
      <w:pPr>
        <w:pStyle w:val="BodyText"/>
      </w:pPr>
      <w:r>
        <w:tab/>
        <w:t xml:space="preserve">Teleportation is </w:t>
      </w:r>
      <w:r w:rsidR="005F18C1">
        <w:t>d</w:t>
      </w:r>
      <w:r>
        <w:t>ischarged in a 5’ + 5’ x 2</w:t>
      </w:r>
      <w:r w:rsidRPr="0093299F">
        <w:rPr>
          <w:vertAlign w:val="superscript"/>
        </w:rPr>
        <w:t>Effect</w:t>
      </w:r>
      <w:r>
        <w:t xml:space="preserve"> Square Emanation centered on your Square. </w:t>
      </w:r>
      <w:r w:rsidR="005B12BD">
        <w:t xml:space="preserve">While you remain in the Emanation, you can Change Effect to teleport from one Square </w:t>
      </w:r>
      <w:r w:rsidR="003D44CD">
        <w:t xml:space="preserve">in the Emanation </w:t>
      </w:r>
      <w:r w:rsidR="005B12BD">
        <w:t xml:space="preserve">to another Square </w:t>
      </w:r>
      <w:r w:rsidR="003D44CD">
        <w:t xml:space="preserve">(which can be at a different elevation) </w:t>
      </w:r>
      <w:r w:rsidR="005B12BD">
        <w:t xml:space="preserve">in the Emanation if you have Line of Sight. </w:t>
      </w:r>
    </w:p>
    <w:p w14:paraId="00B29726" w14:textId="0F8651D1" w:rsidR="003D44CD" w:rsidRDefault="003D44CD" w:rsidP="00B42EC3">
      <w:pPr>
        <w:pStyle w:val="BodyText"/>
      </w:pPr>
      <w:r>
        <w:tab/>
        <w:t xml:space="preserve">Terrain Knowledge is applicable; if you teleport to or from a Square that is in the air, Sky Terrain is applicable; if you teleport to or from a Square in the water, Aquatic Terrain is applicable. You must decide whether to limit teleportation to the Terrain for which you have Knowledge when you </w:t>
      </w:r>
      <w:r w:rsidR="005F18C1">
        <w:t>d</w:t>
      </w:r>
      <w:r>
        <w:t xml:space="preserve">ischarge the Spell or accept -1 Result to allow teleportation into and out of any terrain. </w:t>
      </w:r>
    </w:p>
    <w:p w14:paraId="0CCCB1B1" w14:textId="4BDB5841" w:rsidR="005B12BD" w:rsidRDefault="005B12BD" w:rsidP="00B42EC3">
      <w:pPr>
        <w:pStyle w:val="BodyText"/>
      </w:pPr>
      <w:r>
        <w:tab/>
        <w:t xml:space="preserve">For -2 Effect, you can Change Effect to teleport yourself (or Subject, if applicable) to any other Square in the Emanation even without Line of Sight. </w:t>
      </w:r>
    </w:p>
    <w:p w14:paraId="075DD9C9" w14:textId="56D944A5" w:rsidR="005B12BD" w:rsidRDefault="005B12BD" w:rsidP="00B42EC3">
      <w:pPr>
        <w:pStyle w:val="BodyText"/>
      </w:pPr>
      <w:r>
        <w:tab/>
        <w:t xml:space="preserve">For -3 Effect, you can Change Effect to teleport Subject in the Emanation to another Square in the Emanation if you have Line of Sight. </w:t>
      </w:r>
    </w:p>
    <w:p w14:paraId="3678A3AD" w14:textId="133E4D42" w:rsidR="005B12BD" w:rsidRDefault="005B12BD" w:rsidP="00B42EC3">
      <w:pPr>
        <w:pStyle w:val="BodyText"/>
      </w:pPr>
      <w:r>
        <w:tab/>
        <w:t xml:space="preserve">For -4 Effect, the Emanation remains when you leave it and you can Change Effect to teleport yourself (and Subject(s), if applicable) back to it from anywhere on the same plane. </w:t>
      </w:r>
    </w:p>
    <w:p w14:paraId="2BFE09D1" w14:textId="6A8B6B94" w:rsidR="00D96642" w:rsidRDefault="00D96642" w:rsidP="002B2268">
      <w:pPr>
        <w:pStyle w:val="Heading4"/>
      </w:pPr>
      <w:r>
        <w:t>Time Flux (Conjuration</w:t>
      </w:r>
      <w:r w:rsidR="003D44CD">
        <w:t>, Bubble</w:t>
      </w:r>
      <w:r>
        <w:t>) Occult</w:t>
      </w:r>
    </w:p>
    <w:p w14:paraId="6AEF4131" w14:textId="4E3E4274" w:rsidR="003D44CD" w:rsidRDefault="003D44CD" w:rsidP="00B42EC3">
      <w:pPr>
        <w:pStyle w:val="BodyText"/>
      </w:pPr>
      <w:r>
        <w:t xml:space="preserve">Time Flux is </w:t>
      </w:r>
      <w:r w:rsidR="005F18C1">
        <w:t>d</w:t>
      </w:r>
      <w:r>
        <w:t>ischarged in a 5’ + 5’ x 2</w:t>
      </w:r>
      <w:r w:rsidRPr="0093299F">
        <w:rPr>
          <w:vertAlign w:val="superscript"/>
        </w:rPr>
        <w:t>Effect</w:t>
      </w:r>
      <w:r>
        <w:rPr>
          <w:vertAlign w:val="superscript"/>
        </w:rPr>
        <w:t>-</w:t>
      </w:r>
      <w:r w:rsidR="0051270B">
        <w:rPr>
          <w:vertAlign w:val="superscript"/>
        </w:rPr>
        <w:t>5</w:t>
      </w:r>
      <w:r>
        <w:t xml:space="preserve"> Square Bubble</w:t>
      </w:r>
      <w:r w:rsidR="0051270B">
        <w:t>, but the Bubble can either be centered on you or on an adjacent Square</w:t>
      </w:r>
      <w:r>
        <w:t xml:space="preserve">. You can choose to stop time within the Bubble (including you) or outside the Bubble. </w:t>
      </w:r>
    </w:p>
    <w:p w14:paraId="3ED4369A" w14:textId="57156BB0" w:rsidR="003D44CD" w:rsidRDefault="003D44CD" w:rsidP="00B42EC3">
      <w:pPr>
        <w:pStyle w:val="BodyText"/>
      </w:pPr>
      <w:r>
        <w:lastRenderedPageBreak/>
        <w:tab/>
      </w:r>
      <w:r w:rsidR="00A94BBA">
        <w:t>You can Change Effect to cause time to stop for all Subjects. Subjects appear</w:t>
      </w:r>
      <w:r w:rsidR="00D96642">
        <w:t xml:space="preserve"> to an outside observer to vanish; when time resumes, anything that moved into </w:t>
      </w:r>
      <w:r w:rsidR="00A94BBA">
        <w:t>Subjects’ Squares (or</w:t>
      </w:r>
      <w:r w:rsidR="00D96642">
        <w:t xml:space="preserve"> the </w:t>
      </w:r>
      <w:r w:rsidR="00A94BBA">
        <w:t xml:space="preserve">entire </w:t>
      </w:r>
      <w:r w:rsidR="00D96642">
        <w:t xml:space="preserve">Bubble </w:t>
      </w:r>
      <w:r w:rsidR="00A94BBA">
        <w:t xml:space="preserve">if you did not move out the original location) </w:t>
      </w:r>
      <w:r w:rsidR="00D96642">
        <w:t xml:space="preserve">is shunted out of the way </w:t>
      </w:r>
      <w:r w:rsidR="00A94BBA">
        <w:t xml:space="preserve">when Subjects reenter normal space-time. Shunting is a </w:t>
      </w:r>
      <w:proofErr w:type="gramStart"/>
      <w:r w:rsidR="00A94BBA">
        <w:t>barely-noticeable</w:t>
      </w:r>
      <w:proofErr w:type="gramEnd"/>
      <w:r w:rsidR="00A94BBA">
        <w:t xml:space="preserve"> space-time displacement (treat it as if creatures are moved to where they intend to move and their minds adjust to make them think they were there all along), putting things as close to possible to where they were before. </w:t>
      </w:r>
      <w:r w:rsidR="0051270B">
        <w:t xml:space="preserve">For -1 Effect, you can stop time for 1 Round; -2 Effect (minimum original Effect 2) for 1 Intermission; -3 Effect (minimum original Effect 4) for 1 Downtime; -4 Effect (minimum original Effect 6) for up to 1 Lunar Month; -5 Effect (minimum original Effect 8) for up to 5 Lunar Years; -6 Effect (minimum original Effect 10) for up to 300 Lunar Years. </w:t>
      </w:r>
    </w:p>
    <w:p w14:paraId="4BCB6C58" w14:textId="63404154" w:rsidR="00D96642" w:rsidRDefault="003D44CD" w:rsidP="00B42EC3">
      <w:pPr>
        <w:pStyle w:val="BodyText"/>
      </w:pPr>
      <w:r>
        <w:tab/>
      </w:r>
      <w:r w:rsidR="00A94BBA">
        <w:t>You can Change Effect to cause time to stop for everyone except Subjects</w:t>
      </w:r>
      <w:r w:rsidR="00D96642">
        <w:t xml:space="preserve">. </w:t>
      </w:r>
      <w:r w:rsidR="0051270B">
        <w:t>Unless in hermetically sealed armor or a hermetically sealed structure, t</w:t>
      </w:r>
      <w:r w:rsidR="00A94BBA">
        <w:t xml:space="preserve">he bodies of Subjects are frozen, but </w:t>
      </w:r>
      <w:r w:rsidR="0051270B">
        <w:t xml:space="preserve">internal </w:t>
      </w:r>
      <w:r w:rsidR="00A94BBA">
        <w:t>bodily function</w:t>
      </w:r>
      <w:r w:rsidR="0051270B">
        <w:t>s</w:t>
      </w:r>
      <w:r w:rsidR="00A94BBA">
        <w:t xml:space="preserve"> continue. Subjects cannot breathe in air from the surrounding area, so they either need to hold their breaths, have an air supply, or have no need to breathe. If Subjects are in an enclosed structure, like a tent or wagon, they can move within the structure. </w:t>
      </w:r>
      <w:r w:rsidR="0051270B">
        <w:t xml:space="preserve">Everything outside the hermetically sealed enclosure appears to be frozen in time and the hermetic seal is an impenetrable barrier. For -1 Effect, you can stop time for 1 Round; -2 Effect (minimum original Effect 2) for 1 Intermission; -3 Effect (minimum original Effect 4) for 1 Downtime; -4 Effect (minimum original Effect 6) for up to 1 Lunar Month; -5 Effect (minimum original Effect 8) for up to 5 Lunar Years; -6 Effect (minimum original Effect 10) for up to 300 Lunar Years. </w:t>
      </w:r>
    </w:p>
    <w:p w14:paraId="16D26338" w14:textId="77777777" w:rsidR="00D96642" w:rsidRDefault="00D96642" w:rsidP="00D96642">
      <w:pPr>
        <w:pStyle w:val="Heading2"/>
      </w:pPr>
      <w:bookmarkStart w:id="104" w:name="_Toc137394869"/>
      <w:r>
        <w:t>Bardsongs</w:t>
      </w:r>
      <w:bookmarkEnd w:id="104"/>
    </w:p>
    <w:bookmarkEnd w:id="103"/>
    <w:p w14:paraId="20351378" w14:textId="5E5DBF89" w:rsidR="00D96642" w:rsidRDefault="00D96642" w:rsidP="00B42EC3">
      <w:pPr>
        <w:pStyle w:val="BodyText"/>
      </w:pPr>
      <w:r>
        <w:t xml:space="preserve">During Daily Preparations, attempt a Performance test for a Bardsong you know and indicate the result next to each Bardsong. The Result acts as a cap on the spell until next Daily Preparations. Although Bardsongs are much like spells, you don’t cast them; you just start performing. Unless otherwise indicated, the Performance test is an Action and actively maintaining the Bardsong is a </w:t>
      </w:r>
      <w:r w:rsidR="0091559C">
        <w:t xml:space="preserve">Bonus </w:t>
      </w:r>
      <w:r>
        <w:t xml:space="preserve">Reaction that does not require a new Performance test (you use the initial Performance Result). </w:t>
      </w:r>
    </w:p>
    <w:p w14:paraId="2F3897F2" w14:textId="77777777" w:rsidR="00D96642" w:rsidRDefault="00D96642" w:rsidP="00B42EC3">
      <w:pPr>
        <w:pStyle w:val="BodyText"/>
      </w:pPr>
      <w:r>
        <w:tab/>
        <w:t xml:space="preserve">Your Auditory Signature is between Faint Whisper and Fortissimo, inclusive, which you can select, but it must be audible to Target. </w:t>
      </w:r>
    </w:p>
    <w:p w14:paraId="2929DEFB" w14:textId="77777777" w:rsidR="00D96642" w:rsidRDefault="00D96642" w:rsidP="002B2268">
      <w:pPr>
        <w:pStyle w:val="Heading4"/>
      </w:pPr>
      <w:r>
        <w:t>Allegro (Auditory, Composition, Emotion, Enchantment, Mental)</w:t>
      </w:r>
    </w:p>
    <w:p w14:paraId="465C0246" w14:textId="77777777" w:rsidR="00D96642" w:rsidRDefault="00D96642" w:rsidP="00B42EC3">
      <w:pPr>
        <w:pStyle w:val="BodyText"/>
      </w:pPr>
      <w:r>
        <w:t xml:space="preserve">You can actively maintain the spell or resume the spell using the initial Result. </w:t>
      </w:r>
    </w:p>
    <w:p w14:paraId="52D00F05" w14:textId="77777777" w:rsidR="00D96642" w:rsidRDefault="00D96642" w:rsidP="00B42EC3">
      <w:pPr>
        <w:pStyle w:val="BodyText"/>
      </w:pPr>
      <w:r>
        <w:t>Fanciful Result (60+): As Impossible Result, but if you have Impossible Proficiency, after 6 Rounds, the Bonus Actions are treated as Free Actions.</w:t>
      </w:r>
    </w:p>
    <w:p w14:paraId="12DD199F" w14:textId="77777777" w:rsidR="00D96642" w:rsidRDefault="00D96642" w:rsidP="00B42EC3">
      <w:pPr>
        <w:pStyle w:val="BodyText"/>
      </w:pPr>
      <w:r>
        <w:t>Impossible Result (50-59): As Major Result, but if you have Impossible Proficiency, after 5 Rounds, Allies can choose to replenish Reactive Movement and gain a Reaction that can only be used for Movement, instead of using a Bonus Action.</w:t>
      </w:r>
    </w:p>
    <w:p w14:paraId="472CA454" w14:textId="77777777" w:rsidR="00D96642" w:rsidRDefault="00D96642" w:rsidP="00B42EC3">
      <w:pPr>
        <w:pStyle w:val="BodyText"/>
      </w:pPr>
      <w:r>
        <w:t>Major Result (40-49): As Greater Result, but if you have at least Major Proficiency, after 4 Rounds Allies gain four Bonus Actions, only one of which can be used each Pass.</w:t>
      </w:r>
    </w:p>
    <w:p w14:paraId="16A913DE" w14:textId="77777777" w:rsidR="00D96642" w:rsidRDefault="00D96642" w:rsidP="00B42EC3">
      <w:pPr>
        <w:pStyle w:val="BodyText"/>
      </w:pPr>
      <w:r>
        <w:t>Greater Result (30-39): As Moderate Result, but if you have at least Greater Proficiency,</w:t>
      </w:r>
      <w:r w:rsidRPr="00B834BE">
        <w:t xml:space="preserve"> </w:t>
      </w:r>
      <w:r>
        <w:t>after 3 Rounds Allies gain three Bonus Actions, no more than one of which can be used per Pass.</w:t>
      </w:r>
    </w:p>
    <w:p w14:paraId="6F6BEDF5" w14:textId="77777777" w:rsidR="00D96642" w:rsidRDefault="00D96642" w:rsidP="00B42EC3">
      <w:pPr>
        <w:pStyle w:val="BodyText"/>
      </w:pPr>
      <w:r>
        <w:t xml:space="preserve">Moderate Result (20-29): As Lesser Result, but if you have at least Moderate Proficiency, after 2 Rounds Allies gain two Bonus Actions per Round, no more than one of which can be used per Pass. </w:t>
      </w:r>
    </w:p>
    <w:p w14:paraId="1A94C6B1" w14:textId="77777777" w:rsidR="00D96642" w:rsidRDefault="00D96642" w:rsidP="00B42EC3">
      <w:pPr>
        <w:pStyle w:val="BodyText"/>
      </w:pPr>
      <w:r>
        <w:t>Lesser Result (10-19): After the Bardsong has been actively maintained for a full Round, at the start of each Round, Allies gain a Bonus Action that can only be used for Movement; the Bonus Action can be saved up until the end of the Round, if desired, while the spell is actively maintained and audible to Ally.</w:t>
      </w:r>
    </w:p>
    <w:p w14:paraId="58974359" w14:textId="77777777" w:rsidR="00D96642" w:rsidRDefault="00D96642" w:rsidP="00B42EC3">
      <w:pPr>
        <w:pStyle w:val="BodyText"/>
      </w:pPr>
      <w:r>
        <w:t xml:space="preserve">Minor Result (0-9): No effect and all allies become immune to the spell for the rest of the encounter. </w:t>
      </w:r>
    </w:p>
    <w:p w14:paraId="3DFF9F60" w14:textId="77777777" w:rsidR="00D96642" w:rsidRDefault="00D96642" w:rsidP="00B42EC3">
      <w:pPr>
        <w:pStyle w:val="BodyText"/>
      </w:pPr>
      <w:r>
        <w:t xml:space="preserve">Trivial Result (-1 or less): No effect and all allies become immune to the spell for one day. </w:t>
      </w:r>
    </w:p>
    <w:p w14:paraId="1291EAE3" w14:textId="77777777" w:rsidR="00D96642" w:rsidRDefault="00D96642" w:rsidP="002B2268">
      <w:pPr>
        <w:pStyle w:val="Heading4"/>
      </w:pPr>
      <w:r>
        <w:t>Counter Performance (Auditory or Visual, Composition, Enchantment, Fortune, Mental)</w:t>
      </w:r>
    </w:p>
    <w:p w14:paraId="02ECC51C" w14:textId="77777777" w:rsidR="00D96642" w:rsidRDefault="00D96642" w:rsidP="00B42EC3">
      <w:pPr>
        <w:pStyle w:val="BodyText"/>
      </w:pPr>
      <w:r>
        <w:t xml:space="preserve">You can attempt a Performance test as a Reaction when you or an ally is exposed to an auditory or visual effect you can detect. </w:t>
      </w:r>
    </w:p>
    <w:p w14:paraId="505270F4" w14:textId="77777777" w:rsidR="00D96642" w:rsidRDefault="00D96642" w:rsidP="00B42EC3">
      <w:pPr>
        <w:pStyle w:val="BodyText"/>
      </w:pPr>
      <w:r>
        <w:t>Fanciful Result (60+): As Impossible Result, except if you have Impossible Proficiency, a Fanciful Result is better than the test against the auditory or visual effect, and Counter Performance has been actively maintained for at least 6 Passes, use Fanciful Result instead.</w:t>
      </w:r>
    </w:p>
    <w:p w14:paraId="05C419D0" w14:textId="77777777" w:rsidR="00D96642" w:rsidRDefault="00D96642" w:rsidP="00B42EC3">
      <w:pPr>
        <w:pStyle w:val="BodyText"/>
      </w:pPr>
      <w:r>
        <w:t>Impossible Result (50-59): As Major Result, except if you have Impossible Proficiency, an Impossible Result is better than the test against the auditory or visual effect, and Counter Performance has been actively maintained for at least 5 Passes, use Impossible Result instead.</w:t>
      </w:r>
    </w:p>
    <w:p w14:paraId="4F1EEA86" w14:textId="77777777" w:rsidR="00D96642" w:rsidRDefault="00D96642" w:rsidP="00B42EC3">
      <w:pPr>
        <w:pStyle w:val="BodyText"/>
      </w:pPr>
      <w:r>
        <w:t>Major Result (40-49): As Greater Result, except if you have at least Major Proficiency, a Major Result is better than the test against the auditory or visual effect, and Counter Performance has been actively maintained for at least a full Round, use Major Result instead.</w:t>
      </w:r>
    </w:p>
    <w:p w14:paraId="7017E5BA" w14:textId="77777777" w:rsidR="00D96642" w:rsidRDefault="00D96642" w:rsidP="00B42EC3">
      <w:pPr>
        <w:pStyle w:val="BodyText"/>
      </w:pPr>
      <w:r>
        <w:t>Greater Result (30-39): As Moderate Result, except if you have at least Greater Proficiency, a Greater Result is better than the test against the auditory or visual effect, and Counter Performance has been actively maintained for at least 3 Passes, use Greater Result instead.</w:t>
      </w:r>
    </w:p>
    <w:p w14:paraId="5FD5029C" w14:textId="77777777" w:rsidR="00D96642" w:rsidRDefault="00D96642" w:rsidP="00B42EC3">
      <w:pPr>
        <w:pStyle w:val="BodyText"/>
      </w:pPr>
      <w:r>
        <w:t>Moderate Result (20-29): As Lesser Result, except if you have at least Moderate Proficiency, a Moderate Result is better than the test against the auditory or visual effect, and Counter Performance has been actively maintained for at least two Passes, use Moderate Result instead.</w:t>
      </w:r>
    </w:p>
    <w:p w14:paraId="09D20633" w14:textId="77777777" w:rsidR="00D96642" w:rsidRDefault="00D96642" w:rsidP="00B42EC3">
      <w:pPr>
        <w:pStyle w:val="BodyText"/>
      </w:pPr>
      <w:r>
        <w:t>Lesser Result (10-19): As Minor Result, except if a Lesser Result is better than the test against the auditory or visual effect and Counter Performance has been actively maintained for at least one Pass, use Lesser Result instead.</w:t>
      </w:r>
    </w:p>
    <w:p w14:paraId="594478BD" w14:textId="77777777" w:rsidR="00D96642" w:rsidRDefault="00D96642" w:rsidP="00B42EC3">
      <w:pPr>
        <w:pStyle w:val="BodyText"/>
      </w:pPr>
      <w:r>
        <w:t xml:space="preserve">Minor Result (0-9): If a Minor Result is better than the test against the auditory or visual effect, use Minor Result instead. </w:t>
      </w:r>
    </w:p>
    <w:p w14:paraId="32D8DCED" w14:textId="77777777" w:rsidR="00D96642" w:rsidRDefault="00D96642" w:rsidP="002B2268">
      <w:pPr>
        <w:pStyle w:val="Heading4"/>
      </w:pPr>
      <w:r>
        <w:t>Dirge of Doom (Auditory, Composition, Emotion, Enchantment, Fear, Mental) Occult</w:t>
      </w:r>
    </w:p>
    <w:p w14:paraId="44A04A03" w14:textId="77777777" w:rsidR="00D96642" w:rsidRDefault="00D96642" w:rsidP="00B42EC3">
      <w:pPr>
        <w:pStyle w:val="BodyText"/>
      </w:pPr>
      <w:r>
        <w:t xml:space="preserve">Fanciful Result (60+): As Impossible Result, but if you have Impossible Proficiency and you actively and continuously maintained the spell, enemies whose original Determination (Mettle) Result was less than Fanciful have a maximum rating of 10 for their Frightened conditions. </w:t>
      </w:r>
    </w:p>
    <w:p w14:paraId="54442DBB" w14:textId="77777777" w:rsidR="00D96642" w:rsidRDefault="00D96642" w:rsidP="00B42EC3">
      <w:pPr>
        <w:pStyle w:val="BodyText"/>
      </w:pPr>
      <w:r>
        <w:t xml:space="preserve">Impossible Result (50-59): As Major Result, but if you have Impossible Proficiency and you actively and continuously maintained the spell, enemies whose original Determination (Mettle) Result was less than Impossible gain Frightened +1 per Pass after 4 Rounds, maximum Frightened 7. </w:t>
      </w:r>
    </w:p>
    <w:p w14:paraId="569B3433" w14:textId="77777777" w:rsidR="00D96642" w:rsidRDefault="00D96642" w:rsidP="00B42EC3">
      <w:pPr>
        <w:pStyle w:val="BodyText"/>
      </w:pPr>
      <w:r>
        <w:t xml:space="preserve">Major Result (40-49): As Greater Result, but if you have at least Major Proficiency and you actively and continuously maintained the spell, enemies whose original Determination (Mettle) Result was less than Major gain Frightened +3 after 4 Rounds, maximum Frightened 5. </w:t>
      </w:r>
    </w:p>
    <w:p w14:paraId="1B2E7D7E" w14:textId="77777777" w:rsidR="00D96642" w:rsidRDefault="00D96642" w:rsidP="00B42EC3">
      <w:pPr>
        <w:pStyle w:val="BodyText"/>
      </w:pPr>
      <w:r>
        <w:t xml:space="preserve">Greater Result (30-39): As Moderate Result, but if you have at least Greater Proficiency and you actively and continuously maintained the spell, enemies whose original Determination (Mettle) Result was less than Greater gain Frightened +2 after 3 Rounds, maximum Frightened 3. </w:t>
      </w:r>
    </w:p>
    <w:p w14:paraId="61911301" w14:textId="77777777" w:rsidR="00D96642" w:rsidRDefault="00D96642" w:rsidP="00B42EC3">
      <w:pPr>
        <w:pStyle w:val="BodyText"/>
      </w:pPr>
      <w:r>
        <w:t xml:space="preserve">Moderate Result (20-29): As Lesser Result, but if you have at least Moderate Proficiency and you actively and continuously maintained the spell, enemies whose original Determination (Mettle) Result was less than Moderate gain Frightened +1 after 2 Rounds, maximum Frightened 2. </w:t>
      </w:r>
    </w:p>
    <w:p w14:paraId="1592EB1A" w14:textId="77777777" w:rsidR="00D96642" w:rsidRDefault="00D96642" w:rsidP="00B42EC3">
      <w:pPr>
        <w:pStyle w:val="BodyText"/>
      </w:pPr>
      <w:r>
        <w:t xml:space="preserve">Lesser Result (10-19): Enemies gain Frightened 1 after one </w:t>
      </w:r>
      <w:proofErr w:type="gramStart"/>
      <w:r>
        <w:t>Round</w:t>
      </w:r>
      <w:proofErr w:type="gramEnd"/>
      <w:r>
        <w:t xml:space="preserve"> but Allies are immune; Lesser Determination (Mettle) resists.</w:t>
      </w:r>
    </w:p>
    <w:p w14:paraId="405200D6" w14:textId="77777777" w:rsidR="00D96642" w:rsidRDefault="00D96642" w:rsidP="00B42EC3">
      <w:pPr>
        <w:pStyle w:val="BodyText"/>
      </w:pPr>
      <w:r>
        <w:t>Minor Result (0-9): All creatures (including allies) gain Frightened 1 after one Round, which cannot be recovered while you actively and continuously maintain the spell; Minor Determination (Mettle) resists.</w:t>
      </w:r>
    </w:p>
    <w:p w14:paraId="24F6FB05" w14:textId="77777777" w:rsidR="00D96642" w:rsidRDefault="00D96642" w:rsidP="00B42EC3">
      <w:pPr>
        <w:pStyle w:val="BodyText"/>
      </w:pPr>
      <w:r>
        <w:t xml:space="preserve">Trivial Result (-1 or less): Allies gain Frightened 1; Moderate Determination (Mettle) to resist. Enemies become immune to the spell for one day. </w:t>
      </w:r>
    </w:p>
    <w:p w14:paraId="3208AA29" w14:textId="77777777" w:rsidR="00D96642" w:rsidRDefault="00D96642" w:rsidP="002B2268">
      <w:pPr>
        <w:pStyle w:val="Heading4"/>
      </w:pPr>
      <w:r>
        <w:t>Hymn of Healing (Auditory, Composition, Healing) Primal</w:t>
      </w:r>
    </w:p>
    <w:p w14:paraId="1174BB58" w14:textId="77777777" w:rsidR="00D96642" w:rsidRDefault="00D96642" w:rsidP="00B42EC3">
      <w:pPr>
        <w:pStyle w:val="BodyText"/>
      </w:pPr>
      <w:r>
        <w:t xml:space="preserve">Fanciful Result (60+): As Impossible Result, plus if you have Impossible Proficiency and actively maintain the spell, Allies increase hp by 10% of max hp after 6 Rounds, and each Round thereafter, to a maximum of 60% of max hp. If cast as a Downtime Action, Allies recover from Drained 1 at the end of the Downtime. </w:t>
      </w:r>
    </w:p>
    <w:p w14:paraId="4643C748" w14:textId="77777777" w:rsidR="00D96642" w:rsidRDefault="00D96642" w:rsidP="00B42EC3">
      <w:pPr>
        <w:pStyle w:val="BodyText"/>
      </w:pPr>
      <w:r>
        <w:t xml:space="preserve">Impossible Result (50-59): As Major Result, plus if you have Impossible Proficiency and actively maintain the spell, Allies increase hp by 10% of max hp after 5 Rounds, and each Round thereafter, to a maximum of 50% of max hp. If cast as an Intermission Action, Allies recover from Wounded 1 at the end of the Intermission. </w:t>
      </w:r>
    </w:p>
    <w:p w14:paraId="3140E45B" w14:textId="77777777" w:rsidR="00D96642" w:rsidRDefault="00D96642" w:rsidP="00B42EC3">
      <w:pPr>
        <w:pStyle w:val="BodyText"/>
      </w:pPr>
      <w:r>
        <w:t xml:space="preserve">Major Result (40-49): As Greater Result, plus if you have at least Major Proficiency and actively maintain the spell, Allies increase hp by 10% of max hp after 4 Rounds, and each Round thereafter, to a maximum of 40% of max hp.  </w:t>
      </w:r>
    </w:p>
    <w:p w14:paraId="218550AD" w14:textId="77777777" w:rsidR="00D96642" w:rsidRDefault="00D96642" w:rsidP="00B42EC3">
      <w:pPr>
        <w:pStyle w:val="BodyText"/>
      </w:pPr>
      <w:r>
        <w:t xml:space="preserve">Greater Result (30-39): As Moderate Result, plus if you have at least Greater Proficiency and actively maintain the spell, Allies increase hp by 10% of max hp after 3 Rounds, and each Round thereafter, to a maximum of 30% of max hp. </w:t>
      </w:r>
    </w:p>
    <w:p w14:paraId="1274B99E" w14:textId="77777777" w:rsidR="00D96642" w:rsidRDefault="00D96642" w:rsidP="00B42EC3">
      <w:pPr>
        <w:pStyle w:val="BodyText"/>
      </w:pPr>
      <w:r>
        <w:t xml:space="preserve">Moderate Result (20-29): As Lesser Result, plus if you have at least Moderate Proficiency and actively maintain the spell, Allies increase hp by 10% of max hp after 2 Rounds, and each Round thereafter, to a maximum of 20% of max hp. </w:t>
      </w:r>
    </w:p>
    <w:p w14:paraId="2301A1CA" w14:textId="77777777" w:rsidR="00D96642" w:rsidRDefault="00D96642" w:rsidP="00B42EC3">
      <w:pPr>
        <w:pStyle w:val="BodyText"/>
      </w:pPr>
      <w:r>
        <w:t xml:space="preserve">Lesser Result (10-19): As Minor Result, plus if you actively maintain the spell, Allies increase hp to 10% of max hp after 1 Round. </w:t>
      </w:r>
    </w:p>
    <w:p w14:paraId="10A88F7D" w14:textId="77777777" w:rsidR="00D96642" w:rsidRDefault="00D96642" w:rsidP="00B42EC3">
      <w:pPr>
        <w:pStyle w:val="BodyText"/>
      </w:pPr>
      <w:r>
        <w:t xml:space="preserve">Minor Result (0-9): Allies Stabilize after one Round if you actively maintain the spell; it takes one additional Round to achieve the benefits of better Results from the spell if an Ally initially has the Dying condition. </w:t>
      </w:r>
    </w:p>
    <w:p w14:paraId="2D955E5E" w14:textId="77777777" w:rsidR="00D96642" w:rsidRDefault="00D96642" w:rsidP="002B2268">
      <w:pPr>
        <w:pStyle w:val="Heading4"/>
      </w:pPr>
      <w:r>
        <w:t>Inspire Courage (Auditory, Composition, Emotion, Enchantment, Mental)</w:t>
      </w:r>
    </w:p>
    <w:p w14:paraId="5651F937" w14:textId="77777777" w:rsidR="00D96642" w:rsidRDefault="00D96642" w:rsidP="00B42EC3">
      <w:pPr>
        <w:pStyle w:val="BodyText"/>
      </w:pPr>
      <w:r>
        <w:t xml:space="preserve">While the spell is maintained, you can attempt a Performance test as a CHA Reaction to you or an ally being exposed to a Fear effect. </w:t>
      </w:r>
    </w:p>
    <w:p w14:paraId="21D28E3F" w14:textId="77777777" w:rsidR="00D96642" w:rsidRDefault="00D96642" w:rsidP="00B42EC3">
      <w:pPr>
        <w:pStyle w:val="BodyText"/>
      </w:pPr>
      <w:r>
        <w:lastRenderedPageBreak/>
        <w:t xml:space="preserve">Fanciful Result (60+): As Impossible Result, plus if you have Impossible Proficiency and actively maintain the spell, Allies gain Frightened -4 after 6 Rounds, and Frightened -2 each Pass thereafter if you continuously and actively maintain the spell. </w:t>
      </w:r>
    </w:p>
    <w:p w14:paraId="25A7C381" w14:textId="77777777" w:rsidR="00D96642" w:rsidRDefault="00D96642" w:rsidP="00B42EC3">
      <w:pPr>
        <w:pStyle w:val="BodyText"/>
      </w:pPr>
      <w:r>
        <w:t xml:space="preserve">Impossible Result (50-59): As Major Result, plus if you have Impossible Proficiency and actively maintain the spell, Allies gain Frightened -4 after 5 Rounds, and Frightened -1 each Pass thereafter if you continuously and actively maintain the spell. </w:t>
      </w:r>
    </w:p>
    <w:p w14:paraId="300403AE" w14:textId="77777777" w:rsidR="00D96642" w:rsidRDefault="00D96642" w:rsidP="00B42EC3">
      <w:pPr>
        <w:pStyle w:val="BodyText"/>
      </w:pPr>
      <w:r>
        <w:t xml:space="preserve">Major Result (40-49): As Greater Result, plus if you have at least Major Proficiency and actively maintain the spell, Allies gain Frightened -3 after 4 Rounds, and Frightened -3 each Round thereafter if you continuously and actively maintain the spell. </w:t>
      </w:r>
    </w:p>
    <w:p w14:paraId="250DFF8E" w14:textId="77777777" w:rsidR="00D96642" w:rsidRDefault="00D96642" w:rsidP="00B42EC3">
      <w:pPr>
        <w:pStyle w:val="BodyText"/>
      </w:pPr>
      <w:r>
        <w:t xml:space="preserve">Greater Result (30-39): As Moderate Result, plus if you have at least Greater Proficiency and actively maintain the spell, Allies gain Frightened -2 after 3 Rounds, and Frightened -2 each Round thereafter if you continuously and actively maintain the spell. </w:t>
      </w:r>
    </w:p>
    <w:p w14:paraId="2511C028" w14:textId="77777777" w:rsidR="00D96642" w:rsidRDefault="00D96642" w:rsidP="00B42EC3">
      <w:pPr>
        <w:pStyle w:val="BodyText"/>
      </w:pPr>
      <w:r>
        <w:t>Moderate Result (20-29): As Lesser Result, plus if you have at least Moderate Proficiency and actively maintain the spell, Allies gain Frightened -1 after 2 Rounds, and Frightened -1 each Round thereafter if you continuously and actively maintain the spell.</w:t>
      </w:r>
    </w:p>
    <w:p w14:paraId="350582A4" w14:textId="77777777" w:rsidR="00D96642" w:rsidRDefault="00D96642" w:rsidP="00B42EC3">
      <w:pPr>
        <w:pStyle w:val="BodyText"/>
      </w:pPr>
      <w:r>
        <w:t xml:space="preserve">Lesser Result (10-19): As Minor Result but Allies are not immune to the spell. </w:t>
      </w:r>
    </w:p>
    <w:p w14:paraId="2F71ABB0" w14:textId="77777777" w:rsidR="00D96642" w:rsidRDefault="00D96642" w:rsidP="00B42EC3">
      <w:pPr>
        <w:pStyle w:val="BodyText"/>
      </w:pPr>
      <w:r>
        <w:t xml:space="preserve">Minor Result (0-9): Allies lose Frightened 1 after one Round if you actively maintain the </w:t>
      </w:r>
      <w:proofErr w:type="gramStart"/>
      <w:r>
        <w:t>spell, but</w:t>
      </w:r>
      <w:proofErr w:type="gramEnd"/>
      <w:r>
        <w:t xml:space="preserve"> are then immune to the spell for 1 hour. If an Ally has 0 ep, they gain a Suggestion to “have courage.” </w:t>
      </w:r>
    </w:p>
    <w:p w14:paraId="36D45E2C" w14:textId="77777777" w:rsidR="00D96642" w:rsidRDefault="00D96642" w:rsidP="00B42EC3">
      <w:pPr>
        <w:pStyle w:val="BodyText"/>
      </w:pPr>
      <w:r>
        <w:t xml:space="preserve">Trivial Result (-1 or less): No effect and Allies are immune to the spell for one day. </w:t>
      </w:r>
    </w:p>
    <w:p w14:paraId="0C2D92A8" w14:textId="77777777" w:rsidR="00D96642" w:rsidRDefault="00D96642" w:rsidP="002B2268">
      <w:pPr>
        <w:pStyle w:val="Heading4"/>
      </w:pPr>
      <w:r>
        <w:t>Inspire Defense (Auditory, Composition, Emotion, Enchantment, Mental)</w:t>
      </w:r>
    </w:p>
    <w:p w14:paraId="4B5FF43F" w14:textId="77777777" w:rsidR="00D96642" w:rsidRDefault="00D96642" w:rsidP="00B42EC3">
      <w:pPr>
        <w:pStyle w:val="BodyText"/>
      </w:pPr>
      <w:r>
        <w:t xml:space="preserve">Fanciful Result (60+): As Impossible Result, plus if you have Impossible Proficiency, Ally gains 6 Quality Dice after six Rounds, all of which must be spent before the end of the Round. Also, twice per Round, two Quality Dice can be spent on one Defensive test to gain +1 Result instead. </w:t>
      </w:r>
    </w:p>
    <w:p w14:paraId="3B29FE16" w14:textId="77777777" w:rsidR="00D96642" w:rsidRDefault="00D96642" w:rsidP="00B42EC3">
      <w:pPr>
        <w:pStyle w:val="BodyText"/>
      </w:pPr>
      <w:r>
        <w:t xml:space="preserve">Impossible Result (50-59): As Major Result, plus if you have Impossible Proficiency, Ally gains 5 Quality Dice after five Rounds, all of which must be spent before the end of the Round. Also, once per Round, two Quality Dice can be spent on one Defensive test to gain +1 Result instead. </w:t>
      </w:r>
    </w:p>
    <w:p w14:paraId="55056CBB" w14:textId="77777777" w:rsidR="00D96642" w:rsidRDefault="00D96642" w:rsidP="00B42EC3">
      <w:pPr>
        <w:pStyle w:val="BodyText"/>
      </w:pPr>
      <w:r>
        <w:t>Major Result (40-49): As Greater Result, plus if you have at least Major Proficiency, Ally gains 4 Quality Dice after four Rounds, all of which must be spent before the end of the Round.</w:t>
      </w:r>
    </w:p>
    <w:p w14:paraId="4C291A80" w14:textId="77777777" w:rsidR="00D96642" w:rsidRDefault="00D96642" w:rsidP="00B42EC3">
      <w:pPr>
        <w:pStyle w:val="BodyText"/>
      </w:pPr>
      <w:r>
        <w:t xml:space="preserve">Greater Result (30-39): As Moderate Result, plus if you have Greater Proficiency, Ally gains 3 Quality Dice after three Rounds, all of which must be spent before the end of the Round. </w:t>
      </w:r>
    </w:p>
    <w:p w14:paraId="5FEA6ECC" w14:textId="77777777" w:rsidR="00D96642" w:rsidRDefault="00D96642" w:rsidP="00B42EC3">
      <w:pPr>
        <w:pStyle w:val="BodyText"/>
      </w:pPr>
      <w:r>
        <w:t xml:space="preserve">Moderate Result (20-29): As Lesser Result, plus if you have Moderate Proficiency, Ally gains 2 Quality Dice after two Rounds, both of which must be spent before the end of the Round on different Defensive tests. </w:t>
      </w:r>
    </w:p>
    <w:p w14:paraId="3FA98132" w14:textId="77777777" w:rsidR="00D96642" w:rsidRDefault="00D96642" w:rsidP="00B42EC3">
      <w:pPr>
        <w:pStyle w:val="BodyText"/>
      </w:pPr>
      <w:r>
        <w:t xml:space="preserve">Lesser Result (10-19): As Minor Result but Allies are not immune to the spell. </w:t>
      </w:r>
    </w:p>
    <w:p w14:paraId="64CE2305" w14:textId="77777777" w:rsidR="00D96642" w:rsidRDefault="00D96642" w:rsidP="00B42EC3">
      <w:pPr>
        <w:pStyle w:val="BodyText"/>
      </w:pPr>
      <w:r>
        <w:t xml:space="preserve">Minor Result (0-9): Allies gain a Quality Die after one Round if you actively maintain the </w:t>
      </w:r>
      <w:proofErr w:type="gramStart"/>
      <w:r>
        <w:t>spell, but</w:t>
      </w:r>
      <w:proofErr w:type="gramEnd"/>
      <w:r>
        <w:t xml:space="preserve"> are then immune to the spell for 1 hour. The Quality Die can be used on a Defensive test any time before the end of the Round. </w:t>
      </w:r>
    </w:p>
    <w:p w14:paraId="53225813" w14:textId="77777777" w:rsidR="00D96642" w:rsidRDefault="00D96642" w:rsidP="00B42EC3">
      <w:pPr>
        <w:pStyle w:val="BodyText"/>
      </w:pPr>
      <w:r>
        <w:t xml:space="preserve">Trivial Result (-1 or less): No effect and Allies are immune to the spell for one day. </w:t>
      </w:r>
    </w:p>
    <w:p w14:paraId="6799A1E6" w14:textId="77777777" w:rsidR="00D96642" w:rsidRDefault="00D96642" w:rsidP="002B2268">
      <w:pPr>
        <w:pStyle w:val="Heading4"/>
      </w:pPr>
      <w:r>
        <w:t>Lingering Composition (Composition, Enchantment)</w:t>
      </w:r>
    </w:p>
    <w:p w14:paraId="0BE4DBF6" w14:textId="77777777" w:rsidR="00D96642" w:rsidRDefault="00D96642" w:rsidP="00B42EC3">
      <w:pPr>
        <w:pStyle w:val="BodyText"/>
      </w:pPr>
      <w:r>
        <w:t>Fanciful Result (60+): As Major Result, but if you have Impossible Proficiency, you gain a Free Action that can only be used to maintain the second Bardsong, instead of a Bonus Action.</w:t>
      </w:r>
    </w:p>
    <w:p w14:paraId="65D712F4" w14:textId="77777777" w:rsidR="00D96642" w:rsidRDefault="00D96642" w:rsidP="00B42EC3">
      <w:pPr>
        <w:pStyle w:val="BodyText"/>
      </w:pPr>
      <w:r>
        <w:t>Impossible Result (50-59): As Major Result, but if you have Impossible Proficiency, you gain a Bonus Action that can only be used to maintain the second Bardsong.</w:t>
      </w:r>
    </w:p>
    <w:p w14:paraId="06FF0963" w14:textId="77777777" w:rsidR="00D96642" w:rsidRDefault="00D96642" w:rsidP="00B42EC3">
      <w:pPr>
        <w:pStyle w:val="BodyText"/>
      </w:pPr>
      <w:r>
        <w:t>Major Result (40-49): As Greater Result, but if you have at least Major Proficiency, you gain a Free Action that can only be used to cast the second Bardsong, instead of the Bonus Action.</w:t>
      </w:r>
    </w:p>
    <w:p w14:paraId="0117E047" w14:textId="77777777" w:rsidR="00D96642" w:rsidRDefault="00D96642" w:rsidP="00B42EC3">
      <w:pPr>
        <w:pStyle w:val="BodyText"/>
      </w:pPr>
      <w:r>
        <w:t>Greater Result (30-39): As Moderate Result, but if you have at least Greater Proficiency, you gain a Bonus Action that can only be used to cast a second Bardsong.</w:t>
      </w:r>
    </w:p>
    <w:p w14:paraId="0C03B7F2" w14:textId="77777777" w:rsidR="00D96642" w:rsidRDefault="00D96642" w:rsidP="00B42EC3">
      <w:pPr>
        <w:pStyle w:val="BodyText"/>
      </w:pPr>
      <w:r>
        <w:t>Moderate Result (20-29): As Lesser Result, but if you have at least Moderate Proficiency, you gain a Free Action that can only be used to maintain Lingering Composition, instead of the Bonus Action.</w:t>
      </w:r>
    </w:p>
    <w:p w14:paraId="05B48294" w14:textId="77777777" w:rsidR="00D96642" w:rsidRDefault="00D96642" w:rsidP="00B42EC3">
      <w:pPr>
        <w:pStyle w:val="BodyText"/>
      </w:pPr>
      <w:r>
        <w:t>Lesser Result (10-19): As Minor Result but you gain a Bonus Action that can only be used to maintain Lingering Composition.</w:t>
      </w:r>
    </w:p>
    <w:p w14:paraId="79022790" w14:textId="77777777" w:rsidR="00D96642" w:rsidRDefault="00D96642" w:rsidP="00B42EC3">
      <w:pPr>
        <w:pStyle w:val="BodyText"/>
      </w:pPr>
      <w:r>
        <w:t xml:space="preserve">Minor Result (0-9): You can stop actively maintaining a Bardsong, but it is treated as actively and continuously maintained while you maintain Lingering Composition. </w:t>
      </w:r>
    </w:p>
    <w:p w14:paraId="62B4C5EB" w14:textId="77777777" w:rsidR="00D96642" w:rsidRDefault="00D96642" w:rsidP="00B42EC3">
      <w:pPr>
        <w:pStyle w:val="BodyText"/>
      </w:pPr>
      <w:r>
        <w:t xml:space="preserve">Trivial Result (-1 or less): No effect; all Bardsong is treated as no longer being actively and continuously maintained. </w:t>
      </w:r>
    </w:p>
    <w:p w14:paraId="4C19C1AE" w14:textId="77777777" w:rsidR="00D96642" w:rsidRDefault="00D96642" w:rsidP="002B2268">
      <w:pPr>
        <w:pStyle w:val="Heading4"/>
      </w:pPr>
      <w:r>
        <w:t>Lullaby (Auditory, Composition, Enchantment, Mental, Sleep)</w:t>
      </w:r>
    </w:p>
    <w:p w14:paraId="13280CFA" w14:textId="77777777" w:rsidR="00D96642" w:rsidRDefault="00D96642" w:rsidP="00B42EC3">
      <w:pPr>
        <w:pStyle w:val="BodyText"/>
      </w:pPr>
      <w:r>
        <w:t xml:space="preserve">Your Auditory Signature is that of a whisper while you maintain the spell. You can increase the volume if you like, but it is only effective if Target has the capacity to detect it (even if they do not) at that of a whisper. </w:t>
      </w:r>
    </w:p>
    <w:p w14:paraId="0286815B" w14:textId="77777777" w:rsidR="00D96642" w:rsidRDefault="00D96642" w:rsidP="00B42EC3">
      <w:pPr>
        <w:pStyle w:val="BodyText"/>
      </w:pPr>
      <w:r>
        <w:t xml:space="preserve">Fanciful Result (60+): As Impossible Result, plus if you have Impossible Proficiency, after 5 Rounds creatures sleeping creatures are not awakened by sounds 4 degrees higher than that of your Lullaby, and Target(s) who achieved less than Fanciful Result on their Determination (Mettle) test(s) gain Oblivious +1. You also reduce Ambient Noise in adjacent squares by 5, at Range 2 by 4, at Range 3-4 by 3, at Range 5-8 by 4, and at Range 9-16 by 1. </w:t>
      </w:r>
    </w:p>
    <w:p w14:paraId="7D1D2BD0" w14:textId="77777777" w:rsidR="00D96642" w:rsidRDefault="00D96642" w:rsidP="00B42EC3">
      <w:pPr>
        <w:pStyle w:val="BodyText"/>
      </w:pPr>
      <w:r>
        <w:t xml:space="preserve">Impossible Result (50-59): As Major Result, plus if you have Impossible Proficiency, after 4 Rounds creatures sleeping creatures are not awakened by sounds 3 degrees higher than that of your Lullaby, and Target(s) who achieved less than Impossible Result on their Determination (Mettle) test(s) gain Oblivious +1. You also reduce Ambient Noise in adjacent squares by 4, at Range 2 by 3, at Range 3-4 by 2, and at Range 5-8 by 1. </w:t>
      </w:r>
    </w:p>
    <w:p w14:paraId="6326CDC3" w14:textId="77777777" w:rsidR="00D96642" w:rsidRDefault="00D96642" w:rsidP="00B42EC3">
      <w:pPr>
        <w:pStyle w:val="BodyText"/>
      </w:pPr>
      <w:r>
        <w:t xml:space="preserve">Major Result (40-49): As Greater Result, plus if you have at least Major Proficiency, after 3 Rounds creatures sleeping creatures are not awakened by sounds 2 degrees higher than that of your Lullaby, and Target(s) who achieved less than Major Result on their Determination (Mettle) test(s) gain Oblivious +1. You also reduce Ambient Noise in adjacent squares by 3, at Range 2 by 2, and at Range 3-4 by 1. </w:t>
      </w:r>
    </w:p>
    <w:p w14:paraId="62B0A4B4" w14:textId="77777777" w:rsidR="00D96642" w:rsidRDefault="00D96642" w:rsidP="00B42EC3">
      <w:pPr>
        <w:pStyle w:val="BodyText"/>
      </w:pPr>
      <w:r>
        <w:t xml:space="preserve">Greater Result (30-39): As Moderate Result, plus if you have at least Greater Proficiency, after 2 Rounds creatures sleeping creatures are not awakened by sounds one degree higher than that of your Lullaby, and Target(s) with who achieved less than Greater Result on their Determination (Mettle) test(s) gain Oblivious +1. You also reduce Ambient Noise in adjacent squares by 2 and at Range 2 by 1. </w:t>
      </w:r>
    </w:p>
    <w:p w14:paraId="2DAB78B0" w14:textId="77777777" w:rsidR="00D96642" w:rsidRDefault="00D96642" w:rsidP="00B42EC3">
      <w:pPr>
        <w:pStyle w:val="BodyText"/>
      </w:pPr>
      <w:r>
        <w:t xml:space="preserve">Moderate Result (20-29): As Lesser Result, plus if you have at least Moderate Proficiency, after one Round creatures who want to fall asleep do, sleeping creatures are not awakened by sounds equal to or less than that of your Lullaby, and Target(s) must attempt Determination (Mettle) or gain Oblivious 1, which cannot be recovered while you actively and continuously maintain the spell. If Target(s) can attempt Determination (Confidence) to notice they gained the Oblivious Condition; those who do not gain Oblivious +1 per Round while you actively and continuously maintain the spell (and Target(s) continue to have the capacity to detect your Auditory Signature); those who reach Oblivious 10 fall asleep. You also reduce Ambient Noise in adjacent squares. </w:t>
      </w:r>
    </w:p>
    <w:p w14:paraId="2641D5F9" w14:textId="77777777" w:rsidR="00D96642" w:rsidRDefault="00D96642" w:rsidP="00B42EC3">
      <w:pPr>
        <w:pStyle w:val="BodyText"/>
      </w:pPr>
      <w:r>
        <w:t xml:space="preserve">Lesser Result (10-19): As Minor Result but Target(s) are not immune to the spell. </w:t>
      </w:r>
    </w:p>
    <w:p w14:paraId="46BA89B9" w14:textId="77777777" w:rsidR="00D96642" w:rsidRDefault="00D96642" w:rsidP="00B42EC3">
      <w:pPr>
        <w:pStyle w:val="BodyText"/>
      </w:pPr>
      <w:r>
        <w:t xml:space="preserve">Minor Result (0-9): </w:t>
      </w:r>
      <w:proofErr w:type="gramStart"/>
      <w:r>
        <w:t>As long as</w:t>
      </w:r>
      <w:proofErr w:type="gramEnd"/>
      <w:r>
        <w:t xml:space="preserve"> you maintained the spell for at least one round, sleeping creatures are not awakened by sounds quieter than your Lullaby, but when you stop actively maintaining the spell, Target(s) are immune for 1 hour. </w:t>
      </w:r>
    </w:p>
    <w:p w14:paraId="7D4256FE" w14:textId="77777777" w:rsidR="00D96642" w:rsidRPr="00C617FE" w:rsidRDefault="00D96642" w:rsidP="00B42EC3">
      <w:pPr>
        <w:pStyle w:val="BodyText"/>
      </w:pPr>
      <w:r>
        <w:t xml:space="preserve">Trivial Result (-1 or less): Target(s) are immune to the spell for 1 day. </w:t>
      </w:r>
    </w:p>
    <w:p w14:paraId="751057D7" w14:textId="77777777" w:rsidR="00D96642" w:rsidRDefault="00D96642" w:rsidP="002B2268">
      <w:pPr>
        <w:pStyle w:val="Heading4"/>
      </w:pPr>
      <w:r>
        <w:t>Pied Piping (Auditory, Composition, Enchantment, Mental) Primal</w:t>
      </w:r>
    </w:p>
    <w:p w14:paraId="0F06BFD4" w14:textId="77777777" w:rsidR="00D96642" w:rsidRDefault="00D96642" w:rsidP="00B42EC3">
      <w:pPr>
        <w:pStyle w:val="BodyText"/>
      </w:pPr>
      <w:r>
        <w:t xml:space="preserve">You cannot attempt Pied Piping after hostilities have commenced or if you are a known enemy. </w:t>
      </w:r>
    </w:p>
    <w:p w14:paraId="10F9F113" w14:textId="77777777" w:rsidR="00D96642" w:rsidRDefault="00D96642" w:rsidP="00B42EC3">
      <w:pPr>
        <w:pStyle w:val="BodyText"/>
      </w:pPr>
      <w:r>
        <w:t xml:space="preserve">Fanciful Result (60+): As Impossible Result, but if you have Impossible Proficiency and you actively and continuously maintained the spell, enemies whose original Determination (Mettle) Result was less than Fanciful have a maximum rating of 10 for their Fascinated conditions. </w:t>
      </w:r>
    </w:p>
    <w:p w14:paraId="5FA21D33" w14:textId="77777777" w:rsidR="00D96642" w:rsidRDefault="00D96642" w:rsidP="00B42EC3">
      <w:pPr>
        <w:pStyle w:val="BodyText"/>
      </w:pPr>
      <w:r>
        <w:t xml:space="preserve">Impossible Result (50-59): As Major Result, but if you have Impossible Proficiency and you actively and continuously maintained the spell, enemies whose original Determination (Mettle) Result was less than Impossible gain Fascinated +1 per Pass after 4 Rounds, maximum Fascinated 7. </w:t>
      </w:r>
    </w:p>
    <w:p w14:paraId="69470950" w14:textId="77777777" w:rsidR="00D96642" w:rsidRDefault="00D96642" w:rsidP="00B42EC3">
      <w:pPr>
        <w:pStyle w:val="BodyText"/>
      </w:pPr>
      <w:r>
        <w:t xml:space="preserve">Major Result (40-49): As Greater Result, but if you have at least Major Proficiency and you actively and continuously maintained the spell, enemies whose original Determination (Mettle) Result was less than Major gain Fascinated +3 after 4 Rounds, maximum Fascinated 5. </w:t>
      </w:r>
    </w:p>
    <w:p w14:paraId="653D2F75" w14:textId="77777777" w:rsidR="00D96642" w:rsidRDefault="00D96642" w:rsidP="00B42EC3">
      <w:pPr>
        <w:pStyle w:val="BodyText"/>
      </w:pPr>
      <w:r>
        <w:t xml:space="preserve">Greater Result (30-39): As Moderate Result, but if you have at least Greater Proficiency and you actively and continuously maintained the spell, enemies whose original Determination (Mettle) Result was less than Greater gain Fascinated +2 after 3 Rounds, maximum Fascinated 3. </w:t>
      </w:r>
    </w:p>
    <w:p w14:paraId="77527CD5" w14:textId="77777777" w:rsidR="00D96642" w:rsidRDefault="00D96642" w:rsidP="00B42EC3">
      <w:pPr>
        <w:pStyle w:val="BodyText"/>
      </w:pPr>
      <w:r>
        <w:t xml:space="preserve">Moderate Result (20-29): As Lesser Result, but if you have at least Moderate Proficiency and you actively and continuously maintained the spell, enemies whose original Determination (Mettle) Result was less than Moderate gain Fascinated +1 after 2 Rounds, maximum Fascinated 2. </w:t>
      </w:r>
    </w:p>
    <w:p w14:paraId="328BF5B6" w14:textId="77777777" w:rsidR="00D96642" w:rsidRDefault="00D96642" w:rsidP="00B42EC3">
      <w:pPr>
        <w:pStyle w:val="BodyText"/>
      </w:pPr>
      <w:r>
        <w:t xml:space="preserve">Lesser Result (10-19): As Minor Result but Target(s) are not immune to the spell and the spell does not </w:t>
      </w:r>
      <w:proofErr w:type="spellStart"/>
      <w:proofErr w:type="gramStart"/>
      <w:r>
        <w:t>effect</w:t>
      </w:r>
      <w:proofErr w:type="spellEnd"/>
      <w:proofErr w:type="gramEnd"/>
      <w:r>
        <w:t xml:space="preserve"> Allies. If an effect would cause Temporary ep to be recovered, Targets instead gain Fascinated 0 (retaining the condition without recovering the Temporary ep, but not causing additional Temporary ep damage while you actively and continuously maintain the spell). </w:t>
      </w:r>
    </w:p>
    <w:p w14:paraId="3E5E042F" w14:textId="77777777" w:rsidR="00D96642" w:rsidRDefault="00D96642" w:rsidP="00B42EC3">
      <w:pPr>
        <w:pStyle w:val="BodyText"/>
      </w:pPr>
      <w:r>
        <w:lastRenderedPageBreak/>
        <w:t xml:space="preserve">Minor Result (0-9): All creatures gain Fascinated 1; Minor Determination (Mettle) to resist. Enemies become immune to the spell for the rest of the encounter. </w:t>
      </w:r>
    </w:p>
    <w:p w14:paraId="37D35A56" w14:textId="77777777" w:rsidR="00D96642" w:rsidRDefault="00D96642" w:rsidP="00B42EC3">
      <w:pPr>
        <w:pStyle w:val="BodyText"/>
      </w:pPr>
      <w:r>
        <w:t xml:space="preserve">Trivial Result (-1 or less): Allies gain Fascinated 1; Moderate Determination (Mettle) to resist. Enemies become immune to the spell for one day. </w:t>
      </w:r>
    </w:p>
    <w:p w14:paraId="423D7839" w14:textId="77777777" w:rsidR="00D96642" w:rsidRDefault="00D96642" w:rsidP="002B2268">
      <w:pPr>
        <w:pStyle w:val="Heading4"/>
      </w:pPr>
      <w:r>
        <w:t>Soothing Ballad (Auditory, Composition, Healing) Primal</w:t>
      </w:r>
    </w:p>
    <w:p w14:paraId="4B39FA86" w14:textId="77777777" w:rsidR="00D96642" w:rsidRDefault="00D96642" w:rsidP="00B42EC3">
      <w:pPr>
        <w:pStyle w:val="BodyText"/>
      </w:pPr>
      <w:r>
        <w:t xml:space="preserve">Fanciful Result (60+): As Impossible Result, plus if you have Impossible Proficiency and actively maintain the spell, Allies increase ep by 10% of max ep after 6 Rounds, and each Round thereafter, to a maximum of 60% of max ep. If cast as a Downtime Action, Allies recover from Traumatized 1 at the end of the Downtime. </w:t>
      </w:r>
    </w:p>
    <w:p w14:paraId="0A4CBC07" w14:textId="77777777" w:rsidR="00D96642" w:rsidRDefault="00D96642" w:rsidP="00B42EC3">
      <w:pPr>
        <w:pStyle w:val="BodyText"/>
      </w:pPr>
      <w:r>
        <w:t xml:space="preserve">Impossible Result (50-59): As Major Result, plus if you have Impossible Proficiency and actively maintain the spell, Allies increase ep by 10% of max hp after 5 Rounds, and each Round thereafter, to a maximum of 50% of max ep. If cast as an Intermission Action, Allies recover from Stressed 1 at the end of the Intermission. </w:t>
      </w:r>
    </w:p>
    <w:p w14:paraId="3CD607C0" w14:textId="77777777" w:rsidR="00D96642" w:rsidRDefault="00D96642" w:rsidP="00B42EC3">
      <w:pPr>
        <w:pStyle w:val="BodyText"/>
      </w:pPr>
      <w:r>
        <w:t xml:space="preserve">Major Result (40-49): As Greater Result, plus if you have at least Major Proficiency and actively maintain the spell, Allies increase ep by 10% of max ep after 4 Rounds, and each Round thereafter, to a maximum of 40% of max ep.  </w:t>
      </w:r>
    </w:p>
    <w:p w14:paraId="79F414DB" w14:textId="77777777" w:rsidR="00D96642" w:rsidRDefault="00D96642" w:rsidP="00B42EC3">
      <w:pPr>
        <w:pStyle w:val="BodyText"/>
      </w:pPr>
      <w:r>
        <w:t xml:space="preserve">Greater Result (30-39): As Moderate Result, plus if you have at least Greater Proficiency and actively maintain the spell, Allies increase ep by 10% of max ep after 3 Rounds, and each Round thereafter, to a maximum of 30% of max ep. </w:t>
      </w:r>
    </w:p>
    <w:p w14:paraId="23D11A09" w14:textId="77777777" w:rsidR="00D96642" w:rsidRDefault="00D96642" w:rsidP="00B42EC3">
      <w:pPr>
        <w:pStyle w:val="BodyText"/>
      </w:pPr>
      <w:r>
        <w:t xml:space="preserve">Moderate Result (20-29): As Lesser Result, plus if you have at least Moderate Proficiency and actively maintain the spell, Allies increase ep by 10% of max ep after 2 Rounds, and each Round thereafter, to a maximum of 20% of max ep. </w:t>
      </w:r>
    </w:p>
    <w:p w14:paraId="27E08424" w14:textId="77777777" w:rsidR="00D96642" w:rsidRDefault="00D96642" w:rsidP="00B42EC3">
      <w:pPr>
        <w:pStyle w:val="BodyText"/>
      </w:pPr>
      <w:r>
        <w:t xml:space="preserve">Lesser Result (10-19): As Minor Result, plus if you actively maintain the spell, Allies increase ep to 10% of max ep after 1 Round. </w:t>
      </w:r>
    </w:p>
    <w:p w14:paraId="6B3A2DBF" w14:textId="77777777" w:rsidR="00D96642" w:rsidRDefault="00D96642" w:rsidP="00B42EC3">
      <w:pPr>
        <w:pStyle w:val="BodyText"/>
      </w:pPr>
      <w:r>
        <w:t xml:space="preserve">Minor Result (0-9): Allies recover from Temporary Insanity after one Round if you actively maintain the spell; it takes one additional Round to achieve the benefits of better Results from the spell if an Ally initially has the Temporary Insanity condition. If Target has 0 ep, you can implant the Suggestion “don’t worry.” </w:t>
      </w:r>
    </w:p>
    <w:p w14:paraId="31F9DBF8" w14:textId="77777777" w:rsidR="00D96642" w:rsidRDefault="00D96642" w:rsidP="002B2268">
      <w:pPr>
        <w:pStyle w:val="Heading4"/>
      </w:pPr>
      <w:r>
        <w:t>Unfathomable Song (Auditory, Composition, Emotion, Enchantment, Fear, Mental) Occult</w:t>
      </w:r>
    </w:p>
    <w:p w14:paraId="59787C01" w14:textId="77777777" w:rsidR="00D96642" w:rsidRDefault="00D96642" w:rsidP="00B42EC3">
      <w:pPr>
        <w:pStyle w:val="BodyText"/>
      </w:pPr>
      <w:r>
        <w:t xml:space="preserve">Unfathomable Song has random effects that are determined by this table: </w:t>
      </w:r>
    </w:p>
    <w:tbl>
      <w:tblPr>
        <w:tblStyle w:val="TableGrid"/>
        <w:tblW w:w="0" w:type="auto"/>
        <w:tblInd w:w="108" w:type="dxa"/>
        <w:tblLook w:val="04A0" w:firstRow="1" w:lastRow="0" w:firstColumn="1" w:lastColumn="0" w:noHBand="0" w:noVBand="1"/>
      </w:tblPr>
      <w:tblGrid>
        <w:gridCol w:w="670"/>
        <w:gridCol w:w="6413"/>
      </w:tblGrid>
      <w:tr w:rsidR="00D96642" w14:paraId="2617F44C" w14:textId="77777777" w:rsidTr="00F56904">
        <w:tc>
          <w:tcPr>
            <w:tcW w:w="670" w:type="dxa"/>
          </w:tcPr>
          <w:p w14:paraId="7E3A1411" w14:textId="77777777" w:rsidR="00D96642" w:rsidRDefault="00D96642" w:rsidP="00B42EC3">
            <w:pPr>
              <w:pStyle w:val="BodyText"/>
            </w:pPr>
            <w:r>
              <w:t>Result</w:t>
            </w:r>
          </w:p>
        </w:tc>
        <w:tc>
          <w:tcPr>
            <w:tcW w:w="6413" w:type="dxa"/>
          </w:tcPr>
          <w:p w14:paraId="1520CAFC" w14:textId="77777777" w:rsidR="00D96642" w:rsidRDefault="00D96642" w:rsidP="00B42EC3">
            <w:pPr>
              <w:pStyle w:val="BodyText"/>
            </w:pPr>
            <w:r>
              <w:t>Effect</w:t>
            </w:r>
          </w:p>
        </w:tc>
      </w:tr>
      <w:tr w:rsidR="00D96642" w14:paraId="0EA53287" w14:textId="77777777" w:rsidTr="00F56904">
        <w:tc>
          <w:tcPr>
            <w:tcW w:w="670" w:type="dxa"/>
          </w:tcPr>
          <w:p w14:paraId="0003DDC8" w14:textId="77777777" w:rsidR="00D96642" w:rsidRDefault="00D96642" w:rsidP="00B42EC3">
            <w:pPr>
              <w:pStyle w:val="BodyText"/>
            </w:pPr>
            <w:r>
              <w:t>0</w:t>
            </w:r>
          </w:p>
        </w:tc>
        <w:tc>
          <w:tcPr>
            <w:tcW w:w="6413" w:type="dxa"/>
          </w:tcPr>
          <w:p w14:paraId="2F5FF0CA" w14:textId="77777777" w:rsidR="00D96642" w:rsidRDefault="00D96642" w:rsidP="00B42EC3">
            <w:pPr>
              <w:pStyle w:val="BodyText"/>
            </w:pPr>
            <w:r>
              <w:t>Target is Frightened 1</w:t>
            </w:r>
          </w:p>
        </w:tc>
      </w:tr>
      <w:tr w:rsidR="00D96642" w14:paraId="47DAA2FE" w14:textId="77777777" w:rsidTr="00F56904">
        <w:tc>
          <w:tcPr>
            <w:tcW w:w="670" w:type="dxa"/>
          </w:tcPr>
          <w:p w14:paraId="72902EBB" w14:textId="77777777" w:rsidR="00D96642" w:rsidRDefault="00D96642" w:rsidP="00B42EC3">
            <w:pPr>
              <w:pStyle w:val="BodyText"/>
            </w:pPr>
            <w:r>
              <w:t>1</w:t>
            </w:r>
          </w:p>
        </w:tc>
        <w:tc>
          <w:tcPr>
            <w:tcW w:w="6413" w:type="dxa"/>
          </w:tcPr>
          <w:p w14:paraId="205DC1A5" w14:textId="77777777" w:rsidR="00D96642" w:rsidRDefault="00D96642" w:rsidP="00B42EC3">
            <w:pPr>
              <w:pStyle w:val="BodyText"/>
            </w:pPr>
            <w:r>
              <w:t>Target is Frightened +1 (max 3)</w:t>
            </w:r>
          </w:p>
        </w:tc>
      </w:tr>
      <w:tr w:rsidR="00D96642" w14:paraId="4D8D4A32" w14:textId="77777777" w:rsidTr="00F56904">
        <w:tc>
          <w:tcPr>
            <w:tcW w:w="670" w:type="dxa"/>
          </w:tcPr>
          <w:p w14:paraId="29ABD220" w14:textId="77777777" w:rsidR="00D96642" w:rsidRDefault="00D96642" w:rsidP="00B42EC3">
            <w:pPr>
              <w:pStyle w:val="BodyText"/>
            </w:pPr>
            <w:r>
              <w:t>2</w:t>
            </w:r>
          </w:p>
        </w:tc>
        <w:tc>
          <w:tcPr>
            <w:tcW w:w="6413" w:type="dxa"/>
          </w:tcPr>
          <w:p w14:paraId="3FA8E606" w14:textId="77777777" w:rsidR="00D96642" w:rsidRDefault="00D96642" w:rsidP="00B42EC3">
            <w:pPr>
              <w:pStyle w:val="BodyText"/>
            </w:pPr>
            <w:r>
              <w:t>Target is Stupefied 1</w:t>
            </w:r>
          </w:p>
        </w:tc>
      </w:tr>
      <w:tr w:rsidR="00D96642" w14:paraId="20CEAF5C" w14:textId="77777777" w:rsidTr="00F56904">
        <w:tc>
          <w:tcPr>
            <w:tcW w:w="670" w:type="dxa"/>
          </w:tcPr>
          <w:p w14:paraId="40644E16" w14:textId="77777777" w:rsidR="00D96642" w:rsidRDefault="00D96642" w:rsidP="00B42EC3">
            <w:pPr>
              <w:pStyle w:val="BodyText"/>
            </w:pPr>
            <w:r>
              <w:t>3</w:t>
            </w:r>
          </w:p>
        </w:tc>
        <w:tc>
          <w:tcPr>
            <w:tcW w:w="6413" w:type="dxa"/>
          </w:tcPr>
          <w:p w14:paraId="63146760" w14:textId="77777777" w:rsidR="00D96642" w:rsidRDefault="00D96642" w:rsidP="00B42EC3">
            <w:pPr>
              <w:pStyle w:val="BodyText"/>
            </w:pPr>
            <w:r>
              <w:t>Target is Frightened +1 (max 5) and gains Fleeing 1 if they are Frightened 3 or higher</w:t>
            </w:r>
          </w:p>
        </w:tc>
      </w:tr>
      <w:tr w:rsidR="00D96642" w14:paraId="0D7A6EDC" w14:textId="77777777" w:rsidTr="00F56904">
        <w:tc>
          <w:tcPr>
            <w:tcW w:w="670" w:type="dxa"/>
          </w:tcPr>
          <w:p w14:paraId="342A1BF6" w14:textId="77777777" w:rsidR="00D96642" w:rsidRDefault="00D96642" w:rsidP="00B42EC3">
            <w:pPr>
              <w:pStyle w:val="BodyText"/>
            </w:pPr>
            <w:r>
              <w:t>4</w:t>
            </w:r>
          </w:p>
        </w:tc>
        <w:tc>
          <w:tcPr>
            <w:tcW w:w="6413" w:type="dxa"/>
          </w:tcPr>
          <w:p w14:paraId="4E7F8768" w14:textId="77777777" w:rsidR="00D96642" w:rsidRDefault="00D96642" w:rsidP="00B42EC3">
            <w:pPr>
              <w:pStyle w:val="BodyText"/>
            </w:pPr>
            <w:r>
              <w:t>Target is Stupefied +1</w:t>
            </w:r>
          </w:p>
        </w:tc>
      </w:tr>
      <w:tr w:rsidR="00D96642" w14:paraId="489DA8DF" w14:textId="77777777" w:rsidTr="00F56904">
        <w:tc>
          <w:tcPr>
            <w:tcW w:w="670" w:type="dxa"/>
          </w:tcPr>
          <w:p w14:paraId="2CFBABBD" w14:textId="77777777" w:rsidR="00D96642" w:rsidRDefault="00D96642" w:rsidP="00B42EC3">
            <w:pPr>
              <w:pStyle w:val="BodyText"/>
            </w:pPr>
            <w:r>
              <w:t>5</w:t>
            </w:r>
          </w:p>
        </w:tc>
        <w:tc>
          <w:tcPr>
            <w:tcW w:w="6413" w:type="dxa"/>
          </w:tcPr>
          <w:p w14:paraId="4DF845E1" w14:textId="77777777" w:rsidR="00D96642" w:rsidRDefault="00D96642" w:rsidP="00B42EC3">
            <w:pPr>
              <w:pStyle w:val="BodyText"/>
            </w:pPr>
            <w:r>
              <w:t>Target is Frightened +1 and is paralyzed with fear if they are Frightened 5 or higher</w:t>
            </w:r>
          </w:p>
        </w:tc>
      </w:tr>
      <w:tr w:rsidR="00D96642" w14:paraId="6D4B5985" w14:textId="77777777" w:rsidTr="00F56904">
        <w:tc>
          <w:tcPr>
            <w:tcW w:w="670" w:type="dxa"/>
          </w:tcPr>
          <w:p w14:paraId="63644E92" w14:textId="77777777" w:rsidR="00D96642" w:rsidRDefault="00D96642" w:rsidP="00B42EC3">
            <w:pPr>
              <w:pStyle w:val="BodyText"/>
            </w:pPr>
            <w:r>
              <w:t>6</w:t>
            </w:r>
          </w:p>
        </w:tc>
        <w:tc>
          <w:tcPr>
            <w:tcW w:w="6413" w:type="dxa"/>
          </w:tcPr>
          <w:p w14:paraId="1A2735E5" w14:textId="77777777" w:rsidR="00D96642" w:rsidRDefault="00D96642" w:rsidP="00B42EC3">
            <w:pPr>
              <w:pStyle w:val="BodyText"/>
            </w:pPr>
            <w:r>
              <w:t>Target is Confused 1</w:t>
            </w:r>
          </w:p>
        </w:tc>
      </w:tr>
      <w:tr w:rsidR="00D96642" w14:paraId="2106159F" w14:textId="77777777" w:rsidTr="00F56904">
        <w:tc>
          <w:tcPr>
            <w:tcW w:w="670" w:type="dxa"/>
          </w:tcPr>
          <w:p w14:paraId="7EB64085" w14:textId="77777777" w:rsidR="00D96642" w:rsidRDefault="00D96642" w:rsidP="00B42EC3">
            <w:pPr>
              <w:pStyle w:val="BodyText"/>
            </w:pPr>
            <w:r>
              <w:t>7</w:t>
            </w:r>
          </w:p>
        </w:tc>
        <w:tc>
          <w:tcPr>
            <w:tcW w:w="6413" w:type="dxa"/>
          </w:tcPr>
          <w:p w14:paraId="30D61C3D" w14:textId="77777777" w:rsidR="00D96642" w:rsidRDefault="00D96642" w:rsidP="00B42EC3">
            <w:pPr>
              <w:pStyle w:val="BodyText"/>
            </w:pPr>
            <w:r>
              <w:t>Target is Frightened +1 and dies if they are already Frightened 9</w:t>
            </w:r>
          </w:p>
        </w:tc>
      </w:tr>
      <w:tr w:rsidR="00D96642" w14:paraId="6906D672" w14:textId="77777777" w:rsidTr="00F56904">
        <w:tc>
          <w:tcPr>
            <w:tcW w:w="670" w:type="dxa"/>
          </w:tcPr>
          <w:p w14:paraId="017836DA" w14:textId="77777777" w:rsidR="00D96642" w:rsidRDefault="00D96642" w:rsidP="00B42EC3">
            <w:pPr>
              <w:pStyle w:val="BodyText"/>
            </w:pPr>
            <w:r>
              <w:t>8</w:t>
            </w:r>
          </w:p>
        </w:tc>
        <w:tc>
          <w:tcPr>
            <w:tcW w:w="6413" w:type="dxa"/>
          </w:tcPr>
          <w:p w14:paraId="7BDD049C" w14:textId="77777777" w:rsidR="00D96642" w:rsidRDefault="00D96642" w:rsidP="00B42EC3">
            <w:pPr>
              <w:pStyle w:val="BodyText"/>
            </w:pPr>
            <w:r>
              <w:t>Target is Blinded 1</w:t>
            </w:r>
          </w:p>
        </w:tc>
      </w:tr>
      <w:tr w:rsidR="00D96642" w14:paraId="49DCAB65" w14:textId="77777777" w:rsidTr="00F56904">
        <w:tc>
          <w:tcPr>
            <w:tcW w:w="670" w:type="dxa"/>
          </w:tcPr>
          <w:p w14:paraId="465DCFDF" w14:textId="77777777" w:rsidR="00D96642" w:rsidRDefault="00D96642" w:rsidP="00B42EC3">
            <w:pPr>
              <w:pStyle w:val="BodyText"/>
            </w:pPr>
            <w:r>
              <w:t>9</w:t>
            </w:r>
          </w:p>
        </w:tc>
        <w:tc>
          <w:tcPr>
            <w:tcW w:w="6413" w:type="dxa"/>
          </w:tcPr>
          <w:p w14:paraId="17FC6C8A" w14:textId="77777777" w:rsidR="00D96642" w:rsidRDefault="00D96642" w:rsidP="00B42EC3">
            <w:pPr>
              <w:pStyle w:val="BodyText"/>
            </w:pPr>
            <w:r>
              <w:t>Target is Stunned 1, Stupefied +1, and Stupefied 1 permanently</w:t>
            </w:r>
          </w:p>
        </w:tc>
      </w:tr>
      <w:tr w:rsidR="00D96642" w14:paraId="390BD4F5" w14:textId="77777777" w:rsidTr="00F56904">
        <w:tc>
          <w:tcPr>
            <w:tcW w:w="670" w:type="dxa"/>
          </w:tcPr>
          <w:p w14:paraId="31A8238D" w14:textId="77777777" w:rsidR="00D96642" w:rsidRDefault="00D96642" w:rsidP="00B42EC3">
            <w:pPr>
              <w:pStyle w:val="BodyText"/>
            </w:pPr>
            <w:r>
              <w:t>10+</w:t>
            </w:r>
          </w:p>
        </w:tc>
        <w:tc>
          <w:tcPr>
            <w:tcW w:w="6413" w:type="dxa"/>
          </w:tcPr>
          <w:p w14:paraId="1A68943E" w14:textId="77777777" w:rsidR="00D96642" w:rsidRDefault="00D96642" w:rsidP="00B42EC3">
            <w:pPr>
              <w:pStyle w:val="BodyText"/>
            </w:pPr>
            <w:r>
              <w:t>Target is Stunned 2 and Permanently Confused</w:t>
            </w:r>
          </w:p>
        </w:tc>
      </w:tr>
    </w:tbl>
    <w:p w14:paraId="15F58AF5" w14:textId="77777777" w:rsidR="00D96642" w:rsidRDefault="00D96642" w:rsidP="00B42EC3">
      <w:pPr>
        <w:pStyle w:val="BodyText"/>
      </w:pPr>
      <w:r>
        <w:t>Fanciful Result (60+): If you have Impossible Proficiency, on every Pass after the 6</w:t>
      </w:r>
      <w:r w:rsidRPr="00D530F8">
        <w:rPr>
          <w:vertAlign w:val="superscript"/>
        </w:rPr>
        <w:t>th</w:t>
      </w:r>
      <w:r>
        <w:t xml:space="preserve"> Round, the spell chooses all Enemies</w:t>
      </w:r>
      <w:r w:rsidRPr="00D530F8">
        <w:t xml:space="preserve"> </w:t>
      </w:r>
      <w:r>
        <w:t xml:space="preserve">with Determination (Mettle) under a Fanciful Result.  </w:t>
      </w:r>
    </w:p>
    <w:p w14:paraId="07E08537" w14:textId="77777777" w:rsidR="00D96642" w:rsidRDefault="00D96642" w:rsidP="00B42EC3">
      <w:pPr>
        <w:pStyle w:val="BodyText"/>
      </w:pPr>
      <w:r>
        <w:t>Impossible Result (50-59): If you have Impossible Proficiency, after 6 Rounds the spell chooses 1d10 Enemies, and continues to choose 1d10 Enemies every Round thereafter; roll 1d10 on the table above for each</w:t>
      </w:r>
      <w:r w:rsidRPr="00D530F8">
        <w:t xml:space="preserve"> </w:t>
      </w:r>
      <w:r>
        <w:t xml:space="preserve">with Determination (Mettle) under an Impossible Result.  </w:t>
      </w:r>
    </w:p>
    <w:p w14:paraId="4B6348E6" w14:textId="2625806C" w:rsidR="00D96642" w:rsidRDefault="00D96642" w:rsidP="00B42EC3">
      <w:pPr>
        <w:pStyle w:val="BodyText"/>
      </w:pPr>
      <w:r>
        <w:t>Major Result (40-49): If you have at least Major Proficiency, after 5 Rounds the spell chooses 1d10 Enemies; roll 1d10 on the table above for each</w:t>
      </w:r>
      <w:r w:rsidRPr="00D530F8">
        <w:t xml:space="preserve"> </w:t>
      </w:r>
      <w:r>
        <w:t xml:space="preserve">with Determination (Mettle) under a Major Result. </w:t>
      </w:r>
    </w:p>
    <w:p w14:paraId="3AF0890E" w14:textId="71A1729C" w:rsidR="00D96642" w:rsidRDefault="00D96642" w:rsidP="00B42EC3">
      <w:pPr>
        <w:pStyle w:val="BodyText"/>
      </w:pPr>
      <w:r>
        <w:t xml:space="preserve">Greater Result (30-39): If you have at least Greater Proficiency, after 4 Rounds the spell chooses 1d8 Enemies; roll 1d8 on the table above for each with Determination (Mettle) under a Greater Result. </w:t>
      </w:r>
    </w:p>
    <w:p w14:paraId="38C6AE56" w14:textId="77777777" w:rsidR="00D96642" w:rsidRDefault="00D96642" w:rsidP="00B42EC3">
      <w:pPr>
        <w:pStyle w:val="BodyText"/>
      </w:pPr>
      <w:r>
        <w:t>Moderate Result (20-29): If you have at least Moderate Proficiency, after 3 Rounds the spell chooses 1d6 Enemies; roll 1d6 on the table above for each</w:t>
      </w:r>
      <w:r w:rsidRPr="00D530F8">
        <w:t xml:space="preserve"> </w:t>
      </w:r>
      <w:r>
        <w:t>for each with Determination (Mettle) under a Moderate Result (those who made a test for the spell already retain their previous Result).</w:t>
      </w:r>
    </w:p>
    <w:p w14:paraId="391AE153" w14:textId="77777777" w:rsidR="00D96642" w:rsidRDefault="00D96642" w:rsidP="00B42EC3">
      <w:pPr>
        <w:pStyle w:val="BodyText"/>
      </w:pPr>
      <w:r>
        <w:t>Lesser Result (10-19): After 2 Rounds, the spell chooses 1d4 Enemies; roll 1d4 on the table above for each with Determination (Mettle) under a Lesser Result.</w:t>
      </w:r>
    </w:p>
    <w:p w14:paraId="5742FCF3" w14:textId="77777777" w:rsidR="00D96642" w:rsidRDefault="00D96642" w:rsidP="00B42EC3">
      <w:pPr>
        <w:pStyle w:val="BodyText"/>
      </w:pPr>
      <w:r>
        <w:t xml:space="preserve">Minor Result (0-9): After 1 Round, the spell chooses a Random Target other than you, which gains Frightened 1. </w:t>
      </w:r>
    </w:p>
    <w:p w14:paraId="3FEEE146" w14:textId="77777777" w:rsidR="00D96642" w:rsidRDefault="00D96642" w:rsidP="00B42EC3">
      <w:pPr>
        <w:pStyle w:val="BodyText"/>
      </w:pPr>
      <w:r>
        <w:t xml:space="preserve">Trivial Result (-1 or less): After 1 Round, the spell targets you (roll 1d10 on the table above). </w:t>
      </w:r>
    </w:p>
    <w:p w14:paraId="4A4522F4" w14:textId="77777777" w:rsidR="00D96642" w:rsidRDefault="00D96642" w:rsidP="00D96642">
      <w:pPr>
        <w:pStyle w:val="Heading2"/>
      </w:pPr>
      <w:bookmarkStart w:id="105" w:name="_Toc137394870"/>
      <w:r>
        <w:t>Prayers</w:t>
      </w:r>
      <w:bookmarkEnd w:id="105"/>
    </w:p>
    <w:p w14:paraId="595AD364" w14:textId="6D2CC8A3" w:rsidR="00D96642" w:rsidRDefault="00D96642" w:rsidP="002B2268">
      <w:pPr>
        <w:pStyle w:val="Heading4"/>
      </w:pPr>
      <w:r>
        <w:t>Ablative (Alignment) Shield (Abjuration, Ablative, Alignment</w:t>
      </w:r>
      <w:r w:rsidR="00DE6BFE">
        <w:t>, Bubble</w:t>
      </w:r>
      <w:r>
        <w:t xml:space="preserve">) </w:t>
      </w:r>
    </w:p>
    <w:p w14:paraId="3E0D729A" w14:textId="15AF9E34" w:rsidR="00DE6BFE" w:rsidRDefault="00DE6BFE" w:rsidP="00B42EC3">
      <w:pPr>
        <w:pStyle w:val="BodyText"/>
      </w:pPr>
      <w:r>
        <w:t xml:space="preserve">Ablative Alignment Shield is </w:t>
      </w:r>
      <w:r w:rsidR="005F18C1">
        <w:t>d</w:t>
      </w:r>
      <w:r>
        <w:t>ischarged in a 5’ + 5’ x 2</w:t>
      </w:r>
      <w:r w:rsidRPr="0093299F">
        <w:rPr>
          <w:vertAlign w:val="superscript"/>
        </w:rPr>
        <w:t>Effect</w:t>
      </w:r>
      <w:r>
        <w:rPr>
          <w:vertAlign w:val="superscript"/>
        </w:rPr>
        <w:t>-2</w:t>
      </w:r>
      <w:r>
        <w:t xml:space="preserve"> Square Bubble. You can Change Effect and designate one of Chaos, Evil, Good, or Law to limit the spell to only that Alignment; you cannot choose an Alignment diametrically opposed to your Alignment. If you do not choose one, the spell uses your Alignment (Ablative Anarchic Shield if you are Chaotic, Ablative Axiomatic Shield if you are Lawful, Ablative Holy Shield if you are Good, Ablative Unholy Shield if you are Evil, or a combination of two of these). Your Ablative Shield has an Effect, including HP. The HP cannot be replenished unless you recast the Spell, otherwise diminishing over time until your Ablative Shield is “Broken.” You also cannot change the Energy type once it has been established unless you recast the spell.</w:t>
      </w:r>
    </w:p>
    <w:p w14:paraId="50CFCE54" w14:textId="77777777" w:rsidR="00DE6BFE" w:rsidRDefault="00DE6BFE" w:rsidP="00B42EC3">
      <w:pPr>
        <w:pStyle w:val="BodyText"/>
      </w:pPr>
      <w:r>
        <w:tab/>
        <w:t xml:space="preserve">Like other shields, an Ablative Shield reduces damage by its Hardness and the remaining damage is split between Shield and Subject (the beneficiary of the Ablative Shield). Damage to ep is applied to HP, just as damage to hp is, but Temporary ep damage is ignored. Psychological (ep) and Nonlethal (hp) damage is blocked by Hardness and remaining damage is applied to Subject, but not to the Ablative Shield. If the Ablative Shield takes ½ maximum HP with one Attack, it is Broken; it otherwise becomes Broken when reduced to 0 HP. </w:t>
      </w:r>
    </w:p>
    <w:p w14:paraId="38A8F0B1" w14:textId="691A7FE9" w:rsidR="00D96642" w:rsidRDefault="00D96642" w:rsidP="00B42EC3">
      <w:pPr>
        <w:pStyle w:val="BodyText"/>
      </w:pPr>
      <w:r>
        <w:tab/>
      </w:r>
      <w:r w:rsidR="006F73C5">
        <w:t>Alignment</w:t>
      </w:r>
      <w:r>
        <w:t xml:space="preserve"> Knowledge is applicable to the Spellcasting test. For example, </w:t>
      </w:r>
      <w:r w:rsidR="006F73C5">
        <w:t>Alignment</w:t>
      </w:r>
      <w:r>
        <w:t xml:space="preserve"> (Demonology, Diabolism, and Evil) are Unholy (applicable to Ablative Unholy Shield), so you would have -1 Result on your Spellcasting test if you </w:t>
      </w:r>
      <w:r w:rsidR="005F18C1">
        <w:t>d</w:t>
      </w:r>
      <w:r>
        <w:t>ischarged Ablative Unholy Shield but did not have one of these Knowledges (or -</w:t>
      </w:r>
      <w:r w:rsidR="00DE6BFE">
        <w:t>1</w:t>
      </w:r>
      <w:r>
        <w:t xml:space="preserve"> Result if you did not have both, when it is assigned two Energy types). Note: It sounds strange to call the shield of a Good Minister an “Ablative Unholy Shield,” so, unlike other Ablative Shields, Ablative (Alignment) Shields protect against the opposite Alignment. For example, an Ablative Heat Shield protects against Heat, but an Ablative Holy Shield protects against Evil. </w:t>
      </w:r>
    </w:p>
    <w:p w14:paraId="3761C820" w14:textId="1B771AA5" w:rsidR="00DE6BFE" w:rsidRDefault="00DE6BFE" w:rsidP="00B42EC3">
      <w:pPr>
        <w:pStyle w:val="BodyText"/>
      </w:pPr>
      <w:r>
        <w:tab/>
        <w:t xml:space="preserve">You can Change Effect to raise the Ablative Shield, but the Ablative Shield is only applicable to the Energy type of the Attack (you cannot choose). A Raised Ablative Shield protects against all Attacks against Subject for the Pass. </w:t>
      </w:r>
    </w:p>
    <w:p w14:paraId="04E4CB58" w14:textId="44FA5B6D" w:rsidR="00DE6BFE" w:rsidRDefault="00D96642" w:rsidP="00B42EC3">
      <w:pPr>
        <w:pStyle w:val="BodyText"/>
      </w:pPr>
      <w:r>
        <w:tab/>
      </w:r>
      <w:r w:rsidR="00DE6BFE">
        <w:t>For -2 Effect, y</w:t>
      </w:r>
      <w:r>
        <w:t xml:space="preserve">ou intuitively know when the Ablative Shield is applicable to the Alignment Energy type that is included in the Attack, but you do not know how much Alignment Damage the Attack will inflict. </w:t>
      </w:r>
      <w:r w:rsidR="00DE6BFE">
        <w:t xml:space="preserve">You can also treat both Change Effect Spellcasting Actions as a single Reaction. The penalty to Effect is for Hardness only; it does not reduce Ablative Shield HP. Also, after gaining the benefit of this, your Shield reverts to its values prior to the -2 Effect being applied (less any HP from the attack it was used to block, if applicable). </w:t>
      </w:r>
    </w:p>
    <w:p w14:paraId="6A5C86FE" w14:textId="77777777" w:rsidR="00D96642" w:rsidRPr="002B1B93" w:rsidRDefault="00D96642" w:rsidP="00B42EC3">
      <w:pPr>
        <w:pStyle w:val="BodyText"/>
      </w:pPr>
      <w:r>
        <w:tab/>
        <w:t>Effect: The Ablative Shield has Effect</w:t>
      </w:r>
      <w:r w:rsidRPr="002B1B93">
        <w:rPr>
          <w:vertAlign w:val="superscript"/>
        </w:rPr>
        <w:t>2</w:t>
      </w:r>
      <w:r>
        <w:t xml:space="preserve"> Hardness. That is, 1 for Effect 0, 4 for Effect 1, 9 for Effect 2, … 100 for Effect 10. The Ablative Shield has HP equal to 10 x Hardness and BT equal to 5 x Hardness. </w:t>
      </w:r>
    </w:p>
    <w:p w14:paraId="7AB3AC31" w14:textId="77777777" w:rsidR="00D96642" w:rsidRDefault="00D96642" w:rsidP="002B2268">
      <w:pPr>
        <w:pStyle w:val="Heading4"/>
      </w:pPr>
      <w:r>
        <w:t xml:space="preserve">Avatic Enhancement, Armor (Invocation, Alignment) </w:t>
      </w:r>
    </w:p>
    <w:p w14:paraId="59E1BF8C" w14:textId="589D898E" w:rsidR="00D96642" w:rsidRDefault="006F73C5" w:rsidP="00B42EC3">
      <w:pPr>
        <w:pStyle w:val="BodyText"/>
      </w:pPr>
      <w:r>
        <w:t>Alignment</w:t>
      </w:r>
      <w:r w:rsidR="00D96642">
        <w:t xml:space="preserve"> Knowledge is applicable to the Spellcasting test. For example, </w:t>
      </w:r>
      <w:r>
        <w:t>Alignment</w:t>
      </w:r>
      <w:r w:rsidR="00D96642">
        <w:t xml:space="preserve"> (Demonology, Diabolism, and Evil) are Unholy (applicable to Avatic (Good) Armor Enhancement), so you would have -1 Result on your Spellcasting test if you </w:t>
      </w:r>
      <w:r w:rsidR="005F18C1">
        <w:t>d</w:t>
      </w:r>
      <w:r w:rsidR="00D96642">
        <w:t xml:space="preserve">ischarged Avatic (Good) Armor Enhancement but did not have one of these Knowledges. </w:t>
      </w:r>
    </w:p>
    <w:p w14:paraId="447E3F7E" w14:textId="77777777" w:rsidR="00D96642" w:rsidRDefault="00D96642" w:rsidP="00B42EC3">
      <w:pPr>
        <w:pStyle w:val="BodyText"/>
      </w:pPr>
      <w:r>
        <w:tab/>
        <w:t xml:space="preserve">You can Change Effect while touching an Item and designate one of Chaos, Evil, Good, or Law to limit the spell to only that Alignment; you cannot choose an Alignment diametrically opposed to your Alignment. If you do not choose one, the spell uses your Alignment (Avatic (Lawful) Armor Enhancement if you are Chaotic, Avatic (Chaotic) Armor Enhancement if you are Lawful, Avatic (Evil) Armor Enhancement if you are Good, Avatic (Good) Armor Enhancement if you are Evil, or a combination of two of these). The Item need not actually be Armor, but if the Item is not a Worn Item, only the Item gains the benefit of the Avatic Enhancement, not its owner. </w:t>
      </w:r>
    </w:p>
    <w:p w14:paraId="3A569240" w14:textId="77777777" w:rsidR="00D96642" w:rsidRPr="002B1B93" w:rsidRDefault="00D96642" w:rsidP="00B42EC3">
      <w:pPr>
        <w:pStyle w:val="BodyText"/>
      </w:pPr>
      <w:r>
        <w:tab/>
        <w:t>Effect: You grant the Item Effect</w:t>
      </w:r>
      <w:r w:rsidRPr="002B1B93">
        <w:rPr>
          <w:vertAlign w:val="superscript"/>
        </w:rPr>
        <w:t>2</w:t>
      </w:r>
      <w:r>
        <w:t xml:space="preserve"> Hardness of the relevant type; that is, 1 for Effect 0, 4 for Effect 1, 9 for Effect 2, … 100 for Effect 10. Note: Because this spell increases Hardness “stacks” with Alignment Resistance (Damage Reduction) of the applicable type. </w:t>
      </w:r>
    </w:p>
    <w:p w14:paraId="2635740C" w14:textId="77777777" w:rsidR="00D96642" w:rsidRDefault="00D96642" w:rsidP="002B2268">
      <w:pPr>
        <w:pStyle w:val="Heading4"/>
      </w:pPr>
      <w:r>
        <w:lastRenderedPageBreak/>
        <w:t xml:space="preserve">Avatic Enhancement, Weapon (Invocation, Alignment) </w:t>
      </w:r>
    </w:p>
    <w:p w14:paraId="6BB1BF2E" w14:textId="02B82A47" w:rsidR="00D96642" w:rsidRDefault="006F73C5" w:rsidP="00B42EC3">
      <w:pPr>
        <w:pStyle w:val="BodyText"/>
      </w:pPr>
      <w:r>
        <w:t>Alignment</w:t>
      </w:r>
      <w:r w:rsidR="00D96642">
        <w:t xml:space="preserve"> Knowledge is applicable to the Spellcasting test. For example, </w:t>
      </w:r>
      <w:r>
        <w:t>Alignment</w:t>
      </w:r>
      <w:r w:rsidR="00D96642">
        <w:t xml:space="preserve"> (Demonology, Diabolism, and Evil) are Unholy (applicable to Avatic (Good) Weapon Enhancement), so you would have -1 Result on your Spellcasting test if you </w:t>
      </w:r>
      <w:r w:rsidR="005F18C1">
        <w:t>d</w:t>
      </w:r>
      <w:r w:rsidR="00D96642">
        <w:t xml:space="preserve">ischarged Avatic (Good) Weapon Enhancement but did not have one of these Knowledges. </w:t>
      </w:r>
    </w:p>
    <w:p w14:paraId="1D004B36" w14:textId="77777777" w:rsidR="00D96642" w:rsidRDefault="00D96642" w:rsidP="00B42EC3">
      <w:pPr>
        <w:pStyle w:val="BodyText"/>
      </w:pPr>
      <w:r>
        <w:tab/>
        <w:t xml:space="preserve">You can Change Effect while touching an Item and designate one of Chaos, Evil, Good, or Law to limit the spell to only that Alignment; you cannot choose an Alignment diametrically opposed to your Alignment. If you do not choose one, the spell uses your Alignment (Avatic (Lawful) Weapon Enhancement if you are Chaotic, Avatic (Chaotic) Weapon Enhancement if you are Lawful, Avatic (Evil) Weapon Enhancement if you are Good, Avatic (Good) Weapon Enhancement if you are Evil, or a combination of two of these). The Item need not actually be a Weapon, but if the Item is not used to attack as a weapon, the Item gains no benefit. </w:t>
      </w:r>
    </w:p>
    <w:p w14:paraId="2F522811" w14:textId="77777777" w:rsidR="00D96642" w:rsidRPr="002B1B93" w:rsidRDefault="00D96642" w:rsidP="00B42EC3">
      <w:pPr>
        <w:pStyle w:val="BodyText"/>
      </w:pPr>
      <w:r>
        <w:tab/>
        <w:t>Effect: You grant the Item Effect</w:t>
      </w:r>
      <w:r w:rsidRPr="002B1B93">
        <w:rPr>
          <w:vertAlign w:val="superscript"/>
        </w:rPr>
        <w:t>2</w:t>
      </w:r>
      <w:r>
        <w:t xml:space="preserve"> Hardness Reduction of the relevant type; that is, 1 for Effect 0, 4 for Effect 1, 9 for Effect 2, … 100 for Effect 10. Note: Because this spell increases Hardness Reduction “stacks” with Alignment Damage of the applicable type. However, you can choose to apply Alignment Damage instead of Hardness Reduction if your weapon does not have Alignment Damage or the Hardness Reduction would be higher than the Alignment Damage. </w:t>
      </w:r>
    </w:p>
    <w:p w14:paraId="7DD7D8A8" w14:textId="77777777" w:rsidR="00D96642" w:rsidRDefault="00D96642" w:rsidP="002B2268">
      <w:pPr>
        <w:pStyle w:val="Heading4"/>
      </w:pPr>
      <w:r>
        <w:t xml:space="preserve">Avatic Suppression (Abjuration, Alignment) </w:t>
      </w:r>
    </w:p>
    <w:p w14:paraId="64995564" w14:textId="26C3C15B" w:rsidR="00DE6BFE" w:rsidRDefault="00DE6BFE" w:rsidP="00B42EC3">
      <w:pPr>
        <w:pStyle w:val="BodyText"/>
      </w:pPr>
      <w:r>
        <w:t xml:space="preserve">Avatic Suppression is </w:t>
      </w:r>
      <w:r w:rsidR="005F18C1">
        <w:t>d</w:t>
      </w:r>
      <w:r>
        <w:t>ischarged in a 5’ + 5’ x 2</w:t>
      </w:r>
      <w:r w:rsidRPr="0093299F">
        <w:rPr>
          <w:vertAlign w:val="superscript"/>
        </w:rPr>
        <w:t>Effect</w:t>
      </w:r>
      <w:r>
        <w:t xml:space="preserve"> Square </w:t>
      </w:r>
      <w:r w:rsidR="00550E3E">
        <w:t xml:space="preserve">Emanation centered on you. When you move, Avatic Suppression moves with you. </w:t>
      </w:r>
    </w:p>
    <w:p w14:paraId="5C9FA5FB" w14:textId="0A78E185" w:rsidR="00D96642" w:rsidRDefault="00DE6BFE" w:rsidP="00B42EC3">
      <w:pPr>
        <w:pStyle w:val="BodyText"/>
      </w:pPr>
      <w:r>
        <w:tab/>
      </w:r>
      <w:r w:rsidR="006F73C5">
        <w:t>Alignment</w:t>
      </w:r>
      <w:r w:rsidR="00D96642">
        <w:t xml:space="preserve"> Knowledge is applicable to the Spellcasting test. For example, </w:t>
      </w:r>
      <w:r w:rsidR="006F73C5">
        <w:t>Alignment</w:t>
      </w:r>
      <w:r w:rsidR="00D96642">
        <w:t xml:space="preserve"> (Demonology, Diabolism, and Evil) are Unholy (applicable to Avatic (Good) Suppression), so you would have -1 Result on your Spellcasting test if you </w:t>
      </w:r>
      <w:r w:rsidR="005F18C1">
        <w:t>d</w:t>
      </w:r>
      <w:r w:rsidR="00D96642">
        <w:t xml:space="preserve">ischarged Avatic (Good) Suppression but did not have one of these Knowledges. </w:t>
      </w:r>
    </w:p>
    <w:p w14:paraId="73AF7F3F" w14:textId="5F3BB085" w:rsidR="00D96642" w:rsidRDefault="00D96642" w:rsidP="00B42EC3">
      <w:pPr>
        <w:pStyle w:val="BodyText"/>
      </w:pPr>
      <w:r>
        <w:tab/>
      </w:r>
      <w:r w:rsidR="00550E3E">
        <w:t>When Discharging the Spell,</w:t>
      </w:r>
      <w:r>
        <w:t xml:space="preserve"> designate one of Chaos, Evil, Good, or Law to limit the spell to only that Alignment; you cannot choose an Alignment diametrically opposed to your Alignment. If you do not choose one, the spell uses your Alignment (Avatic (Lawful) Suppression if you are Chaotic, Avatic (Chaotic) Suppression if you are Lawful, Avatic (Evil) Suppression if you are Good, Avatic (Good) Suppression if you are Evil, or a combination of two of these).</w:t>
      </w:r>
      <w:r w:rsidR="009B239C">
        <w:t xml:space="preserve"> </w:t>
      </w:r>
    </w:p>
    <w:p w14:paraId="6E17E1B0" w14:textId="1416736B" w:rsidR="00D96642" w:rsidRPr="002B1B93" w:rsidRDefault="00D96642" w:rsidP="00B42EC3">
      <w:pPr>
        <w:pStyle w:val="BodyText"/>
      </w:pPr>
      <w:r>
        <w:tab/>
        <w:t>Effect: You suppress Effect</w:t>
      </w:r>
      <w:r w:rsidRPr="002B1B93">
        <w:rPr>
          <w:vertAlign w:val="superscript"/>
        </w:rPr>
        <w:t>2</w:t>
      </w:r>
      <w:r>
        <w:t xml:space="preserve"> Damage of the relevant type on Subject or in the AoE; that is, 1 for Effect </w:t>
      </w:r>
      <w:r w:rsidR="009B239C">
        <w:t>1</w:t>
      </w:r>
      <w:r>
        <w:t xml:space="preserve">, 4 for Effect </w:t>
      </w:r>
      <w:r w:rsidR="009B239C">
        <w:t>2</w:t>
      </w:r>
      <w:r>
        <w:t xml:space="preserve">, 9 for Effect </w:t>
      </w:r>
      <w:r w:rsidR="009B239C">
        <w:t>3</w:t>
      </w:r>
      <w:r>
        <w:t xml:space="preserve">, … 100 for Effect 10. If AoE is in an area that suppresses a diametrically opposed alignment, the spells are not Counteracted but subtract the higher suppressed damage from the lower to determine how much damage is suppressed. Note: Because this is a suppression effect, </w:t>
      </w:r>
      <w:proofErr w:type="gramStart"/>
      <w:r>
        <w:t>it</w:t>
      </w:r>
      <w:proofErr w:type="gramEnd"/>
      <w:r>
        <w:t xml:space="preserve"> “stacks” with Alignment Resistance of the applicable type. </w:t>
      </w:r>
    </w:p>
    <w:p w14:paraId="253A1294" w14:textId="1C9061E2" w:rsidR="00D96642" w:rsidRDefault="00D96642" w:rsidP="002B2268">
      <w:pPr>
        <w:pStyle w:val="Heading4"/>
      </w:pPr>
      <w:r>
        <w:t xml:space="preserve">Bless (Abjuration, </w:t>
      </w:r>
      <w:r w:rsidR="00550E3E">
        <w:t xml:space="preserve">Bubble, </w:t>
      </w:r>
      <w:r>
        <w:t xml:space="preserve">Lawful) </w:t>
      </w:r>
    </w:p>
    <w:p w14:paraId="781B28E4" w14:textId="656FBBFA" w:rsidR="00550E3E" w:rsidRDefault="00567AA8" w:rsidP="00B42EC3">
      <w:pPr>
        <w:pStyle w:val="BodyText"/>
      </w:pPr>
      <w:r>
        <w:t>Bless</w:t>
      </w:r>
      <w:r w:rsidR="00550E3E">
        <w:t xml:space="preserve"> is </w:t>
      </w:r>
      <w:r w:rsidR="005F18C1">
        <w:t>d</w:t>
      </w:r>
      <w:r w:rsidR="00550E3E">
        <w:t>ischarged in a 5’ + 5’ x 2</w:t>
      </w:r>
      <w:r w:rsidR="00550E3E" w:rsidRPr="0093299F">
        <w:rPr>
          <w:vertAlign w:val="superscript"/>
        </w:rPr>
        <w:t>Effect</w:t>
      </w:r>
      <w:r w:rsidR="00550E3E">
        <w:rPr>
          <w:vertAlign w:val="superscript"/>
        </w:rPr>
        <w:t>-2</w:t>
      </w:r>
      <w:r w:rsidR="00550E3E">
        <w:t xml:space="preserve"> Square Bubble centered on you. </w:t>
      </w:r>
      <w:r w:rsidR="00D96642">
        <w:t xml:space="preserve">Everything that does not have the Chaotic Alignment in </w:t>
      </w:r>
      <w:r w:rsidR="00550E3E">
        <w:t xml:space="preserve">the Bubble </w:t>
      </w:r>
      <w:r w:rsidR="00D96642">
        <w:t xml:space="preserve">is Blessed. </w:t>
      </w:r>
    </w:p>
    <w:p w14:paraId="3FE77223" w14:textId="44FC9B0E" w:rsidR="00D96642" w:rsidRDefault="00550E3E" w:rsidP="00B42EC3">
      <w:pPr>
        <w:pStyle w:val="BodyText"/>
      </w:pPr>
      <w:r>
        <w:tab/>
        <w:t xml:space="preserve">You can Change Effect to grant Subject a Quality Die on a test against a Chaotic Enemy. If you are Good, you also can also Change Effect to grant Subject a Quality Die on a test against an Evil Enemy; the Spell gains the </w:t>
      </w:r>
      <w:proofErr w:type="gramStart"/>
      <w:r>
        <w:t>Good</w:t>
      </w:r>
      <w:proofErr w:type="gramEnd"/>
      <w:r>
        <w:t xml:space="preserve"> trait in this case. For -4 Effect, you can grant +1 Result instead of a Quality Die. </w:t>
      </w:r>
    </w:p>
    <w:p w14:paraId="73608903" w14:textId="77777777" w:rsidR="00550E3E" w:rsidRDefault="00D96642" w:rsidP="00B42EC3">
      <w:pPr>
        <w:pStyle w:val="BodyText"/>
      </w:pPr>
      <w:r>
        <w:tab/>
        <w:t xml:space="preserve">For -1 Effect, you can treat the two Change Effect Spellcasting Actions as a single Action or for -5 Effect, you can grant the Quality Die (or +1 Result) as a Free Action. </w:t>
      </w:r>
    </w:p>
    <w:p w14:paraId="2D126F4C" w14:textId="597523C3" w:rsidR="00D96642" w:rsidRDefault="00550E3E" w:rsidP="00B42EC3">
      <w:pPr>
        <w:pStyle w:val="BodyText"/>
      </w:pPr>
      <w:r>
        <w:tab/>
      </w:r>
      <w:r w:rsidR="00D96642">
        <w:t xml:space="preserve">For -3 Effect, you can attempt Authority (Coerce) when a Quality Die (or +1 Result) are gained due to Bless, Target assumes you have “actual authority,” and the Authority test and Bonus Action used to maintain the spell are treated as a single Action. For -5 Effect, Target is Blinded; Diplomacy (Make an Impression) to resist. </w:t>
      </w:r>
    </w:p>
    <w:p w14:paraId="5D019677" w14:textId="77777777" w:rsidR="00D96642" w:rsidRDefault="00D96642" w:rsidP="002B2268">
      <w:pPr>
        <w:pStyle w:val="Heading4"/>
      </w:pPr>
      <w:r>
        <w:t>Detect Alignment (Divination, Alignment, Detection)</w:t>
      </w:r>
    </w:p>
    <w:p w14:paraId="13EA63C7" w14:textId="197E1EC4" w:rsidR="00550E3E" w:rsidRDefault="00550E3E" w:rsidP="00B42EC3">
      <w:pPr>
        <w:pStyle w:val="BodyText"/>
      </w:pPr>
      <w:r>
        <w:t>You can Change Effect for AoE in a 5’ + 5’ x 2</w:t>
      </w:r>
      <w:r w:rsidRPr="0093299F">
        <w:rPr>
          <w:vertAlign w:val="superscript"/>
        </w:rPr>
        <w:t>Effect</w:t>
      </w:r>
      <w:r>
        <w:t xml:space="preserve"> Line or, with reduced Effect, in a Cone (-1 Effect), Fan (-2 Effect), or Emanation (-3 Effect). Magic that is higher Level than you </w:t>
      </w:r>
      <w:proofErr w:type="gramStart"/>
      <w:r>
        <w:t>increases</w:t>
      </w:r>
      <w:proofErr w:type="gramEnd"/>
      <w:r>
        <w:t xml:space="preserve"> AoE for itself only in accordance with increased Effect (increasing AoE regardless of any limit you wished to place on AoE). You can only detect the most powerful creature(s) in AoE; if there are multiple applicable sources of the same Level, you detect them all. Although you know the location of detected alignment(s), you do not have any additional sensory capabilities. </w:t>
      </w:r>
    </w:p>
    <w:p w14:paraId="22027893" w14:textId="034E240E" w:rsidR="00550E3E" w:rsidRDefault="00550E3E" w:rsidP="00B42EC3">
      <w:pPr>
        <w:pStyle w:val="BodyText"/>
      </w:pPr>
      <w:r>
        <w:tab/>
        <w:t xml:space="preserve">You can Change Effect while touching a potential aligned source. You can designate one of Chaotic, Evil, Good, or Lawful if you want to limit the spell to detecting only that tradition. If you do not choose one, the spell will attempt to detect any of the four potential alignments. </w:t>
      </w:r>
      <w:r w:rsidR="005A60AE">
        <w:t xml:space="preserve">The spell does not detect </w:t>
      </w:r>
      <w:proofErr w:type="gramStart"/>
      <w:r w:rsidR="005A60AE">
        <w:t>Neutral</w:t>
      </w:r>
      <w:proofErr w:type="gramEnd"/>
      <w:r w:rsidR="005A60AE">
        <w:t xml:space="preserve"> and you do not suffer any damage if Target is Neutral, regardless of Effect, unless they are shielding their minds (e.g., with Animus Mine).</w:t>
      </w:r>
    </w:p>
    <w:p w14:paraId="53D86A7B" w14:textId="77777777" w:rsidR="00550E3E" w:rsidRDefault="00550E3E" w:rsidP="00B42EC3">
      <w:pPr>
        <w:pStyle w:val="BodyText"/>
      </w:pPr>
      <w:r>
        <w:tab/>
        <w:t xml:space="preserve">Because you must open your mind to accept information, there is a risk you can take damage, depending upon whether Target has safeguards in place (such as Animus Mine). Increase Effect by 1 per Level of Target above your Level for all purposes. Decrease Effect by 1 per Level of Target below your Level for the purpose of determining damage. </w:t>
      </w:r>
    </w:p>
    <w:p w14:paraId="1E543A83" w14:textId="57A51910" w:rsidR="005A60AE" w:rsidRDefault="005A60AE" w:rsidP="00B42EC3">
      <w:pPr>
        <w:pStyle w:val="BodyText"/>
      </w:pPr>
      <w:r>
        <w:tab/>
      </w:r>
      <w:r w:rsidR="006F73C5">
        <w:t>Alignment</w:t>
      </w:r>
      <w:r>
        <w:t xml:space="preserve"> Knowledge is applicable to the Spellcasting test; you need the opposing </w:t>
      </w:r>
      <w:r w:rsidR="006F73C5">
        <w:t>Alignment</w:t>
      </w:r>
      <w:r>
        <w:t xml:space="preserve"> for the Alignment you wish to detect. For example, </w:t>
      </w:r>
      <w:r w:rsidR="006F73C5">
        <w:t>Alignment</w:t>
      </w:r>
      <w:r>
        <w:t xml:space="preserve"> (Demonology, Diabolism, and Evil) oppose Good, so you would have -1 Result on your Spellcasting test if you </w:t>
      </w:r>
      <w:r w:rsidR="005F18C1">
        <w:t>d</w:t>
      </w:r>
      <w:r>
        <w:t xml:space="preserve">ischarged Detect Alignment against an Evil Target but did not have one of these Knowledges. On the other hand, if you have the opposed </w:t>
      </w:r>
      <w:r w:rsidR="006F73C5">
        <w:t>Alignment</w:t>
      </w:r>
      <w:r>
        <w:t xml:space="preserve">, reduce Effect by 1 only as it pertains to damage. </w:t>
      </w:r>
    </w:p>
    <w:p w14:paraId="6D021BD0" w14:textId="77777777" w:rsidR="00D96642" w:rsidRDefault="00D96642" w:rsidP="00B42EC3">
      <w:pPr>
        <w:pStyle w:val="BodyText"/>
      </w:pPr>
      <w:r>
        <w:tab/>
        <w:t xml:space="preserve">Effect: 0 or less, you detect nothing; 1-2, you detect something; 3 or higher, you Locate Target. Target is required to attempt a Social Attack as a Free Reaction in response to being detected or Located, with the following options: Intimidation (Demoralize), Diplomacy (Bon Mot) only if Chaotic, Authority (Coerce) only if Lawful and you are not Chaotic, and Nonaction only if Target is Good and you are not Evil (and Target must choose this if you are Neutral or Good) or Target is Lawful and you have the same alignment as Target (Lawful Good, Lawful Neutral, or Lawful Evil). For Authority (Coerce), you must choose to resist (see Authority, Coerce) and the suggestion must be to act in accordance with Law to the best of your ability or to act in accordance with Law and Good (if Target is Lawful Good) or Law and Evil (if Target is Lawful Evil). This is summarized in the table below: </w:t>
      </w:r>
    </w:p>
    <w:tbl>
      <w:tblPr>
        <w:tblStyle w:val="TableGrid"/>
        <w:tblW w:w="11790" w:type="dxa"/>
        <w:tblInd w:w="108" w:type="dxa"/>
        <w:tblLook w:val="04A0" w:firstRow="1" w:lastRow="0" w:firstColumn="1" w:lastColumn="0" w:noHBand="0" w:noVBand="1"/>
      </w:tblPr>
      <w:tblGrid>
        <w:gridCol w:w="1710"/>
        <w:gridCol w:w="2400"/>
        <w:gridCol w:w="2490"/>
        <w:gridCol w:w="2490"/>
        <w:gridCol w:w="2700"/>
      </w:tblGrid>
      <w:tr w:rsidR="00D96642" w14:paraId="6F96EC8B" w14:textId="77777777" w:rsidTr="009B239C">
        <w:tc>
          <w:tcPr>
            <w:tcW w:w="1710" w:type="dxa"/>
          </w:tcPr>
          <w:p w14:paraId="04F1FDB1" w14:textId="77777777" w:rsidR="00D96642" w:rsidRDefault="00D96642" w:rsidP="00B42EC3">
            <w:pPr>
              <w:pStyle w:val="BodyText"/>
            </w:pPr>
            <w:r>
              <w:t xml:space="preserve">Target is     You are: </w:t>
            </w:r>
          </w:p>
        </w:tc>
        <w:tc>
          <w:tcPr>
            <w:tcW w:w="2400" w:type="dxa"/>
          </w:tcPr>
          <w:p w14:paraId="529E1DFB" w14:textId="77777777" w:rsidR="00D96642" w:rsidRDefault="00D96642" w:rsidP="00B42EC3">
            <w:pPr>
              <w:pStyle w:val="BodyText"/>
            </w:pPr>
            <w:r>
              <w:t>Chaotic</w:t>
            </w:r>
          </w:p>
        </w:tc>
        <w:tc>
          <w:tcPr>
            <w:tcW w:w="2490" w:type="dxa"/>
          </w:tcPr>
          <w:p w14:paraId="16F1063F" w14:textId="77777777" w:rsidR="00D96642" w:rsidRDefault="00D96642" w:rsidP="00B42EC3">
            <w:pPr>
              <w:pStyle w:val="BodyText"/>
            </w:pPr>
            <w:r>
              <w:t>Evil</w:t>
            </w:r>
          </w:p>
        </w:tc>
        <w:tc>
          <w:tcPr>
            <w:tcW w:w="2490" w:type="dxa"/>
          </w:tcPr>
          <w:p w14:paraId="37894D1E" w14:textId="77777777" w:rsidR="00D96642" w:rsidRDefault="00D96642" w:rsidP="00B42EC3">
            <w:pPr>
              <w:pStyle w:val="BodyText"/>
            </w:pPr>
            <w:r>
              <w:t>Good</w:t>
            </w:r>
          </w:p>
        </w:tc>
        <w:tc>
          <w:tcPr>
            <w:tcW w:w="2700" w:type="dxa"/>
          </w:tcPr>
          <w:p w14:paraId="29605483" w14:textId="77777777" w:rsidR="00D96642" w:rsidRDefault="00D96642" w:rsidP="00B42EC3">
            <w:pPr>
              <w:pStyle w:val="BodyText"/>
            </w:pPr>
            <w:r>
              <w:t>Lawful</w:t>
            </w:r>
          </w:p>
        </w:tc>
      </w:tr>
      <w:tr w:rsidR="00D96642" w14:paraId="0218C1AD" w14:textId="77777777" w:rsidTr="009B239C">
        <w:tc>
          <w:tcPr>
            <w:tcW w:w="1710" w:type="dxa"/>
          </w:tcPr>
          <w:p w14:paraId="0BFD913A" w14:textId="77777777" w:rsidR="00D96642" w:rsidRDefault="00D96642" w:rsidP="00B42EC3">
            <w:pPr>
              <w:pStyle w:val="BodyText"/>
            </w:pPr>
            <w:r>
              <w:t>Chaotic</w:t>
            </w:r>
          </w:p>
        </w:tc>
        <w:tc>
          <w:tcPr>
            <w:tcW w:w="2400" w:type="dxa"/>
          </w:tcPr>
          <w:p w14:paraId="19B913F2" w14:textId="77777777" w:rsidR="00D96642" w:rsidRDefault="00D96642" w:rsidP="00B42EC3">
            <w:pPr>
              <w:pStyle w:val="BodyText"/>
            </w:pPr>
            <w:r>
              <w:t>Demoralize or Bon Mot</w:t>
            </w:r>
          </w:p>
        </w:tc>
        <w:tc>
          <w:tcPr>
            <w:tcW w:w="2490" w:type="dxa"/>
          </w:tcPr>
          <w:p w14:paraId="6C3EF564" w14:textId="77777777" w:rsidR="00D96642" w:rsidRDefault="00D96642" w:rsidP="00B42EC3">
            <w:pPr>
              <w:pStyle w:val="BodyText"/>
            </w:pPr>
            <w:r>
              <w:t>Demoralize or Bon Mot</w:t>
            </w:r>
          </w:p>
        </w:tc>
        <w:tc>
          <w:tcPr>
            <w:tcW w:w="2490" w:type="dxa"/>
          </w:tcPr>
          <w:p w14:paraId="4658EC4C" w14:textId="77777777" w:rsidR="00D96642" w:rsidRDefault="00D96642" w:rsidP="00B42EC3">
            <w:pPr>
              <w:pStyle w:val="BodyText"/>
            </w:pPr>
            <w:r>
              <w:t>Demoralize or Bon Mot</w:t>
            </w:r>
          </w:p>
        </w:tc>
        <w:tc>
          <w:tcPr>
            <w:tcW w:w="2700" w:type="dxa"/>
          </w:tcPr>
          <w:p w14:paraId="5C6DF9E6" w14:textId="77777777" w:rsidR="00D96642" w:rsidRDefault="00D96642" w:rsidP="00B42EC3">
            <w:pPr>
              <w:pStyle w:val="BodyText"/>
            </w:pPr>
            <w:r>
              <w:t>Demoralize or Bon Mot</w:t>
            </w:r>
          </w:p>
        </w:tc>
      </w:tr>
      <w:tr w:rsidR="00D96642" w14:paraId="77B19FD6" w14:textId="77777777" w:rsidTr="009B239C">
        <w:tc>
          <w:tcPr>
            <w:tcW w:w="1710" w:type="dxa"/>
          </w:tcPr>
          <w:p w14:paraId="0ACACA84" w14:textId="77777777" w:rsidR="00D96642" w:rsidRDefault="00D96642" w:rsidP="00B42EC3">
            <w:pPr>
              <w:pStyle w:val="BodyText"/>
            </w:pPr>
            <w:r>
              <w:t>Evil</w:t>
            </w:r>
          </w:p>
        </w:tc>
        <w:tc>
          <w:tcPr>
            <w:tcW w:w="2400" w:type="dxa"/>
          </w:tcPr>
          <w:p w14:paraId="20C7D411" w14:textId="77777777" w:rsidR="00D96642" w:rsidRDefault="00D96642" w:rsidP="00B42EC3">
            <w:pPr>
              <w:pStyle w:val="BodyText"/>
            </w:pPr>
            <w:r>
              <w:t>Demoralize</w:t>
            </w:r>
          </w:p>
        </w:tc>
        <w:tc>
          <w:tcPr>
            <w:tcW w:w="2490" w:type="dxa"/>
          </w:tcPr>
          <w:p w14:paraId="2D1F5DCB" w14:textId="77777777" w:rsidR="00D96642" w:rsidRDefault="00D96642" w:rsidP="00B42EC3">
            <w:pPr>
              <w:pStyle w:val="BodyText"/>
            </w:pPr>
            <w:r>
              <w:t>Demoralize</w:t>
            </w:r>
          </w:p>
        </w:tc>
        <w:tc>
          <w:tcPr>
            <w:tcW w:w="2490" w:type="dxa"/>
          </w:tcPr>
          <w:p w14:paraId="275E063C" w14:textId="77777777" w:rsidR="00D96642" w:rsidRDefault="00D96642" w:rsidP="00B42EC3">
            <w:pPr>
              <w:pStyle w:val="BodyText"/>
            </w:pPr>
            <w:r>
              <w:t>Demoralize</w:t>
            </w:r>
          </w:p>
        </w:tc>
        <w:tc>
          <w:tcPr>
            <w:tcW w:w="2700" w:type="dxa"/>
          </w:tcPr>
          <w:p w14:paraId="5D21E095" w14:textId="77777777" w:rsidR="00D96642" w:rsidRDefault="00D96642" w:rsidP="00B42EC3">
            <w:pPr>
              <w:pStyle w:val="BodyText"/>
            </w:pPr>
            <w:r>
              <w:t>Demoralize</w:t>
            </w:r>
          </w:p>
        </w:tc>
      </w:tr>
      <w:tr w:rsidR="00D96642" w14:paraId="188B47CB" w14:textId="77777777" w:rsidTr="009B239C">
        <w:tc>
          <w:tcPr>
            <w:tcW w:w="1710" w:type="dxa"/>
          </w:tcPr>
          <w:p w14:paraId="744DC5E2" w14:textId="77777777" w:rsidR="00D96642" w:rsidRDefault="00D96642" w:rsidP="00B42EC3">
            <w:pPr>
              <w:pStyle w:val="BodyText"/>
            </w:pPr>
            <w:r>
              <w:t>Good</w:t>
            </w:r>
          </w:p>
        </w:tc>
        <w:tc>
          <w:tcPr>
            <w:tcW w:w="2400" w:type="dxa"/>
          </w:tcPr>
          <w:p w14:paraId="66AD53BA" w14:textId="77777777" w:rsidR="00D96642" w:rsidRDefault="00D96642" w:rsidP="00B42EC3">
            <w:pPr>
              <w:pStyle w:val="BodyText"/>
            </w:pPr>
            <w:r>
              <w:t>Demoralize or Nonaction</w:t>
            </w:r>
          </w:p>
        </w:tc>
        <w:tc>
          <w:tcPr>
            <w:tcW w:w="2490" w:type="dxa"/>
          </w:tcPr>
          <w:p w14:paraId="227204AD" w14:textId="77777777" w:rsidR="00D96642" w:rsidRDefault="00D96642" w:rsidP="00B42EC3">
            <w:pPr>
              <w:pStyle w:val="BodyText"/>
            </w:pPr>
            <w:r>
              <w:t>Demoralize</w:t>
            </w:r>
          </w:p>
        </w:tc>
        <w:tc>
          <w:tcPr>
            <w:tcW w:w="2490" w:type="dxa"/>
          </w:tcPr>
          <w:p w14:paraId="0B2A2F3A" w14:textId="77777777" w:rsidR="00D96642" w:rsidRDefault="00D96642" w:rsidP="00B42EC3">
            <w:pPr>
              <w:pStyle w:val="BodyText"/>
            </w:pPr>
            <w:r>
              <w:t>Nonaction</w:t>
            </w:r>
          </w:p>
        </w:tc>
        <w:tc>
          <w:tcPr>
            <w:tcW w:w="2700" w:type="dxa"/>
          </w:tcPr>
          <w:p w14:paraId="6C627765" w14:textId="77777777" w:rsidR="00D96642" w:rsidRDefault="00D96642" w:rsidP="00B42EC3">
            <w:pPr>
              <w:pStyle w:val="BodyText"/>
            </w:pPr>
            <w:r>
              <w:t>Demoralize or Nonaction</w:t>
            </w:r>
          </w:p>
        </w:tc>
      </w:tr>
      <w:tr w:rsidR="00D96642" w14:paraId="2B0F3FF0" w14:textId="77777777" w:rsidTr="009B239C">
        <w:tc>
          <w:tcPr>
            <w:tcW w:w="1710" w:type="dxa"/>
          </w:tcPr>
          <w:p w14:paraId="324DF204" w14:textId="77777777" w:rsidR="00D96642" w:rsidRDefault="00D96642" w:rsidP="00B42EC3">
            <w:pPr>
              <w:pStyle w:val="BodyText"/>
            </w:pPr>
            <w:r>
              <w:t>Lawful</w:t>
            </w:r>
          </w:p>
        </w:tc>
        <w:tc>
          <w:tcPr>
            <w:tcW w:w="2400" w:type="dxa"/>
          </w:tcPr>
          <w:p w14:paraId="734A50ED" w14:textId="77777777" w:rsidR="00D96642" w:rsidRDefault="00D96642" w:rsidP="00B42EC3">
            <w:pPr>
              <w:pStyle w:val="BodyText"/>
            </w:pPr>
            <w:r>
              <w:t>Demoralize</w:t>
            </w:r>
          </w:p>
        </w:tc>
        <w:tc>
          <w:tcPr>
            <w:tcW w:w="2490" w:type="dxa"/>
          </w:tcPr>
          <w:p w14:paraId="050F8D43" w14:textId="77777777" w:rsidR="00D96642" w:rsidRDefault="00D96642" w:rsidP="00B42EC3">
            <w:pPr>
              <w:pStyle w:val="BodyText"/>
            </w:pPr>
            <w:r>
              <w:t xml:space="preserve">Demoralize or </w:t>
            </w:r>
            <w:proofErr w:type="gramStart"/>
            <w:r>
              <w:t>Coerce</w:t>
            </w:r>
            <w:proofErr w:type="gramEnd"/>
          </w:p>
        </w:tc>
        <w:tc>
          <w:tcPr>
            <w:tcW w:w="2490" w:type="dxa"/>
          </w:tcPr>
          <w:p w14:paraId="40AAEBE0" w14:textId="77777777" w:rsidR="00D96642" w:rsidRDefault="00D96642" w:rsidP="00B42EC3">
            <w:pPr>
              <w:pStyle w:val="BodyText"/>
            </w:pPr>
            <w:r>
              <w:t xml:space="preserve">Demoralize or </w:t>
            </w:r>
            <w:proofErr w:type="gramStart"/>
            <w:r>
              <w:t>Coerce</w:t>
            </w:r>
            <w:proofErr w:type="gramEnd"/>
          </w:p>
        </w:tc>
        <w:tc>
          <w:tcPr>
            <w:tcW w:w="2700" w:type="dxa"/>
          </w:tcPr>
          <w:p w14:paraId="7827D47A" w14:textId="77777777" w:rsidR="00D96642" w:rsidRDefault="00D96642" w:rsidP="00B42EC3">
            <w:pPr>
              <w:pStyle w:val="BodyText"/>
            </w:pPr>
            <w:r>
              <w:t>Demoralize, Coerce, or Nonaction</w:t>
            </w:r>
          </w:p>
        </w:tc>
      </w:tr>
    </w:tbl>
    <w:p w14:paraId="03149828" w14:textId="77777777" w:rsidR="00D96642" w:rsidRDefault="00D96642" w:rsidP="00B42EC3">
      <w:pPr>
        <w:pStyle w:val="BodyText"/>
      </w:pPr>
      <w:r>
        <w:tab/>
        <w:t xml:space="preserve">Target’s Social Attack has +1 Result per Effect over 4 and a -1 Result per Effect under 4. </w:t>
      </w:r>
    </w:p>
    <w:p w14:paraId="481DF253" w14:textId="77777777" w:rsidR="00D96642" w:rsidRDefault="00D96642" w:rsidP="002B2268">
      <w:pPr>
        <w:pStyle w:val="Heading4"/>
      </w:pPr>
      <w:r>
        <w:t>Dispel Alignment (Abjuration, Alignment, Conjuration)</w:t>
      </w:r>
    </w:p>
    <w:p w14:paraId="1B037FBB" w14:textId="25134CCE" w:rsidR="005A60AE" w:rsidRDefault="005A60AE" w:rsidP="00B42EC3">
      <w:pPr>
        <w:pStyle w:val="BodyText"/>
      </w:pPr>
      <w:r>
        <w:t>You can Change Effect for AoE in a 5’ + 5’ x 2</w:t>
      </w:r>
      <w:r w:rsidRPr="0093299F">
        <w:rPr>
          <w:vertAlign w:val="superscript"/>
        </w:rPr>
        <w:t>Effect</w:t>
      </w:r>
      <w:r>
        <w:t xml:space="preserve"> Line or, with reduced Effect, in a Cone (-1 Effect), Fan (-2 Effect), or Emanation (-3 Effect). You do not know whether your spell “works” because the GM will apply Effect in secret. Treat the first Spellcasting Action of Change Effect and a Recall Knowledge test as a single Action and the Second Spellcasting Action of Change Effect and the Counteract attempt as a single Action. </w:t>
      </w:r>
    </w:p>
    <w:p w14:paraId="002C5F23" w14:textId="5EAA1F8D" w:rsidR="005A60AE" w:rsidRDefault="005A60AE" w:rsidP="00B42EC3">
      <w:pPr>
        <w:pStyle w:val="BodyText"/>
      </w:pPr>
      <w:r>
        <w:tab/>
        <w:t xml:space="preserve">You can designate one of Chaotic, Evil, Good, or Lawful if you want to limit the spell to dispelling only that alignment. If you do not choose one, the spell will attempt to Dispel all potential alignments. This spell functions to cause Dimensional Lock and Dispel Magic to act as Composite Spells (though you need not know either) against Targets that match the Alignment type you choose for your spell. </w:t>
      </w:r>
    </w:p>
    <w:p w14:paraId="6E3538CA" w14:textId="77777777" w:rsidR="005A60AE" w:rsidRDefault="005A60AE" w:rsidP="00B42EC3">
      <w:pPr>
        <w:pStyle w:val="BodyText"/>
      </w:pPr>
      <w:r>
        <w:tab/>
        <w:t xml:space="preserve">You have been invested with the power to use </w:t>
      </w:r>
      <w:proofErr w:type="gramStart"/>
      <w:r>
        <w:t>Wrath</w:t>
      </w:r>
      <w:proofErr w:type="gramEnd"/>
      <w:r>
        <w:t xml:space="preserve"> so your Deity’s alignment does not limit your options. However, </w:t>
      </w:r>
      <w:proofErr w:type="gramStart"/>
      <w:r>
        <w:t>Lawful</w:t>
      </w:r>
      <w:proofErr w:type="gramEnd"/>
      <w:r>
        <w:t xml:space="preserve"> and most Neutral Deities will be displeased if you use Dispel Law, even Neutral (Chaotic) Deities, though Neutral (Chaotic Evil) Deities don’t care. Similarly, Good and most Neutral Deities will </w:t>
      </w:r>
      <w:proofErr w:type="gramStart"/>
      <w:r>
        <w:t>be displease</w:t>
      </w:r>
      <w:proofErr w:type="gramEnd"/>
      <w:r>
        <w:t xml:space="preserve"> if you use Dispel Good, though Neutral (Evil) and Neutral (Chaotic Evil) Deities don’t care. Evil Deities will be displeased if you use Dispel Evil, though some, particularly Lawful Evil ones, will forgive you if it is part of a ruse to hide your Alignment. </w:t>
      </w:r>
    </w:p>
    <w:p w14:paraId="7F3107AA" w14:textId="1C268F42" w:rsidR="005A60AE" w:rsidRDefault="005A60AE" w:rsidP="00B42EC3">
      <w:pPr>
        <w:pStyle w:val="BodyText"/>
      </w:pPr>
      <w:r>
        <w:tab/>
        <w:t xml:space="preserve">Effect (Spell that has not been </w:t>
      </w:r>
      <w:r w:rsidR="005F18C1">
        <w:t>d</w:t>
      </w:r>
      <w:r>
        <w:t xml:space="preserve">ischarged by a Spellcaster casting a spell with the applicable Alignment trait or by a Witch): -1 Effect per Level of Spellcaster above your Level, +1 Effect per Level of Spellcaster below your Level; +1 Effect if the Spell or Witch matches two applicable Alignment traits. If you match Spellcaster Determination, the Spell fails. If you </w:t>
      </w:r>
      <w:r w:rsidR="005F18C1">
        <w:t>d</w:t>
      </w:r>
      <w:r>
        <w:t xml:space="preserve">ischarge on the same Pass as the Spellcaster, and you are successful, Pending Damage is negated. </w:t>
      </w:r>
    </w:p>
    <w:p w14:paraId="6E7EE087" w14:textId="357A997B" w:rsidR="005A60AE" w:rsidRDefault="005A60AE" w:rsidP="00B42EC3">
      <w:pPr>
        <w:pStyle w:val="BodyText"/>
      </w:pPr>
      <w:r>
        <w:tab/>
        <w:t xml:space="preserve">Effect (Spell Effect with the applicable Alignment trait): A Spell Effect is only targeted if the origin of the Spell Effect is in the AoE. +1 Effect if the Spell Effect matches two applicable Alignment traits. If Effect matches Spell Effect, the Spell Effect is suppressed until the end of the Encounter; if Effect exceeds Spell Effect, the Spell Effect is counteracted. </w:t>
      </w:r>
    </w:p>
    <w:p w14:paraId="44973A7E" w14:textId="72809B87" w:rsidR="005A60AE" w:rsidRDefault="005A60AE" w:rsidP="00B42EC3">
      <w:pPr>
        <w:pStyle w:val="BodyText"/>
      </w:pPr>
      <w:r>
        <w:tab/>
        <w:t xml:space="preserve">Effect (Consumable with the applicable Alignment trait): -1 Effect per Item Level above your Level, +1 Effect per Item below your Level; +1 Effect if the Consumable matches two applicable Alignment traits. If Effect is 2, the Consumable is destroyed; if Effect is 0-1, the Consumable is suppressed until the end of the Encounter. </w:t>
      </w:r>
    </w:p>
    <w:p w14:paraId="66E72A3E" w14:textId="07CECFBB" w:rsidR="005A60AE" w:rsidRDefault="005A60AE" w:rsidP="00B42EC3">
      <w:pPr>
        <w:pStyle w:val="BodyText"/>
      </w:pPr>
      <w:r>
        <w:tab/>
        <w:t xml:space="preserve">Effect (Permanent Magic Item): -1 Effect per Item Level above your Level, +1 Effect per Item below your Level; +1 Effect if the Magic Item matches two applicable Alignment traits. If Effect is 4-5, the Magic Item is suppressed until the end of the Encounter; if Effect is 6-7, the Magic Item is suppressed for 1 day; if Effect is 8-9, the Magic Item is Broken; and if Effect is 10 or more, the Magic Item is permanently destroyed. </w:t>
      </w:r>
    </w:p>
    <w:p w14:paraId="41DC16C6" w14:textId="77777777" w:rsidR="005A60AE" w:rsidRDefault="005A60AE" w:rsidP="00B42EC3">
      <w:pPr>
        <w:pStyle w:val="BodyText"/>
      </w:pPr>
      <w:r>
        <w:tab/>
        <w:t xml:space="preserve">Effect (Dimensional Lock): If you are on your home plane and Target is not, any Effect that would cause Target to be dimensionally locked while you maintain the spell Banishes Target back to its home plane instead, where it must remain for 1 day; if you include a Material Component that is anathema to Target, it is Banished for 1 gyre plus 1 day. </w:t>
      </w:r>
    </w:p>
    <w:p w14:paraId="67D0E469" w14:textId="45D5ABF6" w:rsidR="005A60AE" w:rsidRDefault="005A60AE" w:rsidP="00B42EC3">
      <w:pPr>
        <w:pStyle w:val="BodyText"/>
      </w:pPr>
      <w:r>
        <w:lastRenderedPageBreak/>
        <w:tab/>
        <w:t xml:space="preserve">-1 per Level of Target above your Level; +1 per Level of Target below your Level; +1 if Target matches two applicable Alignment traits. If Effect is less than Target’s Determination, Target is immune to your Dimensional Lock until circumstances change; if Effect matches Target’s Determination, Target is dimensionally locked while it remains in AoE; if Effect exceeds Target’s Determination, Target is dimensionally locked while you maintain the spell, even if it leaves AoE, until you do not cast the spell for 1 day (you can keep casting during daily preparations to keep Target dimensionally locked indefinitely). </w:t>
      </w:r>
    </w:p>
    <w:p w14:paraId="4A2220DA" w14:textId="77777777" w:rsidR="00D96642" w:rsidRDefault="00D96642" w:rsidP="002B2268">
      <w:pPr>
        <w:pStyle w:val="Heading4"/>
      </w:pPr>
      <w:r>
        <w:t>Magic Weapon (Conjuration, Transmutation)</w:t>
      </w:r>
    </w:p>
    <w:p w14:paraId="1A532CAE" w14:textId="77777777" w:rsidR="00D96642" w:rsidRDefault="00D96642" w:rsidP="00B42EC3">
      <w:pPr>
        <w:pStyle w:val="BodyText"/>
      </w:pPr>
      <w:r>
        <w:t xml:space="preserve">This spell works on both Favored Weapons of your deity, </w:t>
      </w:r>
      <w:proofErr w:type="gramStart"/>
      <w:r>
        <w:t>as long as</w:t>
      </w:r>
      <w:proofErr w:type="gramEnd"/>
      <w:r>
        <w:t xml:space="preserve"> the weapons have been appropriately blessed by your sect. If you cannot find your sect, your weapons </w:t>
      </w:r>
      <w:proofErr w:type="gramStart"/>
      <w:r>
        <w:t>are considered to be</w:t>
      </w:r>
      <w:proofErr w:type="gramEnd"/>
      <w:r>
        <w:t xml:space="preserve"> appropriately blessed when you advance a Level. </w:t>
      </w:r>
    </w:p>
    <w:p w14:paraId="03E5CEC1" w14:textId="77777777" w:rsidR="00D96642" w:rsidRDefault="00D96642" w:rsidP="00B42EC3">
      <w:pPr>
        <w:pStyle w:val="BodyText"/>
      </w:pPr>
      <w:r>
        <w:tab/>
        <w:t xml:space="preserve">Bowyer or Weaponsmith and Materials Science for the appropriate Material(s) are applicable Knowledge for the Spellcasting test. Appraise allows you to change weapon Size within the same subcategory (e.g., Hand Axe to Battle Axe), change weapon form to a same-sized weapon in the same category (e.g., Battle Axe to Mace), or treat the item as being made of Lesser Special Materials; and Visual Art allows you to increase item Quality (e.g., Subsistence to Standard, Standard to Fine, or Fine to Extravagant), but they are only applicable if you choose to modify your weapon in this way. </w:t>
      </w:r>
    </w:p>
    <w:p w14:paraId="223976CA" w14:textId="77777777" w:rsidR="00D96642" w:rsidRDefault="00D96642" w:rsidP="00B42EC3">
      <w:pPr>
        <w:pStyle w:val="BodyText"/>
      </w:pPr>
      <w:r>
        <w:tab/>
        <w:t xml:space="preserve">The Features the spell can grant to your Magic Item must be chosen when you learn the spell and must be approved by your sect if they blessed your weapon; if you blessed your own weapon, you can choose what you want but your deity could become displeased if you failed to take features for which it would approve, particularly Alignment-related features. </w:t>
      </w:r>
    </w:p>
    <w:p w14:paraId="118EF176" w14:textId="77777777" w:rsidR="00D96642" w:rsidRDefault="00D96642" w:rsidP="00B42EC3">
      <w:pPr>
        <w:pStyle w:val="BodyText"/>
      </w:pPr>
      <w:r>
        <w:tab/>
        <w:t>Reduce Effect by 1 per Item Level. You must create at least a 1</w:t>
      </w:r>
      <w:r w:rsidRPr="00065170">
        <w:rPr>
          <w:vertAlign w:val="superscript"/>
        </w:rPr>
        <w:t>st</w:t>
      </w:r>
      <w:r>
        <w:t xml:space="preserve"> Level Magic Item (for -1 Effect) and you cannot create a Magic Item with an Item Level greater than your Level. Reduce Effect by 1 per degree of the Magic Item above Minor. For example, Lesser Magic Item for -1 Effect, Moderate Magic Item for -2 Effect, Greater Magic Item for -3 Effect, Major Magic Item for -4 Effect, and Artifact for -5 Effect. You can accept an additional -1 Effect to increase Quality by 1 degree, -2 Effect to increase Quality by 2 degrees, or -3 Effect to increase Quality by 3 degrees; reduce the penalty to Effect by 1 if you applied Visual Art to your Spellcasting test. You can also accept an additional -1 Effect to change weapon size within the same subcategory, -2 Effect to change the weapon to a different subcategory (e.g., Battle Axe to Mace or Rapier to Arming Sword), or -3 Effect to do both, each of which has the penalty to Effect reduced by 1 if you applied Appraise to your Spellcasting test. </w:t>
      </w:r>
    </w:p>
    <w:p w14:paraId="33D1F9AF" w14:textId="77777777" w:rsidR="00D96642" w:rsidRDefault="00D96642" w:rsidP="00B42EC3">
      <w:pPr>
        <w:pStyle w:val="BodyText"/>
      </w:pPr>
      <w:r>
        <w:tab/>
        <w:t xml:space="preserve">You can also learn Magic Weapon to enhance an extant Demi-Sentient Magic Item, so long as it matches the Alignment of your deity and has been appropriately blessed; some Items may also come “pre-blessed” if they were designed for followers of your deity. The spell works in essentially the same way, but Magic Item Level is still capped at your Level. </w:t>
      </w:r>
    </w:p>
    <w:p w14:paraId="196482CC" w14:textId="69A81B00" w:rsidR="00D96642" w:rsidRDefault="00D96642" w:rsidP="00B42EC3">
      <w:pPr>
        <w:pStyle w:val="BodyText"/>
      </w:pPr>
      <w:r>
        <w:tab/>
        <w:t xml:space="preserve">Effect: </w:t>
      </w:r>
      <w:r w:rsidR="005A60AE">
        <w:t>With Effect 0, y</w:t>
      </w:r>
      <w:r>
        <w:t xml:space="preserve">ou turn a weapon into the Magic Weapon described above. </w:t>
      </w:r>
    </w:p>
    <w:p w14:paraId="3FFA85E1" w14:textId="77777777" w:rsidR="00D96642" w:rsidRDefault="00D96642" w:rsidP="002B2268">
      <w:pPr>
        <w:pStyle w:val="Heading4"/>
      </w:pPr>
      <w:r>
        <w:t>Miracle (Conjuration)</w:t>
      </w:r>
    </w:p>
    <w:p w14:paraId="08EEE44E" w14:textId="77777777" w:rsidR="00D96642" w:rsidRDefault="00D96642" w:rsidP="00B42EC3">
      <w:pPr>
        <w:pStyle w:val="BodyText"/>
      </w:pPr>
      <w:r>
        <w:t xml:space="preserve">You can create the Effect of any spell, even if you don’t know it. Treat Effect as -5, in addition to whatever other modifiers to Effect apply. Because the spell is granted directly by an avatar of your deity, they will likely be restrictive in what spells are “appropriate” and can become angry or, worse, disappointed, if you choose the “wrong” spell. </w:t>
      </w:r>
    </w:p>
    <w:p w14:paraId="4FB93676" w14:textId="79400909" w:rsidR="00D96642" w:rsidRDefault="00D96642" w:rsidP="002B2268">
      <w:pPr>
        <w:pStyle w:val="Heading4"/>
      </w:pPr>
      <w:r>
        <w:t xml:space="preserve">Wrath (Evocation, Alignment) </w:t>
      </w:r>
    </w:p>
    <w:p w14:paraId="4BDCCE9B" w14:textId="681B2B71" w:rsidR="00386052" w:rsidRDefault="00386052" w:rsidP="00B42EC3">
      <w:pPr>
        <w:pStyle w:val="BodyText"/>
      </w:pPr>
      <w:r>
        <w:t xml:space="preserve">Wrath is </w:t>
      </w:r>
      <w:r w:rsidR="005F18C1">
        <w:t>d</w:t>
      </w:r>
      <w:r>
        <w:t>ischarged in a 5’ + 5’ x 2</w:t>
      </w:r>
      <w:r w:rsidRPr="0093299F">
        <w:rPr>
          <w:vertAlign w:val="superscript"/>
        </w:rPr>
        <w:t>Effect</w:t>
      </w:r>
      <w:r>
        <w:t xml:space="preserve"> Square Emanation centered on you. You can designate one of Chaos, Evil, Good, or Law to limit the spell to only that Alignment when you </w:t>
      </w:r>
      <w:r w:rsidR="005F18C1">
        <w:t>d</w:t>
      </w:r>
      <w:r>
        <w:t>ischarge the Spell; you cannot choose an Alignment diametrically opposed to your Alignment. If you do not choose one, the spell uses your Alignment (Anarchic Wrath if you are Chaotic, Axiomatic Wrath if you are Lawful, Holy Wrath if you are Good, Unholy Wrath if you are Evil, or a combination of two of these).</w:t>
      </w:r>
      <w:r w:rsidRPr="00386052">
        <w:t xml:space="preserve"> </w:t>
      </w:r>
      <w:r>
        <w:t>When you move, the Emanation moves with you.</w:t>
      </w:r>
    </w:p>
    <w:p w14:paraId="0F6B3A91" w14:textId="2206B96D" w:rsidR="00D96642" w:rsidRDefault="00386052" w:rsidP="00B42EC3">
      <w:pPr>
        <w:pStyle w:val="BodyText"/>
      </w:pPr>
      <w:r>
        <w:tab/>
      </w:r>
      <w:r w:rsidR="006F73C5">
        <w:t>Alignment</w:t>
      </w:r>
      <w:r w:rsidR="00D96642">
        <w:t xml:space="preserve"> Knowledge is applicable to the Spellcasting test. For example, </w:t>
      </w:r>
      <w:r w:rsidR="006F73C5">
        <w:t>Alignment</w:t>
      </w:r>
      <w:r w:rsidR="00D96642">
        <w:t xml:space="preserve"> (Demonology, Diabolism, and Evil) are Unholy (applicable to Unholy Wrath), so you would have -1 Result on your Spellcasting test if you </w:t>
      </w:r>
      <w:r w:rsidR="005F18C1">
        <w:t>d</w:t>
      </w:r>
      <w:r w:rsidR="00D96642">
        <w:t xml:space="preserve">ischarged Unholy Wrath but did not have one of these Knowledges. </w:t>
      </w:r>
    </w:p>
    <w:p w14:paraId="1FB27D28" w14:textId="4516B628" w:rsidR="00D96642" w:rsidRDefault="00D96642" w:rsidP="00B42EC3">
      <w:pPr>
        <w:pStyle w:val="BodyText"/>
      </w:pPr>
      <w:r>
        <w:tab/>
        <w:t xml:space="preserve">You have been invested with the power to use </w:t>
      </w:r>
      <w:proofErr w:type="gramStart"/>
      <w:r>
        <w:t>Wrath</w:t>
      </w:r>
      <w:proofErr w:type="gramEnd"/>
      <w:r>
        <w:t xml:space="preserve"> so your Deity’s alignment does not limit your options. However, </w:t>
      </w:r>
      <w:proofErr w:type="gramStart"/>
      <w:r>
        <w:t>Lawful</w:t>
      </w:r>
      <w:proofErr w:type="gramEnd"/>
      <w:r>
        <w:t xml:space="preserve"> and most Neutral Deities will be displeased if you use Anarchic Wrath, even Neutral (Chaotic) Deities, though Neutral (Chaotic Evil) Deities don’t care. Similarly, Good and most Neutral Deities will </w:t>
      </w:r>
      <w:proofErr w:type="gramStart"/>
      <w:r>
        <w:t>be displease</w:t>
      </w:r>
      <w:proofErr w:type="gramEnd"/>
      <w:r>
        <w:t xml:space="preserve"> if you use Unholy Wrath, though Neutral (Evil) and Neutral (Chaotic Evil) Deities don’t care. Evil Deities will be displeased if you use Holy Wrath, though some, particularly Lawful Evil ones, will forgive you if it is part of a ruse to hide your Alignment. </w:t>
      </w:r>
    </w:p>
    <w:p w14:paraId="1357012A" w14:textId="5395BAB3" w:rsidR="00E96545" w:rsidRDefault="00E96545" w:rsidP="00B42EC3">
      <w:pPr>
        <w:pStyle w:val="BodyText"/>
      </w:pPr>
      <w:r>
        <w:tab/>
        <w:t xml:space="preserve">You can Change Effect to inflict damage to all applicable creatures. You can also Change Effect to change the size of your Emanation (without changing Effect as relates to damage). </w:t>
      </w:r>
    </w:p>
    <w:p w14:paraId="26B06ADF" w14:textId="77777777" w:rsidR="00D96642" w:rsidRDefault="00D96642" w:rsidP="00B42EC3">
      <w:pPr>
        <w:pStyle w:val="BodyText"/>
      </w:pPr>
      <w:r>
        <w:tab/>
      </w:r>
      <w:r w:rsidRPr="00B40734">
        <w:rPr>
          <w:b/>
          <w:bCs/>
        </w:rPr>
        <w:t>Anarchic Wrath</w:t>
      </w:r>
      <w:r>
        <w:t xml:space="preserve">: Targets vulnerable to Axiomatic Energy are immune, but all other creatures and unattended objects take Lethal damage. Be aware that the floor underneath your feet is an “unattended object.” </w:t>
      </w:r>
    </w:p>
    <w:p w14:paraId="5900AC40" w14:textId="77777777" w:rsidR="00D96642" w:rsidRDefault="00D96642" w:rsidP="00B42EC3">
      <w:pPr>
        <w:pStyle w:val="BodyText"/>
      </w:pPr>
      <w:r>
        <w:tab/>
      </w:r>
      <w:r w:rsidRPr="00B40734">
        <w:rPr>
          <w:b/>
          <w:bCs/>
        </w:rPr>
        <w:t>Axiomatic Wrath</w:t>
      </w:r>
      <w:r>
        <w:t xml:space="preserve">: Unattended Objects (other than those that are Chaotic) and Lawful Targets are immune, Neutral Targets (including NG and NE) take Nonlethal damage, and Chaotic Targets take Lethal damage. </w:t>
      </w:r>
    </w:p>
    <w:p w14:paraId="09DCF8C8" w14:textId="77777777" w:rsidR="00D96642" w:rsidRDefault="00D96642" w:rsidP="00B42EC3">
      <w:pPr>
        <w:pStyle w:val="BodyText"/>
      </w:pPr>
      <w:r>
        <w:tab/>
      </w:r>
      <w:r w:rsidRPr="002B1B93">
        <w:rPr>
          <w:b/>
          <w:bCs/>
        </w:rPr>
        <w:t>Holy Wrath</w:t>
      </w:r>
      <w:r>
        <w:t xml:space="preserve">: Unattended Objects (other than those that are Evil) and Targets vulnerable to Unholy Damage are immune, non-Evil Targets take </w:t>
      </w:r>
      <w:proofErr w:type="gramStart"/>
      <w:r>
        <w:t>Psychological</w:t>
      </w:r>
      <w:proofErr w:type="gramEnd"/>
      <w:r>
        <w:t xml:space="preserve"> damage, and Evil Targets take Traumatic damage. Targets reduced to 0 ep gain a Suggestion to “be good” if the damage is Psychological and “flee if you can and cower if you cannot” if the damage is Traumatic. </w:t>
      </w:r>
    </w:p>
    <w:p w14:paraId="7D40C8D9" w14:textId="77777777" w:rsidR="00D96642" w:rsidRDefault="00D96642" w:rsidP="00B42EC3">
      <w:pPr>
        <w:pStyle w:val="BodyText"/>
      </w:pPr>
      <w:r>
        <w:tab/>
      </w:r>
      <w:r>
        <w:rPr>
          <w:b/>
          <w:bCs/>
        </w:rPr>
        <w:t>Unholy Wrath</w:t>
      </w:r>
      <w:r>
        <w:t xml:space="preserve">: Unattended Objects (other than those that are Good) and Targets vulnerable to Holy Damage are immune; other Targets take Traumatic damage. Targets reduced to 0 ep gain a Suggestion to “flee if you can and cower if you cannot.” </w:t>
      </w:r>
    </w:p>
    <w:p w14:paraId="396635E0" w14:textId="7140E101" w:rsidR="00D96642" w:rsidRPr="002B1B93" w:rsidRDefault="00D96642" w:rsidP="00B42EC3">
      <w:pPr>
        <w:pStyle w:val="BodyText"/>
      </w:pPr>
      <w:r>
        <w:tab/>
        <w:t>Effect: You inflict Effect</w:t>
      </w:r>
      <w:r w:rsidRPr="002B1B93">
        <w:rPr>
          <w:vertAlign w:val="superscript"/>
        </w:rPr>
        <w:t>2</w:t>
      </w:r>
      <w:r>
        <w:t xml:space="preserve"> Damage. That is, 1 for Effect </w:t>
      </w:r>
      <w:r w:rsidR="002B6754">
        <w:t>1</w:t>
      </w:r>
      <w:r>
        <w:t xml:space="preserve">, 4 for Effect </w:t>
      </w:r>
      <w:r w:rsidR="002B6754">
        <w:t>2</w:t>
      </w:r>
      <w:r>
        <w:t xml:space="preserve">, 9 for Effect </w:t>
      </w:r>
      <w:r w:rsidR="002B6754">
        <w:t>3</w:t>
      </w:r>
      <w:r>
        <w:t xml:space="preserve">, … 100 for Effect 10. </w:t>
      </w:r>
    </w:p>
    <w:p w14:paraId="212DB4C2" w14:textId="77777777" w:rsidR="00D96642" w:rsidRDefault="00D96642" w:rsidP="00D96642">
      <w:pPr>
        <w:rPr>
          <w:rFonts w:ascii="Arial" w:eastAsia="Arial" w:hAnsi="Arial"/>
          <w:sz w:val="16"/>
          <w:szCs w:val="16"/>
        </w:rPr>
      </w:pPr>
      <w:r>
        <w:br w:type="page"/>
      </w:r>
    </w:p>
    <w:p w14:paraId="717C3CE8" w14:textId="77777777" w:rsidR="00D96642" w:rsidRDefault="00D96642" w:rsidP="00D96642">
      <w:pPr>
        <w:pStyle w:val="Heading2"/>
      </w:pPr>
      <w:bookmarkStart w:id="106" w:name="_Toc137394871"/>
      <w:r>
        <w:lastRenderedPageBreak/>
        <w:t>Composite Spells</w:t>
      </w:r>
      <w:bookmarkEnd w:id="106"/>
    </w:p>
    <w:p w14:paraId="46398698" w14:textId="77777777" w:rsidR="00D96642" w:rsidRDefault="00D96642" w:rsidP="002B2268">
      <w:pPr>
        <w:pStyle w:val="Heading4"/>
      </w:pPr>
      <w:r>
        <w:t>Ablative Shield</w:t>
      </w:r>
    </w:p>
    <w:p w14:paraId="27ED47DE" w14:textId="514604CF" w:rsidR="00D96642" w:rsidRDefault="00D96642" w:rsidP="00B42EC3">
      <w:pPr>
        <w:pStyle w:val="BodyText"/>
      </w:pPr>
      <w:r>
        <w:t xml:space="preserve">You can use a Spellcasting Action to cast all Ablative Shield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ischarge. The Ablative Shield has the indicated Hardness against all applicable damage types; HP is as indicated (it is not per damage type). You cannot choose opposites (e.g., Cold and Heat).</w:t>
      </w:r>
    </w:p>
    <w:p w14:paraId="54EAD089" w14:textId="77777777" w:rsidR="00D96642" w:rsidRDefault="00D96642" w:rsidP="002B2268">
      <w:pPr>
        <w:pStyle w:val="Heading4"/>
      </w:pPr>
      <w:r>
        <w:t xml:space="preserve">Aggressive Elemental Resistance (Abjuration, Conjuration, [Element]) </w:t>
      </w:r>
    </w:p>
    <w:p w14:paraId="4F4EFD26" w14:textId="7A5314CF" w:rsidR="00D96642" w:rsidRDefault="00D96642" w:rsidP="00B42EC3">
      <w:pPr>
        <w:pStyle w:val="BodyText"/>
      </w:pPr>
      <w:r>
        <w:t xml:space="preserve">If you know Elemental Animus Mine and Elemental Resistance for the same Element, you gain the benefits of both when you </w:t>
      </w:r>
      <w:r w:rsidR="005F18C1">
        <w:t>d</w:t>
      </w:r>
      <w:r>
        <w:t xml:space="preserve">ischarge the Spell. </w:t>
      </w:r>
    </w:p>
    <w:p w14:paraId="24526B6E" w14:textId="77777777" w:rsidR="00D96642" w:rsidRDefault="00D96642" w:rsidP="002B2268">
      <w:pPr>
        <w:pStyle w:val="Heading4"/>
      </w:pPr>
      <w:r>
        <w:t>Armor Enhancement</w:t>
      </w:r>
    </w:p>
    <w:p w14:paraId="08F01F86" w14:textId="5FDAD6D3" w:rsidR="00D96642" w:rsidRDefault="00D96642" w:rsidP="00B42EC3">
      <w:pPr>
        <w:pStyle w:val="BodyText"/>
      </w:pPr>
      <w:r>
        <w:t xml:space="preserve">You can use a Spellcasting Action to cast all Armor Enhancement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The Armor Enhancement has the indicated Hardness against all applicable damage types. You cannot choose opposites (e.g., Cold and Heat). </w:t>
      </w:r>
    </w:p>
    <w:p w14:paraId="305CDEA7" w14:textId="77777777" w:rsidR="00422D1D" w:rsidRDefault="00422D1D" w:rsidP="00422D1D">
      <w:pPr>
        <w:pStyle w:val="Heading4"/>
      </w:pPr>
      <w:r>
        <w:t>Destroy [Creature] (Evocation, Green Energy, Attack) Primal</w:t>
      </w:r>
    </w:p>
    <w:p w14:paraId="75D68335" w14:textId="6A63DA92" w:rsidR="00422D1D" w:rsidRDefault="00422D1D" w:rsidP="00B42EC3">
      <w:pPr>
        <w:pStyle w:val="BodyText"/>
      </w:pPr>
      <w:r>
        <w:tab/>
      </w:r>
      <w:r>
        <w:rPr>
          <w:b/>
          <w:bCs/>
        </w:rPr>
        <w:t>Aberrations</w:t>
      </w:r>
      <w:r>
        <w:t xml:space="preserve">: Acts as a Dyspnea spell vs. Aberrations and your Invigorate and Elemental Attack spell(s) (including Desiccate and Disintegrate) inflict the better of Dyspnea or its usual Energy type against Aberrations; if you use Dyspnea (as opposed to an </w:t>
      </w:r>
      <w:r w:rsidR="00D4239A">
        <w:t xml:space="preserve">Invigorate </w:t>
      </w:r>
      <w:r>
        <w:t xml:space="preserve">spell that acts as a Dyspnea spell) the spell inflicts the better of Desiccate or Dyspnea. </w:t>
      </w:r>
    </w:p>
    <w:p w14:paraId="41748097" w14:textId="6EF84FDB" w:rsidR="00422D1D" w:rsidRDefault="00422D1D" w:rsidP="00B42EC3">
      <w:pPr>
        <w:pStyle w:val="BodyText"/>
      </w:pPr>
      <w:r>
        <w:tab/>
      </w:r>
      <w:r w:rsidRPr="00292C33">
        <w:rPr>
          <w:b/>
          <w:bCs/>
        </w:rPr>
        <w:t>Constructs</w:t>
      </w:r>
      <w:r>
        <w:t xml:space="preserve">: </w:t>
      </w:r>
      <w:r w:rsidR="00D4239A">
        <w:t>Acts</w:t>
      </w:r>
      <w:r>
        <w:t xml:space="preserve"> as a Disintegrate spell vs. Constructs</w:t>
      </w:r>
      <w:r w:rsidRPr="00A65E16">
        <w:t xml:space="preserve"> </w:t>
      </w:r>
      <w:r>
        <w:t xml:space="preserve">and your </w:t>
      </w:r>
      <w:r w:rsidR="00D4239A">
        <w:t xml:space="preserve">Invigorate and </w:t>
      </w:r>
      <w:r>
        <w:t xml:space="preserve">Elemental Attack spell(s) (including Desiccate and Dyspnea) inflict the better of Disintegration Energy or its usual Energy type against </w:t>
      </w:r>
      <w:r w:rsidR="00D4239A">
        <w:t>Constructs</w:t>
      </w:r>
      <w:r>
        <w:t xml:space="preserve">; if you use Disintegration (as opposed to </w:t>
      </w:r>
      <w:r w:rsidR="00D4239A">
        <w:t>an Invigorate</w:t>
      </w:r>
      <w:r>
        <w:t xml:space="preserve"> spell that acts as a Dyspnea spell) the spell inflicts the better of Disintegrate or Explosive. The damage also applies to buildings and other artificial structures. </w:t>
      </w:r>
    </w:p>
    <w:p w14:paraId="2D75EFE8" w14:textId="71FD2762" w:rsidR="00422D1D" w:rsidRDefault="00422D1D" w:rsidP="00B42EC3">
      <w:pPr>
        <w:pStyle w:val="BodyText"/>
      </w:pPr>
      <w:r>
        <w:tab/>
      </w:r>
      <w:r>
        <w:rPr>
          <w:b/>
          <w:bCs/>
        </w:rPr>
        <w:t>Outerplanar</w:t>
      </w:r>
      <w:r w:rsidR="00D4239A">
        <w:rPr>
          <w:b/>
          <w:bCs/>
        </w:rPr>
        <w:t xml:space="preserve"> Avatics</w:t>
      </w:r>
      <w:r>
        <w:t xml:space="preserve">: </w:t>
      </w:r>
      <w:r w:rsidR="00D4239A">
        <w:t>Acts</w:t>
      </w:r>
      <w:r>
        <w:t xml:space="preserve"> as a Disintegrate spell vs. </w:t>
      </w:r>
      <w:r w:rsidR="00D4239A">
        <w:t xml:space="preserve">Avatic </w:t>
      </w:r>
      <w:r>
        <w:t xml:space="preserve">Outerplanar creatures, even if the creature is incorporeal, and your </w:t>
      </w:r>
      <w:r w:rsidR="00D4239A">
        <w:t xml:space="preserve">Invigorate and </w:t>
      </w:r>
      <w:r>
        <w:t xml:space="preserve">Elemental Attack </w:t>
      </w:r>
      <w:r w:rsidR="00D4239A">
        <w:t>spell</w:t>
      </w:r>
      <w:r>
        <w:t xml:space="preserve">(s) (including Desiccate, Disintegrate, and Dyspnea) inflict the better of Green Energy or its usual Energy type against Outerplanar creatures. </w:t>
      </w:r>
    </w:p>
    <w:p w14:paraId="208162F6" w14:textId="7A0AF2CC" w:rsidR="00422D1D" w:rsidRDefault="00422D1D" w:rsidP="00B42EC3">
      <w:pPr>
        <w:pStyle w:val="BodyText"/>
      </w:pPr>
      <w:r>
        <w:tab/>
      </w:r>
      <w:r w:rsidRPr="00292C33">
        <w:rPr>
          <w:b/>
          <w:bCs/>
        </w:rPr>
        <w:t>Fey</w:t>
      </w:r>
      <w:r>
        <w:t xml:space="preserve">: </w:t>
      </w:r>
      <w:r w:rsidR="00D4239A">
        <w:t>Acts</w:t>
      </w:r>
      <w:r>
        <w:t xml:space="preserve"> as a Dyspnea spell vs. Fey and your </w:t>
      </w:r>
      <w:r w:rsidR="00D4239A">
        <w:t xml:space="preserve">Invigorate and </w:t>
      </w:r>
      <w:r>
        <w:t xml:space="preserve">Elemental Attack spell(s) (including Desiccate and Disintegrate) inflict the better of Dyspnea or its usual Energy type against Fey; if you use Dyspnea (as opposed to </w:t>
      </w:r>
      <w:r w:rsidR="00D4239A">
        <w:t>an Invigorate</w:t>
      </w:r>
      <w:r>
        <w:t xml:space="preserve"> spell that acts as a Dyspnea spell) the spell inflicts the better of Desiccate or Dyspnea. </w:t>
      </w:r>
    </w:p>
    <w:p w14:paraId="1EBE3C61" w14:textId="0A98A4D3" w:rsidR="00422D1D" w:rsidRDefault="00422D1D" w:rsidP="00B42EC3">
      <w:pPr>
        <w:pStyle w:val="BodyText"/>
      </w:pPr>
      <w:r>
        <w:tab/>
      </w:r>
      <w:r>
        <w:rPr>
          <w:b/>
          <w:bCs/>
        </w:rPr>
        <w:t>Spirits</w:t>
      </w:r>
      <w:r>
        <w:t xml:space="preserve">: </w:t>
      </w:r>
      <w:r w:rsidR="00D4239A">
        <w:t xml:space="preserve">Acts </w:t>
      </w:r>
      <w:r>
        <w:t xml:space="preserve">as a Disintegrate spell vs. Spirits, even if the Spirit is incorporeal, and your </w:t>
      </w:r>
      <w:r w:rsidR="00D4239A">
        <w:t xml:space="preserve">Invigorate and </w:t>
      </w:r>
      <w:r>
        <w:t xml:space="preserve">Elemental Attack </w:t>
      </w:r>
      <w:r w:rsidR="00D4239A">
        <w:t>spell</w:t>
      </w:r>
      <w:r>
        <w:t xml:space="preserve">(s) (including Desiccate, Disintegrate, and Dyspnea) inflict the better of Green Energy or its usual Energy type against Spirits. </w:t>
      </w:r>
    </w:p>
    <w:p w14:paraId="031F13E2" w14:textId="2F268AD0" w:rsidR="00422D1D" w:rsidRDefault="00422D1D" w:rsidP="00B42EC3">
      <w:pPr>
        <w:pStyle w:val="BodyText"/>
      </w:pPr>
      <w:r>
        <w:tab/>
      </w:r>
      <w:r w:rsidRPr="00292C33">
        <w:rPr>
          <w:b/>
          <w:bCs/>
        </w:rPr>
        <w:t>Undead</w:t>
      </w:r>
      <w:r>
        <w:t xml:space="preserve">: </w:t>
      </w:r>
      <w:r w:rsidR="00D4239A">
        <w:t xml:space="preserve">Acts </w:t>
      </w:r>
      <w:r>
        <w:t xml:space="preserve">as a Disintegrate (Green Energy) spell vs. Undead, even if the Undead is incorporeal, and your </w:t>
      </w:r>
      <w:r w:rsidR="00D4239A">
        <w:t xml:space="preserve">Invigorate and </w:t>
      </w:r>
      <w:r>
        <w:t xml:space="preserve">Elemental Attack spell(s) (including Desiccate, Disintegrate, and Dyspnea) inflict the better of Green Energy or its usual Energy type against Undead. </w:t>
      </w:r>
    </w:p>
    <w:p w14:paraId="7EF612DF" w14:textId="77777777" w:rsidR="00D96642" w:rsidRDefault="00D96642" w:rsidP="002B2268">
      <w:pPr>
        <w:pStyle w:val="Heading4"/>
      </w:pPr>
      <w:r>
        <w:t>Detect</w:t>
      </w:r>
    </w:p>
    <w:p w14:paraId="413EE1E2" w14:textId="3C6D5027" w:rsidR="00D96642" w:rsidRDefault="00D96642" w:rsidP="00B42EC3">
      <w:pPr>
        <w:pStyle w:val="BodyText"/>
      </w:pPr>
      <w:r>
        <w:t xml:space="preserve">You can use a Spellcasting Action to cast all Detect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You Detect one Aura for each of the spells you selected and suffer the repercussions for each independently, if any. </w:t>
      </w:r>
    </w:p>
    <w:p w14:paraId="246C7218" w14:textId="77777777" w:rsidR="00D96642" w:rsidRDefault="00D96642" w:rsidP="002B2268">
      <w:pPr>
        <w:pStyle w:val="Heading4"/>
      </w:pPr>
      <w:r>
        <w:t xml:space="preserve">Elemental Cocoon (Abjuration, Conjuration, [Element]) </w:t>
      </w:r>
    </w:p>
    <w:p w14:paraId="6F61D822" w14:textId="0331455E" w:rsidR="00D96642" w:rsidRDefault="00D96642" w:rsidP="00B42EC3">
      <w:pPr>
        <w:pStyle w:val="BodyText"/>
      </w:pPr>
      <w:r>
        <w:t xml:space="preserve">If you know Elemental Resistance and either Animate Element or Create Element for the same Element, you gain the benefits of both when you </w:t>
      </w:r>
      <w:r w:rsidR="005F18C1">
        <w:t>d</w:t>
      </w:r>
      <w:r>
        <w:t xml:space="preserve">ischarge the Spell. If you know all three, you can choose either Animate Element or Create Element when you </w:t>
      </w:r>
      <w:r w:rsidR="005F18C1">
        <w:t>d</w:t>
      </w:r>
      <w:r>
        <w:t xml:space="preserve">ischarge the spell, in addition to Elemental Resistance. </w:t>
      </w:r>
    </w:p>
    <w:p w14:paraId="17AD9341" w14:textId="77777777" w:rsidR="00D96642" w:rsidRDefault="00D96642" w:rsidP="002B2268">
      <w:pPr>
        <w:pStyle w:val="Heading4"/>
      </w:pPr>
      <w:r>
        <w:t xml:space="preserve">Elemental Wrath (Evocation, [Element], Attack) </w:t>
      </w:r>
    </w:p>
    <w:p w14:paraId="78F6E4AC" w14:textId="48CC2F84" w:rsidR="00D96642" w:rsidRDefault="00D96642" w:rsidP="00B42EC3">
      <w:pPr>
        <w:pStyle w:val="BodyText"/>
      </w:pPr>
      <w:r>
        <w:t xml:space="preserve">If you know both Animate Element and Create Element for the same Element, you gain the benefits of both when you </w:t>
      </w:r>
      <w:r w:rsidR="005F18C1">
        <w:t>d</w:t>
      </w:r>
      <w:r>
        <w:t xml:space="preserve">ischarge the Spell. If you wish to turn the Effect into an Attack, the spell gains the Attack </w:t>
      </w:r>
      <w:proofErr w:type="gramStart"/>
      <w:r>
        <w:t>trait</w:t>
      </w:r>
      <w:proofErr w:type="gramEnd"/>
      <w:r>
        <w:t xml:space="preserve"> and you inflict Effect</w:t>
      </w:r>
      <w:r w:rsidRPr="002B1B93">
        <w:rPr>
          <w:vertAlign w:val="superscript"/>
        </w:rPr>
        <w:t>2</w:t>
      </w:r>
      <w:r>
        <w:t xml:space="preserve"> [Element] Damage in an AoE. That is, 1 for Effect 0, 4 for Effect 1, 9 for Effect 2, … 100 for Effect 10. The AoE can be equal to or less than (your choice) of Effect x5’ (Emanation), Effect x 15’ (Fan), Effect x 30’ (Cone), or Effect x 60’ (Line). Some combinations of elements can provide alternative effects. </w:t>
      </w:r>
    </w:p>
    <w:p w14:paraId="32AFA64D" w14:textId="77777777" w:rsidR="00D96642" w:rsidRDefault="00D96642" w:rsidP="00B42EC3">
      <w:pPr>
        <w:pStyle w:val="BodyText"/>
      </w:pPr>
      <w:r w:rsidRPr="00A049AC">
        <w:rPr>
          <w:b/>
          <w:bCs/>
        </w:rPr>
        <w:t>Light Show</w:t>
      </w:r>
      <w:r>
        <w:t xml:space="preserve">: If you can Animate Radiance and Create Radiance, you can Change Effect to create lights in a pattern you can imagine in the AoE. The lights can be no brighter than Effect +4, which is enough for Effect 11-14 to cause Blindness 1-4 if the Emitter is in the same Square as Target. Visual Art is an applicable Knowledge unless you are just creating bright lights. If the Emitter is sentient, it can create combinations of patterns you could probably not manage to envision rapidly enough and in sufficient detail and if it has a </w:t>
      </w:r>
      <w:proofErr w:type="gramStart"/>
      <w:r>
        <w:t>Buffer</w:t>
      </w:r>
      <w:proofErr w:type="gramEnd"/>
      <w:r>
        <w:t xml:space="preserve"> it can create entire scenes you work out in an Intermission or, for very complex or alternative scenes, one or more Downtimes. </w:t>
      </w:r>
    </w:p>
    <w:p w14:paraId="178BAFB7" w14:textId="77777777" w:rsidR="00D96642" w:rsidRDefault="00D96642" w:rsidP="00B42EC3">
      <w:pPr>
        <w:pStyle w:val="BodyText"/>
      </w:pPr>
      <w:r w:rsidRPr="000733E6">
        <w:rPr>
          <w:b/>
          <w:bCs/>
        </w:rPr>
        <w:t>Sculpt Sound</w:t>
      </w:r>
      <w:r>
        <w:t xml:space="preserve">: If you can Animate Sound and Create Sound, you can Change Effect to create any sound you can imagine in the AoE. The Sound can be no louder than Effect+4 in degree, which is enough for Effect 11-14 to cause Deafness 1-4 if the Emitter is in the same Square as Target. Musicology is an applicable Knowledge unless you are just creating a loud sound. If the Emitter is sentient, it can create combinations of sounds you could probably not manage to envision rapidly enough and in sufficient detail and if it has a </w:t>
      </w:r>
      <w:proofErr w:type="gramStart"/>
      <w:r>
        <w:t>Buffer</w:t>
      </w:r>
      <w:proofErr w:type="gramEnd"/>
      <w:r>
        <w:t xml:space="preserve"> it can create entire scores you work out in an Intermission or, for very complex or alternative scores, one or more Downtimes.</w:t>
      </w:r>
    </w:p>
    <w:p w14:paraId="64E0CDDB" w14:textId="77777777" w:rsidR="00D96642" w:rsidRDefault="00D96642" w:rsidP="002B2268">
      <w:pPr>
        <w:pStyle w:val="Heading4"/>
      </w:pPr>
      <w:r>
        <w:t>Weapon Enhancement</w:t>
      </w:r>
    </w:p>
    <w:p w14:paraId="1F462440" w14:textId="47F8E634" w:rsidR="00D96642" w:rsidRDefault="00D96642" w:rsidP="00B42EC3">
      <w:pPr>
        <w:pStyle w:val="BodyText"/>
      </w:pPr>
      <w:r>
        <w:t xml:space="preserve">You can use a Spellcasting Action to cast all Weapon Enhancement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The Weapon Enhancement has the indicated Hardness Reduction against all applicable Hardness. You cannot choose opposites (e.g., Cold and Heat). </w:t>
      </w:r>
    </w:p>
    <w:p w14:paraId="60E96EFC" w14:textId="77777777" w:rsidR="00D96642" w:rsidRDefault="00D96642" w:rsidP="002B2268">
      <w:pPr>
        <w:pStyle w:val="Heading4"/>
      </w:pPr>
      <w:r>
        <w:t>Wrath</w:t>
      </w:r>
    </w:p>
    <w:p w14:paraId="00750131" w14:textId="32AA0723" w:rsidR="00D96642" w:rsidRDefault="00D96642" w:rsidP="00B42EC3">
      <w:pPr>
        <w:pStyle w:val="BodyText"/>
      </w:pPr>
      <w:r>
        <w:t xml:space="preserve">You can use a Spellcasting Action to cast all Wrath Spells you are able to cast. Use the lowest Spellcasting Skill. After the last Spellcasting Action is taken, choose one Spell Slot to consume, if at least one of the spells consumes a Spell Slot. If you take a Maintenance Spellcasting Action, you need not choose which spell(s) you will ultimately </w:t>
      </w:r>
      <w:r w:rsidR="005F18C1">
        <w:t>d</w:t>
      </w:r>
      <w:r>
        <w:t xml:space="preserve">ischarge. The Wrath inflicts the Energy types that are the worst for </w:t>
      </w:r>
      <w:proofErr w:type="gramStart"/>
      <w:r>
        <w:t>Target</w:t>
      </w:r>
      <w:proofErr w:type="gramEnd"/>
      <w:r>
        <w:t xml:space="preserve"> or you can choose some combination of Energy damage that adds up to the total damage granted for Effect. You cannot choose opposites (e.g., Cold and Heat).</w:t>
      </w:r>
    </w:p>
    <w:p w14:paraId="28AA27DA" w14:textId="12EAA463" w:rsidR="005F18C1" w:rsidRDefault="005F18C1">
      <w:pPr>
        <w:rPr>
          <w:rFonts w:ascii="Arial" w:eastAsia="Arial" w:hAnsi="Arial"/>
          <w:sz w:val="16"/>
          <w:szCs w:val="16"/>
        </w:rPr>
      </w:pPr>
      <w:bookmarkStart w:id="107" w:name="_Toc131086000"/>
      <w:r>
        <w:br w:type="page"/>
      </w:r>
    </w:p>
    <w:p w14:paraId="232AD633" w14:textId="18EC7C88" w:rsidR="00850F2E" w:rsidRDefault="00850F2E" w:rsidP="00850F2E">
      <w:pPr>
        <w:pStyle w:val="Heading1"/>
      </w:pPr>
      <w:bookmarkStart w:id="108" w:name="_Toc137394872"/>
      <w:r>
        <w:lastRenderedPageBreak/>
        <w:t>General Rules</w:t>
      </w:r>
      <w:bookmarkEnd w:id="107"/>
      <w:bookmarkEnd w:id="108"/>
    </w:p>
    <w:p w14:paraId="3D683147" w14:textId="30765A10" w:rsidR="00850F2E" w:rsidRDefault="00850F2E" w:rsidP="00B42EC3">
      <w:pPr>
        <w:pStyle w:val="BodyText"/>
      </w:pPr>
      <w:bookmarkStart w:id="109" w:name="_Toc131086001"/>
      <w:bookmarkStart w:id="110" w:name="_Hlk103185271"/>
      <w:r>
        <w:rPr>
          <w:b/>
          <w:bCs/>
        </w:rPr>
        <w:t>Action</w:t>
      </w:r>
      <w:r>
        <w:t xml:space="preserve">: An Action is the basic unit of “what you can do” on your turn. You normally get one Action on your </w:t>
      </w:r>
      <w:proofErr w:type="gramStart"/>
      <w:r>
        <w:t>turn</w:t>
      </w:r>
      <w:proofErr w:type="gramEnd"/>
      <w:r>
        <w:t xml:space="preserve"> and you can gain Bonus Actions, but can take </w:t>
      </w:r>
      <w:r w:rsidR="00BB376C">
        <w:t>only one Bonus Action</w:t>
      </w:r>
      <w:r>
        <w:t xml:space="preserve"> per turn. You can take an Action as a Reaction with a Penalty Die. You can also take a Compound Action as an Action, which typically allows you to take multiple Actions and/or Reactions as a single Action.</w:t>
      </w:r>
    </w:p>
    <w:p w14:paraId="613746F5" w14:textId="77777777" w:rsidR="00850F2E" w:rsidRDefault="00850F2E" w:rsidP="00B42EC3">
      <w:pPr>
        <w:pStyle w:val="BodyText"/>
      </w:pPr>
    </w:p>
    <w:p w14:paraId="20AA20DD" w14:textId="5967C829" w:rsidR="00850F2E" w:rsidRDefault="00850F2E" w:rsidP="00B42EC3">
      <w:pPr>
        <w:pStyle w:val="BodyText"/>
      </w:pPr>
      <w:r>
        <w:rPr>
          <w:b/>
          <w:bCs/>
        </w:rPr>
        <w:t>Attack</w:t>
      </w:r>
      <w:r>
        <w:t xml:space="preserve">: An Attack is a skill test (e.g., one of the Weapon Group skills). Damage reduces hp in the same way regardless of hit </w:t>
      </w:r>
      <w:proofErr w:type="gramStart"/>
      <w:r>
        <w:t>location, but</w:t>
      </w:r>
      <w:proofErr w:type="gramEnd"/>
      <w:r>
        <w:t xml:space="preserve"> hit location can matter for armor and critical hits. Actual hit location may be different depending upon target anatomy, but for a humanoid, it can be: 1 Foot, 2 Lower Leg, 3 Upper Leg, 4 Groin, 5 Lower Torso, 6 Upper Torso, 7 Arm, 8 Hand, 9 Head, 0 Face. You can accept one or more Penalty Dice before the attack roll to be able to adjust the Hit Location up or down by 1 per Penalty Die. The Consistency Feat can allow you to reduce these Penalty Dice. If a location is behind cover, the Result of your attack must exceed Degree </w:t>
      </w:r>
      <w:proofErr w:type="gramStart"/>
      <w:r>
        <w:t>in order to</w:t>
      </w:r>
      <w:proofErr w:type="gramEnd"/>
      <w:r>
        <w:t xml:space="preserve"> avoid striking the cover. For example, if a person is standing behind a wall up to their waist, the GM may rule Location 4 has Greater Cover and Locations 1-3 have Impossible Cover, which means you would need a Major </w:t>
      </w:r>
      <w:r w:rsidR="00F462BA">
        <w:t>Result</w:t>
      </w:r>
      <w:r>
        <w:t xml:space="preserve"> if your attack was on Location 4 and a Fanciful </w:t>
      </w:r>
      <w:r w:rsidR="00F462BA">
        <w:t>Result</w:t>
      </w:r>
      <w:r>
        <w:t xml:space="preserve"> on Locations 1-3. </w:t>
      </w:r>
    </w:p>
    <w:p w14:paraId="39BB7B6D" w14:textId="77777777" w:rsidR="00850F2E" w:rsidRDefault="00850F2E" w:rsidP="00B42EC3">
      <w:pPr>
        <w:pStyle w:val="BodyText"/>
      </w:pPr>
    </w:p>
    <w:p w14:paraId="687AE6D4" w14:textId="1FF5109A" w:rsidR="00850F2E" w:rsidRDefault="00850F2E" w:rsidP="00B42EC3">
      <w:pPr>
        <w:pStyle w:val="BodyText"/>
      </w:pPr>
      <w:r>
        <w:rPr>
          <w:b/>
          <w:bCs/>
        </w:rPr>
        <w:t>Bonus [Attribute] Damage Cap</w:t>
      </w:r>
      <w:r>
        <w:t xml:space="preserve">: When you add Bonus STR Damage, Bonus DEX Damage, Bonus PER Damage, Bonus INT Damage, Bonus CHA Damage, or Bonus WIL Damage to the damage of an attack, you are subject to a Cap for the Bonus [Attribute] Damage. The Cap is equal to </w:t>
      </w:r>
      <w:r w:rsidR="00D03A6F">
        <w:t>Attribute x4, minimum 4</w:t>
      </w:r>
      <w:r>
        <w:t xml:space="preserve">. </w:t>
      </w:r>
    </w:p>
    <w:p w14:paraId="4DF631E0" w14:textId="77777777" w:rsidR="00850F2E" w:rsidRDefault="00850F2E" w:rsidP="00B42EC3">
      <w:pPr>
        <w:pStyle w:val="BodyText"/>
      </w:pPr>
    </w:p>
    <w:p w14:paraId="78E43690" w14:textId="02668D31" w:rsidR="00850F2E" w:rsidRDefault="00850F2E" w:rsidP="00B42EC3">
      <w:pPr>
        <w:pStyle w:val="BodyText"/>
      </w:pPr>
      <w:r>
        <w:rPr>
          <w:b/>
          <w:bCs/>
        </w:rPr>
        <w:t>Chained Action</w:t>
      </w:r>
      <w:r>
        <w:t xml:space="preserve">: A Chained Action is one that is an Action that benefits from a previously </w:t>
      </w:r>
      <w:proofErr w:type="gramStart"/>
      <w:r>
        <w:t>taken Action</w:t>
      </w:r>
      <w:proofErr w:type="gramEnd"/>
      <w:r>
        <w:t xml:space="preserve">. To chain an action with an ally, you usually </w:t>
      </w:r>
      <w:proofErr w:type="gramStart"/>
      <w:r>
        <w:t>have to</w:t>
      </w:r>
      <w:proofErr w:type="gramEnd"/>
      <w:r>
        <w:t xml:space="preserve"> communicate with the ally and the ally usually cannot benefit from the communication until the end of the Pass (or even longer if the GM thinks it would take longer to convey the information). The most common effect of a Chained Action is to treat Ally’s next test as if Ally had the Knowledge and obtained the Result of the previous test. For example, an ally could make </w:t>
      </w:r>
      <w:proofErr w:type="gramStart"/>
      <w:r>
        <w:t>an</w:t>
      </w:r>
      <w:proofErr w:type="gramEnd"/>
      <w:r>
        <w:t xml:space="preserve"> </w:t>
      </w:r>
      <w:r w:rsidR="006C38ED">
        <w:t>Mechanics</w:t>
      </w:r>
      <w:r>
        <w:t xml:space="preserve"> (</w:t>
      </w:r>
      <w:r w:rsidR="00CF5D3D">
        <w:t>Mechanician</w:t>
      </w:r>
      <w:r>
        <w:t>) test to Recall Knowledge and chain the action to you; you could then use Tinker (</w:t>
      </w:r>
      <w:r w:rsidR="00CF5D3D">
        <w:t>Mechanician</w:t>
      </w:r>
      <w:r>
        <w:t xml:space="preserve">) even if you lacked </w:t>
      </w:r>
      <w:r w:rsidR="00CF5D3D">
        <w:t>Mechanician</w:t>
      </w:r>
      <w:r>
        <w:t xml:space="preserve"> Knowledge and act as if the Recall Knowledge test Result is yours. (The Recall Knowledge test Result acts as a cap on your Tinker test.)</w:t>
      </w:r>
    </w:p>
    <w:p w14:paraId="660E2A7F" w14:textId="77777777" w:rsidR="00850F2E" w:rsidRDefault="00850F2E" w:rsidP="00B42EC3">
      <w:pPr>
        <w:pStyle w:val="BodyText"/>
      </w:pPr>
    </w:p>
    <w:p w14:paraId="48813176" w14:textId="77777777" w:rsidR="00850F2E" w:rsidRDefault="00850F2E" w:rsidP="00B42EC3">
      <w:pPr>
        <w:pStyle w:val="BodyText"/>
      </w:pPr>
      <w:r>
        <w:rPr>
          <w:b/>
          <w:bCs/>
        </w:rPr>
        <w:t>Close Combat (aka Grapple Range)</w:t>
      </w:r>
      <w:r>
        <w:t xml:space="preserve">: You can generally Step into Target’s square without penalty, triggering reactions, but Target can use Reactive Movement to move away. You can follow Target with your remaining movement. You can leave Close Combat, but it must be in the direction you entered or the opposite direction from which an enemy entered Close Combat with you. See also Agility (Move Through Occupied Square). </w:t>
      </w:r>
    </w:p>
    <w:p w14:paraId="1F536837" w14:textId="77777777" w:rsidR="00850F2E" w:rsidRDefault="00850F2E" w:rsidP="00B42EC3">
      <w:pPr>
        <w:pStyle w:val="BodyText"/>
      </w:pPr>
    </w:p>
    <w:p w14:paraId="5DD1D27B" w14:textId="038F4F09" w:rsidR="00850F2E" w:rsidRDefault="00850F2E" w:rsidP="00B42EC3">
      <w:pPr>
        <w:pStyle w:val="BodyText"/>
      </w:pPr>
      <w:r>
        <w:rPr>
          <w:b/>
          <w:bCs/>
        </w:rPr>
        <w:t>Combat Maneuver (Disarm)</w:t>
      </w:r>
      <w:r>
        <w:t xml:space="preserve">: It is difficult to disarm a reasonably skilled combatant unless you first trap the weapon or weapon arm. Disarm often entails 4 actions: 1) Hustle (Close to Disarm), 2) Weapon Group (Trap Weapon), 3) </w:t>
      </w:r>
      <w:r w:rsidR="00ED3548">
        <w:t>Might</w:t>
      </w:r>
      <w:r>
        <w:t xml:space="preserve"> (Grab to Disarm), and 4) </w:t>
      </w:r>
      <w:r w:rsidR="00ED3548">
        <w:t>Might</w:t>
      </w:r>
      <w:r>
        <w:t xml:space="preserve"> (Disarm). If you have Exploit Disarm Trait and are using a weapon that has the Disarm Trait, you do not need to Trap Weapon </w:t>
      </w:r>
      <w:proofErr w:type="gramStart"/>
      <w:r>
        <w:t>as long as</w:t>
      </w:r>
      <w:proofErr w:type="gramEnd"/>
      <w:r>
        <w:t xml:space="preserve"> you do not Close to Disarm (and are not otherwise in Close Combat). </w:t>
      </w:r>
    </w:p>
    <w:p w14:paraId="5584A3FB" w14:textId="77777777" w:rsidR="00850F2E" w:rsidRDefault="00850F2E" w:rsidP="00B42EC3">
      <w:pPr>
        <w:pStyle w:val="BodyText"/>
      </w:pPr>
    </w:p>
    <w:p w14:paraId="5C93B238" w14:textId="77777777" w:rsidR="00850F2E" w:rsidRDefault="00850F2E" w:rsidP="00B42EC3">
      <w:pPr>
        <w:pStyle w:val="BodyText"/>
      </w:pPr>
      <w:r>
        <w:rPr>
          <w:b/>
          <w:bCs/>
        </w:rPr>
        <w:t>Combat Maneuver (Shove)</w:t>
      </w:r>
      <w:r>
        <w:t xml:space="preserve">: Shove often entails 2 actions: 1) Hustle (Close to Shove) and 2) Bulwark (Shove). </w:t>
      </w:r>
    </w:p>
    <w:p w14:paraId="2928E69C" w14:textId="77777777" w:rsidR="00850F2E" w:rsidRDefault="00850F2E" w:rsidP="00B42EC3">
      <w:pPr>
        <w:pStyle w:val="BodyText"/>
      </w:pPr>
    </w:p>
    <w:p w14:paraId="2123C777" w14:textId="626D0CA0" w:rsidR="00850F2E" w:rsidRDefault="00850F2E" w:rsidP="00B42EC3">
      <w:pPr>
        <w:pStyle w:val="BodyText"/>
      </w:pPr>
      <w:r>
        <w:rPr>
          <w:b/>
          <w:bCs/>
        </w:rPr>
        <w:t>Combat Maneuver (Trip)</w:t>
      </w:r>
      <w:r>
        <w:t xml:space="preserve">: It is rather difficult to trip without grabbing first, so you often </w:t>
      </w:r>
      <w:proofErr w:type="gramStart"/>
      <w:r>
        <w:t>have to</w:t>
      </w:r>
      <w:proofErr w:type="gramEnd"/>
      <w:r>
        <w:t xml:space="preserve"> 1) Hustle (Close to Trip), 2) </w:t>
      </w:r>
      <w:r w:rsidR="00EA2446">
        <w:t>Athletics</w:t>
      </w:r>
      <w:r>
        <w:t xml:space="preserve"> (Unbalance Target), 3) </w:t>
      </w:r>
      <w:r w:rsidR="00ED3548">
        <w:t>Might</w:t>
      </w:r>
      <w:r>
        <w:t xml:space="preserve"> (Grab to Trip), and 4) Hustle (Trip). If you have Exploit Trip Trait and are using a weapon that has the Trip Trait, you do not need to Unbalance Target </w:t>
      </w:r>
      <w:proofErr w:type="gramStart"/>
      <w:r>
        <w:t>as long as</w:t>
      </w:r>
      <w:proofErr w:type="gramEnd"/>
      <w:r>
        <w:t xml:space="preserve"> you do not Close to Trip (and are not otherwise in Close Combat). </w:t>
      </w:r>
    </w:p>
    <w:p w14:paraId="74A7DD12" w14:textId="77777777" w:rsidR="00850F2E" w:rsidRDefault="00850F2E" w:rsidP="00B42EC3">
      <w:pPr>
        <w:pStyle w:val="BodyText"/>
      </w:pPr>
    </w:p>
    <w:p w14:paraId="66D8E842" w14:textId="77777777" w:rsidR="00850F2E" w:rsidRDefault="00850F2E" w:rsidP="00B42EC3">
      <w:pPr>
        <w:pStyle w:val="BodyText"/>
      </w:pPr>
      <w:r>
        <w:rPr>
          <w:b/>
          <w:bCs/>
        </w:rPr>
        <w:t>Counteractive Movement</w:t>
      </w:r>
      <w:r>
        <w:t xml:space="preserve">: Certain actions, such as Bulwark (Stand Ground) will give characters Counteractive Movement. Counteractive Movement is used to counter Forced Movement and usually requires you be in contact with a solid surface. You retain Counteractive Movement until it is consumed, converted to Reactive Movement, or the end of the encounter, whichever comes first, but you cannot increase Counteractive Movement, only replace it with new Counteractive Movement. </w:t>
      </w:r>
    </w:p>
    <w:p w14:paraId="2A531B66" w14:textId="77777777" w:rsidR="00850F2E" w:rsidRDefault="00850F2E" w:rsidP="00B42EC3">
      <w:pPr>
        <w:pStyle w:val="BodyText"/>
      </w:pPr>
    </w:p>
    <w:p w14:paraId="514ECF5A" w14:textId="77777777" w:rsidR="00850F2E" w:rsidRDefault="00850F2E" w:rsidP="00B42EC3">
      <w:pPr>
        <w:pStyle w:val="BodyText"/>
      </w:pPr>
      <w:r>
        <w:rPr>
          <w:b/>
          <w:bCs/>
        </w:rPr>
        <w:t>Cover</w:t>
      </w:r>
      <w:r>
        <w:t xml:space="preserve">: Cover can be Trivial, Minor, Lesser, Moderate, Greater, Major, Impossible, or Fanciful. Impossible cover includes cover that would realistically prevent an attack from getting through (e.g., a solid wall), but could perhaps unrealistically get to you via a ricochet. Fanciful cover is so complete that even an unrealistic attack angle couldn’t get to you, such as if you were buried underground. See Conditions (Flatfooted, Flatfooted Defense). </w:t>
      </w:r>
    </w:p>
    <w:p w14:paraId="57758B7B" w14:textId="77777777" w:rsidR="00850F2E" w:rsidRDefault="00850F2E" w:rsidP="00B42EC3">
      <w:pPr>
        <w:pStyle w:val="BodyText"/>
      </w:pPr>
    </w:p>
    <w:p w14:paraId="5374DB14" w14:textId="614B337D" w:rsidR="00850F2E" w:rsidRDefault="00850F2E" w:rsidP="00B42EC3">
      <w:pPr>
        <w:pStyle w:val="BodyText"/>
      </w:pPr>
      <w:r>
        <w:rPr>
          <w:b/>
          <w:bCs/>
        </w:rPr>
        <w:t>Critical Hit</w:t>
      </w:r>
      <w:r>
        <w:t xml:space="preserve">: If you get a </w:t>
      </w:r>
      <w:r w:rsidR="00F462BA">
        <w:t>Result</w:t>
      </w:r>
      <w:r>
        <w:t xml:space="preserve"> higher than is necessary to hit, you score a Critical Hit. If you get a </w:t>
      </w:r>
      <w:r w:rsidR="00F462BA">
        <w:t>Result</w:t>
      </w:r>
      <w:r>
        <w:t xml:space="preserve"> 2 lower than is necessary to avoid being hit, your attacker scores a Critical Hit. Roll 3d6 for a Critical Hit. </w:t>
      </w:r>
    </w:p>
    <w:tbl>
      <w:tblPr>
        <w:tblStyle w:val="TableGrid"/>
        <w:tblW w:w="11610" w:type="dxa"/>
        <w:tblLook w:val="04A0" w:firstRow="1" w:lastRow="0" w:firstColumn="1" w:lastColumn="0" w:noHBand="0" w:noVBand="1"/>
      </w:tblPr>
      <w:tblGrid>
        <w:gridCol w:w="715"/>
        <w:gridCol w:w="863"/>
        <w:gridCol w:w="4032"/>
        <w:gridCol w:w="287"/>
        <w:gridCol w:w="716"/>
        <w:gridCol w:w="821"/>
        <w:gridCol w:w="4176"/>
      </w:tblGrid>
      <w:tr w:rsidR="00850F2E" w14:paraId="67C2704C" w14:textId="77777777" w:rsidTr="00F56904">
        <w:tc>
          <w:tcPr>
            <w:tcW w:w="715" w:type="dxa"/>
            <w:tcBorders>
              <w:top w:val="single" w:sz="4" w:space="0" w:color="auto"/>
              <w:left w:val="single" w:sz="4" w:space="0" w:color="auto"/>
              <w:bottom w:val="single" w:sz="4" w:space="0" w:color="auto"/>
              <w:right w:val="single" w:sz="4" w:space="0" w:color="auto"/>
            </w:tcBorders>
            <w:hideMark/>
          </w:tcPr>
          <w:p w14:paraId="45056F99" w14:textId="77777777" w:rsidR="00850F2E" w:rsidRDefault="00850F2E" w:rsidP="00B42EC3">
            <w:pPr>
              <w:pStyle w:val="BodyText"/>
            </w:pPr>
            <w:r>
              <w:t>Roll</w:t>
            </w:r>
          </w:p>
        </w:tc>
        <w:tc>
          <w:tcPr>
            <w:tcW w:w="863" w:type="dxa"/>
            <w:tcBorders>
              <w:top w:val="single" w:sz="4" w:space="0" w:color="auto"/>
              <w:left w:val="single" w:sz="4" w:space="0" w:color="auto"/>
              <w:bottom w:val="single" w:sz="4" w:space="0" w:color="auto"/>
              <w:right w:val="single" w:sz="4" w:space="0" w:color="auto"/>
            </w:tcBorders>
            <w:hideMark/>
          </w:tcPr>
          <w:p w14:paraId="7C97188B" w14:textId="77777777" w:rsidR="00850F2E" w:rsidRDefault="00850F2E" w:rsidP="00B42EC3">
            <w:pPr>
              <w:pStyle w:val="BodyText"/>
            </w:pPr>
            <w:r>
              <w:t>Location</w:t>
            </w:r>
          </w:p>
        </w:tc>
        <w:tc>
          <w:tcPr>
            <w:tcW w:w="4032" w:type="dxa"/>
            <w:tcBorders>
              <w:top w:val="single" w:sz="4" w:space="0" w:color="auto"/>
              <w:left w:val="single" w:sz="4" w:space="0" w:color="auto"/>
              <w:bottom w:val="single" w:sz="4" w:space="0" w:color="auto"/>
              <w:right w:val="single" w:sz="4" w:space="0" w:color="auto"/>
            </w:tcBorders>
            <w:hideMark/>
          </w:tcPr>
          <w:p w14:paraId="4B959624" w14:textId="77777777" w:rsidR="00850F2E" w:rsidRDefault="00850F2E" w:rsidP="00B42EC3">
            <w:pPr>
              <w:pStyle w:val="BodyText"/>
            </w:pPr>
            <w:r>
              <w:t>Critical Hit Result</w:t>
            </w:r>
          </w:p>
        </w:tc>
        <w:tc>
          <w:tcPr>
            <w:tcW w:w="287" w:type="dxa"/>
            <w:tcBorders>
              <w:top w:val="nil"/>
              <w:left w:val="single" w:sz="4" w:space="0" w:color="auto"/>
              <w:bottom w:val="nil"/>
              <w:right w:val="single" w:sz="4" w:space="0" w:color="auto"/>
            </w:tcBorders>
          </w:tcPr>
          <w:p w14:paraId="44ADB07B" w14:textId="77777777" w:rsidR="00850F2E" w:rsidRDefault="00850F2E" w:rsidP="00B42EC3">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56582A83" w14:textId="77777777" w:rsidR="00850F2E" w:rsidRDefault="00850F2E" w:rsidP="00B42EC3">
            <w:pPr>
              <w:pStyle w:val="BodyText"/>
            </w:pPr>
            <w:r>
              <w:t>Roll</w:t>
            </w:r>
          </w:p>
        </w:tc>
        <w:tc>
          <w:tcPr>
            <w:tcW w:w="821" w:type="dxa"/>
            <w:tcBorders>
              <w:top w:val="single" w:sz="4" w:space="0" w:color="auto"/>
              <w:left w:val="single" w:sz="4" w:space="0" w:color="auto"/>
              <w:bottom w:val="single" w:sz="4" w:space="0" w:color="auto"/>
              <w:right w:val="single" w:sz="4" w:space="0" w:color="auto"/>
            </w:tcBorders>
            <w:hideMark/>
          </w:tcPr>
          <w:p w14:paraId="0F63B68A" w14:textId="77777777" w:rsidR="00850F2E" w:rsidRDefault="00850F2E" w:rsidP="00B42EC3">
            <w:pPr>
              <w:pStyle w:val="BodyText"/>
            </w:pPr>
            <w:r>
              <w:t>Location</w:t>
            </w:r>
          </w:p>
        </w:tc>
        <w:tc>
          <w:tcPr>
            <w:tcW w:w="4176" w:type="dxa"/>
            <w:tcBorders>
              <w:top w:val="single" w:sz="4" w:space="0" w:color="auto"/>
              <w:left w:val="single" w:sz="4" w:space="0" w:color="auto"/>
              <w:bottom w:val="single" w:sz="4" w:space="0" w:color="auto"/>
              <w:right w:val="single" w:sz="4" w:space="0" w:color="auto"/>
            </w:tcBorders>
            <w:hideMark/>
          </w:tcPr>
          <w:p w14:paraId="7F5E8287" w14:textId="77777777" w:rsidR="00850F2E" w:rsidRDefault="00850F2E" w:rsidP="00B42EC3">
            <w:pPr>
              <w:pStyle w:val="BodyText"/>
            </w:pPr>
            <w:r>
              <w:t>Critical Hit Result</w:t>
            </w:r>
          </w:p>
        </w:tc>
      </w:tr>
      <w:tr w:rsidR="0071036B" w14:paraId="2FDFB7CB" w14:textId="77777777" w:rsidTr="0071036B">
        <w:tc>
          <w:tcPr>
            <w:tcW w:w="715" w:type="dxa"/>
            <w:tcBorders>
              <w:top w:val="single" w:sz="4" w:space="0" w:color="auto"/>
              <w:left w:val="single" w:sz="4" w:space="0" w:color="auto"/>
              <w:bottom w:val="single" w:sz="4" w:space="0" w:color="auto"/>
              <w:right w:val="single" w:sz="4" w:space="0" w:color="auto"/>
            </w:tcBorders>
            <w:hideMark/>
          </w:tcPr>
          <w:p w14:paraId="295B0C2C" w14:textId="77777777" w:rsidR="0071036B" w:rsidRDefault="0071036B" w:rsidP="00B42EC3">
            <w:pPr>
              <w:pStyle w:val="BodyText"/>
            </w:pPr>
            <w:r>
              <w:t>3</w:t>
            </w:r>
          </w:p>
        </w:tc>
        <w:tc>
          <w:tcPr>
            <w:tcW w:w="863" w:type="dxa"/>
            <w:tcBorders>
              <w:top w:val="single" w:sz="4" w:space="0" w:color="auto"/>
              <w:left w:val="single" w:sz="4" w:space="0" w:color="auto"/>
              <w:bottom w:val="single" w:sz="4" w:space="0" w:color="auto"/>
              <w:right w:val="single" w:sz="4" w:space="0" w:color="auto"/>
            </w:tcBorders>
            <w:hideMark/>
          </w:tcPr>
          <w:p w14:paraId="24EEB16D" w14:textId="77777777" w:rsidR="0071036B" w:rsidRDefault="0071036B" w:rsidP="00B42EC3">
            <w:pPr>
              <w:pStyle w:val="BodyText"/>
            </w:pPr>
            <w:r>
              <w:t>1-9, 0</w:t>
            </w:r>
          </w:p>
        </w:tc>
        <w:tc>
          <w:tcPr>
            <w:tcW w:w="4032" w:type="dxa"/>
            <w:tcBorders>
              <w:top w:val="single" w:sz="4" w:space="0" w:color="auto"/>
              <w:left w:val="single" w:sz="4" w:space="0" w:color="auto"/>
              <w:bottom w:val="single" w:sz="4" w:space="0" w:color="auto"/>
              <w:right w:val="single" w:sz="4" w:space="0" w:color="auto"/>
            </w:tcBorders>
            <w:hideMark/>
          </w:tcPr>
          <w:p w14:paraId="74197A56" w14:textId="77777777" w:rsidR="0071036B" w:rsidRDefault="0071036B" w:rsidP="00B42EC3">
            <w:pPr>
              <w:pStyle w:val="BodyText"/>
            </w:pPr>
            <w:r>
              <w:t>Amputation / Death</w:t>
            </w:r>
          </w:p>
        </w:tc>
        <w:tc>
          <w:tcPr>
            <w:tcW w:w="287" w:type="dxa"/>
            <w:tcBorders>
              <w:top w:val="nil"/>
              <w:left w:val="single" w:sz="4" w:space="0" w:color="auto"/>
              <w:bottom w:val="nil"/>
              <w:right w:val="single" w:sz="4" w:space="0" w:color="auto"/>
            </w:tcBorders>
          </w:tcPr>
          <w:p w14:paraId="107729FC"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46925C06" w14:textId="7555982D" w:rsidR="0071036B" w:rsidRDefault="0071036B" w:rsidP="00B42EC3">
            <w:pPr>
              <w:pStyle w:val="BodyText"/>
            </w:pPr>
            <w:r>
              <w:t>10</w:t>
            </w:r>
          </w:p>
        </w:tc>
        <w:tc>
          <w:tcPr>
            <w:tcW w:w="821" w:type="dxa"/>
            <w:tcBorders>
              <w:top w:val="single" w:sz="4" w:space="0" w:color="auto"/>
              <w:left w:val="single" w:sz="4" w:space="0" w:color="auto"/>
              <w:bottom w:val="single" w:sz="4" w:space="0" w:color="auto"/>
              <w:right w:val="single" w:sz="4" w:space="0" w:color="auto"/>
            </w:tcBorders>
          </w:tcPr>
          <w:p w14:paraId="77E123D9" w14:textId="6FBBF8CC" w:rsidR="0071036B" w:rsidRDefault="0071036B" w:rsidP="00B42EC3">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13293B96" w14:textId="19448D18" w:rsidR="0071036B" w:rsidRDefault="0071036B" w:rsidP="00B42EC3">
            <w:pPr>
              <w:pStyle w:val="BodyText"/>
            </w:pPr>
            <w:r>
              <w:t>Nervous 1d6</w:t>
            </w:r>
          </w:p>
        </w:tc>
      </w:tr>
      <w:tr w:rsidR="0071036B" w14:paraId="623F1804" w14:textId="77777777" w:rsidTr="005A0906">
        <w:tc>
          <w:tcPr>
            <w:tcW w:w="715" w:type="dxa"/>
            <w:tcBorders>
              <w:top w:val="single" w:sz="4" w:space="0" w:color="auto"/>
              <w:left w:val="single" w:sz="4" w:space="0" w:color="auto"/>
              <w:bottom w:val="single" w:sz="4" w:space="0" w:color="auto"/>
              <w:right w:val="single" w:sz="4" w:space="0" w:color="auto"/>
            </w:tcBorders>
            <w:hideMark/>
          </w:tcPr>
          <w:p w14:paraId="349AB978" w14:textId="77777777" w:rsidR="0071036B" w:rsidRDefault="0071036B" w:rsidP="00B42EC3">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2EC9F874" w14:textId="77777777" w:rsidR="0071036B" w:rsidRDefault="0071036B" w:rsidP="00B42EC3">
            <w:pPr>
              <w:pStyle w:val="BodyText"/>
            </w:pPr>
            <w:r>
              <w:t>1-3, 7-8</w:t>
            </w:r>
          </w:p>
        </w:tc>
        <w:tc>
          <w:tcPr>
            <w:tcW w:w="4032" w:type="dxa"/>
            <w:tcBorders>
              <w:top w:val="single" w:sz="4" w:space="0" w:color="auto"/>
              <w:left w:val="single" w:sz="4" w:space="0" w:color="auto"/>
              <w:bottom w:val="single" w:sz="4" w:space="0" w:color="auto"/>
              <w:right w:val="single" w:sz="4" w:space="0" w:color="auto"/>
            </w:tcBorders>
            <w:hideMark/>
          </w:tcPr>
          <w:p w14:paraId="154D350A" w14:textId="77777777" w:rsidR="0071036B" w:rsidRDefault="0071036B" w:rsidP="00B42EC3">
            <w:pPr>
              <w:pStyle w:val="BodyText"/>
            </w:pPr>
            <w:r>
              <w:t>Amputation*</w:t>
            </w:r>
          </w:p>
        </w:tc>
        <w:tc>
          <w:tcPr>
            <w:tcW w:w="287" w:type="dxa"/>
            <w:tcBorders>
              <w:top w:val="nil"/>
              <w:left w:val="single" w:sz="4" w:space="0" w:color="auto"/>
              <w:bottom w:val="nil"/>
              <w:right w:val="single" w:sz="4" w:space="0" w:color="auto"/>
            </w:tcBorders>
          </w:tcPr>
          <w:p w14:paraId="4DF86B44"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4E37F71B" w14:textId="75E5833E" w:rsidR="0071036B" w:rsidRDefault="0071036B" w:rsidP="00B42EC3">
            <w:pPr>
              <w:pStyle w:val="BodyText"/>
            </w:pPr>
            <w:r>
              <w:t>11-13</w:t>
            </w:r>
          </w:p>
        </w:tc>
        <w:tc>
          <w:tcPr>
            <w:tcW w:w="821" w:type="dxa"/>
            <w:tcBorders>
              <w:top w:val="single" w:sz="4" w:space="0" w:color="auto"/>
              <w:left w:val="single" w:sz="4" w:space="0" w:color="auto"/>
              <w:bottom w:val="single" w:sz="4" w:space="0" w:color="auto"/>
              <w:right w:val="single" w:sz="4" w:space="0" w:color="auto"/>
            </w:tcBorders>
          </w:tcPr>
          <w:p w14:paraId="540F93C2" w14:textId="00E8E434" w:rsidR="0071036B" w:rsidRDefault="0071036B" w:rsidP="00B42EC3">
            <w:pPr>
              <w:pStyle w:val="BodyText"/>
            </w:pPr>
            <w:r>
              <w:t>1-8</w:t>
            </w:r>
          </w:p>
        </w:tc>
        <w:tc>
          <w:tcPr>
            <w:tcW w:w="4176" w:type="dxa"/>
            <w:tcBorders>
              <w:top w:val="single" w:sz="4" w:space="0" w:color="auto"/>
              <w:left w:val="single" w:sz="4" w:space="0" w:color="auto"/>
              <w:bottom w:val="single" w:sz="4" w:space="0" w:color="auto"/>
              <w:right w:val="single" w:sz="4" w:space="0" w:color="auto"/>
            </w:tcBorders>
          </w:tcPr>
          <w:p w14:paraId="74A46838" w14:textId="018749FB" w:rsidR="0071036B" w:rsidRDefault="0071036B" w:rsidP="00B42EC3">
            <w:pPr>
              <w:pStyle w:val="BodyText"/>
            </w:pPr>
            <w:r>
              <w:t>Enfeebled 1d6</w:t>
            </w:r>
          </w:p>
        </w:tc>
      </w:tr>
      <w:tr w:rsidR="0071036B" w14:paraId="2DA9A0CA" w14:textId="77777777" w:rsidTr="005A0906">
        <w:tc>
          <w:tcPr>
            <w:tcW w:w="715" w:type="dxa"/>
            <w:tcBorders>
              <w:top w:val="single" w:sz="4" w:space="0" w:color="auto"/>
              <w:left w:val="single" w:sz="4" w:space="0" w:color="auto"/>
              <w:bottom w:val="single" w:sz="4" w:space="0" w:color="auto"/>
              <w:right w:val="single" w:sz="4" w:space="0" w:color="auto"/>
            </w:tcBorders>
            <w:hideMark/>
          </w:tcPr>
          <w:p w14:paraId="29892C0B" w14:textId="77777777" w:rsidR="0071036B" w:rsidRDefault="0071036B" w:rsidP="00B42EC3">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0E6B6CA1" w14:textId="77777777" w:rsidR="0071036B" w:rsidRDefault="0071036B" w:rsidP="00B42EC3">
            <w:pPr>
              <w:pStyle w:val="BodyText"/>
            </w:pPr>
            <w:r>
              <w:t>4-6</w:t>
            </w:r>
          </w:p>
        </w:tc>
        <w:tc>
          <w:tcPr>
            <w:tcW w:w="4032" w:type="dxa"/>
            <w:tcBorders>
              <w:top w:val="single" w:sz="4" w:space="0" w:color="auto"/>
              <w:left w:val="single" w:sz="4" w:space="0" w:color="auto"/>
              <w:bottom w:val="single" w:sz="4" w:space="0" w:color="auto"/>
              <w:right w:val="single" w:sz="4" w:space="0" w:color="auto"/>
            </w:tcBorders>
            <w:hideMark/>
          </w:tcPr>
          <w:p w14:paraId="4A330CAB" w14:textId="19A39AAC" w:rsidR="0071036B" w:rsidRDefault="0071036B" w:rsidP="00B42EC3">
            <w:pPr>
              <w:pStyle w:val="BodyText"/>
            </w:pPr>
            <w:r>
              <w:t>Drained**</w:t>
            </w:r>
          </w:p>
        </w:tc>
        <w:tc>
          <w:tcPr>
            <w:tcW w:w="287" w:type="dxa"/>
            <w:tcBorders>
              <w:top w:val="nil"/>
              <w:left w:val="single" w:sz="4" w:space="0" w:color="auto"/>
              <w:bottom w:val="nil"/>
              <w:right w:val="single" w:sz="4" w:space="0" w:color="auto"/>
            </w:tcBorders>
          </w:tcPr>
          <w:p w14:paraId="2379CE18"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12E43D9F" w14:textId="3E2DC04E" w:rsidR="0071036B" w:rsidRDefault="0071036B" w:rsidP="00B42EC3">
            <w:pPr>
              <w:pStyle w:val="BodyText"/>
            </w:pPr>
            <w:r>
              <w:t>11</w:t>
            </w:r>
          </w:p>
        </w:tc>
        <w:tc>
          <w:tcPr>
            <w:tcW w:w="821" w:type="dxa"/>
            <w:tcBorders>
              <w:top w:val="single" w:sz="4" w:space="0" w:color="auto"/>
              <w:left w:val="single" w:sz="4" w:space="0" w:color="auto"/>
              <w:bottom w:val="single" w:sz="4" w:space="0" w:color="auto"/>
              <w:right w:val="single" w:sz="4" w:space="0" w:color="auto"/>
            </w:tcBorders>
          </w:tcPr>
          <w:p w14:paraId="591CBA80" w14:textId="7C37566C" w:rsidR="0071036B" w:rsidRDefault="0071036B" w:rsidP="00B42EC3">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3E2BB41D" w14:textId="71FB55E8" w:rsidR="0071036B" w:rsidRDefault="0071036B" w:rsidP="00B42EC3">
            <w:pPr>
              <w:pStyle w:val="BodyText"/>
            </w:pPr>
            <w:r>
              <w:t>Repugnant 1d6</w:t>
            </w:r>
          </w:p>
        </w:tc>
      </w:tr>
      <w:tr w:rsidR="0071036B" w14:paraId="64FCBD1A" w14:textId="77777777" w:rsidTr="005A0906">
        <w:tc>
          <w:tcPr>
            <w:tcW w:w="715" w:type="dxa"/>
            <w:tcBorders>
              <w:top w:val="single" w:sz="4" w:space="0" w:color="auto"/>
              <w:left w:val="single" w:sz="4" w:space="0" w:color="auto"/>
              <w:bottom w:val="single" w:sz="4" w:space="0" w:color="auto"/>
              <w:right w:val="single" w:sz="4" w:space="0" w:color="auto"/>
            </w:tcBorders>
            <w:hideMark/>
          </w:tcPr>
          <w:p w14:paraId="5F8A4092" w14:textId="77777777" w:rsidR="0071036B" w:rsidRDefault="0071036B" w:rsidP="00B42EC3">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55DBFD0D" w14:textId="77777777" w:rsidR="0071036B" w:rsidRDefault="0071036B" w:rsidP="00B42EC3">
            <w:pPr>
              <w:pStyle w:val="BodyText"/>
            </w:pPr>
            <w:r>
              <w:t>9, 0</w:t>
            </w:r>
          </w:p>
        </w:tc>
        <w:tc>
          <w:tcPr>
            <w:tcW w:w="4032" w:type="dxa"/>
            <w:tcBorders>
              <w:top w:val="single" w:sz="4" w:space="0" w:color="auto"/>
              <w:left w:val="single" w:sz="4" w:space="0" w:color="auto"/>
              <w:bottom w:val="single" w:sz="4" w:space="0" w:color="auto"/>
              <w:right w:val="single" w:sz="4" w:space="0" w:color="auto"/>
            </w:tcBorders>
            <w:hideMark/>
          </w:tcPr>
          <w:p w14:paraId="7387B7A8" w14:textId="794E1099" w:rsidR="0071036B" w:rsidRDefault="0071036B" w:rsidP="00B42EC3">
            <w:pPr>
              <w:pStyle w:val="BodyText"/>
            </w:pPr>
            <w:r>
              <w:t>Death if reduced to 50% max hp (or Unconscious)</w:t>
            </w:r>
          </w:p>
        </w:tc>
        <w:tc>
          <w:tcPr>
            <w:tcW w:w="287" w:type="dxa"/>
            <w:tcBorders>
              <w:top w:val="nil"/>
              <w:left w:val="single" w:sz="4" w:space="0" w:color="auto"/>
              <w:bottom w:val="nil"/>
              <w:right w:val="single" w:sz="4" w:space="0" w:color="auto"/>
            </w:tcBorders>
          </w:tcPr>
          <w:p w14:paraId="389DA35D"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12910007" w14:textId="521B9C0B" w:rsidR="0071036B" w:rsidRDefault="0071036B" w:rsidP="00B42EC3">
            <w:pPr>
              <w:pStyle w:val="BodyText"/>
            </w:pPr>
            <w:r>
              <w:t>12-13</w:t>
            </w:r>
          </w:p>
        </w:tc>
        <w:tc>
          <w:tcPr>
            <w:tcW w:w="821" w:type="dxa"/>
            <w:tcBorders>
              <w:top w:val="single" w:sz="4" w:space="0" w:color="auto"/>
              <w:left w:val="single" w:sz="4" w:space="0" w:color="auto"/>
              <w:bottom w:val="single" w:sz="4" w:space="0" w:color="auto"/>
              <w:right w:val="single" w:sz="4" w:space="0" w:color="auto"/>
            </w:tcBorders>
          </w:tcPr>
          <w:p w14:paraId="5FBACCD4" w14:textId="083E2818" w:rsidR="0071036B" w:rsidRDefault="0071036B" w:rsidP="00B42EC3">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1C50DB60" w14:textId="5394C8E1" w:rsidR="0071036B" w:rsidRDefault="0071036B" w:rsidP="00B42EC3">
            <w:pPr>
              <w:pStyle w:val="BodyText"/>
            </w:pPr>
            <w:r>
              <w:t>Befuddled 1d6</w:t>
            </w:r>
          </w:p>
        </w:tc>
      </w:tr>
      <w:tr w:rsidR="0071036B" w14:paraId="29C53FF0" w14:textId="77777777" w:rsidTr="005A0906">
        <w:tc>
          <w:tcPr>
            <w:tcW w:w="715" w:type="dxa"/>
            <w:tcBorders>
              <w:top w:val="single" w:sz="4" w:space="0" w:color="auto"/>
              <w:left w:val="single" w:sz="4" w:space="0" w:color="auto"/>
              <w:bottom w:val="single" w:sz="4" w:space="0" w:color="auto"/>
              <w:right w:val="single" w:sz="4" w:space="0" w:color="auto"/>
            </w:tcBorders>
            <w:hideMark/>
          </w:tcPr>
          <w:p w14:paraId="4EEF765F" w14:textId="77777777" w:rsidR="0071036B" w:rsidRDefault="0071036B" w:rsidP="00B42EC3">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539CF1E1" w14:textId="77777777" w:rsidR="0071036B" w:rsidRDefault="0071036B" w:rsidP="00B42EC3">
            <w:pPr>
              <w:pStyle w:val="BodyText"/>
            </w:pPr>
            <w:r>
              <w:t>1, 8</w:t>
            </w:r>
          </w:p>
        </w:tc>
        <w:tc>
          <w:tcPr>
            <w:tcW w:w="4032" w:type="dxa"/>
            <w:tcBorders>
              <w:top w:val="single" w:sz="4" w:space="0" w:color="auto"/>
              <w:left w:val="single" w:sz="4" w:space="0" w:color="auto"/>
              <w:bottom w:val="single" w:sz="4" w:space="0" w:color="auto"/>
              <w:right w:val="single" w:sz="4" w:space="0" w:color="auto"/>
            </w:tcBorders>
            <w:hideMark/>
          </w:tcPr>
          <w:p w14:paraId="46F816A3" w14:textId="77777777" w:rsidR="0071036B" w:rsidRDefault="0071036B" w:rsidP="00B42EC3">
            <w:pPr>
              <w:pStyle w:val="BodyText"/>
            </w:pPr>
            <w:r>
              <w:t>Amputation*</w:t>
            </w:r>
          </w:p>
        </w:tc>
        <w:tc>
          <w:tcPr>
            <w:tcW w:w="287" w:type="dxa"/>
            <w:tcBorders>
              <w:top w:val="nil"/>
              <w:left w:val="single" w:sz="4" w:space="0" w:color="auto"/>
              <w:bottom w:val="nil"/>
              <w:right w:val="single" w:sz="4" w:space="0" w:color="auto"/>
            </w:tcBorders>
          </w:tcPr>
          <w:p w14:paraId="36893326"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487BFAAB" w14:textId="0947DADD" w:rsidR="0071036B" w:rsidRDefault="0071036B" w:rsidP="00B42EC3">
            <w:pPr>
              <w:pStyle w:val="BodyText"/>
            </w:pPr>
            <w:r>
              <w:t>14</w:t>
            </w:r>
          </w:p>
        </w:tc>
        <w:tc>
          <w:tcPr>
            <w:tcW w:w="821" w:type="dxa"/>
            <w:tcBorders>
              <w:top w:val="single" w:sz="4" w:space="0" w:color="auto"/>
              <w:left w:val="single" w:sz="4" w:space="0" w:color="auto"/>
              <w:bottom w:val="single" w:sz="4" w:space="0" w:color="auto"/>
              <w:right w:val="single" w:sz="4" w:space="0" w:color="auto"/>
            </w:tcBorders>
          </w:tcPr>
          <w:p w14:paraId="574C3EFF" w14:textId="24A3FCB9" w:rsidR="0071036B" w:rsidRDefault="0071036B" w:rsidP="00B42EC3">
            <w:pPr>
              <w:pStyle w:val="BodyText"/>
            </w:pPr>
            <w:r>
              <w:t>1-8</w:t>
            </w:r>
          </w:p>
        </w:tc>
        <w:tc>
          <w:tcPr>
            <w:tcW w:w="4176" w:type="dxa"/>
            <w:tcBorders>
              <w:top w:val="single" w:sz="4" w:space="0" w:color="auto"/>
              <w:left w:val="single" w:sz="4" w:space="0" w:color="auto"/>
              <w:bottom w:val="single" w:sz="4" w:space="0" w:color="auto"/>
              <w:right w:val="single" w:sz="4" w:space="0" w:color="auto"/>
            </w:tcBorders>
          </w:tcPr>
          <w:p w14:paraId="2319A46A" w14:textId="422304AA" w:rsidR="0071036B" w:rsidRDefault="0071036B" w:rsidP="00B42EC3">
            <w:pPr>
              <w:pStyle w:val="BodyText"/>
            </w:pPr>
            <w:r>
              <w:t>Knocked Prone</w:t>
            </w:r>
          </w:p>
        </w:tc>
      </w:tr>
      <w:tr w:rsidR="0071036B" w14:paraId="10D846F9" w14:textId="77777777" w:rsidTr="005A0906">
        <w:tc>
          <w:tcPr>
            <w:tcW w:w="715" w:type="dxa"/>
            <w:tcBorders>
              <w:top w:val="single" w:sz="4" w:space="0" w:color="auto"/>
              <w:left w:val="single" w:sz="4" w:space="0" w:color="auto"/>
              <w:bottom w:val="single" w:sz="4" w:space="0" w:color="auto"/>
              <w:right w:val="single" w:sz="4" w:space="0" w:color="auto"/>
            </w:tcBorders>
            <w:hideMark/>
          </w:tcPr>
          <w:p w14:paraId="0F32B454" w14:textId="77777777" w:rsidR="0071036B" w:rsidRDefault="0071036B" w:rsidP="00B42EC3">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273CC1B3" w14:textId="77777777" w:rsidR="0071036B" w:rsidRDefault="0071036B" w:rsidP="00B42EC3">
            <w:pPr>
              <w:pStyle w:val="BodyText"/>
            </w:pPr>
            <w:r>
              <w:t>2-7</w:t>
            </w:r>
          </w:p>
        </w:tc>
        <w:tc>
          <w:tcPr>
            <w:tcW w:w="4032" w:type="dxa"/>
            <w:tcBorders>
              <w:top w:val="single" w:sz="4" w:space="0" w:color="auto"/>
              <w:left w:val="single" w:sz="4" w:space="0" w:color="auto"/>
              <w:bottom w:val="single" w:sz="4" w:space="0" w:color="auto"/>
              <w:right w:val="single" w:sz="4" w:space="0" w:color="auto"/>
            </w:tcBorders>
            <w:hideMark/>
          </w:tcPr>
          <w:p w14:paraId="60DFB8EE" w14:textId="151C3CF9" w:rsidR="0071036B" w:rsidRDefault="0071036B" w:rsidP="00B42EC3">
            <w:pPr>
              <w:pStyle w:val="BodyText"/>
            </w:pPr>
            <w:r>
              <w:t>Stunned</w:t>
            </w:r>
            <w:r w:rsidR="00E41204">
              <w:t xml:space="preserve"> 1d4</w:t>
            </w:r>
          </w:p>
        </w:tc>
        <w:tc>
          <w:tcPr>
            <w:tcW w:w="287" w:type="dxa"/>
            <w:tcBorders>
              <w:top w:val="nil"/>
              <w:left w:val="single" w:sz="4" w:space="0" w:color="auto"/>
              <w:bottom w:val="nil"/>
              <w:right w:val="single" w:sz="4" w:space="0" w:color="auto"/>
            </w:tcBorders>
          </w:tcPr>
          <w:p w14:paraId="01C6788D"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360B76E4" w14:textId="5476B294" w:rsidR="0071036B" w:rsidRDefault="0071036B" w:rsidP="00B42EC3">
            <w:pPr>
              <w:pStyle w:val="BodyText"/>
            </w:pPr>
            <w:r>
              <w:t>14</w:t>
            </w:r>
          </w:p>
        </w:tc>
        <w:tc>
          <w:tcPr>
            <w:tcW w:w="821" w:type="dxa"/>
            <w:tcBorders>
              <w:top w:val="single" w:sz="4" w:space="0" w:color="auto"/>
              <w:left w:val="single" w:sz="4" w:space="0" w:color="auto"/>
              <w:bottom w:val="single" w:sz="4" w:space="0" w:color="auto"/>
              <w:right w:val="single" w:sz="4" w:space="0" w:color="auto"/>
            </w:tcBorders>
          </w:tcPr>
          <w:p w14:paraId="70DCCF1C" w14:textId="68ADBE91" w:rsidR="0071036B" w:rsidRDefault="0071036B" w:rsidP="00B42EC3">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6202648C" w14:textId="6C74A29B" w:rsidR="0071036B" w:rsidRDefault="0071036B" w:rsidP="00B42EC3">
            <w:pPr>
              <w:pStyle w:val="BodyText"/>
            </w:pPr>
            <w:r>
              <w:t>Stupefied 1d4</w:t>
            </w:r>
          </w:p>
        </w:tc>
      </w:tr>
      <w:tr w:rsidR="0071036B" w14:paraId="2E290B53" w14:textId="77777777" w:rsidTr="005A0906">
        <w:tc>
          <w:tcPr>
            <w:tcW w:w="715" w:type="dxa"/>
            <w:tcBorders>
              <w:top w:val="single" w:sz="4" w:space="0" w:color="auto"/>
              <w:left w:val="single" w:sz="4" w:space="0" w:color="auto"/>
              <w:bottom w:val="single" w:sz="4" w:space="0" w:color="auto"/>
              <w:right w:val="single" w:sz="4" w:space="0" w:color="auto"/>
            </w:tcBorders>
            <w:hideMark/>
          </w:tcPr>
          <w:p w14:paraId="54277873" w14:textId="77777777" w:rsidR="0071036B" w:rsidRDefault="0071036B" w:rsidP="00B42EC3">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0944C440" w14:textId="56A91334" w:rsidR="0071036B" w:rsidRDefault="0071036B" w:rsidP="00B42EC3">
            <w:pPr>
              <w:pStyle w:val="BodyText"/>
            </w:pPr>
            <w:r>
              <w:t>9</w:t>
            </w:r>
          </w:p>
        </w:tc>
        <w:tc>
          <w:tcPr>
            <w:tcW w:w="4032" w:type="dxa"/>
            <w:tcBorders>
              <w:top w:val="single" w:sz="4" w:space="0" w:color="auto"/>
              <w:left w:val="single" w:sz="4" w:space="0" w:color="auto"/>
              <w:bottom w:val="single" w:sz="4" w:space="0" w:color="auto"/>
              <w:right w:val="single" w:sz="4" w:space="0" w:color="auto"/>
            </w:tcBorders>
            <w:hideMark/>
          </w:tcPr>
          <w:p w14:paraId="2E297104" w14:textId="6DB4245C" w:rsidR="0071036B" w:rsidRDefault="0071036B" w:rsidP="00B42EC3">
            <w:pPr>
              <w:pStyle w:val="BodyText"/>
            </w:pPr>
            <w:r>
              <w:t>Traumatized</w:t>
            </w:r>
          </w:p>
        </w:tc>
        <w:tc>
          <w:tcPr>
            <w:tcW w:w="287" w:type="dxa"/>
            <w:tcBorders>
              <w:top w:val="nil"/>
              <w:left w:val="single" w:sz="4" w:space="0" w:color="auto"/>
              <w:bottom w:val="nil"/>
              <w:right w:val="single" w:sz="4" w:space="0" w:color="auto"/>
            </w:tcBorders>
          </w:tcPr>
          <w:p w14:paraId="06E16EEA"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1168ACED" w14:textId="518EFDA8" w:rsidR="0071036B" w:rsidRDefault="0071036B" w:rsidP="00B42EC3">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77BEB020" w14:textId="75A5FEDA" w:rsidR="0071036B" w:rsidRDefault="0071036B" w:rsidP="00B42EC3">
            <w:pPr>
              <w:pStyle w:val="BodyText"/>
            </w:pPr>
            <w:r>
              <w:t>1-3, 7-8</w:t>
            </w:r>
          </w:p>
        </w:tc>
        <w:tc>
          <w:tcPr>
            <w:tcW w:w="4176" w:type="dxa"/>
            <w:tcBorders>
              <w:top w:val="single" w:sz="4" w:space="0" w:color="auto"/>
              <w:left w:val="single" w:sz="4" w:space="0" w:color="auto"/>
              <w:bottom w:val="single" w:sz="4" w:space="0" w:color="auto"/>
              <w:right w:val="single" w:sz="4" w:space="0" w:color="auto"/>
            </w:tcBorders>
          </w:tcPr>
          <w:p w14:paraId="6977A605" w14:textId="7C2EF5D1" w:rsidR="0071036B" w:rsidRDefault="0071036B" w:rsidP="00B42EC3">
            <w:pPr>
              <w:pStyle w:val="BodyText"/>
            </w:pPr>
            <w:r>
              <w:t>Crippled 1 day</w:t>
            </w:r>
          </w:p>
        </w:tc>
      </w:tr>
      <w:tr w:rsidR="0071036B" w14:paraId="2BB5C429" w14:textId="77777777" w:rsidTr="005A0906">
        <w:tc>
          <w:tcPr>
            <w:tcW w:w="715" w:type="dxa"/>
            <w:tcBorders>
              <w:top w:val="single" w:sz="4" w:space="0" w:color="auto"/>
              <w:left w:val="single" w:sz="4" w:space="0" w:color="auto"/>
              <w:bottom w:val="single" w:sz="4" w:space="0" w:color="auto"/>
              <w:right w:val="single" w:sz="4" w:space="0" w:color="auto"/>
            </w:tcBorders>
          </w:tcPr>
          <w:p w14:paraId="10CF38E5" w14:textId="77331642" w:rsidR="0071036B" w:rsidRDefault="0071036B" w:rsidP="00B42EC3">
            <w:pPr>
              <w:pStyle w:val="BodyText"/>
            </w:pPr>
            <w:r>
              <w:t>5</w:t>
            </w:r>
          </w:p>
        </w:tc>
        <w:tc>
          <w:tcPr>
            <w:tcW w:w="863" w:type="dxa"/>
            <w:tcBorders>
              <w:top w:val="single" w:sz="4" w:space="0" w:color="auto"/>
              <w:left w:val="single" w:sz="4" w:space="0" w:color="auto"/>
              <w:bottom w:val="single" w:sz="4" w:space="0" w:color="auto"/>
              <w:right w:val="single" w:sz="4" w:space="0" w:color="auto"/>
            </w:tcBorders>
          </w:tcPr>
          <w:p w14:paraId="78C6546C" w14:textId="042E4507" w:rsidR="0071036B" w:rsidRDefault="0071036B" w:rsidP="00B42EC3">
            <w:pPr>
              <w:pStyle w:val="BodyText"/>
            </w:pPr>
            <w:r>
              <w:t>0</w:t>
            </w:r>
          </w:p>
        </w:tc>
        <w:tc>
          <w:tcPr>
            <w:tcW w:w="4032" w:type="dxa"/>
            <w:tcBorders>
              <w:top w:val="single" w:sz="4" w:space="0" w:color="auto"/>
              <w:left w:val="single" w:sz="4" w:space="0" w:color="auto"/>
              <w:bottom w:val="single" w:sz="4" w:space="0" w:color="auto"/>
              <w:right w:val="single" w:sz="4" w:space="0" w:color="auto"/>
            </w:tcBorders>
          </w:tcPr>
          <w:p w14:paraId="6BA1AC04" w14:textId="6A7964A9" w:rsidR="0071036B" w:rsidRDefault="0071036B" w:rsidP="00B42EC3">
            <w:pPr>
              <w:pStyle w:val="BodyText"/>
            </w:pPr>
            <w:r>
              <w:t>Permanently Deafened</w:t>
            </w:r>
          </w:p>
        </w:tc>
        <w:tc>
          <w:tcPr>
            <w:tcW w:w="287" w:type="dxa"/>
            <w:tcBorders>
              <w:top w:val="nil"/>
              <w:left w:val="single" w:sz="4" w:space="0" w:color="auto"/>
              <w:bottom w:val="nil"/>
              <w:right w:val="single" w:sz="4" w:space="0" w:color="auto"/>
            </w:tcBorders>
          </w:tcPr>
          <w:p w14:paraId="34510E2A"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24992CB6" w14:textId="3099403F" w:rsidR="0071036B" w:rsidRDefault="0071036B" w:rsidP="00B42EC3">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23551896" w14:textId="02428B54" w:rsidR="0071036B" w:rsidRDefault="0071036B" w:rsidP="00B42EC3">
            <w:pPr>
              <w:pStyle w:val="BodyText"/>
            </w:pPr>
            <w:r>
              <w:t>4-6</w:t>
            </w:r>
          </w:p>
        </w:tc>
        <w:tc>
          <w:tcPr>
            <w:tcW w:w="4176" w:type="dxa"/>
            <w:tcBorders>
              <w:top w:val="single" w:sz="4" w:space="0" w:color="auto"/>
              <w:left w:val="single" w:sz="4" w:space="0" w:color="auto"/>
              <w:bottom w:val="single" w:sz="4" w:space="0" w:color="auto"/>
              <w:right w:val="single" w:sz="4" w:space="0" w:color="auto"/>
            </w:tcBorders>
          </w:tcPr>
          <w:p w14:paraId="129CFD80" w14:textId="4DE7D235" w:rsidR="0071036B" w:rsidRDefault="0071036B" w:rsidP="00B42EC3">
            <w:pPr>
              <w:pStyle w:val="BodyText"/>
            </w:pPr>
            <w:r>
              <w:t>Instead of double damage, roll damage again for Bleed</w:t>
            </w:r>
          </w:p>
        </w:tc>
      </w:tr>
      <w:tr w:rsidR="0071036B" w14:paraId="76649745" w14:textId="77777777" w:rsidTr="004B462E">
        <w:tc>
          <w:tcPr>
            <w:tcW w:w="715" w:type="dxa"/>
            <w:tcBorders>
              <w:top w:val="single" w:sz="4" w:space="0" w:color="auto"/>
              <w:left w:val="single" w:sz="4" w:space="0" w:color="auto"/>
              <w:bottom w:val="single" w:sz="4" w:space="0" w:color="auto"/>
              <w:right w:val="single" w:sz="4" w:space="0" w:color="auto"/>
            </w:tcBorders>
          </w:tcPr>
          <w:p w14:paraId="77A42C24" w14:textId="42ED16D2" w:rsidR="0071036B" w:rsidRDefault="0071036B" w:rsidP="00B42EC3">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703E5BBC" w14:textId="1C914E42" w:rsidR="0071036B" w:rsidRDefault="0071036B" w:rsidP="00B42EC3">
            <w:pPr>
              <w:pStyle w:val="BodyText"/>
            </w:pPr>
            <w:r>
              <w:t>1-3</w:t>
            </w:r>
          </w:p>
        </w:tc>
        <w:tc>
          <w:tcPr>
            <w:tcW w:w="4032" w:type="dxa"/>
            <w:tcBorders>
              <w:top w:val="single" w:sz="4" w:space="0" w:color="auto"/>
              <w:left w:val="single" w:sz="4" w:space="0" w:color="auto"/>
              <w:bottom w:val="single" w:sz="4" w:space="0" w:color="auto"/>
              <w:right w:val="single" w:sz="4" w:space="0" w:color="auto"/>
            </w:tcBorders>
          </w:tcPr>
          <w:p w14:paraId="2352227A" w14:textId="0D73F6E6" w:rsidR="0071036B" w:rsidRDefault="0071036B" w:rsidP="00B42EC3">
            <w:pPr>
              <w:pStyle w:val="BodyText"/>
            </w:pPr>
            <w:r>
              <w:t>Cannot use Leg for 1 Round</w:t>
            </w:r>
          </w:p>
        </w:tc>
        <w:tc>
          <w:tcPr>
            <w:tcW w:w="287" w:type="dxa"/>
            <w:tcBorders>
              <w:top w:val="nil"/>
              <w:left w:val="single" w:sz="4" w:space="0" w:color="auto"/>
              <w:bottom w:val="nil"/>
              <w:right w:val="single" w:sz="4" w:space="0" w:color="auto"/>
            </w:tcBorders>
          </w:tcPr>
          <w:p w14:paraId="21015A72"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4BF77CC3" w14:textId="51781A0A" w:rsidR="0071036B" w:rsidRDefault="0071036B" w:rsidP="00B42EC3">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707A2B44" w14:textId="078BD9DD" w:rsidR="0071036B" w:rsidRDefault="0071036B" w:rsidP="00B42EC3">
            <w:pPr>
              <w:pStyle w:val="BodyText"/>
            </w:pPr>
            <w:r>
              <w:t>9</w:t>
            </w:r>
          </w:p>
        </w:tc>
        <w:tc>
          <w:tcPr>
            <w:tcW w:w="4176" w:type="dxa"/>
            <w:tcBorders>
              <w:top w:val="single" w:sz="4" w:space="0" w:color="auto"/>
              <w:left w:val="single" w:sz="4" w:space="0" w:color="auto"/>
              <w:bottom w:val="single" w:sz="4" w:space="0" w:color="auto"/>
              <w:right w:val="single" w:sz="4" w:space="0" w:color="auto"/>
            </w:tcBorders>
          </w:tcPr>
          <w:p w14:paraId="19DAB529" w14:textId="1B3199CD" w:rsidR="0071036B" w:rsidRDefault="0071036B" w:rsidP="00B42EC3">
            <w:pPr>
              <w:pStyle w:val="BodyText"/>
            </w:pPr>
            <w:r>
              <w:t>Stunned</w:t>
            </w:r>
          </w:p>
        </w:tc>
      </w:tr>
      <w:tr w:rsidR="0071036B" w14:paraId="63BEBF4A" w14:textId="77777777" w:rsidTr="004B462E">
        <w:tc>
          <w:tcPr>
            <w:tcW w:w="715" w:type="dxa"/>
            <w:tcBorders>
              <w:top w:val="single" w:sz="4" w:space="0" w:color="auto"/>
              <w:left w:val="single" w:sz="4" w:space="0" w:color="auto"/>
              <w:bottom w:val="single" w:sz="4" w:space="0" w:color="auto"/>
              <w:right w:val="single" w:sz="4" w:space="0" w:color="auto"/>
            </w:tcBorders>
          </w:tcPr>
          <w:p w14:paraId="0C0C26CF" w14:textId="362B3DDA" w:rsidR="0071036B" w:rsidRDefault="0071036B" w:rsidP="00B42EC3">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493986AD" w14:textId="6CEA6397" w:rsidR="0071036B" w:rsidRDefault="0071036B" w:rsidP="00B42EC3">
            <w:pPr>
              <w:pStyle w:val="BodyText"/>
            </w:pPr>
            <w:r>
              <w:t>4-6</w:t>
            </w:r>
          </w:p>
        </w:tc>
        <w:tc>
          <w:tcPr>
            <w:tcW w:w="4032" w:type="dxa"/>
            <w:tcBorders>
              <w:top w:val="single" w:sz="4" w:space="0" w:color="auto"/>
              <w:left w:val="single" w:sz="4" w:space="0" w:color="auto"/>
              <w:bottom w:val="single" w:sz="4" w:space="0" w:color="auto"/>
              <w:right w:val="single" w:sz="4" w:space="0" w:color="auto"/>
            </w:tcBorders>
          </w:tcPr>
          <w:p w14:paraId="3EF06C85" w14:textId="21163F04" w:rsidR="0071036B" w:rsidRDefault="0071036B" w:rsidP="00B42EC3">
            <w:pPr>
              <w:pStyle w:val="BodyText"/>
            </w:pPr>
            <w:r>
              <w:t>Instead of double damage, roll damage again for Bleed</w:t>
            </w:r>
          </w:p>
        </w:tc>
        <w:tc>
          <w:tcPr>
            <w:tcW w:w="287" w:type="dxa"/>
            <w:tcBorders>
              <w:top w:val="nil"/>
              <w:left w:val="single" w:sz="4" w:space="0" w:color="auto"/>
              <w:bottom w:val="nil"/>
              <w:right w:val="single" w:sz="4" w:space="0" w:color="auto"/>
            </w:tcBorders>
          </w:tcPr>
          <w:p w14:paraId="288003B5"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521B04FA" w14:textId="58E60EE2" w:rsidR="0071036B" w:rsidRDefault="0071036B" w:rsidP="00B42EC3">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719ADCEF" w14:textId="0CD5E3E6" w:rsidR="0071036B" w:rsidRDefault="0071036B" w:rsidP="00B42EC3">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5D1AAF2A" w14:textId="0494A256" w:rsidR="0071036B" w:rsidRDefault="0071036B" w:rsidP="00B42EC3">
            <w:pPr>
              <w:pStyle w:val="BodyText"/>
            </w:pPr>
            <w:r>
              <w:t>Permanently Blinded in one eye</w:t>
            </w:r>
          </w:p>
        </w:tc>
      </w:tr>
      <w:tr w:rsidR="0071036B" w14:paraId="09A46439" w14:textId="77777777" w:rsidTr="005A0906">
        <w:tc>
          <w:tcPr>
            <w:tcW w:w="715" w:type="dxa"/>
            <w:tcBorders>
              <w:top w:val="single" w:sz="4" w:space="0" w:color="auto"/>
              <w:left w:val="single" w:sz="4" w:space="0" w:color="auto"/>
              <w:bottom w:val="single" w:sz="4" w:space="0" w:color="auto"/>
              <w:right w:val="single" w:sz="4" w:space="0" w:color="auto"/>
            </w:tcBorders>
          </w:tcPr>
          <w:p w14:paraId="0F22B481" w14:textId="4617FD66" w:rsidR="0071036B" w:rsidRDefault="0071036B" w:rsidP="00B42EC3">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417377BA" w14:textId="21611317" w:rsidR="0071036B" w:rsidRDefault="0071036B" w:rsidP="00B42EC3">
            <w:pPr>
              <w:pStyle w:val="BodyText"/>
            </w:pPr>
            <w:r>
              <w:t>7-8</w:t>
            </w:r>
          </w:p>
        </w:tc>
        <w:tc>
          <w:tcPr>
            <w:tcW w:w="4032" w:type="dxa"/>
            <w:tcBorders>
              <w:top w:val="single" w:sz="4" w:space="0" w:color="auto"/>
              <w:left w:val="single" w:sz="4" w:space="0" w:color="auto"/>
              <w:bottom w:val="single" w:sz="4" w:space="0" w:color="auto"/>
              <w:right w:val="single" w:sz="4" w:space="0" w:color="auto"/>
            </w:tcBorders>
          </w:tcPr>
          <w:p w14:paraId="05C503A0" w14:textId="24261573" w:rsidR="0071036B" w:rsidRDefault="0071036B" w:rsidP="00B42EC3">
            <w:pPr>
              <w:pStyle w:val="BodyText"/>
            </w:pPr>
            <w:r>
              <w:t>Cannot use Arm for 1 Round</w:t>
            </w:r>
          </w:p>
        </w:tc>
        <w:tc>
          <w:tcPr>
            <w:tcW w:w="287" w:type="dxa"/>
            <w:tcBorders>
              <w:top w:val="nil"/>
              <w:left w:val="single" w:sz="4" w:space="0" w:color="auto"/>
              <w:bottom w:val="nil"/>
              <w:right w:val="single" w:sz="4" w:space="0" w:color="auto"/>
            </w:tcBorders>
          </w:tcPr>
          <w:p w14:paraId="7228B78F"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1F16F01F" w14:textId="55245E0F" w:rsidR="0071036B" w:rsidRDefault="0071036B" w:rsidP="00B42EC3">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4E06A2D0" w14:textId="6F3954B7" w:rsidR="0071036B" w:rsidRDefault="0071036B" w:rsidP="00B42EC3">
            <w:pPr>
              <w:pStyle w:val="BodyText"/>
            </w:pPr>
            <w:r>
              <w:t>1, 8</w:t>
            </w:r>
          </w:p>
        </w:tc>
        <w:tc>
          <w:tcPr>
            <w:tcW w:w="4176" w:type="dxa"/>
            <w:tcBorders>
              <w:top w:val="single" w:sz="4" w:space="0" w:color="auto"/>
              <w:left w:val="single" w:sz="4" w:space="0" w:color="auto"/>
              <w:bottom w:val="single" w:sz="4" w:space="0" w:color="auto"/>
              <w:right w:val="single" w:sz="4" w:space="0" w:color="auto"/>
            </w:tcBorders>
          </w:tcPr>
          <w:p w14:paraId="6FA0DF53" w14:textId="0573E692" w:rsidR="0071036B" w:rsidRDefault="0071036B" w:rsidP="00B42EC3">
            <w:pPr>
              <w:pStyle w:val="BodyText"/>
            </w:pPr>
            <w:r>
              <w:t>Amputation*</w:t>
            </w:r>
          </w:p>
        </w:tc>
      </w:tr>
      <w:tr w:rsidR="0071036B" w14:paraId="422520F1" w14:textId="77777777" w:rsidTr="004B462E">
        <w:tc>
          <w:tcPr>
            <w:tcW w:w="715" w:type="dxa"/>
            <w:tcBorders>
              <w:top w:val="single" w:sz="4" w:space="0" w:color="auto"/>
              <w:left w:val="single" w:sz="4" w:space="0" w:color="auto"/>
              <w:bottom w:val="single" w:sz="4" w:space="0" w:color="auto"/>
              <w:right w:val="single" w:sz="4" w:space="0" w:color="auto"/>
            </w:tcBorders>
          </w:tcPr>
          <w:p w14:paraId="27BD5C57" w14:textId="6411AA2D" w:rsidR="0071036B" w:rsidRDefault="0071036B" w:rsidP="00B42EC3">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268C4302" w14:textId="14BA728B" w:rsidR="0071036B" w:rsidRDefault="0071036B" w:rsidP="00B42EC3">
            <w:pPr>
              <w:pStyle w:val="BodyText"/>
            </w:pPr>
            <w:r>
              <w:t>9</w:t>
            </w:r>
          </w:p>
        </w:tc>
        <w:tc>
          <w:tcPr>
            <w:tcW w:w="4032" w:type="dxa"/>
            <w:tcBorders>
              <w:top w:val="single" w:sz="4" w:space="0" w:color="auto"/>
              <w:left w:val="single" w:sz="4" w:space="0" w:color="auto"/>
              <w:bottom w:val="single" w:sz="4" w:space="0" w:color="auto"/>
              <w:right w:val="single" w:sz="4" w:space="0" w:color="auto"/>
            </w:tcBorders>
          </w:tcPr>
          <w:p w14:paraId="6DF36F8D" w14:textId="5545A90E" w:rsidR="0071036B" w:rsidRDefault="0071036B" w:rsidP="00B42EC3">
            <w:pPr>
              <w:pStyle w:val="BodyText"/>
            </w:pPr>
            <w:r>
              <w:t>Stunned</w:t>
            </w:r>
          </w:p>
        </w:tc>
        <w:tc>
          <w:tcPr>
            <w:tcW w:w="287" w:type="dxa"/>
            <w:tcBorders>
              <w:top w:val="nil"/>
              <w:left w:val="single" w:sz="4" w:space="0" w:color="auto"/>
              <w:bottom w:val="nil"/>
              <w:right w:val="single" w:sz="4" w:space="0" w:color="auto"/>
            </w:tcBorders>
          </w:tcPr>
          <w:p w14:paraId="2F0B6D88"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6475D73E" w14:textId="4A612CB4" w:rsidR="0071036B" w:rsidRDefault="0071036B" w:rsidP="00B42EC3">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17CF4163" w14:textId="0CFCE20A" w:rsidR="0071036B" w:rsidRDefault="0071036B" w:rsidP="00B42EC3">
            <w:pPr>
              <w:pStyle w:val="BodyText"/>
            </w:pPr>
            <w:r>
              <w:t>2-7</w:t>
            </w:r>
          </w:p>
        </w:tc>
        <w:tc>
          <w:tcPr>
            <w:tcW w:w="4176" w:type="dxa"/>
            <w:tcBorders>
              <w:top w:val="single" w:sz="4" w:space="0" w:color="auto"/>
              <w:left w:val="single" w:sz="4" w:space="0" w:color="auto"/>
              <w:bottom w:val="single" w:sz="4" w:space="0" w:color="auto"/>
              <w:right w:val="single" w:sz="4" w:space="0" w:color="auto"/>
            </w:tcBorders>
          </w:tcPr>
          <w:p w14:paraId="050C40F8" w14:textId="293135D0" w:rsidR="0071036B" w:rsidRDefault="0071036B" w:rsidP="00B42EC3">
            <w:pPr>
              <w:pStyle w:val="BodyText"/>
            </w:pPr>
            <w:r>
              <w:t>Stunned</w:t>
            </w:r>
            <w:r w:rsidR="00E41204">
              <w:t xml:space="preserve"> 1d4</w:t>
            </w:r>
          </w:p>
        </w:tc>
      </w:tr>
      <w:tr w:rsidR="0071036B" w14:paraId="205919B9" w14:textId="77777777" w:rsidTr="004B462E">
        <w:tc>
          <w:tcPr>
            <w:tcW w:w="715" w:type="dxa"/>
            <w:tcBorders>
              <w:top w:val="single" w:sz="4" w:space="0" w:color="auto"/>
              <w:left w:val="single" w:sz="4" w:space="0" w:color="auto"/>
              <w:bottom w:val="single" w:sz="4" w:space="0" w:color="auto"/>
              <w:right w:val="single" w:sz="4" w:space="0" w:color="auto"/>
            </w:tcBorders>
          </w:tcPr>
          <w:p w14:paraId="256D95E5" w14:textId="69EF3B06" w:rsidR="0071036B" w:rsidRDefault="0071036B" w:rsidP="00B42EC3">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781C2B95" w14:textId="19B85070" w:rsidR="0071036B" w:rsidRDefault="0071036B" w:rsidP="00B42EC3">
            <w:pPr>
              <w:pStyle w:val="BodyText"/>
            </w:pPr>
            <w:r>
              <w:t>0</w:t>
            </w:r>
          </w:p>
        </w:tc>
        <w:tc>
          <w:tcPr>
            <w:tcW w:w="4032" w:type="dxa"/>
            <w:tcBorders>
              <w:top w:val="single" w:sz="4" w:space="0" w:color="auto"/>
              <w:left w:val="single" w:sz="4" w:space="0" w:color="auto"/>
              <w:bottom w:val="single" w:sz="4" w:space="0" w:color="auto"/>
              <w:right w:val="single" w:sz="4" w:space="0" w:color="auto"/>
            </w:tcBorders>
          </w:tcPr>
          <w:p w14:paraId="6BC0F893" w14:textId="4EF2AACF" w:rsidR="0071036B" w:rsidRDefault="0071036B" w:rsidP="00B42EC3">
            <w:pPr>
              <w:pStyle w:val="BodyText"/>
            </w:pPr>
            <w:r>
              <w:t>Permanently Deafened in one ear</w:t>
            </w:r>
          </w:p>
        </w:tc>
        <w:tc>
          <w:tcPr>
            <w:tcW w:w="287" w:type="dxa"/>
            <w:tcBorders>
              <w:top w:val="nil"/>
              <w:left w:val="single" w:sz="4" w:space="0" w:color="auto"/>
              <w:bottom w:val="nil"/>
              <w:right w:val="single" w:sz="4" w:space="0" w:color="auto"/>
            </w:tcBorders>
          </w:tcPr>
          <w:p w14:paraId="650D0C92"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40A82FE8" w14:textId="1060A3C2" w:rsidR="0071036B" w:rsidRDefault="0071036B" w:rsidP="00B42EC3">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0F429C38" w14:textId="667702A5" w:rsidR="0071036B" w:rsidRDefault="0071036B" w:rsidP="00B42EC3">
            <w:pPr>
              <w:pStyle w:val="BodyText"/>
            </w:pPr>
            <w:r>
              <w:t>9</w:t>
            </w:r>
          </w:p>
        </w:tc>
        <w:tc>
          <w:tcPr>
            <w:tcW w:w="4176" w:type="dxa"/>
            <w:tcBorders>
              <w:top w:val="single" w:sz="4" w:space="0" w:color="auto"/>
              <w:left w:val="single" w:sz="4" w:space="0" w:color="auto"/>
              <w:bottom w:val="single" w:sz="4" w:space="0" w:color="auto"/>
              <w:right w:val="single" w:sz="4" w:space="0" w:color="auto"/>
            </w:tcBorders>
          </w:tcPr>
          <w:p w14:paraId="096FC805" w14:textId="7EAD647B" w:rsidR="0071036B" w:rsidRDefault="0071036B" w:rsidP="00B42EC3">
            <w:pPr>
              <w:pStyle w:val="BodyText"/>
            </w:pPr>
            <w:r>
              <w:t>Traumatized</w:t>
            </w:r>
          </w:p>
        </w:tc>
      </w:tr>
      <w:tr w:rsidR="0071036B" w14:paraId="5BE3E407" w14:textId="77777777" w:rsidTr="005A0906">
        <w:tc>
          <w:tcPr>
            <w:tcW w:w="715" w:type="dxa"/>
            <w:tcBorders>
              <w:top w:val="single" w:sz="4" w:space="0" w:color="auto"/>
              <w:left w:val="single" w:sz="4" w:space="0" w:color="auto"/>
              <w:bottom w:val="single" w:sz="4" w:space="0" w:color="auto"/>
              <w:right w:val="single" w:sz="4" w:space="0" w:color="auto"/>
            </w:tcBorders>
          </w:tcPr>
          <w:p w14:paraId="4157EE61" w14:textId="4E8FA409" w:rsidR="0071036B" w:rsidRDefault="0071036B" w:rsidP="00B42EC3">
            <w:pPr>
              <w:pStyle w:val="BodyText"/>
            </w:pPr>
            <w:r>
              <w:t>7</w:t>
            </w:r>
          </w:p>
        </w:tc>
        <w:tc>
          <w:tcPr>
            <w:tcW w:w="863" w:type="dxa"/>
            <w:tcBorders>
              <w:top w:val="single" w:sz="4" w:space="0" w:color="auto"/>
              <w:left w:val="single" w:sz="4" w:space="0" w:color="auto"/>
              <w:bottom w:val="single" w:sz="4" w:space="0" w:color="auto"/>
              <w:right w:val="single" w:sz="4" w:space="0" w:color="auto"/>
            </w:tcBorders>
          </w:tcPr>
          <w:p w14:paraId="6560CDD6" w14:textId="7794C921" w:rsidR="0071036B" w:rsidRDefault="0071036B" w:rsidP="00B42EC3">
            <w:pPr>
              <w:pStyle w:val="BodyText"/>
            </w:pPr>
            <w:r>
              <w:t>1-8</w:t>
            </w:r>
          </w:p>
        </w:tc>
        <w:tc>
          <w:tcPr>
            <w:tcW w:w="4032" w:type="dxa"/>
            <w:tcBorders>
              <w:top w:val="single" w:sz="4" w:space="0" w:color="auto"/>
              <w:left w:val="single" w:sz="4" w:space="0" w:color="auto"/>
              <w:bottom w:val="single" w:sz="4" w:space="0" w:color="auto"/>
              <w:right w:val="single" w:sz="4" w:space="0" w:color="auto"/>
            </w:tcBorders>
          </w:tcPr>
          <w:p w14:paraId="4DC57956" w14:textId="21F4EB5B" w:rsidR="0071036B" w:rsidRDefault="0071036B" w:rsidP="00B42EC3">
            <w:pPr>
              <w:pStyle w:val="BodyText"/>
            </w:pPr>
            <w:r>
              <w:t>Drop Weapon</w:t>
            </w:r>
          </w:p>
        </w:tc>
        <w:tc>
          <w:tcPr>
            <w:tcW w:w="287" w:type="dxa"/>
            <w:tcBorders>
              <w:top w:val="nil"/>
              <w:left w:val="single" w:sz="4" w:space="0" w:color="auto"/>
              <w:bottom w:val="nil"/>
              <w:right w:val="single" w:sz="4" w:space="0" w:color="auto"/>
            </w:tcBorders>
          </w:tcPr>
          <w:p w14:paraId="2BCCB5FB"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676E1A93" w14:textId="5CF4BC24" w:rsidR="0071036B" w:rsidRDefault="0071036B" w:rsidP="00B42EC3">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05FE62AE" w14:textId="33E29BDA" w:rsidR="0071036B" w:rsidRDefault="0071036B" w:rsidP="00B42EC3">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0B1C688F" w14:textId="1781CDD1" w:rsidR="0071036B" w:rsidRDefault="0071036B" w:rsidP="00B42EC3">
            <w:pPr>
              <w:pStyle w:val="BodyText"/>
            </w:pPr>
            <w:r>
              <w:t>Permanently Blinded</w:t>
            </w:r>
          </w:p>
        </w:tc>
      </w:tr>
      <w:tr w:rsidR="0071036B" w14:paraId="1ECDAB5D" w14:textId="77777777" w:rsidTr="005A0906">
        <w:tc>
          <w:tcPr>
            <w:tcW w:w="715" w:type="dxa"/>
            <w:tcBorders>
              <w:top w:val="single" w:sz="4" w:space="0" w:color="auto"/>
              <w:left w:val="single" w:sz="4" w:space="0" w:color="auto"/>
              <w:bottom w:val="single" w:sz="4" w:space="0" w:color="auto"/>
              <w:right w:val="single" w:sz="4" w:space="0" w:color="auto"/>
            </w:tcBorders>
          </w:tcPr>
          <w:p w14:paraId="09C4A9F1" w14:textId="4BF5B8FB" w:rsidR="0071036B" w:rsidRDefault="0071036B" w:rsidP="00B42EC3">
            <w:pPr>
              <w:pStyle w:val="BodyText"/>
            </w:pPr>
            <w:r>
              <w:t>7</w:t>
            </w:r>
          </w:p>
        </w:tc>
        <w:tc>
          <w:tcPr>
            <w:tcW w:w="863" w:type="dxa"/>
            <w:tcBorders>
              <w:top w:val="single" w:sz="4" w:space="0" w:color="auto"/>
              <w:left w:val="single" w:sz="4" w:space="0" w:color="auto"/>
              <w:bottom w:val="single" w:sz="4" w:space="0" w:color="auto"/>
              <w:right w:val="single" w:sz="4" w:space="0" w:color="auto"/>
            </w:tcBorders>
          </w:tcPr>
          <w:p w14:paraId="58B82E62" w14:textId="2CC6547E" w:rsidR="0071036B" w:rsidRDefault="0071036B" w:rsidP="00B42EC3">
            <w:pPr>
              <w:pStyle w:val="BodyText"/>
            </w:pPr>
            <w:r>
              <w:t>9</w:t>
            </w:r>
          </w:p>
        </w:tc>
        <w:tc>
          <w:tcPr>
            <w:tcW w:w="4032" w:type="dxa"/>
            <w:tcBorders>
              <w:top w:val="single" w:sz="4" w:space="0" w:color="auto"/>
              <w:left w:val="single" w:sz="4" w:space="0" w:color="auto"/>
              <w:bottom w:val="single" w:sz="4" w:space="0" w:color="auto"/>
              <w:right w:val="single" w:sz="4" w:space="0" w:color="auto"/>
            </w:tcBorders>
          </w:tcPr>
          <w:p w14:paraId="2CD84968" w14:textId="4FA44169" w:rsidR="0071036B" w:rsidRDefault="0071036B" w:rsidP="00B42EC3">
            <w:pPr>
              <w:pStyle w:val="BodyText"/>
            </w:pPr>
            <w:r>
              <w:t>Stupefied 1d4</w:t>
            </w:r>
          </w:p>
        </w:tc>
        <w:tc>
          <w:tcPr>
            <w:tcW w:w="287" w:type="dxa"/>
            <w:tcBorders>
              <w:top w:val="nil"/>
              <w:left w:val="single" w:sz="4" w:space="0" w:color="auto"/>
              <w:bottom w:val="nil"/>
              <w:right w:val="single" w:sz="4" w:space="0" w:color="auto"/>
            </w:tcBorders>
          </w:tcPr>
          <w:p w14:paraId="0084F287"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0758CD0F" w14:textId="69C199AC" w:rsidR="0071036B" w:rsidRDefault="0071036B" w:rsidP="00B42EC3">
            <w:pPr>
              <w:pStyle w:val="BodyText"/>
            </w:pPr>
            <w:r>
              <w:t>17</w:t>
            </w:r>
          </w:p>
        </w:tc>
        <w:tc>
          <w:tcPr>
            <w:tcW w:w="821" w:type="dxa"/>
            <w:tcBorders>
              <w:top w:val="single" w:sz="4" w:space="0" w:color="auto"/>
              <w:left w:val="single" w:sz="4" w:space="0" w:color="auto"/>
              <w:bottom w:val="single" w:sz="4" w:space="0" w:color="auto"/>
              <w:right w:val="single" w:sz="4" w:space="0" w:color="auto"/>
            </w:tcBorders>
          </w:tcPr>
          <w:p w14:paraId="74BF6BC6" w14:textId="43315804" w:rsidR="0071036B" w:rsidRDefault="0071036B" w:rsidP="00B42EC3">
            <w:pPr>
              <w:pStyle w:val="BodyText"/>
            </w:pPr>
            <w:r>
              <w:t>1-3, 7-8</w:t>
            </w:r>
          </w:p>
        </w:tc>
        <w:tc>
          <w:tcPr>
            <w:tcW w:w="4176" w:type="dxa"/>
            <w:tcBorders>
              <w:top w:val="single" w:sz="4" w:space="0" w:color="auto"/>
              <w:left w:val="single" w:sz="4" w:space="0" w:color="auto"/>
              <w:bottom w:val="single" w:sz="4" w:space="0" w:color="auto"/>
              <w:right w:val="single" w:sz="4" w:space="0" w:color="auto"/>
            </w:tcBorders>
          </w:tcPr>
          <w:p w14:paraId="6E968087" w14:textId="570A66F2" w:rsidR="0071036B" w:rsidRDefault="0071036B" w:rsidP="00B42EC3">
            <w:pPr>
              <w:pStyle w:val="BodyText"/>
            </w:pPr>
            <w:r>
              <w:t>Amputation*</w:t>
            </w:r>
          </w:p>
        </w:tc>
      </w:tr>
      <w:tr w:rsidR="0071036B" w14:paraId="75D6C6BA" w14:textId="77777777" w:rsidTr="004B462E">
        <w:tc>
          <w:tcPr>
            <w:tcW w:w="715" w:type="dxa"/>
            <w:tcBorders>
              <w:top w:val="single" w:sz="4" w:space="0" w:color="auto"/>
              <w:left w:val="single" w:sz="4" w:space="0" w:color="auto"/>
              <w:bottom w:val="single" w:sz="4" w:space="0" w:color="auto"/>
              <w:right w:val="single" w:sz="4" w:space="0" w:color="auto"/>
            </w:tcBorders>
          </w:tcPr>
          <w:p w14:paraId="153C80A3" w14:textId="6B6E389A" w:rsidR="0071036B" w:rsidRDefault="0071036B" w:rsidP="00B42EC3">
            <w:pPr>
              <w:pStyle w:val="BodyText"/>
            </w:pPr>
            <w:r>
              <w:t>7</w:t>
            </w:r>
          </w:p>
        </w:tc>
        <w:tc>
          <w:tcPr>
            <w:tcW w:w="863" w:type="dxa"/>
            <w:tcBorders>
              <w:top w:val="single" w:sz="4" w:space="0" w:color="auto"/>
              <w:left w:val="single" w:sz="4" w:space="0" w:color="auto"/>
              <w:bottom w:val="single" w:sz="4" w:space="0" w:color="auto"/>
              <w:right w:val="single" w:sz="4" w:space="0" w:color="auto"/>
            </w:tcBorders>
          </w:tcPr>
          <w:p w14:paraId="4D1FAA0E" w14:textId="7E7E5584" w:rsidR="0071036B" w:rsidRDefault="0071036B" w:rsidP="00B42EC3">
            <w:pPr>
              <w:pStyle w:val="BodyText"/>
            </w:pPr>
            <w:r>
              <w:t>0</w:t>
            </w:r>
          </w:p>
        </w:tc>
        <w:tc>
          <w:tcPr>
            <w:tcW w:w="4032" w:type="dxa"/>
            <w:tcBorders>
              <w:top w:val="single" w:sz="4" w:space="0" w:color="auto"/>
              <w:left w:val="single" w:sz="4" w:space="0" w:color="auto"/>
              <w:bottom w:val="single" w:sz="4" w:space="0" w:color="auto"/>
              <w:right w:val="single" w:sz="4" w:space="0" w:color="auto"/>
            </w:tcBorders>
          </w:tcPr>
          <w:p w14:paraId="52CBC7CE" w14:textId="4FA3A69B" w:rsidR="0071036B" w:rsidRDefault="0071036B" w:rsidP="00B42EC3">
            <w:pPr>
              <w:pStyle w:val="BodyText"/>
            </w:pPr>
            <w:r>
              <w:t xml:space="preserve">Deafened for 1 Round </w:t>
            </w:r>
          </w:p>
        </w:tc>
        <w:tc>
          <w:tcPr>
            <w:tcW w:w="287" w:type="dxa"/>
            <w:tcBorders>
              <w:top w:val="nil"/>
              <w:left w:val="single" w:sz="4" w:space="0" w:color="auto"/>
              <w:bottom w:val="nil"/>
              <w:right w:val="single" w:sz="4" w:space="0" w:color="auto"/>
            </w:tcBorders>
          </w:tcPr>
          <w:p w14:paraId="6EBD192D"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677BD067" w14:textId="451C356B" w:rsidR="0071036B" w:rsidRDefault="0071036B" w:rsidP="00B42EC3">
            <w:pPr>
              <w:pStyle w:val="BodyText"/>
            </w:pPr>
            <w:r>
              <w:t>17</w:t>
            </w:r>
          </w:p>
        </w:tc>
        <w:tc>
          <w:tcPr>
            <w:tcW w:w="821" w:type="dxa"/>
            <w:tcBorders>
              <w:top w:val="single" w:sz="4" w:space="0" w:color="auto"/>
              <w:left w:val="single" w:sz="4" w:space="0" w:color="auto"/>
              <w:bottom w:val="single" w:sz="4" w:space="0" w:color="auto"/>
              <w:right w:val="single" w:sz="4" w:space="0" w:color="auto"/>
            </w:tcBorders>
          </w:tcPr>
          <w:p w14:paraId="13F6DF67" w14:textId="663A2C1A" w:rsidR="0071036B" w:rsidRDefault="0071036B" w:rsidP="00B42EC3">
            <w:pPr>
              <w:pStyle w:val="BodyText"/>
            </w:pPr>
            <w:r>
              <w:t>4-6</w:t>
            </w:r>
          </w:p>
        </w:tc>
        <w:tc>
          <w:tcPr>
            <w:tcW w:w="4176" w:type="dxa"/>
            <w:tcBorders>
              <w:top w:val="single" w:sz="4" w:space="0" w:color="auto"/>
              <w:left w:val="single" w:sz="4" w:space="0" w:color="auto"/>
              <w:bottom w:val="single" w:sz="4" w:space="0" w:color="auto"/>
              <w:right w:val="single" w:sz="4" w:space="0" w:color="auto"/>
            </w:tcBorders>
          </w:tcPr>
          <w:p w14:paraId="00E5400C" w14:textId="60BAC04E" w:rsidR="0071036B" w:rsidRDefault="0071036B" w:rsidP="00B42EC3">
            <w:pPr>
              <w:pStyle w:val="BodyText"/>
            </w:pPr>
            <w:r>
              <w:t>Drained**</w:t>
            </w:r>
          </w:p>
        </w:tc>
      </w:tr>
      <w:tr w:rsidR="0071036B" w14:paraId="39316C24" w14:textId="77777777" w:rsidTr="005A0906">
        <w:tc>
          <w:tcPr>
            <w:tcW w:w="715" w:type="dxa"/>
            <w:tcBorders>
              <w:top w:val="single" w:sz="4" w:space="0" w:color="auto"/>
              <w:left w:val="single" w:sz="4" w:space="0" w:color="auto"/>
              <w:bottom w:val="single" w:sz="4" w:space="0" w:color="auto"/>
              <w:right w:val="single" w:sz="4" w:space="0" w:color="auto"/>
            </w:tcBorders>
          </w:tcPr>
          <w:p w14:paraId="66530838" w14:textId="07D76E70" w:rsidR="0071036B" w:rsidRDefault="0071036B" w:rsidP="00B42EC3">
            <w:pPr>
              <w:pStyle w:val="BodyText"/>
            </w:pPr>
            <w:r>
              <w:t>8-10</w:t>
            </w:r>
          </w:p>
        </w:tc>
        <w:tc>
          <w:tcPr>
            <w:tcW w:w="863" w:type="dxa"/>
            <w:tcBorders>
              <w:top w:val="single" w:sz="4" w:space="0" w:color="auto"/>
              <w:left w:val="single" w:sz="4" w:space="0" w:color="auto"/>
              <w:bottom w:val="single" w:sz="4" w:space="0" w:color="auto"/>
              <w:right w:val="single" w:sz="4" w:space="0" w:color="auto"/>
            </w:tcBorders>
          </w:tcPr>
          <w:p w14:paraId="1A6F41FC" w14:textId="6EB46CFE" w:rsidR="0071036B" w:rsidRDefault="0071036B" w:rsidP="00B42EC3">
            <w:pPr>
              <w:pStyle w:val="BodyText"/>
            </w:pPr>
            <w:r>
              <w:t>1-8</w:t>
            </w:r>
          </w:p>
        </w:tc>
        <w:tc>
          <w:tcPr>
            <w:tcW w:w="4032" w:type="dxa"/>
            <w:tcBorders>
              <w:top w:val="single" w:sz="4" w:space="0" w:color="auto"/>
              <w:left w:val="single" w:sz="4" w:space="0" w:color="auto"/>
              <w:bottom w:val="single" w:sz="4" w:space="0" w:color="auto"/>
              <w:right w:val="single" w:sz="4" w:space="0" w:color="auto"/>
            </w:tcBorders>
          </w:tcPr>
          <w:p w14:paraId="39431AC4" w14:textId="1AC62FDB" w:rsidR="0071036B" w:rsidRDefault="0071036B" w:rsidP="00B42EC3">
            <w:pPr>
              <w:pStyle w:val="BodyText"/>
            </w:pPr>
            <w:r>
              <w:t>Clumsy 1d6</w:t>
            </w:r>
          </w:p>
        </w:tc>
        <w:tc>
          <w:tcPr>
            <w:tcW w:w="287" w:type="dxa"/>
            <w:tcBorders>
              <w:top w:val="nil"/>
              <w:left w:val="single" w:sz="4" w:space="0" w:color="auto"/>
              <w:bottom w:val="nil"/>
              <w:right w:val="single" w:sz="4" w:space="0" w:color="auto"/>
            </w:tcBorders>
          </w:tcPr>
          <w:p w14:paraId="5E66B036"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2482EDBF" w14:textId="77704886" w:rsidR="0071036B" w:rsidRDefault="0071036B" w:rsidP="00B42EC3">
            <w:pPr>
              <w:pStyle w:val="BodyText"/>
            </w:pPr>
            <w:r>
              <w:t>17</w:t>
            </w:r>
          </w:p>
        </w:tc>
        <w:tc>
          <w:tcPr>
            <w:tcW w:w="821" w:type="dxa"/>
            <w:tcBorders>
              <w:top w:val="single" w:sz="4" w:space="0" w:color="auto"/>
              <w:left w:val="single" w:sz="4" w:space="0" w:color="auto"/>
              <w:bottom w:val="single" w:sz="4" w:space="0" w:color="auto"/>
              <w:right w:val="single" w:sz="4" w:space="0" w:color="auto"/>
            </w:tcBorders>
          </w:tcPr>
          <w:p w14:paraId="4DE781F7" w14:textId="299B34DE" w:rsidR="0071036B" w:rsidRDefault="0071036B" w:rsidP="00B42EC3">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4571C8CE" w14:textId="4247E99D" w:rsidR="0071036B" w:rsidRDefault="0071036B" w:rsidP="00B42EC3">
            <w:pPr>
              <w:pStyle w:val="BodyText"/>
            </w:pPr>
            <w:r>
              <w:t>Death if reduced to 50% max hp (or Unconscious)</w:t>
            </w:r>
          </w:p>
        </w:tc>
      </w:tr>
      <w:tr w:rsidR="0071036B" w14:paraId="5CD976EB" w14:textId="77777777" w:rsidTr="00246AAE">
        <w:tc>
          <w:tcPr>
            <w:tcW w:w="715" w:type="dxa"/>
            <w:tcBorders>
              <w:top w:val="single" w:sz="4" w:space="0" w:color="auto"/>
              <w:left w:val="single" w:sz="4" w:space="0" w:color="auto"/>
              <w:bottom w:val="single" w:sz="4" w:space="0" w:color="auto"/>
              <w:right w:val="single" w:sz="4" w:space="0" w:color="auto"/>
            </w:tcBorders>
          </w:tcPr>
          <w:p w14:paraId="3A3D6A4B" w14:textId="351F5934" w:rsidR="0071036B" w:rsidRDefault="0071036B" w:rsidP="00B42EC3">
            <w:pPr>
              <w:pStyle w:val="BodyText"/>
            </w:pPr>
            <w:r>
              <w:t>8-9</w:t>
            </w:r>
          </w:p>
        </w:tc>
        <w:tc>
          <w:tcPr>
            <w:tcW w:w="863" w:type="dxa"/>
            <w:tcBorders>
              <w:top w:val="single" w:sz="4" w:space="0" w:color="auto"/>
              <w:left w:val="single" w:sz="4" w:space="0" w:color="auto"/>
              <w:bottom w:val="single" w:sz="4" w:space="0" w:color="auto"/>
              <w:right w:val="single" w:sz="4" w:space="0" w:color="auto"/>
            </w:tcBorders>
          </w:tcPr>
          <w:p w14:paraId="6123921D" w14:textId="0EADED98" w:rsidR="0071036B" w:rsidRDefault="0071036B" w:rsidP="00B42EC3">
            <w:pPr>
              <w:pStyle w:val="BodyText"/>
            </w:pPr>
            <w:r>
              <w:t>9, 0</w:t>
            </w:r>
          </w:p>
        </w:tc>
        <w:tc>
          <w:tcPr>
            <w:tcW w:w="4032" w:type="dxa"/>
            <w:tcBorders>
              <w:top w:val="single" w:sz="4" w:space="0" w:color="auto"/>
              <w:left w:val="single" w:sz="4" w:space="0" w:color="auto"/>
              <w:bottom w:val="single" w:sz="4" w:space="0" w:color="auto"/>
              <w:right w:val="single" w:sz="4" w:space="0" w:color="auto"/>
            </w:tcBorders>
          </w:tcPr>
          <w:p w14:paraId="2CA95EB1" w14:textId="4180A18E" w:rsidR="0071036B" w:rsidRDefault="0071036B" w:rsidP="00B42EC3">
            <w:pPr>
              <w:pStyle w:val="BodyText"/>
            </w:pPr>
            <w:r>
              <w:t>Oblivious 1d6</w:t>
            </w:r>
          </w:p>
        </w:tc>
        <w:tc>
          <w:tcPr>
            <w:tcW w:w="287" w:type="dxa"/>
            <w:tcBorders>
              <w:top w:val="nil"/>
              <w:left w:val="single" w:sz="4" w:space="0" w:color="auto"/>
              <w:bottom w:val="nil"/>
              <w:right w:val="single" w:sz="4" w:space="0" w:color="auto"/>
            </w:tcBorders>
          </w:tcPr>
          <w:p w14:paraId="78A28550" w14:textId="77777777" w:rsidR="0071036B" w:rsidRDefault="0071036B" w:rsidP="00B42EC3">
            <w:pPr>
              <w:pStyle w:val="BodyText"/>
            </w:pPr>
          </w:p>
        </w:tc>
        <w:tc>
          <w:tcPr>
            <w:tcW w:w="716" w:type="dxa"/>
            <w:tcBorders>
              <w:top w:val="single" w:sz="4" w:space="0" w:color="auto"/>
              <w:left w:val="single" w:sz="4" w:space="0" w:color="auto"/>
              <w:bottom w:val="single" w:sz="4" w:space="0" w:color="auto"/>
              <w:right w:val="single" w:sz="4" w:space="0" w:color="auto"/>
            </w:tcBorders>
          </w:tcPr>
          <w:p w14:paraId="0DE1462D" w14:textId="5BD9F204" w:rsidR="0071036B" w:rsidRDefault="0071036B" w:rsidP="00B42EC3">
            <w:pPr>
              <w:pStyle w:val="BodyText"/>
            </w:pPr>
            <w:r>
              <w:t>18</w:t>
            </w:r>
          </w:p>
        </w:tc>
        <w:tc>
          <w:tcPr>
            <w:tcW w:w="821" w:type="dxa"/>
            <w:tcBorders>
              <w:top w:val="single" w:sz="4" w:space="0" w:color="auto"/>
              <w:left w:val="single" w:sz="4" w:space="0" w:color="auto"/>
              <w:bottom w:val="single" w:sz="4" w:space="0" w:color="auto"/>
              <w:right w:val="single" w:sz="4" w:space="0" w:color="auto"/>
            </w:tcBorders>
          </w:tcPr>
          <w:p w14:paraId="164DE66C" w14:textId="53267651" w:rsidR="0071036B" w:rsidRDefault="0071036B" w:rsidP="00B42EC3">
            <w:pPr>
              <w:pStyle w:val="BodyText"/>
            </w:pPr>
            <w:r>
              <w:t>1-9, 0</w:t>
            </w:r>
          </w:p>
        </w:tc>
        <w:tc>
          <w:tcPr>
            <w:tcW w:w="4176" w:type="dxa"/>
            <w:tcBorders>
              <w:top w:val="single" w:sz="4" w:space="0" w:color="auto"/>
              <w:left w:val="single" w:sz="4" w:space="0" w:color="auto"/>
              <w:bottom w:val="single" w:sz="4" w:space="0" w:color="auto"/>
              <w:right w:val="single" w:sz="4" w:space="0" w:color="auto"/>
            </w:tcBorders>
          </w:tcPr>
          <w:p w14:paraId="458D67F2" w14:textId="0595ECBA" w:rsidR="0071036B" w:rsidRDefault="0071036B" w:rsidP="00B42EC3">
            <w:pPr>
              <w:pStyle w:val="BodyText"/>
            </w:pPr>
            <w:r>
              <w:t>Amputation / Death</w:t>
            </w:r>
          </w:p>
        </w:tc>
      </w:tr>
    </w:tbl>
    <w:p w14:paraId="023AE4AA" w14:textId="19C397B4" w:rsidR="00850F2E" w:rsidRDefault="00850F2E" w:rsidP="00B42EC3">
      <w:pPr>
        <w:pStyle w:val="BodyText"/>
      </w:pPr>
      <w:r>
        <w:t xml:space="preserve">* Piercing weapons have no additional effect. </w:t>
      </w:r>
    </w:p>
    <w:p w14:paraId="7F9F9EF1" w14:textId="097E63FB" w:rsidR="00D03A6F" w:rsidRDefault="00D03A6F" w:rsidP="00B42EC3">
      <w:pPr>
        <w:pStyle w:val="BodyText"/>
      </w:pPr>
      <w:r>
        <w:t xml:space="preserve">** Piercing weapons inflict 10% of damage as Persistent Bleed Damage. </w:t>
      </w:r>
    </w:p>
    <w:p w14:paraId="286311A5" w14:textId="77777777" w:rsidR="00850F2E" w:rsidRDefault="00850F2E" w:rsidP="00B42EC3">
      <w:pPr>
        <w:pStyle w:val="BodyText"/>
      </w:pPr>
    </w:p>
    <w:p w14:paraId="7BA8B025" w14:textId="77777777" w:rsidR="00850F2E" w:rsidRDefault="00850F2E" w:rsidP="00B42EC3">
      <w:pPr>
        <w:pStyle w:val="BodyText"/>
      </w:pPr>
      <w:r>
        <w:rPr>
          <w:b/>
          <w:bCs/>
        </w:rPr>
        <w:t>Forced Movement</w:t>
      </w:r>
      <w:r>
        <w:t xml:space="preserve">: Typically, Forced Movement is either negative (down) or positive (horizontal or up). Gravity gives you negative Forced Movement if you are not on the ground and influences positive Forced Movement, pulling you towards the ground. If you strike a surface (“splat”), base damage is 1d10 x Momentum (which is ½ Forced Movement if not decreased prior to splat) +2 for odd Momentum (e.g., Momentum 1, 3, 5, …). </w:t>
      </w:r>
    </w:p>
    <w:p w14:paraId="117A7E0B" w14:textId="77777777" w:rsidR="00850F2E" w:rsidRDefault="00850F2E" w:rsidP="00B42EC3">
      <w:pPr>
        <w:pStyle w:val="BodyText"/>
      </w:pPr>
      <w:r>
        <w:tab/>
        <w:t xml:space="preserve">If your Size is other than </w:t>
      </w:r>
      <w:proofErr w:type="gramStart"/>
      <w:r>
        <w:t>Medium</w:t>
      </w:r>
      <w:proofErr w:type="gramEnd"/>
      <w:r>
        <w:t xml:space="preserve"> you have a Momentum modifier for determining falling damage. Relatively small creatures take little or no damage from falling and large creatures take a great deal. Multiply Momentum by the Momentum modifier when determining falling damage: </w:t>
      </w:r>
    </w:p>
    <w:tbl>
      <w:tblPr>
        <w:tblStyle w:val="TableGrid"/>
        <w:tblW w:w="0" w:type="auto"/>
        <w:tblInd w:w="108" w:type="dxa"/>
        <w:tblLook w:val="04A0" w:firstRow="1" w:lastRow="0" w:firstColumn="1" w:lastColumn="0" w:noHBand="0" w:noVBand="1"/>
      </w:tblPr>
      <w:tblGrid>
        <w:gridCol w:w="810"/>
        <w:gridCol w:w="1017"/>
        <w:gridCol w:w="333"/>
        <w:gridCol w:w="810"/>
        <w:gridCol w:w="1017"/>
      </w:tblGrid>
      <w:tr w:rsidR="00850F2E" w14:paraId="48F67335" w14:textId="77777777" w:rsidTr="00F56904">
        <w:tc>
          <w:tcPr>
            <w:tcW w:w="810" w:type="dxa"/>
            <w:tcBorders>
              <w:top w:val="single" w:sz="4" w:space="0" w:color="auto"/>
              <w:left w:val="single" w:sz="4" w:space="0" w:color="auto"/>
              <w:bottom w:val="single" w:sz="4" w:space="0" w:color="auto"/>
              <w:right w:val="single" w:sz="4" w:space="0" w:color="auto"/>
            </w:tcBorders>
            <w:hideMark/>
          </w:tcPr>
          <w:p w14:paraId="2342368D" w14:textId="77777777" w:rsidR="00850F2E" w:rsidRDefault="00850F2E" w:rsidP="00B42EC3">
            <w:pPr>
              <w:pStyle w:val="BodyText"/>
            </w:pPr>
            <w:r>
              <w:t>Size</w:t>
            </w:r>
          </w:p>
        </w:tc>
        <w:tc>
          <w:tcPr>
            <w:tcW w:w="1017" w:type="dxa"/>
            <w:tcBorders>
              <w:top w:val="single" w:sz="4" w:space="0" w:color="auto"/>
              <w:left w:val="single" w:sz="4" w:space="0" w:color="auto"/>
              <w:bottom w:val="single" w:sz="4" w:space="0" w:color="auto"/>
              <w:right w:val="single" w:sz="4" w:space="0" w:color="auto"/>
            </w:tcBorders>
            <w:hideMark/>
          </w:tcPr>
          <w:p w14:paraId="3E338ECC" w14:textId="77777777" w:rsidR="00850F2E" w:rsidRDefault="00850F2E" w:rsidP="00B42EC3">
            <w:pPr>
              <w:pStyle w:val="BodyText"/>
            </w:pPr>
            <w:r>
              <w:t>Momentum</w:t>
            </w:r>
          </w:p>
        </w:tc>
        <w:tc>
          <w:tcPr>
            <w:tcW w:w="333" w:type="dxa"/>
            <w:tcBorders>
              <w:top w:val="nil"/>
              <w:left w:val="single" w:sz="4" w:space="0" w:color="auto"/>
              <w:bottom w:val="nil"/>
              <w:right w:val="single" w:sz="4" w:space="0" w:color="auto"/>
            </w:tcBorders>
          </w:tcPr>
          <w:p w14:paraId="5AF9FE33" w14:textId="77777777" w:rsidR="00850F2E" w:rsidRDefault="00850F2E" w:rsidP="00B42EC3">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4399DF6A" w14:textId="77777777" w:rsidR="00850F2E" w:rsidRDefault="00850F2E" w:rsidP="00B42EC3">
            <w:pPr>
              <w:pStyle w:val="BodyText"/>
            </w:pPr>
            <w:r>
              <w:t>Size</w:t>
            </w:r>
          </w:p>
        </w:tc>
        <w:tc>
          <w:tcPr>
            <w:tcW w:w="1017" w:type="dxa"/>
            <w:tcBorders>
              <w:top w:val="single" w:sz="4" w:space="0" w:color="auto"/>
              <w:left w:val="single" w:sz="4" w:space="0" w:color="auto"/>
              <w:bottom w:val="single" w:sz="4" w:space="0" w:color="auto"/>
              <w:right w:val="single" w:sz="4" w:space="0" w:color="auto"/>
            </w:tcBorders>
            <w:hideMark/>
          </w:tcPr>
          <w:p w14:paraId="011CCD23" w14:textId="77777777" w:rsidR="00850F2E" w:rsidRDefault="00850F2E" w:rsidP="00B42EC3">
            <w:pPr>
              <w:pStyle w:val="BodyText"/>
            </w:pPr>
            <w:r>
              <w:t>Momentum</w:t>
            </w:r>
          </w:p>
        </w:tc>
      </w:tr>
      <w:tr w:rsidR="00850F2E" w14:paraId="273D5804" w14:textId="77777777" w:rsidTr="00F56904">
        <w:tc>
          <w:tcPr>
            <w:tcW w:w="810" w:type="dxa"/>
            <w:tcBorders>
              <w:top w:val="single" w:sz="4" w:space="0" w:color="auto"/>
              <w:left w:val="single" w:sz="4" w:space="0" w:color="auto"/>
              <w:bottom w:val="single" w:sz="4" w:space="0" w:color="auto"/>
              <w:right w:val="single" w:sz="4" w:space="0" w:color="auto"/>
            </w:tcBorders>
            <w:hideMark/>
          </w:tcPr>
          <w:p w14:paraId="31AE9AA3" w14:textId="77777777" w:rsidR="00850F2E" w:rsidRDefault="00850F2E" w:rsidP="00B42EC3">
            <w:pPr>
              <w:pStyle w:val="BodyText"/>
            </w:pPr>
            <w:r>
              <w:t>Small 4</w:t>
            </w:r>
          </w:p>
        </w:tc>
        <w:tc>
          <w:tcPr>
            <w:tcW w:w="1017" w:type="dxa"/>
            <w:tcBorders>
              <w:top w:val="single" w:sz="4" w:space="0" w:color="auto"/>
              <w:left w:val="single" w:sz="4" w:space="0" w:color="auto"/>
              <w:bottom w:val="single" w:sz="4" w:space="0" w:color="auto"/>
              <w:right w:val="single" w:sz="4" w:space="0" w:color="auto"/>
            </w:tcBorders>
            <w:hideMark/>
          </w:tcPr>
          <w:p w14:paraId="126F311D" w14:textId="77777777" w:rsidR="00850F2E" w:rsidRDefault="00850F2E" w:rsidP="00B42EC3">
            <w:pPr>
              <w:pStyle w:val="BodyText"/>
            </w:pPr>
            <w:r>
              <w:t>1/16</w:t>
            </w:r>
          </w:p>
        </w:tc>
        <w:tc>
          <w:tcPr>
            <w:tcW w:w="333" w:type="dxa"/>
            <w:tcBorders>
              <w:top w:val="nil"/>
              <w:left w:val="single" w:sz="4" w:space="0" w:color="auto"/>
              <w:bottom w:val="nil"/>
              <w:right w:val="single" w:sz="4" w:space="0" w:color="auto"/>
            </w:tcBorders>
          </w:tcPr>
          <w:p w14:paraId="4EBBED77" w14:textId="77777777" w:rsidR="00850F2E" w:rsidRDefault="00850F2E" w:rsidP="00B42EC3">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1A91D675" w14:textId="77777777" w:rsidR="00850F2E" w:rsidRDefault="00850F2E" w:rsidP="00B42EC3">
            <w:pPr>
              <w:pStyle w:val="BodyText"/>
            </w:pPr>
            <w:r>
              <w:t>Large 4</w:t>
            </w:r>
          </w:p>
        </w:tc>
        <w:tc>
          <w:tcPr>
            <w:tcW w:w="1017" w:type="dxa"/>
            <w:tcBorders>
              <w:top w:val="single" w:sz="4" w:space="0" w:color="auto"/>
              <w:left w:val="single" w:sz="4" w:space="0" w:color="auto"/>
              <w:bottom w:val="single" w:sz="4" w:space="0" w:color="auto"/>
              <w:right w:val="single" w:sz="4" w:space="0" w:color="auto"/>
            </w:tcBorders>
            <w:hideMark/>
          </w:tcPr>
          <w:p w14:paraId="67DD1361" w14:textId="77777777" w:rsidR="00850F2E" w:rsidRDefault="00850F2E" w:rsidP="00B42EC3">
            <w:pPr>
              <w:pStyle w:val="BodyText"/>
            </w:pPr>
            <w:r>
              <w:t>x16</w:t>
            </w:r>
          </w:p>
        </w:tc>
      </w:tr>
      <w:tr w:rsidR="00850F2E" w14:paraId="29C37122" w14:textId="77777777" w:rsidTr="00F56904">
        <w:tc>
          <w:tcPr>
            <w:tcW w:w="810" w:type="dxa"/>
            <w:tcBorders>
              <w:top w:val="single" w:sz="4" w:space="0" w:color="auto"/>
              <w:left w:val="single" w:sz="4" w:space="0" w:color="auto"/>
              <w:bottom w:val="single" w:sz="4" w:space="0" w:color="auto"/>
              <w:right w:val="single" w:sz="4" w:space="0" w:color="auto"/>
            </w:tcBorders>
            <w:hideMark/>
          </w:tcPr>
          <w:p w14:paraId="77665AE1" w14:textId="77777777" w:rsidR="00850F2E" w:rsidRDefault="00850F2E" w:rsidP="00B42EC3">
            <w:pPr>
              <w:pStyle w:val="BodyText"/>
            </w:pPr>
            <w:r>
              <w:t>Small 3</w:t>
            </w:r>
          </w:p>
        </w:tc>
        <w:tc>
          <w:tcPr>
            <w:tcW w:w="1017" w:type="dxa"/>
            <w:tcBorders>
              <w:top w:val="single" w:sz="4" w:space="0" w:color="auto"/>
              <w:left w:val="single" w:sz="4" w:space="0" w:color="auto"/>
              <w:bottom w:val="single" w:sz="4" w:space="0" w:color="auto"/>
              <w:right w:val="single" w:sz="4" w:space="0" w:color="auto"/>
            </w:tcBorders>
            <w:hideMark/>
          </w:tcPr>
          <w:p w14:paraId="2CB96A3E" w14:textId="77777777" w:rsidR="00850F2E" w:rsidRDefault="00850F2E" w:rsidP="00B42EC3">
            <w:pPr>
              <w:pStyle w:val="BodyText"/>
            </w:pPr>
            <w:r>
              <w:t>⅛</w:t>
            </w:r>
          </w:p>
        </w:tc>
        <w:tc>
          <w:tcPr>
            <w:tcW w:w="333" w:type="dxa"/>
            <w:tcBorders>
              <w:top w:val="nil"/>
              <w:left w:val="single" w:sz="4" w:space="0" w:color="auto"/>
              <w:bottom w:val="nil"/>
              <w:right w:val="single" w:sz="4" w:space="0" w:color="auto"/>
            </w:tcBorders>
          </w:tcPr>
          <w:p w14:paraId="602D93C7" w14:textId="77777777" w:rsidR="00850F2E" w:rsidRDefault="00850F2E" w:rsidP="00B42EC3">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4F8B2F87" w14:textId="77777777" w:rsidR="00850F2E" w:rsidRDefault="00850F2E" w:rsidP="00B42EC3">
            <w:pPr>
              <w:pStyle w:val="BodyText"/>
            </w:pPr>
            <w:r>
              <w:t>Large 3</w:t>
            </w:r>
          </w:p>
        </w:tc>
        <w:tc>
          <w:tcPr>
            <w:tcW w:w="1017" w:type="dxa"/>
            <w:tcBorders>
              <w:top w:val="single" w:sz="4" w:space="0" w:color="auto"/>
              <w:left w:val="single" w:sz="4" w:space="0" w:color="auto"/>
              <w:bottom w:val="single" w:sz="4" w:space="0" w:color="auto"/>
              <w:right w:val="single" w:sz="4" w:space="0" w:color="auto"/>
            </w:tcBorders>
            <w:hideMark/>
          </w:tcPr>
          <w:p w14:paraId="29AB4003" w14:textId="77777777" w:rsidR="00850F2E" w:rsidRDefault="00850F2E" w:rsidP="00B42EC3">
            <w:pPr>
              <w:pStyle w:val="BodyText"/>
            </w:pPr>
            <w:r>
              <w:t>x8</w:t>
            </w:r>
          </w:p>
        </w:tc>
      </w:tr>
      <w:tr w:rsidR="00850F2E" w14:paraId="1149FBF3" w14:textId="77777777" w:rsidTr="00F56904">
        <w:tc>
          <w:tcPr>
            <w:tcW w:w="810" w:type="dxa"/>
            <w:tcBorders>
              <w:top w:val="single" w:sz="4" w:space="0" w:color="auto"/>
              <w:left w:val="single" w:sz="4" w:space="0" w:color="auto"/>
              <w:bottom w:val="single" w:sz="4" w:space="0" w:color="auto"/>
              <w:right w:val="single" w:sz="4" w:space="0" w:color="auto"/>
            </w:tcBorders>
            <w:hideMark/>
          </w:tcPr>
          <w:p w14:paraId="49D7E81D" w14:textId="77777777" w:rsidR="00850F2E" w:rsidRDefault="00850F2E" w:rsidP="00B42EC3">
            <w:pPr>
              <w:pStyle w:val="BodyText"/>
            </w:pPr>
            <w:r>
              <w:t>Small 2</w:t>
            </w:r>
          </w:p>
        </w:tc>
        <w:tc>
          <w:tcPr>
            <w:tcW w:w="1017" w:type="dxa"/>
            <w:tcBorders>
              <w:top w:val="single" w:sz="4" w:space="0" w:color="auto"/>
              <w:left w:val="single" w:sz="4" w:space="0" w:color="auto"/>
              <w:bottom w:val="single" w:sz="4" w:space="0" w:color="auto"/>
              <w:right w:val="single" w:sz="4" w:space="0" w:color="auto"/>
            </w:tcBorders>
            <w:hideMark/>
          </w:tcPr>
          <w:p w14:paraId="7AF0744D" w14:textId="77777777" w:rsidR="00850F2E" w:rsidRDefault="00850F2E" w:rsidP="00B42EC3">
            <w:pPr>
              <w:pStyle w:val="BodyText"/>
            </w:pPr>
            <w:r>
              <w:t xml:space="preserve">¼ </w:t>
            </w:r>
          </w:p>
        </w:tc>
        <w:tc>
          <w:tcPr>
            <w:tcW w:w="333" w:type="dxa"/>
            <w:tcBorders>
              <w:top w:val="nil"/>
              <w:left w:val="single" w:sz="4" w:space="0" w:color="auto"/>
              <w:bottom w:val="nil"/>
              <w:right w:val="single" w:sz="4" w:space="0" w:color="auto"/>
            </w:tcBorders>
          </w:tcPr>
          <w:p w14:paraId="75AAB105" w14:textId="77777777" w:rsidR="00850F2E" w:rsidRDefault="00850F2E" w:rsidP="00B42EC3">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3056012E" w14:textId="77777777" w:rsidR="00850F2E" w:rsidRDefault="00850F2E" w:rsidP="00B42EC3">
            <w:pPr>
              <w:pStyle w:val="BodyText"/>
            </w:pPr>
            <w:r>
              <w:t>Large 2</w:t>
            </w:r>
          </w:p>
        </w:tc>
        <w:tc>
          <w:tcPr>
            <w:tcW w:w="1017" w:type="dxa"/>
            <w:tcBorders>
              <w:top w:val="single" w:sz="4" w:space="0" w:color="auto"/>
              <w:left w:val="single" w:sz="4" w:space="0" w:color="auto"/>
              <w:bottom w:val="single" w:sz="4" w:space="0" w:color="auto"/>
              <w:right w:val="single" w:sz="4" w:space="0" w:color="auto"/>
            </w:tcBorders>
            <w:hideMark/>
          </w:tcPr>
          <w:p w14:paraId="6E781EFF" w14:textId="77777777" w:rsidR="00850F2E" w:rsidRDefault="00850F2E" w:rsidP="00B42EC3">
            <w:pPr>
              <w:pStyle w:val="BodyText"/>
            </w:pPr>
            <w:r>
              <w:t>x4</w:t>
            </w:r>
          </w:p>
        </w:tc>
      </w:tr>
      <w:tr w:rsidR="00850F2E" w14:paraId="529C056F" w14:textId="77777777" w:rsidTr="00F56904">
        <w:tc>
          <w:tcPr>
            <w:tcW w:w="810" w:type="dxa"/>
            <w:tcBorders>
              <w:top w:val="single" w:sz="4" w:space="0" w:color="auto"/>
              <w:left w:val="single" w:sz="4" w:space="0" w:color="auto"/>
              <w:bottom w:val="single" w:sz="4" w:space="0" w:color="auto"/>
              <w:right w:val="single" w:sz="4" w:space="0" w:color="auto"/>
            </w:tcBorders>
            <w:hideMark/>
          </w:tcPr>
          <w:p w14:paraId="5E534E8D" w14:textId="77777777" w:rsidR="00850F2E" w:rsidRDefault="00850F2E" w:rsidP="00B42EC3">
            <w:pPr>
              <w:pStyle w:val="BodyText"/>
            </w:pPr>
            <w:r>
              <w:t>Small 1</w:t>
            </w:r>
          </w:p>
        </w:tc>
        <w:tc>
          <w:tcPr>
            <w:tcW w:w="1017" w:type="dxa"/>
            <w:tcBorders>
              <w:top w:val="single" w:sz="4" w:space="0" w:color="auto"/>
              <w:left w:val="single" w:sz="4" w:space="0" w:color="auto"/>
              <w:bottom w:val="single" w:sz="4" w:space="0" w:color="auto"/>
              <w:right w:val="single" w:sz="4" w:space="0" w:color="auto"/>
            </w:tcBorders>
            <w:hideMark/>
          </w:tcPr>
          <w:p w14:paraId="3CF956AF" w14:textId="77777777" w:rsidR="00850F2E" w:rsidRDefault="00850F2E" w:rsidP="00B42EC3">
            <w:pPr>
              <w:pStyle w:val="BodyText"/>
            </w:pPr>
            <w:r>
              <w:t xml:space="preserve">½ </w:t>
            </w:r>
          </w:p>
        </w:tc>
        <w:tc>
          <w:tcPr>
            <w:tcW w:w="333" w:type="dxa"/>
            <w:tcBorders>
              <w:top w:val="nil"/>
              <w:left w:val="single" w:sz="4" w:space="0" w:color="auto"/>
              <w:bottom w:val="nil"/>
              <w:right w:val="single" w:sz="4" w:space="0" w:color="auto"/>
            </w:tcBorders>
          </w:tcPr>
          <w:p w14:paraId="447F3AC9" w14:textId="77777777" w:rsidR="00850F2E" w:rsidRDefault="00850F2E" w:rsidP="00B42EC3">
            <w:pPr>
              <w:pStyle w:val="BodyText"/>
            </w:pPr>
          </w:p>
        </w:tc>
        <w:tc>
          <w:tcPr>
            <w:tcW w:w="810" w:type="dxa"/>
            <w:tcBorders>
              <w:top w:val="single" w:sz="4" w:space="0" w:color="auto"/>
              <w:left w:val="single" w:sz="4" w:space="0" w:color="auto"/>
              <w:bottom w:val="single" w:sz="4" w:space="0" w:color="auto"/>
              <w:right w:val="single" w:sz="4" w:space="0" w:color="auto"/>
            </w:tcBorders>
            <w:hideMark/>
          </w:tcPr>
          <w:p w14:paraId="5FFF083C" w14:textId="77777777" w:rsidR="00850F2E" w:rsidRDefault="00850F2E" w:rsidP="00B42EC3">
            <w:pPr>
              <w:pStyle w:val="BodyText"/>
            </w:pPr>
            <w:r>
              <w:t>Large 1</w:t>
            </w:r>
          </w:p>
        </w:tc>
        <w:tc>
          <w:tcPr>
            <w:tcW w:w="1017" w:type="dxa"/>
            <w:tcBorders>
              <w:top w:val="single" w:sz="4" w:space="0" w:color="auto"/>
              <w:left w:val="single" w:sz="4" w:space="0" w:color="auto"/>
              <w:bottom w:val="single" w:sz="4" w:space="0" w:color="auto"/>
              <w:right w:val="single" w:sz="4" w:space="0" w:color="auto"/>
            </w:tcBorders>
            <w:hideMark/>
          </w:tcPr>
          <w:p w14:paraId="55EBD01E" w14:textId="77777777" w:rsidR="00850F2E" w:rsidRDefault="00850F2E" w:rsidP="00B42EC3">
            <w:pPr>
              <w:pStyle w:val="BodyText"/>
            </w:pPr>
            <w:r>
              <w:t>x2</w:t>
            </w:r>
          </w:p>
        </w:tc>
      </w:tr>
    </w:tbl>
    <w:p w14:paraId="46895ACD" w14:textId="77777777" w:rsidR="00850F2E" w:rsidRDefault="00850F2E" w:rsidP="00B42EC3">
      <w:pPr>
        <w:pStyle w:val="BodyText"/>
      </w:pPr>
      <w:r>
        <w:tab/>
        <w:t xml:space="preserve">Damage from a fall into water inflicts ½ the indicated damage. It should be noted that the type of surface makes relatively little distance at the velocities achieved at Falling 1 for a normal person. Nearly 100% of normal humans would not survive a fall of 240 feet into water. A high degree of skill can allow survival for dives that </w:t>
      </w:r>
      <w:r>
        <w:lastRenderedPageBreak/>
        <w:t xml:space="preserve">approach 240 feet (the world record high dive is 192 feet and the record-holder routinely dived from surfaces near that height). On hard ground, survival is about 50/50 at 48 feet and about 10% at 84 feet. A life net (or jumping net) provides slightly better results than jumping into water, but for game purposes, you can assume they are equivalent to water (and note that nobody uses life nets anymore because they are unreliable). </w:t>
      </w:r>
    </w:p>
    <w:tbl>
      <w:tblPr>
        <w:tblStyle w:val="TableGrid"/>
        <w:tblW w:w="11520" w:type="dxa"/>
        <w:tblInd w:w="108" w:type="dxa"/>
        <w:tblLayout w:type="fixed"/>
        <w:tblLook w:val="04A0" w:firstRow="1" w:lastRow="0" w:firstColumn="1" w:lastColumn="0" w:noHBand="0" w:noVBand="1"/>
      </w:tblPr>
      <w:tblGrid>
        <w:gridCol w:w="630"/>
        <w:gridCol w:w="720"/>
        <w:gridCol w:w="1620"/>
        <w:gridCol w:w="3420"/>
        <w:gridCol w:w="5130"/>
      </w:tblGrid>
      <w:tr w:rsidR="00850F2E" w14:paraId="2D804D76"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1E6D3E65" w14:textId="77777777" w:rsidR="00850F2E" w:rsidRDefault="00850F2E" w:rsidP="00B42EC3">
            <w:pPr>
              <w:pStyle w:val="BodyText"/>
            </w:pPr>
            <w:r>
              <w:t>Dive</w:t>
            </w:r>
          </w:p>
        </w:tc>
        <w:tc>
          <w:tcPr>
            <w:tcW w:w="720" w:type="dxa"/>
            <w:tcBorders>
              <w:top w:val="single" w:sz="4" w:space="0" w:color="auto"/>
              <w:left w:val="single" w:sz="4" w:space="0" w:color="auto"/>
              <w:bottom w:val="single" w:sz="4" w:space="0" w:color="auto"/>
              <w:right w:val="single" w:sz="4" w:space="0" w:color="auto"/>
            </w:tcBorders>
            <w:hideMark/>
          </w:tcPr>
          <w:p w14:paraId="5FFF6CF3" w14:textId="77777777" w:rsidR="00850F2E" w:rsidRDefault="00850F2E" w:rsidP="00B42EC3">
            <w:pPr>
              <w:pStyle w:val="BodyText"/>
            </w:pPr>
            <w:r>
              <w:t>Falling</w:t>
            </w:r>
          </w:p>
        </w:tc>
        <w:tc>
          <w:tcPr>
            <w:tcW w:w="1620" w:type="dxa"/>
            <w:tcBorders>
              <w:top w:val="single" w:sz="4" w:space="0" w:color="auto"/>
              <w:left w:val="single" w:sz="4" w:space="0" w:color="auto"/>
              <w:bottom w:val="single" w:sz="4" w:space="0" w:color="auto"/>
              <w:right w:val="single" w:sz="4" w:space="0" w:color="auto"/>
            </w:tcBorders>
            <w:hideMark/>
          </w:tcPr>
          <w:p w14:paraId="65039252" w14:textId="77777777" w:rsidR="00850F2E" w:rsidRDefault="00850F2E" w:rsidP="00B42EC3">
            <w:pPr>
              <w:pStyle w:val="BodyText"/>
            </w:pPr>
            <w:r>
              <w:t>Forced Movement</w:t>
            </w:r>
          </w:p>
        </w:tc>
        <w:tc>
          <w:tcPr>
            <w:tcW w:w="3420" w:type="dxa"/>
            <w:tcBorders>
              <w:top w:val="single" w:sz="4" w:space="0" w:color="auto"/>
              <w:left w:val="single" w:sz="4" w:space="0" w:color="auto"/>
              <w:bottom w:val="single" w:sz="4" w:space="0" w:color="auto"/>
              <w:right w:val="single" w:sz="4" w:space="0" w:color="auto"/>
            </w:tcBorders>
            <w:hideMark/>
          </w:tcPr>
          <w:p w14:paraId="55115125" w14:textId="77777777" w:rsidR="00850F2E" w:rsidRDefault="00850F2E" w:rsidP="00B42EC3">
            <w:pPr>
              <w:pStyle w:val="BodyText"/>
            </w:pPr>
            <w:r>
              <w:t>Momentum (Splat)</w:t>
            </w:r>
          </w:p>
        </w:tc>
        <w:tc>
          <w:tcPr>
            <w:tcW w:w="5130" w:type="dxa"/>
            <w:tcBorders>
              <w:top w:val="single" w:sz="4" w:space="0" w:color="auto"/>
              <w:left w:val="single" w:sz="4" w:space="0" w:color="auto"/>
              <w:bottom w:val="single" w:sz="4" w:space="0" w:color="auto"/>
              <w:right w:val="single" w:sz="4" w:space="0" w:color="auto"/>
            </w:tcBorders>
            <w:hideMark/>
          </w:tcPr>
          <w:p w14:paraId="1462CDDD" w14:textId="77777777" w:rsidR="00850F2E" w:rsidRDefault="00850F2E" w:rsidP="00B42EC3">
            <w:pPr>
              <w:pStyle w:val="BodyText"/>
            </w:pPr>
            <w:r>
              <w:t>Distance (continuous fall without slowing down or speeding up)</w:t>
            </w:r>
          </w:p>
        </w:tc>
      </w:tr>
      <w:tr w:rsidR="00850F2E" w14:paraId="6452CAD9"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2E2867DB" w14:textId="77777777" w:rsidR="00850F2E" w:rsidRDefault="00850F2E" w:rsidP="00B42EC3">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5F251B0B" w14:textId="77777777" w:rsidR="00850F2E" w:rsidRDefault="00850F2E" w:rsidP="00B42EC3">
            <w:pPr>
              <w:pStyle w:val="BodyText"/>
            </w:pPr>
            <w:r>
              <w:t>0</w:t>
            </w:r>
          </w:p>
        </w:tc>
        <w:tc>
          <w:tcPr>
            <w:tcW w:w="1620" w:type="dxa"/>
            <w:tcBorders>
              <w:top w:val="single" w:sz="4" w:space="0" w:color="auto"/>
              <w:left w:val="single" w:sz="4" w:space="0" w:color="auto"/>
              <w:bottom w:val="single" w:sz="4" w:space="0" w:color="auto"/>
              <w:right w:val="single" w:sz="4" w:space="0" w:color="auto"/>
            </w:tcBorders>
            <w:hideMark/>
          </w:tcPr>
          <w:p w14:paraId="2D8B50B6" w14:textId="77777777" w:rsidR="00850F2E" w:rsidRDefault="00850F2E" w:rsidP="00B42EC3">
            <w:pPr>
              <w:pStyle w:val="BodyText"/>
            </w:pPr>
            <w:r>
              <w:t>-12 (60 feet)</w:t>
            </w:r>
          </w:p>
        </w:tc>
        <w:tc>
          <w:tcPr>
            <w:tcW w:w="3420" w:type="dxa"/>
            <w:tcBorders>
              <w:top w:val="single" w:sz="4" w:space="0" w:color="auto"/>
              <w:left w:val="single" w:sz="4" w:space="0" w:color="auto"/>
              <w:bottom w:val="single" w:sz="4" w:space="0" w:color="auto"/>
              <w:right w:val="single" w:sz="4" w:space="0" w:color="auto"/>
            </w:tcBorders>
            <w:hideMark/>
          </w:tcPr>
          <w:p w14:paraId="54A4162E" w14:textId="77777777" w:rsidR="00850F2E" w:rsidRDefault="00850F2E" w:rsidP="00B42EC3">
            <w:pPr>
              <w:pStyle w:val="BodyText"/>
            </w:pPr>
            <w:r>
              <w:t>6* or 1/10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35F3C82A" w14:textId="77777777" w:rsidR="00850F2E" w:rsidRDefault="00850F2E" w:rsidP="00B42EC3">
            <w:pPr>
              <w:pStyle w:val="BodyText"/>
            </w:pPr>
            <w:r>
              <w:t>60 feet</w:t>
            </w:r>
          </w:p>
        </w:tc>
      </w:tr>
      <w:tr w:rsidR="00850F2E" w14:paraId="4C1BDB0E"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573CCDA2" w14:textId="77777777" w:rsidR="00850F2E" w:rsidRDefault="00850F2E" w:rsidP="00B42EC3">
            <w:pPr>
              <w:pStyle w:val="BodyText"/>
            </w:pPr>
            <w:r>
              <w:t>1</w:t>
            </w:r>
          </w:p>
        </w:tc>
        <w:tc>
          <w:tcPr>
            <w:tcW w:w="720" w:type="dxa"/>
            <w:tcBorders>
              <w:top w:val="single" w:sz="4" w:space="0" w:color="auto"/>
              <w:left w:val="single" w:sz="4" w:space="0" w:color="auto"/>
              <w:bottom w:val="single" w:sz="4" w:space="0" w:color="auto"/>
              <w:right w:val="single" w:sz="4" w:space="0" w:color="auto"/>
            </w:tcBorders>
            <w:hideMark/>
          </w:tcPr>
          <w:p w14:paraId="52A9A1C8" w14:textId="77777777" w:rsidR="00850F2E" w:rsidRDefault="00850F2E" w:rsidP="00B42EC3">
            <w:pPr>
              <w:pStyle w:val="BodyText"/>
            </w:pPr>
            <w:r>
              <w:t>1</w:t>
            </w:r>
          </w:p>
        </w:tc>
        <w:tc>
          <w:tcPr>
            <w:tcW w:w="1620" w:type="dxa"/>
            <w:tcBorders>
              <w:top w:val="single" w:sz="4" w:space="0" w:color="auto"/>
              <w:left w:val="single" w:sz="4" w:space="0" w:color="auto"/>
              <w:bottom w:val="single" w:sz="4" w:space="0" w:color="auto"/>
              <w:right w:val="single" w:sz="4" w:space="0" w:color="auto"/>
            </w:tcBorders>
            <w:hideMark/>
          </w:tcPr>
          <w:p w14:paraId="50B05F01" w14:textId="77777777" w:rsidR="00850F2E" w:rsidRDefault="00850F2E" w:rsidP="00B42EC3">
            <w:pPr>
              <w:pStyle w:val="BodyText"/>
            </w:pPr>
            <w:r>
              <w:t>-36 (180 feet)</w:t>
            </w:r>
          </w:p>
        </w:tc>
        <w:tc>
          <w:tcPr>
            <w:tcW w:w="3420" w:type="dxa"/>
            <w:tcBorders>
              <w:top w:val="single" w:sz="4" w:space="0" w:color="auto"/>
              <w:left w:val="single" w:sz="4" w:space="0" w:color="auto"/>
              <w:bottom w:val="single" w:sz="4" w:space="0" w:color="auto"/>
              <w:right w:val="single" w:sz="4" w:space="0" w:color="auto"/>
            </w:tcBorders>
            <w:hideMark/>
          </w:tcPr>
          <w:p w14:paraId="1939920A" w14:textId="77777777" w:rsidR="00850F2E" w:rsidRDefault="00850F2E" w:rsidP="00B42EC3">
            <w:pPr>
              <w:pStyle w:val="BodyText"/>
            </w:pPr>
            <w:r>
              <w:t>18* or 6 + 1/15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50A459F5" w14:textId="77777777" w:rsidR="00850F2E" w:rsidRDefault="00850F2E" w:rsidP="00B42EC3">
            <w:pPr>
              <w:pStyle w:val="BodyText"/>
            </w:pPr>
            <w:r>
              <w:t>240 feet</w:t>
            </w:r>
          </w:p>
        </w:tc>
      </w:tr>
      <w:tr w:rsidR="00850F2E" w14:paraId="12D7E41A"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63AF73C3" w14:textId="77777777" w:rsidR="00850F2E" w:rsidRDefault="00850F2E" w:rsidP="00B42EC3">
            <w:pPr>
              <w:pStyle w:val="BodyText"/>
            </w:pPr>
            <w:r>
              <w:t>2</w:t>
            </w:r>
          </w:p>
        </w:tc>
        <w:tc>
          <w:tcPr>
            <w:tcW w:w="720" w:type="dxa"/>
            <w:tcBorders>
              <w:top w:val="single" w:sz="4" w:space="0" w:color="auto"/>
              <w:left w:val="single" w:sz="4" w:space="0" w:color="auto"/>
              <w:bottom w:val="single" w:sz="4" w:space="0" w:color="auto"/>
              <w:right w:val="single" w:sz="4" w:space="0" w:color="auto"/>
            </w:tcBorders>
            <w:hideMark/>
          </w:tcPr>
          <w:p w14:paraId="5CF8EB36" w14:textId="77777777" w:rsidR="00850F2E" w:rsidRDefault="00850F2E" w:rsidP="00B42EC3">
            <w:pPr>
              <w:pStyle w:val="BodyText"/>
            </w:pPr>
            <w:r>
              <w:t>2</w:t>
            </w:r>
          </w:p>
        </w:tc>
        <w:tc>
          <w:tcPr>
            <w:tcW w:w="1620" w:type="dxa"/>
            <w:tcBorders>
              <w:top w:val="single" w:sz="4" w:space="0" w:color="auto"/>
              <w:left w:val="single" w:sz="4" w:space="0" w:color="auto"/>
              <w:bottom w:val="single" w:sz="4" w:space="0" w:color="auto"/>
              <w:right w:val="single" w:sz="4" w:space="0" w:color="auto"/>
            </w:tcBorders>
            <w:hideMark/>
          </w:tcPr>
          <w:p w14:paraId="54645B9F" w14:textId="77777777" w:rsidR="00850F2E" w:rsidRDefault="00850F2E" w:rsidP="00B42EC3">
            <w:pPr>
              <w:pStyle w:val="BodyText"/>
            </w:pPr>
            <w:r>
              <w:t>-50 (250 feet)</w:t>
            </w:r>
          </w:p>
        </w:tc>
        <w:tc>
          <w:tcPr>
            <w:tcW w:w="3420" w:type="dxa"/>
            <w:tcBorders>
              <w:top w:val="single" w:sz="4" w:space="0" w:color="auto"/>
              <w:left w:val="single" w:sz="4" w:space="0" w:color="auto"/>
              <w:bottom w:val="single" w:sz="4" w:space="0" w:color="auto"/>
              <w:right w:val="single" w:sz="4" w:space="0" w:color="auto"/>
            </w:tcBorders>
            <w:hideMark/>
          </w:tcPr>
          <w:p w14:paraId="291BB6E8" w14:textId="77777777" w:rsidR="00850F2E" w:rsidRDefault="00850F2E" w:rsidP="00B42EC3">
            <w:pPr>
              <w:pStyle w:val="BodyText"/>
            </w:pPr>
            <w:r>
              <w:t>25* or 18 + 1.4/5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2744BB73" w14:textId="77777777" w:rsidR="00850F2E" w:rsidRDefault="00850F2E" w:rsidP="00B42EC3">
            <w:pPr>
              <w:pStyle w:val="BodyText"/>
            </w:pPr>
            <w:r>
              <w:t>490 feet</w:t>
            </w:r>
          </w:p>
        </w:tc>
      </w:tr>
      <w:tr w:rsidR="00850F2E" w14:paraId="2EE068D8"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7F566B32" w14:textId="77777777" w:rsidR="00850F2E" w:rsidRDefault="00850F2E" w:rsidP="00B42EC3">
            <w:pPr>
              <w:pStyle w:val="BodyText"/>
            </w:pPr>
            <w:r>
              <w:t>3</w:t>
            </w:r>
          </w:p>
        </w:tc>
        <w:tc>
          <w:tcPr>
            <w:tcW w:w="720" w:type="dxa"/>
            <w:tcBorders>
              <w:top w:val="single" w:sz="4" w:space="0" w:color="auto"/>
              <w:left w:val="single" w:sz="4" w:space="0" w:color="auto"/>
              <w:bottom w:val="single" w:sz="4" w:space="0" w:color="auto"/>
              <w:right w:val="single" w:sz="4" w:space="0" w:color="auto"/>
            </w:tcBorders>
            <w:hideMark/>
          </w:tcPr>
          <w:p w14:paraId="315B4E62" w14:textId="77777777" w:rsidR="00850F2E" w:rsidRDefault="00850F2E" w:rsidP="00B42EC3">
            <w:pPr>
              <w:pStyle w:val="BodyText"/>
            </w:pPr>
            <w:r>
              <w:t>3</w:t>
            </w:r>
          </w:p>
        </w:tc>
        <w:tc>
          <w:tcPr>
            <w:tcW w:w="1620" w:type="dxa"/>
            <w:tcBorders>
              <w:top w:val="single" w:sz="4" w:space="0" w:color="auto"/>
              <w:left w:val="single" w:sz="4" w:space="0" w:color="auto"/>
              <w:bottom w:val="single" w:sz="4" w:space="0" w:color="auto"/>
              <w:right w:val="single" w:sz="4" w:space="0" w:color="auto"/>
            </w:tcBorders>
            <w:hideMark/>
          </w:tcPr>
          <w:p w14:paraId="16DACAC3" w14:textId="77777777" w:rsidR="00850F2E" w:rsidRDefault="00850F2E" w:rsidP="00B42EC3">
            <w:pPr>
              <w:pStyle w:val="BodyText"/>
            </w:pPr>
            <w:r>
              <w:t>-60 (300 feet)</w:t>
            </w:r>
          </w:p>
        </w:tc>
        <w:tc>
          <w:tcPr>
            <w:tcW w:w="3420" w:type="dxa"/>
            <w:tcBorders>
              <w:top w:val="single" w:sz="4" w:space="0" w:color="auto"/>
              <w:left w:val="single" w:sz="4" w:space="0" w:color="auto"/>
              <w:bottom w:val="single" w:sz="4" w:space="0" w:color="auto"/>
              <w:right w:val="single" w:sz="4" w:space="0" w:color="auto"/>
            </w:tcBorders>
            <w:hideMark/>
          </w:tcPr>
          <w:p w14:paraId="62A1676A" w14:textId="77777777" w:rsidR="00850F2E" w:rsidRDefault="00850F2E" w:rsidP="00B42EC3">
            <w:pPr>
              <w:pStyle w:val="BodyText"/>
            </w:pPr>
            <w:r>
              <w:t>30* or 25 + 1/60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65093FC6" w14:textId="77777777" w:rsidR="00850F2E" w:rsidRDefault="00850F2E" w:rsidP="00B42EC3">
            <w:pPr>
              <w:pStyle w:val="BodyText"/>
            </w:pPr>
            <w:r>
              <w:t>790 feet</w:t>
            </w:r>
          </w:p>
        </w:tc>
      </w:tr>
      <w:tr w:rsidR="00850F2E" w14:paraId="00E3B40C"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7222FF1B" w14:textId="77777777" w:rsidR="00850F2E" w:rsidRDefault="00850F2E" w:rsidP="00B42EC3">
            <w:pPr>
              <w:pStyle w:val="BodyText"/>
            </w:pPr>
            <w:r>
              <w:t>4</w:t>
            </w:r>
          </w:p>
        </w:tc>
        <w:tc>
          <w:tcPr>
            <w:tcW w:w="720" w:type="dxa"/>
            <w:tcBorders>
              <w:top w:val="single" w:sz="4" w:space="0" w:color="auto"/>
              <w:left w:val="single" w:sz="4" w:space="0" w:color="auto"/>
              <w:bottom w:val="single" w:sz="4" w:space="0" w:color="auto"/>
              <w:right w:val="single" w:sz="4" w:space="0" w:color="auto"/>
            </w:tcBorders>
            <w:hideMark/>
          </w:tcPr>
          <w:p w14:paraId="43A1AA71" w14:textId="77777777" w:rsidR="00850F2E" w:rsidRDefault="00850F2E" w:rsidP="00B42EC3">
            <w:pPr>
              <w:pStyle w:val="BodyText"/>
            </w:pPr>
            <w:r>
              <w:t>4</w:t>
            </w:r>
          </w:p>
        </w:tc>
        <w:tc>
          <w:tcPr>
            <w:tcW w:w="1620" w:type="dxa"/>
            <w:tcBorders>
              <w:top w:val="single" w:sz="4" w:space="0" w:color="auto"/>
              <w:left w:val="single" w:sz="4" w:space="0" w:color="auto"/>
              <w:bottom w:val="single" w:sz="4" w:space="0" w:color="auto"/>
              <w:right w:val="single" w:sz="4" w:space="0" w:color="auto"/>
            </w:tcBorders>
            <w:hideMark/>
          </w:tcPr>
          <w:p w14:paraId="2C147FCD" w14:textId="77777777" w:rsidR="00850F2E" w:rsidRDefault="00850F2E" w:rsidP="00B42EC3">
            <w:pPr>
              <w:pStyle w:val="BodyText"/>
            </w:pPr>
            <w:r>
              <w:t xml:space="preserve">-80 (400 </w:t>
            </w:r>
            <w:proofErr w:type="gramStart"/>
            <w:r>
              <w:t>feet)*</w:t>
            </w:r>
            <w:proofErr w:type="gramEnd"/>
            <w:r>
              <w:t>*</w:t>
            </w:r>
          </w:p>
        </w:tc>
        <w:tc>
          <w:tcPr>
            <w:tcW w:w="3420" w:type="dxa"/>
            <w:tcBorders>
              <w:top w:val="single" w:sz="4" w:space="0" w:color="auto"/>
              <w:left w:val="single" w:sz="4" w:space="0" w:color="auto"/>
              <w:bottom w:val="single" w:sz="4" w:space="0" w:color="auto"/>
              <w:right w:val="single" w:sz="4" w:space="0" w:color="auto"/>
            </w:tcBorders>
            <w:hideMark/>
          </w:tcPr>
          <w:p w14:paraId="2977B1A4" w14:textId="77777777" w:rsidR="00850F2E" w:rsidRDefault="00850F2E" w:rsidP="00B42EC3">
            <w:pPr>
              <w:pStyle w:val="BodyText"/>
            </w:pPr>
            <w:r>
              <w:t>40*, or 30 + 1/40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6FE6B612" w14:textId="77777777" w:rsidR="00850F2E" w:rsidRDefault="00850F2E" w:rsidP="00B42EC3">
            <w:pPr>
              <w:pStyle w:val="BodyText"/>
            </w:pPr>
            <w:r>
              <w:t>1140 feet (upon reaching terminal velocity)</w:t>
            </w:r>
          </w:p>
        </w:tc>
      </w:tr>
      <w:tr w:rsidR="00850F2E" w14:paraId="0AF33EAC"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3A7EEC3A" w14:textId="77777777" w:rsidR="00850F2E" w:rsidRDefault="00850F2E" w:rsidP="00B42EC3">
            <w:pPr>
              <w:pStyle w:val="BodyText"/>
            </w:pPr>
            <w:r>
              <w:t>5</w:t>
            </w:r>
          </w:p>
        </w:tc>
        <w:tc>
          <w:tcPr>
            <w:tcW w:w="720" w:type="dxa"/>
            <w:tcBorders>
              <w:top w:val="single" w:sz="4" w:space="0" w:color="auto"/>
              <w:left w:val="single" w:sz="4" w:space="0" w:color="auto"/>
              <w:bottom w:val="single" w:sz="4" w:space="0" w:color="auto"/>
              <w:right w:val="single" w:sz="4" w:space="0" w:color="auto"/>
            </w:tcBorders>
            <w:hideMark/>
          </w:tcPr>
          <w:p w14:paraId="32394BEF" w14:textId="77777777" w:rsidR="00850F2E" w:rsidRDefault="00850F2E" w:rsidP="00B42EC3">
            <w:pPr>
              <w:pStyle w:val="BodyText"/>
            </w:pPr>
            <w:r>
              <w:t>n/a</w:t>
            </w:r>
          </w:p>
        </w:tc>
        <w:tc>
          <w:tcPr>
            <w:tcW w:w="1620" w:type="dxa"/>
            <w:tcBorders>
              <w:top w:val="single" w:sz="4" w:space="0" w:color="auto"/>
              <w:left w:val="single" w:sz="4" w:space="0" w:color="auto"/>
              <w:bottom w:val="single" w:sz="4" w:space="0" w:color="auto"/>
              <w:right w:val="single" w:sz="4" w:space="0" w:color="auto"/>
            </w:tcBorders>
            <w:hideMark/>
          </w:tcPr>
          <w:p w14:paraId="5B22CD1D" w14:textId="77777777" w:rsidR="00850F2E" w:rsidRDefault="00850F2E" w:rsidP="00B42EC3">
            <w:pPr>
              <w:pStyle w:val="BodyText"/>
            </w:pPr>
            <w:r>
              <w:t>-100 (500 feet)</w:t>
            </w:r>
          </w:p>
        </w:tc>
        <w:tc>
          <w:tcPr>
            <w:tcW w:w="3420" w:type="dxa"/>
            <w:tcBorders>
              <w:top w:val="single" w:sz="4" w:space="0" w:color="auto"/>
              <w:left w:val="single" w:sz="4" w:space="0" w:color="auto"/>
              <w:bottom w:val="single" w:sz="4" w:space="0" w:color="auto"/>
              <w:right w:val="single" w:sz="4" w:space="0" w:color="auto"/>
            </w:tcBorders>
            <w:hideMark/>
          </w:tcPr>
          <w:p w14:paraId="6123C1B3" w14:textId="77777777" w:rsidR="00850F2E" w:rsidRDefault="00850F2E" w:rsidP="00B42EC3">
            <w:pPr>
              <w:pStyle w:val="BodyText"/>
            </w:pPr>
            <w:r>
              <w:t>50* or 40 + 1/50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33CAED02" w14:textId="77777777" w:rsidR="00850F2E" w:rsidRDefault="00850F2E" w:rsidP="00B42EC3">
            <w:pPr>
              <w:pStyle w:val="BodyText"/>
            </w:pPr>
            <w:r>
              <w:t>Varies</w:t>
            </w:r>
          </w:p>
        </w:tc>
      </w:tr>
      <w:tr w:rsidR="00850F2E" w14:paraId="2E960BB4"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30B7F0E7" w14:textId="77777777" w:rsidR="00850F2E" w:rsidRDefault="00850F2E" w:rsidP="00B42EC3">
            <w:pPr>
              <w:pStyle w:val="BodyText"/>
            </w:pPr>
            <w:r>
              <w:t>6</w:t>
            </w:r>
          </w:p>
        </w:tc>
        <w:tc>
          <w:tcPr>
            <w:tcW w:w="720" w:type="dxa"/>
            <w:tcBorders>
              <w:top w:val="single" w:sz="4" w:space="0" w:color="auto"/>
              <w:left w:val="single" w:sz="4" w:space="0" w:color="auto"/>
              <w:bottom w:val="single" w:sz="4" w:space="0" w:color="auto"/>
              <w:right w:val="single" w:sz="4" w:space="0" w:color="auto"/>
            </w:tcBorders>
            <w:hideMark/>
          </w:tcPr>
          <w:p w14:paraId="1BA18C09" w14:textId="77777777" w:rsidR="00850F2E" w:rsidRDefault="00850F2E" w:rsidP="00B42EC3">
            <w:pPr>
              <w:pStyle w:val="BodyText"/>
            </w:pPr>
            <w:r>
              <w:t>n/a</w:t>
            </w:r>
          </w:p>
        </w:tc>
        <w:tc>
          <w:tcPr>
            <w:tcW w:w="1620" w:type="dxa"/>
            <w:tcBorders>
              <w:top w:val="single" w:sz="4" w:space="0" w:color="auto"/>
              <w:left w:val="single" w:sz="4" w:space="0" w:color="auto"/>
              <w:bottom w:val="single" w:sz="4" w:space="0" w:color="auto"/>
              <w:right w:val="single" w:sz="4" w:space="0" w:color="auto"/>
            </w:tcBorders>
            <w:hideMark/>
          </w:tcPr>
          <w:p w14:paraId="1F85FF00" w14:textId="77777777" w:rsidR="00850F2E" w:rsidRDefault="00850F2E" w:rsidP="00B42EC3">
            <w:pPr>
              <w:pStyle w:val="BodyText"/>
            </w:pPr>
            <w:r>
              <w:t>-120 (600 feet)</w:t>
            </w:r>
          </w:p>
        </w:tc>
        <w:tc>
          <w:tcPr>
            <w:tcW w:w="3420" w:type="dxa"/>
            <w:tcBorders>
              <w:top w:val="single" w:sz="4" w:space="0" w:color="auto"/>
              <w:left w:val="single" w:sz="4" w:space="0" w:color="auto"/>
              <w:bottom w:val="single" w:sz="4" w:space="0" w:color="auto"/>
              <w:right w:val="single" w:sz="4" w:space="0" w:color="auto"/>
            </w:tcBorders>
            <w:hideMark/>
          </w:tcPr>
          <w:p w14:paraId="729472A5" w14:textId="77777777" w:rsidR="00850F2E" w:rsidRDefault="00850F2E" w:rsidP="00B42EC3">
            <w:pPr>
              <w:pStyle w:val="BodyText"/>
            </w:pPr>
            <w:r>
              <w:t>60* or 50 + 1/60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43FF275E" w14:textId="77777777" w:rsidR="00850F2E" w:rsidRDefault="00850F2E" w:rsidP="00B42EC3">
            <w:pPr>
              <w:pStyle w:val="BodyText"/>
            </w:pPr>
            <w:r>
              <w:t>Varies</w:t>
            </w:r>
          </w:p>
        </w:tc>
      </w:tr>
      <w:tr w:rsidR="00850F2E" w14:paraId="3B53FB51" w14:textId="77777777" w:rsidTr="00F56904">
        <w:tc>
          <w:tcPr>
            <w:tcW w:w="630" w:type="dxa"/>
            <w:tcBorders>
              <w:top w:val="single" w:sz="4" w:space="0" w:color="auto"/>
              <w:left w:val="single" w:sz="4" w:space="0" w:color="auto"/>
              <w:bottom w:val="single" w:sz="4" w:space="0" w:color="auto"/>
              <w:right w:val="single" w:sz="4" w:space="0" w:color="auto"/>
            </w:tcBorders>
            <w:hideMark/>
          </w:tcPr>
          <w:p w14:paraId="4D4BC7F7" w14:textId="77777777" w:rsidR="00850F2E" w:rsidRDefault="00850F2E" w:rsidP="00B42EC3">
            <w:pPr>
              <w:pStyle w:val="BodyText"/>
            </w:pPr>
            <w:r>
              <w:t>7</w:t>
            </w:r>
          </w:p>
        </w:tc>
        <w:tc>
          <w:tcPr>
            <w:tcW w:w="720" w:type="dxa"/>
            <w:tcBorders>
              <w:top w:val="single" w:sz="4" w:space="0" w:color="auto"/>
              <w:left w:val="single" w:sz="4" w:space="0" w:color="auto"/>
              <w:bottom w:val="single" w:sz="4" w:space="0" w:color="auto"/>
              <w:right w:val="single" w:sz="4" w:space="0" w:color="auto"/>
            </w:tcBorders>
            <w:hideMark/>
          </w:tcPr>
          <w:p w14:paraId="6F4324D2" w14:textId="77777777" w:rsidR="00850F2E" w:rsidRDefault="00850F2E" w:rsidP="00B42EC3">
            <w:pPr>
              <w:pStyle w:val="BodyText"/>
            </w:pPr>
            <w:r>
              <w:t>n/a</w:t>
            </w:r>
          </w:p>
        </w:tc>
        <w:tc>
          <w:tcPr>
            <w:tcW w:w="1620" w:type="dxa"/>
            <w:tcBorders>
              <w:top w:val="single" w:sz="4" w:space="0" w:color="auto"/>
              <w:left w:val="single" w:sz="4" w:space="0" w:color="auto"/>
              <w:bottom w:val="single" w:sz="4" w:space="0" w:color="auto"/>
              <w:right w:val="single" w:sz="4" w:space="0" w:color="auto"/>
            </w:tcBorders>
            <w:hideMark/>
          </w:tcPr>
          <w:p w14:paraId="7DE8812C" w14:textId="77777777" w:rsidR="00850F2E" w:rsidRDefault="00850F2E" w:rsidP="00B42EC3">
            <w:pPr>
              <w:pStyle w:val="BodyText"/>
            </w:pPr>
            <w:r>
              <w:t>-140 (700 feet)</w:t>
            </w:r>
          </w:p>
        </w:tc>
        <w:tc>
          <w:tcPr>
            <w:tcW w:w="3420" w:type="dxa"/>
            <w:tcBorders>
              <w:top w:val="single" w:sz="4" w:space="0" w:color="auto"/>
              <w:left w:val="single" w:sz="4" w:space="0" w:color="auto"/>
              <w:bottom w:val="single" w:sz="4" w:space="0" w:color="auto"/>
              <w:right w:val="single" w:sz="4" w:space="0" w:color="auto"/>
            </w:tcBorders>
            <w:hideMark/>
          </w:tcPr>
          <w:p w14:paraId="5BB082F9" w14:textId="77777777" w:rsidR="00850F2E" w:rsidRDefault="00850F2E" w:rsidP="00B42EC3">
            <w:pPr>
              <w:pStyle w:val="BodyText"/>
            </w:pPr>
            <w:r>
              <w:t>70* or 60 + 1/70 feet Forced Movement</w:t>
            </w:r>
          </w:p>
        </w:tc>
        <w:tc>
          <w:tcPr>
            <w:tcW w:w="5130" w:type="dxa"/>
            <w:tcBorders>
              <w:top w:val="single" w:sz="4" w:space="0" w:color="auto"/>
              <w:left w:val="single" w:sz="4" w:space="0" w:color="auto"/>
              <w:bottom w:val="single" w:sz="4" w:space="0" w:color="auto"/>
              <w:right w:val="single" w:sz="4" w:space="0" w:color="auto"/>
            </w:tcBorders>
            <w:hideMark/>
          </w:tcPr>
          <w:p w14:paraId="1D9D6C64" w14:textId="77777777" w:rsidR="00850F2E" w:rsidRDefault="00850F2E" w:rsidP="00B42EC3">
            <w:pPr>
              <w:pStyle w:val="BodyText"/>
            </w:pPr>
            <w:r>
              <w:t>Varies</w:t>
            </w:r>
          </w:p>
        </w:tc>
      </w:tr>
    </w:tbl>
    <w:p w14:paraId="1FDD14BD" w14:textId="77777777" w:rsidR="00850F2E" w:rsidRDefault="00850F2E" w:rsidP="00B42EC3">
      <w:pPr>
        <w:pStyle w:val="BodyText"/>
      </w:pPr>
      <w:r>
        <w:t xml:space="preserve">* If </w:t>
      </w:r>
      <w:proofErr w:type="gramStart"/>
      <w:r>
        <w:t>your</w:t>
      </w:r>
      <w:proofErr w:type="gramEnd"/>
      <w:r>
        <w:t xml:space="preserve"> Falling or Dive condition remains unchanged from the last time (or was reduced from a higher rating), you are assumed to have maximum Momentum for the current condition. You generally must be able to fly to maintain Falling 3 or less or Dive 3 or less. </w:t>
      </w:r>
    </w:p>
    <w:p w14:paraId="7F7166FB" w14:textId="77777777" w:rsidR="00850F2E" w:rsidRDefault="00850F2E" w:rsidP="00B42EC3">
      <w:pPr>
        <w:pStyle w:val="BodyText"/>
      </w:pPr>
      <w:r>
        <w:t xml:space="preserve">** Terminal velocity for a human who is not diving is about -70 Forced Movement, so you can cap Momentum at 35 for Falling 4 unless diving. Max Tracking Speed if not diving would also be limited to 70. See Aerobatics. </w:t>
      </w:r>
    </w:p>
    <w:p w14:paraId="3C88A099" w14:textId="77777777" w:rsidR="00850F2E" w:rsidRDefault="00850F2E" w:rsidP="00B42EC3">
      <w:pPr>
        <w:pStyle w:val="BodyText"/>
      </w:pPr>
      <w:r>
        <w:tab/>
        <w:t xml:space="preserve">The impact from a Shove Attack is equal to gross (the sum of) Forced Movement. Impact damage is 1 hp Bludgeoning damage that cannot be reduced with DR from Size. If both parties are the same Size, each takes 50% of the damage (dropping fractions, as usual). If one party is 1 Size larger than the other, the smaller party takes 90% of the damage and the larger party takes 10% of the damage; plus, the larger party divides Forced Movement by 4. If one party is 2 Sizes larger than the other, the smaller party takes 100% of the damage and the larger party does not suffer any Forced Movement. </w:t>
      </w:r>
    </w:p>
    <w:p w14:paraId="6085D955" w14:textId="77777777" w:rsidR="00850F2E" w:rsidRDefault="00850F2E" w:rsidP="00B42EC3">
      <w:pPr>
        <w:pStyle w:val="BodyText"/>
      </w:pPr>
      <w:r>
        <w:tab/>
        <w:t xml:space="preserve">Momentum from positive Forced Movement is reduced as you are forced to move. Specifically, Momentum is equal to ½ the remaining Forced Movement before splat, not ½ the original Forced Movement, as is the case when falling. (Positive Forced Movement up eventually results in 0 Momentum at the apex, but then increases back to </w:t>
      </w:r>
      <w:proofErr w:type="spellStart"/>
      <w:proofErr w:type="gramStart"/>
      <w:r>
        <w:t>it’s</w:t>
      </w:r>
      <w:proofErr w:type="spellEnd"/>
      <w:proofErr w:type="gramEnd"/>
      <w:r>
        <w:t xml:space="preserve"> original value upon splat.) You take the same damage from splat as you would for falling: 1d10 x Momentum +2 for odd Forced Movement. If you strike a creature, use the Impact damage formula instead. </w:t>
      </w:r>
    </w:p>
    <w:p w14:paraId="09EF8439" w14:textId="77777777" w:rsidR="00850F2E" w:rsidRDefault="00850F2E" w:rsidP="00B42EC3">
      <w:pPr>
        <w:pStyle w:val="BodyText"/>
      </w:pPr>
    </w:p>
    <w:p w14:paraId="44B0393A" w14:textId="77777777" w:rsidR="00850F2E" w:rsidRDefault="00850F2E" w:rsidP="00B42EC3">
      <w:pPr>
        <w:pStyle w:val="BodyText"/>
      </w:pPr>
      <w:r>
        <w:rPr>
          <w:b/>
          <w:bCs/>
        </w:rPr>
        <w:t>Reaction</w:t>
      </w:r>
      <w:r>
        <w:t xml:space="preserve">: A Reaction is an alternative to an Action. You can take a Reaction at (almost) any time during a </w:t>
      </w:r>
      <w:proofErr w:type="gramStart"/>
      <w:r>
        <w:t>Pass</w:t>
      </w:r>
      <w:proofErr w:type="gramEnd"/>
      <w:r>
        <w:t xml:space="preserve"> and you can generally use Reactive Movement when you do.</w:t>
      </w:r>
    </w:p>
    <w:p w14:paraId="37903A97" w14:textId="77777777" w:rsidR="00850F2E" w:rsidRDefault="00850F2E" w:rsidP="00B42EC3">
      <w:pPr>
        <w:pStyle w:val="BodyText"/>
      </w:pPr>
    </w:p>
    <w:p w14:paraId="33248880" w14:textId="77777777" w:rsidR="00850F2E" w:rsidRDefault="00850F2E" w:rsidP="00B42EC3">
      <w:pPr>
        <w:pStyle w:val="BodyText"/>
      </w:pPr>
      <w:r>
        <w:rPr>
          <w:b/>
          <w:bCs/>
        </w:rPr>
        <w:t>Reactive Movement</w:t>
      </w:r>
      <w:r>
        <w:t>: Certain Actions will allow you to replenish Reactive Movement. You can have up to Speed Reactive Movement if Armor and Encumbrance are no more than 0 PDP. Reduce by ¼ Speed per PDP above 0. (</w:t>
      </w:r>
      <w:proofErr w:type="gramStart"/>
      <w:r>
        <w:t>So</w:t>
      </w:r>
      <w:proofErr w:type="gramEnd"/>
      <w:r>
        <w:t xml:space="preserve"> if you have PDP 4 or more, no Reactive Movement). You can use Reactive Movement on your turn, before or after any actions you take, or before or after a Reaction, if you have one. Reactive Movement that is not used in conjunction with a Reaction is treated as normal movement. You retain Reactive Movement until it is consumed or the end of the encounter, whichever comes first. You cannot have both Reactive Movement and Counteractive Movement. </w:t>
      </w:r>
    </w:p>
    <w:p w14:paraId="1B956195" w14:textId="77777777" w:rsidR="00850F2E" w:rsidRDefault="00850F2E" w:rsidP="00B42EC3">
      <w:pPr>
        <w:pStyle w:val="BodyText"/>
      </w:pPr>
    </w:p>
    <w:p w14:paraId="4CCD44C1" w14:textId="77777777" w:rsidR="00850F2E" w:rsidRDefault="00850F2E" w:rsidP="00B42EC3">
      <w:pPr>
        <w:pStyle w:val="BodyText"/>
      </w:pPr>
      <w:r>
        <w:rPr>
          <w:b/>
          <w:bCs/>
        </w:rPr>
        <w:t>Signature</w:t>
      </w:r>
      <w:r>
        <w:t xml:space="preserve">: All things, including combatants, have Audible, Chemical (which includes Odor and Auras), and Optical (including Heat, Ultraviolet, and Visible) Signatures. Unless otherwise indicated, all Signatures are Medium (Trivial) for a Medium-sized creature; Large (Trivial) for a </w:t>
      </w:r>
      <w:proofErr w:type="gramStart"/>
      <w:r>
        <w:t>Large</w:t>
      </w:r>
      <w:proofErr w:type="gramEnd"/>
      <w:r>
        <w:t xml:space="preserve"> creature, and Small (Trivial) for a Small creature under normal conditions. What this means is that at a given sensory range, the Signature is detectable without a test </w:t>
      </w:r>
      <w:proofErr w:type="gramStart"/>
      <w:r>
        <w:t>as long as</w:t>
      </w:r>
      <w:proofErr w:type="gramEnd"/>
      <w:r>
        <w:t xml:space="preserve"> the Signature is not overwhelmed by other stimuli (e.g., Ambient noise). See Appendix B, Recon. </w:t>
      </w:r>
    </w:p>
    <w:p w14:paraId="79D37FB8" w14:textId="77777777" w:rsidR="00850F2E" w:rsidRDefault="00850F2E" w:rsidP="00B42EC3">
      <w:pPr>
        <w:pStyle w:val="BodyText"/>
      </w:pPr>
      <w:r>
        <w:tab/>
        <w:t xml:space="preserve">Contortion, Alchemy (or Lore), and Agility can be used to make a Signature harder to detect. Also, Audible Signatures can be rendered undetectable by noise (Ambient), Chemical Signatures by overwhelming stench (Mask), and Optical Signatures by optical concealment (including most forms of Cover). Your ability to detect a Signature can change depending upon whether, for example, you are surrounded by noise or you jump over Cover behind which an enemy is hiding. </w:t>
      </w:r>
    </w:p>
    <w:p w14:paraId="41D7AD5B" w14:textId="77777777" w:rsidR="00850F2E" w:rsidRDefault="00850F2E" w:rsidP="00B42EC3">
      <w:pPr>
        <w:pStyle w:val="BodyText"/>
      </w:pPr>
    </w:p>
    <w:p w14:paraId="0A224B1D" w14:textId="753A8688" w:rsidR="00850F2E" w:rsidRDefault="00850F2E" w:rsidP="00B42EC3">
      <w:pPr>
        <w:pStyle w:val="BodyText"/>
      </w:pPr>
      <w:r>
        <w:rPr>
          <w:b/>
          <w:bCs/>
        </w:rPr>
        <w:t>Skill-Associated Damage</w:t>
      </w:r>
      <w:r>
        <w:t xml:space="preserve">: You frequently add a fraction of a skill to damage. For example, some projectile weapons, thrown weapons, and most melee weapons add ¼ </w:t>
      </w:r>
      <w:r w:rsidR="00ED3548">
        <w:t>Might</w:t>
      </w:r>
      <w:r>
        <w:t xml:space="preserve"> or more to damage. You cannot add more than 100% of a skill to a damage roll, but you can add 100% of two or more different skills </w:t>
      </w:r>
      <w:proofErr w:type="gramStart"/>
      <w:r>
        <w:t>as long as</w:t>
      </w:r>
      <w:proofErr w:type="gramEnd"/>
      <w:r>
        <w:t xml:space="preserve"> the combination does not exceed the Bonus [Attribute] Damage Cap. </w:t>
      </w:r>
    </w:p>
    <w:p w14:paraId="60A83CD9" w14:textId="77777777" w:rsidR="00850F2E" w:rsidRDefault="00850F2E" w:rsidP="00850F2E">
      <w:pPr>
        <w:pStyle w:val="Heading2"/>
      </w:pPr>
      <w:bookmarkStart w:id="111" w:name="_Toc137394873"/>
      <w:r>
        <w:t>Downtime</w:t>
      </w:r>
      <w:bookmarkEnd w:id="109"/>
      <w:bookmarkEnd w:id="111"/>
    </w:p>
    <w:p w14:paraId="31333C35" w14:textId="77777777" w:rsidR="00850F2E" w:rsidRDefault="00850F2E" w:rsidP="00B42EC3">
      <w:pPr>
        <w:pStyle w:val="BodyText"/>
      </w:pPr>
      <w:r>
        <w:t xml:space="preserve">A Downtime Round is 8 “Earth” hours, including four Passes of 2 “Earth” hours each. (The reason “Earth” is in quotes is because on Nacre, people use 16 Hour Days; the day is the same length as on Earth, but each hour is 90 minutes.) You generally take two Downtime Rounds per day, with a third that is assumed to be used for sleeping, grooming, and the like. Aelves, </w:t>
      </w:r>
      <w:proofErr w:type="gramStart"/>
      <w:r>
        <w:t>sleep-working</w:t>
      </w:r>
      <w:proofErr w:type="gramEnd"/>
      <w:r>
        <w:t xml:space="preserve"> Dvorgar, and anyone else who doesn’t need to sleep can take a third Downtime Round with GM approval. </w:t>
      </w:r>
    </w:p>
    <w:p w14:paraId="1721988F" w14:textId="77777777" w:rsidR="00E90DAF" w:rsidRDefault="00850F2E" w:rsidP="00B42EC3">
      <w:pPr>
        <w:pStyle w:val="BodyText"/>
      </w:pPr>
      <w:r>
        <w:tab/>
        <w:t xml:space="preserve">You have 4 Downtime Actions in a Downtime Round, one per Pass. You select all your Actions at once, and they are resolved throughout the Downtime as appropriate. For example, if you decide to run long-distance with Hustle (Sprint) 4 times, you </w:t>
      </w:r>
      <w:proofErr w:type="gramStart"/>
      <w:r>
        <w:t>would</w:t>
      </w:r>
      <w:proofErr w:type="gramEnd"/>
      <w:r>
        <w:t xml:space="preserve"> resolve a test after each Pass. (You can’t really do this because of Fatigue, but there’s always magic…). </w:t>
      </w:r>
    </w:p>
    <w:p w14:paraId="254E8104" w14:textId="77777777" w:rsidR="003C3519" w:rsidRDefault="003C3519" w:rsidP="00B42EC3">
      <w:pPr>
        <w:pStyle w:val="BodyText"/>
      </w:pPr>
      <w:r>
        <w:tab/>
        <w:t xml:space="preserve">You can assist (chain an action) by taking an Action during the same Pass an Ally takes er Action. Accordingly, anyone who is taking an Action on which an Ally can </w:t>
      </w:r>
      <w:proofErr w:type="gramStart"/>
      <w:r>
        <w:t>build</w:t>
      </w:r>
      <w:proofErr w:type="gramEnd"/>
      <w:r>
        <w:t xml:space="preserve"> or benefit should go before the applicable Ally; this also allows the sharing of Knowledge for relevant tasks on which you collaborate. </w:t>
      </w:r>
    </w:p>
    <w:p w14:paraId="4FB8329F" w14:textId="77777777" w:rsidR="003C3519" w:rsidRDefault="003C3519" w:rsidP="00B42EC3">
      <w:pPr>
        <w:pStyle w:val="BodyText"/>
      </w:pPr>
      <w:r>
        <w:tab/>
        <w:t xml:space="preserve">You generally take one less Downtime Round on a day in which you enter Encounter Mode, but the GM can rule the third Downtime Round (normally used for sleeping, grooming, etc.) can include the Encounter Rounds you </w:t>
      </w:r>
      <w:proofErr w:type="gramStart"/>
      <w:r>
        <w:t>use, if</w:t>
      </w:r>
      <w:proofErr w:type="gramEnd"/>
      <w:r>
        <w:t xml:space="preserve"> you don’t take too many of them. Thus, even after a day of adventuring (spending time in Exploration Mode and Encounter Mode), you often have a Downtime Round at the end of the day, plus the third Downtime Round for sleeping, etc. </w:t>
      </w:r>
    </w:p>
    <w:p w14:paraId="687AD221" w14:textId="77777777" w:rsidR="003C3519" w:rsidRDefault="003C3519" w:rsidP="00B42EC3">
      <w:pPr>
        <w:pStyle w:val="BodyText"/>
      </w:pPr>
      <w:r>
        <w:tab/>
        <w:t xml:space="preserve">You cannot enter Downtime Mode if you are taking damage after Exploration Passes or Rounds. (See, e.g., Extreme Temperatures below.) </w:t>
      </w:r>
    </w:p>
    <w:p w14:paraId="3D63B4A7" w14:textId="455377E5" w:rsidR="003C3519" w:rsidRDefault="003C3519" w:rsidP="00B42EC3">
      <w:pPr>
        <w:pStyle w:val="BodyText"/>
      </w:pPr>
      <w:r>
        <w:tab/>
        <w:t xml:space="preserve">Some “special” Action options are Move Normally and Proceed with Caution. </w:t>
      </w:r>
    </w:p>
    <w:p w14:paraId="1A442CFB" w14:textId="57A19EF3" w:rsidR="003C3519" w:rsidRDefault="003C3519" w:rsidP="00B42EC3">
      <w:pPr>
        <w:pStyle w:val="BodyText"/>
      </w:pPr>
      <w:r>
        <w:rPr>
          <w:b/>
          <w:bCs/>
        </w:rPr>
        <w:t>Move Normally</w:t>
      </w:r>
      <w:r>
        <w:t xml:space="preserve">: As a Free Action, you can move up to your Speed. In Downtime Mode, this is considered Travel. You cannot Move Normally if you are trying to Avoid Notice, </w:t>
      </w:r>
      <w:proofErr w:type="gramStart"/>
      <w:r>
        <w:t>Stick</w:t>
      </w:r>
      <w:proofErr w:type="gramEnd"/>
      <w:r>
        <w:t xml:space="preserve"> to the Shadows, or choose an Action that provides movement. If one or more of your other Actions requires you remain stationary, reduce Speed by ¼ per Action that requires you remain stationary. (This reduces your Speed to 0 if all 4 of your other Actions require you remain stationary.) </w:t>
      </w:r>
      <w:r w:rsidR="00706B20">
        <w:t xml:space="preserve">When you move your Speed, you move about 13.6 miles. </w:t>
      </w:r>
      <w:r w:rsidR="00B17603">
        <w:t xml:space="preserve">See Determination (Control Breathing) for Fatigue that can set in for moving more than your Speed during Downtime. </w:t>
      </w:r>
    </w:p>
    <w:p w14:paraId="10409B21" w14:textId="6C18A3BA" w:rsidR="00E90DAF" w:rsidRDefault="00E90DAF" w:rsidP="00B42EC3">
      <w:pPr>
        <w:pStyle w:val="BodyText"/>
      </w:pPr>
      <w:r w:rsidRPr="00E90DAF">
        <w:rPr>
          <w:b/>
          <w:bCs/>
        </w:rPr>
        <w:t>Proceed with Caution</w:t>
      </w:r>
      <w:r>
        <w:t xml:space="preserve">: Proceeding with Caution consumes </w:t>
      </w:r>
      <w:r w:rsidR="003C3519">
        <w:t>4</w:t>
      </w:r>
      <w:r>
        <w:t xml:space="preserve"> Actions, but you can break it down into fewer Actions by not using all </w:t>
      </w:r>
      <w:r w:rsidR="003C3519">
        <w:t xml:space="preserve">four </w:t>
      </w:r>
      <w:r>
        <w:t xml:space="preserve">options. In each instance, you generally don’t roll until it becomes relevant. </w:t>
      </w:r>
    </w:p>
    <w:p w14:paraId="2091D75E" w14:textId="6457443E" w:rsidR="00E90DAF" w:rsidRDefault="00E90DAF" w:rsidP="00B42EC3">
      <w:pPr>
        <w:pStyle w:val="BodyText"/>
      </w:pPr>
      <w:r>
        <w:tab/>
        <w:t xml:space="preserve">Avoid Notice (1 Action): You can use </w:t>
      </w:r>
      <w:r w:rsidR="00934374">
        <w:t>Agility (for your Auditory Signature), Alchemy (for your Chemical Signature), and Deception (in populated areas)</w:t>
      </w:r>
      <w:r>
        <w:t>; you can move up to your Speed as Reactive Movement but cannot take any other move actions</w:t>
      </w:r>
      <w:r w:rsidR="00934374">
        <w:t xml:space="preserve">. </w:t>
      </w:r>
      <w:r>
        <w:t xml:space="preserve">Upon entering Encounter Mode, you do not have Reactive Movement because you are assumed to have used it to get where you are. </w:t>
      </w:r>
      <w:r w:rsidR="003C3519">
        <w:t xml:space="preserve">You cannot take a Move Action other than Proceed with Caution options. </w:t>
      </w:r>
    </w:p>
    <w:p w14:paraId="2419CC1C" w14:textId="143B6B27" w:rsidR="00E90DAF" w:rsidRDefault="00E90DAF" w:rsidP="00B42EC3">
      <w:pPr>
        <w:pStyle w:val="BodyText"/>
      </w:pPr>
      <w:r>
        <w:tab/>
        <w:t xml:space="preserve">Stick to the Shadows (1 Action): You can use Contortion (for your Optical Signature). When you enter Encounter Mode, you can move up to Speed from where you are placed on a Battle Map to a </w:t>
      </w:r>
      <w:r w:rsidR="003C3519">
        <w:t>Square</w:t>
      </w:r>
      <w:r>
        <w:t xml:space="preserve"> that provides concealment before any other action is taken (regardless of whether you are aware of a threat). You will also generally be placed near concealment if any is available. </w:t>
      </w:r>
      <w:r w:rsidR="003C3519">
        <w:t xml:space="preserve">Even if you chose to </w:t>
      </w:r>
      <w:r w:rsidR="00706B20">
        <w:t>Keep Watch</w:t>
      </w:r>
      <w:r w:rsidR="003C3519">
        <w:t xml:space="preserve">, you must move to concealment before attempting a Recon test. You cannot take a Move Action other than Proceed with Caution options. </w:t>
      </w:r>
    </w:p>
    <w:p w14:paraId="46574E28" w14:textId="116660AE" w:rsidR="00E90DAF" w:rsidRDefault="00E90DAF" w:rsidP="00B42EC3">
      <w:pPr>
        <w:pStyle w:val="BodyText"/>
      </w:pPr>
      <w:r>
        <w:tab/>
      </w:r>
      <w:r w:rsidR="00706B20">
        <w:t>Keep Watch</w:t>
      </w:r>
      <w:r>
        <w:t xml:space="preserve"> (1 Action): You can use Recon (for all Signatures). When you enter Encounter Mode, you get to make a Recon test for each of Auditory, Chemical, and Optical Signatures. </w:t>
      </w:r>
    </w:p>
    <w:p w14:paraId="06EC950C" w14:textId="2FF52F79" w:rsidR="00E90DAF" w:rsidRDefault="00E90DAF" w:rsidP="00B42EC3">
      <w:pPr>
        <w:pStyle w:val="BodyText"/>
      </w:pPr>
      <w:r>
        <w:tab/>
        <w:t xml:space="preserve">Remain Wary (1 Action): Upon entering Encounter Mode, you start with Reactive Movement equal to your Speed and a Reaction. </w:t>
      </w:r>
    </w:p>
    <w:p w14:paraId="5771EE58" w14:textId="77777777" w:rsidR="00850F2E" w:rsidRDefault="00850F2E" w:rsidP="00850F2E">
      <w:pPr>
        <w:pStyle w:val="Heading2"/>
      </w:pPr>
      <w:bookmarkStart w:id="112" w:name="_Toc137394874"/>
      <w:r>
        <w:t>Intermission</w:t>
      </w:r>
      <w:bookmarkEnd w:id="112"/>
    </w:p>
    <w:p w14:paraId="48D1972F" w14:textId="77777777" w:rsidR="00850F2E" w:rsidRDefault="00850F2E" w:rsidP="00B42EC3">
      <w:pPr>
        <w:pStyle w:val="BodyText"/>
      </w:pPr>
      <w:r>
        <w:t xml:space="preserve">An “Intermission Round” is 8 “Earth” minutes, including four Passes of 2 “Earth” minutes each. You can normally take 4 “Intermission Actions” in an Intermission Round, one per Pass. Intermission Actions, like Downtime Actions, should be taken in the order they are used, if applicable. For time-keeping purposes, an Encounter is assumed to last for an Intermission Pass. </w:t>
      </w:r>
    </w:p>
    <w:p w14:paraId="4B1DE017" w14:textId="7351B22F" w:rsidR="00706B20" w:rsidRDefault="00706B20" w:rsidP="00B42EC3">
      <w:pPr>
        <w:pStyle w:val="BodyText"/>
      </w:pPr>
      <w:r>
        <w:tab/>
        <w:t xml:space="preserve">You can Move Normally and Proceed with Caution as described above. When you move your Speed, you move about 1200 feet. </w:t>
      </w:r>
      <w:r w:rsidR="00B17603">
        <w:t xml:space="preserve">See Determination (Control </w:t>
      </w:r>
      <w:r w:rsidR="00B17603">
        <w:lastRenderedPageBreak/>
        <w:t>Breathing) for Fatigue that can set in for moving more than your Speed during an Intermission.</w:t>
      </w:r>
    </w:p>
    <w:p w14:paraId="2BA1D186" w14:textId="77777777" w:rsidR="00850F2E" w:rsidRDefault="00850F2E" w:rsidP="00B42EC3">
      <w:pPr>
        <w:pStyle w:val="BodyText"/>
      </w:pPr>
      <w:r>
        <w:rPr>
          <w:b/>
          <w:bCs/>
        </w:rPr>
        <w:tab/>
        <w:t>Extreme Temperatures</w:t>
      </w:r>
      <w:r>
        <w:t xml:space="preserve">: You become Drained (from frostbite or heat stroke) in extreme cold or heat, with the damage often accruing after Intermission Passes or Rounds. A Winter Outfit will move you one degree toward Heat. Hot weather clothing and extra water will move you one degree toward Cold. For context, Impossible Severe Cold is colder than any weather ever recorded on Earth and Major Severe Heat is hotter than any weather ever recorded on Earth (though you could experience Major Severe Heat in very hot lava tubes). </w:t>
      </w:r>
    </w:p>
    <w:tbl>
      <w:tblPr>
        <w:tblStyle w:val="TableGrid"/>
        <w:tblW w:w="0" w:type="auto"/>
        <w:tblInd w:w="108" w:type="dxa"/>
        <w:tblLook w:val="04A0" w:firstRow="1" w:lastRow="0" w:firstColumn="1" w:lastColumn="0" w:noHBand="0" w:noVBand="1"/>
      </w:tblPr>
      <w:tblGrid>
        <w:gridCol w:w="1980"/>
        <w:gridCol w:w="1350"/>
        <w:gridCol w:w="3312"/>
      </w:tblGrid>
      <w:tr w:rsidR="00850F2E" w14:paraId="4B7ED687"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79EFC749" w14:textId="77777777" w:rsidR="00850F2E" w:rsidRDefault="00850F2E" w:rsidP="00B42EC3">
            <w:pPr>
              <w:pStyle w:val="BodyText"/>
            </w:pPr>
            <w:r>
              <w:t>Degree</w:t>
            </w:r>
          </w:p>
        </w:tc>
        <w:tc>
          <w:tcPr>
            <w:tcW w:w="1350" w:type="dxa"/>
            <w:tcBorders>
              <w:top w:val="single" w:sz="4" w:space="0" w:color="auto"/>
              <w:left w:val="single" w:sz="4" w:space="0" w:color="auto"/>
              <w:bottom w:val="single" w:sz="4" w:space="0" w:color="auto"/>
              <w:right w:val="single" w:sz="4" w:space="0" w:color="auto"/>
            </w:tcBorders>
            <w:hideMark/>
          </w:tcPr>
          <w:p w14:paraId="7EBD31E7" w14:textId="77777777" w:rsidR="00850F2E" w:rsidRDefault="00850F2E" w:rsidP="00B42EC3">
            <w:pPr>
              <w:pStyle w:val="BodyText"/>
            </w:pPr>
            <w:r>
              <w:t>Temperature</w:t>
            </w:r>
          </w:p>
        </w:tc>
        <w:tc>
          <w:tcPr>
            <w:tcW w:w="3312" w:type="dxa"/>
            <w:tcBorders>
              <w:top w:val="single" w:sz="4" w:space="0" w:color="auto"/>
              <w:left w:val="single" w:sz="4" w:space="0" w:color="auto"/>
              <w:bottom w:val="single" w:sz="4" w:space="0" w:color="auto"/>
              <w:right w:val="single" w:sz="4" w:space="0" w:color="auto"/>
            </w:tcBorders>
            <w:hideMark/>
          </w:tcPr>
          <w:p w14:paraId="3B306AD2" w14:textId="77777777" w:rsidR="00850F2E" w:rsidRDefault="00850F2E" w:rsidP="00B42EC3">
            <w:pPr>
              <w:pStyle w:val="BodyText"/>
            </w:pPr>
            <w:r>
              <w:t>Damage</w:t>
            </w:r>
          </w:p>
        </w:tc>
      </w:tr>
      <w:tr w:rsidR="00850F2E" w14:paraId="4AF3B072"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5BF8C385" w14:textId="77777777" w:rsidR="00850F2E" w:rsidRDefault="00850F2E" w:rsidP="00B42EC3">
            <w:pPr>
              <w:pStyle w:val="BodyText"/>
            </w:pPr>
            <w:r>
              <w:t>Fanciful Severe Cold</w:t>
            </w:r>
          </w:p>
        </w:tc>
        <w:tc>
          <w:tcPr>
            <w:tcW w:w="1350" w:type="dxa"/>
            <w:tcBorders>
              <w:top w:val="single" w:sz="4" w:space="0" w:color="auto"/>
              <w:left w:val="single" w:sz="4" w:space="0" w:color="auto"/>
              <w:bottom w:val="single" w:sz="4" w:space="0" w:color="auto"/>
              <w:right w:val="single" w:sz="4" w:space="0" w:color="auto"/>
            </w:tcBorders>
            <w:hideMark/>
          </w:tcPr>
          <w:p w14:paraId="7171B448" w14:textId="77777777" w:rsidR="00850F2E" w:rsidRDefault="00850F2E" w:rsidP="00B42EC3">
            <w:pPr>
              <w:pStyle w:val="BodyText"/>
            </w:pPr>
            <w:r>
              <w:t>-151º C or less</w:t>
            </w:r>
          </w:p>
        </w:tc>
        <w:tc>
          <w:tcPr>
            <w:tcW w:w="3312" w:type="dxa"/>
            <w:tcBorders>
              <w:top w:val="single" w:sz="4" w:space="0" w:color="auto"/>
              <w:left w:val="single" w:sz="4" w:space="0" w:color="auto"/>
              <w:bottom w:val="single" w:sz="4" w:space="0" w:color="auto"/>
              <w:right w:val="single" w:sz="4" w:space="0" w:color="auto"/>
            </w:tcBorders>
            <w:hideMark/>
          </w:tcPr>
          <w:p w14:paraId="321E2EBC" w14:textId="77777777" w:rsidR="00850F2E" w:rsidRDefault="00850F2E" w:rsidP="00B42EC3">
            <w:pPr>
              <w:pStyle w:val="BodyText"/>
            </w:pPr>
            <w:r>
              <w:t>Drained +1 after each Encounter Round</w:t>
            </w:r>
          </w:p>
        </w:tc>
      </w:tr>
      <w:tr w:rsidR="00850F2E" w14:paraId="35DFD5CA"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01C4F091" w14:textId="77777777" w:rsidR="00850F2E" w:rsidRDefault="00850F2E" w:rsidP="00B42EC3">
            <w:pPr>
              <w:pStyle w:val="BodyText"/>
            </w:pPr>
            <w:r>
              <w:t>Impossible Severe Cold</w:t>
            </w:r>
          </w:p>
        </w:tc>
        <w:tc>
          <w:tcPr>
            <w:tcW w:w="1350" w:type="dxa"/>
            <w:tcBorders>
              <w:top w:val="single" w:sz="4" w:space="0" w:color="auto"/>
              <w:left w:val="single" w:sz="4" w:space="0" w:color="auto"/>
              <w:bottom w:val="single" w:sz="4" w:space="0" w:color="auto"/>
              <w:right w:val="single" w:sz="4" w:space="0" w:color="auto"/>
            </w:tcBorders>
            <w:hideMark/>
          </w:tcPr>
          <w:p w14:paraId="7B4D9468" w14:textId="77777777" w:rsidR="00850F2E" w:rsidRDefault="00850F2E" w:rsidP="00B42EC3">
            <w:pPr>
              <w:pStyle w:val="BodyText"/>
            </w:pPr>
            <w:r>
              <w:t>-150</w:t>
            </w:r>
            <w:r>
              <w:rPr>
                <w:rFonts w:cs="Arial"/>
              </w:rPr>
              <w:t>º</w:t>
            </w:r>
            <w:r>
              <w:t xml:space="preserve"> to -91</w:t>
            </w:r>
            <w:r>
              <w:rPr>
                <w:rFonts w:cs="Arial"/>
              </w:rPr>
              <w:t>º C</w:t>
            </w:r>
          </w:p>
        </w:tc>
        <w:tc>
          <w:tcPr>
            <w:tcW w:w="3312" w:type="dxa"/>
            <w:tcBorders>
              <w:top w:val="single" w:sz="4" w:space="0" w:color="auto"/>
              <w:left w:val="single" w:sz="4" w:space="0" w:color="auto"/>
              <w:bottom w:val="single" w:sz="4" w:space="0" w:color="auto"/>
              <w:right w:val="single" w:sz="4" w:space="0" w:color="auto"/>
            </w:tcBorders>
            <w:hideMark/>
          </w:tcPr>
          <w:p w14:paraId="6A4360A7" w14:textId="77777777" w:rsidR="00850F2E" w:rsidRDefault="00850F2E" w:rsidP="00B42EC3">
            <w:pPr>
              <w:pStyle w:val="BodyText"/>
            </w:pPr>
            <w:r>
              <w:t>Drained +4 after each Intermission Pass</w:t>
            </w:r>
          </w:p>
        </w:tc>
      </w:tr>
      <w:tr w:rsidR="00850F2E" w14:paraId="7E23B39F"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6719682B" w14:textId="77777777" w:rsidR="00850F2E" w:rsidRDefault="00850F2E" w:rsidP="00B42EC3">
            <w:pPr>
              <w:pStyle w:val="BodyText"/>
            </w:pPr>
            <w:r>
              <w:t>Major Severe Cold</w:t>
            </w:r>
          </w:p>
        </w:tc>
        <w:tc>
          <w:tcPr>
            <w:tcW w:w="1350" w:type="dxa"/>
            <w:tcBorders>
              <w:top w:val="single" w:sz="4" w:space="0" w:color="auto"/>
              <w:left w:val="single" w:sz="4" w:space="0" w:color="auto"/>
              <w:bottom w:val="single" w:sz="4" w:space="0" w:color="auto"/>
              <w:right w:val="single" w:sz="4" w:space="0" w:color="auto"/>
            </w:tcBorders>
            <w:hideMark/>
          </w:tcPr>
          <w:p w14:paraId="54BE25E4" w14:textId="77777777" w:rsidR="00850F2E" w:rsidRDefault="00850F2E" w:rsidP="00B42EC3">
            <w:pPr>
              <w:pStyle w:val="BodyText"/>
            </w:pPr>
            <w:r>
              <w:t>-90</w:t>
            </w:r>
            <w:r>
              <w:rPr>
                <w:rFonts w:cs="Arial"/>
              </w:rPr>
              <w:t>º</w:t>
            </w:r>
            <w:r>
              <w:t xml:space="preserve"> to -61</w:t>
            </w:r>
            <w:r>
              <w:rPr>
                <w:rFonts w:cs="Arial"/>
              </w:rPr>
              <w:t>º C</w:t>
            </w:r>
          </w:p>
        </w:tc>
        <w:tc>
          <w:tcPr>
            <w:tcW w:w="3312" w:type="dxa"/>
            <w:tcBorders>
              <w:top w:val="single" w:sz="4" w:space="0" w:color="auto"/>
              <w:left w:val="single" w:sz="4" w:space="0" w:color="auto"/>
              <w:bottom w:val="single" w:sz="4" w:space="0" w:color="auto"/>
              <w:right w:val="single" w:sz="4" w:space="0" w:color="auto"/>
            </w:tcBorders>
            <w:hideMark/>
          </w:tcPr>
          <w:p w14:paraId="1DC087BA" w14:textId="77777777" w:rsidR="00850F2E" w:rsidRDefault="00850F2E" w:rsidP="00B42EC3">
            <w:pPr>
              <w:pStyle w:val="BodyText"/>
            </w:pPr>
            <w:r>
              <w:t>Drained +2 after each Intermission Pass</w:t>
            </w:r>
          </w:p>
        </w:tc>
      </w:tr>
      <w:tr w:rsidR="00850F2E" w14:paraId="28FE488C" w14:textId="77777777" w:rsidTr="00F56904">
        <w:trPr>
          <w:trHeight w:val="86"/>
        </w:trPr>
        <w:tc>
          <w:tcPr>
            <w:tcW w:w="1980" w:type="dxa"/>
            <w:tcBorders>
              <w:top w:val="single" w:sz="4" w:space="0" w:color="auto"/>
              <w:left w:val="single" w:sz="4" w:space="0" w:color="auto"/>
              <w:bottom w:val="single" w:sz="4" w:space="0" w:color="auto"/>
              <w:right w:val="single" w:sz="4" w:space="0" w:color="auto"/>
            </w:tcBorders>
            <w:hideMark/>
          </w:tcPr>
          <w:p w14:paraId="3AAEDEC9" w14:textId="77777777" w:rsidR="00850F2E" w:rsidRDefault="00850F2E" w:rsidP="00B42EC3">
            <w:pPr>
              <w:pStyle w:val="BodyText"/>
            </w:pPr>
            <w:r>
              <w:t>Greater Severe Cold</w:t>
            </w:r>
          </w:p>
        </w:tc>
        <w:tc>
          <w:tcPr>
            <w:tcW w:w="1350" w:type="dxa"/>
            <w:tcBorders>
              <w:top w:val="single" w:sz="4" w:space="0" w:color="auto"/>
              <w:left w:val="single" w:sz="4" w:space="0" w:color="auto"/>
              <w:bottom w:val="single" w:sz="4" w:space="0" w:color="auto"/>
              <w:right w:val="single" w:sz="4" w:space="0" w:color="auto"/>
            </w:tcBorders>
            <w:hideMark/>
          </w:tcPr>
          <w:p w14:paraId="61A5A0F4" w14:textId="77777777" w:rsidR="00850F2E" w:rsidRDefault="00850F2E" w:rsidP="00B42EC3">
            <w:pPr>
              <w:pStyle w:val="BodyText"/>
            </w:pPr>
            <w:r>
              <w:t>-60º to -31º C</w:t>
            </w:r>
          </w:p>
        </w:tc>
        <w:tc>
          <w:tcPr>
            <w:tcW w:w="3312" w:type="dxa"/>
            <w:tcBorders>
              <w:top w:val="single" w:sz="4" w:space="0" w:color="auto"/>
              <w:left w:val="single" w:sz="4" w:space="0" w:color="auto"/>
              <w:bottom w:val="single" w:sz="4" w:space="0" w:color="auto"/>
              <w:right w:val="single" w:sz="4" w:space="0" w:color="auto"/>
            </w:tcBorders>
            <w:hideMark/>
          </w:tcPr>
          <w:p w14:paraId="2A1CABF9" w14:textId="77777777" w:rsidR="00850F2E" w:rsidRDefault="00850F2E" w:rsidP="00B42EC3">
            <w:pPr>
              <w:pStyle w:val="BodyText"/>
            </w:pPr>
            <w:r>
              <w:t>Drained +1 after each Intermission Pass</w:t>
            </w:r>
          </w:p>
        </w:tc>
      </w:tr>
      <w:tr w:rsidR="00850F2E" w14:paraId="14A3500F"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3E31FB93" w14:textId="77777777" w:rsidR="00850F2E" w:rsidRDefault="00850F2E" w:rsidP="00B42EC3">
            <w:pPr>
              <w:pStyle w:val="BodyText"/>
            </w:pPr>
            <w:r>
              <w:t>Moderate Severe Cold*</w:t>
            </w:r>
          </w:p>
        </w:tc>
        <w:tc>
          <w:tcPr>
            <w:tcW w:w="1350" w:type="dxa"/>
            <w:tcBorders>
              <w:top w:val="single" w:sz="4" w:space="0" w:color="auto"/>
              <w:left w:val="single" w:sz="4" w:space="0" w:color="auto"/>
              <w:bottom w:val="single" w:sz="4" w:space="0" w:color="auto"/>
              <w:right w:val="single" w:sz="4" w:space="0" w:color="auto"/>
            </w:tcBorders>
            <w:hideMark/>
          </w:tcPr>
          <w:p w14:paraId="1E8D12A4" w14:textId="77777777" w:rsidR="00850F2E" w:rsidRDefault="00850F2E" w:rsidP="00B42EC3">
            <w:pPr>
              <w:pStyle w:val="BodyText"/>
            </w:pPr>
            <w:r>
              <w:t>-30º to -11º C</w:t>
            </w:r>
          </w:p>
        </w:tc>
        <w:tc>
          <w:tcPr>
            <w:tcW w:w="3312" w:type="dxa"/>
            <w:tcBorders>
              <w:top w:val="single" w:sz="4" w:space="0" w:color="auto"/>
              <w:left w:val="single" w:sz="4" w:space="0" w:color="auto"/>
              <w:bottom w:val="single" w:sz="4" w:space="0" w:color="auto"/>
              <w:right w:val="single" w:sz="4" w:space="0" w:color="auto"/>
            </w:tcBorders>
            <w:hideMark/>
          </w:tcPr>
          <w:p w14:paraId="2510E80F" w14:textId="77777777" w:rsidR="00850F2E" w:rsidRDefault="00850F2E" w:rsidP="00B42EC3">
            <w:pPr>
              <w:pStyle w:val="BodyText"/>
            </w:pPr>
            <w:r>
              <w:t>Drained +1 after each Intermission Round</w:t>
            </w:r>
          </w:p>
        </w:tc>
      </w:tr>
      <w:tr w:rsidR="00850F2E" w14:paraId="7F9A033D"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5843034C" w14:textId="77777777" w:rsidR="00850F2E" w:rsidRDefault="00850F2E" w:rsidP="00B42EC3">
            <w:pPr>
              <w:pStyle w:val="BodyText"/>
            </w:pPr>
            <w:r>
              <w:t>Lesser Severe Cold</w:t>
            </w:r>
          </w:p>
        </w:tc>
        <w:tc>
          <w:tcPr>
            <w:tcW w:w="1350" w:type="dxa"/>
            <w:tcBorders>
              <w:top w:val="single" w:sz="4" w:space="0" w:color="auto"/>
              <w:left w:val="single" w:sz="4" w:space="0" w:color="auto"/>
              <w:bottom w:val="single" w:sz="4" w:space="0" w:color="auto"/>
              <w:right w:val="single" w:sz="4" w:space="0" w:color="auto"/>
            </w:tcBorders>
            <w:hideMark/>
          </w:tcPr>
          <w:p w14:paraId="1DE26F20" w14:textId="77777777" w:rsidR="00850F2E" w:rsidRDefault="00850F2E" w:rsidP="00B42EC3">
            <w:pPr>
              <w:pStyle w:val="BodyText"/>
            </w:pPr>
            <w:r>
              <w:t>-10º to 3º C</w:t>
            </w:r>
          </w:p>
        </w:tc>
        <w:tc>
          <w:tcPr>
            <w:tcW w:w="3312" w:type="dxa"/>
            <w:tcBorders>
              <w:top w:val="single" w:sz="4" w:space="0" w:color="auto"/>
              <w:left w:val="single" w:sz="4" w:space="0" w:color="auto"/>
              <w:bottom w:val="single" w:sz="4" w:space="0" w:color="auto"/>
              <w:right w:val="single" w:sz="4" w:space="0" w:color="auto"/>
            </w:tcBorders>
            <w:hideMark/>
          </w:tcPr>
          <w:p w14:paraId="12CDE36A" w14:textId="77777777" w:rsidR="00850F2E" w:rsidRDefault="00850F2E" w:rsidP="00B42EC3">
            <w:pPr>
              <w:pStyle w:val="BodyText"/>
            </w:pPr>
            <w:r>
              <w:t>Drained +1 after each Downtime Pass</w:t>
            </w:r>
          </w:p>
        </w:tc>
      </w:tr>
      <w:tr w:rsidR="00850F2E" w14:paraId="2824EE77"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527B4208" w14:textId="77777777" w:rsidR="00850F2E" w:rsidRDefault="00850F2E" w:rsidP="00B42EC3">
            <w:pPr>
              <w:pStyle w:val="BodyText"/>
            </w:pPr>
            <w:r>
              <w:t>Minor Cold</w:t>
            </w:r>
          </w:p>
        </w:tc>
        <w:tc>
          <w:tcPr>
            <w:tcW w:w="1350" w:type="dxa"/>
            <w:tcBorders>
              <w:top w:val="single" w:sz="4" w:space="0" w:color="auto"/>
              <w:left w:val="single" w:sz="4" w:space="0" w:color="auto"/>
              <w:bottom w:val="single" w:sz="4" w:space="0" w:color="auto"/>
              <w:right w:val="single" w:sz="4" w:space="0" w:color="auto"/>
            </w:tcBorders>
            <w:hideMark/>
          </w:tcPr>
          <w:p w14:paraId="5DA104F2" w14:textId="77777777" w:rsidR="00850F2E" w:rsidRDefault="00850F2E" w:rsidP="00B42EC3">
            <w:pPr>
              <w:pStyle w:val="BodyText"/>
            </w:pPr>
            <w:r>
              <w:t>4º to 14º C</w:t>
            </w:r>
          </w:p>
        </w:tc>
        <w:tc>
          <w:tcPr>
            <w:tcW w:w="3312" w:type="dxa"/>
            <w:tcBorders>
              <w:top w:val="single" w:sz="4" w:space="0" w:color="auto"/>
              <w:left w:val="single" w:sz="4" w:space="0" w:color="auto"/>
              <w:bottom w:val="single" w:sz="4" w:space="0" w:color="auto"/>
              <w:right w:val="single" w:sz="4" w:space="0" w:color="auto"/>
            </w:tcBorders>
            <w:hideMark/>
          </w:tcPr>
          <w:p w14:paraId="0547A22B" w14:textId="77777777" w:rsidR="00850F2E" w:rsidRDefault="00850F2E" w:rsidP="00B42EC3">
            <w:pPr>
              <w:pStyle w:val="BodyText"/>
            </w:pPr>
            <w:r>
              <w:t>No damage</w:t>
            </w:r>
          </w:p>
        </w:tc>
      </w:tr>
      <w:tr w:rsidR="00850F2E" w14:paraId="5150DD31"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2BDD1077" w14:textId="77777777" w:rsidR="00850F2E" w:rsidRDefault="00850F2E" w:rsidP="00B42EC3">
            <w:pPr>
              <w:pStyle w:val="BodyText"/>
            </w:pPr>
            <w:r>
              <w:t>Temperate</w:t>
            </w:r>
          </w:p>
        </w:tc>
        <w:tc>
          <w:tcPr>
            <w:tcW w:w="1350" w:type="dxa"/>
            <w:tcBorders>
              <w:top w:val="single" w:sz="4" w:space="0" w:color="auto"/>
              <w:left w:val="single" w:sz="4" w:space="0" w:color="auto"/>
              <w:bottom w:val="single" w:sz="4" w:space="0" w:color="auto"/>
              <w:right w:val="single" w:sz="4" w:space="0" w:color="auto"/>
            </w:tcBorders>
            <w:hideMark/>
          </w:tcPr>
          <w:p w14:paraId="5ACD78C6" w14:textId="77777777" w:rsidR="00850F2E" w:rsidRDefault="00850F2E" w:rsidP="00B42EC3">
            <w:pPr>
              <w:pStyle w:val="BodyText"/>
            </w:pPr>
            <w:r>
              <w:t>15º to 25º C</w:t>
            </w:r>
          </w:p>
        </w:tc>
        <w:tc>
          <w:tcPr>
            <w:tcW w:w="3312" w:type="dxa"/>
            <w:tcBorders>
              <w:top w:val="single" w:sz="4" w:space="0" w:color="auto"/>
              <w:left w:val="single" w:sz="4" w:space="0" w:color="auto"/>
              <w:bottom w:val="single" w:sz="4" w:space="0" w:color="auto"/>
              <w:right w:val="single" w:sz="4" w:space="0" w:color="auto"/>
            </w:tcBorders>
            <w:hideMark/>
          </w:tcPr>
          <w:p w14:paraId="179F3214" w14:textId="77777777" w:rsidR="00850F2E" w:rsidRDefault="00850F2E" w:rsidP="00B42EC3">
            <w:pPr>
              <w:pStyle w:val="BodyText"/>
            </w:pPr>
            <w:r>
              <w:t>No damage</w:t>
            </w:r>
          </w:p>
        </w:tc>
      </w:tr>
      <w:tr w:rsidR="00850F2E" w14:paraId="7AAE0407"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264275EC" w14:textId="77777777" w:rsidR="00850F2E" w:rsidRDefault="00850F2E" w:rsidP="00B42EC3">
            <w:pPr>
              <w:pStyle w:val="BodyText"/>
            </w:pPr>
            <w:r>
              <w:t>Minor Heat</w:t>
            </w:r>
          </w:p>
        </w:tc>
        <w:tc>
          <w:tcPr>
            <w:tcW w:w="1350" w:type="dxa"/>
            <w:tcBorders>
              <w:top w:val="single" w:sz="4" w:space="0" w:color="auto"/>
              <w:left w:val="single" w:sz="4" w:space="0" w:color="auto"/>
              <w:bottom w:val="single" w:sz="4" w:space="0" w:color="auto"/>
              <w:right w:val="single" w:sz="4" w:space="0" w:color="auto"/>
            </w:tcBorders>
            <w:hideMark/>
          </w:tcPr>
          <w:p w14:paraId="5EB29F65" w14:textId="77777777" w:rsidR="00850F2E" w:rsidRDefault="00850F2E" w:rsidP="00B42EC3">
            <w:pPr>
              <w:pStyle w:val="BodyText"/>
            </w:pPr>
            <w:r>
              <w:t>26º to 40º C</w:t>
            </w:r>
          </w:p>
        </w:tc>
        <w:tc>
          <w:tcPr>
            <w:tcW w:w="3312" w:type="dxa"/>
            <w:tcBorders>
              <w:top w:val="single" w:sz="4" w:space="0" w:color="auto"/>
              <w:left w:val="single" w:sz="4" w:space="0" w:color="auto"/>
              <w:bottom w:val="single" w:sz="4" w:space="0" w:color="auto"/>
              <w:right w:val="single" w:sz="4" w:space="0" w:color="auto"/>
            </w:tcBorders>
            <w:hideMark/>
          </w:tcPr>
          <w:p w14:paraId="0599DC88" w14:textId="77777777" w:rsidR="00850F2E" w:rsidRDefault="00850F2E" w:rsidP="00B42EC3">
            <w:pPr>
              <w:pStyle w:val="BodyText"/>
            </w:pPr>
            <w:r>
              <w:t>No damage</w:t>
            </w:r>
          </w:p>
        </w:tc>
      </w:tr>
      <w:tr w:rsidR="00850F2E" w14:paraId="1E61562B"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00DD6A59" w14:textId="77777777" w:rsidR="00850F2E" w:rsidRDefault="00850F2E" w:rsidP="00B42EC3">
            <w:pPr>
              <w:pStyle w:val="BodyText"/>
            </w:pPr>
            <w:r>
              <w:t>Lesser Severe Heat</w:t>
            </w:r>
          </w:p>
        </w:tc>
        <w:tc>
          <w:tcPr>
            <w:tcW w:w="1350" w:type="dxa"/>
            <w:tcBorders>
              <w:top w:val="single" w:sz="4" w:space="0" w:color="auto"/>
              <w:left w:val="single" w:sz="4" w:space="0" w:color="auto"/>
              <w:bottom w:val="single" w:sz="4" w:space="0" w:color="auto"/>
              <w:right w:val="single" w:sz="4" w:space="0" w:color="auto"/>
            </w:tcBorders>
            <w:hideMark/>
          </w:tcPr>
          <w:p w14:paraId="494577BA" w14:textId="77777777" w:rsidR="00850F2E" w:rsidRDefault="00850F2E" w:rsidP="00B42EC3">
            <w:pPr>
              <w:pStyle w:val="BodyText"/>
            </w:pPr>
            <w:r>
              <w:t>41º to 45º C</w:t>
            </w:r>
          </w:p>
        </w:tc>
        <w:tc>
          <w:tcPr>
            <w:tcW w:w="3312" w:type="dxa"/>
            <w:tcBorders>
              <w:top w:val="single" w:sz="4" w:space="0" w:color="auto"/>
              <w:left w:val="single" w:sz="4" w:space="0" w:color="auto"/>
              <w:bottom w:val="single" w:sz="4" w:space="0" w:color="auto"/>
              <w:right w:val="single" w:sz="4" w:space="0" w:color="auto"/>
            </w:tcBorders>
            <w:hideMark/>
          </w:tcPr>
          <w:p w14:paraId="090EF889" w14:textId="77777777" w:rsidR="00850F2E" w:rsidRDefault="00850F2E" w:rsidP="00B42EC3">
            <w:pPr>
              <w:pStyle w:val="BodyText"/>
            </w:pPr>
            <w:r>
              <w:t>Drained +1 after each Downtime Pass</w:t>
            </w:r>
          </w:p>
        </w:tc>
      </w:tr>
      <w:tr w:rsidR="00850F2E" w14:paraId="08286D87"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17338485" w14:textId="77777777" w:rsidR="00850F2E" w:rsidRDefault="00850F2E" w:rsidP="00B42EC3">
            <w:pPr>
              <w:pStyle w:val="BodyText"/>
            </w:pPr>
            <w:r>
              <w:t>Moderate Severe Heat*</w:t>
            </w:r>
          </w:p>
        </w:tc>
        <w:tc>
          <w:tcPr>
            <w:tcW w:w="1350" w:type="dxa"/>
            <w:tcBorders>
              <w:top w:val="single" w:sz="4" w:space="0" w:color="auto"/>
              <w:left w:val="single" w:sz="4" w:space="0" w:color="auto"/>
              <w:bottom w:val="single" w:sz="4" w:space="0" w:color="auto"/>
              <w:right w:val="single" w:sz="4" w:space="0" w:color="auto"/>
            </w:tcBorders>
            <w:hideMark/>
          </w:tcPr>
          <w:p w14:paraId="2E6F8E13" w14:textId="77777777" w:rsidR="00850F2E" w:rsidRDefault="00850F2E" w:rsidP="00B42EC3">
            <w:pPr>
              <w:pStyle w:val="BodyText"/>
            </w:pPr>
            <w:r>
              <w:t>46º to 50º C</w:t>
            </w:r>
          </w:p>
        </w:tc>
        <w:tc>
          <w:tcPr>
            <w:tcW w:w="3312" w:type="dxa"/>
            <w:tcBorders>
              <w:top w:val="single" w:sz="4" w:space="0" w:color="auto"/>
              <w:left w:val="single" w:sz="4" w:space="0" w:color="auto"/>
              <w:bottom w:val="single" w:sz="4" w:space="0" w:color="auto"/>
              <w:right w:val="single" w:sz="4" w:space="0" w:color="auto"/>
            </w:tcBorders>
            <w:hideMark/>
          </w:tcPr>
          <w:p w14:paraId="08AA4BBE" w14:textId="77777777" w:rsidR="00850F2E" w:rsidRDefault="00850F2E" w:rsidP="00B42EC3">
            <w:pPr>
              <w:pStyle w:val="BodyText"/>
            </w:pPr>
            <w:r>
              <w:t>Drained +1 after each Intermission Round</w:t>
            </w:r>
          </w:p>
        </w:tc>
      </w:tr>
      <w:tr w:rsidR="00850F2E" w14:paraId="6F8B493C"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11FE7BAF" w14:textId="77777777" w:rsidR="00850F2E" w:rsidRDefault="00850F2E" w:rsidP="00B42EC3">
            <w:pPr>
              <w:pStyle w:val="BodyText"/>
            </w:pPr>
            <w:r>
              <w:t>Greater Severe Heat</w:t>
            </w:r>
          </w:p>
        </w:tc>
        <w:tc>
          <w:tcPr>
            <w:tcW w:w="1350" w:type="dxa"/>
            <w:tcBorders>
              <w:top w:val="single" w:sz="4" w:space="0" w:color="auto"/>
              <w:left w:val="single" w:sz="4" w:space="0" w:color="auto"/>
              <w:bottom w:val="single" w:sz="4" w:space="0" w:color="auto"/>
              <w:right w:val="single" w:sz="4" w:space="0" w:color="auto"/>
            </w:tcBorders>
            <w:hideMark/>
          </w:tcPr>
          <w:p w14:paraId="6ADB9F6B" w14:textId="77777777" w:rsidR="00850F2E" w:rsidRDefault="00850F2E" w:rsidP="00B42EC3">
            <w:pPr>
              <w:pStyle w:val="BodyText"/>
            </w:pPr>
            <w:r>
              <w:t>51º to 60º C</w:t>
            </w:r>
          </w:p>
        </w:tc>
        <w:tc>
          <w:tcPr>
            <w:tcW w:w="3312" w:type="dxa"/>
            <w:tcBorders>
              <w:top w:val="single" w:sz="4" w:space="0" w:color="auto"/>
              <w:left w:val="single" w:sz="4" w:space="0" w:color="auto"/>
              <w:bottom w:val="single" w:sz="4" w:space="0" w:color="auto"/>
              <w:right w:val="single" w:sz="4" w:space="0" w:color="auto"/>
            </w:tcBorders>
            <w:hideMark/>
          </w:tcPr>
          <w:p w14:paraId="067FCA94" w14:textId="77777777" w:rsidR="00850F2E" w:rsidRDefault="00850F2E" w:rsidP="00B42EC3">
            <w:pPr>
              <w:pStyle w:val="BodyText"/>
            </w:pPr>
            <w:r>
              <w:t>Drained +1 after each Intermission Pass</w:t>
            </w:r>
          </w:p>
        </w:tc>
      </w:tr>
      <w:tr w:rsidR="00850F2E" w14:paraId="7EA4479D"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4D8568D9" w14:textId="77777777" w:rsidR="00850F2E" w:rsidRDefault="00850F2E" w:rsidP="00B42EC3">
            <w:pPr>
              <w:pStyle w:val="BodyText"/>
            </w:pPr>
            <w:r>
              <w:t>Major Severe Heat</w:t>
            </w:r>
          </w:p>
        </w:tc>
        <w:tc>
          <w:tcPr>
            <w:tcW w:w="1350" w:type="dxa"/>
            <w:tcBorders>
              <w:top w:val="single" w:sz="4" w:space="0" w:color="auto"/>
              <w:left w:val="single" w:sz="4" w:space="0" w:color="auto"/>
              <w:bottom w:val="single" w:sz="4" w:space="0" w:color="auto"/>
              <w:right w:val="single" w:sz="4" w:space="0" w:color="auto"/>
            </w:tcBorders>
            <w:hideMark/>
          </w:tcPr>
          <w:p w14:paraId="121435F6" w14:textId="77777777" w:rsidR="00850F2E" w:rsidRDefault="00850F2E" w:rsidP="00B42EC3">
            <w:pPr>
              <w:pStyle w:val="BodyText"/>
            </w:pPr>
            <w:r>
              <w:t>61º to 70º C</w:t>
            </w:r>
          </w:p>
        </w:tc>
        <w:tc>
          <w:tcPr>
            <w:tcW w:w="3312" w:type="dxa"/>
            <w:tcBorders>
              <w:top w:val="single" w:sz="4" w:space="0" w:color="auto"/>
              <w:left w:val="single" w:sz="4" w:space="0" w:color="auto"/>
              <w:bottom w:val="single" w:sz="4" w:space="0" w:color="auto"/>
              <w:right w:val="single" w:sz="4" w:space="0" w:color="auto"/>
            </w:tcBorders>
            <w:hideMark/>
          </w:tcPr>
          <w:p w14:paraId="2C66CBC6" w14:textId="77777777" w:rsidR="00850F2E" w:rsidRDefault="00850F2E" w:rsidP="00B42EC3">
            <w:pPr>
              <w:pStyle w:val="BodyText"/>
            </w:pPr>
            <w:r>
              <w:t>Drained +2 after each Intermission Pass</w:t>
            </w:r>
          </w:p>
        </w:tc>
      </w:tr>
      <w:tr w:rsidR="00850F2E" w14:paraId="0B1E8E6D"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7F5C4652" w14:textId="77777777" w:rsidR="00850F2E" w:rsidRDefault="00850F2E" w:rsidP="00B42EC3">
            <w:pPr>
              <w:pStyle w:val="BodyText"/>
            </w:pPr>
            <w:r>
              <w:t>Impossible Severe Heat</w:t>
            </w:r>
          </w:p>
        </w:tc>
        <w:tc>
          <w:tcPr>
            <w:tcW w:w="1350" w:type="dxa"/>
            <w:tcBorders>
              <w:top w:val="single" w:sz="4" w:space="0" w:color="auto"/>
              <w:left w:val="single" w:sz="4" w:space="0" w:color="auto"/>
              <w:bottom w:val="single" w:sz="4" w:space="0" w:color="auto"/>
              <w:right w:val="single" w:sz="4" w:space="0" w:color="auto"/>
            </w:tcBorders>
            <w:hideMark/>
          </w:tcPr>
          <w:p w14:paraId="1202B466" w14:textId="77777777" w:rsidR="00850F2E" w:rsidRDefault="00850F2E" w:rsidP="00B42EC3">
            <w:pPr>
              <w:pStyle w:val="BodyText"/>
            </w:pPr>
            <w:r>
              <w:t>71º to 99º C</w:t>
            </w:r>
          </w:p>
        </w:tc>
        <w:tc>
          <w:tcPr>
            <w:tcW w:w="3312" w:type="dxa"/>
            <w:tcBorders>
              <w:top w:val="single" w:sz="4" w:space="0" w:color="auto"/>
              <w:left w:val="single" w:sz="4" w:space="0" w:color="auto"/>
              <w:bottom w:val="single" w:sz="4" w:space="0" w:color="auto"/>
              <w:right w:val="single" w:sz="4" w:space="0" w:color="auto"/>
            </w:tcBorders>
            <w:hideMark/>
          </w:tcPr>
          <w:p w14:paraId="0CCF633B" w14:textId="77777777" w:rsidR="00850F2E" w:rsidRDefault="00850F2E" w:rsidP="00B42EC3">
            <w:pPr>
              <w:pStyle w:val="BodyText"/>
            </w:pPr>
            <w:r>
              <w:t>Drained +4 after each Intermission Pass</w:t>
            </w:r>
          </w:p>
        </w:tc>
      </w:tr>
      <w:tr w:rsidR="00850F2E" w14:paraId="570D9B8B" w14:textId="77777777" w:rsidTr="00F56904">
        <w:tc>
          <w:tcPr>
            <w:tcW w:w="1980" w:type="dxa"/>
            <w:tcBorders>
              <w:top w:val="single" w:sz="4" w:space="0" w:color="auto"/>
              <w:left w:val="single" w:sz="4" w:space="0" w:color="auto"/>
              <w:bottom w:val="single" w:sz="4" w:space="0" w:color="auto"/>
              <w:right w:val="single" w:sz="4" w:space="0" w:color="auto"/>
            </w:tcBorders>
            <w:hideMark/>
          </w:tcPr>
          <w:p w14:paraId="2E4AA3B8" w14:textId="77777777" w:rsidR="00850F2E" w:rsidRDefault="00850F2E" w:rsidP="00B42EC3">
            <w:pPr>
              <w:pStyle w:val="BodyText"/>
            </w:pPr>
            <w:r>
              <w:t>Fanciful Severe Heat**</w:t>
            </w:r>
          </w:p>
        </w:tc>
        <w:tc>
          <w:tcPr>
            <w:tcW w:w="1350" w:type="dxa"/>
            <w:tcBorders>
              <w:top w:val="single" w:sz="4" w:space="0" w:color="auto"/>
              <w:left w:val="single" w:sz="4" w:space="0" w:color="auto"/>
              <w:bottom w:val="single" w:sz="4" w:space="0" w:color="auto"/>
              <w:right w:val="single" w:sz="4" w:space="0" w:color="auto"/>
            </w:tcBorders>
            <w:hideMark/>
          </w:tcPr>
          <w:p w14:paraId="0077A58F" w14:textId="77777777" w:rsidR="00850F2E" w:rsidRDefault="00850F2E" w:rsidP="00B42EC3">
            <w:pPr>
              <w:pStyle w:val="BodyText"/>
            </w:pPr>
            <w:r>
              <w:t>100º C or more</w:t>
            </w:r>
          </w:p>
        </w:tc>
        <w:tc>
          <w:tcPr>
            <w:tcW w:w="3312" w:type="dxa"/>
            <w:tcBorders>
              <w:top w:val="single" w:sz="4" w:space="0" w:color="auto"/>
              <w:left w:val="single" w:sz="4" w:space="0" w:color="auto"/>
              <w:bottom w:val="single" w:sz="4" w:space="0" w:color="auto"/>
              <w:right w:val="single" w:sz="4" w:space="0" w:color="auto"/>
            </w:tcBorders>
            <w:hideMark/>
          </w:tcPr>
          <w:p w14:paraId="09171F04" w14:textId="77777777" w:rsidR="00850F2E" w:rsidRDefault="00850F2E" w:rsidP="00B42EC3">
            <w:pPr>
              <w:pStyle w:val="BodyText"/>
            </w:pPr>
            <w:r>
              <w:t>Drained +1 after each Encounter Round</w:t>
            </w:r>
          </w:p>
        </w:tc>
      </w:tr>
    </w:tbl>
    <w:p w14:paraId="40150697" w14:textId="77777777" w:rsidR="00850F2E" w:rsidRDefault="00850F2E" w:rsidP="00B42EC3">
      <w:pPr>
        <w:pStyle w:val="BodyText"/>
      </w:pPr>
      <w:r>
        <w:t xml:space="preserve">* Moderate Severe Cold is the lowest temperature at which simple life can live and grow, though Lesser Severe Cold is the usual lower limit for even cold-weather creatures. Moderate Severe Heat is the highest temperature at which terrestrial life can live and grow, though marine thermophiles can survive at higher temperatures. </w:t>
      </w:r>
    </w:p>
    <w:p w14:paraId="01AA9DFC" w14:textId="0FE49F18" w:rsidR="00850F2E" w:rsidRDefault="00850F2E" w:rsidP="00B42EC3">
      <w:pPr>
        <w:pStyle w:val="BodyText"/>
      </w:pPr>
      <w:r>
        <w:t>** Even hyperthermophiles cannot survive boiling, but some hyperthermophiles survive at pressure</w:t>
      </w:r>
      <w:r w:rsidR="00B17603">
        <w:t>s</w:t>
      </w:r>
      <w:r>
        <w:t xml:space="preserve"> </w:t>
      </w:r>
      <w:r w:rsidR="00B17603">
        <w:t xml:space="preserve">that </w:t>
      </w:r>
      <w:r>
        <w:t xml:space="preserve">increase the boiling point of water above 100º C. </w:t>
      </w:r>
    </w:p>
    <w:p w14:paraId="097B78D5" w14:textId="0BB00ACF" w:rsidR="00850F2E" w:rsidRDefault="00850F2E" w:rsidP="00B42EC3">
      <w:pPr>
        <w:pStyle w:val="BodyText"/>
      </w:pPr>
      <w:r>
        <w:tab/>
      </w:r>
      <w:r>
        <w:rPr>
          <w:b/>
          <w:bCs/>
        </w:rPr>
        <w:t>Signatures</w:t>
      </w:r>
      <w:r>
        <w:t xml:space="preserve">: Your Signatures (Auditory, Chemical, and Optical) are assumed to be Nil unless you reduce them, typically with an Action. Whether your </w:t>
      </w:r>
      <w:r w:rsidR="00402D7F">
        <w:t>S</w:t>
      </w:r>
      <w:r>
        <w:t xml:space="preserve">ignature is detected will depend on environmental conditions and sensory capabilities of others, but a Nil Signature is generally detectable by anyone if it is not obscured by distance or obstacles. If your Signature is a salient feature of switching to Encounter Mode, which is typical if you happen upon a creature that does not know you, you only enter Encounter Mode if at least one of your Signatures is detected. (This is less likely in places where strangers often ignore one another.) </w:t>
      </w:r>
    </w:p>
    <w:p w14:paraId="60D74444" w14:textId="77777777" w:rsidR="00850F2E" w:rsidRDefault="00850F2E" w:rsidP="00850F2E">
      <w:pPr>
        <w:pStyle w:val="Heading2"/>
      </w:pPr>
      <w:bookmarkStart w:id="113" w:name="_Toc131086003"/>
      <w:bookmarkStart w:id="114" w:name="_Toc137394875"/>
      <w:r>
        <w:t>Encounter Mode</w:t>
      </w:r>
      <w:bookmarkEnd w:id="113"/>
      <w:bookmarkEnd w:id="114"/>
    </w:p>
    <w:p w14:paraId="3D62E113" w14:textId="77777777" w:rsidR="00850F2E" w:rsidRDefault="00850F2E" w:rsidP="00B42EC3">
      <w:pPr>
        <w:pStyle w:val="BodyText"/>
      </w:pPr>
      <w:r>
        <w:t xml:space="preserve">An “Encounter Round” is 8 “Earth” seconds, including four Passes of 2 “Earth” seconds each. You can normally take 4 “Encounter Actions”, typically referred to simply as “Actions” in an Encounter Round, one per Pass. Actions can be Compound Actions, which allow you to treat multiple Actions as a single Action. </w:t>
      </w:r>
    </w:p>
    <w:p w14:paraId="156B85CB" w14:textId="340D20B0" w:rsidR="001C7524" w:rsidRDefault="001C7524" w:rsidP="00B42EC3">
      <w:pPr>
        <w:pStyle w:val="BodyText"/>
      </w:pPr>
      <w:r>
        <w:tab/>
        <w:t>At the start of each Pass, you gain an Action</w:t>
      </w:r>
      <w:r w:rsidR="009261EA">
        <w:t xml:space="preserve"> and a Free Action that can only be used for a skill test with the Move trait (if your Action is also a skill test with the Move trait, they do not stack; you use the better of the two);</w:t>
      </w:r>
      <w:r>
        <w:t xml:space="preserve"> you can use </w:t>
      </w:r>
      <w:r w:rsidR="009261EA">
        <w:t xml:space="preserve">the Action </w:t>
      </w:r>
      <w:r>
        <w:t xml:space="preserve">for a Class-based </w:t>
      </w:r>
      <w:r w:rsidR="001630D2">
        <w:t>Flourish or Hybrid</w:t>
      </w:r>
      <w:r>
        <w:t xml:space="preserve"> Action. </w:t>
      </w:r>
      <w:r w:rsidR="001630D2">
        <w:t xml:space="preserve">Alternatively, you can replenish Reactive Movement and gain a Reaction, which you can use for a Class-based Hybrid or Press </w:t>
      </w:r>
      <w:proofErr w:type="gramStart"/>
      <w:r w:rsidR="001630D2">
        <w:t>Action</w:t>
      </w:r>
      <w:r w:rsidR="009261EA">
        <w:t>, and</w:t>
      </w:r>
      <w:proofErr w:type="gramEnd"/>
      <w:r w:rsidR="009261EA">
        <w:t xml:space="preserve"> gain a Free Reaction that can only be used for a Recall Knowledge, Recon, or Stealth test</w:t>
      </w:r>
      <w:r w:rsidR="001630D2">
        <w:t xml:space="preserve">. </w:t>
      </w:r>
    </w:p>
    <w:p w14:paraId="1561748A" w14:textId="77777777" w:rsidR="00850F2E" w:rsidRDefault="00850F2E" w:rsidP="00CF6DFF">
      <w:pPr>
        <w:pStyle w:val="Heading3"/>
      </w:pPr>
      <w:r>
        <w:t>Starting Encounter Mode (or Switching from Social to Combat, or vice versa)</w:t>
      </w:r>
    </w:p>
    <w:p w14:paraId="56C0956B" w14:textId="77777777" w:rsidR="00850F2E" w:rsidRDefault="00850F2E" w:rsidP="00B42EC3">
      <w:pPr>
        <w:pStyle w:val="BodyText"/>
      </w:pPr>
      <w:r>
        <w:t xml:space="preserve">Although much like the First Pass of any other Encounter Round, you can have the Surprised Condition for the First Pass of an Encounter Round. If you trigger a change in Mode (e.g., from Intermission to either Combat or Social Encounter Mode, from Combat Encounter Mode to Social Encounter Mode, or from Social Encounter Mode to Combat Encounter Mode), you do not acquire the Surprised Condition. If someone else triggers the change in Mode and you do not detect a salient feature of the change in Mode, you acquire the Surprised Condition, which is equivalent to remaining in the preceding Mode. You cannot assist an ally to remove the Surprised condition because all actions happen simultaneously. </w:t>
      </w:r>
    </w:p>
    <w:p w14:paraId="3531080F" w14:textId="77777777" w:rsidR="00850F2E" w:rsidRDefault="00850F2E" w:rsidP="00B42EC3">
      <w:pPr>
        <w:pStyle w:val="BodyText"/>
      </w:pPr>
      <w:r>
        <w:tab/>
        <w:t xml:space="preserve">During each pass, the GM should give no information about what enemies are going to do until they do it. This can be of </w:t>
      </w:r>
      <w:proofErr w:type="gramStart"/>
      <w:r>
        <w:t>particular consequence</w:t>
      </w:r>
      <w:proofErr w:type="gramEnd"/>
      <w:r>
        <w:t xml:space="preserve"> when starting Encounter Mode. For example, at the start of Encounter Mode you might not know if the “enemies” </w:t>
      </w:r>
      <w:proofErr w:type="gramStart"/>
      <w:r>
        <w:t>actually mean</w:t>
      </w:r>
      <w:proofErr w:type="gramEnd"/>
      <w:r>
        <w:t xml:space="preserve"> you harm; even if you detect an ambush, it might be set up to catch someone other than you. </w:t>
      </w:r>
    </w:p>
    <w:p w14:paraId="350EE74A" w14:textId="77777777" w:rsidR="00850F2E" w:rsidRDefault="00850F2E" w:rsidP="00B42EC3">
      <w:pPr>
        <w:pStyle w:val="BodyText"/>
      </w:pPr>
      <w:r>
        <w:tab/>
        <w:t xml:space="preserve">If all PCs were surprised, enemies might take preparatory actions during the first pass and PCs remain surprised during one or more subsequent passes unless or until a salient feature is detected. PCs can do this against enemies that are all Surprised, as well. The GM should have NPCs move as would be expected in Intermission as the players plot (or vice versa with PCs). </w:t>
      </w:r>
    </w:p>
    <w:p w14:paraId="17CBD26F" w14:textId="77777777" w:rsidR="00850F2E" w:rsidRDefault="00850F2E" w:rsidP="00B42EC3">
      <w:pPr>
        <w:pStyle w:val="BodyText"/>
      </w:pPr>
      <w:r>
        <w:tab/>
        <w:t xml:space="preserve">Social Encounter Mode generally does not progress at a frenetic pace. You can assume most NPCs will gain a Reaction or take PER-based tests (like Empathy if paying attention or Recon if nervous), in addition to speaking, if applicable. </w:t>
      </w:r>
    </w:p>
    <w:p w14:paraId="0154A9EB" w14:textId="77777777" w:rsidR="00850F2E" w:rsidRDefault="00850F2E" w:rsidP="00CF6DFF">
      <w:pPr>
        <w:pStyle w:val="Heading3"/>
      </w:pPr>
      <w:r>
        <w:t>Phases of Each Pass</w:t>
      </w:r>
    </w:p>
    <w:p w14:paraId="28075BB0" w14:textId="77777777" w:rsidR="00850F2E" w:rsidRDefault="00850F2E" w:rsidP="00B42EC3">
      <w:pPr>
        <w:pStyle w:val="BodyText"/>
      </w:pPr>
      <w:r>
        <w:rPr>
          <w:b/>
          <w:bCs/>
        </w:rPr>
        <w:t>Declaration Phase</w:t>
      </w:r>
      <w:r>
        <w:t xml:space="preserve">: The GM secretly determines what Action each NPC (including any potential animated hazards, monsters, etc.) will take. Players should also independently decide what Actions their PCs will take, a Compound Action, an Action, or a Reaction. After everyone has decided on an Action, each player Declares the action; the GM need not Declare NPC actions. </w:t>
      </w:r>
    </w:p>
    <w:p w14:paraId="3D553512" w14:textId="29F9DF1B" w:rsidR="00850F2E" w:rsidRDefault="00850F2E" w:rsidP="00B42EC3">
      <w:pPr>
        <w:pStyle w:val="BodyText"/>
      </w:pPr>
      <w:r>
        <w:tab/>
        <w:t>If you declare a Reaction, you must merely say “I am taking a Reaction.” If you declare an Action, you must declare the skill you are using with it, though you need not specify Target (e.g., “I am using Blade Weapon Group” is sufficient). You must do the same for Actions and Reactions comprising Compound Actions. You can use an Action as a Reaction, but with a Penalty Die</w:t>
      </w:r>
      <w:r w:rsidR="00D03A6F">
        <w:t xml:space="preserve">; you can do this if you cannot do what you declared or change your mind. </w:t>
      </w:r>
    </w:p>
    <w:p w14:paraId="08E1D97C" w14:textId="77777777" w:rsidR="00850F2E" w:rsidRDefault="00850F2E" w:rsidP="00B42EC3">
      <w:pPr>
        <w:pStyle w:val="BodyText"/>
      </w:pPr>
    </w:p>
    <w:p w14:paraId="5B610F0F" w14:textId="2D4D685F" w:rsidR="00850F2E" w:rsidRDefault="00850F2E" w:rsidP="00B42EC3">
      <w:pPr>
        <w:pStyle w:val="BodyText"/>
      </w:pPr>
      <w:r>
        <w:rPr>
          <w:b/>
          <w:bCs/>
        </w:rPr>
        <w:t>Preliminary (Action) Phase</w:t>
      </w:r>
      <w:r>
        <w:t xml:space="preserve">: The Preliminary Phase is when you use skills with the Signature trait (e.g., a test to Reduce your Auditory, Chemical, or Optical Signature or to detect Signatures with the Recon skill). You can also attempt tests that can be done without moving and without interacting with Target or </w:t>
      </w:r>
      <w:proofErr w:type="gramStart"/>
      <w:r>
        <w:t>effecting</w:t>
      </w:r>
      <w:proofErr w:type="gramEnd"/>
      <w:r>
        <w:t xml:space="preserve"> anything outside your Square, but they should generally be things you could do in less than a second. </w:t>
      </w:r>
    </w:p>
    <w:p w14:paraId="290BE308" w14:textId="77777777" w:rsidR="009261EA" w:rsidRDefault="00850F2E" w:rsidP="00B42EC3">
      <w:pPr>
        <w:pStyle w:val="BodyText"/>
      </w:pPr>
      <w:r>
        <w:tab/>
      </w:r>
      <w:proofErr w:type="gramStart"/>
      <w:r>
        <w:t>Also</w:t>
      </w:r>
      <w:proofErr w:type="gramEnd"/>
      <w:r>
        <w:t xml:space="preserve"> in general, tests that can grant you a Bonus Action are appropriate to attempt in the Preliminary Phase, with the Bonus Action being taking in the Action Phase. </w:t>
      </w:r>
    </w:p>
    <w:p w14:paraId="358BA850" w14:textId="699A3504" w:rsidR="00850F2E" w:rsidRDefault="009261EA" w:rsidP="00B42EC3">
      <w:pPr>
        <w:pStyle w:val="BodyText"/>
      </w:pPr>
      <w:r>
        <w:tab/>
      </w:r>
      <w:r w:rsidR="001630D2">
        <w:t xml:space="preserve">If you do not have Reactive Movement (or wish to replace your Reactive Movement with normal movement), you can attempt </w:t>
      </w:r>
      <w:r>
        <w:t>a skill test with the Move trait</w:t>
      </w:r>
      <w:r w:rsidR="001630D2">
        <w:t xml:space="preserve"> as a Free Action in the Preliminary (Action) </w:t>
      </w:r>
      <w:r w:rsidR="000E73A0">
        <w:t>Phase but</w:t>
      </w:r>
      <w:r w:rsidR="001630D2">
        <w:t xml:space="preserve"> cannot use </w:t>
      </w:r>
      <w:r>
        <w:t xml:space="preserve">granted </w:t>
      </w:r>
      <w:r w:rsidR="001630D2">
        <w:t xml:space="preserve">movement until Pulse 1 of the Intermediate Phase. </w:t>
      </w:r>
    </w:p>
    <w:p w14:paraId="49C4D430" w14:textId="77777777" w:rsidR="00850F2E" w:rsidRDefault="00850F2E" w:rsidP="00B42EC3">
      <w:pPr>
        <w:pStyle w:val="BodyText"/>
      </w:pPr>
    </w:p>
    <w:p w14:paraId="1F0D0816" w14:textId="77777777" w:rsidR="00850F2E" w:rsidRDefault="00850F2E" w:rsidP="00B42EC3">
      <w:pPr>
        <w:pStyle w:val="BodyText"/>
      </w:pPr>
      <w:r>
        <w:rPr>
          <w:b/>
          <w:bCs/>
        </w:rPr>
        <w:t>Intermediate (Action) Phase</w:t>
      </w:r>
      <w:r>
        <w:t xml:space="preserve">: Intermediate Actions are resolved in 9 Pulses, numbered 0 to 8. </w:t>
      </w:r>
    </w:p>
    <w:p w14:paraId="51FBF4E1" w14:textId="30A92ECE" w:rsidR="00850F2E" w:rsidRDefault="00850F2E" w:rsidP="00B42EC3">
      <w:pPr>
        <w:pStyle w:val="BodyText"/>
      </w:pPr>
      <w:r>
        <w:tab/>
        <w:t xml:space="preserve">In Pulse 0, you </w:t>
      </w:r>
      <w:r w:rsidR="00D03A6F">
        <w:t xml:space="preserve">take Actions that give you movement (though you cannot </w:t>
      </w:r>
      <w:proofErr w:type="gramStart"/>
      <w:r w:rsidR="00D03A6F">
        <w:t>actually move</w:t>
      </w:r>
      <w:proofErr w:type="gramEnd"/>
      <w:r w:rsidR="00D03A6F">
        <w:t xml:space="preserve"> until Pulse 1 unless using Reactive Movement) and A</w:t>
      </w:r>
      <w:r>
        <w:t>ction</w:t>
      </w:r>
      <w:r w:rsidR="00D03A6F">
        <w:t>s</w:t>
      </w:r>
      <w:r>
        <w:t xml:space="preserve"> that do not require moving or waiting for someone to do something. Attacks are resolved with “Pending Damage.” (See below.) With Ranged Attacks, you must choose a Square, which can be predictive if the Square is not currently occupied by Target. </w:t>
      </w:r>
    </w:p>
    <w:p w14:paraId="49EE411E" w14:textId="77777777" w:rsidR="00850F2E" w:rsidRDefault="00850F2E" w:rsidP="00B42EC3">
      <w:pPr>
        <w:pStyle w:val="BodyText"/>
      </w:pPr>
      <w:r>
        <w:tab/>
        <w:t>Ranged Attacks are resolved following “Flight Time,” at the end of a Pulse. At Range Increment (RI) 1, Flight Time is 0, so an attack made in Pulse 0 would be resolved at the end of Pulse 0; this may be referred to as a “Point Blank Shot.” At RI 2 or 3, Flight Time is 1 Pulse, so an attack made in Pulse 0 would be resolved at the end of Pulse 1. At RI 4-7, Flight Time is 2 Pulses. At RI 8 or higher, Flight Time is 3 Pulses. If Target is not in the Square you chose, the ranged attack misses. If Flight Time would cause a ranged attack to be resolved after “Pulse 9,” the ranged attack is not resolved until the next Pass, after Pulse 1, 2, or 3. (You do not resolve Ranged Attacks, other than Point Blank Attacks, after Pulse 0.)</w:t>
      </w:r>
      <w:r w:rsidRPr="00A153BC">
        <w:t xml:space="preserve"> </w:t>
      </w:r>
      <w:r>
        <w:t>Indirect Fire has +1 Flight Time.</w:t>
      </w:r>
      <w:r w:rsidRPr="00927C6D">
        <w:t xml:space="preserve"> </w:t>
      </w:r>
    </w:p>
    <w:p w14:paraId="5444EC85" w14:textId="77777777" w:rsidR="00850F2E" w:rsidRDefault="00850F2E" w:rsidP="00B42EC3">
      <w:pPr>
        <w:pStyle w:val="BodyText"/>
      </w:pPr>
      <w:r>
        <w:tab/>
        <w:t xml:space="preserve">Reactions can be taken at any time and can include Reactive Movement. (Only Reactive Movement can be used to move during Pulse 0.) </w:t>
      </w:r>
    </w:p>
    <w:p w14:paraId="7332953C" w14:textId="566F4B68" w:rsidR="00850F2E" w:rsidRDefault="00850F2E" w:rsidP="00B42EC3">
      <w:pPr>
        <w:pStyle w:val="BodyText"/>
      </w:pPr>
      <w:r>
        <w:tab/>
        <w:t xml:space="preserve">In Pulse 1, anyone who can move but chooses not to move must indicate nonmovement. The GM will make the decision secretly for NPCs, and the decision should not </w:t>
      </w:r>
      <w:proofErr w:type="gramStart"/>
      <w:r>
        <w:t>take into account</w:t>
      </w:r>
      <w:proofErr w:type="gramEnd"/>
      <w:r>
        <w:t xml:space="preserve"> players’ indications of nonmovement.</w:t>
      </w:r>
      <w:r w:rsidR="001F6F89">
        <w:t xml:space="preserve"> </w:t>
      </w:r>
      <w:r>
        <w:t xml:space="preserve"> </w:t>
      </w:r>
    </w:p>
    <w:p w14:paraId="769426B7" w14:textId="77777777" w:rsidR="00850F2E" w:rsidRDefault="00850F2E" w:rsidP="00B42EC3">
      <w:pPr>
        <w:pStyle w:val="BodyText"/>
      </w:pPr>
      <w:r>
        <w:tab/>
        <w:t xml:space="preserve">After nonmovement has been indicated, anyone with a Reaction can use it if they wish. Reactions can be used on any Target at any time. You can use a Reaction before or after the GM, but you cannot change your mind after you let the GM start to take a Reaction. </w:t>
      </w:r>
    </w:p>
    <w:p w14:paraId="2C9E2781" w14:textId="77777777" w:rsidR="00850F2E" w:rsidRDefault="00850F2E" w:rsidP="00B42EC3">
      <w:pPr>
        <w:pStyle w:val="BodyText"/>
      </w:pPr>
      <w:r>
        <w:lastRenderedPageBreak/>
        <w:tab/>
        <w:t xml:space="preserve">If you can move, you must move 1/8 Speed (or available movement, if sprinting) or it is lost; if you have Speed 4, you can only move on even Pulses; if you have Speed 2, you can only move on Pulse 4 and 8. You can move before or after the GM moves NPCs. Reactions can be taken at any time. </w:t>
      </w:r>
    </w:p>
    <w:p w14:paraId="4A5E3E6E" w14:textId="77777777" w:rsidR="00850F2E" w:rsidRDefault="00850F2E" w:rsidP="00B42EC3">
      <w:pPr>
        <w:pStyle w:val="BodyText"/>
      </w:pPr>
      <w:r>
        <w:tab/>
        <w:t xml:space="preserve">Anyone with an Action that can be used can take the Action. Again, Players can request the GM go first. Attacks are resolved with “Pending Damage” as described previously. Reactions can be taken at any time. </w:t>
      </w:r>
    </w:p>
    <w:p w14:paraId="1C8DCF24" w14:textId="77777777" w:rsidR="00850F2E" w:rsidRDefault="00850F2E" w:rsidP="00B42EC3">
      <w:pPr>
        <w:pStyle w:val="BodyText"/>
      </w:pPr>
      <w:r>
        <w:tab/>
        <w:t xml:space="preserve">This process is repeated for Pulses 2-8. However, because you can only use Reactive Movement to move (at most) 1 Square per Pulse, if you do not use Reactive Movement, it will effectively decrease by 1 in each of these Pulses. (You don’t have to reduce it specifically, but it will end up not being usable after the Resolution Phase.) </w:t>
      </w:r>
    </w:p>
    <w:p w14:paraId="07504F01" w14:textId="77777777" w:rsidR="00850F2E" w:rsidRDefault="00850F2E" w:rsidP="00B42EC3">
      <w:pPr>
        <w:pStyle w:val="BodyText"/>
      </w:pPr>
    </w:p>
    <w:p w14:paraId="2EF3924F" w14:textId="77777777" w:rsidR="00850F2E" w:rsidRDefault="00850F2E" w:rsidP="00B42EC3">
      <w:pPr>
        <w:pStyle w:val="BodyText"/>
      </w:pPr>
      <w:r>
        <w:rPr>
          <w:b/>
          <w:bCs/>
        </w:rPr>
        <w:t>Closing (Action) Phase</w:t>
      </w:r>
      <w:r>
        <w:t xml:space="preserve">: The Closing Phase is much like the Preliminary Phase, but you take the actions either in preparation for the Resolution Phase (e.g., to address Forced Movement), or in preparation for the next Pass. This can allow you to “double up” actions you could not normally take together in a single Pass. For example, you could queue up Maintain Spell for the Preliminary Phase of the next Pass and declare some other Action as well. It’s fine to use an Action or Reaction in the Closing Phase if someone forgot to take one during the Action Phase. </w:t>
      </w:r>
    </w:p>
    <w:p w14:paraId="5140BC56" w14:textId="77777777" w:rsidR="00850F2E" w:rsidRDefault="00850F2E" w:rsidP="00B42EC3">
      <w:pPr>
        <w:pStyle w:val="BodyText"/>
      </w:pPr>
    </w:p>
    <w:p w14:paraId="3B860EB4" w14:textId="77777777" w:rsidR="00850F2E" w:rsidRDefault="00850F2E" w:rsidP="00B42EC3">
      <w:pPr>
        <w:pStyle w:val="BodyText"/>
      </w:pPr>
      <w:r>
        <w:rPr>
          <w:b/>
          <w:bCs/>
        </w:rPr>
        <w:t>Resolution Phase</w:t>
      </w:r>
      <w:r>
        <w:t xml:space="preserve">: This is where you resolve Pending Damage. Weapon damage stacks. Elemental damage stacks unless it is an opposite (e.g., If you take both Cold and Heat damage, subtract the lower from the higher and you only take the remainder of the damage). Social Attacks and most ep damage do not stack; use the highest Neural damage; if you have </w:t>
      </w:r>
      <w:proofErr w:type="gramStart"/>
      <w:r>
        <w:t>Psychological</w:t>
      </w:r>
      <w:proofErr w:type="gramEnd"/>
      <w:r>
        <w:t xml:space="preserve"> damage that is higher than the Neural damage, you also take the amount by which it exceeds the Neural damage; if you take Temporary ep damage, ignore it if you took any Neural or Psychological damage. Temporary hp and ep that are gained during the same Pass as damage is taken can be used to reduce the damage, as well, as if the Temporary hp or ep were gained prior to taking the damage (even if they were not). </w:t>
      </w:r>
    </w:p>
    <w:p w14:paraId="20EED29B" w14:textId="77777777" w:rsidR="00850F2E" w:rsidRDefault="00850F2E" w:rsidP="00B42EC3">
      <w:pPr>
        <w:pStyle w:val="BodyText"/>
      </w:pPr>
      <w:r>
        <w:tab/>
        <w:t xml:space="preserve">If you take ep damage, not including temporary ep damage and not including ep damage you inflicted on yourself (e.g., by increasing the Traumatized condition), </w:t>
      </w:r>
      <w:proofErr w:type="gramStart"/>
      <w:r>
        <w:t>make a Determination</w:t>
      </w:r>
      <w:proofErr w:type="gramEnd"/>
      <w:r>
        <w:t xml:space="preserve"> (Mettle) test with -1 Result per 10% of current maximum ep. On a Minor Result or better, you can act normally. On a Trivial Result, you cannot take Mental Bonus Actions on the following turn. On an Inconsequential Result, you gain Stunned 1. </w:t>
      </w:r>
    </w:p>
    <w:p w14:paraId="0512352A" w14:textId="1F6828D1" w:rsidR="00850F2E" w:rsidRDefault="00850F2E" w:rsidP="00B42EC3">
      <w:pPr>
        <w:pStyle w:val="BodyText"/>
      </w:pPr>
      <w:r>
        <w:tab/>
        <w:t xml:space="preserve">If you take hp damage, not including temporary hp damage and not including hp damage you inflicted on yourself (e.g., by increasing the Drained condition), make a </w:t>
      </w:r>
      <w:r w:rsidR="00223848">
        <w:t>Bulwark</w:t>
      </w:r>
      <w:r>
        <w:t xml:space="preserve"> (Fortitude) test with -1 Result per 10% of current maximum hp. On a Minor Result or better, you can act normally. On a Trivial Result, you cannot take Physical Bonus Actions on the following turn. On an Inconsequential Result, you gain Stunned 1. </w:t>
      </w:r>
    </w:p>
    <w:p w14:paraId="268E5038" w14:textId="77777777" w:rsidR="00850F2E" w:rsidRDefault="00850F2E" w:rsidP="00B42EC3">
      <w:pPr>
        <w:pStyle w:val="BodyText"/>
      </w:pPr>
      <w:r>
        <w:tab/>
        <w:t xml:space="preserve">You also assess continuous forced movement from gravity, strong currents, or strong wind. At the end of the Resolution Phase, reduce Timers by 1. </w:t>
      </w:r>
    </w:p>
    <w:p w14:paraId="3CA84484" w14:textId="77777777" w:rsidR="00850F2E" w:rsidRDefault="00850F2E" w:rsidP="00CF6DFF">
      <w:pPr>
        <w:pStyle w:val="Heading3"/>
      </w:pPr>
      <w:r>
        <w:t>End of Round</w:t>
      </w:r>
    </w:p>
    <w:p w14:paraId="1E59636E" w14:textId="77777777" w:rsidR="00850F2E" w:rsidRDefault="00850F2E" w:rsidP="00B42EC3">
      <w:pPr>
        <w:pStyle w:val="BodyText"/>
      </w:pPr>
      <w:r>
        <w:t xml:space="preserve">After the Fourth Pass, one round has passed. At the end of the fourth </w:t>
      </w:r>
      <w:proofErr w:type="gramStart"/>
      <w:r>
        <w:t>pass</w:t>
      </w:r>
      <w:proofErr w:type="gramEnd"/>
      <w:r>
        <w:t xml:space="preserve"> you asses effects that occur “after a pass” and “after a round.” One relatively important thing that happens at the end of a round is that everyone recovers the ability to use one each of Flourish, Hybrid, and Press Compound Actions. </w:t>
      </w:r>
    </w:p>
    <w:p w14:paraId="664846E1" w14:textId="77777777" w:rsidR="00850F2E" w:rsidRDefault="00850F2E" w:rsidP="00850F2E">
      <w:pPr>
        <w:rPr>
          <w:rFonts w:ascii="Arial" w:eastAsia="Arial" w:hAnsi="Arial"/>
          <w:sz w:val="16"/>
          <w:szCs w:val="16"/>
        </w:rPr>
      </w:pPr>
      <w:r>
        <w:br w:type="page"/>
      </w:r>
    </w:p>
    <w:p w14:paraId="7DD4105C" w14:textId="77777777" w:rsidR="00850F2E" w:rsidRDefault="00850F2E" w:rsidP="00850F2E">
      <w:pPr>
        <w:pStyle w:val="Heading2"/>
      </w:pPr>
      <w:bookmarkStart w:id="115" w:name="_Toc131086005"/>
      <w:bookmarkStart w:id="116" w:name="_Toc137394876"/>
      <w:bookmarkEnd w:id="110"/>
      <w:r>
        <w:lastRenderedPageBreak/>
        <w:t>Conditions</w:t>
      </w:r>
      <w:bookmarkEnd w:id="115"/>
      <w:bookmarkEnd w:id="116"/>
    </w:p>
    <w:p w14:paraId="4B848578" w14:textId="77777777" w:rsidR="00850F2E" w:rsidRDefault="00850F2E" w:rsidP="00CF6DFF">
      <w:pPr>
        <w:pStyle w:val="Heading3"/>
      </w:pPr>
      <w:r>
        <w:t>Short-Term Conditions</w:t>
      </w:r>
    </w:p>
    <w:p w14:paraId="360123BC" w14:textId="77777777" w:rsidR="00850F2E" w:rsidRDefault="00850F2E" w:rsidP="00B42EC3">
      <w:pPr>
        <w:pStyle w:val="BodyText"/>
      </w:pPr>
      <w:r>
        <w:t xml:space="preserve">Reduce rating of Short-Term Conditions by 1 at the end of each pass. You cannot normally have higher than rating 10 with a Short-Term condition. </w:t>
      </w:r>
    </w:p>
    <w:p w14:paraId="64C4C6A6" w14:textId="77777777" w:rsidR="00850F2E" w:rsidRDefault="00850F2E" w:rsidP="00B42EC3">
      <w:pPr>
        <w:pStyle w:val="BodyText"/>
      </w:pPr>
      <w:r>
        <w:tab/>
        <w:t xml:space="preserve">Befuddled: You have a Penalty Die on INT-based tests. This increases to a -1 Result at rating 5. It also takes you twice as many actions to Recall Knowledge. </w:t>
      </w:r>
    </w:p>
    <w:p w14:paraId="6C05C8F6" w14:textId="77777777" w:rsidR="00850F2E" w:rsidRDefault="00850F2E" w:rsidP="00B42EC3">
      <w:pPr>
        <w:pStyle w:val="BodyText"/>
      </w:pPr>
      <w:r>
        <w:tab/>
        <w:t xml:space="preserve">Bleeding: You suffer 1 ep Nonlethal damage per rating, which cannot be recovered while you have the Bleeding condition; if you reach 0 hp due to Bleed, the damage becomes Lethal. At Bleeding 10, you take Drained +1 instead of hp damage. </w:t>
      </w:r>
    </w:p>
    <w:p w14:paraId="34FB6C78" w14:textId="41B9452E" w:rsidR="00850F2E" w:rsidRDefault="00850F2E" w:rsidP="00B42EC3">
      <w:pPr>
        <w:pStyle w:val="BodyText"/>
      </w:pPr>
      <w:r>
        <w:tab/>
        <w:t xml:space="preserve">Blindness: For each rating of Blindness, you have -1 Result on Optical tests (usually </w:t>
      </w:r>
      <w:r w:rsidR="00204BFA">
        <w:t>Observation</w:t>
      </w:r>
      <w:r>
        <w:t xml:space="preserve"> or Recon) other than Empathy, for which you only receive a Penalty Die </w:t>
      </w:r>
      <w:proofErr w:type="gramStart"/>
      <w:r>
        <w:t>as long as</w:t>
      </w:r>
      <w:proofErr w:type="gramEnd"/>
      <w:r>
        <w:t xml:space="preserve"> Optical is one of your two primary senses and you can Observe with other senses (or no penalty if Optical is not one of your two primary senses). </w:t>
      </w:r>
    </w:p>
    <w:p w14:paraId="2C7D0F09" w14:textId="77777777" w:rsidR="00850F2E" w:rsidRDefault="00850F2E" w:rsidP="00B42EC3">
      <w:pPr>
        <w:pStyle w:val="BodyText"/>
      </w:pPr>
      <w:r>
        <w:tab/>
        <w:t xml:space="preserve">Clumsy: You have a Penalty Die on DEX-based tests. This increases to a -1 Result at rating 5. </w:t>
      </w:r>
    </w:p>
    <w:p w14:paraId="54B6A522" w14:textId="39EAA86D" w:rsidR="00850F2E" w:rsidRDefault="00850F2E" w:rsidP="00B42EC3">
      <w:pPr>
        <w:pStyle w:val="BodyText"/>
      </w:pPr>
      <w:r>
        <w:tab/>
        <w:t xml:space="preserve">Deafness: For each rating of Deafness, you have -1 Result on Auditory tests (usually </w:t>
      </w:r>
      <w:r w:rsidR="00204BFA">
        <w:t>Observation</w:t>
      </w:r>
      <w:r>
        <w:t xml:space="preserve"> or Recon) other than Empathy, for which you only receive a Penalty Die </w:t>
      </w:r>
      <w:proofErr w:type="gramStart"/>
      <w:r>
        <w:t>as long as</w:t>
      </w:r>
      <w:proofErr w:type="gramEnd"/>
      <w:r>
        <w:t xml:space="preserve"> Auditory is one of your two primary senses and you can Observe with other senses (or no penalty if Auditory is not one of your two primary senses). </w:t>
      </w:r>
    </w:p>
    <w:p w14:paraId="7DE9F386" w14:textId="77777777" w:rsidR="00850F2E" w:rsidRDefault="00850F2E" w:rsidP="00B42EC3">
      <w:pPr>
        <w:pStyle w:val="BodyText"/>
      </w:pPr>
      <w:r>
        <w:tab/>
        <w:t xml:space="preserve">Enfeebled: You have a Penalty Die on STR-based tests. This increases to a -1 Result at rating 5. </w:t>
      </w:r>
    </w:p>
    <w:p w14:paraId="13304448" w14:textId="77777777" w:rsidR="00850F2E" w:rsidRDefault="00850F2E" w:rsidP="00B42EC3">
      <w:pPr>
        <w:pStyle w:val="BodyText"/>
      </w:pPr>
      <w:r>
        <w:tab/>
        <w:t xml:space="preserve">Enraged: The maximum rating of the Enraged condition, if voluntary, is equal to your Rage feat rating. Add 10% Constitution (STR) to damage with melee attacks per rating of Enraged. Every time you acquire (or increase) the Enraged condition, you gain 10% Constitution temporary hp per new Enraged rating; you cannot acquire Temporary hp from another source while Enraged and temporary hp are lost when you lose the Enraged condition. While you have the Enraged condition, you have -1 Result on defense tests other than Flatfooted Defense and you must charge and/or attack a living creature with the Located or Revealed condition or do your best to charge and/or attack enemies with the Tagged or Noticed condition until there is no living thing around, then you typically start breaking things; this includes attacking allies if you don’t calm down in time. The Enraged condition normally prevents concentration, but you can use any ability with the Rage trait, even if it requires concentration. </w:t>
      </w:r>
    </w:p>
    <w:p w14:paraId="3DB84783" w14:textId="77777777" w:rsidR="00850F2E" w:rsidRDefault="00850F2E" w:rsidP="00B42EC3">
      <w:pPr>
        <w:pStyle w:val="BodyText"/>
      </w:pPr>
      <w:r>
        <w:tab/>
        <w:t xml:space="preserve">Fascinated: You suffer 1 Temporary ep damage per rating, which cannot be recovered while you have the Fascinated condition; if you reach 0 ep, the Suggestion is to “pay attention to me” (this will cause Target(s) to follow you if you move, as long as they can). Any effect that would normally cause Target(s) to recover Temporary ep will not recover the Temporary ep damage until Fascinated subsides. </w:t>
      </w:r>
    </w:p>
    <w:p w14:paraId="619C3FC2" w14:textId="77777777" w:rsidR="00850F2E" w:rsidRDefault="00850F2E" w:rsidP="00B42EC3">
      <w:pPr>
        <w:pStyle w:val="BodyText"/>
      </w:pPr>
      <w:r>
        <w:tab/>
        <w:t xml:space="preserve">Frightened: You suffer 1 ep </w:t>
      </w:r>
      <w:proofErr w:type="gramStart"/>
      <w:r>
        <w:t>Psychological</w:t>
      </w:r>
      <w:proofErr w:type="gramEnd"/>
      <w:r>
        <w:t xml:space="preserve"> damage per rating, which cannot be recovered while you have the Frightened condition; if you reach 0 ep, the Suggestion is to flee if you can or cower if you cannot. At Frightened 5, you gain a Penalty Die on tests. At Frightened 10, you take Traumatized +1 instead of ep damage. </w:t>
      </w:r>
    </w:p>
    <w:p w14:paraId="4246E725" w14:textId="66141BB9" w:rsidR="00850F2E" w:rsidRDefault="00850F2E" w:rsidP="00B42EC3">
      <w:pPr>
        <w:pStyle w:val="BodyText"/>
      </w:pPr>
      <w:r>
        <w:tab/>
        <w:t xml:space="preserve">Hindered: You </w:t>
      </w:r>
      <w:r w:rsidR="00B7266F">
        <w:t>lose 1 Reaction or Bonus Action or Reaction per rating</w:t>
      </w:r>
      <w:r w:rsidR="00415639">
        <w:t xml:space="preserve">. </w:t>
      </w:r>
    </w:p>
    <w:p w14:paraId="351E3EF9" w14:textId="369AEEA0" w:rsidR="00850F2E" w:rsidRDefault="00850F2E" w:rsidP="00B42EC3">
      <w:pPr>
        <w:pStyle w:val="BodyText"/>
      </w:pPr>
      <w:r>
        <w:tab/>
        <w:t>Hobbled: You have a Penalty Die on Agility, Bulwark, Hustle, and other STR- or DEX-based tests that effect the legs</w:t>
      </w:r>
      <w:r w:rsidR="0050210D">
        <w:t>; t</w:t>
      </w:r>
      <w:r>
        <w:t xml:space="preserve">his increases to a -1 Result at rating 5. </w:t>
      </w:r>
      <w:r w:rsidR="0050210D">
        <w:t>You also have -1 Speed per Hobbled rating and a</w:t>
      </w:r>
      <w:r>
        <w:t xml:space="preserve">t Hobbled 10, you are Immobilized. </w:t>
      </w:r>
    </w:p>
    <w:p w14:paraId="6462A9B3" w14:textId="5714AB16" w:rsidR="00850F2E" w:rsidRDefault="00850F2E" w:rsidP="00B42EC3">
      <w:pPr>
        <w:pStyle w:val="BodyText"/>
      </w:pPr>
      <w:r>
        <w:tab/>
        <w:t xml:space="preserve">Hyposmia: For each rating of Hyposmia, you have -1 Result on Chemical (sense) tests (usually </w:t>
      </w:r>
      <w:r w:rsidR="00204BFA">
        <w:t>Observation</w:t>
      </w:r>
      <w:r>
        <w:t xml:space="preserve"> or Recon) other than Empathy, for which you only receive a Penalty Die as long as Chemical is one of your two primary </w:t>
      </w:r>
      <w:proofErr w:type="gramStart"/>
      <w:r>
        <w:t>senses</w:t>
      </w:r>
      <w:proofErr w:type="gramEnd"/>
      <w:r>
        <w:t xml:space="preserve"> and you can Observe with other senses (or no penalty if Chemical is not one of your two primary senses). </w:t>
      </w:r>
    </w:p>
    <w:p w14:paraId="381530AA" w14:textId="77777777" w:rsidR="00850F2E" w:rsidRDefault="00850F2E" w:rsidP="00B42EC3">
      <w:pPr>
        <w:pStyle w:val="BodyText"/>
      </w:pPr>
      <w:r>
        <w:tab/>
        <w:t xml:space="preserve">Nervous: You have a Penalty Die on WIL-based tests. This increases to a -1 Result at rating 5. </w:t>
      </w:r>
    </w:p>
    <w:p w14:paraId="1FF8AE2B" w14:textId="77777777" w:rsidR="00850F2E" w:rsidRDefault="00850F2E" w:rsidP="00B42EC3">
      <w:pPr>
        <w:pStyle w:val="BodyText"/>
      </w:pPr>
      <w:r>
        <w:tab/>
        <w:t xml:space="preserve">Oblivious: You have a Penalty Die on PER-based tests. This increases to a -1 Result at rating 5. </w:t>
      </w:r>
    </w:p>
    <w:p w14:paraId="223E7B3E" w14:textId="77777777" w:rsidR="00850F2E" w:rsidRDefault="00850F2E" w:rsidP="00B42EC3">
      <w:pPr>
        <w:pStyle w:val="BodyText"/>
      </w:pPr>
      <w:r>
        <w:tab/>
        <w:t xml:space="preserve">Paralyzed: You cannot take any physical actions. </w:t>
      </w:r>
    </w:p>
    <w:p w14:paraId="520AC846" w14:textId="77777777" w:rsidR="00850F2E" w:rsidRDefault="00850F2E" w:rsidP="00B42EC3">
      <w:pPr>
        <w:pStyle w:val="BodyText"/>
      </w:pPr>
      <w:r>
        <w:tab/>
        <w:t xml:space="preserve">Repugnant: You have a Penalty Die on CHA-based tests. This increases to a -1 Result at rating 5. </w:t>
      </w:r>
    </w:p>
    <w:p w14:paraId="02B1FB9A" w14:textId="1198E381" w:rsidR="00850F2E" w:rsidRDefault="00850F2E" w:rsidP="00B42EC3">
      <w:pPr>
        <w:pStyle w:val="BodyText"/>
      </w:pPr>
      <w:r>
        <w:tab/>
        <w:t xml:space="preserve">Stunned: You cannot take any actions. </w:t>
      </w:r>
      <w:r w:rsidR="003F2031">
        <w:t xml:space="preserve">If you take ep damage to gain the Stunned condition, it is treated as a Mental Condition and if you take hp damage to gain the Stunned condition, it is treated as a Physical Condition. </w:t>
      </w:r>
    </w:p>
    <w:p w14:paraId="010DF214" w14:textId="77777777" w:rsidR="00850F2E" w:rsidRDefault="00850F2E" w:rsidP="00B42EC3">
      <w:pPr>
        <w:pStyle w:val="BodyText"/>
      </w:pPr>
      <w:r>
        <w:tab/>
        <w:t xml:space="preserve">Stupefied: You have a Penalty Die on PER-, INT-, and CHA-based tests, as well as all Spellcasting tests. This increases to a -1 Result at rating 5. It also takes you twice as many actions to Recall Knowledge. </w:t>
      </w:r>
    </w:p>
    <w:p w14:paraId="0F0CA66A" w14:textId="77777777" w:rsidR="00850F2E" w:rsidRDefault="00850F2E" w:rsidP="00B42EC3">
      <w:pPr>
        <w:pStyle w:val="BodyText"/>
      </w:pPr>
      <w:r>
        <w:rPr>
          <w:b/>
          <w:bCs/>
        </w:rPr>
        <w:tab/>
      </w:r>
      <w:r>
        <w:t xml:space="preserve">Surprised: You are Stunned 1 unless you were taking an action at the start of an Encounter in which you gained the condition, in which case you can continue taking the action. </w:t>
      </w:r>
    </w:p>
    <w:p w14:paraId="7358DD02" w14:textId="77777777" w:rsidR="00850F2E" w:rsidRDefault="00850F2E" w:rsidP="00CF6DFF">
      <w:pPr>
        <w:pStyle w:val="Heading3"/>
      </w:pPr>
      <w:r>
        <w:t>Long-Term Conditions</w:t>
      </w:r>
    </w:p>
    <w:p w14:paraId="33237EC2" w14:textId="77777777" w:rsidR="00850F2E" w:rsidRDefault="00850F2E" w:rsidP="00B42EC3">
      <w:pPr>
        <w:pStyle w:val="BodyText"/>
      </w:pPr>
      <w:r>
        <w:tab/>
        <w:t xml:space="preserve">Attribute Damage: You can take attribute damage to any of your 6 attributes, which you recover at a rate of one point per day. </w:t>
      </w:r>
    </w:p>
    <w:p w14:paraId="73C2AD38" w14:textId="7F583F40" w:rsidR="00850F2E" w:rsidRDefault="00850F2E" w:rsidP="00B42EC3">
      <w:pPr>
        <w:pStyle w:val="BodyText"/>
      </w:pPr>
      <w:r>
        <w:tab/>
        <w:t xml:space="preserve">Drained: Reduce maximum hp by </w:t>
      </w:r>
      <w:r w:rsidR="00A94B2B">
        <w:t xml:space="preserve">10% x </w:t>
      </w:r>
      <w:r>
        <w:t>Drained</w:t>
      </w:r>
      <w:r w:rsidR="00A94B2B">
        <w:t xml:space="preserve"> rating</w:t>
      </w:r>
      <w:r>
        <w:t xml:space="preserve">. Drained can also increase your Fatigued (Physical) rating as indicated in the table below. </w:t>
      </w:r>
    </w:p>
    <w:tbl>
      <w:tblPr>
        <w:tblStyle w:val="TableGrid"/>
        <w:tblW w:w="0" w:type="auto"/>
        <w:tblInd w:w="108" w:type="dxa"/>
        <w:tblLook w:val="04A0" w:firstRow="1" w:lastRow="0" w:firstColumn="1" w:lastColumn="0" w:noHBand="0" w:noVBand="1"/>
      </w:tblPr>
      <w:tblGrid>
        <w:gridCol w:w="3024"/>
        <w:gridCol w:w="2070"/>
      </w:tblGrid>
      <w:tr w:rsidR="00850F2E" w14:paraId="18CD7123"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0E7C27E5" w14:textId="77777777" w:rsidR="00850F2E" w:rsidRDefault="00850F2E" w:rsidP="00B42EC3">
            <w:pPr>
              <w:pStyle w:val="BodyText"/>
            </w:pPr>
            <w:r>
              <w:t>Drained rating</w:t>
            </w:r>
          </w:p>
        </w:tc>
        <w:tc>
          <w:tcPr>
            <w:tcW w:w="2070" w:type="dxa"/>
            <w:tcBorders>
              <w:top w:val="single" w:sz="4" w:space="0" w:color="auto"/>
              <w:left w:val="single" w:sz="4" w:space="0" w:color="auto"/>
              <w:bottom w:val="single" w:sz="4" w:space="0" w:color="auto"/>
              <w:right w:val="single" w:sz="4" w:space="0" w:color="auto"/>
            </w:tcBorders>
            <w:hideMark/>
          </w:tcPr>
          <w:p w14:paraId="4C133B0E" w14:textId="77777777" w:rsidR="00850F2E" w:rsidRDefault="00850F2E" w:rsidP="00B42EC3">
            <w:pPr>
              <w:pStyle w:val="BodyText"/>
            </w:pPr>
            <w:r>
              <w:t>Fatigued (Physical) rating</w:t>
            </w:r>
          </w:p>
        </w:tc>
      </w:tr>
      <w:tr w:rsidR="00850F2E" w14:paraId="368BE664"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1C7A1885" w14:textId="77777777" w:rsidR="00850F2E" w:rsidRDefault="00850F2E" w:rsidP="00B42EC3">
            <w:pPr>
              <w:pStyle w:val="BodyText"/>
            </w:pPr>
            <w:r>
              <w:t>1 or ¼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130B60C3" w14:textId="77777777" w:rsidR="00850F2E" w:rsidRDefault="00850F2E" w:rsidP="00B42EC3">
            <w:pPr>
              <w:pStyle w:val="BodyText"/>
            </w:pPr>
            <w:r>
              <w:t>1</w:t>
            </w:r>
          </w:p>
        </w:tc>
      </w:tr>
      <w:tr w:rsidR="00850F2E" w14:paraId="4D0787BF"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30126418" w14:textId="77777777" w:rsidR="00850F2E" w:rsidRDefault="00850F2E" w:rsidP="00B42EC3">
            <w:pPr>
              <w:pStyle w:val="BodyText"/>
            </w:pPr>
            <w:r>
              <w:t>2 or ½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4C96B76C" w14:textId="77777777" w:rsidR="00850F2E" w:rsidRDefault="00850F2E" w:rsidP="00B42EC3">
            <w:pPr>
              <w:pStyle w:val="BodyText"/>
            </w:pPr>
            <w:r>
              <w:t>2</w:t>
            </w:r>
          </w:p>
        </w:tc>
      </w:tr>
      <w:tr w:rsidR="00850F2E" w14:paraId="17C601E9"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34EF783D" w14:textId="77777777" w:rsidR="00850F2E" w:rsidRDefault="00850F2E" w:rsidP="00B42EC3">
            <w:pPr>
              <w:pStyle w:val="BodyText"/>
            </w:pPr>
            <w:r>
              <w:t>3 or ¾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61E48B6F" w14:textId="77777777" w:rsidR="00850F2E" w:rsidRDefault="00850F2E" w:rsidP="00B42EC3">
            <w:pPr>
              <w:pStyle w:val="BodyText"/>
            </w:pPr>
            <w:r>
              <w:t>3</w:t>
            </w:r>
          </w:p>
        </w:tc>
      </w:tr>
      <w:tr w:rsidR="00850F2E" w14:paraId="1DB625AC"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2244004B" w14:textId="77777777" w:rsidR="00850F2E" w:rsidRDefault="00850F2E" w:rsidP="00B42EC3">
            <w:pPr>
              <w:pStyle w:val="BodyText"/>
            </w:pPr>
            <w:r>
              <w:t>4 or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25CBFD03" w14:textId="77777777" w:rsidR="00850F2E" w:rsidRDefault="00850F2E" w:rsidP="00B42EC3">
            <w:pPr>
              <w:pStyle w:val="BodyText"/>
            </w:pPr>
            <w:r>
              <w:t>4</w:t>
            </w:r>
          </w:p>
        </w:tc>
      </w:tr>
    </w:tbl>
    <w:p w14:paraId="382CBE7F" w14:textId="7EE2FBE5" w:rsidR="009C76FE" w:rsidRDefault="009C76FE" w:rsidP="00B42EC3">
      <w:pPr>
        <w:pStyle w:val="BodyText"/>
      </w:pPr>
      <w:r>
        <w:tab/>
        <w:t xml:space="preserve">Detected Stimulus: The subject of this Condition is not the Target (or potential Target), but rather the creature that detected it. You can have Detected Stimulus for multiple Targets (or potential Targets). At Detected Stimulus 1, you know a potential Target is around. A Determination (Confidence) test is necessary to distinguish between potential Targets and false positives. At Detected Stimulus 2, you know the general direction of a potential Target, which can include false positives if you badly fail the Determination (Confidence) test; the direction is generally a Cone, but the GM will randomize the Cone as a Fan in which the Target is located (if not a false positive) when you attempt Recon (Seek) to narrow down the location. At Detected Stimulus 3, you know the Square in which a Target is located. At Detected Stimulus 4, the Target is Observable; you can see, hear, or smell features of Target. </w:t>
      </w:r>
    </w:p>
    <w:p w14:paraId="6FCFF932" w14:textId="3DA1F851" w:rsidR="00850F2E" w:rsidRDefault="00850F2E" w:rsidP="00B42EC3">
      <w:pPr>
        <w:pStyle w:val="BodyText"/>
      </w:pPr>
      <w:r>
        <w:tab/>
        <w:t xml:space="preserve">Dying: You gain Dying at a rating equal to Wounded +1 (or 1 if Wounded is currently 0) whenever you would be reduced to less than 0 hp. </w:t>
      </w:r>
    </w:p>
    <w:p w14:paraId="1897D878" w14:textId="77777777" w:rsidR="00850F2E" w:rsidRDefault="00850F2E" w:rsidP="00B42EC3">
      <w:pPr>
        <w:pStyle w:val="BodyText"/>
      </w:pPr>
      <w:r>
        <w:tab/>
        <w:t xml:space="preserve">Encumbered: You gain Hobbled 1. </w:t>
      </w:r>
    </w:p>
    <w:p w14:paraId="14583D40" w14:textId="77777777" w:rsidR="00850F2E" w:rsidRDefault="00850F2E" w:rsidP="00B42EC3">
      <w:pPr>
        <w:pStyle w:val="BodyText"/>
      </w:pPr>
      <w:r>
        <w:tab/>
        <w:t xml:space="preserve">Falling: If you have the Falling condition, after each Pass, you have forced movement due to gravity then increase Falling condition by 1 to a maximum of 4 unless or until you are on a liquid or solid surface. See Agility (Landing Fall). </w:t>
      </w:r>
    </w:p>
    <w:p w14:paraId="183288EF" w14:textId="77777777" w:rsidR="00850F2E" w:rsidRDefault="00850F2E" w:rsidP="00B42EC3">
      <w:pPr>
        <w:pStyle w:val="BodyText"/>
      </w:pPr>
      <w:r>
        <w:tab/>
        <w:t>Fatigued (Mental): Gain Befuddled and Oblivious at the same rating as Fatigued (Mental). You cannot take two strenuous mental actions in a single Pass at Fatigued (Mental) 1, cannot take two strenuous mental actions in consecutive passes at Fatigued (Mental) 2, cannot take more than one strenuous mental action per round at Fatigued (Mental) 3, and cannot take strenuous mental actions at Fatigued (Mental) 4. In addition, multiply extant Befuddled and/or Oblivious condition ratings by your Fatigued (Mental) rating; if your effective INT or PER is reduced below -10, you cannot take mental actions.</w:t>
      </w:r>
    </w:p>
    <w:p w14:paraId="65BBF3A4" w14:textId="77777777" w:rsidR="00850F2E" w:rsidRDefault="00850F2E" w:rsidP="00B42EC3">
      <w:pPr>
        <w:pStyle w:val="BodyText"/>
      </w:pPr>
      <w:r>
        <w:tab/>
        <w:t xml:space="preserve">Fatigued (Physical): Gain Clumsy and Enfeebled at the same rating as Fatigued (Physical). You cannot take two strenuous physical actions in a single Pass at Fatigued (Physical) 1, cannot take two strenuous physical actions in consecutive passes at Fatigued (Physical) 2, cannot take more than one strenuous physical action per round at Fatigued (Physical) 3, and cannot take strenuous physical actions at Fatigued (Physical) 4. In addition, multiply extant Clumsy and/or Enfeebled condition ratings by your Fatigued (Physical) rating; if your effective STR or DEX is reduced below -10, you cannot take physical actions. </w:t>
      </w:r>
    </w:p>
    <w:p w14:paraId="767ECAF8" w14:textId="417A78EB" w:rsidR="00850F2E" w:rsidRDefault="00850F2E" w:rsidP="00B42EC3">
      <w:pPr>
        <w:pStyle w:val="BodyText"/>
      </w:pPr>
      <w:r>
        <w:tab/>
        <w:t xml:space="preserve">Flatfooted: You have the Flatfooted condition if you do not have any Reactions available for use as a defensive test. If you have a Reaction available but choose not to use it against an attack, you are Flatfooted against the </w:t>
      </w:r>
      <w:r w:rsidR="003F2418">
        <w:t>attack. You can still attempt a Defense test (due to an instinctive reaction)</w:t>
      </w:r>
      <w:r w:rsidR="00840B36">
        <w:t xml:space="preserve"> as long as it would be at least conceivable you would become aware of the attack just before it hit you (no test necessary)</w:t>
      </w:r>
      <w:r w:rsidR="003F2418">
        <w:t xml:space="preserve">, but treat your Skill Rank and </w:t>
      </w:r>
      <w:r w:rsidR="00840B36">
        <w:t>DEX</w:t>
      </w:r>
      <w:r w:rsidR="003F2418">
        <w:t xml:space="preserve"> as ½ (or x2 if your </w:t>
      </w:r>
      <w:r w:rsidR="00840B36">
        <w:t>DEX</w:t>
      </w:r>
      <w:r w:rsidR="003F2418">
        <w:t xml:space="preserve"> is negative</w:t>
      </w:r>
      <w:r w:rsidR="00840B36">
        <w:t xml:space="preserve"> or -1 if your DEX is 0</w:t>
      </w:r>
      <w:r w:rsidR="003F2418">
        <w:t xml:space="preserve">); if reduced to </w:t>
      </w:r>
      <w:r w:rsidR="00840B36">
        <w:t xml:space="preserve">Skill </w:t>
      </w:r>
      <w:r w:rsidR="003F2418">
        <w:t>Rank 0, you use ½ d12 Penalty Dice if you have a negative associated Attribute</w:t>
      </w:r>
      <w:r>
        <w:t xml:space="preserve">. </w:t>
      </w:r>
      <w:r w:rsidR="003F2418">
        <w:t>You have a minimum Result equal to the degree of Cover you have</w:t>
      </w:r>
      <w:r>
        <w:t xml:space="preserve">. </w:t>
      </w:r>
      <w:r w:rsidR="002A50C9">
        <w:t xml:space="preserve">Against a Ranged Attack, you are treated as having Lesser Cover if you are crawling and </w:t>
      </w:r>
      <w:r w:rsidR="00840B36">
        <w:t>Moderate</w:t>
      </w:r>
      <w:r w:rsidR="002A50C9">
        <w:t xml:space="preserve"> </w:t>
      </w:r>
      <w:r w:rsidR="00840B36">
        <w:t>C</w:t>
      </w:r>
      <w:r w:rsidR="002A50C9">
        <w:t xml:space="preserve">over if you are prone. </w:t>
      </w:r>
      <w:r>
        <w:t xml:space="preserve">Impossible Cover means it would be unrealistic for an attack to hit you (e.g., if you are behind a wall) but it would theoretically be possible with a ricochet. Fanciful Cover means there is no way for an attack to get to you without passing through cover; any attack automatically strikes Cover. </w:t>
      </w:r>
    </w:p>
    <w:p w14:paraId="793D779D" w14:textId="77777777" w:rsidR="00850F2E" w:rsidRDefault="00850F2E" w:rsidP="00B42EC3">
      <w:pPr>
        <w:pStyle w:val="BodyText"/>
      </w:pPr>
      <w:r>
        <w:tab/>
        <w:t xml:space="preserve">Flatfooted Defense (Free Action) </w:t>
      </w:r>
    </w:p>
    <w:p w14:paraId="4622B50D" w14:textId="0AFFDFFC" w:rsidR="00850F2E" w:rsidRDefault="00850F2E" w:rsidP="00B42EC3">
      <w:pPr>
        <w:pStyle w:val="BodyText"/>
      </w:pPr>
      <w:r>
        <w:tab/>
        <w:t xml:space="preserve">Impossible Result (50 or higher): </w:t>
      </w:r>
      <w:r w:rsidR="00840B36">
        <w:t>A</w:t>
      </w:r>
      <w:r>
        <w:t xml:space="preserve">n Impossible attack </w:t>
      </w:r>
      <w:r w:rsidR="00840B36">
        <w:t xml:space="preserve">hits the Cover but </w:t>
      </w:r>
      <w:r>
        <w:t>misses</w:t>
      </w:r>
      <w:r w:rsidR="00840B36">
        <w:t xml:space="preserve"> you</w:t>
      </w:r>
      <w:r>
        <w:t xml:space="preserve">. </w:t>
      </w:r>
    </w:p>
    <w:p w14:paraId="3C8886AB" w14:textId="7B566BAF" w:rsidR="00850F2E" w:rsidRDefault="00850F2E" w:rsidP="00B42EC3">
      <w:pPr>
        <w:pStyle w:val="BodyText"/>
      </w:pPr>
      <w:r>
        <w:tab/>
        <w:t xml:space="preserve">Major Result (40-49): </w:t>
      </w:r>
      <w:r w:rsidR="00840B36">
        <w:t>A</w:t>
      </w:r>
      <w:r>
        <w:t xml:space="preserve"> Major attack </w:t>
      </w:r>
      <w:r w:rsidR="00840B36">
        <w:t>hits the Cover but misses you</w:t>
      </w:r>
      <w:r>
        <w:t xml:space="preserve">. </w:t>
      </w:r>
    </w:p>
    <w:p w14:paraId="5CA32AE2" w14:textId="1B6B56D9" w:rsidR="00850F2E" w:rsidRDefault="00850F2E" w:rsidP="00B42EC3">
      <w:pPr>
        <w:pStyle w:val="BodyText"/>
      </w:pPr>
      <w:r>
        <w:tab/>
        <w:t xml:space="preserve">Greater Result (30-39): </w:t>
      </w:r>
      <w:r w:rsidR="00840B36">
        <w:t>A</w:t>
      </w:r>
      <w:r>
        <w:t xml:space="preserve"> Greater attack </w:t>
      </w:r>
      <w:r w:rsidR="00840B36">
        <w:t>hits the Cover but misses you</w:t>
      </w:r>
      <w:r>
        <w:t xml:space="preserve">. </w:t>
      </w:r>
    </w:p>
    <w:p w14:paraId="7AB0F4FE" w14:textId="73708584" w:rsidR="00850F2E" w:rsidRDefault="00850F2E" w:rsidP="00B42EC3">
      <w:pPr>
        <w:pStyle w:val="BodyText"/>
      </w:pPr>
      <w:r>
        <w:tab/>
        <w:t xml:space="preserve">Moderate Result (20-29): A Moderate attack </w:t>
      </w:r>
      <w:r w:rsidR="00840B36">
        <w:t>hits the Cover but misses you</w:t>
      </w:r>
      <w:r>
        <w:t xml:space="preserve">. </w:t>
      </w:r>
      <w:r w:rsidR="00840B36">
        <w:t>A Moderate Ranged Attack misses if you are prone.</w:t>
      </w:r>
    </w:p>
    <w:p w14:paraId="71B3ACC1" w14:textId="40ED1AE4" w:rsidR="00850F2E" w:rsidRDefault="00850F2E" w:rsidP="00B42EC3">
      <w:pPr>
        <w:pStyle w:val="BodyText"/>
      </w:pPr>
      <w:r>
        <w:lastRenderedPageBreak/>
        <w:tab/>
        <w:t xml:space="preserve">Lesser Result (10-19): A Lesser attack </w:t>
      </w:r>
      <w:r w:rsidR="00840B36">
        <w:t>hits the Cover but misses you</w:t>
      </w:r>
      <w:r>
        <w:t xml:space="preserve">. </w:t>
      </w:r>
      <w:r w:rsidR="00840B36">
        <w:t xml:space="preserve">A Lesser Ranged Attack misses if you are crawling or prone. </w:t>
      </w:r>
    </w:p>
    <w:p w14:paraId="14F76B51" w14:textId="264FAA72" w:rsidR="00850F2E" w:rsidRDefault="00850F2E" w:rsidP="00B42EC3">
      <w:pPr>
        <w:pStyle w:val="BodyText"/>
      </w:pPr>
      <w:r>
        <w:tab/>
        <w:t xml:space="preserve">Minor Result (0-9): </w:t>
      </w:r>
      <w:r w:rsidR="00840B36">
        <w:t>A</w:t>
      </w:r>
      <w:r>
        <w:t xml:space="preserve"> Minor attack </w:t>
      </w:r>
      <w:r w:rsidR="00840B36">
        <w:t>hits the Cover but misses you</w:t>
      </w:r>
      <w:r>
        <w:t xml:space="preserve">. </w:t>
      </w:r>
    </w:p>
    <w:p w14:paraId="72DCB7FF" w14:textId="209FE49D" w:rsidR="00850F2E" w:rsidRDefault="00850F2E" w:rsidP="00B42EC3">
      <w:pPr>
        <w:pStyle w:val="BodyText"/>
      </w:pPr>
      <w:r>
        <w:tab/>
        <w:t xml:space="preserve">Trivial Result (-1 </w:t>
      </w:r>
      <w:r w:rsidR="00840B36">
        <w:t>or less</w:t>
      </w:r>
      <w:r>
        <w:t>): A Trivial attack misses</w:t>
      </w:r>
      <w:r w:rsidR="00840B36">
        <w:t xml:space="preserve"> entirely</w:t>
      </w:r>
      <w:r>
        <w:t xml:space="preserve">. </w:t>
      </w:r>
    </w:p>
    <w:p w14:paraId="41777F55" w14:textId="77777777" w:rsidR="00850F2E" w:rsidRDefault="00850F2E" w:rsidP="00B42EC3">
      <w:pPr>
        <w:pStyle w:val="BodyText"/>
      </w:pPr>
    </w:p>
    <w:p w14:paraId="205CC688" w14:textId="77777777" w:rsidR="00850F2E" w:rsidRDefault="00850F2E" w:rsidP="00B42EC3">
      <w:pPr>
        <w:pStyle w:val="BodyText"/>
      </w:pPr>
      <w:r>
        <w:tab/>
        <w:t xml:space="preserve">Grabbed: You take on the Bulk and Weight of the thing that has Grabbed you. Assuming you are in Grapple range, you can only use weapons that have the Grappled trait. Although body weight can fluctuate a lot for creatures of a given size category, assume all creatures of a given size category have the same body weight, but you can add the weight of armor (usually 2, 3, or 4 for Light, Medium, or Heavy Armor) and other heavy gear. For a Medium creature: </w:t>
      </w:r>
    </w:p>
    <w:tbl>
      <w:tblPr>
        <w:tblStyle w:val="TableGrid"/>
        <w:tblW w:w="0" w:type="auto"/>
        <w:tblInd w:w="108" w:type="dxa"/>
        <w:tblLook w:val="04A0" w:firstRow="1" w:lastRow="0" w:firstColumn="1" w:lastColumn="0" w:noHBand="0" w:noVBand="1"/>
      </w:tblPr>
      <w:tblGrid>
        <w:gridCol w:w="1530"/>
        <w:gridCol w:w="540"/>
        <w:gridCol w:w="990"/>
        <w:gridCol w:w="1710"/>
        <w:gridCol w:w="1890"/>
      </w:tblGrid>
      <w:tr w:rsidR="00850F2E" w14:paraId="7F3B059F" w14:textId="77777777" w:rsidTr="00F56904">
        <w:tc>
          <w:tcPr>
            <w:tcW w:w="1530" w:type="dxa"/>
            <w:tcBorders>
              <w:top w:val="single" w:sz="4" w:space="0" w:color="auto"/>
              <w:left w:val="single" w:sz="4" w:space="0" w:color="auto"/>
              <w:bottom w:val="single" w:sz="4" w:space="0" w:color="auto"/>
              <w:right w:val="single" w:sz="4" w:space="0" w:color="auto"/>
            </w:tcBorders>
            <w:hideMark/>
          </w:tcPr>
          <w:p w14:paraId="22392367" w14:textId="77777777" w:rsidR="00850F2E" w:rsidRDefault="00850F2E" w:rsidP="00B42EC3">
            <w:pPr>
              <w:pStyle w:val="BodyText"/>
            </w:pPr>
            <w:r>
              <w:t>Grabbed by</w:t>
            </w:r>
          </w:p>
        </w:tc>
        <w:tc>
          <w:tcPr>
            <w:tcW w:w="540" w:type="dxa"/>
            <w:tcBorders>
              <w:top w:val="single" w:sz="4" w:space="0" w:color="auto"/>
              <w:left w:val="single" w:sz="4" w:space="0" w:color="auto"/>
              <w:bottom w:val="single" w:sz="4" w:space="0" w:color="auto"/>
              <w:right w:val="single" w:sz="4" w:space="0" w:color="auto"/>
            </w:tcBorders>
            <w:hideMark/>
          </w:tcPr>
          <w:p w14:paraId="050FF1A6" w14:textId="77777777" w:rsidR="00850F2E" w:rsidRDefault="00850F2E" w:rsidP="00B42EC3">
            <w:pPr>
              <w:pStyle w:val="BodyText"/>
            </w:pPr>
            <w:r>
              <w:t>Bulk</w:t>
            </w:r>
          </w:p>
        </w:tc>
        <w:tc>
          <w:tcPr>
            <w:tcW w:w="990" w:type="dxa"/>
            <w:tcBorders>
              <w:top w:val="single" w:sz="4" w:space="0" w:color="auto"/>
              <w:left w:val="single" w:sz="4" w:space="0" w:color="auto"/>
              <w:bottom w:val="single" w:sz="4" w:space="0" w:color="auto"/>
              <w:right w:val="single" w:sz="4" w:space="0" w:color="auto"/>
            </w:tcBorders>
            <w:hideMark/>
          </w:tcPr>
          <w:p w14:paraId="4FB62EDE" w14:textId="77777777" w:rsidR="00850F2E" w:rsidRDefault="00850F2E" w:rsidP="00B42EC3">
            <w:pPr>
              <w:pStyle w:val="BodyText"/>
            </w:pPr>
            <w:r>
              <w:t>Weight</w:t>
            </w:r>
          </w:p>
        </w:tc>
        <w:tc>
          <w:tcPr>
            <w:tcW w:w="1710" w:type="dxa"/>
            <w:tcBorders>
              <w:top w:val="single" w:sz="4" w:space="0" w:color="auto"/>
              <w:left w:val="single" w:sz="4" w:space="0" w:color="auto"/>
              <w:bottom w:val="single" w:sz="4" w:space="0" w:color="auto"/>
              <w:right w:val="single" w:sz="4" w:space="0" w:color="auto"/>
            </w:tcBorders>
            <w:hideMark/>
          </w:tcPr>
          <w:p w14:paraId="1B30D204" w14:textId="77777777" w:rsidR="00850F2E" w:rsidRDefault="00850F2E" w:rsidP="00B42EC3">
            <w:pPr>
              <w:pStyle w:val="BodyText"/>
            </w:pPr>
            <w:r>
              <w:t>Approximate Volume</w:t>
            </w:r>
          </w:p>
        </w:tc>
        <w:tc>
          <w:tcPr>
            <w:tcW w:w="1890" w:type="dxa"/>
            <w:tcBorders>
              <w:top w:val="single" w:sz="4" w:space="0" w:color="auto"/>
              <w:left w:val="single" w:sz="4" w:space="0" w:color="auto"/>
              <w:bottom w:val="single" w:sz="4" w:space="0" w:color="auto"/>
              <w:right w:val="single" w:sz="4" w:space="0" w:color="auto"/>
            </w:tcBorders>
            <w:hideMark/>
          </w:tcPr>
          <w:p w14:paraId="3AF5B55A" w14:textId="77777777" w:rsidR="00850F2E" w:rsidRDefault="00850F2E" w:rsidP="00B42EC3">
            <w:pPr>
              <w:pStyle w:val="BodyText"/>
            </w:pPr>
            <w:r>
              <w:t>Ideal Bulk (Cubic Feet)</w:t>
            </w:r>
          </w:p>
        </w:tc>
      </w:tr>
      <w:tr w:rsidR="00850F2E" w14:paraId="20261715" w14:textId="77777777" w:rsidTr="00F56904">
        <w:tc>
          <w:tcPr>
            <w:tcW w:w="1530" w:type="dxa"/>
            <w:tcBorders>
              <w:top w:val="single" w:sz="4" w:space="0" w:color="auto"/>
              <w:left w:val="single" w:sz="4" w:space="0" w:color="auto"/>
              <w:bottom w:val="single" w:sz="4" w:space="0" w:color="auto"/>
              <w:right w:val="single" w:sz="4" w:space="0" w:color="auto"/>
            </w:tcBorders>
            <w:hideMark/>
          </w:tcPr>
          <w:p w14:paraId="1653B35A" w14:textId="77777777" w:rsidR="00850F2E" w:rsidRDefault="00850F2E" w:rsidP="00B42EC3">
            <w:pPr>
              <w:pStyle w:val="BodyText"/>
            </w:pPr>
            <w:r>
              <w:t>Small Creature</w:t>
            </w:r>
          </w:p>
        </w:tc>
        <w:tc>
          <w:tcPr>
            <w:tcW w:w="540" w:type="dxa"/>
            <w:tcBorders>
              <w:top w:val="single" w:sz="4" w:space="0" w:color="auto"/>
              <w:left w:val="single" w:sz="4" w:space="0" w:color="auto"/>
              <w:bottom w:val="single" w:sz="4" w:space="0" w:color="auto"/>
              <w:right w:val="single" w:sz="4" w:space="0" w:color="auto"/>
            </w:tcBorders>
            <w:hideMark/>
          </w:tcPr>
          <w:p w14:paraId="241450A6" w14:textId="77777777" w:rsidR="00850F2E" w:rsidRDefault="00850F2E" w:rsidP="00B42EC3">
            <w:pPr>
              <w:pStyle w:val="BodyText"/>
            </w:pPr>
            <w:r>
              <w:t>1</w:t>
            </w:r>
          </w:p>
        </w:tc>
        <w:tc>
          <w:tcPr>
            <w:tcW w:w="990" w:type="dxa"/>
            <w:tcBorders>
              <w:top w:val="single" w:sz="4" w:space="0" w:color="auto"/>
              <w:left w:val="single" w:sz="4" w:space="0" w:color="auto"/>
              <w:bottom w:val="single" w:sz="4" w:space="0" w:color="auto"/>
              <w:right w:val="single" w:sz="4" w:space="0" w:color="auto"/>
            </w:tcBorders>
            <w:hideMark/>
          </w:tcPr>
          <w:p w14:paraId="3A66B8B0" w14:textId="77777777" w:rsidR="00850F2E" w:rsidRDefault="00850F2E" w:rsidP="00B42EC3">
            <w:pPr>
              <w:pStyle w:val="BodyText"/>
            </w:pPr>
            <w:r>
              <w:t>1.25 Stone</w:t>
            </w:r>
          </w:p>
        </w:tc>
        <w:tc>
          <w:tcPr>
            <w:tcW w:w="1710" w:type="dxa"/>
            <w:tcBorders>
              <w:top w:val="single" w:sz="4" w:space="0" w:color="auto"/>
              <w:left w:val="single" w:sz="4" w:space="0" w:color="auto"/>
              <w:bottom w:val="single" w:sz="4" w:space="0" w:color="auto"/>
              <w:right w:val="single" w:sz="4" w:space="0" w:color="auto"/>
            </w:tcBorders>
            <w:hideMark/>
          </w:tcPr>
          <w:p w14:paraId="11C7FD40" w14:textId="77777777" w:rsidR="00850F2E" w:rsidRDefault="00850F2E" w:rsidP="00B42EC3">
            <w:pPr>
              <w:pStyle w:val="BodyText"/>
            </w:pPr>
            <w:r>
              <w:t>¼ cubic feet</w:t>
            </w:r>
          </w:p>
        </w:tc>
        <w:tc>
          <w:tcPr>
            <w:tcW w:w="1890" w:type="dxa"/>
            <w:tcBorders>
              <w:top w:val="single" w:sz="4" w:space="0" w:color="auto"/>
              <w:left w:val="single" w:sz="4" w:space="0" w:color="auto"/>
              <w:bottom w:val="single" w:sz="4" w:space="0" w:color="auto"/>
              <w:right w:val="single" w:sz="4" w:space="0" w:color="auto"/>
            </w:tcBorders>
            <w:hideMark/>
          </w:tcPr>
          <w:p w14:paraId="404B3467" w14:textId="77777777" w:rsidR="00850F2E" w:rsidRDefault="00850F2E" w:rsidP="00B42EC3">
            <w:pPr>
              <w:pStyle w:val="BodyText"/>
            </w:pPr>
            <w:r>
              <w:t xml:space="preserve">¼ </w:t>
            </w:r>
          </w:p>
        </w:tc>
      </w:tr>
      <w:tr w:rsidR="00850F2E" w14:paraId="22EB362D" w14:textId="77777777" w:rsidTr="00F56904">
        <w:tc>
          <w:tcPr>
            <w:tcW w:w="1530" w:type="dxa"/>
            <w:tcBorders>
              <w:top w:val="single" w:sz="4" w:space="0" w:color="auto"/>
              <w:left w:val="single" w:sz="4" w:space="0" w:color="auto"/>
              <w:bottom w:val="single" w:sz="4" w:space="0" w:color="auto"/>
              <w:right w:val="single" w:sz="4" w:space="0" w:color="auto"/>
            </w:tcBorders>
            <w:hideMark/>
          </w:tcPr>
          <w:p w14:paraId="705034ED" w14:textId="77777777" w:rsidR="00850F2E" w:rsidRDefault="00850F2E" w:rsidP="00B42EC3">
            <w:pPr>
              <w:pStyle w:val="BodyText"/>
            </w:pPr>
            <w:r>
              <w:t>Medium Creature</w:t>
            </w:r>
          </w:p>
        </w:tc>
        <w:tc>
          <w:tcPr>
            <w:tcW w:w="540" w:type="dxa"/>
            <w:tcBorders>
              <w:top w:val="single" w:sz="4" w:space="0" w:color="auto"/>
              <w:left w:val="single" w:sz="4" w:space="0" w:color="auto"/>
              <w:bottom w:val="single" w:sz="4" w:space="0" w:color="auto"/>
              <w:right w:val="single" w:sz="4" w:space="0" w:color="auto"/>
            </w:tcBorders>
            <w:hideMark/>
          </w:tcPr>
          <w:p w14:paraId="500B600F" w14:textId="77777777" w:rsidR="00850F2E" w:rsidRDefault="00850F2E" w:rsidP="00B42EC3">
            <w:pPr>
              <w:pStyle w:val="BodyText"/>
            </w:pPr>
            <w:r>
              <w:t>6</w:t>
            </w:r>
          </w:p>
        </w:tc>
        <w:tc>
          <w:tcPr>
            <w:tcW w:w="990" w:type="dxa"/>
            <w:tcBorders>
              <w:top w:val="single" w:sz="4" w:space="0" w:color="auto"/>
              <w:left w:val="single" w:sz="4" w:space="0" w:color="auto"/>
              <w:bottom w:val="single" w:sz="4" w:space="0" w:color="auto"/>
              <w:right w:val="single" w:sz="4" w:space="0" w:color="auto"/>
            </w:tcBorders>
            <w:hideMark/>
          </w:tcPr>
          <w:p w14:paraId="5F70F1F2" w14:textId="77777777" w:rsidR="00850F2E" w:rsidRDefault="00850F2E" w:rsidP="00B42EC3">
            <w:pPr>
              <w:pStyle w:val="BodyText"/>
            </w:pPr>
            <w:r>
              <w:t>10 Stone</w:t>
            </w:r>
          </w:p>
        </w:tc>
        <w:tc>
          <w:tcPr>
            <w:tcW w:w="1710" w:type="dxa"/>
            <w:tcBorders>
              <w:top w:val="single" w:sz="4" w:space="0" w:color="auto"/>
              <w:left w:val="single" w:sz="4" w:space="0" w:color="auto"/>
              <w:bottom w:val="single" w:sz="4" w:space="0" w:color="auto"/>
              <w:right w:val="single" w:sz="4" w:space="0" w:color="auto"/>
            </w:tcBorders>
            <w:hideMark/>
          </w:tcPr>
          <w:p w14:paraId="0AFEAA3B" w14:textId="77777777" w:rsidR="00850F2E" w:rsidRDefault="00850F2E" w:rsidP="00B42EC3">
            <w:pPr>
              <w:pStyle w:val="BodyText"/>
            </w:pPr>
            <w:r>
              <w:t>2.5 cubic feet</w:t>
            </w:r>
          </w:p>
        </w:tc>
        <w:tc>
          <w:tcPr>
            <w:tcW w:w="1890" w:type="dxa"/>
            <w:tcBorders>
              <w:top w:val="single" w:sz="4" w:space="0" w:color="auto"/>
              <w:left w:val="single" w:sz="4" w:space="0" w:color="auto"/>
              <w:bottom w:val="single" w:sz="4" w:space="0" w:color="auto"/>
              <w:right w:val="single" w:sz="4" w:space="0" w:color="auto"/>
            </w:tcBorders>
            <w:hideMark/>
          </w:tcPr>
          <w:p w14:paraId="66D560B0" w14:textId="77777777" w:rsidR="00850F2E" w:rsidRDefault="00850F2E" w:rsidP="00B42EC3">
            <w:pPr>
              <w:pStyle w:val="BodyText"/>
            </w:pPr>
            <w:r>
              <w:t>2.5</w:t>
            </w:r>
          </w:p>
        </w:tc>
      </w:tr>
      <w:tr w:rsidR="00850F2E" w14:paraId="49D5B738" w14:textId="77777777" w:rsidTr="00F56904">
        <w:tc>
          <w:tcPr>
            <w:tcW w:w="1530" w:type="dxa"/>
            <w:tcBorders>
              <w:top w:val="single" w:sz="4" w:space="0" w:color="auto"/>
              <w:left w:val="single" w:sz="4" w:space="0" w:color="auto"/>
              <w:bottom w:val="single" w:sz="4" w:space="0" w:color="auto"/>
              <w:right w:val="single" w:sz="4" w:space="0" w:color="auto"/>
            </w:tcBorders>
            <w:hideMark/>
          </w:tcPr>
          <w:p w14:paraId="348A27F4" w14:textId="77777777" w:rsidR="00850F2E" w:rsidRDefault="00850F2E" w:rsidP="00B42EC3">
            <w:pPr>
              <w:pStyle w:val="BodyText"/>
            </w:pPr>
            <w:r>
              <w:t>Large Creature</w:t>
            </w:r>
          </w:p>
        </w:tc>
        <w:tc>
          <w:tcPr>
            <w:tcW w:w="540" w:type="dxa"/>
            <w:tcBorders>
              <w:top w:val="single" w:sz="4" w:space="0" w:color="auto"/>
              <w:left w:val="single" w:sz="4" w:space="0" w:color="auto"/>
              <w:bottom w:val="single" w:sz="4" w:space="0" w:color="auto"/>
              <w:right w:val="single" w:sz="4" w:space="0" w:color="auto"/>
            </w:tcBorders>
            <w:hideMark/>
          </w:tcPr>
          <w:p w14:paraId="332B79AF" w14:textId="77777777" w:rsidR="00850F2E" w:rsidRDefault="00850F2E" w:rsidP="00B42EC3">
            <w:pPr>
              <w:pStyle w:val="BodyText"/>
            </w:pPr>
            <w:r>
              <w:t>36</w:t>
            </w:r>
          </w:p>
        </w:tc>
        <w:tc>
          <w:tcPr>
            <w:tcW w:w="990" w:type="dxa"/>
            <w:tcBorders>
              <w:top w:val="single" w:sz="4" w:space="0" w:color="auto"/>
              <w:left w:val="single" w:sz="4" w:space="0" w:color="auto"/>
              <w:bottom w:val="single" w:sz="4" w:space="0" w:color="auto"/>
              <w:right w:val="single" w:sz="4" w:space="0" w:color="auto"/>
            </w:tcBorders>
            <w:hideMark/>
          </w:tcPr>
          <w:p w14:paraId="25E7F156" w14:textId="77777777" w:rsidR="00850F2E" w:rsidRDefault="00850F2E" w:rsidP="00B42EC3">
            <w:pPr>
              <w:pStyle w:val="BodyText"/>
            </w:pPr>
            <w:r>
              <w:t>80 Stone</w:t>
            </w:r>
          </w:p>
        </w:tc>
        <w:tc>
          <w:tcPr>
            <w:tcW w:w="1710" w:type="dxa"/>
            <w:tcBorders>
              <w:top w:val="single" w:sz="4" w:space="0" w:color="auto"/>
              <w:left w:val="single" w:sz="4" w:space="0" w:color="auto"/>
              <w:bottom w:val="single" w:sz="4" w:space="0" w:color="auto"/>
              <w:right w:val="single" w:sz="4" w:space="0" w:color="auto"/>
            </w:tcBorders>
            <w:hideMark/>
          </w:tcPr>
          <w:p w14:paraId="4E224403" w14:textId="77777777" w:rsidR="00850F2E" w:rsidRDefault="00850F2E" w:rsidP="00B42EC3">
            <w:pPr>
              <w:pStyle w:val="BodyText"/>
            </w:pPr>
            <w:r>
              <w:t>20 cubic feet</w:t>
            </w:r>
          </w:p>
        </w:tc>
        <w:tc>
          <w:tcPr>
            <w:tcW w:w="1890" w:type="dxa"/>
            <w:tcBorders>
              <w:top w:val="single" w:sz="4" w:space="0" w:color="auto"/>
              <w:left w:val="single" w:sz="4" w:space="0" w:color="auto"/>
              <w:bottom w:val="single" w:sz="4" w:space="0" w:color="auto"/>
              <w:right w:val="single" w:sz="4" w:space="0" w:color="auto"/>
            </w:tcBorders>
            <w:hideMark/>
          </w:tcPr>
          <w:p w14:paraId="139803C7" w14:textId="77777777" w:rsidR="00850F2E" w:rsidRDefault="00850F2E" w:rsidP="00B42EC3">
            <w:pPr>
              <w:pStyle w:val="BodyText"/>
            </w:pPr>
            <w:r>
              <w:t>20</w:t>
            </w:r>
          </w:p>
        </w:tc>
      </w:tr>
    </w:tbl>
    <w:p w14:paraId="26E2B597" w14:textId="77777777" w:rsidR="00850F2E" w:rsidRDefault="00850F2E" w:rsidP="00B42EC3">
      <w:pPr>
        <w:pStyle w:val="BodyText"/>
      </w:pPr>
      <w:r>
        <w:t xml:space="preserve">When you are Grabbed and don’t care (or prefer) if the creature grabbing you falls off, you can use Ideal Bulk to determine your increased encumbrance (and the creature uses its own Bulk). If you can handle the Bulk and Weight and your legs are not restrained, you can ignore the Grabbed condition for the purpose of moving and the creature that Grabbed you must decide whether to let go (as a free action) or get carried along with you. If you are grabbing one another, each of you can use the Ideal Bulk and Weight of the other. </w:t>
      </w:r>
    </w:p>
    <w:p w14:paraId="625D17F4" w14:textId="77777777" w:rsidR="00850F2E" w:rsidRDefault="00850F2E" w:rsidP="00B42EC3">
      <w:pPr>
        <w:pStyle w:val="BodyText"/>
      </w:pPr>
      <w:r>
        <w:tab/>
        <w:t xml:space="preserve">On Guard: All creatures have this condition while in combat, which eliminates the concept of “facing”. Outside of combat, those creatures without the condition only notice what is in front of them (or what they detect via another one of their senses). </w:t>
      </w:r>
    </w:p>
    <w:p w14:paraId="286CCB07" w14:textId="77777777" w:rsidR="00850F2E" w:rsidRDefault="00850F2E" w:rsidP="00B42EC3">
      <w:pPr>
        <w:pStyle w:val="BodyText"/>
      </w:pPr>
      <w:r>
        <w:tab/>
        <w:t xml:space="preserve">Permanent Blindness: As Blindness, except it is permanent. </w:t>
      </w:r>
    </w:p>
    <w:p w14:paraId="70B587C8" w14:textId="77777777" w:rsidR="00850F2E" w:rsidRDefault="00850F2E" w:rsidP="00B42EC3">
      <w:pPr>
        <w:pStyle w:val="BodyText"/>
      </w:pPr>
      <w:r>
        <w:tab/>
        <w:t xml:space="preserve">Permanent Deafness: As Deafness, except it is permanent. </w:t>
      </w:r>
    </w:p>
    <w:p w14:paraId="7F27055B" w14:textId="77777777" w:rsidR="00850F2E" w:rsidRDefault="00850F2E" w:rsidP="00B42EC3">
      <w:pPr>
        <w:pStyle w:val="BodyText"/>
      </w:pPr>
      <w:r>
        <w:tab/>
        <w:t xml:space="preserve">Permanent Hyposmia: As Hyposmia, except it is permanent. </w:t>
      </w:r>
    </w:p>
    <w:p w14:paraId="17055E16" w14:textId="77777777" w:rsidR="00850F2E" w:rsidRDefault="00850F2E" w:rsidP="00B42EC3">
      <w:pPr>
        <w:pStyle w:val="BodyText"/>
      </w:pPr>
      <w:r>
        <w:tab/>
        <w:t xml:space="preserve">Poisoned: The effect of each Poisoned rating depends upon the poison and current stage (rating) of the pathogen. Attempt a Recovery test to avoid advancing to a next stage. If the Result is greater than what is needed, the stage is reduced by 1 per level by which you exceed what is needed and if the Result is less than what is needed, the stage is increased by 1 per level by which you fail to get what is needed. When the stage is reduced below 0, you are no longer poisoned. </w:t>
      </w:r>
    </w:p>
    <w:p w14:paraId="43F7265E" w14:textId="77777777" w:rsidR="00850F2E" w:rsidRDefault="00850F2E" w:rsidP="00B42EC3">
      <w:pPr>
        <w:pStyle w:val="BodyText"/>
      </w:pPr>
      <w:r>
        <w:tab/>
        <w:t xml:space="preserve">Stressed: You gain Stressed +1 each time you recover from the Temporary Insanity condition. </w:t>
      </w:r>
    </w:p>
    <w:p w14:paraId="7B87BCB6" w14:textId="77777777" w:rsidR="00850F2E" w:rsidRDefault="00850F2E" w:rsidP="00B42EC3">
      <w:pPr>
        <w:pStyle w:val="BodyText"/>
      </w:pPr>
      <w:r>
        <w:tab/>
        <w:t xml:space="preserve">Temporary Insanity: You gain Temporary Insanity at a rating equal to Stressed +1 (or 1 if </w:t>
      </w:r>
      <w:proofErr w:type="gramStart"/>
      <w:r>
        <w:t>Stressed</w:t>
      </w:r>
      <w:proofErr w:type="gramEnd"/>
      <w:r>
        <w:t xml:space="preserve"> is currently 0) whenever you would be reduced to less than 0 ep. </w:t>
      </w:r>
    </w:p>
    <w:p w14:paraId="215F86C8" w14:textId="0622BD33" w:rsidR="00850F2E" w:rsidRDefault="00850F2E" w:rsidP="00B42EC3">
      <w:pPr>
        <w:pStyle w:val="BodyText"/>
      </w:pPr>
      <w:r>
        <w:tab/>
        <w:t xml:space="preserve">Traumatized: Reduce maximum ep by </w:t>
      </w:r>
      <w:r w:rsidR="00A94B2B">
        <w:t xml:space="preserve">10% x </w:t>
      </w:r>
      <w:r>
        <w:t xml:space="preserve">Traumatized </w:t>
      </w:r>
      <w:r w:rsidR="00A94B2B">
        <w:t>rating</w:t>
      </w:r>
      <w:r>
        <w:t xml:space="preserve">. Traumatized can also increase your Fatigued (Mental) rating as indicated in the table below. </w:t>
      </w:r>
    </w:p>
    <w:tbl>
      <w:tblPr>
        <w:tblStyle w:val="TableGrid"/>
        <w:tblW w:w="0" w:type="auto"/>
        <w:tblInd w:w="108" w:type="dxa"/>
        <w:tblLook w:val="04A0" w:firstRow="1" w:lastRow="0" w:firstColumn="1" w:lastColumn="0" w:noHBand="0" w:noVBand="1"/>
      </w:tblPr>
      <w:tblGrid>
        <w:gridCol w:w="3312"/>
        <w:gridCol w:w="1980"/>
      </w:tblGrid>
      <w:tr w:rsidR="00850F2E" w14:paraId="0B4F51DF"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68C27973" w14:textId="77777777" w:rsidR="00850F2E" w:rsidRDefault="00850F2E" w:rsidP="00B42EC3">
            <w:pPr>
              <w:pStyle w:val="BodyText"/>
            </w:pPr>
            <w:r>
              <w:t>Traumatized rating</w:t>
            </w:r>
          </w:p>
        </w:tc>
        <w:tc>
          <w:tcPr>
            <w:tcW w:w="1980" w:type="dxa"/>
            <w:tcBorders>
              <w:top w:val="single" w:sz="4" w:space="0" w:color="auto"/>
              <w:left w:val="single" w:sz="4" w:space="0" w:color="auto"/>
              <w:bottom w:val="single" w:sz="4" w:space="0" w:color="auto"/>
              <w:right w:val="single" w:sz="4" w:space="0" w:color="auto"/>
            </w:tcBorders>
            <w:hideMark/>
          </w:tcPr>
          <w:p w14:paraId="07BA25F8" w14:textId="77777777" w:rsidR="00850F2E" w:rsidRDefault="00850F2E" w:rsidP="00B42EC3">
            <w:pPr>
              <w:pStyle w:val="BodyText"/>
            </w:pPr>
            <w:r>
              <w:t>Fatigued (Mental) rating</w:t>
            </w:r>
          </w:p>
        </w:tc>
      </w:tr>
      <w:tr w:rsidR="00850F2E" w14:paraId="2F8F9D73"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7D048304" w14:textId="77777777" w:rsidR="00850F2E" w:rsidRDefault="00850F2E" w:rsidP="00B42EC3">
            <w:pPr>
              <w:pStyle w:val="BodyText"/>
            </w:pPr>
            <w:r>
              <w:t>1 or ¼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31233AB2" w14:textId="77777777" w:rsidR="00850F2E" w:rsidRDefault="00850F2E" w:rsidP="00B42EC3">
            <w:pPr>
              <w:pStyle w:val="BodyText"/>
            </w:pPr>
            <w:r>
              <w:t>1</w:t>
            </w:r>
          </w:p>
        </w:tc>
      </w:tr>
      <w:tr w:rsidR="00850F2E" w14:paraId="0B1FAB81"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33981600" w14:textId="77777777" w:rsidR="00850F2E" w:rsidRDefault="00850F2E" w:rsidP="00B42EC3">
            <w:pPr>
              <w:pStyle w:val="BodyText"/>
            </w:pPr>
            <w:r>
              <w:t>2 or ½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6C90D3F1" w14:textId="77777777" w:rsidR="00850F2E" w:rsidRDefault="00850F2E" w:rsidP="00B42EC3">
            <w:pPr>
              <w:pStyle w:val="BodyText"/>
            </w:pPr>
            <w:r>
              <w:t>2</w:t>
            </w:r>
          </w:p>
        </w:tc>
      </w:tr>
      <w:tr w:rsidR="00850F2E" w14:paraId="1BAD1AD2"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59033D84" w14:textId="77777777" w:rsidR="00850F2E" w:rsidRDefault="00850F2E" w:rsidP="00B42EC3">
            <w:pPr>
              <w:pStyle w:val="BodyText"/>
            </w:pPr>
            <w:r>
              <w:t>3 or ¾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6C5BDFFF" w14:textId="77777777" w:rsidR="00850F2E" w:rsidRDefault="00850F2E" w:rsidP="00B42EC3">
            <w:pPr>
              <w:pStyle w:val="BodyText"/>
            </w:pPr>
            <w:r>
              <w:t>3</w:t>
            </w:r>
          </w:p>
        </w:tc>
      </w:tr>
      <w:tr w:rsidR="00850F2E" w14:paraId="0ED10AC0"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5AEAB464" w14:textId="77777777" w:rsidR="00850F2E" w:rsidRDefault="00850F2E" w:rsidP="00B42EC3">
            <w:pPr>
              <w:pStyle w:val="BodyText"/>
            </w:pPr>
            <w:r>
              <w:t>4 or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791752D1" w14:textId="77777777" w:rsidR="00850F2E" w:rsidRDefault="00850F2E" w:rsidP="00B42EC3">
            <w:pPr>
              <w:pStyle w:val="BodyText"/>
            </w:pPr>
            <w:r>
              <w:t>4</w:t>
            </w:r>
          </w:p>
        </w:tc>
      </w:tr>
    </w:tbl>
    <w:p w14:paraId="04960DBE" w14:textId="77777777" w:rsidR="00850F2E" w:rsidRDefault="00850F2E" w:rsidP="00B42EC3">
      <w:pPr>
        <w:pStyle w:val="BodyText"/>
      </w:pPr>
      <w:r>
        <w:tab/>
        <w:t xml:space="preserve">Wounded: You gain Wounded +1 each time you recover from the Dying condition. </w:t>
      </w:r>
    </w:p>
    <w:p w14:paraId="0B99E906" w14:textId="77777777" w:rsidR="00850F2E" w:rsidRDefault="00850F2E" w:rsidP="00850F2E">
      <w:pPr>
        <w:pStyle w:val="Heading2"/>
      </w:pPr>
      <w:bookmarkStart w:id="117" w:name="_Toc131086006"/>
      <w:bookmarkStart w:id="118" w:name="_Toc137394877"/>
      <w:r>
        <w:t>Bonded Creatures and Companions</w:t>
      </w:r>
      <w:bookmarkEnd w:id="117"/>
      <w:bookmarkEnd w:id="118"/>
    </w:p>
    <w:p w14:paraId="2A8D4B18" w14:textId="77777777" w:rsidR="00850F2E" w:rsidRDefault="00850F2E" w:rsidP="00B42EC3">
      <w:pPr>
        <w:pStyle w:val="BodyText"/>
      </w:pPr>
      <w:r>
        <w:t xml:space="preserve">Bonded Creatures and Companions get 4 Lesser Actions per round, but they tend to use them for defensive purposes unless you command them. A Handle Creature test can convert a Lesser Action into a (Standard) Action or even a Compound Action. </w:t>
      </w:r>
    </w:p>
    <w:p w14:paraId="0986AF3D" w14:textId="77777777" w:rsidR="00850F2E" w:rsidRDefault="00850F2E" w:rsidP="00850F2E">
      <w:pPr>
        <w:rPr>
          <w:rFonts w:ascii="Arial" w:eastAsia="Arial" w:hAnsi="Arial"/>
          <w:sz w:val="16"/>
          <w:szCs w:val="16"/>
        </w:rPr>
      </w:pPr>
      <w:r>
        <w:br w:type="page"/>
      </w:r>
    </w:p>
    <w:p w14:paraId="0EFD70A2" w14:textId="77777777" w:rsidR="00850F2E" w:rsidRDefault="00850F2E" w:rsidP="00850F2E">
      <w:pPr>
        <w:pStyle w:val="Heading2"/>
      </w:pPr>
      <w:bookmarkStart w:id="119" w:name="_Toc131086007"/>
      <w:bookmarkStart w:id="120" w:name="_Toc137394878"/>
      <w:r>
        <w:lastRenderedPageBreak/>
        <w:t>Encounter XP “Budget”</w:t>
      </w:r>
      <w:bookmarkEnd w:id="119"/>
      <w:bookmarkEnd w:id="120"/>
    </w:p>
    <w:p w14:paraId="2BD6B68B" w14:textId="77777777" w:rsidR="00850F2E" w:rsidRDefault="00850F2E" w:rsidP="00B42EC3">
      <w:pPr>
        <w:pStyle w:val="BodyText"/>
      </w:pPr>
      <w:r>
        <w:t xml:space="preserve">Individual creatures you encounter, if it is a combat encounter, are worth the following XP: </w:t>
      </w:r>
    </w:p>
    <w:p w14:paraId="6725B51B" w14:textId="77777777" w:rsidR="00850F2E" w:rsidRDefault="00850F2E" w:rsidP="00B42EC3">
      <w:pPr>
        <w:pStyle w:val="BodyText"/>
      </w:pPr>
      <w:r>
        <w:t>Creature Level</w:t>
      </w:r>
      <w:r>
        <w:tab/>
        <w:t>XP</w:t>
      </w:r>
      <w:r>
        <w:tab/>
        <w:t>Suggested Role</w:t>
      </w:r>
    </w:p>
    <w:p w14:paraId="2CA1B902" w14:textId="77777777" w:rsidR="00850F2E" w:rsidRDefault="00850F2E" w:rsidP="00B42EC3">
      <w:pPr>
        <w:pStyle w:val="BodyText"/>
      </w:pPr>
      <w:r>
        <w:t>Party Level -5</w:t>
      </w:r>
      <w:r>
        <w:tab/>
        <w:t>0</w:t>
      </w:r>
      <w:r>
        <w:tab/>
        <w:t>Presumably no threat</w:t>
      </w:r>
    </w:p>
    <w:p w14:paraId="5343404A" w14:textId="77777777" w:rsidR="00850F2E" w:rsidRDefault="00850F2E" w:rsidP="00B42EC3">
      <w:pPr>
        <w:pStyle w:val="BodyText"/>
      </w:pPr>
      <w:r>
        <w:t>Party Level -4</w:t>
      </w:r>
      <w:r>
        <w:tab/>
        <w:t>1</w:t>
      </w:r>
      <w:r>
        <w:tab/>
        <w:t>Practically no threat</w:t>
      </w:r>
    </w:p>
    <w:p w14:paraId="56064A6C" w14:textId="77777777" w:rsidR="00850F2E" w:rsidRDefault="00850F2E" w:rsidP="00B42EC3">
      <w:pPr>
        <w:pStyle w:val="BodyText"/>
      </w:pPr>
      <w:r>
        <w:t>Party Level -3</w:t>
      </w:r>
      <w:r>
        <w:tab/>
        <w:t>2</w:t>
      </w:r>
      <w:r>
        <w:tab/>
        <w:t>Cannon fodder</w:t>
      </w:r>
    </w:p>
    <w:p w14:paraId="4A61EE85" w14:textId="77777777" w:rsidR="00850F2E" w:rsidRDefault="00850F2E" w:rsidP="00B42EC3">
      <w:pPr>
        <w:pStyle w:val="BodyText"/>
      </w:pPr>
      <w:r>
        <w:t>Party Level -2</w:t>
      </w:r>
      <w:r>
        <w:tab/>
        <w:t>5</w:t>
      </w:r>
      <w:r>
        <w:tab/>
        <w:t>Minor-threat creature</w:t>
      </w:r>
    </w:p>
    <w:p w14:paraId="2A0843A0" w14:textId="77777777" w:rsidR="00850F2E" w:rsidRDefault="00850F2E" w:rsidP="00B42EC3">
      <w:pPr>
        <w:pStyle w:val="BodyText"/>
      </w:pPr>
      <w:r>
        <w:t>Party Level -1</w:t>
      </w:r>
      <w:r>
        <w:tab/>
        <w:t>10</w:t>
      </w:r>
      <w:r>
        <w:tab/>
        <w:t>Low-threat creature</w:t>
      </w:r>
    </w:p>
    <w:p w14:paraId="1A172CC4" w14:textId="77777777" w:rsidR="00850F2E" w:rsidRDefault="00850F2E" w:rsidP="00B42EC3">
      <w:pPr>
        <w:pStyle w:val="BodyText"/>
      </w:pPr>
      <w:r>
        <w:t>Party Level</w:t>
      </w:r>
      <w:r>
        <w:tab/>
        <w:t>20</w:t>
      </w:r>
      <w:r>
        <w:tab/>
        <w:t xml:space="preserve">Moderate-threat creature (considered the equal of </w:t>
      </w:r>
      <w:proofErr w:type="gramStart"/>
      <w:r>
        <w:t>one party</w:t>
      </w:r>
      <w:proofErr w:type="gramEnd"/>
      <w:r>
        <w:t xml:space="preserve"> member)</w:t>
      </w:r>
    </w:p>
    <w:p w14:paraId="061D144D" w14:textId="77777777" w:rsidR="00850F2E" w:rsidRDefault="00850F2E" w:rsidP="00B42EC3">
      <w:pPr>
        <w:pStyle w:val="BodyText"/>
      </w:pPr>
      <w:r>
        <w:t>Party Level +1</w:t>
      </w:r>
      <w:r>
        <w:tab/>
        <w:t>40</w:t>
      </w:r>
      <w:r>
        <w:tab/>
        <w:t>Extreme-threat creature or Lesser Boss</w:t>
      </w:r>
    </w:p>
    <w:p w14:paraId="24A0912F" w14:textId="77777777" w:rsidR="00850F2E" w:rsidRDefault="00850F2E" w:rsidP="00B42EC3">
      <w:pPr>
        <w:pStyle w:val="BodyText"/>
      </w:pPr>
      <w:r>
        <w:t>Party Level +2</w:t>
      </w:r>
      <w:r>
        <w:tab/>
        <w:t>80</w:t>
      </w:r>
      <w:r>
        <w:tab/>
        <w:t>Moderate Boss</w:t>
      </w:r>
    </w:p>
    <w:p w14:paraId="3EEE8F4B" w14:textId="77777777" w:rsidR="00850F2E" w:rsidRDefault="00850F2E" w:rsidP="00B42EC3">
      <w:pPr>
        <w:pStyle w:val="BodyText"/>
      </w:pPr>
      <w:r>
        <w:t>Party Level +3</w:t>
      </w:r>
      <w:r>
        <w:tab/>
        <w:t>120</w:t>
      </w:r>
      <w:r>
        <w:tab/>
        <w:t>Greater Boss</w:t>
      </w:r>
    </w:p>
    <w:p w14:paraId="60FBF434" w14:textId="77777777" w:rsidR="00850F2E" w:rsidRDefault="00850F2E" w:rsidP="00B42EC3">
      <w:pPr>
        <w:pStyle w:val="BodyText"/>
      </w:pPr>
      <w:r>
        <w:t>Party Level +4</w:t>
      </w:r>
      <w:r>
        <w:tab/>
        <w:t>160</w:t>
      </w:r>
      <w:r>
        <w:tab/>
        <w:t>Major Boss</w:t>
      </w:r>
    </w:p>
    <w:p w14:paraId="3CD4656D" w14:textId="77777777" w:rsidR="00850F2E" w:rsidRDefault="00850F2E" w:rsidP="00B42EC3">
      <w:pPr>
        <w:pStyle w:val="BodyText"/>
      </w:pPr>
    </w:p>
    <w:p w14:paraId="3B43EE13" w14:textId="77777777" w:rsidR="00850F2E" w:rsidRDefault="00850F2E" w:rsidP="00B42EC3">
      <w:pPr>
        <w:pStyle w:val="BodyText"/>
      </w:pPr>
      <w:r>
        <w:t>Groups of creatures have an XP Budget that is the sum of their XP:</w:t>
      </w:r>
    </w:p>
    <w:p w14:paraId="381122D3" w14:textId="77777777" w:rsidR="00850F2E" w:rsidRDefault="00850F2E" w:rsidP="00B42EC3">
      <w:pPr>
        <w:pStyle w:val="BodyText"/>
      </w:pPr>
      <w:r>
        <w:t>Threat</w:t>
      </w:r>
      <w:r>
        <w:tab/>
        <w:t>Budget</w:t>
      </w:r>
      <w:r>
        <w:tab/>
        <w:t>Party Size Adjustment (from 4)</w:t>
      </w:r>
    </w:p>
    <w:p w14:paraId="0471BCEA" w14:textId="77777777" w:rsidR="00850F2E" w:rsidRDefault="00850F2E" w:rsidP="00B42EC3">
      <w:pPr>
        <w:pStyle w:val="BodyText"/>
      </w:pPr>
      <w:r>
        <w:t>Minor</w:t>
      </w:r>
      <w:r>
        <w:tab/>
        <w:t>20</w:t>
      </w:r>
      <w:r>
        <w:tab/>
        <w:t>+/- 5</w:t>
      </w:r>
    </w:p>
    <w:p w14:paraId="1A6922B2" w14:textId="77777777" w:rsidR="00850F2E" w:rsidRDefault="00850F2E" w:rsidP="00B42EC3">
      <w:pPr>
        <w:pStyle w:val="BodyText"/>
      </w:pPr>
      <w:r>
        <w:t>Lesser (Low)</w:t>
      </w:r>
      <w:r>
        <w:tab/>
        <w:t>40</w:t>
      </w:r>
      <w:r>
        <w:tab/>
        <w:t>+/- 10</w:t>
      </w:r>
    </w:p>
    <w:p w14:paraId="4E64B74B" w14:textId="77777777" w:rsidR="00850F2E" w:rsidRDefault="00850F2E" w:rsidP="00B42EC3">
      <w:pPr>
        <w:pStyle w:val="BodyText"/>
      </w:pPr>
      <w:r>
        <w:t>Moderate</w:t>
      </w:r>
      <w:r>
        <w:tab/>
        <w:t>80</w:t>
      </w:r>
      <w:r>
        <w:tab/>
        <w:t>+/- 20</w:t>
      </w:r>
    </w:p>
    <w:p w14:paraId="08D88DAB" w14:textId="77777777" w:rsidR="00850F2E" w:rsidRDefault="00850F2E" w:rsidP="00B42EC3">
      <w:pPr>
        <w:pStyle w:val="BodyText"/>
      </w:pPr>
      <w:r>
        <w:t>Greater (Severe)</w:t>
      </w:r>
      <w:r>
        <w:tab/>
        <w:t>120</w:t>
      </w:r>
      <w:r>
        <w:tab/>
        <w:t>+/- 30</w:t>
      </w:r>
    </w:p>
    <w:p w14:paraId="76BF8F4B" w14:textId="77777777" w:rsidR="00850F2E" w:rsidRDefault="00850F2E" w:rsidP="00B42EC3">
      <w:pPr>
        <w:pStyle w:val="BodyText"/>
      </w:pPr>
      <w:r>
        <w:t>Major (Extreme)</w:t>
      </w:r>
      <w:r>
        <w:tab/>
        <w:t>160</w:t>
      </w:r>
      <w:r>
        <w:tab/>
        <w:t>+/- 40</w:t>
      </w:r>
    </w:p>
    <w:p w14:paraId="2DE91699" w14:textId="77777777" w:rsidR="00850F2E" w:rsidRDefault="00850F2E" w:rsidP="00B42EC3">
      <w:pPr>
        <w:pStyle w:val="BodyText"/>
      </w:pPr>
      <w:r>
        <w:t>Impossible</w:t>
      </w:r>
      <w:r>
        <w:tab/>
        <w:t>200</w:t>
      </w:r>
      <w:r>
        <w:tab/>
        <w:t>+/- 50</w:t>
      </w:r>
    </w:p>
    <w:p w14:paraId="6214CA37" w14:textId="77777777" w:rsidR="00850F2E" w:rsidRDefault="00850F2E" w:rsidP="00B42EC3">
      <w:pPr>
        <w:pStyle w:val="BodyText"/>
      </w:pPr>
    </w:p>
    <w:p w14:paraId="529E89A1" w14:textId="77777777" w:rsidR="00850F2E" w:rsidRDefault="00850F2E" w:rsidP="00B42EC3">
      <w:pPr>
        <w:pStyle w:val="BodyText"/>
      </w:pPr>
      <w:r>
        <w:t xml:space="preserve">When opposing an enemy, you must defeat a Difficulty that depends on enemy Competence. Competence </w:t>
      </w:r>
      <w:proofErr w:type="gramStart"/>
      <w:r>
        <w:t>takes into account</w:t>
      </w:r>
      <w:proofErr w:type="gramEnd"/>
      <w:r>
        <w:t xml:space="preserve"> an estimate of a combination of skill, attributes, gear (including magical gear), and feats, or the equivalents. Before and after going through initiative order for PCs, the GM rolls a Flux Die in secret and adjusts the Difficulty up (e.g., from Lesser to Moderate) for all enemies during that Pass if they are at or under the Flux %. The parenthetical values are hp and ep of creatures of the indicated competence; they are not adjusted by flux. </w:t>
      </w:r>
    </w:p>
    <w:p w14:paraId="2712C3AD" w14:textId="77777777" w:rsidR="00850F2E" w:rsidRDefault="00850F2E" w:rsidP="00B42EC3">
      <w:pPr>
        <w:pStyle w:val="BodyText"/>
      </w:pPr>
      <w:r>
        <w:tab/>
        <w:t xml:space="preserve">To keep the encounters balanced properly, Mastery should generally be, at best, for skills associated with a single attribute, </w:t>
      </w:r>
      <w:proofErr w:type="gramStart"/>
      <w:r>
        <w:t>with the exception of</w:t>
      </w:r>
      <w:proofErr w:type="gramEnd"/>
      <w:r>
        <w:t xml:space="preserve"> STR, which is usually associated with Weapon Group skills, as well. Deficit can encompass a large number of </w:t>
      </w:r>
      <w:proofErr w:type="gramStart"/>
      <w:r>
        <w:t>skills, but</w:t>
      </w:r>
      <w:proofErr w:type="gramEnd"/>
      <w:r>
        <w:t xml:space="preserve"> should generally only be one skill (or a selection of similar tasks for more than one skill) if it is a notable weakness that can be exploited (and if there is an exploitable weakness, the creature should generally get a Specialty to counter-balance it). Specialty should generally be for one skill (but may be for a selection of similar tasks of more than one skill). </w:t>
      </w:r>
    </w:p>
    <w:tbl>
      <w:tblPr>
        <w:tblStyle w:val="TableGrid"/>
        <w:tblW w:w="0" w:type="auto"/>
        <w:tblInd w:w="108" w:type="dxa"/>
        <w:tblLayout w:type="fixed"/>
        <w:tblLook w:val="04A0" w:firstRow="1" w:lastRow="0" w:firstColumn="1" w:lastColumn="0" w:noHBand="0" w:noVBand="1"/>
      </w:tblPr>
      <w:tblGrid>
        <w:gridCol w:w="1350"/>
        <w:gridCol w:w="1380"/>
        <w:gridCol w:w="1500"/>
        <w:gridCol w:w="1440"/>
        <w:gridCol w:w="1237"/>
        <w:gridCol w:w="720"/>
        <w:gridCol w:w="900"/>
      </w:tblGrid>
      <w:tr w:rsidR="00850F2E" w14:paraId="078408AE"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15E983B1" w14:textId="77777777" w:rsidR="00850F2E" w:rsidRDefault="00850F2E" w:rsidP="00B42EC3">
            <w:pPr>
              <w:pStyle w:val="BodyText"/>
            </w:pPr>
            <w:r>
              <w:t>Creature Level</w:t>
            </w:r>
          </w:p>
        </w:tc>
        <w:tc>
          <w:tcPr>
            <w:tcW w:w="1380" w:type="dxa"/>
            <w:tcBorders>
              <w:top w:val="single" w:sz="4" w:space="0" w:color="auto"/>
              <w:left w:val="single" w:sz="4" w:space="0" w:color="auto"/>
              <w:bottom w:val="single" w:sz="4" w:space="0" w:color="auto"/>
              <w:right w:val="single" w:sz="4" w:space="0" w:color="auto"/>
            </w:tcBorders>
            <w:hideMark/>
          </w:tcPr>
          <w:p w14:paraId="3A6DC77C" w14:textId="77777777" w:rsidR="00850F2E" w:rsidRDefault="00850F2E" w:rsidP="00B42EC3">
            <w:pPr>
              <w:pStyle w:val="BodyText"/>
            </w:pPr>
            <w:r>
              <w:t>Untrained</w:t>
            </w:r>
          </w:p>
        </w:tc>
        <w:tc>
          <w:tcPr>
            <w:tcW w:w="1500" w:type="dxa"/>
            <w:tcBorders>
              <w:top w:val="single" w:sz="4" w:space="0" w:color="auto"/>
              <w:left w:val="single" w:sz="4" w:space="0" w:color="auto"/>
              <w:bottom w:val="single" w:sz="4" w:space="0" w:color="auto"/>
              <w:right w:val="single" w:sz="4" w:space="0" w:color="auto"/>
            </w:tcBorders>
            <w:hideMark/>
          </w:tcPr>
          <w:p w14:paraId="208AC401" w14:textId="77777777" w:rsidR="00850F2E" w:rsidRDefault="00850F2E" w:rsidP="00B42EC3">
            <w:pPr>
              <w:pStyle w:val="BodyText"/>
            </w:pPr>
            <w:r>
              <w:t>Proficient</w:t>
            </w:r>
          </w:p>
        </w:tc>
        <w:tc>
          <w:tcPr>
            <w:tcW w:w="1440" w:type="dxa"/>
            <w:tcBorders>
              <w:top w:val="single" w:sz="4" w:space="0" w:color="auto"/>
              <w:left w:val="single" w:sz="4" w:space="0" w:color="auto"/>
              <w:bottom w:val="single" w:sz="4" w:space="0" w:color="auto"/>
              <w:right w:val="single" w:sz="4" w:space="0" w:color="auto"/>
            </w:tcBorders>
            <w:hideMark/>
          </w:tcPr>
          <w:p w14:paraId="068E19AE" w14:textId="77777777" w:rsidR="00850F2E" w:rsidRDefault="00850F2E" w:rsidP="00B42EC3">
            <w:pPr>
              <w:pStyle w:val="BodyText"/>
            </w:pPr>
            <w:r>
              <w:t>Master</w:t>
            </w:r>
          </w:p>
        </w:tc>
        <w:tc>
          <w:tcPr>
            <w:tcW w:w="1237" w:type="dxa"/>
            <w:tcBorders>
              <w:top w:val="single" w:sz="4" w:space="0" w:color="auto"/>
              <w:left w:val="single" w:sz="4" w:space="0" w:color="auto"/>
              <w:bottom w:val="single" w:sz="4" w:space="0" w:color="auto"/>
              <w:right w:val="single" w:sz="4" w:space="0" w:color="auto"/>
            </w:tcBorders>
            <w:hideMark/>
          </w:tcPr>
          <w:p w14:paraId="147BEE59" w14:textId="77777777" w:rsidR="00850F2E" w:rsidRDefault="00850F2E" w:rsidP="00B42EC3">
            <w:pPr>
              <w:pStyle w:val="BodyText"/>
            </w:pPr>
            <w:r>
              <w:t>Deficit</w:t>
            </w:r>
          </w:p>
        </w:tc>
        <w:tc>
          <w:tcPr>
            <w:tcW w:w="720" w:type="dxa"/>
            <w:tcBorders>
              <w:top w:val="single" w:sz="4" w:space="0" w:color="auto"/>
              <w:left w:val="single" w:sz="4" w:space="0" w:color="auto"/>
              <w:bottom w:val="single" w:sz="4" w:space="0" w:color="auto"/>
              <w:right w:val="single" w:sz="4" w:space="0" w:color="auto"/>
            </w:tcBorders>
            <w:hideMark/>
          </w:tcPr>
          <w:p w14:paraId="71738068" w14:textId="77777777" w:rsidR="00850F2E" w:rsidRDefault="00850F2E" w:rsidP="00B42EC3">
            <w:pPr>
              <w:pStyle w:val="BodyText"/>
            </w:pPr>
            <w:r>
              <w:t>Flux %</w:t>
            </w:r>
          </w:p>
        </w:tc>
        <w:tc>
          <w:tcPr>
            <w:tcW w:w="900" w:type="dxa"/>
            <w:tcBorders>
              <w:top w:val="single" w:sz="4" w:space="0" w:color="auto"/>
              <w:left w:val="single" w:sz="4" w:space="0" w:color="auto"/>
              <w:bottom w:val="single" w:sz="4" w:space="0" w:color="auto"/>
              <w:right w:val="single" w:sz="4" w:space="0" w:color="auto"/>
            </w:tcBorders>
            <w:hideMark/>
          </w:tcPr>
          <w:p w14:paraId="7711F8D5" w14:textId="77777777" w:rsidR="00850F2E" w:rsidRDefault="00850F2E" w:rsidP="00B42EC3">
            <w:pPr>
              <w:pStyle w:val="BodyText"/>
            </w:pPr>
            <w:r>
              <w:t>Specialty</w:t>
            </w:r>
          </w:p>
        </w:tc>
      </w:tr>
      <w:tr w:rsidR="00850F2E" w14:paraId="296CFA1F"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6F4DB414" w14:textId="77777777" w:rsidR="00850F2E" w:rsidRDefault="00850F2E" w:rsidP="00B42EC3">
            <w:pPr>
              <w:pStyle w:val="BodyText"/>
            </w:pPr>
            <w:r>
              <w:t>1</w:t>
            </w:r>
          </w:p>
        </w:tc>
        <w:tc>
          <w:tcPr>
            <w:tcW w:w="1380" w:type="dxa"/>
            <w:tcBorders>
              <w:top w:val="single" w:sz="4" w:space="0" w:color="auto"/>
              <w:left w:val="single" w:sz="4" w:space="0" w:color="auto"/>
              <w:bottom w:val="single" w:sz="4" w:space="0" w:color="auto"/>
              <w:right w:val="single" w:sz="4" w:space="0" w:color="auto"/>
            </w:tcBorders>
            <w:hideMark/>
          </w:tcPr>
          <w:p w14:paraId="13025E4D" w14:textId="77777777" w:rsidR="00850F2E" w:rsidRDefault="00850F2E" w:rsidP="00B42EC3">
            <w:pPr>
              <w:pStyle w:val="BodyText"/>
            </w:pPr>
            <w:r>
              <w:t>Minor (10)</w:t>
            </w:r>
          </w:p>
        </w:tc>
        <w:tc>
          <w:tcPr>
            <w:tcW w:w="1500" w:type="dxa"/>
            <w:tcBorders>
              <w:top w:val="single" w:sz="4" w:space="0" w:color="auto"/>
              <w:left w:val="single" w:sz="4" w:space="0" w:color="auto"/>
              <w:bottom w:val="single" w:sz="4" w:space="0" w:color="auto"/>
              <w:right w:val="single" w:sz="4" w:space="0" w:color="auto"/>
            </w:tcBorders>
            <w:hideMark/>
          </w:tcPr>
          <w:p w14:paraId="5CE86D56" w14:textId="77777777" w:rsidR="00850F2E" w:rsidRDefault="00850F2E" w:rsidP="00B42EC3">
            <w:pPr>
              <w:pStyle w:val="BodyText"/>
            </w:pPr>
            <w:r>
              <w:t>Lesser (10)</w:t>
            </w:r>
          </w:p>
        </w:tc>
        <w:tc>
          <w:tcPr>
            <w:tcW w:w="1440" w:type="dxa"/>
            <w:tcBorders>
              <w:top w:val="single" w:sz="4" w:space="0" w:color="auto"/>
              <w:left w:val="single" w:sz="4" w:space="0" w:color="auto"/>
              <w:bottom w:val="single" w:sz="4" w:space="0" w:color="auto"/>
              <w:right w:val="single" w:sz="4" w:space="0" w:color="auto"/>
            </w:tcBorders>
            <w:hideMark/>
          </w:tcPr>
          <w:p w14:paraId="5BB77360" w14:textId="77777777" w:rsidR="00850F2E" w:rsidRDefault="00850F2E" w:rsidP="00B42EC3">
            <w:pPr>
              <w:pStyle w:val="BodyText"/>
            </w:pPr>
            <w:r>
              <w:t>Moderate (10)</w:t>
            </w:r>
          </w:p>
        </w:tc>
        <w:tc>
          <w:tcPr>
            <w:tcW w:w="1237" w:type="dxa"/>
            <w:tcBorders>
              <w:top w:val="single" w:sz="4" w:space="0" w:color="auto"/>
              <w:left w:val="single" w:sz="4" w:space="0" w:color="auto"/>
              <w:bottom w:val="single" w:sz="4" w:space="0" w:color="auto"/>
              <w:right w:val="single" w:sz="4" w:space="0" w:color="auto"/>
            </w:tcBorders>
            <w:hideMark/>
          </w:tcPr>
          <w:p w14:paraId="27D222BC" w14:textId="77777777" w:rsidR="00850F2E" w:rsidRDefault="00850F2E" w:rsidP="00B42EC3">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438B5F9D" w14:textId="77777777" w:rsidR="00850F2E" w:rsidRDefault="00850F2E" w:rsidP="00B42EC3">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54DFD14B" w14:textId="77777777" w:rsidR="00850F2E" w:rsidRDefault="00850F2E" w:rsidP="00B42EC3">
            <w:pPr>
              <w:pStyle w:val="BodyText"/>
            </w:pPr>
            <w:r>
              <w:t>20%</w:t>
            </w:r>
          </w:p>
        </w:tc>
      </w:tr>
      <w:tr w:rsidR="00850F2E" w14:paraId="594E8D72"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54C442DD" w14:textId="77777777" w:rsidR="00850F2E" w:rsidRDefault="00850F2E" w:rsidP="00B42EC3">
            <w:pPr>
              <w:pStyle w:val="BodyText"/>
            </w:pPr>
            <w:r>
              <w:t>2</w:t>
            </w:r>
          </w:p>
        </w:tc>
        <w:tc>
          <w:tcPr>
            <w:tcW w:w="1380" w:type="dxa"/>
            <w:tcBorders>
              <w:top w:val="single" w:sz="4" w:space="0" w:color="auto"/>
              <w:left w:val="single" w:sz="4" w:space="0" w:color="auto"/>
              <w:bottom w:val="single" w:sz="4" w:space="0" w:color="auto"/>
              <w:right w:val="single" w:sz="4" w:space="0" w:color="auto"/>
            </w:tcBorders>
            <w:hideMark/>
          </w:tcPr>
          <w:p w14:paraId="0845FCB1" w14:textId="77777777" w:rsidR="00850F2E" w:rsidRDefault="00850F2E" w:rsidP="00B42EC3">
            <w:pPr>
              <w:pStyle w:val="BodyText"/>
            </w:pPr>
            <w:r>
              <w:t>Minor (20)</w:t>
            </w:r>
          </w:p>
        </w:tc>
        <w:tc>
          <w:tcPr>
            <w:tcW w:w="1500" w:type="dxa"/>
            <w:tcBorders>
              <w:top w:val="single" w:sz="4" w:space="0" w:color="auto"/>
              <w:left w:val="single" w:sz="4" w:space="0" w:color="auto"/>
              <w:bottom w:val="single" w:sz="4" w:space="0" w:color="auto"/>
              <w:right w:val="single" w:sz="4" w:space="0" w:color="auto"/>
            </w:tcBorders>
            <w:hideMark/>
          </w:tcPr>
          <w:p w14:paraId="7FFBD50F" w14:textId="77777777" w:rsidR="00850F2E" w:rsidRDefault="00850F2E" w:rsidP="00B42EC3">
            <w:pPr>
              <w:pStyle w:val="BodyText"/>
            </w:pPr>
            <w:r>
              <w:t>Lesser (20)</w:t>
            </w:r>
          </w:p>
        </w:tc>
        <w:tc>
          <w:tcPr>
            <w:tcW w:w="1440" w:type="dxa"/>
            <w:tcBorders>
              <w:top w:val="single" w:sz="4" w:space="0" w:color="auto"/>
              <w:left w:val="single" w:sz="4" w:space="0" w:color="auto"/>
              <w:bottom w:val="single" w:sz="4" w:space="0" w:color="auto"/>
              <w:right w:val="single" w:sz="4" w:space="0" w:color="auto"/>
            </w:tcBorders>
            <w:hideMark/>
          </w:tcPr>
          <w:p w14:paraId="7B299A94" w14:textId="77777777" w:rsidR="00850F2E" w:rsidRDefault="00850F2E" w:rsidP="00B42EC3">
            <w:pPr>
              <w:pStyle w:val="BodyText"/>
            </w:pPr>
            <w:r>
              <w:t>Moderate (22)</w:t>
            </w:r>
          </w:p>
        </w:tc>
        <w:tc>
          <w:tcPr>
            <w:tcW w:w="1237" w:type="dxa"/>
            <w:tcBorders>
              <w:top w:val="single" w:sz="4" w:space="0" w:color="auto"/>
              <w:left w:val="single" w:sz="4" w:space="0" w:color="auto"/>
              <w:bottom w:val="single" w:sz="4" w:space="0" w:color="auto"/>
              <w:right w:val="single" w:sz="4" w:space="0" w:color="auto"/>
            </w:tcBorders>
            <w:hideMark/>
          </w:tcPr>
          <w:p w14:paraId="061C22F8" w14:textId="77777777" w:rsidR="00850F2E" w:rsidRDefault="00850F2E" w:rsidP="00B42EC3">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007639AC" w14:textId="77777777" w:rsidR="00850F2E" w:rsidRDefault="00850F2E" w:rsidP="00B42EC3">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528F2A17" w14:textId="77777777" w:rsidR="00850F2E" w:rsidRDefault="00850F2E" w:rsidP="00B42EC3">
            <w:pPr>
              <w:pStyle w:val="BodyText"/>
            </w:pPr>
            <w:r>
              <w:t>40%</w:t>
            </w:r>
          </w:p>
        </w:tc>
      </w:tr>
      <w:tr w:rsidR="00850F2E" w14:paraId="468BC120"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35953298" w14:textId="77777777" w:rsidR="00850F2E" w:rsidRDefault="00850F2E" w:rsidP="00B42EC3">
            <w:pPr>
              <w:pStyle w:val="BodyText"/>
            </w:pPr>
            <w:r>
              <w:t>3</w:t>
            </w:r>
          </w:p>
        </w:tc>
        <w:tc>
          <w:tcPr>
            <w:tcW w:w="1380" w:type="dxa"/>
            <w:tcBorders>
              <w:top w:val="single" w:sz="4" w:space="0" w:color="auto"/>
              <w:left w:val="single" w:sz="4" w:space="0" w:color="auto"/>
              <w:bottom w:val="single" w:sz="4" w:space="0" w:color="auto"/>
              <w:right w:val="single" w:sz="4" w:space="0" w:color="auto"/>
            </w:tcBorders>
            <w:hideMark/>
          </w:tcPr>
          <w:p w14:paraId="37C2C570" w14:textId="77777777" w:rsidR="00850F2E" w:rsidRDefault="00850F2E" w:rsidP="00B42EC3">
            <w:pPr>
              <w:pStyle w:val="BodyText"/>
            </w:pPr>
            <w:r>
              <w:t>Minor (30)</w:t>
            </w:r>
          </w:p>
        </w:tc>
        <w:tc>
          <w:tcPr>
            <w:tcW w:w="1500" w:type="dxa"/>
            <w:tcBorders>
              <w:top w:val="single" w:sz="4" w:space="0" w:color="auto"/>
              <w:left w:val="single" w:sz="4" w:space="0" w:color="auto"/>
              <w:bottom w:val="single" w:sz="4" w:space="0" w:color="auto"/>
              <w:right w:val="single" w:sz="4" w:space="0" w:color="auto"/>
            </w:tcBorders>
            <w:hideMark/>
          </w:tcPr>
          <w:p w14:paraId="461D39D2" w14:textId="77777777" w:rsidR="00850F2E" w:rsidRDefault="00850F2E" w:rsidP="00B42EC3">
            <w:pPr>
              <w:pStyle w:val="BodyText"/>
            </w:pPr>
            <w:r>
              <w:t>Lesser (30)</w:t>
            </w:r>
          </w:p>
        </w:tc>
        <w:tc>
          <w:tcPr>
            <w:tcW w:w="1440" w:type="dxa"/>
            <w:tcBorders>
              <w:top w:val="single" w:sz="4" w:space="0" w:color="auto"/>
              <w:left w:val="single" w:sz="4" w:space="0" w:color="auto"/>
              <w:bottom w:val="single" w:sz="4" w:space="0" w:color="auto"/>
              <w:right w:val="single" w:sz="4" w:space="0" w:color="auto"/>
            </w:tcBorders>
            <w:hideMark/>
          </w:tcPr>
          <w:p w14:paraId="6A4008D9" w14:textId="77777777" w:rsidR="00850F2E" w:rsidRDefault="00850F2E" w:rsidP="00B42EC3">
            <w:pPr>
              <w:pStyle w:val="BodyText"/>
            </w:pPr>
            <w:r>
              <w:t>Moderate (33)</w:t>
            </w:r>
          </w:p>
        </w:tc>
        <w:tc>
          <w:tcPr>
            <w:tcW w:w="1237" w:type="dxa"/>
            <w:tcBorders>
              <w:top w:val="single" w:sz="4" w:space="0" w:color="auto"/>
              <w:left w:val="single" w:sz="4" w:space="0" w:color="auto"/>
              <w:bottom w:val="single" w:sz="4" w:space="0" w:color="auto"/>
              <w:right w:val="single" w:sz="4" w:space="0" w:color="auto"/>
            </w:tcBorders>
            <w:hideMark/>
          </w:tcPr>
          <w:p w14:paraId="35A06BB0" w14:textId="77777777" w:rsidR="00850F2E" w:rsidRDefault="00850F2E" w:rsidP="00B42EC3">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66500644" w14:textId="77777777" w:rsidR="00850F2E" w:rsidRDefault="00850F2E" w:rsidP="00B42EC3">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270D5BE9" w14:textId="77777777" w:rsidR="00850F2E" w:rsidRDefault="00850F2E" w:rsidP="00B42EC3">
            <w:pPr>
              <w:pStyle w:val="BodyText"/>
            </w:pPr>
            <w:r>
              <w:t>60%</w:t>
            </w:r>
          </w:p>
        </w:tc>
      </w:tr>
      <w:tr w:rsidR="00850F2E" w14:paraId="747E833C"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7A7CCD66" w14:textId="77777777" w:rsidR="00850F2E" w:rsidRDefault="00850F2E" w:rsidP="00B42EC3">
            <w:pPr>
              <w:pStyle w:val="BodyText"/>
            </w:pPr>
            <w:r>
              <w:t>4</w:t>
            </w:r>
          </w:p>
        </w:tc>
        <w:tc>
          <w:tcPr>
            <w:tcW w:w="1380" w:type="dxa"/>
            <w:tcBorders>
              <w:top w:val="single" w:sz="4" w:space="0" w:color="auto"/>
              <w:left w:val="single" w:sz="4" w:space="0" w:color="auto"/>
              <w:bottom w:val="single" w:sz="4" w:space="0" w:color="auto"/>
              <w:right w:val="single" w:sz="4" w:space="0" w:color="auto"/>
            </w:tcBorders>
            <w:hideMark/>
          </w:tcPr>
          <w:p w14:paraId="20E0CE06" w14:textId="77777777" w:rsidR="00850F2E" w:rsidRDefault="00850F2E" w:rsidP="00B42EC3">
            <w:pPr>
              <w:pStyle w:val="BodyText"/>
            </w:pPr>
            <w:r>
              <w:t>Minor (40)</w:t>
            </w:r>
          </w:p>
        </w:tc>
        <w:tc>
          <w:tcPr>
            <w:tcW w:w="1500" w:type="dxa"/>
            <w:tcBorders>
              <w:top w:val="single" w:sz="4" w:space="0" w:color="auto"/>
              <w:left w:val="single" w:sz="4" w:space="0" w:color="auto"/>
              <w:bottom w:val="single" w:sz="4" w:space="0" w:color="auto"/>
              <w:right w:val="single" w:sz="4" w:space="0" w:color="auto"/>
            </w:tcBorders>
            <w:hideMark/>
          </w:tcPr>
          <w:p w14:paraId="6B4C7B58" w14:textId="77777777" w:rsidR="00850F2E" w:rsidRDefault="00850F2E" w:rsidP="00B42EC3">
            <w:pPr>
              <w:pStyle w:val="BodyText"/>
            </w:pPr>
            <w:r>
              <w:t>Lesser (44)</w:t>
            </w:r>
          </w:p>
        </w:tc>
        <w:tc>
          <w:tcPr>
            <w:tcW w:w="1440" w:type="dxa"/>
            <w:tcBorders>
              <w:top w:val="single" w:sz="4" w:space="0" w:color="auto"/>
              <w:left w:val="single" w:sz="4" w:space="0" w:color="auto"/>
              <w:bottom w:val="single" w:sz="4" w:space="0" w:color="auto"/>
              <w:right w:val="single" w:sz="4" w:space="0" w:color="auto"/>
            </w:tcBorders>
            <w:hideMark/>
          </w:tcPr>
          <w:p w14:paraId="7024BD87" w14:textId="77777777" w:rsidR="00850F2E" w:rsidRDefault="00850F2E" w:rsidP="00B42EC3">
            <w:pPr>
              <w:pStyle w:val="BodyText"/>
            </w:pPr>
            <w:r>
              <w:t>Moderate (48)</w:t>
            </w:r>
          </w:p>
        </w:tc>
        <w:tc>
          <w:tcPr>
            <w:tcW w:w="1237" w:type="dxa"/>
            <w:tcBorders>
              <w:top w:val="single" w:sz="4" w:space="0" w:color="auto"/>
              <w:left w:val="single" w:sz="4" w:space="0" w:color="auto"/>
              <w:bottom w:val="single" w:sz="4" w:space="0" w:color="auto"/>
              <w:right w:val="single" w:sz="4" w:space="0" w:color="auto"/>
            </w:tcBorders>
            <w:hideMark/>
          </w:tcPr>
          <w:p w14:paraId="4C87C6DF" w14:textId="77777777" w:rsidR="00850F2E" w:rsidRDefault="00850F2E" w:rsidP="00B42EC3">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0FE54955" w14:textId="77777777" w:rsidR="00850F2E" w:rsidRDefault="00850F2E" w:rsidP="00B42EC3">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6A3B0011" w14:textId="77777777" w:rsidR="00850F2E" w:rsidRDefault="00850F2E" w:rsidP="00B42EC3">
            <w:pPr>
              <w:pStyle w:val="BodyText"/>
            </w:pPr>
            <w:r>
              <w:t>80%</w:t>
            </w:r>
          </w:p>
        </w:tc>
      </w:tr>
      <w:tr w:rsidR="00850F2E" w14:paraId="6886623E"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347D86B0" w14:textId="77777777" w:rsidR="00850F2E" w:rsidRDefault="00850F2E" w:rsidP="00B42EC3">
            <w:pPr>
              <w:pStyle w:val="BodyText"/>
            </w:pPr>
            <w:r>
              <w:t>5</w:t>
            </w:r>
          </w:p>
        </w:tc>
        <w:tc>
          <w:tcPr>
            <w:tcW w:w="1380" w:type="dxa"/>
            <w:tcBorders>
              <w:top w:val="single" w:sz="4" w:space="0" w:color="auto"/>
              <w:left w:val="single" w:sz="4" w:space="0" w:color="auto"/>
              <w:bottom w:val="single" w:sz="4" w:space="0" w:color="auto"/>
              <w:right w:val="single" w:sz="4" w:space="0" w:color="auto"/>
            </w:tcBorders>
            <w:hideMark/>
          </w:tcPr>
          <w:p w14:paraId="4EA4EB5F" w14:textId="77777777" w:rsidR="00850F2E" w:rsidRDefault="00850F2E" w:rsidP="00B42EC3">
            <w:pPr>
              <w:pStyle w:val="BodyText"/>
            </w:pPr>
            <w:r>
              <w:t>Minor (50)</w:t>
            </w:r>
          </w:p>
        </w:tc>
        <w:tc>
          <w:tcPr>
            <w:tcW w:w="1500" w:type="dxa"/>
            <w:tcBorders>
              <w:top w:val="single" w:sz="4" w:space="0" w:color="auto"/>
              <w:left w:val="single" w:sz="4" w:space="0" w:color="auto"/>
              <w:bottom w:val="single" w:sz="4" w:space="0" w:color="auto"/>
              <w:right w:val="single" w:sz="4" w:space="0" w:color="auto"/>
            </w:tcBorders>
            <w:hideMark/>
          </w:tcPr>
          <w:p w14:paraId="27E688C2" w14:textId="77777777" w:rsidR="00850F2E" w:rsidRDefault="00850F2E" w:rsidP="00B42EC3">
            <w:pPr>
              <w:pStyle w:val="BodyText"/>
            </w:pPr>
            <w:r>
              <w:t>Lesser (55)</w:t>
            </w:r>
          </w:p>
        </w:tc>
        <w:tc>
          <w:tcPr>
            <w:tcW w:w="1440" w:type="dxa"/>
            <w:tcBorders>
              <w:top w:val="single" w:sz="4" w:space="0" w:color="auto"/>
              <w:left w:val="single" w:sz="4" w:space="0" w:color="auto"/>
              <w:bottom w:val="single" w:sz="4" w:space="0" w:color="auto"/>
              <w:right w:val="single" w:sz="4" w:space="0" w:color="auto"/>
            </w:tcBorders>
            <w:hideMark/>
          </w:tcPr>
          <w:p w14:paraId="52194DDF" w14:textId="77777777" w:rsidR="00850F2E" w:rsidRDefault="00850F2E" w:rsidP="00B42EC3">
            <w:pPr>
              <w:pStyle w:val="BodyText"/>
            </w:pPr>
            <w:r>
              <w:t>Moderate (60)</w:t>
            </w:r>
          </w:p>
        </w:tc>
        <w:tc>
          <w:tcPr>
            <w:tcW w:w="1237" w:type="dxa"/>
            <w:tcBorders>
              <w:top w:val="single" w:sz="4" w:space="0" w:color="auto"/>
              <w:left w:val="single" w:sz="4" w:space="0" w:color="auto"/>
              <w:bottom w:val="single" w:sz="4" w:space="0" w:color="auto"/>
              <w:right w:val="single" w:sz="4" w:space="0" w:color="auto"/>
            </w:tcBorders>
            <w:hideMark/>
          </w:tcPr>
          <w:p w14:paraId="2FCD4439" w14:textId="77777777" w:rsidR="00850F2E" w:rsidRDefault="00850F2E" w:rsidP="00B42EC3">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70BEFADF" w14:textId="77777777" w:rsidR="00850F2E" w:rsidRDefault="00850F2E" w:rsidP="00B42EC3">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69AB37BE" w14:textId="77777777" w:rsidR="00850F2E" w:rsidRDefault="00850F2E" w:rsidP="00B42EC3">
            <w:pPr>
              <w:pStyle w:val="BodyText"/>
            </w:pPr>
            <w:r>
              <w:t>100%</w:t>
            </w:r>
          </w:p>
        </w:tc>
      </w:tr>
      <w:tr w:rsidR="00850F2E" w14:paraId="104A3135"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0673C5C9" w14:textId="77777777" w:rsidR="00850F2E" w:rsidRDefault="00850F2E" w:rsidP="00B42EC3">
            <w:pPr>
              <w:pStyle w:val="BodyText"/>
            </w:pPr>
            <w:r>
              <w:t>6</w:t>
            </w:r>
          </w:p>
        </w:tc>
        <w:tc>
          <w:tcPr>
            <w:tcW w:w="1380" w:type="dxa"/>
            <w:tcBorders>
              <w:top w:val="single" w:sz="4" w:space="0" w:color="auto"/>
              <w:left w:val="single" w:sz="4" w:space="0" w:color="auto"/>
              <w:bottom w:val="single" w:sz="4" w:space="0" w:color="auto"/>
              <w:right w:val="single" w:sz="4" w:space="0" w:color="auto"/>
            </w:tcBorders>
            <w:hideMark/>
          </w:tcPr>
          <w:p w14:paraId="22775AA8" w14:textId="77777777" w:rsidR="00850F2E" w:rsidRDefault="00850F2E" w:rsidP="00B42EC3">
            <w:pPr>
              <w:pStyle w:val="BodyText"/>
            </w:pPr>
            <w:r>
              <w:t>Lesser (60)</w:t>
            </w:r>
          </w:p>
        </w:tc>
        <w:tc>
          <w:tcPr>
            <w:tcW w:w="1500" w:type="dxa"/>
            <w:tcBorders>
              <w:top w:val="single" w:sz="4" w:space="0" w:color="auto"/>
              <w:left w:val="single" w:sz="4" w:space="0" w:color="auto"/>
              <w:bottom w:val="single" w:sz="4" w:space="0" w:color="auto"/>
              <w:right w:val="single" w:sz="4" w:space="0" w:color="auto"/>
            </w:tcBorders>
            <w:hideMark/>
          </w:tcPr>
          <w:p w14:paraId="57DDA011" w14:textId="77777777" w:rsidR="00850F2E" w:rsidRDefault="00850F2E" w:rsidP="00B42EC3">
            <w:pPr>
              <w:pStyle w:val="BodyText"/>
            </w:pPr>
            <w:r>
              <w:t>Moderate (66)</w:t>
            </w:r>
          </w:p>
        </w:tc>
        <w:tc>
          <w:tcPr>
            <w:tcW w:w="1440" w:type="dxa"/>
            <w:tcBorders>
              <w:top w:val="single" w:sz="4" w:space="0" w:color="auto"/>
              <w:left w:val="single" w:sz="4" w:space="0" w:color="auto"/>
              <w:bottom w:val="single" w:sz="4" w:space="0" w:color="auto"/>
              <w:right w:val="single" w:sz="4" w:space="0" w:color="auto"/>
            </w:tcBorders>
            <w:hideMark/>
          </w:tcPr>
          <w:p w14:paraId="6C529F7D" w14:textId="77777777" w:rsidR="00850F2E" w:rsidRDefault="00850F2E" w:rsidP="00B42EC3">
            <w:pPr>
              <w:pStyle w:val="BodyText"/>
            </w:pPr>
            <w:r>
              <w:t>Greater (78)</w:t>
            </w:r>
          </w:p>
        </w:tc>
        <w:tc>
          <w:tcPr>
            <w:tcW w:w="1237" w:type="dxa"/>
            <w:tcBorders>
              <w:top w:val="single" w:sz="4" w:space="0" w:color="auto"/>
              <w:left w:val="single" w:sz="4" w:space="0" w:color="auto"/>
              <w:bottom w:val="single" w:sz="4" w:space="0" w:color="auto"/>
              <w:right w:val="single" w:sz="4" w:space="0" w:color="auto"/>
            </w:tcBorders>
            <w:hideMark/>
          </w:tcPr>
          <w:p w14:paraId="38BD6D28" w14:textId="77777777" w:rsidR="00850F2E" w:rsidRDefault="00850F2E" w:rsidP="00B42EC3">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56115CFD" w14:textId="77777777" w:rsidR="00850F2E" w:rsidRDefault="00850F2E" w:rsidP="00B42EC3">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73293E5B" w14:textId="77777777" w:rsidR="00850F2E" w:rsidRDefault="00850F2E" w:rsidP="00B42EC3">
            <w:pPr>
              <w:pStyle w:val="BodyText"/>
            </w:pPr>
            <w:r>
              <w:t>20%</w:t>
            </w:r>
          </w:p>
        </w:tc>
      </w:tr>
      <w:tr w:rsidR="00850F2E" w14:paraId="1651130F"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094E7362" w14:textId="77777777" w:rsidR="00850F2E" w:rsidRDefault="00850F2E" w:rsidP="00B42EC3">
            <w:pPr>
              <w:pStyle w:val="BodyText"/>
            </w:pPr>
            <w:r>
              <w:t>7</w:t>
            </w:r>
          </w:p>
        </w:tc>
        <w:tc>
          <w:tcPr>
            <w:tcW w:w="1380" w:type="dxa"/>
            <w:tcBorders>
              <w:top w:val="single" w:sz="4" w:space="0" w:color="auto"/>
              <w:left w:val="single" w:sz="4" w:space="0" w:color="auto"/>
              <w:bottom w:val="single" w:sz="4" w:space="0" w:color="auto"/>
              <w:right w:val="single" w:sz="4" w:space="0" w:color="auto"/>
            </w:tcBorders>
            <w:hideMark/>
          </w:tcPr>
          <w:p w14:paraId="21AD21C3" w14:textId="77777777" w:rsidR="00850F2E" w:rsidRDefault="00850F2E" w:rsidP="00B42EC3">
            <w:pPr>
              <w:pStyle w:val="BodyText"/>
            </w:pPr>
            <w:r>
              <w:t>Lesser (70)</w:t>
            </w:r>
          </w:p>
        </w:tc>
        <w:tc>
          <w:tcPr>
            <w:tcW w:w="1500" w:type="dxa"/>
            <w:tcBorders>
              <w:top w:val="single" w:sz="4" w:space="0" w:color="auto"/>
              <w:left w:val="single" w:sz="4" w:space="0" w:color="auto"/>
              <w:bottom w:val="single" w:sz="4" w:space="0" w:color="auto"/>
              <w:right w:val="single" w:sz="4" w:space="0" w:color="auto"/>
            </w:tcBorders>
            <w:hideMark/>
          </w:tcPr>
          <w:p w14:paraId="09F5014C" w14:textId="77777777" w:rsidR="00850F2E" w:rsidRDefault="00850F2E" w:rsidP="00B42EC3">
            <w:pPr>
              <w:pStyle w:val="BodyText"/>
            </w:pPr>
            <w:r>
              <w:t>Moderate (77)</w:t>
            </w:r>
          </w:p>
        </w:tc>
        <w:tc>
          <w:tcPr>
            <w:tcW w:w="1440" w:type="dxa"/>
            <w:tcBorders>
              <w:top w:val="single" w:sz="4" w:space="0" w:color="auto"/>
              <w:left w:val="single" w:sz="4" w:space="0" w:color="auto"/>
              <w:bottom w:val="single" w:sz="4" w:space="0" w:color="auto"/>
              <w:right w:val="single" w:sz="4" w:space="0" w:color="auto"/>
            </w:tcBorders>
            <w:hideMark/>
          </w:tcPr>
          <w:p w14:paraId="173F70B7" w14:textId="77777777" w:rsidR="00850F2E" w:rsidRDefault="00850F2E" w:rsidP="00B42EC3">
            <w:pPr>
              <w:pStyle w:val="BodyText"/>
            </w:pPr>
            <w:r>
              <w:t>Greater (91)</w:t>
            </w:r>
          </w:p>
        </w:tc>
        <w:tc>
          <w:tcPr>
            <w:tcW w:w="1237" w:type="dxa"/>
            <w:tcBorders>
              <w:top w:val="single" w:sz="4" w:space="0" w:color="auto"/>
              <w:left w:val="single" w:sz="4" w:space="0" w:color="auto"/>
              <w:bottom w:val="single" w:sz="4" w:space="0" w:color="auto"/>
              <w:right w:val="single" w:sz="4" w:space="0" w:color="auto"/>
            </w:tcBorders>
            <w:hideMark/>
          </w:tcPr>
          <w:p w14:paraId="77D3E77B" w14:textId="77777777" w:rsidR="00850F2E" w:rsidRDefault="00850F2E" w:rsidP="00B42EC3">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17645312" w14:textId="77777777" w:rsidR="00850F2E" w:rsidRDefault="00850F2E" w:rsidP="00B42EC3">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7ED396E7" w14:textId="77777777" w:rsidR="00850F2E" w:rsidRDefault="00850F2E" w:rsidP="00B42EC3">
            <w:pPr>
              <w:pStyle w:val="BodyText"/>
            </w:pPr>
            <w:r>
              <w:t>40%</w:t>
            </w:r>
          </w:p>
        </w:tc>
      </w:tr>
      <w:tr w:rsidR="00850F2E" w14:paraId="00C5584F"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3F54D2BB" w14:textId="77777777" w:rsidR="00850F2E" w:rsidRDefault="00850F2E" w:rsidP="00B42EC3">
            <w:pPr>
              <w:pStyle w:val="BodyText"/>
            </w:pPr>
            <w:r>
              <w:t>8</w:t>
            </w:r>
          </w:p>
        </w:tc>
        <w:tc>
          <w:tcPr>
            <w:tcW w:w="1380" w:type="dxa"/>
            <w:tcBorders>
              <w:top w:val="single" w:sz="4" w:space="0" w:color="auto"/>
              <w:left w:val="single" w:sz="4" w:space="0" w:color="auto"/>
              <w:bottom w:val="single" w:sz="4" w:space="0" w:color="auto"/>
              <w:right w:val="single" w:sz="4" w:space="0" w:color="auto"/>
            </w:tcBorders>
            <w:hideMark/>
          </w:tcPr>
          <w:p w14:paraId="34253730" w14:textId="77777777" w:rsidR="00850F2E" w:rsidRDefault="00850F2E" w:rsidP="00B42EC3">
            <w:pPr>
              <w:pStyle w:val="BodyText"/>
            </w:pPr>
            <w:r>
              <w:t>Lesser (80)</w:t>
            </w:r>
          </w:p>
        </w:tc>
        <w:tc>
          <w:tcPr>
            <w:tcW w:w="1500" w:type="dxa"/>
            <w:tcBorders>
              <w:top w:val="single" w:sz="4" w:space="0" w:color="auto"/>
              <w:left w:val="single" w:sz="4" w:space="0" w:color="auto"/>
              <w:bottom w:val="single" w:sz="4" w:space="0" w:color="auto"/>
              <w:right w:val="single" w:sz="4" w:space="0" w:color="auto"/>
            </w:tcBorders>
            <w:hideMark/>
          </w:tcPr>
          <w:p w14:paraId="12C2EB75" w14:textId="77777777" w:rsidR="00850F2E" w:rsidRDefault="00850F2E" w:rsidP="00B42EC3">
            <w:pPr>
              <w:pStyle w:val="BodyText"/>
            </w:pPr>
            <w:r>
              <w:t>Moderate (96)</w:t>
            </w:r>
          </w:p>
        </w:tc>
        <w:tc>
          <w:tcPr>
            <w:tcW w:w="1440" w:type="dxa"/>
            <w:tcBorders>
              <w:top w:val="single" w:sz="4" w:space="0" w:color="auto"/>
              <w:left w:val="single" w:sz="4" w:space="0" w:color="auto"/>
              <w:bottom w:val="single" w:sz="4" w:space="0" w:color="auto"/>
              <w:right w:val="single" w:sz="4" w:space="0" w:color="auto"/>
            </w:tcBorders>
            <w:hideMark/>
          </w:tcPr>
          <w:p w14:paraId="5ACF91C3" w14:textId="77777777" w:rsidR="00850F2E" w:rsidRDefault="00850F2E" w:rsidP="00B42EC3">
            <w:pPr>
              <w:pStyle w:val="BodyText"/>
            </w:pPr>
            <w:r>
              <w:t>Greater (112)</w:t>
            </w:r>
          </w:p>
        </w:tc>
        <w:tc>
          <w:tcPr>
            <w:tcW w:w="1237" w:type="dxa"/>
            <w:tcBorders>
              <w:top w:val="single" w:sz="4" w:space="0" w:color="auto"/>
              <w:left w:val="single" w:sz="4" w:space="0" w:color="auto"/>
              <w:bottom w:val="single" w:sz="4" w:space="0" w:color="auto"/>
              <w:right w:val="single" w:sz="4" w:space="0" w:color="auto"/>
            </w:tcBorders>
            <w:hideMark/>
          </w:tcPr>
          <w:p w14:paraId="6817D0C3" w14:textId="77777777" w:rsidR="00850F2E" w:rsidRDefault="00850F2E" w:rsidP="00B42EC3">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74B0AA65" w14:textId="77777777" w:rsidR="00850F2E" w:rsidRDefault="00850F2E" w:rsidP="00B42EC3">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3885D190" w14:textId="77777777" w:rsidR="00850F2E" w:rsidRDefault="00850F2E" w:rsidP="00B42EC3">
            <w:pPr>
              <w:pStyle w:val="BodyText"/>
            </w:pPr>
            <w:r>
              <w:t>60%</w:t>
            </w:r>
          </w:p>
        </w:tc>
      </w:tr>
      <w:tr w:rsidR="00850F2E" w14:paraId="43608011"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2DD97DC1" w14:textId="77777777" w:rsidR="00850F2E" w:rsidRDefault="00850F2E" w:rsidP="00B42EC3">
            <w:pPr>
              <w:pStyle w:val="BodyText"/>
            </w:pPr>
            <w:r>
              <w:t>9</w:t>
            </w:r>
          </w:p>
        </w:tc>
        <w:tc>
          <w:tcPr>
            <w:tcW w:w="1380" w:type="dxa"/>
            <w:tcBorders>
              <w:top w:val="single" w:sz="4" w:space="0" w:color="auto"/>
              <w:left w:val="single" w:sz="4" w:space="0" w:color="auto"/>
              <w:bottom w:val="single" w:sz="4" w:space="0" w:color="auto"/>
              <w:right w:val="single" w:sz="4" w:space="0" w:color="auto"/>
            </w:tcBorders>
            <w:hideMark/>
          </w:tcPr>
          <w:p w14:paraId="0BBA31A8" w14:textId="77777777" w:rsidR="00850F2E" w:rsidRDefault="00850F2E" w:rsidP="00B42EC3">
            <w:pPr>
              <w:pStyle w:val="BodyText"/>
            </w:pPr>
            <w:r>
              <w:t>Lesser (90)</w:t>
            </w:r>
          </w:p>
        </w:tc>
        <w:tc>
          <w:tcPr>
            <w:tcW w:w="1500" w:type="dxa"/>
            <w:tcBorders>
              <w:top w:val="single" w:sz="4" w:space="0" w:color="auto"/>
              <w:left w:val="single" w:sz="4" w:space="0" w:color="auto"/>
              <w:bottom w:val="single" w:sz="4" w:space="0" w:color="auto"/>
              <w:right w:val="single" w:sz="4" w:space="0" w:color="auto"/>
            </w:tcBorders>
            <w:hideMark/>
          </w:tcPr>
          <w:p w14:paraId="010F9F2A" w14:textId="77777777" w:rsidR="00850F2E" w:rsidRDefault="00850F2E" w:rsidP="00B42EC3">
            <w:pPr>
              <w:pStyle w:val="BodyText"/>
            </w:pPr>
            <w:r>
              <w:t>Moderate (108)</w:t>
            </w:r>
          </w:p>
        </w:tc>
        <w:tc>
          <w:tcPr>
            <w:tcW w:w="1440" w:type="dxa"/>
            <w:tcBorders>
              <w:top w:val="single" w:sz="4" w:space="0" w:color="auto"/>
              <w:left w:val="single" w:sz="4" w:space="0" w:color="auto"/>
              <w:bottom w:val="single" w:sz="4" w:space="0" w:color="auto"/>
              <w:right w:val="single" w:sz="4" w:space="0" w:color="auto"/>
            </w:tcBorders>
            <w:hideMark/>
          </w:tcPr>
          <w:p w14:paraId="4F59AEAA" w14:textId="77777777" w:rsidR="00850F2E" w:rsidRDefault="00850F2E" w:rsidP="00B42EC3">
            <w:pPr>
              <w:pStyle w:val="BodyText"/>
            </w:pPr>
            <w:r>
              <w:t>Greater (126)</w:t>
            </w:r>
          </w:p>
        </w:tc>
        <w:tc>
          <w:tcPr>
            <w:tcW w:w="1237" w:type="dxa"/>
            <w:tcBorders>
              <w:top w:val="single" w:sz="4" w:space="0" w:color="auto"/>
              <w:left w:val="single" w:sz="4" w:space="0" w:color="auto"/>
              <w:bottom w:val="single" w:sz="4" w:space="0" w:color="auto"/>
              <w:right w:val="single" w:sz="4" w:space="0" w:color="auto"/>
            </w:tcBorders>
            <w:hideMark/>
          </w:tcPr>
          <w:p w14:paraId="3E8E8BE2" w14:textId="77777777" w:rsidR="00850F2E" w:rsidRDefault="00850F2E" w:rsidP="00B42EC3">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7D993BCF" w14:textId="77777777" w:rsidR="00850F2E" w:rsidRDefault="00850F2E" w:rsidP="00B42EC3">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7A9864D0" w14:textId="77777777" w:rsidR="00850F2E" w:rsidRDefault="00850F2E" w:rsidP="00B42EC3">
            <w:pPr>
              <w:pStyle w:val="BodyText"/>
            </w:pPr>
            <w:r>
              <w:t>80%</w:t>
            </w:r>
          </w:p>
        </w:tc>
      </w:tr>
      <w:tr w:rsidR="00850F2E" w14:paraId="0D2FC2E2"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681DD36E" w14:textId="77777777" w:rsidR="00850F2E" w:rsidRDefault="00850F2E" w:rsidP="00B42EC3">
            <w:pPr>
              <w:pStyle w:val="BodyText"/>
            </w:pPr>
            <w:r>
              <w:t>10</w:t>
            </w:r>
          </w:p>
        </w:tc>
        <w:tc>
          <w:tcPr>
            <w:tcW w:w="1380" w:type="dxa"/>
            <w:tcBorders>
              <w:top w:val="single" w:sz="4" w:space="0" w:color="auto"/>
              <w:left w:val="single" w:sz="4" w:space="0" w:color="auto"/>
              <w:bottom w:val="single" w:sz="4" w:space="0" w:color="auto"/>
              <w:right w:val="single" w:sz="4" w:space="0" w:color="auto"/>
            </w:tcBorders>
            <w:hideMark/>
          </w:tcPr>
          <w:p w14:paraId="5B451932" w14:textId="77777777" w:rsidR="00850F2E" w:rsidRDefault="00850F2E" w:rsidP="00B42EC3">
            <w:pPr>
              <w:pStyle w:val="BodyText"/>
            </w:pPr>
            <w:r>
              <w:t>Lesser (100)</w:t>
            </w:r>
          </w:p>
        </w:tc>
        <w:tc>
          <w:tcPr>
            <w:tcW w:w="1500" w:type="dxa"/>
            <w:tcBorders>
              <w:top w:val="single" w:sz="4" w:space="0" w:color="auto"/>
              <w:left w:val="single" w:sz="4" w:space="0" w:color="auto"/>
              <w:bottom w:val="single" w:sz="4" w:space="0" w:color="auto"/>
              <w:right w:val="single" w:sz="4" w:space="0" w:color="auto"/>
            </w:tcBorders>
            <w:hideMark/>
          </w:tcPr>
          <w:p w14:paraId="04E48522" w14:textId="77777777" w:rsidR="00850F2E" w:rsidRDefault="00850F2E" w:rsidP="00B42EC3">
            <w:pPr>
              <w:pStyle w:val="BodyText"/>
            </w:pPr>
            <w:r>
              <w:t>Moderate (120)</w:t>
            </w:r>
          </w:p>
        </w:tc>
        <w:tc>
          <w:tcPr>
            <w:tcW w:w="1440" w:type="dxa"/>
            <w:tcBorders>
              <w:top w:val="single" w:sz="4" w:space="0" w:color="auto"/>
              <w:left w:val="single" w:sz="4" w:space="0" w:color="auto"/>
              <w:bottom w:val="single" w:sz="4" w:space="0" w:color="auto"/>
              <w:right w:val="single" w:sz="4" w:space="0" w:color="auto"/>
            </w:tcBorders>
            <w:hideMark/>
          </w:tcPr>
          <w:p w14:paraId="4DD42764" w14:textId="77777777" w:rsidR="00850F2E" w:rsidRDefault="00850F2E" w:rsidP="00B42EC3">
            <w:pPr>
              <w:pStyle w:val="BodyText"/>
            </w:pPr>
            <w:r>
              <w:t>Greater (150)</w:t>
            </w:r>
          </w:p>
        </w:tc>
        <w:tc>
          <w:tcPr>
            <w:tcW w:w="1237" w:type="dxa"/>
            <w:tcBorders>
              <w:top w:val="single" w:sz="4" w:space="0" w:color="auto"/>
              <w:left w:val="single" w:sz="4" w:space="0" w:color="auto"/>
              <w:bottom w:val="single" w:sz="4" w:space="0" w:color="auto"/>
              <w:right w:val="single" w:sz="4" w:space="0" w:color="auto"/>
            </w:tcBorders>
            <w:hideMark/>
          </w:tcPr>
          <w:p w14:paraId="5EF81073" w14:textId="77777777" w:rsidR="00850F2E" w:rsidRDefault="00850F2E" w:rsidP="00B42EC3">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6D9C05E8" w14:textId="77777777" w:rsidR="00850F2E" w:rsidRDefault="00850F2E" w:rsidP="00B42EC3">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159B9855" w14:textId="77777777" w:rsidR="00850F2E" w:rsidRDefault="00850F2E" w:rsidP="00B42EC3">
            <w:pPr>
              <w:pStyle w:val="BodyText"/>
            </w:pPr>
            <w:r>
              <w:t>100%</w:t>
            </w:r>
          </w:p>
        </w:tc>
      </w:tr>
      <w:tr w:rsidR="00850F2E" w14:paraId="62D5DEE2"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7C540EF2" w14:textId="77777777" w:rsidR="00850F2E" w:rsidRDefault="00850F2E" w:rsidP="00B42EC3">
            <w:pPr>
              <w:pStyle w:val="BodyText"/>
            </w:pPr>
            <w:r>
              <w:t>11</w:t>
            </w:r>
          </w:p>
        </w:tc>
        <w:tc>
          <w:tcPr>
            <w:tcW w:w="1380" w:type="dxa"/>
            <w:tcBorders>
              <w:top w:val="single" w:sz="4" w:space="0" w:color="auto"/>
              <w:left w:val="single" w:sz="4" w:space="0" w:color="auto"/>
              <w:bottom w:val="single" w:sz="4" w:space="0" w:color="auto"/>
              <w:right w:val="single" w:sz="4" w:space="0" w:color="auto"/>
            </w:tcBorders>
            <w:hideMark/>
          </w:tcPr>
          <w:p w14:paraId="3FCE589E" w14:textId="77777777" w:rsidR="00850F2E" w:rsidRDefault="00850F2E" w:rsidP="00B42EC3">
            <w:pPr>
              <w:pStyle w:val="BodyText"/>
            </w:pPr>
            <w:r>
              <w:t>Moderate (110)</w:t>
            </w:r>
          </w:p>
        </w:tc>
        <w:tc>
          <w:tcPr>
            <w:tcW w:w="1500" w:type="dxa"/>
            <w:tcBorders>
              <w:top w:val="single" w:sz="4" w:space="0" w:color="auto"/>
              <w:left w:val="single" w:sz="4" w:space="0" w:color="auto"/>
              <w:bottom w:val="single" w:sz="4" w:space="0" w:color="auto"/>
              <w:right w:val="single" w:sz="4" w:space="0" w:color="auto"/>
            </w:tcBorders>
            <w:hideMark/>
          </w:tcPr>
          <w:p w14:paraId="6A2A853B" w14:textId="77777777" w:rsidR="00850F2E" w:rsidRDefault="00850F2E" w:rsidP="00B42EC3">
            <w:pPr>
              <w:pStyle w:val="BodyText"/>
            </w:pPr>
            <w:r>
              <w:t>Greater (132)</w:t>
            </w:r>
          </w:p>
        </w:tc>
        <w:tc>
          <w:tcPr>
            <w:tcW w:w="1440" w:type="dxa"/>
            <w:tcBorders>
              <w:top w:val="single" w:sz="4" w:space="0" w:color="auto"/>
              <w:left w:val="single" w:sz="4" w:space="0" w:color="auto"/>
              <w:bottom w:val="single" w:sz="4" w:space="0" w:color="auto"/>
              <w:right w:val="single" w:sz="4" w:space="0" w:color="auto"/>
            </w:tcBorders>
            <w:hideMark/>
          </w:tcPr>
          <w:p w14:paraId="7C460E7C" w14:textId="77777777" w:rsidR="00850F2E" w:rsidRDefault="00850F2E" w:rsidP="00B42EC3">
            <w:pPr>
              <w:pStyle w:val="BodyText"/>
            </w:pPr>
            <w:r>
              <w:t>Major (165)</w:t>
            </w:r>
          </w:p>
        </w:tc>
        <w:tc>
          <w:tcPr>
            <w:tcW w:w="1237" w:type="dxa"/>
            <w:tcBorders>
              <w:top w:val="single" w:sz="4" w:space="0" w:color="auto"/>
              <w:left w:val="single" w:sz="4" w:space="0" w:color="auto"/>
              <w:bottom w:val="single" w:sz="4" w:space="0" w:color="auto"/>
              <w:right w:val="single" w:sz="4" w:space="0" w:color="auto"/>
            </w:tcBorders>
            <w:hideMark/>
          </w:tcPr>
          <w:p w14:paraId="26A69406" w14:textId="77777777" w:rsidR="00850F2E" w:rsidRDefault="00850F2E" w:rsidP="00B42EC3">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5F897016" w14:textId="77777777" w:rsidR="00850F2E" w:rsidRDefault="00850F2E" w:rsidP="00B42EC3">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369DE7E4" w14:textId="77777777" w:rsidR="00850F2E" w:rsidRDefault="00850F2E" w:rsidP="00B42EC3">
            <w:pPr>
              <w:pStyle w:val="BodyText"/>
            </w:pPr>
            <w:r>
              <w:t>20%</w:t>
            </w:r>
          </w:p>
        </w:tc>
      </w:tr>
      <w:tr w:rsidR="00850F2E" w14:paraId="4EFB9420"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41D461C3" w14:textId="77777777" w:rsidR="00850F2E" w:rsidRDefault="00850F2E" w:rsidP="00B42EC3">
            <w:pPr>
              <w:pStyle w:val="BodyText"/>
            </w:pPr>
            <w:r>
              <w:t>12</w:t>
            </w:r>
          </w:p>
        </w:tc>
        <w:tc>
          <w:tcPr>
            <w:tcW w:w="1380" w:type="dxa"/>
            <w:tcBorders>
              <w:top w:val="single" w:sz="4" w:space="0" w:color="auto"/>
              <w:left w:val="single" w:sz="4" w:space="0" w:color="auto"/>
              <w:bottom w:val="single" w:sz="4" w:space="0" w:color="auto"/>
              <w:right w:val="single" w:sz="4" w:space="0" w:color="auto"/>
            </w:tcBorders>
            <w:hideMark/>
          </w:tcPr>
          <w:p w14:paraId="0BB751A1" w14:textId="77777777" w:rsidR="00850F2E" w:rsidRDefault="00850F2E" w:rsidP="00B42EC3">
            <w:pPr>
              <w:pStyle w:val="BodyText"/>
            </w:pPr>
            <w:r>
              <w:t>Moderate (120)</w:t>
            </w:r>
          </w:p>
        </w:tc>
        <w:tc>
          <w:tcPr>
            <w:tcW w:w="1500" w:type="dxa"/>
            <w:tcBorders>
              <w:top w:val="single" w:sz="4" w:space="0" w:color="auto"/>
              <w:left w:val="single" w:sz="4" w:space="0" w:color="auto"/>
              <w:bottom w:val="single" w:sz="4" w:space="0" w:color="auto"/>
              <w:right w:val="single" w:sz="4" w:space="0" w:color="auto"/>
            </w:tcBorders>
            <w:hideMark/>
          </w:tcPr>
          <w:p w14:paraId="12C35486" w14:textId="77777777" w:rsidR="00850F2E" w:rsidRDefault="00850F2E" w:rsidP="00B42EC3">
            <w:pPr>
              <w:pStyle w:val="BodyText"/>
            </w:pPr>
            <w:r>
              <w:t>Greater (156)</w:t>
            </w:r>
          </w:p>
        </w:tc>
        <w:tc>
          <w:tcPr>
            <w:tcW w:w="1440" w:type="dxa"/>
            <w:tcBorders>
              <w:top w:val="single" w:sz="4" w:space="0" w:color="auto"/>
              <w:left w:val="single" w:sz="4" w:space="0" w:color="auto"/>
              <w:bottom w:val="single" w:sz="4" w:space="0" w:color="auto"/>
              <w:right w:val="single" w:sz="4" w:space="0" w:color="auto"/>
            </w:tcBorders>
            <w:hideMark/>
          </w:tcPr>
          <w:p w14:paraId="6A8E53A5" w14:textId="77777777" w:rsidR="00850F2E" w:rsidRDefault="00850F2E" w:rsidP="00B42EC3">
            <w:pPr>
              <w:pStyle w:val="BodyText"/>
            </w:pPr>
            <w:r>
              <w:t>Major (192)</w:t>
            </w:r>
          </w:p>
        </w:tc>
        <w:tc>
          <w:tcPr>
            <w:tcW w:w="1237" w:type="dxa"/>
            <w:tcBorders>
              <w:top w:val="single" w:sz="4" w:space="0" w:color="auto"/>
              <w:left w:val="single" w:sz="4" w:space="0" w:color="auto"/>
              <w:bottom w:val="single" w:sz="4" w:space="0" w:color="auto"/>
              <w:right w:val="single" w:sz="4" w:space="0" w:color="auto"/>
            </w:tcBorders>
            <w:hideMark/>
          </w:tcPr>
          <w:p w14:paraId="712BDF45" w14:textId="77777777" w:rsidR="00850F2E" w:rsidRDefault="00850F2E" w:rsidP="00B42EC3">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3B213D59" w14:textId="77777777" w:rsidR="00850F2E" w:rsidRDefault="00850F2E" w:rsidP="00B42EC3">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053B4CBD" w14:textId="77777777" w:rsidR="00850F2E" w:rsidRDefault="00850F2E" w:rsidP="00B42EC3">
            <w:pPr>
              <w:pStyle w:val="BodyText"/>
            </w:pPr>
            <w:r>
              <w:t>40%</w:t>
            </w:r>
          </w:p>
        </w:tc>
      </w:tr>
      <w:tr w:rsidR="00850F2E" w14:paraId="3A6E27FC"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246E6293" w14:textId="77777777" w:rsidR="00850F2E" w:rsidRDefault="00850F2E" w:rsidP="00B42EC3">
            <w:pPr>
              <w:pStyle w:val="BodyText"/>
            </w:pPr>
            <w:r>
              <w:t>13</w:t>
            </w:r>
          </w:p>
        </w:tc>
        <w:tc>
          <w:tcPr>
            <w:tcW w:w="1380" w:type="dxa"/>
            <w:tcBorders>
              <w:top w:val="single" w:sz="4" w:space="0" w:color="auto"/>
              <w:left w:val="single" w:sz="4" w:space="0" w:color="auto"/>
              <w:bottom w:val="single" w:sz="4" w:space="0" w:color="auto"/>
              <w:right w:val="single" w:sz="4" w:space="0" w:color="auto"/>
            </w:tcBorders>
            <w:hideMark/>
          </w:tcPr>
          <w:p w14:paraId="39C857CD" w14:textId="77777777" w:rsidR="00850F2E" w:rsidRDefault="00850F2E" w:rsidP="00B42EC3">
            <w:pPr>
              <w:pStyle w:val="BodyText"/>
            </w:pPr>
            <w:r>
              <w:t>Moderate (130)</w:t>
            </w:r>
          </w:p>
        </w:tc>
        <w:tc>
          <w:tcPr>
            <w:tcW w:w="1500" w:type="dxa"/>
            <w:tcBorders>
              <w:top w:val="single" w:sz="4" w:space="0" w:color="auto"/>
              <w:left w:val="single" w:sz="4" w:space="0" w:color="auto"/>
              <w:bottom w:val="single" w:sz="4" w:space="0" w:color="auto"/>
              <w:right w:val="single" w:sz="4" w:space="0" w:color="auto"/>
            </w:tcBorders>
            <w:hideMark/>
          </w:tcPr>
          <w:p w14:paraId="55DD285E" w14:textId="77777777" w:rsidR="00850F2E" w:rsidRDefault="00850F2E" w:rsidP="00B42EC3">
            <w:pPr>
              <w:pStyle w:val="BodyText"/>
            </w:pPr>
            <w:r>
              <w:t>Greater (167)</w:t>
            </w:r>
          </w:p>
        </w:tc>
        <w:tc>
          <w:tcPr>
            <w:tcW w:w="1440" w:type="dxa"/>
            <w:tcBorders>
              <w:top w:val="single" w:sz="4" w:space="0" w:color="auto"/>
              <w:left w:val="single" w:sz="4" w:space="0" w:color="auto"/>
              <w:bottom w:val="single" w:sz="4" w:space="0" w:color="auto"/>
              <w:right w:val="single" w:sz="4" w:space="0" w:color="auto"/>
            </w:tcBorders>
            <w:hideMark/>
          </w:tcPr>
          <w:p w14:paraId="20627046" w14:textId="77777777" w:rsidR="00850F2E" w:rsidRDefault="00850F2E" w:rsidP="00B42EC3">
            <w:pPr>
              <w:pStyle w:val="BodyText"/>
            </w:pPr>
            <w:r>
              <w:t>Major (208)</w:t>
            </w:r>
          </w:p>
        </w:tc>
        <w:tc>
          <w:tcPr>
            <w:tcW w:w="1237" w:type="dxa"/>
            <w:tcBorders>
              <w:top w:val="single" w:sz="4" w:space="0" w:color="auto"/>
              <w:left w:val="single" w:sz="4" w:space="0" w:color="auto"/>
              <w:bottom w:val="single" w:sz="4" w:space="0" w:color="auto"/>
              <w:right w:val="single" w:sz="4" w:space="0" w:color="auto"/>
            </w:tcBorders>
            <w:hideMark/>
          </w:tcPr>
          <w:p w14:paraId="7B79E3E6" w14:textId="77777777" w:rsidR="00850F2E" w:rsidRDefault="00850F2E" w:rsidP="00B42EC3">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0E28F0C9" w14:textId="77777777" w:rsidR="00850F2E" w:rsidRDefault="00850F2E" w:rsidP="00B42EC3">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53A9F6CE" w14:textId="77777777" w:rsidR="00850F2E" w:rsidRDefault="00850F2E" w:rsidP="00B42EC3">
            <w:pPr>
              <w:pStyle w:val="BodyText"/>
            </w:pPr>
            <w:r>
              <w:t>60%</w:t>
            </w:r>
          </w:p>
        </w:tc>
      </w:tr>
      <w:tr w:rsidR="00850F2E" w14:paraId="4FAAA449"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2F00BEA6" w14:textId="77777777" w:rsidR="00850F2E" w:rsidRDefault="00850F2E" w:rsidP="00B42EC3">
            <w:pPr>
              <w:pStyle w:val="BodyText"/>
            </w:pPr>
            <w:r>
              <w:t>14</w:t>
            </w:r>
          </w:p>
        </w:tc>
        <w:tc>
          <w:tcPr>
            <w:tcW w:w="1380" w:type="dxa"/>
            <w:tcBorders>
              <w:top w:val="single" w:sz="4" w:space="0" w:color="auto"/>
              <w:left w:val="single" w:sz="4" w:space="0" w:color="auto"/>
              <w:bottom w:val="single" w:sz="4" w:space="0" w:color="auto"/>
              <w:right w:val="single" w:sz="4" w:space="0" w:color="auto"/>
            </w:tcBorders>
            <w:hideMark/>
          </w:tcPr>
          <w:p w14:paraId="4A9EA073" w14:textId="77777777" w:rsidR="00850F2E" w:rsidRDefault="00850F2E" w:rsidP="00B42EC3">
            <w:pPr>
              <w:pStyle w:val="BodyText"/>
            </w:pPr>
            <w:r>
              <w:t>Moderate (140)</w:t>
            </w:r>
          </w:p>
        </w:tc>
        <w:tc>
          <w:tcPr>
            <w:tcW w:w="1500" w:type="dxa"/>
            <w:tcBorders>
              <w:top w:val="single" w:sz="4" w:space="0" w:color="auto"/>
              <w:left w:val="single" w:sz="4" w:space="0" w:color="auto"/>
              <w:bottom w:val="single" w:sz="4" w:space="0" w:color="auto"/>
              <w:right w:val="single" w:sz="4" w:space="0" w:color="auto"/>
            </w:tcBorders>
            <w:hideMark/>
          </w:tcPr>
          <w:p w14:paraId="427E33D1" w14:textId="77777777" w:rsidR="00850F2E" w:rsidRDefault="00850F2E" w:rsidP="00B42EC3">
            <w:pPr>
              <w:pStyle w:val="BodyText"/>
            </w:pPr>
            <w:r>
              <w:t>Greater (182)</w:t>
            </w:r>
          </w:p>
        </w:tc>
        <w:tc>
          <w:tcPr>
            <w:tcW w:w="1440" w:type="dxa"/>
            <w:tcBorders>
              <w:top w:val="single" w:sz="4" w:space="0" w:color="auto"/>
              <w:left w:val="single" w:sz="4" w:space="0" w:color="auto"/>
              <w:bottom w:val="single" w:sz="4" w:space="0" w:color="auto"/>
              <w:right w:val="single" w:sz="4" w:space="0" w:color="auto"/>
            </w:tcBorders>
            <w:hideMark/>
          </w:tcPr>
          <w:p w14:paraId="7E96C32C" w14:textId="77777777" w:rsidR="00850F2E" w:rsidRDefault="00850F2E" w:rsidP="00B42EC3">
            <w:pPr>
              <w:pStyle w:val="BodyText"/>
            </w:pPr>
            <w:r>
              <w:t>Major (238)</w:t>
            </w:r>
          </w:p>
        </w:tc>
        <w:tc>
          <w:tcPr>
            <w:tcW w:w="1237" w:type="dxa"/>
            <w:tcBorders>
              <w:top w:val="single" w:sz="4" w:space="0" w:color="auto"/>
              <w:left w:val="single" w:sz="4" w:space="0" w:color="auto"/>
              <w:bottom w:val="single" w:sz="4" w:space="0" w:color="auto"/>
              <w:right w:val="single" w:sz="4" w:space="0" w:color="auto"/>
            </w:tcBorders>
            <w:hideMark/>
          </w:tcPr>
          <w:p w14:paraId="78CA5E8D" w14:textId="77777777" w:rsidR="00850F2E" w:rsidRDefault="00850F2E" w:rsidP="00B42EC3">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069A32E6" w14:textId="77777777" w:rsidR="00850F2E" w:rsidRDefault="00850F2E" w:rsidP="00B42EC3">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649F55C7" w14:textId="77777777" w:rsidR="00850F2E" w:rsidRDefault="00850F2E" w:rsidP="00B42EC3">
            <w:pPr>
              <w:pStyle w:val="BodyText"/>
            </w:pPr>
            <w:r>
              <w:t>80%</w:t>
            </w:r>
          </w:p>
        </w:tc>
      </w:tr>
      <w:tr w:rsidR="00850F2E" w14:paraId="06559657"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606D5B0F" w14:textId="77777777" w:rsidR="00850F2E" w:rsidRDefault="00850F2E" w:rsidP="00B42EC3">
            <w:pPr>
              <w:pStyle w:val="BodyText"/>
            </w:pPr>
            <w:r>
              <w:t>15</w:t>
            </w:r>
          </w:p>
        </w:tc>
        <w:tc>
          <w:tcPr>
            <w:tcW w:w="1380" w:type="dxa"/>
            <w:tcBorders>
              <w:top w:val="single" w:sz="4" w:space="0" w:color="auto"/>
              <w:left w:val="single" w:sz="4" w:space="0" w:color="auto"/>
              <w:bottom w:val="single" w:sz="4" w:space="0" w:color="auto"/>
              <w:right w:val="single" w:sz="4" w:space="0" w:color="auto"/>
            </w:tcBorders>
            <w:hideMark/>
          </w:tcPr>
          <w:p w14:paraId="5E4B46C8" w14:textId="77777777" w:rsidR="00850F2E" w:rsidRDefault="00850F2E" w:rsidP="00B42EC3">
            <w:pPr>
              <w:pStyle w:val="BodyText"/>
            </w:pPr>
            <w:r>
              <w:t>Moderate (150)</w:t>
            </w:r>
          </w:p>
        </w:tc>
        <w:tc>
          <w:tcPr>
            <w:tcW w:w="1500" w:type="dxa"/>
            <w:tcBorders>
              <w:top w:val="single" w:sz="4" w:space="0" w:color="auto"/>
              <w:left w:val="single" w:sz="4" w:space="0" w:color="auto"/>
              <w:bottom w:val="single" w:sz="4" w:space="0" w:color="auto"/>
              <w:right w:val="single" w:sz="4" w:space="0" w:color="auto"/>
            </w:tcBorders>
            <w:hideMark/>
          </w:tcPr>
          <w:p w14:paraId="08E75BEC" w14:textId="77777777" w:rsidR="00850F2E" w:rsidRDefault="00850F2E" w:rsidP="00B42EC3">
            <w:pPr>
              <w:pStyle w:val="BodyText"/>
            </w:pPr>
            <w:r>
              <w:t>Greater (195)</w:t>
            </w:r>
          </w:p>
        </w:tc>
        <w:tc>
          <w:tcPr>
            <w:tcW w:w="1440" w:type="dxa"/>
            <w:tcBorders>
              <w:top w:val="single" w:sz="4" w:space="0" w:color="auto"/>
              <w:left w:val="single" w:sz="4" w:space="0" w:color="auto"/>
              <w:bottom w:val="single" w:sz="4" w:space="0" w:color="auto"/>
              <w:right w:val="single" w:sz="4" w:space="0" w:color="auto"/>
            </w:tcBorders>
            <w:hideMark/>
          </w:tcPr>
          <w:p w14:paraId="2EBE2A7A" w14:textId="77777777" w:rsidR="00850F2E" w:rsidRDefault="00850F2E" w:rsidP="00B42EC3">
            <w:pPr>
              <w:pStyle w:val="BodyText"/>
            </w:pPr>
            <w:r>
              <w:t>Major (255)</w:t>
            </w:r>
          </w:p>
        </w:tc>
        <w:tc>
          <w:tcPr>
            <w:tcW w:w="1237" w:type="dxa"/>
            <w:tcBorders>
              <w:top w:val="single" w:sz="4" w:space="0" w:color="auto"/>
              <w:left w:val="single" w:sz="4" w:space="0" w:color="auto"/>
              <w:bottom w:val="single" w:sz="4" w:space="0" w:color="auto"/>
              <w:right w:val="single" w:sz="4" w:space="0" w:color="auto"/>
            </w:tcBorders>
            <w:hideMark/>
          </w:tcPr>
          <w:p w14:paraId="50705792" w14:textId="77777777" w:rsidR="00850F2E" w:rsidRDefault="00850F2E" w:rsidP="00B42EC3">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00DC604C" w14:textId="77777777" w:rsidR="00850F2E" w:rsidRDefault="00850F2E" w:rsidP="00B42EC3">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2166F870" w14:textId="77777777" w:rsidR="00850F2E" w:rsidRDefault="00850F2E" w:rsidP="00B42EC3">
            <w:pPr>
              <w:pStyle w:val="BodyText"/>
            </w:pPr>
            <w:r>
              <w:t>100%</w:t>
            </w:r>
          </w:p>
        </w:tc>
      </w:tr>
      <w:tr w:rsidR="00850F2E" w14:paraId="3F37065B"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1C7548AF" w14:textId="77777777" w:rsidR="00850F2E" w:rsidRDefault="00850F2E" w:rsidP="00B42EC3">
            <w:pPr>
              <w:pStyle w:val="BodyText"/>
            </w:pPr>
            <w:r>
              <w:t>16</w:t>
            </w:r>
          </w:p>
        </w:tc>
        <w:tc>
          <w:tcPr>
            <w:tcW w:w="1380" w:type="dxa"/>
            <w:tcBorders>
              <w:top w:val="single" w:sz="4" w:space="0" w:color="auto"/>
              <w:left w:val="single" w:sz="4" w:space="0" w:color="auto"/>
              <w:bottom w:val="single" w:sz="4" w:space="0" w:color="auto"/>
              <w:right w:val="single" w:sz="4" w:space="0" w:color="auto"/>
            </w:tcBorders>
            <w:hideMark/>
          </w:tcPr>
          <w:p w14:paraId="5A721ED4" w14:textId="77777777" w:rsidR="00850F2E" w:rsidRDefault="00850F2E" w:rsidP="00B42EC3">
            <w:pPr>
              <w:pStyle w:val="BodyText"/>
            </w:pPr>
            <w:r>
              <w:t>Greater (160)</w:t>
            </w:r>
          </w:p>
        </w:tc>
        <w:tc>
          <w:tcPr>
            <w:tcW w:w="1500" w:type="dxa"/>
            <w:tcBorders>
              <w:top w:val="single" w:sz="4" w:space="0" w:color="auto"/>
              <w:left w:val="single" w:sz="4" w:space="0" w:color="auto"/>
              <w:bottom w:val="single" w:sz="4" w:space="0" w:color="auto"/>
              <w:right w:val="single" w:sz="4" w:space="0" w:color="auto"/>
            </w:tcBorders>
            <w:hideMark/>
          </w:tcPr>
          <w:p w14:paraId="67158484" w14:textId="77777777" w:rsidR="00850F2E" w:rsidRDefault="00850F2E" w:rsidP="00B42EC3">
            <w:pPr>
              <w:pStyle w:val="BodyText"/>
            </w:pPr>
            <w:r>
              <w:t>Major (224)</w:t>
            </w:r>
          </w:p>
        </w:tc>
        <w:tc>
          <w:tcPr>
            <w:tcW w:w="1440" w:type="dxa"/>
            <w:tcBorders>
              <w:top w:val="single" w:sz="4" w:space="0" w:color="auto"/>
              <w:left w:val="single" w:sz="4" w:space="0" w:color="auto"/>
              <w:bottom w:val="single" w:sz="4" w:space="0" w:color="auto"/>
              <w:right w:val="single" w:sz="4" w:space="0" w:color="auto"/>
            </w:tcBorders>
            <w:hideMark/>
          </w:tcPr>
          <w:p w14:paraId="3F89A7DA" w14:textId="77777777" w:rsidR="00850F2E" w:rsidRDefault="00850F2E" w:rsidP="00B42EC3">
            <w:pPr>
              <w:pStyle w:val="BodyText"/>
            </w:pPr>
            <w:r>
              <w:t>Impossible (288)</w:t>
            </w:r>
          </w:p>
        </w:tc>
        <w:tc>
          <w:tcPr>
            <w:tcW w:w="1237" w:type="dxa"/>
            <w:tcBorders>
              <w:top w:val="single" w:sz="4" w:space="0" w:color="auto"/>
              <w:left w:val="single" w:sz="4" w:space="0" w:color="auto"/>
              <w:bottom w:val="single" w:sz="4" w:space="0" w:color="auto"/>
              <w:right w:val="single" w:sz="4" w:space="0" w:color="auto"/>
            </w:tcBorders>
            <w:hideMark/>
          </w:tcPr>
          <w:p w14:paraId="1EF91F41" w14:textId="77777777" w:rsidR="00850F2E" w:rsidRDefault="00850F2E" w:rsidP="00B42EC3">
            <w:pPr>
              <w:pStyle w:val="BodyText"/>
            </w:pPr>
            <w:r>
              <w:t>-1 Over 80%*</w:t>
            </w:r>
          </w:p>
        </w:tc>
        <w:tc>
          <w:tcPr>
            <w:tcW w:w="720" w:type="dxa"/>
            <w:tcBorders>
              <w:top w:val="single" w:sz="4" w:space="0" w:color="auto"/>
              <w:left w:val="single" w:sz="4" w:space="0" w:color="auto"/>
              <w:bottom w:val="single" w:sz="4" w:space="0" w:color="auto"/>
              <w:right w:val="single" w:sz="4" w:space="0" w:color="auto"/>
            </w:tcBorders>
            <w:hideMark/>
          </w:tcPr>
          <w:p w14:paraId="5630B7E9" w14:textId="77777777" w:rsidR="00850F2E" w:rsidRDefault="00850F2E" w:rsidP="00B42EC3">
            <w:pPr>
              <w:pStyle w:val="BodyText"/>
            </w:pPr>
            <w:r>
              <w:t>0%</w:t>
            </w:r>
          </w:p>
        </w:tc>
        <w:tc>
          <w:tcPr>
            <w:tcW w:w="900" w:type="dxa"/>
            <w:tcBorders>
              <w:top w:val="single" w:sz="4" w:space="0" w:color="auto"/>
              <w:left w:val="single" w:sz="4" w:space="0" w:color="auto"/>
              <w:bottom w:val="single" w:sz="4" w:space="0" w:color="auto"/>
              <w:right w:val="single" w:sz="4" w:space="0" w:color="auto"/>
            </w:tcBorders>
            <w:hideMark/>
          </w:tcPr>
          <w:p w14:paraId="260C416F" w14:textId="77777777" w:rsidR="00850F2E" w:rsidRDefault="00850F2E" w:rsidP="00B42EC3">
            <w:pPr>
              <w:pStyle w:val="BodyText"/>
            </w:pPr>
            <w:r>
              <w:t>20%**</w:t>
            </w:r>
          </w:p>
        </w:tc>
      </w:tr>
      <w:tr w:rsidR="00850F2E" w14:paraId="1F71B8A9"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3CFBB264" w14:textId="77777777" w:rsidR="00850F2E" w:rsidRDefault="00850F2E" w:rsidP="00B42EC3">
            <w:pPr>
              <w:pStyle w:val="BodyText"/>
            </w:pPr>
            <w:r>
              <w:t>17</w:t>
            </w:r>
          </w:p>
        </w:tc>
        <w:tc>
          <w:tcPr>
            <w:tcW w:w="1380" w:type="dxa"/>
            <w:tcBorders>
              <w:top w:val="single" w:sz="4" w:space="0" w:color="auto"/>
              <w:left w:val="single" w:sz="4" w:space="0" w:color="auto"/>
              <w:bottom w:val="single" w:sz="4" w:space="0" w:color="auto"/>
              <w:right w:val="single" w:sz="4" w:space="0" w:color="auto"/>
            </w:tcBorders>
            <w:hideMark/>
          </w:tcPr>
          <w:p w14:paraId="1EF77E4C" w14:textId="77777777" w:rsidR="00850F2E" w:rsidRDefault="00850F2E" w:rsidP="00B42EC3">
            <w:pPr>
              <w:pStyle w:val="BodyText"/>
            </w:pPr>
            <w:r>
              <w:t>Greater (170)</w:t>
            </w:r>
          </w:p>
        </w:tc>
        <w:tc>
          <w:tcPr>
            <w:tcW w:w="1500" w:type="dxa"/>
            <w:tcBorders>
              <w:top w:val="single" w:sz="4" w:space="0" w:color="auto"/>
              <w:left w:val="single" w:sz="4" w:space="0" w:color="auto"/>
              <w:bottom w:val="single" w:sz="4" w:space="0" w:color="auto"/>
              <w:right w:val="single" w:sz="4" w:space="0" w:color="auto"/>
            </w:tcBorders>
            <w:hideMark/>
          </w:tcPr>
          <w:p w14:paraId="17B4E687" w14:textId="77777777" w:rsidR="00850F2E" w:rsidRDefault="00850F2E" w:rsidP="00B42EC3">
            <w:pPr>
              <w:pStyle w:val="BodyText"/>
            </w:pPr>
            <w:r>
              <w:t>Major (238)</w:t>
            </w:r>
          </w:p>
        </w:tc>
        <w:tc>
          <w:tcPr>
            <w:tcW w:w="1440" w:type="dxa"/>
            <w:tcBorders>
              <w:top w:val="single" w:sz="4" w:space="0" w:color="auto"/>
              <w:left w:val="single" w:sz="4" w:space="0" w:color="auto"/>
              <w:bottom w:val="single" w:sz="4" w:space="0" w:color="auto"/>
              <w:right w:val="single" w:sz="4" w:space="0" w:color="auto"/>
            </w:tcBorders>
            <w:hideMark/>
          </w:tcPr>
          <w:p w14:paraId="11FC965F" w14:textId="77777777" w:rsidR="00850F2E" w:rsidRDefault="00850F2E" w:rsidP="00B42EC3">
            <w:pPr>
              <w:pStyle w:val="BodyText"/>
            </w:pPr>
            <w:r>
              <w:t>Impossible (306)</w:t>
            </w:r>
          </w:p>
        </w:tc>
        <w:tc>
          <w:tcPr>
            <w:tcW w:w="1237" w:type="dxa"/>
            <w:tcBorders>
              <w:top w:val="single" w:sz="4" w:space="0" w:color="auto"/>
              <w:left w:val="single" w:sz="4" w:space="0" w:color="auto"/>
              <w:bottom w:val="single" w:sz="4" w:space="0" w:color="auto"/>
              <w:right w:val="single" w:sz="4" w:space="0" w:color="auto"/>
            </w:tcBorders>
            <w:hideMark/>
          </w:tcPr>
          <w:p w14:paraId="22217F5F" w14:textId="77777777" w:rsidR="00850F2E" w:rsidRDefault="00850F2E" w:rsidP="00B42EC3">
            <w:pPr>
              <w:pStyle w:val="BodyText"/>
            </w:pPr>
            <w:r>
              <w:t>0%</w:t>
            </w:r>
          </w:p>
        </w:tc>
        <w:tc>
          <w:tcPr>
            <w:tcW w:w="720" w:type="dxa"/>
            <w:tcBorders>
              <w:top w:val="single" w:sz="4" w:space="0" w:color="auto"/>
              <w:left w:val="single" w:sz="4" w:space="0" w:color="auto"/>
              <w:bottom w:val="single" w:sz="4" w:space="0" w:color="auto"/>
              <w:right w:val="single" w:sz="4" w:space="0" w:color="auto"/>
            </w:tcBorders>
            <w:hideMark/>
          </w:tcPr>
          <w:p w14:paraId="7A203693" w14:textId="77777777" w:rsidR="00850F2E" w:rsidRDefault="00850F2E" w:rsidP="00B42EC3">
            <w:pPr>
              <w:pStyle w:val="BodyText"/>
            </w:pPr>
            <w:r>
              <w:t>20%**</w:t>
            </w:r>
          </w:p>
        </w:tc>
        <w:tc>
          <w:tcPr>
            <w:tcW w:w="900" w:type="dxa"/>
            <w:tcBorders>
              <w:top w:val="single" w:sz="4" w:space="0" w:color="auto"/>
              <w:left w:val="single" w:sz="4" w:space="0" w:color="auto"/>
              <w:bottom w:val="single" w:sz="4" w:space="0" w:color="auto"/>
              <w:right w:val="single" w:sz="4" w:space="0" w:color="auto"/>
            </w:tcBorders>
            <w:hideMark/>
          </w:tcPr>
          <w:p w14:paraId="40DAA827" w14:textId="77777777" w:rsidR="00850F2E" w:rsidRDefault="00850F2E" w:rsidP="00B42EC3">
            <w:pPr>
              <w:pStyle w:val="BodyText"/>
            </w:pPr>
            <w:r>
              <w:t>40%**</w:t>
            </w:r>
          </w:p>
        </w:tc>
      </w:tr>
      <w:tr w:rsidR="00850F2E" w14:paraId="5EF89786"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68C5F2B9" w14:textId="77777777" w:rsidR="00850F2E" w:rsidRDefault="00850F2E" w:rsidP="00B42EC3">
            <w:pPr>
              <w:pStyle w:val="BodyText"/>
            </w:pPr>
            <w:r>
              <w:t>18</w:t>
            </w:r>
          </w:p>
        </w:tc>
        <w:tc>
          <w:tcPr>
            <w:tcW w:w="1380" w:type="dxa"/>
            <w:tcBorders>
              <w:top w:val="single" w:sz="4" w:space="0" w:color="auto"/>
              <w:left w:val="single" w:sz="4" w:space="0" w:color="auto"/>
              <w:bottom w:val="single" w:sz="4" w:space="0" w:color="auto"/>
              <w:right w:val="single" w:sz="4" w:space="0" w:color="auto"/>
            </w:tcBorders>
            <w:hideMark/>
          </w:tcPr>
          <w:p w14:paraId="0CFDA06A" w14:textId="77777777" w:rsidR="00850F2E" w:rsidRDefault="00850F2E" w:rsidP="00B42EC3">
            <w:pPr>
              <w:pStyle w:val="BodyText"/>
            </w:pPr>
            <w:r>
              <w:t>Greater (180)</w:t>
            </w:r>
          </w:p>
        </w:tc>
        <w:tc>
          <w:tcPr>
            <w:tcW w:w="1500" w:type="dxa"/>
            <w:tcBorders>
              <w:top w:val="single" w:sz="4" w:space="0" w:color="auto"/>
              <w:left w:val="single" w:sz="4" w:space="0" w:color="auto"/>
              <w:bottom w:val="single" w:sz="4" w:space="0" w:color="auto"/>
              <w:right w:val="single" w:sz="4" w:space="0" w:color="auto"/>
            </w:tcBorders>
            <w:hideMark/>
          </w:tcPr>
          <w:p w14:paraId="78FFC9FC" w14:textId="77777777" w:rsidR="00850F2E" w:rsidRDefault="00850F2E" w:rsidP="00B42EC3">
            <w:pPr>
              <w:pStyle w:val="BodyText"/>
            </w:pPr>
            <w:r>
              <w:t>Major (252)</w:t>
            </w:r>
          </w:p>
        </w:tc>
        <w:tc>
          <w:tcPr>
            <w:tcW w:w="1440" w:type="dxa"/>
            <w:tcBorders>
              <w:top w:val="single" w:sz="4" w:space="0" w:color="auto"/>
              <w:left w:val="single" w:sz="4" w:space="0" w:color="auto"/>
              <w:bottom w:val="single" w:sz="4" w:space="0" w:color="auto"/>
              <w:right w:val="single" w:sz="4" w:space="0" w:color="auto"/>
            </w:tcBorders>
            <w:hideMark/>
          </w:tcPr>
          <w:p w14:paraId="07F4D3B1" w14:textId="77777777" w:rsidR="00850F2E" w:rsidRDefault="00850F2E" w:rsidP="00B42EC3">
            <w:pPr>
              <w:pStyle w:val="BodyText"/>
            </w:pPr>
            <w:r>
              <w:t>Impossible (342)</w:t>
            </w:r>
          </w:p>
        </w:tc>
        <w:tc>
          <w:tcPr>
            <w:tcW w:w="1237" w:type="dxa"/>
            <w:tcBorders>
              <w:top w:val="single" w:sz="4" w:space="0" w:color="auto"/>
              <w:left w:val="single" w:sz="4" w:space="0" w:color="auto"/>
              <w:bottom w:val="single" w:sz="4" w:space="0" w:color="auto"/>
              <w:right w:val="single" w:sz="4" w:space="0" w:color="auto"/>
            </w:tcBorders>
            <w:hideMark/>
          </w:tcPr>
          <w:p w14:paraId="5669EC9D" w14:textId="77777777" w:rsidR="00850F2E" w:rsidRDefault="00850F2E" w:rsidP="00B42EC3">
            <w:pPr>
              <w:pStyle w:val="BodyText"/>
            </w:pPr>
            <w:r>
              <w:t>20%**</w:t>
            </w:r>
          </w:p>
        </w:tc>
        <w:tc>
          <w:tcPr>
            <w:tcW w:w="720" w:type="dxa"/>
            <w:tcBorders>
              <w:top w:val="single" w:sz="4" w:space="0" w:color="auto"/>
              <w:left w:val="single" w:sz="4" w:space="0" w:color="auto"/>
              <w:bottom w:val="single" w:sz="4" w:space="0" w:color="auto"/>
              <w:right w:val="single" w:sz="4" w:space="0" w:color="auto"/>
            </w:tcBorders>
            <w:hideMark/>
          </w:tcPr>
          <w:p w14:paraId="38A72F88" w14:textId="77777777" w:rsidR="00850F2E" w:rsidRDefault="00850F2E" w:rsidP="00B42EC3">
            <w:pPr>
              <w:pStyle w:val="BodyText"/>
            </w:pPr>
            <w:r>
              <w:t>40%**</w:t>
            </w:r>
          </w:p>
        </w:tc>
        <w:tc>
          <w:tcPr>
            <w:tcW w:w="900" w:type="dxa"/>
            <w:tcBorders>
              <w:top w:val="single" w:sz="4" w:space="0" w:color="auto"/>
              <w:left w:val="single" w:sz="4" w:space="0" w:color="auto"/>
              <w:bottom w:val="single" w:sz="4" w:space="0" w:color="auto"/>
              <w:right w:val="single" w:sz="4" w:space="0" w:color="auto"/>
            </w:tcBorders>
            <w:hideMark/>
          </w:tcPr>
          <w:p w14:paraId="00D74ED9" w14:textId="77777777" w:rsidR="00850F2E" w:rsidRDefault="00850F2E" w:rsidP="00B42EC3">
            <w:pPr>
              <w:pStyle w:val="BodyText"/>
            </w:pPr>
            <w:r>
              <w:t>60%**</w:t>
            </w:r>
          </w:p>
        </w:tc>
      </w:tr>
      <w:tr w:rsidR="00850F2E" w14:paraId="286A1390"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01D9CE78" w14:textId="77777777" w:rsidR="00850F2E" w:rsidRDefault="00850F2E" w:rsidP="00B42EC3">
            <w:pPr>
              <w:pStyle w:val="BodyText"/>
            </w:pPr>
            <w:r>
              <w:t>19</w:t>
            </w:r>
          </w:p>
        </w:tc>
        <w:tc>
          <w:tcPr>
            <w:tcW w:w="1380" w:type="dxa"/>
            <w:tcBorders>
              <w:top w:val="single" w:sz="4" w:space="0" w:color="auto"/>
              <w:left w:val="single" w:sz="4" w:space="0" w:color="auto"/>
              <w:bottom w:val="single" w:sz="4" w:space="0" w:color="auto"/>
              <w:right w:val="single" w:sz="4" w:space="0" w:color="auto"/>
            </w:tcBorders>
            <w:hideMark/>
          </w:tcPr>
          <w:p w14:paraId="1BD287EB" w14:textId="77777777" w:rsidR="00850F2E" w:rsidRDefault="00850F2E" w:rsidP="00B42EC3">
            <w:pPr>
              <w:pStyle w:val="BodyText"/>
            </w:pPr>
            <w:r>
              <w:t>Greater (190)</w:t>
            </w:r>
          </w:p>
        </w:tc>
        <w:tc>
          <w:tcPr>
            <w:tcW w:w="1500" w:type="dxa"/>
            <w:tcBorders>
              <w:top w:val="single" w:sz="4" w:space="0" w:color="auto"/>
              <w:left w:val="single" w:sz="4" w:space="0" w:color="auto"/>
              <w:bottom w:val="single" w:sz="4" w:space="0" w:color="auto"/>
              <w:right w:val="single" w:sz="4" w:space="0" w:color="auto"/>
            </w:tcBorders>
            <w:hideMark/>
          </w:tcPr>
          <w:p w14:paraId="76B5104C" w14:textId="77777777" w:rsidR="00850F2E" w:rsidRDefault="00850F2E" w:rsidP="00B42EC3">
            <w:pPr>
              <w:pStyle w:val="BodyText"/>
            </w:pPr>
            <w:r>
              <w:t>Major (266)</w:t>
            </w:r>
          </w:p>
        </w:tc>
        <w:tc>
          <w:tcPr>
            <w:tcW w:w="1440" w:type="dxa"/>
            <w:tcBorders>
              <w:top w:val="single" w:sz="4" w:space="0" w:color="auto"/>
              <w:left w:val="single" w:sz="4" w:space="0" w:color="auto"/>
              <w:bottom w:val="single" w:sz="4" w:space="0" w:color="auto"/>
              <w:right w:val="single" w:sz="4" w:space="0" w:color="auto"/>
            </w:tcBorders>
            <w:hideMark/>
          </w:tcPr>
          <w:p w14:paraId="1B3F20DB" w14:textId="77777777" w:rsidR="00850F2E" w:rsidRDefault="00850F2E" w:rsidP="00B42EC3">
            <w:pPr>
              <w:pStyle w:val="BodyText"/>
            </w:pPr>
            <w:r>
              <w:t>Impossible (361)</w:t>
            </w:r>
          </w:p>
        </w:tc>
        <w:tc>
          <w:tcPr>
            <w:tcW w:w="1237" w:type="dxa"/>
            <w:tcBorders>
              <w:top w:val="single" w:sz="4" w:space="0" w:color="auto"/>
              <w:left w:val="single" w:sz="4" w:space="0" w:color="auto"/>
              <w:bottom w:val="single" w:sz="4" w:space="0" w:color="auto"/>
              <w:right w:val="single" w:sz="4" w:space="0" w:color="auto"/>
            </w:tcBorders>
            <w:hideMark/>
          </w:tcPr>
          <w:p w14:paraId="5FDC451A" w14:textId="77777777" w:rsidR="00850F2E" w:rsidRDefault="00850F2E" w:rsidP="00B42EC3">
            <w:pPr>
              <w:pStyle w:val="BodyText"/>
            </w:pPr>
            <w:r>
              <w:t>40%**</w:t>
            </w:r>
          </w:p>
        </w:tc>
        <w:tc>
          <w:tcPr>
            <w:tcW w:w="720" w:type="dxa"/>
            <w:tcBorders>
              <w:top w:val="single" w:sz="4" w:space="0" w:color="auto"/>
              <w:left w:val="single" w:sz="4" w:space="0" w:color="auto"/>
              <w:bottom w:val="single" w:sz="4" w:space="0" w:color="auto"/>
              <w:right w:val="single" w:sz="4" w:space="0" w:color="auto"/>
            </w:tcBorders>
            <w:hideMark/>
          </w:tcPr>
          <w:p w14:paraId="2053E498" w14:textId="77777777" w:rsidR="00850F2E" w:rsidRDefault="00850F2E" w:rsidP="00B42EC3">
            <w:pPr>
              <w:pStyle w:val="BodyText"/>
            </w:pPr>
            <w:r>
              <w:t>60%**</w:t>
            </w:r>
          </w:p>
        </w:tc>
        <w:tc>
          <w:tcPr>
            <w:tcW w:w="900" w:type="dxa"/>
            <w:tcBorders>
              <w:top w:val="single" w:sz="4" w:space="0" w:color="auto"/>
              <w:left w:val="single" w:sz="4" w:space="0" w:color="auto"/>
              <w:bottom w:val="single" w:sz="4" w:space="0" w:color="auto"/>
              <w:right w:val="single" w:sz="4" w:space="0" w:color="auto"/>
            </w:tcBorders>
            <w:hideMark/>
          </w:tcPr>
          <w:p w14:paraId="4D754F25" w14:textId="77777777" w:rsidR="00850F2E" w:rsidRDefault="00850F2E" w:rsidP="00B42EC3">
            <w:pPr>
              <w:pStyle w:val="BodyText"/>
            </w:pPr>
            <w:r>
              <w:t>80%**</w:t>
            </w:r>
          </w:p>
        </w:tc>
      </w:tr>
      <w:tr w:rsidR="00850F2E" w14:paraId="076C3C72" w14:textId="77777777" w:rsidTr="00F56904">
        <w:tc>
          <w:tcPr>
            <w:tcW w:w="1350" w:type="dxa"/>
            <w:tcBorders>
              <w:top w:val="single" w:sz="4" w:space="0" w:color="auto"/>
              <w:left w:val="single" w:sz="4" w:space="0" w:color="auto"/>
              <w:bottom w:val="single" w:sz="4" w:space="0" w:color="auto"/>
              <w:right w:val="single" w:sz="4" w:space="0" w:color="auto"/>
            </w:tcBorders>
            <w:hideMark/>
          </w:tcPr>
          <w:p w14:paraId="087D3BFB" w14:textId="77777777" w:rsidR="00850F2E" w:rsidRDefault="00850F2E" w:rsidP="00B42EC3">
            <w:pPr>
              <w:pStyle w:val="BodyText"/>
            </w:pPr>
            <w:r>
              <w:t>20</w:t>
            </w:r>
          </w:p>
        </w:tc>
        <w:tc>
          <w:tcPr>
            <w:tcW w:w="1380" w:type="dxa"/>
            <w:tcBorders>
              <w:top w:val="single" w:sz="4" w:space="0" w:color="auto"/>
              <w:left w:val="single" w:sz="4" w:space="0" w:color="auto"/>
              <w:bottom w:val="single" w:sz="4" w:space="0" w:color="auto"/>
              <w:right w:val="single" w:sz="4" w:space="0" w:color="auto"/>
            </w:tcBorders>
            <w:hideMark/>
          </w:tcPr>
          <w:p w14:paraId="4772B64B" w14:textId="77777777" w:rsidR="00850F2E" w:rsidRDefault="00850F2E" w:rsidP="00B42EC3">
            <w:pPr>
              <w:pStyle w:val="BodyText"/>
            </w:pPr>
            <w:r>
              <w:t>Greater (200)</w:t>
            </w:r>
          </w:p>
        </w:tc>
        <w:tc>
          <w:tcPr>
            <w:tcW w:w="1500" w:type="dxa"/>
            <w:tcBorders>
              <w:top w:val="single" w:sz="4" w:space="0" w:color="auto"/>
              <w:left w:val="single" w:sz="4" w:space="0" w:color="auto"/>
              <w:bottom w:val="single" w:sz="4" w:space="0" w:color="auto"/>
              <w:right w:val="single" w:sz="4" w:space="0" w:color="auto"/>
            </w:tcBorders>
            <w:hideMark/>
          </w:tcPr>
          <w:p w14:paraId="16C8383C" w14:textId="77777777" w:rsidR="00850F2E" w:rsidRDefault="00850F2E" w:rsidP="00B42EC3">
            <w:pPr>
              <w:pStyle w:val="BodyText"/>
            </w:pPr>
            <w:r>
              <w:t>Major (300)</w:t>
            </w:r>
          </w:p>
        </w:tc>
        <w:tc>
          <w:tcPr>
            <w:tcW w:w="1440" w:type="dxa"/>
            <w:tcBorders>
              <w:top w:val="single" w:sz="4" w:space="0" w:color="auto"/>
              <w:left w:val="single" w:sz="4" w:space="0" w:color="auto"/>
              <w:bottom w:val="single" w:sz="4" w:space="0" w:color="auto"/>
              <w:right w:val="single" w:sz="4" w:space="0" w:color="auto"/>
            </w:tcBorders>
            <w:hideMark/>
          </w:tcPr>
          <w:p w14:paraId="1A22193C" w14:textId="77777777" w:rsidR="00850F2E" w:rsidRDefault="00850F2E" w:rsidP="00B42EC3">
            <w:pPr>
              <w:pStyle w:val="BodyText"/>
            </w:pPr>
            <w:r>
              <w:t>Impossible (400)</w:t>
            </w:r>
          </w:p>
        </w:tc>
        <w:tc>
          <w:tcPr>
            <w:tcW w:w="1237" w:type="dxa"/>
            <w:tcBorders>
              <w:top w:val="single" w:sz="4" w:space="0" w:color="auto"/>
              <w:left w:val="single" w:sz="4" w:space="0" w:color="auto"/>
              <w:bottom w:val="single" w:sz="4" w:space="0" w:color="auto"/>
              <w:right w:val="single" w:sz="4" w:space="0" w:color="auto"/>
            </w:tcBorders>
            <w:hideMark/>
          </w:tcPr>
          <w:p w14:paraId="292ED88F" w14:textId="77777777" w:rsidR="00850F2E" w:rsidRDefault="00850F2E" w:rsidP="00B42EC3">
            <w:pPr>
              <w:pStyle w:val="BodyText"/>
            </w:pPr>
            <w:r>
              <w:t>60%**</w:t>
            </w:r>
          </w:p>
        </w:tc>
        <w:tc>
          <w:tcPr>
            <w:tcW w:w="720" w:type="dxa"/>
            <w:tcBorders>
              <w:top w:val="single" w:sz="4" w:space="0" w:color="auto"/>
              <w:left w:val="single" w:sz="4" w:space="0" w:color="auto"/>
              <w:bottom w:val="single" w:sz="4" w:space="0" w:color="auto"/>
              <w:right w:val="single" w:sz="4" w:space="0" w:color="auto"/>
            </w:tcBorders>
            <w:hideMark/>
          </w:tcPr>
          <w:p w14:paraId="05369D8D" w14:textId="77777777" w:rsidR="00850F2E" w:rsidRDefault="00850F2E" w:rsidP="00B42EC3">
            <w:pPr>
              <w:pStyle w:val="BodyText"/>
            </w:pPr>
            <w:r>
              <w:t>80%**</w:t>
            </w:r>
          </w:p>
        </w:tc>
        <w:tc>
          <w:tcPr>
            <w:tcW w:w="900" w:type="dxa"/>
            <w:tcBorders>
              <w:top w:val="single" w:sz="4" w:space="0" w:color="auto"/>
              <w:left w:val="single" w:sz="4" w:space="0" w:color="auto"/>
              <w:bottom w:val="single" w:sz="4" w:space="0" w:color="auto"/>
              <w:right w:val="single" w:sz="4" w:space="0" w:color="auto"/>
            </w:tcBorders>
            <w:hideMark/>
          </w:tcPr>
          <w:p w14:paraId="1B46D529" w14:textId="77777777" w:rsidR="00850F2E" w:rsidRDefault="00850F2E" w:rsidP="00B42EC3">
            <w:pPr>
              <w:pStyle w:val="BodyText"/>
            </w:pPr>
            <w:r>
              <w:t>100%**</w:t>
            </w:r>
          </w:p>
        </w:tc>
      </w:tr>
    </w:tbl>
    <w:p w14:paraId="5E579DE1" w14:textId="77777777" w:rsidR="00850F2E" w:rsidRDefault="00850F2E" w:rsidP="00B42EC3">
      <w:pPr>
        <w:pStyle w:val="BodyText"/>
      </w:pPr>
      <w:r>
        <w:t>* If the GM rolls over 80% Flux, Difficulty is reduced by 1. It is possible for a 1</w:t>
      </w:r>
      <w:r>
        <w:rPr>
          <w:vertAlign w:val="superscript"/>
        </w:rPr>
        <w:t>st</w:t>
      </w:r>
      <w:r>
        <w:t xml:space="preserve"> Level enemy with a Deficit to have Nil (0) Difficulty with a poor Flux roll. </w:t>
      </w:r>
    </w:p>
    <w:p w14:paraId="6250B0FB" w14:textId="77777777" w:rsidR="00850F2E" w:rsidRDefault="00850F2E" w:rsidP="00B42EC3">
      <w:pPr>
        <w:pStyle w:val="BodyText"/>
      </w:pPr>
      <w:r>
        <w:t xml:space="preserve">** It is possible to achieve Fanciful Difficulty in these cases. </w:t>
      </w:r>
    </w:p>
    <w:p w14:paraId="4CA26AC5" w14:textId="77777777" w:rsidR="00850F2E" w:rsidRDefault="00850F2E" w:rsidP="00B42EC3">
      <w:pPr>
        <w:pStyle w:val="BodyText"/>
      </w:pPr>
      <w:r>
        <w:tab/>
        <w:t xml:space="preserve">Enemies have damage and damage reduction, but most other characteristics are subsumed by </w:t>
      </w:r>
      <w:proofErr w:type="gramStart"/>
      <w:r>
        <w:t>Competence</w:t>
      </w:r>
      <w:proofErr w:type="gramEnd"/>
      <w:r>
        <w:t xml:space="preserve">. </w:t>
      </w:r>
      <w:r>
        <w:tab/>
        <w:t>If a creature competes with a PC (e.g., in an archery competition), add 1/10 Deficit, Flux%, or Specialty + Quality Die (1d10, treat ‘10’ as ‘0’) to the lowest possible Result of the relevant difficulty. For example, in an archery competition against a 1</w:t>
      </w:r>
      <w:r>
        <w:rPr>
          <w:vertAlign w:val="superscript"/>
        </w:rPr>
        <w:t>st</w:t>
      </w:r>
      <w:r>
        <w:t xml:space="preserve"> Level Specialty Archer, the PC must exceed a Result of 24 + Quality Die to win or match it to tie. That’s 20 (the lowest possible Moderate Result) + 4 (1/10 1</w:t>
      </w:r>
      <w:r>
        <w:rPr>
          <w:vertAlign w:val="superscript"/>
        </w:rPr>
        <w:t>st</w:t>
      </w:r>
      <w:r>
        <w:t xml:space="preserve"> Level Specialty %) + a Quality Die. </w:t>
      </w:r>
    </w:p>
    <w:p w14:paraId="0DE6DC63" w14:textId="77777777" w:rsidR="00850F2E" w:rsidRDefault="00850F2E" w:rsidP="00B42EC3">
      <w:pPr>
        <w:pStyle w:val="BodyText"/>
      </w:pPr>
      <w:r>
        <w:tab/>
        <w:t xml:space="preserve">You can assume a creature has maximum in one attribute, 0 + ¼ Level in three attributes, and -5 in two attributes, but the values are incorporated into </w:t>
      </w:r>
      <w:proofErr w:type="gramStart"/>
      <w:r>
        <w:t>Competence</w:t>
      </w:r>
      <w:proofErr w:type="gramEnd"/>
      <w:r>
        <w:t xml:space="preserve">. A creature with maximum STR can use the Master column for melee offense and defense if you have Greater Proficiency with DEX because of Fighter-like benefits that allow them to treat DEX higher when attacking with melee weapons and defending in armor. </w:t>
      </w:r>
    </w:p>
    <w:p w14:paraId="6CA18D1E" w14:textId="77777777" w:rsidR="00850F2E" w:rsidRDefault="00850F2E" w:rsidP="00B42EC3">
      <w:pPr>
        <w:pStyle w:val="BodyText"/>
      </w:pPr>
      <w:r>
        <w:tab/>
        <w:t xml:space="preserve">Creatures that use magic items do not benefit from the Quality Dice or static bonuses; the GM may provide hints of these when PCs hit or are hit, but it is entirely narrative and incorporated into the relevant Competence (for the most part). However, creatures do benefit from increased damage or damage reduction from magic weapons and armor, as well as most other magic effects. </w:t>
      </w:r>
    </w:p>
    <w:p w14:paraId="0CAF98DC" w14:textId="77777777" w:rsidR="00850F2E" w:rsidRDefault="00850F2E" w:rsidP="00850F2E">
      <w:pPr>
        <w:rPr>
          <w:rFonts w:ascii="Arial" w:eastAsia="Arial" w:hAnsi="Arial"/>
          <w:sz w:val="16"/>
          <w:szCs w:val="16"/>
        </w:rPr>
      </w:pPr>
      <w:r>
        <w:br w:type="page"/>
      </w:r>
    </w:p>
    <w:p w14:paraId="1D471980" w14:textId="20CB129B" w:rsidR="0093684B" w:rsidRPr="003E4C9D" w:rsidRDefault="0093684B" w:rsidP="0093684B">
      <w:pPr>
        <w:pStyle w:val="Heading1"/>
        <w:rPr>
          <w:rFonts w:asciiTheme="minorHAnsi" w:hAnsiTheme="minorHAnsi" w:cstheme="minorHAnsi"/>
        </w:rPr>
      </w:pPr>
      <w:bookmarkStart w:id="121" w:name="_Toc137394879"/>
      <w:r w:rsidRPr="003E4C9D">
        <w:rPr>
          <w:rFonts w:asciiTheme="minorHAnsi" w:hAnsiTheme="minorHAnsi" w:cstheme="minorHAnsi"/>
        </w:rPr>
        <w:lastRenderedPageBreak/>
        <w:t xml:space="preserve">Appendix </w:t>
      </w:r>
      <w:r w:rsidR="0040578F">
        <w:rPr>
          <w:rFonts w:asciiTheme="minorHAnsi" w:hAnsiTheme="minorHAnsi" w:cstheme="minorHAnsi"/>
        </w:rPr>
        <w:t xml:space="preserve">A </w:t>
      </w:r>
      <w:r w:rsidRPr="003E4C9D">
        <w:rPr>
          <w:rFonts w:asciiTheme="minorHAnsi" w:hAnsiTheme="minorHAnsi" w:cstheme="minorHAnsi"/>
        </w:rPr>
        <w:t>(</w:t>
      </w:r>
      <w:r w:rsidR="000656C3">
        <w:rPr>
          <w:rFonts w:asciiTheme="minorHAnsi" w:hAnsiTheme="minorHAnsi" w:cstheme="minorHAnsi"/>
        </w:rPr>
        <w:t>Variant Ancestries</w:t>
      </w:r>
      <w:r w:rsidRPr="003E4C9D">
        <w:rPr>
          <w:rFonts w:asciiTheme="minorHAnsi" w:hAnsiTheme="minorHAnsi" w:cstheme="minorHAnsi"/>
        </w:rPr>
        <w:t>)</w:t>
      </w:r>
      <w:bookmarkEnd w:id="121"/>
    </w:p>
    <w:p w14:paraId="0C507105" w14:textId="11386E20" w:rsidR="00147ED2" w:rsidRDefault="00332638" w:rsidP="00147ED2">
      <w:pPr>
        <w:pStyle w:val="Heading2"/>
      </w:pPr>
      <w:bookmarkStart w:id="122" w:name="_Toc137394880"/>
      <w:r>
        <w:t xml:space="preserve">Alternative </w:t>
      </w:r>
      <w:r w:rsidR="0079753E">
        <w:t xml:space="preserve">Troglodyte </w:t>
      </w:r>
      <w:r>
        <w:t>Subrace</w:t>
      </w:r>
      <w:r w:rsidR="00147ED2">
        <w:t>s</w:t>
      </w:r>
      <w:bookmarkEnd w:id="122"/>
    </w:p>
    <w:p w14:paraId="1E766108" w14:textId="7949D2A1" w:rsidR="004C179C" w:rsidRDefault="0034259F" w:rsidP="00B42EC3">
      <w:pPr>
        <w:pStyle w:val="BodyText"/>
      </w:pPr>
      <w:r>
        <w:t xml:space="preserve">Your typical Troglodytes are either small, making them seem like they are not a great danger, or survivalists. This is primarily because of unfortunately frequent purges of Troglodytes in civilized areas after someone is murdered and there are claw-marks, frequently in </w:t>
      </w:r>
      <w:proofErr w:type="gramStart"/>
      <w:r>
        <w:t>incompetently-staged</w:t>
      </w:r>
      <w:proofErr w:type="gramEnd"/>
      <w:r>
        <w:t xml:space="preserve"> crime scenes that are believed by ignorant and fearful locals. Many of these variants are found in the ranks of gladiators, typically against their will, but if they survive, their fame can occasionally launch them into positions of social prominence. </w:t>
      </w:r>
    </w:p>
    <w:p w14:paraId="63DAA07D" w14:textId="3F7413B8" w:rsidR="00A022F2" w:rsidRDefault="00A022F2" w:rsidP="002B2268">
      <w:pPr>
        <w:pStyle w:val="Heading4"/>
      </w:pPr>
      <w:r>
        <w:t>Chameleon Iruxi (“Lizard Folk” variant)</w:t>
      </w:r>
    </w:p>
    <w:p w14:paraId="554BB878" w14:textId="77777777" w:rsidR="00A022F2" w:rsidRDefault="00A022F2" w:rsidP="00B42EC3">
      <w:pPr>
        <w:pStyle w:val="BodyText"/>
      </w:pPr>
      <w:r>
        <w:t xml:space="preserve">Step </w:t>
      </w:r>
      <w:proofErr w:type="gramStart"/>
      <w:r>
        <w:t>A</w:t>
      </w:r>
      <w:proofErr w:type="gramEnd"/>
      <w:r>
        <w:t xml:space="preserve"> Attribute Adjustment: Put a 1 under PER or WIL; put a -1 under DEX or INT. </w:t>
      </w:r>
    </w:p>
    <w:p w14:paraId="54F0C45C" w14:textId="77777777" w:rsidR="00A022F2" w:rsidRDefault="00A022F2" w:rsidP="00B42EC3">
      <w:pPr>
        <w:pStyle w:val="BodyText"/>
      </w:pPr>
      <w:r>
        <w:t xml:space="preserve">Ancestry Feat List: </w:t>
      </w:r>
    </w:p>
    <w:p w14:paraId="33A9E56C" w14:textId="77777777" w:rsidR="00A022F2" w:rsidRDefault="00A022F2" w:rsidP="00B42EC3">
      <w:pPr>
        <w:pStyle w:val="BodyText"/>
        <w:numPr>
          <w:ilvl w:val="0"/>
          <w:numId w:val="16"/>
        </w:numPr>
      </w:pPr>
      <w:r>
        <w:t>All-Around Sight</w:t>
      </w:r>
    </w:p>
    <w:p w14:paraId="17D33E92" w14:textId="77777777" w:rsidR="00A022F2" w:rsidRDefault="00A022F2" w:rsidP="00B42EC3">
      <w:pPr>
        <w:pStyle w:val="BodyText"/>
        <w:numPr>
          <w:ilvl w:val="0"/>
          <w:numId w:val="16"/>
        </w:numPr>
      </w:pPr>
      <w:r>
        <w:t>Chameleon</w:t>
      </w:r>
    </w:p>
    <w:p w14:paraId="1E1434D1" w14:textId="77777777" w:rsidR="00A022F2" w:rsidRDefault="00A022F2" w:rsidP="00B42EC3">
      <w:pPr>
        <w:pStyle w:val="BodyText"/>
        <w:numPr>
          <w:ilvl w:val="0"/>
          <w:numId w:val="16"/>
        </w:numPr>
      </w:pPr>
      <w:r>
        <w:t>Deafness 1 (Flaw), Keen Vision (Low Light Vision), Underwater Hearing</w:t>
      </w:r>
    </w:p>
    <w:p w14:paraId="083AFE3C" w14:textId="77777777" w:rsidR="00A022F2" w:rsidRDefault="00A022F2" w:rsidP="00B42EC3">
      <w:pPr>
        <w:pStyle w:val="BodyText"/>
        <w:numPr>
          <w:ilvl w:val="0"/>
          <w:numId w:val="16"/>
        </w:numPr>
      </w:pPr>
      <w:r>
        <w:t>Natural Spider Climber</w:t>
      </w:r>
    </w:p>
    <w:p w14:paraId="5A380223" w14:textId="77777777" w:rsidR="00A022F2" w:rsidRDefault="00A022F2" w:rsidP="00B42EC3">
      <w:pPr>
        <w:pStyle w:val="BodyText"/>
        <w:numPr>
          <w:ilvl w:val="0"/>
          <w:numId w:val="16"/>
        </w:numPr>
      </w:pPr>
      <w:r>
        <w:t>Spider Climb</w:t>
      </w:r>
    </w:p>
    <w:p w14:paraId="31B6D75A" w14:textId="77777777" w:rsidR="00A022F2" w:rsidRDefault="00A022F2" w:rsidP="00B42EC3">
      <w:pPr>
        <w:pStyle w:val="BodyText"/>
        <w:numPr>
          <w:ilvl w:val="0"/>
          <w:numId w:val="16"/>
        </w:numPr>
      </w:pPr>
      <w:r>
        <w:t>Tongue Grab (Reach 2)</w:t>
      </w:r>
    </w:p>
    <w:p w14:paraId="4E705AFB" w14:textId="05193A9B" w:rsidR="00A022F2" w:rsidRPr="002156F5" w:rsidRDefault="00FD73BF" w:rsidP="00B42EC3">
      <w:pPr>
        <w:pStyle w:val="BodyText"/>
        <w:numPr>
          <w:ilvl w:val="0"/>
          <w:numId w:val="16"/>
        </w:numPr>
        <w:rPr>
          <w:rStyle w:val="SkillsChar"/>
          <w:color w:val="auto"/>
        </w:rPr>
      </w:pPr>
      <w:r>
        <w:rPr>
          <w:rStyle w:val="SkillsChar"/>
        </w:rPr>
        <w:t>Athletics</w:t>
      </w:r>
    </w:p>
    <w:p w14:paraId="475F2D5E" w14:textId="77777777" w:rsidR="00A022F2" w:rsidRPr="002156F5" w:rsidRDefault="00A022F2" w:rsidP="00B42EC3">
      <w:pPr>
        <w:pStyle w:val="BodyText"/>
        <w:numPr>
          <w:ilvl w:val="0"/>
          <w:numId w:val="16"/>
        </w:numPr>
      </w:pPr>
      <w:r>
        <w:rPr>
          <w:rStyle w:val="SkillsChar"/>
        </w:rPr>
        <w:t>Contortion</w:t>
      </w:r>
    </w:p>
    <w:p w14:paraId="7904DC10" w14:textId="77777777" w:rsidR="00D01E4E" w:rsidRDefault="00D01E4E" w:rsidP="00B42EC3">
      <w:pPr>
        <w:pStyle w:val="BodyText"/>
      </w:pPr>
    </w:p>
    <w:p w14:paraId="358ACD28" w14:textId="4289D9B5" w:rsidR="00D01E4E" w:rsidRDefault="00D01E4E" w:rsidP="00B42EC3">
      <w:pPr>
        <w:pStyle w:val="BodyText"/>
      </w:pPr>
      <w:r>
        <w:t>Ancestr</w:t>
      </w:r>
      <w:r w:rsidR="00C36C73">
        <w:t>y</w:t>
      </w:r>
      <w:r>
        <w:t xml:space="preserve"> Feats</w:t>
      </w:r>
      <w:r w:rsidR="00C36C73">
        <w:t xml:space="preserve"> for Chameleon Iruxi</w:t>
      </w:r>
      <w:r>
        <w:t xml:space="preserve">: </w:t>
      </w:r>
    </w:p>
    <w:p w14:paraId="1FA285A3" w14:textId="4C4F13FA" w:rsidR="00D01E4E" w:rsidRDefault="00C36C73" w:rsidP="00B42EC3">
      <w:pPr>
        <w:pStyle w:val="BodyText"/>
      </w:pPr>
      <w:r>
        <w:tab/>
      </w:r>
      <w:r w:rsidR="00D01E4E">
        <w:t xml:space="preserve">All-Around Sight [PREREQ: Chameleon Iruxi] No decreased Result, for Peripheral Vision. See Skills, Recon. </w:t>
      </w:r>
    </w:p>
    <w:p w14:paraId="38ED8E04" w14:textId="10BE351D" w:rsidR="00D01E4E" w:rsidRDefault="00C36C73" w:rsidP="00B42EC3">
      <w:pPr>
        <w:pStyle w:val="BodyText"/>
      </w:pPr>
      <w:r>
        <w:tab/>
      </w:r>
      <w:r w:rsidR="00D01E4E">
        <w:t xml:space="preserve">Chameleon [PREREQ: Chameleon Iruxi] +1 Result on Contortion (Hide) tests if you spend an Intermission in similar terrain. You can take this Feat 4 times, with the second, third, and fourth being Greater, Major, and Impossible Feats. </w:t>
      </w:r>
    </w:p>
    <w:p w14:paraId="0C6DF417" w14:textId="6C086476" w:rsidR="00D01E4E" w:rsidRDefault="00C36C73" w:rsidP="00B42EC3">
      <w:pPr>
        <w:pStyle w:val="BodyText"/>
      </w:pPr>
      <w:r>
        <w:tab/>
      </w:r>
      <w:r w:rsidR="00D01E4E">
        <w:t>Natural Spider Climber [PREREQ: Chameleon Iruxi] You are treated as having Claws for the purpose of the Spider Climb Feat, plus the benefits thereof,</w:t>
      </w:r>
      <w:r w:rsidR="00D01E4E" w:rsidRPr="00C57E3A">
        <w:t xml:space="preserve"> </w:t>
      </w:r>
      <w:r w:rsidR="00D01E4E">
        <w:t xml:space="preserve">and you do not have a -1 Result to Climb tests when using one hand if you use both feet (and no penalty if you use one foot and both hands). </w:t>
      </w:r>
    </w:p>
    <w:p w14:paraId="1C7D7E27" w14:textId="77777777" w:rsidR="0034259F" w:rsidRDefault="0034259F" w:rsidP="002B2268">
      <w:pPr>
        <w:pStyle w:val="Heading4"/>
      </w:pPr>
      <w:r>
        <w:t>Gui (“Turtle Folk”)</w:t>
      </w:r>
    </w:p>
    <w:p w14:paraId="3AA15B21" w14:textId="61CEBAB7" w:rsidR="0034259F" w:rsidRDefault="0034259F" w:rsidP="00B42EC3">
      <w:pPr>
        <w:pStyle w:val="BodyText"/>
      </w:pPr>
      <w:r>
        <w:t xml:space="preserve">Gui are of an anthropian pseudo-race; they cannot naturally produce offspring with other anthropians. Gui often coat their shells with special materials and runes to make them function as magic armor. Gui get a Bonus Feat due to reduced Speed. </w:t>
      </w:r>
      <w:r w:rsidR="0052405C">
        <w:t xml:space="preserve">Amphibious Gui need to learn Aquabatics to swim well; many spend most of their time on land, though they remain drawn to water. </w:t>
      </w:r>
      <w:r>
        <w:t xml:space="preserve">Tortoise Gui can take </w:t>
      </w:r>
      <w:r w:rsidR="0052405C">
        <w:t xml:space="preserve">a Feat to acquire Swim Speed 2 (if you gain Aquabatics during character creation, you gain this Feat instead). </w:t>
      </w:r>
    </w:p>
    <w:p w14:paraId="7B751878" w14:textId="50EAA81E" w:rsidR="00F922CF" w:rsidRDefault="00F922CF" w:rsidP="00B42EC3">
      <w:pPr>
        <w:pStyle w:val="BodyText"/>
      </w:pPr>
      <w:r>
        <w:t xml:space="preserve">Step </w:t>
      </w:r>
      <w:proofErr w:type="gramStart"/>
      <w:r>
        <w:t>A</w:t>
      </w:r>
      <w:proofErr w:type="gramEnd"/>
      <w:r>
        <w:t xml:space="preserve"> Attribute Adjustment: Put a 1 under STR or WIL; put a -1 under DEX or INT </w:t>
      </w:r>
    </w:p>
    <w:p w14:paraId="582E4B77" w14:textId="451735DD" w:rsidR="00F922CF" w:rsidRDefault="00F922CF" w:rsidP="00B42EC3">
      <w:pPr>
        <w:pStyle w:val="BodyText"/>
      </w:pPr>
      <w:r>
        <w:t>Record under Feats (Amphibious Gui): Aquanaut, Breath Control, F</w:t>
      </w:r>
      <w:r w:rsidR="00DC3739">
        <w:t>ins</w:t>
      </w:r>
      <w:r>
        <w:t xml:space="preserve">, Natural Armor (Hauberk: 2 (2) Encumbrance (Weight), 8 Hardness, Hit Locations 3-7), Jaws, Shell Defense, Underwater Hearing (Free). </w:t>
      </w:r>
    </w:p>
    <w:p w14:paraId="0311F7BD" w14:textId="0605C9D4" w:rsidR="00F922CF" w:rsidRDefault="00F922CF" w:rsidP="00B42EC3">
      <w:pPr>
        <w:pStyle w:val="BodyText"/>
      </w:pPr>
      <w:r>
        <w:t xml:space="preserve">Record under Feats (Tortoise Gui): Breath Control, Hindgut, Jaws, Low Frequency Hearing (Free), Natural Armor (Heavy Hauberk), </w:t>
      </w:r>
      <w:r w:rsidR="00BF32F1">
        <w:t xml:space="preserve">Power Lifter, </w:t>
      </w:r>
      <w:r>
        <w:t xml:space="preserve">Shell Defense, No Swim Speed (Default Sinking +1). </w:t>
      </w:r>
    </w:p>
    <w:p w14:paraId="5B31C77F" w14:textId="6359C987" w:rsidR="0034259F" w:rsidRDefault="00C12BD7" w:rsidP="00B42EC3">
      <w:pPr>
        <w:pStyle w:val="BodyText"/>
      </w:pPr>
      <w:r>
        <w:t>+1 Degree</w:t>
      </w:r>
      <w:r w:rsidR="0034259F">
        <w:t xml:space="preserve"> 2 (or 3) Skills: </w:t>
      </w:r>
      <w:r w:rsidR="00B65598">
        <w:rPr>
          <w:rStyle w:val="SkillsChar"/>
        </w:rPr>
        <w:t>Bulwark</w:t>
      </w:r>
      <w:r w:rsidR="0034259F">
        <w:rPr>
          <w:rStyle w:val="SkillsChar"/>
        </w:rPr>
        <w:t xml:space="preserve">, </w:t>
      </w:r>
      <w:r w:rsidR="00B65598">
        <w:rPr>
          <w:rStyle w:val="SkillsChar"/>
        </w:rPr>
        <w:t xml:space="preserve">Constitution </w:t>
      </w:r>
      <w:r w:rsidR="00B65598">
        <w:t>(Tortoise Gui only)</w:t>
      </w:r>
      <w:r w:rsidR="00B65598">
        <w:rPr>
          <w:rStyle w:val="SkillsChar"/>
        </w:rPr>
        <w:t xml:space="preserve">, </w:t>
      </w:r>
      <w:r w:rsidR="0034259F">
        <w:rPr>
          <w:rStyle w:val="SkillsChar"/>
        </w:rPr>
        <w:t>Determination</w:t>
      </w:r>
      <w:r w:rsidR="0034259F">
        <w:t>.</w:t>
      </w:r>
    </w:p>
    <w:p w14:paraId="0BA3F52A" w14:textId="77777777" w:rsidR="0034259F" w:rsidRDefault="0034259F" w:rsidP="002B2268">
      <w:pPr>
        <w:pStyle w:val="Heading4"/>
      </w:pPr>
      <w:r>
        <w:t>Naeddre (“Snake Folk”)</w:t>
      </w:r>
    </w:p>
    <w:p w14:paraId="3D14E455" w14:textId="5E3A3D28" w:rsidR="0034259F" w:rsidRDefault="0034259F" w:rsidP="00B42EC3">
      <w:pPr>
        <w:pStyle w:val="BodyText"/>
      </w:pPr>
      <w:r>
        <w:t xml:space="preserve">Naeddre are of an anthropian pseudo-race; they cannot naturally produce offspring with other anthropians. Naeddre have </w:t>
      </w:r>
      <w:r w:rsidR="006A1137">
        <w:t xml:space="preserve">the equivalent of </w:t>
      </w:r>
      <w:r>
        <w:t xml:space="preserve">Claws </w:t>
      </w:r>
      <w:r w:rsidR="008275CB">
        <w:t>and Fins</w:t>
      </w:r>
      <w:r w:rsidR="009F7A8D">
        <w:t xml:space="preserve"> for the purpose of </w:t>
      </w:r>
      <w:r w:rsidR="001B4204">
        <w:t>Spider Climb</w:t>
      </w:r>
      <w:r w:rsidR="009F7A8D">
        <w:t xml:space="preserve"> and Aquanaut</w:t>
      </w:r>
      <w:r w:rsidR="009728AA">
        <w:t xml:space="preserve"> due to their serpentine movement</w:t>
      </w:r>
      <w:r w:rsidR="009F7A8D">
        <w:t>; they also have Underwater Hearing due to the reptilian structure of their “ears</w:t>
      </w:r>
      <w:r>
        <w:t>.</w:t>
      </w:r>
      <w:r w:rsidR="009F7A8D">
        <w:t>”</w:t>
      </w:r>
      <w:r>
        <w:t xml:space="preserve"> </w:t>
      </w:r>
      <w:r w:rsidR="009F7A8D">
        <w:t xml:space="preserve">Their Infravision comes from heat-sensitive pits on their faces. </w:t>
      </w:r>
    </w:p>
    <w:p w14:paraId="67CAF984" w14:textId="383F1D30" w:rsidR="00F922CF" w:rsidRDefault="00F922CF" w:rsidP="00B42EC3">
      <w:pPr>
        <w:pStyle w:val="BodyText"/>
      </w:pPr>
      <w:r>
        <w:t xml:space="preserve">Step </w:t>
      </w:r>
      <w:proofErr w:type="gramStart"/>
      <w:r>
        <w:t>A</w:t>
      </w:r>
      <w:proofErr w:type="gramEnd"/>
      <w:r>
        <w:t xml:space="preserve"> Attribute Adjustment: Put a 1 under STR or DEX; put a -1 under INT or CHA </w:t>
      </w:r>
    </w:p>
    <w:p w14:paraId="5285884E" w14:textId="03E07366" w:rsidR="00F922CF" w:rsidRDefault="00F922CF" w:rsidP="00B42EC3">
      <w:pPr>
        <w:pStyle w:val="BodyText"/>
      </w:pPr>
      <w:r>
        <w:t xml:space="preserve">Record under Feats: </w:t>
      </w:r>
      <w:r w:rsidR="009F7A8D">
        <w:t xml:space="preserve">Aquanaut, </w:t>
      </w:r>
      <w:r>
        <w:t xml:space="preserve">Fangs, Infravision, Sensitive Nose, </w:t>
      </w:r>
      <w:r w:rsidR="001B4204">
        <w:t xml:space="preserve">Spider Climb, </w:t>
      </w:r>
      <w:r w:rsidR="00850CDC">
        <w:t>Tunnel Snake</w:t>
      </w:r>
      <w:r w:rsidR="00CB6419">
        <w:t>, Tunnel Snake +1</w:t>
      </w:r>
    </w:p>
    <w:p w14:paraId="65886253" w14:textId="0639E5A1" w:rsidR="0034259F" w:rsidRDefault="0034259F" w:rsidP="00B42EC3">
      <w:pPr>
        <w:pStyle w:val="BodyText"/>
      </w:pPr>
      <w:r>
        <w:rPr>
          <w:rStyle w:val="SkillsChar"/>
        </w:rPr>
        <w:t>Contortion</w:t>
      </w:r>
    </w:p>
    <w:p w14:paraId="3D33DB97" w14:textId="574446FE" w:rsidR="0034259F" w:rsidRDefault="00F26A60" w:rsidP="002B2268">
      <w:pPr>
        <w:pStyle w:val="Heading4"/>
      </w:pPr>
      <w:r>
        <w:t xml:space="preserve">Rhino </w:t>
      </w:r>
      <w:r w:rsidR="0034259F">
        <w:t>(“</w:t>
      </w:r>
      <w:r>
        <w:t xml:space="preserve">Tauran </w:t>
      </w:r>
      <w:r w:rsidR="0034259F">
        <w:t>Minotaur”</w:t>
      </w:r>
      <w:r>
        <w:t xml:space="preserve"> variant</w:t>
      </w:r>
      <w:r w:rsidR="0034259F">
        <w:t>)</w:t>
      </w:r>
    </w:p>
    <w:p w14:paraId="1F589BD4" w14:textId="716465D2" w:rsidR="0034259F" w:rsidRDefault="0034259F" w:rsidP="00B42EC3">
      <w:pPr>
        <w:pStyle w:val="BodyText"/>
      </w:pPr>
      <w:r>
        <w:t xml:space="preserve">Taurans actually comprise two rather </w:t>
      </w:r>
      <w:proofErr w:type="gramStart"/>
      <w:r>
        <w:t>distinct-looking</w:t>
      </w:r>
      <w:proofErr w:type="gramEnd"/>
      <w:r>
        <w:t xml:space="preserve"> subraces, the Minotaur and Rhino. </w:t>
      </w:r>
    </w:p>
    <w:p w14:paraId="47432E8B" w14:textId="77777777" w:rsidR="00F922CF" w:rsidRDefault="00F922CF" w:rsidP="00B42EC3">
      <w:pPr>
        <w:pStyle w:val="BodyText"/>
      </w:pPr>
      <w:r>
        <w:t xml:space="preserve">Step </w:t>
      </w:r>
      <w:proofErr w:type="gramStart"/>
      <w:r>
        <w:t>A</w:t>
      </w:r>
      <w:proofErr w:type="gramEnd"/>
      <w:r>
        <w:t xml:space="preserve"> Attribute Adjustment: Put a 1 under STR or WIL; put a -1 under INT or CHA </w:t>
      </w:r>
    </w:p>
    <w:p w14:paraId="77F039A8" w14:textId="72436925" w:rsidR="00F922CF" w:rsidRDefault="00F922CF" w:rsidP="00B42EC3">
      <w:pPr>
        <w:pStyle w:val="BodyText"/>
      </w:pPr>
      <w:r>
        <w:t xml:space="preserve">Record under Feats: </w:t>
      </w:r>
      <w:r w:rsidR="00BF32F1">
        <w:t>Acute Hearing</w:t>
      </w:r>
      <w:r>
        <w:t xml:space="preserve"> </w:t>
      </w:r>
      <w:r w:rsidR="00BF32F1">
        <w:t>(</w:t>
      </w:r>
      <w:r>
        <w:t>High Frequency Hearing), Horns, Natural Armor (Light)*, Sensitive Nose</w:t>
      </w:r>
      <w:r w:rsidR="00BF32F1">
        <w:t>, Large</w:t>
      </w:r>
      <w:r>
        <w:t xml:space="preserve"> </w:t>
      </w:r>
    </w:p>
    <w:p w14:paraId="255EE311" w14:textId="6036CFB7" w:rsidR="0034259F" w:rsidRDefault="007B78B2" w:rsidP="00B42EC3">
      <w:pPr>
        <w:pStyle w:val="BodyText"/>
      </w:pPr>
      <w:r>
        <w:rPr>
          <w:rStyle w:val="SkillsChar"/>
        </w:rPr>
        <w:t xml:space="preserve">Bulwark, Constitution, </w:t>
      </w:r>
      <w:r w:rsidR="00ED3548">
        <w:rPr>
          <w:rStyle w:val="SkillsChar"/>
        </w:rPr>
        <w:t>Might</w:t>
      </w:r>
    </w:p>
    <w:p w14:paraId="2F6EDBAE" w14:textId="77777777" w:rsidR="0034259F" w:rsidRDefault="0034259F" w:rsidP="00B42EC3">
      <w:pPr>
        <w:pStyle w:val="BodyText"/>
      </w:pPr>
      <w:r>
        <w:t>* Taurans treat Light Armor as Field Armor, replacing the effect of their Natural Light Armor while they wear the armor.</w:t>
      </w:r>
      <w:r w:rsidRPr="00C17C09">
        <w:t xml:space="preserve"> </w:t>
      </w:r>
    </w:p>
    <w:p w14:paraId="4AEE765B" w14:textId="77777777" w:rsidR="0034259F" w:rsidRDefault="0034259F" w:rsidP="002B2268">
      <w:pPr>
        <w:pStyle w:val="Heading4"/>
      </w:pPr>
      <w:r>
        <w:t>Taxi (“Badger Folk”)</w:t>
      </w:r>
    </w:p>
    <w:p w14:paraId="21EE8EF1" w14:textId="57EE88AB" w:rsidR="00F922CF" w:rsidRDefault="00F922CF" w:rsidP="00B42EC3">
      <w:pPr>
        <w:pStyle w:val="BodyText"/>
      </w:pPr>
      <w:r>
        <w:t xml:space="preserve">Taxi can burrow through material as soft or softer than asphalt; if they coat their claws, taxi can burrow through harder substances, such as granite. Taxi frequently </w:t>
      </w:r>
      <w:proofErr w:type="gramStart"/>
      <w:r>
        <w:t>coat</w:t>
      </w:r>
      <w:proofErr w:type="gramEnd"/>
      <w:r>
        <w:t xml:space="preserve"> their claws with special materials and runes to make them magical weapons. </w:t>
      </w:r>
    </w:p>
    <w:p w14:paraId="01CCF73D" w14:textId="0DFC220E" w:rsidR="00F922CF" w:rsidRDefault="00F922CF" w:rsidP="00B42EC3">
      <w:pPr>
        <w:pStyle w:val="BodyText"/>
      </w:pPr>
      <w:r>
        <w:t xml:space="preserve">Step </w:t>
      </w:r>
      <w:proofErr w:type="gramStart"/>
      <w:r>
        <w:t>A</w:t>
      </w:r>
      <w:proofErr w:type="gramEnd"/>
      <w:r>
        <w:t xml:space="preserve"> Attribute Adjustment: Put a 1 under STR or WIL; put a -1 under INT or CHA </w:t>
      </w:r>
    </w:p>
    <w:p w14:paraId="2F35A06D" w14:textId="51A7C158" w:rsidR="00F922CF" w:rsidRDefault="00F922CF" w:rsidP="00B42EC3">
      <w:pPr>
        <w:pStyle w:val="BodyText"/>
      </w:pPr>
      <w:r>
        <w:t>Record under Feats: Burrower</w:t>
      </w:r>
      <w:r w:rsidR="00CB57F8">
        <w:t xml:space="preserve"> 1</w:t>
      </w:r>
      <w:r>
        <w:t xml:space="preserve">, </w:t>
      </w:r>
      <w:r w:rsidR="00CB57F8">
        <w:t xml:space="preserve">Burrower 2, </w:t>
      </w:r>
      <w:r>
        <w:t xml:space="preserve">Claws, Fangs, </w:t>
      </w:r>
      <w:r w:rsidR="009728AA">
        <w:t>Keen Vision (</w:t>
      </w:r>
      <w:r>
        <w:t>Low Light Vision</w:t>
      </w:r>
      <w:r w:rsidR="009728AA">
        <w:t>)</w:t>
      </w:r>
      <w:r>
        <w:t>, Natural Armor (Light)*, Sensitive Nose</w:t>
      </w:r>
      <w:r w:rsidR="00CB6419">
        <w:t>, Tunnel Snake</w:t>
      </w:r>
    </w:p>
    <w:p w14:paraId="7EB87C39" w14:textId="77777777" w:rsidR="0034259F" w:rsidRDefault="0034259F" w:rsidP="00B42EC3">
      <w:pPr>
        <w:pStyle w:val="BodyText"/>
      </w:pPr>
      <w:r>
        <w:t>* Taxi treat Light Armor as Field Armor, replacing the effect of their Natural Light Armor while they wear the armor.</w:t>
      </w:r>
      <w:r w:rsidRPr="00C17C09">
        <w:t xml:space="preserve"> </w:t>
      </w:r>
    </w:p>
    <w:p w14:paraId="12ADB421" w14:textId="77777777" w:rsidR="004C179C" w:rsidRDefault="004C179C" w:rsidP="00B42EC3">
      <w:pPr>
        <w:pStyle w:val="BodyText"/>
      </w:pPr>
    </w:p>
    <w:p w14:paraId="4844A5A9" w14:textId="498EBDD0" w:rsidR="00B051CC" w:rsidRDefault="00B051CC" w:rsidP="00B42EC3">
      <w:pPr>
        <w:pStyle w:val="BodyText"/>
      </w:pPr>
      <w:r>
        <w:tab/>
        <w:t>Burrower</w:t>
      </w:r>
      <w:r w:rsidR="00CB57F8">
        <w:t xml:space="preserve"> 2</w:t>
      </w:r>
      <w:r>
        <w:t xml:space="preserve"> [PREREQ: Taxi] Burrow Speed 2. </w:t>
      </w:r>
    </w:p>
    <w:p w14:paraId="7ADA538D" w14:textId="7CB42E02" w:rsidR="00EA0529" w:rsidRPr="003E4C9D" w:rsidRDefault="00EA0529" w:rsidP="00B42EC3">
      <w:pPr>
        <w:pStyle w:val="BodyText"/>
      </w:pPr>
      <w:r w:rsidRPr="003E4C9D">
        <w:tab/>
      </w:r>
      <w:r>
        <w:t>Dense Flesh [PREREQ: Tortoise Gui, STR 0]</w:t>
      </w:r>
      <w:r w:rsidRPr="003E4C9D">
        <w:t xml:space="preserve">: </w:t>
      </w:r>
      <w:r>
        <w:t>You have Damage Resistance (Bludgeoning) equal to your Level</w:t>
      </w:r>
      <w:r w:rsidRPr="001E6C96">
        <w:t xml:space="preserve"> </w:t>
      </w:r>
      <w:r>
        <w:t>and are immune to bludgeoning damage caused by fluid pressure</w:t>
      </w:r>
      <w:r w:rsidRPr="003E4C9D">
        <w:t xml:space="preserve">. </w:t>
      </w:r>
    </w:p>
    <w:p w14:paraId="0C941C97" w14:textId="086B3578" w:rsidR="00B051CC" w:rsidRDefault="00B051CC" w:rsidP="00B42EC3">
      <w:pPr>
        <w:pStyle w:val="BodyText"/>
      </w:pPr>
      <w:r>
        <w:tab/>
      </w:r>
      <w:r w:rsidR="00EA0529">
        <w:t>Shell Defense</w:t>
      </w:r>
      <w:r w:rsidR="00AE1954">
        <w:t xml:space="preserve"> [PREREQ: Gui]</w:t>
      </w:r>
      <w:r>
        <w:t xml:space="preserve">: </w:t>
      </w:r>
      <w:r w:rsidR="00EA0529">
        <w:t xml:space="preserve">As an </w:t>
      </w:r>
      <w:r>
        <w:t xml:space="preserve">Action, </w:t>
      </w:r>
      <w:r w:rsidR="00EA0529">
        <w:t xml:space="preserve">withdraw into your Shell to gain </w:t>
      </w:r>
      <w:r w:rsidR="00AE1954">
        <w:t>Hardness for all Hit Locations</w:t>
      </w:r>
      <w:r>
        <w:t xml:space="preserve">, but you can take no other physical actions other than to reemerge. </w:t>
      </w:r>
    </w:p>
    <w:p w14:paraId="29197851" w14:textId="77777777" w:rsidR="00B051CC" w:rsidRDefault="00B051CC" w:rsidP="00B42EC3">
      <w:pPr>
        <w:pStyle w:val="BodyText"/>
      </w:pPr>
      <w:r>
        <w:tab/>
        <w:t xml:space="preserve">Hindgut [PREREQ: Tortoise Gui] Treat as 2 Sizes smaller for determining water intake; can survive 64 days without water. </w:t>
      </w:r>
    </w:p>
    <w:p w14:paraId="3F95CE50" w14:textId="77777777" w:rsidR="00B051CC" w:rsidRDefault="00B051CC" w:rsidP="00B42EC3">
      <w:pPr>
        <w:pStyle w:val="BodyText"/>
      </w:pPr>
      <w:r>
        <w:tab/>
        <w:t xml:space="preserve">Naeddre Venom: Moderate (Greater Feat), Greater (Major Feat), or Major (Impossible Feat) Venom when you attack with your Fangs. </w:t>
      </w:r>
    </w:p>
    <w:p w14:paraId="01A29079" w14:textId="548D1DCA" w:rsidR="00834A84" w:rsidRDefault="00834A84">
      <w:pPr>
        <w:rPr>
          <w:rFonts w:ascii="Arial" w:eastAsia="Arial" w:hAnsi="Arial"/>
          <w:sz w:val="16"/>
          <w:szCs w:val="16"/>
        </w:rPr>
      </w:pPr>
      <w:r>
        <w:br w:type="page"/>
      </w:r>
    </w:p>
    <w:p w14:paraId="160CBEA5" w14:textId="3AE8FA6E" w:rsidR="00834A84" w:rsidRPr="003E4C9D" w:rsidRDefault="00834A84" w:rsidP="00834A84">
      <w:pPr>
        <w:pStyle w:val="Heading1"/>
        <w:rPr>
          <w:rFonts w:asciiTheme="minorHAnsi" w:hAnsiTheme="minorHAnsi" w:cstheme="minorHAnsi"/>
        </w:rPr>
      </w:pPr>
      <w:bookmarkStart w:id="123" w:name="_Toc137394881"/>
      <w:r w:rsidRPr="003E4C9D">
        <w:rPr>
          <w:rFonts w:asciiTheme="minorHAnsi" w:hAnsiTheme="minorHAnsi" w:cstheme="minorHAnsi"/>
        </w:rPr>
        <w:lastRenderedPageBreak/>
        <w:t xml:space="preserve">Appendix </w:t>
      </w:r>
      <w:r>
        <w:rPr>
          <w:rFonts w:asciiTheme="minorHAnsi" w:hAnsiTheme="minorHAnsi" w:cstheme="minorHAnsi"/>
        </w:rPr>
        <w:t xml:space="preserve">B </w:t>
      </w:r>
      <w:r w:rsidRPr="003E4C9D">
        <w:rPr>
          <w:rFonts w:asciiTheme="minorHAnsi" w:hAnsiTheme="minorHAnsi" w:cstheme="minorHAnsi"/>
        </w:rPr>
        <w:t>(</w:t>
      </w:r>
      <w:r>
        <w:rPr>
          <w:rFonts w:asciiTheme="minorHAnsi" w:hAnsiTheme="minorHAnsi" w:cstheme="minorHAnsi"/>
        </w:rPr>
        <w:t>Alternative Backgrounds</w:t>
      </w:r>
      <w:r w:rsidRPr="003E4C9D">
        <w:rPr>
          <w:rFonts w:asciiTheme="minorHAnsi" w:hAnsiTheme="minorHAnsi" w:cstheme="minorHAnsi"/>
        </w:rPr>
        <w:t>)</w:t>
      </w:r>
      <w:bookmarkEnd w:id="123"/>
    </w:p>
    <w:p w14:paraId="065EDE93" w14:textId="77777777" w:rsidR="00315974" w:rsidRDefault="00315974" w:rsidP="00315974">
      <w:pPr>
        <w:pStyle w:val="Heading2"/>
      </w:pPr>
      <w:bookmarkStart w:id="124" w:name="_Toc137394882"/>
      <w:r>
        <w:t>Strength-based Alternative Avatic Bloodline</w:t>
      </w:r>
      <w:bookmarkEnd w:id="124"/>
    </w:p>
    <w:p w14:paraId="008D5678" w14:textId="77777777" w:rsidR="00315974" w:rsidRDefault="00315974" w:rsidP="00315974">
      <w:pPr>
        <w:pStyle w:val="Heading4"/>
      </w:pPr>
      <w:r>
        <w:t>Aesir (Outerplanar (Occult) Bloodline)</w:t>
      </w:r>
    </w:p>
    <w:p w14:paraId="493ADB63" w14:textId="77777777" w:rsidR="00315974" w:rsidRDefault="00315974" w:rsidP="00B42EC3">
      <w:pPr>
        <w:pStyle w:val="BodyText"/>
      </w:pPr>
      <w:r>
        <w:t>One of your parents or a more distant ancestor was an Azata (a native of Limbo, where the souls of Chaotic Good creatures tend to congregate after they die). An Azata bloodline means you have, or may develop during puberty, animal-like characteristics. When you are born, your alignment registers as Chaotic Good, even though you are incapable of forming the moral intentions necessary to have such an alignment. Your natural predilections throughout childhood will tend to skew in the direction of unyielding antiauthoritarianism accompanied by a fearless predisposition to protect the innocent. When you get old enough to have moral intentions, your alignment will change to whatever matches your morality. Most Aesir, but certainly not all, remain Chaotic Good upon reaching adulthood.</w:t>
      </w:r>
    </w:p>
    <w:p w14:paraId="71FF3BBB" w14:textId="77777777" w:rsidR="00315974" w:rsidRDefault="00315974" w:rsidP="00B42EC3">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67A36746" w14:textId="77777777" w:rsidR="00315974" w:rsidRDefault="00315974" w:rsidP="00B42EC3">
      <w:pPr>
        <w:pStyle w:val="BodyText"/>
      </w:pPr>
      <w:r>
        <w:tab/>
        <w:t xml:space="preserve">You have a natural affinity for one element and can cast Elemental Attack and Elemental Resistance for that element as a Druid, with the Material Component of any Spellcasting Action coming from your aura. To cast either spell, use Intimidation as your Spellcasting Skill. The example below assumes that element is Electricity, but others are possible. There are also variants to Natural Flier and Wings. </w:t>
      </w:r>
    </w:p>
    <w:p w14:paraId="02BDC977" w14:textId="77777777" w:rsidR="00315974" w:rsidRDefault="00315974" w:rsidP="00B42EC3">
      <w:pPr>
        <w:pStyle w:val="BodyText"/>
      </w:pPr>
      <w:r>
        <w:tab/>
        <w:t>Record under Feats: Disconcerting Glare, Jaws (Beak), Natural Flier, Natural Spellcaster (</w:t>
      </w:r>
      <w:r>
        <w:rPr>
          <w:rStyle w:val="SkillsChar"/>
        </w:rPr>
        <w:t>Athletics, Intimidation</w:t>
      </w:r>
      <w:r>
        <w:t xml:space="preserve">), Wings </w:t>
      </w:r>
    </w:p>
    <w:p w14:paraId="45E69653" w14:textId="77777777" w:rsidR="00315974" w:rsidRDefault="00315974" w:rsidP="00B42EC3">
      <w:pPr>
        <w:pStyle w:val="BodyText"/>
      </w:pPr>
      <w:r>
        <w:tab/>
        <w:t xml:space="preserve">Add 2 Spells to your list of Spells: </w:t>
      </w:r>
      <w:r w:rsidRPr="001D5969">
        <w:rPr>
          <w:rStyle w:val="SpellChar"/>
        </w:rPr>
        <w:t xml:space="preserve">Elemental </w:t>
      </w:r>
      <w:r>
        <w:rPr>
          <w:rStyle w:val="SpellChar"/>
        </w:rPr>
        <w:t>Attack (Electricity),</w:t>
      </w:r>
      <w:r w:rsidRPr="001D5969">
        <w:rPr>
          <w:rStyle w:val="SpellChar"/>
        </w:rPr>
        <w:t xml:space="preserve"> Elemental Resistance</w:t>
      </w:r>
      <w:r>
        <w:rPr>
          <w:rStyle w:val="SpellChar"/>
        </w:rPr>
        <w:t xml:space="preserve"> (Electricity)</w:t>
      </w:r>
    </w:p>
    <w:p w14:paraId="3A21BB8E" w14:textId="77777777" w:rsidR="00315974" w:rsidRDefault="00315974" w:rsidP="00315974">
      <w:pPr>
        <w:pStyle w:val="Heading4"/>
      </w:pPr>
      <w:r>
        <w:t>Alu-Demon (Occult Bloodline)</w:t>
      </w:r>
    </w:p>
    <w:p w14:paraId="3B25196B" w14:textId="77777777" w:rsidR="00315974" w:rsidRDefault="00315974" w:rsidP="00B42EC3">
      <w:pPr>
        <w:pStyle w:val="BodyText"/>
      </w:pPr>
      <w:r>
        <w:t>One of your parents or a more distant ancestor was a Demon (a native of Gehenna, where the souls of Chaotic Evil creatures tend to congregate after they die). A Demonic bloodline means you have, or may develop during puberty, monstrous characteristics of an almost uncategorizable variety. In the example below, you have Claws, Darkvision, and Keen Vision (Lifesense), but other, sometimes insane, variants are common. When you are born, your alignment registers as Chaotic Evil, even though you are incapable of forming the moral intentions necessary to have such an alignment. Your natural predilections throughout childhood will tend to skew in the direction of unyielding antiauthoritarianism accompanied by a fearless predisposition to harm the innocent. When you get old enough to have moral intentions, your alignment will change to whatever matches your morality. Most Alu-Demons, but certainly not all, remain Chaotic Evil upon reaching adulthood.</w:t>
      </w:r>
    </w:p>
    <w:p w14:paraId="194CE7C1" w14:textId="77777777" w:rsidR="00315974" w:rsidRDefault="00315974" w:rsidP="00B42EC3">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36638E56" w14:textId="77777777" w:rsidR="00315974" w:rsidRDefault="00315974" w:rsidP="00B42EC3">
      <w:pPr>
        <w:pStyle w:val="BodyText"/>
      </w:pPr>
      <w:r>
        <w:tab/>
        <w:t>You have a natural affinity for one element and can cast Elemental Attack and Elemental Resistance for that element</w:t>
      </w:r>
      <w:r w:rsidRPr="00B827AE">
        <w:t xml:space="preserve"> </w:t>
      </w:r>
      <w:r>
        <w:t xml:space="preserve">as a Druid, with the Material Component of any Spellcasting Action coming from your aura. To cast either spell, use Intimidation as your Spellcasting Skill. The example below assumes that element is Darkness, but others are possible. There are also variants to Claws and Darkvision. </w:t>
      </w:r>
    </w:p>
    <w:p w14:paraId="24584E10" w14:textId="77777777" w:rsidR="00315974" w:rsidRDefault="00315974" w:rsidP="00B42EC3">
      <w:pPr>
        <w:pStyle w:val="BodyText"/>
      </w:pPr>
      <w:r>
        <w:t xml:space="preserve">Record under Feats: Claws (Hands </w:t>
      </w:r>
      <w:proofErr w:type="gramStart"/>
      <w:r>
        <w:t>only)*</w:t>
      </w:r>
      <w:proofErr w:type="gramEnd"/>
      <w:r>
        <w:t>, Darkvision*, Disconcerting Glare, Keen Vision (Lifesense), Natural Spellcaster (</w:t>
      </w:r>
      <w:r>
        <w:rPr>
          <w:rStyle w:val="SkillsChar"/>
        </w:rPr>
        <w:t>Might, Intimidation</w:t>
      </w:r>
      <w:r>
        <w:t>)</w:t>
      </w:r>
    </w:p>
    <w:p w14:paraId="6AB786F7" w14:textId="77777777" w:rsidR="00315974" w:rsidRDefault="00315974" w:rsidP="00B42EC3">
      <w:pPr>
        <w:pStyle w:val="BodyText"/>
      </w:pPr>
      <w:r>
        <w:rPr>
          <w:rStyle w:val="SkillsChar"/>
        </w:rPr>
        <w:t>Athletics</w:t>
      </w:r>
    </w:p>
    <w:p w14:paraId="1DC192B1" w14:textId="77777777" w:rsidR="00315974" w:rsidRDefault="00315974" w:rsidP="00B42EC3">
      <w:pPr>
        <w:pStyle w:val="BodyText"/>
      </w:pPr>
      <w:r>
        <w:t xml:space="preserve">Add 2 Spells to your list of Spells: </w:t>
      </w:r>
      <w:r w:rsidRPr="001D5969">
        <w:rPr>
          <w:rStyle w:val="SpellChar"/>
        </w:rPr>
        <w:t xml:space="preserve">Elemental </w:t>
      </w:r>
      <w:r>
        <w:rPr>
          <w:rStyle w:val="SpellChar"/>
        </w:rPr>
        <w:t>Attack (Darkness),</w:t>
      </w:r>
      <w:r w:rsidRPr="001D5969">
        <w:rPr>
          <w:rStyle w:val="SpellChar"/>
        </w:rPr>
        <w:t xml:space="preserve"> Elemental Resistance</w:t>
      </w:r>
      <w:r>
        <w:rPr>
          <w:rStyle w:val="SpellChar"/>
        </w:rPr>
        <w:t xml:space="preserve"> (Darkness)</w:t>
      </w:r>
    </w:p>
    <w:p w14:paraId="2625456D" w14:textId="77777777" w:rsidR="00315974" w:rsidRDefault="00315974" w:rsidP="00B42EC3">
      <w:pPr>
        <w:pStyle w:val="BodyText"/>
      </w:pPr>
      <w:r>
        <w:t xml:space="preserve">* Claws on Hands only and Darkvision not acquire as part of the Keen Vision Feat are treated as ½ Feats. </w:t>
      </w:r>
    </w:p>
    <w:p w14:paraId="7EE5381E" w14:textId="77777777" w:rsidR="00315974" w:rsidRDefault="00315974" w:rsidP="00315974">
      <w:pPr>
        <w:pStyle w:val="Heading4"/>
      </w:pPr>
      <w:r>
        <w:t>Emim (Occult Bloodline)</w:t>
      </w:r>
    </w:p>
    <w:p w14:paraId="3AA6C8B7" w14:textId="77777777" w:rsidR="00315974" w:rsidRDefault="00315974" w:rsidP="00B42EC3">
      <w:pPr>
        <w:pStyle w:val="BodyText"/>
      </w:pPr>
      <w:r>
        <w:t xml:space="preserve">One of your parents or a more distant ancestor was a Primordial (a native of Abaddon, where the souls of Chaotic Neutral creatures tend to congregate after they die). A Primordial bloodline means you have, or may develop during puberty, animal-like characteristics of an almost uncategorizable variety; and you tend to be much bigger than your peers. In the example below, you have horns and an alligator-like tail, in addition to being Large, but other variants are common. When you are born, your alignment registers as Chaotic, even though you are incapable of forming the moral intentions necessary to have such an alignment. Your natural predilections throughout childhood will tend to skew in the direction of unyielding antiauthoritarianism. When you get old enough to have moral intentions, your alignment will change to whatever matches your morality. Most Emim, but certainly not all, remain Chaotic Neutral upon reaching adulthood. </w:t>
      </w:r>
    </w:p>
    <w:p w14:paraId="2B6EEB06" w14:textId="77777777" w:rsidR="00315974" w:rsidRDefault="00315974" w:rsidP="00B42EC3">
      <w:pPr>
        <w:pStyle w:val="BodyText"/>
      </w:pPr>
      <w:r>
        <w:tab/>
        <w:t>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593B1726" w14:textId="77777777" w:rsidR="00315974" w:rsidRDefault="00315974" w:rsidP="00B42EC3">
      <w:pPr>
        <w:pStyle w:val="BodyText"/>
      </w:pPr>
      <w:r>
        <w:tab/>
        <w:t>You have a natural affinity for one element and can cast Elemental Attack and Elemental Resistance for that element</w:t>
      </w:r>
      <w:r w:rsidRPr="00B827AE">
        <w:t xml:space="preserve"> </w:t>
      </w:r>
      <w:r>
        <w:t xml:space="preserve">as a Druid, with the Material Component of any Spellcasting Action coming from your aura. To cast either spell, use Intimidation as your Spellcasting Skill. The example below assumes that element is Cold, but others are possible. There are also variants to Horns and Tail, with Large being common. </w:t>
      </w:r>
    </w:p>
    <w:p w14:paraId="4AF40211" w14:textId="77777777" w:rsidR="00315974" w:rsidRDefault="00315974" w:rsidP="00B42EC3">
      <w:pPr>
        <w:pStyle w:val="BodyText"/>
      </w:pPr>
      <w:r>
        <w:tab/>
      </w:r>
      <w:r>
        <w:rPr>
          <w:rStyle w:val="SkillsChar"/>
        </w:rPr>
        <w:t>Bulwark</w:t>
      </w:r>
    </w:p>
    <w:p w14:paraId="0E002A49" w14:textId="77777777" w:rsidR="00315974" w:rsidRDefault="00315974" w:rsidP="00B42EC3">
      <w:pPr>
        <w:pStyle w:val="BodyText"/>
      </w:pPr>
      <w:r>
        <w:tab/>
        <w:t>Record under Feats: Disconcerting Glare, Horns, Natural Spellcaster (</w:t>
      </w:r>
      <w:r>
        <w:rPr>
          <w:rStyle w:val="SkillsChar"/>
        </w:rPr>
        <w:t>Might, Intimidation</w:t>
      </w:r>
      <w:r>
        <w:t>), Tail</w:t>
      </w:r>
    </w:p>
    <w:p w14:paraId="3762D968" w14:textId="77777777" w:rsidR="00315974" w:rsidRPr="00C149F4" w:rsidRDefault="00315974" w:rsidP="00B42EC3">
      <w:pPr>
        <w:pStyle w:val="BodyText"/>
      </w:pPr>
      <w:r>
        <w:tab/>
        <w:t xml:space="preserve">Add 2 Spells to your list of Spells: </w:t>
      </w:r>
      <w:r w:rsidRPr="001D5969">
        <w:rPr>
          <w:rStyle w:val="SpellChar"/>
        </w:rPr>
        <w:t xml:space="preserve">Elemental </w:t>
      </w:r>
      <w:r>
        <w:rPr>
          <w:rStyle w:val="SpellChar"/>
        </w:rPr>
        <w:t>Attack (Cold),</w:t>
      </w:r>
      <w:r w:rsidRPr="001D5969">
        <w:rPr>
          <w:rStyle w:val="SpellChar"/>
        </w:rPr>
        <w:t xml:space="preserve"> Elemental Resistance</w:t>
      </w:r>
      <w:r>
        <w:rPr>
          <w:rStyle w:val="SpellChar"/>
        </w:rPr>
        <w:t xml:space="preserve"> (Cold)</w:t>
      </w:r>
    </w:p>
    <w:p w14:paraId="663B4F09" w14:textId="77777777" w:rsidR="00315974" w:rsidRDefault="00315974" w:rsidP="00315974">
      <w:pPr>
        <w:pStyle w:val="Heading2"/>
      </w:pPr>
      <w:bookmarkStart w:id="125" w:name="_Toc137394883"/>
      <w:r>
        <w:t>Dexterity-based Alternative Avatic Bloodline</w:t>
      </w:r>
      <w:bookmarkEnd w:id="125"/>
    </w:p>
    <w:p w14:paraId="0C53E776" w14:textId="77777777" w:rsidR="00315974" w:rsidRDefault="00315974" w:rsidP="00315974">
      <w:pPr>
        <w:pStyle w:val="Heading4"/>
      </w:pPr>
      <w:r>
        <w:t>Genasi, Air (Air Elemental Bloodline)</w:t>
      </w:r>
    </w:p>
    <w:p w14:paraId="09E34F85" w14:textId="77777777" w:rsidR="00315974" w:rsidRDefault="00315974" w:rsidP="00B42EC3">
      <w:pPr>
        <w:pStyle w:val="BodyText"/>
      </w:pPr>
      <w:bookmarkStart w:id="126" w:name="_Perception_(PER)"/>
      <w:bookmarkEnd w:id="126"/>
      <w:r>
        <w:t>One of your parents or a more distant ancestor was an Air Elemental. An Air Elemental bloodline means you at least as of puberty, the air around you will be constantly in motion, with gusts of wind that seemingly come from nowhere.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706E56E3" w14:textId="77777777" w:rsidR="00315974" w:rsidRDefault="00315974" w:rsidP="00B42EC3">
      <w:pPr>
        <w:pStyle w:val="BodyText"/>
      </w:pPr>
      <w:r>
        <w:tab/>
        <w:t>You have a natural ability to turn into an Air Elemental, and can cast Air Elemental Form</w:t>
      </w:r>
      <w:r w:rsidRPr="00B827AE">
        <w:t xml:space="preserve"> </w:t>
      </w:r>
      <w:r>
        <w:t xml:space="preserve">as a Druid, with the Material Component of any Spellcasting Action coming from your aura. To cast the spell, use Agility as your Spellcasting Skill. </w:t>
      </w:r>
    </w:p>
    <w:p w14:paraId="54083DCC" w14:textId="77777777" w:rsidR="00315974" w:rsidRDefault="00315974" w:rsidP="00B42EC3">
      <w:pPr>
        <w:pStyle w:val="BodyText"/>
      </w:pPr>
      <w:r>
        <w:tab/>
      </w:r>
      <w:r>
        <w:rPr>
          <w:rStyle w:val="SkillsChar"/>
        </w:rPr>
        <w:t>Agility,</w:t>
      </w:r>
      <w:r w:rsidRPr="00DC3739">
        <w:rPr>
          <w:rStyle w:val="SkillsChar"/>
        </w:rPr>
        <w:t xml:space="preserve"> </w:t>
      </w:r>
      <w:r w:rsidRPr="003B4C35">
        <w:rPr>
          <w:rStyle w:val="SkillsChar"/>
        </w:rPr>
        <w:t>Con</w:t>
      </w:r>
      <w:r>
        <w:rPr>
          <w:rStyle w:val="SkillsChar"/>
        </w:rPr>
        <w:t>tortion</w:t>
      </w:r>
    </w:p>
    <w:p w14:paraId="5B379459" w14:textId="77777777" w:rsidR="00315974" w:rsidRDefault="00315974" w:rsidP="00B42EC3">
      <w:pPr>
        <w:pStyle w:val="BodyText"/>
      </w:pPr>
      <w:r>
        <w:tab/>
        <w:t xml:space="preserve">Record under Feats: Aeronaut, Breathless, Form Control (Air Elemental), Natural Spellcaster (Levitation, Natural Flier) </w:t>
      </w:r>
    </w:p>
    <w:p w14:paraId="7E4300FB" w14:textId="77777777" w:rsidR="00315974" w:rsidRDefault="00315974" w:rsidP="00B42EC3">
      <w:pPr>
        <w:pStyle w:val="BodyText"/>
      </w:pPr>
      <w:r>
        <w:tab/>
        <w:t xml:space="preserve">Add 1 Spell to your list of Spells: </w:t>
      </w:r>
      <w:r>
        <w:rPr>
          <w:rStyle w:val="SpellChar"/>
        </w:rPr>
        <w:t>Air E</w:t>
      </w:r>
      <w:r w:rsidRPr="001D5969">
        <w:rPr>
          <w:rStyle w:val="SpellChar"/>
        </w:rPr>
        <w:t xml:space="preserve">lemental </w:t>
      </w:r>
      <w:r>
        <w:rPr>
          <w:rStyle w:val="SpellChar"/>
        </w:rPr>
        <w:t>Form</w:t>
      </w:r>
    </w:p>
    <w:p w14:paraId="6B89978A" w14:textId="77777777" w:rsidR="00315974" w:rsidRDefault="00315974" w:rsidP="00315974">
      <w:pPr>
        <w:pStyle w:val="Heading4"/>
      </w:pPr>
      <w:r>
        <w:t>Genasi, Water (Water Elemental Bloodline)</w:t>
      </w:r>
    </w:p>
    <w:p w14:paraId="18877ACD" w14:textId="77777777" w:rsidR="00315974" w:rsidRDefault="00315974" w:rsidP="00B42EC3">
      <w:pPr>
        <w:pStyle w:val="BodyText"/>
      </w:pPr>
      <w:r>
        <w:t>One of your parents or a more distant ancestor was a Water Elemental. A Water Elemental bloodline means you at least as of puberty, you always seem to be wet, except in dry environments where you seem to be unable to sweat.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207ED315" w14:textId="77777777" w:rsidR="00315974" w:rsidRDefault="00315974" w:rsidP="00B42EC3">
      <w:pPr>
        <w:pStyle w:val="BodyText"/>
      </w:pPr>
      <w:r>
        <w:tab/>
        <w:t>You have a natural ability to turn into a Water Elemental, and can cast Water Elemental Form</w:t>
      </w:r>
      <w:r w:rsidRPr="00B827AE">
        <w:t xml:space="preserve"> </w:t>
      </w:r>
      <w:r>
        <w:t>as a Druid, with the Material Component of any Spellcasting Action coming from your aura. To cast the spell, use Aquabatics as your Spellcasting Skill.</w:t>
      </w:r>
    </w:p>
    <w:p w14:paraId="3C74807B" w14:textId="77777777" w:rsidR="00315974" w:rsidRDefault="00315974" w:rsidP="00B42EC3">
      <w:pPr>
        <w:pStyle w:val="BodyText"/>
      </w:pPr>
      <w:r>
        <w:tab/>
      </w:r>
      <w:r>
        <w:rPr>
          <w:rStyle w:val="SkillsChar"/>
        </w:rPr>
        <w:t>Aquabatics,</w:t>
      </w:r>
      <w:r w:rsidRPr="00DC3739">
        <w:rPr>
          <w:rStyle w:val="SkillsChar"/>
        </w:rPr>
        <w:t xml:space="preserve"> </w:t>
      </w:r>
      <w:r w:rsidRPr="003B4C35">
        <w:rPr>
          <w:rStyle w:val="SkillsChar"/>
        </w:rPr>
        <w:t>Con</w:t>
      </w:r>
      <w:r>
        <w:rPr>
          <w:rStyle w:val="SkillsChar"/>
        </w:rPr>
        <w:t>tortion</w:t>
      </w:r>
    </w:p>
    <w:p w14:paraId="5C71BCD5" w14:textId="77777777" w:rsidR="00315974" w:rsidRDefault="00315974" w:rsidP="00B42EC3">
      <w:pPr>
        <w:pStyle w:val="BodyText"/>
      </w:pPr>
      <w:r>
        <w:tab/>
        <w:t xml:space="preserve">Record under Feats: Aquanaut, Breathless, Form Control (Water Elemental), Natural Spellcaster (Jet Propulsion, </w:t>
      </w:r>
      <w:r>
        <w:rPr>
          <w:rStyle w:val="SkillsChar"/>
        </w:rPr>
        <w:t>Aquabatic</w:t>
      </w:r>
      <w:r w:rsidRPr="00C149F4">
        <w:rPr>
          <w:rStyle w:val="SkillsChar"/>
        </w:rPr>
        <w:t>s</w:t>
      </w:r>
      <w:r>
        <w:t>)</w:t>
      </w:r>
    </w:p>
    <w:p w14:paraId="12662288" w14:textId="77777777" w:rsidR="00315974" w:rsidRDefault="00315974" w:rsidP="00B42EC3">
      <w:pPr>
        <w:pStyle w:val="BodyText"/>
        <w:rPr>
          <w:rStyle w:val="SpellChar"/>
        </w:rPr>
      </w:pPr>
      <w:r>
        <w:tab/>
        <w:t xml:space="preserve">Add 1 Spell to your list of Spells: </w:t>
      </w:r>
      <w:r>
        <w:rPr>
          <w:rStyle w:val="SpellChar"/>
        </w:rPr>
        <w:t>Water E</w:t>
      </w:r>
      <w:r w:rsidRPr="001D5969">
        <w:rPr>
          <w:rStyle w:val="SpellChar"/>
        </w:rPr>
        <w:t xml:space="preserve">lemental </w:t>
      </w:r>
      <w:r>
        <w:rPr>
          <w:rStyle w:val="SpellChar"/>
        </w:rPr>
        <w:t>Form</w:t>
      </w:r>
    </w:p>
    <w:p w14:paraId="73476523" w14:textId="77777777" w:rsidR="00315974" w:rsidRDefault="00315974" w:rsidP="00315974">
      <w:pPr>
        <w:rPr>
          <w:rStyle w:val="SpellChar"/>
        </w:rPr>
      </w:pPr>
      <w:r>
        <w:rPr>
          <w:rStyle w:val="SpellChar"/>
        </w:rPr>
        <w:br w:type="page"/>
      </w:r>
    </w:p>
    <w:p w14:paraId="14FFF697" w14:textId="77777777" w:rsidR="00315974" w:rsidRDefault="00315974" w:rsidP="00315974">
      <w:pPr>
        <w:pStyle w:val="Heading2"/>
      </w:pPr>
      <w:bookmarkStart w:id="127" w:name="_Toc137394884"/>
      <w:r>
        <w:lastRenderedPageBreak/>
        <w:t>Intellect-based Alternative Avatic Bloodline</w:t>
      </w:r>
      <w:bookmarkEnd w:id="127"/>
    </w:p>
    <w:p w14:paraId="3AA3B089" w14:textId="77777777" w:rsidR="00315974" w:rsidRDefault="00315974" w:rsidP="00315974">
      <w:pPr>
        <w:pStyle w:val="Heading4"/>
      </w:pPr>
      <w:r>
        <w:t>Oread (Genie (Efreet) Bloodline)</w:t>
      </w:r>
    </w:p>
    <w:p w14:paraId="34B83BA8" w14:textId="77777777" w:rsidR="00315974" w:rsidRDefault="00315974" w:rsidP="00B42EC3">
      <w:pPr>
        <w:pStyle w:val="BodyText"/>
      </w:pPr>
      <w:r>
        <w:t>One of your parents or a more distant ancestor was an Efreet. A Genie Bloodline generally only subtly gives away your heritage, and sometimes not at all given the natural diversity among kith, but there are telltale signs.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1AD5653D" w14:textId="77777777" w:rsidR="00315974" w:rsidRDefault="00315974" w:rsidP="00B42EC3">
      <w:pPr>
        <w:pStyle w:val="BodyText"/>
      </w:pPr>
      <w:r>
        <w:tab/>
        <w:t>You have a natural ability to cast several elemental spells</w:t>
      </w:r>
      <w:r w:rsidRPr="00AA2526">
        <w:t xml:space="preserve"> </w:t>
      </w:r>
      <w:r>
        <w:t xml:space="preserve">as a Druid, with the Material Component of any Spellcasting Action coming from your aura. </w:t>
      </w:r>
    </w:p>
    <w:p w14:paraId="07999A66" w14:textId="77777777" w:rsidR="00315974" w:rsidRDefault="00315974" w:rsidP="00B42EC3">
      <w:pPr>
        <w:pStyle w:val="BodyText"/>
      </w:pPr>
    </w:p>
    <w:p w14:paraId="2AC4E83D" w14:textId="77777777" w:rsidR="00315974" w:rsidRDefault="00315974" w:rsidP="00B42EC3">
      <w:pPr>
        <w:pStyle w:val="BodyText"/>
      </w:pPr>
      <w:r>
        <w:t xml:space="preserve">Step </w:t>
      </w:r>
      <w:proofErr w:type="gramStart"/>
      <w:r>
        <w:t>A</w:t>
      </w:r>
      <w:proofErr w:type="gramEnd"/>
      <w:r>
        <w:t xml:space="preserve"> Attribute Adjustment: Put a 1 under INT. </w:t>
      </w:r>
    </w:p>
    <w:p w14:paraId="5F0E33F1" w14:textId="77777777" w:rsidR="00315974" w:rsidRDefault="00315974" w:rsidP="00B42EC3">
      <w:pPr>
        <w:pStyle w:val="BodyText"/>
      </w:pPr>
      <w:r>
        <w:t xml:space="preserve">Record under Feats: Natural Spellcaster (Burrower 1, </w:t>
      </w:r>
      <w:r>
        <w:rPr>
          <w:rStyle w:val="SpellChar"/>
        </w:rPr>
        <w:t xml:space="preserve">Earth Elemental </w:t>
      </w:r>
      <w:proofErr w:type="gramStart"/>
      <w:r>
        <w:rPr>
          <w:rStyle w:val="SpellChar"/>
        </w:rPr>
        <w:t>Form</w:t>
      </w:r>
      <w:r>
        <w:t>)*</w:t>
      </w:r>
      <w:proofErr w:type="gramEnd"/>
      <w:r>
        <w:t>.</w:t>
      </w:r>
    </w:p>
    <w:p w14:paraId="3EEB7ED7" w14:textId="77777777" w:rsidR="00315974" w:rsidRDefault="00315974" w:rsidP="00B42EC3">
      <w:pPr>
        <w:pStyle w:val="BodyText"/>
      </w:pPr>
      <w:r>
        <w:t xml:space="preserve">Record under Spells: </w:t>
      </w:r>
      <w:r>
        <w:rPr>
          <w:rStyle w:val="SpellChar"/>
        </w:rPr>
        <w:t>Animate</w:t>
      </w:r>
      <w:r w:rsidRPr="00241801">
        <w:rPr>
          <w:rStyle w:val="SpellChar"/>
        </w:rPr>
        <w:t xml:space="preserve"> Earth, Create Earth, Elemental Attack (Heat, Load), </w:t>
      </w:r>
      <w:r>
        <w:rPr>
          <w:rStyle w:val="SpellChar"/>
        </w:rPr>
        <w:t xml:space="preserve">Heat Resistance, Lode </w:t>
      </w:r>
      <w:proofErr w:type="gramStart"/>
      <w:r>
        <w:rPr>
          <w:rStyle w:val="SpellChar"/>
        </w:rPr>
        <w:t>Resistance</w:t>
      </w:r>
      <w:proofErr w:type="gramEnd"/>
      <w:r>
        <w:t xml:space="preserve"> and record Mechanics as the Spellcasting Skill next to it. </w:t>
      </w:r>
    </w:p>
    <w:p w14:paraId="6B6DD339" w14:textId="77777777" w:rsidR="00315974" w:rsidRDefault="00315974" w:rsidP="00B42EC3">
      <w:pPr>
        <w:pStyle w:val="BodyText"/>
      </w:pPr>
      <w:r>
        <w:t xml:space="preserve">* Natural Spellcaster grants you the indicated Feat and Spell only if you learn at least one other Inherent Spell. You must spend an additional Feat to gain Burrow Speed 2. </w:t>
      </w:r>
    </w:p>
    <w:p w14:paraId="6F4D18BB" w14:textId="77777777" w:rsidR="00315974" w:rsidRDefault="00315974" w:rsidP="00315974">
      <w:pPr>
        <w:pStyle w:val="Heading4"/>
      </w:pPr>
      <w:r>
        <w:t>Undine (Genie (Marid) Bloodline)</w:t>
      </w:r>
    </w:p>
    <w:p w14:paraId="7BBAB4D7" w14:textId="77777777" w:rsidR="00315974" w:rsidRDefault="00315974" w:rsidP="00B42EC3">
      <w:pPr>
        <w:pStyle w:val="BodyText"/>
      </w:pPr>
      <w:r>
        <w:t>One of your parents or a more distant ancestor was a Marid. A Genie Bloodline generally only subtly gives away your heritage, and sometimes not at all given the natural diversity among kith, but there are telltale signs. Like most avatic bloodlines, yours holds out the promise of a long life; you will likely stop appearing to age on your 3</w:t>
      </w:r>
      <w:r w:rsidRPr="00C65149">
        <w:rPr>
          <w:vertAlign w:val="superscript"/>
        </w:rPr>
        <w:t>rd</w:t>
      </w:r>
      <w:r>
        <w:t xml:space="preserve"> gyre (34 Earth years) then begin to appear to age during the final gyre of your life (after an indiction, or about 180 Earth years). </w:t>
      </w:r>
    </w:p>
    <w:p w14:paraId="44B8A680" w14:textId="77777777" w:rsidR="00315974" w:rsidRDefault="00315974" w:rsidP="00B42EC3">
      <w:pPr>
        <w:pStyle w:val="BodyText"/>
        <w:rPr>
          <w:rStyle w:val="SpellChar"/>
        </w:rPr>
      </w:pPr>
      <w:r>
        <w:tab/>
        <w:t>You have a natural ability to cast several elemental spells</w:t>
      </w:r>
      <w:r w:rsidRPr="00AA2526">
        <w:t xml:space="preserve"> </w:t>
      </w:r>
      <w:r>
        <w:t xml:space="preserve">as a Druid, with the Material Component of any Spellcasting Action coming from your aura. </w:t>
      </w:r>
    </w:p>
    <w:p w14:paraId="7AD842DB" w14:textId="77777777" w:rsidR="00315974" w:rsidRDefault="00315974" w:rsidP="00B42EC3">
      <w:pPr>
        <w:pStyle w:val="BodyText"/>
      </w:pPr>
    </w:p>
    <w:p w14:paraId="5589BAE7" w14:textId="77777777" w:rsidR="00315974" w:rsidRDefault="00315974" w:rsidP="00B42EC3">
      <w:pPr>
        <w:pStyle w:val="BodyText"/>
      </w:pPr>
      <w:r>
        <w:t xml:space="preserve">Step </w:t>
      </w:r>
      <w:proofErr w:type="gramStart"/>
      <w:r>
        <w:t>A</w:t>
      </w:r>
      <w:proofErr w:type="gramEnd"/>
      <w:r>
        <w:t xml:space="preserve"> Attribute Adjustment: Put a 1 under INT. </w:t>
      </w:r>
    </w:p>
    <w:p w14:paraId="1FD406C3" w14:textId="77777777" w:rsidR="00315974" w:rsidRDefault="00315974" w:rsidP="00B42EC3">
      <w:pPr>
        <w:pStyle w:val="BodyText"/>
      </w:pPr>
      <w:r>
        <w:t xml:space="preserve">Record under Feats: Natural Spellcaster (Jet Propulsion, </w:t>
      </w:r>
      <w:r>
        <w:rPr>
          <w:rStyle w:val="SpellChar"/>
        </w:rPr>
        <w:t xml:space="preserve">Water Elemental </w:t>
      </w:r>
      <w:proofErr w:type="gramStart"/>
      <w:r>
        <w:rPr>
          <w:rStyle w:val="SpellChar"/>
        </w:rPr>
        <w:t>Form</w:t>
      </w:r>
      <w:r>
        <w:t>)*</w:t>
      </w:r>
      <w:proofErr w:type="gramEnd"/>
      <w:r>
        <w:t>.</w:t>
      </w:r>
    </w:p>
    <w:p w14:paraId="24142E53" w14:textId="77777777" w:rsidR="00315974" w:rsidRDefault="00315974" w:rsidP="00B42EC3">
      <w:pPr>
        <w:pStyle w:val="BodyText"/>
      </w:pPr>
      <w:r>
        <w:t xml:space="preserve">Record under Spells: </w:t>
      </w:r>
      <w:r>
        <w:rPr>
          <w:rStyle w:val="SpellChar"/>
        </w:rPr>
        <w:t>Animate Water</w:t>
      </w:r>
      <w:r w:rsidRPr="00241801">
        <w:rPr>
          <w:rStyle w:val="SpellChar"/>
        </w:rPr>
        <w:t xml:space="preserve">, Create Water, </w:t>
      </w:r>
      <w:r>
        <w:rPr>
          <w:rStyle w:val="SpellChar"/>
        </w:rPr>
        <w:t xml:space="preserve">Electricity Resistance, </w:t>
      </w:r>
      <w:r w:rsidRPr="00241801">
        <w:rPr>
          <w:rStyle w:val="SpellChar"/>
        </w:rPr>
        <w:t>Elemental Attack (Electricity</w:t>
      </w:r>
      <w:r>
        <w:rPr>
          <w:rStyle w:val="SpellChar"/>
        </w:rPr>
        <w:t>,</w:t>
      </w:r>
      <w:r w:rsidRPr="00241801">
        <w:rPr>
          <w:rStyle w:val="SpellChar"/>
        </w:rPr>
        <w:t xml:space="preserve"> </w:t>
      </w:r>
      <w:r>
        <w:rPr>
          <w:rStyle w:val="SpellChar"/>
        </w:rPr>
        <w:t>Sonic</w:t>
      </w:r>
      <w:r w:rsidRPr="00241801">
        <w:rPr>
          <w:rStyle w:val="SpellChar"/>
        </w:rPr>
        <w:t xml:space="preserve">), </w:t>
      </w:r>
      <w:r>
        <w:rPr>
          <w:rStyle w:val="SpellChar"/>
        </w:rPr>
        <w:t>Sonic Resistance</w:t>
      </w:r>
      <w:r>
        <w:t xml:space="preserve"> and record Alchemy as the Spellcasting Skill next to it. </w:t>
      </w:r>
    </w:p>
    <w:p w14:paraId="3541E492" w14:textId="77777777" w:rsidR="00315974" w:rsidRDefault="00315974" w:rsidP="00B42EC3">
      <w:pPr>
        <w:pStyle w:val="BodyText"/>
      </w:pPr>
      <w:r>
        <w:t xml:space="preserve">* Natural Spellcaster grants you the indicated Feat and Spell only if you learn at least one other Inherent Spell. </w:t>
      </w:r>
    </w:p>
    <w:p w14:paraId="74A8DB7F" w14:textId="783D5682" w:rsidR="00761E1B" w:rsidRDefault="00761E1B" w:rsidP="00761E1B">
      <w:pPr>
        <w:pStyle w:val="Heading2"/>
      </w:pPr>
      <w:bookmarkStart w:id="128" w:name="_Toc137394885"/>
      <w:r>
        <w:t>Alternative Rebirth</w:t>
      </w:r>
      <w:bookmarkEnd w:id="128"/>
    </w:p>
    <w:p w14:paraId="6C3D5DBF" w14:textId="35DD63BD" w:rsidR="001C2ABC" w:rsidRDefault="001C2ABC" w:rsidP="002B2268">
      <w:pPr>
        <w:pStyle w:val="Heading4"/>
      </w:pPr>
      <w:r>
        <w:t>Spirit</w:t>
      </w:r>
    </w:p>
    <w:p w14:paraId="567BD9EB" w14:textId="1D03BC83" w:rsidR="001C2ABC" w:rsidRDefault="001C2ABC" w:rsidP="00B42EC3">
      <w:pPr>
        <w:pStyle w:val="BodyText"/>
      </w:pPr>
      <w:r>
        <w:t xml:space="preserve">You died. </w:t>
      </w:r>
      <w:r w:rsidR="005E60F2">
        <w:t xml:space="preserve">If you were to have become a Spirit after character creation, you would gain Traumatized 8, which cannot be recovered except by spending Feats to reduce the Traumatized Condition by 1 with each Feat. </w:t>
      </w:r>
    </w:p>
    <w:p w14:paraId="68640275" w14:textId="27B315E0" w:rsidR="001C2ABC" w:rsidRDefault="001C2ABC" w:rsidP="00B42EC3">
      <w:pPr>
        <w:pStyle w:val="BodyText"/>
      </w:pPr>
      <w:r>
        <w:t xml:space="preserve">Record under Feats: </w:t>
      </w:r>
      <w:r w:rsidR="005E60F2">
        <w:t>Aeronaut</w:t>
      </w:r>
      <w:r w:rsidR="00BE48A3">
        <w:t xml:space="preserve"> (Glider) 1</w:t>
      </w:r>
      <w:r w:rsidR="005E60F2">
        <w:t xml:space="preserve">, </w:t>
      </w:r>
      <w:r>
        <w:t>Levitation, Lifesense, Natural Flier, Physical Resistance (2 Feats), Spirit Immunities (4 Feats), Incorporeal (2 Flaws)</w:t>
      </w:r>
    </w:p>
    <w:p w14:paraId="43361C0D" w14:textId="6A3B7DDB" w:rsidR="001C2ABC" w:rsidRDefault="001C2ABC" w:rsidP="00B42EC3">
      <w:pPr>
        <w:pStyle w:val="BodyText"/>
      </w:pPr>
      <w:r w:rsidRPr="005E60F2">
        <w:rPr>
          <w:b/>
          <w:bCs/>
        </w:rPr>
        <w:t>Physical Resistance</w:t>
      </w:r>
      <w:r>
        <w:t xml:space="preserve">: You gain Damage Reduction equal to your Level to Magical Elemental (other than Mental Damage) and Magical Physical Damage. </w:t>
      </w:r>
      <w:r w:rsidR="005E60F2">
        <w:t xml:space="preserve">This is balanced (in number of Feats) by the Incorporeal Flaw.) </w:t>
      </w:r>
    </w:p>
    <w:p w14:paraId="0DDF071A" w14:textId="69DB4E74" w:rsidR="001C2ABC" w:rsidRDefault="001C2ABC" w:rsidP="00B42EC3">
      <w:pPr>
        <w:pStyle w:val="BodyText"/>
      </w:pPr>
      <w:r w:rsidRPr="005E60F2">
        <w:rPr>
          <w:b/>
          <w:bCs/>
        </w:rPr>
        <w:t>Spirit Immunities</w:t>
      </w:r>
      <w:r>
        <w:t xml:space="preserve">: You are immune to death effects (and disease), paralysis (and sleep), non-magical physical damage, and poison. </w:t>
      </w:r>
    </w:p>
    <w:p w14:paraId="402024E5" w14:textId="1D5D961A" w:rsidR="001C2ABC" w:rsidRDefault="001C2ABC" w:rsidP="00B42EC3">
      <w:pPr>
        <w:pStyle w:val="BodyText"/>
      </w:pPr>
      <w:r w:rsidRPr="005E60F2">
        <w:rPr>
          <w:b/>
          <w:bCs/>
        </w:rPr>
        <w:t>Incorporeal</w:t>
      </w:r>
      <w:r>
        <w:t xml:space="preserve">: You cannot perceive the physical world other than though the use of Lifesense. You cannot interact with the physical world by nonmagical means, but you can use magic that has mental effects normally, </w:t>
      </w:r>
      <w:r w:rsidR="005E60F2">
        <w:t>though</w:t>
      </w:r>
      <w:r>
        <w:t xml:space="preserve"> if the magic causes elemental (other than Mental Damage) or physical damage, reduce Damage by your Level. Also, if Target can perceive you, you can use non-magical Social Attacks</w:t>
      </w:r>
      <w:r w:rsidR="005E60F2">
        <w:t xml:space="preserve"> and otherwise interact within the confines of Target’s sensory capabilities</w:t>
      </w:r>
      <w:r>
        <w:t xml:space="preserve">. </w:t>
      </w:r>
    </w:p>
    <w:p w14:paraId="7D83A83D" w14:textId="6105AA90" w:rsidR="001C2ABC" w:rsidRDefault="001C2ABC" w:rsidP="002B2268">
      <w:pPr>
        <w:pStyle w:val="Heading4"/>
      </w:pPr>
      <w:r>
        <w:t xml:space="preserve">Vampire </w:t>
      </w:r>
    </w:p>
    <w:p w14:paraId="7445FC86" w14:textId="065A312B" w:rsidR="00761E1B" w:rsidRDefault="00761E1B" w:rsidP="00B42EC3">
      <w:pPr>
        <w:pStyle w:val="BodyText"/>
      </w:pPr>
      <w:r>
        <w:t xml:space="preserve">You were transformed into a Vampire </w:t>
      </w:r>
      <w:r w:rsidR="005E60F2">
        <w:t xml:space="preserve">Spawn </w:t>
      </w:r>
      <w:r>
        <w:t xml:space="preserve">at some point in your life; you gain the Undead Trait and have Boost Attribute STR. If you were to </w:t>
      </w:r>
      <w:r w:rsidR="005E60F2">
        <w:t xml:space="preserve">have </w:t>
      </w:r>
      <w:r>
        <w:t xml:space="preserve">become a Vampire Spawn after character creation, you would gain Drained 8, which cannot be recovered except by spending Feats to reduce the Drained Condition by 1 with each Feat, and which you must spend as soon as Feats become available. After </w:t>
      </w:r>
      <w:r w:rsidR="005E60F2">
        <w:t>losing</w:t>
      </w:r>
      <w:r>
        <w:t xml:space="preserve"> the Permanent Drained Condition, you would be referred to as a “Vampire” instead of “Vampire Spawn.” </w:t>
      </w:r>
    </w:p>
    <w:p w14:paraId="3BF58A67" w14:textId="4D1CF04C" w:rsidR="00761E1B" w:rsidRDefault="007C6457" w:rsidP="00B42EC3">
      <w:pPr>
        <w:pStyle w:val="BodyText"/>
      </w:pPr>
      <w:r>
        <w:t>Record under Feats</w:t>
      </w:r>
      <w:r w:rsidR="00761E1B">
        <w:t>: Coffin Restoration</w:t>
      </w:r>
      <w:r w:rsidR="005E60F2">
        <w:t xml:space="preserve"> (2 Feats)</w:t>
      </w:r>
      <w:r w:rsidR="00761E1B">
        <w:t>, Drink Blood, Fangs, Lifesense, Physical Resistance, Vampire Immunities</w:t>
      </w:r>
      <w:r w:rsidR="005E60F2">
        <w:t xml:space="preserve"> (3 Feats)</w:t>
      </w:r>
      <w:r w:rsidR="00761E1B">
        <w:t>,</w:t>
      </w:r>
      <w:r w:rsidR="005E60F2">
        <w:t xml:space="preserve"> </w:t>
      </w:r>
      <w:r w:rsidR="00761E1B">
        <w:t>Vampire Weaknesses</w:t>
      </w:r>
      <w:r w:rsidR="005E60F2">
        <w:t xml:space="preserve"> (Flaw)</w:t>
      </w:r>
      <w:r w:rsidR="00761E1B" w:rsidRPr="00282A62">
        <w:t xml:space="preserve">. </w:t>
      </w:r>
    </w:p>
    <w:p w14:paraId="55CB76A5" w14:textId="0C540042" w:rsidR="00761E1B" w:rsidRDefault="00761E1B" w:rsidP="00B42EC3">
      <w:pPr>
        <w:pStyle w:val="BodyText"/>
      </w:pPr>
      <w:r w:rsidRPr="005E60F2">
        <w:rPr>
          <w:b/>
          <w:bCs/>
        </w:rPr>
        <w:t>Coffin Restoration</w:t>
      </w:r>
      <w:r>
        <w:t>: Bleed damage and physical damage incapacitates but does not kill you; if put into your Coffin, you can recover.</w:t>
      </w:r>
    </w:p>
    <w:p w14:paraId="799380FD" w14:textId="77777777" w:rsidR="00761E1B" w:rsidRDefault="00761E1B" w:rsidP="00B42EC3">
      <w:pPr>
        <w:pStyle w:val="BodyText"/>
      </w:pPr>
      <w:r w:rsidRPr="005E60F2">
        <w:rPr>
          <w:b/>
          <w:bCs/>
        </w:rPr>
        <w:t>Drink Blood</w:t>
      </w:r>
      <w:r>
        <w:t>: If you hit with your Fangs and cause Bleed Damage, you recover hp damage equal to the Bleed Damage you inflicted (but you do not recover hp from Target’s ongoing Bleed Damage unless you Impale with your Fangs and remain in Close Combat). You can also consume blood from incapacitated (but not yet dead) creatures.</w:t>
      </w:r>
    </w:p>
    <w:p w14:paraId="2AC85D14" w14:textId="77777777" w:rsidR="00761E1B" w:rsidRDefault="00761E1B" w:rsidP="00B42EC3">
      <w:pPr>
        <w:pStyle w:val="BodyText"/>
      </w:pPr>
      <w:r w:rsidRPr="005E60F2">
        <w:rPr>
          <w:b/>
          <w:bCs/>
        </w:rPr>
        <w:t>Physical Resistance</w:t>
      </w:r>
      <w:r>
        <w:t xml:space="preserve">: You gain Damage Reduction equal to your Level to physical damage other than that inflicted with a </w:t>
      </w:r>
      <w:proofErr w:type="gramStart"/>
      <w:r>
        <w:t>Silver</w:t>
      </w:r>
      <w:proofErr w:type="gramEnd"/>
      <w:r>
        <w:t xml:space="preserve"> weapon. </w:t>
      </w:r>
    </w:p>
    <w:p w14:paraId="63A782C8" w14:textId="0483F644" w:rsidR="00761E1B" w:rsidRDefault="00761E1B" w:rsidP="00B42EC3">
      <w:pPr>
        <w:pStyle w:val="BodyText"/>
      </w:pPr>
      <w:r w:rsidRPr="005E60F2">
        <w:rPr>
          <w:b/>
          <w:bCs/>
        </w:rPr>
        <w:t>Vampire Immunities</w:t>
      </w:r>
      <w:r>
        <w:t xml:space="preserve">: You are immune to death effects (and disease), paralysis (and sleep), and poison. </w:t>
      </w:r>
    </w:p>
    <w:p w14:paraId="2C512D8A" w14:textId="319AAEF5" w:rsidR="00761E1B" w:rsidRDefault="00761E1B" w:rsidP="00B42EC3">
      <w:pPr>
        <w:pStyle w:val="BodyText"/>
      </w:pPr>
      <w:r w:rsidRPr="005E60F2">
        <w:rPr>
          <w:b/>
          <w:bCs/>
        </w:rPr>
        <w:t>Vampire Weaknesses</w:t>
      </w:r>
      <w:r>
        <w:t xml:space="preserve">: You have a compulsion to drink blood, revulsion of sacred symbols, can be staked (incapacitated), and suffer damage from sunlight. </w:t>
      </w:r>
    </w:p>
    <w:p w14:paraId="2A6F8E4F" w14:textId="77777777" w:rsidR="00315974" w:rsidRDefault="00315974" w:rsidP="00315974">
      <w:pPr>
        <w:pStyle w:val="Heading2"/>
      </w:pPr>
      <w:bookmarkStart w:id="129" w:name="_Toc137394886"/>
      <w:r>
        <w:t>Customized Backgrounds</w:t>
      </w:r>
      <w:bookmarkEnd w:id="129"/>
    </w:p>
    <w:p w14:paraId="14B33DED" w14:textId="77777777" w:rsidR="00315974" w:rsidRDefault="00315974" w:rsidP="00B42EC3">
      <w:pPr>
        <w:pStyle w:val="BodyText"/>
      </w:pPr>
      <w:r>
        <w:t>The general rules for Backgrounds are:</w:t>
      </w:r>
    </w:p>
    <w:p w14:paraId="3B5B5CAE" w14:textId="77777777" w:rsidR="00315974" w:rsidRDefault="00315974" w:rsidP="00B42EC3">
      <w:pPr>
        <w:pStyle w:val="BodyText"/>
        <w:numPr>
          <w:ilvl w:val="0"/>
          <w:numId w:val="4"/>
        </w:numPr>
      </w:pPr>
      <w:r>
        <w:t xml:space="preserve">Two Boost Attributes and two Flaw </w:t>
      </w:r>
      <w:proofErr w:type="gramStart"/>
      <w:r>
        <w:t>Attributes;</w:t>
      </w:r>
      <w:proofErr w:type="gramEnd"/>
    </w:p>
    <w:p w14:paraId="3AFF3FCD" w14:textId="77777777" w:rsidR="00315974" w:rsidRDefault="00315974" w:rsidP="00B42EC3">
      <w:pPr>
        <w:pStyle w:val="BodyText"/>
        <w:numPr>
          <w:ilvl w:val="0"/>
          <w:numId w:val="4"/>
        </w:numPr>
      </w:pPr>
      <w:r>
        <w:t xml:space="preserve">5 Features, which are typically Skill Feats (including Proficiencies) or a pair of </w:t>
      </w:r>
      <w:proofErr w:type="gramStart"/>
      <w:r>
        <w:t>Knowledges</w:t>
      </w:r>
      <w:proofErr w:type="gramEnd"/>
    </w:p>
    <w:p w14:paraId="6D3F64FA" w14:textId="77777777" w:rsidR="00315974" w:rsidRDefault="00315974" w:rsidP="00B42EC3">
      <w:pPr>
        <w:pStyle w:val="BodyText"/>
      </w:pPr>
      <w:r>
        <w:t xml:space="preserve">If you improve Tinker or a Skill Proficiency that is based on PER, INT, or CHA, you get an additional Knowledge that is related to at least one of the skills you improved. (If you improve multiple skills, like, say, Alchemy, Mechanics, and Biology, the 3 Knowledges could be related to each skill or to only one of them.) </w:t>
      </w:r>
    </w:p>
    <w:p w14:paraId="3411ABEE" w14:textId="77777777" w:rsidR="00315974" w:rsidRDefault="00315974" w:rsidP="00B42EC3">
      <w:pPr>
        <w:pStyle w:val="BodyText"/>
      </w:pPr>
      <w:r>
        <w:tab/>
        <w:t xml:space="preserve">If a Background includes Lore as one of its proficiencies, it is a Survivalist Background. </w:t>
      </w:r>
    </w:p>
    <w:p w14:paraId="24FD8C86" w14:textId="77777777" w:rsidR="00315974" w:rsidRDefault="00315974" w:rsidP="00B42EC3">
      <w:pPr>
        <w:pStyle w:val="BodyText"/>
      </w:pPr>
      <w:r>
        <w:tab/>
        <w:t xml:space="preserve">If a Background includes Alchemy, Mechanics, or Biology, it is a Civilian (Artisanal) Background. If a Background includes Philosophy, it is a Civilian (Erudite) Background. If a Background is both Artisanal and Erudite, you can categorize it either way; it really doesn’t matter except to give you an idea regarding which Background Event table is more applicable, and you are going to decide that anyway. </w:t>
      </w:r>
    </w:p>
    <w:p w14:paraId="2E04B9F6" w14:textId="77777777" w:rsidR="00315974" w:rsidRDefault="00315974" w:rsidP="00B42EC3">
      <w:pPr>
        <w:pStyle w:val="BodyText"/>
      </w:pPr>
      <w:r>
        <w:tab/>
        <w:t xml:space="preserve">Because you are building the Background and are going to decide on the Background Event Table anyway, you are free to categorize your Background as Criminal, Militant, or Other as you wish, so long as the Background doesn’t include Alchemy, Philosophy, Mechanics, Lore, or Biology. </w:t>
      </w:r>
    </w:p>
    <w:p w14:paraId="2B532984" w14:textId="444B1D76" w:rsidR="00EF5ACA" w:rsidRDefault="00EF5ACA">
      <w:pPr>
        <w:rPr>
          <w:rFonts w:ascii="Arial" w:eastAsia="Arial" w:hAnsi="Arial"/>
          <w:sz w:val="16"/>
          <w:szCs w:val="16"/>
        </w:rPr>
      </w:pPr>
      <w:r>
        <w:br w:type="page"/>
      </w:r>
    </w:p>
    <w:p w14:paraId="6E1E8764" w14:textId="73E694B8" w:rsidR="00EF5ACA" w:rsidRPr="003E4C9D" w:rsidRDefault="00EF5ACA" w:rsidP="00EF5ACA">
      <w:pPr>
        <w:pStyle w:val="Heading1"/>
        <w:rPr>
          <w:rFonts w:asciiTheme="minorHAnsi" w:hAnsiTheme="minorHAnsi" w:cstheme="minorHAnsi"/>
        </w:rPr>
      </w:pPr>
      <w:bookmarkStart w:id="130" w:name="_Toc137394887"/>
      <w:r w:rsidRPr="003E4C9D">
        <w:rPr>
          <w:rFonts w:asciiTheme="minorHAnsi" w:hAnsiTheme="minorHAnsi" w:cstheme="minorHAnsi"/>
        </w:rPr>
        <w:lastRenderedPageBreak/>
        <w:t xml:space="preserve">Appendix </w:t>
      </w:r>
      <w:r>
        <w:rPr>
          <w:rFonts w:asciiTheme="minorHAnsi" w:hAnsiTheme="minorHAnsi" w:cstheme="minorHAnsi"/>
        </w:rPr>
        <w:t xml:space="preserve">C </w:t>
      </w:r>
      <w:r w:rsidRPr="003E4C9D">
        <w:rPr>
          <w:rFonts w:asciiTheme="minorHAnsi" w:hAnsiTheme="minorHAnsi" w:cstheme="minorHAnsi"/>
        </w:rPr>
        <w:t>(</w:t>
      </w:r>
      <w:r>
        <w:rPr>
          <w:rFonts w:asciiTheme="minorHAnsi" w:hAnsiTheme="minorHAnsi" w:cstheme="minorHAnsi"/>
        </w:rPr>
        <w:t>Subclass Variants</w:t>
      </w:r>
      <w:r w:rsidRPr="003E4C9D">
        <w:rPr>
          <w:rFonts w:asciiTheme="minorHAnsi" w:hAnsiTheme="minorHAnsi" w:cstheme="minorHAnsi"/>
        </w:rPr>
        <w:t>)</w:t>
      </w:r>
      <w:bookmarkEnd w:id="130"/>
    </w:p>
    <w:p w14:paraId="430A4D5C" w14:textId="5E371643" w:rsidR="00CC7983" w:rsidRDefault="00CC7983" w:rsidP="00CC7983">
      <w:pPr>
        <w:pStyle w:val="Heading2"/>
      </w:pPr>
      <w:bookmarkStart w:id="131" w:name="_Toc137394888"/>
      <w:r>
        <w:t>Artificer</w:t>
      </w:r>
      <w:bookmarkEnd w:id="131"/>
    </w:p>
    <w:p w14:paraId="3E5631F3" w14:textId="3F401188" w:rsidR="00CC7983" w:rsidRDefault="00404625" w:rsidP="00B42EC3">
      <w:pPr>
        <w:pStyle w:val="BodyText"/>
      </w:pPr>
      <w:r>
        <w:t>Necromancers use a special type of Consumable called a “Poppet,”</w:t>
      </w:r>
      <w:r w:rsidR="00067A55">
        <w:t xml:space="preserve"> </w:t>
      </w:r>
      <w:r>
        <w:t xml:space="preserve">which can include a defensive variant called an “Apotropaic Talisman." Some Witches that are not Necromancers also learn to make Apotropaic Talismans. </w:t>
      </w:r>
    </w:p>
    <w:p w14:paraId="7C7B2F82" w14:textId="77777777" w:rsidR="00354D7D" w:rsidRDefault="00354D7D" w:rsidP="00B42EC3">
      <w:pPr>
        <w:pStyle w:val="BodyText"/>
      </w:pPr>
    </w:p>
    <w:p w14:paraId="03CDA54E" w14:textId="7930853E" w:rsidR="00003405" w:rsidRDefault="0091277E" w:rsidP="00B42EC3">
      <w:pPr>
        <w:pStyle w:val="BodyText"/>
      </w:pPr>
      <w:r>
        <w:t xml:space="preserve">Necromancer: </w:t>
      </w:r>
      <w:r w:rsidR="00003405">
        <w:t xml:space="preserve">You can use </w:t>
      </w:r>
      <w:r w:rsidR="002D3C7D">
        <w:t>Biology</w:t>
      </w:r>
      <w:r w:rsidR="00003405">
        <w:t xml:space="preserve"> as your Spellcasting Skill for spells you prepare from your Necromantic Spellbook in Spell Slots for daily preparation. Your spells are not treated as Inherent Spells; you can only cast them once per day each. However, your Coven Spells are Inherent Spells and can be cast at will. You know as many spells as your </w:t>
      </w:r>
      <w:proofErr w:type="gramStart"/>
      <w:r w:rsidR="002D3C7D">
        <w:t>Biology</w:t>
      </w:r>
      <w:proofErr w:type="gramEnd"/>
      <w:r w:rsidR="00003405">
        <w:t xml:space="preserve"> rating, but you still need the Spell Formulae to prepare the spell. If you do not have the Spell Formula for a spell you know, you can record it in your Necromantic Spellbook as a Downtime Action. You must acquire a Necromantic Spellbook to prepare Necromantic Spells. </w:t>
      </w:r>
    </w:p>
    <w:p w14:paraId="034B44B5" w14:textId="09B22618" w:rsidR="00003405" w:rsidRDefault="00003405" w:rsidP="00B42EC3">
      <w:pPr>
        <w:pStyle w:val="BodyText"/>
      </w:pPr>
      <w:r>
        <w:tab/>
        <w:t xml:space="preserve">To cast Necromantic Spells, you need a poppet. You can use a generic poppet for spellcasting, but with </w:t>
      </w:r>
      <w:r w:rsidR="00102794">
        <w:t>-1 Result</w:t>
      </w:r>
      <w:r>
        <w:t xml:space="preserve">. If you can get just a bit of Target, a drop of blood will do, and incorporate it into a generic poppet as an Action, you no longer have the decreased Result. To use </w:t>
      </w:r>
      <w:r w:rsidR="00ED6AAE">
        <w:t>a</w:t>
      </w:r>
      <w:r>
        <w:t xml:space="preserve"> Reagent to create a Poppet, you need a bit of the Target, but if you manage to obtain it, you get an increased Result on your Spellcasting test. </w:t>
      </w:r>
      <w:r w:rsidR="00ED6AAE">
        <w:t>You have a Mental Infused Formula Book that</w:t>
      </w:r>
      <w:r>
        <w:t xml:space="preserve"> contains all Infused Poppet formulae</w:t>
      </w:r>
      <w:r w:rsidR="00ED6AAE">
        <w:t>, but you can only use those for which you know the spell</w:t>
      </w:r>
      <w:r>
        <w:t xml:space="preserve">. </w:t>
      </w:r>
    </w:p>
    <w:p w14:paraId="79977D09" w14:textId="77777777" w:rsidR="00003405" w:rsidRDefault="00003405" w:rsidP="00B42EC3">
      <w:pPr>
        <w:pStyle w:val="BodyText"/>
      </w:pPr>
      <w:r>
        <w:tab/>
        <w:t xml:space="preserve">Any Undead you create with </w:t>
      </w:r>
      <w:r w:rsidRPr="00244C60">
        <w:rPr>
          <w:rStyle w:val="SpellChar"/>
        </w:rPr>
        <w:t>Animate Dead</w:t>
      </w:r>
      <w:r>
        <w:t xml:space="preserve"> and a Flesh Golem you craft are treated as Bonded Reanimated for you. </w:t>
      </w:r>
    </w:p>
    <w:p w14:paraId="43A4C5B2" w14:textId="111B7C6E" w:rsidR="00003405" w:rsidRDefault="007C6457" w:rsidP="00B42EC3">
      <w:pPr>
        <w:pStyle w:val="BodyText"/>
      </w:pPr>
      <w:r>
        <w:t>Record under Feats</w:t>
      </w:r>
      <w:r w:rsidR="00003405">
        <w:t xml:space="preserve">: Bonded Reanimated, Necromantic Spellbook, </w:t>
      </w:r>
      <w:r w:rsidR="00ED6AAE">
        <w:t xml:space="preserve">Nonvolatile Reagent Focus Pool 3, </w:t>
      </w:r>
      <w:r w:rsidR="001D533B">
        <w:t>Favored Craft</w:t>
      </w:r>
      <w:r w:rsidR="00003405">
        <w:t xml:space="preserve"> (Poppet), Traumatized 2*, Volatile Reagent (Poppet) 3, Witch’s (Undead) Familiar. </w:t>
      </w:r>
    </w:p>
    <w:p w14:paraId="23411F26" w14:textId="74816C02" w:rsidR="00003405" w:rsidRDefault="003B3A11" w:rsidP="00B42EC3">
      <w:pPr>
        <w:pStyle w:val="BodyText"/>
      </w:pPr>
      <w:r>
        <w:rPr>
          <w:rStyle w:val="SkillsChar"/>
        </w:rPr>
        <w:t>Philosophy</w:t>
      </w:r>
      <w:r w:rsidR="00003405">
        <w:rPr>
          <w:rStyle w:val="SkillsChar"/>
        </w:rPr>
        <w:t xml:space="preserve">, </w:t>
      </w:r>
      <w:r w:rsidR="002D3C7D">
        <w:rPr>
          <w:rStyle w:val="SkillsChar"/>
        </w:rPr>
        <w:t>Biology</w:t>
      </w:r>
      <w:r w:rsidR="00003405">
        <w:rPr>
          <w:rStyle w:val="SkillsChar"/>
        </w:rPr>
        <w:t>, Tinker</w:t>
      </w:r>
    </w:p>
    <w:p w14:paraId="1454B459" w14:textId="3753E4D1" w:rsidR="00003405" w:rsidRDefault="00003405" w:rsidP="00B42EC3">
      <w:pPr>
        <w:pStyle w:val="BodyText"/>
      </w:pPr>
      <w:r>
        <w:rPr>
          <w:rStyle w:val="KnowledgeChar"/>
        </w:rPr>
        <w:t>Barber/Taxidermist, Literacy, Reanimator</w:t>
      </w:r>
    </w:p>
    <w:p w14:paraId="10976F03" w14:textId="77777777" w:rsidR="00003405" w:rsidRDefault="00003405" w:rsidP="00B42EC3">
      <w:pPr>
        <w:pStyle w:val="BodyText"/>
      </w:pPr>
      <w:r>
        <w:t xml:space="preserve">Add to your list of Coven Spells: </w:t>
      </w:r>
      <w:r>
        <w:rPr>
          <w:rStyle w:val="SpellChar"/>
        </w:rPr>
        <w:t>Detect Magic,</w:t>
      </w:r>
      <w:r w:rsidRPr="001D5969">
        <w:rPr>
          <w:rStyle w:val="SpellChar"/>
        </w:rPr>
        <w:t xml:space="preserve"> </w:t>
      </w:r>
      <w:r>
        <w:rPr>
          <w:rStyle w:val="SpellChar"/>
        </w:rPr>
        <w:t>Dispel Magic, Prestidigitation**</w:t>
      </w:r>
    </w:p>
    <w:p w14:paraId="1C8A6DCE" w14:textId="77777777" w:rsidR="00003405" w:rsidRDefault="00003405" w:rsidP="00B42EC3">
      <w:pPr>
        <w:pStyle w:val="BodyText"/>
      </w:pPr>
      <w:r>
        <w:t xml:space="preserve">* Traumatized cannot be recovered until you spend 2 Feats to reduce it to 0. </w:t>
      </w:r>
    </w:p>
    <w:p w14:paraId="05A335A8" w14:textId="77777777" w:rsidR="00003405" w:rsidRDefault="00003405" w:rsidP="00B42EC3">
      <w:pPr>
        <w:pStyle w:val="BodyText"/>
      </w:pPr>
      <w:r>
        <w:t xml:space="preserve">** While of the same “powerfulness” as other Prestidigitation spells, the effects of yours should generally be accomplished by warping flesh, spasms, unsettling feelings, or the like; most effects should be relatively unpleasant for normal folks. </w:t>
      </w:r>
    </w:p>
    <w:p w14:paraId="0C90B39A" w14:textId="078A0116" w:rsidR="00003405" w:rsidRDefault="007C6457" w:rsidP="00B42EC3">
      <w:pPr>
        <w:pStyle w:val="BodyText"/>
      </w:pPr>
      <w:r>
        <w:t>Record under Feats</w:t>
      </w:r>
      <w:r w:rsidR="00003405">
        <w:t xml:space="preserve">: </w:t>
      </w:r>
      <w:r w:rsidR="001D533B">
        <w:t>Favored Craft</w:t>
      </w:r>
      <w:r w:rsidR="00003405">
        <w:t xml:space="preserve"> (Poppet), Witch Class Feat</w:t>
      </w:r>
      <w:r w:rsidR="00BB5361">
        <w:t xml:space="preserve"> +1</w:t>
      </w:r>
    </w:p>
    <w:p w14:paraId="2646D025" w14:textId="014B13EF" w:rsidR="00003405" w:rsidRDefault="003B3A11" w:rsidP="00B42EC3">
      <w:pPr>
        <w:pStyle w:val="BodyText"/>
      </w:pPr>
      <w:r>
        <w:rPr>
          <w:rStyle w:val="SkillsChar"/>
        </w:rPr>
        <w:t>Philosophy</w:t>
      </w:r>
      <w:r w:rsidR="00003405">
        <w:rPr>
          <w:rStyle w:val="SkillsChar"/>
        </w:rPr>
        <w:t xml:space="preserve">, </w:t>
      </w:r>
      <w:r w:rsidR="002D3C7D">
        <w:rPr>
          <w:rStyle w:val="SkillsChar"/>
        </w:rPr>
        <w:t>Biology</w:t>
      </w:r>
      <w:r w:rsidR="00003405">
        <w:rPr>
          <w:rStyle w:val="SkillsChar"/>
        </w:rPr>
        <w:t>, Tinker</w:t>
      </w:r>
    </w:p>
    <w:p w14:paraId="05ABF3F0" w14:textId="287E0370" w:rsidR="00003405" w:rsidRDefault="00003405" w:rsidP="00B42EC3">
      <w:pPr>
        <w:pStyle w:val="BodyText"/>
      </w:pPr>
      <w:r>
        <w:rPr>
          <w:rStyle w:val="KnowledgeChar"/>
        </w:rPr>
        <w:t>Academia, Deadlands Terrain, Mammalogy, Parapsychology, Necril Language, Necromancy, Vampiric Society</w:t>
      </w:r>
    </w:p>
    <w:p w14:paraId="65B2D85F" w14:textId="5D86F1C3" w:rsidR="00003405" w:rsidRDefault="007C6457" w:rsidP="00B42EC3">
      <w:pPr>
        <w:pStyle w:val="BodyText"/>
      </w:pPr>
      <w:r>
        <w:t>Record under Feats</w:t>
      </w:r>
      <w:r w:rsidR="00003405">
        <w:t xml:space="preserve">: Bonded Reanimated +3, Comfortable with Necromancy (buy off Traumatized 2; 2 Feats), </w:t>
      </w:r>
      <w:r w:rsidR="00ED6AAE">
        <w:t>Nonvolatile</w:t>
      </w:r>
      <w:r w:rsidR="00003405">
        <w:t xml:space="preserve"> Reagent Focus Pool 4, </w:t>
      </w:r>
      <w:r w:rsidR="001D533B">
        <w:t>Favored Craft</w:t>
      </w:r>
      <w:r w:rsidR="00003405">
        <w:t xml:space="preserve"> (Poppet), Volatile Reagent (Poppet) 4, Witch Class Feat. </w:t>
      </w:r>
    </w:p>
    <w:p w14:paraId="1923A25C" w14:textId="4F4BC37F" w:rsidR="00003405" w:rsidRDefault="003B3A11" w:rsidP="00B42EC3">
      <w:pPr>
        <w:pStyle w:val="BodyText"/>
      </w:pPr>
      <w:r>
        <w:rPr>
          <w:rStyle w:val="SkillsChar"/>
        </w:rPr>
        <w:t>Philosophy</w:t>
      </w:r>
      <w:r w:rsidR="00003405">
        <w:rPr>
          <w:rStyle w:val="SkillsChar"/>
        </w:rPr>
        <w:t xml:space="preserve">, </w:t>
      </w:r>
      <w:r w:rsidR="002D3C7D">
        <w:rPr>
          <w:rStyle w:val="SkillsChar"/>
        </w:rPr>
        <w:t>Biology</w:t>
      </w:r>
      <w:r w:rsidR="00003405">
        <w:rPr>
          <w:rStyle w:val="SkillsChar"/>
        </w:rPr>
        <w:t>, Tinker</w:t>
      </w:r>
    </w:p>
    <w:p w14:paraId="071861D7" w14:textId="0556AD8B" w:rsidR="00003405" w:rsidRDefault="00003405" w:rsidP="00B42EC3">
      <w:pPr>
        <w:pStyle w:val="BodyText"/>
      </w:pPr>
      <w:r>
        <w:rPr>
          <w:rStyle w:val="KnowledgeChar"/>
        </w:rPr>
        <w:t>Deadlands Terrain, Necromancy, Parapsychology, Necril Language, Vampiric Society</w:t>
      </w:r>
    </w:p>
    <w:p w14:paraId="4D6E3458" w14:textId="77777777" w:rsidR="00003405" w:rsidRDefault="00003405" w:rsidP="00B42EC3">
      <w:pPr>
        <w:pStyle w:val="BodyText"/>
      </w:pPr>
      <w:r>
        <w:t xml:space="preserve">Add to your list of Coven Spells: </w:t>
      </w:r>
      <w:r>
        <w:rPr>
          <w:rStyle w:val="SpellChar"/>
        </w:rPr>
        <w:t xml:space="preserve">Animate Dead, </w:t>
      </w:r>
      <w:proofErr w:type="gramStart"/>
      <w:r>
        <w:rPr>
          <w:rStyle w:val="SpellChar"/>
        </w:rPr>
        <w:t>Heal</w:t>
      </w:r>
      <w:proofErr w:type="gramEnd"/>
      <w:r>
        <w:rPr>
          <w:rStyle w:val="SpellChar"/>
        </w:rPr>
        <w:t xml:space="preserve"> (Necromancy), Soothe (Parapsychology)</w:t>
      </w:r>
    </w:p>
    <w:p w14:paraId="792B8D8F" w14:textId="025DFEF5" w:rsidR="00CC7983" w:rsidRDefault="00CC7983" w:rsidP="00B42EC3">
      <w:pPr>
        <w:pStyle w:val="BodyText"/>
      </w:pPr>
      <w:bookmarkStart w:id="132" w:name="_Druid_Basic_Training"/>
      <w:bookmarkEnd w:id="132"/>
      <w:r>
        <w:t>Add 1 Feature Set to your list of Feature Sets: Survivalist Artificer Basic Training</w:t>
      </w:r>
    </w:p>
    <w:p w14:paraId="6B75BA2C" w14:textId="77777777" w:rsidR="008314F7" w:rsidRDefault="008314F7" w:rsidP="00B42EC3">
      <w:pPr>
        <w:pStyle w:val="BodyText"/>
      </w:pPr>
    </w:p>
    <w:p w14:paraId="222C2BE4" w14:textId="0869A43C" w:rsidR="00CC7983" w:rsidRDefault="008314F7" w:rsidP="00B42EC3">
      <w:pPr>
        <w:pStyle w:val="BodyText"/>
      </w:pPr>
      <w:r>
        <w:t xml:space="preserve">Witch Doctor: </w:t>
      </w:r>
      <w:r w:rsidR="00CC7983">
        <w:t xml:space="preserve">You can add a new Pathogen Formula to your Mental Infused Formulae Book as a Downtime Action; at character creation, GM will provide you with at least 8 formulae based on where you are or have been. </w:t>
      </w:r>
    </w:p>
    <w:p w14:paraId="139C8B52" w14:textId="607DBF57" w:rsidR="00CC7983" w:rsidRDefault="007C6457" w:rsidP="00B42EC3">
      <w:pPr>
        <w:pStyle w:val="BodyText"/>
      </w:pPr>
      <w:r>
        <w:t>Record under Feats</w:t>
      </w:r>
      <w:r w:rsidR="00CC7983">
        <w:t xml:space="preserve">: </w:t>
      </w:r>
      <w:r w:rsidR="00C57F52">
        <w:t>Nonvolatile</w:t>
      </w:r>
      <w:r w:rsidR="00CC7983">
        <w:t xml:space="preserve"> Reagent Focus Pool 3, Traditional Crafter (</w:t>
      </w:r>
      <w:r w:rsidR="00963190">
        <w:t>Aromachology</w:t>
      </w:r>
      <w:r w:rsidR="001122A1">
        <w:t xml:space="preserve">, </w:t>
      </w:r>
      <w:r w:rsidR="00F80D24">
        <w:t>Pathogen</w:t>
      </w:r>
      <w:r w:rsidR="00CC7983">
        <w:t xml:space="preserve">, </w:t>
      </w:r>
      <w:r w:rsidR="00F80D24">
        <w:t>Chemist</w:t>
      </w:r>
      <w:r w:rsidR="001122A1">
        <w:t xml:space="preserve">, </w:t>
      </w:r>
      <w:r w:rsidR="00F80D24">
        <w:t>Health</w:t>
      </w:r>
      <w:r w:rsidR="00CC7983">
        <w:t>), Volatile Reagent (Pathogen) 3</w:t>
      </w:r>
    </w:p>
    <w:p w14:paraId="779972D2" w14:textId="4DCAE2AB" w:rsidR="00CC7983" w:rsidRDefault="00CC7983" w:rsidP="00B42EC3">
      <w:pPr>
        <w:pStyle w:val="BodyText"/>
      </w:pPr>
      <w:r>
        <w:rPr>
          <w:rStyle w:val="SkillsChar"/>
        </w:rPr>
        <w:t>Deception, Empathy, Lore, Tinker</w:t>
      </w:r>
    </w:p>
    <w:p w14:paraId="6B0A9EB8" w14:textId="011B47F6" w:rsidR="00CC7983" w:rsidRPr="00CC7983" w:rsidRDefault="00CC7983" w:rsidP="00B42EC3">
      <w:pPr>
        <w:pStyle w:val="BodyText"/>
      </w:pPr>
      <w:r>
        <w:rPr>
          <w:rStyle w:val="KnowledgeChar"/>
        </w:rPr>
        <w:t xml:space="preserve">Arthropodology, Botany, Geology, Herpetology, </w:t>
      </w:r>
      <w:r w:rsidR="00F67C6A">
        <w:rPr>
          <w:rStyle w:val="KnowledgeChar"/>
        </w:rPr>
        <w:t xml:space="preserve">Human </w:t>
      </w:r>
      <w:r w:rsidR="00D76BBF">
        <w:rPr>
          <w:rStyle w:val="KnowledgeChar"/>
        </w:rPr>
        <w:t>Sociology</w:t>
      </w:r>
      <w:r w:rsidR="00F67C6A">
        <w:rPr>
          <w:rStyle w:val="KnowledgeChar"/>
        </w:rPr>
        <w:t xml:space="preserve">, </w:t>
      </w:r>
      <w:r>
        <w:rPr>
          <w:rStyle w:val="KnowledgeChar"/>
        </w:rPr>
        <w:t>Mammalogy, Microbiology, Mycology</w:t>
      </w:r>
    </w:p>
    <w:p w14:paraId="5AF3DD34" w14:textId="6694A076" w:rsidR="00CC7983" w:rsidRDefault="007C6457" w:rsidP="00B42EC3">
      <w:pPr>
        <w:pStyle w:val="BodyText"/>
      </w:pPr>
      <w:r>
        <w:t>Record under Feats</w:t>
      </w:r>
      <w:r w:rsidR="00CC7983">
        <w:t>:</w:t>
      </w:r>
      <w:r w:rsidR="00BB5361">
        <w:t xml:space="preserve"> </w:t>
      </w:r>
      <w:r w:rsidR="00CC7983">
        <w:t>Traditional Crafter (</w:t>
      </w:r>
      <w:r w:rsidR="00F80D24">
        <w:t>Pathogen, Health</w:t>
      </w:r>
      <w:r w:rsidR="00CC7983">
        <w:t>)</w:t>
      </w:r>
      <w:r w:rsidR="00BB5361">
        <w:t xml:space="preserve"> +2</w:t>
      </w:r>
    </w:p>
    <w:p w14:paraId="5879FB97" w14:textId="7B66AA96" w:rsidR="00CC7983" w:rsidRDefault="00CC7983" w:rsidP="00B42EC3">
      <w:pPr>
        <w:pStyle w:val="BodyText"/>
      </w:pPr>
      <w:r>
        <w:rPr>
          <w:rStyle w:val="SkillsChar"/>
        </w:rPr>
        <w:t>Deception, Empathy, Lore, Tinker</w:t>
      </w:r>
    </w:p>
    <w:p w14:paraId="5AB5B8AE" w14:textId="309BB45D" w:rsidR="00CC7983" w:rsidRDefault="00CC7983" w:rsidP="00B42EC3">
      <w:pPr>
        <w:pStyle w:val="BodyText"/>
      </w:pPr>
      <w:r>
        <w:rPr>
          <w:rStyle w:val="KnowledgeChar"/>
        </w:rPr>
        <w:t>Ethology, Ichthyology, Malacology, Ornithology</w:t>
      </w:r>
    </w:p>
    <w:p w14:paraId="5A72C6A8" w14:textId="4C423548" w:rsidR="00CC7983" w:rsidRDefault="007C6457" w:rsidP="00B42EC3">
      <w:pPr>
        <w:pStyle w:val="BodyText"/>
      </w:pPr>
      <w:r>
        <w:t>Record under Feats</w:t>
      </w:r>
      <w:r w:rsidR="00CC7983">
        <w:t xml:space="preserve">: </w:t>
      </w:r>
      <w:r w:rsidR="001122A1">
        <w:t xml:space="preserve">Favored Weapon (Blowgun), </w:t>
      </w:r>
      <w:r w:rsidR="00CC7983">
        <w:t xml:space="preserve">Homunculus Familiar +4, </w:t>
      </w:r>
      <w:r w:rsidR="00C57F52">
        <w:t>Nonvolatile</w:t>
      </w:r>
      <w:r w:rsidR="00CC7983">
        <w:t xml:space="preserve"> Reagent Focus Pool 4, </w:t>
      </w:r>
      <w:r w:rsidR="001D533B">
        <w:t>Favored Craft</w:t>
      </w:r>
      <w:r w:rsidR="001122A1">
        <w:t xml:space="preserve"> (</w:t>
      </w:r>
      <w:r w:rsidR="00F80D24">
        <w:t>Pathogen, Health</w:t>
      </w:r>
      <w:r w:rsidR="001122A1">
        <w:t xml:space="preserve">), </w:t>
      </w:r>
      <w:r w:rsidR="00CC7983">
        <w:t>Traditional Crafter (Bioactive</w:t>
      </w:r>
      <w:r w:rsidR="00A539AB">
        <w:t>s</w:t>
      </w:r>
      <w:r w:rsidR="00CC7983">
        <w:t xml:space="preserve">, </w:t>
      </w:r>
      <w:r w:rsidR="00F80D24">
        <w:t>Pathogen</w:t>
      </w:r>
      <w:r w:rsidR="00CC7983">
        <w:t>,</w:t>
      </w:r>
      <w:r w:rsidR="001122A1">
        <w:t xml:space="preserve"> </w:t>
      </w:r>
      <w:r w:rsidR="00CC7983">
        <w:t>Pharmac</w:t>
      </w:r>
      <w:r w:rsidR="00A539AB">
        <w:t xml:space="preserve">euticals, </w:t>
      </w:r>
      <w:r w:rsidR="00F80D24">
        <w:t>Psychoactives</w:t>
      </w:r>
      <w:r w:rsidR="00CC7983">
        <w:t>), Volatile Reagent (Pathogen) 4</w:t>
      </w:r>
    </w:p>
    <w:p w14:paraId="003BFB8B" w14:textId="2CAB2EFC" w:rsidR="00CC7983" w:rsidRDefault="00CC7983" w:rsidP="00B42EC3">
      <w:pPr>
        <w:pStyle w:val="BodyText"/>
      </w:pPr>
      <w:r>
        <w:rPr>
          <w:rStyle w:val="SkillsChar"/>
        </w:rPr>
        <w:t>Deception, Empathy, Lore, Tinker</w:t>
      </w:r>
    </w:p>
    <w:p w14:paraId="77F767A2" w14:textId="3C49988F" w:rsidR="00404625" w:rsidRDefault="00CC7983" w:rsidP="00B42EC3">
      <w:pPr>
        <w:pStyle w:val="BodyText"/>
        <w:rPr>
          <w:rStyle w:val="KnowledgeChar"/>
        </w:rPr>
      </w:pPr>
      <w:r>
        <w:rPr>
          <w:rStyle w:val="KnowledgeChar"/>
        </w:rPr>
        <w:t>Ethology, Ichthyology, Malacology, Ornithology</w:t>
      </w:r>
    </w:p>
    <w:p w14:paraId="4CB0370E" w14:textId="14E112D8" w:rsidR="00F11BD3" w:rsidRDefault="00F11BD3" w:rsidP="00B42EC3">
      <w:pPr>
        <w:pStyle w:val="BodyText"/>
      </w:pPr>
      <w:r>
        <w:tab/>
      </w:r>
      <w:r>
        <w:rPr>
          <w:b/>
          <w:bCs/>
        </w:rPr>
        <w:t>Homunculus Familiar</w:t>
      </w:r>
      <w:r>
        <w:t xml:space="preserve"> [PREREQ: Witch Doctor] </w:t>
      </w:r>
      <w:r w:rsidR="00B00EFD">
        <w:t xml:space="preserve">As Witch’s Familiar except as follows. </w:t>
      </w:r>
      <w:r>
        <w:t xml:space="preserve">You gain a Homunculus Familiar. Your familiar is the reason some people call you a </w:t>
      </w:r>
      <w:r w:rsidRPr="003A6762">
        <w:rPr>
          <w:i/>
          <w:iCs/>
        </w:rPr>
        <w:t>witch</w:t>
      </w:r>
      <w:r>
        <w:t xml:space="preserve"> doctor, confusing your science with occult magic (like </w:t>
      </w:r>
      <w:proofErr w:type="gramStart"/>
      <w:r>
        <w:t>witches</w:t>
      </w:r>
      <w:proofErr w:type="gramEnd"/>
      <w:r>
        <w:t xml:space="preserve"> use). The most well-known Homunculus is created using your genetic material and microbes; it has the Ooze trait, can change shape between a blob and a vaguely humanoid shape that kind of looks like you, and can be squished as flat as a coin and stretched as thin as a rope without causing it harm. It feeds by sucking on you, which causes you no harm and only nominally increases your appetite and need for water, though witnesses may lose their appetites when watching it feed on you. Less well-known Homunculi are the parasitic worm and fungus. A Parasitic Worm Homunculus lives inside your body and can pop out of an orifice and move around as a worm; if it is destroyed a segment that remained in your body (or an </w:t>
      </w:r>
      <w:proofErr w:type="gramStart"/>
      <w:r>
        <w:t>egg hatches</w:t>
      </w:r>
      <w:proofErr w:type="gramEnd"/>
      <w:r>
        <w:t xml:space="preserve"> and) grows into a new Homunculus by the end of your next daily preparations. A Fungal Homunculus lives on your skin and can grow into Fungus Leather apparel, if you have it; if you wear the Mushroom Leather apparel for 1 day, the Fungus Homunculus can tap into a </w:t>
      </w:r>
      <w:proofErr w:type="gramStart"/>
      <w:r>
        <w:t>fungal hyphae</w:t>
      </w:r>
      <w:proofErr w:type="gramEnd"/>
      <w:r>
        <w:t xml:space="preserve"> to detect vibrations, fire, and other disturbances at potentially many miles distance (you can also get this effect by touching the ground with your bare skin). A Fungal Homunculus can sprout a mushroom that </w:t>
      </w:r>
      <w:proofErr w:type="gramStart"/>
      <w:r>
        <w:t>is capable of taking</w:t>
      </w:r>
      <w:proofErr w:type="gramEnd"/>
      <w:r>
        <w:t xml:space="preserve"> some actions but cannot leave your body (or Mushroom Leather apparel). You can take this feat up to three times to gain one of each type of Homunculus. </w:t>
      </w:r>
    </w:p>
    <w:p w14:paraId="174A5184" w14:textId="77777777" w:rsidR="006B336C" w:rsidRDefault="006B336C" w:rsidP="00B42EC3">
      <w:pPr>
        <w:pStyle w:val="BodyText"/>
      </w:pPr>
      <w:r>
        <w:tab/>
      </w:r>
      <w:r>
        <w:rPr>
          <w:b/>
          <w:bCs/>
        </w:rPr>
        <w:t>Homunculus</w:t>
      </w:r>
      <w:r w:rsidRPr="00A136C0">
        <w:rPr>
          <w:b/>
          <w:bCs/>
        </w:rPr>
        <w:t xml:space="preserve"> Familiar </w:t>
      </w:r>
      <w:r>
        <w:rPr>
          <w:b/>
          <w:bCs/>
        </w:rPr>
        <w:t>2</w:t>
      </w:r>
      <w:r>
        <w:t xml:space="preserve">: Your Familiar gains the Increased Attribute Familiar Ability once per Level, which can be Retrained. </w:t>
      </w:r>
    </w:p>
    <w:p w14:paraId="19260128" w14:textId="77777777" w:rsidR="006B336C" w:rsidRDefault="006B336C" w:rsidP="00B42EC3">
      <w:pPr>
        <w:pStyle w:val="BodyText"/>
      </w:pPr>
      <w:r>
        <w:tab/>
      </w:r>
      <w:r>
        <w:rPr>
          <w:b/>
          <w:bCs/>
        </w:rPr>
        <w:t>Homunculus</w:t>
      </w:r>
      <w:r w:rsidRPr="00A136C0">
        <w:rPr>
          <w:b/>
          <w:bCs/>
        </w:rPr>
        <w:t xml:space="preserve"> Familiar </w:t>
      </w:r>
      <w:r>
        <w:rPr>
          <w:b/>
          <w:bCs/>
        </w:rPr>
        <w:t>3</w:t>
      </w:r>
      <w:r>
        <w:t xml:space="preserve">: Your Familiar gains the Feat (Restricted) Familiar Ability once per Level, which can be Retrained. </w:t>
      </w:r>
    </w:p>
    <w:p w14:paraId="62072AF4" w14:textId="552CBE95" w:rsidR="006B336C" w:rsidRDefault="006B336C" w:rsidP="00B42EC3">
      <w:pPr>
        <w:pStyle w:val="BodyText"/>
      </w:pPr>
      <w:r>
        <w:tab/>
      </w:r>
      <w:r>
        <w:rPr>
          <w:b/>
          <w:bCs/>
        </w:rPr>
        <w:t>Homunculus</w:t>
      </w:r>
      <w:r w:rsidRPr="00A136C0">
        <w:rPr>
          <w:b/>
          <w:bCs/>
        </w:rPr>
        <w:t xml:space="preserve"> Familiar </w:t>
      </w:r>
      <w:r>
        <w:rPr>
          <w:b/>
          <w:bCs/>
        </w:rPr>
        <w:t>4</w:t>
      </w:r>
      <w:r>
        <w:t xml:space="preserve">: Your Familiar gains 1 </w:t>
      </w:r>
      <w:r w:rsidR="00C57F52">
        <w:t>Nonvolatile</w:t>
      </w:r>
      <w:r>
        <w:t xml:space="preserve"> Reagent per level, which it can use, if it is able, or you can harvest and use. </w:t>
      </w:r>
    </w:p>
    <w:p w14:paraId="0D5A1212" w14:textId="77777777" w:rsidR="003E5B89" w:rsidRDefault="003E5B89" w:rsidP="00B42EC3">
      <w:pPr>
        <w:pStyle w:val="BodyText"/>
      </w:pPr>
    </w:p>
    <w:p w14:paraId="39869375" w14:textId="2FE8B44F" w:rsidR="00404625" w:rsidRDefault="00404625" w:rsidP="00B42EC3">
      <w:pPr>
        <w:pStyle w:val="BodyText"/>
      </w:pPr>
      <w:r>
        <w:t>A Poppet is a simulacrum (doll) of a unique creature (the “Subject”). Although Poppets have a value like any other magic item, they are rarely sold, unless commissioned for a specific use. You must have a piece of Subject (hair, nail trimmings, and something with their blood on it all suffice)</w:t>
      </w:r>
      <w:r w:rsidRPr="006F1B69">
        <w:t xml:space="preserve"> </w:t>
      </w:r>
      <w:r>
        <w:t xml:space="preserve">or the skin or an organ of a loved one, or both know Subject’s true name and have a piece of something they own to craft a Poppet that incorporates the piece. </w:t>
      </w:r>
    </w:p>
    <w:p w14:paraId="7AD3C512" w14:textId="77777777" w:rsidR="00404625" w:rsidRDefault="00404625" w:rsidP="00B42EC3">
      <w:pPr>
        <w:pStyle w:val="BodyText"/>
      </w:pPr>
      <w:r>
        <w:tab/>
        <w:t xml:space="preserve">A Poppet has an Intrinsic Spell, which must not have an Area of Effect, that only works </w:t>
      </w:r>
      <w:proofErr w:type="gramStart"/>
      <w:r>
        <w:t>on the Subject of the</w:t>
      </w:r>
      <w:proofErr w:type="gramEnd"/>
      <w:r>
        <w:t xml:space="preserve"> Poppet via a “Spell Channel.” You can cast Intrinsic Spells on Subject if Subject is Revealed and within the designated range (spell range is increased to the designated range, as well) as if using a Spell Gem. </w:t>
      </w:r>
    </w:p>
    <w:p w14:paraId="293C2E04" w14:textId="77777777" w:rsidR="00404625" w:rsidRDefault="00404625" w:rsidP="00B42EC3">
      <w:pPr>
        <w:pStyle w:val="BodyText"/>
      </w:pPr>
      <w:r>
        <w:tab/>
        <w:t xml:space="preserve">In addition, a Bonus Focus Pool (as the Bonus Focus Pool of a Spell Gem) can be used at most once per hour to cast a spell by the Poppet on your behalf (using your Spellcasting test and other relevant abilities); and Target need not be Revealed. </w:t>
      </w:r>
    </w:p>
    <w:tbl>
      <w:tblPr>
        <w:tblStyle w:val="TableGrid"/>
        <w:tblW w:w="9342" w:type="dxa"/>
        <w:tblInd w:w="108" w:type="dxa"/>
        <w:tblLook w:val="04A0" w:firstRow="1" w:lastRow="0" w:firstColumn="1" w:lastColumn="0" w:noHBand="0" w:noVBand="1"/>
      </w:tblPr>
      <w:tblGrid>
        <w:gridCol w:w="506"/>
        <w:gridCol w:w="859"/>
        <w:gridCol w:w="795"/>
        <w:gridCol w:w="537"/>
        <w:gridCol w:w="1296"/>
        <w:gridCol w:w="1397"/>
        <w:gridCol w:w="1872"/>
        <w:gridCol w:w="2080"/>
      </w:tblGrid>
      <w:tr w:rsidR="00404625" w14:paraId="17CD7C61" w14:textId="77777777" w:rsidTr="00F56904">
        <w:trPr>
          <w:cantSplit/>
        </w:trPr>
        <w:tc>
          <w:tcPr>
            <w:tcW w:w="506" w:type="dxa"/>
          </w:tcPr>
          <w:p w14:paraId="04BE0747" w14:textId="77777777" w:rsidR="00404625" w:rsidRDefault="00404625" w:rsidP="00B42EC3">
            <w:pPr>
              <w:pStyle w:val="BodyText"/>
            </w:pPr>
            <w:r>
              <w:t>L</w:t>
            </w:r>
          </w:p>
        </w:tc>
        <w:tc>
          <w:tcPr>
            <w:tcW w:w="859" w:type="dxa"/>
          </w:tcPr>
          <w:p w14:paraId="0929EEA3" w14:textId="77777777" w:rsidR="00404625" w:rsidRDefault="00404625" w:rsidP="00B42EC3">
            <w:pPr>
              <w:pStyle w:val="BodyText"/>
            </w:pPr>
            <w:r>
              <w:t>Cost</w:t>
            </w:r>
          </w:p>
        </w:tc>
        <w:tc>
          <w:tcPr>
            <w:tcW w:w="795" w:type="dxa"/>
          </w:tcPr>
          <w:p w14:paraId="28B48D67" w14:textId="77777777" w:rsidR="00404625" w:rsidRDefault="00404625" w:rsidP="00B42EC3">
            <w:pPr>
              <w:pStyle w:val="BodyText"/>
            </w:pPr>
            <w:r>
              <w:t>Minor</w:t>
            </w:r>
          </w:p>
        </w:tc>
        <w:tc>
          <w:tcPr>
            <w:tcW w:w="537" w:type="dxa"/>
          </w:tcPr>
          <w:p w14:paraId="31A16603" w14:textId="77777777" w:rsidR="00404625" w:rsidRDefault="00404625" w:rsidP="00B42EC3">
            <w:pPr>
              <w:pStyle w:val="BodyText"/>
            </w:pPr>
            <w:r>
              <w:t>Pool</w:t>
            </w:r>
          </w:p>
        </w:tc>
        <w:tc>
          <w:tcPr>
            <w:tcW w:w="1296" w:type="dxa"/>
          </w:tcPr>
          <w:p w14:paraId="17D34068" w14:textId="77777777" w:rsidR="00404625" w:rsidRDefault="00404625" w:rsidP="00B42EC3">
            <w:pPr>
              <w:pStyle w:val="BodyText"/>
            </w:pPr>
            <w:r>
              <w:t>Minimum Roll</w:t>
            </w:r>
          </w:p>
        </w:tc>
        <w:tc>
          <w:tcPr>
            <w:tcW w:w="1397" w:type="dxa"/>
          </w:tcPr>
          <w:p w14:paraId="1E5A9BEB" w14:textId="77777777" w:rsidR="00404625" w:rsidRDefault="00404625" w:rsidP="00B42EC3">
            <w:pPr>
              <w:pStyle w:val="BodyText"/>
            </w:pPr>
            <w:r>
              <w:t>Minimum Result</w:t>
            </w:r>
          </w:p>
        </w:tc>
        <w:tc>
          <w:tcPr>
            <w:tcW w:w="1872" w:type="dxa"/>
          </w:tcPr>
          <w:p w14:paraId="151C3A73" w14:textId="77777777" w:rsidR="00404625" w:rsidRDefault="00404625" w:rsidP="00B42EC3">
            <w:pPr>
              <w:pStyle w:val="BodyText"/>
            </w:pPr>
            <w:r>
              <w:t>Spell Channel Range</w:t>
            </w:r>
          </w:p>
        </w:tc>
        <w:tc>
          <w:tcPr>
            <w:tcW w:w="2080" w:type="dxa"/>
          </w:tcPr>
          <w:p w14:paraId="76FB0A77" w14:textId="77777777" w:rsidR="00404625" w:rsidRDefault="00404625" w:rsidP="00B42EC3">
            <w:pPr>
              <w:pStyle w:val="BodyText"/>
            </w:pPr>
            <w:r>
              <w:t>Bonus Focus Pool Range</w:t>
            </w:r>
          </w:p>
        </w:tc>
      </w:tr>
      <w:tr w:rsidR="00404625" w14:paraId="0C9DD8F8" w14:textId="77777777" w:rsidTr="00F56904">
        <w:trPr>
          <w:cantSplit/>
        </w:trPr>
        <w:tc>
          <w:tcPr>
            <w:tcW w:w="506" w:type="dxa"/>
          </w:tcPr>
          <w:p w14:paraId="41296689" w14:textId="77777777" w:rsidR="00404625" w:rsidRDefault="00404625" w:rsidP="00B42EC3">
            <w:pPr>
              <w:pStyle w:val="BodyText"/>
            </w:pPr>
            <w:r>
              <w:t>1</w:t>
            </w:r>
          </w:p>
        </w:tc>
        <w:tc>
          <w:tcPr>
            <w:tcW w:w="859" w:type="dxa"/>
            <w:vAlign w:val="bottom"/>
          </w:tcPr>
          <w:p w14:paraId="6C4F72AE" w14:textId="77777777" w:rsidR="00404625" w:rsidRDefault="00404625" w:rsidP="00B42EC3">
            <w:pPr>
              <w:pStyle w:val="BodyText"/>
            </w:pPr>
            <w:r w:rsidRPr="002903BC">
              <w:t>£</w:t>
            </w:r>
            <w:r>
              <w:t>5</w:t>
            </w:r>
          </w:p>
        </w:tc>
        <w:tc>
          <w:tcPr>
            <w:tcW w:w="795" w:type="dxa"/>
            <w:vAlign w:val="bottom"/>
          </w:tcPr>
          <w:p w14:paraId="3EEF600B" w14:textId="77777777" w:rsidR="00404625" w:rsidRDefault="00404625" w:rsidP="00B42EC3">
            <w:pPr>
              <w:pStyle w:val="BodyText"/>
            </w:pPr>
            <w:r w:rsidRPr="002903BC">
              <w:t>£</w:t>
            </w:r>
            <w:r>
              <w:t>3</w:t>
            </w:r>
          </w:p>
        </w:tc>
        <w:tc>
          <w:tcPr>
            <w:tcW w:w="537" w:type="dxa"/>
          </w:tcPr>
          <w:p w14:paraId="00444FF4" w14:textId="77777777" w:rsidR="00404625" w:rsidRDefault="00404625" w:rsidP="00B42EC3">
            <w:pPr>
              <w:pStyle w:val="BodyText"/>
            </w:pPr>
            <w:r>
              <w:t>1</w:t>
            </w:r>
          </w:p>
        </w:tc>
        <w:tc>
          <w:tcPr>
            <w:tcW w:w="1296" w:type="dxa"/>
          </w:tcPr>
          <w:p w14:paraId="57BC01D4" w14:textId="77777777" w:rsidR="00404625" w:rsidRDefault="00404625" w:rsidP="00B42EC3">
            <w:pPr>
              <w:pStyle w:val="BodyText"/>
            </w:pPr>
            <w:r>
              <w:t>1</w:t>
            </w:r>
          </w:p>
        </w:tc>
        <w:tc>
          <w:tcPr>
            <w:tcW w:w="1397" w:type="dxa"/>
          </w:tcPr>
          <w:p w14:paraId="629F1914" w14:textId="77777777" w:rsidR="00404625" w:rsidRDefault="00404625" w:rsidP="00B42EC3">
            <w:pPr>
              <w:pStyle w:val="BodyText"/>
            </w:pPr>
            <w:r>
              <w:t>Minor</w:t>
            </w:r>
          </w:p>
        </w:tc>
        <w:tc>
          <w:tcPr>
            <w:tcW w:w="1872" w:type="dxa"/>
          </w:tcPr>
          <w:p w14:paraId="0C91EE2F" w14:textId="77777777" w:rsidR="00404625" w:rsidRDefault="00404625" w:rsidP="00B42EC3">
            <w:pPr>
              <w:pStyle w:val="BodyText"/>
            </w:pPr>
            <w:r>
              <w:t>80 feet</w:t>
            </w:r>
          </w:p>
        </w:tc>
        <w:tc>
          <w:tcPr>
            <w:tcW w:w="2080" w:type="dxa"/>
          </w:tcPr>
          <w:p w14:paraId="556B335A" w14:textId="77777777" w:rsidR="00404625" w:rsidRDefault="00404625" w:rsidP="00B42EC3">
            <w:pPr>
              <w:pStyle w:val="BodyText"/>
            </w:pPr>
            <w:r>
              <w:t>320 feet</w:t>
            </w:r>
          </w:p>
        </w:tc>
      </w:tr>
      <w:tr w:rsidR="00404625" w14:paraId="7C66628C" w14:textId="77777777" w:rsidTr="00F56904">
        <w:trPr>
          <w:cantSplit/>
        </w:trPr>
        <w:tc>
          <w:tcPr>
            <w:tcW w:w="506" w:type="dxa"/>
          </w:tcPr>
          <w:p w14:paraId="1E994A55" w14:textId="77777777" w:rsidR="00404625" w:rsidRDefault="00404625" w:rsidP="00B42EC3">
            <w:pPr>
              <w:pStyle w:val="BodyText"/>
            </w:pPr>
            <w:r>
              <w:t>2</w:t>
            </w:r>
          </w:p>
        </w:tc>
        <w:tc>
          <w:tcPr>
            <w:tcW w:w="859" w:type="dxa"/>
            <w:vAlign w:val="bottom"/>
          </w:tcPr>
          <w:p w14:paraId="79C5671B" w14:textId="77777777" w:rsidR="00404625" w:rsidRDefault="00404625" w:rsidP="00B42EC3">
            <w:pPr>
              <w:pStyle w:val="BodyText"/>
            </w:pPr>
            <w:r w:rsidRPr="002903BC">
              <w:t>£8</w:t>
            </w:r>
          </w:p>
        </w:tc>
        <w:tc>
          <w:tcPr>
            <w:tcW w:w="795" w:type="dxa"/>
            <w:vAlign w:val="bottom"/>
          </w:tcPr>
          <w:p w14:paraId="25117AE9" w14:textId="77777777" w:rsidR="00404625" w:rsidRDefault="00404625" w:rsidP="00B42EC3">
            <w:pPr>
              <w:pStyle w:val="BodyText"/>
            </w:pPr>
            <w:r w:rsidRPr="002903BC">
              <w:t>£</w:t>
            </w:r>
            <w:r>
              <w:t>5</w:t>
            </w:r>
          </w:p>
        </w:tc>
        <w:tc>
          <w:tcPr>
            <w:tcW w:w="537" w:type="dxa"/>
          </w:tcPr>
          <w:p w14:paraId="2AA4F91D" w14:textId="77777777" w:rsidR="00404625" w:rsidRDefault="00404625" w:rsidP="00B42EC3">
            <w:pPr>
              <w:pStyle w:val="BodyText"/>
            </w:pPr>
            <w:r>
              <w:t>1</w:t>
            </w:r>
          </w:p>
        </w:tc>
        <w:tc>
          <w:tcPr>
            <w:tcW w:w="1296" w:type="dxa"/>
          </w:tcPr>
          <w:p w14:paraId="15F5976B" w14:textId="77777777" w:rsidR="00404625" w:rsidRDefault="00404625" w:rsidP="00B42EC3">
            <w:pPr>
              <w:pStyle w:val="BodyText"/>
            </w:pPr>
            <w:r>
              <w:t>2</w:t>
            </w:r>
          </w:p>
        </w:tc>
        <w:tc>
          <w:tcPr>
            <w:tcW w:w="1397" w:type="dxa"/>
          </w:tcPr>
          <w:p w14:paraId="09BE9B19" w14:textId="77777777" w:rsidR="00404625" w:rsidRDefault="00404625" w:rsidP="00B42EC3">
            <w:pPr>
              <w:pStyle w:val="BodyText"/>
            </w:pPr>
            <w:r>
              <w:t>Lesser</w:t>
            </w:r>
          </w:p>
        </w:tc>
        <w:tc>
          <w:tcPr>
            <w:tcW w:w="1872" w:type="dxa"/>
          </w:tcPr>
          <w:p w14:paraId="7050BC89" w14:textId="77777777" w:rsidR="00404625" w:rsidRDefault="00404625" w:rsidP="00B42EC3">
            <w:pPr>
              <w:pStyle w:val="BodyText"/>
            </w:pPr>
            <w:r>
              <w:t>160 feet</w:t>
            </w:r>
          </w:p>
        </w:tc>
        <w:tc>
          <w:tcPr>
            <w:tcW w:w="2080" w:type="dxa"/>
          </w:tcPr>
          <w:p w14:paraId="645DC549" w14:textId="77777777" w:rsidR="00404625" w:rsidRDefault="00404625" w:rsidP="00B42EC3">
            <w:pPr>
              <w:pStyle w:val="BodyText"/>
            </w:pPr>
            <w:r>
              <w:t>¼ mile</w:t>
            </w:r>
          </w:p>
        </w:tc>
      </w:tr>
      <w:tr w:rsidR="00404625" w14:paraId="2738A871" w14:textId="77777777" w:rsidTr="00F56904">
        <w:trPr>
          <w:cantSplit/>
        </w:trPr>
        <w:tc>
          <w:tcPr>
            <w:tcW w:w="506" w:type="dxa"/>
          </w:tcPr>
          <w:p w14:paraId="7EDF9DAD" w14:textId="77777777" w:rsidR="00404625" w:rsidRDefault="00404625" w:rsidP="00B42EC3">
            <w:pPr>
              <w:pStyle w:val="BodyText"/>
            </w:pPr>
            <w:r>
              <w:t>3</w:t>
            </w:r>
          </w:p>
        </w:tc>
        <w:tc>
          <w:tcPr>
            <w:tcW w:w="859" w:type="dxa"/>
            <w:vAlign w:val="bottom"/>
          </w:tcPr>
          <w:p w14:paraId="63B0E9C3" w14:textId="77777777" w:rsidR="00404625" w:rsidRDefault="00404625" w:rsidP="00B42EC3">
            <w:pPr>
              <w:pStyle w:val="BodyText"/>
            </w:pPr>
            <w:r w:rsidRPr="002903BC">
              <w:t>£12</w:t>
            </w:r>
          </w:p>
        </w:tc>
        <w:tc>
          <w:tcPr>
            <w:tcW w:w="795" w:type="dxa"/>
            <w:vAlign w:val="bottom"/>
          </w:tcPr>
          <w:p w14:paraId="1504B7AF" w14:textId="77777777" w:rsidR="00404625" w:rsidRDefault="00404625" w:rsidP="00B42EC3">
            <w:pPr>
              <w:pStyle w:val="BodyText"/>
            </w:pPr>
            <w:r w:rsidRPr="002903BC">
              <w:t>£8</w:t>
            </w:r>
          </w:p>
        </w:tc>
        <w:tc>
          <w:tcPr>
            <w:tcW w:w="537" w:type="dxa"/>
          </w:tcPr>
          <w:p w14:paraId="71075FE1" w14:textId="77777777" w:rsidR="00404625" w:rsidRDefault="00404625" w:rsidP="00B42EC3">
            <w:pPr>
              <w:pStyle w:val="BodyText"/>
            </w:pPr>
            <w:r>
              <w:t>2</w:t>
            </w:r>
          </w:p>
        </w:tc>
        <w:tc>
          <w:tcPr>
            <w:tcW w:w="1296" w:type="dxa"/>
          </w:tcPr>
          <w:p w14:paraId="42F63A7E" w14:textId="77777777" w:rsidR="00404625" w:rsidRDefault="00404625" w:rsidP="00B42EC3">
            <w:pPr>
              <w:pStyle w:val="BodyText"/>
            </w:pPr>
            <w:r>
              <w:t>3</w:t>
            </w:r>
          </w:p>
        </w:tc>
        <w:tc>
          <w:tcPr>
            <w:tcW w:w="1397" w:type="dxa"/>
          </w:tcPr>
          <w:p w14:paraId="7B2EC212" w14:textId="77777777" w:rsidR="00404625" w:rsidRDefault="00404625" w:rsidP="00B42EC3">
            <w:pPr>
              <w:pStyle w:val="BodyText"/>
            </w:pPr>
          </w:p>
        </w:tc>
        <w:tc>
          <w:tcPr>
            <w:tcW w:w="1872" w:type="dxa"/>
          </w:tcPr>
          <w:p w14:paraId="4BD8259F" w14:textId="77777777" w:rsidR="00404625" w:rsidRDefault="00404625" w:rsidP="00B42EC3">
            <w:pPr>
              <w:pStyle w:val="BodyText"/>
            </w:pPr>
          </w:p>
        </w:tc>
        <w:tc>
          <w:tcPr>
            <w:tcW w:w="2080" w:type="dxa"/>
          </w:tcPr>
          <w:p w14:paraId="3E2832FB" w14:textId="77777777" w:rsidR="00404625" w:rsidRDefault="00404625" w:rsidP="00B42EC3">
            <w:pPr>
              <w:pStyle w:val="BodyText"/>
            </w:pPr>
          </w:p>
        </w:tc>
      </w:tr>
      <w:tr w:rsidR="00404625" w14:paraId="582297AC" w14:textId="77777777" w:rsidTr="00F56904">
        <w:trPr>
          <w:cantSplit/>
        </w:trPr>
        <w:tc>
          <w:tcPr>
            <w:tcW w:w="506" w:type="dxa"/>
          </w:tcPr>
          <w:p w14:paraId="43A2C80C" w14:textId="77777777" w:rsidR="00404625" w:rsidRDefault="00404625" w:rsidP="00B42EC3">
            <w:pPr>
              <w:pStyle w:val="BodyText"/>
            </w:pPr>
            <w:r>
              <w:t>4</w:t>
            </w:r>
          </w:p>
        </w:tc>
        <w:tc>
          <w:tcPr>
            <w:tcW w:w="859" w:type="dxa"/>
            <w:vAlign w:val="bottom"/>
          </w:tcPr>
          <w:p w14:paraId="56E15BC2" w14:textId="77777777" w:rsidR="00404625" w:rsidRDefault="00404625" w:rsidP="00B42EC3">
            <w:pPr>
              <w:pStyle w:val="BodyText"/>
            </w:pPr>
            <w:r w:rsidRPr="002903BC">
              <w:t>£20</w:t>
            </w:r>
          </w:p>
        </w:tc>
        <w:tc>
          <w:tcPr>
            <w:tcW w:w="795" w:type="dxa"/>
            <w:vAlign w:val="bottom"/>
          </w:tcPr>
          <w:p w14:paraId="1E8A14CB" w14:textId="77777777" w:rsidR="00404625" w:rsidRDefault="00404625" w:rsidP="00B42EC3">
            <w:pPr>
              <w:pStyle w:val="BodyText"/>
            </w:pPr>
            <w:r w:rsidRPr="002903BC">
              <w:t>£12</w:t>
            </w:r>
          </w:p>
        </w:tc>
        <w:tc>
          <w:tcPr>
            <w:tcW w:w="537" w:type="dxa"/>
          </w:tcPr>
          <w:p w14:paraId="324C7821" w14:textId="77777777" w:rsidR="00404625" w:rsidRDefault="00404625" w:rsidP="00B42EC3">
            <w:pPr>
              <w:pStyle w:val="BodyText"/>
            </w:pPr>
            <w:r>
              <w:t>2</w:t>
            </w:r>
          </w:p>
        </w:tc>
        <w:tc>
          <w:tcPr>
            <w:tcW w:w="1296" w:type="dxa"/>
          </w:tcPr>
          <w:p w14:paraId="3AA94F4C" w14:textId="77777777" w:rsidR="00404625" w:rsidRDefault="00404625" w:rsidP="00B42EC3">
            <w:pPr>
              <w:pStyle w:val="BodyText"/>
            </w:pPr>
            <w:r>
              <w:t>4</w:t>
            </w:r>
          </w:p>
        </w:tc>
        <w:tc>
          <w:tcPr>
            <w:tcW w:w="1397" w:type="dxa"/>
          </w:tcPr>
          <w:p w14:paraId="0C53F120" w14:textId="77777777" w:rsidR="00404625" w:rsidRDefault="00404625" w:rsidP="00B42EC3">
            <w:pPr>
              <w:pStyle w:val="BodyText"/>
            </w:pPr>
          </w:p>
        </w:tc>
        <w:tc>
          <w:tcPr>
            <w:tcW w:w="1872" w:type="dxa"/>
          </w:tcPr>
          <w:p w14:paraId="0B561C4A" w14:textId="77777777" w:rsidR="00404625" w:rsidRDefault="00404625" w:rsidP="00B42EC3">
            <w:pPr>
              <w:pStyle w:val="BodyText"/>
            </w:pPr>
            <w:r>
              <w:t>320 feet</w:t>
            </w:r>
          </w:p>
        </w:tc>
        <w:tc>
          <w:tcPr>
            <w:tcW w:w="2080" w:type="dxa"/>
          </w:tcPr>
          <w:p w14:paraId="0187F730" w14:textId="77777777" w:rsidR="00404625" w:rsidRDefault="00404625" w:rsidP="00B42EC3">
            <w:pPr>
              <w:pStyle w:val="BodyText"/>
            </w:pPr>
            <w:r>
              <w:t>1 mile</w:t>
            </w:r>
          </w:p>
        </w:tc>
      </w:tr>
      <w:tr w:rsidR="00404625" w14:paraId="3301D5D1" w14:textId="77777777" w:rsidTr="00F56904">
        <w:trPr>
          <w:cantSplit/>
        </w:trPr>
        <w:tc>
          <w:tcPr>
            <w:tcW w:w="506" w:type="dxa"/>
          </w:tcPr>
          <w:p w14:paraId="422173E8" w14:textId="77777777" w:rsidR="00404625" w:rsidRDefault="00404625" w:rsidP="00B42EC3">
            <w:pPr>
              <w:pStyle w:val="BodyText"/>
            </w:pPr>
            <w:r>
              <w:t>5</w:t>
            </w:r>
          </w:p>
        </w:tc>
        <w:tc>
          <w:tcPr>
            <w:tcW w:w="859" w:type="dxa"/>
            <w:vAlign w:val="bottom"/>
          </w:tcPr>
          <w:p w14:paraId="18686918" w14:textId="77777777" w:rsidR="00404625" w:rsidRDefault="00404625" w:rsidP="00B42EC3">
            <w:pPr>
              <w:pStyle w:val="BodyText"/>
            </w:pPr>
            <w:r w:rsidRPr="002903BC">
              <w:t>£3</w:t>
            </w:r>
            <w:r>
              <w:t>0</w:t>
            </w:r>
          </w:p>
        </w:tc>
        <w:tc>
          <w:tcPr>
            <w:tcW w:w="795" w:type="dxa"/>
            <w:vAlign w:val="bottom"/>
          </w:tcPr>
          <w:p w14:paraId="78948113" w14:textId="77777777" w:rsidR="00404625" w:rsidRDefault="00404625" w:rsidP="00B42EC3">
            <w:pPr>
              <w:pStyle w:val="BodyText"/>
            </w:pPr>
            <w:r w:rsidRPr="002903BC">
              <w:t>£20</w:t>
            </w:r>
          </w:p>
        </w:tc>
        <w:tc>
          <w:tcPr>
            <w:tcW w:w="537" w:type="dxa"/>
          </w:tcPr>
          <w:p w14:paraId="7428C16A" w14:textId="77777777" w:rsidR="00404625" w:rsidRDefault="00404625" w:rsidP="00B42EC3">
            <w:pPr>
              <w:pStyle w:val="BodyText"/>
            </w:pPr>
            <w:r>
              <w:t>3</w:t>
            </w:r>
          </w:p>
        </w:tc>
        <w:tc>
          <w:tcPr>
            <w:tcW w:w="1296" w:type="dxa"/>
          </w:tcPr>
          <w:p w14:paraId="5A91081A" w14:textId="77777777" w:rsidR="00404625" w:rsidRDefault="00404625" w:rsidP="00B42EC3">
            <w:pPr>
              <w:pStyle w:val="BodyText"/>
            </w:pPr>
            <w:r>
              <w:t>5</w:t>
            </w:r>
          </w:p>
        </w:tc>
        <w:tc>
          <w:tcPr>
            <w:tcW w:w="1397" w:type="dxa"/>
          </w:tcPr>
          <w:p w14:paraId="08F0AC62" w14:textId="77777777" w:rsidR="00404625" w:rsidRDefault="00404625" w:rsidP="00B42EC3">
            <w:pPr>
              <w:pStyle w:val="BodyText"/>
            </w:pPr>
          </w:p>
        </w:tc>
        <w:tc>
          <w:tcPr>
            <w:tcW w:w="1872" w:type="dxa"/>
          </w:tcPr>
          <w:p w14:paraId="1411E466" w14:textId="77777777" w:rsidR="00404625" w:rsidRDefault="00404625" w:rsidP="00B42EC3">
            <w:pPr>
              <w:pStyle w:val="BodyText"/>
            </w:pPr>
          </w:p>
        </w:tc>
        <w:tc>
          <w:tcPr>
            <w:tcW w:w="2080" w:type="dxa"/>
          </w:tcPr>
          <w:p w14:paraId="0D73EAC2" w14:textId="77777777" w:rsidR="00404625" w:rsidRDefault="00404625" w:rsidP="00B42EC3">
            <w:pPr>
              <w:pStyle w:val="BodyText"/>
            </w:pPr>
          </w:p>
        </w:tc>
      </w:tr>
      <w:tr w:rsidR="00404625" w14:paraId="71089AC4" w14:textId="77777777" w:rsidTr="00F56904">
        <w:trPr>
          <w:cantSplit/>
        </w:trPr>
        <w:tc>
          <w:tcPr>
            <w:tcW w:w="506" w:type="dxa"/>
          </w:tcPr>
          <w:p w14:paraId="68747563" w14:textId="77777777" w:rsidR="00404625" w:rsidRDefault="00404625" w:rsidP="00B42EC3">
            <w:pPr>
              <w:pStyle w:val="BodyText"/>
            </w:pPr>
            <w:r>
              <w:t>6</w:t>
            </w:r>
          </w:p>
        </w:tc>
        <w:tc>
          <w:tcPr>
            <w:tcW w:w="859" w:type="dxa"/>
            <w:vAlign w:val="bottom"/>
          </w:tcPr>
          <w:p w14:paraId="56C83539" w14:textId="77777777" w:rsidR="00404625" w:rsidRDefault="00404625" w:rsidP="00B42EC3">
            <w:pPr>
              <w:pStyle w:val="BodyText"/>
            </w:pPr>
            <w:r w:rsidRPr="002903BC">
              <w:t>£50</w:t>
            </w:r>
          </w:p>
        </w:tc>
        <w:tc>
          <w:tcPr>
            <w:tcW w:w="795" w:type="dxa"/>
            <w:vAlign w:val="bottom"/>
          </w:tcPr>
          <w:p w14:paraId="59AEB8E0" w14:textId="77777777" w:rsidR="00404625" w:rsidRDefault="00404625" w:rsidP="00B42EC3">
            <w:pPr>
              <w:pStyle w:val="BodyText"/>
            </w:pPr>
            <w:r w:rsidRPr="002903BC">
              <w:t>£3</w:t>
            </w:r>
            <w:r>
              <w:t>0</w:t>
            </w:r>
          </w:p>
        </w:tc>
        <w:tc>
          <w:tcPr>
            <w:tcW w:w="537" w:type="dxa"/>
          </w:tcPr>
          <w:p w14:paraId="1EF75C2B" w14:textId="77777777" w:rsidR="00404625" w:rsidRDefault="00404625" w:rsidP="00B42EC3">
            <w:pPr>
              <w:pStyle w:val="BodyText"/>
            </w:pPr>
            <w:r>
              <w:t>3</w:t>
            </w:r>
          </w:p>
        </w:tc>
        <w:tc>
          <w:tcPr>
            <w:tcW w:w="1296" w:type="dxa"/>
          </w:tcPr>
          <w:p w14:paraId="12979B97" w14:textId="77777777" w:rsidR="00404625" w:rsidRDefault="00404625" w:rsidP="00B42EC3">
            <w:pPr>
              <w:pStyle w:val="BodyText"/>
            </w:pPr>
            <w:r>
              <w:t>6</w:t>
            </w:r>
          </w:p>
        </w:tc>
        <w:tc>
          <w:tcPr>
            <w:tcW w:w="1397" w:type="dxa"/>
          </w:tcPr>
          <w:p w14:paraId="5D38ABA6" w14:textId="77777777" w:rsidR="00404625" w:rsidRDefault="00404625" w:rsidP="00B42EC3">
            <w:pPr>
              <w:pStyle w:val="BodyText"/>
            </w:pPr>
          </w:p>
        </w:tc>
        <w:tc>
          <w:tcPr>
            <w:tcW w:w="1872" w:type="dxa"/>
          </w:tcPr>
          <w:p w14:paraId="621DD732" w14:textId="77777777" w:rsidR="00404625" w:rsidRDefault="00404625" w:rsidP="00B42EC3">
            <w:pPr>
              <w:pStyle w:val="BodyText"/>
            </w:pPr>
            <w:r>
              <w:t>640 feet</w:t>
            </w:r>
          </w:p>
        </w:tc>
        <w:tc>
          <w:tcPr>
            <w:tcW w:w="2080" w:type="dxa"/>
          </w:tcPr>
          <w:p w14:paraId="2DD5757A" w14:textId="77777777" w:rsidR="00404625" w:rsidRDefault="00404625" w:rsidP="00B42EC3">
            <w:pPr>
              <w:pStyle w:val="BodyText"/>
            </w:pPr>
            <w:r>
              <w:t>4 miles</w:t>
            </w:r>
          </w:p>
        </w:tc>
      </w:tr>
      <w:tr w:rsidR="00404625" w14:paraId="63C3FC73" w14:textId="77777777" w:rsidTr="00F56904">
        <w:trPr>
          <w:cantSplit/>
        </w:trPr>
        <w:tc>
          <w:tcPr>
            <w:tcW w:w="506" w:type="dxa"/>
          </w:tcPr>
          <w:p w14:paraId="72263C0C" w14:textId="77777777" w:rsidR="00404625" w:rsidRDefault="00404625" w:rsidP="00B42EC3">
            <w:pPr>
              <w:pStyle w:val="BodyText"/>
            </w:pPr>
            <w:r>
              <w:t>7</w:t>
            </w:r>
          </w:p>
        </w:tc>
        <w:tc>
          <w:tcPr>
            <w:tcW w:w="859" w:type="dxa"/>
            <w:vAlign w:val="bottom"/>
          </w:tcPr>
          <w:p w14:paraId="3FDA9976" w14:textId="77777777" w:rsidR="00404625" w:rsidRDefault="00404625" w:rsidP="00B42EC3">
            <w:pPr>
              <w:pStyle w:val="BodyText"/>
            </w:pPr>
            <w:r w:rsidRPr="002903BC">
              <w:t>£80</w:t>
            </w:r>
          </w:p>
        </w:tc>
        <w:tc>
          <w:tcPr>
            <w:tcW w:w="795" w:type="dxa"/>
            <w:vAlign w:val="bottom"/>
          </w:tcPr>
          <w:p w14:paraId="403E1C82" w14:textId="77777777" w:rsidR="00404625" w:rsidRDefault="00404625" w:rsidP="00B42EC3">
            <w:pPr>
              <w:pStyle w:val="BodyText"/>
            </w:pPr>
            <w:r w:rsidRPr="002903BC">
              <w:t>£50</w:t>
            </w:r>
          </w:p>
        </w:tc>
        <w:tc>
          <w:tcPr>
            <w:tcW w:w="537" w:type="dxa"/>
          </w:tcPr>
          <w:p w14:paraId="29D87C7F" w14:textId="77777777" w:rsidR="00404625" w:rsidRDefault="00404625" w:rsidP="00B42EC3">
            <w:pPr>
              <w:pStyle w:val="BodyText"/>
            </w:pPr>
            <w:r>
              <w:t>4</w:t>
            </w:r>
          </w:p>
        </w:tc>
        <w:tc>
          <w:tcPr>
            <w:tcW w:w="1296" w:type="dxa"/>
          </w:tcPr>
          <w:p w14:paraId="712CE2BC" w14:textId="77777777" w:rsidR="00404625" w:rsidRDefault="00404625" w:rsidP="00B42EC3">
            <w:pPr>
              <w:pStyle w:val="BodyText"/>
            </w:pPr>
            <w:r>
              <w:t>7</w:t>
            </w:r>
          </w:p>
        </w:tc>
        <w:tc>
          <w:tcPr>
            <w:tcW w:w="1397" w:type="dxa"/>
          </w:tcPr>
          <w:p w14:paraId="620334E4" w14:textId="77777777" w:rsidR="00404625" w:rsidRDefault="00404625" w:rsidP="00B42EC3">
            <w:pPr>
              <w:pStyle w:val="BodyText"/>
            </w:pPr>
          </w:p>
        </w:tc>
        <w:tc>
          <w:tcPr>
            <w:tcW w:w="1872" w:type="dxa"/>
          </w:tcPr>
          <w:p w14:paraId="3010EC91" w14:textId="77777777" w:rsidR="00404625" w:rsidRDefault="00404625" w:rsidP="00B42EC3">
            <w:pPr>
              <w:pStyle w:val="BodyText"/>
            </w:pPr>
          </w:p>
        </w:tc>
        <w:tc>
          <w:tcPr>
            <w:tcW w:w="2080" w:type="dxa"/>
          </w:tcPr>
          <w:p w14:paraId="14503312" w14:textId="77777777" w:rsidR="00404625" w:rsidRDefault="00404625" w:rsidP="00B42EC3">
            <w:pPr>
              <w:pStyle w:val="BodyText"/>
            </w:pPr>
          </w:p>
        </w:tc>
      </w:tr>
      <w:tr w:rsidR="00404625" w14:paraId="2E08FCA0" w14:textId="77777777" w:rsidTr="00F56904">
        <w:trPr>
          <w:cantSplit/>
        </w:trPr>
        <w:tc>
          <w:tcPr>
            <w:tcW w:w="506" w:type="dxa"/>
          </w:tcPr>
          <w:p w14:paraId="70B8A97B" w14:textId="77777777" w:rsidR="00404625" w:rsidRDefault="00404625" w:rsidP="00B42EC3">
            <w:pPr>
              <w:pStyle w:val="BodyText"/>
            </w:pPr>
            <w:r>
              <w:t>8</w:t>
            </w:r>
          </w:p>
        </w:tc>
        <w:tc>
          <w:tcPr>
            <w:tcW w:w="859" w:type="dxa"/>
            <w:vAlign w:val="bottom"/>
          </w:tcPr>
          <w:p w14:paraId="774ACE7D" w14:textId="77777777" w:rsidR="00404625" w:rsidRDefault="00404625" w:rsidP="00B42EC3">
            <w:pPr>
              <w:pStyle w:val="BodyText"/>
            </w:pPr>
            <w:r w:rsidRPr="002903BC">
              <w:t>£12</w:t>
            </w:r>
            <w:r>
              <w:t>0</w:t>
            </w:r>
          </w:p>
        </w:tc>
        <w:tc>
          <w:tcPr>
            <w:tcW w:w="795" w:type="dxa"/>
            <w:vAlign w:val="bottom"/>
          </w:tcPr>
          <w:p w14:paraId="0BE08687" w14:textId="77777777" w:rsidR="00404625" w:rsidRDefault="00404625" w:rsidP="00B42EC3">
            <w:pPr>
              <w:pStyle w:val="BodyText"/>
            </w:pPr>
            <w:r w:rsidRPr="002903BC">
              <w:t>£80</w:t>
            </w:r>
          </w:p>
        </w:tc>
        <w:tc>
          <w:tcPr>
            <w:tcW w:w="537" w:type="dxa"/>
          </w:tcPr>
          <w:p w14:paraId="3F9598EC" w14:textId="77777777" w:rsidR="00404625" w:rsidRDefault="00404625" w:rsidP="00B42EC3">
            <w:pPr>
              <w:pStyle w:val="BodyText"/>
            </w:pPr>
            <w:r>
              <w:t>4</w:t>
            </w:r>
          </w:p>
        </w:tc>
        <w:tc>
          <w:tcPr>
            <w:tcW w:w="1296" w:type="dxa"/>
          </w:tcPr>
          <w:p w14:paraId="69187232" w14:textId="77777777" w:rsidR="00404625" w:rsidRDefault="00404625" w:rsidP="00B42EC3">
            <w:pPr>
              <w:pStyle w:val="BodyText"/>
            </w:pPr>
            <w:r>
              <w:t>8</w:t>
            </w:r>
          </w:p>
        </w:tc>
        <w:tc>
          <w:tcPr>
            <w:tcW w:w="1397" w:type="dxa"/>
          </w:tcPr>
          <w:p w14:paraId="69E1C78C" w14:textId="77777777" w:rsidR="00404625" w:rsidRDefault="00404625" w:rsidP="00B42EC3">
            <w:pPr>
              <w:pStyle w:val="BodyText"/>
            </w:pPr>
            <w:r>
              <w:t>Moderate</w:t>
            </w:r>
          </w:p>
        </w:tc>
        <w:tc>
          <w:tcPr>
            <w:tcW w:w="1872" w:type="dxa"/>
          </w:tcPr>
          <w:p w14:paraId="15B12878" w14:textId="77777777" w:rsidR="00404625" w:rsidRDefault="00404625" w:rsidP="00B42EC3">
            <w:pPr>
              <w:pStyle w:val="BodyText"/>
            </w:pPr>
            <w:r>
              <w:t>¼ mile</w:t>
            </w:r>
          </w:p>
        </w:tc>
        <w:tc>
          <w:tcPr>
            <w:tcW w:w="2080" w:type="dxa"/>
          </w:tcPr>
          <w:p w14:paraId="486A3891" w14:textId="77777777" w:rsidR="00404625" w:rsidRDefault="00404625" w:rsidP="00B42EC3">
            <w:pPr>
              <w:pStyle w:val="BodyText"/>
            </w:pPr>
            <w:r>
              <w:t>16 miles</w:t>
            </w:r>
          </w:p>
        </w:tc>
      </w:tr>
      <w:tr w:rsidR="00404625" w14:paraId="032CEB59" w14:textId="77777777" w:rsidTr="00F56904">
        <w:trPr>
          <w:cantSplit/>
        </w:trPr>
        <w:tc>
          <w:tcPr>
            <w:tcW w:w="506" w:type="dxa"/>
          </w:tcPr>
          <w:p w14:paraId="29D059D2" w14:textId="77777777" w:rsidR="00404625" w:rsidRDefault="00404625" w:rsidP="00B42EC3">
            <w:pPr>
              <w:pStyle w:val="BodyText"/>
            </w:pPr>
            <w:r>
              <w:t>9</w:t>
            </w:r>
          </w:p>
        </w:tc>
        <w:tc>
          <w:tcPr>
            <w:tcW w:w="859" w:type="dxa"/>
            <w:vAlign w:val="bottom"/>
          </w:tcPr>
          <w:p w14:paraId="3912A302" w14:textId="77777777" w:rsidR="00404625" w:rsidRDefault="00404625" w:rsidP="00B42EC3">
            <w:pPr>
              <w:pStyle w:val="BodyText"/>
            </w:pPr>
            <w:r w:rsidRPr="002903BC">
              <w:t>£200</w:t>
            </w:r>
          </w:p>
        </w:tc>
        <w:tc>
          <w:tcPr>
            <w:tcW w:w="795" w:type="dxa"/>
            <w:vAlign w:val="bottom"/>
          </w:tcPr>
          <w:p w14:paraId="1B0455C7" w14:textId="77777777" w:rsidR="00404625" w:rsidRDefault="00404625" w:rsidP="00B42EC3">
            <w:pPr>
              <w:pStyle w:val="BodyText"/>
            </w:pPr>
            <w:r w:rsidRPr="002903BC">
              <w:t>£12</w:t>
            </w:r>
            <w:r>
              <w:t>0</w:t>
            </w:r>
          </w:p>
        </w:tc>
        <w:tc>
          <w:tcPr>
            <w:tcW w:w="537" w:type="dxa"/>
          </w:tcPr>
          <w:p w14:paraId="105B62CD" w14:textId="77777777" w:rsidR="00404625" w:rsidRDefault="00404625" w:rsidP="00B42EC3">
            <w:pPr>
              <w:pStyle w:val="BodyText"/>
            </w:pPr>
            <w:r>
              <w:t>5</w:t>
            </w:r>
          </w:p>
        </w:tc>
        <w:tc>
          <w:tcPr>
            <w:tcW w:w="1296" w:type="dxa"/>
          </w:tcPr>
          <w:p w14:paraId="1CEA0C18" w14:textId="77777777" w:rsidR="00404625" w:rsidRDefault="00404625" w:rsidP="00B42EC3">
            <w:pPr>
              <w:pStyle w:val="BodyText"/>
            </w:pPr>
            <w:r>
              <w:t>9</w:t>
            </w:r>
          </w:p>
        </w:tc>
        <w:tc>
          <w:tcPr>
            <w:tcW w:w="1397" w:type="dxa"/>
          </w:tcPr>
          <w:p w14:paraId="59DEC258" w14:textId="77777777" w:rsidR="00404625" w:rsidRDefault="00404625" w:rsidP="00B42EC3">
            <w:pPr>
              <w:pStyle w:val="BodyText"/>
            </w:pPr>
          </w:p>
        </w:tc>
        <w:tc>
          <w:tcPr>
            <w:tcW w:w="1872" w:type="dxa"/>
          </w:tcPr>
          <w:p w14:paraId="51D28AB3" w14:textId="77777777" w:rsidR="00404625" w:rsidRDefault="00404625" w:rsidP="00B42EC3">
            <w:pPr>
              <w:pStyle w:val="BodyText"/>
            </w:pPr>
          </w:p>
        </w:tc>
        <w:tc>
          <w:tcPr>
            <w:tcW w:w="2080" w:type="dxa"/>
          </w:tcPr>
          <w:p w14:paraId="151FE1FA" w14:textId="77777777" w:rsidR="00404625" w:rsidRDefault="00404625" w:rsidP="00B42EC3">
            <w:pPr>
              <w:pStyle w:val="BodyText"/>
            </w:pPr>
          </w:p>
        </w:tc>
      </w:tr>
      <w:tr w:rsidR="00404625" w14:paraId="63E3F5E0" w14:textId="77777777" w:rsidTr="00F56904">
        <w:trPr>
          <w:cantSplit/>
        </w:trPr>
        <w:tc>
          <w:tcPr>
            <w:tcW w:w="506" w:type="dxa"/>
          </w:tcPr>
          <w:p w14:paraId="6D4D594C" w14:textId="77777777" w:rsidR="00404625" w:rsidRDefault="00404625" w:rsidP="00B42EC3">
            <w:pPr>
              <w:pStyle w:val="BodyText"/>
            </w:pPr>
            <w:r>
              <w:t>10</w:t>
            </w:r>
          </w:p>
        </w:tc>
        <w:tc>
          <w:tcPr>
            <w:tcW w:w="859" w:type="dxa"/>
            <w:vAlign w:val="bottom"/>
          </w:tcPr>
          <w:p w14:paraId="4B6799A5" w14:textId="77777777" w:rsidR="00404625" w:rsidRDefault="00404625" w:rsidP="00B42EC3">
            <w:pPr>
              <w:pStyle w:val="BodyText"/>
            </w:pPr>
            <w:r w:rsidRPr="002903BC">
              <w:t>£3</w:t>
            </w:r>
            <w:r>
              <w:t>0</w:t>
            </w:r>
            <w:r w:rsidRPr="002903BC">
              <w:t>0</w:t>
            </w:r>
          </w:p>
        </w:tc>
        <w:tc>
          <w:tcPr>
            <w:tcW w:w="795" w:type="dxa"/>
            <w:vAlign w:val="bottom"/>
          </w:tcPr>
          <w:p w14:paraId="607E2209" w14:textId="77777777" w:rsidR="00404625" w:rsidRDefault="00404625" w:rsidP="00B42EC3">
            <w:pPr>
              <w:pStyle w:val="BodyText"/>
            </w:pPr>
            <w:r w:rsidRPr="002903BC">
              <w:t>£200</w:t>
            </w:r>
          </w:p>
        </w:tc>
        <w:tc>
          <w:tcPr>
            <w:tcW w:w="537" w:type="dxa"/>
          </w:tcPr>
          <w:p w14:paraId="61EC9DF7" w14:textId="77777777" w:rsidR="00404625" w:rsidRDefault="00404625" w:rsidP="00B42EC3">
            <w:pPr>
              <w:pStyle w:val="BodyText"/>
            </w:pPr>
            <w:r>
              <w:t>5</w:t>
            </w:r>
          </w:p>
        </w:tc>
        <w:tc>
          <w:tcPr>
            <w:tcW w:w="1296" w:type="dxa"/>
          </w:tcPr>
          <w:p w14:paraId="4D74FFBF" w14:textId="77777777" w:rsidR="00404625" w:rsidRDefault="00404625" w:rsidP="00B42EC3">
            <w:pPr>
              <w:pStyle w:val="BodyText"/>
            </w:pPr>
            <w:r>
              <w:t>10</w:t>
            </w:r>
          </w:p>
        </w:tc>
        <w:tc>
          <w:tcPr>
            <w:tcW w:w="1397" w:type="dxa"/>
          </w:tcPr>
          <w:p w14:paraId="1C841543" w14:textId="77777777" w:rsidR="00404625" w:rsidRDefault="00404625" w:rsidP="00B42EC3">
            <w:pPr>
              <w:pStyle w:val="BodyText"/>
            </w:pPr>
          </w:p>
        </w:tc>
        <w:tc>
          <w:tcPr>
            <w:tcW w:w="1872" w:type="dxa"/>
          </w:tcPr>
          <w:p w14:paraId="12305AC6" w14:textId="77777777" w:rsidR="00404625" w:rsidRDefault="00404625" w:rsidP="00B42EC3">
            <w:pPr>
              <w:pStyle w:val="BodyText"/>
            </w:pPr>
            <w:r>
              <w:t>½ mile</w:t>
            </w:r>
          </w:p>
        </w:tc>
        <w:tc>
          <w:tcPr>
            <w:tcW w:w="2080" w:type="dxa"/>
          </w:tcPr>
          <w:p w14:paraId="64171094" w14:textId="77777777" w:rsidR="00404625" w:rsidRDefault="00404625" w:rsidP="00B42EC3">
            <w:pPr>
              <w:pStyle w:val="BodyText"/>
            </w:pPr>
            <w:r>
              <w:t>64 miles</w:t>
            </w:r>
          </w:p>
        </w:tc>
      </w:tr>
      <w:tr w:rsidR="00404625" w14:paraId="54CB2ACB" w14:textId="77777777" w:rsidTr="00F56904">
        <w:trPr>
          <w:cantSplit/>
        </w:trPr>
        <w:tc>
          <w:tcPr>
            <w:tcW w:w="506" w:type="dxa"/>
          </w:tcPr>
          <w:p w14:paraId="3B5C72BC" w14:textId="77777777" w:rsidR="00404625" w:rsidRDefault="00404625" w:rsidP="00B42EC3">
            <w:pPr>
              <w:pStyle w:val="BodyText"/>
            </w:pPr>
            <w:r>
              <w:t>11</w:t>
            </w:r>
          </w:p>
        </w:tc>
        <w:tc>
          <w:tcPr>
            <w:tcW w:w="859" w:type="dxa"/>
            <w:vAlign w:val="bottom"/>
          </w:tcPr>
          <w:p w14:paraId="64AA6066" w14:textId="77777777" w:rsidR="00404625" w:rsidRDefault="00404625" w:rsidP="00B42EC3">
            <w:pPr>
              <w:pStyle w:val="BodyText"/>
            </w:pPr>
            <w:r w:rsidRPr="002903BC">
              <w:t>£500</w:t>
            </w:r>
          </w:p>
        </w:tc>
        <w:tc>
          <w:tcPr>
            <w:tcW w:w="795" w:type="dxa"/>
            <w:vAlign w:val="bottom"/>
          </w:tcPr>
          <w:p w14:paraId="77411B8B" w14:textId="77777777" w:rsidR="00404625" w:rsidRDefault="00404625" w:rsidP="00B42EC3">
            <w:pPr>
              <w:pStyle w:val="BodyText"/>
            </w:pPr>
            <w:r w:rsidRPr="002903BC">
              <w:t>£3</w:t>
            </w:r>
            <w:r>
              <w:t>0</w:t>
            </w:r>
            <w:r w:rsidRPr="002903BC">
              <w:t>0</w:t>
            </w:r>
          </w:p>
        </w:tc>
        <w:tc>
          <w:tcPr>
            <w:tcW w:w="537" w:type="dxa"/>
          </w:tcPr>
          <w:p w14:paraId="17CA9251" w14:textId="77777777" w:rsidR="00404625" w:rsidRDefault="00404625" w:rsidP="00B42EC3">
            <w:pPr>
              <w:pStyle w:val="BodyText"/>
            </w:pPr>
            <w:r>
              <w:t>6</w:t>
            </w:r>
          </w:p>
        </w:tc>
        <w:tc>
          <w:tcPr>
            <w:tcW w:w="1296" w:type="dxa"/>
          </w:tcPr>
          <w:p w14:paraId="515BF9C7" w14:textId="77777777" w:rsidR="00404625" w:rsidRDefault="00404625" w:rsidP="00B42EC3">
            <w:pPr>
              <w:pStyle w:val="BodyText"/>
            </w:pPr>
            <w:r>
              <w:t>11</w:t>
            </w:r>
          </w:p>
        </w:tc>
        <w:tc>
          <w:tcPr>
            <w:tcW w:w="1397" w:type="dxa"/>
          </w:tcPr>
          <w:p w14:paraId="508A24A7" w14:textId="77777777" w:rsidR="00404625" w:rsidRDefault="00404625" w:rsidP="00B42EC3">
            <w:pPr>
              <w:pStyle w:val="BodyText"/>
            </w:pPr>
          </w:p>
        </w:tc>
        <w:tc>
          <w:tcPr>
            <w:tcW w:w="1872" w:type="dxa"/>
          </w:tcPr>
          <w:p w14:paraId="5EAD00F2" w14:textId="77777777" w:rsidR="00404625" w:rsidRDefault="00404625" w:rsidP="00B42EC3">
            <w:pPr>
              <w:pStyle w:val="BodyText"/>
            </w:pPr>
          </w:p>
        </w:tc>
        <w:tc>
          <w:tcPr>
            <w:tcW w:w="2080" w:type="dxa"/>
          </w:tcPr>
          <w:p w14:paraId="2E0A1B6F" w14:textId="77777777" w:rsidR="00404625" w:rsidRDefault="00404625" w:rsidP="00B42EC3">
            <w:pPr>
              <w:pStyle w:val="BodyText"/>
            </w:pPr>
          </w:p>
        </w:tc>
      </w:tr>
      <w:tr w:rsidR="00404625" w14:paraId="3B67EACF" w14:textId="77777777" w:rsidTr="00F56904">
        <w:trPr>
          <w:cantSplit/>
        </w:trPr>
        <w:tc>
          <w:tcPr>
            <w:tcW w:w="506" w:type="dxa"/>
          </w:tcPr>
          <w:p w14:paraId="113593CD" w14:textId="77777777" w:rsidR="00404625" w:rsidRDefault="00404625" w:rsidP="00B42EC3">
            <w:pPr>
              <w:pStyle w:val="BodyText"/>
            </w:pPr>
            <w:r>
              <w:t>12</w:t>
            </w:r>
          </w:p>
        </w:tc>
        <w:tc>
          <w:tcPr>
            <w:tcW w:w="859" w:type="dxa"/>
            <w:vAlign w:val="bottom"/>
          </w:tcPr>
          <w:p w14:paraId="4F73E215" w14:textId="77777777" w:rsidR="00404625" w:rsidRDefault="00404625" w:rsidP="00B42EC3">
            <w:pPr>
              <w:pStyle w:val="BodyText"/>
            </w:pPr>
            <w:r w:rsidRPr="002903BC">
              <w:t>£800</w:t>
            </w:r>
          </w:p>
        </w:tc>
        <w:tc>
          <w:tcPr>
            <w:tcW w:w="795" w:type="dxa"/>
            <w:vAlign w:val="bottom"/>
          </w:tcPr>
          <w:p w14:paraId="2BB52BD4" w14:textId="77777777" w:rsidR="00404625" w:rsidRDefault="00404625" w:rsidP="00B42EC3">
            <w:pPr>
              <w:pStyle w:val="BodyText"/>
            </w:pPr>
            <w:r w:rsidRPr="002903BC">
              <w:t>£500</w:t>
            </w:r>
          </w:p>
        </w:tc>
        <w:tc>
          <w:tcPr>
            <w:tcW w:w="537" w:type="dxa"/>
          </w:tcPr>
          <w:p w14:paraId="605F2294" w14:textId="77777777" w:rsidR="00404625" w:rsidRDefault="00404625" w:rsidP="00B42EC3">
            <w:pPr>
              <w:pStyle w:val="BodyText"/>
            </w:pPr>
            <w:r>
              <w:t>6</w:t>
            </w:r>
          </w:p>
        </w:tc>
        <w:tc>
          <w:tcPr>
            <w:tcW w:w="1296" w:type="dxa"/>
          </w:tcPr>
          <w:p w14:paraId="3CBE7B4E" w14:textId="77777777" w:rsidR="00404625" w:rsidRDefault="00404625" w:rsidP="00B42EC3">
            <w:pPr>
              <w:pStyle w:val="BodyText"/>
            </w:pPr>
            <w:r>
              <w:t>12</w:t>
            </w:r>
          </w:p>
        </w:tc>
        <w:tc>
          <w:tcPr>
            <w:tcW w:w="1397" w:type="dxa"/>
          </w:tcPr>
          <w:p w14:paraId="728D3C9E" w14:textId="77777777" w:rsidR="00404625" w:rsidRDefault="00404625" w:rsidP="00B42EC3">
            <w:pPr>
              <w:pStyle w:val="BodyText"/>
            </w:pPr>
          </w:p>
        </w:tc>
        <w:tc>
          <w:tcPr>
            <w:tcW w:w="1872" w:type="dxa"/>
          </w:tcPr>
          <w:p w14:paraId="2F5B7F12" w14:textId="77777777" w:rsidR="00404625" w:rsidRDefault="00404625" w:rsidP="00B42EC3">
            <w:pPr>
              <w:pStyle w:val="BodyText"/>
            </w:pPr>
            <w:r>
              <w:t>1 mile</w:t>
            </w:r>
          </w:p>
        </w:tc>
        <w:tc>
          <w:tcPr>
            <w:tcW w:w="2080" w:type="dxa"/>
          </w:tcPr>
          <w:p w14:paraId="6426B12D" w14:textId="77777777" w:rsidR="00404625" w:rsidRDefault="00404625" w:rsidP="00B42EC3">
            <w:pPr>
              <w:pStyle w:val="BodyText"/>
            </w:pPr>
            <w:r>
              <w:t>256 miles</w:t>
            </w:r>
          </w:p>
        </w:tc>
      </w:tr>
      <w:tr w:rsidR="00404625" w14:paraId="16C8E7AE" w14:textId="77777777" w:rsidTr="00F56904">
        <w:trPr>
          <w:cantSplit/>
        </w:trPr>
        <w:tc>
          <w:tcPr>
            <w:tcW w:w="506" w:type="dxa"/>
          </w:tcPr>
          <w:p w14:paraId="1CA7CA6A" w14:textId="77777777" w:rsidR="00404625" w:rsidRDefault="00404625" w:rsidP="00B42EC3">
            <w:pPr>
              <w:pStyle w:val="BodyText"/>
            </w:pPr>
            <w:r>
              <w:lastRenderedPageBreak/>
              <w:t>13</w:t>
            </w:r>
          </w:p>
        </w:tc>
        <w:tc>
          <w:tcPr>
            <w:tcW w:w="859" w:type="dxa"/>
            <w:vAlign w:val="bottom"/>
          </w:tcPr>
          <w:p w14:paraId="6C0CF55C" w14:textId="77777777" w:rsidR="00404625" w:rsidRDefault="00404625" w:rsidP="00B42EC3">
            <w:pPr>
              <w:pStyle w:val="BodyText"/>
            </w:pPr>
            <w:r w:rsidRPr="002903BC">
              <w:t>£1,2</w:t>
            </w:r>
            <w:r>
              <w:t>0</w:t>
            </w:r>
            <w:r w:rsidRPr="002903BC">
              <w:t>0</w:t>
            </w:r>
          </w:p>
        </w:tc>
        <w:tc>
          <w:tcPr>
            <w:tcW w:w="795" w:type="dxa"/>
            <w:vAlign w:val="bottom"/>
          </w:tcPr>
          <w:p w14:paraId="482DB4BF" w14:textId="77777777" w:rsidR="00404625" w:rsidRDefault="00404625" w:rsidP="00B42EC3">
            <w:pPr>
              <w:pStyle w:val="BodyText"/>
            </w:pPr>
            <w:r w:rsidRPr="002903BC">
              <w:t>£800</w:t>
            </w:r>
          </w:p>
        </w:tc>
        <w:tc>
          <w:tcPr>
            <w:tcW w:w="537" w:type="dxa"/>
          </w:tcPr>
          <w:p w14:paraId="1C7BD3A3" w14:textId="77777777" w:rsidR="00404625" w:rsidRDefault="00404625" w:rsidP="00B42EC3">
            <w:pPr>
              <w:pStyle w:val="BodyText"/>
            </w:pPr>
            <w:r>
              <w:t>7</w:t>
            </w:r>
          </w:p>
        </w:tc>
        <w:tc>
          <w:tcPr>
            <w:tcW w:w="1296" w:type="dxa"/>
          </w:tcPr>
          <w:p w14:paraId="5572DC4B" w14:textId="77777777" w:rsidR="00404625" w:rsidRDefault="00404625" w:rsidP="00B42EC3">
            <w:pPr>
              <w:pStyle w:val="BodyText"/>
            </w:pPr>
            <w:r>
              <w:t>13</w:t>
            </w:r>
          </w:p>
        </w:tc>
        <w:tc>
          <w:tcPr>
            <w:tcW w:w="1397" w:type="dxa"/>
          </w:tcPr>
          <w:p w14:paraId="327A1F69" w14:textId="77777777" w:rsidR="00404625" w:rsidRDefault="00404625" w:rsidP="00B42EC3">
            <w:pPr>
              <w:pStyle w:val="BodyText"/>
            </w:pPr>
          </w:p>
        </w:tc>
        <w:tc>
          <w:tcPr>
            <w:tcW w:w="1872" w:type="dxa"/>
          </w:tcPr>
          <w:p w14:paraId="1213C3C8" w14:textId="77777777" w:rsidR="00404625" w:rsidRDefault="00404625" w:rsidP="00B42EC3">
            <w:pPr>
              <w:pStyle w:val="BodyText"/>
            </w:pPr>
          </w:p>
        </w:tc>
        <w:tc>
          <w:tcPr>
            <w:tcW w:w="2080" w:type="dxa"/>
          </w:tcPr>
          <w:p w14:paraId="1B4A91D2" w14:textId="77777777" w:rsidR="00404625" w:rsidRDefault="00404625" w:rsidP="00B42EC3">
            <w:pPr>
              <w:pStyle w:val="BodyText"/>
            </w:pPr>
          </w:p>
        </w:tc>
      </w:tr>
      <w:tr w:rsidR="00404625" w14:paraId="762C7EFC" w14:textId="77777777" w:rsidTr="00F56904">
        <w:trPr>
          <w:cantSplit/>
        </w:trPr>
        <w:tc>
          <w:tcPr>
            <w:tcW w:w="506" w:type="dxa"/>
          </w:tcPr>
          <w:p w14:paraId="346CAF24" w14:textId="77777777" w:rsidR="00404625" w:rsidRDefault="00404625" w:rsidP="00B42EC3">
            <w:pPr>
              <w:pStyle w:val="BodyText"/>
            </w:pPr>
            <w:r>
              <w:t>14</w:t>
            </w:r>
          </w:p>
        </w:tc>
        <w:tc>
          <w:tcPr>
            <w:tcW w:w="859" w:type="dxa"/>
            <w:vAlign w:val="bottom"/>
          </w:tcPr>
          <w:p w14:paraId="4887C302" w14:textId="77777777" w:rsidR="00404625" w:rsidRDefault="00404625" w:rsidP="00B42EC3">
            <w:pPr>
              <w:pStyle w:val="BodyText"/>
            </w:pPr>
            <w:r w:rsidRPr="002903BC">
              <w:t>£2,000</w:t>
            </w:r>
          </w:p>
        </w:tc>
        <w:tc>
          <w:tcPr>
            <w:tcW w:w="795" w:type="dxa"/>
            <w:vAlign w:val="bottom"/>
          </w:tcPr>
          <w:p w14:paraId="1B50EFC8" w14:textId="77777777" w:rsidR="00404625" w:rsidRDefault="00404625" w:rsidP="00B42EC3">
            <w:pPr>
              <w:pStyle w:val="BodyText"/>
            </w:pPr>
            <w:r w:rsidRPr="002903BC">
              <w:t>£1,2</w:t>
            </w:r>
            <w:r>
              <w:t>0</w:t>
            </w:r>
            <w:r w:rsidRPr="002903BC">
              <w:t>0</w:t>
            </w:r>
          </w:p>
        </w:tc>
        <w:tc>
          <w:tcPr>
            <w:tcW w:w="537" w:type="dxa"/>
          </w:tcPr>
          <w:p w14:paraId="0B0B8D26" w14:textId="77777777" w:rsidR="00404625" w:rsidRDefault="00404625" w:rsidP="00B42EC3">
            <w:pPr>
              <w:pStyle w:val="BodyText"/>
            </w:pPr>
            <w:r>
              <w:t>7</w:t>
            </w:r>
          </w:p>
        </w:tc>
        <w:tc>
          <w:tcPr>
            <w:tcW w:w="1296" w:type="dxa"/>
          </w:tcPr>
          <w:p w14:paraId="553294D7" w14:textId="77777777" w:rsidR="00404625" w:rsidRDefault="00404625" w:rsidP="00B42EC3">
            <w:pPr>
              <w:pStyle w:val="BodyText"/>
            </w:pPr>
            <w:r>
              <w:t>14</w:t>
            </w:r>
          </w:p>
        </w:tc>
        <w:tc>
          <w:tcPr>
            <w:tcW w:w="1397" w:type="dxa"/>
          </w:tcPr>
          <w:p w14:paraId="1084D220" w14:textId="77777777" w:rsidR="00404625" w:rsidRDefault="00404625" w:rsidP="00B42EC3">
            <w:pPr>
              <w:pStyle w:val="BodyText"/>
            </w:pPr>
            <w:r>
              <w:t>Greater</w:t>
            </w:r>
          </w:p>
        </w:tc>
        <w:tc>
          <w:tcPr>
            <w:tcW w:w="1872" w:type="dxa"/>
          </w:tcPr>
          <w:p w14:paraId="527DDD2E" w14:textId="77777777" w:rsidR="00404625" w:rsidRDefault="00404625" w:rsidP="00B42EC3">
            <w:pPr>
              <w:pStyle w:val="BodyText"/>
            </w:pPr>
            <w:r>
              <w:t>2 miles</w:t>
            </w:r>
          </w:p>
        </w:tc>
        <w:tc>
          <w:tcPr>
            <w:tcW w:w="2080" w:type="dxa"/>
          </w:tcPr>
          <w:p w14:paraId="419B1975" w14:textId="77777777" w:rsidR="00404625" w:rsidRDefault="00404625" w:rsidP="00B42EC3">
            <w:pPr>
              <w:pStyle w:val="BodyText"/>
            </w:pPr>
            <w:r>
              <w:t>1000 miles</w:t>
            </w:r>
          </w:p>
        </w:tc>
      </w:tr>
      <w:tr w:rsidR="00404625" w14:paraId="4D0C6A24" w14:textId="77777777" w:rsidTr="00F56904">
        <w:trPr>
          <w:cantSplit/>
        </w:trPr>
        <w:tc>
          <w:tcPr>
            <w:tcW w:w="506" w:type="dxa"/>
          </w:tcPr>
          <w:p w14:paraId="24106F74" w14:textId="77777777" w:rsidR="00404625" w:rsidRDefault="00404625" w:rsidP="00B42EC3">
            <w:pPr>
              <w:pStyle w:val="BodyText"/>
            </w:pPr>
            <w:r>
              <w:t>15</w:t>
            </w:r>
          </w:p>
        </w:tc>
        <w:tc>
          <w:tcPr>
            <w:tcW w:w="859" w:type="dxa"/>
            <w:vAlign w:val="bottom"/>
          </w:tcPr>
          <w:p w14:paraId="259069D1" w14:textId="77777777" w:rsidR="00404625" w:rsidRDefault="00404625" w:rsidP="00B42EC3">
            <w:pPr>
              <w:pStyle w:val="BodyText"/>
            </w:pPr>
            <w:r w:rsidRPr="002903BC">
              <w:t>£3,</w:t>
            </w:r>
            <w:r>
              <w:t>0</w:t>
            </w:r>
            <w:r w:rsidRPr="002903BC">
              <w:t>00</w:t>
            </w:r>
          </w:p>
        </w:tc>
        <w:tc>
          <w:tcPr>
            <w:tcW w:w="795" w:type="dxa"/>
            <w:vAlign w:val="bottom"/>
          </w:tcPr>
          <w:p w14:paraId="30384501" w14:textId="77777777" w:rsidR="00404625" w:rsidRDefault="00404625" w:rsidP="00B42EC3">
            <w:pPr>
              <w:pStyle w:val="BodyText"/>
            </w:pPr>
            <w:r w:rsidRPr="002903BC">
              <w:t>£2,000</w:t>
            </w:r>
          </w:p>
        </w:tc>
        <w:tc>
          <w:tcPr>
            <w:tcW w:w="537" w:type="dxa"/>
          </w:tcPr>
          <w:p w14:paraId="79BBF52D" w14:textId="77777777" w:rsidR="00404625" w:rsidRDefault="00404625" w:rsidP="00B42EC3">
            <w:pPr>
              <w:pStyle w:val="BodyText"/>
            </w:pPr>
            <w:r>
              <w:t>8</w:t>
            </w:r>
          </w:p>
        </w:tc>
        <w:tc>
          <w:tcPr>
            <w:tcW w:w="1296" w:type="dxa"/>
          </w:tcPr>
          <w:p w14:paraId="3AB9B9EE" w14:textId="77777777" w:rsidR="00404625" w:rsidRDefault="00404625" w:rsidP="00B42EC3">
            <w:pPr>
              <w:pStyle w:val="BodyText"/>
            </w:pPr>
            <w:r>
              <w:t>15</w:t>
            </w:r>
          </w:p>
        </w:tc>
        <w:tc>
          <w:tcPr>
            <w:tcW w:w="1397" w:type="dxa"/>
          </w:tcPr>
          <w:p w14:paraId="021EBF99" w14:textId="77777777" w:rsidR="00404625" w:rsidRDefault="00404625" w:rsidP="00B42EC3">
            <w:pPr>
              <w:pStyle w:val="BodyText"/>
            </w:pPr>
          </w:p>
        </w:tc>
        <w:tc>
          <w:tcPr>
            <w:tcW w:w="1872" w:type="dxa"/>
          </w:tcPr>
          <w:p w14:paraId="70A905C7" w14:textId="77777777" w:rsidR="00404625" w:rsidRDefault="00404625" w:rsidP="00B42EC3">
            <w:pPr>
              <w:pStyle w:val="BodyText"/>
            </w:pPr>
          </w:p>
        </w:tc>
        <w:tc>
          <w:tcPr>
            <w:tcW w:w="2080" w:type="dxa"/>
          </w:tcPr>
          <w:p w14:paraId="1F4FA227" w14:textId="77777777" w:rsidR="00404625" w:rsidRDefault="00404625" w:rsidP="00B42EC3">
            <w:pPr>
              <w:pStyle w:val="BodyText"/>
            </w:pPr>
          </w:p>
        </w:tc>
      </w:tr>
      <w:tr w:rsidR="00404625" w14:paraId="62F87ACA" w14:textId="77777777" w:rsidTr="00F56904">
        <w:trPr>
          <w:cantSplit/>
          <w:trHeight w:val="167"/>
        </w:trPr>
        <w:tc>
          <w:tcPr>
            <w:tcW w:w="506" w:type="dxa"/>
          </w:tcPr>
          <w:p w14:paraId="7050B4DA" w14:textId="77777777" w:rsidR="00404625" w:rsidRDefault="00404625" w:rsidP="00B42EC3">
            <w:pPr>
              <w:pStyle w:val="BodyText"/>
            </w:pPr>
            <w:r>
              <w:t>16</w:t>
            </w:r>
          </w:p>
        </w:tc>
        <w:tc>
          <w:tcPr>
            <w:tcW w:w="859" w:type="dxa"/>
            <w:vAlign w:val="bottom"/>
          </w:tcPr>
          <w:p w14:paraId="6336FDDD" w14:textId="77777777" w:rsidR="00404625" w:rsidRDefault="00404625" w:rsidP="00B42EC3">
            <w:pPr>
              <w:pStyle w:val="BodyText"/>
            </w:pPr>
            <w:r w:rsidRPr="002903BC">
              <w:t>£5,000</w:t>
            </w:r>
          </w:p>
        </w:tc>
        <w:tc>
          <w:tcPr>
            <w:tcW w:w="795" w:type="dxa"/>
            <w:vAlign w:val="bottom"/>
          </w:tcPr>
          <w:p w14:paraId="4FB5EC10" w14:textId="77777777" w:rsidR="00404625" w:rsidRDefault="00404625" w:rsidP="00B42EC3">
            <w:pPr>
              <w:pStyle w:val="BodyText"/>
            </w:pPr>
            <w:r w:rsidRPr="002903BC">
              <w:t>£3,</w:t>
            </w:r>
            <w:r>
              <w:t>0</w:t>
            </w:r>
            <w:r w:rsidRPr="002903BC">
              <w:t>00</w:t>
            </w:r>
          </w:p>
        </w:tc>
        <w:tc>
          <w:tcPr>
            <w:tcW w:w="537" w:type="dxa"/>
          </w:tcPr>
          <w:p w14:paraId="112E076B" w14:textId="77777777" w:rsidR="00404625" w:rsidRDefault="00404625" w:rsidP="00B42EC3">
            <w:pPr>
              <w:pStyle w:val="BodyText"/>
            </w:pPr>
            <w:r>
              <w:t>8</w:t>
            </w:r>
          </w:p>
        </w:tc>
        <w:tc>
          <w:tcPr>
            <w:tcW w:w="1296" w:type="dxa"/>
          </w:tcPr>
          <w:p w14:paraId="2DDF5309" w14:textId="77777777" w:rsidR="00404625" w:rsidRDefault="00404625" w:rsidP="00B42EC3">
            <w:pPr>
              <w:pStyle w:val="BodyText"/>
            </w:pPr>
            <w:r>
              <w:t>16</w:t>
            </w:r>
          </w:p>
        </w:tc>
        <w:tc>
          <w:tcPr>
            <w:tcW w:w="1397" w:type="dxa"/>
          </w:tcPr>
          <w:p w14:paraId="6B815ED4" w14:textId="77777777" w:rsidR="00404625" w:rsidRDefault="00404625" w:rsidP="00B42EC3">
            <w:pPr>
              <w:pStyle w:val="BodyText"/>
            </w:pPr>
          </w:p>
        </w:tc>
        <w:tc>
          <w:tcPr>
            <w:tcW w:w="1872" w:type="dxa"/>
          </w:tcPr>
          <w:p w14:paraId="5D1FCDB2" w14:textId="77777777" w:rsidR="00404625" w:rsidRDefault="00404625" w:rsidP="00B42EC3">
            <w:pPr>
              <w:pStyle w:val="BodyText"/>
            </w:pPr>
            <w:r>
              <w:t>4 miles</w:t>
            </w:r>
          </w:p>
        </w:tc>
        <w:tc>
          <w:tcPr>
            <w:tcW w:w="2080" w:type="dxa"/>
          </w:tcPr>
          <w:p w14:paraId="2823080C" w14:textId="77777777" w:rsidR="00404625" w:rsidRDefault="00404625" w:rsidP="00B42EC3">
            <w:pPr>
              <w:pStyle w:val="BodyText"/>
            </w:pPr>
            <w:r>
              <w:t>Anywhere on Plane</w:t>
            </w:r>
          </w:p>
        </w:tc>
      </w:tr>
      <w:tr w:rsidR="00404625" w14:paraId="6224ACC1" w14:textId="77777777" w:rsidTr="00F56904">
        <w:trPr>
          <w:cantSplit/>
        </w:trPr>
        <w:tc>
          <w:tcPr>
            <w:tcW w:w="506" w:type="dxa"/>
          </w:tcPr>
          <w:p w14:paraId="718B8DB1" w14:textId="77777777" w:rsidR="00404625" w:rsidRDefault="00404625" w:rsidP="00B42EC3">
            <w:pPr>
              <w:pStyle w:val="BodyText"/>
            </w:pPr>
            <w:r>
              <w:t>17</w:t>
            </w:r>
          </w:p>
        </w:tc>
        <w:tc>
          <w:tcPr>
            <w:tcW w:w="859" w:type="dxa"/>
            <w:vAlign w:val="bottom"/>
          </w:tcPr>
          <w:p w14:paraId="11C7B83D" w14:textId="77777777" w:rsidR="00404625" w:rsidRDefault="00404625" w:rsidP="00B42EC3">
            <w:pPr>
              <w:pStyle w:val="BodyText"/>
            </w:pPr>
            <w:r w:rsidRPr="002903BC">
              <w:t>£8,000</w:t>
            </w:r>
          </w:p>
        </w:tc>
        <w:tc>
          <w:tcPr>
            <w:tcW w:w="795" w:type="dxa"/>
            <w:vAlign w:val="bottom"/>
          </w:tcPr>
          <w:p w14:paraId="35F3B63B" w14:textId="77777777" w:rsidR="00404625" w:rsidRDefault="00404625" w:rsidP="00B42EC3">
            <w:pPr>
              <w:pStyle w:val="BodyText"/>
            </w:pPr>
            <w:r w:rsidRPr="002903BC">
              <w:t>£5,000</w:t>
            </w:r>
          </w:p>
        </w:tc>
        <w:tc>
          <w:tcPr>
            <w:tcW w:w="537" w:type="dxa"/>
          </w:tcPr>
          <w:p w14:paraId="61A2C681" w14:textId="77777777" w:rsidR="00404625" w:rsidRDefault="00404625" w:rsidP="00B42EC3">
            <w:pPr>
              <w:pStyle w:val="BodyText"/>
            </w:pPr>
            <w:r>
              <w:t>9</w:t>
            </w:r>
          </w:p>
        </w:tc>
        <w:tc>
          <w:tcPr>
            <w:tcW w:w="1296" w:type="dxa"/>
          </w:tcPr>
          <w:p w14:paraId="3CA6313C" w14:textId="77777777" w:rsidR="00404625" w:rsidRDefault="00404625" w:rsidP="00B42EC3">
            <w:pPr>
              <w:pStyle w:val="BodyText"/>
            </w:pPr>
            <w:r>
              <w:t>17</w:t>
            </w:r>
          </w:p>
        </w:tc>
        <w:tc>
          <w:tcPr>
            <w:tcW w:w="1397" w:type="dxa"/>
          </w:tcPr>
          <w:p w14:paraId="4EBB93A0" w14:textId="77777777" w:rsidR="00404625" w:rsidRDefault="00404625" w:rsidP="00B42EC3">
            <w:pPr>
              <w:pStyle w:val="BodyText"/>
            </w:pPr>
          </w:p>
        </w:tc>
        <w:tc>
          <w:tcPr>
            <w:tcW w:w="1872" w:type="dxa"/>
          </w:tcPr>
          <w:p w14:paraId="0D1B503F" w14:textId="77777777" w:rsidR="00404625" w:rsidRDefault="00404625" w:rsidP="00B42EC3">
            <w:pPr>
              <w:pStyle w:val="BodyText"/>
            </w:pPr>
          </w:p>
        </w:tc>
        <w:tc>
          <w:tcPr>
            <w:tcW w:w="2080" w:type="dxa"/>
          </w:tcPr>
          <w:p w14:paraId="6BE242AC" w14:textId="77777777" w:rsidR="00404625" w:rsidRDefault="00404625" w:rsidP="00B42EC3">
            <w:pPr>
              <w:pStyle w:val="BodyText"/>
            </w:pPr>
          </w:p>
        </w:tc>
      </w:tr>
      <w:tr w:rsidR="00404625" w14:paraId="3E0359F4" w14:textId="77777777" w:rsidTr="00F56904">
        <w:trPr>
          <w:cantSplit/>
        </w:trPr>
        <w:tc>
          <w:tcPr>
            <w:tcW w:w="506" w:type="dxa"/>
          </w:tcPr>
          <w:p w14:paraId="34045416" w14:textId="77777777" w:rsidR="00404625" w:rsidRDefault="00404625" w:rsidP="00B42EC3">
            <w:pPr>
              <w:pStyle w:val="BodyText"/>
            </w:pPr>
            <w:r>
              <w:t>18</w:t>
            </w:r>
          </w:p>
        </w:tc>
        <w:tc>
          <w:tcPr>
            <w:tcW w:w="859" w:type="dxa"/>
            <w:vAlign w:val="bottom"/>
          </w:tcPr>
          <w:p w14:paraId="251AA004" w14:textId="77777777" w:rsidR="00404625" w:rsidRDefault="00404625" w:rsidP="00B42EC3">
            <w:pPr>
              <w:pStyle w:val="BodyText"/>
            </w:pPr>
            <w:r w:rsidRPr="002903BC">
              <w:t>£12,</w:t>
            </w:r>
            <w:r>
              <w:t>0</w:t>
            </w:r>
            <w:r w:rsidRPr="002903BC">
              <w:t>00</w:t>
            </w:r>
          </w:p>
        </w:tc>
        <w:tc>
          <w:tcPr>
            <w:tcW w:w="795" w:type="dxa"/>
            <w:vAlign w:val="bottom"/>
          </w:tcPr>
          <w:p w14:paraId="097992FF" w14:textId="77777777" w:rsidR="00404625" w:rsidRDefault="00404625" w:rsidP="00B42EC3">
            <w:pPr>
              <w:pStyle w:val="BodyText"/>
            </w:pPr>
            <w:r w:rsidRPr="002903BC">
              <w:t>£8,000</w:t>
            </w:r>
          </w:p>
        </w:tc>
        <w:tc>
          <w:tcPr>
            <w:tcW w:w="537" w:type="dxa"/>
          </w:tcPr>
          <w:p w14:paraId="1808F670" w14:textId="77777777" w:rsidR="00404625" w:rsidRDefault="00404625" w:rsidP="00B42EC3">
            <w:pPr>
              <w:pStyle w:val="BodyText"/>
            </w:pPr>
            <w:r>
              <w:t>9</w:t>
            </w:r>
          </w:p>
        </w:tc>
        <w:tc>
          <w:tcPr>
            <w:tcW w:w="1296" w:type="dxa"/>
          </w:tcPr>
          <w:p w14:paraId="2AE2EA33" w14:textId="77777777" w:rsidR="00404625" w:rsidRDefault="00404625" w:rsidP="00B42EC3">
            <w:pPr>
              <w:pStyle w:val="BodyText"/>
            </w:pPr>
            <w:r>
              <w:t>18</w:t>
            </w:r>
          </w:p>
        </w:tc>
        <w:tc>
          <w:tcPr>
            <w:tcW w:w="1397" w:type="dxa"/>
          </w:tcPr>
          <w:p w14:paraId="5E3F7341" w14:textId="77777777" w:rsidR="00404625" w:rsidRDefault="00404625" w:rsidP="00B42EC3">
            <w:pPr>
              <w:pStyle w:val="BodyText"/>
            </w:pPr>
          </w:p>
        </w:tc>
        <w:tc>
          <w:tcPr>
            <w:tcW w:w="1872" w:type="dxa"/>
          </w:tcPr>
          <w:p w14:paraId="43355E74" w14:textId="77777777" w:rsidR="00404625" w:rsidRDefault="00404625" w:rsidP="00B42EC3">
            <w:pPr>
              <w:pStyle w:val="BodyText"/>
            </w:pPr>
            <w:r>
              <w:t>8 miles</w:t>
            </w:r>
          </w:p>
        </w:tc>
        <w:tc>
          <w:tcPr>
            <w:tcW w:w="2080" w:type="dxa"/>
          </w:tcPr>
          <w:p w14:paraId="717559CF" w14:textId="77777777" w:rsidR="00404625" w:rsidRDefault="00404625" w:rsidP="00B42EC3">
            <w:pPr>
              <w:pStyle w:val="BodyText"/>
            </w:pPr>
            <w:r>
              <w:t>Inner Plane</w:t>
            </w:r>
          </w:p>
        </w:tc>
      </w:tr>
      <w:tr w:rsidR="00404625" w14:paraId="5351BBEA" w14:textId="77777777" w:rsidTr="00F56904">
        <w:trPr>
          <w:cantSplit/>
        </w:trPr>
        <w:tc>
          <w:tcPr>
            <w:tcW w:w="506" w:type="dxa"/>
          </w:tcPr>
          <w:p w14:paraId="219EB3F1" w14:textId="77777777" w:rsidR="00404625" w:rsidRDefault="00404625" w:rsidP="00B42EC3">
            <w:pPr>
              <w:pStyle w:val="BodyText"/>
            </w:pPr>
            <w:r>
              <w:t>19</w:t>
            </w:r>
          </w:p>
        </w:tc>
        <w:tc>
          <w:tcPr>
            <w:tcW w:w="859" w:type="dxa"/>
            <w:vAlign w:val="bottom"/>
          </w:tcPr>
          <w:p w14:paraId="6069F745" w14:textId="77777777" w:rsidR="00404625" w:rsidRDefault="00404625" w:rsidP="00B42EC3">
            <w:pPr>
              <w:pStyle w:val="BodyText"/>
            </w:pPr>
            <w:r w:rsidRPr="002903BC">
              <w:t>£20,000</w:t>
            </w:r>
          </w:p>
        </w:tc>
        <w:tc>
          <w:tcPr>
            <w:tcW w:w="795" w:type="dxa"/>
            <w:vAlign w:val="bottom"/>
          </w:tcPr>
          <w:p w14:paraId="5C400049" w14:textId="77777777" w:rsidR="00404625" w:rsidRDefault="00404625" w:rsidP="00B42EC3">
            <w:pPr>
              <w:pStyle w:val="BodyText"/>
            </w:pPr>
            <w:r w:rsidRPr="002903BC">
              <w:t>£12,</w:t>
            </w:r>
            <w:r>
              <w:t>0</w:t>
            </w:r>
            <w:r w:rsidRPr="002903BC">
              <w:t>00</w:t>
            </w:r>
          </w:p>
        </w:tc>
        <w:tc>
          <w:tcPr>
            <w:tcW w:w="537" w:type="dxa"/>
          </w:tcPr>
          <w:p w14:paraId="1E57D1C7" w14:textId="77777777" w:rsidR="00404625" w:rsidRDefault="00404625" w:rsidP="00B42EC3">
            <w:pPr>
              <w:pStyle w:val="BodyText"/>
            </w:pPr>
            <w:r>
              <w:t>10</w:t>
            </w:r>
          </w:p>
        </w:tc>
        <w:tc>
          <w:tcPr>
            <w:tcW w:w="1296" w:type="dxa"/>
          </w:tcPr>
          <w:p w14:paraId="2A17904B" w14:textId="77777777" w:rsidR="00404625" w:rsidRDefault="00404625" w:rsidP="00B42EC3">
            <w:pPr>
              <w:pStyle w:val="BodyText"/>
            </w:pPr>
            <w:r>
              <w:t>19</w:t>
            </w:r>
          </w:p>
        </w:tc>
        <w:tc>
          <w:tcPr>
            <w:tcW w:w="1397" w:type="dxa"/>
          </w:tcPr>
          <w:p w14:paraId="65074E48" w14:textId="77777777" w:rsidR="00404625" w:rsidRDefault="00404625" w:rsidP="00B42EC3">
            <w:pPr>
              <w:pStyle w:val="BodyText"/>
            </w:pPr>
          </w:p>
        </w:tc>
        <w:tc>
          <w:tcPr>
            <w:tcW w:w="1872" w:type="dxa"/>
          </w:tcPr>
          <w:p w14:paraId="64531378" w14:textId="77777777" w:rsidR="00404625" w:rsidRDefault="00404625" w:rsidP="00B42EC3">
            <w:pPr>
              <w:pStyle w:val="BodyText"/>
            </w:pPr>
          </w:p>
        </w:tc>
        <w:tc>
          <w:tcPr>
            <w:tcW w:w="2080" w:type="dxa"/>
          </w:tcPr>
          <w:p w14:paraId="621ED156" w14:textId="77777777" w:rsidR="00404625" w:rsidRDefault="00404625" w:rsidP="00B42EC3">
            <w:pPr>
              <w:pStyle w:val="BodyText"/>
            </w:pPr>
          </w:p>
        </w:tc>
      </w:tr>
      <w:tr w:rsidR="00404625" w14:paraId="11A5EDB5" w14:textId="77777777" w:rsidTr="00F56904">
        <w:trPr>
          <w:cantSplit/>
        </w:trPr>
        <w:tc>
          <w:tcPr>
            <w:tcW w:w="506" w:type="dxa"/>
          </w:tcPr>
          <w:p w14:paraId="01A2DA86" w14:textId="77777777" w:rsidR="00404625" w:rsidRDefault="00404625" w:rsidP="00B42EC3">
            <w:pPr>
              <w:pStyle w:val="BodyText"/>
            </w:pPr>
            <w:r>
              <w:t>20</w:t>
            </w:r>
          </w:p>
        </w:tc>
        <w:tc>
          <w:tcPr>
            <w:tcW w:w="859" w:type="dxa"/>
            <w:vAlign w:val="bottom"/>
          </w:tcPr>
          <w:p w14:paraId="5FA60A57" w14:textId="77777777" w:rsidR="00404625" w:rsidRDefault="00404625" w:rsidP="00B42EC3">
            <w:pPr>
              <w:pStyle w:val="BodyText"/>
            </w:pPr>
            <w:r w:rsidRPr="002903BC">
              <w:t>£3</w:t>
            </w:r>
            <w:r>
              <w:t>0</w:t>
            </w:r>
            <w:r w:rsidRPr="002903BC">
              <w:t>,000</w:t>
            </w:r>
          </w:p>
        </w:tc>
        <w:tc>
          <w:tcPr>
            <w:tcW w:w="795" w:type="dxa"/>
            <w:vAlign w:val="bottom"/>
          </w:tcPr>
          <w:p w14:paraId="7FE78644" w14:textId="77777777" w:rsidR="00404625" w:rsidRDefault="00404625" w:rsidP="00B42EC3">
            <w:pPr>
              <w:pStyle w:val="BodyText"/>
            </w:pPr>
            <w:r w:rsidRPr="002903BC">
              <w:t>£20,000</w:t>
            </w:r>
          </w:p>
        </w:tc>
        <w:tc>
          <w:tcPr>
            <w:tcW w:w="537" w:type="dxa"/>
          </w:tcPr>
          <w:p w14:paraId="7016E220" w14:textId="77777777" w:rsidR="00404625" w:rsidRDefault="00404625" w:rsidP="00B42EC3">
            <w:pPr>
              <w:pStyle w:val="BodyText"/>
            </w:pPr>
            <w:r>
              <w:t>10</w:t>
            </w:r>
          </w:p>
        </w:tc>
        <w:tc>
          <w:tcPr>
            <w:tcW w:w="1296" w:type="dxa"/>
          </w:tcPr>
          <w:p w14:paraId="38EDD68B" w14:textId="77777777" w:rsidR="00404625" w:rsidRDefault="00404625" w:rsidP="00B42EC3">
            <w:pPr>
              <w:pStyle w:val="BodyText"/>
            </w:pPr>
            <w:r>
              <w:t>20</w:t>
            </w:r>
          </w:p>
        </w:tc>
        <w:tc>
          <w:tcPr>
            <w:tcW w:w="1397" w:type="dxa"/>
          </w:tcPr>
          <w:p w14:paraId="174C6226" w14:textId="77777777" w:rsidR="00404625" w:rsidRDefault="00404625" w:rsidP="00B42EC3">
            <w:pPr>
              <w:pStyle w:val="BodyText"/>
            </w:pPr>
            <w:r>
              <w:t>Major</w:t>
            </w:r>
          </w:p>
        </w:tc>
        <w:tc>
          <w:tcPr>
            <w:tcW w:w="1872" w:type="dxa"/>
          </w:tcPr>
          <w:p w14:paraId="685E0280" w14:textId="77777777" w:rsidR="00404625" w:rsidRDefault="00404625" w:rsidP="00B42EC3">
            <w:pPr>
              <w:pStyle w:val="BodyText"/>
            </w:pPr>
            <w:r>
              <w:t>16 miles</w:t>
            </w:r>
          </w:p>
        </w:tc>
        <w:tc>
          <w:tcPr>
            <w:tcW w:w="2080" w:type="dxa"/>
          </w:tcPr>
          <w:p w14:paraId="7992D944" w14:textId="77777777" w:rsidR="00404625" w:rsidRDefault="00404625" w:rsidP="00B42EC3">
            <w:pPr>
              <w:pStyle w:val="BodyText"/>
            </w:pPr>
            <w:r>
              <w:t>Outer Plane</w:t>
            </w:r>
          </w:p>
        </w:tc>
      </w:tr>
    </w:tbl>
    <w:p w14:paraId="259CF0BA" w14:textId="77777777" w:rsidR="00404625" w:rsidRDefault="00404625" w:rsidP="00B42EC3">
      <w:pPr>
        <w:pStyle w:val="BodyText"/>
      </w:pPr>
      <w:r>
        <w:tab/>
        <w:t xml:space="preserve">You can create an Apotropaic Talisman as a Minor Magic Item; it grants you an increased Result against attacks via Poppet +1 increased Result per Level of the Apotropaic Talisman above that of the Poppet. If the Talisman is below the Level of the Poppet, you get a Quality Die instead. 0-Level Apotropaic Talismans are quite common in some areas. </w:t>
      </w:r>
    </w:p>
    <w:p w14:paraId="25941696" w14:textId="3D3332F9" w:rsidR="00E77F7B" w:rsidRDefault="00E77F7B">
      <w:pPr>
        <w:rPr>
          <w:rStyle w:val="KnowledgeChar"/>
        </w:rPr>
      </w:pPr>
      <w:r>
        <w:rPr>
          <w:rStyle w:val="KnowledgeChar"/>
        </w:rPr>
        <w:br w:type="page"/>
      </w:r>
    </w:p>
    <w:p w14:paraId="2FE892D4" w14:textId="5F9E2AD2" w:rsidR="00773F5E" w:rsidRDefault="00250526" w:rsidP="00773F5E">
      <w:pPr>
        <w:pStyle w:val="Heading2"/>
      </w:pPr>
      <w:bookmarkStart w:id="133" w:name="_Toc137394889"/>
      <w:r>
        <w:lastRenderedPageBreak/>
        <w:t>Champion</w:t>
      </w:r>
      <w:bookmarkEnd w:id="133"/>
    </w:p>
    <w:p w14:paraId="574D4179" w14:textId="2BA17894" w:rsidR="00773F5E" w:rsidRDefault="00773F5E" w:rsidP="00B42EC3">
      <w:pPr>
        <w:pStyle w:val="BodyText"/>
      </w:pPr>
      <w:r>
        <w:t xml:space="preserve">Unusual </w:t>
      </w:r>
      <w:r w:rsidR="00250526">
        <w:t>Champion</w:t>
      </w:r>
      <w:r>
        <w:t xml:space="preserve"> Subclasses include </w:t>
      </w:r>
      <w:r w:rsidR="00250526">
        <w:t xml:space="preserve">the </w:t>
      </w:r>
      <w:r w:rsidR="008C47BB">
        <w:t>Druidic Champion</w:t>
      </w:r>
      <w:r w:rsidR="00250526">
        <w:t xml:space="preserve"> and </w:t>
      </w:r>
      <w:r>
        <w:t>Elemental Air, Earth, and Water Champions</w:t>
      </w:r>
      <w:r w:rsidR="005A2F63">
        <w:t xml:space="preserve">. </w:t>
      </w:r>
    </w:p>
    <w:p w14:paraId="650E8B4C" w14:textId="77777777" w:rsidR="008C47BB" w:rsidRDefault="008C47BB" w:rsidP="00B42EC3">
      <w:pPr>
        <w:pStyle w:val="BodyText"/>
      </w:pPr>
    </w:p>
    <w:p w14:paraId="24FFBD01" w14:textId="7EECFF64" w:rsidR="00773F5E" w:rsidRDefault="00773F5E" w:rsidP="00B42EC3">
      <w:pPr>
        <w:pStyle w:val="BodyText"/>
      </w:pPr>
      <w:r>
        <w:t xml:space="preserve">Druidic Champion Feat List: </w:t>
      </w:r>
    </w:p>
    <w:p w14:paraId="02029307" w14:textId="77777777" w:rsidR="00773F5E" w:rsidRDefault="00773F5E" w:rsidP="00B42EC3">
      <w:pPr>
        <w:pStyle w:val="BodyText"/>
        <w:numPr>
          <w:ilvl w:val="0"/>
          <w:numId w:val="57"/>
        </w:numPr>
      </w:pPr>
      <w:r>
        <w:t>Comprehensive Melee Training</w:t>
      </w:r>
    </w:p>
    <w:p w14:paraId="37CF27D8" w14:textId="77777777" w:rsidR="00773F5E" w:rsidRDefault="00773F5E" w:rsidP="00B42EC3">
      <w:pPr>
        <w:pStyle w:val="BodyText"/>
        <w:numPr>
          <w:ilvl w:val="0"/>
          <w:numId w:val="57"/>
        </w:numPr>
      </w:pPr>
      <w:r>
        <w:t>Favored Weapon (Deity’s)</w:t>
      </w:r>
    </w:p>
    <w:p w14:paraId="21385B12" w14:textId="77777777" w:rsidR="00773F5E" w:rsidRDefault="00773F5E" w:rsidP="00B42EC3">
      <w:pPr>
        <w:pStyle w:val="BodyText"/>
        <w:numPr>
          <w:ilvl w:val="0"/>
          <w:numId w:val="57"/>
        </w:numPr>
      </w:pPr>
      <w:r>
        <w:t>Natural Spellcaster (</w:t>
      </w:r>
      <w:r>
        <w:rPr>
          <w:rStyle w:val="SpellChar"/>
        </w:rPr>
        <w:t>Invigorate (Flora)</w:t>
      </w:r>
      <w:r>
        <w:t>)</w:t>
      </w:r>
    </w:p>
    <w:p w14:paraId="0A0A849A" w14:textId="77777777" w:rsidR="00773F5E" w:rsidRDefault="00773F5E" w:rsidP="00B42EC3">
      <w:pPr>
        <w:pStyle w:val="BodyText"/>
        <w:numPr>
          <w:ilvl w:val="0"/>
          <w:numId w:val="57"/>
        </w:numPr>
      </w:pPr>
      <w:r>
        <w:t>Natural Spellcaster (</w:t>
      </w:r>
      <w:r>
        <w:rPr>
          <w:rStyle w:val="SpellChar"/>
        </w:rPr>
        <w:t>Invigorate (Ooze)</w:t>
      </w:r>
      <w:r>
        <w:t>)</w:t>
      </w:r>
    </w:p>
    <w:p w14:paraId="508DD139" w14:textId="77777777" w:rsidR="00773F5E" w:rsidRPr="009209CD" w:rsidRDefault="00773F5E" w:rsidP="00B42EC3">
      <w:pPr>
        <w:pStyle w:val="BodyText"/>
        <w:numPr>
          <w:ilvl w:val="0"/>
          <w:numId w:val="57"/>
        </w:numPr>
        <w:rPr>
          <w:rStyle w:val="SkillsChar"/>
          <w:color w:val="auto"/>
        </w:rPr>
      </w:pPr>
      <w:r>
        <w:rPr>
          <w:rStyle w:val="SkillsChar"/>
        </w:rPr>
        <w:t>Authority</w:t>
      </w:r>
    </w:p>
    <w:p w14:paraId="6BA06A45" w14:textId="77777777" w:rsidR="00773F5E" w:rsidRPr="009209CD" w:rsidRDefault="00773F5E" w:rsidP="00B42EC3">
      <w:pPr>
        <w:pStyle w:val="BodyText"/>
        <w:numPr>
          <w:ilvl w:val="0"/>
          <w:numId w:val="57"/>
        </w:numPr>
        <w:rPr>
          <w:rStyle w:val="SkillsChar"/>
          <w:color w:val="auto"/>
        </w:rPr>
      </w:pPr>
      <w:r>
        <w:rPr>
          <w:rStyle w:val="SkillsChar"/>
        </w:rPr>
        <w:t>Blade Weapon Group</w:t>
      </w:r>
    </w:p>
    <w:p w14:paraId="0419CEDC" w14:textId="77777777" w:rsidR="00773F5E" w:rsidRPr="009209CD" w:rsidRDefault="00773F5E" w:rsidP="00B42EC3">
      <w:pPr>
        <w:pStyle w:val="BodyText"/>
        <w:numPr>
          <w:ilvl w:val="0"/>
          <w:numId w:val="57"/>
        </w:numPr>
        <w:rPr>
          <w:rStyle w:val="SkillsChar"/>
          <w:color w:val="auto"/>
        </w:rPr>
      </w:pPr>
      <w:r w:rsidRPr="00A03520">
        <w:rPr>
          <w:rStyle w:val="SkillsChar"/>
        </w:rPr>
        <w:t>Determination</w:t>
      </w:r>
    </w:p>
    <w:p w14:paraId="6D216FB6" w14:textId="77777777" w:rsidR="00773F5E" w:rsidRPr="00BF7C8C" w:rsidRDefault="00773F5E" w:rsidP="00B42EC3">
      <w:pPr>
        <w:pStyle w:val="BodyText"/>
        <w:numPr>
          <w:ilvl w:val="0"/>
          <w:numId w:val="57"/>
        </w:numPr>
        <w:rPr>
          <w:rStyle w:val="SkillsChar"/>
          <w:color w:val="auto"/>
        </w:rPr>
      </w:pPr>
      <w:r>
        <w:rPr>
          <w:rStyle w:val="SkillsChar"/>
        </w:rPr>
        <w:t>Flail Weapon Group</w:t>
      </w:r>
    </w:p>
    <w:p w14:paraId="36C79640" w14:textId="69D8EA94" w:rsidR="00773F5E" w:rsidRPr="009209CD" w:rsidRDefault="00ED3548" w:rsidP="00B42EC3">
      <w:pPr>
        <w:pStyle w:val="BodyText"/>
        <w:numPr>
          <w:ilvl w:val="0"/>
          <w:numId w:val="57"/>
        </w:numPr>
        <w:rPr>
          <w:rStyle w:val="SkillsChar"/>
          <w:color w:val="auto"/>
        </w:rPr>
      </w:pPr>
      <w:r>
        <w:rPr>
          <w:rStyle w:val="SkillsChar"/>
        </w:rPr>
        <w:t>Might</w:t>
      </w:r>
    </w:p>
    <w:p w14:paraId="21DBD5EA" w14:textId="77777777" w:rsidR="00773F5E" w:rsidRPr="005F72E2" w:rsidRDefault="00773F5E" w:rsidP="00B42EC3">
      <w:pPr>
        <w:pStyle w:val="BodyText"/>
        <w:numPr>
          <w:ilvl w:val="0"/>
          <w:numId w:val="57"/>
        </w:numPr>
        <w:rPr>
          <w:rStyle w:val="SkillsChar"/>
          <w:color w:val="auto"/>
        </w:rPr>
      </w:pPr>
      <w:r>
        <w:rPr>
          <w:rStyle w:val="SkillsChar"/>
        </w:rPr>
        <w:t>Hafted Weapon Group</w:t>
      </w:r>
    </w:p>
    <w:p w14:paraId="09AA427C" w14:textId="77777777" w:rsidR="00773F5E" w:rsidRPr="009209CD" w:rsidRDefault="00773F5E" w:rsidP="00B42EC3">
      <w:pPr>
        <w:pStyle w:val="BodyText"/>
        <w:numPr>
          <w:ilvl w:val="0"/>
          <w:numId w:val="57"/>
        </w:numPr>
        <w:rPr>
          <w:rStyle w:val="SkillsChar"/>
          <w:color w:val="auto"/>
        </w:rPr>
      </w:pPr>
      <w:r>
        <w:rPr>
          <w:rStyle w:val="SkillsChar"/>
        </w:rPr>
        <w:t>Intimidation</w:t>
      </w:r>
    </w:p>
    <w:p w14:paraId="63C545AB" w14:textId="77777777" w:rsidR="00773F5E" w:rsidRPr="00882E8A" w:rsidRDefault="00773F5E" w:rsidP="00B42EC3">
      <w:pPr>
        <w:pStyle w:val="BodyText"/>
        <w:numPr>
          <w:ilvl w:val="0"/>
          <w:numId w:val="57"/>
        </w:numPr>
        <w:rPr>
          <w:rStyle w:val="SkillsChar"/>
          <w:color w:val="auto"/>
        </w:rPr>
      </w:pPr>
      <w:r>
        <w:rPr>
          <w:rStyle w:val="SkillsChar"/>
        </w:rPr>
        <w:t>Polearm Weapon Group</w:t>
      </w:r>
    </w:p>
    <w:p w14:paraId="220E9AEC" w14:textId="77777777" w:rsidR="00773F5E" w:rsidRPr="00882E8A" w:rsidRDefault="00773F5E" w:rsidP="00B42EC3">
      <w:pPr>
        <w:pStyle w:val="BodyText"/>
        <w:numPr>
          <w:ilvl w:val="0"/>
          <w:numId w:val="57"/>
        </w:numPr>
        <w:rPr>
          <w:rStyle w:val="SpellChar"/>
          <w:color w:val="auto"/>
        </w:rPr>
      </w:pPr>
      <w:r>
        <w:rPr>
          <w:rStyle w:val="SpellChar"/>
        </w:rPr>
        <w:t>Invigorate</w:t>
      </w:r>
    </w:p>
    <w:p w14:paraId="255A157F" w14:textId="77777777" w:rsidR="00773F5E" w:rsidRDefault="00773F5E" w:rsidP="00B42EC3">
      <w:pPr>
        <w:pStyle w:val="BodyText"/>
        <w:numPr>
          <w:ilvl w:val="0"/>
          <w:numId w:val="57"/>
        </w:numPr>
      </w:pPr>
      <w:r>
        <w:rPr>
          <w:rStyle w:val="SpellChar"/>
        </w:rPr>
        <w:t>Soothe</w:t>
      </w:r>
    </w:p>
    <w:p w14:paraId="0BF760BD" w14:textId="77777777" w:rsidR="00773F5E" w:rsidRPr="00882E8A" w:rsidRDefault="00773F5E" w:rsidP="00B42EC3">
      <w:pPr>
        <w:pStyle w:val="BodyText"/>
        <w:numPr>
          <w:ilvl w:val="0"/>
          <w:numId w:val="57"/>
        </w:numPr>
        <w:rPr>
          <w:rStyle w:val="SpellChar"/>
          <w:color w:val="auto"/>
        </w:rPr>
      </w:pPr>
      <w:r>
        <w:rPr>
          <w:rStyle w:val="SpellChar"/>
        </w:rPr>
        <w:t>Soothe (Biological Demi-Ethology)</w:t>
      </w:r>
    </w:p>
    <w:p w14:paraId="2C46DD98" w14:textId="77777777" w:rsidR="00773F5E" w:rsidRPr="008A6F02" w:rsidRDefault="00773F5E" w:rsidP="00B42EC3">
      <w:pPr>
        <w:pStyle w:val="BodyText"/>
        <w:numPr>
          <w:ilvl w:val="0"/>
          <w:numId w:val="57"/>
        </w:numPr>
        <w:rPr>
          <w:rStyle w:val="SpellChar"/>
          <w:color w:val="auto"/>
        </w:rPr>
      </w:pPr>
      <w:r>
        <w:rPr>
          <w:rStyle w:val="SpellChar"/>
        </w:rPr>
        <w:t>Soothe (Ethology)</w:t>
      </w:r>
    </w:p>
    <w:p w14:paraId="0810AE55" w14:textId="77777777" w:rsidR="00041878" w:rsidRDefault="00041878" w:rsidP="00B42EC3">
      <w:pPr>
        <w:pStyle w:val="BodyText"/>
      </w:pPr>
    </w:p>
    <w:p w14:paraId="352F9D5C" w14:textId="624BD80F" w:rsidR="008A6F02" w:rsidRDefault="00E304E0" w:rsidP="00B42EC3">
      <w:pPr>
        <w:pStyle w:val="BodyText"/>
      </w:pPr>
      <w:r>
        <w:t>Elemental Air Champion</w:t>
      </w:r>
      <w:r w:rsidR="008A6F02">
        <w:t xml:space="preserve"> Feat List: </w:t>
      </w:r>
    </w:p>
    <w:p w14:paraId="7EB4A9DC" w14:textId="77777777" w:rsidR="008A6F02" w:rsidRDefault="008A6F02" w:rsidP="00B42EC3">
      <w:pPr>
        <w:pStyle w:val="BodyText"/>
        <w:numPr>
          <w:ilvl w:val="0"/>
          <w:numId w:val="58"/>
        </w:numPr>
      </w:pPr>
      <w:r>
        <w:t>Comprehensive Melee Training</w:t>
      </w:r>
    </w:p>
    <w:p w14:paraId="410D0821" w14:textId="1062C3E7" w:rsidR="008A6F02" w:rsidRDefault="008A6F02" w:rsidP="00B42EC3">
      <w:pPr>
        <w:pStyle w:val="BodyText"/>
        <w:numPr>
          <w:ilvl w:val="0"/>
          <w:numId w:val="58"/>
        </w:numPr>
      </w:pPr>
      <w:r>
        <w:t>Natural Spellcaster (</w:t>
      </w:r>
      <w:r w:rsidR="00F91BA5">
        <w:rPr>
          <w:rStyle w:val="SpellChar"/>
        </w:rPr>
        <w:t xml:space="preserve">Animate </w:t>
      </w:r>
      <w:r w:rsidR="00BD2684">
        <w:rPr>
          <w:rStyle w:val="SpellChar"/>
        </w:rPr>
        <w:t>Cold</w:t>
      </w:r>
      <w:r>
        <w:t>)</w:t>
      </w:r>
    </w:p>
    <w:p w14:paraId="2BFDAA3D" w14:textId="22BA7562" w:rsidR="008A6F02" w:rsidRDefault="008A6F02" w:rsidP="00B42EC3">
      <w:pPr>
        <w:pStyle w:val="BodyText"/>
        <w:numPr>
          <w:ilvl w:val="0"/>
          <w:numId w:val="58"/>
        </w:numPr>
      </w:pPr>
      <w:r>
        <w:t>Natural Spellcaster (</w:t>
      </w:r>
      <w:r w:rsidR="00BD2684">
        <w:rPr>
          <w:rStyle w:val="SpellChar"/>
        </w:rPr>
        <w:t>Create Cold</w:t>
      </w:r>
      <w:r>
        <w:t>)</w:t>
      </w:r>
    </w:p>
    <w:p w14:paraId="3D78AE3E" w14:textId="1B0FFA4E" w:rsidR="008A6F02" w:rsidRPr="009209CD" w:rsidRDefault="00724C59" w:rsidP="00B42EC3">
      <w:pPr>
        <w:pStyle w:val="BodyText"/>
        <w:numPr>
          <w:ilvl w:val="0"/>
          <w:numId w:val="58"/>
        </w:numPr>
        <w:rPr>
          <w:rStyle w:val="SkillsChar"/>
          <w:color w:val="auto"/>
        </w:rPr>
      </w:pPr>
      <w:r>
        <w:rPr>
          <w:rStyle w:val="SkillsChar"/>
        </w:rPr>
        <w:t>Agility</w:t>
      </w:r>
    </w:p>
    <w:p w14:paraId="59C15052" w14:textId="77777777" w:rsidR="008A6F02" w:rsidRPr="009209CD" w:rsidRDefault="008A6F02" w:rsidP="00B42EC3">
      <w:pPr>
        <w:pStyle w:val="BodyText"/>
        <w:numPr>
          <w:ilvl w:val="0"/>
          <w:numId w:val="58"/>
        </w:numPr>
        <w:rPr>
          <w:rStyle w:val="SkillsChar"/>
          <w:color w:val="auto"/>
        </w:rPr>
      </w:pPr>
      <w:r>
        <w:rPr>
          <w:rStyle w:val="SkillsChar"/>
        </w:rPr>
        <w:t>Blade Weapon Group</w:t>
      </w:r>
    </w:p>
    <w:p w14:paraId="683344C9" w14:textId="77777777" w:rsidR="008A6F02" w:rsidRPr="009209CD" w:rsidRDefault="008A6F02" w:rsidP="00B42EC3">
      <w:pPr>
        <w:pStyle w:val="BodyText"/>
        <w:numPr>
          <w:ilvl w:val="0"/>
          <w:numId w:val="58"/>
        </w:numPr>
        <w:rPr>
          <w:rStyle w:val="SkillsChar"/>
          <w:color w:val="auto"/>
        </w:rPr>
      </w:pPr>
      <w:r w:rsidRPr="00A03520">
        <w:rPr>
          <w:rStyle w:val="SkillsChar"/>
        </w:rPr>
        <w:t>Determination</w:t>
      </w:r>
    </w:p>
    <w:p w14:paraId="11E2BB8C" w14:textId="77777777" w:rsidR="008A6F02" w:rsidRPr="00BF7C8C" w:rsidRDefault="008A6F02" w:rsidP="00B42EC3">
      <w:pPr>
        <w:pStyle w:val="BodyText"/>
        <w:numPr>
          <w:ilvl w:val="0"/>
          <w:numId w:val="58"/>
        </w:numPr>
        <w:rPr>
          <w:rStyle w:val="SkillsChar"/>
          <w:color w:val="auto"/>
        </w:rPr>
      </w:pPr>
      <w:r>
        <w:rPr>
          <w:rStyle w:val="SkillsChar"/>
        </w:rPr>
        <w:t>Flail Weapon Group</w:t>
      </w:r>
    </w:p>
    <w:p w14:paraId="4241AC3F" w14:textId="03AB0670" w:rsidR="008A6F02" w:rsidRPr="009209CD" w:rsidRDefault="00ED3548" w:rsidP="00B42EC3">
      <w:pPr>
        <w:pStyle w:val="BodyText"/>
        <w:numPr>
          <w:ilvl w:val="0"/>
          <w:numId w:val="58"/>
        </w:numPr>
        <w:rPr>
          <w:rStyle w:val="SkillsChar"/>
          <w:color w:val="auto"/>
        </w:rPr>
      </w:pPr>
      <w:r>
        <w:rPr>
          <w:rStyle w:val="SkillsChar"/>
        </w:rPr>
        <w:t>Might</w:t>
      </w:r>
    </w:p>
    <w:p w14:paraId="6C79C42D" w14:textId="77777777" w:rsidR="008A6F02" w:rsidRPr="005F72E2" w:rsidRDefault="008A6F02" w:rsidP="00B42EC3">
      <w:pPr>
        <w:pStyle w:val="BodyText"/>
        <w:numPr>
          <w:ilvl w:val="0"/>
          <w:numId w:val="58"/>
        </w:numPr>
        <w:rPr>
          <w:rStyle w:val="SkillsChar"/>
          <w:color w:val="auto"/>
        </w:rPr>
      </w:pPr>
      <w:r>
        <w:rPr>
          <w:rStyle w:val="SkillsChar"/>
        </w:rPr>
        <w:t>Hafted Weapon Group</w:t>
      </w:r>
    </w:p>
    <w:p w14:paraId="1667E3A4" w14:textId="231C7E98" w:rsidR="008A6F02" w:rsidRPr="009209CD" w:rsidRDefault="00724C59" w:rsidP="00B42EC3">
      <w:pPr>
        <w:pStyle w:val="BodyText"/>
        <w:numPr>
          <w:ilvl w:val="0"/>
          <w:numId w:val="58"/>
        </w:numPr>
        <w:rPr>
          <w:rStyle w:val="SkillsChar"/>
          <w:color w:val="auto"/>
        </w:rPr>
      </w:pPr>
      <w:r>
        <w:rPr>
          <w:rStyle w:val="SkillsChar"/>
        </w:rPr>
        <w:t>Hustle</w:t>
      </w:r>
    </w:p>
    <w:p w14:paraId="2A94D6A2" w14:textId="77777777" w:rsidR="008A6F02" w:rsidRPr="00B94E1D" w:rsidRDefault="008A6F02" w:rsidP="00B42EC3">
      <w:pPr>
        <w:pStyle w:val="BodyText"/>
        <w:numPr>
          <w:ilvl w:val="0"/>
          <w:numId w:val="58"/>
        </w:numPr>
        <w:rPr>
          <w:rStyle w:val="SkillsChar"/>
          <w:color w:val="auto"/>
        </w:rPr>
      </w:pPr>
      <w:r>
        <w:rPr>
          <w:rStyle w:val="SkillsChar"/>
        </w:rPr>
        <w:t>Polearm Weapon Group</w:t>
      </w:r>
    </w:p>
    <w:p w14:paraId="7E351C52" w14:textId="55C80DCB" w:rsidR="00B94E1D" w:rsidRPr="00882E8A" w:rsidRDefault="00B94E1D" w:rsidP="00B42EC3">
      <w:pPr>
        <w:pStyle w:val="BodyText"/>
        <w:numPr>
          <w:ilvl w:val="0"/>
          <w:numId w:val="58"/>
        </w:numPr>
        <w:rPr>
          <w:rStyle w:val="SkillsChar"/>
          <w:color w:val="auto"/>
        </w:rPr>
      </w:pPr>
      <w:r>
        <w:rPr>
          <w:rStyle w:val="SkillsChar"/>
        </w:rPr>
        <w:t>Thrown Weapon Group</w:t>
      </w:r>
    </w:p>
    <w:p w14:paraId="578F9E73" w14:textId="77777777" w:rsidR="00301049" w:rsidRDefault="00773F5E" w:rsidP="00B42EC3">
      <w:pPr>
        <w:pStyle w:val="BodyText"/>
        <w:numPr>
          <w:ilvl w:val="0"/>
          <w:numId w:val="58"/>
        </w:numPr>
      </w:pPr>
      <w:r w:rsidRPr="00A25F0F">
        <w:rPr>
          <w:rStyle w:val="SpellChar"/>
        </w:rPr>
        <w:t>Animate Air</w:t>
      </w:r>
    </w:p>
    <w:p w14:paraId="3E55F2CE" w14:textId="77777777" w:rsidR="00301049" w:rsidRDefault="00773F5E" w:rsidP="00B42EC3">
      <w:pPr>
        <w:pStyle w:val="BodyText"/>
        <w:numPr>
          <w:ilvl w:val="0"/>
          <w:numId w:val="58"/>
        </w:numPr>
      </w:pPr>
      <w:r>
        <w:rPr>
          <w:rStyle w:val="SpellChar"/>
        </w:rPr>
        <w:t>Cold Resistance</w:t>
      </w:r>
    </w:p>
    <w:p w14:paraId="6FAE5707" w14:textId="77777777" w:rsidR="00301049" w:rsidRDefault="00773F5E" w:rsidP="00B42EC3">
      <w:pPr>
        <w:pStyle w:val="BodyText"/>
        <w:numPr>
          <w:ilvl w:val="0"/>
          <w:numId w:val="58"/>
        </w:numPr>
      </w:pPr>
      <w:r w:rsidRPr="00A25F0F">
        <w:rPr>
          <w:rStyle w:val="SpellChar"/>
        </w:rPr>
        <w:t>Create Air</w:t>
      </w:r>
    </w:p>
    <w:p w14:paraId="770E5E34" w14:textId="684D11BC" w:rsidR="00773F5E" w:rsidRDefault="00773F5E" w:rsidP="00B42EC3">
      <w:pPr>
        <w:pStyle w:val="BodyText"/>
        <w:numPr>
          <w:ilvl w:val="0"/>
          <w:numId w:val="58"/>
        </w:numPr>
      </w:pPr>
      <w:r>
        <w:rPr>
          <w:rStyle w:val="SpellChar"/>
        </w:rPr>
        <w:t>Radiance Resistance</w:t>
      </w:r>
    </w:p>
    <w:p w14:paraId="77C324C7" w14:textId="77777777" w:rsidR="00354D7F" w:rsidRDefault="00354D7F" w:rsidP="00B42EC3">
      <w:pPr>
        <w:pStyle w:val="BodyText"/>
      </w:pPr>
    </w:p>
    <w:p w14:paraId="554C10A0" w14:textId="213B975A" w:rsidR="00354D7F" w:rsidRDefault="00354D7F" w:rsidP="00B42EC3">
      <w:pPr>
        <w:pStyle w:val="BodyText"/>
      </w:pPr>
      <w:r>
        <w:t xml:space="preserve">Elemental Earth Champion Feat List: </w:t>
      </w:r>
    </w:p>
    <w:p w14:paraId="1A53D69C" w14:textId="1F7F8F63" w:rsidR="00354D7F" w:rsidRDefault="00620BA2" w:rsidP="00B42EC3">
      <w:pPr>
        <w:pStyle w:val="BodyText"/>
        <w:numPr>
          <w:ilvl w:val="0"/>
          <w:numId w:val="59"/>
        </w:numPr>
      </w:pPr>
      <w:r>
        <w:t>Comprehensive Melee Training</w:t>
      </w:r>
    </w:p>
    <w:p w14:paraId="3958709A" w14:textId="195F33EF" w:rsidR="004600B5" w:rsidRDefault="004600B5" w:rsidP="00B42EC3">
      <w:pPr>
        <w:pStyle w:val="BodyText"/>
        <w:numPr>
          <w:ilvl w:val="0"/>
          <w:numId w:val="59"/>
        </w:numPr>
      </w:pPr>
      <w:r>
        <w:t>Natural Spellcaster (</w:t>
      </w:r>
      <w:r w:rsidR="00CB4CF9">
        <w:rPr>
          <w:rStyle w:val="SpellChar"/>
        </w:rPr>
        <w:t xml:space="preserve">Animate </w:t>
      </w:r>
      <w:r>
        <w:rPr>
          <w:rStyle w:val="SpellChar"/>
        </w:rPr>
        <w:t>Heat</w:t>
      </w:r>
      <w:r>
        <w:t>)</w:t>
      </w:r>
    </w:p>
    <w:p w14:paraId="10E4A129" w14:textId="74AA2916" w:rsidR="004600B5" w:rsidRDefault="004600B5" w:rsidP="00B42EC3">
      <w:pPr>
        <w:pStyle w:val="BodyText"/>
        <w:numPr>
          <w:ilvl w:val="0"/>
          <w:numId w:val="59"/>
        </w:numPr>
      </w:pPr>
      <w:r>
        <w:t>Natural Spellcaster (</w:t>
      </w:r>
      <w:r w:rsidR="00CB4CF9">
        <w:rPr>
          <w:rStyle w:val="SpellChar"/>
        </w:rPr>
        <w:t>Create Heat</w:t>
      </w:r>
      <w:r>
        <w:t>)</w:t>
      </w:r>
    </w:p>
    <w:p w14:paraId="11D9A8A3" w14:textId="5D50423F" w:rsidR="00255342" w:rsidRDefault="00255342" w:rsidP="00B42EC3">
      <w:pPr>
        <w:pStyle w:val="BodyText"/>
        <w:numPr>
          <w:ilvl w:val="0"/>
          <w:numId w:val="59"/>
        </w:numPr>
      </w:pPr>
      <w:r>
        <w:t>Traditional Crafter (Armorer)</w:t>
      </w:r>
    </w:p>
    <w:p w14:paraId="3E02A1F3" w14:textId="77777777" w:rsidR="00986924" w:rsidRPr="009209CD" w:rsidRDefault="00986924" w:rsidP="00B42EC3">
      <w:pPr>
        <w:pStyle w:val="BodyText"/>
        <w:numPr>
          <w:ilvl w:val="0"/>
          <w:numId w:val="59"/>
        </w:numPr>
        <w:rPr>
          <w:rStyle w:val="SkillsChar"/>
          <w:color w:val="auto"/>
        </w:rPr>
      </w:pPr>
      <w:r>
        <w:rPr>
          <w:rStyle w:val="SkillsChar"/>
        </w:rPr>
        <w:t>Blade Weapon Group</w:t>
      </w:r>
    </w:p>
    <w:p w14:paraId="5E8656FF" w14:textId="77777777" w:rsidR="00FA7861" w:rsidRPr="004347D2" w:rsidRDefault="00FA7861" w:rsidP="00B42EC3">
      <w:pPr>
        <w:pStyle w:val="BodyText"/>
        <w:numPr>
          <w:ilvl w:val="0"/>
          <w:numId w:val="59"/>
        </w:numPr>
        <w:rPr>
          <w:rStyle w:val="SkillsChar"/>
          <w:color w:val="auto"/>
        </w:rPr>
      </w:pPr>
      <w:r>
        <w:rPr>
          <w:rStyle w:val="SkillsChar"/>
        </w:rPr>
        <w:t>Bulwark</w:t>
      </w:r>
    </w:p>
    <w:p w14:paraId="060BB6DB" w14:textId="77777777" w:rsidR="00986924" w:rsidRPr="009209CD" w:rsidRDefault="00986924" w:rsidP="00B42EC3">
      <w:pPr>
        <w:pStyle w:val="BodyText"/>
        <w:numPr>
          <w:ilvl w:val="0"/>
          <w:numId w:val="59"/>
        </w:numPr>
        <w:rPr>
          <w:rStyle w:val="SkillsChar"/>
          <w:color w:val="auto"/>
        </w:rPr>
      </w:pPr>
      <w:r w:rsidRPr="00A03520">
        <w:rPr>
          <w:rStyle w:val="SkillsChar"/>
        </w:rPr>
        <w:t>Determination</w:t>
      </w:r>
    </w:p>
    <w:p w14:paraId="0A729F4B" w14:textId="77777777" w:rsidR="00986924" w:rsidRPr="00BF7C8C" w:rsidRDefault="00986924" w:rsidP="00B42EC3">
      <w:pPr>
        <w:pStyle w:val="BodyText"/>
        <w:numPr>
          <w:ilvl w:val="0"/>
          <w:numId w:val="59"/>
        </w:numPr>
        <w:rPr>
          <w:rStyle w:val="SkillsChar"/>
          <w:color w:val="auto"/>
        </w:rPr>
      </w:pPr>
      <w:r>
        <w:rPr>
          <w:rStyle w:val="SkillsChar"/>
        </w:rPr>
        <w:t>Flail Weapon Group</w:t>
      </w:r>
    </w:p>
    <w:p w14:paraId="6A55A868" w14:textId="71DE9656" w:rsidR="00986924" w:rsidRPr="009209CD" w:rsidRDefault="00ED3548" w:rsidP="00B42EC3">
      <w:pPr>
        <w:pStyle w:val="BodyText"/>
        <w:numPr>
          <w:ilvl w:val="0"/>
          <w:numId w:val="59"/>
        </w:numPr>
        <w:rPr>
          <w:rStyle w:val="SkillsChar"/>
          <w:color w:val="auto"/>
        </w:rPr>
      </w:pPr>
      <w:r>
        <w:rPr>
          <w:rStyle w:val="SkillsChar"/>
        </w:rPr>
        <w:t>Might</w:t>
      </w:r>
    </w:p>
    <w:p w14:paraId="732A8567" w14:textId="77777777" w:rsidR="00986924" w:rsidRPr="005F72E2" w:rsidRDefault="00986924" w:rsidP="00B42EC3">
      <w:pPr>
        <w:pStyle w:val="BodyText"/>
        <w:numPr>
          <w:ilvl w:val="0"/>
          <w:numId w:val="59"/>
        </w:numPr>
        <w:rPr>
          <w:rStyle w:val="SkillsChar"/>
          <w:color w:val="auto"/>
        </w:rPr>
      </w:pPr>
      <w:r>
        <w:rPr>
          <w:rStyle w:val="SkillsChar"/>
        </w:rPr>
        <w:t>Hafted Weapon Group</w:t>
      </w:r>
    </w:p>
    <w:p w14:paraId="2FF1AD9E" w14:textId="3A596A8C" w:rsidR="004347D2" w:rsidRPr="009209CD" w:rsidRDefault="004347D2" w:rsidP="00B42EC3">
      <w:pPr>
        <w:pStyle w:val="BodyText"/>
        <w:numPr>
          <w:ilvl w:val="0"/>
          <w:numId w:val="59"/>
        </w:numPr>
        <w:rPr>
          <w:rStyle w:val="SkillsChar"/>
          <w:color w:val="auto"/>
        </w:rPr>
      </w:pPr>
      <w:r>
        <w:rPr>
          <w:rStyle w:val="SkillsChar"/>
        </w:rPr>
        <w:t xml:space="preserve">Lore, </w:t>
      </w:r>
      <w:r>
        <w:rPr>
          <w:rStyle w:val="KnowledgeChar"/>
        </w:rPr>
        <w:t>Ceramic</w:t>
      </w:r>
    </w:p>
    <w:p w14:paraId="39B9F7BF" w14:textId="77777777" w:rsidR="00986924" w:rsidRPr="00B94E1D" w:rsidRDefault="00986924" w:rsidP="00B42EC3">
      <w:pPr>
        <w:pStyle w:val="BodyText"/>
        <w:numPr>
          <w:ilvl w:val="0"/>
          <w:numId w:val="59"/>
        </w:numPr>
        <w:rPr>
          <w:rStyle w:val="SkillsChar"/>
          <w:color w:val="auto"/>
        </w:rPr>
      </w:pPr>
      <w:r>
        <w:rPr>
          <w:rStyle w:val="SkillsChar"/>
        </w:rPr>
        <w:t>Polearm Weapon Group</w:t>
      </w:r>
    </w:p>
    <w:p w14:paraId="07A89030" w14:textId="5CF44C8E" w:rsidR="00986924" w:rsidRDefault="00986924" w:rsidP="00B42EC3">
      <w:pPr>
        <w:pStyle w:val="BodyText"/>
        <w:numPr>
          <w:ilvl w:val="0"/>
          <w:numId w:val="59"/>
        </w:numPr>
      </w:pPr>
      <w:r w:rsidRPr="00A25F0F">
        <w:rPr>
          <w:rStyle w:val="SpellChar"/>
        </w:rPr>
        <w:t xml:space="preserve">Animate </w:t>
      </w:r>
      <w:r w:rsidR="00FA7861">
        <w:rPr>
          <w:rStyle w:val="SpellChar"/>
        </w:rPr>
        <w:t>Earth</w:t>
      </w:r>
    </w:p>
    <w:p w14:paraId="38BD6825" w14:textId="77777777" w:rsidR="00FA7861" w:rsidRDefault="00FA7861" w:rsidP="00B42EC3">
      <w:pPr>
        <w:pStyle w:val="BodyText"/>
        <w:numPr>
          <w:ilvl w:val="0"/>
          <w:numId w:val="59"/>
        </w:numPr>
      </w:pPr>
      <w:r w:rsidRPr="00A25F0F">
        <w:rPr>
          <w:rStyle w:val="SpellChar"/>
        </w:rPr>
        <w:t xml:space="preserve">Create </w:t>
      </w:r>
      <w:r>
        <w:rPr>
          <w:rStyle w:val="SpellChar"/>
        </w:rPr>
        <w:t>Earth</w:t>
      </w:r>
    </w:p>
    <w:p w14:paraId="55513752" w14:textId="205DE53D" w:rsidR="00FA7861" w:rsidRDefault="003303F2" w:rsidP="00B42EC3">
      <w:pPr>
        <w:pStyle w:val="BodyText"/>
        <w:numPr>
          <w:ilvl w:val="0"/>
          <w:numId w:val="59"/>
        </w:numPr>
      </w:pPr>
      <w:r>
        <w:rPr>
          <w:rStyle w:val="SpellChar"/>
        </w:rPr>
        <w:t>Heat</w:t>
      </w:r>
      <w:r w:rsidR="00FA7861">
        <w:rPr>
          <w:rStyle w:val="SpellChar"/>
        </w:rPr>
        <w:t xml:space="preserve"> Resistance</w:t>
      </w:r>
    </w:p>
    <w:p w14:paraId="68B02E64" w14:textId="4488563A" w:rsidR="00986924" w:rsidRDefault="003303F2" w:rsidP="00B42EC3">
      <w:pPr>
        <w:pStyle w:val="BodyText"/>
        <w:numPr>
          <w:ilvl w:val="0"/>
          <w:numId w:val="59"/>
        </w:numPr>
      </w:pPr>
      <w:r>
        <w:rPr>
          <w:rStyle w:val="SpellChar"/>
        </w:rPr>
        <w:t>Lode</w:t>
      </w:r>
      <w:r w:rsidR="00986924">
        <w:rPr>
          <w:rStyle w:val="SpellChar"/>
        </w:rPr>
        <w:t xml:space="preserve"> Resistance</w:t>
      </w:r>
    </w:p>
    <w:p w14:paraId="0883EABB" w14:textId="77777777" w:rsidR="00741769" w:rsidRDefault="00741769" w:rsidP="00B42EC3">
      <w:pPr>
        <w:pStyle w:val="BodyText"/>
      </w:pPr>
    </w:p>
    <w:p w14:paraId="296DE9A5" w14:textId="17055935" w:rsidR="00741769" w:rsidRDefault="00741769" w:rsidP="00B42EC3">
      <w:pPr>
        <w:pStyle w:val="BodyText"/>
      </w:pPr>
      <w:r>
        <w:t xml:space="preserve">Elemental Water Champion Feat List: </w:t>
      </w:r>
    </w:p>
    <w:p w14:paraId="6C6ACF2E" w14:textId="52F4DE6A" w:rsidR="00741769" w:rsidRDefault="00741769" w:rsidP="00B42EC3">
      <w:pPr>
        <w:pStyle w:val="BodyText"/>
        <w:numPr>
          <w:ilvl w:val="0"/>
          <w:numId w:val="60"/>
        </w:numPr>
      </w:pPr>
      <w:r>
        <w:t>Comprehensive Melee Training</w:t>
      </w:r>
    </w:p>
    <w:p w14:paraId="533D3F13" w14:textId="710B6022" w:rsidR="00FA327E" w:rsidRDefault="00FA327E" w:rsidP="00B42EC3">
      <w:pPr>
        <w:pStyle w:val="BodyText"/>
        <w:numPr>
          <w:ilvl w:val="0"/>
          <w:numId w:val="60"/>
        </w:numPr>
      </w:pPr>
      <w:r>
        <w:t>Favored Weapon Subgroup (Boar Spear, Dagger (Grapple), Shortspear, Trident)</w:t>
      </w:r>
    </w:p>
    <w:p w14:paraId="12593A8F" w14:textId="53684148" w:rsidR="00741769" w:rsidRDefault="00741769" w:rsidP="00B42EC3">
      <w:pPr>
        <w:pStyle w:val="BodyText"/>
        <w:numPr>
          <w:ilvl w:val="0"/>
          <w:numId w:val="60"/>
        </w:numPr>
      </w:pPr>
      <w:r>
        <w:t>Natural Spellcaster (</w:t>
      </w:r>
      <w:r>
        <w:rPr>
          <w:rStyle w:val="SpellChar"/>
        </w:rPr>
        <w:t xml:space="preserve">Animate </w:t>
      </w:r>
      <w:r w:rsidR="00FA327E">
        <w:rPr>
          <w:rStyle w:val="SpellChar"/>
        </w:rPr>
        <w:t>Sound</w:t>
      </w:r>
      <w:r>
        <w:t>)</w:t>
      </w:r>
    </w:p>
    <w:p w14:paraId="042833E1" w14:textId="60623AF5" w:rsidR="00741769" w:rsidRDefault="00741769" w:rsidP="00B42EC3">
      <w:pPr>
        <w:pStyle w:val="BodyText"/>
        <w:numPr>
          <w:ilvl w:val="0"/>
          <w:numId w:val="60"/>
        </w:numPr>
      </w:pPr>
      <w:r>
        <w:t>Natural Spellcaster (</w:t>
      </w:r>
      <w:r>
        <w:rPr>
          <w:rStyle w:val="SpellChar"/>
        </w:rPr>
        <w:t xml:space="preserve">Create </w:t>
      </w:r>
      <w:r w:rsidR="00FA327E">
        <w:rPr>
          <w:rStyle w:val="SpellChar"/>
        </w:rPr>
        <w:t>Sound</w:t>
      </w:r>
      <w:r>
        <w:t>)</w:t>
      </w:r>
    </w:p>
    <w:p w14:paraId="155AED7F" w14:textId="77777777" w:rsidR="00741769" w:rsidRDefault="00741769" w:rsidP="00B42EC3">
      <w:pPr>
        <w:pStyle w:val="BodyText"/>
        <w:numPr>
          <w:ilvl w:val="0"/>
          <w:numId w:val="60"/>
        </w:numPr>
      </w:pPr>
      <w:r>
        <w:t>Traditional Crafter (Armorer)</w:t>
      </w:r>
    </w:p>
    <w:p w14:paraId="5C55E1CC" w14:textId="77777777" w:rsidR="00741769" w:rsidRPr="009209CD" w:rsidRDefault="00741769" w:rsidP="00B42EC3">
      <w:pPr>
        <w:pStyle w:val="BodyText"/>
        <w:numPr>
          <w:ilvl w:val="0"/>
          <w:numId w:val="60"/>
        </w:numPr>
        <w:rPr>
          <w:rStyle w:val="SkillsChar"/>
          <w:color w:val="auto"/>
        </w:rPr>
      </w:pPr>
      <w:r>
        <w:rPr>
          <w:rStyle w:val="SkillsChar"/>
        </w:rPr>
        <w:t>Blade Weapon Group</w:t>
      </w:r>
    </w:p>
    <w:p w14:paraId="3DEB5A2C" w14:textId="77777777" w:rsidR="007A2DDC" w:rsidRPr="009209CD" w:rsidRDefault="007A2DDC" w:rsidP="00B42EC3">
      <w:pPr>
        <w:pStyle w:val="BodyText"/>
        <w:numPr>
          <w:ilvl w:val="0"/>
          <w:numId w:val="60"/>
        </w:numPr>
        <w:rPr>
          <w:rStyle w:val="SkillsChar"/>
          <w:color w:val="auto"/>
        </w:rPr>
      </w:pPr>
      <w:r w:rsidRPr="00A03520">
        <w:rPr>
          <w:rStyle w:val="SkillsChar"/>
        </w:rPr>
        <w:t>Determination</w:t>
      </w:r>
    </w:p>
    <w:p w14:paraId="08EF2028" w14:textId="77777777" w:rsidR="007A2DDC" w:rsidRPr="00BF7C8C" w:rsidRDefault="007A2DDC" w:rsidP="00B42EC3">
      <w:pPr>
        <w:pStyle w:val="BodyText"/>
        <w:numPr>
          <w:ilvl w:val="0"/>
          <w:numId w:val="60"/>
        </w:numPr>
        <w:rPr>
          <w:rStyle w:val="SkillsChar"/>
          <w:color w:val="auto"/>
        </w:rPr>
      </w:pPr>
      <w:r>
        <w:rPr>
          <w:rStyle w:val="SkillsChar"/>
        </w:rPr>
        <w:t>Flail Weapon Group</w:t>
      </w:r>
    </w:p>
    <w:p w14:paraId="58B14DA9" w14:textId="6E74A9B8" w:rsidR="007A2DDC" w:rsidRPr="009209CD" w:rsidRDefault="00ED3548" w:rsidP="00B42EC3">
      <w:pPr>
        <w:pStyle w:val="BodyText"/>
        <w:numPr>
          <w:ilvl w:val="0"/>
          <w:numId w:val="60"/>
        </w:numPr>
        <w:rPr>
          <w:rStyle w:val="SkillsChar"/>
          <w:color w:val="auto"/>
        </w:rPr>
      </w:pPr>
      <w:r>
        <w:rPr>
          <w:rStyle w:val="SkillsChar"/>
        </w:rPr>
        <w:t>Might</w:t>
      </w:r>
    </w:p>
    <w:p w14:paraId="24FD2FE7" w14:textId="77777777" w:rsidR="007A2DDC" w:rsidRPr="005F72E2" w:rsidRDefault="007A2DDC" w:rsidP="00B42EC3">
      <w:pPr>
        <w:pStyle w:val="BodyText"/>
        <w:numPr>
          <w:ilvl w:val="0"/>
          <w:numId w:val="60"/>
        </w:numPr>
        <w:rPr>
          <w:rStyle w:val="SkillsChar"/>
          <w:color w:val="auto"/>
        </w:rPr>
      </w:pPr>
      <w:r>
        <w:rPr>
          <w:rStyle w:val="SkillsChar"/>
        </w:rPr>
        <w:t>Hafted Weapon Group</w:t>
      </w:r>
    </w:p>
    <w:p w14:paraId="20236CCA" w14:textId="77777777" w:rsidR="007A2DDC" w:rsidRPr="009209CD" w:rsidRDefault="007A2DDC" w:rsidP="00B42EC3">
      <w:pPr>
        <w:pStyle w:val="BodyText"/>
        <w:numPr>
          <w:ilvl w:val="0"/>
          <w:numId w:val="60"/>
        </w:numPr>
        <w:rPr>
          <w:rStyle w:val="SkillsChar"/>
          <w:color w:val="auto"/>
        </w:rPr>
      </w:pPr>
      <w:r>
        <w:rPr>
          <w:rStyle w:val="SkillsChar"/>
        </w:rPr>
        <w:t>Hustle</w:t>
      </w:r>
    </w:p>
    <w:p w14:paraId="0A1139E2" w14:textId="77777777" w:rsidR="007A2DDC" w:rsidRPr="00B94E1D" w:rsidRDefault="007A2DDC" w:rsidP="00B42EC3">
      <w:pPr>
        <w:pStyle w:val="BodyText"/>
        <w:numPr>
          <w:ilvl w:val="0"/>
          <w:numId w:val="60"/>
        </w:numPr>
        <w:rPr>
          <w:rStyle w:val="SkillsChar"/>
          <w:color w:val="auto"/>
        </w:rPr>
      </w:pPr>
      <w:r>
        <w:rPr>
          <w:rStyle w:val="SkillsChar"/>
        </w:rPr>
        <w:t>Polearm Weapon Group</w:t>
      </w:r>
    </w:p>
    <w:p w14:paraId="0E829C5C" w14:textId="57091588" w:rsidR="003303F2" w:rsidRDefault="003303F2" w:rsidP="00B42EC3">
      <w:pPr>
        <w:pStyle w:val="BodyText"/>
        <w:numPr>
          <w:ilvl w:val="0"/>
          <w:numId w:val="60"/>
        </w:numPr>
      </w:pPr>
      <w:r w:rsidRPr="00A25F0F">
        <w:rPr>
          <w:rStyle w:val="SpellChar"/>
        </w:rPr>
        <w:t xml:space="preserve">Animate </w:t>
      </w:r>
      <w:r>
        <w:rPr>
          <w:rStyle w:val="SpellChar"/>
        </w:rPr>
        <w:t>Water</w:t>
      </w:r>
    </w:p>
    <w:p w14:paraId="43B53004" w14:textId="7ACF76A3" w:rsidR="003303F2" w:rsidRDefault="003303F2" w:rsidP="00B42EC3">
      <w:pPr>
        <w:pStyle w:val="BodyText"/>
        <w:numPr>
          <w:ilvl w:val="0"/>
          <w:numId w:val="60"/>
        </w:numPr>
      </w:pPr>
      <w:r w:rsidRPr="00A25F0F">
        <w:rPr>
          <w:rStyle w:val="SpellChar"/>
        </w:rPr>
        <w:t xml:space="preserve">Create </w:t>
      </w:r>
      <w:r>
        <w:rPr>
          <w:rStyle w:val="SpellChar"/>
        </w:rPr>
        <w:t>Water</w:t>
      </w:r>
    </w:p>
    <w:p w14:paraId="18FFE4F1" w14:textId="06DAF6BE" w:rsidR="003303F2" w:rsidRDefault="003303F2" w:rsidP="00B42EC3">
      <w:pPr>
        <w:pStyle w:val="BodyText"/>
        <w:numPr>
          <w:ilvl w:val="0"/>
          <w:numId w:val="60"/>
        </w:numPr>
      </w:pPr>
      <w:r>
        <w:rPr>
          <w:rStyle w:val="SpellChar"/>
        </w:rPr>
        <w:t>Electricity Resistance</w:t>
      </w:r>
    </w:p>
    <w:p w14:paraId="2BFEC313" w14:textId="12FFC1CB" w:rsidR="003303F2" w:rsidRDefault="003303F2" w:rsidP="00B42EC3">
      <w:pPr>
        <w:pStyle w:val="BodyText"/>
        <w:numPr>
          <w:ilvl w:val="0"/>
          <w:numId w:val="60"/>
        </w:numPr>
      </w:pPr>
      <w:r>
        <w:rPr>
          <w:rStyle w:val="SpellChar"/>
        </w:rPr>
        <w:t>Sonic Resistance</w:t>
      </w:r>
    </w:p>
    <w:p w14:paraId="6D46D163" w14:textId="50DBA8A4" w:rsidR="000C0831" w:rsidRDefault="000C0831">
      <w:pPr>
        <w:rPr>
          <w:rFonts w:ascii="Arial" w:eastAsia="Arial" w:hAnsi="Arial"/>
          <w:sz w:val="16"/>
          <w:szCs w:val="16"/>
        </w:rPr>
      </w:pPr>
      <w:r>
        <w:br w:type="page"/>
      </w:r>
    </w:p>
    <w:p w14:paraId="789F863B" w14:textId="77777777" w:rsidR="00773F5E" w:rsidRDefault="00773F5E" w:rsidP="00773F5E">
      <w:pPr>
        <w:pStyle w:val="Heading2"/>
      </w:pPr>
      <w:bookmarkStart w:id="134" w:name="_Toc137394890"/>
      <w:r>
        <w:lastRenderedPageBreak/>
        <w:t>Druid</w:t>
      </w:r>
      <w:bookmarkEnd w:id="134"/>
    </w:p>
    <w:p w14:paraId="1AED73A8" w14:textId="6B077161" w:rsidR="00773F5E" w:rsidRDefault="00773F5E" w:rsidP="00B42EC3">
      <w:pPr>
        <w:pStyle w:val="BodyText"/>
      </w:pPr>
      <w:r>
        <w:t xml:space="preserve">Unusual Druid Subclasses include a slight Order of the South variant, and the Orders of the Ooze, Scale (three variants for Air (Wyrm), Earth (Linnorm), and Water (Sea Serpent) Dragons), and Spore. The Order of the Ooze has an interest in Microbiology (aka Macrobiology), which is primarily Oozes and disease; the Order of the Scale in Cryptozoological creatures in general, and Dragons in particular; and the Order of the Spore in Fungi. The Orders of the Scale are nominally variants of the Order of the </w:t>
      </w:r>
      <w:proofErr w:type="gramStart"/>
      <w:r>
        <w:t>Tooth</w:t>
      </w:r>
      <w:proofErr w:type="gramEnd"/>
      <w:r>
        <w:t xml:space="preserve"> and the Order of the Spore is nominally a variant of the Order of the Leaf (Flora); the Order of the Ooze kind of defies classification, but it is a “Biological Order.” Order of the South (Jungle) is an alternative to the standard Desert-focused Order of the South. </w:t>
      </w:r>
    </w:p>
    <w:p w14:paraId="227AAF00" w14:textId="79753DF0" w:rsidR="00773F5E" w:rsidRDefault="00773F5E" w:rsidP="00B42EC3">
      <w:pPr>
        <w:pStyle w:val="BodyText"/>
      </w:pPr>
      <w:r>
        <w:tab/>
        <w:t xml:space="preserve">In Step C, </w:t>
      </w:r>
      <w:r w:rsidR="000C0831">
        <w:t>use the following Feat Lists</w:t>
      </w:r>
      <w:r>
        <w:t xml:space="preserve">. In Step D you can take the Singleclass Dedication. </w:t>
      </w:r>
    </w:p>
    <w:p w14:paraId="447327B8" w14:textId="6E71E478" w:rsidR="00EF5ACA" w:rsidRDefault="00EF5ACA" w:rsidP="00CD75E1">
      <w:pPr>
        <w:pStyle w:val="Heading6"/>
      </w:pPr>
      <w:r>
        <w:t xml:space="preserve">Order of the Ooze </w:t>
      </w:r>
      <w:r w:rsidR="00F73A86">
        <w:t>Subclass</w:t>
      </w:r>
    </w:p>
    <w:p w14:paraId="67A229BB" w14:textId="77777777" w:rsidR="00323D59" w:rsidRDefault="00323D59" w:rsidP="00B42EC3">
      <w:pPr>
        <w:pStyle w:val="BodyText"/>
      </w:pPr>
      <w:r>
        <w:t xml:space="preserve">Step C Attribute Adjustment: Put a 1 under PER. </w:t>
      </w:r>
    </w:p>
    <w:p w14:paraId="70B22199" w14:textId="77777777" w:rsidR="00323D59" w:rsidRDefault="00323D59" w:rsidP="00B42EC3">
      <w:pPr>
        <w:pStyle w:val="BodyText"/>
      </w:pPr>
      <w:r>
        <w:t>Record under Feats: Inherent Spells (2 Feats), Order Spell Focus Pool 3</w:t>
      </w:r>
    </w:p>
    <w:p w14:paraId="55FE7021" w14:textId="6519F42A" w:rsidR="00EF5ACA" w:rsidRDefault="00EF5ACA" w:rsidP="00B42EC3">
      <w:pPr>
        <w:pStyle w:val="BodyText"/>
      </w:pPr>
      <w:r>
        <w:rPr>
          <w:rStyle w:val="SkillsChar"/>
        </w:rPr>
        <w:t>Empathy, Lore</w:t>
      </w:r>
      <w:r w:rsidR="003501BE">
        <w:rPr>
          <w:rStyle w:val="SkillsChar"/>
        </w:rPr>
        <w:t xml:space="preserve">. </w:t>
      </w:r>
      <w:r w:rsidR="0068618E">
        <w:t>+0.5 Elective Tally for each degree you already have</w:t>
      </w:r>
      <w:r w:rsidR="003501BE">
        <w:t>.</w:t>
      </w:r>
    </w:p>
    <w:p w14:paraId="1D209395" w14:textId="3233BDB8" w:rsidR="00EF5ACA" w:rsidRDefault="001C0885" w:rsidP="00B42EC3">
      <w:pPr>
        <w:pStyle w:val="BodyText"/>
      </w:pPr>
      <w:r w:rsidRPr="001C0885">
        <w:rPr>
          <w:rStyle w:val="KnowledgeChar"/>
        </w:rPr>
        <w:t xml:space="preserve">Biological </w:t>
      </w:r>
      <w:r w:rsidR="00695B08">
        <w:rPr>
          <w:rStyle w:val="KnowledgeChar"/>
        </w:rPr>
        <w:t>Demi-Ethology, Ecology, Jungle Terrain</w:t>
      </w:r>
      <w:r w:rsidR="00EF5ACA">
        <w:rPr>
          <w:rStyle w:val="KnowledgeChar"/>
        </w:rPr>
        <w:t>, Microbiology</w:t>
      </w:r>
      <w:r w:rsidR="00323D59">
        <w:t xml:space="preserve">. </w:t>
      </w:r>
      <w:r w:rsidR="0068618E">
        <w:t>+0.5 Elective Tally for each you already have</w:t>
      </w:r>
      <w:r w:rsidR="00323D59">
        <w:t>.</w:t>
      </w:r>
    </w:p>
    <w:p w14:paraId="574CBA79" w14:textId="5BFEA66A" w:rsidR="00431514" w:rsidRDefault="00EF5ACA" w:rsidP="00B42EC3">
      <w:pPr>
        <w:pStyle w:val="BodyText"/>
      </w:pPr>
      <w:r>
        <w:t xml:space="preserve">Add to your list of Order Spells: </w:t>
      </w:r>
      <w:r>
        <w:rPr>
          <w:rStyle w:val="SpellChar"/>
        </w:rPr>
        <w:t xml:space="preserve">Adapt Self, Create Green Energy, </w:t>
      </w:r>
      <w:r w:rsidRPr="00920CFE">
        <w:rPr>
          <w:rStyle w:val="SpellChar"/>
        </w:rPr>
        <w:t xml:space="preserve">Disease, </w:t>
      </w:r>
      <w:proofErr w:type="gramStart"/>
      <w:r>
        <w:rPr>
          <w:rStyle w:val="SpellChar"/>
        </w:rPr>
        <w:t>Heal</w:t>
      </w:r>
      <w:proofErr w:type="gramEnd"/>
      <w:r>
        <w:rPr>
          <w:rStyle w:val="SpellChar"/>
        </w:rPr>
        <w:t xml:space="preserve"> (Ooze), Ooze Form,</w:t>
      </w:r>
      <w:r w:rsidRPr="00920CFE">
        <w:rPr>
          <w:rStyle w:val="SpellChar"/>
        </w:rPr>
        <w:t xml:space="preserve"> </w:t>
      </w:r>
      <w:r>
        <w:rPr>
          <w:rStyle w:val="SpellChar"/>
        </w:rPr>
        <w:t>Poison, Soothe (</w:t>
      </w:r>
      <w:r w:rsidR="001C0885">
        <w:rPr>
          <w:rStyle w:val="SpellChar"/>
        </w:rPr>
        <w:t xml:space="preserve">Biological </w:t>
      </w:r>
      <w:r>
        <w:rPr>
          <w:rStyle w:val="SpellChar"/>
        </w:rPr>
        <w:t>Demi-Ethology), Summon Ooze</w:t>
      </w:r>
      <w:r w:rsidR="00323D59">
        <w:t>. For each you already have, +1 Elective Tally.</w:t>
      </w:r>
    </w:p>
    <w:p w14:paraId="501D9DAD" w14:textId="2256BC9E" w:rsidR="00900511" w:rsidRDefault="00900511" w:rsidP="00CD75E1">
      <w:pPr>
        <w:pStyle w:val="Heading6"/>
      </w:pPr>
      <w:r>
        <w:t>Order of the Ooze Intermediate Training</w:t>
      </w:r>
    </w:p>
    <w:p w14:paraId="1B36DC0D" w14:textId="5316B409" w:rsidR="00900511" w:rsidRDefault="007C6457" w:rsidP="00B42EC3">
      <w:pPr>
        <w:pStyle w:val="BodyText"/>
      </w:pPr>
      <w:r>
        <w:t>Record under Feats</w:t>
      </w:r>
      <w:r w:rsidR="00900511">
        <w:t xml:space="preserve">: </w:t>
      </w:r>
      <w:r w:rsidR="00323D59">
        <w:t xml:space="preserve">Favored Psychology (Biological Demi-Empathy), </w:t>
      </w:r>
      <w:r w:rsidR="00ED1C2C">
        <w:t>Traditional Crafter (Bioactive</w:t>
      </w:r>
      <w:r w:rsidR="00A539AB">
        <w:t>s</w:t>
      </w:r>
      <w:r w:rsidR="00ED1C2C">
        <w:t>, Psychoactive</w:t>
      </w:r>
      <w:r w:rsidR="00A539AB">
        <w:t>s, Toxins</w:t>
      </w:r>
      <w:r w:rsidR="00ED1C2C">
        <w:t>)</w:t>
      </w:r>
      <w:r w:rsidR="00BB067F">
        <w:t>, one more</w:t>
      </w:r>
    </w:p>
    <w:p w14:paraId="22A4AF46" w14:textId="2FB8CA72" w:rsidR="00900511" w:rsidRDefault="00900511" w:rsidP="00B42EC3">
      <w:pPr>
        <w:pStyle w:val="BodyText"/>
      </w:pPr>
      <w:r>
        <w:rPr>
          <w:rStyle w:val="SkillsChar"/>
        </w:rPr>
        <w:t>Empathy, Lore</w:t>
      </w:r>
      <w:r w:rsidR="00323D59">
        <w:rPr>
          <w:rStyle w:val="SkillsChar"/>
        </w:rPr>
        <w:t xml:space="preserve">. </w:t>
      </w:r>
      <w:r w:rsidR="0068618E">
        <w:t>+0.5 Elective Tally for each degree you already have</w:t>
      </w:r>
      <w:r w:rsidR="00323D59">
        <w:t>.</w:t>
      </w:r>
    </w:p>
    <w:p w14:paraId="25BCEA1B" w14:textId="481C9CB5" w:rsidR="00770F14" w:rsidRDefault="00323D59" w:rsidP="00B42EC3">
      <w:pPr>
        <w:pStyle w:val="BodyText"/>
      </w:pPr>
      <w:r>
        <w:rPr>
          <w:rStyle w:val="KnowledgeChar"/>
        </w:rPr>
        <w:t>Determinism, Sewer Terrain, Swamp Terrain, Underground Terrain</w:t>
      </w:r>
      <w:r>
        <w:t xml:space="preserve">. </w:t>
      </w:r>
      <w:r w:rsidR="0068618E">
        <w:t>+0.5 Elective Tally for each you already have</w:t>
      </w:r>
      <w:r>
        <w:t>.</w:t>
      </w:r>
    </w:p>
    <w:p w14:paraId="4BE4A8A1" w14:textId="748EB7F6" w:rsidR="00F73A86" w:rsidRDefault="00F73A86" w:rsidP="00CD75E1">
      <w:pPr>
        <w:pStyle w:val="Heading6"/>
      </w:pPr>
      <w:r>
        <w:t>Order of the Ooze Singleclass Dedication</w:t>
      </w:r>
    </w:p>
    <w:p w14:paraId="6EE7A580" w14:textId="77777777" w:rsidR="00323D59" w:rsidRDefault="00323D59" w:rsidP="00B42EC3">
      <w:pPr>
        <w:pStyle w:val="BodyText"/>
      </w:pPr>
      <w:r>
        <w:t xml:space="preserve">Step D Attribute Adjustment: Put a 1 under PER. </w:t>
      </w:r>
    </w:p>
    <w:p w14:paraId="1E2617D6" w14:textId="14B90A79" w:rsidR="00F73A86" w:rsidRDefault="007C6457" w:rsidP="00B42EC3">
      <w:pPr>
        <w:pStyle w:val="BodyText"/>
      </w:pPr>
      <w:r>
        <w:t>Record under Feats</w:t>
      </w:r>
      <w:r w:rsidR="00F73A86">
        <w:t xml:space="preserve">: Bonded </w:t>
      </w:r>
      <w:r w:rsidR="00ED1C2C">
        <w:t>Ooze</w:t>
      </w:r>
      <w:r w:rsidR="00F73A86">
        <w:t xml:space="preserve"> +4, Favored Terrain (</w:t>
      </w:r>
      <w:r w:rsidR="00A70958">
        <w:t>Jungle, Sewer, Swamp</w:t>
      </w:r>
      <w:r w:rsidR="00F73A86">
        <w:t>), Favored Weapon (</w:t>
      </w:r>
      <w:r w:rsidR="00ED1C2C">
        <w:t>Ooze</w:t>
      </w:r>
      <w:r w:rsidR="00F73A86">
        <w:t xml:space="preserve"> Form), Form Control (</w:t>
      </w:r>
      <w:r w:rsidR="00ED1C2C">
        <w:t>Ooze</w:t>
      </w:r>
      <w:r w:rsidR="00F73A86">
        <w:t>), Order Spell Focus Pool 4</w:t>
      </w:r>
      <w:r w:rsidR="00BB067F">
        <w:t xml:space="preserve">, one </w:t>
      </w:r>
      <w:proofErr w:type="gramStart"/>
      <w:r w:rsidR="00BB067F">
        <w:t>more</w:t>
      </w:r>
      <w:proofErr w:type="gramEnd"/>
    </w:p>
    <w:p w14:paraId="4F707536" w14:textId="5F3B536D" w:rsidR="00323D59" w:rsidRDefault="00323D59" w:rsidP="00B42EC3">
      <w:pPr>
        <w:pStyle w:val="BodyText"/>
      </w:pPr>
      <w:r>
        <w:rPr>
          <w:rStyle w:val="SkillsChar"/>
        </w:rPr>
        <w:t>Empathy, Lore, Recon</w:t>
      </w:r>
      <w:r>
        <w:t>. +0.5 Elective Tally for each Skill with Degree 4.</w:t>
      </w:r>
    </w:p>
    <w:p w14:paraId="145E813C" w14:textId="01FC588A" w:rsidR="00323D59" w:rsidRDefault="00323D59" w:rsidP="00B42EC3">
      <w:pPr>
        <w:pStyle w:val="BodyText"/>
      </w:pPr>
      <w:r>
        <w:rPr>
          <w:rStyle w:val="SkillsChar"/>
        </w:rPr>
        <w:t>Agility, Contortion</w:t>
      </w:r>
      <w:r>
        <w:t>. +1 Elective Tally for each Skill with Degree 4.</w:t>
      </w:r>
    </w:p>
    <w:p w14:paraId="4ACF1771" w14:textId="14FEBAAD" w:rsidR="00473333" w:rsidRDefault="00F73A86" w:rsidP="00B42EC3">
      <w:pPr>
        <w:pStyle w:val="BodyText"/>
        <w:rPr>
          <w:rStyle w:val="KnowledgeChar"/>
        </w:rPr>
      </w:pPr>
      <w:r>
        <w:rPr>
          <w:rStyle w:val="KnowledgeChar"/>
        </w:rPr>
        <w:t xml:space="preserve">Fairyology, Parapsychology, </w:t>
      </w:r>
      <w:r w:rsidR="00ED1C2C">
        <w:rPr>
          <w:rStyle w:val="KnowledgeChar"/>
        </w:rPr>
        <w:t>Protean</w:t>
      </w:r>
      <w:r>
        <w:rPr>
          <w:rStyle w:val="KnowledgeChar"/>
        </w:rPr>
        <w:t xml:space="preserve"> Language</w:t>
      </w:r>
      <w:r w:rsidR="00323D59">
        <w:t xml:space="preserve">. </w:t>
      </w:r>
      <w:r w:rsidR="0068618E">
        <w:t>+0.5 Elective Tally for each you already have</w:t>
      </w:r>
      <w:r w:rsidR="00323D59">
        <w:t>.</w:t>
      </w:r>
    </w:p>
    <w:p w14:paraId="735662BF" w14:textId="22344BE9" w:rsidR="00EF5ACA" w:rsidRDefault="00EF5ACA" w:rsidP="00CD75E1">
      <w:pPr>
        <w:pStyle w:val="Heading6"/>
      </w:pPr>
      <w:r>
        <w:t xml:space="preserve">Order of the Scale, Linnorm </w:t>
      </w:r>
      <w:r w:rsidR="00F73A86">
        <w:t>Subclass</w:t>
      </w:r>
    </w:p>
    <w:p w14:paraId="48F730EB" w14:textId="77777777" w:rsidR="00323D59" w:rsidRDefault="00323D59" w:rsidP="00B42EC3">
      <w:pPr>
        <w:pStyle w:val="BodyText"/>
      </w:pPr>
      <w:r>
        <w:t xml:space="preserve">Step C Attribute Adjustment: Put a 1 under PER. </w:t>
      </w:r>
    </w:p>
    <w:p w14:paraId="3428E239" w14:textId="77777777" w:rsidR="00323D59" w:rsidRDefault="00323D59" w:rsidP="00B42EC3">
      <w:pPr>
        <w:pStyle w:val="BodyText"/>
      </w:pPr>
      <w:r>
        <w:t>Record under Feats: Inherent Spells (2 Feats), Order Spell Focus Pool 3</w:t>
      </w:r>
    </w:p>
    <w:p w14:paraId="60CC45DB" w14:textId="48DD54BD" w:rsidR="00323D59" w:rsidRDefault="00323D59" w:rsidP="00B42EC3">
      <w:pPr>
        <w:pStyle w:val="BodyText"/>
      </w:pPr>
      <w:r>
        <w:rPr>
          <w:rStyle w:val="SkillsChar"/>
        </w:rPr>
        <w:t xml:space="preserve">Lore. </w:t>
      </w:r>
      <w:r w:rsidR="0068618E">
        <w:t>+0.5 Elective Tally for each degree you already have</w:t>
      </w:r>
      <w:r>
        <w:t>.</w:t>
      </w:r>
    </w:p>
    <w:p w14:paraId="167150FD" w14:textId="6E08AFC0" w:rsidR="00EF5ACA" w:rsidRDefault="00323D59" w:rsidP="00B42EC3">
      <w:pPr>
        <w:pStyle w:val="BodyText"/>
      </w:pPr>
      <w:r>
        <w:rPr>
          <w:rStyle w:val="SkillsChar"/>
        </w:rPr>
        <w:t>Hustle</w:t>
      </w:r>
      <w:r>
        <w:t xml:space="preserve">. </w:t>
      </w:r>
      <w:r w:rsidR="00B67582">
        <w:t>For each you already have at Degree 2 or higher, +1 Elective Tally instead</w:t>
      </w:r>
      <w:r>
        <w:t>.</w:t>
      </w:r>
    </w:p>
    <w:p w14:paraId="143CC24B" w14:textId="0B4C4788" w:rsidR="00EF5ACA" w:rsidRDefault="00EF5ACA" w:rsidP="00B42EC3">
      <w:pPr>
        <w:pStyle w:val="BodyText"/>
      </w:pPr>
      <w:r>
        <w:rPr>
          <w:rStyle w:val="KnowledgeChar"/>
        </w:rPr>
        <w:t>Cryptozoology, Ecology, Herpetology</w:t>
      </w:r>
      <w:r w:rsidR="002F2D69">
        <w:t xml:space="preserve">. </w:t>
      </w:r>
      <w:r w:rsidR="0068618E">
        <w:t>+0.5 Elective Tally for each you already have</w:t>
      </w:r>
      <w:r w:rsidR="002F2D69">
        <w:t>.</w:t>
      </w:r>
    </w:p>
    <w:p w14:paraId="4DA8D94B" w14:textId="6E3E5E7B" w:rsidR="00431514" w:rsidRDefault="00EF5ACA" w:rsidP="00B42EC3">
      <w:pPr>
        <w:pStyle w:val="BodyText"/>
      </w:pPr>
      <w:r>
        <w:t xml:space="preserve">Add to your list of Order Spells: </w:t>
      </w:r>
      <w:r>
        <w:rPr>
          <w:rStyle w:val="SpellChar"/>
        </w:rPr>
        <w:t>Create Green Energy, Detect Magic,</w:t>
      </w:r>
      <w:r w:rsidRPr="001D5969">
        <w:rPr>
          <w:rStyle w:val="SpellChar"/>
        </w:rPr>
        <w:t xml:space="preserve"> </w:t>
      </w:r>
      <w:r>
        <w:rPr>
          <w:rStyle w:val="SpellChar"/>
        </w:rPr>
        <w:t>Dispel Magic, Dragon Form, Elemental Attack (Heat, Lode), Heat Resistance, Lode Resistance</w:t>
      </w:r>
      <w:r w:rsidR="002F2D69">
        <w:t>. For each you already have, +1 Elective Tally.</w:t>
      </w:r>
    </w:p>
    <w:p w14:paraId="083D2B4F" w14:textId="4B50E0B7" w:rsidR="00900511" w:rsidRDefault="00900511" w:rsidP="00CD75E1">
      <w:pPr>
        <w:pStyle w:val="Heading6"/>
      </w:pPr>
      <w:r>
        <w:t>Order of the Scale, Linnorm Intermediate Training</w:t>
      </w:r>
    </w:p>
    <w:p w14:paraId="2DB332EB" w14:textId="2D2FA58D" w:rsidR="00900511" w:rsidRDefault="007C6457" w:rsidP="00B42EC3">
      <w:pPr>
        <w:pStyle w:val="BodyText"/>
      </w:pPr>
      <w:r>
        <w:t>Record under Feats</w:t>
      </w:r>
      <w:r w:rsidR="00900511">
        <w:t>: Traditional Crafter (</w:t>
      </w:r>
      <w:r w:rsidR="002F2D69">
        <w:t>Armorer, Weaponsmith</w:t>
      </w:r>
      <w:r w:rsidR="00900511">
        <w:t>)</w:t>
      </w:r>
      <w:r w:rsidR="00BB067F">
        <w:t>, 2 more</w:t>
      </w:r>
    </w:p>
    <w:p w14:paraId="0FC99057" w14:textId="5E4B4877" w:rsidR="002F2D69" w:rsidRDefault="002F2D69" w:rsidP="00B42EC3">
      <w:pPr>
        <w:pStyle w:val="BodyText"/>
      </w:pPr>
      <w:r>
        <w:rPr>
          <w:rStyle w:val="SkillsChar"/>
        </w:rPr>
        <w:t xml:space="preserve">Lore. </w:t>
      </w:r>
      <w:r w:rsidR="0068618E">
        <w:t>+0.5 Elective Tally for each degree you already have</w:t>
      </w:r>
      <w:r>
        <w:t>.</w:t>
      </w:r>
    </w:p>
    <w:p w14:paraId="42B3195F" w14:textId="3049D4CB" w:rsidR="002F2D69" w:rsidRDefault="00F40AAA" w:rsidP="00B42EC3">
      <w:pPr>
        <w:pStyle w:val="BodyText"/>
      </w:pPr>
      <w:r>
        <w:rPr>
          <w:rStyle w:val="SkillsChar"/>
        </w:rPr>
        <w:t>Athletics</w:t>
      </w:r>
      <w:r w:rsidR="002F2D69">
        <w:rPr>
          <w:rStyle w:val="SkillsChar"/>
        </w:rPr>
        <w:t>, Hustle</w:t>
      </w:r>
      <w:r w:rsidR="002F2D69">
        <w:t xml:space="preserve">. </w:t>
      </w:r>
      <w:r w:rsidR="00B67582">
        <w:t>For each you already have at Degree 2 or higher, +1 Elective Tally instead</w:t>
      </w:r>
      <w:r w:rsidR="002F2D69">
        <w:t>.</w:t>
      </w:r>
    </w:p>
    <w:p w14:paraId="163ADFFF" w14:textId="0860E73B" w:rsidR="00900511" w:rsidRDefault="00900511" w:rsidP="00B42EC3">
      <w:pPr>
        <w:pStyle w:val="BodyText"/>
      </w:pPr>
      <w:r>
        <w:rPr>
          <w:rStyle w:val="KnowledgeChar"/>
        </w:rPr>
        <w:t xml:space="preserve">Ethology, </w:t>
      </w:r>
      <w:r w:rsidR="002F2D69">
        <w:rPr>
          <w:rStyle w:val="KnowledgeChar"/>
        </w:rPr>
        <w:t>Flesh</w:t>
      </w:r>
      <w:r>
        <w:rPr>
          <w:rStyle w:val="KnowledgeChar"/>
        </w:rPr>
        <w:t>, Underground Terrain</w:t>
      </w:r>
      <w:r w:rsidR="002F2D69">
        <w:t xml:space="preserve">. </w:t>
      </w:r>
      <w:r w:rsidR="0068618E">
        <w:t>+0.5 Elective Tally for each you already have</w:t>
      </w:r>
      <w:r w:rsidR="002F2D69">
        <w:t>.</w:t>
      </w:r>
    </w:p>
    <w:p w14:paraId="01CC8C5A" w14:textId="78C9B9B9" w:rsidR="00F73059" w:rsidRDefault="00F73059" w:rsidP="00CD75E1">
      <w:pPr>
        <w:pStyle w:val="Heading6"/>
      </w:pPr>
      <w:r>
        <w:t>Order of the Scale, Linnorm Singleclass Dedication</w:t>
      </w:r>
    </w:p>
    <w:p w14:paraId="7E1688E5" w14:textId="77777777" w:rsidR="002F2D69" w:rsidRDefault="002F2D69" w:rsidP="00B42EC3">
      <w:pPr>
        <w:pStyle w:val="BodyText"/>
      </w:pPr>
      <w:r>
        <w:t xml:space="preserve">Step D Attribute Adjustment: Put a 1 under PER. </w:t>
      </w:r>
    </w:p>
    <w:p w14:paraId="1F310714" w14:textId="18B5AB31" w:rsidR="00F73059" w:rsidRDefault="007C6457" w:rsidP="00B42EC3">
      <w:pPr>
        <w:pStyle w:val="BodyText"/>
      </w:pPr>
      <w:r>
        <w:t>Record under Feats</w:t>
      </w:r>
      <w:r w:rsidR="00F73059">
        <w:t xml:space="preserve">: </w:t>
      </w:r>
      <w:r w:rsidR="00C972D6">
        <w:t xml:space="preserve">Aeronaut, </w:t>
      </w:r>
      <w:r w:rsidR="00F73059">
        <w:t>Favored Terrain (</w:t>
      </w:r>
      <w:r w:rsidR="002F2D69">
        <w:t>Underground</w:t>
      </w:r>
      <w:r w:rsidR="00F73059">
        <w:t xml:space="preserve">), </w:t>
      </w:r>
      <w:r w:rsidR="002F2D69">
        <w:t xml:space="preserve">Favored Weapon (Dragon (Linnorm) Form), </w:t>
      </w:r>
      <w:r w:rsidR="00F73059">
        <w:t>Form Control (</w:t>
      </w:r>
      <w:r w:rsidR="00770F14">
        <w:t>Dragon (</w:t>
      </w:r>
      <w:r w:rsidR="00F73059">
        <w:t>Linnorm</w:t>
      </w:r>
      <w:r w:rsidR="00770F14">
        <w:t>)</w:t>
      </w:r>
      <w:r w:rsidR="00F73059">
        <w:t>), Order Spell Focus Pool 4</w:t>
      </w:r>
      <w:r w:rsidR="002F2D69">
        <w:t>, Traditional Crafter (Armorer, Weaponsmith)</w:t>
      </w:r>
      <w:r w:rsidR="0092057A">
        <w:t xml:space="preserve">, 2 </w:t>
      </w:r>
      <w:proofErr w:type="gramStart"/>
      <w:r w:rsidR="0092057A">
        <w:t>more</w:t>
      </w:r>
      <w:proofErr w:type="gramEnd"/>
    </w:p>
    <w:p w14:paraId="5656D40B" w14:textId="5D356860" w:rsidR="002F2D69" w:rsidRDefault="002F2D69" w:rsidP="00B42EC3">
      <w:pPr>
        <w:pStyle w:val="BodyText"/>
      </w:pPr>
      <w:r>
        <w:rPr>
          <w:rStyle w:val="SkillsChar"/>
        </w:rPr>
        <w:t xml:space="preserve">Lore. </w:t>
      </w:r>
      <w:r>
        <w:t>+0.5 Elective Tally for each Skill with Degree 4.</w:t>
      </w:r>
    </w:p>
    <w:p w14:paraId="36E94E74" w14:textId="4F360F79" w:rsidR="00F73059" w:rsidRDefault="00F73059" w:rsidP="00B42EC3">
      <w:pPr>
        <w:pStyle w:val="BodyText"/>
      </w:pPr>
      <w:r>
        <w:rPr>
          <w:rStyle w:val="SkillsChar"/>
        </w:rPr>
        <w:t xml:space="preserve">Agility, </w:t>
      </w:r>
      <w:r w:rsidR="00F40AAA">
        <w:rPr>
          <w:rStyle w:val="SkillsChar"/>
        </w:rPr>
        <w:t xml:space="preserve">Athletics, </w:t>
      </w:r>
      <w:r>
        <w:rPr>
          <w:rStyle w:val="SkillsChar"/>
        </w:rPr>
        <w:t>Authority</w:t>
      </w:r>
      <w:r w:rsidR="002F2D69">
        <w:rPr>
          <w:rStyle w:val="SkillsChar"/>
        </w:rPr>
        <w:t xml:space="preserve">, </w:t>
      </w:r>
      <w:r>
        <w:rPr>
          <w:rStyle w:val="SkillsChar"/>
        </w:rPr>
        <w:t>Contortion, Hustle, Intimidation</w:t>
      </w:r>
      <w:r w:rsidR="002F2D69">
        <w:t>. +1 Elective Tally for each Skill with Degree 4.</w:t>
      </w:r>
    </w:p>
    <w:p w14:paraId="61A4EF61" w14:textId="0893661A" w:rsidR="00431514" w:rsidRDefault="002F2D69" w:rsidP="00B42EC3">
      <w:pPr>
        <w:pStyle w:val="BodyText"/>
      </w:pPr>
      <w:r>
        <w:rPr>
          <w:rStyle w:val="KnowledgeChar"/>
        </w:rPr>
        <w:t>Flesh</w:t>
      </w:r>
      <w:r>
        <w:t xml:space="preserve">. </w:t>
      </w:r>
      <w:r w:rsidR="0068618E">
        <w:t>+0.5 Elective Tally for each you already have</w:t>
      </w:r>
      <w:r>
        <w:t>.</w:t>
      </w:r>
    </w:p>
    <w:p w14:paraId="6ECB6978" w14:textId="6DE6E7F7" w:rsidR="00EF5ACA" w:rsidRDefault="00EF5ACA" w:rsidP="00CD75E1">
      <w:pPr>
        <w:pStyle w:val="Heading6"/>
      </w:pPr>
      <w:r>
        <w:t xml:space="preserve">Order of the Scale, Sea Serpent </w:t>
      </w:r>
      <w:r w:rsidR="00F73A86">
        <w:t>Subclass</w:t>
      </w:r>
    </w:p>
    <w:p w14:paraId="1BA61977" w14:textId="77777777" w:rsidR="002F2D69" w:rsidRDefault="002F2D69" w:rsidP="00B42EC3">
      <w:pPr>
        <w:pStyle w:val="BodyText"/>
      </w:pPr>
      <w:r>
        <w:t xml:space="preserve">Step C Attribute Adjustment: Put a 1 under PER. </w:t>
      </w:r>
    </w:p>
    <w:p w14:paraId="4E2BA127" w14:textId="77777777" w:rsidR="002F2D69" w:rsidRDefault="002F2D69" w:rsidP="00B42EC3">
      <w:pPr>
        <w:pStyle w:val="BodyText"/>
      </w:pPr>
      <w:r>
        <w:t>Record under Feats: Inherent Spells (2 Feats), Order Spell Focus Pool 3</w:t>
      </w:r>
    </w:p>
    <w:p w14:paraId="0022218B" w14:textId="363554ED" w:rsidR="002F2D69" w:rsidRDefault="002F2D69" w:rsidP="00B42EC3">
      <w:pPr>
        <w:pStyle w:val="BodyText"/>
      </w:pPr>
      <w:r>
        <w:rPr>
          <w:rStyle w:val="SkillsChar"/>
        </w:rPr>
        <w:t xml:space="preserve">Lore. </w:t>
      </w:r>
      <w:r w:rsidR="0068618E">
        <w:t>+0.5 Elective Tally for each degree you already have</w:t>
      </w:r>
      <w:r>
        <w:t>.</w:t>
      </w:r>
    </w:p>
    <w:p w14:paraId="386D7563" w14:textId="3707D6D9" w:rsidR="002F2D69" w:rsidRDefault="002F2D69" w:rsidP="00B42EC3">
      <w:pPr>
        <w:pStyle w:val="BodyText"/>
      </w:pPr>
      <w:r>
        <w:rPr>
          <w:rStyle w:val="SkillsChar"/>
        </w:rPr>
        <w:t>Aquabatics</w:t>
      </w:r>
      <w:r>
        <w:t xml:space="preserve">. </w:t>
      </w:r>
      <w:r w:rsidR="00B67582">
        <w:t>For each you already have at Degree 2 or higher, +1 Elective Tally instead</w:t>
      </w:r>
      <w:r>
        <w:t>.</w:t>
      </w:r>
    </w:p>
    <w:p w14:paraId="36493ABC" w14:textId="19C0B89B" w:rsidR="002F2D69" w:rsidRDefault="002F2D69" w:rsidP="00B42EC3">
      <w:pPr>
        <w:pStyle w:val="BodyText"/>
      </w:pPr>
      <w:r>
        <w:rPr>
          <w:rStyle w:val="KnowledgeChar"/>
        </w:rPr>
        <w:t>Cryptozoology, Ecology, Herpetology</w:t>
      </w:r>
      <w:r>
        <w:t xml:space="preserve">. </w:t>
      </w:r>
      <w:r w:rsidR="0068618E">
        <w:t>+0.5 Elective Tally for each you already have</w:t>
      </w:r>
      <w:r>
        <w:t>.</w:t>
      </w:r>
    </w:p>
    <w:p w14:paraId="0945D1EF" w14:textId="05EE5FBA" w:rsidR="00431514" w:rsidRDefault="00EF5ACA" w:rsidP="00B42EC3">
      <w:pPr>
        <w:pStyle w:val="BodyText"/>
      </w:pPr>
      <w:r>
        <w:t xml:space="preserve">Add to your list of Order Spells: </w:t>
      </w:r>
      <w:r>
        <w:rPr>
          <w:rStyle w:val="SpellChar"/>
        </w:rPr>
        <w:t>Create Green Energy, Detect Magic,</w:t>
      </w:r>
      <w:r w:rsidRPr="001D5969">
        <w:rPr>
          <w:rStyle w:val="SpellChar"/>
        </w:rPr>
        <w:t xml:space="preserve"> </w:t>
      </w:r>
      <w:r>
        <w:rPr>
          <w:rStyle w:val="SpellChar"/>
        </w:rPr>
        <w:t>Dispel Magic, Dragon Form, Electricity Resistance, Elemental Attack (Electricity, Sonic), Sonic Resistance</w:t>
      </w:r>
      <w:r w:rsidR="002F2D69">
        <w:t>. For each you already have, +1 Elective Tally.</w:t>
      </w:r>
    </w:p>
    <w:p w14:paraId="015257C9" w14:textId="4E5DCF03" w:rsidR="00900511" w:rsidRDefault="00900511" w:rsidP="00CD75E1">
      <w:pPr>
        <w:pStyle w:val="Heading6"/>
      </w:pPr>
      <w:r>
        <w:t>Order of the Scale, Sea Serpent Intermediate Training</w:t>
      </w:r>
    </w:p>
    <w:p w14:paraId="293CAF6C" w14:textId="033D42B9" w:rsidR="002F2D69" w:rsidRDefault="002F2D69" w:rsidP="00B42EC3">
      <w:pPr>
        <w:pStyle w:val="BodyText"/>
      </w:pPr>
      <w:r>
        <w:t>Record under Feats: Traditional Crafter (Armorer, Weaponsmith)</w:t>
      </w:r>
      <w:r w:rsidR="0092057A">
        <w:t>, 2 more</w:t>
      </w:r>
    </w:p>
    <w:p w14:paraId="18229B7A" w14:textId="42CA1900" w:rsidR="002F2D69" w:rsidRDefault="002F2D69" w:rsidP="00B42EC3">
      <w:pPr>
        <w:pStyle w:val="BodyText"/>
      </w:pPr>
      <w:r>
        <w:rPr>
          <w:rStyle w:val="SkillsChar"/>
        </w:rPr>
        <w:t xml:space="preserve">Lore. </w:t>
      </w:r>
      <w:r w:rsidR="0068618E">
        <w:t>+0.5 Elective Tally for each degree you already have</w:t>
      </w:r>
      <w:r>
        <w:t>.</w:t>
      </w:r>
    </w:p>
    <w:p w14:paraId="02B3579D" w14:textId="5E2DEA7E" w:rsidR="002F2D69" w:rsidRDefault="00770F14" w:rsidP="00B42EC3">
      <w:pPr>
        <w:pStyle w:val="BodyText"/>
      </w:pPr>
      <w:r>
        <w:rPr>
          <w:rStyle w:val="SkillsChar"/>
        </w:rPr>
        <w:t>Aquabatics</w:t>
      </w:r>
      <w:r w:rsidR="002F2D69">
        <w:rPr>
          <w:rStyle w:val="SkillsChar"/>
        </w:rPr>
        <w:t>, Hustle</w:t>
      </w:r>
      <w:r w:rsidR="002F2D69">
        <w:t xml:space="preserve">. </w:t>
      </w:r>
      <w:r w:rsidR="00B67582">
        <w:t>For each you already have at Degree 2 or higher, +1 Elective Tally instead</w:t>
      </w:r>
      <w:r w:rsidR="002F2D69">
        <w:t>.</w:t>
      </w:r>
    </w:p>
    <w:p w14:paraId="3534CFAB" w14:textId="1176DEE3" w:rsidR="002F2D69" w:rsidRDefault="00770F14" w:rsidP="00B42EC3">
      <w:pPr>
        <w:pStyle w:val="BodyText"/>
      </w:pPr>
      <w:r>
        <w:rPr>
          <w:rStyle w:val="KnowledgeChar"/>
        </w:rPr>
        <w:t xml:space="preserve">Aquatic Terrain, </w:t>
      </w:r>
      <w:r w:rsidR="002F2D69">
        <w:rPr>
          <w:rStyle w:val="KnowledgeChar"/>
        </w:rPr>
        <w:t>Ethology, Flesh</w:t>
      </w:r>
      <w:r w:rsidR="002F2D69">
        <w:t xml:space="preserve">. </w:t>
      </w:r>
      <w:r w:rsidR="0068618E">
        <w:t>+0.5 Elective Tally for each you already have</w:t>
      </w:r>
      <w:r w:rsidR="002F2D69">
        <w:t>.</w:t>
      </w:r>
    </w:p>
    <w:p w14:paraId="6C6DEFB9" w14:textId="7FDB8FA9" w:rsidR="00473333" w:rsidRDefault="00473333" w:rsidP="00CD75E1">
      <w:pPr>
        <w:pStyle w:val="Heading6"/>
      </w:pPr>
      <w:r>
        <w:t>Order of the Scale, Sea Serpent Singleclass Dedication</w:t>
      </w:r>
    </w:p>
    <w:p w14:paraId="3CA63EDF" w14:textId="77777777" w:rsidR="00770F14" w:rsidRDefault="00770F14" w:rsidP="00B42EC3">
      <w:pPr>
        <w:pStyle w:val="BodyText"/>
      </w:pPr>
      <w:r>
        <w:t xml:space="preserve">Step D Attribute Adjustment: Put a 1 under PER. </w:t>
      </w:r>
    </w:p>
    <w:p w14:paraId="0E6A6467" w14:textId="29C2ED9D" w:rsidR="00770F14" w:rsidRDefault="00770F14" w:rsidP="00B42EC3">
      <w:pPr>
        <w:pStyle w:val="BodyText"/>
      </w:pPr>
      <w:r>
        <w:t xml:space="preserve">Record under Feats: </w:t>
      </w:r>
      <w:r w:rsidR="00C972D6">
        <w:t xml:space="preserve">Aeronaut, Aquanaut, </w:t>
      </w:r>
      <w:r>
        <w:t>Favored Terrain (Aquatic), Favored Weapon (Dragon (Sea Serpent) Form), Form Control (Dragon (Sea Serpent)), Order Spell Focus Pool 4, Traditional Crafter (Armorer, Weaponsmith)</w:t>
      </w:r>
      <w:r w:rsidR="0092057A">
        <w:t xml:space="preserve">, 2 </w:t>
      </w:r>
      <w:proofErr w:type="gramStart"/>
      <w:r w:rsidR="0092057A">
        <w:t>more</w:t>
      </w:r>
      <w:proofErr w:type="gramEnd"/>
    </w:p>
    <w:p w14:paraId="76589D1F" w14:textId="2289C748" w:rsidR="00770F14" w:rsidRDefault="00770F14" w:rsidP="00B42EC3">
      <w:pPr>
        <w:pStyle w:val="BodyText"/>
      </w:pPr>
      <w:r>
        <w:rPr>
          <w:rStyle w:val="SkillsChar"/>
        </w:rPr>
        <w:t xml:space="preserve">Lore. </w:t>
      </w:r>
      <w:r>
        <w:t>+0.5 Elective Tally for each Skill with Degree 4.</w:t>
      </w:r>
    </w:p>
    <w:p w14:paraId="20E50CAF" w14:textId="32D4EA3A" w:rsidR="00473333" w:rsidRDefault="00473333" w:rsidP="00B42EC3">
      <w:pPr>
        <w:pStyle w:val="BodyText"/>
      </w:pPr>
      <w:r>
        <w:rPr>
          <w:rStyle w:val="SkillsChar"/>
        </w:rPr>
        <w:t xml:space="preserve">Agility, </w:t>
      </w:r>
      <w:r w:rsidR="00F40AAA">
        <w:rPr>
          <w:rStyle w:val="SkillsChar"/>
        </w:rPr>
        <w:t xml:space="preserve">Athletics, </w:t>
      </w:r>
      <w:r>
        <w:rPr>
          <w:rStyle w:val="SkillsChar"/>
        </w:rPr>
        <w:t>Authority, Hustle, Intimidation</w:t>
      </w:r>
      <w:r w:rsidR="00770F14">
        <w:t>. +1 Elective Tally for each Skill with Degree 4.</w:t>
      </w:r>
    </w:p>
    <w:p w14:paraId="13A7D3D9" w14:textId="1851765F" w:rsidR="00770F14" w:rsidRDefault="00770F14" w:rsidP="00B42EC3">
      <w:pPr>
        <w:pStyle w:val="BodyText"/>
      </w:pPr>
      <w:r>
        <w:rPr>
          <w:rStyle w:val="KnowledgeChar"/>
        </w:rPr>
        <w:t>Flesh</w:t>
      </w:r>
      <w:r>
        <w:t xml:space="preserve">. </w:t>
      </w:r>
      <w:r w:rsidR="0068618E">
        <w:t>+0.5 Elective Tally for each you already have</w:t>
      </w:r>
      <w:r>
        <w:t>.</w:t>
      </w:r>
    </w:p>
    <w:p w14:paraId="10079409" w14:textId="252343FA" w:rsidR="00EF5ACA" w:rsidRDefault="00EF5ACA" w:rsidP="00CD75E1">
      <w:pPr>
        <w:pStyle w:val="Heading6"/>
      </w:pPr>
      <w:r>
        <w:t xml:space="preserve">Order of the Scale, Wyrm </w:t>
      </w:r>
      <w:r w:rsidR="00F73A86">
        <w:t>Subclass</w:t>
      </w:r>
    </w:p>
    <w:p w14:paraId="2A9DBDE0" w14:textId="77777777" w:rsidR="00770F14" w:rsidRDefault="00770F14" w:rsidP="00B42EC3">
      <w:pPr>
        <w:pStyle w:val="BodyText"/>
      </w:pPr>
      <w:r>
        <w:t xml:space="preserve">Step C Attribute Adjustment: Put a 1 under PER. </w:t>
      </w:r>
    </w:p>
    <w:p w14:paraId="008A10EC" w14:textId="208EAF8D" w:rsidR="00770F14" w:rsidRDefault="00770F14" w:rsidP="00B42EC3">
      <w:pPr>
        <w:pStyle w:val="BodyText"/>
      </w:pPr>
      <w:r>
        <w:t>Record under Feats: Inherent Spells (2 Feats), Natural Flier, Order Spell Focus Pool 3</w:t>
      </w:r>
    </w:p>
    <w:p w14:paraId="4BB7D958" w14:textId="3F95B20A" w:rsidR="00770F14" w:rsidRDefault="00770F14" w:rsidP="00B42EC3">
      <w:pPr>
        <w:pStyle w:val="BodyText"/>
      </w:pPr>
      <w:r>
        <w:rPr>
          <w:rStyle w:val="SkillsChar"/>
        </w:rPr>
        <w:t xml:space="preserve">Lore. </w:t>
      </w:r>
      <w:r w:rsidR="0068618E">
        <w:t>+0.5 Elective Tally for each degree you already have</w:t>
      </w:r>
      <w:r>
        <w:t>.</w:t>
      </w:r>
    </w:p>
    <w:p w14:paraId="64E1DB37" w14:textId="0836CE11" w:rsidR="00770F14" w:rsidRDefault="00770F14" w:rsidP="00B42EC3">
      <w:pPr>
        <w:pStyle w:val="BodyText"/>
      </w:pPr>
      <w:r>
        <w:rPr>
          <w:rStyle w:val="KnowledgeChar"/>
        </w:rPr>
        <w:t>Cryptozoology, Ecology, Herpetology</w:t>
      </w:r>
      <w:r>
        <w:t xml:space="preserve">. </w:t>
      </w:r>
      <w:r w:rsidR="0068618E">
        <w:t>+0.5 Elective Tally for each you already have</w:t>
      </w:r>
      <w:r>
        <w:t>.</w:t>
      </w:r>
    </w:p>
    <w:p w14:paraId="47A3B894" w14:textId="38D9F37E" w:rsidR="00770F14" w:rsidRDefault="00770F14" w:rsidP="00B42EC3">
      <w:pPr>
        <w:pStyle w:val="BodyText"/>
      </w:pPr>
      <w:r>
        <w:t xml:space="preserve">Add to your list of Order Spells: </w:t>
      </w:r>
      <w:r>
        <w:rPr>
          <w:rStyle w:val="SpellChar"/>
        </w:rPr>
        <w:t>Cold Resistance, Create Green Energy, Det. Magic,</w:t>
      </w:r>
      <w:r w:rsidRPr="001D5969">
        <w:rPr>
          <w:rStyle w:val="SpellChar"/>
        </w:rPr>
        <w:t xml:space="preserve"> </w:t>
      </w:r>
      <w:r>
        <w:rPr>
          <w:rStyle w:val="SpellChar"/>
        </w:rPr>
        <w:t>Dispel Magic, Dragon Form, Elem. Attack (Cold, Radiant), Radiant Resistance</w:t>
      </w:r>
      <w:r>
        <w:t>. For each you already have, +1 Elective Tally.</w:t>
      </w:r>
    </w:p>
    <w:p w14:paraId="0F41BD44" w14:textId="54F391C8" w:rsidR="00900511" w:rsidRDefault="00900511" w:rsidP="00CD75E1">
      <w:pPr>
        <w:pStyle w:val="Heading6"/>
      </w:pPr>
      <w:r>
        <w:lastRenderedPageBreak/>
        <w:t xml:space="preserve">Order of the Scale, Wyrm </w:t>
      </w:r>
      <w:r w:rsidR="00F73A86">
        <w:t xml:space="preserve">Subclass </w:t>
      </w:r>
      <w:r>
        <w:t>Intermediate Training</w:t>
      </w:r>
    </w:p>
    <w:p w14:paraId="355B70A3" w14:textId="5EAC9D69" w:rsidR="00770F14" w:rsidRDefault="00770F14" w:rsidP="00B42EC3">
      <w:pPr>
        <w:pStyle w:val="BodyText"/>
      </w:pPr>
      <w:r>
        <w:t>Record under Feats:</w:t>
      </w:r>
      <w:r w:rsidR="00C972D6">
        <w:t xml:space="preserve"> Aeronaut,</w:t>
      </w:r>
      <w:r>
        <w:t xml:space="preserve"> Traditional Crafter (Armorer, Weaponsmith)</w:t>
      </w:r>
      <w:r w:rsidR="0092057A">
        <w:t>, 2 more</w:t>
      </w:r>
    </w:p>
    <w:p w14:paraId="0FFCFEB3" w14:textId="6CDC01D2" w:rsidR="00770F14" w:rsidRDefault="00770F14" w:rsidP="00B42EC3">
      <w:pPr>
        <w:pStyle w:val="BodyText"/>
      </w:pPr>
      <w:r>
        <w:rPr>
          <w:rStyle w:val="SkillsChar"/>
        </w:rPr>
        <w:t xml:space="preserve">Lore. </w:t>
      </w:r>
      <w:r w:rsidR="0068618E">
        <w:t>+0.5 Elective Tally for each degree you already have</w:t>
      </w:r>
      <w:r>
        <w:t>.</w:t>
      </w:r>
    </w:p>
    <w:p w14:paraId="77C3D890" w14:textId="04BE0776" w:rsidR="00770F14" w:rsidRDefault="00770F14" w:rsidP="00B42EC3">
      <w:pPr>
        <w:pStyle w:val="BodyText"/>
      </w:pPr>
      <w:r>
        <w:rPr>
          <w:rStyle w:val="SkillsChar"/>
        </w:rPr>
        <w:t>Hustle</w:t>
      </w:r>
      <w:r>
        <w:t xml:space="preserve">. </w:t>
      </w:r>
      <w:r w:rsidR="00B67582">
        <w:t>For each you already have at Degree 2 or higher, +1 Elective Tally instead</w:t>
      </w:r>
      <w:r>
        <w:t>.</w:t>
      </w:r>
    </w:p>
    <w:p w14:paraId="2F580DB7" w14:textId="398C1474" w:rsidR="00770F14" w:rsidRDefault="00770F14" w:rsidP="00B42EC3">
      <w:pPr>
        <w:pStyle w:val="BodyText"/>
      </w:pPr>
      <w:r>
        <w:rPr>
          <w:rStyle w:val="KnowledgeChar"/>
        </w:rPr>
        <w:t>Ethology, Flesh, Sky Terrain</w:t>
      </w:r>
      <w:r>
        <w:t xml:space="preserve">. </w:t>
      </w:r>
      <w:r w:rsidR="0068618E">
        <w:t>+0.5 Elective Tally for each you already have</w:t>
      </w:r>
      <w:r>
        <w:t>.</w:t>
      </w:r>
    </w:p>
    <w:p w14:paraId="7F1F57B5" w14:textId="1F2C75D5" w:rsidR="00473333" w:rsidRDefault="00473333" w:rsidP="00CD75E1">
      <w:pPr>
        <w:pStyle w:val="Heading6"/>
      </w:pPr>
      <w:r>
        <w:t>Order of the Scale, Wyrm Singleclass Dedication</w:t>
      </w:r>
    </w:p>
    <w:p w14:paraId="577E5C76" w14:textId="77777777" w:rsidR="00770F14" w:rsidRDefault="00770F14" w:rsidP="00B42EC3">
      <w:pPr>
        <w:pStyle w:val="BodyText"/>
      </w:pPr>
      <w:r>
        <w:t xml:space="preserve">Step D Attribute Adjustment: Put a 1 under PER. </w:t>
      </w:r>
    </w:p>
    <w:p w14:paraId="25ADEFEA" w14:textId="5FED66A8" w:rsidR="00770F14" w:rsidRDefault="00770F14" w:rsidP="00B42EC3">
      <w:pPr>
        <w:pStyle w:val="BodyText"/>
      </w:pPr>
      <w:r>
        <w:t xml:space="preserve">Record under Feats: </w:t>
      </w:r>
      <w:r w:rsidR="00C972D6">
        <w:t xml:space="preserve">Aeronaut, </w:t>
      </w:r>
      <w:r>
        <w:t>Favored Terrain (Sky), Favored Weapon (Dragon (Wyrm) Form), Form Control (Dragon (Wyrm)), Order Spell Focus Pool 4, Skydiver, Traditional Crafter (Armorer, Weaponsmith)</w:t>
      </w:r>
      <w:r w:rsidR="0092057A">
        <w:t xml:space="preserve">, 2 </w:t>
      </w:r>
      <w:proofErr w:type="gramStart"/>
      <w:r w:rsidR="0092057A">
        <w:t>more</w:t>
      </w:r>
      <w:proofErr w:type="gramEnd"/>
    </w:p>
    <w:p w14:paraId="1CD99DB4" w14:textId="375D8249" w:rsidR="00770F14" w:rsidRDefault="00770F14" w:rsidP="00B42EC3">
      <w:pPr>
        <w:pStyle w:val="BodyText"/>
      </w:pPr>
      <w:r>
        <w:rPr>
          <w:rStyle w:val="SkillsChar"/>
        </w:rPr>
        <w:t xml:space="preserve">Lore. </w:t>
      </w:r>
      <w:r>
        <w:t>+0.5 Elective Tally for each Skill with Degree 4.</w:t>
      </w:r>
    </w:p>
    <w:p w14:paraId="6383D6FC" w14:textId="72151197" w:rsidR="00770F14" w:rsidRDefault="00770F14" w:rsidP="00B42EC3">
      <w:pPr>
        <w:pStyle w:val="BodyText"/>
      </w:pPr>
      <w:r>
        <w:rPr>
          <w:rStyle w:val="SkillsChar"/>
        </w:rPr>
        <w:t xml:space="preserve">Agility, </w:t>
      </w:r>
      <w:r w:rsidR="00F40AAA">
        <w:rPr>
          <w:rStyle w:val="SkillsChar"/>
        </w:rPr>
        <w:t xml:space="preserve">Athletics, </w:t>
      </w:r>
      <w:r>
        <w:rPr>
          <w:rStyle w:val="SkillsChar"/>
        </w:rPr>
        <w:t>Authority, Hustle, Intimidation</w:t>
      </w:r>
      <w:r>
        <w:t>. +1 Elective Tally for each Skill with Degree 4.</w:t>
      </w:r>
    </w:p>
    <w:p w14:paraId="48286134" w14:textId="6841CC91" w:rsidR="00770F14" w:rsidRDefault="00770F14" w:rsidP="00B42EC3">
      <w:pPr>
        <w:pStyle w:val="BodyText"/>
      </w:pPr>
      <w:r>
        <w:rPr>
          <w:rStyle w:val="KnowledgeChar"/>
        </w:rPr>
        <w:t>Flesh</w:t>
      </w:r>
      <w:r>
        <w:t xml:space="preserve">. </w:t>
      </w:r>
      <w:r w:rsidR="0068618E">
        <w:t>+0.5 Elective Tally for each you already have</w:t>
      </w:r>
      <w:r>
        <w:t>.</w:t>
      </w:r>
    </w:p>
    <w:p w14:paraId="5A3E7E40" w14:textId="4175B770" w:rsidR="00B47E2F" w:rsidRDefault="00B47E2F" w:rsidP="00CD75E1">
      <w:pPr>
        <w:pStyle w:val="Heading6"/>
      </w:pPr>
      <w:r>
        <w:t>Coven (Order of the South, Desert) Intermediate Training</w:t>
      </w:r>
    </w:p>
    <w:p w14:paraId="4A1F3BFB" w14:textId="6842E720" w:rsidR="00B47E2F" w:rsidRDefault="00B47E2F" w:rsidP="00B42EC3">
      <w:pPr>
        <w:pStyle w:val="BodyText"/>
      </w:pPr>
      <w:r>
        <w:t xml:space="preserve">Record under Feats: Traditional Crafter (Builder, Poison, Primal Potion), Witch Class Feat </w:t>
      </w:r>
      <w:r w:rsidR="004C4F23">
        <w:t>+1</w:t>
      </w:r>
    </w:p>
    <w:p w14:paraId="2B4CE14E" w14:textId="7726515D" w:rsidR="00B47E2F" w:rsidRDefault="00B47E2F" w:rsidP="00B42EC3">
      <w:pPr>
        <w:pStyle w:val="BodyText"/>
      </w:pPr>
      <w:r>
        <w:rPr>
          <w:rStyle w:val="SkillsChar"/>
        </w:rPr>
        <w:t xml:space="preserve">Empathy, Lore. </w:t>
      </w:r>
      <w:r w:rsidR="0068618E">
        <w:t>+0.5 Elective Tally for each degree you already have</w:t>
      </w:r>
      <w:r>
        <w:t>.</w:t>
      </w:r>
    </w:p>
    <w:p w14:paraId="3F6C2E00" w14:textId="770039BE" w:rsidR="00B47E2F" w:rsidRDefault="00B47E2F" w:rsidP="00B42EC3">
      <w:pPr>
        <w:pStyle w:val="BodyText"/>
      </w:pPr>
      <w:r>
        <w:rPr>
          <w:rStyle w:val="KnowledgeChar"/>
        </w:rPr>
        <w:t>Desert Terrain, Ceramic, Heat, Herpetology</w:t>
      </w:r>
      <w:r>
        <w:t xml:space="preserve">. </w:t>
      </w:r>
      <w:r w:rsidR="0068618E">
        <w:t>+0.5 Elective Tally for each you already have</w:t>
      </w:r>
      <w:r>
        <w:t>.</w:t>
      </w:r>
    </w:p>
    <w:p w14:paraId="7B1586F3" w14:textId="3EFA1736" w:rsidR="000651CE" w:rsidRDefault="000651CE" w:rsidP="00CD75E1">
      <w:pPr>
        <w:pStyle w:val="Heading6"/>
      </w:pPr>
      <w:r>
        <w:t>Order of the South (Desert) Singleclass Dedication</w:t>
      </w:r>
    </w:p>
    <w:p w14:paraId="72328FD5" w14:textId="40FFA876" w:rsidR="00B47E2F" w:rsidRDefault="00B47E2F" w:rsidP="00B42EC3">
      <w:pPr>
        <w:pStyle w:val="BodyText"/>
      </w:pPr>
      <w:r>
        <w:t xml:space="preserve">Step D Attribute Adjustment: Put a 1 under PER. </w:t>
      </w:r>
    </w:p>
    <w:p w14:paraId="18C4D7C4" w14:textId="71518CC5" w:rsidR="00B47E2F" w:rsidRDefault="00B47E2F" w:rsidP="00B42EC3">
      <w:pPr>
        <w:pStyle w:val="BodyText"/>
      </w:pPr>
      <w:r>
        <w:t xml:space="preserve">Record under Feats: Order Spell Focus Pool 4, Traditional Crafter (Appraise, Miner, </w:t>
      </w:r>
      <w:r w:rsidR="00B067E2">
        <w:t xml:space="preserve">Mutagens, </w:t>
      </w:r>
      <w:r>
        <w:t>Outfitter, Poison, Visual Art), Witch Class Feat</w:t>
      </w:r>
    </w:p>
    <w:p w14:paraId="52963792" w14:textId="140C4816" w:rsidR="00B47E2F" w:rsidRDefault="00B47E2F" w:rsidP="00B42EC3">
      <w:pPr>
        <w:pStyle w:val="BodyText"/>
      </w:pPr>
      <w:r>
        <w:rPr>
          <w:rStyle w:val="SkillsChar"/>
        </w:rPr>
        <w:t>Empathy, Lore</w:t>
      </w:r>
      <w:r>
        <w:t>. +0.5 Elective Tally for each Skill with Degree 4.</w:t>
      </w:r>
    </w:p>
    <w:p w14:paraId="67DEACCF" w14:textId="36362BAA" w:rsidR="00B47E2F" w:rsidRDefault="00B47E2F" w:rsidP="00B42EC3">
      <w:pPr>
        <w:pStyle w:val="BodyText"/>
      </w:pPr>
      <w:r>
        <w:rPr>
          <w:rStyle w:val="SkillsChar"/>
        </w:rPr>
        <w:t>Determination, Hustle</w:t>
      </w:r>
      <w:r>
        <w:t>. +1 Elective Tally for each Skill with Degree 4.</w:t>
      </w:r>
    </w:p>
    <w:p w14:paraId="64987A0F" w14:textId="5EB41C9E" w:rsidR="00B47E2F" w:rsidRDefault="00B47E2F" w:rsidP="00B42EC3">
      <w:pPr>
        <w:pStyle w:val="BodyText"/>
      </w:pPr>
      <w:r>
        <w:rPr>
          <w:rStyle w:val="KnowledgeChar"/>
        </w:rPr>
        <w:t>Desert Terrain, Ceramic, Heat, Herpetology, Mammalogy, Ornithology</w:t>
      </w:r>
      <w:r>
        <w:t xml:space="preserve">. </w:t>
      </w:r>
      <w:r w:rsidR="0068618E">
        <w:t>+0.5 Elective Tally for each you already have</w:t>
      </w:r>
      <w:r>
        <w:t>.</w:t>
      </w:r>
    </w:p>
    <w:p w14:paraId="488F6AC3" w14:textId="77777777" w:rsidR="00B47E2F" w:rsidRDefault="00B47E2F" w:rsidP="00B42EC3">
      <w:pPr>
        <w:pStyle w:val="BodyText"/>
      </w:pPr>
      <w:r>
        <w:t xml:space="preserve">Add to your list of Coven Spells: </w:t>
      </w:r>
      <w:r>
        <w:rPr>
          <w:rStyle w:val="SpellChar"/>
        </w:rPr>
        <w:t>Elemental Attack (Heat), Heat Resistance</w:t>
      </w:r>
      <w:r>
        <w:t>. For each you already have, +1 Elective Tally.</w:t>
      </w:r>
    </w:p>
    <w:p w14:paraId="6E469319" w14:textId="248619C6" w:rsidR="00474D6F" w:rsidRDefault="00474D6F">
      <w:pPr>
        <w:rPr>
          <w:rFonts w:ascii="Arial" w:eastAsia="Arial" w:hAnsi="Arial"/>
          <w:sz w:val="16"/>
          <w:szCs w:val="16"/>
        </w:rPr>
      </w:pPr>
      <w:r>
        <w:br w:type="page"/>
      </w:r>
    </w:p>
    <w:p w14:paraId="727699DA" w14:textId="5C92ACF6" w:rsidR="0052124F" w:rsidRDefault="00191800" w:rsidP="0052124F">
      <w:pPr>
        <w:pStyle w:val="Heading2"/>
      </w:pPr>
      <w:bookmarkStart w:id="135" w:name="_Toc137394891"/>
      <w:r>
        <w:lastRenderedPageBreak/>
        <w:t>Minister</w:t>
      </w:r>
      <w:bookmarkEnd w:id="135"/>
    </w:p>
    <w:p w14:paraId="275197B9" w14:textId="65B096D1" w:rsidR="0052124F" w:rsidRPr="003E4C9D" w:rsidRDefault="0052124F" w:rsidP="00CF6DFF">
      <w:pPr>
        <w:pStyle w:val="Heading3"/>
      </w:pPr>
      <w:r>
        <w:t>The Living Gods</w:t>
      </w:r>
    </w:p>
    <w:p w14:paraId="00366BA7" w14:textId="01FD9F50" w:rsidR="0052124F" w:rsidRDefault="0052124F" w:rsidP="00B42EC3">
      <w:pPr>
        <w:pStyle w:val="BodyText"/>
      </w:pPr>
      <w:r>
        <w:t xml:space="preserve">There are two so-called Living Gods. </w:t>
      </w:r>
      <w:r w:rsidR="00F826D1">
        <w:t>Algos</w:t>
      </w:r>
      <w:r>
        <w:t xml:space="preserve"> is an actual Deity who makes his home in </w:t>
      </w:r>
      <w:r w:rsidR="00F826D1">
        <w:t>Algostan</w:t>
      </w:r>
      <w:r>
        <w:t xml:space="preserve">. </w:t>
      </w:r>
      <w:r w:rsidR="00E47AD5">
        <w:t>Faust</w:t>
      </w:r>
      <w:r>
        <w:t xml:space="preserve"> is a human who struck a deal with Asmodeus to live forever and have the ability grant </w:t>
      </w:r>
      <w:r w:rsidR="00CA17C6">
        <w:t xml:space="preserve">powers to his Ministers; in fact, the power </w:t>
      </w:r>
      <w:proofErr w:type="gramStart"/>
      <w:r w:rsidR="00CA17C6">
        <w:t>actually stems</w:t>
      </w:r>
      <w:proofErr w:type="gramEnd"/>
      <w:r w:rsidR="00CA17C6">
        <w:t xml:space="preserve"> from Asmodeus and his ally </w:t>
      </w:r>
      <w:r w:rsidR="00092C07">
        <w:t>Medjed</w:t>
      </w:r>
      <w:r w:rsidR="00CA17C6">
        <w:t xml:space="preserve">, who see </w:t>
      </w:r>
      <w:r w:rsidR="00E47AD5">
        <w:t>Faust</w:t>
      </w:r>
      <w:r w:rsidR="00CA17C6">
        <w:t xml:space="preserve"> as a useful tool, but view him with contempt. </w:t>
      </w:r>
      <w:r w:rsidR="00E47AD5">
        <w:t>Faust</w:t>
      </w:r>
      <w:r w:rsidR="00CA17C6">
        <w:t xml:space="preserve">, for his part, thinks he got the better end of the deal and considers himself a god, though technically he is not. </w:t>
      </w:r>
      <w:r w:rsidR="00E47AD5">
        <w:t>Faust</w:t>
      </w:r>
      <w:r w:rsidR="00CA17C6">
        <w:t xml:space="preserve"> resides in </w:t>
      </w:r>
      <w:r w:rsidR="00E47AD5">
        <w:t>Faustian</w:t>
      </w:r>
      <w:r w:rsidR="00CA17C6">
        <w:t xml:space="preserve">. </w:t>
      </w:r>
    </w:p>
    <w:p w14:paraId="5283F446" w14:textId="77777777" w:rsidR="00220292" w:rsidRDefault="00220292" w:rsidP="00B42EC3">
      <w:pPr>
        <w:pStyle w:val="BodyText"/>
      </w:pPr>
    </w:p>
    <w:p w14:paraId="15F14427" w14:textId="51E4D31E" w:rsidR="00F826D1" w:rsidRDefault="00220292" w:rsidP="00B42EC3">
      <w:pPr>
        <w:pStyle w:val="BodyText"/>
        <w:rPr>
          <w:rStyle w:val="SpellChar"/>
        </w:rPr>
      </w:pPr>
      <w:r>
        <w:t>Algos</w:t>
      </w:r>
      <w:r w:rsidR="00F826D1">
        <w:t xml:space="preserve">: </w:t>
      </w:r>
      <w:r w:rsidR="00F826D1">
        <w:rPr>
          <w:rStyle w:val="SpellChar"/>
        </w:rPr>
        <w:t>A</w:t>
      </w:r>
      <w:r w:rsidR="00F826D1" w:rsidRPr="00B47552">
        <w:rPr>
          <w:rStyle w:val="SpellChar"/>
        </w:rPr>
        <w:t xml:space="preserve">dmonish, </w:t>
      </w:r>
      <w:r w:rsidR="00F826D1">
        <w:rPr>
          <w:rStyle w:val="SpellChar"/>
        </w:rPr>
        <w:t xml:space="preserve">Animus Mine, Create Spirit Energy, </w:t>
      </w:r>
      <w:r w:rsidR="00F826D1" w:rsidRPr="00B47552">
        <w:rPr>
          <w:rStyle w:val="SpellChar"/>
        </w:rPr>
        <w:t>Dimensional Lock</w:t>
      </w:r>
      <w:r w:rsidR="00F826D1">
        <w:rPr>
          <w:rStyle w:val="SpellChar"/>
        </w:rPr>
        <w:t>, Elemental Attack (Desiccation, Disintegration, Dyspnea</w:t>
      </w:r>
      <w:r w:rsidR="00F826D1" w:rsidRPr="00B47552">
        <w:rPr>
          <w:rStyle w:val="SpellChar"/>
        </w:rPr>
        <w:t>), Fear</w:t>
      </w:r>
    </w:p>
    <w:p w14:paraId="79E9713E" w14:textId="5B06B7B4" w:rsidR="00CA17C6" w:rsidRDefault="00220292" w:rsidP="00B42EC3">
      <w:pPr>
        <w:pStyle w:val="BodyText"/>
      </w:pPr>
      <w:r>
        <w:t>Faust</w:t>
      </w:r>
      <w:r w:rsidR="00CA17C6">
        <w:t xml:space="preserve">: </w:t>
      </w:r>
      <w:r w:rsidR="00CA17C6" w:rsidRPr="00B47552">
        <w:rPr>
          <w:rStyle w:val="SpellChar"/>
        </w:rPr>
        <w:t xml:space="preserve">Admonish, </w:t>
      </w:r>
      <w:r w:rsidR="00CA17C6">
        <w:rPr>
          <w:rStyle w:val="SpellChar"/>
        </w:rPr>
        <w:t>Appearance of Wealth, Charm, Fear</w:t>
      </w:r>
      <w:r w:rsidR="00CA17C6" w:rsidRPr="00B47552">
        <w:rPr>
          <w:rStyle w:val="SpellChar"/>
        </w:rPr>
        <w:t xml:space="preserve">, Mortal Chains, Nondetection, </w:t>
      </w:r>
      <w:r w:rsidR="00CA17C6">
        <w:rPr>
          <w:rStyle w:val="SpellChar"/>
        </w:rPr>
        <w:t xml:space="preserve">Telepathy, </w:t>
      </w:r>
      <w:r w:rsidR="00CA17C6" w:rsidRPr="00B47552">
        <w:rPr>
          <w:rStyle w:val="SpellChar"/>
        </w:rPr>
        <w:t>Tyrannical Authority</w:t>
      </w:r>
    </w:p>
    <w:p w14:paraId="348AF461" w14:textId="6067FCE4" w:rsidR="00CA17C6" w:rsidRPr="003E4C9D" w:rsidRDefault="00CA17C6" w:rsidP="00CF6DFF">
      <w:pPr>
        <w:pStyle w:val="Heading3"/>
      </w:pPr>
      <w:r>
        <w:t>The Evil Gods</w:t>
      </w:r>
    </w:p>
    <w:p w14:paraId="7069E2F4" w14:textId="2940F37F" w:rsidR="00CA17C6" w:rsidRDefault="00CA17C6" w:rsidP="00B42EC3">
      <w:pPr>
        <w:pStyle w:val="BodyText"/>
      </w:pPr>
      <w:r>
        <w:t xml:space="preserve">The Evil Gods are “legitimate” gods of the pantheon, though many consider them heretical. </w:t>
      </w:r>
      <w:r w:rsidR="00092C07">
        <w:t>Cloacina</w:t>
      </w:r>
      <w:r>
        <w:t xml:space="preserve"> and </w:t>
      </w:r>
      <w:r w:rsidR="00E47AD5">
        <w:t>Lysssa</w:t>
      </w:r>
      <w:r>
        <w:t xml:space="preserve"> are </w:t>
      </w:r>
      <w:proofErr w:type="gramStart"/>
      <w:r>
        <w:t>similar to</w:t>
      </w:r>
      <w:proofErr w:type="gramEnd"/>
      <w:r>
        <w:t xml:space="preserve"> the Gods of Nature, with </w:t>
      </w:r>
      <w:r w:rsidR="00092C07">
        <w:t>Cloacina</w:t>
      </w:r>
      <w:r>
        <w:t xml:space="preserve"> focusing on the (questionably natural) sewers underneath urban areas and </w:t>
      </w:r>
      <w:r w:rsidR="00E47AD5">
        <w:t>Lysssa</w:t>
      </w:r>
      <w:r>
        <w:t xml:space="preserve"> on (questionably natural) cryptozoological beasts (aka “Monsters”). </w:t>
      </w:r>
    </w:p>
    <w:p w14:paraId="3E7002E2" w14:textId="77777777" w:rsidR="00220292" w:rsidRDefault="00220292" w:rsidP="00B42EC3">
      <w:pPr>
        <w:pStyle w:val="BodyText"/>
      </w:pPr>
    </w:p>
    <w:p w14:paraId="76D5DC18" w14:textId="5B469932" w:rsidR="0052124F" w:rsidRDefault="00220292" w:rsidP="00B42EC3">
      <w:pPr>
        <w:pStyle w:val="BodyText"/>
      </w:pPr>
      <w:r>
        <w:t>Cloacina</w:t>
      </w:r>
      <w:r w:rsidR="0052124F">
        <w:t xml:space="preserve">: </w:t>
      </w:r>
      <w:r w:rsidR="0052124F">
        <w:rPr>
          <w:rStyle w:val="SpellChar"/>
        </w:rPr>
        <w:t>A</w:t>
      </w:r>
      <w:r w:rsidR="0052124F" w:rsidRPr="0011682F">
        <w:rPr>
          <w:rStyle w:val="SpellChar"/>
        </w:rPr>
        <w:t xml:space="preserve">nimal Form, Appearance of Wealth, </w:t>
      </w:r>
      <w:r w:rsidR="0052124F">
        <w:rPr>
          <w:rStyle w:val="SpellChar"/>
        </w:rPr>
        <w:t>Create</w:t>
      </w:r>
      <w:r w:rsidR="0052124F" w:rsidRPr="0011682F">
        <w:rPr>
          <w:rStyle w:val="SpellChar"/>
        </w:rPr>
        <w:t xml:space="preserve"> Darkness</w:t>
      </w:r>
      <w:r w:rsidR="0052124F">
        <w:rPr>
          <w:rStyle w:val="SpellChar"/>
        </w:rPr>
        <w:t>, Create Silence</w:t>
      </w:r>
      <w:r w:rsidR="0052124F" w:rsidRPr="0011682F">
        <w:rPr>
          <w:rStyle w:val="SpellChar"/>
        </w:rPr>
        <w:t>, Disease, Nondetection, Unfortunate Accident</w:t>
      </w:r>
      <w:r w:rsidR="0052124F">
        <w:rPr>
          <w:rStyle w:val="SpellChar"/>
        </w:rPr>
        <w:t>, Venom</w:t>
      </w:r>
    </w:p>
    <w:p w14:paraId="247DCA0E" w14:textId="03BCEFA5" w:rsidR="0052124F" w:rsidRDefault="00220292" w:rsidP="00B42EC3">
      <w:pPr>
        <w:pStyle w:val="BodyText"/>
      </w:pPr>
      <w:r>
        <w:t>Lysssa</w:t>
      </w:r>
      <w:r w:rsidR="0052124F">
        <w:t xml:space="preserve">: </w:t>
      </w:r>
      <w:r w:rsidR="0052124F">
        <w:rPr>
          <w:rStyle w:val="SpellChar"/>
        </w:rPr>
        <w:t xml:space="preserve">Beast Form, </w:t>
      </w:r>
      <w:r w:rsidR="0052124F" w:rsidRPr="0011682F">
        <w:rPr>
          <w:rStyle w:val="SpellChar"/>
        </w:rPr>
        <w:t xml:space="preserve">Fungal Hyphae, </w:t>
      </w:r>
      <w:r w:rsidR="0052124F">
        <w:rPr>
          <w:rStyle w:val="SpellChar"/>
        </w:rPr>
        <w:t xml:space="preserve">Heal, </w:t>
      </w:r>
      <w:r w:rsidR="0052124F" w:rsidRPr="0011682F">
        <w:rPr>
          <w:rStyle w:val="SpellChar"/>
        </w:rPr>
        <w:t xml:space="preserve">Lucid Dream, Moon Frenzy, Nature’s Ally, Nondetection, </w:t>
      </w:r>
      <w:r w:rsidR="0052124F">
        <w:rPr>
          <w:rStyle w:val="SpellChar"/>
        </w:rPr>
        <w:t>Soothe (Ethology)</w:t>
      </w:r>
    </w:p>
    <w:p w14:paraId="4965C5D7" w14:textId="4A644438" w:rsidR="00092C07" w:rsidRDefault="00220292" w:rsidP="00B42EC3">
      <w:pPr>
        <w:pStyle w:val="BodyText"/>
      </w:pPr>
      <w:r>
        <w:t>Medjed</w:t>
      </w:r>
      <w:r w:rsidR="00092C07">
        <w:t xml:space="preserve">: </w:t>
      </w:r>
      <w:r w:rsidR="00092C07">
        <w:rPr>
          <w:rStyle w:val="SpellChar"/>
        </w:rPr>
        <w:t>A</w:t>
      </w:r>
      <w:r w:rsidR="00092C07" w:rsidRPr="00B47552">
        <w:rPr>
          <w:rStyle w:val="SpellChar"/>
        </w:rPr>
        <w:t xml:space="preserve">nimate Dead, </w:t>
      </w:r>
      <w:r w:rsidR="00092C07">
        <w:rPr>
          <w:rStyle w:val="SpellChar"/>
        </w:rPr>
        <w:t xml:space="preserve">Create Negative Energy, Death’s Call, Elemental Attack (Dyspnea), </w:t>
      </w:r>
      <w:r w:rsidR="00092C07" w:rsidRPr="00B47552">
        <w:rPr>
          <w:rStyle w:val="SpellChar"/>
        </w:rPr>
        <w:t xml:space="preserve">Fear, </w:t>
      </w:r>
      <w:proofErr w:type="gramStart"/>
      <w:r w:rsidR="009822ED">
        <w:rPr>
          <w:rStyle w:val="SpellChar"/>
        </w:rPr>
        <w:t>Invigorate</w:t>
      </w:r>
      <w:proofErr w:type="gramEnd"/>
      <w:r w:rsidR="00092C07">
        <w:rPr>
          <w:rStyle w:val="SpellChar"/>
        </w:rPr>
        <w:t xml:space="preserve"> (Undead)</w:t>
      </w:r>
      <w:r w:rsidR="00092C07" w:rsidRPr="00B47552">
        <w:rPr>
          <w:rStyle w:val="SpellChar"/>
        </w:rPr>
        <w:t>, Mortal Chains</w:t>
      </w:r>
      <w:r w:rsidR="00092C07">
        <w:rPr>
          <w:rStyle w:val="SpellChar"/>
        </w:rPr>
        <w:t>, Soothe (Paraphysiology)</w:t>
      </w:r>
    </w:p>
    <w:p w14:paraId="50615BAD" w14:textId="1478A7C2" w:rsidR="0052124F" w:rsidRDefault="00220292" w:rsidP="00B42EC3">
      <w:pPr>
        <w:pStyle w:val="BodyText"/>
        <w:rPr>
          <w:rStyle w:val="SpellChar"/>
        </w:rPr>
      </w:pPr>
      <w:r>
        <w:t>Thanatos</w:t>
      </w:r>
      <w:r w:rsidR="0052124F">
        <w:t xml:space="preserve">: </w:t>
      </w:r>
      <w:r w:rsidR="0052124F" w:rsidRPr="0011682F">
        <w:rPr>
          <w:rStyle w:val="SpellChar"/>
        </w:rPr>
        <w:t xml:space="preserve">Death’s Call, </w:t>
      </w:r>
      <w:r w:rsidR="0052124F">
        <w:rPr>
          <w:rStyle w:val="SpellChar"/>
        </w:rPr>
        <w:t xml:space="preserve">Dimensional Lock, </w:t>
      </w:r>
      <w:r w:rsidR="00A6729B">
        <w:rPr>
          <w:rStyle w:val="SpellChar"/>
        </w:rPr>
        <w:t xml:space="preserve">Effervescent, </w:t>
      </w:r>
      <w:r w:rsidR="0052124F">
        <w:rPr>
          <w:rStyle w:val="SpellChar"/>
        </w:rPr>
        <w:t>Improvisational Builder</w:t>
      </w:r>
      <w:r w:rsidR="0052124F" w:rsidRPr="0011682F">
        <w:rPr>
          <w:rStyle w:val="SpellChar"/>
        </w:rPr>
        <w:t xml:space="preserve">, </w:t>
      </w:r>
      <w:r w:rsidR="00BB28AB">
        <w:rPr>
          <w:rStyle w:val="SpellChar"/>
        </w:rPr>
        <w:t xml:space="preserve">Inaudibility, </w:t>
      </w:r>
      <w:r w:rsidR="0052124F" w:rsidRPr="0011682F">
        <w:rPr>
          <w:rStyle w:val="SpellChar"/>
        </w:rPr>
        <w:t>Invisibility, Magic Tool/Kit, Nondetection</w:t>
      </w:r>
    </w:p>
    <w:p w14:paraId="1DAC0FF6" w14:textId="6CD2E86C" w:rsidR="00A80763" w:rsidRDefault="00A80763">
      <w:pPr>
        <w:rPr>
          <w:rFonts w:ascii="Arial" w:eastAsia="Arial" w:hAnsi="Arial"/>
          <w:sz w:val="16"/>
          <w:szCs w:val="16"/>
        </w:rPr>
      </w:pPr>
    </w:p>
    <w:sectPr w:rsidR="00A80763" w:rsidSect="00B00E34">
      <w:footerReference w:type="default" r:id="rId8"/>
      <w:pgSz w:w="12240" w:h="15840"/>
      <w:pgMar w:top="300" w:right="380" w:bottom="280" w:left="2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8C023" w14:textId="77777777" w:rsidR="00753297" w:rsidRDefault="00753297" w:rsidP="00FB5523">
      <w:r>
        <w:separator/>
      </w:r>
    </w:p>
  </w:endnote>
  <w:endnote w:type="continuationSeparator" w:id="0">
    <w:p w14:paraId="5A1E540C" w14:textId="77777777" w:rsidR="00753297" w:rsidRDefault="00753297" w:rsidP="00FB5523">
      <w:r>
        <w:continuationSeparator/>
      </w:r>
    </w:p>
  </w:endnote>
  <w:endnote w:type="continuationNotice" w:id="1">
    <w:p w14:paraId="6D351FD4" w14:textId="77777777" w:rsidR="00753297" w:rsidRDefault="00753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oodOT-Cond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HGSGothicM">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893791"/>
      <w:docPartObj>
        <w:docPartGallery w:val="Page Numbers (Bottom of Page)"/>
        <w:docPartUnique/>
      </w:docPartObj>
    </w:sdtPr>
    <w:sdtEndPr>
      <w:rPr>
        <w:noProof/>
      </w:rPr>
    </w:sdtEndPr>
    <w:sdtContent>
      <w:p w14:paraId="2D4578AF" w14:textId="77777777" w:rsidR="00620A4F" w:rsidRDefault="00620A4F" w:rsidP="00B00E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83CE7" w14:textId="77777777" w:rsidR="00753297" w:rsidRDefault="00753297" w:rsidP="00FB5523">
      <w:r>
        <w:separator/>
      </w:r>
    </w:p>
  </w:footnote>
  <w:footnote w:type="continuationSeparator" w:id="0">
    <w:p w14:paraId="1B540ABB" w14:textId="77777777" w:rsidR="00753297" w:rsidRDefault="00753297" w:rsidP="00FB5523">
      <w:r>
        <w:continuationSeparator/>
      </w:r>
    </w:p>
  </w:footnote>
  <w:footnote w:type="continuationNotice" w:id="1">
    <w:p w14:paraId="7D31207E" w14:textId="77777777" w:rsidR="00753297" w:rsidRDefault="007532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4FA"/>
    <w:multiLevelType w:val="hybridMultilevel"/>
    <w:tmpl w:val="B4F22B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24DC6"/>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B42322"/>
    <w:multiLevelType w:val="hybridMultilevel"/>
    <w:tmpl w:val="528AE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CD68E6"/>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E04390"/>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0E861DD"/>
    <w:multiLevelType w:val="hybridMultilevel"/>
    <w:tmpl w:val="C1764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0F9781B"/>
    <w:multiLevelType w:val="hybridMultilevel"/>
    <w:tmpl w:val="57083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025E8C"/>
    <w:multiLevelType w:val="hybridMultilevel"/>
    <w:tmpl w:val="5824E0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3E431B"/>
    <w:multiLevelType w:val="hybridMultilevel"/>
    <w:tmpl w:val="DF0A2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936DE"/>
    <w:multiLevelType w:val="hybridMultilevel"/>
    <w:tmpl w:val="29A85C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047014"/>
    <w:multiLevelType w:val="hybridMultilevel"/>
    <w:tmpl w:val="F404E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36561B"/>
    <w:multiLevelType w:val="hybridMultilevel"/>
    <w:tmpl w:val="02E43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395DF8"/>
    <w:multiLevelType w:val="hybridMultilevel"/>
    <w:tmpl w:val="09F8E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4C237C"/>
    <w:multiLevelType w:val="hybridMultilevel"/>
    <w:tmpl w:val="2BE0A7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A624C7"/>
    <w:multiLevelType w:val="hybridMultilevel"/>
    <w:tmpl w:val="1E0E7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AB693D"/>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4376594"/>
    <w:multiLevelType w:val="hybridMultilevel"/>
    <w:tmpl w:val="05AA86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69652E"/>
    <w:multiLevelType w:val="hybridMultilevel"/>
    <w:tmpl w:val="F404E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46F3FFD"/>
    <w:multiLevelType w:val="hybridMultilevel"/>
    <w:tmpl w:val="B5A274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483444A"/>
    <w:multiLevelType w:val="hybridMultilevel"/>
    <w:tmpl w:val="BC4A1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4962B63"/>
    <w:multiLevelType w:val="hybridMultilevel"/>
    <w:tmpl w:val="48C07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DA4A73"/>
    <w:multiLevelType w:val="hybridMultilevel"/>
    <w:tmpl w:val="B4E2C2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0F4F48"/>
    <w:multiLevelType w:val="hybridMultilevel"/>
    <w:tmpl w:val="484E6A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2E7283"/>
    <w:multiLevelType w:val="hybridMultilevel"/>
    <w:tmpl w:val="BD029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8B61CB"/>
    <w:multiLevelType w:val="hybridMultilevel"/>
    <w:tmpl w:val="C9CC16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AD6D55"/>
    <w:multiLevelType w:val="hybridMultilevel"/>
    <w:tmpl w:val="14AEB6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D01C53"/>
    <w:multiLevelType w:val="hybridMultilevel"/>
    <w:tmpl w:val="E0805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0B1247"/>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6284A56"/>
    <w:multiLevelType w:val="hybridMultilevel"/>
    <w:tmpl w:val="BF863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63016B1"/>
    <w:multiLevelType w:val="hybridMultilevel"/>
    <w:tmpl w:val="F2D8E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7E3EDC"/>
    <w:multiLevelType w:val="hybridMultilevel"/>
    <w:tmpl w:val="A86EF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69C2C31"/>
    <w:multiLevelType w:val="hybridMultilevel"/>
    <w:tmpl w:val="0B9CB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6E65D29"/>
    <w:multiLevelType w:val="hybridMultilevel"/>
    <w:tmpl w:val="2C2A8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7770252"/>
    <w:multiLevelType w:val="hybridMultilevel"/>
    <w:tmpl w:val="0B366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A9134C"/>
    <w:multiLevelType w:val="hybridMultilevel"/>
    <w:tmpl w:val="8E3C3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096CD3"/>
    <w:multiLevelType w:val="hybridMultilevel"/>
    <w:tmpl w:val="7966D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4852AA"/>
    <w:multiLevelType w:val="hybridMultilevel"/>
    <w:tmpl w:val="E8AC8E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C2195C"/>
    <w:multiLevelType w:val="hybridMultilevel"/>
    <w:tmpl w:val="E4425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EA07B9"/>
    <w:multiLevelType w:val="hybridMultilevel"/>
    <w:tmpl w:val="89D8A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ED6FF5"/>
    <w:multiLevelType w:val="hybridMultilevel"/>
    <w:tmpl w:val="ADBA3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A3A09B4"/>
    <w:multiLevelType w:val="hybridMultilevel"/>
    <w:tmpl w:val="31D2AF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A5C150A"/>
    <w:multiLevelType w:val="hybridMultilevel"/>
    <w:tmpl w:val="F4726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AFE515D"/>
    <w:multiLevelType w:val="hybridMultilevel"/>
    <w:tmpl w:val="588A0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B277895"/>
    <w:multiLevelType w:val="hybridMultilevel"/>
    <w:tmpl w:val="8520C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B736938"/>
    <w:multiLevelType w:val="hybridMultilevel"/>
    <w:tmpl w:val="5B541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B903550"/>
    <w:multiLevelType w:val="hybridMultilevel"/>
    <w:tmpl w:val="0002C4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BB42C46"/>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C025B8D"/>
    <w:multiLevelType w:val="hybridMultilevel"/>
    <w:tmpl w:val="0076EC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C0F5CCE"/>
    <w:multiLevelType w:val="hybridMultilevel"/>
    <w:tmpl w:val="6AF0F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C3154BD"/>
    <w:multiLevelType w:val="hybridMultilevel"/>
    <w:tmpl w:val="AF9CA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363755"/>
    <w:multiLevelType w:val="hybridMultilevel"/>
    <w:tmpl w:val="8ED06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553F4B"/>
    <w:multiLevelType w:val="hybridMultilevel"/>
    <w:tmpl w:val="B704B9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CE15468"/>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0E795A3F"/>
    <w:multiLevelType w:val="hybridMultilevel"/>
    <w:tmpl w:val="4A9A7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B97514"/>
    <w:multiLevelType w:val="hybridMultilevel"/>
    <w:tmpl w:val="C1764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EDF4612"/>
    <w:multiLevelType w:val="hybridMultilevel"/>
    <w:tmpl w:val="95603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F962CE0"/>
    <w:multiLevelType w:val="hybridMultilevel"/>
    <w:tmpl w:val="211A4C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0007D45"/>
    <w:multiLevelType w:val="hybridMultilevel"/>
    <w:tmpl w:val="35381F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0095C03"/>
    <w:multiLevelType w:val="hybridMultilevel"/>
    <w:tmpl w:val="4636D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0106D69"/>
    <w:multiLevelType w:val="hybridMultilevel"/>
    <w:tmpl w:val="5B704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0176CAC"/>
    <w:multiLevelType w:val="hybridMultilevel"/>
    <w:tmpl w:val="53788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0373562"/>
    <w:multiLevelType w:val="hybridMultilevel"/>
    <w:tmpl w:val="EAD20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0413747"/>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0792D6B"/>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13D7C74"/>
    <w:multiLevelType w:val="hybridMultilevel"/>
    <w:tmpl w:val="0B946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7B5253"/>
    <w:multiLevelType w:val="hybridMultilevel"/>
    <w:tmpl w:val="5276E4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1AE6EC5"/>
    <w:multiLevelType w:val="hybridMultilevel"/>
    <w:tmpl w:val="DDC08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279668F"/>
    <w:multiLevelType w:val="hybridMultilevel"/>
    <w:tmpl w:val="AC1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2AD3D16"/>
    <w:multiLevelType w:val="hybridMultilevel"/>
    <w:tmpl w:val="9FC00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2C070CF"/>
    <w:multiLevelType w:val="hybridMultilevel"/>
    <w:tmpl w:val="493A9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39164AD"/>
    <w:multiLevelType w:val="hybridMultilevel"/>
    <w:tmpl w:val="F184E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40D70BE"/>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14357654"/>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50A4873"/>
    <w:multiLevelType w:val="hybridMultilevel"/>
    <w:tmpl w:val="2DBE3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5132B52"/>
    <w:multiLevelType w:val="hybridMultilevel"/>
    <w:tmpl w:val="9A843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513340D"/>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57F4D9D"/>
    <w:multiLevelType w:val="hybridMultilevel"/>
    <w:tmpl w:val="DB1C72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5A04119"/>
    <w:multiLevelType w:val="hybridMultilevel"/>
    <w:tmpl w:val="A67419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5AD4CC9"/>
    <w:multiLevelType w:val="hybridMultilevel"/>
    <w:tmpl w:val="6966E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63F2C0C"/>
    <w:multiLevelType w:val="hybridMultilevel"/>
    <w:tmpl w:val="78167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644633B"/>
    <w:multiLevelType w:val="hybridMultilevel"/>
    <w:tmpl w:val="7362F5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69E6A4D"/>
    <w:multiLevelType w:val="hybridMultilevel"/>
    <w:tmpl w:val="35FA06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BD097A"/>
    <w:multiLevelType w:val="hybridMultilevel"/>
    <w:tmpl w:val="4A8EBF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70D7479"/>
    <w:multiLevelType w:val="hybridMultilevel"/>
    <w:tmpl w:val="1B40D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746094E"/>
    <w:multiLevelType w:val="hybridMultilevel"/>
    <w:tmpl w:val="F774C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78E4B9A"/>
    <w:multiLevelType w:val="hybridMultilevel"/>
    <w:tmpl w:val="8A4AC3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79978D3"/>
    <w:multiLevelType w:val="hybridMultilevel"/>
    <w:tmpl w:val="AEC2E2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7B12979"/>
    <w:multiLevelType w:val="hybridMultilevel"/>
    <w:tmpl w:val="A2205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7D337C1"/>
    <w:multiLevelType w:val="hybridMultilevel"/>
    <w:tmpl w:val="F6C46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7DB5E5D"/>
    <w:multiLevelType w:val="hybridMultilevel"/>
    <w:tmpl w:val="C4FEF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7DF0D95"/>
    <w:multiLevelType w:val="hybridMultilevel"/>
    <w:tmpl w:val="02E437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18052470"/>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85D5E56"/>
    <w:multiLevelType w:val="hybridMultilevel"/>
    <w:tmpl w:val="1D5EE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971861"/>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9492CCC"/>
    <w:multiLevelType w:val="hybridMultilevel"/>
    <w:tmpl w:val="68B2E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9EF2102"/>
    <w:multiLevelType w:val="hybridMultilevel"/>
    <w:tmpl w:val="6D06F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1729CA"/>
    <w:multiLevelType w:val="hybridMultilevel"/>
    <w:tmpl w:val="E3A6F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AB37091"/>
    <w:multiLevelType w:val="hybridMultilevel"/>
    <w:tmpl w:val="010EB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B0127B3"/>
    <w:multiLevelType w:val="hybridMultilevel"/>
    <w:tmpl w:val="31C6F2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1B7209C5"/>
    <w:multiLevelType w:val="hybridMultilevel"/>
    <w:tmpl w:val="57C0C7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B843A5A"/>
    <w:multiLevelType w:val="hybridMultilevel"/>
    <w:tmpl w:val="4F34E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C2E453B"/>
    <w:multiLevelType w:val="hybridMultilevel"/>
    <w:tmpl w:val="BC4A1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C88380B"/>
    <w:multiLevelType w:val="hybridMultilevel"/>
    <w:tmpl w:val="95F8D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556FEC"/>
    <w:multiLevelType w:val="hybridMultilevel"/>
    <w:tmpl w:val="5824E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1DE173F8"/>
    <w:multiLevelType w:val="hybridMultilevel"/>
    <w:tmpl w:val="AD842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E3E78B5"/>
    <w:multiLevelType w:val="hybridMultilevel"/>
    <w:tmpl w:val="BF5010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E473DCC"/>
    <w:multiLevelType w:val="hybridMultilevel"/>
    <w:tmpl w:val="AEE29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E7763F7"/>
    <w:multiLevelType w:val="hybridMultilevel"/>
    <w:tmpl w:val="8B107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EA96F95"/>
    <w:multiLevelType w:val="hybridMultilevel"/>
    <w:tmpl w:val="9D08D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F523459"/>
    <w:multiLevelType w:val="hybridMultilevel"/>
    <w:tmpl w:val="02E437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1F820620"/>
    <w:multiLevelType w:val="hybridMultilevel"/>
    <w:tmpl w:val="31B66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FEC68B2"/>
    <w:multiLevelType w:val="hybridMultilevel"/>
    <w:tmpl w:val="4A4461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0191028"/>
    <w:multiLevelType w:val="hybridMultilevel"/>
    <w:tmpl w:val="B21C5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044134F"/>
    <w:multiLevelType w:val="hybridMultilevel"/>
    <w:tmpl w:val="DDD60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06204A6"/>
    <w:multiLevelType w:val="hybridMultilevel"/>
    <w:tmpl w:val="C82E2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0BA28F8"/>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0F33A7F"/>
    <w:multiLevelType w:val="hybridMultilevel"/>
    <w:tmpl w:val="6A3AA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0FF0115"/>
    <w:multiLevelType w:val="hybridMultilevel"/>
    <w:tmpl w:val="94C846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1156ACF"/>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215A24B3"/>
    <w:multiLevelType w:val="hybridMultilevel"/>
    <w:tmpl w:val="D23AB2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1612C36"/>
    <w:multiLevelType w:val="hybridMultilevel"/>
    <w:tmpl w:val="F2042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173779E"/>
    <w:multiLevelType w:val="hybridMultilevel"/>
    <w:tmpl w:val="52A60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1754D3C"/>
    <w:multiLevelType w:val="hybridMultilevel"/>
    <w:tmpl w:val="C2CA7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1CF4238"/>
    <w:multiLevelType w:val="hybridMultilevel"/>
    <w:tmpl w:val="D2801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1E04B3F"/>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2315CBC"/>
    <w:multiLevelType w:val="hybridMultilevel"/>
    <w:tmpl w:val="59FA6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2512D87"/>
    <w:multiLevelType w:val="hybridMultilevel"/>
    <w:tmpl w:val="D71245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2BB15AF"/>
    <w:multiLevelType w:val="hybridMultilevel"/>
    <w:tmpl w:val="28AE26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2D868B1"/>
    <w:multiLevelType w:val="hybridMultilevel"/>
    <w:tmpl w:val="6C708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30E7CCF"/>
    <w:multiLevelType w:val="hybridMultilevel"/>
    <w:tmpl w:val="190AF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3CA36E6"/>
    <w:multiLevelType w:val="hybridMultilevel"/>
    <w:tmpl w:val="7DDAB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4156803"/>
    <w:multiLevelType w:val="hybridMultilevel"/>
    <w:tmpl w:val="D7EE6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453317E"/>
    <w:multiLevelType w:val="hybridMultilevel"/>
    <w:tmpl w:val="8F3EB5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4D9637A"/>
    <w:multiLevelType w:val="hybridMultilevel"/>
    <w:tmpl w:val="A51A72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51E3467"/>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5363D5F"/>
    <w:multiLevelType w:val="hybridMultilevel"/>
    <w:tmpl w:val="4986F4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921549"/>
    <w:multiLevelType w:val="hybridMultilevel"/>
    <w:tmpl w:val="EA7E9F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5EF76BF"/>
    <w:multiLevelType w:val="hybridMultilevel"/>
    <w:tmpl w:val="29A85C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25F273C0"/>
    <w:multiLevelType w:val="hybridMultilevel"/>
    <w:tmpl w:val="EA623A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5FF5924"/>
    <w:multiLevelType w:val="hybridMultilevel"/>
    <w:tmpl w:val="46A242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69D1CC4"/>
    <w:multiLevelType w:val="hybridMultilevel"/>
    <w:tmpl w:val="63040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6F70332"/>
    <w:multiLevelType w:val="hybridMultilevel"/>
    <w:tmpl w:val="DDD60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27506211"/>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77C6A17"/>
    <w:multiLevelType w:val="hybridMultilevel"/>
    <w:tmpl w:val="1918E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78376F6"/>
    <w:multiLevelType w:val="hybridMultilevel"/>
    <w:tmpl w:val="83968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79717F3"/>
    <w:multiLevelType w:val="hybridMultilevel"/>
    <w:tmpl w:val="5FA47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7D72596"/>
    <w:multiLevelType w:val="hybridMultilevel"/>
    <w:tmpl w:val="43466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89D4A33"/>
    <w:multiLevelType w:val="hybridMultilevel"/>
    <w:tmpl w:val="29BC7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8C01673"/>
    <w:multiLevelType w:val="hybridMultilevel"/>
    <w:tmpl w:val="633426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9166994"/>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292A7524"/>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9CD648A"/>
    <w:multiLevelType w:val="hybridMultilevel"/>
    <w:tmpl w:val="860CEC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9CE0C26"/>
    <w:multiLevelType w:val="hybridMultilevel"/>
    <w:tmpl w:val="3FAAAF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A7C1408"/>
    <w:multiLevelType w:val="hybridMultilevel"/>
    <w:tmpl w:val="225C8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B1046BA"/>
    <w:multiLevelType w:val="hybridMultilevel"/>
    <w:tmpl w:val="8520C4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2B7F719E"/>
    <w:multiLevelType w:val="hybridMultilevel"/>
    <w:tmpl w:val="7F02E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B8F4FB7"/>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2BB869F0"/>
    <w:multiLevelType w:val="hybridMultilevel"/>
    <w:tmpl w:val="F404E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2BE40D9D"/>
    <w:multiLevelType w:val="hybridMultilevel"/>
    <w:tmpl w:val="7A00F1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BE94DB9"/>
    <w:multiLevelType w:val="hybridMultilevel"/>
    <w:tmpl w:val="C212D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C3539CE"/>
    <w:multiLevelType w:val="hybridMultilevel"/>
    <w:tmpl w:val="D4C88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CA44DAA"/>
    <w:multiLevelType w:val="hybridMultilevel"/>
    <w:tmpl w:val="D8F26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CD4084D"/>
    <w:multiLevelType w:val="hybridMultilevel"/>
    <w:tmpl w:val="3AB8F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D2A55EA"/>
    <w:multiLevelType w:val="hybridMultilevel"/>
    <w:tmpl w:val="AF1A12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D8A4F36"/>
    <w:multiLevelType w:val="hybridMultilevel"/>
    <w:tmpl w:val="9A040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E2210EA"/>
    <w:multiLevelType w:val="hybridMultilevel"/>
    <w:tmpl w:val="BC988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E663CC2"/>
    <w:multiLevelType w:val="hybridMultilevel"/>
    <w:tmpl w:val="31C6F2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2F03443C"/>
    <w:multiLevelType w:val="hybridMultilevel"/>
    <w:tmpl w:val="158C0B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F766C20"/>
    <w:multiLevelType w:val="hybridMultilevel"/>
    <w:tmpl w:val="06FA1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FDA08E0"/>
    <w:multiLevelType w:val="hybridMultilevel"/>
    <w:tmpl w:val="BBB6C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041680C"/>
    <w:multiLevelType w:val="hybridMultilevel"/>
    <w:tmpl w:val="5824E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306D7257"/>
    <w:multiLevelType w:val="hybridMultilevel"/>
    <w:tmpl w:val="C6589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091558C"/>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30EE4D2A"/>
    <w:multiLevelType w:val="hybridMultilevel"/>
    <w:tmpl w:val="09B01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11778D7"/>
    <w:multiLevelType w:val="hybridMultilevel"/>
    <w:tmpl w:val="45CAE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261011C"/>
    <w:multiLevelType w:val="hybridMultilevel"/>
    <w:tmpl w:val="80B41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2D42672"/>
    <w:multiLevelType w:val="hybridMultilevel"/>
    <w:tmpl w:val="0A48E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2D83D50"/>
    <w:multiLevelType w:val="hybridMultilevel"/>
    <w:tmpl w:val="29BC7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2EC3C2F"/>
    <w:multiLevelType w:val="hybridMultilevel"/>
    <w:tmpl w:val="02E437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330D49EB"/>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33A20863"/>
    <w:multiLevelType w:val="hybridMultilevel"/>
    <w:tmpl w:val="1B38B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47B0212"/>
    <w:multiLevelType w:val="hybridMultilevel"/>
    <w:tmpl w:val="964A1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496130C"/>
    <w:multiLevelType w:val="hybridMultilevel"/>
    <w:tmpl w:val="2E689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5372AE5"/>
    <w:multiLevelType w:val="hybridMultilevel"/>
    <w:tmpl w:val="058628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53A1FBF"/>
    <w:multiLevelType w:val="hybridMultilevel"/>
    <w:tmpl w:val="99281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53A41F0"/>
    <w:multiLevelType w:val="hybridMultilevel"/>
    <w:tmpl w:val="F58E05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63D0C3F"/>
    <w:multiLevelType w:val="hybridMultilevel"/>
    <w:tmpl w:val="63D8E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67C6B1C"/>
    <w:multiLevelType w:val="hybridMultilevel"/>
    <w:tmpl w:val="DBB2C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6D96B32"/>
    <w:multiLevelType w:val="hybridMultilevel"/>
    <w:tmpl w:val="64C41E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6E06158"/>
    <w:multiLevelType w:val="hybridMultilevel"/>
    <w:tmpl w:val="BC721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6F64853"/>
    <w:multiLevelType w:val="hybridMultilevel"/>
    <w:tmpl w:val="82C0A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7515C8F"/>
    <w:multiLevelType w:val="hybridMultilevel"/>
    <w:tmpl w:val="70304798"/>
    <w:lvl w:ilvl="0" w:tplc="89586CD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2" w15:restartNumberingAfterBreak="0">
    <w:nsid w:val="3758724A"/>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3764404F"/>
    <w:multiLevelType w:val="hybridMultilevel"/>
    <w:tmpl w:val="938C0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7A60DF1"/>
    <w:multiLevelType w:val="hybridMultilevel"/>
    <w:tmpl w:val="BC4A1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381B316A"/>
    <w:multiLevelType w:val="hybridMultilevel"/>
    <w:tmpl w:val="B1081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8A145EB"/>
    <w:multiLevelType w:val="hybridMultilevel"/>
    <w:tmpl w:val="E69ED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9867647"/>
    <w:multiLevelType w:val="hybridMultilevel"/>
    <w:tmpl w:val="23721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9A24650"/>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39A94962"/>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9CC0B5B"/>
    <w:multiLevelType w:val="hybridMultilevel"/>
    <w:tmpl w:val="9864D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A2735FF"/>
    <w:multiLevelType w:val="hybridMultilevel"/>
    <w:tmpl w:val="30081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A557C69"/>
    <w:multiLevelType w:val="hybridMultilevel"/>
    <w:tmpl w:val="1E200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A797C60"/>
    <w:multiLevelType w:val="hybridMultilevel"/>
    <w:tmpl w:val="FF38A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A7A0ABA"/>
    <w:multiLevelType w:val="hybridMultilevel"/>
    <w:tmpl w:val="4D8A0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AEC39E6"/>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B59084B"/>
    <w:multiLevelType w:val="hybridMultilevel"/>
    <w:tmpl w:val="AABEC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3BC078E6"/>
    <w:multiLevelType w:val="hybridMultilevel"/>
    <w:tmpl w:val="68702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C956D2D"/>
    <w:multiLevelType w:val="hybridMultilevel"/>
    <w:tmpl w:val="53507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D2E57CB"/>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3D7500D3"/>
    <w:multiLevelType w:val="hybridMultilevel"/>
    <w:tmpl w:val="F404E1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E11507D"/>
    <w:multiLevelType w:val="hybridMultilevel"/>
    <w:tmpl w:val="D29E7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E26686B"/>
    <w:multiLevelType w:val="hybridMultilevel"/>
    <w:tmpl w:val="6FAA2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E674677"/>
    <w:multiLevelType w:val="hybridMultilevel"/>
    <w:tmpl w:val="50CAC7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E741E64"/>
    <w:multiLevelType w:val="hybridMultilevel"/>
    <w:tmpl w:val="72A24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F445D8B"/>
    <w:multiLevelType w:val="multilevel"/>
    <w:tmpl w:val="CBD66DE4"/>
    <w:lvl w:ilvl="0">
      <w:start w:val="1"/>
      <w:numFmt w:val="decimal"/>
      <w:pStyle w:val="PatentClmsL1"/>
      <w:lvlText w:val="%1."/>
      <w:lvlJc w:val="left"/>
      <w:pPr>
        <w:tabs>
          <w:tab w:val="num" w:pos="-4240"/>
        </w:tabs>
        <w:ind w:left="3870" w:hanging="4310"/>
      </w:pPr>
      <w:rPr>
        <w:rFonts w:ascii="Arial" w:hAnsi="Arial" w:cs="Arial" w:hint="default"/>
        <w:b w:val="0"/>
        <w:i w:val="0"/>
        <w:caps w:val="0"/>
        <w:color w:val="000000"/>
        <w:sz w:val="22"/>
        <w:u w:val="none"/>
      </w:rPr>
    </w:lvl>
    <w:lvl w:ilvl="1">
      <w:start w:val="1"/>
      <w:numFmt w:val="none"/>
      <w:lvlRestart w:val="0"/>
      <w:lvlText w:val=""/>
      <w:lvlJc w:val="left"/>
      <w:pPr>
        <w:tabs>
          <w:tab w:val="num" w:pos="1440"/>
        </w:tabs>
        <w:ind w:left="0" w:firstLine="1440"/>
      </w:pPr>
      <w:rPr>
        <w:rFonts w:ascii="Arial" w:hAnsi="Arial" w:cs="Arial" w:hint="default"/>
        <w:b w:val="0"/>
        <w:i w:val="0"/>
        <w:caps w:val="0"/>
        <w:sz w:val="22"/>
        <w:u w:val="none"/>
      </w:rPr>
    </w:lvl>
    <w:lvl w:ilvl="2">
      <w:start w:val="1"/>
      <w:numFmt w:val="lowerRoman"/>
      <w:lvlText w:val="(%3)"/>
      <w:lvlJc w:val="left"/>
      <w:pPr>
        <w:tabs>
          <w:tab w:val="num" w:pos="2160"/>
        </w:tabs>
        <w:ind w:left="0" w:firstLine="1440"/>
      </w:pPr>
      <w:rPr>
        <w:rFonts w:hint="default"/>
        <w:b w:val="0"/>
        <w:i w:val="0"/>
        <w:caps w:val="0"/>
        <w:u w:val="none"/>
      </w:rPr>
    </w:lvl>
    <w:lvl w:ilvl="3">
      <w:start w:val="1"/>
      <w:numFmt w:val="decimal"/>
      <w:lvlText w:val="(%4)"/>
      <w:lvlJc w:val="left"/>
      <w:pPr>
        <w:tabs>
          <w:tab w:val="num" w:pos="2880"/>
        </w:tabs>
        <w:ind w:left="0" w:firstLine="2160"/>
      </w:pPr>
      <w:rPr>
        <w:rFonts w:hint="default"/>
        <w:b w:val="0"/>
        <w:i w:val="0"/>
        <w:caps w:val="0"/>
        <w:u w:val="none"/>
      </w:rPr>
    </w:lvl>
    <w:lvl w:ilvl="4">
      <w:start w:val="1"/>
      <w:numFmt w:val="lowerLetter"/>
      <w:lvlText w:val="%5."/>
      <w:lvlJc w:val="left"/>
      <w:pPr>
        <w:tabs>
          <w:tab w:val="num" w:pos="3600"/>
        </w:tabs>
        <w:ind w:left="0" w:firstLine="2880"/>
      </w:pPr>
      <w:rPr>
        <w:rFonts w:hint="default"/>
        <w:b w:val="0"/>
        <w:i w:val="0"/>
        <w:caps w:val="0"/>
        <w:u w:val="none"/>
      </w:rPr>
    </w:lvl>
    <w:lvl w:ilvl="5">
      <w:start w:val="1"/>
      <w:numFmt w:val="lowerRoman"/>
      <w:lvlText w:val="%6."/>
      <w:lvlJc w:val="left"/>
      <w:pPr>
        <w:tabs>
          <w:tab w:val="num" w:pos="4320"/>
        </w:tabs>
        <w:ind w:left="0" w:firstLine="3600"/>
      </w:pPr>
      <w:rPr>
        <w:rFonts w:hint="default"/>
        <w:b w:val="0"/>
        <w:i w:val="0"/>
        <w:caps w:val="0"/>
        <w:u w:val="none"/>
      </w:rPr>
    </w:lvl>
    <w:lvl w:ilvl="6">
      <w:start w:val="1"/>
      <w:numFmt w:val="decimal"/>
      <w:lvlText w:val="%7)"/>
      <w:lvlJc w:val="left"/>
      <w:pPr>
        <w:tabs>
          <w:tab w:val="num" w:pos="5040"/>
        </w:tabs>
        <w:ind w:left="0" w:firstLine="4320"/>
      </w:pPr>
      <w:rPr>
        <w:rFonts w:hint="default"/>
        <w:b w:val="0"/>
        <w:i w:val="0"/>
        <w:caps w:val="0"/>
        <w:u w:val="none"/>
      </w:rPr>
    </w:lvl>
    <w:lvl w:ilvl="7">
      <w:start w:val="1"/>
      <w:numFmt w:val="lowerLetter"/>
      <w:lvlText w:val="%8)"/>
      <w:lvlJc w:val="left"/>
      <w:pPr>
        <w:tabs>
          <w:tab w:val="num" w:pos="5760"/>
        </w:tabs>
        <w:ind w:left="0" w:firstLine="5040"/>
      </w:pPr>
      <w:rPr>
        <w:rFonts w:hint="default"/>
        <w:b w:val="0"/>
        <w:i w:val="0"/>
        <w:caps w:val="0"/>
        <w:u w:val="none"/>
      </w:rPr>
    </w:lvl>
    <w:lvl w:ilvl="8">
      <w:start w:val="1"/>
      <w:numFmt w:val="lowerRoman"/>
      <w:lvlText w:val="%9)"/>
      <w:lvlJc w:val="left"/>
      <w:pPr>
        <w:tabs>
          <w:tab w:val="num" w:pos="6480"/>
        </w:tabs>
        <w:ind w:left="0" w:firstLine="5760"/>
      </w:pPr>
      <w:rPr>
        <w:rFonts w:hint="default"/>
        <w:b w:val="0"/>
        <w:i w:val="0"/>
        <w:caps w:val="0"/>
        <w:u w:val="none"/>
      </w:rPr>
    </w:lvl>
  </w:abstractNum>
  <w:abstractNum w:abstractNumId="216" w15:restartNumberingAfterBreak="0">
    <w:nsid w:val="3F6A0EA0"/>
    <w:multiLevelType w:val="hybridMultilevel"/>
    <w:tmpl w:val="010A5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0233378"/>
    <w:multiLevelType w:val="hybridMultilevel"/>
    <w:tmpl w:val="B91E6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06A61BB"/>
    <w:multiLevelType w:val="hybridMultilevel"/>
    <w:tmpl w:val="8F8A26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0E83B30"/>
    <w:multiLevelType w:val="hybridMultilevel"/>
    <w:tmpl w:val="6F9C57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11451D7"/>
    <w:multiLevelType w:val="hybridMultilevel"/>
    <w:tmpl w:val="B05C6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12C750F"/>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416625B7"/>
    <w:multiLevelType w:val="hybridMultilevel"/>
    <w:tmpl w:val="A86EF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42451F38"/>
    <w:multiLevelType w:val="hybridMultilevel"/>
    <w:tmpl w:val="98B4BE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3097984"/>
    <w:multiLevelType w:val="hybridMultilevel"/>
    <w:tmpl w:val="151898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36F3E45"/>
    <w:multiLevelType w:val="hybridMultilevel"/>
    <w:tmpl w:val="0D606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3A564F9"/>
    <w:multiLevelType w:val="hybridMultilevel"/>
    <w:tmpl w:val="BAB8A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3B52B2C"/>
    <w:multiLevelType w:val="hybridMultilevel"/>
    <w:tmpl w:val="17D21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3D92D3C"/>
    <w:multiLevelType w:val="hybridMultilevel"/>
    <w:tmpl w:val="AADAF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3FC4AD8"/>
    <w:multiLevelType w:val="hybridMultilevel"/>
    <w:tmpl w:val="D988D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48138FD"/>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44886471"/>
    <w:multiLevelType w:val="hybridMultilevel"/>
    <w:tmpl w:val="960494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49B1E46"/>
    <w:multiLevelType w:val="hybridMultilevel"/>
    <w:tmpl w:val="304AF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4A94BDB"/>
    <w:multiLevelType w:val="hybridMultilevel"/>
    <w:tmpl w:val="E7961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4D14ACB"/>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45006161"/>
    <w:multiLevelType w:val="hybridMultilevel"/>
    <w:tmpl w:val="EE56E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5256F8D"/>
    <w:multiLevelType w:val="hybridMultilevel"/>
    <w:tmpl w:val="84F2C7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55D5222"/>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45DE0F90"/>
    <w:multiLevelType w:val="hybridMultilevel"/>
    <w:tmpl w:val="9A040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460863DA"/>
    <w:multiLevelType w:val="hybridMultilevel"/>
    <w:tmpl w:val="D430B0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633543A"/>
    <w:multiLevelType w:val="hybridMultilevel"/>
    <w:tmpl w:val="960E4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743213F"/>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74B5CF0"/>
    <w:multiLevelType w:val="hybridMultilevel"/>
    <w:tmpl w:val="DC787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7F12DD5"/>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48400A58"/>
    <w:multiLevelType w:val="hybridMultilevel"/>
    <w:tmpl w:val="3B3485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48703D97"/>
    <w:multiLevelType w:val="hybridMultilevel"/>
    <w:tmpl w:val="6D1AE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8A06964"/>
    <w:multiLevelType w:val="hybridMultilevel"/>
    <w:tmpl w:val="8584A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8B46848"/>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9020DA2"/>
    <w:multiLevelType w:val="hybridMultilevel"/>
    <w:tmpl w:val="9DC87E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92B36FC"/>
    <w:multiLevelType w:val="hybridMultilevel"/>
    <w:tmpl w:val="14B25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96205FB"/>
    <w:multiLevelType w:val="hybridMultilevel"/>
    <w:tmpl w:val="7090D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9E7617F"/>
    <w:multiLevelType w:val="hybridMultilevel"/>
    <w:tmpl w:val="00E6D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A2C3029"/>
    <w:multiLevelType w:val="hybridMultilevel"/>
    <w:tmpl w:val="E19A6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A932223"/>
    <w:multiLevelType w:val="hybridMultilevel"/>
    <w:tmpl w:val="CC08C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B1701B6"/>
    <w:multiLevelType w:val="hybridMultilevel"/>
    <w:tmpl w:val="4CAE4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B4859AD"/>
    <w:multiLevelType w:val="hybridMultilevel"/>
    <w:tmpl w:val="57BAE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C39609E"/>
    <w:multiLevelType w:val="hybridMultilevel"/>
    <w:tmpl w:val="5642B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C3F4CB4"/>
    <w:multiLevelType w:val="hybridMultilevel"/>
    <w:tmpl w:val="80D87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E072B48"/>
    <w:multiLevelType w:val="hybridMultilevel"/>
    <w:tmpl w:val="BFAA8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E571DFB"/>
    <w:multiLevelType w:val="hybridMultilevel"/>
    <w:tmpl w:val="207EE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F4663A8"/>
    <w:multiLevelType w:val="hybridMultilevel"/>
    <w:tmpl w:val="CF601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F56672C"/>
    <w:multiLevelType w:val="hybridMultilevel"/>
    <w:tmpl w:val="4D10D2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F8152AE"/>
    <w:multiLevelType w:val="hybridMultilevel"/>
    <w:tmpl w:val="056AF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F967BF9"/>
    <w:multiLevelType w:val="hybridMultilevel"/>
    <w:tmpl w:val="5E0EA0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F9A1983"/>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F9F4220"/>
    <w:multiLevelType w:val="hybridMultilevel"/>
    <w:tmpl w:val="B9CEA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03E2E22"/>
    <w:multiLevelType w:val="hybridMultilevel"/>
    <w:tmpl w:val="E466A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0B914C3"/>
    <w:multiLevelType w:val="hybridMultilevel"/>
    <w:tmpl w:val="2474F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50D12977"/>
    <w:multiLevelType w:val="hybridMultilevel"/>
    <w:tmpl w:val="F4AE7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515A2BEB"/>
    <w:multiLevelType w:val="hybridMultilevel"/>
    <w:tmpl w:val="3A5A06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1806EDD"/>
    <w:multiLevelType w:val="hybridMultilevel"/>
    <w:tmpl w:val="8D322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518640C3"/>
    <w:multiLevelType w:val="hybridMultilevel"/>
    <w:tmpl w:val="96BC5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1C36131"/>
    <w:multiLevelType w:val="hybridMultilevel"/>
    <w:tmpl w:val="C466F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51FA2915"/>
    <w:multiLevelType w:val="hybridMultilevel"/>
    <w:tmpl w:val="F3F24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27753CE"/>
    <w:multiLevelType w:val="hybridMultilevel"/>
    <w:tmpl w:val="BC4A1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527D3D2E"/>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5317505B"/>
    <w:multiLevelType w:val="hybridMultilevel"/>
    <w:tmpl w:val="29A85C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53302FF8"/>
    <w:multiLevelType w:val="hybridMultilevel"/>
    <w:tmpl w:val="73EED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33609A9"/>
    <w:multiLevelType w:val="hybridMultilevel"/>
    <w:tmpl w:val="F404E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53511948"/>
    <w:multiLevelType w:val="hybridMultilevel"/>
    <w:tmpl w:val="48C06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3AD51A7"/>
    <w:multiLevelType w:val="hybridMultilevel"/>
    <w:tmpl w:val="03D2F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41608CB"/>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4161DEB"/>
    <w:multiLevelType w:val="hybridMultilevel"/>
    <w:tmpl w:val="B9EE5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42B3811"/>
    <w:multiLevelType w:val="hybridMultilevel"/>
    <w:tmpl w:val="8738E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48070D2"/>
    <w:multiLevelType w:val="hybridMultilevel"/>
    <w:tmpl w:val="A86EF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54BD0DAA"/>
    <w:multiLevelType w:val="hybridMultilevel"/>
    <w:tmpl w:val="BF3E4E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557815CF"/>
    <w:multiLevelType w:val="hybridMultilevel"/>
    <w:tmpl w:val="ECC846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5BE1C24"/>
    <w:multiLevelType w:val="hybridMultilevel"/>
    <w:tmpl w:val="7F2AD5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5C64CCB"/>
    <w:multiLevelType w:val="hybridMultilevel"/>
    <w:tmpl w:val="9FDAD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5DA5D3B"/>
    <w:multiLevelType w:val="hybridMultilevel"/>
    <w:tmpl w:val="852C6F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68B5163"/>
    <w:multiLevelType w:val="hybridMultilevel"/>
    <w:tmpl w:val="F01C1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56C4604D"/>
    <w:multiLevelType w:val="hybridMultilevel"/>
    <w:tmpl w:val="1B8AED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6F06FE4"/>
    <w:multiLevelType w:val="hybridMultilevel"/>
    <w:tmpl w:val="B71058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574E0F82"/>
    <w:multiLevelType w:val="hybridMultilevel"/>
    <w:tmpl w:val="126E4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77B435D"/>
    <w:multiLevelType w:val="hybridMultilevel"/>
    <w:tmpl w:val="DD00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80468BD"/>
    <w:multiLevelType w:val="hybridMultilevel"/>
    <w:tmpl w:val="3EEEAE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8E339DD"/>
    <w:multiLevelType w:val="hybridMultilevel"/>
    <w:tmpl w:val="48C06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8EF0DC4"/>
    <w:multiLevelType w:val="hybridMultilevel"/>
    <w:tmpl w:val="5EC2B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9154116"/>
    <w:multiLevelType w:val="hybridMultilevel"/>
    <w:tmpl w:val="800E2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93B69E7"/>
    <w:multiLevelType w:val="hybridMultilevel"/>
    <w:tmpl w:val="62D86C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9985537"/>
    <w:multiLevelType w:val="hybridMultilevel"/>
    <w:tmpl w:val="0C0A1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99B51D9"/>
    <w:multiLevelType w:val="hybridMultilevel"/>
    <w:tmpl w:val="860AA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9DF09E5"/>
    <w:multiLevelType w:val="hybridMultilevel"/>
    <w:tmpl w:val="DFF0B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5A511A25"/>
    <w:multiLevelType w:val="hybridMultilevel"/>
    <w:tmpl w:val="812294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A97293A"/>
    <w:multiLevelType w:val="hybridMultilevel"/>
    <w:tmpl w:val="FA6A3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AA243C2"/>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5AAF3F42"/>
    <w:multiLevelType w:val="hybridMultilevel"/>
    <w:tmpl w:val="BF501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AB1051D"/>
    <w:multiLevelType w:val="hybridMultilevel"/>
    <w:tmpl w:val="53AEB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B982DF3"/>
    <w:multiLevelType w:val="hybridMultilevel"/>
    <w:tmpl w:val="65E8E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5C4E712F"/>
    <w:multiLevelType w:val="hybridMultilevel"/>
    <w:tmpl w:val="949EF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CC8220B"/>
    <w:multiLevelType w:val="hybridMultilevel"/>
    <w:tmpl w:val="901020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DDD2B47"/>
    <w:multiLevelType w:val="hybridMultilevel"/>
    <w:tmpl w:val="F5D20A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5E1647A9"/>
    <w:multiLevelType w:val="hybridMultilevel"/>
    <w:tmpl w:val="311091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E80296E"/>
    <w:multiLevelType w:val="hybridMultilevel"/>
    <w:tmpl w:val="5824E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5EE40EEE"/>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60074357"/>
    <w:multiLevelType w:val="hybridMultilevel"/>
    <w:tmpl w:val="DCD20C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0B12CCD"/>
    <w:multiLevelType w:val="hybridMultilevel"/>
    <w:tmpl w:val="633EA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0C23B52"/>
    <w:multiLevelType w:val="hybridMultilevel"/>
    <w:tmpl w:val="F5D20A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628D0837"/>
    <w:multiLevelType w:val="hybridMultilevel"/>
    <w:tmpl w:val="75163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32A1982"/>
    <w:multiLevelType w:val="hybridMultilevel"/>
    <w:tmpl w:val="09B019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637B2A36"/>
    <w:multiLevelType w:val="hybridMultilevel"/>
    <w:tmpl w:val="4A8EBF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63BC7584"/>
    <w:multiLevelType w:val="hybridMultilevel"/>
    <w:tmpl w:val="D7C89F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41A73AA"/>
    <w:multiLevelType w:val="hybridMultilevel"/>
    <w:tmpl w:val="949CA6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47E7679"/>
    <w:multiLevelType w:val="hybridMultilevel"/>
    <w:tmpl w:val="3BC43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64CF17BA"/>
    <w:multiLevelType w:val="hybridMultilevel"/>
    <w:tmpl w:val="A81E3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4D34251"/>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651365ED"/>
    <w:multiLevelType w:val="hybridMultilevel"/>
    <w:tmpl w:val="F2AA2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53A1F45"/>
    <w:multiLevelType w:val="hybridMultilevel"/>
    <w:tmpl w:val="523E88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657F7687"/>
    <w:multiLevelType w:val="hybridMultilevel"/>
    <w:tmpl w:val="5644C7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59D7E33"/>
    <w:multiLevelType w:val="hybridMultilevel"/>
    <w:tmpl w:val="6916F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65E37634"/>
    <w:multiLevelType w:val="hybridMultilevel"/>
    <w:tmpl w:val="67685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65769E2"/>
    <w:multiLevelType w:val="hybridMultilevel"/>
    <w:tmpl w:val="E6D8B4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67223F77"/>
    <w:multiLevelType w:val="hybridMultilevel"/>
    <w:tmpl w:val="7994B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7D51B09"/>
    <w:multiLevelType w:val="hybridMultilevel"/>
    <w:tmpl w:val="9BF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8443604"/>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684C6CCF"/>
    <w:multiLevelType w:val="hybridMultilevel"/>
    <w:tmpl w:val="36C8FD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8611D0B"/>
    <w:multiLevelType w:val="hybridMultilevel"/>
    <w:tmpl w:val="A398A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68C228D8"/>
    <w:multiLevelType w:val="hybridMultilevel"/>
    <w:tmpl w:val="6A7EE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8EC7A3E"/>
    <w:multiLevelType w:val="hybridMultilevel"/>
    <w:tmpl w:val="C3C4C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6A191374"/>
    <w:multiLevelType w:val="hybridMultilevel"/>
    <w:tmpl w:val="9050E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A3539A7"/>
    <w:multiLevelType w:val="hybridMultilevel"/>
    <w:tmpl w:val="1A4AD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A516C61"/>
    <w:multiLevelType w:val="hybridMultilevel"/>
    <w:tmpl w:val="C6A43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6A563D59"/>
    <w:multiLevelType w:val="hybridMultilevel"/>
    <w:tmpl w:val="9A785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B7412D1"/>
    <w:multiLevelType w:val="hybridMultilevel"/>
    <w:tmpl w:val="0A1E6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BBA05CD"/>
    <w:multiLevelType w:val="hybridMultilevel"/>
    <w:tmpl w:val="C36A2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BE44740"/>
    <w:multiLevelType w:val="hybridMultilevel"/>
    <w:tmpl w:val="5FC0A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C275B70"/>
    <w:multiLevelType w:val="hybridMultilevel"/>
    <w:tmpl w:val="49ACB5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C7802A5"/>
    <w:multiLevelType w:val="hybridMultilevel"/>
    <w:tmpl w:val="E79CD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CEF687A"/>
    <w:multiLevelType w:val="hybridMultilevel"/>
    <w:tmpl w:val="3B348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D1C1519"/>
    <w:multiLevelType w:val="hybridMultilevel"/>
    <w:tmpl w:val="91726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E074006"/>
    <w:multiLevelType w:val="hybridMultilevel"/>
    <w:tmpl w:val="BE5A3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F2D6B14"/>
    <w:multiLevelType w:val="hybridMultilevel"/>
    <w:tmpl w:val="47FE6E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0111271"/>
    <w:multiLevelType w:val="hybridMultilevel"/>
    <w:tmpl w:val="BB2864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70274B2B"/>
    <w:multiLevelType w:val="hybridMultilevel"/>
    <w:tmpl w:val="04B87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04C5D3A"/>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5" w15:restartNumberingAfterBreak="0">
    <w:nsid w:val="705B318A"/>
    <w:multiLevelType w:val="hybridMultilevel"/>
    <w:tmpl w:val="ECBA38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70886917"/>
    <w:multiLevelType w:val="hybridMultilevel"/>
    <w:tmpl w:val="10B8A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1662347"/>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717156AF"/>
    <w:multiLevelType w:val="hybridMultilevel"/>
    <w:tmpl w:val="3A1A6F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1D6722A"/>
    <w:multiLevelType w:val="hybridMultilevel"/>
    <w:tmpl w:val="8520C4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71DF59BA"/>
    <w:multiLevelType w:val="hybridMultilevel"/>
    <w:tmpl w:val="80C2F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71EE7520"/>
    <w:multiLevelType w:val="hybridMultilevel"/>
    <w:tmpl w:val="A00EE6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1F45CA4"/>
    <w:multiLevelType w:val="hybridMultilevel"/>
    <w:tmpl w:val="ABD23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72283574"/>
    <w:multiLevelType w:val="hybridMultilevel"/>
    <w:tmpl w:val="F5D20A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722F520E"/>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728F1938"/>
    <w:multiLevelType w:val="hybridMultilevel"/>
    <w:tmpl w:val="A87C23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72B84AB7"/>
    <w:multiLevelType w:val="hybridMultilevel"/>
    <w:tmpl w:val="BE904C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73123F92"/>
    <w:multiLevelType w:val="hybridMultilevel"/>
    <w:tmpl w:val="9962E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35C6940"/>
    <w:multiLevelType w:val="hybridMultilevel"/>
    <w:tmpl w:val="C5E6B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73AD76DF"/>
    <w:multiLevelType w:val="hybridMultilevel"/>
    <w:tmpl w:val="A5E26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73BE1766"/>
    <w:multiLevelType w:val="hybridMultilevel"/>
    <w:tmpl w:val="E35E3E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40D58C7"/>
    <w:multiLevelType w:val="hybridMultilevel"/>
    <w:tmpl w:val="5824E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740F437C"/>
    <w:multiLevelType w:val="hybridMultilevel"/>
    <w:tmpl w:val="1FD22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48F581D"/>
    <w:multiLevelType w:val="hybridMultilevel"/>
    <w:tmpl w:val="DFFAF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74F11102"/>
    <w:multiLevelType w:val="hybridMultilevel"/>
    <w:tmpl w:val="82E27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750E5EB9"/>
    <w:multiLevelType w:val="hybridMultilevel"/>
    <w:tmpl w:val="2D2A01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756D2511"/>
    <w:multiLevelType w:val="hybridMultilevel"/>
    <w:tmpl w:val="10E09D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76794DE8"/>
    <w:multiLevelType w:val="hybridMultilevel"/>
    <w:tmpl w:val="57943E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76E639A6"/>
    <w:multiLevelType w:val="hybridMultilevel"/>
    <w:tmpl w:val="DAEAF8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72B6F73"/>
    <w:multiLevelType w:val="hybridMultilevel"/>
    <w:tmpl w:val="9A843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77361779"/>
    <w:multiLevelType w:val="hybridMultilevel"/>
    <w:tmpl w:val="1A8CE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7930E3E"/>
    <w:multiLevelType w:val="hybridMultilevel"/>
    <w:tmpl w:val="E6D64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7F25E62"/>
    <w:multiLevelType w:val="hybridMultilevel"/>
    <w:tmpl w:val="463E1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80F1D42"/>
    <w:multiLevelType w:val="hybridMultilevel"/>
    <w:tmpl w:val="917A6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81E7C25"/>
    <w:multiLevelType w:val="hybridMultilevel"/>
    <w:tmpl w:val="BC4A1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8425606"/>
    <w:multiLevelType w:val="hybridMultilevel"/>
    <w:tmpl w:val="5C5E0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78650D62"/>
    <w:multiLevelType w:val="hybridMultilevel"/>
    <w:tmpl w:val="507E55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788014C7"/>
    <w:multiLevelType w:val="hybridMultilevel"/>
    <w:tmpl w:val="A398A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78B03973"/>
    <w:multiLevelType w:val="hybridMultilevel"/>
    <w:tmpl w:val="D8B05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791D145E"/>
    <w:multiLevelType w:val="hybridMultilevel"/>
    <w:tmpl w:val="53DA2F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79352A01"/>
    <w:multiLevelType w:val="hybridMultilevel"/>
    <w:tmpl w:val="29A85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9A87481"/>
    <w:multiLevelType w:val="hybridMultilevel"/>
    <w:tmpl w:val="A948C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A0D23AE"/>
    <w:multiLevelType w:val="hybridMultilevel"/>
    <w:tmpl w:val="05BE8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A3C1F64"/>
    <w:multiLevelType w:val="hybridMultilevel"/>
    <w:tmpl w:val="0D7A6A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A527A12"/>
    <w:multiLevelType w:val="hybridMultilevel"/>
    <w:tmpl w:val="5544A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A8C29B9"/>
    <w:multiLevelType w:val="hybridMultilevel"/>
    <w:tmpl w:val="DCB0D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AB423F1"/>
    <w:multiLevelType w:val="hybridMultilevel"/>
    <w:tmpl w:val="2020D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ABB38E9"/>
    <w:multiLevelType w:val="hybridMultilevel"/>
    <w:tmpl w:val="203AC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AE45B9B"/>
    <w:multiLevelType w:val="hybridMultilevel"/>
    <w:tmpl w:val="0FEAE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B040868"/>
    <w:multiLevelType w:val="hybridMultilevel"/>
    <w:tmpl w:val="31308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B4A21CF"/>
    <w:multiLevelType w:val="hybridMultilevel"/>
    <w:tmpl w:val="31B68D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B902259"/>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7C163AB1"/>
    <w:multiLevelType w:val="hybridMultilevel"/>
    <w:tmpl w:val="EDDEF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7C6213BB"/>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7CBB5C57"/>
    <w:multiLevelType w:val="hybridMultilevel"/>
    <w:tmpl w:val="6AB2A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7CC851C6"/>
    <w:multiLevelType w:val="hybridMultilevel"/>
    <w:tmpl w:val="812C0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7CEF3F49"/>
    <w:multiLevelType w:val="hybridMultilevel"/>
    <w:tmpl w:val="17928D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7D644A38"/>
    <w:multiLevelType w:val="hybridMultilevel"/>
    <w:tmpl w:val="D918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8" w15:restartNumberingAfterBreak="0">
    <w:nsid w:val="7DAF092B"/>
    <w:multiLevelType w:val="hybridMultilevel"/>
    <w:tmpl w:val="B262C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DB9743C"/>
    <w:multiLevelType w:val="hybridMultilevel"/>
    <w:tmpl w:val="E0B4D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DEA51DC"/>
    <w:multiLevelType w:val="hybridMultilevel"/>
    <w:tmpl w:val="547473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7E9F7990"/>
    <w:multiLevelType w:val="hybridMultilevel"/>
    <w:tmpl w:val="BC4A1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15:restartNumberingAfterBreak="0">
    <w:nsid w:val="7F3154C3"/>
    <w:multiLevelType w:val="hybridMultilevel"/>
    <w:tmpl w:val="DFF0B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F6345A6"/>
    <w:multiLevelType w:val="hybridMultilevel"/>
    <w:tmpl w:val="E9CCDF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7F896D50"/>
    <w:multiLevelType w:val="hybridMultilevel"/>
    <w:tmpl w:val="F404E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7990121">
    <w:abstractNumId w:val="215"/>
  </w:num>
  <w:num w:numId="2" w16cid:durableId="1469936731">
    <w:abstractNumId w:val="84"/>
  </w:num>
  <w:num w:numId="3" w16cid:durableId="758257686">
    <w:abstractNumId w:val="348"/>
  </w:num>
  <w:num w:numId="4" w16cid:durableId="1286733947">
    <w:abstractNumId w:val="165"/>
  </w:num>
  <w:num w:numId="5" w16cid:durableId="520431796">
    <w:abstractNumId w:val="244"/>
  </w:num>
  <w:num w:numId="6" w16cid:durableId="359598768">
    <w:abstractNumId w:val="191"/>
  </w:num>
  <w:num w:numId="7" w16cid:durableId="167252298">
    <w:abstractNumId w:val="293"/>
  </w:num>
  <w:num w:numId="8" w16cid:durableId="473984306">
    <w:abstractNumId w:val="105"/>
  </w:num>
  <w:num w:numId="9" w16cid:durableId="410389679">
    <w:abstractNumId w:val="164"/>
  </w:num>
  <w:num w:numId="10" w16cid:durableId="947201847">
    <w:abstractNumId w:val="267"/>
  </w:num>
  <w:num w:numId="11" w16cid:durableId="1273903542">
    <w:abstractNumId w:val="107"/>
  </w:num>
  <w:num w:numId="12" w16cid:durableId="199629345">
    <w:abstractNumId w:val="22"/>
  </w:num>
  <w:num w:numId="13" w16cid:durableId="417480838">
    <w:abstractNumId w:val="393"/>
  </w:num>
  <w:num w:numId="14" w16cid:durableId="247156730">
    <w:abstractNumId w:val="203"/>
  </w:num>
  <w:num w:numId="15" w16cid:durableId="134179301">
    <w:abstractNumId w:val="231"/>
  </w:num>
  <w:num w:numId="16" w16cid:durableId="978070700">
    <w:abstractNumId w:val="378"/>
  </w:num>
  <w:num w:numId="17" w16cid:durableId="1911039130">
    <w:abstractNumId w:val="258"/>
  </w:num>
  <w:num w:numId="18" w16cid:durableId="1426224713">
    <w:abstractNumId w:val="146"/>
  </w:num>
  <w:num w:numId="19" w16cid:durableId="1576813778">
    <w:abstractNumId w:val="373"/>
  </w:num>
  <w:num w:numId="20" w16cid:durableId="82265324">
    <w:abstractNumId w:val="322"/>
  </w:num>
  <w:num w:numId="21" w16cid:durableId="2107579755">
    <w:abstractNumId w:val="220"/>
  </w:num>
  <w:num w:numId="22" w16cid:durableId="1208493526">
    <w:abstractNumId w:val="367"/>
  </w:num>
  <w:num w:numId="23" w16cid:durableId="664818411">
    <w:abstractNumId w:val="219"/>
  </w:num>
  <w:num w:numId="24" w16cid:durableId="1848598683">
    <w:abstractNumId w:val="370"/>
  </w:num>
  <w:num w:numId="25" w16cid:durableId="1998610983">
    <w:abstractNumId w:val="175"/>
  </w:num>
  <w:num w:numId="26" w16cid:durableId="1263955621">
    <w:abstractNumId w:val="25"/>
  </w:num>
  <w:num w:numId="27" w16cid:durableId="48501833">
    <w:abstractNumId w:val="243"/>
  </w:num>
  <w:num w:numId="28" w16cid:durableId="871262227">
    <w:abstractNumId w:val="364"/>
  </w:num>
  <w:num w:numId="29" w16cid:durableId="1484159148">
    <w:abstractNumId w:val="401"/>
  </w:num>
  <w:num w:numId="30" w16cid:durableId="184830066">
    <w:abstractNumId w:val="230"/>
  </w:num>
  <w:num w:numId="31" w16cid:durableId="676420462">
    <w:abstractNumId w:val="15"/>
  </w:num>
  <w:num w:numId="32" w16cid:durableId="602106460">
    <w:abstractNumId w:val="46"/>
  </w:num>
  <w:num w:numId="33" w16cid:durableId="637304617">
    <w:abstractNumId w:val="75"/>
  </w:num>
  <w:num w:numId="34" w16cid:durableId="1884058051">
    <w:abstractNumId w:val="156"/>
  </w:num>
  <w:num w:numId="35" w16cid:durableId="1950966991">
    <w:abstractNumId w:val="334"/>
  </w:num>
  <w:num w:numId="36" w16cid:durableId="1418556438">
    <w:abstractNumId w:val="52"/>
  </w:num>
  <w:num w:numId="37" w16cid:durableId="1790397208">
    <w:abstractNumId w:val="142"/>
  </w:num>
  <w:num w:numId="38" w16cid:durableId="904217647">
    <w:abstractNumId w:val="305"/>
  </w:num>
  <w:num w:numId="39" w16cid:durableId="178474120">
    <w:abstractNumId w:val="407"/>
  </w:num>
  <w:num w:numId="40" w16cid:durableId="1025131458">
    <w:abstractNumId w:val="110"/>
  </w:num>
  <w:num w:numId="41" w16cid:durableId="1691833036">
    <w:abstractNumId w:val="375"/>
  </w:num>
  <w:num w:numId="42" w16cid:durableId="255940385">
    <w:abstractNumId w:val="122"/>
  </w:num>
  <w:num w:numId="43" w16cid:durableId="1207910365">
    <w:abstractNumId w:val="308"/>
  </w:num>
  <w:num w:numId="44" w16cid:durableId="935558946">
    <w:abstractNumId w:val="340"/>
  </w:num>
  <w:num w:numId="45" w16cid:durableId="1785726395">
    <w:abstractNumId w:val="202"/>
  </w:num>
  <w:num w:numId="46" w16cid:durableId="527915952">
    <w:abstractNumId w:val="7"/>
  </w:num>
  <w:num w:numId="47" w16cid:durableId="86928604">
    <w:abstractNumId w:val="390"/>
  </w:num>
  <w:num w:numId="48" w16cid:durableId="2067947230">
    <w:abstractNumId w:val="158"/>
  </w:num>
  <w:num w:numId="49" w16cid:durableId="1518613457">
    <w:abstractNumId w:val="82"/>
  </w:num>
  <w:num w:numId="50" w16cid:durableId="1989742311">
    <w:abstractNumId w:val="195"/>
  </w:num>
  <w:num w:numId="51" w16cid:durableId="150679990">
    <w:abstractNumId w:val="320"/>
  </w:num>
  <w:num w:numId="52" w16cid:durableId="1238786691">
    <w:abstractNumId w:val="83"/>
  </w:num>
  <w:num w:numId="53" w16cid:durableId="303245060">
    <w:abstractNumId w:val="167"/>
  </w:num>
  <w:num w:numId="54" w16cid:durableId="340669304">
    <w:abstractNumId w:val="374"/>
  </w:num>
  <w:num w:numId="55" w16cid:durableId="1711101925">
    <w:abstractNumId w:val="385"/>
  </w:num>
  <w:num w:numId="56" w16cid:durableId="318315592">
    <w:abstractNumId w:val="410"/>
  </w:num>
  <w:num w:numId="57" w16cid:durableId="1049914434">
    <w:abstractNumId w:val="98"/>
  </w:num>
  <w:num w:numId="58" w16cid:durableId="722170768">
    <w:abstractNumId w:val="166"/>
  </w:num>
  <w:num w:numId="59" w16cid:durableId="1611744087">
    <w:abstractNumId w:val="201"/>
  </w:num>
  <w:num w:numId="60" w16cid:durableId="2026788257">
    <w:abstractNumId w:val="51"/>
  </w:num>
  <w:num w:numId="61" w16cid:durableId="905796301">
    <w:abstractNumId w:val="360"/>
  </w:num>
  <w:num w:numId="62" w16cid:durableId="1661620757">
    <w:abstractNumId w:val="256"/>
  </w:num>
  <w:num w:numId="63" w16cid:durableId="40788169">
    <w:abstractNumId w:val="35"/>
  </w:num>
  <w:num w:numId="64" w16cid:durableId="1289434074">
    <w:abstractNumId w:val="126"/>
  </w:num>
  <w:num w:numId="65" w16cid:durableId="551966363">
    <w:abstractNumId w:val="108"/>
  </w:num>
  <w:num w:numId="66" w16cid:durableId="1673991363">
    <w:abstractNumId w:val="301"/>
  </w:num>
  <w:num w:numId="67" w16cid:durableId="963927374">
    <w:abstractNumId w:val="248"/>
  </w:num>
  <w:num w:numId="68" w16cid:durableId="1311448111">
    <w:abstractNumId w:val="217"/>
  </w:num>
  <w:num w:numId="69" w16cid:durableId="559444900">
    <w:abstractNumId w:val="254"/>
  </w:num>
  <w:num w:numId="70" w16cid:durableId="541214575">
    <w:abstractNumId w:val="212"/>
  </w:num>
  <w:num w:numId="71" w16cid:durableId="1916279652">
    <w:abstractNumId w:val="97"/>
  </w:num>
  <w:num w:numId="72" w16cid:durableId="1525048606">
    <w:abstractNumId w:val="33"/>
  </w:num>
  <w:num w:numId="73" w16cid:durableId="1631086710">
    <w:abstractNumId w:val="365"/>
  </w:num>
  <w:num w:numId="74" w16cid:durableId="1555313139">
    <w:abstractNumId w:val="239"/>
  </w:num>
  <w:num w:numId="75" w16cid:durableId="1166481774">
    <w:abstractNumId w:val="332"/>
  </w:num>
  <w:num w:numId="76" w16cid:durableId="790830117">
    <w:abstractNumId w:val="9"/>
  </w:num>
  <w:num w:numId="77" w16cid:durableId="1982540661">
    <w:abstractNumId w:val="276"/>
  </w:num>
  <w:num w:numId="78" w16cid:durableId="1456679205">
    <w:abstractNumId w:val="137"/>
  </w:num>
  <w:num w:numId="79" w16cid:durableId="1193886906">
    <w:abstractNumId w:val="133"/>
  </w:num>
  <w:num w:numId="80" w16cid:durableId="1891113796">
    <w:abstractNumId w:val="188"/>
  </w:num>
  <w:num w:numId="81" w16cid:durableId="635570941">
    <w:abstractNumId w:val="68"/>
  </w:num>
  <w:num w:numId="82" w16cid:durableId="440729850">
    <w:abstractNumId w:val="297"/>
  </w:num>
  <w:num w:numId="83" w16cid:durableId="1287589227">
    <w:abstractNumId w:val="8"/>
  </w:num>
  <w:num w:numId="84" w16cid:durableId="1382633996">
    <w:abstractNumId w:val="369"/>
  </w:num>
  <w:num w:numId="85" w16cid:durableId="209418351">
    <w:abstractNumId w:val="304"/>
  </w:num>
  <w:num w:numId="86" w16cid:durableId="1556118824">
    <w:abstractNumId w:val="50"/>
  </w:num>
  <w:num w:numId="87" w16cid:durableId="434443124">
    <w:abstractNumId w:val="251"/>
  </w:num>
  <w:num w:numId="88" w16cid:durableId="1152411424">
    <w:abstractNumId w:val="224"/>
  </w:num>
  <w:num w:numId="89" w16cid:durableId="410128540">
    <w:abstractNumId w:val="196"/>
  </w:num>
  <w:num w:numId="90" w16cid:durableId="257951022">
    <w:abstractNumId w:val="160"/>
  </w:num>
  <w:num w:numId="91" w16cid:durableId="514539469">
    <w:abstractNumId w:val="55"/>
  </w:num>
  <w:num w:numId="92" w16cid:durableId="1709143361">
    <w:abstractNumId w:val="353"/>
  </w:num>
  <w:num w:numId="93" w16cid:durableId="882012631">
    <w:abstractNumId w:val="406"/>
  </w:num>
  <w:num w:numId="94" w16cid:durableId="1594505886">
    <w:abstractNumId w:val="45"/>
  </w:num>
  <w:num w:numId="95" w16cid:durableId="1900632191">
    <w:abstractNumId w:val="18"/>
  </w:num>
  <w:num w:numId="96" w16cid:durableId="1146702084">
    <w:abstractNumId w:val="89"/>
  </w:num>
  <w:num w:numId="97" w16cid:durableId="1408065844">
    <w:abstractNumId w:val="171"/>
  </w:num>
  <w:num w:numId="98" w16cid:durableId="1139298000">
    <w:abstractNumId w:val="277"/>
  </w:num>
  <w:num w:numId="99" w16cid:durableId="361248580">
    <w:abstractNumId w:val="136"/>
  </w:num>
  <w:num w:numId="100" w16cid:durableId="1416904324">
    <w:abstractNumId w:val="343"/>
  </w:num>
  <w:num w:numId="101" w16cid:durableId="1005742943">
    <w:abstractNumId w:val="381"/>
  </w:num>
  <w:num w:numId="102" w16cid:durableId="1727411442">
    <w:abstractNumId w:val="253"/>
  </w:num>
  <w:num w:numId="103" w16cid:durableId="1777478741">
    <w:abstractNumId w:val="120"/>
  </w:num>
  <w:num w:numId="104" w16cid:durableId="981882930">
    <w:abstractNumId w:val="223"/>
  </w:num>
  <w:num w:numId="105" w16cid:durableId="1906254101">
    <w:abstractNumId w:val="119"/>
  </w:num>
  <w:num w:numId="106" w16cid:durableId="961691729">
    <w:abstractNumId w:val="232"/>
  </w:num>
  <w:num w:numId="107" w16cid:durableId="1051347980">
    <w:abstractNumId w:val="214"/>
  </w:num>
  <w:num w:numId="108" w16cid:durableId="1930113208">
    <w:abstractNumId w:val="48"/>
  </w:num>
  <w:num w:numId="109" w16cid:durableId="1135564473">
    <w:abstractNumId w:val="318"/>
  </w:num>
  <w:num w:numId="110" w16cid:durableId="1210651555">
    <w:abstractNumId w:val="380"/>
  </w:num>
  <w:num w:numId="111" w16cid:durableId="1191987630">
    <w:abstractNumId w:val="324"/>
  </w:num>
  <w:num w:numId="112" w16cid:durableId="449209491">
    <w:abstractNumId w:val="182"/>
  </w:num>
  <w:num w:numId="113" w16cid:durableId="1985045810">
    <w:abstractNumId w:val="36"/>
  </w:num>
  <w:num w:numId="114" w16cid:durableId="1548687738">
    <w:abstractNumId w:val="20"/>
  </w:num>
  <w:num w:numId="115" w16cid:durableId="1433207731">
    <w:abstractNumId w:val="81"/>
  </w:num>
  <w:num w:numId="116" w16cid:durableId="719019402">
    <w:abstractNumId w:val="283"/>
  </w:num>
  <w:num w:numId="117" w16cid:durableId="332533574">
    <w:abstractNumId w:val="127"/>
  </w:num>
  <w:num w:numId="118" w16cid:durableId="418138418">
    <w:abstractNumId w:val="128"/>
  </w:num>
  <w:num w:numId="119" w16cid:durableId="478423910">
    <w:abstractNumId w:val="394"/>
  </w:num>
  <w:num w:numId="120" w16cid:durableId="34231985">
    <w:abstractNumId w:val="197"/>
  </w:num>
  <w:num w:numId="121" w16cid:durableId="1298605494">
    <w:abstractNumId w:val="242"/>
  </w:num>
  <w:num w:numId="122" w16cid:durableId="1799377881">
    <w:abstractNumId w:val="88"/>
  </w:num>
  <w:num w:numId="123" w16cid:durableId="1749498117">
    <w:abstractNumId w:val="151"/>
  </w:num>
  <w:num w:numId="124" w16cid:durableId="1789081382">
    <w:abstractNumId w:val="185"/>
  </w:num>
  <w:num w:numId="125" w16cid:durableId="975908898">
    <w:abstractNumId w:val="207"/>
  </w:num>
  <w:num w:numId="126" w16cid:durableId="582640892">
    <w:abstractNumId w:val="161"/>
  </w:num>
  <w:num w:numId="127" w16cid:durableId="1279067025">
    <w:abstractNumId w:val="402"/>
  </w:num>
  <w:num w:numId="128" w16cid:durableId="1391419383">
    <w:abstractNumId w:val="391"/>
  </w:num>
  <w:num w:numId="129" w16cid:durableId="887450276">
    <w:abstractNumId w:val="228"/>
  </w:num>
  <w:num w:numId="130" w16cid:durableId="1286883273">
    <w:abstractNumId w:val="358"/>
  </w:num>
  <w:num w:numId="131" w16cid:durableId="657732698">
    <w:abstractNumId w:val="147"/>
  </w:num>
  <w:num w:numId="132" w16cid:durableId="1840195241">
    <w:abstractNumId w:val="265"/>
  </w:num>
  <w:num w:numId="133" w16cid:durableId="1923055468">
    <w:abstractNumId w:val="73"/>
  </w:num>
  <w:num w:numId="134" w16cid:durableId="689650470">
    <w:abstractNumId w:val="96"/>
  </w:num>
  <w:num w:numId="135" w16cid:durableId="1671058353">
    <w:abstractNumId w:val="388"/>
  </w:num>
  <w:num w:numId="136" w16cid:durableId="563176585">
    <w:abstractNumId w:val="135"/>
  </w:num>
  <w:num w:numId="137" w16cid:durableId="677734452">
    <w:abstractNumId w:val="87"/>
  </w:num>
  <w:num w:numId="138" w16cid:durableId="2010131783">
    <w:abstractNumId w:val="38"/>
  </w:num>
  <w:num w:numId="139" w16cid:durableId="545919181">
    <w:abstractNumId w:val="339"/>
  </w:num>
  <w:num w:numId="140" w16cid:durableId="1802918886">
    <w:abstractNumId w:val="236"/>
  </w:num>
  <w:num w:numId="141" w16cid:durableId="1948393404">
    <w:abstractNumId w:val="58"/>
  </w:num>
  <w:num w:numId="142" w16cid:durableId="2029138177">
    <w:abstractNumId w:val="337"/>
  </w:num>
  <w:num w:numId="143" w16cid:durableId="1685938809">
    <w:abstractNumId w:val="356"/>
  </w:num>
  <w:num w:numId="144" w16cid:durableId="1491142540">
    <w:abstractNumId w:val="346"/>
  </w:num>
  <w:num w:numId="145" w16cid:durableId="252709378">
    <w:abstractNumId w:val="125"/>
  </w:num>
  <w:num w:numId="146" w16cid:durableId="1793859680">
    <w:abstractNumId w:val="148"/>
  </w:num>
  <w:num w:numId="147" w16cid:durableId="1400710036">
    <w:abstractNumId w:val="100"/>
  </w:num>
  <w:num w:numId="148" w16cid:durableId="2084524705">
    <w:abstractNumId w:val="299"/>
  </w:num>
  <w:num w:numId="149" w16cid:durableId="1651448144">
    <w:abstractNumId w:val="408"/>
  </w:num>
  <w:num w:numId="150" w16cid:durableId="2101218079">
    <w:abstractNumId w:val="350"/>
  </w:num>
  <w:num w:numId="151" w16cid:durableId="784540169">
    <w:abstractNumId w:val="229"/>
  </w:num>
  <w:num w:numId="152" w16cid:durableId="439112241">
    <w:abstractNumId w:val="331"/>
  </w:num>
  <w:num w:numId="153" w16cid:durableId="1740715698">
    <w:abstractNumId w:val="12"/>
  </w:num>
  <w:num w:numId="154" w16cid:durableId="2061711401">
    <w:abstractNumId w:val="59"/>
  </w:num>
  <w:num w:numId="155" w16cid:durableId="370033367">
    <w:abstractNumId w:val="321"/>
  </w:num>
  <w:num w:numId="156" w16cid:durableId="693070130">
    <w:abstractNumId w:val="41"/>
  </w:num>
  <w:num w:numId="157" w16cid:durableId="2015720470">
    <w:abstractNumId w:val="240"/>
  </w:num>
  <w:num w:numId="158" w16cid:durableId="1958413085">
    <w:abstractNumId w:val="400"/>
  </w:num>
  <w:num w:numId="159" w16cid:durableId="1754735568">
    <w:abstractNumId w:val="143"/>
  </w:num>
  <w:num w:numId="160" w16cid:durableId="1749039200">
    <w:abstractNumId w:val="70"/>
  </w:num>
  <w:num w:numId="161" w16cid:durableId="1008947801">
    <w:abstractNumId w:val="206"/>
  </w:num>
  <w:num w:numId="162" w16cid:durableId="653409558">
    <w:abstractNumId w:val="329"/>
  </w:num>
  <w:num w:numId="163" w16cid:durableId="611009573">
    <w:abstractNumId w:val="249"/>
  </w:num>
  <w:num w:numId="164" w16cid:durableId="1301376046">
    <w:abstractNumId w:val="326"/>
  </w:num>
  <w:num w:numId="165" w16cid:durableId="364982578">
    <w:abstractNumId w:val="16"/>
  </w:num>
  <w:num w:numId="166" w16cid:durableId="1259213222">
    <w:abstractNumId w:val="200"/>
  </w:num>
  <w:num w:numId="167" w16cid:durableId="1480264352">
    <w:abstractNumId w:val="104"/>
  </w:num>
  <w:num w:numId="168" w16cid:durableId="1946038614">
    <w:abstractNumId w:val="292"/>
  </w:num>
  <w:num w:numId="169" w16cid:durableId="169226592">
    <w:abstractNumId w:val="86"/>
  </w:num>
  <w:num w:numId="170" w16cid:durableId="578683167">
    <w:abstractNumId w:val="352"/>
  </w:num>
  <w:num w:numId="171" w16cid:durableId="1499494291">
    <w:abstractNumId w:val="327"/>
  </w:num>
  <w:num w:numId="172" w16cid:durableId="226575553">
    <w:abstractNumId w:val="225"/>
  </w:num>
  <w:num w:numId="173" w16cid:durableId="119614030">
    <w:abstractNumId w:val="389"/>
  </w:num>
  <w:num w:numId="174" w16cid:durableId="1290549262">
    <w:abstractNumId w:val="382"/>
  </w:num>
  <w:num w:numId="175" w16cid:durableId="196820437">
    <w:abstractNumId w:val="289"/>
  </w:num>
  <w:num w:numId="176" w16cid:durableId="1759447240">
    <w:abstractNumId w:val="312"/>
  </w:num>
  <w:num w:numId="177" w16cid:durableId="705719344">
    <w:abstractNumId w:val="117"/>
  </w:num>
  <w:num w:numId="178" w16cid:durableId="1391151339">
    <w:abstractNumId w:val="53"/>
  </w:num>
  <w:num w:numId="179" w16cid:durableId="1877809269">
    <w:abstractNumId w:val="61"/>
  </w:num>
  <w:num w:numId="180" w16cid:durableId="438061644">
    <w:abstractNumId w:val="291"/>
  </w:num>
  <w:num w:numId="181" w16cid:durableId="955672177">
    <w:abstractNumId w:val="49"/>
  </w:num>
  <w:num w:numId="182" w16cid:durableId="1581333062">
    <w:abstractNumId w:val="270"/>
  </w:num>
  <w:num w:numId="183" w16cid:durableId="1612009114">
    <w:abstractNumId w:val="69"/>
  </w:num>
  <w:num w:numId="184" w16cid:durableId="267323152">
    <w:abstractNumId w:val="92"/>
  </w:num>
  <w:num w:numId="185" w16cid:durableId="867793491">
    <w:abstractNumId w:val="57"/>
  </w:num>
  <w:num w:numId="186" w16cid:durableId="398140522">
    <w:abstractNumId w:val="279"/>
  </w:num>
  <w:num w:numId="187" w16cid:durableId="875700651">
    <w:abstractNumId w:val="226"/>
  </w:num>
  <w:num w:numId="188" w16cid:durableId="141043949">
    <w:abstractNumId w:val="190"/>
  </w:num>
  <w:num w:numId="189" w16cid:durableId="1755473526">
    <w:abstractNumId w:val="235"/>
  </w:num>
  <w:num w:numId="190" w16cid:durableId="1816944263">
    <w:abstractNumId w:val="404"/>
  </w:num>
  <w:num w:numId="191" w16cid:durableId="1398669573">
    <w:abstractNumId w:val="43"/>
  </w:num>
  <w:num w:numId="192" w16cid:durableId="295140009">
    <w:abstractNumId w:val="359"/>
  </w:num>
  <w:num w:numId="193" w16cid:durableId="157719">
    <w:abstractNumId w:val="154"/>
  </w:num>
  <w:num w:numId="194" w16cid:durableId="670256215">
    <w:abstractNumId w:val="355"/>
  </w:num>
  <w:num w:numId="195" w16cid:durableId="1813400434">
    <w:abstractNumId w:val="2"/>
  </w:num>
  <w:num w:numId="196" w16cid:durableId="1259100899">
    <w:abstractNumId w:val="396"/>
  </w:num>
  <w:num w:numId="197" w16cid:durableId="2086606225">
    <w:abstractNumId w:val="392"/>
  </w:num>
  <w:num w:numId="198" w16cid:durableId="134416183">
    <w:abstractNumId w:val="173"/>
  </w:num>
  <w:num w:numId="199" w16cid:durableId="1226835148">
    <w:abstractNumId w:val="238"/>
  </w:num>
  <w:num w:numId="200" w16cid:durableId="895359842">
    <w:abstractNumId w:val="72"/>
  </w:num>
  <w:num w:numId="201" w16cid:durableId="1833056921">
    <w:abstractNumId w:val="124"/>
  </w:num>
  <w:num w:numId="202" w16cid:durableId="97912891">
    <w:abstractNumId w:val="344"/>
  </w:num>
  <w:num w:numId="203" w16cid:durableId="1651398112">
    <w:abstractNumId w:val="74"/>
  </w:num>
  <w:num w:numId="204" w16cid:durableId="1043092530">
    <w:abstractNumId w:val="387"/>
  </w:num>
  <w:num w:numId="205" w16cid:durableId="1365398079">
    <w:abstractNumId w:val="118"/>
  </w:num>
  <w:num w:numId="206" w16cid:durableId="2108497876">
    <w:abstractNumId w:val="115"/>
  </w:num>
  <w:num w:numId="207" w16cid:durableId="1857502207">
    <w:abstractNumId w:val="71"/>
  </w:num>
  <w:num w:numId="208" w16cid:durableId="1876849221">
    <w:abstractNumId w:val="264"/>
  </w:num>
  <w:num w:numId="209" w16cid:durableId="1647851576">
    <w:abstractNumId w:val="1"/>
  </w:num>
  <w:num w:numId="210" w16cid:durableId="483012967">
    <w:abstractNumId w:val="314"/>
  </w:num>
  <w:num w:numId="211" w16cid:durableId="23598036">
    <w:abstractNumId w:val="179"/>
  </w:num>
  <w:num w:numId="212" w16cid:durableId="1792243998">
    <w:abstractNumId w:val="325"/>
  </w:num>
  <w:num w:numId="213" w16cid:durableId="1382443336">
    <w:abstractNumId w:val="354"/>
  </w:num>
  <w:num w:numId="214" w16cid:durableId="775908761">
    <w:abstractNumId w:val="275"/>
  </w:num>
  <w:num w:numId="215" w16cid:durableId="1523519300">
    <w:abstractNumId w:val="234"/>
  </w:num>
  <w:num w:numId="216" w16cid:durableId="1760560907">
    <w:abstractNumId w:val="150"/>
  </w:num>
  <w:num w:numId="217" w16cid:durableId="1725373018">
    <w:abstractNumId w:val="63"/>
  </w:num>
  <w:num w:numId="218" w16cid:durableId="364721915">
    <w:abstractNumId w:val="241"/>
  </w:num>
  <w:num w:numId="219" w16cid:durableId="1846045327">
    <w:abstractNumId w:val="149"/>
  </w:num>
  <w:num w:numId="220" w16cid:durableId="1141849815">
    <w:abstractNumId w:val="205"/>
  </w:num>
  <w:num w:numId="221" w16cid:durableId="2026249535">
    <w:abstractNumId w:val="351"/>
  </w:num>
  <w:num w:numId="222" w16cid:durableId="1449927988">
    <w:abstractNumId w:val="281"/>
  </w:num>
  <w:num w:numId="223" w16cid:durableId="2142645953">
    <w:abstractNumId w:val="198"/>
  </w:num>
  <w:num w:numId="224" w16cid:durableId="1337423874">
    <w:abstractNumId w:val="134"/>
  </w:num>
  <w:num w:numId="225" w16cid:durableId="1022784809">
    <w:abstractNumId w:val="27"/>
  </w:num>
  <w:num w:numId="226" w16cid:durableId="1994092474">
    <w:abstractNumId w:val="4"/>
  </w:num>
  <w:num w:numId="227" w16cid:durableId="349527469">
    <w:abstractNumId w:val="62"/>
  </w:num>
  <w:num w:numId="228" w16cid:durableId="1905874280">
    <w:abstractNumId w:val="237"/>
  </w:num>
  <w:num w:numId="229" w16cid:durableId="1304198274">
    <w:abstractNumId w:val="192"/>
  </w:num>
  <w:num w:numId="230" w16cid:durableId="1551919096">
    <w:abstractNumId w:val="199"/>
  </w:num>
  <w:num w:numId="231" w16cid:durableId="1376999283">
    <w:abstractNumId w:val="247"/>
  </w:num>
  <w:num w:numId="232" w16cid:durableId="467168020">
    <w:abstractNumId w:val="357"/>
  </w:num>
  <w:num w:numId="233" w16cid:durableId="935098615">
    <w:abstractNumId w:val="306"/>
  </w:num>
  <w:num w:numId="234" w16cid:durableId="1949963720">
    <w:abstractNumId w:val="3"/>
  </w:num>
  <w:num w:numId="235" w16cid:durableId="1294671924">
    <w:abstractNumId w:val="271"/>
  </w:num>
  <w:num w:numId="236" w16cid:durableId="895360531">
    <w:abstractNumId w:val="379"/>
  </w:num>
  <w:num w:numId="237" w16cid:durableId="56517832">
    <w:abstractNumId w:val="403"/>
  </w:num>
  <w:num w:numId="238" w16cid:durableId="1849833296">
    <w:abstractNumId w:val="130"/>
  </w:num>
  <w:num w:numId="239" w16cid:durableId="627080441">
    <w:abstractNumId w:val="172"/>
  </w:num>
  <w:num w:numId="240" w16cid:durableId="1163471329">
    <w:abstractNumId w:val="209"/>
  </w:num>
  <w:num w:numId="241" w16cid:durableId="624702815">
    <w:abstractNumId w:val="44"/>
  </w:num>
  <w:num w:numId="242" w16cid:durableId="1829663657">
    <w:abstractNumId w:val="113"/>
  </w:num>
  <w:num w:numId="243" w16cid:durableId="805396065">
    <w:abstractNumId w:val="286"/>
  </w:num>
  <w:num w:numId="244" w16cid:durableId="1954247426">
    <w:abstractNumId w:val="336"/>
  </w:num>
  <w:num w:numId="245" w16cid:durableId="787047141">
    <w:abstractNumId w:val="349"/>
  </w:num>
  <w:num w:numId="246" w16cid:durableId="1995521384">
    <w:abstractNumId w:val="64"/>
  </w:num>
  <w:num w:numId="247" w16cid:durableId="1954631016">
    <w:abstractNumId w:val="310"/>
  </w:num>
  <w:num w:numId="248" w16cid:durableId="2127189902">
    <w:abstractNumId w:val="79"/>
  </w:num>
  <w:num w:numId="249" w16cid:durableId="1958950629">
    <w:abstractNumId w:val="257"/>
  </w:num>
  <w:num w:numId="250" w16cid:durableId="507334533">
    <w:abstractNumId w:val="315"/>
  </w:num>
  <w:num w:numId="251" w16cid:durableId="1508905117">
    <w:abstractNumId w:val="335"/>
  </w:num>
  <w:num w:numId="252" w16cid:durableId="640379086">
    <w:abstractNumId w:val="210"/>
  </w:num>
  <w:num w:numId="253" w16cid:durableId="2135056939">
    <w:abstractNumId w:val="28"/>
  </w:num>
  <w:num w:numId="254" w16cid:durableId="461122104">
    <w:abstractNumId w:val="313"/>
  </w:num>
  <w:num w:numId="255" w16cid:durableId="251352322">
    <w:abstractNumId w:val="371"/>
  </w:num>
  <w:num w:numId="256" w16cid:durableId="1943224204">
    <w:abstractNumId w:val="170"/>
  </w:num>
  <w:num w:numId="257" w16cid:durableId="73162764">
    <w:abstractNumId w:val="103"/>
  </w:num>
  <w:num w:numId="258" w16cid:durableId="567808416">
    <w:abstractNumId w:val="76"/>
  </w:num>
  <w:num w:numId="259" w16cid:durableId="217129042">
    <w:abstractNumId w:val="255"/>
  </w:num>
  <w:num w:numId="260" w16cid:durableId="767777943">
    <w:abstractNumId w:val="272"/>
  </w:num>
  <w:num w:numId="261" w16cid:durableId="548734519">
    <w:abstractNumId w:val="129"/>
  </w:num>
  <w:num w:numId="262" w16cid:durableId="2056930783">
    <w:abstractNumId w:val="383"/>
  </w:num>
  <w:num w:numId="263" w16cid:durableId="501093018">
    <w:abstractNumId w:val="338"/>
  </w:num>
  <w:num w:numId="264" w16cid:durableId="896746717">
    <w:abstractNumId w:val="259"/>
  </w:num>
  <w:num w:numId="265" w16cid:durableId="1568758238">
    <w:abstractNumId w:val="112"/>
  </w:num>
  <w:num w:numId="266" w16cid:durableId="1689063105">
    <w:abstractNumId w:val="95"/>
  </w:num>
  <w:num w:numId="267" w16cid:durableId="925457415">
    <w:abstractNumId w:val="77"/>
  </w:num>
  <w:num w:numId="268" w16cid:durableId="1698777216">
    <w:abstractNumId w:val="139"/>
  </w:num>
  <w:num w:numId="269" w16cid:durableId="988291729">
    <w:abstractNumId w:val="30"/>
  </w:num>
  <w:num w:numId="270" w16cid:durableId="1855147002">
    <w:abstractNumId w:val="413"/>
  </w:num>
  <w:num w:numId="271" w16cid:durableId="940533391">
    <w:abstractNumId w:val="309"/>
  </w:num>
  <w:num w:numId="272" w16cid:durableId="552156397">
    <w:abstractNumId w:val="280"/>
  </w:num>
  <w:num w:numId="273" w16cid:durableId="53702480">
    <w:abstractNumId w:val="377"/>
  </w:num>
  <w:num w:numId="274" w16cid:durableId="1186211451">
    <w:abstractNumId w:val="294"/>
  </w:num>
  <w:num w:numId="275" w16cid:durableId="1584411785">
    <w:abstractNumId w:val="269"/>
  </w:num>
  <w:num w:numId="276" w16cid:durableId="679700414">
    <w:abstractNumId w:val="386"/>
  </w:num>
  <w:num w:numId="277" w16cid:durableId="145319630">
    <w:abstractNumId w:val="287"/>
  </w:num>
  <w:num w:numId="278" w16cid:durableId="244069989">
    <w:abstractNumId w:val="153"/>
  </w:num>
  <w:num w:numId="279" w16cid:durableId="2141342188">
    <w:abstractNumId w:val="317"/>
  </w:num>
  <w:num w:numId="280" w16cid:durableId="1155990066">
    <w:abstractNumId w:val="273"/>
  </w:num>
  <w:num w:numId="281" w16cid:durableId="1483041697">
    <w:abstractNumId w:val="285"/>
  </w:num>
  <w:num w:numId="282" w16cid:durableId="558901393">
    <w:abstractNumId w:val="47"/>
  </w:num>
  <w:num w:numId="283" w16cid:durableId="254285897">
    <w:abstractNumId w:val="221"/>
  </w:num>
  <w:num w:numId="284" w16cid:durableId="799424149">
    <w:abstractNumId w:val="111"/>
  </w:num>
  <w:num w:numId="285" w16cid:durableId="809521698">
    <w:abstractNumId w:val="152"/>
  </w:num>
  <w:num w:numId="286" w16cid:durableId="1103036573">
    <w:abstractNumId w:val="174"/>
  </w:num>
  <w:num w:numId="287" w16cid:durableId="514803037">
    <w:abstractNumId w:val="184"/>
  </w:num>
  <w:num w:numId="288" w16cid:durableId="1441680525">
    <w:abstractNumId w:val="376"/>
  </w:num>
  <w:num w:numId="289" w16cid:durableId="1275018186">
    <w:abstractNumId w:val="31"/>
  </w:num>
  <w:num w:numId="290" w16cid:durableId="2003461575">
    <w:abstractNumId w:val="102"/>
  </w:num>
  <w:num w:numId="291" w16cid:durableId="1388991000">
    <w:abstractNumId w:val="99"/>
  </w:num>
  <w:num w:numId="292" w16cid:durableId="1875121088">
    <w:abstractNumId w:val="131"/>
  </w:num>
  <w:num w:numId="293" w16cid:durableId="747461664">
    <w:abstractNumId w:val="300"/>
  </w:num>
  <w:num w:numId="294" w16cid:durableId="408112082">
    <w:abstractNumId w:val="398"/>
  </w:num>
  <w:num w:numId="295" w16cid:durableId="320698693">
    <w:abstractNumId w:val="162"/>
  </w:num>
  <w:num w:numId="296" w16cid:durableId="882985368">
    <w:abstractNumId w:val="11"/>
  </w:num>
  <w:num w:numId="297" w16cid:durableId="1772820917">
    <w:abstractNumId w:val="412"/>
  </w:num>
  <w:num w:numId="298" w16cid:durableId="56440664">
    <w:abstractNumId w:val="384"/>
  </w:num>
  <w:num w:numId="299" w16cid:durableId="1471246326">
    <w:abstractNumId w:val="26"/>
  </w:num>
  <w:num w:numId="300" w16cid:durableId="1799567091">
    <w:abstractNumId w:val="342"/>
  </w:num>
  <w:num w:numId="301" w16cid:durableId="266083136">
    <w:abstractNumId w:val="263"/>
  </w:num>
  <w:num w:numId="302" w16cid:durableId="1922106873">
    <w:abstractNumId w:val="17"/>
  </w:num>
  <w:num w:numId="303" w16cid:durableId="111441958">
    <w:abstractNumId w:val="296"/>
  </w:num>
  <w:num w:numId="304" w16cid:durableId="1616907486">
    <w:abstractNumId w:val="54"/>
  </w:num>
  <w:num w:numId="305" w16cid:durableId="1031222464">
    <w:abstractNumId w:val="252"/>
  </w:num>
  <w:num w:numId="306" w16cid:durableId="34430131">
    <w:abstractNumId w:val="93"/>
  </w:num>
  <w:num w:numId="307" w16cid:durableId="521481359">
    <w:abstractNumId w:val="91"/>
  </w:num>
  <w:num w:numId="308" w16cid:durableId="1319043255">
    <w:abstractNumId w:val="278"/>
  </w:num>
  <w:num w:numId="309" w16cid:durableId="711001194">
    <w:abstractNumId w:val="178"/>
  </w:num>
  <w:num w:numId="310" w16cid:durableId="864442963">
    <w:abstractNumId w:val="319"/>
  </w:num>
  <w:num w:numId="311" w16cid:durableId="46489999">
    <w:abstractNumId w:val="123"/>
  </w:num>
  <w:num w:numId="312" w16cid:durableId="1891186902">
    <w:abstractNumId w:val="109"/>
  </w:num>
  <w:num w:numId="313" w16cid:durableId="1353805708">
    <w:abstractNumId w:val="90"/>
  </w:num>
  <w:num w:numId="314" w16cid:durableId="1049039049">
    <w:abstractNumId w:val="140"/>
  </w:num>
  <w:num w:numId="315" w16cid:durableId="488443090">
    <w:abstractNumId w:val="5"/>
  </w:num>
  <w:num w:numId="316" w16cid:durableId="1911111986">
    <w:abstractNumId w:val="10"/>
  </w:num>
  <w:num w:numId="317" w16cid:durableId="528421257">
    <w:abstractNumId w:val="67"/>
  </w:num>
  <w:num w:numId="318" w16cid:durableId="1620212266">
    <w:abstractNumId w:val="363"/>
  </w:num>
  <w:num w:numId="319" w16cid:durableId="56708878">
    <w:abstractNumId w:val="216"/>
  </w:num>
  <w:num w:numId="320" w16cid:durableId="237443525">
    <w:abstractNumId w:val="169"/>
  </w:num>
  <w:num w:numId="321" w16cid:durableId="1526867157">
    <w:abstractNumId w:val="177"/>
  </w:num>
  <w:num w:numId="322" w16cid:durableId="819270558">
    <w:abstractNumId w:val="163"/>
  </w:num>
  <w:num w:numId="323" w16cid:durableId="391583890">
    <w:abstractNumId w:val="193"/>
  </w:num>
  <w:num w:numId="324" w16cid:durableId="90512268">
    <w:abstractNumId w:val="262"/>
  </w:num>
  <w:num w:numId="325" w16cid:durableId="887910541">
    <w:abstractNumId w:val="145"/>
  </w:num>
  <w:num w:numId="326" w16cid:durableId="1253782823">
    <w:abstractNumId w:val="189"/>
  </w:num>
  <w:num w:numId="327" w16cid:durableId="1964143402">
    <w:abstractNumId w:val="66"/>
  </w:num>
  <w:num w:numId="328" w16cid:durableId="767888612">
    <w:abstractNumId w:val="144"/>
  </w:num>
  <w:num w:numId="329" w16cid:durableId="1042025166">
    <w:abstractNumId w:val="155"/>
  </w:num>
  <w:num w:numId="330" w16cid:durableId="1304581556">
    <w:abstractNumId w:val="330"/>
  </w:num>
  <w:num w:numId="331" w16cid:durableId="2118013720">
    <w:abstractNumId w:val="56"/>
  </w:num>
  <w:num w:numId="332" w16cid:durableId="1308780430">
    <w:abstractNumId w:val="14"/>
  </w:num>
  <w:num w:numId="333" w16cid:durableId="1600722760">
    <w:abstractNumId w:val="181"/>
  </w:num>
  <w:num w:numId="334" w16cid:durableId="1772624167">
    <w:abstractNumId w:val="328"/>
  </w:num>
  <w:num w:numId="335" w16cid:durableId="1276596317">
    <w:abstractNumId w:val="274"/>
  </w:num>
  <w:num w:numId="336" w16cid:durableId="341591252">
    <w:abstractNumId w:val="194"/>
  </w:num>
  <w:num w:numId="337" w16cid:durableId="1920601533">
    <w:abstractNumId w:val="361"/>
  </w:num>
  <w:num w:numId="338" w16cid:durableId="597712211">
    <w:abstractNumId w:val="29"/>
  </w:num>
  <w:num w:numId="339" w16cid:durableId="1610964953">
    <w:abstractNumId w:val="106"/>
  </w:num>
  <w:num w:numId="340" w16cid:durableId="337008225">
    <w:abstractNumId w:val="180"/>
  </w:num>
  <w:num w:numId="341" w16cid:durableId="932322491">
    <w:abstractNumId w:val="347"/>
  </w:num>
  <w:num w:numId="342" w16cid:durableId="1466237169">
    <w:abstractNumId w:val="288"/>
  </w:num>
  <w:num w:numId="343" w16cid:durableId="1049379063">
    <w:abstractNumId w:val="101"/>
  </w:num>
  <w:num w:numId="344" w16cid:durableId="1101922782">
    <w:abstractNumId w:val="366"/>
  </w:num>
  <w:num w:numId="345" w16cid:durableId="121386593">
    <w:abstractNumId w:val="19"/>
  </w:num>
  <w:num w:numId="346" w16cid:durableId="1675449220">
    <w:abstractNumId w:val="411"/>
  </w:num>
  <w:num w:numId="347" w16cid:durableId="1297955375">
    <w:abstractNumId w:val="395"/>
  </w:num>
  <w:num w:numId="348" w16cid:durableId="990019463">
    <w:abstractNumId w:val="213"/>
  </w:num>
  <w:num w:numId="349" w16cid:durableId="646127637">
    <w:abstractNumId w:val="290"/>
  </w:num>
  <w:num w:numId="350" w16cid:durableId="62874039">
    <w:abstractNumId w:val="138"/>
  </w:num>
  <w:num w:numId="351" w16cid:durableId="53433383">
    <w:abstractNumId w:val="323"/>
  </w:num>
  <w:num w:numId="352" w16cid:durableId="40372183">
    <w:abstractNumId w:val="341"/>
  </w:num>
  <w:num w:numId="353" w16cid:durableId="1036007806">
    <w:abstractNumId w:val="39"/>
  </w:num>
  <w:num w:numId="354" w16cid:durableId="1763335955">
    <w:abstractNumId w:val="261"/>
  </w:num>
  <w:num w:numId="355" w16cid:durableId="1376851649">
    <w:abstractNumId w:val="60"/>
  </w:num>
  <w:num w:numId="356" w16cid:durableId="1714453536">
    <w:abstractNumId w:val="316"/>
  </w:num>
  <w:num w:numId="357" w16cid:durableId="1479609721">
    <w:abstractNumId w:val="302"/>
  </w:num>
  <w:num w:numId="358" w16cid:durableId="705447454">
    <w:abstractNumId w:val="298"/>
  </w:num>
  <w:num w:numId="359" w16cid:durableId="1731659045">
    <w:abstractNumId w:val="227"/>
  </w:num>
  <w:num w:numId="360" w16cid:durableId="781463320">
    <w:abstractNumId w:val="260"/>
  </w:num>
  <w:num w:numId="361" w16cid:durableId="462386086">
    <w:abstractNumId w:val="233"/>
  </w:num>
  <w:num w:numId="362" w16cid:durableId="2033335443">
    <w:abstractNumId w:val="13"/>
  </w:num>
  <w:num w:numId="363" w16cid:durableId="1217471088">
    <w:abstractNumId w:val="23"/>
  </w:num>
  <w:num w:numId="364" w16cid:durableId="1009482927">
    <w:abstractNumId w:val="141"/>
  </w:num>
  <w:num w:numId="365" w16cid:durableId="2090081045">
    <w:abstractNumId w:val="208"/>
  </w:num>
  <w:num w:numId="366" w16cid:durableId="218323745">
    <w:abstractNumId w:val="311"/>
  </w:num>
  <w:num w:numId="367" w16cid:durableId="413892113">
    <w:abstractNumId w:val="94"/>
  </w:num>
  <w:num w:numId="368" w16cid:durableId="1132089267">
    <w:abstractNumId w:val="282"/>
  </w:num>
  <w:num w:numId="369" w16cid:durableId="967123326">
    <w:abstractNumId w:val="204"/>
  </w:num>
  <w:num w:numId="370" w16cid:durableId="1249998156">
    <w:abstractNumId w:val="121"/>
  </w:num>
  <w:num w:numId="371" w16cid:durableId="628752626">
    <w:abstractNumId w:val="183"/>
  </w:num>
  <w:num w:numId="372" w16cid:durableId="1019745228">
    <w:abstractNumId w:val="116"/>
  </w:num>
  <w:num w:numId="373" w16cid:durableId="225721834">
    <w:abstractNumId w:val="211"/>
  </w:num>
  <w:num w:numId="374" w16cid:durableId="1649437229">
    <w:abstractNumId w:val="414"/>
  </w:num>
  <w:num w:numId="375" w16cid:durableId="1876694902">
    <w:abstractNumId w:val="157"/>
  </w:num>
  <w:num w:numId="376" w16cid:durableId="1246188197">
    <w:abstractNumId w:val="21"/>
  </w:num>
  <w:num w:numId="377" w16cid:durableId="1005208527">
    <w:abstractNumId w:val="307"/>
  </w:num>
  <w:num w:numId="378" w16cid:durableId="284239785">
    <w:abstractNumId w:val="186"/>
  </w:num>
  <w:num w:numId="379" w16cid:durableId="506409301">
    <w:abstractNumId w:val="80"/>
  </w:num>
  <w:num w:numId="380" w16cid:durableId="1315718026">
    <w:abstractNumId w:val="0"/>
  </w:num>
  <w:num w:numId="381" w16cid:durableId="1364332045">
    <w:abstractNumId w:val="345"/>
  </w:num>
  <w:num w:numId="382" w16cid:durableId="758066346">
    <w:abstractNumId w:val="42"/>
  </w:num>
  <w:num w:numId="383" w16cid:durableId="1601721549">
    <w:abstractNumId w:val="372"/>
  </w:num>
  <w:num w:numId="384" w16cid:durableId="520439366">
    <w:abstractNumId w:val="250"/>
  </w:num>
  <w:num w:numId="385" w16cid:durableId="1447428528">
    <w:abstractNumId w:val="159"/>
  </w:num>
  <w:num w:numId="386" w16cid:durableId="976564465">
    <w:abstractNumId w:val="85"/>
  </w:num>
  <w:num w:numId="387" w16cid:durableId="888148231">
    <w:abstractNumId w:val="187"/>
  </w:num>
  <w:num w:numId="388" w16cid:durableId="1876113349">
    <w:abstractNumId w:val="405"/>
  </w:num>
  <w:num w:numId="389" w16cid:durableId="1229459697">
    <w:abstractNumId w:val="399"/>
  </w:num>
  <w:num w:numId="390" w16cid:durableId="715201813">
    <w:abstractNumId w:val="37"/>
  </w:num>
  <w:num w:numId="391" w16cid:durableId="2084372651">
    <w:abstractNumId w:val="303"/>
  </w:num>
  <w:num w:numId="392" w16cid:durableId="1187403647">
    <w:abstractNumId w:val="114"/>
  </w:num>
  <w:num w:numId="393" w16cid:durableId="1842962325">
    <w:abstractNumId w:val="65"/>
  </w:num>
  <w:num w:numId="394" w16cid:durableId="1082750553">
    <w:abstractNumId w:val="40"/>
  </w:num>
  <w:num w:numId="395" w16cid:durableId="551431753">
    <w:abstractNumId w:val="362"/>
  </w:num>
  <w:num w:numId="396" w16cid:durableId="433019560">
    <w:abstractNumId w:val="32"/>
  </w:num>
  <w:num w:numId="397" w16cid:durableId="426773503">
    <w:abstractNumId w:val="368"/>
  </w:num>
  <w:num w:numId="398" w16cid:durableId="2037854165">
    <w:abstractNumId w:val="246"/>
  </w:num>
  <w:num w:numId="399" w16cid:durableId="2047174831">
    <w:abstractNumId w:val="333"/>
  </w:num>
  <w:num w:numId="400" w16cid:durableId="1318537523">
    <w:abstractNumId w:val="409"/>
  </w:num>
  <w:num w:numId="401" w16cid:durableId="191694438">
    <w:abstractNumId w:val="78"/>
  </w:num>
  <w:num w:numId="402" w16cid:durableId="831945206">
    <w:abstractNumId w:val="6"/>
  </w:num>
  <w:num w:numId="403" w16cid:durableId="1537617871">
    <w:abstractNumId w:val="132"/>
  </w:num>
  <w:num w:numId="404" w16cid:durableId="685987435">
    <w:abstractNumId w:val="295"/>
  </w:num>
  <w:num w:numId="405" w16cid:durableId="1617982574">
    <w:abstractNumId w:val="266"/>
  </w:num>
  <w:num w:numId="406" w16cid:durableId="2136099199">
    <w:abstractNumId w:val="218"/>
  </w:num>
  <w:num w:numId="407" w16cid:durableId="1142893430">
    <w:abstractNumId w:val="397"/>
  </w:num>
  <w:num w:numId="408" w16cid:durableId="288359175">
    <w:abstractNumId w:val="34"/>
  </w:num>
  <w:num w:numId="409" w16cid:durableId="722680186">
    <w:abstractNumId w:val="245"/>
  </w:num>
  <w:num w:numId="410" w16cid:durableId="1452748265">
    <w:abstractNumId w:val="176"/>
  </w:num>
  <w:num w:numId="411" w16cid:durableId="1591307321">
    <w:abstractNumId w:val="168"/>
  </w:num>
  <w:num w:numId="412" w16cid:durableId="1361931587">
    <w:abstractNumId w:val="24"/>
  </w:num>
  <w:num w:numId="413" w16cid:durableId="1912813189">
    <w:abstractNumId w:val="284"/>
  </w:num>
  <w:num w:numId="414" w16cid:durableId="113982516">
    <w:abstractNumId w:val="222"/>
  </w:num>
  <w:num w:numId="415" w16cid:durableId="1853639958">
    <w:abstractNumId w:val="268"/>
  </w:num>
  <w:numIdMacAtCleanup w:val="4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16"/>
    <w:rsid w:val="00000008"/>
    <w:rsid w:val="0000004E"/>
    <w:rsid w:val="000000B7"/>
    <w:rsid w:val="0000015A"/>
    <w:rsid w:val="00000195"/>
    <w:rsid w:val="000001F2"/>
    <w:rsid w:val="000002CA"/>
    <w:rsid w:val="000002EE"/>
    <w:rsid w:val="00000381"/>
    <w:rsid w:val="000003D7"/>
    <w:rsid w:val="00000402"/>
    <w:rsid w:val="00000577"/>
    <w:rsid w:val="00000640"/>
    <w:rsid w:val="00000683"/>
    <w:rsid w:val="0000071E"/>
    <w:rsid w:val="00000774"/>
    <w:rsid w:val="000008AE"/>
    <w:rsid w:val="000008EE"/>
    <w:rsid w:val="00000A19"/>
    <w:rsid w:val="00000B5F"/>
    <w:rsid w:val="00000BBF"/>
    <w:rsid w:val="00000BE6"/>
    <w:rsid w:val="00000D25"/>
    <w:rsid w:val="00000E41"/>
    <w:rsid w:val="00000E52"/>
    <w:rsid w:val="00000E6D"/>
    <w:rsid w:val="00000EAE"/>
    <w:rsid w:val="00000F22"/>
    <w:rsid w:val="00000F94"/>
    <w:rsid w:val="00001014"/>
    <w:rsid w:val="00001019"/>
    <w:rsid w:val="00001047"/>
    <w:rsid w:val="000011C9"/>
    <w:rsid w:val="00001226"/>
    <w:rsid w:val="00001392"/>
    <w:rsid w:val="000013A4"/>
    <w:rsid w:val="00001414"/>
    <w:rsid w:val="00001448"/>
    <w:rsid w:val="0000147D"/>
    <w:rsid w:val="00001486"/>
    <w:rsid w:val="000014F3"/>
    <w:rsid w:val="00001502"/>
    <w:rsid w:val="00001517"/>
    <w:rsid w:val="00001580"/>
    <w:rsid w:val="000015AE"/>
    <w:rsid w:val="000015F7"/>
    <w:rsid w:val="0000166C"/>
    <w:rsid w:val="000016CB"/>
    <w:rsid w:val="00001714"/>
    <w:rsid w:val="00001731"/>
    <w:rsid w:val="00001747"/>
    <w:rsid w:val="00001864"/>
    <w:rsid w:val="00001905"/>
    <w:rsid w:val="00001A47"/>
    <w:rsid w:val="00001A73"/>
    <w:rsid w:val="00001A7A"/>
    <w:rsid w:val="00001AA6"/>
    <w:rsid w:val="00001AD4"/>
    <w:rsid w:val="00001B5E"/>
    <w:rsid w:val="00001BEB"/>
    <w:rsid w:val="00001C0F"/>
    <w:rsid w:val="00001C89"/>
    <w:rsid w:val="00001D83"/>
    <w:rsid w:val="00001DA9"/>
    <w:rsid w:val="00001ED5"/>
    <w:rsid w:val="00001EEF"/>
    <w:rsid w:val="00002018"/>
    <w:rsid w:val="000020D1"/>
    <w:rsid w:val="0000217B"/>
    <w:rsid w:val="00002196"/>
    <w:rsid w:val="0000220A"/>
    <w:rsid w:val="0000228F"/>
    <w:rsid w:val="000023D3"/>
    <w:rsid w:val="000023FB"/>
    <w:rsid w:val="00002448"/>
    <w:rsid w:val="000024FC"/>
    <w:rsid w:val="000025A1"/>
    <w:rsid w:val="000026AF"/>
    <w:rsid w:val="000026EC"/>
    <w:rsid w:val="00002734"/>
    <w:rsid w:val="000027C7"/>
    <w:rsid w:val="000028D1"/>
    <w:rsid w:val="00002915"/>
    <w:rsid w:val="00002924"/>
    <w:rsid w:val="00002939"/>
    <w:rsid w:val="00002957"/>
    <w:rsid w:val="000029CB"/>
    <w:rsid w:val="00002A2C"/>
    <w:rsid w:val="00002AE9"/>
    <w:rsid w:val="00002EA2"/>
    <w:rsid w:val="00002F59"/>
    <w:rsid w:val="0000309D"/>
    <w:rsid w:val="000030B4"/>
    <w:rsid w:val="000031CE"/>
    <w:rsid w:val="00003206"/>
    <w:rsid w:val="0000325F"/>
    <w:rsid w:val="00003328"/>
    <w:rsid w:val="00003405"/>
    <w:rsid w:val="00003457"/>
    <w:rsid w:val="0000345C"/>
    <w:rsid w:val="00003501"/>
    <w:rsid w:val="0000351A"/>
    <w:rsid w:val="00003527"/>
    <w:rsid w:val="00003571"/>
    <w:rsid w:val="000035A4"/>
    <w:rsid w:val="000035C6"/>
    <w:rsid w:val="000035EB"/>
    <w:rsid w:val="000036B7"/>
    <w:rsid w:val="00003726"/>
    <w:rsid w:val="0000375E"/>
    <w:rsid w:val="0000378A"/>
    <w:rsid w:val="000037A9"/>
    <w:rsid w:val="000038D9"/>
    <w:rsid w:val="00003987"/>
    <w:rsid w:val="000039C3"/>
    <w:rsid w:val="000039DC"/>
    <w:rsid w:val="00003A40"/>
    <w:rsid w:val="00003AB4"/>
    <w:rsid w:val="00003AD4"/>
    <w:rsid w:val="00003B0D"/>
    <w:rsid w:val="00003BB1"/>
    <w:rsid w:val="00003C4C"/>
    <w:rsid w:val="00003CCF"/>
    <w:rsid w:val="00003EFC"/>
    <w:rsid w:val="00003F2F"/>
    <w:rsid w:val="00003F45"/>
    <w:rsid w:val="00003FBC"/>
    <w:rsid w:val="000041A2"/>
    <w:rsid w:val="0000421E"/>
    <w:rsid w:val="00004232"/>
    <w:rsid w:val="00004235"/>
    <w:rsid w:val="00004274"/>
    <w:rsid w:val="000043BF"/>
    <w:rsid w:val="000043E1"/>
    <w:rsid w:val="0000442C"/>
    <w:rsid w:val="00004476"/>
    <w:rsid w:val="00004520"/>
    <w:rsid w:val="00004528"/>
    <w:rsid w:val="00004543"/>
    <w:rsid w:val="000045AD"/>
    <w:rsid w:val="00004605"/>
    <w:rsid w:val="0000462E"/>
    <w:rsid w:val="000046B9"/>
    <w:rsid w:val="000047AD"/>
    <w:rsid w:val="000048D8"/>
    <w:rsid w:val="000048FA"/>
    <w:rsid w:val="00004909"/>
    <w:rsid w:val="00004918"/>
    <w:rsid w:val="00004B5D"/>
    <w:rsid w:val="00004BEB"/>
    <w:rsid w:val="00004C46"/>
    <w:rsid w:val="00004CBA"/>
    <w:rsid w:val="00004D9F"/>
    <w:rsid w:val="00004E96"/>
    <w:rsid w:val="00004ECA"/>
    <w:rsid w:val="00004F90"/>
    <w:rsid w:val="00004FC9"/>
    <w:rsid w:val="00004FEA"/>
    <w:rsid w:val="000050D6"/>
    <w:rsid w:val="000050EF"/>
    <w:rsid w:val="000051C7"/>
    <w:rsid w:val="000052C1"/>
    <w:rsid w:val="00005483"/>
    <w:rsid w:val="000055A4"/>
    <w:rsid w:val="000056A8"/>
    <w:rsid w:val="000056B1"/>
    <w:rsid w:val="000056D1"/>
    <w:rsid w:val="0000573F"/>
    <w:rsid w:val="000057DF"/>
    <w:rsid w:val="00005839"/>
    <w:rsid w:val="00005863"/>
    <w:rsid w:val="000058D0"/>
    <w:rsid w:val="00005964"/>
    <w:rsid w:val="00005977"/>
    <w:rsid w:val="000059AB"/>
    <w:rsid w:val="00005A48"/>
    <w:rsid w:val="00005AF4"/>
    <w:rsid w:val="00005AFE"/>
    <w:rsid w:val="00005B9B"/>
    <w:rsid w:val="00005BC7"/>
    <w:rsid w:val="00005C8F"/>
    <w:rsid w:val="00005CCA"/>
    <w:rsid w:val="00005D59"/>
    <w:rsid w:val="00005D73"/>
    <w:rsid w:val="00005DB1"/>
    <w:rsid w:val="00005F2D"/>
    <w:rsid w:val="00005F32"/>
    <w:rsid w:val="00005F97"/>
    <w:rsid w:val="00006075"/>
    <w:rsid w:val="00006160"/>
    <w:rsid w:val="00006207"/>
    <w:rsid w:val="00006216"/>
    <w:rsid w:val="0000638D"/>
    <w:rsid w:val="00006446"/>
    <w:rsid w:val="000064E3"/>
    <w:rsid w:val="00006549"/>
    <w:rsid w:val="000066E8"/>
    <w:rsid w:val="00006705"/>
    <w:rsid w:val="00006738"/>
    <w:rsid w:val="00006755"/>
    <w:rsid w:val="000067BB"/>
    <w:rsid w:val="0000682E"/>
    <w:rsid w:val="000069B8"/>
    <w:rsid w:val="000069BF"/>
    <w:rsid w:val="00006A35"/>
    <w:rsid w:val="00006AA7"/>
    <w:rsid w:val="00006AC5"/>
    <w:rsid w:val="00006B17"/>
    <w:rsid w:val="00006BE2"/>
    <w:rsid w:val="00006C03"/>
    <w:rsid w:val="00006CBD"/>
    <w:rsid w:val="00006CED"/>
    <w:rsid w:val="00006D83"/>
    <w:rsid w:val="00006FF9"/>
    <w:rsid w:val="00007025"/>
    <w:rsid w:val="00007087"/>
    <w:rsid w:val="000070FA"/>
    <w:rsid w:val="000071A7"/>
    <w:rsid w:val="000071D1"/>
    <w:rsid w:val="0000734E"/>
    <w:rsid w:val="0000736D"/>
    <w:rsid w:val="000073CB"/>
    <w:rsid w:val="00007529"/>
    <w:rsid w:val="0000755B"/>
    <w:rsid w:val="00007588"/>
    <w:rsid w:val="000075B4"/>
    <w:rsid w:val="000075DB"/>
    <w:rsid w:val="0000765F"/>
    <w:rsid w:val="0000770A"/>
    <w:rsid w:val="0000775D"/>
    <w:rsid w:val="00007858"/>
    <w:rsid w:val="000078DF"/>
    <w:rsid w:val="000079D7"/>
    <w:rsid w:val="00007A55"/>
    <w:rsid w:val="00007AEC"/>
    <w:rsid w:val="00007AF9"/>
    <w:rsid w:val="00007BB4"/>
    <w:rsid w:val="00007BB6"/>
    <w:rsid w:val="00007BD7"/>
    <w:rsid w:val="00007C3C"/>
    <w:rsid w:val="00007C6F"/>
    <w:rsid w:val="00007D90"/>
    <w:rsid w:val="00007E7D"/>
    <w:rsid w:val="00007EEA"/>
    <w:rsid w:val="00007F43"/>
    <w:rsid w:val="00007F9F"/>
    <w:rsid w:val="00010071"/>
    <w:rsid w:val="0001008B"/>
    <w:rsid w:val="000100D0"/>
    <w:rsid w:val="000100FB"/>
    <w:rsid w:val="00010181"/>
    <w:rsid w:val="000101E6"/>
    <w:rsid w:val="000102FC"/>
    <w:rsid w:val="000103AD"/>
    <w:rsid w:val="000103EC"/>
    <w:rsid w:val="00010422"/>
    <w:rsid w:val="000105BF"/>
    <w:rsid w:val="00010789"/>
    <w:rsid w:val="0001092E"/>
    <w:rsid w:val="0001094C"/>
    <w:rsid w:val="000109EB"/>
    <w:rsid w:val="00010A78"/>
    <w:rsid w:val="00010A95"/>
    <w:rsid w:val="00010BAE"/>
    <w:rsid w:val="00010BCB"/>
    <w:rsid w:val="00010CA7"/>
    <w:rsid w:val="00010D32"/>
    <w:rsid w:val="00010D80"/>
    <w:rsid w:val="00010E25"/>
    <w:rsid w:val="00010E51"/>
    <w:rsid w:val="00010FBD"/>
    <w:rsid w:val="0001111E"/>
    <w:rsid w:val="00011132"/>
    <w:rsid w:val="0001127E"/>
    <w:rsid w:val="00011298"/>
    <w:rsid w:val="000112A9"/>
    <w:rsid w:val="000113B2"/>
    <w:rsid w:val="00011483"/>
    <w:rsid w:val="0001150C"/>
    <w:rsid w:val="00011522"/>
    <w:rsid w:val="00011585"/>
    <w:rsid w:val="000115F1"/>
    <w:rsid w:val="000115FC"/>
    <w:rsid w:val="000115FE"/>
    <w:rsid w:val="000116B7"/>
    <w:rsid w:val="000116F4"/>
    <w:rsid w:val="00011733"/>
    <w:rsid w:val="00011779"/>
    <w:rsid w:val="00011798"/>
    <w:rsid w:val="0001184C"/>
    <w:rsid w:val="000118DD"/>
    <w:rsid w:val="000119E2"/>
    <w:rsid w:val="00011A00"/>
    <w:rsid w:val="00011AF0"/>
    <w:rsid w:val="00011B6C"/>
    <w:rsid w:val="00011C0F"/>
    <w:rsid w:val="00011C12"/>
    <w:rsid w:val="00011C38"/>
    <w:rsid w:val="00011D1C"/>
    <w:rsid w:val="00011D75"/>
    <w:rsid w:val="00011E21"/>
    <w:rsid w:val="00011F3E"/>
    <w:rsid w:val="000120A8"/>
    <w:rsid w:val="00012152"/>
    <w:rsid w:val="000121B0"/>
    <w:rsid w:val="0001223E"/>
    <w:rsid w:val="00012257"/>
    <w:rsid w:val="000122F2"/>
    <w:rsid w:val="00012369"/>
    <w:rsid w:val="00012379"/>
    <w:rsid w:val="00012407"/>
    <w:rsid w:val="00012409"/>
    <w:rsid w:val="00012421"/>
    <w:rsid w:val="0001258C"/>
    <w:rsid w:val="00012647"/>
    <w:rsid w:val="0001264F"/>
    <w:rsid w:val="00012695"/>
    <w:rsid w:val="0001271B"/>
    <w:rsid w:val="00012723"/>
    <w:rsid w:val="00012748"/>
    <w:rsid w:val="0001276C"/>
    <w:rsid w:val="000127A0"/>
    <w:rsid w:val="000128D5"/>
    <w:rsid w:val="00012985"/>
    <w:rsid w:val="000129C1"/>
    <w:rsid w:val="000129EC"/>
    <w:rsid w:val="00012C57"/>
    <w:rsid w:val="00012CF1"/>
    <w:rsid w:val="00012D58"/>
    <w:rsid w:val="00012DCA"/>
    <w:rsid w:val="00012DDC"/>
    <w:rsid w:val="00012E11"/>
    <w:rsid w:val="00012E2B"/>
    <w:rsid w:val="00012F0E"/>
    <w:rsid w:val="00012F3A"/>
    <w:rsid w:val="00012F6C"/>
    <w:rsid w:val="00012FF9"/>
    <w:rsid w:val="0001305B"/>
    <w:rsid w:val="00013165"/>
    <w:rsid w:val="00013170"/>
    <w:rsid w:val="0001317F"/>
    <w:rsid w:val="0001323B"/>
    <w:rsid w:val="000132F8"/>
    <w:rsid w:val="00013379"/>
    <w:rsid w:val="000133A9"/>
    <w:rsid w:val="000133AB"/>
    <w:rsid w:val="000133BC"/>
    <w:rsid w:val="000133EA"/>
    <w:rsid w:val="000134F6"/>
    <w:rsid w:val="000135C6"/>
    <w:rsid w:val="00013612"/>
    <w:rsid w:val="0001362C"/>
    <w:rsid w:val="0001365C"/>
    <w:rsid w:val="000136DF"/>
    <w:rsid w:val="000136F7"/>
    <w:rsid w:val="00013773"/>
    <w:rsid w:val="00013840"/>
    <w:rsid w:val="000138B6"/>
    <w:rsid w:val="000138D4"/>
    <w:rsid w:val="000138F7"/>
    <w:rsid w:val="00013914"/>
    <w:rsid w:val="00013965"/>
    <w:rsid w:val="00013A2B"/>
    <w:rsid w:val="00013A3A"/>
    <w:rsid w:val="00013A8F"/>
    <w:rsid w:val="00013A98"/>
    <w:rsid w:val="00013AD6"/>
    <w:rsid w:val="00013B67"/>
    <w:rsid w:val="00013B9B"/>
    <w:rsid w:val="00013BB3"/>
    <w:rsid w:val="00013CF8"/>
    <w:rsid w:val="00013D35"/>
    <w:rsid w:val="00013D51"/>
    <w:rsid w:val="00013D74"/>
    <w:rsid w:val="00013FE2"/>
    <w:rsid w:val="00014071"/>
    <w:rsid w:val="0001408B"/>
    <w:rsid w:val="00014091"/>
    <w:rsid w:val="000140F9"/>
    <w:rsid w:val="0001411B"/>
    <w:rsid w:val="0001420A"/>
    <w:rsid w:val="00014264"/>
    <w:rsid w:val="0001429F"/>
    <w:rsid w:val="000142CE"/>
    <w:rsid w:val="000142E6"/>
    <w:rsid w:val="00014482"/>
    <w:rsid w:val="000145B3"/>
    <w:rsid w:val="0001466A"/>
    <w:rsid w:val="00014712"/>
    <w:rsid w:val="00014738"/>
    <w:rsid w:val="00014750"/>
    <w:rsid w:val="000147FC"/>
    <w:rsid w:val="00014821"/>
    <w:rsid w:val="000148C7"/>
    <w:rsid w:val="0001494D"/>
    <w:rsid w:val="0001499B"/>
    <w:rsid w:val="000149F5"/>
    <w:rsid w:val="00014A73"/>
    <w:rsid w:val="00014ADF"/>
    <w:rsid w:val="00014AF6"/>
    <w:rsid w:val="00014B44"/>
    <w:rsid w:val="00014BDA"/>
    <w:rsid w:val="00014C47"/>
    <w:rsid w:val="00014C55"/>
    <w:rsid w:val="00014C7F"/>
    <w:rsid w:val="00014E0F"/>
    <w:rsid w:val="00014FE1"/>
    <w:rsid w:val="00015064"/>
    <w:rsid w:val="00015081"/>
    <w:rsid w:val="000150EC"/>
    <w:rsid w:val="00015249"/>
    <w:rsid w:val="000152ED"/>
    <w:rsid w:val="00015313"/>
    <w:rsid w:val="00015347"/>
    <w:rsid w:val="000153B0"/>
    <w:rsid w:val="000153D9"/>
    <w:rsid w:val="00015463"/>
    <w:rsid w:val="00015472"/>
    <w:rsid w:val="00015545"/>
    <w:rsid w:val="0001556B"/>
    <w:rsid w:val="000155BC"/>
    <w:rsid w:val="0001562F"/>
    <w:rsid w:val="00015640"/>
    <w:rsid w:val="00015655"/>
    <w:rsid w:val="0001581A"/>
    <w:rsid w:val="0001588C"/>
    <w:rsid w:val="000158AB"/>
    <w:rsid w:val="000158AF"/>
    <w:rsid w:val="000158E5"/>
    <w:rsid w:val="00015A3B"/>
    <w:rsid w:val="00015A89"/>
    <w:rsid w:val="00015B10"/>
    <w:rsid w:val="00015B4A"/>
    <w:rsid w:val="00015B9B"/>
    <w:rsid w:val="00015BEA"/>
    <w:rsid w:val="00015C69"/>
    <w:rsid w:val="00015CA0"/>
    <w:rsid w:val="00015D61"/>
    <w:rsid w:val="00015DF7"/>
    <w:rsid w:val="00015ED7"/>
    <w:rsid w:val="00015F1C"/>
    <w:rsid w:val="00015F2F"/>
    <w:rsid w:val="00015F77"/>
    <w:rsid w:val="00015FD3"/>
    <w:rsid w:val="00016010"/>
    <w:rsid w:val="00016087"/>
    <w:rsid w:val="000160D0"/>
    <w:rsid w:val="0001616B"/>
    <w:rsid w:val="00016209"/>
    <w:rsid w:val="00016220"/>
    <w:rsid w:val="000162A8"/>
    <w:rsid w:val="000162AC"/>
    <w:rsid w:val="000162FA"/>
    <w:rsid w:val="0001651D"/>
    <w:rsid w:val="00016522"/>
    <w:rsid w:val="0001661E"/>
    <w:rsid w:val="0001667F"/>
    <w:rsid w:val="000166CA"/>
    <w:rsid w:val="000166FE"/>
    <w:rsid w:val="0001678B"/>
    <w:rsid w:val="000167A0"/>
    <w:rsid w:val="00016904"/>
    <w:rsid w:val="00016906"/>
    <w:rsid w:val="00016909"/>
    <w:rsid w:val="00016984"/>
    <w:rsid w:val="000169B5"/>
    <w:rsid w:val="00016A03"/>
    <w:rsid w:val="00016A15"/>
    <w:rsid w:val="00016A19"/>
    <w:rsid w:val="00016A72"/>
    <w:rsid w:val="00016AC6"/>
    <w:rsid w:val="00016ADA"/>
    <w:rsid w:val="00016B3E"/>
    <w:rsid w:val="00016B7F"/>
    <w:rsid w:val="00016B89"/>
    <w:rsid w:val="00016BBB"/>
    <w:rsid w:val="00016C2F"/>
    <w:rsid w:val="00016DEC"/>
    <w:rsid w:val="00016E09"/>
    <w:rsid w:val="00016F5E"/>
    <w:rsid w:val="00016F68"/>
    <w:rsid w:val="00016F81"/>
    <w:rsid w:val="00016FB9"/>
    <w:rsid w:val="0001707B"/>
    <w:rsid w:val="0001708E"/>
    <w:rsid w:val="000170D0"/>
    <w:rsid w:val="0001715E"/>
    <w:rsid w:val="000171B8"/>
    <w:rsid w:val="0001734C"/>
    <w:rsid w:val="0001741E"/>
    <w:rsid w:val="00017619"/>
    <w:rsid w:val="00017A6F"/>
    <w:rsid w:val="00017AEB"/>
    <w:rsid w:val="00017B07"/>
    <w:rsid w:val="00017B47"/>
    <w:rsid w:val="00017B7B"/>
    <w:rsid w:val="00017C19"/>
    <w:rsid w:val="00017C8B"/>
    <w:rsid w:val="00017CAB"/>
    <w:rsid w:val="00017D9F"/>
    <w:rsid w:val="00017EB8"/>
    <w:rsid w:val="00017EFD"/>
    <w:rsid w:val="00017FF7"/>
    <w:rsid w:val="00020015"/>
    <w:rsid w:val="00020038"/>
    <w:rsid w:val="00020096"/>
    <w:rsid w:val="000200B1"/>
    <w:rsid w:val="000200FA"/>
    <w:rsid w:val="000201A0"/>
    <w:rsid w:val="000201C5"/>
    <w:rsid w:val="000201E6"/>
    <w:rsid w:val="00020201"/>
    <w:rsid w:val="0002023B"/>
    <w:rsid w:val="0002028A"/>
    <w:rsid w:val="000202DA"/>
    <w:rsid w:val="00020360"/>
    <w:rsid w:val="00020391"/>
    <w:rsid w:val="000203CB"/>
    <w:rsid w:val="00020420"/>
    <w:rsid w:val="000206C4"/>
    <w:rsid w:val="00020711"/>
    <w:rsid w:val="00020718"/>
    <w:rsid w:val="00020778"/>
    <w:rsid w:val="000207C3"/>
    <w:rsid w:val="00020825"/>
    <w:rsid w:val="00020908"/>
    <w:rsid w:val="0002097C"/>
    <w:rsid w:val="000209AA"/>
    <w:rsid w:val="00020A46"/>
    <w:rsid w:val="00020B7C"/>
    <w:rsid w:val="00020C29"/>
    <w:rsid w:val="00020E02"/>
    <w:rsid w:val="00020EDE"/>
    <w:rsid w:val="00020F13"/>
    <w:rsid w:val="00020F63"/>
    <w:rsid w:val="00021044"/>
    <w:rsid w:val="00021074"/>
    <w:rsid w:val="000210D9"/>
    <w:rsid w:val="0002110F"/>
    <w:rsid w:val="0002114E"/>
    <w:rsid w:val="000211C2"/>
    <w:rsid w:val="000211D1"/>
    <w:rsid w:val="000212B8"/>
    <w:rsid w:val="000212D0"/>
    <w:rsid w:val="0002149C"/>
    <w:rsid w:val="00021546"/>
    <w:rsid w:val="00021606"/>
    <w:rsid w:val="0002166C"/>
    <w:rsid w:val="000216C4"/>
    <w:rsid w:val="00021784"/>
    <w:rsid w:val="000217B7"/>
    <w:rsid w:val="00021835"/>
    <w:rsid w:val="00021838"/>
    <w:rsid w:val="00021884"/>
    <w:rsid w:val="0002190E"/>
    <w:rsid w:val="00021926"/>
    <w:rsid w:val="000219BB"/>
    <w:rsid w:val="00021A66"/>
    <w:rsid w:val="00021B3B"/>
    <w:rsid w:val="00021CF3"/>
    <w:rsid w:val="00021D8C"/>
    <w:rsid w:val="00021E3D"/>
    <w:rsid w:val="00021E83"/>
    <w:rsid w:val="00021F39"/>
    <w:rsid w:val="000220A6"/>
    <w:rsid w:val="000220DD"/>
    <w:rsid w:val="00022297"/>
    <w:rsid w:val="00022437"/>
    <w:rsid w:val="000225E3"/>
    <w:rsid w:val="00022626"/>
    <w:rsid w:val="00022697"/>
    <w:rsid w:val="00022699"/>
    <w:rsid w:val="000226AA"/>
    <w:rsid w:val="000226EA"/>
    <w:rsid w:val="0002274F"/>
    <w:rsid w:val="0002277D"/>
    <w:rsid w:val="0002279D"/>
    <w:rsid w:val="00022934"/>
    <w:rsid w:val="00022971"/>
    <w:rsid w:val="00022A21"/>
    <w:rsid w:val="00022B18"/>
    <w:rsid w:val="00022C44"/>
    <w:rsid w:val="00022C8C"/>
    <w:rsid w:val="00022CA7"/>
    <w:rsid w:val="00022D62"/>
    <w:rsid w:val="00022F89"/>
    <w:rsid w:val="00022FAE"/>
    <w:rsid w:val="0002304B"/>
    <w:rsid w:val="00023069"/>
    <w:rsid w:val="00023084"/>
    <w:rsid w:val="00023163"/>
    <w:rsid w:val="000231D9"/>
    <w:rsid w:val="0002320D"/>
    <w:rsid w:val="00023225"/>
    <w:rsid w:val="000232F8"/>
    <w:rsid w:val="0002352E"/>
    <w:rsid w:val="000235D6"/>
    <w:rsid w:val="000237EB"/>
    <w:rsid w:val="00023832"/>
    <w:rsid w:val="000238CA"/>
    <w:rsid w:val="00023AC9"/>
    <w:rsid w:val="00023AFD"/>
    <w:rsid w:val="00023B0B"/>
    <w:rsid w:val="00023B2A"/>
    <w:rsid w:val="00023B94"/>
    <w:rsid w:val="00023B9E"/>
    <w:rsid w:val="00023C20"/>
    <w:rsid w:val="00023C83"/>
    <w:rsid w:val="00023D41"/>
    <w:rsid w:val="00023D58"/>
    <w:rsid w:val="00023E29"/>
    <w:rsid w:val="00023ED5"/>
    <w:rsid w:val="00023FF1"/>
    <w:rsid w:val="0002405F"/>
    <w:rsid w:val="00024082"/>
    <w:rsid w:val="0002410C"/>
    <w:rsid w:val="00024168"/>
    <w:rsid w:val="00024201"/>
    <w:rsid w:val="00024205"/>
    <w:rsid w:val="00024237"/>
    <w:rsid w:val="00024255"/>
    <w:rsid w:val="00024325"/>
    <w:rsid w:val="00024332"/>
    <w:rsid w:val="000243F2"/>
    <w:rsid w:val="00024436"/>
    <w:rsid w:val="000244FC"/>
    <w:rsid w:val="000246F8"/>
    <w:rsid w:val="00024712"/>
    <w:rsid w:val="0002482C"/>
    <w:rsid w:val="0002484F"/>
    <w:rsid w:val="0002489D"/>
    <w:rsid w:val="000248DE"/>
    <w:rsid w:val="000249B8"/>
    <w:rsid w:val="00024B11"/>
    <w:rsid w:val="00024B48"/>
    <w:rsid w:val="00024BC2"/>
    <w:rsid w:val="00024BE5"/>
    <w:rsid w:val="00024C21"/>
    <w:rsid w:val="00024D95"/>
    <w:rsid w:val="00024D99"/>
    <w:rsid w:val="00024DC5"/>
    <w:rsid w:val="00024E33"/>
    <w:rsid w:val="00024E40"/>
    <w:rsid w:val="00024FD2"/>
    <w:rsid w:val="00024FE5"/>
    <w:rsid w:val="0002514C"/>
    <w:rsid w:val="00025159"/>
    <w:rsid w:val="0002533F"/>
    <w:rsid w:val="00025351"/>
    <w:rsid w:val="00025363"/>
    <w:rsid w:val="000253EE"/>
    <w:rsid w:val="00025564"/>
    <w:rsid w:val="000255E2"/>
    <w:rsid w:val="000255E3"/>
    <w:rsid w:val="00025680"/>
    <w:rsid w:val="00025762"/>
    <w:rsid w:val="000257F3"/>
    <w:rsid w:val="0002587A"/>
    <w:rsid w:val="00025891"/>
    <w:rsid w:val="0002589E"/>
    <w:rsid w:val="0002590E"/>
    <w:rsid w:val="000259E2"/>
    <w:rsid w:val="000259FA"/>
    <w:rsid w:val="00025B15"/>
    <w:rsid w:val="00025B4A"/>
    <w:rsid w:val="00025B58"/>
    <w:rsid w:val="00025B8D"/>
    <w:rsid w:val="00025CFB"/>
    <w:rsid w:val="00025D45"/>
    <w:rsid w:val="00025D4D"/>
    <w:rsid w:val="00025D65"/>
    <w:rsid w:val="00025D6E"/>
    <w:rsid w:val="00025DCF"/>
    <w:rsid w:val="00025E3E"/>
    <w:rsid w:val="00025E5F"/>
    <w:rsid w:val="00025E9A"/>
    <w:rsid w:val="00025F3D"/>
    <w:rsid w:val="00025F55"/>
    <w:rsid w:val="00026040"/>
    <w:rsid w:val="00026094"/>
    <w:rsid w:val="000260C5"/>
    <w:rsid w:val="00026136"/>
    <w:rsid w:val="00026170"/>
    <w:rsid w:val="0002622F"/>
    <w:rsid w:val="000262C3"/>
    <w:rsid w:val="0002642E"/>
    <w:rsid w:val="00026459"/>
    <w:rsid w:val="0002647B"/>
    <w:rsid w:val="0002651A"/>
    <w:rsid w:val="000265A4"/>
    <w:rsid w:val="000265AA"/>
    <w:rsid w:val="0002661D"/>
    <w:rsid w:val="00026658"/>
    <w:rsid w:val="000266D0"/>
    <w:rsid w:val="000268DB"/>
    <w:rsid w:val="00026ABF"/>
    <w:rsid w:val="00026AC8"/>
    <w:rsid w:val="00026B06"/>
    <w:rsid w:val="00026C64"/>
    <w:rsid w:val="00026C82"/>
    <w:rsid w:val="00026C96"/>
    <w:rsid w:val="00026D3A"/>
    <w:rsid w:val="00026E5E"/>
    <w:rsid w:val="00026E5F"/>
    <w:rsid w:val="00026F19"/>
    <w:rsid w:val="00026F99"/>
    <w:rsid w:val="00027236"/>
    <w:rsid w:val="00027361"/>
    <w:rsid w:val="000273B9"/>
    <w:rsid w:val="0002746D"/>
    <w:rsid w:val="00027474"/>
    <w:rsid w:val="0002748C"/>
    <w:rsid w:val="000274F9"/>
    <w:rsid w:val="00027512"/>
    <w:rsid w:val="0002757C"/>
    <w:rsid w:val="00027639"/>
    <w:rsid w:val="00027669"/>
    <w:rsid w:val="0002771D"/>
    <w:rsid w:val="00027855"/>
    <w:rsid w:val="0002786A"/>
    <w:rsid w:val="00027A6E"/>
    <w:rsid w:val="00027AA9"/>
    <w:rsid w:val="00027B5B"/>
    <w:rsid w:val="00027B8F"/>
    <w:rsid w:val="00027BAD"/>
    <w:rsid w:val="00027C34"/>
    <w:rsid w:val="00027F5B"/>
    <w:rsid w:val="00027F89"/>
    <w:rsid w:val="00027F8B"/>
    <w:rsid w:val="00027FA4"/>
    <w:rsid w:val="0003012B"/>
    <w:rsid w:val="000301AD"/>
    <w:rsid w:val="00030241"/>
    <w:rsid w:val="000302A9"/>
    <w:rsid w:val="000302B7"/>
    <w:rsid w:val="000302CC"/>
    <w:rsid w:val="000302F0"/>
    <w:rsid w:val="00030313"/>
    <w:rsid w:val="00030378"/>
    <w:rsid w:val="000303DD"/>
    <w:rsid w:val="00030420"/>
    <w:rsid w:val="0003046C"/>
    <w:rsid w:val="00030470"/>
    <w:rsid w:val="000304C0"/>
    <w:rsid w:val="000304D7"/>
    <w:rsid w:val="000304E0"/>
    <w:rsid w:val="0003054E"/>
    <w:rsid w:val="0003058A"/>
    <w:rsid w:val="0003058D"/>
    <w:rsid w:val="000305D1"/>
    <w:rsid w:val="000305EE"/>
    <w:rsid w:val="0003068D"/>
    <w:rsid w:val="00030703"/>
    <w:rsid w:val="0003074A"/>
    <w:rsid w:val="0003074D"/>
    <w:rsid w:val="00030783"/>
    <w:rsid w:val="0003080C"/>
    <w:rsid w:val="00030860"/>
    <w:rsid w:val="0003093A"/>
    <w:rsid w:val="00030A78"/>
    <w:rsid w:val="00030AB5"/>
    <w:rsid w:val="00030B21"/>
    <w:rsid w:val="00030B27"/>
    <w:rsid w:val="00030B89"/>
    <w:rsid w:val="00030BD9"/>
    <w:rsid w:val="00030D08"/>
    <w:rsid w:val="00030D29"/>
    <w:rsid w:val="00030E32"/>
    <w:rsid w:val="00030F88"/>
    <w:rsid w:val="00031015"/>
    <w:rsid w:val="00031073"/>
    <w:rsid w:val="000310A9"/>
    <w:rsid w:val="000310EC"/>
    <w:rsid w:val="00031168"/>
    <w:rsid w:val="000311AC"/>
    <w:rsid w:val="0003134E"/>
    <w:rsid w:val="000313BC"/>
    <w:rsid w:val="000313DA"/>
    <w:rsid w:val="00031473"/>
    <w:rsid w:val="000314C7"/>
    <w:rsid w:val="0003157A"/>
    <w:rsid w:val="00031595"/>
    <w:rsid w:val="00031663"/>
    <w:rsid w:val="00031829"/>
    <w:rsid w:val="000318BC"/>
    <w:rsid w:val="00031950"/>
    <w:rsid w:val="00031983"/>
    <w:rsid w:val="00031A03"/>
    <w:rsid w:val="00031AD9"/>
    <w:rsid w:val="00031B32"/>
    <w:rsid w:val="00031B4E"/>
    <w:rsid w:val="00031BC2"/>
    <w:rsid w:val="00031BC7"/>
    <w:rsid w:val="00031BD1"/>
    <w:rsid w:val="00031C78"/>
    <w:rsid w:val="00031C9A"/>
    <w:rsid w:val="00031CC9"/>
    <w:rsid w:val="00031EA5"/>
    <w:rsid w:val="00031F28"/>
    <w:rsid w:val="00031F7C"/>
    <w:rsid w:val="00031F86"/>
    <w:rsid w:val="00031F95"/>
    <w:rsid w:val="000320FF"/>
    <w:rsid w:val="000321BC"/>
    <w:rsid w:val="000321C3"/>
    <w:rsid w:val="000321DD"/>
    <w:rsid w:val="00032259"/>
    <w:rsid w:val="000323CE"/>
    <w:rsid w:val="0003243F"/>
    <w:rsid w:val="00032464"/>
    <w:rsid w:val="0003246C"/>
    <w:rsid w:val="000324B8"/>
    <w:rsid w:val="000324C3"/>
    <w:rsid w:val="000324C4"/>
    <w:rsid w:val="00032574"/>
    <w:rsid w:val="00032673"/>
    <w:rsid w:val="000326C4"/>
    <w:rsid w:val="00032810"/>
    <w:rsid w:val="0003284A"/>
    <w:rsid w:val="00032850"/>
    <w:rsid w:val="00032875"/>
    <w:rsid w:val="000329CA"/>
    <w:rsid w:val="000329DE"/>
    <w:rsid w:val="00032A35"/>
    <w:rsid w:val="00032A5E"/>
    <w:rsid w:val="00032AB9"/>
    <w:rsid w:val="00032AC7"/>
    <w:rsid w:val="00032AE3"/>
    <w:rsid w:val="00032B4D"/>
    <w:rsid w:val="00032B64"/>
    <w:rsid w:val="00032B72"/>
    <w:rsid w:val="00032B7D"/>
    <w:rsid w:val="00032BC7"/>
    <w:rsid w:val="00032BF2"/>
    <w:rsid w:val="00032CA3"/>
    <w:rsid w:val="00032E03"/>
    <w:rsid w:val="00032E36"/>
    <w:rsid w:val="00032ED7"/>
    <w:rsid w:val="00032F40"/>
    <w:rsid w:val="00032F81"/>
    <w:rsid w:val="00032F89"/>
    <w:rsid w:val="00032FC1"/>
    <w:rsid w:val="00032FC4"/>
    <w:rsid w:val="00032FF0"/>
    <w:rsid w:val="00033161"/>
    <w:rsid w:val="000331B8"/>
    <w:rsid w:val="0003323E"/>
    <w:rsid w:val="0003325E"/>
    <w:rsid w:val="0003346C"/>
    <w:rsid w:val="000334B4"/>
    <w:rsid w:val="00033509"/>
    <w:rsid w:val="000336F3"/>
    <w:rsid w:val="00033759"/>
    <w:rsid w:val="000337FE"/>
    <w:rsid w:val="000338C7"/>
    <w:rsid w:val="00033941"/>
    <w:rsid w:val="00033B35"/>
    <w:rsid w:val="00033BCE"/>
    <w:rsid w:val="00033C75"/>
    <w:rsid w:val="00033D8D"/>
    <w:rsid w:val="00033DE8"/>
    <w:rsid w:val="00033E2A"/>
    <w:rsid w:val="00033EA3"/>
    <w:rsid w:val="00033EA5"/>
    <w:rsid w:val="00033EB7"/>
    <w:rsid w:val="000340CB"/>
    <w:rsid w:val="000340DF"/>
    <w:rsid w:val="00034134"/>
    <w:rsid w:val="0003417B"/>
    <w:rsid w:val="000341AD"/>
    <w:rsid w:val="000341DA"/>
    <w:rsid w:val="000341E4"/>
    <w:rsid w:val="00034200"/>
    <w:rsid w:val="00034231"/>
    <w:rsid w:val="000342D5"/>
    <w:rsid w:val="000342EB"/>
    <w:rsid w:val="000343EA"/>
    <w:rsid w:val="00034485"/>
    <w:rsid w:val="0003453C"/>
    <w:rsid w:val="0003469C"/>
    <w:rsid w:val="000346EE"/>
    <w:rsid w:val="00034A1A"/>
    <w:rsid w:val="00034A44"/>
    <w:rsid w:val="00034B4A"/>
    <w:rsid w:val="00034B6D"/>
    <w:rsid w:val="00034C66"/>
    <w:rsid w:val="00034C94"/>
    <w:rsid w:val="00034CFE"/>
    <w:rsid w:val="00034D78"/>
    <w:rsid w:val="00034D82"/>
    <w:rsid w:val="00034DDF"/>
    <w:rsid w:val="00034F31"/>
    <w:rsid w:val="00034F79"/>
    <w:rsid w:val="00034FC6"/>
    <w:rsid w:val="00035082"/>
    <w:rsid w:val="000353DC"/>
    <w:rsid w:val="00035405"/>
    <w:rsid w:val="0003542A"/>
    <w:rsid w:val="00035464"/>
    <w:rsid w:val="000354D9"/>
    <w:rsid w:val="00035510"/>
    <w:rsid w:val="00035706"/>
    <w:rsid w:val="0003585E"/>
    <w:rsid w:val="000358B3"/>
    <w:rsid w:val="00035A0F"/>
    <w:rsid w:val="00035A7C"/>
    <w:rsid w:val="00035C1B"/>
    <w:rsid w:val="00035C42"/>
    <w:rsid w:val="00035D40"/>
    <w:rsid w:val="00035D59"/>
    <w:rsid w:val="00035DD4"/>
    <w:rsid w:val="00035DF1"/>
    <w:rsid w:val="00035E22"/>
    <w:rsid w:val="000360F2"/>
    <w:rsid w:val="0003610B"/>
    <w:rsid w:val="00036218"/>
    <w:rsid w:val="0003627E"/>
    <w:rsid w:val="000362FA"/>
    <w:rsid w:val="000362FE"/>
    <w:rsid w:val="00036363"/>
    <w:rsid w:val="000364AD"/>
    <w:rsid w:val="00036561"/>
    <w:rsid w:val="000365BA"/>
    <w:rsid w:val="0003667A"/>
    <w:rsid w:val="0003669E"/>
    <w:rsid w:val="000366B3"/>
    <w:rsid w:val="000367A5"/>
    <w:rsid w:val="000367B1"/>
    <w:rsid w:val="00036A14"/>
    <w:rsid w:val="00036A3E"/>
    <w:rsid w:val="00036A53"/>
    <w:rsid w:val="00036AB2"/>
    <w:rsid w:val="00036ACC"/>
    <w:rsid w:val="00036B67"/>
    <w:rsid w:val="00036B7E"/>
    <w:rsid w:val="00036B92"/>
    <w:rsid w:val="00036BA6"/>
    <w:rsid w:val="00036BCE"/>
    <w:rsid w:val="00036BFD"/>
    <w:rsid w:val="00036C53"/>
    <w:rsid w:val="00036CA4"/>
    <w:rsid w:val="00036CBA"/>
    <w:rsid w:val="00036CF2"/>
    <w:rsid w:val="00036D67"/>
    <w:rsid w:val="00036D9D"/>
    <w:rsid w:val="00036E0F"/>
    <w:rsid w:val="00036EBB"/>
    <w:rsid w:val="00036EC1"/>
    <w:rsid w:val="00036F49"/>
    <w:rsid w:val="00036FC4"/>
    <w:rsid w:val="00037038"/>
    <w:rsid w:val="0003707F"/>
    <w:rsid w:val="00037118"/>
    <w:rsid w:val="00037126"/>
    <w:rsid w:val="00037196"/>
    <w:rsid w:val="00037197"/>
    <w:rsid w:val="00037309"/>
    <w:rsid w:val="0003730B"/>
    <w:rsid w:val="0003734D"/>
    <w:rsid w:val="000373BD"/>
    <w:rsid w:val="000373F7"/>
    <w:rsid w:val="0003742D"/>
    <w:rsid w:val="000374E6"/>
    <w:rsid w:val="0003754E"/>
    <w:rsid w:val="0003768D"/>
    <w:rsid w:val="000376B0"/>
    <w:rsid w:val="000376BC"/>
    <w:rsid w:val="000376CA"/>
    <w:rsid w:val="00037742"/>
    <w:rsid w:val="00037745"/>
    <w:rsid w:val="00037768"/>
    <w:rsid w:val="000377DC"/>
    <w:rsid w:val="00037825"/>
    <w:rsid w:val="0003785D"/>
    <w:rsid w:val="00037865"/>
    <w:rsid w:val="0003788C"/>
    <w:rsid w:val="000378DF"/>
    <w:rsid w:val="00037A44"/>
    <w:rsid w:val="00037AFC"/>
    <w:rsid w:val="00037BC1"/>
    <w:rsid w:val="00037BD1"/>
    <w:rsid w:val="00037C26"/>
    <w:rsid w:val="00037C53"/>
    <w:rsid w:val="00037D5A"/>
    <w:rsid w:val="00037D73"/>
    <w:rsid w:val="00037D99"/>
    <w:rsid w:val="00037F8C"/>
    <w:rsid w:val="00040014"/>
    <w:rsid w:val="000400A9"/>
    <w:rsid w:val="00040107"/>
    <w:rsid w:val="0004013E"/>
    <w:rsid w:val="000401B0"/>
    <w:rsid w:val="0004037B"/>
    <w:rsid w:val="000403C7"/>
    <w:rsid w:val="0004043A"/>
    <w:rsid w:val="000404BD"/>
    <w:rsid w:val="0004050C"/>
    <w:rsid w:val="00040563"/>
    <w:rsid w:val="000405CD"/>
    <w:rsid w:val="0004076A"/>
    <w:rsid w:val="0004078F"/>
    <w:rsid w:val="00040796"/>
    <w:rsid w:val="00040873"/>
    <w:rsid w:val="000408A8"/>
    <w:rsid w:val="00040906"/>
    <w:rsid w:val="0004095E"/>
    <w:rsid w:val="00040974"/>
    <w:rsid w:val="000409F4"/>
    <w:rsid w:val="000409F8"/>
    <w:rsid w:val="00040A28"/>
    <w:rsid w:val="00040B9E"/>
    <w:rsid w:val="00040C47"/>
    <w:rsid w:val="00040C7C"/>
    <w:rsid w:val="00040CD9"/>
    <w:rsid w:val="00040DB9"/>
    <w:rsid w:val="00040E8E"/>
    <w:rsid w:val="00040EEF"/>
    <w:rsid w:val="00040F27"/>
    <w:rsid w:val="00040F3C"/>
    <w:rsid w:val="00040F40"/>
    <w:rsid w:val="00040F9A"/>
    <w:rsid w:val="0004105E"/>
    <w:rsid w:val="000410B3"/>
    <w:rsid w:val="000410C4"/>
    <w:rsid w:val="0004116A"/>
    <w:rsid w:val="00041238"/>
    <w:rsid w:val="000412A8"/>
    <w:rsid w:val="000413B0"/>
    <w:rsid w:val="00041494"/>
    <w:rsid w:val="000414A1"/>
    <w:rsid w:val="000414DF"/>
    <w:rsid w:val="000414E1"/>
    <w:rsid w:val="00041539"/>
    <w:rsid w:val="00041576"/>
    <w:rsid w:val="000415E9"/>
    <w:rsid w:val="00041600"/>
    <w:rsid w:val="000416DE"/>
    <w:rsid w:val="0004170E"/>
    <w:rsid w:val="00041745"/>
    <w:rsid w:val="000417E4"/>
    <w:rsid w:val="00041848"/>
    <w:rsid w:val="00041878"/>
    <w:rsid w:val="000418A7"/>
    <w:rsid w:val="00041A37"/>
    <w:rsid w:val="00041A94"/>
    <w:rsid w:val="00041ABB"/>
    <w:rsid w:val="00041AF5"/>
    <w:rsid w:val="00041B95"/>
    <w:rsid w:val="00041B98"/>
    <w:rsid w:val="00041C5D"/>
    <w:rsid w:val="00041CFC"/>
    <w:rsid w:val="00041D83"/>
    <w:rsid w:val="00041DDC"/>
    <w:rsid w:val="00041E07"/>
    <w:rsid w:val="00041E8B"/>
    <w:rsid w:val="00041E93"/>
    <w:rsid w:val="00041EB7"/>
    <w:rsid w:val="00041F9F"/>
    <w:rsid w:val="00041FBB"/>
    <w:rsid w:val="00041FED"/>
    <w:rsid w:val="00042083"/>
    <w:rsid w:val="000420BF"/>
    <w:rsid w:val="0004210E"/>
    <w:rsid w:val="000421FA"/>
    <w:rsid w:val="00042250"/>
    <w:rsid w:val="00042277"/>
    <w:rsid w:val="000422A2"/>
    <w:rsid w:val="000422C8"/>
    <w:rsid w:val="000422D8"/>
    <w:rsid w:val="0004239D"/>
    <w:rsid w:val="000423AB"/>
    <w:rsid w:val="000423E5"/>
    <w:rsid w:val="000423FB"/>
    <w:rsid w:val="000424C2"/>
    <w:rsid w:val="000425B1"/>
    <w:rsid w:val="00042623"/>
    <w:rsid w:val="00042656"/>
    <w:rsid w:val="0004268B"/>
    <w:rsid w:val="00042698"/>
    <w:rsid w:val="000426C1"/>
    <w:rsid w:val="00042705"/>
    <w:rsid w:val="00042798"/>
    <w:rsid w:val="000427A8"/>
    <w:rsid w:val="00042862"/>
    <w:rsid w:val="0004286D"/>
    <w:rsid w:val="00042A10"/>
    <w:rsid w:val="00042A3A"/>
    <w:rsid w:val="00042AD2"/>
    <w:rsid w:val="00042B49"/>
    <w:rsid w:val="00042B63"/>
    <w:rsid w:val="00042BB5"/>
    <w:rsid w:val="00042C12"/>
    <w:rsid w:val="00042DE1"/>
    <w:rsid w:val="00042E83"/>
    <w:rsid w:val="00042E90"/>
    <w:rsid w:val="00042F4B"/>
    <w:rsid w:val="00043104"/>
    <w:rsid w:val="00043161"/>
    <w:rsid w:val="000431DD"/>
    <w:rsid w:val="00043231"/>
    <w:rsid w:val="000432A3"/>
    <w:rsid w:val="0004333E"/>
    <w:rsid w:val="00043347"/>
    <w:rsid w:val="0004340A"/>
    <w:rsid w:val="0004341B"/>
    <w:rsid w:val="00043626"/>
    <w:rsid w:val="0004362B"/>
    <w:rsid w:val="0004366C"/>
    <w:rsid w:val="0004376F"/>
    <w:rsid w:val="0004377F"/>
    <w:rsid w:val="000437B5"/>
    <w:rsid w:val="000439A3"/>
    <w:rsid w:val="000439AC"/>
    <w:rsid w:val="00043BBC"/>
    <w:rsid w:val="00043BD6"/>
    <w:rsid w:val="00043C2B"/>
    <w:rsid w:val="00043C49"/>
    <w:rsid w:val="00043C9B"/>
    <w:rsid w:val="00043D45"/>
    <w:rsid w:val="00043D57"/>
    <w:rsid w:val="00043DBD"/>
    <w:rsid w:val="00043E11"/>
    <w:rsid w:val="00043EC6"/>
    <w:rsid w:val="00043F38"/>
    <w:rsid w:val="00043F6D"/>
    <w:rsid w:val="0004404C"/>
    <w:rsid w:val="00044117"/>
    <w:rsid w:val="00044171"/>
    <w:rsid w:val="00044182"/>
    <w:rsid w:val="000441F7"/>
    <w:rsid w:val="0004422C"/>
    <w:rsid w:val="0004426B"/>
    <w:rsid w:val="000442EF"/>
    <w:rsid w:val="00044322"/>
    <w:rsid w:val="000443C6"/>
    <w:rsid w:val="00044401"/>
    <w:rsid w:val="000444A3"/>
    <w:rsid w:val="0004452D"/>
    <w:rsid w:val="00044677"/>
    <w:rsid w:val="000446E3"/>
    <w:rsid w:val="00044809"/>
    <w:rsid w:val="0004484B"/>
    <w:rsid w:val="000448FF"/>
    <w:rsid w:val="0004493C"/>
    <w:rsid w:val="000449D4"/>
    <w:rsid w:val="00044B85"/>
    <w:rsid w:val="00044B9D"/>
    <w:rsid w:val="00044BE7"/>
    <w:rsid w:val="00044C5B"/>
    <w:rsid w:val="00044CAF"/>
    <w:rsid w:val="00044D1D"/>
    <w:rsid w:val="00044DC1"/>
    <w:rsid w:val="00044E2A"/>
    <w:rsid w:val="00045042"/>
    <w:rsid w:val="000452A7"/>
    <w:rsid w:val="000452D6"/>
    <w:rsid w:val="000452EC"/>
    <w:rsid w:val="000453B6"/>
    <w:rsid w:val="000453E2"/>
    <w:rsid w:val="000453E3"/>
    <w:rsid w:val="00045448"/>
    <w:rsid w:val="0004556A"/>
    <w:rsid w:val="000456F7"/>
    <w:rsid w:val="00045824"/>
    <w:rsid w:val="00045833"/>
    <w:rsid w:val="000458BE"/>
    <w:rsid w:val="00045913"/>
    <w:rsid w:val="00045931"/>
    <w:rsid w:val="00045977"/>
    <w:rsid w:val="00045A3B"/>
    <w:rsid w:val="00045B32"/>
    <w:rsid w:val="00045B40"/>
    <w:rsid w:val="00045B46"/>
    <w:rsid w:val="00045C31"/>
    <w:rsid w:val="00045CCE"/>
    <w:rsid w:val="00045DA5"/>
    <w:rsid w:val="00045ED7"/>
    <w:rsid w:val="00045F5D"/>
    <w:rsid w:val="00045F6C"/>
    <w:rsid w:val="00045FAC"/>
    <w:rsid w:val="00045FCF"/>
    <w:rsid w:val="00045FD3"/>
    <w:rsid w:val="0004603E"/>
    <w:rsid w:val="0004608A"/>
    <w:rsid w:val="000460ED"/>
    <w:rsid w:val="00046238"/>
    <w:rsid w:val="00046280"/>
    <w:rsid w:val="00046390"/>
    <w:rsid w:val="00046404"/>
    <w:rsid w:val="000464FC"/>
    <w:rsid w:val="00046538"/>
    <w:rsid w:val="00046551"/>
    <w:rsid w:val="00046583"/>
    <w:rsid w:val="000465B3"/>
    <w:rsid w:val="000467A0"/>
    <w:rsid w:val="000467C8"/>
    <w:rsid w:val="000467EE"/>
    <w:rsid w:val="0004685A"/>
    <w:rsid w:val="000468E5"/>
    <w:rsid w:val="00046941"/>
    <w:rsid w:val="00046B4E"/>
    <w:rsid w:val="00046C08"/>
    <w:rsid w:val="00046C16"/>
    <w:rsid w:val="00046CA8"/>
    <w:rsid w:val="00046CCA"/>
    <w:rsid w:val="00046CD3"/>
    <w:rsid w:val="00046DD2"/>
    <w:rsid w:val="00046EAD"/>
    <w:rsid w:val="00046ED9"/>
    <w:rsid w:val="00046F7A"/>
    <w:rsid w:val="00046FED"/>
    <w:rsid w:val="00047088"/>
    <w:rsid w:val="00047286"/>
    <w:rsid w:val="000472BB"/>
    <w:rsid w:val="0004730E"/>
    <w:rsid w:val="00047371"/>
    <w:rsid w:val="000473C9"/>
    <w:rsid w:val="000473CA"/>
    <w:rsid w:val="00047422"/>
    <w:rsid w:val="0004742F"/>
    <w:rsid w:val="000474B3"/>
    <w:rsid w:val="00047539"/>
    <w:rsid w:val="00047583"/>
    <w:rsid w:val="0004759A"/>
    <w:rsid w:val="000475F4"/>
    <w:rsid w:val="00047634"/>
    <w:rsid w:val="00047686"/>
    <w:rsid w:val="0004770C"/>
    <w:rsid w:val="00047848"/>
    <w:rsid w:val="000478D9"/>
    <w:rsid w:val="0004790A"/>
    <w:rsid w:val="0004799E"/>
    <w:rsid w:val="000479BA"/>
    <w:rsid w:val="000479BF"/>
    <w:rsid w:val="000479CD"/>
    <w:rsid w:val="00047A7A"/>
    <w:rsid w:val="00047A9D"/>
    <w:rsid w:val="00047B68"/>
    <w:rsid w:val="00047BE9"/>
    <w:rsid w:val="00047BFD"/>
    <w:rsid w:val="00047C2A"/>
    <w:rsid w:val="00047C85"/>
    <w:rsid w:val="00047CA7"/>
    <w:rsid w:val="00047CAC"/>
    <w:rsid w:val="00047CEC"/>
    <w:rsid w:val="00047D84"/>
    <w:rsid w:val="00047DA7"/>
    <w:rsid w:val="00047DD3"/>
    <w:rsid w:val="00047E55"/>
    <w:rsid w:val="00050165"/>
    <w:rsid w:val="000501A9"/>
    <w:rsid w:val="0005028C"/>
    <w:rsid w:val="00050315"/>
    <w:rsid w:val="000503A0"/>
    <w:rsid w:val="000503E1"/>
    <w:rsid w:val="000505E8"/>
    <w:rsid w:val="00050662"/>
    <w:rsid w:val="00050731"/>
    <w:rsid w:val="000507BC"/>
    <w:rsid w:val="000507EA"/>
    <w:rsid w:val="000508C5"/>
    <w:rsid w:val="0005093C"/>
    <w:rsid w:val="000509C7"/>
    <w:rsid w:val="00050A36"/>
    <w:rsid w:val="00050AA9"/>
    <w:rsid w:val="00050BF3"/>
    <w:rsid w:val="00050C22"/>
    <w:rsid w:val="00050CA3"/>
    <w:rsid w:val="00050CD5"/>
    <w:rsid w:val="00050D71"/>
    <w:rsid w:val="00050E06"/>
    <w:rsid w:val="00050E69"/>
    <w:rsid w:val="00050E94"/>
    <w:rsid w:val="00050FD3"/>
    <w:rsid w:val="00051301"/>
    <w:rsid w:val="0005134D"/>
    <w:rsid w:val="0005134F"/>
    <w:rsid w:val="0005136F"/>
    <w:rsid w:val="000513F3"/>
    <w:rsid w:val="000514FC"/>
    <w:rsid w:val="00051540"/>
    <w:rsid w:val="0005166E"/>
    <w:rsid w:val="00051782"/>
    <w:rsid w:val="000517FF"/>
    <w:rsid w:val="0005188D"/>
    <w:rsid w:val="00051891"/>
    <w:rsid w:val="00051930"/>
    <w:rsid w:val="00051947"/>
    <w:rsid w:val="000519CA"/>
    <w:rsid w:val="00051A5A"/>
    <w:rsid w:val="00051AB8"/>
    <w:rsid w:val="00051B06"/>
    <w:rsid w:val="00051BB5"/>
    <w:rsid w:val="00051C00"/>
    <w:rsid w:val="00051C11"/>
    <w:rsid w:val="00051CCF"/>
    <w:rsid w:val="00051D55"/>
    <w:rsid w:val="00051D67"/>
    <w:rsid w:val="00051D74"/>
    <w:rsid w:val="00051DB9"/>
    <w:rsid w:val="00051ECB"/>
    <w:rsid w:val="00051F44"/>
    <w:rsid w:val="00052106"/>
    <w:rsid w:val="00052148"/>
    <w:rsid w:val="0005220D"/>
    <w:rsid w:val="000522A3"/>
    <w:rsid w:val="0005235E"/>
    <w:rsid w:val="000525A5"/>
    <w:rsid w:val="000525C9"/>
    <w:rsid w:val="00052668"/>
    <w:rsid w:val="00052746"/>
    <w:rsid w:val="00052786"/>
    <w:rsid w:val="000527AE"/>
    <w:rsid w:val="0005280C"/>
    <w:rsid w:val="0005289D"/>
    <w:rsid w:val="000529A3"/>
    <w:rsid w:val="00052B7F"/>
    <w:rsid w:val="00052C28"/>
    <w:rsid w:val="00052C75"/>
    <w:rsid w:val="00052C86"/>
    <w:rsid w:val="00052CC0"/>
    <w:rsid w:val="00052CED"/>
    <w:rsid w:val="00052D13"/>
    <w:rsid w:val="00052E2B"/>
    <w:rsid w:val="00052EA9"/>
    <w:rsid w:val="00052F88"/>
    <w:rsid w:val="0005306B"/>
    <w:rsid w:val="00053094"/>
    <w:rsid w:val="000530FE"/>
    <w:rsid w:val="00053282"/>
    <w:rsid w:val="000532EA"/>
    <w:rsid w:val="0005339A"/>
    <w:rsid w:val="000534B1"/>
    <w:rsid w:val="00053609"/>
    <w:rsid w:val="0005372E"/>
    <w:rsid w:val="00053761"/>
    <w:rsid w:val="0005379D"/>
    <w:rsid w:val="000537CE"/>
    <w:rsid w:val="00053864"/>
    <w:rsid w:val="000538D7"/>
    <w:rsid w:val="000538F6"/>
    <w:rsid w:val="000539D6"/>
    <w:rsid w:val="00053A10"/>
    <w:rsid w:val="00053A1D"/>
    <w:rsid w:val="00053A23"/>
    <w:rsid w:val="00053A8A"/>
    <w:rsid w:val="00053BA0"/>
    <w:rsid w:val="00053BE9"/>
    <w:rsid w:val="00053CD6"/>
    <w:rsid w:val="00053CD7"/>
    <w:rsid w:val="00053CDA"/>
    <w:rsid w:val="00053D34"/>
    <w:rsid w:val="00053D5D"/>
    <w:rsid w:val="00053E3C"/>
    <w:rsid w:val="00053E47"/>
    <w:rsid w:val="00053E89"/>
    <w:rsid w:val="00053F11"/>
    <w:rsid w:val="00053F3C"/>
    <w:rsid w:val="00054171"/>
    <w:rsid w:val="000543D7"/>
    <w:rsid w:val="000543F3"/>
    <w:rsid w:val="00054412"/>
    <w:rsid w:val="00054489"/>
    <w:rsid w:val="0005450C"/>
    <w:rsid w:val="000545CC"/>
    <w:rsid w:val="00054677"/>
    <w:rsid w:val="000546D4"/>
    <w:rsid w:val="000546FF"/>
    <w:rsid w:val="0005470C"/>
    <w:rsid w:val="0005471C"/>
    <w:rsid w:val="00054774"/>
    <w:rsid w:val="000547D5"/>
    <w:rsid w:val="00054850"/>
    <w:rsid w:val="0005485E"/>
    <w:rsid w:val="0005486B"/>
    <w:rsid w:val="0005498B"/>
    <w:rsid w:val="000549BE"/>
    <w:rsid w:val="000549FF"/>
    <w:rsid w:val="00054AF3"/>
    <w:rsid w:val="00054B1E"/>
    <w:rsid w:val="00054B84"/>
    <w:rsid w:val="00054C49"/>
    <w:rsid w:val="00054C8E"/>
    <w:rsid w:val="00054CF2"/>
    <w:rsid w:val="00054D5D"/>
    <w:rsid w:val="00054D65"/>
    <w:rsid w:val="00054D70"/>
    <w:rsid w:val="00054D90"/>
    <w:rsid w:val="00054DEE"/>
    <w:rsid w:val="00054E47"/>
    <w:rsid w:val="00054E8F"/>
    <w:rsid w:val="00054E9B"/>
    <w:rsid w:val="00054ECD"/>
    <w:rsid w:val="00054F58"/>
    <w:rsid w:val="00055004"/>
    <w:rsid w:val="0005503D"/>
    <w:rsid w:val="000550C2"/>
    <w:rsid w:val="00055112"/>
    <w:rsid w:val="00055137"/>
    <w:rsid w:val="00055148"/>
    <w:rsid w:val="0005517C"/>
    <w:rsid w:val="000551E8"/>
    <w:rsid w:val="00055219"/>
    <w:rsid w:val="00055258"/>
    <w:rsid w:val="000552A2"/>
    <w:rsid w:val="0005532D"/>
    <w:rsid w:val="0005537A"/>
    <w:rsid w:val="00055386"/>
    <w:rsid w:val="00055592"/>
    <w:rsid w:val="000557EE"/>
    <w:rsid w:val="00055817"/>
    <w:rsid w:val="000558D3"/>
    <w:rsid w:val="000558D4"/>
    <w:rsid w:val="0005594F"/>
    <w:rsid w:val="00055960"/>
    <w:rsid w:val="00055A01"/>
    <w:rsid w:val="00055A1D"/>
    <w:rsid w:val="00055A5F"/>
    <w:rsid w:val="00055A6F"/>
    <w:rsid w:val="00055A7E"/>
    <w:rsid w:val="00055B6C"/>
    <w:rsid w:val="00055B72"/>
    <w:rsid w:val="00055C2C"/>
    <w:rsid w:val="00055C31"/>
    <w:rsid w:val="00055C4E"/>
    <w:rsid w:val="00055C53"/>
    <w:rsid w:val="00055C8A"/>
    <w:rsid w:val="00055CE0"/>
    <w:rsid w:val="00055DCE"/>
    <w:rsid w:val="00055E63"/>
    <w:rsid w:val="00055F92"/>
    <w:rsid w:val="00055F9A"/>
    <w:rsid w:val="00055FAD"/>
    <w:rsid w:val="00055FB9"/>
    <w:rsid w:val="00056079"/>
    <w:rsid w:val="0005615A"/>
    <w:rsid w:val="00056162"/>
    <w:rsid w:val="000561F7"/>
    <w:rsid w:val="0005627A"/>
    <w:rsid w:val="00056286"/>
    <w:rsid w:val="0005629F"/>
    <w:rsid w:val="0005630D"/>
    <w:rsid w:val="00056320"/>
    <w:rsid w:val="0005633C"/>
    <w:rsid w:val="0005638B"/>
    <w:rsid w:val="000563A5"/>
    <w:rsid w:val="000563C1"/>
    <w:rsid w:val="0005646E"/>
    <w:rsid w:val="000564F4"/>
    <w:rsid w:val="00056546"/>
    <w:rsid w:val="00056583"/>
    <w:rsid w:val="0005673D"/>
    <w:rsid w:val="00056784"/>
    <w:rsid w:val="0005680F"/>
    <w:rsid w:val="0005684C"/>
    <w:rsid w:val="00056864"/>
    <w:rsid w:val="00056922"/>
    <w:rsid w:val="00056930"/>
    <w:rsid w:val="000569C6"/>
    <w:rsid w:val="00056AEB"/>
    <w:rsid w:val="00056B46"/>
    <w:rsid w:val="00056B83"/>
    <w:rsid w:val="00056CA5"/>
    <w:rsid w:val="00056F65"/>
    <w:rsid w:val="00056F6C"/>
    <w:rsid w:val="00056FBA"/>
    <w:rsid w:val="00057020"/>
    <w:rsid w:val="00057029"/>
    <w:rsid w:val="0005707A"/>
    <w:rsid w:val="00057172"/>
    <w:rsid w:val="00057209"/>
    <w:rsid w:val="00057268"/>
    <w:rsid w:val="0005737C"/>
    <w:rsid w:val="000574B8"/>
    <w:rsid w:val="000575D9"/>
    <w:rsid w:val="000576C1"/>
    <w:rsid w:val="000576E2"/>
    <w:rsid w:val="00057711"/>
    <w:rsid w:val="0005779B"/>
    <w:rsid w:val="000577B8"/>
    <w:rsid w:val="000577C7"/>
    <w:rsid w:val="000577DE"/>
    <w:rsid w:val="0005785F"/>
    <w:rsid w:val="00057955"/>
    <w:rsid w:val="00057BAA"/>
    <w:rsid w:val="00057C46"/>
    <w:rsid w:val="00057D71"/>
    <w:rsid w:val="00057D77"/>
    <w:rsid w:val="00057E1D"/>
    <w:rsid w:val="00057E3C"/>
    <w:rsid w:val="00057F64"/>
    <w:rsid w:val="00057FA7"/>
    <w:rsid w:val="00057FCE"/>
    <w:rsid w:val="0006012E"/>
    <w:rsid w:val="000601B7"/>
    <w:rsid w:val="0006023D"/>
    <w:rsid w:val="000602A8"/>
    <w:rsid w:val="000602BA"/>
    <w:rsid w:val="000603AA"/>
    <w:rsid w:val="00060401"/>
    <w:rsid w:val="00060469"/>
    <w:rsid w:val="00060485"/>
    <w:rsid w:val="000604F5"/>
    <w:rsid w:val="00060505"/>
    <w:rsid w:val="0006053B"/>
    <w:rsid w:val="000605A5"/>
    <w:rsid w:val="000605BC"/>
    <w:rsid w:val="000605E1"/>
    <w:rsid w:val="00060619"/>
    <w:rsid w:val="000606C3"/>
    <w:rsid w:val="0006070A"/>
    <w:rsid w:val="00060749"/>
    <w:rsid w:val="000607CF"/>
    <w:rsid w:val="000607D9"/>
    <w:rsid w:val="00060841"/>
    <w:rsid w:val="00060936"/>
    <w:rsid w:val="0006096E"/>
    <w:rsid w:val="00060977"/>
    <w:rsid w:val="00060A4C"/>
    <w:rsid w:val="00060A85"/>
    <w:rsid w:val="00060AC8"/>
    <w:rsid w:val="00060B36"/>
    <w:rsid w:val="00060CBB"/>
    <w:rsid w:val="00060D70"/>
    <w:rsid w:val="00060D87"/>
    <w:rsid w:val="00060DA6"/>
    <w:rsid w:val="00060DFD"/>
    <w:rsid w:val="00060EB2"/>
    <w:rsid w:val="00060EEA"/>
    <w:rsid w:val="00060EEC"/>
    <w:rsid w:val="00060F5A"/>
    <w:rsid w:val="00060FE1"/>
    <w:rsid w:val="0006102E"/>
    <w:rsid w:val="0006114C"/>
    <w:rsid w:val="00061198"/>
    <w:rsid w:val="00061307"/>
    <w:rsid w:val="00061338"/>
    <w:rsid w:val="0006161F"/>
    <w:rsid w:val="00061680"/>
    <w:rsid w:val="0006170E"/>
    <w:rsid w:val="0006171E"/>
    <w:rsid w:val="0006175E"/>
    <w:rsid w:val="0006186F"/>
    <w:rsid w:val="00061885"/>
    <w:rsid w:val="00061905"/>
    <w:rsid w:val="000619D2"/>
    <w:rsid w:val="00061ADD"/>
    <w:rsid w:val="00061B54"/>
    <w:rsid w:val="00061B8B"/>
    <w:rsid w:val="00061C50"/>
    <w:rsid w:val="00061C63"/>
    <w:rsid w:val="00061D8A"/>
    <w:rsid w:val="00061DAB"/>
    <w:rsid w:val="00061E05"/>
    <w:rsid w:val="00061E1B"/>
    <w:rsid w:val="00061EAD"/>
    <w:rsid w:val="00061EB4"/>
    <w:rsid w:val="00061F05"/>
    <w:rsid w:val="000620CE"/>
    <w:rsid w:val="000620F2"/>
    <w:rsid w:val="0006223C"/>
    <w:rsid w:val="000622E3"/>
    <w:rsid w:val="000624FF"/>
    <w:rsid w:val="00062520"/>
    <w:rsid w:val="00062698"/>
    <w:rsid w:val="000626E0"/>
    <w:rsid w:val="000627D0"/>
    <w:rsid w:val="00062864"/>
    <w:rsid w:val="0006287E"/>
    <w:rsid w:val="00062892"/>
    <w:rsid w:val="000628EB"/>
    <w:rsid w:val="00062943"/>
    <w:rsid w:val="000629FB"/>
    <w:rsid w:val="00062ADB"/>
    <w:rsid w:val="00062B08"/>
    <w:rsid w:val="00062C42"/>
    <w:rsid w:val="00062DD0"/>
    <w:rsid w:val="00062EF2"/>
    <w:rsid w:val="00062F3F"/>
    <w:rsid w:val="00063000"/>
    <w:rsid w:val="0006320D"/>
    <w:rsid w:val="0006325F"/>
    <w:rsid w:val="000633AD"/>
    <w:rsid w:val="0006346F"/>
    <w:rsid w:val="00063501"/>
    <w:rsid w:val="0006353F"/>
    <w:rsid w:val="000635CC"/>
    <w:rsid w:val="0006362E"/>
    <w:rsid w:val="0006383F"/>
    <w:rsid w:val="00063903"/>
    <w:rsid w:val="00063931"/>
    <w:rsid w:val="0006395D"/>
    <w:rsid w:val="00063989"/>
    <w:rsid w:val="00063B20"/>
    <w:rsid w:val="00063BE9"/>
    <w:rsid w:val="00063BF0"/>
    <w:rsid w:val="00063CB1"/>
    <w:rsid w:val="00063D25"/>
    <w:rsid w:val="00063DD6"/>
    <w:rsid w:val="00063DDA"/>
    <w:rsid w:val="00063E5C"/>
    <w:rsid w:val="00063EE1"/>
    <w:rsid w:val="00063F22"/>
    <w:rsid w:val="00063F6A"/>
    <w:rsid w:val="00064022"/>
    <w:rsid w:val="0006404D"/>
    <w:rsid w:val="00064065"/>
    <w:rsid w:val="000640E0"/>
    <w:rsid w:val="000641AB"/>
    <w:rsid w:val="00064201"/>
    <w:rsid w:val="00064211"/>
    <w:rsid w:val="0006424D"/>
    <w:rsid w:val="000642B0"/>
    <w:rsid w:val="000642C9"/>
    <w:rsid w:val="00064320"/>
    <w:rsid w:val="00064335"/>
    <w:rsid w:val="000644C0"/>
    <w:rsid w:val="000644D9"/>
    <w:rsid w:val="00064506"/>
    <w:rsid w:val="00064543"/>
    <w:rsid w:val="00064586"/>
    <w:rsid w:val="000646A6"/>
    <w:rsid w:val="000646B0"/>
    <w:rsid w:val="00064725"/>
    <w:rsid w:val="0006491E"/>
    <w:rsid w:val="0006495B"/>
    <w:rsid w:val="000649A1"/>
    <w:rsid w:val="00064A2C"/>
    <w:rsid w:val="00064A31"/>
    <w:rsid w:val="00064A89"/>
    <w:rsid w:val="00064AFC"/>
    <w:rsid w:val="00064B2C"/>
    <w:rsid w:val="00064C37"/>
    <w:rsid w:val="00064C5A"/>
    <w:rsid w:val="00064CC0"/>
    <w:rsid w:val="00064D07"/>
    <w:rsid w:val="00064D10"/>
    <w:rsid w:val="00064D32"/>
    <w:rsid w:val="00064D8B"/>
    <w:rsid w:val="00064E7B"/>
    <w:rsid w:val="00065045"/>
    <w:rsid w:val="00065047"/>
    <w:rsid w:val="00065170"/>
    <w:rsid w:val="000651C1"/>
    <w:rsid w:val="000651CE"/>
    <w:rsid w:val="000651DD"/>
    <w:rsid w:val="000651F4"/>
    <w:rsid w:val="0006528C"/>
    <w:rsid w:val="000652A0"/>
    <w:rsid w:val="00065382"/>
    <w:rsid w:val="000653D5"/>
    <w:rsid w:val="0006548B"/>
    <w:rsid w:val="000654FA"/>
    <w:rsid w:val="0006552F"/>
    <w:rsid w:val="00065543"/>
    <w:rsid w:val="00065553"/>
    <w:rsid w:val="00065640"/>
    <w:rsid w:val="000656C0"/>
    <w:rsid w:val="000656C3"/>
    <w:rsid w:val="000656DF"/>
    <w:rsid w:val="00065774"/>
    <w:rsid w:val="000657A9"/>
    <w:rsid w:val="00065855"/>
    <w:rsid w:val="00065977"/>
    <w:rsid w:val="000659EF"/>
    <w:rsid w:val="00065A21"/>
    <w:rsid w:val="00065AD2"/>
    <w:rsid w:val="00065AF9"/>
    <w:rsid w:val="00065B6A"/>
    <w:rsid w:val="00065C13"/>
    <w:rsid w:val="00065C6A"/>
    <w:rsid w:val="00065CD0"/>
    <w:rsid w:val="00065DE8"/>
    <w:rsid w:val="00065E65"/>
    <w:rsid w:val="00065F8D"/>
    <w:rsid w:val="00065F94"/>
    <w:rsid w:val="00065FEA"/>
    <w:rsid w:val="00066075"/>
    <w:rsid w:val="0006611C"/>
    <w:rsid w:val="00066143"/>
    <w:rsid w:val="00066145"/>
    <w:rsid w:val="00066362"/>
    <w:rsid w:val="000664AE"/>
    <w:rsid w:val="000664E8"/>
    <w:rsid w:val="0006655A"/>
    <w:rsid w:val="00066580"/>
    <w:rsid w:val="00066629"/>
    <w:rsid w:val="000666C4"/>
    <w:rsid w:val="000666E8"/>
    <w:rsid w:val="00066788"/>
    <w:rsid w:val="00066943"/>
    <w:rsid w:val="00066976"/>
    <w:rsid w:val="00066998"/>
    <w:rsid w:val="000669CE"/>
    <w:rsid w:val="00066A21"/>
    <w:rsid w:val="00066C4E"/>
    <w:rsid w:val="00066D95"/>
    <w:rsid w:val="00066E5E"/>
    <w:rsid w:val="00067079"/>
    <w:rsid w:val="000670CA"/>
    <w:rsid w:val="000670FB"/>
    <w:rsid w:val="000670FD"/>
    <w:rsid w:val="0006715C"/>
    <w:rsid w:val="00067263"/>
    <w:rsid w:val="0006735E"/>
    <w:rsid w:val="0006736D"/>
    <w:rsid w:val="0006739F"/>
    <w:rsid w:val="000673DC"/>
    <w:rsid w:val="00067478"/>
    <w:rsid w:val="00067483"/>
    <w:rsid w:val="00067534"/>
    <w:rsid w:val="0006764B"/>
    <w:rsid w:val="000676B2"/>
    <w:rsid w:val="000677AF"/>
    <w:rsid w:val="0006786D"/>
    <w:rsid w:val="00067887"/>
    <w:rsid w:val="0006791E"/>
    <w:rsid w:val="00067A55"/>
    <w:rsid w:val="00067A9D"/>
    <w:rsid w:val="00067ABE"/>
    <w:rsid w:val="00067ADF"/>
    <w:rsid w:val="00067AFE"/>
    <w:rsid w:val="00067C1D"/>
    <w:rsid w:val="00067C22"/>
    <w:rsid w:val="00067CC7"/>
    <w:rsid w:val="00067D0D"/>
    <w:rsid w:val="00067D4E"/>
    <w:rsid w:val="00067D95"/>
    <w:rsid w:val="00067DD8"/>
    <w:rsid w:val="00067E3F"/>
    <w:rsid w:val="00067EA6"/>
    <w:rsid w:val="00067FE1"/>
    <w:rsid w:val="00067FFA"/>
    <w:rsid w:val="0007004D"/>
    <w:rsid w:val="00070065"/>
    <w:rsid w:val="00070163"/>
    <w:rsid w:val="000701D0"/>
    <w:rsid w:val="00070298"/>
    <w:rsid w:val="000702A9"/>
    <w:rsid w:val="00070377"/>
    <w:rsid w:val="00070397"/>
    <w:rsid w:val="000703B6"/>
    <w:rsid w:val="0007043A"/>
    <w:rsid w:val="00070451"/>
    <w:rsid w:val="00070542"/>
    <w:rsid w:val="000705E3"/>
    <w:rsid w:val="0007060F"/>
    <w:rsid w:val="00070717"/>
    <w:rsid w:val="0007072A"/>
    <w:rsid w:val="0007076B"/>
    <w:rsid w:val="0007083D"/>
    <w:rsid w:val="00070868"/>
    <w:rsid w:val="0007088C"/>
    <w:rsid w:val="000708BC"/>
    <w:rsid w:val="0007094F"/>
    <w:rsid w:val="0007099C"/>
    <w:rsid w:val="000709F5"/>
    <w:rsid w:val="00070A28"/>
    <w:rsid w:val="00070A5C"/>
    <w:rsid w:val="00070B09"/>
    <w:rsid w:val="00070B1B"/>
    <w:rsid w:val="00070C20"/>
    <w:rsid w:val="00070C5F"/>
    <w:rsid w:val="00070CF1"/>
    <w:rsid w:val="00070D1F"/>
    <w:rsid w:val="00070DEB"/>
    <w:rsid w:val="00070E00"/>
    <w:rsid w:val="00070E10"/>
    <w:rsid w:val="00070E73"/>
    <w:rsid w:val="00070EEC"/>
    <w:rsid w:val="00070F24"/>
    <w:rsid w:val="00070F4D"/>
    <w:rsid w:val="00070FD7"/>
    <w:rsid w:val="00070FDB"/>
    <w:rsid w:val="0007104B"/>
    <w:rsid w:val="00071091"/>
    <w:rsid w:val="000710AC"/>
    <w:rsid w:val="0007114D"/>
    <w:rsid w:val="00071233"/>
    <w:rsid w:val="0007128A"/>
    <w:rsid w:val="0007164A"/>
    <w:rsid w:val="0007182E"/>
    <w:rsid w:val="0007184A"/>
    <w:rsid w:val="000718A0"/>
    <w:rsid w:val="00071946"/>
    <w:rsid w:val="00071A9C"/>
    <w:rsid w:val="00071AC0"/>
    <w:rsid w:val="00071B16"/>
    <w:rsid w:val="00071B1D"/>
    <w:rsid w:val="00071B35"/>
    <w:rsid w:val="00071B54"/>
    <w:rsid w:val="00071B76"/>
    <w:rsid w:val="00071B96"/>
    <w:rsid w:val="00071BC3"/>
    <w:rsid w:val="00071C0C"/>
    <w:rsid w:val="00071C8F"/>
    <w:rsid w:val="00071D0A"/>
    <w:rsid w:val="00071D10"/>
    <w:rsid w:val="00071E99"/>
    <w:rsid w:val="00071F07"/>
    <w:rsid w:val="00071FE6"/>
    <w:rsid w:val="00072005"/>
    <w:rsid w:val="0007203C"/>
    <w:rsid w:val="0007203F"/>
    <w:rsid w:val="0007207C"/>
    <w:rsid w:val="00072237"/>
    <w:rsid w:val="000722D6"/>
    <w:rsid w:val="000722F0"/>
    <w:rsid w:val="00072329"/>
    <w:rsid w:val="00072387"/>
    <w:rsid w:val="000723BD"/>
    <w:rsid w:val="0007252F"/>
    <w:rsid w:val="000726D6"/>
    <w:rsid w:val="000727CE"/>
    <w:rsid w:val="00072867"/>
    <w:rsid w:val="00072873"/>
    <w:rsid w:val="000728B6"/>
    <w:rsid w:val="00072948"/>
    <w:rsid w:val="00072978"/>
    <w:rsid w:val="00072983"/>
    <w:rsid w:val="000729CF"/>
    <w:rsid w:val="00072A58"/>
    <w:rsid w:val="00072A8E"/>
    <w:rsid w:val="00072AAB"/>
    <w:rsid w:val="00072AFD"/>
    <w:rsid w:val="00072B7A"/>
    <w:rsid w:val="00072BE7"/>
    <w:rsid w:val="00072D48"/>
    <w:rsid w:val="00072E5B"/>
    <w:rsid w:val="00073014"/>
    <w:rsid w:val="00073035"/>
    <w:rsid w:val="0007303F"/>
    <w:rsid w:val="00073095"/>
    <w:rsid w:val="000731A5"/>
    <w:rsid w:val="000731E6"/>
    <w:rsid w:val="00073204"/>
    <w:rsid w:val="00073233"/>
    <w:rsid w:val="000732D8"/>
    <w:rsid w:val="0007331E"/>
    <w:rsid w:val="000733E6"/>
    <w:rsid w:val="00073400"/>
    <w:rsid w:val="00073414"/>
    <w:rsid w:val="00073595"/>
    <w:rsid w:val="00073610"/>
    <w:rsid w:val="0007363A"/>
    <w:rsid w:val="00073667"/>
    <w:rsid w:val="0007376F"/>
    <w:rsid w:val="000737CA"/>
    <w:rsid w:val="00073831"/>
    <w:rsid w:val="00073904"/>
    <w:rsid w:val="0007397F"/>
    <w:rsid w:val="00073A92"/>
    <w:rsid w:val="00073AAA"/>
    <w:rsid w:val="00073AAD"/>
    <w:rsid w:val="00073B05"/>
    <w:rsid w:val="00073B78"/>
    <w:rsid w:val="00073B7A"/>
    <w:rsid w:val="00073CA6"/>
    <w:rsid w:val="00073CB9"/>
    <w:rsid w:val="00073DAF"/>
    <w:rsid w:val="00073DE9"/>
    <w:rsid w:val="00073E70"/>
    <w:rsid w:val="00073EF7"/>
    <w:rsid w:val="00073F6C"/>
    <w:rsid w:val="00073F9C"/>
    <w:rsid w:val="000740BA"/>
    <w:rsid w:val="00074188"/>
    <w:rsid w:val="000741C4"/>
    <w:rsid w:val="000741F2"/>
    <w:rsid w:val="00074296"/>
    <w:rsid w:val="000742AB"/>
    <w:rsid w:val="0007439D"/>
    <w:rsid w:val="000743AF"/>
    <w:rsid w:val="00074484"/>
    <w:rsid w:val="000744FF"/>
    <w:rsid w:val="0007453D"/>
    <w:rsid w:val="000747B5"/>
    <w:rsid w:val="0007482F"/>
    <w:rsid w:val="00074842"/>
    <w:rsid w:val="000748BD"/>
    <w:rsid w:val="0007496F"/>
    <w:rsid w:val="000749AF"/>
    <w:rsid w:val="00074A22"/>
    <w:rsid w:val="00074AA0"/>
    <w:rsid w:val="00074AA6"/>
    <w:rsid w:val="00074B09"/>
    <w:rsid w:val="00074B14"/>
    <w:rsid w:val="00074B1C"/>
    <w:rsid w:val="00074B5A"/>
    <w:rsid w:val="00074B99"/>
    <w:rsid w:val="00074C4E"/>
    <w:rsid w:val="00074C56"/>
    <w:rsid w:val="00074C7F"/>
    <w:rsid w:val="00074CFE"/>
    <w:rsid w:val="00074DA3"/>
    <w:rsid w:val="00074E00"/>
    <w:rsid w:val="00074E4F"/>
    <w:rsid w:val="00074E79"/>
    <w:rsid w:val="00074EAF"/>
    <w:rsid w:val="00074EFC"/>
    <w:rsid w:val="00074F4F"/>
    <w:rsid w:val="00074F54"/>
    <w:rsid w:val="00074FC4"/>
    <w:rsid w:val="00074FE9"/>
    <w:rsid w:val="00074FFD"/>
    <w:rsid w:val="0007507C"/>
    <w:rsid w:val="00075177"/>
    <w:rsid w:val="00075184"/>
    <w:rsid w:val="00075193"/>
    <w:rsid w:val="000751E1"/>
    <w:rsid w:val="00075282"/>
    <w:rsid w:val="000753A4"/>
    <w:rsid w:val="000753E0"/>
    <w:rsid w:val="000753E3"/>
    <w:rsid w:val="0007542C"/>
    <w:rsid w:val="00075451"/>
    <w:rsid w:val="000754F3"/>
    <w:rsid w:val="00075525"/>
    <w:rsid w:val="00075526"/>
    <w:rsid w:val="0007554F"/>
    <w:rsid w:val="00075719"/>
    <w:rsid w:val="000757C7"/>
    <w:rsid w:val="000757DC"/>
    <w:rsid w:val="000757F8"/>
    <w:rsid w:val="0007588F"/>
    <w:rsid w:val="0007595A"/>
    <w:rsid w:val="0007599E"/>
    <w:rsid w:val="00075A6A"/>
    <w:rsid w:val="00075AC3"/>
    <w:rsid w:val="00075B73"/>
    <w:rsid w:val="00075BC5"/>
    <w:rsid w:val="00075CB9"/>
    <w:rsid w:val="00075CBE"/>
    <w:rsid w:val="00075DCF"/>
    <w:rsid w:val="00075E12"/>
    <w:rsid w:val="00075E9B"/>
    <w:rsid w:val="00075F20"/>
    <w:rsid w:val="00075F3E"/>
    <w:rsid w:val="00075FBD"/>
    <w:rsid w:val="0007609C"/>
    <w:rsid w:val="0007615C"/>
    <w:rsid w:val="0007639D"/>
    <w:rsid w:val="000763E2"/>
    <w:rsid w:val="00076432"/>
    <w:rsid w:val="00076582"/>
    <w:rsid w:val="000765A7"/>
    <w:rsid w:val="0007667E"/>
    <w:rsid w:val="000767CE"/>
    <w:rsid w:val="0007684E"/>
    <w:rsid w:val="0007685A"/>
    <w:rsid w:val="0007688A"/>
    <w:rsid w:val="00076892"/>
    <w:rsid w:val="0007699A"/>
    <w:rsid w:val="00076AC2"/>
    <w:rsid w:val="00076C08"/>
    <w:rsid w:val="00076C67"/>
    <w:rsid w:val="00076CC4"/>
    <w:rsid w:val="00076D4C"/>
    <w:rsid w:val="00076D54"/>
    <w:rsid w:val="00076DB5"/>
    <w:rsid w:val="00076DB7"/>
    <w:rsid w:val="00076E5E"/>
    <w:rsid w:val="00076E8C"/>
    <w:rsid w:val="00076F08"/>
    <w:rsid w:val="000771C4"/>
    <w:rsid w:val="000771D2"/>
    <w:rsid w:val="000772BB"/>
    <w:rsid w:val="0007732B"/>
    <w:rsid w:val="0007741E"/>
    <w:rsid w:val="00077431"/>
    <w:rsid w:val="00077678"/>
    <w:rsid w:val="000776AC"/>
    <w:rsid w:val="000776F1"/>
    <w:rsid w:val="00077714"/>
    <w:rsid w:val="000777B7"/>
    <w:rsid w:val="0007785C"/>
    <w:rsid w:val="000778AE"/>
    <w:rsid w:val="000778E1"/>
    <w:rsid w:val="000779A8"/>
    <w:rsid w:val="00077A1B"/>
    <w:rsid w:val="00077AAC"/>
    <w:rsid w:val="00077B69"/>
    <w:rsid w:val="00077D7C"/>
    <w:rsid w:val="00077DF9"/>
    <w:rsid w:val="00077E14"/>
    <w:rsid w:val="00077E70"/>
    <w:rsid w:val="00077FD5"/>
    <w:rsid w:val="0008006D"/>
    <w:rsid w:val="0008008E"/>
    <w:rsid w:val="000800FF"/>
    <w:rsid w:val="00080142"/>
    <w:rsid w:val="0008016B"/>
    <w:rsid w:val="000801DC"/>
    <w:rsid w:val="000801EA"/>
    <w:rsid w:val="000802C6"/>
    <w:rsid w:val="00080368"/>
    <w:rsid w:val="00080411"/>
    <w:rsid w:val="000804A3"/>
    <w:rsid w:val="000804E8"/>
    <w:rsid w:val="0008050C"/>
    <w:rsid w:val="00080588"/>
    <w:rsid w:val="000807BE"/>
    <w:rsid w:val="000807C1"/>
    <w:rsid w:val="000807DA"/>
    <w:rsid w:val="000807E3"/>
    <w:rsid w:val="000807FC"/>
    <w:rsid w:val="0008081B"/>
    <w:rsid w:val="00080835"/>
    <w:rsid w:val="000808FA"/>
    <w:rsid w:val="0008091F"/>
    <w:rsid w:val="00080922"/>
    <w:rsid w:val="00080A68"/>
    <w:rsid w:val="00080ABF"/>
    <w:rsid w:val="00080B3C"/>
    <w:rsid w:val="00080B7A"/>
    <w:rsid w:val="00080BB3"/>
    <w:rsid w:val="00080BD4"/>
    <w:rsid w:val="00080C1D"/>
    <w:rsid w:val="00080CC7"/>
    <w:rsid w:val="00080D04"/>
    <w:rsid w:val="00080DA3"/>
    <w:rsid w:val="00080DE6"/>
    <w:rsid w:val="00080E79"/>
    <w:rsid w:val="00080ECE"/>
    <w:rsid w:val="00080EDB"/>
    <w:rsid w:val="00080F34"/>
    <w:rsid w:val="00080FC8"/>
    <w:rsid w:val="00081089"/>
    <w:rsid w:val="00081286"/>
    <w:rsid w:val="00081340"/>
    <w:rsid w:val="0008135A"/>
    <w:rsid w:val="0008140C"/>
    <w:rsid w:val="0008141C"/>
    <w:rsid w:val="0008147C"/>
    <w:rsid w:val="000814B3"/>
    <w:rsid w:val="000814B5"/>
    <w:rsid w:val="00081635"/>
    <w:rsid w:val="00081662"/>
    <w:rsid w:val="00081699"/>
    <w:rsid w:val="0008172D"/>
    <w:rsid w:val="0008178A"/>
    <w:rsid w:val="000817D2"/>
    <w:rsid w:val="00081954"/>
    <w:rsid w:val="00081A09"/>
    <w:rsid w:val="00081A3E"/>
    <w:rsid w:val="00081B57"/>
    <w:rsid w:val="00081B66"/>
    <w:rsid w:val="00081B99"/>
    <w:rsid w:val="00081BD9"/>
    <w:rsid w:val="00081C53"/>
    <w:rsid w:val="00081C84"/>
    <w:rsid w:val="00081CB0"/>
    <w:rsid w:val="00081D18"/>
    <w:rsid w:val="00081D8D"/>
    <w:rsid w:val="00081DD6"/>
    <w:rsid w:val="00081F39"/>
    <w:rsid w:val="00081F59"/>
    <w:rsid w:val="00081FA0"/>
    <w:rsid w:val="00081FBB"/>
    <w:rsid w:val="00081FD1"/>
    <w:rsid w:val="00082033"/>
    <w:rsid w:val="000821B0"/>
    <w:rsid w:val="000821BC"/>
    <w:rsid w:val="00082267"/>
    <w:rsid w:val="00082276"/>
    <w:rsid w:val="00082284"/>
    <w:rsid w:val="00082417"/>
    <w:rsid w:val="0008244D"/>
    <w:rsid w:val="00082506"/>
    <w:rsid w:val="0008251A"/>
    <w:rsid w:val="00082569"/>
    <w:rsid w:val="00082578"/>
    <w:rsid w:val="00082774"/>
    <w:rsid w:val="0008279E"/>
    <w:rsid w:val="00082831"/>
    <w:rsid w:val="000828A0"/>
    <w:rsid w:val="000829D3"/>
    <w:rsid w:val="000829D6"/>
    <w:rsid w:val="000829F0"/>
    <w:rsid w:val="00082A59"/>
    <w:rsid w:val="00082AA3"/>
    <w:rsid w:val="00082AD8"/>
    <w:rsid w:val="00082B4E"/>
    <w:rsid w:val="00082BA1"/>
    <w:rsid w:val="00082BAB"/>
    <w:rsid w:val="00082C3A"/>
    <w:rsid w:val="00082CD6"/>
    <w:rsid w:val="00082DD9"/>
    <w:rsid w:val="00082E74"/>
    <w:rsid w:val="00082E7D"/>
    <w:rsid w:val="00082EA0"/>
    <w:rsid w:val="00082EBE"/>
    <w:rsid w:val="00082EEC"/>
    <w:rsid w:val="00082EF3"/>
    <w:rsid w:val="00082F6C"/>
    <w:rsid w:val="00082F8F"/>
    <w:rsid w:val="00083103"/>
    <w:rsid w:val="000831F0"/>
    <w:rsid w:val="0008338A"/>
    <w:rsid w:val="000834EA"/>
    <w:rsid w:val="00083572"/>
    <w:rsid w:val="00083602"/>
    <w:rsid w:val="00083633"/>
    <w:rsid w:val="000836DF"/>
    <w:rsid w:val="000836F0"/>
    <w:rsid w:val="000837A8"/>
    <w:rsid w:val="000837E1"/>
    <w:rsid w:val="000837E7"/>
    <w:rsid w:val="000837ED"/>
    <w:rsid w:val="000837F2"/>
    <w:rsid w:val="00083891"/>
    <w:rsid w:val="00083918"/>
    <w:rsid w:val="00083A98"/>
    <w:rsid w:val="00083ABC"/>
    <w:rsid w:val="00083C5C"/>
    <w:rsid w:val="00083C61"/>
    <w:rsid w:val="00083DCA"/>
    <w:rsid w:val="00083E07"/>
    <w:rsid w:val="00083E15"/>
    <w:rsid w:val="00083F08"/>
    <w:rsid w:val="00083F74"/>
    <w:rsid w:val="00083FDB"/>
    <w:rsid w:val="000840A6"/>
    <w:rsid w:val="00084181"/>
    <w:rsid w:val="000841EF"/>
    <w:rsid w:val="00084290"/>
    <w:rsid w:val="000842CC"/>
    <w:rsid w:val="00084316"/>
    <w:rsid w:val="0008439A"/>
    <w:rsid w:val="000845B1"/>
    <w:rsid w:val="000846F4"/>
    <w:rsid w:val="000847A2"/>
    <w:rsid w:val="000847A7"/>
    <w:rsid w:val="0008493C"/>
    <w:rsid w:val="00084947"/>
    <w:rsid w:val="0008495A"/>
    <w:rsid w:val="00084974"/>
    <w:rsid w:val="000849DC"/>
    <w:rsid w:val="00084A0F"/>
    <w:rsid w:val="00084AAF"/>
    <w:rsid w:val="00084AC0"/>
    <w:rsid w:val="00084B9D"/>
    <w:rsid w:val="00084D17"/>
    <w:rsid w:val="00084D52"/>
    <w:rsid w:val="00084E67"/>
    <w:rsid w:val="00084EB8"/>
    <w:rsid w:val="00084FAA"/>
    <w:rsid w:val="000851EB"/>
    <w:rsid w:val="00085357"/>
    <w:rsid w:val="0008535F"/>
    <w:rsid w:val="00085440"/>
    <w:rsid w:val="00085467"/>
    <w:rsid w:val="00085493"/>
    <w:rsid w:val="0008557D"/>
    <w:rsid w:val="000855C3"/>
    <w:rsid w:val="00085764"/>
    <w:rsid w:val="00085784"/>
    <w:rsid w:val="0008591F"/>
    <w:rsid w:val="00085954"/>
    <w:rsid w:val="00085977"/>
    <w:rsid w:val="00085A0E"/>
    <w:rsid w:val="00085A1F"/>
    <w:rsid w:val="00085A91"/>
    <w:rsid w:val="00085AC3"/>
    <w:rsid w:val="00085AD0"/>
    <w:rsid w:val="00085B23"/>
    <w:rsid w:val="00085B8D"/>
    <w:rsid w:val="00085C47"/>
    <w:rsid w:val="00085CC0"/>
    <w:rsid w:val="00085E7B"/>
    <w:rsid w:val="00085E8B"/>
    <w:rsid w:val="00085FE1"/>
    <w:rsid w:val="000861F8"/>
    <w:rsid w:val="00086282"/>
    <w:rsid w:val="000862FB"/>
    <w:rsid w:val="000863F5"/>
    <w:rsid w:val="00086406"/>
    <w:rsid w:val="00086532"/>
    <w:rsid w:val="00086537"/>
    <w:rsid w:val="00086548"/>
    <w:rsid w:val="0008665D"/>
    <w:rsid w:val="000866B3"/>
    <w:rsid w:val="000866C5"/>
    <w:rsid w:val="000866E4"/>
    <w:rsid w:val="00086785"/>
    <w:rsid w:val="000868E2"/>
    <w:rsid w:val="0008691B"/>
    <w:rsid w:val="00086B05"/>
    <w:rsid w:val="00086C5F"/>
    <w:rsid w:val="00086CDE"/>
    <w:rsid w:val="00086D56"/>
    <w:rsid w:val="00086D6A"/>
    <w:rsid w:val="00086D85"/>
    <w:rsid w:val="00086DE2"/>
    <w:rsid w:val="00086EA9"/>
    <w:rsid w:val="00086F04"/>
    <w:rsid w:val="00086F53"/>
    <w:rsid w:val="00086F78"/>
    <w:rsid w:val="00086F79"/>
    <w:rsid w:val="00086FD1"/>
    <w:rsid w:val="0008709D"/>
    <w:rsid w:val="00087192"/>
    <w:rsid w:val="000871CA"/>
    <w:rsid w:val="00087214"/>
    <w:rsid w:val="00087260"/>
    <w:rsid w:val="000872A0"/>
    <w:rsid w:val="000872B5"/>
    <w:rsid w:val="000872C9"/>
    <w:rsid w:val="000872F8"/>
    <w:rsid w:val="00087324"/>
    <w:rsid w:val="00087328"/>
    <w:rsid w:val="0008733F"/>
    <w:rsid w:val="000873A5"/>
    <w:rsid w:val="000873B8"/>
    <w:rsid w:val="000873F1"/>
    <w:rsid w:val="000873F5"/>
    <w:rsid w:val="00087436"/>
    <w:rsid w:val="00087485"/>
    <w:rsid w:val="000874F6"/>
    <w:rsid w:val="00087506"/>
    <w:rsid w:val="00087554"/>
    <w:rsid w:val="00087580"/>
    <w:rsid w:val="000875E7"/>
    <w:rsid w:val="000876E0"/>
    <w:rsid w:val="0008777A"/>
    <w:rsid w:val="00087843"/>
    <w:rsid w:val="000878BA"/>
    <w:rsid w:val="000878C3"/>
    <w:rsid w:val="0008798B"/>
    <w:rsid w:val="00087A0B"/>
    <w:rsid w:val="00087B37"/>
    <w:rsid w:val="00087B47"/>
    <w:rsid w:val="00087BF1"/>
    <w:rsid w:val="00087C34"/>
    <w:rsid w:val="00087C46"/>
    <w:rsid w:val="00087C92"/>
    <w:rsid w:val="00087C98"/>
    <w:rsid w:val="00087CCE"/>
    <w:rsid w:val="00087D76"/>
    <w:rsid w:val="00087DDC"/>
    <w:rsid w:val="00087E60"/>
    <w:rsid w:val="00087F2C"/>
    <w:rsid w:val="00087F44"/>
    <w:rsid w:val="00087F6B"/>
    <w:rsid w:val="00087F77"/>
    <w:rsid w:val="00087FDB"/>
    <w:rsid w:val="000900C1"/>
    <w:rsid w:val="00090102"/>
    <w:rsid w:val="0009011D"/>
    <w:rsid w:val="000901B5"/>
    <w:rsid w:val="000901C0"/>
    <w:rsid w:val="000902CB"/>
    <w:rsid w:val="000902FF"/>
    <w:rsid w:val="00090357"/>
    <w:rsid w:val="00090359"/>
    <w:rsid w:val="000903A3"/>
    <w:rsid w:val="000903CA"/>
    <w:rsid w:val="000903FB"/>
    <w:rsid w:val="00090497"/>
    <w:rsid w:val="000904D9"/>
    <w:rsid w:val="00090531"/>
    <w:rsid w:val="00090584"/>
    <w:rsid w:val="00090600"/>
    <w:rsid w:val="0009060F"/>
    <w:rsid w:val="00090650"/>
    <w:rsid w:val="000906B8"/>
    <w:rsid w:val="000906C1"/>
    <w:rsid w:val="0009072A"/>
    <w:rsid w:val="0009078A"/>
    <w:rsid w:val="000907DD"/>
    <w:rsid w:val="0009087F"/>
    <w:rsid w:val="00090886"/>
    <w:rsid w:val="000908DF"/>
    <w:rsid w:val="00090904"/>
    <w:rsid w:val="000909BF"/>
    <w:rsid w:val="00090AA4"/>
    <w:rsid w:val="00090AD3"/>
    <w:rsid w:val="00090B59"/>
    <w:rsid w:val="00090C18"/>
    <w:rsid w:val="00090C4D"/>
    <w:rsid w:val="00090D34"/>
    <w:rsid w:val="00090D62"/>
    <w:rsid w:val="00090DF5"/>
    <w:rsid w:val="00090E11"/>
    <w:rsid w:val="00090E45"/>
    <w:rsid w:val="00090F1D"/>
    <w:rsid w:val="00090F4E"/>
    <w:rsid w:val="00090FC8"/>
    <w:rsid w:val="00091079"/>
    <w:rsid w:val="00091146"/>
    <w:rsid w:val="0009118B"/>
    <w:rsid w:val="000911F7"/>
    <w:rsid w:val="00091299"/>
    <w:rsid w:val="000912B8"/>
    <w:rsid w:val="0009134F"/>
    <w:rsid w:val="00091489"/>
    <w:rsid w:val="000914E4"/>
    <w:rsid w:val="00091579"/>
    <w:rsid w:val="0009160F"/>
    <w:rsid w:val="00091644"/>
    <w:rsid w:val="000916D3"/>
    <w:rsid w:val="00091738"/>
    <w:rsid w:val="0009177E"/>
    <w:rsid w:val="00091839"/>
    <w:rsid w:val="0009188E"/>
    <w:rsid w:val="000919B4"/>
    <w:rsid w:val="000919CE"/>
    <w:rsid w:val="00091ACF"/>
    <w:rsid w:val="00091ADC"/>
    <w:rsid w:val="00091B31"/>
    <w:rsid w:val="00091BF6"/>
    <w:rsid w:val="00091CAB"/>
    <w:rsid w:val="00091D3A"/>
    <w:rsid w:val="00091E78"/>
    <w:rsid w:val="00091EA7"/>
    <w:rsid w:val="00091F24"/>
    <w:rsid w:val="00091F36"/>
    <w:rsid w:val="00091F72"/>
    <w:rsid w:val="00091F99"/>
    <w:rsid w:val="0009203C"/>
    <w:rsid w:val="00092056"/>
    <w:rsid w:val="00092066"/>
    <w:rsid w:val="00092181"/>
    <w:rsid w:val="0009233E"/>
    <w:rsid w:val="00092390"/>
    <w:rsid w:val="0009240C"/>
    <w:rsid w:val="00092481"/>
    <w:rsid w:val="00092543"/>
    <w:rsid w:val="000925A4"/>
    <w:rsid w:val="000925C8"/>
    <w:rsid w:val="000927CE"/>
    <w:rsid w:val="00092800"/>
    <w:rsid w:val="00092875"/>
    <w:rsid w:val="00092884"/>
    <w:rsid w:val="000928A5"/>
    <w:rsid w:val="000928C9"/>
    <w:rsid w:val="000928DD"/>
    <w:rsid w:val="00092956"/>
    <w:rsid w:val="000929F0"/>
    <w:rsid w:val="00092A36"/>
    <w:rsid w:val="00092A60"/>
    <w:rsid w:val="00092A9E"/>
    <w:rsid w:val="00092BA5"/>
    <w:rsid w:val="00092C07"/>
    <w:rsid w:val="00092C7A"/>
    <w:rsid w:val="00092CA6"/>
    <w:rsid w:val="00092CD4"/>
    <w:rsid w:val="00092D07"/>
    <w:rsid w:val="00092DC3"/>
    <w:rsid w:val="00092E97"/>
    <w:rsid w:val="00093062"/>
    <w:rsid w:val="000930DC"/>
    <w:rsid w:val="000930E1"/>
    <w:rsid w:val="0009312F"/>
    <w:rsid w:val="0009313D"/>
    <w:rsid w:val="0009315F"/>
    <w:rsid w:val="0009328E"/>
    <w:rsid w:val="00093344"/>
    <w:rsid w:val="00093420"/>
    <w:rsid w:val="00093437"/>
    <w:rsid w:val="00093510"/>
    <w:rsid w:val="000935BB"/>
    <w:rsid w:val="00093678"/>
    <w:rsid w:val="00093764"/>
    <w:rsid w:val="00093790"/>
    <w:rsid w:val="000937BE"/>
    <w:rsid w:val="0009381A"/>
    <w:rsid w:val="00093854"/>
    <w:rsid w:val="00093860"/>
    <w:rsid w:val="000938A0"/>
    <w:rsid w:val="000938FA"/>
    <w:rsid w:val="00093908"/>
    <w:rsid w:val="00093ACE"/>
    <w:rsid w:val="00093B24"/>
    <w:rsid w:val="00093B29"/>
    <w:rsid w:val="00093B88"/>
    <w:rsid w:val="00093BB0"/>
    <w:rsid w:val="00093CB6"/>
    <w:rsid w:val="00093CBD"/>
    <w:rsid w:val="00093D6B"/>
    <w:rsid w:val="00093D7F"/>
    <w:rsid w:val="00093E21"/>
    <w:rsid w:val="00093E36"/>
    <w:rsid w:val="00093E6E"/>
    <w:rsid w:val="00093E76"/>
    <w:rsid w:val="00093F08"/>
    <w:rsid w:val="00093FD4"/>
    <w:rsid w:val="0009404B"/>
    <w:rsid w:val="0009408A"/>
    <w:rsid w:val="0009408F"/>
    <w:rsid w:val="000940D1"/>
    <w:rsid w:val="0009416F"/>
    <w:rsid w:val="000941B2"/>
    <w:rsid w:val="000941B5"/>
    <w:rsid w:val="000941E8"/>
    <w:rsid w:val="00094213"/>
    <w:rsid w:val="0009427A"/>
    <w:rsid w:val="000942A5"/>
    <w:rsid w:val="0009436A"/>
    <w:rsid w:val="00094496"/>
    <w:rsid w:val="00094506"/>
    <w:rsid w:val="0009459E"/>
    <w:rsid w:val="000945A1"/>
    <w:rsid w:val="0009472D"/>
    <w:rsid w:val="0009479F"/>
    <w:rsid w:val="0009481F"/>
    <w:rsid w:val="0009482D"/>
    <w:rsid w:val="000948C8"/>
    <w:rsid w:val="0009490B"/>
    <w:rsid w:val="000949AE"/>
    <w:rsid w:val="000949C7"/>
    <w:rsid w:val="000949F9"/>
    <w:rsid w:val="000949FC"/>
    <w:rsid w:val="00094A7B"/>
    <w:rsid w:val="00094A9F"/>
    <w:rsid w:val="00094B96"/>
    <w:rsid w:val="00094C4C"/>
    <w:rsid w:val="00094C73"/>
    <w:rsid w:val="00094CBC"/>
    <w:rsid w:val="00094DC0"/>
    <w:rsid w:val="00094ED7"/>
    <w:rsid w:val="00094EEE"/>
    <w:rsid w:val="00094F31"/>
    <w:rsid w:val="00095263"/>
    <w:rsid w:val="00095374"/>
    <w:rsid w:val="00095520"/>
    <w:rsid w:val="000955FA"/>
    <w:rsid w:val="0009575D"/>
    <w:rsid w:val="000957D7"/>
    <w:rsid w:val="00095876"/>
    <w:rsid w:val="000958A7"/>
    <w:rsid w:val="000958DF"/>
    <w:rsid w:val="00095929"/>
    <w:rsid w:val="0009595B"/>
    <w:rsid w:val="000959E6"/>
    <w:rsid w:val="00095A4A"/>
    <w:rsid w:val="00095ABD"/>
    <w:rsid w:val="00095AC1"/>
    <w:rsid w:val="00095AF5"/>
    <w:rsid w:val="00095AFA"/>
    <w:rsid w:val="00095BB9"/>
    <w:rsid w:val="00095BE1"/>
    <w:rsid w:val="00095DA9"/>
    <w:rsid w:val="00095DAF"/>
    <w:rsid w:val="00095DBC"/>
    <w:rsid w:val="00095E33"/>
    <w:rsid w:val="00095E49"/>
    <w:rsid w:val="0009601C"/>
    <w:rsid w:val="0009604F"/>
    <w:rsid w:val="0009607A"/>
    <w:rsid w:val="000960AE"/>
    <w:rsid w:val="000960EE"/>
    <w:rsid w:val="00096119"/>
    <w:rsid w:val="000961CD"/>
    <w:rsid w:val="00096245"/>
    <w:rsid w:val="0009625A"/>
    <w:rsid w:val="000962C1"/>
    <w:rsid w:val="00096318"/>
    <w:rsid w:val="0009631D"/>
    <w:rsid w:val="0009638D"/>
    <w:rsid w:val="000963F5"/>
    <w:rsid w:val="00096479"/>
    <w:rsid w:val="00096516"/>
    <w:rsid w:val="0009655F"/>
    <w:rsid w:val="000965C5"/>
    <w:rsid w:val="00096653"/>
    <w:rsid w:val="00096694"/>
    <w:rsid w:val="0009674C"/>
    <w:rsid w:val="000967D3"/>
    <w:rsid w:val="00096823"/>
    <w:rsid w:val="000968B1"/>
    <w:rsid w:val="000969D8"/>
    <w:rsid w:val="000969DF"/>
    <w:rsid w:val="000969F7"/>
    <w:rsid w:val="000969FC"/>
    <w:rsid w:val="00096A13"/>
    <w:rsid w:val="00096A23"/>
    <w:rsid w:val="00096AF2"/>
    <w:rsid w:val="00096B0E"/>
    <w:rsid w:val="00096CC3"/>
    <w:rsid w:val="00096D02"/>
    <w:rsid w:val="00096DFE"/>
    <w:rsid w:val="00096EEC"/>
    <w:rsid w:val="00096F91"/>
    <w:rsid w:val="00096F9E"/>
    <w:rsid w:val="000970B1"/>
    <w:rsid w:val="000971D8"/>
    <w:rsid w:val="00097222"/>
    <w:rsid w:val="0009728E"/>
    <w:rsid w:val="000972B8"/>
    <w:rsid w:val="00097306"/>
    <w:rsid w:val="0009730E"/>
    <w:rsid w:val="0009731F"/>
    <w:rsid w:val="0009736B"/>
    <w:rsid w:val="000973DA"/>
    <w:rsid w:val="00097479"/>
    <w:rsid w:val="0009752B"/>
    <w:rsid w:val="00097580"/>
    <w:rsid w:val="000976C9"/>
    <w:rsid w:val="000976D6"/>
    <w:rsid w:val="000976F7"/>
    <w:rsid w:val="0009770A"/>
    <w:rsid w:val="0009774C"/>
    <w:rsid w:val="0009785F"/>
    <w:rsid w:val="000979BA"/>
    <w:rsid w:val="00097A1A"/>
    <w:rsid w:val="00097A31"/>
    <w:rsid w:val="00097A40"/>
    <w:rsid w:val="00097A4F"/>
    <w:rsid w:val="00097AC5"/>
    <w:rsid w:val="00097B1F"/>
    <w:rsid w:val="00097B9A"/>
    <w:rsid w:val="00097D11"/>
    <w:rsid w:val="00097E94"/>
    <w:rsid w:val="00097EBE"/>
    <w:rsid w:val="00097F0B"/>
    <w:rsid w:val="00097F86"/>
    <w:rsid w:val="00097FF9"/>
    <w:rsid w:val="000A008A"/>
    <w:rsid w:val="000A00AA"/>
    <w:rsid w:val="000A0113"/>
    <w:rsid w:val="000A023B"/>
    <w:rsid w:val="000A035F"/>
    <w:rsid w:val="000A03C5"/>
    <w:rsid w:val="000A03FF"/>
    <w:rsid w:val="000A0436"/>
    <w:rsid w:val="000A0461"/>
    <w:rsid w:val="000A04AD"/>
    <w:rsid w:val="000A04FA"/>
    <w:rsid w:val="000A05F9"/>
    <w:rsid w:val="000A05FE"/>
    <w:rsid w:val="000A0663"/>
    <w:rsid w:val="000A073D"/>
    <w:rsid w:val="000A07C6"/>
    <w:rsid w:val="000A07F8"/>
    <w:rsid w:val="000A0848"/>
    <w:rsid w:val="000A08E8"/>
    <w:rsid w:val="000A099C"/>
    <w:rsid w:val="000A09FF"/>
    <w:rsid w:val="000A0A2A"/>
    <w:rsid w:val="000A0A3E"/>
    <w:rsid w:val="000A0A7B"/>
    <w:rsid w:val="000A0BDA"/>
    <w:rsid w:val="000A0BDF"/>
    <w:rsid w:val="000A0C95"/>
    <w:rsid w:val="000A0CA4"/>
    <w:rsid w:val="000A0CEF"/>
    <w:rsid w:val="000A0D11"/>
    <w:rsid w:val="000A0D43"/>
    <w:rsid w:val="000A0DA1"/>
    <w:rsid w:val="000A0EF9"/>
    <w:rsid w:val="000A0F25"/>
    <w:rsid w:val="000A0F8C"/>
    <w:rsid w:val="000A0FC4"/>
    <w:rsid w:val="000A102D"/>
    <w:rsid w:val="000A1042"/>
    <w:rsid w:val="000A1056"/>
    <w:rsid w:val="000A118E"/>
    <w:rsid w:val="000A11D5"/>
    <w:rsid w:val="000A1289"/>
    <w:rsid w:val="000A12C8"/>
    <w:rsid w:val="000A13D5"/>
    <w:rsid w:val="000A1448"/>
    <w:rsid w:val="000A1493"/>
    <w:rsid w:val="000A149B"/>
    <w:rsid w:val="000A14BD"/>
    <w:rsid w:val="000A14FC"/>
    <w:rsid w:val="000A1539"/>
    <w:rsid w:val="000A15A2"/>
    <w:rsid w:val="000A16D3"/>
    <w:rsid w:val="000A1727"/>
    <w:rsid w:val="000A1753"/>
    <w:rsid w:val="000A17C5"/>
    <w:rsid w:val="000A17CF"/>
    <w:rsid w:val="000A1847"/>
    <w:rsid w:val="000A1913"/>
    <w:rsid w:val="000A19F5"/>
    <w:rsid w:val="000A1A27"/>
    <w:rsid w:val="000A1A42"/>
    <w:rsid w:val="000A1B21"/>
    <w:rsid w:val="000A1B33"/>
    <w:rsid w:val="000A1C2B"/>
    <w:rsid w:val="000A1C51"/>
    <w:rsid w:val="000A1C74"/>
    <w:rsid w:val="000A1C89"/>
    <w:rsid w:val="000A1CDF"/>
    <w:rsid w:val="000A1D46"/>
    <w:rsid w:val="000A1D64"/>
    <w:rsid w:val="000A1E5D"/>
    <w:rsid w:val="000A1EAB"/>
    <w:rsid w:val="000A1EBF"/>
    <w:rsid w:val="000A1EE3"/>
    <w:rsid w:val="000A1F8F"/>
    <w:rsid w:val="000A2028"/>
    <w:rsid w:val="000A20A6"/>
    <w:rsid w:val="000A2125"/>
    <w:rsid w:val="000A21D8"/>
    <w:rsid w:val="000A23AE"/>
    <w:rsid w:val="000A2415"/>
    <w:rsid w:val="000A2482"/>
    <w:rsid w:val="000A255A"/>
    <w:rsid w:val="000A25A7"/>
    <w:rsid w:val="000A25E4"/>
    <w:rsid w:val="000A26A2"/>
    <w:rsid w:val="000A26E3"/>
    <w:rsid w:val="000A2760"/>
    <w:rsid w:val="000A27B0"/>
    <w:rsid w:val="000A2890"/>
    <w:rsid w:val="000A28C3"/>
    <w:rsid w:val="000A28FF"/>
    <w:rsid w:val="000A2919"/>
    <w:rsid w:val="000A29B7"/>
    <w:rsid w:val="000A2A9E"/>
    <w:rsid w:val="000A2ACA"/>
    <w:rsid w:val="000A2CF8"/>
    <w:rsid w:val="000A2D77"/>
    <w:rsid w:val="000A2D98"/>
    <w:rsid w:val="000A2E3C"/>
    <w:rsid w:val="000A2E5F"/>
    <w:rsid w:val="000A2F0C"/>
    <w:rsid w:val="000A2F88"/>
    <w:rsid w:val="000A2FBE"/>
    <w:rsid w:val="000A3078"/>
    <w:rsid w:val="000A308A"/>
    <w:rsid w:val="000A309C"/>
    <w:rsid w:val="000A313B"/>
    <w:rsid w:val="000A325D"/>
    <w:rsid w:val="000A32C6"/>
    <w:rsid w:val="000A336D"/>
    <w:rsid w:val="000A33B4"/>
    <w:rsid w:val="000A33DB"/>
    <w:rsid w:val="000A33DC"/>
    <w:rsid w:val="000A3423"/>
    <w:rsid w:val="000A3450"/>
    <w:rsid w:val="000A345A"/>
    <w:rsid w:val="000A34C5"/>
    <w:rsid w:val="000A3538"/>
    <w:rsid w:val="000A364D"/>
    <w:rsid w:val="000A3695"/>
    <w:rsid w:val="000A377B"/>
    <w:rsid w:val="000A37E4"/>
    <w:rsid w:val="000A382C"/>
    <w:rsid w:val="000A3887"/>
    <w:rsid w:val="000A3983"/>
    <w:rsid w:val="000A3988"/>
    <w:rsid w:val="000A3A05"/>
    <w:rsid w:val="000A3A53"/>
    <w:rsid w:val="000A3A77"/>
    <w:rsid w:val="000A3A94"/>
    <w:rsid w:val="000A3BFD"/>
    <w:rsid w:val="000A3C5C"/>
    <w:rsid w:val="000A3C6F"/>
    <w:rsid w:val="000A3C94"/>
    <w:rsid w:val="000A3CB9"/>
    <w:rsid w:val="000A3CBC"/>
    <w:rsid w:val="000A3DD0"/>
    <w:rsid w:val="000A3DD3"/>
    <w:rsid w:val="000A3DD7"/>
    <w:rsid w:val="000A3E04"/>
    <w:rsid w:val="000A3E6D"/>
    <w:rsid w:val="000A3FFE"/>
    <w:rsid w:val="000A402B"/>
    <w:rsid w:val="000A4090"/>
    <w:rsid w:val="000A40C1"/>
    <w:rsid w:val="000A415C"/>
    <w:rsid w:val="000A4209"/>
    <w:rsid w:val="000A42F4"/>
    <w:rsid w:val="000A4332"/>
    <w:rsid w:val="000A4360"/>
    <w:rsid w:val="000A43AC"/>
    <w:rsid w:val="000A445F"/>
    <w:rsid w:val="000A44D3"/>
    <w:rsid w:val="000A4517"/>
    <w:rsid w:val="000A4551"/>
    <w:rsid w:val="000A456D"/>
    <w:rsid w:val="000A4583"/>
    <w:rsid w:val="000A4649"/>
    <w:rsid w:val="000A4658"/>
    <w:rsid w:val="000A46A3"/>
    <w:rsid w:val="000A46C2"/>
    <w:rsid w:val="000A4831"/>
    <w:rsid w:val="000A4910"/>
    <w:rsid w:val="000A4941"/>
    <w:rsid w:val="000A49AC"/>
    <w:rsid w:val="000A49D7"/>
    <w:rsid w:val="000A4B01"/>
    <w:rsid w:val="000A4C23"/>
    <w:rsid w:val="000A4C3F"/>
    <w:rsid w:val="000A4C9A"/>
    <w:rsid w:val="000A4CB6"/>
    <w:rsid w:val="000A4CC3"/>
    <w:rsid w:val="000A4EAE"/>
    <w:rsid w:val="000A4EF7"/>
    <w:rsid w:val="000A4FE0"/>
    <w:rsid w:val="000A5038"/>
    <w:rsid w:val="000A507E"/>
    <w:rsid w:val="000A5113"/>
    <w:rsid w:val="000A522D"/>
    <w:rsid w:val="000A52B2"/>
    <w:rsid w:val="000A536F"/>
    <w:rsid w:val="000A53D6"/>
    <w:rsid w:val="000A542D"/>
    <w:rsid w:val="000A5483"/>
    <w:rsid w:val="000A5573"/>
    <w:rsid w:val="000A5624"/>
    <w:rsid w:val="000A566B"/>
    <w:rsid w:val="000A5692"/>
    <w:rsid w:val="000A56C1"/>
    <w:rsid w:val="000A56D9"/>
    <w:rsid w:val="000A57E8"/>
    <w:rsid w:val="000A57F5"/>
    <w:rsid w:val="000A5813"/>
    <w:rsid w:val="000A58CB"/>
    <w:rsid w:val="000A58FC"/>
    <w:rsid w:val="000A592C"/>
    <w:rsid w:val="000A5979"/>
    <w:rsid w:val="000A59A3"/>
    <w:rsid w:val="000A59BA"/>
    <w:rsid w:val="000A59C3"/>
    <w:rsid w:val="000A59F4"/>
    <w:rsid w:val="000A5A90"/>
    <w:rsid w:val="000A5B88"/>
    <w:rsid w:val="000A5BC4"/>
    <w:rsid w:val="000A5BDF"/>
    <w:rsid w:val="000A5C71"/>
    <w:rsid w:val="000A5C73"/>
    <w:rsid w:val="000A5C8C"/>
    <w:rsid w:val="000A5CF0"/>
    <w:rsid w:val="000A5D47"/>
    <w:rsid w:val="000A5E2A"/>
    <w:rsid w:val="000A5F06"/>
    <w:rsid w:val="000A5F2E"/>
    <w:rsid w:val="000A5F6F"/>
    <w:rsid w:val="000A5F9E"/>
    <w:rsid w:val="000A6005"/>
    <w:rsid w:val="000A6017"/>
    <w:rsid w:val="000A6062"/>
    <w:rsid w:val="000A608F"/>
    <w:rsid w:val="000A609E"/>
    <w:rsid w:val="000A6107"/>
    <w:rsid w:val="000A6303"/>
    <w:rsid w:val="000A638B"/>
    <w:rsid w:val="000A6432"/>
    <w:rsid w:val="000A65CD"/>
    <w:rsid w:val="000A672C"/>
    <w:rsid w:val="000A67AB"/>
    <w:rsid w:val="000A67EA"/>
    <w:rsid w:val="000A67FB"/>
    <w:rsid w:val="000A6890"/>
    <w:rsid w:val="000A68EB"/>
    <w:rsid w:val="000A6A35"/>
    <w:rsid w:val="000A6A72"/>
    <w:rsid w:val="000A6A9D"/>
    <w:rsid w:val="000A6AAE"/>
    <w:rsid w:val="000A6B51"/>
    <w:rsid w:val="000A6CBE"/>
    <w:rsid w:val="000A6CDC"/>
    <w:rsid w:val="000A6CE8"/>
    <w:rsid w:val="000A6E20"/>
    <w:rsid w:val="000A6E43"/>
    <w:rsid w:val="000A6ED6"/>
    <w:rsid w:val="000A6EFA"/>
    <w:rsid w:val="000A6F19"/>
    <w:rsid w:val="000A6FC5"/>
    <w:rsid w:val="000A6FD0"/>
    <w:rsid w:val="000A6FD2"/>
    <w:rsid w:val="000A7073"/>
    <w:rsid w:val="000A707E"/>
    <w:rsid w:val="000A70E4"/>
    <w:rsid w:val="000A711E"/>
    <w:rsid w:val="000A7132"/>
    <w:rsid w:val="000A718C"/>
    <w:rsid w:val="000A726D"/>
    <w:rsid w:val="000A72F4"/>
    <w:rsid w:val="000A742B"/>
    <w:rsid w:val="000A7475"/>
    <w:rsid w:val="000A75C1"/>
    <w:rsid w:val="000A75F2"/>
    <w:rsid w:val="000A7793"/>
    <w:rsid w:val="000A7811"/>
    <w:rsid w:val="000A784B"/>
    <w:rsid w:val="000A7877"/>
    <w:rsid w:val="000A78EC"/>
    <w:rsid w:val="000A7A6A"/>
    <w:rsid w:val="000A7B5C"/>
    <w:rsid w:val="000A7C5D"/>
    <w:rsid w:val="000A7D05"/>
    <w:rsid w:val="000A7D2F"/>
    <w:rsid w:val="000A7D91"/>
    <w:rsid w:val="000A7E01"/>
    <w:rsid w:val="000A7E5D"/>
    <w:rsid w:val="000A7E87"/>
    <w:rsid w:val="000B000C"/>
    <w:rsid w:val="000B009A"/>
    <w:rsid w:val="000B01A6"/>
    <w:rsid w:val="000B0218"/>
    <w:rsid w:val="000B0238"/>
    <w:rsid w:val="000B0247"/>
    <w:rsid w:val="000B03D6"/>
    <w:rsid w:val="000B03E3"/>
    <w:rsid w:val="000B0430"/>
    <w:rsid w:val="000B0448"/>
    <w:rsid w:val="000B0533"/>
    <w:rsid w:val="000B0560"/>
    <w:rsid w:val="000B0714"/>
    <w:rsid w:val="000B0797"/>
    <w:rsid w:val="000B07C8"/>
    <w:rsid w:val="000B0939"/>
    <w:rsid w:val="000B095D"/>
    <w:rsid w:val="000B0B55"/>
    <w:rsid w:val="000B0BF0"/>
    <w:rsid w:val="000B0C18"/>
    <w:rsid w:val="000B0C4C"/>
    <w:rsid w:val="000B0D18"/>
    <w:rsid w:val="000B0D98"/>
    <w:rsid w:val="000B0DAB"/>
    <w:rsid w:val="000B0DC9"/>
    <w:rsid w:val="000B0F61"/>
    <w:rsid w:val="000B1021"/>
    <w:rsid w:val="000B10DF"/>
    <w:rsid w:val="000B1154"/>
    <w:rsid w:val="000B1156"/>
    <w:rsid w:val="000B119F"/>
    <w:rsid w:val="000B11F6"/>
    <w:rsid w:val="000B1267"/>
    <w:rsid w:val="000B1329"/>
    <w:rsid w:val="000B1451"/>
    <w:rsid w:val="000B1464"/>
    <w:rsid w:val="000B1594"/>
    <w:rsid w:val="000B16F5"/>
    <w:rsid w:val="000B176A"/>
    <w:rsid w:val="000B17DD"/>
    <w:rsid w:val="000B1886"/>
    <w:rsid w:val="000B191C"/>
    <w:rsid w:val="000B1A0A"/>
    <w:rsid w:val="000B1A85"/>
    <w:rsid w:val="000B1B24"/>
    <w:rsid w:val="000B1C45"/>
    <w:rsid w:val="000B1CFD"/>
    <w:rsid w:val="000B1D01"/>
    <w:rsid w:val="000B1D1E"/>
    <w:rsid w:val="000B1D6C"/>
    <w:rsid w:val="000B1D87"/>
    <w:rsid w:val="000B1DC3"/>
    <w:rsid w:val="000B1E4E"/>
    <w:rsid w:val="000B1E8C"/>
    <w:rsid w:val="000B1EEF"/>
    <w:rsid w:val="000B1F4E"/>
    <w:rsid w:val="000B203E"/>
    <w:rsid w:val="000B204B"/>
    <w:rsid w:val="000B204E"/>
    <w:rsid w:val="000B2134"/>
    <w:rsid w:val="000B2149"/>
    <w:rsid w:val="000B215F"/>
    <w:rsid w:val="000B21AC"/>
    <w:rsid w:val="000B2268"/>
    <w:rsid w:val="000B22B9"/>
    <w:rsid w:val="000B22FB"/>
    <w:rsid w:val="000B2301"/>
    <w:rsid w:val="000B2335"/>
    <w:rsid w:val="000B239B"/>
    <w:rsid w:val="000B23C3"/>
    <w:rsid w:val="000B23DF"/>
    <w:rsid w:val="000B24C5"/>
    <w:rsid w:val="000B2503"/>
    <w:rsid w:val="000B25B6"/>
    <w:rsid w:val="000B25D9"/>
    <w:rsid w:val="000B2671"/>
    <w:rsid w:val="000B2675"/>
    <w:rsid w:val="000B26A2"/>
    <w:rsid w:val="000B26DE"/>
    <w:rsid w:val="000B280B"/>
    <w:rsid w:val="000B28CA"/>
    <w:rsid w:val="000B2922"/>
    <w:rsid w:val="000B29A1"/>
    <w:rsid w:val="000B2A67"/>
    <w:rsid w:val="000B2ABA"/>
    <w:rsid w:val="000B2B05"/>
    <w:rsid w:val="000B2B88"/>
    <w:rsid w:val="000B2BB1"/>
    <w:rsid w:val="000B2C49"/>
    <w:rsid w:val="000B2C8D"/>
    <w:rsid w:val="000B2CE2"/>
    <w:rsid w:val="000B2D80"/>
    <w:rsid w:val="000B2DA4"/>
    <w:rsid w:val="000B2E18"/>
    <w:rsid w:val="000B2E4E"/>
    <w:rsid w:val="000B2F16"/>
    <w:rsid w:val="000B2F1A"/>
    <w:rsid w:val="000B310B"/>
    <w:rsid w:val="000B315C"/>
    <w:rsid w:val="000B318D"/>
    <w:rsid w:val="000B342A"/>
    <w:rsid w:val="000B346F"/>
    <w:rsid w:val="000B3498"/>
    <w:rsid w:val="000B3654"/>
    <w:rsid w:val="000B365A"/>
    <w:rsid w:val="000B375D"/>
    <w:rsid w:val="000B376A"/>
    <w:rsid w:val="000B37BE"/>
    <w:rsid w:val="000B37D2"/>
    <w:rsid w:val="000B38B8"/>
    <w:rsid w:val="000B39F5"/>
    <w:rsid w:val="000B3A7E"/>
    <w:rsid w:val="000B3B8A"/>
    <w:rsid w:val="000B3C7D"/>
    <w:rsid w:val="000B3D02"/>
    <w:rsid w:val="000B3D42"/>
    <w:rsid w:val="000B3D92"/>
    <w:rsid w:val="000B3E42"/>
    <w:rsid w:val="000B3EC1"/>
    <w:rsid w:val="000B3EE9"/>
    <w:rsid w:val="000B3FCA"/>
    <w:rsid w:val="000B400F"/>
    <w:rsid w:val="000B4083"/>
    <w:rsid w:val="000B4125"/>
    <w:rsid w:val="000B41EB"/>
    <w:rsid w:val="000B4227"/>
    <w:rsid w:val="000B4239"/>
    <w:rsid w:val="000B424A"/>
    <w:rsid w:val="000B43B8"/>
    <w:rsid w:val="000B4426"/>
    <w:rsid w:val="000B4442"/>
    <w:rsid w:val="000B448C"/>
    <w:rsid w:val="000B44B2"/>
    <w:rsid w:val="000B455C"/>
    <w:rsid w:val="000B45F0"/>
    <w:rsid w:val="000B4638"/>
    <w:rsid w:val="000B46A2"/>
    <w:rsid w:val="000B46CA"/>
    <w:rsid w:val="000B4717"/>
    <w:rsid w:val="000B47C1"/>
    <w:rsid w:val="000B4887"/>
    <w:rsid w:val="000B48EC"/>
    <w:rsid w:val="000B4929"/>
    <w:rsid w:val="000B4986"/>
    <w:rsid w:val="000B4A8E"/>
    <w:rsid w:val="000B4B86"/>
    <w:rsid w:val="000B4E1F"/>
    <w:rsid w:val="000B4EF6"/>
    <w:rsid w:val="000B4F44"/>
    <w:rsid w:val="000B4F84"/>
    <w:rsid w:val="000B4FDC"/>
    <w:rsid w:val="000B505D"/>
    <w:rsid w:val="000B50E5"/>
    <w:rsid w:val="000B5182"/>
    <w:rsid w:val="000B52A3"/>
    <w:rsid w:val="000B52E2"/>
    <w:rsid w:val="000B52F5"/>
    <w:rsid w:val="000B5322"/>
    <w:rsid w:val="000B5369"/>
    <w:rsid w:val="000B536E"/>
    <w:rsid w:val="000B5426"/>
    <w:rsid w:val="000B5437"/>
    <w:rsid w:val="000B54C8"/>
    <w:rsid w:val="000B5536"/>
    <w:rsid w:val="000B5576"/>
    <w:rsid w:val="000B55A1"/>
    <w:rsid w:val="000B55BA"/>
    <w:rsid w:val="000B5679"/>
    <w:rsid w:val="000B5836"/>
    <w:rsid w:val="000B584F"/>
    <w:rsid w:val="000B5860"/>
    <w:rsid w:val="000B586C"/>
    <w:rsid w:val="000B5965"/>
    <w:rsid w:val="000B5A5C"/>
    <w:rsid w:val="000B5B2C"/>
    <w:rsid w:val="000B5B58"/>
    <w:rsid w:val="000B5C0B"/>
    <w:rsid w:val="000B5C60"/>
    <w:rsid w:val="000B5C88"/>
    <w:rsid w:val="000B5D0B"/>
    <w:rsid w:val="000B5D4E"/>
    <w:rsid w:val="000B5D81"/>
    <w:rsid w:val="000B5DB9"/>
    <w:rsid w:val="000B5E45"/>
    <w:rsid w:val="000B5EB3"/>
    <w:rsid w:val="000B5EC3"/>
    <w:rsid w:val="000B5EF2"/>
    <w:rsid w:val="000B5F12"/>
    <w:rsid w:val="000B5FF3"/>
    <w:rsid w:val="000B606D"/>
    <w:rsid w:val="000B6071"/>
    <w:rsid w:val="000B6175"/>
    <w:rsid w:val="000B627E"/>
    <w:rsid w:val="000B63F5"/>
    <w:rsid w:val="000B64C4"/>
    <w:rsid w:val="000B650F"/>
    <w:rsid w:val="000B6513"/>
    <w:rsid w:val="000B654A"/>
    <w:rsid w:val="000B66B3"/>
    <w:rsid w:val="000B6721"/>
    <w:rsid w:val="000B6731"/>
    <w:rsid w:val="000B6980"/>
    <w:rsid w:val="000B6998"/>
    <w:rsid w:val="000B69AB"/>
    <w:rsid w:val="000B69E3"/>
    <w:rsid w:val="000B6A20"/>
    <w:rsid w:val="000B6ABA"/>
    <w:rsid w:val="000B6AE4"/>
    <w:rsid w:val="000B6DB7"/>
    <w:rsid w:val="000B6DBA"/>
    <w:rsid w:val="000B6E23"/>
    <w:rsid w:val="000B6E28"/>
    <w:rsid w:val="000B6E81"/>
    <w:rsid w:val="000B6EB7"/>
    <w:rsid w:val="000B6EDE"/>
    <w:rsid w:val="000B6F67"/>
    <w:rsid w:val="000B6F73"/>
    <w:rsid w:val="000B6FED"/>
    <w:rsid w:val="000B7000"/>
    <w:rsid w:val="000B7010"/>
    <w:rsid w:val="000B7015"/>
    <w:rsid w:val="000B705F"/>
    <w:rsid w:val="000B717C"/>
    <w:rsid w:val="000B7187"/>
    <w:rsid w:val="000B71E7"/>
    <w:rsid w:val="000B71F1"/>
    <w:rsid w:val="000B724D"/>
    <w:rsid w:val="000B725C"/>
    <w:rsid w:val="000B7371"/>
    <w:rsid w:val="000B7440"/>
    <w:rsid w:val="000B7456"/>
    <w:rsid w:val="000B750F"/>
    <w:rsid w:val="000B751E"/>
    <w:rsid w:val="000B75AF"/>
    <w:rsid w:val="000B7620"/>
    <w:rsid w:val="000B76FE"/>
    <w:rsid w:val="000B771D"/>
    <w:rsid w:val="000B778D"/>
    <w:rsid w:val="000B7A1C"/>
    <w:rsid w:val="000B7A43"/>
    <w:rsid w:val="000B7A4C"/>
    <w:rsid w:val="000B7B64"/>
    <w:rsid w:val="000B7B9D"/>
    <w:rsid w:val="000B7C26"/>
    <w:rsid w:val="000B7C57"/>
    <w:rsid w:val="000B7D0F"/>
    <w:rsid w:val="000B7D21"/>
    <w:rsid w:val="000B7D60"/>
    <w:rsid w:val="000B7D9A"/>
    <w:rsid w:val="000B7DEB"/>
    <w:rsid w:val="000B7DF4"/>
    <w:rsid w:val="000B7EC8"/>
    <w:rsid w:val="000B7EE0"/>
    <w:rsid w:val="000B7FBE"/>
    <w:rsid w:val="000B7FC5"/>
    <w:rsid w:val="000B7FD3"/>
    <w:rsid w:val="000B7FF0"/>
    <w:rsid w:val="000C007D"/>
    <w:rsid w:val="000C0086"/>
    <w:rsid w:val="000C00D0"/>
    <w:rsid w:val="000C00FC"/>
    <w:rsid w:val="000C0196"/>
    <w:rsid w:val="000C01F4"/>
    <w:rsid w:val="000C020A"/>
    <w:rsid w:val="000C023A"/>
    <w:rsid w:val="000C02AE"/>
    <w:rsid w:val="000C02CF"/>
    <w:rsid w:val="000C0365"/>
    <w:rsid w:val="000C03C1"/>
    <w:rsid w:val="000C0443"/>
    <w:rsid w:val="000C0490"/>
    <w:rsid w:val="000C0496"/>
    <w:rsid w:val="000C05CC"/>
    <w:rsid w:val="000C05D7"/>
    <w:rsid w:val="000C069C"/>
    <w:rsid w:val="000C06A5"/>
    <w:rsid w:val="000C06B2"/>
    <w:rsid w:val="000C06BA"/>
    <w:rsid w:val="000C0707"/>
    <w:rsid w:val="000C07C9"/>
    <w:rsid w:val="000C0826"/>
    <w:rsid w:val="000C0831"/>
    <w:rsid w:val="000C08C6"/>
    <w:rsid w:val="000C0921"/>
    <w:rsid w:val="000C09A2"/>
    <w:rsid w:val="000C09C6"/>
    <w:rsid w:val="000C09D4"/>
    <w:rsid w:val="000C0B73"/>
    <w:rsid w:val="000C0D08"/>
    <w:rsid w:val="000C0D70"/>
    <w:rsid w:val="000C0DE7"/>
    <w:rsid w:val="000C0E0F"/>
    <w:rsid w:val="000C10CB"/>
    <w:rsid w:val="000C1109"/>
    <w:rsid w:val="000C11A4"/>
    <w:rsid w:val="000C1203"/>
    <w:rsid w:val="000C1297"/>
    <w:rsid w:val="000C1597"/>
    <w:rsid w:val="000C16CA"/>
    <w:rsid w:val="000C170B"/>
    <w:rsid w:val="000C17D0"/>
    <w:rsid w:val="000C1858"/>
    <w:rsid w:val="000C1937"/>
    <w:rsid w:val="000C1A6E"/>
    <w:rsid w:val="000C1A82"/>
    <w:rsid w:val="000C1AF8"/>
    <w:rsid w:val="000C1B8D"/>
    <w:rsid w:val="000C1C52"/>
    <w:rsid w:val="000C1D19"/>
    <w:rsid w:val="000C1D28"/>
    <w:rsid w:val="000C1DF7"/>
    <w:rsid w:val="000C1E66"/>
    <w:rsid w:val="000C1E7C"/>
    <w:rsid w:val="000C1EA5"/>
    <w:rsid w:val="000C1ED1"/>
    <w:rsid w:val="000C1F29"/>
    <w:rsid w:val="000C21E4"/>
    <w:rsid w:val="000C2222"/>
    <w:rsid w:val="000C2226"/>
    <w:rsid w:val="000C2245"/>
    <w:rsid w:val="000C2260"/>
    <w:rsid w:val="000C2322"/>
    <w:rsid w:val="000C23C8"/>
    <w:rsid w:val="000C24A0"/>
    <w:rsid w:val="000C24DC"/>
    <w:rsid w:val="000C24F0"/>
    <w:rsid w:val="000C2517"/>
    <w:rsid w:val="000C2535"/>
    <w:rsid w:val="000C2556"/>
    <w:rsid w:val="000C2609"/>
    <w:rsid w:val="000C2626"/>
    <w:rsid w:val="000C2696"/>
    <w:rsid w:val="000C272C"/>
    <w:rsid w:val="000C280B"/>
    <w:rsid w:val="000C28BF"/>
    <w:rsid w:val="000C28F4"/>
    <w:rsid w:val="000C296C"/>
    <w:rsid w:val="000C299C"/>
    <w:rsid w:val="000C29AB"/>
    <w:rsid w:val="000C2B08"/>
    <w:rsid w:val="000C2B69"/>
    <w:rsid w:val="000C2CD1"/>
    <w:rsid w:val="000C2E02"/>
    <w:rsid w:val="000C2E0D"/>
    <w:rsid w:val="000C2EA1"/>
    <w:rsid w:val="000C2F35"/>
    <w:rsid w:val="000C2F90"/>
    <w:rsid w:val="000C2FBA"/>
    <w:rsid w:val="000C301A"/>
    <w:rsid w:val="000C3217"/>
    <w:rsid w:val="000C33B7"/>
    <w:rsid w:val="000C347F"/>
    <w:rsid w:val="000C3528"/>
    <w:rsid w:val="000C3564"/>
    <w:rsid w:val="000C3590"/>
    <w:rsid w:val="000C359E"/>
    <w:rsid w:val="000C35AF"/>
    <w:rsid w:val="000C35B0"/>
    <w:rsid w:val="000C35BA"/>
    <w:rsid w:val="000C35DB"/>
    <w:rsid w:val="000C35EF"/>
    <w:rsid w:val="000C36A9"/>
    <w:rsid w:val="000C382C"/>
    <w:rsid w:val="000C389F"/>
    <w:rsid w:val="000C39C3"/>
    <w:rsid w:val="000C3A1D"/>
    <w:rsid w:val="000C3A3F"/>
    <w:rsid w:val="000C3AF9"/>
    <w:rsid w:val="000C3B52"/>
    <w:rsid w:val="000C3D8F"/>
    <w:rsid w:val="000C3DC0"/>
    <w:rsid w:val="000C3E43"/>
    <w:rsid w:val="000C3E8B"/>
    <w:rsid w:val="000C3EC9"/>
    <w:rsid w:val="000C3F48"/>
    <w:rsid w:val="000C4014"/>
    <w:rsid w:val="000C4059"/>
    <w:rsid w:val="000C4179"/>
    <w:rsid w:val="000C41B3"/>
    <w:rsid w:val="000C4247"/>
    <w:rsid w:val="000C42D9"/>
    <w:rsid w:val="000C44CF"/>
    <w:rsid w:val="000C4659"/>
    <w:rsid w:val="000C4734"/>
    <w:rsid w:val="000C4770"/>
    <w:rsid w:val="000C4800"/>
    <w:rsid w:val="000C481E"/>
    <w:rsid w:val="000C4A52"/>
    <w:rsid w:val="000C4A5D"/>
    <w:rsid w:val="000C4A5E"/>
    <w:rsid w:val="000C4AE9"/>
    <w:rsid w:val="000C4AFA"/>
    <w:rsid w:val="000C4B2A"/>
    <w:rsid w:val="000C4B89"/>
    <w:rsid w:val="000C4CB8"/>
    <w:rsid w:val="000C4CC0"/>
    <w:rsid w:val="000C4D3B"/>
    <w:rsid w:val="000C4D49"/>
    <w:rsid w:val="000C4DF4"/>
    <w:rsid w:val="000C4E05"/>
    <w:rsid w:val="000C4E4E"/>
    <w:rsid w:val="000C4E89"/>
    <w:rsid w:val="000C4EE1"/>
    <w:rsid w:val="000C5087"/>
    <w:rsid w:val="000C51A5"/>
    <w:rsid w:val="000C5212"/>
    <w:rsid w:val="000C52B1"/>
    <w:rsid w:val="000C52B2"/>
    <w:rsid w:val="000C53E1"/>
    <w:rsid w:val="000C53E4"/>
    <w:rsid w:val="000C566F"/>
    <w:rsid w:val="000C5682"/>
    <w:rsid w:val="000C57DC"/>
    <w:rsid w:val="000C5811"/>
    <w:rsid w:val="000C585F"/>
    <w:rsid w:val="000C5894"/>
    <w:rsid w:val="000C593C"/>
    <w:rsid w:val="000C5983"/>
    <w:rsid w:val="000C59E4"/>
    <w:rsid w:val="000C5A3F"/>
    <w:rsid w:val="000C5A56"/>
    <w:rsid w:val="000C5B3A"/>
    <w:rsid w:val="000C5BE8"/>
    <w:rsid w:val="000C5BF5"/>
    <w:rsid w:val="000C5C07"/>
    <w:rsid w:val="000C5C11"/>
    <w:rsid w:val="000C5C98"/>
    <w:rsid w:val="000C5D53"/>
    <w:rsid w:val="000C5D86"/>
    <w:rsid w:val="000C5EB8"/>
    <w:rsid w:val="000C5F52"/>
    <w:rsid w:val="000C5F86"/>
    <w:rsid w:val="000C5FF7"/>
    <w:rsid w:val="000C60D4"/>
    <w:rsid w:val="000C6293"/>
    <w:rsid w:val="000C62F8"/>
    <w:rsid w:val="000C637E"/>
    <w:rsid w:val="000C63BE"/>
    <w:rsid w:val="000C63EE"/>
    <w:rsid w:val="000C646E"/>
    <w:rsid w:val="000C6504"/>
    <w:rsid w:val="000C65A5"/>
    <w:rsid w:val="000C66A0"/>
    <w:rsid w:val="000C66E7"/>
    <w:rsid w:val="000C6811"/>
    <w:rsid w:val="000C6856"/>
    <w:rsid w:val="000C69B7"/>
    <w:rsid w:val="000C6A34"/>
    <w:rsid w:val="000C6ADF"/>
    <w:rsid w:val="000C6AE8"/>
    <w:rsid w:val="000C6B2E"/>
    <w:rsid w:val="000C6BD5"/>
    <w:rsid w:val="000C6BDC"/>
    <w:rsid w:val="000C6D8F"/>
    <w:rsid w:val="000C6F29"/>
    <w:rsid w:val="000C701C"/>
    <w:rsid w:val="000C718A"/>
    <w:rsid w:val="000C7245"/>
    <w:rsid w:val="000C724B"/>
    <w:rsid w:val="000C72F1"/>
    <w:rsid w:val="000C732D"/>
    <w:rsid w:val="000C7437"/>
    <w:rsid w:val="000C7440"/>
    <w:rsid w:val="000C745C"/>
    <w:rsid w:val="000C74E3"/>
    <w:rsid w:val="000C74EE"/>
    <w:rsid w:val="000C762E"/>
    <w:rsid w:val="000C76C7"/>
    <w:rsid w:val="000C76E7"/>
    <w:rsid w:val="000C7707"/>
    <w:rsid w:val="000C7805"/>
    <w:rsid w:val="000C7852"/>
    <w:rsid w:val="000C7864"/>
    <w:rsid w:val="000C78B0"/>
    <w:rsid w:val="000C78CA"/>
    <w:rsid w:val="000C795F"/>
    <w:rsid w:val="000C79DA"/>
    <w:rsid w:val="000C7A08"/>
    <w:rsid w:val="000C7AB9"/>
    <w:rsid w:val="000C7B3C"/>
    <w:rsid w:val="000C7BA6"/>
    <w:rsid w:val="000C7C2F"/>
    <w:rsid w:val="000C7C30"/>
    <w:rsid w:val="000C7D0C"/>
    <w:rsid w:val="000C7ED9"/>
    <w:rsid w:val="000C7EE2"/>
    <w:rsid w:val="000C7F4E"/>
    <w:rsid w:val="000C7F5A"/>
    <w:rsid w:val="000C7FA7"/>
    <w:rsid w:val="000C7FAC"/>
    <w:rsid w:val="000C7FE7"/>
    <w:rsid w:val="000C7FEB"/>
    <w:rsid w:val="000D0260"/>
    <w:rsid w:val="000D02B1"/>
    <w:rsid w:val="000D0313"/>
    <w:rsid w:val="000D0364"/>
    <w:rsid w:val="000D0383"/>
    <w:rsid w:val="000D0405"/>
    <w:rsid w:val="000D043D"/>
    <w:rsid w:val="000D043E"/>
    <w:rsid w:val="000D05BA"/>
    <w:rsid w:val="000D0744"/>
    <w:rsid w:val="000D07E8"/>
    <w:rsid w:val="000D087C"/>
    <w:rsid w:val="000D08F1"/>
    <w:rsid w:val="000D0B4E"/>
    <w:rsid w:val="000D0B9A"/>
    <w:rsid w:val="000D0BA8"/>
    <w:rsid w:val="000D0BE8"/>
    <w:rsid w:val="000D0C21"/>
    <w:rsid w:val="000D0D6E"/>
    <w:rsid w:val="000D0DEC"/>
    <w:rsid w:val="000D0EAD"/>
    <w:rsid w:val="000D0EBD"/>
    <w:rsid w:val="000D107F"/>
    <w:rsid w:val="000D10BA"/>
    <w:rsid w:val="000D10E8"/>
    <w:rsid w:val="000D1115"/>
    <w:rsid w:val="000D11F4"/>
    <w:rsid w:val="000D1273"/>
    <w:rsid w:val="000D1310"/>
    <w:rsid w:val="000D1322"/>
    <w:rsid w:val="000D133E"/>
    <w:rsid w:val="000D137A"/>
    <w:rsid w:val="000D1394"/>
    <w:rsid w:val="000D13C8"/>
    <w:rsid w:val="000D14E2"/>
    <w:rsid w:val="000D1572"/>
    <w:rsid w:val="000D15C1"/>
    <w:rsid w:val="000D15FC"/>
    <w:rsid w:val="000D1690"/>
    <w:rsid w:val="000D16A4"/>
    <w:rsid w:val="000D16C6"/>
    <w:rsid w:val="000D16DB"/>
    <w:rsid w:val="000D183D"/>
    <w:rsid w:val="000D184A"/>
    <w:rsid w:val="000D1877"/>
    <w:rsid w:val="000D18A5"/>
    <w:rsid w:val="000D199A"/>
    <w:rsid w:val="000D1B23"/>
    <w:rsid w:val="000D1B7A"/>
    <w:rsid w:val="000D1BE5"/>
    <w:rsid w:val="000D1CB6"/>
    <w:rsid w:val="000D1D59"/>
    <w:rsid w:val="000D1D79"/>
    <w:rsid w:val="000D1DD8"/>
    <w:rsid w:val="000D1E05"/>
    <w:rsid w:val="000D1E75"/>
    <w:rsid w:val="000D1FEA"/>
    <w:rsid w:val="000D2003"/>
    <w:rsid w:val="000D2061"/>
    <w:rsid w:val="000D208A"/>
    <w:rsid w:val="000D20C9"/>
    <w:rsid w:val="000D20CA"/>
    <w:rsid w:val="000D2120"/>
    <w:rsid w:val="000D21F0"/>
    <w:rsid w:val="000D21F7"/>
    <w:rsid w:val="000D2280"/>
    <w:rsid w:val="000D2320"/>
    <w:rsid w:val="000D233A"/>
    <w:rsid w:val="000D2392"/>
    <w:rsid w:val="000D2397"/>
    <w:rsid w:val="000D2438"/>
    <w:rsid w:val="000D2447"/>
    <w:rsid w:val="000D24A0"/>
    <w:rsid w:val="000D255B"/>
    <w:rsid w:val="000D2560"/>
    <w:rsid w:val="000D257D"/>
    <w:rsid w:val="000D257E"/>
    <w:rsid w:val="000D25F5"/>
    <w:rsid w:val="000D2743"/>
    <w:rsid w:val="000D27D1"/>
    <w:rsid w:val="000D288F"/>
    <w:rsid w:val="000D294F"/>
    <w:rsid w:val="000D2985"/>
    <w:rsid w:val="000D2B1D"/>
    <w:rsid w:val="000D2B2A"/>
    <w:rsid w:val="000D2D4F"/>
    <w:rsid w:val="000D2D9E"/>
    <w:rsid w:val="000D2DED"/>
    <w:rsid w:val="000D2F5B"/>
    <w:rsid w:val="000D307E"/>
    <w:rsid w:val="000D3128"/>
    <w:rsid w:val="000D31C8"/>
    <w:rsid w:val="000D3217"/>
    <w:rsid w:val="000D32E2"/>
    <w:rsid w:val="000D32F7"/>
    <w:rsid w:val="000D3319"/>
    <w:rsid w:val="000D335B"/>
    <w:rsid w:val="000D3451"/>
    <w:rsid w:val="000D34BE"/>
    <w:rsid w:val="000D35F4"/>
    <w:rsid w:val="000D3659"/>
    <w:rsid w:val="000D3666"/>
    <w:rsid w:val="000D36AF"/>
    <w:rsid w:val="000D3789"/>
    <w:rsid w:val="000D3817"/>
    <w:rsid w:val="000D385F"/>
    <w:rsid w:val="000D38F2"/>
    <w:rsid w:val="000D3947"/>
    <w:rsid w:val="000D39D7"/>
    <w:rsid w:val="000D39F7"/>
    <w:rsid w:val="000D3B2A"/>
    <w:rsid w:val="000D3B68"/>
    <w:rsid w:val="000D3BFB"/>
    <w:rsid w:val="000D3E12"/>
    <w:rsid w:val="000D3EB6"/>
    <w:rsid w:val="000D3EDD"/>
    <w:rsid w:val="000D3F26"/>
    <w:rsid w:val="000D401E"/>
    <w:rsid w:val="000D41C7"/>
    <w:rsid w:val="000D4210"/>
    <w:rsid w:val="000D4277"/>
    <w:rsid w:val="000D42BD"/>
    <w:rsid w:val="000D439E"/>
    <w:rsid w:val="000D43B9"/>
    <w:rsid w:val="000D44B0"/>
    <w:rsid w:val="000D4500"/>
    <w:rsid w:val="000D457C"/>
    <w:rsid w:val="000D459A"/>
    <w:rsid w:val="000D46A0"/>
    <w:rsid w:val="000D46B6"/>
    <w:rsid w:val="000D471D"/>
    <w:rsid w:val="000D479B"/>
    <w:rsid w:val="000D490A"/>
    <w:rsid w:val="000D493E"/>
    <w:rsid w:val="000D496F"/>
    <w:rsid w:val="000D4991"/>
    <w:rsid w:val="000D4A87"/>
    <w:rsid w:val="000D4AA2"/>
    <w:rsid w:val="000D4B3B"/>
    <w:rsid w:val="000D4B4B"/>
    <w:rsid w:val="000D4BAE"/>
    <w:rsid w:val="000D4C5B"/>
    <w:rsid w:val="000D4CA4"/>
    <w:rsid w:val="000D4DE8"/>
    <w:rsid w:val="000D4EFD"/>
    <w:rsid w:val="000D4FC7"/>
    <w:rsid w:val="000D4FDC"/>
    <w:rsid w:val="000D4FF2"/>
    <w:rsid w:val="000D5043"/>
    <w:rsid w:val="000D509B"/>
    <w:rsid w:val="000D515E"/>
    <w:rsid w:val="000D5184"/>
    <w:rsid w:val="000D5266"/>
    <w:rsid w:val="000D5282"/>
    <w:rsid w:val="000D53BD"/>
    <w:rsid w:val="000D53E7"/>
    <w:rsid w:val="000D53FD"/>
    <w:rsid w:val="000D5487"/>
    <w:rsid w:val="000D565B"/>
    <w:rsid w:val="000D56FE"/>
    <w:rsid w:val="000D57C4"/>
    <w:rsid w:val="000D583D"/>
    <w:rsid w:val="000D5854"/>
    <w:rsid w:val="000D587E"/>
    <w:rsid w:val="000D5909"/>
    <w:rsid w:val="000D592A"/>
    <w:rsid w:val="000D5946"/>
    <w:rsid w:val="000D59DB"/>
    <w:rsid w:val="000D5AB6"/>
    <w:rsid w:val="000D5AB7"/>
    <w:rsid w:val="000D5BA5"/>
    <w:rsid w:val="000D5BB0"/>
    <w:rsid w:val="000D5BF5"/>
    <w:rsid w:val="000D5D44"/>
    <w:rsid w:val="000D5D83"/>
    <w:rsid w:val="000D5E7D"/>
    <w:rsid w:val="000D5F3F"/>
    <w:rsid w:val="000D5FC3"/>
    <w:rsid w:val="000D6065"/>
    <w:rsid w:val="000D6173"/>
    <w:rsid w:val="000D62D0"/>
    <w:rsid w:val="000D6482"/>
    <w:rsid w:val="000D64BE"/>
    <w:rsid w:val="000D65D4"/>
    <w:rsid w:val="000D65EC"/>
    <w:rsid w:val="000D660B"/>
    <w:rsid w:val="000D6636"/>
    <w:rsid w:val="000D6646"/>
    <w:rsid w:val="000D66CF"/>
    <w:rsid w:val="000D66FA"/>
    <w:rsid w:val="000D671E"/>
    <w:rsid w:val="000D678A"/>
    <w:rsid w:val="000D6882"/>
    <w:rsid w:val="000D68E3"/>
    <w:rsid w:val="000D69DC"/>
    <w:rsid w:val="000D6A17"/>
    <w:rsid w:val="000D6A8F"/>
    <w:rsid w:val="000D6AB9"/>
    <w:rsid w:val="000D6B63"/>
    <w:rsid w:val="000D6CFD"/>
    <w:rsid w:val="000D6CFE"/>
    <w:rsid w:val="000D6DB7"/>
    <w:rsid w:val="000D6DEC"/>
    <w:rsid w:val="000D6E6A"/>
    <w:rsid w:val="000D6EED"/>
    <w:rsid w:val="000D6FB6"/>
    <w:rsid w:val="000D703D"/>
    <w:rsid w:val="000D70B2"/>
    <w:rsid w:val="000D71C9"/>
    <w:rsid w:val="000D721A"/>
    <w:rsid w:val="000D731A"/>
    <w:rsid w:val="000D737E"/>
    <w:rsid w:val="000D738D"/>
    <w:rsid w:val="000D73B9"/>
    <w:rsid w:val="000D73F6"/>
    <w:rsid w:val="000D73FA"/>
    <w:rsid w:val="000D7448"/>
    <w:rsid w:val="000D74AD"/>
    <w:rsid w:val="000D7552"/>
    <w:rsid w:val="000D75B1"/>
    <w:rsid w:val="000D75D8"/>
    <w:rsid w:val="000D7637"/>
    <w:rsid w:val="000D76A2"/>
    <w:rsid w:val="000D76E5"/>
    <w:rsid w:val="000D7740"/>
    <w:rsid w:val="000D7902"/>
    <w:rsid w:val="000D7973"/>
    <w:rsid w:val="000D79B2"/>
    <w:rsid w:val="000D7A1B"/>
    <w:rsid w:val="000D7A83"/>
    <w:rsid w:val="000D7A97"/>
    <w:rsid w:val="000D7AAB"/>
    <w:rsid w:val="000D7B0D"/>
    <w:rsid w:val="000D7B2C"/>
    <w:rsid w:val="000D7B53"/>
    <w:rsid w:val="000D7B68"/>
    <w:rsid w:val="000D7CCE"/>
    <w:rsid w:val="000D7E36"/>
    <w:rsid w:val="000D7F68"/>
    <w:rsid w:val="000D7F94"/>
    <w:rsid w:val="000E0031"/>
    <w:rsid w:val="000E014B"/>
    <w:rsid w:val="000E0173"/>
    <w:rsid w:val="000E01BF"/>
    <w:rsid w:val="000E0291"/>
    <w:rsid w:val="000E036F"/>
    <w:rsid w:val="000E0399"/>
    <w:rsid w:val="000E04B1"/>
    <w:rsid w:val="000E057C"/>
    <w:rsid w:val="000E060E"/>
    <w:rsid w:val="000E073E"/>
    <w:rsid w:val="000E0753"/>
    <w:rsid w:val="000E07C7"/>
    <w:rsid w:val="000E0821"/>
    <w:rsid w:val="000E0916"/>
    <w:rsid w:val="000E0962"/>
    <w:rsid w:val="000E0A04"/>
    <w:rsid w:val="000E0A49"/>
    <w:rsid w:val="000E0AD9"/>
    <w:rsid w:val="000E0B30"/>
    <w:rsid w:val="000E0B4D"/>
    <w:rsid w:val="000E0BFF"/>
    <w:rsid w:val="000E0C30"/>
    <w:rsid w:val="000E0C4D"/>
    <w:rsid w:val="000E0D32"/>
    <w:rsid w:val="000E0D5E"/>
    <w:rsid w:val="000E0E6C"/>
    <w:rsid w:val="000E0EEE"/>
    <w:rsid w:val="000E0FAA"/>
    <w:rsid w:val="000E10DC"/>
    <w:rsid w:val="000E10EF"/>
    <w:rsid w:val="000E115B"/>
    <w:rsid w:val="000E1235"/>
    <w:rsid w:val="000E125F"/>
    <w:rsid w:val="000E12AF"/>
    <w:rsid w:val="000E1382"/>
    <w:rsid w:val="000E13C4"/>
    <w:rsid w:val="000E13C9"/>
    <w:rsid w:val="000E140B"/>
    <w:rsid w:val="000E140D"/>
    <w:rsid w:val="000E14AB"/>
    <w:rsid w:val="000E152F"/>
    <w:rsid w:val="000E158A"/>
    <w:rsid w:val="000E15BB"/>
    <w:rsid w:val="000E15E1"/>
    <w:rsid w:val="000E15FF"/>
    <w:rsid w:val="000E1699"/>
    <w:rsid w:val="000E18B7"/>
    <w:rsid w:val="000E18DD"/>
    <w:rsid w:val="000E194F"/>
    <w:rsid w:val="000E1AC9"/>
    <w:rsid w:val="000E1B37"/>
    <w:rsid w:val="000E1C69"/>
    <w:rsid w:val="000E1CA4"/>
    <w:rsid w:val="000E1D0C"/>
    <w:rsid w:val="000E1D35"/>
    <w:rsid w:val="000E1DDA"/>
    <w:rsid w:val="000E1ECE"/>
    <w:rsid w:val="000E1FFD"/>
    <w:rsid w:val="000E20E1"/>
    <w:rsid w:val="000E2172"/>
    <w:rsid w:val="000E21D2"/>
    <w:rsid w:val="000E2205"/>
    <w:rsid w:val="000E22A1"/>
    <w:rsid w:val="000E2426"/>
    <w:rsid w:val="000E242C"/>
    <w:rsid w:val="000E24E9"/>
    <w:rsid w:val="000E2526"/>
    <w:rsid w:val="000E252A"/>
    <w:rsid w:val="000E2735"/>
    <w:rsid w:val="000E2736"/>
    <w:rsid w:val="000E27AE"/>
    <w:rsid w:val="000E2A09"/>
    <w:rsid w:val="000E2A77"/>
    <w:rsid w:val="000E2AAE"/>
    <w:rsid w:val="000E2B0C"/>
    <w:rsid w:val="000E2B22"/>
    <w:rsid w:val="000E2C4C"/>
    <w:rsid w:val="000E2CEE"/>
    <w:rsid w:val="000E2D44"/>
    <w:rsid w:val="000E2E21"/>
    <w:rsid w:val="000E2F78"/>
    <w:rsid w:val="000E30D1"/>
    <w:rsid w:val="000E30D8"/>
    <w:rsid w:val="000E314A"/>
    <w:rsid w:val="000E316E"/>
    <w:rsid w:val="000E31C6"/>
    <w:rsid w:val="000E3222"/>
    <w:rsid w:val="000E324F"/>
    <w:rsid w:val="000E32BB"/>
    <w:rsid w:val="000E32BF"/>
    <w:rsid w:val="000E336A"/>
    <w:rsid w:val="000E33E7"/>
    <w:rsid w:val="000E3493"/>
    <w:rsid w:val="000E3511"/>
    <w:rsid w:val="000E3547"/>
    <w:rsid w:val="000E3573"/>
    <w:rsid w:val="000E3575"/>
    <w:rsid w:val="000E35A9"/>
    <w:rsid w:val="000E3617"/>
    <w:rsid w:val="000E36C2"/>
    <w:rsid w:val="000E3882"/>
    <w:rsid w:val="000E38B6"/>
    <w:rsid w:val="000E391F"/>
    <w:rsid w:val="000E395C"/>
    <w:rsid w:val="000E39D1"/>
    <w:rsid w:val="000E3AA2"/>
    <w:rsid w:val="000E3AF9"/>
    <w:rsid w:val="000E3B45"/>
    <w:rsid w:val="000E3B9F"/>
    <w:rsid w:val="000E3BA4"/>
    <w:rsid w:val="000E3C0D"/>
    <w:rsid w:val="000E3CA0"/>
    <w:rsid w:val="000E3D4A"/>
    <w:rsid w:val="000E3DF3"/>
    <w:rsid w:val="000E3E80"/>
    <w:rsid w:val="000E3EA8"/>
    <w:rsid w:val="000E3EAE"/>
    <w:rsid w:val="000E3F1F"/>
    <w:rsid w:val="000E3F7E"/>
    <w:rsid w:val="000E3FA8"/>
    <w:rsid w:val="000E40AF"/>
    <w:rsid w:val="000E4112"/>
    <w:rsid w:val="000E414E"/>
    <w:rsid w:val="000E4259"/>
    <w:rsid w:val="000E4284"/>
    <w:rsid w:val="000E4359"/>
    <w:rsid w:val="000E4483"/>
    <w:rsid w:val="000E44B1"/>
    <w:rsid w:val="000E45A3"/>
    <w:rsid w:val="000E48A6"/>
    <w:rsid w:val="000E48B7"/>
    <w:rsid w:val="000E48E4"/>
    <w:rsid w:val="000E4966"/>
    <w:rsid w:val="000E4992"/>
    <w:rsid w:val="000E4A44"/>
    <w:rsid w:val="000E4BC1"/>
    <w:rsid w:val="000E4E3F"/>
    <w:rsid w:val="000E4E4C"/>
    <w:rsid w:val="000E4E50"/>
    <w:rsid w:val="000E4E92"/>
    <w:rsid w:val="000E4EBB"/>
    <w:rsid w:val="000E4ED7"/>
    <w:rsid w:val="000E4F10"/>
    <w:rsid w:val="000E4F7B"/>
    <w:rsid w:val="000E505D"/>
    <w:rsid w:val="000E50C6"/>
    <w:rsid w:val="000E5117"/>
    <w:rsid w:val="000E518A"/>
    <w:rsid w:val="000E5196"/>
    <w:rsid w:val="000E52F8"/>
    <w:rsid w:val="000E537E"/>
    <w:rsid w:val="000E539F"/>
    <w:rsid w:val="000E53C5"/>
    <w:rsid w:val="000E54B8"/>
    <w:rsid w:val="000E5598"/>
    <w:rsid w:val="000E574D"/>
    <w:rsid w:val="000E577B"/>
    <w:rsid w:val="000E57AA"/>
    <w:rsid w:val="000E57B8"/>
    <w:rsid w:val="000E57DC"/>
    <w:rsid w:val="000E59C5"/>
    <w:rsid w:val="000E59F2"/>
    <w:rsid w:val="000E5AC4"/>
    <w:rsid w:val="000E5B32"/>
    <w:rsid w:val="000E5B4B"/>
    <w:rsid w:val="000E5B6E"/>
    <w:rsid w:val="000E5D0D"/>
    <w:rsid w:val="000E5D94"/>
    <w:rsid w:val="000E5DB8"/>
    <w:rsid w:val="000E5DD7"/>
    <w:rsid w:val="000E5DFA"/>
    <w:rsid w:val="000E5E25"/>
    <w:rsid w:val="000E5E5B"/>
    <w:rsid w:val="000E5F24"/>
    <w:rsid w:val="000E5F60"/>
    <w:rsid w:val="000E5F9C"/>
    <w:rsid w:val="000E5FB2"/>
    <w:rsid w:val="000E5FDC"/>
    <w:rsid w:val="000E6178"/>
    <w:rsid w:val="000E618A"/>
    <w:rsid w:val="000E61C8"/>
    <w:rsid w:val="000E6231"/>
    <w:rsid w:val="000E623D"/>
    <w:rsid w:val="000E62B0"/>
    <w:rsid w:val="000E62DA"/>
    <w:rsid w:val="000E62FD"/>
    <w:rsid w:val="000E630F"/>
    <w:rsid w:val="000E63B8"/>
    <w:rsid w:val="000E645A"/>
    <w:rsid w:val="000E64ED"/>
    <w:rsid w:val="000E659B"/>
    <w:rsid w:val="000E6792"/>
    <w:rsid w:val="000E67D5"/>
    <w:rsid w:val="000E686F"/>
    <w:rsid w:val="000E68A6"/>
    <w:rsid w:val="000E68B7"/>
    <w:rsid w:val="000E68BB"/>
    <w:rsid w:val="000E694D"/>
    <w:rsid w:val="000E698B"/>
    <w:rsid w:val="000E69D1"/>
    <w:rsid w:val="000E6B34"/>
    <w:rsid w:val="000E6B5B"/>
    <w:rsid w:val="000E6B9D"/>
    <w:rsid w:val="000E6C15"/>
    <w:rsid w:val="000E6C6B"/>
    <w:rsid w:val="000E6C97"/>
    <w:rsid w:val="000E6CB9"/>
    <w:rsid w:val="000E6D28"/>
    <w:rsid w:val="000E6E65"/>
    <w:rsid w:val="000E6FC8"/>
    <w:rsid w:val="000E7057"/>
    <w:rsid w:val="000E7066"/>
    <w:rsid w:val="000E7196"/>
    <w:rsid w:val="000E724A"/>
    <w:rsid w:val="000E7268"/>
    <w:rsid w:val="000E7293"/>
    <w:rsid w:val="000E72B8"/>
    <w:rsid w:val="000E72CB"/>
    <w:rsid w:val="000E7302"/>
    <w:rsid w:val="000E7385"/>
    <w:rsid w:val="000E7396"/>
    <w:rsid w:val="000E739F"/>
    <w:rsid w:val="000E73A0"/>
    <w:rsid w:val="000E7492"/>
    <w:rsid w:val="000E74A6"/>
    <w:rsid w:val="000E74DE"/>
    <w:rsid w:val="000E74FB"/>
    <w:rsid w:val="000E753D"/>
    <w:rsid w:val="000E76B1"/>
    <w:rsid w:val="000E7719"/>
    <w:rsid w:val="000E79DF"/>
    <w:rsid w:val="000E7C4E"/>
    <w:rsid w:val="000E7D34"/>
    <w:rsid w:val="000E7D41"/>
    <w:rsid w:val="000E7D6C"/>
    <w:rsid w:val="000E7E5E"/>
    <w:rsid w:val="000E7F27"/>
    <w:rsid w:val="000E7F2C"/>
    <w:rsid w:val="000E7F8B"/>
    <w:rsid w:val="000E7FF5"/>
    <w:rsid w:val="000F0002"/>
    <w:rsid w:val="000F0015"/>
    <w:rsid w:val="000F0047"/>
    <w:rsid w:val="000F00A6"/>
    <w:rsid w:val="000F00F7"/>
    <w:rsid w:val="000F0120"/>
    <w:rsid w:val="000F01C5"/>
    <w:rsid w:val="000F020D"/>
    <w:rsid w:val="000F022B"/>
    <w:rsid w:val="000F0262"/>
    <w:rsid w:val="000F0272"/>
    <w:rsid w:val="000F0342"/>
    <w:rsid w:val="000F0372"/>
    <w:rsid w:val="000F03D2"/>
    <w:rsid w:val="000F0439"/>
    <w:rsid w:val="000F0530"/>
    <w:rsid w:val="000F054C"/>
    <w:rsid w:val="000F059E"/>
    <w:rsid w:val="000F0639"/>
    <w:rsid w:val="000F06D3"/>
    <w:rsid w:val="000F07DE"/>
    <w:rsid w:val="000F0836"/>
    <w:rsid w:val="000F0873"/>
    <w:rsid w:val="000F0966"/>
    <w:rsid w:val="000F098E"/>
    <w:rsid w:val="000F0A5E"/>
    <w:rsid w:val="000F0AF3"/>
    <w:rsid w:val="000F0B58"/>
    <w:rsid w:val="000F0B6F"/>
    <w:rsid w:val="000F0C45"/>
    <w:rsid w:val="000F0C61"/>
    <w:rsid w:val="000F0CE0"/>
    <w:rsid w:val="000F0D81"/>
    <w:rsid w:val="000F0EAB"/>
    <w:rsid w:val="000F0EBD"/>
    <w:rsid w:val="000F0FC3"/>
    <w:rsid w:val="000F0FD3"/>
    <w:rsid w:val="000F0FDD"/>
    <w:rsid w:val="000F1122"/>
    <w:rsid w:val="000F1278"/>
    <w:rsid w:val="000F1287"/>
    <w:rsid w:val="000F12ED"/>
    <w:rsid w:val="000F143C"/>
    <w:rsid w:val="000F144A"/>
    <w:rsid w:val="000F145F"/>
    <w:rsid w:val="000F14BE"/>
    <w:rsid w:val="000F1540"/>
    <w:rsid w:val="000F1556"/>
    <w:rsid w:val="000F1688"/>
    <w:rsid w:val="000F178C"/>
    <w:rsid w:val="000F180B"/>
    <w:rsid w:val="000F181C"/>
    <w:rsid w:val="000F1937"/>
    <w:rsid w:val="000F196B"/>
    <w:rsid w:val="000F199F"/>
    <w:rsid w:val="000F19FA"/>
    <w:rsid w:val="000F1A07"/>
    <w:rsid w:val="000F1A57"/>
    <w:rsid w:val="000F1AF1"/>
    <w:rsid w:val="000F1C10"/>
    <w:rsid w:val="000F1C40"/>
    <w:rsid w:val="000F1C45"/>
    <w:rsid w:val="000F1CD0"/>
    <w:rsid w:val="000F1DE6"/>
    <w:rsid w:val="000F1E24"/>
    <w:rsid w:val="000F1EAA"/>
    <w:rsid w:val="000F1F00"/>
    <w:rsid w:val="000F206D"/>
    <w:rsid w:val="000F2080"/>
    <w:rsid w:val="000F2110"/>
    <w:rsid w:val="000F2177"/>
    <w:rsid w:val="000F2182"/>
    <w:rsid w:val="000F21F7"/>
    <w:rsid w:val="000F2233"/>
    <w:rsid w:val="000F226B"/>
    <w:rsid w:val="000F22C5"/>
    <w:rsid w:val="000F23EB"/>
    <w:rsid w:val="000F24B7"/>
    <w:rsid w:val="000F24E5"/>
    <w:rsid w:val="000F2594"/>
    <w:rsid w:val="000F25AE"/>
    <w:rsid w:val="000F25B7"/>
    <w:rsid w:val="000F2726"/>
    <w:rsid w:val="000F28A5"/>
    <w:rsid w:val="000F28DC"/>
    <w:rsid w:val="000F28ED"/>
    <w:rsid w:val="000F28FC"/>
    <w:rsid w:val="000F2979"/>
    <w:rsid w:val="000F29AF"/>
    <w:rsid w:val="000F29E0"/>
    <w:rsid w:val="000F2A39"/>
    <w:rsid w:val="000F2ACB"/>
    <w:rsid w:val="000F2AD7"/>
    <w:rsid w:val="000F2B02"/>
    <w:rsid w:val="000F2C3E"/>
    <w:rsid w:val="000F2E11"/>
    <w:rsid w:val="000F2E24"/>
    <w:rsid w:val="000F2E51"/>
    <w:rsid w:val="000F2E73"/>
    <w:rsid w:val="000F2EBD"/>
    <w:rsid w:val="000F2EDB"/>
    <w:rsid w:val="000F2F37"/>
    <w:rsid w:val="000F2F74"/>
    <w:rsid w:val="000F2FBE"/>
    <w:rsid w:val="000F3014"/>
    <w:rsid w:val="000F301C"/>
    <w:rsid w:val="000F30AD"/>
    <w:rsid w:val="000F30B1"/>
    <w:rsid w:val="000F311B"/>
    <w:rsid w:val="000F3167"/>
    <w:rsid w:val="000F3240"/>
    <w:rsid w:val="000F3303"/>
    <w:rsid w:val="000F332B"/>
    <w:rsid w:val="000F3440"/>
    <w:rsid w:val="000F3462"/>
    <w:rsid w:val="000F34D1"/>
    <w:rsid w:val="000F350E"/>
    <w:rsid w:val="000F35DE"/>
    <w:rsid w:val="000F3614"/>
    <w:rsid w:val="000F376E"/>
    <w:rsid w:val="000F391D"/>
    <w:rsid w:val="000F393A"/>
    <w:rsid w:val="000F3A40"/>
    <w:rsid w:val="000F3A7C"/>
    <w:rsid w:val="000F3B0E"/>
    <w:rsid w:val="000F3C55"/>
    <w:rsid w:val="000F3C9D"/>
    <w:rsid w:val="000F3CEE"/>
    <w:rsid w:val="000F3D1F"/>
    <w:rsid w:val="000F3E56"/>
    <w:rsid w:val="000F3E6A"/>
    <w:rsid w:val="000F3EC9"/>
    <w:rsid w:val="000F3F01"/>
    <w:rsid w:val="000F3F21"/>
    <w:rsid w:val="000F3F6A"/>
    <w:rsid w:val="000F3F89"/>
    <w:rsid w:val="000F3FFB"/>
    <w:rsid w:val="000F4010"/>
    <w:rsid w:val="000F402D"/>
    <w:rsid w:val="000F4073"/>
    <w:rsid w:val="000F40CD"/>
    <w:rsid w:val="000F40D9"/>
    <w:rsid w:val="000F420E"/>
    <w:rsid w:val="000F4218"/>
    <w:rsid w:val="000F421B"/>
    <w:rsid w:val="000F4220"/>
    <w:rsid w:val="000F4285"/>
    <w:rsid w:val="000F4314"/>
    <w:rsid w:val="000F4332"/>
    <w:rsid w:val="000F4342"/>
    <w:rsid w:val="000F4348"/>
    <w:rsid w:val="000F4352"/>
    <w:rsid w:val="000F44A7"/>
    <w:rsid w:val="000F44B5"/>
    <w:rsid w:val="000F44EE"/>
    <w:rsid w:val="000F4529"/>
    <w:rsid w:val="000F4604"/>
    <w:rsid w:val="000F464D"/>
    <w:rsid w:val="000F467D"/>
    <w:rsid w:val="000F4695"/>
    <w:rsid w:val="000F4740"/>
    <w:rsid w:val="000F47B2"/>
    <w:rsid w:val="000F47D8"/>
    <w:rsid w:val="000F4867"/>
    <w:rsid w:val="000F4882"/>
    <w:rsid w:val="000F48FF"/>
    <w:rsid w:val="000F4914"/>
    <w:rsid w:val="000F49D1"/>
    <w:rsid w:val="000F49F8"/>
    <w:rsid w:val="000F4A52"/>
    <w:rsid w:val="000F4A6A"/>
    <w:rsid w:val="000F4A84"/>
    <w:rsid w:val="000F4B6B"/>
    <w:rsid w:val="000F4B7C"/>
    <w:rsid w:val="000F4BF7"/>
    <w:rsid w:val="000F4C2F"/>
    <w:rsid w:val="000F4CE1"/>
    <w:rsid w:val="000F4D0D"/>
    <w:rsid w:val="000F4D86"/>
    <w:rsid w:val="000F4DE7"/>
    <w:rsid w:val="000F4E4C"/>
    <w:rsid w:val="000F4E50"/>
    <w:rsid w:val="000F4E64"/>
    <w:rsid w:val="000F4E99"/>
    <w:rsid w:val="000F4F14"/>
    <w:rsid w:val="000F4FB3"/>
    <w:rsid w:val="000F5092"/>
    <w:rsid w:val="000F5169"/>
    <w:rsid w:val="000F516A"/>
    <w:rsid w:val="000F5177"/>
    <w:rsid w:val="000F5249"/>
    <w:rsid w:val="000F527F"/>
    <w:rsid w:val="000F528C"/>
    <w:rsid w:val="000F5363"/>
    <w:rsid w:val="000F537A"/>
    <w:rsid w:val="000F5398"/>
    <w:rsid w:val="000F557D"/>
    <w:rsid w:val="000F5636"/>
    <w:rsid w:val="000F56A2"/>
    <w:rsid w:val="000F56DA"/>
    <w:rsid w:val="000F5729"/>
    <w:rsid w:val="000F573E"/>
    <w:rsid w:val="000F577B"/>
    <w:rsid w:val="000F57D7"/>
    <w:rsid w:val="000F5833"/>
    <w:rsid w:val="000F5857"/>
    <w:rsid w:val="000F58C2"/>
    <w:rsid w:val="000F5983"/>
    <w:rsid w:val="000F5AA8"/>
    <w:rsid w:val="000F5AC8"/>
    <w:rsid w:val="000F5BC2"/>
    <w:rsid w:val="000F5BC8"/>
    <w:rsid w:val="000F5C00"/>
    <w:rsid w:val="000F5C16"/>
    <w:rsid w:val="000F5C17"/>
    <w:rsid w:val="000F5C28"/>
    <w:rsid w:val="000F5C8B"/>
    <w:rsid w:val="000F5D45"/>
    <w:rsid w:val="000F5F1F"/>
    <w:rsid w:val="000F5FB9"/>
    <w:rsid w:val="000F600D"/>
    <w:rsid w:val="000F60A8"/>
    <w:rsid w:val="000F60DA"/>
    <w:rsid w:val="000F6106"/>
    <w:rsid w:val="000F6134"/>
    <w:rsid w:val="000F61C6"/>
    <w:rsid w:val="000F61FA"/>
    <w:rsid w:val="000F6294"/>
    <w:rsid w:val="000F646D"/>
    <w:rsid w:val="000F64DB"/>
    <w:rsid w:val="000F666F"/>
    <w:rsid w:val="000F66BC"/>
    <w:rsid w:val="000F67EB"/>
    <w:rsid w:val="000F6919"/>
    <w:rsid w:val="000F69B1"/>
    <w:rsid w:val="000F6A42"/>
    <w:rsid w:val="000F6A92"/>
    <w:rsid w:val="000F6B1D"/>
    <w:rsid w:val="000F6BE1"/>
    <w:rsid w:val="000F6C22"/>
    <w:rsid w:val="000F6C4B"/>
    <w:rsid w:val="000F6D30"/>
    <w:rsid w:val="000F6D8A"/>
    <w:rsid w:val="000F6DB7"/>
    <w:rsid w:val="000F6F02"/>
    <w:rsid w:val="000F6F24"/>
    <w:rsid w:val="000F6F87"/>
    <w:rsid w:val="000F6FF3"/>
    <w:rsid w:val="000F7193"/>
    <w:rsid w:val="000F71B3"/>
    <w:rsid w:val="000F71DF"/>
    <w:rsid w:val="000F721A"/>
    <w:rsid w:val="000F728E"/>
    <w:rsid w:val="000F72AC"/>
    <w:rsid w:val="000F7311"/>
    <w:rsid w:val="000F7320"/>
    <w:rsid w:val="000F738D"/>
    <w:rsid w:val="000F742F"/>
    <w:rsid w:val="000F7478"/>
    <w:rsid w:val="000F74BD"/>
    <w:rsid w:val="000F75A3"/>
    <w:rsid w:val="000F75B9"/>
    <w:rsid w:val="000F7604"/>
    <w:rsid w:val="000F763E"/>
    <w:rsid w:val="000F76E5"/>
    <w:rsid w:val="000F7721"/>
    <w:rsid w:val="000F779E"/>
    <w:rsid w:val="000F779F"/>
    <w:rsid w:val="000F782A"/>
    <w:rsid w:val="000F7844"/>
    <w:rsid w:val="000F78AD"/>
    <w:rsid w:val="000F7A26"/>
    <w:rsid w:val="000F7A94"/>
    <w:rsid w:val="000F7B5A"/>
    <w:rsid w:val="000F7BAF"/>
    <w:rsid w:val="000F7C10"/>
    <w:rsid w:val="000F7C35"/>
    <w:rsid w:val="000F7C36"/>
    <w:rsid w:val="000F7C81"/>
    <w:rsid w:val="000F7CDB"/>
    <w:rsid w:val="000F7D02"/>
    <w:rsid w:val="000F7D6E"/>
    <w:rsid w:val="000F7DE3"/>
    <w:rsid w:val="000F7E6C"/>
    <w:rsid w:val="000F7EA2"/>
    <w:rsid w:val="000F7EF2"/>
    <w:rsid w:val="000F7F31"/>
    <w:rsid w:val="000F7F6B"/>
    <w:rsid w:val="00100069"/>
    <w:rsid w:val="00100163"/>
    <w:rsid w:val="001001EB"/>
    <w:rsid w:val="00100200"/>
    <w:rsid w:val="0010032A"/>
    <w:rsid w:val="00100335"/>
    <w:rsid w:val="00100354"/>
    <w:rsid w:val="0010037D"/>
    <w:rsid w:val="0010038B"/>
    <w:rsid w:val="001003F0"/>
    <w:rsid w:val="00100420"/>
    <w:rsid w:val="00100429"/>
    <w:rsid w:val="00100448"/>
    <w:rsid w:val="00100552"/>
    <w:rsid w:val="00100570"/>
    <w:rsid w:val="001005DB"/>
    <w:rsid w:val="0010065F"/>
    <w:rsid w:val="0010066D"/>
    <w:rsid w:val="00100733"/>
    <w:rsid w:val="0010077C"/>
    <w:rsid w:val="00100783"/>
    <w:rsid w:val="00100804"/>
    <w:rsid w:val="00100824"/>
    <w:rsid w:val="00100889"/>
    <w:rsid w:val="001008C9"/>
    <w:rsid w:val="001008D1"/>
    <w:rsid w:val="00100946"/>
    <w:rsid w:val="001009D9"/>
    <w:rsid w:val="00100A06"/>
    <w:rsid w:val="00100A28"/>
    <w:rsid w:val="00100A7A"/>
    <w:rsid w:val="00100C52"/>
    <w:rsid w:val="00100CB6"/>
    <w:rsid w:val="00100D3C"/>
    <w:rsid w:val="00100DC7"/>
    <w:rsid w:val="00100DD2"/>
    <w:rsid w:val="00100E48"/>
    <w:rsid w:val="00100EAF"/>
    <w:rsid w:val="00100F54"/>
    <w:rsid w:val="00100F6D"/>
    <w:rsid w:val="00101023"/>
    <w:rsid w:val="00101030"/>
    <w:rsid w:val="001010FD"/>
    <w:rsid w:val="0010117D"/>
    <w:rsid w:val="00101264"/>
    <w:rsid w:val="001013E8"/>
    <w:rsid w:val="0010146D"/>
    <w:rsid w:val="00101573"/>
    <w:rsid w:val="001015E8"/>
    <w:rsid w:val="00101641"/>
    <w:rsid w:val="00101643"/>
    <w:rsid w:val="0010165C"/>
    <w:rsid w:val="001016F4"/>
    <w:rsid w:val="0010173E"/>
    <w:rsid w:val="00101839"/>
    <w:rsid w:val="00101862"/>
    <w:rsid w:val="001018AA"/>
    <w:rsid w:val="00101A27"/>
    <w:rsid w:val="00101A76"/>
    <w:rsid w:val="00101ACF"/>
    <w:rsid w:val="00101B43"/>
    <w:rsid w:val="00101B48"/>
    <w:rsid w:val="00101CB4"/>
    <w:rsid w:val="00101CE8"/>
    <w:rsid w:val="00101CF2"/>
    <w:rsid w:val="00101D5B"/>
    <w:rsid w:val="00101DE9"/>
    <w:rsid w:val="00101DEE"/>
    <w:rsid w:val="00101E83"/>
    <w:rsid w:val="00101EBB"/>
    <w:rsid w:val="00101F06"/>
    <w:rsid w:val="00101F17"/>
    <w:rsid w:val="00101F59"/>
    <w:rsid w:val="0010204C"/>
    <w:rsid w:val="0010209F"/>
    <w:rsid w:val="00102146"/>
    <w:rsid w:val="0010217B"/>
    <w:rsid w:val="00102181"/>
    <w:rsid w:val="0010236D"/>
    <w:rsid w:val="0010238F"/>
    <w:rsid w:val="001023CF"/>
    <w:rsid w:val="0010242B"/>
    <w:rsid w:val="001024BE"/>
    <w:rsid w:val="00102512"/>
    <w:rsid w:val="001025BF"/>
    <w:rsid w:val="0010266C"/>
    <w:rsid w:val="001026FB"/>
    <w:rsid w:val="0010273F"/>
    <w:rsid w:val="00102774"/>
    <w:rsid w:val="00102794"/>
    <w:rsid w:val="001027AE"/>
    <w:rsid w:val="001027DC"/>
    <w:rsid w:val="00102826"/>
    <w:rsid w:val="00102834"/>
    <w:rsid w:val="0010285B"/>
    <w:rsid w:val="0010285C"/>
    <w:rsid w:val="0010286C"/>
    <w:rsid w:val="00102880"/>
    <w:rsid w:val="0010289C"/>
    <w:rsid w:val="001029B0"/>
    <w:rsid w:val="00102A8E"/>
    <w:rsid w:val="00102B8A"/>
    <w:rsid w:val="00102BBB"/>
    <w:rsid w:val="00102BD6"/>
    <w:rsid w:val="00102CC0"/>
    <w:rsid w:val="00102CC3"/>
    <w:rsid w:val="00102CCE"/>
    <w:rsid w:val="00102D00"/>
    <w:rsid w:val="00102D58"/>
    <w:rsid w:val="00102DBB"/>
    <w:rsid w:val="00102DCA"/>
    <w:rsid w:val="00102DF4"/>
    <w:rsid w:val="00102EC9"/>
    <w:rsid w:val="00102F19"/>
    <w:rsid w:val="0010306E"/>
    <w:rsid w:val="001030AF"/>
    <w:rsid w:val="00103103"/>
    <w:rsid w:val="00103212"/>
    <w:rsid w:val="0010327C"/>
    <w:rsid w:val="001032CF"/>
    <w:rsid w:val="00103319"/>
    <w:rsid w:val="00103476"/>
    <w:rsid w:val="001034D4"/>
    <w:rsid w:val="0010355D"/>
    <w:rsid w:val="0010359B"/>
    <w:rsid w:val="001035C4"/>
    <w:rsid w:val="0010365C"/>
    <w:rsid w:val="0010367E"/>
    <w:rsid w:val="0010369D"/>
    <w:rsid w:val="001037B4"/>
    <w:rsid w:val="00103806"/>
    <w:rsid w:val="00103807"/>
    <w:rsid w:val="001038C0"/>
    <w:rsid w:val="00103B2D"/>
    <w:rsid w:val="00103BEC"/>
    <w:rsid w:val="00103C84"/>
    <w:rsid w:val="00103CC6"/>
    <w:rsid w:val="00103CD2"/>
    <w:rsid w:val="00103D3F"/>
    <w:rsid w:val="00103D62"/>
    <w:rsid w:val="00103DCB"/>
    <w:rsid w:val="00103EBC"/>
    <w:rsid w:val="00103EFC"/>
    <w:rsid w:val="00103EFE"/>
    <w:rsid w:val="00104018"/>
    <w:rsid w:val="0010413D"/>
    <w:rsid w:val="00104254"/>
    <w:rsid w:val="0010428F"/>
    <w:rsid w:val="001042C1"/>
    <w:rsid w:val="001042D5"/>
    <w:rsid w:val="00104363"/>
    <w:rsid w:val="00104502"/>
    <w:rsid w:val="00104511"/>
    <w:rsid w:val="00104512"/>
    <w:rsid w:val="0010454A"/>
    <w:rsid w:val="001045F8"/>
    <w:rsid w:val="001046D0"/>
    <w:rsid w:val="00104701"/>
    <w:rsid w:val="00104807"/>
    <w:rsid w:val="00104888"/>
    <w:rsid w:val="001048CA"/>
    <w:rsid w:val="001048EA"/>
    <w:rsid w:val="001048F0"/>
    <w:rsid w:val="001048FC"/>
    <w:rsid w:val="00104940"/>
    <w:rsid w:val="00104AEE"/>
    <w:rsid w:val="00104B1A"/>
    <w:rsid w:val="00104B45"/>
    <w:rsid w:val="00104BB7"/>
    <w:rsid w:val="00104BC9"/>
    <w:rsid w:val="00104BEB"/>
    <w:rsid w:val="00104C9E"/>
    <w:rsid w:val="00104DB0"/>
    <w:rsid w:val="00105019"/>
    <w:rsid w:val="001050A9"/>
    <w:rsid w:val="001051B0"/>
    <w:rsid w:val="00105491"/>
    <w:rsid w:val="0010553D"/>
    <w:rsid w:val="0010561A"/>
    <w:rsid w:val="0010574D"/>
    <w:rsid w:val="00105849"/>
    <w:rsid w:val="00105860"/>
    <w:rsid w:val="0010586C"/>
    <w:rsid w:val="001058D2"/>
    <w:rsid w:val="001058EA"/>
    <w:rsid w:val="0010590B"/>
    <w:rsid w:val="00105933"/>
    <w:rsid w:val="00105965"/>
    <w:rsid w:val="00105A72"/>
    <w:rsid w:val="00105BC1"/>
    <w:rsid w:val="00105C0E"/>
    <w:rsid w:val="00105C12"/>
    <w:rsid w:val="00105C1C"/>
    <w:rsid w:val="00105D9C"/>
    <w:rsid w:val="00105DD8"/>
    <w:rsid w:val="00105EA4"/>
    <w:rsid w:val="00105F29"/>
    <w:rsid w:val="00105F30"/>
    <w:rsid w:val="00105F9C"/>
    <w:rsid w:val="00105FF9"/>
    <w:rsid w:val="0010610A"/>
    <w:rsid w:val="00106148"/>
    <w:rsid w:val="00106215"/>
    <w:rsid w:val="00106223"/>
    <w:rsid w:val="001062B1"/>
    <w:rsid w:val="001062F0"/>
    <w:rsid w:val="00106328"/>
    <w:rsid w:val="0010639F"/>
    <w:rsid w:val="001064B4"/>
    <w:rsid w:val="0010650B"/>
    <w:rsid w:val="0010653E"/>
    <w:rsid w:val="0010661E"/>
    <w:rsid w:val="0010667C"/>
    <w:rsid w:val="0010669C"/>
    <w:rsid w:val="001066DF"/>
    <w:rsid w:val="0010678A"/>
    <w:rsid w:val="0010686C"/>
    <w:rsid w:val="001068E1"/>
    <w:rsid w:val="0010691C"/>
    <w:rsid w:val="00106958"/>
    <w:rsid w:val="001069A1"/>
    <w:rsid w:val="00106C4A"/>
    <w:rsid w:val="00106C99"/>
    <w:rsid w:val="00106DCA"/>
    <w:rsid w:val="00106E1F"/>
    <w:rsid w:val="00106F82"/>
    <w:rsid w:val="00106FBC"/>
    <w:rsid w:val="00106FE1"/>
    <w:rsid w:val="001070BF"/>
    <w:rsid w:val="001070D3"/>
    <w:rsid w:val="0010721C"/>
    <w:rsid w:val="00107284"/>
    <w:rsid w:val="001072D1"/>
    <w:rsid w:val="0010732F"/>
    <w:rsid w:val="00107403"/>
    <w:rsid w:val="001074E7"/>
    <w:rsid w:val="0010758C"/>
    <w:rsid w:val="00107591"/>
    <w:rsid w:val="00107649"/>
    <w:rsid w:val="00107801"/>
    <w:rsid w:val="0010790B"/>
    <w:rsid w:val="00107931"/>
    <w:rsid w:val="00107A32"/>
    <w:rsid w:val="00107A78"/>
    <w:rsid w:val="00107A7B"/>
    <w:rsid w:val="00107A93"/>
    <w:rsid w:val="00107BD6"/>
    <w:rsid w:val="00107C74"/>
    <w:rsid w:val="00107CC0"/>
    <w:rsid w:val="00107D4D"/>
    <w:rsid w:val="00107D56"/>
    <w:rsid w:val="00107DCA"/>
    <w:rsid w:val="00107E24"/>
    <w:rsid w:val="00107E96"/>
    <w:rsid w:val="00107F53"/>
    <w:rsid w:val="00107F8A"/>
    <w:rsid w:val="00107FA4"/>
    <w:rsid w:val="00107FCF"/>
    <w:rsid w:val="00107FD6"/>
    <w:rsid w:val="00110016"/>
    <w:rsid w:val="0011001E"/>
    <w:rsid w:val="0011003E"/>
    <w:rsid w:val="0011003F"/>
    <w:rsid w:val="001100AB"/>
    <w:rsid w:val="001100CA"/>
    <w:rsid w:val="001101D1"/>
    <w:rsid w:val="00110208"/>
    <w:rsid w:val="0011025C"/>
    <w:rsid w:val="001102EF"/>
    <w:rsid w:val="00110333"/>
    <w:rsid w:val="00110378"/>
    <w:rsid w:val="0011039B"/>
    <w:rsid w:val="001103E8"/>
    <w:rsid w:val="0011041C"/>
    <w:rsid w:val="001105BF"/>
    <w:rsid w:val="0011068F"/>
    <w:rsid w:val="001106AA"/>
    <w:rsid w:val="00110749"/>
    <w:rsid w:val="00110840"/>
    <w:rsid w:val="001108DE"/>
    <w:rsid w:val="0011093F"/>
    <w:rsid w:val="00110944"/>
    <w:rsid w:val="00110A5A"/>
    <w:rsid w:val="00110AED"/>
    <w:rsid w:val="00110BA6"/>
    <w:rsid w:val="00110BFD"/>
    <w:rsid w:val="00110C3B"/>
    <w:rsid w:val="00110C87"/>
    <w:rsid w:val="00110E2A"/>
    <w:rsid w:val="00110E6D"/>
    <w:rsid w:val="00110EAA"/>
    <w:rsid w:val="00110ED6"/>
    <w:rsid w:val="00110EDE"/>
    <w:rsid w:val="00110F05"/>
    <w:rsid w:val="00110F20"/>
    <w:rsid w:val="00110F34"/>
    <w:rsid w:val="00110F5A"/>
    <w:rsid w:val="0011115B"/>
    <w:rsid w:val="001111CE"/>
    <w:rsid w:val="001111FE"/>
    <w:rsid w:val="0011120C"/>
    <w:rsid w:val="00111230"/>
    <w:rsid w:val="00111234"/>
    <w:rsid w:val="0011124D"/>
    <w:rsid w:val="00111265"/>
    <w:rsid w:val="001112C7"/>
    <w:rsid w:val="001112F2"/>
    <w:rsid w:val="00111366"/>
    <w:rsid w:val="001116DC"/>
    <w:rsid w:val="00111776"/>
    <w:rsid w:val="00111777"/>
    <w:rsid w:val="0011178A"/>
    <w:rsid w:val="0011179B"/>
    <w:rsid w:val="001117AF"/>
    <w:rsid w:val="0011185A"/>
    <w:rsid w:val="00111945"/>
    <w:rsid w:val="0011195C"/>
    <w:rsid w:val="001119F3"/>
    <w:rsid w:val="00111A13"/>
    <w:rsid w:val="00111A37"/>
    <w:rsid w:val="00111A5E"/>
    <w:rsid w:val="00111AC8"/>
    <w:rsid w:val="00111B44"/>
    <w:rsid w:val="00111B53"/>
    <w:rsid w:val="00111BC3"/>
    <w:rsid w:val="00111BED"/>
    <w:rsid w:val="00111D18"/>
    <w:rsid w:val="00111D2B"/>
    <w:rsid w:val="00111D6F"/>
    <w:rsid w:val="00111DC1"/>
    <w:rsid w:val="00111EC7"/>
    <w:rsid w:val="00111F3F"/>
    <w:rsid w:val="00111F88"/>
    <w:rsid w:val="00111FC3"/>
    <w:rsid w:val="00111FCA"/>
    <w:rsid w:val="00112066"/>
    <w:rsid w:val="001120EB"/>
    <w:rsid w:val="0011214E"/>
    <w:rsid w:val="0011218E"/>
    <w:rsid w:val="001121D9"/>
    <w:rsid w:val="0011223D"/>
    <w:rsid w:val="001122A1"/>
    <w:rsid w:val="00112428"/>
    <w:rsid w:val="0011249F"/>
    <w:rsid w:val="00112591"/>
    <w:rsid w:val="0011261E"/>
    <w:rsid w:val="00112693"/>
    <w:rsid w:val="001126CE"/>
    <w:rsid w:val="001126DD"/>
    <w:rsid w:val="001126DE"/>
    <w:rsid w:val="0011277D"/>
    <w:rsid w:val="0011287B"/>
    <w:rsid w:val="00112906"/>
    <w:rsid w:val="00112909"/>
    <w:rsid w:val="00112968"/>
    <w:rsid w:val="00112A1D"/>
    <w:rsid w:val="00112B08"/>
    <w:rsid w:val="00112BD7"/>
    <w:rsid w:val="00112C05"/>
    <w:rsid w:val="00112C9A"/>
    <w:rsid w:val="00112E0A"/>
    <w:rsid w:val="00112E34"/>
    <w:rsid w:val="00112F1F"/>
    <w:rsid w:val="001130DB"/>
    <w:rsid w:val="00113112"/>
    <w:rsid w:val="0011316B"/>
    <w:rsid w:val="00113269"/>
    <w:rsid w:val="001132EB"/>
    <w:rsid w:val="0011333B"/>
    <w:rsid w:val="00113346"/>
    <w:rsid w:val="001133B4"/>
    <w:rsid w:val="00113427"/>
    <w:rsid w:val="00113531"/>
    <w:rsid w:val="001135D9"/>
    <w:rsid w:val="00113626"/>
    <w:rsid w:val="0011379E"/>
    <w:rsid w:val="001137AA"/>
    <w:rsid w:val="0011384A"/>
    <w:rsid w:val="00113904"/>
    <w:rsid w:val="00113AF7"/>
    <w:rsid w:val="00113B0B"/>
    <w:rsid w:val="00113B49"/>
    <w:rsid w:val="00113B57"/>
    <w:rsid w:val="00113BDA"/>
    <w:rsid w:val="00113C09"/>
    <w:rsid w:val="00113C1B"/>
    <w:rsid w:val="00113C7B"/>
    <w:rsid w:val="00113E07"/>
    <w:rsid w:val="00113E22"/>
    <w:rsid w:val="00113E3D"/>
    <w:rsid w:val="00113E41"/>
    <w:rsid w:val="00113E6F"/>
    <w:rsid w:val="00113EB4"/>
    <w:rsid w:val="00113F3B"/>
    <w:rsid w:val="00114113"/>
    <w:rsid w:val="0011416A"/>
    <w:rsid w:val="001141E1"/>
    <w:rsid w:val="0011422D"/>
    <w:rsid w:val="00114296"/>
    <w:rsid w:val="00114302"/>
    <w:rsid w:val="001143A7"/>
    <w:rsid w:val="001143AB"/>
    <w:rsid w:val="0011445F"/>
    <w:rsid w:val="0011451E"/>
    <w:rsid w:val="0011457B"/>
    <w:rsid w:val="001146E2"/>
    <w:rsid w:val="001146F4"/>
    <w:rsid w:val="00114701"/>
    <w:rsid w:val="001147B3"/>
    <w:rsid w:val="00114826"/>
    <w:rsid w:val="001148A3"/>
    <w:rsid w:val="001148C8"/>
    <w:rsid w:val="001148E1"/>
    <w:rsid w:val="00114907"/>
    <w:rsid w:val="0011496E"/>
    <w:rsid w:val="00114973"/>
    <w:rsid w:val="001149C7"/>
    <w:rsid w:val="00114C46"/>
    <w:rsid w:val="00114C87"/>
    <w:rsid w:val="00114D6F"/>
    <w:rsid w:val="00114D75"/>
    <w:rsid w:val="00114E4D"/>
    <w:rsid w:val="00114E5F"/>
    <w:rsid w:val="00114E7A"/>
    <w:rsid w:val="00114E8C"/>
    <w:rsid w:val="00114E90"/>
    <w:rsid w:val="00114EE3"/>
    <w:rsid w:val="00114EED"/>
    <w:rsid w:val="00114EF9"/>
    <w:rsid w:val="00114F36"/>
    <w:rsid w:val="00114F47"/>
    <w:rsid w:val="00115176"/>
    <w:rsid w:val="001151D6"/>
    <w:rsid w:val="0011520D"/>
    <w:rsid w:val="0011523F"/>
    <w:rsid w:val="00115253"/>
    <w:rsid w:val="0011528A"/>
    <w:rsid w:val="0011538F"/>
    <w:rsid w:val="001153D7"/>
    <w:rsid w:val="001153F0"/>
    <w:rsid w:val="00115439"/>
    <w:rsid w:val="00115456"/>
    <w:rsid w:val="001154B9"/>
    <w:rsid w:val="001156EE"/>
    <w:rsid w:val="0011573C"/>
    <w:rsid w:val="00115807"/>
    <w:rsid w:val="0011583E"/>
    <w:rsid w:val="00115886"/>
    <w:rsid w:val="0011589C"/>
    <w:rsid w:val="001158E5"/>
    <w:rsid w:val="00115980"/>
    <w:rsid w:val="001159A8"/>
    <w:rsid w:val="00115A49"/>
    <w:rsid w:val="00115A6B"/>
    <w:rsid w:val="00115AC7"/>
    <w:rsid w:val="00115C90"/>
    <w:rsid w:val="00115CA8"/>
    <w:rsid w:val="00115CCA"/>
    <w:rsid w:val="00115D9D"/>
    <w:rsid w:val="00115DAD"/>
    <w:rsid w:val="00115DB0"/>
    <w:rsid w:val="00115DE8"/>
    <w:rsid w:val="00115EAF"/>
    <w:rsid w:val="00115F81"/>
    <w:rsid w:val="00116096"/>
    <w:rsid w:val="00116117"/>
    <w:rsid w:val="00116128"/>
    <w:rsid w:val="00116368"/>
    <w:rsid w:val="00116440"/>
    <w:rsid w:val="0011658E"/>
    <w:rsid w:val="0011669B"/>
    <w:rsid w:val="001166EF"/>
    <w:rsid w:val="0011674B"/>
    <w:rsid w:val="001167AF"/>
    <w:rsid w:val="001167C5"/>
    <w:rsid w:val="0011680E"/>
    <w:rsid w:val="0011682F"/>
    <w:rsid w:val="0011684F"/>
    <w:rsid w:val="001168AC"/>
    <w:rsid w:val="001169A1"/>
    <w:rsid w:val="00116A6F"/>
    <w:rsid w:val="00116A95"/>
    <w:rsid w:val="00116C24"/>
    <w:rsid w:val="00116C74"/>
    <w:rsid w:val="00116D63"/>
    <w:rsid w:val="00116D89"/>
    <w:rsid w:val="00116E37"/>
    <w:rsid w:val="00116EB8"/>
    <w:rsid w:val="00116F49"/>
    <w:rsid w:val="00116FF5"/>
    <w:rsid w:val="001170F6"/>
    <w:rsid w:val="00117187"/>
    <w:rsid w:val="0011728A"/>
    <w:rsid w:val="00117372"/>
    <w:rsid w:val="00117425"/>
    <w:rsid w:val="0011744F"/>
    <w:rsid w:val="00117487"/>
    <w:rsid w:val="0011770B"/>
    <w:rsid w:val="00117784"/>
    <w:rsid w:val="001177C3"/>
    <w:rsid w:val="001178ED"/>
    <w:rsid w:val="001178FF"/>
    <w:rsid w:val="00117984"/>
    <w:rsid w:val="00117A7F"/>
    <w:rsid w:val="00117A95"/>
    <w:rsid w:val="00117AEA"/>
    <w:rsid w:val="00117B78"/>
    <w:rsid w:val="00117B7C"/>
    <w:rsid w:val="00117BE8"/>
    <w:rsid w:val="00117BF9"/>
    <w:rsid w:val="00117C03"/>
    <w:rsid w:val="00117C14"/>
    <w:rsid w:val="00117C87"/>
    <w:rsid w:val="00117CBC"/>
    <w:rsid w:val="00117E0E"/>
    <w:rsid w:val="00117E12"/>
    <w:rsid w:val="00120174"/>
    <w:rsid w:val="001201CF"/>
    <w:rsid w:val="0012022B"/>
    <w:rsid w:val="00120276"/>
    <w:rsid w:val="001202E9"/>
    <w:rsid w:val="001203B9"/>
    <w:rsid w:val="001203C6"/>
    <w:rsid w:val="001203E3"/>
    <w:rsid w:val="00120547"/>
    <w:rsid w:val="0012056E"/>
    <w:rsid w:val="001206B4"/>
    <w:rsid w:val="00120703"/>
    <w:rsid w:val="00120794"/>
    <w:rsid w:val="00120796"/>
    <w:rsid w:val="001208EE"/>
    <w:rsid w:val="00120966"/>
    <w:rsid w:val="00120A9F"/>
    <w:rsid w:val="00120AB9"/>
    <w:rsid w:val="00120B22"/>
    <w:rsid w:val="00120B4F"/>
    <w:rsid w:val="00120C65"/>
    <w:rsid w:val="00120D93"/>
    <w:rsid w:val="00120DAA"/>
    <w:rsid w:val="00120E47"/>
    <w:rsid w:val="00120EBE"/>
    <w:rsid w:val="0012107E"/>
    <w:rsid w:val="001210B0"/>
    <w:rsid w:val="001210B5"/>
    <w:rsid w:val="001210C6"/>
    <w:rsid w:val="00121205"/>
    <w:rsid w:val="00121268"/>
    <w:rsid w:val="0012129D"/>
    <w:rsid w:val="00121336"/>
    <w:rsid w:val="0012138F"/>
    <w:rsid w:val="00121415"/>
    <w:rsid w:val="00121449"/>
    <w:rsid w:val="00121544"/>
    <w:rsid w:val="00121571"/>
    <w:rsid w:val="00121592"/>
    <w:rsid w:val="00121698"/>
    <w:rsid w:val="001216F3"/>
    <w:rsid w:val="0012170B"/>
    <w:rsid w:val="001217C7"/>
    <w:rsid w:val="00121804"/>
    <w:rsid w:val="0012185F"/>
    <w:rsid w:val="001219C9"/>
    <w:rsid w:val="00121AAB"/>
    <w:rsid w:val="00121BDE"/>
    <w:rsid w:val="00121BE3"/>
    <w:rsid w:val="00121CC6"/>
    <w:rsid w:val="00121CDA"/>
    <w:rsid w:val="00121D69"/>
    <w:rsid w:val="00121D7A"/>
    <w:rsid w:val="00121E85"/>
    <w:rsid w:val="00121F71"/>
    <w:rsid w:val="00121FB1"/>
    <w:rsid w:val="00122061"/>
    <w:rsid w:val="0012210C"/>
    <w:rsid w:val="0012213E"/>
    <w:rsid w:val="0012232B"/>
    <w:rsid w:val="00122380"/>
    <w:rsid w:val="0012240D"/>
    <w:rsid w:val="0012245D"/>
    <w:rsid w:val="001224A4"/>
    <w:rsid w:val="00122535"/>
    <w:rsid w:val="0012257A"/>
    <w:rsid w:val="00122620"/>
    <w:rsid w:val="00122668"/>
    <w:rsid w:val="001226AE"/>
    <w:rsid w:val="001226F3"/>
    <w:rsid w:val="00122703"/>
    <w:rsid w:val="0012273D"/>
    <w:rsid w:val="0012279E"/>
    <w:rsid w:val="001227D5"/>
    <w:rsid w:val="00122808"/>
    <w:rsid w:val="0012283B"/>
    <w:rsid w:val="0012285E"/>
    <w:rsid w:val="00122894"/>
    <w:rsid w:val="001228B2"/>
    <w:rsid w:val="00122936"/>
    <w:rsid w:val="00122ACF"/>
    <w:rsid w:val="00122B54"/>
    <w:rsid w:val="00122B7F"/>
    <w:rsid w:val="00122C9A"/>
    <w:rsid w:val="00122CF3"/>
    <w:rsid w:val="00122DB8"/>
    <w:rsid w:val="00122F0B"/>
    <w:rsid w:val="00122F13"/>
    <w:rsid w:val="00122F3C"/>
    <w:rsid w:val="0012308A"/>
    <w:rsid w:val="001231C4"/>
    <w:rsid w:val="001232C2"/>
    <w:rsid w:val="001232D0"/>
    <w:rsid w:val="001232F8"/>
    <w:rsid w:val="0012333C"/>
    <w:rsid w:val="001233A4"/>
    <w:rsid w:val="0012341F"/>
    <w:rsid w:val="0012344A"/>
    <w:rsid w:val="0012345A"/>
    <w:rsid w:val="00123477"/>
    <w:rsid w:val="00123524"/>
    <w:rsid w:val="00123547"/>
    <w:rsid w:val="001235AE"/>
    <w:rsid w:val="001235BF"/>
    <w:rsid w:val="00123682"/>
    <w:rsid w:val="001236B8"/>
    <w:rsid w:val="001237B1"/>
    <w:rsid w:val="00123872"/>
    <w:rsid w:val="0012388C"/>
    <w:rsid w:val="001238C1"/>
    <w:rsid w:val="0012392A"/>
    <w:rsid w:val="0012392C"/>
    <w:rsid w:val="00123992"/>
    <w:rsid w:val="001239CD"/>
    <w:rsid w:val="00123A16"/>
    <w:rsid w:val="00123A3D"/>
    <w:rsid w:val="00123A72"/>
    <w:rsid w:val="00123BD5"/>
    <w:rsid w:val="00123C5C"/>
    <w:rsid w:val="00123C95"/>
    <w:rsid w:val="00123CAA"/>
    <w:rsid w:val="00123D2C"/>
    <w:rsid w:val="00123D39"/>
    <w:rsid w:val="00123D5B"/>
    <w:rsid w:val="00123D5D"/>
    <w:rsid w:val="00123D83"/>
    <w:rsid w:val="00123F84"/>
    <w:rsid w:val="001240FE"/>
    <w:rsid w:val="001242DB"/>
    <w:rsid w:val="001242EC"/>
    <w:rsid w:val="00124418"/>
    <w:rsid w:val="001244C4"/>
    <w:rsid w:val="00124547"/>
    <w:rsid w:val="001245A5"/>
    <w:rsid w:val="00124632"/>
    <w:rsid w:val="00124640"/>
    <w:rsid w:val="001246AD"/>
    <w:rsid w:val="0012477B"/>
    <w:rsid w:val="0012477F"/>
    <w:rsid w:val="001247A9"/>
    <w:rsid w:val="001247CA"/>
    <w:rsid w:val="00124879"/>
    <w:rsid w:val="00124888"/>
    <w:rsid w:val="001248BB"/>
    <w:rsid w:val="0012491E"/>
    <w:rsid w:val="001249A8"/>
    <w:rsid w:val="001249FB"/>
    <w:rsid w:val="001249FC"/>
    <w:rsid w:val="00124AD8"/>
    <w:rsid w:val="00124B27"/>
    <w:rsid w:val="00124BC8"/>
    <w:rsid w:val="00124C54"/>
    <w:rsid w:val="00124D5C"/>
    <w:rsid w:val="00124D70"/>
    <w:rsid w:val="00124DF0"/>
    <w:rsid w:val="00124E4D"/>
    <w:rsid w:val="00124E59"/>
    <w:rsid w:val="00124EC5"/>
    <w:rsid w:val="00124F75"/>
    <w:rsid w:val="00125018"/>
    <w:rsid w:val="00125024"/>
    <w:rsid w:val="00125129"/>
    <w:rsid w:val="00125149"/>
    <w:rsid w:val="00125183"/>
    <w:rsid w:val="0012534D"/>
    <w:rsid w:val="00125364"/>
    <w:rsid w:val="0012536D"/>
    <w:rsid w:val="001253E7"/>
    <w:rsid w:val="00125402"/>
    <w:rsid w:val="0012541C"/>
    <w:rsid w:val="00125495"/>
    <w:rsid w:val="0012549E"/>
    <w:rsid w:val="001254E3"/>
    <w:rsid w:val="00125569"/>
    <w:rsid w:val="00125586"/>
    <w:rsid w:val="001255CB"/>
    <w:rsid w:val="001255F1"/>
    <w:rsid w:val="00125687"/>
    <w:rsid w:val="001256CC"/>
    <w:rsid w:val="00125865"/>
    <w:rsid w:val="0012587E"/>
    <w:rsid w:val="00125896"/>
    <w:rsid w:val="00125918"/>
    <w:rsid w:val="00125932"/>
    <w:rsid w:val="00125938"/>
    <w:rsid w:val="00125ACE"/>
    <w:rsid w:val="00125BBE"/>
    <w:rsid w:val="00125C58"/>
    <w:rsid w:val="00125CCE"/>
    <w:rsid w:val="00125D27"/>
    <w:rsid w:val="00125DD3"/>
    <w:rsid w:val="00125DE0"/>
    <w:rsid w:val="00125E04"/>
    <w:rsid w:val="00125FDD"/>
    <w:rsid w:val="0012614F"/>
    <w:rsid w:val="00126197"/>
    <w:rsid w:val="001261E1"/>
    <w:rsid w:val="001262EB"/>
    <w:rsid w:val="0012632A"/>
    <w:rsid w:val="0012633D"/>
    <w:rsid w:val="00126517"/>
    <w:rsid w:val="001265EE"/>
    <w:rsid w:val="00126623"/>
    <w:rsid w:val="00126678"/>
    <w:rsid w:val="0012678F"/>
    <w:rsid w:val="001267BB"/>
    <w:rsid w:val="00126805"/>
    <w:rsid w:val="0012681F"/>
    <w:rsid w:val="00126825"/>
    <w:rsid w:val="00126865"/>
    <w:rsid w:val="001268BF"/>
    <w:rsid w:val="001268D8"/>
    <w:rsid w:val="001268E0"/>
    <w:rsid w:val="00126906"/>
    <w:rsid w:val="001269BA"/>
    <w:rsid w:val="00126AC2"/>
    <w:rsid w:val="00126AED"/>
    <w:rsid w:val="00126B9F"/>
    <w:rsid w:val="00126BD7"/>
    <w:rsid w:val="00126BE4"/>
    <w:rsid w:val="00126C1C"/>
    <w:rsid w:val="00126C4E"/>
    <w:rsid w:val="00126CC9"/>
    <w:rsid w:val="00126D01"/>
    <w:rsid w:val="00126E7B"/>
    <w:rsid w:val="00126F97"/>
    <w:rsid w:val="00127012"/>
    <w:rsid w:val="0012704B"/>
    <w:rsid w:val="001270D6"/>
    <w:rsid w:val="0012715D"/>
    <w:rsid w:val="001271C5"/>
    <w:rsid w:val="00127249"/>
    <w:rsid w:val="00127283"/>
    <w:rsid w:val="00127370"/>
    <w:rsid w:val="0012737F"/>
    <w:rsid w:val="0012740C"/>
    <w:rsid w:val="0012740D"/>
    <w:rsid w:val="0012742F"/>
    <w:rsid w:val="0012744A"/>
    <w:rsid w:val="0012746A"/>
    <w:rsid w:val="0012747A"/>
    <w:rsid w:val="001274BC"/>
    <w:rsid w:val="0012750F"/>
    <w:rsid w:val="001275BD"/>
    <w:rsid w:val="001275E1"/>
    <w:rsid w:val="001275FE"/>
    <w:rsid w:val="00127607"/>
    <w:rsid w:val="00127658"/>
    <w:rsid w:val="001277B9"/>
    <w:rsid w:val="001277C0"/>
    <w:rsid w:val="00127839"/>
    <w:rsid w:val="00127874"/>
    <w:rsid w:val="00127895"/>
    <w:rsid w:val="001278A0"/>
    <w:rsid w:val="001278CA"/>
    <w:rsid w:val="0012797C"/>
    <w:rsid w:val="00127A7D"/>
    <w:rsid w:val="00127A9A"/>
    <w:rsid w:val="00127B14"/>
    <w:rsid w:val="00127C87"/>
    <w:rsid w:val="00127C9F"/>
    <w:rsid w:val="00127CB5"/>
    <w:rsid w:val="00127D0E"/>
    <w:rsid w:val="00127DA4"/>
    <w:rsid w:val="00127DEE"/>
    <w:rsid w:val="00127E0D"/>
    <w:rsid w:val="00127E97"/>
    <w:rsid w:val="00127EB4"/>
    <w:rsid w:val="00127F4C"/>
    <w:rsid w:val="00127F5B"/>
    <w:rsid w:val="00127F74"/>
    <w:rsid w:val="00127FDE"/>
    <w:rsid w:val="00130029"/>
    <w:rsid w:val="001300B7"/>
    <w:rsid w:val="00130148"/>
    <w:rsid w:val="001301CE"/>
    <w:rsid w:val="001301D3"/>
    <w:rsid w:val="001301F9"/>
    <w:rsid w:val="0013021C"/>
    <w:rsid w:val="001302D4"/>
    <w:rsid w:val="001302E4"/>
    <w:rsid w:val="001302F4"/>
    <w:rsid w:val="00130330"/>
    <w:rsid w:val="0013036A"/>
    <w:rsid w:val="00130385"/>
    <w:rsid w:val="001303C6"/>
    <w:rsid w:val="001303FA"/>
    <w:rsid w:val="0013055E"/>
    <w:rsid w:val="00130600"/>
    <w:rsid w:val="001306FA"/>
    <w:rsid w:val="0013094D"/>
    <w:rsid w:val="0013095C"/>
    <w:rsid w:val="001309B8"/>
    <w:rsid w:val="00130A36"/>
    <w:rsid w:val="00130A38"/>
    <w:rsid w:val="00130AB5"/>
    <w:rsid w:val="00130B26"/>
    <w:rsid w:val="00130B50"/>
    <w:rsid w:val="00130B76"/>
    <w:rsid w:val="00130BEB"/>
    <w:rsid w:val="00130CA4"/>
    <w:rsid w:val="00130D5B"/>
    <w:rsid w:val="00130D8F"/>
    <w:rsid w:val="00130DAE"/>
    <w:rsid w:val="00130E54"/>
    <w:rsid w:val="00130E69"/>
    <w:rsid w:val="00130EF2"/>
    <w:rsid w:val="00130F21"/>
    <w:rsid w:val="00130FC0"/>
    <w:rsid w:val="001310CA"/>
    <w:rsid w:val="0013110D"/>
    <w:rsid w:val="001311C0"/>
    <w:rsid w:val="00131206"/>
    <w:rsid w:val="0013133A"/>
    <w:rsid w:val="0013134C"/>
    <w:rsid w:val="0013142C"/>
    <w:rsid w:val="00131462"/>
    <w:rsid w:val="00131492"/>
    <w:rsid w:val="00131500"/>
    <w:rsid w:val="0013151F"/>
    <w:rsid w:val="0013156E"/>
    <w:rsid w:val="00131611"/>
    <w:rsid w:val="00131714"/>
    <w:rsid w:val="0013174D"/>
    <w:rsid w:val="0013175E"/>
    <w:rsid w:val="001317BA"/>
    <w:rsid w:val="001318F6"/>
    <w:rsid w:val="0013195E"/>
    <w:rsid w:val="001319E3"/>
    <w:rsid w:val="00131A4B"/>
    <w:rsid w:val="00131AEC"/>
    <w:rsid w:val="00131B32"/>
    <w:rsid w:val="00131B76"/>
    <w:rsid w:val="00131B7E"/>
    <w:rsid w:val="00131BC8"/>
    <w:rsid w:val="00131C9C"/>
    <w:rsid w:val="00131CA0"/>
    <w:rsid w:val="00131CC5"/>
    <w:rsid w:val="00131D0A"/>
    <w:rsid w:val="00131D13"/>
    <w:rsid w:val="00131D1A"/>
    <w:rsid w:val="00131DDC"/>
    <w:rsid w:val="00131E92"/>
    <w:rsid w:val="00131EA7"/>
    <w:rsid w:val="00131F1D"/>
    <w:rsid w:val="00131F1E"/>
    <w:rsid w:val="00131F68"/>
    <w:rsid w:val="00131F8B"/>
    <w:rsid w:val="00131F90"/>
    <w:rsid w:val="001320D8"/>
    <w:rsid w:val="001320F7"/>
    <w:rsid w:val="00132278"/>
    <w:rsid w:val="00132297"/>
    <w:rsid w:val="00132304"/>
    <w:rsid w:val="001323C9"/>
    <w:rsid w:val="001323FA"/>
    <w:rsid w:val="00132507"/>
    <w:rsid w:val="00132603"/>
    <w:rsid w:val="0013260E"/>
    <w:rsid w:val="0013266D"/>
    <w:rsid w:val="0013272E"/>
    <w:rsid w:val="0013292C"/>
    <w:rsid w:val="00132A8C"/>
    <w:rsid w:val="00132B10"/>
    <w:rsid w:val="00132B22"/>
    <w:rsid w:val="00132B51"/>
    <w:rsid w:val="00132B82"/>
    <w:rsid w:val="00132BA6"/>
    <w:rsid w:val="00132BA7"/>
    <w:rsid w:val="00132BDF"/>
    <w:rsid w:val="00132BFF"/>
    <w:rsid w:val="00132C53"/>
    <w:rsid w:val="00132C9C"/>
    <w:rsid w:val="00132CD1"/>
    <w:rsid w:val="00132D24"/>
    <w:rsid w:val="00132D59"/>
    <w:rsid w:val="00132D8E"/>
    <w:rsid w:val="00132F46"/>
    <w:rsid w:val="00133038"/>
    <w:rsid w:val="00133056"/>
    <w:rsid w:val="001330E5"/>
    <w:rsid w:val="00133155"/>
    <w:rsid w:val="0013321A"/>
    <w:rsid w:val="0013332F"/>
    <w:rsid w:val="001333EF"/>
    <w:rsid w:val="00133421"/>
    <w:rsid w:val="0013344C"/>
    <w:rsid w:val="0013364B"/>
    <w:rsid w:val="0013373E"/>
    <w:rsid w:val="001337B3"/>
    <w:rsid w:val="00133821"/>
    <w:rsid w:val="00133886"/>
    <w:rsid w:val="00133895"/>
    <w:rsid w:val="001338E3"/>
    <w:rsid w:val="00133944"/>
    <w:rsid w:val="0013394B"/>
    <w:rsid w:val="00133953"/>
    <w:rsid w:val="00133B56"/>
    <w:rsid w:val="00133BA8"/>
    <w:rsid w:val="00133C09"/>
    <w:rsid w:val="00133D05"/>
    <w:rsid w:val="00133D11"/>
    <w:rsid w:val="00133D3E"/>
    <w:rsid w:val="00133DD3"/>
    <w:rsid w:val="00133E03"/>
    <w:rsid w:val="00133E2F"/>
    <w:rsid w:val="00133E3A"/>
    <w:rsid w:val="00133E46"/>
    <w:rsid w:val="00133F8C"/>
    <w:rsid w:val="00133F94"/>
    <w:rsid w:val="00134014"/>
    <w:rsid w:val="0013408D"/>
    <w:rsid w:val="001340BE"/>
    <w:rsid w:val="00134148"/>
    <w:rsid w:val="00134318"/>
    <w:rsid w:val="00134440"/>
    <w:rsid w:val="001344B6"/>
    <w:rsid w:val="001344D6"/>
    <w:rsid w:val="00134525"/>
    <w:rsid w:val="00134608"/>
    <w:rsid w:val="0013462E"/>
    <w:rsid w:val="001347A5"/>
    <w:rsid w:val="00134851"/>
    <w:rsid w:val="001348C9"/>
    <w:rsid w:val="00134969"/>
    <w:rsid w:val="001349D8"/>
    <w:rsid w:val="00134A1F"/>
    <w:rsid w:val="00134A27"/>
    <w:rsid w:val="00134A53"/>
    <w:rsid w:val="00134A5D"/>
    <w:rsid w:val="00134AE1"/>
    <w:rsid w:val="00134B5E"/>
    <w:rsid w:val="00134CE7"/>
    <w:rsid w:val="00134D25"/>
    <w:rsid w:val="00134E0E"/>
    <w:rsid w:val="0013506C"/>
    <w:rsid w:val="001350A2"/>
    <w:rsid w:val="00135104"/>
    <w:rsid w:val="00135151"/>
    <w:rsid w:val="0013515F"/>
    <w:rsid w:val="001351C2"/>
    <w:rsid w:val="001351E7"/>
    <w:rsid w:val="00135245"/>
    <w:rsid w:val="0013535E"/>
    <w:rsid w:val="001353A7"/>
    <w:rsid w:val="001353A9"/>
    <w:rsid w:val="00135429"/>
    <w:rsid w:val="00135444"/>
    <w:rsid w:val="0013545B"/>
    <w:rsid w:val="0013547E"/>
    <w:rsid w:val="0013559F"/>
    <w:rsid w:val="00135751"/>
    <w:rsid w:val="0013576E"/>
    <w:rsid w:val="0013588B"/>
    <w:rsid w:val="00135958"/>
    <w:rsid w:val="00135A5D"/>
    <w:rsid w:val="00135A73"/>
    <w:rsid w:val="00135AFF"/>
    <w:rsid w:val="00135B53"/>
    <w:rsid w:val="00135CEE"/>
    <w:rsid w:val="00135D9D"/>
    <w:rsid w:val="00135ECC"/>
    <w:rsid w:val="00135EF6"/>
    <w:rsid w:val="00135F04"/>
    <w:rsid w:val="00136048"/>
    <w:rsid w:val="00136117"/>
    <w:rsid w:val="00136167"/>
    <w:rsid w:val="001361A6"/>
    <w:rsid w:val="001361B9"/>
    <w:rsid w:val="001361CC"/>
    <w:rsid w:val="00136259"/>
    <w:rsid w:val="00136292"/>
    <w:rsid w:val="001362EE"/>
    <w:rsid w:val="00136382"/>
    <w:rsid w:val="0013641B"/>
    <w:rsid w:val="00136522"/>
    <w:rsid w:val="001365A7"/>
    <w:rsid w:val="001365DA"/>
    <w:rsid w:val="0013665B"/>
    <w:rsid w:val="00136772"/>
    <w:rsid w:val="00136872"/>
    <w:rsid w:val="0013688B"/>
    <w:rsid w:val="00136912"/>
    <w:rsid w:val="0013692D"/>
    <w:rsid w:val="00136968"/>
    <w:rsid w:val="001369E9"/>
    <w:rsid w:val="00136A0E"/>
    <w:rsid w:val="00136A20"/>
    <w:rsid w:val="00136A28"/>
    <w:rsid w:val="00136B38"/>
    <w:rsid w:val="00136B6C"/>
    <w:rsid w:val="00136C3B"/>
    <w:rsid w:val="00136D45"/>
    <w:rsid w:val="00136DBF"/>
    <w:rsid w:val="00136DC0"/>
    <w:rsid w:val="00136DD5"/>
    <w:rsid w:val="00136E31"/>
    <w:rsid w:val="00136E62"/>
    <w:rsid w:val="00136FA5"/>
    <w:rsid w:val="001370A8"/>
    <w:rsid w:val="00137237"/>
    <w:rsid w:val="001373EB"/>
    <w:rsid w:val="00137562"/>
    <w:rsid w:val="00137662"/>
    <w:rsid w:val="00137774"/>
    <w:rsid w:val="001379F8"/>
    <w:rsid w:val="00137A3A"/>
    <w:rsid w:val="00137B3A"/>
    <w:rsid w:val="00137BA2"/>
    <w:rsid w:val="00137BEF"/>
    <w:rsid w:val="00137C1C"/>
    <w:rsid w:val="00137D48"/>
    <w:rsid w:val="00137D4A"/>
    <w:rsid w:val="00137E87"/>
    <w:rsid w:val="00137F1E"/>
    <w:rsid w:val="00137F44"/>
    <w:rsid w:val="00140046"/>
    <w:rsid w:val="0014006E"/>
    <w:rsid w:val="00140113"/>
    <w:rsid w:val="001401E1"/>
    <w:rsid w:val="001401F3"/>
    <w:rsid w:val="0014021D"/>
    <w:rsid w:val="00140372"/>
    <w:rsid w:val="00140414"/>
    <w:rsid w:val="00140484"/>
    <w:rsid w:val="001405A6"/>
    <w:rsid w:val="001405AB"/>
    <w:rsid w:val="001405D7"/>
    <w:rsid w:val="0014060F"/>
    <w:rsid w:val="00140647"/>
    <w:rsid w:val="001406B6"/>
    <w:rsid w:val="00140748"/>
    <w:rsid w:val="0014076A"/>
    <w:rsid w:val="00140869"/>
    <w:rsid w:val="00140A02"/>
    <w:rsid w:val="00140B5B"/>
    <w:rsid w:val="00140B72"/>
    <w:rsid w:val="00140BAA"/>
    <w:rsid w:val="00140C0D"/>
    <w:rsid w:val="00140D71"/>
    <w:rsid w:val="00140DB1"/>
    <w:rsid w:val="00140DC9"/>
    <w:rsid w:val="00140DDB"/>
    <w:rsid w:val="00140E22"/>
    <w:rsid w:val="00140E8A"/>
    <w:rsid w:val="00140EE2"/>
    <w:rsid w:val="00140EE6"/>
    <w:rsid w:val="0014100A"/>
    <w:rsid w:val="0014102F"/>
    <w:rsid w:val="001410DA"/>
    <w:rsid w:val="001410F1"/>
    <w:rsid w:val="001411BF"/>
    <w:rsid w:val="001411D2"/>
    <w:rsid w:val="0014121E"/>
    <w:rsid w:val="0014124D"/>
    <w:rsid w:val="0014133B"/>
    <w:rsid w:val="00141397"/>
    <w:rsid w:val="0014140A"/>
    <w:rsid w:val="00141410"/>
    <w:rsid w:val="001414D7"/>
    <w:rsid w:val="001414F1"/>
    <w:rsid w:val="00141500"/>
    <w:rsid w:val="00141556"/>
    <w:rsid w:val="00141567"/>
    <w:rsid w:val="001415B6"/>
    <w:rsid w:val="0014160E"/>
    <w:rsid w:val="00141650"/>
    <w:rsid w:val="00141719"/>
    <w:rsid w:val="0014174C"/>
    <w:rsid w:val="00141864"/>
    <w:rsid w:val="001418D1"/>
    <w:rsid w:val="00141A80"/>
    <w:rsid w:val="00141B28"/>
    <w:rsid w:val="00141BBC"/>
    <w:rsid w:val="00141C2E"/>
    <w:rsid w:val="00141C30"/>
    <w:rsid w:val="00141C6C"/>
    <w:rsid w:val="00141CE2"/>
    <w:rsid w:val="00141D1B"/>
    <w:rsid w:val="00141D26"/>
    <w:rsid w:val="00141D9A"/>
    <w:rsid w:val="00141DE3"/>
    <w:rsid w:val="00141E19"/>
    <w:rsid w:val="00141E8C"/>
    <w:rsid w:val="00141F24"/>
    <w:rsid w:val="00141FCB"/>
    <w:rsid w:val="00141FD5"/>
    <w:rsid w:val="00141FEF"/>
    <w:rsid w:val="0014203D"/>
    <w:rsid w:val="00142049"/>
    <w:rsid w:val="001420C4"/>
    <w:rsid w:val="001420F9"/>
    <w:rsid w:val="0014211A"/>
    <w:rsid w:val="00142155"/>
    <w:rsid w:val="0014219B"/>
    <w:rsid w:val="001421B5"/>
    <w:rsid w:val="00142380"/>
    <w:rsid w:val="00142464"/>
    <w:rsid w:val="00142485"/>
    <w:rsid w:val="0014249A"/>
    <w:rsid w:val="001424E7"/>
    <w:rsid w:val="001425DC"/>
    <w:rsid w:val="001425F2"/>
    <w:rsid w:val="00142681"/>
    <w:rsid w:val="001426A0"/>
    <w:rsid w:val="001426C6"/>
    <w:rsid w:val="001427EC"/>
    <w:rsid w:val="00142992"/>
    <w:rsid w:val="00142A99"/>
    <w:rsid w:val="00142B86"/>
    <w:rsid w:val="00142BA6"/>
    <w:rsid w:val="00142BD7"/>
    <w:rsid w:val="00142BE2"/>
    <w:rsid w:val="00142BED"/>
    <w:rsid w:val="00142CDD"/>
    <w:rsid w:val="00142D30"/>
    <w:rsid w:val="00142DF3"/>
    <w:rsid w:val="00142E65"/>
    <w:rsid w:val="00142EA4"/>
    <w:rsid w:val="00142F1C"/>
    <w:rsid w:val="00142F24"/>
    <w:rsid w:val="00142F97"/>
    <w:rsid w:val="00142FEC"/>
    <w:rsid w:val="00142FF0"/>
    <w:rsid w:val="0014304D"/>
    <w:rsid w:val="00143058"/>
    <w:rsid w:val="00143073"/>
    <w:rsid w:val="001430CE"/>
    <w:rsid w:val="0014311E"/>
    <w:rsid w:val="001431DD"/>
    <w:rsid w:val="00143218"/>
    <w:rsid w:val="001432AF"/>
    <w:rsid w:val="001432E0"/>
    <w:rsid w:val="00143364"/>
    <w:rsid w:val="001433B7"/>
    <w:rsid w:val="0014340D"/>
    <w:rsid w:val="0014345C"/>
    <w:rsid w:val="001434B3"/>
    <w:rsid w:val="001434DD"/>
    <w:rsid w:val="0014353F"/>
    <w:rsid w:val="00143543"/>
    <w:rsid w:val="00143568"/>
    <w:rsid w:val="001435A7"/>
    <w:rsid w:val="001436AB"/>
    <w:rsid w:val="00143762"/>
    <w:rsid w:val="00143817"/>
    <w:rsid w:val="0014382E"/>
    <w:rsid w:val="00143833"/>
    <w:rsid w:val="001438C4"/>
    <w:rsid w:val="00143908"/>
    <w:rsid w:val="00143A72"/>
    <w:rsid w:val="00143B85"/>
    <w:rsid w:val="00143BC0"/>
    <w:rsid w:val="00143C88"/>
    <w:rsid w:val="00143CE0"/>
    <w:rsid w:val="00143DA9"/>
    <w:rsid w:val="00143DC3"/>
    <w:rsid w:val="00143DD6"/>
    <w:rsid w:val="00143E98"/>
    <w:rsid w:val="00143EA1"/>
    <w:rsid w:val="00143FE4"/>
    <w:rsid w:val="0014401C"/>
    <w:rsid w:val="0014403C"/>
    <w:rsid w:val="0014405E"/>
    <w:rsid w:val="001440CF"/>
    <w:rsid w:val="001440FE"/>
    <w:rsid w:val="001441A4"/>
    <w:rsid w:val="00144264"/>
    <w:rsid w:val="00144338"/>
    <w:rsid w:val="00144363"/>
    <w:rsid w:val="001443BA"/>
    <w:rsid w:val="001443FB"/>
    <w:rsid w:val="0014443F"/>
    <w:rsid w:val="0014444B"/>
    <w:rsid w:val="001445BD"/>
    <w:rsid w:val="001446EA"/>
    <w:rsid w:val="00144823"/>
    <w:rsid w:val="0014486C"/>
    <w:rsid w:val="00144895"/>
    <w:rsid w:val="0014489D"/>
    <w:rsid w:val="0014492A"/>
    <w:rsid w:val="00144932"/>
    <w:rsid w:val="001449B3"/>
    <w:rsid w:val="00144A39"/>
    <w:rsid w:val="00144A7F"/>
    <w:rsid w:val="00144AE7"/>
    <w:rsid w:val="00144AFC"/>
    <w:rsid w:val="00144B48"/>
    <w:rsid w:val="00144BA9"/>
    <w:rsid w:val="00144BD2"/>
    <w:rsid w:val="00144C73"/>
    <w:rsid w:val="00144C75"/>
    <w:rsid w:val="00144C8A"/>
    <w:rsid w:val="00144CA9"/>
    <w:rsid w:val="00144CDD"/>
    <w:rsid w:val="00144D1D"/>
    <w:rsid w:val="00144E44"/>
    <w:rsid w:val="00144E49"/>
    <w:rsid w:val="00144E7E"/>
    <w:rsid w:val="00144E82"/>
    <w:rsid w:val="00144E8F"/>
    <w:rsid w:val="00144EF6"/>
    <w:rsid w:val="00144F05"/>
    <w:rsid w:val="00144FDE"/>
    <w:rsid w:val="0014503C"/>
    <w:rsid w:val="0014505D"/>
    <w:rsid w:val="001450F7"/>
    <w:rsid w:val="00145116"/>
    <w:rsid w:val="001451DE"/>
    <w:rsid w:val="001452B2"/>
    <w:rsid w:val="00145339"/>
    <w:rsid w:val="0014537C"/>
    <w:rsid w:val="00145605"/>
    <w:rsid w:val="0014566B"/>
    <w:rsid w:val="0014586D"/>
    <w:rsid w:val="00145985"/>
    <w:rsid w:val="00145A41"/>
    <w:rsid w:val="00145A52"/>
    <w:rsid w:val="00145B67"/>
    <w:rsid w:val="00145CA9"/>
    <w:rsid w:val="00145D61"/>
    <w:rsid w:val="00145D8B"/>
    <w:rsid w:val="00145DDC"/>
    <w:rsid w:val="00145E7A"/>
    <w:rsid w:val="00145F2F"/>
    <w:rsid w:val="00145FE3"/>
    <w:rsid w:val="0014626F"/>
    <w:rsid w:val="0014627C"/>
    <w:rsid w:val="001462D2"/>
    <w:rsid w:val="00146371"/>
    <w:rsid w:val="00146395"/>
    <w:rsid w:val="001463CB"/>
    <w:rsid w:val="00146406"/>
    <w:rsid w:val="0014641F"/>
    <w:rsid w:val="0014643E"/>
    <w:rsid w:val="001464A8"/>
    <w:rsid w:val="001464B9"/>
    <w:rsid w:val="001464DA"/>
    <w:rsid w:val="001465BD"/>
    <w:rsid w:val="0014668F"/>
    <w:rsid w:val="001466A2"/>
    <w:rsid w:val="001466FB"/>
    <w:rsid w:val="0014674B"/>
    <w:rsid w:val="0014674C"/>
    <w:rsid w:val="00146819"/>
    <w:rsid w:val="0014686C"/>
    <w:rsid w:val="00146899"/>
    <w:rsid w:val="00146951"/>
    <w:rsid w:val="00146A61"/>
    <w:rsid w:val="00146A7F"/>
    <w:rsid w:val="00146B7C"/>
    <w:rsid w:val="00146BDC"/>
    <w:rsid w:val="00146C03"/>
    <w:rsid w:val="00146C18"/>
    <w:rsid w:val="00146CCC"/>
    <w:rsid w:val="00146D13"/>
    <w:rsid w:val="00146D3F"/>
    <w:rsid w:val="00146D9B"/>
    <w:rsid w:val="00146DC5"/>
    <w:rsid w:val="00146E2C"/>
    <w:rsid w:val="00146E48"/>
    <w:rsid w:val="00146E5C"/>
    <w:rsid w:val="00146E98"/>
    <w:rsid w:val="00146EA7"/>
    <w:rsid w:val="00146F07"/>
    <w:rsid w:val="00146FDC"/>
    <w:rsid w:val="001470B0"/>
    <w:rsid w:val="001470EC"/>
    <w:rsid w:val="0014715C"/>
    <w:rsid w:val="00147243"/>
    <w:rsid w:val="00147276"/>
    <w:rsid w:val="001473F8"/>
    <w:rsid w:val="00147402"/>
    <w:rsid w:val="00147414"/>
    <w:rsid w:val="00147419"/>
    <w:rsid w:val="0014741F"/>
    <w:rsid w:val="00147433"/>
    <w:rsid w:val="001475F2"/>
    <w:rsid w:val="0014760B"/>
    <w:rsid w:val="00147761"/>
    <w:rsid w:val="00147770"/>
    <w:rsid w:val="001477C1"/>
    <w:rsid w:val="0014784E"/>
    <w:rsid w:val="00147880"/>
    <w:rsid w:val="00147888"/>
    <w:rsid w:val="001478D9"/>
    <w:rsid w:val="00147905"/>
    <w:rsid w:val="0014793E"/>
    <w:rsid w:val="00147971"/>
    <w:rsid w:val="0014798C"/>
    <w:rsid w:val="001479E6"/>
    <w:rsid w:val="00147AB5"/>
    <w:rsid w:val="00147AB9"/>
    <w:rsid w:val="00147AEA"/>
    <w:rsid w:val="00147CAC"/>
    <w:rsid w:val="00147D49"/>
    <w:rsid w:val="00147D86"/>
    <w:rsid w:val="00147DFE"/>
    <w:rsid w:val="00147EB3"/>
    <w:rsid w:val="00147ED2"/>
    <w:rsid w:val="00147F7C"/>
    <w:rsid w:val="00150251"/>
    <w:rsid w:val="00150252"/>
    <w:rsid w:val="00150279"/>
    <w:rsid w:val="001502EE"/>
    <w:rsid w:val="0015035B"/>
    <w:rsid w:val="00150481"/>
    <w:rsid w:val="001504AA"/>
    <w:rsid w:val="001504F3"/>
    <w:rsid w:val="00150631"/>
    <w:rsid w:val="00150633"/>
    <w:rsid w:val="0015064D"/>
    <w:rsid w:val="00150693"/>
    <w:rsid w:val="001506E1"/>
    <w:rsid w:val="0015070F"/>
    <w:rsid w:val="00150777"/>
    <w:rsid w:val="001507F0"/>
    <w:rsid w:val="00150825"/>
    <w:rsid w:val="00150874"/>
    <w:rsid w:val="001508AE"/>
    <w:rsid w:val="001508BE"/>
    <w:rsid w:val="001508D5"/>
    <w:rsid w:val="00150A40"/>
    <w:rsid w:val="00150B0A"/>
    <w:rsid w:val="00150CB7"/>
    <w:rsid w:val="00150D69"/>
    <w:rsid w:val="00150EEC"/>
    <w:rsid w:val="00150F42"/>
    <w:rsid w:val="00150FC6"/>
    <w:rsid w:val="001511A0"/>
    <w:rsid w:val="001511AE"/>
    <w:rsid w:val="001511F0"/>
    <w:rsid w:val="001513C3"/>
    <w:rsid w:val="0015147C"/>
    <w:rsid w:val="00151488"/>
    <w:rsid w:val="00151498"/>
    <w:rsid w:val="001514D6"/>
    <w:rsid w:val="001514FC"/>
    <w:rsid w:val="0015152E"/>
    <w:rsid w:val="00151572"/>
    <w:rsid w:val="00151575"/>
    <w:rsid w:val="001515B8"/>
    <w:rsid w:val="001515FE"/>
    <w:rsid w:val="0015160F"/>
    <w:rsid w:val="001516A6"/>
    <w:rsid w:val="001516FE"/>
    <w:rsid w:val="00151711"/>
    <w:rsid w:val="0015171C"/>
    <w:rsid w:val="001518FA"/>
    <w:rsid w:val="0015197C"/>
    <w:rsid w:val="0015198B"/>
    <w:rsid w:val="00151990"/>
    <w:rsid w:val="001519DE"/>
    <w:rsid w:val="00151AEC"/>
    <w:rsid w:val="00151BA8"/>
    <w:rsid w:val="00151C2B"/>
    <w:rsid w:val="00151C8E"/>
    <w:rsid w:val="00151CA1"/>
    <w:rsid w:val="00151CA8"/>
    <w:rsid w:val="00151D79"/>
    <w:rsid w:val="00151DBA"/>
    <w:rsid w:val="00151E42"/>
    <w:rsid w:val="00151EAC"/>
    <w:rsid w:val="00151EBF"/>
    <w:rsid w:val="00151F0C"/>
    <w:rsid w:val="00151F20"/>
    <w:rsid w:val="0015205D"/>
    <w:rsid w:val="0015214E"/>
    <w:rsid w:val="0015215C"/>
    <w:rsid w:val="00152227"/>
    <w:rsid w:val="00152342"/>
    <w:rsid w:val="001523C4"/>
    <w:rsid w:val="0015243A"/>
    <w:rsid w:val="001524C5"/>
    <w:rsid w:val="001524DA"/>
    <w:rsid w:val="001525D5"/>
    <w:rsid w:val="00152634"/>
    <w:rsid w:val="00152692"/>
    <w:rsid w:val="001526D3"/>
    <w:rsid w:val="00152725"/>
    <w:rsid w:val="00152776"/>
    <w:rsid w:val="001527C6"/>
    <w:rsid w:val="001527D1"/>
    <w:rsid w:val="0015286F"/>
    <w:rsid w:val="00152951"/>
    <w:rsid w:val="001529C0"/>
    <w:rsid w:val="001529D8"/>
    <w:rsid w:val="00152A18"/>
    <w:rsid w:val="00152AA1"/>
    <w:rsid w:val="00152BC8"/>
    <w:rsid w:val="00152BDE"/>
    <w:rsid w:val="00152C61"/>
    <w:rsid w:val="00152C75"/>
    <w:rsid w:val="00152CBD"/>
    <w:rsid w:val="00152D30"/>
    <w:rsid w:val="00152DEC"/>
    <w:rsid w:val="00152E18"/>
    <w:rsid w:val="00152E3A"/>
    <w:rsid w:val="00152FE1"/>
    <w:rsid w:val="00153024"/>
    <w:rsid w:val="001530BC"/>
    <w:rsid w:val="001530D7"/>
    <w:rsid w:val="0015311A"/>
    <w:rsid w:val="0015313F"/>
    <w:rsid w:val="0015314B"/>
    <w:rsid w:val="00153161"/>
    <w:rsid w:val="0015316C"/>
    <w:rsid w:val="001531C8"/>
    <w:rsid w:val="0015321D"/>
    <w:rsid w:val="0015328E"/>
    <w:rsid w:val="0015332F"/>
    <w:rsid w:val="00153338"/>
    <w:rsid w:val="00153359"/>
    <w:rsid w:val="001534F3"/>
    <w:rsid w:val="001534FF"/>
    <w:rsid w:val="00153533"/>
    <w:rsid w:val="0015359D"/>
    <w:rsid w:val="001535DF"/>
    <w:rsid w:val="0015367E"/>
    <w:rsid w:val="0015368D"/>
    <w:rsid w:val="001536E2"/>
    <w:rsid w:val="0015374B"/>
    <w:rsid w:val="001537A9"/>
    <w:rsid w:val="00153823"/>
    <w:rsid w:val="00153839"/>
    <w:rsid w:val="001539AB"/>
    <w:rsid w:val="00153A35"/>
    <w:rsid w:val="00153A40"/>
    <w:rsid w:val="00153A59"/>
    <w:rsid w:val="00153A6F"/>
    <w:rsid w:val="00153C6E"/>
    <w:rsid w:val="00153CD6"/>
    <w:rsid w:val="00153D2B"/>
    <w:rsid w:val="00153D4D"/>
    <w:rsid w:val="00153E1F"/>
    <w:rsid w:val="00153F03"/>
    <w:rsid w:val="00153F77"/>
    <w:rsid w:val="00154008"/>
    <w:rsid w:val="0015402D"/>
    <w:rsid w:val="00154084"/>
    <w:rsid w:val="00154186"/>
    <w:rsid w:val="00154238"/>
    <w:rsid w:val="0015424E"/>
    <w:rsid w:val="00154292"/>
    <w:rsid w:val="001542C0"/>
    <w:rsid w:val="00154380"/>
    <w:rsid w:val="001543BE"/>
    <w:rsid w:val="00154435"/>
    <w:rsid w:val="001545A0"/>
    <w:rsid w:val="001545C4"/>
    <w:rsid w:val="001545F3"/>
    <w:rsid w:val="00154669"/>
    <w:rsid w:val="00154843"/>
    <w:rsid w:val="0015497F"/>
    <w:rsid w:val="00154A48"/>
    <w:rsid w:val="00154B09"/>
    <w:rsid w:val="00154B45"/>
    <w:rsid w:val="00154BCD"/>
    <w:rsid w:val="00154C17"/>
    <w:rsid w:val="00154DE7"/>
    <w:rsid w:val="00154E52"/>
    <w:rsid w:val="00154E56"/>
    <w:rsid w:val="00154F01"/>
    <w:rsid w:val="00154FC3"/>
    <w:rsid w:val="00155036"/>
    <w:rsid w:val="0015512A"/>
    <w:rsid w:val="00155181"/>
    <w:rsid w:val="00155294"/>
    <w:rsid w:val="0015533E"/>
    <w:rsid w:val="00155366"/>
    <w:rsid w:val="00155388"/>
    <w:rsid w:val="0015539B"/>
    <w:rsid w:val="00155433"/>
    <w:rsid w:val="001556AD"/>
    <w:rsid w:val="0015572F"/>
    <w:rsid w:val="001557E4"/>
    <w:rsid w:val="001558AD"/>
    <w:rsid w:val="0015599B"/>
    <w:rsid w:val="001559C3"/>
    <w:rsid w:val="001559C6"/>
    <w:rsid w:val="001559F0"/>
    <w:rsid w:val="00155A49"/>
    <w:rsid w:val="00155AB8"/>
    <w:rsid w:val="00155AD9"/>
    <w:rsid w:val="00155B27"/>
    <w:rsid w:val="00155BAE"/>
    <w:rsid w:val="00155CBB"/>
    <w:rsid w:val="00155D07"/>
    <w:rsid w:val="00155D87"/>
    <w:rsid w:val="00155DA5"/>
    <w:rsid w:val="00155E6E"/>
    <w:rsid w:val="00155FF8"/>
    <w:rsid w:val="00156024"/>
    <w:rsid w:val="00156038"/>
    <w:rsid w:val="001560BC"/>
    <w:rsid w:val="001560EA"/>
    <w:rsid w:val="001562B7"/>
    <w:rsid w:val="001562BF"/>
    <w:rsid w:val="001562C5"/>
    <w:rsid w:val="0015634C"/>
    <w:rsid w:val="001563D7"/>
    <w:rsid w:val="00156557"/>
    <w:rsid w:val="0015670A"/>
    <w:rsid w:val="00156852"/>
    <w:rsid w:val="00156872"/>
    <w:rsid w:val="001568DC"/>
    <w:rsid w:val="001569D1"/>
    <w:rsid w:val="00156A92"/>
    <w:rsid w:val="00156CA5"/>
    <w:rsid w:val="00156D49"/>
    <w:rsid w:val="00156DA3"/>
    <w:rsid w:val="00156E6C"/>
    <w:rsid w:val="00156E8A"/>
    <w:rsid w:val="00156EE4"/>
    <w:rsid w:val="00156EF7"/>
    <w:rsid w:val="00156FBF"/>
    <w:rsid w:val="001570BF"/>
    <w:rsid w:val="00157189"/>
    <w:rsid w:val="001571FC"/>
    <w:rsid w:val="0015724A"/>
    <w:rsid w:val="001572DE"/>
    <w:rsid w:val="001573EA"/>
    <w:rsid w:val="0015753D"/>
    <w:rsid w:val="00157629"/>
    <w:rsid w:val="0015771C"/>
    <w:rsid w:val="001577D3"/>
    <w:rsid w:val="0015788C"/>
    <w:rsid w:val="001578C1"/>
    <w:rsid w:val="001578FE"/>
    <w:rsid w:val="0015793A"/>
    <w:rsid w:val="0015794D"/>
    <w:rsid w:val="0015794E"/>
    <w:rsid w:val="00157964"/>
    <w:rsid w:val="00157A3E"/>
    <w:rsid w:val="00157AF3"/>
    <w:rsid w:val="00157B99"/>
    <w:rsid w:val="00157B9D"/>
    <w:rsid w:val="00157D51"/>
    <w:rsid w:val="00157D9F"/>
    <w:rsid w:val="00157DBE"/>
    <w:rsid w:val="00157DBF"/>
    <w:rsid w:val="00157DDC"/>
    <w:rsid w:val="00157E53"/>
    <w:rsid w:val="00157E82"/>
    <w:rsid w:val="00157E8A"/>
    <w:rsid w:val="00157F0F"/>
    <w:rsid w:val="00157FF2"/>
    <w:rsid w:val="0016001F"/>
    <w:rsid w:val="0016005E"/>
    <w:rsid w:val="00160075"/>
    <w:rsid w:val="0016030A"/>
    <w:rsid w:val="0016033B"/>
    <w:rsid w:val="001603A4"/>
    <w:rsid w:val="00160445"/>
    <w:rsid w:val="001604BA"/>
    <w:rsid w:val="001604EB"/>
    <w:rsid w:val="0016056E"/>
    <w:rsid w:val="00160670"/>
    <w:rsid w:val="00160690"/>
    <w:rsid w:val="001606F4"/>
    <w:rsid w:val="00160702"/>
    <w:rsid w:val="00160754"/>
    <w:rsid w:val="0016075C"/>
    <w:rsid w:val="001607F3"/>
    <w:rsid w:val="0016088D"/>
    <w:rsid w:val="001608D9"/>
    <w:rsid w:val="001608EA"/>
    <w:rsid w:val="0016091B"/>
    <w:rsid w:val="0016091D"/>
    <w:rsid w:val="00160932"/>
    <w:rsid w:val="0016094B"/>
    <w:rsid w:val="00160A03"/>
    <w:rsid w:val="00160A0D"/>
    <w:rsid w:val="00160B26"/>
    <w:rsid w:val="00160C28"/>
    <w:rsid w:val="00160C35"/>
    <w:rsid w:val="00160CDA"/>
    <w:rsid w:val="00160D00"/>
    <w:rsid w:val="00160D40"/>
    <w:rsid w:val="00160D47"/>
    <w:rsid w:val="00160D7D"/>
    <w:rsid w:val="00160E2A"/>
    <w:rsid w:val="00160E55"/>
    <w:rsid w:val="0016102B"/>
    <w:rsid w:val="001610EC"/>
    <w:rsid w:val="0016111A"/>
    <w:rsid w:val="0016115A"/>
    <w:rsid w:val="0016117E"/>
    <w:rsid w:val="0016119D"/>
    <w:rsid w:val="001611A1"/>
    <w:rsid w:val="00161345"/>
    <w:rsid w:val="00161382"/>
    <w:rsid w:val="0016139A"/>
    <w:rsid w:val="0016150A"/>
    <w:rsid w:val="00161546"/>
    <w:rsid w:val="0016158B"/>
    <w:rsid w:val="001615DA"/>
    <w:rsid w:val="001615E1"/>
    <w:rsid w:val="001615F8"/>
    <w:rsid w:val="00161614"/>
    <w:rsid w:val="00161620"/>
    <w:rsid w:val="00161688"/>
    <w:rsid w:val="001616F6"/>
    <w:rsid w:val="00161740"/>
    <w:rsid w:val="001617B5"/>
    <w:rsid w:val="0016181D"/>
    <w:rsid w:val="001618D5"/>
    <w:rsid w:val="001618FE"/>
    <w:rsid w:val="0016195B"/>
    <w:rsid w:val="0016198B"/>
    <w:rsid w:val="001619FA"/>
    <w:rsid w:val="00161B65"/>
    <w:rsid w:val="00161BAC"/>
    <w:rsid w:val="00161BBC"/>
    <w:rsid w:val="00161CBF"/>
    <w:rsid w:val="00161E02"/>
    <w:rsid w:val="00161EC1"/>
    <w:rsid w:val="00161F08"/>
    <w:rsid w:val="00161FFA"/>
    <w:rsid w:val="00161FFD"/>
    <w:rsid w:val="00162042"/>
    <w:rsid w:val="001621AC"/>
    <w:rsid w:val="00162233"/>
    <w:rsid w:val="00162254"/>
    <w:rsid w:val="0016227A"/>
    <w:rsid w:val="001622A7"/>
    <w:rsid w:val="0016230A"/>
    <w:rsid w:val="00162362"/>
    <w:rsid w:val="00162390"/>
    <w:rsid w:val="001623F7"/>
    <w:rsid w:val="00162511"/>
    <w:rsid w:val="001625A7"/>
    <w:rsid w:val="001625E6"/>
    <w:rsid w:val="00162638"/>
    <w:rsid w:val="001626C1"/>
    <w:rsid w:val="00162704"/>
    <w:rsid w:val="00162751"/>
    <w:rsid w:val="00162776"/>
    <w:rsid w:val="001627B8"/>
    <w:rsid w:val="0016281E"/>
    <w:rsid w:val="00162832"/>
    <w:rsid w:val="00162880"/>
    <w:rsid w:val="001628B7"/>
    <w:rsid w:val="001628E0"/>
    <w:rsid w:val="00162948"/>
    <w:rsid w:val="00162A44"/>
    <w:rsid w:val="00162AFF"/>
    <w:rsid w:val="00162B86"/>
    <w:rsid w:val="00162BB9"/>
    <w:rsid w:val="00162BE8"/>
    <w:rsid w:val="00162CD2"/>
    <w:rsid w:val="00162D3F"/>
    <w:rsid w:val="00162D63"/>
    <w:rsid w:val="00162DBC"/>
    <w:rsid w:val="00162DF5"/>
    <w:rsid w:val="00162E63"/>
    <w:rsid w:val="00163020"/>
    <w:rsid w:val="00163050"/>
    <w:rsid w:val="001630D2"/>
    <w:rsid w:val="001631B9"/>
    <w:rsid w:val="00163310"/>
    <w:rsid w:val="001633D8"/>
    <w:rsid w:val="001633FA"/>
    <w:rsid w:val="0016345D"/>
    <w:rsid w:val="00163488"/>
    <w:rsid w:val="001634B1"/>
    <w:rsid w:val="001634B2"/>
    <w:rsid w:val="00163675"/>
    <w:rsid w:val="0016369C"/>
    <w:rsid w:val="001636CD"/>
    <w:rsid w:val="00163724"/>
    <w:rsid w:val="00163775"/>
    <w:rsid w:val="0016379C"/>
    <w:rsid w:val="001637CD"/>
    <w:rsid w:val="0016387A"/>
    <w:rsid w:val="0016395C"/>
    <w:rsid w:val="00163AC1"/>
    <w:rsid w:val="00163AD9"/>
    <w:rsid w:val="00163B04"/>
    <w:rsid w:val="00163DD7"/>
    <w:rsid w:val="00163DEA"/>
    <w:rsid w:val="00163E3B"/>
    <w:rsid w:val="00163F09"/>
    <w:rsid w:val="00163F30"/>
    <w:rsid w:val="00163F31"/>
    <w:rsid w:val="00163FA8"/>
    <w:rsid w:val="00163FAE"/>
    <w:rsid w:val="0016400A"/>
    <w:rsid w:val="0016400F"/>
    <w:rsid w:val="00164119"/>
    <w:rsid w:val="001641DD"/>
    <w:rsid w:val="0016424A"/>
    <w:rsid w:val="001642F0"/>
    <w:rsid w:val="001642F5"/>
    <w:rsid w:val="001642F6"/>
    <w:rsid w:val="00164446"/>
    <w:rsid w:val="00164448"/>
    <w:rsid w:val="001644E7"/>
    <w:rsid w:val="00164554"/>
    <w:rsid w:val="00164572"/>
    <w:rsid w:val="001645B7"/>
    <w:rsid w:val="00164606"/>
    <w:rsid w:val="00164673"/>
    <w:rsid w:val="00164674"/>
    <w:rsid w:val="001646B6"/>
    <w:rsid w:val="0016478B"/>
    <w:rsid w:val="001647A3"/>
    <w:rsid w:val="00164811"/>
    <w:rsid w:val="00164A09"/>
    <w:rsid w:val="00164A0C"/>
    <w:rsid w:val="00164A29"/>
    <w:rsid w:val="00164AC4"/>
    <w:rsid w:val="00164B1E"/>
    <w:rsid w:val="00164C82"/>
    <w:rsid w:val="00164C84"/>
    <w:rsid w:val="00164CD3"/>
    <w:rsid w:val="00164DAF"/>
    <w:rsid w:val="00164DD5"/>
    <w:rsid w:val="00164E6F"/>
    <w:rsid w:val="00164EA8"/>
    <w:rsid w:val="00164EC3"/>
    <w:rsid w:val="00164EE2"/>
    <w:rsid w:val="00164EED"/>
    <w:rsid w:val="00164F68"/>
    <w:rsid w:val="00164F82"/>
    <w:rsid w:val="00164F8F"/>
    <w:rsid w:val="0016501C"/>
    <w:rsid w:val="00165135"/>
    <w:rsid w:val="00165194"/>
    <w:rsid w:val="001651EC"/>
    <w:rsid w:val="00165205"/>
    <w:rsid w:val="00165295"/>
    <w:rsid w:val="0016538F"/>
    <w:rsid w:val="001653F2"/>
    <w:rsid w:val="0016543D"/>
    <w:rsid w:val="0016548C"/>
    <w:rsid w:val="00165530"/>
    <w:rsid w:val="001655A0"/>
    <w:rsid w:val="001655F1"/>
    <w:rsid w:val="00165605"/>
    <w:rsid w:val="00165648"/>
    <w:rsid w:val="0016567B"/>
    <w:rsid w:val="0016571C"/>
    <w:rsid w:val="00165745"/>
    <w:rsid w:val="00165798"/>
    <w:rsid w:val="001657A7"/>
    <w:rsid w:val="001657C9"/>
    <w:rsid w:val="001657F5"/>
    <w:rsid w:val="00165898"/>
    <w:rsid w:val="00165932"/>
    <w:rsid w:val="0016596B"/>
    <w:rsid w:val="00165981"/>
    <w:rsid w:val="00165A01"/>
    <w:rsid w:val="00165A3C"/>
    <w:rsid w:val="00165B13"/>
    <w:rsid w:val="00165B59"/>
    <w:rsid w:val="00165B83"/>
    <w:rsid w:val="00165C3A"/>
    <w:rsid w:val="00165CC6"/>
    <w:rsid w:val="00165CF8"/>
    <w:rsid w:val="00165D34"/>
    <w:rsid w:val="00165D71"/>
    <w:rsid w:val="00165D86"/>
    <w:rsid w:val="00165D9E"/>
    <w:rsid w:val="00165DB1"/>
    <w:rsid w:val="00165EB0"/>
    <w:rsid w:val="00165F3D"/>
    <w:rsid w:val="00165F64"/>
    <w:rsid w:val="00165F94"/>
    <w:rsid w:val="001660F0"/>
    <w:rsid w:val="00166156"/>
    <w:rsid w:val="001661CE"/>
    <w:rsid w:val="00166243"/>
    <w:rsid w:val="001663B1"/>
    <w:rsid w:val="001663C0"/>
    <w:rsid w:val="00166504"/>
    <w:rsid w:val="00166528"/>
    <w:rsid w:val="0016663E"/>
    <w:rsid w:val="0016667A"/>
    <w:rsid w:val="00166689"/>
    <w:rsid w:val="0016669C"/>
    <w:rsid w:val="001666C5"/>
    <w:rsid w:val="00166812"/>
    <w:rsid w:val="0016681E"/>
    <w:rsid w:val="0016685B"/>
    <w:rsid w:val="00166932"/>
    <w:rsid w:val="00166974"/>
    <w:rsid w:val="001669A4"/>
    <w:rsid w:val="001669FA"/>
    <w:rsid w:val="00166A0D"/>
    <w:rsid w:val="00166A3D"/>
    <w:rsid w:val="00166B06"/>
    <w:rsid w:val="00166B70"/>
    <w:rsid w:val="00166BC9"/>
    <w:rsid w:val="00166C4F"/>
    <w:rsid w:val="00166C57"/>
    <w:rsid w:val="00166CAC"/>
    <w:rsid w:val="00166CD5"/>
    <w:rsid w:val="00166D4F"/>
    <w:rsid w:val="00166D57"/>
    <w:rsid w:val="00166DDD"/>
    <w:rsid w:val="00166E73"/>
    <w:rsid w:val="00166E7B"/>
    <w:rsid w:val="00166ECA"/>
    <w:rsid w:val="00166F13"/>
    <w:rsid w:val="00166F25"/>
    <w:rsid w:val="00166F57"/>
    <w:rsid w:val="00166FCC"/>
    <w:rsid w:val="00166FD4"/>
    <w:rsid w:val="00166FDD"/>
    <w:rsid w:val="00167001"/>
    <w:rsid w:val="00167096"/>
    <w:rsid w:val="001670DA"/>
    <w:rsid w:val="001670F2"/>
    <w:rsid w:val="00167155"/>
    <w:rsid w:val="0016719F"/>
    <w:rsid w:val="001671A7"/>
    <w:rsid w:val="001671FF"/>
    <w:rsid w:val="0016729E"/>
    <w:rsid w:val="001672C9"/>
    <w:rsid w:val="001672DC"/>
    <w:rsid w:val="0016731F"/>
    <w:rsid w:val="00167377"/>
    <w:rsid w:val="00167386"/>
    <w:rsid w:val="001674D5"/>
    <w:rsid w:val="001675C7"/>
    <w:rsid w:val="001675F4"/>
    <w:rsid w:val="0016762E"/>
    <w:rsid w:val="00167712"/>
    <w:rsid w:val="001677DF"/>
    <w:rsid w:val="00167803"/>
    <w:rsid w:val="00167832"/>
    <w:rsid w:val="00167914"/>
    <w:rsid w:val="001679A7"/>
    <w:rsid w:val="00167C3A"/>
    <w:rsid w:val="00167CB2"/>
    <w:rsid w:val="00167D74"/>
    <w:rsid w:val="00167DD4"/>
    <w:rsid w:val="00167DFA"/>
    <w:rsid w:val="00167E36"/>
    <w:rsid w:val="00167F63"/>
    <w:rsid w:val="00170000"/>
    <w:rsid w:val="00170005"/>
    <w:rsid w:val="00170062"/>
    <w:rsid w:val="001700C5"/>
    <w:rsid w:val="001702BF"/>
    <w:rsid w:val="00170308"/>
    <w:rsid w:val="0017030A"/>
    <w:rsid w:val="0017039E"/>
    <w:rsid w:val="0017041D"/>
    <w:rsid w:val="0017044A"/>
    <w:rsid w:val="00170558"/>
    <w:rsid w:val="00170577"/>
    <w:rsid w:val="0017065A"/>
    <w:rsid w:val="001706D8"/>
    <w:rsid w:val="001706E4"/>
    <w:rsid w:val="0017077A"/>
    <w:rsid w:val="001707D9"/>
    <w:rsid w:val="001707FB"/>
    <w:rsid w:val="00170801"/>
    <w:rsid w:val="00170835"/>
    <w:rsid w:val="001708C0"/>
    <w:rsid w:val="001708E0"/>
    <w:rsid w:val="0017096C"/>
    <w:rsid w:val="00170A2B"/>
    <w:rsid w:val="00170B4B"/>
    <w:rsid w:val="00170B57"/>
    <w:rsid w:val="00170C0F"/>
    <w:rsid w:val="00170C88"/>
    <w:rsid w:val="00170C9E"/>
    <w:rsid w:val="00170CB4"/>
    <w:rsid w:val="00170D23"/>
    <w:rsid w:val="00170D4D"/>
    <w:rsid w:val="00170DB2"/>
    <w:rsid w:val="00170E55"/>
    <w:rsid w:val="00170FD7"/>
    <w:rsid w:val="001711F0"/>
    <w:rsid w:val="001711FA"/>
    <w:rsid w:val="00171207"/>
    <w:rsid w:val="0017124A"/>
    <w:rsid w:val="00171314"/>
    <w:rsid w:val="00171317"/>
    <w:rsid w:val="001713C8"/>
    <w:rsid w:val="00171582"/>
    <w:rsid w:val="00171593"/>
    <w:rsid w:val="0017167E"/>
    <w:rsid w:val="001716F3"/>
    <w:rsid w:val="00171743"/>
    <w:rsid w:val="0017186A"/>
    <w:rsid w:val="00171883"/>
    <w:rsid w:val="001718AE"/>
    <w:rsid w:val="00171A89"/>
    <w:rsid w:val="00171ACC"/>
    <w:rsid w:val="00171B58"/>
    <w:rsid w:val="00171B70"/>
    <w:rsid w:val="00171BC3"/>
    <w:rsid w:val="00171BF3"/>
    <w:rsid w:val="00171CBB"/>
    <w:rsid w:val="00171CF0"/>
    <w:rsid w:val="00171D4C"/>
    <w:rsid w:val="00171E18"/>
    <w:rsid w:val="00171EF1"/>
    <w:rsid w:val="00171F62"/>
    <w:rsid w:val="00171F82"/>
    <w:rsid w:val="00172194"/>
    <w:rsid w:val="001721AE"/>
    <w:rsid w:val="001721FA"/>
    <w:rsid w:val="00172222"/>
    <w:rsid w:val="001722A4"/>
    <w:rsid w:val="001722C4"/>
    <w:rsid w:val="001722D3"/>
    <w:rsid w:val="0017231C"/>
    <w:rsid w:val="0017249D"/>
    <w:rsid w:val="0017258E"/>
    <w:rsid w:val="001725C9"/>
    <w:rsid w:val="0017265E"/>
    <w:rsid w:val="00172735"/>
    <w:rsid w:val="0017277A"/>
    <w:rsid w:val="001727FE"/>
    <w:rsid w:val="00172849"/>
    <w:rsid w:val="001728B5"/>
    <w:rsid w:val="001728FA"/>
    <w:rsid w:val="001729B9"/>
    <w:rsid w:val="001729CF"/>
    <w:rsid w:val="00172A20"/>
    <w:rsid w:val="00172AB7"/>
    <w:rsid w:val="00172B7E"/>
    <w:rsid w:val="00172CE7"/>
    <w:rsid w:val="00172DA1"/>
    <w:rsid w:val="00172E90"/>
    <w:rsid w:val="00172F7F"/>
    <w:rsid w:val="00172F88"/>
    <w:rsid w:val="00172FB5"/>
    <w:rsid w:val="001730B5"/>
    <w:rsid w:val="001730E9"/>
    <w:rsid w:val="0017326D"/>
    <w:rsid w:val="00173360"/>
    <w:rsid w:val="00173441"/>
    <w:rsid w:val="001735B2"/>
    <w:rsid w:val="0017366D"/>
    <w:rsid w:val="00173694"/>
    <w:rsid w:val="0017374D"/>
    <w:rsid w:val="00173864"/>
    <w:rsid w:val="001738AC"/>
    <w:rsid w:val="001738C1"/>
    <w:rsid w:val="00173A60"/>
    <w:rsid w:val="00173AC3"/>
    <w:rsid w:val="00173C47"/>
    <w:rsid w:val="00173CA2"/>
    <w:rsid w:val="00173D9A"/>
    <w:rsid w:val="00173DC8"/>
    <w:rsid w:val="00173E03"/>
    <w:rsid w:val="00173E1B"/>
    <w:rsid w:val="00173FBA"/>
    <w:rsid w:val="00173FC2"/>
    <w:rsid w:val="0017402C"/>
    <w:rsid w:val="00174088"/>
    <w:rsid w:val="0017408D"/>
    <w:rsid w:val="0017409E"/>
    <w:rsid w:val="001740A1"/>
    <w:rsid w:val="0017425C"/>
    <w:rsid w:val="001742AF"/>
    <w:rsid w:val="001742B1"/>
    <w:rsid w:val="001742B8"/>
    <w:rsid w:val="001742BE"/>
    <w:rsid w:val="00174451"/>
    <w:rsid w:val="001744A3"/>
    <w:rsid w:val="001745B4"/>
    <w:rsid w:val="001745E5"/>
    <w:rsid w:val="00174655"/>
    <w:rsid w:val="0017466F"/>
    <w:rsid w:val="001746FB"/>
    <w:rsid w:val="00174971"/>
    <w:rsid w:val="001749CA"/>
    <w:rsid w:val="00174AE4"/>
    <w:rsid w:val="00174BEA"/>
    <w:rsid w:val="00174BFE"/>
    <w:rsid w:val="00174D0B"/>
    <w:rsid w:val="00174D55"/>
    <w:rsid w:val="00174F27"/>
    <w:rsid w:val="00174F63"/>
    <w:rsid w:val="00174FD4"/>
    <w:rsid w:val="00174FEF"/>
    <w:rsid w:val="0017506A"/>
    <w:rsid w:val="00175071"/>
    <w:rsid w:val="001750D5"/>
    <w:rsid w:val="001751B4"/>
    <w:rsid w:val="00175217"/>
    <w:rsid w:val="00175266"/>
    <w:rsid w:val="0017529B"/>
    <w:rsid w:val="001752D5"/>
    <w:rsid w:val="00175321"/>
    <w:rsid w:val="001753A3"/>
    <w:rsid w:val="001754B1"/>
    <w:rsid w:val="0017561F"/>
    <w:rsid w:val="001757FC"/>
    <w:rsid w:val="00175891"/>
    <w:rsid w:val="001758EF"/>
    <w:rsid w:val="001758FC"/>
    <w:rsid w:val="00175924"/>
    <w:rsid w:val="001759EB"/>
    <w:rsid w:val="00175ADD"/>
    <w:rsid w:val="00175B31"/>
    <w:rsid w:val="00175BEF"/>
    <w:rsid w:val="00175C59"/>
    <w:rsid w:val="00175C66"/>
    <w:rsid w:val="00175CBC"/>
    <w:rsid w:val="00175DB4"/>
    <w:rsid w:val="00175DFD"/>
    <w:rsid w:val="00175EAC"/>
    <w:rsid w:val="00175EE3"/>
    <w:rsid w:val="00175F58"/>
    <w:rsid w:val="00175FFD"/>
    <w:rsid w:val="00176022"/>
    <w:rsid w:val="001760C8"/>
    <w:rsid w:val="001762FD"/>
    <w:rsid w:val="00176329"/>
    <w:rsid w:val="00176376"/>
    <w:rsid w:val="0017637E"/>
    <w:rsid w:val="001763C3"/>
    <w:rsid w:val="00176412"/>
    <w:rsid w:val="00176487"/>
    <w:rsid w:val="001764C4"/>
    <w:rsid w:val="001764CD"/>
    <w:rsid w:val="00176549"/>
    <w:rsid w:val="00176583"/>
    <w:rsid w:val="001765AC"/>
    <w:rsid w:val="001765F5"/>
    <w:rsid w:val="001766BC"/>
    <w:rsid w:val="00176766"/>
    <w:rsid w:val="001769E8"/>
    <w:rsid w:val="00176A21"/>
    <w:rsid w:val="00176A24"/>
    <w:rsid w:val="00176AE6"/>
    <w:rsid w:val="00176B56"/>
    <w:rsid w:val="00176BE8"/>
    <w:rsid w:val="00176BF9"/>
    <w:rsid w:val="00176C7A"/>
    <w:rsid w:val="00176C80"/>
    <w:rsid w:val="00176CBB"/>
    <w:rsid w:val="00176D34"/>
    <w:rsid w:val="00176D43"/>
    <w:rsid w:val="00176EFD"/>
    <w:rsid w:val="00176F01"/>
    <w:rsid w:val="00177038"/>
    <w:rsid w:val="001770AC"/>
    <w:rsid w:val="001770CD"/>
    <w:rsid w:val="00177231"/>
    <w:rsid w:val="001772D3"/>
    <w:rsid w:val="0017732F"/>
    <w:rsid w:val="0017733A"/>
    <w:rsid w:val="001773CB"/>
    <w:rsid w:val="001773D7"/>
    <w:rsid w:val="0017743D"/>
    <w:rsid w:val="0017744C"/>
    <w:rsid w:val="0017751E"/>
    <w:rsid w:val="00177575"/>
    <w:rsid w:val="0017758C"/>
    <w:rsid w:val="001775DE"/>
    <w:rsid w:val="0017766B"/>
    <w:rsid w:val="001776DE"/>
    <w:rsid w:val="00177869"/>
    <w:rsid w:val="001778B1"/>
    <w:rsid w:val="001778F8"/>
    <w:rsid w:val="00177905"/>
    <w:rsid w:val="00177977"/>
    <w:rsid w:val="0017799D"/>
    <w:rsid w:val="001779AD"/>
    <w:rsid w:val="001779AF"/>
    <w:rsid w:val="00177A67"/>
    <w:rsid w:val="00177AD3"/>
    <w:rsid w:val="00177B52"/>
    <w:rsid w:val="00177C03"/>
    <w:rsid w:val="00177C65"/>
    <w:rsid w:val="00177C78"/>
    <w:rsid w:val="00177D61"/>
    <w:rsid w:val="00177D69"/>
    <w:rsid w:val="00177D71"/>
    <w:rsid w:val="00177E0C"/>
    <w:rsid w:val="00177E5E"/>
    <w:rsid w:val="00177E7F"/>
    <w:rsid w:val="00177E8E"/>
    <w:rsid w:val="00177F5F"/>
    <w:rsid w:val="00177F67"/>
    <w:rsid w:val="001800A7"/>
    <w:rsid w:val="00180135"/>
    <w:rsid w:val="0018017A"/>
    <w:rsid w:val="001801EA"/>
    <w:rsid w:val="001801F9"/>
    <w:rsid w:val="00180327"/>
    <w:rsid w:val="00180376"/>
    <w:rsid w:val="001803D4"/>
    <w:rsid w:val="00180442"/>
    <w:rsid w:val="00180444"/>
    <w:rsid w:val="0018047F"/>
    <w:rsid w:val="0018049C"/>
    <w:rsid w:val="001804F6"/>
    <w:rsid w:val="0018050F"/>
    <w:rsid w:val="00180541"/>
    <w:rsid w:val="00180557"/>
    <w:rsid w:val="0018062A"/>
    <w:rsid w:val="00180645"/>
    <w:rsid w:val="00180753"/>
    <w:rsid w:val="001807A2"/>
    <w:rsid w:val="001807A4"/>
    <w:rsid w:val="001807F8"/>
    <w:rsid w:val="0018082B"/>
    <w:rsid w:val="0018084C"/>
    <w:rsid w:val="00180905"/>
    <w:rsid w:val="0018094C"/>
    <w:rsid w:val="001809DD"/>
    <w:rsid w:val="00180AF6"/>
    <w:rsid w:val="00180B49"/>
    <w:rsid w:val="00180BD0"/>
    <w:rsid w:val="00180D96"/>
    <w:rsid w:val="00180DD2"/>
    <w:rsid w:val="00180E8F"/>
    <w:rsid w:val="00180EEE"/>
    <w:rsid w:val="00180F01"/>
    <w:rsid w:val="0018109C"/>
    <w:rsid w:val="00181106"/>
    <w:rsid w:val="00181150"/>
    <w:rsid w:val="00181288"/>
    <w:rsid w:val="0018128A"/>
    <w:rsid w:val="00181351"/>
    <w:rsid w:val="0018142C"/>
    <w:rsid w:val="00181433"/>
    <w:rsid w:val="00181444"/>
    <w:rsid w:val="0018145F"/>
    <w:rsid w:val="001814B0"/>
    <w:rsid w:val="00181531"/>
    <w:rsid w:val="00181535"/>
    <w:rsid w:val="0018154D"/>
    <w:rsid w:val="001815BA"/>
    <w:rsid w:val="00181626"/>
    <w:rsid w:val="001816CB"/>
    <w:rsid w:val="0018177C"/>
    <w:rsid w:val="001817B2"/>
    <w:rsid w:val="0018189F"/>
    <w:rsid w:val="00181992"/>
    <w:rsid w:val="001819CD"/>
    <w:rsid w:val="00181A44"/>
    <w:rsid w:val="00181AA2"/>
    <w:rsid w:val="00181AAC"/>
    <w:rsid w:val="00181AAE"/>
    <w:rsid w:val="00181B35"/>
    <w:rsid w:val="00181C04"/>
    <w:rsid w:val="00181C87"/>
    <w:rsid w:val="00181CB1"/>
    <w:rsid w:val="00181D53"/>
    <w:rsid w:val="00181DE7"/>
    <w:rsid w:val="00181F95"/>
    <w:rsid w:val="00182023"/>
    <w:rsid w:val="001820A8"/>
    <w:rsid w:val="0018210A"/>
    <w:rsid w:val="00182153"/>
    <w:rsid w:val="001821C4"/>
    <w:rsid w:val="001821CE"/>
    <w:rsid w:val="001821FF"/>
    <w:rsid w:val="00182255"/>
    <w:rsid w:val="00182325"/>
    <w:rsid w:val="001823B2"/>
    <w:rsid w:val="001823F3"/>
    <w:rsid w:val="0018241E"/>
    <w:rsid w:val="0018247D"/>
    <w:rsid w:val="0018255E"/>
    <w:rsid w:val="001825B6"/>
    <w:rsid w:val="001825BA"/>
    <w:rsid w:val="001825DB"/>
    <w:rsid w:val="00182609"/>
    <w:rsid w:val="00182625"/>
    <w:rsid w:val="001826BF"/>
    <w:rsid w:val="00182784"/>
    <w:rsid w:val="001827A2"/>
    <w:rsid w:val="00182817"/>
    <w:rsid w:val="0018287D"/>
    <w:rsid w:val="0018290D"/>
    <w:rsid w:val="0018298C"/>
    <w:rsid w:val="00182A08"/>
    <w:rsid w:val="00182AF2"/>
    <w:rsid w:val="00182B09"/>
    <w:rsid w:val="00182D2D"/>
    <w:rsid w:val="00182DC7"/>
    <w:rsid w:val="00182DF8"/>
    <w:rsid w:val="00182E0B"/>
    <w:rsid w:val="00182E67"/>
    <w:rsid w:val="00182EA4"/>
    <w:rsid w:val="00182F9E"/>
    <w:rsid w:val="00182FA3"/>
    <w:rsid w:val="0018305E"/>
    <w:rsid w:val="001830D0"/>
    <w:rsid w:val="00183202"/>
    <w:rsid w:val="0018327D"/>
    <w:rsid w:val="0018332D"/>
    <w:rsid w:val="00183413"/>
    <w:rsid w:val="0018342E"/>
    <w:rsid w:val="00183448"/>
    <w:rsid w:val="001834B2"/>
    <w:rsid w:val="001834FF"/>
    <w:rsid w:val="00183515"/>
    <w:rsid w:val="00183535"/>
    <w:rsid w:val="00183570"/>
    <w:rsid w:val="00183627"/>
    <w:rsid w:val="001836D2"/>
    <w:rsid w:val="00183733"/>
    <w:rsid w:val="0018376C"/>
    <w:rsid w:val="001837D2"/>
    <w:rsid w:val="0018382F"/>
    <w:rsid w:val="001838F2"/>
    <w:rsid w:val="0018392B"/>
    <w:rsid w:val="00183958"/>
    <w:rsid w:val="001839AE"/>
    <w:rsid w:val="00183B89"/>
    <w:rsid w:val="00183D48"/>
    <w:rsid w:val="00183DEC"/>
    <w:rsid w:val="00183E6A"/>
    <w:rsid w:val="00183EC6"/>
    <w:rsid w:val="00183F40"/>
    <w:rsid w:val="00183F5A"/>
    <w:rsid w:val="00183FFF"/>
    <w:rsid w:val="00184017"/>
    <w:rsid w:val="00184125"/>
    <w:rsid w:val="001841C3"/>
    <w:rsid w:val="00184240"/>
    <w:rsid w:val="001842BA"/>
    <w:rsid w:val="001842DE"/>
    <w:rsid w:val="0018432E"/>
    <w:rsid w:val="0018433F"/>
    <w:rsid w:val="001843B0"/>
    <w:rsid w:val="001843DC"/>
    <w:rsid w:val="00184415"/>
    <w:rsid w:val="00184418"/>
    <w:rsid w:val="00184421"/>
    <w:rsid w:val="00184443"/>
    <w:rsid w:val="001844C9"/>
    <w:rsid w:val="001845C1"/>
    <w:rsid w:val="00184654"/>
    <w:rsid w:val="00184655"/>
    <w:rsid w:val="001847DD"/>
    <w:rsid w:val="0018490B"/>
    <w:rsid w:val="001849C2"/>
    <w:rsid w:val="001849C5"/>
    <w:rsid w:val="001849D4"/>
    <w:rsid w:val="00184ABB"/>
    <w:rsid w:val="00184B12"/>
    <w:rsid w:val="00184C05"/>
    <w:rsid w:val="00184D8D"/>
    <w:rsid w:val="00184E53"/>
    <w:rsid w:val="00184E5A"/>
    <w:rsid w:val="00184F5E"/>
    <w:rsid w:val="00184FAD"/>
    <w:rsid w:val="00185150"/>
    <w:rsid w:val="001851C9"/>
    <w:rsid w:val="00185240"/>
    <w:rsid w:val="001852F7"/>
    <w:rsid w:val="00185302"/>
    <w:rsid w:val="00185432"/>
    <w:rsid w:val="001854BC"/>
    <w:rsid w:val="00185518"/>
    <w:rsid w:val="00185585"/>
    <w:rsid w:val="00185639"/>
    <w:rsid w:val="00185668"/>
    <w:rsid w:val="00185672"/>
    <w:rsid w:val="001856A1"/>
    <w:rsid w:val="001856C2"/>
    <w:rsid w:val="00185731"/>
    <w:rsid w:val="00185895"/>
    <w:rsid w:val="00185917"/>
    <w:rsid w:val="00185931"/>
    <w:rsid w:val="00185949"/>
    <w:rsid w:val="001859B5"/>
    <w:rsid w:val="001859E8"/>
    <w:rsid w:val="00185A74"/>
    <w:rsid w:val="00185C72"/>
    <w:rsid w:val="00185CB6"/>
    <w:rsid w:val="00185D00"/>
    <w:rsid w:val="00185D8F"/>
    <w:rsid w:val="00185E36"/>
    <w:rsid w:val="00186057"/>
    <w:rsid w:val="0018612A"/>
    <w:rsid w:val="00186239"/>
    <w:rsid w:val="00186258"/>
    <w:rsid w:val="0018627B"/>
    <w:rsid w:val="001862DB"/>
    <w:rsid w:val="0018648D"/>
    <w:rsid w:val="001864A2"/>
    <w:rsid w:val="00186511"/>
    <w:rsid w:val="00186539"/>
    <w:rsid w:val="00186560"/>
    <w:rsid w:val="001865D5"/>
    <w:rsid w:val="001865EB"/>
    <w:rsid w:val="00186653"/>
    <w:rsid w:val="001866C5"/>
    <w:rsid w:val="001866F9"/>
    <w:rsid w:val="00186808"/>
    <w:rsid w:val="0018680C"/>
    <w:rsid w:val="001868F6"/>
    <w:rsid w:val="00186A37"/>
    <w:rsid w:val="00186AA2"/>
    <w:rsid w:val="00186B08"/>
    <w:rsid w:val="00186B39"/>
    <w:rsid w:val="00186BE7"/>
    <w:rsid w:val="00186C4F"/>
    <w:rsid w:val="00186C57"/>
    <w:rsid w:val="00186CAF"/>
    <w:rsid w:val="00186DB9"/>
    <w:rsid w:val="00186E3E"/>
    <w:rsid w:val="00186E6E"/>
    <w:rsid w:val="00186F09"/>
    <w:rsid w:val="00186F42"/>
    <w:rsid w:val="00186F99"/>
    <w:rsid w:val="001870C5"/>
    <w:rsid w:val="001871F0"/>
    <w:rsid w:val="00187232"/>
    <w:rsid w:val="0018729A"/>
    <w:rsid w:val="0018729B"/>
    <w:rsid w:val="00187309"/>
    <w:rsid w:val="00187341"/>
    <w:rsid w:val="0018738C"/>
    <w:rsid w:val="001873B6"/>
    <w:rsid w:val="00187500"/>
    <w:rsid w:val="00187521"/>
    <w:rsid w:val="001875AE"/>
    <w:rsid w:val="001875BF"/>
    <w:rsid w:val="001875F8"/>
    <w:rsid w:val="00187746"/>
    <w:rsid w:val="001877DA"/>
    <w:rsid w:val="00187826"/>
    <w:rsid w:val="001878E9"/>
    <w:rsid w:val="0018793D"/>
    <w:rsid w:val="001879B7"/>
    <w:rsid w:val="00187A0D"/>
    <w:rsid w:val="00187A0F"/>
    <w:rsid w:val="00187AC2"/>
    <w:rsid w:val="00187B80"/>
    <w:rsid w:val="00187B93"/>
    <w:rsid w:val="00187CCA"/>
    <w:rsid w:val="00187D78"/>
    <w:rsid w:val="00187D84"/>
    <w:rsid w:val="00187DBF"/>
    <w:rsid w:val="00187DD9"/>
    <w:rsid w:val="00187E13"/>
    <w:rsid w:val="00187F2E"/>
    <w:rsid w:val="001900AF"/>
    <w:rsid w:val="0019011E"/>
    <w:rsid w:val="00190140"/>
    <w:rsid w:val="00190177"/>
    <w:rsid w:val="00190286"/>
    <w:rsid w:val="001902D9"/>
    <w:rsid w:val="00190485"/>
    <w:rsid w:val="00190517"/>
    <w:rsid w:val="00190537"/>
    <w:rsid w:val="00190702"/>
    <w:rsid w:val="0019075A"/>
    <w:rsid w:val="001907A4"/>
    <w:rsid w:val="0019084A"/>
    <w:rsid w:val="00190864"/>
    <w:rsid w:val="001908BF"/>
    <w:rsid w:val="0019093D"/>
    <w:rsid w:val="001909EE"/>
    <w:rsid w:val="00190A2F"/>
    <w:rsid w:val="00190A68"/>
    <w:rsid w:val="00190AE3"/>
    <w:rsid w:val="00190B75"/>
    <w:rsid w:val="00190B85"/>
    <w:rsid w:val="00190BAF"/>
    <w:rsid w:val="00190C67"/>
    <w:rsid w:val="00190E5B"/>
    <w:rsid w:val="00190ECE"/>
    <w:rsid w:val="00190F27"/>
    <w:rsid w:val="00190F97"/>
    <w:rsid w:val="00190FD9"/>
    <w:rsid w:val="0019113B"/>
    <w:rsid w:val="001911AA"/>
    <w:rsid w:val="00191204"/>
    <w:rsid w:val="001912AA"/>
    <w:rsid w:val="001912CE"/>
    <w:rsid w:val="0019131C"/>
    <w:rsid w:val="0019139B"/>
    <w:rsid w:val="001913A9"/>
    <w:rsid w:val="001914A8"/>
    <w:rsid w:val="001914AE"/>
    <w:rsid w:val="00191520"/>
    <w:rsid w:val="00191569"/>
    <w:rsid w:val="00191577"/>
    <w:rsid w:val="0019161D"/>
    <w:rsid w:val="0019177B"/>
    <w:rsid w:val="001917CB"/>
    <w:rsid w:val="001917F4"/>
    <w:rsid w:val="00191800"/>
    <w:rsid w:val="0019181E"/>
    <w:rsid w:val="00191822"/>
    <w:rsid w:val="00191828"/>
    <w:rsid w:val="001918BD"/>
    <w:rsid w:val="00191A9F"/>
    <w:rsid w:val="00191AA3"/>
    <w:rsid w:val="00191AFA"/>
    <w:rsid w:val="00191B03"/>
    <w:rsid w:val="00191C35"/>
    <w:rsid w:val="00191C38"/>
    <w:rsid w:val="00191C58"/>
    <w:rsid w:val="00191DA6"/>
    <w:rsid w:val="00191DC8"/>
    <w:rsid w:val="00191DE5"/>
    <w:rsid w:val="00191E5A"/>
    <w:rsid w:val="00191F25"/>
    <w:rsid w:val="00192018"/>
    <w:rsid w:val="001920F6"/>
    <w:rsid w:val="001921B3"/>
    <w:rsid w:val="001921C4"/>
    <w:rsid w:val="0019222F"/>
    <w:rsid w:val="001922A1"/>
    <w:rsid w:val="001923A2"/>
    <w:rsid w:val="001923C6"/>
    <w:rsid w:val="00192460"/>
    <w:rsid w:val="00192469"/>
    <w:rsid w:val="00192506"/>
    <w:rsid w:val="00192543"/>
    <w:rsid w:val="00192567"/>
    <w:rsid w:val="001925EC"/>
    <w:rsid w:val="0019273E"/>
    <w:rsid w:val="00192796"/>
    <w:rsid w:val="001927A9"/>
    <w:rsid w:val="00192951"/>
    <w:rsid w:val="001929DA"/>
    <w:rsid w:val="00192A05"/>
    <w:rsid w:val="00192ABE"/>
    <w:rsid w:val="00192BFD"/>
    <w:rsid w:val="00192C9A"/>
    <w:rsid w:val="00192D66"/>
    <w:rsid w:val="00192E25"/>
    <w:rsid w:val="00192EB5"/>
    <w:rsid w:val="00192F75"/>
    <w:rsid w:val="00192FDA"/>
    <w:rsid w:val="0019301D"/>
    <w:rsid w:val="00193036"/>
    <w:rsid w:val="00193070"/>
    <w:rsid w:val="00193077"/>
    <w:rsid w:val="00193090"/>
    <w:rsid w:val="001930B2"/>
    <w:rsid w:val="00193291"/>
    <w:rsid w:val="00193331"/>
    <w:rsid w:val="00193484"/>
    <w:rsid w:val="001934E2"/>
    <w:rsid w:val="0019355B"/>
    <w:rsid w:val="00193575"/>
    <w:rsid w:val="00193587"/>
    <w:rsid w:val="001935F4"/>
    <w:rsid w:val="001935FD"/>
    <w:rsid w:val="00193638"/>
    <w:rsid w:val="00193665"/>
    <w:rsid w:val="00193673"/>
    <w:rsid w:val="0019378A"/>
    <w:rsid w:val="00193799"/>
    <w:rsid w:val="001937A0"/>
    <w:rsid w:val="0019382A"/>
    <w:rsid w:val="00193969"/>
    <w:rsid w:val="00193A66"/>
    <w:rsid w:val="00193A72"/>
    <w:rsid w:val="00193A96"/>
    <w:rsid w:val="00193AE1"/>
    <w:rsid w:val="00193AE5"/>
    <w:rsid w:val="00193B36"/>
    <w:rsid w:val="00193C14"/>
    <w:rsid w:val="00193D24"/>
    <w:rsid w:val="00193D34"/>
    <w:rsid w:val="00193F33"/>
    <w:rsid w:val="00193FA1"/>
    <w:rsid w:val="00193FE9"/>
    <w:rsid w:val="00194035"/>
    <w:rsid w:val="00194096"/>
    <w:rsid w:val="00194269"/>
    <w:rsid w:val="00194270"/>
    <w:rsid w:val="00194289"/>
    <w:rsid w:val="0019433A"/>
    <w:rsid w:val="001943CA"/>
    <w:rsid w:val="001943DA"/>
    <w:rsid w:val="0019440C"/>
    <w:rsid w:val="00194434"/>
    <w:rsid w:val="00194445"/>
    <w:rsid w:val="0019450F"/>
    <w:rsid w:val="00194533"/>
    <w:rsid w:val="00194554"/>
    <w:rsid w:val="001945F0"/>
    <w:rsid w:val="00194688"/>
    <w:rsid w:val="00194692"/>
    <w:rsid w:val="001946F5"/>
    <w:rsid w:val="001946FF"/>
    <w:rsid w:val="0019471B"/>
    <w:rsid w:val="00194742"/>
    <w:rsid w:val="00194791"/>
    <w:rsid w:val="001948E5"/>
    <w:rsid w:val="001949CC"/>
    <w:rsid w:val="001949E5"/>
    <w:rsid w:val="00194AE8"/>
    <w:rsid w:val="00194D3E"/>
    <w:rsid w:val="00194D40"/>
    <w:rsid w:val="00194D72"/>
    <w:rsid w:val="00194E52"/>
    <w:rsid w:val="00194E75"/>
    <w:rsid w:val="00194EA5"/>
    <w:rsid w:val="00194EA7"/>
    <w:rsid w:val="00194EBF"/>
    <w:rsid w:val="00194F27"/>
    <w:rsid w:val="00194FB1"/>
    <w:rsid w:val="00195067"/>
    <w:rsid w:val="00195096"/>
    <w:rsid w:val="001950D0"/>
    <w:rsid w:val="00195107"/>
    <w:rsid w:val="001951C0"/>
    <w:rsid w:val="001951FF"/>
    <w:rsid w:val="001952BC"/>
    <w:rsid w:val="00195406"/>
    <w:rsid w:val="00195440"/>
    <w:rsid w:val="001954C8"/>
    <w:rsid w:val="00195512"/>
    <w:rsid w:val="0019551E"/>
    <w:rsid w:val="00195550"/>
    <w:rsid w:val="00195563"/>
    <w:rsid w:val="0019556F"/>
    <w:rsid w:val="00195609"/>
    <w:rsid w:val="001956DC"/>
    <w:rsid w:val="00195719"/>
    <w:rsid w:val="00195782"/>
    <w:rsid w:val="0019586D"/>
    <w:rsid w:val="00195A41"/>
    <w:rsid w:val="00195A60"/>
    <w:rsid w:val="00195AC4"/>
    <w:rsid w:val="00195B9A"/>
    <w:rsid w:val="00195C3E"/>
    <w:rsid w:val="00195C7A"/>
    <w:rsid w:val="00195CF4"/>
    <w:rsid w:val="00195D10"/>
    <w:rsid w:val="00195DBD"/>
    <w:rsid w:val="00195DC8"/>
    <w:rsid w:val="00195E19"/>
    <w:rsid w:val="00195E31"/>
    <w:rsid w:val="00195F20"/>
    <w:rsid w:val="00195F4D"/>
    <w:rsid w:val="00195F7C"/>
    <w:rsid w:val="00195F92"/>
    <w:rsid w:val="00195FCB"/>
    <w:rsid w:val="00195FD8"/>
    <w:rsid w:val="00195FFC"/>
    <w:rsid w:val="0019600D"/>
    <w:rsid w:val="001960BD"/>
    <w:rsid w:val="0019613F"/>
    <w:rsid w:val="00196254"/>
    <w:rsid w:val="001962EC"/>
    <w:rsid w:val="0019634E"/>
    <w:rsid w:val="00196352"/>
    <w:rsid w:val="001963A2"/>
    <w:rsid w:val="001963B5"/>
    <w:rsid w:val="001963CA"/>
    <w:rsid w:val="0019646D"/>
    <w:rsid w:val="001964DB"/>
    <w:rsid w:val="001964DC"/>
    <w:rsid w:val="00196668"/>
    <w:rsid w:val="00196723"/>
    <w:rsid w:val="001968CD"/>
    <w:rsid w:val="0019692D"/>
    <w:rsid w:val="00196940"/>
    <w:rsid w:val="001969C1"/>
    <w:rsid w:val="00196A47"/>
    <w:rsid w:val="00196B89"/>
    <w:rsid w:val="00196B9F"/>
    <w:rsid w:val="00196CBA"/>
    <w:rsid w:val="00196D7F"/>
    <w:rsid w:val="00196E24"/>
    <w:rsid w:val="00196EAD"/>
    <w:rsid w:val="00196F90"/>
    <w:rsid w:val="00196FB9"/>
    <w:rsid w:val="00197058"/>
    <w:rsid w:val="0019711D"/>
    <w:rsid w:val="0019718C"/>
    <w:rsid w:val="001973FA"/>
    <w:rsid w:val="001973FB"/>
    <w:rsid w:val="00197471"/>
    <w:rsid w:val="0019748D"/>
    <w:rsid w:val="001974EC"/>
    <w:rsid w:val="0019756E"/>
    <w:rsid w:val="00197570"/>
    <w:rsid w:val="0019759C"/>
    <w:rsid w:val="001975FF"/>
    <w:rsid w:val="001976C8"/>
    <w:rsid w:val="001976CF"/>
    <w:rsid w:val="0019782C"/>
    <w:rsid w:val="00197863"/>
    <w:rsid w:val="0019797D"/>
    <w:rsid w:val="00197A92"/>
    <w:rsid w:val="00197AB0"/>
    <w:rsid w:val="00197B13"/>
    <w:rsid w:val="00197BAA"/>
    <w:rsid w:val="00197C1A"/>
    <w:rsid w:val="00197C1F"/>
    <w:rsid w:val="00197C5D"/>
    <w:rsid w:val="00197D0F"/>
    <w:rsid w:val="00197E69"/>
    <w:rsid w:val="00197E74"/>
    <w:rsid w:val="00197E76"/>
    <w:rsid w:val="00197ED6"/>
    <w:rsid w:val="00197FBA"/>
    <w:rsid w:val="00197FFE"/>
    <w:rsid w:val="001A0072"/>
    <w:rsid w:val="001A01E4"/>
    <w:rsid w:val="001A0204"/>
    <w:rsid w:val="001A02B7"/>
    <w:rsid w:val="001A02CD"/>
    <w:rsid w:val="001A0327"/>
    <w:rsid w:val="001A0446"/>
    <w:rsid w:val="001A04BE"/>
    <w:rsid w:val="001A059B"/>
    <w:rsid w:val="001A0640"/>
    <w:rsid w:val="001A066C"/>
    <w:rsid w:val="001A0856"/>
    <w:rsid w:val="001A0968"/>
    <w:rsid w:val="001A0A29"/>
    <w:rsid w:val="001A0AED"/>
    <w:rsid w:val="001A0D7E"/>
    <w:rsid w:val="001A0DDC"/>
    <w:rsid w:val="001A0DF8"/>
    <w:rsid w:val="001A1049"/>
    <w:rsid w:val="001A1053"/>
    <w:rsid w:val="001A10B9"/>
    <w:rsid w:val="001A117C"/>
    <w:rsid w:val="001A11A1"/>
    <w:rsid w:val="001A11BB"/>
    <w:rsid w:val="001A11C6"/>
    <w:rsid w:val="001A12A0"/>
    <w:rsid w:val="001A144B"/>
    <w:rsid w:val="001A1466"/>
    <w:rsid w:val="001A160E"/>
    <w:rsid w:val="001A1764"/>
    <w:rsid w:val="001A1846"/>
    <w:rsid w:val="001A1895"/>
    <w:rsid w:val="001A1896"/>
    <w:rsid w:val="001A1934"/>
    <w:rsid w:val="001A1A93"/>
    <w:rsid w:val="001A1B34"/>
    <w:rsid w:val="001A1B50"/>
    <w:rsid w:val="001A1C06"/>
    <w:rsid w:val="001A1C76"/>
    <w:rsid w:val="001A1CFB"/>
    <w:rsid w:val="001A1D4B"/>
    <w:rsid w:val="001A1F0B"/>
    <w:rsid w:val="001A1F0E"/>
    <w:rsid w:val="001A1F3A"/>
    <w:rsid w:val="001A1FCA"/>
    <w:rsid w:val="001A1FFC"/>
    <w:rsid w:val="001A20EA"/>
    <w:rsid w:val="001A2121"/>
    <w:rsid w:val="001A2308"/>
    <w:rsid w:val="001A230C"/>
    <w:rsid w:val="001A24D1"/>
    <w:rsid w:val="001A25D5"/>
    <w:rsid w:val="001A25E4"/>
    <w:rsid w:val="001A2656"/>
    <w:rsid w:val="001A269F"/>
    <w:rsid w:val="001A26D3"/>
    <w:rsid w:val="001A27B2"/>
    <w:rsid w:val="001A27BA"/>
    <w:rsid w:val="001A284F"/>
    <w:rsid w:val="001A28B4"/>
    <w:rsid w:val="001A29D2"/>
    <w:rsid w:val="001A2A85"/>
    <w:rsid w:val="001A2B16"/>
    <w:rsid w:val="001A2B57"/>
    <w:rsid w:val="001A2CDE"/>
    <w:rsid w:val="001A2CF0"/>
    <w:rsid w:val="001A2E08"/>
    <w:rsid w:val="001A2F22"/>
    <w:rsid w:val="001A2F29"/>
    <w:rsid w:val="001A2FA1"/>
    <w:rsid w:val="001A2FCD"/>
    <w:rsid w:val="001A300B"/>
    <w:rsid w:val="001A313D"/>
    <w:rsid w:val="001A324F"/>
    <w:rsid w:val="001A32F7"/>
    <w:rsid w:val="001A32FA"/>
    <w:rsid w:val="001A345A"/>
    <w:rsid w:val="001A347A"/>
    <w:rsid w:val="001A3480"/>
    <w:rsid w:val="001A3484"/>
    <w:rsid w:val="001A349E"/>
    <w:rsid w:val="001A357B"/>
    <w:rsid w:val="001A35AE"/>
    <w:rsid w:val="001A35DB"/>
    <w:rsid w:val="001A3693"/>
    <w:rsid w:val="001A36F8"/>
    <w:rsid w:val="001A37B9"/>
    <w:rsid w:val="001A3807"/>
    <w:rsid w:val="001A38EB"/>
    <w:rsid w:val="001A3921"/>
    <w:rsid w:val="001A3978"/>
    <w:rsid w:val="001A39D1"/>
    <w:rsid w:val="001A39EB"/>
    <w:rsid w:val="001A3A91"/>
    <w:rsid w:val="001A3BC0"/>
    <w:rsid w:val="001A3BE2"/>
    <w:rsid w:val="001A3D5E"/>
    <w:rsid w:val="001A3E5A"/>
    <w:rsid w:val="001A3E84"/>
    <w:rsid w:val="001A3EEC"/>
    <w:rsid w:val="001A3EF0"/>
    <w:rsid w:val="001A3F29"/>
    <w:rsid w:val="001A4018"/>
    <w:rsid w:val="001A4020"/>
    <w:rsid w:val="001A403E"/>
    <w:rsid w:val="001A40AC"/>
    <w:rsid w:val="001A415B"/>
    <w:rsid w:val="001A4172"/>
    <w:rsid w:val="001A4279"/>
    <w:rsid w:val="001A42D7"/>
    <w:rsid w:val="001A4332"/>
    <w:rsid w:val="001A435E"/>
    <w:rsid w:val="001A45D2"/>
    <w:rsid w:val="001A46BA"/>
    <w:rsid w:val="001A47A6"/>
    <w:rsid w:val="001A4854"/>
    <w:rsid w:val="001A4878"/>
    <w:rsid w:val="001A4889"/>
    <w:rsid w:val="001A48A7"/>
    <w:rsid w:val="001A4995"/>
    <w:rsid w:val="001A49FC"/>
    <w:rsid w:val="001A4A73"/>
    <w:rsid w:val="001A4A82"/>
    <w:rsid w:val="001A4B3B"/>
    <w:rsid w:val="001A4B54"/>
    <w:rsid w:val="001A4C18"/>
    <w:rsid w:val="001A4C25"/>
    <w:rsid w:val="001A4C6A"/>
    <w:rsid w:val="001A4CBF"/>
    <w:rsid w:val="001A4E3F"/>
    <w:rsid w:val="001A4E93"/>
    <w:rsid w:val="001A4EEE"/>
    <w:rsid w:val="001A4FC9"/>
    <w:rsid w:val="001A5005"/>
    <w:rsid w:val="001A5060"/>
    <w:rsid w:val="001A50A8"/>
    <w:rsid w:val="001A50C4"/>
    <w:rsid w:val="001A5197"/>
    <w:rsid w:val="001A528E"/>
    <w:rsid w:val="001A52AF"/>
    <w:rsid w:val="001A5503"/>
    <w:rsid w:val="001A5531"/>
    <w:rsid w:val="001A5534"/>
    <w:rsid w:val="001A5559"/>
    <w:rsid w:val="001A5627"/>
    <w:rsid w:val="001A565D"/>
    <w:rsid w:val="001A56CC"/>
    <w:rsid w:val="001A574E"/>
    <w:rsid w:val="001A5771"/>
    <w:rsid w:val="001A57E9"/>
    <w:rsid w:val="001A5882"/>
    <w:rsid w:val="001A593F"/>
    <w:rsid w:val="001A5AFE"/>
    <w:rsid w:val="001A5B87"/>
    <w:rsid w:val="001A5BF1"/>
    <w:rsid w:val="001A5CD8"/>
    <w:rsid w:val="001A5D51"/>
    <w:rsid w:val="001A5E2C"/>
    <w:rsid w:val="001A5E3E"/>
    <w:rsid w:val="001A5E45"/>
    <w:rsid w:val="001A5F24"/>
    <w:rsid w:val="001A5F97"/>
    <w:rsid w:val="001A5FE5"/>
    <w:rsid w:val="001A60DD"/>
    <w:rsid w:val="001A6209"/>
    <w:rsid w:val="001A623E"/>
    <w:rsid w:val="001A627E"/>
    <w:rsid w:val="001A62F0"/>
    <w:rsid w:val="001A6355"/>
    <w:rsid w:val="001A6413"/>
    <w:rsid w:val="001A643A"/>
    <w:rsid w:val="001A647C"/>
    <w:rsid w:val="001A648D"/>
    <w:rsid w:val="001A64CE"/>
    <w:rsid w:val="001A656D"/>
    <w:rsid w:val="001A65B9"/>
    <w:rsid w:val="001A65BD"/>
    <w:rsid w:val="001A65C0"/>
    <w:rsid w:val="001A667D"/>
    <w:rsid w:val="001A66A1"/>
    <w:rsid w:val="001A6799"/>
    <w:rsid w:val="001A67BF"/>
    <w:rsid w:val="001A67C4"/>
    <w:rsid w:val="001A67E1"/>
    <w:rsid w:val="001A6865"/>
    <w:rsid w:val="001A68C1"/>
    <w:rsid w:val="001A68E5"/>
    <w:rsid w:val="001A6A08"/>
    <w:rsid w:val="001A6B5D"/>
    <w:rsid w:val="001A6B67"/>
    <w:rsid w:val="001A6BC3"/>
    <w:rsid w:val="001A6C60"/>
    <w:rsid w:val="001A6C7B"/>
    <w:rsid w:val="001A6D56"/>
    <w:rsid w:val="001A6DF5"/>
    <w:rsid w:val="001A6E4C"/>
    <w:rsid w:val="001A6EF8"/>
    <w:rsid w:val="001A6F5C"/>
    <w:rsid w:val="001A6FE0"/>
    <w:rsid w:val="001A6FEA"/>
    <w:rsid w:val="001A7019"/>
    <w:rsid w:val="001A7044"/>
    <w:rsid w:val="001A706A"/>
    <w:rsid w:val="001A713E"/>
    <w:rsid w:val="001A714D"/>
    <w:rsid w:val="001A71A4"/>
    <w:rsid w:val="001A71D6"/>
    <w:rsid w:val="001A723B"/>
    <w:rsid w:val="001A7428"/>
    <w:rsid w:val="001A75DC"/>
    <w:rsid w:val="001A75E8"/>
    <w:rsid w:val="001A7655"/>
    <w:rsid w:val="001A767C"/>
    <w:rsid w:val="001A77C6"/>
    <w:rsid w:val="001A7816"/>
    <w:rsid w:val="001A7864"/>
    <w:rsid w:val="001A7882"/>
    <w:rsid w:val="001A7892"/>
    <w:rsid w:val="001A78AE"/>
    <w:rsid w:val="001A790A"/>
    <w:rsid w:val="001A79AF"/>
    <w:rsid w:val="001A79DC"/>
    <w:rsid w:val="001A7AA2"/>
    <w:rsid w:val="001A7CE0"/>
    <w:rsid w:val="001A7D07"/>
    <w:rsid w:val="001A7D7B"/>
    <w:rsid w:val="001A7D7D"/>
    <w:rsid w:val="001A7DBC"/>
    <w:rsid w:val="001A7DD3"/>
    <w:rsid w:val="001A7E2D"/>
    <w:rsid w:val="001A7E77"/>
    <w:rsid w:val="001A7FD9"/>
    <w:rsid w:val="001B0141"/>
    <w:rsid w:val="001B0197"/>
    <w:rsid w:val="001B02CC"/>
    <w:rsid w:val="001B0327"/>
    <w:rsid w:val="001B062E"/>
    <w:rsid w:val="001B06AC"/>
    <w:rsid w:val="001B06B9"/>
    <w:rsid w:val="001B0804"/>
    <w:rsid w:val="001B0839"/>
    <w:rsid w:val="001B085A"/>
    <w:rsid w:val="001B0A1E"/>
    <w:rsid w:val="001B0B30"/>
    <w:rsid w:val="001B0B95"/>
    <w:rsid w:val="001B0C52"/>
    <w:rsid w:val="001B0DA5"/>
    <w:rsid w:val="001B0DC2"/>
    <w:rsid w:val="001B0EC8"/>
    <w:rsid w:val="001B0EEE"/>
    <w:rsid w:val="001B0F5E"/>
    <w:rsid w:val="001B0F6C"/>
    <w:rsid w:val="001B0FC9"/>
    <w:rsid w:val="001B101B"/>
    <w:rsid w:val="001B1093"/>
    <w:rsid w:val="001B1102"/>
    <w:rsid w:val="001B1195"/>
    <w:rsid w:val="001B11C0"/>
    <w:rsid w:val="001B11EE"/>
    <w:rsid w:val="001B1251"/>
    <w:rsid w:val="001B12E0"/>
    <w:rsid w:val="001B1392"/>
    <w:rsid w:val="001B13B2"/>
    <w:rsid w:val="001B144A"/>
    <w:rsid w:val="001B14F7"/>
    <w:rsid w:val="001B1532"/>
    <w:rsid w:val="001B15FA"/>
    <w:rsid w:val="001B1662"/>
    <w:rsid w:val="001B1697"/>
    <w:rsid w:val="001B1698"/>
    <w:rsid w:val="001B17E9"/>
    <w:rsid w:val="001B181F"/>
    <w:rsid w:val="001B1820"/>
    <w:rsid w:val="001B1856"/>
    <w:rsid w:val="001B187C"/>
    <w:rsid w:val="001B18CC"/>
    <w:rsid w:val="001B192F"/>
    <w:rsid w:val="001B1982"/>
    <w:rsid w:val="001B1994"/>
    <w:rsid w:val="001B19FB"/>
    <w:rsid w:val="001B1A46"/>
    <w:rsid w:val="001B1A77"/>
    <w:rsid w:val="001B1B99"/>
    <w:rsid w:val="001B1BDF"/>
    <w:rsid w:val="001B1C32"/>
    <w:rsid w:val="001B1C52"/>
    <w:rsid w:val="001B1C99"/>
    <w:rsid w:val="001B1CAC"/>
    <w:rsid w:val="001B1CB5"/>
    <w:rsid w:val="001B1E7D"/>
    <w:rsid w:val="001B1EB9"/>
    <w:rsid w:val="001B1ECE"/>
    <w:rsid w:val="001B1F2A"/>
    <w:rsid w:val="001B1F53"/>
    <w:rsid w:val="001B1FF8"/>
    <w:rsid w:val="001B2088"/>
    <w:rsid w:val="001B20D7"/>
    <w:rsid w:val="001B20EB"/>
    <w:rsid w:val="001B210C"/>
    <w:rsid w:val="001B2167"/>
    <w:rsid w:val="001B21C5"/>
    <w:rsid w:val="001B2200"/>
    <w:rsid w:val="001B2377"/>
    <w:rsid w:val="001B2384"/>
    <w:rsid w:val="001B2410"/>
    <w:rsid w:val="001B2622"/>
    <w:rsid w:val="001B2647"/>
    <w:rsid w:val="001B26B6"/>
    <w:rsid w:val="001B26E1"/>
    <w:rsid w:val="001B270F"/>
    <w:rsid w:val="001B27D2"/>
    <w:rsid w:val="001B27FA"/>
    <w:rsid w:val="001B28DD"/>
    <w:rsid w:val="001B28F8"/>
    <w:rsid w:val="001B29F9"/>
    <w:rsid w:val="001B2A06"/>
    <w:rsid w:val="001B2A1D"/>
    <w:rsid w:val="001B2AC1"/>
    <w:rsid w:val="001B2AC6"/>
    <w:rsid w:val="001B2ADB"/>
    <w:rsid w:val="001B2B4F"/>
    <w:rsid w:val="001B2BAC"/>
    <w:rsid w:val="001B2BB3"/>
    <w:rsid w:val="001B2C55"/>
    <w:rsid w:val="001B2D23"/>
    <w:rsid w:val="001B2D84"/>
    <w:rsid w:val="001B2E0B"/>
    <w:rsid w:val="001B2E22"/>
    <w:rsid w:val="001B2EC0"/>
    <w:rsid w:val="001B2EE0"/>
    <w:rsid w:val="001B306C"/>
    <w:rsid w:val="001B30B2"/>
    <w:rsid w:val="001B30D3"/>
    <w:rsid w:val="001B3114"/>
    <w:rsid w:val="001B32FD"/>
    <w:rsid w:val="001B32FE"/>
    <w:rsid w:val="001B35B7"/>
    <w:rsid w:val="001B35E5"/>
    <w:rsid w:val="001B361C"/>
    <w:rsid w:val="001B3650"/>
    <w:rsid w:val="001B36FA"/>
    <w:rsid w:val="001B377B"/>
    <w:rsid w:val="001B3780"/>
    <w:rsid w:val="001B3785"/>
    <w:rsid w:val="001B384E"/>
    <w:rsid w:val="001B3A32"/>
    <w:rsid w:val="001B3A54"/>
    <w:rsid w:val="001B3AB1"/>
    <w:rsid w:val="001B3CAE"/>
    <w:rsid w:val="001B3CBC"/>
    <w:rsid w:val="001B3D51"/>
    <w:rsid w:val="001B3D5D"/>
    <w:rsid w:val="001B3E51"/>
    <w:rsid w:val="001B3F11"/>
    <w:rsid w:val="001B3F37"/>
    <w:rsid w:val="001B3F75"/>
    <w:rsid w:val="001B4010"/>
    <w:rsid w:val="001B4036"/>
    <w:rsid w:val="001B4065"/>
    <w:rsid w:val="001B4175"/>
    <w:rsid w:val="001B4204"/>
    <w:rsid w:val="001B42B0"/>
    <w:rsid w:val="001B4341"/>
    <w:rsid w:val="001B4389"/>
    <w:rsid w:val="001B4398"/>
    <w:rsid w:val="001B43F9"/>
    <w:rsid w:val="001B4452"/>
    <w:rsid w:val="001B4486"/>
    <w:rsid w:val="001B450F"/>
    <w:rsid w:val="001B4532"/>
    <w:rsid w:val="001B45B5"/>
    <w:rsid w:val="001B4635"/>
    <w:rsid w:val="001B46BB"/>
    <w:rsid w:val="001B4768"/>
    <w:rsid w:val="001B4866"/>
    <w:rsid w:val="001B48C0"/>
    <w:rsid w:val="001B48CB"/>
    <w:rsid w:val="001B4931"/>
    <w:rsid w:val="001B4948"/>
    <w:rsid w:val="001B4955"/>
    <w:rsid w:val="001B4967"/>
    <w:rsid w:val="001B4990"/>
    <w:rsid w:val="001B4A12"/>
    <w:rsid w:val="001B4A62"/>
    <w:rsid w:val="001B4A8F"/>
    <w:rsid w:val="001B4ABD"/>
    <w:rsid w:val="001B4C42"/>
    <w:rsid w:val="001B4D88"/>
    <w:rsid w:val="001B4DFD"/>
    <w:rsid w:val="001B4E59"/>
    <w:rsid w:val="001B50C6"/>
    <w:rsid w:val="001B5186"/>
    <w:rsid w:val="001B51AD"/>
    <w:rsid w:val="001B5268"/>
    <w:rsid w:val="001B53AC"/>
    <w:rsid w:val="001B540A"/>
    <w:rsid w:val="001B5459"/>
    <w:rsid w:val="001B5465"/>
    <w:rsid w:val="001B549C"/>
    <w:rsid w:val="001B552F"/>
    <w:rsid w:val="001B5536"/>
    <w:rsid w:val="001B564F"/>
    <w:rsid w:val="001B5655"/>
    <w:rsid w:val="001B56B4"/>
    <w:rsid w:val="001B572D"/>
    <w:rsid w:val="001B57C8"/>
    <w:rsid w:val="001B59C7"/>
    <w:rsid w:val="001B5A58"/>
    <w:rsid w:val="001B5A6B"/>
    <w:rsid w:val="001B5AA7"/>
    <w:rsid w:val="001B5AE1"/>
    <w:rsid w:val="001B5BF7"/>
    <w:rsid w:val="001B5CDF"/>
    <w:rsid w:val="001B5D07"/>
    <w:rsid w:val="001B5D2C"/>
    <w:rsid w:val="001B5D44"/>
    <w:rsid w:val="001B5D4C"/>
    <w:rsid w:val="001B5DB7"/>
    <w:rsid w:val="001B5E5B"/>
    <w:rsid w:val="001B5EAE"/>
    <w:rsid w:val="001B6013"/>
    <w:rsid w:val="001B60B6"/>
    <w:rsid w:val="001B60C8"/>
    <w:rsid w:val="001B60F4"/>
    <w:rsid w:val="001B6115"/>
    <w:rsid w:val="001B61BD"/>
    <w:rsid w:val="001B61EF"/>
    <w:rsid w:val="001B62EC"/>
    <w:rsid w:val="001B6346"/>
    <w:rsid w:val="001B6352"/>
    <w:rsid w:val="001B6359"/>
    <w:rsid w:val="001B64CE"/>
    <w:rsid w:val="001B64EE"/>
    <w:rsid w:val="001B64F7"/>
    <w:rsid w:val="001B652F"/>
    <w:rsid w:val="001B66D9"/>
    <w:rsid w:val="001B6714"/>
    <w:rsid w:val="001B6785"/>
    <w:rsid w:val="001B67C3"/>
    <w:rsid w:val="001B6844"/>
    <w:rsid w:val="001B6899"/>
    <w:rsid w:val="001B69A0"/>
    <w:rsid w:val="001B6AC0"/>
    <w:rsid w:val="001B6AD6"/>
    <w:rsid w:val="001B6B6B"/>
    <w:rsid w:val="001B6BEE"/>
    <w:rsid w:val="001B6C13"/>
    <w:rsid w:val="001B6C48"/>
    <w:rsid w:val="001B6C93"/>
    <w:rsid w:val="001B6D18"/>
    <w:rsid w:val="001B6D40"/>
    <w:rsid w:val="001B6DA9"/>
    <w:rsid w:val="001B6FA5"/>
    <w:rsid w:val="001B6FC2"/>
    <w:rsid w:val="001B711B"/>
    <w:rsid w:val="001B71D2"/>
    <w:rsid w:val="001B7217"/>
    <w:rsid w:val="001B7218"/>
    <w:rsid w:val="001B7221"/>
    <w:rsid w:val="001B729C"/>
    <w:rsid w:val="001B72B1"/>
    <w:rsid w:val="001B730E"/>
    <w:rsid w:val="001B7349"/>
    <w:rsid w:val="001B7421"/>
    <w:rsid w:val="001B743A"/>
    <w:rsid w:val="001B74E3"/>
    <w:rsid w:val="001B7544"/>
    <w:rsid w:val="001B762E"/>
    <w:rsid w:val="001B765E"/>
    <w:rsid w:val="001B7742"/>
    <w:rsid w:val="001B7867"/>
    <w:rsid w:val="001B7916"/>
    <w:rsid w:val="001B7984"/>
    <w:rsid w:val="001B7A4F"/>
    <w:rsid w:val="001B7A95"/>
    <w:rsid w:val="001B7B25"/>
    <w:rsid w:val="001B7C3C"/>
    <w:rsid w:val="001B7C43"/>
    <w:rsid w:val="001B7C58"/>
    <w:rsid w:val="001B7C76"/>
    <w:rsid w:val="001B7CFB"/>
    <w:rsid w:val="001B7D05"/>
    <w:rsid w:val="001B7D78"/>
    <w:rsid w:val="001B7DD5"/>
    <w:rsid w:val="001B7DFA"/>
    <w:rsid w:val="001B7E08"/>
    <w:rsid w:val="001B7E1C"/>
    <w:rsid w:val="001B7E21"/>
    <w:rsid w:val="001B7E69"/>
    <w:rsid w:val="001B7F6B"/>
    <w:rsid w:val="001B7FE9"/>
    <w:rsid w:val="001B7FF8"/>
    <w:rsid w:val="001C000E"/>
    <w:rsid w:val="001C00A3"/>
    <w:rsid w:val="001C00A7"/>
    <w:rsid w:val="001C01C7"/>
    <w:rsid w:val="001C01DD"/>
    <w:rsid w:val="001C0247"/>
    <w:rsid w:val="001C028F"/>
    <w:rsid w:val="001C02D7"/>
    <w:rsid w:val="001C0304"/>
    <w:rsid w:val="001C0334"/>
    <w:rsid w:val="001C03BB"/>
    <w:rsid w:val="001C03FC"/>
    <w:rsid w:val="001C04CB"/>
    <w:rsid w:val="001C0542"/>
    <w:rsid w:val="001C059D"/>
    <w:rsid w:val="001C05A1"/>
    <w:rsid w:val="001C05A5"/>
    <w:rsid w:val="001C0643"/>
    <w:rsid w:val="001C06AA"/>
    <w:rsid w:val="001C06D0"/>
    <w:rsid w:val="001C06FB"/>
    <w:rsid w:val="001C0727"/>
    <w:rsid w:val="001C0812"/>
    <w:rsid w:val="001C0831"/>
    <w:rsid w:val="001C084B"/>
    <w:rsid w:val="001C084C"/>
    <w:rsid w:val="001C0885"/>
    <w:rsid w:val="001C0898"/>
    <w:rsid w:val="001C0951"/>
    <w:rsid w:val="001C0ABF"/>
    <w:rsid w:val="001C0B8F"/>
    <w:rsid w:val="001C0BBB"/>
    <w:rsid w:val="001C0BDD"/>
    <w:rsid w:val="001C0BE3"/>
    <w:rsid w:val="001C0D41"/>
    <w:rsid w:val="001C0F42"/>
    <w:rsid w:val="001C0FC3"/>
    <w:rsid w:val="001C1048"/>
    <w:rsid w:val="001C10F4"/>
    <w:rsid w:val="001C11CB"/>
    <w:rsid w:val="001C1227"/>
    <w:rsid w:val="001C1276"/>
    <w:rsid w:val="001C1293"/>
    <w:rsid w:val="001C12A2"/>
    <w:rsid w:val="001C12AA"/>
    <w:rsid w:val="001C1302"/>
    <w:rsid w:val="001C134F"/>
    <w:rsid w:val="001C138E"/>
    <w:rsid w:val="001C1397"/>
    <w:rsid w:val="001C139B"/>
    <w:rsid w:val="001C13A0"/>
    <w:rsid w:val="001C13AE"/>
    <w:rsid w:val="001C13D5"/>
    <w:rsid w:val="001C149A"/>
    <w:rsid w:val="001C159F"/>
    <w:rsid w:val="001C15D0"/>
    <w:rsid w:val="001C169B"/>
    <w:rsid w:val="001C16B6"/>
    <w:rsid w:val="001C1702"/>
    <w:rsid w:val="001C173F"/>
    <w:rsid w:val="001C182C"/>
    <w:rsid w:val="001C194D"/>
    <w:rsid w:val="001C1A01"/>
    <w:rsid w:val="001C1A6F"/>
    <w:rsid w:val="001C1ABE"/>
    <w:rsid w:val="001C1AD3"/>
    <w:rsid w:val="001C1B53"/>
    <w:rsid w:val="001C1B78"/>
    <w:rsid w:val="001C1BF3"/>
    <w:rsid w:val="001C1C10"/>
    <w:rsid w:val="001C1D45"/>
    <w:rsid w:val="001C1D95"/>
    <w:rsid w:val="001C1D9C"/>
    <w:rsid w:val="001C1E0C"/>
    <w:rsid w:val="001C1E48"/>
    <w:rsid w:val="001C1F20"/>
    <w:rsid w:val="001C2191"/>
    <w:rsid w:val="001C2214"/>
    <w:rsid w:val="001C229E"/>
    <w:rsid w:val="001C22BE"/>
    <w:rsid w:val="001C230D"/>
    <w:rsid w:val="001C2389"/>
    <w:rsid w:val="001C238F"/>
    <w:rsid w:val="001C247B"/>
    <w:rsid w:val="001C24BD"/>
    <w:rsid w:val="001C252C"/>
    <w:rsid w:val="001C2591"/>
    <w:rsid w:val="001C25D1"/>
    <w:rsid w:val="001C25DA"/>
    <w:rsid w:val="001C263F"/>
    <w:rsid w:val="001C2667"/>
    <w:rsid w:val="001C2866"/>
    <w:rsid w:val="001C286E"/>
    <w:rsid w:val="001C2882"/>
    <w:rsid w:val="001C288B"/>
    <w:rsid w:val="001C2952"/>
    <w:rsid w:val="001C2A4C"/>
    <w:rsid w:val="001C2ABC"/>
    <w:rsid w:val="001C2ADF"/>
    <w:rsid w:val="001C2AE2"/>
    <w:rsid w:val="001C2B57"/>
    <w:rsid w:val="001C2BDD"/>
    <w:rsid w:val="001C2C43"/>
    <w:rsid w:val="001C2D3C"/>
    <w:rsid w:val="001C2E92"/>
    <w:rsid w:val="001C2EB9"/>
    <w:rsid w:val="001C2FE9"/>
    <w:rsid w:val="001C3000"/>
    <w:rsid w:val="001C3002"/>
    <w:rsid w:val="001C301E"/>
    <w:rsid w:val="001C30BD"/>
    <w:rsid w:val="001C3110"/>
    <w:rsid w:val="001C311A"/>
    <w:rsid w:val="001C31A8"/>
    <w:rsid w:val="001C31DC"/>
    <w:rsid w:val="001C31E4"/>
    <w:rsid w:val="001C322F"/>
    <w:rsid w:val="001C32F7"/>
    <w:rsid w:val="001C332B"/>
    <w:rsid w:val="001C343A"/>
    <w:rsid w:val="001C35B6"/>
    <w:rsid w:val="001C35C9"/>
    <w:rsid w:val="001C35CB"/>
    <w:rsid w:val="001C360D"/>
    <w:rsid w:val="001C36FD"/>
    <w:rsid w:val="001C38B8"/>
    <w:rsid w:val="001C38F9"/>
    <w:rsid w:val="001C39B9"/>
    <w:rsid w:val="001C3A29"/>
    <w:rsid w:val="001C3A39"/>
    <w:rsid w:val="001C3A96"/>
    <w:rsid w:val="001C3ACB"/>
    <w:rsid w:val="001C3B17"/>
    <w:rsid w:val="001C3BF9"/>
    <w:rsid w:val="001C3C57"/>
    <w:rsid w:val="001C3C58"/>
    <w:rsid w:val="001C3D55"/>
    <w:rsid w:val="001C3DBE"/>
    <w:rsid w:val="001C3E2E"/>
    <w:rsid w:val="001C3F06"/>
    <w:rsid w:val="001C3F5D"/>
    <w:rsid w:val="001C3FA6"/>
    <w:rsid w:val="001C3FD1"/>
    <w:rsid w:val="001C4041"/>
    <w:rsid w:val="001C40C7"/>
    <w:rsid w:val="001C4165"/>
    <w:rsid w:val="001C41AE"/>
    <w:rsid w:val="001C41B5"/>
    <w:rsid w:val="001C427D"/>
    <w:rsid w:val="001C4367"/>
    <w:rsid w:val="001C43D5"/>
    <w:rsid w:val="001C4458"/>
    <w:rsid w:val="001C44A9"/>
    <w:rsid w:val="001C4532"/>
    <w:rsid w:val="001C458A"/>
    <w:rsid w:val="001C465A"/>
    <w:rsid w:val="001C46A0"/>
    <w:rsid w:val="001C47E1"/>
    <w:rsid w:val="001C47F4"/>
    <w:rsid w:val="001C4ABA"/>
    <w:rsid w:val="001C4B12"/>
    <w:rsid w:val="001C4B38"/>
    <w:rsid w:val="001C4C44"/>
    <w:rsid w:val="001C4C83"/>
    <w:rsid w:val="001C4CBC"/>
    <w:rsid w:val="001C4D9D"/>
    <w:rsid w:val="001C4E23"/>
    <w:rsid w:val="001C4F93"/>
    <w:rsid w:val="001C4F9F"/>
    <w:rsid w:val="001C5013"/>
    <w:rsid w:val="001C5020"/>
    <w:rsid w:val="001C5042"/>
    <w:rsid w:val="001C5057"/>
    <w:rsid w:val="001C50A5"/>
    <w:rsid w:val="001C5140"/>
    <w:rsid w:val="001C5161"/>
    <w:rsid w:val="001C517C"/>
    <w:rsid w:val="001C51F5"/>
    <w:rsid w:val="001C5273"/>
    <w:rsid w:val="001C5275"/>
    <w:rsid w:val="001C5475"/>
    <w:rsid w:val="001C5492"/>
    <w:rsid w:val="001C5538"/>
    <w:rsid w:val="001C55F5"/>
    <w:rsid w:val="001C55FE"/>
    <w:rsid w:val="001C566B"/>
    <w:rsid w:val="001C5792"/>
    <w:rsid w:val="001C58EC"/>
    <w:rsid w:val="001C594A"/>
    <w:rsid w:val="001C59F7"/>
    <w:rsid w:val="001C5BFE"/>
    <w:rsid w:val="001C5C06"/>
    <w:rsid w:val="001C5C11"/>
    <w:rsid w:val="001C5C72"/>
    <w:rsid w:val="001C5CE3"/>
    <w:rsid w:val="001C5DD2"/>
    <w:rsid w:val="001C5F78"/>
    <w:rsid w:val="001C5FE0"/>
    <w:rsid w:val="001C60AA"/>
    <w:rsid w:val="001C60C1"/>
    <w:rsid w:val="001C613B"/>
    <w:rsid w:val="001C62AF"/>
    <w:rsid w:val="001C62E0"/>
    <w:rsid w:val="001C6361"/>
    <w:rsid w:val="001C6405"/>
    <w:rsid w:val="001C6480"/>
    <w:rsid w:val="001C6493"/>
    <w:rsid w:val="001C65F9"/>
    <w:rsid w:val="001C6697"/>
    <w:rsid w:val="001C6734"/>
    <w:rsid w:val="001C67AA"/>
    <w:rsid w:val="001C67B8"/>
    <w:rsid w:val="001C6860"/>
    <w:rsid w:val="001C6931"/>
    <w:rsid w:val="001C6AD2"/>
    <w:rsid w:val="001C6B23"/>
    <w:rsid w:val="001C6B42"/>
    <w:rsid w:val="001C6D05"/>
    <w:rsid w:val="001C6D2C"/>
    <w:rsid w:val="001C6E02"/>
    <w:rsid w:val="001C6E04"/>
    <w:rsid w:val="001C6E78"/>
    <w:rsid w:val="001C6E99"/>
    <w:rsid w:val="001C6F09"/>
    <w:rsid w:val="001C7078"/>
    <w:rsid w:val="001C7116"/>
    <w:rsid w:val="001C7120"/>
    <w:rsid w:val="001C7164"/>
    <w:rsid w:val="001C7240"/>
    <w:rsid w:val="001C7303"/>
    <w:rsid w:val="001C7325"/>
    <w:rsid w:val="001C739E"/>
    <w:rsid w:val="001C73C4"/>
    <w:rsid w:val="001C73C5"/>
    <w:rsid w:val="001C7462"/>
    <w:rsid w:val="001C7524"/>
    <w:rsid w:val="001C767B"/>
    <w:rsid w:val="001C76DD"/>
    <w:rsid w:val="001C7792"/>
    <w:rsid w:val="001C77DB"/>
    <w:rsid w:val="001C7830"/>
    <w:rsid w:val="001C7837"/>
    <w:rsid w:val="001C7888"/>
    <w:rsid w:val="001C7B22"/>
    <w:rsid w:val="001C7B9C"/>
    <w:rsid w:val="001C7BAC"/>
    <w:rsid w:val="001C7C46"/>
    <w:rsid w:val="001C7C4D"/>
    <w:rsid w:val="001C7D42"/>
    <w:rsid w:val="001C7D77"/>
    <w:rsid w:val="001C7E0A"/>
    <w:rsid w:val="001C7E41"/>
    <w:rsid w:val="001C7ED0"/>
    <w:rsid w:val="001C7F4D"/>
    <w:rsid w:val="001C7FBE"/>
    <w:rsid w:val="001D0002"/>
    <w:rsid w:val="001D0076"/>
    <w:rsid w:val="001D008E"/>
    <w:rsid w:val="001D00DE"/>
    <w:rsid w:val="001D01A8"/>
    <w:rsid w:val="001D02F0"/>
    <w:rsid w:val="001D0374"/>
    <w:rsid w:val="001D0413"/>
    <w:rsid w:val="001D0528"/>
    <w:rsid w:val="001D0588"/>
    <w:rsid w:val="001D0623"/>
    <w:rsid w:val="001D0649"/>
    <w:rsid w:val="001D06AD"/>
    <w:rsid w:val="001D078F"/>
    <w:rsid w:val="001D07DF"/>
    <w:rsid w:val="001D083C"/>
    <w:rsid w:val="001D0917"/>
    <w:rsid w:val="001D0941"/>
    <w:rsid w:val="001D0962"/>
    <w:rsid w:val="001D09D1"/>
    <w:rsid w:val="001D0A26"/>
    <w:rsid w:val="001D0AE6"/>
    <w:rsid w:val="001D0C0A"/>
    <w:rsid w:val="001D0C4D"/>
    <w:rsid w:val="001D0C7A"/>
    <w:rsid w:val="001D0EA2"/>
    <w:rsid w:val="001D0F02"/>
    <w:rsid w:val="001D0FB7"/>
    <w:rsid w:val="001D1015"/>
    <w:rsid w:val="001D10DC"/>
    <w:rsid w:val="001D10DD"/>
    <w:rsid w:val="001D114A"/>
    <w:rsid w:val="001D1225"/>
    <w:rsid w:val="001D12C8"/>
    <w:rsid w:val="001D1314"/>
    <w:rsid w:val="001D1363"/>
    <w:rsid w:val="001D1396"/>
    <w:rsid w:val="001D1463"/>
    <w:rsid w:val="001D1550"/>
    <w:rsid w:val="001D1579"/>
    <w:rsid w:val="001D1586"/>
    <w:rsid w:val="001D15A4"/>
    <w:rsid w:val="001D15E7"/>
    <w:rsid w:val="001D162D"/>
    <w:rsid w:val="001D16C4"/>
    <w:rsid w:val="001D175A"/>
    <w:rsid w:val="001D1778"/>
    <w:rsid w:val="001D1820"/>
    <w:rsid w:val="001D1A55"/>
    <w:rsid w:val="001D1AA6"/>
    <w:rsid w:val="001D1AAA"/>
    <w:rsid w:val="001D1B9A"/>
    <w:rsid w:val="001D1BBB"/>
    <w:rsid w:val="001D1CE6"/>
    <w:rsid w:val="001D1D2D"/>
    <w:rsid w:val="001D1E1C"/>
    <w:rsid w:val="001D1E83"/>
    <w:rsid w:val="001D1EC6"/>
    <w:rsid w:val="001D1F54"/>
    <w:rsid w:val="001D2083"/>
    <w:rsid w:val="001D20C8"/>
    <w:rsid w:val="001D2128"/>
    <w:rsid w:val="001D214D"/>
    <w:rsid w:val="001D21A5"/>
    <w:rsid w:val="001D21F5"/>
    <w:rsid w:val="001D2272"/>
    <w:rsid w:val="001D22DB"/>
    <w:rsid w:val="001D22F0"/>
    <w:rsid w:val="001D2440"/>
    <w:rsid w:val="001D246A"/>
    <w:rsid w:val="001D2470"/>
    <w:rsid w:val="001D249A"/>
    <w:rsid w:val="001D24DD"/>
    <w:rsid w:val="001D24FE"/>
    <w:rsid w:val="001D253A"/>
    <w:rsid w:val="001D25BD"/>
    <w:rsid w:val="001D262E"/>
    <w:rsid w:val="001D2756"/>
    <w:rsid w:val="001D2757"/>
    <w:rsid w:val="001D27A8"/>
    <w:rsid w:val="001D28DD"/>
    <w:rsid w:val="001D2903"/>
    <w:rsid w:val="001D292A"/>
    <w:rsid w:val="001D295E"/>
    <w:rsid w:val="001D299E"/>
    <w:rsid w:val="001D2AB9"/>
    <w:rsid w:val="001D2AD1"/>
    <w:rsid w:val="001D2B34"/>
    <w:rsid w:val="001D2BB8"/>
    <w:rsid w:val="001D2C89"/>
    <w:rsid w:val="001D2E2E"/>
    <w:rsid w:val="001D2EE9"/>
    <w:rsid w:val="001D2F6C"/>
    <w:rsid w:val="001D2F8F"/>
    <w:rsid w:val="001D2FE5"/>
    <w:rsid w:val="001D305D"/>
    <w:rsid w:val="001D306E"/>
    <w:rsid w:val="001D30A1"/>
    <w:rsid w:val="001D30F2"/>
    <w:rsid w:val="001D3210"/>
    <w:rsid w:val="001D3373"/>
    <w:rsid w:val="001D33B8"/>
    <w:rsid w:val="001D3411"/>
    <w:rsid w:val="001D34A9"/>
    <w:rsid w:val="001D3608"/>
    <w:rsid w:val="001D369A"/>
    <w:rsid w:val="001D3983"/>
    <w:rsid w:val="001D3A13"/>
    <w:rsid w:val="001D3AA3"/>
    <w:rsid w:val="001D3B70"/>
    <w:rsid w:val="001D3CFD"/>
    <w:rsid w:val="001D3D27"/>
    <w:rsid w:val="001D3D4C"/>
    <w:rsid w:val="001D3DA1"/>
    <w:rsid w:val="001D3F5D"/>
    <w:rsid w:val="001D3F7A"/>
    <w:rsid w:val="001D4032"/>
    <w:rsid w:val="001D4060"/>
    <w:rsid w:val="001D4082"/>
    <w:rsid w:val="001D40C6"/>
    <w:rsid w:val="001D411C"/>
    <w:rsid w:val="001D4153"/>
    <w:rsid w:val="001D41B3"/>
    <w:rsid w:val="001D420B"/>
    <w:rsid w:val="001D42DE"/>
    <w:rsid w:val="001D4330"/>
    <w:rsid w:val="001D4455"/>
    <w:rsid w:val="001D44EE"/>
    <w:rsid w:val="001D453C"/>
    <w:rsid w:val="001D45BA"/>
    <w:rsid w:val="001D469C"/>
    <w:rsid w:val="001D489F"/>
    <w:rsid w:val="001D48D8"/>
    <w:rsid w:val="001D4944"/>
    <w:rsid w:val="001D4A50"/>
    <w:rsid w:val="001D4B31"/>
    <w:rsid w:val="001D4B7C"/>
    <w:rsid w:val="001D4BCA"/>
    <w:rsid w:val="001D4BD2"/>
    <w:rsid w:val="001D4CCD"/>
    <w:rsid w:val="001D4CD7"/>
    <w:rsid w:val="001D4D23"/>
    <w:rsid w:val="001D4DAC"/>
    <w:rsid w:val="001D4DCA"/>
    <w:rsid w:val="001D4DF9"/>
    <w:rsid w:val="001D4E8B"/>
    <w:rsid w:val="001D4F07"/>
    <w:rsid w:val="001D4F2D"/>
    <w:rsid w:val="001D4F8E"/>
    <w:rsid w:val="001D4F96"/>
    <w:rsid w:val="001D5141"/>
    <w:rsid w:val="001D5281"/>
    <w:rsid w:val="001D5286"/>
    <w:rsid w:val="001D5295"/>
    <w:rsid w:val="001D52D9"/>
    <w:rsid w:val="001D533B"/>
    <w:rsid w:val="001D53B6"/>
    <w:rsid w:val="001D5444"/>
    <w:rsid w:val="001D5454"/>
    <w:rsid w:val="001D5455"/>
    <w:rsid w:val="001D5471"/>
    <w:rsid w:val="001D54B4"/>
    <w:rsid w:val="001D54BB"/>
    <w:rsid w:val="001D5507"/>
    <w:rsid w:val="001D55E3"/>
    <w:rsid w:val="001D5621"/>
    <w:rsid w:val="001D5657"/>
    <w:rsid w:val="001D56EA"/>
    <w:rsid w:val="001D579C"/>
    <w:rsid w:val="001D57ED"/>
    <w:rsid w:val="001D57FF"/>
    <w:rsid w:val="001D5860"/>
    <w:rsid w:val="001D589B"/>
    <w:rsid w:val="001D595B"/>
    <w:rsid w:val="001D5969"/>
    <w:rsid w:val="001D5A26"/>
    <w:rsid w:val="001D5B4F"/>
    <w:rsid w:val="001D5B61"/>
    <w:rsid w:val="001D5CE3"/>
    <w:rsid w:val="001D5D5B"/>
    <w:rsid w:val="001D5D6A"/>
    <w:rsid w:val="001D5D91"/>
    <w:rsid w:val="001D5DC3"/>
    <w:rsid w:val="001D5DC5"/>
    <w:rsid w:val="001D5F5C"/>
    <w:rsid w:val="001D5FB8"/>
    <w:rsid w:val="001D5FF1"/>
    <w:rsid w:val="001D6026"/>
    <w:rsid w:val="001D605A"/>
    <w:rsid w:val="001D61A2"/>
    <w:rsid w:val="001D6231"/>
    <w:rsid w:val="001D626C"/>
    <w:rsid w:val="001D62B6"/>
    <w:rsid w:val="001D62E4"/>
    <w:rsid w:val="001D6462"/>
    <w:rsid w:val="001D64D3"/>
    <w:rsid w:val="001D660C"/>
    <w:rsid w:val="001D66AC"/>
    <w:rsid w:val="001D66B2"/>
    <w:rsid w:val="001D66F1"/>
    <w:rsid w:val="001D6730"/>
    <w:rsid w:val="001D674A"/>
    <w:rsid w:val="001D67A7"/>
    <w:rsid w:val="001D6811"/>
    <w:rsid w:val="001D6818"/>
    <w:rsid w:val="001D6870"/>
    <w:rsid w:val="001D6878"/>
    <w:rsid w:val="001D690D"/>
    <w:rsid w:val="001D69C5"/>
    <w:rsid w:val="001D69F4"/>
    <w:rsid w:val="001D6A0A"/>
    <w:rsid w:val="001D6A43"/>
    <w:rsid w:val="001D6A7E"/>
    <w:rsid w:val="001D6B07"/>
    <w:rsid w:val="001D6B0E"/>
    <w:rsid w:val="001D6C13"/>
    <w:rsid w:val="001D6CD3"/>
    <w:rsid w:val="001D6D34"/>
    <w:rsid w:val="001D6D8E"/>
    <w:rsid w:val="001D6DBD"/>
    <w:rsid w:val="001D6DF5"/>
    <w:rsid w:val="001D6EB4"/>
    <w:rsid w:val="001D6EB5"/>
    <w:rsid w:val="001D6EB9"/>
    <w:rsid w:val="001D709A"/>
    <w:rsid w:val="001D716C"/>
    <w:rsid w:val="001D71D8"/>
    <w:rsid w:val="001D71E4"/>
    <w:rsid w:val="001D7303"/>
    <w:rsid w:val="001D7313"/>
    <w:rsid w:val="001D733D"/>
    <w:rsid w:val="001D757A"/>
    <w:rsid w:val="001D75B7"/>
    <w:rsid w:val="001D75D1"/>
    <w:rsid w:val="001D75EB"/>
    <w:rsid w:val="001D7605"/>
    <w:rsid w:val="001D760C"/>
    <w:rsid w:val="001D7610"/>
    <w:rsid w:val="001D7860"/>
    <w:rsid w:val="001D789D"/>
    <w:rsid w:val="001D7954"/>
    <w:rsid w:val="001D7960"/>
    <w:rsid w:val="001D79C5"/>
    <w:rsid w:val="001D7AB3"/>
    <w:rsid w:val="001D7B06"/>
    <w:rsid w:val="001D7B0A"/>
    <w:rsid w:val="001D7B8E"/>
    <w:rsid w:val="001D7BDD"/>
    <w:rsid w:val="001D7C52"/>
    <w:rsid w:val="001D7CEE"/>
    <w:rsid w:val="001D7CFE"/>
    <w:rsid w:val="001D7D5A"/>
    <w:rsid w:val="001D7E5C"/>
    <w:rsid w:val="001D7FCC"/>
    <w:rsid w:val="001E0043"/>
    <w:rsid w:val="001E00B0"/>
    <w:rsid w:val="001E0149"/>
    <w:rsid w:val="001E0216"/>
    <w:rsid w:val="001E0238"/>
    <w:rsid w:val="001E02BB"/>
    <w:rsid w:val="001E0308"/>
    <w:rsid w:val="001E0420"/>
    <w:rsid w:val="001E044E"/>
    <w:rsid w:val="001E0464"/>
    <w:rsid w:val="001E04B2"/>
    <w:rsid w:val="001E04BE"/>
    <w:rsid w:val="001E0759"/>
    <w:rsid w:val="001E0769"/>
    <w:rsid w:val="001E07CD"/>
    <w:rsid w:val="001E07E4"/>
    <w:rsid w:val="001E0844"/>
    <w:rsid w:val="001E0908"/>
    <w:rsid w:val="001E0A7D"/>
    <w:rsid w:val="001E0ACC"/>
    <w:rsid w:val="001E0BC2"/>
    <w:rsid w:val="001E0C8D"/>
    <w:rsid w:val="001E0CA5"/>
    <w:rsid w:val="001E0D21"/>
    <w:rsid w:val="001E0D9A"/>
    <w:rsid w:val="001E0DF1"/>
    <w:rsid w:val="001E0E65"/>
    <w:rsid w:val="001E1069"/>
    <w:rsid w:val="001E1090"/>
    <w:rsid w:val="001E128B"/>
    <w:rsid w:val="001E12DF"/>
    <w:rsid w:val="001E1326"/>
    <w:rsid w:val="001E13B6"/>
    <w:rsid w:val="001E14F3"/>
    <w:rsid w:val="001E1526"/>
    <w:rsid w:val="001E1579"/>
    <w:rsid w:val="001E15D9"/>
    <w:rsid w:val="001E167E"/>
    <w:rsid w:val="001E1808"/>
    <w:rsid w:val="001E18DE"/>
    <w:rsid w:val="001E1947"/>
    <w:rsid w:val="001E1A89"/>
    <w:rsid w:val="001E1A8D"/>
    <w:rsid w:val="001E1B25"/>
    <w:rsid w:val="001E1B39"/>
    <w:rsid w:val="001E1B6E"/>
    <w:rsid w:val="001E1B7E"/>
    <w:rsid w:val="001E1BA0"/>
    <w:rsid w:val="001E1BAE"/>
    <w:rsid w:val="001E1BF4"/>
    <w:rsid w:val="001E1BFC"/>
    <w:rsid w:val="001E1CC1"/>
    <w:rsid w:val="001E1D20"/>
    <w:rsid w:val="001E1D71"/>
    <w:rsid w:val="001E1DD8"/>
    <w:rsid w:val="001E1DFF"/>
    <w:rsid w:val="001E1E2B"/>
    <w:rsid w:val="001E1E8E"/>
    <w:rsid w:val="001E1F67"/>
    <w:rsid w:val="001E1FCC"/>
    <w:rsid w:val="001E1FD0"/>
    <w:rsid w:val="001E201D"/>
    <w:rsid w:val="001E207E"/>
    <w:rsid w:val="001E20A0"/>
    <w:rsid w:val="001E217C"/>
    <w:rsid w:val="001E233D"/>
    <w:rsid w:val="001E23B4"/>
    <w:rsid w:val="001E243F"/>
    <w:rsid w:val="001E248E"/>
    <w:rsid w:val="001E2552"/>
    <w:rsid w:val="001E2698"/>
    <w:rsid w:val="001E2711"/>
    <w:rsid w:val="001E2741"/>
    <w:rsid w:val="001E27A9"/>
    <w:rsid w:val="001E2879"/>
    <w:rsid w:val="001E28B4"/>
    <w:rsid w:val="001E2928"/>
    <w:rsid w:val="001E2930"/>
    <w:rsid w:val="001E29C5"/>
    <w:rsid w:val="001E29DE"/>
    <w:rsid w:val="001E2A13"/>
    <w:rsid w:val="001E2A54"/>
    <w:rsid w:val="001E2A8E"/>
    <w:rsid w:val="001E2AFB"/>
    <w:rsid w:val="001E2C61"/>
    <w:rsid w:val="001E2D1E"/>
    <w:rsid w:val="001E2D90"/>
    <w:rsid w:val="001E2E48"/>
    <w:rsid w:val="001E2E7F"/>
    <w:rsid w:val="001E2ED9"/>
    <w:rsid w:val="001E2F3B"/>
    <w:rsid w:val="001E2F41"/>
    <w:rsid w:val="001E2F5D"/>
    <w:rsid w:val="001E3020"/>
    <w:rsid w:val="001E30A0"/>
    <w:rsid w:val="001E3219"/>
    <w:rsid w:val="001E3247"/>
    <w:rsid w:val="001E3298"/>
    <w:rsid w:val="001E32F0"/>
    <w:rsid w:val="001E32FD"/>
    <w:rsid w:val="001E3368"/>
    <w:rsid w:val="001E3516"/>
    <w:rsid w:val="001E35AC"/>
    <w:rsid w:val="001E36FE"/>
    <w:rsid w:val="001E37D7"/>
    <w:rsid w:val="001E382C"/>
    <w:rsid w:val="001E3839"/>
    <w:rsid w:val="001E38E8"/>
    <w:rsid w:val="001E38FF"/>
    <w:rsid w:val="001E3908"/>
    <w:rsid w:val="001E391F"/>
    <w:rsid w:val="001E3A0F"/>
    <w:rsid w:val="001E3A45"/>
    <w:rsid w:val="001E3AE1"/>
    <w:rsid w:val="001E3B5E"/>
    <w:rsid w:val="001E3B64"/>
    <w:rsid w:val="001E3B7F"/>
    <w:rsid w:val="001E3BCB"/>
    <w:rsid w:val="001E3C2F"/>
    <w:rsid w:val="001E3C4E"/>
    <w:rsid w:val="001E3C8C"/>
    <w:rsid w:val="001E3D21"/>
    <w:rsid w:val="001E3F7B"/>
    <w:rsid w:val="001E3FFD"/>
    <w:rsid w:val="001E4097"/>
    <w:rsid w:val="001E4176"/>
    <w:rsid w:val="001E4204"/>
    <w:rsid w:val="001E428D"/>
    <w:rsid w:val="001E4321"/>
    <w:rsid w:val="001E442C"/>
    <w:rsid w:val="001E445B"/>
    <w:rsid w:val="001E4562"/>
    <w:rsid w:val="001E45A6"/>
    <w:rsid w:val="001E46B5"/>
    <w:rsid w:val="001E46D1"/>
    <w:rsid w:val="001E46E8"/>
    <w:rsid w:val="001E471E"/>
    <w:rsid w:val="001E4740"/>
    <w:rsid w:val="001E47E2"/>
    <w:rsid w:val="001E4839"/>
    <w:rsid w:val="001E490D"/>
    <w:rsid w:val="001E4A00"/>
    <w:rsid w:val="001E4AC7"/>
    <w:rsid w:val="001E4BDD"/>
    <w:rsid w:val="001E4C43"/>
    <w:rsid w:val="001E4C48"/>
    <w:rsid w:val="001E4CD2"/>
    <w:rsid w:val="001E4CDB"/>
    <w:rsid w:val="001E4EDB"/>
    <w:rsid w:val="001E4EE1"/>
    <w:rsid w:val="001E5037"/>
    <w:rsid w:val="001E503D"/>
    <w:rsid w:val="001E507A"/>
    <w:rsid w:val="001E50AE"/>
    <w:rsid w:val="001E515A"/>
    <w:rsid w:val="001E516D"/>
    <w:rsid w:val="001E5173"/>
    <w:rsid w:val="001E5249"/>
    <w:rsid w:val="001E5281"/>
    <w:rsid w:val="001E5298"/>
    <w:rsid w:val="001E52D5"/>
    <w:rsid w:val="001E52DC"/>
    <w:rsid w:val="001E5313"/>
    <w:rsid w:val="001E5366"/>
    <w:rsid w:val="001E549D"/>
    <w:rsid w:val="001E54A2"/>
    <w:rsid w:val="001E55E4"/>
    <w:rsid w:val="001E56A5"/>
    <w:rsid w:val="001E5730"/>
    <w:rsid w:val="001E5734"/>
    <w:rsid w:val="001E57D7"/>
    <w:rsid w:val="001E57EA"/>
    <w:rsid w:val="001E57F6"/>
    <w:rsid w:val="001E58B1"/>
    <w:rsid w:val="001E592A"/>
    <w:rsid w:val="001E59AF"/>
    <w:rsid w:val="001E5AC0"/>
    <w:rsid w:val="001E5BCC"/>
    <w:rsid w:val="001E5C17"/>
    <w:rsid w:val="001E5C33"/>
    <w:rsid w:val="001E5C64"/>
    <w:rsid w:val="001E5DB0"/>
    <w:rsid w:val="001E5E37"/>
    <w:rsid w:val="001E5F25"/>
    <w:rsid w:val="001E6086"/>
    <w:rsid w:val="001E6103"/>
    <w:rsid w:val="001E6120"/>
    <w:rsid w:val="001E614A"/>
    <w:rsid w:val="001E61C1"/>
    <w:rsid w:val="001E61DF"/>
    <w:rsid w:val="001E6265"/>
    <w:rsid w:val="001E62A4"/>
    <w:rsid w:val="001E63A8"/>
    <w:rsid w:val="001E63E8"/>
    <w:rsid w:val="001E63FA"/>
    <w:rsid w:val="001E6440"/>
    <w:rsid w:val="001E6446"/>
    <w:rsid w:val="001E6476"/>
    <w:rsid w:val="001E64DE"/>
    <w:rsid w:val="001E65B1"/>
    <w:rsid w:val="001E6645"/>
    <w:rsid w:val="001E6682"/>
    <w:rsid w:val="001E6694"/>
    <w:rsid w:val="001E66B3"/>
    <w:rsid w:val="001E66B8"/>
    <w:rsid w:val="001E66D5"/>
    <w:rsid w:val="001E6AAF"/>
    <w:rsid w:val="001E6C0D"/>
    <w:rsid w:val="001E6C96"/>
    <w:rsid w:val="001E6CB3"/>
    <w:rsid w:val="001E6D0F"/>
    <w:rsid w:val="001E6D53"/>
    <w:rsid w:val="001E6D7E"/>
    <w:rsid w:val="001E6F07"/>
    <w:rsid w:val="001E6F53"/>
    <w:rsid w:val="001E6F5B"/>
    <w:rsid w:val="001E708F"/>
    <w:rsid w:val="001E70C6"/>
    <w:rsid w:val="001E7222"/>
    <w:rsid w:val="001E7231"/>
    <w:rsid w:val="001E7264"/>
    <w:rsid w:val="001E72CE"/>
    <w:rsid w:val="001E735A"/>
    <w:rsid w:val="001E73FA"/>
    <w:rsid w:val="001E744A"/>
    <w:rsid w:val="001E7451"/>
    <w:rsid w:val="001E74E9"/>
    <w:rsid w:val="001E74EC"/>
    <w:rsid w:val="001E7673"/>
    <w:rsid w:val="001E7811"/>
    <w:rsid w:val="001E7838"/>
    <w:rsid w:val="001E7858"/>
    <w:rsid w:val="001E7883"/>
    <w:rsid w:val="001E7884"/>
    <w:rsid w:val="001E7904"/>
    <w:rsid w:val="001E79A1"/>
    <w:rsid w:val="001E7A71"/>
    <w:rsid w:val="001E7AD7"/>
    <w:rsid w:val="001E7B24"/>
    <w:rsid w:val="001E7BF5"/>
    <w:rsid w:val="001E7C2E"/>
    <w:rsid w:val="001E7D10"/>
    <w:rsid w:val="001E7DCE"/>
    <w:rsid w:val="001F005B"/>
    <w:rsid w:val="001F00EC"/>
    <w:rsid w:val="001F0190"/>
    <w:rsid w:val="001F01A2"/>
    <w:rsid w:val="001F01DE"/>
    <w:rsid w:val="001F0252"/>
    <w:rsid w:val="001F02BE"/>
    <w:rsid w:val="001F03F8"/>
    <w:rsid w:val="001F046F"/>
    <w:rsid w:val="001F05EA"/>
    <w:rsid w:val="001F06ED"/>
    <w:rsid w:val="001F06F7"/>
    <w:rsid w:val="001F0800"/>
    <w:rsid w:val="001F082A"/>
    <w:rsid w:val="001F0834"/>
    <w:rsid w:val="001F083B"/>
    <w:rsid w:val="001F08A1"/>
    <w:rsid w:val="001F08A5"/>
    <w:rsid w:val="001F08E3"/>
    <w:rsid w:val="001F093A"/>
    <w:rsid w:val="001F09AE"/>
    <w:rsid w:val="001F09F9"/>
    <w:rsid w:val="001F09FA"/>
    <w:rsid w:val="001F0A03"/>
    <w:rsid w:val="001F0A35"/>
    <w:rsid w:val="001F0A8D"/>
    <w:rsid w:val="001F0AFD"/>
    <w:rsid w:val="001F0BA4"/>
    <w:rsid w:val="001F0BD9"/>
    <w:rsid w:val="001F0BEC"/>
    <w:rsid w:val="001F0CCB"/>
    <w:rsid w:val="001F0CF0"/>
    <w:rsid w:val="001F0D25"/>
    <w:rsid w:val="001F0D29"/>
    <w:rsid w:val="001F0DBF"/>
    <w:rsid w:val="001F0EAC"/>
    <w:rsid w:val="001F0F67"/>
    <w:rsid w:val="001F0FBC"/>
    <w:rsid w:val="001F0FE0"/>
    <w:rsid w:val="001F0FE7"/>
    <w:rsid w:val="001F1041"/>
    <w:rsid w:val="001F1174"/>
    <w:rsid w:val="001F11E7"/>
    <w:rsid w:val="001F129D"/>
    <w:rsid w:val="001F1320"/>
    <w:rsid w:val="001F1352"/>
    <w:rsid w:val="001F1392"/>
    <w:rsid w:val="001F13BF"/>
    <w:rsid w:val="001F140C"/>
    <w:rsid w:val="001F145C"/>
    <w:rsid w:val="001F1462"/>
    <w:rsid w:val="001F14A0"/>
    <w:rsid w:val="001F1688"/>
    <w:rsid w:val="001F1756"/>
    <w:rsid w:val="001F1795"/>
    <w:rsid w:val="001F18AA"/>
    <w:rsid w:val="001F1A48"/>
    <w:rsid w:val="001F1AD3"/>
    <w:rsid w:val="001F1AE0"/>
    <w:rsid w:val="001F1D0D"/>
    <w:rsid w:val="001F1D42"/>
    <w:rsid w:val="001F1D4C"/>
    <w:rsid w:val="001F1DE3"/>
    <w:rsid w:val="001F1DFB"/>
    <w:rsid w:val="001F1E84"/>
    <w:rsid w:val="001F1F44"/>
    <w:rsid w:val="001F1FA3"/>
    <w:rsid w:val="001F20CA"/>
    <w:rsid w:val="001F212F"/>
    <w:rsid w:val="001F21C6"/>
    <w:rsid w:val="001F21CC"/>
    <w:rsid w:val="001F2215"/>
    <w:rsid w:val="001F225A"/>
    <w:rsid w:val="001F22F0"/>
    <w:rsid w:val="001F2364"/>
    <w:rsid w:val="001F2368"/>
    <w:rsid w:val="001F2391"/>
    <w:rsid w:val="001F23DC"/>
    <w:rsid w:val="001F23F5"/>
    <w:rsid w:val="001F241B"/>
    <w:rsid w:val="001F2444"/>
    <w:rsid w:val="001F247B"/>
    <w:rsid w:val="001F24A0"/>
    <w:rsid w:val="001F2536"/>
    <w:rsid w:val="001F25A2"/>
    <w:rsid w:val="001F261C"/>
    <w:rsid w:val="001F2652"/>
    <w:rsid w:val="001F2657"/>
    <w:rsid w:val="001F269B"/>
    <w:rsid w:val="001F26C4"/>
    <w:rsid w:val="001F26F6"/>
    <w:rsid w:val="001F276D"/>
    <w:rsid w:val="001F2807"/>
    <w:rsid w:val="001F2825"/>
    <w:rsid w:val="001F28BF"/>
    <w:rsid w:val="001F291F"/>
    <w:rsid w:val="001F29D0"/>
    <w:rsid w:val="001F2A3E"/>
    <w:rsid w:val="001F2AB9"/>
    <w:rsid w:val="001F2B24"/>
    <w:rsid w:val="001F2BCA"/>
    <w:rsid w:val="001F2C09"/>
    <w:rsid w:val="001F2C62"/>
    <w:rsid w:val="001F2D08"/>
    <w:rsid w:val="001F2D16"/>
    <w:rsid w:val="001F2D38"/>
    <w:rsid w:val="001F2DA2"/>
    <w:rsid w:val="001F2DE4"/>
    <w:rsid w:val="001F2F39"/>
    <w:rsid w:val="001F2F71"/>
    <w:rsid w:val="001F2F99"/>
    <w:rsid w:val="001F2FA5"/>
    <w:rsid w:val="001F2FD2"/>
    <w:rsid w:val="001F308A"/>
    <w:rsid w:val="001F31D6"/>
    <w:rsid w:val="001F3207"/>
    <w:rsid w:val="001F32B8"/>
    <w:rsid w:val="001F341B"/>
    <w:rsid w:val="001F344A"/>
    <w:rsid w:val="001F34F0"/>
    <w:rsid w:val="001F3503"/>
    <w:rsid w:val="001F3630"/>
    <w:rsid w:val="001F3796"/>
    <w:rsid w:val="001F38B0"/>
    <w:rsid w:val="001F38E5"/>
    <w:rsid w:val="001F390C"/>
    <w:rsid w:val="001F3A55"/>
    <w:rsid w:val="001F3B48"/>
    <w:rsid w:val="001F3BB2"/>
    <w:rsid w:val="001F3C33"/>
    <w:rsid w:val="001F3C92"/>
    <w:rsid w:val="001F3CC7"/>
    <w:rsid w:val="001F3CF5"/>
    <w:rsid w:val="001F3D57"/>
    <w:rsid w:val="001F3DA7"/>
    <w:rsid w:val="001F3E13"/>
    <w:rsid w:val="001F3EBF"/>
    <w:rsid w:val="001F3ECB"/>
    <w:rsid w:val="001F3F98"/>
    <w:rsid w:val="001F3F9B"/>
    <w:rsid w:val="001F3FC1"/>
    <w:rsid w:val="001F40D9"/>
    <w:rsid w:val="001F4168"/>
    <w:rsid w:val="001F41C6"/>
    <w:rsid w:val="001F42FD"/>
    <w:rsid w:val="001F43CC"/>
    <w:rsid w:val="001F43CE"/>
    <w:rsid w:val="001F43EE"/>
    <w:rsid w:val="001F4438"/>
    <w:rsid w:val="001F4450"/>
    <w:rsid w:val="001F44B6"/>
    <w:rsid w:val="001F452D"/>
    <w:rsid w:val="001F453A"/>
    <w:rsid w:val="001F4573"/>
    <w:rsid w:val="001F4597"/>
    <w:rsid w:val="001F4638"/>
    <w:rsid w:val="001F468F"/>
    <w:rsid w:val="001F469F"/>
    <w:rsid w:val="001F4705"/>
    <w:rsid w:val="001F4A47"/>
    <w:rsid w:val="001F4A64"/>
    <w:rsid w:val="001F4A79"/>
    <w:rsid w:val="001F4AE4"/>
    <w:rsid w:val="001F4C37"/>
    <w:rsid w:val="001F4C84"/>
    <w:rsid w:val="001F4CAF"/>
    <w:rsid w:val="001F4D6C"/>
    <w:rsid w:val="001F4DAC"/>
    <w:rsid w:val="001F4E31"/>
    <w:rsid w:val="001F4EA9"/>
    <w:rsid w:val="001F4F8C"/>
    <w:rsid w:val="001F5129"/>
    <w:rsid w:val="001F5182"/>
    <w:rsid w:val="001F52A4"/>
    <w:rsid w:val="001F52A5"/>
    <w:rsid w:val="001F5300"/>
    <w:rsid w:val="001F5336"/>
    <w:rsid w:val="001F536E"/>
    <w:rsid w:val="001F5463"/>
    <w:rsid w:val="001F5488"/>
    <w:rsid w:val="001F54E5"/>
    <w:rsid w:val="001F5615"/>
    <w:rsid w:val="001F566C"/>
    <w:rsid w:val="001F56FC"/>
    <w:rsid w:val="001F580A"/>
    <w:rsid w:val="001F582C"/>
    <w:rsid w:val="001F584A"/>
    <w:rsid w:val="001F59C3"/>
    <w:rsid w:val="001F5A70"/>
    <w:rsid w:val="001F5B28"/>
    <w:rsid w:val="001F5B9F"/>
    <w:rsid w:val="001F5C05"/>
    <w:rsid w:val="001F5D55"/>
    <w:rsid w:val="001F5D99"/>
    <w:rsid w:val="001F5DA2"/>
    <w:rsid w:val="001F5E57"/>
    <w:rsid w:val="001F5E5D"/>
    <w:rsid w:val="001F5EC0"/>
    <w:rsid w:val="001F5EC1"/>
    <w:rsid w:val="001F5F29"/>
    <w:rsid w:val="001F5FCC"/>
    <w:rsid w:val="001F602D"/>
    <w:rsid w:val="001F60A6"/>
    <w:rsid w:val="001F619A"/>
    <w:rsid w:val="001F620D"/>
    <w:rsid w:val="001F6285"/>
    <w:rsid w:val="001F6297"/>
    <w:rsid w:val="001F629F"/>
    <w:rsid w:val="001F636E"/>
    <w:rsid w:val="001F6395"/>
    <w:rsid w:val="001F642C"/>
    <w:rsid w:val="001F649F"/>
    <w:rsid w:val="001F64A5"/>
    <w:rsid w:val="001F64E7"/>
    <w:rsid w:val="001F64EE"/>
    <w:rsid w:val="001F64EF"/>
    <w:rsid w:val="001F6565"/>
    <w:rsid w:val="001F6590"/>
    <w:rsid w:val="001F65A9"/>
    <w:rsid w:val="001F6665"/>
    <w:rsid w:val="001F66CF"/>
    <w:rsid w:val="001F66F5"/>
    <w:rsid w:val="001F671F"/>
    <w:rsid w:val="001F67F7"/>
    <w:rsid w:val="001F687C"/>
    <w:rsid w:val="001F69E1"/>
    <w:rsid w:val="001F69E3"/>
    <w:rsid w:val="001F69F0"/>
    <w:rsid w:val="001F69F7"/>
    <w:rsid w:val="001F6A9C"/>
    <w:rsid w:val="001F6AB6"/>
    <w:rsid w:val="001F6B11"/>
    <w:rsid w:val="001F6B91"/>
    <w:rsid w:val="001F6C13"/>
    <w:rsid w:val="001F6C5C"/>
    <w:rsid w:val="001F6CBA"/>
    <w:rsid w:val="001F6CC0"/>
    <w:rsid w:val="001F6D01"/>
    <w:rsid w:val="001F6D09"/>
    <w:rsid w:val="001F6E89"/>
    <w:rsid w:val="001F6EDA"/>
    <w:rsid w:val="001F6F2E"/>
    <w:rsid w:val="001F6F37"/>
    <w:rsid w:val="001F6F3D"/>
    <w:rsid w:val="001F6F89"/>
    <w:rsid w:val="001F702F"/>
    <w:rsid w:val="001F7138"/>
    <w:rsid w:val="001F7158"/>
    <w:rsid w:val="001F720A"/>
    <w:rsid w:val="001F72AA"/>
    <w:rsid w:val="001F7318"/>
    <w:rsid w:val="001F73B1"/>
    <w:rsid w:val="001F73B3"/>
    <w:rsid w:val="001F73ED"/>
    <w:rsid w:val="001F7416"/>
    <w:rsid w:val="001F745F"/>
    <w:rsid w:val="001F7527"/>
    <w:rsid w:val="001F7596"/>
    <w:rsid w:val="001F75BE"/>
    <w:rsid w:val="001F75DF"/>
    <w:rsid w:val="001F7696"/>
    <w:rsid w:val="001F777B"/>
    <w:rsid w:val="001F7793"/>
    <w:rsid w:val="001F7884"/>
    <w:rsid w:val="001F79B0"/>
    <w:rsid w:val="001F7A61"/>
    <w:rsid w:val="001F7AEA"/>
    <w:rsid w:val="001F7BA3"/>
    <w:rsid w:val="001F7CAB"/>
    <w:rsid w:val="001F7CD0"/>
    <w:rsid w:val="001F7D33"/>
    <w:rsid w:val="001F7DF1"/>
    <w:rsid w:val="001F7E02"/>
    <w:rsid w:val="001F7E03"/>
    <w:rsid w:val="001F7E32"/>
    <w:rsid w:val="001F7E53"/>
    <w:rsid w:val="001F7E8C"/>
    <w:rsid w:val="001F7F2D"/>
    <w:rsid w:val="001F7F7A"/>
    <w:rsid w:val="00200033"/>
    <w:rsid w:val="002001B9"/>
    <w:rsid w:val="0020023D"/>
    <w:rsid w:val="00200300"/>
    <w:rsid w:val="0020033E"/>
    <w:rsid w:val="00200437"/>
    <w:rsid w:val="0020043B"/>
    <w:rsid w:val="00200442"/>
    <w:rsid w:val="002004D6"/>
    <w:rsid w:val="0020050E"/>
    <w:rsid w:val="002005C0"/>
    <w:rsid w:val="002005D8"/>
    <w:rsid w:val="00200636"/>
    <w:rsid w:val="0020064A"/>
    <w:rsid w:val="002006EA"/>
    <w:rsid w:val="002006F5"/>
    <w:rsid w:val="00200780"/>
    <w:rsid w:val="002007C6"/>
    <w:rsid w:val="002007F3"/>
    <w:rsid w:val="002007F8"/>
    <w:rsid w:val="00200876"/>
    <w:rsid w:val="00200945"/>
    <w:rsid w:val="00200978"/>
    <w:rsid w:val="00200999"/>
    <w:rsid w:val="002009B2"/>
    <w:rsid w:val="00200A53"/>
    <w:rsid w:val="00200B2C"/>
    <w:rsid w:val="00200B6B"/>
    <w:rsid w:val="00200D14"/>
    <w:rsid w:val="00200DBB"/>
    <w:rsid w:val="00200F1E"/>
    <w:rsid w:val="00200FF1"/>
    <w:rsid w:val="00201072"/>
    <w:rsid w:val="002010A6"/>
    <w:rsid w:val="0020111E"/>
    <w:rsid w:val="00201126"/>
    <w:rsid w:val="00201150"/>
    <w:rsid w:val="0020115F"/>
    <w:rsid w:val="00201169"/>
    <w:rsid w:val="00201288"/>
    <w:rsid w:val="002012D0"/>
    <w:rsid w:val="0020137A"/>
    <w:rsid w:val="002013B6"/>
    <w:rsid w:val="0020143C"/>
    <w:rsid w:val="0020151B"/>
    <w:rsid w:val="00201575"/>
    <w:rsid w:val="002017B2"/>
    <w:rsid w:val="00201820"/>
    <w:rsid w:val="0020185C"/>
    <w:rsid w:val="002018F1"/>
    <w:rsid w:val="00201913"/>
    <w:rsid w:val="00201A99"/>
    <w:rsid w:val="00201BB0"/>
    <w:rsid w:val="00201BCC"/>
    <w:rsid w:val="00201D14"/>
    <w:rsid w:val="00201DB9"/>
    <w:rsid w:val="00201EB3"/>
    <w:rsid w:val="00201F0F"/>
    <w:rsid w:val="00201F40"/>
    <w:rsid w:val="00201F43"/>
    <w:rsid w:val="0020204D"/>
    <w:rsid w:val="002020A6"/>
    <w:rsid w:val="002020F5"/>
    <w:rsid w:val="00202247"/>
    <w:rsid w:val="0020226C"/>
    <w:rsid w:val="00202295"/>
    <w:rsid w:val="0020234C"/>
    <w:rsid w:val="00202376"/>
    <w:rsid w:val="00202466"/>
    <w:rsid w:val="0020260E"/>
    <w:rsid w:val="0020263F"/>
    <w:rsid w:val="0020280F"/>
    <w:rsid w:val="00202854"/>
    <w:rsid w:val="00202869"/>
    <w:rsid w:val="00202872"/>
    <w:rsid w:val="00202881"/>
    <w:rsid w:val="002028AB"/>
    <w:rsid w:val="002028D3"/>
    <w:rsid w:val="0020290E"/>
    <w:rsid w:val="00202A9A"/>
    <w:rsid w:val="00202ACB"/>
    <w:rsid w:val="00202B1F"/>
    <w:rsid w:val="00202BC9"/>
    <w:rsid w:val="00202BEB"/>
    <w:rsid w:val="00202D15"/>
    <w:rsid w:val="00202D74"/>
    <w:rsid w:val="00202DA7"/>
    <w:rsid w:val="00202F35"/>
    <w:rsid w:val="00202F5E"/>
    <w:rsid w:val="00203066"/>
    <w:rsid w:val="002030B1"/>
    <w:rsid w:val="0020321A"/>
    <w:rsid w:val="00203255"/>
    <w:rsid w:val="0020331E"/>
    <w:rsid w:val="002033FD"/>
    <w:rsid w:val="00203422"/>
    <w:rsid w:val="002034BD"/>
    <w:rsid w:val="00203521"/>
    <w:rsid w:val="00203593"/>
    <w:rsid w:val="00203616"/>
    <w:rsid w:val="00203825"/>
    <w:rsid w:val="0020386C"/>
    <w:rsid w:val="002038EA"/>
    <w:rsid w:val="002039C8"/>
    <w:rsid w:val="002039CA"/>
    <w:rsid w:val="002039FE"/>
    <w:rsid w:val="00203B08"/>
    <w:rsid w:val="00203B62"/>
    <w:rsid w:val="00203C38"/>
    <w:rsid w:val="00203C8F"/>
    <w:rsid w:val="00203DF3"/>
    <w:rsid w:val="00203F6C"/>
    <w:rsid w:val="00203FC7"/>
    <w:rsid w:val="00204032"/>
    <w:rsid w:val="002040DC"/>
    <w:rsid w:val="00204201"/>
    <w:rsid w:val="00204203"/>
    <w:rsid w:val="00204268"/>
    <w:rsid w:val="00204288"/>
    <w:rsid w:val="00204367"/>
    <w:rsid w:val="002043CB"/>
    <w:rsid w:val="002043E9"/>
    <w:rsid w:val="00204460"/>
    <w:rsid w:val="00204486"/>
    <w:rsid w:val="00204524"/>
    <w:rsid w:val="00204594"/>
    <w:rsid w:val="0020459A"/>
    <w:rsid w:val="002045A5"/>
    <w:rsid w:val="002045CA"/>
    <w:rsid w:val="002046C2"/>
    <w:rsid w:val="002046C7"/>
    <w:rsid w:val="00204731"/>
    <w:rsid w:val="00204854"/>
    <w:rsid w:val="002048A2"/>
    <w:rsid w:val="002048DE"/>
    <w:rsid w:val="002048FE"/>
    <w:rsid w:val="00204929"/>
    <w:rsid w:val="00204981"/>
    <w:rsid w:val="002049EE"/>
    <w:rsid w:val="002049EF"/>
    <w:rsid w:val="00204A84"/>
    <w:rsid w:val="00204AB6"/>
    <w:rsid w:val="00204B65"/>
    <w:rsid w:val="00204BD1"/>
    <w:rsid w:val="00204BE0"/>
    <w:rsid w:val="00204BFA"/>
    <w:rsid w:val="00204C71"/>
    <w:rsid w:val="00204C7C"/>
    <w:rsid w:val="00204D1B"/>
    <w:rsid w:val="00204D8B"/>
    <w:rsid w:val="00204DA9"/>
    <w:rsid w:val="00204E4C"/>
    <w:rsid w:val="00204EEE"/>
    <w:rsid w:val="00204F62"/>
    <w:rsid w:val="00204F63"/>
    <w:rsid w:val="00205098"/>
    <w:rsid w:val="002050D0"/>
    <w:rsid w:val="0020510C"/>
    <w:rsid w:val="0020527D"/>
    <w:rsid w:val="00205281"/>
    <w:rsid w:val="002052E8"/>
    <w:rsid w:val="00205351"/>
    <w:rsid w:val="002053E0"/>
    <w:rsid w:val="002053F2"/>
    <w:rsid w:val="0020548E"/>
    <w:rsid w:val="002054D0"/>
    <w:rsid w:val="002054DE"/>
    <w:rsid w:val="002054FE"/>
    <w:rsid w:val="0020550A"/>
    <w:rsid w:val="0020557C"/>
    <w:rsid w:val="002055D7"/>
    <w:rsid w:val="0020564A"/>
    <w:rsid w:val="00205655"/>
    <w:rsid w:val="0020567C"/>
    <w:rsid w:val="00205763"/>
    <w:rsid w:val="002057F3"/>
    <w:rsid w:val="00205802"/>
    <w:rsid w:val="0020583F"/>
    <w:rsid w:val="00205875"/>
    <w:rsid w:val="00205A03"/>
    <w:rsid w:val="00205ADE"/>
    <w:rsid w:val="00205B3C"/>
    <w:rsid w:val="00205B83"/>
    <w:rsid w:val="00205B8B"/>
    <w:rsid w:val="00205BB8"/>
    <w:rsid w:val="00205BD2"/>
    <w:rsid w:val="00205BE9"/>
    <w:rsid w:val="00205C2B"/>
    <w:rsid w:val="00205C2F"/>
    <w:rsid w:val="00205DE9"/>
    <w:rsid w:val="00205E97"/>
    <w:rsid w:val="00205EBE"/>
    <w:rsid w:val="002061FD"/>
    <w:rsid w:val="00206217"/>
    <w:rsid w:val="0020625C"/>
    <w:rsid w:val="002063B3"/>
    <w:rsid w:val="002063E5"/>
    <w:rsid w:val="00206405"/>
    <w:rsid w:val="00206444"/>
    <w:rsid w:val="002064A7"/>
    <w:rsid w:val="002064ED"/>
    <w:rsid w:val="002065AC"/>
    <w:rsid w:val="002065CF"/>
    <w:rsid w:val="002065DD"/>
    <w:rsid w:val="002065F2"/>
    <w:rsid w:val="0020668D"/>
    <w:rsid w:val="00206721"/>
    <w:rsid w:val="00206736"/>
    <w:rsid w:val="002067E0"/>
    <w:rsid w:val="00206877"/>
    <w:rsid w:val="00206898"/>
    <w:rsid w:val="00206BBB"/>
    <w:rsid w:val="00206BD4"/>
    <w:rsid w:val="00206C11"/>
    <w:rsid w:val="00206D2C"/>
    <w:rsid w:val="00206E77"/>
    <w:rsid w:val="00206ECA"/>
    <w:rsid w:val="00206F22"/>
    <w:rsid w:val="00206FB9"/>
    <w:rsid w:val="0020708B"/>
    <w:rsid w:val="0020708E"/>
    <w:rsid w:val="0020718D"/>
    <w:rsid w:val="002071B1"/>
    <w:rsid w:val="002072A5"/>
    <w:rsid w:val="002072E2"/>
    <w:rsid w:val="002072EA"/>
    <w:rsid w:val="0020735E"/>
    <w:rsid w:val="0020738D"/>
    <w:rsid w:val="0020740E"/>
    <w:rsid w:val="0020741D"/>
    <w:rsid w:val="00207601"/>
    <w:rsid w:val="002076D7"/>
    <w:rsid w:val="00207701"/>
    <w:rsid w:val="0020770B"/>
    <w:rsid w:val="0020773B"/>
    <w:rsid w:val="002077D5"/>
    <w:rsid w:val="0020793D"/>
    <w:rsid w:val="00207B23"/>
    <w:rsid w:val="00207B3A"/>
    <w:rsid w:val="00207B5B"/>
    <w:rsid w:val="00207B9A"/>
    <w:rsid w:val="00207C1A"/>
    <w:rsid w:val="00207D44"/>
    <w:rsid w:val="00207DBA"/>
    <w:rsid w:val="00207E67"/>
    <w:rsid w:val="00207F11"/>
    <w:rsid w:val="00207F88"/>
    <w:rsid w:val="00207F92"/>
    <w:rsid w:val="00207FB1"/>
    <w:rsid w:val="002101B1"/>
    <w:rsid w:val="002101D4"/>
    <w:rsid w:val="00210234"/>
    <w:rsid w:val="0021023A"/>
    <w:rsid w:val="00210274"/>
    <w:rsid w:val="00210323"/>
    <w:rsid w:val="00210346"/>
    <w:rsid w:val="00210361"/>
    <w:rsid w:val="00210500"/>
    <w:rsid w:val="0021056C"/>
    <w:rsid w:val="00210576"/>
    <w:rsid w:val="002105D0"/>
    <w:rsid w:val="002105EC"/>
    <w:rsid w:val="0021075B"/>
    <w:rsid w:val="002107F7"/>
    <w:rsid w:val="002108B7"/>
    <w:rsid w:val="002108D2"/>
    <w:rsid w:val="002108D9"/>
    <w:rsid w:val="002109AB"/>
    <w:rsid w:val="002109AD"/>
    <w:rsid w:val="002109CD"/>
    <w:rsid w:val="00210A19"/>
    <w:rsid w:val="00210A45"/>
    <w:rsid w:val="00210A8F"/>
    <w:rsid w:val="00210AB1"/>
    <w:rsid w:val="00210B4E"/>
    <w:rsid w:val="00210BB0"/>
    <w:rsid w:val="00210C29"/>
    <w:rsid w:val="00210CAD"/>
    <w:rsid w:val="00210D18"/>
    <w:rsid w:val="00210D9B"/>
    <w:rsid w:val="00210EDC"/>
    <w:rsid w:val="00210F24"/>
    <w:rsid w:val="00210F25"/>
    <w:rsid w:val="00210F39"/>
    <w:rsid w:val="00210F86"/>
    <w:rsid w:val="00210F98"/>
    <w:rsid w:val="00210FA8"/>
    <w:rsid w:val="00210FBD"/>
    <w:rsid w:val="00210FFE"/>
    <w:rsid w:val="00211030"/>
    <w:rsid w:val="002110DC"/>
    <w:rsid w:val="002110DE"/>
    <w:rsid w:val="0021110C"/>
    <w:rsid w:val="00211159"/>
    <w:rsid w:val="00211168"/>
    <w:rsid w:val="00211173"/>
    <w:rsid w:val="00211175"/>
    <w:rsid w:val="0021125D"/>
    <w:rsid w:val="00211270"/>
    <w:rsid w:val="002112AC"/>
    <w:rsid w:val="002113B6"/>
    <w:rsid w:val="002114DF"/>
    <w:rsid w:val="002114EE"/>
    <w:rsid w:val="00211519"/>
    <w:rsid w:val="0021175F"/>
    <w:rsid w:val="00211820"/>
    <w:rsid w:val="002118A2"/>
    <w:rsid w:val="002118E7"/>
    <w:rsid w:val="002118F0"/>
    <w:rsid w:val="0021193A"/>
    <w:rsid w:val="00211999"/>
    <w:rsid w:val="002119C2"/>
    <w:rsid w:val="00211A44"/>
    <w:rsid w:val="00211A9D"/>
    <w:rsid w:val="00211B02"/>
    <w:rsid w:val="00211B58"/>
    <w:rsid w:val="00211B5C"/>
    <w:rsid w:val="00211BCE"/>
    <w:rsid w:val="00211BD8"/>
    <w:rsid w:val="00211CD6"/>
    <w:rsid w:val="00211D14"/>
    <w:rsid w:val="00211D56"/>
    <w:rsid w:val="00211D92"/>
    <w:rsid w:val="00211DFA"/>
    <w:rsid w:val="00211EA5"/>
    <w:rsid w:val="00211EC6"/>
    <w:rsid w:val="00211FDC"/>
    <w:rsid w:val="00212034"/>
    <w:rsid w:val="002121FD"/>
    <w:rsid w:val="00212276"/>
    <w:rsid w:val="00212286"/>
    <w:rsid w:val="00212314"/>
    <w:rsid w:val="00212319"/>
    <w:rsid w:val="002124B5"/>
    <w:rsid w:val="002125A6"/>
    <w:rsid w:val="002125D7"/>
    <w:rsid w:val="0021263A"/>
    <w:rsid w:val="0021268C"/>
    <w:rsid w:val="00212695"/>
    <w:rsid w:val="00212704"/>
    <w:rsid w:val="00212761"/>
    <w:rsid w:val="0021278D"/>
    <w:rsid w:val="002127E7"/>
    <w:rsid w:val="0021283E"/>
    <w:rsid w:val="0021284C"/>
    <w:rsid w:val="0021285D"/>
    <w:rsid w:val="002128A1"/>
    <w:rsid w:val="00212A5F"/>
    <w:rsid w:val="00212AC8"/>
    <w:rsid w:val="00212DA3"/>
    <w:rsid w:val="00212DCB"/>
    <w:rsid w:val="00212E6E"/>
    <w:rsid w:val="00212ECA"/>
    <w:rsid w:val="00212FE9"/>
    <w:rsid w:val="0021303B"/>
    <w:rsid w:val="00213089"/>
    <w:rsid w:val="00213311"/>
    <w:rsid w:val="00213357"/>
    <w:rsid w:val="002133AE"/>
    <w:rsid w:val="002133C1"/>
    <w:rsid w:val="002133FC"/>
    <w:rsid w:val="00213444"/>
    <w:rsid w:val="00213457"/>
    <w:rsid w:val="00213467"/>
    <w:rsid w:val="0021350E"/>
    <w:rsid w:val="002135FB"/>
    <w:rsid w:val="0021361E"/>
    <w:rsid w:val="00213686"/>
    <w:rsid w:val="00213AF5"/>
    <w:rsid w:val="00213B4F"/>
    <w:rsid w:val="00213B82"/>
    <w:rsid w:val="00213B9C"/>
    <w:rsid w:val="00213C18"/>
    <w:rsid w:val="00213CB0"/>
    <w:rsid w:val="00213CE7"/>
    <w:rsid w:val="00213D45"/>
    <w:rsid w:val="00213D56"/>
    <w:rsid w:val="00213D6F"/>
    <w:rsid w:val="00213D75"/>
    <w:rsid w:val="00213DD5"/>
    <w:rsid w:val="00213E15"/>
    <w:rsid w:val="00213E65"/>
    <w:rsid w:val="00213F23"/>
    <w:rsid w:val="00213FB3"/>
    <w:rsid w:val="00213FE9"/>
    <w:rsid w:val="0021402A"/>
    <w:rsid w:val="00214078"/>
    <w:rsid w:val="002140A2"/>
    <w:rsid w:val="002140EE"/>
    <w:rsid w:val="00214230"/>
    <w:rsid w:val="00214260"/>
    <w:rsid w:val="0021439F"/>
    <w:rsid w:val="0021446B"/>
    <w:rsid w:val="0021446C"/>
    <w:rsid w:val="002144B0"/>
    <w:rsid w:val="00214510"/>
    <w:rsid w:val="0021459B"/>
    <w:rsid w:val="002145E1"/>
    <w:rsid w:val="00214772"/>
    <w:rsid w:val="002147C4"/>
    <w:rsid w:val="00214805"/>
    <w:rsid w:val="00214820"/>
    <w:rsid w:val="00214892"/>
    <w:rsid w:val="00214BD1"/>
    <w:rsid w:val="00214BE9"/>
    <w:rsid w:val="00214C12"/>
    <w:rsid w:val="00214C25"/>
    <w:rsid w:val="00214C4C"/>
    <w:rsid w:val="00214C95"/>
    <w:rsid w:val="00214CA0"/>
    <w:rsid w:val="00214D65"/>
    <w:rsid w:val="00214DBF"/>
    <w:rsid w:val="00214F18"/>
    <w:rsid w:val="00214F53"/>
    <w:rsid w:val="00214FAA"/>
    <w:rsid w:val="00215001"/>
    <w:rsid w:val="0021503D"/>
    <w:rsid w:val="0021504E"/>
    <w:rsid w:val="002150A4"/>
    <w:rsid w:val="002151B7"/>
    <w:rsid w:val="002151EA"/>
    <w:rsid w:val="00215281"/>
    <w:rsid w:val="00215297"/>
    <w:rsid w:val="0021529B"/>
    <w:rsid w:val="002152A8"/>
    <w:rsid w:val="00215387"/>
    <w:rsid w:val="00215396"/>
    <w:rsid w:val="002153A4"/>
    <w:rsid w:val="0021546C"/>
    <w:rsid w:val="00215492"/>
    <w:rsid w:val="00215495"/>
    <w:rsid w:val="002154C2"/>
    <w:rsid w:val="0021552F"/>
    <w:rsid w:val="00215587"/>
    <w:rsid w:val="002155A7"/>
    <w:rsid w:val="002155C8"/>
    <w:rsid w:val="002155DA"/>
    <w:rsid w:val="002155E9"/>
    <w:rsid w:val="0021567F"/>
    <w:rsid w:val="00215687"/>
    <w:rsid w:val="002156F5"/>
    <w:rsid w:val="00215716"/>
    <w:rsid w:val="00215746"/>
    <w:rsid w:val="00215780"/>
    <w:rsid w:val="00215811"/>
    <w:rsid w:val="0021583E"/>
    <w:rsid w:val="0021594F"/>
    <w:rsid w:val="00215960"/>
    <w:rsid w:val="002159C2"/>
    <w:rsid w:val="002159FA"/>
    <w:rsid w:val="00215AA6"/>
    <w:rsid w:val="00215B74"/>
    <w:rsid w:val="00215BC6"/>
    <w:rsid w:val="00215C38"/>
    <w:rsid w:val="00215DFD"/>
    <w:rsid w:val="00215E19"/>
    <w:rsid w:val="00215E49"/>
    <w:rsid w:val="00215E65"/>
    <w:rsid w:val="00215FA6"/>
    <w:rsid w:val="00216017"/>
    <w:rsid w:val="002160A0"/>
    <w:rsid w:val="00216124"/>
    <w:rsid w:val="0021612E"/>
    <w:rsid w:val="002161C4"/>
    <w:rsid w:val="002161EB"/>
    <w:rsid w:val="00216362"/>
    <w:rsid w:val="002164B2"/>
    <w:rsid w:val="002164F0"/>
    <w:rsid w:val="00216602"/>
    <w:rsid w:val="00216682"/>
    <w:rsid w:val="00216712"/>
    <w:rsid w:val="0021673E"/>
    <w:rsid w:val="00216742"/>
    <w:rsid w:val="0021675A"/>
    <w:rsid w:val="002167B8"/>
    <w:rsid w:val="002168B7"/>
    <w:rsid w:val="00216919"/>
    <w:rsid w:val="00216939"/>
    <w:rsid w:val="00216954"/>
    <w:rsid w:val="002169A2"/>
    <w:rsid w:val="002169B9"/>
    <w:rsid w:val="002169CF"/>
    <w:rsid w:val="002169FC"/>
    <w:rsid w:val="00216A01"/>
    <w:rsid w:val="00216A1D"/>
    <w:rsid w:val="00216A30"/>
    <w:rsid w:val="00216A9C"/>
    <w:rsid w:val="00216A9F"/>
    <w:rsid w:val="00216BF0"/>
    <w:rsid w:val="00216C57"/>
    <w:rsid w:val="00216C9B"/>
    <w:rsid w:val="00216CEC"/>
    <w:rsid w:val="00216D88"/>
    <w:rsid w:val="00216DCE"/>
    <w:rsid w:val="00216E39"/>
    <w:rsid w:val="00216EAD"/>
    <w:rsid w:val="00216F02"/>
    <w:rsid w:val="00216FFF"/>
    <w:rsid w:val="002170BD"/>
    <w:rsid w:val="00217123"/>
    <w:rsid w:val="002171B3"/>
    <w:rsid w:val="0021724A"/>
    <w:rsid w:val="002172BF"/>
    <w:rsid w:val="002174C0"/>
    <w:rsid w:val="00217672"/>
    <w:rsid w:val="002176E9"/>
    <w:rsid w:val="002176EC"/>
    <w:rsid w:val="002177CE"/>
    <w:rsid w:val="00217864"/>
    <w:rsid w:val="002178B3"/>
    <w:rsid w:val="00217A50"/>
    <w:rsid w:val="00217A80"/>
    <w:rsid w:val="00217B3A"/>
    <w:rsid w:val="00217B3C"/>
    <w:rsid w:val="00217B68"/>
    <w:rsid w:val="00217BA8"/>
    <w:rsid w:val="00217BDD"/>
    <w:rsid w:val="00217C0B"/>
    <w:rsid w:val="00217C63"/>
    <w:rsid w:val="00217D52"/>
    <w:rsid w:val="00217D69"/>
    <w:rsid w:val="00217DBD"/>
    <w:rsid w:val="00217DCA"/>
    <w:rsid w:val="00217DDA"/>
    <w:rsid w:val="00217E6E"/>
    <w:rsid w:val="00217E7C"/>
    <w:rsid w:val="00217F76"/>
    <w:rsid w:val="00220082"/>
    <w:rsid w:val="002200A8"/>
    <w:rsid w:val="002201E4"/>
    <w:rsid w:val="0022028F"/>
    <w:rsid w:val="00220292"/>
    <w:rsid w:val="00220340"/>
    <w:rsid w:val="002203C3"/>
    <w:rsid w:val="002203CD"/>
    <w:rsid w:val="002203D2"/>
    <w:rsid w:val="00220413"/>
    <w:rsid w:val="00220447"/>
    <w:rsid w:val="00220495"/>
    <w:rsid w:val="002206CE"/>
    <w:rsid w:val="00220818"/>
    <w:rsid w:val="00220937"/>
    <w:rsid w:val="002209BA"/>
    <w:rsid w:val="00220A89"/>
    <w:rsid w:val="00220C13"/>
    <w:rsid w:val="00220C4D"/>
    <w:rsid w:val="00220CFE"/>
    <w:rsid w:val="00220D45"/>
    <w:rsid w:val="00220D55"/>
    <w:rsid w:val="00220DE1"/>
    <w:rsid w:val="00220E62"/>
    <w:rsid w:val="00220F57"/>
    <w:rsid w:val="00220F7B"/>
    <w:rsid w:val="00220FB9"/>
    <w:rsid w:val="00221008"/>
    <w:rsid w:val="00221017"/>
    <w:rsid w:val="0022112A"/>
    <w:rsid w:val="002211C5"/>
    <w:rsid w:val="00221404"/>
    <w:rsid w:val="002214C0"/>
    <w:rsid w:val="002214C9"/>
    <w:rsid w:val="0022157D"/>
    <w:rsid w:val="00221643"/>
    <w:rsid w:val="00221688"/>
    <w:rsid w:val="00221712"/>
    <w:rsid w:val="00221779"/>
    <w:rsid w:val="002217F1"/>
    <w:rsid w:val="002217F7"/>
    <w:rsid w:val="002217FB"/>
    <w:rsid w:val="00221841"/>
    <w:rsid w:val="0022184A"/>
    <w:rsid w:val="0022188D"/>
    <w:rsid w:val="002218AE"/>
    <w:rsid w:val="00221A8D"/>
    <w:rsid w:val="00221AFA"/>
    <w:rsid w:val="00221CB9"/>
    <w:rsid w:val="00221CE9"/>
    <w:rsid w:val="00221D32"/>
    <w:rsid w:val="00221DC2"/>
    <w:rsid w:val="00221DCA"/>
    <w:rsid w:val="00221DF9"/>
    <w:rsid w:val="00221EB5"/>
    <w:rsid w:val="0022206F"/>
    <w:rsid w:val="00222113"/>
    <w:rsid w:val="00222137"/>
    <w:rsid w:val="0022227C"/>
    <w:rsid w:val="00222284"/>
    <w:rsid w:val="002223C1"/>
    <w:rsid w:val="002223CD"/>
    <w:rsid w:val="0022245D"/>
    <w:rsid w:val="00222473"/>
    <w:rsid w:val="0022268F"/>
    <w:rsid w:val="00222700"/>
    <w:rsid w:val="002228A2"/>
    <w:rsid w:val="002228F6"/>
    <w:rsid w:val="002228F9"/>
    <w:rsid w:val="0022291B"/>
    <w:rsid w:val="00222950"/>
    <w:rsid w:val="00222994"/>
    <w:rsid w:val="002229FE"/>
    <w:rsid w:val="00222A09"/>
    <w:rsid w:val="00222A8F"/>
    <w:rsid w:val="00222AFF"/>
    <w:rsid w:val="00222BC3"/>
    <w:rsid w:val="00222C04"/>
    <w:rsid w:val="00222C66"/>
    <w:rsid w:val="00222FC5"/>
    <w:rsid w:val="00222FDD"/>
    <w:rsid w:val="00222FF8"/>
    <w:rsid w:val="00223017"/>
    <w:rsid w:val="00223080"/>
    <w:rsid w:val="002231A7"/>
    <w:rsid w:val="00223205"/>
    <w:rsid w:val="00223282"/>
    <w:rsid w:val="0022334D"/>
    <w:rsid w:val="002234B2"/>
    <w:rsid w:val="002234E1"/>
    <w:rsid w:val="002235B3"/>
    <w:rsid w:val="0022369D"/>
    <w:rsid w:val="0022372E"/>
    <w:rsid w:val="00223738"/>
    <w:rsid w:val="00223742"/>
    <w:rsid w:val="00223756"/>
    <w:rsid w:val="0022377D"/>
    <w:rsid w:val="002237F7"/>
    <w:rsid w:val="00223832"/>
    <w:rsid w:val="00223848"/>
    <w:rsid w:val="002238E0"/>
    <w:rsid w:val="00223916"/>
    <w:rsid w:val="00223A16"/>
    <w:rsid w:val="00223A7F"/>
    <w:rsid w:val="00223AD9"/>
    <w:rsid w:val="00223B32"/>
    <w:rsid w:val="00223CCD"/>
    <w:rsid w:val="00223D3F"/>
    <w:rsid w:val="00223D73"/>
    <w:rsid w:val="00223F34"/>
    <w:rsid w:val="00223F72"/>
    <w:rsid w:val="00223F94"/>
    <w:rsid w:val="00224025"/>
    <w:rsid w:val="0022405B"/>
    <w:rsid w:val="00224220"/>
    <w:rsid w:val="0022422F"/>
    <w:rsid w:val="00224252"/>
    <w:rsid w:val="00224511"/>
    <w:rsid w:val="0022465D"/>
    <w:rsid w:val="00224687"/>
    <w:rsid w:val="002247AC"/>
    <w:rsid w:val="002247BA"/>
    <w:rsid w:val="00224969"/>
    <w:rsid w:val="00224A24"/>
    <w:rsid w:val="00224A2E"/>
    <w:rsid w:val="00224A35"/>
    <w:rsid w:val="00224A63"/>
    <w:rsid w:val="00224A7D"/>
    <w:rsid w:val="00224AB6"/>
    <w:rsid w:val="00224B4E"/>
    <w:rsid w:val="00224B57"/>
    <w:rsid w:val="00224B58"/>
    <w:rsid w:val="00224BEF"/>
    <w:rsid w:val="00224D05"/>
    <w:rsid w:val="00224D8B"/>
    <w:rsid w:val="00224DDF"/>
    <w:rsid w:val="00224E36"/>
    <w:rsid w:val="00224E43"/>
    <w:rsid w:val="00224E83"/>
    <w:rsid w:val="00224F11"/>
    <w:rsid w:val="00224F4B"/>
    <w:rsid w:val="0022508F"/>
    <w:rsid w:val="00225119"/>
    <w:rsid w:val="0022511E"/>
    <w:rsid w:val="00225187"/>
    <w:rsid w:val="002253CD"/>
    <w:rsid w:val="002253F7"/>
    <w:rsid w:val="00225450"/>
    <w:rsid w:val="0022546C"/>
    <w:rsid w:val="002254AA"/>
    <w:rsid w:val="002255AD"/>
    <w:rsid w:val="002255DF"/>
    <w:rsid w:val="0022568B"/>
    <w:rsid w:val="002256E7"/>
    <w:rsid w:val="00225770"/>
    <w:rsid w:val="00225772"/>
    <w:rsid w:val="00225830"/>
    <w:rsid w:val="0022590A"/>
    <w:rsid w:val="0022596C"/>
    <w:rsid w:val="002259EC"/>
    <w:rsid w:val="00225BCD"/>
    <w:rsid w:val="00225BFB"/>
    <w:rsid w:val="00225C56"/>
    <w:rsid w:val="00225CBE"/>
    <w:rsid w:val="00225D51"/>
    <w:rsid w:val="00225DE3"/>
    <w:rsid w:val="00225EEF"/>
    <w:rsid w:val="0022607D"/>
    <w:rsid w:val="002260C0"/>
    <w:rsid w:val="00226110"/>
    <w:rsid w:val="002261A9"/>
    <w:rsid w:val="00226203"/>
    <w:rsid w:val="00226205"/>
    <w:rsid w:val="0022626E"/>
    <w:rsid w:val="00226410"/>
    <w:rsid w:val="0022646B"/>
    <w:rsid w:val="002264D0"/>
    <w:rsid w:val="0022653C"/>
    <w:rsid w:val="002265F5"/>
    <w:rsid w:val="002266BB"/>
    <w:rsid w:val="002266EC"/>
    <w:rsid w:val="00226778"/>
    <w:rsid w:val="0022678D"/>
    <w:rsid w:val="0022679D"/>
    <w:rsid w:val="002267BF"/>
    <w:rsid w:val="00226891"/>
    <w:rsid w:val="002268D4"/>
    <w:rsid w:val="0022691F"/>
    <w:rsid w:val="002269EC"/>
    <w:rsid w:val="00226A02"/>
    <w:rsid w:val="00226A5C"/>
    <w:rsid w:val="00226B47"/>
    <w:rsid w:val="00226BFB"/>
    <w:rsid w:val="00226C00"/>
    <w:rsid w:val="00226CAF"/>
    <w:rsid w:val="00226D11"/>
    <w:rsid w:val="00226D37"/>
    <w:rsid w:val="00226DEC"/>
    <w:rsid w:val="00226F5B"/>
    <w:rsid w:val="00226F99"/>
    <w:rsid w:val="00226FAB"/>
    <w:rsid w:val="00226FC6"/>
    <w:rsid w:val="00227011"/>
    <w:rsid w:val="00227016"/>
    <w:rsid w:val="00227020"/>
    <w:rsid w:val="0022715D"/>
    <w:rsid w:val="0022720C"/>
    <w:rsid w:val="002272A0"/>
    <w:rsid w:val="002272BC"/>
    <w:rsid w:val="00227326"/>
    <w:rsid w:val="0022734A"/>
    <w:rsid w:val="00227361"/>
    <w:rsid w:val="002273AA"/>
    <w:rsid w:val="0022742B"/>
    <w:rsid w:val="0022747A"/>
    <w:rsid w:val="002274FD"/>
    <w:rsid w:val="002274FE"/>
    <w:rsid w:val="0022752C"/>
    <w:rsid w:val="002275F7"/>
    <w:rsid w:val="00227659"/>
    <w:rsid w:val="00227671"/>
    <w:rsid w:val="002276A1"/>
    <w:rsid w:val="0022772B"/>
    <w:rsid w:val="00227730"/>
    <w:rsid w:val="002277E5"/>
    <w:rsid w:val="00227835"/>
    <w:rsid w:val="00227870"/>
    <w:rsid w:val="002278BC"/>
    <w:rsid w:val="002278C5"/>
    <w:rsid w:val="0022798A"/>
    <w:rsid w:val="002279E6"/>
    <w:rsid w:val="00227A09"/>
    <w:rsid w:val="00227A54"/>
    <w:rsid w:val="00227AFA"/>
    <w:rsid w:val="00227BC2"/>
    <w:rsid w:val="00227C05"/>
    <w:rsid w:val="00227C10"/>
    <w:rsid w:val="00227C27"/>
    <w:rsid w:val="00227C2B"/>
    <w:rsid w:val="00227C6A"/>
    <w:rsid w:val="00227CD9"/>
    <w:rsid w:val="00227D84"/>
    <w:rsid w:val="00227DAF"/>
    <w:rsid w:val="00227E2E"/>
    <w:rsid w:val="00227E81"/>
    <w:rsid w:val="00227EE6"/>
    <w:rsid w:val="00227FCB"/>
    <w:rsid w:val="0023004B"/>
    <w:rsid w:val="0023008D"/>
    <w:rsid w:val="002300A6"/>
    <w:rsid w:val="0023010C"/>
    <w:rsid w:val="00230175"/>
    <w:rsid w:val="002301A4"/>
    <w:rsid w:val="002301CE"/>
    <w:rsid w:val="002301DB"/>
    <w:rsid w:val="00230253"/>
    <w:rsid w:val="00230287"/>
    <w:rsid w:val="002302D1"/>
    <w:rsid w:val="002302F2"/>
    <w:rsid w:val="002303D7"/>
    <w:rsid w:val="002304A9"/>
    <w:rsid w:val="002304C3"/>
    <w:rsid w:val="00230557"/>
    <w:rsid w:val="0023055C"/>
    <w:rsid w:val="002305A5"/>
    <w:rsid w:val="002305E4"/>
    <w:rsid w:val="002305FE"/>
    <w:rsid w:val="002306B2"/>
    <w:rsid w:val="00230700"/>
    <w:rsid w:val="00230704"/>
    <w:rsid w:val="0023075A"/>
    <w:rsid w:val="0023077F"/>
    <w:rsid w:val="002307ED"/>
    <w:rsid w:val="0023083B"/>
    <w:rsid w:val="002308B2"/>
    <w:rsid w:val="00230979"/>
    <w:rsid w:val="002309DF"/>
    <w:rsid w:val="00230A98"/>
    <w:rsid w:val="00230B3C"/>
    <w:rsid w:val="00230B4B"/>
    <w:rsid w:val="00230CDB"/>
    <w:rsid w:val="00230CE7"/>
    <w:rsid w:val="00230DCC"/>
    <w:rsid w:val="00230E7A"/>
    <w:rsid w:val="00230E7F"/>
    <w:rsid w:val="00230F1D"/>
    <w:rsid w:val="00230F79"/>
    <w:rsid w:val="00230FE1"/>
    <w:rsid w:val="00230FEE"/>
    <w:rsid w:val="00231014"/>
    <w:rsid w:val="00231118"/>
    <w:rsid w:val="0023115B"/>
    <w:rsid w:val="00231235"/>
    <w:rsid w:val="00231257"/>
    <w:rsid w:val="00231601"/>
    <w:rsid w:val="00231700"/>
    <w:rsid w:val="00231731"/>
    <w:rsid w:val="00231736"/>
    <w:rsid w:val="00231793"/>
    <w:rsid w:val="002317F7"/>
    <w:rsid w:val="002318B7"/>
    <w:rsid w:val="00231947"/>
    <w:rsid w:val="0023194E"/>
    <w:rsid w:val="002319F3"/>
    <w:rsid w:val="00231B11"/>
    <w:rsid w:val="00231B20"/>
    <w:rsid w:val="00231B21"/>
    <w:rsid w:val="00231C1B"/>
    <w:rsid w:val="00231C2C"/>
    <w:rsid w:val="00231C55"/>
    <w:rsid w:val="00231CD1"/>
    <w:rsid w:val="00231CDA"/>
    <w:rsid w:val="00231CEC"/>
    <w:rsid w:val="00231D7E"/>
    <w:rsid w:val="00231DAB"/>
    <w:rsid w:val="00231DAC"/>
    <w:rsid w:val="00231E8C"/>
    <w:rsid w:val="00231EA4"/>
    <w:rsid w:val="00231F99"/>
    <w:rsid w:val="00232009"/>
    <w:rsid w:val="00232185"/>
    <w:rsid w:val="00232198"/>
    <w:rsid w:val="00232276"/>
    <w:rsid w:val="00232300"/>
    <w:rsid w:val="0023237E"/>
    <w:rsid w:val="002323EF"/>
    <w:rsid w:val="0023251B"/>
    <w:rsid w:val="00232568"/>
    <w:rsid w:val="002326B5"/>
    <w:rsid w:val="002326BF"/>
    <w:rsid w:val="0023271D"/>
    <w:rsid w:val="0023275E"/>
    <w:rsid w:val="0023283D"/>
    <w:rsid w:val="00232917"/>
    <w:rsid w:val="00232986"/>
    <w:rsid w:val="00232989"/>
    <w:rsid w:val="0023299D"/>
    <w:rsid w:val="00232A67"/>
    <w:rsid w:val="00232AF1"/>
    <w:rsid w:val="00232B93"/>
    <w:rsid w:val="00232C62"/>
    <w:rsid w:val="00232D3F"/>
    <w:rsid w:val="00232D7F"/>
    <w:rsid w:val="00232E3A"/>
    <w:rsid w:val="00232E60"/>
    <w:rsid w:val="00232E86"/>
    <w:rsid w:val="00232EC4"/>
    <w:rsid w:val="00232EDA"/>
    <w:rsid w:val="00232F94"/>
    <w:rsid w:val="002330E4"/>
    <w:rsid w:val="00233146"/>
    <w:rsid w:val="00233169"/>
    <w:rsid w:val="002333AB"/>
    <w:rsid w:val="0023343E"/>
    <w:rsid w:val="00233444"/>
    <w:rsid w:val="002334C9"/>
    <w:rsid w:val="0023350F"/>
    <w:rsid w:val="00233635"/>
    <w:rsid w:val="00233661"/>
    <w:rsid w:val="0023369C"/>
    <w:rsid w:val="002337B4"/>
    <w:rsid w:val="002337FF"/>
    <w:rsid w:val="0023390D"/>
    <w:rsid w:val="0023396E"/>
    <w:rsid w:val="002339DD"/>
    <w:rsid w:val="002339F1"/>
    <w:rsid w:val="00233A37"/>
    <w:rsid w:val="00233A83"/>
    <w:rsid w:val="00233A89"/>
    <w:rsid w:val="00233AF8"/>
    <w:rsid w:val="00233B1D"/>
    <w:rsid w:val="00233B41"/>
    <w:rsid w:val="00233BB3"/>
    <w:rsid w:val="00233BD7"/>
    <w:rsid w:val="00233BEC"/>
    <w:rsid w:val="00233BFA"/>
    <w:rsid w:val="00233C4A"/>
    <w:rsid w:val="00233CF1"/>
    <w:rsid w:val="00233D2F"/>
    <w:rsid w:val="00233D51"/>
    <w:rsid w:val="00233E55"/>
    <w:rsid w:val="00233EB5"/>
    <w:rsid w:val="00233F74"/>
    <w:rsid w:val="00233FEC"/>
    <w:rsid w:val="00233FED"/>
    <w:rsid w:val="00233FF8"/>
    <w:rsid w:val="002340CD"/>
    <w:rsid w:val="00234188"/>
    <w:rsid w:val="0023418D"/>
    <w:rsid w:val="002342CC"/>
    <w:rsid w:val="002343A2"/>
    <w:rsid w:val="00234402"/>
    <w:rsid w:val="00234578"/>
    <w:rsid w:val="0023458D"/>
    <w:rsid w:val="002345B4"/>
    <w:rsid w:val="00234632"/>
    <w:rsid w:val="00234747"/>
    <w:rsid w:val="002347AE"/>
    <w:rsid w:val="002347E4"/>
    <w:rsid w:val="002347E5"/>
    <w:rsid w:val="0023480E"/>
    <w:rsid w:val="00234826"/>
    <w:rsid w:val="002348DF"/>
    <w:rsid w:val="002348F7"/>
    <w:rsid w:val="0023490F"/>
    <w:rsid w:val="00234943"/>
    <w:rsid w:val="002349AC"/>
    <w:rsid w:val="00234A56"/>
    <w:rsid w:val="00234A77"/>
    <w:rsid w:val="00234A9E"/>
    <w:rsid w:val="00234B38"/>
    <w:rsid w:val="00234B7F"/>
    <w:rsid w:val="00234C35"/>
    <w:rsid w:val="00234C6F"/>
    <w:rsid w:val="00234CE3"/>
    <w:rsid w:val="00234D0C"/>
    <w:rsid w:val="00234D67"/>
    <w:rsid w:val="00234DB6"/>
    <w:rsid w:val="00234DD5"/>
    <w:rsid w:val="00234DD6"/>
    <w:rsid w:val="00234DDF"/>
    <w:rsid w:val="00234EC8"/>
    <w:rsid w:val="00234FE8"/>
    <w:rsid w:val="00235002"/>
    <w:rsid w:val="00235003"/>
    <w:rsid w:val="00235158"/>
    <w:rsid w:val="002352A7"/>
    <w:rsid w:val="002352CF"/>
    <w:rsid w:val="0023530B"/>
    <w:rsid w:val="0023535A"/>
    <w:rsid w:val="002353EE"/>
    <w:rsid w:val="0023553E"/>
    <w:rsid w:val="00235556"/>
    <w:rsid w:val="00235629"/>
    <w:rsid w:val="0023566D"/>
    <w:rsid w:val="002356D5"/>
    <w:rsid w:val="00235740"/>
    <w:rsid w:val="00235780"/>
    <w:rsid w:val="002357AB"/>
    <w:rsid w:val="002357C4"/>
    <w:rsid w:val="0023588D"/>
    <w:rsid w:val="00235938"/>
    <w:rsid w:val="00235972"/>
    <w:rsid w:val="002359A9"/>
    <w:rsid w:val="002359C9"/>
    <w:rsid w:val="00235A40"/>
    <w:rsid w:val="00235ADD"/>
    <w:rsid w:val="00235B14"/>
    <w:rsid w:val="00235C31"/>
    <w:rsid w:val="00235DAC"/>
    <w:rsid w:val="00235F0F"/>
    <w:rsid w:val="00235F8E"/>
    <w:rsid w:val="00235F98"/>
    <w:rsid w:val="002360BD"/>
    <w:rsid w:val="002361AD"/>
    <w:rsid w:val="0023627A"/>
    <w:rsid w:val="0023629E"/>
    <w:rsid w:val="002362BF"/>
    <w:rsid w:val="00236334"/>
    <w:rsid w:val="00236388"/>
    <w:rsid w:val="00236473"/>
    <w:rsid w:val="0023647B"/>
    <w:rsid w:val="00236576"/>
    <w:rsid w:val="00236661"/>
    <w:rsid w:val="00236737"/>
    <w:rsid w:val="002368FA"/>
    <w:rsid w:val="00236930"/>
    <w:rsid w:val="002369FF"/>
    <w:rsid w:val="00236AB3"/>
    <w:rsid w:val="00236B04"/>
    <w:rsid w:val="00236BEC"/>
    <w:rsid w:val="00236C75"/>
    <w:rsid w:val="00236C90"/>
    <w:rsid w:val="00236CF6"/>
    <w:rsid w:val="00236E04"/>
    <w:rsid w:val="00236F24"/>
    <w:rsid w:val="00236F74"/>
    <w:rsid w:val="002371DE"/>
    <w:rsid w:val="00237212"/>
    <w:rsid w:val="002372AA"/>
    <w:rsid w:val="002372E8"/>
    <w:rsid w:val="002373B2"/>
    <w:rsid w:val="002373BD"/>
    <w:rsid w:val="002374A0"/>
    <w:rsid w:val="00237563"/>
    <w:rsid w:val="00237574"/>
    <w:rsid w:val="002375EE"/>
    <w:rsid w:val="00237600"/>
    <w:rsid w:val="00237625"/>
    <w:rsid w:val="00237678"/>
    <w:rsid w:val="00237791"/>
    <w:rsid w:val="00237871"/>
    <w:rsid w:val="002378A1"/>
    <w:rsid w:val="002378CE"/>
    <w:rsid w:val="002379C7"/>
    <w:rsid w:val="00237A06"/>
    <w:rsid w:val="00237AF5"/>
    <w:rsid w:val="00237B82"/>
    <w:rsid w:val="00237BDD"/>
    <w:rsid w:val="00237C02"/>
    <w:rsid w:val="00237CCB"/>
    <w:rsid w:val="00237D5D"/>
    <w:rsid w:val="00237E19"/>
    <w:rsid w:val="00237EEB"/>
    <w:rsid w:val="00237FE4"/>
    <w:rsid w:val="00240008"/>
    <w:rsid w:val="0024001D"/>
    <w:rsid w:val="0024012D"/>
    <w:rsid w:val="00240131"/>
    <w:rsid w:val="00240153"/>
    <w:rsid w:val="0024019F"/>
    <w:rsid w:val="002401F1"/>
    <w:rsid w:val="00240295"/>
    <w:rsid w:val="0024036B"/>
    <w:rsid w:val="00240373"/>
    <w:rsid w:val="0024037A"/>
    <w:rsid w:val="0024039E"/>
    <w:rsid w:val="00240475"/>
    <w:rsid w:val="0024050B"/>
    <w:rsid w:val="002405F4"/>
    <w:rsid w:val="002406D7"/>
    <w:rsid w:val="002407C8"/>
    <w:rsid w:val="00240857"/>
    <w:rsid w:val="00240962"/>
    <w:rsid w:val="0024099F"/>
    <w:rsid w:val="00240A36"/>
    <w:rsid w:val="00240A9D"/>
    <w:rsid w:val="00240AE7"/>
    <w:rsid w:val="00240B15"/>
    <w:rsid w:val="00240BA0"/>
    <w:rsid w:val="00240BFC"/>
    <w:rsid w:val="00240C99"/>
    <w:rsid w:val="00240D2E"/>
    <w:rsid w:val="00240E3B"/>
    <w:rsid w:val="00240E5E"/>
    <w:rsid w:val="00240E6F"/>
    <w:rsid w:val="00240F17"/>
    <w:rsid w:val="00240F40"/>
    <w:rsid w:val="00241217"/>
    <w:rsid w:val="00241319"/>
    <w:rsid w:val="0024133A"/>
    <w:rsid w:val="0024133E"/>
    <w:rsid w:val="00241464"/>
    <w:rsid w:val="00241470"/>
    <w:rsid w:val="002414E4"/>
    <w:rsid w:val="00241643"/>
    <w:rsid w:val="00241769"/>
    <w:rsid w:val="002417F8"/>
    <w:rsid w:val="00241801"/>
    <w:rsid w:val="0024185B"/>
    <w:rsid w:val="0024187C"/>
    <w:rsid w:val="00241956"/>
    <w:rsid w:val="002419A5"/>
    <w:rsid w:val="002419B7"/>
    <w:rsid w:val="002419BB"/>
    <w:rsid w:val="00241AC8"/>
    <w:rsid w:val="00241AF0"/>
    <w:rsid w:val="00241B01"/>
    <w:rsid w:val="00241C23"/>
    <w:rsid w:val="00241C6E"/>
    <w:rsid w:val="00241C7D"/>
    <w:rsid w:val="00241CE8"/>
    <w:rsid w:val="00241CF0"/>
    <w:rsid w:val="00241E6F"/>
    <w:rsid w:val="00241E7E"/>
    <w:rsid w:val="00241EAF"/>
    <w:rsid w:val="00241EB1"/>
    <w:rsid w:val="00241F34"/>
    <w:rsid w:val="00241FD9"/>
    <w:rsid w:val="00241FED"/>
    <w:rsid w:val="00242032"/>
    <w:rsid w:val="00242041"/>
    <w:rsid w:val="00242044"/>
    <w:rsid w:val="002420F1"/>
    <w:rsid w:val="00242258"/>
    <w:rsid w:val="002422B1"/>
    <w:rsid w:val="002422F1"/>
    <w:rsid w:val="002422FD"/>
    <w:rsid w:val="00242359"/>
    <w:rsid w:val="00242441"/>
    <w:rsid w:val="00242453"/>
    <w:rsid w:val="002424AB"/>
    <w:rsid w:val="002424CB"/>
    <w:rsid w:val="002424FE"/>
    <w:rsid w:val="0024250D"/>
    <w:rsid w:val="002425E2"/>
    <w:rsid w:val="00242749"/>
    <w:rsid w:val="00242751"/>
    <w:rsid w:val="0024277C"/>
    <w:rsid w:val="00242781"/>
    <w:rsid w:val="00242786"/>
    <w:rsid w:val="0024281F"/>
    <w:rsid w:val="00242903"/>
    <w:rsid w:val="002429CE"/>
    <w:rsid w:val="00242CB8"/>
    <w:rsid w:val="00242D11"/>
    <w:rsid w:val="00242D67"/>
    <w:rsid w:val="00242E52"/>
    <w:rsid w:val="00242F1D"/>
    <w:rsid w:val="00242F26"/>
    <w:rsid w:val="00242F6B"/>
    <w:rsid w:val="00242FEF"/>
    <w:rsid w:val="00243033"/>
    <w:rsid w:val="0024306D"/>
    <w:rsid w:val="002430A7"/>
    <w:rsid w:val="002430B0"/>
    <w:rsid w:val="002430C1"/>
    <w:rsid w:val="0024314A"/>
    <w:rsid w:val="0024314B"/>
    <w:rsid w:val="0024316B"/>
    <w:rsid w:val="00243257"/>
    <w:rsid w:val="002432E6"/>
    <w:rsid w:val="002432EA"/>
    <w:rsid w:val="00243351"/>
    <w:rsid w:val="0024339D"/>
    <w:rsid w:val="00243434"/>
    <w:rsid w:val="00243482"/>
    <w:rsid w:val="002434AC"/>
    <w:rsid w:val="002434B4"/>
    <w:rsid w:val="002435BC"/>
    <w:rsid w:val="0024362B"/>
    <w:rsid w:val="0024367A"/>
    <w:rsid w:val="00243727"/>
    <w:rsid w:val="00243788"/>
    <w:rsid w:val="00243920"/>
    <w:rsid w:val="00243A2F"/>
    <w:rsid w:val="00243A3F"/>
    <w:rsid w:val="00243A93"/>
    <w:rsid w:val="00243B53"/>
    <w:rsid w:val="00243B82"/>
    <w:rsid w:val="00243C97"/>
    <w:rsid w:val="00243DDE"/>
    <w:rsid w:val="00243E50"/>
    <w:rsid w:val="00243EBC"/>
    <w:rsid w:val="00243F12"/>
    <w:rsid w:val="00243FF0"/>
    <w:rsid w:val="002440A1"/>
    <w:rsid w:val="002440CE"/>
    <w:rsid w:val="0024415C"/>
    <w:rsid w:val="002441F9"/>
    <w:rsid w:val="00244223"/>
    <w:rsid w:val="0024423E"/>
    <w:rsid w:val="002442D1"/>
    <w:rsid w:val="00244359"/>
    <w:rsid w:val="0024437E"/>
    <w:rsid w:val="00244384"/>
    <w:rsid w:val="002443FA"/>
    <w:rsid w:val="00244467"/>
    <w:rsid w:val="00244477"/>
    <w:rsid w:val="002444A6"/>
    <w:rsid w:val="002444EC"/>
    <w:rsid w:val="00244564"/>
    <w:rsid w:val="0024458D"/>
    <w:rsid w:val="00244609"/>
    <w:rsid w:val="0024460D"/>
    <w:rsid w:val="0024464A"/>
    <w:rsid w:val="0024479C"/>
    <w:rsid w:val="002447F5"/>
    <w:rsid w:val="00244804"/>
    <w:rsid w:val="0024484C"/>
    <w:rsid w:val="0024488C"/>
    <w:rsid w:val="00244898"/>
    <w:rsid w:val="002448BA"/>
    <w:rsid w:val="00244A10"/>
    <w:rsid w:val="00244BA4"/>
    <w:rsid w:val="00244BFD"/>
    <w:rsid w:val="00244C58"/>
    <w:rsid w:val="00244C60"/>
    <w:rsid w:val="00244D50"/>
    <w:rsid w:val="00244D58"/>
    <w:rsid w:val="00244E54"/>
    <w:rsid w:val="00244EC1"/>
    <w:rsid w:val="00244F8F"/>
    <w:rsid w:val="0024524E"/>
    <w:rsid w:val="00245278"/>
    <w:rsid w:val="00245284"/>
    <w:rsid w:val="002453F4"/>
    <w:rsid w:val="002453F6"/>
    <w:rsid w:val="0024541A"/>
    <w:rsid w:val="00245478"/>
    <w:rsid w:val="0024549E"/>
    <w:rsid w:val="002454B1"/>
    <w:rsid w:val="0024550E"/>
    <w:rsid w:val="00245612"/>
    <w:rsid w:val="00245623"/>
    <w:rsid w:val="002457A4"/>
    <w:rsid w:val="002457C7"/>
    <w:rsid w:val="002458FC"/>
    <w:rsid w:val="00245921"/>
    <w:rsid w:val="00245A4C"/>
    <w:rsid w:val="00245A6C"/>
    <w:rsid w:val="00245B0B"/>
    <w:rsid w:val="00245B1B"/>
    <w:rsid w:val="00245B6B"/>
    <w:rsid w:val="00245BA3"/>
    <w:rsid w:val="00245C57"/>
    <w:rsid w:val="00245E30"/>
    <w:rsid w:val="00245FCE"/>
    <w:rsid w:val="002460D6"/>
    <w:rsid w:val="00246281"/>
    <w:rsid w:val="0024630D"/>
    <w:rsid w:val="0024631D"/>
    <w:rsid w:val="0024632D"/>
    <w:rsid w:val="0024635A"/>
    <w:rsid w:val="00246366"/>
    <w:rsid w:val="00246402"/>
    <w:rsid w:val="002464C8"/>
    <w:rsid w:val="0024658C"/>
    <w:rsid w:val="002465EF"/>
    <w:rsid w:val="0024668E"/>
    <w:rsid w:val="002466E6"/>
    <w:rsid w:val="0024684F"/>
    <w:rsid w:val="0024689C"/>
    <w:rsid w:val="00246955"/>
    <w:rsid w:val="002469D4"/>
    <w:rsid w:val="002469F6"/>
    <w:rsid w:val="002469FB"/>
    <w:rsid w:val="00246A83"/>
    <w:rsid w:val="00246AAE"/>
    <w:rsid w:val="00246ABE"/>
    <w:rsid w:val="00246B92"/>
    <w:rsid w:val="00246B97"/>
    <w:rsid w:val="00246C4A"/>
    <w:rsid w:val="00246CDA"/>
    <w:rsid w:val="00246D51"/>
    <w:rsid w:val="00246D72"/>
    <w:rsid w:val="00246DD0"/>
    <w:rsid w:val="00246DEC"/>
    <w:rsid w:val="00246E0D"/>
    <w:rsid w:val="00246E98"/>
    <w:rsid w:val="00246F19"/>
    <w:rsid w:val="002470ED"/>
    <w:rsid w:val="002470EF"/>
    <w:rsid w:val="00247148"/>
    <w:rsid w:val="00247152"/>
    <w:rsid w:val="00247170"/>
    <w:rsid w:val="0024721B"/>
    <w:rsid w:val="002472E3"/>
    <w:rsid w:val="00247457"/>
    <w:rsid w:val="0024747A"/>
    <w:rsid w:val="002474A5"/>
    <w:rsid w:val="0024751B"/>
    <w:rsid w:val="00247787"/>
    <w:rsid w:val="002477D1"/>
    <w:rsid w:val="0024782F"/>
    <w:rsid w:val="0024783D"/>
    <w:rsid w:val="0024783E"/>
    <w:rsid w:val="0024785F"/>
    <w:rsid w:val="002478B1"/>
    <w:rsid w:val="0024793B"/>
    <w:rsid w:val="002479F3"/>
    <w:rsid w:val="00247B70"/>
    <w:rsid w:val="00247BB0"/>
    <w:rsid w:val="00247C04"/>
    <w:rsid w:val="00247C2D"/>
    <w:rsid w:val="00247C80"/>
    <w:rsid w:val="00247D52"/>
    <w:rsid w:val="00247D8C"/>
    <w:rsid w:val="00247DEF"/>
    <w:rsid w:val="00247E66"/>
    <w:rsid w:val="00247EC4"/>
    <w:rsid w:val="00247EF0"/>
    <w:rsid w:val="00247F0E"/>
    <w:rsid w:val="00247F48"/>
    <w:rsid w:val="00250256"/>
    <w:rsid w:val="0025039C"/>
    <w:rsid w:val="002503DD"/>
    <w:rsid w:val="00250412"/>
    <w:rsid w:val="00250479"/>
    <w:rsid w:val="0025048A"/>
    <w:rsid w:val="00250511"/>
    <w:rsid w:val="00250526"/>
    <w:rsid w:val="0025053D"/>
    <w:rsid w:val="00250580"/>
    <w:rsid w:val="002505CF"/>
    <w:rsid w:val="00250607"/>
    <w:rsid w:val="00250670"/>
    <w:rsid w:val="00250681"/>
    <w:rsid w:val="00250697"/>
    <w:rsid w:val="002506F1"/>
    <w:rsid w:val="00250710"/>
    <w:rsid w:val="00250769"/>
    <w:rsid w:val="00250846"/>
    <w:rsid w:val="002508E7"/>
    <w:rsid w:val="00250932"/>
    <w:rsid w:val="00250951"/>
    <w:rsid w:val="002509AF"/>
    <w:rsid w:val="00250ABA"/>
    <w:rsid w:val="00250B63"/>
    <w:rsid w:val="00250B77"/>
    <w:rsid w:val="00250BC2"/>
    <w:rsid w:val="00250BD0"/>
    <w:rsid w:val="00250BD2"/>
    <w:rsid w:val="00250C1E"/>
    <w:rsid w:val="00250C58"/>
    <w:rsid w:val="00250C94"/>
    <w:rsid w:val="00250CAA"/>
    <w:rsid w:val="00250CF0"/>
    <w:rsid w:val="00250D32"/>
    <w:rsid w:val="00250DC4"/>
    <w:rsid w:val="00250F01"/>
    <w:rsid w:val="00250FC9"/>
    <w:rsid w:val="0025116C"/>
    <w:rsid w:val="00251226"/>
    <w:rsid w:val="002512BC"/>
    <w:rsid w:val="002512DA"/>
    <w:rsid w:val="0025148A"/>
    <w:rsid w:val="002514EC"/>
    <w:rsid w:val="0025154E"/>
    <w:rsid w:val="00251566"/>
    <w:rsid w:val="00251669"/>
    <w:rsid w:val="002516A8"/>
    <w:rsid w:val="0025170A"/>
    <w:rsid w:val="00251718"/>
    <w:rsid w:val="0025181F"/>
    <w:rsid w:val="0025192A"/>
    <w:rsid w:val="0025195F"/>
    <w:rsid w:val="00251A46"/>
    <w:rsid w:val="00251A49"/>
    <w:rsid w:val="00251ADB"/>
    <w:rsid w:val="00251B3C"/>
    <w:rsid w:val="00251B8E"/>
    <w:rsid w:val="00251CEC"/>
    <w:rsid w:val="00251D72"/>
    <w:rsid w:val="00251DE4"/>
    <w:rsid w:val="00251DEA"/>
    <w:rsid w:val="00251E44"/>
    <w:rsid w:val="00251EAF"/>
    <w:rsid w:val="00251EB5"/>
    <w:rsid w:val="00251F0D"/>
    <w:rsid w:val="00251FA2"/>
    <w:rsid w:val="00252051"/>
    <w:rsid w:val="0025218A"/>
    <w:rsid w:val="00252239"/>
    <w:rsid w:val="002522F2"/>
    <w:rsid w:val="00252344"/>
    <w:rsid w:val="0025235B"/>
    <w:rsid w:val="0025239E"/>
    <w:rsid w:val="00252447"/>
    <w:rsid w:val="0025244A"/>
    <w:rsid w:val="00252494"/>
    <w:rsid w:val="002524B1"/>
    <w:rsid w:val="002524C0"/>
    <w:rsid w:val="0025254B"/>
    <w:rsid w:val="002525C2"/>
    <w:rsid w:val="002525DA"/>
    <w:rsid w:val="00252674"/>
    <w:rsid w:val="00252694"/>
    <w:rsid w:val="002526C4"/>
    <w:rsid w:val="002526C5"/>
    <w:rsid w:val="002527D7"/>
    <w:rsid w:val="0025284E"/>
    <w:rsid w:val="00252901"/>
    <w:rsid w:val="002529B7"/>
    <w:rsid w:val="002529D7"/>
    <w:rsid w:val="002529D8"/>
    <w:rsid w:val="002529E6"/>
    <w:rsid w:val="002529E7"/>
    <w:rsid w:val="00252A17"/>
    <w:rsid w:val="00252A63"/>
    <w:rsid w:val="00252B2C"/>
    <w:rsid w:val="00252B34"/>
    <w:rsid w:val="00252BB8"/>
    <w:rsid w:val="00252CB1"/>
    <w:rsid w:val="00252CB9"/>
    <w:rsid w:val="00252DD9"/>
    <w:rsid w:val="00252DDE"/>
    <w:rsid w:val="00252DED"/>
    <w:rsid w:val="00252E18"/>
    <w:rsid w:val="00252E21"/>
    <w:rsid w:val="00252ED4"/>
    <w:rsid w:val="00252F32"/>
    <w:rsid w:val="00252F4C"/>
    <w:rsid w:val="0025301C"/>
    <w:rsid w:val="002530B8"/>
    <w:rsid w:val="00253100"/>
    <w:rsid w:val="0025313F"/>
    <w:rsid w:val="00253226"/>
    <w:rsid w:val="0025327F"/>
    <w:rsid w:val="002533E2"/>
    <w:rsid w:val="00253461"/>
    <w:rsid w:val="00253513"/>
    <w:rsid w:val="0025352D"/>
    <w:rsid w:val="00253540"/>
    <w:rsid w:val="002535BE"/>
    <w:rsid w:val="002535CC"/>
    <w:rsid w:val="002535F0"/>
    <w:rsid w:val="0025361C"/>
    <w:rsid w:val="002536C6"/>
    <w:rsid w:val="002537D5"/>
    <w:rsid w:val="0025394D"/>
    <w:rsid w:val="0025398F"/>
    <w:rsid w:val="002539FE"/>
    <w:rsid w:val="00253A0A"/>
    <w:rsid w:val="00253A58"/>
    <w:rsid w:val="00253AFF"/>
    <w:rsid w:val="00253B49"/>
    <w:rsid w:val="00253B53"/>
    <w:rsid w:val="00253B91"/>
    <w:rsid w:val="00253B94"/>
    <w:rsid w:val="00253BB5"/>
    <w:rsid w:val="00253CDE"/>
    <w:rsid w:val="00253D1A"/>
    <w:rsid w:val="00253D7D"/>
    <w:rsid w:val="00253DD3"/>
    <w:rsid w:val="00253DD7"/>
    <w:rsid w:val="00253F68"/>
    <w:rsid w:val="0025408D"/>
    <w:rsid w:val="00254227"/>
    <w:rsid w:val="00254296"/>
    <w:rsid w:val="0025436C"/>
    <w:rsid w:val="00254387"/>
    <w:rsid w:val="002543C5"/>
    <w:rsid w:val="002543CB"/>
    <w:rsid w:val="00254423"/>
    <w:rsid w:val="0025449A"/>
    <w:rsid w:val="002544E8"/>
    <w:rsid w:val="002544ED"/>
    <w:rsid w:val="002545C4"/>
    <w:rsid w:val="00254621"/>
    <w:rsid w:val="002546A2"/>
    <w:rsid w:val="00254775"/>
    <w:rsid w:val="002548D1"/>
    <w:rsid w:val="00254990"/>
    <w:rsid w:val="00254B1A"/>
    <w:rsid w:val="00254C16"/>
    <w:rsid w:val="00254C4D"/>
    <w:rsid w:val="00254C94"/>
    <w:rsid w:val="00254D0F"/>
    <w:rsid w:val="00254D11"/>
    <w:rsid w:val="00254DA6"/>
    <w:rsid w:val="00254DA7"/>
    <w:rsid w:val="00254EFC"/>
    <w:rsid w:val="00255079"/>
    <w:rsid w:val="0025513D"/>
    <w:rsid w:val="00255187"/>
    <w:rsid w:val="0025529F"/>
    <w:rsid w:val="00255342"/>
    <w:rsid w:val="00255393"/>
    <w:rsid w:val="002553CC"/>
    <w:rsid w:val="00255423"/>
    <w:rsid w:val="00255569"/>
    <w:rsid w:val="0025564B"/>
    <w:rsid w:val="0025578B"/>
    <w:rsid w:val="002558D8"/>
    <w:rsid w:val="00255934"/>
    <w:rsid w:val="002559FC"/>
    <w:rsid w:val="00255AE1"/>
    <w:rsid w:val="00255B1F"/>
    <w:rsid w:val="00255B3E"/>
    <w:rsid w:val="00255C3E"/>
    <w:rsid w:val="00255C6D"/>
    <w:rsid w:val="00255CF4"/>
    <w:rsid w:val="00255DAF"/>
    <w:rsid w:val="00255E44"/>
    <w:rsid w:val="00255F76"/>
    <w:rsid w:val="00255FFA"/>
    <w:rsid w:val="00256192"/>
    <w:rsid w:val="00256235"/>
    <w:rsid w:val="002562CD"/>
    <w:rsid w:val="0025642B"/>
    <w:rsid w:val="00256437"/>
    <w:rsid w:val="002564E0"/>
    <w:rsid w:val="0025658B"/>
    <w:rsid w:val="002565DF"/>
    <w:rsid w:val="00256636"/>
    <w:rsid w:val="002566DC"/>
    <w:rsid w:val="00256759"/>
    <w:rsid w:val="0025681E"/>
    <w:rsid w:val="002568B3"/>
    <w:rsid w:val="002568FE"/>
    <w:rsid w:val="00256903"/>
    <w:rsid w:val="0025690D"/>
    <w:rsid w:val="00256940"/>
    <w:rsid w:val="002569FC"/>
    <w:rsid w:val="00256A8E"/>
    <w:rsid w:val="00256B13"/>
    <w:rsid w:val="00256BA1"/>
    <w:rsid w:val="00256BB3"/>
    <w:rsid w:val="00256C00"/>
    <w:rsid w:val="00256CE1"/>
    <w:rsid w:val="00256D0B"/>
    <w:rsid w:val="00256D3B"/>
    <w:rsid w:val="00256DC4"/>
    <w:rsid w:val="00256E1C"/>
    <w:rsid w:val="00256E3F"/>
    <w:rsid w:val="00256EFA"/>
    <w:rsid w:val="00256F4A"/>
    <w:rsid w:val="00256F5D"/>
    <w:rsid w:val="00256FD6"/>
    <w:rsid w:val="002570B5"/>
    <w:rsid w:val="00257130"/>
    <w:rsid w:val="00257237"/>
    <w:rsid w:val="0025727D"/>
    <w:rsid w:val="002573C9"/>
    <w:rsid w:val="002573E3"/>
    <w:rsid w:val="002573F3"/>
    <w:rsid w:val="00257427"/>
    <w:rsid w:val="002574A8"/>
    <w:rsid w:val="00257601"/>
    <w:rsid w:val="00257632"/>
    <w:rsid w:val="00257636"/>
    <w:rsid w:val="0025768B"/>
    <w:rsid w:val="002576AE"/>
    <w:rsid w:val="002576E1"/>
    <w:rsid w:val="0025775D"/>
    <w:rsid w:val="0025779E"/>
    <w:rsid w:val="002577E9"/>
    <w:rsid w:val="002577EF"/>
    <w:rsid w:val="002577F9"/>
    <w:rsid w:val="002577FD"/>
    <w:rsid w:val="00257823"/>
    <w:rsid w:val="0025789C"/>
    <w:rsid w:val="00257921"/>
    <w:rsid w:val="0025796A"/>
    <w:rsid w:val="002579E8"/>
    <w:rsid w:val="00257A02"/>
    <w:rsid w:val="00257A1C"/>
    <w:rsid w:val="00257A26"/>
    <w:rsid w:val="00257A37"/>
    <w:rsid w:val="00257A71"/>
    <w:rsid w:val="00257BD7"/>
    <w:rsid w:val="00257CEE"/>
    <w:rsid w:val="00257D2C"/>
    <w:rsid w:val="00257D53"/>
    <w:rsid w:val="00257F07"/>
    <w:rsid w:val="00257F2C"/>
    <w:rsid w:val="00257F39"/>
    <w:rsid w:val="00257F4F"/>
    <w:rsid w:val="00257FC2"/>
    <w:rsid w:val="00260050"/>
    <w:rsid w:val="0026006F"/>
    <w:rsid w:val="00260124"/>
    <w:rsid w:val="0026023D"/>
    <w:rsid w:val="00260267"/>
    <w:rsid w:val="002602B6"/>
    <w:rsid w:val="00260342"/>
    <w:rsid w:val="0026034C"/>
    <w:rsid w:val="0026037F"/>
    <w:rsid w:val="0026039A"/>
    <w:rsid w:val="0026040F"/>
    <w:rsid w:val="00260422"/>
    <w:rsid w:val="00260477"/>
    <w:rsid w:val="002604D5"/>
    <w:rsid w:val="00260556"/>
    <w:rsid w:val="002605A8"/>
    <w:rsid w:val="002605B4"/>
    <w:rsid w:val="002605E9"/>
    <w:rsid w:val="002606CE"/>
    <w:rsid w:val="0026070D"/>
    <w:rsid w:val="002607C4"/>
    <w:rsid w:val="0026089A"/>
    <w:rsid w:val="002608B0"/>
    <w:rsid w:val="00260AEA"/>
    <w:rsid w:val="00260BCB"/>
    <w:rsid w:val="00260C06"/>
    <w:rsid w:val="00260D55"/>
    <w:rsid w:val="00260EFB"/>
    <w:rsid w:val="00260F47"/>
    <w:rsid w:val="00261072"/>
    <w:rsid w:val="00261172"/>
    <w:rsid w:val="0026119F"/>
    <w:rsid w:val="002611F5"/>
    <w:rsid w:val="002612F5"/>
    <w:rsid w:val="002613BA"/>
    <w:rsid w:val="00261481"/>
    <w:rsid w:val="0026152D"/>
    <w:rsid w:val="0026152F"/>
    <w:rsid w:val="0026159E"/>
    <w:rsid w:val="00261660"/>
    <w:rsid w:val="002616BF"/>
    <w:rsid w:val="00261743"/>
    <w:rsid w:val="00261800"/>
    <w:rsid w:val="00261832"/>
    <w:rsid w:val="00261839"/>
    <w:rsid w:val="00261869"/>
    <w:rsid w:val="0026187A"/>
    <w:rsid w:val="0026192C"/>
    <w:rsid w:val="002619DF"/>
    <w:rsid w:val="00261A68"/>
    <w:rsid w:val="00261BE6"/>
    <w:rsid w:val="00261CA2"/>
    <w:rsid w:val="00261DE8"/>
    <w:rsid w:val="00261E5F"/>
    <w:rsid w:val="00261EC0"/>
    <w:rsid w:val="00261F8D"/>
    <w:rsid w:val="00262042"/>
    <w:rsid w:val="0026209F"/>
    <w:rsid w:val="002620D9"/>
    <w:rsid w:val="0026211A"/>
    <w:rsid w:val="0026219E"/>
    <w:rsid w:val="002621A1"/>
    <w:rsid w:val="00262250"/>
    <w:rsid w:val="002622C9"/>
    <w:rsid w:val="00262362"/>
    <w:rsid w:val="002624F9"/>
    <w:rsid w:val="0026250D"/>
    <w:rsid w:val="0026250E"/>
    <w:rsid w:val="0026253C"/>
    <w:rsid w:val="0026261C"/>
    <w:rsid w:val="002626DE"/>
    <w:rsid w:val="0026272D"/>
    <w:rsid w:val="002627D7"/>
    <w:rsid w:val="002627EF"/>
    <w:rsid w:val="002627F8"/>
    <w:rsid w:val="0026284B"/>
    <w:rsid w:val="0026290C"/>
    <w:rsid w:val="0026290E"/>
    <w:rsid w:val="0026296B"/>
    <w:rsid w:val="00262983"/>
    <w:rsid w:val="00262AA6"/>
    <w:rsid w:val="00262ADC"/>
    <w:rsid w:val="00262AFD"/>
    <w:rsid w:val="00262B2A"/>
    <w:rsid w:val="00262B58"/>
    <w:rsid w:val="00262BAB"/>
    <w:rsid w:val="00262CB8"/>
    <w:rsid w:val="00262D9C"/>
    <w:rsid w:val="00262DDA"/>
    <w:rsid w:val="00262E2D"/>
    <w:rsid w:val="00262EE4"/>
    <w:rsid w:val="00262F12"/>
    <w:rsid w:val="002630D1"/>
    <w:rsid w:val="0026313C"/>
    <w:rsid w:val="00263168"/>
    <w:rsid w:val="0026316E"/>
    <w:rsid w:val="002631A0"/>
    <w:rsid w:val="002631EB"/>
    <w:rsid w:val="002631EF"/>
    <w:rsid w:val="00263271"/>
    <w:rsid w:val="002633F1"/>
    <w:rsid w:val="00263491"/>
    <w:rsid w:val="002634AE"/>
    <w:rsid w:val="002634E3"/>
    <w:rsid w:val="00263580"/>
    <w:rsid w:val="002635C8"/>
    <w:rsid w:val="002635E1"/>
    <w:rsid w:val="0026360C"/>
    <w:rsid w:val="00263662"/>
    <w:rsid w:val="002636A0"/>
    <w:rsid w:val="002636D1"/>
    <w:rsid w:val="002636E3"/>
    <w:rsid w:val="00263790"/>
    <w:rsid w:val="002637DE"/>
    <w:rsid w:val="002638E0"/>
    <w:rsid w:val="002638FC"/>
    <w:rsid w:val="0026394F"/>
    <w:rsid w:val="002639C3"/>
    <w:rsid w:val="002639D6"/>
    <w:rsid w:val="00263B38"/>
    <w:rsid w:val="00263B55"/>
    <w:rsid w:val="00263D10"/>
    <w:rsid w:val="00263D50"/>
    <w:rsid w:val="00263D53"/>
    <w:rsid w:val="00263D68"/>
    <w:rsid w:val="00263DA8"/>
    <w:rsid w:val="00263DE6"/>
    <w:rsid w:val="00263E6B"/>
    <w:rsid w:val="00263E9C"/>
    <w:rsid w:val="00263EC9"/>
    <w:rsid w:val="00263EE6"/>
    <w:rsid w:val="00263F81"/>
    <w:rsid w:val="00263FB6"/>
    <w:rsid w:val="002640EC"/>
    <w:rsid w:val="0026411A"/>
    <w:rsid w:val="002641B1"/>
    <w:rsid w:val="0026422C"/>
    <w:rsid w:val="0026426C"/>
    <w:rsid w:val="0026427B"/>
    <w:rsid w:val="00264296"/>
    <w:rsid w:val="002642D3"/>
    <w:rsid w:val="00264325"/>
    <w:rsid w:val="002643F7"/>
    <w:rsid w:val="00264483"/>
    <w:rsid w:val="002645D6"/>
    <w:rsid w:val="00264736"/>
    <w:rsid w:val="00264761"/>
    <w:rsid w:val="002647D6"/>
    <w:rsid w:val="002647FA"/>
    <w:rsid w:val="00264811"/>
    <w:rsid w:val="00264855"/>
    <w:rsid w:val="00264886"/>
    <w:rsid w:val="00264887"/>
    <w:rsid w:val="002649EA"/>
    <w:rsid w:val="00264A10"/>
    <w:rsid w:val="00264A4A"/>
    <w:rsid w:val="00264B53"/>
    <w:rsid w:val="00264B92"/>
    <w:rsid w:val="00264BB8"/>
    <w:rsid w:val="00264BD6"/>
    <w:rsid w:val="00264C44"/>
    <w:rsid w:val="00264D42"/>
    <w:rsid w:val="00264D54"/>
    <w:rsid w:val="00264DCA"/>
    <w:rsid w:val="00264DDB"/>
    <w:rsid w:val="00264E8D"/>
    <w:rsid w:val="00264F2D"/>
    <w:rsid w:val="00264FAC"/>
    <w:rsid w:val="00265061"/>
    <w:rsid w:val="00265121"/>
    <w:rsid w:val="00265157"/>
    <w:rsid w:val="002651BD"/>
    <w:rsid w:val="0026533D"/>
    <w:rsid w:val="00265401"/>
    <w:rsid w:val="00265454"/>
    <w:rsid w:val="00265557"/>
    <w:rsid w:val="002655A1"/>
    <w:rsid w:val="00265726"/>
    <w:rsid w:val="00265729"/>
    <w:rsid w:val="0026572F"/>
    <w:rsid w:val="0026580B"/>
    <w:rsid w:val="002658B5"/>
    <w:rsid w:val="0026596C"/>
    <w:rsid w:val="0026598B"/>
    <w:rsid w:val="00265A9A"/>
    <w:rsid w:val="00265AB7"/>
    <w:rsid w:val="00265B1F"/>
    <w:rsid w:val="00265B49"/>
    <w:rsid w:val="00265B96"/>
    <w:rsid w:val="00265BE6"/>
    <w:rsid w:val="00265C84"/>
    <w:rsid w:val="00265CB9"/>
    <w:rsid w:val="00265D79"/>
    <w:rsid w:val="00265DCB"/>
    <w:rsid w:val="00265ED4"/>
    <w:rsid w:val="00265EED"/>
    <w:rsid w:val="00265F2B"/>
    <w:rsid w:val="0026600D"/>
    <w:rsid w:val="002660E0"/>
    <w:rsid w:val="00266132"/>
    <w:rsid w:val="00266145"/>
    <w:rsid w:val="0026634D"/>
    <w:rsid w:val="002663B8"/>
    <w:rsid w:val="002663C6"/>
    <w:rsid w:val="002663E0"/>
    <w:rsid w:val="002664BC"/>
    <w:rsid w:val="002664BD"/>
    <w:rsid w:val="002664D7"/>
    <w:rsid w:val="002665B1"/>
    <w:rsid w:val="002665EA"/>
    <w:rsid w:val="0026668E"/>
    <w:rsid w:val="002666FC"/>
    <w:rsid w:val="002667BB"/>
    <w:rsid w:val="002668FA"/>
    <w:rsid w:val="00266957"/>
    <w:rsid w:val="00266979"/>
    <w:rsid w:val="002669A8"/>
    <w:rsid w:val="00266A7D"/>
    <w:rsid w:val="00266B4A"/>
    <w:rsid w:val="00266B9F"/>
    <w:rsid w:val="00266CB7"/>
    <w:rsid w:val="00266D5F"/>
    <w:rsid w:val="00266D9F"/>
    <w:rsid w:val="00266DB6"/>
    <w:rsid w:val="00266DD6"/>
    <w:rsid w:val="00266E59"/>
    <w:rsid w:val="00266E68"/>
    <w:rsid w:val="00266F07"/>
    <w:rsid w:val="00266F09"/>
    <w:rsid w:val="002670C2"/>
    <w:rsid w:val="0026710F"/>
    <w:rsid w:val="002671AD"/>
    <w:rsid w:val="002671E8"/>
    <w:rsid w:val="00267200"/>
    <w:rsid w:val="00267245"/>
    <w:rsid w:val="0026728E"/>
    <w:rsid w:val="002672ED"/>
    <w:rsid w:val="00267402"/>
    <w:rsid w:val="00267484"/>
    <w:rsid w:val="0026748E"/>
    <w:rsid w:val="00267595"/>
    <w:rsid w:val="00267601"/>
    <w:rsid w:val="0026762F"/>
    <w:rsid w:val="002676C5"/>
    <w:rsid w:val="00267792"/>
    <w:rsid w:val="002677D1"/>
    <w:rsid w:val="002678D9"/>
    <w:rsid w:val="002678E8"/>
    <w:rsid w:val="00267917"/>
    <w:rsid w:val="00267984"/>
    <w:rsid w:val="00267998"/>
    <w:rsid w:val="002679F5"/>
    <w:rsid w:val="00267AE6"/>
    <w:rsid w:val="00267AF4"/>
    <w:rsid w:val="00267B52"/>
    <w:rsid w:val="00267B7E"/>
    <w:rsid w:val="00267BBE"/>
    <w:rsid w:val="00267C56"/>
    <w:rsid w:val="00267CF6"/>
    <w:rsid w:val="00267DB7"/>
    <w:rsid w:val="00267E5B"/>
    <w:rsid w:val="00267E8B"/>
    <w:rsid w:val="00267EB6"/>
    <w:rsid w:val="00270037"/>
    <w:rsid w:val="002700D4"/>
    <w:rsid w:val="002701D7"/>
    <w:rsid w:val="0027021C"/>
    <w:rsid w:val="0027022E"/>
    <w:rsid w:val="00270264"/>
    <w:rsid w:val="00270399"/>
    <w:rsid w:val="002703D8"/>
    <w:rsid w:val="0027049B"/>
    <w:rsid w:val="0027059F"/>
    <w:rsid w:val="00270653"/>
    <w:rsid w:val="00270800"/>
    <w:rsid w:val="002708F9"/>
    <w:rsid w:val="00270976"/>
    <w:rsid w:val="002709A8"/>
    <w:rsid w:val="00270A66"/>
    <w:rsid w:val="00270AEC"/>
    <w:rsid w:val="00270AF5"/>
    <w:rsid w:val="00270B0F"/>
    <w:rsid w:val="00270B10"/>
    <w:rsid w:val="00270C01"/>
    <w:rsid w:val="00270C49"/>
    <w:rsid w:val="00270C54"/>
    <w:rsid w:val="00270E6E"/>
    <w:rsid w:val="00270F39"/>
    <w:rsid w:val="00270F3A"/>
    <w:rsid w:val="00270F75"/>
    <w:rsid w:val="00270FB2"/>
    <w:rsid w:val="00270FCA"/>
    <w:rsid w:val="00270FF8"/>
    <w:rsid w:val="0027106F"/>
    <w:rsid w:val="002710AE"/>
    <w:rsid w:val="002710F7"/>
    <w:rsid w:val="00271154"/>
    <w:rsid w:val="00271159"/>
    <w:rsid w:val="0027119B"/>
    <w:rsid w:val="002711A8"/>
    <w:rsid w:val="00271280"/>
    <w:rsid w:val="00271436"/>
    <w:rsid w:val="00271484"/>
    <w:rsid w:val="002714F9"/>
    <w:rsid w:val="00271540"/>
    <w:rsid w:val="00271687"/>
    <w:rsid w:val="002716E2"/>
    <w:rsid w:val="0027178A"/>
    <w:rsid w:val="0027179D"/>
    <w:rsid w:val="002717CA"/>
    <w:rsid w:val="0027184B"/>
    <w:rsid w:val="00271869"/>
    <w:rsid w:val="00271897"/>
    <w:rsid w:val="00271974"/>
    <w:rsid w:val="00271986"/>
    <w:rsid w:val="002719C6"/>
    <w:rsid w:val="00271A68"/>
    <w:rsid w:val="00271ABE"/>
    <w:rsid w:val="00271C74"/>
    <w:rsid w:val="00271C8C"/>
    <w:rsid w:val="00271C9E"/>
    <w:rsid w:val="00271CA5"/>
    <w:rsid w:val="00271D0D"/>
    <w:rsid w:val="00271FF2"/>
    <w:rsid w:val="0027208C"/>
    <w:rsid w:val="002720A5"/>
    <w:rsid w:val="00272169"/>
    <w:rsid w:val="0027217E"/>
    <w:rsid w:val="0027219F"/>
    <w:rsid w:val="002721CD"/>
    <w:rsid w:val="00272204"/>
    <w:rsid w:val="0027225D"/>
    <w:rsid w:val="0027255B"/>
    <w:rsid w:val="0027260B"/>
    <w:rsid w:val="00272697"/>
    <w:rsid w:val="002726ED"/>
    <w:rsid w:val="00272779"/>
    <w:rsid w:val="0027282E"/>
    <w:rsid w:val="0027284C"/>
    <w:rsid w:val="0027290F"/>
    <w:rsid w:val="00272A1B"/>
    <w:rsid w:val="00272A31"/>
    <w:rsid w:val="00272A8A"/>
    <w:rsid w:val="00272AA3"/>
    <w:rsid w:val="00272ADA"/>
    <w:rsid w:val="00272B9E"/>
    <w:rsid w:val="00272BF8"/>
    <w:rsid w:val="00272CE0"/>
    <w:rsid w:val="00272D0E"/>
    <w:rsid w:val="00272D2E"/>
    <w:rsid w:val="00272D98"/>
    <w:rsid w:val="00272DD7"/>
    <w:rsid w:val="00273007"/>
    <w:rsid w:val="0027300E"/>
    <w:rsid w:val="00273070"/>
    <w:rsid w:val="002730DC"/>
    <w:rsid w:val="00273253"/>
    <w:rsid w:val="00273258"/>
    <w:rsid w:val="002732FF"/>
    <w:rsid w:val="002733AD"/>
    <w:rsid w:val="002735D5"/>
    <w:rsid w:val="002735E1"/>
    <w:rsid w:val="00273606"/>
    <w:rsid w:val="00273615"/>
    <w:rsid w:val="00273625"/>
    <w:rsid w:val="0027368C"/>
    <w:rsid w:val="002736C3"/>
    <w:rsid w:val="002736D3"/>
    <w:rsid w:val="00273855"/>
    <w:rsid w:val="0027389D"/>
    <w:rsid w:val="00273B30"/>
    <w:rsid w:val="00273CF7"/>
    <w:rsid w:val="00273D2D"/>
    <w:rsid w:val="00273D47"/>
    <w:rsid w:val="00273D98"/>
    <w:rsid w:val="00273E45"/>
    <w:rsid w:val="00273ED7"/>
    <w:rsid w:val="00273F25"/>
    <w:rsid w:val="00273F80"/>
    <w:rsid w:val="00273FF2"/>
    <w:rsid w:val="0027402D"/>
    <w:rsid w:val="002740DA"/>
    <w:rsid w:val="00274165"/>
    <w:rsid w:val="00274191"/>
    <w:rsid w:val="0027424F"/>
    <w:rsid w:val="002742D5"/>
    <w:rsid w:val="002743F1"/>
    <w:rsid w:val="002744B6"/>
    <w:rsid w:val="00274741"/>
    <w:rsid w:val="002747A6"/>
    <w:rsid w:val="002747E4"/>
    <w:rsid w:val="002748A0"/>
    <w:rsid w:val="002748A8"/>
    <w:rsid w:val="00274A1C"/>
    <w:rsid w:val="00274ADA"/>
    <w:rsid w:val="00274B92"/>
    <w:rsid w:val="00274BC9"/>
    <w:rsid w:val="00274C85"/>
    <w:rsid w:val="00274CD4"/>
    <w:rsid w:val="00274CFB"/>
    <w:rsid w:val="00274D22"/>
    <w:rsid w:val="0027506D"/>
    <w:rsid w:val="002750AC"/>
    <w:rsid w:val="00275104"/>
    <w:rsid w:val="0027514B"/>
    <w:rsid w:val="00275262"/>
    <w:rsid w:val="00275391"/>
    <w:rsid w:val="0027555A"/>
    <w:rsid w:val="00275598"/>
    <w:rsid w:val="002756E2"/>
    <w:rsid w:val="002757A3"/>
    <w:rsid w:val="002757B1"/>
    <w:rsid w:val="00275858"/>
    <w:rsid w:val="00275872"/>
    <w:rsid w:val="002758CC"/>
    <w:rsid w:val="002758EC"/>
    <w:rsid w:val="00275A3C"/>
    <w:rsid w:val="00275BC0"/>
    <w:rsid w:val="00275BEE"/>
    <w:rsid w:val="00275C9C"/>
    <w:rsid w:val="00275CA1"/>
    <w:rsid w:val="00275D0E"/>
    <w:rsid w:val="00275D29"/>
    <w:rsid w:val="00275DD0"/>
    <w:rsid w:val="00275DD1"/>
    <w:rsid w:val="00275E4F"/>
    <w:rsid w:val="00275F0B"/>
    <w:rsid w:val="00275F41"/>
    <w:rsid w:val="00275F5B"/>
    <w:rsid w:val="002760A4"/>
    <w:rsid w:val="002761A1"/>
    <w:rsid w:val="0027648D"/>
    <w:rsid w:val="00276598"/>
    <w:rsid w:val="002765ED"/>
    <w:rsid w:val="002767D7"/>
    <w:rsid w:val="00276801"/>
    <w:rsid w:val="0027682C"/>
    <w:rsid w:val="0027683E"/>
    <w:rsid w:val="00276966"/>
    <w:rsid w:val="0027699D"/>
    <w:rsid w:val="002769A5"/>
    <w:rsid w:val="00276A27"/>
    <w:rsid w:val="00276A88"/>
    <w:rsid w:val="00276B1C"/>
    <w:rsid w:val="00276B7F"/>
    <w:rsid w:val="00276C33"/>
    <w:rsid w:val="00276C44"/>
    <w:rsid w:val="00276C60"/>
    <w:rsid w:val="00276CD3"/>
    <w:rsid w:val="00276DAE"/>
    <w:rsid w:val="00276DBE"/>
    <w:rsid w:val="00276DED"/>
    <w:rsid w:val="00276EED"/>
    <w:rsid w:val="00277109"/>
    <w:rsid w:val="00277120"/>
    <w:rsid w:val="0027722F"/>
    <w:rsid w:val="0027727F"/>
    <w:rsid w:val="0027737B"/>
    <w:rsid w:val="00277381"/>
    <w:rsid w:val="002773D8"/>
    <w:rsid w:val="002773DE"/>
    <w:rsid w:val="002774A4"/>
    <w:rsid w:val="002774B5"/>
    <w:rsid w:val="002774FE"/>
    <w:rsid w:val="00277523"/>
    <w:rsid w:val="002775D5"/>
    <w:rsid w:val="00277677"/>
    <w:rsid w:val="00277809"/>
    <w:rsid w:val="00277873"/>
    <w:rsid w:val="00277880"/>
    <w:rsid w:val="002779F7"/>
    <w:rsid w:val="00277A4A"/>
    <w:rsid w:val="00277A9E"/>
    <w:rsid w:val="00277AD4"/>
    <w:rsid w:val="00277B28"/>
    <w:rsid w:val="00277B64"/>
    <w:rsid w:val="00277B72"/>
    <w:rsid w:val="00277C75"/>
    <w:rsid w:val="00277C7E"/>
    <w:rsid w:val="00277D87"/>
    <w:rsid w:val="00277E23"/>
    <w:rsid w:val="00277F0A"/>
    <w:rsid w:val="00277FB4"/>
    <w:rsid w:val="00280033"/>
    <w:rsid w:val="00280043"/>
    <w:rsid w:val="00280045"/>
    <w:rsid w:val="00280057"/>
    <w:rsid w:val="002800F2"/>
    <w:rsid w:val="002800F4"/>
    <w:rsid w:val="00280134"/>
    <w:rsid w:val="002801BB"/>
    <w:rsid w:val="002801CA"/>
    <w:rsid w:val="00280295"/>
    <w:rsid w:val="002802B5"/>
    <w:rsid w:val="002802C2"/>
    <w:rsid w:val="002802EB"/>
    <w:rsid w:val="00280308"/>
    <w:rsid w:val="00280388"/>
    <w:rsid w:val="002803E6"/>
    <w:rsid w:val="002804B3"/>
    <w:rsid w:val="00280559"/>
    <w:rsid w:val="00280591"/>
    <w:rsid w:val="002806D3"/>
    <w:rsid w:val="0028071C"/>
    <w:rsid w:val="002807A6"/>
    <w:rsid w:val="00280802"/>
    <w:rsid w:val="00280810"/>
    <w:rsid w:val="00280949"/>
    <w:rsid w:val="0028097D"/>
    <w:rsid w:val="0028098D"/>
    <w:rsid w:val="00280991"/>
    <w:rsid w:val="00280A28"/>
    <w:rsid w:val="00280AF5"/>
    <w:rsid w:val="00280B51"/>
    <w:rsid w:val="00280BA9"/>
    <w:rsid w:val="00280BC4"/>
    <w:rsid w:val="00280BC7"/>
    <w:rsid w:val="00280BE6"/>
    <w:rsid w:val="00280D2F"/>
    <w:rsid w:val="00280E75"/>
    <w:rsid w:val="00280E89"/>
    <w:rsid w:val="00280ECE"/>
    <w:rsid w:val="00280F25"/>
    <w:rsid w:val="00280FA7"/>
    <w:rsid w:val="00280FC4"/>
    <w:rsid w:val="0028109D"/>
    <w:rsid w:val="0028110E"/>
    <w:rsid w:val="00281111"/>
    <w:rsid w:val="00281112"/>
    <w:rsid w:val="00281212"/>
    <w:rsid w:val="0028142C"/>
    <w:rsid w:val="002814E4"/>
    <w:rsid w:val="002814F2"/>
    <w:rsid w:val="0028156E"/>
    <w:rsid w:val="00281577"/>
    <w:rsid w:val="00281578"/>
    <w:rsid w:val="0028160A"/>
    <w:rsid w:val="00281655"/>
    <w:rsid w:val="0028184D"/>
    <w:rsid w:val="0028189B"/>
    <w:rsid w:val="002818C1"/>
    <w:rsid w:val="00281946"/>
    <w:rsid w:val="00281979"/>
    <w:rsid w:val="0028197C"/>
    <w:rsid w:val="00281990"/>
    <w:rsid w:val="00281997"/>
    <w:rsid w:val="002819A8"/>
    <w:rsid w:val="002819CC"/>
    <w:rsid w:val="00281AFF"/>
    <w:rsid w:val="00281B40"/>
    <w:rsid w:val="00281BCD"/>
    <w:rsid w:val="00281C76"/>
    <w:rsid w:val="00281D0A"/>
    <w:rsid w:val="00281D46"/>
    <w:rsid w:val="00281DA3"/>
    <w:rsid w:val="00281E09"/>
    <w:rsid w:val="00281E14"/>
    <w:rsid w:val="00281E46"/>
    <w:rsid w:val="00281F1F"/>
    <w:rsid w:val="00282188"/>
    <w:rsid w:val="002821F7"/>
    <w:rsid w:val="00282272"/>
    <w:rsid w:val="002822AF"/>
    <w:rsid w:val="002822C2"/>
    <w:rsid w:val="0028233F"/>
    <w:rsid w:val="002823B6"/>
    <w:rsid w:val="0028242E"/>
    <w:rsid w:val="00282439"/>
    <w:rsid w:val="00282446"/>
    <w:rsid w:val="0028244B"/>
    <w:rsid w:val="002824F2"/>
    <w:rsid w:val="002824FD"/>
    <w:rsid w:val="00282500"/>
    <w:rsid w:val="00282576"/>
    <w:rsid w:val="0028263F"/>
    <w:rsid w:val="00282646"/>
    <w:rsid w:val="0028274A"/>
    <w:rsid w:val="0028280F"/>
    <w:rsid w:val="0028287E"/>
    <w:rsid w:val="002828E5"/>
    <w:rsid w:val="00282948"/>
    <w:rsid w:val="0028295E"/>
    <w:rsid w:val="00282A62"/>
    <w:rsid w:val="00282AAA"/>
    <w:rsid w:val="00282AC2"/>
    <w:rsid w:val="00282BB1"/>
    <w:rsid w:val="00282BB8"/>
    <w:rsid w:val="00282C90"/>
    <w:rsid w:val="00282C94"/>
    <w:rsid w:val="00282D3F"/>
    <w:rsid w:val="00282EBF"/>
    <w:rsid w:val="00282ECB"/>
    <w:rsid w:val="00282ED6"/>
    <w:rsid w:val="00282FA4"/>
    <w:rsid w:val="00282FEB"/>
    <w:rsid w:val="002831F0"/>
    <w:rsid w:val="002831FD"/>
    <w:rsid w:val="0028328F"/>
    <w:rsid w:val="0028335F"/>
    <w:rsid w:val="0028345E"/>
    <w:rsid w:val="00283487"/>
    <w:rsid w:val="00283535"/>
    <w:rsid w:val="00283613"/>
    <w:rsid w:val="002837E8"/>
    <w:rsid w:val="002837E9"/>
    <w:rsid w:val="00283808"/>
    <w:rsid w:val="0028380D"/>
    <w:rsid w:val="00283960"/>
    <w:rsid w:val="00283986"/>
    <w:rsid w:val="00283A9E"/>
    <w:rsid w:val="00283B68"/>
    <w:rsid w:val="00283B75"/>
    <w:rsid w:val="00283B7D"/>
    <w:rsid w:val="00283C13"/>
    <w:rsid w:val="00283C15"/>
    <w:rsid w:val="00283C3E"/>
    <w:rsid w:val="00283CAD"/>
    <w:rsid w:val="00283CB7"/>
    <w:rsid w:val="00283DB4"/>
    <w:rsid w:val="00283E8C"/>
    <w:rsid w:val="00283F7D"/>
    <w:rsid w:val="00284012"/>
    <w:rsid w:val="00284045"/>
    <w:rsid w:val="00284090"/>
    <w:rsid w:val="002840CD"/>
    <w:rsid w:val="0028440E"/>
    <w:rsid w:val="00284470"/>
    <w:rsid w:val="002844A8"/>
    <w:rsid w:val="002844CB"/>
    <w:rsid w:val="0028456A"/>
    <w:rsid w:val="0028461D"/>
    <w:rsid w:val="0028468F"/>
    <w:rsid w:val="00284761"/>
    <w:rsid w:val="002847D5"/>
    <w:rsid w:val="002847D7"/>
    <w:rsid w:val="002847EC"/>
    <w:rsid w:val="00284897"/>
    <w:rsid w:val="00284921"/>
    <w:rsid w:val="002849A7"/>
    <w:rsid w:val="00284A17"/>
    <w:rsid w:val="00284A35"/>
    <w:rsid w:val="00284A6A"/>
    <w:rsid w:val="00284A99"/>
    <w:rsid w:val="00284AEA"/>
    <w:rsid w:val="00284BD8"/>
    <w:rsid w:val="00284C1B"/>
    <w:rsid w:val="00284CE2"/>
    <w:rsid w:val="00284CE3"/>
    <w:rsid w:val="00284DF5"/>
    <w:rsid w:val="00284DF9"/>
    <w:rsid w:val="00284E5B"/>
    <w:rsid w:val="00284FF7"/>
    <w:rsid w:val="0028501C"/>
    <w:rsid w:val="00285050"/>
    <w:rsid w:val="00285185"/>
    <w:rsid w:val="00285206"/>
    <w:rsid w:val="00285292"/>
    <w:rsid w:val="002852C2"/>
    <w:rsid w:val="002852C8"/>
    <w:rsid w:val="00285303"/>
    <w:rsid w:val="00285331"/>
    <w:rsid w:val="002853D1"/>
    <w:rsid w:val="002854B5"/>
    <w:rsid w:val="00285558"/>
    <w:rsid w:val="002855D1"/>
    <w:rsid w:val="002855DC"/>
    <w:rsid w:val="0028562C"/>
    <w:rsid w:val="00285851"/>
    <w:rsid w:val="00285879"/>
    <w:rsid w:val="00285997"/>
    <w:rsid w:val="002859B7"/>
    <w:rsid w:val="002859CD"/>
    <w:rsid w:val="00285A18"/>
    <w:rsid w:val="00285A19"/>
    <w:rsid w:val="00285A5D"/>
    <w:rsid w:val="00285B4D"/>
    <w:rsid w:val="00285CAA"/>
    <w:rsid w:val="00285D34"/>
    <w:rsid w:val="00285D35"/>
    <w:rsid w:val="00285D80"/>
    <w:rsid w:val="00285E04"/>
    <w:rsid w:val="00285F3B"/>
    <w:rsid w:val="00286011"/>
    <w:rsid w:val="00286061"/>
    <w:rsid w:val="002860F8"/>
    <w:rsid w:val="00286138"/>
    <w:rsid w:val="0028613D"/>
    <w:rsid w:val="0028614D"/>
    <w:rsid w:val="002861D1"/>
    <w:rsid w:val="002864B6"/>
    <w:rsid w:val="002864CC"/>
    <w:rsid w:val="00286646"/>
    <w:rsid w:val="00286649"/>
    <w:rsid w:val="002866DA"/>
    <w:rsid w:val="00286762"/>
    <w:rsid w:val="002867C7"/>
    <w:rsid w:val="00286895"/>
    <w:rsid w:val="002868C9"/>
    <w:rsid w:val="00286939"/>
    <w:rsid w:val="00286AC3"/>
    <w:rsid w:val="00286B1F"/>
    <w:rsid w:val="00286BFD"/>
    <w:rsid w:val="00286CAF"/>
    <w:rsid w:val="00286EE0"/>
    <w:rsid w:val="00286F51"/>
    <w:rsid w:val="00286F83"/>
    <w:rsid w:val="00287018"/>
    <w:rsid w:val="00287052"/>
    <w:rsid w:val="002870B1"/>
    <w:rsid w:val="002870B8"/>
    <w:rsid w:val="00287166"/>
    <w:rsid w:val="002871AC"/>
    <w:rsid w:val="002871B6"/>
    <w:rsid w:val="002871DA"/>
    <w:rsid w:val="002871F4"/>
    <w:rsid w:val="0028723E"/>
    <w:rsid w:val="00287264"/>
    <w:rsid w:val="00287333"/>
    <w:rsid w:val="0028734B"/>
    <w:rsid w:val="00287361"/>
    <w:rsid w:val="002873A4"/>
    <w:rsid w:val="002873FC"/>
    <w:rsid w:val="00287480"/>
    <w:rsid w:val="0028758D"/>
    <w:rsid w:val="0028762D"/>
    <w:rsid w:val="00287744"/>
    <w:rsid w:val="0028783F"/>
    <w:rsid w:val="002879EA"/>
    <w:rsid w:val="00287A22"/>
    <w:rsid w:val="00287A33"/>
    <w:rsid w:val="00287BE6"/>
    <w:rsid w:val="00287C10"/>
    <w:rsid w:val="00287C3B"/>
    <w:rsid w:val="00287C4B"/>
    <w:rsid w:val="00287C58"/>
    <w:rsid w:val="00287C72"/>
    <w:rsid w:val="00287C8F"/>
    <w:rsid w:val="00287C9E"/>
    <w:rsid w:val="00287CF7"/>
    <w:rsid w:val="00287D01"/>
    <w:rsid w:val="00287D3F"/>
    <w:rsid w:val="00287D58"/>
    <w:rsid w:val="00287DD1"/>
    <w:rsid w:val="00287E67"/>
    <w:rsid w:val="00287E83"/>
    <w:rsid w:val="00287ED5"/>
    <w:rsid w:val="00290072"/>
    <w:rsid w:val="00290075"/>
    <w:rsid w:val="00290093"/>
    <w:rsid w:val="0029009E"/>
    <w:rsid w:val="00290161"/>
    <w:rsid w:val="0029023D"/>
    <w:rsid w:val="002902F7"/>
    <w:rsid w:val="002903BC"/>
    <w:rsid w:val="0029043C"/>
    <w:rsid w:val="00290498"/>
    <w:rsid w:val="002904FB"/>
    <w:rsid w:val="00290515"/>
    <w:rsid w:val="002905BD"/>
    <w:rsid w:val="0029062D"/>
    <w:rsid w:val="002906BF"/>
    <w:rsid w:val="0029077A"/>
    <w:rsid w:val="002907EA"/>
    <w:rsid w:val="00290816"/>
    <w:rsid w:val="0029081B"/>
    <w:rsid w:val="0029093D"/>
    <w:rsid w:val="00290AA5"/>
    <w:rsid w:val="00290BE2"/>
    <w:rsid w:val="00290C51"/>
    <w:rsid w:val="00290C70"/>
    <w:rsid w:val="00290CB8"/>
    <w:rsid w:val="00291031"/>
    <w:rsid w:val="00291097"/>
    <w:rsid w:val="002910E4"/>
    <w:rsid w:val="00291148"/>
    <w:rsid w:val="002911F0"/>
    <w:rsid w:val="0029123A"/>
    <w:rsid w:val="002912ED"/>
    <w:rsid w:val="0029137C"/>
    <w:rsid w:val="00291413"/>
    <w:rsid w:val="0029143B"/>
    <w:rsid w:val="002914A1"/>
    <w:rsid w:val="00291501"/>
    <w:rsid w:val="0029153E"/>
    <w:rsid w:val="0029158C"/>
    <w:rsid w:val="002915FB"/>
    <w:rsid w:val="00291743"/>
    <w:rsid w:val="002917A5"/>
    <w:rsid w:val="002917CD"/>
    <w:rsid w:val="002917FA"/>
    <w:rsid w:val="00291881"/>
    <w:rsid w:val="002918B4"/>
    <w:rsid w:val="0029190A"/>
    <w:rsid w:val="00291924"/>
    <w:rsid w:val="00291968"/>
    <w:rsid w:val="002919CC"/>
    <w:rsid w:val="00291A54"/>
    <w:rsid w:val="00291A5B"/>
    <w:rsid w:val="00291B93"/>
    <w:rsid w:val="00291BB6"/>
    <w:rsid w:val="00291C1A"/>
    <w:rsid w:val="00291C6D"/>
    <w:rsid w:val="00291C80"/>
    <w:rsid w:val="00291D0C"/>
    <w:rsid w:val="00291D12"/>
    <w:rsid w:val="00291D56"/>
    <w:rsid w:val="00291D5A"/>
    <w:rsid w:val="00291DAD"/>
    <w:rsid w:val="00291E73"/>
    <w:rsid w:val="00291E96"/>
    <w:rsid w:val="00291ECA"/>
    <w:rsid w:val="00291FBA"/>
    <w:rsid w:val="00292056"/>
    <w:rsid w:val="0029205C"/>
    <w:rsid w:val="00292205"/>
    <w:rsid w:val="00292237"/>
    <w:rsid w:val="002922D1"/>
    <w:rsid w:val="00292335"/>
    <w:rsid w:val="0029244F"/>
    <w:rsid w:val="00292488"/>
    <w:rsid w:val="0029258D"/>
    <w:rsid w:val="00292631"/>
    <w:rsid w:val="00292654"/>
    <w:rsid w:val="002926B0"/>
    <w:rsid w:val="0029272E"/>
    <w:rsid w:val="002927A2"/>
    <w:rsid w:val="002927DB"/>
    <w:rsid w:val="002927EE"/>
    <w:rsid w:val="00292907"/>
    <w:rsid w:val="00292909"/>
    <w:rsid w:val="00292972"/>
    <w:rsid w:val="00292973"/>
    <w:rsid w:val="00292A14"/>
    <w:rsid w:val="00292A24"/>
    <w:rsid w:val="00292A7E"/>
    <w:rsid w:val="00292ABC"/>
    <w:rsid w:val="00292B22"/>
    <w:rsid w:val="00292C08"/>
    <w:rsid w:val="00292C33"/>
    <w:rsid w:val="00292C45"/>
    <w:rsid w:val="00292C77"/>
    <w:rsid w:val="00292EEE"/>
    <w:rsid w:val="00292EF5"/>
    <w:rsid w:val="00292FA2"/>
    <w:rsid w:val="00292FBB"/>
    <w:rsid w:val="00293058"/>
    <w:rsid w:val="002930E5"/>
    <w:rsid w:val="0029310C"/>
    <w:rsid w:val="00293144"/>
    <w:rsid w:val="00293201"/>
    <w:rsid w:val="00293235"/>
    <w:rsid w:val="002932A1"/>
    <w:rsid w:val="0029335F"/>
    <w:rsid w:val="002933B3"/>
    <w:rsid w:val="002933DB"/>
    <w:rsid w:val="002933DC"/>
    <w:rsid w:val="00293433"/>
    <w:rsid w:val="002934D5"/>
    <w:rsid w:val="0029351C"/>
    <w:rsid w:val="002935F1"/>
    <w:rsid w:val="002936CD"/>
    <w:rsid w:val="0029379C"/>
    <w:rsid w:val="0029392B"/>
    <w:rsid w:val="0029395B"/>
    <w:rsid w:val="002939AD"/>
    <w:rsid w:val="002939D4"/>
    <w:rsid w:val="00293A3A"/>
    <w:rsid w:val="00293A3C"/>
    <w:rsid w:val="00293A5A"/>
    <w:rsid w:val="00293B41"/>
    <w:rsid w:val="00293B67"/>
    <w:rsid w:val="00293BBA"/>
    <w:rsid w:val="00293C94"/>
    <w:rsid w:val="00293CFC"/>
    <w:rsid w:val="00293D96"/>
    <w:rsid w:val="00293E1B"/>
    <w:rsid w:val="00293E51"/>
    <w:rsid w:val="00293EE4"/>
    <w:rsid w:val="00294097"/>
    <w:rsid w:val="002940B0"/>
    <w:rsid w:val="0029416A"/>
    <w:rsid w:val="00294172"/>
    <w:rsid w:val="0029418B"/>
    <w:rsid w:val="002941DC"/>
    <w:rsid w:val="0029425B"/>
    <w:rsid w:val="00294262"/>
    <w:rsid w:val="00294279"/>
    <w:rsid w:val="00294294"/>
    <w:rsid w:val="00294334"/>
    <w:rsid w:val="00294336"/>
    <w:rsid w:val="002943DC"/>
    <w:rsid w:val="00294616"/>
    <w:rsid w:val="002946A4"/>
    <w:rsid w:val="002947CF"/>
    <w:rsid w:val="00294806"/>
    <w:rsid w:val="0029483E"/>
    <w:rsid w:val="0029484A"/>
    <w:rsid w:val="002948FA"/>
    <w:rsid w:val="0029499D"/>
    <w:rsid w:val="00294A0F"/>
    <w:rsid w:val="00294A57"/>
    <w:rsid w:val="00294A79"/>
    <w:rsid w:val="00294B97"/>
    <w:rsid w:val="00294C09"/>
    <w:rsid w:val="00294C47"/>
    <w:rsid w:val="00294D2F"/>
    <w:rsid w:val="00294DB1"/>
    <w:rsid w:val="00294E23"/>
    <w:rsid w:val="00294E99"/>
    <w:rsid w:val="00294F14"/>
    <w:rsid w:val="00294F41"/>
    <w:rsid w:val="00294F9B"/>
    <w:rsid w:val="00295150"/>
    <w:rsid w:val="00295161"/>
    <w:rsid w:val="002951DA"/>
    <w:rsid w:val="00295306"/>
    <w:rsid w:val="0029530C"/>
    <w:rsid w:val="002953B2"/>
    <w:rsid w:val="002953C3"/>
    <w:rsid w:val="0029543A"/>
    <w:rsid w:val="00295488"/>
    <w:rsid w:val="00295580"/>
    <w:rsid w:val="002955A0"/>
    <w:rsid w:val="00295842"/>
    <w:rsid w:val="0029584E"/>
    <w:rsid w:val="002958FA"/>
    <w:rsid w:val="002959A7"/>
    <w:rsid w:val="00295A34"/>
    <w:rsid w:val="00295AAD"/>
    <w:rsid w:val="00295AAE"/>
    <w:rsid w:val="00295ABF"/>
    <w:rsid w:val="00295B32"/>
    <w:rsid w:val="00295B9C"/>
    <w:rsid w:val="00295C7D"/>
    <w:rsid w:val="00295CB1"/>
    <w:rsid w:val="00295CED"/>
    <w:rsid w:val="00295D14"/>
    <w:rsid w:val="00295DB6"/>
    <w:rsid w:val="00295DFC"/>
    <w:rsid w:val="00295E87"/>
    <w:rsid w:val="00295F23"/>
    <w:rsid w:val="00295F42"/>
    <w:rsid w:val="00295F76"/>
    <w:rsid w:val="00296023"/>
    <w:rsid w:val="00296102"/>
    <w:rsid w:val="00296107"/>
    <w:rsid w:val="0029611F"/>
    <w:rsid w:val="0029613C"/>
    <w:rsid w:val="002961CE"/>
    <w:rsid w:val="002961EC"/>
    <w:rsid w:val="00296231"/>
    <w:rsid w:val="002962B1"/>
    <w:rsid w:val="002963A9"/>
    <w:rsid w:val="00296428"/>
    <w:rsid w:val="00296495"/>
    <w:rsid w:val="002965B9"/>
    <w:rsid w:val="00296620"/>
    <w:rsid w:val="0029675D"/>
    <w:rsid w:val="002967C2"/>
    <w:rsid w:val="002967C6"/>
    <w:rsid w:val="002968A0"/>
    <w:rsid w:val="002969A3"/>
    <w:rsid w:val="00296B16"/>
    <w:rsid w:val="00296B1B"/>
    <w:rsid w:val="00296BEA"/>
    <w:rsid w:val="00296BEC"/>
    <w:rsid w:val="00296BED"/>
    <w:rsid w:val="00296BFE"/>
    <w:rsid w:val="00296C55"/>
    <w:rsid w:val="00296C64"/>
    <w:rsid w:val="00296DB6"/>
    <w:rsid w:val="00296E9F"/>
    <w:rsid w:val="00296EE5"/>
    <w:rsid w:val="00296FDB"/>
    <w:rsid w:val="0029704A"/>
    <w:rsid w:val="00297103"/>
    <w:rsid w:val="00297135"/>
    <w:rsid w:val="0029716A"/>
    <w:rsid w:val="002971AF"/>
    <w:rsid w:val="0029729C"/>
    <w:rsid w:val="0029730C"/>
    <w:rsid w:val="00297353"/>
    <w:rsid w:val="0029736C"/>
    <w:rsid w:val="002973A2"/>
    <w:rsid w:val="002973C1"/>
    <w:rsid w:val="002974D3"/>
    <w:rsid w:val="0029763C"/>
    <w:rsid w:val="002976DF"/>
    <w:rsid w:val="00297705"/>
    <w:rsid w:val="0029777F"/>
    <w:rsid w:val="002977AE"/>
    <w:rsid w:val="002977E2"/>
    <w:rsid w:val="002977E7"/>
    <w:rsid w:val="002979A1"/>
    <w:rsid w:val="002979CE"/>
    <w:rsid w:val="00297A04"/>
    <w:rsid w:val="00297A5A"/>
    <w:rsid w:val="00297B67"/>
    <w:rsid w:val="00297BAB"/>
    <w:rsid w:val="00297C2C"/>
    <w:rsid w:val="00297C5E"/>
    <w:rsid w:val="00297CBB"/>
    <w:rsid w:val="00297CDF"/>
    <w:rsid w:val="00297D38"/>
    <w:rsid w:val="00297D64"/>
    <w:rsid w:val="00297DD5"/>
    <w:rsid w:val="00297E68"/>
    <w:rsid w:val="00297F96"/>
    <w:rsid w:val="002A007B"/>
    <w:rsid w:val="002A0252"/>
    <w:rsid w:val="002A0397"/>
    <w:rsid w:val="002A03D0"/>
    <w:rsid w:val="002A03FA"/>
    <w:rsid w:val="002A0429"/>
    <w:rsid w:val="002A044F"/>
    <w:rsid w:val="002A05E0"/>
    <w:rsid w:val="002A0872"/>
    <w:rsid w:val="002A0900"/>
    <w:rsid w:val="002A094B"/>
    <w:rsid w:val="002A09DE"/>
    <w:rsid w:val="002A0A35"/>
    <w:rsid w:val="002A0A49"/>
    <w:rsid w:val="002A0A58"/>
    <w:rsid w:val="002A0B58"/>
    <w:rsid w:val="002A0BDF"/>
    <w:rsid w:val="002A0BF5"/>
    <w:rsid w:val="002A0E0C"/>
    <w:rsid w:val="002A0E18"/>
    <w:rsid w:val="002A104C"/>
    <w:rsid w:val="002A109B"/>
    <w:rsid w:val="002A10C1"/>
    <w:rsid w:val="002A1114"/>
    <w:rsid w:val="002A11CF"/>
    <w:rsid w:val="002A1261"/>
    <w:rsid w:val="002A129B"/>
    <w:rsid w:val="002A1337"/>
    <w:rsid w:val="002A1346"/>
    <w:rsid w:val="002A1467"/>
    <w:rsid w:val="002A14E4"/>
    <w:rsid w:val="002A1553"/>
    <w:rsid w:val="002A1569"/>
    <w:rsid w:val="002A15E2"/>
    <w:rsid w:val="002A1717"/>
    <w:rsid w:val="002A179C"/>
    <w:rsid w:val="002A17D8"/>
    <w:rsid w:val="002A17E3"/>
    <w:rsid w:val="002A186E"/>
    <w:rsid w:val="002A18D4"/>
    <w:rsid w:val="002A1955"/>
    <w:rsid w:val="002A199E"/>
    <w:rsid w:val="002A1A59"/>
    <w:rsid w:val="002A1A71"/>
    <w:rsid w:val="002A1C2B"/>
    <w:rsid w:val="002A1C9F"/>
    <w:rsid w:val="002A1CE0"/>
    <w:rsid w:val="002A1D25"/>
    <w:rsid w:val="002A1D60"/>
    <w:rsid w:val="002A1D75"/>
    <w:rsid w:val="002A1DA6"/>
    <w:rsid w:val="002A1F0C"/>
    <w:rsid w:val="002A1F0D"/>
    <w:rsid w:val="002A1F64"/>
    <w:rsid w:val="002A201A"/>
    <w:rsid w:val="002A20AC"/>
    <w:rsid w:val="002A2144"/>
    <w:rsid w:val="002A2216"/>
    <w:rsid w:val="002A2279"/>
    <w:rsid w:val="002A22BD"/>
    <w:rsid w:val="002A2304"/>
    <w:rsid w:val="002A244C"/>
    <w:rsid w:val="002A2450"/>
    <w:rsid w:val="002A2514"/>
    <w:rsid w:val="002A2550"/>
    <w:rsid w:val="002A25B9"/>
    <w:rsid w:val="002A263E"/>
    <w:rsid w:val="002A2737"/>
    <w:rsid w:val="002A280C"/>
    <w:rsid w:val="002A28C1"/>
    <w:rsid w:val="002A293C"/>
    <w:rsid w:val="002A2965"/>
    <w:rsid w:val="002A2A21"/>
    <w:rsid w:val="002A2A46"/>
    <w:rsid w:val="002A2A89"/>
    <w:rsid w:val="002A2AAC"/>
    <w:rsid w:val="002A2B58"/>
    <w:rsid w:val="002A2B69"/>
    <w:rsid w:val="002A2B6B"/>
    <w:rsid w:val="002A2BBD"/>
    <w:rsid w:val="002A2C32"/>
    <w:rsid w:val="002A2C3F"/>
    <w:rsid w:val="002A2D33"/>
    <w:rsid w:val="002A2D3E"/>
    <w:rsid w:val="002A2DA5"/>
    <w:rsid w:val="002A2EC3"/>
    <w:rsid w:val="002A2F9A"/>
    <w:rsid w:val="002A3058"/>
    <w:rsid w:val="002A31B5"/>
    <w:rsid w:val="002A3330"/>
    <w:rsid w:val="002A3348"/>
    <w:rsid w:val="002A337B"/>
    <w:rsid w:val="002A33E8"/>
    <w:rsid w:val="002A356C"/>
    <w:rsid w:val="002A35AC"/>
    <w:rsid w:val="002A35F3"/>
    <w:rsid w:val="002A36A7"/>
    <w:rsid w:val="002A3767"/>
    <w:rsid w:val="002A380A"/>
    <w:rsid w:val="002A3834"/>
    <w:rsid w:val="002A38BE"/>
    <w:rsid w:val="002A3995"/>
    <w:rsid w:val="002A39DB"/>
    <w:rsid w:val="002A3A68"/>
    <w:rsid w:val="002A3A74"/>
    <w:rsid w:val="002A3A84"/>
    <w:rsid w:val="002A3A92"/>
    <w:rsid w:val="002A3B4A"/>
    <w:rsid w:val="002A3B4F"/>
    <w:rsid w:val="002A3B8C"/>
    <w:rsid w:val="002A3BDF"/>
    <w:rsid w:val="002A3C18"/>
    <w:rsid w:val="002A3C56"/>
    <w:rsid w:val="002A3C9C"/>
    <w:rsid w:val="002A3CD2"/>
    <w:rsid w:val="002A3D2F"/>
    <w:rsid w:val="002A3DC5"/>
    <w:rsid w:val="002A3E62"/>
    <w:rsid w:val="002A3EA3"/>
    <w:rsid w:val="002A3F9F"/>
    <w:rsid w:val="002A406A"/>
    <w:rsid w:val="002A40C3"/>
    <w:rsid w:val="002A4284"/>
    <w:rsid w:val="002A4355"/>
    <w:rsid w:val="002A438F"/>
    <w:rsid w:val="002A43A6"/>
    <w:rsid w:val="002A4418"/>
    <w:rsid w:val="002A4456"/>
    <w:rsid w:val="002A448C"/>
    <w:rsid w:val="002A4496"/>
    <w:rsid w:val="002A4647"/>
    <w:rsid w:val="002A4710"/>
    <w:rsid w:val="002A4795"/>
    <w:rsid w:val="002A4799"/>
    <w:rsid w:val="002A47B6"/>
    <w:rsid w:val="002A480A"/>
    <w:rsid w:val="002A484B"/>
    <w:rsid w:val="002A48C4"/>
    <w:rsid w:val="002A4909"/>
    <w:rsid w:val="002A497F"/>
    <w:rsid w:val="002A4AB1"/>
    <w:rsid w:val="002A4B58"/>
    <w:rsid w:val="002A4B61"/>
    <w:rsid w:val="002A4BAC"/>
    <w:rsid w:val="002A4BE6"/>
    <w:rsid w:val="002A4C05"/>
    <w:rsid w:val="002A4C4F"/>
    <w:rsid w:val="002A4CCC"/>
    <w:rsid w:val="002A4D96"/>
    <w:rsid w:val="002A4F00"/>
    <w:rsid w:val="002A4F89"/>
    <w:rsid w:val="002A4FFC"/>
    <w:rsid w:val="002A5031"/>
    <w:rsid w:val="002A5085"/>
    <w:rsid w:val="002A50C9"/>
    <w:rsid w:val="002A5108"/>
    <w:rsid w:val="002A5111"/>
    <w:rsid w:val="002A5189"/>
    <w:rsid w:val="002A51A7"/>
    <w:rsid w:val="002A526A"/>
    <w:rsid w:val="002A52A0"/>
    <w:rsid w:val="002A52D6"/>
    <w:rsid w:val="002A53A5"/>
    <w:rsid w:val="002A541B"/>
    <w:rsid w:val="002A54B1"/>
    <w:rsid w:val="002A5558"/>
    <w:rsid w:val="002A5562"/>
    <w:rsid w:val="002A55C5"/>
    <w:rsid w:val="002A55D3"/>
    <w:rsid w:val="002A55FA"/>
    <w:rsid w:val="002A560D"/>
    <w:rsid w:val="002A5632"/>
    <w:rsid w:val="002A56AD"/>
    <w:rsid w:val="002A57FD"/>
    <w:rsid w:val="002A588C"/>
    <w:rsid w:val="002A59D0"/>
    <w:rsid w:val="002A59E4"/>
    <w:rsid w:val="002A59F1"/>
    <w:rsid w:val="002A5A46"/>
    <w:rsid w:val="002A5AFC"/>
    <w:rsid w:val="002A5B1A"/>
    <w:rsid w:val="002A5B74"/>
    <w:rsid w:val="002A5C1E"/>
    <w:rsid w:val="002A5C4F"/>
    <w:rsid w:val="002A5C84"/>
    <w:rsid w:val="002A5D4C"/>
    <w:rsid w:val="002A5DAA"/>
    <w:rsid w:val="002A5E07"/>
    <w:rsid w:val="002A5E0E"/>
    <w:rsid w:val="002A5E15"/>
    <w:rsid w:val="002A5FD2"/>
    <w:rsid w:val="002A5FDD"/>
    <w:rsid w:val="002A5FF7"/>
    <w:rsid w:val="002A603E"/>
    <w:rsid w:val="002A6043"/>
    <w:rsid w:val="002A6081"/>
    <w:rsid w:val="002A614D"/>
    <w:rsid w:val="002A6189"/>
    <w:rsid w:val="002A620A"/>
    <w:rsid w:val="002A623E"/>
    <w:rsid w:val="002A6333"/>
    <w:rsid w:val="002A634C"/>
    <w:rsid w:val="002A63EC"/>
    <w:rsid w:val="002A63F7"/>
    <w:rsid w:val="002A64FE"/>
    <w:rsid w:val="002A652D"/>
    <w:rsid w:val="002A652E"/>
    <w:rsid w:val="002A65CC"/>
    <w:rsid w:val="002A65D9"/>
    <w:rsid w:val="002A670B"/>
    <w:rsid w:val="002A694A"/>
    <w:rsid w:val="002A69AF"/>
    <w:rsid w:val="002A69C2"/>
    <w:rsid w:val="002A6A52"/>
    <w:rsid w:val="002A6A55"/>
    <w:rsid w:val="002A6AE7"/>
    <w:rsid w:val="002A6C2F"/>
    <w:rsid w:val="002A6C37"/>
    <w:rsid w:val="002A6DBE"/>
    <w:rsid w:val="002A6F9E"/>
    <w:rsid w:val="002A6FCC"/>
    <w:rsid w:val="002A7035"/>
    <w:rsid w:val="002A706E"/>
    <w:rsid w:val="002A721F"/>
    <w:rsid w:val="002A7223"/>
    <w:rsid w:val="002A727C"/>
    <w:rsid w:val="002A728F"/>
    <w:rsid w:val="002A72B2"/>
    <w:rsid w:val="002A7314"/>
    <w:rsid w:val="002A7388"/>
    <w:rsid w:val="002A738E"/>
    <w:rsid w:val="002A7399"/>
    <w:rsid w:val="002A7475"/>
    <w:rsid w:val="002A74A0"/>
    <w:rsid w:val="002A750B"/>
    <w:rsid w:val="002A7598"/>
    <w:rsid w:val="002A75B5"/>
    <w:rsid w:val="002A75B8"/>
    <w:rsid w:val="002A75E9"/>
    <w:rsid w:val="002A766A"/>
    <w:rsid w:val="002A767F"/>
    <w:rsid w:val="002A76CA"/>
    <w:rsid w:val="002A76E3"/>
    <w:rsid w:val="002A76FF"/>
    <w:rsid w:val="002A7725"/>
    <w:rsid w:val="002A78C0"/>
    <w:rsid w:val="002A7949"/>
    <w:rsid w:val="002A79A9"/>
    <w:rsid w:val="002A79FA"/>
    <w:rsid w:val="002A7A06"/>
    <w:rsid w:val="002A7A15"/>
    <w:rsid w:val="002A7AC8"/>
    <w:rsid w:val="002A7B66"/>
    <w:rsid w:val="002A7C93"/>
    <w:rsid w:val="002A7CEA"/>
    <w:rsid w:val="002A7CF1"/>
    <w:rsid w:val="002A7D38"/>
    <w:rsid w:val="002A7DFF"/>
    <w:rsid w:val="002A7ED9"/>
    <w:rsid w:val="002A7F26"/>
    <w:rsid w:val="002A7F9E"/>
    <w:rsid w:val="002A7FA7"/>
    <w:rsid w:val="002B00E4"/>
    <w:rsid w:val="002B0126"/>
    <w:rsid w:val="002B0199"/>
    <w:rsid w:val="002B0237"/>
    <w:rsid w:val="002B026A"/>
    <w:rsid w:val="002B05E8"/>
    <w:rsid w:val="002B05EF"/>
    <w:rsid w:val="002B0609"/>
    <w:rsid w:val="002B06A3"/>
    <w:rsid w:val="002B078F"/>
    <w:rsid w:val="002B07CD"/>
    <w:rsid w:val="002B0824"/>
    <w:rsid w:val="002B082F"/>
    <w:rsid w:val="002B0833"/>
    <w:rsid w:val="002B0937"/>
    <w:rsid w:val="002B0950"/>
    <w:rsid w:val="002B09A5"/>
    <w:rsid w:val="002B09AC"/>
    <w:rsid w:val="002B09F5"/>
    <w:rsid w:val="002B0AB1"/>
    <w:rsid w:val="002B0C67"/>
    <w:rsid w:val="002B0CA4"/>
    <w:rsid w:val="002B0CD1"/>
    <w:rsid w:val="002B0CE6"/>
    <w:rsid w:val="002B0D09"/>
    <w:rsid w:val="002B0E22"/>
    <w:rsid w:val="002B0EB9"/>
    <w:rsid w:val="002B0EE7"/>
    <w:rsid w:val="002B0F5D"/>
    <w:rsid w:val="002B0FAB"/>
    <w:rsid w:val="002B0FD5"/>
    <w:rsid w:val="002B0FEA"/>
    <w:rsid w:val="002B1005"/>
    <w:rsid w:val="002B101D"/>
    <w:rsid w:val="002B10C3"/>
    <w:rsid w:val="002B123A"/>
    <w:rsid w:val="002B12A8"/>
    <w:rsid w:val="002B12CE"/>
    <w:rsid w:val="002B1310"/>
    <w:rsid w:val="002B14B1"/>
    <w:rsid w:val="002B15A2"/>
    <w:rsid w:val="002B15C5"/>
    <w:rsid w:val="002B162F"/>
    <w:rsid w:val="002B163C"/>
    <w:rsid w:val="002B167F"/>
    <w:rsid w:val="002B1693"/>
    <w:rsid w:val="002B1776"/>
    <w:rsid w:val="002B1793"/>
    <w:rsid w:val="002B17D2"/>
    <w:rsid w:val="002B188D"/>
    <w:rsid w:val="002B18EF"/>
    <w:rsid w:val="002B191F"/>
    <w:rsid w:val="002B1B2B"/>
    <w:rsid w:val="002B1B4E"/>
    <w:rsid w:val="002B1B93"/>
    <w:rsid w:val="002B1BC3"/>
    <w:rsid w:val="002B1C61"/>
    <w:rsid w:val="002B1C77"/>
    <w:rsid w:val="002B1CE9"/>
    <w:rsid w:val="002B1E30"/>
    <w:rsid w:val="002B1E39"/>
    <w:rsid w:val="002B1E5C"/>
    <w:rsid w:val="002B1EA2"/>
    <w:rsid w:val="002B1EE8"/>
    <w:rsid w:val="002B1EF1"/>
    <w:rsid w:val="002B20C9"/>
    <w:rsid w:val="002B2120"/>
    <w:rsid w:val="002B219B"/>
    <w:rsid w:val="002B225B"/>
    <w:rsid w:val="002B2268"/>
    <w:rsid w:val="002B2368"/>
    <w:rsid w:val="002B248D"/>
    <w:rsid w:val="002B24D5"/>
    <w:rsid w:val="002B2558"/>
    <w:rsid w:val="002B25AB"/>
    <w:rsid w:val="002B25EC"/>
    <w:rsid w:val="002B2635"/>
    <w:rsid w:val="002B264B"/>
    <w:rsid w:val="002B265E"/>
    <w:rsid w:val="002B266B"/>
    <w:rsid w:val="002B279B"/>
    <w:rsid w:val="002B27BC"/>
    <w:rsid w:val="002B27BF"/>
    <w:rsid w:val="002B27F5"/>
    <w:rsid w:val="002B286C"/>
    <w:rsid w:val="002B28A6"/>
    <w:rsid w:val="002B2923"/>
    <w:rsid w:val="002B2A35"/>
    <w:rsid w:val="002B2A91"/>
    <w:rsid w:val="002B2B86"/>
    <w:rsid w:val="002B2BB2"/>
    <w:rsid w:val="002B2BE1"/>
    <w:rsid w:val="002B2C38"/>
    <w:rsid w:val="002B2CA1"/>
    <w:rsid w:val="002B2D27"/>
    <w:rsid w:val="002B2D2C"/>
    <w:rsid w:val="002B2DAF"/>
    <w:rsid w:val="002B2DD5"/>
    <w:rsid w:val="002B2E4F"/>
    <w:rsid w:val="002B2E87"/>
    <w:rsid w:val="002B2F09"/>
    <w:rsid w:val="002B2F6E"/>
    <w:rsid w:val="002B3027"/>
    <w:rsid w:val="002B30F2"/>
    <w:rsid w:val="002B31B9"/>
    <w:rsid w:val="002B31DD"/>
    <w:rsid w:val="002B31E3"/>
    <w:rsid w:val="002B3236"/>
    <w:rsid w:val="002B3277"/>
    <w:rsid w:val="002B3297"/>
    <w:rsid w:val="002B32EE"/>
    <w:rsid w:val="002B33D8"/>
    <w:rsid w:val="002B33EF"/>
    <w:rsid w:val="002B3444"/>
    <w:rsid w:val="002B3494"/>
    <w:rsid w:val="002B34D4"/>
    <w:rsid w:val="002B35FA"/>
    <w:rsid w:val="002B3659"/>
    <w:rsid w:val="002B3676"/>
    <w:rsid w:val="002B37D4"/>
    <w:rsid w:val="002B37E9"/>
    <w:rsid w:val="002B38ED"/>
    <w:rsid w:val="002B3909"/>
    <w:rsid w:val="002B3934"/>
    <w:rsid w:val="002B3953"/>
    <w:rsid w:val="002B3AAF"/>
    <w:rsid w:val="002B3B4F"/>
    <w:rsid w:val="002B3B6A"/>
    <w:rsid w:val="002B3B72"/>
    <w:rsid w:val="002B3CE7"/>
    <w:rsid w:val="002B3CFE"/>
    <w:rsid w:val="002B3D87"/>
    <w:rsid w:val="002B3D96"/>
    <w:rsid w:val="002B3DEA"/>
    <w:rsid w:val="002B3E4D"/>
    <w:rsid w:val="002B3E5C"/>
    <w:rsid w:val="002B3FB2"/>
    <w:rsid w:val="002B4075"/>
    <w:rsid w:val="002B40A7"/>
    <w:rsid w:val="002B40BE"/>
    <w:rsid w:val="002B40D5"/>
    <w:rsid w:val="002B41E4"/>
    <w:rsid w:val="002B4240"/>
    <w:rsid w:val="002B4305"/>
    <w:rsid w:val="002B430C"/>
    <w:rsid w:val="002B437B"/>
    <w:rsid w:val="002B4450"/>
    <w:rsid w:val="002B4495"/>
    <w:rsid w:val="002B44AF"/>
    <w:rsid w:val="002B44C2"/>
    <w:rsid w:val="002B4577"/>
    <w:rsid w:val="002B4814"/>
    <w:rsid w:val="002B488B"/>
    <w:rsid w:val="002B48C7"/>
    <w:rsid w:val="002B48ED"/>
    <w:rsid w:val="002B4A19"/>
    <w:rsid w:val="002B4A56"/>
    <w:rsid w:val="002B4B34"/>
    <w:rsid w:val="002B4B5F"/>
    <w:rsid w:val="002B4B73"/>
    <w:rsid w:val="002B4BDD"/>
    <w:rsid w:val="002B4C7D"/>
    <w:rsid w:val="002B4C8C"/>
    <w:rsid w:val="002B4D15"/>
    <w:rsid w:val="002B4D89"/>
    <w:rsid w:val="002B4E9E"/>
    <w:rsid w:val="002B4F4D"/>
    <w:rsid w:val="002B4FDA"/>
    <w:rsid w:val="002B4FEF"/>
    <w:rsid w:val="002B502A"/>
    <w:rsid w:val="002B511A"/>
    <w:rsid w:val="002B54D3"/>
    <w:rsid w:val="002B551D"/>
    <w:rsid w:val="002B5579"/>
    <w:rsid w:val="002B55AD"/>
    <w:rsid w:val="002B5600"/>
    <w:rsid w:val="002B5690"/>
    <w:rsid w:val="002B56ED"/>
    <w:rsid w:val="002B588B"/>
    <w:rsid w:val="002B5996"/>
    <w:rsid w:val="002B5999"/>
    <w:rsid w:val="002B59E0"/>
    <w:rsid w:val="002B5A7F"/>
    <w:rsid w:val="002B5B6A"/>
    <w:rsid w:val="002B5CB4"/>
    <w:rsid w:val="002B5DD3"/>
    <w:rsid w:val="002B5DEB"/>
    <w:rsid w:val="002B5E04"/>
    <w:rsid w:val="002B5E43"/>
    <w:rsid w:val="002B5EF2"/>
    <w:rsid w:val="002B5F05"/>
    <w:rsid w:val="002B5F64"/>
    <w:rsid w:val="002B5F98"/>
    <w:rsid w:val="002B5FAD"/>
    <w:rsid w:val="002B5FBA"/>
    <w:rsid w:val="002B6103"/>
    <w:rsid w:val="002B6166"/>
    <w:rsid w:val="002B61B8"/>
    <w:rsid w:val="002B61D3"/>
    <w:rsid w:val="002B61DC"/>
    <w:rsid w:val="002B641B"/>
    <w:rsid w:val="002B642A"/>
    <w:rsid w:val="002B6430"/>
    <w:rsid w:val="002B6465"/>
    <w:rsid w:val="002B64B8"/>
    <w:rsid w:val="002B6515"/>
    <w:rsid w:val="002B65BB"/>
    <w:rsid w:val="002B6694"/>
    <w:rsid w:val="002B6754"/>
    <w:rsid w:val="002B67CE"/>
    <w:rsid w:val="002B684D"/>
    <w:rsid w:val="002B6971"/>
    <w:rsid w:val="002B6996"/>
    <w:rsid w:val="002B6ACC"/>
    <w:rsid w:val="002B6AE5"/>
    <w:rsid w:val="002B6B28"/>
    <w:rsid w:val="002B6B37"/>
    <w:rsid w:val="002B6D26"/>
    <w:rsid w:val="002B6D34"/>
    <w:rsid w:val="002B6D58"/>
    <w:rsid w:val="002B6DF5"/>
    <w:rsid w:val="002B6E00"/>
    <w:rsid w:val="002B6E9A"/>
    <w:rsid w:val="002B6F5D"/>
    <w:rsid w:val="002B6F88"/>
    <w:rsid w:val="002B7033"/>
    <w:rsid w:val="002B706E"/>
    <w:rsid w:val="002B70E3"/>
    <w:rsid w:val="002B710B"/>
    <w:rsid w:val="002B7138"/>
    <w:rsid w:val="002B718F"/>
    <w:rsid w:val="002B71A2"/>
    <w:rsid w:val="002B71EA"/>
    <w:rsid w:val="002B7232"/>
    <w:rsid w:val="002B72C7"/>
    <w:rsid w:val="002B7354"/>
    <w:rsid w:val="002B742F"/>
    <w:rsid w:val="002B74C7"/>
    <w:rsid w:val="002B75F2"/>
    <w:rsid w:val="002B7613"/>
    <w:rsid w:val="002B771E"/>
    <w:rsid w:val="002B77B8"/>
    <w:rsid w:val="002B77C1"/>
    <w:rsid w:val="002B78D0"/>
    <w:rsid w:val="002B7940"/>
    <w:rsid w:val="002B797C"/>
    <w:rsid w:val="002B7999"/>
    <w:rsid w:val="002B7A35"/>
    <w:rsid w:val="002B7A8A"/>
    <w:rsid w:val="002B7A91"/>
    <w:rsid w:val="002B7AE1"/>
    <w:rsid w:val="002B7AE2"/>
    <w:rsid w:val="002B7B20"/>
    <w:rsid w:val="002B7D51"/>
    <w:rsid w:val="002B7D67"/>
    <w:rsid w:val="002B7E57"/>
    <w:rsid w:val="002B7E77"/>
    <w:rsid w:val="002B7E9D"/>
    <w:rsid w:val="002B7FE7"/>
    <w:rsid w:val="002C002C"/>
    <w:rsid w:val="002C0064"/>
    <w:rsid w:val="002C00A4"/>
    <w:rsid w:val="002C00BE"/>
    <w:rsid w:val="002C01E2"/>
    <w:rsid w:val="002C02BF"/>
    <w:rsid w:val="002C0305"/>
    <w:rsid w:val="002C0306"/>
    <w:rsid w:val="002C032D"/>
    <w:rsid w:val="002C0359"/>
    <w:rsid w:val="002C043B"/>
    <w:rsid w:val="002C051A"/>
    <w:rsid w:val="002C0563"/>
    <w:rsid w:val="002C05CA"/>
    <w:rsid w:val="002C06D6"/>
    <w:rsid w:val="002C0715"/>
    <w:rsid w:val="002C073C"/>
    <w:rsid w:val="002C078D"/>
    <w:rsid w:val="002C079E"/>
    <w:rsid w:val="002C0850"/>
    <w:rsid w:val="002C095C"/>
    <w:rsid w:val="002C09C5"/>
    <w:rsid w:val="002C0A64"/>
    <w:rsid w:val="002C0A66"/>
    <w:rsid w:val="002C0A6B"/>
    <w:rsid w:val="002C0AD4"/>
    <w:rsid w:val="002C0C39"/>
    <w:rsid w:val="002C0C3A"/>
    <w:rsid w:val="002C0CEA"/>
    <w:rsid w:val="002C0E05"/>
    <w:rsid w:val="002C0F39"/>
    <w:rsid w:val="002C0F55"/>
    <w:rsid w:val="002C0FCB"/>
    <w:rsid w:val="002C0FD0"/>
    <w:rsid w:val="002C107F"/>
    <w:rsid w:val="002C10FE"/>
    <w:rsid w:val="002C1166"/>
    <w:rsid w:val="002C119E"/>
    <w:rsid w:val="002C11B4"/>
    <w:rsid w:val="002C1324"/>
    <w:rsid w:val="002C135B"/>
    <w:rsid w:val="002C139E"/>
    <w:rsid w:val="002C13AA"/>
    <w:rsid w:val="002C144E"/>
    <w:rsid w:val="002C157C"/>
    <w:rsid w:val="002C15A2"/>
    <w:rsid w:val="002C16AD"/>
    <w:rsid w:val="002C172D"/>
    <w:rsid w:val="002C1745"/>
    <w:rsid w:val="002C1776"/>
    <w:rsid w:val="002C1824"/>
    <w:rsid w:val="002C189B"/>
    <w:rsid w:val="002C18FD"/>
    <w:rsid w:val="002C1A6D"/>
    <w:rsid w:val="002C1AA9"/>
    <w:rsid w:val="002C1B31"/>
    <w:rsid w:val="002C1B83"/>
    <w:rsid w:val="002C1C42"/>
    <w:rsid w:val="002C1DE3"/>
    <w:rsid w:val="002C1DE9"/>
    <w:rsid w:val="002C1E1C"/>
    <w:rsid w:val="002C1F52"/>
    <w:rsid w:val="002C1FDA"/>
    <w:rsid w:val="002C2039"/>
    <w:rsid w:val="002C20C5"/>
    <w:rsid w:val="002C211C"/>
    <w:rsid w:val="002C214F"/>
    <w:rsid w:val="002C220A"/>
    <w:rsid w:val="002C2309"/>
    <w:rsid w:val="002C2333"/>
    <w:rsid w:val="002C2643"/>
    <w:rsid w:val="002C2685"/>
    <w:rsid w:val="002C26C0"/>
    <w:rsid w:val="002C26C7"/>
    <w:rsid w:val="002C2773"/>
    <w:rsid w:val="002C27B2"/>
    <w:rsid w:val="002C28FF"/>
    <w:rsid w:val="002C2938"/>
    <w:rsid w:val="002C2942"/>
    <w:rsid w:val="002C294A"/>
    <w:rsid w:val="002C2A0A"/>
    <w:rsid w:val="002C2AAC"/>
    <w:rsid w:val="002C2AC1"/>
    <w:rsid w:val="002C2B22"/>
    <w:rsid w:val="002C2B5B"/>
    <w:rsid w:val="002C2B95"/>
    <w:rsid w:val="002C2BB4"/>
    <w:rsid w:val="002C2C47"/>
    <w:rsid w:val="002C2CBE"/>
    <w:rsid w:val="002C2D28"/>
    <w:rsid w:val="002C2D5E"/>
    <w:rsid w:val="002C2DAF"/>
    <w:rsid w:val="002C2E56"/>
    <w:rsid w:val="002C2E9A"/>
    <w:rsid w:val="002C2F86"/>
    <w:rsid w:val="002C2FC1"/>
    <w:rsid w:val="002C3048"/>
    <w:rsid w:val="002C305C"/>
    <w:rsid w:val="002C3186"/>
    <w:rsid w:val="002C31D9"/>
    <w:rsid w:val="002C31FB"/>
    <w:rsid w:val="002C3313"/>
    <w:rsid w:val="002C3330"/>
    <w:rsid w:val="002C339C"/>
    <w:rsid w:val="002C341A"/>
    <w:rsid w:val="002C3443"/>
    <w:rsid w:val="002C346D"/>
    <w:rsid w:val="002C348A"/>
    <w:rsid w:val="002C34A2"/>
    <w:rsid w:val="002C36DD"/>
    <w:rsid w:val="002C36FD"/>
    <w:rsid w:val="002C3856"/>
    <w:rsid w:val="002C385D"/>
    <w:rsid w:val="002C38C1"/>
    <w:rsid w:val="002C3920"/>
    <w:rsid w:val="002C3938"/>
    <w:rsid w:val="002C3944"/>
    <w:rsid w:val="002C39D1"/>
    <w:rsid w:val="002C39FD"/>
    <w:rsid w:val="002C3A23"/>
    <w:rsid w:val="002C3B55"/>
    <w:rsid w:val="002C3BB0"/>
    <w:rsid w:val="002C3C19"/>
    <w:rsid w:val="002C3C3F"/>
    <w:rsid w:val="002C3C9D"/>
    <w:rsid w:val="002C3CD0"/>
    <w:rsid w:val="002C3DDB"/>
    <w:rsid w:val="002C3EF6"/>
    <w:rsid w:val="002C3EF7"/>
    <w:rsid w:val="002C3F1A"/>
    <w:rsid w:val="002C402B"/>
    <w:rsid w:val="002C407F"/>
    <w:rsid w:val="002C4139"/>
    <w:rsid w:val="002C41E0"/>
    <w:rsid w:val="002C428E"/>
    <w:rsid w:val="002C42B2"/>
    <w:rsid w:val="002C42EE"/>
    <w:rsid w:val="002C4344"/>
    <w:rsid w:val="002C4373"/>
    <w:rsid w:val="002C4405"/>
    <w:rsid w:val="002C4408"/>
    <w:rsid w:val="002C443D"/>
    <w:rsid w:val="002C4487"/>
    <w:rsid w:val="002C44EE"/>
    <w:rsid w:val="002C4582"/>
    <w:rsid w:val="002C45BD"/>
    <w:rsid w:val="002C45E0"/>
    <w:rsid w:val="002C45E8"/>
    <w:rsid w:val="002C45FB"/>
    <w:rsid w:val="002C46F4"/>
    <w:rsid w:val="002C46FB"/>
    <w:rsid w:val="002C4707"/>
    <w:rsid w:val="002C48CC"/>
    <w:rsid w:val="002C48E2"/>
    <w:rsid w:val="002C495B"/>
    <w:rsid w:val="002C4973"/>
    <w:rsid w:val="002C49E6"/>
    <w:rsid w:val="002C4A05"/>
    <w:rsid w:val="002C4B53"/>
    <w:rsid w:val="002C4B68"/>
    <w:rsid w:val="002C4BF9"/>
    <w:rsid w:val="002C4D4E"/>
    <w:rsid w:val="002C4D52"/>
    <w:rsid w:val="002C4D76"/>
    <w:rsid w:val="002C4DF8"/>
    <w:rsid w:val="002C4E41"/>
    <w:rsid w:val="002C4EB6"/>
    <w:rsid w:val="002C4ED4"/>
    <w:rsid w:val="002C4EFF"/>
    <w:rsid w:val="002C4FAA"/>
    <w:rsid w:val="002C4FD6"/>
    <w:rsid w:val="002C4FDD"/>
    <w:rsid w:val="002C50E4"/>
    <w:rsid w:val="002C5236"/>
    <w:rsid w:val="002C5316"/>
    <w:rsid w:val="002C5390"/>
    <w:rsid w:val="002C5413"/>
    <w:rsid w:val="002C5490"/>
    <w:rsid w:val="002C5493"/>
    <w:rsid w:val="002C5607"/>
    <w:rsid w:val="002C5636"/>
    <w:rsid w:val="002C5643"/>
    <w:rsid w:val="002C5699"/>
    <w:rsid w:val="002C5763"/>
    <w:rsid w:val="002C5773"/>
    <w:rsid w:val="002C5799"/>
    <w:rsid w:val="002C5978"/>
    <w:rsid w:val="002C597E"/>
    <w:rsid w:val="002C59F0"/>
    <w:rsid w:val="002C5AA2"/>
    <w:rsid w:val="002C5B1E"/>
    <w:rsid w:val="002C5B61"/>
    <w:rsid w:val="002C5C25"/>
    <w:rsid w:val="002C5DA9"/>
    <w:rsid w:val="002C5E9B"/>
    <w:rsid w:val="002C5F47"/>
    <w:rsid w:val="002C5FBF"/>
    <w:rsid w:val="002C5FFF"/>
    <w:rsid w:val="002C6090"/>
    <w:rsid w:val="002C60A1"/>
    <w:rsid w:val="002C6162"/>
    <w:rsid w:val="002C616A"/>
    <w:rsid w:val="002C6198"/>
    <w:rsid w:val="002C61E0"/>
    <w:rsid w:val="002C6223"/>
    <w:rsid w:val="002C625D"/>
    <w:rsid w:val="002C627F"/>
    <w:rsid w:val="002C6284"/>
    <w:rsid w:val="002C6384"/>
    <w:rsid w:val="002C642A"/>
    <w:rsid w:val="002C6490"/>
    <w:rsid w:val="002C64DE"/>
    <w:rsid w:val="002C66C6"/>
    <w:rsid w:val="002C66CB"/>
    <w:rsid w:val="002C66E7"/>
    <w:rsid w:val="002C671D"/>
    <w:rsid w:val="002C673F"/>
    <w:rsid w:val="002C67F6"/>
    <w:rsid w:val="002C6864"/>
    <w:rsid w:val="002C68F1"/>
    <w:rsid w:val="002C6941"/>
    <w:rsid w:val="002C69F2"/>
    <w:rsid w:val="002C69FF"/>
    <w:rsid w:val="002C6A8E"/>
    <w:rsid w:val="002C6ACD"/>
    <w:rsid w:val="002C6B32"/>
    <w:rsid w:val="002C6B5A"/>
    <w:rsid w:val="002C6C78"/>
    <w:rsid w:val="002C6D8F"/>
    <w:rsid w:val="002C6EB8"/>
    <w:rsid w:val="002C706A"/>
    <w:rsid w:val="002C709C"/>
    <w:rsid w:val="002C7189"/>
    <w:rsid w:val="002C71E4"/>
    <w:rsid w:val="002C71F8"/>
    <w:rsid w:val="002C7210"/>
    <w:rsid w:val="002C732D"/>
    <w:rsid w:val="002C7450"/>
    <w:rsid w:val="002C74B2"/>
    <w:rsid w:val="002C74FB"/>
    <w:rsid w:val="002C760A"/>
    <w:rsid w:val="002C770A"/>
    <w:rsid w:val="002C772F"/>
    <w:rsid w:val="002C77CD"/>
    <w:rsid w:val="002C783D"/>
    <w:rsid w:val="002C78B2"/>
    <w:rsid w:val="002C78E4"/>
    <w:rsid w:val="002C7919"/>
    <w:rsid w:val="002C7963"/>
    <w:rsid w:val="002C79A3"/>
    <w:rsid w:val="002C7AB5"/>
    <w:rsid w:val="002C7B2C"/>
    <w:rsid w:val="002C7BB7"/>
    <w:rsid w:val="002C7BD8"/>
    <w:rsid w:val="002C7C20"/>
    <w:rsid w:val="002C7D24"/>
    <w:rsid w:val="002C7E58"/>
    <w:rsid w:val="002C7E7F"/>
    <w:rsid w:val="002C7F3A"/>
    <w:rsid w:val="002D006A"/>
    <w:rsid w:val="002D00C8"/>
    <w:rsid w:val="002D0130"/>
    <w:rsid w:val="002D0253"/>
    <w:rsid w:val="002D0255"/>
    <w:rsid w:val="002D02B6"/>
    <w:rsid w:val="002D034E"/>
    <w:rsid w:val="002D0397"/>
    <w:rsid w:val="002D03D4"/>
    <w:rsid w:val="002D04B7"/>
    <w:rsid w:val="002D04DF"/>
    <w:rsid w:val="002D04F4"/>
    <w:rsid w:val="002D04FC"/>
    <w:rsid w:val="002D0537"/>
    <w:rsid w:val="002D0552"/>
    <w:rsid w:val="002D05B7"/>
    <w:rsid w:val="002D0620"/>
    <w:rsid w:val="002D06A5"/>
    <w:rsid w:val="002D0706"/>
    <w:rsid w:val="002D0976"/>
    <w:rsid w:val="002D0A80"/>
    <w:rsid w:val="002D0A81"/>
    <w:rsid w:val="002D0A85"/>
    <w:rsid w:val="002D0C49"/>
    <w:rsid w:val="002D0C51"/>
    <w:rsid w:val="002D0C78"/>
    <w:rsid w:val="002D0CC5"/>
    <w:rsid w:val="002D0CDF"/>
    <w:rsid w:val="002D0D0A"/>
    <w:rsid w:val="002D0D47"/>
    <w:rsid w:val="002D0D65"/>
    <w:rsid w:val="002D0EBD"/>
    <w:rsid w:val="002D100C"/>
    <w:rsid w:val="002D1032"/>
    <w:rsid w:val="002D1064"/>
    <w:rsid w:val="002D1066"/>
    <w:rsid w:val="002D10C9"/>
    <w:rsid w:val="002D10D5"/>
    <w:rsid w:val="002D10FD"/>
    <w:rsid w:val="002D1105"/>
    <w:rsid w:val="002D11A6"/>
    <w:rsid w:val="002D129A"/>
    <w:rsid w:val="002D12D6"/>
    <w:rsid w:val="002D1300"/>
    <w:rsid w:val="002D1315"/>
    <w:rsid w:val="002D13A0"/>
    <w:rsid w:val="002D147F"/>
    <w:rsid w:val="002D14ED"/>
    <w:rsid w:val="002D1542"/>
    <w:rsid w:val="002D169B"/>
    <w:rsid w:val="002D170D"/>
    <w:rsid w:val="002D1770"/>
    <w:rsid w:val="002D1782"/>
    <w:rsid w:val="002D179D"/>
    <w:rsid w:val="002D1821"/>
    <w:rsid w:val="002D18AA"/>
    <w:rsid w:val="002D18FE"/>
    <w:rsid w:val="002D198A"/>
    <w:rsid w:val="002D1A14"/>
    <w:rsid w:val="002D1ADB"/>
    <w:rsid w:val="002D1AF6"/>
    <w:rsid w:val="002D1B06"/>
    <w:rsid w:val="002D1B17"/>
    <w:rsid w:val="002D1B2B"/>
    <w:rsid w:val="002D1B8C"/>
    <w:rsid w:val="002D1BBC"/>
    <w:rsid w:val="002D1CBE"/>
    <w:rsid w:val="002D1DAF"/>
    <w:rsid w:val="002D1E19"/>
    <w:rsid w:val="002D1E98"/>
    <w:rsid w:val="002D1EA2"/>
    <w:rsid w:val="002D1F78"/>
    <w:rsid w:val="002D1F8A"/>
    <w:rsid w:val="002D215E"/>
    <w:rsid w:val="002D21D2"/>
    <w:rsid w:val="002D2252"/>
    <w:rsid w:val="002D2353"/>
    <w:rsid w:val="002D23D4"/>
    <w:rsid w:val="002D23F6"/>
    <w:rsid w:val="002D2495"/>
    <w:rsid w:val="002D255E"/>
    <w:rsid w:val="002D257D"/>
    <w:rsid w:val="002D25D7"/>
    <w:rsid w:val="002D260A"/>
    <w:rsid w:val="002D26A8"/>
    <w:rsid w:val="002D26B9"/>
    <w:rsid w:val="002D2712"/>
    <w:rsid w:val="002D2784"/>
    <w:rsid w:val="002D278E"/>
    <w:rsid w:val="002D27C7"/>
    <w:rsid w:val="002D27EB"/>
    <w:rsid w:val="002D27F7"/>
    <w:rsid w:val="002D289B"/>
    <w:rsid w:val="002D2913"/>
    <w:rsid w:val="002D29C9"/>
    <w:rsid w:val="002D2A14"/>
    <w:rsid w:val="002D2B49"/>
    <w:rsid w:val="002D2B9A"/>
    <w:rsid w:val="002D2BC3"/>
    <w:rsid w:val="002D2BF9"/>
    <w:rsid w:val="002D2C6D"/>
    <w:rsid w:val="002D2C84"/>
    <w:rsid w:val="002D2C9C"/>
    <w:rsid w:val="002D2DA9"/>
    <w:rsid w:val="002D2E26"/>
    <w:rsid w:val="002D2E5C"/>
    <w:rsid w:val="002D2F21"/>
    <w:rsid w:val="002D2F22"/>
    <w:rsid w:val="002D2FA5"/>
    <w:rsid w:val="002D2FB3"/>
    <w:rsid w:val="002D2FBA"/>
    <w:rsid w:val="002D3045"/>
    <w:rsid w:val="002D310B"/>
    <w:rsid w:val="002D312F"/>
    <w:rsid w:val="002D313C"/>
    <w:rsid w:val="002D3169"/>
    <w:rsid w:val="002D31F6"/>
    <w:rsid w:val="002D31FC"/>
    <w:rsid w:val="002D35DC"/>
    <w:rsid w:val="002D36D4"/>
    <w:rsid w:val="002D36D6"/>
    <w:rsid w:val="002D36E3"/>
    <w:rsid w:val="002D3735"/>
    <w:rsid w:val="002D3739"/>
    <w:rsid w:val="002D393B"/>
    <w:rsid w:val="002D39D1"/>
    <w:rsid w:val="002D39E1"/>
    <w:rsid w:val="002D3A47"/>
    <w:rsid w:val="002D3B69"/>
    <w:rsid w:val="002D3B96"/>
    <w:rsid w:val="002D3BA3"/>
    <w:rsid w:val="002D3BB8"/>
    <w:rsid w:val="002D3C7D"/>
    <w:rsid w:val="002D3D0E"/>
    <w:rsid w:val="002D3D77"/>
    <w:rsid w:val="002D3DAC"/>
    <w:rsid w:val="002D3DCE"/>
    <w:rsid w:val="002D3E4E"/>
    <w:rsid w:val="002D3E9D"/>
    <w:rsid w:val="002D3EB2"/>
    <w:rsid w:val="002D3EDA"/>
    <w:rsid w:val="002D3EFE"/>
    <w:rsid w:val="002D3F5F"/>
    <w:rsid w:val="002D3FE6"/>
    <w:rsid w:val="002D4009"/>
    <w:rsid w:val="002D4025"/>
    <w:rsid w:val="002D4057"/>
    <w:rsid w:val="002D41F2"/>
    <w:rsid w:val="002D421D"/>
    <w:rsid w:val="002D4279"/>
    <w:rsid w:val="002D42E6"/>
    <w:rsid w:val="002D4313"/>
    <w:rsid w:val="002D43C8"/>
    <w:rsid w:val="002D4420"/>
    <w:rsid w:val="002D4438"/>
    <w:rsid w:val="002D4452"/>
    <w:rsid w:val="002D4530"/>
    <w:rsid w:val="002D4540"/>
    <w:rsid w:val="002D458A"/>
    <w:rsid w:val="002D45EA"/>
    <w:rsid w:val="002D46E2"/>
    <w:rsid w:val="002D47AA"/>
    <w:rsid w:val="002D4816"/>
    <w:rsid w:val="002D482F"/>
    <w:rsid w:val="002D4836"/>
    <w:rsid w:val="002D4841"/>
    <w:rsid w:val="002D492D"/>
    <w:rsid w:val="002D4956"/>
    <w:rsid w:val="002D49A1"/>
    <w:rsid w:val="002D49A8"/>
    <w:rsid w:val="002D4A23"/>
    <w:rsid w:val="002D4A2D"/>
    <w:rsid w:val="002D4ABF"/>
    <w:rsid w:val="002D4ADD"/>
    <w:rsid w:val="002D4B6A"/>
    <w:rsid w:val="002D4BA1"/>
    <w:rsid w:val="002D4BEA"/>
    <w:rsid w:val="002D4D36"/>
    <w:rsid w:val="002D4E05"/>
    <w:rsid w:val="002D4E65"/>
    <w:rsid w:val="002D4FD8"/>
    <w:rsid w:val="002D50FB"/>
    <w:rsid w:val="002D5201"/>
    <w:rsid w:val="002D5259"/>
    <w:rsid w:val="002D52BA"/>
    <w:rsid w:val="002D539B"/>
    <w:rsid w:val="002D53F4"/>
    <w:rsid w:val="002D540C"/>
    <w:rsid w:val="002D5432"/>
    <w:rsid w:val="002D5458"/>
    <w:rsid w:val="002D55F8"/>
    <w:rsid w:val="002D5625"/>
    <w:rsid w:val="002D56EA"/>
    <w:rsid w:val="002D56EC"/>
    <w:rsid w:val="002D5744"/>
    <w:rsid w:val="002D5759"/>
    <w:rsid w:val="002D5852"/>
    <w:rsid w:val="002D5860"/>
    <w:rsid w:val="002D590B"/>
    <w:rsid w:val="002D592A"/>
    <w:rsid w:val="002D598C"/>
    <w:rsid w:val="002D59C8"/>
    <w:rsid w:val="002D5AC5"/>
    <w:rsid w:val="002D5B1E"/>
    <w:rsid w:val="002D5BA1"/>
    <w:rsid w:val="002D5BFA"/>
    <w:rsid w:val="002D5C3A"/>
    <w:rsid w:val="002D5D19"/>
    <w:rsid w:val="002D5D30"/>
    <w:rsid w:val="002D5D5E"/>
    <w:rsid w:val="002D5EAC"/>
    <w:rsid w:val="002D5F5B"/>
    <w:rsid w:val="002D5F74"/>
    <w:rsid w:val="002D60C6"/>
    <w:rsid w:val="002D60EF"/>
    <w:rsid w:val="002D610A"/>
    <w:rsid w:val="002D6125"/>
    <w:rsid w:val="002D612E"/>
    <w:rsid w:val="002D616B"/>
    <w:rsid w:val="002D622B"/>
    <w:rsid w:val="002D62D8"/>
    <w:rsid w:val="002D6310"/>
    <w:rsid w:val="002D6342"/>
    <w:rsid w:val="002D6346"/>
    <w:rsid w:val="002D63BC"/>
    <w:rsid w:val="002D641F"/>
    <w:rsid w:val="002D64C5"/>
    <w:rsid w:val="002D658A"/>
    <w:rsid w:val="002D664E"/>
    <w:rsid w:val="002D6671"/>
    <w:rsid w:val="002D66B5"/>
    <w:rsid w:val="002D66C4"/>
    <w:rsid w:val="002D6745"/>
    <w:rsid w:val="002D674A"/>
    <w:rsid w:val="002D678D"/>
    <w:rsid w:val="002D6815"/>
    <w:rsid w:val="002D682C"/>
    <w:rsid w:val="002D6833"/>
    <w:rsid w:val="002D68D4"/>
    <w:rsid w:val="002D691A"/>
    <w:rsid w:val="002D6941"/>
    <w:rsid w:val="002D6946"/>
    <w:rsid w:val="002D695E"/>
    <w:rsid w:val="002D6B1F"/>
    <w:rsid w:val="002D6B3D"/>
    <w:rsid w:val="002D6B71"/>
    <w:rsid w:val="002D6BD2"/>
    <w:rsid w:val="002D6C19"/>
    <w:rsid w:val="002D6C50"/>
    <w:rsid w:val="002D6CE1"/>
    <w:rsid w:val="002D6D2E"/>
    <w:rsid w:val="002D6E3F"/>
    <w:rsid w:val="002D6EA9"/>
    <w:rsid w:val="002D6F28"/>
    <w:rsid w:val="002D6F78"/>
    <w:rsid w:val="002D6F9D"/>
    <w:rsid w:val="002D6FC8"/>
    <w:rsid w:val="002D7051"/>
    <w:rsid w:val="002D7117"/>
    <w:rsid w:val="002D7178"/>
    <w:rsid w:val="002D7312"/>
    <w:rsid w:val="002D732B"/>
    <w:rsid w:val="002D7390"/>
    <w:rsid w:val="002D73B5"/>
    <w:rsid w:val="002D73C6"/>
    <w:rsid w:val="002D740A"/>
    <w:rsid w:val="002D7424"/>
    <w:rsid w:val="002D7480"/>
    <w:rsid w:val="002D7488"/>
    <w:rsid w:val="002D7550"/>
    <w:rsid w:val="002D757B"/>
    <w:rsid w:val="002D757C"/>
    <w:rsid w:val="002D7624"/>
    <w:rsid w:val="002D7705"/>
    <w:rsid w:val="002D77CB"/>
    <w:rsid w:val="002D77DB"/>
    <w:rsid w:val="002D77FB"/>
    <w:rsid w:val="002D7811"/>
    <w:rsid w:val="002D782F"/>
    <w:rsid w:val="002D79CB"/>
    <w:rsid w:val="002D7A29"/>
    <w:rsid w:val="002D7A6C"/>
    <w:rsid w:val="002D7B27"/>
    <w:rsid w:val="002D7B29"/>
    <w:rsid w:val="002D7B6A"/>
    <w:rsid w:val="002D7BD7"/>
    <w:rsid w:val="002D7D7A"/>
    <w:rsid w:val="002D7DA6"/>
    <w:rsid w:val="002D7E88"/>
    <w:rsid w:val="002D7EFE"/>
    <w:rsid w:val="002D7FC2"/>
    <w:rsid w:val="002E009F"/>
    <w:rsid w:val="002E0100"/>
    <w:rsid w:val="002E0196"/>
    <w:rsid w:val="002E0231"/>
    <w:rsid w:val="002E048B"/>
    <w:rsid w:val="002E0595"/>
    <w:rsid w:val="002E05C5"/>
    <w:rsid w:val="002E0634"/>
    <w:rsid w:val="002E07C3"/>
    <w:rsid w:val="002E0867"/>
    <w:rsid w:val="002E088D"/>
    <w:rsid w:val="002E0907"/>
    <w:rsid w:val="002E090A"/>
    <w:rsid w:val="002E092E"/>
    <w:rsid w:val="002E0949"/>
    <w:rsid w:val="002E09F2"/>
    <w:rsid w:val="002E09FC"/>
    <w:rsid w:val="002E0A79"/>
    <w:rsid w:val="002E0B55"/>
    <w:rsid w:val="002E0BDB"/>
    <w:rsid w:val="002E0BFA"/>
    <w:rsid w:val="002E0D17"/>
    <w:rsid w:val="002E0D1A"/>
    <w:rsid w:val="002E0D41"/>
    <w:rsid w:val="002E0E6F"/>
    <w:rsid w:val="002E0F16"/>
    <w:rsid w:val="002E0F55"/>
    <w:rsid w:val="002E1041"/>
    <w:rsid w:val="002E1046"/>
    <w:rsid w:val="002E10F7"/>
    <w:rsid w:val="002E1118"/>
    <w:rsid w:val="002E11B5"/>
    <w:rsid w:val="002E1218"/>
    <w:rsid w:val="002E1254"/>
    <w:rsid w:val="002E1281"/>
    <w:rsid w:val="002E128B"/>
    <w:rsid w:val="002E12A1"/>
    <w:rsid w:val="002E136E"/>
    <w:rsid w:val="002E1437"/>
    <w:rsid w:val="002E1438"/>
    <w:rsid w:val="002E14A3"/>
    <w:rsid w:val="002E1530"/>
    <w:rsid w:val="002E1561"/>
    <w:rsid w:val="002E1570"/>
    <w:rsid w:val="002E15B8"/>
    <w:rsid w:val="002E1699"/>
    <w:rsid w:val="002E16C4"/>
    <w:rsid w:val="002E18BC"/>
    <w:rsid w:val="002E199C"/>
    <w:rsid w:val="002E1A00"/>
    <w:rsid w:val="002E1A6E"/>
    <w:rsid w:val="002E1AC5"/>
    <w:rsid w:val="002E1B8B"/>
    <w:rsid w:val="002E1B8D"/>
    <w:rsid w:val="002E1BF1"/>
    <w:rsid w:val="002E1CD6"/>
    <w:rsid w:val="002E1E08"/>
    <w:rsid w:val="002E1E1E"/>
    <w:rsid w:val="002E1ED6"/>
    <w:rsid w:val="002E1F92"/>
    <w:rsid w:val="002E1FA7"/>
    <w:rsid w:val="002E1FD9"/>
    <w:rsid w:val="002E205F"/>
    <w:rsid w:val="002E20BF"/>
    <w:rsid w:val="002E21DC"/>
    <w:rsid w:val="002E21F9"/>
    <w:rsid w:val="002E2204"/>
    <w:rsid w:val="002E224C"/>
    <w:rsid w:val="002E227F"/>
    <w:rsid w:val="002E2318"/>
    <w:rsid w:val="002E2386"/>
    <w:rsid w:val="002E23A7"/>
    <w:rsid w:val="002E2455"/>
    <w:rsid w:val="002E2511"/>
    <w:rsid w:val="002E2539"/>
    <w:rsid w:val="002E2585"/>
    <w:rsid w:val="002E264A"/>
    <w:rsid w:val="002E26B4"/>
    <w:rsid w:val="002E2704"/>
    <w:rsid w:val="002E2788"/>
    <w:rsid w:val="002E27BD"/>
    <w:rsid w:val="002E27F7"/>
    <w:rsid w:val="002E281C"/>
    <w:rsid w:val="002E284C"/>
    <w:rsid w:val="002E286B"/>
    <w:rsid w:val="002E29FD"/>
    <w:rsid w:val="002E2AD6"/>
    <w:rsid w:val="002E2AF0"/>
    <w:rsid w:val="002E2B20"/>
    <w:rsid w:val="002E2BB6"/>
    <w:rsid w:val="002E2C99"/>
    <w:rsid w:val="002E2C9F"/>
    <w:rsid w:val="002E2D2D"/>
    <w:rsid w:val="002E2D37"/>
    <w:rsid w:val="002E2D42"/>
    <w:rsid w:val="002E2D6D"/>
    <w:rsid w:val="002E2D6F"/>
    <w:rsid w:val="002E2D80"/>
    <w:rsid w:val="002E2D96"/>
    <w:rsid w:val="002E2E35"/>
    <w:rsid w:val="002E2E6D"/>
    <w:rsid w:val="002E2EA0"/>
    <w:rsid w:val="002E2EC1"/>
    <w:rsid w:val="002E2ED4"/>
    <w:rsid w:val="002E2EFA"/>
    <w:rsid w:val="002E2F2C"/>
    <w:rsid w:val="002E305B"/>
    <w:rsid w:val="002E30E0"/>
    <w:rsid w:val="002E31BB"/>
    <w:rsid w:val="002E3237"/>
    <w:rsid w:val="002E3291"/>
    <w:rsid w:val="002E32D7"/>
    <w:rsid w:val="002E3432"/>
    <w:rsid w:val="002E343C"/>
    <w:rsid w:val="002E3451"/>
    <w:rsid w:val="002E3465"/>
    <w:rsid w:val="002E3470"/>
    <w:rsid w:val="002E3477"/>
    <w:rsid w:val="002E349B"/>
    <w:rsid w:val="002E3565"/>
    <w:rsid w:val="002E3567"/>
    <w:rsid w:val="002E35BD"/>
    <w:rsid w:val="002E36E3"/>
    <w:rsid w:val="002E3746"/>
    <w:rsid w:val="002E37FA"/>
    <w:rsid w:val="002E380C"/>
    <w:rsid w:val="002E38BF"/>
    <w:rsid w:val="002E3993"/>
    <w:rsid w:val="002E39A7"/>
    <w:rsid w:val="002E39F3"/>
    <w:rsid w:val="002E3C00"/>
    <w:rsid w:val="002E3C5E"/>
    <w:rsid w:val="002E3D11"/>
    <w:rsid w:val="002E3DAB"/>
    <w:rsid w:val="002E3E87"/>
    <w:rsid w:val="002E3EB8"/>
    <w:rsid w:val="002E402D"/>
    <w:rsid w:val="002E41E2"/>
    <w:rsid w:val="002E41FA"/>
    <w:rsid w:val="002E427C"/>
    <w:rsid w:val="002E42CC"/>
    <w:rsid w:val="002E42DF"/>
    <w:rsid w:val="002E4369"/>
    <w:rsid w:val="002E43C9"/>
    <w:rsid w:val="002E43DB"/>
    <w:rsid w:val="002E4410"/>
    <w:rsid w:val="002E46D5"/>
    <w:rsid w:val="002E481F"/>
    <w:rsid w:val="002E4866"/>
    <w:rsid w:val="002E487F"/>
    <w:rsid w:val="002E4885"/>
    <w:rsid w:val="002E4A1A"/>
    <w:rsid w:val="002E4A75"/>
    <w:rsid w:val="002E4AB3"/>
    <w:rsid w:val="002E4B3D"/>
    <w:rsid w:val="002E4B91"/>
    <w:rsid w:val="002E4CB5"/>
    <w:rsid w:val="002E4D17"/>
    <w:rsid w:val="002E4E6C"/>
    <w:rsid w:val="002E4EA0"/>
    <w:rsid w:val="002E4EDF"/>
    <w:rsid w:val="002E4F58"/>
    <w:rsid w:val="002E4FAA"/>
    <w:rsid w:val="002E50A3"/>
    <w:rsid w:val="002E511A"/>
    <w:rsid w:val="002E52C7"/>
    <w:rsid w:val="002E52ED"/>
    <w:rsid w:val="002E5394"/>
    <w:rsid w:val="002E539F"/>
    <w:rsid w:val="002E549E"/>
    <w:rsid w:val="002E54F7"/>
    <w:rsid w:val="002E551E"/>
    <w:rsid w:val="002E55E8"/>
    <w:rsid w:val="002E55EC"/>
    <w:rsid w:val="002E576B"/>
    <w:rsid w:val="002E578D"/>
    <w:rsid w:val="002E57D7"/>
    <w:rsid w:val="002E57FB"/>
    <w:rsid w:val="002E581C"/>
    <w:rsid w:val="002E582A"/>
    <w:rsid w:val="002E58CB"/>
    <w:rsid w:val="002E5917"/>
    <w:rsid w:val="002E5962"/>
    <w:rsid w:val="002E596F"/>
    <w:rsid w:val="002E59BA"/>
    <w:rsid w:val="002E59E2"/>
    <w:rsid w:val="002E5A03"/>
    <w:rsid w:val="002E5A28"/>
    <w:rsid w:val="002E5A4B"/>
    <w:rsid w:val="002E5AA4"/>
    <w:rsid w:val="002E5B70"/>
    <w:rsid w:val="002E5B82"/>
    <w:rsid w:val="002E5B94"/>
    <w:rsid w:val="002E5CCD"/>
    <w:rsid w:val="002E5CFA"/>
    <w:rsid w:val="002E5D4D"/>
    <w:rsid w:val="002E5E09"/>
    <w:rsid w:val="002E5E3C"/>
    <w:rsid w:val="002E5E50"/>
    <w:rsid w:val="002E5F47"/>
    <w:rsid w:val="002E5F75"/>
    <w:rsid w:val="002E60CD"/>
    <w:rsid w:val="002E60E4"/>
    <w:rsid w:val="002E6108"/>
    <w:rsid w:val="002E612D"/>
    <w:rsid w:val="002E61A1"/>
    <w:rsid w:val="002E61BD"/>
    <w:rsid w:val="002E61CB"/>
    <w:rsid w:val="002E61D1"/>
    <w:rsid w:val="002E61E3"/>
    <w:rsid w:val="002E61E7"/>
    <w:rsid w:val="002E622D"/>
    <w:rsid w:val="002E6294"/>
    <w:rsid w:val="002E630B"/>
    <w:rsid w:val="002E63AB"/>
    <w:rsid w:val="002E6470"/>
    <w:rsid w:val="002E6510"/>
    <w:rsid w:val="002E6534"/>
    <w:rsid w:val="002E6690"/>
    <w:rsid w:val="002E67B8"/>
    <w:rsid w:val="002E6853"/>
    <w:rsid w:val="002E68AB"/>
    <w:rsid w:val="002E69EF"/>
    <w:rsid w:val="002E6A42"/>
    <w:rsid w:val="002E6A7A"/>
    <w:rsid w:val="002E6AA5"/>
    <w:rsid w:val="002E6B17"/>
    <w:rsid w:val="002E6C02"/>
    <w:rsid w:val="002E6CF7"/>
    <w:rsid w:val="002E6D01"/>
    <w:rsid w:val="002E6DE9"/>
    <w:rsid w:val="002E6E1D"/>
    <w:rsid w:val="002E6E71"/>
    <w:rsid w:val="002E6F07"/>
    <w:rsid w:val="002E6F88"/>
    <w:rsid w:val="002E6FD2"/>
    <w:rsid w:val="002E700D"/>
    <w:rsid w:val="002E7038"/>
    <w:rsid w:val="002E703F"/>
    <w:rsid w:val="002E705E"/>
    <w:rsid w:val="002E7065"/>
    <w:rsid w:val="002E714C"/>
    <w:rsid w:val="002E719C"/>
    <w:rsid w:val="002E72E0"/>
    <w:rsid w:val="002E7318"/>
    <w:rsid w:val="002E7341"/>
    <w:rsid w:val="002E73B6"/>
    <w:rsid w:val="002E751D"/>
    <w:rsid w:val="002E75EB"/>
    <w:rsid w:val="002E7607"/>
    <w:rsid w:val="002E773A"/>
    <w:rsid w:val="002E777F"/>
    <w:rsid w:val="002E78EE"/>
    <w:rsid w:val="002E791E"/>
    <w:rsid w:val="002E79BD"/>
    <w:rsid w:val="002E79FE"/>
    <w:rsid w:val="002E7A2E"/>
    <w:rsid w:val="002E7AFB"/>
    <w:rsid w:val="002E7B29"/>
    <w:rsid w:val="002E7B3E"/>
    <w:rsid w:val="002E7B53"/>
    <w:rsid w:val="002E7C10"/>
    <w:rsid w:val="002E7C42"/>
    <w:rsid w:val="002E7D4E"/>
    <w:rsid w:val="002E7DDB"/>
    <w:rsid w:val="002E7E02"/>
    <w:rsid w:val="002E7E72"/>
    <w:rsid w:val="002E7EE6"/>
    <w:rsid w:val="002E7EF0"/>
    <w:rsid w:val="002E7F54"/>
    <w:rsid w:val="002E7F9D"/>
    <w:rsid w:val="002E7FA6"/>
    <w:rsid w:val="002F0082"/>
    <w:rsid w:val="002F00E3"/>
    <w:rsid w:val="002F00EA"/>
    <w:rsid w:val="002F00FD"/>
    <w:rsid w:val="002F012B"/>
    <w:rsid w:val="002F0191"/>
    <w:rsid w:val="002F0213"/>
    <w:rsid w:val="002F027D"/>
    <w:rsid w:val="002F036F"/>
    <w:rsid w:val="002F03CE"/>
    <w:rsid w:val="002F044B"/>
    <w:rsid w:val="002F051C"/>
    <w:rsid w:val="002F058E"/>
    <w:rsid w:val="002F0639"/>
    <w:rsid w:val="002F06B1"/>
    <w:rsid w:val="002F06B7"/>
    <w:rsid w:val="002F070E"/>
    <w:rsid w:val="002F07BF"/>
    <w:rsid w:val="002F07C4"/>
    <w:rsid w:val="002F07F1"/>
    <w:rsid w:val="002F081B"/>
    <w:rsid w:val="002F088E"/>
    <w:rsid w:val="002F08E6"/>
    <w:rsid w:val="002F091A"/>
    <w:rsid w:val="002F09BE"/>
    <w:rsid w:val="002F0B83"/>
    <w:rsid w:val="002F0C12"/>
    <w:rsid w:val="002F0C99"/>
    <w:rsid w:val="002F0DA5"/>
    <w:rsid w:val="002F0DA7"/>
    <w:rsid w:val="002F0E9F"/>
    <w:rsid w:val="002F0FA6"/>
    <w:rsid w:val="002F0FBF"/>
    <w:rsid w:val="002F0FD3"/>
    <w:rsid w:val="002F0FD9"/>
    <w:rsid w:val="002F0FED"/>
    <w:rsid w:val="002F1007"/>
    <w:rsid w:val="002F10B2"/>
    <w:rsid w:val="002F1126"/>
    <w:rsid w:val="002F123E"/>
    <w:rsid w:val="002F1387"/>
    <w:rsid w:val="002F138D"/>
    <w:rsid w:val="002F15ED"/>
    <w:rsid w:val="002F164C"/>
    <w:rsid w:val="002F167B"/>
    <w:rsid w:val="002F18D2"/>
    <w:rsid w:val="002F19B5"/>
    <w:rsid w:val="002F19D7"/>
    <w:rsid w:val="002F19F9"/>
    <w:rsid w:val="002F19FE"/>
    <w:rsid w:val="002F1A66"/>
    <w:rsid w:val="002F1AAA"/>
    <w:rsid w:val="002F1AF8"/>
    <w:rsid w:val="002F1B24"/>
    <w:rsid w:val="002F1B7C"/>
    <w:rsid w:val="002F1BBA"/>
    <w:rsid w:val="002F1BCB"/>
    <w:rsid w:val="002F1CA9"/>
    <w:rsid w:val="002F1CC1"/>
    <w:rsid w:val="002F1DC9"/>
    <w:rsid w:val="002F1E10"/>
    <w:rsid w:val="002F1EA7"/>
    <w:rsid w:val="002F1EB7"/>
    <w:rsid w:val="002F1F62"/>
    <w:rsid w:val="002F1F72"/>
    <w:rsid w:val="002F1FA1"/>
    <w:rsid w:val="002F2018"/>
    <w:rsid w:val="002F20D8"/>
    <w:rsid w:val="002F2122"/>
    <w:rsid w:val="002F21D9"/>
    <w:rsid w:val="002F2282"/>
    <w:rsid w:val="002F2297"/>
    <w:rsid w:val="002F229E"/>
    <w:rsid w:val="002F2347"/>
    <w:rsid w:val="002F235D"/>
    <w:rsid w:val="002F23D1"/>
    <w:rsid w:val="002F23E9"/>
    <w:rsid w:val="002F243A"/>
    <w:rsid w:val="002F244D"/>
    <w:rsid w:val="002F24FC"/>
    <w:rsid w:val="002F25D8"/>
    <w:rsid w:val="002F25FC"/>
    <w:rsid w:val="002F26B4"/>
    <w:rsid w:val="002F26EB"/>
    <w:rsid w:val="002F2719"/>
    <w:rsid w:val="002F2760"/>
    <w:rsid w:val="002F2827"/>
    <w:rsid w:val="002F28EA"/>
    <w:rsid w:val="002F2950"/>
    <w:rsid w:val="002F29BC"/>
    <w:rsid w:val="002F2AA7"/>
    <w:rsid w:val="002F2B6E"/>
    <w:rsid w:val="002F2B73"/>
    <w:rsid w:val="002F2B77"/>
    <w:rsid w:val="002F2BF2"/>
    <w:rsid w:val="002F2BF9"/>
    <w:rsid w:val="002F2C8D"/>
    <w:rsid w:val="002F2CB6"/>
    <w:rsid w:val="002F2CE0"/>
    <w:rsid w:val="002F2CF5"/>
    <w:rsid w:val="002F2CFE"/>
    <w:rsid w:val="002F2D69"/>
    <w:rsid w:val="002F2D90"/>
    <w:rsid w:val="002F2D92"/>
    <w:rsid w:val="002F2DA6"/>
    <w:rsid w:val="002F2DC6"/>
    <w:rsid w:val="002F2E44"/>
    <w:rsid w:val="002F2E78"/>
    <w:rsid w:val="002F2EB8"/>
    <w:rsid w:val="002F2FC6"/>
    <w:rsid w:val="002F3014"/>
    <w:rsid w:val="002F307E"/>
    <w:rsid w:val="002F336B"/>
    <w:rsid w:val="002F3403"/>
    <w:rsid w:val="002F34CE"/>
    <w:rsid w:val="002F3583"/>
    <w:rsid w:val="002F362B"/>
    <w:rsid w:val="002F36A7"/>
    <w:rsid w:val="002F3734"/>
    <w:rsid w:val="002F3898"/>
    <w:rsid w:val="002F392D"/>
    <w:rsid w:val="002F3947"/>
    <w:rsid w:val="002F39E5"/>
    <w:rsid w:val="002F3A23"/>
    <w:rsid w:val="002F3AAE"/>
    <w:rsid w:val="002F3B2A"/>
    <w:rsid w:val="002F3B50"/>
    <w:rsid w:val="002F3BC3"/>
    <w:rsid w:val="002F3C22"/>
    <w:rsid w:val="002F3C3E"/>
    <w:rsid w:val="002F3C7B"/>
    <w:rsid w:val="002F3D0C"/>
    <w:rsid w:val="002F3D0D"/>
    <w:rsid w:val="002F3D1A"/>
    <w:rsid w:val="002F3DDB"/>
    <w:rsid w:val="002F3EF2"/>
    <w:rsid w:val="002F4056"/>
    <w:rsid w:val="002F406E"/>
    <w:rsid w:val="002F4085"/>
    <w:rsid w:val="002F40FB"/>
    <w:rsid w:val="002F410E"/>
    <w:rsid w:val="002F41FC"/>
    <w:rsid w:val="002F420A"/>
    <w:rsid w:val="002F4313"/>
    <w:rsid w:val="002F432B"/>
    <w:rsid w:val="002F43CE"/>
    <w:rsid w:val="002F43D2"/>
    <w:rsid w:val="002F4419"/>
    <w:rsid w:val="002F443E"/>
    <w:rsid w:val="002F449A"/>
    <w:rsid w:val="002F4567"/>
    <w:rsid w:val="002F45D9"/>
    <w:rsid w:val="002F46D2"/>
    <w:rsid w:val="002F4770"/>
    <w:rsid w:val="002F47B1"/>
    <w:rsid w:val="002F4832"/>
    <w:rsid w:val="002F483D"/>
    <w:rsid w:val="002F493C"/>
    <w:rsid w:val="002F49EC"/>
    <w:rsid w:val="002F4A4F"/>
    <w:rsid w:val="002F4ABE"/>
    <w:rsid w:val="002F4B47"/>
    <w:rsid w:val="002F4C14"/>
    <w:rsid w:val="002F4CC2"/>
    <w:rsid w:val="002F4DC8"/>
    <w:rsid w:val="002F4DF8"/>
    <w:rsid w:val="002F4E17"/>
    <w:rsid w:val="002F4EBA"/>
    <w:rsid w:val="002F4EF5"/>
    <w:rsid w:val="002F4F48"/>
    <w:rsid w:val="002F50A8"/>
    <w:rsid w:val="002F51F6"/>
    <w:rsid w:val="002F5220"/>
    <w:rsid w:val="002F5397"/>
    <w:rsid w:val="002F54C6"/>
    <w:rsid w:val="002F54FB"/>
    <w:rsid w:val="002F554F"/>
    <w:rsid w:val="002F557F"/>
    <w:rsid w:val="002F5581"/>
    <w:rsid w:val="002F5594"/>
    <w:rsid w:val="002F561A"/>
    <w:rsid w:val="002F561D"/>
    <w:rsid w:val="002F5680"/>
    <w:rsid w:val="002F572C"/>
    <w:rsid w:val="002F5793"/>
    <w:rsid w:val="002F57AE"/>
    <w:rsid w:val="002F5876"/>
    <w:rsid w:val="002F5973"/>
    <w:rsid w:val="002F5A6B"/>
    <w:rsid w:val="002F5A7C"/>
    <w:rsid w:val="002F5CB0"/>
    <w:rsid w:val="002F5D9C"/>
    <w:rsid w:val="002F5E75"/>
    <w:rsid w:val="002F5F95"/>
    <w:rsid w:val="002F5FAE"/>
    <w:rsid w:val="002F603F"/>
    <w:rsid w:val="002F60EB"/>
    <w:rsid w:val="002F612C"/>
    <w:rsid w:val="002F6166"/>
    <w:rsid w:val="002F61E0"/>
    <w:rsid w:val="002F6275"/>
    <w:rsid w:val="002F6466"/>
    <w:rsid w:val="002F662E"/>
    <w:rsid w:val="002F667F"/>
    <w:rsid w:val="002F66DB"/>
    <w:rsid w:val="002F66E2"/>
    <w:rsid w:val="002F67E4"/>
    <w:rsid w:val="002F6809"/>
    <w:rsid w:val="002F6879"/>
    <w:rsid w:val="002F68CF"/>
    <w:rsid w:val="002F68EB"/>
    <w:rsid w:val="002F6925"/>
    <w:rsid w:val="002F6971"/>
    <w:rsid w:val="002F69D5"/>
    <w:rsid w:val="002F6A71"/>
    <w:rsid w:val="002F6ADF"/>
    <w:rsid w:val="002F6C5E"/>
    <w:rsid w:val="002F6C62"/>
    <w:rsid w:val="002F6D0D"/>
    <w:rsid w:val="002F6DCF"/>
    <w:rsid w:val="002F6E9B"/>
    <w:rsid w:val="002F6EAF"/>
    <w:rsid w:val="002F6EED"/>
    <w:rsid w:val="002F6F94"/>
    <w:rsid w:val="002F704A"/>
    <w:rsid w:val="002F7091"/>
    <w:rsid w:val="002F70AE"/>
    <w:rsid w:val="002F70DC"/>
    <w:rsid w:val="002F7231"/>
    <w:rsid w:val="002F72D3"/>
    <w:rsid w:val="002F735A"/>
    <w:rsid w:val="002F73FA"/>
    <w:rsid w:val="002F750D"/>
    <w:rsid w:val="002F75EE"/>
    <w:rsid w:val="002F763D"/>
    <w:rsid w:val="002F7690"/>
    <w:rsid w:val="002F7770"/>
    <w:rsid w:val="002F7784"/>
    <w:rsid w:val="002F7873"/>
    <w:rsid w:val="002F7938"/>
    <w:rsid w:val="002F796E"/>
    <w:rsid w:val="002F799F"/>
    <w:rsid w:val="002F79B2"/>
    <w:rsid w:val="002F7A85"/>
    <w:rsid w:val="002F7AC4"/>
    <w:rsid w:val="002F7ACB"/>
    <w:rsid w:val="002F7C9F"/>
    <w:rsid w:val="002F7CC5"/>
    <w:rsid w:val="002F7CFE"/>
    <w:rsid w:val="002F7D24"/>
    <w:rsid w:val="002F7D6B"/>
    <w:rsid w:val="002F7D8E"/>
    <w:rsid w:val="002F7F28"/>
    <w:rsid w:val="002F7F8E"/>
    <w:rsid w:val="002F7FDC"/>
    <w:rsid w:val="0030001F"/>
    <w:rsid w:val="00300030"/>
    <w:rsid w:val="00300173"/>
    <w:rsid w:val="003001EF"/>
    <w:rsid w:val="0030030F"/>
    <w:rsid w:val="00300323"/>
    <w:rsid w:val="0030034C"/>
    <w:rsid w:val="0030039F"/>
    <w:rsid w:val="00300452"/>
    <w:rsid w:val="0030047D"/>
    <w:rsid w:val="003004C2"/>
    <w:rsid w:val="0030062F"/>
    <w:rsid w:val="0030068E"/>
    <w:rsid w:val="003006A3"/>
    <w:rsid w:val="00300720"/>
    <w:rsid w:val="0030088B"/>
    <w:rsid w:val="003008E4"/>
    <w:rsid w:val="0030090F"/>
    <w:rsid w:val="00300915"/>
    <w:rsid w:val="00300A6B"/>
    <w:rsid w:val="00300AF4"/>
    <w:rsid w:val="00300BA2"/>
    <w:rsid w:val="00300C1B"/>
    <w:rsid w:val="00300D04"/>
    <w:rsid w:val="00300E7C"/>
    <w:rsid w:val="00300EC9"/>
    <w:rsid w:val="00300EFD"/>
    <w:rsid w:val="00300F03"/>
    <w:rsid w:val="00300F44"/>
    <w:rsid w:val="00300FD7"/>
    <w:rsid w:val="00301049"/>
    <w:rsid w:val="00301054"/>
    <w:rsid w:val="0030109B"/>
    <w:rsid w:val="003010E4"/>
    <w:rsid w:val="003010F4"/>
    <w:rsid w:val="0030114F"/>
    <w:rsid w:val="00301193"/>
    <w:rsid w:val="003011EC"/>
    <w:rsid w:val="00301337"/>
    <w:rsid w:val="003013E6"/>
    <w:rsid w:val="00301451"/>
    <w:rsid w:val="003014E3"/>
    <w:rsid w:val="003014F0"/>
    <w:rsid w:val="003015EF"/>
    <w:rsid w:val="0030160D"/>
    <w:rsid w:val="00301624"/>
    <w:rsid w:val="00301641"/>
    <w:rsid w:val="0030172D"/>
    <w:rsid w:val="00301739"/>
    <w:rsid w:val="00301799"/>
    <w:rsid w:val="0030181C"/>
    <w:rsid w:val="00301849"/>
    <w:rsid w:val="003018A2"/>
    <w:rsid w:val="00301977"/>
    <w:rsid w:val="0030197A"/>
    <w:rsid w:val="00301992"/>
    <w:rsid w:val="003019B1"/>
    <w:rsid w:val="00301A25"/>
    <w:rsid w:val="00301AB9"/>
    <w:rsid w:val="00301ADD"/>
    <w:rsid w:val="00301AE4"/>
    <w:rsid w:val="00301AF3"/>
    <w:rsid w:val="00301B1C"/>
    <w:rsid w:val="00301B24"/>
    <w:rsid w:val="00301B26"/>
    <w:rsid w:val="00301B4E"/>
    <w:rsid w:val="00301B81"/>
    <w:rsid w:val="00301C24"/>
    <w:rsid w:val="00301D62"/>
    <w:rsid w:val="00301D80"/>
    <w:rsid w:val="00301D8E"/>
    <w:rsid w:val="00301EE0"/>
    <w:rsid w:val="00301F34"/>
    <w:rsid w:val="00301F42"/>
    <w:rsid w:val="00301F76"/>
    <w:rsid w:val="00301F83"/>
    <w:rsid w:val="00301FC6"/>
    <w:rsid w:val="00301FC9"/>
    <w:rsid w:val="003020E0"/>
    <w:rsid w:val="0030211C"/>
    <w:rsid w:val="00302270"/>
    <w:rsid w:val="00302289"/>
    <w:rsid w:val="003022C3"/>
    <w:rsid w:val="003022CC"/>
    <w:rsid w:val="003022FD"/>
    <w:rsid w:val="00302334"/>
    <w:rsid w:val="00302368"/>
    <w:rsid w:val="003023EA"/>
    <w:rsid w:val="00302548"/>
    <w:rsid w:val="00302645"/>
    <w:rsid w:val="003026E6"/>
    <w:rsid w:val="0030270E"/>
    <w:rsid w:val="003027DA"/>
    <w:rsid w:val="003028EE"/>
    <w:rsid w:val="00302A3D"/>
    <w:rsid w:val="00302AF6"/>
    <w:rsid w:val="00302BD4"/>
    <w:rsid w:val="00302CA9"/>
    <w:rsid w:val="00302D03"/>
    <w:rsid w:val="00302D23"/>
    <w:rsid w:val="00302DDD"/>
    <w:rsid w:val="00302E4F"/>
    <w:rsid w:val="00302E9F"/>
    <w:rsid w:val="00302EDE"/>
    <w:rsid w:val="00302EE4"/>
    <w:rsid w:val="00302F77"/>
    <w:rsid w:val="00303060"/>
    <w:rsid w:val="00303203"/>
    <w:rsid w:val="00303229"/>
    <w:rsid w:val="00303234"/>
    <w:rsid w:val="0030324F"/>
    <w:rsid w:val="00303259"/>
    <w:rsid w:val="0030325A"/>
    <w:rsid w:val="00303276"/>
    <w:rsid w:val="003032C8"/>
    <w:rsid w:val="0030348D"/>
    <w:rsid w:val="00303549"/>
    <w:rsid w:val="00303587"/>
    <w:rsid w:val="003035A0"/>
    <w:rsid w:val="003036A1"/>
    <w:rsid w:val="003036E7"/>
    <w:rsid w:val="003036FF"/>
    <w:rsid w:val="00303727"/>
    <w:rsid w:val="003038CB"/>
    <w:rsid w:val="00303AB9"/>
    <w:rsid w:val="00303AEB"/>
    <w:rsid w:val="00303AF3"/>
    <w:rsid w:val="00303C11"/>
    <w:rsid w:val="00303C2E"/>
    <w:rsid w:val="00303D22"/>
    <w:rsid w:val="00303D2A"/>
    <w:rsid w:val="00303E4F"/>
    <w:rsid w:val="00303E69"/>
    <w:rsid w:val="00303E73"/>
    <w:rsid w:val="00303EBE"/>
    <w:rsid w:val="00303F93"/>
    <w:rsid w:val="00304079"/>
    <w:rsid w:val="00304137"/>
    <w:rsid w:val="0030417C"/>
    <w:rsid w:val="003041A1"/>
    <w:rsid w:val="003041A2"/>
    <w:rsid w:val="003041F6"/>
    <w:rsid w:val="00304509"/>
    <w:rsid w:val="00304544"/>
    <w:rsid w:val="0030454F"/>
    <w:rsid w:val="00304668"/>
    <w:rsid w:val="003048B2"/>
    <w:rsid w:val="003048DB"/>
    <w:rsid w:val="003048DE"/>
    <w:rsid w:val="003048E2"/>
    <w:rsid w:val="003048F2"/>
    <w:rsid w:val="0030493F"/>
    <w:rsid w:val="003049F7"/>
    <w:rsid w:val="00304B21"/>
    <w:rsid w:val="00304BE4"/>
    <w:rsid w:val="00304C09"/>
    <w:rsid w:val="00304C50"/>
    <w:rsid w:val="00304E20"/>
    <w:rsid w:val="00304E26"/>
    <w:rsid w:val="00304E67"/>
    <w:rsid w:val="00304ECF"/>
    <w:rsid w:val="00304FD6"/>
    <w:rsid w:val="00305099"/>
    <w:rsid w:val="0030526E"/>
    <w:rsid w:val="00305270"/>
    <w:rsid w:val="003053D7"/>
    <w:rsid w:val="00305419"/>
    <w:rsid w:val="0030546B"/>
    <w:rsid w:val="00305499"/>
    <w:rsid w:val="00305501"/>
    <w:rsid w:val="0030551A"/>
    <w:rsid w:val="00305609"/>
    <w:rsid w:val="0030568E"/>
    <w:rsid w:val="00305691"/>
    <w:rsid w:val="003056E0"/>
    <w:rsid w:val="00305744"/>
    <w:rsid w:val="003057C0"/>
    <w:rsid w:val="00305893"/>
    <w:rsid w:val="00305895"/>
    <w:rsid w:val="003058E0"/>
    <w:rsid w:val="0030593B"/>
    <w:rsid w:val="0030596B"/>
    <w:rsid w:val="0030597B"/>
    <w:rsid w:val="003059C5"/>
    <w:rsid w:val="00305A8C"/>
    <w:rsid w:val="00305AB5"/>
    <w:rsid w:val="00305B3A"/>
    <w:rsid w:val="00305B95"/>
    <w:rsid w:val="00305BC9"/>
    <w:rsid w:val="00305CB2"/>
    <w:rsid w:val="00305E8B"/>
    <w:rsid w:val="00305ECB"/>
    <w:rsid w:val="00305F11"/>
    <w:rsid w:val="00305F9E"/>
    <w:rsid w:val="00305FC8"/>
    <w:rsid w:val="00306000"/>
    <w:rsid w:val="00306060"/>
    <w:rsid w:val="00306073"/>
    <w:rsid w:val="00306146"/>
    <w:rsid w:val="0030615D"/>
    <w:rsid w:val="00306265"/>
    <w:rsid w:val="0030635C"/>
    <w:rsid w:val="0030639C"/>
    <w:rsid w:val="003063CE"/>
    <w:rsid w:val="00306413"/>
    <w:rsid w:val="00306414"/>
    <w:rsid w:val="0030642F"/>
    <w:rsid w:val="003064A3"/>
    <w:rsid w:val="003064E6"/>
    <w:rsid w:val="0030666A"/>
    <w:rsid w:val="003066A3"/>
    <w:rsid w:val="003066F4"/>
    <w:rsid w:val="003066FB"/>
    <w:rsid w:val="00306765"/>
    <w:rsid w:val="003067A9"/>
    <w:rsid w:val="003067D3"/>
    <w:rsid w:val="003067DD"/>
    <w:rsid w:val="00306829"/>
    <w:rsid w:val="003068A6"/>
    <w:rsid w:val="003068AD"/>
    <w:rsid w:val="0030690B"/>
    <w:rsid w:val="0030696B"/>
    <w:rsid w:val="0030698C"/>
    <w:rsid w:val="003069DF"/>
    <w:rsid w:val="00306A10"/>
    <w:rsid w:val="00306BAF"/>
    <w:rsid w:val="00306C0E"/>
    <w:rsid w:val="00306C44"/>
    <w:rsid w:val="00306C7B"/>
    <w:rsid w:val="00306CC4"/>
    <w:rsid w:val="00306DBA"/>
    <w:rsid w:val="00306ED7"/>
    <w:rsid w:val="00306F00"/>
    <w:rsid w:val="00306FF1"/>
    <w:rsid w:val="003070A6"/>
    <w:rsid w:val="003070FB"/>
    <w:rsid w:val="00307290"/>
    <w:rsid w:val="00307379"/>
    <w:rsid w:val="003073A7"/>
    <w:rsid w:val="003073F4"/>
    <w:rsid w:val="003074FD"/>
    <w:rsid w:val="00307529"/>
    <w:rsid w:val="00307573"/>
    <w:rsid w:val="00307642"/>
    <w:rsid w:val="0030766C"/>
    <w:rsid w:val="003076CF"/>
    <w:rsid w:val="0030771C"/>
    <w:rsid w:val="003077F8"/>
    <w:rsid w:val="00307992"/>
    <w:rsid w:val="003079B0"/>
    <w:rsid w:val="003079F0"/>
    <w:rsid w:val="00307A58"/>
    <w:rsid w:val="00307A5F"/>
    <w:rsid w:val="00307AC0"/>
    <w:rsid w:val="00307D26"/>
    <w:rsid w:val="00307DF9"/>
    <w:rsid w:val="00307E5B"/>
    <w:rsid w:val="00307F09"/>
    <w:rsid w:val="00307FB4"/>
    <w:rsid w:val="00307FC2"/>
    <w:rsid w:val="0031015C"/>
    <w:rsid w:val="0031016E"/>
    <w:rsid w:val="00310204"/>
    <w:rsid w:val="0031029C"/>
    <w:rsid w:val="00310303"/>
    <w:rsid w:val="00310450"/>
    <w:rsid w:val="00310462"/>
    <w:rsid w:val="003104C7"/>
    <w:rsid w:val="0031050C"/>
    <w:rsid w:val="0031055D"/>
    <w:rsid w:val="00310639"/>
    <w:rsid w:val="00310675"/>
    <w:rsid w:val="00310712"/>
    <w:rsid w:val="00310922"/>
    <w:rsid w:val="00310955"/>
    <w:rsid w:val="003109E5"/>
    <w:rsid w:val="00310A05"/>
    <w:rsid w:val="00310A5C"/>
    <w:rsid w:val="00310ABC"/>
    <w:rsid w:val="00310B3B"/>
    <w:rsid w:val="00310BCC"/>
    <w:rsid w:val="00310C3D"/>
    <w:rsid w:val="00310C3E"/>
    <w:rsid w:val="00310C71"/>
    <w:rsid w:val="00310CF5"/>
    <w:rsid w:val="00310D81"/>
    <w:rsid w:val="00310DCC"/>
    <w:rsid w:val="00310E7E"/>
    <w:rsid w:val="00310F2F"/>
    <w:rsid w:val="00311170"/>
    <w:rsid w:val="00311218"/>
    <w:rsid w:val="003112A3"/>
    <w:rsid w:val="003112C3"/>
    <w:rsid w:val="003113B1"/>
    <w:rsid w:val="003113F7"/>
    <w:rsid w:val="003113FB"/>
    <w:rsid w:val="00311423"/>
    <w:rsid w:val="003114BE"/>
    <w:rsid w:val="003115F7"/>
    <w:rsid w:val="00311601"/>
    <w:rsid w:val="0031166A"/>
    <w:rsid w:val="00311754"/>
    <w:rsid w:val="0031176E"/>
    <w:rsid w:val="003117E8"/>
    <w:rsid w:val="003117FA"/>
    <w:rsid w:val="00311800"/>
    <w:rsid w:val="0031183D"/>
    <w:rsid w:val="003119CF"/>
    <w:rsid w:val="003119F4"/>
    <w:rsid w:val="00311A9C"/>
    <w:rsid w:val="00311B7C"/>
    <w:rsid w:val="00311B99"/>
    <w:rsid w:val="00311BF5"/>
    <w:rsid w:val="00311C19"/>
    <w:rsid w:val="00311C8B"/>
    <w:rsid w:val="00311CEF"/>
    <w:rsid w:val="00311D79"/>
    <w:rsid w:val="00311D97"/>
    <w:rsid w:val="00311DA0"/>
    <w:rsid w:val="00311DAB"/>
    <w:rsid w:val="00311DBB"/>
    <w:rsid w:val="00311E2F"/>
    <w:rsid w:val="00311ECD"/>
    <w:rsid w:val="00311FDB"/>
    <w:rsid w:val="00311FED"/>
    <w:rsid w:val="0031209E"/>
    <w:rsid w:val="003120A1"/>
    <w:rsid w:val="003120A2"/>
    <w:rsid w:val="003120DA"/>
    <w:rsid w:val="00312153"/>
    <w:rsid w:val="0031223A"/>
    <w:rsid w:val="0031223B"/>
    <w:rsid w:val="00312253"/>
    <w:rsid w:val="00312276"/>
    <w:rsid w:val="003123BF"/>
    <w:rsid w:val="003123E6"/>
    <w:rsid w:val="00312463"/>
    <w:rsid w:val="0031247F"/>
    <w:rsid w:val="00312629"/>
    <w:rsid w:val="00312644"/>
    <w:rsid w:val="003126B0"/>
    <w:rsid w:val="0031279A"/>
    <w:rsid w:val="003127B8"/>
    <w:rsid w:val="003127C0"/>
    <w:rsid w:val="003127F4"/>
    <w:rsid w:val="0031281C"/>
    <w:rsid w:val="0031283B"/>
    <w:rsid w:val="0031287A"/>
    <w:rsid w:val="003129F4"/>
    <w:rsid w:val="00312A21"/>
    <w:rsid w:val="00312B37"/>
    <w:rsid w:val="00312B64"/>
    <w:rsid w:val="00312BBE"/>
    <w:rsid w:val="00312C37"/>
    <w:rsid w:val="00312C67"/>
    <w:rsid w:val="00312D60"/>
    <w:rsid w:val="00312DA6"/>
    <w:rsid w:val="00312DDA"/>
    <w:rsid w:val="00312E34"/>
    <w:rsid w:val="00312EA0"/>
    <w:rsid w:val="00312FEA"/>
    <w:rsid w:val="003131AA"/>
    <w:rsid w:val="0031323B"/>
    <w:rsid w:val="0031329F"/>
    <w:rsid w:val="0031339E"/>
    <w:rsid w:val="00313412"/>
    <w:rsid w:val="0031349A"/>
    <w:rsid w:val="0031350F"/>
    <w:rsid w:val="00313570"/>
    <w:rsid w:val="00313587"/>
    <w:rsid w:val="0031359C"/>
    <w:rsid w:val="00313691"/>
    <w:rsid w:val="003136DA"/>
    <w:rsid w:val="0031376B"/>
    <w:rsid w:val="0031384E"/>
    <w:rsid w:val="0031386D"/>
    <w:rsid w:val="00313925"/>
    <w:rsid w:val="003139C2"/>
    <w:rsid w:val="003139F9"/>
    <w:rsid w:val="00313A46"/>
    <w:rsid w:val="00313AF0"/>
    <w:rsid w:val="00313BD5"/>
    <w:rsid w:val="0031405A"/>
    <w:rsid w:val="00314147"/>
    <w:rsid w:val="00314150"/>
    <w:rsid w:val="00314193"/>
    <w:rsid w:val="003141AB"/>
    <w:rsid w:val="003141E6"/>
    <w:rsid w:val="003141F4"/>
    <w:rsid w:val="003142BD"/>
    <w:rsid w:val="00314466"/>
    <w:rsid w:val="00314498"/>
    <w:rsid w:val="003144A5"/>
    <w:rsid w:val="003144EB"/>
    <w:rsid w:val="00314555"/>
    <w:rsid w:val="003145AD"/>
    <w:rsid w:val="00314718"/>
    <w:rsid w:val="003148A3"/>
    <w:rsid w:val="003148DF"/>
    <w:rsid w:val="003148FA"/>
    <w:rsid w:val="00314924"/>
    <w:rsid w:val="00314A6A"/>
    <w:rsid w:val="00314AA4"/>
    <w:rsid w:val="00314CBA"/>
    <w:rsid w:val="00314E2E"/>
    <w:rsid w:val="00314F91"/>
    <w:rsid w:val="00315037"/>
    <w:rsid w:val="00315093"/>
    <w:rsid w:val="0031519C"/>
    <w:rsid w:val="003151AE"/>
    <w:rsid w:val="003151D7"/>
    <w:rsid w:val="00315272"/>
    <w:rsid w:val="003152AA"/>
    <w:rsid w:val="0031530A"/>
    <w:rsid w:val="00315326"/>
    <w:rsid w:val="00315339"/>
    <w:rsid w:val="00315406"/>
    <w:rsid w:val="003154CF"/>
    <w:rsid w:val="003154F8"/>
    <w:rsid w:val="003155BC"/>
    <w:rsid w:val="003157B7"/>
    <w:rsid w:val="003157F5"/>
    <w:rsid w:val="003158BF"/>
    <w:rsid w:val="003158E5"/>
    <w:rsid w:val="00315974"/>
    <w:rsid w:val="00315987"/>
    <w:rsid w:val="003159A7"/>
    <w:rsid w:val="003159D2"/>
    <w:rsid w:val="003159EF"/>
    <w:rsid w:val="00315B25"/>
    <w:rsid w:val="00315C17"/>
    <w:rsid w:val="00315C20"/>
    <w:rsid w:val="00315C91"/>
    <w:rsid w:val="00315CED"/>
    <w:rsid w:val="00315E46"/>
    <w:rsid w:val="00315E5D"/>
    <w:rsid w:val="00315EAC"/>
    <w:rsid w:val="00315F94"/>
    <w:rsid w:val="00315FA3"/>
    <w:rsid w:val="00315FC2"/>
    <w:rsid w:val="0031607B"/>
    <w:rsid w:val="003160B8"/>
    <w:rsid w:val="003160DC"/>
    <w:rsid w:val="003161CB"/>
    <w:rsid w:val="0031622D"/>
    <w:rsid w:val="003162C0"/>
    <w:rsid w:val="003162DA"/>
    <w:rsid w:val="003162F5"/>
    <w:rsid w:val="00316309"/>
    <w:rsid w:val="00316311"/>
    <w:rsid w:val="00316328"/>
    <w:rsid w:val="00316367"/>
    <w:rsid w:val="00316386"/>
    <w:rsid w:val="00316410"/>
    <w:rsid w:val="00316415"/>
    <w:rsid w:val="0031649D"/>
    <w:rsid w:val="003164CA"/>
    <w:rsid w:val="0031651C"/>
    <w:rsid w:val="0031654A"/>
    <w:rsid w:val="0031663B"/>
    <w:rsid w:val="00316656"/>
    <w:rsid w:val="00316986"/>
    <w:rsid w:val="0031699B"/>
    <w:rsid w:val="00316A82"/>
    <w:rsid w:val="00316B3E"/>
    <w:rsid w:val="00316B71"/>
    <w:rsid w:val="00316B78"/>
    <w:rsid w:val="00316BBD"/>
    <w:rsid w:val="00316BE1"/>
    <w:rsid w:val="00316CD8"/>
    <w:rsid w:val="00316D15"/>
    <w:rsid w:val="00316DDE"/>
    <w:rsid w:val="00316E73"/>
    <w:rsid w:val="00316F99"/>
    <w:rsid w:val="00316F9B"/>
    <w:rsid w:val="0031701D"/>
    <w:rsid w:val="00317054"/>
    <w:rsid w:val="003170D6"/>
    <w:rsid w:val="00317102"/>
    <w:rsid w:val="0031722A"/>
    <w:rsid w:val="00317486"/>
    <w:rsid w:val="003174AC"/>
    <w:rsid w:val="003174B4"/>
    <w:rsid w:val="003174C9"/>
    <w:rsid w:val="00317519"/>
    <w:rsid w:val="0031754D"/>
    <w:rsid w:val="003175B2"/>
    <w:rsid w:val="003175B3"/>
    <w:rsid w:val="003176B0"/>
    <w:rsid w:val="003176B7"/>
    <w:rsid w:val="0031770B"/>
    <w:rsid w:val="003177B8"/>
    <w:rsid w:val="0031783B"/>
    <w:rsid w:val="003178C8"/>
    <w:rsid w:val="003178DC"/>
    <w:rsid w:val="0031799A"/>
    <w:rsid w:val="00317A29"/>
    <w:rsid w:val="00317A8E"/>
    <w:rsid w:val="00317B40"/>
    <w:rsid w:val="00317D31"/>
    <w:rsid w:val="00317DA0"/>
    <w:rsid w:val="00317F04"/>
    <w:rsid w:val="00317F2C"/>
    <w:rsid w:val="003200E7"/>
    <w:rsid w:val="00320190"/>
    <w:rsid w:val="00320274"/>
    <w:rsid w:val="003202BE"/>
    <w:rsid w:val="0032039C"/>
    <w:rsid w:val="003203A2"/>
    <w:rsid w:val="003203CB"/>
    <w:rsid w:val="003203FF"/>
    <w:rsid w:val="00320432"/>
    <w:rsid w:val="00320494"/>
    <w:rsid w:val="003205E2"/>
    <w:rsid w:val="00320629"/>
    <w:rsid w:val="00320639"/>
    <w:rsid w:val="003206BB"/>
    <w:rsid w:val="003206C3"/>
    <w:rsid w:val="0032070F"/>
    <w:rsid w:val="003207A8"/>
    <w:rsid w:val="003209D5"/>
    <w:rsid w:val="003209E4"/>
    <w:rsid w:val="00320BA1"/>
    <w:rsid w:val="00320BC1"/>
    <w:rsid w:val="00320C27"/>
    <w:rsid w:val="00320C67"/>
    <w:rsid w:val="00320C6E"/>
    <w:rsid w:val="00320CBC"/>
    <w:rsid w:val="00320CC5"/>
    <w:rsid w:val="00320D08"/>
    <w:rsid w:val="00320DCA"/>
    <w:rsid w:val="00320DCB"/>
    <w:rsid w:val="00320DF0"/>
    <w:rsid w:val="00320E13"/>
    <w:rsid w:val="00320E92"/>
    <w:rsid w:val="00320EA9"/>
    <w:rsid w:val="00320F37"/>
    <w:rsid w:val="00320F45"/>
    <w:rsid w:val="00320F76"/>
    <w:rsid w:val="0032102A"/>
    <w:rsid w:val="003210B3"/>
    <w:rsid w:val="0032123E"/>
    <w:rsid w:val="0032125D"/>
    <w:rsid w:val="00321342"/>
    <w:rsid w:val="003213E4"/>
    <w:rsid w:val="003213EA"/>
    <w:rsid w:val="00321491"/>
    <w:rsid w:val="003214B0"/>
    <w:rsid w:val="003214B8"/>
    <w:rsid w:val="003214BC"/>
    <w:rsid w:val="003214F4"/>
    <w:rsid w:val="0032159E"/>
    <w:rsid w:val="003215B5"/>
    <w:rsid w:val="0032160E"/>
    <w:rsid w:val="003216A0"/>
    <w:rsid w:val="00321741"/>
    <w:rsid w:val="0032175A"/>
    <w:rsid w:val="003217D4"/>
    <w:rsid w:val="00321829"/>
    <w:rsid w:val="0032184C"/>
    <w:rsid w:val="003219AB"/>
    <w:rsid w:val="003219BD"/>
    <w:rsid w:val="003219EA"/>
    <w:rsid w:val="00321A26"/>
    <w:rsid w:val="00321B0A"/>
    <w:rsid w:val="00321B49"/>
    <w:rsid w:val="00321C79"/>
    <w:rsid w:val="00321CD9"/>
    <w:rsid w:val="00321DD2"/>
    <w:rsid w:val="00321F41"/>
    <w:rsid w:val="00321F6F"/>
    <w:rsid w:val="00321F72"/>
    <w:rsid w:val="00321FE1"/>
    <w:rsid w:val="003220A4"/>
    <w:rsid w:val="0032210E"/>
    <w:rsid w:val="0032212B"/>
    <w:rsid w:val="003223A4"/>
    <w:rsid w:val="003223CF"/>
    <w:rsid w:val="00322423"/>
    <w:rsid w:val="00322495"/>
    <w:rsid w:val="003224C0"/>
    <w:rsid w:val="00322581"/>
    <w:rsid w:val="0032258A"/>
    <w:rsid w:val="003225F8"/>
    <w:rsid w:val="0032269C"/>
    <w:rsid w:val="00322718"/>
    <w:rsid w:val="003227DE"/>
    <w:rsid w:val="00322824"/>
    <w:rsid w:val="0032284C"/>
    <w:rsid w:val="00322875"/>
    <w:rsid w:val="003228C4"/>
    <w:rsid w:val="003229DF"/>
    <w:rsid w:val="003229E4"/>
    <w:rsid w:val="003229F0"/>
    <w:rsid w:val="00322A92"/>
    <w:rsid w:val="00322AA4"/>
    <w:rsid w:val="00322ABB"/>
    <w:rsid w:val="00322B45"/>
    <w:rsid w:val="00322B5D"/>
    <w:rsid w:val="00322B97"/>
    <w:rsid w:val="00322C12"/>
    <w:rsid w:val="00322CFA"/>
    <w:rsid w:val="00322D4C"/>
    <w:rsid w:val="00322D90"/>
    <w:rsid w:val="00322DD1"/>
    <w:rsid w:val="00322DE7"/>
    <w:rsid w:val="00322E5A"/>
    <w:rsid w:val="00322F21"/>
    <w:rsid w:val="00322F28"/>
    <w:rsid w:val="00322FAC"/>
    <w:rsid w:val="0032313C"/>
    <w:rsid w:val="003231FD"/>
    <w:rsid w:val="0032327A"/>
    <w:rsid w:val="003232D6"/>
    <w:rsid w:val="0032330B"/>
    <w:rsid w:val="00323350"/>
    <w:rsid w:val="003233AC"/>
    <w:rsid w:val="003233EE"/>
    <w:rsid w:val="0032349D"/>
    <w:rsid w:val="003234C8"/>
    <w:rsid w:val="003234DE"/>
    <w:rsid w:val="003235CD"/>
    <w:rsid w:val="003235D7"/>
    <w:rsid w:val="003237B9"/>
    <w:rsid w:val="0032385D"/>
    <w:rsid w:val="00323875"/>
    <w:rsid w:val="00323A23"/>
    <w:rsid w:val="00323A9D"/>
    <w:rsid w:val="00323B46"/>
    <w:rsid w:val="00323B48"/>
    <w:rsid w:val="00323D22"/>
    <w:rsid w:val="00323D59"/>
    <w:rsid w:val="00323D62"/>
    <w:rsid w:val="00323F0E"/>
    <w:rsid w:val="00323F95"/>
    <w:rsid w:val="00323FA7"/>
    <w:rsid w:val="00324065"/>
    <w:rsid w:val="003240CC"/>
    <w:rsid w:val="00324178"/>
    <w:rsid w:val="003243CD"/>
    <w:rsid w:val="00324437"/>
    <w:rsid w:val="00324458"/>
    <w:rsid w:val="003244C4"/>
    <w:rsid w:val="003245CF"/>
    <w:rsid w:val="0032465A"/>
    <w:rsid w:val="00324796"/>
    <w:rsid w:val="0032484E"/>
    <w:rsid w:val="003248DA"/>
    <w:rsid w:val="00324916"/>
    <w:rsid w:val="00324A7B"/>
    <w:rsid w:val="00324AF5"/>
    <w:rsid w:val="00324BB0"/>
    <w:rsid w:val="00324BB2"/>
    <w:rsid w:val="00324C6B"/>
    <w:rsid w:val="00324CEE"/>
    <w:rsid w:val="00324E04"/>
    <w:rsid w:val="00324E4C"/>
    <w:rsid w:val="00324E8F"/>
    <w:rsid w:val="00324F02"/>
    <w:rsid w:val="00324F16"/>
    <w:rsid w:val="00324F4B"/>
    <w:rsid w:val="00324FB8"/>
    <w:rsid w:val="00324FE2"/>
    <w:rsid w:val="0032502F"/>
    <w:rsid w:val="003250C8"/>
    <w:rsid w:val="0032516A"/>
    <w:rsid w:val="00325209"/>
    <w:rsid w:val="0032520F"/>
    <w:rsid w:val="00325239"/>
    <w:rsid w:val="00325258"/>
    <w:rsid w:val="003252C6"/>
    <w:rsid w:val="0032533F"/>
    <w:rsid w:val="00325359"/>
    <w:rsid w:val="00325397"/>
    <w:rsid w:val="0032542B"/>
    <w:rsid w:val="0032543F"/>
    <w:rsid w:val="003254A7"/>
    <w:rsid w:val="003255D9"/>
    <w:rsid w:val="00325634"/>
    <w:rsid w:val="0032565A"/>
    <w:rsid w:val="0032572B"/>
    <w:rsid w:val="00325737"/>
    <w:rsid w:val="00325886"/>
    <w:rsid w:val="003258A8"/>
    <w:rsid w:val="00325904"/>
    <w:rsid w:val="00325905"/>
    <w:rsid w:val="0032597C"/>
    <w:rsid w:val="00325987"/>
    <w:rsid w:val="003259ED"/>
    <w:rsid w:val="00325A21"/>
    <w:rsid w:val="00325BA3"/>
    <w:rsid w:val="00325C40"/>
    <w:rsid w:val="00325CA1"/>
    <w:rsid w:val="00325CBD"/>
    <w:rsid w:val="00325D38"/>
    <w:rsid w:val="00325DB8"/>
    <w:rsid w:val="00325DD8"/>
    <w:rsid w:val="00325DEA"/>
    <w:rsid w:val="00325EE0"/>
    <w:rsid w:val="00325F06"/>
    <w:rsid w:val="00325FEC"/>
    <w:rsid w:val="003260DA"/>
    <w:rsid w:val="003261A0"/>
    <w:rsid w:val="00326244"/>
    <w:rsid w:val="0032625A"/>
    <w:rsid w:val="0032629C"/>
    <w:rsid w:val="003262B5"/>
    <w:rsid w:val="003262BA"/>
    <w:rsid w:val="00326301"/>
    <w:rsid w:val="0032648F"/>
    <w:rsid w:val="00326658"/>
    <w:rsid w:val="00326689"/>
    <w:rsid w:val="0032669B"/>
    <w:rsid w:val="00326725"/>
    <w:rsid w:val="00326780"/>
    <w:rsid w:val="00326869"/>
    <w:rsid w:val="003269D6"/>
    <w:rsid w:val="003269E7"/>
    <w:rsid w:val="00326A78"/>
    <w:rsid w:val="00326B4E"/>
    <w:rsid w:val="00326BF0"/>
    <w:rsid w:val="00326CB4"/>
    <w:rsid w:val="00326D48"/>
    <w:rsid w:val="00326D68"/>
    <w:rsid w:val="00326D8B"/>
    <w:rsid w:val="00326E60"/>
    <w:rsid w:val="00326ED9"/>
    <w:rsid w:val="00326F21"/>
    <w:rsid w:val="00326F22"/>
    <w:rsid w:val="00326F4A"/>
    <w:rsid w:val="00326F57"/>
    <w:rsid w:val="00326F89"/>
    <w:rsid w:val="0032700C"/>
    <w:rsid w:val="0032702E"/>
    <w:rsid w:val="00327106"/>
    <w:rsid w:val="003271F6"/>
    <w:rsid w:val="0032739D"/>
    <w:rsid w:val="003273FE"/>
    <w:rsid w:val="0032743A"/>
    <w:rsid w:val="0032744D"/>
    <w:rsid w:val="0032748C"/>
    <w:rsid w:val="003274CF"/>
    <w:rsid w:val="003274E9"/>
    <w:rsid w:val="00327534"/>
    <w:rsid w:val="00327641"/>
    <w:rsid w:val="003277F8"/>
    <w:rsid w:val="003277FB"/>
    <w:rsid w:val="003278DE"/>
    <w:rsid w:val="003278EC"/>
    <w:rsid w:val="003278F1"/>
    <w:rsid w:val="0032790F"/>
    <w:rsid w:val="003279F7"/>
    <w:rsid w:val="00327A69"/>
    <w:rsid w:val="00327B0C"/>
    <w:rsid w:val="00327B5C"/>
    <w:rsid w:val="00327B97"/>
    <w:rsid w:val="00327BE1"/>
    <w:rsid w:val="00327C65"/>
    <w:rsid w:val="00327C6F"/>
    <w:rsid w:val="00327C9B"/>
    <w:rsid w:val="00327D1B"/>
    <w:rsid w:val="00327D45"/>
    <w:rsid w:val="00327DDB"/>
    <w:rsid w:val="00327DE8"/>
    <w:rsid w:val="00327E0B"/>
    <w:rsid w:val="00327E28"/>
    <w:rsid w:val="00327F19"/>
    <w:rsid w:val="00327F1B"/>
    <w:rsid w:val="00327F88"/>
    <w:rsid w:val="00327FDE"/>
    <w:rsid w:val="0033003C"/>
    <w:rsid w:val="00330127"/>
    <w:rsid w:val="00330151"/>
    <w:rsid w:val="003302CA"/>
    <w:rsid w:val="0033031E"/>
    <w:rsid w:val="003303F2"/>
    <w:rsid w:val="003303F3"/>
    <w:rsid w:val="003304D5"/>
    <w:rsid w:val="00330614"/>
    <w:rsid w:val="00330648"/>
    <w:rsid w:val="003306EA"/>
    <w:rsid w:val="0033076C"/>
    <w:rsid w:val="00330773"/>
    <w:rsid w:val="003307A1"/>
    <w:rsid w:val="003307BC"/>
    <w:rsid w:val="003307C9"/>
    <w:rsid w:val="003307EA"/>
    <w:rsid w:val="00330982"/>
    <w:rsid w:val="00330A27"/>
    <w:rsid w:val="00330AA8"/>
    <w:rsid w:val="00330AD5"/>
    <w:rsid w:val="00330C73"/>
    <w:rsid w:val="00330C91"/>
    <w:rsid w:val="00330CF1"/>
    <w:rsid w:val="00330E3C"/>
    <w:rsid w:val="00330FB3"/>
    <w:rsid w:val="00330FB4"/>
    <w:rsid w:val="00330FD3"/>
    <w:rsid w:val="00331015"/>
    <w:rsid w:val="003310B5"/>
    <w:rsid w:val="0033111F"/>
    <w:rsid w:val="00331148"/>
    <w:rsid w:val="00331294"/>
    <w:rsid w:val="003312C6"/>
    <w:rsid w:val="00331337"/>
    <w:rsid w:val="003313F3"/>
    <w:rsid w:val="0033149B"/>
    <w:rsid w:val="003314D4"/>
    <w:rsid w:val="003314FC"/>
    <w:rsid w:val="00331532"/>
    <w:rsid w:val="0033161F"/>
    <w:rsid w:val="00331698"/>
    <w:rsid w:val="0033188E"/>
    <w:rsid w:val="003318AD"/>
    <w:rsid w:val="003318FA"/>
    <w:rsid w:val="00331936"/>
    <w:rsid w:val="0033193E"/>
    <w:rsid w:val="00331968"/>
    <w:rsid w:val="00331997"/>
    <w:rsid w:val="003319A4"/>
    <w:rsid w:val="00331A21"/>
    <w:rsid w:val="00331B73"/>
    <w:rsid w:val="00331C87"/>
    <w:rsid w:val="00331D2B"/>
    <w:rsid w:val="00331E33"/>
    <w:rsid w:val="00331E58"/>
    <w:rsid w:val="00331F06"/>
    <w:rsid w:val="0033201D"/>
    <w:rsid w:val="0033202B"/>
    <w:rsid w:val="0033207C"/>
    <w:rsid w:val="00332084"/>
    <w:rsid w:val="00332222"/>
    <w:rsid w:val="0033223A"/>
    <w:rsid w:val="00332285"/>
    <w:rsid w:val="003323B2"/>
    <w:rsid w:val="00332426"/>
    <w:rsid w:val="0033242B"/>
    <w:rsid w:val="0033245A"/>
    <w:rsid w:val="00332466"/>
    <w:rsid w:val="0033252B"/>
    <w:rsid w:val="00332638"/>
    <w:rsid w:val="00332658"/>
    <w:rsid w:val="003326EF"/>
    <w:rsid w:val="00332763"/>
    <w:rsid w:val="0033283A"/>
    <w:rsid w:val="003328D9"/>
    <w:rsid w:val="003329AF"/>
    <w:rsid w:val="00332A14"/>
    <w:rsid w:val="00332A5C"/>
    <w:rsid w:val="00332A69"/>
    <w:rsid w:val="00332C5F"/>
    <w:rsid w:val="00332C9B"/>
    <w:rsid w:val="00332D31"/>
    <w:rsid w:val="00332DC0"/>
    <w:rsid w:val="00332DC6"/>
    <w:rsid w:val="00332DD6"/>
    <w:rsid w:val="00332E28"/>
    <w:rsid w:val="00332E86"/>
    <w:rsid w:val="00332E94"/>
    <w:rsid w:val="00332F0D"/>
    <w:rsid w:val="00332FA9"/>
    <w:rsid w:val="00333009"/>
    <w:rsid w:val="00333145"/>
    <w:rsid w:val="003331AE"/>
    <w:rsid w:val="0033323B"/>
    <w:rsid w:val="0033325F"/>
    <w:rsid w:val="00333270"/>
    <w:rsid w:val="003332AC"/>
    <w:rsid w:val="003332C6"/>
    <w:rsid w:val="00333317"/>
    <w:rsid w:val="00333343"/>
    <w:rsid w:val="00333517"/>
    <w:rsid w:val="00333610"/>
    <w:rsid w:val="00333672"/>
    <w:rsid w:val="0033383C"/>
    <w:rsid w:val="00333860"/>
    <w:rsid w:val="0033389E"/>
    <w:rsid w:val="00333A4E"/>
    <w:rsid w:val="00333A70"/>
    <w:rsid w:val="00333A87"/>
    <w:rsid w:val="00333AC7"/>
    <w:rsid w:val="00333BE4"/>
    <w:rsid w:val="00333C2A"/>
    <w:rsid w:val="00333C37"/>
    <w:rsid w:val="00333C38"/>
    <w:rsid w:val="00333E07"/>
    <w:rsid w:val="00333EDE"/>
    <w:rsid w:val="00333F13"/>
    <w:rsid w:val="00333F55"/>
    <w:rsid w:val="00333FFD"/>
    <w:rsid w:val="0033404D"/>
    <w:rsid w:val="0033415B"/>
    <w:rsid w:val="0033416F"/>
    <w:rsid w:val="00334200"/>
    <w:rsid w:val="00334266"/>
    <w:rsid w:val="00334285"/>
    <w:rsid w:val="00334294"/>
    <w:rsid w:val="0033446D"/>
    <w:rsid w:val="003344D7"/>
    <w:rsid w:val="003344D8"/>
    <w:rsid w:val="00334637"/>
    <w:rsid w:val="00334676"/>
    <w:rsid w:val="0033473B"/>
    <w:rsid w:val="00334764"/>
    <w:rsid w:val="0033486D"/>
    <w:rsid w:val="003348A3"/>
    <w:rsid w:val="003348E9"/>
    <w:rsid w:val="00334AD2"/>
    <w:rsid w:val="00334AE7"/>
    <w:rsid w:val="00334AF1"/>
    <w:rsid w:val="00334B1A"/>
    <w:rsid w:val="00334B2C"/>
    <w:rsid w:val="00334B56"/>
    <w:rsid w:val="00334B6C"/>
    <w:rsid w:val="00334B76"/>
    <w:rsid w:val="00334C11"/>
    <w:rsid w:val="00334C4F"/>
    <w:rsid w:val="00334C9D"/>
    <w:rsid w:val="00334CC6"/>
    <w:rsid w:val="00334E0D"/>
    <w:rsid w:val="00334E16"/>
    <w:rsid w:val="00334E77"/>
    <w:rsid w:val="00334EA0"/>
    <w:rsid w:val="00334ED0"/>
    <w:rsid w:val="00334F09"/>
    <w:rsid w:val="00334F6E"/>
    <w:rsid w:val="00334F9E"/>
    <w:rsid w:val="00334FA6"/>
    <w:rsid w:val="00334FCA"/>
    <w:rsid w:val="00334FF3"/>
    <w:rsid w:val="00335004"/>
    <w:rsid w:val="0033511C"/>
    <w:rsid w:val="00335157"/>
    <w:rsid w:val="0033516F"/>
    <w:rsid w:val="003351A2"/>
    <w:rsid w:val="0033524C"/>
    <w:rsid w:val="003352C2"/>
    <w:rsid w:val="003352CF"/>
    <w:rsid w:val="00335304"/>
    <w:rsid w:val="00335317"/>
    <w:rsid w:val="0033531B"/>
    <w:rsid w:val="00335344"/>
    <w:rsid w:val="00335393"/>
    <w:rsid w:val="00335397"/>
    <w:rsid w:val="00335418"/>
    <w:rsid w:val="0033542D"/>
    <w:rsid w:val="0033545C"/>
    <w:rsid w:val="003354ED"/>
    <w:rsid w:val="003354F8"/>
    <w:rsid w:val="00335507"/>
    <w:rsid w:val="0033566B"/>
    <w:rsid w:val="00335750"/>
    <w:rsid w:val="00335770"/>
    <w:rsid w:val="003358D2"/>
    <w:rsid w:val="00335A52"/>
    <w:rsid w:val="00335BA6"/>
    <w:rsid w:val="00335C40"/>
    <w:rsid w:val="00335CB8"/>
    <w:rsid w:val="00335CDC"/>
    <w:rsid w:val="00335D63"/>
    <w:rsid w:val="00335DB4"/>
    <w:rsid w:val="00335DDF"/>
    <w:rsid w:val="00335F99"/>
    <w:rsid w:val="00335FC2"/>
    <w:rsid w:val="00336002"/>
    <w:rsid w:val="00336033"/>
    <w:rsid w:val="00336154"/>
    <w:rsid w:val="00336203"/>
    <w:rsid w:val="00336277"/>
    <w:rsid w:val="003362AC"/>
    <w:rsid w:val="003362BD"/>
    <w:rsid w:val="003362D5"/>
    <w:rsid w:val="003362D9"/>
    <w:rsid w:val="00336642"/>
    <w:rsid w:val="00336701"/>
    <w:rsid w:val="003367C4"/>
    <w:rsid w:val="0033692C"/>
    <w:rsid w:val="0033699E"/>
    <w:rsid w:val="003369DF"/>
    <w:rsid w:val="00336A2C"/>
    <w:rsid w:val="00336A59"/>
    <w:rsid w:val="00336B77"/>
    <w:rsid w:val="00336BC1"/>
    <w:rsid w:val="00336C6A"/>
    <w:rsid w:val="00336C77"/>
    <w:rsid w:val="00336E26"/>
    <w:rsid w:val="00336EA8"/>
    <w:rsid w:val="00336F25"/>
    <w:rsid w:val="00336F9A"/>
    <w:rsid w:val="00337004"/>
    <w:rsid w:val="00337056"/>
    <w:rsid w:val="0033705C"/>
    <w:rsid w:val="003370D6"/>
    <w:rsid w:val="0033718C"/>
    <w:rsid w:val="003371A6"/>
    <w:rsid w:val="0033726F"/>
    <w:rsid w:val="00337310"/>
    <w:rsid w:val="00337332"/>
    <w:rsid w:val="003373BB"/>
    <w:rsid w:val="003373EB"/>
    <w:rsid w:val="0033749B"/>
    <w:rsid w:val="003374AA"/>
    <w:rsid w:val="003374CB"/>
    <w:rsid w:val="00337522"/>
    <w:rsid w:val="00337669"/>
    <w:rsid w:val="0033767A"/>
    <w:rsid w:val="00337757"/>
    <w:rsid w:val="0033777E"/>
    <w:rsid w:val="0033778E"/>
    <w:rsid w:val="00337812"/>
    <w:rsid w:val="00337979"/>
    <w:rsid w:val="003379D7"/>
    <w:rsid w:val="00337A40"/>
    <w:rsid w:val="00337ABE"/>
    <w:rsid w:val="00337B2A"/>
    <w:rsid w:val="00337B36"/>
    <w:rsid w:val="00337BD0"/>
    <w:rsid w:val="00337CA4"/>
    <w:rsid w:val="00337D25"/>
    <w:rsid w:val="00337D45"/>
    <w:rsid w:val="00337DBD"/>
    <w:rsid w:val="00337E2E"/>
    <w:rsid w:val="00337F7E"/>
    <w:rsid w:val="00337FB3"/>
    <w:rsid w:val="00340020"/>
    <w:rsid w:val="00340141"/>
    <w:rsid w:val="003401D3"/>
    <w:rsid w:val="0034024A"/>
    <w:rsid w:val="0034029A"/>
    <w:rsid w:val="00340312"/>
    <w:rsid w:val="00340317"/>
    <w:rsid w:val="00340320"/>
    <w:rsid w:val="003403C4"/>
    <w:rsid w:val="00340422"/>
    <w:rsid w:val="0034042C"/>
    <w:rsid w:val="003404A7"/>
    <w:rsid w:val="003404E0"/>
    <w:rsid w:val="003404E3"/>
    <w:rsid w:val="0034050F"/>
    <w:rsid w:val="0034055C"/>
    <w:rsid w:val="00340677"/>
    <w:rsid w:val="003406D2"/>
    <w:rsid w:val="003406F4"/>
    <w:rsid w:val="00340733"/>
    <w:rsid w:val="0034081B"/>
    <w:rsid w:val="0034086C"/>
    <w:rsid w:val="00340871"/>
    <w:rsid w:val="003408A3"/>
    <w:rsid w:val="0034098A"/>
    <w:rsid w:val="0034099B"/>
    <w:rsid w:val="003409F8"/>
    <w:rsid w:val="00340A05"/>
    <w:rsid w:val="00340B09"/>
    <w:rsid w:val="00340B37"/>
    <w:rsid w:val="00340D0F"/>
    <w:rsid w:val="00340D9F"/>
    <w:rsid w:val="00340E3F"/>
    <w:rsid w:val="00340EBB"/>
    <w:rsid w:val="00340FF1"/>
    <w:rsid w:val="00341017"/>
    <w:rsid w:val="00341041"/>
    <w:rsid w:val="003410AB"/>
    <w:rsid w:val="00341146"/>
    <w:rsid w:val="00341185"/>
    <w:rsid w:val="00341269"/>
    <w:rsid w:val="00341279"/>
    <w:rsid w:val="003412CC"/>
    <w:rsid w:val="003412F8"/>
    <w:rsid w:val="0034134B"/>
    <w:rsid w:val="00341389"/>
    <w:rsid w:val="003413AA"/>
    <w:rsid w:val="003413E5"/>
    <w:rsid w:val="003414F8"/>
    <w:rsid w:val="0034153C"/>
    <w:rsid w:val="003415C9"/>
    <w:rsid w:val="003415CA"/>
    <w:rsid w:val="003415DC"/>
    <w:rsid w:val="003416B0"/>
    <w:rsid w:val="00341711"/>
    <w:rsid w:val="0034177E"/>
    <w:rsid w:val="0034182D"/>
    <w:rsid w:val="00341944"/>
    <w:rsid w:val="00341949"/>
    <w:rsid w:val="00341963"/>
    <w:rsid w:val="00341AAB"/>
    <w:rsid w:val="00341AC9"/>
    <w:rsid w:val="00341ADE"/>
    <w:rsid w:val="00341B8E"/>
    <w:rsid w:val="00341C16"/>
    <w:rsid w:val="00341C33"/>
    <w:rsid w:val="00341D01"/>
    <w:rsid w:val="00341D39"/>
    <w:rsid w:val="00341D3A"/>
    <w:rsid w:val="00341DA5"/>
    <w:rsid w:val="00341E14"/>
    <w:rsid w:val="00341E19"/>
    <w:rsid w:val="00341ED4"/>
    <w:rsid w:val="00341EE1"/>
    <w:rsid w:val="00341EEB"/>
    <w:rsid w:val="00341F1B"/>
    <w:rsid w:val="00341F7B"/>
    <w:rsid w:val="00341F93"/>
    <w:rsid w:val="00342002"/>
    <w:rsid w:val="00342077"/>
    <w:rsid w:val="00342149"/>
    <w:rsid w:val="003421B8"/>
    <w:rsid w:val="003421C7"/>
    <w:rsid w:val="00342272"/>
    <w:rsid w:val="003422FE"/>
    <w:rsid w:val="0034246B"/>
    <w:rsid w:val="00342520"/>
    <w:rsid w:val="00342577"/>
    <w:rsid w:val="0034259F"/>
    <w:rsid w:val="003425D1"/>
    <w:rsid w:val="003425DA"/>
    <w:rsid w:val="00342605"/>
    <w:rsid w:val="00342624"/>
    <w:rsid w:val="00342666"/>
    <w:rsid w:val="00342688"/>
    <w:rsid w:val="003427A3"/>
    <w:rsid w:val="00342884"/>
    <w:rsid w:val="003428B5"/>
    <w:rsid w:val="00342937"/>
    <w:rsid w:val="00342965"/>
    <w:rsid w:val="0034297F"/>
    <w:rsid w:val="003429FA"/>
    <w:rsid w:val="00342A07"/>
    <w:rsid w:val="00342A89"/>
    <w:rsid w:val="00342A90"/>
    <w:rsid w:val="00342AC0"/>
    <w:rsid w:val="00342B18"/>
    <w:rsid w:val="00342B62"/>
    <w:rsid w:val="00342B8D"/>
    <w:rsid w:val="00342BAF"/>
    <w:rsid w:val="00342C25"/>
    <w:rsid w:val="00342C49"/>
    <w:rsid w:val="00342C95"/>
    <w:rsid w:val="00342CF8"/>
    <w:rsid w:val="00342DF3"/>
    <w:rsid w:val="00342DF6"/>
    <w:rsid w:val="00342E35"/>
    <w:rsid w:val="00342F9B"/>
    <w:rsid w:val="00342FBB"/>
    <w:rsid w:val="00343070"/>
    <w:rsid w:val="0034309F"/>
    <w:rsid w:val="0034319A"/>
    <w:rsid w:val="003431DA"/>
    <w:rsid w:val="003431FD"/>
    <w:rsid w:val="00343346"/>
    <w:rsid w:val="00343605"/>
    <w:rsid w:val="0034361D"/>
    <w:rsid w:val="003436A7"/>
    <w:rsid w:val="003436B0"/>
    <w:rsid w:val="00343711"/>
    <w:rsid w:val="0034379D"/>
    <w:rsid w:val="003438CB"/>
    <w:rsid w:val="003438E9"/>
    <w:rsid w:val="00343929"/>
    <w:rsid w:val="00343965"/>
    <w:rsid w:val="0034396B"/>
    <w:rsid w:val="00343991"/>
    <w:rsid w:val="00343B44"/>
    <w:rsid w:val="00343B6F"/>
    <w:rsid w:val="00343CDB"/>
    <w:rsid w:val="00343D3B"/>
    <w:rsid w:val="00343D53"/>
    <w:rsid w:val="00343DAE"/>
    <w:rsid w:val="00343E32"/>
    <w:rsid w:val="00343FA8"/>
    <w:rsid w:val="00343FB6"/>
    <w:rsid w:val="0034405E"/>
    <w:rsid w:val="0034410E"/>
    <w:rsid w:val="00344118"/>
    <w:rsid w:val="003442A0"/>
    <w:rsid w:val="003442B6"/>
    <w:rsid w:val="00344460"/>
    <w:rsid w:val="00344522"/>
    <w:rsid w:val="00344577"/>
    <w:rsid w:val="003445CF"/>
    <w:rsid w:val="0034461A"/>
    <w:rsid w:val="003446A4"/>
    <w:rsid w:val="003446D1"/>
    <w:rsid w:val="0034475A"/>
    <w:rsid w:val="00344768"/>
    <w:rsid w:val="003447F1"/>
    <w:rsid w:val="003448F2"/>
    <w:rsid w:val="00344935"/>
    <w:rsid w:val="00344991"/>
    <w:rsid w:val="003449D4"/>
    <w:rsid w:val="00344A1C"/>
    <w:rsid w:val="00344A2F"/>
    <w:rsid w:val="00344A8E"/>
    <w:rsid w:val="00344AF6"/>
    <w:rsid w:val="00344BEF"/>
    <w:rsid w:val="00344BF0"/>
    <w:rsid w:val="00344D22"/>
    <w:rsid w:val="00344D3F"/>
    <w:rsid w:val="00344D86"/>
    <w:rsid w:val="00344DCB"/>
    <w:rsid w:val="00344DF8"/>
    <w:rsid w:val="00344E97"/>
    <w:rsid w:val="00344F2E"/>
    <w:rsid w:val="00344FF6"/>
    <w:rsid w:val="00345036"/>
    <w:rsid w:val="00345052"/>
    <w:rsid w:val="003450DF"/>
    <w:rsid w:val="003450E5"/>
    <w:rsid w:val="003451B7"/>
    <w:rsid w:val="00345237"/>
    <w:rsid w:val="0034524A"/>
    <w:rsid w:val="0034527C"/>
    <w:rsid w:val="003452AF"/>
    <w:rsid w:val="00345316"/>
    <w:rsid w:val="00345371"/>
    <w:rsid w:val="0034539A"/>
    <w:rsid w:val="0034539E"/>
    <w:rsid w:val="003453AB"/>
    <w:rsid w:val="00345427"/>
    <w:rsid w:val="0034543A"/>
    <w:rsid w:val="00345460"/>
    <w:rsid w:val="00345677"/>
    <w:rsid w:val="0034569E"/>
    <w:rsid w:val="0034579C"/>
    <w:rsid w:val="0034583C"/>
    <w:rsid w:val="003458F8"/>
    <w:rsid w:val="00345943"/>
    <w:rsid w:val="00345996"/>
    <w:rsid w:val="003459C7"/>
    <w:rsid w:val="00345A55"/>
    <w:rsid w:val="00345A78"/>
    <w:rsid w:val="00345AAF"/>
    <w:rsid w:val="00345AC3"/>
    <w:rsid w:val="00345B6A"/>
    <w:rsid w:val="00345BCD"/>
    <w:rsid w:val="00345BE3"/>
    <w:rsid w:val="00345C26"/>
    <w:rsid w:val="00345CE0"/>
    <w:rsid w:val="00345E13"/>
    <w:rsid w:val="00345E37"/>
    <w:rsid w:val="00345E9F"/>
    <w:rsid w:val="00345EB9"/>
    <w:rsid w:val="00345F16"/>
    <w:rsid w:val="00345F20"/>
    <w:rsid w:val="00345FE8"/>
    <w:rsid w:val="00346052"/>
    <w:rsid w:val="0034608B"/>
    <w:rsid w:val="003460D4"/>
    <w:rsid w:val="0034611C"/>
    <w:rsid w:val="0034612B"/>
    <w:rsid w:val="003461E7"/>
    <w:rsid w:val="00346276"/>
    <w:rsid w:val="00346297"/>
    <w:rsid w:val="003463BF"/>
    <w:rsid w:val="003463D9"/>
    <w:rsid w:val="003466D8"/>
    <w:rsid w:val="003468A3"/>
    <w:rsid w:val="003468C6"/>
    <w:rsid w:val="003469F3"/>
    <w:rsid w:val="00346A1F"/>
    <w:rsid w:val="00346A5D"/>
    <w:rsid w:val="00346AA6"/>
    <w:rsid w:val="00346AC2"/>
    <w:rsid w:val="00346C49"/>
    <w:rsid w:val="00346C51"/>
    <w:rsid w:val="00346C60"/>
    <w:rsid w:val="00346CD5"/>
    <w:rsid w:val="00346D29"/>
    <w:rsid w:val="00346E52"/>
    <w:rsid w:val="00346E54"/>
    <w:rsid w:val="00346E86"/>
    <w:rsid w:val="00346FA1"/>
    <w:rsid w:val="00346FE6"/>
    <w:rsid w:val="00347103"/>
    <w:rsid w:val="00347197"/>
    <w:rsid w:val="0034737C"/>
    <w:rsid w:val="003474D6"/>
    <w:rsid w:val="0034750B"/>
    <w:rsid w:val="0034751E"/>
    <w:rsid w:val="00347545"/>
    <w:rsid w:val="003475EB"/>
    <w:rsid w:val="00347607"/>
    <w:rsid w:val="00347663"/>
    <w:rsid w:val="003477EF"/>
    <w:rsid w:val="00347823"/>
    <w:rsid w:val="0034793E"/>
    <w:rsid w:val="00347989"/>
    <w:rsid w:val="00347A09"/>
    <w:rsid w:val="00347A1B"/>
    <w:rsid w:val="00347A68"/>
    <w:rsid w:val="00347BBF"/>
    <w:rsid w:val="00347C2B"/>
    <w:rsid w:val="00347C4F"/>
    <w:rsid w:val="00347DA2"/>
    <w:rsid w:val="00347E26"/>
    <w:rsid w:val="00347EDC"/>
    <w:rsid w:val="00347F09"/>
    <w:rsid w:val="003500B8"/>
    <w:rsid w:val="00350140"/>
    <w:rsid w:val="003501BE"/>
    <w:rsid w:val="003501D5"/>
    <w:rsid w:val="003501E1"/>
    <w:rsid w:val="00350240"/>
    <w:rsid w:val="00350282"/>
    <w:rsid w:val="00350347"/>
    <w:rsid w:val="003503C8"/>
    <w:rsid w:val="00350412"/>
    <w:rsid w:val="0035051A"/>
    <w:rsid w:val="00350539"/>
    <w:rsid w:val="0035061E"/>
    <w:rsid w:val="0035064B"/>
    <w:rsid w:val="0035064C"/>
    <w:rsid w:val="0035074E"/>
    <w:rsid w:val="00350809"/>
    <w:rsid w:val="00350835"/>
    <w:rsid w:val="00350860"/>
    <w:rsid w:val="00350891"/>
    <w:rsid w:val="003509E9"/>
    <w:rsid w:val="00350A82"/>
    <w:rsid w:val="00350AC1"/>
    <w:rsid w:val="00350BFE"/>
    <w:rsid w:val="00350C64"/>
    <w:rsid w:val="00350C74"/>
    <w:rsid w:val="00350CD3"/>
    <w:rsid w:val="00350D11"/>
    <w:rsid w:val="00350D5B"/>
    <w:rsid w:val="00350DAD"/>
    <w:rsid w:val="00350E4B"/>
    <w:rsid w:val="00350EC1"/>
    <w:rsid w:val="00350F56"/>
    <w:rsid w:val="00350FF1"/>
    <w:rsid w:val="00351009"/>
    <w:rsid w:val="003510BD"/>
    <w:rsid w:val="0035113E"/>
    <w:rsid w:val="0035119B"/>
    <w:rsid w:val="003511DD"/>
    <w:rsid w:val="00351221"/>
    <w:rsid w:val="00351224"/>
    <w:rsid w:val="003512B8"/>
    <w:rsid w:val="0035137E"/>
    <w:rsid w:val="0035141C"/>
    <w:rsid w:val="003514D2"/>
    <w:rsid w:val="00351536"/>
    <w:rsid w:val="00351555"/>
    <w:rsid w:val="0035168E"/>
    <w:rsid w:val="003516A4"/>
    <w:rsid w:val="003516C2"/>
    <w:rsid w:val="003516E0"/>
    <w:rsid w:val="0035173F"/>
    <w:rsid w:val="00351766"/>
    <w:rsid w:val="0035176D"/>
    <w:rsid w:val="00351789"/>
    <w:rsid w:val="003517B1"/>
    <w:rsid w:val="003517FE"/>
    <w:rsid w:val="0035186C"/>
    <w:rsid w:val="003518B2"/>
    <w:rsid w:val="003518DE"/>
    <w:rsid w:val="0035192A"/>
    <w:rsid w:val="0035197E"/>
    <w:rsid w:val="003519C9"/>
    <w:rsid w:val="003519CA"/>
    <w:rsid w:val="00351A71"/>
    <w:rsid w:val="00351AE8"/>
    <w:rsid w:val="00351B3B"/>
    <w:rsid w:val="00351B4E"/>
    <w:rsid w:val="00351C09"/>
    <w:rsid w:val="00351C47"/>
    <w:rsid w:val="00351CB2"/>
    <w:rsid w:val="00351CFD"/>
    <w:rsid w:val="00351D1F"/>
    <w:rsid w:val="00351D44"/>
    <w:rsid w:val="00351DF3"/>
    <w:rsid w:val="00351E13"/>
    <w:rsid w:val="00351E49"/>
    <w:rsid w:val="00351E4C"/>
    <w:rsid w:val="00351F5A"/>
    <w:rsid w:val="00351F60"/>
    <w:rsid w:val="00352005"/>
    <w:rsid w:val="00352036"/>
    <w:rsid w:val="003520D9"/>
    <w:rsid w:val="00352212"/>
    <w:rsid w:val="0035221F"/>
    <w:rsid w:val="00352246"/>
    <w:rsid w:val="003523F5"/>
    <w:rsid w:val="00352462"/>
    <w:rsid w:val="003524AB"/>
    <w:rsid w:val="003524D0"/>
    <w:rsid w:val="0035255C"/>
    <w:rsid w:val="0035257C"/>
    <w:rsid w:val="00352592"/>
    <w:rsid w:val="003525EE"/>
    <w:rsid w:val="00352704"/>
    <w:rsid w:val="0035271A"/>
    <w:rsid w:val="00352725"/>
    <w:rsid w:val="0035276D"/>
    <w:rsid w:val="00352776"/>
    <w:rsid w:val="003527AA"/>
    <w:rsid w:val="00352810"/>
    <w:rsid w:val="003528CF"/>
    <w:rsid w:val="00352912"/>
    <w:rsid w:val="0035299A"/>
    <w:rsid w:val="00352A8E"/>
    <w:rsid w:val="00352B4E"/>
    <w:rsid w:val="00352B90"/>
    <w:rsid w:val="00352C6A"/>
    <w:rsid w:val="00352CE2"/>
    <w:rsid w:val="00352E10"/>
    <w:rsid w:val="00352E5F"/>
    <w:rsid w:val="00352E77"/>
    <w:rsid w:val="00352F24"/>
    <w:rsid w:val="00352FCD"/>
    <w:rsid w:val="0035303C"/>
    <w:rsid w:val="00353223"/>
    <w:rsid w:val="00353229"/>
    <w:rsid w:val="00353286"/>
    <w:rsid w:val="00353362"/>
    <w:rsid w:val="0035346C"/>
    <w:rsid w:val="00353482"/>
    <w:rsid w:val="003534F7"/>
    <w:rsid w:val="0035352B"/>
    <w:rsid w:val="003536C4"/>
    <w:rsid w:val="003536DD"/>
    <w:rsid w:val="00353783"/>
    <w:rsid w:val="00353815"/>
    <w:rsid w:val="0035384E"/>
    <w:rsid w:val="003539EF"/>
    <w:rsid w:val="00353A80"/>
    <w:rsid w:val="00353B19"/>
    <w:rsid w:val="00353B3F"/>
    <w:rsid w:val="00353C1A"/>
    <w:rsid w:val="00353DCC"/>
    <w:rsid w:val="00353E08"/>
    <w:rsid w:val="00353EDE"/>
    <w:rsid w:val="00353F58"/>
    <w:rsid w:val="00353F7B"/>
    <w:rsid w:val="00353FD3"/>
    <w:rsid w:val="00354005"/>
    <w:rsid w:val="00354149"/>
    <w:rsid w:val="00354191"/>
    <w:rsid w:val="0035435D"/>
    <w:rsid w:val="00354464"/>
    <w:rsid w:val="0035446D"/>
    <w:rsid w:val="0035447A"/>
    <w:rsid w:val="00354490"/>
    <w:rsid w:val="003544D2"/>
    <w:rsid w:val="0035450E"/>
    <w:rsid w:val="00354511"/>
    <w:rsid w:val="0035451E"/>
    <w:rsid w:val="00354551"/>
    <w:rsid w:val="0035455B"/>
    <w:rsid w:val="00354585"/>
    <w:rsid w:val="0035459A"/>
    <w:rsid w:val="003545AC"/>
    <w:rsid w:val="003545F3"/>
    <w:rsid w:val="0035468A"/>
    <w:rsid w:val="003546C4"/>
    <w:rsid w:val="00354729"/>
    <w:rsid w:val="00354754"/>
    <w:rsid w:val="003547EC"/>
    <w:rsid w:val="0035486A"/>
    <w:rsid w:val="003548FA"/>
    <w:rsid w:val="0035494F"/>
    <w:rsid w:val="00354997"/>
    <w:rsid w:val="003549CC"/>
    <w:rsid w:val="003549F5"/>
    <w:rsid w:val="00354AE0"/>
    <w:rsid w:val="00354B59"/>
    <w:rsid w:val="00354B83"/>
    <w:rsid w:val="00354B8F"/>
    <w:rsid w:val="00354BBC"/>
    <w:rsid w:val="00354C93"/>
    <w:rsid w:val="00354CAF"/>
    <w:rsid w:val="00354CF8"/>
    <w:rsid w:val="00354D7D"/>
    <w:rsid w:val="00354D7F"/>
    <w:rsid w:val="00354F4D"/>
    <w:rsid w:val="00354FB3"/>
    <w:rsid w:val="0035500E"/>
    <w:rsid w:val="00355011"/>
    <w:rsid w:val="0035502F"/>
    <w:rsid w:val="0035505A"/>
    <w:rsid w:val="003552E9"/>
    <w:rsid w:val="0035530A"/>
    <w:rsid w:val="00355404"/>
    <w:rsid w:val="00355440"/>
    <w:rsid w:val="0035558F"/>
    <w:rsid w:val="003555C1"/>
    <w:rsid w:val="00355627"/>
    <w:rsid w:val="0035568D"/>
    <w:rsid w:val="003556E9"/>
    <w:rsid w:val="00355700"/>
    <w:rsid w:val="0035579A"/>
    <w:rsid w:val="003557F4"/>
    <w:rsid w:val="003558E8"/>
    <w:rsid w:val="0035593E"/>
    <w:rsid w:val="00355952"/>
    <w:rsid w:val="00355A17"/>
    <w:rsid w:val="00355A59"/>
    <w:rsid w:val="00355ACD"/>
    <w:rsid w:val="00355BD1"/>
    <w:rsid w:val="00355BE1"/>
    <w:rsid w:val="00355C45"/>
    <w:rsid w:val="00355E8A"/>
    <w:rsid w:val="00355EF8"/>
    <w:rsid w:val="00355FBE"/>
    <w:rsid w:val="00355FE3"/>
    <w:rsid w:val="0035600B"/>
    <w:rsid w:val="003561B0"/>
    <w:rsid w:val="003562B0"/>
    <w:rsid w:val="003562D6"/>
    <w:rsid w:val="003562E7"/>
    <w:rsid w:val="0035636E"/>
    <w:rsid w:val="0035637B"/>
    <w:rsid w:val="0035638C"/>
    <w:rsid w:val="003563B8"/>
    <w:rsid w:val="003563D6"/>
    <w:rsid w:val="00356473"/>
    <w:rsid w:val="003564E8"/>
    <w:rsid w:val="00356538"/>
    <w:rsid w:val="00356543"/>
    <w:rsid w:val="0035660F"/>
    <w:rsid w:val="00356685"/>
    <w:rsid w:val="003566EE"/>
    <w:rsid w:val="00356752"/>
    <w:rsid w:val="003568CD"/>
    <w:rsid w:val="0035691B"/>
    <w:rsid w:val="0035694E"/>
    <w:rsid w:val="00356956"/>
    <w:rsid w:val="003569B3"/>
    <w:rsid w:val="003569D4"/>
    <w:rsid w:val="003569E0"/>
    <w:rsid w:val="00356A3E"/>
    <w:rsid w:val="00356A5A"/>
    <w:rsid w:val="00356A7B"/>
    <w:rsid w:val="00356AFB"/>
    <w:rsid w:val="00356B32"/>
    <w:rsid w:val="00356BEB"/>
    <w:rsid w:val="00356C9F"/>
    <w:rsid w:val="00356CEF"/>
    <w:rsid w:val="00356E3A"/>
    <w:rsid w:val="00356E3E"/>
    <w:rsid w:val="00356E6F"/>
    <w:rsid w:val="00356F2F"/>
    <w:rsid w:val="0035704A"/>
    <w:rsid w:val="00357100"/>
    <w:rsid w:val="0035715C"/>
    <w:rsid w:val="00357197"/>
    <w:rsid w:val="00357374"/>
    <w:rsid w:val="00357413"/>
    <w:rsid w:val="00357543"/>
    <w:rsid w:val="00357584"/>
    <w:rsid w:val="003575BB"/>
    <w:rsid w:val="00357615"/>
    <w:rsid w:val="003576A5"/>
    <w:rsid w:val="00357734"/>
    <w:rsid w:val="00357821"/>
    <w:rsid w:val="00357891"/>
    <w:rsid w:val="0035793D"/>
    <w:rsid w:val="0035796A"/>
    <w:rsid w:val="0035799C"/>
    <w:rsid w:val="00357B36"/>
    <w:rsid w:val="00357E70"/>
    <w:rsid w:val="00357EFB"/>
    <w:rsid w:val="00357F00"/>
    <w:rsid w:val="00357F05"/>
    <w:rsid w:val="00360006"/>
    <w:rsid w:val="003600B2"/>
    <w:rsid w:val="0036012B"/>
    <w:rsid w:val="00360160"/>
    <w:rsid w:val="0036018E"/>
    <w:rsid w:val="0036019A"/>
    <w:rsid w:val="0036023C"/>
    <w:rsid w:val="00360324"/>
    <w:rsid w:val="00360337"/>
    <w:rsid w:val="0036033F"/>
    <w:rsid w:val="003603F7"/>
    <w:rsid w:val="0036047A"/>
    <w:rsid w:val="003605EC"/>
    <w:rsid w:val="003605EE"/>
    <w:rsid w:val="0036068F"/>
    <w:rsid w:val="00360690"/>
    <w:rsid w:val="0036072F"/>
    <w:rsid w:val="00360781"/>
    <w:rsid w:val="003607F9"/>
    <w:rsid w:val="003607FA"/>
    <w:rsid w:val="00360895"/>
    <w:rsid w:val="003608B0"/>
    <w:rsid w:val="003608B5"/>
    <w:rsid w:val="003608EA"/>
    <w:rsid w:val="003609D5"/>
    <w:rsid w:val="003609E8"/>
    <w:rsid w:val="003609ED"/>
    <w:rsid w:val="00360B81"/>
    <w:rsid w:val="00360C07"/>
    <w:rsid w:val="00360C1E"/>
    <w:rsid w:val="00360D31"/>
    <w:rsid w:val="00360D33"/>
    <w:rsid w:val="00360D9D"/>
    <w:rsid w:val="00360DF9"/>
    <w:rsid w:val="00360F1A"/>
    <w:rsid w:val="00360FC8"/>
    <w:rsid w:val="0036110F"/>
    <w:rsid w:val="00361144"/>
    <w:rsid w:val="0036116F"/>
    <w:rsid w:val="0036125A"/>
    <w:rsid w:val="0036128A"/>
    <w:rsid w:val="0036128B"/>
    <w:rsid w:val="0036131F"/>
    <w:rsid w:val="00361357"/>
    <w:rsid w:val="0036137C"/>
    <w:rsid w:val="003613C6"/>
    <w:rsid w:val="0036143D"/>
    <w:rsid w:val="00361458"/>
    <w:rsid w:val="00361483"/>
    <w:rsid w:val="003614B1"/>
    <w:rsid w:val="003614B2"/>
    <w:rsid w:val="003614D2"/>
    <w:rsid w:val="0036155B"/>
    <w:rsid w:val="00361581"/>
    <w:rsid w:val="003615EE"/>
    <w:rsid w:val="00361781"/>
    <w:rsid w:val="003617C4"/>
    <w:rsid w:val="00361898"/>
    <w:rsid w:val="003618BC"/>
    <w:rsid w:val="00361935"/>
    <w:rsid w:val="00361A05"/>
    <w:rsid w:val="00361A0B"/>
    <w:rsid w:val="00361ACC"/>
    <w:rsid w:val="00361C19"/>
    <w:rsid w:val="00361C4A"/>
    <w:rsid w:val="00361C74"/>
    <w:rsid w:val="00361C96"/>
    <w:rsid w:val="00361D7C"/>
    <w:rsid w:val="00361DB5"/>
    <w:rsid w:val="00361E25"/>
    <w:rsid w:val="00361EA4"/>
    <w:rsid w:val="00362051"/>
    <w:rsid w:val="00362055"/>
    <w:rsid w:val="00362084"/>
    <w:rsid w:val="003620BE"/>
    <w:rsid w:val="00362117"/>
    <w:rsid w:val="0036226A"/>
    <w:rsid w:val="0036229D"/>
    <w:rsid w:val="003622A9"/>
    <w:rsid w:val="003624F0"/>
    <w:rsid w:val="003624F3"/>
    <w:rsid w:val="0036255F"/>
    <w:rsid w:val="00362564"/>
    <w:rsid w:val="00362584"/>
    <w:rsid w:val="00362590"/>
    <w:rsid w:val="003626C5"/>
    <w:rsid w:val="00362714"/>
    <w:rsid w:val="003627B4"/>
    <w:rsid w:val="003627D4"/>
    <w:rsid w:val="003629E0"/>
    <w:rsid w:val="00362A11"/>
    <w:rsid w:val="00362AAB"/>
    <w:rsid w:val="00362BAA"/>
    <w:rsid w:val="00362BCF"/>
    <w:rsid w:val="00362C30"/>
    <w:rsid w:val="00362C50"/>
    <w:rsid w:val="00362C6C"/>
    <w:rsid w:val="00362C92"/>
    <w:rsid w:val="00362D23"/>
    <w:rsid w:val="00362D91"/>
    <w:rsid w:val="00362DB5"/>
    <w:rsid w:val="00362DCA"/>
    <w:rsid w:val="00362E92"/>
    <w:rsid w:val="00362EBC"/>
    <w:rsid w:val="00362EC3"/>
    <w:rsid w:val="0036301E"/>
    <w:rsid w:val="00363095"/>
    <w:rsid w:val="0036309D"/>
    <w:rsid w:val="00363144"/>
    <w:rsid w:val="00363347"/>
    <w:rsid w:val="00363366"/>
    <w:rsid w:val="00363369"/>
    <w:rsid w:val="00363376"/>
    <w:rsid w:val="003633C4"/>
    <w:rsid w:val="003633FB"/>
    <w:rsid w:val="00363443"/>
    <w:rsid w:val="003635AF"/>
    <w:rsid w:val="003635E1"/>
    <w:rsid w:val="0036360F"/>
    <w:rsid w:val="0036365D"/>
    <w:rsid w:val="003636E2"/>
    <w:rsid w:val="003636F3"/>
    <w:rsid w:val="0036374E"/>
    <w:rsid w:val="0036375E"/>
    <w:rsid w:val="0036377D"/>
    <w:rsid w:val="00363907"/>
    <w:rsid w:val="00363954"/>
    <w:rsid w:val="00363999"/>
    <w:rsid w:val="00363A2F"/>
    <w:rsid w:val="00363A81"/>
    <w:rsid w:val="00363A84"/>
    <w:rsid w:val="00363AB3"/>
    <w:rsid w:val="00363BB5"/>
    <w:rsid w:val="00363BE0"/>
    <w:rsid w:val="00363D7B"/>
    <w:rsid w:val="00363DCC"/>
    <w:rsid w:val="00363E26"/>
    <w:rsid w:val="00363EE9"/>
    <w:rsid w:val="00363F43"/>
    <w:rsid w:val="00363FE3"/>
    <w:rsid w:val="0036402F"/>
    <w:rsid w:val="003640FF"/>
    <w:rsid w:val="00364156"/>
    <w:rsid w:val="00364256"/>
    <w:rsid w:val="0036429F"/>
    <w:rsid w:val="003642AE"/>
    <w:rsid w:val="0036434A"/>
    <w:rsid w:val="00364373"/>
    <w:rsid w:val="003643BC"/>
    <w:rsid w:val="0036454F"/>
    <w:rsid w:val="0036457E"/>
    <w:rsid w:val="003645D0"/>
    <w:rsid w:val="00364603"/>
    <w:rsid w:val="00364618"/>
    <w:rsid w:val="00364636"/>
    <w:rsid w:val="00364640"/>
    <w:rsid w:val="003646B3"/>
    <w:rsid w:val="00364770"/>
    <w:rsid w:val="003649B6"/>
    <w:rsid w:val="003649CC"/>
    <w:rsid w:val="00364A41"/>
    <w:rsid w:val="00364A53"/>
    <w:rsid w:val="00364B95"/>
    <w:rsid w:val="00364BAF"/>
    <w:rsid w:val="00364BF9"/>
    <w:rsid w:val="00364C8F"/>
    <w:rsid w:val="00364D3D"/>
    <w:rsid w:val="00364DBC"/>
    <w:rsid w:val="00364EBD"/>
    <w:rsid w:val="00364ED8"/>
    <w:rsid w:val="00364F87"/>
    <w:rsid w:val="0036501F"/>
    <w:rsid w:val="00365046"/>
    <w:rsid w:val="0036505C"/>
    <w:rsid w:val="00365073"/>
    <w:rsid w:val="00365081"/>
    <w:rsid w:val="003650CF"/>
    <w:rsid w:val="003651D7"/>
    <w:rsid w:val="00365293"/>
    <w:rsid w:val="003652E3"/>
    <w:rsid w:val="003652EE"/>
    <w:rsid w:val="00365371"/>
    <w:rsid w:val="003653A5"/>
    <w:rsid w:val="003653D0"/>
    <w:rsid w:val="003654BF"/>
    <w:rsid w:val="003654FF"/>
    <w:rsid w:val="00365581"/>
    <w:rsid w:val="00365582"/>
    <w:rsid w:val="00365654"/>
    <w:rsid w:val="003656AD"/>
    <w:rsid w:val="003657AF"/>
    <w:rsid w:val="00365852"/>
    <w:rsid w:val="0036586F"/>
    <w:rsid w:val="003658F5"/>
    <w:rsid w:val="003659D3"/>
    <w:rsid w:val="00365B06"/>
    <w:rsid w:val="00365B17"/>
    <w:rsid w:val="00365B1B"/>
    <w:rsid w:val="00365B58"/>
    <w:rsid w:val="00365C1B"/>
    <w:rsid w:val="00365C1F"/>
    <w:rsid w:val="00365CAF"/>
    <w:rsid w:val="00365CC4"/>
    <w:rsid w:val="00365DD8"/>
    <w:rsid w:val="00365E3F"/>
    <w:rsid w:val="00365E47"/>
    <w:rsid w:val="00365E7F"/>
    <w:rsid w:val="00365EDE"/>
    <w:rsid w:val="00366011"/>
    <w:rsid w:val="003660CE"/>
    <w:rsid w:val="0036628F"/>
    <w:rsid w:val="003662C1"/>
    <w:rsid w:val="00366319"/>
    <w:rsid w:val="00366343"/>
    <w:rsid w:val="00366384"/>
    <w:rsid w:val="0036641D"/>
    <w:rsid w:val="0036643E"/>
    <w:rsid w:val="0036647B"/>
    <w:rsid w:val="00366482"/>
    <w:rsid w:val="0036651E"/>
    <w:rsid w:val="003665AC"/>
    <w:rsid w:val="00366679"/>
    <w:rsid w:val="003666A4"/>
    <w:rsid w:val="00366769"/>
    <w:rsid w:val="003667E4"/>
    <w:rsid w:val="00366829"/>
    <w:rsid w:val="003668AC"/>
    <w:rsid w:val="003669C6"/>
    <w:rsid w:val="003669D2"/>
    <w:rsid w:val="00366A23"/>
    <w:rsid w:val="00366AB9"/>
    <w:rsid w:val="00366BA7"/>
    <w:rsid w:val="00366BB4"/>
    <w:rsid w:val="00366BD0"/>
    <w:rsid w:val="00366BD7"/>
    <w:rsid w:val="00366C80"/>
    <w:rsid w:val="00366CCD"/>
    <w:rsid w:val="00366D38"/>
    <w:rsid w:val="00366DE0"/>
    <w:rsid w:val="00366E67"/>
    <w:rsid w:val="00366EB3"/>
    <w:rsid w:val="00366ED3"/>
    <w:rsid w:val="00366F4D"/>
    <w:rsid w:val="00366F60"/>
    <w:rsid w:val="00366FAC"/>
    <w:rsid w:val="0036705E"/>
    <w:rsid w:val="00367064"/>
    <w:rsid w:val="00367091"/>
    <w:rsid w:val="003670CE"/>
    <w:rsid w:val="00367273"/>
    <w:rsid w:val="003672BD"/>
    <w:rsid w:val="003672CA"/>
    <w:rsid w:val="003672E4"/>
    <w:rsid w:val="0036749F"/>
    <w:rsid w:val="00367514"/>
    <w:rsid w:val="0036751B"/>
    <w:rsid w:val="0036756E"/>
    <w:rsid w:val="003675EA"/>
    <w:rsid w:val="00367686"/>
    <w:rsid w:val="003676FC"/>
    <w:rsid w:val="0036775E"/>
    <w:rsid w:val="0036778C"/>
    <w:rsid w:val="003677D0"/>
    <w:rsid w:val="003677F2"/>
    <w:rsid w:val="00367802"/>
    <w:rsid w:val="0036780F"/>
    <w:rsid w:val="00367849"/>
    <w:rsid w:val="0036788F"/>
    <w:rsid w:val="00367A46"/>
    <w:rsid w:val="00367AA2"/>
    <w:rsid w:val="00367BF4"/>
    <w:rsid w:val="00367C35"/>
    <w:rsid w:val="00367C62"/>
    <w:rsid w:val="00367C86"/>
    <w:rsid w:val="00367CA5"/>
    <w:rsid w:val="00367CF8"/>
    <w:rsid w:val="00367D0E"/>
    <w:rsid w:val="00367DDF"/>
    <w:rsid w:val="00367DF5"/>
    <w:rsid w:val="00367EBC"/>
    <w:rsid w:val="00367F45"/>
    <w:rsid w:val="00367F46"/>
    <w:rsid w:val="00367F5F"/>
    <w:rsid w:val="00367FE6"/>
    <w:rsid w:val="00370033"/>
    <w:rsid w:val="00370084"/>
    <w:rsid w:val="0037011F"/>
    <w:rsid w:val="003701F1"/>
    <w:rsid w:val="003701FB"/>
    <w:rsid w:val="00370241"/>
    <w:rsid w:val="00370295"/>
    <w:rsid w:val="0037029F"/>
    <w:rsid w:val="003702E6"/>
    <w:rsid w:val="003702EF"/>
    <w:rsid w:val="0037039A"/>
    <w:rsid w:val="003703CB"/>
    <w:rsid w:val="003704A5"/>
    <w:rsid w:val="003704CE"/>
    <w:rsid w:val="003704EC"/>
    <w:rsid w:val="0037056E"/>
    <w:rsid w:val="003705F6"/>
    <w:rsid w:val="00370649"/>
    <w:rsid w:val="00370724"/>
    <w:rsid w:val="00370747"/>
    <w:rsid w:val="0037077B"/>
    <w:rsid w:val="003707B3"/>
    <w:rsid w:val="003707F0"/>
    <w:rsid w:val="00370823"/>
    <w:rsid w:val="0037086C"/>
    <w:rsid w:val="00370919"/>
    <w:rsid w:val="00370970"/>
    <w:rsid w:val="003709A9"/>
    <w:rsid w:val="00370A58"/>
    <w:rsid w:val="00370AF4"/>
    <w:rsid w:val="00370B1F"/>
    <w:rsid w:val="00370B60"/>
    <w:rsid w:val="00370B9B"/>
    <w:rsid w:val="00370BA4"/>
    <w:rsid w:val="00370BB8"/>
    <w:rsid w:val="00370C58"/>
    <w:rsid w:val="00370C80"/>
    <w:rsid w:val="00370CDD"/>
    <w:rsid w:val="00370E1C"/>
    <w:rsid w:val="00370E20"/>
    <w:rsid w:val="00370F2A"/>
    <w:rsid w:val="003710B6"/>
    <w:rsid w:val="003710B8"/>
    <w:rsid w:val="003710BB"/>
    <w:rsid w:val="0037115E"/>
    <w:rsid w:val="0037119F"/>
    <w:rsid w:val="003711C1"/>
    <w:rsid w:val="003711C4"/>
    <w:rsid w:val="00371328"/>
    <w:rsid w:val="00371443"/>
    <w:rsid w:val="00371457"/>
    <w:rsid w:val="0037149E"/>
    <w:rsid w:val="003714DB"/>
    <w:rsid w:val="003714E4"/>
    <w:rsid w:val="003715AE"/>
    <w:rsid w:val="003716C6"/>
    <w:rsid w:val="003717AE"/>
    <w:rsid w:val="00371897"/>
    <w:rsid w:val="003718B2"/>
    <w:rsid w:val="0037190C"/>
    <w:rsid w:val="003719FC"/>
    <w:rsid w:val="00371AE2"/>
    <w:rsid w:val="00371B9B"/>
    <w:rsid w:val="00371C2A"/>
    <w:rsid w:val="00371D44"/>
    <w:rsid w:val="00371E56"/>
    <w:rsid w:val="00371EF7"/>
    <w:rsid w:val="00371F4B"/>
    <w:rsid w:val="00371F4F"/>
    <w:rsid w:val="00371FF1"/>
    <w:rsid w:val="003720D3"/>
    <w:rsid w:val="003720E7"/>
    <w:rsid w:val="00372199"/>
    <w:rsid w:val="003722C8"/>
    <w:rsid w:val="0037238C"/>
    <w:rsid w:val="00372416"/>
    <w:rsid w:val="0037255F"/>
    <w:rsid w:val="00372560"/>
    <w:rsid w:val="0037257C"/>
    <w:rsid w:val="003725D3"/>
    <w:rsid w:val="0037262E"/>
    <w:rsid w:val="00372643"/>
    <w:rsid w:val="003726B3"/>
    <w:rsid w:val="003726CD"/>
    <w:rsid w:val="00372743"/>
    <w:rsid w:val="0037279C"/>
    <w:rsid w:val="003728AE"/>
    <w:rsid w:val="003728C9"/>
    <w:rsid w:val="00372928"/>
    <w:rsid w:val="0037292A"/>
    <w:rsid w:val="00372999"/>
    <w:rsid w:val="003729BA"/>
    <w:rsid w:val="003729DE"/>
    <w:rsid w:val="00372A56"/>
    <w:rsid w:val="00372A94"/>
    <w:rsid w:val="00372C00"/>
    <w:rsid w:val="00372C72"/>
    <w:rsid w:val="00372CAE"/>
    <w:rsid w:val="00372CBF"/>
    <w:rsid w:val="00372CDB"/>
    <w:rsid w:val="00372D21"/>
    <w:rsid w:val="00372D9A"/>
    <w:rsid w:val="00372DE4"/>
    <w:rsid w:val="00372E20"/>
    <w:rsid w:val="00372EB2"/>
    <w:rsid w:val="00372F30"/>
    <w:rsid w:val="00372FC2"/>
    <w:rsid w:val="00372FD6"/>
    <w:rsid w:val="00373088"/>
    <w:rsid w:val="00373183"/>
    <w:rsid w:val="00373200"/>
    <w:rsid w:val="00373242"/>
    <w:rsid w:val="003732EC"/>
    <w:rsid w:val="0037335D"/>
    <w:rsid w:val="0037335E"/>
    <w:rsid w:val="0037338C"/>
    <w:rsid w:val="003733B7"/>
    <w:rsid w:val="003733E6"/>
    <w:rsid w:val="003733F3"/>
    <w:rsid w:val="00373416"/>
    <w:rsid w:val="003734D3"/>
    <w:rsid w:val="003734EC"/>
    <w:rsid w:val="00373563"/>
    <w:rsid w:val="00373603"/>
    <w:rsid w:val="00373671"/>
    <w:rsid w:val="003736CE"/>
    <w:rsid w:val="00373755"/>
    <w:rsid w:val="0037383A"/>
    <w:rsid w:val="00373854"/>
    <w:rsid w:val="0037394E"/>
    <w:rsid w:val="003739DA"/>
    <w:rsid w:val="003739DC"/>
    <w:rsid w:val="00373A07"/>
    <w:rsid w:val="00373A33"/>
    <w:rsid w:val="00373B0C"/>
    <w:rsid w:val="00373B7A"/>
    <w:rsid w:val="00373BB6"/>
    <w:rsid w:val="00373BE7"/>
    <w:rsid w:val="00373D15"/>
    <w:rsid w:val="00373D52"/>
    <w:rsid w:val="00373E54"/>
    <w:rsid w:val="00373EF5"/>
    <w:rsid w:val="00373F69"/>
    <w:rsid w:val="00373F77"/>
    <w:rsid w:val="00374122"/>
    <w:rsid w:val="00374174"/>
    <w:rsid w:val="00374177"/>
    <w:rsid w:val="003741AB"/>
    <w:rsid w:val="00374495"/>
    <w:rsid w:val="0037457D"/>
    <w:rsid w:val="00374597"/>
    <w:rsid w:val="0037460B"/>
    <w:rsid w:val="00374610"/>
    <w:rsid w:val="00374670"/>
    <w:rsid w:val="003746A8"/>
    <w:rsid w:val="00374714"/>
    <w:rsid w:val="00374952"/>
    <w:rsid w:val="00374993"/>
    <w:rsid w:val="0037499A"/>
    <w:rsid w:val="003749E5"/>
    <w:rsid w:val="00374AEA"/>
    <w:rsid w:val="00374B68"/>
    <w:rsid w:val="00374BA2"/>
    <w:rsid w:val="00374C02"/>
    <w:rsid w:val="00374DDB"/>
    <w:rsid w:val="00374ED6"/>
    <w:rsid w:val="00374ED8"/>
    <w:rsid w:val="00374F72"/>
    <w:rsid w:val="00374FB3"/>
    <w:rsid w:val="0037501D"/>
    <w:rsid w:val="003750F9"/>
    <w:rsid w:val="00375184"/>
    <w:rsid w:val="003752C2"/>
    <w:rsid w:val="00375306"/>
    <w:rsid w:val="00375386"/>
    <w:rsid w:val="003753CB"/>
    <w:rsid w:val="0037547D"/>
    <w:rsid w:val="003754C5"/>
    <w:rsid w:val="00375504"/>
    <w:rsid w:val="00375538"/>
    <w:rsid w:val="003755C2"/>
    <w:rsid w:val="0037560B"/>
    <w:rsid w:val="003756D9"/>
    <w:rsid w:val="00375814"/>
    <w:rsid w:val="00375818"/>
    <w:rsid w:val="00375859"/>
    <w:rsid w:val="003758EF"/>
    <w:rsid w:val="00375907"/>
    <w:rsid w:val="00375929"/>
    <w:rsid w:val="0037592E"/>
    <w:rsid w:val="003759BB"/>
    <w:rsid w:val="00375A4F"/>
    <w:rsid w:val="00375B31"/>
    <w:rsid w:val="00375BA1"/>
    <w:rsid w:val="00375CE7"/>
    <w:rsid w:val="00375D21"/>
    <w:rsid w:val="00375D6B"/>
    <w:rsid w:val="00375E1F"/>
    <w:rsid w:val="00375EC0"/>
    <w:rsid w:val="00375F46"/>
    <w:rsid w:val="00375F4C"/>
    <w:rsid w:val="00375FDB"/>
    <w:rsid w:val="00375FF3"/>
    <w:rsid w:val="00376081"/>
    <w:rsid w:val="003760EE"/>
    <w:rsid w:val="0037612E"/>
    <w:rsid w:val="0037614F"/>
    <w:rsid w:val="0037621A"/>
    <w:rsid w:val="003762BF"/>
    <w:rsid w:val="00376442"/>
    <w:rsid w:val="0037649C"/>
    <w:rsid w:val="0037650B"/>
    <w:rsid w:val="003765A2"/>
    <w:rsid w:val="0037668D"/>
    <w:rsid w:val="00376803"/>
    <w:rsid w:val="00376865"/>
    <w:rsid w:val="00376870"/>
    <w:rsid w:val="00376885"/>
    <w:rsid w:val="0037689F"/>
    <w:rsid w:val="00376999"/>
    <w:rsid w:val="003769A0"/>
    <w:rsid w:val="003769F9"/>
    <w:rsid w:val="00376A2F"/>
    <w:rsid w:val="00376A90"/>
    <w:rsid w:val="00376AF4"/>
    <w:rsid w:val="00376B41"/>
    <w:rsid w:val="00376B83"/>
    <w:rsid w:val="00376BF0"/>
    <w:rsid w:val="00376BFE"/>
    <w:rsid w:val="00376C51"/>
    <w:rsid w:val="00376D7B"/>
    <w:rsid w:val="00376D7F"/>
    <w:rsid w:val="00376EBA"/>
    <w:rsid w:val="00376F4A"/>
    <w:rsid w:val="00377047"/>
    <w:rsid w:val="003770E7"/>
    <w:rsid w:val="003772B1"/>
    <w:rsid w:val="003772D5"/>
    <w:rsid w:val="0037738A"/>
    <w:rsid w:val="00377416"/>
    <w:rsid w:val="003774D6"/>
    <w:rsid w:val="00377550"/>
    <w:rsid w:val="00377757"/>
    <w:rsid w:val="0037776F"/>
    <w:rsid w:val="003778AB"/>
    <w:rsid w:val="003779F8"/>
    <w:rsid w:val="00377A30"/>
    <w:rsid w:val="00377B44"/>
    <w:rsid w:val="00377C17"/>
    <w:rsid w:val="00377C33"/>
    <w:rsid w:val="00377CBB"/>
    <w:rsid w:val="00377D0F"/>
    <w:rsid w:val="00377D6B"/>
    <w:rsid w:val="00377EF1"/>
    <w:rsid w:val="00377F1E"/>
    <w:rsid w:val="00377FA3"/>
    <w:rsid w:val="00380047"/>
    <w:rsid w:val="003800D4"/>
    <w:rsid w:val="00380146"/>
    <w:rsid w:val="003801A4"/>
    <w:rsid w:val="00380206"/>
    <w:rsid w:val="00380233"/>
    <w:rsid w:val="003802B3"/>
    <w:rsid w:val="003802C0"/>
    <w:rsid w:val="0038032F"/>
    <w:rsid w:val="00380375"/>
    <w:rsid w:val="00380427"/>
    <w:rsid w:val="00380461"/>
    <w:rsid w:val="003804D2"/>
    <w:rsid w:val="003804EE"/>
    <w:rsid w:val="00380532"/>
    <w:rsid w:val="00380641"/>
    <w:rsid w:val="0038065D"/>
    <w:rsid w:val="003807EA"/>
    <w:rsid w:val="00380823"/>
    <w:rsid w:val="0038087F"/>
    <w:rsid w:val="003808FE"/>
    <w:rsid w:val="00380A7A"/>
    <w:rsid w:val="00380B79"/>
    <w:rsid w:val="00380BEF"/>
    <w:rsid w:val="00380C8A"/>
    <w:rsid w:val="00380CF6"/>
    <w:rsid w:val="00380D07"/>
    <w:rsid w:val="00380D34"/>
    <w:rsid w:val="00380DAF"/>
    <w:rsid w:val="00380DE8"/>
    <w:rsid w:val="00380EB1"/>
    <w:rsid w:val="00380EE0"/>
    <w:rsid w:val="00380FF3"/>
    <w:rsid w:val="0038112B"/>
    <w:rsid w:val="0038116A"/>
    <w:rsid w:val="003811AC"/>
    <w:rsid w:val="0038129A"/>
    <w:rsid w:val="003812CE"/>
    <w:rsid w:val="003812FA"/>
    <w:rsid w:val="0038133C"/>
    <w:rsid w:val="0038145E"/>
    <w:rsid w:val="0038148B"/>
    <w:rsid w:val="00381493"/>
    <w:rsid w:val="003814F9"/>
    <w:rsid w:val="00381632"/>
    <w:rsid w:val="0038174A"/>
    <w:rsid w:val="00381766"/>
    <w:rsid w:val="003817C0"/>
    <w:rsid w:val="003817C6"/>
    <w:rsid w:val="00381922"/>
    <w:rsid w:val="00381991"/>
    <w:rsid w:val="00381A84"/>
    <w:rsid w:val="00381B07"/>
    <w:rsid w:val="00381B85"/>
    <w:rsid w:val="00381CAF"/>
    <w:rsid w:val="00381CDE"/>
    <w:rsid w:val="00381CE5"/>
    <w:rsid w:val="00381CF6"/>
    <w:rsid w:val="00381D06"/>
    <w:rsid w:val="00381DD7"/>
    <w:rsid w:val="00381ED6"/>
    <w:rsid w:val="00381F0F"/>
    <w:rsid w:val="00382036"/>
    <w:rsid w:val="00382042"/>
    <w:rsid w:val="00382047"/>
    <w:rsid w:val="0038204D"/>
    <w:rsid w:val="003820A7"/>
    <w:rsid w:val="003820B9"/>
    <w:rsid w:val="003820D3"/>
    <w:rsid w:val="003821E7"/>
    <w:rsid w:val="00382229"/>
    <w:rsid w:val="003822C5"/>
    <w:rsid w:val="0038252A"/>
    <w:rsid w:val="00382554"/>
    <w:rsid w:val="003825A3"/>
    <w:rsid w:val="003825DD"/>
    <w:rsid w:val="00382691"/>
    <w:rsid w:val="003826F9"/>
    <w:rsid w:val="0038275F"/>
    <w:rsid w:val="0038284B"/>
    <w:rsid w:val="00382901"/>
    <w:rsid w:val="0038292E"/>
    <w:rsid w:val="003829F8"/>
    <w:rsid w:val="00382A15"/>
    <w:rsid w:val="00382A5E"/>
    <w:rsid w:val="00382AFE"/>
    <w:rsid w:val="00382B0D"/>
    <w:rsid w:val="00382B3A"/>
    <w:rsid w:val="00382B59"/>
    <w:rsid w:val="00382BF4"/>
    <w:rsid w:val="00382D95"/>
    <w:rsid w:val="00382DCA"/>
    <w:rsid w:val="00382E53"/>
    <w:rsid w:val="00382EB0"/>
    <w:rsid w:val="00382F10"/>
    <w:rsid w:val="00382FB9"/>
    <w:rsid w:val="00383050"/>
    <w:rsid w:val="003830F1"/>
    <w:rsid w:val="00383255"/>
    <w:rsid w:val="0038335B"/>
    <w:rsid w:val="003834C0"/>
    <w:rsid w:val="003834CA"/>
    <w:rsid w:val="00383506"/>
    <w:rsid w:val="00383561"/>
    <w:rsid w:val="003835AE"/>
    <w:rsid w:val="00383621"/>
    <w:rsid w:val="00383673"/>
    <w:rsid w:val="003836FC"/>
    <w:rsid w:val="00383712"/>
    <w:rsid w:val="003837A5"/>
    <w:rsid w:val="003837E5"/>
    <w:rsid w:val="00383833"/>
    <w:rsid w:val="00383841"/>
    <w:rsid w:val="0038386F"/>
    <w:rsid w:val="003838CC"/>
    <w:rsid w:val="003838DF"/>
    <w:rsid w:val="00383927"/>
    <w:rsid w:val="0038395C"/>
    <w:rsid w:val="003839AF"/>
    <w:rsid w:val="003839BB"/>
    <w:rsid w:val="00383AD6"/>
    <w:rsid w:val="00383B35"/>
    <w:rsid w:val="00383B37"/>
    <w:rsid w:val="00383B44"/>
    <w:rsid w:val="00383B46"/>
    <w:rsid w:val="00383B50"/>
    <w:rsid w:val="00383BBD"/>
    <w:rsid w:val="00383C2C"/>
    <w:rsid w:val="00383C40"/>
    <w:rsid w:val="00383C96"/>
    <w:rsid w:val="00383CA1"/>
    <w:rsid w:val="00383D2A"/>
    <w:rsid w:val="00383D2E"/>
    <w:rsid w:val="00383D66"/>
    <w:rsid w:val="00383E0A"/>
    <w:rsid w:val="00383E76"/>
    <w:rsid w:val="00383E8C"/>
    <w:rsid w:val="00383E90"/>
    <w:rsid w:val="00383EE1"/>
    <w:rsid w:val="00383EEF"/>
    <w:rsid w:val="00383F09"/>
    <w:rsid w:val="00383F76"/>
    <w:rsid w:val="00383FE8"/>
    <w:rsid w:val="00384015"/>
    <w:rsid w:val="00384083"/>
    <w:rsid w:val="003840BE"/>
    <w:rsid w:val="003840DD"/>
    <w:rsid w:val="003840FB"/>
    <w:rsid w:val="00384110"/>
    <w:rsid w:val="003841B5"/>
    <w:rsid w:val="00384337"/>
    <w:rsid w:val="003843FC"/>
    <w:rsid w:val="003844A5"/>
    <w:rsid w:val="003844BC"/>
    <w:rsid w:val="0038461E"/>
    <w:rsid w:val="00384794"/>
    <w:rsid w:val="0038479C"/>
    <w:rsid w:val="003848BE"/>
    <w:rsid w:val="00384911"/>
    <w:rsid w:val="00384A0F"/>
    <w:rsid w:val="00384A56"/>
    <w:rsid w:val="00384A58"/>
    <w:rsid w:val="00384B33"/>
    <w:rsid w:val="00384C4E"/>
    <w:rsid w:val="00384CFD"/>
    <w:rsid w:val="00384D6E"/>
    <w:rsid w:val="00384DAF"/>
    <w:rsid w:val="00384DDD"/>
    <w:rsid w:val="00384E62"/>
    <w:rsid w:val="00384E94"/>
    <w:rsid w:val="00384EB7"/>
    <w:rsid w:val="00385100"/>
    <w:rsid w:val="0038517B"/>
    <w:rsid w:val="003851E9"/>
    <w:rsid w:val="00385235"/>
    <w:rsid w:val="00385288"/>
    <w:rsid w:val="00385291"/>
    <w:rsid w:val="00385357"/>
    <w:rsid w:val="0038553D"/>
    <w:rsid w:val="00385682"/>
    <w:rsid w:val="00385754"/>
    <w:rsid w:val="00385755"/>
    <w:rsid w:val="0038578A"/>
    <w:rsid w:val="003857C1"/>
    <w:rsid w:val="0038583F"/>
    <w:rsid w:val="00385889"/>
    <w:rsid w:val="0038589E"/>
    <w:rsid w:val="003858D8"/>
    <w:rsid w:val="003859A5"/>
    <w:rsid w:val="00385A2D"/>
    <w:rsid w:val="00385A46"/>
    <w:rsid w:val="00385AE9"/>
    <w:rsid w:val="00385B45"/>
    <w:rsid w:val="00385C50"/>
    <w:rsid w:val="00385C72"/>
    <w:rsid w:val="00385DEB"/>
    <w:rsid w:val="00385EAB"/>
    <w:rsid w:val="00385EB2"/>
    <w:rsid w:val="00385ED6"/>
    <w:rsid w:val="00385F35"/>
    <w:rsid w:val="00385F5B"/>
    <w:rsid w:val="00385FA1"/>
    <w:rsid w:val="00385FBB"/>
    <w:rsid w:val="00385FDD"/>
    <w:rsid w:val="00386003"/>
    <w:rsid w:val="00386052"/>
    <w:rsid w:val="0038611C"/>
    <w:rsid w:val="003861B5"/>
    <w:rsid w:val="00386254"/>
    <w:rsid w:val="00386281"/>
    <w:rsid w:val="00386294"/>
    <w:rsid w:val="003862C2"/>
    <w:rsid w:val="0038638C"/>
    <w:rsid w:val="00386406"/>
    <w:rsid w:val="0038643D"/>
    <w:rsid w:val="003864A6"/>
    <w:rsid w:val="00386509"/>
    <w:rsid w:val="0038658E"/>
    <w:rsid w:val="0038659D"/>
    <w:rsid w:val="003865EA"/>
    <w:rsid w:val="00386626"/>
    <w:rsid w:val="00386643"/>
    <w:rsid w:val="0038665D"/>
    <w:rsid w:val="00386750"/>
    <w:rsid w:val="00386754"/>
    <w:rsid w:val="003867D5"/>
    <w:rsid w:val="00386818"/>
    <w:rsid w:val="00386850"/>
    <w:rsid w:val="00386920"/>
    <w:rsid w:val="00386983"/>
    <w:rsid w:val="003869D8"/>
    <w:rsid w:val="00386B66"/>
    <w:rsid w:val="00386B89"/>
    <w:rsid w:val="00386B99"/>
    <w:rsid w:val="00386D5B"/>
    <w:rsid w:val="00386D63"/>
    <w:rsid w:val="00386D66"/>
    <w:rsid w:val="00386E23"/>
    <w:rsid w:val="00386EEB"/>
    <w:rsid w:val="00386F16"/>
    <w:rsid w:val="00386F6B"/>
    <w:rsid w:val="00386F91"/>
    <w:rsid w:val="003870BB"/>
    <w:rsid w:val="003870F5"/>
    <w:rsid w:val="003872A0"/>
    <w:rsid w:val="003872A3"/>
    <w:rsid w:val="00387320"/>
    <w:rsid w:val="003873E9"/>
    <w:rsid w:val="003874F8"/>
    <w:rsid w:val="00387509"/>
    <w:rsid w:val="00387587"/>
    <w:rsid w:val="003875B5"/>
    <w:rsid w:val="003877C3"/>
    <w:rsid w:val="003877C9"/>
    <w:rsid w:val="003878B6"/>
    <w:rsid w:val="00387A08"/>
    <w:rsid w:val="00387A76"/>
    <w:rsid w:val="00387B36"/>
    <w:rsid w:val="00387BB0"/>
    <w:rsid w:val="00387E4F"/>
    <w:rsid w:val="00387E98"/>
    <w:rsid w:val="00387ED5"/>
    <w:rsid w:val="00387EDB"/>
    <w:rsid w:val="00387FA9"/>
    <w:rsid w:val="00387FBD"/>
    <w:rsid w:val="00387FC9"/>
    <w:rsid w:val="00390089"/>
    <w:rsid w:val="003900D8"/>
    <w:rsid w:val="00390217"/>
    <w:rsid w:val="0039024D"/>
    <w:rsid w:val="00390271"/>
    <w:rsid w:val="00390330"/>
    <w:rsid w:val="0039054F"/>
    <w:rsid w:val="003905BE"/>
    <w:rsid w:val="00390634"/>
    <w:rsid w:val="0039065B"/>
    <w:rsid w:val="003906CD"/>
    <w:rsid w:val="0039073A"/>
    <w:rsid w:val="00390816"/>
    <w:rsid w:val="003908C8"/>
    <w:rsid w:val="003909DE"/>
    <w:rsid w:val="00390A51"/>
    <w:rsid w:val="00390AD3"/>
    <w:rsid w:val="00390B08"/>
    <w:rsid w:val="00390B5D"/>
    <w:rsid w:val="00390BDB"/>
    <w:rsid w:val="00390BDC"/>
    <w:rsid w:val="00390C06"/>
    <w:rsid w:val="00390C48"/>
    <w:rsid w:val="00390CCC"/>
    <w:rsid w:val="00390D47"/>
    <w:rsid w:val="00390D71"/>
    <w:rsid w:val="00390D91"/>
    <w:rsid w:val="00390D99"/>
    <w:rsid w:val="00390DBD"/>
    <w:rsid w:val="00390E96"/>
    <w:rsid w:val="00390EED"/>
    <w:rsid w:val="00391024"/>
    <w:rsid w:val="00391106"/>
    <w:rsid w:val="00391161"/>
    <w:rsid w:val="003911BC"/>
    <w:rsid w:val="003911E9"/>
    <w:rsid w:val="0039121D"/>
    <w:rsid w:val="0039126A"/>
    <w:rsid w:val="0039128F"/>
    <w:rsid w:val="0039130E"/>
    <w:rsid w:val="00391478"/>
    <w:rsid w:val="0039147E"/>
    <w:rsid w:val="0039151B"/>
    <w:rsid w:val="003915E2"/>
    <w:rsid w:val="0039160F"/>
    <w:rsid w:val="0039162E"/>
    <w:rsid w:val="0039162F"/>
    <w:rsid w:val="003917A8"/>
    <w:rsid w:val="003917DF"/>
    <w:rsid w:val="00391807"/>
    <w:rsid w:val="0039181E"/>
    <w:rsid w:val="00391827"/>
    <w:rsid w:val="003918D3"/>
    <w:rsid w:val="003918D9"/>
    <w:rsid w:val="003919F1"/>
    <w:rsid w:val="003919F3"/>
    <w:rsid w:val="00391A15"/>
    <w:rsid w:val="00391ACE"/>
    <w:rsid w:val="00391BE7"/>
    <w:rsid w:val="00391C59"/>
    <w:rsid w:val="00391CA1"/>
    <w:rsid w:val="00391D2E"/>
    <w:rsid w:val="00391D77"/>
    <w:rsid w:val="00391E19"/>
    <w:rsid w:val="00391E8B"/>
    <w:rsid w:val="00391F0B"/>
    <w:rsid w:val="00391FC5"/>
    <w:rsid w:val="00391FCB"/>
    <w:rsid w:val="00392087"/>
    <w:rsid w:val="003920B7"/>
    <w:rsid w:val="003920DF"/>
    <w:rsid w:val="003920FD"/>
    <w:rsid w:val="003921BC"/>
    <w:rsid w:val="003921E4"/>
    <w:rsid w:val="00392229"/>
    <w:rsid w:val="00392254"/>
    <w:rsid w:val="0039229A"/>
    <w:rsid w:val="003922EA"/>
    <w:rsid w:val="003922FD"/>
    <w:rsid w:val="00392332"/>
    <w:rsid w:val="00392408"/>
    <w:rsid w:val="00392427"/>
    <w:rsid w:val="0039243B"/>
    <w:rsid w:val="0039246C"/>
    <w:rsid w:val="00392477"/>
    <w:rsid w:val="003924C3"/>
    <w:rsid w:val="0039254D"/>
    <w:rsid w:val="00392586"/>
    <w:rsid w:val="003926FE"/>
    <w:rsid w:val="00392708"/>
    <w:rsid w:val="00392765"/>
    <w:rsid w:val="00392767"/>
    <w:rsid w:val="003927BC"/>
    <w:rsid w:val="0039281C"/>
    <w:rsid w:val="00392850"/>
    <w:rsid w:val="00392857"/>
    <w:rsid w:val="003929EA"/>
    <w:rsid w:val="00392A67"/>
    <w:rsid w:val="00392BCF"/>
    <w:rsid w:val="00392CCA"/>
    <w:rsid w:val="00392CEC"/>
    <w:rsid w:val="00392CED"/>
    <w:rsid w:val="00392DE1"/>
    <w:rsid w:val="00392E51"/>
    <w:rsid w:val="00392F31"/>
    <w:rsid w:val="00392F4A"/>
    <w:rsid w:val="00393012"/>
    <w:rsid w:val="003930ED"/>
    <w:rsid w:val="00393159"/>
    <w:rsid w:val="003931BC"/>
    <w:rsid w:val="003931FD"/>
    <w:rsid w:val="00393246"/>
    <w:rsid w:val="0039335C"/>
    <w:rsid w:val="003933B3"/>
    <w:rsid w:val="003933EA"/>
    <w:rsid w:val="00393400"/>
    <w:rsid w:val="003934DF"/>
    <w:rsid w:val="003935B3"/>
    <w:rsid w:val="003935C0"/>
    <w:rsid w:val="003935CE"/>
    <w:rsid w:val="003937D3"/>
    <w:rsid w:val="003938D3"/>
    <w:rsid w:val="00393961"/>
    <w:rsid w:val="00393988"/>
    <w:rsid w:val="003939A5"/>
    <w:rsid w:val="00393A57"/>
    <w:rsid w:val="00393A65"/>
    <w:rsid w:val="00393A90"/>
    <w:rsid w:val="00393B0F"/>
    <w:rsid w:val="00393CAA"/>
    <w:rsid w:val="00393CF5"/>
    <w:rsid w:val="00393D3A"/>
    <w:rsid w:val="00393DC1"/>
    <w:rsid w:val="00393E6E"/>
    <w:rsid w:val="00393E79"/>
    <w:rsid w:val="00393F42"/>
    <w:rsid w:val="00393F4F"/>
    <w:rsid w:val="00393FD7"/>
    <w:rsid w:val="00394024"/>
    <w:rsid w:val="00394029"/>
    <w:rsid w:val="0039409B"/>
    <w:rsid w:val="0039410B"/>
    <w:rsid w:val="0039415A"/>
    <w:rsid w:val="00394166"/>
    <w:rsid w:val="003944B9"/>
    <w:rsid w:val="003944BB"/>
    <w:rsid w:val="003944EC"/>
    <w:rsid w:val="0039450A"/>
    <w:rsid w:val="0039460C"/>
    <w:rsid w:val="003946C3"/>
    <w:rsid w:val="0039471A"/>
    <w:rsid w:val="00394746"/>
    <w:rsid w:val="0039474F"/>
    <w:rsid w:val="003947A3"/>
    <w:rsid w:val="003947FD"/>
    <w:rsid w:val="00394816"/>
    <w:rsid w:val="003948D0"/>
    <w:rsid w:val="00394926"/>
    <w:rsid w:val="00394952"/>
    <w:rsid w:val="00394966"/>
    <w:rsid w:val="00394999"/>
    <w:rsid w:val="003949A9"/>
    <w:rsid w:val="00394A3A"/>
    <w:rsid w:val="00394A99"/>
    <w:rsid w:val="00394B93"/>
    <w:rsid w:val="00394C59"/>
    <w:rsid w:val="00394D36"/>
    <w:rsid w:val="00394D99"/>
    <w:rsid w:val="00394E4F"/>
    <w:rsid w:val="00394E66"/>
    <w:rsid w:val="00394E83"/>
    <w:rsid w:val="00394F25"/>
    <w:rsid w:val="00394FF7"/>
    <w:rsid w:val="0039502E"/>
    <w:rsid w:val="003950A9"/>
    <w:rsid w:val="00395238"/>
    <w:rsid w:val="00395286"/>
    <w:rsid w:val="0039532C"/>
    <w:rsid w:val="00395353"/>
    <w:rsid w:val="003954D6"/>
    <w:rsid w:val="003954F5"/>
    <w:rsid w:val="00395616"/>
    <w:rsid w:val="0039562D"/>
    <w:rsid w:val="0039563E"/>
    <w:rsid w:val="00395644"/>
    <w:rsid w:val="00395658"/>
    <w:rsid w:val="0039566F"/>
    <w:rsid w:val="003956C9"/>
    <w:rsid w:val="00395752"/>
    <w:rsid w:val="003957A3"/>
    <w:rsid w:val="003958D4"/>
    <w:rsid w:val="003959A3"/>
    <w:rsid w:val="003959AF"/>
    <w:rsid w:val="00395A3D"/>
    <w:rsid w:val="00395AA6"/>
    <w:rsid w:val="00395ABD"/>
    <w:rsid w:val="00395AE0"/>
    <w:rsid w:val="00395AE9"/>
    <w:rsid w:val="00395CAA"/>
    <w:rsid w:val="00395CD9"/>
    <w:rsid w:val="00395E05"/>
    <w:rsid w:val="00395E47"/>
    <w:rsid w:val="00395E58"/>
    <w:rsid w:val="00395E63"/>
    <w:rsid w:val="00395E67"/>
    <w:rsid w:val="00395EA6"/>
    <w:rsid w:val="00395EBD"/>
    <w:rsid w:val="00395EFC"/>
    <w:rsid w:val="00395F30"/>
    <w:rsid w:val="003960B6"/>
    <w:rsid w:val="003960CC"/>
    <w:rsid w:val="0039612E"/>
    <w:rsid w:val="00396146"/>
    <w:rsid w:val="0039616C"/>
    <w:rsid w:val="003961A7"/>
    <w:rsid w:val="003962E2"/>
    <w:rsid w:val="0039638A"/>
    <w:rsid w:val="0039638C"/>
    <w:rsid w:val="003964F5"/>
    <w:rsid w:val="00396548"/>
    <w:rsid w:val="003965D1"/>
    <w:rsid w:val="0039666E"/>
    <w:rsid w:val="0039672C"/>
    <w:rsid w:val="00396769"/>
    <w:rsid w:val="003967CE"/>
    <w:rsid w:val="003967D2"/>
    <w:rsid w:val="00396829"/>
    <w:rsid w:val="00396981"/>
    <w:rsid w:val="003969B0"/>
    <w:rsid w:val="003969EE"/>
    <w:rsid w:val="00396A74"/>
    <w:rsid w:val="00396B43"/>
    <w:rsid w:val="00396B9E"/>
    <w:rsid w:val="00396BDD"/>
    <w:rsid w:val="00396C9A"/>
    <w:rsid w:val="00396D76"/>
    <w:rsid w:val="00396D94"/>
    <w:rsid w:val="00396DC6"/>
    <w:rsid w:val="00396E5C"/>
    <w:rsid w:val="00396E99"/>
    <w:rsid w:val="00396F2C"/>
    <w:rsid w:val="00396F71"/>
    <w:rsid w:val="00396F84"/>
    <w:rsid w:val="00396FDC"/>
    <w:rsid w:val="003970B2"/>
    <w:rsid w:val="003970E6"/>
    <w:rsid w:val="00397132"/>
    <w:rsid w:val="0039714D"/>
    <w:rsid w:val="00397161"/>
    <w:rsid w:val="0039717F"/>
    <w:rsid w:val="00397194"/>
    <w:rsid w:val="00397253"/>
    <w:rsid w:val="003972EA"/>
    <w:rsid w:val="00397401"/>
    <w:rsid w:val="0039746D"/>
    <w:rsid w:val="003974C6"/>
    <w:rsid w:val="003974ED"/>
    <w:rsid w:val="00397555"/>
    <w:rsid w:val="003975A9"/>
    <w:rsid w:val="003975ED"/>
    <w:rsid w:val="00397600"/>
    <w:rsid w:val="00397618"/>
    <w:rsid w:val="0039770A"/>
    <w:rsid w:val="0039778E"/>
    <w:rsid w:val="00397851"/>
    <w:rsid w:val="00397A1E"/>
    <w:rsid w:val="00397AEB"/>
    <w:rsid w:val="00397B16"/>
    <w:rsid w:val="00397B75"/>
    <w:rsid w:val="00397B9D"/>
    <w:rsid w:val="00397BD5"/>
    <w:rsid w:val="00397C6C"/>
    <w:rsid w:val="00397D74"/>
    <w:rsid w:val="00397E0F"/>
    <w:rsid w:val="00397F08"/>
    <w:rsid w:val="00397FD5"/>
    <w:rsid w:val="00397FD9"/>
    <w:rsid w:val="003A00E6"/>
    <w:rsid w:val="003A00F3"/>
    <w:rsid w:val="003A016D"/>
    <w:rsid w:val="003A01DA"/>
    <w:rsid w:val="003A025D"/>
    <w:rsid w:val="003A02CF"/>
    <w:rsid w:val="003A0322"/>
    <w:rsid w:val="003A03A1"/>
    <w:rsid w:val="003A0466"/>
    <w:rsid w:val="003A0565"/>
    <w:rsid w:val="003A06BD"/>
    <w:rsid w:val="003A06C6"/>
    <w:rsid w:val="003A06F1"/>
    <w:rsid w:val="003A0706"/>
    <w:rsid w:val="003A072C"/>
    <w:rsid w:val="003A07B4"/>
    <w:rsid w:val="003A083E"/>
    <w:rsid w:val="003A08C7"/>
    <w:rsid w:val="003A095E"/>
    <w:rsid w:val="003A096A"/>
    <w:rsid w:val="003A0A0C"/>
    <w:rsid w:val="003A0A76"/>
    <w:rsid w:val="003A0AC9"/>
    <w:rsid w:val="003A0B9F"/>
    <w:rsid w:val="003A0BFE"/>
    <w:rsid w:val="003A0C0A"/>
    <w:rsid w:val="003A0C3D"/>
    <w:rsid w:val="003A0CF7"/>
    <w:rsid w:val="003A0D63"/>
    <w:rsid w:val="003A0D9F"/>
    <w:rsid w:val="003A0E23"/>
    <w:rsid w:val="003A0E80"/>
    <w:rsid w:val="003A0EA0"/>
    <w:rsid w:val="003A0EE5"/>
    <w:rsid w:val="003A0F08"/>
    <w:rsid w:val="003A0FFE"/>
    <w:rsid w:val="003A1046"/>
    <w:rsid w:val="003A104C"/>
    <w:rsid w:val="003A1195"/>
    <w:rsid w:val="003A1255"/>
    <w:rsid w:val="003A127B"/>
    <w:rsid w:val="003A1308"/>
    <w:rsid w:val="003A130F"/>
    <w:rsid w:val="003A13B7"/>
    <w:rsid w:val="003A13CA"/>
    <w:rsid w:val="003A145A"/>
    <w:rsid w:val="003A14FA"/>
    <w:rsid w:val="003A150A"/>
    <w:rsid w:val="003A1554"/>
    <w:rsid w:val="003A155B"/>
    <w:rsid w:val="003A159D"/>
    <w:rsid w:val="003A15A5"/>
    <w:rsid w:val="003A15ED"/>
    <w:rsid w:val="003A16A8"/>
    <w:rsid w:val="003A16D5"/>
    <w:rsid w:val="003A173A"/>
    <w:rsid w:val="003A17CA"/>
    <w:rsid w:val="003A17E7"/>
    <w:rsid w:val="003A1820"/>
    <w:rsid w:val="003A1868"/>
    <w:rsid w:val="003A19A7"/>
    <w:rsid w:val="003A19EA"/>
    <w:rsid w:val="003A1A03"/>
    <w:rsid w:val="003A1A6A"/>
    <w:rsid w:val="003A1B40"/>
    <w:rsid w:val="003A1B4F"/>
    <w:rsid w:val="003A1B97"/>
    <w:rsid w:val="003A1C21"/>
    <w:rsid w:val="003A1C3A"/>
    <w:rsid w:val="003A1C3D"/>
    <w:rsid w:val="003A1CFE"/>
    <w:rsid w:val="003A1D88"/>
    <w:rsid w:val="003A1DAF"/>
    <w:rsid w:val="003A1DB6"/>
    <w:rsid w:val="003A1DFF"/>
    <w:rsid w:val="003A1EC1"/>
    <w:rsid w:val="003A1F00"/>
    <w:rsid w:val="003A1F05"/>
    <w:rsid w:val="003A1FAE"/>
    <w:rsid w:val="003A1FB6"/>
    <w:rsid w:val="003A2000"/>
    <w:rsid w:val="003A2090"/>
    <w:rsid w:val="003A20CC"/>
    <w:rsid w:val="003A20FD"/>
    <w:rsid w:val="003A2120"/>
    <w:rsid w:val="003A229A"/>
    <w:rsid w:val="003A22AD"/>
    <w:rsid w:val="003A22DD"/>
    <w:rsid w:val="003A22EA"/>
    <w:rsid w:val="003A2344"/>
    <w:rsid w:val="003A2347"/>
    <w:rsid w:val="003A2455"/>
    <w:rsid w:val="003A24C8"/>
    <w:rsid w:val="003A2569"/>
    <w:rsid w:val="003A2593"/>
    <w:rsid w:val="003A25B5"/>
    <w:rsid w:val="003A25CC"/>
    <w:rsid w:val="003A2635"/>
    <w:rsid w:val="003A2649"/>
    <w:rsid w:val="003A2838"/>
    <w:rsid w:val="003A2855"/>
    <w:rsid w:val="003A2871"/>
    <w:rsid w:val="003A28E7"/>
    <w:rsid w:val="003A2919"/>
    <w:rsid w:val="003A2953"/>
    <w:rsid w:val="003A29B7"/>
    <w:rsid w:val="003A2B24"/>
    <w:rsid w:val="003A2B4C"/>
    <w:rsid w:val="003A2B6F"/>
    <w:rsid w:val="003A2B9B"/>
    <w:rsid w:val="003A2C07"/>
    <w:rsid w:val="003A2CC2"/>
    <w:rsid w:val="003A2D7A"/>
    <w:rsid w:val="003A2DC0"/>
    <w:rsid w:val="003A2DD7"/>
    <w:rsid w:val="003A2E15"/>
    <w:rsid w:val="003A2F1B"/>
    <w:rsid w:val="003A2F2D"/>
    <w:rsid w:val="003A2F36"/>
    <w:rsid w:val="003A2F64"/>
    <w:rsid w:val="003A3070"/>
    <w:rsid w:val="003A308B"/>
    <w:rsid w:val="003A3116"/>
    <w:rsid w:val="003A316D"/>
    <w:rsid w:val="003A3188"/>
    <w:rsid w:val="003A31DF"/>
    <w:rsid w:val="003A3219"/>
    <w:rsid w:val="003A324D"/>
    <w:rsid w:val="003A332F"/>
    <w:rsid w:val="003A3402"/>
    <w:rsid w:val="003A3434"/>
    <w:rsid w:val="003A34B2"/>
    <w:rsid w:val="003A356D"/>
    <w:rsid w:val="003A3663"/>
    <w:rsid w:val="003A3685"/>
    <w:rsid w:val="003A3758"/>
    <w:rsid w:val="003A3790"/>
    <w:rsid w:val="003A3817"/>
    <w:rsid w:val="003A38B4"/>
    <w:rsid w:val="003A3904"/>
    <w:rsid w:val="003A399E"/>
    <w:rsid w:val="003A3A21"/>
    <w:rsid w:val="003A3A9A"/>
    <w:rsid w:val="003A3BD1"/>
    <w:rsid w:val="003A3C0B"/>
    <w:rsid w:val="003A3CB7"/>
    <w:rsid w:val="003A3DFD"/>
    <w:rsid w:val="003A3E22"/>
    <w:rsid w:val="003A3EAB"/>
    <w:rsid w:val="003A3F6E"/>
    <w:rsid w:val="003A3F6F"/>
    <w:rsid w:val="003A406B"/>
    <w:rsid w:val="003A4130"/>
    <w:rsid w:val="003A42BA"/>
    <w:rsid w:val="003A42FA"/>
    <w:rsid w:val="003A4326"/>
    <w:rsid w:val="003A43AF"/>
    <w:rsid w:val="003A4436"/>
    <w:rsid w:val="003A4461"/>
    <w:rsid w:val="003A45D7"/>
    <w:rsid w:val="003A45D8"/>
    <w:rsid w:val="003A45F4"/>
    <w:rsid w:val="003A46AA"/>
    <w:rsid w:val="003A46D2"/>
    <w:rsid w:val="003A46E8"/>
    <w:rsid w:val="003A473D"/>
    <w:rsid w:val="003A47D4"/>
    <w:rsid w:val="003A4856"/>
    <w:rsid w:val="003A4858"/>
    <w:rsid w:val="003A489A"/>
    <w:rsid w:val="003A48F0"/>
    <w:rsid w:val="003A4962"/>
    <w:rsid w:val="003A4A09"/>
    <w:rsid w:val="003A4AAE"/>
    <w:rsid w:val="003A4B4E"/>
    <w:rsid w:val="003A4B75"/>
    <w:rsid w:val="003A4B93"/>
    <w:rsid w:val="003A4C2E"/>
    <w:rsid w:val="003A4C45"/>
    <w:rsid w:val="003A4C7B"/>
    <w:rsid w:val="003A4CC0"/>
    <w:rsid w:val="003A4D1F"/>
    <w:rsid w:val="003A4DCF"/>
    <w:rsid w:val="003A4E94"/>
    <w:rsid w:val="003A4EEC"/>
    <w:rsid w:val="003A4F30"/>
    <w:rsid w:val="003A4F99"/>
    <w:rsid w:val="003A4FFE"/>
    <w:rsid w:val="003A500C"/>
    <w:rsid w:val="003A500F"/>
    <w:rsid w:val="003A5017"/>
    <w:rsid w:val="003A5032"/>
    <w:rsid w:val="003A503E"/>
    <w:rsid w:val="003A505E"/>
    <w:rsid w:val="003A508F"/>
    <w:rsid w:val="003A50BD"/>
    <w:rsid w:val="003A5168"/>
    <w:rsid w:val="003A51AB"/>
    <w:rsid w:val="003A51BD"/>
    <w:rsid w:val="003A51D8"/>
    <w:rsid w:val="003A51F1"/>
    <w:rsid w:val="003A51F8"/>
    <w:rsid w:val="003A5308"/>
    <w:rsid w:val="003A5480"/>
    <w:rsid w:val="003A5586"/>
    <w:rsid w:val="003A5719"/>
    <w:rsid w:val="003A58A3"/>
    <w:rsid w:val="003A58E5"/>
    <w:rsid w:val="003A58F7"/>
    <w:rsid w:val="003A5917"/>
    <w:rsid w:val="003A5937"/>
    <w:rsid w:val="003A5983"/>
    <w:rsid w:val="003A59B2"/>
    <w:rsid w:val="003A59E0"/>
    <w:rsid w:val="003A59EE"/>
    <w:rsid w:val="003A5A42"/>
    <w:rsid w:val="003A5A6E"/>
    <w:rsid w:val="003A5AA2"/>
    <w:rsid w:val="003A5B2C"/>
    <w:rsid w:val="003A5B65"/>
    <w:rsid w:val="003A5B85"/>
    <w:rsid w:val="003A5C1B"/>
    <w:rsid w:val="003A5C3B"/>
    <w:rsid w:val="003A5C4C"/>
    <w:rsid w:val="003A5C8E"/>
    <w:rsid w:val="003A5CE7"/>
    <w:rsid w:val="003A5D50"/>
    <w:rsid w:val="003A5DDF"/>
    <w:rsid w:val="003A5EBC"/>
    <w:rsid w:val="003A5ECB"/>
    <w:rsid w:val="003A5ED5"/>
    <w:rsid w:val="003A5F14"/>
    <w:rsid w:val="003A5F54"/>
    <w:rsid w:val="003A605B"/>
    <w:rsid w:val="003A6074"/>
    <w:rsid w:val="003A6087"/>
    <w:rsid w:val="003A6213"/>
    <w:rsid w:val="003A624B"/>
    <w:rsid w:val="003A6295"/>
    <w:rsid w:val="003A62E3"/>
    <w:rsid w:val="003A630F"/>
    <w:rsid w:val="003A6366"/>
    <w:rsid w:val="003A636A"/>
    <w:rsid w:val="003A63A4"/>
    <w:rsid w:val="003A643D"/>
    <w:rsid w:val="003A652F"/>
    <w:rsid w:val="003A658E"/>
    <w:rsid w:val="003A65E6"/>
    <w:rsid w:val="003A6622"/>
    <w:rsid w:val="003A6671"/>
    <w:rsid w:val="003A668F"/>
    <w:rsid w:val="003A669D"/>
    <w:rsid w:val="003A66F2"/>
    <w:rsid w:val="003A671B"/>
    <w:rsid w:val="003A6738"/>
    <w:rsid w:val="003A6762"/>
    <w:rsid w:val="003A6780"/>
    <w:rsid w:val="003A6883"/>
    <w:rsid w:val="003A68AC"/>
    <w:rsid w:val="003A68BB"/>
    <w:rsid w:val="003A68F1"/>
    <w:rsid w:val="003A68F7"/>
    <w:rsid w:val="003A68F8"/>
    <w:rsid w:val="003A6A75"/>
    <w:rsid w:val="003A6B63"/>
    <w:rsid w:val="003A6BFC"/>
    <w:rsid w:val="003A6C3F"/>
    <w:rsid w:val="003A6D32"/>
    <w:rsid w:val="003A6E79"/>
    <w:rsid w:val="003A6F27"/>
    <w:rsid w:val="003A6F60"/>
    <w:rsid w:val="003A70FF"/>
    <w:rsid w:val="003A7141"/>
    <w:rsid w:val="003A714D"/>
    <w:rsid w:val="003A726C"/>
    <w:rsid w:val="003A728C"/>
    <w:rsid w:val="003A7332"/>
    <w:rsid w:val="003A73B5"/>
    <w:rsid w:val="003A73C7"/>
    <w:rsid w:val="003A73CB"/>
    <w:rsid w:val="003A744F"/>
    <w:rsid w:val="003A74ED"/>
    <w:rsid w:val="003A7503"/>
    <w:rsid w:val="003A7508"/>
    <w:rsid w:val="003A755E"/>
    <w:rsid w:val="003A7581"/>
    <w:rsid w:val="003A7639"/>
    <w:rsid w:val="003A766A"/>
    <w:rsid w:val="003A76C2"/>
    <w:rsid w:val="003A77B0"/>
    <w:rsid w:val="003A7868"/>
    <w:rsid w:val="003A78ED"/>
    <w:rsid w:val="003A78F7"/>
    <w:rsid w:val="003A791E"/>
    <w:rsid w:val="003A793C"/>
    <w:rsid w:val="003A7991"/>
    <w:rsid w:val="003A79B4"/>
    <w:rsid w:val="003A7A0C"/>
    <w:rsid w:val="003A7ADD"/>
    <w:rsid w:val="003A7B92"/>
    <w:rsid w:val="003A7BB6"/>
    <w:rsid w:val="003A7C33"/>
    <w:rsid w:val="003A7C7B"/>
    <w:rsid w:val="003A7C8B"/>
    <w:rsid w:val="003A7C9D"/>
    <w:rsid w:val="003A7D05"/>
    <w:rsid w:val="003A7E3E"/>
    <w:rsid w:val="003A7E49"/>
    <w:rsid w:val="003A7EB6"/>
    <w:rsid w:val="003A7F0D"/>
    <w:rsid w:val="003A7F7A"/>
    <w:rsid w:val="003A7F9F"/>
    <w:rsid w:val="003A7FB4"/>
    <w:rsid w:val="003B0073"/>
    <w:rsid w:val="003B007E"/>
    <w:rsid w:val="003B0096"/>
    <w:rsid w:val="003B00AF"/>
    <w:rsid w:val="003B0174"/>
    <w:rsid w:val="003B0180"/>
    <w:rsid w:val="003B0291"/>
    <w:rsid w:val="003B0296"/>
    <w:rsid w:val="003B0312"/>
    <w:rsid w:val="003B035D"/>
    <w:rsid w:val="003B038C"/>
    <w:rsid w:val="003B0499"/>
    <w:rsid w:val="003B04BD"/>
    <w:rsid w:val="003B0656"/>
    <w:rsid w:val="003B06C5"/>
    <w:rsid w:val="003B075B"/>
    <w:rsid w:val="003B07D4"/>
    <w:rsid w:val="003B07E6"/>
    <w:rsid w:val="003B083E"/>
    <w:rsid w:val="003B0873"/>
    <w:rsid w:val="003B08EE"/>
    <w:rsid w:val="003B08F7"/>
    <w:rsid w:val="003B09AA"/>
    <w:rsid w:val="003B0A15"/>
    <w:rsid w:val="003B0A3D"/>
    <w:rsid w:val="003B0A60"/>
    <w:rsid w:val="003B0A77"/>
    <w:rsid w:val="003B0D2E"/>
    <w:rsid w:val="003B0D73"/>
    <w:rsid w:val="003B0D77"/>
    <w:rsid w:val="003B0E1E"/>
    <w:rsid w:val="003B0F96"/>
    <w:rsid w:val="003B0FD2"/>
    <w:rsid w:val="003B0FD4"/>
    <w:rsid w:val="003B103C"/>
    <w:rsid w:val="003B10A1"/>
    <w:rsid w:val="003B10E1"/>
    <w:rsid w:val="003B10FE"/>
    <w:rsid w:val="003B11AA"/>
    <w:rsid w:val="003B11E5"/>
    <w:rsid w:val="003B11F1"/>
    <w:rsid w:val="003B121F"/>
    <w:rsid w:val="003B122A"/>
    <w:rsid w:val="003B1291"/>
    <w:rsid w:val="003B1374"/>
    <w:rsid w:val="003B1409"/>
    <w:rsid w:val="003B14AD"/>
    <w:rsid w:val="003B1557"/>
    <w:rsid w:val="003B15BD"/>
    <w:rsid w:val="003B15D1"/>
    <w:rsid w:val="003B15D7"/>
    <w:rsid w:val="003B1612"/>
    <w:rsid w:val="003B1641"/>
    <w:rsid w:val="003B1654"/>
    <w:rsid w:val="003B16A8"/>
    <w:rsid w:val="003B171D"/>
    <w:rsid w:val="003B171F"/>
    <w:rsid w:val="003B17CE"/>
    <w:rsid w:val="003B17DB"/>
    <w:rsid w:val="003B1812"/>
    <w:rsid w:val="003B189C"/>
    <w:rsid w:val="003B189F"/>
    <w:rsid w:val="003B18CB"/>
    <w:rsid w:val="003B1A1E"/>
    <w:rsid w:val="003B1A20"/>
    <w:rsid w:val="003B1A29"/>
    <w:rsid w:val="003B1B39"/>
    <w:rsid w:val="003B1C0E"/>
    <w:rsid w:val="003B1C57"/>
    <w:rsid w:val="003B1C6B"/>
    <w:rsid w:val="003B1CAD"/>
    <w:rsid w:val="003B1CF1"/>
    <w:rsid w:val="003B1DF6"/>
    <w:rsid w:val="003B1EEC"/>
    <w:rsid w:val="003B1F91"/>
    <w:rsid w:val="003B1FBC"/>
    <w:rsid w:val="003B200C"/>
    <w:rsid w:val="003B202D"/>
    <w:rsid w:val="003B2199"/>
    <w:rsid w:val="003B229D"/>
    <w:rsid w:val="003B230D"/>
    <w:rsid w:val="003B23AD"/>
    <w:rsid w:val="003B2419"/>
    <w:rsid w:val="003B2494"/>
    <w:rsid w:val="003B24D2"/>
    <w:rsid w:val="003B24F9"/>
    <w:rsid w:val="003B25AE"/>
    <w:rsid w:val="003B25BD"/>
    <w:rsid w:val="003B2636"/>
    <w:rsid w:val="003B2639"/>
    <w:rsid w:val="003B2649"/>
    <w:rsid w:val="003B26D9"/>
    <w:rsid w:val="003B26DB"/>
    <w:rsid w:val="003B2813"/>
    <w:rsid w:val="003B283E"/>
    <w:rsid w:val="003B28B8"/>
    <w:rsid w:val="003B296E"/>
    <w:rsid w:val="003B299D"/>
    <w:rsid w:val="003B29F1"/>
    <w:rsid w:val="003B2A5D"/>
    <w:rsid w:val="003B2A66"/>
    <w:rsid w:val="003B2A99"/>
    <w:rsid w:val="003B2AFC"/>
    <w:rsid w:val="003B2B8D"/>
    <w:rsid w:val="003B2B98"/>
    <w:rsid w:val="003B2CD3"/>
    <w:rsid w:val="003B2D04"/>
    <w:rsid w:val="003B2D1A"/>
    <w:rsid w:val="003B2EF2"/>
    <w:rsid w:val="003B2F27"/>
    <w:rsid w:val="003B2F7F"/>
    <w:rsid w:val="003B2F9A"/>
    <w:rsid w:val="003B300E"/>
    <w:rsid w:val="003B3018"/>
    <w:rsid w:val="003B301C"/>
    <w:rsid w:val="003B30C4"/>
    <w:rsid w:val="003B30EA"/>
    <w:rsid w:val="003B310D"/>
    <w:rsid w:val="003B321F"/>
    <w:rsid w:val="003B3293"/>
    <w:rsid w:val="003B32E1"/>
    <w:rsid w:val="003B32FF"/>
    <w:rsid w:val="003B3347"/>
    <w:rsid w:val="003B338B"/>
    <w:rsid w:val="003B33F3"/>
    <w:rsid w:val="003B341E"/>
    <w:rsid w:val="003B347E"/>
    <w:rsid w:val="003B3503"/>
    <w:rsid w:val="003B362D"/>
    <w:rsid w:val="003B3672"/>
    <w:rsid w:val="003B36D9"/>
    <w:rsid w:val="003B36EE"/>
    <w:rsid w:val="003B37C4"/>
    <w:rsid w:val="003B37DC"/>
    <w:rsid w:val="003B3931"/>
    <w:rsid w:val="003B39A6"/>
    <w:rsid w:val="003B39E0"/>
    <w:rsid w:val="003B39FC"/>
    <w:rsid w:val="003B3A11"/>
    <w:rsid w:val="003B3A56"/>
    <w:rsid w:val="003B3B03"/>
    <w:rsid w:val="003B3B15"/>
    <w:rsid w:val="003B3C6E"/>
    <w:rsid w:val="003B3CEF"/>
    <w:rsid w:val="003B3D3C"/>
    <w:rsid w:val="003B3E2D"/>
    <w:rsid w:val="003B3EA6"/>
    <w:rsid w:val="003B3FA6"/>
    <w:rsid w:val="003B4005"/>
    <w:rsid w:val="003B4060"/>
    <w:rsid w:val="003B409D"/>
    <w:rsid w:val="003B40CF"/>
    <w:rsid w:val="003B4192"/>
    <w:rsid w:val="003B422F"/>
    <w:rsid w:val="003B42F9"/>
    <w:rsid w:val="003B4337"/>
    <w:rsid w:val="003B440B"/>
    <w:rsid w:val="003B4412"/>
    <w:rsid w:val="003B4490"/>
    <w:rsid w:val="003B4550"/>
    <w:rsid w:val="003B456C"/>
    <w:rsid w:val="003B4643"/>
    <w:rsid w:val="003B468E"/>
    <w:rsid w:val="003B46D6"/>
    <w:rsid w:val="003B47A1"/>
    <w:rsid w:val="003B47DA"/>
    <w:rsid w:val="003B4AB6"/>
    <w:rsid w:val="003B4B2F"/>
    <w:rsid w:val="003B4B64"/>
    <w:rsid w:val="003B4B67"/>
    <w:rsid w:val="003B4C06"/>
    <w:rsid w:val="003B4C35"/>
    <w:rsid w:val="003B4D14"/>
    <w:rsid w:val="003B4D88"/>
    <w:rsid w:val="003B4E06"/>
    <w:rsid w:val="003B4E1C"/>
    <w:rsid w:val="003B4ECB"/>
    <w:rsid w:val="003B4EE9"/>
    <w:rsid w:val="003B4EFD"/>
    <w:rsid w:val="003B4F08"/>
    <w:rsid w:val="003B4F40"/>
    <w:rsid w:val="003B4F78"/>
    <w:rsid w:val="003B4F87"/>
    <w:rsid w:val="003B4FDC"/>
    <w:rsid w:val="003B50A0"/>
    <w:rsid w:val="003B51E6"/>
    <w:rsid w:val="003B533D"/>
    <w:rsid w:val="003B536F"/>
    <w:rsid w:val="003B54DF"/>
    <w:rsid w:val="003B5537"/>
    <w:rsid w:val="003B55A6"/>
    <w:rsid w:val="003B55B7"/>
    <w:rsid w:val="003B55BB"/>
    <w:rsid w:val="003B5613"/>
    <w:rsid w:val="003B565B"/>
    <w:rsid w:val="003B569C"/>
    <w:rsid w:val="003B56C3"/>
    <w:rsid w:val="003B5856"/>
    <w:rsid w:val="003B5873"/>
    <w:rsid w:val="003B5B16"/>
    <w:rsid w:val="003B5B7F"/>
    <w:rsid w:val="003B5BA6"/>
    <w:rsid w:val="003B5CA0"/>
    <w:rsid w:val="003B5CB1"/>
    <w:rsid w:val="003B5CFC"/>
    <w:rsid w:val="003B5E88"/>
    <w:rsid w:val="003B5F4A"/>
    <w:rsid w:val="003B5FD9"/>
    <w:rsid w:val="003B6016"/>
    <w:rsid w:val="003B6305"/>
    <w:rsid w:val="003B63D5"/>
    <w:rsid w:val="003B642E"/>
    <w:rsid w:val="003B645F"/>
    <w:rsid w:val="003B6510"/>
    <w:rsid w:val="003B6617"/>
    <w:rsid w:val="003B6794"/>
    <w:rsid w:val="003B68C6"/>
    <w:rsid w:val="003B68EE"/>
    <w:rsid w:val="003B6989"/>
    <w:rsid w:val="003B6A11"/>
    <w:rsid w:val="003B6A45"/>
    <w:rsid w:val="003B6A5A"/>
    <w:rsid w:val="003B6A67"/>
    <w:rsid w:val="003B6B85"/>
    <w:rsid w:val="003B6C18"/>
    <w:rsid w:val="003B6C6F"/>
    <w:rsid w:val="003B6C9A"/>
    <w:rsid w:val="003B6CC0"/>
    <w:rsid w:val="003B6E1E"/>
    <w:rsid w:val="003B6E3F"/>
    <w:rsid w:val="003B6EBD"/>
    <w:rsid w:val="003B6F7B"/>
    <w:rsid w:val="003B6FB7"/>
    <w:rsid w:val="003B7012"/>
    <w:rsid w:val="003B702B"/>
    <w:rsid w:val="003B71B6"/>
    <w:rsid w:val="003B723D"/>
    <w:rsid w:val="003B7256"/>
    <w:rsid w:val="003B725B"/>
    <w:rsid w:val="003B72A7"/>
    <w:rsid w:val="003B7367"/>
    <w:rsid w:val="003B736F"/>
    <w:rsid w:val="003B73BB"/>
    <w:rsid w:val="003B73C1"/>
    <w:rsid w:val="003B73C7"/>
    <w:rsid w:val="003B742F"/>
    <w:rsid w:val="003B74D1"/>
    <w:rsid w:val="003B7543"/>
    <w:rsid w:val="003B75D7"/>
    <w:rsid w:val="003B76AA"/>
    <w:rsid w:val="003B773F"/>
    <w:rsid w:val="003B77C3"/>
    <w:rsid w:val="003B7922"/>
    <w:rsid w:val="003B7995"/>
    <w:rsid w:val="003B7AAA"/>
    <w:rsid w:val="003B7BEA"/>
    <w:rsid w:val="003B7BFC"/>
    <w:rsid w:val="003B7D31"/>
    <w:rsid w:val="003B7DB9"/>
    <w:rsid w:val="003B7DC4"/>
    <w:rsid w:val="003B7DF8"/>
    <w:rsid w:val="003B7DFE"/>
    <w:rsid w:val="003B7E00"/>
    <w:rsid w:val="003B7E42"/>
    <w:rsid w:val="003B7F25"/>
    <w:rsid w:val="003B7FCD"/>
    <w:rsid w:val="003C01D9"/>
    <w:rsid w:val="003C023F"/>
    <w:rsid w:val="003C02FA"/>
    <w:rsid w:val="003C0344"/>
    <w:rsid w:val="003C0469"/>
    <w:rsid w:val="003C05C0"/>
    <w:rsid w:val="003C0715"/>
    <w:rsid w:val="003C072E"/>
    <w:rsid w:val="003C075B"/>
    <w:rsid w:val="003C076F"/>
    <w:rsid w:val="003C07A8"/>
    <w:rsid w:val="003C07DC"/>
    <w:rsid w:val="003C0824"/>
    <w:rsid w:val="003C0835"/>
    <w:rsid w:val="003C086F"/>
    <w:rsid w:val="003C0895"/>
    <w:rsid w:val="003C08B4"/>
    <w:rsid w:val="003C0B5D"/>
    <w:rsid w:val="003C0D1A"/>
    <w:rsid w:val="003C0D4F"/>
    <w:rsid w:val="003C0DBD"/>
    <w:rsid w:val="003C0E52"/>
    <w:rsid w:val="003C0EEE"/>
    <w:rsid w:val="003C0F6C"/>
    <w:rsid w:val="003C100F"/>
    <w:rsid w:val="003C111E"/>
    <w:rsid w:val="003C1124"/>
    <w:rsid w:val="003C1182"/>
    <w:rsid w:val="003C11B5"/>
    <w:rsid w:val="003C12B1"/>
    <w:rsid w:val="003C12FA"/>
    <w:rsid w:val="003C130C"/>
    <w:rsid w:val="003C1396"/>
    <w:rsid w:val="003C156E"/>
    <w:rsid w:val="003C1684"/>
    <w:rsid w:val="003C1688"/>
    <w:rsid w:val="003C1757"/>
    <w:rsid w:val="003C1763"/>
    <w:rsid w:val="003C1862"/>
    <w:rsid w:val="003C18D4"/>
    <w:rsid w:val="003C1932"/>
    <w:rsid w:val="003C1946"/>
    <w:rsid w:val="003C1A6A"/>
    <w:rsid w:val="003C1A86"/>
    <w:rsid w:val="003C1ADA"/>
    <w:rsid w:val="003C1ADE"/>
    <w:rsid w:val="003C1AED"/>
    <w:rsid w:val="003C1B83"/>
    <w:rsid w:val="003C1BC6"/>
    <w:rsid w:val="003C1D77"/>
    <w:rsid w:val="003C1D94"/>
    <w:rsid w:val="003C1DEA"/>
    <w:rsid w:val="003C1ED7"/>
    <w:rsid w:val="003C1F90"/>
    <w:rsid w:val="003C1FDA"/>
    <w:rsid w:val="003C20A1"/>
    <w:rsid w:val="003C210E"/>
    <w:rsid w:val="003C2164"/>
    <w:rsid w:val="003C21FB"/>
    <w:rsid w:val="003C225D"/>
    <w:rsid w:val="003C2423"/>
    <w:rsid w:val="003C256F"/>
    <w:rsid w:val="003C266D"/>
    <w:rsid w:val="003C26A6"/>
    <w:rsid w:val="003C26AC"/>
    <w:rsid w:val="003C2754"/>
    <w:rsid w:val="003C27A7"/>
    <w:rsid w:val="003C27C4"/>
    <w:rsid w:val="003C27ED"/>
    <w:rsid w:val="003C2810"/>
    <w:rsid w:val="003C28AE"/>
    <w:rsid w:val="003C2924"/>
    <w:rsid w:val="003C2971"/>
    <w:rsid w:val="003C2A05"/>
    <w:rsid w:val="003C2A0B"/>
    <w:rsid w:val="003C2AC3"/>
    <w:rsid w:val="003C2AD7"/>
    <w:rsid w:val="003C2B4D"/>
    <w:rsid w:val="003C2B76"/>
    <w:rsid w:val="003C2BEC"/>
    <w:rsid w:val="003C2C2C"/>
    <w:rsid w:val="003C2CF5"/>
    <w:rsid w:val="003C2D69"/>
    <w:rsid w:val="003C2DA5"/>
    <w:rsid w:val="003C2DF3"/>
    <w:rsid w:val="003C2E09"/>
    <w:rsid w:val="003C2E54"/>
    <w:rsid w:val="003C2E6D"/>
    <w:rsid w:val="003C2E71"/>
    <w:rsid w:val="003C2EDB"/>
    <w:rsid w:val="003C2F3F"/>
    <w:rsid w:val="003C2F6F"/>
    <w:rsid w:val="003C2F8B"/>
    <w:rsid w:val="003C30F5"/>
    <w:rsid w:val="003C31DC"/>
    <w:rsid w:val="003C31F7"/>
    <w:rsid w:val="003C33B9"/>
    <w:rsid w:val="003C33EE"/>
    <w:rsid w:val="003C3519"/>
    <w:rsid w:val="003C3532"/>
    <w:rsid w:val="003C3714"/>
    <w:rsid w:val="003C37BC"/>
    <w:rsid w:val="003C37FF"/>
    <w:rsid w:val="003C38A3"/>
    <w:rsid w:val="003C3911"/>
    <w:rsid w:val="003C3986"/>
    <w:rsid w:val="003C39E2"/>
    <w:rsid w:val="003C39F2"/>
    <w:rsid w:val="003C3A05"/>
    <w:rsid w:val="003C3A0F"/>
    <w:rsid w:val="003C3AC1"/>
    <w:rsid w:val="003C3B34"/>
    <w:rsid w:val="003C3BDE"/>
    <w:rsid w:val="003C3C36"/>
    <w:rsid w:val="003C3C39"/>
    <w:rsid w:val="003C3C6C"/>
    <w:rsid w:val="003C3D36"/>
    <w:rsid w:val="003C3E1D"/>
    <w:rsid w:val="003C3E8F"/>
    <w:rsid w:val="003C3EF5"/>
    <w:rsid w:val="003C3EFC"/>
    <w:rsid w:val="003C3FD0"/>
    <w:rsid w:val="003C4049"/>
    <w:rsid w:val="003C4108"/>
    <w:rsid w:val="003C4147"/>
    <w:rsid w:val="003C4170"/>
    <w:rsid w:val="003C4171"/>
    <w:rsid w:val="003C41BC"/>
    <w:rsid w:val="003C41D1"/>
    <w:rsid w:val="003C41E5"/>
    <w:rsid w:val="003C420C"/>
    <w:rsid w:val="003C431F"/>
    <w:rsid w:val="003C4357"/>
    <w:rsid w:val="003C4405"/>
    <w:rsid w:val="003C4408"/>
    <w:rsid w:val="003C4468"/>
    <w:rsid w:val="003C44C8"/>
    <w:rsid w:val="003C45C0"/>
    <w:rsid w:val="003C4658"/>
    <w:rsid w:val="003C46E8"/>
    <w:rsid w:val="003C474B"/>
    <w:rsid w:val="003C4818"/>
    <w:rsid w:val="003C4821"/>
    <w:rsid w:val="003C4830"/>
    <w:rsid w:val="003C49B2"/>
    <w:rsid w:val="003C4A11"/>
    <w:rsid w:val="003C4A45"/>
    <w:rsid w:val="003C4AD3"/>
    <w:rsid w:val="003C4B18"/>
    <w:rsid w:val="003C4B89"/>
    <w:rsid w:val="003C4B99"/>
    <w:rsid w:val="003C4BBF"/>
    <w:rsid w:val="003C4C90"/>
    <w:rsid w:val="003C4D67"/>
    <w:rsid w:val="003C4D94"/>
    <w:rsid w:val="003C4E43"/>
    <w:rsid w:val="003C4F68"/>
    <w:rsid w:val="003C5013"/>
    <w:rsid w:val="003C51EB"/>
    <w:rsid w:val="003C51F8"/>
    <w:rsid w:val="003C5224"/>
    <w:rsid w:val="003C524A"/>
    <w:rsid w:val="003C529C"/>
    <w:rsid w:val="003C52BB"/>
    <w:rsid w:val="003C5310"/>
    <w:rsid w:val="003C5453"/>
    <w:rsid w:val="003C54CF"/>
    <w:rsid w:val="003C54EC"/>
    <w:rsid w:val="003C55F0"/>
    <w:rsid w:val="003C5690"/>
    <w:rsid w:val="003C56A1"/>
    <w:rsid w:val="003C575C"/>
    <w:rsid w:val="003C5777"/>
    <w:rsid w:val="003C57BB"/>
    <w:rsid w:val="003C5863"/>
    <w:rsid w:val="003C5886"/>
    <w:rsid w:val="003C596D"/>
    <w:rsid w:val="003C59BD"/>
    <w:rsid w:val="003C5A14"/>
    <w:rsid w:val="003C5ACA"/>
    <w:rsid w:val="003C5C06"/>
    <w:rsid w:val="003C5CC8"/>
    <w:rsid w:val="003C5CEC"/>
    <w:rsid w:val="003C5D0D"/>
    <w:rsid w:val="003C5D20"/>
    <w:rsid w:val="003C5D71"/>
    <w:rsid w:val="003C5D8D"/>
    <w:rsid w:val="003C5E89"/>
    <w:rsid w:val="003C600C"/>
    <w:rsid w:val="003C60B0"/>
    <w:rsid w:val="003C60B4"/>
    <w:rsid w:val="003C60F7"/>
    <w:rsid w:val="003C6110"/>
    <w:rsid w:val="003C61F3"/>
    <w:rsid w:val="003C6254"/>
    <w:rsid w:val="003C635E"/>
    <w:rsid w:val="003C63C4"/>
    <w:rsid w:val="003C63D2"/>
    <w:rsid w:val="003C63D3"/>
    <w:rsid w:val="003C63FD"/>
    <w:rsid w:val="003C6419"/>
    <w:rsid w:val="003C641C"/>
    <w:rsid w:val="003C643C"/>
    <w:rsid w:val="003C64AC"/>
    <w:rsid w:val="003C6578"/>
    <w:rsid w:val="003C65F5"/>
    <w:rsid w:val="003C65FC"/>
    <w:rsid w:val="003C66A6"/>
    <w:rsid w:val="003C66C5"/>
    <w:rsid w:val="003C66CA"/>
    <w:rsid w:val="003C676D"/>
    <w:rsid w:val="003C6777"/>
    <w:rsid w:val="003C681E"/>
    <w:rsid w:val="003C68A1"/>
    <w:rsid w:val="003C6909"/>
    <w:rsid w:val="003C69E0"/>
    <w:rsid w:val="003C6A09"/>
    <w:rsid w:val="003C6ACC"/>
    <w:rsid w:val="003C6BC1"/>
    <w:rsid w:val="003C6C6B"/>
    <w:rsid w:val="003C6CA2"/>
    <w:rsid w:val="003C6D79"/>
    <w:rsid w:val="003C6DFD"/>
    <w:rsid w:val="003C6E0F"/>
    <w:rsid w:val="003C6E97"/>
    <w:rsid w:val="003C6F60"/>
    <w:rsid w:val="003C6F7A"/>
    <w:rsid w:val="003C6F9C"/>
    <w:rsid w:val="003C6FC9"/>
    <w:rsid w:val="003C706F"/>
    <w:rsid w:val="003C7075"/>
    <w:rsid w:val="003C71CD"/>
    <w:rsid w:val="003C7217"/>
    <w:rsid w:val="003C7268"/>
    <w:rsid w:val="003C7272"/>
    <w:rsid w:val="003C72AB"/>
    <w:rsid w:val="003C73CA"/>
    <w:rsid w:val="003C73E2"/>
    <w:rsid w:val="003C740A"/>
    <w:rsid w:val="003C7481"/>
    <w:rsid w:val="003C748A"/>
    <w:rsid w:val="003C75B1"/>
    <w:rsid w:val="003C7638"/>
    <w:rsid w:val="003C76A4"/>
    <w:rsid w:val="003C778A"/>
    <w:rsid w:val="003C7850"/>
    <w:rsid w:val="003C7959"/>
    <w:rsid w:val="003C796B"/>
    <w:rsid w:val="003C7974"/>
    <w:rsid w:val="003C797A"/>
    <w:rsid w:val="003C79D9"/>
    <w:rsid w:val="003C7A60"/>
    <w:rsid w:val="003C7B09"/>
    <w:rsid w:val="003C7B14"/>
    <w:rsid w:val="003C7C65"/>
    <w:rsid w:val="003C7D5A"/>
    <w:rsid w:val="003C7DA9"/>
    <w:rsid w:val="003C7DEB"/>
    <w:rsid w:val="003C7E05"/>
    <w:rsid w:val="003C7EA8"/>
    <w:rsid w:val="003C7EE5"/>
    <w:rsid w:val="003C7EE6"/>
    <w:rsid w:val="003C7F6A"/>
    <w:rsid w:val="003C7FD0"/>
    <w:rsid w:val="003D02E4"/>
    <w:rsid w:val="003D03E1"/>
    <w:rsid w:val="003D04EF"/>
    <w:rsid w:val="003D05A2"/>
    <w:rsid w:val="003D05D5"/>
    <w:rsid w:val="003D0618"/>
    <w:rsid w:val="003D0626"/>
    <w:rsid w:val="003D06C2"/>
    <w:rsid w:val="003D06FC"/>
    <w:rsid w:val="003D0788"/>
    <w:rsid w:val="003D07BD"/>
    <w:rsid w:val="003D0837"/>
    <w:rsid w:val="003D0866"/>
    <w:rsid w:val="003D095F"/>
    <w:rsid w:val="003D0984"/>
    <w:rsid w:val="003D0A0E"/>
    <w:rsid w:val="003D0A18"/>
    <w:rsid w:val="003D0BF6"/>
    <w:rsid w:val="003D0C49"/>
    <w:rsid w:val="003D0CB9"/>
    <w:rsid w:val="003D0D36"/>
    <w:rsid w:val="003D0D49"/>
    <w:rsid w:val="003D0EC6"/>
    <w:rsid w:val="003D0F4B"/>
    <w:rsid w:val="003D0F59"/>
    <w:rsid w:val="003D0FDC"/>
    <w:rsid w:val="003D103B"/>
    <w:rsid w:val="003D10BC"/>
    <w:rsid w:val="003D10F5"/>
    <w:rsid w:val="003D116A"/>
    <w:rsid w:val="003D117B"/>
    <w:rsid w:val="003D1201"/>
    <w:rsid w:val="003D125B"/>
    <w:rsid w:val="003D1299"/>
    <w:rsid w:val="003D1308"/>
    <w:rsid w:val="003D139D"/>
    <w:rsid w:val="003D1405"/>
    <w:rsid w:val="003D1473"/>
    <w:rsid w:val="003D14CF"/>
    <w:rsid w:val="003D1512"/>
    <w:rsid w:val="003D1578"/>
    <w:rsid w:val="003D15D0"/>
    <w:rsid w:val="003D162F"/>
    <w:rsid w:val="003D16B3"/>
    <w:rsid w:val="003D18BA"/>
    <w:rsid w:val="003D18D3"/>
    <w:rsid w:val="003D19D9"/>
    <w:rsid w:val="003D1AB9"/>
    <w:rsid w:val="003D1AE7"/>
    <w:rsid w:val="003D1B17"/>
    <w:rsid w:val="003D1B49"/>
    <w:rsid w:val="003D1BCE"/>
    <w:rsid w:val="003D1C45"/>
    <w:rsid w:val="003D1D38"/>
    <w:rsid w:val="003D1DAE"/>
    <w:rsid w:val="003D1EC2"/>
    <w:rsid w:val="003D1ED8"/>
    <w:rsid w:val="003D1FB4"/>
    <w:rsid w:val="003D204D"/>
    <w:rsid w:val="003D205E"/>
    <w:rsid w:val="003D2072"/>
    <w:rsid w:val="003D20C9"/>
    <w:rsid w:val="003D21B0"/>
    <w:rsid w:val="003D2201"/>
    <w:rsid w:val="003D2214"/>
    <w:rsid w:val="003D2241"/>
    <w:rsid w:val="003D2248"/>
    <w:rsid w:val="003D233F"/>
    <w:rsid w:val="003D23D2"/>
    <w:rsid w:val="003D2409"/>
    <w:rsid w:val="003D242C"/>
    <w:rsid w:val="003D2439"/>
    <w:rsid w:val="003D24F9"/>
    <w:rsid w:val="003D2583"/>
    <w:rsid w:val="003D25A5"/>
    <w:rsid w:val="003D2679"/>
    <w:rsid w:val="003D2689"/>
    <w:rsid w:val="003D2785"/>
    <w:rsid w:val="003D2796"/>
    <w:rsid w:val="003D27E0"/>
    <w:rsid w:val="003D27F2"/>
    <w:rsid w:val="003D2850"/>
    <w:rsid w:val="003D28FA"/>
    <w:rsid w:val="003D290A"/>
    <w:rsid w:val="003D2925"/>
    <w:rsid w:val="003D2A3A"/>
    <w:rsid w:val="003D2AA2"/>
    <w:rsid w:val="003D2B83"/>
    <w:rsid w:val="003D2BA3"/>
    <w:rsid w:val="003D2C39"/>
    <w:rsid w:val="003D2C48"/>
    <w:rsid w:val="003D2DB1"/>
    <w:rsid w:val="003D2E4E"/>
    <w:rsid w:val="003D2E90"/>
    <w:rsid w:val="003D2EA3"/>
    <w:rsid w:val="003D2F12"/>
    <w:rsid w:val="003D2F6C"/>
    <w:rsid w:val="003D2FFA"/>
    <w:rsid w:val="003D3193"/>
    <w:rsid w:val="003D31EB"/>
    <w:rsid w:val="003D323C"/>
    <w:rsid w:val="003D324F"/>
    <w:rsid w:val="003D32AA"/>
    <w:rsid w:val="003D3404"/>
    <w:rsid w:val="003D3421"/>
    <w:rsid w:val="003D3435"/>
    <w:rsid w:val="003D345D"/>
    <w:rsid w:val="003D34C5"/>
    <w:rsid w:val="003D34F6"/>
    <w:rsid w:val="003D3552"/>
    <w:rsid w:val="003D355F"/>
    <w:rsid w:val="003D364E"/>
    <w:rsid w:val="003D367B"/>
    <w:rsid w:val="003D36E8"/>
    <w:rsid w:val="003D377B"/>
    <w:rsid w:val="003D379E"/>
    <w:rsid w:val="003D37AF"/>
    <w:rsid w:val="003D3847"/>
    <w:rsid w:val="003D385B"/>
    <w:rsid w:val="003D3866"/>
    <w:rsid w:val="003D38E9"/>
    <w:rsid w:val="003D3968"/>
    <w:rsid w:val="003D3A29"/>
    <w:rsid w:val="003D3BC2"/>
    <w:rsid w:val="003D3C2C"/>
    <w:rsid w:val="003D3C3D"/>
    <w:rsid w:val="003D3C93"/>
    <w:rsid w:val="003D3D22"/>
    <w:rsid w:val="003D3D3A"/>
    <w:rsid w:val="003D3D56"/>
    <w:rsid w:val="003D3E95"/>
    <w:rsid w:val="003D3FB9"/>
    <w:rsid w:val="003D3FEA"/>
    <w:rsid w:val="003D3FF8"/>
    <w:rsid w:val="003D4010"/>
    <w:rsid w:val="003D402E"/>
    <w:rsid w:val="003D4239"/>
    <w:rsid w:val="003D4252"/>
    <w:rsid w:val="003D4323"/>
    <w:rsid w:val="003D4354"/>
    <w:rsid w:val="003D441B"/>
    <w:rsid w:val="003D4445"/>
    <w:rsid w:val="003D444C"/>
    <w:rsid w:val="003D44CD"/>
    <w:rsid w:val="003D44D3"/>
    <w:rsid w:val="003D44E0"/>
    <w:rsid w:val="003D44E7"/>
    <w:rsid w:val="003D451A"/>
    <w:rsid w:val="003D4597"/>
    <w:rsid w:val="003D45E2"/>
    <w:rsid w:val="003D4614"/>
    <w:rsid w:val="003D462E"/>
    <w:rsid w:val="003D466D"/>
    <w:rsid w:val="003D4677"/>
    <w:rsid w:val="003D47F8"/>
    <w:rsid w:val="003D48E0"/>
    <w:rsid w:val="003D4904"/>
    <w:rsid w:val="003D4A12"/>
    <w:rsid w:val="003D4A1D"/>
    <w:rsid w:val="003D4A4D"/>
    <w:rsid w:val="003D4B08"/>
    <w:rsid w:val="003D4B24"/>
    <w:rsid w:val="003D4B49"/>
    <w:rsid w:val="003D4C8F"/>
    <w:rsid w:val="003D4CD5"/>
    <w:rsid w:val="003D4DCD"/>
    <w:rsid w:val="003D4EDF"/>
    <w:rsid w:val="003D5034"/>
    <w:rsid w:val="003D5065"/>
    <w:rsid w:val="003D5087"/>
    <w:rsid w:val="003D50AD"/>
    <w:rsid w:val="003D50B3"/>
    <w:rsid w:val="003D5140"/>
    <w:rsid w:val="003D51EC"/>
    <w:rsid w:val="003D524C"/>
    <w:rsid w:val="003D529C"/>
    <w:rsid w:val="003D5359"/>
    <w:rsid w:val="003D5375"/>
    <w:rsid w:val="003D545B"/>
    <w:rsid w:val="003D5491"/>
    <w:rsid w:val="003D54A8"/>
    <w:rsid w:val="003D561B"/>
    <w:rsid w:val="003D564C"/>
    <w:rsid w:val="003D567C"/>
    <w:rsid w:val="003D568C"/>
    <w:rsid w:val="003D5705"/>
    <w:rsid w:val="003D5736"/>
    <w:rsid w:val="003D573E"/>
    <w:rsid w:val="003D5748"/>
    <w:rsid w:val="003D57A6"/>
    <w:rsid w:val="003D57BE"/>
    <w:rsid w:val="003D5803"/>
    <w:rsid w:val="003D5832"/>
    <w:rsid w:val="003D5895"/>
    <w:rsid w:val="003D58A3"/>
    <w:rsid w:val="003D5981"/>
    <w:rsid w:val="003D599C"/>
    <w:rsid w:val="003D599F"/>
    <w:rsid w:val="003D5A12"/>
    <w:rsid w:val="003D5A43"/>
    <w:rsid w:val="003D5C89"/>
    <w:rsid w:val="003D5CDE"/>
    <w:rsid w:val="003D5D47"/>
    <w:rsid w:val="003D5DC2"/>
    <w:rsid w:val="003D5E18"/>
    <w:rsid w:val="003D5E19"/>
    <w:rsid w:val="003D5E6F"/>
    <w:rsid w:val="003D5E8E"/>
    <w:rsid w:val="003D5EBC"/>
    <w:rsid w:val="003D5ECD"/>
    <w:rsid w:val="003D5EEE"/>
    <w:rsid w:val="003D5EF0"/>
    <w:rsid w:val="003D61ED"/>
    <w:rsid w:val="003D6239"/>
    <w:rsid w:val="003D638A"/>
    <w:rsid w:val="003D6398"/>
    <w:rsid w:val="003D6471"/>
    <w:rsid w:val="003D650B"/>
    <w:rsid w:val="003D651D"/>
    <w:rsid w:val="003D6544"/>
    <w:rsid w:val="003D65BB"/>
    <w:rsid w:val="003D65C0"/>
    <w:rsid w:val="003D660C"/>
    <w:rsid w:val="003D6618"/>
    <w:rsid w:val="003D666E"/>
    <w:rsid w:val="003D66CC"/>
    <w:rsid w:val="003D66FC"/>
    <w:rsid w:val="003D675B"/>
    <w:rsid w:val="003D686E"/>
    <w:rsid w:val="003D68B5"/>
    <w:rsid w:val="003D68C1"/>
    <w:rsid w:val="003D69AD"/>
    <w:rsid w:val="003D69B1"/>
    <w:rsid w:val="003D69C8"/>
    <w:rsid w:val="003D6A61"/>
    <w:rsid w:val="003D6ADD"/>
    <w:rsid w:val="003D6AE0"/>
    <w:rsid w:val="003D6BD1"/>
    <w:rsid w:val="003D6C16"/>
    <w:rsid w:val="003D6C9D"/>
    <w:rsid w:val="003D6D0E"/>
    <w:rsid w:val="003D6DC5"/>
    <w:rsid w:val="003D6DE8"/>
    <w:rsid w:val="003D6E32"/>
    <w:rsid w:val="003D6E44"/>
    <w:rsid w:val="003D6F7E"/>
    <w:rsid w:val="003D6FBB"/>
    <w:rsid w:val="003D713A"/>
    <w:rsid w:val="003D7144"/>
    <w:rsid w:val="003D71CB"/>
    <w:rsid w:val="003D7264"/>
    <w:rsid w:val="003D7299"/>
    <w:rsid w:val="003D7346"/>
    <w:rsid w:val="003D7396"/>
    <w:rsid w:val="003D73AF"/>
    <w:rsid w:val="003D73E2"/>
    <w:rsid w:val="003D7441"/>
    <w:rsid w:val="003D7461"/>
    <w:rsid w:val="003D747E"/>
    <w:rsid w:val="003D760D"/>
    <w:rsid w:val="003D7718"/>
    <w:rsid w:val="003D77C3"/>
    <w:rsid w:val="003D7887"/>
    <w:rsid w:val="003D7889"/>
    <w:rsid w:val="003D78AF"/>
    <w:rsid w:val="003D78E9"/>
    <w:rsid w:val="003D790E"/>
    <w:rsid w:val="003D79C5"/>
    <w:rsid w:val="003D79C6"/>
    <w:rsid w:val="003D7A28"/>
    <w:rsid w:val="003D7CC1"/>
    <w:rsid w:val="003D7CFA"/>
    <w:rsid w:val="003D7D88"/>
    <w:rsid w:val="003D7F1B"/>
    <w:rsid w:val="003D7F2D"/>
    <w:rsid w:val="003D7FF4"/>
    <w:rsid w:val="003E002D"/>
    <w:rsid w:val="003E00A6"/>
    <w:rsid w:val="003E00F7"/>
    <w:rsid w:val="003E01A5"/>
    <w:rsid w:val="003E01B7"/>
    <w:rsid w:val="003E01DF"/>
    <w:rsid w:val="003E024F"/>
    <w:rsid w:val="003E0256"/>
    <w:rsid w:val="003E03F1"/>
    <w:rsid w:val="003E0470"/>
    <w:rsid w:val="003E04DB"/>
    <w:rsid w:val="003E05C8"/>
    <w:rsid w:val="003E0701"/>
    <w:rsid w:val="003E070E"/>
    <w:rsid w:val="003E07AA"/>
    <w:rsid w:val="003E0816"/>
    <w:rsid w:val="003E08AB"/>
    <w:rsid w:val="003E08E0"/>
    <w:rsid w:val="003E097C"/>
    <w:rsid w:val="003E0982"/>
    <w:rsid w:val="003E0A4B"/>
    <w:rsid w:val="003E0B55"/>
    <w:rsid w:val="003E0BAB"/>
    <w:rsid w:val="003E0C78"/>
    <w:rsid w:val="003E0CC5"/>
    <w:rsid w:val="003E0CE3"/>
    <w:rsid w:val="003E0D3D"/>
    <w:rsid w:val="003E0D90"/>
    <w:rsid w:val="003E0E83"/>
    <w:rsid w:val="003E0E90"/>
    <w:rsid w:val="003E0ECB"/>
    <w:rsid w:val="003E0F12"/>
    <w:rsid w:val="003E0F66"/>
    <w:rsid w:val="003E0FF0"/>
    <w:rsid w:val="003E1112"/>
    <w:rsid w:val="003E11CB"/>
    <w:rsid w:val="003E1240"/>
    <w:rsid w:val="003E1286"/>
    <w:rsid w:val="003E12BC"/>
    <w:rsid w:val="003E13FA"/>
    <w:rsid w:val="003E1548"/>
    <w:rsid w:val="003E155B"/>
    <w:rsid w:val="003E1634"/>
    <w:rsid w:val="003E1685"/>
    <w:rsid w:val="003E17CE"/>
    <w:rsid w:val="003E1801"/>
    <w:rsid w:val="003E182F"/>
    <w:rsid w:val="003E18E4"/>
    <w:rsid w:val="003E1A25"/>
    <w:rsid w:val="003E1AFD"/>
    <w:rsid w:val="003E1B5C"/>
    <w:rsid w:val="003E1C56"/>
    <w:rsid w:val="003E1D50"/>
    <w:rsid w:val="003E1DF7"/>
    <w:rsid w:val="003E1DF9"/>
    <w:rsid w:val="003E1E22"/>
    <w:rsid w:val="003E1E3B"/>
    <w:rsid w:val="003E1E47"/>
    <w:rsid w:val="003E1E73"/>
    <w:rsid w:val="003E1EC7"/>
    <w:rsid w:val="003E1FBB"/>
    <w:rsid w:val="003E1FE7"/>
    <w:rsid w:val="003E200A"/>
    <w:rsid w:val="003E2123"/>
    <w:rsid w:val="003E2126"/>
    <w:rsid w:val="003E21AE"/>
    <w:rsid w:val="003E21D4"/>
    <w:rsid w:val="003E2309"/>
    <w:rsid w:val="003E230D"/>
    <w:rsid w:val="003E2313"/>
    <w:rsid w:val="003E23B7"/>
    <w:rsid w:val="003E2518"/>
    <w:rsid w:val="003E25F7"/>
    <w:rsid w:val="003E25FA"/>
    <w:rsid w:val="003E2618"/>
    <w:rsid w:val="003E2629"/>
    <w:rsid w:val="003E2631"/>
    <w:rsid w:val="003E268E"/>
    <w:rsid w:val="003E269F"/>
    <w:rsid w:val="003E26CC"/>
    <w:rsid w:val="003E26DC"/>
    <w:rsid w:val="003E271D"/>
    <w:rsid w:val="003E2757"/>
    <w:rsid w:val="003E27B6"/>
    <w:rsid w:val="003E2815"/>
    <w:rsid w:val="003E286A"/>
    <w:rsid w:val="003E28DE"/>
    <w:rsid w:val="003E28F1"/>
    <w:rsid w:val="003E2937"/>
    <w:rsid w:val="003E2941"/>
    <w:rsid w:val="003E2A5F"/>
    <w:rsid w:val="003E2B04"/>
    <w:rsid w:val="003E2BE0"/>
    <w:rsid w:val="003E2BE8"/>
    <w:rsid w:val="003E2C28"/>
    <w:rsid w:val="003E2C41"/>
    <w:rsid w:val="003E2C8F"/>
    <w:rsid w:val="003E2D21"/>
    <w:rsid w:val="003E2D2C"/>
    <w:rsid w:val="003E2D48"/>
    <w:rsid w:val="003E2DE3"/>
    <w:rsid w:val="003E2E54"/>
    <w:rsid w:val="003E2F3E"/>
    <w:rsid w:val="003E2FB0"/>
    <w:rsid w:val="003E2FFD"/>
    <w:rsid w:val="003E30A5"/>
    <w:rsid w:val="003E3165"/>
    <w:rsid w:val="003E31C1"/>
    <w:rsid w:val="003E31D9"/>
    <w:rsid w:val="003E3221"/>
    <w:rsid w:val="003E337C"/>
    <w:rsid w:val="003E3405"/>
    <w:rsid w:val="003E3415"/>
    <w:rsid w:val="003E3442"/>
    <w:rsid w:val="003E34EA"/>
    <w:rsid w:val="003E3525"/>
    <w:rsid w:val="003E355D"/>
    <w:rsid w:val="003E35A4"/>
    <w:rsid w:val="003E35B8"/>
    <w:rsid w:val="003E361F"/>
    <w:rsid w:val="003E369A"/>
    <w:rsid w:val="003E36CF"/>
    <w:rsid w:val="003E377B"/>
    <w:rsid w:val="003E37DC"/>
    <w:rsid w:val="003E38E2"/>
    <w:rsid w:val="003E3900"/>
    <w:rsid w:val="003E3AB7"/>
    <w:rsid w:val="003E3B74"/>
    <w:rsid w:val="003E3C3A"/>
    <w:rsid w:val="003E3C61"/>
    <w:rsid w:val="003E3CD3"/>
    <w:rsid w:val="003E3D82"/>
    <w:rsid w:val="003E3D88"/>
    <w:rsid w:val="003E3DD6"/>
    <w:rsid w:val="003E3DE9"/>
    <w:rsid w:val="003E3F3C"/>
    <w:rsid w:val="003E4039"/>
    <w:rsid w:val="003E40C8"/>
    <w:rsid w:val="003E4128"/>
    <w:rsid w:val="003E41DB"/>
    <w:rsid w:val="003E41FB"/>
    <w:rsid w:val="003E4239"/>
    <w:rsid w:val="003E425D"/>
    <w:rsid w:val="003E4289"/>
    <w:rsid w:val="003E42B4"/>
    <w:rsid w:val="003E42C1"/>
    <w:rsid w:val="003E42F8"/>
    <w:rsid w:val="003E4394"/>
    <w:rsid w:val="003E43F2"/>
    <w:rsid w:val="003E4452"/>
    <w:rsid w:val="003E449E"/>
    <w:rsid w:val="003E4705"/>
    <w:rsid w:val="003E4754"/>
    <w:rsid w:val="003E4783"/>
    <w:rsid w:val="003E480C"/>
    <w:rsid w:val="003E4825"/>
    <w:rsid w:val="003E4827"/>
    <w:rsid w:val="003E4841"/>
    <w:rsid w:val="003E4864"/>
    <w:rsid w:val="003E4972"/>
    <w:rsid w:val="003E49D2"/>
    <w:rsid w:val="003E49F5"/>
    <w:rsid w:val="003E4A8D"/>
    <w:rsid w:val="003E4AEE"/>
    <w:rsid w:val="003E4BEE"/>
    <w:rsid w:val="003E4C3E"/>
    <w:rsid w:val="003E4C9D"/>
    <w:rsid w:val="003E4CBF"/>
    <w:rsid w:val="003E4D5A"/>
    <w:rsid w:val="003E4DC0"/>
    <w:rsid w:val="003E4E12"/>
    <w:rsid w:val="003E4E31"/>
    <w:rsid w:val="003E4E37"/>
    <w:rsid w:val="003E4E5F"/>
    <w:rsid w:val="003E4F27"/>
    <w:rsid w:val="003E4F98"/>
    <w:rsid w:val="003E4FA3"/>
    <w:rsid w:val="003E4FD6"/>
    <w:rsid w:val="003E5018"/>
    <w:rsid w:val="003E5154"/>
    <w:rsid w:val="003E517E"/>
    <w:rsid w:val="003E517F"/>
    <w:rsid w:val="003E51BF"/>
    <w:rsid w:val="003E51DF"/>
    <w:rsid w:val="003E5348"/>
    <w:rsid w:val="003E53FF"/>
    <w:rsid w:val="003E5495"/>
    <w:rsid w:val="003E54C1"/>
    <w:rsid w:val="003E5528"/>
    <w:rsid w:val="003E5546"/>
    <w:rsid w:val="003E55A4"/>
    <w:rsid w:val="003E5619"/>
    <w:rsid w:val="003E5632"/>
    <w:rsid w:val="003E5655"/>
    <w:rsid w:val="003E566E"/>
    <w:rsid w:val="003E566F"/>
    <w:rsid w:val="003E573F"/>
    <w:rsid w:val="003E57A7"/>
    <w:rsid w:val="003E58F8"/>
    <w:rsid w:val="003E5A56"/>
    <w:rsid w:val="003E5B89"/>
    <w:rsid w:val="003E5C81"/>
    <w:rsid w:val="003E5D05"/>
    <w:rsid w:val="003E5D11"/>
    <w:rsid w:val="003E5DAC"/>
    <w:rsid w:val="003E5E4F"/>
    <w:rsid w:val="003E5EEA"/>
    <w:rsid w:val="003E5F0A"/>
    <w:rsid w:val="003E5F17"/>
    <w:rsid w:val="003E5F7E"/>
    <w:rsid w:val="003E5FF2"/>
    <w:rsid w:val="003E6018"/>
    <w:rsid w:val="003E6033"/>
    <w:rsid w:val="003E6169"/>
    <w:rsid w:val="003E61B5"/>
    <w:rsid w:val="003E61C8"/>
    <w:rsid w:val="003E62F0"/>
    <w:rsid w:val="003E6348"/>
    <w:rsid w:val="003E6359"/>
    <w:rsid w:val="003E6481"/>
    <w:rsid w:val="003E654A"/>
    <w:rsid w:val="003E65FC"/>
    <w:rsid w:val="003E6657"/>
    <w:rsid w:val="003E66F6"/>
    <w:rsid w:val="003E66FD"/>
    <w:rsid w:val="003E6719"/>
    <w:rsid w:val="003E67B6"/>
    <w:rsid w:val="003E686D"/>
    <w:rsid w:val="003E688C"/>
    <w:rsid w:val="003E692F"/>
    <w:rsid w:val="003E6942"/>
    <w:rsid w:val="003E6943"/>
    <w:rsid w:val="003E6948"/>
    <w:rsid w:val="003E6964"/>
    <w:rsid w:val="003E6A1F"/>
    <w:rsid w:val="003E6A25"/>
    <w:rsid w:val="003E6ADD"/>
    <w:rsid w:val="003E6BA2"/>
    <w:rsid w:val="003E6BC7"/>
    <w:rsid w:val="003E6DE1"/>
    <w:rsid w:val="003E6DF0"/>
    <w:rsid w:val="003E6EE3"/>
    <w:rsid w:val="003E6F2B"/>
    <w:rsid w:val="003E6F53"/>
    <w:rsid w:val="003E6F58"/>
    <w:rsid w:val="003E704D"/>
    <w:rsid w:val="003E7061"/>
    <w:rsid w:val="003E70D3"/>
    <w:rsid w:val="003E70F9"/>
    <w:rsid w:val="003E71ED"/>
    <w:rsid w:val="003E7219"/>
    <w:rsid w:val="003E729E"/>
    <w:rsid w:val="003E72E2"/>
    <w:rsid w:val="003E738A"/>
    <w:rsid w:val="003E73C7"/>
    <w:rsid w:val="003E73D1"/>
    <w:rsid w:val="003E742D"/>
    <w:rsid w:val="003E74B1"/>
    <w:rsid w:val="003E755E"/>
    <w:rsid w:val="003E75D4"/>
    <w:rsid w:val="003E7640"/>
    <w:rsid w:val="003E7656"/>
    <w:rsid w:val="003E76CB"/>
    <w:rsid w:val="003E76F5"/>
    <w:rsid w:val="003E770A"/>
    <w:rsid w:val="003E7734"/>
    <w:rsid w:val="003E780E"/>
    <w:rsid w:val="003E7885"/>
    <w:rsid w:val="003E78D6"/>
    <w:rsid w:val="003E792F"/>
    <w:rsid w:val="003E79B6"/>
    <w:rsid w:val="003E7B16"/>
    <w:rsid w:val="003E7B21"/>
    <w:rsid w:val="003E7BC0"/>
    <w:rsid w:val="003E7BF5"/>
    <w:rsid w:val="003E7D00"/>
    <w:rsid w:val="003E7D38"/>
    <w:rsid w:val="003E7D66"/>
    <w:rsid w:val="003E7E80"/>
    <w:rsid w:val="003E7F03"/>
    <w:rsid w:val="003E7F10"/>
    <w:rsid w:val="003E7FC9"/>
    <w:rsid w:val="003F0071"/>
    <w:rsid w:val="003F0089"/>
    <w:rsid w:val="003F00C9"/>
    <w:rsid w:val="003F00D7"/>
    <w:rsid w:val="003F015A"/>
    <w:rsid w:val="003F01C2"/>
    <w:rsid w:val="003F01DA"/>
    <w:rsid w:val="003F024B"/>
    <w:rsid w:val="003F027D"/>
    <w:rsid w:val="003F0378"/>
    <w:rsid w:val="003F03D0"/>
    <w:rsid w:val="003F045D"/>
    <w:rsid w:val="003F04A5"/>
    <w:rsid w:val="003F04E9"/>
    <w:rsid w:val="003F05E2"/>
    <w:rsid w:val="003F066D"/>
    <w:rsid w:val="003F072D"/>
    <w:rsid w:val="003F073A"/>
    <w:rsid w:val="003F0826"/>
    <w:rsid w:val="003F0898"/>
    <w:rsid w:val="003F08AA"/>
    <w:rsid w:val="003F0939"/>
    <w:rsid w:val="003F09B1"/>
    <w:rsid w:val="003F0A9E"/>
    <w:rsid w:val="003F0AA6"/>
    <w:rsid w:val="003F0B4E"/>
    <w:rsid w:val="003F0B56"/>
    <w:rsid w:val="003F0D82"/>
    <w:rsid w:val="003F0E03"/>
    <w:rsid w:val="003F0E0E"/>
    <w:rsid w:val="003F0E36"/>
    <w:rsid w:val="003F0E6D"/>
    <w:rsid w:val="003F0EEC"/>
    <w:rsid w:val="003F0F0C"/>
    <w:rsid w:val="003F0F20"/>
    <w:rsid w:val="003F1008"/>
    <w:rsid w:val="003F10D7"/>
    <w:rsid w:val="003F117F"/>
    <w:rsid w:val="003F1215"/>
    <w:rsid w:val="003F12AF"/>
    <w:rsid w:val="003F12F2"/>
    <w:rsid w:val="003F13C2"/>
    <w:rsid w:val="003F144E"/>
    <w:rsid w:val="003F1463"/>
    <w:rsid w:val="003F14B6"/>
    <w:rsid w:val="003F1528"/>
    <w:rsid w:val="003F171F"/>
    <w:rsid w:val="003F176C"/>
    <w:rsid w:val="003F1845"/>
    <w:rsid w:val="003F1962"/>
    <w:rsid w:val="003F1B17"/>
    <w:rsid w:val="003F1C48"/>
    <w:rsid w:val="003F1C4A"/>
    <w:rsid w:val="003F1C7E"/>
    <w:rsid w:val="003F1D56"/>
    <w:rsid w:val="003F1D6B"/>
    <w:rsid w:val="003F1D74"/>
    <w:rsid w:val="003F1E8E"/>
    <w:rsid w:val="003F1FAA"/>
    <w:rsid w:val="003F2031"/>
    <w:rsid w:val="003F20F8"/>
    <w:rsid w:val="003F2170"/>
    <w:rsid w:val="003F218D"/>
    <w:rsid w:val="003F21F8"/>
    <w:rsid w:val="003F22CC"/>
    <w:rsid w:val="003F233D"/>
    <w:rsid w:val="003F23A7"/>
    <w:rsid w:val="003F23FC"/>
    <w:rsid w:val="003F240F"/>
    <w:rsid w:val="003F2418"/>
    <w:rsid w:val="003F24F4"/>
    <w:rsid w:val="003F252A"/>
    <w:rsid w:val="003F2564"/>
    <w:rsid w:val="003F25B1"/>
    <w:rsid w:val="003F260C"/>
    <w:rsid w:val="003F264D"/>
    <w:rsid w:val="003F26C5"/>
    <w:rsid w:val="003F2729"/>
    <w:rsid w:val="003F2737"/>
    <w:rsid w:val="003F278C"/>
    <w:rsid w:val="003F2797"/>
    <w:rsid w:val="003F27CA"/>
    <w:rsid w:val="003F2800"/>
    <w:rsid w:val="003F2991"/>
    <w:rsid w:val="003F29F9"/>
    <w:rsid w:val="003F2A6D"/>
    <w:rsid w:val="003F2A71"/>
    <w:rsid w:val="003F2AD9"/>
    <w:rsid w:val="003F2BB9"/>
    <w:rsid w:val="003F2BFC"/>
    <w:rsid w:val="003F2C7B"/>
    <w:rsid w:val="003F2CBF"/>
    <w:rsid w:val="003F2E4A"/>
    <w:rsid w:val="003F2EE9"/>
    <w:rsid w:val="003F2FCE"/>
    <w:rsid w:val="003F31BC"/>
    <w:rsid w:val="003F31CF"/>
    <w:rsid w:val="003F31DB"/>
    <w:rsid w:val="003F3394"/>
    <w:rsid w:val="003F344C"/>
    <w:rsid w:val="003F34C7"/>
    <w:rsid w:val="003F3646"/>
    <w:rsid w:val="003F366B"/>
    <w:rsid w:val="003F36D7"/>
    <w:rsid w:val="003F3751"/>
    <w:rsid w:val="003F3806"/>
    <w:rsid w:val="003F3885"/>
    <w:rsid w:val="003F393A"/>
    <w:rsid w:val="003F3A8C"/>
    <w:rsid w:val="003F3AE5"/>
    <w:rsid w:val="003F3B14"/>
    <w:rsid w:val="003F3BE3"/>
    <w:rsid w:val="003F3BFE"/>
    <w:rsid w:val="003F3C7F"/>
    <w:rsid w:val="003F3CEE"/>
    <w:rsid w:val="003F3D9D"/>
    <w:rsid w:val="003F3E1C"/>
    <w:rsid w:val="003F3E75"/>
    <w:rsid w:val="003F403D"/>
    <w:rsid w:val="003F41EF"/>
    <w:rsid w:val="003F4205"/>
    <w:rsid w:val="003F4221"/>
    <w:rsid w:val="003F438E"/>
    <w:rsid w:val="003F43AB"/>
    <w:rsid w:val="003F443F"/>
    <w:rsid w:val="003F4448"/>
    <w:rsid w:val="003F4472"/>
    <w:rsid w:val="003F4510"/>
    <w:rsid w:val="003F451F"/>
    <w:rsid w:val="003F4542"/>
    <w:rsid w:val="003F458A"/>
    <w:rsid w:val="003F463F"/>
    <w:rsid w:val="003F46C4"/>
    <w:rsid w:val="003F47C7"/>
    <w:rsid w:val="003F4808"/>
    <w:rsid w:val="003F489D"/>
    <w:rsid w:val="003F48B1"/>
    <w:rsid w:val="003F4906"/>
    <w:rsid w:val="003F4962"/>
    <w:rsid w:val="003F4A13"/>
    <w:rsid w:val="003F4A88"/>
    <w:rsid w:val="003F4AA2"/>
    <w:rsid w:val="003F4B38"/>
    <w:rsid w:val="003F4C29"/>
    <w:rsid w:val="003F4C6E"/>
    <w:rsid w:val="003F4C89"/>
    <w:rsid w:val="003F4DDC"/>
    <w:rsid w:val="003F4E12"/>
    <w:rsid w:val="003F4EA5"/>
    <w:rsid w:val="003F4FFA"/>
    <w:rsid w:val="003F5007"/>
    <w:rsid w:val="003F50D8"/>
    <w:rsid w:val="003F50DE"/>
    <w:rsid w:val="003F5152"/>
    <w:rsid w:val="003F51AA"/>
    <w:rsid w:val="003F522F"/>
    <w:rsid w:val="003F52B1"/>
    <w:rsid w:val="003F5417"/>
    <w:rsid w:val="003F5450"/>
    <w:rsid w:val="003F559F"/>
    <w:rsid w:val="003F564D"/>
    <w:rsid w:val="003F56BB"/>
    <w:rsid w:val="003F5721"/>
    <w:rsid w:val="003F5736"/>
    <w:rsid w:val="003F577B"/>
    <w:rsid w:val="003F57D1"/>
    <w:rsid w:val="003F57E6"/>
    <w:rsid w:val="003F5825"/>
    <w:rsid w:val="003F583D"/>
    <w:rsid w:val="003F5866"/>
    <w:rsid w:val="003F587C"/>
    <w:rsid w:val="003F5881"/>
    <w:rsid w:val="003F5883"/>
    <w:rsid w:val="003F591F"/>
    <w:rsid w:val="003F593A"/>
    <w:rsid w:val="003F599D"/>
    <w:rsid w:val="003F59CC"/>
    <w:rsid w:val="003F5A77"/>
    <w:rsid w:val="003F5ACD"/>
    <w:rsid w:val="003F5AE6"/>
    <w:rsid w:val="003F5B7E"/>
    <w:rsid w:val="003F5BA2"/>
    <w:rsid w:val="003F5C33"/>
    <w:rsid w:val="003F5C59"/>
    <w:rsid w:val="003F5C64"/>
    <w:rsid w:val="003F5CAA"/>
    <w:rsid w:val="003F5CE7"/>
    <w:rsid w:val="003F5CEC"/>
    <w:rsid w:val="003F5D61"/>
    <w:rsid w:val="003F5D88"/>
    <w:rsid w:val="003F5D96"/>
    <w:rsid w:val="003F5DBB"/>
    <w:rsid w:val="003F5DF1"/>
    <w:rsid w:val="003F5E8E"/>
    <w:rsid w:val="003F6092"/>
    <w:rsid w:val="003F609C"/>
    <w:rsid w:val="003F6167"/>
    <w:rsid w:val="003F61A5"/>
    <w:rsid w:val="003F62BA"/>
    <w:rsid w:val="003F63BE"/>
    <w:rsid w:val="003F652B"/>
    <w:rsid w:val="003F65F8"/>
    <w:rsid w:val="003F6675"/>
    <w:rsid w:val="003F67A0"/>
    <w:rsid w:val="003F67ED"/>
    <w:rsid w:val="003F6850"/>
    <w:rsid w:val="003F687E"/>
    <w:rsid w:val="003F68AF"/>
    <w:rsid w:val="003F69C6"/>
    <w:rsid w:val="003F6A67"/>
    <w:rsid w:val="003F6A8F"/>
    <w:rsid w:val="003F6AA1"/>
    <w:rsid w:val="003F6AEF"/>
    <w:rsid w:val="003F6B1E"/>
    <w:rsid w:val="003F6B70"/>
    <w:rsid w:val="003F6C66"/>
    <w:rsid w:val="003F6C7E"/>
    <w:rsid w:val="003F6D06"/>
    <w:rsid w:val="003F6D2D"/>
    <w:rsid w:val="003F6F5A"/>
    <w:rsid w:val="003F6FBD"/>
    <w:rsid w:val="003F7274"/>
    <w:rsid w:val="003F7324"/>
    <w:rsid w:val="003F73A2"/>
    <w:rsid w:val="003F740B"/>
    <w:rsid w:val="003F752B"/>
    <w:rsid w:val="003F753D"/>
    <w:rsid w:val="003F753E"/>
    <w:rsid w:val="003F7546"/>
    <w:rsid w:val="003F75DA"/>
    <w:rsid w:val="003F7737"/>
    <w:rsid w:val="003F7765"/>
    <w:rsid w:val="003F78A3"/>
    <w:rsid w:val="003F7906"/>
    <w:rsid w:val="003F7985"/>
    <w:rsid w:val="003F7A83"/>
    <w:rsid w:val="003F7D10"/>
    <w:rsid w:val="003F7D55"/>
    <w:rsid w:val="003F7E4B"/>
    <w:rsid w:val="003F7E74"/>
    <w:rsid w:val="003F7E8F"/>
    <w:rsid w:val="003F7EC2"/>
    <w:rsid w:val="003F7F0D"/>
    <w:rsid w:val="003F7F49"/>
    <w:rsid w:val="003F7FAF"/>
    <w:rsid w:val="0040001A"/>
    <w:rsid w:val="00400070"/>
    <w:rsid w:val="004000CB"/>
    <w:rsid w:val="004000E7"/>
    <w:rsid w:val="004001AD"/>
    <w:rsid w:val="00400296"/>
    <w:rsid w:val="00400379"/>
    <w:rsid w:val="00400644"/>
    <w:rsid w:val="004006DA"/>
    <w:rsid w:val="00400747"/>
    <w:rsid w:val="0040075B"/>
    <w:rsid w:val="004007B7"/>
    <w:rsid w:val="00400824"/>
    <w:rsid w:val="00400829"/>
    <w:rsid w:val="00400849"/>
    <w:rsid w:val="00400850"/>
    <w:rsid w:val="0040086A"/>
    <w:rsid w:val="0040088A"/>
    <w:rsid w:val="004008BF"/>
    <w:rsid w:val="004008C8"/>
    <w:rsid w:val="004008D4"/>
    <w:rsid w:val="004008ED"/>
    <w:rsid w:val="0040093E"/>
    <w:rsid w:val="00400981"/>
    <w:rsid w:val="004009C6"/>
    <w:rsid w:val="00400A19"/>
    <w:rsid w:val="00400A43"/>
    <w:rsid w:val="00400A7E"/>
    <w:rsid w:val="00400B5D"/>
    <w:rsid w:val="00400B87"/>
    <w:rsid w:val="00400B98"/>
    <w:rsid w:val="00400BA2"/>
    <w:rsid w:val="00400C5A"/>
    <w:rsid w:val="00400C83"/>
    <w:rsid w:val="00400CE9"/>
    <w:rsid w:val="00400D32"/>
    <w:rsid w:val="00400E4C"/>
    <w:rsid w:val="00400E8A"/>
    <w:rsid w:val="00400ED1"/>
    <w:rsid w:val="00400F6C"/>
    <w:rsid w:val="00400F8B"/>
    <w:rsid w:val="00400FE4"/>
    <w:rsid w:val="00400FED"/>
    <w:rsid w:val="0040129F"/>
    <w:rsid w:val="004012A8"/>
    <w:rsid w:val="0040132B"/>
    <w:rsid w:val="00401422"/>
    <w:rsid w:val="004014C8"/>
    <w:rsid w:val="00401561"/>
    <w:rsid w:val="004015A5"/>
    <w:rsid w:val="00401647"/>
    <w:rsid w:val="0040165A"/>
    <w:rsid w:val="00401689"/>
    <w:rsid w:val="00401700"/>
    <w:rsid w:val="00401719"/>
    <w:rsid w:val="00401749"/>
    <w:rsid w:val="004017C5"/>
    <w:rsid w:val="004017D0"/>
    <w:rsid w:val="00401813"/>
    <w:rsid w:val="004019B7"/>
    <w:rsid w:val="004019DF"/>
    <w:rsid w:val="00401A06"/>
    <w:rsid w:val="00401A46"/>
    <w:rsid w:val="00401A5B"/>
    <w:rsid w:val="00401ABB"/>
    <w:rsid w:val="00401B21"/>
    <w:rsid w:val="00401C96"/>
    <w:rsid w:val="00401DAA"/>
    <w:rsid w:val="00401E56"/>
    <w:rsid w:val="00401E74"/>
    <w:rsid w:val="00401F5A"/>
    <w:rsid w:val="00401F73"/>
    <w:rsid w:val="00401FA4"/>
    <w:rsid w:val="00402016"/>
    <w:rsid w:val="004020DA"/>
    <w:rsid w:val="004020FA"/>
    <w:rsid w:val="00402183"/>
    <w:rsid w:val="004021C5"/>
    <w:rsid w:val="0040220B"/>
    <w:rsid w:val="004022C9"/>
    <w:rsid w:val="004022FA"/>
    <w:rsid w:val="00402310"/>
    <w:rsid w:val="00402330"/>
    <w:rsid w:val="004023A0"/>
    <w:rsid w:val="004023F1"/>
    <w:rsid w:val="0040254B"/>
    <w:rsid w:val="00402577"/>
    <w:rsid w:val="0040260A"/>
    <w:rsid w:val="0040263E"/>
    <w:rsid w:val="0040266F"/>
    <w:rsid w:val="004026AC"/>
    <w:rsid w:val="004026B6"/>
    <w:rsid w:val="004026D0"/>
    <w:rsid w:val="004026E1"/>
    <w:rsid w:val="004027CA"/>
    <w:rsid w:val="004028A1"/>
    <w:rsid w:val="004028CC"/>
    <w:rsid w:val="00402913"/>
    <w:rsid w:val="00402A85"/>
    <w:rsid w:val="00402ABC"/>
    <w:rsid w:val="00402C01"/>
    <w:rsid w:val="00402C2E"/>
    <w:rsid w:val="00402C35"/>
    <w:rsid w:val="00402C65"/>
    <w:rsid w:val="00402C87"/>
    <w:rsid w:val="00402D2B"/>
    <w:rsid w:val="00402D3E"/>
    <w:rsid w:val="00402D7F"/>
    <w:rsid w:val="00402E4D"/>
    <w:rsid w:val="00402EB2"/>
    <w:rsid w:val="00402FBB"/>
    <w:rsid w:val="00403114"/>
    <w:rsid w:val="0040313B"/>
    <w:rsid w:val="0040325A"/>
    <w:rsid w:val="004032D1"/>
    <w:rsid w:val="0040336C"/>
    <w:rsid w:val="004033A5"/>
    <w:rsid w:val="004033DE"/>
    <w:rsid w:val="00403417"/>
    <w:rsid w:val="00403455"/>
    <w:rsid w:val="004034D2"/>
    <w:rsid w:val="0040355B"/>
    <w:rsid w:val="00403620"/>
    <w:rsid w:val="0040365A"/>
    <w:rsid w:val="004036BB"/>
    <w:rsid w:val="00403782"/>
    <w:rsid w:val="00403854"/>
    <w:rsid w:val="00403985"/>
    <w:rsid w:val="00403A62"/>
    <w:rsid w:val="00403AA3"/>
    <w:rsid w:val="00403AC2"/>
    <w:rsid w:val="00403ADB"/>
    <w:rsid w:val="00403B4D"/>
    <w:rsid w:val="00403B6D"/>
    <w:rsid w:val="00403C05"/>
    <w:rsid w:val="00403C7E"/>
    <w:rsid w:val="00403D1B"/>
    <w:rsid w:val="00403D2C"/>
    <w:rsid w:val="00403DF6"/>
    <w:rsid w:val="00403E78"/>
    <w:rsid w:val="00403E7A"/>
    <w:rsid w:val="00403E86"/>
    <w:rsid w:val="00403EC6"/>
    <w:rsid w:val="00403EDB"/>
    <w:rsid w:val="00403F12"/>
    <w:rsid w:val="00403F64"/>
    <w:rsid w:val="004040AA"/>
    <w:rsid w:val="00404111"/>
    <w:rsid w:val="0040414B"/>
    <w:rsid w:val="0040420E"/>
    <w:rsid w:val="004042C8"/>
    <w:rsid w:val="004042DB"/>
    <w:rsid w:val="0040433D"/>
    <w:rsid w:val="004043DE"/>
    <w:rsid w:val="004043EC"/>
    <w:rsid w:val="00404426"/>
    <w:rsid w:val="0040457D"/>
    <w:rsid w:val="004045E2"/>
    <w:rsid w:val="00404625"/>
    <w:rsid w:val="00404667"/>
    <w:rsid w:val="00404694"/>
    <w:rsid w:val="004047B6"/>
    <w:rsid w:val="004047B7"/>
    <w:rsid w:val="0040480D"/>
    <w:rsid w:val="0040483A"/>
    <w:rsid w:val="004048EC"/>
    <w:rsid w:val="00404946"/>
    <w:rsid w:val="0040497D"/>
    <w:rsid w:val="0040499C"/>
    <w:rsid w:val="004049B2"/>
    <w:rsid w:val="004049F7"/>
    <w:rsid w:val="00404ADD"/>
    <w:rsid w:val="00404BBA"/>
    <w:rsid w:val="00404D0A"/>
    <w:rsid w:val="00404DB0"/>
    <w:rsid w:val="00404DC9"/>
    <w:rsid w:val="00404E5E"/>
    <w:rsid w:val="00404E60"/>
    <w:rsid w:val="00404ED7"/>
    <w:rsid w:val="00405185"/>
    <w:rsid w:val="00405210"/>
    <w:rsid w:val="00405278"/>
    <w:rsid w:val="004052E3"/>
    <w:rsid w:val="00405358"/>
    <w:rsid w:val="0040536E"/>
    <w:rsid w:val="004053AA"/>
    <w:rsid w:val="004053B6"/>
    <w:rsid w:val="00405438"/>
    <w:rsid w:val="004054F9"/>
    <w:rsid w:val="00405659"/>
    <w:rsid w:val="0040578F"/>
    <w:rsid w:val="004057A6"/>
    <w:rsid w:val="00405820"/>
    <w:rsid w:val="00405A03"/>
    <w:rsid w:val="00405A86"/>
    <w:rsid w:val="00405AD0"/>
    <w:rsid w:val="00405AD6"/>
    <w:rsid w:val="00405B16"/>
    <w:rsid w:val="00405BD1"/>
    <w:rsid w:val="00405C11"/>
    <w:rsid w:val="00405CC4"/>
    <w:rsid w:val="00405CE2"/>
    <w:rsid w:val="00405D2A"/>
    <w:rsid w:val="00405D9B"/>
    <w:rsid w:val="00405DA0"/>
    <w:rsid w:val="00405DB0"/>
    <w:rsid w:val="00405E89"/>
    <w:rsid w:val="00405EC5"/>
    <w:rsid w:val="00405F08"/>
    <w:rsid w:val="00406000"/>
    <w:rsid w:val="004060F7"/>
    <w:rsid w:val="00406108"/>
    <w:rsid w:val="00406151"/>
    <w:rsid w:val="004061B0"/>
    <w:rsid w:val="004061DD"/>
    <w:rsid w:val="00406218"/>
    <w:rsid w:val="0040622A"/>
    <w:rsid w:val="0040633D"/>
    <w:rsid w:val="00406419"/>
    <w:rsid w:val="00406427"/>
    <w:rsid w:val="0040647F"/>
    <w:rsid w:val="004064F2"/>
    <w:rsid w:val="004065A6"/>
    <w:rsid w:val="004065C5"/>
    <w:rsid w:val="00406624"/>
    <w:rsid w:val="0040663E"/>
    <w:rsid w:val="00406644"/>
    <w:rsid w:val="004066DF"/>
    <w:rsid w:val="0040674E"/>
    <w:rsid w:val="00406848"/>
    <w:rsid w:val="00406869"/>
    <w:rsid w:val="00406875"/>
    <w:rsid w:val="004068C2"/>
    <w:rsid w:val="00406A38"/>
    <w:rsid w:val="00406A63"/>
    <w:rsid w:val="00406A95"/>
    <w:rsid w:val="00406B6F"/>
    <w:rsid w:val="00406BC5"/>
    <w:rsid w:val="00406C54"/>
    <w:rsid w:val="00406C72"/>
    <w:rsid w:val="00406C87"/>
    <w:rsid w:val="00406CC8"/>
    <w:rsid w:val="00406D87"/>
    <w:rsid w:val="00407011"/>
    <w:rsid w:val="00407046"/>
    <w:rsid w:val="00407133"/>
    <w:rsid w:val="00407135"/>
    <w:rsid w:val="00407282"/>
    <w:rsid w:val="00407283"/>
    <w:rsid w:val="0040742D"/>
    <w:rsid w:val="0040744A"/>
    <w:rsid w:val="004074C9"/>
    <w:rsid w:val="0040757A"/>
    <w:rsid w:val="00407659"/>
    <w:rsid w:val="00407855"/>
    <w:rsid w:val="00407902"/>
    <w:rsid w:val="00407921"/>
    <w:rsid w:val="0040795D"/>
    <w:rsid w:val="004079F2"/>
    <w:rsid w:val="004079FD"/>
    <w:rsid w:val="00407A31"/>
    <w:rsid w:val="00407A43"/>
    <w:rsid w:val="00407AF9"/>
    <w:rsid w:val="00407B3C"/>
    <w:rsid w:val="00407B5D"/>
    <w:rsid w:val="00407B8C"/>
    <w:rsid w:val="00407D16"/>
    <w:rsid w:val="00407E7F"/>
    <w:rsid w:val="00407ECC"/>
    <w:rsid w:val="00407EE0"/>
    <w:rsid w:val="00407EED"/>
    <w:rsid w:val="00407F57"/>
    <w:rsid w:val="0041002D"/>
    <w:rsid w:val="0041007A"/>
    <w:rsid w:val="00410096"/>
    <w:rsid w:val="004100A8"/>
    <w:rsid w:val="0041010D"/>
    <w:rsid w:val="00410140"/>
    <w:rsid w:val="00410248"/>
    <w:rsid w:val="00410283"/>
    <w:rsid w:val="004102BA"/>
    <w:rsid w:val="00410364"/>
    <w:rsid w:val="0041046B"/>
    <w:rsid w:val="004104F1"/>
    <w:rsid w:val="0041060D"/>
    <w:rsid w:val="0041066B"/>
    <w:rsid w:val="00410678"/>
    <w:rsid w:val="0041067B"/>
    <w:rsid w:val="00410689"/>
    <w:rsid w:val="0041073A"/>
    <w:rsid w:val="0041077C"/>
    <w:rsid w:val="004107A4"/>
    <w:rsid w:val="004108A1"/>
    <w:rsid w:val="004108C6"/>
    <w:rsid w:val="004108F8"/>
    <w:rsid w:val="004109D7"/>
    <w:rsid w:val="00410A63"/>
    <w:rsid w:val="00410A86"/>
    <w:rsid w:val="00410B2E"/>
    <w:rsid w:val="00410B38"/>
    <w:rsid w:val="00410B53"/>
    <w:rsid w:val="00410BCF"/>
    <w:rsid w:val="00410BFA"/>
    <w:rsid w:val="00410C73"/>
    <w:rsid w:val="00410CA9"/>
    <w:rsid w:val="00410CC7"/>
    <w:rsid w:val="00410D2A"/>
    <w:rsid w:val="00410E1C"/>
    <w:rsid w:val="00410E6A"/>
    <w:rsid w:val="00410E7D"/>
    <w:rsid w:val="00410E8B"/>
    <w:rsid w:val="00410EB9"/>
    <w:rsid w:val="00410F4B"/>
    <w:rsid w:val="00411008"/>
    <w:rsid w:val="0041102A"/>
    <w:rsid w:val="004110E1"/>
    <w:rsid w:val="0041112C"/>
    <w:rsid w:val="004111EF"/>
    <w:rsid w:val="004112FC"/>
    <w:rsid w:val="00411496"/>
    <w:rsid w:val="004114F1"/>
    <w:rsid w:val="00411536"/>
    <w:rsid w:val="004115E8"/>
    <w:rsid w:val="0041167F"/>
    <w:rsid w:val="00411721"/>
    <w:rsid w:val="00411737"/>
    <w:rsid w:val="004117B0"/>
    <w:rsid w:val="00411813"/>
    <w:rsid w:val="0041187B"/>
    <w:rsid w:val="004118B4"/>
    <w:rsid w:val="00411A21"/>
    <w:rsid w:val="00411A44"/>
    <w:rsid w:val="00411AFA"/>
    <w:rsid w:val="00411DFB"/>
    <w:rsid w:val="00411E66"/>
    <w:rsid w:val="00411EB7"/>
    <w:rsid w:val="00411EBF"/>
    <w:rsid w:val="00411FA1"/>
    <w:rsid w:val="00411FCB"/>
    <w:rsid w:val="004120B9"/>
    <w:rsid w:val="004120DE"/>
    <w:rsid w:val="00412222"/>
    <w:rsid w:val="004123CF"/>
    <w:rsid w:val="004124E3"/>
    <w:rsid w:val="0041250B"/>
    <w:rsid w:val="00412551"/>
    <w:rsid w:val="00412637"/>
    <w:rsid w:val="00412667"/>
    <w:rsid w:val="00412668"/>
    <w:rsid w:val="00412705"/>
    <w:rsid w:val="00412743"/>
    <w:rsid w:val="0041274F"/>
    <w:rsid w:val="00412825"/>
    <w:rsid w:val="0041285E"/>
    <w:rsid w:val="0041299F"/>
    <w:rsid w:val="004129EA"/>
    <w:rsid w:val="00412B58"/>
    <w:rsid w:val="00412BD3"/>
    <w:rsid w:val="00412C91"/>
    <w:rsid w:val="00412C93"/>
    <w:rsid w:val="00412CC5"/>
    <w:rsid w:val="00412CC8"/>
    <w:rsid w:val="00412D61"/>
    <w:rsid w:val="00412DC9"/>
    <w:rsid w:val="00412E50"/>
    <w:rsid w:val="00412EAA"/>
    <w:rsid w:val="00412F18"/>
    <w:rsid w:val="00412F3B"/>
    <w:rsid w:val="00412FB5"/>
    <w:rsid w:val="00412FDA"/>
    <w:rsid w:val="0041302C"/>
    <w:rsid w:val="00413072"/>
    <w:rsid w:val="004130BB"/>
    <w:rsid w:val="004130BF"/>
    <w:rsid w:val="0041311B"/>
    <w:rsid w:val="0041317A"/>
    <w:rsid w:val="004131F7"/>
    <w:rsid w:val="004131FD"/>
    <w:rsid w:val="0041330B"/>
    <w:rsid w:val="00413387"/>
    <w:rsid w:val="004133D5"/>
    <w:rsid w:val="004133ED"/>
    <w:rsid w:val="0041359F"/>
    <w:rsid w:val="004135BB"/>
    <w:rsid w:val="00413600"/>
    <w:rsid w:val="00413607"/>
    <w:rsid w:val="00413624"/>
    <w:rsid w:val="00413634"/>
    <w:rsid w:val="004136DA"/>
    <w:rsid w:val="0041379E"/>
    <w:rsid w:val="00413803"/>
    <w:rsid w:val="0041380B"/>
    <w:rsid w:val="00413944"/>
    <w:rsid w:val="004139E7"/>
    <w:rsid w:val="00413A26"/>
    <w:rsid w:val="00413A48"/>
    <w:rsid w:val="00413A75"/>
    <w:rsid w:val="00413A7C"/>
    <w:rsid w:val="00413BA0"/>
    <w:rsid w:val="00413D0D"/>
    <w:rsid w:val="00413D2E"/>
    <w:rsid w:val="00413DAA"/>
    <w:rsid w:val="00413E0D"/>
    <w:rsid w:val="00413EFB"/>
    <w:rsid w:val="00413F02"/>
    <w:rsid w:val="00413F48"/>
    <w:rsid w:val="00413F6F"/>
    <w:rsid w:val="00413FC2"/>
    <w:rsid w:val="00414013"/>
    <w:rsid w:val="00414029"/>
    <w:rsid w:val="00414063"/>
    <w:rsid w:val="004140E2"/>
    <w:rsid w:val="00414265"/>
    <w:rsid w:val="00414358"/>
    <w:rsid w:val="00414426"/>
    <w:rsid w:val="00414456"/>
    <w:rsid w:val="00414464"/>
    <w:rsid w:val="00414469"/>
    <w:rsid w:val="00414585"/>
    <w:rsid w:val="004146CE"/>
    <w:rsid w:val="00414791"/>
    <w:rsid w:val="004147A6"/>
    <w:rsid w:val="00414859"/>
    <w:rsid w:val="00414865"/>
    <w:rsid w:val="004148A4"/>
    <w:rsid w:val="0041490B"/>
    <w:rsid w:val="00414938"/>
    <w:rsid w:val="00414A95"/>
    <w:rsid w:val="00414B3B"/>
    <w:rsid w:val="00414C75"/>
    <w:rsid w:val="00414F27"/>
    <w:rsid w:val="00415036"/>
    <w:rsid w:val="00415060"/>
    <w:rsid w:val="004150D8"/>
    <w:rsid w:val="004150FB"/>
    <w:rsid w:val="00415148"/>
    <w:rsid w:val="0041517C"/>
    <w:rsid w:val="004151AD"/>
    <w:rsid w:val="004151CB"/>
    <w:rsid w:val="00415251"/>
    <w:rsid w:val="00415361"/>
    <w:rsid w:val="004153E3"/>
    <w:rsid w:val="004153F1"/>
    <w:rsid w:val="00415421"/>
    <w:rsid w:val="0041556B"/>
    <w:rsid w:val="004155E0"/>
    <w:rsid w:val="00415639"/>
    <w:rsid w:val="00415643"/>
    <w:rsid w:val="00415657"/>
    <w:rsid w:val="00415893"/>
    <w:rsid w:val="0041590B"/>
    <w:rsid w:val="0041591A"/>
    <w:rsid w:val="004159C0"/>
    <w:rsid w:val="004159F7"/>
    <w:rsid w:val="00415A58"/>
    <w:rsid w:val="00415ACC"/>
    <w:rsid w:val="00415B0F"/>
    <w:rsid w:val="00415B13"/>
    <w:rsid w:val="00415B1B"/>
    <w:rsid w:val="00415B98"/>
    <w:rsid w:val="00415BB3"/>
    <w:rsid w:val="00415C6B"/>
    <w:rsid w:val="00415C74"/>
    <w:rsid w:val="00415CBB"/>
    <w:rsid w:val="00415CDF"/>
    <w:rsid w:val="00415CFA"/>
    <w:rsid w:val="00415D30"/>
    <w:rsid w:val="00415E02"/>
    <w:rsid w:val="00415E36"/>
    <w:rsid w:val="00415F66"/>
    <w:rsid w:val="00415FA6"/>
    <w:rsid w:val="00416078"/>
    <w:rsid w:val="004160E5"/>
    <w:rsid w:val="0041618C"/>
    <w:rsid w:val="0041619F"/>
    <w:rsid w:val="004162AA"/>
    <w:rsid w:val="00416365"/>
    <w:rsid w:val="004164D0"/>
    <w:rsid w:val="004165AC"/>
    <w:rsid w:val="0041668F"/>
    <w:rsid w:val="004166CB"/>
    <w:rsid w:val="004166F2"/>
    <w:rsid w:val="004167D2"/>
    <w:rsid w:val="0041684C"/>
    <w:rsid w:val="004168CB"/>
    <w:rsid w:val="004168F5"/>
    <w:rsid w:val="00416958"/>
    <w:rsid w:val="0041695B"/>
    <w:rsid w:val="0041698F"/>
    <w:rsid w:val="00416A15"/>
    <w:rsid w:val="00416AA2"/>
    <w:rsid w:val="00416AA9"/>
    <w:rsid w:val="00416B5B"/>
    <w:rsid w:val="00416BB1"/>
    <w:rsid w:val="00416BFC"/>
    <w:rsid w:val="00416C86"/>
    <w:rsid w:val="00416DA8"/>
    <w:rsid w:val="00416DC3"/>
    <w:rsid w:val="00416DF2"/>
    <w:rsid w:val="00416DF8"/>
    <w:rsid w:val="00416EF0"/>
    <w:rsid w:val="004171B4"/>
    <w:rsid w:val="0041720E"/>
    <w:rsid w:val="00417285"/>
    <w:rsid w:val="0041729A"/>
    <w:rsid w:val="00417322"/>
    <w:rsid w:val="0041732B"/>
    <w:rsid w:val="0041737A"/>
    <w:rsid w:val="004173E4"/>
    <w:rsid w:val="00417404"/>
    <w:rsid w:val="00417440"/>
    <w:rsid w:val="00417469"/>
    <w:rsid w:val="00417492"/>
    <w:rsid w:val="004174B8"/>
    <w:rsid w:val="004174DE"/>
    <w:rsid w:val="004174E2"/>
    <w:rsid w:val="004175A1"/>
    <w:rsid w:val="004175A2"/>
    <w:rsid w:val="004175C4"/>
    <w:rsid w:val="0041765F"/>
    <w:rsid w:val="0041776D"/>
    <w:rsid w:val="0041779A"/>
    <w:rsid w:val="004177D7"/>
    <w:rsid w:val="004177DD"/>
    <w:rsid w:val="0041782B"/>
    <w:rsid w:val="0041783C"/>
    <w:rsid w:val="004179CF"/>
    <w:rsid w:val="004179F3"/>
    <w:rsid w:val="00417A6A"/>
    <w:rsid w:val="00417A6B"/>
    <w:rsid w:val="00417B5B"/>
    <w:rsid w:val="00417C43"/>
    <w:rsid w:val="00417C55"/>
    <w:rsid w:val="00417CB7"/>
    <w:rsid w:val="00417CCD"/>
    <w:rsid w:val="00417ECF"/>
    <w:rsid w:val="00417F57"/>
    <w:rsid w:val="00417F9B"/>
    <w:rsid w:val="00417FA9"/>
    <w:rsid w:val="0042000A"/>
    <w:rsid w:val="00420028"/>
    <w:rsid w:val="00420080"/>
    <w:rsid w:val="00420169"/>
    <w:rsid w:val="00420225"/>
    <w:rsid w:val="00420282"/>
    <w:rsid w:val="0042029C"/>
    <w:rsid w:val="004202D5"/>
    <w:rsid w:val="0042035A"/>
    <w:rsid w:val="0042036F"/>
    <w:rsid w:val="004204F6"/>
    <w:rsid w:val="0042053B"/>
    <w:rsid w:val="0042054A"/>
    <w:rsid w:val="004206AC"/>
    <w:rsid w:val="00420705"/>
    <w:rsid w:val="00420742"/>
    <w:rsid w:val="004207D2"/>
    <w:rsid w:val="00420868"/>
    <w:rsid w:val="004208AE"/>
    <w:rsid w:val="0042092A"/>
    <w:rsid w:val="00420966"/>
    <w:rsid w:val="0042099C"/>
    <w:rsid w:val="004209EE"/>
    <w:rsid w:val="00420A19"/>
    <w:rsid w:val="00420AF4"/>
    <w:rsid w:val="00420B8A"/>
    <w:rsid w:val="00420BEE"/>
    <w:rsid w:val="00420CD4"/>
    <w:rsid w:val="00420CD6"/>
    <w:rsid w:val="00420DC3"/>
    <w:rsid w:val="00420DF1"/>
    <w:rsid w:val="00420E09"/>
    <w:rsid w:val="00420E0E"/>
    <w:rsid w:val="00420EA5"/>
    <w:rsid w:val="00421027"/>
    <w:rsid w:val="00421056"/>
    <w:rsid w:val="00421074"/>
    <w:rsid w:val="004210D1"/>
    <w:rsid w:val="0042119D"/>
    <w:rsid w:val="004212F8"/>
    <w:rsid w:val="00421504"/>
    <w:rsid w:val="00421520"/>
    <w:rsid w:val="00421544"/>
    <w:rsid w:val="00421594"/>
    <w:rsid w:val="004215A5"/>
    <w:rsid w:val="004215C6"/>
    <w:rsid w:val="0042166B"/>
    <w:rsid w:val="0042167F"/>
    <w:rsid w:val="0042174F"/>
    <w:rsid w:val="004217D5"/>
    <w:rsid w:val="00421865"/>
    <w:rsid w:val="0042187C"/>
    <w:rsid w:val="004219BF"/>
    <w:rsid w:val="004219CA"/>
    <w:rsid w:val="00421A9C"/>
    <w:rsid w:val="00421AB9"/>
    <w:rsid w:val="00421B1F"/>
    <w:rsid w:val="00421B9B"/>
    <w:rsid w:val="00421C06"/>
    <w:rsid w:val="00421CB3"/>
    <w:rsid w:val="00421CD9"/>
    <w:rsid w:val="00421D4E"/>
    <w:rsid w:val="00421E2D"/>
    <w:rsid w:val="00421E7E"/>
    <w:rsid w:val="00421F3E"/>
    <w:rsid w:val="00421F6C"/>
    <w:rsid w:val="00421FFB"/>
    <w:rsid w:val="00422079"/>
    <w:rsid w:val="004220C2"/>
    <w:rsid w:val="004221A3"/>
    <w:rsid w:val="00422208"/>
    <w:rsid w:val="0042225D"/>
    <w:rsid w:val="00422313"/>
    <w:rsid w:val="00422356"/>
    <w:rsid w:val="004223B3"/>
    <w:rsid w:val="00422568"/>
    <w:rsid w:val="004225AC"/>
    <w:rsid w:val="004227D5"/>
    <w:rsid w:val="004227EE"/>
    <w:rsid w:val="004228BC"/>
    <w:rsid w:val="0042294A"/>
    <w:rsid w:val="004229E5"/>
    <w:rsid w:val="00422AAA"/>
    <w:rsid w:val="00422B30"/>
    <w:rsid w:val="00422C2C"/>
    <w:rsid w:val="00422D1D"/>
    <w:rsid w:val="00422DA6"/>
    <w:rsid w:val="00422DAE"/>
    <w:rsid w:val="00422DE9"/>
    <w:rsid w:val="00422DF8"/>
    <w:rsid w:val="00422E57"/>
    <w:rsid w:val="00422E5C"/>
    <w:rsid w:val="00422E8D"/>
    <w:rsid w:val="00422EB3"/>
    <w:rsid w:val="00422FEB"/>
    <w:rsid w:val="004231D0"/>
    <w:rsid w:val="004231EF"/>
    <w:rsid w:val="004232DA"/>
    <w:rsid w:val="00423321"/>
    <w:rsid w:val="004233C8"/>
    <w:rsid w:val="004233F6"/>
    <w:rsid w:val="0042342B"/>
    <w:rsid w:val="00423502"/>
    <w:rsid w:val="0042363E"/>
    <w:rsid w:val="0042364E"/>
    <w:rsid w:val="00423718"/>
    <w:rsid w:val="004237B0"/>
    <w:rsid w:val="004237C8"/>
    <w:rsid w:val="00423813"/>
    <w:rsid w:val="00423973"/>
    <w:rsid w:val="00423A80"/>
    <w:rsid w:val="00423B07"/>
    <w:rsid w:val="00423B72"/>
    <w:rsid w:val="00423C3A"/>
    <w:rsid w:val="00423C85"/>
    <w:rsid w:val="00423CA8"/>
    <w:rsid w:val="00423D17"/>
    <w:rsid w:val="00423D5E"/>
    <w:rsid w:val="00423DC0"/>
    <w:rsid w:val="00423DFC"/>
    <w:rsid w:val="00423EC6"/>
    <w:rsid w:val="00423FEC"/>
    <w:rsid w:val="00424100"/>
    <w:rsid w:val="004241F1"/>
    <w:rsid w:val="00424317"/>
    <w:rsid w:val="0042431A"/>
    <w:rsid w:val="004243F6"/>
    <w:rsid w:val="0042441D"/>
    <w:rsid w:val="00424450"/>
    <w:rsid w:val="00424478"/>
    <w:rsid w:val="0042463C"/>
    <w:rsid w:val="0042468F"/>
    <w:rsid w:val="00424772"/>
    <w:rsid w:val="0042484A"/>
    <w:rsid w:val="004248C9"/>
    <w:rsid w:val="00424A23"/>
    <w:rsid w:val="00424A55"/>
    <w:rsid w:val="00424AC4"/>
    <w:rsid w:val="00424B1C"/>
    <w:rsid w:val="00424B6A"/>
    <w:rsid w:val="00424B72"/>
    <w:rsid w:val="00424C0D"/>
    <w:rsid w:val="00424C19"/>
    <w:rsid w:val="00424C55"/>
    <w:rsid w:val="00424C84"/>
    <w:rsid w:val="00424CF5"/>
    <w:rsid w:val="00424E0A"/>
    <w:rsid w:val="00424E96"/>
    <w:rsid w:val="00424EA9"/>
    <w:rsid w:val="00424EDC"/>
    <w:rsid w:val="00424F1F"/>
    <w:rsid w:val="00424F95"/>
    <w:rsid w:val="00424F9C"/>
    <w:rsid w:val="0042503E"/>
    <w:rsid w:val="00425261"/>
    <w:rsid w:val="00425297"/>
    <w:rsid w:val="00425299"/>
    <w:rsid w:val="004252F0"/>
    <w:rsid w:val="00425300"/>
    <w:rsid w:val="0042537B"/>
    <w:rsid w:val="00425578"/>
    <w:rsid w:val="004255F0"/>
    <w:rsid w:val="0042562D"/>
    <w:rsid w:val="00425637"/>
    <w:rsid w:val="00425680"/>
    <w:rsid w:val="004256FF"/>
    <w:rsid w:val="0042576D"/>
    <w:rsid w:val="004257C7"/>
    <w:rsid w:val="004257E8"/>
    <w:rsid w:val="0042587E"/>
    <w:rsid w:val="0042592A"/>
    <w:rsid w:val="00425AF2"/>
    <w:rsid w:val="00425B31"/>
    <w:rsid w:val="00425B4E"/>
    <w:rsid w:val="00425BC4"/>
    <w:rsid w:val="00425BCF"/>
    <w:rsid w:val="00425C04"/>
    <w:rsid w:val="00425C1E"/>
    <w:rsid w:val="00425D9D"/>
    <w:rsid w:val="00425E47"/>
    <w:rsid w:val="00425E4C"/>
    <w:rsid w:val="00425F28"/>
    <w:rsid w:val="00425F7E"/>
    <w:rsid w:val="00425F97"/>
    <w:rsid w:val="00426046"/>
    <w:rsid w:val="00426087"/>
    <w:rsid w:val="00426180"/>
    <w:rsid w:val="00426260"/>
    <w:rsid w:val="0042628A"/>
    <w:rsid w:val="00426330"/>
    <w:rsid w:val="00426339"/>
    <w:rsid w:val="00426373"/>
    <w:rsid w:val="004263DF"/>
    <w:rsid w:val="00426482"/>
    <w:rsid w:val="004264BF"/>
    <w:rsid w:val="00426510"/>
    <w:rsid w:val="00426516"/>
    <w:rsid w:val="00426548"/>
    <w:rsid w:val="0042654C"/>
    <w:rsid w:val="004265A1"/>
    <w:rsid w:val="00426686"/>
    <w:rsid w:val="00426696"/>
    <w:rsid w:val="004266D5"/>
    <w:rsid w:val="004266DC"/>
    <w:rsid w:val="004267D0"/>
    <w:rsid w:val="00426939"/>
    <w:rsid w:val="004269B8"/>
    <w:rsid w:val="00426A09"/>
    <w:rsid w:val="00426A11"/>
    <w:rsid w:val="00426A6B"/>
    <w:rsid w:val="00426B57"/>
    <w:rsid w:val="00426C64"/>
    <w:rsid w:val="00426C8F"/>
    <w:rsid w:val="00426CA7"/>
    <w:rsid w:val="00426CC1"/>
    <w:rsid w:val="00426D48"/>
    <w:rsid w:val="00426D90"/>
    <w:rsid w:val="00426DA6"/>
    <w:rsid w:val="00426E44"/>
    <w:rsid w:val="00426EC6"/>
    <w:rsid w:val="00426FCE"/>
    <w:rsid w:val="0042704F"/>
    <w:rsid w:val="0042710A"/>
    <w:rsid w:val="004271A2"/>
    <w:rsid w:val="00427231"/>
    <w:rsid w:val="004272E7"/>
    <w:rsid w:val="00427327"/>
    <w:rsid w:val="00427366"/>
    <w:rsid w:val="00427368"/>
    <w:rsid w:val="004273A2"/>
    <w:rsid w:val="00427446"/>
    <w:rsid w:val="0042744C"/>
    <w:rsid w:val="0042749E"/>
    <w:rsid w:val="004274D0"/>
    <w:rsid w:val="004275EA"/>
    <w:rsid w:val="00427619"/>
    <w:rsid w:val="00427632"/>
    <w:rsid w:val="004276B0"/>
    <w:rsid w:val="004278AD"/>
    <w:rsid w:val="004278E5"/>
    <w:rsid w:val="00427941"/>
    <w:rsid w:val="004279E8"/>
    <w:rsid w:val="00427A86"/>
    <w:rsid w:val="00427A8B"/>
    <w:rsid w:val="00427C30"/>
    <w:rsid w:val="00427C58"/>
    <w:rsid w:val="00427C6C"/>
    <w:rsid w:val="00427CE2"/>
    <w:rsid w:val="00427D71"/>
    <w:rsid w:val="00427DA1"/>
    <w:rsid w:val="00427DA4"/>
    <w:rsid w:val="00427DFD"/>
    <w:rsid w:val="00427E14"/>
    <w:rsid w:val="00427E7E"/>
    <w:rsid w:val="00427E84"/>
    <w:rsid w:val="00427EA5"/>
    <w:rsid w:val="00427FB9"/>
    <w:rsid w:val="00430089"/>
    <w:rsid w:val="004300BE"/>
    <w:rsid w:val="004300E6"/>
    <w:rsid w:val="0043010A"/>
    <w:rsid w:val="0043018B"/>
    <w:rsid w:val="0043025D"/>
    <w:rsid w:val="004302F7"/>
    <w:rsid w:val="00430381"/>
    <w:rsid w:val="004303C5"/>
    <w:rsid w:val="00430423"/>
    <w:rsid w:val="0043050C"/>
    <w:rsid w:val="004305C0"/>
    <w:rsid w:val="004305D2"/>
    <w:rsid w:val="004305FD"/>
    <w:rsid w:val="00430701"/>
    <w:rsid w:val="00430730"/>
    <w:rsid w:val="004307AE"/>
    <w:rsid w:val="004307D9"/>
    <w:rsid w:val="00430835"/>
    <w:rsid w:val="00430873"/>
    <w:rsid w:val="00430919"/>
    <w:rsid w:val="00430924"/>
    <w:rsid w:val="0043092A"/>
    <w:rsid w:val="00430959"/>
    <w:rsid w:val="004309E7"/>
    <w:rsid w:val="004309EA"/>
    <w:rsid w:val="00430A47"/>
    <w:rsid w:val="00430A73"/>
    <w:rsid w:val="00430AC1"/>
    <w:rsid w:val="00430AE7"/>
    <w:rsid w:val="00430BB9"/>
    <w:rsid w:val="00430C84"/>
    <w:rsid w:val="00430CA3"/>
    <w:rsid w:val="00430CE5"/>
    <w:rsid w:val="00430D52"/>
    <w:rsid w:val="00430DFE"/>
    <w:rsid w:val="00430E34"/>
    <w:rsid w:val="00430E42"/>
    <w:rsid w:val="00431024"/>
    <w:rsid w:val="00431160"/>
    <w:rsid w:val="0043117C"/>
    <w:rsid w:val="0043119C"/>
    <w:rsid w:val="00431204"/>
    <w:rsid w:val="0043125B"/>
    <w:rsid w:val="004312D6"/>
    <w:rsid w:val="004313D4"/>
    <w:rsid w:val="0043140F"/>
    <w:rsid w:val="0043141C"/>
    <w:rsid w:val="004314C6"/>
    <w:rsid w:val="004314D7"/>
    <w:rsid w:val="004314FF"/>
    <w:rsid w:val="00431514"/>
    <w:rsid w:val="0043151D"/>
    <w:rsid w:val="00431593"/>
    <w:rsid w:val="00431625"/>
    <w:rsid w:val="00431627"/>
    <w:rsid w:val="00431641"/>
    <w:rsid w:val="00431645"/>
    <w:rsid w:val="004316B2"/>
    <w:rsid w:val="004316E1"/>
    <w:rsid w:val="004317E7"/>
    <w:rsid w:val="00431821"/>
    <w:rsid w:val="00431872"/>
    <w:rsid w:val="004318AB"/>
    <w:rsid w:val="004318C4"/>
    <w:rsid w:val="00431905"/>
    <w:rsid w:val="004319E2"/>
    <w:rsid w:val="00431B05"/>
    <w:rsid w:val="00431B53"/>
    <w:rsid w:val="00431BF0"/>
    <w:rsid w:val="00431C44"/>
    <w:rsid w:val="00431C6E"/>
    <w:rsid w:val="00431CBF"/>
    <w:rsid w:val="00431D2D"/>
    <w:rsid w:val="00431E58"/>
    <w:rsid w:val="00431F20"/>
    <w:rsid w:val="00431F51"/>
    <w:rsid w:val="00431F53"/>
    <w:rsid w:val="00432086"/>
    <w:rsid w:val="004321EC"/>
    <w:rsid w:val="00432219"/>
    <w:rsid w:val="0043221B"/>
    <w:rsid w:val="00432232"/>
    <w:rsid w:val="0043223F"/>
    <w:rsid w:val="004322FE"/>
    <w:rsid w:val="00432314"/>
    <w:rsid w:val="0043234E"/>
    <w:rsid w:val="004323BE"/>
    <w:rsid w:val="004323C9"/>
    <w:rsid w:val="004323D3"/>
    <w:rsid w:val="004324D9"/>
    <w:rsid w:val="004324E4"/>
    <w:rsid w:val="00432599"/>
    <w:rsid w:val="004325EA"/>
    <w:rsid w:val="00432658"/>
    <w:rsid w:val="004327C7"/>
    <w:rsid w:val="00432808"/>
    <w:rsid w:val="0043284F"/>
    <w:rsid w:val="00432895"/>
    <w:rsid w:val="004328B0"/>
    <w:rsid w:val="004328BE"/>
    <w:rsid w:val="004328F4"/>
    <w:rsid w:val="00432908"/>
    <w:rsid w:val="004329DC"/>
    <w:rsid w:val="00432B9D"/>
    <w:rsid w:val="00432C32"/>
    <w:rsid w:val="00432C56"/>
    <w:rsid w:val="00432D73"/>
    <w:rsid w:val="00432D9B"/>
    <w:rsid w:val="00432DBF"/>
    <w:rsid w:val="00432F39"/>
    <w:rsid w:val="00432F76"/>
    <w:rsid w:val="00432F92"/>
    <w:rsid w:val="00433048"/>
    <w:rsid w:val="0043305A"/>
    <w:rsid w:val="004331EE"/>
    <w:rsid w:val="004332AC"/>
    <w:rsid w:val="004332DB"/>
    <w:rsid w:val="004332FA"/>
    <w:rsid w:val="004332FF"/>
    <w:rsid w:val="004333A5"/>
    <w:rsid w:val="00433419"/>
    <w:rsid w:val="0043343B"/>
    <w:rsid w:val="00433453"/>
    <w:rsid w:val="00433606"/>
    <w:rsid w:val="0043366C"/>
    <w:rsid w:val="004336C9"/>
    <w:rsid w:val="00433700"/>
    <w:rsid w:val="004337DC"/>
    <w:rsid w:val="004337EA"/>
    <w:rsid w:val="0043383D"/>
    <w:rsid w:val="004339BC"/>
    <w:rsid w:val="004339BF"/>
    <w:rsid w:val="00433A11"/>
    <w:rsid w:val="00433A74"/>
    <w:rsid w:val="00433A91"/>
    <w:rsid w:val="00433ABD"/>
    <w:rsid w:val="00433AC9"/>
    <w:rsid w:val="00433C11"/>
    <w:rsid w:val="00433CC0"/>
    <w:rsid w:val="00433CEA"/>
    <w:rsid w:val="00433DE0"/>
    <w:rsid w:val="00433DFD"/>
    <w:rsid w:val="00433E96"/>
    <w:rsid w:val="00433EE2"/>
    <w:rsid w:val="00433F08"/>
    <w:rsid w:val="00434010"/>
    <w:rsid w:val="004340E0"/>
    <w:rsid w:val="00434145"/>
    <w:rsid w:val="00434239"/>
    <w:rsid w:val="004342D5"/>
    <w:rsid w:val="004342DA"/>
    <w:rsid w:val="00434355"/>
    <w:rsid w:val="004343D7"/>
    <w:rsid w:val="00434484"/>
    <w:rsid w:val="00434497"/>
    <w:rsid w:val="00434694"/>
    <w:rsid w:val="00434701"/>
    <w:rsid w:val="0043477C"/>
    <w:rsid w:val="004347D2"/>
    <w:rsid w:val="00434906"/>
    <w:rsid w:val="004349DE"/>
    <w:rsid w:val="00434A7D"/>
    <w:rsid w:val="00434AD7"/>
    <w:rsid w:val="00434AF3"/>
    <w:rsid w:val="00434BE8"/>
    <w:rsid w:val="00434C28"/>
    <w:rsid w:val="00434C4E"/>
    <w:rsid w:val="00434C67"/>
    <w:rsid w:val="00434CF1"/>
    <w:rsid w:val="00434D0C"/>
    <w:rsid w:val="00434D1A"/>
    <w:rsid w:val="00434DF2"/>
    <w:rsid w:val="00434F66"/>
    <w:rsid w:val="00435099"/>
    <w:rsid w:val="0043514D"/>
    <w:rsid w:val="004351AA"/>
    <w:rsid w:val="004351EF"/>
    <w:rsid w:val="0043538B"/>
    <w:rsid w:val="004353AD"/>
    <w:rsid w:val="00435432"/>
    <w:rsid w:val="004354EA"/>
    <w:rsid w:val="0043556E"/>
    <w:rsid w:val="004356BC"/>
    <w:rsid w:val="004356EE"/>
    <w:rsid w:val="00435753"/>
    <w:rsid w:val="0043576C"/>
    <w:rsid w:val="0043578B"/>
    <w:rsid w:val="004357F7"/>
    <w:rsid w:val="00435870"/>
    <w:rsid w:val="00435965"/>
    <w:rsid w:val="004359D6"/>
    <w:rsid w:val="004359DF"/>
    <w:rsid w:val="00435A54"/>
    <w:rsid w:val="00435AA2"/>
    <w:rsid w:val="00435ADD"/>
    <w:rsid w:val="00435B05"/>
    <w:rsid w:val="00435BD3"/>
    <w:rsid w:val="00435C15"/>
    <w:rsid w:val="00435C8E"/>
    <w:rsid w:val="00435C90"/>
    <w:rsid w:val="00435CC2"/>
    <w:rsid w:val="00435CC4"/>
    <w:rsid w:val="00435CCB"/>
    <w:rsid w:val="00435CDD"/>
    <w:rsid w:val="00435CED"/>
    <w:rsid w:val="00435D73"/>
    <w:rsid w:val="00435DCD"/>
    <w:rsid w:val="00435E14"/>
    <w:rsid w:val="00435EA2"/>
    <w:rsid w:val="00435EF1"/>
    <w:rsid w:val="004363D9"/>
    <w:rsid w:val="00436414"/>
    <w:rsid w:val="004365CE"/>
    <w:rsid w:val="00436693"/>
    <w:rsid w:val="004366F2"/>
    <w:rsid w:val="00436746"/>
    <w:rsid w:val="004367BD"/>
    <w:rsid w:val="00436858"/>
    <w:rsid w:val="004368A4"/>
    <w:rsid w:val="004368B5"/>
    <w:rsid w:val="004368EB"/>
    <w:rsid w:val="00436931"/>
    <w:rsid w:val="00436946"/>
    <w:rsid w:val="00436A23"/>
    <w:rsid w:val="00436A28"/>
    <w:rsid w:val="00436A5B"/>
    <w:rsid w:val="00436A93"/>
    <w:rsid w:val="00436C7C"/>
    <w:rsid w:val="00436D01"/>
    <w:rsid w:val="00436D03"/>
    <w:rsid w:val="00436DE7"/>
    <w:rsid w:val="00436E7F"/>
    <w:rsid w:val="00436EAF"/>
    <w:rsid w:val="00436ED1"/>
    <w:rsid w:val="00436F7C"/>
    <w:rsid w:val="00436FAD"/>
    <w:rsid w:val="00437117"/>
    <w:rsid w:val="004371D6"/>
    <w:rsid w:val="00437221"/>
    <w:rsid w:val="00437299"/>
    <w:rsid w:val="00437370"/>
    <w:rsid w:val="0043737D"/>
    <w:rsid w:val="00437388"/>
    <w:rsid w:val="0043739C"/>
    <w:rsid w:val="004374F1"/>
    <w:rsid w:val="00437509"/>
    <w:rsid w:val="004375DD"/>
    <w:rsid w:val="004376A0"/>
    <w:rsid w:val="00437848"/>
    <w:rsid w:val="0043788D"/>
    <w:rsid w:val="004378AC"/>
    <w:rsid w:val="00437923"/>
    <w:rsid w:val="00437D26"/>
    <w:rsid w:val="00437DBF"/>
    <w:rsid w:val="00437DC1"/>
    <w:rsid w:val="00437E48"/>
    <w:rsid w:val="00437E7B"/>
    <w:rsid w:val="00437EC8"/>
    <w:rsid w:val="00437F5E"/>
    <w:rsid w:val="00437FE7"/>
    <w:rsid w:val="00440047"/>
    <w:rsid w:val="00440053"/>
    <w:rsid w:val="004400A5"/>
    <w:rsid w:val="00440110"/>
    <w:rsid w:val="00440111"/>
    <w:rsid w:val="00440190"/>
    <w:rsid w:val="004401D0"/>
    <w:rsid w:val="004401E6"/>
    <w:rsid w:val="004401F2"/>
    <w:rsid w:val="00440228"/>
    <w:rsid w:val="00440230"/>
    <w:rsid w:val="00440350"/>
    <w:rsid w:val="00440365"/>
    <w:rsid w:val="004403C6"/>
    <w:rsid w:val="00440401"/>
    <w:rsid w:val="0044045D"/>
    <w:rsid w:val="004404A8"/>
    <w:rsid w:val="004404B7"/>
    <w:rsid w:val="004404C3"/>
    <w:rsid w:val="0044052A"/>
    <w:rsid w:val="0044052D"/>
    <w:rsid w:val="00440610"/>
    <w:rsid w:val="004406FB"/>
    <w:rsid w:val="0044073A"/>
    <w:rsid w:val="00440885"/>
    <w:rsid w:val="004408BE"/>
    <w:rsid w:val="00440905"/>
    <w:rsid w:val="00440A33"/>
    <w:rsid w:val="00440AF2"/>
    <w:rsid w:val="00440B47"/>
    <w:rsid w:val="00440C3E"/>
    <w:rsid w:val="00440CE9"/>
    <w:rsid w:val="00440E34"/>
    <w:rsid w:val="00440E8D"/>
    <w:rsid w:val="00440EE3"/>
    <w:rsid w:val="00441086"/>
    <w:rsid w:val="004410E5"/>
    <w:rsid w:val="0044115E"/>
    <w:rsid w:val="004411F2"/>
    <w:rsid w:val="00441222"/>
    <w:rsid w:val="00441259"/>
    <w:rsid w:val="004412B2"/>
    <w:rsid w:val="004412EE"/>
    <w:rsid w:val="004413A8"/>
    <w:rsid w:val="0044145E"/>
    <w:rsid w:val="004415DE"/>
    <w:rsid w:val="004415EB"/>
    <w:rsid w:val="00441618"/>
    <w:rsid w:val="004416C0"/>
    <w:rsid w:val="00441706"/>
    <w:rsid w:val="00441731"/>
    <w:rsid w:val="00441777"/>
    <w:rsid w:val="004417F2"/>
    <w:rsid w:val="00441805"/>
    <w:rsid w:val="00441827"/>
    <w:rsid w:val="004418F6"/>
    <w:rsid w:val="004418F8"/>
    <w:rsid w:val="00441907"/>
    <w:rsid w:val="00441949"/>
    <w:rsid w:val="00441AA6"/>
    <w:rsid w:val="00441ABF"/>
    <w:rsid w:val="00441B54"/>
    <w:rsid w:val="00441C2D"/>
    <w:rsid w:val="00441C63"/>
    <w:rsid w:val="00441C65"/>
    <w:rsid w:val="00441CCF"/>
    <w:rsid w:val="00441D32"/>
    <w:rsid w:val="00441D98"/>
    <w:rsid w:val="00441E95"/>
    <w:rsid w:val="00441F07"/>
    <w:rsid w:val="00441F10"/>
    <w:rsid w:val="00441F9C"/>
    <w:rsid w:val="004420EB"/>
    <w:rsid w:val="00442147"/>
    <w:rsid w:val="00442150"/>
    <w:rsid w:val="00442216"/>
    <w:rsid w:val="00442276"/>
    <w:rsid w:val="00442284"/>
    <w:rsid w:val="0044229C"/>
    <w:rsid w:val="00442301"/>
    <w:rsid w:val="00442379"/>
    <w:rsid w:val="004423BE"/>
    <w:rsid w:val="004423EC"/>
    <w:rsid w:val="004424E3"/>
    <w:rsid w:val="004424EB"/>
    <w:rsid w:val="00442567"/>
    <w:rsid w:val="00442660"/>
    <w:rsid w:val="004426CC"/>
    <w:rsid w:val="00442738"/>
    <w:rsid w:val="00442885"/>
    <w:rsid w:val="00442953"/>
    <w:rsid w:val="00442A09"/>
    <w:rsid w:val="00442A6D"/>
    <w:rsid w:val="00442AB8"/>
    <w:rsid w:val="00442B05"/>
    <w:rsid w:val="00442B1D"/>
    <w:rsid w:val="00442C04"/>
    <w:rsid w:val="00442C26"/>
    <w:rsid w:val="00442CC9"/>
    <w:rsid w:val="00442D12"/>
    <w:rsid w:val="00442E0D"/>
    <w:rsid w:val="00442E69"/>
    <w:rsid w:val="00443053"/>
    <w:rsid w:val="004430E3"/>
    <w:rsid w:val="0044313B"/>
    <w:rsid w:val="00443260"/>
    <w:rsid w:val="00443412"/>
    <w:rsid w:val="004434EA"/>
    <w:rsid w:val="00443572"/>
    <w:rsid w:val="00443594"/>
    <w:rsid w:val="004435E2"/>
    <w:rsid w:val="004436E9"/>
    <w:rsid w:val="00443728"/>
    <w:rsid w:val="004437CB"/>
    <w:rsid w:val="004437E6"/>
    <w:rsid w:val="004437FF"/>
    <w:rsid w:val="00443814"/>
    <w:rsid w:val="00443841"/>
    <w:rsid w:val="00443880"/>
    <w:rsid w:val="004438AF"/>
    <w:rsid w:val="004438C8"/>
    <w:rsid w:val="0044392C"/>
    <w:rsid w:val="00443A67"/>
    <w:rsid w:val="00443A70"/>
    <w:rsid w:val="00443AD1"/>
    <w:rsid w:val="00443AEA"/>
    <w:rsid w:val="00443B00"/>
    <w:rsid w:val="00443B84"/>
    <w:rsid w:val="00443BE5"/>
    <w:rsid w:val="00443BEB"/>
    <w:rsid w:val="00443C49"/>
    <w:rsid w:val="00443CBD"/>
    <w:rsid w:val="00443CD8"/>
    <w:rsid w:val="00443D5C"/>
    <w:rsid w:val="00443DCC"/>
    <w:rsid w:val="00443E1C"/>
    <w:rsid w:val="00443E3D"/>
    <w:rsid w:val="00443EB4"/>
    <w:rsid w:val="00443F72"/>
    <w:rsid w:val="00443FE5"/>
    <w:rsid w:val="0044411B"/>
    <w:rsid w:val="00444136"/>
    <w:rsid w:val="0044413F"/>
    <w:rsid w:val="00444164"/>
    <w:rsid w:val="004441BD"/>
    <w:rsid w:val="004442AE"/>
    <w:rsid w:val="00444323"/>
    <w:rsid w:val="004444A5"/>
    <w:rsid w:val="00444529"/>
    <w:rsid w:val="004445F5"/>
    <w:rsid w:val="0044466D"/>
    <w:rsid w:val="004446DC"/>
    <w:rsid w:val="004446EE"/>
    <w:rsid w:val="00444876"/>
    <w:rsid w:val="004448F6"/>
    <w:rsid w:val="00444911"/>
    <w:rsid w:val="00444914"/>
    <w:rsid w:val="00444B88"/>
    <w:rsid w:val="00444C04"/>
    <w:rsid w:val="00444C1D"/>
    <w:rsid w:val="00444D53"/>
    <w:rsid w:val="00444D5E"/>
    <w:rsid w:val="00444D70"/>
    <w:rsid w:val="00444D92"/>
    <w:rsid w:val="00444D9F"/>
    <w:rsid w:val="00444E49"/>
    <w:rsid w:val="00444FE4"/>
    <w:rsid w:val="00444FFE"/>
    <w:rsid w:val="00445003"/>
    <w:rsid w:val="004451EF"/>
    <w:rsid w:val="00445206"/>
    <w:rsid w:val="0044525A"/>
    <w:rsid w:val="004454F7"/>
    <w:rsid w:val="00445526"/>
    <w:rsid w:val="0044552A"/>
    <w:rsid w:val="00445559"/>
    <w:rsid w:val="004456AB"/>
    <w:rsid w:val="0044579E"/>
    <w:rsid w:val="004457C0"/>
    <w:rsid w:val="0044583E"/>
    <w:rsid w:val="004458A8"/>
    <w:rsid w:val="0044597F"/>
    <w:rsid w:val="004459F5"/>
    <w:rsid w:val="00445AD5"/>
    <w:rsid w:val="00445ADE"/>
    <w:rsid w:val="00445B02"/>
    <w:rsid w:val="00445B98"/>
    <w:rsid w:val="00445BBD"/>
    <w:rsid w:val="00445BD1"/>
    <w:rsid w:val="00445C6A"/>
    <w:rsid w:val="00445C75"/>
    <w:rsid w:val="00445C81"/>
    <w:rsid w:val="00445DD0"/>
    <w:rsid w:val="00445F6E"/>
    <w:rsid w:val="00445FE5"/>
    <w:rsid w:val="00446011"/>
    <w:rsid w:val="0044609B"/>
    <w:rsid w:val="004460C0"/>
    <w:rsid w:val="00446121"/>
    <w:rsid w:val="00446125"/>
    <w:rsid w:val="004461B8"/>
    <w:rsid w:val="004461D7"/>
    <w:rsid w:val="004461EA"/>
    <w:rsid w:val="004462D9"/>
    <w:rsid w:val="00446301"/>
    <w:rsid w:val="0044630B"/>
    <w:rsid w:val="00446310"/>
    <w:rsid w:val="0044635B"/>
    <w:rsid w:val="004463A3"/>
    <w:rsid w:val="00446411"/>
    <w:rsid w:val="00446487"/>
    <w:rsid w:val="004465A3"/>
    <w:rsid w:val="004465CF"/>
    <w:rsid w:val="004465FF"/>
    <w:rsid w:val="0044664F"/>
    <w:rsid w:val="004466BB"/>
    <w:rsid w:val="0044670A"/>
    <w:rsid w:val="00446797"/>
    <w:rsid w:val="00446863"/>
    <w:rsid w:val="0044691A"/>
    <w:rsid w:val="0044699D"/>
    <w:rsid w:val="004469A5"/>
    <w:rsid w:val="004469E1"/>
    <w:rsid w:val="00446A05"/>
    <w:rsid w:val="00446A65"/>
    <w:rsid w:val="00446A85"/>
    <w:rsid w:val="00446A9D"/>
    <w:rsid w:val="00446B15"/>
    <w:rsid w:val="00446BA9"/>
    <w:rsid w:val="00446C9E"/>
    <w:rsid w:val="00446CC4"/>
    <w:rsid w:val="00446CE4"/>
    <w:rsid w:val="00446D54"/>
    <w:rsid w:val="00446D56"/>
    <w:rsid w:val="00446D74"/>
    <w:rsid w:val="00446D87"/>
    <w:rsid w:val="00446DC9"/>
    <w:rsid w:val="00446E3F"/>
    <w:rsid w:val="00446F83"/>
    <w:rsid w:val="0044717F"/>
    <w:rsid w:val="004471E2"/>
    <w:rsid w:val="00447271"/>
    <w:rsid w:val="004472A2"/>
    <w:rsid w:val="004472D2"/>
    <w:rsid w:val="004472F1"/>
    <w:rsid w:val="004473F1"/>
    <w:rsid w:val="004473F8"/>
    <w:rsid w:val="0044741A"/>
    <w:rsid w:val="00447464"/>
    <w:rsid w:val="004474F7"/>
    <w:rsid w:val="00447570"/>
    <w:rsid w:val="004476A6"/>
    <w:rsid w:val="00447717"/>
    <w:rsid w:val="00447788"/>
    <w:rsid w:val="00447867"/>
    <w:rsid w:val="00447877"/>
    <w:rsid w:val="004478F5"/>
    <w:rsid w:val="004478F9"/>
    <w:rsid w:val="00447902"/>
    <w:rsid w:val="0044799D"/>
    <w:rsid w:val="004479B0"/>
    <w:rsid w:val="00447A49"/>
    <w:rsid w:val="00447BE7"/>
    <w:rsid w:val="00447DF1"/>
    <w:rsid w:val="00447E1A"/>
    <w:rsid w:val="00447E5F"/>
    <w:rsid w:val="00447EDC"/>
    <w:rsid w:val="00447EFE"/>
    <w:rsid w:val="00447F1D"/>
    <w:rsid w:val="00447F21"/>
    <w:rsid w:val="00447F8B"/>
    <w:rsid w:val="00447F98"/>
    <w:rsid w:val="00450103"/>
    <w:rsid w:val="00450108"/>
    <w:rsid w:val="0045014F"/>
    <w:rsid w:val="00450283"/>
    <w:rsid w:val="004502E3"/>
    <w:rsid w:val="00450324"/>
    <w:rsid w:val="00450376"/>
    <w:rsid w:val="0045038B"/>
    <w:rsid w:val="00450491"/>
    <w:rsid w:val="0045056C"/>
    <w:rsid w:val="00450688"/>
    <w:rsid w:val="004506D5"/>
    <w:rsid w:val="00450740"/>
    <w:rsid w:val="0045075A"/>
    <w:rsid w:val="00450786"/>
    <w:rsid w:val="0045081E"/>
    <w:rsid w:val="004508BA"/>
    <w:rsid w:val="004508C8"/>
    <w:rsid w:val="004508F7"/>
    <w:rsid w:val="00450945"/>
    <w:rsid w:val="004509CE"/>
    <w:rsid w:val="00450A8E"/>
    <w:rsid w:val="00450BBF"/>
    <w:rsid w:val="00450BC2"/>
    <w:rsid w:val="00450BC7"/>
    <w:rsid w:val="00450C7F"/>
    <w:rsid w:val="00450D06"/>
    <w:rsid w:val="00450D2B"/>
    <w:rsid w:val="00450D65"/>
    <w:rsid w:val="00450DE6"/>
    <w:rsid w:val="00450E23"/>
    <w:rsid w:val="00450E6E"/>
    <w:rsid w:val="00450F0B"/>
    <w:rsid w:val="00450F76"/>
    <w:rsid w:val="00450F9D"/>
    <w:rsid w:val="00450FE7"/>
    <w:rsid w:val="00450FE8"/>
    <w:rsid w:val="0045101C"/>
    <w:rsid w:val="00451141"/>
    <w:rsid w:val="00451197"/>
    <w:rsid w:val="004511BB"/>
    <w:rsid w:val="004513DE"/>
    <w:rsid w:val="0045143E"/>
    <w:rsid w:val="00451452"/>
    <w:rsid w:val="00451534"/>
    <w:rsid w:val="004515CC"/>
    <w:rsid w:val="004516A4"/>
    <w:rsid w:val="0045183E"/>
    <w:rsid w:val="004518C3"/>
    <w:rsid w:val="0045194C"/>
    <w:rsid w:val="00451AA0"/>
    <w:rsid w:val="00451B8B"/>
    <w:rsid w:val="00451C53"/>
    <w:rsid w:val="00451D7F"/>
    <w:rsid w:val="00451DE2"/>
    <w:rsid w:val="00451E8F"/>
    <w:rsid w:val="00451E9A"/>
    <w:rsid w:val="00451EA6"/>
    <w:rsid w:val="00451EF7"/>
    <w:rsid w:val="00451F0B"/>
    <w:rsid w:val="00451F22"/>
    <w:rsid w:val="00451FD7"/>
    <w:rsid w:val="00451FDA"/>
    <w:rsid w:val="00452009"/>
    <w:rsid w:val="00452052"/>
    <w:rsid w:val="0045210E"/>
    <w:rsid w:val="00452159"/>
    <w:rsid w:val="004521F1"/>
    <w:rsid w:val="00452216"/>
    <w:rsid w:val="0045223C"/>
    <w:rsid w:val="00452263"/>
    <w:rsid w:val="00452274"/>
    <w:rsid w:val="00452307"/>
    <w:rsid w:val="00452378"/>
    <w:rsid w:val="0045249D"/>
    <w:rsid w:val="004524F3"/>
    <w:rsid w:val="0045252D"/>
    <w:rsid w:val="00452544"/>
    <w:rsid w:val="004525BF"/>
    <w:rsid w:val="004525C0"/>
    <w:rsid w:val="004525FB"/>
    <w:rsid w:val="00452606"/>
    <w:rsid w:val="004526C8"/>
    <w:rsid w:val="004527BE"/>
    <w:rsid w:val="0045285D"/>
    <w:rsid w:val="004528EB"/>
    <w:rsid w:val="004529CF"/>
    <w:rsid w:val="00452A1B"/>
    <w:rsid w:val="00452A1D"/>
    <w:rsid w:val="00452A73"/>
    <w:rsid w:val="00452AAB"/>
    <w:rsid w:val="00452AD3"/>
    <w:rsid w:val="00452B11"/>
    <w:rsid w:val="00452BE4"/>
    <w:rsid w:val="00452C43"/>
    <w:rsid w:val="00452D12"/>
    <w:rsid w:val="00452D7A"/>
    <w:rsid w:val="00452DD1"/>
    <w:rsid w:val="00453108"/>
    <w:rsid w:val="0045311B"/>
    <w:rsid w:val="00453151"/>
    <w:rsid w:val="004531A8"/>
    <w:rsid w:val="004531EC"/>
    <w:rsid w:val="004533B2"/>
    <w:rsid w:val="00453548"/>
    <w:rsid w:val="0045355B"/>
    <w:rsid w:val="00453631"/>
    <w:rsid w:val="00453648"/>
    <w:rsid w:val="004536E3"/>
    <w:rsid w:val="0045389A"/>
    <w:rsid w:val="00453919"/>
    <w:rsid w:val="0045396D"/>
    <w:rsid w:val="004539AC"/>
    <w:rsid w:val="004539D6"/>
    <w:rsid w:val="004539FE"/>
    <w:rsid w:val="00453A4C"/>
    <w:rsid w:val="00453AEC"/>
    <w:rsid w:val="00453B58"/>
    <w:rsid w:val="00453B86"/>
    <w:rsid w:val="00453C01"/>
    <w:rsid w:val="00453C66"/>
    <w:rsid w:val="00453CAC"/>
    <w:rsid w:val="00453D02"/>
    <w:rsid w:val="00453D04"/>
    <w:rsid w:val="00453D21"/>
    <w:rsid w:val="00453D58"/>
    <w:rsid w:val="00453E28"/>
    <w:rsid w:val="00453E29"/>
    <w:rsid w:val="00453F19"/>
    <w:rsid w:val="00453F5B"/>
    <w:rsid w:val="00453F76"/>
    <w:rsid w:val="0045409A"/>
    <w:rsid w:val="004540D4"/>
    <w:rsid w:val="004542CC"/>
    <w:rsid w:val="00454524"/>
    <w:rsid w:val="00454568"/>
    <w:rsid w:val="00454578"/>
    <w:rsid w:val="004545A1"/>
    <w:rsid w:val="00454650"/>
    <w:rsid w:val="00454823"/>
    <w:rsid w:val="004549E7"/>
    <w:rsid w:val="00454B8C"/>
    <w:rsid w:val="00454BAA"/>
    <w:rsid w:val="00454C32"/>
    <w:rsid w:val="00454DA9"/>
    <w:rsid w:val="00454DB3"/>
    <w:rsid w:val="00454DE0"/>
    <w:rsid w:val="00454E3D"/>
    <w:rsid w:val="00454EEC"/>
    <w:rsid w:val="00455060"/>
    <w:rsid w:val="00455105"/>
    <w:rsid w:val="0045513F"/>
    <w:rsid w:val="00455173"/>
    <w:rsid w:val="0045521E"/>
    <w:rsid w:val="00455269"/>
    <w:rsid w:val="00455334"/>
    <w:rsid w:val="0045533C"/>
    <w:rsid w:val="004554BD"/>
    <w:rsid w:val="00455594"/>
    <w:rsid w:val="00455691"/>
    <w:rsid w:val="0045579F"/>
    <w:rsid w:val="0045580B"/>
    <w:rsid w:val="00455859"/>
    <w:rsid w:val="004558E4"/>
    <w:rsid w:val="004559B0"/>
    <w:rsid w:val="00455A51"/>
    <w:rsid w:val="00455AE9"/>
    <w:rsid w:val="00455B7C"/>
    <w:rsid w:val="00455B8F"/>
    <w:rsid w:val="00455BD2"/>
    <w:rsid w:val="00455BEA"/>
    <w:rsid w:val="00455D11"/>
    <w:rsid w:val="00455D25"/>
    <w:rsid w:val="00455D26"/>
    <w:rsid w:val="00455D45"/>
    <w:rsid w:val="00455DDB"/>
    <w:rsid w:val="00455DFD"/>
    <w:rsid w:val="00455E08"/>
    <w:rsid w:val="00455E0F"/>
    <w:rsid w:val="00455E35"/>
    <w:rsid w:val="00455E4D"/>
    <w:rsid w:val="00455E70"/>
    <w:rsid w:val="00455E9C"/>
    <w:rsid w:val="00455ED1"/>
    <w:rsid w:val="00455F7D"/>
    <w:rsid w:val="00455FB4"/>
    <w:rsid w:val="00455FB6"/>
    <w:rsid w:val="0045601B"/>
    <w:rsid w:val="00456040"/>
    <w:rsid w:val="004560B0"/>
    <w:rsid w:val="004560DB"/>
    <w:rsid w:val="004561B1"/>
    <w:rsid w:val="00456205"/>
    <w:rsid w:val="004562E0"/>
    <w:rsid w:val="00456388"/>
    <w:rsid w:val="00456459"/>
    <w:rsid w:val="004564E7"/>
    <w:rsid w:val="00456559"/>
    <w:rsid w:val="00456573"/>
    <w:rsid w:val="004565DB"/>
    <w:rsid w:val="004565EA"/>
    <w:rsid w:val="0045664D"/>
    <w:rsid w:val="0045666E"/>
    <w:rsid w:val="00456776"/>
    <w:rsid w:val="00456789"/>
    <w:rsid w:val="004567EA"/>
    <w:rsid w:val="004567F8"/>
    <w:rsid w:val="004568DB"/>
    <w:rsid w:val="004568DC"/>
    <w:rsid w:val="0045690B"/>
    <w:rsid w:val="0045696E"/>
    <w:rsid w:val="00456A11"/>
    <w:rsid w:val="00456A3B"/>
    <w:rsid w:val="00456B82"/>
    <w:rsid w:val="00456BEA"/>
    <w:rsid w:val="00456BFE"/>
    <w:rsid w:val="00456C95"/>
    <w:rsid w:val="00456CA0"/>
    <w:rsid w:val="00456CF1"/>
    <w:rsid w:val="00456D60"/>
    <w:rsid w:val="00456D81"/>
    <w:rsid w:val="00456DE8"/>
    <w:rsid w:val="00456E2B"/>
    <w:rsid w:val="00456E61"/>
    <w:rsid w:val="00456F71"/>
    <w:rsid w:val="00456FF3"/>
    <w:rsid w:val="0045703F"/>
    <w:rsid w:val="00457071"/>
    <w:rsid w:val="00457096"/>
    <w:rsid w:val="00457141"/>
    <w:rsid w:val="004571C3"/>
    <w:rsid w:val="0045725A"/>
    <w:rsid w:val="004572F2"/>
    <w:rsid w:val="00457337"/>
    <w:rsid w:val="00457338"/>
    <w:rsid w:val="004573D5"/>
    <w:rsid w:val="004573F4"/>
    <w:rsid w:val="00457468"/>
    <w:rsid w:val="004574D1"/>
    <w:rsid w:val="00457524"/>
    <w:rsid w:val="00457580"/>
    <w:rsid w:val="004575DD"/>
    <w:rsid w:val="004576BB"/>
    <w:rsid w:val="004576BC"/>
    <w:rsid w:val="0045780C"/>
    <w:rsid w:val="0045786F"/>
    <w:rsid w:val="0045796E"/>
    <w:rsid w:val="00457A50"/>
    <w:rsid w:val="00457BD8"/>
    <w:rsid w:val="00457CAC"/>
    <w:rsid w:val="00457D09"/>
    <w:rsid w:val="00457E58"/>
    <w:rsid w:val="00457F1B"/>
    <w:rsid w:val="00457F8A"/>
    <w:rsid w:val="00457FAF"/>
    <w:rsid w:val="00460026"/>
    <w:rsid w:val="0046004D"/>
    <w:rsid w:val="0046006A"/>
    <w:rsid w:val="0046007C"/>
    <w:rsid w:val="004600B5"/>
    <w:rsid w:val="004600D6"/>
    <w:rsid w:val="00460170"/>
    <w:rsid w:val="00460190"/>
    <w:rsid w:val="004601E8"/>
    <w:rsid w:val="00460210"/>
    <w:rsid w:val="00460269"/>
    <w:rsid w:val="0046027C"/>
    <w:rsid w:val="00460399"/>
    <w:rsid w:val="00460426"/>
    <w:rsid w:val="004604A6"/>
    <w:rsid w:val="0046059D"/>
    <w:rsid w:val="00460689"/>
    <w:rsid w:val="004606DC"/>
    <w:rsid w:val="00460745"/>
    <w:rsid w:val="0046076E"/>
    <w:rsid w:val="004607E8"/>
    <w:rsid w:val="00460813"/>
    <w:rsid w:val="00460817"/>
    <w:rsid w:val="004608B9"/>
    <w:rsid w:val="00460A46"/>
    <w:rsid w:val="00460B80"/>
    <w:rsid w:val="00460BBB"/>
    <w:rsid w:val="00460DDA"/>
    <w:rsid w:val="00460EAE"/>
    <w:rsid w:val="00460F70"/>
    <w:rsid w:val="004610B1"/>
    <w:rsid w:val="00461190"/>
    <w:rsid w:val="004611B5"/>
    <w:rsid w:val="004612BE"/>
    <w:rsid w:val="00461317"/>
    <w:rsid w:val="00461368"/>
    <w:rsid w:val="00461384"/>
    <w:rsid w:val="00461401"/>
    <w:rsid w:val="004614A5"/>
    <w:rsid w:val="004614B7"/>
    <w:rsid w:val="004614FF"/>
    <w:rsid w:val="004615E8"/>
    <w:rsid w:val="0046170C"/>
    <w:rsid w:val="0046181D"/>
    <w:rsid w:val="0046182C"/>
    <w:rsid w:val="004618DC"/>
    <w:rsid w:val="00461926"/>
    <w:rsid w:val="004619D9"/>
    <w:rsid w:val="004619F1"/>
    <w:rsid w:val="00461A52"/>
    <w:rsid w:val="00461AA1"/>
    <w:rsid w:val="00461B2D"/>
    <w:rsid w:val="00461C80"/>
    <w:rsid w:val="00461C99"/>
    <w:rsid w:val="00461D27"/>
    <w:rsid w:val="00461DB0"/>
    <w:rsid w:val="00461DD3"/>
    <w:rsid w:val="00461DF6"/>
    <w:rsid w:val="00461E57"/>
    <w:rsid w:val="00461F07"/>
    <w:rsid w:val="0046200C"/>
    <w:rsid w:val="00462038"/>
    <w:rsid w:val="004621B5"/>
    <w:rsid w:val="004621F2"/>
    <w:rsid w:val="0046232F"/>
    <w:rsid w:val="00462388"/>
    <w:rsid w:val="0046238B"/>
    <w:rsid w:val="004623E6"/>
    <w:rsid w:val="00462472"/>
    <w:rsid w:val="0046247D"/>
    <w:rsid w:val="0046249F"/>
    <w:rsid w:val="004624E7"/>
    <w:rsid w:val="0046260E"/>
    <w:rsid w:val="00462709"/>
    <w:rsid w:val="00462716"/>
    <w:rsid w:val="00462788"/>
    <w:rsid w:val="00462814"/>
    <w:rsid w:val="004628F4"/>
    <w:rsid w:val="00462928"/>
    <w:rsid w:val="00462972"/>
    <w:rsid w:val="004629EE"/>
    <w:rsid w:val="004629FE"/>
    <w:rsid w:val="00462A5F"/>
    <w:rsid w:val="00462A72"/>
    <w:rsid w:val="00462AEF"/>
    <w:rsid w:val="00462B3E"/>
    <w:rsid w:val="00462BC0"/>
    <w:rsid w:val="00462C05"/>
    <w:rsid w:val="00462C23"/>
    <w:rsid w:val="00462C29"/>
    <w:rsid w:val="00462C7C"/>
    <w:rsid w:val="00462CD7"/>
    <w:rsid w:val="00462D4D"/>
    <w:rsid w:val="00462E58"/>
    <w:rsid w:val="00462EA4"/>
    <w:rsid w:val="00462EAE"/>
    <w:rsid w:val="00462EBF"/>
    <w:rsid w:val="00462F90"/>
    <w:rsid w:val="00462FD3"/>
    <w:rsid w:val="004630A2"/>
    <w:rsid w:val="00463107"/>
    <w:rsid w:val="004631E6"/>
    <w:rsid w:val="00463246"/>
    <w:rsid w:val="0046329A"/>
    <w:rsid w:val="004632FE"/>
    <w:rsid w:val="0046342D"/>
    <w:rsid w:val="004634CB"/>
    <w:rsid w:val="0046350B"/>
    <w:rsid w:val="00463552"/>
    <w:rsid w:val="004635B7"/>
    <w:rsid w:val="004636EA"/>
    <w:rsid w:val="00463717"/>
    <w:rsid w:val="004637A3"/>
    <w:rsid w:val="00463816"/>
    <w:rsid w:val="0046384C"/>
    <w:rsid w:val="00463919"/>
    <w:rsid w:val="00463A2F"/>
    <w:rsid w:val="00463A3F"/>
    <w:rsid w:val="00463ABF"/>
    <w:rsid w:val="00463AD6"/>
    <w:rsid w:val="00463AE9"/>
    <w:rsid w:val="00463AFB"/>
    <w:rsid w:val="00463C01"/>
    <w:rsid w:val="00463CCC"/>
    <w:rsid w:val="00463D07"/>
    <w:rsid w:val="00463D62"/>
    <w:rsid w:val="00463D76"/>
    <w:rsid w:val="00463E1A"/>
    <w:rsid w:val="00463E21"/>
    <w:rsid w:val="00463EA0"/>
    <w:rsid w:val="00463F62"/>
    <w:rsid w:val="00464043"/>
    <w:rsid w:val="0046406A"/>
    <w:rsid w:val="004641E3"/>
    <w:rsid w:val="00464214"/>
    <w:rsid w:val="00464247"/>
    <w:rsid w:val="00464253"/>
    <w:rsid w:val="00464356"/>
    <w:rsid w:val="00464373"/>
    <w:rsid w:val="004643F7"/>
    <w:rsid w:val="00464491"/>
    <w:rsid w:val="004644E2"/>
    <w:rsid w:val="00464518"/>
    <w:rsid w:val="00464553"/>
    <w:rsid w:val="004646EF"/>
    <w:rsid w:val="00464733"/>
    <w:rsid w:val="0046486E"/>
    <w:rsid w:val="004648F8"/>
    <w:rsid w:val="00464A62"/>
    <w:rsid w:val="00464B6C"/>
    <w:rsid w:val="00464CC6"/>
    <w:rsid w:val="00464D32"/>
    <w:rsid w:val="00464D6C"/>
    <w:rsid w:val="00464F2B"/>
    <w:rsid w:val="00464F76"/>
    <w:rsid w:val="00465024"/>
    <w:rsid w:val="0046503F"/>
    <w:rsid w:val="00465123"/>
    <w:rsid w:val="00465162"/>
    <w:rsid w:val="00465168"/>
    <w:rsid w:val="0046518C"/>
    <w:rsid w:val="00465191"/>
    <w:rsid w:val="004651BF"/>
    <w:rsid w:val="0046520D"/>
    <w:rsid w:val="0046523A"/>
    <w:rsid w:val="00465300"/>
    <w:rsid w:val="0046539F"/>
    <w:rsid w:val="004653C2"/>
    <w:rsid w:val="004653F5"/>
    <w:rsid w:val="0046540B"/>
    <w:rsid w:val="00465438"/>
    <w:rsid w:val="00465613"/>
    <w:rsid w:val="004656C4"/>
    <w:rsid w:val="004656E2"/>
    <w:rsid w:val="004656FD"/>
    <w:rsid w:val="00465721"/>
    <w:rsid w:val="004657FD"/>
    <w:rsid w:val="004658B1"/>
    <w:rsid w:val="004658BD"/>
    <w:rsid w:val="00465921"/>
    <w:rsid w:val="00465936"/>
    <w:rsid w:val="00465937"/>
    <w:rsid w:val="0046595C"/>
    <w:rsid w:val="004659B8"/>
    <w:rsid w:val="00465A9D"/>
    <w:rsid w:val="00465AE6"/>
    <w:rsid w:val="00465BB0"/>
    <w:rsid w:val="00465BDC"/>
    <w:rsid w:val="00465BE9"/>
    <w:rsid w:val="00465CCF"/>
    <w:rsid w:val="00465CD4"/>
    <w:rsid w:val="00465D22"/>
    <w:rsid w:val="00465D3F"/>
    <w:rsid w:val="00465D66"/>
    <w:rsid w:val="00465D68"/>
    <w:rsid w:val="00465DFF"/>
    <w:rsid w:val="00465E3B"/>
    <w:rsid w:val="00465E3C"/>
    <w:rsid w:val="00465E98"/>
    <w:rsid w:val="00465EBF"/>
    <w:rsid w:val="00465FB3"/>
    <w:rsid w:val="00466016"/>
    <w:rsid w:val="0046607A"/>
    <w:rsid w:val="00466112"/>
    <w:rsid w:val="004662B8"/>
    <w:rsid w:val="00466369"/>
    <w:rsid w:val="00466372"/>
    <w:rsid w:val="0046638F"/>
    <w:rsid w:val="00466394"/>
    <w:rsid w:val="004663E1"/>
    <w:rsid w:val="004664CA"/>
    <w:rsid w:val="004664DF"/>
    <w:rsid w:val="004664FD"/>
    <w:rsid w:val="00466502"/>
    <w:rsid w:val="00466527"/>
    <w:rsid w:val="00466569"/>
    <w:rsid w:val="004665A7"/>
    <w:rsid w:val="0046662A"/>
    <w:rsid w:val="00466668"/>
    <w:rsid w:val="00466735"/>
    <w:rsid w:val="00466756"/>
    <w:rsid w:val="00466848"/>
    <w:rsid w:val="00466885"/>
    <w:rsid w:val="00466908"/>
    <w:rsid w:val="0046691A"/>
    <w:rsid w:val="0046692E"/>
    <w:rsid w:val="00466943"/>
    <w:rsid w:val="004669E1"/>
    <w:rsid w:val="00466A81"/>
    <w:rsid w:val="00466C27"/>
    <w:rsid w:val="00466C4C"/>
    <w:rsid w:val="00466C66"/>
    <w:rsid w:val="00466E16"/>
    <w:rsid w:val="00466E2A"/>
    <w:rsid w:val="00466E9B"/>
    <w:rsid w:val="00466EA6"/>
    <w:rsid w:val="0046707A"/>
    <w:rsid w:val="00467090"/>
    <w:rsid w:val="004670C4"/>
    <w:rsid w:val="004670F7"/>
    <w:rsid w:val="00467173"/>
    <w:rsid w:val="0046720E"/>
    <w:rsid w:val="00467446"/>
    <w:rsid w:val="0046762D"/>
    <w:rsid w:val="00467657"/>
    <w:rsid w:val="0046766D"/>
    <w:rsid w:val="004676CF"/>
    <w:rsid w:val="0046785E"/>
    <w:rsid w:val="00467893"/>
    <w:rsid w:val="00467996"/>
    <w:rsid w:val="0046799F"/>
    <w:rsid w:val="004679F0"/>
    <w:rsid w:val="00467A51"/>
    <w:rsid w:val="00467A52"/>
    <w:rsid w:val="00467A75"/>
    <w:rsid w:val="00467B13"/>
    <w:rsid w:val="00467BA3"/>
    <w:rsid w:val="00467C47"/>
    <w:rsid w:val="00467CD7"/>
    <w:rsid w:val="00467CF9"/>
    <w:rsid w:val="00467D16"/>
    <w:rsid w:val="00467DB8"/>
    <w:rsid w:val="00467E52"/>
    <w:rsid w:val="00467E9D"/>
    <w:rsid w:val="00467EAB"/>
    <w:rsid w:val="00467F70"/>
    <w:rsid w:val="00467F72"/>
    <w:rsid w:val="00467FC4"/>
    <w:rsid w:val="0047003C"/>
    <w:rsid w:val="00470091"/>
    <w:rsid w:val="00470138"/>
    <w:rsid w:val="00470182"/>
    <w:rsid w:val="004701AA"/>
    <w:rsid w:val="0047028D"/>
    <w:rsid w:val="004702C6"/>
    <w:rsid w:val="004702C9"/>
    <w:rsid w:val="004702F9"/>
    <w:rsid w:val="00470326"/>
    <w:rsid w:val="00470375"/>
    <w:rsid w:val="004704B9"/>
    <w:rsid w:val="004704E9"/>
    <w:rsid w:val="004705A9"/>
    <w:rsid w:val="004705E9"/>
    <w:rsid w:val="0047060E"/>
    <w:rsid w:val="00470622"/>
    <w:rsid w:val="00470721"/>
    <w:rsid w:val="004707C8"/>
    <w:rsid w:val="004707E2"/>
    <w:rsid w:val="0047086E"/>
    <w:rsid w:val="00470887"/>
    <w:rsid w:val="004709EE"/>
    <w:rsid w:val="00470D00"/>
    <w:rsid w:val="00470D09"/>
    <w:rsid w:val="00470D7E"/>
    <w:rsid w:val="00470E3A"/>
    <w:rsid w:val="00470EA0"/>
    <w:rsid w:val="00470F7C"/>
    <w:rsid w:val="0047108E"/>
    <w:rsid w:val="004710C8"/>
    <w:rsid w:val="004710D0"/>
    <w:rsid w:val="00471158"/>
    <w:rsid w:val="004711E8"/>
    <w:rsid w:val="004712B3"/>
    <w:rsid w:val="0047131F"/>
    <w:rsid w:val="00471340"/>
    <w:rsid w:val="0047147E"/>
    <w:rsid w:val="00471588"/>
    <w:rsid w:val="004715A5"/>
    <w:rsid w:val="0047163E"/>
    <w:rsid w:val="004716FE"/>
    <w:rsid w:val="0047174F"/>
    <w:rsid w:val="00471753"/>
    <w:rsid w:val="0047176F"/>
    <w:rsid w:val="0047185E"/>
    <w:rsid w:val="004718B7"/>
    <w:rsid w:val="004718F3"/>
    <w:rsid w:val="004719F8"/>
    <w:rsid w:val="00471A6E"/>
    <w:rsid w:val="00471AE3"/>
    <w:rsid w:val="00471B9C"/>
    <w:rsid w:val="00471BF5"/>
    <w:rsid w:val="00471C2E"/>
    <w:rsid w:val="00471DFB"/>
    <w:rsid w:val="00471EB1"/>
    <w:rsid w:val="00471ECD"/>
    <w:rsid w:val="00471F28"/>
    <w:rsid w:val="00471F9F"/>
    <w:rsid w:val="00471FB5"/>
    <w:rsid w:val="004720B7"/>
    <w:rsid w:val="00472238"/>
    <w:rsid w:val="004722D8"/>
    <w:rsid w:val="004723E7"/>
    <w:rsid w:val="00472475"/>
    <w:rsid w:val="0047252F"/>
    <w:rsid w:val="004725C1"/>
    <w:rsid w:val="004725DE"/>
    <w:rsid w:val="0047271D"/>
    <w:rsid w:val="004727B3"/>
    <w:rsid w:val="004727B6"/>
    <w:rsid w:val="004729B2"/>
    <w:rsid w:val="004729D4"/>
    <w:rsid w:val="00472A84"/>
    <w:rsid w:val="00472A8A"/>
    <w:rsid w:val="00472A91"/>
    <w:rsid w:val="00472AD1"/>
    <w:rsid w:val="00472B73"/>
    <w:rsid w:val="00472C64"/>
    <w:rsid w:val="00472C8F"/>
    <w:rsid w:val="00472D25"/>
    <w:rsid w:val="00472D97"/>
    <w:rsid w:val="00472E0A"/>
    <w:rsid w:val="00472E25"/>
    <w:rsid w:val="00472E4B"/>
    <w:rsid w:val="00472EF8"/>
    <w:rsid w:val="00472F8F"/>
    <w:rsid w:val="00473021"/>
    <w:rsid w:val="00473033"/>
    <w:rsid w:val="00473068"/>
    <w:rsid w:val="00473114"/>
    <w:rsid w:val="00473146"/>
    <w:rsid w:val="0047329F"/>
    <w:rsid w:val="0047331D"/>
    <w:rsid w:val="00473333"/>
    <w:rsid w:val="00473458"/>
    <w:rsid w:val="00473497"/>
    <w:rsid w:val="004734E7"/>
    <w:rsid w:val="0047353E"/>
    <w:rsid w:val="004735C1"/>
    <w:rsid w:val="004735D0"/>
    <w:rsid w:val="00473642"/>
    <w:rsid w:val="00473688"/>
    <w:rsid w:val="00473691"/>
    <w:rsid w:val="004736BB"/>
    <w:rsid w:val="004737EB"/>
    <w:rsid w:val="00473863"/>
    <w:rsid w:val="004738C7"/>
    <w:rsid w:val="004738CB"/>
    <w:rsid w:val="00473982"/>
    <w:rsid w:val="00473A98"/>
    <w:rsid w:val="00473AAE"/>
    <w:rsid w:val="00473C73"/>
    <w:rsid w:val="00473D6E"/>
    <w:rsid w:val="00473E47"/>
    <w:rsid w:val="00473E7F"/>
    <w:rsid w:val="00473E9F"/>
    <w:rsid w:val="00473F94"/>
    <w:rsid w:val="00473FE5"/>
    <w:rsid w:val="00474030"/>
    <w:rsid w:val="00474095"/>
    <w:rsid w:val="004740BC"/>
    <w:rsid w:val="004740D2"/>
    <w:rsid w:val="00474112"/>
    <w:rsid w:val="004741C2"/>
    <w:rsid w:val="004741F2"/>
    <w:rsid w:val="00474247"/>
    <w:rsid w:val="00474290"/>
    <w:rsid w:val="004742B0"/>
    <w:rsid w:val="004742EF"/>
    <w:rsid w:val="004742F9"/>
    <w:rsid w:val="004743B4"/>
    <w:rsid w:val="004743F6"/>
    <w:rsid w:val="00474496"/>
    <w:rsid w:val="004745C8"/>
    <w:rsid w:val="0047465F"/>
    <w:rsid w:val="00474692"/>
    <w:rsid w:val="00474852"/>
    <w:rsid w:val="004748A4"/>
    <w:rsid w:val="004748DD"/>
    <w:rsid w:val="00474903"/>
    <w:rsid w:val="0047494B"/>
    <w:rsid w:val="00474A01"/>
    <w:rsid w:val="00474A1C"/>
    <w:rsid w:val="00474A79"/>
    <w:rsid w:val="00474A80"/>
    <w:rsid w:val="00474A91"/>
    <w:rsid w:val="00474B63"/>
    <w:rsid w:val="00474BAC"/>
    <w:rsid w:val="00474BDE"/>
    <w:rsid w:val="00474C86"/>
    <w:rsid w:val="00474CBF"/>
    <w:rsid w:val="00474CFD"/>
    <w:rsid w:val="00474D6F"/>
    <w:rsid w:val="00474DB2"/>
    <w:rsid w:val="00474DBF"/>
    <w:rsid w:val="00474F62"/>
    <w:rsid w:val="00474F68"/>
    <w:rsid w:val="0047501F"/>
    <w:rsid w:val="004750B2"/>
    <w:rsid w:val="0047519E"/>
    <w:rsid w:val="004751D5"/>
    <w:rsid w:val="00475200"/>
    <w:rsid w:val="00475204"/>
    <w:rsid w:val="00475205"/>
    <w:rsid w:val="00475209"/>
    <w:rsid w:val="00475261"/>
    <w:rsid w:val="004752F9"/>
    <w:rsid w:val="0047531E"/>
    <w:rsid w:val="0047541F"/>
    <w:rsid w:val="00475431"/>
    <w:rsid w:val="00475446"/>
    <w:rsid w:val="00475449"/>
    <w:rsid w:val="0047556B"/>
    <w:rsid w:val="00475597"/>
    <w:rsid w:val="0047569C"/>
    <w:rsid w:val="00475851"/>
    <w:rsid w:val="004758C7"/>
    <w:rsid w:val="0047595A"/>
    <w:rsid w:val="00475A5A"/>
    <w:rsid w:val="00475A7E"/>
    <w:rsid w:val="00475AA6"/>
    <w:rsid w:val="00475B91"/>
    <w:rsid w:val="00475BAF"/>
    <w:rsid w:val="00475C0A"/>
    <w:rsid w:val="00475C2B"/>
    <w:rsid w:val="00475D91"/>
    <w:rsid w:val="00475E4A"/>
    <w:rsid w:val="00475E7C"/>
    <w:rsid w:val="00475F2B"/>
    <w:rsid w:val="00475FC1"/>
    <w:rsid w:val="00475FE0"/>
    <w:rsid w:val="004760D3"/>
    <w:rsid w:val="00476140"/>
    <w:rsid w:val="00476180"/>
    <w:rsid w:val="004761CF"/>
    <w:rsid w:val="004761FB"/>
    <w:rsid w:val="004762C4"/>
    <w:rsid w:val="004762CB"/>
    <w:rsid w:val="004762CF"/>
    <w:rsid w:val="0047632A"/>
    <w:rsid w:val="00476365"/>
    <w:rsid w:val="0047639B"/>
    <w:rsid w:val="0047642A"/>
    <w:rsid w:val="00476448"/>
    <w:rsid w:val="0047645D"/>
    <w:rsid w:val="00476481"/>
    <w:rsid w:val="0047649F"/>
    <w:rsid w:val="004765C3"/>
    <w:rsid w:val="004766A5"/>
    <w:rsid w:val="004767DB"/>
    <w:rsid w:val="0047680D"/>
    <w:rsid w:val="00476841"/>
    <w:rsid w:val="004768CE"/>
    <w:rsid w:val="00476970"/>
    <w:rsid w:val="004769BF"/>
    <w:rsid w:val="00476A1F"/>
    <w:rsid w:val="00476A5C"/>
    <w:rsid w:val="00476AAF"/>
    <w:rsid w:val="00476BC4"/>
    <w:rsid w:val="00476C49"/>
    <w:rsid w:val="00476C64"/>
    <w:rsid w:val="00476C84"/>
    <w:rsid w:val="00476C87"/>
    <w:rsid w:val="00476CE5"/>
    <w:rsid w:val="00476D81"/>
    <w:rsid w:val="00476DD9"/>
    <w:rsid w:val="00476E2F"/>
    <w:rsid w:val="00476E3E"/>
    <w:rsid w:val="00476EA8"/>
    <w:rsid w:val="00476ED2"/>
    <w:rsid w:val="00477046"/>
    <w:rsid w:val="00477064"/>
    <w:rsid w:val="00477116"/>
    <w:rsid w:val="00477197"/>
    <w:rsid w:val="00477231"/>
    <w:rsid w:val="00477235"/>
    <w:rsid w:val="004772A4"/>
    <w:rsid w:val="00477304"/>
    <w:rsid w:val="00477390"/>
    <w:rsid w:val="004773F4"/>
    <w:rsid w:val="00477460"/>
    <w:rsid w:val="004774B6"/>
    <w:rsid w:val="00477543"/>
    <w:rsid w:val="004776D6"/>
    <w:rsid w:val="004777DB"/>
    <w:rsid w:val="004778CC"/>
    <w:rsid w:val="0047797C"/>
    <w:rsid w:val="004779A7"/>
    <w:rsid w:val="004779BC"/>
    <w:rsid w:val="00477A15"/>
    <w:rsid w:val="00477AFB"/>
    <w:rsid w:val="00477B52"/>
    <w:rsid w:val="00477C0C"/>
    <w:rsid w:val="00477C32"/>
    <w:rsid w:val="00477D26"/>
    <w:rsid w:val="00477D3A"/>
    <w:rsid w:val="00477D40"/>
    <w:rsid w:val="00477DBF"/>
    <w:rsid w:val="00477E93"/>
    <w:rsid w:val="00477F47"/>
    <w:rsid w:val="00477FB4"/>
    <w:rsid w:val="00477FF4"/>
    <w:rsid w:val="00477FFA"/>
    <w:rsid w:val="0048000F"/>
    <w:rsid w:val="0048003A"/>
    <w:rsid w:val="00480048"/>
    <w:rsid w:val="00480059"/>
    <w:rsid w:val="004801A8"/>
    <w:rsid w:val="00480222"/>
    <w:rsid w:val="00480385"/>
    <w:rsid w:val="004803D5"/>
    <w:rsid w:val="00480418"/>
    <w:rsid w:val="00480451"/>
    <w:rsid w:val="00480452"/>
    <w:rsid w:val="00480498"/>
    <w:rsid w:val="00480504"/>
    <w:rsid w:val="00480515"/>
    <w:rsid w:val="00480547"/>
    <w:rsid w:val="0048063A"/>
    <w:rsid w:val="00480658"/>
    <w:rsid w:val="004807C1"/>
    <w:rsid w:val="00480972"/>
    <w:rsid w:val="004809A9"/>
    <w:rsid w:val="004809F7"/>
    <w:rsid w:val="00480AF0"/>
    <w:rsid w:val="00480B71"/>
    <w:rsid w:val="00480B73"/>
    <w:rsid w:val="00480C62"/>
    <w:rsid w:val="00480C80"/>
    <w:rsid w:val="00480C9C"/>
    <w:rsid w:val="00480D18"/>
    <w:rsid w:val="00480DD9"/>
    <w:rsid w:val="00480E76"/>
    <w:rsid w:val="00480EC8"/>
    <w:rsid w:val="00480EFC"/>
    <w:rsid w:val="0048113C"/>
    <w:rsid w:val="004811A0"/>
    <w:rsid w:val="00481353"/>
    <w:rsid w:val="0048136F"/>
    <w:rsid w:val="004813E4"/>
    <w:rsid w:val="004814E7"/>
    <w:rsid w:val="00481502"/>
    <w:rsid w:val="00481620"/>
    <w:rsid w:val="0048168E"/>
    <w:rsid w:val="0048174E"/>
    <w:rsid w:val="00481784"/>
    <w:rsid w:val="00481793"/>
    <w:rsid w:val="004817AD"/>
    <w:rsid w:val="004817DB"/>
    <w:rsid w:val="00481802"/>
    <w:rsid w:val="0048183A"/>
    <w:rsid w:val="0048197C"/>
    <w:rsid w:val="0048198B"/>
    <w:rsid w:val="004819BA"/>
    <w:rsid w:val="00481A76"/>
    <w:rsid w:val="00481AB6"/>
    <w:rsid w:val="00481AEE"/>
    <w:rsid w:val="00481C10"/>
    <w:rsid w:val="00481C18"/>
    <w:rsid w:val="00481C24"/>
    <w:rsid w:val="00481C9D"/>
    <w:rsid w:val="00481CD6"/>
    <w:rsid w:val="00481D0B"/>
    <w:rsid w:val="00481D29"/>
    <w:rsid w:val="00481D74"/>
    <w:rsid w:val="00481D8C"/>
    <w:rsid w:val="00481E44"/>
    <w:rsid w:val="00481EF9"/>
    <w:rsid w:val="00481F15"/>
    <w:rsid w:val="00481FA0"/>
    <w:rsid w:val="00481FAD"/>
    <w:rsid w:val="00481FDA"/>
    <w:rsid w:val="00482044"/>
    <w:rsid w:val="00482205"/>
    <w:rsid w:val="004822AC"/>
    <w:rsid w:val="00482351"/>
    <w:rsid w:val="0048235D"/>
    <w:rsid w:val="00482365"/>
    <w:rsid w:val="004823E7"/>
    <w:rsid w:val="00482518"/>
    <w:rsid w:val="004825B4"/>
    <w:rsid w:val="004825FD"/>
    <w:rsid w:val="0048270C"/>
    <w:rsid w:val="004827E1"/>
    <w:rsid w:val="004827EB"/>
    <w:rsid w:val="0048285A"/>
    <w:rsid w:val="0048292F"/>
    <w:rsid w:val="00482934"/>
    <w:rsid w:val="00482A14"/>
    <w:rsid w:val="00482A71"/>
    <w:rsid w:val="00482A74"/>
    <w:rsid w:val="00482AAD"/>
    <w:rsid w:val="00482AC1"/>
    <w:rsid w:val="00482AC8"/>
    <w:rsid w:val="00482B37"/>
    <w:rsid w:val="00482B69"/>
    <w:rsid w:val="00482E95"/>
    <w:rsid w:val="00482FBD"/>
    <w:rsid w:val="00483081"/>
    <w:rsid w:val="004830FA"/>
    <w:rsid w:val="0048316F"/>
    <w:rsid w:val="004831B3"/>
    <w:rsid w:val="0048323F"/>
    <w:rsid w:val="00483248"/>
    <w:rsid w:val="004833D8"/>
    <w:rsid w:val="004834E4"/>
    <w:rsid w:val="004834F4"/>
    <w:rsid w:val="0048352C"/>
    <w:rsid w:val="0048353B"/>
    <w:rsid w:val="004835BC"/>
    <w:rsid w:val="004835CB"/>
    <w:rsid w:val="004836A6"/>
    <w:rsid w:val="004836C7"/>
    <w:rsid w:val="00483716"/>
    <w:rsid w:val="00483776"/>
    <w:rsid w:val="00483798"/>
    <w:rsid w:val="00483822"/>
    <w:rsid w:val="00483903"/>
    <w:rsid w:val="00483983"/>
    <w:rsid w:val="0048399C"/>
    <w:rsid w:val="00483A59"/>
    <w:rsid w:val="00483A6E"/>
    <w:rsid w:val="00483A70"/>
    <w:rsid w:val="00483A7E"/>
    <w:rsid w:val="00483BB8"/>
    <w:rsid w:val="00483C45"/>
    <w:rsid w:val="00483C92"/>
    <w:rsid w:val="00483CD0"/>
    <w:rsid w:val="00483D4E"/>
    <w:rsid w:val="00483E55"/>
    <w:rsid w:val="00483EAD"/>
    <w:rsid w:val="00483EE5"/>
    <w:rsid w:val="00483F49"/>
    <w:rsid w:val="00483FDE"/>
    <w:rsid w:val="00483FED"/>
    <w:rsid w:val="004840C9"/>
    <w:rsid w:val="004841C0"/>
    <w:rsid w:val="00484246"/>
    <w:rsid w:val="004842B5"/>
    <w:rsid w:val="004843D7"/>
    <w:rsid w:val="0048447E"/>
    <w:rsid w:val="00484488"/>
    <w:rsid w:val="004844BB"/>
    <w:rsid w:val="004844D6"/>
    <w:rsid w:val="00484528"/>
    <w:rsid w:val="004845FB"/>
    <w:rsid w:val="0048462C"/>
    <w:rsid w:val="004846A4"/>
    <w:rsid w:val="004846CC"/>
    <w:rsid w:val="00484705"/>
    <w:rsid w:val="00484755"/>
    <w:rsid w:val="00484776"/>
    <w:rsid w:val="004848A4"/>
    <w:rsid w:val="004848ED"/>
    <w:rsid w:val="004848F6"/>
    <w:rsid w:val="0048499F"/>
    <w:rsid w:val="004849CB"/>
    <w:rsid w:val="00484A3B"/>
    <w:rsid w:val="00484A79"/>
    <w:rsid w:val="00484AE7"/>
    <w:rsid w:val="00484AFB"/>
    <w:rsid w:val="00484B20"/>
    <w:rsid w:val="00484B22"/>
    <w:rsid w:val="00484B46"/>
    <w:rsid w:val="00484B55"/>
    <w:rsid w:val="00484BA4"/>
    <w:rsid w:val="00484BDF"/>
    <w:rsid w:val="00484C48"/>
    <w:rsid w:val="00484CBA"/>
    <w:rsid w:val="00484CD7"/>
    <w:rsid w:val="00484CE1"/>
    <w:rsid w:val="00484D63"/>
    <w:rsid w:val="00484E48"/>
    <w:rsid w:val="00484F99"/>
    <w:rsid w:val="0048502B"/>
    <w:rsid w:val="0048512F"/>
    <w:rsid w:val="0048517E"/>
    <w:rsid w:val="0048522A"/>
    <w:rsid w:val="0048526F"/>
    <w:rsid w:val="004852B3"/>
    <w:rsid w:val="00485409"/>
    <w:rsid w:val="0048545E"/>
    <w:rsid w:val="004854A2"/>
    <w:rsid w:val="004854E5"/>
    <w:rsid w:val="00485532"/>
    <w:rsid w:val="00485640"/>
    <w:rsid w:val="00485663"/>
    <w:rsid w:val="00485671"/>
    <w:rsid w:val="004856A2"/>
    <w:rsid w:val="004856DA"/>
    <w:rsid w:val="004856EF"/>
    <w:rsid w:val="00485746"/>
    <w:rsid w:val="00485773"/>
    <w:rsid w:val="0048580C"/>
    <w:rsid w:val="00485894"/>
    <w:rsid w:val="004858D0"/>
    <w:rsid w:val="0048596B"/>
    <w:rsid w:val="004859E8"/>
    <w:rsid w:val="00485A69"/>
    <w:rsid w:val="00485AEF"/>
    <w:rsid w:val="00485B5E"/>
    <w:rsid w:val="00485B95"/>
    <w:rsid w:val="00485D12"/>
    <w:rsid w:val="00485D82"/>
    <w:rsid w:val="00485DAA"/>
    <w:rsid w:val="00485E34"/>
    <w:rsid w:val="00485E3E"/>
    <w:rsid w:val="00485EDD"/>
    <w:rsid w:val="00485F6A"/>
    <w:rsid w:val="00485FBE"/>
    <w:rsid w:val="004860EC"/>
    <w:rsid w:val="00486172"/>
    <w:rsid w:val="004861DC"/>
    <w:rsid w:val="004862E9"/>
    <w:rsid w:val="00486358"/>
    <w:rsid w:val="00486392"/>
    <w:rsid w:val="004863DB"/>
    <w:rsid w:val="004863E1"/>
    <w:rsid w:val="0048641B"/>
    <w:rsid w:val="004864C5"/>
    <w:rsid w:val="004864FB"/>
    <w:rsid w:val="0048652B"/>
    <w:rsid w:val="00486585"/>
    <w:rsid w:val="004865A6"/>
    <w:rsid w:val="004865CD"/>
    <w:rsid w:val="004866DB"/>
    <w:rsid w:val="00486720"/>
    <w:rsid w:val="0048677B"/>
    <w:rsid w:val="004869A4"/>
    <w:rsid w:val="004869C2"/>
    <w:rsid w:val="00486A07"/>
    <w:rsid w:val="00486AD4"/>
    <w:rsid w:val="00486B01"/>
    <w:rsid w:val="00486B4A"/>
    <w:rsid w:val="00486BCC"/>
    <w:rsid w:val="00486D0A"/>
    <w:rsid w:val="00486D33"/>
    <w:rsid w:val="00486E69"/>
    <w:rsid w:val="00486EAB"/>
    <w:rsid w:val="00486F9F"/>
    <w:rsid w:val="00486FC3"/>
    <w:rsid w:val="0048700A"/>
    <w:rsid w:val="00487069"/>
    <w:rsid w:val="004870ED"/>
    <w:rsid w:val="00487159"/>
    <w:rsid w:val="004871B4"/>
    <w:rsid w:val="00487261"/>
    <w:rsid w:val="00487284"/>
    <w:rsid w:val="004872A7"/>
    <w:rsid w:val="004872B3"/>
    <w:rsid w:val="004872D0"/>
    <w:rsid w:val="004872E6"/>
    <w:rsid w:val="004872EA"/>
    <w:rsid w:val="00487369"/>
    <w:rsid w:val="0048738E"/>
    <w:rsid w:val="00487395"/>
    <w:rsid w:val="00487397"/>
    <w:rsid w:val="0048743A"/>
    <w:rsid w:val="004874B7"/>
    <w:rsid w:val="00487570"/>
    <w:rsid w:val="004875AF"/>
    <w:rsid w:val="00487630"/>
    <w:rsid w:val="00487660"/>
    <w:rsid w:val="004876CF"/>
    <w:rsid w:val="004876DB"/>
    <w:rsid w:val="004876F9"/>
    <w:rsid w:val="00487711"/>
    <w:rsid w:val="00487716"/>
    <w:rsid w:val="00487845"/>
    <w:rsid w:val="00487885"/>
    <w:rsid w:val="004878B1"/>
    <w:rsid w:val="00487905"/>
    <w:rsid w:val="00487AB0"/>
    <w:rsid w:val="00487AE8"/>
    <w:rsid w:val="00487B20"/>
    <w:rsid w:val="00487B3D"/>
    <w:rsid w:val="00487B9D"/>
    <w:rsid w:val="00487C3F"/>
    <w:rsid w:val="00487C5B"/>
    <w:rsid w:val="00487C67"/>
    <w:rsid w:val="00487DB0"/>
    <w:rsid w:val="00487DD2"/>
    <w:rsid w:val="00487DF9"/>
    <w:rsid w:val="00487E7E"/>
    <w:rsid w:val="00487ED0"/>
    <w:rsid w:val="00487EE5"/>
    <w:rsid w:val="00487F2E"/>
    <w:rsid w:val="00487FDD"/>
    <w:rsid w:val="00487FF4"/>
    <w:rsid w:val="00490097"/>
    <w:rsid w:val="004900D1"/>
    <w:rsid w:val="00490112"/>
    <w:rsid w:val="0049014D"/>
    <w:rsid w:val="00490162"/>
    <w:rsid w:val="004901A7"/>
    <w:rsid w:val="0049022A"/>
    <w:rsid w:val="00490237"/>
    <w:rsid w:val="0049039B"/>
    <w:rsid w:val="004903AC"/>
    <w:rsid w:val="004903BA"/>
    <w:rsid w:val="004903C8"/>
    <w:rsid w:val="00490424"/>
    <w:rsid w:val="00490467"/>
    <w:rsid w:val="00490494"/>
    <w:rsid w:val="004904A2"/>
    <w:rsid w:val="004904C7"/>
    <w:rsid w:val="004904F7"/>
    <w:rsid w:val="00490513"/>
    <w:rsid w:val="00490548"/>
    <w:rsid w:val="00490565"/>
    <w:rsid w:val="004906AE"/>
    <w:rsid w:val="004906DA"/>
    <w:rsid w:val="004907D4"/>
    <w:rsid w:val="0049081E"/>
    <w:rsid w:val="00490840"/>
    <w:rsid w:val="004908A8"/>
    <w:rsid w:val="004908C8"/>
    <w:rsid w:val="00490944"/>
    <w:rsid w:val="004909B4"/>
    <w:rsid w:val="004909C7"/>
    <w:rsid w:val="004909DA"/>
    <w:rsid w:val="00490A5C"/>
    <w:rsid w:val="00490B4B"/>
    <w:rsid w:val="00490BE1"/>
    <w:rsid w:val="00490C24"/>
    <w:rsid w:val="00490C58"/>
    <w:rsid w:val="00490CD5"/>
    <w:rsid w:val="00490D16"/>
    <w:rsid w:val="00490D19"/>
    <w:rsid w:val="00490EB1"/>
    <w:rsid w:val="00490F5E"/>
    <w:rsid w:val="00490FA9"/>
    <w:rsid w:val="00491036"/>
    <w:rsid w:val="00491082"/>
    <w:rsid w:val="00491201"/>
    <w:rsid w:val="00491232"/>
    <w:rsid w:val="0049133B"/>
    <w:rsid w:val="004913A2"/>
    <w:rsid w:val="0049149A"/>
    <w:rsid w:val="004914CB"/>
    <w:rsid w:val="004914F2"/>
    <w:rsid w:val="0049159C"/>
    <w:rsid w:val="004917EA"/>
    <w:rsid w:val="0049187E"/>
    <w:rsid w:val="004918CC"/>
    <w:rsid w:val="004918FA"/>
    <w:rsid w:val="00491917"/>
    <w:rsid w:val="00491918"/>
    <w:rsid w:val="00491A03"/>
    <w:rsid w:val="00491AB7"/>
    <w:rsid w:val="00491B15"/>
    <w:rsid w:val="00491B8C"/>
    <w:rsid w:val="00491D23"/>
    <w:rsid w:val="00491DF6"/>
    <w:rsid w:val="00491E04"/>
    <w:rsid w:val="00491EA8"/>
    <w:rsid w:val="00491EC0"/>
    <w:rsid w:val="00491FE3"/>
    <w:rsid w:val="00491FFB"/>
    <w:rsid w:val="00492020"/>
    <w:rsid w:val="0049202B"/>
    <w:rsid w:val="00492039"/>
    <w:rsid w:val="00492040"/>
    <w:rsid w:val="004920A8"/>
    <w:rsid w:val="004920BD"/>
    <w:rsid w:val="004920FA"/>
    <w:rsid w:val="004921AC"/>
    <w:rsid w:val="004921D6"/>
    <w:rsid w:val="00492220"/>
    <w:rsid w:val="004922DB"/>
    <w:rsid w:val="004923C3"/>
    <w:rsid w:val="004923E3"/>
    <w:rsid w:val="00492423"/>
    <w:rsid w:val="0049247A"/>
    <w:rsid w:val="004924EB"/>
    <w:rsid w:val="00492621"/>
    <w:rsid w:val="00492645"/>
    <w:rsid w:val="00492670"/>
    <w:rsid w:val="00492831"/>
    <w:rsid w:val="004928E1"/>
    <w:rsid w:val="00492900"/>
    <w:rsid w:val="00492904"/>
    <w:rsid w:val="004929A2"/>
    <w:rsid w:val="00492A19"/>
    <w:rsid w:val="00492A5C"/>
    <w:rsid w:val="00492A8B"/>
    <w:rsid w:val="00492AA1"/>
    <w:rsid w:val="00492C66"/>
    <w:rsid w:val="00492CDF"/>
    <w:rsid w:val="00492D73"/>
    <w:rsid w:val="00492D9F"/>
    <w:rsid w:val="00492E4D"/>
    <w:rsid w:val="00492ED1"/>
    <w:rsid w:val="00492F35"/>
    <w:rsid w:val="00492F9E"/>
    <w:rsid w:val="004931CC"/>
    <w:rsid w:val="004931F2"/>
    <w:rsid w:val="00493205"/>
    <w:rsid w:val="00493271"/>
    <w:rsid w:val="0049338C"/>
    <w:rsid w:val="0049341A"/>
    <w:rsid w:val="00493432"/>
    <w:rsid w:val="00493555"/>
    <w:rsid w:val="0049355E"/>
    <w:rsid w:val="004935E9"/>
    <w:rsid w:val="00493637"/>
    <w:rsid w:val="00493724"/>
    <w:rsid w:val="00493744"/>
    <w:rsid w:val="0049383E"/>
    <w:rsid w:val="00493843"/>
    <w:rsid w:val="004938EF"/>
    <w:rsid w:val="004939C4"/>
    <w:rsid w:val="004939EA"/>
    <w:rsid w:val="00493A0B"/>
    <w:rsid w:val="00493A66"/>
    <w:rsid w:val="00493BDA"/>
    <w:rsid w:val="00493C09"/>
    <w:rsid w:val="00493C13"/>
    <w:rsid w:val="00493C21"/>
    <w:rsid w:val="00493CB6"/>
    <w:rsid w:val="00493D99"/>
    <w:rsid w:val="00493DA7"/>
    <w:rsid w:val="00493E3D"/>
    <w:rsid w:val="00493EB9"/>
    <w:rsid w:val="00493F16"/>
    <w:rsid w:val="0049404A"/>
    <w:rsid w:val="0049407B"/>
    <w:rsid w:val="00494093"/>
    <w:rsid w:val="004940AB"/>
    <w:rsid w:val="004940E4"/>
    <w:rsid w:val="0049413A"/>
    <w:rsid w:val="00494161"/>
    <w:rsid w:val="004941CB"/>
    <w:rsid w:val="004941CD"/>
    <w:rsid w:val="004941EE"/>
    <w:rsid w:val="00494214"/>
    <w:rsid w:val="0049427B"/>
    <w:rsid w:val="0049441B"/>
    <w:rsid w:val="00494479"/>
    <w:rsid w:val="00494681"/>
    <w:rsid w:val="00494699"/>
    <w:rsid w:val="004946C9"/>
    <w:rsid w:val="004946D3"/>
    <w:rsid w:val="00494710"/>
    <w:rsid w:val="00494727"/>
    <w:rsid w:val="00494750"/>
    <w:rsid w:val="00494774"/>
    <w:rsid w:val="004947A1"/>
    <w:rsid w:val="004947EA"/>
    <w:rsid w:val="0049481E"/>
    <w:rsid w:val="0049483D"/>
    <w:rsid w:val="00494843"/>
    <w:rsid w:val="00494860"/>
    <w:rsid w:val="00494867"/>
    <w:rsid w:val="004948CE"/>
    <w:rsid w:val="0049492C"/>
    <w:rsid w:val="0049494A"/>
    <w:rsid w:val="0049496E"/>
    <w:rsid w:val="004949AE"/>
    <w:rsid w:val="00494AD3"/>
    <w:rsid w:val="00494B44"/>
    <w:rsid w:val="00494C6E"/>
    <w:rsid w:val="00494C72"/>
    <w:rsid w:val="00494D13"/>
    <w:rsid w:val="00494DB7"/>
    <w:rsid w:val="00494DFE"/>
    <w:rsid w:val="00494E25"/>
    <w:rsid w:val="00494E43"/>
    <w:rsid w:val="00494E98"/>
    <w:rsid w:val="00494ED3"/>
    <w:rsid w:val="00494F79"/>
    <w:rsid w:val="00494FB4"/>
    <w:rsid w:val="00494FBA"/>
    <w:rsid w:val="004950A0"/>
    <w:rsid w:val="00495263"/>
    <w:rsid w:val="00495269"/>
    <w:rsid w:val="004952CF"/>
    <w:rsid w:val="0049542A"/>
    <w:rsid w:val="0049548D"/>
    <w:rsid w:val="0049550F"/>
    <w:rsid w:val="00495597"/>
    <w:rsid w:val="004956DC"/>
    <w:rsid w:val="0049571A"/>
    <w:rsid w:val="00495748"/>
    <w:rsid w:val="00495758"/>
    <w:rsid w:val="00495767"/>
    <w:rsid w:val="004957F5"/>
    <w:rsid w:val="00495827"/>
    <w:rsid w:val="00495865"/>
    <w:rsid w:val="004958A2"/>
    <w:rsid w:val="0049595D"/>
    <w:rsid w:val="004959AE"/>
    <w:rsid w:val="00495A1C"/>
    <w:rsid w:val="00495A2F"/>
    <w:rsid w:val="00495A4C"/>
    <w:rsid w:val="00495B7C"/>
    <w:rsid w:val="00495C09"/>
    <w:rsid w:val="00495C1F"/>
    <w:rsid w:val="00495C30"/>
    <w:rsid w:val="00495C94"/>
    <w:rsid w:val="00495D22"/>
    <w:rsid w:val="00495D68"/>
    <w:rsid w:val="00495E1B"/>
    <w:rsid w:val="00495E2E"/>
    <w:rsid w:val="00495E70"/>
    <w:rsid w:val="00495E7E"/>
    <w:rsid w:val="00495EAD"/>
    <w:rsid w:val="00496023"/>
    <w:rsid w:val="004960C5"/>
    <w:rsid w:val="004960E4"/>
    <w:rsid w:val="0049611A"/>
    <w:rsid w:val="004961C6"/>
    <w:rsid w:val="004962C5"/>
    <w:rsid w:val="004962D8"/>
    <w:rsid w:val="00496315"/>
    <w:rsid w:val="004964AF"/>
    <w:rsid w:val="004964B3"/>
    <w:rsid w:val="00496671"/>
    <w:rsid w:val="004966F0"/>
    <w:rsid w:val="00496829"/>
    <w:rsid w:val="00496969"/>
    <w:rsid w:val="004969D9"/>
    <w:rsid w:val="00496A22"/>
    <w:rsid w:val="00496A53"/>
    <w:rsid w:val="00496C1A"/>
    <w:rsid w:val="00496C88"/>
    <w:rsid w:val="00496D98"/>
    <w:rsid w:val="00496ECE"/>
    <w:rsid w:val="00496F2D"/>
    <w:rsid w:val="00496F64"/>
    <w:rsid w:val="00497028"/>
    <w:rsid w:val="0049704B"/>
    <w:rsid w:val="004970C6"/>
    <w:rsid w:val="00497184"/>
    <w:rsid w:val="00497215"/>
    <w:rsid w:val="00497257"/>
    <w:rsid w:val="0049732A"/>
    <w:rsid w:val="004973C3"/>
    <w:rsid w:val="0049750A"/>
    <w:rsid w:val="0049751D"/>
    <w:rsid w:val="00497544"/>
    <w:rsid w:val="004975AF"/>
    <w:rsid w:val="00497663"/>
    <w:rsid w:val="0049775E"/>
    <w:rsid w:val="004977FA"/>
    <w:rsid w:val="004978BF"/>
    <w:rsid w:val="00497969"/>
    <w:rsid w:val="0049799D"/>
    <w:rsid w:val="00497A2A"/>
    <w:rsid w:val="00497A4E"/>
    <w:rsid w:val="00497ACB"/>
    <w:rsid w:val="00497B45"/>
    <w:rsid w:val="00497BD1"/>
    <w:rsid w:val="00497D1A"/>
    <w:rsid w:val="00497D9C"/>
    <w:rsid w:val="00497DE3"/>
    <w:rsid w:val="00497E54"/>
    <w:rsid w:val="00497F2E"/>
    <w:rsid w:val="00497FEF"/>
    <w:rsid w:val="004A0009"/>
    <w:rsid w:val="004A0017"/>
    <w:rsid w:val="004A0070"/>
    <w:rsid w:val="004A012C"/>
    <w:rsid w:val="004A0138"/>
    <w:rsid w:val="004A01A0"/>
    <w:rsid w:val="004A01A2"/>
    <w:rsid w:val="004A0208"/>
    <w:rsid w:val="004A022A"/>
    <w:rsid w:val="004A02A7"/>
    <w:rsid w:val="004A033B"/>
    <w:rsid w:val="004A0437"/>
    <w:rsid w:val="004A044A"/>
    <w:rsid w:val="004A0463"/>
    <w:rsid w:val="004A04ED"/>
    <w:rsid w:val="004A050C"/>
    <w:rsid w:val="004A05FD"/>
    <w:rsid w:val="004A0649"/>
    <w:rsid w:val="004A064C"/>
    <w:rsid w:val="004A079B"/>
    <w:rsid w:val="004A0882"/>
    <w:rsid w:val="004A08D6"/>
    <w:rsid w:val="004A097A"/>
    <w:rsid w:val="004A0A3C"/>
    <w:rsid w:val="004A0AAD"/>
    <w:rsid w:val="004A0AFB"/>
    <w:rsid w:val="004A0B0B"/>
    <w:rsid w:val="004A0B56"/>
    <w:rsid w:val="004A0B6E"/>
    <w:rsid w:val="004A0B8E"/>
    <w:rsid w:val="004A0C4F"/>
    <w:rsid w:val="004A0C85"/>
    <w:rsid w:val="004A0C93"/>
    <w:rsid w:val="004A0C99"/>
    <w:rsid w:val="004A0CAF"/>
    <w:rsid w:val="004A0D1D"/>
    <w:rsid w:val="004A0DCC"/>
    <w:rsid w:val="004A0DF7"/>
    <w:rsid w:val="004A0EB5"/>
    <w:rsid w:val="004A0F99"/>
    <w:rsid w:val="004A0FB1"/>
    <w:rsid w:val="004A0FEB"/>
    <w:rsid w:val="004A1073"/>
    <w:rsid w:val="004A1152"/>
    <w:rsid w:val="004A1243"/>
    <w:rsid w:val="004A129D"/>
    <w:rsid w:val="004A1335"/>
    <w:rsid w:val="004A1371"/>
    <w:rsid w:val="004A14AF"/>
    <w:rsid w:val="004A14BF"/>
    <w:rsid w:val="004A150D"/>
    <w:rsid w:val="004A1582"/>
    <w:rsid w:val="004A1644"/>
    <w:rsid w:val="004A1648"/>
    <w:rsid w:val="004A165B"/>
    <w:rsid w:val="004A187F"/>
    <w:rsid w:val="004A1969"/>
    <w:rsid w:val="004A19A7"/>
    <w:rsid w:val="004A1A07"/>
    <w:rsid w:val="004A1A84"/>
    <w:rsid w:val="004A1B26"/>
    <w:rsid w:val="004A1B3E"/>
    <w:rsid w:val="004A1C58"/>
    <w:rsid w:val="004A1C72"/>
    <w:rsid w:val="004A1C95"/>
    <w:rsid w:val="004A1CDE"/>
    <w:rsid w:val="004A1CF2"/>
    <w:rsid w:val="004A1E0A"/>
    <w:rsid w:val="004A1F15"/>
    <w:rsid w:val="004A1F8A"/>
    <w:rsid w:val="004A1FF9"/>
    <w:rsid w:val="004A2005"/>
    <w:rsid w:val="004A2070"/>
    <w:rsid w:val="004A20A8"/>
    <w:rsid w:val="004A2110"/>
    <w:rsid w:val="004A2258"/>
    <w:rsid w:val="004A22B1"/>
    <w:rsid w:val="004A22FD"/>
    <w:rsid w:val="004A2315"/>
    <w:rsid w:val="004A2334"/>
    <w:rsid w:val="004A23CC"/>
    <w:rsid w:val="004A243C"/>
    <w:rsid w:val="004A24A7"/>
    <w:rsid w:val="004A2593"/>
    <w:rsid w:val="004A25BE"/>
    <w:rsid w:val="004A2610"/>
    <w:rsid w:val="004A2670"/>
    <w:rsid w:val="004A27EA"/>
    <w:rsid w:val="004A2866"/>
    <w:rsid w:val="004A28CD"/>
    <w:rsid w:val="004A29CC"/>
    <w:rsid w:val="004A2A3F"/>
    <w:rsid w:val="004A2AC2"/>
    <w:rsid w:val="004A2B5C"/>
    <w:rsid w:val="004A2B6C"/>
    <w:rsid w:val="004A2BC2"/>
    <w:rsid w:val="004A2C1E"/>
    <w:rsid w:val="004A2C7B"/>
    <w:rsid w:val="004A2CA3"/>
    <w:rsid w:val="004A2D1D"/>
    <w:rsid w:val="004A2E8A"/>
    <w:rsid w:val="004A2EAC"/>
    <w:rsid w:val="004A2F93"/>
    <w:rsid w:val="004A3012"/>
    <w:rsid w:val="004A30AF"/>
    <w:rsid w:val="004A30E0"/>
    <w:rsid w:val="004A331A"/>
    <w:rsid w:val="004A332C"/>
    <w:rsid w:val="004A33B8"/>
    <w:rsid w:val="004A33F7"/>
    <w:rsid w:val="004A34B5"/>
    <w:rsid w:val="004A34ED"/>
    <w:rsid w:val="004A34FF"/>
    <w:rsid w:val="004A3590"/>
    <w:rsid w:val="004A35AC"/>
    <w:rsid w:val="004A3664"/>
    <w:rsid w:val="004A3687"/>
    <w:rsid w:val="004A36AB"/>
    <w:rsid w:val="004A378A"/>
    <w:rsid w:val="004A3872"/>
    <w:rsid w:val="004A3873"/>
    <w:rsid w:val="004A38E5"/>
    <w:rsid w:val="004A3908"/>
    <w:rsid w:val="004A3ADD"/>
    <w:rsid w:val="004A3BDA"/>
    <w:rsid w:val="004A3C1A"/>
    <w:rsid w:val="004A3DD7"/>
    <w:rsid w:val="004A3E0B"/>
    <w:rsid w:val="004A3E50"/>
    <w:rsid w:val="004A3E7D"/>
    <w:rsid w:val="004A3E84"/>
    <w:rsid w:val="004A3F17"/>
    <w:rsid w:val="004A3F41"/>
    <w:rsid w:val="004A408A"/>
    <w:rsid w:val="004A4094"/>
    <w:rsid w:val="004A4103"/>
    <w:rsid w:val="004A410C"/>
    <w:rsid w:val="004A4128"/>
    <w:rsid w:val="004A41B8"/>
    <w:rsid w:val="004A4371"/>
    <w:rsid w:val="004A448B"/>
    <w:rsid w:val="004A449D"/>
    <w:rsid w:val="004A44DA"/>
    <w:rsid w:val="004A4559"/>
    <w:rsid w:val="004A456C"/>
    <w:rsid w:val="004A4584"/>
    <w:rsid w:val="004A45D4"/>
    <w:rsid w:val="004A461A"/>
    <w:rsid w:val="004A46CD"/>
    <w:rsid w:val="004A46E2"/>
    <w:rsid w:val="004A47F7"/>
    <w:rsid w:val="004A4887"/>
    <w:rsid w:val="004A4995"/>
    <w:rsid w:val="004A49CE"/>
    <w:rsid w:val="004A4A35"/>
    <w:rsid w:val="004A4A98"/>
    <w:rsid w:val="004A4ABB"/>
    <w:rsid w:val="004A4B81"/>
    <w:rsid w:val="004A4C31"/>
    <w:rsid w:val="004A4C38"/>
    <w:rsid w:val="004A4C63"/>
    <w:rsid w:val="004A4C98"/>
    <w:rsid w:val="004A4CD5"/>
    <w:rsid w:val="004A4CE4"/>
    <w:rsid w:val="004A4D9A"/>
    <w:rsid w:val="004A4E81"/>
    <w:rsid w:val="004A4E86"/>
    <w:rsid w:val="004A4F60"/>
    <w:rsid w:val="004A4F94"/>
    <w:rsid w:val="004A4FC8"/>
    <w:rsid w:val="004A502C"/>
    <w:rsid w:val="004A5068"/>
    <w:rsid w:val="004A5156"/>
    <w:rsid w:val="004A516E"/>
    <w:rsid w:val="004A523F"/>
    <w:rsid w:val="004A524F"/>
    <w:rsid w:val="004A526E"/>
    <w:rsid w:val="004A5294"/>
    <w:rsid w:val="004A53EB"/>
    <w:rsid w:val="004A53F5"/>
    <w:rsid w:val="004A540D"/>
    <w:rsid w:val="004A546D"/>
    <w:rsid w:val="004A54C7"/>
    <w:rsid w:val="004A564C"/>
    <w:rsid w:val="004A56A6"/>
    <w:rsid w:val="004A56DE"/>
    <w:rsid w:val="004A5738"/>
    <w:rsid w:val="004A5744"/>
    <w:rsid w:val="004A57BC"/>
    <w:rsid w:val="004A57D1"/>
    <w:rsid w:val="004A57D2"/>
    <w:rsid w:val="004A580C"/>
    <w:rsid w:val="004A5830"/>
    <w:rsid w:val="004A585E"/>
    <w:rsid w:val="004A588A"/>
    <w:rsid w:val="004A588C"/>
    <w:rsid w:val="004A599A"/>
    <w:rsid w:val="004A59A9"/>
    <w:rsid w:val="004A5A08"/>
    <w:rsid w:val="004A5C78"/>
    <w:rsid w:val="004A5CAC"/>
    <w:rsid w:val="004A5CCD"/>
    <w:rsid w:val="004A5E24"/>
    <w:rsid w:val="004A5EF2"/>
    <w:rsid w:val="004A5F03"/>
    <w:rsid w:val="004A5F17"/>
    <w:rsid w:val="004A5F65"/>
    <w:rsid w:val="004A5F84"/>
    <w:rsid w:val="004A602A"/>
    <w:rsid w:val="004A6184"/>
    <w:rsid w:val="004A61AD"/>
    <w:rsid w:val="004A6205"/>
    <w:rsid w:val="004A6219"/>
    <w:rsid w:val="004A623B"/>
    <w:rsid w:val="004A625D"/>
    <w:rsid w:val="004A6295"/>
    <w:rsid w:val="004A633E"/>
    <w:rsid w:val="004A635E"/>
    <w:rsid w:val="004A6384"/>
    <w:rsid w:val="004A638C"/>
    <w:rsid w:val="004A63BA"/>
    <w:rsid w:val="004A63FA"/>
    <w:rsid w:val="004A6415"/>
    <w:rsid w:val="004A6417"/>
    <w:rsid w:val="004A6596"/>
    <w:rsid w:val="004A659F"/>
    <w:rsid w:val="004A65B9"/>
    <w:rsid w:val="004A6705"/>
    <w:rsid w:val="004A685B"/>
    <w:rsid w:val="004A6880"/>
    <w:rsid w:val="004A6896"/>
    <w:rsid w:val="004A68A3"/>
    <w:rsid w:val="004A6901"/>
    <w:rsid w:val="004A693F"/>
    <w:rsid w:val="004A6945"/>
    <w:rsid w:val="004A6A94"/>
    <w:rsid w:val="004A6AA0"/>
    <w:rsid w:val="004A6AC2"/>
    <w:rsid w:val="004A6B06"/>
    <w:rsid w:val="004A6B6B"/>
    <w:rsid w:val="004A6BA1"/>
    <w:rsid w:val="004A6BD9"/>
    <w:rsid w:val="004A6C15"/>
    <w:rsid w:val="004A6C5C"/>
    <w:rsid w:val="004A6CC7"/>
    <w:rsid w:val="004A6CCB"/>
    <w:rsid w:val="004A6CD3"/>
    <w:rsid w:val="004A6D0F"/>
    <w:rsid w:val="004A6DE3"/>
    <w:rsid w:val="004A6E2A"/>
    <w:rsid w:val="004A6E8C"/>
    <w:rsid w:val="004A6EF0"/>
    <w:rsid w:val="004A6F1A"/>
    <w:rsid w:val="004A6F32"/>
    <w:rsid w:val="004A703B"/>
    <w:rsid w:val="004A7469"/>
    <w:rsid w:val="004A74BB"/>
    <w:rsid w:val="004A7502"/>
    <w:rsid w:val="004A75BA"/>
    <w:rsid w:val="004A75D3"/>
    <w:rsid w:val="004A7615"/>
    <w:rsid w:val="004A781E"/>
    <w:rsid w:val="004A7830"/>
    <w:rsid w:val="004A799D"/>
    <w:rsid w:val="004A79AC"/>
    <w:rsid w:val="004A7A2D"/>
    <w:rsid w:val="004A7BEE"/>
    <w:rsid w:val="004A7D0E"/>
    <w:rsid w:val="004A7D1D"/>
    <w:rsid w:val="004A7D2D"/>
    <w:rsid w:val="004A7D78"/>
    <w:rsid w:val="004A7DE2"/>
    <w:rsid w:val="004A7DE6"/>
    <w:rsid w:val="004A7E2A"/>
    <w:rsid w:val="004A7E5E"/>
    <w:rsid w:val="004A7E85"/>
    <w:rsid w:val="004A7EC0"/>
    <w:rsid w:val="004A7EC5"/>
    <w:rsid w:val="004A7F25"/>
    <w:rsid w:val="004A7F2D"/>
    <w:rsid w:val="004A7F6D"/>
    <w:rsid w:val="004A7FCB"/>
    <w:rsid w:val="004B00BC"/>
    <w:rsid w:val="004B00DF"/>
    <w:rsid w:val="004B017B"/>
    <w:rsid w:val="004B01AE"/>
    <w:rsid w:val="004B01D6"/>
    <w:rsid w:val="004B023B"/>
    <w:rsid w:val="004B027C"/>
    <w:rsid w:val="004B046E"/>
    <w:rsid w:val="004B04BD"/>
    <w:rsid w:val="004B04D6"/>
    <w:rsid w:val="004B0584"/>
    <w:rsid w:val="004B05BE"/>
    <w:rsid w:val="004B062D"/>
    <w:rsid w:val="004B064D"/>
    <w:rsid w:val="004B067F"/>
    <w:rsid w:val="004B069A"/>
    <w:rsid w:val="004B070C"/>
    <w:rsid w:val="004B071E"/>
    <w:rsid w:val="004B076F"/>
    <w:rsid w:val="004B07AB"/>
    <w:rsid w:val="004B0930"/>
    <w:rsid w:val="004B094F"/>
    <w:rsid w:val="004B09DE"/>
    <w:rsid w:val="004B0A7A"/>
    <w:rsid w:val="004B0A89"/>
    <w:rsid w:val="004B0B52"/>
    <w:rsid w:val="004B0DD1"/>
    <w:rsid w:val="004B0FD9"/>
    <w:rsid w:val="004B10DE"/>
    <w:rsid w:val="004B114C"/>
    <w:rsid w:val="004B11AF"/>
    <w:rsid w:val="004B123A"/>
    <w:rsid w:val="004B1338"/>
    <w:rsid w:val="004B134A"/>
    <w:rsid w:val="004B1359"/>
    <w:rsid w:val="004B139A"/>
    <w:rsid w:val="004B146C"/>
    <w:rsid w:val="004B14D0"/>
    <w:rsid w:val="004B155F"/>
    <w:rsid w:val="004B1597"/>
    <w:rsid w:val="004B15B0"/>
    <w:rsid w:val="004B1615"/>
    <w:rsid w:val="004B16CB"/>
    <w:rsid w:val="004B16F7"/>
    <w:rsid w:val="004B1921"/>
    <w:rsid w:val="004B1922"/>
    <w:rsid w:val="004B192C"/>
    <w:rsid w:val="004B197A"/>
    <w:rsid w:val="004B1B08"/>
    <w:rsid w:val="004B1BDF"/>
    <w:rsid w:val="004B1BED"/>
    <w:rsid w:val="004B1C05"/>
    <w:rsid w:val="004B1C33"/>
    <w:rsid w:val="004B1C63"/>
    <w:rsid w:val="004B1C7F"/>
    <w:rsid w:val="004B1D4A"/>
    <w:rsid w:val="004B1DE5"/>
    <w:rsid w:val="004B1E5E"/>
    <w:rsid w:val="004B1F9E"/>
    <w:rsid w:val="004B204B"/>
    <w:rsid w:val="004B2100"/>
    <w:rsid w:val="004B2103"/>
    <w:rsid w:val="004B2165"/>
    <w:rsid w:val="004B2181"/>
    <w:rsid w:val="004B2289"/>
    <w:rsid w:val="004B2298"/>
    <w:rsid w:val="004B23FC"/>
    <w:rsid w:val="004B2420"/>
    <w:rsid w:val="004B245C"/>
    <w:rsid w:val="004B24A4"/>
    <w:rsid w:val="004B2587"/>
    <w:rsid w:val="004B258B"/>
    <w:rsid w:val="004B25E2"/>
    <w:rsid w:val="004B25E6"/>
    <w:rsid w:val="004B2654"/>
    <w:rsid w:val="004B26AC"/>
    <w:rsid w:val="004B27AD"/>
    <w:rsid w:val="004B280B"/>
    <w:rsid w:val="004B280C"/>
    <w:rsid w:val="004B28CF"/>
    <w:rsid w:val="004B2955"/>
    <w:rsid w:val="004B2A07"/>
    <w:rsid w:val="004B2A12"/>
    <w:rsid w:val="004B2AB2"/>
    <w:rsid w:val="004B2AF8"/>
    <w:rsid w:val="004B2B5A"/>
    <w:rsid w:val="004B2C00"/>
    <w:rsid w:val="004B2D30"/>
    <w:rsid w:val="004B2DC0"/>
    <w:rsid w:val="004B2E0C"/>
    <w:rsid w:val="004B2E7A"/>
    <w:rsid w:val="004B2FC3"/>
    <w:rsid w:val="004B3147"/>
    <w:rsid w:val="004B3156"/>
    <w:rsid w:val="004B3164"/>
    <w:rsid w:val="004B31B2"/>
    <w:rsid w:val="004B31E5"/>
    <w:rsid w:val="004B3239"/>
    <w:rsid w:val="004B3254"/>
    <w:rsid w:val="004B32E9"/>
    <w:rsid w:val="004B32FA"/>
    <w:rsid w:val="004B3454"/>
    <w:rsid w:val="004B3549"/>
    <w:rsid w:val="004B354E"/>
    <w:rsid w:val="004B36E8"/>
    <w:rsid w:val="004B3700"/>
    <w:rsid w:val="004B3703"/>
    <w:rsid w:val="004B37E1"/>
    <w:rsid w:val="004B37EB"/>
    <w:rsid w:val="004B3827"/>
    <w:rsid w:val="004B3849"/>
    <w:rsid w:val="004B3875"/>
    <w:rsid w:val="004B3893"/>
    <w:rsid w:val="004B38AD"/>
    <w:rsid w:val="004B38B0"/>
    <w:rsid w:val="004B38F8"/>
    <w:rsid w:val="004B3976"/>
    <w:rsid w:val="004B3AAF"/>
    <w:rsid w:val="004B3ADD"/>
    <w:rsid w:val="004B3BA5"/>
    <w:rsid w:val="004B3C40"/>
    <w:rsid w:val="004B3CBC"/>
    <w:rsid w:val="004B3DD6"/>
    <w:rsid w:val="004B3E52"/>
    <w:rsid w:val="004B3EC5"/>
    <w:rsid w:val="004B3EE3"/>
    <w:rsid w:val="004B3F2B"/>
    <w:rsid w:val="004B4044"/>
    <w:rsid w:val="004B40B5"/>
    <w:rsid w:val="004B40BD"/>
    <w:rsid w:val="004B42B3"/>
    <w:rsid w:val="004B4300"/>
    <w:rsid w:val="004B4320"/>
    <w:rsid w:val="004B43D0"/>
    <w:rsid w:val="004B44F7"/>
    <w:rsid w:val="004B462E"/>
    <w:rsid w:val="004B4660"/>
    <w:rsid w:val="004B4744"/>
    <w:rsid w:val="004B47A4"/>
    <w:rsid w:val="004B47BD"/>
    <w:rsid w:val="004B4853"/>
    <w:rsid w:val="004B486F"/>
    <w:rsid w:val="004B48C8"/>
    <w:rsid w:val="004B4980"/>
    <w:rsid w:val="004B4A50"/>
    <w:rsid w:val="004B4A77"/>
    <w:rsid w:val="004B4B8C"/>
    <w:rsid w:val="004B4C27"/>
    <w:rsid w:val="004B4CC8"/>
    <w:rsid w:val="004B4CCB"/>
    <w:rsid w:val="004B4CE7"/>
    <w:rsid w:val="004B4CF6"/>
    <w:rsid w:val="004B4D17"/>
    <w:rsid w:val="004B4DE8"/>
    <w:rsid w:val="004B4DFB"/>
    <w:rsid w:val="004B4E64"/>
    <w:rsid w:val="004B4EE9"/>
    <w:rsid w:val="004B4EF4"/>
    <w:rsid w:val="004B4FD4"/>
    <w:rsid w:val="004B4FE5"/>
    <w:rsid w:val="004B5050"/>
    <w:rsid w:val="004B5144"/>
    <w:rsid w:val="004B5168"/>
    <w:rsid w:val="004B518F"/>
    <w:rsid w:val="004B5246"/>
    <w:rsid w:val="004B52B5"/>
    <w:rsid w:val="004B5343"/>
    <w:rsid w:val="004B5346"/>
    <w:rsid w:val="004B534C"/>
    <w:rsid w:val="004B540F"/>
    <w:rsid w:val="004B54B9"/>
    <w:rsid w:val="004B5594"/>
    <w:rsid w:val="004B55FD"/>
    <w:rsid w:val="004B561B"/>
    <w:rsid w:val="004B5624"/>
    <w:rsid w:val="004B5653"/>
    <w:rsid w:val="004B568A"/>
    <w:rsid w:val="004B56BE"/>
    <w:rsid w:val="004B5788"/>
    <w:rsid w:val="004B581D"/>
    <w:rsid w:val="004B592B"/>
    <w:rsid w:val="004B592D"/>
    <w:rsid w:val="004B5955"/>
    <w:rsid w:val="004B59D1"/>
    <w:rsid w:val="004B5A3D"/>
    <w:rsid w:val="004B5AF9"/>
    <w:rsid w:val="004B5C1F"/>
    <w:rsid w:val="004B5C65"/>
    <w:rsid w:val="004B5C79"/>
    <w:rsid w:val="004B5CBF"/>
    <w:rsid w:val="004B5D70"/>
    <w:rsid w:val="004B5D84"/>
    <w:rsid w:val="004B5DF3"/>
    <w:rsid w:val="004B5E0D"/>
    <w:rsid w:val="004B5E52"/>
    <w:rsid w:val="004B5EBF"/>
    <w:rsid w:val="004B5F13"/>
    <w:rsid w:val="004B601B"/>
    <w:rsid w:val="004B60A5"/>
    <w:rsid w:val="004B6224"/>
    <w:rsid w:val="004B631A"/>
    <w:rsid w:val="004B6445"/>
    <w:rsid w:val="004B64F6"/>
    <w:rsid w:val="004B64FC"/>
    <w:rsid w:val="004B653F"/>
    <w:rsid w:val="004B657A"/>
    <w:rsid w:val="004B6615"/>
    <w:rsid w:val="004B6631"/>
    <w:rsid w:val="004B66C0"/>
    <w:rsid w:val="004B676F"/>
    <w:rsid w:val="004B67BD"/>
    <w:rsid w:val="004B6877"/>
    <w:rsid w:val="004B6894"/>
    <w:rsid w:val="004B6A0F"/>
    <w:rsid w:val="004B6A63"/>
    <w:rsid w:val="004B6A73"/>
    <w:rsid w:val="004B6B00"/>
    <w:rsid w:val="004B6C1B"/>
    <w:rsid w:val="004B6C2E"/>
    <w:rsid w:val="004B6CB6"/>
    <w:rsid w:val="004B6D2E"/>
    <w:rsid w:val="004B6E76"/>
    <w:rsid w:val="004B6EA2"/>
    <w:rsid w:val="004B6F58"/>
    <w:rsid w:val="004B6F7F"/>
    <w:rsid w:val="004B6F92"/>
    <w:rsid w:val="004B6FB6"/>
    <w:rsid w:val="004B6FBA"/>
    <w:rsid w:val="004B70D0"/>
    <w:rsid w:val="004B70F9"/>
    <w:rsid w:val="004B7120"/>
    <w:rsid w:val="004B7172"/>
    <w:rsid w:val="004B7206"/>
    <w:rsid w:val="004B741C"/>
    <w:rsid w:val="004B760B"/>
    <w:rsid w:val="004B762F"/>
    <w:rsid w:val="004B76E1"/>
    <w:rsid w:val="004B77E5"/>
    <w:rsid w:val="004B7922"/>
    <w:rsid w:val="004B79B4"/>
    <w:rsid w:val="004B7A7F"/>
    <w:rsid w:val="004B7B24"/>
    <w:rsid w:val="004B7B5A"/>
    <w:rsid w:val="004B7B94"/>
    <w:rsid w:val="004B7BA9"/>
    <w:rsid w:val="004B7BBB"/>
    <w:rsid w:val="004B7C8F"/>
    <w:rsid w:val="004B7D48"/>
    <w:rsid w:val="004B7DD4"/>
    <w:rsid w:val="004B7E50"/>
    <w:rsid w:val="004B7EB2"/>
    <w:rsid w:val="004B7EB3"/>
    <w:rsid w:val="004C00F5"/>
    <w:rsid w:val="004C012D"/>
    <w:rsid w:val="004C0137"/>
    <w:rsid w:val="004C01BE"/>
    <w:rsid w:val="004C02EE"/>
    <w:rsid w:val="004C0311"/>
    <w:rsid w:val="004C0312"/>
    <w:rsid w:val="004C031D"/>
    <w:rsid w:val="004C0341"/>
    <w:rsid w:val="004C0369"/>
    <w:rsid w:val="004C037D"/>
    <w:rsid w:val="004C0410"/>
    <w:rsid w:val="004C041E"/>
    <w:rsid w:val="004C0478"/>
    <w:rsid w:val="004C04C1"/>
    <w:rsid w:val="004C059C"/>
    <w:rsid w:val="004C05A1"/>
    <w:rsid w:val="004C05C5"/>
    <w:rsid w:val="004C07AF"/>
    <w:rsid w:val="004C07D1"/>
    <w:rsid w:val="004C07E4"/>
    <w:rsid w:val="004C0849"/>
    <w:rsid w:val="004C08D8"/>
    <w:rsid w:val="004C0932"/>
    <w:rsid w:val="004C09A9"/>
    <w:rsid w:val="004C0A1C"/>
    <w:rsid w:val="004C0A6A"/>
    <w:rsid w:val="004C0ADD"/>
    <w:rsid w:val="004C0B7B"/>
    <w:rsid w:val="004C0BF9"/>
    <w:rsid w:val="004C0C0D"/>
    <w:rsid w:val="004C0C5C"/>
    <w:rsid w:val="004C0C7C"/>
    <w:rsid w:val="004C0D43"/>
    <w:rsid w:val="004C0E38"/>
    <w:rsid w:val="004C0F73"/>
    <w:rsid w:val="004C0F7C"/>
    <w:rsid w:val="004C0FAC"/>
    <w:rsid w:val="004C0FD5"/>
    <w:rsid w:val="004C0FFB"/>
    <w:rsid w:val="004C105D"/>
    <w:rsid w:val="004C109D"/>
    <w:rsid w:val="004C1122"/>
    <w:rsid w:val="004C11EA"/>
    <w:rsid w:val="004C121C"/>
    <w:rsid w:val="004C1239"/>
    <w:rsid w:val="004C12C0"/>
    <w:rsid w:val="004C12EC"/>
    <w:rsid w:val="004C1337"/>
    <w:rsid w:val="004C137F"/>
    <w:rsid w:val="004C13FE"/>
    <w:rsid w:val="004C156F"/>
    <w:rsid w:val="004C161E"/>
    <w:rsid w:val="004C1643"/>
    <w:rsid w:val="004C16FA"/>
    <w:rsid w:val="004C171C"/>
    <w:rsid w:val="004C1765"/>
    <w:rsid w:val="004C179C"/>
    <w:rsid w:val="004C18D8"/>
    <w:rsid w:val="004C1912"/>
    <w:rsid w:val="004C1951"/>
    <w:rsid w:val="004C1982"/>
    <w:rsid w:val="004C1A9E"/>
    <w:rsid w:val="004C1AD9"/>
    <w:rsid w:val="004C1B40"/>
    <w:rsid w:val="004C1BB4"/>
    <w:rsid w:val="004C1BD0"/>
    <w:rsid w:val="004C1BF4"/>
    <w:rsid w:val="004C1C05"/>
    <w:rsid w:val="004C1C30"/>
    <w:rsid w:val="004C1C78"/>
    <w:rsid w:val="004C1C8F"/>
    <w:rsid w:val="004C1D83"/>
    <w:rsid w:val="004C1DBA"/>
    <w:rsid w:val="004C1DDB"/>
    <w:rsid w:val="004C1E8D"/>
    <w:rsid w:val="004C1F20"/>
    <w:rsid w:val="004C1F7B"/>
    <w:rsid w:val="004C21DB"/>
    <w:rsid w:val="004C2283"/>
    <w:rsid w:val="004C22A4"/>
    <w:rsid w:val="004C22BD"/>
    <w:rsid w:val="004C234C"/>
    <w:rsid w:val="004C23BF"/>
    <w:rsid w:val="004C23EF"/>
    <w:rsid w:val="004C254C"/>
    <w:rsid w:val="004C2571"/>
    <w:rsid w:val="004C2678"/>
    <w:rsid w:val="004C271F"/>
    <w:rsid w:val="004C2722"/>
    <w:rsid w:val="004C2743"/>
    <w:rsid w:val="004C286E"/>
    <w:rsid w:val="004C289F"/>
    <w:rsid w:val="004C28D2"/>
    <w:rsid w:val="004C295B"/>
    <w:rsid w:val="004C295E"/>
    <w:rsid w:val="004C29FD"/>
    <w:rsid w:val="004C2A12"/>
    <w:rsid w:val="004C2AA2"/>
    <w:rsid w:val="004C2ABD"/>
    <w:rsid w:val="004C2B51"/>
    <w:rsid w:val="004C2C5A"/>
    <w:rsid w:val="004C2CBC"/>
    <w:rsid w:val="004C2D41"/>
    <w:rsid w:val="004C2DA0"/>
    <w:rsid w:val="004C2DDA"/>
    <w:rsid w:val="004C2E5F"/>
    <w:rsid w:val="004C2E63"/>
    <w:rsid w:val="004C2E9D"/>
    <w:rsid w:val="004C2F77"/>
    <w:rsid w:val="004C2F89"/>
    <w:rsid w:val="004C2FD4"/>
    <w:rsid w:val="004C3011"/>
    <w:rsid w:val="004C313B"/>
    <w:rsid w:val="004C31A8"/>
    <w:rsid w:val="004C31B6"/>
    <w:rsid w:val="004C32AB"/>
    <w:rsid w:val="004C3366"/>
    <w:rsid w:val="004C33B6"/>
    <w:rsid w:val="004C35D0"/>
    <w:rsid w:val="004C35DC"/>
    <w:rsid w:val="004C3775"/>
    <w:rsid w:val="004C37A5"/>
    <w:rsid w:val="004C391B"/>
    <w:rsid w:val="004C39B3"/>
    <w:rsid w:val="004C3B6D"/>
    <w:rsid w:val="004C3BA6"/>
    <w:rsid w:val="004C3BC3"/>
    <w:rsid w:val="004C3E39"/>
    <w:rsid w:val="004C3E92"/>
    <w:rsid w:val="004C3E96"/>
    <w:rsid w:val="004C3ED8"/>
    <w:rsid w:val="004C3F01"/>
    <w:rsid w:val="004C401D"/>
    <w:rsid w:val="004C40A3"/>
    <w:rsid w:val="004C40F8"/>
    <w:rsid w:val="004C42D1"/>
    <w:rsid w:val="004C4311"/>
    <w:rsid w:val="004C4382"/>
    <w:rsid w:val="004C43FF"/>
    <w:rsid w:val="004C44A3"/>
    <w:rsid w:val="004C44EB"/>
    <w:rsid w:val="004C4595"/>
    <w:rsid w:val="004C45D3"/>
    <w:rsid w:val="004C468E"/>
    <w:rsid w:val="004C4699"/>
    <w:rsid w:val="004C46D9"/>
    <w:rsid w:val="004C46DB"/>
    <w:rsid w:val="004C473E"/>
    <w:rsid w:val="004C481B"/>
    <w:rsid w:val="004C4849"/>
    <w:rsid w:val="004C48EF"/>
    <w:rsid w:val="004C48F0"/>
    <w:rsid w:val="004C4921"/>
    <w:rsid w:val="004C497C"/>
    <w:rsid w:val="004C4997"/>
    <w:rsid w:val="004C49A0"/>
    <w:rsid w:val="004C49B6"/>
    <w:rsid w:val="004C49C4"/>
    <w:rsid w:val="004C4A16"/>
    <w:rsid w:val="004C4A90"/>
    <w:rsid w:val="004C4AD2"/>
    <w:rsid w:val="004C4B3F"/>
    <w:rsid w:val="004C4B4A"/>
    <w:rsid w:val="004C4C33"/>
    <w:rsid w:val="004C4C5A"/>
    <w:rsid w:val="004C4CD9"/>
    <w:rsid w:val="004C4D0B"/>
    <w:rsid w:val="004C4F23"/>
    <w:rsid w:val="004C5107"/>
    <w:rsid w:val="004C514F"/>
    <w:rsid w:val="004C5258"/>
    <w:rsid w:val="004C5362"/>
    <w:rsid w:val="004C53FE"/>
    <w:rsid w:val="004C5457"/>
    <w:rsid w:val="004C545D"/>
    <w:rsid w:val="004C545F"/>
    <w:rsid w:val="004C546C"/>
    <w:rsid w:val="004C548C"/>
    <w:rsid w:val="004C54FF"/>
    <w:rsid w:val="004C55A7"/>
    <w:rsid w:val="004C561C"/>
    <w:rsid w:val="004C567E"/>
    <w:rsid w:val="004C5689"/>
    <w:rsid w:val="004C580B"/>
    <w:rsid w:val="004C58DF"/>
    <w:rsid w:val="004C5905"/>
    <w:rsid w:val="004C5922"/>
    <w:rsid w:val="004C595C"/>
    <w:rsid w:val="004C5ACC"/>
    <w:rsid w:val="004C5AFF"/>
    <w:rsid w:val="004C5B22"/>
    <w:rsid w:val="004C5B56"/>
    <w:rsid w:val="004C5B9F"/>
    <w:rsid w:val="004C5C49"/>
    <w:rsid w:val="004C5C5D"/>
    <w:rsid w:val="004C5CAD"/>
    <w:rsid w:val="004C5E6A"/>
    <w:rsid w:val="004C5E95"/>
    <w:rsid w:val="004C5F3A"/>
    <w:rsid w:val="004C5FAC"/>
    <w:rsid w:val="004C5FB8"/>
    <w:rsid w:val="004C5FC9"/>
    <w:rsid w:val="004C6177"/>
    <w:rsid w:val="004C61CD"/>
    <w:rsid w:val="004C6210"/>
    <w:rsid w:val="004C622B"/>
    <w:rsid w:val="004C6245"/>
    <w:rsid w:val="004C6246"/>
    <w:rsid w:val="004C630A"/>
    <w:rsid w:val="004C6361"/>
    <w:rsid w:val="004C6407"/>
    <w:rsid w:val="004C64E5"/>
    <w:rsid w:val="004C6535"/>
    <w:rsid w:val="004C6548"/>
    <w:rsid w:val="004C660B"/>
    <w:rsid w:val="004C66AF"/>
    <w:rsid w:val="004C672E"/>
    <w:rsid w:val="004C6759"/>
    <w:rsid w:val="004C6841"/>
    <w:rsid w:val="004C6994"/>
    <w:rsid w:val="004C69F9"/>
    <w:rsid w:val="004C6AEC"/>
    <w:rsid w:val="004C6D9A"/>
    <w:rsid w:val="004C6DE3"/>
    <w:rsid w:val="004C6E02"/>
    <w:rsid w:val="004C6E0C"/>
    <w:rsid w:val="004C6E92"/>
    <w:rsid w:val="004C6EC1"/>
    <w:rsid w:val="004C6F11"/>
    <w:rsid w:val="004C706F"/>
    <w:rsid w:val="004C7174"/>
    <w:rsid w:val="004C733B"/>
    <w:rsid w:val="004C7365"/>
    <w:rsid w:val="004C736D"/>
    <w:rsid w:val="004C7482"/>
    <w:rsid w:val="004C749C"/>
    <w:rsid w:val="004C74C9"/>
    <w:rsid w:val="004C75E6"/>
    <w:rsid w:val="004C7636"/>
    <w:rsid w:val="004C76A4"/>
    <w:rsid w:val="004C76CD"/>
    <w:rsid w:val="004C77A4"/>
    <w:rsid w:val="004C77B2"/>
    <w:rsid w:val="004C7837"/>
    <w:rsid w:val="004C78C7"/>
    <w:rsid w:val="004C78E1"/>
    <w:rsid w:val="004C791C"/>
    <w:rsid w:val="004C7B9D"/>
    <w:rsid w:val="004C7BFE"/>
    <w:rsid w:val="004C7C04"/>
    <w:rsid w:val="004C7D01"/>
    <w:rsid w:val="004C7D04"/>
    <w:rsid w:val="004C7D05"/>
    <w:rsid w:val="004C7D9D"/>
    <w:rsid w:val="004C7DA9"/>
    <w:rsid w:val="004C7E33"/>
    <w:rsid w:val="004C7E37"/>
    <w:rsid w:val="004C7EB4"/>
    <w:rsid w:val="004C7EF3"/>
    <w:rsid w:val="004C7FF2"/>
    <w:rsid w:val="004D00BF"/>
    <w:rsid w:val="004D0149"/>
    <w:rsid w:val="004D018D"/>
    <w:rsid w:val="004D037E"/>
    <w:rsid w:val="004D0384"/>
    <w:rsid w:val="004D03B3"/>
    <w:rsid w:val="004D03C7"/>
    <w:rsid w:val="004D03D9"/>
    <w:rsid w:val="004D04AC"/>
    <w:rsid w:val="004D0518"/>
    <w:rsid w:val="004D059B"/>
    <w:rsid w:val="004D05D2"/>
    <w:rsid w:val="004D064C"/>
    <w:rsid w:val="004D0678"/>
    <w:rsid w:val="004D0707"/>
    <w:rsid w:val="004D07AE"/>
    <w:rsid w:val="004D08D1"/>
    <w:rsid w:val="004D0914"/>
    <w:rsid w:val="004D098C"/>
    <w:rsid w:val="004D09E3"/>
    <w:rsid w:val="004D0A28"/>
    <w:rsid w:val="004D0ABF"/>
    <w:rsid w:val="004D0AD3"/>
    <w:rsid w:val="004D0BC1"/>
    <w:rsid w:val="004D0BC6"/>
    <w:rsid w:val="004D0C08"/>
    <w:rsid w:val="004D0CF0"/>
    <w:rsid w:val="004D0D8A"/>
    <w:rsid w:val="004D0DA3"/>
    <w:rsid w:val="004D0DF8"/>
    <w:rsid w:val="004D0E75"/>
    <w:rsid w:val="004D0E82"/>
    <w:rsid w:val="004D1082"/>
    <w:rsid w:val="004D1085"/>
    <w:rsid w:val="004D10EC"/>
    <w:rsid w:val="004D10EE"/>
    <w:rsid w:val="004D1136"/>
    <w:rsid w:val="004D1179"/>
    <w:rsid w:val="004D11A1"/>
    <w:rsid w:val="004D11B1"/>
    <w:rsid w:val="004D127B"/>
    <w:rsid w:val="004D129E"/>
    <w:rsid w:val="004D12DE"/>
    <w:rsid w:val="004D12F9"/>
    <w:rsid w:val="004D130C"/>
    <w:rsid w:val="004D14F5"/>
    <w:rsid w:val="004D1551"/>
    <w:rsid w:val="004D15C3"/>
    <w:rsid w:val="004D1632"/>
    <w:rsid w:val="004D16DC"/>
    <w:rsid w:val="004D1752"/>
    <w:rsid w:val="004D17C7"/>
    <w:rsid w:val="004D1ACB"/>
    <w:rsid w:val="004D1AD8"/>
    <w:rsid w:val="004D1B0F"/>
    <w:rsid w:val="004D1B62"/>
    <w:rsid w:val="004D1C2C"/>
    <w:rsid w:val="004D1C66"/>
    <w:rsid w:val="004D1CA9"/>
    <w:rsid w:val="004D1CAF"/>
    <w:rsid w:val="004D1D0D"/>
    <w:rsid w:val="004D1D62"/>
    <w:rsid w:val="004D1D7B"/>
    <w:rsid w:val="004D1E11"/>
    <w:rsid w:val="004D1E62"/>
    <w:rsid w:val="004D1EE1"/>
    <w:rsid w:val="004D1F02"/>
    <w:rsid w:val="004D1F46"/>
    <w:rsid w:val="004D1FD6"/>
    <w:rsid w:val="004D2015"/>
    <w:rsid w:val="004D201A"/>
    <w:rsid w:val="004D207B"/>
    <w:rsid w:val="004D20A1"/>
    <w:rsid w:val="004D20BA"/>
    <w:rsid w:val="004D20F6"/>
    <w:rsid w:val="004D21A5"/>
    <w:rsid w:val="004D21C5"/>
    <w:rsid w:val="004D21FD"/>
    <w:rsid w:val="004D222F"/>
    <w:rsid w:val="004D22F7"/>
    <w:rsid w:val="004D23E3"/>
    <w:rsid w:val="004D23F7"/>
    <w:rsid w:val="004D2524"/>
    <w:rsid w:val="004D2570"/>
    <w:rsid w:val="004D258B"/>
    <w:rsid w:val="004D2698"/>
    <w:rsid w:val="004D2741"/>
    <w:rsid w:val="004D2748"/>
    <w:rsid w:val="004D2760"/>
    <w:rsid w:val="004D27C6"/>
    <w:rsid w:val="004D27F9"/>
    <w:rsid w:val="004D2800"/>
    <w:rsid w:val="004D282C"/>
    <w:rsid w:val="004D2874"/>
    <w:rsid w:val="004D28F5"/>
    <w:rsid w:val="004D292D"/>
    <w:rsid w:val="004D293E"/>
    <w:rsid w:val="004D2952"/>
    <w:rsid w:val="004D29EF"/>
    <w:rsid w:val="004D2A97"/>
    <w:rsid w:val="004D2AD2"/>
    <w:rsid w:val="004D2AF1"/>
    <w:rsid w:val="004D2B0A"/>
    <w:rsid w:val="004D2B96"/>
    <w:rsid w:val="004D2BC9"/>
    <w:rsid w:val="004D2C5D"/>
    <w:rsid w:val="004D2C70"/>
    <w:rsid w:val="004D2C93"/>
    <w:rsid w:val="004D2E79"/>
    <w:rsid w:val="004D2E8F"/>
    <w:rsid w:val="004D2ED0"/>
    <w:rsid w:val="004D2F04"/>
    <w:rsid w:val="004D2F60"/>
    <w:rsid w:val="004D30B2"/>
    <w:rsid w:val="004D30C6"/>
    <w:rsid w:val="004D3179"/>
    <w:rsid w:val="004D3259"/>
    <w:rsid w:val="004D32CA"/>
    <w:rsid w:val="004D3352"/>
    <w:rsid w:val="004D337C"/>
    <w:rsid w:val="004D3464"/>
    <w:rsid w:val="004D3499"/>
    <w:rsid w:val="004D3572"/>
    <w:rsid w:val="004D360A"/>
    <w:rsid w:val="004D3674"/>
    <w:rsid w:val="004D36CA"/>
    <w:rsid w:val="004D37CB"/>
    <w:rsid w:val="004D3872"/>
    <w:rsid w:val="004D39FA"/>
    <w:rsid w:val="004D3A25"/>
    <w:rsid w:val="004D3C3E"/>
    <w:rsid w:val="004D3C88"/>
    <w:rsid w:val="004D3D22"/>
    <w:rsid w:val="004D3DA7"/>
    <w:rsid w:val="004D3E36"/>
    <w:rsid w:val="004D3E7E"/>
    <w:rsid w:val="004D3F40"/>
    <w:rsid w:val="004D3FA8"/>
    <w:rsid w:val="004D4014"/>
    <w:rsid w:val="004D410C"/>
    <w:rsid w:val="004D4130"/>
    <w:rsid w:val="004D42B2"/>
    <w:rsid w:val="004D43CE"/>
    <w:rsid w:val="004D43DB"/>
    <w:rsid w:val="004D43F8"/>
    <w:rsid w:val="004D4446"/>
    <w:rsid w:val="004D44AE"/>
    <w:rsid w:val="004D4664"/>
    <w:rsid w:val="004D47A8"/>
    <w:rsid w:val="004D489F"/>
    <w:rsid w:val="004D4ACC"/>
    <w:rsid w:val="004D4AEC"/>
    <w:rsid w:val="004D4BD0"/>
    <w:rsid w:val="004D4C8D"/>
    <w:rsid w:val="004D4D1D"/>
    <w:rsid w:val="004D4D24"/>
    <w:rsid w:val="004D4DC7"/>
    <w:rsid w:val="004D4DFA"/>
    <w:rsid w:val="004D4EB4"/>
    <w:rsid w:val="004D4EE2"/>
    <w:rsid w:val="004D4EEA"/>
    <w:rsid w:val="004D4F89"/>
    <w:rsid w:val="004D4F9A"/>
    <w:rsid w:val="004D5003"/>
    <w:rsid w:val="004D5005"/>
    <w:rsid w:val="004D5049"/>
    <w:rsid w:val="004D5141"/>
    <w:rsid w:val="004D51A3"/>
    <w:rsid w:val="004D52A5"/>
    <w:rsid w:val="004D52AE"/>
    <w:rsid w:val="004D5533"/>
    <w:rsid w:val="004D558F"/>
    <w:rsid w:val="004D55B6"/>
    <w:rsid w:val="004D5627"/>
    <w:rsid w:val="004D5660"/>
    <w:rsid w:val="004D56DF"/>
    <w:rsid w:val="004D5719"/>
    <w:rsid w:val="004D572D"/>
    <w:rsid w:val="004D5805"/>
    <w:rsid w:val="004D588E"/>
    <w:rsid w:val="004D58C7"/>
    <w:rsid w:val="004D592A"/>
    <w:rsid w:val="004D5B90"/>
    <w:rsid w:val="004D5C18"/>
    <w:rsid w:val="004D5C1B"/>
    <w:rsid w:val="004D5C23"/>
    <w:rsid w:val="004D5D4F"/>
    <w:rsid w:val="004D5D70"/>
    <w:rsid w:val="004D5E78"/>
    <w:rsid w:val="004D5F0A"/>
    <w:rsid w:val="004D5FB8"/>
    <w:rsid w:val="004D6009"/>
    <w:rsid w:val="004D6040"/>
    <w:rsid w:val="004D60AD"/>
    <w:rsid w:val="004D60B5"/>
    <w:rsid w:val="004D60D8"/>
    <w:rsid w:val="004D60E8"/>
    <w:rsid w:val="004D6103"/>
    <w:rsid w:val="004D618D"/>
    <w:rsid w:val="004D61EE"/>
    <w:rsid w:val="004D6221"/>
    <w:rsid w:val="004D629D"/>
    <w:rsid w:val="004D632D"/>
    <w:rsid w:val="004D6335"/>
    <w:rsid w:val="004D6384"/>
    <w:rsid w:val="004D63D2"/>
    <w:rsid w:val="004D65C4"/>
    <w:rsid w:val="004D673D"/>
    <w:rsid w:val="004D67EB"/>
    <w:rsid w:val="004D6877"/>
    <w:rsid w:val="004D691A"/>
    <w:rsid w:val="004D69B5"/>
    <w:rsid w:val="004D69C8"/>
    <w:rsid w:val="004D6A23"/>
    <w:rsid w:val="004D6AA5"/>
    <w:rsid w:val="004D6C45"/>
    <w:rsid w:val="004D6C58"/>
    <w:rsid w:val="004D6D02"/>
    <w:rsid w:val="004D6D06"/>
    <w:rsid w:val="004D6EF7"/>
    <w:rsid w:val="004D6F29"/>
    <w:rsid w:val="004D6FC3"/>
    <w:rsid w:val="004D6FCC"/>
    <w:rsid w:val="004D7097"/>
    <w:rsid w:val="004D7212"/>
    <w:rsid w:val="004D7299"/>
    <w:rsid w:val="004D72FE"/>
    <w:rsid w:val="004D73F7"/>
    <w:rsid w:val="004D73FC"/>
    <w:rsid w:val="004D7460"/>
    <w:rsid w:val="004D749B"/>
    <w:rsid w:val="004D74E6"/>
    <w:rsid w:val="004D7512"/>
    <w:rsid w:val="004D7563"/>
    <w:rsid w:val="004D75C5"/>
    <w:rsid w:val="004D75CD"/>
    <w:rsid w:val="004D761E"/>
    <w:rsid w:val="004D76B2"/>
    <w:rsid w:val="004D76BA"/>
    <w:rsid w:val="004D7726"/>
    <w:rsid w:val="004D778A"/>
    <w:rsid w:val="004D77AF"/>
    <w:rsid w:val="004D7869"/>
    <w:rsid w:val="004D786E"/>
    <w:rsid w:val="004D7905"/>
    <w:rsid w:val="004D79CE"/>
    <w:rsid w:val="004D7B33"/>
    <w:rsid w:val="004D7C65"/>
    <w:rsid w:val="004D7C71"/>
    <w:rsid w:val="004D7D32"/>
    <w:rsid w:val="004D7D40"/>
    <w:rsid w:val="004D7D80"/>
    <w:rsid w:val="004D7DA6"/>
    <w:rsid w:val="004D7E09"/>
    <w:rsid w:val="004D7E2C"/>
    <w:rsid w:val="004D7F43"/>
    <w:rsid w:val="004D7FB9"/>
    <w:rsid w:val="004E038F"/>
    <w:rsid w:val="004E0397"/>
    <w:rsid w:val="004E03A8"/>
    <w:rsid w:val="004E0447"/>
    <w:rsid w:val="004E04A6"/>
    <w:rsid w:val="004E04D2"/>
    <w:rsid w:val="004E0556"/>
    <w:rsid w:val="004E060A"/>
    <w:rsid w:val="004E065D"/>
    <w:rsid w:val="004E06D5"/>
    <w:rsid w:val="004E0723"/>
    <w:rsid w:val="004E07B1"/>
    <w:rsid w:val="004E07CB"/>
    <w:rsid w:val="004E07E7"/>
    <w:rsid w:val="004E0806"/>
    <w:rsid w:val="004E080D"/>
    <w:rsid w:val="004E08AF"/>
    <w:rsid w:val="004E08BA"/>
    <w:rsid w:val="004E08E3"/>
    <w:rsid w:val="004E0A07"/>
    <w:rsid w:val="004E0A42"/>
    <w:rsid w:val="004E0A8D"/>
    <w:rsid w:val="004E0A9F"/>
    <w:rsid w:val="004E0AFC"/>
    <w:rsid w:val="004E0BD1"/>
    <w:rsid w:val="004E0C4E"/>
    <w:rsid w:val="004E0E0F"/>
    <w:rsid w:val="004E0E92"/>
    <w:rsid w:val="004E0ED9"/>
    <w:rsid w:val="004E1061"/>
    <w:rsid w:val="004E1064"/>
    <w:rsid w:val="004E1090"/>
    <w:rsid w:val="004E1119"/>
    <w:rsid w:val="004E1141"/>
    <w:rsid w:val="004E114F"/>
    <w:rsid w:val="004E1162"/>
    <w:rsid w:val="004E1190"/>
    <w:rsid w:val="004E11C1"/>
    <w:rsid w:val="004E11CD"/>
    <w:rsid w:val="004E1250"/>
    <w:rsid w:val="004E12B9"/>
    <w:rsid w:val="004E1344"/>
    <w:rsid w:val="004E13B3"/>
    <w:rsid w:val="004E13F1"/>
    <w:rsid w:val="004E158C"/>
    <w:rsid w:val="004E15ED"/>
    <w:rsid w:val="004E1697"/>
    <w:rsid w:val="004E169F"/>
    <w:rsid w:val="004E16AA"/>
    <w:rsid w:val="004E172E"/>
    <w:rsid w:val="004E17FF"/>
    <w:rsid w:val="004E1878"/>
    <w:rsid w:val="004E18EB"/>
    <w:rsid w:val="004E1907"/>
    <w:rsid w:val="004E194F"/>
    <w:rsid w:val="004E1983"/>
    <w:rsid w:val="004E1998"/>
    <w:rsid w:val="004E199A"/>
    <w:rsid w:val="004E1A05"/>
    <w:rsid w:val="004E1A5B"/>
    <w:rsid w:val="004E1A92"/>
    <w:rsid w:val="004E1AA1"/>
    <w:rsid w:val="004E1B6E"/>
    <w:rsid w:val="004E1B87"/>
    <w:rsid w:val="004E1BD6"/>
    <w:rsid w:val="004E1C0D"/>
    <w:rsid w:val="004E1C4B"/>
    <w:rsid w:val="004E1D09"/>
    <w:rsid w:val="004E1D7A"/>
    <w:rsid w:val="004E1D94"/>
    <w:rsid w:val="004E1D99"/>
    <w:rsid w:val="004E1F29"/>
    <w:rsid w:val="004E2004"/>
    <w:rsid w:val="004E200B"/>
    <w:rsid w:val="004E2116"/>
    <w:rsid w:val="004E213A"/>
    <w:rsid w:val="004E2166"/>
    <w:rsid w:val="004E2193"/>
    <w:rsid w:val="004E229C"/>
    <w:rsid w:val="004E22E6"/>
    <w:rsid w:val="004E24AE"/>
    <w:rsid w:val="004E250A"/>
    <w:rsid w:val="004E25D2"/>
    <w:rsid w:val="004E25E4"/>
    <w:rsid w:val="004E2699"/>
    <w:rsid w:val="004E26A4"/>
    <w:rsid w:val="004E278C"/>
    <w:rsid w:val="004E2851"/>
    <w:rsid w:val="004E2873"/>
    <w:rsid w:val="004E296C"/>
    <w:rsid w:val="004E2A04"/>
    <w:rsid w:val="004E2A7C"/>
    <w:rsid w:val="004E2A7E"/>
    <w:rsid w:val="004E2B50"/>
    <w:rsid w:val="004E2CCD"/>
    <w:rsid w:val="004E2CFB"/>
    <w:rsid w:val="004E2D0D"/>
    <w:rsid w:val="004E2E50"/>
    <w:rsid w:val="004E2E9D"/>
    <w:rsid w:val="004E3069"/>
    <w:rsid w:val="004E30CB"/>
    <w:rsid w:val="004E3104"/>
    <w:rsid w:val="004E310F"/>
    <w:rsid w:val="004E311C"/>
    <w:rsid w:val="004E317E"/>
    <w:rsid w:val="004E3218"/>
    <w:rsid w:val="004E3274"/>
    <w:rsid w:val="004E330E"/>
    <w:rsid w:val="004E3328"/>
    <w:rsid w:val="004E344D"/>
    <w:rsid w:val="004E3464"/>
    <w:rsid w:val="004E346F"/>
    <w:rsid w:val="004E349E"/>
    <w:rsid w:val="004E3679"/>
    <w:rsid w:val="004E36DF"/>
    <w:rsid w:val="004E3722"/>
    <w:rsid w:val="004E375C"/>
    <w:rsid w:val="004E37AF"/>
    <w:rsid w:val="004E37FD"/>
    <w:rsid w:val="004E38FC"/>
    <w:rsid w:val="004E395A"/>
    <w:rsid w:val="004E398F"/>
    <w:rsid w:val="004E39B6"/>
    <w:rsid w:val="004E3A2C"/>
    <w:rsid w:val="004E3A8C"/>
    <w:rsid w:val="004E3AC8"/>
    <w:rsid w:val="004E3B81"/>
    <w:rsid w:val="004E3B9F"/>
    <w:rsid w:val="004E3BA9"/>
    <w:rsid w:val="004E3BDA"/>
    <w:rsid w:val="004E3BFE"/>
    <w:rsid w:val="004E3C0D"/>
    <w:rsid w:val="004E3C24"/>
    <w:rsid w:val="004E3D52"/>
    <w:rsid w:val="004E3D5A"/>
    <w:rsid w:val="004E3D7E"/>
    <w:rsid w:val="004E3DC6"/>
    <w:rsid w:val="004E3F41"/>
    <w:rsid w:val="004E3F51"/>
    <w:rsid w:val="004E40B2"/>
    <w:rsid w:val="004E40C4"/>
    <w:rsid w:val="004E40DB"/>
    <w:rsid w:val="004E4110"/>
    <w:rsid w:val="004E421E"/>
    <w:rsid w:val="004E4278"/>
    <w:rsid w:val="004E42D4"/>
    <w:rsid w:val="004E447C"/>
    <w:rsid w:val="004E4554"/>
    <w:rsid w:val="004E4566"/>
    <w:rsid w:val="004E457D"/>
    <w:rsid w:val="004E45BA"/>
    <w:rsid w:val="004E4731"/>
    <w:rsid w:val="004E482C"/>
    <w:rsid w:val="004E4975"/>
    <w:rsid w:val="004E4985"/>
    <w:rsid w:val="004E49B3"/>
    <w:rsid w:val="004E49D6"/>
    <w:rsid w:val="004E4ACA"/>
    <w:rsid w:val="004E4B05"/>
    <w:rsid w:val="004E4BC0"/>
    <w:rsid w:val="004E4C7D"/>
    <w:rsid w:val="004E4C97"/>
    <w:rsid w:val="004E4CEC"/>
    <w:rsid w:val="004E4D67"/>
    <w:rsid w:val="004E4DE8"/>
    <w:rsid w:val="004E4E51"/>
    <w:rsid w:val="004E4EF2"/>
    <w:rsid w:val="004E4F63"/>
    <w:rsid w:val="004E5092"/>
    <w:rsid w:val="004E5178"/>
    <w:rsid w:val="004E517F"/>
    <w:rsid w:val="004E5180"/>
    <w:rsid w:val="004E5185"/>
    <w:rsid w:val="004E51D7"/>
    <w:rsid w:val="004E523B"/>
    <w:rsid w:val="004E5350"/>
    <w:rsid w:val="004E537B"/>
    <w:rsid w:val="004E54E3"/>
    <w:rsid w:val="004E5550"/>
    <w:rsid w:val="004E55E3"/>
    <w:rsid w:val="004E5611"/>
    <w:rsid w:val="004E56C1"/>
    <w:rsid w:val="004E56E2"/>
    <w:rsid w:val="004E57D9"/>
    <w:rsid w:val="004E57E5"/>
    <w:rsid w:val="004E57F8"/>
    <w:rsid w:val="004E580F"/>
    <w:rsid w:val="004E5922"/>
    <w:rsid w:val="004E5962"/>
    <w:rsid w:val="004E599B"/>
    <w:rsid w:val="004E59C2"/>
    <w:rsid w:val="004E5A27"/>
    <w:rsid w:val="004E5A6C"/>
    <w:rsid w:val="004E5B53"/>
    <w:rsid w:val="004E5B66"/>
    <w:rsid w:val="004E5C8D"/>
    <w:rsid w:val="004E5CCC"/>
    <w:rsid w:val="004E5CCE"/>
    <w:rsid w:val="004E5D1B"/>
    <w:rsid w:val="004E5DB4"/>
    <w:rsid w:val="004E5E37"/>
    <w:rsid w:val="004E5E89"/>
    <w:rsid w:val="004E5EBF"/>
    <w:rsid w:val="004E6020"/>
    <w:rsid w:val="004E60A2"/>
    <w:rsid w:val="004E6158"/>
    <w:rsid w:val="004E6192"/>
    <w:rsid w:val="004E61A3"/>
    <w:rsid w:val="004E61F0"/>
    <w:rsid w:val="004E63AF"/>
    <w:rsid w:val="004E63C6"/>
    <w:rsid w:val="004E6420"/>
    <w:rsid w:val="004E6464"/>
    <w:rsid w:val="004E650D"/>
    <w:rsid w:val="004E6524"/>
    <w:rsid w:val="004E657A"/>
    <w:rsid w:val="004E663C"/>
    <w:rsid w:val="004E666B"/>
    <w:rsid w:val="004E66CD"/>
    <w:rsid w:val="004E66EC"/>
    <w:rsid w:val="004E674A"/>
    <w:rsid w:val="004E674F"/>
    <w:rsid w:val="004E683E"/>
    <w:rsid w:val="004E6A85"/>
    <w:rsid w:val="004E6A98"/>
    <w:rsid w:val="004E6BD7"/>
    <w:rsid w:val="004E6C62"/>
    <w:rsid w:val="004E6CC1"/>
    <w:rsid w:val="004E6D1F"/>
    <w:rsid w:val="004E6D56"/>
    <w:rsid w:val="004E6D87"/>
    <w:rsid w:val="004E6DD7"/>
    <w:rsid w:val="004E6E89"/>
    <w:rsid w:val="004E6F01"/>
    <w:rsid w:val="004E6FB5"/>
    <w:rsid w:val="004E6FCB"/>
    <w:rsid w:val="004E6FD5"/>
    <w:rsid w:val="004E6FE3"/>
    <w:rsid w:val="004E70A9"/>
    <w:rsid w:val="004E7101"/>
    <w:rsid w:val="004E7104"/>
    <w:rsid w:val="004E71FE"/>
    <w:rsid w:val="004E7261"/>
    <w:rsid w:val="004E726D"/>
    <w:rsid w:val="004E7303"/>
    <w:rsid w:val="004E7311"/>
    <w:rsid w:val="004E734F"/>
    <w:rsid w:val="004E7380"/>
    <w:rsid w:val="004E73F7"/>
    <w:rsid w:val="004E7407"/>
    <w:rsid w:val="004E7448"/>
    <w:rsid w:val="004E74DD"/>
    <w:rsid w:val="004E74F7"/>
    <w:rsid w:val="004E7505"/>
    <w:rsid w:val="004E75A2"/>
    <w:rsid w:val="004E7655"/>
    <w:rsid w:val="004E76A5"/>
    <w:rsid w:val="004E7759"/>
    <w:rsid w:val="004E77B7"/>
    <w:rsid w:val="004E77F2"/>
    <w:rsid w:val="004E7A07"/>
    <w:rsid w:val="004E7A25"/>
    <w:rsid w:val="004E7B05"/>
    <w:rsid w:val="004E7B72"/>
    <w:rsid w:val="004E7B81"/>
    <w:rsid w:val="004E7BD9"/>
    <w:rsid w:val="004E7C68"/>
    <w:rsid w:val="004E7CE3"/>
    <w:rsid w:val="004E7D14"/>
    <w:rsid w:val="004E7E29"/>
    <w:rsid w:val="004E7E91"/>
    <w:rsid w:val="004E7F65"/>
    <w:rsid w:val="004E7FA4"/>
    <w:rsid w:val="004F00D6"/>
    <w:rsid w:val="004F011C"/>
    <w:rsid w:val="004F0269"/>
    <w:rsid w:val="004F02F3"/>
    <w:rsid w:val="004F0385"/>
    <w:rsid w:val="004F03CF"/>
    <w:rsid w:val="004F0405"/>
    <w:rsid w:val="004F045F"/>
    <w:rsid w:val="004F04A8"/>
    <w:rsid w:val="004F058C"/>
    <w:rsid w:val="004F0607"/>
    <w:rsid w:val="004F0656"/>
    <w:rsid w:val="004F0756"/>
    <w:rsid w:val="004F0760"/>
    <w:rsid w:val="004F07F2"/>
    <w:rsid w:val="004F08B0"/>
    <w:rsid w:val="004F091C"/>
    <w:rsid w:val="004F09F4"/>
    <w:rsid w:val="004F0A1B"/>
    <w:rsid w:val="004F0A6D"/>
    <w:rsid w:val="004F0A82"/>
    <w:rsid w:val="004F0A94"/>
    <w:rsid w:val="004F0A9C"/>
    <w:rsid w:val="004F0B38"/>
    <w:rsid w:val="004F0B39"/>
    <w:rsid w:val="004F0B7E"/>
    <w:rsid w:val="004F0C9F"/>
    <w:rsid w:val="004F0E10"/>
    <w:rsid w:val="004F0EA0"/>
    <w:rsid w:val="004F0F2F"/>
    <w:rsid w:val="004F0FE9"/>
    <w:rsid w:val="004F0FF0"/>
    <w:rsid w:val="004F1076"/>
    <w:rsid w:val="004F10E2"/>
    <w:rsid w:val="004F10F4"/>
    <w:rsid w:val="004F1177"/>
    <w:rsid w:val="004F11A3"/>
    <w:rsid w:val="004F12EB"/>
    <w:rsid w:val="004F12FA"/>
    <w:rsid w:val="004F1367"/>
    <w:rsid w:val="004F13A6"/>
    <w:rsid w:val="004F13C3"/>
    <w:rsid w:val="004F13F0"/>
    <w:rsid w:val="004F14DF"/>
    <w:rsid w:val="004F1531"/>
    <w:rsid w:val="004F1599"/>
    <w:rsid w:val="004F15D2"/>
    <w:rsid w:val="004F15EF"/>
    <w:rsid w:val="004F174E"/>
    <w:rsid w:val="004F177F"/>
    <w:rsid w:val="004F17DF"/>
    <w:rsid w:val="004F1800"/>
    <w:rsid w:val="004F1826"/>
    <w:rsid w:val="004F1845"/>
    <w:rsid w:val="004F1868"/>
    <w:rsid w:val="004F18B4"/>
    <w:rsid w:val="004F1927"/>
    <w:rsid w:val="004F194B"/>
    <w:rsid w:val="004F19D8"/>
    <w:rsid w:val="004F19F5"/>
    <w:rsid w:val="004F1AD3"/>
    <w:rsid w:val="004F1AFD"/>
    <w:rsid w:val="004F1B31"/>
    <w:rsid w:val="004F1CBF"/>
    <w:rsid w:val="004F1CF3"/>
    <w:rsid w:val="004F1D76"/>
    <w:rsid w:val="004F1E3F"/>
    <w:rsid w:val="004F1E9C"/>
    <w:rsid w:val="004F1ECC"/>
    <w:rsid w:val="004F1EFD"/>
    <w:rsid w:val="004F1F67"/>
    <w:rsid w:val="004F2022"/>
    <w:rsid w:val="004F205A"/>
    <w:rsid w:val="004F209F"/>
    <w:rsid w:val="004F20C4"/>
    <w:rsid w:val="004F21A8"/>
    <w:rsid w:val="004F21EA"/>
    <w:rsid w:val="004F21F6"/>
    <w:rsid w:val="004F2289"/>
    <w:rsid w:val="004F248F"/>
    <w:rsid w:val="004F24AE"/>
    <w:rsid w:val="004F24B2"/>
    <w:rsid w:val="004F24CA"/>
    <w:rsid w:val="004F24CE"/>
    <w:rsid w:val="004F2520"/>
    <w:rsid w:val="004F25F5"/>
    <w:rsid w:val="004F265F"/>
    <w:rsid w:val="004F2680"/>
    <w:rsid w:val="004F26AE"/>
    <w:rsid w:val="004F2738"/>
    <w:rsid w:val="004F27D7"/>
    <w:rsid w:val="004F29BD"/>
    <w:rsid w:val="004F2A2C"/>
    <w:rsid w:val="004F2AD1"/>
    <w:rsid w:val="004F2AE8"/>
    <w:rsid w:val="004F2B08"/>
    <w:rsid w:val="004F2B0A"/>
    <w:rsid w:val="004F2BAB"/>
    <w:rsid w:val="004F2BDC"/>
    <w:rsid w:val="004F2BE9"/>
    <w:rsid w:val="004F2D1F"/>
    <w:rsid w:val="004F2D48"/>
    <w:rsid w:val="004F2D98"/>
    <w:rsid w:val="004F2E5D"/>
    <w:rsid w:val="004F2EAB"/>
    <w:rsid w:val="004F2EB9"/>
    <w:rsid w:val="004F2FC8"/>
    <w:rsid w:val="004F31C8"/>
    <w:rsid w:val="004F31F5"/>
    <w:rsid w:val="004F320C"/>
    <w:rsid w:val="004F3297"/>
    <w:rsid w:val="004F3330"/>
    <w:rsid w:val="004F3332"/>
    <w:rsid w:val="004F33D0"/>
    <w:rsid w:val="004F33FF"/>
    <w:rsid w:val="004F341F"/>
    <w:rsid w:val="004F3471"/>
    <w:rsid w:val="004F3482"/>
    <w:rsid w:val="004F34AD"/>
    <w:rsid w:val="004F34EC"/>
    <w:rsid w:val="004F3547"/>
    <w:rsid w:val="004F354B"/>
    <w:rsid w:val="004F366D"/>
    <w:rsid w:val="004F36C1"/>
    <w:rsid w:val="004F378E"/>
    <w:rsid w:val="004F3794"/>
    <w:rsid w:val="004F37D6"/>
    <w:rsid w:val="004F392A"/>
    <w:rsid w:val="004F3931"/>
    <w:rsid w:val="004F39C4"/>
    <w:rsid w:val="004F3A15"/>
    <w:rsid w:val="004F3A73"/>
    <w:rsid w:val="004F3AAC"/>
    <w:rsid w:val="004F3ACD"/>
    <w:rsid w:val="004F3B01"/>
    <w:rsid w:val="004F3C7D"/>
    <w:rsid w:val="004F3D12"/>
    <w:rsid w:val="004F3D14"/>
    <w:rsid w:val="004F3DDB"/>
    <w:rsid w:val="004F3E10"/>
    <w:rsid w:val="004F3F32"/>
    <w:rsid w:val="004F3FA4"/>
    <w:rsid w:val="004F3FBB"/>
    <w:rsid w:val="004F3FCB"/>
    <w:rsid w:val="004F400F"/>
    <w:rsid w:val="004F4040"/>
    <w:rsid w:val="004F4114"/>
    <w:rsid w:val="004F4141"/>
    <w:rsid w:val="004F43B9"/>
    <w:rsid w:val="004F43BD"/>
    <w:rsid w:val="004F4403"/>
    <w:rsid w:val="004F45A8"/>
    <w:rsid w:val="004F4765"/>
    <w:rsid w:val="004F4774"/>
    <w:rsid w:val="004F47AB"/>
    <w:rsid w:val="004F47B0"/>
    <w:rsid w:val="004F481A"/>
    <w:rsid w:val="004F4844"/>
    <w:rsid w:val="004F4854"/>
    <w:rsid w:val="004F48E8"/>
    <w:rsid w:val="004F4A06"/>
    <w:rsid w:val="004F4A36"/>
    <w:rsid w:val="004F4A70"/>
    <w:rsid w:val="004F4A74"/>
    <w:rsid w:val="004F4B72"/>
    <w:rsid w:val="004F4B78"/>
    <w:rsid w:val="004F4CB0"/>
    <w:rsid w:val="004F4CEC"/>
    <w:rsid w:val="004F4E10"/>
    <w:rsid w:val="004F4E1B"/>
    <w:rsid w:val="004F4E1D"/>
    <w:rsid w:val="004F4E28"/>
    <w:rsid w:val="004F4EE5"/>
    <w:rsid w:val="004F4F7F"/>
    <w:rsid w:val="004F4FBA"/>
    <w:rsid w:val="004F4FDD"/>
    <w:rsid w:val="004F5008"/>
    <w:rsid w:val="004F51CC"/>
    <w:rsid w:val="004F51E8"/>
    <w:rsid w:val="004F51FD"/>
    <w:rsid w:val="004F5270"/>
    <w:rsid w:val="004F5282"/>
    <w:rsid w:val="004F52BB"/>
    <w:rsid w:val="004F52F7"/>
    <w:rsid w:val="004F537F"/>
    <w:rsid w:val="004F53A0"/>
    <w:rsid w:val="004F5400"/>
    <w:rsid w:val="004F540B"/>
    <w:rsid w:val="004F54A6"/>
    <w:rsid w:val="004F5566"/>
    <w:rsid w:val="004F56EB"/>
    <w:rsid w:val="004F5748"/>
    <w:rsid w:val="004F5883"/>
    <w:rsid w:val="004F58E5"/>
    <w:rsid w:val="004F5A74"/>
    <w:rsid w:val="004F5A8A"/>
    <w:rsid w:val="004F5ACF"/>
    <w:rsid w:val="004F5B10"/>
    <w:rsid w:val="004F5CB8"/>
    <w:rsid w:val="004F5E0A"/>
    <w:rsid w:val="004F5E6F"/>
    <w:rsid w:val="004F5EAA"/>
    <w:rsid w:val="004F5F0A"/>
    <w:rsid w:val="004F5F21"/>
    <w:rsid w:val="004F5F23"/>
    <w:rsid w:val="004F5F4F"/>
    <w:rsid w:val="004F5FFB"/>
    <w:rsid w:val="004F603A"/>
    <w:rsid w:val="004F604A"/>
    <w:rsid w:val="004F6096"/>
    <w:rsid w:val="004F60A9"/>
    <w:rsid w:val="004F60BD"/>
    <w:rsid w:val="004F60CF"/>
    <w:rsid w:val="004F60F8"/>
    <w:rsid w:val="004F610F"/>
    <w:rsid w:val="004F6123"/>
    <w:rsid w:val="004F617E"/>
    <w:rsid w:val="004F61B0"/>
    <w:rsid w:val="004F6261"/>
    <w:rsid w:val="004F628B"/>
    <w:rsid w:val="004F62C0"/>
    <w:rsid w:val="004F6307"/>
    <w:rsid w:val="004F630E"/>
    <w:rsid w:val="004F63FC"/>
    <w:rsid w:val="004F6411"/>
    <w:rsid w:val="004F6448"/>
    <w:rsid w:val="004F6474"/>
    <w:rsid w:val="004F647B"/>
    <w:rsid w:val="004F64C2"/>
    <w:rsid w:val="004F650B"/>
    <w:rsid w:val="004F653F"/>
    <w:rsid w:val="004F6541"/>
    <w:rsid w:val="004F6557"/>
    <w:rsid w:val="004F6596"/>
    <w:rsid w:val="004F661D"/>
    <w:rsid w:val="004F66C3"/>
    <w:rsid w:val="004F6812"/>
    <w:rsid w:val="004F68DA"/>
    <w:rsid w:val="004F6A9B"/>
    <w:rsid w:val="004F6B84"/>
    <w:rsid w:val="004F6C65"/>
    <w:rsid w:val="004F6D8B"/>
    <w:rsid w:val="004F6EB7"/>
    <w:rsid w:val="004F6F2E"/>
    <w:rsid w:val="004F6F66"/>
    <w:rsid w:val="004F6F83"/>
    <w:rsid w:val="004F7040"/>
    <w:rsid w:val="004F70BE"/>
    <w:rsid w:val="004F70FB"/>
    <w:rsid w:val="004F71D9"/>
    <w:rsid w:val="004F71F0"/>
    <w:rsid w:val="004F737D"/>
    <w:rsid w:val="004F7497"/>
    <w:rsid w:val="004F74B2"/>
    <w:rsid w:val="004F74F0"/>
    <w:rsid w:val="004F7580"/>
    <w:rsid w:val="004F75A9"/>
    <w:rsid w:val="004F75C0"/>
    <w:rsid w:val="004F75E8"/>
    <w:rsid w:val="004F774D"/>
    <w:rsid w:val="004F777E"/>
    <w:rsid w:val="004F779A"/>
    <w:rsid w:val="004F783D"/>
    <w:rsid w:val="004F79BC"/>
    <w:rsid w:val="004F79EA"/>
    <w:rsid w:val="004F7A5C"/>
    <w:rsid w:val="004F7AF1"/>
    <w:rsid w:val="004F7B3F"/>
    <w:rsid w:val="004F7C4D"/>
    <w:rsid w:val="004F7D19"/>
    <w:rsid w:val="004F7D9D"/>
    <w:rsid w:val="004F7E21"/>
    <w:rsid w:val="004F7E43"/>
    <w:rsid w:val="004F7F26"/>
    <w:rsid w:val="004F7F3D"/>
    <w:rsid w:val="0050002B"/>
    <w:rsid w:val="005000DB"/>
    <w:rsid w:val="00500173"/>
    <w:rsid w:val="00500176"/>
    <w:rsid w:val="005001A6"/>
    <w:rsid w:val="005002EF"/>
    <w:rsid w:val="00500321"/>
    <w:rsid w:val="00500353"/>
    <w:rsid w:val="005003E4"/>
    <w:rsid w:val="0050050A"/>
    <w:rsid w:val="00500535"/>
    <w:rsid w:val="00500610"/>
    <w:rsid w:val="005006B5"/>
    <w:rsid w:val="00500767"/>
    <w:rsid w:val="0050083F"/>
    <w:rsid w:val="0050087D"/>
    <w:rsid w:val="005009B7"/>
    <w:rsid w:val="00500B51"/>
    <w:rsid w:val="00500B61"/>
    <w:rsid w:val="00500B74"/>
    <w:rsid w:val="00500BE2"/>
    <w:rsid w:val="00500C56"/>
    <w:rsid w:val="00500C66"/>
    <w:rsid w:val="00500D9F"/>
    <w:rsid w:val="00500E2F"/>
    <w:rsid w:val="00500E98"/>
    <w:rsid w:val="00500EA2"/>
    <w:rsid w:val="00500EC9"/>
    <w:rsid w:val="00500F2B"/>
    <w:rsid w:val="00500F3E"/>
    <w:rsid w:val="00500F68"/>
    <w:rsid w:val="005010EE"/>
    <w:rsid w:val="00501144"/>
    <w:rsid w:val="005011DC"/>
    <w:rsid w:val="0050121D"/>
    <w:rsid w:val="00501358"/>
    <w:rsid w:val="00501380"/>
    <w:rsid w:val="005014DF"/>
    <w:rsid w:val="005014EC"/>
    <w:rsid w:val="005015A9"/>
    <w:rsid w:val="00501623"/>
    <w:rsid w:val="0050167B"/>
    <w:rsid w:val="0050170D"/>
    <w:rsid w:val="005017BF"/>
    <w:rsid w:val="005017CD"/>
    <w:rsid w:val="0050187A"/>
    <w:rsid w:val="0050190B"/>
    <w:rsid w:val="00501939"/>
    <w:rsid w:val="00501A31"/>
    <w:rsid w:val="00501C2E"/>
    <w:rsid w:val="00501C91"/>
    <w:rsid w:val="00501CC3"/>
    <w:rsid w:val="00501D02"/>
    <w:rsid w:val="00501D18"/>
    <w:rsid w:val="00501D21"/>
    <w:rsid w:val="00501D29"/>
    <w:rsid w:val="00501D7F"/>
    <w:rsid w:val="00501ED2"/>
    <w:rsid w:val="00501F76"/>
    <w:rsid w:val="00501FBF"/>
    <w:rsid w:val="00502008"/>
    <w:rsid w:val="00502099"/>
    <w:rsid w:val="005020A6"/>
    <w:rsid w:val="0050210D"/>
    <w:rsid w:val="0050227F"/>
    <w:rsid w:val="0050229F"/>
    <w:rsid w:val="005022B2"/>
    <w:rsid w:val="0050242A"/>
    <w:rsid w:val="00502465"/>
    <w:rsid w:val="00502528"/>
    <w:rsid w:val="00502588"/>
    <w:rsid w:val="005025D7"/>
    <w:rsid w:val="0050263E"/>
    <w:rsid w:val="0050274F"/>
    <w:rsid w:val="00502767"/>
    <w:rsid w:val="00502863"/>
    <w:rsid w:val="0050298A"/>
    <w:rsid w:val="005029EF"/>
    <w:rsid w:val="00502A8B"/>
    <w:rsid w:val="00502A9D"/>
    <w:rsid w:val="00502BC4"/>
    <w:rsid w:val="00502C5B"/>
    <w:rsid w:val="00502C67"/>
    <w:rsid w:val="00502CC3"/>
    <w:rsid w:val="00502CD9"/>
    <w:rsid w:val="00502D51"/>
    <w:rsid w:val="00502E4B"/>
    <w:rsid w:val="00502EF9"/>
    <w:rsid w:val="00502F02"/>
    <w:rsid w:val="00502F30"/>
    <w:rsid w:val="00502F38"/>
    <w:rsid w:val="00503064"/>
    <w:rsid w:val="00503145"/>
    <w:rsid w:val="005031E4"/>
    <w:rsid w:val="00503227"/>
    <w:rsid w:val="00503248"/>
    <w:rsid w:val="005033A6"/>
    <w:rsid w:val="00503403"/>
    <w:rsid w:val="0050341E"/>
    <w:rsid w:val="00503452"/>
    <w:rsid w:val="00503851"/>
    <w:rsid w:val="00503860"/>
    <w:rsid w:val="00503928"/>
    <w:rsid w:val="00503A40"/>
    <w:rsid w:val="00503A65"/>
    <w:rsid w:val="00503B40"/>
    <w:rsid w:val="00503C45"/>
    <w:rsid w:val="00503C97"/>
    <w:rsid w:val="00503D3D"/>
    <w:rsid w:val="00503D56"/>
    <w:rsid w:val="00503E07"/>
    <w:rsid w:val="00503E4A"/>
    <w:rsid w:val="00503E92"/>
    <w:rsid w:val="00503EAE"/>
    <w:rsid w:val="00503EE2"/>
    <w:rsid w:val="00503F9D"/>
    <w:rsid w:val="00503FA9"/>
    <w:rsid w:val="00503FAF"/>
    <w:rsid w:val="00503FBB"/>
    <w:rsid w:val="0050400A"/>
    <w:rsid w:val="00504019"/>
    <w:rsid w:val="00504054"/>
    <w:rsid w:val="00504074"/>
    <w:rsid w:val="005040A1"/>
    <w:rsid w:val="005040B5"/>
    <w:rsid w:val="005041DF"/>
    <w:rsid w:val="0050420C"/>
    <w:rsid w:val="0050424C"/>
    <w:rsid w:val="00504365"/>
    <w:rsid w:val="005043F5"/>
    <w:rsid w:val="005044A0"/>
    <w:rsid w:val="005045B4"/>
    <w:rsid w:val="0050466E"/>
    <w:rsid w:val="005046B6"/>
    <w:rsid w:val="005046CC"/>
    <w:rsid w:val="005046E0"/>
    <w:rsid w:val="005046EB"/>
    <w:rsid w:val="00504714"/>
    <w:rsid w:val="00504729"/>
    <w:rsid w:val="0050474C"/>
    <w:rsid w:val="00504784"/>
    <w:rsid w:val="005047E8"/>
    <w:rsid w:val="00504869"/>
    <w:rsid w:val="005048F0"/>
    <w:rsid w:val="00504908"/>
    <w:rsid w:val="005049AA"/>
    <w:rsid w:val="005049CE"/>
    <w:rsid w:val="00504A19"/>
    <w:rsid w:val="00504A98"/>
    <w:rsid w:val="00504ABA"/>
    <w:rsid w:val="00504B47"/>
    <w:rsid w:val="00504B62"/>
    <w:rsid w:val="00504B94"/>
    <w:rsid w:val="00504BB3"/>
    <w:rsid w:val="00504C20"/>
    <w:rsid w:val="00504C64"/>
    <w:rsid w:val="00504DD3"/>
    <w:rsid w:val="00504DE6"/>
    <w:rsid w:val="00504E53"/>
    <w:rsid w:val="00504EE1"/>
    <w:rsid w:val="00504F10"/>
    <w:rsid w:val="0050501F"/>
    <w:rsid w:val="0050514E"/>
    <w:rsid w:val="00505190"/>
    <w:rsid w:val="0050522C"/>
    <w:rsid w:val="00505282"/>
    <w:rsid w:val="005052A4"/>
    <w:rsid w:val="005052A7"/>
    <w:rsid w:val="00505340"/>
    <w:rsid w:val="005053D8"/>
    <w:rsid w:val="00505447"/>
    <w:rsid w:val="005054AF"/>
    <w:rsid w:val="00505577"/>
    <w:rsid w:val="0050557B"/>
    <w:rsid w:val="005055B1"/>
    <w:rsid w:val="005055B2"/>
    <w:rsid w:val="00505767"/>
    <w:rsid w:val="0050578E"/>
    <w:rsid w:val="005057C9"/>
    <w:rsid w:val="00505832"/>
    <w:rsid w:val="00505833"/>
    <w:rsid w:val="00505882"/>
    <w:rsid w:val="005058C8"/>
    <w:rsid w:val="0050590F"/>
    <w:rsid w:val="0050591B"/>
    <w:rsid w:val="0050595C"/>
    <w:rsid w:val="00505A81"/>
    <w:rsid w:val="00505B2D"/>
    <w:rsid w:val="00505BEE"/>
    <w:rsid w:val="00505C25"/>
    <w:rsid w:val="00505C2B"/>
    <w:rsid w:val="00505C73"/>
    <w:rsid w:val="00505CA8"/>
    <w:rsid w:val="00505D40"/>
    <w:rsid w:val="00505D9B"/>
    <w:rsid w:val="00505E08"/>
    <w:rsid w:val="00505EC0"/>
    <w:rsid w:val="00505ED1"/>
    <w:rsid w:val="0050603A"/>
    <w:rsid w:val="0050606B"/>
    <w:rsid w:val="0050607D"/>
    <w:rsid w:val="00506096"/>
    <w:rsid w:val="005060AA"/>
    <w:rsid w:val="005060C4"/>
    <w:rsid w:val="0050612C"/>
    <w:rsid w:val="005062C6"/>
    <w:rsid w:val="0050639D"/>
    <w:rsid w:val="005063B8"/>
    <w:rsid w:val="005063C5"/>
    <w:rsid w:val="005063D5"/>
    <w:rsid w:val="005064E6"/>
    <w:rsid w:val="00506500"/>
    <w:rsid w:val="00506503"/>
    <w:rsid w:val="00506535"/>
    <w:rsid w:val="005065CF"/>
    <w:rsid w:val="00506613"/>
    <w:rsid w:val="00506685"/>
    <w:rsid w:val="00506730"/>
    <w:rsid w:val="005067B7"/>
    <w:rsid w:val="005067C8"/>
    <w:rsid w:val="005067F4"/>
    <w:rsid w:val="00506838"/>
    <w:rsid w:val="00506847"/>
    <w:rsid w:val="005068CD"/>
    <w:rsid w:val="0050693F"/>
    <w:rsid w:val="00506A15"/>
    <w:rsid w:val="00506A2B"/>
    <w:rsid w:val="00506AFD"/>
    <w:rsid w:val="00506BE0"/>
    <w:rsid w:val="00506C78"/>
    <w:rsid w:val="00506CF4"/>
    <w:rsid w:val="00506DF7"/>
    <w:rsid w:val="00506E12"/>
    <w:rsid w:val="00506F8A"/>
    <w:rsid w:val="00507039"/>
    <w:rsid w:val="005070D5"/>
    <w:rsid w:val="005070DC"/>
    <w:rsid w:val="0050714F"/>
    <w:rsid w:val="00507178"/>
    <w:rsid w:val="005072DA"/>
    <w:rsid w:val="00507348"/>
    <w:rsid w:val="00507352"/>
    <w:rsid w:val="00507424"/>
    <w:rsid w:val="005074EA"/>
    <w:rsid w:val="00507564"/>
    <w:rsid w:val="005075B1"/>
    <w:rsid w:val="005075D7"/>
    <w:rsid w:val="005076EB"/>
    <w:rsid w:val="00507775"/>
    <w:rsid w:val="005077A8"/>
    <w:rsid w:val="005077CA"/>
    <w:rsid w:val="005077FD"/>
    <w:rsid w:val="00507974"/>
    <w:rsid w:val="00507A14"/>
    <w:rsid w:val="00507A81"/>
    <w:rsid w:val="00507AEE"/>
    <w:rsid w:val="00507E33"/>
    <w:rsid w:val="00507EF4"/>
    <w:rsid w:val="00507F07"/>
    <w:rsid w:val="00507F15"/>
    <w:rsid w:val="00507F35"/>
    <w:rsid w:val="00507FA4"/>
    <w:rsid w:val="005100A9"/>
    <w:rsid w:val="005101C6"/>
    <w:rsid w:val="0051025A"/>
    <w:rsid w:val="00510270"/>
    <w:rsid w:val="005102AB"/>
    <w:rsid w:val="005103FD"/>
    <w:rsid w:val="00510405"/>
    <w:rsid w:val="005104A5"/>
    <w:rsid w:val="00510592"/>
    <w:rsid w:val="00510703"/>
    <w:rsid w:val="00510755"/>
    <w:rsid w:val="005107F0"/>
    <w:rsid w:val="005107F6"/>
    <w:rsid w:val="0051082A"/>
    <w:rsid w:val="00510865"/>
    <w:rsid w:val="005108A5"/>
    <w:rsid w:val="005108AE"/>
    <w:rsid w:val="0051093A"/>
    <w:rsid w:val="00510952"/>
    <w:rsid w:val="00510964"/>
    <w:rsid w:val="00510981"/>
    <w:rsid w:val="005109E5"/>
    <w:rsid w:val="005109FC"/>
    <w:rsid w:val="00510A0F"/>
    <w:rsid w:val="00510A48"/>
    <w:rsid w:val="00510AF3"/>
    <w:rsid w:val="00510B42"/>
    <w:rsid w:val="00510BFF"/>
    <w:rsid w:val="00510CE4"/>
    <w:rsid w:val="00510D4D"/>
    <w:rsid w:val="00510D58"/>
    <w:rsid w:val="00510EB5"/>
    <w:rsid w:val="00510F0F"/>
    <w:rsid w:val="00510F35"/>
    <w:rsid w:val="00510F4B"/>
    <w:rsid w:val="00510F4F"/>
    <w:rsid w:val="00510F73"/>
    <w:rsid w:val="005111AB"/>
    <w:rsid w:val="00511221"/>
    <w:rsid w:val="00511249"/>
    <w:rsid w:val="00511270"/>
    <w:rsid w:val="00511295"/>
    <w:rsid w:val="005112B4"/>
    <w:rsid w:val="005113B0"/>
    <w:rsid w:val="00511418"/>
    <w:rsid w:val="0051144D"/>
    <w:rsid w:val="0051167F"/>
    <w:rsid w:val="005116AE"/>
    <w:rsid w:val="005116DA"/>
    <w:rsid w:val="005116E8"/>
    <w:rsid w:val="0051174F"/>
    <w:rsid w:val="00511820"/>
    <w:rsid w:val="00511893"/>
    <w:rsid w:val="00511899"/>
    <w:rsid w:val="005118BE"/>
    <w:rsid w:val="00511974"/>
    <w:rsid w:val="00511981"/>
    <w:rsid w:val="00511A6E"/>
    <w:rsid w:val="00511BC7"/>
    <w:rsid w:val="00511BCD"/>
    <w:rsid w:val="00511C50"/>
    <w:rsid w:val="00511CB8"/>
    <w:rsid w:val="00511D45"/>
    <w:rsid w:val="00511D73"/>
    <w:rsid w:val="00511DB7"/>
    <w:rsid w:val="00511DE3"/>
    <w:rsid w:val="00511EA1"/>
    <w:rsid w:val="00511F7F"/>
    <w:rsid w:val="0051202C"/>
    <w:rsid w:val="005120CD"/>
    <w:rsid w:val="0051217C"/>
    <w:rsid w:val="005121B8"/>
    <w:rsid w:val="005121CF"/>
    <w:rsid w:val="00512234"/>
    <w:rsid w:val="00512281"/>
    <w:rsid w:val="00512301"/>
    <w:rsid w:val="00512302"/>
    <w:rsid w:val="00512387"/>
    <w:rsid w:val="005123C9"/>
    <w:rsid w:val="00512469"/>
    <w:rsid w:val="005124ED"/>
    <w:rsid w:val="0051259C"/>
    <w:rsid w:val="00512702"/>
    <w:rsid w:val="0051270B"/>
    <w:rsid w:val="00512733"/>
    <w:rsid w:val="00512792"/>
    <w:rsid w:val="005127FC"/>
    <w:rsid w:val="00512860"/>
    <w:rsid w:val="0051290D"/>
    <w:rsid w:val="005129A2"/>
    <w:rsid w:val="00512A15"/>
    <w:rsid w:val="00512A20"/>
    <w:rsid w:val="00512A50"/>
    <w:rsid w:val="00512A58"/>
    <w:rsid w:val="00512B17"/>
    <w:rsid w:val="00512B6C"/>
    <w:rsid w:val="00512BB8"/>
    <w:rsid w:val="00512BE9"/>
    <w:rsid w:val="00512BEA"/>
    <w:rsid w:val="00512D72"/>
    <w:rsid w:val="00512F62"/>
    <w:rsid w:val="00512F7C"/>
    <w:rsid w:val="00512FB6"/>
    <w:rsid w:val="00512FC6"/>
    <w:rsid w:val="00512FD4"/>
    <w:rsid w:val="0051304D"/>
    <w:rsid w:val="005130BB"/>
    <w:rsid w:val="00513124"/>
    <w:rsid w:val="00513175"/>
    <w:rsid w:val="00513185"/>
    <w:rsid w:val="00513235"/>
    <w:rsid w:val="005133EB"/>
    <w:rsid w:val="005133FE"/>
    <w:rsid w:val="00513532"/>
    <w:rsid w:val="005135F6"/>
    <w:rsid w:val="0051377A"/>
    <w:rsid w:val="00513789"/>
    <w:rsid w:val="005137BF"/>
    <w:rsid w:val="005137D7"/>
    <w:rsid w:val="00513904"/>
    <w:rsid w:val="00513950"/>
    <w:rsid w:val="005139A7"/>
    <w:rsid w:val="00513A2D"/>
    <w:rsid w:val="00513B61"/>
    <w:rsid w:val="00513BE9"/>
    <w:rsid w:val="00513C87"/>
    <w:rsid w:val="00513D37"/>
    <w:rsid w:val="00513D87"/>
    <w:rsid w:val="00513E03"/>
    <w:rsid w:val="00513E04"/>
    <w:rsid w:val="00513E1B"/>
    <w:rsid w:val="00513E2B"/>
    <w:rsid w:val="00513ECE"/>
    <w:rsid w:val="00513ED2"/>
    <w:rsid w:val="00513EDB"/>
    <w:rsid w:val="00513F3D"/>
    <w:rsid w:val="00513F46"/>
    <w:rsid w:val="00513F4C"/>
    <w:rsid w:val="00513FDB"/>
    <w:rsid w:val="00514029"/>
    <w:rsid w:val="0051405C"/>
    <w:rsid w:val="00514074"/>
    <w:rsid w:val="00514081"/>
    <w:rsid w:val="0051411A"/>
    <w:rsid w:val="0051418C"/>
    <w:rsid w:val="0051422A"/>
    <w:rsid w:val="005143BD"/>
    <w:rsid w:val="00514412"/>
    <w:rsid w:val="0051465F"/>
    <w:rsid w:val="005147A5"/>
    <w:rsid w:val="005147B6"/>
    <w:rsid w:val="00514809"/>
    <w:rsid w:val="0051484D"/>
    <w:rsid w:val="0051493F"/>
    <w:rsid w:val="005149A2"/>
    <w:rsid w:val="005149A9"/>
    <w:rsid w:val="00514B89"/>
    <w:rsid w:val="00514C2A"/>
    <w:rsid w:val="00514C8C"/>
    <w:rsid w:val="00514DDE"/>
    <w:rsid w:val="00514ED6"/>
    <w:rsid w:val="00514F53"/>
    <w:rsid w:val="00514F6A"/>
    <w:rsid w:val="00514FA2"/>
    <w:rsid w:val="00514FC8"/>
    <w:rsid w:val="00515022"/>
    <w:rsid w:val="00515027"/>
    <w:rsid w:val="005150C1"/>
    <w:rsid w:val="005150D9"/>
    <w:rsid w:val="00515125"/>
    <w:rsid w:val="00515150"/>
    <w:rsid w:val="005151C0"/>
    <w:rsid w:val="005151C6"/>
    <w:rsid w:val="005151E8"/>
    <w:rsid w:val="00515229"/>
    <w:rsid w:val="005152A5"/>
    <w:rsid w:val="00515301"/>
    <w:rsid w:val="005153DE"/>
    <w:rsid w:val="005153EF"/>
    <w:rsid w:val="00515403"/>
    <w:rsid w:val="00515477"/>
    <w:rsid w:val="005154B0"/>
    <w:rsid w:val="00515538"/>
    <w:rsid w:val="005155B6"/>
    <w:rsid w:val="0051562E"/>
    <w:rsid w:val="005157B3"/>
    <w:rsid w:val="005157FE"/>
    <w:rsid w:val="00515810"/>
    <w:rsid w:val="0051589A"/>
    <w:rsid w:val="005158E6"/>
    <w:rsid w:val="0051591C"/>
    <w:rsid w:val="0051597F"/>
    <w:rsid w:val="005159AB"/>
    <w:rsid w:val="00515AD5"/>
    <w:rsid w:val="00515B5C"/>
    <w:rsid w:val="00515BD6"/>
    <w:rsid w:val="00515C78"/>
    <w:rsid w:val="00515D56"/>
    <w:rsid w:val="00515DE8"/>
    <w:rsid w:val="00515E45"/>
    <w:rsid w:val="00515EAA"/>
    <w:rsid w:val="00515EDC"/>
    <w:rsid w:val="00515EE8"/>
    <w:rsid w:val="00515EEF"/>
    <w:rsid w:val="005161CC"/>
    <w:rsid w:val="00516271"/>
    <w:rsid w:val="005162B1"/>
    <w:rsid w:val="0051637C"/>
    <w:rsid w:val="0051639E"/>
    <w:rsid w:val="00516421"/>
    <w:rsid w:val="0051646E"/>
    <w:rsid w:val="005164DB"/>
    <w:rsid w:val="0051650C"/>
    <w:rsid w:val="00516672"/>
    <w:rsid w:val="0051676B"/>
    <w:rsid w:val="0051684E"/>
    <w:rsid w:val="005168A1"/>
    <w:rsid w:val="005168A9"/>
    <w:rsid w:val="005168C2"/>
    <w:rsid w:val="005168D5"/>
    <w:rsid w:val="0051695D"/>
    <w:rsid w:val="00516B36"/>
    <w:rsid w:val="00516BF2"/>
    <w:rsid w:val="00516C13"/>
    <w:rsid w:val="00516C26"/>
    <w:rsid w:val="00516CE5"/>
    <w:rsid w:val="00516D1C"/>
    <w:rsid w:val="00516E00"/>
    <w:rsid w:val="00516E17"/>
    <w:rsid w:val="00516F5D"/>
    <w:rsid w:val="00516F71"/>
    <w:rsid w:val="0051704F"/>
    <w:rsid w:val="0051711D"/>
    <w:rsid w:val="00517132"/>
    <w:rsid w:val="00517138"/>
    <w:rsid w:val="0051716A"/>
    <w:rsid w:val="0051719C"/>
    <w:rsid w:val="005171AF"/>
    <w:rsid w:val="005172B2"/>
    <w:rsid w:val="005172C8"/>
    <w:rsid w:val="005172EC"/>
    <w:rsid w:val="005172F5"/>
    <w:rsid w:val="00517360"/>
    <w:rsid w:val="005173B8"/>
    <w:rsid w:val="0051741D"/>
    <w:rsid w:val="005174B4"/>
    <w:rsid w:val="00517513"/>
    <w:rsid w:val="00517588"/>
    <w:rsid w:val="0051759B"/>
    <w:rsid w:val="005176B3"/>
    <w:rsid w:val="005176C0"/>
    <w:rsid w:val="0051770E"/>
    <w:rsid w:val="00517712"/>
    <w:rsid w:val="0051786B"/>
    <w:rsid w:val="00517877"/>
    <w:rsid w:val="005179CF"/>
    <w:rsid w:val="005179FC"/>
    <w:rsid w:val="00517A0E"/>
    <w:rsid w:val="00517A82"/>
    <w:rsid w:val="00517B07"/>
    <w:rsid w:val="00517DC4"/>
    <w:rsid w:val="00517DC6"/>
    <w:rsid w:val="00517DDC"/>
    <w:rsid w:val="00517E2D"/>
    <w:rsid w:val="00517E3D"/>
    <w:rsid w:val="00517E78"/>
    <w:rsid w:val="00517EB5"/>
    <w:rsid w:val="00517EF7"/>
    <w:rsid w:val="00517F80"/>
    <w:rsid w:val="00517F8F"/>
    <w:rsid w:val="0052003E"/>
    <w:rsid w:val="00520059"/>
    <w:rsid w:val="005200E8"/>
    <w:rsid w:val="005200F9"/>
    <w:rsid w:val="00520148"/>
    <w:rsid w:val="0052016E"/>
    <w:rsid w:val="0052022B"/>
    <w:rsid w:val="005202C8"/>
    <w:rsid w:val="005202F6"/>
    <w:rsid w:val="00520394"/>
    <w:rsid w:val="005203BC"/>
    <w:rsid w:val="005203E1"/>
    <w:rsid w:val="005204CA"/>
    <w:rsid w:val="005204DA"/>
    <w:rsid w:val="005204ED"/>
    <w:rsid w:val="005205BD"/>
    <w:rsid w:val="0052067F"/>
    <w:rsid w:val="00520817"/>
    <w:rsid w:val="005208C8"/>
    <w:rsid w:val="0052097D"/>
    <w:rsid w:val="00520998"/>
    <w:rsid w:val="00520B34"/>
    <w:rsid w:val="00520B38"/>
    <w:rsid w:val="00520BA8"/>
    <w:rsid w:val="00520C25"/>
    <w:rsid w:val="00520C72"/>
    <w:rsid w:val="00520C98"/>
    <w:rsid w:val="00520C9B"/>
    <w:rsid w:val="00520D37"/>
    <w:rsid w:val="00520D57"/>
    <w:rsid w:val="00520D8C"/>
    <w:rsid w:val="00520D94"/>
    <w:rsid w:val="00520E1F"/>
    <w:rsid w:val="00520EB6"/>
    <w:rsid w:val="00520F09"/>
    <w:rsid w:val="00520F0A"/>
    <w:rsid w:val="00520F10"/>
    <w:rsid w:val="00520F8B"/>
    <w:rsid w:val="005210D5"/>
    <w:rsid w:val="0052110D"/>
    <w:rsid w:val="00521133"/>
    <w:rsid w:val="00521162"/>
    <w:rsid w:val="005211C4"/>
    <w:rsid w:val="0052124F"/>
    <w:rsid w:val="00521289"/>
    <w:rsid w:val="0052128C"/>
    <w:rsid w:val="005212C8"/>
    <w:rsid w:val="00521379"/>
    <w:rsid w:val="005213EA"/>
    <w:rsid w:val="0052144F"/>
    <w:rsid w:val="00521459"/>
    <w:rsid w:val="005214BB"/>
    <w:rsid w:val="00521524"/>
    <w:rsid w:val="0052156B"/>
    <w:rsid w:val="00521672"/>
    <w:rsid w:val="005216D1"/>
    <w:rsid w:val="0052170D"/>
    <w:rsid w:val="0052172A"/>
    <w:rsid w:val="00521789"/>
    <w:rsid w:val="005217E9"/>
    <w:rsid w:val="00521897"/>
    <w:rsid w:val="005218EA"/>
    <w:rsid w:val="0052190C"/>
    <w:rsid w:val="0052191A"/>
    <w:rsid w:val="00521A46"/>
    <w:rsid w:val="00521BB8"/>
    <w:rsid w:val="00521E33"/>
    <w:rsid w:val="00522062"/>
    <w:rsid w:val="005220D1"/>
    <w:rsid w:val="0052218B"/>
    <w:rsid w:val="005221A8"/>
    <w:rsid w:val="005221B4"/>
    <w:rsid w:val="005221C1"/>
    <w:rsid w:val="0052228F"/>
    <w:rsid w:val="0052229B"/>
    <w:rsid w:val="005222D9"/>
    <w:rsid w:val="005222E5"/>
    <w:rsid w:val="00522351"/>
    <w:rsid w:val="005223FB"/>
    <w:rsid w:val="00522442"/>
    <w:rsid w:val="005224F9"/>
    <w:rsid w:val="0052250D"/>
    <w:rsid w:val="0052261B"/>
    <w:rsid w:val="005226A0"/>
    <w:rsid w:val="005226B1"/>
    <w:rsid w:val="005227D4"/>
    <w:rsid w:val="00522807"/>
    <w:rsid w:val="0052282C"/>
    <w:rsid w:val="00522940"/>
    <w:rsid w:val="00522943"/>
    <w:rsid w:val="00522949"/>
    <w:rsid w:val="005229AA"/>
    <w:rsid w:val="00522A75"/>
    <w:rsid w:val="00522A81"/>
    <w:rsid w:val="00522B13"/>
    <w:rsid w:val="00522B17"/>
    <w:rsid w:val="00522B1B"/>
    <w:rsid w:val="00522B8F"/>
    <w:rsid w:val="00522C2D"/>
    <w:rsid w:val="00522C50"/>
    <w:rsid w:val="00522E3A"/>
    <w:rsid w:val="00522EEC"/>
    <w:rsid w:val="00522FDE"/>
    <w:rsid w:val="0052300A"/>
    <w:rsid w:val="00523094"/>
    <w:rsid w:val="005230B4"/>
    <w:rsid w:val="005230E6"/>
    <w:rsid w:val="005231AD"/>
    <w:rsid w:val="005231E0"/>
    <w:rsid w:val="0052323B"/>
    <w:rsid w:val="0052325A"/>
    <w:rsid w:val="005233CB"/>
    <w:rsid w:val="005233E3"/>
    <w:rsid w:val="0052340F"/>
    <w:rsid w:val="00523413"/>
    <w:rsid w:val="00523428"/>
    <w:rsid w:val="00523471"/>
    <w:rsid w:val="00523487"/>
    <w:rsid w:val="00523491"/>
    <w:rsid w:val="005234BA"/>
    <w:rsid w:val="00523511"/>
    <w:rsid w:val="005235CF"/>
    <w:rsid w:val="0052369E"/>
    <w:rsid w:val="0052371B"/>
    <w:rsid w:val="00523729"/>
    <w:rsid w:val="00523760"/>
    <w:rsid w:val="005237B3"/>
    <w:rsid w:val="005237EE"/>
    <w:rsid w:val="00523811"/>
    <w:rsid w:val="00523830"/>
    <w:rsid w:val="0052388A"/>
    <w:rsid w:val="005238E5"/>
    <w:rsid w:val="00523940"/>
    <w:rsid w:val="00523965"/>
    <w:rsid w:val="00523990"/>
    <w:rsid w:val="00523998"/>
    <w:rsid w:val="00523A91"/>
    <w:rsid w:val="00523AA9"/>
    <w:rsid w:val="00523C28"/>
    <w:rsid w:val="00523EAD"/>
    <w:rsid w:val="00523EF4"/>
    <w:rsid w:val="00523F4C"/>
    <w:rsid w:val="00523FB3"/>
    <w:rsid w:val="0052405C"/>
    <w:rsid w:val="005240D7"/>
    <w:rsid w:val="0052417E"/>
    <w:rsid w:val="005241A1"/>
    <w:rsid w:val="005241C2"/>
    <w:rsid w:val="00524219"/>
    <w:rsid w:val="00524292"/>
    <w:rsid w:val="00524312"/>
    <w:rsid w:val="00524330"/>
    <w:rsid w:val="005243E9"/>
    <w:rsid w:val="0052443D"/>
    <w:rsid w:val="0052445A"/>
    <w:rsid w:val="00524602"/>
    <w:rsid w:val="00524791"/>
    <w:rsid w:val="005248AA"/>
    <w:rsid w:val="005248DE"/>
    <w:rsid w:val="00524960"/>
    <w:rsid w:val="00524A1C"/>
    <w:rsid w:val="00524A63"/>
    <w:rsid w:val="00524AC0"/>
    <w:rsid w:val="00524B03"/>
    <w:rsid w:val="00524B80"/>
    <w:rsid w:val="00524BE2"/>
    <w:rsid w:val="00524BEF"/>
    <w:rsid w:val="00524C33"/>
    <w:rsid w:val="00524E15"/>
    <w:rsid w:val="00524E34"/>
    <w:rsid w:val="00524F82"/>
    <w:rsid w:val="00524F87"/>
    <w:rsid w:val="00524FB9"/>
    <w:rsid w:val="00525097"/>
    <w:rsid w:val="005251EC"/>
    <w:rsid w:val="005251ED"/>
    <w:rsid w:val="00525292"/>
    <w:rsid w:val="00525307"/>
    <w:rsid w:val="00525356"/>
    <w:rsid w:val="005253BD"/>
    <w:rsid w:val="00525408"/>
    <w:rsid w:val="00525532"/>
    <w:rsid w:val="00525538"/>
    <w:rsid w:val="005255FE"/>
    <w:rsid w:val="0052572B"/>
    <w:rsid w:val="005257D7"/>
    <w:rsid w:val="00525811"/>
    <w:rsid w:val="00525831"/>
    <w:rsid w:val="005259C8"/>
    <w:rsid w:val="005259D3"/>
    <w:rsid w:val="00525A98"/>
    <w:rsid w:val="00525C0D"/>
    <w:rsid w:val="00525C25"/>
    <w:rsid w:val="00525C5F"/>
    <w:rsid w:val="00525C64"/>
    <w:rsid w:val="00525CE2"/>
    <w:rsid w:val="00525D0E"/>
    <w:rsid w:val="00525D28"/>
    <w:rsid w:val="00525D3E"/>
    <w:rsid w:val="00525DA1"/>
    <w:rsid w:val="00525EBA"/>
    <w:rsid w:val="00525EC0"/>
    <w:rsid w:val="00525F0E"/>
    <w:rsid w:val="00525F12"/>
    <w:rsid w:val="00525FFC"/>
    <w:rsid w:val="0052602C"/>
    <w:rsid w:val="005260FF"/>
    <w:rsid w:val="00526109"/>
    <w:rsid w:val="00526212"/>
    <w:rsid w:val="005262DD"/>
    <w:rsid w:val="0052644D"/>
    <w:rsid w:val="00526541"/>
    <w:rsid w:val="00526545"/>
    <w:rsid w:val="0052657E"/>
    <w:rsid w:val="005265F0"/>
    <w:rsid w:val="00526600"/>
    <w:rsid w:val="00526645"/>
    <w:rsid w:val="00526731"/>
    <w:rsid w:val="005267EF"/>
    <w:rsid w:val="00526830"/>
    <w:rsid w:val="0052692C"/>
    <w:rsid w:val="005269C2"/>
    <w:rsid w:val="00526A31"/>
    <w:rsid w:val="00526A4C"/>
    <w:rsid w:val="00526ACA"/>
    <w:rsid w:val="00526B16"/>
    <w:rsid w:val="00526B91"/>
    <w:rsid w:val="00526BAB"/>
    <w:rsid w:val="00526BB4"/>
    <w:rsid w:val="00526DEB"/>
    <w:rsid w:val="00526F20"/>
    <w:rsid w:val="00526FD4"/>
    <w:rsid w:val="00526FE8"/>
    <w:rsid w:val="00526FEF"/>
    <w:rsid w:val="005270D2"/>
    <w:rsid w:val="005270DC"/>
    <w:rsid w:val="00527101"/>
    <w:rsid w:val="00527182"/>
    <w:rsid w:val="00527223"/>
    <w:rsid w:val="00527236"/>
    <w:rsid w:val="00527271"/>
    <w:rsid w:val="005274A2"/>
    <w:rsid w:val="0052751F"/>
    <w:rsid w:val="00527636"/>
    <w:rsid w:val="0052767B"/>
    <w:rsid w:val="0052767F"/>
    <w:rsid w:val="005276CD"/>
    <w:rsid w:val="0052771F"/>
    <w:rsid w:val="00527738"/>
    <w:rsid w:val="005277B2"/>
    <w:rsid w:val="005277C3"/>
    <w:rsid w:val="005277F1"/>
    <w:rsid w:val="0052787A"/>
    <w:rsid w:val="005278B2"/>
    <w:rsid w:val="005278BD"/>
    <w:rsid w:val="005278D0"/>
    <w:rsid w:val="005278D2"/>
    <w:rsid w:val="0052797B"/>
    <w:rsid w:val="00527B17"/>
    <w:rsid w:val="00527B69"/>
    <w:rsid w:val="00527B7B"/>
    <w:rsid w:val="00527BC9"/>
    <w:rsid w:val="00527C48"/>
    <w:rsid w:val="00527CE3"/>
    <w:rsid w:val="00527D08"/>
    <w:rsid w:val="00527D2E"/>
    <w:rsid w:val="00527E20"/>
    <w:rsid w:val="00527EB9"/>
    <w:rsid w:val="00527EC8"/>
    <w:rsid w:val="00527F9E"/>
    <w:rsid w:val="0053000F"/>
    <w:rsid w:val="00530150"/>
    <w:rsid w:val="00530375"/>
    <w:rsid w:val="00530390"/>
    <w:rsid w:val="005303F3"/>
    <w:rsid w:val="00530472"/>
    <w:rsid w:val="005304A4"/>
    <w:rsid w:val="0053059E"/>
    <w:rsid w:val="00530612"/>
    <w:rsid w:val="005306C3"/>
    <w:rsid w:val="00530782"/>
    <w:rsid w:val="005307E5"/>
    <w:rsid w:val="00530860"/>
    <w:rsid w:val="0053086D"/>
    <w:rsid w:val="00530878"/>
    <w:rsid w:val="00530B7D"/>
    <w:rsid w:val="00530B92"/>
    <w:rsid w:val="00530C01"/>
    <w:rsid w:val="00530D1E"/>
    <w:rsid w:val="00530D5B"/>
    <w:rsid w:val="00530D94"/>
    <w:rsid w:val="00530DB8"/>
    <w:rsid w:val="00530E4B"/>
    <w:rsid w:val="00530F47"/>
    <w:rsid w:val="00530F7E"/>
    <w:rsid w:val="00530F99"/>
    <w:rsid w:val="00531007"/>
    <w:rsid w:val="0053112B"/>
    <w:rsid w:val="00531140"/>
    <w:rsid w:val="00531155"/>
    <w:rsid w:val="00531173"/>
    <w:rsid w:val="0053118B"/>
    <w:rsid w:val="0053133F"/>
    <w:rsid w:val="005313AF"/>
    <w:rsid w:val="00531563"/>
    <w:rsid w:val="005315CF"/>
    <w:rsid w:val="00531601"/>
    <w:rsid w:val="0053165F"/>
    <w:rsid w:val="005316D7"/>
    <w:rsid w:val="005316EF"/>
    <w:rsid w:val="0053176A"/>
    <w:rsid w:val="00531784"/>
    <w:rsid w:val="005318E3"/>
    <w:rsid w:val="00531B07"/>
    <w:rsid w:val="00531B15"/>
    <w:rsid w:val="00531B48"/>
    <w:rsid w:val="00531C99"/>
    <w:rsid w:val="00531CDD"/>
    <w:rsid w:val="00531DBF"/>
    <w:rsid w:val="00531E12"/>
    <w:rsid w:val="00531E4B"/>
    <w:rsid w:val="00531EB7"/>
    <w:rsid w:val="00531ED9"/>
    <w:rsid w:val="00531F19"/>
    <w:rsid w:val="00531F4A"/>
    <w:rsid w:val="00531F60"/>
    <w:rsid w:val="00531F84"/>
    <w:rsid w:val="00531F91"/>
    <w:rsid w:val="00531FF2"/>
    <w:rsid w:val="005321AB"/>
    <w:rsid w:val="00532200"/>
    <w:rsid w:val="00532214"/>
    <w:rsid w:val="00532234"/>
    <w:rsid w:val="005322B2"/>
    <w:rsid w:val="00532318"/>
    <w:rsid w:val="0053234A"/>
    <w:rsid w:val="00532367"/>
    <w:rsid w:val="0053241E"/>
    <w:rsid w:val="00532486"/>
    <w:rsid w:val="005325C5"/>
    <w:rsid w:val="00532758"/>
    <w:rsid w:val="005327B6"/>
    <w:rsid w:val="005327FB"/>
    <w:rsid w:val="0053291C"/>
    <w:rsid w:val="00532A41"/>
    <w:rsid w:val="00532A72"/>
    <w:rsid w:val="00532B3E"/>
    <w:rsid w:val="00532BB5"/>
    <w:rsid w:val="00532C9D"/>
    <w:rsid w:val="00532D3F"/>
    <w:rsid w:val="00532D85"/>
    <w:rsid w:val="00532DE4"/>
    <w:rsid w:val="00532EEF"/>
    <w:rsid w:val="00532FF7"/>
    <w:rsid w:val="0053301C"/>
    <w:rsid w:val="00533093"/>
    <w:rsid w:val="005330FF"/>
    <w:rsid w:val="0053319C"/>
    <w:rsid w:val="0053321D"/>
    <w:rsid w:val="005332A6"/>
    <w:rsid w:val="00533310"/>
    <w:rsid w:val="00533358"/>
    <w:rsid w:val="0053335C"/>
    <w:rsid w:val="005333D7"/>
    <w:rsid w:val="00533511"/>
    <w:rsid w:val="0053352D"/>
    <w:rsid w:val="005335A0"/>
    <w:rsid w:val="005335F8"/>
    <w:rsid w:val="00533856"/>
    <w:rsid w:val="00533892"/>
    <w:rsid w:val="005338B4"/>
    <w:rsid w:val="0053395F"/>
    <w:rsid w:val="005339A9"/>
    <w:rsid w:val="00533AC9"/>
    <w:rsid w:val="00533AD6"/>
    <w:rsid w:val="00533B52"/>
    <w:rsid w:val="00533B7D"/>
    <w:rsid w:val="00533C87"/>
    <w:rsid w:val="00533CA2"/>
    <w:rsid w:val="00533CE6"/>
    <w:rsid w:val="00533D3E"/>
    <w:rsid w:val="00533DC3"/>
    <w:rsid w:val="00533DC8"/>
    <w:rsid w:val="00533DC9"/>
    <w:rsid w:val="00533DCA"/>
    <w:rsid w:val="00533EB0"/>
    <w:rsid w:val="00533FB3"/>
    <w:rsid w:val="00534062"/>
    <w:rsid w:val="00534134"/>
    <w:rsid w:val="005341A6"/>
    <w:rsid w:val="0053421C"/>
    <w:rsid w:val="00534279"/>
    <w:rsid w:val="005343ED"/>
    <w:rsid w:val="00534402"/>
    <w:rsid w:val="00534440"/>
    <w:rsid w:val="0053444E"/>
    <w:rsid w:val="005344A3"/>
    <w:rsid w:val="0053450F"/>
    <w:rsid w:val="0053452F"/>
    <w:rsid w:val="005345B1"/>
    <w:rsid w:val="005345B2"/>
    <w:rsid w:val="005346FF"/>
    <w:rsid w:val="00534731"/>
    <w:rsid w:val="005347F5"/>
    <w:rsid w:val="00534809"/>
    <w:rsid w:val="00534853"/>
    <w:rsid w:val="005348ED"/>
    <w:rsid w:val="00534902"/>
    <w:rsid w:val="0053492A"/>
    <w:rsid w:val="00534946"/>
    <w:rsid w:val="005349E5"/>
    <w:rsid w:val="00534A8E"/>
    <w:rsid w:val="00534AFF"/>
    <w:rsid w:val="00534B6C"/>
    <w:rsid w:val="00534BD9"/>
    <w:rsid w:val="00534BF8"/>
    <w:rsid w:val="00534C4C"/>
    <w:rsid w:val="00534CE3"/>
    <w:rsid w:val="00534DB9"/>
    <w:rsid w:val="00534EC7"/>
    <w:rsid w:val="00534F18"/>
    <w:rsid w:val="00534F31"/>
    <w:rsid w:val="00534F67"/>
    <w:rsid w:val="00535029"/>
    <w:rsid w:val="00535038"/>
    <w:rsid w:val="005350BC"/>
    <w:rsid w:val="005350CC"/>
    <w:rsid w:val="005350F8"/>
    <w:rsid w:val="005351BC"/>
    <w:rsid w:val="0053520A"/>
    <w:rsid w:val="00535225"/>
    <w:rsid w:val="00535335"/>
    <w:rsid w:val="00535472"/>
    <w:rsid w:val="0053551E"/>
    <w:rsid w:val="0053552A"/>
    <w:rsid w:val="0053558A"/>
    <w:rsid w:val="0053558F"/>
    <w:rsid w:val="00535692"/>
    <w:rsid w:val="0053574E"/>
    <w:rsid w:val="005357D6"/>
    <w:rsid w:val="00535880"/>
    <w:rsid w:val="005358A5"/>
    <w:rsid w:val="00535A29"/>
    <w:rsid w:val="00535B45"/>
    <w:rsid w:val="00535BEC"/>
    <w:rsid w:val="00535C11"/>
    <w:rsid w:val="00535C53"/>
    <w:rsid w:val="00535CE4"/>
    <w:rsid w:val="00535E25"/>
    <w:rsid w:val="00535F1A"/>
    <w:rsid w:val="0053602D"/>
    <w:rsid w:val="005360CB"/>
    <w:rsid w:val="00536160"/>
    <w:rsid w:val="005361D6"/>
    <w:rsid w:val="00536285"/>
    <w:rsid w:val="00536399"/>
    <w:rsid w:val="005364D6"/>
    <w:rsid w:val="0053664E"/>
    <w:rsid w:val="0053666C"/>
    <w:rsid w:val="005366F8"/>
    <w:rsid w:val="00536767"/>
    <w:rsid w:val="00536790"/>
    <w:rsid w:val="005367ED"/>
    <w:rsid w:val="0053681A"/>
    <w:rsid w:val="00536896"/>
    <w:rsid w:val="00536939"/>
    <w:rsid w:val="0053697B"/>
    <w:rsid w:val="00536A63"/>
    <w:rsid w:val="00536A6F"/>
    <w:rsid w:val="00536AF0"/>
    <w:rsid w:val="00536C22"/>
    <w:rsid w:val="00536C85"/>
    <w:rsid w:val="00536CF7"/>
    <w:rsid w:val="00536D1E"/>
    <w:rsid w:val="00536E47"/>
    <w:rsid w:val="00536E66"/>
    <w:rsid w:val="00536E69"/>
    <w:rsid w:val="00536E77"/>
    <w:rsid w:val="00536E99"/>
    <w:rsid w:val="00537054"/>
    <w:rsid w:val="005370DE"/>
    <w:rsid w:val="00537103"/>
    <w:rsid w:val="0053710F"/>
    <w:rsid w:val="00537177"/>
    <w:rsid w:val="005371EC"/>
    <w:rsid w:val="00537204"/>
    <w:rsid w:val="005372CB"/>
    <w:rsid w:val="0053732D"/>
    <w:rsid w:val="005374C0"/>
    <w:rsid w:val="00537523"/>
    <w:rsid w:val="00537556"/>
    <w:rsid w:val="005375A6"/>
    <w:rsid w:val="005375ED"/>
    <w:rsid w:val="005376EE"/>
    <w:rsid w:val="0053773B"/>
    <w:rsid w:val="005378C4"/>
    <w:rsid w:val="0053790F"/>
    <w:rsid w:val="00537913"/>
    <w:rsid w:val="00537B16"/>
    <w:rsid w:val="00537B47"/>
    <w:rsid w:val="00537B4B"/>
    <w:rsid w:val="00537B82"/>
    <w:rsid w:val="00537BF2"/>
    <w:rsid w:val="00537C15"/>
    <w:rsid w:val="00537DC4"/>
    <w:rsid w:val="00537FB2"/>
    <w:rsid w:val="0054000E"/>
    <w:rsid w:val="0054008B"/>
    <w:rsid w:val="005400A8"/>
    <w:rsid w:val="005400C0"/>
    <w:rsid w:val="005400CD"/>
    <w:rsid w:val="00540127"/>
    <w:rsid w:val="00540188"/>
    <w:rsid w:val="005401B4"/>
    <w:rsid w:val="005402F8"/>
    <w:rsid w:val="0054031C"/>
    <w:rsid w:val="0054032C"/>
    <w:rsid w:val="0054039F"/>
    <w:rsid w:val="005403BF"/>
    <w:rsid w:val="005404C1"/>
    <w:rsid w:val="005404C5"/>
    <w:rsid w:val="0054050A"/>
    <w:rsid w:val="0054054F"/>
    <w:rsid w:val="0054055C"/>
    <w:rsid w:val="00540683"/>
    <w:rsid w:val="0054068D"/>
    <w:rsid w:val="005407BC"/>
    <w:rsid w:val="00540944"/>
    <w:rsid w:val="00540AB9"/>
    <w:rsid w:val="00540BA5"/>
    <w:rsid w:val="00540BA7"/>
    <w:rsid w:val="00540C1D"/>
    <w:rsid w:val="00540C7E"/>
    <w:rsid w:val="00540D11"/>
    <w:rsid w:val="00540D7A"/>
    <w:rsid w:val="00540DA1"/>
    <w:rsid w:val="00540E0F"/>
    <w:rsid w:val="00540F08"/>
    <w:rsid w:val="00540F0C"/>
    <w:rsid w:val="00540F50"/>
    <w:rsid w:val="00540F69"/>
    <w:rsid w:val="00540F91"/>
    <w:rsid w:val="00540FAD"/>
    <w:rsid w:val="00541020"/>
    <w:rsid w:val="00541074"/>
    <w:rsid w:val="00541193"/>
    <w:rsid w:val="00541374"/>
    <w:rsid w:val="005413F4"/>
    <w:rsid w:val="005413F5"/>
    <w:rsid w:val="00541492"/>
    <w:rsid w:val="005414DF"/>
    <w:rsid w:val="0054152E"/>
    <w:rsid w:val="0054161C"/>
    <w:rsid w:val="005416FC"/>
    <w:rsid w:val="0054179F"/>
    <w:rsid w:val="00541858"/>
    <w:rsid w:val="0054192A"/>
    <w:rsid w:val="00541983"/>
    <w:rsid w:val="0054199F"/>
    <w:rsid w:val="00541AE7"/>
    <w:rsid w:val="00541B35"/>
    <w:rsid w:val="00541C9D"/>
    <w:rsid w:val="00541CA0"/>
    <w:rsid w:val="00541CA3"/>
    <w:rsid w:val="00541D68"/>
    <w:rsid w:val="00541D9B"/>
    <w:rsid w:val="00541E25"/>
    <w:rsid w:val="00541EDA"/>
    <w:rsid w:val="00541EEF"/>
    <w:rsid w:val="00541F44"/>
    <w:rsid w:val="00541F8D"/>
    <w:rsid w:val="0054211E"/>
    <w:rsid w:val="0054213D"/>
    <w:rsid w:val="0054219B"/>
    <w:rsid w:val="005421BC"/>
    <w:rsid w:val="0054228F"/>
    <w:rsid w:val="0054229E"/>
    <w:rsid w:val="005422F3"/>
    <w:rsid w:val="005423AE"/>
    <w:rsid w:val="00542548"/>
    <w:rsid w:val="00542631"/>
    <w:rsid w:val="0054264F"/>
    <w:rsid w:val="0054272A"/>
    <w:rsid w:val="0054274D"/>
    <w:rsid w:val="00542788"/>
    <w:rsid w:val="0054280F"/>
    <w:rsid w:val="0054288B"/>
    <w:rsid w:val="0054294A"/>
    <w:rsid w:val="005429A8"/>
    <w:rsid w:val="00542A2A"/>
    <w:rsid w:val="00542A8D"/>
    <w:rsid w:val="00542C7C"/>
    <w:rsid w:val="00542C92"/>
    <w:rsid w:val="00542C9F"/>
    <w:rsid w:val="00542E4B"/>
    <w:rsid w:val="00542E80"/>
    <w:rsid w:val="00543036"/>
    <w:rsid w:val="005430A0"/>
    <w:rsid w:val="0054315B"/>
    <w:rsid w:val="00543216"/>
    <w:rsid w:val="005432A7"/>
    <w:rsid w:val="005432E4"/>
    <w:rsid w:val="00543309"/>
    <w:rsid w:val="00543448"/>
    <w:rsid w:val="00543488"/>
    <w:rsid w:val="00543565"/>
    <w:rsid w:val="00543580"/>
    <w:rsid w:val="005435D9"/>
    <w:rsid w:val="0054366B"/>
    <w:rsid w:val="0054378C"/>
    <w:rsid w:val="005437DC"/>
    <w:rsid w:val="0054387E"/>
    <w:rsid w:val="00543896"/>
    <w:rsid w:val="005438C7"/>
    <w:rsid w:val="005438F7"/>
    <w:rsid w:val="00543957"/>
    <w:rsid w:val="00543963"/>
    <w:rsid w:val="005439C3"/>
    <w:rsid w:val="00543A70"/>
    <w:rsid w:val="00543A78"/>
    <w:rsid w:val="00543A96"/>
    <w:rsid w:val="00543ABD"/>
    <w:rsid w:val="00543AEA"/>
    <w:rsid w:val="00543B0A"/>
    <w:rsid w:val="00543C59"/>
    <w:rsid w:val="00543C5B"/>
    <w:rsid w:val="00543CA0"/>
    <w:rsid w:val="00543CC4"/>
    <w:rsid w:val="00543E93"/>
    <w:rsid w:val="00543EC4"/>
    <w:rsid w:val="00543F41"/>
    <w:rsid w:val="00543FFB"/>
    <w:rsid w:val="00544076"/>
    <w:rsid w:val="00544085"/>
    <w:rsid w:val="0054408E"/>
    <w:rsid w:val="005440A5"/>
    <w:rsid w:val="005440BE"/>
    <w:rsid w:val="00544170"/>
    <w:rsid w:val="00544177"/>
    <w:rsid w:val="005441F4"/>
    <w:rsid w:val="00544225"/>
    <w:rsid w:val="0054423C"/>
    <w:rsid w:val="005442B9"/>
    <w:rsid w:val="005442E4"/>
    <w:rsid w:val="005442E7"/>
    <w:rsid w:val="00544304"/>
    <w:rsid w:val="00544323"/>
    <w:rsid w:val="00544328"/>
    <w:rsid w:val="0054438F"/>
    <w:rsid w:val="005443EF"/>
    <w:rsid w:val="00544470"/>
    <w:rsid w:val="00544514"/>
    <w:rsid w:val="00544521"/>
    <w:rsid w:val="0054452F"/>
    <w:rsid w:val="0054468F"/>
    <w:rsid w:val="005446DE"/>
    <w:rsid w:val="005446EF"/>
    <w:rsid w:val="00544774"/>
    <w:rsid w:val="00544781"/>
    <w:rsid w:val="0054489F"/>
    <w:rsid w:val="005448C8"/>
    <w:rsid w:val="005448F6"/>
    <w:rsid w:val="00544A22"/>
    <w:rsid w:val="00544A7A"/>
    <w:rsid w:val="00544A9E"/>
    <w:rsid w:val="00544ADA"/>
    <w:rsid w:val="00544B11"/>
    <w:rsid w:val="00544B39"/>
    <w:rsid w:val="00544BEE"/>
    <w:rsid w:val="00544CED"/>
    <w:rsid w:val="00544D5E"/>
    <w:rsid w:val="00544DAE"/>
    <w:rsid w:val="00544DF8"/>
    <w:rsid w:val="00544DFA"/>
    <w:rsid w:val="00544E8D"/>
    <w:rsid w:val="00544E9C"/>
    <w:rsid w:val="00544EDA"/>
    <w:rsid w:val="0054501E"/>
    <w:rsid w:val="0054506E"/>
    <w:rsid w:val="00545141"/>
    <w:rsid w:val="005451DD"/>
    <w:rsid w:val="0054525E"/>
    <w:rsid w:val="00545313"/>
    <w:rsid w:val="00545377"/>
    <w:rsid w:val="005453BC"/>
    <w:rsid w:val="005454E2"/>
    <w:rsid w:val="0054565E"/>
    <w:rsid w:val="00545683"/>
    <w:rsid w:val="005457B5"/>
    <w:rsid w:val="0054588C"/>
    <w:rsid w:val="00545898"/>
    <w:rsid w:val="005459B2"/>
    <w:rsid w:val="005459E5"/>
    <w:rsid w:val="005459EB"/>
    <w:rsid w:val="005459F4"/>
    <w:rsid w:val="00545ACE"/>
    <w:rsid w:val="00545B59"/>
    <w:rsid w:val="00545B87"/>
    <w:rsid w:val="00545BD6"/>
    <w:rsid w:val="00545BDE"/>
    <w:rsid w:val="00545BEC"/>
    <w:rsid w:val="00545CE7"/>
    <w:rsid w:val="00545DED"/>
    <w:rsid w:val="00545E06"/>
    <w:rsid w:val="00545E17"/>
    <w:rsid w:val="00545F48"/>
    <w:rsid w:val="005460A7"/>
    <w:rsid w:val="005460B8"/>
    <w:rsid w:val="00546100"/>
    <w:rsid w:val="00546114"/>
    <w:rsid w:val="00546270"/>
    <w:rsid w:val="005462B8"/>
    <w:rsid w:val="00546337"/>
    <w:rsid w:val="00546344"/>
    <w:rsid w:val="005463C8"/>
    <w:rsid w:val="00546409"/>
    <w:rsid w:val="005464B9"/>
    <w:rsid w:val="0054650D"/>
    <w:rsid w:val="00546515"/>
    <w:rsid w:val="00546558"/>
    <w:rsid w:val="00546722"/>
    <w:rsid w:val="00546769"/>
    <w:rsid w:val="005467B0"/>
    <w:rsid w:val="005468D6"/>
    <w:rsid w:val="005469D5"/>
    <w:rsid w:val="00546A0D"/>
    <w:rsid w:val="00546A6F"/>
    <w:rsid w:val="00546A90"/>
    <w:rsid w:val="00546B39"/>
    <w:rsid w:val="00546C5F"/>
    <w:rsid w:val="00546D9B"/>
    <w:rsid w:val="00546DA3"/>
    <w:rsid w:val="00546DD9"/>
    <w:rsid w:val="00546E41"/>
    <w:rsid w:val="00546E42"/>
    <w:rsid w:val="00546E5C"/>
    <w:rsid w:val="00546E79"/>
    <w:rsid w:val="00546E7A"/>
    <w:rsid w:val="00546F7B"/>
    <w:rsid w:val="00546F8F"/>
    <w:rsid w:val="00546F9D"/>
    <w:rsid w:val="00546FBA"/>
    <w:rsid w:val="00547077"/>
    <w:rsid w:val="005470EC"/>
    <w:rsid w:val="005470EE"/>
    <w:rsid w:val="00547172"/>
    <w:rsid w:val="0054717A"/>
    <w:rsid w:val="00547276"/>
    <w:rsid w:val="00547379"/>
    <w:rsid w:val="00547382"/>
    <w:rsid w:val="0054740F"/>
    <w:rsid w:val="00547438"/>
    <w:rsid w:val="0054743E"/>
    <w:rsid w:val="00547462"/>
    <w:rsid w:val="005474BC"/>
    <w:rsid w:val="00547559"/>
    <w:rsid w:val="005475CA"/>
    <w:rsid w:val="00547605"/>
    <w:rsid w:val="00547627"/>
    <w:rsid w:val="0054766D"/>
    <w:rsid w:val="00547694"/>
    <w:rsid w:val="005476FC"/>
    <w:rsid w:val="00547704"/>
    <w:rsid w:val="00547775"/>
    <w:rsid w:val="0054777E"/>
    <w:rsid w:val="005477F2"/>
    <w:rsid w:val="0054784A"/>
    <w:rsid w:val="0054790D"/>
    <w:rsid w:val="00547953"/>
    <w:rsid w:val="00547A3D"/>
    <w:rsid w:val="00547A8F"/>
    <w:rsid w:val="00547B3E"/>
    <w:rsid w:val="00547B4F"/>
    <w:rsid w:val="00547B81"/>
    <w:rsid w:val="00547BF6"/>
    <w:rsid w:val="00547C2A"/>
    <w:rsid w:val="00547CC7"/>
    <w:rsid w:val="00547D3E"/>
    <w:rsid w:val="00547D71"/>
    <w:rsid w:val="00547D9C"/>
    <w:rsid w:val="00547F43"/>
    <w:rsid w:val="00547F8E"/>
    <w:rsid w:val="0055005B"/>
    <w:rsid w:val="00550074"/>
    <w:rsid w:val="00550110"/>
    <w:rsid w:val="00550246"/>
    <w:rsid w:val="00550295"/>
    <w:rsid w:val="005502AA"/>
    <w:rsid w:val="00550302"/>
    <w:rsid w:val="00550305"/>
    <w:rsid w:val="005503EC"/>
    <w:rsid w:val="00550475"/>
    <w:rsid w:val="005504F8"/>
    <w:rsid w:val="0055052A"/>
    <w:rsid w:val="00550573"/>
    <w:rsid w:val="00550659"/>
    <w:rsid w:val="0055067E"/>
    <w:rsid w:val="00550681"/>
    <w:rsid w:val="00550720"/>
    <w:rsid w:val="00550803"/>
    <w:rsid w:val="00550837"/>
    <w:rsid w:val="00550840"/>
    <w:rsid w:val="0055086D"/>
    <w:rsid w:val="005508B3"/>
    <w:rsid w:val="005508B6"/>
    <w:rsid w:val="005508EE"/>
    <w:rsid w:val="005508F4"/>
    <w:rsid w:val="005509CE"/>
    <w:rsid w:val="00550A83"/>
    <w:rsid w:val="00550A8D"/>
    <w:rsid w:val="00550BC0"/>
    <w:rsid w:val="00550BD6"/>
    <w:rsid w:val="00550C6E"/>
    <w:rsid w:val="00550DCA"/>
    <w:rsid w:val="00550DEE"/>
    <w:rsid w:val="00550E17"/>
    <w:rsid w:val="00550E1A"/>
    <w:rsid w:val="00550E3E"/>
    <w:rsid w:val="00550E99"/>
    <w:rsid w:val="00550EEC"/>
    <w:rsid w:val="00550EF2"/>
    <w:rsid w:val="00550F91"/>
    <w:rsid w:val="00550FA4"/>
    <w:rsid w:val="0055101B"/>
    <w:rsid w:val="00551048"/>
    <w:rsid w:val="0055106E"/>
    <w:rsid w:val="005510A7"/>
    <w:rsid w:val="00551141"/>
    <w:rsid w:val="005511B9"/>
    <w:rsid w:val="005511D7"/>
    <w:rsid w:val="00551280"/>
    <w:rsid w:val="00551312"/>
    <w:rsid w:val="00551374"/>
    <w:rsid w:val="00551398"/>
    <w:rsid w:val="005513EA"/>
    <w:rsid w:val="0055143D"/>
    <w:rsid w:val="00551463"/>
    <w:rsid w:val="005514D5"/>
    <w:rsid w:val="00551527"/>
    <w:rsid w:val="005515A8"/>
    <w:rsid w:val="005515C5"/>
    <w:rsid w:val="00551606"/>
    <w:rsid w:val="005516C1"/>
    <w:rsid w:val="00551703"/>
    <w:rsid w:val="0055174C"/>
    <w:rsid w:val="00551803"/>
    <w:rsid w:val="00551846"/>
    <w:rsid w:val="005518B1"/>
    <w:rsid w:val="005518BA"/>
    <w:rsid w:val="005518E3"/>
    <w:rsid w:val="005518F0"/>
    <w:rsid w:val="00551A75"/>
    <w:rsid w:val="00551A95"/>
    <w:rsid w:val="00551AB3"/>
    <w:rsid w:val="00551B39"/>
    <w:rsid w:val="00551BAC"/>
    <w:rsid w:val="00551BFC"/>
    <w:rsid w:val="00551C00"/>
    <w:rsid w:val="00551D02"/>
    <w:rsid w:val="00551DA0"/>
    <w:rsid w:val="00551DA6"/>
    <w:rsid w:val="00551DCA"/>
    <w:rsid w:val="00551E59"/>
    <w:rsid w:val="00551E86"/>
    <w:rsid w:val="00551E9E"/>
    <w:rsid w:val="00551ECB"/>
    <w:rsid w:val="0055209E"/>
    <w:rsid w:val="005520B5"/>
    <w:rsid w:val="0055215D"/>
    <w:rsid w:val="0055224A"/>
    <w:rsid w:val="005522C3"/>
    <w:rsid w:val="0055244A"/>
    <w:rsid w:val="00552491"/>
    <w:rsid w:val="005524DD"/>
    <w:rsid w:val="005525E4"/>
    <w:rsid w:val="005527BC"/>
    <w:rsid w:val="00552835"/>
    <w:rsid w:val="0055283C"/>
    <w:rsid w:val="005528CC"/>
    <w:rsid w:val="005529CD"/>
    <w:rsid w:val="00552ABB"/>
    <w:rsid w:val="00552BAC"/>
    <w:rsid w:val="00552C8B"/>
    <w:rsid w:val="00552C95"/>
    <w:rsid w:val="00552CD3"/>
    <w:rsid w:val="00552D4B"/>
    <w:rsid w:val="00552D60"/>
    <w:rsid w:val="00552ED4"/>
    <w:rsid w:val="00552F64"/>
    <w:rsid w:val="00552FBA"/>
    <w:rsid w:val="00553156"/>
    <w:rsid w:val="00553218"/>
    <w:rsid w:val="00553319"/>
    <w:rsid w:val="0055339F"/>
    <w:rsid w:val="00553400"/>
    <w:rsid w:val="0055342D"/>
    <w:rsid w:val="005534EB"/>
    <w:rsid w:val="00553537"/>
    <w:rsid w:val="00553550"/>
    <w:rsid w:val="0055358A"/>
    <w:rsid w:val="00553610"/>
    <w:rsid w:val="00553795"/>
    <w:rsid w:val="005537F8"/>
    <w:rsid w:val="005538D7"/>
    <w:rsid w:val="00553944"/>
    <w:rsid w:val="00553A56"/>
    <w:rsid w:val="00553A59"/>
    <w:rsid w:val="00553A74"/>
    <w:rsid w:val="00553B29"/>
    <w:rsid w:val="00553B8D"/>
    <w:rsid w:val="00553BBB"/>
    <w:rsid w:val="00553BD7"/>
    <w:rsid w:val="00553C65"/>
    <w:rsid w:val="00553E03"/>
    <w:rsid w:val="00553E0E"/>
    <w:rsid w:val="00553E2D"/>
    <w:rsid w:val="00553EEE"/>
    <w:rsid w:val="00553F88"/>
    <w:rsid w:val="0055409D"/>
    <w:rsid w:val="005540E9"/>
    <w:rsid w:val="00554143"/>
    <w:rsid w:val="005541EB"/>
    <w:rsid w:val="0055429E"/>
    <w:rsid w:val="005542CF"/>
    <w:rsid w:val="00554318"/>
    <w:rsid w:val="0055433A"/>
    <w:rsid w:val="005544B5"/>
    <w:rsid w:val="00554658"/>
    <w:rsid w:val="005546B0"/>
    <w:rsid w:val="0055474A"/>
    <w:rsid w:val="005548F0"/>
    <w:rsid w:val="005549A1"/>
    <w:rsid w:val="00554AB6"/>
    <w:rsid w:val="00554ABE"/>
    <w:rsid w:val="00554B28"/>
    <w:rsid w:val="00554BAA"/>
    <w:rsid w:val="00554BBA"/>
    <w:rsid w:val="00554BEE"/>
    <w:rsid w:val="00554C28"/>
    <w:rsid w:val="00554CBE"/>
    <w:rsid w:val="00554D43"/>
    <w:rsid w:val="00554D8D"/>
    <w:rsid w:val="00554DB4"/>
    <w:rsid w:val="00554DCE"/>
    <w:rsid w:val="00554DD0"/>
    <w:rsid w:val="00554DD4"/>
    <w:rsid w:val="00554E01"/>
    <w:rsid w:val="00554E35"/>
    <w:rsid w:val="00554E8C"/>
    <w:rsid w:val="00554EBF"/>
    <w:rsid w:val="00554F05"/>
    <w:rsid w:val="00554F5A"/>
    <w:rsid w:val="00554F64"/>
    <w:rsid w:val="005550A3"/>
    <w:rsid w:val="005550A8"/>
    <w:rsid w:val="005550AD"/>
    <w:rsid w:val="00555148"/>
    <w:rsid w:val="005551F7"/>
    <w:rsid w:val="0055525F"/>
    <w:rsid w:val="005552AB"/>
    <w:rsid w:val="005552CC"/>
    <w:rsid w:val="00555318"/>
    <w:rsid w:val="005553A6"/>
    <w:rsid w:val="00555476"/>
    <w:rsid w:val="005554C8"/>
    <w:rsid w:val="0055553B"/>
    <w:rsid w:val="00555629"/>
    <w:rsid w:val="0055563A"/>
    <w:rsid w:val="0055563B"/>
    <w:rsid w:val="005556C2"/>
    <w:rsid w:val="00555871"/>
    <w:rsid w:val="005558A4"/>
    <w:rsid w:val="005558E7"/>
    <w:rsid w:val="0055591A"/>
    <w:rsid w:val="0055593D"/>
    <w:rsid w:val="0055599F"/>
    <w:rsid w:val="00555A14"/>
    <w:rsid w:val="00555A6C"/>
    <w:rsid w:val="00555AE4"/>
    <w:rsid w:val="00555B29"/>
    <w:rsid w:val="00555BA2"/>
    <w:rsid w:val="00555BE3"/>
    <w:rsid w:val="00555DCB"/>
    <w:rsid w:val="00555F7C"/>
    <w:rsid w:val="00555F8F"/>
    <w:rsid w:val="00555FCE"/>
    <w:rsid w:val="00555FD5"/>
    <w:rsid w:val="00556014"/>
    <w:rsid w:val="0055605A"/>
    <w:rsid w:val="00556077"/>
    <w:rsid w:val="00556154"/>
    <w:rsid w:val="005561DE"/>
    <w:rsid w:val="005561E9"/>
    <w:rsid w:val="0055631B"/>
    <w:rsid w:val="005563B3"/>
    <w:rsid w:val="005563EA"/>
    <w:rsid w:val="005563F1"/>
    <w:rsid w:val="00556460"/>
    <w:rsid w:val="005564D2"/>
    <w:rsid w:val="005564F7"/>
    <w:rsid w:val="0055650E"/>
    <w:rsid w:val="0055656A"/>
    <w:rsid w:val="00556572"/>
    <w:rsid w:val="005565C9"/>
    <w:rsid w:val="00556632"/>
    <w:rsid w:val="00556636"/>
    <w:rsid w:val="0055668B"/>
    <w:rsid w:val="005566B7"/>
    <w:rsid w:val="005566D3"/>
    <w:rsid w:val="005566D9"/>
    <w:rsid w:val="00556742"/>
    <w:rsid w:val="00556766"/>
    <w:rsid w:val="0055678C"/>
    <w:rsid w:val="00556799"/>
    <w:rsid w:val="00556802"/>
    <w:rsid w:val="005568BA"/>
    <w:rsid w:val="00556A0F"/>
    <w:rsid w:val="00556B20"/>
    <w:rsid w:val="00556B6F"/>
    <w:rsid w:val="00556C4E"/>
    <w:rsid w:val="00556C79"/>
    <w:rsid w:val="00556CF7"/>
    <w:rsid w:val="00556D73"/>
    <w:rsid w:val="00556DAB"/>
    <w:rsid w:val="00556ECB"/>
    <w:rsid w:val="00556EF9"/>
    <w:rsid w:val="00556F1C"/>
    <w:rsid w:val="00556FA3"/>
    <w:rsid w:val="00556FD5"/>
    <w:rsid w:val="00557008"/>
    <w:rsid w:val="0055702D"/>
    <w:rsid w:val="005570CE"/>
    <w:rsid w:val="00557123"/>
    <w:rsid w:val="005571AB"/>
    <w:rsid w:val="005571E1"/>
    <w:rsid w:val="00557251"/>
    <w:rsid w:val="005572C8"/>
    <w:rsid w:val="0055736F"/>
    <w:rsid w:val="0055756C"/>
    <w:rsid w:val="00557575"/>
    <w:rsid w:val="005575E6"/>
    <w:rsid w:val="00557699"/>
    <w:rsid w:val="00557703"/>
    <w:rsid w:val="00557723"/>
    <w:rsid w:val="0055775F"/>
    <w:rsid w:val="005577A0"/>
    <w:rsid w:val="00557817"/>
    <w:rsid w:val="00557862"/>
    <w:rsid w:val="00557877"/>
    <w:rsid w:val="005578C2"/>
    <w:rsid w:val="00557905"/>
    <w:rsid w:val="0055795D"/>
    <w:rsid w:val="005579BA"/>
    <w:rsid w:val="005579D5"/>
    <w:rsid w:val="00557A0C"/>
    <w:rsid w:val="00557A42"/>
    <w:rsid w:val="00557CE7"/>
    <w:rsid w:val="00557D11"/>
    <w:rsid w:val="00557E3B"/>
    <w:rsid w:val="00557ED8"/>
    <w:rsid w:val="00557EFE"/>
    <w:rsid w:val="00557F06"/>
    <w:rsid w:val="00557F13"/>
    <w:rsid w:val="0056005B"/>
    <w:rsid w:val="0056007B"/>
    <w:rsid w:val="005600E8"/>
    <w:rsid w:val="0056010A"/>
    <w:rsid w:val="0056017C"/>
    <w:rsid w:val="005602AE"/>
    <w:rsid w:val="00560325"/>
    <w:rsid w:val="00560358"/>
    <w:rsid w:val="00560420"/>
    <w:rsid w:val="0056043B"/>
    <w:rsid w:val="00560461"/>
    <w:rsid w:val="00560494"/>
    <w:rsid w:val="00560536"/>
    <w:rsid w:val="00560612"/>
    <w:rsid w:val="00560644"/>
    <w:rsid w:val="0056064A"/>
    <w:rsid w:val="00560706"/>
    <w:rsid w:val="0056087E"/>
    <w:rsid w:val="005608E6"/>
    <w:rsid w:val="005609C2"/>
    <w:rsid w:val="00560A0A"/>
    <w:rsid w:val="00560A9A"/>
    <w:rsid w:val="00560BD1"/>
    <w:rsid w:val="00560BD6"/>
    <w:rsid w:val="00560EBB"/>
    <w:rsid w:val="00560EE5"/>
    <w:rsid w:val="00560FF7"/>
    <w:rsid w:val="0056101F"/>
    <w:rsid w:val="0056102D"/>
    <w:rsid w:val="0056105E"/>
    <w:rsid w:val="0056108F"/>
    <w:rsid w:val="0056127A"/>
    <w:rsid w:val="005612ED"/>
    <w:rsid w:val="00561376"/>
    <w:rsid w:val="005613AA"/>
    <w:rsid w:val="00561405"/>
    <w:rsid w:val="00561635"/>
    <w:rsid w:val="00561696"/>
    <w:rsid w:val="005616CE"/>
    <w:rsid w:val="00561744"/>
    <w:rsid w:val="00561752"/>
    <w:rsid w:val="005617DD"/>
    <w:rsid w:val="00561830"/>
    <w:rsid w:val="0056186C"/>
    <w:rsid w:val="005618CE"/>
    <w:rsid w:val="005618D4"/>
    <w:rsid w:val="00561935"/>
    <w:rsid w:val="00561A07"/>
    <w:rsid w:val="00561A9A"/>
    <w:rsid w:val="00561B38"/>
    <w:rsid w:val="00561B4C"/>
    <w:rsid w:val="00561B68"/>
    <w:rsid w:val="00561B9B"/>
    <w:rsid w:val="00561BEB"/>
    <w:rsid w:val="00561C19"/>
    <w:rsid w:val="00561D6B"/>
    <w:rsid w:val="00561D80"/>
    <w:rsid w:val="00561FF3"/>
    <w:rsid w:val="0056200E"/>
    <w:rsid w:val="005620E8"/>
    <w:rsid w:val="00562106"/>
    <w:rsid w:val="0056212D"/>
    <w:rsid w:val="00562160"/>
    <w:rsid w:val="005621C1"/>
    <w:rsid w:val="005622DC"/>
    <w:rsid w:val="005622DE"/>
    <w:rsid w:val="00562358"/>
    <w:rsid w:val="00562388"/>
    <w:rsid w:val="005624E5"/>
    <w:rsid w:val="0056253B"/>
    <w:rsid w:val="005626AF"/>
    <w:rsid w:val="00562829"/>
    <w:rsid w:val="0056282F"/>
    <w:rsid w:val="0056285A"/>
    <w:rsid w:val="00562A36"/>
    <w:rsid w:val="00562B7C"/>
    <w:rsid w:val="00562C61"/>
    <w:rsid w:val="00562D2C"/>
    <w:rsid w:val="00562D3F"/>
    <w:rsid w:val="00562DC0"/>
    <w:rsid w:val="00562DD1"/>
    <w:rsid w:val="00562DDC"/>
    <w:rsid w:val="00563001"/>
    <w:rsid w:val="00563088"/>
    <w:rsid w:val="0056308D"/>
    <w:rsid w:val="005630A5"/>
    <w:rsid w:val="005630C8"/>
    <w:rsid w:val="0056313D"/>
    <w:rsid w:val="0056316E"/>
    <w:rsid w:val="0056318A"/>
    <w:rsid w:val="005631B6"/>
    <w:rsid w:val="00563280"/>
    <w:rsid w:val="0056328A"/>
    <w:rsid w:val="00563380"/>
    <w:rsid w:val="00563391"/>
    <w:rsid w:val="00563421"/>
    <w:rsid w:val="00563423"/>
    <w:rsid w:val="00563474"/>
    <w:rsid w:val="00563511"/>
    <w:rsid w:val="00563563"/>
    <w:rsid w:val="005635C9"/>
    <w:rsid w:val="005636DB"/>
    <w:rsid w:val="005636F0"/>
    <w:rsid w:val="0056373C"/>
    <w:rsid w:val="005637C0"/>
    <w:rsid w:val="00563831"/>
    <w:rsid w:val="00563873"/>
    <w:rsid w:val="00563889"/>
    <w:rsid w:val="005638BB"/>
    <w:rsid w:val="00563907"/>
    <w:rsid w:val="005639AE"/>
    <w:rsid w:val="00563A49"/>
    <w:rsid w:val="00563B2B"/>
    <w:rsid w:val="00563B95"/>
    <w:rsid w:val="00563D89"/>
    <w:rsid w:val="00563D90"/>
    <w:rsid w:val="00563D9D"/>
    <w:rsid w:val="00563DEB"/>
    <w:rsid w:val="00564016"/>
    <w:rsid w:val="00564094"/>
    <w:rsid w:val="005640A3"/>
    <w:rsid w:val="00564115"/>
    <w:rsid w:val="00564139"/>
    <w:rsid w:val="00564294"/>
    <w:rsid w:val="005642C7"/>
    <w:rsid w:val="005642D3"/>
    <w:rsid w:val="005642E7"/>
    <w:rsid w:val="0056431D"/>
    <w:rsid w:val="005643A1"/>
    <w:rsid w:val="0056442D"/>
    <w:rsid w:val="00564593"/>
    <w:rsid w:val="00564688"/>
    <w:rsid w:val="00564816"/>
    <w:rsid w:val="00564945"/>
    <w:rsid w:val="00564984"/>
    <w:rsid w:val="00564AAF"/>
    <w:rsid w:val="00564AF4"/>
    <w:rsid w:val="00564B74"/>
    <w:rsid w:val="00564E3A"/>
    <w:rsid w:val="00564E6E"/>
    <w:rsid w:val="00564EB9"/>
    <w:rsid w:val="00564EC5"/>
    <w:rsid w:val="00564EF4"/>
    <w:rsid w:val="00564F86"/>
    <w:rsid w:val="00564F8C"/>
    <w:rsid w:val="0056503B"/>
    <w:rsid w:val="00565075"/>
    <w:rsid w:val="00565080"/>
    <w:rsid w:val="005650E0"/>
    <w:rsid w:val="00565149"/>
    <w:rsid w:val="00565213"/>
    <w:rsid w:val="005652C3"/>
    <w:rsid w:val="005653DE"/>
    <w:rsid w:val="005653FB"/>
    <w:rsid w:val="005653FE"/>
    <w:rsid w:val="00565436"/>
    <w:rsid w:val="00565534"/>
    <w:rsid w:val="00565579"/>
    <w:rsid w:val="005655B7"/>
    <w:rsid w:val="005655B8"/>
    <w:rsid w:val="00565747"/>
    <w:rsid w:val="0056576F"/>
    <w:rsid w:val="00565773"/>
    <w:rsid w:val="00565898"/>
    <w:rsid w:val="005658D1"/>
    <w:rsid w:val="00565AC3"/>
    <w:rsid w:val="00565ACA"/>
    <w:rsid w:val="00565B48"/>
    <w:rsid w:val="00565C14"/>
    <w:rsid w:val="00565C6F"/>
    <w:rsid w:val="00565CB4"/>
    <w:rsid w:val="00565D7E"/>
    <w:rsid w:val="00565DA5"/>
    <w:rsid w:val="00565DD0"/>
    <w:rsid w:val="00565E73"/>
    <w:rsid w:val="00565EC2"/>
    <w:rsid w:val="005660F2"/>
    <w:rsid w:val="0056614A"/>
    <w:rsid w:val="0056614D"/>
    <w:rsid w:val="005661C7"/>
    <w:rsid w:val="005661FE"/>
    <w:rsid w:val="00566208"/>
    <w:rsid w:val="0056620C"/>
    <w:rsid w:val="0056621E"/>
    <w:rsid w:val="005663A5"/>
    <w:rsid w:val="00566401"/>
    <w:rsid w:val="00566412"/>
    <w:rsid w:val="0056644B"/>
    <w:rsid w:val="005664A5"/>
    <w:rsid w:val="005664EB"/>
    <w:rsid w:val="00566518"/>
    <w:rsid w:val="0056665B"/>
    <w:rsid w:val="005666B3"/>
    <w:rsid w:val="005666E6"/>
    <w:rsid w:val="005666EB"/>
    <w:rsid w:val="00566725"/>
    <w:rsid w:val="0056673D"/>
    <w:rsid w:val="0056677C"/>
    <w:rsid w:val="00566800"/>
    <w:rsid w:val="00566849"/>
    <w:rsid w:val="00566871"/>
    <w:rsid w:val="0056692B"/>
    <w:rsid w:val="00566A07"/>
    <w:rsid w:val="00566A22"/>
    <w:rsid w:val="00566AFA"/>
    <w:rsid w:val="00566B33"/>
    <w:rsid w:val="00566BFD"/>
    <w:rsid w:val="00566C2F"/>
    <w:rsid w:val="00566C5B"/>
    <w:rsid w:val="00566DC1"/>
    <w:rsid w:val="00566E2A"/>
    <w:rsid w:val="00566EDA"/>
    <w:rsid w:val="00566F30"/>
    <w:rsid w:val="00566F35"/>
    <w:rsid w:val="00566F36"/>
    <w:rsid w:val="00567029"/>
    <w:rsid w:val="0056709E"/>
    <w:rsid w:val="0056711B"/>
    <w:rsid w:val="00567165"/>
    <w:rsid w:val="0056716A"/>
    <w:rsid w:val="00567181"/>
    <w:rsid w:val="00567189"/>
    <w:rsid w:val="005671E7"/>
    <w:rsid w:val="0056733B"/>
    <w:rsid w:val="0056740C"/>
    <w:rsid w:val="0056748C"/>
    <w:rsid w:val="00567547"/>
    <w:rsid w:val="0056767B"/>
    <w:rsid w:val="005676CF"/>
    <w:rsid w:val="00567795"/>
    <w:rsid w:val="005677C9"/>
    <w:rsid w:val="005677E2"/>
    <w:rsid w:val="00567883"/>
    <w:rsid w:val="005679F4"/>
    <w:rsid w:val="00567A4D"/>
    <w:rsid w:val="00567A9E"/>
    <w:rsid w:val="00567AA8"/>
    <w:rsid w:val="00567AED"/>
    <w:rsid w:val="00567B19"/>
    <w:rsid w:val="00567D39"/>
    <w:rsid w:val="00567DA1"/>
    <w:rsid w:val="00567E92"/>
    <w:rsid w:val="00567EFE"/>
    <w:rsid w:val="00567F28"/>
    <w:rsid w:val="00567F45"/>
    <w:rsid w:val="00567F52"/>
    <w:rsid w:val="00567F65"/>
    <w:rsid w:val="00567F99"/>
    <w:rsid w:val="00567FCF"/>
    <w:rsid w:val="00570028"/>
    <w:rsid w:val="00570059"/>
    <w:rsid w:val="0057017D"/>
    <w:rsid w:val="00570264"/>
    <w:rsid w:val="0057026E"/>
    <w:rsid w:val="00570358"/>
    <w:rsid w:val="0057039C"/>
    <w:rsid w:val="005703C5"/>
    <w:rsid w:val="005703E9"/>
    <w:rsid w:val="00570437"/>
    <w:rsid w:val="0057049C"/>
    <w:rsid w:val="005704B6"/>
    <w:rsid w:val="0057066E"/>
    <w:rsid w:val="0057076A"/>
    <w:rsid w:val="0057084D"/>
    <w:rsid w:val="00570883"/>
    <w:rsid w:val="00570886"/>
    <w:rsid w:val="005708BD"/>
    <w:rsid w:val="00570900"/>
    <w:rsid w:val="00570AB4"/>
    <w:rsid w:val="00570B16"/>
    <w:rsid w:val="00570B49"/>
    <w:rsid w:val="00570B7F"/>
    <w:rsid w:val="00570B88"/>
    <w:rsid w:val="00570C0E"/>
    <w:rsid w:val="00570D19"/>
    <w:rsid w:val="00570F77"/>
    <w:rsid w:val="00570FB1"/>
    <w:rsid w:val="005710F8"/>
    <w:rsid w:val="0057110E"/>
    <w:rsid w:val="00571112"/>
    <w:rsid w:val="0057112C"/>
    <w:rsid w:val="00571140"/>
    <w:rsid w:val="00571143"/>
    <w:rsid w:val="00571186"/>
    <w:rsid w:val="005711BF"/>
    <w:rsid w:val="00571211"/>
    <w:rsid w:val="00571255"/>
    <w:rsid w:val="00571337"/>
    <w:rsid w:val="005713C6"/>
    <w:rsid w:val="005713DE"/>
    <w:rsid w:val="005714D0"/>
    <w:rsid w:val="00571539"/>
    <w:rsid w:val="00571592"/>
    <w:rsid w:val="005715CE"/>
    <w:rsid w:val="00571648"/>
    <w:rsid w:val="005716AC"/>
    <w:rsid w:val="005716D7"/>
    <w:rsid w:val="005716DD"/>
    <w:rsid w:val="00571717"/>
    <w:rsid w:val="005717F1"/>
    <w:rsid w:val="00571811"/>
    <w:rsid w:val="00571834"/>
    <w:rsid w:val="0057188E"/>
    <w:rsid w:val="0057193C"/>
    <w:rsid w:val="00571963"/>
    <w:rsid w:val="005719AC"/>
    <w:rsid w:val="005719FB"/>
    <w:rsid w:val="00571A22"/>
    <w:rsid w:val="00571A2D"/>
    <w:rsid w:val="00571A76"/>
    <w:rsid w:val="00571ABA"/>
    <w:rsid w:val="00571B25"/>
    <w:rsid w:val="00571B26"/>
    <w:rsid w:val="00571B46"/>
    <w:rsid w:val="00571BE2"/>
    <w:rsid w:val="00571C21"/>
    <w:rsid w:val="00571C29"/>
    <w:rsid w:val="00571C7C"/>
    <w:rsid w:val="00571C87"/>
    <w:rsid w:val="00571D29"/>
    <w:rsid w:val="00571D51"/>
    <w:rsid w:val="00571E34"/>
    <w:rsid w:val="00571E50"/>
    <w:rsid w:val="00571ECD"/>
    <w:rsid w:val="00571F08"/>
    <w:rsid w:val="00571FAA"/>
    <w:rsid w:val="00571FE8"/>
    <w:rsid w:val="005720B9"/>
    <w:rsid w:val="005720C0"/>
    <w:rsid w:val="005720E2"/>
    <w:rsid w:val="00572102"/>
    <w:rsid w:val="00572105"/>
    <w:rsid w:val="005721AC"/>
    <w:rsid w:val="005721E4"/>
    <w:rsid w:val="00572208"/>
    <w:rsid w:val="00572249"/>
    <w:rsid w:val="005723C0"/>
    <w:rsid w:val="005723FB"/>
    <w:rsid w:val="00572497"/>
    <w:rsid w:val="005724E7"/>
    <w:rsid w:val="00572608"/>
    <w:rsid w:val="00572635"/>
    <w:rsid w:val="00572731"/>
    <w:rsid w:val="0057274E"/>
    <w:rsid w:val="0057279F"/>
    <w:rsid w:val="00572876"/>
    <w:rsid w:val="00572897"/>
    <w:rsid w:val="0057290B"/>
    <w:rsid w:val="0057291A"/>
    <w:rsid w:val="00572935"/>
    <w:rsid w:val="00572A64"/>
    <w:rsid w:val="00572ABE"/>
    <w:rsid w:val="00572AE7"/>
    <w:rsid w:val="00572B06"/>
    <w:rsid w:val="00572BA0"/>
    <w:rsid w:val="00572F27"/>
    <w:rsid w:val="00572FCB"/>
    <w:rsid w:val="0057300E"/>
    <w:rsid w:val="0057305B"/>
    <w:rsid w:val="005730C2"/>
    <w:rsid w:val="005730D5"/>
    <w:rsid w:val="00573194"/>
    <w:rsid w:val="00573197"/>
    <w:rsid w:val="00573204"/>
    <w:rsid w:val="0057325C"/>
    <w:rsid w:val="00573283"/>
    <w:rsid w:val="00573298"/>
    <w:rsid w:val="005732BF"/>
    <w:rsid w:val="0057333F"/>
    <w:rsid w:val="005734AA"/>
    <w:rsid w:val="0057351A"/>
    <w:rsid w:val="00573529"/>
    <w:rsid w:val="005737CC"/>
    <w:rsid w:val="00573809"/>
    <w:rsid w:val="0057385D"/>
    <w:rsid w:val="00573919"/>
    <w:rsid w:val="005739A1"/>
    <w:rsid w:val="00573A59"/>
    <w:rsid w:val="00573AE8"/>
    <w:rsid w:val="00573B17"/>
    <w:rsid w:val="00573C84"/>
    <w:rsid w:val="00573CF8"/>
    <w:rsid w:val="00573D16"/>
    <w:rsid w:val="00573D69"/>
    <w:rsid w:val="00573DA7"/>
    <w:rsid w:val="00573EE3"/>
    <w:rsid w:val="00573FCA"/>
    <w:rsid w:val="00574076"/>
    <w:rsid w:val="0057412A"/>
    <w:rsid w:val="005741DC"/>
    <w:rsid w:val="005741EE"/>
    <w:rsid w:val="00574288"/>
    <w:rsid w:val="005742E7"/>
    <w:rsid w:val="005742EE"/>
    <w:rsid w:val="00574302"/>
    <w:rsid w:val="00574345"/>
    <w:rsid w:val="0057444D"/>
    <w:rsid w:val="0057450B"/>
    <w:rsid w:val="005745BA"/>
    <w:rsid w:val="005745CE"/>
    <w:rsid w:val="005745DF"/>
    <w:rsid w:val="00574613"/>
    <w:rsid w:val="00574618"/>
    <w:rsid w:val="005746A6"/>
    <w:rsid w:val="005746B5"/>
    <w:rsid w:val="005746B9"/>
    <w:rsid w:val="0057470B"/>
    <w:rsid w:val="00574791"/>
    <w:rsid w:val="00574833"/>
    <w:rsid w:val="0057488D"/>
    <w:rsid w:val="005748FF"/>
    <w:rsid w:val="00574999"/>
    <w:rsid w:val="005749BD"/>
    <w:rsid w:val="005749DA"/>
    <w:rsid w:val="00574A66"/>
    <w:rsid w:val="00574A75"/>
    <w:rsid w:val="00574AA8"/>
    <w:rsid w:val="00574AE3"/>
    <w:rsid w:val="00574B64"/>
    <w:rsid w:val="00574B92"/>
    <w:rsid w:val="00574DC3"/>
    <w:rsid w:val="00574DF1"/>
    <w:rsid w:val="00574E8D"/>
    <w:rsid w:val="00574FFD"/>
    <w:rsid w:val="00575059"/>
    <w:rsid w:val="00575065"/>
    <w:rsid w:val="005750F3"/>
    <w:rsid w:val="00575104"/>
    <w:rsid w:val="005751AA"/>
    <w:rsid w:val="00575365"/>
    <w:rsid w:val="005753CA"/>
    <w:rsid w:val="005753F1"/>
    <w:rsid w:val="0057546C"/>
    <w:rsid w:val="005754DC"/>
    <w:rsid w:val="00575531"/>
    <w:rsid w:val="0057554B"/>
    <w:rsid w:val="005755B8"/>
    <w:rsid w:val="00575639"/>
    <w:rsid w:val="005757E8"/>
    <w:rsid w:val="005757F0"/>
    <w:rsid w:val="00575804"/>
    <w:rsid w:val="0057580F"/>
    <w:rsid w:val="005758C3"/>
    <w:rsid w:val="00575970"/>
    <w:rsid w:val="00575A83"/>
    <w:rsid w:val="00575C1F"/>
    <w:rsid w:val="00575C3C"/>
    <w:rsid w:val="00575E0E"/>
    <w:rsid w:val="00575EAC"/>
    <w:rsid w:val="00575F56"/>
    <w:rsid w:val="00575FE8"/>
    <w:rsid w:val="00576152"/>
    <w:rsid w:val="0057619C"/>
    <w:rsid w:val="005762D0"/>
    <w:rsid w:val="005764A0"/>
    <w:rsid w:val="005764B1"/>
    <w:rsid w:val="005764D2"/>
    <w:rsid w:val="0057651C"/>
    <w:rsid w:val="005765DA"/>
    <w:rsid w:val="005765EC"/>
    <w:rsid w:val="005765ED"/>
    <w:rsid w:val="00576608"/>
    <w:rsid w:val="005766F2"/>
    <w:rsid w:val="00576704"/>
    <w:rsid w:val="00576943"/>
    <w:rsid w:val="00576A2F"/>
    <w:rsid w:val="00576BE9"/>
    <w:rsid w:val="00576BF4"/>
    <w:rsid w:val="00576C5C"/>
    <w:rsid w:val="00576D36"/>
    <w:rsid w:val="00576DC3"/>
    <w:rsid w:val="00576DE1"/>
    <w:rsid w:val="00576E06"/>
    <w:rsid w:val="00576F72"/>
    <w:rsid w:val="00576FA4"/>
    <w:rsid w:val="00576FCE"/>
    <w:rsid w:val="0057705D"/>
    <w:rsid w:val="005770A5"/>
    <w:rsid w:val="00577354"/>
    <w:rsid w:val="0057737D"/>
    <w:rsid w:val="005773EA"/>
    <w:rsid w:val="005774D1"/>
    <w:rsid w:val="005775C0"/>
    <w:rsid w:val="00577656"/>
    <w:rsid w:val="00577745"/>
    <w:rsid w:val="005777A9"/>
    <w:rsid w:val="00577814"/>
    <w:rsid w:val="00577852"/>
    <w:rsid w:val="0057787A"/>
    <w:rsid w:val="005779BB"/>
    <w:rsid w:val="00577A4B"/>
    <w:rsid w:val="00577A8D"/>
    <w:rsid w:val="00577B29"/>
    <w:rsid w:val="00577B36"/>
    <w:rsid w:val="00577B5C"/>
    <w:rsid w:val="00577CD0"/>
    <w:rsid w:val="00577CEF"/>
    <w:rsid w:val="00577D45"/>
    <w:rsid w:val="00577E2A"/>
    <w:rsid w:val="00577E61"/>
    <w:rsid w:val="00577F05"/>
    <w:rsid w:val="00577F44"/>
    <w:rsid w:val="00577FB0"/>
    <w:rsid w:val="0058009C"/>
    <w:rsid w:val="005800D0"/>
    <w:rsid w:val="00580269"/>
    <w:rsid w:val="005802DB"/>
    <w:rsid w:val="005802E8"/>
    <w:rsid w:val="005802EF"/>
    <w:rsid w:val="005803E0"/>
    <w:rsid w:val="00580448"/>
    <w:rsid w:val="005804BC"/>
    <w:rsid w:val="0058062C"/>
    <w:rsid w:val="005806E2"/>
    <w:rsid w:val="00580736"/>
    <w:rsid w:val="00580754"/>
    <w:rsid w:val="005807AE"/>
    <w:rsid w:val="005807C7"/>
    <w:rsid w:val="0058081E"/>
    <w:rsid w:val="00580890"/>
    <w:rsid w:val="005809CA"/>
    <w:rsid w:val="00580B1D"/>
    <w:rsid w:val="00580B76"/>
    <w:rsid w:val="00580BCC"/>
    <w:rsid w:val="00580BDC"/>
    <w:rsid w:val="00580BFE"/>
    <w:rsid w:val="00580DF3"/>
    <w:rsid w:val="00580E18"/>
    <w:rsid w:val="00580E97"/>
    <w:rsid w:val="00580E98"/>
    <w:rsid w:val="00580F3E"/>
    <w:rsid w:val="005810D3"/>
    <w:rsid w:val="005810E9"/>
    <w:rsid w:val="0058112F"/>
    <w:rsid w:val="005811FC"/>
    <w:rsid w:val="0058129C"/>
    <w:rsid w:val="005812DE"/>
    <w:rsid w:val="005812F7"/>
    <w:rsid w:val="0058133A"/>
    <w:rsid w:val="0058134A"/>
    <w:rsid w:val="005813DE"/>
    <w:rsid w:val="00581413"/>
    <w:rsid w:val="0058147A"/>
    <w:rsid w:val="005814D3"/>
    <w:rsid w:val="00581536"/>
    <w:rsid w:val="00581574"/>
    <w:rsid w:val="00581592"/>
    <w:rsid w:val="0058161C"/>
    <w:rsid w:val="00581643"/>
    <w:rsid w:val="005816E6"/>
    <w:rsid w:val="00581795"/>
    <w:rsid w:val="005817A0"/>
    <w:rsid w:val="005817A1"/>
    <w:rsid w:val="00581959"/>
    <w:rsid w:val="0058198D"/>
    <w:rsid w:val="005819D4"/>
    <w:rsid w:val="00581A2D"/>
    <w:rsid w:val="00581B3B"/>
    <w:rsid w:val="00581C6F"/>
    <w:rsid w:val="00581C95"/>
    <w:rsid w:val="00581CDB"/>
    <w:rsid w:val="00581D6A"/>
    <w:rsid w:val="00581D97"/>
    <w:rsid w:val="00581DA2"/>
    <w:rsid w:val="00581E37"/>
    <w:rsid w:val="00581E64"/>
    <w:rsid w:val="00581FEA"/>
    <w:rsid w:val="0058207B"/>
    <w:rsid w:val="005821D1"/>
    <w:rsid w:val="005821E8"/>
    <w:rsid w:val="00582221"/>
    <w:rsid w:val="00582238"/>
    <w:rsid w:val="0058229B"/>
    <w:rsid w:val="00582320"/>
    <w:rsid w:val="005823DF"/>
    <w:rsid w:val="005824DA"/>
    <w:rsid w:val="00582522"/>
    <w:rsid w:val="00582536"/>
    <w:rsid w:val="00582627"/>
    <w:rsid w:val="0058264F"/>
    <w:rsid w:val="005826F5"/>
    <w:rsid w:val="0058274E"/>
    <w:rsid w:val="005827E5"/>
    <w:rsid w:val="005828A1"/>
    <w:rsid w:val="005828CE"/>
    <w:rsid w:val="005828E0"/>
    <w:rsid w:val="0058295D"/>
    <w:rsid w:val="005829ED"/>
    <w:rsid w:val="00582A2B"/>
    <w:rsid w:val="00582B72"/>
    <w:rsid w:val="00582B74"/>
    <w:rsid w:val="00582CEE"/>
    <w:rsid w:val="00582D58"/>
    <w:rsid w:val="00582E53"/>
    <w:rsid w:val="00582F31"/>
    <w:rsid w:val="00582F39"/>
    <w:rsid w:val="00582F75"/>
    <w:rsid w:val="00582F89"/>
    <w:rsid w:val="00582FC8"/>
    <w:rsid w:val="00582FEE"/>
    <w:rsid w:val="00583049"/>
    <w:rsid w:val="005830C8"/>
    <w:rsid w:val="005830FE"/>
    <w:rsid w:val="005831DE"/>
    <w:rsid w:val="005832F4"/>
    <w:rsid w:val="0058337B"/>
    <w:rsid w:val="005834D4"/>
    <w:rsid w:val="005835BC"/>
    <w:rsid w:val="00583661"/>
    <w:rsid w:val="00583874"/>
    <w:rsid w:val="005839F5"/>
    <w:rsid w:val="00583AD7"/>
    <w:rsid w:val="00583BE8"/>
    <w:rsid w:val="00583D95"/>
    <w:rsid w:val="00583E0A"/>
    <w:rsid w:val="00583E7C"/>
    <w:rsid w:val="00583EF2"/>
    <w:rsid w:val="00583F36"/>
    <w:rsid w:val="00583F68"/>
    <w:rsid w:val="00583FC8"/>
    <w:rsid w:val="00583FFC"/>
    <w:rsid w:val="00584005"/>
    <w:rsid w:val="0058402B"/>
    <w:rsid w:val="00584123"/>
    <w:rsid w:val="0058418F"/>
    <w:rsid w:val="00584195"/>
    <w:rsid w:val="00584293"/>
    <w:rsid w:val="0058429A"/>
    <w:rsid w:val="0058429B"/>
    <w:rsid w:val="005842E3"/>
    <w:rsid w:val="00584303"/>
    <w:rsid w:val="0058432A"/>
    <w:rsid w:val="00584368"/>
    <w:rsid w:val="00584381"/>
    <w:rsid w:val="0058438F"/>
    <w:rsid w:val="005843A5"/>
    <w:rsid w:val="005843B2"/>
    <w:rsid w:val="005844C0"/>
    <w:rsid w:val="00584595"/>
    <w:rsid w:val="00584679"/>
    <w:rsid w:val="005847B3"/>
    <w:rsid w:val="005848CC"/>
    <w:rsid w:val="005848F0"/>
    <w:rsid w:val="00584959"/>
    <w:rsid w:val="00584974"/>
    <w:rsid w:val="00584981"/>
    <w:rsid w:val="005849EE"/>
    <w:rsid w:val="00584ABF"/>
    <w:rsid w:val="00584BCA"/>
    <w:rsid w:val="00584C8A"/>
    <w:rsid w:val="00584CE9"/>
    <w:rsid w:val="00584DC4"/>
    <w:rsid w:val="00584DE1"/>
    <w:rsid w:val="00584E5A"/>
    <w:rsid w:val="00584F15"/>
    <w:rsid w:val="00585106"/>
    <w:rsid w:val="00585137"/>
    <w:rsid w:val="00585141"/>
    <w:rsid w:val="0058526E"/>
    <w:rsid w:val="005852A0"/>
    <w:rsid w:val="00585374"/>
    <w:rsid w:val="005853E7"/>
    <w:rsid w:val="005854A0"/>
    <w:rsid w:val="005854A7"/>
    <w:rsid w:val="00585517"/>
    <w:rsid w:val="005855D1"/>
    <w:rsid w:val="00585694"/>
    <w:rsid w:val="00585737"/>
    <w:rsid w:val="0058580D"/>
    <w:rsid w:val="0058585E"/>
    <w:rsid w:val="00585923"/>
    <w:rsid w:val="00585927"/>
    <w:rsid w:val="005859CC"/>
    <w:rsid w:val="00585A34"/>
    <w:rsid w:val="00585AD8"/>
    <w:rsid w:val="00585B05"/>
    <w:rsid w:val="00585B52"/>
    <w:rsid w:val="00585B63"/>
    <w:rsid w:val="00585B98"/>
    <w:rsid w:val="00585BAF"/>
    <w:rsid w:val="00585BE0"/>
    <w:rsid w:val="00585BEA"/>
    <w:rsid w:val="00585C0A"/>
    <w:rsid w:val="00585C86"/>
    <w:rsid w:val="00585D96"/>
    <w:rsid w:val="00585E85"/>
    <w:rsid w:val="00585F54"/>
    <w:rsid w:val="00585F82"/>
    <w:rsid w:val="0058608B"/>
    <w:rsid w:val="00586116"/>
    <w:rsid w:val="005861A5"/>
    <w:rsid w:val="00586317"/>
    <w:rsid w:val="00586339"/>
    <w:rsid w:val="00586419"/>
    <w:rsid w:val="0058646E"/>
    <w:rsid w:val="00586584"/>
    <w:rsid w:val="00586587"/>
    <w:rsid w:val="005865E2"/>
    <w:rsid w:val="005865E4"/>
    <w:rsid w:val="0058665F"/>
    <w:rsid w:val="005867B9"/>
    <w:rsid w:val="005867D7"/>
    <w:rsid w:val="0058694B"/>
    <w:rsid w:val="00586A06"/>
    <w:rsid w:val="00586A23"/>
    <w:rsid w:val="00586A31"/>
    <w:rsid w:val="00586ABE"/>
    <w:rsid w:val="00586B07"/>
    <w:rsid w:val="00586B96"/>
    <w:rsid w:val="00586BC8"/>
    <w:rsid w:val="00586C48"/>
    <w:rsid w:val="00586CA9"/>
    <w:rsid w:val="00586CAF"/>
    <w:rsid w:val="00586CC1"/>
    <w:rsid w:val="00586CC9"/>
    <w:rsid w:val="00586CCA"/>
    <w:rsid w:val="00586D22"/>
    <w:rsid w:val="00586D29"/>
    <w:rsid w:val="00586D88"/>
    <w:rsid w:val="00586DA7"/>
    <w:rsid w:val="00586ED3"/>
    <w:rsid w:val="00586FAA"/>
    <w:rsid w:val="00586FD0"/>
    <w:rsid w:val="00587072"/>
    <w:rsid w:val="005870C6"/>
    <w:rsid w:val="00587115"/>
    <w:rsid w:val="00587188"/>
    <w:rsid w:val="005871E3"/>
    <w:rsid w:val="005871FB"/>
    <w:rsid w:val="00587249"/>
    <w:rsid w:val="005872A9"/>
    <w:rsid w:val="0058732C"/>
    <w:rsid w:val="00587330"/>
    <w:rsid w:val="00587341"/>
    <w:rsid w:val="0058735D"/>
    <w:rsid w:val="005874C5"/>
    <w:rsid w:val="005874D7"/>
    <w:rsid w:val="005877DC"/>
    <w:rsid w:val="00587841"/>
    <w:rsid w:val="00587971"/>
    <w:rsid w:val="00587C09"/>
    <w:rsid w:val="00587C0D"/>
    <w:rsid w:val="00587C1B"/>
    <w:rsid w:val="00587CC8"/>
    <w:rsid w:val="00587D00"/>
    <w:rsid w:val="00587E39"/>
    <w:rsid w:val="00587E85"/>
    <w:rsid w:val="00587FB3"/>
    <w:rsid w:val="00590183"/>
    <w:rsid w:val="005901AA"/>
    <w:rsid w:val="005901DA"/>
    <w:rsid w:val="00590255"/>
    <w:rsid w:val="005902B6"/>
    <w:rsid w:val="00590348"/>
    <w:rsid w:val="0059037F"/>
    <w:rsid w:val="005903AB"/>
    <w:rsid w:val="005903E5"/>
    <w:rsid w:val="0059047F"/>
    <w:rsid w:val="00590522"/>
    <w:rsid w:val="0059052A"/>
    <w:rsid w:val="005905CB"/>
    <w:rsid w:val="0059080E"/>
    <w:rsid w:val="00590865"/>
    <w:rsid w:val="00590892"/>
    <w:rsid w:val="00590926"/>
    <w:rsid w:val="00590985"/>
    <w:rsid w:val="005909CF"/>
    <w:rsid w:val="00590A14"/>
    <w:rsid w:val="00590A8E"/>
    <w:rsid w:val="00590AB2"/>
    <w:rsid w:val="00590ADD"/>
    <w:rsid w:val="00590B29"/>
    <w:rsid w:val="00590B6D"/>
    <w:rsid w:val="00590C0D"/>
    <w:rsid w:val="00590C42"/>
    <w:rsid w:val="00590CB7"/>
    <w:rsid w:val="00590D77"/>
    <w:rsid w:val="00590DB0"/>
    <w:rsid w:val="00590F27"/>
    <w:rsid w:val="00591025"/>
    <w:rsid w:val="00591026"/>
    <w:rsid w:val="005911EB"/>
    <w:rsid w:val="00591235"/>
    <w:rsid w:val="00591360"/>
    <w:rsid w:val="0059137F"/>
    <w:rsid w:val="005913DD"/>
    <w:rsid w:val="00591422"/>
    <w:rsid w:val="00591431"/>
    <w:rsid w:val="0059145A"/>
    <w:rsid w:val="0059145C"/>
    <w:rsid w:val="005914C6"/>
    <w:rsid w:val="005914D8"/>
    <w:rsid w:val="0059153E"/>
    <w:rsid w:val="005916CB"/>
    <w:rsid w:val="005916ED"/>
    <w:rsid w:val="005917E6"/>
    <w:rsid w:val="005917FD"/>
    <w:rsid w:val="00591841"/>
    <w:rsid w:val="0059184E"/>
    <w:rsid w:val="005918A3"/>
    <w:rsid w:val="00591C48"/>
    <w:rsid w:val="00591DA2"/>
    <w:rsid w:val="00591EAF"/>
    <w:rsid w:val="00591F48"/>
    <w:rsid w:val="00591F7B"/>
    <w:rsid w:val="00591FA5"/>
    <w:rsid w:val="00591FDF"/>
    <w:rsid w:val="0059203C"/>
    <w:rsid w:val="00592058"/>
    <w:rsid w:val="00592197"/>
    <w:rsid w:val="00592246"/>
    <w:rsid w:val="00592255"/>
    <w:rsid w:val="00592350"/>
    <w:rsid w:val="005923A0"/>
    <w:rsid w:val="005923C6"/>
    <w:rsid w:val="005923DA"/>
    <w:rsid w:val="0059254D"/>
    <w:rsid w:val="00592572"/>
    <w:rsid w:val="0059267D"/>
    <w:rsid w:val="005926CB"/>
    <w:rsid w:val="00592743"/>
    <w:rsid w:val="00592762"/>
    <w:rsid w:val="00592805"/>
    <w:rsid w:val="0059284C"/>
    <w:rsid w:val="0059286B"/>
    <w:rsid w:val="0059289D"/>
    <w:rsid w:val="00592919"/>
    <w:rsid w:val="00592961"/>
    <w:rsid w:val="00592A1B"/>
    <w:rsid w:val="00592A1C"/>
    <w:rsid w:val="00592A9C"/>
    <w:rsid w:val="00592AD1"/>
    <w:rsid w:val="00592ADA"/>
    <w:rsid w:val="00592B0E"/>
    <w:rsid w:val="00592B50"/>
    <w:rsid w:val="00592B89"/>
    <w:rsid w:val="00592C7D"/>
    <w:rsid w:val="00592D0F"/>
    <w:rsid w:val="00592E54"/>
    <w:rsid w:val="00592E5D"/>
    <w:rsid w:val="00592FAA"/>
    <w:rsid w:val="00593016"/>
    <w:rsid w:val="00593182"/>
    <w:rsid w:val="005931A1"/>
    <w:rsid w:val="005931D0"/>
    <w:rsid w:val="005931E2"/>
    <w:rsid w:val="005932D2"/>
    <w:rsid w:val="00593328"/>
    <w:rsid w:val="00593386"/>
    <w:rsid w:val="005933C7"/>
    <w:rsid w:val="00593587"/>
    <w:rsid w:val="0059359F"/>
    <w:rsid w:val="005935DA"/>
    <w:rsid w:val="00593678"/>
    <w:rsid w:val="0059368A"/>
    <w:rsid w:val="005936B6"/>
    <w:rsid w:val="0059372E"/>
    <w:rsid w:val="00593802"/>
    <w:rsid w:val="00593905"/>
    <w:rsid w:val="00593967"/>
    <w:rsid w:val="00593A03"/>
    <w:rsid w:val="00593A6C"/>
    <w:rsid w:val="00593BAB"/>
    <w:rsid w:val="00593CD9"/>
    <w:rsid w:val="00593D5F"/>
    <w:rsid w:val="00593DC4"/>
    <w:rsid w:val="00593DD3"/>
    <w:rsid w:val="00593DD6"/>
    <w:rsid w:val="00593E54"/>
    <w:rsid w:val="00593E9C"/>
    <w:rsid w:val="00593EDC"/>
    <w:rsid w:val="00594086"/>
    <w:rsid w:val="005940BE"/>
    <w:rsid w:val="005940F6"/>
    <w:rsid w:val="00594129"/>
    <w:rsid w:val="0059413E"/>
    <w:rsid w:val="00594225"/>
    <w:rsid w:val="00594358"/>
    <w:rsid w:val="0059436A"/>
    <w:rsid w:val="0059438A"/>
    <w:rsid w:val="00594503"/>
    <w:rsid w:val="00594545"/>
    <w:rsid w:val="00594569"/>
    <w:rsid w:val="005945D4"/>
    <w:rsid w:val="005946D4"/>
    <w:rsid w:val="00594807"/>
    <w:rsid w:val="00594929"/>
    <w:rsid w:val="0059493E"/>
    <w:rsid w:val="00594A7A"/>
    <w:rsid w:val="00594B44"/>
    <w:rsid w:val="00594BE0"/>
    <w:rsid w:val="00594C65"/>
    <w:rsid w:val="00594C9F"/>
    <w:rsid w:val="00594CE2"/>
    <w:rsid w:val="00594D3E"/>
    <w:rsid w:val="00594E3F"/>
    <w:rsid w:val="00594E7A"/>
    <w:rsid w:val="00594FBF"/>
    <w:rsid w:val="0059502B"/>
    <w:rsid w:val="00595036"/>
    <w:rsid w:val="00595040"/>
    <w:rsid w:val="00595045"/>
    <w:rsid w:val="0059523D"/>
    <w:rsid w:val="0059528D"/>
    <w:rsid w:val="00595473"/>
    <w:rsid w:val="00595552"/>
    <w:rsid w:val="00595565"/>
    <w:rsid w:val="00595644"/>
    <w:rsid w:val="0059565E"/>
    <w:rsid w:val="00595684"/>
    <w:rsid w:val="0059569A"/>
    <w:rsid w:val="005956E2"/>
    <w:rsid w:val="005957AA"/>
    <w:rsid w:val="005957AF"/>
    <w:rsid w:val="005959F4"/>
    <w:rsid w:val="00595A44"/>
    <w:rsid w:val="00595A5E"/>
    <w:rsid w:val="00595C77"/>
    <w:rsid w:val="00595D42"/>
    <w:rsid w:val="00595DF0"/>
    <w:rsid w:val="00595E86"/>
    <w:rsid w:val="00595F22"/>
    <w:rsid w:val="00595FFE"/>
    <w:rsid w:val="00596068"/>
    <w:rsid w:val="00596099"/>
    <w:rsid w:val="005960CB"/>
    <w:rsid w:val="005960E0"/>
    <w:rsid w:val="0059618D"/>
    <w:rsid w:val="00596296"/>
    <w:rsid w:val="005962F7"/>
    <w:rsid w:val="00596332"/>
    <w:rsid w:val="0059634B"/>
    <w:rsid w:val="00596404"/>
    <w:rsid w:val="0059645E"/>
    <w:rsid w:val="00596487"/>
    <w:rsid w:val="005964C2"/>
    <w:rsid w:val="00596564"/>
    <w:rsid w:val="005965B7"/>
    <w:rsid w:val="005965D8"/>
    <w:rsid w:val="005965DB"/>
    <w:rsid w:val="005965DC"/>
    <w:rsid w:val="00596620"/>
    <w:rsid w:val="005966A9"/>
    <w:rsid w:val="00596703"/>
    <w:rsid w:val="00596723"/>
    <w:rsid w:val="0059676B"/>
    <w:rsid w:val="00596975"/>
    <w:rsid w:val="005969D4"/>
    <w:rsid w:val="005969DD"/>
    <w:rsid w:val="00596A82"/>
    <w:rsid w:val="00596ABF"/>
    <w:rsid w:val="00596D7C"/>
    <w:rsid w:val="00596DB6"/>
    <w:rsid w:val="00596E24"/>
    <w:rsid w:val="00596E3F"/>
    <w:rsid w:val="00596E4D"/>
    <w:rsid w:val="00596F42"/>
    <w:rsid w:val="00596F61"/>
    <w:rsid w:val="00596FDA"/>
    <w:rsid w:val="0059702C"/>
    <w:rsid w:val="0059705E"/>
    <w:rsid w:val="005970EA"/>
    <w:rsid w:val="0059721D"/>
    <w:rsid w:val="005972D0"/>
    <w:rsid w:val="005972E9"/>
    <w:rsid w:val="00597362"/>
    <w:rsid w:val="0059737A"/>
    <w:rsid w:val="0059745E"/>
    <w:rsid w:val="00597465"/>
    <w:rsid w:val="005974DA"/>
    <w:rsid w:val="005975E8"/>
    <w:rsid w:val="0059766D"/>
    <w:rsid w:val="0059767A"/>
    <w:rsid w:val="005976B3"/>
    <w:rsid w:val="005976E9"/>
    <w:rsid w:val="00597759"/>
    <w:rsid w:val="005977DE"/>
    <w:rsid w:val="005977E1"/>
    <w:rsid w:val="0059791F"/>
    <w:rsid w:val="0059797E"/>
    <w:rsid w:val="00597A28"/>
    <w:rsid w:val="00597A6C"/>
    <w:rsid w:val="00597AA9"/>
    <w:rsid w:val="00597B31"/>
    <w:rsid w:val="00597B7F"/>
    <w:rsid w:val="00597B8F"/>
    <w:rsid w:val="00597BFA"/>
    <w:rsid w:val="00597C26"/>
    <w:rsid w:val="00597C8E"/>
    <w:rsid w:val="00597D28"/>
    <w:rsid w:val="00597E5B"/>
    <w:rsid w:val="00597EFD"/>
    <w:rsid w:val="00597F08"/>
    <w:rsid w:val="00597F38"/>
    <w:rsid w:val="00597F6B"/>
    <w:rsid w:val="00597FD6"/>
    <w:rsid w:val="005A00BB"/>
    <w:rsid w:val="005A01A4"/>
    <w:rsid w:val="005A023C"/>
    <w:rsid w:val="005A02A9"/>
    <w:rsid w:val="005A02CC"/>
    <w:rsid w:val="005A02EA"/>
    <w:rsid w:val="005A02FC"/>
    <w:rsid w:val="005A03B6"/>
    <w:rsid w:val="005A04CE"/>
    <w:rsid w:val="005A04F3"/>
    <w:rsid w:val="005A0522"/>
    <w:rsid w:val="005A056D"/>
    <w:rsid w:val="005A05BB"/>
    <w:rsid w:val="005A0647"/>
    <w:rsid w:val="005A068F"/>
    <w:rsid w:val="005A0758"/>
    <w:rsid w:val="005A07EB"/>
    <w:rsid w:val="005A0906"/>
    <w:rsid w:val="005A0A15"/>
    <w:rsid w:val="005A0A28"/>
    <w:rsid w:val="005A0A4A"/>
    <w:rsid w:val="005A0AFE"/>
    <w:rsid w:val="005A0C07"/>
    <w:rsid w:val="005A0CA6"/>
    <w:rsid w:val="005A0DED"/>
    <w:rsid w:val="005A0EA8"/>
    <w:rsid w:val="005A0F0D"/>
    <w:rsid w:val="005A0F2B"/>
    <w:rsid w:val="005A0F91"/>
    <w:rsid w:val="005A0FB8"/>
    <w:rsid w:val="005A1034"/>
    <w:rsid w:val="005A107C"/>
    <w:rsid w:val="005A1090"/>
    <w:rsid w:val="005A10BC"/>
    <w:rsid w:val="005A10FC"/>
    <w:rsid w:val="005A119D"/>
    <w:rsid w:val="005A11CA"/>
    <w:rsid w:val="005A11D1"/>
    <w:rsid w:val="005A126B"/>
    <w:rsid w:val="005A126D"/>
    <w:rsid w:val="005A13AB"/>
    <w:rsid w:val="005A1446"/>
    <w:rsid w:val="005A1458"/>
    <w:rsid w:val="005A14E0"/>
    <w:rsid w:val="005A1551"/>
    <w:rsid w:val="005A1611"/>
    <w:rsid w:val="005A1612"/>
    <w:rsid w:val="005A16ED"/>
    <w:rsid w:val="005A1805"/>
    <w:rsid w:val="005A1865"/>
    <w:rsid w:val="005A18EC"/>
    <w:rsid w:val="005A1928"/>
    <w:rsid w:val="005A1B24"/>
    <w:rsid w:val="005A1B37"/>
    <w:rsid w:val="005A1B62"/>
    <w:rsid w:val="005A1BDF"/>
    <w:rsid w:val="005A1BEC"/>
    <w:rsid w:val="005A1C20"/>
    <w:rsid w:val="005A1C95"/>
    <w:rsid w:val="005A1D16"/>
    <w:rsid w:val="005A1D33"/>
    <w:rsid w:val="005A1D83"/>
    <w:rsid w:val="005A1DF1"/>
    <w:rsid w:val="005A1E1E"/>
    <w:rsid w:val="005A1EBE"/>
    <w:rsid w:val="005A1F2E"/>
    <w:rsid w:val="005A2018"/>
    <w:rsid w:val="005A2035"/>
    <w:rsid w:val="005A2077"/>
    <w:rsid w:val="005A2168"/>
    <w:rsid w:val="005A216E"/>
    <w:rsid w:val="005A21BB"/>
    <w:rsid w:val="005A21D3"/>
    <w:rsid w:val="005A21DC"/>
    <w:rsid w:val="005A2308"/>
    <w:rsid w:val="005A2327"/>
    <w:rsid w:val="005A23D0"/>
    <w:rsid w:val="005A23F7"/>
    <w:rsid w:val="005A2500"/>
    <w:rsid w:val="005A2556"/>
    <w:rsid w:val="005A258B"/>
    <w:rsid w:val="005A2672"/>
    <w:rsid w:val="005A2737"/>
    <w:rsid w:val="005A275D"/>
    <w:rsid w:val="005A2770"/>
    <w:rsid w:val="005A2796"/>
    <w:rsid w:val="005A27D9"/>
    <w:rsid w:val="005A2826"/>
    <w:rsid w:val="005A2839"/>
    <w:rsid w:val="005A28A1"/>
    <w:rsid w:val="005A28DF"/>
    <w:rsid w:val="005A2943"/>
    <w:rsid w:val="005A295D"/>
    <w:rsid w:val="005A29D8"/>
    <w:rsid w:val="005A29DA"/>
    <w:rsid w:val="005A2BC5"/>
    <w:rsid w:val="005A2C1C"/>
    <w:rsid w:val="005A2C72"/>
    <w:rsid w:val="005A2C90"/>
    <w:rsid w:val="005A2CC4"/>
    <w:rsid w:val="005A2DAE"/>
    <w:rsid w:val="005A2F63"/>
    <w:rsid w:val="005A3086"/>
    <w:rsid w:val="005A314F"/>
    <w:rsid w:val="005A3320"/>
    <w:rsid w:val="005A33C8"/>
    <w:rsid w:val="005A34F8"/>
    <w:rsid w:val="005A356F"/>
    <w:rsid w:val="005A3588"/>
    <w:rsid w:val="005A35A4"/>
    <w:rsid w:val="005A3687"/>
    <w:rsid w:val="005A36B1"/>
    <w:rsid w:val="005A37AA"/>
    <w:rsid w:val="005A37CD"/>
    <w:rsid w:val="005A3A56"/>
    <w:rsid w:val="005A3A5D"/>
    <w:rsid w:val="005A3AE5"/>
    <w:rsid w:val="005A3B6F"/>
    <w:rsid w:val="005A3BA2"/>
    <w:rsid w:val="005A3BA6"/>
    <w:rsid w:val="005A3C36"/>
    <w:rsid w:val="005A3C3F"/>
    <w:rsid w:val="005A3C9D"/>
    <w:rsid w:val="005A3CDA"/>
    <w:rsid w:val="005A3E3C"/>
    <w:rsid w:val="005A3E8F"/>
    <w:rsid w:val="005A3ED5"/>
    <w:rsid w:val="005A3F9C"/>
    <w:rsid w:val="005A3FB3"/>
    <w:rsid w:val="005A401E"/>
    <w:rsid w:val="005A4210"/>
    <w:rsid w:val="005A4245"/>
    <w:rsid w:val="005A42FA"/>
    <w:rsid w:val="005A4305"/>
    <w:rsid w:val="005A4331"/>
    <w:rsid w:val="005A4336"/>
    <w:rsid w:val="005A434A"/>
    <w:rsid w:val="005A4381"/>
    <w:rsid w:val="005A43D9"/>
    <w:rsid w:val="005A442F"/>
    <w:rsid w:val="005A4510"/>
    <w:rsid w:val="005A47AA"/>
    <w:rsid w:val="005A4929"/>
    <w:rsid w:val="005A4980"/>
    <w:rsid w:val="005A49E7"/>
    <w:rsid w:val="005A49FE"/>
    <w:rsid w:val="005A4A88"/>
    <w:rsid w:val="005A4ADF"/>
    <w:rsid w:val="005A4B36"/>
    <w:rsid w:val="005A4B87"/>
    <w:rsid w:val="005A4BFF"/>
    <w:rsid w:val="005A4C68"/>
    <w:rsid w:val="005A4C7D"/>
    <w:rsid w:val="005A4CFA"/>
    <w:rsid w:val="005A4D9B"/>
    <w:rsid w:val="005A4E48"/>
    <w:rsid w:val="005A4F25"/>
    <w:rsid w:val="005A5004"/>
    <w:rsid w:val="005A5045"/>
    <w:rsid w:val="005A50F8"/>
    <w:rsid w:val="005A5116"/>
    <w:rsid w:val="005A516C"/>
    <w:rsid w:val="005A5177"/>
    <w:rsid w:val="005A5188"/>
    <w:rsid w:val="005A51F4"/>
    <w:rsid w:val="005A5274"/>
    <w:rsid w:val="005A5322"/>
    <w:rsid w:val="005A543A"/>
    <w:rsid w:val="005A54A5"/>
    <w:rsid w:val="005A54C1"/>
    <w:rsid w:val="005A54FE"/>
    <w:rsid w:val="005A556F"/>
    <w:rsid w:val="005A559C"/>
    <w:rsid w:val="005A5719"/>
    <w:rsid w:val="005A5732"/>
    <w:rsid w:val="005A578A"/>
    <w:rsid w:val="005A57C5"/>
    <w:rsid w:val="005A5870"/>
    <w:rsid w:val="005A589A"/>
    <w:rsid w:val="005A58B5"/>
    <w:rsid w:val="005A5977"/>
    <w:rsid w:val="005A59F9"/>
    <w:rsid w:val="005A5A0E"/>
    <w:rsid w:val="005A5A43"/>
    <w:rsid w:val="005A5A5B"/>
    <w:rsid w:val="005A5A60"/>
    <w:rsid w:val="005A5A78"/>
    <w:rsid w:val="005A5B3D"/>
    <w:rsid w:val="005A5B93"/>
    <w:rsid w:val="005A5BD1"/>
    <w:rsid w:val="005A5BD7"/>
    <w:rsid w:val="005A5C0C"/>
    <w:rsid w:val="005A5C7C"/>
    <w:rsid w:val="005A5D4E"/>
    <w:rsid w:val="005A5EFE"/>
    <w:rsid w:val="005A5FC1"/>
    <w:rsid w:val="005A609B"/>
    <w:rsid w:val="005A60AE"/>
    <w:rsid w:val="005A6191"/>
    <w:rsid w:val="005A63E8"/>
    <w:rsid w:val="005A64CE"/>
    <w:rsid w:val="005A64F0"/>
    <w:rsid w:val="005A64FA"/>
    <w:rsid w:val="005A656A"/>
    <w:rsid w:val="005A6594"/>
    <w:rsid w:val="005A665D"/>
    <w:rsid w:val="005A669B"/>
    <w:rsid w:val="005A6796"/>
    <w:rsid w:val="005A67E5"/>
    <w:rsid w:val="005A6864"/>
    <w:rsid w:val="005A693A"/>
    <w:rsid w:val="005A6A4F"/>
    <w:rsid w:val="005A6A8B"/>
    <w:rsid w:val="005A6AC2"/>
    <w:rsid w:val="005A6AE3"/>
    <w:rsid w:val="005A6B8A"/>
    <w:rsid w:val="005A6C86"/>
    <w:rsid w:val="005A6CB5"/>
    <w:rsid w:val="005A6CF4"/>
    <w:rsid w:val="005A6CF5"/>
    <w:rsid w:val="005A6D7A"/>
    <w:rsid w:val="005A6D95"/>
    <w:rsid w:val="005A6DB3"/>
    <w:rsid w:val="005A6DC2"/>
    <w:rsid w:val="005A6DCE"/>
    <w:rsid w:val="005A6DF2"/>
    <w:rsid w:val="005A6E13"/>
    <w:rsid w:val="005A6F35"/>
    <w:rsid w:val="005A6F4E"/>
    <w:rsid w:val="005A7013"/>
    <w:rsid w:val="005A7050"/>
    <w:rsid w:val="005A70A7"/>
    <w:rsid w:val="005A70FC"/>
    <w:rsid w:val="005A7157"/>
    <w:rsid w:val="005A715A"/>
    <w:rsid w:val="005A7196"/>
    <w:rsid w:val="005A71B0"/>
    <w:rsid w:val="005A727C"/>
    <w:rsid w:val="005A7326"/>
    <w:rsid w:val="005A7404"/>
    <w:rsid w:val="005A7463"/>
    <w:rsid w:val="005A749C"/>
    <w:rsid w:val="005A7513"/>
    <w:rsid w:val="005A7537"/>
    <w:rsid w:val="005A75A2"/>
    <w:rsid w:val="005A75D9"/>
    <w:rsid w:val="005A766A"/>
    <w:rsid w:val="005A7685"/>
    <w:rsid w:val="005A769F"/>
    <w:rsid w:val="005A76BD"/>
    <w:rsid w:val="005A7702"/>
    <w:rsid w:val="005A7779"/>
    <w:rsid w:val="005A77E2"/>
    <w:rsid w:val="005A784F"/>
    <w:rsid w:val="005A7903"/>
    <w:rsid w:val="005A7935"/>
    <w:rsid w:val="005A7945"/>
    <w:rsid w:val="005A7A18"/>
    <w:rsid w:val="005A7A7B"/>
    <w:rsid w:val="005A7BCC"/>
    <w:rsid w:val="005A7C19"/>
    <w:rsid w:val="005A7C2D"/>
    <w:rsid w:val="005A7C42"/>
    <w:rsid w:val="005A7C79"/>
    <w:rsid w:val="005A7CBC"/>
    <w:rsid w:val="005A7D2E"/>
    <w:rsid w:val="005A7E0F"/>
    <w:rsid w:val="005A7E6F"/>
    <w:rsid w:val="005A7EC9"/>
    <w:rsid w:val="005A7F95"/>
    <w:rsid w:val="005A7FD6"/>
    <w:rsid w:val="005B003C"/>
    <w:rsid w:val="005B00A5"/>
    <w:rsid w:val="005B0145"/>
    <w:rsid w:val="005B02A4"/>
    <w:rsid w:val="005B02F2"/>
    <w:rsid w:val="005B02F3"/>
    <w:rsid w:val="005B032F"/>
    <w:rsid w:val="005B03CE"/>
    <w:rsid w:val="005B050B"/>
    <w:rsid w:val="005B055E"/>
    <w:rsid w:val="005B05B9"/>
    <w:rsid w:val="005B05C3"/>
    <w:rsid w:val="005B067A"/>
    <w:rsid w:val="005B06A3"/>
    <w:rsid w:val="005B0799"/>
    <w:rsid w:val="005B0899"/>
    <w:rsid w:val="005B08DF"/>
    <w:rsid w:val="005B093A"/>
    <w:rsid w:val="005B0A97"/>
    <w:rsid w:val="005B0AC2"/>
    <w:rsid w:val="005B0B27"/>
    <w:rsid w:val="005B0B40"/>
    <w:rsid w:val="005B0C57"/>
    <w:rsid w:val="005B0C72"/>
    <w:rsid w:val="005B0C9D"/>
    <w:rsid w:val="005B0E02"/>
    <w:rsid w:val="005B0E04"/>
    <w:rsid w:val="005B0E22"/>
    <w:rsid w:val="005B0F26"/>
    <w:rsid w:val="005B0F6E"/>
    <w:rsid w:val="005B0F78"/>
    <w:rsid w:val="005B100E"/>
    <w:rsid w:val="005B1028"/>
    <w:rsid w:val="005B114E"/>
    <w:rsid w:val="005B1228"/>
    <w:rsid w:val="005B1289"/>
    <w:rsid w:val="005B12B6"/>
    <w:rsid w:val="005B12BD"/>
    <w:rsid w:val="005B12F8"/>
    <w:rsid w:val="005B1321"/>
    <w:rsid w:val="005B136A"/>
    <w:rsid w:val="005B1396"/>
    <w:rsid w:val="005B13D0"/>
    <w:rsid w:val="005B13FA"/>
    <w:rsid w:val="005B13FE"/>
    <w:rsid w:val="005B1476"/>
    <w:rsid w:val="005B1480"/>
    <w:rsid w:val="005B1481"/>
    <w:rsid w:val="005B14AA"/>
    <w:rsid w:val="005B14E8"/>
    <w:rsid w:val="005B1612"/>
    <w:rsid w:val="005B1629"/>
    <w:rsid w:val="005B17AB"/>
    <w:rsid w:val="005B17C3"/>
    <w:rsid w:val="005B17FF"/>
    <w:rsid w:val="005B18B2"/>
    <w:rsid w:val="005B1903"/>
    <w:rsid w:val="005B1987"/>
    <w:rsid w:val="005B1B96"/>
    <w:rsid w:val="005B1BF6"/>
    <w:rsid w:val="005B1C92"/>
    <w:rsid w:val="005B1D44"/>
    <w:rsid w:val="005B1D73"/>
    <w:rsid w:val="005B1D96"/>
    <w:rsid w:val="005B1DC5"/>
    <w:rsid w:val="005B1DE3"/>
    <w:rsid w:val="005B1E09"/>
    <w:rsid w:val="005B1E27"/>
    <w:rsid w:val="005B1F23"/>
    <w:rsid w:val="005B1F45"/>
    <w:rsid w:val="005B1FAE"/>
    <w:rsid w:val="005B1FED"/>
    <w:rsid w:val="005B1FFA"/>
    <w:rsid w:val="005B2185"/>
    <w:rsid w:val="005B2280"/>
    <w:rsid w:val="005B22AC"/>
    <w:rsid w:val="005B2345"/>
    <w:rsid w:val="005B23CF"/>
    <w:rsid w:val="005B243D"/>
    <w:rsid w:val="005B2449"/>
    <w:rsid w:val="005B2481"/>
    <w:rsid w:val="005B24F0"/>
    <w:rsid w:val="005B25FF"/>
    <w:rsid w:val="005B2633"/>
    <w:rsid w:val="005B26AC"/>
    <w:rsid w:val="005B2704"/>
    <w:rsid w:val="005B275F"/>
    <w:rsid w:val="005B27BF"/>
    <w:rsid w:val="005B27D8"/>
    <w:rsid w:val="005B27FE"/>
    <w:rsid w:val="005B281C"/>
    <w:rsid w:val="005B28AF"/>
    <w:rsid w:val="005B28C2"/>
    <w:rsid w:val="005B291D"/>
    <w:rsid w:val="005B2947"/>
    <w:rsid w:val="005B2990"/>
    <w:rsid w:val="005B29C2"/>
    <w:rsid w:val="005B2AC5"/>
    <w:rsid w:val="005B2B18"/>
    <w:rsid w:val="005B2B1C"/>
    <w:rsid w:val="005B2BB3"/>
    <w:rsid w:val="005B2C17"/>
    <w:rsid w:val="005B2C4A"/>
    <w:rsid w:val="005B2C9F"/>
    <w:rsid w:val="005B2CDF"/>
    <w:rsid w:val="005B2DA6"/>
    <w:rsid w:val="005B2E43"/>
    <w:rsid w:val="005B2EB3"/>
    <w:rsid w:val="005B2F46"/>
    <w:rsid w:val="005B2FA5"/>
    <w:rsid w:val="005B30A4"/>
    <w:rsid w:val="005B30FD"/>
    <w:rsid w:val="005B331C"/>
    <w:rsid w:val="005B3345"/>
    <w:rsid w:val="005B3346"/>
    <w:rsid w:val="005B3374"/>
    <w:rsid w:val="005B33AF"/>
    <w:rsid w:val="005B3415"/>
    <w:rsid w:val="005B3421"/>
    <w:rsid w:val="005B34D5"/>
    <w:rsid w:val="005B3514"/>
    <w:rsid w:val="005B353F"/>
    <w:rsid w:val="005B35E6"/>
    <w:rsid w:val="005B364D"/>
    <w:rsid w:val="005B36F8"/>
    <w:rsid w:val="005B37FA"/>
    <w:rsid w:val="005B385A"/>
    <w:rsid w:val="005B3A5E"/>
    <w:rsid w:val="005B3C34"/>
    <w:rsid w:val="005B3C50"/>
    <w:rsid w:val="005B3CA0"/>
    <w:rsid w:val="005B3CC0"/>
    <w:rsid w:val="005B3CF4"/>
    <w:rsid w:val="005B3D4B"/>
    <w:rsid w:val="005B3D9D"/>
    <w:rsid w:val="005B3E8D"/>
    <w:rsid w:val="005B3E90"/>
    <w:rsid w:val="005B3F04"/>
    <w:rsid w:val="005B3F32"/>
    <w:rsid w:val="005B3FDA"/>
    <w:rsid w:val="005B4026"/>
    <w:rsid w:val="005B402F"/>
    <w:rsid w:val="005B4034"/>
    <w:rsid w:val="005B408D"/>
    <w:rsid w:val="005B4170"/>
    <w:rsid w:val="005B4199"/>
    <w:rsid w:val="005B427A"/>
    <w:rsid w:val="005B42D1"/>
    <w:rsid w:val="005B4459"/>
    <w:rsid w:val="005B4486"/>
    <w:rsid w:val="005B4594"/>
    <w:rsid w:val="005B462E"/>
    <w:rsid w:val="005B474C"/>
    <w:rsid w:val="005B4772"/>
    <w:rsid w:val="005B47B6"/>
    <w:rsid w:val="005B47C5"/>
    <w:rsid w:val="005B4B8B"/>
    <w:rsid w:val="005B4C38"/>
    <w:rsid w:val="005B4C58"/>
    <w:rsid w:val="005B4CA7"/>
    <w:rsid w:val="005B4CE2"/>
    <w:rsid w:val="005B4CF1"/>
    <w:rsid w:val="005B4D19"/>
    <w:rsid w:val="005B4D2C"/>
    <w:rsid w:val="005B4DDA"/>
    <w:rsid w:val="005B4FA8"/>
    <w:rsid w:val="005B509D"/>
    <w:rsid w:val="005B50BD"/>
    <w:rsid w:val="005B5110"/>
    <w:rsid w:val="005B5176"/>
    <w:rsid w:val="005B517D"/>
    <w:rsid w:val="005B524C"/>
    <w:rsid w:val="005B5262"/>
    <w:rsid w:val="005B5366"/>
    <w:rsid w:val="005B539D"/>
    <w:rsid w:val="005B542C"/>
    <w:rsid w:val="005B5594"/>
    <w:rsid w:val="005B5627"/>
    <w:rsid w:val="005B5701"/>
    <w:rsid w:val="005B574D"/>
    <w:rsid w:val="005B579D"/>
    <w:rsid w:val="005B59C8"/>
    <w:rsid w:val="005B5A16"/>
    <w:rsid w:val="005B5A23"/>
    <w:rsid w:val="005B5AC7"/>
    <w:rsid w:val="005B5AE2"/>
    <w:rsid w:val="005B5B01"/>
    <w:rsid w:val="005B5B16"/>
    <w:rsid w:val="005B5B3C"/>
    <w:rsid w:val="005B5B69"/>
    <w:rsid w:val="005B5BBE"/>
    <w:rsid w:val="005B5BFB"/>
    <w:rsid w:val="005B5C79"/>
    <w:rsid w:val="005B5CEA"/>
    <w:rsid w:val="005B5D1C"/>
    <w:rsid w:val="005B5D4E"/>
    <w:rsid w:val="005B5D6D"/>
    <w:rsid w:val="005B5D99"/>
    <w:rsid w:val="005B5EA3"/>
    <w:rsid w:val="005B5F0A"/>
    <w:rsid w:val="005B5FB4"/>
    <w:rsid w:val="005B603E"/>
    <w:rsid w:val="005B6088"/>
    <w:rsid w:val="005B609E"/>
    <w:rsid w:val="005B60F7"/>
    <w:rsid w:val="005B611C"/>
    <w:rsid w:val="005B617E"/>
    <w:rsid w:val="005B618A"/>
    <w:rsid w:val="005B61F8"/>
    <w:rsid w:val="005B624B"/>
    <w:rsid w:val="005B62EB"/>
    <w:rsid w:val="005B637F"/>
    <w:rsid w:val="005B63DF"/>
    <w:rsid w:val="005B6433"/>
    <w:rsid w:val="005B643A"/>
    <w:rsid w:val="005B6509"/>
    <w:rsid w:val="005B666E"/>
    <w:rsid w:val="005B66E4"/>
    <w:rsid w:val="005B6725"/>
    <w:rsid w:val="005B67D1"/>
    <w:rsid w:val="005B6824"/>
    <w:rsid w:val="005B6938"/>
    <w:rsid w:val="005B69EC"/>
    <w:rsid w:val="005B6A46"/>
    <w:rsid w:val="005B6A61"/>
    <w:rsid w:val="005B6BF2"/>
    <w:rsid w:val="005B6C3D"/>
    <w:rsid w:val="005B6D0B"/>
    <w:rsid w:val="005B6D84"/>
    <w:rsid w:val="005B6E53"/>
    <w:rsid w:val="005B6E5B"/>
    <w:rsid w:val="005B6EB1"/>
    <w:rsid w:val="005B6F1D"/>
    <w:rsid w:val="005B707A"/>
    <w:rsid w:val="005B7090"/>
    <w:rsid w:val="005B71AB"/>
    <w:rsid w:val="005B724B"/>
    <w:rsid w:val="005B73A7"/>
    <w:rsid w:val="005B740C"/>
    <w:rsid w:val="005B7460"/>
    <w:rsid w:val="005B754C"/>
    <w:rsid w:val="005B75A1"/>
    <w:rsid w:val="005B75AA"/>
    <w:rsid w:val="005B7643"/>
    <w:rsid w:val="005B76BA"/>
    <w:rsid w:val="005B771C"/>
    <w:rsid w:val="005B789A"/>
    <w:rsid w:val="005B7A3A"/>
    <w:rsid w:val="005B7A7E"/>
    <w:rsid w:val="005B7A93"/>
    <w:rsid w:val="005B7AF8"/>
    <w:rsid w:val="005B7B01"/>
    <w:rsid w:val="005B7B2F"/>
    <w:rsid w:val="005B7B4B"/>
    <w:rsid w:val="005B7B80"/>
    <w:rsid w:val="005B7C7F"/>
    <w:rsid w:val="005B7CC1"/>
    <w:rsid w:val="005B7CC7"/>
    <w:rsid w:val="005B7D38"/>
    <w:rsid w:val="005B7D83"/>
    <w:rsid w:val="005B7E23"/>
    <w:rsid w:val="005B7F83"/>
    <w:rsid w:val="005B7FA9"/>
    <w:rsid w:val="005C007F"/>
    <w:rsid w:val="005C02B4"/>
    <w:rsid w:val="005C02FB"/>
    <w:rsid w:val="005C037B"/>
    <w:rsid w:val="005C03DF"/>
    <w:rsid w:val="005C0434"/>
    <w:rsid w:val="005C0463"/>
    <w:rsid w:val="005C05D5"/>
    <w:rsid w:val="005C05E7"/>
    <w:rsid w:val="005C0642"/>
    <w:rsid w:val="005C06FE"/>
    <w:rsid w:val="005C073F"/>
    <w:rsid w:val="005C0803"/>
    <w:rsid w:val="005C08A3"/>
    <w:rsid w:val="005C08E1"/>
    <w:rsid w:val="005C0907"/>
    <w:rsid w:val="005C0929"/>
    <w:rsid w:val="005C098A"/>
    <w:rsid w:val="005C0A9E"/>
    <w:rsid w:val="005C0AC5"/>
    <w:rsid w:val="005C0B37"/>
    <w:rsid w:val="005C0B42"/>
    <w:rsid w:val="005C0B7A"/>
    <w:rsid w:val="005C0CBE"/>
    <w:rsid w:val="005C0CD7"/>
    <w:rsid w:val="005C0E18"/>
    <w:rsid w:val="005C0E5D"/>
    <w:rsid w:val="005C0E77"/>
    <w:rsid w:val="005C0F1D"/>
    <w:rsid w:val="005C0F8E"/>
    <w:rsid w:val="005C1002"/>
    <w:rsid w:val="005C100F"/>
    <w:rsid w:val="005C115F"/>
    <w:rsid w:val="005C1299"/>
    <w:rsid w:val="005C12AA"/>
    <w:rsid w:val="005C1315"/>
    <w:rsid w:val="005C1319"/>
    <w:rsid w:val="005C142E"/>
    <w:rsid w:val="005C1468"/>
    <w:rsid w:val="005C14B5"/>
    <w:rsid w:val="005C151F"/>
    <w:rsid w:val="005C154B"/>
    <w:rsid w:val="005C1588"/>
    <w:rsid w:val="005C1594"/>
    <w:rsid w:val="005C1639"/>
    <w:rsid w:val="005C1679"/>
    <w:rsid w:val="005C19FF"/>
    <w:rsid w:val="005C1AC7"/>
    <w:rsid w:val="005C1B2C"/>
    <w:rsid w:val="005C1C56"/>
    <w:rsid w:val="005C1C8B"/>
    <w:rsid w:val="005C1DBF"/>
    <w:rsid w:val="005C1DD4"/>
    <w:rsid w:val="005C1E02"/>
    <w:rsid w:val="005C1E12"/>
    <w:rsid w:val="005C1E25"/>
    <w:rsid w:val="005C1E3E"/>
    <w:rsid w:val="005C1F39"/>
    <w:rsid w:val="005C1FA4"/>
    <w:rsid w:val="005C201A"/>
    <w:rsid w:val="005C2023"/>
    <w:rsid w:val="005C2028"/>
    <w:rsid w:val="005C209E"/>
    <w:rsid w:val="005C2145"/>
    <w:rsid w:val="005C21B4"/>
    <w:rsid w:val="005C21D2"/>
    <w:rsid w:val="005C21EE"/>
    <w:rsid w:val="005C2277"/>
    <w:rsid w:val="005C22E2"/>
    <w:rsid w:val="005C2316"/>
    <w:rsid w:val="005C2422"/>
    <w:rsid w:val="005C265C"/>
    <w:rsid w:val="005C266A"/>
    <w:rsid w:val="005C2728"/>
    <w:rsid w:val="005C2745"/>
    <w:rsid w:val="005C2759"/>
    <w:rsid w:val="005C279B"/>
    <w:rsid w:val="005C27E5"/>
    <w:rsid w:val="005C27F6"/>
    <w:rsid w:val="005C2842"/>
    <w:rsid w:val="005C28F6"/>
    <w:rsid w:val="005C2983"/>
    <w:rsid w:val="005C29B9"/>
    <w:rsid w:val="005C29FB"/>
    <w:rsid w:val="005C2A11"/>
    <w:rsid w:val="005C2A97"/>
    <w:rsid w:val="005C2A98"/>
    <w:rsid w:val="005C2AC3"/>
    <w:rsid w:val="005C2B0A"/>
    <w:rsid w:val="005C2B41"/>
    <w:rsid w:val="005C2BB3"/>
    <w:rsid w:val="005C2CA3"/>
    <w:rsid w:val="005C2D78"/>
    <w:rsid w:val="005C2FED"/>
    <w:rsid w:val="005C3037"/>
    <w:rsid w:val="005C3040"/>
    <w:rsid w:val="005C30E8"/>
    <w:rsid w:val="005C3153"/>
    <w:rsid w:val="005C3178"/>
    <w:rsid w:val="005C31CB"/>
    <w:rsid w:val="005C3265"/>
    <w:rsid w:val="005C326F"/>
    <w:rsid w:val="005C33D5"/>
    <w:rsid w:val="005C347E"/>
    <w:rsid w:val="005C349C"/>
    <w:rsid w:val="005C34DE"/>
    <w:rsid w:val="005C34F7"/>
    <w:rsid w:val="005C3509"/>
    <w:rsid w:val="005C3685"/>
    <w:rsid w:val="005C36BB"/>
    <w:rsid w:val="005C3708"/>
    <w:rsid w:val="005C380B"/>
    <w:rsid w:val="005C386F"/>
    <w:rsid w:val="005C38A4"/>
    <w:rsid w:val="005C38BF"/>
    <w:rsid w:val="005C38FB"/>
    <w:rsid w:val="005C3911"/>
    <w:rsid w:val="005C395D"/>
    <w:rsid w:val="005C3A09"/>
    <w:rsid w:val="005C3A5C"/>
    <w:rsid w:val="005C3A79"/>
    <w:rsid w:val="005C3AD0"/>
    <w:rsid w:val="005C3AF1"/>
    <w:rsid w:val="005C3B11"/>
    <w:rsid w:val="005C3C6A"/>
    <w:rsid w:val="005C3CFF"/>
    <w:rsid w:val="005C3D30"/>
    <w:rsid w:val="005C3DC3"/>
    <w:rsid w:val="005C3DCE"/>
    <w:rsid w:val="005C3E72"/>
    <w:rsid w:val="005C3EA7"/>
    <w:rsid w:val="005C3F8D"/>
    <w:rsid w:val="005C3FE0"/>
    <w:rsid w:val="005C4039"/>
    <w:rsid w:val="005C417B"/>
    <w:rsid w:val="005C41F7"/>
    <w:rsid w:val="005C42A9"/>
    <w:rsid w:val="005C42CE"/>
    <w:rsid w:val="005C4331"/>
    <w:rsid w:val="005C43E7"/>
    <w:rsid w:val="005C4502"/>
    <w:rsid w:val="005C452D"/>
    <w:rsid w:val="005C454C"/>
    <w:rsid w:val="005C4869"/>
    <w:rsid w:val="005C48AF"/>
    <w:rsid w:val="005C48CF"/>
    <w:rsid w:val="005C4AA9"/>
    <w:rsid w:val="005C4C2D"/>
    <w:rsid w:val="005C4C49"/>
    <w:rsid w:val="005C4C4C"/>
    <w:rsid w:val="005C4CE3"/>
    <w:rsid w:val="005C4D21"/>
    <w:rsid w:val="005C4D3E"/>
    <w:rsid w:val="005C4DD9"/>
    <w:rsid w:val="005C4EDF"/>
    <w:rsid w:val="005C4FDA"/>
    <w:rsid w:val="005C5082"/>
    <w:rsid w:val="005C5084"/>
    <w:rsid w:val="005C5129"/>
    <w:rsid w:val="005C5281"/>
    <w:rsid w:val="005C52D7"/>
    <w:rsid w:val="005C536D"/>
    <w:rsid w:val="005C5385"/>
    <w:rsid w:val="005C542E"/>
    <w:rsid w:val="005C54A8"/>
    <w:rsid w:val="005C5530"/>
    <w:rsid w:val="005C5684"/>
    <w:rsid w:val="005C56B4"/>
    <w:rsid w:val="005C57D9"/>
    <w:rsid w:val="005C583B"/>
    <w:rsid w:val="005C58A7"/>
    <w:rsid w:val="005C5A0A"/>
    <w:rsid w:val="005C5A53"/>
    <w:rsid w:val="005C5C5F"/>
    <w:rsid w:val="005C5C66"/>
    <w:rsid w:val="005C5C9E"/>
    <w:rsid w:val="005C5CA6"/>
    <w:rsid w:val="005C5CE8"/>
    <w:rsid w:val="005C5DB5"/>
    <w:rsid w:val="005C5DDF"/>
    <w:rsid w:val="005C5DE2"/>
    <w:rsid w:val="005C5DF5"/>
    <w:rsid w:val="005C5E0E"/>
    <w:rsid w:val="005C5E85"/>
    <w:rsid w:val="005C5EE1"/>
    <w:rsid w:val="005C5F05"/>
    <w:rsid w:val="005C5F4D"/>
    <w:rsid w:val="005C5FC5"/>
    <w:rsid w:val="005C5FD6"/>
    <w:rsid w:val="005C60BF"/>
    <w:rsid w:val="005C611F"/>
    <w:rsid w:val="005C62E6"/>
    <w:rsid w:val="005C6410"/>
    <w:rsid w:val="005C641E"/>
    <w:rsid w:val="005C642A"/>
    <w:rsid w:val="005C6638"/>
    <w:rsid w:val="005C6727"/>
    <w:rsid w:val="005C6927"/>
    <w:rsid w:val="005C69AF"/>
    <w:rsid w:val="005C69D2"/>
    <w:rsid w:val="005C6AD2"/>
    <w:rsid w:val="005C6B04"/>
    <w:rsid w:val="005C6B4D"/>
    <w:rsid w:val="005C6B55"/>
    <w:rsid w:val="005C6B71"/>
    <w:rsid w:val="005C6B85"/>
    <w:rsid w:val="005C6B95"/>
    <w:rsid w:val="005C6C2D"/>
    <w:rsid w:val="005C6C62"/>
    <w:rsid w:val="005C6F41"/>
    <w:rsid w:val="005C6F5C"/>
    <w:rsid w:val="005C7150"/>
    <w:rsid w:val="005C7181"/>
    <w:rsid w:val="005C7327"/>
    <w:rsid w:val="005C7396"/>
    <w:rsid w:val="005C7473"/>
    <w:rsid w:val="005C753E"/>
    <w:rsid w:val="005C76D5"/>
    <w:rsid w:val="005C7889"/>
    <w:rsid w:val="005C791C"/>
    <w:rsid w:val="005C7A57"/>
    <w:rsid w:val="005C7A64"/>
    <w:rsid w:val="005C7A6E"/>
    <w:rsid w:val="005C7B72"/>
    <w:rsid w:val="005C7BFA"/>
    <w:rsid w:val="005C7C79"/>
    <w:rsid w:val="005C7D85"/>
    <w:rsid w:val="005C7ECB"/>
    <w:rsid w:val="005D0066"/>
    <w:rsid w:val="005D00C9"/>
    <w:rsid w:val="005D0285"/>
    <w:rsid w:val="005D0342"/>
    <w:rsid w:val="005D0564"/>
    <w:rsid w:val="005D057B"/>
    <w:rsid w:val="005D057D"/>
    <w:rsid w:val="005D05D2"/>
    <w:rsid w:val="005D06AF"/>
    <w:rsid w:val="005D06DD"/>
    <w:rsid w:val="005D0725"/>
    <w:rsid w:val="005D0788"/>
    <w:rsid w:val="005D079F"/>
    <w:rsid w:val="005D07D2"/>
    <w:rsid w:val="005D083C"/>
    <w:rsid w:val="005D0878"/>
    <w:rsid w:val="005D08CE"/>
    <w:rsid w:val="005D0963"/>
    <w:rsid w:val="005D0997"/>
    <w:rsid w:val="005D09AD"/>
    <w:rsid w:val="005D09E0"/>
    <w:rsid w:val="005D09EB"/>
    <w:rsid w:val="005D0A32"/>
    <w:rsid w:val="005D0B21"/>
    <w:rsid w:val="005D0BF9"/>
    <w:rsid w:val="005D0C96"/>
    <w:rsid w:val="005D0CB3"/>
    <w:rsid w:val="005D0D7B"/>
    <w:rsid w:val="005D0E83"/>
    <w:rsid w:val="005D0EF6"/>
    <w:rsid w:val="005D0F30"/>
    <w:rsid w:val="005D0F78"/>
    <w:rsid w:val="005D101A"/>
    <w:rsid w:val="005D105D"/>
    <w:rsid w:val="005D10BB"/>
    <w:rsid w:val="005D11BE"/>
    <w:rsid w:val="005D12E7"/>
    <w:rsid w:val="005D130C"/>
    <w:rsid w:val="005D1310"/>
    <w:rsid w:val="005D138E"/>
    <w:rsid w:val="005D1449"/>
    <w:rsid w:val="005D14A5"/>
    <w:rsid w:val="005D14AA"/>
    <w:rsid w:val="005D156A"/>
    <w:rsid w:val="005D160C"/>
    <w:rsid w:val="005D173E"/>
    <w:rsid w:val="005D1768"/>
    <w:rsid w:val="005D17F1"/>
    <w:rsid w:val="005D1812"/>
    <w:rsid w:val="005D1877"/>
    <w:rsid w:val="005D1886"/>
    <w:rsid w:val="005D18FC"/>
    <w:rsid w:val="005D1923"/>
    <w:rsid w:val="005D1AC3"/>
    <w:rsid w:val="005D1AD3"/>
    <w:rsid w:val="005D1ADA"/>
    <w:rsid w:val="005D1AF2"/>
    <w:rsid w:val="005D1B21"/>
    <w:rsid w:val="005D1B5C"/>
    <w:rsid w:val="005D1C7E"/>
    <w:rsid w:val="005D1E78"/>
    <w:rsid w:val="005D1FFA"/>
    <w:rsid w:val="005D2088"/>
    <w:rsid w:val="005D20C2"/>
    <w:rsid w:val="005D212D"/>
    <w:rsid w:val="005D213E"/>
    <w:rsid w:val="005D216A"/>
    <w:rsid w:val="005D21C2"/>
    <w:rsid w:val="005D21E6"/>
    <w:rsid w:val="005D2207"/>
    <w:rsid w:val="005D2209"/>
    <w:rsid w:val="005D23A8"/>
    <w:rsid w:val="005D23C1"/>
    <w:rsid w:val="005D2427"/>
    <w:rsid w:val="005D2480"/>
    <w:rsid w:val="005D24FC"/>
    <w:rsid w:val="005D25BC"/>
    <w:rsid w:val="005D25BD"/>
    <w:rsid w:val="005D2631"/>
    <w:rsid w:val="005D2672"/>
    <w:rsid w:val="005D287D"/>
    <w:rsid w:val="005D2882"/>
    <w:rsid w:val="005D28D5"/>
    <w:rsid w:val="005D28DF"/>
    <w:rsid w:val="005D2916"/>
    <w:rsid w:val="005D2946"/>
    <w:rsid w:val="005D2949"/>
    <w:rsid w:val="005D294D"/>
    <w:rsid w:val="005D2971"/>
    <w:rsid w:val="005D2A9F"/>
    <w:rsid w:val="005D2B03"/>
    <w:rsid w:val="005D2B44"/>
    <w:rsid w:val="005D2C7F"/>
    <w:rsid w:val="005D2CA2"/>
    <w:rsid w:val="005D2CE1"/>
    <w:rsid w:val="005D2DB3"/>
    <w:rsid w:val="005D2E67"/>
    <w:rsid w:val="005D2EB5"/>
    <w:rsid w:val="005D2ED8"/>
    <w:rsid w:val="005D2EE0"/>
    <w:rsid w:val="005D2FD5"/>
    <w:rsid w:val="005D3104"/>
    <w:rsid w:val="005D3173"/>
    <w:rsid w:val="005D3238"/>
    <w:rsid w:val="005D32B4"/>
    <w:rsid w:val="005D32E9"/>
    <w:rsid w:val="005D331E"/>
    <w:rsid w:val="005D34E2"/>
    <w:rsid w:val="005D3550"/>
    <w:rsid w:val="005D3667"/>
    <w:rsid w:val="005D36A7"/>
    <w:rsid w:val="005D36E9"/>
    <w:rsid w:val="005D376B"/>
    <w:rsid w:val="005D3800"/>
    <w:rsid w:val="005D389A"/>
    <w:rsid w:val="005D39C6"/>
    <w:rsid w:val="005D39D0"/>
    <w:rsid w:val="005D3AA3"/>
    <w:rsid w:val="005D3AF1"/>
    <w:rsid w:val="005D3B68"/>
    <w:rsid w:val="005D3C00"/>
    <w:rsid w:val="005D3EC3"/>
    <w:rsid w:val="005D3ECF"/>
    <w:rsid w:val="005D3F0B"/>
    <w:rsid w:val="005D3F63"/>
    <w:rsid w:val="005D3F7D"/>
    <w:rsid w:val="005D3FAF"/>
    <w:rsid w:val="005D408B"/>
    <w:rsid w:val="005D4115"/>
    <w:rsid w:val="005D41ED"/>
    <w:rsid w:val="005D426D"/>
    <w:rsid w:val="005D42F5"/>
    <w:rsid w:val="005D4379"/>
    <w:rsid w:val="005D4424"/>
    <w:rsid w:val="005D44BA"/>
    <w:rsid w:val="005D44F1"/>
    <w:rsid w:val="005D4519"/>
    <w:rsid w:val="005D4555"/>
    <w:rsid w:val="005D4568"/>
    <w:rsid w:val="005D45FC"/>
    <w:rsid w:val="005D460B"/>
    <w:rsid w:val="005D4647"/>
    <w:rsid w:val="005D468A"/>
    <w:rsid w:val="005D46B1"/>
    <w:rsid w:val="005D46DB"/>
    <w:rsid w:val="005D4798"/>
    <w:rsid w:val="005D47B6"/>
    <w:rsid w:val="005D47BE"/>
    <w:rsid w:val="005D47C0"/>
    <w:rsid w:val="005D4882"/>
    <w:rsid w:val="005D48B2"/>
    <w:rsid w:val="005D48C4"/>
    <w:rsid w:val="005D4A10"/>
    <w:rsid w:val="005D4ACA"/>
    <w:rsid w:val="005D4C19"/>
    <w:rsid w:val="005D4D3A"/>
    <w:rsid w:val="005D4D93"/>
    <w:rsid w:val="005D4DA8"/>
    <w:rsid w:val="005D4EB8"/>
    <w:rsid w:val="005D4ED2"/>
    <w:rsid w:val="005D4F32"/>
    <w:rsid w:val="005D4F43"/>
    <w:rsid w:val="005D50A9"/>
    <w:rsid w:val="005D51AE"/>
    <w:rsid w:val="005D5347"/>
    <w:rsid w:val="005D54A9"/>
    <w:rsid w:val="005D54D2"/>
    <w:rsid w:val="005D55DB"/>
    <w:rsid w:val="005D5642"/>
    <w:rsid w:val="005D56D3"/>
    <w:rsid w:val="005D570B"/>
    <w:rsid w:val="005D57B1"/>
    <w:rsid w:val="005D5834"/>
    <w:rsid w:val="005D58B9"/>
    <w:rsid w:val="005D595E"/>
    <w:rsid w:val="005D59AC"/>
    <w:rsid w:val="005D5A37"/>
    <w:rsid w:val="005D5A88"/>
    <w:rsid w:val="005D5B52"/>
    <w:rsid w:val="005D5B6B"/>
    <w:rsid w:val="005D5D17"/>
    <w:rsid w:val="005D5D63"/>
    <w:rsid w:val="005D5EF1"/>
    <w:rsid w:val="005D60FE"/>
    <w:rsid w:val="005D615E"/>
    <w:rsid w:val="005D618E"/>
    <w:rsid w:val="005D626A"/>
    <w:rsid w:val="005D6397"/>
    <w:rsid w:val="005D63C8"/>
    <w:rsid w:val="005D6423"/>
    <w:rsid w:val="005D6439"/>
    <w:rsid w:val="005D64B8"/>
    <w:rsid w:val="005D6580"/>
    <w:rsid w:val="005D65B9"/>
    <w:rsid w:val="005D65D8"/>
    <w:rsid w:val="005D65F0"/>
    <w:rsid w:val="005D663D"/>
    <w:rsid w:val="005D6654"/>
    <w:rsid w:val="005D66A8"/>
    <w:rsid w:val="005D66C9"/>
    <w:rsid w:val="005D66CC"/>
    <w:rsid w:val="005D6707"/>
    <w:rsid w:val="005D674A"/>
    <w:rsid w:val="005D6762"/>
    <w:rsid w:val="005D6812"/>
    <w:rsid w:val="005D6819"/>
    <w:rsid w:val="005D685E"/>
    <w:rsid w:val="005D6A67"/>
    <w:rsid w:val="005D6AF4"/>
    <w:rsid w:val="005D6B03"/>
    <w:rsid w:val="005D6C7D"/>
    <w:rsid w:val="005D6D03"/>
    <w:rsid w:val="005D6DA1"/>
    <w:rsid w:val="005D6F83"/>
    <w:rsid w:val="005D6F8A"/>
    <w:rsid w:val="005D6FB5"/>
    <w:rsid w:val="005D6FC7"/>
    <w:rsid w:val="005D6FE6"/>
    <w:rsid w:val="005D704B"/>
    <w:rsid w:val="005D70C5"/>
    <w:rsid w:val="005D71A0"/>
    <w:rsid w:val="005D7274"/>
    <w:rsid w:val="005D743F"/>
    <w:rsid w:val="005D7494"/>
    <w:rsid w:val="005D7496"/>
    <w:rsid w:val="005D74A9"/>
    <w:rsid w:val="005D7501"/>
    <w:rsid w:val="005D7576"/>
    <w:rsid w:val="005D75A2"/>
    <w:rsid w:val="005D7635"/>
    <w:rsid w:val="005D765E"/>
    <w:rsid w:val="005D7660"/>
    <w:rsid w:val="005D76A1"/>
    <w:rsid w:val="005D76E7"/>
    <w:rsid w:val="005D7759"/>
    <w:rsid w:val="005D782A"/>
    <w:rsid w:val="005D788D"/>
    <w:rsid w:val="005D7A0E"/>
    <w:rsid w:val="005D7B39"/>
    <w:rsid w:val="005D7C15"/>
    <w:rsid w:val="005D7C7F"/>
    <w:rsid w:val="005D7D50"/>
    <w:rsid w:val="005D7DB1"/>
    <w:rsid w:val="005D7EB8"/>
    <w:rsid w:val="005D7EE5"/>
    <w:rsid w:val="005D7F78"/>
    <w:rsid w:val="005D7FC7"/>
    <w:rsid w:val="005E0023"/>
    <w:rsid w:val="005E0049"/>
    <w:rsid w:val="005E0074"/>
    <w:rsid w:val="005E0186"/>
    <w:rsid w:val="005E01D4"/>
    <w:rsid w:val="005E01E4"/>
    <w:rsid w:val="005E032E"/>
    <w:rsid w:val="005E03D2"/>
    <w:rsid w:val="005E0467"/>
    <w:rsid w:val="005E06AD"/>
    <w:rsid w:val="005E0712"/>
    <w:rsid w:val="005E08BB"/>
    <w:rsid w:val="005E0A4C"/>
    <w:rsid w:val="005E0A6C"/>
    <w:rsid w:val="005E0AFA"/>
    <w:rsid w:val="005E0B32"/>
    <w:rsid w:val="005E0B5D"/>
    <w:rsid w:val="005E0B83"/>
    <w:rsid w:val="005E0B9C"/>
    <w:rsid w:val="005E0BC7"/>
    <w:rsid w:val="005E0C19"/>
    <w:rsid w:val="005E0C40"/>
    <w:rsid w:val="005E0C5C"/>
    <w:rsid w:val="005E0CA8"/>
    <w:rsid w:val="005E0CDB"/>
    <w:rsid w:val="005E0CF8"/>
    <w:rsid w:val="005E0DDD"/>
    <w:rsid w:val="005E0E70"/>
    <w:rsid w:val="005E0E76"/>
    <w:rsid w:val="005E0EC0"/>
    <w:rsid w:val="005E0F44"/>
    <w:rsid w:val="005E101D"/>
    <w:rsid w:val="005E102A"/>
    <w:rsid w:val="005E1036"/>
    <w:rsid w:val="005E1214"/>
    <w:rsid w:val="005E1226"/>
    <w:rsid w:val="005E1245"/>
    <w:rsid w:val="005E12B6"/>
    <w:rsid w:val="005E13DE"/>
    <w:rsid w:val="005E1433"/>
    <w:rsid w:val="005E145A"/>
    <w:rsid w:val="005E1526"/>
    <w:rsid w:val="005E1676"/>
    <w:rsid w:val="005E16E1"/>
    <w:rsid w:val="005E180B"/>
    <w:rsid w:val="005E1861"/>
    <w:rsid w:val="005E1863"/>
    <w:rsid w:val="005E1946"/>
    <w:rsid w:val="005E1951"/>
    <w:rsid w:val="005E199A"/>
    <w:rsid w:val="005E19A0"/>
    <w:rsid w:val="005E19B3"/>
    <w:rsid w:val="005E19F4"/>
    <w:rsid w:val="005E1A53"/>
    <w:rsid w:val="005E1B7C"/>
    <w:rsid w:val="005E1C09"/>
    <w:rsid w:val="005E1C0A"/>
    <w:rsid w:val="005E1CE8"/>
    <w:rsid w:val="005E1DEE"/>
    <w:rsid w:val="005E1E06"/>
    <w:rsid w:val="005E1EB1"/>
    <w:rsid w:val="005E1EB7"/>
    <w:rsid w:val="005E1EC8"/>
    <w:rsid w:val="005E1F2A"/>
    <w:rsid w:val="005E20D7"/>
    <w:rsid w:val="005E21D9"/>
    <w:rsid w:val="005E21F9"/>
    <w:rsid w:val="005E22C8"/>
    <w:rsid w:val="005E237F"/>
    <w:rsid w:val="005E23DD"/>
    <w:rsid w:val="005E243D"/>
    <w:rsid w:val="005E2497"/>
    <w:rsid w:val="005E2507"/>
    <w:rsid w:val="005E2519"/>
    <w:rsid w:val="005E256B"/>
    <w:rsid w:val="005E26C5"/>
    <w:rsid w:val="005E283F"/>
    <w:rsid w:val="005E28AB"/>
    <w:rsid w:val="005E2918"/>
    <w:rsid w:val="005E2941"/>
    <w:rsid w:val="005E2965"/>
    <w:rsid w:val="005E29A6"/>
    <w:rsid w:val="005E29DD"/>
    <w:rsid w:val="005E2A17"/>
    <w:rsid w:val="005E2A7B"/>
    <w:rsid w:val="005E2A87"/>
    <w:rsid w:val="005E2A96"/>
    <w:rsid w:val="005E2B90"/>
    <w:rsid w:val="005E2BC9"/>
    <w:rsid w:val="005E2C05"/>
    <w:rsid w:val="005E2C31"/>
    <w:rsid w:val="005E2C52"/>
    <w:rsid w:val="005E2C82"/>
    <w:rsid w:val="005E2D0E"/>
    <w:rsid w:val="005E2D26"/>
    <w:rsid w:val="005E2DA4"/>
    <w:rsid w:val="005E2DBD"/>
    <w:rsid w:val="005E2DC3"/>
    <w:rsid w:val="005E2DEF"/>
    <w:rsid w:val="005E2E67"/>
    <w:rsid w:val="005E2E68"/>
    <w:rsid w:val="005E2F20"/>
    <w:rsid w:val="005E2FA5"/>
    <w:rsid w:val="005E2FFE"/>
    <w:rsid w:val="005E3031"/>
    <w:rsid w:val="005E306D"/>
    <w:rsid w:val="005E326E"/>
    <w:rsid w:val="005E329B"/>
    <w:rsid w:val="005E33B6"/>
    <w:rsid w:val="005E33DF"/>
    <w:rsid w:val="005E33ED"/>
    <w:rsid w:val="005E343A"/>
    <w:rsid w:val="005E3565"/>
    <w:rsid w:val="005E3586"/>
    <w:rsid w:val="005E36A4"/>
    <w:rsid w:val="005E388B"/>
    <w:rsid w:val="005E3912"/>
    <w:rsid w:val="005E3935"/>
    <w:rsid w:val="005E39C7"/>
    <w:rsid w:val="005E3A16"/>
    <w:rsid w:val="005E3A50"/>
    <w:rsid w:val="005E3BB7"/>
    <w:rsid w:val="005E3C6E"/>
    <w:rsid w:val="005E3DE3"/>
    <w:rsid w:val="005E3E13"/>
    <w:rsid w:val="005E3FBE"/>
    <w:rsid w:val="005E3FD0"/>
    <w:rsid w:val="005E4090"/>
    <w:rsid w:val="005E40B2"/>
    <w:rsid w:val="005E4103"/>
    <w:rsid w:val="005E414B"/>
    <w:rsid w:val="005E4178"/>
    <w:rsid w:val="005E41B9"/>
    <w:rsid w:val="005E430B"/>
    <w:rsid w:val="005E439E"/>
    <w:rsid w:val="005E4446"/>
    <w:rsid w:val="005E44A7"/>
    <w:rsid w:val="005E44AD"/>
    <w:rsid w:val="005E452E"/>
    <w:rsid w:val="005E4595"/>
    <w:rsid w:val="005E45F1"/>
    <w:rsid w:val="005E4701"/>
    <w:rsid w:val="005E4765"/>
    <w:rsid w:val="005E47F4"/>
    <w:rsid w:val="005E4971"/>
    <w:rsid w:val="005E499C"/>
    <w:rsid w:val="005E49EF"/>
    <w:rsid w:val="005E4A24"/>
    <w:rsid w:val="005E4A7C"/>
    <w:rsid w:val="005E4A92"/>
    <w:rsid w:val="005E4ADD"/>
    <w:rsid w:val="005E4AE3"/>
    <w:rsid w:val="005E4BEB"/>
    <w:rsid w:val="005E4C18"/>
    <w:rsid w:val="005E4C99"/>
    <w:rsid w:val="005E4CB7"/>
    <w:rsid w:val="005E4CBC"/>
    <w:rsid w:val="005E4E6A"/>
    <w:rsid w:val="005E4F04"/>
    <w:rsid w:val="005E4F41"/>
    <w:rsid w:val="005E5029"/>
    <w:rsid w:val="005E50F2"/>
    <w:rsid w:val="005E514B"/>
    <w:rsid w:val="005E5177"/>
    <w:rsid w:val="005E51BD"/>
    <w:rsid w:val="005E5275"/>
    <w:rsid w:val="005E528A"/>
    <w:rsid w:val="005E52D1"/>
    <w:rsid w:val="005E5394"/>
    <w:rsid w:val="005E5398"/>
    <w:rsid w:val="005E53C0"/>
    <w:rsid w:val="005E53E3"/>
    <w:rsid w:val="005E5425"/>
    <w:rsid w:val="005E54E3"/>
    <w:rsid w:val="005E54ED"/>
    <w:rsid w:val="005E5557"/>
    <w:rsid w:val="005E56B4"/>
    <w:rsid w:val="005E5841"/>
    <w:rsid w:val="005E58B9"/>
    <w:rsid w:val="005E58E2"/>
    <w:rsid w:val="005E597C"/>
    <w:rsid w:val="005E59C9"/>
    <w:rsid w:val="005E59EC"/>
    <w:rsid w:val="005E5A06"/>
    <w:rsid w:val="005E5A30"/>
    <w:rsid w:val="005E5AAC"/>
    <w:rsid w:val="005E5AB8"/>
    <w:rsid w:val="005E5AFA"/>
    <w:rsid w:val="005E5BD3"/>
    <w:rsid w:val="005E5CBD"/>
    <w:rsid w:val="005E5CFD"/>
    <w:rsid w:val="005E5D4A"/>
    <w:rsid w:val="005E5DA0"/>
    <w:rsid w:val="005E5DF5"/>
    <w:rsid w:val="005E5E7E"/>
    <w:rsid w:val="005E5EE8"/>
    <w:rsid w:val="005E5F37"/>
    <w:rsid w:val="005E5F66"/>
    <w:rsid w:val="005E5F67"/>
    <w:rsid w:val="005E6050"/>
    <w:rsid w:val="005E6071"/>
    <w:rsid w:val="005E60F2"/>
    <w:rsid w:val="005E61EC"/>
    <w:rsid w:val="005E62CF"/>
    <w:rsid w:val="005E635A"/>
    <w:rsid w:val="005E6448"/>
    <w:rsid w:val="005E64E9"/>
    <w:rsid w:val="005E6550"/>
    <w:rsid w:val="005E657E"/>
    <w:rsid w:val="005E65D2"/>
    <w:rsid w:val="005E65EB"/>
    <w:rsid w:val="005E660D"/>
    <w:rsid w:val="005E6620"/>
    <w:rsid w:val="005E6672"/>
    <w:rsid w:val="005E6747"/>
    <w:rsid w:val="005E682A"/>
    <w:rsid w:val="005E6859"/>
    <w:rsid w:val="005E68C1"/>
    <w:rsid w:val="005E6926"/>
    <w:rsid w:val="005E693A"/>
    <w:rsid w:val="005E6964"/>
    <w:rsid w:val="005E698F"/>
    <w:rsid w:val="005E6A04"/>
    <w:rsid w:val="005E6A23"/>
    <w:rsid w:val="005E6AA2"/>
    <w:rsid w:val="005E6B4F"/>
    <w:rsid w:val="005E6C39"/>
    <w:rsid w:val="005E6CC3"/>
    <w:rsid w:val="005E6D14"/>
    <w:rsid w:val="005E6DDD"/>
    <w:rsid w:val="005E6E06"/>
    <w:rsid w:val="005E6E8F"/>
    <w:rsid w:val="005E6F71"/>
    <w:rsid w:val="005E7059"/>
    <w:rsid w:val="005E70C2"/>
    <w:rsid w:val="005E70D1"/>
    <w:rsid w:val="005E70FB"/>
    <w:rsid w:val="005E71B8"/>
    <w:rsid w:val="005E7338"/>
    <w:rsid w:val="005E739D"/>
    <w:rsid w:val="005E74A5"/>
    <w:rsid w:val="005E74E7"/>
    <w:rsid w:val="005E758B"/>
    <w:rsid w:val="005E75E5"/>
    <w:rsid w:val="005E7602"/>
    <w:rsid w:val="005E768F"/>
    <w:rsid w:val="005E76D2"/>
    <w:rsid w:val="005E76EE"/>
    <w:rsid w:val="005E7780"/>
    <w:rsid w:val="005E78C8"/>
    <w:rsid w:val="005E78CB"/>
    <w:rsid w:val="005E7919"/>
    <w:rsid w:val="005E791F"/>
    <w:rsid w:val="005E7A4E"/>
    <w:rsid w:val="005E7A69"/>
    <w:rsid w:val="005E7AD2"/>
    <w:rsid w:val="005E7B0D"/>
    <w:rsid w:val="005E7B1E"/>
    <w:rsid w:val="005E7B6A"/>
    <w:rsid w:val="005E7B80"/>
    <w:rsid w:val="005E7B8B"/>
    <w:rsid w:val="005E7BB3"/>
    <w:rsid w:val="005E7BC4"/>
    <w:rsid w:val="005E7CD9"/>
    <w:rsid w:val="005E7DE8"/>
    <w:rsid w:val="005E7E1F"/>
    <w:rsid w:val="005E7E66"/>
    <w:rsid w:val="005E7EB3"/>
    <w:rsid w:val="005E7EE4"/>
    <w:rsid w:val="005E7EED"/>
    <w:rsid w:val="005E7F89"/>
    <w:rsid w:val="005E7FE0"/>
    <w:rsid w:val="005F006B"/>
    <w:rsid w:val="005F018D"/>
    <w:rsid w:val="005F01FC"/>
    <w:rsid w:val="005F01FD"/>
    <w:rsid w:val="005F0218"/>
    <w:rsid w:val="005F0384"/>
    <w:rsid w:val="005F0462"/>
    <w:rsid w:val="005F0620"/>
    <w:rsid w:val="005F069D"/>
    <w:rsid w:val="005F06DF"/>
    <w:rsid w:val="005F073D"/>
    <w:rsid w:val="005F0ADE"/>
    <w:rsid w:val="005F0B6F"/>
    <w:rsid w:val="005F0BEE"/>
    <w:rsid w:val="005F0D04"/>
    <w:rsid w:val="005F0D42"/>
    <w:rsid w:val="005F0DC0"/>
    <w:rsid w:val="005F0FFB"/>
    <w:rsid w:val="005F1093"/>
    <w:rsid w:val="005F10BB"/>
    <w:rsid w:val="005F10FE"/>
    <w:rsid w:val="005F1109"/>
    <w:rsid w:val="005F111A"/>
    <w:rsid w:val="005F1157"/>
    <w:rsid w:val="005F1161"/>
    <w:rsid w:val="005F11A6"/>
    <w:rsid w:val="005F11EC"/>
    <w:rsid w:val="005F1243"/>
    <w:rsid w:val="005F12D3"/>
    <w:rsid w:val="005F1460"/>
    <w:rsid w:val="005F150B"/>
    <w:rsid w:val="005F1527"/>
    <w:rsid w:val="005F1572"/>
    <w:rsid w:val="005F17BD"/>
    <w:rsid w:val="005F17FC"/>
    <w:rsid w:val="005F1822"/>
    <w:rsid w:val="005F184F"/>
    <w:rsid w:val="005F1860"/>
    <w:rsid w:val="005F18C1"/>
    <w:rsid w:val="005F1965"/>
    <w:rsid w:val="005F1A04"/>
    <w:rsid w:val="005F1A5D"/>
    <w:rsid w:val="005F1BCD"/>
    <w:rsid w:val="005F1BEA"/>
    <w:rsid w:val="005F1BEC"/>
    <w:rsid w:val="005F1C2D"/>
    <w:rsid w:val="005F1CFC"/>
    <w:rsid w:val="005F1D11"/>
    <w:rsid w:val="005F1D64"/>
    <w:rsid w:val="005F1DDE"/>
    <w:rsid w:val="005F1E30"/>
    <w:rsid w:val="005F1EB2"/>
    <w:rsid w:val="005F1ECC"/>
    <w:rsid w:val="005F1F1A"/>
    <w:rsid w:val="005F200D"/>
    <w:rsid w:val="005F2161"/>
    <w:rsid w:val="005F220C"/>
    <w:rsid w:val="005F23A7"/>
    <w:rsid w:val="005F23AE"/>
    <w:rsid w:val="005F23CD"/>
    <w:rsid w:val="005F24E5"/>
    <w:rsid w:val="005F2572"/>
    <w:rsid w:val="005F25DB"/>
    <w:rsid w:val="005F26ED"/>
    <w:rsid w:val="005F27F0"/>
    <w:rsid w:val="005F280A"/>
    <w:rsid w:val="005F288D"/>
    <w:rsid w:val="005F28AA"/>
    <w:rsid w:val="005F28C1"/>
    <w:rsid w:val="005F2945"/>
    <w:rsid w:val="005F2968"/>
    <w:rsid w:val="005F298A"/>
    <w:rsid w:val="005F298E"/>
    <w:rsid w:val="005F299F"/>
    <w:rsid w:val="005F2BC5"/>
    <w:rsid w:val="005F2BE3"/>
    <w:rsid w:val="005F2BE9"/>
    <w:rsid w:val="005F2CD0"/>
    <w:rsid w:val="005F2D65"/>
    <w:rsid w:val="005F2D84"/>
    <w:rsid w:val="005F2EBF"/>
    <w:rsid w:val="005F2F12"/>
    <w:rsid w:val="005F2F21"/>
    <w:rsid w:val="005F2F4D"/>
    <w:rsid w:val="005F2F57"/>
    <w:rsid w:val="005F3013"/>
    <w:rsid w:val="005F310C"/>
    <w:rsid w:val="005F31C2"/>
    <w:rsid w:val="005F3240"/>
    <w:rsid w:val="005F32B5"/>
    <w:rsid w:val="005F33B6"/>
    <w:rsid w:val="005F3429"/>
    <w:rsid w:val="005F34BB"/>
    <w:rsid w:val="005F34D8"/>
    <w:rsid w:val="005F34FB"/>
    <w:rsid w:val="005F3562"/>
    <w:rsid w:val="005F3620"/>
    <w:rsid w:val="005F368F"/>
    <w:rsid w:val="005F38B1"/>
    <w:rsid w:val="005F390D"/>
    <w:rsid w:val="005F3A02"/>
    <w:rsid w:val="005F3CA9"/>
    <w:rsid w:val="005F3D59"/>
    <w:rsid w:val="005F3D94"/>
    <w:rsid w:val="005F3E0B"/>
    <w:rsid w:val="005F3E14"/>
    <w:rsid w:val="005F3E54"/>
    <w:rsid w:val="005F3E6B"/>
    <w:rsid w:val="005F3E7E"/>
    <w:rsid w:val="005F3EC9"/>
    <w:rsid w:val="005F3F88"/>
    <w:rsid w:val="005F402B"/>
    <w:rsid w:val="005F40CA"/>
    <w:rsid w:val="005F4106"/>
    <w:rsid w:val="005F4111"/>
    <w:rsid w:val="005F4129"/>
    <w:rsid w:val="005F414F"/>
    <w:rsid w:val="005F415C"/>
    <w:rsid w:val="005F431A"/>
    <w:rsid w:val="005F4386"/>
    <w:rsid w:val="005F43B7"/>
    <w:rsid w:val="005F43BD"/>
    <w:rsid w:val="005F4441"/>
    <w:rsid w:val="005F446B"/>
    <w:rsid w:val="005F44E1"/>
    <w:rsid w:val="005F457F"/>
    <w:rsid w:val="005F45F4"/>
    <w:rsid w:val="005F470A"/>
    <w:rsid w:val="005F4727"/>
    <w:rsid w:val="005F477B"/>
    <w:rsid w:val="005F4830"/>
    <w:rsid w:val="005F4847"/>
    <w:rsid w:val="005F48B1"/>
    <w:rsid w:val="005F48FF"/>
    <w:rsid w:val="005F491C"/>
    <w:rsid w:val="005F4A7D"/>
    <w:rsid w:val="005F4BDB"/>
    <w:rsid w:val="005F4C49"/>
    <w:rsid w:val="005F4D90"/>
    <w:rsid w:val="005F4DE3"/>
    <w:rsid w:val="005F4DFA"/>
    <w:rsid w:val="005F4E31"/>
    <w:rsid w:val="005F4E3E"/>
    <w:rsid w:val="005F4EC9"/>
    <w:rsid w:val="005F4F67"/>
    <w:rsid w:val="005F50CE"/>
    <w:rsid w:val="005F5133"/>
    <w:rsid w:val="005F51BA"/>
    <w:rsid w:val="005F51FD"/>
    <w:rsid w:val="005F5209"/>
    <w:rsid w:val="005F5218"/>
    <w:rsid w:val="005F522C"/>
    <w:rsid w:val="005F5235"/>
    <w:rsid w:val="005F52DE"/>
    <w:rsid w:val="005F54B9"/>
    <w:rsid w:val="005F5579"/>
    <w:rsid w:val="005F55B0"/>
    <w:rsid w:val="005F5605"/>
    <w:rsid w:val="005F5628"/>
    <w:rsid w:val="005F577F"/>
    <w:rsid w:val="005F57F5"/>
    <w:rsid w:val="005F5874"/>
    <w:rsid w:val="005F58EE"/>
    <w:rsid w:val="005F5905"/>
    <w:rsid w:val="005F5948"/>
    <w:rsid w:val="005F5968"/>
    <w:rsid w:val="005F59B0"/>
    <w:rsid w:val="005F5A06"/>
    <w:rsid w:val="005F5A5C"/>
    <w:rsid w:val="005F5BAC"/>
    <w:rsid w:val="005F5D19"/>
    <w:rsid w:val="005F5D79"/>
    <w:rsid w:val="005F5DB3"/>
    <w:rsid w:val="005F5E0E"/>
    <w:rsid w:val="005F5E37"/>
    <w:rsid w:val="005F5E3B"/>
    <w:rsid w:val="005F5E82"/>
    <w:rsid w:val="005F5EEA"/>
    <w:rsid w:val="005F5FD9"/>
    <w:rsid w:val="005F5FDA"/>
    <w:rsid w:val="005F609A"/>
    <w:rsid w:val="005F610E"/>
    <w:rsid w:val="005F613A"/>
    <w:rsid w:val="005F627F"/>
    <w:rsid w:val="005F6329"/>
    <w:rsid w:val="005F63E5"/>
    <w:rsid w:val="005F6493"/>
    <w:rsid w:val="005F64D9"/>
    <w:rsid w:val="005F661D"/>
    <w:rsid w:val="005F6699"/>
    <w:rsid w:val="005F6711"/>
    <w:rsid w:val="005F6747"/>
    <w:rsid w:val="005F6776"/>
    <w:rsid w:val="005F67BD"/>
    <w:rsid w:val="005F682C"/>
    <w:rsid w:val="005F68A7"/>
    <w:rsid w:val="005F68F3"/>
    <w:rsid w:val="005F690D"/>
    <w:rsid w:val="005F694B"/>
    <w:rsid w:val="005F6966"/>
    <w:rsid w:val="005F69DD"/>
    <w:rsid w:val="005F69E9"/>
    <w:rsid w:val="005F6A09"/>
    <w:rsid w:val="005F6A5F"/>
    <w:rsid w:val="005F6AC0"/>
    <w:rsid w:val="005F6AD0"/>
    <w:rsid w:val="005F6BA9"/>
    <w:rsid w:val="005F6C72"/>
    <w:rsid w:val="005F6D71"/>
    <w:rsid w:val="005F6D7B"/>
    <w:rsid w:val="005F6D82"/>
    <w:rsid w:val="005F6E13"/>
    <w:rsid w:val="005F6E86"/>
    <w:rsid w:val="005F6EBD"/>
    <w:rsid w:val="005F6EFC"/>
    <w:rsid w:val="005F6F38"/>
    <w:rsid w:val="005F704D"/>
    <w:rsid w:val="005F70A4"/>
    <w:rsid w:val="005F719A"/>
    <w:rsid w:val="005F72BA"/>
    <w:rsid w:val="005F72E2"/>
    <w:rsid w:val="005F72E5"/>
    <w:rsid w:val="005F7373"/>
    <w:rsid w:val="005F73F1"/>
    <w:rsid w:val="005F73F9"/>
    <w:rsid w:val="005F7440"/>
    <w:rsid w:val="005F7457"/>
    <w:rsid w:val="005F7473"/>
    <w:rsid w:val="005F7492"/>
    <w:rsid w:val="005F7495"/>
    <w:rsid w:val="005F74F6"/>
    <w:rsid w:val="005F7528"/>
    <w:rsid w:val="005F75A1"/>
    <w:rsid w:val="005F762A"/>
    <w:rsid w:val="005F7653"/>
    <w:rsid w:val="005F76DE"/>
    <w:rsid w:val="005F7889"/>
    <w:rsid w:val="005F799C"/>
    <w:rsid w:val="005F7AF9"/>
    <w:rsid w:val="005F7B7D"/>
    <w:rsid w:val="005F7BC6"/>
    <w:rsid w:val="005F7BD9"/>
    <w:rsid w:val="005F7C07"/>
    <w:rsid w:val="005F7C50"/>
    <w:rsid w:val="005F7CB7"/>
    <w:rsid w:val="005F7CDD"/>
    <w:rsid w:val="005F7D3E"/>
    <w:rsid w:val="005F7D5B"/>
    <w:rsid w:val="005F7E18"/>
    <w:rsid w:val="005F7E5C"/>
    <w:rsid w:val="005F7E80"/>
    <w:rsid w:val="005F7EF8"/>
    <w:rsid w:val="005F7FB7"/>
    <w:rsid w:val="005F7FB8"/>
    <w:rsid w:val="00600028"/>
    <w:rsid w:val="006001D2"/>
    <w:rsid w:val="006002E4"/>
    <w:rsid w:val="0060040F"/>
    <w:rsid w:val="006004E4"/>
    <w:rsid w:val="006005F6"/>
    <w:rsid w:val="00600607"/>
    <w:rsid w:val="00600633"/>
    <w:rsid w:val="00600654"/>
    <w:rsid w:val="00600695"/>
    <w:rsid w:val="006006E5"/>
    <w:rsid w:val="00600702"/>
    <w:rsid w:val="00600720"/>
    <w:rsid w:val="00600766"/>
    <w:rsid w:val="006007C0"/>
    <w:rsid w:val="006007C4"/>
    <w:rsid w:val="006007C9"/>
    <w:rsid w:val="006007DA"/>
    <w:rsid w:val="006008E3"/>
    <w:rsid w:val="006009A0"/>
    <w:rsid w:val="006009A5"/>
    <w:rsid w:val="00600BA0"/>
    <w:rsid w:val="00600BAF"/>
    <w:rsid w:val="00600BCC"/>
    <w:rsid w:val="00600D45"/>
    <w:rsid w:val="00600D8D"/>
    <w:rsid w:val="00600E03"/>
    <w:rsid w:val="00600E58"/>
    <w:rsid w:val="00600EDC"/>
    <w:rsid w:val="006010E1"/>
    <w:rsid w:val="0060123A"/>
    <w:rsid w:val="00601291"/>
    <w:rsid w:val="006012FC"/>
    <w:rsid w:val="0060138A"/>
    <w:rsid w:val="00601410"/>
    <w:rsid w:val="0060147F"/>
    <w:rsid w:val="0060148A"/>
    <w:rsid w:val="0060176E"/>
    <w:rsid w:val="006019A4"/>
    <w:rsid w:val="006019B0"/>
    <w:rsid w:val="006019B5"/>
    <w:rsid w:val="00601A0A"/>
    <w:rsid w:val="00601A26"/>
    <w:rsid w:val="00601A5B"/>
    <w:rsid w:val="00601AE7"/>
    <w:rsid w:val="00601B23"/>
    <w:rsid w:val="00601C45"/>
    <w:rsid w:val="00601CC4"/>
    <w:rsid w:val="00601DF6"/>
    <w:rsid w:val="00601E8F"/>
    <w:rsid w:val="00601F04"/>
    <w:rsid w:val="00601F42"/>
    <w:rsid w:val="00601F56"/>
    <w:rsid w:val="00601FF2"/>
    <w:rsid w:val="00602017"/>
    <w:rsid w:val="00602049"/>
    <w:rsid w:val="00602063"/>
    <w:rsid w:val="006020C3"/>
    <w:rsid w:val="0060219F"/>
    <w:rsid w:val="0060223F"/>
    <w:rsid w:val="0060224A"/>
    <w:rsid w:val="0060229D"/>
    <w:rsid w:val="006022CE"/>
    <w:rsid w:val="006022D2"/>
    <w:rsid w:val="006022FC"/>
    <w:rsid w:val="0060250A"/>
    <w:rsid w:val="006025C7"/>
    <w:rsid w:val="006025CA"/>
    <w:rsid w:val="00602634"/>
    <w:rsid w:val="00602698"/>
    <w:rsid w:val="006026AF"/>
    <w:rsid w:val="00602734"/>
    <w:rsid w:val="006027CA"/>
    <w:rsid w:val="00602855"/>
    <w:rsid w:val="0060285F"/>
    <w:rsid w:val="00602917"/>
    <w:rsid w:val="00602984"/>
    <w:rsid w:val="00602A1A"/>
    <w:rsid w:val="00602ABC"/>
    <w:rsid w:val="00602B67"/>
    <w:rsid w:val="00602C29"/>
    <w:rsid w:val="00602CD9"/>
    <w:rsid w:val="00602D29"/>
    <w:rsid w:val="00602D2B"/>
    <w:rsid w:val="00602E14"/>
    <w:rsid w:val="00602EF0"/>
    <w:rsid w:val="00602FA0"/>
    <w:rsid w:val="00602FD5"/>
    <w:rsid w:val="00602FEE"/>
    <w:rsid w:val="0060303F"/>
    <w:rsid w:val="00603081"/>
    <w:rsid w:val="006030AA"/>
    <w:rsid w:val="00603120"/>
    <w:rsid w:val="0060319C"/>
    <w:rsid w:val="0060321D"/>
    <w:rsid w:val="00603360"/>
    <w:rsid w:val="006033CD"/>
    <w:rsid w:val="0060345C"/>
    <w:rsid w:val="00603496"/>
    <w:rsid w:val="0060356B"/>
    <w:rsid w:val="0060360E"/>
    <w:rsid w:val="00603632"/>
    <w:rsid w:val="00603641"/>
    <w:rsid w:val="00603650"/>
    <w:rsid w:val="0060369F"/>
    <w:rsid w:val="006038AA"/>
    <w:rsid w:val="006038AE"/>
    <w:rsid w:val="006038ED"/>
    <w:rsid w:val="00603915"/>
    <w:rsid w:val="0060391D"/>
    <w:rsid w:val="006039B7"/>
    <w:rsid w:val="00603AA3"/>
    <w:rsid w:val="00603B4E"/>
    <w:rsid w:val="00603B61"/>
    <w:rsid w:val="00603C74"/>
    <w:rsid w:val="00603CE4"/>
    <w:rsid w:val="00603D39"/>
    <w:rsid w:val="00603D43"/>
    <w:rsid w:val="00603D65"/>
    <w:rsid w:val="00603DDB"/>
    <w:rsid w:val="00603E18"/>
    <w:rsid w:val="00603EAF"/>
    <w:rsid w:val="00603F62"/>
    <w:rsid w:val="00603F6A"/>
    <w:rsid w:val="00603FEF"/>
    <w:rsid w:val="00604045"/>
    <w:rsid w:val="00604161"/>
    <w:rsid w:val="006041B3"/>
    <w:rsid w:val="006041C1"/>
    <w:rsid w:val="006041CD"/>
    <w:rsid w:val="0060421E"/>
    <w:rsid w:val="00604358"/>
    <w:rsid w:val="0060440B"/>
    <w:rsid w:val="006044BB"/>
    <w:rsid w:val="00604582"/>
    <w:rsid w:val="006045E4"/>
    <w:rsid w:val="006045EC"/>
    <w:rsid w:val="00604649"/>
    <w:rsid w:val="006046A4"/>
    <w:rsid w:val="006046C6"/>
    <w:rsid w:val="006046D3"/>
    <w:rsid w:val="006046F9"/>
    <w:rsid w:val="00604837"/>
    <w:rsid w:val="0060486E"/>
    <w:rsid w:val="006048AC"/>
    <w:rsid w:val="006048B8"/>
    <w:rsid w:val="0060493D"/>
    <w:rsid w:val="0060495C"/>
    <w:rsid w:val="00604996"/>
    <w:rsid w:val="006049D9"/>
    <w:rsid w:val="00604A1B"/>
    <w:rsid w:val="00604A90"/>
    <w:rsid w:val="00604B1A"/>
    <w:rsid w:val="00604B22"/>
    <w:rsid w:val="00604B33"/>
    <w:rsid w:val="00604C09"/>
    <w:rsid w:val="00604C8A"/>
    <w:rsid w:val="00604CB1"/>
    <w:rsid w:val="00604CBB"/>
    <w:rsid w:val="00604DB3"/>
    <w:rsid w:val="00604DE6"/>
    <w:rsid w:val="00604DEC"/>
    <w:rsid w:val="00604E0A"/>
    <w:rsid w:val="00604F6A"/>
    <w:rsid w:val="0060504C"/>
    <w:rsid w:val="00605070"/>
    <w:rsid w:val="006050E6"/>
    <w:rsid w:val="0060518A"/>
    <w:rsid w:val="006052C3"/>
    <w:rsid w:val="00605375"/>
    <w:rsid w:val="00605376"/>
    <w:rsid w:val="006054EB"/>
    <w:rsid w:val="0060561C"/>
    <w:rsid w:val="0060564F"/>
    <w:rsid w:val="00605792"/>
    <w:rsid w:val="006057F5"/>
    <w:rsid w:val="0060581C"/>
    <w:rsid w:val="00605877"/>
    <w:rsid w:val="006059B0"/>
    <w:rsid w:val="006059DD"/>
    <w:rsid w:val="006059E6"/>
    <w:rsid w:val="00605A5B"/>
    <w:rsid w:val="00605AF3"/>
    <w:rsid w:val="00605B91"/>
    <w:rsid w:val="00605BDF"/>
    <w:rsid w:val="00605C94"/>
    <w:rsid w:val="00605D4C"/>
    <w:rsid w:val="00605DF2"/>
    <w:rsid w:val="00605E89"/>
    <w:rsid w:val="00605F9D"/>
    <w:rsid w:val="0060601D"/>
    <w:rsid w:val="00606039"/>
    <w:rsid w:val="0060608B"/>
    <w:rsid w:val="006060B9"/>
    <w:rsid w:val="006060FE"/>
    <w:rsid w:val="0060610E"/>
    <w:rsid w:val="00606159"/>
    <w:rsid w:val="00606196"/>
    <w:rsid w:val="0060624C"/>
    <w:rsid w:val="006062B8"/>
    <w:rsid w:val="006062E5"/>
    <w:rsid w:val="006062EC"/>
    <w:rsid w:val="0060632D"/>
    <w:rsid w:val="0060633F"/>
    <w:rsid w:val="00606394"/>
    <w:rsid w:val="00606395"/>
    <w:rsid w:val="00606424"/>
    <w:rsid w:val="00606454"/>
    <w:rsid w:val="006064F5"/>
    <w:rsid w:val="0060656D"/>
    <w:rsid w:val="006065A2"/>
    <w:rsid w:val="0060665B"/>
    <w:rsid w:val="0060686B"/>
    <w:rsid w:val="00606879"/>
    <w:rsid w:val="006068D0"/>
    <w:rsid w:val="006068E1"/>
    <w:rsid w:val="00606B37"/>
    <w:rsid w:val="00606B4C"/>
    <w:rsid w:val="00606C41"/>
    <w:rsid w:val="00606D32"/>
    <w:rsid w:val="00606E21"/>
    <w:rsid w:val="00607007"/>
    <w:rsid w:val="006070C9"/>
    <w:rsid w:val="00607101"/>
    <w:rsid w:val="00607216"/>
    <w:rsid w:val="0060732A"/>
    <w:rsid w:val="00607417"/>
    <w:rsid w:val="00607427"/>
    <w:rsid w:val="00607442"/>
    <w:rsid w:val="006074E6"/>
    <w:rsid w:val="0060752D"/>
    <w:rsid w:val="00607532"/>
    <w:rsid w:val="00607559"/>
    <w:rsid w:val="00607645"/>
    <w:rsid w:val="00607659"/>
    <w:rsid w:val="00607718"/>
    <w:rsid w:val="0060775E"/>
    <w:rsid w:val="006077F4"/>
    <w:rsid w:val="00607982"/>
    <w:rsid w:val="00607A85"/>
    <w:rsid w:val="00607A87"/>
    <w:rsid w:val="00607AA5"/>
    <w:rsid w:val="00607AEE"/>
    <w:rsid w:val="00607B01"/>
    <w:rsid w:val="00607B0D"/>
    <w:rsid w:val="00607B35"/>
    <w:rsid w:val="00607B82"/>
    <w:rsid w:val="00607DA0"/>
    <w:rsid w:val="00607ED3"/>
    <w:rsid w:val="00607ED4"/>
    <w:rsid w:val="00607EFB"/>
    <w:rsid w:val="00607F01"/>
    <w:rsid w:val="006100A8"/>
    <w:rsid w:val="006100B3"/>
    <w:rsid w:val="006100CD"/>
    <w:rsid w:val="006101D1"/>
    <w:rsid w:val="006101EC"/>
    <w:rsid w:val="0061020F"/>
    <w:rsid w:val="0061021F"/>
    <w:rsid w:val="0061022F"/>
    <w:rsid w:val="00610375"/>
    <w:rsid w:val="0061039B"/>
    <w:rsid w:val="00610428"/>
    <w:rsid w:val="006104E1"/>
    <w:rsid w:val="00610513"/>
    <w:rsid w:val="006105EE"/>
    <w:rsid w:val="00610636"/>
    <w:rsid w:val="006106DE"/>
    <w:rsid w:val="006107A1"/>
    <w:rsid w:val="006107B7"/>
    <w:rsid w:val="0061081A"/>
    <w:rsid w:val="006109BC"/>
    <w:rsid w:val="006109D9"/>
    <w:rsid w:val="00610A87"/>
    <w:rsid w:val="00610AE2"/>
    <w:rsid w:val="00610B6A"/>
    <w:rsid w:val="00610B89"/>
    <w:rsid w:val="00610C29"/>
    <w:rsid w:val="00610C83"/>
    <w:rsid w:val="00610CB5"/>
    <w:rsid w:val="00610CC7"/>
    <w:rsid w:val="00610D35"/>
    <w:rsid w:val="00610D4F"/>
    <w:rsid w:val="00610DD6"/>
    <w:rsid w:val="00610DDE"/>
    <w:rsid w:val="00610E3C"/>
    <w:rsid w:val="00610EBB"/>
    <w:rsid w:val="00610EC1"/>
    <w:rsid w:val="00610EE4"/>
    <w:rsid w:val="00610F43"/>
    <w:rsid w:val="0061107E"/>
    <w:rsid w:val="0061108C"/>
    <w:rsid w:val="006110C6"/>
    <w:rsid w:val="0061121B"/>
    <w:rsid w:val="0061130C"/>
    <w:rsid w:val="00611315"/>
    <w:rsid w:val="0061137C"/>
    <w:rsid w:val="00611398"/>
    <w:rsid w:val="006113AC"/>
    <w:rsid w:val="00611593"/>
    <w:rsid w:val="00611845"/>
    <w:rsid w:val="00611903"/>
    <w:rsid w:val="00611982"/>
    <w:rsid w:val="00611991"/>
    <w:rsid w:val="00611A3F"/>
    <w:rsid w:val="00611B37"/>
    <w:rsid w:val="00611C55"/>
    <w:rsid w:val="00611CA2"/>
    <w:rsid w:val="00611CEE"/>
    <w:rsid w:val="00611E82"/>
    <w:rsid w:val="00611F7A"/>
    <w:rsid w:val="00611F8E"/>
    <w:rsid w:val="0061200E"/>
    <w:rsid w:val="00612025"/>
    <w:rsid w:val="0061214C"/>
    <w:rsid w:val="0061219D"/>
    <w:rsid w:val="00612287"/>
    <w:rsid w:val="006123B7"/>
    <w:rsid w:val="006123F6"/>
    <w:rsid w:val="006123F7"/>
    <w:rsid w:val="0061242D"/>
    <w:rsid w:val="006124C0"/>
    <w:rsid w:val="0061254D"/>
    <w:rsid w:val="006125AE"/>
    <w:rsid w:val="006125C7"/>
    <w:rsid w:val="006126DA"/>
    <w:rsid w:val="006126EB"/>
    <w:rsid w:val="0061271E"/>
    <w:rsid w:val="006129AC"/>
    <w:rsid w:val="006129BC"/>
    <w:rsid w:val="006129E1"/>
    <w:rsid w:val="00612A6E"/>
    <w:rsid w:val="00612B64"/>
    <w:rsid w:val="00612C4A"/>
    <w:rsid w:val="00612C51"/>
    <w:rsid w:val="00612C54"/>
    <w:rsid w:val="00612C55"/>
    <w:rsid w:val="00612C84"/>
    <w:rsid w:val="00612C98"/>
    <w:rsid w:val="00612CF9"/>
    <w:rsid w:val="00612D65"/>
    <w:rsid w:val="00612DAD"/>
    <w:rsid w:val="00612E3C"/>
    <w:rsid w:val="00612E7D"/>
    <w:rsid w:val="00612EE1"/>
    <w:rsid w:val="00612F9A"/>
    <w:rsid w:val="00613021"/>
    <w:rsid w:val="0061303C"/>
    <w:rsid w:val="00613076"/>
    <w:rsid w:val="00613085"/>
    <w:rsid w:val="0061312A"/>
    <w:rsid w:val="0061316D"/>
    <w:rsid w:val="0061323B"/>
    <w:rsid w:val="00613307"/>
    <w:rsid w:val="00613394"/>
    <w:rsid w:val="006133ED"/>
    <w:rsid w:val="0061342A"/>
    <w:rsid w:val="0061342F"/>
    <w:rsid w:val="00613480"/>
    <w:rsid w:val="006134CD"/>
    <w:rsid w:val="00613509"/>
    <w:rsid w:val="0061351B"/>
    <w:rsid w:val="006135F4"/>
    <w:rsid w:val="006136D9"/>
    <w:rsid w:val="00613793"/>
    <w:rsid w:val="006137D8"/>
    <w:rsid w:val="00613800"/>
    <w:rsid w:val="006138E5"/>
    <w:rsid w:val="00613959"/>
    <w:rsid w:val="00613960"/>
    <w:rsid w:val="00613A73"/>
    <w:rsid w:val="00613A97"/>
    <w:rsid w:val="00613AEC"/>
    <w:rsid w:val="00613BB6"/>
    <w:rsid w:val="00613BCD"/>
    <w:rsid w:val="00613C0D"/>
    <w:rsid w:val="00613C7F"/>
    <w:rsid w:val="00613C9E"/>
    <w:rsid w:val="00613D27"/>
    <w:rsid w:val="00613E09"/>
    <w:rsid w:val="00613E16"/>
    <w:rsid w:val="00613F63"/>
    <w:rsid w:val="00613FBD"/>
    <w:rsid w:val="00613FCC"/>
    <w:rsid w:val="00613FD3"/>
    <w:rsid w:val="00613FDC"/>
    <w:rsid w:val="006140C0"/>
    <w:rsid w:val="00614156"/>
    <w:rsid w:val="00614165"/>
    <w:rsid w:val="00614287"/>
    <w:rsid w:val="0061429E"/>
    <w:rsid w:val="006142E7"/>
    <w:rsid w:val="00614317"/>
    <w:rsid w:val="00614413"/>
    <w:rsid w:val="006144EC"/>
    <w:rsid w:val="00614529"/>
    <w:rsid w:val="006145F8"/>
    <w:rsid w:val="00614643"/>
    <w:rsid w:val="0061465C"/>
    <w:rsid w:val="006146BB"/>
    <w:rsid w:val="00614781"/>
    <w:rsid w:val="006147CC"/>
    <w:rsid w:val="0061480F"/>
    <w:rsid w:val="0061487C"/>
    <w:rsid w:val="0061490C"/>
    <w:rsid w:val="00614912"/>
    <w:rsid w:val="00614989"/>
    <w:rsid w:val="00614999"/>
    <w:rsid w:val="0061499E"/>
    <w:rsid w:val="006149D4"/>
    <w:rsid w:val="00614AA4"/>
    <w:rsid w:val="00614AB7"/>
    <w:rsid w:val="00614B13"/>
    <w:rsid w:val="00614B69"/>
    <w:rsid w:val="00614C57"/>
    <w:rsid w:val="00614DD2"/>
    <w:rsid w:val="00614E48"/>
    <w:rsid w:val="00614EB2"/>
    <w:rsid w:val="00614EC5"/>
    <w:rsid w:val="00614F45"/>
    <w:rsid w:val="00615028"/>
    <w:rsid w:val="006150C2"/>
    <w:rsid w:val="006150C9"/>
    <w:rsid w:val="00615189"/>
    <w:rsid w:val="00615306"/>
    <w:rsid w:val="00615399"/>
    <w:rsid w:val="00615594"/>
    <w:rsid w:val="006155DE"/>
    <w:rsid w:val="00615615"/>
    <w:rsid w:val="006156B5"/>
    <w:rsid w:val="006157F3"/>
    <w:rsid w:val="00615820"/>
    <w:rsid w:val="00615897"/>
    <w:rsid w:val="006159A3"/>
    <w:rsid w:val="006159AF"/>
    <w:rsid w:val="00615AB0"/>
    <w:rsid w:val="00615AB6"/>
    <w:rsid w:val="00615BAC"/>
    <w:rsid w:val="00615C3B"/>
    <w:rsid w:val="00615C4D"/>
    <w:rsid w:val="00615C54"/>
    <w:rsid w:val="00615C56"/>
    <w:rsid w:val="00615CCA"/>
    <w:rsid w:val="00615CF9"/>
    <w:rsid w:val="00615D8F"/>
    <w:rsid w:val="00615FB8"/>
    <w:rsid w:val="0061603F"/>
    <w:rsid w:val="0061606A"/>
    <w:rsid w:val="00616128"/>
    <w:rsid w:val="00616260"/>
    <w:rsid w:val="00616274"/>
    <w:rsid w:val="00616374"/>
    <w:rsid w:val="00616386"/>
    <w:rsid w:val="006163F2"/>
    <w:rsid w:val="00616495"/>
    <w:rsid w:val="0061675B"/>
    <w:rsid w:val="0061677C"/>
    <w:rsid w:val="006167A6"/>
    <w:rsid w:val="006167C6"/>
    <w:rsid w:val="0061683D"/>
    <w:rsid w:val="00616847"/>
    <w:rsid w:val="00616868"/>
    <w:rsid w:val="006169CA"/>
    <w:rsid w:val="00616ACF"/>
    <w:rsid w:val="00616D1C"/>
    <w:rsid w:val="00616D2B"/>
    <w:rsid w:val="00616D4F"/>
    <w:rsid w:val="00616EE2"/>
    <w:rsid w:val="00616FBB"/>
    <w:rsid w:val="00617004"/>
    <w:rsid w:val="0061703A"/>
    <w:rsid w:val="00617182"/>
    <w:rsid w:val="0061724B"/>
    <w:rsid w:val="0061728F"/>
    <w:rsid w:val="006172EC"/>
    <w:rsid w:val="00617345"/>
    <w:rsid w:val="006173A2"/>
    <w:rsid w:val="00617401"/>
    <w:rsid w:val="00617408"/>
    <w:rsid w:val="0061744A"/>
    <w:rsid w:val="0061745A"/>
    <w:rsid w:val="00617479"/>
    <w:rsid w:val="006174AF"/>
    <w:rsid w:val="006174DA"/>
    <w:rsid w:val="006174E4"/>
    <w:rsid w:val="00617566"/>
    <w:rsid w:val="00617589"/>
    <w:rsid w:val="006175CA"/>
    <w:rsid w:val="006176B8"/>
    <w:rsid w:val="006176E5"/>
    <w:rsid w:val="006177CE"/>
    <w:rsid w:val="0061783B"/>
    <w:rsid w:val="00617884"/>
    <w:rsid w:val="006178F6"/>
    <w:rsid w:val="00617A38"/>
    <w:rsid w:val="00617AD3"/>
    <w:rsid w:val="00617BC1"/>
    <w:rsid w:val="00617BFD"/>
    <w:rsid w:val="00617DA1"/>
    <w:rsid w:val="00617E94"/>
    <w:rsid w:val="00617ED4"/>
    <w:rsid w:val="00617EF5"/>
    <w:rsid w:val="00617F85"/>
    <w:rsid w:val="00617FC4"/>
    <w:rsid w:val="00620058"/>
    <w:rsid w:val="0062008C"/>
    <w:rsid w:val="006201A7"/>
    <w:rsid w:val="00620248"/>
    <w:rsid w:val="00620271"/>
    <w:rsid w:val="00620275"/>
    <w:rsid w:val="00620317"/>
    <w:rsid w:val="0062032F"/>
    <w:rsid w:val="00620374"/>
    <w:rsid w:val="00620466"/>
    <w:rsid w:val="0062046D"/>
    <w:rsid w:val="00620517"/>
    <w:rsid w:val="00620559"/>
    <w:rsid w:val="006205AE"/>
    <w:rsid w:val="006205B7"/>
    <w:rsid w:val="006205DE"/>
    <w:rsid w:val="006205F2"/>
    <w:rsid w:val="00620710"/>
    <w:rsid w:val="0062071D"/>
    <w:rsid w:val="00620865"/>
    <w:rsid w:val="0062088B"/>
    <w:rsid w:val="00620956"/>
    <w:rsid w:val="0062099E"/>
    <w:rsid w:val="006209E1"/>
    <w:rsid w:val="00620A4F"/>
    <w:rsid w:val="00620AC5"/>
    <w:rsid w:val="00620AD7"/>
    <w:rsid w:val="00620B53"/>
    <w:rsid w:val="00620BA2"/>
    <w:rsid w:val="00620BA9"/>
    <w:rsid w:val="00620BEB"/>
    <w:rsid w:val="00620C06"/>
    <w:rsid w:val="00620CE3"/>
    <w:rsid w:val="00620D75"/>
    <w:rsid w:val="00620E51"/>
    <w:rsid w:val="00620EEE"/>
    <w:rsid w:val="00620F5C"/>
    <w:rsid w:val="00620F78"/>
    <w:rsid w:val="0062102C"/>
    <w:rsid w:val="0062107B"/>
    <w:rsid w:val="006210F5"/>
    <w:rsid w:val="006210FD"/>
    <w:rsid w:val="00621159"/>
    <w:rsid w:val="00621186"/>
    <w:rsid w:val="006211A1"/>
    <w:rsid w:val="006211E4"/>
    <w:rsid w:val="00621215"/>
    <w:rsid w:val="00621376"/>
    <w:rsid w:val="006213AB"/>
    <w:rsid w:val="006213E0"/>
    <w:rsid w:val="006214DC"/>
    <w:rsid w:val="0062150B"/>
    <w:rsid w:val="00621596"/>
    <w:rsid w:val="00621610"/>
    <w:rsid w:val="0062167F"/>
    <w:rsid w:val="006216E0"/>
    <w:rsid w:val="0062171A"/>
    <w:rsid w:val="0062177A"/>
    <w:rsid w:val="006217B6"/>
    <w:rsid w:val="006218A5"/>
    <w:rsid w:val="006218BC"/>
    <w:rsid w:val="00621994"/>
    <w:rsid w:val="006219E8"/>
    <w:rsid w:val="006219FE"/>
    <w:rsid w:val="00621B0A"/>
    <w:rsid w:val="00621C42"/>
    <w:rsid w:val="00621C84"/>
    <w:rsid w:val="00621D19"/>
    <w:rsid w:val="00621E28"/>
    <w:rsid w:val="00621E38"/>
    <w:rsid w:val="00621F9A"/>
    <w:rsid w:val="00621FAC"/>
    <w:rsid w:val="00621FCC"/>
    <w:rsid w:val="00622095"/>
    <w:rsid w:val="00622145"/>
    <w:rsid w:val="00622191"/>
    <w:rsid w:val="0062221F"/>
    <w:rsid w:val="0062225A"/>
    <w:rsid w:val="006222A3"/>
    <w:rsid w:val="00622316"/>
    <w:rsid w:val="0062233E"/>
    <w:rsid w:val="00622344"/>
    <w:rsid w:val="00622393"/>
    <w:rsid w:val="006223C2"/>
    <w:rsid w:val="00622402"/>
    <w:rsid w:val="00622434"/>
    <w:rsid w:val="0062256B"/>
    <w:rsid w:val="006225C2"/>
    <w:rsid w:val="006225F9"/>
    <w:rsid w:val="00622613"/>
    <w:rsid w:val="00622A72"/>
    <w:rsid w:val="00622AC1"/>
    <w:rsid w:val="00622BF5"/>
    <w:rsid w:val="00622DD7"/>
    <w:rsid w:val="00622E01"/>
    <w:rsid w:val="00622E1D"/>
    <w:rsid w:val="00622E89"/>
    <w:rsid w:val="00622EF9"/>
    <w:rsid w:val="00622F4A"/>
    <w:rsid w:val="00622F7A"/>
    <w:rsid w:val="00622FFA"/>
    <w:rsid w:val="00623072"/>
    <w:rsid w:val="00623076"/>
    <w:rsid w:val="006230FA"/>
    <w:rsid w:val="00623298"/>
    <w:rsid w:val="006232D6"/>
    <w:rsid w:val="006234F6"/>
    <w:rsid w:val="0062350E"/>
    <w:rsid w:val="00623517"/>
    <w:rsid w:val="00623571"/>
    <w:rsid w:val="006235CB"/>
    <w:rsid w:val="006236AE"/>
    <w:rsid w:val="006236EA"/>
    <w:rsid w:val="0062373B"/>
    <w:rsid w:val="00623B88"/>
    <w:rsid w:val="00623BA1"/>
    <w:rsid w:val="00623C3C"/>
    <w:rsid w:val="00623C4E"/>
    <w:rsid w:val="00623DAA"/>
    <w:rsid w:val="00623E73"/>
    <w:rsid w:val="00623ECD"/>
    <w:rsid w:val="00623F2F"/>
    <w:rsid w:val="0062409A"/>
    <w:rsid w:val="00624232"/>
    <w:rsid w:val="0062429A"/>
    <w:rsid w:val="00624331"/>
    <w:rsid w:val="006243D2"/>
    <w:rsid w:val="00624469"/>
    <w:rsid w:val="00624482"/>
    <w:rsid w:val="00624554"/>
    <w:rsid w:val="006246BD"/>
    <w:rsid w:val="006246D9"/>
    <w:rsid w:val="006247E3"/>
    <w:rsid w:val="00624922"/>
    <w:rsid w:val="0062492C"/>
    <w:rsid w:val="0062498F"/>
    <w:rsid w:val="00624A26"/>
    <w:rsid w:val="00624BB5"/>
    <w:rsid w:val="00624BD9"/>
    <w:rsid w:val="00624BE6"/>
    <w:rsid w:val="00624C02"/>
    <w:rsid w:val="00624C4A"/>
    <w:rsid w:val="00624D16"/>
    <w:rsid w:val="00624DD8"/>
    <w:rsid w:val="00624DDC"/>
    <w:rsid w:val="00624E96"/>
    <w:rsid w:val="00624ECA"/>
    <w:rsid w:val="00624F35"/>
    <w:rsid w:val="00624F98"/>
    <w:rsid w:val="00624FB0"/>
    <w:rsid w:val="00624FF4"/>
    <w:rsid w:val="00625008"/>
    <w:rsid w:val="0062504E"/>
    <w:rsid w:val="00625079"/>
    <w:rsid w:val="00625098"/>
    <w:rsid w:val="006250AF"/>
    <w:rsid w:val="0062518D"/>
    <w:rsid w:val="0062530E"/>
    <w:rsid w:val="00625340"/>
    <w:rsid w:val="00625352"/>
    <w:rsid w:val="00625370"/>
    <w:rsid w:val="00625411"/>
    <w:rsid w:val="00625457"/>
    <w:rsid w:val="006254F4"/>
    <w:rsid w:val="0062553E"/>
    <w:rsid w:val="006255F8"/>
    <w:rsid w:val="00625713"/>
    <w:rsid w:val="00625771"/>
    <w:rsid w:val="00625806"/>
    <w:rsid w:val="0062585F"/>
    <w:rsid w:val="00625866"/>
    <w:rsid w:val="006258D6"/>
    <w:rsid w:val="006258EF"/>
    <w:rsid w:val="006259B8"/>
    <w:rsid w:val="00625A23"/>
    <w:rsid w:val="00625AB7"/>
    <w:rsid w:val="00625B8E"/>
    <w:rsid w:val="00625B99"/>
    <w:rsid w:val="00625BDB"/>
    <w:rsid w:val="00625BE1"/>
    <w:rsid w:val="00625BE2"/>
    <w:rsid w:val="00625C6A"/>
    <w:rsid w:val="00625D43"/>
    <w:rsid w:val="00625D68"/>
    <w:rsid w:val="00625EF0"/>
    <w:rsid w:val="0062603D"/>
    <w:rsid w:val="00626143"/>
    <w:rsid w:val="00626192"/>
    <w:rsid w:val="006261C0"/>
    <w:rsid w:val="006261DA"/>
    <w:rsid w:val="006261E4"/>
    <w:rsid w:val="006262C9"/>
    <w:rsid w:val="00626362"/>
    <w:rsid w:val="006263E1"/>
    <w:rsid w:val="00626445"/>
    <w:rsid w:val="00626526"/>
    <w:rsid w:val="0062652A"/>
    <w:rsid w:val="006265F5"/>
    <w:rsid w:val="00626626"/>
    <w:rsid w:val="006266A5"/>
    <w:rsid w:val="006266FD"/>
    <w:rsid w:val="00626770"/>
    <w:rsid w:val="006267F8"/>
    <w:rsid w:val="006267F9"/>
    <w:rsid w:val="00626925"/>
    <w:rsid w:val="006269B6"/>
    <w:rsid w:val="006269D3"/>
    <w:rsid w:val="00626C18"/>
    <w:rsid w:val="00626C97"/>
    <w:rsid w:val="00626CA6"/>
    <w:rsid w:val="00626CEB"/>
    <w:rsid w:val="00626D9B"/>
    <w:rsid w:val="00626DE1"/>
    <w:rsid w:val="00626DF2"/>
    <w:rsid w:val="00626E04"/>
    <w:rsid w:val="00626E47"/>
    <w:rsid w:val="00626F64"/>
    <w:rsid w:val="00626FCE"/>
    <w:rsid w:val="006270A1"/>
    <w:rsid w:val="006270EE"/>
    <w:rsid w:val="006270FC"/>
    <w:rsid w:val="00627120"/>
    <w:rsid w:val="0062716B"/>
    <w:rsid w:val="006271E2"/>
    <w:rsid w:val="006274E3"/>
    <w:rsid w:val="00627585"/>
    <w:rsid w:val="00627659"/>
    <w:rsid w:val="006276B5"/>
    <w:rsid w:val="00627725"/>
    <w:rsid w:val="006277C3"/>
    <w:rsid w:val="00627841"/>
    <w:rsid w:val="00627891"/>
    <w:rsid w:val="0062790E"/>
    <w:rsid w:val="006279DC"/>
    <w:rsid w:val="006279F3"/>
    <w:rsid w:val="00627A3F"/>
    <w:rsid w:val="00627ADB"/>
    <w:rsid w:val="00627ADE"/>
    <w:rsid w:val="00627B5A"/>
    <w:rsid w:val="00627BEC"/>
    <w:rsid w:val="00627BF4"/>
    <w:rsid w:val="00627C10"/>
    <w:rsid w:val="00627C2A"/>
    <w:rsid w:val="00627CA5"/>
    <w:rsid w:val="00627CD5"/>
    <w:rsid w:val="00627CFC"/>
    <w:rsid w:val="00627D2B"/>
    <w:rsid w:val="00627D6D"/>
    <w:rsid w:val="00627DB4"/>
    <w:rsid w:val="00627E11"/>
    <w:rsid w:val="00627E30"/>
    <w:rsid w:val="00627ECA"/>
    <w:rsid w:val="00627EEC"/>
    <w:rsid w:val="00627EF6"/>
    <w:rsid w:val="00627EF9"/>
    <w:rsid w:val="00627EFA"/>
    <w:rsid w:val="00630017"/>
    <w:rsid w:val="00630046"/>
    <w:rsid w:val="00630106"/>
    <w:rsid w:val="0063010C"/>
    <w:rsid w:val="00630113"/>
    <w:rsid w:val="006301E3"/>
    <w:rsid w:val="00630276"/>
    <w:rsid w:val="00630295"/>
    <w:rsid w:val="006302A4"/>
    <w:rsid w:val="00630304"/>
    <w:rsid w:val="00630319"/>
    <w:rsid w:val="00630322"/>
    <w:rsid w:val="0063045F"/>
    <w:rsid w:val="0063055B"/>
    <w:rsid w:val="006305F3"/>
    <w:rsid w:val="0063062F"/>
    <w:rsid w:val="00630718"/>
    <w:rsid w:val="00630808"/>
    <w:rsid w:val="0063080C"/>
    <w:rsid w:val="006308BD"/>
    <w:rsid w:val="006308FB"/>
    <w:rsid w:val="006308FE"/>
    <w:rsid w:val="0063092F"/>
    <w:rsid w:val="00630A26"/>
    <w:rsid w:val="00630AA6"/>
    <w:rsid w:val="00630AD9"/>
    <w:rsid w:val="00630AE7"/>
    <w:rsid w:val="00630B2E"/>
    <w:rsid w:val="00630C90"/>
    <w:rsid w:val="00630D32"/>
    <w:rsid w:val="00630ED2"/>
    <w:rsid w:val="00630EFC"/>
    <w:rsid w:val="00630F07"/>
    <w:rsid w:val="00630F38"/>
    <w:rsid w:val="00630FB8"/>
    <w:rsid w:val="00630FD4"/>
    <w:rsid w:val="00630FFD"/>
    <w:rsid w:val="0063105D"/>
    <w:rsid w:val="006310B8"/>
    <w:rsid w:val="00631162"/>
    <w:rsid w:val="006311D5"/>
    <w:rsid w:val="00631262"/>
    <w:rsid w:val="00631268"/>
    <w:rsid w:val="006312E2"/>
    <w:rsid w:val="006312F5"/>
    <w:rsid w:val="00631350"/>
    <w:rsid w:val="0063136A"/>
    <w:rsid w:val="0063158B"/>
    <w:rsid w:val="006315F4"/>
    <w:rsid w:val="0063165B"/>
    <w:rsid w:val="006316AD"/>
    <w:rsid w:val="006316B7"/>
    <w:rsid w:val="0063172F"/>
    <w:rsid w:val="0063184E"/>
    <w:rsid w:val="006319D6"/>
    <w:rsid w:val="00631A1D"/>
    <w:rsid w:val="00631AF2"/>
    <w:rsid w:val="00631B62"/>
    <w:rsid w:val="00631C66"/>
    <w:rsid w:val="00631C96"/>
    <w:rsid w:val="00631CAC"/>
    <w:rsid w:val="00631DC6"/>
    <w:rsid w:val="00631E8E"/>
    <w:rsid w:val="00631EBF"/>
    <w:rsid w:val="00631F6E"/>
    <w:rsid w:val="00631F9D"/>
    <w:rsid w:val="006320E9"/>
    <w:rsid w:val="0063226F"/>
    <w:rsid w:val="00632314"/>
    <w:rsid w:val="0063233D"/>
    <w:rsid w:val="006323C7"/>
    <w:rsid w:val="006323CB"/>
    <w:rsid w:val="006324A3"/>
    <w:rsid w:val="006324AD"/>
    <w:rsid w:val="00632534"/>
    <w:rsid w:val="00632609"/>
    <w:rsid w:val="0063264B"/>
    <w:rsid w:val="0063265E"/>
    <w:rsid w:val="006326B5"/>
    <w:rsid w:val="00632761"/>
    <w:rsid w:val="006328E8"/>
    <w:rsid w:val="00632959"/>
    <w:rsid w:val="00632979"/>
    <w:rsid w:val="00632A5A"/>
    <w:rsid w:val="00632AB3"/>
    <w:rsid w:val="00632B7D"/>
    <w:rsid w:val="00632B8C"/>
    <w:rsid w:val="00632BE6"/>
    <w:rsid w:val="00632C08"/>
    <w:rsid w:val="00632C9F"/>
    <w:rsid w:val="00632D0C"/>
    <w:rsid w:val="00632D81"/>
    <w:rsid w:val="00632E70"/>
    <w:rsid w:val="00632EEC"/>
    <w:rsid w:val="00632F76"/>
    <w:rsid w:val="00632F79"/>
    <w:rsid w:val="00632F88"/>
    <w:rsid w:val="00632F9A"/>
    <w:rsid w:val="00632FC8"/>
    <w:rsid w:val="0063302E"/>
    <w:rsid w:val="00633043"/>
    <w:rsid w:val="0063305F"/>
    <w:rsid w:val="0063307B"/>
    <w:rsid w:val="006331B0"/>
    <w:rsid w:val="006331D6"/>
    <w:rsid w:val="006331F7"/>
    <w:rsid w:val="006332AB"/>
    <w:rsid w:val="00633329"/>
    <w:rsid w:val="006333D8"/>
    <w:rsid w:val="00633440"/>
    <w:rsid w:val="00633468"/>
    <w:rsid w:val="00633475"/>
    <w:rsid w:val="00633590"/>
    <w:rsid w:val="0063362A"/>
    <w:rsid w:val="00633768"/>
    <w:rsid w:val="0063379A"/>
    <w:rsid w:val="0063381C"/>
    <w:rsid w:val="0063384C"/>
    <w:rsid w:val="00633896"/>
    <w:rsid w:val="0063389B"/>
    <w:rsid w:val="006338AD"/>
    <w:rsid w:val="0063392B"/>
    <w:rsid w:val="0063392D"/>
    <w:rsid w:val="0063394D"/>
    <w:rsid w:val="00633979"/>
    <w:rsid w:val="0063398A"/>
    <w:rsid w:val="00633B3C"/>
    <w:rsid w:val="00633BA0"/>
    <w:rsid w:val="00633BC7"/>
    <w:rsid w:val="00633C45"/>
    <w:rsid w:val="00633DFD"/>
    <w:rsid w:val="00633E4C"/>
    <w:rsid w:val="00633E92"/>
    <w:rsid w:val="00633E9B"/>
    <w:rsid w:val="00633F12"/>
    <w:rsid w:val="00633F83"/>
    <w:rsid w:val="00634009"/>
    <w:rsid w:val="00634038"/>
    <w:rsid w:val="0063405C"/>
    <w:rsid w:val="00634090"/>
    <w:rsid w:val="006340C7"/>
    <w:rsid w:val="0063417C"/>
    <w:rsid w:val="006341F0"/>
    <w:rsid w:val="00634256"/>
    <w:rsid w:val="006343AA"/>
    <w:rsid w:val="00634472"/>
    <w:rsid w:val="0063455F"/>
    <w:rsid w:val="00634590"/>
    <w:rsid w:val="006345F0"/>
    <w:rsid w:val="0063462B"/>
    <w:rsid w:val="00634645"/>
    <w:rsid w:val="0063468F"/>
    <w:rsid w:val="006346D1"/>
    <w:rsid w:val="0063471D"/>
    <w:rsid w:val="006347C2"/>
    <w:rsid w:val="006347E6"/>
    <w:rsid w:val="00634831"/>
    <w:rsid w:val="00634942"/>
    <w:rsid w:val="00634AC8"/>
    <w:rsid w:val="00634AD3"/>
    <w:rsid w:val="00634B32"/>
    <w:rsid w:val="00634B6F"/>
    <w:rsid w:val="00634BEF"/>
    <w:rsid w:val="00634C5F"/>
    <w:rsid w:val="00634C6E"/>
    <w:rsid w:val="00634D0E"/>
    <w:rsid w:val="00634D6C"/>
    <w:rsid w:val="00634D7F"/>
    <w:rsid w:val="00634E10"/>
    <w:rsid w:val="00634EBE"/>
    <w:rsid w:val="00634EC7"/>
    <w:rsid w:val="00634ECE"/>
    <w:rsid w:val="00634EF8"/>
    <w:rsid w:val="00634F30"/>
    <w:rsid w:val="00634F65"/>
    <w:rsid w:val="00634FC0"/>
    <w:rsid w:val="00635029"/>
    <w:rsid w:val="006350BB"/>
    <w:rsid w:val="0063510A"/>
    <w:rsid w:val="0063512B"/>
    <w:rsid w:val="0063518B"/>
    <w:rsid w:val="006351B6"/>
    <w:rsid w:val="006352C9"/>
    <w:rsid w:val="0063531B"/>
    <w:rsid w:val="006353EC"/>
    <w:rsid w:val="0063545D"/>
    <w:rsid w:val="006354B3"/>
    <w:rsid w:val="0063561B"/>
    <w:rsid w:val="0063563B"/>
    <w:rsid w:val="00635758"/>
    <w:rsid w:val="00635763"/>
    <w:rsid w:val="006357F1"/>
    <w:rsid w:val="006358B9"/>
    <w:rsid w:val="006358F6"/>
    <w:rsid w:val="006359F3"/>
    <w:rsid w:val="00635A34"/>
    <w:rsid w:val="00635A3E"/>
    <w:rsid w:val="00635A60"/>
    <w:rsid w:val="00635A85"/>
    <w:rsid w:val="00635B9D"/>
    <w:rsid w:val="00635BE7"/>
    <w:rsid w:val="00635C80"/>
    <w:rsid w:val="00635C89"/>
    <w:rsid w:val="00635C9D"/>
    <w:rsid w:val="00635CFE"/>
    <w:rsid w:val="00635D10"/>
    <w:rsid w:val="00635EEF"/>
    <w:rsid w:val="00635EF3"/>
    <w:rsid w:val="0063600B"/>
    <w:rsid w:val="0063605E"/>
    <w:rsid w:val="006360FE"/>
    <w:rsid w:val="00636136"/>
    <w:rsid w:val="0063615F"/>
    <w:rsid w:val="0063616E"/>
    <w:rsid w:val="006361FD"/>
    <w:rsid w:val="0063638A"/>
    <w:rsid w:val="00636397"/>
    <w:rsid w:val="006363E3"/>
    <w:rsid w:val="00636638"/>
    <w:rsid w:val="0063678C"/>
    <w:rsid w:val="00636797"/>
    <w:rsid w:val="006367B6"/>
    <w:rsid w:val="006367F0"/>
    <w:rsid w:val="0063693D"/>
    <w:rsid w:val="006369CD"/>
    <w:rsid w:val="00636AD6"/>
    <w:rsid w:val="00636B06"/>
    <w:rsid w:val="00636E5E"/>
    <w:rsid w:val="00636F5C"/>
    <w:rsid w:val="00637004"/>
    <w:rsid w:val="006370CA"/>
    <w:rsid w:val="006370E9"/>
    <w:rsid w:val="006370F4"/>
    <w:rsid w:val="0063712C"/>
    <w:rsid w:val="0063725C"/>
    <w:rsid w:val="00637282"/>
    <w:rsid w:val="006373D4"/>
    <w:rsid w:val="006373DD"/>
    <w:rsid w:val="00637458"/>
    <w:rsid w:val="006374EC"/>
    <w:rsid w:val="006374FF"/>
    <w:rsid w:val="006375AC"/>
    <w:rsid w:val="006375EF"/>
    <w:rsid w:val="006376D9"/>
    <w:rsid w:val="006376F6"/>
    <w:rsid w:val="00637759"/>
    <w:rsid w:val="006377EE"/>
    <w:rsid w:val="00637968"/>
    <w:rsid w:val="00637981"/>
    <w:rsid w:val="006379D7"/>
    <w:rsid w:val="00637A40"/>
    <w:rsid w:val="00637A59"/>
    <w:rsid w:val="00637A5A"/>
    <w:rsid w:val="00637AFB"/>
    <w:rsid w:val="00637B26"/>
    <w:rsid w:val="00637C39"/>
    <w:rsid w:val="00637CF5"/>
    <w:rsid w:val="00637DE8"/>
    <w:rsid w:val="00637EB2"/>
    <w:rsid w:val="00637F19"/>
    <w:rsid w:val="00640136"/>
    <w:rsid w:val="0064016D"/>
    <w:rsid w:val="006401D7"/>
    <w:rsid w:val="00640204"/>
    <w:rsid w:val="00640219"/>
    <w:rsid w:val="00640239"/>
    <w:rsid w:val="00640257"/>
    <w:rsid w:val="0064031E"/>
    <w:rsid w:val="00640343"/>
    <w:rsid w:val="0064036D"/>
    <w:rsid w:val="00640781"/>
    <w:rsid w:val="00640966"/>
    <w:rsid w:val="006409AF"/>
    <w:rsid w:val="00640A20"/>
    <w:rsid w:val="00640A6D"/>
    <w:rsid w:val="00640B22"/>
    <w:rsid w:val="00640BBE"/>
    <w:rsid w:val="00640CFD"/>
    <w:rsid w:val="00640D39"/>
    <w:rsid w:val="00640F09"/>
    <w:rsid w:val="00640FC8"/>
    <w:rsid w:val="0064105B"/>
    <w:rsid w:val="006411DD"/>
    <w:rsid w:val="0064122B"/>
    <w:rsid w:val="0064124A"/>
    <w:rsid w:val="00641254"/>
    <w:rsid w:val="006412E9"/>
    <w:rsid w:val="00641328"/>
    <w:rsid w:val="00641347"/>
    <w:rsid w:val="00641386"/>
    <w:rsid w:val="00641434"/>
    <w:rsid w:val="0064152E"/>
    <w:rsid w:val="00641553"/>
    <w:rsid w:val="0064155D"/>
    <w:rsid w:val="0064159C"/>
    <w:rsid w:val="0064164B"/>
    <w:rsid w:val="00641659"/>
    <w:rsid w:val="00641694"/>
    <w:rsid w:val="006416AB"/>
    <w:rsid w:val="006416BE"/>
    <w:rsid w:val="0064172A"/>
    <w:rsid w:val="006417E5"/>
    <w:rsid w:val="0064186E"/>
    <w:rsid w:val="0064189C"/>
    <w:rsid w:val="0064193A"/>
    <w:rsid w:val="00641ADC"/>
    <w:rsid w:val="00641AEC"/>
    <w:rsid w:val="00641C0C"/>
    <w:rsid w:val="00641C4D"/>
    <w:rsid w:val="00641C67"/>
    <w:rsid w:val="00641D7C"/>
    <w:rsid w:val="00641DB7"/>
    <w:rsid w:val="00641EDE"/>
    <w:rsid w:val="00641F8C"/>
    <w:rsid w:val="00641FCB"/>
    <w:rsid w:val="006420A3"/>
    <w:rsid w:val="00642135"/>
    <w:rsid w:val="0064216D"/>
    <w:rsid w:val="00642254"/>
    <w:rsid w:val="006422F9"/>
    <w:rsid w:val="00642308"/>
    <w:rsid w:val="00642319"/>
    <w:rsid w:val="00642354"/>
    <w:rsid w:val="0064235F"/>
    <w:rsid w:val="00642401"/>
    <w:rsid w:val="0064242F"/>
    <w:rsid w:val="006424AE"/>
    <w:rsid w:val="0064268D"/>
    <w:rsid w:val="0064270A"/>
    <w:rsid w:val="0064273D"/>
    <w:rsid w:val="0064278B"/>
    <w:rsid w:val="0064298A"/>
    <w:rsid w:val="006429EF"/>
    <w:rsid w:val="006429F1"/>
    <w:rsid w:val="006429F3"/>
    <w:rsid w:val="00642A6A"/>
    <w:rsid w:val="00642C37"/>
    <w:rsid w:val="00642CAC"/>
    <w:rsid w:val="00642DE2"/>
    <w:rsid w:val="00642F6C"/>
    <w:rsid w:val="006430E6"/>
    <w:rsid w:val="006431CC"/>
    <w:rsid w:val="0064337D"/>
    <w:rsid w:val="00643399"/>
    <w:rsid w:val="006433F3"/>
    <w:rsid w:val="006434EB"/>
    <w:rsid w:val="00643553"/>
    <w:rsid w:val="0064355C"/>
    <w:rsid w:val="00643625"/>
    <w:rsid w:val="0064368A"/>
    <w:rsid w:val="00643691"/>
    <w:rsid w:val="0064379B"/>
    <w:rsid w:val="006437B8"/>
    <w:rsid w:val="0064389B"/>
    <w:rsid w:val="00643982"/>
    <w:rsid w:val="00643A60"/>
    <w:rsid w:val="00643A84"/>
    <w:rsid w:val="00643AF7"/>
    <w:rsid w:val="00643B19"/>
    <w:rsid w:val="00643BEA"/>
    <w:rsid w:val="00643BFA"/>
    <w:rsid w:val="00643C02"/>
    <w:rsid w:val="00643CA4"/>
    <w:rsid w:val="00643CF5"/>
    <w:rsid w:val="00643D03"/>
    <w:rsid w:val="00643D9B"/>
    <w:rsid w:val="00643EEB"/>
    <w:rsid w:val="00643EFA"/>
    <w:rsid w:val="00643FA9"/>
    <w:rsid w:val="00643FF1"/>
    <w:rsid w:val="0064401E"/>
    <w:rsid w:val="006440B6"/>
    <w:rsid w:val="006440E0"/>
    <w:rsid w:val="00644133"/>
    <w:rsid w:val="006441D1"/>
    <w:rsid w:val="0064422F"/>
    <w:rsid w:val="0064425E"/>
    <w:rsid w:val="00644311"/>
    <w:rsid w:val="006443CE"/>
    <w:rsid w:val="00644425"/>
    <w:rsid w:val="006444A7"/>
    <w:rsid w:val="00644540"/>
    <w:rsid w:val="00644586"/>
    <w:rsid w:val="0064466C"/>
    <w:rsid w:val="00644686"/>
    <w:rsid w:val="0064471B"/>
    <w:rsid w:val="00644858"/>
    <w:rsid w:val="006448B3"/>
    <w:rsid w:val="006448FA"/>
    <w:rsid w:val="00644914"/>
    <w:rsid w:val="00644AFB"/>
    <w:rsid w:val="00644BAE"/>
    <w:rsid w:val="00644BE5"/>
    <w:rsid w:val="00644C2A"/>
    <w:rsid w:val="00644D1C"/>
    <w:rsid w:val="00644D66"/>
    <w:rsid w:val="00644D6B"/>
    <w:rsid w:val="00644D79"/>
    <w:rsid w:val="00644D9A"/>
    <w:rsid w:val="00644E3E"/>
    <w:rsid w:val="00644E71"/>
    <w:rsid w:val="00644E7F"/>
    <w:rsid w:val="00644EB4"/>
    <w:rsid w:val="00644F35"/>
    <w:rsid w:val="00644FB2"/>
    <w:rsid w:val="00644FD6"/>
    <w:rsid w:val="00645038"/>
    <w:rsid w:val="00645058"/>
    <w:rsid w:val="006450C8"/>
    <w:rsid w:val="006450D6"/>
    <w:rsid w:val="00645162"/>
    <w:rsid w:val="006451BE"/>
    <w:rsid w:val="006452FF"/>
    <w:rsid w:val="00645325"/>
    <w:rsid w:val="006453DA"/>
    <w:rsid w:val="00645425"/>
    <w:rsid w:val="0064543D"/>
    <w:rsid w:val="0064549F"/>
    <w:rsid w:val="006454A4"/>
    <w:rsid w:val="0064559C"/>
    <w:rsid w:val="006455B8"/>
    <w:rsid w:val="00645605"/>
    <w:rsid w:val="0064569E"/>
    <w:rsid w:val="006456D4"/>
    <w:rsid w:val="00645753"/>
    <w:rsid w:val="0064578E"/>
    <w:rsid w:val="0064578F"/>
    <w:rsid w:val="006457BE"/>
    <w:rsid w:val="006457CE"/>
    <w:rsid w:val="00645939"/>
    <w:rsid w:val="006459E0"/>
    <w:rsid w:val="00645B5B"/>
    <w:rsid w:val="00645B7A"/>
    <w:rsid w:val="00645BDD"/>
    <w:rsid w:val="00645C49"/>
    <w:rsid w:val="00645CDE"/>
    <w:rsid w:val="00645CE0"/>
    <w:rsid w:val="00645E7D"/>
    <w:rsid w:val="00645FA8"/>
    <w:rsid w:val="00645FF4"/>
    <w:rsid w:val="0064612D"/>
    <w:rsid w:val="00646233"/>
    <w:rsid w:val="0064625F"/>
    <w:rsid w:val="00646284"/>
    <w:rsid w:val="00646385"/>
    <w:rsid w:val="006463C4"/>
    <w:rsid w:val="00646437"/>
    <w:rsid w:val="006464FB"/>
    <w:rsid w:val="0064654B"/>
    <w:rsid w:val="00646574"/>
    <w:rsid w:val="006465B3"/>
    <w:rsid w:val="006465B8"/>
    <w:rsid w:val="006465E1"/>
    <w:rsid w:val="00646650"/>
    <w:rsid w:val="006466B4"/>
    <w:rsid w:val="006466C8"/>
    <w:rsid w:val="00646767"/>
    <w:rsid w:val="00646768"/>
    <w:rsid w:val="006467A1"/>
    <w:rsid w:val="006467D6"/>
    <w:rsid w:val="00646950"/>
    <w:rsid w:val="00646A44"/>
    <w:rsid w:val="00646A61"/>
    <w:rsid w:val="00646AB6"/>
    <w:rsid w:val="00646B8D"/>
    <w:rsid w:val="00646BA9"/>
    <w:rsid w:val="00646BE6"/>
    <w:rsid w:val="00646C41"/>
    <w:rsid w:val="00646CF0"/>
    <w:rsid w:val="00646D48"/>
    <w:rsid w:val="00646D72"/>
    <w:rsid w:val="00646E1D"/>
    <w:rsid w:val="00646EFF"/>
    <w:rsid w:val="00646F89"/>
    <w:rsid w:val="00646FA7"/>
    <w:rsid w:val="00647123"/>
    <w:rsid w:val="00647140"/>
    <w:rsid w:val="00647158"/>
    <w:rsid w:val="00647375"/>
    <w:rsid w:val="00647389"/>
    <w:rsid w:val="00647424"/>
    <w:rsid w:val="0064747F"/>
    <w:rsid w:val="006474BA"/>
    <w:rsid w:val="00647526"/>
    <w:rsid w:val="006475A9"/>
    <w:rsid w:val="006476AD"/>
    <w:rsid w:val="00647755"/>
    <w:rsid w:val="0064787F"/>
    <w:rsid w:val="00647895"/>
    <w:rsid w:val="00647927"/>
    <w:rsid w:val="0064798B"/>
    <w:rsid w:val="006479F9"/>
    <w:rsid w:val="00647A41"/>
    <w:rsid w:val="00647AC0"/>
    <w:rsid w:val="00647B85"/>
    <w:rsid w:val="00647BF7"/>
    <w:rsid w:val="00647C33"/>
    <w:rsid w:val="00647CBE"/>
    <w:rsid w:val="00647D75"/>
    <w:rsid w:val="00647DAE"/>
    <w:rsid w:val="00650001"/>
    <w:rsid w:val="0065005C"/>
    <w:rsid w:val="0065020F"/>
    <w:rsid w:val="00650227"/>
    <w:rsid w:val="00650231"/>
    <w:rsid w:val="00650417"/>
    <w:rsid w:val="00650428"/>
    <w:rsid w:val="00650543"/>
    <w:rsid w:val="00650598"/>
    <w:rsid w:val="0065067C"/>
    <w:rsid w:val="006506A1"/>
    <w:rsid w:val="00650768"/>
    <w:rsid w:val="00650774"/>
    <w:rsid w:val="006507D7"/>
    <w:rsid w:val="00650801"/>
    <w:rsid w:val="00650874"/>
    <w:rsid w:val="00650998"/>
    <w:rsid w:val="006509B7"/>
    <w:rsid w:val="00650AE9"/>
    <w:rsid w:val="00650B7F"/>
    <w:rsid w:val="00650BEE"/>
    <w:rsid w:val="00650CE4"/>
    <w:rsid w:val="00650DB7"/>
    <w:rsid w:val="00650DFD"/>
    <w:rsid w:val="00650F50"/>
    <w:rsid w:val="0065101F"/>
    <w:rsid w:val="006510D9"/>
    <w:rsid w:val="00651238"/>
    <w:rsid w:val="00651298"/>
    <w:rsid w:val="00651305"/>
    <w:rsid w:val="0065130B"/>
    <w:rsid w:val="0065130C"/>
    <w:rsid w:val="00651357"/>
    <w:rsid w:val="006513B9"/>
    <w:rsid w:val="00651454"/>
    <w:rsid w:val="00651463"/>
    <w:rsid w:val="00651480"/>
    <w:rsid w:val="0065158F"/>
    <w:rsid w:val="006516CB"/>
    <w:rsid w:val="00651762"/>
    <w:rsid w:val="006517BA"/>
    <w:rsid w:val="0065181C"/>
    <w:rsid w:val="0065183F"/>
    <w:rsid w:val="00651862"/>
    <w:rsid w:val="0065195F"/>
    <w:rsid w:val="00651A0B"/>
    <w:rsid w:val="00651A70"/>
    <w:rsid w:val="00651B58"/>
    <w:rsid w:val="00651C1F"/>
    <w:rsid w:val="00651C8F"/>
    <w:rsid w:val="00651D1B"/>
    <w:rsid w:val="00651D30"/>
    <w:rsid w:val="00651F04"/>
    <w:rsid w:val="00651FC1"/>
    <w:rsid w:val="006520B6"/>
    <w:rsid w:val="006520ED"/>
    <w:rsid w:val="00652188"/>
    <w:rsid w:val="006521CC"/>
    <w:rsid w:val="006521D4"/>
    <w:rsid w:val="00652273"/>
    <w:rsid w:val="00652286"/>
    <w:rsid w:val="00652291"/>
    <w:rsid w:val="006522BB"/>
    <w:rsid w:val="0065240F"/>
    <w:rsid w:val="00652448"/>
    <w:rsid w:val="00652486"/>
    <w:rsid w:val="006524DA"/>
    <w:rsid w:val="0065256B"/>
    <w:rsid w:val="00652617"/>
    <w:rsid w:val="00652649"/>
    <w:rsid w:val="00652674"/>
    <w:rsid w:val="006526DF"/>
    <w:rsid w:val="0065282F"/>
    <w:rsid w:val="006528F5"/>
    <w:rsid w:val="00652B74"/>
    <w:rsid w:val="00652BFF"/>
    <w:rsid w:val="00652CE9"/>
    <w:rsid w:val="00652DC5"/>
    <w:rsid w:val="00652E71"/>
    <w:rsid w:val="00652EA2"/>
    <w:rsid w:val="00652ED4"/>
    <w:rsid w:val="00652F15"/>
    <w:rsid w:val="00652F25"/>
    <w:rsid w:val="00652F53"/>
    <w:rsid w:val="00652F73"/>
    <w:rsid w:val="00652F86"/>
    <w:rsid w:val="00652FBD"/>
    <w:rsid w:val="00653042"/>
    <w:rsid w:val="00653120"/>
    <w:rsid w:val="006531D4"/>
    <w:rsid w:val="00653277"/>
    <w:rsid w:val="006533A3"/>
    <w:rsid w:val="006533BB"/>
    <w:rsid w:val="006534A4"/>
    <w:rsid w:val="0065351A"/>
    <w:rsid w:val="0065354B"/>
    <w:rsid w:val="00653601"/>
    <w:rsid w:val="00653615"/>
    <w:rsid w:val="00653673"/>
    <w:rsid w:val="0065368A"/>
    <w:rsid w:val="00653769"/>
    <w:rsid w:val="00653786"/>
    <w:rsid w:val="006538E7"/>
    <w:rsid w:val="00653964"/>
    <w:rsid w:val="006539C4"/>
    <w:rsid w:val="00653A93"/>
    <w:rsid w:val="00653AED"/>
    <w:rsid w:val="00653B68"/>
    <w:rsid w:val="00653B96"/>
    <w:rsid w:val="00653BB4"/>
    <w:rsid w:val="00653C0C"/>
    <w:rsid w:val="00653C13"/>
    <w:rsid w:val="00653C63"/>
    <w:rsid w:val="00653CF8"/>
    <w:rsid w:val="00653D0A"/>
    <w:rsid w:val="00653D22"/>
    <w:rsid w:val="00653D7B"/>
    <w:rsid w:val="00653DC1"/>
    <w:rsid w:val="00653DE3"/>
    <w:rsid w:val="00653E39"/>
    <w:rsid w:val="00653F12"/>
    <w:rsid w:val="00653F5A"/>
    <w:rsid w:val="00653F7A"/>
    <w:rsid w:val="00653FBE"/>
    <w:rsid w:val="0065402E"/>
    <w:rsid w:val="006541F9"/>
    <w:rsid w:val="00654225"/>
    <w:rsid w:val="00654290"/>
    <w:rsid w:val="00654342"/>
    <w:rsid w:val="0065440B"/>
    <w:rsid w:val="00654417"/>
    <w:rsid w:val="00654471"/>
    <w:rsid w:val="006544DE"/>
    <w:rsid w:val="006545DD"/>
    <w:rsid w:val="00654660"/>
    <w:rsid w:val="006546CB"/>
    <w:rsid w:val="00654708"/>
    <w:rsid w:val="0065488D"/>
    <w:rsid w:val="00654899"/>
    <w:rsid w:val="00654944"/>
    <w:rsid w:val="00654A04"/>
    <w:rsid w:val="00654A1B"/>
    <w:rsid w:val="00654AEB"/>
    <w:rsid w:val="00654B20"/>
    <w:rsid w:val="00654C03"/>
    <w:rsid w:val="00654C06"/>
    <w:rsid w:val="00654C13"/>
    <w:rsid w:val="00654C33"/>
    <w:rsid w:val="00654C95"/>
    <w:rsid w:val="00654CCA"/>
    <w:rsid w:val="00654CCC"/>
    <w:rsid w:val="00654D44"/>
    <w:rsid w:val="00654D73"/>
    <w:rsid w:val="00654EB5"/>
    <w:rsid w:val="00654EF8"/>
    <w:rsid w:val="00654F05"/>
    <w:rsid w:val="00654FE1"/>
    <w:rsid w:val="0065502A"/>
    <w:rsid w:val="00655041"/>
    <w:rsid w:val="006550CF"/>
    <w:rsid w:val="006550E6"/>
    <w:rsid w:val="0065515E"/>
    <w:rsid w:val="00655161"/>
    <w:rsid w:val="00655190"/>
    <w:rsid w:val="00655218"/>
    <w:rsid w:val="0065524E"/>
    <w:rsid w:val="006552D5"/>
    <w:rsid w:val="00655332"/>
    <w:rsid w:val="0065543F"/>
    <w:rsid w:val="00655457"/>
    <w:rsid w:val="0065557C"/>
    <w:rsid w:val="006555AA"/>
    <w:rsid w:val="0065560D"/>
    <w:rsid w:val="0065563D"/>
    <w:rsid w:val="0065572E"/>
    <w:rsid w:val="00655736"/>
    <w:rsid w:val="00655741"/>
    <w:rsid w:val="00655763"/>
    <w:rsid w:val="006557DD"/>
    <w:rsid w:val="00655844"/>
    <w:rsid w:val="00655907"/>
    <w:rsid w:val="00655912"/>
    <w:rsid w:val="0065592B"/>
    <w:rsid w:val="0065592E"/>
    <w:rsid w:val="00655938"/>
    <w:rsid w:val="00655979"/>
    <w:rsid w:val="00655983"/>
    <w:rsid w:val="006559B5"/>
    <w:rsid w:val="006559E2"/>
    <w:rsid w:val="00655A2E"/>
    <w:rsid w:val="00655AE4"/>
    <w:rsid w:val="00655AF1"/>
    <w:rsid w:val="00655B08"/>
    <w:rsid w:val="00655B41"/>
    <w:rsid w:val="00655BA8"/>
    <w:rsid w:val="00655C1D"/>
    <w:rsid w:val="00655DB7"/>
    <w:rsid w:val="00655E44"/>
    <w:rsid w:val="00655F46"/>
    <w:rsid w:val="00656082"/>
    <w:rsid w:val="00656096"/>
    <w:rsid w:val="00656209"/>
    <w:rsid w:val="00656246"/>
    <w:rsid w:val="0065628B"/>
    <w:rsid w:val="00656298"/>
    <w:rsid w:val="006562A8"/>
    <w:rsid w:val="00656375"/>
    <w:rsid w:val="006563AB"/>
    <w:rsid w:val="0065647E"/>
    <w:rsid w:val="0065649B"/>
    <w:rsid w:val="00656576"/>
    <w:rsid w:val="0065659F"/>
    <w:rsid w:val="00656625"/>
    <w:rsid w:val="00656665"/>
    <w:rsid w:val="0065667E"/>
    <w:rsid w:val="006566C6"/>
    <w:rsid w:val="0065673A"/>
    <w:rsid w:val="00656845"/>
    <w:rsid w:val="00656846"/>
    <w:rsid w:val="00656862"/>
    <w:rsid w:val="006568A4"/>
    <w:rsid w:val="006568EA"/>
    <w:rsid w:val="00656952"/>
    <w:rsid w:val="00656A81"/>
    <w:rsid w:val="00656B55"/>
    <w:rsid w:val="00656B70"/>
    <w:rsid w:val="00656CB2"/>
    <w:rsid w:val="00656E2C"/>
    <w:rsid w:val="00656F20"/>
    <w:rsid w:val="00656F70"/>
    <w:rsid w:val="00657021"/>
    <w:rsid w:val="006570A9"/>
    <w:rsid w:val="006570BD"/>
    <w:rsid w:val="00657118"/>
    <w:rsid w:val="006571ED"/>
    <w:rsid w:val="006571F1"/>
    <w:rsid w:val="00657205"/>
    <w:rsid w:val="00657291"/>
    <w:rsid w:val="006572AD"/>
    <w:rsid w:val="006572E4"/>
    <w:rsid w:val="00657328"/>
    <w:rsid w:val="00657357"/>
    <w:rsid w:val="00657393"/>
    <w:rsid w:val="00657492"/>
    <w:rsid w:val="006574CC"/>
    <w:rsid w:val="00657508"/>
    <w:rsid w:val="00657596"/>
    <w:rsid w:val="00657786"/>
    <w:rsid w:val="00657806"/>
    <w:rsid w:val="00657877"/>
    <w:rsid w:val="0065788E"/>
    <w:rsid w:val="00657970"/>
    <w:rsid w:val="00657A5B"/>
    <w:rsid w:val="00657A69"/>
    <w:rsid w:val="00657AC6"/>
    <w:rsid w:val="00657AEE"/>
    <w:rsid w:val="00657C16"/>
    <w:rsid w:val="00657C29"/>
    <w:rsid w:val="00657C88"/>
    <w:rsid w:val="00657D19"/>
    <w:rsid w:val="00657D9C"/>
    <w:rsid w:val="00657DC5"/>
    <w:rsid w:val="00657F10"/>
    <w:rsid w:val="0066007A"/>
    <w:rsid w:val="00660096"/>
    <w:rsid w:val="0066012E"/>
    <w:rsid w:val="00660189"/>
    <w:rsid w:val="00660240"/>
    <w:rsid w:val="00660313"/>
    <w:rsid w:val="00660319"/>
    <w:rsid w:val="0066043C"/>
    <w:rsid w:val="00660557"/>
    <w:rsid w:val="00660590"/>
    <w:rsid w:val="006605BF"/>
    <w:rsid w:val="006605C0"/>
    <w:rsid w:val="006605C9"/>
    <w:rsid w:val="006605D8"/>
    <w:rsid w:val="006605EE"/>
    <w:rsid w:val="0066068A"/>
    <w:rsid w:val="0066080D"/>
    <w:rsid w:val="006608EF"/>
    <w:rsid w:val="006608F4"/>
    <w:rsid w:val="00660A40"/>
    <w:rsid w:val="00660A7F"/>
    <w:rsid w:val="00660AE2"/>
    <w:rsid w:val="00660BD3"/>
    <w:rsid w:val="00660C93"/>
    <w:rsid w:val="00660CD6"/>
    <w:rsid w:val="00660D06"/>
    <w:rsid w:val="00660DD9"/>
    <w:rsid w:val="00660E80"/>
    <w:rsid w:val="00660EAC"/>
    <w:rsid w:val="00660EC1"/>
    <w:rsid w:val="00660F47"/>
    <w:rsid w:val="00660F55"/>
    <w:rsid w:val="00661020"/>
    <w:rsid w:val="00661335"/>
    <w:rsid w:val="00661338"/>
    <w:rsid w:val="006613B6"/>
    <w:rsid w:val="0066144B"/>
    <w:rsid w:val="00661524"/>
    <w:rsid w:val="00661589"/>
    <w:rsid w:val="006615B3"/>
    <w:rsid w:val="0066163F"/>
    <w:rsid w:val="006616F0"/>
    <w:rsid w:val="006617D7"/>
    <w:rsid w:val="006617F0"/>
    <w:rsid w:val="006619A7"/>
    <w:rsid w:val="00661A94"/>
    <w:rsid w:val="00661B32"/>
    <w:rsid w:val="00661B7D"/>
    <w:rsid w:val="00661B7E"/>
    <w:rsid w:val="00661BA9"/>
    <w:rsid w:val="00661BAB"/>
    <w:rsid w:val="00661C8D"/>
    <w:rsid w:val="00661D11"/>
    <w:rsid w:val="00661D18"/>
    <w:rsid w:val="00661D45"/>
    <w:rsid w:val="00661D87"/>
    <w:rsid w:val="00661F24"/>
    <w:rsid w:val="00661F52"/>
    <w:rsid w:val="00662052"/>
    <w:rsid w:val="006620ED"/>
    <w:rsid w:val="0066215D"/>
    <w:rsid w:val="0066230A"/>
    <w:rsid w:val="006625AB"/>
    <w:rsid w:val="0066264D"/>
    <w:rsid w:val="0066268F"/>
    <w:rsid w:val="006626E5"/>
    <w:rsid w:val="00662826"/>
    <w:rsid w:val="0066283B"/>
    <w:rsid w:val="00662974"/>
    <w:rsid w:val="00662AA4"/>
    <w:rsid w:val="00662AF6"/>
    <w:rsid w:val="00662CCA"/>
    <w:rsid w:val="00662DF5"/>
    <w:rsid w:val="00662EBF"/>
    <w:rsid w:val="00662F9C"/>
    <w:rsid w:val="00662FA3"/>
    <w:rsid w:val="0066330E"/>
    <w:rsid w:val="006633A9"/>
    <w:rsid w:val="006633F0"/>
    <w:rsid w:val="00663408"/>
    <w:rsid w:val="0066340F"/>
    <w:rsid w:val="00663452"/>
    <w:rsid w:val="00663507"/>
    <w:rsid w:val="006635F5"/>
    <w:rsid w:val="0066361C"/>
    <w:rsid w:val="0066367B"/>
    <w:rsid w:val="006637DC"/>
    <w:rsid w:val="006637E9"/>
    <w:rsid w:val="00663816"/>
    <w:rsid w:val="00663830"/>
    <w:rsid w:val="00663886"/>
    <w:rsid w:val="0066395C"/>
    <w:rsid w:val="006639FC"/>
    <w:rsid w:val="00663A3D"/>
    <w:rsid w:val="00663A65"/>
    <w:rsid w:val="00663AB4"/>
    <w:rsid w:val="00663AC2"/>
    <w:rsid w:val="00663BE6"/>
    <w:rsid w:val="00663CA4"/>
    <w:rsid w:val="00663D28"/>
    <w:rsid w:val="00663D4F"/>
    <w:rsid w:val="00663D76"/>
    <w:rsid w:val="00663E56"/>
    <w:rsid w:val="00663E57"/>
    <w:rsid w:val="00663E74"/>
    <w:rsid w:val="00663EDA"/>
    <w:rsid w:val="00663F18"/>
    <w:rsid w:val="00663F6E"/>
    <w:rsid w:val="00663F71"/>
    <w:rsid w:val="00663F87"/>
    <w:rsid w:val="0066402D"/>
    <w:rsid w:val="00664091"/>
    <w:rsid w:val="00664108"/>
    <w:rsid w:val="00664112"/>
    <w:rsid w:val="0066413B"/>
    <w:rsid w:val="00664162"/>
    <w:rsid w:val="0066426F"/>
    <w:rsid w:val="006643F3"/>
    <w:rsid w:val="00664408"/>
    <w:rsid w:val="00664430"/>
    <w:rsid w:val="00664452"/>
    <w:rsid w:val="00664533"/>
    <w:rsid w:val="006646A4"/>
    <w:rsid w:val="006646AE"/>
    <w:rsid w:val="00664741"/>
    <w:rsid w:val="00664774"/>
    <w:rsid w:val="0066478E"/>
    <w:rsid w:val="006648EE"/>
    <w:rsid w:val="00664913"/>
    <w:rsid w:val="00664994"/>
    <w:rsid w:val="00664A0C"/>
    <w:rsid w:val="00664A36"/>
    <w:rsid w:val="00664A4B"/>
    <w:rsid w:val="00664B67"/>
    <w:rsid w:val="00664D90"/>
    <w:rsid w:val="00664DA9"/>
    <w:rsid w:val="00664DB5"/>
    <w:rsid w:val="00664DBB"/>
    <w:rsid w:val="00664E5B"/>
    <w:rsid w:val="00664F6D"/>
    <w:rsid w:val="00664F74"/>
    <w:rsid w:val="00664F79"/>
    <w:rsid w:val="00665063"/>
    <w:rsid w:val="0066506E"/>
    <w:rsid w:val="00665085"/>
    <w:rsid w:val="00665089"/>
    <w:rsid w:val="00665093"/>
    <w:rsid w:val="006651A2"/>
    <w:rsid w:val="0066520B"/>
    <w:rsid w:val="006652EC"/>
    <w:rsid w:val="006652F6"/>
    <w:rsid w:val="0066534F"/>
    <w:rsid w:val="006654EE"/>
    <w:rsid w:val="0066558C"/>
    <w:rsid w:val="006655EA"/>
    <w:rsid w:val="006655F4"/>
    <w:rsid w:val="00665601"/>
    <w:rsid w:val="00665755"/>
    <w:rsid w:val="006657B1"/>
    <w:rsid w:val="006657C5"/>
    <w:rsid w:val="0066590C"/>
    <w:rsid w:val="00665933"/>
    <w:rsid w:val="00665966"/>
    <w:rsid w:val="00665A1D"/>
    <w:rsid w:val="00665C30"/>
    <w:rsid w:val="00665C4D"/>
    <w:rsid w:val="00665E07"/>
    <w:rsid w:val="00665E22"/>
    <w:rsid w:val="00665EA4"/>
    <w:rsid w:val="00665EA5"/>
    <w:rsid w:val="00665EAA"/>
    <w:rsid w:val="00665ED6"/>
    <w:rsid w:val="00665F0F"/>
    <w:rsid w:val="00665F3B"/>
    <w:rsid w:val="0066602C"/>
    <w:rsid w:val="00666037"/>
    <w:rsid w:val="0066603D"/>
    <w:rsid w:val="006660A5"/>
    <w:rsid w:val="00666119"/>
    <w:rsid w:val="0066632E"/>
    <w:rsid w:val="006663A5"/>
    <w:rsid w:val="006663BB"/>
    <w:rsid w:val="006664FD"/>
    <w:rsid w:val="0066650E"/>
    <w:rsid w:val="0066655A"/>
    <w:rsid w:val="00666604"/>
    <w:rsid w:val="00666608"/>
    <w:rsid w:val="00666649"/>
    <w:rsid w:val="00666691"/>
    <w:rsid w:val="006666BD"/>
    <w:rsid w:val="00666792"/>
    <w:rsid w:val="00666808"/>
    <w:rsid w:val="00666935"/>
    <w:rsid w:val="0066693C"/>
    <w:rsid w:val="0066695E"/>
    <w:rsid w:val="006669BB"/>
    <w:rsid w:val="00666A2C"/>
    <w:rsid w:val="00666A39"/>
    <w:rsid w:val="00666A5B"/>
    <w:rsid w:val="00666AAF"/>
    <w:rsid w:val="00666AC7"/>
    <w:rsid w:val="00666AD8"/>
    <w:rsid w:val="00666B84"/>
    <w:rsid w:val="00666BAC"/>
    <w:rsid w:val="00666BB7"/>
    <w:rsid w:val="00666C30"/>
    <w:rsid w:val="00666C34"/>
    <w:rsid w:val="00666C68"/>
    <w:rsid w:val="00666D3E"/>
    <w:rsid w:val="00666D6E"/>
    <w:rsid w:val="00666E07"/>
    <w:rsid w:val="00666E1B"/>
    <w:rsid w:val="00666F98"/>
    <w:rsid w:val="00666FF0"/>
    <w:rsid w:val="006670BE"/>
    <w:rsid w:val="006670E4"/>
    <w:rsid w:val="00667114"/>
    <w:rsid w:val="0066720C"/>
    <w:rsid w:val="00667362"/>
    <w:rsid w:val="00667371"/>
    <w:rsid w:val="0066739F"/>
    <w:rsid w:val="006673E8"/>
    <w:rsid w:val="00667406"/>
    <w:rsid w:val="006674B8"/>
    <w:rsid w:val="00667506"/>
    <w:rsid w:val="00667556"/>
    <w:rsid w:val="0066755E"/>
    <w:rsid w:val="0066760F"/>
    <w:rsid w:val="00667612"/>
    <w:rsid w:val="006676C4"/>
    <w:rsid w:val="006676E0"/>
    <w:rsid w:val="00667851"/>
    <w:rsid w:val="006678AB"/>
    <w:rsid w:val="00667994"/>
    <w:rsid w:val="006679CD"/>
    <w:rsid w:val="006679F8"/>
    <w:rsid w:val="00667A1B"/>
    <w:rsid w:val="00667B34"/>
    <w:rsid w:val="00667B53"/>
    <w:rsid w:val="00667BE5"/>
    <w:rsid w:val="00667BF2"/>
    <w:rsid w:val="00667C36"/>
    <w:rsid w:val="00667C3E"/>
    <w:rsid w:val="00667C8E"/>
    <w:rsid w:val="00667D37"/>
    <w:rsid w:val="00667D84"/>
    <w:rsid w:val="00667DBC"/>
    <w:rsid w:val="00667E59"/>
    <w:rsid w:val="00667E84"/>
    <w:rsid w:val="00667E8A"/>
    <w:rsid w:val="00667F1C"/>
    <w:rsid w:val="00667F7A"/>
    <w:rsid w:val="00667F97"/>
    <w:rsid w:val="00670063"/>
    <w:rsid w:val="006700C9"/>
    <w:rsid w:val="00670116"/>
    <w:rsid w:val="00670135"/>
    <w:rsid w:val="00670196"/>
    <w:rsid w:val="006701D7"/>
    <w:rsid w:val="006701EF"/>
    <w:rsid w:val="006702AB"/>
    <w:rsid w:val="0067049E"/>
    <w:rsid w:val="0067053C"/>
    <w:rsid w:val="00670711"/>
    <w:rsid w:val="00670713"/>
    <w:rsid w:val="0067071A"/>
    <w:rsid w:val="0067074D"/>
    <w:rsid w:val="006707A9"/>
    <w:rsid w:val="006707AC"/>
    <w:rsid w:val="006707DB"/>
    <w:rsid w:val="00670826"/>
    <w:rsid w:val="006708AA"/>
    <w:rsid w:val="00670928"/>
    <w:rsid w:val="006709E2"/>
    <w:rsid w:val="00670A31"/>
    <w:rsid w:val="00670AAB"/>
    <w:rsid w:val="00670B07"/>
    <w:rsid w:val="00670B79"/>
    <w:rsid w:val="00670BC4"/>
    <w:rsid w:val="00670C42"/>
    <w:rsid w:val="00670D27"/>
    <w:rsid w:val="00670D30"/>
    <w:rsid w:val="00670E04"/>
    <w:rsid w:val="00670E0B"/>
    <w:rsid w:val="00670FAA"/>
    <w:rsid w:val="00670FE9"/>
    <w:rsid w:val="006710CA"/>
    <w:rsid w:val="00671103"/>
    <w:rsid w:val="00671115"/>
    <w:rsid w:val="00671192"/>
    <w:rsid w:val="006711AE"/>
    <w:rsid w:val="006711B1"/>
    <w:rsid w:val="0067124E"/>
    <w:rsid w:val="0067126B"/>
    <w:rsid w:val="0067138E"/>
    <w:rsid w:val="0067145F"/>
    <w:rsid w:val="00671469"/>
    <w:rsid w:val="00671503"/>
    <w:rsid w:val="006715B9"/>
    <w:rsid w:val="006716DF"/>
    <w:rsid w:val="00671744"/>
    <w:rsid w:val="0067181C"/>
    <w:rsid w:val="00671889"/>
    <w:rsid w:val="00671893"/>
    <w:rsid w:val="006718A8"/>
    <w:rsid w:val="006718B6"/>
    <w:rsid w:val="006718C8"/>
    <w:rsid w:val="006719E5"/>
    <w:rsid w:val="00671A10"/>
    <w:rsid w:val="00671A7D"/>
    <w:rsid w:val="00671AF3"/>
    <w:rsid w:val="00671B2D"/>
    <w:rsid w:val="00671B84"/>
    <w:rsid w:val="00671C32"/>
    <w:rsid w:val="00671C9A"/>
    <w:rsid w:val="00671C9B"/>
    <w:rsid w:val="00671CA6"/>
    <w:rsid w:val="00671DA7"/>
    <w:rsid w:val="00671DA9"/>
    <w:rsid w:val="00671E34"/>
    <w:rsid w:val="00671E3B"/>
    <w:rsid w:val="00671E61"/>
    <w:rsid w:val="00671E76"/>
    <w:rsid w:val="00671F50"/>
    <w:rsid w:val="00671FA1"/>
    <w:rsid w:val="00672003"/>
    <w:rsid w:val="00672047"/>
    <w:rsid w:val="00672152"/>
    <w:rsid w:val="0067215D"/>
    <w:rsid w:val="00672171"/>
    <w:rsid w:val="006721A6"/>
    <w:rsid w:val="00672217"/>
    <w:rsid w:val="006722CD"/>
    <w:rsid w:val="006722DE"/>
    <w:rsid w:val="006722F9"/>
    <w:rsid w:val="006723D5"/>
    <w:rsid w:val="00672401"/>
    <w:rsid w:val="00672412"/>
    <w:rsid w:val="006724DC"/>
    <w:rsid w:val="0067257E"/>
    <w:rsid w:val="006726C8"/>
    <w:rsid w:val="00672700"/>
    <w:rsid w:val="0067276F"/>
    <w:rsid w:val="006727AA"/>
    <w:rsid w:val="006727EE"/>
    <w:rsid w:val="006728A7"/>
    <w:rsid w:val="006728AD"/>
    <w:rsid w:val="006728F2"/>
    <w:rsid w:val="006728F5"/>
    <w:rsid w:val="00672926"/>
    <w:rsid w:val="00672A64"/>
    <w:rsid w:val="00672A83"/>
    <w:rsid w:val="00672A91"/>
    <w:rsid w:val="00672B0C"/>
    <w:rsid w:val="00672BFE"/>
    <w:rsid w:val="00672CF7"/>
    <w:rsid w:val="00672E47"/>
    <w:rsid w:val="00672E4B"/>
    <w:rsid w:val="00672FD0"/>
    <w:rsid w:val="0067300F"/>
    <w:rsid w:val="006730AF"/>
    <w:rsid w:val="006730E1"/>
    <w:rsid w:val="0067317A"/>
    <w:rsid w:val="006732D1"/>
    <w:rsid w:val="0067343F"/>
    <w:rsid w:val="006734F3"/>
    <w:rsid w:val="00673538"/>
    <w:rsid w:val="0067353D"/>
    <w:rsid w:val="006735CD"/>
    <w:rsid w:val="00673636"/>
    <w:rsid w:val="006736C2"/>
    <w:rsid w:val="00673744"/>
    <w:rsid w:val="0067374D"/>
    <w:rsid w:val="0067388A"/>
    <w:rsid w:val="0067398B"/>
    <w:rsid w:val="00673AB2"/>
    <w:rsid w:val="00673B01"/>
    <w:rsid w:val="00673B4F"/>
    <w:rsid w:val="00673B6E"/>
    <w:rsid w:val="00673BA1"/>
    <w:rsid w:val="00673C68"/>
    <w:rsid w:val="00673D14"/>
    <w:rsid w:val="00673DBC"/>
    <w:rsid w:val="00673FC2"/>
    <w:rsid w:val="0067410E"/>
    <w:rsid w:val="0067416A"/>
    <w:rsid w:val="00674178"/>
    <w:rsid w:val="00674185"/>
    <w:rsid w:val="00674261"/>
    <w:rsid w:val="0067431A"/>
    <w:rsid w:val="00674410"/>
    <w:rsid w:val="0067449E"/>
    <w:rsid w:val="006744B1"/>
    <w:rsid w:val="00674504"/>
    <w:rsid w:val="0067453D"/>
    <w:rsid w:val="00674662"/>
    <w:rsid w:val="0067468A"/>
    <w:rsid w:val="006746B8"/>
    <w:rsid w:val="0067485D"/>
    <w:rsid w:val="00674967"/>
    <w:rsid w:val="00674A5A"/>
    <w:rsid w:val="00674AF3"/>
    <w:rsid w:val="00674B40"/>
    <w:rsid w:val="00674B65"/>
    <w:rsid w:val="00674BB6"/>
    <w:rsid w:val="00674C78"/>
    <w:rsid w:val="00674E1F"/>
    <w:rsid w:val="00674E83"/>
    <w:rsid w:val="00674FAA"/>
    <w:rsid w:val="006750B6"/>
    <w:rsid w:val="006751F8"/>
    <w:rsid w:val="00675279"/>
    <w:rsid w:val="0067527D"/>
    <w:rsid w:val="0067538C"/>
    <w:rsid w:val="00675417"/>
    <w:rsid w:val="00675481"/>
    <w:rsid w:val="0067550B"/>
    <w:rsid w:val="0067554A"/>
    <w:rsid w:val="00675559"/>
    <w:rsid w:val="0067561C"/>
    <w:rsid w:val="0067563F"/>
    <w:rsid w:val="006756C1"/>
    <w:rsid w:val="006757BC"/>
    <w:rsid w:val="0067587B"/>
    <w:rsid w:val="006758EB"/>
    <w:rsid w:val="0067590B"/>
    <w:rsid w:val="00675924"/>
    <w:rsid w:val="0067597F"/>
    <w:rsid w:val="006759BB"/>
    <w:rsid w:val="006759DD"/>
    <w:rsid w:val="00675A81"/>
    <w:rsid w:val="00675AC4"/>
    <w:rsid w:val="00675AED"/>
    <w:rsid w:val="00675C3F"/>
    <w:rsid w:val="00675D8C"/>
    <w:rsid w:val="00675E0F"/>
    <w:rsid w:val="00675E49"/>
    <w:rsid w:val="00675EC3"/>
    <w:rsid w:val="00675EE3"/>
    <w:rsid w:val="00675EE8"/>
    <w:rsid w:val="00676173"/>
    <w:rsid w:val="006761B4"/>
    <w:rsid w:val="00676269"/>
    <w:rsid w:val="0067627F"/>
    <w:rsid w:val="00676286"/>
    <w:rsid w:val="0067641B"/>
    <w:rsid w:val="00676463"/>
    <w:rsid w:val="0067646B"/>
    <w:rsid w:val="00676473"/>
    <w:rsid w:val="006764A4"/>
    <w:rsid w:val="00676528"/>
    <w:rsid w:val="006765CA"/>
    <w:rsid w:val="0067664B"/>
    <w:rsid w:val="006766D6"/>
    <w:rsid w:val="006766F8"/>
    <w:rsid w:val="00676869"/>
    <w:rsid w:val="006768BE"/>
    <w:rsid w:val="00676908"/>
    <w:rsid w:val="0067693F"/>
    <w:rsid w:val="00676A1F"/>
    <w:rsid w:val="00676ACA"/>
    <w:rsid w:val="00676B15"/>
    <w:rsid w:val="00676B34"/>
    <w:rsid w:val="00676B43"/>
    <w:rsid w:val="00676B69"/>
    <w:rsid w:val="00676CA0"/>
    <w:rsid w:val="00676CBA"/>
    <w:rsid w:val="00676DDB"/>
    <w:rsid w:val="00676E38"/>
    <w:rsid w:val="00676E50"/>
    <w:rsid w:val="00676EAB"/>
    <w:rsid w:val="00676ED2"/>
    <w:rsid w:val="00676FCA"/>
    <w:rsid w:val="00677080"/>
    <w:rsid w:val="006770A2"/>
    <w:rsid w:val="00677132"/>
    <w:rsid w:val="00677135"/>
    <w:rsid w:val="006771ED"/>
    <w:rsid w:val="0067726E"/>
    <w:rsid w:val="006772CC"/>
    <w:rsid w:val="006773B8"/>
    <w:rsid w:val="00677411"/>
    <w:rsid w:val="00677436"/>
    <w:rsid w:val="0067745D"/>
    <w:rsid w:val="006774AC"/>
    <w:rsid w:val="00677504"/>
    <w:rsid w:val="00677509"/>
    <w:rsid w:val="0067751E"/>
    <w:rsid w:val="006775AC"/>
    <w:rsid w:val="006775CA"/>
    <w:rsid w:val="006775F5"/>
    <w:rsid w:val="00677654"/>
    <w:rsid w:val="006776D0"/>
    <w:rsid w:val="00677791"/>
    <w:rsid w:val="006777A4"/>
    <w:rsid w:val="006777AA"/>
    <w:rsid w:val="006778D9"/>
    <w:rsid w:val="00677A18"/>
    <w:rsid w:val="00677B43"/>
    <w:rsid w:val="00677BBA"/>
    <w:rsid w:val="00677BC4"/>
    <w:rsid w:val="00677BD2"/>
    <w:rsid w:val="00677BE9"/>
    <w:rsid w:val="00677CFC"/>
    <w:rsid w:val="00677D9E"/>
    <w:rsid w:val="00677DCD"/>
    <w:rsid w:val="00677EBD"/>
    <w:rsid w:val="00677F3F"/>
    <w:rsid w:val="00677F86"/>
    <w:rsid w:val="00677FC1"/>
    <w:rsid w:val="00680034"/>
    <w:rsid w:val="006800E5"/>
    <w:rsid w:val="00680151"/>
    <w:rsid w:val="006801E0"/>
    <w:rsid w:val="00680227"/>
    <w:rsid w:val="00680247"/>
    <w:rsid w:val="0068026E"/>
    <w:rsid w:val="006802FF"/>
    <w:rsid w:val="00680399"/>
    <w:rsid w:val="006803EB"/>
    <w:rsid w:val="00680405"/>
    <w:rsid w:val="00680439"/>
    <w:rsid w:val="006804A0"/>
    <w:rsid w:val="006804B0"/>
    <w:rsid w:val="00680515"/>
    <w:rsid w:val="0068059A"/>
    <w:rsid w:val="0068059E"/>
    <w:rsid w:val="00680725"/>
    <w:rsid w:val="0068079C"/>
    <w:rsid w:val="00680862"/>
    <w:rsid w:val="006808CC"/>
    <w:rsid w:val="00680993"/>
    <w:rsid w:val="006809AC"/>
    <w:rsid w:val="006809B0"/>
    <w:rsid w:val="00680A00"/>
    <w:rsid w:val="00680A8D"/>
    <w:rsid w:val="00680B1E"/>
    <w:rsid w:val="00680B4D"/>
    <w:rsid w:val="00680B57"/>
    <w:rsid w:val="00680CE3"/>
    <w:rsid w:val="00680CF8"/>
    <w:rsid w:val="00680D02"/>
    <w:rsid w:val="00680DB0"/>
    <w:rsid w:val="00680DDA"/>
    <w:rsid w:val="00680DEE"/>
    <w:rsid w:val="00680E01"/>
    <w:rsid w:val="00680E03"/>
    <w:rsid w:val="00680E86"/>
    <w:rsid w:val="00680F08"/>
    <w:rsid w:val="006810AF"/>
    <w:rsid w:val="00681115"/>
    <w:rsid w:val="0068118A"/>
    <w:rsid w:val="0068122F"/>
    <w:rsid w:val="0068139E"/>
    <w:rsid w:val="00681438"/>
    <w:rsid w:val="006814FB"/>
    <w:rsid w:val="00681615"/>
    <w:rsid w:val="00681667"/>
    <w:rsid w:val="0068167A"/>
    <w:rsid w:val="0068169C"/>
    <w:rsid w:val="006817DE"/>
    <w:rsid w:val="00681876"/>
    <w:rsid w:val="006818F7"/>
    <w:rsid w:val="0068192B"/>
    <w:rsid w:val="00681972"/>
    <w:rsid w:val="0068197F"/>
    <w:rsid w:val="00681A3B"/>
    <w:rsid w:val="00681A88"/>
    <w:rsid w:val="00681B6A"/>
    <w:rsid w:val="00681CD7"/>
    <w:rsid w:val="00681CE8"/>
    <w:rsid w:val="00681D5B"/>
    <w:rsid w:val="00681DB6"/>
    <w:rsid w:val="00681DBA"/>
    <w:rsid w:val="00681E47"/>
    <w:rsid w:val="00681E5F"/>
    <w:rsid w:val="00681ED9"/>
    <w:rsid w:val="00681F29"/>
    <w:rsid w:val="00681F4A"/>
    <w:rsid w:val="00681F5D"/>
    <w:rsid w:val="00681F76"/>
    <w:rsid w:val="00681F7E"/>
    <w:rsid w:val="00681F83"/>
    <w:rsid w:val="00682029"/>
    <w:rsid w:val="00682152"/>
    <w:rsid w:val="00682170"/>
    <w:rsid w:val="006821E6"/>
    <w:rsid w:val="006821EA"/>
    <w:rsid w:val="00682370"/>
    <w:rsid w:val="006824C4"/>
    <w:rsid w:val="006824EB"/>
    <w:rsid w:val="006825EE"/>
    <w:rsid w:val="00682600"/>
    <w:rsid w:val="0068260C"/>
    <w:rsid w:val="00682666"/>
    <w:rsid w:val="00682696"/>
    <w:rsid w:val="00682714"/>
    <w:rsid w:val="0068276C"/>
    <w:rsid w:val="00682812"/>
    <w:rsid w:val="00682869"/>
    <w:rsid w:val="0068286D"/>
    <w:rsid w:val="00682A18"/>
    <w:rsid w:val="00682A3B"/>
    <w:rsid w:val="00682B49"/>
    <w:rsid w:val="00682BAC"/>
    <w:rsid w:val="00682C47"/>
    <w:rsid w:val="00682D66"/>
    <w:rsid w:val="00682DB5"/>
    <w:rsid w:val="00682DBB"/>
    <w:rsid w:val="00682E5F"/>
    <w:rsid w:val="00682E77"/>
    <w:rsid w:val="00682EA5"/>
    <w:rsid w:val="00682ECE"/>
    <w:rsid w:val="00682FBB"/>
    <w:rsid w:val="00682FC4"/>
    <w:rsid w:val="006830A6"/>
    <w:rsid w:val="006830E2"/>
    <w:rsid w:val="00683171"/>
    <w:rsid w:val="0068320C"/>
    <w:rsid w:val="0068325B"/>
    <w:rsid w:val="0068326D"/>
    <w:rsid w:val="00683291"/>
    <w:rsid w:val="006833E0"/>
    <w:rsid w:val="006835D7"/>
    <w:rsid w:val="006835DF"/>
    <w:rsid w:val="00683857"/>
    <w:rsid w:val="0068390F"/>
    <w:rsid w:val="00683913"/>
    <w:rsid w:val="00683935"/>
    <w:rsid w:val="0068393E"/>
    <w:rsid w:val="0068399B"/>
    <w:rsid w:val="006839D6"/>
    <w:rsid w:val="00683A7A"/>
    <w:rsid w:val="00683CE7"/>
    <w:rsid w:val="00683EF5"/>
    <w:rsid w:val="00683F14"/>
    <w:rsid w:val="00683FA0"/>
    <w:rsid w:val="00684061"/>
    <w:rsid w:val="00684136"/>
    <w:rsid w:val="006842E2"/>
    <w:rsid w:val="00684370"/>
    <w:rsid w:val="006843C7"/>
    <w:rsid w:val="0068449B"/>
    <w:rsid w:val="0068456A"/>
    <w:rsid w:val="00684751"/>
    <w:rsid w:val="0068480B"/>
    <w:rsid w:val="00684821"/>
    <w:rsid w:val="00684909"/>
    <w:rsid w:val="00684955"/>
    <w:rsid w:val="00684A42"/>
    <w:rsid w:val="00684AB1"/>
    <w:rsid w:val="00684B6F"/>
    <w:rsid w:val="00684BA6"/>
    <w:rsid w:val="00684C1E"/>
    <w:rsid w:val="00684C3C"/>
    <w:rsid w:val="00684C6C"/>
    <w:rsid w:val="00684CEC"/>
    <w:rsid w:val="00684D3B"/>
    <w:rsid w:val="00684D77"/>
    <w:rsid w:val="00684E77"/>
    <w:rsid w:val="00684E95"/>
    <w:rsid w:val="0068500F"/>
    <w:rsid w:val="00685020"/>
    <w:rsid w:val="00685029"/>
    <w:rsid w:val="00685081"/>
    <w:rsid w:val="0068521A"/>
    <w:rsid w:val="00685274"/>
    <w:rsid w:val="006852FF"/>
    <w:rsid w:val="00685336"/>
    <w:rsid w:val="006853EA"/>
    <w:rsid w:val="00685435"/>
    <w:rsid w:val="0068545B"/>
    <w:rsid w:val="006854A1"/>
    <w:rsid w:val="00685540"/>
    <w:rsid w:val="006855E8"/>
    <w:rsid w:val="0068564A"/>
    <w:rsid w:val="006856D8"/>
    <w:rsid w:val="00685744"/>
    <w:rsid w:val="0068575F"/>
    <w:rsid w:val="0068595C"/>
    <w:rsid w:val="0068598E"/>
    <w:rsid w:val="006859AA"/>
    <w:rsid w:val="00685A9C"/>
    <w:rsid w:val="00685ABC"/>
    <w:rsid w:val="00685AE5"/>
    <w:rsid w:val="00685AE6"/>
    <w:rsid w:val="00685B8C"/>
    <w:rsid w:val="00685B9F"/>
    <w:rsid w:val="00685D35"/>
    <w:rsid w:val="00685D93"/>
    <w:rsid w:val="00685E35"/>
    <w:rsid w:val="00685EC6"/>
    <w:rsid w:val="00685F66"/>
    <w:rsid w:val="00685F71"/>
    <w:rsid w:val="00685FA4"/>
    <w:rsid w:val="00685FC3"/>
    <w:rsid w:val="0068605B"/>
    <w:rsid w:val="00686079"/>
    <w:rsid w:val="0068618B"/>
    <w:rsid w:val="0068618E"/>
    <w:rsid w:val="006861EE"/>
    <w:rsid w:val="00686258"/>
    <w:rsid w:val="0068633C"/>
    <w:rsid w:val="00686359"/>
    <w:rsid w:val="006863B6"/>
    <w:rsid w:val="006863F1"/>
    <w:rsid w:val="00686415"/>
    <w:rsid w:val="0068657C"/>
    <w:rsid w:val="00686632"/>
    <w:rsid w:val="00686698"/>
    <w:rsid w:val="0068669E"/>
    <w:rsid w:val="0068699A"/>
    <w:rsid w:val="006869F3"/>
    <w:rsid w:val="00686A32"/>
    <w:rsid w:val="00686AB7"/>
    <w:rsid w:val="00686AD4"/>
    <w:rsid w:val="00686AEC"/>
    <w:rsid w:val="00686B70"/>
    <w:rsid w:val="00686C21"/>
    <w:rsid w:val="00686CCB"/>
    <w:rsid w:val="00686CDF"/>
    <w:rsid w:val="00686ED9"/>
    <w:rsid w:val="00686EEF"/>
    <w:rsid w:val="00686EF3"/>
    <w:rsid w:val="00686FCF"/>
    <w:rsid w:val="006870F6"/>
    <w:rsid w:val="00687263"/>
    <w:rsid w:val="00687277"/>
    <w:rsid w:val="006872EF"/>
    <w:rsid w:val="006872F4"/>
    <w:rsid w:val="006874E1"/>
    <w:rsid w:val="006874F6"/>
    <w:rsid w:val="006875C7"/>
    <w:rsid w:val="006875F3"/>
    <w:rsid w:val="00687671"/>
    <w:rsid w:val="006876A7"/>
    <w:rsid w:val="0068778A"/>
    <w:rsid w:val="006877AD"/>
    <w:rsid w:val="0068781D"/>
    <w:rsid w:val="0068785F"/>
    <w:rsid w:val="00687883"/>
    <w:rsid w:val="006878DB"/>
    <w:rsid w:val="006878E3"/>
    <w:rsid w:val="0068792C"/>
    <w:rsid w:val="006879BD"/>
    <w:rsid w:val="00687AE6"/>
    <w:rsid w:val="00687B34"/>
    <w:rsid w:val="00687B36"/>
    <w:rsid w:val="00687C61"/>
    <w:rsid w:val="00687CAC"/>
    <w:rsid w:val="00687CC4"/>
    <w:rsid w:val="00687CED"/>
    <w:rsid w:val="00687D36"/>
    <w:rsid w:val="00687DB6"/>
    <w:rsid w:val="00687DE4"/>
    <w:rsid w:val="00687E53"/>
    <w:rsid w:val="006901E6"/>
    <w:rsid w:val="00690209"/>
    <w:rsid w:val="00690263"/>
    <w:rsid w:val="006902F0"/>
    <w:rsid w:val="0069036E"/>
    <w:rsid w:val="006903F3"/>
    <w:rsid w:val="0069046E"/>
    <w:rsid w:val="00690508"/>
    <w:rsid w:val="006905B3"/>
    <w:rsid w:val="00690619"/>
    <w:rsid w:val="0069062A"/>
    <w:rsid w:val="006906AF"/>
    <w:rsid w:val="006906BB"/>
    <w:rsid w:val="006906D2"/>
    <w:rsid w:val="0069070A"/>
    <w:rsid w:val="0069074F"/>
    <w:rsid w:val="0069077F"/>
    <w:rsid w:val="006907A3"/>
    <w:rsid w:val="006907CA"/>
    <w:rsid w:val="006907CF"/>
    <w:rsid w:val="006908AE"/>
    <w:rsid w:val="006909CE"/>
    <w:rsid w:val="00690A37"/>
    <w:rsid w:val="00690A4F"/>
    <w:rsid w:val="00690A5E"/>
    <w:rsid w:val="00690B21"/>
    <w:rsid w:val="00690B60"/>
    <w:rsid w:val="00690C10"/>
    <w:rsid w:val="00690C49"/>
    <w:rsid w:val="00690C70"/>
    <w:rsid w:val="00690C83"/>
    <w:rsid w:val="00690CB7"/>
    <w:rsid w:val="00690FB6"/>
    <w:rsid w:val="00690FC2"/>
    <w:rsid w:val="00691057"/>
    <w:rsid w:val="0069118F"/>
    <w:rsid w:val="00691239"/>
    <w:rsid w:val="00691240"/>
    <w:rsid w:val="00691287"/>
    <w:rsid w:val="00691290"/>
    <w:rsid w:val="006912B0"/>
    <w:rsid w:val="006913DA"/>
    <w:rsid w:val="006913E2"/>
    <w:rsid w:val="0069140E"/>
    <w:rsid w:val="006914CF"/>
    <w:rsid w:val="0069157B"/>
    <w:rsid w:val="0069157F"/>
    <w:rsid w:val="0069160C"/>
    <w:rsid w:val="00691621"/>
    <w:rsid w:val="00691663"/>
    <w:rsid w:val="0069169C"/>
    <w:rsid w:val="006916D3"/>
    <w:rsid w:val="00691715"/>
    <w:rsid w:val="00691748"/>
    <w:rsid w:val="006917A9"/>
    <w:rsid w:val="006917CC"/>
    <w:rsid w:val="0069182D"/>
    <w:rsid w:val="0069186F"/>
    <w:rsid w:val="006918A1"/>
    <w:rsid w:val="0069199F"/>
    <w:rsid w:val="006919E2"/>
    <w:rsid w:val="00691A09"/>
    <w:rsid w:val="00691A7D"/>
    <w:rsid w:val="00691ABC"/>
    <w:rsid w:val="00691AD8"/>
    <w:rsid w:val="00691CA9"/>
    <w:rsid w:val="00691D96"/>
    <w:rsid w:val="00691DB5"/>
    <w:rsid w:val="00691F15"/>
    <w:rsid w:val="006920F9"/>
    <w:rsid w:val="006921B6"/>
    <w:rsid w:val="0069224E"/>
    <w:rsid w:val="00692257"/>
    <w:rsid w:val="00692336"/>
    <w:rsid w:val="00692419"/>
    <w:rsid w:val="00692421"/>
    <w:rsid w:val="00692511"/>
    <w:rsid w:val="00692560"/>
    <w:rsid w:val="006925DA"/>
    <w:rsid w:val="0069263E"/>
    <w:rsid w:val="0069269D"/>
    <w:rsid w:val="006926A3"/>
    <w:rsid w:val="0069274B"/>
    <w:rsid w:val="006927BE"/>
    <w:rsid w:val="00692853"/>
    <w:rsid w:val="006928DE"/>
    <w:rsid w:val="00692923"/>
    <w:rsid w:val="006929D0"/>
    <w:rsid w:val="006929D8"/>
    <w:rsid w:val="00692A2C"/>
    <w:rsid w:val="00692A38"/>
    <w:rsid w:val="00692AD8"/>
    <w:rsid w:val="00692AD9"/>
    <w:rsid w:val="00692B1E"/>
    <w:rsid w:val="00692CD6"/>
    <w:rsid w:val="00692CDA"/>
    <w:rsid w:val="00692DA2"/>
    <w:rsid w:val="00692E4E"/>
    <w:rsid w:val="00692E65"/>
    <w:rsid w:val="00692EA1"/>
    <w:rsid w:val="00692F12"/>
    <w:rsid w:val="00692F64"/>
    <w:rsid w:val="00692F86"/>
    <w:rsid w:val="00693010"/>
    <w:rsid w:val="00693020"/>
    <w:rsid w:val="0069310D"/>
    <w:rsid w:val="00693228"/>
    <w:rsid w:val="0069324B"/>
    <w:rsid w:val="006932D0"/>
    <w:rsid w:val="00693377"/>
    <w:rsid w:val="00693455"/>
    <w:rsid w:val="00693459"/>
    <w:rsid w:val="0069346E"/>
    <w:rsid w:val="006934AA"/>
    <w:rsid w:val="0069355E"/>
    <w:rsid w:val="00693641"/>
    <w:rsid w:val="0069370A"/>
    <w:rsid w:val="0069376A"/>
    <w:rsid w:val="0069382F"/>
    <w:rsid w:val="00693835"/>
    <w:rsid w:val="0069387A"/>
    <w:rsid w:val="00693890"/>
    <w:rsid w:val="006938EE"/>
    <w:rsid w:val="00693917"/>
    <w:rsid w:val="0069397A"/>
    <w:rsid w:val="00693998"/>
    <w:rsid w:val="006939BA"/>
    <w:rsid w:val="00693B23"/>
    <w:rsid w:val="00693C13"/>
    <w:rsid w:val="00693C6F"/>
    <w:rsid w:val="00693DB7"/>
    <w:rsid w:val="00693E10"/>
    <w:rsid w:val="00693E57"/>
    <w:rsid w:val="00693EEE"/>
    <w:rsid w:val="00693F81"/>
    <w:rsid w:val="00693FAC"/>
    <w:rsid w:val="00693FD6"/>
    <w:rsid w:val="0069404A"/>
    <w:rsid w:val="00694065"/>
    <w:rsid w:val="00694067"/>
    <w:rsid w:val="006940D9"/>
    <w:rsid w:val="0069411B"/>
    <w:rsid w:val="0069424F"/>
    <w:rsid w:val="00694251"/>
    <w:rsid w:val="006942A7"/>
    <w:rsid w:val="006942E6"/>
    <w:rsid w:val="00694322"/>
    <w:rsid w:val="00694369"/>
    <w:rsid w:val="006943AC"/>
    <w:rsid w:val="00694428"/>
    <w:rsid w:val="00694467"/>
    <w:rsid w:val="0069449D"/>
    <w:rsid w:val="00694530"/>
    <w:rsid w:val="00694634"/>
    <w:rsid w:val="006946D1"/>
    <w:rsid w:val="0069474F"/>
    <w:rsid w:val="00694770"/>
    <w:rsid w:val="0069477C"/>
    <w:rsid w:val="00694824"/>
    <w:rsid w:val="00694900"/>
    <w:rsid w:val="00694945"/>
    <w:rsid w:val="00694983"/>
    <w:rsid w:val="00694987"/>
    <w:rsid w:val="006949DF"/>
    <w:rsid w:val="00694B00"/>
    <w:rsid w:val="00694C1C"/>
    <w:rsid w:val="00694C2D"/>
    <w:rsid w:val="00694D00"/>
    <w:rsid w:val="00694E22"/>
    <w:rsid w:val="00694F0D"/>
    <w:rsid w:val="00694F62"/>
    <w:rsid w:val="00695038"/>
    <w:rsid w:val="0069506F"/>
    <w:rsid w:val="006950AE"/>
    <w:rsid w:val="006950D7"/>
    <w:rsid w:val="00695241"/>
    <w:rsid w:val="00695275"/>
    <w:rsid w:val="006952AA"/>
    <w:rsid w:val="0069539A"/>
    <w:rsid w:val="0069546A"/>
    <w:rsid w:val="00695470"/>
    <w:rsid w:val="00695577"/>
    <w:rsid w:val="006955B1"/>
    <w:rsid w:val="00695619"/>
    <w:rsid w:val="0069562F"/>
    <w:rsid w:val="0069564D"/>
    <w:rsid w:val="00695700"/>
    <w:rsid w:val="006957B6"/>
    <w:rsid w:val="006957C6"/>
    <w:rsid w:val="006957F5"/>
    <w:rsid w:val="006958A2"/>
    <w:rsid w:val="006958DB"/>
    <w:rsid w:val="00695941"/>
    <w:rsid w:val="006959A3"/>
    <w:rsid w:val="00695A02"/>
    <w:rsid w:val="00695AEC"/>
    <w:rsid w:val="00695B08"/>
    <w:rsid w:val="00695C47"/>
    <w:rsid w:val="00695CB1"/>
    <w:rsid w:val="00695DC6"/>
    <w:rsid w:val="00695E16"/>
    <w:rsid w:val="00695E58"/>
    <w:rsid w:val="00695EE2"/>
    <w:rsid w:val="00695F95"/>
    <w:rsid w:val="00695FAF"/>
    <w:rsid w:val="00696033"/>
    <w:rsid w:val="00696115"/>
    <w:rsid w:val="0069622C"/>
    <w:rsid w:val="0069630E"/>
    <w:rsid w:val="0069639C"/>
    <w:rsid w:val="006965BE"/>
    <w:rsid w:val="006965D3"/>
    <w:rsid w:val="00696600"/>
    <w:rsid w:val="00696647"/>
    <w:rsid w:val="006966F5"/>
    <w:rsid w:val="00696893"/>
    <w:rsid w:val="00696932"/>
    <w:rsid w:val="0069695C"/>
    <w:rsid w:val="006969F6"/>
    <w:rsid w:val="00696A56"/>
    <w:rsid w:val="00696A66"/>
    <w:rsid w:val="00696AD3"/>
    <w:rsid w:val="00696AE4"/>
    <w:rsid w:val="00696B0E"/>
    <w:rsid w:val="00696B82"/>
    <w:rsid w:val="00696B99"/>
    <w:rsid w:val="00696C34"/>
    <w:rsid w:val="00696C86"/>
    <w:rsid w:val="00696C95"/>
    <w:rsid w:val="00696E0D"/>
    <w:rsid w:val="00696ED3"/>
    <w:rsid w:val="00696FAC"/>
    <w:rsid w:val="00696FD6"/>
    <w:rsid w:val="00696FEA"/>
    <w:rsid w:val="00697181"/>
    <w:rsid w:val="006972F0"/>
    <w:rsid w:val="006973DA"/>
    <w:rsid w:val="006974AB"/>
    <w:rsid w:val="00697513"/>
    <w:rsid w:val="00697526"/>
    <w:rsid w:val="00697557"/>
    <w:rsid w:val="00697649"/>
    <w:rsid w:val="0069768F"/>
    <w:rsid w:val="0069770E"/>
    <w:rsid w:val="006977D2"/>
    <w:rsid w:val="00697803"/>
    <w:rsid w:val="00697863"/>
    <w:rsid w:val="00697868"/>
    <w:rsid w:val="00697910"/>
    <w:rsid w:val="006979E5"/>
    <w:rsid w:val="006979E6"/>
    <w:rsid w:val="00697B14"/>
    <w:rsid w:val="00697B1A"/>
    <w:rsid w:val="00697B7A"/>
    <w:rsid w:val="00697BC5"/>
    <w:rsid w:val="00697BE3"/>
    <w:rsid w:val="00697BF6"/>
    <w:rsid w:val="00697C28"/>
    <w:rsid w:val="00697C46"/>
    <w:rsid w:val="00697D10"/>
    <w:rsid w:val="00697DEC"/>
    <w:rsid w:val="00697E20"/>
    <w:rsid w:val="00697ECA"/>
    <w:rsid w:val="00697EF3"/>
    <w:rsid w:val="00697F30"/>
    <w:rsid w:val="00697FE0"/>
    <w:rsid w:val="006A0008"/>
    <w:rsid w:val="006A002D"/>
    <w:rsid w:val="006A00A0"/>
    <w:rsid w:val="006A00BD"/>
    <w:rsid w:val="006A00C9"/>
    <w:rsid w:val="006A00E3"/>
    <w:rsid w:val="006A0100"/>
    <w:rsid w:val="006A0136"/>
    <w:rsid w:val="006A01C8"/>
    <w:rsid w:val="006A0296"/>
    <w:rsid w:val="006A02F3"/>
    <w:rsid w:val="006A0314"/>
    <w:rsid w:val="006A03DF"/>
    <w:rsid w:val="006A0428"/>
    <w:rsid w:val="006A042E"/>
    <w:rsid w:val="006A05D4"/>
    <w:rsid w:val="006A069F"/>
    <w:rsid w:val="006A06B8"/>
    <w:rsid w:val="006A06D7"/>
    <w:rsid w:val="006A0752"/>
    <w:rsid w:val="006A0768"/>
    <w:rsid w:val="006A0863"/>
    <w:rsid w:val="006A0A24"/>
    <w:rsid w:val="006A0B69"/>
    <w:rsid w:val="006A0CCC"/>
    <w:rsid w:val="006A0D7D"/>
    <w:rsid w:val="006A0DD1"/>
    <w:rsid w:val="006A0DFF"/>
    <w:rsid w:val="006A0E66"/>
    <w:rsid w:val="006A0F94"/>
    <w:rsid w:val="006A0F98"/>
    <w:rsid w:val="006A0FC7"/>
    <w:rsid w:val="006A1015"/>
    <w:rsid w:val="006A102E"/>
    <w:rsid w:val="006A10AF"/>
    <w:rsid w:val="006A1137"/>
    <w:rsid w:val="006A137B"/>
    <w:rsid w:val="006A1476"/>
    <w:rsid w:val="006A14B0"/>
    <w:rsid w:val="006A14F8"/>
    <w:rsid w:val="006A1524"/>
    <w:rsid w:val="006A1581"/>
    <w:rsid w:val="006A15D6"/>
    <w:rsid w:val="006A15EE"/>
    <w:rsid w:val="006A1723"/>
    <w:rsid w:val="006A174A"/>
    <w:rsid w:val="006A1764"/>
    <w:rsid w:val="006A1887"/>
    <w:rsid w:val="006A1890"/>
    <w:rsid w:val="006A18DE"/>
    <w:rsid w:val="006A1951"/>
    <w:rsid w:val="006A19AB"/>
    <w:rsid w:val="006A19DC"/>
    <w:rsid w:val="006A1AED"/>
    <w:rsid w:val="006A1D69"/>
    <w:rsid w:val="006A1D98"/>
    <w:rsid w:val="006A1E34"/>
    <w:rsid w:val="006A1E37"/>
    <w:rsid w:val="006A1EA3"/>
    <w:rsid w:val="006A1F2C"/>
    <w:rsid w:val="006A1F45"/>
    <w:rsid w:val="006A1F95"/>
    <w:rsid w:val="006A2188"/>
    <w:rsid w:val="006A222C"/>
    <w:rsid w:val="006A22E7"/>
    <w:rsid w:val="006A22F1"/>
    <w:rsid w:val="006A232D"/>
    <w:rsid w:val="006A239F"/>
    <w:rsid w:val="006A23D8"/>
    <w:rsid w:val="006A250F"/>
    <w:rsid w:val="006A25A5"/>
    <w:rsid w:val="006A25C6"/>
    <w:rsid w:val="006A25CB"/>
    <w:rsid w:val="006A260E"/>
    <w:rsid w:val="006A263B"/>
    <w:rsid w:val="006A269C"/>
    <w:rsid w:val="006A2706"/>
    <w:rsid w:val="006A282B"/>
    <w:rsid w:val="006A285F"/>
    <w:rsid w:val="006A2A34"/>
    <w:rsid w:val="006A2A88"/>
    <w:rsid w:val="006A2A9A"/>
    <w:rsid w:val="006A2ACA"/>
    <w:rsid w:val="006A2B1F"/>
    <w:rsid w:val="006A2CC1"/>
    <w:rsid w:val="006A2CCA"/>
    <w:rsid w:val="006A2D29"/>
    <w:rsid w:val="006A2D83"/>
    <w:rsid w:val="006A2DA2"/>
    <w:rsid w:val="006A2DBC"/>
    <w:rsid w:val="006A2E0C"/>
    <w:rsid w:val="006A2E92"/>
    <w:rsid w:val="006A2EB2"/>
    <w:rsid w:val="006A2F1C"/>
    <w:rsid w:val="006A2F21"/>
    <w:rsid w:val="006A2F23"/>
    <w:rsid w:val="006A2FDA"/>
    <w:rsid w:val="006A3083"/>
    <w:rsid w:val="006A30AE"/>
    <w:rsid w:val="006A30BC"/>
    <w:rsid w:val="006A315F"/>
    <w:rsid w:val="006A3183"/>
    <w:rsid w:val="006A31C2"/>
    <w:rsid w:val="006A3241"/>
    <w:rsid w:val="006A324D"/>
    <w:rsid w:val="006A325E"/>
    <w:rsid w:val="006A32C9"/>
    <w:rsid w:val="006A335A"/>
    <w:rsid w:val="006A3501"/>
    <w:rsid w:val="006A3636"/>
    <w:rsid w:val="006A3675"/>
    <w:rsid w:val="006A3677"/>
    <w:rsid w:val="006A3687"/>
    <w:rsid w:val="006A36A7"/>
    <w:rsid w:val="006A3921"/>
    <w:rsid w:val="006A396C"/>
    <w:rsid w:val="006A3987"/>
    <w:rsid w:val="006A3AC6"/>
    <w:rsid w:val="006A3AF1"/>
    <w:rsid w:val="006A3B5D"/>
    <w:rsid w:val="006A3C19"/>
    <w:rsid w:val="006A3D1C"/>
    <w:rsid w:val="006A3D65"/>
    <w:rsid w:val="006A3D69"/>
    <w:rsid w:val="006A3D6E"/>
    <w:rsid w:val="006A3DD7"/>
    <w:rsid w:val="006A3E04"/>
    <w:rsid w:val="006A3E63"/>
    <w:rsid w:val="006A3E8A"/>
    <w:rsid w:val="006A3F03"/>
    <w:rsid w:val="006A3F49"/>
    <w:rsid w:val="006A4063"/>
    <w:rsid w:val="006A4457"/>
    <w:rsid w:val="006A4458"/>
    <w:rsid w:val="006A455B"/>
    <w:rsid w:val="006A46F4"/>
    <w:rsid w:val="006A4714"/>
    <w:rsid w:val="006A472B"/>
    <w:rsid w:val="006A4771"/>
    <w:rsid w:val="006A47CB"/>
    <w:rsid w:val="006A4800"/>
    <w:rsid w:val="006A488D"/>
    <w:rsid w:val="006A489E"/>
    <w:rsid w:val="006A48A2"/>
    <w:rsid w:val="006A48AA"/>
    <w:rsid w:val="006A4932"/>
    <w:rsid w:val="006A499F"/>
    <w:rsid w:val="006A4A1A"/>
    <w:rsid w:val="006A4A91"/>
    <w:rsid w:val="006A4AEA"/>
    <w:rsid w:val="006A4AEF"/>
    <w:rsid w:val="006A4B10"/>
    <w:rsid w:val="006A4B2D"/>
    <w:rsid w:val="006A4C67"/>
    <w:rsid w:val="006A4D1A"/>
    <w:rsid w:val="006A4D87"/>
    <w:rsid w:val="006A4E6B"/>
    <w:rsid w:val="006A4FB5"/>
    <w:rsid w:val="006A510C"/>
    <w:rsid w:val="006A511F"/>
    <w:rsid w:val="006A512A"/>
    <w:rsid w:val="006A5152"/>
    <w:rsid w:val="006A524A"/>
    <w:rsid w:val="006A526B"/>
    <w:rsid w:val="006A52CF"/>
    <w:rsid w:val="006A5344"/>
    <w:rsid w:val="006A545B"/>
    <w:rsid w:val="006A5466"/>
    <w:rsid w:val="006A5483"/>
    <w:rsid w:val="006A549B"/>
    <w:rsid w:val="006A54A0"/>
    <w:rsid w:val="006A54B4"/>
    <w:rsid w:val="006A54C8"/>
    <w:rsid w:val="006A54FD"/>
    <w:rsid w:val="006A554C"/>
    <w:rsid w:val="006A554E"/>
    <w:rsid w:val="006A55CD"/>
    <w:rsid w:val="006A55D4"/>
    <w:rsid w:val="006A5603"/>
    <w:rsid w:val="006A565C"/>
    <w:rsid w:val="006A567A"/>
    <w:rsid w:val="006A57B5"/>
    <w:rsid w:val="006A5802"/>
    <w:rsid w:val="006A5870"/>
    <w:rsid w:val="006A587A"/>
    <w:rsid w:val="006A5903"/>
    <w:rsid w:val="006A5956"/>
    <w:rsid w:val="006A597E"/>
    <w:rsid w:val="006A59AF"/>
    <w:rsid w:val="006A59B5"/>
    <w:rsid w:val="006A59EB"/>
    <w:rsid w:val="006A5B89"/>
    <w:rsid w:val="006A5BA8"/>
    <w:rsid w:val="006A5BD4"/>
    <w:rsid w:val="006A5D91"/>
    <w:rsid w:val="006A5DBC"/>
    <w:rsid w:val="006A5E95"/>
    <w:rsid w:val="006A5EBE"/>
    <w:rsid w:val="006A5ECB"/>
    <w:rsid w:val="006A5F86"/>
    <w:rsid w:val="006A5F9E"/>
    <w:rsid w:val="006A60C4"/>
    <w:rsid w:val="006A61F2"/>
    <w:rsid w:val="006A6212"/>
    <w:rsid w:val="006A6228"/>
    <w:rsid w:val="006A62A5"/>
    <w:rsid w:val="006A630A"/>
    <w:rsid w:val="006A63E1"/>
    <w:rsid w:val="006A643E"/>
    <w:rsid w:val="006A6469"/>
    <w:rsid w:val="006A6501"/>
    <w:rsid w:val="006A656A"/>
    <w:rsid w:val="006A65C9"/>
    <w:rsid w:val="006A65E2"/>
    <w:rsid w:val="006A6665"/>
    <w:rsid w:val="006A66DB"/>
    <w:rsid w:val="006A6890"/>
    <w:rsid w:val="006A68D7"/>
    <w:rsid w:val="006A6902"/>
    <w:rsid w:val="006A69A5"/>
    <w:rsid w:val="006A69CA"/>
    <w:rsid w:val="006A6A01"/>
    <w:rsid w:val="006A6A8A"/>
    <w:rsid w:val="006A6B08"/>
    <w:rsid w:val="006A6B3F"/>
    <w:rsid w:val="006A6B6A"/>
    <w:rsid w:val="006A6BC8"/>
    <w:rsid w:val="006A6BE8"/>
    <w:rsid w:val="006A6C9F"/>
    <w:rsid w:val="006A6D93"/>
    <w:rsid w:val="006A6EDD"/>
    <w:rsid w:val="006A6EE7"/>
    <w:rsid w:val="006A6F08"/>
    <w:rsid w:val="006A710A"/>
    <w:rsid w:val="006A71C9"/>
    <w:rsid w:val="006A71D5"/>
    <w:rsid w:val="006A724C"/>
    <w:rsid w:val="006A72BE"/>
    <w:rsid w:val="006A72C2"/>
    <w:rsid w:val="006A73B9"/>
    <w:rsid w:val="006A74C8"/>
    <w:rsid w:val="006A751D"/>
    <w:rsid w:val="006A7619"/>
    <w:rsid w:val="006A768C"/>
    <w:rsid w:val="006A7692"/>
    <w:rsid w:val="006A76F4"/>
    <w:rsid w:val="006A770D"/>
    <w:rsid w:val="006A7734"/>
    <w:rsid w:val="006A78F9"/>
    <w:rsid w:val="006A7913"/>
    <w:rsid w:val="006A7959"/>
    <w:rsid w:val="006A7999"/>
    <w:rsid w:val="006A79FE"/>
    <w:rsid w:val="006A7A2D"/>
    <w:rsid w:val="006A7A2F"/>
    <w:rsid w:val="006A7A31"/>
    <w:rsid w:val="006A7A78"/>
    <w:rsid w:val="006A7AB0"/>
    <w:rsid w:val="006A7AD5"/>
    <w:rsid w:val="006A7BA8"/>
    <w:rsid w:val="006A7BB6"/>
    <w:rsid w:val="006A7D2C"/>
    <w:rsid w:val="006A7DE0"/>
    <w:rsid w:val="006A7DF0"/>
    <w:rsid w:val="006A7EB3"/>
    <w:rsid w:val="006A7F40"/>
    <w:rsid w:val="006A7F42"/>
    <w:rsid w:val="006A7FEF"/>
    <w:rsid w:val="006B002D"/>
    <w:rsid w:val="006B00DD"/>
    <w:rsid w:val="006B011C"/>
    <w:rsid w:val="006B0123"/>
    <w:rsid w:val="006B01B3"/>
    <w:rsid w:val="006B0209"/>
    <w:rsid w:val="006B020D"/>
    <w:rsid w:val="006B032B"/>
    <w:rsid w:val="006B034E"/>
    <w:rsid w:val="006B03B0"/>
    <w:rsid w:val="006B0468"/>
    <w:rsid w:val="006B04DA"/>
    <w:rsid w:val="006B0508"/>
    <w:rsid w:val="006B052F"/>
    <w:rsid w:val="006B053F"/>
    <w:rsid w:val="006B0577"/>
    <w:rsid w:val="006B0583"/>
    <w:rsid w:val="006B0589"/>
    <w:rsid w:val="006B05B6"/>
    <w:rsid w:val="006B0694"/>
    <w:rsid w:val="006B0791"/>
    <w:rsid w:val="006B079F"/>
    <w:rsid w:val="006B088B"/>
    <w:rsid w:val="006B0AB7"/>
    <w:rsid w:val="006B0B45"/>
    <w:rsid w:val="006B0BBD"/>
    <w:rsid w:val="006B0C6C"/>
    <w:rsid w:val="006B0E61"/>
    <w:rsid w:val="006B0E75"/>
    <w:rsid w:val="006B0EAA"/>
    <w:rsid w:val="006B0F3A"/>
    <w:rsid w:val="006B103D"/>
    <w:rsid w:val="006B1096"/>
    <w:rsid w:val="006B10DB"/>
    <w:rsid w:val="006B1130"/>
    <w:rsid w:val="006B1345"/>
    <w:rsid w:val="006B139A"/>
    <w:rsid w:val="006B13BB"/>
    <w:rsid w:val="006B13CF"/>
    <w:rsid w:val="006B149C"/>
    <w:rsid w:val="006B14DB"/>
    <w:rsid w:val="006B14FF"/>
    <w:rsid w:val="006B1551"/>
    <w:rsid w:val="006B1555"/>
    <w:rsid w:val="006B15D8"/>
    <w:rsid w:val="006B15E0"/>
    <w:rsid w:val="006B1646"/>
    <w:rsid w:val="006B1670"/>
    <w:rsid w:val="006B16E1"/>
    <w:rsid w:val="006B16F9"/>
    <w:rsid w:val="006B1740"/>
    <w:rsid w:val="006B1793"/>
    <w:rsid w:val="006B1845"/>
    <w:rsid w:val="006B1852"/>
    <w:rsid w:val="006B18B8"/>
    <w:rsid w:val="006B1967"/>
    <w:rsid w:val="006B1986"/>
    <w:rsid w:val="006B1A03"/>
    <w:rsid w:val="006B1AC1"/>
    <w:rsid w:val="006B1AFD"/>
    <w:rsid w:val="006B1B36"/>
    <w:rsid w:val="006B1B62"/>
    <w:rsid w:val="006B1BC7"/>
    <w:rsid w:val="006B1C63"/>
    <w:rsid w:val="006B1E2A"/>
    <w:rsid w:val="006B1E74"/>
    <w:rsid w:val="006B1FEC"/>
    <w:rsid w:val="006B1FFB"/>
    <w:rsid w:val="006B2067"/>
    <w:rsid w:val="006B20A6"/>
    <w:rsid w:val="006B212D"/>
    <w:rsid w:val="006B214E"/>
    <w:rsid w:val="006B2152"/>
    <w:rsid w:val="006B2168"/>
    <w:rsid w:val="006B228A"/>
    <w:rsid w:val="006B22F5"/>
    <w:rsid w:val="006B2336"/>
    <w:rsid w:val="006B2361"/>
    <w:rsid w:val="006B2430"/>
    <w:rsid w:val="006B2456"/>
    <w:rsid w:val="006B2460"/>
    <w:rsid w:val="006B250B"/>
    <w:rsid w:val="006B2582"/>
    <w:rsid w:val="006B25B4"/>
    <w:rsid w:val="006B25B7"/>
    <w:rsid w:val="006B2632"/>
    <w:rsid w:val="006B263D"/>
    <w:rsid w:val="006B26A1"/>
    <w:rsid w:val="006B26B1"/>
    <w:rsid w:val="006B2713"/>
    <w:rsid w:val="006B2779"/>
    <w:rsid w:val="006B2801"/>
    <w:rsid w:val="006B2882"/>
    <w:rsid w:val="006B289F"/>
    <w:rsid w:val="006B28CB"/>
    <w:rsid w:val="006B28F8"/>
    <w:rsid w:val="006B29AA"/>
    <w:rsid w:val="006B29EA"/>
    <w:rsid w:val="006B2A86"/>
    <w:rsid w:val="006B2A95"/>
    <w:rsid w:val="006B2AB8"/>
    <w:rsid w:val="006B2ABD"/>
    <w:rsid w:val="006B2AF5"/>
    <w:rsid w:val="006B2C53"/>
    <w:rsid w:val="006B2CDA"/>
    <w:rsid w:val="006B2D24"/>
    <w:rsid w:val="006B2DD1"/>
    <w:rsid w:val="006B2DF1"/>
    <w:rsid w:val="006B2E3C"/>
    <w:rsid w:val="006B2E7C"/>
    <w:rsid w:val="006B2F0A"/>
    <w:rsid w:val="006B3104"/>
    <w:rsid w:val="006B315A"/>
    <w:rsid w:val="006B31AA"/>
    <w:rsid w:val="006B322B"/>
    <w:rsid w:val="006B3243"/>
    <w:rsid w:val="006B3282"/>
    <w:rsid w:val="006B3296"/>
    <w:rsid w:val="006B3355"/>
    <w:rsid w:val="006B336C"/>
    <w:rsid w:val="006B33B2"/>
    <w:rsid w:val="006B34BB"/>
    <w:rsid w:val="006B3578"/>
    <w:rsid w:val="006B3622"/>
    <w:rsid w:val="006B3651"/>
    <w:rsid w:val="006B38B6"/>
    <w:rsid w:val="006B3918"/>
    <w:rsid w:val="006B39D9"/>
    <w:rsid w:val="006B39F2"/>
    <w:rsid w:val="006B3A2C"/>
    <w:rsid w:val="006B3AA3"/>
    <w:rsid w:val="006B3BE0"/>
    <w:rsid w:val="006B3CC7"/>
    <w:rsid w:val="006B3D27"/>
    <w:rsid w:val="006B3D51"/>
    <w:rsid w:val="006B3D85"/>
    <w:rsid w:val="006B3E1E"/>
    <w:rsid w:val="006B3E36"/>
    <w:rsid w:val="006B3F5A"/>
    <w:rsid w:val="006B3FB4"/>
    <w:rsid w:val="006B3FB8"/>
    <w:rsid w:val="006B4021"/>
    <w:rsid w:val="006B40AF"/>
    <w:rsid w:val="006B4161"/>
    <w:rsid w:val="006B4180"/>
    <w:rsid w:val="006B418B"/>
    <w:rsid w:val="006B41A0"/>
    <w:rsid w:val="006B41BC"/>
    <w:rsid w:val="006B4206"/>
    <w:rsid w:val="006B42AD"/>
    <w:rsid w:val="006B43C8"/>
    <w:rsid w:val="006B4450"/>
    <w:rsid w:val="006B4459"/>
    <w:rsid w:val="006B4469"/>
    <w:rsid w:val="006B4542"/>
    <w:rsid w:val="006B462D"/>
    <w:rsid w:val="006B468B"/>
    <w:rsid w:val="006B468F"/>
    <w:rsid w:val="006B46B1"/>
    <w:rsid w:val="006B46C4"/>
    <w:rsid w:val="006B46F6"/>
    <w:rsid w:val="006B4775"/>
    <w:rsid w:val="006B4810"/>
    <w:rsid w:val="006B4B08"/>
    <w:rsid w:val="006B4B2D"/>
    <w:rsid w:val="006B4BA1"/>
    <w:rsid w:val="006B4C00"/>
    <w:rsid w:val="006B4C07"/>
    <w:rsid w:val="006B4D3A"/>
    <w:rsid w:val="006B4D99"/>
    <w:rsid w:val="006B4E1D"/>
    <w:rsid w:val="006B4FA8"/>
    <w:rsid w:val="006B4FD2"/>
    <w:rsid w:val="006B4FD9"/>
    <w:rsid w:val="006B50A4"/>
    <w:rsid w:val="006B50AC"/>
    <w:rsid w:val="006B5161"/>
    <w:rsid w:val="006B525F"/>
    <w:rsid w:val="006B5332"/>
    <w:rsid w:val="006B5365"/>
    <w:rsid w:val="006B5454"/>
    <w:rsid w:val="006B5464"/>
    <w:rsid w:val="006B56AA"/>
    <w:rsid w:val="006B5701"/>
    <w:rsid w:val="006B5725"/>
    <w:rsid w:val="006B587B"/>
    <w:rsid w:val="006B58A4"/>
    <w:rsid w:val="006B58F2"/>
    <w:rsid w:val="006B59BE"/>
    <w:rsid w:val="006B5ACD"/>
    <w:rsid w:val="006B5ADA"/>
    <w:rsid w:val="006B5AFC"/>
    <w:rsid w:val="006B5B00"/>
    <w:rsid w:val="006B5B36"/>
    <w:rsid w:val="006B5B42"/>
    <w:rsid w:val="006B5E43"/>
    <w:rsid w:val="006B5F87"/>
    <w:rsid w:val="006B5FAB"/>
    <w:rsid w:val="006B5FB1"/>
    <w:rsid w:val="006B603E"/>
    <w:rsid w:val="006B60B3"/>
    <w:rsid w:val="006B6103"/>
    <w:rsid w:val="006B6138"/>
    <w:rsid w:val="006B6255"/>
    <w:rsid w:val="006B62CD"/>
    <w:rsid w:val="006B6382"/>
    <w:rsid w:val="006B63F8"/>
    <w:rsid w:val="006B6431"/>
    <w:rsid w:val="006B6463"/>
    <w:rsid w:val="006B650F"/>
    <w:rsid w:val="006B654C"/>
    <w:rsid w:val="006B65D6"/>
    <w:rsid w:val="006B670A"/>
    <w:rsid w:val="006B6733"/>
    <w:rsid w:val="006B676C"/>
    <w:rsid w:val="006B67D3"/>
    <w:rsid w:val="006B6839"/>
    <w:rsid w:val="006B6843"/>
    <w:rsid w:val="006B69A4"/>
    <w:rsid w:val="006B69F7"/>
    <w:rsid w:val="006B6A0F"/>
    <w:rsid w:val="006B6A29"/>
    <w:rsid w:val="006B6A86"/>
    <w:rsid w:val="006B6ADF"/>
    <w:rsid w:val="006B6BA1"/>
    <w:rsid w:val="006B6BB6"/>
    <w:rsid w:val="006B6BC5"/>
    <w:rsid w:val="006B6D1E"/>
    <w:rsid w:val="006B6D53"/>
    <w:rsid w:val="006B6D76"/>
    <w:rsid w:val="006B6D8A"/>
    <w:rsid w:val="006B6DAA"/>
    <w:rsid w:val="006B6DAB"/>
    <w:rsid w:val="006B6E59"/>
    <w:rsid w:val="006B6E60"/>
    <w:rsid w:val="006B6E7B"/>
    <w:rsid w:val="006B6E83"/>
    <w:rsid w:val="006B6ECA"/>
    <w:rsid w:val="006B6EF2"/>
    <w:rsid w:val="006B6F1D"/>
    <w:rsid w:val="006B6F7C"/>
    <w:rsid w:val="006B6F97"/>
    <w:rsid w:val="006B6FF2"/>
    <w:rsid w:val="006B705B"/>
    <w:rsid w:val="006B7063"/>
    <w:rsid w:val="006B7065"/>
    <w:rsid w:val="006B7075"/>
    <w:rsid w:val="006B708D"/>
    <w:rsid w:val="006B70AF"/>
    <w:rsid w:val="006B70EC"/>
    <w:rsid w:val="006B7115"/>
    <w:rsid w:val="006B7363"/>
    <w:rsid w:val="006B73B4"/>
    <w:rsid w:val="006B73F2"/>
    <w:rsid w:val="006B7472"/>
    <w:rsid w:val="006B757A"/>
    <w:rsid w:val="006B76DA"/>
    <w:rsid w:val="006B770E"/>
    <w:rsid w:val="006B774E"/>
    <w:rsid w:val="006B7756"/>
    <w:rsid w:val="006B775E"/>
    <w:rsid w:val="006B77F2"/>
    <w:rsid w:val="006B786E"/>
    <w:rsid w:val="006B7937"/>
    <w:rsid w:val="006B7940"/>
    <w:rsid w:val="006B7A1A"/>
    <w:rsid w:val="006B7AFD"/>
    <w:rsid w:val="006B7B2C"/>
    <w:rsid w:val="006B7B3B"/>
    <w:rsid w:val="006B7B75"/>
    <w:rsid w:val="006B7CBC"/>
    <w:rsid w:val="006B7CE1"/>
    <w:rsid w:val="006B7CEB"/>
    <w:rsid w:val="006B7D02"/>
    <w:rsid w:val="006B7D11"/>
    <w:rsid w:val="006B7D1D"/>
    <w:rsid w:val="006B7D32"/>
    <w:rsid w:val="006B7D8C"/>
    <w:rsid w:val="006B7DF6"/>
    <w:rsid w:val="006B7E03"/>
    <w:rsid w:val="006B7E21"/>
    <w:rsid w:val="006B7F06"/>
    <w:rsid w:val="006B7FDE"/>
    <w:rsid w:val="006C0004"/>
    <w:rsid w:val="006C0041"/>
    <w:rsid w:val="006C00AC"/>
    <w:rsid w:val="006C011B"/>
    <w:rsid w:val="006C0135"/>
    <w:rsid w:val="006C018F"/>
    <w:rsid w:val="006C01C7"/>
    <w:rsid w:val="006C01D0"/>
    <w:rsid w:val="006C01D9"/>
    <w:rsid w:val="006C01F0"/>
    <w:rsid w:val="006C020E"/>
    <w:rsid w:val="006C0359"/>
    <w:rsid w:val="006C0391"/>
    <w:rsid w:val="006C0422"/>
    <w:rsid w:val="006C050D"/>
    <w:rsid w:val="006C054B"/>
    <w:rsid w:val="006C05B7"/>
    <w:rsid w:val="006C069C"/>
    <w:rsid w:val="006C079D"/>
    <w:rsid w:val="006C0808"/>
    <w:rsid w:val="006C0955"/>
    <w:rsid w:val="006C09AF"/>
    <w:rsid w:val="006C09C2"/>
    <w:rsid w:val="006C09D0"/>
    <w:rsid w:val="006C09F8"/>
    <w:rsid w:val="006C0A28"/>
    <w:rsid w:val="006C0A48"/>
    <w:rsid w:val="006C0A9E"/>
    <w:rsid w:val="006C0B0D"/>
    <w:rsid w:val="006C0B19"/>
    <w:rsid w:val="006C0B4A"/>
    <w:rsid w:val="006C0B4B"/>
    <w:rsid w:val="006C0C99"/>
    <w:rsid w:val="006C0DC7"/>
    <w:rsid w:val="006C0EDB"/>
    <w:rsid w:val="006C0F3B"/>
    <w:rsid w:val="006C0FBD"/>
    <w:rsid w:val="006C10D3"/>
    <w:rsid w:val="006C1151"/>
    <w:rsid w:val="006C118D"/>
    <w:rsid w:val="006C120A"/>
    <w:rsid w:val="006C125A"/>
    <w:rsid w:val="006C1293"/>
    <w:rsid w:val="006C12C8"/>
    <w:rsid w:val="006C1440"/>
    <w:rsid w:val="006C159D"/>
    <w:rsid w:val="006C1645"/>
    <w:rsid w:val="006C16CC"/>
    <w:rsid w:val="006C1753"/>
    <w:rsid w:val="006C1820"/>
    <w:rsid w:val="006C184B"/>
    <w:rsid w:val="006C1875"/>
    <w:rsid w:val="006C1930"/>
    <w:rsid w:val="006C1A26"/>
    <w:rsid w:val="006C1A9D"/>
    <w:rsid w:val="006C1B1F"/>
    <w:rsid w:val="006C1B27"/>
    <w:rsid w:val="006C1B60"/>
    <w:rsid w:val="006C1B7A"/>
    <w:rsid w:val="006C1C28"/>
    <w:rsid w:val="006C1C4A"/>
    <w:rsid w:val="006C1C80"/>
    <w:rsid w:val="006C1D5C"/>
    <w:rsid w:val="006C1DA1"/>
    <w:rsid w:val="006C1DB7"/>
    <w:rsid w:val="006C1E31"/>
    <w:rsid w:val="006C1E57"/>
    <w:rsid w:val="006C1F48"/>
    <w:rsid w:val="006C1F75"/>
    <w:rsid w:val="006C1F7E"/>
    <w:rsid w:val="006C1F8C"/>
    <w:rsid w:val="006C1FCC"/>
    <w:rsid w:val="006C206E"/>
    <w:rsid w:val="006C2095"/>
    <w:rsid w:val="006C2096"/>
    <w:rsid w:val="006C21EA"/>
    <w:rsid w:val="006C22C4"/>
    <w:rsid w:val="006C2341"/>
    <w:rsid w:val="006C23E5"/>
    <w:rsid w:val="006C24C3"/>
    <w:rsid w:val="006C24CC"/>
    <w:rsid w:val="006C2533"/>
    <w:rsid w:val="006C26A4"/>
    <w:rsid w:val="006C279B"/>
    <w:rsid w:val="006C2851"/>
    <w:rsid w:val="006C28B6"/>
    <w:rsid w:val="006C28E4"/>
    <w:rsid w:val="006C2943"/>
    <w:rsid w:val="006C2946"/>
    <w:rsid w:val="006C2A00"/>
    <w:rsid w:val="006C2A47"/>
    <w:rsid w:val="006C2AB0"/>
    <w:rsid w:val="006C2AC5"/>
    <w:rsid w:val="006C2B23"/>
    <w:rsid w:val="006C2B47"/>
    <w:rsid w:val="006C2B56"/>
    <w:rsid w:val="006C2B9C"/>
    <w:rsid w:val="006C2BAA"/>
    <w:rsid w:val="006C2C45"/>
    <w:rsid w:val="006C2C4D"/>
    <w:rsid w:val="006C2D18"/>
    <w:rsid w:val="006C2D3B"/>
    <w:rsid w:val="006C2D6C"/>
    <w:rsid w:val="006C2D72"/>
    <w:rsid w:val="006C2D90"/>
    <w:rsid w:val="006C2DAF"/>
    <w:rsid w:val="006C2E2A"/>
    <w:rsid w:val="006C2E8A"/>
    <w:rsid w:val="006C2F0B"/>
    <w:rsid w:val="006C2F6E"/>
    <w:rsid w:val="006C2FD6"/>
    <w:rsid w:val="006C3055"/>
    <w:rsid w:val="006C30C5"/>
    <w:rsid w:val="006C30D6"/>
    <w:rsid w:val="006C30F8"/>
    <w:rsid w:val="006C3106"/>
    <w:rsid w:val="006C314C"/>
    <w:rsid w:val="006C320F"/>
    <w:rsid w:val="006C3287"/>
    <w:rsid w:val="006C3295"/>
    <w:rsid w:val="006C32AE"/>
    <w:rsid w:val="006C32DB"/>
    <w:rsid w:val="006C3301"/>
    <w:rsid w:val="006C331C"/>
    <w:rsid w:val="006C3342"/>
    <w:rsid w:val="006C33AA"/>
    <w:rsid w:val="006C33CC"/>
    <w:rsid w:val="006C33E6"/>
    <w:rsid w:val="006C349A"/>
    <w:rsid w:val="006C34C3"/>
    <w:rsid w:val="006C3578"/>
    <w:rsid w:val="006C35A3"/>
    <w:rsid w:val="006C35F4"/>
    <w:rsid w:val="006C36ED"/>
    <w:rsid w:val="006C37A2"/>
    <w:rsid w:val="006C37FD"/>
    <w:rsid w:val="006C3804"/>
    <w:rsid w:val="006C381B"/>
    <w:rsid w:val="006C38ED"/>
    <w:rsid w:val="006C3984"/>
    <w:rsid w:val="006C39A2"/>
    <w:rsid w:val="006C3A23"/>
    <w:rsid w:val="006C3AF7"/>
    <w:rsid w:val="006C3B16"/>
    <w:rsid w:val="006C3BD4"/>
    <w:rsid w:val="006C3BE3"/>
    <w:rsid w:val="006C3C9C"/>
    <w:rsid w:val="006C3D67"/>
    <w:rsid w:val="006C3DEF"/>
    <w:rsid w:val="006C3EFA"/>
    <w:rsid w:val="006C3F00"/>
    <w:rsid w:val="006C3FA1"/>
    <w:rsid w:val="006C4011"/>
    <w:rsid w:val="006C4048"/>
    <w:rsid w:val="006C4101"/>
    <w:rsid w:val="006C42A4"/>
    <w:rsid w:val="006C42EF"/>
    <w:rsid w:val="006C42F2"/>
    <w:rsid w:val="006C430E"/>
    <w:rsid w:val="006C4329"/>
    <w:rsid w:val="006C4330"/>
    <w:rsid w:val="006C4372"/>
    <w:rsid w:val="006C4389"/>
    <w:rsid w:val="006C43CC"/>
    <w:rsid w:val="006C4461"/>
    <w:rsid w:val="006C44BB"/>
    <w:rsid w:val="006C45E2"/>
    <w:rsid w:val="006C469F"/>
    <w:rsid w:val="006C4702"/>
    <w:rsid w:val="006C470A"/>
    <w:rsid w:val="006C4715"/>
    <w:rsid w:val="006C471E"/>
    <w:rsid w:val="006C4748"/>
    <w:rsid w:val="006C4774"/>
    <w:rsid w:val="006C48A8"/>
    <w:rsid w:val="006C48F4"/>
    <w:rsid w:val="006C4902"/>
    <w:rsid w:val="006C495D"/>
    <w:rsid w:val="006C497E"/>
    <w:rsid w:val="006C4A55"/>
    <w:rsid w:val="006C4B67"/>
    <w:rsid w:val="006C4BD8"/>
    <w:rsid w:val="006C4C41"/>
    <w:rsid w:val="006C4C88"/>
    <w:rsid w:val="006C4D8C"/>
    <w:rsid w:val="006C4E2A"/>
    <w:rsid w:val="006C4E58"/>
    <w:rsid w:val="006C4F47"/>
    <w:rsid w:val="006C4F4D"/>
    <w:rsid w:val="006C4F6C"/>
    <w:rsid w:val="006C4F7A"/>
    <w:rsid w:val="006C4FDA"/>
    <w:rsid w:val="006C5015"/>
    <w:rsid w:val="006C5026"/>
    <w:rsid w:val="006C5029"/>
    <w:rsid w:val="006C50A3"/>
    <w:rsid w:val="006C50F7"/>
    <w:rsid w:val="006C515F"/>
    <w:rsid w:val="006C5183"/>
    <w:rsid w:val="006C51D2"/>
    <w:rsid w:val="006C52BE"/>
    <w:rsid w:val="006C52C2"/>
    <w:rsid w:val="006C5360"/>
    <w:rsid w:val="006C53D9"/>
    <w:rsid w:val="006C54D8"/>
    <w:rsid w:val="006C5656"/>
    <w:rsid w:val="006C5690"/>
    <w:rsid w:val="006C56CA"/>
    <w:rsid w:val="006C5747"/>
    <w:rsid w:val="006C5781"/>
    <w:rsid w:val="006C57D8"/>
    <w:rsid w:val="006C58D5"/>
    <w:rsid w:val="006C594B"/>
    <w:rsid w:val="006C5959"/>
    <w:rsid w:val="006C59A1"/>
    <w:rsid w:val="006C5AB0"/>
    <w:rsid w:val="006C5AFE"/>
    <w:rsid w:val="006C5B1D"/>
    <w:rsid w:val="006C5B8C"/>
    <w:rsid w:val="006C5C07"/>
    <w:rsid w:val="006C5CF2"/>
    <w:rsid w:val="006C5D17"/>
    <w:rsid w:val="006C5D1B"/>
    <w:rsid w:val="006C5DDD"/>
    <w:rsid w:val="006C5E61"/>
    <w:rsid w:val="006C5EE5"/>
    <w:rsid w:val="006C5F57"/>
    <w:rsid w:val="006C5F7C"/>
    <w:rsid w:val="006C602A"/>
    <w:rsid w:val="006C6249"/>
    <w:rsid w:val="006C6262"/>
    <w:rsid w:val="006C6299"/>
    <w:rsid w:val="006C630D"/>
    <w:rsid w:val="006C6347"/>
    <w:rsid w:val="006C637A"/>
    <w:rsid w:val="006C6392"/>
    <w:rsid w:val="006C63CD"/>
    <w:rsid w:val="006C647E"/>
    <w:rsid w:val="006C64C2"/>
    <w:rsid w:val="006C65FD"/>
    <w:rsid w:val="006C664F"/>
    <w:rsid w:val="006C6672"/>
    <w:rsid w:val="006C670E"/>
    <w:rsid w:val="006C685E"/>
    <w:rsid w:val="006C68AC"/>
    <w:rsid w:val="006C68BB"/>
    <w:rsid w:val="006C69A4"/>
    <w:rsid w:val="006C69AA"/>
    <w:rsid w:val="006C6B09"/>
    <w:rsid w:val="006C6B84"/>
    <w:rsid w:val="006C6BCE"/>
    <w:rsid w:val="006C6C08"/>
    <w:rsid w:val="006C6C57"/>
    <w:rsid w:val="006C6C62"/>
    <w:rsid w:val="006C6C64"/>
    <w:rsid w:val="006C6E5D"/>
    <w:rsid w:val="006C6F77"/>
    <w:rsid w:val="006C71A0"/>
    <w:rsid w:val="006C71D5"/>
    <w:rsid w:val="006C71E3"/>
    <w:rsid w:val="006C71FB"/>
    <w:rsid w:val="006C7202"/>
    <w:rsid w:val="006C7203"/>
    <w:rsid w:val="006C726E"/>
    <w:rsid w:val="006C7276"/>
    <w:rsid w:val="006C72B1"/>
    <w:rsid w:val="006C72E4"/>
    <w:rsid w:val="006C72F6"/>
    <w:rsid w:val="006C7399"/>
    <w:rsid w:val="006C739E"/>
    <w:rsid w:val="006C73B1"/>
    <w:rsid w:val="006C73D1"/>
    <w:rsid w:val="006C73D4"/>
    <w:rsid w:val="006C73E6"/>
    <w:rsid w:val="006C76AC"/>
    <w:rsid w:val="006C7722"/>
    <w:rsid w:val="006C77D9"/>
    <w:rsid w:val="006C77F6"/>
    <w:rsid w:val="006C77FF"/>
    <w:rsid w:val="006C7897"/>
    <w:rsid w:val="006C78D9"/>
    <w:rsid w:val="006C7972"/>
    <w:rsid w:val="006C79BC"/>
    <w:rsid w:val="006C79F7"/>
    <w:rsid w:val="006C79FF"/>
    <w:rsid w:val="006C7A56"/>
    <w:rsid w:val="006C7BBC"/>
    <w:rsid w:val="006C7C3B"/>
    <w:rsid w:val="006C7CA0"/>
    <w:rsid w:val="006C7CBA"/>
    <w:rsid w:val="006C7CD2"/>
    <w:rsid w:val="006C7D16"/>
    <w:rsid w:val="006C7D73"/>
    <w:rsid w:val="006C7DB1"/>
    <w:rsid w:val="006C7DCF"/>
    <w:rsid w:val="006C7EA8"/>
    <w:rsid w:val="006C7F2B"/>
    <w:rsid w:val="006C7FDA"/>
    <w:rsid w:val="006D0006"/>
    <w:rsid w:val="006D0074"/>
    <w:rsid w:val="006D008A"/>
    <w:rsid w:val="006D0150"/>
    <w:rsid w:val="006D0319"/>
    <w:rsid w:val="006D03C2"/>
    <w:rsid w:val="006D040B"/>
    <w:rsid w:val="006D041C"/>
    <w:rsid w:val="006D049A"/>
    <w:rsid w:val="006D0549"/>
    <w:rsid w:val="006D05D8"/>
    <w:rsid w:val="006D05F0"/>
    <w:rsid w:val="006D0606"/>
    <w:rsid w:val="006D062A"/>
    <w:rsid w:val="006D063B"/>
    <w:rsid w:val="006D067D"/>
    <w:rsid w:val="006D0711"/>
    <w:rsid w:val="006D0718"/>
    <w:rsid w:val="006D0724"/>
    <w:rsid w:val="006D075F"/>
    <w:rsid w:val="006D07A7"/>
    <w:rsid w:val="006D082A"/>
    <w:rsid w:val="006D08AC"/>
    <w:rsid w:val="006D09A8"/>
    <w:rsid w:val="006D0A80"/>
    <w:rsid w:val="006D0AAE"/>
    <w:rsid w:val="006D0C90"/>
    <w:rsid w:val="006D0CDC"/>
    <w:rsid w:val="006D0CE5"/>
    <w:rsid w:val="006D0CF1"/>
    <w:rsid w:val="006D0D6F"/>
    <w:rsid w:val="006D0D80"/>
    <w:rsid w:val="006D0D8C"/>
    <w:rsid w:val="006D0DD6"/>
    <w:rsid w:val="006D0E65"/>
    <w:rsid w:val="006D0EAD"/>
    <w:rsid w:val="006D0F9C"/>
    <w:rsid w:val="006D0FD8"/>
    <w:rsid w:val="006D113D"/>
    <w:rsid w:val="006D1143"/>
    <w:rsid w:val="006D120E"/>
    <w:rsid w:val="006D1269"/>
    <w:rsid w:val="006D126A"/>
    <w:rsid w:val="006D12FF"/>
    <w:rsid w:val="006D135B"/>
    <w:rsid w:val="006D13A1"/>
    <w:rsid w:val="006D13D6"/>
    <w:rsid w:val="006D14CA"/>
    <w:rsid w:val="006D14E3"/>
    <w:rsid w:val="006D15BA"/>
    <w:rsid w:val="006D1621"/>
    <w:rsid w:val="006D182A"/>
    <w:rsid w:val="006D1872"/>
    <w:rsid w:val="006D18A8"/>
    <w:rsid w:val="006D1937"/>
    <w:rsid w:val="006D196E"/>
    <w:rsid w:val="006D1A98"/>
    <w:rsid w:val="006D1B04"/>
    <w:rsid w:val="006D1B09"/>
    <w:rsid w:val="006D1B7C"/>
    <w:rsid w:val="006D1CF7"/>
    <w:rsid w:val="006D1E38"/>
    <w:rsid w:val="006D20A1"/>
    <w:rsid w:val="006D20C6"/>
    <w:rsid w:val="006D21D6"/>
    <w:rsid w:val="006D2212"/>
    <w:rsid w:val="006D2261"/>
    <w:rsid w:val="006D22A4"/>
    <w:rsid w:val="006D22AE"/>
    <w:rsid w:val="006D23C5"/>
    <w:rsid w:val="006D23EE"/>
    <w:rsid w:val="006D23FE"/>
    <w:rsid w:val="006D24AB"/>
    <w:rsid w:val="006D2520"/>
    <w:rsid w:val="006D25B1"/>
    <w:rsid w:val="006D2627"/>
    <w:rsid w:val="006D2628"/>
    <w:rsid w:val="006D273C"/>
    <w:rsid w:val="006D2871"/>
    <w:rsid w:val="006D2888"/>
    <w:rsid w:val="006D28B6"/>
    <w:rsid w:val="006D2940"/>
    <w:rsid w:val="006D2948"/>
    <w:rsid w:val="006D297A"/>
    <w:rsid w:val="006D2A9D"/>
    <w:rsid w:val="006D2AD4"/>
    <w:rsid w:val="006D2B32"/>
    <w:rsid w:val="006D2B63"/>
    <w:rsid w:val="006D2B7D"/>
    <w:rsid w:val="006D2C44"/>
    <w:rsid w:val="006D2C55"/>
    <w:rsid w:val="006D2CA6"/>
    <w:rsid w:val="006D2D24"/>
    <w:rsid w:val="006D2D68"/>
    <w:rsid w:val="006D2DA6"/>
    <w:rsid w:val="006D2DB9"/>
    <w:rsid w:val="006D2DC9"/>
    <w:rsid w:val="006D2DDC"/>
    <w:rsid w:val="006D2E30"/>
    <w:rsid w:val="006D2ED0"/>
    <w:rsid w:val="006D2F5B"/>
    <w:rsid w:val="006D2F79"/>
    <w:rsid w:val="006D3029"/>
    <w:rsid w:val="006D305C"/>
    <w:rsid w:val="006D3093"/>
    <w:rsid w:val="006D313C"/>
    <w:rsid w:val="006D31D9"/>
    <w:rsid w:val="006D332C"/>
    <w:rsid w:val="006D349A"/>
    <w:rsid w:val="006D353F"/>
    <w:rsid w:val="006D3552"/>
    <w:rsid w:val="006D3565"/>
    <w:rsid w:val="006D358C"/>
    <w:rsid w:val="006D3700"/>
    <w:rsid w:val="006D383C"/>
    <w:rsid w:val="006D397F"/>
    <w:rsid w:val="006D39A2"/>
    <w:rsid w:val="006D3A3D"/>
    <w:rsid w:val="006D3B06"/>
    <w:rsid w:val="006D3B25"/>
    <w:rsid w:val="006D3B71"/>
    <w:rsid w:val="006D3BB6"/>
    <w:rsid w:val="006D3D20"/>
    <w:rsid w:val="006D3E02"/>
    <w:rsid w:val="006D3E9D"/>
    <w:rsid w:val="006D3E9E"/>
    <w:rsid w:val="006D3EDD"/>
    <w:rsid w:val="006D3F55"/>
    <w:rsid w:val="006D400A"/>
    <w:rsid w:val="006D417D"/>
    <w:rsid w:val="006D41A8"/>
    <w:rsid w:val="006D41D5"/>
    <w:rsid w:val="006D41EC"/>
    <w:rsid w:val="006D42EE"/>
    <w:rsid w:val="006D42FB"/>
    <w:rsid w:val="006D44DA"/>
    <w:rsid w:val="006D44E4"/>
    <w:rsid w:val="006D4514"/>
    <w:rsid w:val="006D457D"/>
    <w:rsid w:val="006D46A0"/>
    <w:rsid w:val="006D4887"/>
    <w:rsid w:val="006D48B6"/>
    <w:rsid w:val="006D4946"/>
    <w:rsid w:val="006D4968"/>
    <w:rsid w:val="006D4973"/>
    <w:rsid w:val="006D499C"/>
    <w:rsid w:val="006D49A7"/>
    <w:rsid w:val="006D49C2"/>
    <w:rsid w:val="006D4A12"/>
    <w:rsid w:val="006D4A1A"/>
    <w:rsid w:val="006D4A26"/>
    <w:rsid w:val="006D4A6C"/>
    <w:rsid w:val="006D4B27"/>
    <w:rsid w:val="006D4B85"/>
    <w:rsid w:val="006D4C64"/>
    <w:rsid w:val="006D4CA4"/>
    <w:rsid w:val="006D4D8F"/>
    <w:rsid w:val="006D4DB7"/>
    <w:rsid w:val="006D4E73"/>
    <w:rsid w:val="006D4FB9"/>
    <w:rsid w:val="006D503F"/>
    <w:rsid w:val="006D511D"/>
    <w:rsid w:val="006D5142"/>
    <w:rsid w:val="006D51C3"/>
    <w:rsid w:val="006D51F9"/>
    <w:rsid w:val="006D521B"/>
    <w:rsid w:val="006D524A"/>
    <w:rsid w:val="006D5279"/>
    <w:rsid w:val="006D5293"/>
    <w:rsid w:val="006D52C6"/>
    <w:rsid w:val="006D531C"/>
    <w:rsid w:val="006D5426"/>
    <w:rsid w:val="006D5441"/>
    <w:rsid w:val="006D5467"/>
    <w:rsid w:val="006D54D8"/>
    <w:rsid w:val="006D551A"/>
    <w:rsid w:val="006D55AE"/>
    <w:rsid w:val="006D5850"/>
    <w:rsid w:val="006D587F"/>
    <w:rsid w:val="006D58C9"/>
    <w:rsid w:val="006D596D"/>
    <w:rsid w:val="006D59C9"/>
    <w:rsid w:val="006D5A3C"/>
    <w:rsid w:val="006D5B3D"/>
    <w:rsid w:val="006D5B8E"/>
    <w:rsid w:val="006D5BAD"/>
    <w:rsid w:val="006D5BF0"/>
    <w:rsid w:val="006D5CEC"/>
    <w:rsid w:val="006D5E2E"/>
    <w:rsid w:val="006D5E43"/>
    <w:rsid w:val="006D5EC8"/>
    <w:rsid w:val="006D5EF5"/>
    <w:rsid w:val="006D600E"/>
    <w:rsid w:val="006D605C"/>
    <w:rsid w:val="006D608A"/>
    <w:rsid w:val="006D60AE"/>
    <w:rsid w:val="006D62AC"/>
    <w:rsid w:val="006D63AA"/>
    <w:rsid w:val="006D63C5"/>
    <w:rsid w:val="006D6443"/>
    <w:rsid w:val="006D64C3"/>
    <w:rsid w:val="006D64CC"/>
    <w:rsid w:val="006D64F4"/>
    <w:rsid w:val="006D653F"/>
    <w:rsid w:val="006D659A"/>
    <w:rsid w:val="006D65F7"/>
    <w:rsid w:val="006D665F"/>
    <w:rsid w:val="006D66F4"/>
    <w:rsid w:val="006D6709"/>
    <w:rsid w:val="006D675D"/>
    <w:rsid w:val="006D683B"/>
    <w:rsid w:val="006D6942"/>
    <w:rsid w:val="006D6A42"/>
    <w:rsid w:val="006D6A55"/>
    <w:rsid w:val="006D6AD5"/>
    <w:rsid w:val="006D6AF0"/>
    <w:rsid w:val="006D6B38"/>
    <w:rsid w:val="006D6BC8"/>
    <w:rsid w:val="006D6C4F"/>
    <w:rsid w:val="006D6C62"/>
    <w:rsid w:val="006D6CC3"/>
    <w:rsid w:val="006D6CE0"/>
    <w:rsid w:val="006D6CE7"/>
    <w:rsid w:val="006D6CE8"/>
    <w:rsid w:val="006D6D18"/>
    <w:rsid w:val="006D6D4E"/>
    <w:rsid w:val="006D6D82"/>
    <w:rsid w:val="006D6DA8"/>
    <w:rsid w:val="006D6E8F"/>
    <w:rsid w:val="006D6F69"/>
    <w:rsid w:val="006D6F97"/>
    <w:rsid w:val="006D7058"/>
    <w:rsid w:val="006D705C"/>
    <w:rsid w:val="006D7173"/>
    <w:rsid w:val="006D717F"/>
    <w:rsid w:val="006D71DC"/>
    <w:rsid w:val="006D725D"/>
    <w:rsid w:val="006D728A"/>
    <w:rsid w:val="006D72B5"/>
    <w:rsid w:val="006D733B"/>
    <w:rsid w:val="006D7374"/>
    <w:rsid w:val="006D737F"/>
    <w:rsid w:val="006D746F"/>
    <w:rsid w:val="006D74F5"/>
    <w:rsid w:val="006D7508"/>
    <w:rsid w:val="006D761C"/>
    <w:rsid w:val="006D7717"/>
    <w:rsid w:val="006D778A"/>
    <w:rsid w:val="006D785D"/>
    <w:rsid w:val="006D788F"/>
    <w:rsid w:val="006D78C6"/>
    <w:rsid w:val="006D78D3"/>
    <w:rsid w:val="006D7905"/>
    <w:rsid w:val="006D7A12"/>
    <w:rsid w:val="006D7B54"/>
    <w:rsid w:val="006D7C26"/>
    <w:rsid w:val="006D7C36"/>
    <w:rsid w:val="006D7C48"/>
    <w:rsid w:val="006D7C69"/>
    <w:rsid w:val="006D7CD2"/>
    <w:rsid w:val="006D7CDA"/>
    <w:rsid w:val="006D7D19"/>
    <w:rsid w:val="006D7D4A"/>
    <w:rsid w:val="006D7D7A"/>
    <w:rsid w:val="006D7E5C"/>
    <w:rsid w:val="006D7E8D"/>
    <w:rsid w:val="006D7F84"/>
    <w:rsid w:val="006D7FCD"/>
    <w:rsid w:val="006E0049"/>
    <w:rsid w:val="006E0056"/>
    <w:rsid w:val="006E00FC"/>
    <w:rsid w:val="006E0103"/>
    <w:rsid w:val="006E014D"/>
    <w:rsid w:val="006E01FD"/>
    <w:rsid w:val="006E022E"/>
    <w:rsid w:val="006E028B"/>
    <w:rsid w:val="006E0320"/>
    <w:rsid w:val="006E03A3"/>
    <w:rsid w:val="006E03D1"/>
    <w:rsid w:val="006E048F"/>
    <w:rsid w:val="006E05A9"/>
    <w:rsid w:val="006E0690"/>
    <w:rsid w:val="006E071A"/>
    <w:rsid w:val="006E0744"/>
    <w:rsid w:val="006E07D1"/>
    <w:rsid w:val="006E07E9"/>
    <w:rsid w:val="006E0842"/>
    <w:rsid w:val="006E0845"/>
    <w:rsid w:val="006E088A"/>
    <w:rsid w:val="006E088C"/>
    <w:rsid w:val="006E08CA"/>
    <w:rsid w:val="006E0AC3"/>
    <w:rsid w:val="006E0ADF"/>
    <w:rsid w:val="006E0B42"/>
    <w:rsid w:val="006E0B8E"/>
    <w:rsid w:val="006E0C0B"/>
    <w:rsid w:val="006E0C93"/>
    <w:rsid w:val="006E0CC0"/>
    <w:rsid w:val="006E0CC9"/>
    <w:rsid w:val="006E0D18"/>
    <w:rsid w:val="006E0D35"/>
    <w:rsid w:val="006E0D89"/>
    <w:rsid w:val="006E0DB7"/>
    <w:rsid w:val="006E0E06"/>
    <w:rsid w:val="006E0F69"/>
    <w:rsid w:val="006E1041"/>
    <w:rsid w:val="006E10CA"/>
    <w:rsid w:val="006E10CE"/>
    <w:rsid w:val="006E12E8"/>
    <w:rsid w:val="006E1330"/>
    <w:rsid w:val="006E1364"/>
    <w:rsid w:val="006E1501"/>
    <w:rsid w:val="006E1502"/>
    <w:rsid w:val="006E160F"/>
    <w:rsid w:val="006E1610"/>
    <w:rsid w:val="006E1680"/>
    <w:rsid w:val="006E16DF"/>
    <w:rsid w:val="006E16E0"/>
    <w:rsid w:val="006E1908"/>
    <w:rsid w:val="006E1A12"/>
    <w:rsid w:val="006E1A91"/>
    <w:rsid w:val="006E1AD2"/>
    <w:rsid w:val="006E1B01"/>
    <w:rsid w:val="006E1B36"/>
    <w:rsid w:val="006E1CEA"/>
    <w:rsid w:val="006E1D11"/>
    <w:rsid w:val="006E1E35"/>
    <w:rsid w:val="006E1EB4"/>
    <w:rsid w:val="006E1EF7"/>
    <w:rsid w:val="006E2024"/>
    <w:rsid w:val="006E2175"/>
    <w:rsid w:val="006E2177"/>
    <w:rsid w:val="006E2211"/>
    <w:rsid w:val="006E222D"/>
    <w:rsid w:val="006E22C8"/>
    <w:rsid w:val="006E2319"/>
    <w:rsid w:val="006E2429"/>
    <w:rsid w:val="006E2430"/>
    <w:rsid w:val="006E246D"/>
    <w:rsid w:val="006E24B1"/>
    <w:rsid w:val="006E24B7"/>
    <w:rsid w:val="006E25B4"/>
    <w:rsid w:val="006E25CE"/>
    <w:rsid w:val="006E263F"/>
    <w:rsid w:val="006E27DD"/>
    <w:rsid w:val="006E27FE"/>
    <w:rsid w:val="006E287A"/>
    <w:rsid w:val="006E28F6"/>
    <w:rsid w:val="006E2966"/>
    <w:rsid w:val="006E29B3"/>
    <w:rsid w:val="006E2A03"/>
    <w:rsid w:val="006E2AF7"/>
    <w:rsid w:val="006E2BC3"/>
    <w:rsid w:val="006E2D81"/>
    <w:rsid w:val="006E2DC8"/>
    <w:rsid w:val="006E2EF0"/>
    <w:rsid w:val="006E2F51"/>
    <w:rsid w:val="006E2F54"/>
    <w:rsid w:val="006E2FBF"/>
    <w:rsid w:val="006E3090"/>
    <w:rsid w:val="006E30AE"/>
    <w:rsid w:val="006E3155"/>
    <w:rsid w:val="006E3284"/>
    <w:rsid w:val="006E34AF"/>
    <w:rsid w:val="006E34B9"/>
    <w:rsid w:val="006E355E"/>
    <w:rsid w:val="006E36A3"/>
    <w:rsid w:val="006E372F"/>
    <w:rsid w:val="006E3785"/>
    <w:rsid w:val="006E37B0"/>
    <w:rsid w:val="006E380C"/>
    <w:rsid w:val="006E384F"/>
    <w:rsid w:val="006E38BC"/>
    <w:rsid w:val="006E3980"/>
    <w:rsid w:val="006E3A37"/>
    <w:rsid w:val="006E3A40"/>
    <w:rsid w:val="006E3A61"/>
    <w:rsid w:val="006E3AC5"/>
    <w:rsid w:val="006E3AED"/>
    <w:rsid w:val="006E3BAD"/>
    <w:rsid w:val="006E3BDA"/>
    <w:rsid w:val="006E3BE6"/>
    <w:rsid w:val="006E3C40"/>
    <w:rsid w:val="006E3CCB"/>
    <w:rsid w:val="006E3CD8"/>
    <w:rsid w:val="006E3E0D"/>
    <w:rsid w:val="006E3E34"/>
    <w:rsid w:val="006E3E4F"/>
    <w:rsid w:val="006E4008"/>
    <w:rsid w:val="006E4201"/>
    <w:rsid w:val="006E4259"/>
    <w:rsid w:val="006E425C"/>
    <w:rsid w:val="006E4313"/>
    <w:rsid w:val="006E4390"/>
    <w:rsid w:val="006E43A4"/>
    <w:rsid w:val="006E44B2"/>
    <w:rsid w:val="006E4582"/>
    <w:rsid w:val="006E45E6"/>
    <w:rsid w:val="006E466B"/>
    <w:rsid w:val="006E46A7"/>
    <w:rsid w:val="006E475E"/>
    <w:rsid w:val="006E4962"/>
    <w:rsid w:val="006E49B1"/>
    <w:rsid w:val="006E49CB"/>
    <w:rsid w:val="006E4B5A"/>
    <w:rsid w:val="006E4CCE"/>
    <w:rsid w:val="006E4CD5"/>
    <w:rsid w:val="006E4D04"/>
    <w:rsid w:val="006E4D29"/>
    <w:rsid w:val="006E4E19"/>
    <w:rsid w:val="006E4F56"/>
    <w:rsid w:val="006E4FAA"/>
    <w:rsid w:val="006E4FEF"/>
    <w:rsid w:val="006E5109"/>
    <w:rsid w:val="006E5163"/>
    <w:rsid w:val="006E530E"/>
    <w:rsid w:val="006E5391"/>
    <w:rsid w:val="006E53B3"/>
    <w:rsid w:val="006E5467"/>
    <w:rsid w:val="006E548C"/>
    <w:rsid w:val="006E5521"/>
    <w:rsid w:val="006E55E2"/>
    <w:rsid w:val="006E5684"/>
    <w:rsid w:val="006E57BA"/>
    <w:rsid w:val="006E5957"/>
    <w:rsid w:val="006E59BB"/>
    <w:rsid w:val="006E59C3"/>
    <w:rsid w:val="006E5A17"/>
    <w:rsid w:val="006E5AC1"/>
    <w:rsid w:val="006E5B00"/>
    <w:rsid w:val="006E5B19"/>
    <w:rsid w:val="006E5B51"/>
    <w:rsid w:val="006E5DE4"/>
    <w:rsid w:val="006E5E0E"/>
    <w:rsid w:val="006E5E5C"/>
    <w:rsid w:val="006E5EFE"/>
    <w:rsid w:val="006E5F9D"/>
    <w:rsid w:val="006E5FBE"/>
    <w:rsid w:val="006E60DA"/>
    <w:rsid w:val="006E6373"/>
    <w:rsid w:val="006E6484"/>
    <w:rsid w:val="006E6498"/>
    <w:rsid w:val="006E65B7"/>
    <w:rsid w:val="006E662C"/>
    <w:rsid w:val="006E6646"/>
    <w:rsid w:val="006E6660"/>
    <w:rsid w:val="006E66E4"/>
    <w:rsid w:val="006E66FB"/>
    <w:rsid w:val="006E6753"/>
    <w:rsid w:val="006E676E"/>
    <w:rsid w:val="006E6821"/>
    <w:rsid w:val="006E6843"/>
    <w:rsid w:val="006E6893"/>
    <w:rsid w:val="006E68AA"/>
    <w:rsid w:val="006E692E"/>
    <w:rsid w:val="006E6AC1"/>
    <w:rsid w:val="006E6B38"/>
    <w:rsid w:val="006E6B59"/>
    <w:rsid w:val="006E6B88"/>
    <w:rsid w:val="006E6BB7"/>
    <w:rsid w:val="006E6C35"/>
    <w:rsid w:val="006E6C5C"/>
    <w:rsid w:val="006E6C69"/>
    <w:rsid w:val="006E6C6E"/>
    <w:rsid w:val="006E6C8D"/>
    <w:rsid w:val="006E6CDB"/>
    <w:rsid w:val="006E6E69"/>
    <w:rsid w:val="006E6F96"/>
    <w:rsid w:val="006E70EE"/>
    <w:rsid w:val="006E71DB"/>
    <w:rsid w:val="006E73DE"/>
    <w:rsid w:val="006E7442"/>
    <w:rsid w:val="006E7480"/>
    <w:rsid w:val="006E748D"/>
    <w:rsid w:val="006E7516"/>
    <w:rsid w:val="006E7605"/>
    <w:rsid w:val="006E7624"/>
    <w:rsid w:val="006E772A"/>
    <w:rsid w:val="006E784C"/>
    <w:rsid w:val="006E786D"/>
    <w:rsid w:val="006E7871"/>
    <w:rsid w:val="006E78ED"/>
    <w:rsid w:val="006E791D"/>
    <w:rsid w:val="006E7980"/>
    <w:rsid w:val="006E79C9"/>
    <w:rsid w:val="006E7A3E"/>
    <w:rsid w:val="006E7AC3"/>
    <w:rsid w:val="006E7AE8"/>
    <w:rsid w:val="006E7C1E"/>
    <w:rsid w:val="006E7CC0"/>
    <w:rsid w:val="006E7CC5"/>
    <w:rsid w:val="006E7CE1"/>
    <w:rsid w:val="006E7D1E"/>
    <w:rsid w:val="006E7D51"/>
    <w:rsid w:val="006E7D8C"/>
    <w:rsid w:val="006E7E4B"/>
    <w:rsid w:val="006E7E94"/>
    <w:rsid w:val="006E7F1C"/>
    <w:rsid w:val="006E7F5F"/>
    <w:rsid w:val="006F0037"/>
    <w:rsid w:val="006F0038"/>
    <w:rsid w:val="006F0065"/>
    <w:rsid w:val="006F01DD"/>
    <w:rsid w:val="006F01E3"/>
    <w:rsid w:val="006F021C"/>
    <w:rsid w:val="006F03FB"/>
    <w:rsid w:val="006F041C"/>
    <w:rsid w:val="006F04CD"/>
    <w:rsid w:val="006F057B"/>
    <w:rsid w:val="006F05A5"/>
    <w:rsid w:val="006F05AB"/>
    <w:rsid w:val="006F05B6"/>
    <w:rsid w:val="006F05F6"/>
    <w:rsid w:val="006F0716"/>
    <w:rsid w:val="006F0735"/>
    <w:rsid w:val="006F082C"/>
    <w:rsid w:val="006F08E1"/>
    <w:rsid w:val="006F08E5"/>
    <w:rsid w:val="006F0911"/>
    <w:rsid w:val="006F0972"/>
    <w:rsid w:val="006F098B"/>
    <w:rsid w:val="006F0A47"/>
    <w:rsid w:val="006F0B10"/>
    <w:rsid w:val="006F0B82"/>
    <w:rsid w:val="006F0BCD"/>
    <w:rsid w:val="006F0C5C"/>
    <w:rsid w:val="006F0D25"/>
    <w:rsid w:val="006F0D2F"/>
    <w:rsid w:val="006F0D55"/>
    <w:rsid w:val="006F0DCF"/>
    <w:rsid w:val="006F0DF0"/>
    <w:rsid w:val="006F0E35"/>
    <w:rsid w:val="006F0E5B"/>
    <w:rsid w:val="006F0F3D"/>
    <w:rsid w:val="006F0F83"/>
    <w:rsid w:val="006F0FFB"/>
    <w:rsid w:val="006F10C2"/>
    <w:rsid w:val="006F10E5"/>
    <w:rsid w:val="006F1115"/>
    <w:rsid w:val="006F1221"/>
    <w:rsid w:val="006F125A"/>
    <w:rsid w:val="006F12D1"/>
    <w:rsid w:val="006F1306"/>
    <w:rsid w:val="006F131D"/>
    <w:rsid w:val="006F14CA"/>
    <w:rsid w:val="006F1513"/>
    <w:rsid w:val="006F1534"/>
    <w:rsid w:val="006F1641"/>
    <w:rsid w:val="006F16AA"/>
    <w:rsid w:val="006F1724"/>
    <w:rsid w:val="006F1759"/>
    <w:rsid w:val="006F175B"/>
    <w:rsid w:val="006F175E"/>
    <w:rsid w:val="006F177C"/>
    <w:rsid w:val="006F17C3"/>
    <w:rsid w:val="006F192D"/>
    <w:rsid w:val="006F1988"/>
    <w:rsid w:val="006F19CE"/>
    <w:rsid w:val="006F19DA"/>
    <w:rsid w:val="006F1A09"/>
    <w:rsid w:val="006F1A42"/>
    <w:rsid w:val="006F1AC1"/>
    <w:rsid w:val="006F1B5D"/>
    <w:rsid w:val="006F1B69"/>
    <w:rsid w:val="006F1C35"/>
    <w:rsid w:val="006F1C67"/>
    <w:rsid w:val="006F1C7C"/>
    <w:rsid w:val="006F1CFB"/>
    <w:rsid w:val="006F1D5C"/>
    <w:rsid w:val="006F1DA2"/>
    <w:rsid w:val="006F1DB0"/>
    <w:rsid w:val="006F1DEE"/>
    <w:rsid w:val="006F1EB5"/>
    <w:rsid w:val="006F1F00"/>
    <w:rsid w:val="006F1F5B"/>
    <w:rsid w:val="006F1FBF"/>
    <w:rsid w:val="006F210D"/>
    <w:rsid w:val="006F22A0"/>
    <w:rsid w:val="006F22BD"/>
    <w:rsid w:val="006F23FE"/>
    <w:rsid w:val="006F248A"/>
    <w:rsid w:val="006F24B4"/>
    <w:rsid w:val="006F25A2"/>
    <w:rsid w:val="006F25D0"/>
    <w:rsid w:val="006F2694"/>
    <w:rsid w:val="006F2699"/>
    <w:rsid w:val="006F26BB"/>
    <w:rsid w:val="006F2864"/>
    <w:rsid w:val="006F2917"/>
    <w:rsid w:val="006F2945"/>
    <w:rsid w:val="006F2998"/>
    <w:rsid w:val="006F29B5"/>
    <w:rsid w:val="006F29EF"/>
    <w:rsid w:val="006F2A0B"/>
    <w:rsid w:val="006F2A1D"/>
    <w:rsid w:val="006F2A33"/>
    <w:rsid w:val="006F2A78"/>
    <w:rsid w:val="006F2B63"/>
    <w:rsid w:val="006F2CBC"/>
    <w:rsid w:val="006F2CED"/>
    <w:rsid w:val="006F2D13"/>
    <w:rsid w:val="006F2D45"/>
    <w:rsid w:val="006F2E0E"/>
    <w:rsid w:val="006F2E64"/>
    <w:rsid w:val="006F2E96"/>
    <w:rsid w:val="006F2E9F"/>
    <w:rsid w:val="006F2EDE"/>
    <w:rsid w:val="006F2F55"/>
    <w:rsid w:val="006F3038"/>
    <w:rsid w:val="006F30C6"/>
    <w:rsid w:val="006F31A4"/>
    <w:rsid w:val="006F3207"/>
    <w:rsid w:val="006F320B"/>
    <w:rsid w:val="006F3306"/>
    <w:rsid w:val="006F3308"/>
    <w:rsid w:val="006F3341"/>
    <w:rsid w:val="006F339F"/>
    <w:rsid w:val="006F3597"/>
    <w:rsid w:val="006F3606"/>
    <w:rsid w:val="006F366D"/>
    <w:rsid w:val="006F3681"/>
    <w:rsid w:val="006F3803"/>
    <w:rsid w:val="006F39A8"/>
    <w:rsid w:val="006F39E2"/>
    <w:rsid w:val="006F3A6B"/>
    <w:rsid w:val="006F3A94"/>
    <w:rsid w:val="006F3C32"/>
    <w:rsid w:val="006F3D13"/>
    <w:rsid w:val="006F3D22"/>
    <w:rsid w:val="006F3D4D"/>
    <w:rsid w:val="006F3D5F"/>
    <w:rsid w:val="006F3D9A"/>
    <w:rsid w:val="006F3E00"/>
    <w:rsid w:val="006F3E64"/>
    <w:rsid w:val="006F3EDB"/>
    <w:rsid w:val="006F3F32"/>
    <w:rsid w:val="006F3F51"/>
    <w:rsid w:val="006F3FB9"/>
    <w:rsid w:val="006F3FEF"/>
    <w:rsid w:val="006F4042"/>
    <w:rsid w:val="006F404F"/>
    <w:rsid w:val="006F4068"/>
    <w:rsid w:val="006F406D"/>
    <w:rsid w:val="006F40EC"/>
    <w:rsid w:val="006F40F1"/>
    <w:rsid w:val="006F4138"/>
    <w:rsid w:val="006F4145"/>
    <w:rsid w:val="006F4290"/>
    <w:rsid w:val="006F429E"/>
    <w:rsid w:val="006F42BC"/>
    <w:rsid w:val="006F42EC"/>
    <w:rsid w:val="006F4393"/>
    <w:rsid w:val="006F43FF"/>
    <w:rsid w:val="006F4458"/>
    <w:rsid w:val="006F44A4"/>
    <w:rsid w:val="006F4588"/>
    <w:rsid w:val="006F460A"/>
    <w:rsid w:val="006F460E"/>
    <w:rsid w:val="006F4649"/>
    <w:rsid w:val="006F46D5"/>
    <w:rsid w:val="006F470F"/>
    <w:rsid w:val="006F47B0"/>
    <w:rsid w:val="006F47E7"/>
    <w:rsid w:val="006F4874"/>
    <w:rsid w:val="006F4888"/>
    <w:rsid w:val="006F48E6"/>
    <w:rsid w:val="006F4918"/>
    <w:rsid w:val="006F4923"/>
    <w:rsid w:val="006F4934"/>
    <w:rsid w:val="006F495E"/>
    <w:rsid w:val="006F4A52"/>
    <w:rsid w:val="006F4AC4"/>
    <w:rsid w:val="006F4AD6"/>
    <w:rsid w:val="006F4AD9"/>
    <w:rsid w:val="006F4ADA"/>
    <w:rsid w:val="006F4AE3"/>
    <w:rsid w:val="006F4B74"/>
    <w:rsid w:val="006F4BC5"/>
    <w:rsid w:val="006F4BFD"/>
    <w:rsid w:val="006F4C24"/>
    <w:rsid w:val="006F4C85"/>
    <w:rsid w:val="006F4CCC"/>
    <w:rsid w:val="006F4D22"/>
    <w:rsid w:val="006F4E28"/>
    <w:rsid w:val="006F4EB0"/>
    <w:rsid w:val="006F4EEF"/>
    <w:rsid w:val="006F4EF4"/>
    <w:rsid w:val="006F4F3C"/>
    <w:rsid w:val="006F4F7E"/>
    <w:rsid w:val="006F4FA1"/>
    <w:rsid w:val="006F4FBB"/>
    <w:rsid w:val="006F504D"/>
    <w:rsid w:val="006F5085"/>
    <w:rsid w:val="006F50C6"/>
    <w:rsid w:val="006F518D"/>
    <w:rsid w:val="006F51D9"/>
    <w:rsid w:val="006F51DD"/>
    <w:rsid w:val="006F5227"/>
    <w:rsid w:val="006F525D"/>
    <w:rsid w:val="006F5285"/>
    <w:rsid w:val="006F52AA"/>
    <w:rsid w:val="006F52CD"/>
    <w:rsid w:val="006F5314"/>
    <w:rsid w:val="006F53A4"/>
    <w:rsid w:val="006F5440"/>
    <w:rsid w:val="006F54AC"/>
    <w:rsid w:val="006F555E"/>
    <w:rsid w:val="006F55AC"/>
    <w:rsid w:val="006F5629"/>
    <w:rsid w:val="006F5804"/>
    <w:rsid w:val="006F58A7"/>
    <w:rsid w:val="006F591C"/>
    <w:rsid w:val="006F5974"/>
    <w:rsid w:val="006F59BF"/>
    <w:rsid w:val="006F59C8"/>
    <w:rsid w:val="006F5A27"/>
    <w:rsid w:val="006F5AAA"/>
    <w:rsid w:val="006F5ADC"/>
    <w:rsid w:val="006F5BCC"/>
    <w:rsid w:val="006F5C68"/>
    <w:rsid w:val="006F5CF2"/>
    <w:rsid w:val="006F5D16"/>
    <w:rsid w:val="006F5D35"/>
    <w:rsid w:val="006F5DC4"/>
    <w:rsid w:val="006F5E17"/>
    <w:rsid w:val="006F5EDC"/>
    <w:rsid w:val="006F5F15"/>
    <w:rsid w:val="006F5F28"/>
    <w:rsid w:val="006F5FCD"/>
    <w:rsid w:val="006F601B"/>
    <w:rsid w:val="006F606C"/>
    <w:rsid w:val="006F6082"/>
    <w:rsid w:val="006F60F7"/>
    <w:rsid w:val="006F6170"/>
    <w:rsid w:val="006F635E"/>
    <w:rsid w:val="006F637A"/>
    <w:rsid w:val="006F6386"/>
    <w:rsid w:val="006F63CF"/>
    <w:rsid w:val="006F6474"/>
    <w:rsid w:val="006F64EE"/>
    <w:rsid w:val="006F65D2"/>
    <w:rsid w:val="006F6634"/>
    <w:rsid w:val="006F66C4"/>
    <w:rsid w:val="006F66D2"/>
    <w:rsid w:val="006F674D"/>
    <w:rsid w:val="006F6753"/>
    <w:rsid w:val="006F6761"/>
    <w:rsid w:val="006F67DA"/>
    <w:rsid w:val="006F6806"/>
    <w:rsid w:val="006F68E4"/>
    <w:rsid w:val="006F69C2"/>
    <w:rsid w:val="006F69E8"/>
    <w:rsid w:val="006F6A6E"/>
    <w:rsid w:val="006F6A79"/>
    <w:rsid w:val="006F6AED"/>
    <w:rsid w:val="006F6B08"/>
    <w:rsid w:val="006F6B90"/>
    <w:rsid w:val="006F6C53"/>
    <w:rsid w:val="006F6D93"/>
    <w:rsid w:val="006F6E32"/>
    <w:rsid w:val="006F6F3F"/>
    <w:rsid w:val="006F6F68"/>
    <w:rsid w:val="006F6FD8"/>
    <w:rsid w:val="006F6FED"/>
    <w:rsid w:val="006F709B"/>
    <w:rsid w:val="006F70A8"/>
    <w:rsid w:val="006F70B5"/>
    <w:rsid w:val="006F70BC"/>
    <w:rsid w:val="006F7101"/>
    <w:rsid w:val="006F7120"/>
    <w:rsid w:val="006F71F2"/>
    <w:rsid w:val="006F723C"/>
    <w:rsid w:val="006F728E"/>
    <w:rsid w:val="006F72C9"/>
    <w:rsid w:val="006F73C5"/>
    <w:rsid w:val="006F7416"/>
    <w:rsid w:val="006F7490"/>
    <w:rsid w:val="006F74A8"/>
    <w:rsid w:val="006F74E8"/>
    <w:rsid w:val="006F750B"/>
    <w:rsid w:val="006F761F"/>
    <w:rsid w:val="006F7635"/>
    <w:rsid w:val="006F77B9"/>
    <w:rsid w:val="006F77C0"/>
    <w:rsid w:val="006F782A"/>
    <w:rsid w:val="006F7838"/>
    <w:rsid w:val="006F78CB"/>
    <w:rsid w:val="006F78EA"/>
    <w:rsid w:val="006F793B"/>
    <w:rsid w:val="006F7A02"/>
    <w:rsid w:val="006F7A79"/>
    <w:rsid w:val="006F7B5E"/>
    <w:rsid w:val="006F7BD0"/>
    <w:rsid w:val="006F7C84"/>
    <w:rsid w:val="006F7CBF"/>
    <w:rsid w:val="006F7D00"/>
    <w:rsid w:val="006F7D64"/>
    <w:rsid w:val="006F7DA8"/>
    <w:rsid w:val="006F7DC9"/>
    <w:rsid w:val="006F7DCB"/>
    <w:rsid w:val="006F7E0C"/>
    <w:rsid w:val="006F7E76"/>
    <w:rsid w:val="006F7F0F"/>
    <w:rsid w:val="006F7F6C"/>
    <w:rsid w:val="006F7FB1"/>
    <w:rsid w:val="0070000A"/>
    <w:rsid w:val="00700033"/>
    <w:rsid w:val="00700044"/>
    <w:rsid w:val="00700091"/>
    <w:rsid w:val="007000BC"/>
    <w:rsid w:val="007000D5"/>
    <w:rsid w:val="007000FE"/>
    <w:rsid w:val="00700103"/>
    <w:rsid w:val="0070018F"/>
    <w:rsid w:val="007001CA"/>
    <w:rsid w:val="0070024D"/>
    <w:rsid w:val="00700294"/>
    <w:rsid w:val="007002BE"/>
    <w:rsid w:val="00700392"/>
    <w:rsid w:val="007003CD"/>
    <w:rsid w:val="007003D5"/>
    <w:rsid w:val="007004AD"/>
    <w:rsid w:val="007006A8"/>
    <w:rsid w:val="0070071C"/>
    <w:rsid w:val="0070073F"/>
    <w:rsid w:val="007009A5"/>
    <w:rsid w:val="007009B3"/>
    <w:rsid w:val="00700CE2"/>
    <w:rsid w:val="00700DA8"/>
    <w:rsid w:val="00700DDE"/>
    <w:rsid w:val="00700E21"/>
    <w:rsid w:val="00700E5C"/>
    <w:rsid w:val="00700EC1"/>
    <w:rsid w:val="00700F8E"/>
    <w:rsid w:val="00700FDA"/>
    <w:rsid w:val="00701000"/>
    <w:rsid w:val="0070102A"/>
    <w:rsid w:val="007010CB"/>
    <w:rsid w:val="00701139"/>
    <w:rsid w:val="0070121A"/>
    <w:rsid w:val="00701414"/>
    <w:rsid w:val="0070142D"/>
    <w:rsid w:val="00701461"/>
    <w:rsid w:val="00701660"/>
    <w:rsid w:val="00701666"/>
    <w:rsid w:val="0070167E"/>
    <w:rsid w:val="00701697"/>
    <w:rsid w:val="0070169D"/>
    <w:rsid w:val="007016E3"/>
    <w:rsid w:val="00701703"/>
    <w:rsid w:val="0070172C"/>
    <w:rsid w:val="007018AF"/>
    <w:rsid w:val="00701929"/>
    <w:rsid w:val="00701A1B"/>
    <w:rsid w:val="00701BA3"/>
    <w:rsid w:val="00701BAC"/>
    <w:rsid w:val="00701CE0"/>
    <w:rsid w:val="00701CEA"/>
    <w:rsid w:val="00701D2C"/>
    <w:rsid w:val="00701D34"/>
    <w:rsid w:val="00701D8E"/>
    <w:rsid w:val="00701E58"/>
    <w:rsid w:val="00701EC1"/>
    <w:rsid w:val="00701EE9"/>
    <w:rsid w:val="00701FAF"/>
    <w:rsid w:val="00701FC8"/>
    <w:rsid w:val="007020EE"/>
    <w:rsid w:val="007020F1"/>
    <w:rsid w:val="00702103"/>
    <w:rsid w:val="0070220C"/>
    <w:rsid w:val="0070224C"/>
    <w:rsid w:val="0070235E"/>
    <w:rsid w:val="007023AC"/>
    <w:rsid w:val="00702490"/>
    <w:rsid w:val="007024CB"/>
    <w:rsid w:val="007024D9"/>
    <w:rsid w:val="0070250E"/>
    <w:rsid w:val="00702530"/>
    <w:rsid w:val="0070254A"/>
    <w:rsid w:val="0070258A"/>
    <w:rsid w:val="007025C9"/>
    <w:rsid w:val="007025FA"/>
    <w:rsid w:val="00702643"/>
    <w:rsid w:val="0070267F"/>
    <w:rsid w:val="007026CC"/>
    <w:rsid w:val="007026D0"/>
    <w:rsid w:val="00702766"/>
    <w:rsid w:val="00702789"/>
    <w:rsid w:val="007028C0"/>
    <w:rsid w:val="0070293A"/>
    <w:rsid w:val="0070294C"/>
    <w:rsid w:val="00702983"/>
    <w:rsid w:val="007029BE"/>
    <w:rsid w:val="00702B1A"/>
    <w:rsid w:val="00702B1B"/>
    <w:rsid w:val="00702B5F"/>
    <w:rsid w:val="00702D47"/>
    <w:rsid w:val="00702D62"/>
    <w:rsid w:val="00702DEE"/>
    <w:rsid w:val="00702E89"/>
    <w:rsid w:val="00702EEC"/>
    <w:rsid w:val="00702F33"/>
    <w:rsid w:val="00703023"/>
    <w:rsid w:val="0070307D"/>
    <w:rsid w:val="0070316B"/>
    <w:rsid w:val="00703200"/>
    <w:rsid w:val="007032C4"/>
    <w:rsid w:val="007033A8"/>
    <w:rsid w:val="007034E7"/>
    <w:rsid w:val="00703555"/>
    <w:rsid w:val="0070360F"/>
    <w:rsid w:val="00703638"/>
    <w:rsid w:val="00703744"/>
    <w:rsid w:val="00703749"/>
    <w:rsid w:val="007037A7"/>
    <w:rsid w:val="00703863"/>
    <w:rsid w:val="007038D8"/>
    <w:rsid w:val="00703948"/>
    <w:rsid w:val="00703965"/>
    <w:rsid w:val="007039CD"/>
    <w:rsid w:val="007039D1"/>
    <w:rsid w:val="007039E3"/>
    <w:rsid w:val="00703A78"/>
    <w:rsid w:val="00703AA6"/>
    <w:rsid w:val="00703B09"/>
    <w:rsid w:val="00703B2D"/>
    <w:rsid w:val="00703BA2"/>
    <w:rsid w:val="00703BB0"/>
    <w:rsid w:val="00703BC5"/>
    <w:rsid w:val="00703D6F"/>
    <w:rsid w:val="00703E5D"/>
    <w:rsid w:val="00703ECE"/>
    <w:rsid w:val="00703F04"/>
    <w:rsid w:val="00703F7C"/>
    <w:rsid w:val="007040BD"/>
    <w:rsid w:val="007040D3"/>
    <w:rsid w:val="007040D8"/>
    <w:rsid w:val="007041F7"/>
    <w:rsid w:val="00704217"/>
    <w:rsid w:val="007042C6"/>
    <w:rsid w:val="00704466"/>
    <w:rsid w:val="007044F6"/>
    <w:rsid w:val="00704536"/>
    <w:rsid w:val="00704586"/>
    <w:rsid w:val="007046E2"/>
    <w:rsid w:val="007046FB"/>
    <w:rsid w:val="00704710"/>
    <w:rsid w:val="00704771"/>
    <w:rsid w:val="00704823"/>
    <w:rsid w:val="007048A6"/>
    <w:rsid w:val="007048AC"/>
    <w:rsid w:val="007049C2"/>
    <w:rsid w:val="00704A9C"/>
    <w:rsid w:val="00704AC8"/>
    <w:rsid w:val="00704AE9"/>
    <w:rsid w:val="00704B75"/>
    <w:rsid w:val="00704CC2"/>
    <w:rsid w:val="00704D3E"/>
    <w:rsid w:val="00704DF2"/>
    <w:rsid w:val="00704DF8"/>
    <w:rsid w:val="00704EF1"/>
    <w:rsid w:val="00704F21"/>
    <w:rsid w:val="00704F75"/>
    <w:rsid w:val="00704FB6"/>
    <w:rsid w:val="00704FBE"/>
    <w:rsid w:val="00704FC4"/>
    <w:rsid w:val="0070506B"/>
    <w:rsid w:val="0070507F"/>
    <w:rsid w:val="00705202"/>
    <w:rsid w:val="00705240"/>
    <w:rsid w:val="00705331"/>
    <w:rsid w:val="0070539E"/>
    <w:rsid w:val="0070549A"/>
    <w:rsid w:val="007054E5"/>
    <w:rsid w:val="0070554C"/>
    <w:rsid w:val="00705631"/>
    <w:rsid w:val="0070568B"/>
    <w:rsid w:val="00705783"/>
    <w:rsid w:val="00705811"/>
    <w:rsid w:val="00705822"/>
    <w:rsid w:val="0070597C"/>
    <w:rsid w:val="007059D1"/>
    <w:rsid w:val="007059F2"/>
    <w:rsid w:val="00705A00"/>
    <w:rsid w:val="00705A8B"/>
    <w:rsid w:val="00705B20"/>
    <w:rsid w:val="00705B63"/>
    <w:rsid w:val="00705C94"/>
    <w:rsid w:val="00705CE3"/>
    <w:rsid w:val="00705D0A"/>
    <w:rsid w:val="00705D4A"/>
    <w:rsid w:val="00705D9B"/>
    <w:rsid w:val="00705E30"/>
    <w:rsid w:val="00705EA9"/>
    <w:rsid w:val="00705EB8"/>
    <w:rsid w:val="00705EC4"/>
    <w:rsid w:val="00705ED4"/>
    <w:rsid w:val="00705F13"/>
    <w:rsid w:val="00705F6C"/>
    <w:rsid w:val="00705F8C"/>
    <w:rsid w:val="00705FEB"/>
    <w:rsid w:val="007060A5"/>
    <w:rsid w:val="007060C5"/>
    <w:rsid w:val="007060D2"/>
    <w:rsid w:val="0070616B"/>
    <w:rsid w:val="00706322"/>
    <w:rsid w:val="00706382"/>
    <w:rsid w:val="00706426"/>
    <w:rsid w:val="00706434"/>
    <w:rsid w:val="007064F0"/>
    <w:rsid w:val="007065A9"/>
    <w:rsid w:val="007066AB"/>
    <w:rsid w:val="007069B3"/>
    <w:rsid w:val="00706A0E"/>
    <w:rsid w:val="00706A2C"/>
    <w:rsid w:val="00706B20"/>
    <w:rsid w:val="00706B3D"/>
    <w:rsid w:val="00706B65"/>
    <w:rsid w:val="00706CFA"/>
    <w:rsid w:val="00706DB1"/>
    <w:rsid w:val="00706F8F"/>
    <w:rsid w:val="00707008"/>
    <w:rsid w:val="00707101"/>
    <w:rsid w:val="0070722A"/>
    <w:rsid w:val="0070723E"/>
    <w:rsid w:val="007072BD"/>
    <w:rsid w:val="007072D6"/>
    <w:rsid w:val="007072DA"/>
    <w:rsid w:val="007073BE"/>
    <w:rsid w:val="007073FC"/>
    <w:rsid w:val="0070743C"/>
    <w:rsid w:val="007074D2"/>
    <w:rsid w:val="007075BD"/>
    <w:rsid w:val="00707648"/>
    <w:rsid w:val="00707697"/>
    <w:rsid w:val="007076CF"/>
    <w:rsid w:val="007076F0"/>
    <w:rsid w:val="0070784D"/>
    <w:rsid w:val="00707893"/>
    <w:rsid w:val="00707974"/>
    <w:rsid w:val="00707A82"/>
    <w:rsid w:val="00707A88"/>
    <w:rsid w:val="00707AB2"/>
    <w:rsid w:val="00707BAF"/>
    <w:rsid w:val="00707BF2"/>
    <w:rsid w:val="00707D97"/>
    <w:rsid w:val="00707DF8"/>
    <w:rsid w:val="00707E3D"/>
    <w:rsid w:val="00707E71"/>
    <w:rsid w:val="00707E90"/>
    <w:rsid w:val="00707EBE"/>
    <w:rsid w:val="00707ECE"/>
    <w:rsid w:val="007100F5"/>
    <w:rsid w:val="0071015C"/>
    <w:rsid w:val="00710192"/>
    <w:rsid w:val="007101AB"/>
    <w:rsid w:val="007101B3"/>
    <w:rsid w:val="007101B7"/>
    <w:rsid w:val="007101F2"/>
    <w:rsid w:val="0071021E"/>
    <w:rsid w:val="0071026A"/>
    <w:rsid w:val="007102B5"/>
    <w:rsid w:val="0071031A"/>
    <w:rsid w:val="0071031C"/>
    <w:rsid w:val="0071036B"/>
    <w:rsid w:val="00710392"/>
    <w:rsid w:val="007103F1"/>
    <w:rsid w:val="00710465"/>
    <w:rsid w:val="00710492"/>
    <w:rsid w:val="00710493"/>
    <w:rsid w:val="007104F6"/>
    <w:rsid w:val="0071055A"/>
    <w:rsid w:val="007105E1"/>
    <w:rsid w:val="007105F0"/>
    <w:rsid w:val="00710639"/>
    <w:rsid w:val="00710660"/>
    <w:rsid w:val="007106F0"/>
    <w:rsid w:val="0071075C"/>
    <w:rsid w:val="0071089E"/>
    <w:rsid w:val="007108CD"/>
    <w:rsid w:val="007109B8"/>
    <w:rsid w:val="007109BD"/>
    <w:rsid w:val="00710A96"/>
    <w:rsid w:val="00710B14"/>
    <w:rsid w:val="00710C23"/>
    <w:rsid w:val="00710CD2"/>
    <w:rsid w:val="00710CE0"/>
    <w:rsid w:val="00710D01"/>
    <w:rsid w:val="00710D85"/>
    <w:rsid w:val="00710D8B"/>
    <w:rsid w:val="00710DA4"/>
    <w:rsid w:val="00710DD1"/>
    <w:rsid w:val="00710E44"/>
    <w:rsid w:val="00711037"/>
    <w:rsid w:val="007110C7"/>
    <w:rsid w:val="00711319"/>
    <w:rsid w:val="0071131B"/>
    <w:rsid w:val="007113A8"/>
    <w:rsid w:val="007113C3"/>
    <w:rsid w:val="007113DC"/>
    <w:rsid w:val="007113E7"/>
    <w:rsid w:val="007113FF"/>
    <w:rsid w:val="00711490"/>
    <w:rsid w:val="007114F6"/>
    <w:rsid w:val="00711504"/>
    <w:rsid w:val="00711538"/>
    <w:rsid w:val="00711588"/>
    <w:rsid w:val="007115A5"/>
    <w:rsid w:val="00711603"/>
    <w:rsid w:val="00711634"/>
    <w:rsid w:val="007117BD"/>
    <w:rsid w:val="0071184E"/>
    <w:rsid w:val="0071187D"/>
    <w:rsid w:val="0071196D"/>
    <w:rsid w:val="007119AB"/>
    <w:rsid w:val="007119EB"/>
    <w:rsid w:val="00711A10"/>
    <w:rsid w:val="00711A23"/>
    <w:rsid w:val="00711AE1"/>
    <w:rsid w:val="00711B99"/>
    <w:rsid w:val="00711BB2"/>
    <w:rsid w:val="00711BD3"/>
    <w:rsid w:val="00711C18"/>
    <w:rsid w:val="00711C29"/>
    <w:rsid w:val="00711C38"/>
    <w:rsid w:val="00711C50"/>
    <w:rsid w:val="00711C56"/>
    <w:rsid w:val="00711D3A"/>
    <w:rsid w:val="00711D7F"/>
    <w:rsid w:val="00711DE3"/>
    <w:rsid w:val="00711F86"/>
    <w:rsid w:val="00711FB6"/>
    <w:rsid w:val="00712099"/>
    <w:rsid w:val="007120D9"/>
    <w:rsid w:val="00712151"/>
    <w:rsid w:val="007121E7"/>
    <w:rsid w:val="00712246"/>
    <w:rsid w:val="007124B9"/>
    <w:rsid w:val="00712568"/>
    <w:rsid w:val="007125B8"/>
    <w:rsid w:val="00712709"/>
    <w:rsid w:val="00712855"/>
    <w:rsid w:val="007128D4"/>
    <w:rsid w:val="00712A85"/>
    <w:rsid w:val="00712B73"/>
    <w:rsid w:val="00712B9F"/>
    <w:rsid w:val="00712BEA"/>
    <w:rsid w:val="00712BED"/>
    <w:rsid w:val="00712CD2"/>
    <w:rsid w:val="00712DA6"/>
    <w:rsid w:val="00712DAD"/>
    <w:rsid w:val="00712E13"/>
    <w:rsid w:val="00712E99"/>
    <w:rsid w:val="00712ECC"/>
    <w:rsid w:val="00713020"/>
    <w:rsid w:val="00713080"/>
    <w:rsid w:val="0071308F"/>
    <w:rsid w:val="007130C7"/>
    <w:rsid w:val="007132F9"/>
    <w:rsid w:val="00713404"/>
    <w:rsid w:val="00713582"/>
    <w:rsid w:val="007135DB"/>
    <w:rsid w:val="00713767"/>
    <w:rsid w:val="007137B6"/>
    <w:rsid w:val="007137D1"/>
    <w:rsid w:val="0071387C"/>
    <w:rsid w:val="007138BD"/>
    <w:rsid w:val="007138D6"/>
    <w:rsid w:val="00713953"/>
    <w:rsid w:val="00713960"/>
    <w:rsid w:val="00713975"/>
    <w:rsid w:val="0071399B"/>
    <w:rsid w:val="007139F7"/>
    <w:rsid w:val="00713A22"/>
    <w:rsid w:val="00713A5B"/>
    <w:rsid w:val="00713AA3"/>
    <w:rsid w:val="00713BBA"/>
    <w:rsid w:val="00713BCD"/>
    <w:rsid w:val="00713C81"/>
    <w:rsid w:val="00713C97"/>
    <w:rsid w:val="00713D0C"/>
    <w:rsid w:val="00713D38"/>
    <w:rsid w:val="00713D57"/>
    <w:rsid w:val="00713DB1"/>
    <w:rsid w:val="00713DC0"/>
    <w:rsid w:val="00713E13"/>
    <w:rsid w:val="00713EAD"/>
    <w:rsid w:val="00713F0F"/>
    <w:rsid w:val="00713F4B"/>
    <w:rsid w:val="00713F64"/>
    <w:rsid w:val="00714019"/>
    <w:rsid w:val="007140AD"/>
    <w:rsid w:val="0071419C"/>
    <w:rsid w:val="007141FF"/>
    <w:rsid w:val="007142A5"/>
    <w:rsid w:val="007142A8"/>
    <w:rsid w:val="00714352"/>
    <w:rsid w:val="00714367"/>
    <w:rsid w:val="00714518"/>
    <w:rsid w:val="00714547"/>
    <w:rsid w:val="00714599"/>
    <w:rsid w:val="0071463F"/>
    <w:rsid w:val="00714659"/>
    <w:rsid w:val="00714703"/>
    <w:rsid w:val="00714774"/>
    <w:rsid w:val="00714778"/>
    <w:rsid w:val="007147EA"/>
    <w:rsid w:val="0071481C"/>
    <w:rsid w:val="00714845"/>
    <w:rsid w:val="0071486B"/>
    <w:rsid w:val="00714874"/>
    <w:rsid w:val="00714954"/>
    <w:rsid w:val="00714A09"/>
    <w:rsid w:val="00714A35"/>
    <w:rsid w:val="00714A3D"/>
    <w:rsid w:val="00714B57"/>
    <w:rsid w:val="00714BB1"/>
    <w:rsid w:val="00714CDA"/>
    <w:rsid w:val="00714D31"/>
    <w:rsid w:val="00714D60"/>
    <w:rsid w:val="00714DB0"/>
    <w:rsid w:val="00714DC7"/>
    <w:rsid w:val="00714E07"/>
    <w:rsid w:val="00714E8C"/>
    <w:rsid w:val="00714F0E"/>
    <w:rsid w:val="00714F62"/>
    <w:rsid w:val="00714F75"/>
    <w:rsid w:val="0071510A"/>
    <w:rsid w:val="007151E9"/>
    <w:rsid w:val="0071535F"/>
    <w:rsid w:val="00715392"/>
    <w:rsid w:val="0071543F"/>
    <w:rsid w:val="007154A6"/>
    <w:rsid w:val="007155F1"/>
    <w:rsid w:val="00715703"/>
    <w:rsid w:val="00715782"/>
    <w:rsid w:val="00715828"/>
    <w:rsid w:val="00715884"/>
    <w:rsid w:val="0071593C"/>
    <w:rsid w:val="00715985"/>
    <w:rsid w:val="007159B3"/>
    <w:rsid w:val="00715AEE"/>
    <w:rsid w:val="00715B3D"/>
    <w:rsid w:val="00715BAC"/>
    <w:rsid w:val="00715BF8"/>
    <w:rsid w:val="00715C53"/>
    <w:rsid w:val="00715CB9"/>
    <w:rsid w:val="00715CE9"/>
    <w:rsid w:val="00715D78"/>
    <w:rsid w:val="00715D91"/>
    <w:rsid w:val="00715F68"/>
    <w:rsid w:val="00716032"/>
    <w:rsid w:val="00716042"/>
    <w:rsid w:val="0071607F"/>
    <w:rsid w:val="00716080"/>
    <w:rsid w:val="007160C1"/>
    <w:rsid w:val="007160D0"/>
    <w:rsid w:val="00716137"/>
    <w:rsid w:val="00716190"/>
    <w:rsid w:val="0071631C"/>
    <w:rsid w:val="00716346"/>
    <w:rsid w:val="00716362"/>
    <w:rsid w:val="00716391"/>
    <w:rsid w:val="007163D2"/>
    <w:rsid w:val="00716411"/>
    <w:rsid w:val="0071642A"/>
    <w:rsid w:val="007164FB"/>
    <w:rsid w:val="007165CC"/>
    <w:rsid w:val="007165F2"/>
    <w:rsid w:val="00716612"/>
    <w:rsid w:val="00716649"/>
    <w:rsid w:val="0071677A"/>
    <w:rsid w:val="00716884"/>
    <w:rsid w:val="007168D9"/>
    <w:rsid w:val="007168DD"/>
    <w:rsid w:val="007168EF"/>
    <w:rsid w:val="007168F8"/>
    <w:rsid w:val="0071698E"/>
    <w:rsid w:val="00716A13"/>
    <w:rsid w:val="00716B1C"/>
    <w:rsid w:val="00716B3A"/>
    <w:rsid w:val="00716B4E"/>
    <w:rsid w:val="00716C0C"/>
    <w:rsid w:val="00716C8C"/>
    <w:rsid w:val="00716CC4"/>
    <w:rsid w:val="00716D6F"/>
    <w:rsid w:val="00716D9E"/>
    <w:rsid w:val="00716DFE"/>
    <w:rsid w:val="00716E13"/>
    <w:rsid w:val="00716FF5"/>
    <w:rsid w:val="00717044"/>
    <w:rsid w:val="007170D2"/>
    <w:rsid w:val="00717186"/>
    <w:rsid w:val="007171B5"/>
    <w:rsid w:val="007171D5"/>
    <w:rsid w:val="00717201"/>
    <w:rsid w:val="00717213"/>
    <w:rsid w:val="0071733F"/>
    <w:rsid w:val="007173AB"/>
    <w:rsid w:val="007173E6"/>
    <w:rsid w:val="007173EB"/>
    <w:rsid w:val="007174B0"/>
    <w:rsid w:val="007174DE"/>
    <w:rsid w:val="0071769B"/>
    <w:rsid w:val="007176FC"/>
    <w:rsid w:val="0071788D"/>
    <w:rsid w:val="007179A0"/>
    <w:rsid w:val="00717B29"/>
    <w:rsid w:val="00717B58"/>
    <w:rsid w:val="00717BD3"/>
    <w:rsid w:val="00717C2E"/>
    <w:rsid w:val="00717DEB"/>
    <w:rsid w:val="00717E3A"/>
    <w:rsid w:val="00717EA0"/>
    <w:rsid w:val="00717ED8"/>
    <w:rsid w:val="00717EFA"/>
    <w:rsid w:val="00717EFC"/>
    <w:rsid w:val="00717F10"/>
    <w:rsid w:val="00717F5A"/>
    <w:rsid w:val="0072004B"/>
    <w:rsid w:val="0072004E"/>
    <w:rsid w:val="0072007D"/>
    <w:rsid w:val="007200A3"/>
    <w:rsid w:val="007200D9"/>
    <w:rsid w:val="00720132"/>
    <w:rsid w:val="00720136"/>
    <w:rsid w:val="00720151"/>
    <w:rsid w:val="00720329"/>
    <w:rsid w:val="0072035F"/>
    <w:rsid w:val="007203E1"/>
    <w:rsid w:val="007203FD"/>
    <w:rsid w:val="00720454"/>
    <w:rsid w:val="00720486"/>
    <w:rsid w:val="00720597"/>
    <w:rsid w:val="00720605"/>
    <w:rsid w:val="007206AE"/>
    <w:rsid w:val="00720718"/>
    <w:rsid w:val="00720847"/>
    <w:rsid w:val="00720849"/>
    <w:rsid w:val="007208CE"/>
    <w:rsid w:val="007209A4"/>
    <w:rsid w:val="00720A25"/>
    <w:rsid w:val="00720AB1"/>
    <w:rsid w:val="00720AC8"/>
    <w:rsid w:val="00720BCC"/>
    <w:rsid w:val="00720CB7"/>
    <w:rsid w:val="00720CBD"/>
    <w:rsid w:val="00720CCC"/>
    <w:rsid w:val="00720CEA"/>
    <w:rsid w:val="00720D50"/>
    <w:rsid w:val="00720E1D"/>
    <w:rsid w:val="00720E24"/>
    <w:rsid w:val="00720EE8"/>
    <w:rsid w:val="00720F50"/>
    <w:rsid w:val="00720F68"/>
    <w:rsid w:val="00720FB1"/>
    <w:rsid w:val="00720FCE"/>
    <w:rsid w:val="00721042"/>
    <w:rsid w:val="0072104F"/>
    <w:rsid w:val="007210A1"/>
    <w:rsid w:val="007210D4"/>
    <w:rsid w:val="0072111D"/>
    <w:rsid w:val="0072113A"/>
    <w:rsid w:val="00721258"/>
    <w:rsid w:val="0072125F"/>
    <w:rsid w:val="00721373"/>
    <w:rsid w:val="00721379"/>
    <w:rsid w:val="00721545"/>
    <w:rsid w:val="007215F5"/>
    <w:rsid w:val="0072163E"/>
    <w:rsid w:val="00721654"/>
    <w:rsid w:val="0072166B"/>
    <w:rsid w:val="007217C8"/>
    <w:rsid w:val="0072180E"/>
    <w:rsid w:val="00721810"/>
    <w:rsid w:val="00721821"/>
    <w:rsid w:val="00721843"/>
    <w:rsid w:val="007218C8"/>
    <w:rsid w:val="007218CA"/>
    <w:rsid w:val="007218F6"/>
    <w:rsid w:val="0072195D"/>
    <w:rsid w:val="00721988"/>
    <w:rsid w:val="00721A0D"/>
    <w:rsid w:val="00721AB7"/>
    <w:rsid w:val="00721BD4"/>
    <w:rsid w:val="00721BDC"/>
    <w:rsid w:val="00721C0F"/>
    <w:rsid w:val="00721D6C"/>
    <w:rsid w:val="00721DD2"/>
    <w:rsid w:val="00721E98"/>
    <w:rsid w:val="00721ED5"/>
    <w:rsid w:val="00721F1D"/>
    <w:rsid w:val="00721F29"/>
    <w:rsid w:val="0072201F"/>
    <w:rsid w:val="00722065"/>
    <w:rsid w:val="0072208B"/>
    <w:rsid w:val="00722100"/>
    <w:rsid w:val="00722165"/>
    <w:rsid w:val="0072220F"/>
    <w:rsid w:val="0072221A"/>
    <w:rsid w:val="0072223A"/>
    <w:rsid w:val="00722399"/>
    <w:rsid w:val="007223AE"/>
    <w:rsid w:val="007223D2"/>
    <w:rsid w:val="00722418"/>
    <w:rsid w:val="00722446"/>
    <w:rsid w:val="00722460"/>
    <w:rsid w:val="007226DF"/>
    <w:rsid w:val="00722725"/>
    <w:rsid w:val="00722798"/>
    <w:rsid w:val="0072287D"/>
    <w:rsid w:val="0072295E"/>
    <w:rsid w:val="007229B0"/>
    <w:rsid w:val="00722A20"/>
    <w:rsid w:val="00722A79"/>
    <w:rsid w:val="00722AA1"/>
    <w:rsid w:val="00722AAE"/>
    <w:rsid w:val="00722B0A"/>
    <w:rsid w:val="00722D73"/>
    <w:rsid w:val="00722D9A"/>
    <w:rsid w:val="00722DB8"/>
    <w:rsid w:val="00722E0E"/>
    <w:rsid w:val="00722E5F"/>
    <w:rsid w:val="00722E88"/>
    <w:rsid w:val="00722EB8"/>
    <w:rsid w:val="00723006"/>
    <w:rsid w:val="0072305E"/>
    <w:rsid w:val="00723130"/>
    <w:rsid w:val="00723197"/>
    <w:rsid w:val="0072339A"/>
    <w:rsid w:val="007233F0"/>
    <w:rsid w:val="0072342E"/>
    <w:rsid w:val="00723472"/>
    <w:rsid w:val="007235BF"/>
    <w:rsid w:val="007236C2"/>
    <w:rsid w:val="007236C6"/>
    <w:rsid w:val="00723717"/>
    <w:rsid w:val="00723739"/>
    <w:rsid w:val="0072374D"/>
    <w:rsid w:val="0072379F"/>
    <w:rsid w:val="007237A5"/>
    <w:rsid w:val="00723864"/>
    <w:rsid w:val="007238C7"/>
    <w:rsid w:val="007238CD"/>
    <w:rsid w:val="0072391E"/>
    <w:rsid w:val="0072397A"/>
    <w:rsid w:val="00723A19"/>
    <w:rsid w:val="00723A39"/>
    <w:rsid w:val="00723AAA"/>
    <w:rsid w:val="00723ABB"/>
    <w:rsid w:val="00723B68"/>
    <w:rsid w:val="00723BA8"/>
    <w:rsid w:val="00723BFB"/>
    <w:rsid w:val="00723D4A"/>
    <w:rsid w:val="00723D78"/>
    <w:rsid w:val="00723DF2"/>
    <w:rsid w:val="00723E3F"/>
    <w:rsid w:val="00723EA9"/>
    <w:rsid w:val="00723F54"/>
    <w:rsid w:val="00723FBC"/>
    <w:rsid w:val="00723FC0"/>
    <w:rsid w:val="00723FD6"/>
    <w:rsid w:val="00723FF9"/>
    <w:rsid w:val="0072413F"/>
    <w:rsid w:val="00724203"/>
    <w:rsid w:val="007242EB"/>
    <w:rsid w:val="00724335"/>
    <w:rsid w:val="00724338"/>
    <w:rsid w:val="007243B6"/>
    <w:rsid w:val="007243D7"/>
    <w:rsid w:val="007244A7"/>
    <w:rsid w:val="007244AB"/>
    <w:rsid w:val="007244EE"/>
    <w:rsid w:val="007244F3"/>
    <w:rsid w:val="00724691"/>
    <w:rsid w:val="00724744"/>
    <w:rsid w:val="00724812"/>
    <w:rsid w:val="00724838"/>
    <w:rsid w:val="00724871"/>
    <w:rsid w:val="0072494B"/>
    <w:rsid w:val="007249C3"/>
    <w:rsid w:val="007249C7"/>
    <w:rsid w:val="00724A58"/>
    <w:rsid w:val="00724C09"/>
    <w:rsid w:val="00724C10"/>
    <w:rsid w:val="00724C59"/>
    <w:rsid w:val="00724CB7"/>
    <w:rsid w:val="00724D73"/>
    <w:rsid w:val="00724D82"/>
    <w:rsid w:val="00724D8C"/>
    <w:rsid w:val="00724DEB"/>
    <w:rsid w:val="00724E46"/>
    <w:rsid w:val="00724E63"/>
    <w:rsid w:val="00724E9E"/>
    <w:rsid w:val="00724EC9"/>
    <w:rsid w:val="00724F56"/>
    <w:rsid w:val="00724F90"/>
    <w:rsid w:val="00724FFB"/>
    <w:rsid w:val="007251C7"/>
    <w:rsid w:val="0072523E"/>
    <w:rsid w:val="0072535B"/>
    <w:rsid w:val="007253D4"/>
    <w:rsid w:val="00725419"/>
    <w:rsid w:val="0072551D"/>
    <w:rsid w:val="00725550"/>
    <w:rsid w:val="007255D7"/>
    <w:rsid w:val="007255E8"/>
    <w:rsid w:val="007257A0"/>
    <w:rsid w:val="0072580A"/>
    <w:rsid w:val="0072587A"/>
    <w:rsid w:val="00725887"/>
    <w:rsid w:val="007258A5"/>
    <w:rsid w:val="007259A7"/>
    <w:rsid w:val="00725A16"/>
    <w:rsid w:val="00725ACE"/>
    <w:rsid w:val="00725AD0"/>
    <w:rsid w:val="00725B41"/>
    <w:rsid w:val="00725BAC"/>
    <w:rsid w:val="00725BED"/>
    <w:rsid w:val="00725C8D"/>
    <w:rsid w:val="00725D43"/>
    <w:rsid w:val="00725E0A"/>
    <w:rsid w:val="00725E5C"/>
    <w:rsid w:val="00725E6F"/>
    <w:rsid w:val="00725E81"/>
    <w:rsid w:val="00725F1B"/>
    <w:rsid w:val="0072605F"/>
    <w:rsid w:val="007260A3"/>
    <w:rsid w:val="00726111"/>
    <w:rsid w:val="007261D8"/>
    <w:rsid w:val="007261F9"/>
    <w:rsid w:val="00726215"/>
    <w:rsid w:val="0072623B"/>
    <w:rsid w:val="007262CD"/>
    <w:rsid w:val="007263AD"/>
    <w:rsid w:val="007263B0"/>
    <w:rsid w:val="007263E0"/>
    <w:rsid w:val="00726452"/>
    <w:rsid w:val="007264A0"/>
    <w:rsid w:val="007264C3"/>
    <w:rsid w:val="00726555"/>
    <w:rsid w:val="007265BB"/>
    <w:rsid w:val="007265F0"/>
    <w:rsid w:val="00726703"/>
    <w:rsid w:val="007267FC"/>
    <w:rsid w:val="0072680A"/>
    <w:rsid w:val="0072691A"/>
    <w:rsid w:val="00726A82"/>
    <w:rsid w:val="00726B0C"/>
    <w:rsid w:val="00726C14"/>
    <w:rsid w:val="00726C1D"/>
    <w:rsid w:val="00726C29"/>
    <w:rsid w:val="00726CBB"/>
    <w:rsid w:val="00726D00"/>
    <w:rsid w:val="00726D07"/>
    <w:rsid w:val="00726D1A"/>
    <w:rsid w:val="00726D4B"/>
    <w:rsid w:val="00726DC2"/>
    <w:rsid w:val="00726E6F"/>
    <w:rsid w:val="00726F7C"/>
    <w:rsid w:val="007270A8"/>
    <w:rsid w:val="007270D1"/>
    <w:rsid w:val="00727154"/>
    <w:rsid w:val="00727202"/>
    <w:rsid w:val="0072725D"/>
    <w:rsid w:val="007272A9"/>
    <w:rsid w:val="007272B1"/>
    <w:rsid w:val="0072733B"/>
    <w:rsid w:val="00727442"/>
    <w:rsid w:val="00727478"/>
    <w:rsid w:val="00727630"/>
    <w:rsid w:val="00727735"/>
    <w:rsid w:val="0072779F"/>
    <w:rsid w:val="0072781F"/>
    <w:rsid w:val="007278A6"/>
    <w:rsid w:val="0072799E"/>
    <w:rsid w:val="007279BB"/>
    <w:rsid w:val="00727ADB"/>
    <w:rsid w:val="00727ADF"/>
    <w:rsid w:val="00727B3D"/>
    <w:rsid w:val="00727C9C"/>
    <w:rsid w:val="00727DC3"/>
    <w:rsid w:val="00727DF4"/>
    <w:rsid w:val="00727DF9"/>
    <w:rsid w:val="00727E66"/>
    <w:rsid w:val="00727EBF"/>
    <w:rsid w:val="00727F21"/>
    <w:rsid w:val="00727F41"/>
    <w:rsid w:val="00727F57"/>
    <w:rsid w:val="00730018"/>
    <w:rsid w:val="00730054"/>
    <w:rsid w:val="007300AF"/>
    <w:rsid w:val="007300EB"/>
    <w:rsid w:val="00730114"/>
    <w:rsid w:val="00730154"/>
    <w:rsid w:val="0073026C"/>
    <w:rsid w:val="00730330"/>
    <w:rsid w:val="0073035D"/>
    <w:rsid w:val="007303F2"/>
    <w:rsid w:val="00730462"/>
    <w:rsid w:val="0073047A"/>
    <w:rsid w:val="007304D0"/>
    <w:rsid w:val="00730539"/>
    <w:rsid w:val="007305B5"/>
    <w:rsid w:val="007305D1"/>
    <w:rsid w:val="00730643"/>
    <w:rsid w:val="007306AB"/>
    <w:rsid w:val="0073084C"/>
    <w:rsid w:val="00730867"/>
    <w:rsid w:val="0073088E"/>
    <w:rsid w:val="007309E4"/>
    <w:rsid w:val="00730A11"/>
    <w:rsid w:val="00730A54"/>
    <w:rsid w:val="00730A55"/>
    <w:rsid w:val="00730ACF"/>
    <w:rsid w:val="00730ADE"/>
    <w:rsid w:val="00730B42"/>
    <w:rsid w:val="00730C5B"/>
    <w:rsid w:val="00730C70"/>
    <w:rsid w:val="00730CD4"/>
    <w:rsid w:val="00730CF1"/>
    <w:rsid w:val="00730F46"/>
    <w:rsid w:val="00730F6B"/>
    <w:rsid w:val="00730F73"/>
    <w:rsid w:val="00731049"/>
    <w:rsid w:val="0073105D"/>
    <w:rsid w:val="007310C7"/>
    <w:rsid w:val="00731159"/>
    <w:rsid w:val="007311C6"/>
    <w:rsid w:val="0073147A"/>
    <w:rsid w:val="0073156E"/>
    <w:rsid w:val="0073165E"/>
    <w:rsid w:val="00731678"/>
    <w:rsid w:val="0073169C"/>
    <w:rsid w:val="00731700"/>
    <w:rsid w:val="007317E3"/>
    <w:rsid w:val="007318BD"/>
    <w:rsid w:val="007318CA"/>
    <w:rsid w:val="0073198F"/>
    <w:rsid w:val="007319FE"/>
    <w:rsid w:val="00731A8D"/>
    <w:rsid w:val="00731AD5"/>
    <w:rsid w:val="00731BAA"/>
    <w:rsid w:val="00731C0E"/>
    <w:rsid w:val="00731D19"/>
    <w:rsid w:val="00731DC8"/>
    <w:rsid w:val="00731E90"/>
    <w:rsid w:val="00732011"/>
    <w:rsid w:val="00732046"/>
    <w:rsid w:val="00732070"/>
    <w:rsid w:val="0073217B"/>
    <w:rsid w:val="007321F9"/>
    <w:rsid w:val="00732274"/>
    <w:rsid w:val="0073228B"/>
    <w:rsid w:val="0073228F"/>
    <w:rsid w:val="007322C7"/>
    <w:rsid w:val="00732316"/>
    <w:rsid w:val="0073233A"/>
    <w:rsid w:val="0073249D"/>
    <w:rsid w:val="007324E7"/>
    <w:rsid w:val="0073261E"/>
    <w:rsid w:val="00732657"/>
    <w:rsid w:val="00732669"/>
    <w:rsid w:val="007326E3"/>
    <w:rsid w:val="00732743"/>
    <w:rsid w:val="00732802"/>
    <w:rsid w:val="00732863"/>
    <w:rsid w:val="00732AA4"/>
    <w:rsid w:val="00732B3E"/>
    <w:rsid w:val="00732BE7"/>
    <w:rsid w:val="00732BFE"/>
    <w:rsid w:val="00732C38"/>
    <w:rsid w:val="00732C82"/>
    <w:rsid w:val="00732DE5"/>
    <w:rsid w:val="00732DE7"/>
    <w:rsid w:val="00732E4C"/>
    <w:rsid w:val="00732F1B"/>
    <w:rsid w:val="00732FA0"/>
    <w:rsid w:val="00732FB6"/>
    <w:rsid w:val="00732FE8"/>
    <w:rsid w:val="007330E5"/>
    <w:rsid w:val="00733135"/>
    <w:rsid w:val="00733217"/>
    <w:rsid w:val="007332D4"/>
    <w:rsid w:val="007332D7"/>
    <w:rsid w:val="007332EC"/>
    <w:rsid w:val="0073339D"/>
    <w:rsid w:val="00733418"/>
    <w:rsid w:val="00733443"/>
    <w:rsid w:val="007334B4"/>
    <w:rsid w:val="00733509"/>
    <w:rsid w:val="00733576"/>
    <w:rsid w:val="00733580"/>
    <w:rsid w:val="007335B2"/>
    <w:rsid w:val="0073365D"/>
    <w:rsid w:val="00733691"/>
    <w:rsid w:val="007336F3"/>
    <w:rsid w:val="0073378F"/>
    <w:rsid w:val="00733826"/>
    <w:rsid w:val="00733836"/>
    <w:rsid w:val="007338FB"/>
    <w:rsid w:val="00733B21"/>
    <w:rsid w:val="00733B97"/>
    <w:rsid w:val="00733BA5"/>
    <w:rsid w:val="00733BFC"/>
    <w:rsid w:val="00733C59"/>
    <w:rsid w:val="00733CCE"/>
    <w:rsid w:val="00733CE0"/>
    <w:rsid w:val="00733D1B"/>
    <w:rsid w:val="00733D3E"/>
    <w:rsid w:val="00733E22"/>
    <w:rsid w:val="00733E24"/>
    <w:rsid w:val="00733E53"/>
    <w:rsid w:val="00733F9F"/>
    <w:rsid w:val="00734096"/>
    <w:rsid w:val="00734115"/>
    <w:rsid w:val="00734122"/>
    <w:rsid w:val="007341E4"/>
    <w:rsid w:val="00734228"/>
    <w:rsid w:val="0073422A"/>
    <w:rsid w:val="007342A2"/>
    <w:rsid w:val="007343CF"/>
    <w:rsid w:val="007344F4"/>
    <w:rsid w:val="007344F8"/>
    <w:rsid w:val="00734500"/>
    <w:rsid w:val="00734503"/>
    <w:rsid w:val="00734676"/>
    <w:rsid w:val="00734698"/>
    <w:rsid w:val="0073469B"/>
    <w:rsid w:val="007346CE"/>
    <w:rsid w:val="00734754"/>
    <w:rsid w:val="007347C5"/>
    <w:rsid w:val="00734983"/>
    <w:rsid w:val="00734AE2"/>
    <w:rsid w:val="00734CB9"/>
    <w:rsid w:val="00734CF4"/>
    <w:rsid w:val="00734D30"/>
    <w:rsid w:val="00734EA0"/>
    <w:rsid w:val="00734EE1"/>
    <w:rsid w:val="00734F04"/>
    <w:rsid w:val="00734F0E"/>
    <w:rsid w:val="00734F24"/>
    <w:rsid w:val="00734FB8"/>
    <w:rsid w:val="0073508E"/>
    <w:rsid w:val="007350CC"/>
    <w:rsid w:val="007350D5"/>
    <w:rsid w:val="00735116"/>
    <w:rsid w:val="007351BE"/>
    <w:rsid w:val="00735247"/>
    <w:rsid w:val="0073524A"/>
    <w:rsid w:val="0073526C"/>
    <w:rsid w:val="0073527C"/>
    <w:rsid w:val="00735311"/>
    <w:rsid w:val="00735529"/>
    <w:rsid w:val="0073557A"/>
    <w:rsid w:val="00735641"/>
    <w:rsid w:val="00735665"/>
    <w:rsid w:val="00735773"/>
    <w:rsid w:val="0073586D"/>
    <w:rsid w:val="00735A2B"/>
    <w:rsid w:val="00735A79"/>
    <w:rsid w:val="00735ABE"/>
    <w:rsid w:val="00735B54"/>
    <w:rsid w:val="00735B61"/>
    <w:rsid w:val="00735BAF"/>
    <w:rsid w:val="00735BD6"/>
    <w:rsid w:val="00735CF9"/>
    <w:rsid w:val="00735D91"/>
    <w:rsid w:val="00735E10"/>
    <w:rsid w:val="00735E9E"/>
    <w:rsid w:val="00735F3A"/>
    <w:rsid w:val="00735F80"/>
    <w:rsid w:val="007360FB"/>
    <w:rsid w:val="00736129"/>
    <w:rsid w:val="0073617E"/>
    <w:rsid w:val="007361B8"/>
    <w:rsid w:val="0073623F"/>
    <w:rsid w:val="0073626E"/>
    <w:rsid w:val="0073630F"/>
    <w:rsid w:val="0073645E"/>
    <w:rsid w:val="00736569"/>
    <w:rsid w:val="0073660A"/>
    <w:rsid w:val="007367B2"/>
    <w:rsid w:val="0073689C"/>
    <w:rsid w:val="00736982"/>
    <w:rsid w:val="00736A55"/>
    <w:rsid w:val="00736A9F"/>
    <w:rsid w:val="00736B54"/>
    <w:rsid w:val="00736B9C"/>
    <w:rsid w:val="00736D81"/>
    <w:rsid w:val="00736D9B"/>
    <w:rsid w:val="00736E1C"/>
    <w:rsid w:val="00736E38"/>
    <w:rsid w:val="00736E48"/>
    <w:rsid w:val="00736E61"/>
    <w:rsid w:val="00736EA1"/>
    <w:rsid w:val="00736EE1"/>
    <w:rsid w:val="00736F1D"/>
    <w:rsid w:val="00736F8C"/>
    <w:rsid w:val="00736FC6"/>
    <w:rsid w:val="0073700D"/>
    <w:rsid w:val="0073707F"/>
    <w:rsid w:val="00737091"/>
    <w:rsid w:val="007370B6"/>
    <w:rsid w:val="00737129"/>
    <w:rsid w:val="0073714B"/>
    <w:rsid w:val="007371CB"/>
    <w:rsid w:val="007373C8"/>
    <w:rsid w:val="007373F3"/>
    <w:rsid w:val="0073744C"/>
    <w:rsid w:val="007374D2"/>
    <w:rsid w:val="007374D7"/>
    <w:rsid w:val="0073758F"/>
    <w:rsid w:val="007375BB"/>
    <w:rsid w:val="007375C5"/>
    <w:rsid w:val="007376B3"/>
    <w:rsid w:val="00737715"/>
    <w:rsid w:val="00737718"/>
    <w:rsid w:val="007377D2"/>
    <w:rsid w:val="007378FC"/>
    <w:rsid w:val="007379B9"/>
    <w:rsid w:val="00737A2D"/>
    <w:rsid w:val="00737C04"/>
    <w:rsid w:val="00737C24"/>
    <w:rsid w:val="00737C25"/>
    <w:rsid w:val="00737CAC"/>
    <w:rsid w:val="00737DAC"/>
    <w:rsid w:val="00737DE9"/>
    <w:rsid w:val="00740070"/>
    <w:rsid w:val="007401FE"/>
    <w:rsid w:val="00740316"/>
    <w:rsid w:val="00740423"/>
    <w:rsid w:val="00740431"/>
    <w:rsid w:val="007404A2"/>
    <w:rsid w:val="00740621"/>
    <w:rsid w:val="007406A5"/>
    <w:rsid w:val="007406F4"/>
    <w:rsid w:val="0074070F"/>
    <w:rsid w:val="00740718"/>
    <w:rsid w:val="00740739"/>
    <w:rsid w:val="0074073A"/>
    <w:rsid w:val="0074092C"/>
    <w:rsid w:val="00740944"/>
    <w:rsid w:val="00740A58"/>
    <w:rsid w:val="00740ADB"/>
    <w:rsid w:val="00740B9E"/>
    <w:rsid w:val="00740C27"/>
    <w:rsid w:val="00740C3E"/>
    <w:rsid w:val="00740C57"/>
    <w:rsid w:val="00740C8E"/>
    <w:rsid w:val="00740D14"/>
    <w:rsid w:val="00740D4E"/>
    <w:rsid w:val="00740DAB"/>
    <w:rsid w:val="00740DCC"/>
    <w:rsid w:val="00740DED"/>
    <w:rsid w:val="00740E8B"/>
    <w:rsid w:val="00740F0F"/>
    <w:rsid w:val="00740FA4"/>
    <w:rsid w:val="0074101C"/>
    <w:rsid w:val="00741093"/>
    <w:rsid w:val="007410C0"/>
    <w:rsid w:val="007412F3"/>
    <w:rsid w:val="00741346"/>
    <w:rsid w:val="007415A2"/>
    <w:rsid w:val="00741606"/>
    <w:rsid w:val="0074162F"/>
    <w:rsid w:val="00741649"/>
    <w:rsid w:val="00741670"/>
    <w:rsid w:val="007416D3"/>
    <w:rsid w:val="00741747"/>
    <w:rsid w:val="00741769"/>
    <w:rsid w:val="00741825"/>
    <w:rsid w:val="0074185E"/>
    <w:rsid w:val="007418A3"/>
    <w:rsid w:val="0074194B"/>
    <w:rsid w:val="007419A4"/>
    <w:rsid w:val="007419D6"/>
    <w:rsid w:val="00741A28"/>
    <w:rsid w:val="00741A53"/>
    <w:rsid w:val="00741AE4"/>
    <w:rsid w:val="00741AF6"/>
    <w:rsid w:val="00741B2B"/>
    <w:rsid w:val="00741C51"/>
    <w:rsid w:val="00741C99"/>
    <w:rsid w:val="00741CC2"/>
    <w:rsid w:val="00741CC6"/>
    <w:rsid w:val="00741CCD"/>
    <w:rsid w:val="00741D2D"/>
    <w:rsid w:val="00741D4F"/>
    <w:rsid w:val="00741D90"/>
    <w:rsid w:val="00741DDE"/>
    <w:rsid w:val="00741E06"/>
    <w:rsid w:val="00741E9A"/>
    <w:rsid w:val="00741EEB"/>
    <w:rsid w:val="00741F71"/>
    <w:rsid w:val="00741F80"/>
    <w:rsid w:val="00741F95"/>
    <w:rsid w:val="00741FBC"/>
    <w:rsid w:val="007420F4"/>
    <w:rsid w:val="007421AC"/>
    <w:rsid w:val="007421DA"/>
    <w:rsid w:val="0074223E"/>
    <w:rsid w:val="00742363"/>
    <w:rsid w:val="007424EE"/>
    <w:rsid w:val="00742597"/>
    <w:rsid w:val="007425C9"/>
    <w:rsid w:val="00742624"/>
    <w:rsid w:val="00742712"/>
    <w:rsid w:val="00742730"/>
    <w:rsid w:val="00742747"/>
    <w:rsid w:val="007428A6"/>
    <w:rsid w:val="007428CA"/>
    <w:rsid w:val="00742925"/>
    <w:rsid w:val="00742977"/>
    <w:rsid w:val="00742AE6"/>
    <w:rsid w:val="00742B5C"/>
    <w:rsid w:val="00742BD0"/>
    <w:rsid w:val="00742C3D"/>
    <w:rsid w:val="00742C9E"/>
    <w:rsid w:val="00742D72"/>
    <w:rsid w:val="00742EED"/>
    <w:rsid w:val="007430AE"/>
    <w:rsid w:val="007432C9"/>
    <w:rsid w:val="007433D1"/>
    <w:rsid w:val="00743540"/>
    <w:rsid w:val="0074369B"/>
    <w:rsid w:val="007436BD"/>
    <w:rsid w:val="00743741"/>
    <w:rsid w:val="0074377F"/>
    <w:rsid w:val="007438CA"/>
    <w:rsid w:val="007438DE"/>
    <w:rsid w:val="007438E4"/>
    <w:rsid w:val="00743948"/>
    <w:rsid w:val="007439D8"/>
    <w:rsid w:val="007439F9"/>
    <w:rsid w:val="00743A0F"/>
    <w:rsid w:val="00743A49"/>
    <w:rsid w:val="00743C0C"/>
    <w:rsid w:val="00743CC9"/>
    <w:rsid w:val="00743DA3"/>
    <w:rsid w:val="00743DAB"/>
    <w:rsid w:val="00743DAF"/>
    <w:rsid w:val="00743E9A"/>
    <w:rsid w:val="00743ECF"/>
    <w:rsid w:val="00743FAF"/>
    <w:rsid w:val="00743FFA"/>
    <w:rsid w:val="007440B1"/>
    <w:rsid w:val="007440CA"/>
    <w:rsid w:val="007440E1"/>
    <w:rsid w:val="0074412C"/>
    <w:rsid w:val="00744141"/>
    <w:rsid w:val="00744192"/>
    <w:rsid w:val="007442D3"/>
    <w:rsid w:val="007442EB"/>
    <w:rsid w:val="0074430F"/>
    <w:rsid w:val="007443D1"/>
    <w:rsid w:val="007443FA"/>
    <w:rsid w:val="0074440D"/>
    <w:rsid w:val="0074441D"/>
    <w:rsid w:val="00744441"/>
    <w:rsid w:val="00744449"/>
    <w:rsid w:val="00744493"/>
    <w:rsid w:val="007444E3"/>
    <w:rsid w:val="0074462E"/>
    <w:rsid w:val="0074463B"/>
    <w:rsid w:val="00744721"/>
    <w:rsid w:val="00744818"/>
    <w:rsid w:val="0074483C"/>
    <w:rsid w:val="00744883"/>
    <w:rsid w:val="00744895"/>
    <w:rsid w:val="007448B5"/>
    <w:rsid w:val="00744CDD"/>
    <w:rsid w:val="00744D2B"/>
    <w:rsid w:val="00744D62"/>
    <w:rsid w:val="00744E9D"/>
    <w:rsid w:val="00744EA5"/>
    <w:rsid w:val="00744EF1"/>
    <w:rsid w:val="00744F24"/>
    <w:rsid w:val="00744F3B"/>
    <w:rsid w:val="00744F51"/>
    <w:rsid w:val="0074504E"/>
    <w:rsid w:val="007450A6"/>
    <w:rsid w:val="007450E3"/>
    <w:rsid w:val="007450F0"/>
    <w:rsid w:val="00745151"/>
    <w:rsid w:val="00745158"/>
    <w:rsid w:val="00745194"/>
    <w:rsid w:val="00745217"/>
    <w:rsid w:val="0074527A"/>
    <w:rsid w:val="007452D7"/>
    <w:rsid w:val="0074539B"/>
    <w:rsid w:val="0074544A"/>
    <w:rsid w:val="00745492"/>
    <w:rsid w:val="00745499"/>
    <w:rsid w:val="007454E1"/>
    <w:rsid w:val="007454ED"/>
    <w:rsid w:val="0074552D"/>
    <w:rsid w:val="0074558A"/>
    <w:rsid w:val="0074559B"/>
    <w:rsid w:val="007456E3"/>
    <w:rsid w:val="00745809"/>
    <w:rsid w:val="0074584F"/>
    <w:rsid w:val="00745880"/>
    <w:rsid w:val="007458B3"/>
    <w:rsid w:val="0074591C"/>
    <w:rsid w:val="00745945"/>
    <w:rsid w:val="00745A69"/>
    <w:rsid w:val="00745ABA"/>
    <w:rsid w:val="00745B12"/>
    <w:rsid w:val="00745B29"/>
    <w:rsid w:val="00745B49"/>
    <w:rsid w:val="00745B90"/>
    <w:rsid w:val="00745C4E"/>
    <w:rsid w:val="00745D0B"/>
    <w:rsid w:val="00745D28"/>
    <w:rsid w:val="00745D8D"/>
    <w:rsid w:val="00745DB8"/>
    <w:rsid w:val="00745E67"/>
    <w:rsid w:val="00745E81"/>
    <w:rsid w:val="00745E8C"/>
    <w:rsid w:val="00745E93"/>
    <w:rsid w:val="00745F0E"/>
    <w:rsid w:val="007460FC"/>
    <w:rsid w:val="00746124"/>
    <w:rsid w:val="007461C7"/>
    <w:rsid w:val="007461E6"/>
    <w:rsid w:val="00746217"/>
    <w:rsid w:val="007462AB"/>
    <w:rsid w:val="007462DF"/>
    <w:rsid w:val="0074639F"/>
    <w:rsid w:val="007463EB"/>
    <w:rsid w:val="00746486"/>
    <w:rsid w:val="0074649E"/>
    <w:rsid w:val="0074666C"/>
    <w:rsid w:val="007466EA"/>
    <w:rsid w:val="00746727"/>
    <w:rsid w:val="00746740"/>
    <w:rsid w:val="0074680B"/>
    <w:rsid w:val="00746823"/>
    <w:rsid w:val="00746872"/>
    <w:rsid w:val="00746880"/>
    <w:rsid w:val="0074690F"/>
    <w:rsid w:val="00746A53"/>
    <w:rsid w:val="00746B5E"/>
    <w:rsid w:val="00746CE8"/>
    <w:rsid w:val="00746D5D"/>
    <w:rsid w:val="00746D64"/>
    <w:rsid w:val="00746D93"/>
    <w:rsid w:val="00746E07"/>
    <w:rsid w:val="00746E7D"/>
    <w:rsid w:val="00746F0E"/>
    <w:rsid w:val="00747284"/>
    <w:rsid w:val="00747318"/>
    <w:rsid w:val="0074731A"/>
    <w:rsid w:val="007473D2"/>
    <w:rsid w:val="007473E2"/>
    <w:rsid w:val="007474E3"/>
    <w:rsid w:val="00747601"/>
    <w:rsid w:val="0074765C"/>
    <w:rsid w:val="007477FC"/>
    <w:rsid w:val="00747815"/>
    <w:rsid w:val="0074783F"/>
    <w:rsid w:val="0074789E"/>
    <w:rsid w:val="007478A3"/>
    <w:rsid w:val="007478DE"/>
    <w:rsid w:val="0074791A"/>
    <w:rsid w:val="007479EB"/>
    <w:rsid w:val="00747A66"/>
    <w:rsid w:val="00747AB7"/>
    <w:rsid w:val="00747B67"/>
    <w:rsid w:val="00747BEB"/>
    <w:rsid w:val="00747C5F"/>
    <w:rsid w:val="00747C8C"/>
    <w:rsid w:val="00747CAB"/>
    <w:rsid w:val="00747CAE"/>
    <w:rsid w:val="00747CC1"/>
    <w:rsid w:val="00747E63"/>
    <w:rsid w:val="00747EAF"/>
    <w:rsid w:val="00747EDA"/>
    <w:rsid w:val="00747FC7"/>
    <w:rsid w:val="0075002B"/>
    <w:rsid w:val="007500FC"/>
    <w:rsid w:val="00750109"/>
    <w:rsid w:val="0075015D"/>
    <w:rsid w:val="0075015F"/>
    <w:rsid w:val="007501D1"/>
    <w:rsid w:val="00750260"/>
    <w:rsid w:val="00750309"/>
    <w:rsid w:val="00750341"/>
    <w:rsid w:val="0075037B"/>
    <w:rsid w:val="00750387"/>
    <w:rsid w:val="00750396"/>
    <w:rsid w:val="007503C8"/>
    <w:rsid w:val="00750404"/>
    <w:rsid w:val="00750428"/>
    <w:rsid w:val="0075045A"/>
    <w:rsid w:val="00750487"/>
    <w:rsid w:val="0075050C"/>
    <w:rsid w:val="00750583"/>
    <w:rsid w:val="00750597"/>
    <w:rsid w:val="007505DD"/>
    <w:rsid w:val="007505E0"/>
    <w:rsid w:val="00750705"/>
    <w:rsid w:val="0075070E"/>
    <w:rsid w:val="00750763"/>
    <w:rsid w:val="00750857"/>
    <w:rsid w:val="007508CA"/>
    <w:rsid w:val="0075090F"/>
    <w:rsid w:val="007509C0"/>
    <w:rsid w:val="00750A0F"/>
    <w:rsid w:val="00750A52"/>
    <w:rsid w:val="00750A5C"/>
    <w:rsid w:val="00750AFE"/>
    <w:rsid w:val="00750BC2"/>
    <w:rsid w:val="00750BEF"/>
    <w:rsid w:val="00750C27"/>
    <w:rsid w:val="00750C45"/>
    <w:rsid w:val="00750D26"/>
    <w:rsid w:val="00750E0A"/>
    <w:rsid w:val="00750E4F"/>
    <w:rsid w:val="00750FF6"/>
    <w:rsid w:val="0075104A"/>
    <w:rsid w:val="00751050"/>
    <w:rsid w:val="007510AD"/>
    <w:rsid w:val="00751131"/>
    <w:rsid w:val="007511EA"/>
    <w:rsid w:val="00751252"/>
    <w:rsid w:val="007512C6"/>
    <w:rsid w:val="007512EA"/>
    <w:rsid w:val="0075130E"/>
    <w:rsid w:val="00751461"/>
    <w:rsid w:val="007514C8"/>
    <w:rsid w:val="00751561"/>
    <w:rsid w:val="00751566"/>
    <w:rsid w:val="007516F1"/>
    <w:rsid w:val="007517ED"/>
    <w:rsid w:val="007518BD"/>
    <w:rsid w:val="00751936"/>
    <w:rsid w:val="0075194F"/>
    <w:rsid w:val="007519FA"/>
    <w:rsid w:val="00751A1F"/>
    <w:rsid w:val="00751AFD"/>
    <w:rsid w:val="00751BB8"/>
    <w:rsid w:val="00751D6E"/>
    <w:rsid w:val="00751D8C"/>
    <w:rsid w:val="00751DAA"/>
    <w:rsid w:val="00751EE1"/>
    <w:rsid w:val="00751F04"/>
    <w:rsid w:val="00751F1A"/>
    <w:rsid w:val="00751F61"/>
    <w:rsid w:val="00751FD1"/>
    <w:rsid w:val="00751FE0"/>
    <w:rsid w:val="00751FE7"/>
    <w:rsid w:val="00752007"/>
    <w:rsid w:val="0075202D"/>
    <w:rsid w:val="00752110"/>
    <w:rsid w:val="00752123"/>
    <w:rsid w:val="0075218B"/>
    <w:rsid w:val="00752203"/>
    <w:rsid w:val="007522D7"/>
    <w:rsid w:val="007522ED"/>
    <w:rsid w:val="0075231D"/>
    <w:rsid w:val="0075234C"/>
    <w:rsid w:val="0075241A"/>
    <w:rsid w:val="0075242A"/>
    <w:rsid w:val="0075246F"/>
    <w:rsid w:val="007524B8"/>
    <w:rsid w:val="007524DB"/>
    <w:rsid w:val="0075251C"/>
    <w:rsid w:val="00752576"/>
    <w:rsid w:val="007525B9"/>
    <w:rsid w:val="00752600"/>
    <w:rsid w:val="0075273E"/>
    <w:rsid w:val="00752751"/>
    <w:rsid w:val="0075276B"/>
    <w:rsid w:val="00752788"/>
    <w:rsid w:val="007527CA"/>
    <w:rsid w:val="007527D1"/>
    <w:rsid w:val="007527E6"/>
    <w:rsid w:val="0075282A"/>
    <w:rsid w:val="0075289C"/>
    <w:rsid w:val="007528D6"/>
    <w:rsid w:val="0075299A"/>
    <w:rsid w:val="007529F0"/>
    <w:rsid w:val="00752A2D"/>
    <w:rsid w:val="00752ACC"/>
    <w:rsid w:val="00752B49"/>
    <w:rsid w:val="00752BBD"/>
    <w:rsid w:val="00752CB4"/>
    <w:rsid w:val="00752D02"/>
    <w:rsid w:val="00752D87"/>
    <w:rsid w:val="00752DB1"/>
    <w:rsid w:val="00752DE4"/>
    <w:rsid w:val="00752E28"/>
    <w:rsid w:val="00752EB8"/>
    <w:rsid w:val="00752F55"/>
    <w:rsid w:val="0075301B"/>
    <w:rsid w:val="0075308A"/>
    <w:rsid w:val="00753125"/>
    <w:rsid w:val="00753153"/>
    <w:rsid w:val="00753170"/>
    <w:rsid w:val="007531BA"/>
    <w:rsid w:val="007531F9"/>
    <w:rsid w:val="0075322B"/>
    <w:rsid w:val="00753297"/>
    <w:rsid w:val="007533A1"/>
    <w:rsid w:val="007533B2"/>
    <w:rsid w:val="007533C7"/>
    <w:rsid w:val="0075355C"/>
    <w:rsid w:val="007535AC"/>
    <w:rsid w:val="007535E2"/>
    <w:rsid w:val="00753786"/>
    <w:rsid w:val="00753788"/>
    <w:rsid w:val="007537D0"/>
    <w:rsid w:val="007538E4"/>
    <w:rsid w:val="0075394A"/>
    <w:rsid w:val="00753A33"/>
    <w:rsid w:val="00753AB6"/>
    <w:rsid w:val="00753AD8"/>
    <w:rsid w:val="00753B44"/>
    <w:rsid w:val="00753CA0"/>
    <w:rsid w:val="00753D6D"/>
    <w:rsid w:val="00753E1B"/>
    <w:rsid w:val="00753E56"/>
    <w:rsid w:val="00753FC3"/>
    <w:rsid w:val="00754054"/>
    <w:rsid w:val="0075407C"/>
    <w:rsid w:val="007540FB"/>
    <w:rsid w:val="00754195"/>
    <w:rsid w:val="007541F2"/>
    <w:rsid w:val="0075428A"/>
    <w:rsid w:val="00754375"/>
    <w:rsid w:val="007543F6"/>
    <w:rsid w:val="0075448A"/>
    <w:rsid w:val="007545B0"/>
    <w:rsid w:val="007545F4"/>
    <w:rsid w:val="0075476D"/>
    <w:rsid w:val="00754779"/>
    <w:rsid w:val="0075481E"/>
    <w:rsid w:val="00754929"/>
    <w:rsid w:val="00754970"/>
    <w:rsid w:val="00754A1A"/>
    <w:rsid w:val="00754B69"/>
    <w:rsid w:val="00754C20"/>
    <w:rsid w:val="00754C4E"/>
    <w:rsid w:val="00754C7D"/>
    <w:rsid w:val="00754CF1"/>
    <w:rsid w:val="00754D33"/>
    <w:rsid w:val="00754E01"/>
    <w:rsid w:val="00754EA1"/>
    <w:rsid w:val="00754F85"/>
    <w:rsid w:val="00754FA4"/>
    <w:rsid w:val="00754FB1"/>
    <w:rsid w:val="00754FE5"/>
    <w:rsid w:val="00754FF4"/>
    <w:rsid w:val="00755089"/>
    <w:rsid w:val="007550AC"/>
    <w:rsid w:val="007551F9"/>
    <w:rsid w:val="00755231"/>
    <w:rsid w:val="00755455"/>
    <w:rsid w:val="00755473"/>
    <w:rsid w:val="007554F7"/>
    <w:rsid w:val="00755569"/>
    <w:rsid w:val="007555DE"/>
    <w:rsid w:val="00755618"/>
    <w:rsid w:val="00755634"/>
    <w:rsid w:val="00755660"/>
    <w:rsid w:val="007556D4"/>
    <w:rsid w:val="007557F0"/>
    <w:rsid w:val="00755840"/>
    <w:rsid w:val="00755855"/>
    <w:rsid w:val="007558A2"/>
    <w:rsid w:val="007558B6"/>
    <w:rsid w:val="00755982"/>
    <w:rsid w:val="00755BBF"/>
    <w:rsid w:val="00755CEF"/>
    <w:rsid w:val="00755CF3"/>
    <w:rsid w:val="00755D1C"/>
    <w:rsid w:val="00755DC4"/>
    <w:rsid w:val="00755DD4"/>
    <w:rsid w:val="00755F1E"/>
    <w:rsid w:val="00755F57"/>
    <w:rsid w:val="00755F73"/>
    <w:rsid w:val="00755F78"/>
    <w:rsid w:val="00755F7C"/>
    <w:rsid w:val="00755FB9"/>
    <w:rsid w:val="00755FD6"/>
    <w:rsid w:val="00755FF4"/>
    <w:rsid w:val="0075600F"/>
    <w:rsid w:val="007560BF"/>
    <w:rsid w:val="0075616C"/>
    <w:rsid w:val="0075622F"/>
    <w:rsid w:val="00756259"/>
    <w:rsid w:val="007562B2"/>
    <w:rsid w:val="007562DF"/>
    <w:rsid w:val="0075655A"/>
    <w:rsid w:val="00756572"/>
    <w:rsid w:val="007565BF"/>
    <w:rsid w:val="0075669B"/>
    <w:rsid w:val="00756757"/>
    <w:rsid w:val="007567C5"/>
    <w:rsid w:val="00756824"/>
    <w:rsid w:val="0075691E"/>
    <w:rsid w:val="0075694A"/>
    <w:rsid w:val="00756A47"/>
    <w:rsid w:val="00756A70"/>
    <w:rsid w:val="00756A85"/>
    <w:rsid w:val="00756B02"/>
    <w:rsid w:val="00756B5D"/>
    <w:rsid w:val="00756B9A"/>
    <w:rsid w:val="00756BE7"/>
    <w:rsid w:val="00756C1A"/>
    <w:rsid w:val="00756C9F"/>
    <w:rsid w:val="00756E15"/>
    <w:rsid w:val="00756E50"/>
    <w:rsid w:val="00756EBB"/>
    <w:rsid w:val="00756F41"/>
    <w:rsid w:val="00756FA1"/>
    <w:rsid w:val="00757081"/>
    <w:rsid w:val="0075718E"/>
    <w:rsid w:val="007571B1"/>
    <w:rsid w:val="007571CF"/>
    <w:rsid w:val="00757291"/>
    <w:rsid w:val="007572A1"/>
    <w:rsid w:val="007572CA"/>
    <w:rsid w:val="007572E4"/>
    <w:rsid w:val="007572F9"/>
    <w:rsid w:val="0075736D"/>
    <w:rsid w:val="00757374"/>
    <w:rsid w:val="0075737C"/>
    <w:rsid w:val="00757410"/>
    <w:rsid w:val="007574F0"/>
    <w:rsid w:val="00757525"/>
    <w:rsid w:val="007575B4"/>
    <w:rsid w:val="007575B6"/>
    <w:rsid w:val="0075781E"/>
    <w:rsid w:val="0075783B"/>
    <w:rsid w:val="00757872"/>
    <w:rsid w:val="007578B0"/>
    <w:rsid w:val="007578D9"/>
    <w:rsid w:val="0075792A"/>
    <w:rsid w:val="007579AD"/>
    <w:rsid w:val="007579E3"/>
    <w:rsid w:val="00757A06"/>
    <w:rsid w:val="00757B0A"/>
    <w:rsid w:val="00757BE6"/>
    <w:rsid w:val="00757C4C"/>
    <w:rsid w:val="00757CAA"/>
    <w:rsid w:val="00757D04"/>
    <w:rsid w:val="00757D24"/>
    <w:rsid w:val="00757D47"/>
    <w:rsid w:val="00757E03"/>
    <w:rsid w:val="00757EF4"/>
    <w:rsid w:val="00757F53"/>
    <w:rsid w:val="007600EF"/>
    <w:rsid w:val="007603A9"/>
    <w:rsid w:val="007603C9"/>
    <w:rsid w:val="00760414"/>
    <w:rsid w:val="007604C9"/>
    <w:rsid w:val="007605BD"/>
    <w:rsid w:val="007605D3"/>
    <w:rsid w:val="0076062F"/>
    <w:rsid w:val="007607CC"/>
    <w:rsid w:val="0076080E"/>
    <w:rsid w:val="007608F2"/>
    <w:rsid w:val="007608F4"/>
    <w:rsid w:val="00760928"/>
    <w:rsid w:val="00760974"/>
    <w:rsid w:val="00760A9E"/>
    <w:rsid w:val="00760AC2"/>
    <w:rsid w:val="00760AEE"/>
    <w:rsid w:val="00760BE1"/>
    <w:rsid w:val="00760C73"/>
    <w:rsid w:val="00760CF7"/>
    <w:rsid w:val="00760D02"/>
    <w:rsid w:val="00760ECB"/>
    <w:rsid w:val="00760F65"/>
    <w:rsid w:val="00760F69"/>
    <w:rsid w:val="00760FAD"/>
    <w:rsid w:val="00761190"/>
    <w:rsid w:val="007611B0"/>
    <w:rsid w:val="00761235"/>
    <w:rsid w:val="00761286"/>
    <w:rsid w:val="00761307"/>
    <w:rsid w:val="0076135C"/>
    <w:rsid w:val="00761376"/>
    <w:rsid w:val="00761448"/>
    <w:rsid w:val="007614CC"/>
    <w:rsid w:val="007614EC"/>
    <w:rsid w:val="0076150A"/>
    <w:rsid w:val="00761614"/>
    <w:rsid w:val="007616CD"/>
    <w:rsid w:val="007616CF"/>
    <w:rsid w:val="007616EA"/>
    <w:rsid w:val="00761703"/>
    <w:rsid w:val="00761721"/>
    <w:rsid w:val="007618B9"/>
    <w:rsid w:val="007618CF"/>
    <w:rsid w:val="007618EF"/>
    <w:rsid w:val="00761949"/>
    <w:rsid w:val="007619D1"/>
    <w:rsid w:val="007619EA"/>
    <w:rsid w:val="007619FD"/>
    <w:rsid w:val="00761AAA"/>
    <w:rsid w:val="00761AB5"/>
    <w:rsid w:val="00761C2C"/>
    <w:rsid w:val="00761D2B"/>
    <w:rsid w:val="00761D5E"/>
    <w:rsid w:val="00761DD3"/>
    <w:rsid w:val="00761DE5"/>
    <w:rsid w:val="00761E12"/>
    <w:rsid w:val="00761E1B"/>
    <w:rsid w:val="00762007"/>
    <w:rsid w:val="00762026"/>
    <w:rsid w:val="00762032"/>
    <w:rsid w:val="0076205C"/>
    <w:rsid w:val="0076213D"/>
    <w:rsid w:val="00762150"/>
    <w:rsid w:val="007621B0"/>
    <w:rsid w:val="007621DE"/>
    <w:rsid w:val="00762208"/>
    <w:rsid w:val="007622B4"/>
    <w:rsid w:val="00762363"/>
    <w:rsid w:val="007623E6"/>
    <w:rsid w:val="0076241A"/>
    <w:rsid w:val="007624B8"/>
    <w:rsid w:val="007624F0"/>
    <w:rsid w:val="007625C2"/>
    <w:rsid w:val="00762618"/>
    <w:rsid w:val="00762857"/>
    <w:rsid w:val="00762878"/>
    <w:rsid w:val="0076287C"/>
    <w:rsid w:val="00762929"/>
    <w:rsid w:val="0076295F"/>
    <w:rsid w:val="00762970"/>
    <w:rsid w:val="00762A3F"/>
    <w:rsid w:val="00762AAB"/>
    <w:rsid w:val="00762B7C"/>
    <w:rsid w:val="00762BAC"/>
    <w:rsid w:val="00762C7A"/>
    <w:rsid w:val="00762C98"/>
    <w:rsid w:val="00762D85"/>
    <w:rsid w:val="00762DA8"/>
    <w:rsid w:val="00762E47"/>
    <w:rsid w:val="00762E99"/>
    <w:rsid w:val="00762EAA"/>
    <w:rsid w:val="00762F9F"/>
    <w:rsid w:val="00762FCA"/>
    <w:rsid w:val="00762FF2"/>
    <w:rsid w:val="0076302C"/>
    <w:rsid w:val="0076303A"/>
    <w:rsid w:val="00763045"/>
    <w:rsid w:val="00763093"/>
    <w:rsid w:val="0076312F"/>
    <w:rsid w:val="007632E1"/>
    <w:rsid w:val="007632FD"/>
    <w:rsid w:val="0076343D"/>
    <w:rsid w:val="00763468"/>
    <w:rsid w:val="007634EB"/>
    <w:rsid w:val="00763567"/>
    <w:rsid w:val="007635C2"/>
    <w:rsid w:val="007636A2"/>
    <w:rsid w:val="0076370F"/>
    <w:rsid w:val="00763776"/>
    <w:rsid w:val="007637EF"/>
    <w:rsid w:val="007638A6"/>
    <w:rsid w:val="00763922"/>
    <w:rsid w:val="007639A8"/>
    <w:rsid w:val="007639E4"/>
    <w:rsid w:val="00763A47"/>
    <w:rsid w:val="00763B3C"/>
    <w:rsid w:val="00763C0E"/>
    <w:rsid w:val="00763C23"/>
    <w:rsid w:val="00763CA8"/>
    <w:rsid w:val="00763D04"/>
    <w:rsid w:val="00763D19"/>
    <w:rsid w:val="00763DE5"/>
    <w:rsid w:val="00763EF6"/>
    <w:rsid w:val="00763F1E"/>
    <w:rsid w:val="00763F69"/>
    <w:rsid w:val="00763FE1"/>
    <w:rsid w:val="00763FF7"/>
    <w:rsid w:val="007640FA"/>
    <w:rsid w:val="007641F0"/>
    <w:rsid w:val="00764328"/>
    <w:rsid w:val="00764560"/>
    <w:rsid w:val="0076461E"/>
    <w:rsid w:val="007646E2"/>
    <w:rsid w:val="00764737"/>
    <w:rsid w:val="00764787"/>
    <w:rsid w:val="00764790"/>
    <w:rsid w:val="00764847"/>
    <w:rsid w:val="00764895"/>
    <w:rsid w:val="00764994"/>
    <w:rsid w:val="007649D7"/>
    <w:rsid w:val="00764A38"/>
    <w:rsid w:val="00764A6E"/>
    <w:rsid w:val="00764A7F"/>
    <w:rsid w:val="00764B04"/>
    <w:rsid w:val="00764B66"/>
    <w:rsid w:val="00764B9E"/>
    <w:rsid w:val="00764B9F"/>
    <w:rsid w:val="00764BFD"/>
    <w:rsid w:val="00764C12"/>
    <w:rsid w:val="00764CCE"/>
    <w:rsid w:val="00764D60"/>
    <w:rsid w:val="00764DA6"/>
    <w:rsid w:val="00764DC1"/>
    <w:rsid w:val="00764ED2"/>
    <w:rsid w:val="00764FC8"/>
    <w:rsid w:val="00764FF0"/>
    <w:rsid w:val="0076504C"/>
    <w:rsid w:val="00765082"/>
    <w:rsid w:val="007650D4"/>
    <w:rsid w:val="00765126"/>
    <w:rsid w:val="00765136"/>
    <w:rsid w:val="00765209"/>
    <w:rsid w:val="00765211"/>
    <w:rsid w:val="0076522E"/>
    <w:rsid w:val="00765248"/>
    <w:rsid w:val="007653B1"/>
    <w:rsid w:val="00765424"/>
    <w:rsid w:val="0076542F"/>
    <w:rsid w:val="0076555F"/>
    <w:rsid w:val="0076559A"/>
    <w:rsid w:val="00765613"/>
    <w:rsid w:val="00765643"/>
    <w:rsid w:val="00765644"/>
    <w:rsid w:val="0076567C"/>
    <w:rsid w:val="007656D5"/>
    <w:rsid w:val="00765700"/>
    <w:rsid w:val="00765A6C"/>
    <w:rsid w:val="00765A80"/>
    <w:rsid w:val="00765B28"/>
    <w:rsid w:val="00765B3C"/>
    <w:rsid w:val="00765B7E"/>
    <w:rsid w:val="00765DB1"/>
    <w:rsid w:val="00765E24"/>
    <w:rsid w:val="00765E5F"/>
    <w:rsid w:val="00765ED6"/>
    <w:rsid w:val="00765F77"/>
    <w:rsid w:val="00765FD1"/>
    <w:rsid w:val="00766012"/>
    <w:rsid w:val="0076615D"/>
    <w:rsid w:val="0076618B"/>
    <w:rsid w:val="0076620F"/>
    <w:rsid w:val="00766213"/>
    <w:rsid w:val="0076623E"/>
    <w:rsid w:val="00766242"/>
    <w:rsid w:val="00766293"/>
    <w:rsid w:val="00766356"/>
    <w:rsid w:val="00766408"/>
    <w:rsid w:val="0076640F"/>
    <w:rsid w:val="007666DE"/>
    <w:rsid w:val="007666E8"/>
    <w:rsid w:val="0076675D"/>
    <w:rsid w:val="007667AC"/>
    <w:rsid w:val="0076687C"/>
    <w:rsid w:val="00766905"/>
    <w:rsid w:val="00766AFE"/>
    <w:rsid w:val="00766B15"/>
    <w:rsid w:val="00766B40"/>
    <w:rsid w:val="00766B93"/>
    <w:rsid w:val="00766C84"/>
    <w:rsid w:val="00766D3D"/>
    <w:rsid w:val="00766D50"/>
    <w:rsid w:val="00766F68"/>
    <w:rsid w:val="0076700C"/>
    <w:rsid w:val="007670AB"/>
    <w:rsid w:val="007670AC"/>
    <w:rsid w:val="007670D1"/>
    <w:rsid w:val="007670F5"/>
    <w:rsid w:val="007670FF"/>
    <w:rsid w:val="00767105"/>
    <w:rsid w:val="0076719C"/>
    <w:rsid w:val="00767278"/>
    <w:rsid w:val="007673CF"/>
    <w:rsid w:val="007673EC"/>
    <w:rsid w:val="0076746B"/>
    <w:rsid w:val="007674DB"/>
    <w:rsid w:val="00767527"/>
    <w:rsid w:val="0076756C"/>
    <w:rsid w:val="007675AA"/>
    <w:rsid w:val="007675DA"/>
    <w:rsid w:val="007675E1"/>
    <w:rsid w:val="007675F1"/>
    <w:rsid w:val="007676B8"/>
    <w:rsid w:val="007676E9"/>
    <w:rsid w:val="0076785B"/>
    <w:rsid w:val="007678CE"/>
    <w:rsid w:val="007678ED"/>
    <w:rsid w:val="007678F8"/>
    <w:rsid w:val="00767972"/>
    <w:rsid w:val="00767985"/>
    <w:rsid w:val="00767B12"/>
    <w:rsid w:val="00767C5C"/>
    <w:rsid w:val="00767C7D"/>
    <w:rsid w:val="00767C8D"/>
    <w:rsid w:val="00767CE7"/>
    <w:rsid w:val="00767CF3"/>
    <w:rsid w:val="00767DAF"/>
    <w:rsid w:val="00767E1D"/>
    <w:rsid w:val="00767E25"/>
    <w:rsid w:val="00767E45"/>
    <w:rsid w:val="00770105"/>
    <w:rsid w:val="00770193"/>
    <w:rsid w:val="007702F1"/>
    <w:rsid w:val="00770318"/>
    <w:rsid w:val="0077031D"/>
    <w:rsid w:val="00770352"/>
    <w:rsid w:val="00770495"/>
    <w:rsid w:val="007704EB"/>
    <w:rsid w:val="00770562"/>
    <w:rsid w:val="007705BD"/>
    <w:rsid w:val="00770610"/>
    <w:rsid w:val="0077062E"/>
    <w:rsid w:val="0077070A"/>
    <w:rsid w:val="00770727"/>
    <w:rsid w:val="007707B3"/>
    <w:rsid w:val="007707BC"/>
    <w:rsid w:val="007707FF"/>
    <w:rsid w:val="007708E9"/>
    <w:rsid w:val="00770941"/>
    <w:rsid w:val="00770957"/>
    <w:rsid w:val="00770969"/>
    <w:rsid w:val="007709E3"/>
    <w:rsid w:val="00770A79"/>
    <w:rsid w:val="00770B65"/>
    <w:rsid w:val="00770B73"/>
    <w:rsid w:val="00770C0A"/>
    <w:rsid w:val="00770CB6"/>
    <w:rsid w:val="00770D74"/>
    <w:rsid w:val="00770DEF"/>
    <w:rsid w:val="00770DFE"/>
    <w:rsid w:val="00770E0A"/>
    <w:rsid w:val="00770EA8"/>
    <w:rsid w:val="00770EB8"/>
    <w:rsid w:val="00770EC2"/>
    <w:rsid w:val="00770F14"/>
    <w:rsid w:val="00770F6F"/>
    <w:rsid w:val="00770FAF"/>
    <w:rsid w:val="00771023"/>
    <w:rsid w:val="00771053"/>
    <w:rsid w:val="00771073"/>
    <w:rsid w:val="007710B2"/>
    <w:rsid w:val="007710D7"/>
    <w:rsid w:val="007711F7"/>
    <w:rsid w:val="00771251"/>
    <w:rsid w:val="007713AC"/>
    <w:rsid w:val="00771493"/>
    <w:rsid w:val="00771724"/>
    <w:rsid w:val="0077175B"/>
    <w:rsid w:val="00771A62"/>
    <w:rsid w:val="00771B63"/>
    <w:rsid w:val="00771B86"/>
    <w:rsid w:val="00771C53"/>
    <w:rsid w:val="00771CD3"/>
    <w:rsid w:val="00771D27"/>
    <w:rsid w:val="00771D5D"/>
    <w:rsid w:val="00771D90"/>
    <w:rsid w:val="00771DD3"/>
    <w:rsid w:val="00771E3E"/>
    <w:rsid w:val="00771F1B"/>
    <w:rsid w:val="00772051"/>
    <w:rsid w:val="007720D5"/>
    <w:rsid w:val="00772170"/>
    <w:rsid w:val="00772174"/>
    <w:rsid w:val="007721C3"/>
    <w:rsid w:val="00772258"/>
    <w:rsid w:val="0077225C"/>
    <w:rsid w:val="007722C5"/>
    <w:rsid w:val="007722FA"/>
    <w:rsid w:val="007723C1"/>
    <w:rsid w:val="007723FD"/>
    <w:rsid w:val="00772459"/>
    <w:rsid w:val="007724F2"/>
    <w:rsid w:val="007724FB"/>
    <w:rsid w:val="00772578"/>
    <w:rsid w:val="00772719"/>
    <w:rsid w:val="0077272B"/>
    <w:rsid w:val="007728D0"/>
    <w:rsid w:val="007728FD"/>
    <w:rsid w:val="00772A23"/>
    <w:rsid w:val="00772A8C"/>
    <w:rsid w:val="00772BE2"/>
    <w:rsid w:val="00772C84"/>
    <w:rsid w:val="00772D15"/>
    <w:rsid w:val="00772D3D"/>
    <w:rsid w:val="00772D69"/>
    <w:rsid w:val="00772E59"/>
    <w:rsid w:val="00772ECC"/>
    <w:rsid w:val="00772EDC"/>
    <w:rsid w:val="00772F55"/>
    <w:rsid w:val="00772FA7"/>
    <w:rsid w:val="0077301A"/>
    <w:rsid w:val="00773083"/>
    <w:rsid w:val="00773113"/>
    <w:rsid w:val="00773260"/>
    <w:rsid w:val="007732E3"/>
    <w:rsid w:val="00773300"/>
    <w:rsid w:val="00773320"/>
    <w:rsid w:val="00773374"/>
    <w:rsid w:val="0077337B"/>
    <w:rsid w:val="0077350E"/>
    <w:rsid w:val="00773602"/>
    <w:rsid w:val="00773694"/>
    <w:rsid w:val="007736E8"/>
    <w:rsid w:val="007737AC"/>
    <w:rsid w:val="007737B0"/>
    <w:rsid w:val="007737B9"/>
    <w:rsid w:val="007737DE"/>
    <w:rsid w:val="007738D0"/>
    <w:rsid w:val="00773912"/>
    <w:rsid w:val="00773943"/>
    <w:rsid w:val="007739EB"/>
    <w:rsid w:val="00773A04"/>
    <w:rsid w:val="00773A71"/>
    <w:rsid w:val="00773AB5"/>
    <w:rsid w:val="00773AC9"/>
    <w:rsid w:val="00773ACA"/>
    <w:rsid w:val="00773AD0"/>
    <w:rsid w:val="00773B17"/>
    <w:rsid w:val="00773B87"/>
    <w:rsid w:val="00773BF6"/>
    <w:rsid w:val="00773C50"/>
    <w:rsid w:val="00773CC7"/>
    <w:rsid w:val="00773D34"/>
    <w:rsid w:val="00773DDE"/>
    <w:rsid w:val="00773E49"/>
    <w:rsid w:val="00773F5E"/>
    <w:rsid w:val="007741B0"/>
    <w:rsid w:val="007741F9"/>
    <w:rsid w:val="007742C0"/>
    <w:rsid w:val="007742F1"/>
    <w:rsid w:val="00774302"/>
    <w:rsid w:val="0077443D"/>
    <w:rsid w:val="007745C2"/>
    <w:rsid w:val="00774620"/>
    <w:rsid w:val="00774639"/>
    <w:rsid w:val="007746A4"/>
    <w:rsid w:val="007747CF"/>
    <w:rsid w:val="007747D1"/>
    <w:rsid w:val="007747D7"/>
    <w:rsid w:val="00774849"/>
    <w:rsid w:val="00774874"/>
    <w:rsid w:val="007748F8"/>
    <w:rsid w:val="00774914"/>
    <w:rsid w:val="007749CB"/>
    <w:rsid w:val="00774A3C"/>
    <w:rsid w:val="00774B1A"/>
    <w:rsid w:val="00774C5A"/>
    <w:rsid w:val="00774C95"/>
    <w:rsid w:val="00774C9E"/>
    <w:rsid w:val="00774D73"/>
    <w:rsid w:val="00774D98"/>
    <w:rsid w:val="00774DF1"/>
    <w:rsid w:val="00774E77"/>
    <w:rsid w:val="00774E80"/>
    <w:rsid w:val="00774EE7"/>
    <w:rsid w:val="00774F09"/>
    <w:rsid w:val="00774FF9"/>
    <w:rsid w:val="00775000"/>
    <w:rsid w:val="00775019"/>
    <w:rsid w:val="0077506F"/>
    <w:rsid w:val="007750C6"/>
    <w:rsid w:val="00775113"/>
    <w:rsid w:val="0077512A"/>
    <w:rsid w:val="00775173"/>
    <w:rsid w:val="007751B6"/>
    <w:rsid w:val="007751C4"/>
    <w:rsid w:val="0077522C"/>
    <w:rsid w:val="0077526A"/>
    <w:rsid w:val="00775298"/>
    <w:rsid w:val="007752B0"/>
    <w:rsid w:val="007752CF"/>
    <w:rsid w:val="007752D3"/>
    <w:rsid w:val="007752E5"/>
    <w:rsid w:val="00775343"/>
    <w:rsid w:val="00775359"/>
    <w:rsid w:val="00775365"/>
    <w:rsid w:val="00775408"/>
    <w:rsid w:val="00775412"/>
    <w:rsid w:val="00775499"/>
    <w:rsid w:val="007754E8"/>
    <w:rsid w:val="0077563F"/>
    <w:rsid w:val="007756C9"/>
    <w:rsid w:val="007756D4"/>
    <w:rsid w:val="007756FD"/>
    <w:rsid w:val="00775703"/>
    <w:rsid w:val="00775928"/>
    <w:rsid w:val="00775959"/>
    <w:rsid w:val="00775A16"/>
    <w:rsid w:val="00775A4A"/>
    <w:rsid w:val="00775A5E"/>
    <w:rsid w:val="00775A88"/>
    <w:rsid w:val="00775BDD"/>
    <w:rsid w:val="00775C31"/>
    <w:rsid w:val="00775E34"/>
    <w:rsid w:val="00775F22"/>
    <w:rsid w:val="00775F45"/>
    <w:rsid w:val="00775F6E"/>
    <w:rsid w:val="0077617F"/>
    <w:rsid w:val="007761BB"/>
    <w:rsid w:val="007761BD"/>
    <w:rsid w:val="00776275"/>
    <w:rsid w:val="007762F0"/>
    <w:rsid w:val="00776536"/>
    <w:rsid w:val="00776563"/>
    <w:rsid w:val="007765B8"/>
    <w:rsid w:val="00776666"/>
    <w:rsid w:val="00776707"/>
    <w:rsid w:val="00776712"/>
    <w:rsid w:val="0077677C"/>
    <w:rsid w:val="007767DB"/>
    <w:rsid w:val="00776908"/>
    <w:rsid w:val="007769EB"/>
    <w:rsid w:val="00776A2F"/>
    <w:rsid w:val="00776A4E"/>
    <w:rsid w:val="00776AEF"/>
    <w:rsid w:val="00776AFD"/>
    <w:rsid w:val="00776B65"/>
    <w:rsid w:val="00776BE3"/>
    <w:rsid w:val="00776D9C"/>
    <w:rsid w:val="00776DE0"/>
    <w:rsid w:val="00776FD8"/>
    <w:rsid w:val="00776FDA"/>
    <w:rsid w:val="0077717F"/>
    <w:rsid w:val="007771A3"/>
    <w:rsid w:val="007771AE"/>
    <w:rsid w:val="007771D0"/>
    <w:rsid w:val="007771F3"/>
    <w:rsid w:val="007772A6"/>
    <w:rsid w:val="007772EB"/>
    <w:rsid w:val="007772F6"/>
    <w:rsid w:val="007773B2"/>
    <w:rsid w:val="007774BD"/>
    <w:rsid w:val="0077753D"/>
    <w:rsid w:val="0077755C"/>
    <w:rsid w:val="00777572"/>
    <w:rsid w:val="007775E4"/>
    <w:rsid w:val="007775EE"/>
    <w:rsid w:val="0077764E"/>
    <w:rsid w:val="0077776C"/>
    <w:rsid w:val="007777CC"/>
    <w:rsid w:val="007777D9"/>
    <w:rsid w:val="00777823"/>
    <w:rsid w:val="00777855"/>
    <w:rsid w:val="007778FE"/>
    <w:rsid w:val="0077794B"/>
    <w:rsid w:val="007779A7"/>
    <w:rsid w:val="00777AA4"/>
    <w:rsid w:val="00777BBF"/>
    <w:rsid w:val="00777C21"/>
    <w:rsid w:val="00777C7F"/>
    <w:rsid w:val="00777D28"/>
    <w:rsid w:val="00777E1F"/>
    <w:rsid w:val="00777EF6"/>
    <w:rsid w:val="00777F3C"/>
    <w:rsid w:val="00777F57"/>
    <w:rsid w:val="00777FDF"/>
    <w:rsid w:val="00780070"/>
    <w:rsid w:val="00780095"/>
    <w:rsid w:val="007800A9"/>
    <w:rsid w:val="00780101"/>
    <w:rsid w:val="00780104"/>
    <w:rsid w:val="00780224"/>
    <w:rsid w:val="00780285"/>
    <w:rsid w:val="0078031F"/>
    <w:rsid w:val="0078033B"/>
    <w:rsid w:val="007803EF"/>
    <w:rsid w:val="0078040C"/>
    <w:rsid w:val="0078043D"/>
    <w:rsid w:val="007804E6"/>
    <w:rsid w:val="007805DC"/>
    <w:rsid w:val="00780737"/>
    <w:rsid w:val="00780902"/>
    <w:rsid w:val="007809AC"/>
    <w:rsid w:val="00780A8D"/>
    <w:rsid w:val="00780AB2"/>
    <w:rsid w:val="00780CCF"/>
    <w:rsid w:val="00780D6F"/>
    <w:rsid w:val="00780DD1"/>
    <w:rsid w:val="00780E00"/>
    <w:rsid w:val="00780E97"/>
    <w:rsid w:val="00780F3B"/>
    <w:rsid w:val="00780FAD"/>
    <w:rsid w:val="007811E7"/>
    <w:rsid w:val="00781482"/>
    <w:rsid w:val="00781483"/>
    <w:rsid w:val="0078159E"/>
    <w:rsid w:val="00781623"/>
    <w:rsid w:val="007816D8"/>
    <w:rsid w:val="007816DD"/>
    <w:rsid w:val="00781702"/>
    <w:rsid w:val="00781755"/>
    <w:rsid w:val="00781758"/>
    <w:rsid w:val="00781788"/>
    <w:rsid w:val="00781813"/>
    <w:rsid w:val="00781870"/>
    <w:rsid w:val="00781954"/>
    <w:rsid w:val="007819A3"/>
    <w:rsid w:val="007819E8"/>
    <w:rsid w:val="00781A86"/>
    <w:rsid w:val="00781A98"/>
    <w:rsid w:val="00781AD6"/>
    <w:rsid w:val="00781ADB"/>
    <w:rsid w:val="00781AE5"/>
    <w:rsid w:val="00781B0D"/>
    <w:rsid w:val="00781B3C"/>
    <w:rsid w:val="00781B56"/>
    <w:rsid w:val="00781BBB"/>
    <w:rsid w:val="00781D31"/>
    <w:rsid w:val="00781D63"/>
    <w:rsid w:val="00781D7A"/>
    <w:rsid w:val="00781F48"/>
    <w:rsid w:val="00781F5E"/>
    <w:rsid w:val="007820AD"/>
    <w:rsid w:val="007820EA"/>
    <w:rsid w:val="00782130"/>
    <w:rsid w:val="00782160"/>
    <w:rsid w:val="00782363"/>
    <w:rsid w:val="007824F7"/>
    <w:rsid w:val="0078250D"/>
    <w:rsid w:val="00782588"/>
    <w:rsid w:val="00782642"/>
    <w:rsid w:val="00782694"/>
    <w:rsid w:val="007826CA"/>
    <w:rsid w:val="007826E7"/>
    <w:rsid w:val="007827DD"/>
    <w:rsid w:val="0078281F"/>
    <w:rsid w:val="0078286D"/>
    <w:rsid w:val="00782879"/>
    <w:rsid w:val="0078291D"/>
    <w:rsid w:val="0078292C"/>
    <w:rsid w:val="00782956"/>
    <w:rsid w:val="0078295A"/>
    <w:rsid w:val="0078299B"/>
    <w:rsid w:val="007829B6"/>
    <w:rsid w:val="007829D6"/>
    <w:rsid w:val="007829FF"/>
    <w:rsid w:val="00782A02"/>
    <w:rsid w:val="00782AA3"/>
    <w:rsid w:val="00782ACE"/>
    <w:rsid w:val="00782B1A"/>
    <w:rsid w:val="00782B57"/>
    <w:rsid w:val="00782C75"/>
    <w:rsid w:val="00782CC8"/>
    <w:rsid w:val="00782E48"/>
    <w:rsid w:val="00782EF0"/>
    <w:rsid w:val="00782EF7"/>
    <w:rsid w:val="00782F04"/>
    <w:rsid w:val="00782F11"/>
    <w:rsid w:val="00783091"/>
    <w:rsid w:val="00783097"/>
    <w:rsid w:val="0078312D"/>
    <w:rsid w:val="007831A9"/>
    <w:rsid w:val="00783289"/>
    <w:rsid w:val="00783467"/>
    <w:rsid w:val="007834A4"/>
    <w:rsid w:val="00783535"/>
    <w:rsid w:val="007836F8"/>
    <w:rsid w:val="007837F0"/>
    <w:rsid w:val="00783837"/>
    <w:rsid w:val="00783844"/>
    <w:rsid w:val="007838DB"/>
    <w:rsid w:val="00783928"/>
    <w:rsid w:val="00783930"/>
    <w:rsid w:val="0078394F"/>
    <w:rsid w:val="00783AE6"/>
    <w:rsid w:val="00783AF4"/>
    <w:rsid w:val="00783B18"/>
    <w:rsid w:val="00783B31"/>
    <w:rsid w:val="00783C04"/>
    <w:rsid w:val="00783C19"/>
    <w:rsid w:val="00783C4D"/>
    <w:rsid w:val="00783C5C"/>
    <w:rsid w:val="00783C99"/>
    <w:rsid w:val="00783CE1"/>
    <w:rsid w:val="00783D61"/>
    <w:rsid w:val="00783DA3"/>
    <w:rsid w:val="00783DEF"/>
    <w:rsid w:val="00783E41"/>
    <w:rsid w:val="00783E8A"/>
    <w:rsid w:val="00783FB3"/>
    <w:rsid w:val="00783FED"/>
    <w:rsid w:val="00784019"/>
    <w:rsid w:val="007840C9"/>
    <w:rsid w:val="00784175"/>
    <w:rsid w:val="00784187"/>
    <w:rsid w:val="0078421C"/>
    <w:rsid w:val="007842AF"/>
    <w:rsid w:val="007843B1"/>
    <w:rsid w:val="007843B2"/>
    <w:rsid w:val="007843F3"/>
    <w:rsid w:val="007843F6"/>
    <w:rsid w:val="00784478"/>
    <w:rsid w:val="00784518"/>
    <w:rsid w:val="0078457F"/>
    <w:rsid w:val="0078467C"/>
    <w:rsid w:val="00784776"/>
    <w:rsid w:val="00784781"/>
    <w:rsid w:val="00784783"/>
    <w:rsid w:val="0078478C"/>
    <w:rsid w:val="007848BA"/>
    <w:rsid w:val="007848C1"/>
    <w:rsid w:val="007848FD"/>
    <w:rsid w:val="0078497D"/>
    <w:rsid w:val="0078498B"/>
    <w:rsid w:val="00784B50"/>
    <w:rsid w:val="00784BE6"/>
    <w:rsid w:val="00784DF0"/>
    <w:rsid w:val="00784EB9"/>
    <w:rsid w:val="00784F87"/>
    <w:rsid w:val="00784F9A"/>
    <w:rsid w:val="00784FA4"/>
    <w:rsid w:val="0078507D"/>
    <w:rsid w:val="0078511F"/>
    <w:rsid w:val="0078523E"/>
    <w:rsid w:val="00785277"/>
    <w:rsid w:val="00785327"/>
    <w:rsid w:val="007853ED"/>
    <w:rsid w:val="0078550A"/>
    <w:rsid w:val="00785512"/>
    <w:rsid w:val="00785580"/>
    <w:rsid w:val="0078564E"/>
    <w:rsid w:val="00785675"/>
    <w:rsid w:val="00785676"/>
    <w:rsid w:val="007856F3"/>
    <w:rsid w:val="00785749"/>
    <w:rsid w:val="00785752"/>
    <w:rsid w:val="0078576A"/>
    <w:rsid w:val="0078595F"/>
    <w:rsid w:val="007859FE"/>
    <w:rsid w:val="00785A0C"/>
    <w:rsid w:val="00785B00"/>
    <w:rsid w:val="00785B53"/>
    <w:rsid w:val="00785B67"/>
    <w:rsid w:val="00785CBC"/>
    <w:rsid w:val="00785CF5"/>
    <w:rsid w:val="00785CF7"/>
    <w:rsid w:val="00785D36"/>
    <w:rsid w:val="00785D91"/>
    <w:rsid w:val="00785DBC"/>
    <w:rsid w:val="00785DEA"/>
    <w:rsid w:val="00785DF5"/>
    <w:rsid w:val="00785E32"/>
    <w:rsid w:val="00785E51"/>
    <w:rsid w:val="00785E62"/>
    <w:rsid w:val="00785E79"/>
    <w:rsid w:val="00785ED1"/>
    <w:rsid w:val="00785EE1"/>
    <w:rsid w:val="00785F97"/>
    <w:rsid w:val="00785FB2"/>
    <w:rsid w:val="0078606B"/>
    <w:rsid w:val="00786100"/>
    <w:rsid w:val="007863B3"/>
    <w:rsid w:val="00786430"/>
    <w:rsid w:val="00786468"/>
    <w:rsid w:val="0078649D"/>
    <w:rsid w:val="007864B0"/>
    <w:rsid w:val="007864DF"/>
    <w:rsid w:val="0078673B"/>
    <w:rsid w:val="00786879"/>
    <w:rsid w:val="0078689C"/>
    <w:rsid w:val="007868B2"/>
    <w:rsid w:val="0078692D"/>
    <w:rsid w:val="007869E4"/>
    <w:rsid w:val="00786A88"/>
    <w:rsid w:val="00786ACA"/>
    <w:rsid w:val="00786C8D"/>
    <w:rsid w:val="00786CA1"/>
    <w:rsid w:val="00786D42"/>
    <w:rsid w:val="00786D4D"/>
    <w:rsid w:val="00786DF2"/>
    <w:rsid w:val="00786E15"/>
    <w:rsid w:val="00786E92"/>
    <w:rsid w:val="00786F28"/>
    <w:rsid w:val="00786FDF"/>
    <w:rsid w:val="007870C7"/>
    <w:rsid w:val="00787120"/>
    <w:rsid w:val="00787217"/>
    <w:rsid w:val="00787258"/>
    <w:rsid w:val="007872A7"/>
    <w:rsid w:val="007872E8"/>
    <w:rsid w:val="00787338"/>
    <w:rsid w:val="0078735E"/>
    <w:rsid w:val="00787385"/>
    <w:rsid w:val="007873DD"/>
    <w:rsid w:val="00787416"/>
    <w:rsid w:val="00787440"/>
    <w:rsid w:val="00787448"/>
    <w:rsid w:val="00787529"/>
    <w:rsid w:val="00787556"/>
    <w:rsid w:val="00787576"/>
    <w:rsid w:val="007875A0"/>
    <w:rsid w:val="007875D0"/>
    <w:rsid w:val="007875FF"/>
    <w:rsid w:val="00787876"/>
    <w:rsid w:val="007878A1"/>
    <w:rsid w:val="007878B1"/>
    <w:rsid w:val="007878BA"/>
    <w:rsid w:val="007878FD"/>
    <w:rsid w:val="00787A39"/>
    <w:rsid w:val="00787A64"/>
    <w:rsid w:val="00787A9E"/>
    <w:rsid w:val="00787B4D"/>
    <w:rsid w:val="00787BE5"/>
    <w:rsid w:val="00787D99"/>
    <w:rsid w:val="00787DD5"/>
    <w:rsid w:val="00787DE1"/>
    <w:rsid w:val="00787E00"/>
    <w:rsid w:val="00787E18"/>
    <w:rsid w:val="00787E7E"/>
    <w:rsid w:val="00787EDC"/>
    <w:rsid w:val="00787F47"/>
    <w:rsid w:val="00787F5B"/>
    <w:rsid w:val="00790001"/>
    <w:rsid w:val="00790074"/>
    <w:rsid w:val="0079008F"/>
    <w:rsid w:val="0079009B"/>
    <w:rsid w:val="007900B0"/>
    <w:rsid w:val="007900CF"/>
    <w:rsid w:val="007900DB"/>
    <w:rsid w:val="00790113"/>
    <w:rsid w:val="0079013B"/>
    <w:rsid w:val="007901B9"/>
    <w:rsid w:val="00790200"/>
    <w:rsid w:val="00790265"/>
    <w:rsid w:val="00790290"/>
    <w:rsid w:val="0079039F"/>
    <w:rsid w:val="00790416"/>
    <w:rsid w:val="00790442"/>
    <w:rsid w:val="0079044C"/>
    <w:rsid w:val="007904A5"/>
    <w:rsid w:val="007904D7"/>
    <w:rsid w:val="0079052D"/>
    <w:rsid w:val="007905D1"/>
    <w:rsid w:val="007905E1"/>
    <w:rsid w:val="0079063F"/>
    <w:rsid w:val="00790662"/>
    <w:rsid w:val="0079079D"/>
    <w:rsid w:val="007907AF"/>
    <w:rsid w:val="00790884"/>
    <w:rsid w:val="0079090E"/>
    <w:rsid w:val="007909C1"/>
    <w:rsid w:val="00790AE3"/>
    <w:rsid w:val="00790B8E"/>
    <w:rsid w:val="00790BED"/>
    <w:rsid w:val="00790CFC"/>
    <w:rsid w:val="00790F5B"/>
    <w:rsid w:val="00790F7C"/>
    <w:rsid w:val="00790F87"/>
    <w:rsid w:val="00790FD1"/>
    <w:rsid w:val="00790FFD"/>
    <w:rsid w:val="00791058"/>
    <w:rsid w:val="0079110F"/>
    <w:rsid w:val="00791158"/>
    <w:rsid w:val="00791195"/>
    <w:rsid w:val="007911AB"/>
    <w:rsid w:val="007911F4"/>
    <w:rsid w:val="007913AD"/>
    <w:rsid w:val="00791468"/>
    <w:rsid w:val="0079147A"/>
    <w:rsid w:val="0079152B"/>
    <w:rsid w:val="00791564"/>
    <w:rsid w:val="007915F3"/>
    <w:rsid w:val="007915F9"/>
    <w:rsid w:val="00791624"/>
    <w:rsid w:val="007917BF"/>
    <w:rsid w:val="007918E7"/>
    <w:rsid w:val="00791A4D"/>
    <w:rsid w:val="00791B3F"/>
    <w:rsid w:val="00791BBC"/>
    <w:rsid w:val="00791C17"/>
    <w:rsid w:val="00791CBB"/>
    <w:rsid w:val="00791D13"/>
    <w:rsid w:val="00791D8D"/>
    <w:rsid w:val="00791D8F"/>
    <w:rsid w:val="00791E49"/>
    <w:rsid w:val="00791E52"/>
    <w:rsid w:val="00791E73"/>
    <w:rsid w:val="00791F02"/>
    <w:rsid w:val="00791F2B"/>
    <w:rsid w:val="00791FC1"/>
    <w:rsid w:val="00792048"/>
    <w:rsid w:val="0079204A"/>
    <w:rsid w:val="007920D5"/>
    <w:rsid w:val="00792115"/>
    <w:rsid w:val="0079212B"/>
    <w:rsid w:val="0079218E"/>
    <w:rsid w:val="007921B9"/>
    <w:rsid w:val="0079225C"/>
    <w:rsid w:val="00792285"/>
    <w:rsid w:val="007922AE"/>
    <w:rsid w:val="007922C8"/>
    <w:rsid w:val="007922CB"/>
    <w:rsid w:val="00792335"/>
    <w:rsid w:val="00792397"/>
    <w:rsid w:val="0079239F"/>
    <w:rsid w:val="00792433"/>
    <w:rsid w:val="0079252B"/>
    <w:rsid w:val="007925F7"/>
    <w:rsid w:val="00792668"/>
    <w:rsid w:val="00792678"/>
    <w:rsid w:val="0079270D"/>
    <w:rsid w:val="00792741"/>
    <w:rsid w:val="007927B2"/>
    <w:rsid w:val="0079283A"/>
    <w:rsid w:val="0079283C"/>
    <w:rsid w:val="007928C4"/>
    <w:rsid w:val="007928D8"/>
    <w:rsid w:val="0079299A"/>
    <w:rsid w:val="007929B5"/>
    <w:rsid w:val="00792A37"/>
    <w:rsid w:val="00792A42"/>
    <w:rsid w:val="00792AA5"/>
    <w:rsid w:val="00792AE4"/>
    <w:rsid w:val="00792AFC"/>
    <w:rsid w:val="00792B5E"/>
    <w:rsid w:val="00792BB2"/>
    <w:rsid w:val="00792C32"/>
    <w:rsid w:val="00792C4C"/>
    <w:rsid w:val="00792CA4"/>
    <w:rsid w:val="00792E4C"/>
    <w:rsid w:val="00792E9B"/>
    <w:rsid w:val="00792EA0"/>
    <w:rsid w:val="00792EBC"/>
    <w:rsid w:val="00792ECF"/>
    <w:rsid w:val="00792F60"/>
    <w:rsid w:val="00792F9E"/>
    <w:rsid w:val="00793150"/>
    <w:rsid w:val="0079317D"/>
    <w:rsid w:val="007931A0"/>
    <w:rsid w:val="007931CB"/>
    <w:rsid w:val="0079323F"/>
    <w:rsid w:val="0079327F"/>
    <w:rsid w:val="007932D6"/>
    <w:rsid w:val="00793434"/>
    <w:rsid w:val="007934E4"/>
    <w:rsid w:val="0079351B"/>
    <w:rsid w:val="00793573"/>
    <w:rsid w:val="0079359E"/>
    <w:rsid w:val="00793737"/>
    <w:rsid w:val="007937CF"/>
    <w:rsid w:val="007937FA"/>
    <w:rsid w:val="0079384A"/>
    <w:rsid w:val="0079385E"/>
    <w:rsid w:val="007939B9"/>
    <w:rsid w:val="007939D4"/>
    <w:rsid w:val="00793A87"/>
    <w:rsid w:val="00793A91"/>
    <w:rsid w:val="00793A9D"/>
    <w:rsid w:val="00793AF0"/>
    <w:rsid w:val="00793B3E"/>
    <w:rsid w:val="00793B6E"/>
    <w:rsid w:val="00793B98"/>
    <w:rsid w:val="00793BCB"/>
    <w:rsid w:val="00793CD2"/>
    <w:rsid w:val="00793DBE"/>
    <w:rsid w:val="00793F76"/>
    <w:rsid w:val="0079406A"/>
    <w:rsid w:val="007941DA"/>
    <w:rsid w:val="007944A1"/>
    <w:rsid w:val="007945FD"/>
    <w:rsid w:val="007946E4"/>
    <w:rsid w:val="0079472A"/>
    <w:rsid w:val="00794731"/>
    <w:rsid w:val="0079473A"/>
    <w:rsid w:val="007947E0"/>
    <w:rsid w:val="00794829"/>
    <w:rsid w:val="007948C1"/>
    <w:rsid w:val="00794937"/>
    <w:rsid w:val="0079496D"/>
    <w:rsid w:val="00794A75"/>
    <w:rsid w:val="00794A7B"/>
    <w:rsid w:val="00794B74"/>
    <w:rsid w:val="00794BB1"/>
    <w:rsid w:val="00794C0B"/>
    <w:rsid w:val="00794C48"/>
    <w:rsid w:val="00794C5C"/>
    <w:rsid w:val="00794C7C"/>
    <w:rsid w:val="00794CE9"/>
    <w:rsid w:val="00794EA9"/>
    <w:rsid w:val="00794EFC"/>
    <w:rsid w:val="00794F27"/>
    <w:rsid w:val="00794F46"/>
    <w:rsid w:val="00794F9C"/>
    <w:rsid w:val="00795083"/>
    <w:rsid w:val="0079510C"/>
    <w:rsid w:val="00795426"/>
    <w:rsid w:val="0079545C"/>
    <w:rsid w:val="0079548A"/>
    <w:rsid w:val="007954B2"/>
    <w:rsid w:val="007954C0"/>
    <w:rsid w:val="007954EF"/>
    <w:rsid w:val="0079551B"/>
    <w:rsid w:val="007955C3"/>
    <w:rsid w:val="007956A7"/>
    <w:rsid w:val="007957DA"/>
    <w:rsid w:val="00795817"/>
    <w:rsid w:val="00795884"/>
    <w:rsid w:val="007959BA"/>
    <w:rsid w:val="007959EE"/>
    <w:rsid w:val="00795AAB"/>
    <w:rsid w:val="00795AAF"/>
    <w:rsid w:val="00795AB3"/>
    <w:rsid w:val="00795AE0"/>
    <w:rsid w:val="00795B47"/>
    <w:rsid w:val="00795C52"/>
    <w:rsid w:val="00795D30"/>
    <w:rsid w:val="00795DBD"/>
    <w:rsid w:val="00795DEB"/>
    <w:rsid w:val="00795EA2"/>
    <w:rsid w:val="00795EEB"/>
    <w:rsid w:val="00796009"/>
    <w:rsid w:val="00796016"/>
    <w:rsid w:val="0079601F"/>
    <w:rsid w:val="0079605E"/>
    <w:rsid w:val="0079606E"/>
    <w:rsid w:val="007962C0"/>
    <w:rsid w:val="00796315"/>
    <w:rsid w:val="0079648D"/>
    <w:rsid w:val="00796529"/>
    <w:rsid w:val="0079656B"/>
    <w:rsid w:val="00796635"/>
    <w:rsid w:val="007966C6"/>
    <w:rsid w:val="007966DD"/>
    <w:rsid w:val="00796779"/>
    <w:rsid w:val="00796855"/>
    <w:rsid w:val="007968B4"/>
    <w:rsid w:val="007969A7"/>
    <w:rsid w:val="007969E7"/>
    <w:rsid w:val="00796AAB"/>
    <w:rsid w:val="00796AF8"/>
    <w:rsid w:val="00796B2E"/>
    <w:rsid w:val="00796B85"/>
    <w:rsid w:val="00796B8E"/>
    <w:rsid w:val="00796BD3"/>
    <w:rsid w:val="00796C48"/>
    <w:rsid w:val="00796D2B"/>
    <w:rsid w:val="00796D36"/>
    <w:rsid w:val="00796EEB"/>
    <w:rsid w:val="00796F1C"/>
    <w:rsid w:val="00796F2E"/>
    <w:rsid w:val="007970F7"/>
    <w:rsid w:val="007971B2"/>
    <w:rsid w:val="007971B7"/>
    <w:rsid w:val="007971D2"/>
    <w:rsid w:val="00797230"/>
    <w:rsid w:val="007972B1"/>
    <w:rsid w:val="007972CA"/>
    <w:rsid w:val="00797344"/>
    <w:rsid w:val="00797368"/>
    <w:rsid w:val="00797400"/>
    <w:rsid w:val="00797503"/>
    <w:rsid w:val="0079753E"/>
    <w:rsid w:val="00797651"/>
    <w:rsid w:val="0079773B"/>
    <w:rsid w:val="00797848"/>
    <w:rsid w:val="0079787E"/>
    <w:rsid w:val="007978C0"/>
    <w:rsid w:val="007979B8"/>
    <w:rsid w:val="007979F5"/>
    <w:rsid w:val="00797A27"/>
    <w:rsid w:val="00797ACE"/>
    <w:rsid w:val="00797AD5"/>
    <w:rsid w:val="00797AF8"/>
    <w:rsid w:val="00797B09"/>
    <w:rsid w:val="00797B1B"/>
    <w:rsid w:val="00797C49"/>
    <w:rsid w:val="00797CDE"/>
    <w:rsid w:val="00797E29"/>
    <w:rsid w:val="00797E73"/>
    <w:rsid w:val="00797E7F"/>
    <w:rsid w:val="00797EC4"/>
    <w:rsid w:val="00797ECF"/>
    <w:rsid w:val="00797F17"/>
    <w:rsid w:val="00797F20"/>
    <w:rsid w:val="00797F25"/>
    <w:rsid w:val="007A0083"/>
    <w:rsid w:val="007A00CB"/>
    <w:rsid w:val="007A010C"/>
    <w:rsid w:val="007A01ED"/>
    <w:rsid w:val="007A02F1"/>
    <w:rsid w:val="007A02FA"/>
    <w:rsid w:val="007A0312"/>
    <w:rsid w:val="007A037B"/>
    <w:rsid w:val="007A03C7"/>
    <w:rsid w:val="007A03D2"/>
    <w:rsid w:val="007A04DA"/>
    <w:rsid w:val="007A0517"/>
    <w:rsid w:val="007A0520"/>
    <w:rsid w:val="007A0577"/>
    <w:rsid w:val="007A058D"/>
    <w:rsid w:val="007A062A"/>
    <w:rsid w:val="007A0653"/>
    <w:rsid w:val="007A0712"/>
    <w:rsid w:val="007A0750"/>
    <w:rsid w:val="007A0842"/>
    <w:rsid w:val="007A08AA"/>
    <w:rsid w:val="007A08FA"/>
    <w:rsid w:val="007A0959"/>
    <w:rsid w:val="007A09BD"/>
    <w:rsid w:val="007A0A68"/>
    <w:rsid w:val="007A0B24"/>
    <w:rsid w:val="007A0B2A"/>
    <w:rsid w:val="007A0B6C"/>
    <w:rsid w:val="007A0B74"/>
    <w:rsid w:val="007A0DB8"/>
    <w:rsid w:val="007A0E31"/>
    <w:rsid w:val="007A0E6C"/>
    <w:rsid w:val="007A0E7A"/>
    <w:rsid w:val="007A0EA4"/>
    <w:rsid w:val="007A0F02"/>
    <w:rsid w:val="007A0F75"/>
    <w:rsid w:val="007A0F9A"/>
    <w:rsid w:val="007A10A4"/>
    <w:rsid w:val="007A10DF"/>
    <w:rsid w:val="007A124A"/>
    <w:rsid w:val="007A12F4"/>
    <w:rsid w:val="007A1331"/>
    <w:rsid w:val="007A13E2"/>
    <w:rsid w:val="007A1410"/>
    <w:rsid w:val="007A1441"/>
    <w:rsid w:val="007A147D"/>
    <w:rsid w:val="007A1507"/>
    <w:rsid w:val="007A1561"/>
    <w:rsid w:val="007A15A8"/>
    <w:rsid w:val="007A15C4"/>
    <w:rsid w:val="007A16F0"/>
    <w:rsid w:val="007A1714"/>
    <w:rsid w:val="007A1737"/>
    <w:rsid w:val="007A177B"/>
    <w:rsid w:val="007A17C0"/>
    <w:rsid w:val="007A1862"/>
    <w:rsid w:val="007A194D"/>
    <w:rsid w:val="007A19E2"/>
    <w:rsid w:val="007A1A4D"/>
    <w:rsid w:val="007A1A57"/>
    <w:rsid w:val="007A1A91"/>
    <w:rsid w:val="007A1AE8"/>
    <w:rsid w:val="007A1B36"/>
    <w:rsid w:val="007A1D6E"/>
    <w:rsid w:val="007A1DA9"/>
    <w:rsid w:val="007A1DEC"/>
    <w:rsid w:val="007A1F48"/>
    <w:rsid w:val="007A208C"/>
    <w:rsid w:val="007A20EB"/>
    <w:rsid w:val="007A219C"/>
    <w:rsid w:val="007A21B0"/>
    <w:rsid w:val="007A2236"/>
    <w:rsid w:val="007A2304"/>
    <w:rsid w:val="007A2386"/>
    <w:rsid w:val="007A23B4"/>
    <w:rsid w:val="007A24DB"/>
    <w:rsid w:val="007A24F5"/>
    <w:rsid w:val="007A2529"/>
    <w:rsid w:val="007A2531"/>
    <w:rsid w:val="007A2806"/>
    <w:rsid w:val="007A28E4"/>
    <w:rsid w:val="007A290E"/>
    <w:rsid w:val="007A2979"/>
    <w:rsid w:val="007A29C0"/>
    <w:rsid w:val="007A2A6B"/>
    <w:rsid w:val="007A2AF8"/>
    <w:rsid w:val="007A2B30"/>
    <w:rsid w:val="007A2B61"/>
    <w:rsid w:val="007A2B6C"/>
    <w:rsid w:val="007A2B8B"/>
    <w:rsid w:val="007A2C03"/>
    <w:rsid w:val="007A2C39"/>
    <w:rsid w:val="007A2C40"/>
    <w:rsid w:val="007A2DDC"/>
    <w:rsid w:val="007A2E64"/>
    <w:rsid w:val="007A2F90"/>
    <w:rsid w:val="007A3090"/>
    <w:rsid w:val="007A30E7"/>
    <w:rsid w:val="007A3293"/>
    <w:rsid w:val="007A32E6"/>
    <w:rsid w:val="007A3445"/>
    <w:rsid w:val="007A351E"/>
    <w:rsid w:val="007A361D"/>
    <w:rsid w:val="007A3646"/>
    <w:rsid w:val="007A3712"/>
    <w:rsid w:val="007A37A3"/>
    <w:rsid w:val="007A382C"/>
    <w:rsid w:val="007A3850"/>
    <w:rsid w:val="007A3885"/>
    <w:rsid w:val="007A38A5"/>
    <w:rsid w:val="007A391A"/>
    <w:rsid w:val="007A392A"/>
    <w:rsid w:val="007A3A22"/>
    <w:rsid w:val="007A3A8D"/>
    <w:rsid w:val="007A3AA0"/>
    <w:rsid w:val="007A3ADE"/>
    <w:rsid w:val="007A3CE2"/>
    <w:rsid w:val="007A3D30"/>
    <w:rsid w:val="007A3DD0"/>
    <w:rsid w:val="007A3F13"/>
    <w:rsid w:val="007A4021"/>
    <w:rsid w:val="007A404E"/>
    <w:rsid w:val="007A4067"/>
    <w:rsid w:val="007A40D6"/>
    <w:rsid w:val="007A41CB"/>
    <w:rsid w:val="007A4204"/>
    <w:rsid w:val="007A43AC"/>
    <w:rsid w:val="007A449E"/>
    <w:rsid w:val="007A4513"/>
    <w:rsid w:val="007A454A"/>
    <w:rsid w:val="007A456E"/>
    <w:rsid w:val="007A4579"/>
    <w:rsid w:val="007A4599"/>
    <w:rsid w:val="007A46D3"/>
    <w:rsid w:val="007A4701"/>
    <w:rsid w:val="007A4902"/>
    <w:rsid w:val="007A491C"/>
    <w:rsid w:val="007A4936"/>
    <w:rsid w:val="007A49AC"/>
    <w:rsid w:val="007A4B0A"/>
    <w:rsid w:val="007A4B3A"/>
    <w:rsid w:val="007A4B8E"/>
    <w:rsid w:val="007A4BBD"/>
    <w:rsid w:val="007A4CC9"/>
    <w:rsid w:val="007A4D39"/>
    <w:rsid w:val="007A4D9F"/>
    <w:rsid w:val="007A4EBC"/>
    <w:rsid w:val="007A4F93"/>
    <w:rsid w:val="007A4FC9"/>
    <w:rsid w:val="007A5014"/>
    <w:rsid w:val="007A50BE"/>
    <w:rsid w:val="007A5195"/>
    <w:rsid w:val="007A51D2"/>
    <w:rsid w:val="007A527E"/>
    <w:rsid w:val="007A5512"/>
    <w:rsid w:val="007A55B2"/>
    <w:rsid w:val="007A55FB"/>
    <w:rsid w:val="007A5606"/>
    <w:rsid w:val="007A564C"/>
    <w:rsid w:val="007A5715"/>
    <w:rsid w:val="007A575E"/>
    <w:rsid w:val="007A576A"/>
    <w:rsid w:val="007A57CD"/>
    <w:rsid w:val="007A57DF"/>
    <w:rsid w:val="007A580E"/>
    <w:rsid w:val="007A5933"/>
    <w:rsid w:val="007A5935"/>
    <w:rsid w:val="007A593A"/>
    <w:rsid w:val="007A59A1"/>
    <w:rsid w:val="007A5BBD"/>
    <w:rsid w:val="007A5BF1"/>
    <w:rsid w:val="007A5D83"/>
    <w:rsid w:val="007A5DA7"/>
    <w:rsid w:val="007A5FC2"/>
    <w:rsid w:val="007A6039"/>
    <w:rsid w:val="007A604D"/>
    <w:rsid w:val="007A6063"/>
    <w:rsid w:val="007A60F7"/>
    <w:rsid w:val="007A60F8"/>
    <w:rsid w:val="007A6174"/>
    <w:rsid w:val="007A61D9"/>
    <w:rsid w:val="007A61EB"/>
    <w:rsid w:val="007A6223"/>
    <w:rsid w:val="007A6309"/>
    <w:rsid w:val="007A632C"/>
    <w:rsid w:val="007A635D"/>
    <w:rsid w:val="007A63AB"/>
    <w:rsid w:val="007A63D2"/>
    <w:rsid w:val="007A64B6"/>
    <w:rsid w:val="007A65DE"/>
    <w:rsid w:val="007A667D"/>
    <w:rsid w:val="007A66A0"/>
    <w:rsid w:val="007A66B6"/>
    <w:rsid w:val="007A66D2"/>
    <w:rsid w:val="007A6792"/>
    <w:rsid w:val="007A685A"/>
    <w:rsid w:val="007A68E7"/>
    <w:rsid w:val="007A68EA"/>
    <w:rsid w:val="007A69BF"/>
    <w:rsid w:val="007A6AC3"/>
    <w:rsid w:val="007A6AF4"/>
    <w:rsid w:val="007A6BC5"/>
    <w:rsid w:val="007A6BDC"/>
    <w:rsid w:val="007A6BE8"/>
    <w:rsid w:val="007A6C42"/>
    <w:rsid w:val="007A6C7E"/>
    <w:rsid w:val="007A6D97"/>
    <w:rsid w:val="007A6E06"/>
    <w:rsid w:val="007A6EDC"/>
    <w:rsid w:val="007A6F41"/>
    <w:rsid w:val="007A6F6C"/>
    <w:rsid w:val="007A6F74"/>
    <w:rsid w:val="007A6FE7"/>
    <w:rsid w:val="007A702E"/>
    <w:rsid w:val="007A70C5"/>
    <w:rsid w:val="007A713C"/>
    <w:rsid w:val="007A714A"/>
    <w:rsid w:val="007A717C"/>
    <w:rsid w:val="007A7269"/>
    <w:rsid w:val="007A726B"/>
    <w:rsid w:val="007A7434"/>
    <w:rsid w:val="007A74C2"/>
    <w:rsid w:val="007A7622"/>
    <w:rsid w:val="007A7629"/>
    <w:rsid w:val="007A763A"/>
    <w:rsid w:val="007A763F"/>
    <w:rsid w:val="007A7734"/>
    <w:rsid w:val="007A77DF"/>
    <w:rsid w:val="007A7822"/>
    <w:rsid w:val="007A7995"/>
    <w:rsid w:val="007A7AB4"/>
    <w:rsid w:val="007A7AE0"/>
    <w:rsid w:val="007A7B33"/>
    <w:rsid w:val="007A7B84"/>
    <w:rsid w:val="007A7BC8"/>
    <w:rsid w:val="007A7BD6"/>
    <w:rsid w:val="007A7BF1"/>
    <w:rsid w:val="007A7C1F"/>
    <w:rsid w:val="007A7CB9"/>
    <w:rsid w:val="007A7CD6"/>
    <w:rsid w:val="007A7D03"/>
    <w:rsid w:val="007A7D34"/>
    <w:rsid w:val="007A7E04"/>
    <w:rsid w:val="007A7E98"/>
    <w:rsid w:val="007A7F8A"/>
    <w:rsid w:val="007B01BA"/>
    <w:rsid w:val="007B0262"/>
    <w:rsid w:val="007B02B5"/>
    <w:rsid w:val="007B02BB"/>
    <w:rsid w:val="007B02DA"/>
    <w:rsid w:val="007B0325"/>
    <w:rsid w:val="007B03A3"/>
    <w:rsid w:val="007B03A8"/>
    <w:rsid w:val="007B03AD"/>
    <w:rsid w:val="007B03D0"/>
    <w:rsid w:val="007B03E7"/>
    <w:rsid w:val="007B04C9"/>
    <w:rsid w:val="007B04F3"/>
    <w:rsid w:val="007B057E"/>
    <w:rsid w:val="007B0598"/>
    <w:rsid w:val="007B05C7"/>
    <w:rsid w:val="007B0624"/>
    <w:rsid w:val="007B0751"/>
    <w:rsid w:val="007B07ED"/>
    <w:rsid w:val="007B0845"/>
    <w:rsid w:val="007B088D"/>
    <w:rsid w:val="007B08DF"/>
    <w:rsid w:val="007B0943"/>
    <w:rsid w:val="007B094B"/>
    <w:rsid w:val="007B09EF"/>
    <w:rsid w:val="007B09F4"/>
    <w:rsid w:val="007B09FC"/>
    <w:rsid w:val="007B0AFE"/>
    <w:rsid w:val="007B0BCC"/>
    <w:rsid w:val="007B0C68"/>
    <w:rsid w:val="007B0D4D"/>
    <w:rsid w:val="007B0D57"/>
    <w:rsid w:val="007B0D7B"/>
    <w:rsid w:val="007B0D97"/>
    <w:rsid w:val="007B0DCD"/>
    <w:rsid w:val="007B0E47"/>
    <w:rsid w:val="007B0E77"/>
    <w:rsid w:val="007B0E79"/>
    <w:rsid w:val="007B0F2B"/>
    <w:rsid w:val="007B0F53"/>
    <w:rsid w:val="007B0FF6"/>
    <w:rsid w:val="007B10EA"/>
    <w:rsid w:val="007B1220"/>
    <w:rsid w:val="007B1269"/>
    <w:rsid w:val="007B12CD"/>
    <w:rsid w:val="007B130E"/>
    <w:rsid w:val="007B132F"/>
    <w:rsid w:val="007B1358"/>
    <w:rsid w:val="007B1364"/>
    <w:rsid w:val="007B1387"/>
    <w:rsid w:val="007B1396"/>
    <w:rsid w:val="007B13C0"/>
    <w:rsid w:val="007B13FA"/>
    <w:rsid w:val="007B1463"/>
    <w:rsid w:val="007B1512"/>
    <w:rsid w:val="007B15AB"/>
    <w:rsid w:val="007B15CC"/>
    <w:rsid w:val="007B1654"/>
    <w:rsid w:val="007B1655"/>
    <w:rsid w:val="007B1692"/>
    <w:rsid w:val="007B16B5"/>
    <w:rsid w:val="007B1750"/>
    <w:rsid w:val="007B175A"/>
    <w:rsid w:val="007B1776"/>
    <w:rsid w:val="007B18C7"/>
    <w:rsid w:val="007B192D"/>
    <w:rsid w:val="007B194B"/>
    <w:rsid w:val="007B19EA"/>
    <w:rsid w:val="007B1A3C"/>
    <w:rsid w:val="007B1A6F"/>
    <w:rsid w:val="007B1A78"/>
    <w:rsid w:val="007B1AF7"/>
    <w:rsid w:val="007B1B40"/>
    <w:rsid w:val="007B1BE0"/>
    <w:rsid w:val="007B1C51"/>
    <w:rsid w:val="007B1CB6"/>
    <w:rsid w:val="007B1CFD"/>
    <w:rsid w:val="007B1D71"/>
    <w:rsid w:val="007B1E2B"/>
    <w:rsid w:val="007B1E74"/>
    <w:rsid w:val="007B1EC8"/>
    <w:rsid w:val="007B1F4B"/>
    <w:rsid w:val="007B1F81"/>
    <w:rsid w:val="007B1FBD"/>
    <w:rsid w:val="007B1FF3"/>
    <w:rsid w:val="007B2001"/>
    <w:rsid w:val="007B2066"/>
    <w:rsid w:val="007B209C"/>
    <w:rsid w:val="007B20E9"/>
    <w:rsid w:val="007B2155"/>
    <w:rsid w:val="007B2181"/>
    <w:rsid w:val="007B2193"/>
    <w:rsid w:val="007B21C9"/>
    <w:rsid w:val="007B2210"/>
    <w:rsid w:val="007B227A"/>
    <w:rsid w:val="007B2468"/>
    <w:rsid w:val="007B2526"/>
    <w:rsid w:val="007B269A"/>
    <w:rsid w:val="007B26A6"/>
    <w:rsid w:val="007B26D6"/>
    <w:rsid w:val="007B276E"/>
    <w:rsid w:val="007B2776"/>
    <w:rsid w:val="007B27C0"/>
    <w:rsid w:val="007B27E3"/>
    <w:rsid w:val="007B27EA"/>
    <w:rsid w:val="007B2820"/>
    <w:rsid w:val="007B292E"/>
    <w:rsid w:val="007B2A30"/>
    <w:rsid w:val="007B2AB0"/>
    <w:rsid w:val="007B2ABD"/>
    <w:rsid w:val="007B2AD7"/>
    <w:rsid w:val="007B2B38"/>
    <w:rsid w:val="007B2BA2"/>
    <w:rsid w:val="007B2BE4"/>
    <w:rsid w:val="007B2D20"/>
    <w:rsid w:val="007B2D28"/>
    <w:rsid w:val="007B2D78"/>
    <w:rsid w:val="007B2E00"/>
    <w:rsid w:val="007B2E7A"/>
    <w:rsid w:val="007B2F1C"/>
    <w:rsid w:val="007B2F36"/>
    <w:rsid w:val="007B3112"/>
    <w:rsid w:val="007B313D"/>
    <w:rsid w:val="007B3183"/>
    <w:rsid w:val="007B3336"/>
    <w:rsid w:val="007B3337"/>
    <w:rsid w:val="007B33A9"/>
    <w:rsid w:val="007B33C2"/>
    <w:rsid w:val="007B33DB"/>
    <w:rsid w:val="007B33E4"/>
    <w:rsid w:val="007B342E"/>
    <w:rsid w:val="007B343E"/>
    <w:rsid w:val="007B3488"/>
    <w:rsid w:val="007B355C"/>
    <w:rsid w:val="007B356F"/>
    <w:rsid w:val="007B3571"/>
    <w:rsid w:val="007B35BF"/>
    <w:rsid w:val="007B3679"/>
    <w:rsid w:val="007B36C9"/>
    <w:rsid w:val="007B3705"/>
    <w:rsid w:val="007B3837"/>
    <w:rsid w:val="007B3888"/>
    <w:rsid w:val="007B39C3"/>
    <w:rsid w:val="007B3A6A"/>
    <w:rsid w:val="007B3B42"/>
    <w:rsid w:val="007B3BB2"/>
    <w:rsid w:val="007B3BBB"/>
    <w:rsid w:val="007B3D09"/>
    <w:rsid w:val="007B3D5C"/>
    <w:rsid w:val="007B3DA4"/>
    <w:rsid w:val="007B3DAB"/>
    <w:rsid w:val="007B3E9D"/>
    <w:rsid w:val="007B3EDF"/>
    <w:rsid w:val="007B3EF5"/>
    <w:rsid w:val="007B3F92"/>
    <w:rsid w:val="007B4008"/>
    <w:rsid w:val="007B4068"/>
    <w:rsid w:val="007B4140"/>
    <w:rsid w:val="007B429D"/>
    <w:rsid w:val="007B42EF"/>
    <w:rsid w:val="007B438C"/>
    <w:rsid w:val="007B4397"/>
    <w:rsid w:val="007B445E"/>
    <w:rsid w:val="007B4481"/>
    <w:rsid w:val="007B4538"/>
    <w:rsid w:val="007B45D8"/>
    <w:rsid w:val="007B4621"/>
    <w:rsid w:val="007B46A1"/>
    <w:rsid w:val="007B46BC"/>
    <w:rsid w:val="007B4710"/>
    <w:rsid w:val="007B479D"/>
    <w:rsid w:val="007B47C3"/>
    <w:rsid w:val="007B47F0"/>
    <w:rsid w:val="007B48BF"/>
    <w:rsid w:val="007B48C6"/>
    <w:rsid w:val="007B48ED"/>
    <w:rsid w:val="007B4923"/>
    <w:rsid w:val="007B49FC"/>
    <w:rsid w:val="007B4A58"/>
    <w:rsid w:val="007B4BF5"/>
    <w:rsid w:val="007B4C71"/>
    <w:rsid w:val="007B4CA2"/>
    <w:rsid w:val="007B4D0D"/>
    <w:rsid w:val="007B4E40"/>
    <w:rsid w:val="007B4F0B"/>
    <w:rsid w:val="007B4F19"/>
    <w:rsid w:val="007B4F9F"/>
    <w:rsid w:val="007B504C"/>
    <w:rsid w:val="007B50A3"/>
    <w:rsid w:val="007B52CC"/>
    <w:rsid w:val="007B532E"/>
    <w:rsid w:val="007B5391"/>
    <w:rsid w:val="007B5680"/>
    <w:rsid w:val="007B56F5"/>
    <w:rsid w:val="007B5716"/>
    <w:rsid w:val="007B5797"/>
    <w:rsid w:val="007B57C6"/>
    <w:rsid w:val="007B57CF"/>
    <w:rsid w:val="007B5904"/>
    <w:rsid w:val="007B59CF"/>
    <w:rsid w:val="007B5A93"/>
    <w:rsid w:val="007B5A9E"/>
    <w:rsid w:val="007B5B1E"/>
    <w:rsid w:val="007B5C11"/>
    <w:rsid w:val="007B5C53"/>
    <w:rsid w:val="007B5CD9"/>
    <w:rsid w:val="007B5CFC"/>
    <w:rsid w:val="007B5D0E"/>
    <w:rsid w:val="007B5D6E"/>
    <w:rsid w:val="007B5D9E"/>
    <w:rsid w:val="007B5E33"/>
    <w:rsid w:val="007B5EAC"/>
    <w:rsid w:val="007B5F20"/>
    <w:rsid w:val="007B6017"/>
    <w:rsid w:val="007B6025"/>
    <w:rsid w:val="007B6076"/>
    <w:rsid w:val="007B60CC"/>
    <w:rsid w:val="007B616E"/>
    <w:rsid w:val="007B6261"/>
    <w:rsid w:val="007B62B4"/>
    <w:rsid w:val="007B63E5"/>
    <w:rsid w:val="007B63FF"/>
    <w:rsid w:val="007B6473"/>
    <w:rsid w:val="007B64C8"/>
    <w:rsid w:val="007B6534"/>
    <w:rsid w:val="007B6547"/>
    <w:rsid w:val="007B65F1"/>
    <w:rsid w:val="007B660B"/>
    <w:rsid w:val="007B6647"/>
    <w:rsid w:val="007B6653"/>
    <w:rsid w:val="007B676C"/>
    <w:rsid w:val="007B67B3"/>
    <w:rsid w:val="007B6830"/>
    <w:rsid w:val="007B688C"/>
    <w:rsid w:val="007B6985"/>
    <w:rsid w:val="007B698F"/>
    <w:rsid w:val="007B69E1"/>
    <w:rsid w:val="007B6AC7"/>
    <w:rsid w:val="007B6B1F"/>
    <w:rsid w:val="007B6C25"/>
    <w:rsid w:val="007B6CC8"/>
    <w:rsid w:val="007B6D61"/>
    <w:rsid w:val="007B6DE1"/>
    <w:rsid w:val="007B6DFD"/>
    <w:rsid w:val="007B6EAB"/>
    <w:rsid w:val="007B6EBB"/>
    <w:rsid w:val="007B6F0E"/>
    <w:rsid w:val="007B6F20"/>
    <w:rsid w:val="007B6F57"/>
    <w:rsid w:val="007B7105"/>
    <w:rsid w:val="007B7122"/>
    <w:rsid w:val="007B714A"/>
    <w:rsid w:val="007B717D"/>
    <w:rsid w:val="007B71BF"/>
    <w:rsid w:val="007B7390"/>
    <w:rsid w:val="007B73BD"/>
    <w:rsid w:val="007B73C0"/>
    <w:rsid w:val="007B74DF"/>
    <w:rsid w:val="007B753A"/>
    <w:rsid w:val="007B7567"/>
    <w:rsid w:val="007B7598"/>
    <w:rsid w:val="007B7622"/>
    <w:rsid w:val="007B76EA"/>
    <w:rsid w:val="007B78AB"/>
    <w:rsid w:val="007B78B2"/>
    <w:rsid w:val="007B7908"/>
    <w:rsid w:val="007B791A"/>
    <w:rsid w:val="007B7934"/>
    <w:rsid w:val="007B7A3C"/>
    <w:rsid w:val="007B7C50"/>
    <w:rsid w:val="007B7CD0"/>
    <w:rsid w:val="007B7D4B"/>
    <w:rsid w:val="007B7D52"/>
    <w:rsid w:val="007B7DB3"/>
    <w:rsid w:val="007B7DC4"/>
    <w:rsid w:val="007B7DD5"/>
    <w:rsid w:val="007B7DFD"/>
    <w:rsid w:val="007C000D"/>
    <w:rsid w:val="007C00CB"/>
    <w:rsid w:val="007C00D1"/>
    <w:rsid w:val="007C01B7"/>
    <w:rsid w:val="007C01B8"/>
    <w:rsid w:val="007C0204"/>
    <w:rsid w:val="007C0209"/>
    <w:rsid w:val="007C023E"/>
    <w:rsid w:val="007C0258"/>
    <w:rsid w:val="007C027D"/>
    <w:rsid w:val="007C02AE"/>
    <w:rsid w:val="007C02F4"/>
    <w:rsid w:val="007C0304"/>
    <w:rsid w:val="007C0359"/>
    <w:rsid w:val="007C037F"/>
    <w:rsid w:val="007C03B2"/>
    <w:rsid w:val="007C03EC"/>
    <w:rsid w:val="007C04CB"/>
    <w:rsid w:val="007C04CC"/>
    <w:rsid w:val="007C04F7"/>
    <w:rsid w:val="007C053E"/>
    <w:rsid w:val="007C0557"/>
    <w:rsid w:val="007C05F1"/>
    <w:rsid w:val="007C0608"/>
    <w:rsid w:val="007C062B"/>
    <w:rsid w:val="007C0666"/>
    <w:rsid w:val="007C0674"/>
    <w:rsid w:val="007C06A6"/>
    <w:rsid w:val="007C071F"/>
    <w:rsid w:val="007C072B"/>
    <w:rsid w:val="007C073A"/>
    <w:rsid w:val="007C0873"/>
    <w:rsid w:val="007C0916"/>
    <w:rsid w:val="007C096F"/>
    <w:rsid w:val="007C0975"/>
    <w:rsid w:val="007C09E2"/>
    <w:rsid w:val="007C0AD9"/>
    <w:rsid w:val="007C0C6B"/>
    <w:rsid w:val="007C0C73"/>
    <w:rsid w:val="007C0D1E"/>
    <w:rsid w:val="007C0D58"/>
    <w:rsid w:val="007C0DAE"/>
    <w:rsid w:val="007C0E42"/>
    <w:rsid w:val="007C0E4D"/>
    <w:rsid w:val="007C0E98"/>
    <w:rsid w:val="007C0EB0"/>
    <w:rsid w:val="007C0EDC"/>
    <w:rsid w:val="007C0EDE"/>
    <w:rsid w:val="007C0F6F"/>
    <w:rsid w:val="007C0FA5"/>
    <w:rsid w:val="007C1048"/>
    <w:rsid w:val="007C1073"/>
    <w:rsid w:val="007C1088"/>
    <w:rsid w:val="007C10D9"/>
    <w:rsid w:val="007C1141"/>
    <w:rsid w:val="007C11C5"/>
    <w:rsid w:val="007C132E"/>
    <w:rsid w:val="007C1494"/>
    <w:rsid w:val="007C15F1"/>
    <w:rsid w:val="007C1748"/>
    <w:rsid w:val="007C1775"/>
    <w:rsid w:val="007C1813"/>
    <w:rsid w:val="007C18B4"/>
    <w:rsid w:val="007C1A05"/>
    <w:rsid w:val="007C1A72"/>
    <w:rsid w:val="007C1AAC"/>
    <w:rsid w:val="007C1B03"/>
    <w:rsid w:val="007C1B74"/>
    <w:rsid w:val="007C1BCB"/>
    <w:rsid w:val="007C1BED"/>
    <w:rsid w:val="007C1BF0"/>
    <w:rsid w:val="007C1C29"/>
    <w:rsid w:val="007C1CC8"/>
    <w:rsid w:val="007C1CED"/>
    <w:rsid w:val="007C1D1A"/>
    <w:rsid w:val="007C1D27"/>
    <w:rsid w:val="007C1DCC"/>
    <w:rsid w:val="007C1E65"/>
    <w:rsid w:val="007C1E7A"/>
    <w:rsid w:val="007C1ECB"/>
    <w:rsid w:val="007C1FF4"/>
    <w:rsid w:val="007C2023"/>
    <w:rsid w:val="007C2049"/>
    <w:rsid w:val="007C20B3"/>
    <w:rsid w:val="007C214F"/>
    <w:rsid w:val="007C21CC"/>
    <w:rsid w:val="007C21F6"/>
    <w:rsid w:val="007C225B"/>
    <w:rsid w:val="007C226B"/>
    <w:rsid w:val="007C22AA"/>
    <w:rsid w:val="007C22FE"/>
    <w:rsid w:val="007C23FF"/>
    <w:rsid w:val="007C24A7"/>
    <w:rsid w:val="007C2500"/>
    <w:rsid w:val="007C2531"/>
    <w:rsid w:val="007C268A"/>
    <w:rsid w:val="007C2880"/>
    <w:rsid w:val="007C2936"/>
    <w:rsid w:val="007C29C2"/>
    <w:rsid w:val="007C2AB5"/>
    <w:rsid w:val="007C2B15"/>
    <w:rsid w:val="007C2B62"/>
    <w:rsid w:val="007C2BD6"/>
    <w:rsid w:val="007C2CF3"/>
    <w:rsid w:val="007C2D9D"/>
    <w:rsid w:val="007C2E3E"/>
    <w:rsid w:val="007C2EA0"/>
    <w:rsid w:val="007C2EFF"/>
    <w:rsid w:val="007C3179"/>
    <w:rsid w:val="007C317F"/>
    <w:rsid w:val="007C31CD"/>
    <w:rsid w:val="007C31E1"/>
    <w:rsid w:val="007C324F"/>
    <w:rsid w:val="007C3285"/>
    <w:rsid w:val="007C329A"/>
    <w:rsid w:val="007C32F2"/>
    <w:rsid w:val="007C3370"/>
    <w:rsid w:val="007C33AF"/>
    <w:rsid w:val="007C343F"/>
    <w:rsid w:val="007C3442"/>
    <w:rsid w:val="007C34D1"/>
    <w:rsid w:val="007C358D"/>
    <w:rsid w:val="007C3595"/>
    <w:rsid w:val="007C3629"/>
    <w:rsid w:val="007C3748"/>
    <w:rsid w:val="007C379D"/>
    <w:rsid w:val="007C37C4"/>
    <w:rsid w:val="007C3864"/>
    <w:rsid w:val="007C38E1"/>
    <w:rsid w:val="007C3929"/>
    <w:rsid w:val="007C395C"/>
    <w:rsid w:val="007C39CF"/>
    <w:rsid w:val="007C3A7D"/>
    <w:rsid w:val="007C3AC3"/>
    <w:rsid w:val="007C3BB0"/>
    <w:rsid w:val="007C3C82"/>
    <w:rsid w:val="007C3CE6"/>
    <w:rsid w:val="007C3CF8"/>
    <w:rsid w:val="007C3D5A"/>
    <w:rsid w:val="007C3E1E"/>
    <w:rsid w:val="007C3EB1"/>
    <w:rsid w:val="007C3EE6"/>
    <w:rsid w:val="007C3F48"/>
    <w:rsid w:val="007C3FDE"/>
    <w:rsid w:val="007C404C"/>
    <w:rsid w:val="007C41C9"/>
    <w:rsid w:val="007C424A"/>
    <w:rsid w:val="007C4493"/>
    <w:rsid w:val="007C45F3"/>
    <w:rsid w:val="007C46E3"/>
    <w:rsid w:val="007C46E7"/>
    <w:rsid w:val="007C46F2"/>
    <w:rsid w:val="007C4807"/>
    <w:rsid w:val="007C4842"/>
    <w:rsid w:val="007C48AB"/>
    <w:rsid w:val="007C48CD"/>
    <w:rsid w:val="007C495E"/>
    <w:rsid w:val="007C496C"/>
    <w:rsid w:val="007C4A72"/>
    <w:rsid w:val="007C4B32"/>
    <w:rsid w:val="007C4B5A"/>
    <w:rsid w:val="007C4B5E"/>
    <w:rsid w:val="007C4B6F"/>
    <w:rsid w:val="007C4BBE"/>
    <w:rsid w:val="007C4BEB"/>
    <w:rsid w:val="007C4C25"/>
    <w:rsid w:val="007C4D79"/>
    <w:rsid w:val="007C4E0B"/>
    <w:rsid w:val="007C4EC8"/>
    <w:rsid w:val="007C4FC7"/>
    <w:rsid w:val="007C5014"/>
    <w:rsid w:val="007C5138"/>
    <w:rsid w:val="007C519D"/>
    <w:rsid w:val="007C51CD"/>
    <w:rsid w:val="007C51E8"/>
    <w:rsid w:val="007C51F7"/>
    <w:rsid w:val="007C524C"/>
    <w:rsid w:val="007C5277"/>
    <w:rsid w:val="007C53F4"/>
    <w:rsid w:val="007C5407"/>
    <w:rsid w:val="007C5491"/>
    <w:rsid w:val="007C549B"/>
    <w:rsid w:val="007C563A"/>
    <w:rsid w:val="007C5659"/>
    <w:rsid w:val="007C57E5"/>
    <w:rsid w:val="007C5924"/>
    <w:rsid w:val="007C5932"/>
    <w:rsid w:val="007C59E7"/>
    <w:rsid w:val="007C5AB8"/>
    <w:rsid w:val="007C5AD1"/>
    <w:rsid w:val="007C5B20"/>
    <w:rsid w:val="007C5B24"/>
    <w:rsid w:val="007C5C29"/>
    <w:rsid w:val="007C5CB1"/>
    <w:rsid w:val="007C5D27"/>
    <w:rsid w:val="007C5DE3"/>
    <w:rsid w:val="007C5E9D"/>
    <w:rsid w:val="007C6098"/>
    <w:rsid w:val="007C614A"/>
    <w:rsid w:val="007C615B"/>
    <w:rsid w:val="007C6163"/>
    <w:rsid w:val="007C6200"/>
    <w:rsid w:val="007C6249"/>
    <w:rsid w:val="007C6264"/>
    <w:rsid w:val="007C62AE"/>
    <w:rsid w:val="007C62FE"/>
    <w:rsid w:val="007C63D1"/>
    <w:rsid w:val="007C6457"/>
    <w:rsid w:val="007C650B"/>
    <w:rsid w:val="007C652D"/>
    <w:rsid w:val="007C6548"/>
    <w:rsid w:val="007C6552"/>
    <w:rsid w:val="007C6569"/>
    <w:rsid w:val="007C65D0"/>
    <w:rsid w:val="007C66AF"/>
    <w:rsid w:val="007C66F8"/>
    <w:rsid w:val="007C670B"/>
    <w:rsid w:val="007C6725"/>
    <w:rsid w:val="007C6728"/>
    <w:rsid w:val="007C6758"/>
    <w:rsid w:val="007C67B6"/>
    <w:rsid w:val="007C6811"/>
    <w:rsid w:val="007C6884"/>
    <w:rsid w:val="007C68F4"/>
    <w:rsid w:val="007C69E8"/>
    <w:rsid w:val="007C6A22"/>
    <w:rsid w:val="007C6A35"/>
    <w:rsid w:val="007C6A4E"/>
    <w:rsid w:val="007C6A87"/>
    <w:rsid w:val="007C6AAF"/>
    <w:rsid w:val="007C6AF1"/>
    <w:rsid w:val="007C6B20"/>
    <w:rsid w:val="007C6B7F"/>
    <w:rsid w:val="007C6B99"/>
    <w:rsid w:val="007C6BA6"/>
    <w:rsid w:val="007C6BC1"/>
    <w:rsid w:val="007C6BC8"/>
    <w:rsid w:val="007C6BD7"/>
    <w:rsid w:val="007C6C83"/>
    <w:rsid w:val="007C6D19"/>
    <w:rsid w:val="007C6D2B"/>
    <w:rsid w:val="007C6D99"/>
    <w:rsid w:val="007C6E3C"/>
    <w:rsid w:val="007C6F20"/>
    <w:rsid w:val="007C6FCB"/>
    <w:rsid w:val="007C7062"/>
    <w:rsid w:val="007C706F"/>
    <w:rsid w:val="007C718B"/>
    <w:rsid w:val="007C719E"/>
    <w:rsid w:val="007C731D"/>
    <w:rsid w:val="007C74DD"/>
    <w:rsid w:val="007C7693"/>
    <w:rsid w:val="007C76A2"/>
    <w:rsid w:val="007C76FC"/>
    <w:rsid w:val="007C78EE"/>
    <w:rsid w:val="007C7957"/>
    <w:rsid w:val="007C7986"/>
    <w:rsid w:val="007C798D"/>
    <w:rsid w:val="007C7993"/>
    <w:rsid w:val="007C7A88"/>
    <w:rsid w:val="007C7AB2"/>
    <w:rsid w:val="007C7AC7"/>
    <w:rsid w:val="007C7AEE"/>
    <w:rsid w:val="007C7B23"/>
    <w:rsid w:val="007C7B7E"/>
    <w:rsid w:val="007C7B87"/>
    <w:rsid w:val="007C7C07"/>
    <w:rsid w:val="007C7C11"/>
    <w:rsid w:val="007C7C39"/>
    <w:rsid w:val="007C7CD8"/>
    <w:rsid w:val="007C7D22"/>
    <w:rsid w:val="007C7D75"/>
    <w:rsid w:val="007C7D8B"/>
    <w:rsid w:val="007C7E02"/>
    <w:rsid w:val="007C7EC3"/>
    <w:rsid w:val="007C7EF5"/>
    <w:rsid w:val="007C7F53"/>
    <w:rsid w:val="007D0012"/>
    <w:rsid w:val="007D0030"/>
    <w:rsid w:val="007D00E4"/>
    <w:rsid w:val="007D01B7"/>
    <w:rsid w:val="007D01D9"/>
    <w:rsid w:val="007D02CA"/>
    <w:rsid w:val="007D02D7"/>
    <w:rsid w:val="007D02DB"/>
    <w:rsid w:val="007D02EA"/>
    <w:rsid w:val="007D02EE"/>
    <w:rsid w:val="007D03EC"/>
    <w:rsid w:val="007D0599"/>
    <w:rsid w:val="007D06D0"/>
    <w:rsid w:val="007D0768"/>
    <w:rsid w:val="007D077D"/>
    <w:rsid w:val="007D07FA"/>
    <w:rsid w:val="007D0860"/>
    <w:rsid w:val="007D0927"/>
    <w:rsid w:val="007D0986"/>
    <w:rsid w:val="007D09FE"/>
    <w:rsid w:val="007D0A40"/>
    <w:rsid w:val="007D0A96"/>
    <w:rsid w:val="007D0ABD"/>
    <w:rsid w:val="007D0ACB"/>
    <w:rsid w:val="007D0AE5"/>
    <w:rsid w:val="007D0CC3"/>
    <w:rsid w:val="007D0D5B"/>
    <w:rsid w:val="007D0E1C"/>
    <w:rsid w:val="007D0ECF"/>
    <w:rsid w:val="007D0F77"/>
    <w:rsid w:val="007D0FB3"/>
    <w:rsid w:val="007D0FBA"/>
    <w:rsid w:val="007D1141"/>
    <w:rsid w:val="007D1191"/>
    <w:rsid w:val="007D1234"/>
    <w:rsid w:val="007D12B9"/>
    <w:rsid w:val="007D131C"/>
    <w:rsid w:val="007D13D9"/>
    <w:rsid w:val="007D142E"/>
    <w:rsid w:val="007D1545"/>
    <w:rsid w:val="007D159F"/>
    <w:rsid w:val="007D1601"/>
    <w:rsid w:val="007D1653"/>
    <w:rsid w:val="007D169A"/>
    <w:rsid w:val="007D16C2"/>
    <w:rsid w:val="007D179B"/>
    <w:rsid w:val="007D17EC"/>
    <w:rsid w:val="007D1814"/>
    <w:rsid w:val="007D18DE"/>
    <w:rsid w:val="007D1914"/>
    <w:rsid w:val="007D192C"/>
    <w:rsid w:val="007D198E"/>
    <w:rsid w:val="007D1A28"/>
    <w:rsid w:val="007D1A59"/>
    <w:rsid w:val="007D1C1F"/>
    <w:rsid w:val="007D1C9A"/>
    <w:rsid w:val="007D1D23"/>
    <w:rsid w:val="007D1D55"/>
    <w:rsid w:val="007D1D61"/>
    <w:rsid w:val="007D1DCE"/>
    <w:rsid w:val="007D1DE4"/>
    <w:rsid w:val="007D1E66"/>
    <w:rsid w:val="007D1E8B"/>
    <w:rsid w:val="007D1F20"/>
    <w:rsid w:val="007D1F3F"/>
    <w:rsid w:val="007D1FA4"/>
    <w:rsid w:val="007D2178"/>
    <w:rsid w:val="007D2198"/>
    <w:rsid w:val="007D21F9"/>
    <w:rsid w:val="007D22D6"/>
    <w:rsid w:val="007D236B"/>
    <w:rsid w:val="007D23A4"/>
    <w:rsid w:val="007D23DF"/>
    <w:rsid w:val="007D2404"/>
    <w:rsid w:val="007D2455"/>
    <w:rsid w:val="007D245A"/>
    <w:rsid w:val="007D248D"/>
    <w:rsid w:val="007D24B3"/>
    <w:rsid w:val="007D24D1"/>
    <w:rsid w:val="007D2537"/>
    <w:rsid w:val="007D25BC"/>
    <w:rsid w:val="007D2600"/>
    <w:rsid w:val="007D260F"/>
    <w:rsid w:val="007D2625"/>
    <w:rsid w:val="007D27CE"/>
    <w:rsid w:val="007D27F8"/>
    <w:rsid w:val="007D28B0"/>
    <w:rsid w:val="007D297A"/>
    <w:rsid w:val="007D29C6"/>
    <w:rsid w:val="007D2B40"/>
    <w:rsid w:val="007D2C06"/>
    <w:rsid w:val="007D2C43"/>
    <w:rsid w:val="007D2C7A"/>
    <w:rsid w:val="007D2C9F"/>
    <w:rsid w:val="007D2CB7"/>
    <w:rsid w:val="007D2D46"/>
    <w:rsid w:val="007D2DEC"/>
    <w:rsid w:val="007D2E38"/>
    <w:rsid w:val="007D2EB6"/>
    <w:rsid w:val="007D2ED0"/>
    <w:rsid w:val="007D2FE8"/>
    <w:rsid w:val="007D3054"/>
    <w:rsid w:val="007D3071"/>
    <w:rsid w:val="007D3108"/>
    <w:rsid w:val="007D31F9"/>
    <w:rsid w:val="007D3205"/>
    <w:rsid w:val="007D325B"/>
    <w:rsid w:val="007D3315"/>
    <w:rsid w:val="007D33F2"/>
    <w:rsid w:val="007D3406"/>
    <w:rsid w:val="007D34F4"/>
    <w:rsid w:val="007D35ED"/>
    <w:rsid w:val="007D35FE"/>
    <w:rsid w:val="007D364E"/>
    <w:rsid w:val="007D3787"/>
    <w:rsid w:val="007D38BE"/>
    <w:rsid w:val="007D38CD"/>
    <w:rsid w:val="007D38DD"/>
    <w:rsid w:val="007D3A22"/>
    <w:rsid w:val="007D3A4B"/>
    <w:rsid w:val="007D3ABD"/>
    <w:rsid w:val="007D3AE4"/>
    <w:rsid w:val="007D3C2F"/>
    <w:rsid w:val="007D3D1D"/>
    <w:rsid w:val="007D3DCC"/>
    <w:rsid w:val="007D3DF1"/>
    <w:rsid w:val="007D3E21"/>
    <w:rsid w:val="007D3E55"/>
    <w:rsid w:val="007D3EAF"/>
    <w:rsid w:val="007D3EFC"/>
    <w:rsid w:val="007D3F26"/>
    <w:rsid w:val="007D3F3B"/>
    <w:rsid w:val="007D3FB6"/>
    <w:rsid w:val="007D40D0"/>
    <w:rsid w:val="007D40F0"/>
    <w:rsid w:val="007D4147"/>
    <w:rsid w:val="007D41A1"/>
    <w:rsid w:val="007D41F4"/>
    <w:rsid w:val="007D421B"/>
    <w:rsid w:val="007D4283"/>
    <w:rsid w:val="007D42ED"/>
    <w:rsid w:val="007D43B0"/>
    <w:rsid w:val="007D43DA"/>
    <w:rsid w:val="007D443B"/>
    <w:rsid w:val="007D4475"/>
    <w:rsid w:val="007D44CA"/>
    <w:rsid w:val="007D4519"/>
    <w:rsid w:val="007D458F"/>
    <w:rsid w:val="007D47A8"/>
    <w:rsid w:val="007D4805"/>
    <w:rsid w:val="007D48F3"/>
    <w:rsid w:val="007D4971"/>
    <w:rsid w:val="007D4A1D"/>
    <w:rsid w:val="007D4A68"/>
    <w:rsid w:val="007D4AD9"/>
    <w:rsid w:val="007D4B0E"/>
    <w:rsid w:val="007D4B3D"/>
    <w:rsid w:val="007D4BBC"/>
    <w:rsid w:val="007D4C99"/>
    <w:rsid w:val="007D4C9E"/>
    <w:rsid w:val="007D4D34"/>
    <w:rsid w:val="007D4E33"/>
    <w:rsid w:val="007D4E51"/>
    <w:rsid w:val="007D503B"/>
    <w:rsid w:val="007D5085"/>
    <w:rsid w:val="007D5147"/>
    <w:rsid w:val="007D5158"/>
    <w:rsid w:val="007D5231"/>
    <w:rsid w:val="007D529B"/>
    <w:rsid w:val="007D52A4"/>
    <w:rsid w:val="007D52CE"/>
    <w:rsid w:val="007D54B8"/>
    <w:rsid w:val="007D5584"/>
    <w:rsid w:val="007D55A6"/>
    <w:rsid w:val="007D55BB"/>
    <w:rsid w:val="007D5628"/>
    <w:rsid w:val="007D5674"/>
    <w:rsid w:val="007D5702"/>
    <w:rsid w:val="007D5705"/>
    <w:rsid w:val="007D5981"/>
    <w:rsid w:val="007D598E"/>
    <w:rsid w:val="007D59F5"/>
    <w:rsid w:val="007D5B6C"/>
    <w:rsid w:val="007D5B78"/>
    <w:rsid w:val="007D5D67"/>
    <w:rsid w:val="007D5E29"/>
    <w:rsid w:val="007D5F56"/>
    <w:rsid w:val="007D5F66"/>
    <w:rsid w:val="007D60FF"/>
    <w:rsid w:val="007D61C1"/>
    <w:rsid w:val="007D6271"/>
    <w:rsid w:val="007D632D"/>
    <w:rsid w:val="007D6392"/>
    <w:rsid w:val="007D640E"/>
    <w:rsid w:val="007D6421"/>
    <w:rsid w:val="007D6437"/>
    <w:rsid w:val="007D651E"/>
    <w:rsid w:val="007D6573"/>
    <w:rsid w:val="007D6724"/>
    <w:rsid w:val="007D6779"/>
    <w:rsid w:val="007D6782"/>
    <w:rsid w:val="007D679A"/>
    <w:rsid w:val="007D67FD"/>
    <w:rsid w:val="007D68CB"/>
    <w:rsid w:val="007D692E"/>
    <w:rsid w:val="007D69EE"/>
    <w:rsid w:val="007D6A12"/>
    <w:rsid w:val="007D6AF8"/>
    <w:rsid w:val="007D6B06"/>
    <w:rsid w:val="007D6B88"/>
    <w:rsid w:val="007D6BAC"/>
    <w:rsid w:val="007D6C2C"/>
    <w:rsid w:val="007D6C45"/>
    <w:rsid w:val="007D6CB3"/>
    <w:rsid w:val="007D6F87"/>
    <w:rsid w:val="007D6FAE"/>
    <w:rsid w:val="007D6FB8"/>
    <w:rsid w:val="007D7050"/>
    <w:rsid w:val="007D7230"/>
    <w:rsid w:val="007D72A5"/>
    <w:rsid w:val="007D73A8"/>
    <w:rsid w:val="007D73EB"/>
    <w:rsid w:val="007D74BB"/>
    <w:rsid w:val="007D7538"/>
    <w:rsid w:val="007D7557"/>
    <w:rsid w:val="007D760C"/>
    <w:rsid w:val="007D7662"/>
    <w:rsid w:val="007D767F"/>
    <w:rsid w:val="007D76CD"/>
    <w:rsid w:val="007D76E3"/>
    <w:rsid w:val="007D76EC"/>
    <w:rsid w:val="007D77B7"/>
    <w:rsid w:val="007D782A"/>
    <w:rsid w:val="007D78AE"/>
    <w:rsid w:val="007D7936"/>
    <w:rsid w:val="007D7971"/>
    <w:rsid w:val="007D7987"/>
    <w:rsid w:val="007D7AED"/>
    <w:rsid w:val="007D7B46"/>
    <w:rsid w:val="007D7BB7"/>
    <w:rsid w:val="007D7D41"/>
    <w:rsid w:val="007D7D8A"/>
    <w:rsid w:val="007D7DCE"/>
    <w:rsid w:val="007D7E03"/>
    <w:rsid w:val="007D7F1E"/>
    <w:rsid w:val="007D7F4D"/>
    <w:rsid w:val="007D7F5A"/>
    <w:rsid w:val="007D7FC1"/>
    <w:rsid w:val="007D7FCF"/>
    <w:rsid w:val="007D7FDC"/>
    <w:rsid w:val="007E001C"/>
    <w:rsid w:val="007E0036"/>
    <w:rsid w:val="007E019E"/>
    <w:rsid w:val="007E01BE"/>
    <w:rsid w:val="007E0227"/>
    <w:rsid w:val="007E02E9"/>
    <w:rsid w:val="007E0424"/>
    <w:rsid w:val="007E0479"/>
    <w:rsid w:val="007E04FE"/>
    <w:rsid w:val="007E05BD"/>
    <w:rsid w:val="007E0629"/>
    <w:rsid w:val="007E0640"/>
    <w:rsid w:val="007E0648"/>
    <w:rsid w:val="007E066C"/>
    <w:rsid w:val="007E0686"/>
    <w:rsid w:val="007E076A"/>
    <w:rsid w:val="007E091C"/>
    <w:rsid w:val="007E0A10"/>
    <w:rsid w:val="007E0A29"/>
    <w:rsid w:val="007E0B25"/>
    <w:rsid w:val="007E0B6A"/>
    <w:rsid w:val="007E0C9F"/>
    <w:rsid w:val="007E0CDF"/>
    <w:rsid w:val="007E0D10"/>
    <w:rsid w:val="007E0E55"/>
    <w:rsid w:val="007E0E88"/>
    <w:rsid w:val="007E0F00"/>
    <w:rsid w:val="007E0F46"/>
    <w:rsid w:val="007E1062"/>
    <w:rsid w:val="007E1127"/>
    <w:rsid w:val="007E119C"/>
    <w:rsid w:val="007E11A1"/>
    <w:rsid w:val="007E1238"/>
    <w:rsid w:val="007E123D"/>
    <w:rsid w:val="007E12A0"/>
    <w:rsid w:val="007E12FC"/>
    <w:rsid w:val="007E13CB"/>
    <w:rsid w:val="007E1423"/>
    <w:rsid w:val="007E143B"/>
    <w:rsid w:val="007E1456"/>
    <w:rsid w:val="007E166E"/>
    <w:rsid w:val="007E16AB"/>
    <w:rsid w:val="007E16FD"/>
    <w:rsid w:val="007E1767"/>
    <w:rsid w:val="007E1841"/>
    <w:rsid w:val="007E1847"/>
    <w:rsid w:val="007E1872"/>
    <w:rsid w:val="007E195F"/>
    <w:rsid w:val="007E197C"/>
    <w:rsid w:val="007E1A25"/>
    <w:rsid w:val="007E1ACE"/>
    <w:rsid w:val="007E1B3E"/>
    <w:rsid w:val="007E1B66"/>
    <w:rsid w:val="007E1B67"/>
    <w:rsid w:val="007E1BB1"/>
    <w:rsid w:val="007E1BCC"/>
    <w:rsid w:val="007E1BDE"/>
    <w:rsid w:val="007E1C11"/>
    <w:rsid w:val="007E1C13"/>
    <w:rsid w:val="007E1C3A"/>
    <w:rsid w:val="007E1DF5"/>
    <w:rsid w:val="007E1E35"/>
    <w:rsid w:val="007E1E40"/>
    <w:rsid w:val="007E1F07"/>
    <w:rsid w:val="007E1F0C"/>
    <w:rsid w:val="007E1F6E"/>
    <w:rsid w:val="007E203F"/>
    <w:rsid w:val="007E20C6"/>
    <w:rsid w:val="007E20E8"/>
    <w:rsid w:val="007E21EF"/>
    <w:rsid w:val="007E23D5"/>
    <w:rsid w:val="007E2534"/>
    <w:rsid w:val="007E2620"/>
    <w:rsid w:val="007E262D"/>
    <w:rsid w:val="007E26C9"/>
    <w:rsid w:val="007E2726"/>
    <w:rsid w:val="007E27BA"/>
    <w:rsid w:val="007E2815"/>
    <w:rsid w:val="007E285E"/>
    <w:rsid w:val="007E287B"/>
    <w:rsid w:val="007E28B0"/>
    <w:rsid w:val="007E29DB"/>
    <w:rsid w:val="007E29FA"/>
    <w:rsid w:val="007E2A08"/>
    <w:rsid w:val="007E2A21"/>
    <w:rsid w:val="007E2B5C"/>
    <w:rsid w:val="007E2B78"/>
    <w:rsid w:val="007E2C70"/>
    <w:rsid w:val="007E2CE2"/>
    <w:rsid w:val="007E2CE8"/>
    <w:rsid w:val="007E2D69"/>
    <w:rsid w:val="007E2D98"/>
    <w:rsid w:val="007E2DFF"/>
    <w:rsid w:val="007E2F59"/>
    <w:rsid w:val="007E2FDA"/>
    <w:rsid w:val="007E3003"/>
    <w:rsid w:val="007E300B"/>
    <w:rsid w:val="007E300D"/>
    <w:rsid w:val="007E308D"/>
    <w:rsid w:val="007E309B"/>
    <w:rsid w:val="007E3108"/>
    <w:rsid w:val="007E3144"/>
    <w:rsid w:val="007E3151"/>
    <w:rsid w:val="007E3262"/>
    <w:rsid w:val="007E32BD"/>
    <w:rsid w:val="007E32E7"/>
    <w:rsid w:val="007E3357"/>
    <w:rsid w:val="007E338D"/>
    <w:rsid w:val="007E3401"/>
    <w:rsid w:val="007E34A7"/>
    <w:rsid w:val="007E34BC"/>
    <w:rsid w:val="007E34C4"/>
    <w:rsid w:val="007E352B"/>
    <w:rsid w:val="007E352E"/>
    <w:rsid w:val="007E35E2"/>
    <w:rsid w:val="007E35E8"/>
    <w:rsid w:val="007E364B"/>
    <w:rsid w:val="007E37AA"/>
    <w:rsid w:val="007E3812"/>
    <w:rsid w:val="007E3835"/>
    <w:rsid w:val="007E3914"/>
    <w:rsid w:val="007E3931"/>
    <w:rsid w:val="007E3934"/>
    <w:rsid w:val="007E39C4"/>
    <w:rsid w:val="007E3A6D"/>
    <w:rsid w:val="007E3A6E"/>
    <w:rsid w:val="007E3AE0"/>
    <w:rsid w:val="007E3D9A"/>
    <w:rsid w:val="007E3DC1"/>
    <w:rsid w:val="007E3DDE"/>
    <w:rsid w:val="007E3DF3"/>
    <w:rsid w:val="007E3EF9"/>
    <w:rsid w:val="007E3F98"/>
    <w:rsid w:val="007E3FB2"/>
    <w:rsid w:val="007E3FE1"/>
    <w:rsid w:val="007E4043"/>
    <w:rsid w:val="007E4129"/>
    <w:rsid w:val="007E4197"/>
    <w:rsid w:val="007E419E"/>
    <w:rsid w:val="007E41B3"/>
    <w:rsid w:val="007E420F"/>
    <w:rsid w:val="007E437F"/>
    <w:rsid w:val="007E441A"/>
    <w:rsid w:val="007E447B"/>
    <w:rsid w:val="007E44A2"/>
    <w:rsid w:val="007E451F"/>
    <w:rsid w:val="007E462C"/>
    <w:rsid w:val="007E46EF"/>
    <w:rsid w:val="007E470A"/>
    <w:rsid w:val="007E4895"/>
    <w:rsid w:val="007E4963"/>
    <w:rsid w:val="007E49A1"/>
    <w:rsid w:val="007E4A07"/>
    <w:rsid w:val="007E4A30"/>
    <w:rsid w:val="007E4AF5"/>
    <w:rsid w:val="007E4B79"/>
    <w:rsid w:val="007E4BCB"/>
    <w:rsid w:val="007E4C04"/>
    <w:rsid w:val="007E4C6A"/>
    <w:rsid w:val="007E4C85"/>
    <w:rsid w:val="007E4CE6"/>
    <w:rsid w:val="007E4DAE"/>
    <w:rsid w:val="007E4E3E"/>
    <w:rsid w:val="007E4ED9"/>
    <w:rsid w:val="007E4FB9"/>
    <w:rsid w:val="007E50AD"/>
    <w:rsid w:val="007E5352"/>
    <w:rsid w:val="007E53BB"/>
    <w:rsid w:val="007E5542"/>
    <w:rsid w:val="007E5575"/>
    <w:rsid w:val="007E5588"/>
    <w:rsid w:val="007E55AF"/>
    <w:rsid w:val="007E5665"/>
    <w:rsid w:val="007E56C7"/>
    <w:rsid w:val="007E56E3"/>
    <w:rsid w:val="007E5701"/>
    <w:rsid w:val="007E5732"/>
    <w:rsid w:val="007E574F"/>
    <w:rsid w:val="007E57E1"/>
    <w:rsid w:val="007E58C1"/>
    <w:rsid w:val="007E5934"/>
    <w:rsid w:val="007E5962"/>
    <w:rsid w:val="007E59DB"/>
    <w:rsid w:val="007E5A37"/>
    <w:rsid w:val="007E5A39"/>
    <w:rsid w:val="007E5A66"/>
    <w:rsid w:val="007E5ABA"/>
    <w:rsid w:val="007E5B06"/>
    <w:rsid w:val="007E5D52"/>
    <w:rsid w:val="007E5DCB"/>
    <w:rsid w:val="007E5E10"/>
    <w:rsid w:val="007E5E22"/>
    <w:rsid w:val="007E5E65"/>
    <w:rsid w:val="007E5E92"/>
    <w:rsid w:val="007E5EAA"/>
    <w:rsid w:val="007E5F4B"/>
    <w:rsid w:val="007E6037"/>
    <w:rsid w:val="007E6052"/>
    <w:rsid w:val="007E60F3"/>
    <w:rsid w:val="007E6124"/>
    <w:rsid w:val="007E6204"/>
    <w:rsid w:val="007E6247"/>
    <w:rsid w:val="007E6356"/>
    <w:rsid w:val="007E6360"/>
    <w:rsid w:val="007E63F3"/>
    <w:rsid w:val="007E6445"/>
    <w:rsid w:val="007E64B8"/>
    <w:rsid w:val="007E64CB"/>
    <w:rsid w:val="007E64EB"/>
    <w:rsid w:val="007E6531"/>
    <w:rsid w:val="007E65AD"/>
    <w:rsid w:val="007E65CE"/>
    <w:rsid w:val="007E6670"/>
    <w:rsid w:val="007E66F1"/>
    <w:rsid w:val="007E6785"/>
    <w:rsid w:val="007E6819"/>
    <w:rsid w:val="007E6926"/>
    <w:rsid w:val="007E692F"/>
    <w:rsid w:val="007E6973"/>
    <w:rsid w:val="007E69EC"/>
    <w:rsid w:val="007E6A0C"/>
    <w:rsid w:val="007E6A20"/>
    <w:rsid w:val="007E6A2E"/>
    <w:rsid w:val="007E6A45"/>
    <w:rsid w:val="007E6A5E"/>
    <w:rsid w:val="007E6AE2"/>
    <w:rsid w:val="007E6C67"/>
    <w:rsid w:val="007E6DA5"/>
    <w:rsid w:val="007E6DCF"/>
    <w:rsid w:val="007E6F85"/>
    <w:rsid w:val="007E702F"/>
    <w:rsid w:val="007E70DA"/>
    <w:rsid w:val="007E71AB"/>
    <w:rsid w:val="007E71B8"/>
    <w:rsid w:val="007E71C6"/>
    <w:rsid w:val="007E72BD"/>
    <w:rsid w:val="007E72EB"/>
    <w:rsid w:val="007E73F4"/>
    <w:rsid w:val="007E7400"/>
    <w:rsid w:val="007E744E"/>
    <w:rsid w:val="007E74A6"/>
    <w:rsid w:val="007E74EA"/>
    <w:rsid w:val="007E74F9"/>
    <w:rsid w:val="007E74FE"/>
    <w:rsid w:val="007E752F"/>
    <w:rsid w:val="007E7567"/>
    <w:rsid w:val="007E756F"/>
    <w:rsid w:val="007E757D"/>
    <w:rsid w:val="007E758B"/>
    <w:rsid w:val="007E7590"/>
    <w:rsid w:val="007E75B4"/>
    <w:rsid w:val="007E75D2"/>
    <w:rsid w:val="007E762A"/>
    <w:rsid w:val="007E7691"/>
    <w:rsid w:val="007E77BA"/>
    <w:rsid w:val="007E77CC"/>
    <w:rsid w:val="007E7879"/>
    <w:rsid w:val="007E7911"/>
    <w:rsid w:val="007E797C"/>
    <w:rsid w:val="007E7BC3"/>
    <w:rsid w:val="007E7BD8"/>
    <w:rsid w:val="007E7E2C"/>
    <w:rsid w:val="007E7EA2"/>
    <w:rsid w:val="007E7EB5"/>
    <w:rsid w:val="007E7FB4"/>
    <w:rsid w:val="007F00D8"/>
    <w:rsid w:val="007F00E0"/>
    <w:rsid w:val="007F0154"/>
    <w:rsid w:val="007F0184"/>
    <w:rsid w:val="007F0331"/>
    <w:rsid w:val="007F04B9"/>
    <w:rsid w:val="007F0556"/>
    <w:rsid w:val="007F057B"/>
    <w:rsid w:val="007F0641"/>
    <w:rsid w:val="007F06E7"/>
    <w:rsid w:val="007F06E8"/>
    <w:rsid w:val="007F077D"/>
    <w:rsid w:val="007F085E"/>
    <w:rsid w:val="007F0C51"/>
    <w:rsid w:val="007F0C7B"/>
    <w:rsid w:val="007F0E19"/>
    <w:rsid w:val="007F0F76"/>
    <w:rsid w:val="007F0FA0"/>
    <w:rsid w:val="007F102A"/>
    <w:rsid w:val="007F1076"/>
    <w:rsid w:val="007F1082"/>
    <w:rsid w:val="007F112D"/>
    <w:rsid w:val="007F1190"/>
    <w:rsid w:val="007F11D0"/>
    <w:rsid w:val="007F120C"/>
    <w:rsid w:val="007F12BC"/>
    <w:rsid w:val="007F12F9"/>
    <w:rsid w:val="007F1399"/>
    <w:rsid w:val="007F1424"/>
    <w:rsid w:val="007F1497"/>
    <w:rsid w:val="007F14EE"/>
    <w:rsid w:val="007F1574"/>
    <w:rsid w:val="007F1578"/>
    <w:rsid w:val="007F15C0"/>
    <w:rsid w:val="007F15C6"/>
    <w:rsid w:val="007F15FC"/>
    <w:rsid w:val="007F1619"/>
    <w:rsid w:val="007F1645"/>
    <w:rsid w:val="007F1666"/>
    <w:rsid w:val="007F1682"/>
    <w:rsid w:val="007F1871"/>
    <w:rsid w:val="007F1890"/>
    <w:rsid w:val="007F189E"/>
    <w:rsid w:val="007F19B9"/>
    <w:rsid w:val="007F1A39"/>
    <w:rsid w:val="007F1AF6"/>
    <w:rsid w:val="007F1BC2"/>
    <w:rsid w:val="007F1BF8"/>
    <w:rsid w:val="007F1D34"/>
    <w:rsid w:val="007F1D59"/>
    <w:rsid w:val="007F1E04"/>
    <w:rsid w:val="007F1E97"/>
    <w:rsid w:val="007F1EDC"/>
    <w:rsid w:val="007F1F18"/>
    <w:rsid w:val="007F1F94"/>
    <w:rsid w:val="007F1FD1"/>
    <w:rsid w:val="007F202E"/>
    <w:rsid w:val="007F205C"/>
    <w:rsid w:val="007F2072"/>
    <w:rsid w:val="007F2088"/>
    <w:rsid w:val="007F20AA"/>
    <w:rsid w:val="007F2108"/>
    <w:rsid w:val="007F210E"/>
    <w:rsid w:val="007F2412"/>
    <w:rsid w:val="007F244E"/>
    <w:rsid w:val="007F253D"/>
    <w:rsid w:val="007F2602"/>
    <w:rsid w:val="007F264E"/>
    <w:rsid w:val="007F2677"/>
    <w:rsid w:val="007F26E4"/>
    <w:rsid w:val="007F2707"/>
    <w:rsid w:val="007F2722"/>
    <w:rsid w:val="007F27D7"/>
    <w:rsid w:val="007F2919"/>
    <w:rsid w:val="007F2970"/>
    <w:rsid w:val="007F2A6D"/>
    <w:rsid w:val="007F2B50"/>
    <w:rsid w:val="007F2BDE"/>
    <w:rsid w:val="007F2C6C"/>
    <w:rsid w:val="007F2CC1"/>
    <w:rsid w:val="007F2D5F"/>
    <w:rsid w:val="007F2D96"/>
    <w:rsid w:val="007F2E3F"/>
    <w:rsid w:val="007F2EA7"/>
    <w:rsid w:val="007F2EC2"/>
    <w:rsid w:val="007F2EC9"/>
    <w:rsid w:val="007F2EF9"/>
    <w:rsid w:val="007F2F46"/>
    <w:rsid w:val="007F2FAD"/>
    <w:rsid w:val="007F30C9"/>
    <w:rsid w:val="007F3140"/>
    <w:rsid w:val="007F3147"/>
    <w:rsid w:val="007F318E"/>
    <w:rsid w:val="007F3274"/>
    <w:rsid w:val="007F3308"/>
    <w:rsid w:val="007F33D8"/>
    <w:rsid w:val="007F33F2"/>
    <w:rsid w:val="007F3405"/>
    <w:rsid w:val="007F3441"/>
    <w:rsid w:val="007F3499"/>
    <w:rsid w:val="007F34F5"/>
    <w:rsid w:val="007F354A"/>
    <w:rsid w:val="007F3550"/>
    <w:rsid w:val="007F3552"/>
    <w:rsid w:val="007F36AB"/>
    <w:rsid w:val="007F38FF"/>
    <w:rsid w:val="007F3BA3"/>
    <w:rsid w:val="007F3D0F"/>
    <w:rsid w:val="007F3D43"/>
    <w:rsid w:val="007F3D74"/>
    <w:rsid w:val="007F3DE3"/>
    <w:rsid w:val="007F3E05"/>
    <w:rsid w:val="007F3EA1"/>
    <w:rsid w:val="007F3F38"/>
    <w:rsid w:val="007F3F51"/>
    <w:rsid w:val="007F3F53"/>
    <w:rsid w:val="007F4081"/>
    <w:rsid w:val="007F409C"/>
    <w:rsid w:val="007F41A5"/>
    <w:rsid w:val="007F41CF"/>
    <w:rsid w:val="007F4248"/>
    <w:rsid w:val="007F42F6"/>
    <w:rsid w:val="007F43B4"/>
    <w:rsid w:val="007F4422"/>
    <w:rsid w:val="007F44B8"/>
    <w:rsid w:val="007F470E"/>
    <w:rsid w:val="007F473F"/>
    <w:rsid w:val="007F488C"/>
    <w:rsid w:val="007F48C5"/>
    <w:rsid w:val="007F48EF"/>
    <w:rsid w:val="007F4A02"/>
    <w:rsid w:val="007F4A0F"/>
    <w:rsid w:val="007F4B1E"/>
    <w:rsid w:val="007F4B9D"/>
    <w:rsid w:val="007F4BD8"/>
    <w:rsid w:val="007F4C8B"/>
    <w:rsid w:val="007F4D48"/>
    <w:rsid w:val="007F4E56"/>
    <w:rsid w:val="007F4EB0"/>
    <w:rsid w:val="007F4FCC"/>
    <w:rsid w:val="007F506C"/>
    <w:rsid w:val="007F50B0"/>
    <w:rsid w:val="007F50C0"/>
    <w:rsid w:val="007F51DD"/>
    <w:rsid w:val="007F520D"/>
    <w:rsid w:val="007F521D"/>
    <w:rsid w:val="007F5372"/>
    <w:rsid w:val="007F545A"/>
    <w:rsid w:val="007F5473"/>
    <w:rsid w:val="007F54A0"/>
    <w:rsid w:val="007F54A9"/>
    <w:rsid w:val="007F54C1"/>
    <w:rsid w:val="007F54F6"/>
    <w:rsid w:val="007F55F8"/>
    <w:rsid w:val="007F5674"/>
    <w:rsid w:val="007F56C8"/>
    <w:rsid w:val="007F56CF"/>
    <w:rsid w:val="007F5707"/>
    <w:rsid w:val="007F57C2"/>
    <w:rsid w:val="007F5975"/>
    <w:rsid w:val="007F5A84"/>
    <w:rsid w:val="007F5B34"/>
    <w:rsid w:val="007F5C61"/>
    <w:rsid w:val="007F5EBF"/>
    <w:rsid w:val="007F5F98"/>
    <w:rsid w:val="007F5FEC"/>
    <w:rsid w:val="007F6009"/>
    <w:rsid w:val="007F603B"/>
    <w:rsid w:val="007F60A4"/>
    <w:rsid w:val="007F60FD"/>
    <w:rsid w:val="007F617E"/>
    <w:rsid w:val="007F61B8"/>
    <w:rsid w:val="007F61C8"/>
    <w:rsid w:val="007F6315"/>
    <w:rsid w:val="007F6338"/>
    <w:rsid w:val="007F63C4"/>
    <w:rsid w:val="007F63D2"/>
    <w:rsid w:val="007F6402"/>
    <w:rsid w:val="007F6424"/>
    <w:rsid w:val="007F654F"/>
    <w:rsid w:val="007F66B7"/>
    <w:rsid w:val="007F6709"/>
    <w:rsid w:val="007F6848"/>
    <w:rsid w:val="007F68EC"/>
    <w:rsid w:val="007F697F"/>
    <w:rsid w:val="007F6992"/>
    <w:rsid w:val="007F69BE"/>
    <w:rsid w:val="007F6A3D"/>
    <w:rsid w:val="007F6A4D"/>
    <w:rsid w:val="007F6A87"/>
    <w:rsid w:val="007F6A93"/>
    <w:rsid w:val="007F6AE2"/>
    <w:rsid w:val="007F6B94"/>
    <w:rsid w:val="007F6BB6"/>
    <w:rsid w:val="007F6BDC"/>
    <w:rsid w:val="007F6BE8"/>
    <w:rsid w:val="007F6C09"/>
    <w:rsid w:val="007F6C70"/>
    <w:rsid w:val="007F6C8E"/>
    <w:rsid w:val="007F6CBE"/>
    <w:rsid w:val="007F6CC1"/>
    <w:rsid w:val="007F6D8F"/>
    <w:rsid w:val="007F6D9F"/>
    <w:rsid w:val="007F6E1D"/>
    <w:rsid w:val="007F6E35"/>
    <w:rsid w:val="007F6EBA"/>
    <w:rsid w:val="007F6ECF"/>
    <w:rsid w:val="007F6FA4"/>
    <w:rsid w:val="007F6FAC"/>
    <w:rsid w:val="007F7059"/>
    <w:rsid w:val="007F7085"/>
    <w:rsid w:val="007F721D"/>
    <w:rsid w:val="007F7227"/>
    <w:rsid w:val="007F726F"/>
    <w:rsid w:val="007F7359"/>
    <w:rsid w:val="007F7454"/>
    <w:rsid w:val="007F75AE"/>
    <w:rsid w:val="007F75D5"/>
    <w:rsid w:val="007F765A"/>
    <w:rsid w:val="007F76FC"/>
    <w:rsid w:val="007F7708"/>
    <w:rsid w:val="007F77D5"/>
    <w:rsid w:val="007F77E6"/>
    <w:rsid w:val="007F7864"/>
    <w:rsid w:val="007F7895"/>
    <w:rsid w:val="007F790E"/>
    <w:rsid w:val="007F7934"/>
    <w:rsid w:val="007F798D"/>
    <w:rsid w:val="007F7A74"/>
    <w:rsid w:val="007F7B3A"/>
    <w:rsid w:val="007F7B59"/>
    <w:rsid w:val="007F7B95"/>
    <w:rsid w:val="007F7C4B"/>
    <w:rsid w:val="007F7D92"/>
    <w:rsid w:val="007F7DA0"/>
    <w:rsid w:val="007F7FB2"/>
    <w:rsid w:val="00800053"/>
    <w:rsid w:val="008000A9"/>
    <w:rsid w:val="0080013A"/>
    <w:rsid w:val="00800288"/>
    <w:rsid w:val="008002D7"/>
    <w:rsid w:val="0080043A"/>
    <w:rsid w:val="00800491"/>
    <w:rsid w:val="008005B3"/>
    <w:rsid w:val="008006FA"/>
    <w:rsid w:val="00800819"/>
    <w:rsid w:val="00800845"/>
    <w:rsid w:val="0080086E"/>
    <w:rsid w:val="00800959"/>
    <w:rsid w:val="00800A55"/>
    <w:rsid w:val="00800BB6"/>
    <w:rsid w:val="00800C28"/>
    <w:rsid w:val="00800D37"/>
    <w:rsid w:val="00800D76"/>
    <w:rsid w:val="00800D80"/>
    <w:rsid w:val="00800E66"/>
    <w:rsid w:val="00800EA1"/>
    <w:rsid w:val="00800F9C"/>
    <w:rsid w:val="00800FB2"/>
    <w:rsid w:val="008010F1"/>
    <w:rsid w:val="008011AC"/>
    <w:rsid w:val="008011DF"/>
    <w:rsid w:val="008012A4"/>
    <w:rsid w:val="008012B6"/>
    <w:rsid w:val="008012BB"/>
    <w:rsid w:val="008012C1"/>
    <w:rsid w:val="0080130A"/>
    <w:rsid w:val="00801315"/>
    <w:rsid w:val="00801316"/>
    <w:rsid w:val="00801384"/>
    <w:rsid w:val="0080138B"/>
    <w:rsid w:val="00801395"/>
    <w:rsid w:val="00801416"/>
    <w:rsid w:val="008014C3"/>
    <w:rsid w:val="008014D8"/>
    <w:rsid w:val="008015E6"/>
    <w:rsid w:val="0080162F"/>
    <w:rsid w:val="00801716"/>
    <w:rsid w:val="0080179B"/>
    <w:rsid w:val="00801806"/>
    <w:rsid w:val="00801809"/>
    <w:rsid w:val="00801925"/>
    <w:rsid w:val="00801931"/>
    <w:rsid w:val="00801969"/>
    <w:rsid w:val="00801A23"/>
    <w:rsid w:val="00801A9D"/>
    <w:rsid w:val="00801B05"/>
    <w:rsid w:val="00801C47"/>
    <w:rsid w:val="00801C5D"/>
    <w:rsid w:val="00801CD8"/>
    <w:rsid w:val="00801D03"/>
    <w:rsid w:val="00801D3D"/>
    <w:rsid w:val="00801D40"/>
    <w:rsid w:val="00801D78"/>
    <w:rsid w:val="00801E90"/>
    <w:rsid w:val="00801F88"/>
    <w:rsid w:val="00801F8B"/>
    <w:rsid w:val="00801FF6"/>
    <w:rsid w:val="00802037"/>
    <w:rsid w:val="0080207F"/>
    <w:rsid w:val="008020B5"/>
    <w:rsid w:val="008020C6"/>
    <w:rsid w:val="0080218C"/>
    <w:rsid w:val="0080220A"/>
    <w:rsid w:val="00802291"/>
    <w:rsid w:val="00802345"/>
    <w:rsid w:val="0080234A"/>
    <w:rsid w:val="0080235B"/>
    <w:rsid w:val="0080237A"/>
    <w:rsid w:val="0080239A"/>
    <w:rsid w:val="008023BC"/>
    <w:rsid w:val="00802480"/>
    <w:rsid w:val="00802493"/>
    <w:rsid w:val="008024A3"/>
    <w:rsid w:val="008024B3"/>
    <w:rsid w:val="0080254B"/>
    <w:rsid w:val="008025BA"/>
    <w:rsid w:val="00802652"/>
    <w:rsid w:val="00802661"/>
    <w:rsid w:val="00802666"/>
    <w:rsid w:val="0080267F"/>
    <w:rsid w:val="0080274F"/>
    <w:rsid w:val="008028AE"/>
    <w:rsid w:val="00802A60"/>
    <w:rsid w:val="00802AB3"/>
    <w:rsid w:val="00802ADE"/>
    <w:rsid w:val="00802B16"/>
    <w:rsid w:val="00802B47"/>
    <w:rsid w:val="00802BAC"/>
    <w:rsid w:val="00802C93"/>
    <w:rsid w:val="00802D92"/>
    <w:rsid w:val="00802DF3"/>
    <w:rsid w:val="00802F2F"/>
    <w:rsid w:val="00802F3B"/>
    <w:rsid w:val="00802F47"/>
    <w:rsid w:val="00802FAD"/>
    <w:rsid w:val="0080310D"/>
    <w:rsid w:val="008031A9"/>
    <w:rsid w:val="008031C1"/>
    <w:rsid w:val="008032D0"/>
    <w:rsid w:val="0080338D"/>
    <w:rsid w:val="0080346E"/>
    <w:rsid w:val="0080347F"/>
    <w:rsid w:val="0080349F"/>
    <w:rsid w:val="008034C2"/>
    <w:rsid w:val="008034D8"/>
    <w:rsid w:val="008034D9"/>
    <w:rsid w:val="00803513"/>
    <w:rsid w:val="00803584"/>
    <w:rsid w:val="008035B8"/>
    <w:rsid w:val="00803609"/>
    <w:rsid w:val="00803664"/>
    <w:rsid w:val="00803693"/>
    <w:rsid w:val="008036E2"/>
    <w:rsid w:val="00803768"/>
    <w:rsid w:val="008037D1"/>
    <w:rsid w:val="008038B3"/>
    <w:rsid w:val="008038C5"/>
    <w:rsid w:val="00803A5A"/>
    <w:rsid w:val="00803AA2"/>
    <w:rsid w:val="00803AC7"/>
    <w:rsid w:val="00803ACF"/>
    <w:rsid w:val="00803B80"/>
    <w:rsid w:val="00803C24"/>
    <w:rsid w:val="00803C97"/>
    <w:rsid w:val="00803DD7"/>
    <w:rsid w:val="00803E3B"/>
    <w:rsid w:val="00803F67"/>
    <w:rsid w:val="00803F9A"/>
    <w:rsid w:val="00803FBC"/>
    <w:rsid w:val="00803FE4"/>
    <w:rsid w:val="00804013"/>
    <w:rsid w:val="00804026"/>
    <w:rsid w:val="00804073"/>
    <w:rsid w:val="008040CD"/>
    <w:rsid w:val="00804151"/>
    <w:rsid w:val="00804196"/>
    <w:rsid w:val="008041A9"/>
    <w:rsid w:val="0080422E"/>
    <w:rsid w:val="0080429F"/>
    <w:rsid w:val="00804338"/>
    <w:rsid w:val="00804350"/>
    <w:rsid w:val="00804378"/>
    <w:rsid w:val="008043C4"/>
    <w:rsid w:val="00804434"/>
    <w:rsid w:val="0080445C"/>
    <w:rsid w:val="008044B9"/>
    <w:rsid w:val="008045AA"/>
    <w:rsid w:val="008045AC"/>
    <w:rsid w:val="008045AD"/>
    <w:rsid w:val="00804663"/>
    <w:rsid w:val="008046A6"/>
    <w:rsid w:val="008046FD"/>
    <w:rsid w:val="00804722"/>
    <w:rsid w:val="0080473C"/>
    <w:rsid w:val="0080476C"/>
    <w:rsid w:val="00804817"/>
    <w:rsid w:val="00804AA1"/>
    <w:rsid w:val="00804B0A"/>
    <w:rsid w:val="00804B6C"/>
    <w:rsid w:val="00804BCB"/>
    <w:rsid w:val="00804BF3"/>
    <w:rsid w:val="00804D2D"/>
    <w:rsid w:val="00804DC5"/>
    <w:rsid w:val="00804DDF"/>
    <w:rsid w:val="00804E56"/>
    <w:rsid w:val="00804E8C"/>
    <w:rsid w:val="00804EBC"/>
    <w:rsid w:val="0080503F"/>
    <w:rsid w:val="0080509D"/>
    <w:rsid w:val="0080517A"/>
    <w:rsid w:val="00805181"/>
    <w:rsid w:val="008051A4"/>
    <w:rsid w:val="008051AD"/>
    <w:rsid w:val="00805275"/>
    <w:rsid w:val="0080536C"/>
    <w:rsid w:val="008053E9"/>
    <w:rsid w:val="0080551A"/>
    <w:rsid w:val="008055D7"/>
    <w:rsid w:val="008055E3"/>
    <w:rsid w:val="00805632"/>
    <w:rsid w:val="00805687"/>
    <w:rsid w:val="00805770"/>
    <w:rsid w:val="008057AA"/>
    <w:rsid w:val="008057B2"/>
    <w:rsid w:val="008057E3"/>
    <w:rsid w:val="00805880"/>
    <w:rsid w:val="00805891"/>
    <w:rsid w:val="008058B9"/>
    <w:rsid w:val="0080595D"/>
    <w:rsid w:val="00805977"/>
    <w:rsid w:val="00805A05"/>
    <w:rsid w:val="00805B45"/>
    <w:rsid w:val="00805BE7"/>
    <w:rsid w:val="00805C2C"/>
    <w:rsid w:val="00805C92"/>
    <w:rsid w:val="00805E20"/>
    <w:rsid w:val="00805E53"/>
    <w:rsid w:val="00805EBE"/>
    <w:rsid w:val="00805F04"/>
    <w:rsid w:val="00805F4A"/>
    <w:rsid w:val="00806070"/>
    <w:rsid w:val="0080611A"/>
    <w:rsid w:val="0080612A"/>
    <w:rsid w:val="008062D2"/>
    <w:rsid w:val="00806444"/>
    <w:rsid w:val="008064BE"/>
    <w:rsid w:val="00806621"/>
    <w:rsid w:val="00806651"/>
    <w:rsid w:val="008066AF"/>
    <w:rsid w:val="00806831"/>
    <w:rsid w:val="008068C9"/>
    <w:rsid w:val="008068CD"/>
    <w:rsid w:val="008068E7"/>
    <w:rsid w:val="008068ED"/>
    <w:rsid w:val="00806A72"/>
    <w:rsid w:val="00806A9E"/>
    <w:rsid w:val="00806B04"/>
    <w:rsid w:val="00806B62"/>
    <w:rsid w:val="00806B68"/>
    <w:rsid w:val="00806BED"/>
    <w:rsid w:val="00806C1B"/>
    <w:rsid w:val="00806D0E"/>
    <w:rsid w:val="00806DAC"/>
    <w:rsid w:val="00806EB0"/>
    <w:rsid w:val="00806FAD"/>
    <w:rsid w:val="00807049"/>
    <w:rsid w:val="008070AC"/>
    <w:rsid w:val="00807192"/>
    <w:rsid w:val="008071C3"/>
    <w:rsid w:val="008072B1"/>
    <w:rsid w:val="0080733D"/>
    <w:rsid w:val="0080744B"/>
    <w:rsid w:val="008074E0"/>
    <w:rsid w:val="008075F0"/>
    <w:rsid w:val="0080766B"/>
    <w:rsid w:val="00807685"/>
    <w:rsid w:val="00807698"/>
    <w:rsid w:val="0080774C"/>
    <w:rsid w:val="00807761"/>
    <w:rsid w:val="0080777F"/>
    <w:rsid w:val="008077EA"/>
    <w:rsid w:val="008078CB"/>
    <w:rsid w:val="00807941"/>
    <w:rsid w:val="00807B41"/>
    <w:rsid w:val="00807BB2"/>
    <w:rsid w:val="00807BB3"/>
    <w:rsid w:val="00807C50"/>
    <w:rsid w:val="00807CA2"/>
    <w:rsid w:val="00807D3E"/>
    <w:rsid w:val="00807D62"/>
    <w:rsid w:val="00807DCE"/>
    <w:rsid w:val="00807E59"/>
    <w:rsid w:val="00807F0C"/>
    <w:rsid w:val="00807F2B"/>
    <w:rsid w:val="008100D1"/>
    <w:rsid w:val="00810130"/>
    <w:rsid w:val="008103F9"/>
    <w:rsid w:val="008104B8"/>
    <w:rsid w:val="008104C0"/>
    <w:rsid w:val="00810536"/>
    <w:rsid w:val="0081053E"/>
    <w:rsid w:val="0081062E"/>
    <w:rsid w:val="0081064A"/>
    <w:rsid w:val="00810679"/>
    <w:rsid w:val="00810720"/>
    <w:rsid w:val="008109B4"/>
    <w:rsid w:val="008109C5"/>
    <w:rsid w:val="008109C7"/>
    <w:rsid w:val="008109E8"/>
    <w:rsid w:val="00810A23"/>
    <w:rsid w:val="00810A47"/>
    <w:rsid w:val="00810A4E"/>
    <w:rsid w:val="00810B76"/>
    <w:rsid w:val="00810B90"/>
    <w:rsid w:val="00810C2C"/>
    <w:rsid w:val="00810C55"/>
    <w:rsid w:val="00810C7E"/>
    <w:rsid w:val="00810C9B"/>
    <w:rsid w:val="00810CDB"/>
    <w:rsid w:val="00810D7B"/>
    <w:rsid w:val="00810DC6"/>
    <w:rsid w:val="00810DF4"/>
    <w:rsid w:val="00810E3D"/>
    <w:rsid w:val="00810E58"/>
    <w:rsid w:val="00810FAB"/>
    <w:rsid w:val="00810FDC"/>
    <w:rsid w:val="0081104F"/>
    <w:rsid w:val="00811130"/>
    <w:rsid w:val="0081119C"/>
    <w:rsid w:val="008111DF"/>
    <w:rsid w:val="00811232"/>
    <w:rsid w:val="00811535"/>
    <w:rsid w:val="008115E4"/>
    <w:rsid w:val="0081165C"/>
    <w:rsid w:val="00811686"/>
    <w:rsid w:val="0081175B"/>
    <w:rsid w:val="00811768"/>
    <w:rsid w:val="008118E4"/>
    <w:rsid w:val="00811A01"/>
    <w:rsid w:val="00811A78"/>
    <w:rsid w:val="00811A7F"/>
    <w:rsid w:val="00811C16"/>
    <w:rsid w:val="00811C8C"/>
    <w:rsid w:val="00811CB3"/>
    <w:rsid w:val="00811CF2"/>
    <w:rsid w:val="00811D49"/>
    <w:rsid w:val="00811D7E"/>
    <w:rsid w:val="00811EA7"/>
    <w:rsid w:val="00811EA9"/>
    <w:rsid w:val="00811F58"/>
    <w:rsid w:val="00811F72"/>
    <w:rsid w:val="00811FA0"/>
    <w:rsid w:val="00812070"/>
    <w:rsid w:val="0081212E"/>
    <w:rsid w:val="0081214B"/>
    <w:rsid w:val="00812267"/>
    <w:rsid w:val="0081226D"/>
    <w:rsid w:val="008123C4"/>
    <w:rsid w:val="0081240C"/>
    <w:rsid w:val="008124CC"/>
    <w:rsid w:val="0081275F"/>
    <w:rsid w:val="0081285C"/>
    <w:rsid w:val="008128F3"/>
    <w:rsid w:val="008128FA"/>
    <w:rsid w:val="00812916"/>
    <w:rsid w:val="00812952"/>
    <w:rsid w:val="00812966"/>
    <w:rsid w:val="00812974"/>
    <w:rsid w:val="00812A81"/>
    <w:rsid w:val="00812BDF"/>
    <w:rsid w:val="00812CEC"/>
    <w:rsid w:val="00812CEF"/>
    <w:rsid w:val="00812D3C"/>
    <w:rsid w:val="00812D4C"/>
    <w:rsid w:val="00812E31"/>
    <w:rsid w:val="00812F46"/>
    <w:rsid w:val="0081300C"/>
    <w:rsid w:val="00813049"/>
    <w:rsid w:val="00813093"/>
    <w:rsid w:val="008130A0"/>
    <w:rsid w:val="008130B8"/>
    <w:rsid w:val="0081314A"/>
    <w:rsid w:val="008131B5"/>
    <w:rsid w:val="008132B6"/>
    <w:rsid w:val="008133B7"/>
    <w:rsid w:val="0081343B"/>
    <w:rsid w:val="00813499"/>
    <w:rsid w:val="0081349A"/>
    <w:rsid w:val="008134C7"/>
    <w:rsid w:val="008135A1"/>
    <w:rsid w:val="0081369B"/>
    <w:rsid w:val="008136DC"/>
    <w:rsid w:val="00813728"/>
    <w:rsid w:val="00813796"/>
    <w:rsid w:val="008137BE"/>
    <w:rsid w:val="00813808"/>
    <w:rsid w:val="0081386B"/>
    <w:rsid w:val="00813880"/>
    <w:rsid w:val="0081390C"/>
    <w:rsid w:val="0081391B"/>
    <w:rsid w:val="008139E2"/>
    <w:rsid w:val="00813A43"/>
    <w:rsid w:val="00813A55"/>
    <w:rsid w:val="00813AE1"/>
    <w:rsid w:val="00813B30"/>
    <w:rsid w:val="00813B54"/>
    <w:rsid w:val="00813B7B"/>
    <w:rsid w:val="00813BB6"/>
    <w:rsid w:val="00813BE8"/>
    <w:rsid w:val="00813C1A"/>
    <w:rsid w:val="00813C9E"/>
    <w:rsid w:val="00813CEB"/>
    <w:rsid w:val="00813E5F"/>
    <w:rsid w:val="00813E79"/>
    <w:rsid w:val="00813EB1"/>
    <w:rsid w:val="00813EB5"/>
    <w:rsid w:val="00813EBC"/>
    <w:rsid w:val="00813F02"/>
    <w:rsid w:val="00813FB2"/>
    <w:rsid w:val="00814008"/>
    <w:rsid w:val="0081404E"/>
    <w:rsid w:val="008141C2"/>
    <w:rsid w:val="008141F4"/>
    <w:rsid w:val="00814211"/>
    <w:rsid w:val="0081422A"/>
    <w:rsid w:val="008142B6"/>
    <w:rsid w:val="0081436B"/>
    <w:rsid w:val="0081449C"/>
    <w:rsid w:val="00814500"/>
    <w:rsid w:val="00814513"/>
    <w:rsid w:val="0081451B"/>
    <w:rsid w:val="0081456F"/>
    <w:rsid w:val="008145FB"/>
    <w:rsid w:val="0081463C"/>
    <w:rsid w:val="008146D4"/>
    <w:rsid w:val="0081477D"/>
    <w:rsid w:val="00814814"/>
    <w:rsid w:val="008148B3"/>
    <w:rsid w:val="0081490B"/>
    <w:rsid w:val="00814967"/>
    <w:rsid w:val="00814986"/>
    <w:rsid w:val="0081498A"/>
    <w:rsid w:val="00814A34"/>
    <w:rsid w:val="00814A47"/>
    <w:rsid w:val="00814AEE"/>
    <w:rsid w:val="00814B51"/>
    <w:rsid w:val="00814BE2"/>
    <w:rsid w:val="00814CC7"/>
    <w:rsid w:val="00814CCB"/>
    <w:rsid w:val="00814D9F"/>
    <w:rsid w:val="00814DC0"/>
    <w:rsid w:val="00814DDD"/>
    <w:rsid w:val="00814DF0"/>
    <w:rsid w:val="00814EF5"/>
    <w:rsid w:val="00814F5C"/>
    <w:rsid w:val="00814F80"/>
    <w:rsid w:val="00814F85"/>
    <w:rsid w:val="00815012"/>
    <w:rsid w:val="00815060"/>
    <w:rsid w:val="00815091"/>
    <w:rsid w:val="00815093"/>
    <w:rsid w:val="00815198"/>
    <w:rsid w:val="008152B3"/>
    <w:rsid w:val="00815342"/>
    <w:rsid w:val="008153AA"/>
    <w:rsid w:val="00815445"/>
    <w:rsid w:val="008154D2"/>
    <w:rsid w:val="008154F9"/>
    <w:rsid w:val="00815547"/>
    <w:rsid w:val="00815562"/>
    <w:rsid w:val="0081566F"/>
    <w:rsid w:val="008156C9"/>
    <w:rsid w:val="008156CD"/>
    <w:rsid w:val="00815708"/>
    <w:rsid w:val="00815757"/>
    <w:rsid w:val="00815764"/>
    <w:rsid w:val="008157D8"/>
    <w:rsid w:val="0081585D"/>
    <w:rsid w:val="008158FE"/>
    <w:rsid w:val="00815916"/>
    <w:rsid w:val="008159DF"/>
    <w:rsid w:val="00815AF7"/>
    <w:rsid w:val="00815B0F"/>
    <w:rsid w:val="00815B3F"/>
    <w:rsid w:val="00815C02"/>
    <w:rsid w:val="00815CA0"/>
    <w:rsid w:val="00815CDE"/>
    <w:rsid w:val="00815CE1"/>
    <w:rsid w:val="00815D59"/>
    <w:rsid w:val="00815D69"/>
    <w:rsid w:val="00815EBC"/>
    <w:rsid w:val="00815EF8"/>
    <w:rsid w:val="0081603E"/>
    <w:rsid w:val="008160D7"/>
    <w:rsid w:val="00816153"/>
    <w:rsid w:val="00816262"/>
    <w:rsid w:val="008162FF"/>
    <w:rsid w:val="00816365"/>
    <w:rsid w:val="008163B3"/>
    <w:rsid w:val="008164A6"/>
    <w:rsid w:val="008164F6"/>
    <w:rsid w:val="00816535"/>
    <w:rsid w:val="0081662B"/>
    <w:rsid w:val="00816774"/>
    <w:rsid w:val="008167DB"/>
    <w:rsid w:val="0081692B"/>
    <w:rsid w:val="00816938"/>
    <w:rsid w:val="00816A49"/>
    <w:rsid w:val="00816ACD"/>
    <w:rsid w:val="00816B47"/>
    <w:rsid w:val="00816B59"/>
    <w:rsid w:val="00816B86"/>
    <w:rsid w:val="00816C64"/>
    <w:rsid w:val="00816C6E"/>
    <w:rsid w:val="00816E04"/>
    <w:rsid w:val="00816E14"/>
    <w:rsid w:val="00816EFB"/>
    <w:rsid w:val="00816F4C"/>
    <w:rsid w:val="00816F5C"/>
    <w:rsid w:val="0081700B"/>
    <w:rsid w:val="00817052"/>
    <w:rsid w:val="008170EB"/>
    <w:rsid w:val="008170ED"/>
    <w:rsid w:val="008170F9"/>
    <w:rsid w:val="008171C8"/>
    <w:rsid w:val="008171D0"/>
    <w:rsid w:val="008171F9"/>
    <w:rsid w:val="00817251"/>
    <w:rsid w:val="00817263"/>
    <w:rsid w:val="00817336"/>
    <w:rsid w:val="008173E4"/>
    <w:rsid w:val="00817446"/>
    <w:rsid w:val="0081749A"/>
    <w:rsid w:val="00817517"/>
    <w:rsid w:val="0081754F"/>
    <w:rsid w:val="00817599"/>
    <w:rsid w:val="0081759D"/>
    <w:rsid w:val="008176DA"/>
    <w:rsid w:val="00817711"/>
    <w:rsid w:val="00817720"/>
    <w:rsid w:val="0081772D"/>
    <w:rsid w:val="0081774A"/>
    <w:rsid w:val="008177DD"/>
    <w:rsid w:val="00817943"/>
    <w:rsid w:val="008179DD"/>
    <w:rsid w:val="00817A01"/>
    <w:rsid w:val="00817AA2"/>
    <w:rsid w:val="00817B84"/>
    <w:rsid w:val="00817C00"/>
    <w:rsid w:val="00817C32"/>
    <w:rsid w:val="00817C3D"/>
    <w:rsid w:val="00817D2C"/>
    <w:rsid w:val="00817D3D"/>
    <w:rsid w:val="00817D62"/>
    <w:rsid w:val="00817E00"/>
    <w:rsid w:val="00817F30"/>
    <w:rsid w:val="0082012B"/>
    <w:rsid w:val="00820288"/>
    <w:rsid w:val="0082045D"/>
    <w:rsid w:val="00820487"/>
    <w:rsid w:val="008204C8"/>
    <w:rsid w:val="00820571"/>
    <w:rsid w:val="00820598"/>
    <w:rsid w:val="00820607"/>
    <w:rsid w:val="00820714"/>
    <w:rsid w:val="00820840"/>
    <w:rsid w:val="00820905"/>
    <w:rsid w:val="0082094D"/>
    <w:rsid w:val="0082098F"/>
    <w:rsid w:val="00820A6C"/>
    <w:rsid w:val="00820AB8"/>
    <w:rsid w:val="00820B87"/>
    <w:rsid w:val="00820BC5"/>
    <w:rsid w:val="00820D22"/>
    <w:rsid w:val="00820E41"/>
    <w:rsid w:val="00820E74"/>
    <w:rsid w:val="00820F35"/>
    <w:rsid w:val="00820F37"/>
    <w:rsid w:val="00820FD7"/>
    <w:rsid w:val="0082102E"/>
    <w:rsid w:val="00821052"/>
    <w:rsid w:val="00821093"/>
    <w:rsid w:val="008210AB"/>
    <w:rsid w:val="008210CE"/>
    <w:rsid w:val="00821163"/>
    <w:rsid w:val="00821193"/>
    <w:rsid w:val="0082123A"/>
    <w:rsid w:val="00821275"/>
    <w:rsid w:val="00821300"/>
    <w:rsid w:val="00821363"/>
    <w:rsid w:val="008213AD"/>
    <w:rsid w:val="008213BB"/>
    <w:rsid w:val="008213DF"/>
    <w:rsid w:val="00821400"/>
    <w:rsid w:val="0082158F"/>
    <w:rsid w:val="008216AF"/>
    <w:rsid w:val="0082171F"/>
    <w:rsid w:val="00821798"/>
    <w:rsid w:val="008217E2"/>
    <w:rsid w:val="008218F6"/>
    <w:rsid w:val="00821992"/>
    <w:rsid w:val="00821994"/>
    <w:rsid w:val="008219D6"/>
    <w:rsid w:val="00821A43"/>
    <w:rsid w:val="00821B16"/>
    <w:rsid w:val="00821CA7"/>
    <w:rsid w:val="00821D2D"/>
    <w:rsid w:val="00821D70"/>
    <w:rsid w:val="00821F1D"/>
    <w:rsid w:val="00821F26"/>
    <w:rsid w:val="00821FA5"/>
    <w:rsid w:val="0082209B"/>
    <w:rsid w:val="008220D0"/>
    <w:rsid w:val="0082224D"/>
    <w:rsid w:val="00822298"/>
    <w:rsid w:val="008222C6"/>
    <w:rsid w:val="00822371"/>
    <w:rsid w:val="008223B9"/>
    <w:rsid w:val="0082252B"/>
    <w:rsid w:val="0082258A"/>
    <w:rsid w:val="008225B0"/>
    <w:rsid w:val="008225DB"/>
    <w:rsid w:val="00822673"/>
    <w:rsid w:val="00822719"/>
    <w:rsid w:val="008227A0"/>
    <w:rsid w:val="00822829"/>
    <w:rsid w:val="00822875"/>
    <w:rsid w:val="008228B2"/>
    <w:rsid w:val="0082295E"/>
    <w:rsid w:val="00822960"/>
    <w:rsid w:val="00822994"/>
    <w:rsid w:val="00822995"/>
    <w:rsid w:val="008229B9"/>
    <w:rsid w:val="008229C3"/>
    <w:rsid w:val="008229F3"/>
    <w:rsid w:val="00822A2A"/>
    <w:rsid w:val="00822AED"/>
    <w:rsid w:val="00822B5B"/>
    <w:rsid w:val="00822B78"/>
    <w:rsid w:val="00822B8B"/>
    <w:rsid w:val="00822BC3"/>
    <w:rsid w:val="00822BE1"/>
    <w:rsid w:val="00822D52"/>
    <w:rsid w:val="00822E63"/>
    <w:rsid w:val="00822E72"/>
    <w:rsid w:val="00822E9D"/>
    <w:rsid w:val="00822EF3"/>
    <w:rsid w:val="00822F01"/>
    <w:rsid w:val="00822F02"/>
    <w:rsid w:val="00822F89"/>
    <w:rsid w:val="008230E0"/>
    <w:rsid w:val="00823111"/>
    <w:rsid w:val="008231A7"/>
    <w:rsid w:val="008231AC"/>
    <w:rsid w:val="008231F6"/>
    <w:rsid w:val="00823200"/>
    <w:rsid w:val="00823260"/>
    <w:rsid w:val="0082328C"/>
    <w:rsid w:val="008232C2"/>
    <w:rsid w:val="00823418"/>
    <w:rsid w:val="0082354C"/>
    <w:rsid w:val="00823575"/>
    <w:rsid w:val="008237E5"/>
    <w:rsid w:val="00823B2A"/>
    <w:rsid w:val="00823C07"/>
    <w:rsid w:val="00823D08"/>
    <w:rsid w:val="00823D23"/>
    <w:rsid w:val="00823D26"/>
    <w:rsid w:val="00823DC4"/>
    <w:rsid w:val="00823DFB"/>
    <w:rsid w:val="008240C8"/>
    <w:rsid w:val="00824130"/>
    <w:rsid w:val="008241D2"/>
    <w:rsid w:val="00824249"/>
    <w:rsid w:val="008242D9"/>
    <w:rsid w:val="008243A5"/>
    <w:rsid w:val="00824486"/>
    <w:rsid w:val="008244A2"/>
    <w:rsid w:val="008244F1"/>
    <w:rsid w:val="008244F7"/>
    <w:rsid w:val="0082453D"/>
    <w:rsid w:val="00824555"/>
    <w:rsid w:val="00824572"/>
    <w:rsid w:val="00824650"/>
    <w:rsid w:val="008246F3"/>
    <w:rsid w:val="0082477B"/>
    <w:rsid w:val="008247C1"/>
    <w:rsid w:val="008247FA"/>
    <w:rsid w:val="00824811"/>
    <w:rsid w:val="0082482C"/>
    <w:rsid w:val="0082484F"/>
    <w:rsid w:val="008248BC"/>
    <w:rsid w:val="008248F5"/>
    <w:rsid w:val="00824989"/>
    <w:rsid w:val="008249AF"/>
    <w:rsid w:val="00824B2E"/>
    <w:rsid w:val="00824B4B"/>
    <w:rsid w:val="00824B63"/>
    <w:rsid w:val="00824BDE"/>
    <w:rsid w:val="00824C65"/>
    <w:rsid w:val="00824CB3"/>
    <w:rsid w:val="00824D06"/>
    <w:rsid w:val="00824D3E"/>
    <w:rsid w:val="00824E4D"/>
    <w:rsid w:val="00824E8F"/>
    <w:rsid w:val="00824F91"/>
    <w:rsid w:val="00824FA7"/>
    <w:rsid w:val="00824FDB"/>
    <w:rsid w:val="00825002"/>
    <w:rsid w:val="0082522A"/>
    <w:rsid w:val="00825261"/>
    <w:rsid w:val="00825372"/>
    <w:rsid w:val="0082537A"/>
    <w:rsid w:val="0082538E"/>
    <w:rsid w:val="008253AF"/>
    <w:rsid w:val="008253BC"/>
    <w:rsid w:val="008253FD"/>
    <w:rsid w:val="0082547C"/>
    <w:rsid w:val="00825515"/>
    <w:rsid w:val="00825558"/>
    <w:rsid w:val="0082559F"/>
    <w:rsid w:val="008255D6"/>
    <w:rsid w:val="008255DA"/>
    <w:rsid w:val="008255E1"/>
    <w:rsid w:val="0082561C"/>
    <w:rsid w:val="008256D1"/>
    <w:rsid w:val="008257B1"/>
    <w:rsid w:val="008257BD"/>
    <w:rsid w:val="008257D9"/>
    <w:rsid w:val="008257F8"/>
    <w:rsid w:val="00825853"/>
    <w:rsid w:val="008259D9"/>
    <w:rsid w:val="008259E0"/>
    <w:rsid w:val="00825A30"/>
    <w:rsid w:val="00825A3C"/>
    <w:rsid w:val="00825BF2"/>
    <w:rsid w:val="00825BF3"/>
    <w:rsid w:val="00825CF1"/>
    <w:rsid w:val="00825D65"/>
    <w:rsid w:val="00825D94"/>
    <w:rsid w:val="00825E10"/>
    <w:rsid w:val="00825E53"/>
    <w:rsid w:val="00825E82"/>
    <w:rsid w:val="00825EAC"/>
    <w:rsid w:val="00825F4D"/>
    <w:rsid w:val="00826068"/>
    <w:rsid w:val="00826074"/>
    <w:rsid w:val="008260DE"/>
    <w:rsid w:val="00826120"/>
    <w:rsid w:val="00826148"/>
    <w:rsid w:val="00826156"/>
    <w:rsid w:val="008261FD"/>
    <w:rsid w:val="00826225"/>
    <w:rsid w:val="00826233"/>
    <w:rsid w:val="00826366"/>
    <w:rsid w:val="008263C7"/>
    <w:rsid w:val="00826421"/>
    <w:rsid w:val="008265E6"/>
    <w:rsid w:val="00826659"/>
    <w:rsid w:val="008266F9"/>
    <w:rsid w:val="00826702"/>
    <w:rsid w:val="0082672F"/>
    <w:rsid w:val="008267D1"/>
    <w:rsid w:val="008268C0"/>
    <w:rsid w:val="0082691F"/>
    <w:rsid w:val="00826982"/>
    <w:rsid w:val="00826AD4"/>
    <w:rsid w:val="00826B43"/>
    <w:rsid w:val="00826B77"/>
    <w:rsid w:val="00826C3C"/>
    <w:rsid w:val="00826C7C"/>
    <w:rsid w:val="00826C85"/>
    <w:rsid w:val="00826CD8"/>
    <w:rsid w:val="00826D36"/>
    <w:rsid w:val="00826D9B"/>
    <w:rsid w:val="00826E8E"/>
    <w:rsid w:val="00826ED5"/>
    <w:rsid w:val="00826F5A"/>
    <w:rsid w:val="00826FBA"/>
    <w:rsid w:val="00826FE1"/>
    <w:rsid w:val="008270ED"/>
    <w:rsid w:val="008270F9"/>
    <w:rsid w:val="00827135"/>
    <w:rsid w:val="00827136"/>
    <w:rsid w:val="008273BF"/>
    <w:rsid w:val="008273C3"/>
    <w:rsid w:val="008275CB"/>
    <w:rsid w:val="008275E5"/>
    <w:rsid w:val="00827684"/>
    <w:rsid w:val="008276AB"/>
    <w:rsid w:val="008277A5"/>
    <w:rsid w:val="008277AB"/>
    <w:rsid w:val="0082783D"/>
    <w:rsid w:val="00827879"/>
    <w:rsid w:val="008278C0"/>
    <w:rsid w:val="0082798F"/>
    <w:rsid w:val="00827995"/>
    <w:rsid w:val="00827A14"/>
    <w:rsid w:val="00827A28"/>
    <w:rsid w:val="00827B45"/>
    <w:rsid w:val="00827B93"/>
    <w:rsid w:val="00827C86"/>
    <w:rsid w:val="00827D58"/>
    <w:rsid w:val="00827FC1"/>
    <w:rsid w:val="00830036"/>
    <w:rsid w:val="00830067"/>
    <w:rsid w:val="008300A2"/>
    <w:rsid w:val="008300FB"/>
    <w:rsid w:val="00830128"/>
    <w:rsid w:val="008301FA"/>
    <w:rsid w:val="00830232"/>
    <w:rsid w:val="00830236"/>
    <w:rsid w:val="0083024E"/>
    <w:rsid w:val="008302B8"/>
    <w:rsid w:val="0083039B"/>
    <w:rsid w:val="0083043E"/>
    <w:rsid w:val="0083047B"/>
    <w:rsid w:val="008304B0"/>
    <w:rsid w:val="00830534"/>
    <w:rsid w:val="0083054F"/>
    <w:rsid w:val="00830553"/>
    <w:rsid w:val="008305AD"/>
    <w:rsid w:val="008306B2"/>
    <w:rsid w:val="0083072B"/>
    <w:rsid w:val="008307FA"/>
    <w:rsid w:val="00830836"/>
    <w:rsid w:val="00830845"/>
    <w:rsid w:val="0083098A"/>
    <w:rsid w:val="008309CB"/>
    <w:rsid w:val="00830A38"/>
    <w:rsid w:val="00830B25"/>
    <w:rsid w:val="00830B89"/>
    <w:rsid w:val="00830C80"/>
    <w:rsid w:val="00830D8E"/>
    <w:rsid w:val="00830E8A"/>
    <w:rsid w:val="00830EEF"/>
    <w:rsid w:val="00830FD6"/>
    <w:rsid w:val="00830FEC"/>
    <w:rsid w:val="00830FED"/>
    <w:rsid w:val="00831041"/>
    <w:rsid w:val="0083108A"/>
    <w:rsid w:val="00831102"/>
    <w:rsid w:val="00831146"/>
    <w:rsid w:val="0083117B"/>
    <w:rsid w:val="0083124D"/>
    <w:rsid w:val="0083134A"/>
    <w:rsid w:val="0083142A"/>
    <w:rsid w:val="00831457"/>
    <w:rsid w:val="008314F7"/>
    <w:rsid w:val="008314FF"/>
    <w:rsid w:val="00831530"/>
    <w:rsid w:val="00831584"/>
    <w:rsid w:val="00831606"/>
    <w:rsid w:val="008316AC"/>
    <w:rsid w:val="00831706"/>
    <w:rsid w:val="00831901"/>
    <w:rsid w:val="00831ADB"/>
    <w:rsid w:val="00831B35"/>
    <w:rsid w:val="00831B73"/>
    <w:rsid w:val="00831BCA"/>
    <w:rsid w:val="00831BD8"/>
    <w:rsid w:val="00831BFD"/>
    <w:rsid w:val="00831CE8"/>
    <w:rsid w:val="00831DE9"/>
    <w:rsid w:val="00831DEC"/>
    <w:rsid w:val="00831EFB"/>
    <w:rsid w:val="00831F79"/>
    <w:rsid w:val="0083200C"/>
    <w:rsid w:val="00832070"/>
    <w:rsid w:val="008320D7"/>
    <w:rsid w:val="00832124"/>
    <w:rsid w:val="008321CC"/>
    <w:rsid w:val="008321E6"/>
    <w:rsid w:val="008321FC"/>
    <w:rsid w:val="00832292"/>
    <w:rsid w:val="008322A2"/>
    <w:rsid w:val="008323AC"/>
    <w:rsid w:val="008323C6"/>
    <w:rsid w:val="008323E0"/>
    <w:rsid w:val="008323EB"/>
    <w:rsid w:val="00832450"/>
    <w:rsid w:val="00832454"/>
    <w:rsid w:val="008324F8"/>
    <w:rsid w:val="008325DF"/>
    <w:rsid w:val="00832633"/>
    <w:rsid w:val="00832680"/>
    <w:rsid w:val="008326FD"/>
    <w:rsid w:val="00832730"/>
    <w:rsid w:val="00832749"/>
    <w:rsid w:val="00832762"/>
    <w:rsid w:val="00832841"/>
    <w:rsid w:val="0083288A"/>
    <w:rsid w:val="008328AE"/>
    <w:rsid w:val="008328B5"/>
    <w:rsid w:val="008328BE"/>
    <w:rsid w:val="008328D6"/>
    <w:rsid w:val="00832925"/>
    <w:rsid w:val="00832942"/>
    <w:rsid w:val="008329E8"/>
    <w:rsid w:val="00832A67"/>
    <w:rsid w:val="00832A84"/>
    <w:rsid w:val="00832A9F"/>
    <w:rsid w:val="00832B6F"/>
    <w:rsid w:val="00832C13"/>
    <w:rsid w:val="00832C42"/>
    <w:rsid w:val="00832D35"/>
    <w:rsid w:val="00832DD4"/>
    <w:rsid w:val="00832DD7"/>
    <w:rsid w:val="00832E5A"/>
    <w:rsid w:val="00832F32"/>
    <w:rsid w:val="00833061"/>
    <w:rsid w:val="00833073"/>
    <w:rsid w:val="008330F6"/>
    <w:rsid w:val="0083317A"/>
    <w:rsid w:val="008331B7"/>
    <w:rsid w:val="008331E9"/>
    <w:rsid w:val="00833328"/>
    <w:rsid w:val="008333C0"/>
    <w:rsid w:val="008333C9"/>
    <w:rsid w:val="0083349A"/>
    <w:rsid w:val="0083355A"/>
    <w:rsid w:val="008335A0"/>
    <w:rsid w:val="008335EB"/>
    <w:rsid w:val="008336AE"/>
    <w:rsid w:val="0083371B"/>
    <w:rsid w:val="0083373C"/>
    <w:rsid w:val="00833835"/>
    <w:rsid w:val="008338FF"/>
    <w:rsid w:val="00833A09"/>
    <w:rsid w:val="00833A8E"/>
    <w:rsid w:val="00833B6F"/>
    <w:rsid w:val="00833B95"/>
    <w:rsid w:val="00833CAF"/>
    <w:rsid w:val="00833D62"/>
    <w:rsid w:val="00833E31"/>
    <w:rsid w:val="008340E5"/>
    <w:rsid w:val="00834213"/>
    <w:rsid w:val="008342BB"/>
    <w:rsid w:val="0083431F"/>
    <w:rsid w:val="008343A4"/>
    <w:rsid w:val="0083446D"/>
    <w:rsid w:val="008344DF"/>
    <w:rsid w:val="0083463C"/>
    <w:rsid w:val="0083465C"/>
    <w:rsid w:val="00834664"/>
    <w:rsid w:val="008346DB"/>
    <w:rsid w:val="00834875"/>
    <w:rsid w:val="008348A4"/>
    <w:rsid w:val="0083492C"/>
    <w:rsid w:val="00834934"/>
    <w:rsid w:val="0083494D"/>
    <w:rsid w:val="00834A72"/>
    <w:rsid w:val="00834A84"/>
    <w:rsid w:val="00834AB1"/>
    <w:rsid w:val="00834AC0"/>
    <w:rsid w:val="00834AF2"/>
    <w:rsid w:val="00834C62"/>
    <w:rsid w:val="00834ECA"/>
    <w:rsid w:val="00834EEC"/>
    <w:rsid w:val="00835046"/>
    <w:rsid w:val="00835047"/>
    <w:rsid w:val="00835082"/>
    <w:rsid w:val="008350B7"/>
    <w:rsid w:val="008350BD"/>
    <w:rsid w:val="008350D8"/>
    <w:rsid w:val="008350DB"/>
    <w:rsid w:val="008351D1"/>
    <w:rsid w:val="0083529B"/>
    <w:rsid w:val="0083535D"/>
    <w:rsid w:val="008353A6"/>
    <w:rsid w:val="008353CC"/>
    <w:rsid w:val="008353F9"/>
    <w:rsid w:val="0083541D"/>
    <w:rsid w:val="008354BE"/>
    <w:rsid w:val="008354D7"/>
    <w:rsid w:val="00835524"/>
    <w:rsid w:val="0083553C"/>
    <w:rsid w:val="00835543"/>
    <w:rsid w:val="008355D3"/>
    <w:rsid w:val="00835618"/>
    <w:rsid w:val="0083568A"/>
    <w:rsid w:val="008356D4"/>
    <w:rsid w:val="008357CB"/>
    <w:rsid w:val="00835806"/>
    <w:rsid w:val="008358F2"/>
    <w:rsid w:val="008358F8"/>
    <w:rsid w:val="00835A0B"/>
    <w:rsid w:val="00835A72"/>
    <w:rsid w:val="00835ABC"/>
    <w:rsid w:val="00835BF1"/>
    <w:rsid w:val="00835D3B"/>
    <w:rsid w:val="00835DBC"/>
    <w:rsid w:val="00835E30"/>
    <w:rsid w:val="00835F2D"/>
    <w:rsid w:val="00835F7A"/>
    <w:rsid w:val="00835F82"/>
    <w:rsid w:val="00835F87"/>
    <w:rsid w:val="00835FB0"/>
    <w:rsid w:val="0083608B"/>
    <w:rsid w:val="008360E2"/>
    <w:rsid w:val="00836139"/>
    <w:rsid w:val="008361E8"/>
    <w:rsid w:val="008363B4"/>
    <w:rsid w:val="0083648E"/>
    <w:rsid w:val="008364E4"/>
    <w:rsid w:val="00836586"/>
    <w:rsid w:val="00836623"/>
    <w:rsid w:val="00836678"/>
    <w:rsid w:val="0083669B"/>
    <w:rsid w:val="008366AF"/>
    <w:rsid w:val="00836705"/>
    <w:rsid w:val="00836743"/>
    <w:rsid w:val="0083674A"/>
    <w:rsid w:val="0083675B"/>
    <w:rsid w:val="008368BB"/>
    <w:rsid w:val="00836990"/>
    <w:rsid w:val="008369CC"/>
    <w:rsid w:val="008369E0"/>
    <w:rsid w:val="00836A04"/>
    <w:rsid w:val="00836AF3"/>
    <w:rsid w:val="00836B6E"/>
    <w:rsid w:val="00836BB3"/>
    <w:rsid w:val="00836C72"/>
    <w:rsid w:val="00836D66"/>
    <w:rsid w:val="00836D78"/>
    <w:rsid w:val="00836DB4"/>
    <w:rsid w:val="00836DD7"/>
    <w:rsid w:val="00836F0E"/>
    <w:rsid w:val="00837182"/>
    <w:rsid w:val="008372DD"/>
    <w:rsid w:val="00837330"/>
    <w:rsid w:val="0083747C"/>
    <w:rsid w:val="008374ED"/>
    <w:rsid w:val="008374F9"/>
    <w:rsid w:val="00837522"/>
    <w:rsid w:val="008375AD"/>
    <w:rsid w:val="008375B0"/>
    <w:rsid w:val="008375C3"/>
    <w:rsid w:val="008375FD"/>
    <w:rsid w:val="00837607"/>
    <w:rsid w:val="008376B2"/>
    <w:rsid w:val="008376DD"/>
    <w:rsid w:val="0083770E"/>
    <w:rsid w:val="008378A0"/>
    <w:rsid w:val="00837942"/>
    <w:rsid w:val="00837A03"/>
    <w:rsid w:val="00837AAA"/>
    <w:rsid w:val="00837AF3"/>
    <w:rsid w:val="00837B74"/>
    <w:rsid w:val="00837BB5"/>
    <w:rsid w:val="00837BFC"/>
    <w:rsid w:val="00837C65"/>
    <w:rsid w:val="00837CAC"/>
    <w:rsid w:val="00837CD5"/>
    <w:rsid w:val="00837CFD"/>
    <w:rsid w:val="00837D05"/>
    <w:rsid w:val="00837D26"/>
    <w:rsid w:val="00837D90"/>
    <w:rsid w:val="00837EA3"/>
    <w:rsid w:val="00837EAD"/>
    <w:rsid w:val="00837F4D"/>
    <w:rsid w:val="00837FEA"/>
    <w:rsid w:val="0084002F"/>
    <w:rsid w:val="00840081"/>
    <w:rsid w:val="00840086"/>
    <w:rsid w:val="008402DE"/>
    <w:rsid w:val="008402F7"/>
    <w:rsid w:val="008403B4"/>
    <w:rsid w:val="008404E5"/>
    <w:rsid w:val="00840563"/>
    <w:rsid w:val="0084056C"/>
    <w:rsid w:val="008408DF"/>
    <w:rsid w:val="00840914"/>
    <w:rsid w:val="00840932"/>
    <w:rsid w:val="00840975"/>
    <w:rsid w:val="00840A5C"/>
    <w:rsid w:val="00840A71"/>
    <w:rsid w:val="00840AF4"/>
    <w:rsid w:val="00840B36"/>
    <w:rsid w:val="00840BB8"/>
    <w:rsid w:val="00840CC7"/>
    <w:rsid w:val="00840CE3"/>
    <w:rsid w:val="00840D3C"/>
    <w:rsid w:val="00840D41"/>
    <w:rsid w:val="00840D74"/>
    <w:rsid w:val="00840DB2"/>
    <w:rsid w:val="00840DE7"/>
    <w:rsid w:val="00840EFB"/>
    <w:rsid w:val="00840FA1"/>
    <w:rsid w:val="008411E9"/>
    <w:rsid w:val="008412BB"/>
    <w:rsid w:val="008413B6"/>
    <w:rsid w:val="00841421"/>
    <w:rsid w:val="00841439"/>
    <w:rsid w:val="008414A9"/>
    <w:rsid w:val="0084151F"/>
    <w:rsid w:val="008416D7"/>
    <w:rsid w:val="00841786"/>
    <w:rsid w:val="0084188A"/>
    <w:rsid w:val="00841938"/>
    <w:rsid w:val="00841997"/>
    <w:rsid w:val="008419FF"/>
    <w:rsid w:val="00841A2F"/>
    <w:rsid w:val="00841A48"/>
    <w:rsid w:val="00841AB6"/>
    <w:rsid w:val="00841B13"/>
    <w:rsid w:val="00841BC9"/>
    <w:rsid w:val="00841C6C"/>
    <w:rsid w:val="00841CD6"/>
    <w:rsid w:val="00841D3C"/>
    <w:rsid w:val="00841E2E"/>
    <w:rsid w:val="00841E84"/>
    <w:rsid w:val="00841F4D"/>
    <w:rsid w:val="00841FB7"/>
    <w:rsid w:val="0084207D"/>
    <w:rsid w:val="008422D8"/>
    <w:rsid w:val="00842384"/>
    <w:rsid w:val="008423C9"/>
    <w:rsid w:val="0084261F"/>
    <w:rsid w:val="0084266A"/>
    <w:rsid w:val="0084268F"/>
    <w:rsid w:val="00842763"/>
    <w:rsid w:val="0084276F"/>
    <w:rsid w:val="008428C5"/>
    <w:rsid w:val="00842958"/>
    <w:rsid w:val="00842972"/>
    <w:rsid w:val="00842999"/>
    <w:rsid w:val="00842A3C"/>
    <w:rsid w:val="00842AAC"/>
    <w:rsid w:val="00842B77"/>
    <w:rsid w:val="00842C4B"/>
    <w:rsid w:val="00842CC9"/>
    <w:rsid w:val="00842D0F"/>
    <w:rsid w:val="00842D35"/>
    <w:rsid w:val="00842D6A"/>
    <w:rsid w:val="00842DC0"/>
    <w:rsid w:val="00842E92"/>
    <w:rsid w:val="00842EB6"/>
    <w:rsid w:val="00842EC8"/>
    <w:rsid w:val="00842EFB"/>
    <w:rsid w:val="00842F61"/>
    <w:rsid w:val="00843049"/>
    <w:rsid w:val="0084311C"/>
    <w:rsid w:val="00843170"/>
    <w:rsid w:val="0084322F"/>
    <w:rsid w:val="00843245"/>
    <w:rsid w:val="00843250"/>
    <w:rsid w:val="00843254"/>
    <w:rsid w:val="00843344"/>
    <w:rsid w:val="00843442"/>
    <w:rsid w:val="008434D0"/>
    <w:rsid w:val="0084357F"/>
    <w:rsid w:val="008435B2"/>
    <w:rsid w:val="008435D6"/>
    <w:rsid w:val="00843621"/>
    <w:rsid w:val="0084364C"/>
    <w:rsid w:val="00843665"/>
    <w:rsid w:val="008436C1"/>
    <w:rsid w:val="0084373E"/>
    <w:rsid w:val="0084382B"/>
    <w:rsid w:val="0084382D"/>
    <w:rsid w:val="008439EF"/>
    <w:rsid w:val="00843A6C"/>
    <w:rsid w:val="00843ACE"/>
    <w:rsid w:val="00843B99"/>
    <w:rsid w:val="00843C2C"/>
    <w:rsid w:val="00843DFD"/>
    <w:rsid w:val="00843E31"/>
    <w:rsid w:val="00843E5B"/>
    <w:rsid w:val="00843EC3"/>
    <w:rsid w:val="00843ECC"/>
    <w:rsid w:val="00843FE3"/>
    <w:rsid w:val="00844044"/>
    <w:rsid w:val="008440F0"/>
    <w:rsid w:val="0084412C"/>
    <w:rsid w:val="00844140"/>
    <w:rsid w:val="0084424E"/>
    <w:rsid w:val="00844251"/>
    <w:rsid w:val="008442E7"/>
    <w:rsid w:val="0084437E"/>
    <w:rsid w:val="008443D3"/>
    <w:rsid w:val="008443E9"/>
    <w:rsid w:val="00844489"/>
    <w:rsid w:val="008445D3"/>
    <w:rsid w:val="008445DD"/>
    <w:rsid w:val="008445F4"/>
    <w:rsid w:val="008445F8"/>
    <w:rsid w:val="008446B7"/>
    <w:rsid w:val="00844764"/>
    <w:rsid w:val="00844819"/>
    <w:rsid w:val="0084489A"/>
    <w:rsid w:val="0084489B"/>
    <w:rsid w:val="008448B4"/>
    <w:rsid w:val="00844990"/>
    <w:rsid w:val="00844A3E"/>
    <w:rsid w:val="00844A45"/>
    <w:rsid w:val="00844A75"/>
    <w:rsid w:val="00844BC8"/>
    <w:rsid w:val="00844BCB"/>
    <w:rsid w:val="00844C93"/>
    <w:rsid w:val="00844D93"/>
    <w:rsid w:val="00844DC7"/>
    <w:rsid w:val="00844E42"/>
    <w:rsid w:val="00844F77"/>
    <w:rsid w:val="00844F9B"/>
    <w:rsid w:val="0084500B"/>
    <w:rsid w:val="0084502D"/>
    <w:rsid w:val="00845060"/>
    <w:rsid w:val="0084507E"/>
    <w:rsid w:val="0084509D"/>
    <w:rsid w:val="008450DF"/>
    <w:rsid w:val="00845152"/>
    <w:rsid w:val="00845251"/>
    <w:rsid w:val="00845283"/>
    <w:rsid w:val="008452D4"/>
    <w:rsid w:val="00845329"/>
    <w:rsid w:val="00845357"/>
    <w:rsid w:val="0084545B"/>
    <w:rsid w:val="00845479"/>
    <w:rsid w:val="008454C4"/>
    <w:rsid w:val="00845559"/>
    <w:rsid w:val="008455C8"/>
    <w:rsid w:val="0084562E"/>
    <w:rsid w:val="008456E3"/>
    <w:rsid w:val="008456F9"/>
    <w:rsid w:val="00845728"/>
    <w:rsid w:val="00845788"/>
    <w:rsid w:val="008457D0"/>
    <w:rsid w:val="00845819"/>
    <w:rsid w:val="008458D4"/>
    <w:rsid w:val="008458F8"/>
    <w:rsid w:val="008458F9"/>
    <w:rsid w:val="00845967"/>
    <w:rsid w:val="00845A0A"/>
    <w:rsid w:val="00845A10"/>
    <w:rsid w:val="00845A96"/>
    <w:rsid w:val="00845AED"/>
    <w:rsid w:val="00845B4D"/>
    <w:rsid w:val="00845BCC"/>
    <w:rsid w:val="00845BEF"/>
    <w:rsid w:val="00845C6C"/>
    <w:rsid w:val="00845D0C"/>
    <w:rsid w:val="00845D55"/>
    <w:rsid w:val="00845E81"/>
    <w:rsid w:val="00845ED8"/>
    <w:rsid w:val="00845F87"/>
    <w:rsid w:val="00845FCA"/>
    <w:rsid w:val="00846076"/>
    <w:rsid w:val="0084612F"/>
    <w:rsid w:val="008462F1"/>
    <w:rsid w:val="00846377"/>
    <w:rsid w:val="008463B8"/>
    <w:rsid w:val="008464DA"/>
    <w:rsid w:val="008464EE"/>
    <w:rsid w:val="00846554"/>
    <w:rsid w:val="0084668B"/>
    <w:rsid w:val="0084675A"/>
    <w:rsid w:val="008468C2"/>
    <w:rsid w:val="008468CC"/>
    <w:rsid w:val="008468D5"/>
    <w:rsid w:val="00846950"/>
    <w:rsid w:val="00846ACF"/>
    <w:rsid w:val="00846B69"/>
    <w:rsid w:val="00846B9A"/>
    <w:rsid w:val="00846C8D"/>
    <w:rsid w:val="00846CDB"/>
    <w:rsid w:val="00846E6E"/>
    <w:rsid w:val="00846EA4"/>
    <w:rsid w:val="00846EBA"/>
    <w:rsid w:val="00846F87"/>
    <w:rsid w:val="00846FAE"/>
    <w:rsid w:val="00846FDD"/>
    <w:rsid w:val="00846FE9"/>
    <w:rsid w:val="008470AB"/>
    <w:rsid w:val="008472A2"/>
    <w:rsid w:val="00847363"/>
    <w:rsid w:val="008473A5"/>
    <w:rsid w:val="008474E0"/>
    <w:rsid w:val="0084752B"/>
    <w:rsid w:val="00847577"/>
    <w:rsid w:val="008475F5"/>
    <w:rsid w:val="008476C2"/>
    <w:rsid w:val="00847736"/>
    <w:rsid w:val="0084783E"/>
    <w:rsid w:val="00847858"/>
    <w:rsid w:val="00847874"/>
    <w:rsid w:val="0084796B"/>
    <w:rsid w:val="00847AB8"/>
    <w:rsid w:val="00847C7C"/>
    <w:rsid w:val="00847DE9"/>
    <w:rsid w:val="00847E5A"/>
    <w:rsid w:val="00847EF2"/>
    <w:rsid w:val="00847F1F"/>
    <w:rsid w:val="0085008E"/>
    <w:rsid w:val="008500E9"/>
    <w:rsid w:val="008500F1"/>
    <w:rsid w:val="008501A3"/>
    <w:rsid w:val="00850210"/>
    <w:rsid w:val="00850233"/>
    <w:rsid w:val="00850355"/>
    <w:rsid w:val="0085039D"/>
    <w:rsid w:val="008503AC"/>
    <w:rsid w:val="00850406"/>
    <w:rsid w:val="00850670"/>
    <w:rsid w:val="0085076F"/>
    <w:rsid w:val="008508D4"/>
    <w:rsid w:val="00850938"/>
    <w:rsid w:val="0085098C"/>
    <w:rsid w:val="00850A76"/>
    <w:rsid w:val="00850A9F"/>
    <w:rsid w:val="00850AA5"/>
    <w:rsid w:val="00850B22"/>
    <w:rsid w:val="00850B48"/>
    <w:rsid w:val="00850B90"/>
    <w:rsid w:val="00850BF9"/>
    <w:rsid w:val="00850C3F"/>
    <w:rsid w:val="00850C85"/>
    <w:rsid w:val="00850CDC"/>
    <w:rsid w:val="00850D31"/>
    <w:rsid w:val="00850D4E"/>
    <w:rsid w:val="00850DFE"/>
    <w:rsid w:val="00850E1D"/>
    <w:rsid w:val="00850E56"/>
    <w:rsid w:val="00850E5C"/>
    <w:rsid w:val="00850E7C"/>
    <w:rsid w:val="00850F2E"/>
    <w:rsid w:val="00850FAB"/>
    <w:rsid w:val="00850FF3"/>
    <w:rsid w:val="00850FF6"/>
    <w:rsid w:val="00851125"/>
    <w:rsid w:val="0085117C"/>
    <w:rsid w:val="0085118A"/>
    <w:rsid w:val="008512FB"/>
    <w:rsid w:val="00851308"/>
    <w:rsid w:val="0085135F"/>
    <w:rsid w:val="00851425"/>
    <w:rsid w:val="008514BA"/>
    <w:rsid w:val="008514DC"/>
    <w:rsid w:val="008514EE"/>
    <w:rsid w:val="00851502"/>
    <w:rsid w:val="00851568"/>
    <w:rsid w:val="008515BC"/>
    <w:rsid w:val="00851621"/>
    <w:rsid w:val="0085162F"/>
    <w:rsid w:val="008516BB"/>
    <w:rsid w:val="0085179D"/>
    <w:rsid w:val="008517EE"/>
    <w:rsid w:val="00851A55"/>
    <w:rsid w:val="00851AB8"/>
    <w:rsid w:val="00851AB9"/>
    <w:rsid w:val="00851B55"/>
    <w:rsid w:val="00851C08"/>
    <w:rsid w:val="00851C9B"/>
    <w:rsid w:val="00851CC7"/>
    <w:rsid w:val="00851D3E"/>
    <w:rsid w:val="00851D76"/>
    <w:rsid w:val="00851DBF"/>
    <w:rsid w:val="00851E4F"/>
    <w:rsid w:val="00851E7D"/>
    <w:rsid w:val="00852017"/>
    <w:rsid w:val="00852037"/>
    <w:rsid w:val="0085203F"/>
    <w:rsid w:val="008520C5"/>
    <w:rsid w:val="008521EF"/>
    <w:rsid w:val="00852267"/>
    <w:rsid w:val="008522AE"/>
    <w:rsid w:val="0085235F"/>
    <w:rsid w:val="00852369"/>
    <w:rsid w:val="0085248C"/>
    <w:rsid w:val="00852499"/>
    <w:rsid w:val="00852528"/>
    <w:rsid w:val="0085257A"/>
    <w:rsid w:val="0085264B"/>
    <w:rsid w:val="00852659"/>
    <w:rsid w:val="00852748"/>
    <w:rsid w:val="00852757"/>
    <w:rsid w:val="0085275A"/>
    <w:rsid w:val="008527A2"/>
    <w:rsid w:val="008527BC"/>
    <w:rsid w:val="0085282B"/>
    <w:rsid w:val="00852850"/>
    <w:rsid w:val="0085288C"/>
    <w:rsid w:val="008528DC"/>
    <w:rsid w:val="008529A4"/>
    <w:rsid w:val="008529C2"/>
    <w:rsid w:val="00852A36"/>
    <w:rsid w:val="00852B17"/>
    <w:rsid w:val="00852B66"/>
    <w:rsid w:val="00852C16"/>
    <w:rsid w:val="00852C39"/>
    <w:rsid w:val="00852D5D"/>
    <w:rsid w:val="00852E36"/>
    <w:rsid w:val="00852E48"/>
    <w:rsid w:val="00852E9D"/>
    <w:rsid w:val="00852EA6"/>
    <w:rsid w:val="00852ECB"/>
    <w:rsid w:val="00852ED6"/>
    <w:rsid w:val="00852EDC"/>
    <w:rsid w:val="00853024"/>
    <w:rsid w:val="0085322C"/>
    <w:rsid w:val="0085335C"/>
    <w:rsid w:val="00853369"/>
    <w:rsid w:val="0085353A"/>
    <w:rsid w:val="00853545"/>
    <w:rsid w:val="008535D9"/>
    <w:rsid w:val="008535F9"/>
    <w:rsid w:val="0085365B"/>
    <w:rsid w:val="008536E8"/>
    <w:rsid w:val="0085370E"/>
    <w:rsid w:val="008537EB"/>
    <w:rsid w:val="008538CB"/>
    <w:rsid w:val="00853962"/>
    <w:rsid w:val="00853A72"/>
    <w:rsid w:val="00853AD4"/>
    <w:rsid w:val="00853ADB"/>
    <w:rsid w:val="00853C45"/>
    <w:rsid w:val="00853C8A"/>
    <w:rsid w:val="00853CB6"/>
    <w:rsid w:val="00853CF8"/>
    <w:rsid w:val="00853CFE"/>
    <w:rsid w:val="00853D8B"/>
    <w:rsid w:val="00853D95"/>
    <w:rsid w:val="00853DAC"/>
    <w:rsid w:val="00853E3D"/>
    <w:rsid w:val="00853E5A"/>
    <w:rsid w:val="00853E77"/>
    <w:rsid w:val="00853E95"/>
    <w:rsid w:val="00853E96"/>
    <w:rsid w:val="00853F0F"/>
    <w:rsid w:val="00853FDC"/>
    <w:rsid w:val="00853FFE"/>
    <w:rsid w:val="00854039"/>
    <w:rsid w:val="008540C7"/>
    <w:rsid w:val="00854196"/>
    <w:rsid w:val="0085419C"/>
    <w:rsid w:val="008541A7"/>
    <w:rsid w:val="008541DF"/>
    <w:rsid w:val="00854209"/>
    <w:rsid w:val="00854438"/>
    <w:rsid w:val="0085444D"/>
    <w:rsid w:val="008544C3"/>
    <w:rsid w:val="008545D0"/>
    <w:rsid w:val="008545D9"/>
    <w:rsid w:val="00854618"/>
    <w:rsid w:val="00854698"/>
    <w:rsid w:val="008547F4"/>
    <w:rsid w:val="00854814"/>
    <w:rsid w:val="00854889"/>
    <w:rsid w:val="00854896"/>
    <w:rsid w:val="008548C1"/>
    <w:rsid w:val="00854905"/>
    <w:rsid w:val="00854A4E"/>
    <w:rsid w:val="00854A96"/>
    <w:rsid w:val="00854C28"/>
    <w:rsid w:val="00854C4E"/>
    <w:rsid w:val="00854CF2"/>
    <w:rsid w:val="00854D46"/>
    <w:rsid w:val="00854E6B"/>
    <w:rsid w:val="00854E89"/>
    <w:rsid w:val="00854EAA"/>
    <w:rsid w:val="00854FB1"/>
    <w:rsid w:val="00855017"/>
    <w:rsid w:val="008551D3"/>
    <w:rsid w:val="00855204"/>
    <w:rsid w:val="00855269"/>
    <w:rsid w:val="008552E3"/>
    <w:rsid w:val="00855399"/>
    <w:rsid w:val="008554C9"/>
    <w:rsid w:val="008554E1"/>
    <w:rsid w:val="0085555E"/>
    <w:rsid w:val="00855570"/>
    <w:rsid w:val="00855576"/>
    <w:rsid w:val="008555FB"/>
    <w:rsid w:val="0085563D"/>
    <w:rsid w:val="0085570D"/>
    <w:rsid w:val="0085571B"/>
    <w:rsid w:val="00855873"/>
    <w:rsid w:val="008558DC"/>
    <w:rsid w:val="00855920"/>
    <w:rsid w:val="0085593D"/>
    <w:rsid w:val="00855ABC"/>
    <w:rsid w:val="00855BC4"/>
    <w:rsid w:val="00855C11"/>
    <w:rsid w:val="00855C42"/>
    <w:rsid w:val="00855C9C"/>
    <w:rsid w:val="00855CA5"/>
    <w:rsid w:val="00855CBB"/>
    <w:rsid w:val="00855D5C"/>
    <w:rsid w:val="00855DA0"/>
    <w:rsid w:val="00855DAB"/>
    <w:rsid w:val="00855E68"/>
    <w:rsid w:val="00855F36"/>
    <w:rsid w:val="00855FBC"/>
    <w:rsid w:val="0085600B"/>
    <w:rsid w:val="0085613C"/>
    <w:rsid w:val="008561E4"/>
    <w:rsid w:val="00856262"/>
    <w:rsid w:val="0085627B"/>
    <w:rsid w:val="008563C1"/>
    <w:rsid w:val="008563CD"/>
    <w:rsid w:val="008563EC"/>
    <w:rsid w:val="00856436"/>
    <w:rsid w:val="0085653C"/>
    <w:rsid w:val="00856569"/>
    <w:rsid w:val="00856639"/>
    <w:rsid w:val="00856666"/>
    <w:rsid w:val="008566AE"/>
    <w:rsid w:val="0085677F"/>
    <w:rsid w:val="00856786"/>
    <w:rsid w:val="008567EB"/>
    <w:rsid w:val="008568F7"/>
    <w:rsid w:val="00856927"/>
    <w:rsid w:val="00856A64"/>
    <w:rsid w:val="00856B74"/>
    <w:rsid w:val="00856B79"/>
    <w:rsid w:val="00856BCF"/>
    <w:rsid w:val="00856BFA"/>
    <w:rsid w:val="00856C02"/>
    <w:rsid w:val="00856CE0"/>
    <w:rsid w:val="00856D26"/>
    <w:rsid w:val="00856D74"/>
    <w:rsid w:val="00856D9B"/>
    <w:rsid w:val="00856E0B"/>
    <w:rsid w:val="00856E21"/>
    <w:rsid w:val="00856E6C"/>
    <w:rsid w:val="00856F24"/>
    <w:rsid w:val="00856F4B"/>
    <w:rsid w:val="00856FCF"/>
    <w:rsid w:val="00857070"/>
    <w:rsid w:val="008570BB"/>
    <w:rsid w:val="008570D2"/>
    <w:rsid w:val="00857108"/>
    <w:rsid w:val="0085713C"/>
    <w:rsid w:val="0085726F"/>
    <w:rsid w:val="0085742F"/>
    <w:rsid w:val="00857439"/>
    <w:rsid w:val="0085743F"/>
    <w:rsid w:val="00857447"/>
    <w:rsid w:val="0085748B"/>
    <w:rsid w:val="00857530"/>
    <w:rsid w:val="00857548"/>
    <w:rsid w:val="008575A0"/>
    <w:rsid w:val="00857621"/>
    <w:rsid w:val="00857654"/>
    <w:rsid w:val="008576A1"/>
    <w:rsid w:val="0085772F"/>
    <w:rsid w:val="0085779D"/>
    <w:rsid w:val="0085784E"/>
    <w:rsid w:val="00857851"/>
    <w:rsid w:val="008578C0"/>
    <w:rsid w:val="00857A25"/>
    <w:rsid w:val="00857A5C"/>
    <w:rsid w:val="00857A96"/>
    <w:rsid w:val="00857B00"/>
    <w:rsid w:val="00857B6D"/>
    <w:rsid w:val="00857BF0"/>
    <w:rsid w:val="00857C1B"/>
    <w:rsid w:val="00857C1D"/>
    <w:rsid w:val="00857C42"/>
    <w:rsid w:val="00857C8C"/>
    <w:rsid w:val="00857CE7"/>
    <w:rsid w:val="00857EAE"/>
    <w:rsid w:val="00857F10"/>
    <w:rsid w:val="00857FAD"/>
    <w:rsid w:val="0086003B"/>
    <w:rsid w:val="00860047"/>
    <w:rsid w:val="00860107"/>
    <w:rsid w:val="0086015F"/>
    <w:rsid w:val="0086018D"/>
    <w:rsid w:val="00860203"/>
    <w:rsid w:val="00860244"/>
    <w:rsid w:val="008602A9"/>
    <w:rsid w:val="008602B3"/>
    <w:rsid w:val="008603C5"/>
    <w:rsid w:val="00860458"/>
    <w:rsid w:val="00860548"/>
    <w:rsid w:val="008606DB"/>
    <w:rsid w:val="00860753"/>
    <w:rsid w:val="008607ED"/>
    <w:rsid w:val="008607F9"/>
    <w:rsid w:val="00860802"/>
    <w:rsid w:val="0086087E"/>
    <w:rsid w:val="008608AA"/>
    <w:rsid w:val="008608B7"/>
    <w:rsid w:val="008608BA"/>
    <w:rsid w:val="0086097D"/>
    <w:rsid w:val="0086098A"/>
    <w:rsid w:val="008609E1"/>
    <w:rsid w:val="00860A4E"/>
    <w:rsid w:val="00860B05"/>
    <w:rsid w:val="00860C3B"/>
    <w:rsid w:val="00860C8E"/>
    <w:rsid w:val="00860CFB"/>
    <w:rsid w:val="00860CFC"/>
    <w:rsid w:val="00860D1F"/>
    <w:rsid w:val="00860D44"/>
    <w:rsid w:val="00860E95"/>
    <w:rsid w:val="00860F11"/>
    <w:rsid w:val="00860F1D"/>
    <w:rsid w:val="00860F71"/>
    <w:rsid w:val="00860F99"/>
    <w:rsid w:val="00860FCF"/>
    <w:rsid w:val="0086100A"/>
    <w:rsid w:val="00861051"/>
    <w:rsid w:val="008610DF"/>
    <w:rsid w:val="00861116"/>
    <w:rsid w:val="0086113E"/>
    <w:rsid w:val="008611E0"/>
    <w:rsid w:val="00861284"/>
    <w:rsid w:val="008612AE"/>
    <w:rsid w:val="008612FF"/>
    <w:rsid w:val="0086133E"/>
    <w:rsid w:val="008613EE"/>
    <w:rsid w:val="00861427"/>
    <w:rsid w:val="008614A8"/>
    <w:rsid w:val="008614AA"/>
    <w:rsid w:val="00861559"/>
    <w:rsid w:val="0086157A"/>
    <w:rsid w:val="00861580"/>
    <w:rsid w:val="00861596"/>
    <w:rsid w:val="008615A9"/>
    <w:rsid w:val="008616B7"/>
    <w:rsid w:val="00861719"/>
    <w:rsid w:val="008617EE"/>
    <w:rsid w:val="0086181B"/>
    <w:rsid w:val="0086183A"/>
    <w:rsid w:val="008618F5"/>
    <w:rsid w:val="008619EB"/>
    <w:rsid w:val="00861A0A"/>
    <w:rsid w:val="00861A7F"/>
    <w:rsid w:val="00861AD3"/>
    <w:rsid w:val="00861BB0"/>
    <w:rsid w:val="00861BEC"/>
    <w:rsid w:val="00861C50"/>
    <w:rsid w:val="00861C52"/>
    <w:rsid w:val="00861CEA"/>
    <w:rsid w:val="00861D6E"/>
    <w:rsid w:val="00861D9A"/>
    <w:rsid w:val="00861DDF"/>
    <w:rsid w:val="00861E1F"/>
    <w:rsid w:val="00861E34"/>
    <w:rsid w:val="00861ECD"/>
    <w:rsid w:val="00861EEB"/>
    <w:rsid w:val="00861EF8"/>
    <w:rsid w:val="00862046"/>
    <w:rsid w:val="00862062"/>
    <w:rsid w:val="00862087"/>
    <w:rsid w:val="008620CC"/>
    <w:rsid w:val="008620FA"/>
    <w:rsid w:val="00862186"/>
    <w:rsid w:val="00862221"/>
    <w:rsid w:val="00862297"/>
    <w:rsid w:val="008622B4"/>
    <w:rsid w:val="00862318"/>
    <w:rsid w:val="008623AF"/>
    <w:rsid w:val="00862435"/>
    <w:rsid w:val="00862497"/>
    <w:rsid w:val="0086250A"/>
    <w:rsid w:val="0086252A"/>
    <w:rsid w:val="00862550"/>
    <w:rsid w:val="008625EB"/>
    <w:rsid w:val="00862638"/>
    <w:rsid w:val="008626FA"/>
    <w:rsid w:val="0086271E"/>
    <w:rsid w:val="008627A0"/>
    <w:rsid w:val="00862806"/>
    <w:rsid w:val="00862828"/>
    <w:rsid w:val="008628F2"/>
    <w:rsid w:val="008628F7"/>
    <w:rsid w:val="0086290A"/>
    <w:rsid w:val="008629F3"/>
    <w:rsid w:val="00862A64"/>
    <w:rsid w:val="00862B1B"/>
    <w:rsid w:val="00862B87"/>
    <w:rsid w:val="00862BF6"/>
    <w:rsid w:val="00862BF7"/>
    <w:rsid w:val="00862D22"/>
    <w:rsid w:val="00862DD9"/>
    <w:rsid w:val="00862F0D"/>
    <w:rsid w:val="00862F7C"/>
    <w:rsid w:val="00862F89"/>
    <w:rsid w:val="00862FAF"/>
    <w:rsid w:val="00862FCE"/>
    <w:rsid w:val="0086313E"/>
    <w:rsid w:val="008631C8"/>
    <w:rsid w:val="00863212"/>
    <w:rsid w:val="0086321D"/>
    <w:rsid w:val="00863243"/>
    <w:rsid w:val="00863321"/>
    <w:rsid w:val="008633F7"/>
    <w:rsid w:val="00863424"/>
    <w:rsid w:val="00863478"/>
    <w:rsid w:val="00863630"/>
    <w:rsid w:val="0086366E"/>
    <w:rsid w:val="008636BC"/>
    <w:rsid w:val="00863702"/>
    <w:rsid w:val="00863784"/>
    <w:rsid w:val="008637A7"/>
    <w:rsid w:val="008637E6"/>
    <w:rsid w:val="00863875"/>
    <w:rsid w:val="00863912"/>
    <w:rsid w:val="00863A0C"/>
    <w:rsid w:val="00863A99"/>
    <w:rsid w:val="00863AC7"/>
    <w:rsid w:val="00863B1B"/>
    <w:rsid w:val="00863D17"/>
    <w:rsid w:val="00863D5B"/>
    <w:rsid w:val="00863D75"/>
    <w:rsid w:val="00863E7C"/>
    <w:rsid w:val="00863F7A"/>
    <w:rsid w:val="00864073"/>
    <w:rsid w:val="008640B7"/>
    <w:rsid w:val="008640C0"/>
    <w:rsid w:val="00864131"/>
    <w:rsid w:val="0086415C"/>
    <w:rsid w:val="00864160"/>
    <w:rsid w:val="008641BD"/>
    <w:rsid w:val="0086424C"/>
    <w:rsid w:val="00864257"/>
    <w:rsid w:val="008642AF"/>
    <w:rsid w:val="008642B7"/>
    <w:rsid w:val="00864481"/>
    <w:rsid w:val="008644C3"/>
    <w:rsid w:val="0086450F"/>
    <w:rsid w:val="008645FB"/>
    <w:rsid w:val="0086464C"/>
    <w:rsid w:val="008647B3"/>
    <w:rsid w:val="008647D3"/>
    <w:rsid w:val="008647E9"/>
    <w:rsid w:val="0086483F"/>
    <w:rsid w:val="00864855"/>
    <w:rsid w:val="0086494B"/>
    <w:rsid w:val="00864A5B"/>
    <w:rsid w:val="00864AE8"/>
    <w:rsid w:val="00864B01"/>
    <w:rsid w:val="00864B81"/>
    <w:rsid w:val="00864BFA"/>
    <w:rsid w:val="00864C02"/>
    <w:rsid w:val="00864C1B"/>
    <w:rsid w:val="00864CBF"/>
    <w:rsid w:val="00864D0B"/>
    <w:rsid w:val="00864D55"/>
    <w:rsid w:val="00864D91"/>
    <w:rsid w:val="00864DDC"/>
    <w:rsid w:val="00864E4B"/>
    <w:rsid w:val="00864F1E"/>
    <w:rsid w:val="00864F85"/>
    <w:rsid w:val="00865040"/>
    <w:rsid w:val="0086508D"/>
    <w:rsid w:val="008650CB"/>
    <w:rsid w:val="0086515D"/>
    <w:rsid w:val="00865298"/>
    <w:rsid w:val="00865349"/>
    <w:rsid w:val="00865379"/>
    <w:rsid w:val="00865394"/>
    <w:rsid w:val="008654FF"/>
    <w:rsid w:val="0086563D"/>
    <w:rsid w:val="00865697"/>
    <w:rsid w:val="0086570F"/>
    <w:rsid w:val="00865726"/>
    <w:rsid w:val="008657B6"/>
    <w:rsid w:val="008657F6"/>
    <w:rsid w:val="00865868"/>
    <w:rsid w:val="008658C9"/>
    <w:rsid w:val="008658FD"/>
    <w:rsid w:val="00865951"/>
    <w:rsid w:val="00865B9E"/>
    <w:rsid w:val="00865BA4"/>
    <w:rsid w:val="00865C79"/>
    <w:rsid w:val="00865D3A"/>
    <w:rsid w:val="00865DF9"/>
    <w:rsid w:val="00865EA4"/>
    <w:rsid w:val="00865EC8"/>
    <w:rsid w:val="00865FDF"/>
    <w:rsid w:val="00866023"/>
    <w:rsid w:val="00866036"/>
    <w:rsid w:val="00866193"/>
    <w:rsid w:val="00866199"/>
    <w:rsid w:val="00866216"/>
    <w:rsid w:val="0086624F"/>
    <w:rsid w:val="0086639F"/>
    <w:rsid w:val="00866423"/>
    <w:rsid w:val="008666B8"/>
    <w:rsid w:val="008666BB"/>
    <w:rsid w:val="00866741"/>
    <w:rsid w:val="00866860"/>
    <w:rsid w:val="00866893"/>
    <w:rsid w:val="00866A6C"/>
    <w:rsid w:val="00866B32"/>
    <w:rsid w:val="00866BB4"/>
    <w:rsid w:val="00866BDA"/>
    <w:rsid w:val="00866E18"/>
    <w:rsid w:val="00866E7D"/>
    <w:rsid w:val="00866EC3"/>
    <w:rsid w:val="00866F5D"/>
    <w:rsid w:val="00866F70"/>
    <w:rsid w:val="00866F92"/>
    <w:rsid w:val="00866FD9"/>
    <w:rsid w:val="00867009"/>
    <w:rsid w:val="00867029"/>
    <w:rsid w:val="00867059"/>
    <w:rsid w:val="008670B5"/>
    <w:rsid w:val="0086710E"/>
    <w:rsid w:val="00867275"/>
    <w:rsid w:val="0086727E"/>
    <w:rsid w:val="008672ED"/>
    <w:rsid w:val="00867307"/>
    <w:rsid w:val="00867315"/>
    <w:rsid w:val="00867358"/>
    <w:rsid w:val="00867391"/>
    <w:rsid w:val="0086741D"/>
    <w:rsid w:val="00867436"/>
    <w:rsid w:val="00867450"/>
    <w:rsid w:val="00867462"/>
    <w:rsid w:val="0086746D"/>
    <w:rsid w:val="008674B9"/>
    <w:rsid w:val="008674BA"/>
    <w:rsid w:val="008675CB"/>
    <w:rsid w:val="008675F2"/>
    <w:rsid w:val="00867613"/>
    <w:rsid w:val="0086764C"/>
    <w:rsid w:val="00867708"/>
    <w:rsid w:val="0086770F"/>
    <w:rsid w:val="00867725"/>
    <w:rsid w:val="0086783E"/>
    <w:rsid w:val="00867924"/>
    <w:rsid w:val="0086792A"/>
    <w:rsid w:val="00867991"/>
    <w:rsid w:val="0086799E"/>
    <w:rsid w:val="008679B2"/>
    <w:rsid w:val="00867AA9"/>
    <w:rsid w:val="00867AC1"/>
    <w:rsid w:val="00867B60"/>
    <w:rsid w:val="00867BFF"/>
    <w:rsid w:val="00867C4D"/>
    <w:rsid w:val="00867E4A"/>
    <w:rsid w:val="00867E65"/>
    <w:rsid w:val="00867ED5"/>
    <w:rsid w:val="00867ED6"/>
    <w:rsid w:val="00867EDF"/>
    <w:rsid w:val="00867F94"/>
    <w:rsid w:val="00867FF2"/>
    <w:rsid w:val="0087000E"/>
    <w:rsid w:val="008700B7"/>
    <w:rsid w:val="008700D0"/>
    <w:rsid w:val="008701A5"/>
    <w:rsid w:val="008701DB"/>
    <w:rsid w:val="0087033F"/>
    <w:rsid w:val="00870419"/>
    <w:rsid w:val="00870482"/>
    <w:rsid w:val="00870492"/>
    <w:rsid w:val="00870495"/>
    <w:rsid w:val="0087058D"/>
    <w:rsid w:val="0087058E"/>
    <w:rsid w:val="008705E6"/>
    <w:rsid w:val="00870605"/>
    <w:rsid w:val="008706C2"/>
    <w:rsid w:val="00870722"/>
    <w:rsid w:val="00870732"/>
    <w:rsid w:val="00870770"/>
    <w:rsid w:val="0087085E"/>
    <w:rsid w:val="0087086D"/>
    <w:rsid w:val="00870870"/>
    <w:rsid w:val="008709F3"/>
    <w:rsid w:val="00870A1D"/>
    <w:rsid w:val="00870A56"/>
    <w:rsid w:val="00870B00"/>
    <w:rsid w:val="00870B70"/>
    <w:rsid w:val="00870CC6"/>
    <w:rsid w:val="00870DB5"/>
    <w:rsid w:val="00870ECF"/>
    <w:rsid w:val="00870F7A"/>
    <w:rsid w:val="00870F92"/>
    <w:rsid w:val="008710CD"/>
    <w:rsid w:val="0087110A"/>
    <w:rsid w:val="0087113F"/>
    <w:rsid w:val="0087126F"/>
    <w:rsid w:val="008712A7"/>
    <w:rsid w:val="00871350"/>
    <w:rsid w:val="00871351"/>
    <w:rsid w:val="008714FA"/>
    <w:rsid w:val="00871564"/>
    <w:rsid w:val="0087159E"/>
    <w:rsid w:val="008715AB"/>
    <w:rsid w:val="008715F8"/>
    <w:rsid w:val="00871600"/>
    <w:rsid w:val="00871611"/>
    <w:rsid w:val="00871668"/>
    <w:rsid w:val="008716F4"/>
    <w:rsid w:val="008717B2"/>
    <w:rsid w:val="0087187B"/>
    <w:rsid w:val="008718DA"/>
    <w:rsid w:val="0087191E"/>
    <w:rsid w:val="008719D0"/>
    <w:rsid w:val="008719DC"/>
    <w:rsid w:val="00871A6C"/>
    <w:rsid w:val="00871A91"/>
    <w:rsid w:val="00871B2D"/>
    <w:rsid w:val="00871CC6"/>
    <w:rsid w:val="00871D64"/>
    <w:rsid w:val="00871D66"/>
    <w:rsid w:val="00871E20"/>
    <w:rsid w:val="00871F14"/>
    <w:rsid w:val="00871F22"/>
    <w:rsid w:val="00871F7A"/>
    <w:rsid w:val="00872009"/>
    <w:rsid w:val="008721DA"/>
    <w:rsid w:val="0087220B"/>
    <w:rsid w:val="0087224D"/>
    <w:rsid w:val="0087229D"/>
    <w:rsid w:val="0087235D"/>
    <w:rsid w:val="00872374"/>
    <w:rsid w:val="008723D3"/>
    <w:rsid w:val="00872421"/>
    <w:rsid w:val="008725B0"/>
    <w:rsid w:val="00872602"/>
    <w:rsid w:val="00872662"/>
    <w:rsid w:val="00872726"/>
    <w:rsid w:val="00872771"/>
    <w:rsid w:val="00872785"/>
    <w:rsid w:val="008727E0"/>
    <w:rsid w:val="008727F9"/>
    <w:rsid w:val="00872815"/>
    <w:rsid w:val="00872820"/>
    <w:rsid w:val="00872933"/>
    <w:rsid w:val="0087293E"/>
    <w:rsid w:val="008729F8"/>
    <w:rsid w:val="00872B36"/>
    <w:rsid w:val="00872C68"/>
    <w:rsid w:val="00872CC8"/>
    <w:rsid w:val="00872D1D"/>
    <w:rsid w:val="00872D83"/>
    <w:rsid w:val="00872EB9"/>
    <w:rsid w:val="00872ED5"/>
    <w:rsid w:val="00872FF8"/>
    <w:rsid w:val="008730EB"/>
    <w:rsid w:val="008731B4"/>
    <w:rsid w:val="0087320A"/>
    <w:rsid w:val="00873210"/>
    <w:rsid w:val="00873235"/>
    <w:rsid w:val="00873288"/>
    <w:rsid w:val="008732FB"/>
    <w:rsid w:val="008733A8"/>
    <w:rsid w:val="0087340D"/>
    <w:rsid w:val="008734B6"/>
    <w:rsid w:val="008734F7"/>
    <w:rsid w:val="0087362E"/>
    <w:rsid w:val="00873660"/>
    <w:rsid w:val="00873672"/>
    <w:rsid w:val="0087367F"/>
    <w:rsid w:val="008736B2"/>
    <w:rsid w:val="0087385E"/>
    <w:rsid w:val="00873872"/>
    <w:rsid w:val="008738CE"/>
    <w:rsid w:val="008739AD"/>
    <w:rsid w:val="008739F7"/>
    <w:rsid w:val="00873B02"/>
    <w:rsid w:val="00873B23"/>
    <w:rsid w:val="00873B69"/>
    <w:rsid w:val="00873B7A"/>
    <w:rsid w:val="00873F2C"/>
    <w:rsid w:val="00873F34"/>
    <w:rsid w:val="00873FE2"/>
    <w:rsid w:val="008740C4"/>
    <w:rsid w:val="008742AE"/>
    <w:rsid w:val="0087437D"/>
    <w:rsid w:val="008743DE"/>
    <w:rsid w:val="00874439"/>
    <w:rsid w:val="0087448D"/>
    <w:rsid w:val="008744DB"/>
    <w:rsid w:val="00874574"/>
    <w:rsid w:val="0087458B"/>
    <w:rsid w:val="008745D5"/>
    <w:rsid w:val="008746E8"/>
    <w:rsid w:val="00874715"/>
    <w:rsid w:val="0087473C"/>
    <w:rsid w:val="00874784"/>
    <w:rsid w:val="008747A9"/>
    <w:rsid w:val="008747C4"/>
    <w:rsid w:val="00874823"/>
    <w:rsid w:val="008748AD"/>
    <w:rsid w:val="008748BD"/>
    <w:rsid w:val="00874927"/>
    <w:rsid w:val="00874A72"/>
    <w:rsid w:val="00874AC0"/>
    <w:rsid w:val="00874B15"/>
    <w:rsid w:val="00874B28"/>
    <w:rsid w:val="00874C00"/>
    <w:rsid w:val="00874C11"/>
    <w:rsid w:val="00874CB4"/>
    <w:rsid w:val="00874CD5"/>
    <w:rsid w:val="00874DB6"/>
    <w:rsid w:val="00874F4F"/>
    <w:rsid w:val="00874F54"/>
    <w:rsid w:val="00875000"/>
    <w:rsid w:val="00875056"/>
    <w:rsid w:val="008750EA"/>
    <w:rsid w:val="00875187"/>
    <w:rsid w:val="00875237"/>
    <w:rsid w:val="00875311"/>
    <w:rsid w:val="00875361"/>
    <w:rsid w:val="00875392"/>
    <w:rsid w:val="008753F9"/>
    <w:rsid w:val="00875493"/>
    <w:rsid w:val="0087556E"/>
    <w:rsid w:val="00875603"/>
    <w:rsid w:val="008756FD"/>
    <w:rsid w:val="00875866"/>
    <w:rsid w:val="008758A5"/>
    <w:rsid w:val="008758C8"/>
    <w:rsid w:val="008758E3"/>
    <w:rsid w:val="0087592E"/>
    <w:rsid w:val="0087595A"/>
    <w:rsid w:val="00875A3B"/>
    <w:rsid w:val="00875AD3"/>
    <w:rsid w:val="00875B39"/>
    <w:rsid w:val="00875B58"/>
    <w:rsid w:val="00875BC9"/>
    <w:rsid w:val="00875BD7"/>
    <w:rsid w:val="00875BEE"/>
    <w:rsid w:val="00875C63"/>
    <w:rsid w:val="00875CCF"/>
    <w:rsid w:val="00875D96"/>
    <w:rsid w:val="00875DA4"/>
    <w:rsid w:val="00875DB6"/>
    <w:rsid w:val="00875E41"/>
    <w:rsid w:val="00875F4E"/>
    <w:rsid w:val="00875F75"/>
    <w:rsid w:val="008760F2"/>
    <w:rsid w:val="00876122"/>
    <w:rsid w:val="00876149"/>
    <w:rsid w:val="0087622F"/>
    <w:rsid w:val="0087626F"/>
    <w:rsid w:val="0087628B"/>
    <w:rsid w:val="008763B3"/>
    <w:rsid w:val="0087641F"/>
    <w:rsid w:val="008765E1"/>
    <w:rsid w:val="0087664E"/>
    <w:rsid w:val="008766A9"/>
    <w:rsid w:val="0087675F"/>
    <w:rsid w:val="008767EA"/>
    <w:rsid w:val="00876818"/>
    <w:rsid w:val="008768E4"/>
    <w:rsid w:val="00876906"/>
    <w:rsid w:val="0087692A"/>
    <w:rsid w:val="00876A04"/>
    <w:rsid w:val="00876A0B"/>
    <w:rsid w:val="00876A71"/>
    <w:rsid w:val="00876B74"/>
    <w:rsid w:val="00876BA1"/>
    <w:rsid w:val="00876BC6"/>
    <w:rsid w:val="00876C5F"/>
    <w:rsid w:val="00876D5B"/>
    <w:rsid w:val="00876D61"/>
    <w:rsid w:val="00876DBF"/>
    <w:rsid w:val="00876E90"/>
    <w:rsid w:val="00876EF6"/>
    <w:rsid w:val="00876F4A"/>
    <w:rsid w:val="00876F9B"/>
    <w:rsid w:val="008771DA"/>
    <w:rsid w:val="0087720A"/>
    <w:rsid w:val="00877249"/>
    <w:rsid w:val="00877278"/>
    <w:rsid w:val="0087729A"/>
    <w:rsid w:val="0087729C"/>
    <w:rsid w:val="008773CE"/>
    <w:rsid w:val="008774FA"/>
    <w:rsid w:val="008776E4"/>
    <w:rsid w:val="0087780F"/>
    <w:rsid w:val="00877824"/>
    <w:rsid w:val="00877839"/>
    <w:rsid w:val="0087784B"/>
    <w:rsid w:val="008778E6"/>
    <w:rsid w:val="008778FA"/>
    <w:rsid w:val="00877908"/>
    <w:rsid w:val="0087792B"/>
    <w:rsid w:val="00877934"/>
    <w:rsid w:val="008779A2"/>
    <w:rsid w:val="00877A60"/>
    <w:rsid w:val="00877B4A"/>
    <w:rsid w:val="00877C6E"/>
    <w:rsid w:val="00877CF4"/>
    <w:rsid w:val="00877D21"/>
    <w:rsid w:val="00877E44"/>
    <w:rsid w:val="00877E9D"/>
    <w:rsid w:val="00877EA1"/>
    <w:rsid w:val="00877EEE"/>
    <w:rsid w:val="00877FF0"/>
    <w:rsid w:val="00877FF3"/>
    <w:rsid w:val="00880049"/>
    <w:rsid w:val="0088018E"/>
    <w:rsid w:val="008801A6"/>
    <w:rsid w:val="008801EF"/>
    <w:rsid w:val="00880275"/>
    <w:rsid w:val="00880330"/>
    <w:rsid w:val="0088047D"/>
    <w:rsid w:val="00880485"/>
    <w:rsid w:val="008804D7"/>
    <w:rsid w:val="008804E1"/>
    <w:rsid w:val="00880602"/>
    <w:rsid w:val="00880635"/>
    <w:rsid w:val="00880696"/>
    <w:rsid w:val="00880792"/>
    <w:rsid w:val="008807EA"/>
    <w:rsid w:val="00880822"/>
    <w:rsid w:val="0088084A"/>
    <w:rsid w:val="0088099D"/>
    <w:rsid w:val="00880A20"/>
    <w:rsid w:val="00880A42"/>
    <w:rsid w:val="00880A50"/>
    <w:rsid w:val="00880A7C"/>
    <w:rsid w:val="00880B0E"/>
    <w:rsid w:val="00880B4D"/>
    <w:rsid w:val="00880B90"/>
    <w:rsid w:val="00880C53"/>
    <w:rsid w:val="00880CB0"/>
    <w:rsid w:val="00880E75"/>
    <w:rsid w:val="00880EFB"/>
    <w:rsid w:val="00880F12"/>
    <w:rsid w:val="00880F51"/>
    <w:rsid w:val="00880F6D"/>
    <w:rsid w:val="00880FB1"/>
    <w:rsid w:val="00880FF0"/>
    <w:rsid w:val="00881008"/>
    <w:rsid w:val="00881070"/>
    <w:rsid w:val="0088109E"/>
    <w:rsid w:val="0088117E"/>
    <w:rsid w:val="00881199"/>
    <w:rsid w:val="00881210"/>
    <w:rsid w:val="00881216"/>
    <w:rsid w:val="0088123C"/>
    <w:rsid w:val="0088137B"/>
    <w:rsid w:val="0088139C"/>
    <w:rsid w:val="0088143A"/>
    <w:rsid w:val="0088143F"/>
    <w:rsid w:val="008816C5"/>
    <w:rsid w:val="0088170C"/>
    <w:rsid w:val="00881824"/>
    <w:rsid w:val="00881A5A"/>
    <w:rsid w:val="00881B38"/>
    <w:rsid w:val="00881BB6"/>
    <w:rsid w:val="00881C55"/>
    <w:rsid w:val="00881DD6"/>
    <w:rsid w:val="00881E29"/>
    <w:rsid w:val="00881EAB"/>
    <w:rsid w:val="00881F66"/>
    <w:rsid w:val="00881FBC"/>
    <w:rsid w:val="00881FE6"/>
    <w:rsid w:val="00882031"/>
    <w:rsid w:val="008820E7"/>
    <w:rsid w:val="00882220"/>
    <w:rsid w:val="00882224"/>
    <w:rsid w:val="00882339"/>
    <w:rsid w:val="0088237A"/>
    <w:rsid w:val="00882457"/>
    <w:rsid w:val="00882461"/>
    <w:rsid w:val="008824B8"/>
    <w:rsid w:val="0088254B"/>
    <w:rsid w:val="008825C7"/>
    <w:rsid w:val="00882939"/>
    <w:rsid w:val="00882A09"/>
    <w:rsid w:val="00882A62"/>
    <w:rsid w:val="00882AAA"/>
    <w:rsid w:val="00882AEB"/>
    <w:rsid w:val="00882B19"/>
    <w:rsid w:val="00882BFB"/>
    <w:rsid w:val="00882C08"/>
    <w:rsid w:val="00882C1A"/>
    <w:rsid w:val="00882C26"/>
    <w:rsid w:val="00882C3F"/>
    <w:rsid w:val="00882CB6"/>
    <w:rsid w:val="00882D60"/>
    <w:rsid w:val="00882E8A"/>
    <w:rsid w:val="00882F57"/>
    <w:rsid w:val="008830B7"/>
    <w:rsid w:val="0088325E"/>
    <w:rsid w:val="00883364"/>
    <w:rsid w:val="008833C2"/>
    <w:rsid w:val="00883518"/>
    <w:rsid w:val="00883702"/>
    <w:rsid w:val="00883759"/>
    <w:rsid w:val="0088382E"/>
    <w:rsid w:val="00883907"/>
    <w:rsid w:val="0088392C"/>
    <w:rsid w:val="008839EF"/>
    <w:rsid w:val="00883AA9"/>
    <w:rsid w:val="00883AE7"/>
    <w:rsid w:val="00883C46"/>
    <w:rsid w:val="00883C90"/>
    <w:rsid w:val="00883CCA"/>
    <w:rsid w:val="00883CD8"/>
    <w:rsid w:val="00883D2A"/>
    <w:rsid w:val="00883D2E"/>
    <w:rsid w:val="00883D97"/>
    <w:rsid w:val="00883DB6"/>
    <w:rsid w:val="00883DF8"/>
    <w:rsid w:val="00883F69"/>
    <w:rsid w:val="00883F6B"/>
    <w:rsid w:val="00883F7A"/>
    <w:rsid w:val="00883FD4"/>
    <w:rsid w:val="00884075"/>
    <w:rsid w:val="0088410B"/>
    <w:rsid w:val="0088419F"/>
    <w:rsid w:val="008842A5"/>
    <w:rsid w:val="008842E6"/>
    <w:rsid w:val="00884408"/>
    <w:rsid w:val="0088442D"/>
    <w:rsid w:val="008844C5"/>
    <w:rsid w:val="008844EB"/>
    <w:rsid w:val="00884538"/>
    <w:rsid w:val="0088461C"/>
    <w:rsid w:val="008846DC"/>
    <w:rsid w:val="00884707"/>
    <w:rsid w:val="00884709"/>
    <w:rsid w:val="00884725"/>
    <w:rsid w:val="008848A2"/>
    <w:rsid w:val="008848A9"/>
    <w:rsid w:val="008848CC"/>
    <w:rsid w:val="008848ED"/>
    <w:rsid w:val="0088491B"/>
    <w:rsid w:val="0088497C"/>
    <w:rsid w:val="00884A1B"/>
    <w:rsid w:val="00884A68"/>
    <w:rsid w:val="00884AD1"/>
    <w:rsid w:val="00884B31"/>
    <w:rsid w:val="00884B7A"/>
    <w:rsid w:val="00884BD4"/>
    <w:rsid w:val="00884BDF"/>
    <w:rsid w:val="00884C4D"/>
    <w:rsid w:val="00884CA2"/>
    <w:rsid w:val="00884D63"/>
    <w:rsid w:val="00884D70"/>
    <w:rsid w:val="00884D81"/>
    <w:rsid w:val="00884D8F"/>
    <w:rsid w:val="00884E9F"/>
    <w:rsid w:val="00884ECA"/>
    <w:rsid w:val="00884F2C"/>
    <w:rsid w:val="00884F39"/>
    <w:rsid w:val="00884FDB"/>
    <w:rsid w:val="0088509F"/>
    <w:rsid w:val="00885181"/>
    <w:rsid w:val="008851CB"/>
    <w:rsid w:val="00885295"/>
    <w:rsid w:val="00885408"/>
    <w:rsid w:val="00885455"/>
    <w:rsid w:val="00885459"/>
    <w:rsid w:val="0088547E"/>
    <w:rsid w:val="00885486"/>
    <w:rsid w:val="00885491"/>
    <w:rsid w:val="008854E6"/>
    <w:rsid w:val="00885637"/>
    <w:rsid w:val="00885758"/>
    <w:rsid w:val="00885810"/>
    <w:rsid w:val="0088585F"/>
    <w:rsid w:val="0088592B"/>
    <w:rsid w:val="0088594D"/>
    <w:rsid w:val="00885955"/>
    <w:rsid w:val="008859D9"/>
    <w:rsid w:val="00885ADC"/>
    <w:rsid w:val="00885AE7"/>
    <w:rsid w:val="00885AFE"/>
    <w:rsid w:val="00885D27"/>
    <w:rsid w:val="00885D48"/>
    <w:rsid w:val="00885DDC"/>
    <w:rsid w:val="00885E87"/>
    <w:rsid w:val="00885EA3"/>
    <w:rsid w:val="00886298"/>
    <w:rsid w:val="00886312"/>
    <w:rsid w:val="0088633B"/>
    <w:rsid w:val="00886344"/>
    <w:rsid w:val="00886379"/>
    <w:rsid w:val="008863E9"/>
    <w:rsid w:val="008864DB"/>
    <w:rsid w:val="00886515"/>
    <w:rsid w:val="00886536"/>
    <w:rsid w:val="008865D4"/>
    <w:rsid w:val="0088663B"/>
    <w:rsid w:val="0088666F"/>
    <w:rsid w:val="008866F4"/>
    <w:rsid w:val="00886794"/>
    <w:rsid w:val="008867C9"/>
    <w:rsid w:val="008867EC"/>
    <w:rsid w:val="008867FE"/>
    <w:rsid w:val="00886859"/>
    <w:rsid w:val="008868E1"/>
    <w:rsid w:val="00886A63"/>
    <w:rsid w:val="00886AAE"/>
    <w:rsid w:val="00886B52"/>
    <w:rsid w:val="00886B69"/>
    <w:rsid w:val="00886B8E"/>
    <w:rsid w:val="00886BA6"/>
    <w:rsid w:val="00886C47"/>
    <w:rsid w:val="00886C5E"/>
    <w:rsid w:val="00886C7C"/>
    <w:rsid w:val="00886D6B"/>
    <w:rsid w:val="00886DBB"/>
    <w:rsid w:val="00886DC8"/>
    <w:rsid w:val="00886E4B"/>
    <w:rsid w:val="00886F14"/>
    <w:rsid w:val="00886FBF"/>
    <w:rsid w:val="00886FC3"/>
    <w:rsid w:val="0088701E"/>
    <w:rsid w:val="0088711F"/>
    <w:rsid w:val="00887122"/>
    <w:rsid w:val="008871B3"/>
    <w:rsid w:val="00887220"/>
    <w:rsid w:val="00887237"/>
    <w:rsid w:val="008872AA"/>
    <w:rsid w:val="008874D1"/>
    <w:rsid w:val="008875CE"/>
    <w:rsid w:val="008876A2"/>
    <w:rsid w:val="008876C2"/>
    <w:rsid w:val="008877F3"/>
    <w:rsid w:val="00887840"/>
    <w:rsid w:val="00887928"/>
    <w:rsid w:val="00887A0E"/>
    <w:rsid w:val="00887A8F"/>
    <w:rsid w:val="00887BDE"/>
    <w:rsid w:val="00887C04"/>
    <w:rsid w:val="00887C15"/>
    <w:rsid w:val="00887C5B"/>
    <w:rsid w:val="00887D20"/>
    <w:rsid w:val="00887D35"/>
    <w:rsid w:val="00887E43"/>
    <w:rsid w:val="00887E4E"/>
    <w:rsid w:val="00887E60"/>
    <w:rsid w:val="00887F14"/>
    <w:rsid w:val="00887FED"/>
    <w:rsid w:val="00890020"/>
    <w:rsid w:val="00890028"/>
    <w:rsid w:val="008900E2"/>
    <w:rsid w:val="00890196"/>
    <w:rsid w:val="008901A3"/>
    <w:rsid w:val="008901D7"/>
    <w:rsid w:val="008901F4"/>
    <w:rsid w:val="00890284"/>
    <w:rsid w:val="00890334"/>
    <w:rsid w:val="0089040D"/>
    <w:rsid w:val="0089043E"/>
    <w:rsid w:val="008904D2"/>
    <w:rsid w:val="00890532"/>
    <w:rsid w:val="008905A9"/>
    <w:rsid w:val="008906E5"/>
    <w:rsid w:val="008906F4"/>
    <w:rsid w:val="008907CD"/>
    <w:rsid w:val="008907FF"/>
    <w:rsid w:val="0089085D"/>
    <w:rsid w:val="008909BE"/>
    <w:rsid w:val="008909DB"/>
    <w:rsid w:val="00890A46"/>
    <w:rsid w:val="00890A63"/>
    <w:rsid w:val="00890A85"/>
    <w:rsid w:val="00890CEA"/>
    <w:rsid w:val="00890D1E"/>
    <w:rsid w:val="00890DBD"/>
    <w:rsid w:val="00890DCA"/>
    <w:rsid w:val="00890DD0"/>
    <w:rsid w:val="00890EDE"/>
    <w:rsid w:val="00890F56"/>
    <w:rsid w:val="00890FA1"/>
    <w:rsid w:val="0089101E"/>
    <w:rsid w:val="00891179"/>
    <w:rsid w:val="0089117C"/>
    <w:rsid w:val="008911C4"/>
    <w:rsid w:val="00891205"/>
    <w:rsid w:val="0089121D"/>
    <w:rsid w:val="00891281"/>
    <w:rsid w:val="00891327"/>
    <w:rsid w:val="00891338"/>
    <w:rsid w:val="00891351"/>
    <w:rsid w:val="008913BE"/>
    <w:rsid w:val="008913D0"/>
    <w:rsid w:val="008914B9"/>
    <w:rsid w:val="008914D8"/>
    <w:rsid w:val="00891592"/>
    <w:rsid w:val="008915AD"/>
    <w:rsid w:val="008915B7"/>
    <w:rsid w:val="00891601"/>
    <w:rsid w:val="00891629"/>
    <w:rsid w:val="008916E7"/>
    <w:rsid w:val="00891718"/>
    <w:rsid w:val="00891738"/>
    <w:rsid w:val="00891761"/>
    <w:rsid w:val="008917B3"/>
    <w:rsid w:val="008917DC"/>
    <w:rsid w:val="0089184B"/>
    <w:rsid w:val="008919AC"/>
    <w:rsid w:val="00891A9F"/>
    <w:rsid w:val="00891AA8"/>
    <w:rsid w:val="00891B84"/>
    <w:rsid w:val="00891BB5"/>
    <w:rsid w:val="00891BC6"/>
    <w:rsid w:val="00891C11"/>
    <w:rsid w:val="00891C75"/>
    <w:rsid w:val="00891CA2"/>
    <w:rsid w:val="00891CD7"/>
    <w:rsid w:val="00891D08"/>
    <w:rsid w:val="00891D18"/>
    <w:rsid w:val="00891E18"/>
    <w:rsid w:val="00891E83"/>
    <w:rsid w:val="00891EF4"/>
    <w:rsid w:val="00891F76"/>
    <w:rsid w:val="00891FA6"/>
    <w:rsid w:val="00892067"/>
    <w:rsid w:val="0089207F"/>
    <w:rsid w:val="0089209D"/>
    <w:rsid w:val="008920F9"/>
    <w:rsid w:val="0089211A"/>
    <w:rsid w:val="0089219A"/>
    <w:rsid w:val="00892220"/>
    <w:rsid w:val="008922B4"/>
    <w:rsid w:val="008922C2"/>
    <w:rsid w:val="00892345"/>
    <w:rsid w:val="0089234D"/>
    <w:rsid w:val="00892431"/>
    <w:rsid w:val="00892435"/>
    <w:rsid w:val="0089247B"/>
    <w:rsid w:val="00892504"/>
    <w:rsid w:val="00892548"/>
    <w:rsid w:val="008925FF"/>
    <w:rsid w:val="00892613"/>
    <w:rsid w:val="00892678"/>
    <w:rsid w:val="0089267F"/>
    <w:rsid w:val="008926CB"/>
    <w:rsid w:val="008927B8"/>
    <w:rsid w:val="008929CC"/>
    <w:rsid w:val="00892A32"/>
    <w:rsid w:val="00892A6D"/>
    <w:rsid w:val="00892A87"/>
    <w:rsid w:val="00892B2C"/>
    <w:rsid w:val="00892B53"/>
    <w:rsid w:val="00892B7D"/>
    <w:rsid w:val="00892BF0"/>
    <w:rsid w:val="00892E16"/>
    <w:rsid w:val="00892E26"/>
    <w:rsid w:val="00892EDF"/>
    <w:rsid w:val="00893058"/>
    <w:rsid w:val="0089308D"/>
    <w:rsid w:val="0089309E"/>
    <w:rsid w:val="008930F1"/>
    <w:rsid w:val="00893148"/>
    <w:rsid w:val="008931D6"/>
    <w:rsid w:val="008931DD"/>
    <w:rsid w:val="0089320E"/>
    <w:rsid w:val="0089323F"/>
    <w:rsid w:val="00893291"/>
    <w:rsid w:val="00893357"/>
    <w:rsid w:val="008933EC"/>
    <w:rsid w:val="00893408"/>
    <w:rsid w:val="00893460"/>
    <w:rsid w:val="008934E9"/>
    <w:rsid w:val="008934F9"/>
    <w:rsid w:val="008935E4"/>
    <w:rsid w:val="00893661"/>
    <w:rsid w:val="0089368B"/>
    <w:rsid w:val="0089379B"/>
    <w:rsid w:val="00893820"/>
    <w:rsid w:val="00893821"/>
    <w:rsid w:val="0089385B"/>
    <w:rsid w:val="0089387B"/>
    <w:rsid w:val="0089388B"/>
    <w:rsid w:val="00893924"/>
    <w:rsid w:val="00893932"/>
    <w:rsid w:val="00893979"/>
    <w:rsid w:val="00893BBB"/>
    <w:rsid w:val="00893C39"/>
    <w:rsid w:val="00893C8D"/>
    <w:rsid w:val="00893CA9"/>
    <w:rsid w:val="00893E95"/>
    <w:rsid w:val="00893EC4"/>
    <w:rsid w:val="00893F50"/>
    <w:rsid w:val="00893F93"/>
    <w:rsid w:val="00894093"/>
    <w:rsid w:val="008940B8"/>
    <w:rsid w:val="008940CD"/>
    <w:rsid w:val="008940CE"/>
    <w:rsid w:val="0089418C"/>
    <w:rsid w:val="00894205"/>
    <w:rsid w:val="0089421B"/>
    <w:rsid w:val="008942D5"/>
    <w:rsid w:val="0089436C"/>
    <w:rsid w:val="00894372"/>
    <w:rsid w:val="00894541"/>
    <w:rsid w:val="00894710"/>
    <w:rsid w:val="008948C6"/>
    <w:rsid w:val="008949E4"/>
    <w:rsid w:val="00894AC8"/>
    <w:rsid w:val="00894B54"/>
    <w:rsid w:val="00894BDC"/>
    <w:rsid w:val="00894C61"/>
    <w:rsid w:val="00894D65"/>
    <w:rsid w:val="00894FE9"/>
    <w:rsid w:val="00895006"/>
    <w:rsid w:val="0089500F"/>
    <w:rsid w:val="0089504F"/>
    <w:rsid w:val="008951B3"/>
    <w:rsid w:val="008951DD"/>
    <w:rsid w:val="0089520B"/>
    <w:rsid w:val="00895271"/>
    <w:rsid w:val="00895276"/>
    <w:rsid w:val="008952F1"/>
    <w:rsid w:val="0089531C"/>
    <w:rsid w:val="00895347"/>
    <w:rsid w:val="00895365"/>
    <w:rsid w:val="008954E7"/>
    <w:rsid w:val="00895515"/>
    <w:rsid w:val="00895565"/>
    <w:rsid w:val="0089560F"/>
    <w:rsid w:val="008957A1"/>
    <w:rsid w:val="008957BD"/>
    <w:rsid w:val="00895817"/>
    <w:rsid w:val="0089585D"/>
    <w:rsid w:val="008958DC"/>
    <w:rsid w:val="008959A1"/>
    <w:rsid w:val="008959B2"/>
    <w:rsid w:val="00895A56"/>
    <w:rsid w:val="00895A57"/>
    <w:rsid w:val="00895A63"/>
    <w:rsid w:val="00895AD8"/>
    <w:rsid w:val="00895AEC"/>
    <w:rsid w:val="00895CB2"/>
    <w:rsid w:val="00895CF8"/>
    <w:rsid w:val="00895D47"/>
    <w:rsid w:val="00895E48"/>
    <w:rsid w:val="00895E9B"/>
    <w:rsid w:val="00895EFD"/>
    <w:rsid w:val="00895F1A"/>
    <w:rsid w:val="00895F2F"/>
    <w:rsid w:val="00895F72"/>
    <w:rsid w:val="00895F80"/>
    <w:rsid w:val="00895FC7"/>
    <w:rsid w:val="00895FDE"/>
    <w:rsid w:val="0089602A"/>
    <w:rsid w:val="008960B8"/>
    <w:rsid w:val="008960BE"/>
    <w:rsid w:val="0089611A"/>
    <w:rsid w:val="00896144"/>
    <w:rsid w:val="00896174"/>
    <w:rsid w:val="00896283"/>
    <w:rsid w:val="008962BB"/>
    <w:rsid w:val="00896316"/>
    <w:rsid w:val="00896378"/>
    <w:rsid w:val="008963B6"/>
    <w:rsid w:val="008963F6"/>
    <w:rsid w:val="00896458"/>
    <w:rsid w:val="008965E5"/>
    <w:rsid w:val="00896674"/>
    <w:rsid w:val="00896715"/>
    <w:rsid w:val="008967CC"/>
    <w:rsid w:val="008967E2"/>
    <w:rsid w:val="008968AA"/>
    <w:rsid w:val="008968B3"/>
    <w:rsid w:val="00896939"/>
    <w:rsid w:val="00896949"/>
    <w:rsid w:val="008969C6"/>
    <w:rsid w:val="00896A2A"/>
    <w:rsid w:val="00896A56"/>
    <w:rsid w:val="00896B22"/>
    <w:rsid w:val="00896B61"/>
    <w:rsid w:val="00896CE1"/>
    <w:rsid w:val="00896CE8"/>
    <w:rsid w:val="00896D15"/>
    <w:rsid w:val="00896DD3"/>
    <w:rsid w:val="00896EE2"/>
    <w:rsid w:val="00896EE8"/>
    <w:rsid w:val="00896FAE"/>
    <w:rsid w:val="00896FDC"/>
    <w:rsid w:val="00896FE2"/>
    <w:rsid w:val="00897023"/>
    <w:rsid w:val="00897042"/>
    <w:rsid w:val="00897063"/>
    <w:rsid w:val="00897099"/>
    <w:rsid w:val="00897152"/>
    <w:rsid w:val="00897221"/>
    <w:rsid w:val="008972A0"/>
    <w:rsid w:val="00897446"/>
    <w:rsid w:val="00897501"/>
    <w:rsid w:val="008975D4"/>
    <w:rsid w:val="008977C4"/>
    <w:rsid w:val="00897834"/>
    <w:rsid w:val="008978AC"/>
    <w:rsid w:val="008979E9"/>
    <w:rsid w:val="008979ED"/>
    <w:rsid w:val="00897A51"/>
    <w:rsid w:val="00897B5E"/>
    <w:rsid w:val="00897C19"/>
    <w:rsid w:val="00897C6D"/>
    <w:rsid w:val="00897D03"/>
    <w:rsid w:val="00897DF8"/>
    <w:rsid w:val="00897E33"/>
    <w:rsid w:val="00897F35"/>
    <w:rsid w:val="008A0042"/>
    <w:rsid w:val="008A0096"/>
    <w:rsid w:val="008A00C9"/>
    <w:rsid w:val="008A0185"/>
    <w:rsid w:val="008A01E1"/>
    <w:rsid w:val="008A0286"/>
    <w:rsid w:val="008A02BD"/>
    <w:rsid w:val="008A02BE"/>
    <w:rsid w:val="008A02CE"/>
    <w:rsid w:val="008A02D1"/>
    <w:rsid w:val="008A0315"/>
    <w:rsid w:val="008A0366"/>
    <w:rsid w:val="008A0384"/>
    <w:rsid w:val="008A038D"/>
    <w:rsid w:val="008A03A4"/>
    <w:rsid w:val="008A042A"/>
    <w:rsid w:val="008A0476"/>
    <w:rsid w:val="008A050A"/>
    <w:rsid w:val="008A06C4"/>
    <w:rsid w:val="008A06DB"/>
    <w:rsid w:val="008A0767"/>
    <w:rsid w:val="008A0779"/>
    <w:rsid w:val="008A07B9"/>
    <w:rsid w:val="008A07EC"/>
    <w:rsid w:val="008A088C"/>
    <w:rsid w:val="008A0894"/>
    <w:rsid w:val="008A0966"/>
    <w:rsid w:val="008A0A7B"/>
    <w:rsid w:val="008A0B47"/>
    <w:rsid w:val="008A0B99"/>
    <w:rsid w:val="008A0C14"/>
    <w:rsid w:val="008A0C9A"/>
    <w:rsid w:val="008A0CF3"/>
    <w:rsid w:val="008A0D09"/>
    <w:rsid w:val="008A0D9F"/>
    <w:rsid w:val="008A0DBE"/>
    <w:rsid w:val="008A0E61"/>
    <w:rsid w:val="008A0EF0"/>
    <w:rsid w:val="008A0F3C"/>
    <w:rsid w:val="008A0F40"/>
    <w:rsid w:val="008A1073"/>
    <w:rsid w:val="008A1101"/>
    <w:rsid w:val="008A11E3"/>
    <w:rsid w:val="008A1251"/>
    <w:rsid w:val="008A137C"/>
    <w:rsid w:val="008A13DF"/>
    <w:rsid w:val="008A13F5"/>
    <w:rsid w:val="008A140C"/>
    <w:rsid w:val="008A1451"/>
    <w:rsid w:val="008A145A"/>
    <w:rsid w:val="008A1462"/>
    <w:rsid w:val="008A14AD"/>
    <w:rsid w:val="008A151B"/>
    <w:rsid w:val="008A1527"/>
    <w:rsid w:val="008A1573"/>
    <w:rsid w:val="008A1665"/>
    <w:rsid w:val="008A168B"/>
    <w:rsid w:val="008A169E"/>
    <w:rsid w:val="008A1789"/>
    <w:rsid w:val="008A1829"/>
    <w:rsid w:val="008A1858"/>
    <w:rsid w:val="008A1948"/>
    <w:rsid w:val="008A197D"/>
    <w:rsid w:val="008A19EF"/>
    <w:rsid w:val="008A1A7F"/>
    <w:rsid w:val="008A1AB1"/>
    <w:rsid w:val="008A1ABE"/>
    <w:rsid w:val="008A1ADC"/>
    <w:rsid w:val="008A1B8A"/>
    <w:rsid w:val="008A1C35"/>
    <w:rsid w:val="008A1CCB"/>
    <w:rsid w:val="008A1D2E"/>
    <w:rsid w:val="008A1D62"/>
    <w:rsid w:val="008A1ECE"/>
    <w:rsid w:val="008A1EF2"/>
    <w:rsid w:val="008A1F20"/>
    <w:rsid w:val="008A1F2A"/>
    <w:rsid w:val="008A2018"/>
    <w:rsid w:val="008A20ED"/>
    <w:rsid w:val="008A22CF"/>
    <w:rsid w:val="008A232A"/>
    <w:rsid w:val="008A2334"/>
    <w:rsid w:val="008A2610"/>
    <w:rsid w:val="008A261A"/>
    <w:rsid w:val="008A264A"/>
    <w:rsid w:val="008A2666"/>
    <w:rsid w:val="008A26E0"/>
    <w:rsid w:val="008A2739"/>
    <w:rsid w:val="008A279C"/>
    <w:rsid w:val="008A27BE"/>
    <w:rsid w:val="008A288A"/>
    <w:rsid w:val="008A2924"/>
    <w:rsid w:val="008A2954"/>
    <w:rsid w:val="008A2955"/>
    <w:rsid w:val="008A2A73"/>
    <w:rsid w:val="008A2ADC"/>
    <w:rsid w:val="008A2B04"/>
    <w:rsid w:val="008A2BF3"/>
    <w:rsid w:val="008A2C3D"/>
    <w:rsid w:val="008A2C5B"/>
    <w:rsid w:val="008A2CA8"/>
    <w:rsid w:val="008A2CD2"/>
    <w:rsid w:val="008A2EAA"/>
    <w:rsid w:val="008A2EF4"/>
    <w:rsid w:val="008A2F99"/>
    <w:rsid w:val="008A2FDE"/>
    <w:rsid w:val="008A2FEF"/>
    <w:rsid w:val="008A308A"/>
    <w:rsid w:val="008A30CE"/>
    <w:rsid w:val="008A314F"/>
    <w:rsid w:val="008A3247"/>
    <w:rsid w:val="008A32B6"/>
    <w:rsid w:val="008A32CE"/>
    <w:rsid w:val="008A330A"/>
    <w:rsid w:val="008A332A"/>
    <w:rsid w:val="008A3399"/>
    <w:rsid w:val="008A3492"/>
    <w:rsid w:val="008A34F4"/>
    <w:rsid w:val="008A35AA"/>
    <w:rsid w:val="008A35B5"/>
    <w:rsid w:val="008A362D"/>
    <w:rsid w:val="008A36DF"/>
    <w:rsid w:val="008A3727"/>
    <w:rsid w:val="008A3756"/>
    <w:rsid w:val="008A3807"/>
    <w:rsid w:val="008A38B9"/>
    <w:rsid w:val="008A3A6A"/>
    <w:rsid w:val="008A3B70"/>
    <w:rsid w:val="008A3BE6"/>
    <w:rsid w:val="008A3BF5"/>
    <w:rsid w:val="008A3C43"/>
    <w:rsid w:val="008A3C46"/>
    <w:rsid w:val="008A3D31"/>
    <w:rsid w:val="008A3DA3"/>
    <w:rsid w:val="008A3DA6"/>
    <w:rsid w:val="008A3F49"/>
    <w:rsid w:val="008A3F8A"/>
    <w:rsid w:val="008A415D"/>
    <w:rsid w:val="008A41C7"/>
    <w:rsid w:val="008A4216"/>
    <w:rsid w:val="008A42C6"/>
    <w:rsid w:val="008A4327"/>
    <w:rsid w:val="008A438E"/>
    <w:rsid w:val="008A4471"/>
    <w:rsid w:val="008A44B8"/>
    <w:rsid w:val="008A4522"/>
    <w:rsid w:val="008A45D4"/>
    <w:rsid w:val="008A45D6"/>
    <w:rsid w:val="008A4610"/>
    <w:rsid w:val="008A46A1"/>
    <w:rsid w:val="008A46B4"/>
    <w:rsid w:val="008A46BE"/>
    <w:rsid w:val="008A47EC"/>
    <w:rsid w:val="008A481B"/>
    <w:rsid w:val="008A4825"/>
    <w:rsid w:val="008A4A82"/>
    <w:rsid w:val="008A4AC9"/>
    <w:rsid w:val="008A4ACC"/>
    <w:rsid w:val="008A4B47"/>
    <w:rsid w:val="008A4BC1"/>
    <w:rsid w:val="008A4BF2"/>
    <w:rsid w:val="008A4D80"/>
    <w:rsid w:val="008A4E28"/>
    <w:rsid w:val="008A4FAC"/>
    <w:rsid w:val="008A5202"/>
    <w:rsid w:val="008A5211"/>
    <w:rsid w:val="008A52A3"/>
    <w:rsid w:val="008A53A2"/>
    <w:rsid w:val="008A5622"/>
    <w:rsid w:val="008A56B7"/>
    <w:rsid w:val="008A5812"/>
    <w:rsid w:val="008A5819"/>
    <w:rsid w:val="008A5860"/>
    <w:rsid w:val="008A5960"/>
    <w:rsid w:val="008A5983"/>
    <w:rsid w:val="008A5990"/>
    <w:rsid w:val="008A5ACD"/>
    <w:rsid w:val="008A5BA6"/>
    <w:rsid w:val="008A5BBE"/>
    <w:rsid w:val="008A5C60"/>
    <w:rsid w:val="008A5C86"/>
    <w:rsid w:val="008A5E20"/>
    <w:rsid w:val="008A5ED2"/>
    <w:rsid w:val="008A5F57"/>
    <w:rsid w:val="008A5FD4"/>
    <w:rsid w:val="008A5FF6"/>
    <w:rsid w:val="008A605D"/>
    <w:rsid w:val="008A608F"/>
    <w:rsid w:val="008A60C5"/>
    <w:rsid w:val="008A60F7"/>
    <w:rsid w:val="008A61F0"/>
    <w:rsid w:val="008A620C"/>
    <w:rsid w:val="008A629B"/>
    <w:rsid w:val="008A62C0"/>
    <w:rsid w:val="008A62EC"/>
    <w:rsid w:val="008A6394"/>
    <w:rsid w:val="008A63B9"/>
    <w:rsid w:val="008A646E"/>
    <w:rsid w:val="008A6515"/>
    <w:rsid w:val="008A65C8"/>
    <w:rsid w:val="008A65CB"/>
    <w:rsid w:val="008A660F"/>
    <w:rsid w:val="008A6699"/>
    <w:rsid w:val="008A6732"/>
    <w:rsid w:val="008A6763"/>
    <w:rsid w:val="008A684C"/>
    <w:rsid w:val="008A6861"/>
    <w:rsid w:val="008A68CF"/>
    <w:rsid w:val="008A6924"/>
    <w:rsid w:val="008A6A19"/>
    <w:rsid w:val="008A6B34"/>
    <w:rsid w:val="008A6B78"/>
    <w:rsid w:val="008A6BE8"/>
    <w:rsid w:val="008A6C22"/>
    <w:rsid w:val="008A6C46"/>
    <w:rsid w:val="008A6C6E"/>
    <w:rsid w:val="008A6C79"/>
    <w:rsid w:val="008A6E8C"/>
    <w:rsid w:val="008A6EA7"/>
    <w:rsid w:val="008A6EC1"/>
    <w:rsid w:val="008A6F02"/>
    <w:rsid w:val="008A6FA2"/>
    <w:rsid w:val="008A6FDF"/>
    <w:rsid w:val="008A7039"/>
    <w:rsid w:val="008A7054"/>
    <w:rsid w:val="008A711C"/>
    <w:rsid w:val="008A7162"/>
    <w:rsid w:val="008A72D6"/>
    <w:rsid w:val="008A73A8"/>
    <w:rsid w:val="008A73D4"/>
    <w:rsid w:val="008A7473"/>
    <w:rsid w:val="008A7490"/>
    <w:rsid w:val="008A74A5"/>
    <w:rsid w:val="008A74C5"/>
    <w:rsid w:val="008A7513"/>
    <w:rsid w:val="008A75E7"/>
    <w:rsid w:val="008A7615"/>
    <w:rsid w:val="008A763E"/>
    <w:rsid w:val="008A7649"/>
    <w:rsid w:val="008A76DC"/>
    <w:rsid w:val="008A778D"/>
    <w:rsid w:val="008A781A"/>
    <w:rsid w:val="008A7861"/>
    <w:rsid w:val="008A7889"/>
    <w:rsid w:val="008A7943"/>
    <w:rsid w:val="008A7975"/>
    <w:rsid w:val="008A7A27"/>
    <w:rsid w:val="008A7A3F"/>
    <w:rsid w:val="008A7B00"/>
    <w:rsid w:val="008A7B55"/>
    <w:rsid w:val="008A7C64"/>
    <w:rsid w:val="008A7C77"/>
    <w:rsid w:val="008A7CD0"/>
    <w:rsid w:val="008A7CF1"/>
    <w:rsid w:val="008A7D7A"/>
    <w:rsid w:val="008A7E2C"/>
    <w:rsid w:val="008A7E9E"/>
    <w:rsid w:val="008A7EA6"/>
    <w:rsid w:val="008A7EE0"/>
    <w:rsid w:val="008B0017"/>
    <w:rsid w:val="008B0092"/>
    <w:rsid w:val="008B0134"/>
    <w:rsid w:val="008B015C"/>
    <w:rsid w:val="008B01DE"/>
    <w:rsid w:val="008B03D8"/>
    <w:rsid w:val="008B03DF"/>
    <w:rsid w:val="008B04B8"/>
    <w:rsid w:val="008B04C3"/>
    <w:rsid w:val="008B04DC"/>
    <w:rsid w:val="008B04E5"/>
    <w:rsid w:val="008B0548"/>
    <w:rsid w:val="008B054E"/>
    <w:rsid w:val="008B05A1"/>
    <w:rsid w:val="008B05B3"/>
    <w:rsid w:val="008B05E2"/>
    <w:rsid w:val="008B063A"/>
    <w:rsid w:val="008B06A9"/>
    <w:rsid w:val="008B06ED"/>
    <w:rsid w:val="008B06F1"/>
    <w:rsid w:val="008B0741"/>
    <w:rsid w:val="008B07CE"/>
    <w:rsid w:val="008B0896"/>
    <w:rsid w:val="008B08A4"/>
    <w:rsid w:val="008B08AD"/>
    <w:rsid w:val="008B0A08"/>
    <w:rsid w:val="008B0AE4"/>
    <w:rsid w:val="008B0B2D"/>
    <w:rsid w:val="008B0CA5"/>
    <w:rsid w:val="008B0CE7"/>
    <w:rsid w:val="008B0D3B"/>
    <w:rsid w:val="008B0D81"/>
    <w:rsid w:val="008B0E89"/>
    <w:rsid w:val="008B0E96"/>
    <w:rsid w:val="008B0EFE"/>
    <w:rsid w:val="008B0F23"/>
    <w:rsid w:val="008B0F9A"/>
    <w:rsid w:val="008B0FA4"/>
    <w:rsid w:val="008B0FB5"/>
    <w:rsid w:val="008B10E4"/>
    <w:rsid w:val="008B1120"/>
    <w:rsid w:val="008B1141"/>
    <w:rsid w:val="008B114A"/>
    <w:rsid w:val="008B1179"/>
    <w:rsid w:val="008B11DA"/>
    <w:rsid w:val="008B124C"/>
    <w:rsid w:val="008B1351"/>
    <w:rsid w:val="008B13D7"/>
    <w:rsid w:val="008B1478"/>
    <w:rsid w:val="008B14E5"/>
    <w:rsid w:val="008B1602"/>
    <w:rsid w:val="008B163D"/>
    <w:rsid w:val="008B165E"/>
    <w:rsid w:val="008B16A7"/>
    <w:rsid w:val="008B16E7"/>
    <w:rsid w:val="008B16EC"/>
    <w:rsid w:val="008B170C"/>
    <w:rsid w:val="008B175B"/>
    <w:rsid w:val="008B1769"/>
    <w:rsid w:val="008B1773"/>
    <w:rsid w:val="008B18D9"/>
    <w:rsid w:val="008B195F"/>
    <w:rsid w:val="008B1A61"/>
    <w:rsid w:val="008B1B22"/>
    <w:rsid w:val="008B1B4A"/>
    <w:rsid w:val="008B1B60"/>
    <w:rsid w:val="008B1BF1"/>
    <w:rsid w:val="008B1C2E"/>
    <w:rsid w:val="008B1CE5"/>
    <w:rsid w:val="008B1E16"/>
    <w:rsid w:val="008B1E57"/>
    <w:rsid w:val="008B20DF"/>
    <w:rsid w:val="008B20FF"/>
    <w:rsid w:val="008B2132"/>
    <w:rsid w:val="008B2255"/>
    <w:rsid w:val="008B2258"/>
    <w:rsid w:val="008B2346"/>
    <w:rsid w:val="008B2372"/>
    <w:rsid w:val="008B23B1"/>
    <w:rsid w:val="008B2402"/>
    <w:rsid w:val="008B2447"/>
    <w:rsid w:val="008B2500"/>
    <w:rsid w:val="008B250F"/>
    <w:rsid w:val="008B2530"/>
    <w:rsid w:val="008B2536"/>
    <w:rsid w:val="008B25D6"/>
    <w:rsid w:val="008B27B1"/>
    <w:rsid w:val="008B281A"/>
    <w:rsid w:val="008B282C"/>
    <w:rsid w:val="008B28AE"/>
    <w:rsid w:val="008B2902"/>
    <w:rsid w:val="008B2A45"/>
    <w:rsid w:val="008B2AA9"/>
    <w:rsid w:val="008B2AAB"/>
    <w:rsid w:val="008B2AEC"/>
    <w:rsid w:val="008B2AFA"/>
    <w:rsid w:val="008B2C63"/>
    <w:rsid w:val="008B2C81"/>
    <w:rsid w:val="008B2CCD"/>
    <w:rsid w:val="008B2CF3"/>
    <w:rsid w:val="008B2D04"/>
    <w:rsid w:val="008B2D9A"/>
    <w:rsid w:val="008B2E44"/>
    <w:rsid w:val="008B2EFC"/>
    <w:rsid w:val="008B2F22"/>
    <w:rsid w:val="008B2F89"/>
    <w:rsid w:val="008B3031"/>
    <w:rsid w:val="008B3078"/>
    <w:rsid w:val="008B311F"/>
    <w:rsid w:val="008B319D"/>
    <w:rsid w:val="008B31B2"/>
    <w:rsid w:val="008B321F"/>
    <w:rsid w:val="008B3265"/>
    <w:rsid w:val="008B3370"/>
    <w:rsid w:val="008B3371"/>
    <w:rsid w:val="008B33B1"/>
    <w:rsid w:val="008B33C8"/>
    <w:rsid w:val="008B3404"/>
    <w:rsid w:val="008B3460"/>
    <w:rsid w:val="008B3473"/>
    <w:rsid w:val="008B3486"/>
    <w:rsid w:val="008B34DE"/>
    <w:rsid w:val="008B3553"/>
    <w:rsid w:val="008B35E3"/>
    <w:rsid w:val="008B3656"/>
    <w:rsid w:val="008B3803"/>
    <w:rsid w:val="008B3950"/>
    <w:rsid w:val="008B3959"/>
    <w:rsid w:val="008B39C6"/>
    <w:rsid w:val="008B3A4E"/>
    <w:rsid w:val="008B3A50"/>
    <w:rsid w:val="008B3A51"/>
    <w:rsid w:val="008B3CA3"/>
    <w:rsid w:val="008B3D41"/>
    <w:rsid w:val="008B3E25"/>
    <w:rsid w:val="008B3E87"/>
    <w:rsid w:val="008B3EF5"/>
    <w:rsid w:val="008B3F09"/>
    <w:rsid w:val="008B3F0B"/>
    <w:rsid w:val="008B3F4F"/>
    <w:rsid w:val="008B3FB0"/>
    <w:rsid w:val="008B40CA"/>
    <w:rsid w:val="008B40F2"/>
    <w:rsid w:val="008B40F7"/>
    <w:rsid w:val="008B41A6"/>
    <w:rsid w:val="008B41F4"/>
    <w:rsid w:val="008B424F"/>
    <w:rsid w:val="008B432B"/>
    <w:rsid w:val="008B4336"/>
    <w:rsid w:val="008B43A3"/>
    <w:rsid w:val="008B43FB"/>
    <w:rsid w:val="008B4412"/>
    <w:rsid w:val="008B44CE"/>
    <w:rsid w:val="008B44D1"/>
    <w:rsid w:val="008B4582"/>
    <w:rsid w:val="008B45FC"/>
    <w:rsid w:val="008B4632"/>
    <w:rsid w:val="008B469A"/>
    <w:rsid w:val="008B46B7"/>
    <w:rsid w:val="008B46CB"/>
    <w:rsid w:val="008B4724"/>
    <w:rsid w:val="008B4755"/>
    <w:rsid w:val="008B4875"/>
    <w:rsid w:val="008B48A0"/>
    <w:rsid w:val="008B49BB"/>
    <w:rsid w:val="008B4A4A"/>
    <w:rsid w:val="008B4A78"/>
    <w:rsid w:val="008B4A81"/>
    <w:rsid w:val="008B4AD6"/>
    <w:rsid w:val="008B4AFE"/>
    <w:rsid w:val="008B4BB5"/>
    <w:rsid w:val="008B4C71"/>
    <w:rsid w:val="008B4E04"/>
    <w:rsid w:val="008B4E3C"/>
    <w:rsid w:val="008B4EC0"/>
    <w:rsid w:val="008B4F00"/>
    <w:rsid w:val="008B4FB3"/>
    <w:rsid w:val="008B4FDB"/>
    <w:rsid w:val="008B5006"/>
    <w:rsid w:val="008B5020"/>
    <w:rsid w:val="008B5058"/>
    <w:rsid w:val="008B50F1"/>
    <w:rsid w:val="008B5176"/>
    <w:rsid w:val="008B51A1"/>
    <w:rsid w:val="008B51B3"/>
    <w:rsid w:val="008B51BE"/>
    <w:rsid w:val="008B520D"/>
    <w:rsid w:val="008B527A"/>
    <w:rsid w:val="008B529D"/>
    <w:rsid w:val="008B52F2"/>
    <w:rsid w:val="008B5369"/>
    <w:rsid w:val="008B53B6"/>
    <w:rsid w:val="008B53EE"/>
    <w:rsid w:val="008B544A"/>
    <w:rsid w:val="008B5450"/>
    <w:rsid w:val="008B54A7"/>
    <w:rsid w:val="008B55B3"/>
    <w:rsid w:val="008B55D6"/>
    <w:rsid w:val="008B560B"/>
    <w:rsid w:val="008B561C"/>
    <w:rsid w:val="008B574C"/>
    <w:rsid w:val="008B5754"/>
    <w:rsid w:val="008B5812"/>
    <w:rsid w:val="008B5875"/>
    <w:rsid w:val="008B594E"/>
    <w:rsid w:val="008B59E7"/>
    <w:rsid w:val="008B5A21"/>
    <w:rsid w:val="008B5A29"/>
    <w:rsid w:val="008B5A5D"/>
    <w:rsid w:val="008B5B8E"/>
    <w:rsid w:val="008B5CB6"/>
    <w:rsid w:val="008B5D7B"/>
    <w:rsid w:val="008B5DBA"/>
    <w:rsid w:val="008B5E2F"/>
    <w:rsid w:val="008B5E77"/>
    <w:rsid w:val="008B5E85"/>
    <w:rsid w:val="008B5F99"/>
    <w:rsid w:val="008B60B5"/>
    <w:rsid w:val="008B6134"/>
    <w:rsid w:val="008B6143"/>
    <w:rsid w:val="008B6172"/>
    <w:rsid w:val="008B61E9"/>
    <w:rsid w:val="008B625D"/>
    <w:rsid w:val="008B628B"/>
    <w:rsid w:val="008B62EE"/>
    <w:rsid w:val="008B630F"/>
    <w:rsid w:val="008B6403"/>
    <w:rsid w:val="008B649E"/>
    <w:rsid w:val="008B6501"/>
    <w:rsid w:val="008B655A"/>
    <w:rsid w:val="008B662B"/>
    <w:rsid w:val="008B662D"/>
    <w:rsid w:val="008B66B4"/>
    <w:rsid w:val="008B66BA"/>
    <w:rsid w:val="008B6702"/>
    <w:rsid w:val="008B6753"/>
    <w:rsid w:val="008B6759"/>
    <w:rsid w:val="008B678C"/>
    <w:rsid w:val="008B67CC"/>
    <w:rsid w:val="008B68B0"/>
    <w:rsid w:val="008B6965"/>
    <w:rsid w:val="008B69F3"/>
    <w:rsid w:val="008B6A38"/>
    <w:rsid w:val="008B6A96"/>
    <w:rsid w:val="008B6AEE"/>
    <w:rsid w:val="008B6B52"/>
    <w:rsid w:val="008B6B56"/>
    <w:rsid w:val="008B6B63"/>
    <w:rsid w:val="008B6C4C"/>
    <w:rsid w:val="008B6C86"/>
    <w:rsid w:val="008B6CAA"/>
    <w:rsid w:val="008B6CC2"/>
    <w:rsid w:val="008B6D09"/>
    <w:rsid w:val="008B6D68"/>
    <w:rsid w:val="008B6DE5"/>
    <w:rsid w:val="008B6EF2"/>
    <w:rsid w:val="008B7009"/>
    <w:rsid w:val="008B709E"/>
    <w:rsid w:val="008B715C"/>
    <w:rsid w:val="008B71A4"/>
    <w:rsid w:val="008B71A8"/>
    <w:rsid w:val="008B71CD"/>
    <w:rsid w:val="008B71DB"/>
    <w:rsid w:val="008B7308"/>
    <w:rsid w:val="008B73C9"/>
    <w:rsid w:val="008B73D3"/>
    <w:rsid w:val="008B73F1"/>
    <w:rsid w:val="008B7455"/>
    <w:rsid w:val="008B745A"/>
    <w:rsid w:val="008B747B"/>
    <w:rsid w:val="008B748E"/>
    <w:rsid w:val="008B75B8"/>
    <w:rsid w:val="008B7605"/>
    <w:rsid w:val="008B7682"/>
    <w:rsid w:val="008B76A2"/>
    <w:rsid w:val="008B76C2"/>
    <w:rsid w:val="008B7707"/>
    <w:rsid w:val="008B770E"/>
    <w:rsid w:val="008B779A"/>
    <w:rsid w:val="008B779E"/>
    <w:rsid w:val="008B77B1"/>
    <w:rsid w:val="008B785F"/>
    <w:rsid w:val="008B791C"/>
    <w:rsid w:val="008B7938"/>
    <w:rsid w:val="008B79DB"/>
    <w:rsid w:val="008B7B95"/>
    <w:rsid w:val="008B7BA3"/>
    <w:rsid w:val="008B7C77"/>
    <w:rsid w:val="008B7D0A"/>
    <w:rsid w:val="008B7D27"/>
    <w:rsid w:val="008B7DD4"/>
    <w:rsid w:val="008B7DE3"/>
    <w:rsid w:val="008B7E1B"/>
    <w:rsid w:val="008B7E86"/>
    <w:rsid w:val="008B7EA0"/>
    <w:rsid w:val="008B7F75"/>
    <w:rsid w:val="008B7FA1"/>
    <w:rsid w:val="008B7FEE"/>
    <w:rsid w:val="008C00A4"/>
    <w:rsid w:val="008C018D"/>
    <w:rsid w:val="008C0195"/>
    <w:rsid w:val="008C031B"/>
    <w:rsid w:val="008C034F"/>
    <w:rsid w:val="008C0359"/>
    <w:rsid w:val="008C0430"/>
    <w:rsid w:val="008C0560"/>
    <w:rsid w:val="008C061A"/>
    <w:rsid w:val="008C064D"/>
    <w:rsid w:val="008C06DC"/>
    <w:rsid w:val="008C085C"/>
    <w:rsid w:val="008C0863"/>
    <w:rsid w:val="008C0887"/>
    <w:rsid w:val="008C089E"/>
    <w:rsid w:val="008C08FC"/>
    <w:rsid w:val="008C0925"/>
    <w:rsid w:val="008C0950"/>
    <w:rsid w:val="008C099A"/>
    <w:rsid w:val="008C09E3"/>
    <w:rsid w:val="008C0A7C"/>
    <w:rsid w:val="008C0A89"/>
    <w:rsid w:val="008C0AEB"/>
    <w:rsid w:val="008C0B75"/>
    <w:rsid w:val="008C0B79"/>
    <w:rsid w:val="008C0C3C"/>
    <w:rsid w:val="008C0DC7"/>
    <w:rsid w:val="008C0E06"/>
    <w:rsid w:val="008C0E39"/>
    <w:rsid w:val="008C0E57"/>
    <w:rsid w:val="008C0E69"/>
    <w:rsid w:val="008C0ED7"/>
    <w:rsid w:val="008C0EF2"/>
    <w:rsid w:val="008C0F1A"/>
    <w:rsid w:val="008C0FC1"/>
    <w:rsid w:val="008C1024"/>
    <w:rsid w:val="008C1084"/>
    <w:rsid w:val="008C1139"/>
    <w:rsid w:val="008C1198"/>
    <w:rsid w:val="008C1272"/>
    <w:rsid w:val="008C1350"/>
    <w:rsid w:val="008C137D"/>
    <w:rsid w:val="008C13F7"/>
    <w:rsid w:val="008C1437"/>
    <w:rsid w:val="008C1475"/>
    <w:rsid w:val="008C1529"/>
    <w:rsid w:val="008C17AA"/>
    <w:rsid w:val="008C17EF"/>
    <w:rsid w:val="008C1833"/>
    <w:rsid w:val="008C18DF"/>
    <w:rsid w:val="008C18EE"/>
    <w:rsid w:val="008C1938"/>
    <w:rsid w:val="008C1959"/>
    <w:rsid w:val="008C1A12"/>
    <w:rsid w:val="008C1A6C"/>
    <w:rsid w:val="008C1A73"/>
    <w:rsid w:val="008C1AFB"/>
    <w:rsid w:val="008C1BF0"/>
    <w:rsid w:val="008C1C6C"/>
    <w:rsid w:val="008C1C7D"/>
    <w:rsid w:val="008C1CAA"/>
    <w:rsid w:val="008C1CB6"/>
    <w:rsid w:val="008C1CD5"/>
    <w:rsid w:val="008C1CDE"/>
    <w:rsid w:val="008C1D12"/>
    <w:rsid w:val="008C1D54"/>
    <w:rsid w:val="008C1D8D"/>
    <w:rsid w:val="008C1DDF"/>
    <w:rsid w:val="008C1E2C"/>
    <w:rsid w:val="008C1EFD"/>
    <w:rsid w:val="008C21AE"/>
    <w:rsid w:val="008C21C7"/>
    <w:rsid w:val="008C224A"/>
    <w:rsid w:val="008C229F"/>
    <w:rsid w:val="008C22C8"/>
    <w:rsid w:val="008C2346"/>
    <w:rsid w:val="008C2391"/>
    <w:rsid w:val="008C23C6"/>
    <w:rsid w:val="008C2498"/>
    <w:rsid w:val="008C24DD"/>
    <w:rsid w:val="008C261D"/>
    <w:rsid w:val="008C2650"/>
    <w:rsid w:val="008C26AE"/>
    <w:rsid w:val="008C26C1"/>
    <w:rsid w:val="008C27AA"/>
    <w:rsid w:val="008C27B1"/>
    <w:rsid w:val="008C280B"/>
    <w:rsid w:val="008C28F5"/>
    <w:rsid w:val="008C2904"/>
    <w:rsid w:val="008C2982"/>
    <w:rsid w:val="008C29AD"/>
    <w:rsid w:val="008C2A51"/>
    <w:rsid w:val="008C2A6B"/>
    <w:rsid w:val="008C2BB5"/>
    <w:rsid w:val="008C2D67"/>
    <w:rsid w:val="008C2E98"/>
    <w:rsid w:val="008C2F10"/>
    <w:rsid w:val="008C2F4C"/>
    <w:rsid w:val="008C2FD9"/>
    <w:rsid w:val="008C2FE0"/>
    <w:rsid w:val="008C302B"/>
    <w:rsid w:val="008C3074"/>
    <w:rsid w:val="008C3118"/>
    <w:rsid w:val="008C326B"/>
    <w:rsid w:val="008C32BE"/>
    <w:rsid w:val="008C32FF"/>
    <w:rsid w:val="008C3410"/>
    <w:rsid w:val="008C342F"/>
    <w:rsid w:val="008C34BB"/>
    <w:rsid w:val="008C352B"/>
    <w:rsid w:val="008C35A5"/>
    <w:rsid w:val="008C3624"/>
    <w:rsid w:val="008C3625"/>
    <w:rsid w:val="008C3629"/>
    <w:rsid w:val="008C36F5"/>
    <w:rsid w:val="008C37C1"/>
    <w:rsid w:val="008C38A2"/>
    <w:rsid w:val="008C39B3"/>
    <w:rsid w:val="008C39D9"/>
    <w:rsid w:val="008C3A98"/>
    <w:rsid w:val="008C3AD7"/>
    <w:rsid w:val="008C3AE3"/>
    <w:rsid w:val="008C3C30"/>
    <w:rsid w:val="008C3CD3"/>
    <w:rsid w:val="008C3D0A"/>
    <w:rsid w:val="008C3E14"/>
    <w:rsid w:val="008C3EC1"/>
    <w:rsid w:val="008C3ED5"/>
    <w:rsid w:val="008C3F77"/>
    <w:rsid w:val="008C3FDB"/>
    <w:rsid w:val="008C4017"/>
    <w:rsid w:val="008C40DA"/>
    <w:rsid w:val="008C410F"/>
    <w:rsid w:val="008C41F6"/>
    <w:rsid w:val="008C41F9"/>
    <w:rsid w:val="008C4220"/>
    <w:rsid w:val="008C425C"/>
    <w:rsid w:val="008C426B"/>
    <w:rsid w:val="008C4291"/>
    <w:rsid w:val="008C4342"/>
    <w:rsid w:val="008C436F"/>
    <w:rsid w:val="008C4386"/>
    <w:rsid w:val="008C43BD"/>
    <w:rsid w:val="008C43E0"/>
    <w:rsid w:val="008C4400"/>
    <w:rsid w:val="008C445B"/>
    <w:rsid w:val="008C4463"/>
    <w:rsid w:val="008C44FC"/>
    <w:rsid w:val="008C451E"/>
    <w:rsid w:val="008C457F"/>
    <w:rsid w:val="008C45D7"/>
    <w:rsid w:val="008C461F"/>
    <w:rsid w:val="008C46EF"/>
    <w:rsid w:val="008C47BB"/>
    <w:rsid w:val="008C47D9"/>
    <w:rsid w:val="008C4897"/>
    <w:rsid w:val="008C48E8"/>
    <w:rsid w:val="008C4904"/>
    <w:rsid w:val="008C493A"/>
    <w:rsid w:val="008C4969"/>
    <w:rsid w:val="008C4994"/>
    <w:rsid w:val="008C4A69"/>
    <w:rsid w:val="008C4C7D"/>
    <w:rsid w:val="008C4CE2"/>
    <w:rsid w:val="008C4E58"/>
    <w:rsid w:val="008C4FF1"/>
    <w:rsid w:val="008C5093"/>
    <w:rsid w:val="008C50AD"/>
    <w:rsid w:val="008C50D1"/>
    <w:rsid w:val="008C5137"/>
    <w:rsid w:val="008C513B"/>
    <w:rsid w:val="008C5148"/>
    <w:rsid w:val="008C523A"/>
    <w:rsid w:val="008C52DF"/>
    <w:rsid w:val="008C531E"/>
    <w:rsid w:val="008C5386"/>
    <w:rsid w:val="008C53B0"/>
    <w:rsid w:val="008C53BA"/>
    <w:rsid w:val="008C540A"/>
    <w:rsid w:val="008C5617"/>
    <w:rsid w:val="008C56CE"/>
    <w:rsid w:val="008C57AF"/>
    <w:rsid w:val="008C5854"/>
    <w:rsid w:val="008C589A"/>
    <w:rsid w:val="008C5952"/>
    <w:rsid w:val="008C595D"/>
    <w:rsid w:val="008C59A0"/>
    <w:rsid w:val="008C59D3"/>
    <w:rsid w:val="008C5ACB"/>
    <w:rsid w:val="008C5AE5"/>
    <w:rsid w:val="008C5B5A"/>
    <w:rsid w:val="008C5B88"/>
    <w:rsid w:val="008C5C73"/>
    <w:rsid w:val="008C5D6A"/>
    <w:rsid w:val="008C5D9B"/>
    <w:rsid w:val="008C5E2E"/>
    <w:rsid w:val="008C5E65"/>
    <w:rsid w:val="008C5E87"/>
    <w:rsid w:val="008C5EBF"/>
    <w:rsid w:val="008C5FC3"/>
    <w:rsid w:val="008C6057"/>
    <w:rsid w:val="008C6075"/>
    <w:rsid w:val="008C60F1"/>
    <w:rsid w:val="008C620D"/>
    <w:rsid w:val="008C627E"/>
    <w:rsid w:val="008C62BC"/>
    <w:rsid w:val="008C62D2"/>
    <w:rsid w:val="008C6306"/>
    <w:rsid w:val="008C64A7"/>
    <w:rsid w:val="008C652F"/>
    <w:rsid w:val="008C654E"/>
    <w:rsid w:val="008C6579"/>
    <w:rsid w:val="008C6595"/>
    <w:rsid w:val="008C65C6"/>
    <w:rsid w:val="008C65F1"/>
    <w:rsid w:val="008C667E"/>
    <w:rsid w:val="008C66C2"/>
    <w:rsid w:val="008C6704"/>
    <w:rsid w:val="008C672E"/>
    <w:rsid w:val="008C6744"/>
    <w:rsid w:val="008C67A6"/>
    <w:rsid w:val="008C67BD"/>
    <w:rsid w:val="008C67D5"/>
    <w:rsid w:val="008C684B"/>
    <w:rsid w:val="008C6858"/>
    <w:rsid w:val="008C68BF"/>
    <w:rsid w:val="008C6A5C"/>
    <w:rsid w:val="008C6A68"/>
    <w:rsid w:val="008C6A92"/>
    <w:rsid w:val="008C6B22"/>
    <w:rsid w:val="008C6B6F"/>
    <w:rsid w:val="008C6B75"/>
    <w:rsid w:val="008C6BD4"/>
    <w:rsid w:val="008C6BDB"/>
    <w:rsid w:val="008C6C5E"/>
    <w:rsid w:val="008C6C7E"/>
    <w:rsid w:val="008C6C9A"/>
    <w:rsid w:val="008C6CA4"/>
    <w:rsid w:val="008C6D6A"/>
    <w:rsid w:val="008C6D88"/>
    <w:rsid w:val="008C6E34"/>
    <w:rsid w:val="008C6E43"/>
    <w:rsid w:val="008C6ED5"/>
    <w:rsid w:val="008C6F1E"/>
    <w:rsid w:val="008C6F2E"/>
    <w:rsid w:val="008C6FD9"/>
    <w:rsid w:val="008C6FF8"/>
    <w:rsid w:val="008C701C"/>
    <w:rsid w:val="008C70AB"/>
    <w:rsid w:val="008C70D2"/>
    <w:rsid w:val="008C70DC"/>
    <w:rsid w:val="008C7119"/>
    <w:rsid w:val="008C7138"/>
    <w:rsid w:val="008C71E0"/>
    <w:rsid w:val="008C726B"/>
    <w:rsid w:val="008C726D"/>
    <w:rsid w:val="008C727A"/>
    <w:rsid w:val="008C72D5"/>
    <w:rsid w:val="008C7372"/>
    <w:rsid w:val="008C74E9"/>
    <w:rsid w:val="008C7563"/>
    <w:rsid w:val="008C75D9"/>
    <w:rsid w:val="008C75DB"/>
    <w:rsid w:val="008C767C"/>
    <w:rsid w:val="008C769F"/>
    <w:rsid w:val="008C76A2"/>
    <w:rsid w:val="008C76DA"/>
    <w:rsid w:val="008C771A"/>
    <w:rsid w:val="008C772A"/>
    <w:rsid w:val="008C777C"/>
    <w:rsid w:val="008C77AF"/>
    <w:rsid w:val="008C78F9"/>
    <w:rsid w:val="008C791B"/>
    <w:rsid w:val="008C7943"/>
    <w:rsid w:val="008C794C"/>
    <w:rsid w:val="008C7998"/>
    <w:rsid w:val="008C7A11"/>
    <w:rsid w:val="008C7A3B"/>
    <w:rsid w:val="008C7A60"/>
    <w:rsid w:val="008C7AA3"/>
    <w:rsid w:val="008C7BFD"/>
    <w:rsid w:val="008C7C43"/>
    <w:rsid w:val="008C7C67"/>
    <w:rsid w:val="008C7CEF"/>
    <w:rsid w:val="008C7DD3"/>
    <w:rsid w:val="008C7E12"/>
    <w:rsid w:val="008C7E96"/>
    <w:rsid w:val="008C7F40"/>
    <w:rsid w:val="008C7FC9"/>
    <w:rsid w:val="008C7FE7"/>
    <w:rsid w:val="008D000E"/>
    <w:rsid w:val="008D0018"/>
    <w:rsid w:val="008D0109"/>
    <w:rsid w:val="008D0166"/>
    <w:rsid w:val="008D01BD"/>
    <w:rsid w:val="008D0268"/>
    <w:rsid w:val="008D02D6"/>
    <w:rsid w:val="008D033C"/>
    <w:rsid w:val="008D03EA"/>
    <w:rsid w:val="008D0459"/>
    <w:rsid w:val="008D04BF"/>
    <w:rsid w:val="008D04E1"/>
    <w:rsid w:val="008D0551"/>
    <w:rsid w:val="008D05B7"/>
    <w:rsid w:val="008D05E0"/>
    <w:rsid w:val="008D060A"/>
    <w:rsid w:val="008D0684"/>
    <w:rsid w:val="008D0880"/>
    <w:rsid w:val="008D097E"/>
    <w:rsid w:val="008D0AD4"/>
    <w:rsid w:val="008D0AFD"/>
    <w:rsid w:val="008D0B78"/>
    <w:rsid w:val="008D0C18"/>
    <w:rsid w:val="008D0D38"/>
    <w:rsid w:val="008D0DC8"/>
    <w:rsid w:val="008D0E25"/>
    <w:rsid w:val="008D0EDD"/>
    <w:rsid w:val="008D1069"/>
    <w:rsid w:val="008D113E"/>
    <w:rsid w:val="008D1305"/>
    <w:rsid w:val="008D134C"/>
    <w:rsid w:val="008D1353"/>
    <w:rsid w:val="008D13B9"/>
    <w:rsid w:val="008D13E3"/>
    <w:rsid w:val="008D141E"/>
    <w:rsid w:val="008D14B0"/>
    <w:rsid w:val="008D14C8"/>
    <w:rsid w:val="008D14CD"/>
    <w:rsid w:val="008D14DC"/>
    <w:rsid w:val="008D169B"/>
    <w:rsid w:val="008D17A5"/>
    <w:rsid w:val="008D17B7"/>
    <w:rsid w:val="008D182D"/>
    <w:rsid w:val="008D187A"/>
    <w:rsid w:val="008D187D"/>
    <w:rsid w:val="008D18EE"/>
    <w:rsid w:val="008D1932"/>
    <w:rsid w:val="008D1961"/>
    <w:rsid w:val="008D19CB"/>
    <w:rsid w:val="008D1A44"/>
    <w:rsid w:val="008D1ADE"/>
    <w:rsid w:val="008D1AF9"/>
    <w:rsid w:val="008D1B4F"/>
    <w:rsid w:val="008D1B75"/>
    <w:rsid w:val="008D1BBD"/>
    <w:rsid w:val="008D1BD1"/>
    <w:rsid w:val="008D1BF6"/>
    <w:rsid w:val="008D1C37"/>
    <w:rsid w:val="008D1C70"/>
    <w:rsid w:val="008D1D24"/>
    <w:rsid w:val="008D1E88"/>
    <w:rsid w:val="008D1EB1"/>
    <w:rsid w:val="008D1F3A"/>
    <w:rsid w:val="008D1F9F"/>
    <w:rsid w:val="008D1FCA"/>
    <w:rsid w:val="008D1FFE"/>
    <w:rsid w:val="008D2079"/>
    <w:rsid w:val="008D2207"/>
    <w:rsid w:val="008D2212"/>
    <w:rsid w:val="008D22A6"/>
    <w:rsid w:val="008D22D9"/>
    <w:rsid w:val="008D23B9"/>
    <w:rsid w:val="008D241E"/>
    <w:rsid w:val="008D2435"/>
    <w:rsid w:val="008D2438"/>
    <w:rsid w:val="008D243F"/>
    <w:rsid w:val="008D2475"/>
    <w:rsid w:val="008D2571"/>
    <w:rsid w:val="008D260D"/>
    <w:rsid w:val="008D2622"/>
    <w:rsid w:val="008D26D4"/>
    <w:rsid w:val="008D27E7"/>
    <w:rsid w:val="008D2833"/>
    <w:rsid w:val="008D2841"/>
    <w:rsid w:val="008D28FC"/>
    <w:rsid w:val="008D290E"/>
    <w:rsid w:val="008D29F8"/>
    <w:rsid w:val="008D2AC6"/>
    <w:rsid w:val="008D2B20"/>
    <w:rsid w:val="008D2B69"/>
    <w:rsid w:val="008D2BFC"/>
    <w:rsid w:val="008D2C99"/>
    <w:rsid w:val="008D2CB6"/>
    <w:rsid w:val="008D2DC1"/>
    <w:rsid w:val="008D2E1E"/>
    <w:rsid w:val="008D2EC2"/>
    <w:rsid w:val="008D2F36"/>
    <w:rsid w:val="008D2F78"/>
    <w:rsid w:val="008D3093"/>
    <w:rsid w:val="008D30C6"/>
    <w:rsid w:val="008D3175"/>
    <w:rsid w:val="008D326E"/>
    <w:rsid w:val="008D328F"/>
    <w:rsid w:val="008D32B2"/>
    <w:rsid w:val="008D3436"/>
    <w:rsid w:val="008D344E"/>
    <w:rsid w:val="008D3513"/>
    <w:rsid w:val="008D354A"/>
    <w:rsid w:val="008D3559"/>
    <w:rsid w:val="008D3574"/>
    <w:rsid w:val="008D3592"/>
    <w:rsid w:val="008D35F2"/>
    <w:rsid w:val="008D35F7"/>
    <w:rsid w:val="008D3614"/>
    <w:rsid w:val="008D36B5"/>
    <w:rsid w:val="008D36DE"/>
    <w:rsid w:val="008D372E"/>
    <w:rsid w:val="008D37CA"/>
    <w:rsid w:val="008D3859"/>
    <w:rsid w:val="008D39E5"/>
    <w:rsid w:val="008D39F9"/>
    <w:rsid w:val="008D3A02"/>
    <w:rsid w:val="008D3AA8"/>
    <w:rsid w:val="008D3AAA"/>
    <w:rsid w:val="008D3B26"/>
    <w:rsid w:val="008D3B48"/>
    <w:rsid w:val="008D3BAC"/>
    <w:rsid w:val="008D3D35"/>
    <w:rsid w:val="008D3D74"/>
    <w:rsid w:val="008D3E7C"/>
    <w:rsid w:val="008D3EDA"/>
    <w:rsid w:val="008D3F28"/>
    <w:rsid w:val="008D413A"/>
    <w:rsid w:val="008D41A9"/>
    <w:rsid w:val="008D423B"/>
    <w:rsid w:val="008D42DA"/>
    <w:rsid w:val="008D4393"/>
    <w:rsid w:val="008D439F"/>
    <w:rsid w:val="008D43CE"/>
    <w:rsid w:val="008D43F3"/>
    <w:rsid w:val="008D4428"/>
    <w:rsid w:val="008D4445"/>
    <w:rsid w:val="008D44B1"/>
    <w:rsid w:val="008D44C9"/>
    <w:rsid w:val="008D44EB"/>
    <w:rsid w:val="008D44F5"/>
    <w:rsid w:val="008D462F"/>
    <w:rsid w:val="008D468E"/>
    <w:rsid w:val="008D46A9"/>
    <w:rsid w:val="008D46EC"/>
    <w:rsid w:val="008D478E"/>
    <w:rsid w:val="008D47DF"/>
    <w:rsid w:val="008D47F0"/>
    <w:rsid w:val="008D47F3"/>
    <w:rsid w:val="008D49D8"/>
    <w:rsid w:val="008D4C0C"/>
    <w:rsid w:val="008D4CA5"/>
    <w:rsid w:val="008D4CF8"/>
    <w:rsid w:val="008D4DA5"/>
    <w:rsid w:val="008D4EBD"/>
    <w:rsid w:val="008D4F95"/>
    <w:rsid w:val="008D5097"/>
    <w:rsid w:val="008D50B4"/>
    <w:rsid w:val="008D50BD"/>
    <w:rsid w:val="008D5125"/>
    <w:rsid w:val="008D5139"/>
    <w:rsid w:val="008D51A8"/>
    <w:rsid w:val="008D51C3"/>
    <w:rsid w:val="008D5284"/>
    <w:rsid w:val="008D52A0"/>
    <w:rsid w:val="008D52D1"/>
    <w:rsid w:val="008D5320"/>
    <w:rsid w:val="008D53EF"/>
    <w:rsid w:val="008D5448"/>
    <w:rsid w:val="008D5515"/>
    <w:rsid w:val="008D552B"/>
    <w:rsid w:val="008D5599"/>
    <w:rsid w:val="008D55C1"/>
    <w:rsid w:val="008D55E8"/>
    <w:rsid w:val="008D5681"/>
    <w:rsid w:val="008D56B3"/>
    <w:rsid w:val="008D56C4"/>
    <w:rsid w:val="008D56C7"/>
    <w:rsid w:val="008D56D2"/>
    <w:rsid w:val="008D586E"/>
    <w:rsid w:val="008D5894"/>
    <w:rsid w:val="008D58A5"/>
    <w:rsid w:val="008D58B0"/>
    <w:rsid w:val="008D5954"/>
    <w:rsid w:val="008D595C"/>
    <w:rsid w:val="008D5967"/>
    <w:rsid w:val="008D5995"/>
    <w:rsid w:val="008D59D8"/>
    <w:rsid w:val="008D5A0F"/>
    <w:rsid w:val="008D5A5E"/>
    <w:rsid w:val="008D5B96"/>
    <w:rsid w:val="008D5C10"/>
    <w:rsid w:val="008D5C51"/>
    <w:rsid w:val="008D5CC4"/>
    <w:rsid w:val="008D5D11"/>
    <w:rsid w:val="008D5D5A"/>
    <w:rsid w:val="008D5D9D"/>
    <w:rsid w:val="008D5DA2"/>
    <w:rsid w:val="008D5DC1"/>
    <w:rsid w:val="008D5DDB"/>
    <w:rsid w:val="008D5DE2"/>
    <w:rsid w:val="008D5E26"/>
    <w:rsid w:val="008D5F34"/>
    <w:rsid w:val="008D5F4D"/>
    <w:rsid w:val="008D5F7F"/>
    <w:rsid w:val="008D6063"/>
    <w:rsid w:val="008D6097"/>
    <w:rsid w:val="008D60A2"/>
    <w:rsid w:val="008D610D"/>
    <w:rsid w:val="008D615C"/>
    <w:rsid w:val="008D61B8"/>
    <w:rsid w:val="008D61D1"/>
    <w:rsid w:val="008D6202"/>
    <w:rsid w:val="008D625B"/>
    <w:rsid w:val="008D6301"/>
    <w:rsid w:val="008D6302"/>
    <w:rsid w:val="008D64D8"/>
    <w:rsid w:val="008D664A"/>
    <w:rsid w:val="008D666D"/>
    <w:rsid w:val="008D66CC"/>
    <w:rsid w:val="008D66CF"/>
    <w:rsid w:val="008D678A"/>
    <w:rsid w:val="008D6829"/>
    <w:rsid w:val="008D69F0"/>
    <w:rsid w:val="008D6A63"/>
    <w:rsid w:val="008D6B1C"/>
    <w:rsid w:val="008D6B40"/>
    <w:rsid w:val="008D6B5B"/>
    <w:rsid w:val="008D6BE3"/>
    <w:rsid w:val="008D6C2A"/>
    <w:rsid w:val="008D6C98"/>
    <w:rsid w:val="008D6CA8"/>
    <w:rsid w:val="008D6CF5"/>
    <w:rsid w:val="008D6DF6"/>
    <w:rsid w:val="008D6E20"/>
    <w:rsid w:val="008D6F4B"/>
    <w:rsid w:val="008D6F68"/>
    <w:rsid w:val="008D6FBF"/>
    <w:rsid w:val="008D6FEB"/>
    <w:rsid w:val="008D7005"/>
    <w:rsid w:val="008D7080"/>
    <w:rsid w:val="008D717F"/>
    <w:rsid w:val="008D71C3"/>
    <w:rsid w:val="008D7217"/>
    <w:rsid w:val="008D72BB"/>
    <w:rsid w:val="008D7435"/>
    <w:rsid w:val="008D752D"/>
    <w:rsid w:val="008D7613"/>
    <w:rsid w:val="008D7739"/>
    <w:rsid w:val="008D775E"/>
    <w:rsid w:val="008D77EC"/>
    <w:rsid w:val="008D780C"/>
    <w:rsid w:val="008D7826"/>
    <w:rsid w:val="008D7B08"/>
    <w:rsid w:val="008D7B43"/>
    <w:rsid w:val="008D7C6B"/>
    <w:rsid w:val="008D7CE5"/>
    <w:rsid w:val="008D7CF2"/>
    <w:rsid w:val="008D7D1F"/>
    <w:rsid w:val="008D7D4A"/>
    <w:rsid w:val="008D7D7F"/>
    <w:rsid w:val="008D7DCC"/>
    <w:rsid w:val="008D7E9D"/>
    <w:rsid w:val="008D7F2E"/>
    <w:rsid w:val="008D7F8A"/>
    <w:rsid w:val="008E0059"/>
    <w:rsid w:val="008E00D7"/>
    <w:rsid w:val="008E00F5"/>
    <w:rsid w:val="008E026C"/>
    <w:rsid w:val="008E027B"/>
    <w:rsid w:val="008E0341"/>
    <w:rsid w:val="008E0480"/>
    <w:rsid w:val="008E0496"/>
    <w:rsid w:val="008E04A3"/>
    <w:rsid w:val="008E04F9"/>
    <w:rsid w:val="008E05DC"/>
    <w:rsid w:val="008E0634"/>
    <w:rsid w:val="008E0637"/>
    <w:rsid w:val="008E065F"/>
    <w:rsid w:val="008E070A"/>
    <w:rsid w:val="008E0917"/>
    <w:rsid w:val="008E0959"/>
    <w:rsid w:val="008E0974"/>
    <w:rsid w:val="008E0A46"/>
    <w:rsid w:val="008E0A6A"/>
    <w:rsid w:val="008E0ABA"/>
    <w:rsid w:val="008E0AC7"/>
    <w:rsid w:val="008E0C27"/>
    <w:rsid w:val="008E0C71"/>
    <w:rsid w:val="008E0D7E"/>
    <w:rsid w:val="008E0D9B"/>
    <w:rsid w:val="008E0E3E"/>
    <w:rsid w:val="008E0F0B"/>
    <w:rsid w:val="008E108E"/>
    <w:rsid w:val="008E10F3"/>
    <w:rsid w:val="008E1174"/>
    <w:rsid w:val="008E1177"/>
    <w:rsid w:val="008E1189"/>
    <w:rsid w:val="008E11B7"/>
    <w:rsid w:val="008E11FD"/>
    <w:rsid w:val="008E1212"/>
    <w:rsid w:val="008E1234"/>
    <w:rsid w:val="008E12BC"/>
    <w:rsid w:val="008E12C0"/>
    <w:rsid w:val="008E12F0"/>
    <w:rsid w:val="008E134D"/>
    <w:rsid w:val="008E139D"/>
    <w:rsid w:val="008E13B8"/>
    <w:rsid w:val="008E13D2"/>
    <w:rsid w:val="008E1443"/>
    <w:rsid w:val="008E1481"/>
    <w:rsid w:val="008E14DD"/>
    <w:rsid w:val="008E168A"/>
    <w:rsid w:val="008E16B1"/>
    <w:rsid w:val="008E17E2"/>
    <w:rsid w:val="008E1803"/>
    <w:rsid w:val="008E1893"/>
    <w:rsid w:val="008E1971"/>
    <w:rsid w:val="008E19E9"/>
    <w:rsid w:val="008E19EF"/>
    <w:rsid w:val="008E1A91"/>
    <w:rsid w:val="008E1B00"/>
    <w:rsid w:val="008E1B20"/>
    <w:rsid w:val="008E1B3C"/>
    <w:rsid w:val="008E1B3D"/>
    <w:rsid w:val="008E1B74"/>
    <w:rsid w:val="008E1B88"/>
    <w:rsid w:val="008E1C20"/>
    <w:rsid w:val="008E1CAD"/>
    <w:rsid w:val="008E1D84"/>
    <w:rsid w:val="008E1E78"/>
    <w:rsid w:val="008E207F"/>
    <w:rsid w:val="008E20C9"/>
    <w:rsid w:val="008E2103"/>
    <w:rsid w:val="008E223E"/>
    <w:rsid w:val="008E22DF"/>
    <w:rsid w:val="008E2417"/>
    <w:rsid w:val="008E2462"/>
    <w:rsid w:val="008E2564"/>
    <w:rsid w:val="008E2569"/>
    <w:rsid w:val="008E25D8"/>
    <w:rsid w:val="008E2678"/>
    <w:rsid w:val="008E26D7"/>
    <w:rsid w:val="008E27D4"/>
    <w:rsid w:val="008E293F"/>
    <w:rsid w:val="008E2950"/>
    <w:rsid w:val="008E2AAA"/>
    <w:rsid w:val="008E2AF3"/>
    <w:rsid w:val="008E2D0E"/>
    <w:rsid w:val="008E2D76"/>
    <w:rsid w:val="008E2D96"/>
    <w:rsid w:val="008E2DAD"/>
    <w:rsid w:val="008E2DBB"/>
    <w:rsid w:val="008E2E31"/>
    <w:rsid w:val="008E2E7C"/>
    <w:rsid w:val="008E2EB2"/>
    <w:rsid w:val="008E2F13"/>
    <w:rsid w:val="008E2F17"/>
    <w:rsid w:val="008E2F4E"/>
    <w:rsid w:val="008E2F94"/>
    <w:rsid w:val="008E3102"/>
    <w:rsid w:val="008E3247"/>
    <w:rsid w:val="008E3394"/>
    <w:rsid w:val="008E348B"/>
    <w:rsid w:val="008E35A6"/>
    <w:rsid w:val="008E35CE"/>
    <w:rsid w:val="008E36DD"/>
    <w:rsid w:val="008E3743"/>
    <w:rsid w:val="008E37FE"/>
    <w:rsid w:val="008E382B"/>
    <w:rsid w:val="008E3842"/>
    <w:rsid w:val="008E385E"/>
    <w:rsid w:val="008E389E"/>
    <w:rsid w:val="008E3919"/>
    <w:rsid w:val="008E3970"/>
    <w:rsid w:val="008E3997"/>
    <w:rsid w:val="008E39CB"/>
    <w:rsid w:val="008E3ACE"/>
    <w:rsid w:val="008E3CB9"/>
    <w:rsid w:val="008E3D40"/>
    <w:rsid w:val="008E3D64"/>
    <w:rsid w:val="008E3E4A"/>
    <w:rsid w:val="008E4015"/>
    <w:rsid w:val="008E42BF"/>
    <w:rsid w:val="008E42C7"/>
    <w:rsid w:val="008E430D"/>
    <w:rsid w:val="008E4343"/>
    <w:rsid w:val="008E44F7"/>
    <w:rsid w:val="008E451C"/>
    <w:rsid w:val="008E4523"/>
    <w:rsid w:val="008E455E"/>
    <w:rsid w:val="008E46B5"/>
    <w:rsid w:val="008E46D3"/>
    <w:rsid w:val="008E46FD"/>
    <w:rsid w:val="008E4701"/>
    <w:rsid w:val="008E47D5"/>
    <w:rsid w:val="008E47DD"/>
    <w:rsid w:val="008E4833"/>
    <w:rsid w:val="008E496F"/>
    <w:rsid w:val="008E4978"/>
    <w:rsid w:val="008E4981"/>
    <w:rsid w:val="008E49CD"/>
    <w:rsid w:val="008E4A71"/>
    <w:rsid w:val="008E4AA8"/>
    <w:rsid w:val="008E4AAE"/>
    <w:rsid w:val="008E4AB1"/>
    <w:rsid w:val="008E4AD7"/>
    <w:rsid w:val="008E4AF8"/>
    <w:rsid w:val="008E4C21"/>
    <w:rsid w:val="008E4D2B"/>
    <w:rsid w:val="008E4E85"/>
    <w:rsid w:val="008E4E98"/>
    <w:rsid w:val="008E4EF9"/>
    <w:rsid w:val="008E4F6A"/>
    <w:rsid w:val="008E514D"/>
    <w:rsid w:val="008E5155"/>
    <w:rsid w:val="008E5156"/>
    <w:rsid w:val="008E5167"/>
    <w:rsid w:val="008E51DC"/>
    <w:rsid w:val="008E5268"/>
    <w:rsid w:val="008E527C"/>
    <w:rsid w:val="008E52B3"/>
    <w:rsid w:val="008E5439"/>
    <w:rsid w:val="008E5470"/>
    <w:rsid w:val="008E553A"/>
    <w:rsid w:val="008E55F1"/>
    <w:rsid w:val="008E5712"/>
    <w:rsid w:val="008E576C"/>
    <w:rsid w:val="008E57C5"/>
    <w:rsid w:val="008E57D0"/>
    <w:rsid w:val="008E586E"/>
    <w:rsid w:val="008E5919"/>
    <w:rsid w:val="008E5989"/>
    <w:rsid w:val="008E5995"/>
    <w:rsid w:val="008E59A0"/>
    <w:rsid w:val="008E5AAF"/>
    <w:rsid w:val="008E5AFA"/>
    <w:rsid w:val="008E5B0D"/>
    <w:rsid w:val="008E5C3E"/>
    <w:rsid w:val="008E5C88"/>
    <w:rsid w:val="008E5C9C"/>
    <w:rsid w:val="008E5CB4"/>
    <w:rsid w:val="008E5CEB"/>
    <w:rsid w:val="008E5D0A"/>
    <w:rsid w:val="008E5D95"/>
    <w:rsid w:val="008E5E0A"/>
    <w:rsid w:val="008E5E11"/>
    <w:rsid w:val="008E5F32"/>
    <w:rsid w:val="008E5F85"/>
    <w:rsid w:val="008E5F98"/>
    <w:rsid w:val="008E6065"/>
    <w:rsid w:val="008E6090"/>
    <w:rsid w:val="008E62AE"/>
    <w:rsid w:val="008E63DF"/>
    <w:rsid w:val="008E655D"/>
    <w:rsid w:val="008E661F"/>
    <w:rsid w:val="008E66B6"/>
    <w:rsid w:val="008E66FB"/>
    <w:rsid w:val="008E672A"/>
    <w:rsid w:val="008E673E"/>
    <w:rsid w:val="008E6859"/>
    <w:rsid w:val="008E6860"/>
    <w:rsid w:val="008E6886"/>
    <w:rsid w:val="008E68D4"/>
    <w:rsid w:val="008E6944"/>
    <w:rsid w:val="008E69BD"/>
    <w:rsid w:val="008E69E9"/>
    <w:rsid w:val="008E6A61"/>
    <w:rsid w:val="008E6AE0"/>
    <w:rsid w:val="008E6BB9"/>
    <w:rsid w:val="008E6D91"/>
    <w:rsid w:val="008E6D9C"/>
    <w:rsid w:val="008E6E21"/>
    <w:rsid w:val="008E6E4D"/>
    <w:rsid w:val="008E6ED2"/>
    <w:rsid w:val="008E6F57"/>
    <w:rsid w:val="008E7028"/>
    <w:rsid w:val="008E7072"/>
    <w:rsid w:val="008E7135"/>
    <w:rsid w:val="008E7145"/>
    <w:rsid w:val="008E7182"/>
    <w:rsid w:val="008E7288"/>
    <w:rsid w:val="008E72A9"/>
    <w:rsid w:val="008E72B8"/>
    <w:rsid w:val="008E73A1"/>
    <w:rsid w:val="008E73EE"/>
    <w:rsid w:val="008E740D"/>
    <w:rsid w:val="008E7460"/>
    <w:rsid w:val="008E7470"/>
    <w:rsid w:val="008E7605"/>
    <w:rsid w:val="008E770E"/>
    <w:rsid w:val="008E7790"/>
    <w:rsid w:val="008E77B6"/>
    <w:rsid w:val="008E784F"/>
    <w:rsid w:val="008E7A26"/>
    <w:rsid w:val="008E7A3C"/>
    <w:rsid w:val="008E7A8E"/>
    <w:rsid w:val="008E7ACB"/>
    <w:rsid w:val="008E7BC1"/>
    <w:rsid w:val="008E7C13"/>
    <w:rsid w:val="008E7C33"/>
    <w:rsid w:val="008E7C4B"/>
    <w:rsid w:val="008E7CB1"/>
    <w:rsid w:val="008E7CC5"/>
    <w:rsid w:val="008E7D77"/>
    <w:rsid w:val="008E7D93"/>
    <w:rsid w:val="008E7D98"/>
    <w:rsid w:val="008E7E1E"/>
    <w:rsid w:val="008E7F02"/>
    <w:rsid w:val="008F0110"/>
    <w:rsid w:val="008F0118"/>
    <w:rsid w:val="008F018C"/>
    <w:rsid w:val="008F02A1"/>
    <w:rsid w:val="008F02B9"/>
    <w:rsid w:val="008F02EA"/>
    <w:rsid w:val="008F030C"/>
    <w:rsid w:val="008F0365"/>
    <w:rsid w:val="008F0377"/>
    <w:rsid w:val="008F040A"/>
    <w:rsid w:val="008F042D"/>
    <w:rsid w:val="008F06CE"/>
    <w:rsid w:val="008F07E1"/>
    <w:rsid w:val="008F0909"/>
    <w:rsid w:val="008F0983"/>
    <w:rsid w:val="008F0AA8"/>
    <w:rsid w:val="008F0CAB"/>
    <w:rsid w:val="008F0CF3"/>
    <w:rsid w:val="008F0D02"/>
    <w:rsid w:val="008F0DA7"/>
    <w:rsid w:val="008F0DE1"/>
    <w:rsid w:val="008F0E7D"/>
    <w:rsid w:val="008F0F4E"/>
    <w:rsid w:val="008F0F91"/>
    <w:rsid w:val="008F0FCC"/>
    <w:rsid w:val="008F0FEC"/>
    <w:rsid w:val="008F0FF0"/>
    <w:rsid w:val="008F1008"/>
    <w:rsid w:val="008F1092"/>
    <w:rsid w:val="008F1112"/>
    <w:rsid w:val="008F11B6"/>
    <w:rsid w:val="008F11C8"/>
    <w:rsid w:val="008F11CA"/>
    <w:rsid w:val="008F11EB"/>
    <w:rsid w:val="008F12AD"/>
    <w:rsid w:val="008F12E5"/>
    <w:rsid w:val="008F134B"/>
    <w:rsid w:val="008F1360"/>
    <w:rsid w:val="008F13F4"/>
    <w:rsid w:val="008F1551"/>
    <w:rsid w:val="008F155A"/>
    <w:rsid w:val="008F155F"/>
    <w:rsid w:val="008F1592"/>
    <w:rsid w:val="008F15D7"/>
    <w:rsid w:val="008F1681"/>
    <w:rsid w:val="008F16CF"/>
    <w:rsid w:val="008F1739"/>
    <w:rsid w:val="008F17FE"/>
    <w:rsid w:val="008F1885"/>
    <w:rsid w:val="008F18CA"/>
    <w:rsid w:val="008F19C0"/>
    <w:rsid w:val="008F19EE"/>
    <w:rsid w:val="008F1B9C"/>
    <w:rsid w:val="008F1BC1"/>
    <w:rsid w:val="008F1BCE"/>
    <w:rsid w:val="008F1C5D"/>
    <w:rsid w:val="008F1D56"/>
    <w:rsid w:val="008F1D5D"/>
    <w:rsid w:val="008F1ED5"/>
    <w:rsid w:val="008F1EFC"/>
    <w:rsid w:val="008F2024"/>
    <w:rsid w:val="008F2084"/>
    <w:rsid w:val="008F20E9"/>
    <w:rsid w:val="008F2282"/>
    <w:rsid w:val="008F2287"/>
    <w:rsid w:val="008F2288"/>
    <w:rsid w:val="008F23D9"/>
    <w:rsid w:val="008F24EC"/>
    <w:rsid w:val="008F252E"/>
    <w:rsid w:val="008F253C"/>
    <w:rsid w:val="008F255B"/>
    <w:rsid w:val="008F2673"/>
    <w:rsid w:val="008F279F"/>
    <w:rsid w:val="008F2802"/>
    <w:rsid w:val="008F2804"/>
    <w:rsid w:val="008F28F3"/>
    <w:rsid w:val="008F2980"/>
    <w:rsid w:val="008F2AF0"/>
    <w:rsid w:val="008F2B8C"/>
    <w:rsid w:val="008F2C2D"/>
    <w:rsid w:val="008F2C72"/>
    <w:rsid w:val="008F2C7C"/>
    <w:rsid w:val="008F2C87"/>
    <w:rsid w:val="008F2DC3"/>
    <w:rsid w:val="008F2E1E"/>
    <w:rsid w:val="008F2E48"/>
    <w:rsid w:val="008F2EAF"/>
    <w:rsid w:val="008F2ECB"/>
    <w:rsid w:val="008F2F73"/>
    <w:rsid w:val="008F2F93"/>
    <w:rsid w:val="008F2FEE"/>
    <w:rsid w:val="008F3047"/>
    <w:rsid w:val="008F30E9"/>
    <w:rsid w:val="008F31F0"/>
    <w:rsid w:val="008F328E"/>
    <w:rsid w:val="008F329D"/>
    <w:rsid w:val="008F32D8"/>
    <w:rsid w:val="008F3308"/>
    <w:rsid w:val="008F331A"/>
    <w:rsid w:val="008F33EA"/>
    <w:rsid w:val="008F34A0"/>
    <w:rsid w:val="008F34DD"/>
    <w:rsid w:val="008F3591"/>
    <w:rsid w:val="008F35EA"/>
    <w:rsid w:val="008F36AF"/>
    <w:rsid w:val="008F36B8"/>
    <w:rsid w:val="008F36F7"/>
    <w:rsid w:val="008F374C"/>
    <w:rsid w:val="008F3831"/>
    <w:rsid w:val="008F3833"/>
    <w:rsid w:val="008F3934"/>
    <w:rsid w:val="008F3942"/>
    <w:rsid w:val="008F3970"/>
    <w:rsid w:val="008F3994"/>
    <w:rsid w:val="008F3AA1"/>
    <w:rsid w:val="008F3BE8"/>
    <w:rsid w:val="008F3BF7"/>
    <w:rsid w:val="008F3C24"/>
    <w:rsid w:val="008F3D73"/>
    <w:rsid w:val="008F3DF7"/>
    <w:rsid w:val="008F3ED7"/>
    <w:rsid w:val="008F3F18"/>
    <w:rsid w:val="008F3F92"/>
    <w:rsid w:val="008F4029"/>
    <w:rsid w:val="008F40E1"/>
    <w:rsid w:val="008F41C7"/>
    <w:rsid w:val="008F41CA"/>
    <w:rsid w:val="008F4206"/>
    <w:rsid w:val="008F424B"/>
    <w:rsid w:val="008F4272"/>
    <w:rsid w:val="008F42A0"/>
    <w:rsid w:val="008F4380"/>
    <w:rsid w:val="008F4384"/>
    <w:rsid w:val="008F438D"/>
    <w:rsid w:val="008F441D"/>
    <w:rsid w:val="008F449E"/>
    <w:rsid w:val="008F44FB"/>
    <w:rsid w:val="008F4502"/>
    <w:rsid w:val="008F4511"/>
    <w:rsid w:val="008F4525"/>
    <w:rsid w:val="008F4573"/>
    <w:rsid w:val="008F4659"/>
    <w:rsid w:val="008F4673"/>
    <w:rsid w:val="008F4697"/>
    <w:rsid w:val="008F46DF"/>
    <w:rsid w:val="008F480F"/>
    <w:rsid w:val="008F4841"/>
    <w:rsid w:val="008F4925"/>
    <w:rsid w:val="008F49FF"/>
    <w:rsid w:val="008F4A5E"/>
    <w:rsid w:val="008F4AD3"/>
    <w:rsid w:val="008F4AF6"/>
    <w:rsid w:val="008F4AF8"/>
    <w:rsid w:val="008F4B67"/>
    <w:rsid w:val="008F4C12"/>
    <w:rsid w:val="008F4C3D"/>
    <w:rsid w:val="008F4C85"/>
    <w:rsid w:val="008F4C87"/>
    <w:rsid w:val="008F4CB5"/>
    <w:rsid w:val="008F4D34"/>
    <w:rsid w:val="008F4D46"/>
    <w:rsid w:val="008F4DAB"/>
    <w:rsid w:val="008F4DEE"/>
    <w:rsid w:val="008F4E09"/>
    <w:rsid w:val="008F4EB8"/>
    <w:rsid w:val="008F4FAB"/>
    <w:rsid w:val="008F4FC7"/>
    <w:rsid w:val="008F5258"/>
    <w:rsid w:val="008F5278"/>
    <w:rsid w:val="008F5323"/>
    <w:rsid w:val="008F53D5"/>
    <w:rsid w:val="008F5477"/>
    <w:rsid w:val="008F54B4"/>
    <w:rsid w:val="008F551C"/>
    <w:rsid w:val="008F55ED"/>
    <w:rsid w:val="008F575B"/>
    <w:rsid w:val="008F5760"/>
    <w:rsid w:val="008F57E7"/>
    <w:rsid w:val="008F5831"/>
    <w:rsid w:val="008F590F"/>
    <w:rsid w:val="008F59F3"/>
    <w:rsid w:val="008F5A47"/>
    <w:rsid w:val="008F5A59"/>
    <w:rsid w:val="008F5AA1"/>
    <w:rsid w:val="008F5AE5"/>
    <w:rsid w:val="008F5B8D"/>
    <w:rsid w:val="008F5BC9"/>
    <w:rsid w:val="008F5CAE"/>
    <w:rsid w:val="008F5CB4"/>
    <w:rsid w:val="008F5F23"/>
    <w:rsid w:val="008F5FE4"/>
    <w:rsid w:val="008F6005"/>
    <w:rsid w:val="008F6025"/>
    <w:rsid w:val="008F6055"/>
    <w:rsid w:val="008F6087"/>
    <w:rsid w:val="008F60A0"/>
    <w:rsid w:val="008F60F1"/>
    <w:rsid w:val="008F61CB"/>
    <w:rsid w:val="008F6222"/>
    <w:rsid w:val="008F629B"/>
    <w:rsid w:val="008F6349"/>
    <w:rsid w:val="008F63C1"/>
    <w:rsid w:val="008F63FE"/>
    <w:rsid w:val="008F6412"/>
    <w:rsid w:val="008F642D"/>
    <w:rsid w:val="008F64BE"/>
    <w:rsid w:val="008F64D1"/>
    <w:rsid w:val="008F652D"/>
    <w:rsid w:val="008F65C7"/>
    <w:rsid w:val="008F65E2"/>
    <w:rsid w:val="008F6725"/>
    <w:rsid w:val="008F6759"/>
    <w:rsid w:val="008F67FE"/>
    <w:rsid w:val="008F68C3"/>
    <w:rsid w:val="008F6930"/>
    <w:rsid w:val="008F69E8"/>
    <w:rsid w:val="008F69ED"/>
    <w:rsid w:val="008F6AE7"/>
    <w:rsid w:val="008F6B15"/>
    <w:rsid w:val="008F6C82"/>
    <w:rsid w:val="008F6CC4"/>
    <w:rsid w:val="008F6CDC"/>
    <w:rsid w:val="008F6D11"/>
    <w:rsid w:val="008F6D2C"/>
    <w:rsid w:val="008F6DF5"/>
    <w:rsid w:val="008F6E9C"/>
    <w:rsid w:val="008F6F17"/>
    <w:rsid w:val="008F6F9E"/>
    <w:rsid w:val="008F700E"/>
    <w:rsid w:val="008F7081"/>
    <w:rsid w:val="008F7101"/>
    <w:rsid w:val="008F711F"/>
    <w:rsid w:val="008F7133"/>
    <w:rsid w:val="008F7182"/>
    <w:rsid w:val="008F71AA"/>
    <w:rsid w:val="008F71B9"/>
    <w:rsid w:val="008F72D9"/>
    <w:rsid w:val="008F731C"/>
    <w:rsid w:val="008F736B"/>
    <w:rsid w:val="008F73E6"/>
    <w:rsid w:val="008F7444"/>
    <w:rsid w:val="008F74AD"/>
    <w:rsid w:val="008F7545"/>
    <w:rsid w:val="008F75B7"/>
    <w:rsid w:val="008F7657"/>
    <w:rsid w:val="008F76A0"/>
    <w:rsid w:val="008F7705"/>
    <w:rsid w:val="008F7746"/>
    <w:rsid w:val="008F77CD"/>
    <w:rsid w:val="008F7858"/>
    <w:rsid w:val="008F79C5"/>
    <w:rsid w:val="008F7A02"/>
    <w:rsid w:val="008F7A48"/>
    <w:rsid w:val="008F7A58"/>
    <w:rsid w:val="008F7AF4"/>
    <w:rsid w:val="008F7B11"/>
    <w:rsid w:val="008F7C13"/>
    <w:rsid w:val="008F7CBF"/>
    <w:rsid w:val="008F7CD0"/>
    <w:rsid w:val="008F7D94"/>
    <w:rsid w:val="008F7DE5"/>
    <w:rsid w:val="008F7DEF"/>
    <w:rsid w:val="008F7E0B"/>
    <w:rsid w:val="008F7F0E"/>
    <w:rsid w:val="008F7F47"/>
    <w:rsid w:val="008F7F7D"/>
    <w:rsid w:val="0090003E"/>
    <w:rsid w:val="009000BA"/>
    <w:rsid w:val="00900248"/>
    <w:rsid w:val="0090025C"/>
    <w:rsid w:val="009002AF"/>
    <w:rsid w:val="009002B0"/>
    <w:rsid w:val="009002F9"/>
    <w:rsid w:val="009003F5"/>
    <w:rsid w:val="009003FD"/>
    <w:rsid w:val="00900483"/>
    <w:rsid w:val="009004C2"/>
    <w:rsid w:val="00900511"/>
    <w:rsid w:val="0090056F"/>
    <w:rsid w:val="00900579"/>
    <w:rsid w:val="009005F5"/>
    <w:rsid w:val="00900612"/>
    <w:rsid w:val="009006D3"/>
    <w:rsid w:val="0090077F"/>
    <w:rsid w:val="009007A3"/>
    <w:rsid w:val="00900804"/>
    <w:rsid w:val="0090080F"/>
    <w:rsid w:val="00900885"/>
    <w:rsid w:val="009008F4"/>
    <w:rsid w:val="00900963"/>
    <w:rsid w:val="0090096F"/>
    <w:rsid w:val="009009FD"/>
    <w:rsid w:val="00900C90"/>
    <w:rsid w:val="00900D16"/>
    <w:rsid w:val="00900D1C"/>
    <w:rsid w:val="00900D60"/>
    <w:rsid w:val="00900D70"/>
    <w:rsid w:val="00900F4A"/>
    <w:rsid w:val="00900FD0"/>
    <w:rsid w:val="00900FF0"/>
    <w:rsid w:val="00901022"/>
    <w:rsid w:val="009010BE"/>
    <w:rsid w:val="00901125"/>
    <w:rsid w:val="0090113F"/>
    <w:rsid w:val="009012D9"/>
    <w:rsid w:val="009012F7"/>
    <w:rsid w:val="00901408"/>
    <w:rsid w:val="00901448"/>
    <w:rsid w:val="00901493"/>
    <w:rsid w:val="009014D5"/>
    <w:rsid w:val="009015B6"/>
    <w:rsid w:val="00901622"/>
    <w:rsid w:val="00901638"/>
    <w:rsid w:val="00901661"/>
    <w:rsid w:val="00901798"/>
    <w:rsid w:val="009017C6"/>
    <w:rsid w:val="009019DB"/>
    <w:rsid w:val="00901A16"/>
    <w:rsid w:val="00901A6F"/>
    <w:rsid w:val="00901ADB"/>
    <w:rsid w:val="00901AF3"/>
    <w:rsid w:val="00901AFF"/>
    <w:rsid w:val="00901BDA"/>
    <w:rsid w:val="00901BF8"/>
    <w:rsid w:val="00901D29"/>
    <w:rsid w:val="00901D66"/>
    <w:rsid w:val="00901D69"/>
    <w:rsid w:val="00901EF5"/>
    <w:rsid w:val="00901F38"/>
    <w:rsid w:val="00901F7C"/>
    <w:rsid w:val="00901FA5"/>
    <w:rsid w:val="009020EE"/>
    <w:rsid w:val="00902159"/>
    <w:rsid w:val="009021A0"/>
    <w:rsid w:val="009021D5"/>
    <w:rsid w:val="00902203"/>
    <w:rsid w:val="00902221"/>
    <w:rsid w:val="00902260"/>
    <w:rsid w:val="00902268"/>
    <w:rsid w:val="00902270"/>
    <w:rsid w:val="009022A4"/>
    <w:rsid w:val="009022B4"/>
    <w:rsid w:val="00902438"/>
    <w:rsid w:val="00902501"/>
    <w:rsid w:val="0090274E"/>
    <w:rsid w:val="00902904"/>
    <w:rsid w:val="0090291A"/>
    <w:rsid w:val="00902936"/>
    <w:rsid w:val="00902955"/>
    <w:rsid w:val="009029F4"/>
    <w:rsid w:val="00902A21"/>
    <w:rsid w:val="00902A4B"/>
    <w:rsid w:val="00902AA3"/>
    <w:rsid w:val="00902AF6"/>
    <w:rsid w:val="00902B49"/>
    <w:rsid w:val="00902B61"/>
    <w:rsid w:val="00902B9F"/>
    <w:rsid w:val="00902BAA"/>
    <w:rsid w:val="00902C4B"/>
    <w:rsid w:val="00902C5D"/>
    <w:rsid w:val="00902CAF"/>
    <w:rsid w:val="00902CEC"/>
    <w:rsid w:val="00902D33"/>
    <w:rsid w:val="00902D77"/>
    <w:rsid w:val="00902DF1"/>
    <w:rsid w:val="00902E68"/>
    <w:rsid w:val="00902E82"/>
    <w:rsid w:val="00902EE8"/>
    <w:rsid w:val="00902EED"/>
    <w:rsid w:val="00902FFB"/>
    <w:rsid w:val="0090305E"/>
    <w:rsid w:val="009030E6"/>
    <w:rsid w:val="00903118"/>
    <w:rsid w:val="00903161"/>
    <w:rsid w:val="0090318A"/>
    <w:rsid w:val="009031A3"/>
    <w:rsid w:val="0090327B"/>
    <w:rsid w:val="009032D2"/>
    <w:rsid w:val="009033E7"/>
    <w:rsid w:val="009034E9"/>
    <w:rsid w:val="009034FF"/>
    <w:rsid w:val="00903537"/>
    <w:rsid w:val="00903580"/>
    <w:rsid w:val="00903602"/>
    <w:rsid w:val="00903623"/>
    <w:rsid w:val="009036B8"/>
    <w:rsid w:val="00903704"/>
    <w:rsid w:val="009037D9"/>
    <w:rsid w:val="00903932"/>
    <w:rsid w:val="00903A4F"/>
    <w:rsid w:val="00903AAF"/>
    <w:rsid w:val="00903ACE"/>
    <w:rsid w:val="00903B8F"/>
    <w:rsid w:val="00903BB3"/>
    <w:rsid w:val="00903C2C"/>
    <w:rsid w:val="00903D41"/>
    <w:rsid w:val="00903D53"/>
    <w:rsid w:val="00903DCE"/>
    <w:rsid w:val="00903EF9"/>
    <w:rsid w:val="00903F1B"/>
    <w:rsid w:val="00903F54"/>
    <w:rsid w:val="00903F73"/>
    <w:rsid w:val="00903F88"/>
    <w:rsid w:val="00904133"/>
    <w:rsid w:val="00904142"/>
    <w:rsid w:val="00904186"/>
    <w:rsid w:val="009041C6"/>
    <w:rsid w:val="009041EC"/>
    <w:rsid w:val="0090426D"/>
    <w:rsid w:val="009042F2"/>
    <w:rsid w:val="009042F6"/>
    <w:rsid w:val="0090430C"/>
    <w:rsid w:val="0090433D"/>
    <w:rsid w:val="00904448"/>
    <w:rsid w:val="009044D5"/>
    <w:rsid w:val="0090456C"/>
    <w:rsid w:val="00904639"/>
    <w:rsid w:val="0090468F"/>
    <w:rsid w:val="0090471E"/>
    <w:rsid w:val="009047D8"/>
    <w:rsid w:val="009048C5"/>
    <w:rsid w:val="009048F2"/>
    <w:rsid w:val="0090491E"/>
    <w:rsid w:val="00904948"/>
    <w:rsid w:val="00904949"/>
    <w:rsid w:val="00904A1D"/>
    <w:rsid w:val="00904A55"/>
    <w:rsid w:val="00904A7E"/>
    <w:rsid w:val="00904AD8"/>
    <w:rsid w:val="00904BF1"/>
    <w:rsid w:val="00904C5A"/>
    <w:rsid w:val="00904D10"/>
    <w:rsid w:val="00904DA3"/>
    <w:rsid w:val="00904DA5"/>
    <w:rsid w:val="00904EEE"/>
    <w:rsid w:val="00904F08"/>
    <w:rsid w:val="00904F6B"/>
    <w:rsid w:val="00904F7E"/>
    <w:rsid w:val="00904FA2"/>
    <w:rsid w:val="0090509F"/>
    <w:rsid w:val="009050B3"/>
    <w:rsid w:val="009050C1"/>
    <w:rsid w:val="009050CA"/>
    <w:rsid w:val="009050ED"/>
    <w:rsid w:val="00905124"/>
    <w:rsid w:val="00905194"/>
    <w:rsid w:val="00905245"/>
    <w:rsid w:val="00905282"/>
    <w:rsid w:val="00905337"/>
    <w:rsid w:val="009053D4"/>
    <w:rsid w:val="0090543E"/>
    <w:rsid w:val="0090544A"/>
    <w:rsid w:val="0090555E"/>
    <w:rsid w:val="00905595"/>
    <w:rsid w:val="009055B9"/>
    <w:rsid w:val="009055C4"/>
    <w:rsid w:val="00905627"/>
    <w:rsid w:val="0090566C"/>
    <w:rsid w:val="00905732"/>
    <w:rsid w:val="00905749"/>
    <w:rsid w:val="009057AE"/>
    <w:rsid w:val="009058FD"/>
    <w:rsid w:val="00905A33"/>
    <w:rsid w:val="00905A5E"/>
    <w:rsid w:val="00905A75"/>
    <w:rsid w:val="00905A76"/>
    <w:rsid w:val="00905A80"/>
    <w:rsid w:val="00905AFD"/>
    <w:rsid w:val="00905B0D"/>
    <w:rsid w:val="00905B49"/>
    <w:rsid w:val="00905BFF"/>
    <w:rsid w:val="00905C59"/>
    <w:rsid w:val="00905C62"/>
    <w:rsid w:val="00905C8D"/>
    <w:rsid w:val="00905CED"/>
    <w:rsid w:val="00905D61"/>
    <w:rsid w:val="00905D91"/>
    <w:rsid w:val="00905DDC"/>
    <w:rsid w:val="00905E12"/>
    <w:rsid w:val="00905FE0"/>
    <w:rsid w:val="009060F3"/>
    <w:rsid w:val="00906120"/>
    <w:rsid w:val="0090622F"/>
    <w:rsid w:val="00906314"/>
    <w:rsid w:val="00906335"/>
    <w:rsid w:val="0090636E"/>
    <w:rsid w:val="00906372"/>
    <w:rsid w:val="0090641B"/>
    <w:rsid w:val="00906475"/>
    <w:rsid w:val="00906491"/>
    <w:rsid w:val="009064AA"/>
    <w:rsid w:val="0090657F"/>
    <w:rsid w:val="00906749"/>
    <w:rsid w:val="00906940"/>
    <w:rsid w:val="009069D9"/>
    <w:rsid w:val="00906A28"/>
    <w:rsid w:val="00906A68"/>
    <w:rsid w:val="00906ADB"/>
    <w:rsid w:val="00906B18"/>
    <w:rsid w:val="00906CA7"/>
    <w:rsid w:val="00906CFA"/>
    <w:rsid w:val="00906D5A"/>
    <w:rsid w:val="00906F38"/>
    <w:rsid w:val="00906F79"/>
    <w:rsid w:val="00906F9D"/>
    <w:rsid w:val="00907013"/>
    <w:rsid w:val="0090701F"/>
    <w:rsid w:val="00907050"/>
    <w:rsid w:val="0090706E"/>
    <w:rsid w:val="00907072"/>
    <w:rsid w:val="009071E3"/>
    <w:rsid w:val="009071E8"/>
    <w:rsid w:val="0090734F"/>
    <w:rsid w:val="009074FC"/>
    <w:rsid w:val="009076D6"/>
    <w:rsid w:val="00907780"/>
    <w:rsid w:val="00907833"/>
    <w:rsid w:val="0090787E"/>
    <w:rsid w:val="00907892"/>
    <w:rsid w:val="00907899"/>
    <w:rsid w:val="00907ACC"/>
    <w:rsid w:val="00907AF9"/>
    <w:rsid w:val="00907B12"/>
    <w:rsid w:val="00907B3D"/>
    <w:rsid w:val="00907B5B"/>
    <w:rsid w:val="00907C0C"/>
    <w:rsid w:val="00907CA7"/>
    <w:rsid w:val="00907CF6"/>
    <w:rsid w:val="00907D25"/>
    <w:rsid w:val="00907E3F"/>
    <w:rsid w:val="00907F5C"/>
    <w:rsid w:val="00907F7D"/>
    <w:rsid w:val="00910013"/>
    <w:rsid w:val="0091002E"/>
    <w:rsid w:val="009100D3"/>
    <w:rsid w:val="00910115"/>
    <w:rsid w:val="00910196"/>
    <w:rsid w:val="009102FE"/>
    <w:rsid w:val="009104A6"/>
    <w:rsid w:val="00910507"/>
    <w:rsid w:val="009105C1"/>
    <w:rsid w:val="00910836"/>
    <w:rsid w:val="00910850"/>
    <w:rsid w:val="009108CE"/>
    <w:rsid w:val="009108E2"/>
    <w:rsid w:val="00910947"/>
    <w:rsid w:val="00910952"/>
    <w:rsid w:val="00910A2A"/>
    <w:rsid w:val="00910A51"/>
    <w:rsid w:val="00910ACE"/>
    <w:rsid w:val="00910AD2"/>
    <w:rsid w:val="00910AF9"/>
    <w:rsid w:val="00910CA1"/>
    <w:rsid w:val="00910D19"/>
    <w:rsid w:val="00910D1C"/>
    <w:rsid w:val="00910D39"/>
    <w:rsid w:val="00910E18"/>
    <w:rsid w:val="00910F8F"/>
    <w:rsid w:val="00910F9F"/>
    <w:rsid w:val="00910FF1"/>
    <w:rsid w:val="00911062"/>
    <w:rsid w:val="00911335"/>
    <w:rsid w:val="00911421"/>
    <w:rsid w:val="0091157E"/>
    <w:rsid w:val="009115BA"/>
    <w:rsid w:val="00911682"/>
    <w:rsid w:val="009116CA"/>
    <w:rsid w:val="0091175E"/>
    <w:rsid w:val="009117C8"/>
    <w:rsid w:val="00911905"/>
    <w:rsid w:val="00911919"/>
    <w:rsid w:val="0091191F"/>
    <w:rsid w:val="009119AA"/>
    <w:rsid w:val="00911A28"/>
    <w:rsid w:val="00911AC8"/>
    <w:rsid w:val="00911AD9"/>
    <w:rsid w:val="00911AF9"/>
    <w:rsid w:val="00911B30"/>
    <w:rsid w:val="00911B45"/>
    <w:rsid w:val="00911B5A"/>
    <w:rsid w:val="00911BC2"/>
    <w:rsid w:val="00911C4B"/>
    <w:rsid w:val="00911FF1"/>
    <w:rsid w:val="0091204B"/>
    <w:rsid w:val="009120AD"/>
    <w:rsid w:val="009120B2"/>
    <w:rsid w:val="009120E2"/>
    <w:rsid w:val="0091216F"/>
    <w:rsid w:val="009121E3"/>
    <w:rsid w:val="009121F1"/>
    <w:rsid w:val="00912278"/>
    <w:rsid w:val="00912284"/>
    <w:rsid w:val="0091228E"/>
    <w:rsid w:val="009122B3"/>
    <w:rsid w:val="0091232E"/>
    <w:rsid w:val="00912339"/>
    <w:rsid w:val="00912515"/>
    <w:rsid w:val="00912536"/>
    <w:rsid w:val="00912540"/>
    <w:rsid w:val="00912573"/>
    <w:rsid w:val="00912689"/>
    <w:rsid w:val="009126AF"/>
    <w:rsid w:val="0091277E"/>
    <w:rsid w:val="00912839"/>
    <w:rsid w:val="009128F1"/>
    <w:rsid w:val="00912912"/>
    <w:rsid w:val="00912968"/>
    <w:rsid w:val="009129CA"/>
    <w:rsid w:val="009129E8"/>
    <w:rsid w:val="00912A75"/>
    <w:rsid w:val="00912AEB"/>
    <w:rsid w:val="00912C2D"/>
    <w:rsid w:val="00912C5D"/>
    <w:rsid w:val="00912C8E"/>
    <w:rsid w:val="00912D14"/>
    <w:rsid w:val="00912DE0"/>
    <w:rsid w:val="00912E76"/>
    <w:rsid w:val="00912E99"/>
    <w:rsid w:val="00912EAE"/>
    <w:rsid w:val="00912EE2"/>
    <w:rsid w:val="00912F76"/>
    <w:rsid w:val="00912FD6"/>
    <w:rsid w:val="0091302B"/>
    <w:rsid w:val="00913113"/>
    <w:rsid w:val="0091319B"/>
    <w:rsid w:val="009131A5"/>
    <w:rsid w:val="0091328C"/>
    <w:rsid w:val="009132D4"/>
    <w:rsid w:val="00913404"/>
    <w:rsid w:val="009134D1"/>
    <w:rsid w:val="009134DF"/>
    <w:rsid w:val="0091351C"/>
    <w:rsid w:val="00913619"/>
    <w:rsid w:val="00913702"/>
    <w:rsid w:val="00913783"/>
    <w:rsid w:val="0091384E"/>
    <w:rsid w:val="009138B8"/>
    <w:rsid w:val="00913920"/>
    <w:rsid w:val="00913945"/>
    <w:rsid w:val="00913969"/>
    <w:rsid w:val="009139A1"/>
    <w:rsid w:val="00913A3E"/>
    <w:rsid w:val="00913A5F"/>
    <w:rsid w:val="00913AB6"/>
    <w:rsid w:val="00913AB7"/>
    <w:rsid w:val="00913ACF"/>
    <w:rsid w:val="00913ADB"/>
    <w:rsid w:val="00913BEB"/>
    <w:rsid w:val="00913C62"/>
    <w:rsid w:val="00913CCC"/>
    <w:rsid w:val="00913CE0"/>
    <w:rsid w:val="00913CFF"/>
    <w:rsid w:val="00913E89"/>
    <w:rsid w:val="00913EEB"/>
    <w:rsid w:val="00913FAC"/>
    <w:rsid w:val="00914018"/>
    <w:rsid w:val="0091406E"/>
    <w:rsid w:val="00914171"/>
    <w:rsid w:val="0091422B"/>
    <w:rsid w:val="0091425E"/>
    <w:rsid w:val="009143AB"/>
    <w:rsid w:val="009143D8"/>
    <w:rsid w:val="0091443B"/>
    <w:rsid w:val="0091444C"/>
    <w:rsid w:val="009144F5"/>
    <w:rsid w:val="009145F5"/>
    <w:rsid w:val="00914635"/>
    <w:rsid w:val="00914673"/>
    <w:rsid w:val="00914700"/>
    <w:rsid w:val="00914713"/>
    <w:rsid w:val="009147F5"/>
    <w:rsid w:val="00914817"/>
    <w:rsid w:val="0091481E"/>
    <w:rsid w:val="0091489F"/>
    <w:rsid w:val="00914906"/>
    <w:rsid w:val="0091494C"/>
    <w:rsid w:val="00914AB5"/>
    <w:rsid w:val="00914B5D"/>
    <w:rsid w:val="00914B73"/>
    <w:rsid w:val="00914C5D"/>
    <w:rsid w:val="00914DB0"/>
    <w:rsid w:val="00914DE3"/>
    <w:rsid w:val="00914E08"/>
    <w:rsid w:val="00914E7B"/>
    <w:rsid w:val="00914EA7"/>
    <w:rsid w:val="00914EBB"/>
    <w:rsid w:val="00914EC4"/>
    <w:rsid w:val="00914EC7"/>
    <w:rsid w:val="00914EF8"/>
    <w:rsid w:val="00914F30"/>
    <w:rsid w:val="00914F39"/>
    <w:rsid w:val="00914FF7"/>
    <w:rsid w:val="00915141"/>
    <w:rsid w:val="009151DF"/>
    <w:rsid w:val="00915417"/>
    <w:rsid w:val="0091559C"/>
    <w:rsid w:val="009155D1"/>
    <w:rsid w:val="009155FC"/>
    <w:rsid w:val="00915949"/>
    <w:rsid w:val="00915A09"/>
    <w:rsid w:val="00915A35"/>
    <w:rsid w:val="00915A44"/>
    <w:rsid w:val="00915AD3"/>
    <w:rsid w:val="00915ADD"/>
    <w:rsid w:val="00915B14"/>
    <w:rsid w:val="00915B99"/>
    <w:rsid w:val="00915BBA"/>
    <w:rsid w:val="00915C8B"/>
    <w:rsid w:val="00915EB6"/>
    <w:rsid w:val="00915EDD"/>
    <w:rsid w:val="00915FA2"/>
    <w:rsid w:val="00915FB1"/>
    <w:rsid w:val="0091603C"/>
    <w:rsid w:val="009160DA"/>
    <w:rsid w:val="009160E7"/>
    <w:rsid w:val="009161DA"/>
    <w:rsid w:val="00916262"/>
    <w:rsid w:val="009162B2"/>
    <w:rsid w:val="009162CA"/>
    <w:rsid w:val="00916362"/>
    <w:rsid w:val="009163C4"/>
    <w:rsid w:val="0091648C"/>
    <w:rsid w:val="00916498"/>
    <w:rsid w:val="009164BD"/>
    <w:rsid w:val="0091659E"/>
    <w:rsid w:val="0091663E"/>
    <w:rsid w:val="00916AFA"/>
    <w:rsid w:val="00916B37"/>
    <w:rsid w:val="00916B4E"/>
    <w:rsid w:val="00916B91"/>
    <w:rsid w:val="00916C5C"/>
    <w:rsid w:val="00916C85"/>
    <w:rsid w:val="00916CC9"/>
    <w:rsid w:val="00916CCF"/>
    <w:rsid w:val="00916D3A"/>
    <w:rsid w:val="00916E37"/>
    <w:rsid w:val="00916EC7"/>
    <w:rsid w:val="00917029"/>
    <w:rsid w:val="0091706E"/>
    <w:rsid w:val="009170CA"/>
    <w:rsid w:val="0091716E"/>
    <w:rsid w:val="009171A2"/>
    <w:rsid w:val="009171BC"/>
    <w:rsid w:val="009172A2"/>
    <w:rsid w:val="0091733B"/>
    <w:rsid w:val="00917377"/>
    <w:rsid w:val="00917393"/>
    <w:rsid w:val="009173AC"/>
    <w:rsid w:val="0091748D"/>
    <w:rsid w:val="009174E0"/>
    <w:rsid w:val="00917542"/>
    <w:rsid w:val="00917684"/>
    <w:rsid w:val="009176C1"/>
    <w:rsid w:val="00917834"/>
    <w:rsid w:val="0091787A"/>
    <w:rsid w:val="009178E2"/>
    <w:rsid w:val="00917979"/>
    <w:rsid w:val="009179C0"/>
    <w:rsid w:val="00917A11"/>
    <w:rsid w:val="00917A7F"/>
    <w:rsid w:val="00917AC7"/>
    <w:rsid w:val="00917B7C"/>
    <w:rsid w:val="00917B81"/>
    <w:rsid w:val="00917C19"/>
    <w:rsid w:val="00917CDF"/>
    <w:rsid w:val="00917D01"/>
    <w:rsid w:val="00917E15"/>
    <w:rsid w:val="00917E31"/>
    <w:rsid w:val="00917E4F"/>
    <w:rsid w:val="00917E7B"/>
    <w:rsid w:val="00917E7D"/>
    <w:rsid w:val="00917EEF"/>
    <w:rsid w:val="00917FAB"/>
    <w:rsid w:val="00917FEB"/>
    <w:rsid w:val="009200A2"/>
    <w:rsid w:val="009200AA"/>
    <w:rsid w:val="009200EE"/>
    <w:rsid w:val="0092011F"/>
    <w:rsid w:val="009201CE"/>
    <w:rsid w:val="00920277"/>
    <w:rsid w:val="009202E1"/>
    <w:rsid w:val="009203E4"/>
    <w:rsid w:val="009203FE"/>
    <w:rsid w:val="0092045A"/>
    <w:rsid w:val="00920471"/>
    <w:rsid w:val="009204C6"/>
    <w:rsid w:val="009204EC"/>
    <w:rsid w:val="0092052C"/>
    <w:rsid w:val="00920544"/>
    <w:rsid w:val="0092057A"/>
    <w:rsid w:val="009205AF"/>
    <w:rsid w:val="0092064E"/>
    <w:rsid w:val="00920677"/>
    <w:rsid w:val="009207CD"/>
    <w:rsid w:val="009207E5"/>
    <w:rsid w:val="00920852"/>
    <w:rsid w:val="00920920"/>
    <w:rsid w:val="009209CD"/>
    <w:rsid w:val="009209E0"/>
    <w:rsid w:val="00920AD3"/>
    <w:rsid w:val="00920B47"/>
    <w:rsid w:val="00920BE0"/>
    <w:rsid w:val="00920C9F"/>
    <w:rsid w:val="00920CFE"/>
    <w:rsid w:val="00920D42"/>
    <w:rsid w:val="00920D4B"/>
    <w:rsid w:val="00920D7C"/>
    <w:rsid w:val="00920DCE"/>
    <w:rsid w:val="00920F65"/>
    <w:rsid w:val="00920FF4"/>
    <w:rsid w:val="009210D3"/>
    <w:rsid w:val="009211ED"/>
    <w:rsid w:val="00921212"/>
    <w:rsid w:val="009212F2"/>
    <w:rsid w:val="00921309"/>
    <w:rsid w:val="0092134B"/>
    <w:rsid w:val="0092144C"/>
    <w:rsid w:val="009214D7"/>
    <w:rsid w:val="009214E1"/>
    <w:rsid w:val="0092161B"/>
    <w:rsid w:val="00921638"/>
    <w:rsid w:val="00921767"/>
    <w:rsid w:val="00921777"/>
    <w:rsid w:val="00921782"/>
    <w:rsid w:val="009218B1"/>
    <w:rsid w:val="00921A5E"/>
    <w:rsid w:val="00921A87"/>
    <w:rsid w:val="00921AE1"/>
    <w:rsid w:val="00921BAC"/>
    <w:rsid w:val="00921C3F"/>
    <w:rsid w:val="00921CD4"/>
    <w:rsid w:val="00921DE3"/>
    <w:rsid w:val="00921E02"/>
    <w:rsid w:val="00921E63"/>
    <w:rsid w:val="0092210B"/>
    <w:rsid w:val="0092220D"/>
    <w:rsid w:val="00922251"/>
    <w:rsid w:val="009222A2"/>
    <w:rsid w:val="009222FE"/>
    <w:rsid w:val="0092238C"/>
    <w:rsid w:val="009223BB"/>
    <w:rsid w:val="00922500"/>
    <w:rsid w:val="0092257D"/>
    <w:rsid w:val="00922614"/>
    <w:rsid w:val="00922737"/>
    <w:rsid w:val="00922820"/>
    <w:rsid w:val="009228EE"/>
    <w:rsid w:val="009229AD"/>
    <w:rsid w:val="00922A4F"/>
    <w:rsid w:val="00922A6F"/>
    <w:rsid w:val="00922AAC"/>
    <w:rsid w:val="00922AAE"/>
    <w:rsid w:val="00922AC3"/>
    <w:rsid w:val="00922B40"/>
    <w:rsid w:val="00922BAE"/>
    <w:rsid w:val="00922BD2"/>
    <w:rsid w:val="00922C40"/>
    <w:rsid w:val="00922C7C"/>
    <w:rsid w:val="00922D57"/>
    <w:rsid w:val="00922DA7"/>
    <w:rsid w:val="00922EE6"/>
    <w:rsid w:val="00922F48"/>
    <w:rsid w:val="00922F91"/>
    <w:rsid w:val="00922FA0"/>
    <w:rsid w:val="00922FE7"/>
    <w:rsid w:val="00923057"/>
    <w:rsid w:val="009230E5"/>
    <w:rsid w:val="00923258"/>
    <w:rsid w:val="0092327E"/>
    <w:rsid w:val="00923300"/>
    <w:rsid w:val="00923301"/>
    <w:rsid w:val="00923313"/>
    <w:rsid w:val="009233A6"/>
    <w:rsid w:val="0092345B"/>
    <w:rsid w:val="009234AF"/>
    <w:rsid w:val="0092351E"/>
    <w:rsid w:val="00923539"/>
    <w:rsid w:val="009235B3"/>
    <w:rsid w:val="009235F3"/>
    <w:rsid w:val="00923749"/>
    <w:rsid w:val="0092378E"/>
    <w:rsid w:val="009237A5"/>
    <w:rsid w:val="009237F2"/>
    <w:rsid w:val="009237F6"/>
    <w:rsid w:val="00923868"/>
    <w:rsid w:val="00923894"/>
    <w:rsid w:val="00923946"/>
    <w:rsid w:val="009239C3"/>
    <w:rsid w:val="009239C8"/>
    <w:rsid w:val="00923A15"/>
    <w:rsid w:val="00923A60"/>
    <w:rsid w:val="00923A7F"/>
    <w:rsid w:val="00923B11"/>
    <w:rsid w:val="00923B29"/>
    <w:rsid w:val="00923B85"/>
    <w:rsid w:val="00923B9D"/>
    <w:rsid w:val="00923BB2"/>
    <w:rsid w:val="00923C30"/>
    <w:rsid w:val="00923C9F"/>
    <w:rsid w:val="00923CD1"/>
    <w:rsid w:val="00923E0C"/>
    <w:rsid w:val="00923E4D"/>
    <w:rsid w:val="00923EAE"/>
    <w:rsid w:val="0092408E"/>
    <w:rsid w:val="00924161"/>
    <w:rsid w:val="00924172"/>
    <w:rsid w:val="00924183"/>
    <w:rsid w:val="009241AD"/>
    <w:rsid w:val="009243AA"/>
    <w:rsid w:val="009243D9"/>
    <w:rsid w:val="009243E2"/>
    <w:rsid w:val="009244DD"/>
    <w:rsid w:val="00924547"/>
    <w:rsid w:val="00924682"/>
    <w:rsid w:val="009246A4"/>
    <w:rsid w:val="0092480B"/>
    <w:rsid w:val="00924823"/>
    <w:rsid w:val="00924868"/>
    <w:rsid w:val="0092490A"/>
    <w:rsid w:val="0092497E"/>
    <w:rsid w:val="009249D4"/>
    <w:rsid w:val="00924BE7"/>
    <w:rsid w:val="00924C07"/>
    <w:rsid w:val="00924C86"/>
    <w:rsid w:val="00924CAF"/>
    <w:rsid w:val="00924D2C"/>
    <w:rsid w:val="00924D76"/>
    <w:rsid w:val="00924D94"/>
    <w:rsid w:val="00924DBC"/>
    <w:rsid w:val="00924DF3"/>
    <w:rsid w:val="00924E9E"/>
    <w:rsid w:val="00924F72"/>
    <w:rsid w:val="00924F89"/>
    <w:rsid w:val="00925163"/>
    <w:rsid w:val="009251A9"/>
    <w:rsid w:val="009251B1"/>
    <w:rsid w:val="009252B4"/>
    <w:rsid w:val="00925346"/>
    <w:rsid w:val="0092536A"/>
    <w:rsid w:val="0092536D"/>
    <w:rsid w:val="0092538E"/>
    <w:rsid w:val="0092540D"/>
    <w:rsid w:val="0092542D"/>
    <w:rsid w:val="00925487"/>
    <w:rsid w:val="00925576"/>
    <w:rsid w:val="009255EF"/>
    <w:rsid w:val="0092574C"/>
    <w:rsid w:val="00925755"/>
    <w:rsid w:val="0092576F"/>
    <w:rsid w:val="0092578A"/>
    <w:rsid w:val="0092588A"/>
    <w:rsid w:val="009258D1"/>
    <w:rsid w:val="00925942"/>
    <w:rsid w:val="00925B9F"/>
    <w:rsid w:val="00925BAD"/>
    <w:rsid w:val="00925D62"/>
    <w:rsid w:val="00925EF0"/>
    <w:rsid w:val="00925EFA"/>
    <w:rsid w:val="00925F16"/>
    <w:rsid w:val="00925F2E"/>
    <w:rsid w:val="00925F73"/>
    <w:rsid w:val="00925F89"/>
    <w:rsid w:val="00925FC6"/>
    <w:rsid w:val="00925FEA"/>
    <w:rsid w:val="0092600A"/>
    <w:rsid w:val="0092604B"/>
    <w:rsid w:val="00926115"/>
    <w:rsid w:val="009261EA"/>
    <w:rsid w:val="00926221"/>
    <w:rsid w:val="0092623E"/>
    <w:rsid w:val="00926276"/>
    <w:rsid w:val="0092631A"/>
    <w:rsid w:val="0092633B"/>
    <w:rsid w:val="0092638A"/>
    <w:rsid w:val="00926398"/>
    <w:rsid w:val="00926413"/>
    <w:rsid w:val="009264A1"/>
    <w:rsid w:val="009264B5"/>
    <w:rsid w:val="009265C8"/>
    <w:rsid w:val="009265CB"/>
    <w:rsid w:val="00926629"/>
    <w:rsid w:val="00926679"/>
    <w:rsid w:val="009266B2"/>
    <w:rsid w:val="009266BB"/>
    <w:rsid w:val="009266C8"/>
    <w:rsid w:val="009266E8"/>
    <w:rsid w:val="00926760"/>
    <w:rsid w:val="009267D0"/>
    <w:rsid w:val="00926801"/>
    <w:rsid w:val="0092681B"/>
    <w:rsid w:val="0092683B"/>
    <w:rsid w:val="00926852"/>
    <w:rsid w:val="00926882"/>
    <w:rsid w:val="00926894"/>
    <w:rsid w:val="009268F0"/>
    <w:rsid w:val="00926952"/>
    <w:rsid w:val="00926A46"/>
    <w:rsid w:val="00926A9E"/>
    <w:rsid w:val="00926AAF"/>
    <w:rsid w:val="00926AE5"/>
    <w:rsid w:val="00926B83"/>
    <w:rsid w:val="00926BC5"/>
    <w:rsid w:val="00926C86"/>
    <w:rsid w:val="00926CD4"/>
    <w:rsid w:val="00926D0C"/>
    <w:rsid w:val="00926D4B"/>
    <w:rsid w:val="00926D51"/>
    <w:rsid w:val="00926D66"/>
    <w:rsid w:val="00926DFE"/>
    <w:rsid w:val="00926E1E"/>
    <w:rsid w:val="00926E29"/>
    <w:rsid w:val="00926E52"/>
    <w:rsid w:val="00926EC0"/>
    <w:rsid w:val="00926F7C"/>
    <w:rsid w:val="00926F89"/>
    <w:rsid w:val="00926FD1"/>
    <w:rsid w:val="00926FF3"/>
    <w:rsid w:val="00927018"/>
    <w:rsid w:val="009270B1"/>
    <w:rsid w:val="0092717B"/>
    <w:rsid w:val="009271C8"/>
    <w:rsid w:val="009272A2"/>
    <w:rsid w:val="00927304"/>
    <w:rsid w:val="00927313"/>
    <w:rsid w:val="009273F3"/>
    <w:rsid w:val="0092740B"/>
    <w:rsid w:val="009274DE"/>
    <w:rsid w:val="00927579"/>
    <w:rsid w:val="009275F3"/>
    <w:rsid w:val="009275F8"/>
    <w:rsid w:val="00927618"/>
    <w:rsid w:val="00927666"/>
    <w:rsid w:val="009276F8"/>
    <w:rsid w:val="00927742"/>
    <w:rsid w:val="0092776F"/>
    <w:rsid w:val="0092778D"/>
    <w:rsid w:val="00927794"/>
    <w:rsid w:val="00927796"/>
    <w:rsid w:val="009278A0"/>
    <w:rsid w:val="009278BA"/>
    <w:rsid w:val="009278D3"/>
    <w:rsid w:val="00927947"/>
    <w:rsid w:val="0092794F"/>
    <w:rsid w:val="009279CB"/>
    <w:rsid w:val="00927BAD"/>
    <w:rsid w:val="00927C6D"/>
    <w:rsid w:val="00927C79"/>
    <w:rsid w:val="00927C89"/>
    <w:rsid w:val="00927D37"/>
    <w:rsid w:val="00927D8F"/>
    <w:rsid w:val="00927DF9"/>
    <w:rsid w:val="00927F63"/>
    <w:rsid w:val="00927FB9"/>
    <w:rsid w:val="0093006F"/>
    <w:rsid w:val="0093018B"/>
    <w:rsid w:val="009301A9"/>
    <w:rsid w:val="0093022E"/>
    <w:rsid w:val="0093029B"/>
    <w:rsid w:val="009303BB"/>
    <w:rsid w:val="009303CA"/>
    <w:rsid w:val="009303DA"/>
    <w:rsid w:val="0093047E"/>
    <w:rsid w:val="00930595"/>
    <w:rsid w:val="009305E5"/>
    <w:rsid w:val="0093060D"/>
    <w:rsid w:val="00930617"/>
    <w:rsid w:val="00930656"/>
    <w:rsid w:val="00930677"/>
    <w:rsid w:val="00930706"/>
    <w:rsid w:val="009308AE"/>
    <w:rsid w:val="009308DB"/>
    <w:rsid w:val="00930958"/>
    <w:rsid w:val="00930A57"/>
    <w:rsid w:val="00930ABB"/>
    <w:rsid w:val="00930B7F"/>
    <w:rsid w:val="00930C87"/>
    <w:rsid w:val="00930C88"/>
    <w:rsid w:val="00930D61"/>
    <w:rsid w:val="00930DDC"/>
    <w:rsid w:val="00930E19"/>
    <w:rsid w:val="00930F3A"/>
    <w:rsid w:val="00930FD8"/>
    <w:rsid w:val="00931132"/>
    <w:rsid w:val="0093129A"/>
    <w:rsid w:val="0093129E"/>
    <w:rsid w:val="009312DC"/>
    <w:rsid w:val="009312F8"/>
    <w:rsid w:val="00931309"/>
    <w:rsid w:val="00931310"/>
    <w:rsid w:val="00931365"/>
    <w:rsid w:val="0093137C"/>
    <w:rsid w:val="009313BA"/>
    <w:rsid w:val="00931487"/>
    <w:rsid w:val="00931598"/>
    <w:rsid w:val="009315CE"/>
    <w:rsid w:val="00931697"/>
    <w:rsid w:val="009316D0"/>
    <w:rsid w:val="009316F9"/>
    <w:rsid w:val="00931708"/>
    <w:rsid w:val="0093176E"/>
    <w:rsid w:val="00931886"/>
    <w:rsid w:val="00931893"/>
    <w:rsid w:val="0093189F"/>
    <w:rsid w:val="009318F9"/>
    <w:rsid w:val="00931934"/>
    <w:rsid w:val="00931A0D"/>
    <w:rsid w:val="00931A6D"/>
    <w:rsid w:val="00931A8A"/>
    <w:rsid w:val="00931AE1"/>
    <w:rsid w:val="00931AF0"/>
    <w:rsid w:val="00931AFC"/>
    <w:rsid w:val="00931B01"/>
    <w:rsid w:val="00931B4A"/>
    <w:rsid w:val="00931C80"/>
    <w:rsid w:val="00931CB1"/>
    <w:rsid w:val="00931CC3"/>
    <w:rsid w:val="00931DD0"/>
    <w:rsid w:val="00931E61"/>
    <w:rsid w:val="00931EE1"/>
    <w:rsid w:val="00931F07"/>
    <w:rsid w:val="00931FAA"/>
    <w:rsid w:val="009320D0"/>
    <w:rsid w:val="009321C6"/>
    <w:rsid w:val="009321CB"/>
    <w:rsid w:val="009322BD"/>
    <w:rsid w:val="00932329"/>
    <w:rsid w:val="00932349"/>
    <w:rsid w:val="0093236D"/>
    <w:rsid w:val="009323B9"/>
    <w:rsid w:val="009323DA"/>
    <w:rsid w:val="00932442"/>
    <w:rsid w:val="009324D9"/>
    <w:rsid w:val="0093255A"/>
    <w:rsid w:val="00932660"/>
    <w:rsid w:val="009326E4"/>
    <w:rsid w:val="00932786"/>
    <w:rsid w:val="009327E0"/>
    <w:rsid w:val="00932879"/>
    <w:rsid w:val="0093299F"/>
    <w:rsid w:val="009329A9"/>
    <w:rsid w:val="009329BA"/>
    <w:rsid w:val="009329FE"/>
    <w:rsid w:val="00932BAE"/>
    <w:rsid w:val="00932CE0"/>
    <w:rsid w:val="00932CF2"/>
    <w:rsid w:val="00932D33"/>
    <w:rsid w:val="00932D51"/>
    <w:rsid w:val="00932D88"/>
    <w:rsid w:val="00932D9D"/>
    <w:rsid w:val="00932E37"/>
    <w:rsid w:val="00932EEA"/>
    <w:rsid w:val="00932FC6"/>
    <w:rsid w:val="00933008"/>
    <w:rsid w:val="00933145"/>
    <w:rsid w:val="009331A8"/>
    <w:rsid w:val="0093327B"/>
    <w:rsid w:val="0093334A"/>
    <w:rsid w:val="0093336F"/>
    <w:rsid w:val="00933454"/>
    <w:rsid w:val="00933474"/>
    <w:rsid w:val="009334C4"/>
    <w:rsid w:val="009334DD"/>
    <w:rsid w:val="0093352B"/>
    <w:rsid w:val="009335A7"/>
    <w:rsid w:val="0093360A"/>
    <w:rsid w:val="0093368A"/>
    <w:rsid w:val="009336A5"/>
    <w:rsid w:val="009336C3"/>
    <w:rsid w:val="0093377C"/>
    <w:rsid w:val="0093378F"/>
    <w:rsid w:val="009337E6"/>
    <w:rsid w:val="00933859"/>
    <w:rsid w:val="00933869"/>
    <w:rsid w:val="009338ED"/>
    <w:rsid w:val="009338EF"/>
    <w:rsid w:val="0093398C"/>
    <w:rsid w:val="009339ED"/>
    <w:rsid w:val="009339F4"/>
    <w:rsid w:val="009339F9"/>
    <w:rsid w:val="00933A10"/>
    <w:rsid w:val="00933A49"/>
    <w:rsid w:val="00933C1B"/>
    <w:rsid w:val="00933C83"/>
    <w:rsid w:val="00933C90"/>
    <w:rsid w:val="00933D26"/>
    <w:rsid w:val="00933F1E"/>
    <w:rsid w:val="00933F6F"/>
    <w:rsid w:val="00933FF7"/>
    <w:rsid w:val="00934147"/>
    <w:rsid w:val="0093415F"/>
    <w:rsid w:val="009341BC"/>
    <w:rsid w:val="009341FE"/>
    <w:rsid w:val="00934202"/>
    <w:rsid w:val="0093428F"/>
    <w:rsid w:val="009342AE"/>
    <w:rsid w:val="0093434D"/>
    <w:rsid w:val="00934374"/>
    <w:rsid w:val="0093438E"/>
    <w:rsid w:val="0093439E"/>
    <w:rsid w:val="00934457"/>
    <w:rsid w:val="00934487"/>
    <w:rsid w:val="00934594"/>
    <w:rsid w:val="009345A1"/>
    <w:rsid w:val="009345B7"/>
    <w:rsid w:val="009345F4"/>
    <w:rsid w:val="00934743"/>
    <w:rsid w:val="009347F4"/>
    <w:rsid w:val="0093484A"/>
    <w:rsid w:val="00934872"/>
    <w:rsid w:val="00934895"/>
    <w:rsid w:val="009348DE"/>
    <w:rsid w:val="0093490A"/>
    <w:rsid w:val="00934955"/>
    <w:rsid w:val="009349A1"/>
    <w:rsid w:val="00934A85"/>
    <w:rsid w:val="00934BEF"/>
    <w:rsid w:val="00934CD4"/>
    <w:rsid w:val="00934D0D"/>
    <w:rsid w:val="00934DC5"/>
    <w:rsid w:val="00934E27"/>
    <w:rsid w:val="00934E7D"/>
    <w:rsid w:val="00934EE4"/>
    <w:rsid w:val="00934F13"/>
    <w:rsid w:val="00934F87"/>
    <w:rsid w:val="00934FC9"/>
    <w:rsid w:val="00935065"/>
    <w:rsid w:val="00935075"/>
    <w:rsid w:val="009351FC"/>
    <w:rsid w:val="00935236"/>
    <w:rsid w:val="00935237"/>
    <w:rsid w:val="00935253"/>
    <w:rsid w:val="00935359"/>
    <w:rsid w:val="00935361"/>
    <w:rsid w:val="0093537C"/>
    <w:rsid w:val="009353AD"/>
    <w:rsid w:val="009353E1"/>
    <w:rsid w:val="00935425"/>
    <w:rsid w:val="009354DE"/>
    <w:rsid w:val="00935519"/>
    <w:rsid w:val="00935552"/>
    <w:rsid w:val="009355D5"/>
    <w:rsid w:val="0093561C"/>
    <w:rsid w:val="009356E9"/>
    <w:rsid w:val="0093570C"/>
    <w:rsid w:val="00935719"/>
    <w:rsid w:val="0093575B"/>
    <w:rsid w:val="0093581E"/>
    <w:rsid w:val="00935940"/>
    <w:rsid w:val="00935943"/>
    <w:rsid w:val="0093598E"/>
    <w:rsid w:val="00935A28"/>
    <w:rsid w:val="00935A3D"/>
    <w:rsid w:val="00935A58"/>
    <w:rsid w:val="00935AA0"/>
    <w:rsid w:val="00935AB7"/>
    <w:rsid w:val="00935AC7"/>
    <w:rsid w:val="00935ACF"/>
    <w:rsid w:val="00935B1A"/>
    <w:rsid w:val="00935B28"/>
    <w:rsid w:val="00935BDD"/>
    <w:rsid w:val="00935D03"/>
    <w:rsid w:val="00935E5C"/>
    <w:rsid w:val="00935E6A"/>
    <w:rsid w:val="00935E6B"/>
    <w:rsid w:val="00935F58"/>
    <w:rsid w:val="009360F5"/>
    <w:rsid w:val="00936133"/>
    <w:rsid w:val="00936163"/>
    <w:rsid w:val="009361F6"/>
    <w:rsid w:val="00936219"/>
    <w:rsid w:val="009362BD"/>
    <w:rsid w:val="0093635E"/>
    <w:rsid w:val="0093638F"/>
    <w:rsid w:val="00936407"/>
    <w:rsid w:val="0093644A"/>
    <w:rsid w:val="0093647C"/>
    <w:rsid w:val="009364B4"/>
    <w:rsid w:val="00936513"/>
    <w:rsid w:val="00936586"/>
    <w:rsid w:val="0093677A"/>
    <w:rsid w:val="0093684B"/>
    <w:rsid w:val="00936940"/>
    <w:rsid w:val="00936995"/>
    <w:rsid w:val="0093699D"/>
    <w:rsid w:val="00936A48"/>
    <w:rsid w:val="00936A95"/>
    <w:rsid w:val="00936AC2"/>
    <w:rsid w:val="00936B13"/>
    <w:rsid w:val="00936C49"/>
    <w:rsid w:val="00936C6A"/>
    <w:rsid w:val="00936D55"/>
    <w:rsid w:val="00936DB3"/>
    <w:rsid w:val="00936DF6"/>
    <w:rsid w:val="00936DFD"/>
    <w:rsid w:val="0093708E"/>
    <w:rsid w:val="00937219"/>
    <w:rsid w:val="00937222"/>
    <w:rsid w:val="00937255"/>
    <w:rsid w:val="0093731D"/>
    <w:rsid w:val="00937349"/>
    <w:rsid w:val="0093736D"/>
    <w:rsid w:val="00937426"/>
    <w:rsid w:val="0093748C"/>
    <w:rsid w:val="009375D8"/>
    <w:rsid w:val="00937677"/>
    <w:rsid w:val="0093770D"/>
    <w:rsid w:val="00937871"/>
    <w:rsid w:val="00937872"/>
    <w:rsid w:val="009378AD"/>
    <w:rsid w:val="00937903"/>
    <w:rsid w:val="00937971"/>
    <w:rsid w:val="00937A7D"/>
    <w:rsid w:val="00937AB2"/>
    <w:rsid w:val="00937ADD"/>
    <w:rsid w:val="00937B9E"/>
    <w:rsid w:val="00937C30"/>
    <w:rsid w:val="00937C3B"/>
    <w:rsid w:val="00937C40"/>
    <w:rsid w:val="00937C61"/>
    <w:rsid w:val="00937C70"/>
    <w:rsid w:val="00937D69"/>
    <w:rsid w:val="00937D8B"/>
    <w:rsid w:val="00937DAC"/>
    <w:rsid w:val="00937DE7"/>
    <w:rsid w:val="00937DF7"/>
    <w:rsid w:val="00937E25"/>
    <w:rsid w:val="00937EF8"/>
    <w:rsid w:val="00937F43"/>
    <w:rsid w:val="0094013E"/>
    <w:rsid w:val="00940172"/>
    <w:rsid w:val="009401A9"/>
    <w:rsid w:val="0094031A"/>
    <w:rsid w:val="009403A7"/>
    <w:rsid w:val="009405BF"/>
    <w:rsid w:val="00940624"/>
    <w:rsid w:val="00940759"/>
    <w:rsid w:val="00940781"/>
    <w:rsid w:val="00940795"/>
    <w:rsid w:val="009407D1"/>
    <w:rsid w:val="00940908"/>
    <w:rsid w:val="0094090F"/>
    <w:rsid w:val="00940915"/>
    <w:rsid w:val="00940953"/>
    <w:rsid w:val="009409ED"/>
    <w:rsid w:val="00940A3E"/>
    <w:rsid w:val="00940AC0"/>
    <w:rsid w:val="00940B24"/>
    <w:rsid w:val="00940B34"/>
    <w:rsid w:val="00940B6E"/>
    <w:rsid w:val="00940BA9"/>
    <w:rsid w:val="00940BD6"/>
    <w:rsid w:val="00940D61"/>
    <w:rsid w:val="00940DCD"/>
    <w:rsid w:val="00940ECB"/>
    <w:rsid w:val="00940F98"/>
    <w:rsid w:val="0094111D"/>
    <w:rsid w:val="0094111E"/>
    <w:rsid w:val="00941159"/>
    <w:rsid w:val="009411D1"/>
    <w:rsid w:val="009411E5"/>
    <w:rsid w:val="009412E2"/>
    <w:rsid w:val="00941311"/>
    <w:rsid w:val="00941392"/>
    <w:rsid w:val="00941490"/>
    <w:rsid w:val="009414D3"/>
    <w:rsid w:val="009414E0"/>
    <w:rsid w:val="009415C4"/>
    <w:rsid w:val="009416A0"/>
    <w:rsid w:val="00941785"/>
    <w:rsid w:val="00941947"/>
    <w:rsid w:val="00941AF9"/>
    <w:rsid w:val="00941B97"/>
    <w:rsid w:val="00941BA4"/>
    <w:rsid w:val="00941BFB"/>
    <w:rsid w:val="00941C83"/>
    <w:rsid w:val="00941CB4"/>
    <w:rsid w:val="00941CE8"/>
    <w:rsid w:val="00941D16"/>
    <w:rsid w:val="00941DBA"/>
    <w:rsid w:val="00941E8E"/>
    <w:rsid w:val="00941EBE"/>
    <w:rsid w:val="00941EBF"/>
    <w:rsid w:val="00941EEF"/>
    <w:rsid w:val="00941F17"/>
    <w:rsid w:val="00941F20"/>
    <w:rsid w:val="00941F2D"/>
    <w:rsid w:val="00941F65"/>
    <w:rsid w:val="00941F84"/>
    <w:rsid w:val="00942004"/>
    <w:rsid w:val="009420DE"/>
    <w:rsid w:val="00942134"/>
    <w:rsid w:val="0094231A"/>
    <w:rsid w:val="00942354"/>
    <w:rsid w:val="00942402"/>
    <w:rsid w:val="0094243B"/>
    <w:rsid w:val="00942623"/>
    <w:rsid w:val="0094263E"/>
    <w:rsid w:val="00942646"/>
    <w:rsid w:val="0094277D"/>
    <w:rsid w:val="009427C2"/>
    <w:rsid w:val="00942815"/>
    <w:rsid w:val="00942880"/>
    <w:rsid w:val="00942A92"/>
    <w:rsid w:val="00942AAA"/>
    <w:rsid w:val="00942C1D"/>
    <w:rsid w:val="00942C46"/>
    <w:rsid w:val="00942C6C"/>
    <w:rsid w:val="00942C7B"/>
    <w:rsid w:val="00942D36"/>
    <w:rsid w:val="00942D99"/>
    <w:rsid w:val="00942DAE"/>
    <w:rsid w:val="00942F08"/>
    <w:rsid w:val="00942F77"/>
    <w:rsid w:val="00942FCA"/>
    <w:rsid w:val="00943005"/>
    <w:rsid w:val="0094304C"/>
    <w:rsid w:val="009430B4"/>
    <w:rsid w:val="009432B9"/>
    <w:rsid w:val="009432ED"/>
    <w:rsid w:val="0094351F"/>
    <w:rsid w:val="0094357B"/>
    <w:rsid w:val="009435B1"/>
    <w:rsid w:val="0094365B"/>
    <w:rsid w:val="00943745"/>
    <w:rsid w:val="00943788"/>
    <w:rsid w:val="009437A7"/>
    <w:rsid w:val="009437C5"/>
    <w:rsid w:val="0094380C"/>
    <w:rsid w:val="009438DE"/>
    <w:rsid w:val="00943AC3"/>
    <w:rsid w:val="00943B24"/>
    <w:rsid w:val="00943B9C"/>
    <w:rsid w:val="00943BF7"/>
    <w:rsid w:val="00943CEB"/>
    <w:rsid w:val="00943D4C"/>
    <w:rsid w:val="00943E21"/>
    <w:rsid w:val="00943E58"/>
    <w:rsid w:val="00943E71"/>
    <w:rsid w:val="00943ECB"/>
    <w:rsid w:val="00943F21"/>
    <w:rsid w:val="00943F70"/>
    <w:rsid w:val="00943F9E"/>
    <w:rsid w:val="00943FDA"/>
    <w:rsid w:val="00943FF8"/>
    <w:rsid w:val="00944064"/>
    <w:rsid w:val="00944093"/>
    <w:rsid w:val="0094409C"/>
    <w:rsid w:val="009440C8"/>
    <w:rsid w:val="009440D4"/>
    <w:rsid w:val="00944157"/>
    <w:rsid w:val="0094415E"/>
    <w:rsid w:val="00944199"/>
    <w:rsid w:val="009441DE"/>
    <w:rsid w:val="009442AC"/>
    <w:rsid w:val="009442BE"/>
    <w:rsid w:val="009442DE"/>
    <w:rsid w:val="0094433E"/>
    <w:rsid w:val="00944413"/>
    <w:rsid w:val="009445BB"/>
    <w:rsid w:val="009445EB"/>
    <w:rsid w:val="0094463C"/>
    <w:rsid w:val="00944664"/>
    <w:rsid w:val="00944669"/>
    <w:rsid w:val="00944697"/>
    <w:rsid w:val="009446A1"/>
    <w:rsid w:val="009446AE"/>
    <w:rsid w:val="009446BC"/>
    <w:rsid w:val="009447B7"/>
    <w:rsid w:val="009447BB"/>
    <w:rsid w:val="00944802"/>
    <w:rsid w:val="00944812"/>
    <w:rsid w:val="009448C8"/>
    <w:rsid w:val="0094492E"/>
    <w:rsid w:val="0094493D"/>
    <w:rsid w:val="00944946"/>
    <w:rsid w:val="00944981"/>
    <w:rsid w:val="009449D6"/>
    <w:rsid w:val="00944A0C"/>
    <w:rsid w:val="00944A92"/>
    <w:rsid w:val="00944AA7"/>
    <w:rsid w:val="00944C3F"/>
    <w:rsid w:val="00944C90"/>
    <w:rsid w:val="00944CAB"/>
    <w:rsid w:val="00944CBE"/>
    <w:rsid w:val="00944D04"/>
    <w:rsid w:val="00944D9A"/>
    <w:rsid w:val="00944D9D"/>
    <w:rsid w:val="00944E21"/>
    <w:rsid w:val="00944EA0"/>
    <w:rsid w:val="00944FCE"/>
    <w:rsid w:val="00944FD9"/>
    <w:rsid w:val="0094503B"/>
    <w:rsid w:val="009450A7"/>
    <w:rsid w:val="009450B3"/>
    <w:rsid w:val="009450C0"/>
    <w:rsid w:val="00945142"/>
    <w:rsid w:val="00945160"/>
    <w:rsid w:val="00945233"/>
    <w:rsid w:val="0094523F"/>
    <w:rsid w:val="0094542E"/>
    <w:rsid w:val="009454A0"/>
    <w:rsid w:val="0094550F"/>
    <w:rsid w:val="009455BC"/>
    <w:rsid w:val="00945621"/>
    <w:rsid w:val="00945642"/>
    <w:rsid w:val="00945655"/>
    <w:rsid w:val="00945660"/>
    <w:rsid w:val="0094568A"/>
    <w:rsid w:val="009456D4"/>
    <w:rsid w:val="00945740"/>
    <w:rsid w:val="0094578F"/>
    <w:rsid w:val="00945833"/>
    <w:rsid w:val="0094587D"/>
    <w:rsid w:val="009458E1"/>
    <w:rsid w:val="009459B9"/>
    <w:rsid w:val="00945AAE"/>
    <w:rsid w:val="00945B79"/>
    <w:rsid w:val="00945BEB"/>
    <w:rsid w:val="00945C6C"/>
    <w:rsid w:val="00945CFA"/>
    <w:rsid w:val="00945D86"/>
    <w:rsid w:val="00945E25"/>
    <w:rsid w:val="00945E34"/>
    <w:rsid w:val="00945E4C"/>
    <w:rsid w:val="00945E5C"/>
    <w:rsid w:val="00945EDB"/>
    <w:rsid w:val="00945F3B"/>
    <w:rsid w:val="00945F42"/>
    <w:rsid w:val="00945FD1"/>
    <w:rsid w:val="00946095"/>
    <w:rsid w:val="00946141"/>
    <w:rsid w:val="00946264"/>
    <w:rsid w:val="00946293"/>
    <w:rsid w:val="009462D3"/>
    <w:rsid w:val="009462EE"/>
    <w:rsid w:val="00946315"/>
    <w:rsid w:val="00946349"/>
    <w:rsid w:val="00946391"/>
    <w:rsid w:val="00946400"/>
    <w:rsid w:val="0094649E"/>
    <w:rsid w:val="009464DD"/>
    <w:rsid w:val="00946618"/>
    <w:rsid w:val="00946664"/>
    <w:rsid w:val="0094688E"/>
    <w:rsid w:val="0094691C"/>
    <w:rsid w:val="00946934"/>
    <w:rsid w:val="009469C2"/>
    <w:rsid w:val="00946ACF"/>
    <w:rsid w:val="00946B8E"/>
    <w:rsid w:val="00946BF8"/>
    <w:rsid w:val="00946C48"/>
    <w:rsid w:val="00946CDF"/>
    <w:rsid w:val="00946D0D"/>
    <w:rsid w:val="00946D2F"/>
    <w:rsid w:val="00946DE1"/>
    <w:rsid w:val="00946E2C"/>
    <w:rsid w:val="00946E4B"/>
    <w:rsid w:val="00946ED9"/>
    <w:rsid w:val="00946F14"/>
    <w:rsid w:val="0094700F"/>
    <w:rsid w:val="00947092"/>
    <w:rsid w:val="009470ED"/>
    <w:rsid w:val="00947238"/>
    <w:rsid w:val="00947254"/>
    <w:rsid w:val="00947297"/>
    <w:rsid w:val="0094729E"/>
    <w:rsid w:val="0094732E"/>
    <w:rsid w:val="009473CD"/>
    <w:rsid w:val="00947445"/>
    <w:rsid w:val="00947452"/>
    <w:rsid w:val="009474B3"/>
    <w:rsid w:val="0094754D"/>
    <w:rsid w:val="009475E4"/>
    <w:rsid w:val="00947678"/>
    <w:rsid w:val="0094769A"/>
    <w:rsid w:val="009476F1"/>
    <w:rsid w:val="00947701"/>
    <w:rsid w:val="00947777"/>
    <w:rsid w:val="0094778C"/>
    <w:rsid w:val="009477AC"/>
    <w:rsid w:val="00947806"/>
    <w:rsid w:val="00947822"/>
    <w:rsid w:val="009478E2"/>
    <w:rsid w:val="00947996"/>
    <w:rsid w:val="009479EC"/>
    <w:rsid w:val="00947A5B"/>
    <w:rsid w:val="00947B01"/>
    <w:rsid w:val="00947B71"/>
    <w:rsid w:val="00947BB6"/>
    <w:rsid w:val="00947C43"/>
    <w:rsid w:val="00947CC6"/>
    <w:rsid w:val="00947CC9"/>
    <w:rsid w:val="00947CE9"/>
    <w:rsid w:val="00947D3D"/>
    <w:rsid w:val="00947D80"/>
    <w:rsid w:val="00947E99"/>
    <w:rsid w:val="00947F3C"/>
    <w:rsid w:val="00947F8B"/>
    <w:rsid w:val="00950080"/>
    <w:rsid w:val="00950099"/>
    <w:rsid w:val="00950192"/>
    <w:rsid w:val="009501C2"/>
    <w:rsid w:val="009501C3"/>
    <w:rsid w:val="00950205"/>
    <w:rsid w:val="00950252"/>
    <w:rsid w:val="009502A8"/>
    <w:rsid w:val="00950392"/>
    <w:rsid w:val="009503F2"/>
    <w:rsid w:val="00950482"/>
    <w:rsid w:val="00950484"/>
    <w:rsid w:val="00950504"/>
    <w:rsid w:val="0095052C"/>
    <w:rsid w:val="00950634"/>
    <w:rsid w:val="00950650"/>
    <w:rsid w:val="00950741"/>
    <w:rsid w:val="0095076A"/>
    <w:rsid w:val="0095079E"/>
    <w:rsid w:val="009507BD"/>
    <w:rsid w:val="00950806"/>
    <w:rsid w:val="00950967"/>
    <w:rsid w:val="0095098A"/>
    <w:rsid w:val="00950AFA"/>
    <w:rsid w:val="00950B49"/>
    <w:rsid w:val="00950B97"/>
    <w:rsid w:val="00950BB1"/>
    <w:rsid w:val="00950C97"/>
    <w:rsid w:val="00950C98"/>
    <w:rsid w:val="00950CFF"/>
    <w:rsid w:val="00950D8A"/>
    <w:rsid w:val="00950D9A"/>
    <w:rsid w:val="00950E32"/>
    <w:rsid w:val="00950F95"/>
    <w:rsid w:val="00950FC7"/>
    <w:rsid w:val="00950FE7"/>
    <w:rsid w:val="0095107A"/>
    <w:rsid w:val="009510E2"/>
    <w:rsid w:val="009510FA"/>
    <w:rsid w:val="009511A8"/>
    <w:rsid w:val="009511D8"/>
    <w:rsid w:val="0095121E"/>
    <w:rsid w:val="00951320"/>
    <w:rsid w:val="00951359"/>
    <w:rsid w:val="0095135E"/>
    <w:rsid w:val="00951378"/>
    <w:rsid w:val="009513AC"/>
    <w:rsid w:val="009513CC"/>
    <w:rsid w:val="009513F6"/>
    <w:rsid w:val="009515CC"/>
    <w:rsid w:val="009515F2"/>
    <w:rsid w:val="009515F7"/>
    <w:rsid w:val="009516A0"/>
    <w:rsid w:val="009517A0"/>
    <w:rsid w:val="00951830"/>
    <w:rsid w:val="00951962"/>
    <w:rsid w:val="00951A15"/>
    <w:rsid w:val="00951A73"/>
    <w:rsid w:val="00951A88"/>
    <w:rsid w:val="00951B9C"/>
    <w:rsid w:val="00951BB6"/>
    <w:rsid w:val="00951BC2"/>
    <w:rsid w:val="00951C38"/>
    <w:rsid w:val="00951C5D"/>
    <w:rsid w:val="00951C6D"/>
    <w:rsid w:val="00951C9E"/>
    <w:rsid w:val="00951CB3"/>
    <w:rsid w:val="00951CB7"/>
    <w:rsid w:val="00951CC8"/>
    <w:rsid w:val="00951D12"/>
    <w:rsid w:val="00951D54"/>
    <w:rsid w:val="00951E0C"/>
    <w:rsid w:val="00951E0F"/>
    <w:rsid w:val="00951E93"/>
    <w:rsid w:val="00951E9C"/>
    <w:rsid w:val="00951ECC"/>
    <w:rsid w:val="00951F1F"/>
    <w:rsid w:val="00951F9A"/>
    <w:rsid w:val="00952185"/>
    <w:rsid w:val="00952198"/>
    <w:rsid w:val="009522A8"/>
    <w:rsid w:val="009522E8"/>
    <w:rsid w:val="00952333"/>
    <w:rsid w:val="00952377"/>
    <w:rsid w:val="00952381"/>
    <w:rsid w:val="00952393"/>
    <w:rsid w:val="00952415"/>
    <w:rsid w:val="00952422"/>
    <w:rsid w:val="00952478"/>
    <w:rsid w:val="009524FA"/>
    <w:rsid w:val="00952756"/>
    <w:rsid w:val="009527C4"/>
    <w:rsid w:val="0095281F"/>
    <w:rsid w:val="00952947"/>
    <w:rsid w:val="0095299F"/>
    <w:rsid w:val="009529C5"/>
    <w:rsid w:val="00952C3E"/>
    <w:rsid w:val="00952C5C"/>
    <w:rsid w:val="00952CD0"/>
    <w:rsid w:val="00952CF2"/>
    <w:rsid w:val="00952CF9"/>
    <w:rsid w:val="00952D0A"/>
    <w:rsid w:val="00952D14"/>
    <w:rsid w:val="00952DBE"/>
    <w:rsid w:val="00952DD7"/>
    <w:rsid w:val="00952EEC"/>
    <w:rsid w:val="00952F16"/>
    <w:rsid w:val="00952FEA"/>
    <w:rsid w:val="0095304A"/>
    <w:rsid w:val="009530B5"/>
    <w:rsid w:val="009530B9"/>
    <w:rsid w:val="00953214"/>
    <w:rsid w:val="00953601"/>
    <w:rsid w:val="009536CE"/>
    <w:rsid w:val="009536ED"/>
    <w:rsid w:val="0095377A"/>
    <w:rsid w:val="009537E2"/>
    <w:rsid w:val="00953858"/>
    <w:rsid w:val="00953904"/>
    <w:rsid w:val="0095391A"/>
    <w:rsid w:val="00953AB7"/>
    <w:rsid w:val="00953AC8"/>
    <w:rsid w:val="00953AD1"/>
    <w:rsid w:val="00953B9C"/>
    <w:rsid w:val="00953CB3"/>
    <w:rsid w:val="00953CCD"/>
    <w:rsid w:val="00953D2B"/>
    <w:rsid w:val="00953DBE"/>
    <w:rsid w:val="00953E62"/>
    <w:rsid w:val="00953E98"/>
    <w:rsid w:val="00953EE4"/>
    <w:rsid w:val="00953EF9"/>
    <w:rsid w:val="00953F6D"/>
    <w:rsid w:val="009540EE"/>
    <w:rsid w:val="009540FD"/>
    <w:rsid w:val="009540FF"/>
    <w:rsid w:val="00954111"/>
    <w:rsid w:val="00954212"/>
    <w:rsid w:val="00954220"/>
    <w:rsid w:val="00954250"/>
    <w:rsid w:val="0095427A"/>
    <w:rsid w:val="009542F5"/>
    <w:rsid w:val="00954356"/>
    <w:rsid w:val="009543A8"/>
    <w:rsid w:val="009543F8"/>
    <w:rsid w:val="00954452"/>
    <w:rsid w:val="009544C2"/>
    <w:rsid w:val="009544EF"/>
    <w:rsid w:val="00954501"/>
    <w:rsid w:val="0095451A"/>
    <w:rsid w:val="0095452C"/>
    <w:rsid w:val="009545B8"/>
    <w:rsid w:val="009545EA"/>
    <w:rsid w:val="009545ED"/>
    <w:rsid w:val="00954621"/>
    <w:rsid w:val="00954704"/>
    <w:rsid w:val="009547B1"/>
    <w:rsid w:val="009547B3"/>
    <w:rsid w:val="009547E8"/>
    <w:rsid w:val="00954848"/>
    <w:rsid w:val="0095485B"/>
    <w:rsid w:val="009548D0"/>
    <w:rsid w:val="0095497B"/>
    <w:rsid w:val="009549D8"/>
    <w:rsid w:val="009549EF"/>
    <w:rsid w:val="00954A50"/>
    <w:rsid w:val="00954AE4"/>
    <w:rsid w:val="00954B1C"/>
    <w:rsid w:val="00954B4F"/>
    <w:rsid w:val="00954B9E"/>
    <w:rsid w:val="00954C79"/>
    <w:rsid w:val="00954CEB"/>
    <w:rsid w:val="00954CEC"/>
    <w:rsid w:val="00954D24"/>
    <w:rsid w:val="00954DA5"/>
    <w:rsid w:val="00954E18"/>
    <w:rsid w:val="00954E21"/>
    <w:rsid w:val="00954EEB"/>
    <w:rsid w:val="00954F5B"/>
    <w:rsid w:val="00954FB8"/>
    <w:rsid w:val="00954FD6"/>
    <w:rsid w:val="00954FDA"/>
    <w:rsid w:val="00955022"/>
    <w:rsid w:val="009550DE"/>
    <w:rsid w:val="00955103"/>
    <w:rsid w:val="00955180"/>
    <w:rsid w:val="009552B4"/>
    <w:rsid w:val="009552C6"/>
    <w:rsid w:val="00955306"/>
    <w:rsid w:val="00955390"/>
    <w:rsid w:val="009553A7"/>
    <w:rsid w:val="009553CB"/>
    <w:rsid w:val="00955435"/>
    <w:rsid w:val="00955549"/>
    <w:rsid w:val="00955602"/>
    <w:rsid w:val="00955760"/>
    <w:rsid w:val="009557CB"/>
    <w:rsid w:val="00955801"/>
    <w:rsid w:val="00955810"/>
    <w:rsid w:val="00955865"/>
    <w:rsid w:val="00955882"/>
    <w:rsid w:val="0095596D"/>
    <w:rsid w:val="009559B8"/>
    <w:rsid w:val="00955A11"/>
    <w:rsid w:val="00955A8E"/>
    <w:rsid w:val="00955B8C"/>
    <w:rsid w:val="00955BAB"/>
    <w:rsid w:val="00955BE7"/>
    <w:rsid w:val="00955C39"/>
    <w:rsid w:val="00955CDF"/>
    <w:rsid w:val="00955D27"/>
    <w:rsid w:val="00955E34"/>
    <w:rsid w:val="00955E5D"/>
    <w:rsid w:val="00955E6C"/>
    <w:rsid w:val="00955E8E"/>
    <w:rsid w:val="00955EB1"/>
    <w:rsid w:val="00955F83"/>
    <w:rsid w:val="00955F93"/>
    <w:rsid w:val="00955FB1"/>
    <w:rsid w:val="00955FFB"/>
    <w:rsid w:val="0095604F"/>
    <w:rsid w:val="0095609C"/>
    <w:rsid w:val="009560E9"/>
    <w:rsid w:val="00956149"/>
    <w:rsid w:val="009561B4"/>
    <w:rsid w:val="009561CA"/>
    <w:rsid w:val="009561FA"/>
    <w:rsid w:val="0095625B"/>
    <w:rsid w:val="00956305"/>
    <w:rsid w:val="0095631C"/>
    <w:rsid w:val="009564B2"/>
    <w:rsid w:val="009564E2"/>
    <w:rsid w:val="0095652B"/>
    <w:rsid w:val="00956616"/>
    <w:rsid w:val="0095662E"/>
    <w:rsid w:val="00956648"/>
    <w:rsid w:val="009566EF"/>
    <w:rsid w:val="0095672D"/>
    <w:rsid w:val="00956755"/>
    <w:rsid w:val="00956851"/>
    <w:rsid w:val="0095686E"/>
    <w:rsid w:val="009568DE"/>
    <w:rsid w:val="0095693E"/>
    <w:rsid w:val="00956951"/>
    <w:rsid w:val="00956994"/>
    <w:rsid w:val="00956A37"/>
    <w:rsid w:val="00956A58"/>
    <w:rsid w:val="00956C04"/>
    <w:rsid w:val="00956C45"/>
    <w:rsid w:val="00956D2E"/>
    <w:rsid w:val="00956D3C"/>
    <w:rsid w:val="00956E22"/>
    <w:rsid w:val="00956E56"/>
    <w:rsid w:val="00956E62"/>
    <w:rsid w:val="00956EE0"/>
    <w:rsid w:val="00956EF3"/>
    <w:rsid w:val="00956F70"/>
    <w:rsid w:val="00957073"/>
    <w:rsid w:val="00957137"/>
    <w:rsid w:val="0095717F"/>
    <w:rsid w:val="0095726D"/>
    <w:rsid w:val="0095728B"/>
    <w:rsid w:val="009572B3"/>
    <w:rsid w:val="00957387"/>
    <w:rsid w:val="00957399"/>
    <w:rsid w:val="009573C4"/>
    <w:rsid w:val="00957461"/>
    <w:rsid w:val="0095747B"/>
    <w:rsid w:val="00957577"/>
    <w:rsid w:val="009575A6"/>
    <w:rsid w:val="009575B6"/>
    <w:rsid w:val="009575C7"/>
    <w:rsid w:val="0095761C"/>
    <w:rsid w:val="00957635"/>
    <w:rsid w:val="009576A8"/>
    <w:rsid w:val="009577C8"/>
    <w:rsid w:val="0095784D"/>
    <w:rsid w:val="009578BD"/>
    <w:rsid w:val="009578EB"/>
    <w:rsid w:val="009578F8"/>
    <w:rsid w:val="00957901"/>
    <w:rsid w:val="00957925"/>
    <w:rsid w:val="0095798E"/>
    <w:rsid w:val="00957B90"/>
    <w:rsid w:val="00957BB5"/>
    <w:rsid w:val="00957C25"/>
    <w:rsid w:val="00957DA1"/>
    <w:rsid w:val="00957DD1"/>
    <w:rsid w:val="00957E93"/>
    <w:rsid w:val="00957E98"/>
    <w:rsid w:val="00957F2B"/>
    <w:rsid w:val="009600D5"/>
    <w:rsid w:val="009602FC"/>
    <w:rsid w:val="00960340"/>
    <w:rsid w:val="009603AB"/>
    <w:rsid w:val="0096053F"/>
    <w:rsid w:val="0096056C"/>
    <w:rsid w:val="009605B9"/>
    <w:rsid w:val="00960618"/>
    <w:rsid w:val="0096067A"/>
    <w:rsid w:val="009606AD"/>
    <w:rsid w:val="009606BB"/>
    <w:rsid w:val="0096079A"/>
    <w:rsid w:val="009608A2"/>
    <w:rsid w:val="009608EC"/>
    <w:rsid w:val="00960932"/>
    <w:rsid w:val="0096093D"/>
    <w:rsid w:val="00960975"/>
    <w:rsid w:val="00960976"/>
    <w:rsid w:val="009609D7"/>
    <w:rsid w:val="00960AAA"/>
    <w:rsid w:val="00960ACE"/>
    <w:rsid w:val="00960B1F"/>
    <w:rsid w:val="00960C88"/>
    <w:rsid w:val="00960C9A"/>
    <w:rsid w:val="00960DA5"/>
    <w:rsid w:val="00960E6A"/>
    <w:rsid w:val="00960F2B"/>
    <w:rsid w:val="00960F72"/>
    <w:rsid w:val="00960FE2"/>
    <w:rsid w:val="00961073"/>
    <w:rsid w:val="00961077"/>
    <w:rsid w:val="0096108C"/>
    <w:rsid w:val="009611CC"/>
    <w:rsid w:val="009611DC"/>
    <w:rsid w:val="00961230"/>
    <w:rsid w:val="009612D2"/>
    <w:rsid w:val="00961311"/>
    <w:rsid w:val="0096134A"/>
    <w:rsid w:val="00961354"/>
    <w:rsid w:val="009613A4"/>
    <w:rsid w:val="009614CA"/>
    <w:rsid w:val="009614E1"/>
    <w:rsid w:val="00961530"/>
    <w:rsid w:val="00961584"/>
    <w:rsid w:val="009615D4"/>
    <w:rsid w:val="00961665"/>
    <w:rsid w:val="00961778"/>
    <w:rsid w:val="00961779"/>
    <w:rsid w:val="00961900"/>
    <w:rsid w:val="00961915"/>
    <w:rsid w:val="009619A2"/>
    <w:rsid w:val="009619B0"/>
    <w:rsid w:val="009619E0"/>
    <w:rsid w:val="00961A18"/>
    <w:rsid w:val="00961AD3"/>
    <w:rsid w:val="00961B14"/>
    <w:rsid w:val="00961BE2"/>
    <w:rsid w:val="00961CE5"/>
    <w:rsid w:val="00961D7B"/>
    <w:rsid w:val="00961D98"/>
    <w:rsid w:val="00961DE1"/>
    <w:rsid w:val="00961E94"/>
    <w:rsid w:val="00961E9A"/>
    <w:rsid w:val="00961F2C"/>
    <w:rsid w:val="00961FA5"/>
    <w:rsid w:val="00961FB9"/>
    <w:rsid w:val="0096222C"/>
    <w:rsid w:val="00962292"/>
    <w:rsid w:val="00962344"/>
    <w:rsid w:val="00962384"/>
    <w:rsid w:val="009623BB"/>
    <w:rsid w:val="00962404"/>
    <w:rsid w:val="009624CA"/>
    <w:rsid w:val="00962543"/>
    <w:rsid w:val="00962546"/>
    <w:rsid w:val="0096256D"/>
    <w:rsid w:val="009625A4"/>
    <w:rsid w:val="009625DD"/>
    <w:rsid w:val="009625FA"/>
    <w:rsid w:val="00962893"/>
    <w:rsid w:val="00962899"/>
    <w:rsid w:val="00962990"/>
    <w:rsid w:val="009629B9"/>
    <w:rsid w:val="00962A69"/>
    <w:rsid w:val="00962AA7"/>
    <w:rsid w:val="00962ABD"/>
    <w:rsid w:val="00962AE5"/>
    <w:rsid w:val="00962B13"/>
    <w:rsid w:val="00962BE2"/>
    <w:rsid w:val="00962E41"/>
    <w:rsid w:val="00962E46"/>
    <w:rsid w:val="00962FB4"/>
    <w:rsid w:val="0096304F"/>
    <w:rsid w:val="00963053"/>
    <w:rsid w:val="0096311F"/>
    <w:rsid w:val="00963126"/>
    <w:rsid w:val="00963140"/>
    <w:rsid w:val="00963190"/>
    <w:rsid w:val="00963246"/>
    <w:rsid w:val="009632D0"/>
    <w:rsid w:val="00963360"/>
    <w:rsid w:val="0096336B"/>
    <w:rsid w:val="0096346B"/>
    <w:rsid w:val="009634A1"/>
    <w:rsid w:val="009634AD"/>
    <w:rsid w:val="0096353F"/>
    <w:rsid w:val="009635CA"/>
    <w:rsid w:val="0096375D"/>
    <w:rsid w:val="009637A1"/>
    <w:rsid w:val="009639CB"/>
    <w:rsid w:val="00963A9B"/>
    <w:rsid w:val="00963AB9"/>
    <w:rsid w:val="00963AF5"/>
    <w:rsid w:val="00963AF6"/>
    <w:rsid w:val="00963DF2"/>
    <w:rsid w:val="00963E1A"/>
    <w:rsid w:val="00963EFC"/>
    <w:rsid w:val="00963F17"/>
    <w:rsid w:val="00963F18"/>
    <w:rsid w:val="00963F4E"/>
    <w:rsid w:val="0096400B"/>
    <w:rsid w:val="0096401C"/>
    <w:rsid w:val="0096404E"/>
    <w:rsid w:val="0096405F"/>
    <w:rsid w:val="009642AE"/>
    <w:rsid w:val="009642F3"/>
    <w:rsid w:val="0096430A"/>
    <w:rsid w:val="0096430D"/>
    <w:rsid w:val="009643F6"/>
    <w:rsid w:val="009644AB"/>
    <w:rsid w:val="00964667"/>
    <w:rsid w:val="0096469C"/>
    <w:rsid w:val="009646A6"/>
    <w:rsid w:val="009649B3"/>
    <w:rsid w:val="009649CD"/>
    <w:rsid w:val="009649E5"/>
    <w:rsid w:val="009649EB"/>
    <w:rsid w:val="009649F8"/>
    <w:rsid w:val="00964A06"/>
    <w:rsid w:val="00964A29"/>
    <w:rsid w:val="00964ACE"/>
    <w:rsid w:val="00964AF6"/>
    <w:rsid w:val="00964B36"/>
    <w:rsid w:val="00964B8F"/>
    <w:rsid w:val="00964C0A"/>
    <w:rsid w:val="00964C21"/>
    <w:rsid w:val="00964C90"/>
    <w:rsid w:val="00964CA3"/>
    <w:rsid w:val="00964CDD"/>
    <w:rsid w:val="00964DFB"/>
    <w:rsid w:val="00964E02"/>
    <w:rsid w:val="00965000"/>
    <w:rsid w:val="00965085"/>
    <w:rsid w:val="00965092"/>
    <w:rsid w:val="009650A7"/>
    <w:rsid w:val="009650B2"/>
    <w:rsid w:val="00965138"/>
    <w:rsid w:val="0096521A"/>
    <w:rsid w:val="00965229"/>
    <w:rsid w:val="00965253"/>
    <w:rsid w:val="0096526C"/>
    <w:rsid w:val="0096530D"/>
    <w:rsid w:val="0096542E"/>
    <w:rsid w:val="00965451"/>
    <w:rsid w:val="0096548F"/>
    <w:rsid w:val="00965521"/>
    <w:rsid w:val="00965574"/>
    <w:rsid w:val="00965578"/>
    <w:rsid w:val="00965595"/>
    <w:rsid w:val="009655A8"/>
    <w:rsid w:val="009655D9"/>
    <w:rsid w:val="009656CC"/>
    <w:rsid w:val="009656DF"/>
    <w:rsid w:val="00965718"/>
    <w:rsid w:val="009658F1"/>
    <w:rsid w:val="00965928"/>
    <w:rsid w:val="00965A0A"/>
    <w:rsid w:val="00965A65"/>
    <w:rsid w:val="00965AAD"/>
    <w:rsid w:val="00965C83"/>
    <w:rsid w:val="00965CAD"/>
    <w:rsid w:val="00965D29"/>
    <w:rsid w:val="00965D83"/>
    <w:rsid w:val="00965DD9"/>
    <w:rsid w:val="00965F4C"/>
    <w:rsid w:val="0096602A"/>
    <w:rsid w:val="0096608D"/>
    <w:rsid w:val="0096612D"/>
    <w:rsid w:val="0096634F"/>
    <w:rsid w:val="00966387"/>
    <w:rsid w:val="00966438"/>
    <w:rsid w:val="009664F8"/>
    <w:rsid w:val="0096650B"/>
    <w:rsid w:val="00966522"/>
    <w:rsid w:val="0096661C"/>
    <w:rsid w:val="0096667A"/>
    <w:rsid w:val="009666BB"/>
    <w:rsid w:val="0096670B"/>
    <w:rsid w:val="009667A9"/>
    <w:rsid w:val="0096681F"/>
    <w:rsid w:val="00966A0A"/>
    <w:rsid w:val="00966A0B"/>
    <w:rsid w:val="00966A6C"/>
    <w:rsid w:val="00966ADF"/>
    <w:rsid w:val="00966B32"/>
    <w:rsid w:val="00966B3B"/>
    <w:rsid w:val="00966BA9"/>
    <w:rsid w:val="00966BD7"/>
    <w:rsid w:val="00966CC5"/>
    <w:rsid w:val="00966D26"/>
    <w:rsid w:val="00966D2C"/>
    <w:rsid w:val="00966D99"/>
    <w:rsid w:val="00966DDC"/>
    <w:rsid w:val="00966F3E"/>
    <w:rsid w:val="00966F70"/>
    <w:rsid w:val="00966FB8"/>
    <w:rsid w:val="0096713A"/>
    <w:rsid w:val="00967144"/>
    <w:rsid w:val="00967146"/>
    <w:rsid w:val="009671CF"/>
    <w:rsid w:val="009671D7"/>
    <w:rsid w:val="009671E7"/>
    <w:rsid w:val="00967222"/>
    <w:rsid w:val="00967278"/>
    <w:rsid w:val="0096743B"/>
    <w:rsid w:val="00967453"/>
    <w:rsid w:val="00967485"/>
    <w:rsid w:val="00967491"/>
    <w:rsid w:val="009674C6"/>
    <w:rsid w:val="009674CF"/>
    <w:rsid w:val="009674D0"/>
    <w:rsid w:val="0096754D"/>
    <w:rsid w:val="00967552"/>
    <w:rsid w:val="0096764C"/>
    <w:rsid w:val="00967755"/>
    <w:rsid w:val="009677DA"/>
    <w:rsid w:val="0096783B"/>
    <w:rsid w:val="00967855"/>
    <w:rsid w:val="00967860"/>
    <w:rsid w:val="0096788F"/>
    <w:rsid w:val="009678D7"/>
    <w:rsid w:val="009679CD"/>
    <w:rsid w:val="009679D7"/>
    <w:rsid w:val="00967A4D"/>
    <w:rsid w:val="00967AC0"/>
    <w:rsid w:val="00967B20"/>
    <w:rsid w:val="00967C05"/>
    <w:rsid w:val="00967C24"/>
    <w:rsid w:val="00967CD1"/>
    <w:rsid w:val="00967E3D"/>
    <w:rsid w:val="00967E6B"/>
    <w:rsid w:val="00967E74"/>
    <w:rsid w:val="00967F23"/>
    <w:rsid w:val="00967FCC"/>
    <w:rsid w:val="009703F4"/>
    <w:rsid w:val="00970449"/>
    <w:rsid w:val="00970592"/>
    <w:rsid w:val="00970610"/>
    <w:rsid w:val="00970683"/>
    <w:rsid w:val="009706A1"/>
    <w:rsid w:val="009706ED"/>
    <w:rsid w:val="00970736"/>
    <w:rsid w:val="009707D1"/>
    <w:rsid w:val="009708C2"/>
    <w:rsid w:val="00970907"/>
    <w:rsid w:val="00970951"/>
    <w:rsid w:val="00970A12"/>
    <w:rsid w:val="00970A2F"/>
    <w:rsid w:val="00970A4E"/>
    <w:rsid w:val="00970A5B"/>
    <w:rsid w:val="00970A7A"/>
    <w:rsid w:val="00970AF1"/>
    <w:rsid w:val="00970AF5"/>
    <w:rsid w:val="00970B00"/>
    <w:rsid w:val="00970D08"/>
    <w:rsid w:val="00970D43"/>
    <w:rsid w:val="00970D50"/>
    <w:rsid w:val="00970F3E"/>
    <w:rsid w:val="00970F58"/>
    <w:rsid w:val="00971010"/>
    <w:rsid w:val="0097106F"/>
    <w:rsid w:val="00971092"/>
    <w:rsid w:val="009711D4"/>
    <w:rsid w:val="009712AF"/>
    <w:rsid w:val="009712E3"/>
    <w:rsid w:val="009713D2"/>
    <w:rsid w:val="009713FF"/>
    <w:rsid w:val="00971476"/>
    <w:rsid w:val="00971528"/>
    <w:rsid w:val="00971551"/>
    <w:rsid w:val="00971575"/>
    <w:rsid w:val="009715B1"/>
    <w:rsid w:val="009715D5"/>
    <w:rsid w:val="00971632"/>
    <w:rsid w:val="00971652"/>
    <w:rsid w:val="00971698"/>
    <w:rsid w:val="00971717"/>
    <w:rsid w:val="00971769"/>
    <w:rsid w:val="00971841"/>
    <w:rsid w:val="00971926"/>
    <w:rsid w:val="009719D2"/>
    <w:rsid w:val="00971A04"/>
    <w:rsid w:val="00971A87"/>
    <w:rsid w:val="00971A95"/>
    <w:rsid w:val="00971B28"/>
    <w:rsid w:val="00971C19"/>
    <w:rsid w:val="00971CE0"/>
    <w:rsid w:val="00971D53"/>
    <w:rsid w:val="00971D5F"/>
    <w:rsid w:val="00971EC2"/>
    <w:rsid w:val="00971EE2"/>
    <w:rsid w:val="00971F28"/>
    <w:rsid w:val="00971F7C"/>
    <w:rsid w:val="00971F9B"/>
    <w:rsid w:val="0097206A"/>
    <w:rsid w:val="00972128"/>
    <w:rsid w:val="009721D9"/>
    <w:rsid w:val="00972200"/>
    <w:rsid w:val="00972289"/>
    <w:rsid w:val="009722B8"/>
    <w:rsid w:val="00972334"/>
    <w:rsid w:val="00972446"/>
    <w:rsid w:val="00972461"/>
    <w:rsid w:val="00972492"/>
    <w:rsid w:val="0097256A"/>
    <w:rsid w:val="009725E5"/>
    <w:rsid w:val="00972655"/>
    <w:rsid w:val="00972672"/>
    <w:rsid w:val="009727BA"/>
    <w:rsid w:val="009727FB"/>
    <w:rsid w:val="009728AA"/>
    <w:rsid w:val="009728E3"/>
    <w:rsid w:val="00972975"/>
    <w:rsid w:val="0097299F"/>
    <w:rsid w:val="00972AE9"/>
    <w:rsid w:val="00972AF5"/>
    <w:rsid w:val="00972B93"/>
    <w:rsid w:val="00972C2C"/>
    <w:rsid w:val="00972C81"/>
    <w:rsid w:val="00972CAC"/>
    <w:rsid w:val="00972D2B"/>
    <w:rsid w:val="00972D4E"/>
    <w:rsid w:val="00972D90"/>
    <w:rsid w:val="00972DA0"/>
    <w:rsid w:val="00972E12"/>
    <w:rsid w:val="00972E36"/>
    <w:rsid w:val="00972EA5"/>
    <w:rsid w:val="00972EC6"/>
    <w:rsid w:val="00972ECB"/>
    <w:rsid w:val="00972EF7"/>
    <w:rsid w:val="00972FAC"/>
    <w:rsid w:val="00972FFC"/>
    <w:rsid w:val="0097308D"/>
    <w:rsid w:val="00973096"/>
    <w:rsid w:val="00973183"/>
    <w:rsid w:val="0097324B"/>
    <w:rsid w:val="00973332"/>
    <w:rsid w:val="0097335F"/>
    <w:rsid w:val="009733E4"/>
    <w:rsid w:val="00973483"/>
    <w:rsid w:val="0097355B"/>
    <w:rsid w:val="0097359B"/>
    <w:rsid w:val="0097365B"/>
    <w:rsid w:val="0097368C"/>
    <w:rsid w:val="009736B6"/>
    <w:rsid w:val="009737A9"/>
    <w:rsid w:val="0097381A"/>
    <w:rsid w:val="009738B4"/>
    <w:rsid w:val="0097391F"/>
    <w:rsid w:val="00973937"/>
    <w:rsid w:val="00973952"/>
    <w:rsid w:val="00973981"/>
    <w:rsid w:val="00973983"/>
    <w:rsid w:val="009739DD"/>
    <w:rsid w:val="00973B07"/>
    <w:rsid w:val="00973B7B"/>
    <w:rsid w:val="00973BCE"/>
    <w:rsid w:val="00973BE7"/>
    <w:rsid w:val="00973BFC"/>
    <w:rsid w:val="00973C19"/>
    <w:rsid w:val="00973C6C"/>
    <w:rsid w:val="00973D1C"/>
    <w:rsid w:val="00973D1F"/>
    <w:rsid w:val="00973E12"/>
    <w:rsid w:val="00973E43"/>
    <w:rsid w:val="00973F77"/>
    <w:rsid w:val="00974069"/>
    <w:rsid w:val="0097406B"/>
    <w:rsid w:val="00974081"/>
    <w:rsid w:val="00974156"/>
    <w:rsid w:val="00974326"/>
    <w:rsid w:val="009744CD"/>
    <w:rsid w:val="009744DB"/>
    <w:rsid w:val="00974505"/>
    <w:rsid w:val="0097451A"/>
    <w:rsid w:val="00974549"/>
    <w:rsid w:val="0097455E"/>
    <w:rsid w:val="0097456E"/>
    <w:rsid w:val="00974599"/>
    <w:rsid w:val="00974600"/>
    <w:rsid w:val="0097465E"/>
    <w:rsid w:val="00974674"/>
    <w:rsid w:val="0097468B"/>
    <w:rsid w:val="00974774"/>
    <w:rsid w:val="0097477B"/>
    <w:rsid w:val="00974829"/>
    <w:rsid w:val="0097486E"/>
    <w:rsid w:val="00974CD9"/>
    <w:rsid w:val="00974CEB"/>
    <w:rsid w:val="00974D5E"/>
    <w:rsid w:val="00974E31"/>
    <w:rsid w:val="00974EA3"/>
    <w:rsid w:val="00974EDF"/>
    <w:rsid w:val="00974F49"/>
    <w:rsid w:val="00974F76"/>
    <w:rsid w:val="00974F89"/>
    <w:rsid w:val="00974FCA"/>
    <w:rsid w:val="00974FDB"/>
    <w:rsid w:val="0097500E"/>
    <w:rsid w:val="009750A8"/>
    <w:rsid w:val="009750D6"/>
    <w:rsid w:val="00975108"/>
    <w:rsid w:val="009752BB"/>
    <w:rsid w:val="009752DA"/>
    <w:rsid w:val="009753BE"/>
    <w:rsid w:val="009754B2"/>
    <w:rsid w:val="00975512"/>
    <w:rsid w:val="00975605"/>
    <w:rsid w:val="0097562E"/>
    <w:rsid w:val="009756C6"/>
    <w:rsid w:val="0097579C"/>
    <w:rsid w:val="009757BC"/>
    <w:rsid w:val="009757F7"/>
    <w:rsid w:val="0097586D"/>
    <w:rsid w:val="00975922"/>
    <w:rsid w:val="009759D6"/>
    <w:rsid w:val="00975A1B"/>
    <w:rsid w:val="00975A5C"/>
    <w:rsid w:val="00975A90"/>
    <w:rsid w:val="00975AA4"/>
    <w:rsid w:val="00975ADC"/>
    <w:rsid w:val="00975AE7"/>
    <w:rsid w:val="00975B10"/>
    <w:rsid w:val="00975B45"/>
    <w:rsid w:val="00975BC7"/>
    <w:rsid w:val="00975C95"/>
    <w:rsid w:val="00975C9E"/>
    <w:rsid w:val="00975D25"/>
    <w:rsid w:val="00975E58"/>
    <w:rsid w:val="00975EC1"/>
    <w:rsid w:val="00975F26"/>
    <w:rsid w:val="00975F2E"/>
    <w:rsid w:val="00975FE3"/>
    <w:rsid w:val="00976054"/>
    <w:rsid w:val="00976179"/>
    <w:rsid w:val="00976200"/>
    <w:rsid w:val="00976236"/>
    <w:rsid w:val="0097630C"/>
    <w:rsid w:val="00976386"/>
    <w:rsid w:val="00976478"/>
    <w:rsid w:val="0097649C"/>
    <w:rsid w:val="009764DC"/>
    <w:rsid w:val="0097654F"/>
    <w:rsid w:val="0097655B"/>
    <w:rsid w:val="00976721"/>
    <w:rsid w:val="009767B6"/>
    <w:rsid w:val="00976851"/>
    <w:rsid w:val="009768B4"/>
    <w:rsid w:val="00976901"/>
    <w:rsid w:val="0097696A"/>
    <w:rsid w:val="00976996"/>
    <w:rsid w:val="00976AA0"/>
    <w:rsid w:val="00976BE7"/>
    <w:rsid w:val="00976BED"/>
    <w:rsid w:val="00976C13"/>
    <w:rsid w:val="00976C5E"/>
    <w:rsid w:val="00976C65"/>
    <w:rsid w:val="00976C78"/>
    <w:rsid w:val="00976C89"/>
    <w:rsid w:val="00976F29"/>
    <w:rsid w:val="00977027"/>
    <w:rsid w:val="00977120"/>
    <w:rsid w:val="009771BE"/>
    <w:rsid w:val="009771F5"/>
    <w:rsid w:val="00977298"/>
    <w:rsid w:val="0097734D"/>
    <w:rsid w:val="00977380"/>
    <w:rsid w:val="009773BF"/>
    <w:rsid w:val="009773D0"/>
    <w:rsid w:val="009773F7"/>
    <w:rsid w:val="0097747B"/>
    <w:rsid w:val="009774AF"/>
    <w:rsid w:val="00977505"/>
    <w:rsid w:val="0097759E"/>
    <w:rsid w:val="009775ED"/>
    <w:rsid w:val="00977612"/>
    <w:rsid w:val="00977659"/>
    <w:rsid w:val="0097769F"/>
    <w:rsid w:val="009776AD"/>
    <w:rsid w:val="009776F6"/>
    <w:rsid w:val="009776F7"/>
    <w:rsid w:val="00977752"/>
    <w:rsid w:val="00977808"/>
    <w:rsid w:val="0097781B"/>
    <w:rsid w:val="0097782D"/>
    <w:rsid w:val="00977850"/>
    <w:rsid w:val="009778BE"/>
    <w:rsid w:val="0097791C"/>
    <w:rsid w:val="009779EF"/>
    <w:rsid w:val="00977A6E"/>
    <w:rsid w:val="00977ACA"/>
    <w:rsid w:val="00977C5A"/>
    <w:rsid w:val="00977EDF"/>
    <w:rsid w:val="00977FBD"/>
    <w:rsid w:val="00980005"/>
    <w:rsid w:val="00980073"/>
    <w:rsid w:val="00980152"/>
    <w:rsid w:val="009801E5"/>
    <w:rsid w:val="00980258"/>
    <w:rsid w:val="0098035C"/>
    <w:rsid w:val="00980387"/>
    <w:rsid w:val="009803E6"/>
    <w:rsid w:val="009803F8"/>
    <w:rsid w:val="0098048F"/>
    <w:rsid w:val="009804EE"/>
    <w:rsid w:val="0098055A"/>
    <w:rsid w:val="0098060C"/>
    <w:rsid w:val="0098076F"/>
    <w:rsid w:val="00980875"/>
    <w:rsid w:val="0098087C"/>
    <w:rsid w:val="0098091C"/>
    <w:rsid w:val="009809A9"/>
    <w:rsid w:val="009809F2"/>
    <w:rsid w:val="00980CF4"/>
    <w:rsid w:val="00980E2B"/>
    <w:rsid w:val="00980E50"/>
    <w:rsid w:val="00980E7D"/>
    <w:rsid w:val="00980F39"/>
    <w:rsid w:val="00980F86"/>
    <w:rsid w:val="00980FA3"/>
    <w:rsid w:val="0098109C"/>
    <w:rsid w:val="009810C7"/>
    <w:rsid w:val="00981110"/>
    <w:rsid w:val="009811C0"/>
    <w:rsid w:val="009812C4"/>
    <w:rsid w:val="00981372"/>
    <w:rsid w:val="00981398"/>
    <w:rsid w:val="009813A2"/>
    <w:rsid w:val="0098141B"/>
    <w:rsid w:val="009814FC"/>
    <w:rsid w:val="009815ED"/>
    <w:rsid w:val="00981646"/>
    <w:rsid w:val="009817A5"/>
    <w:rsid w:val="0098182E"/>
    <w:rsid w:val="0098183B"/>
    <w:rsid w:val="009819BF"/>
    <w:rsid w:val="00981A72"/>
    <w:rsid w:val="00981AA7"/>
    <w:rsid w:val="00981B69"/>
    <w:rsid w:val="00981BC1"/>
    <w:rsid w:val="00981C99"/>
    <w:rsid w:val="00981CC0"/>
    <w:rsid w:val="00981D22"/>
    <w:rsid w:val="00981D56"/>
    <w:rsid w:val="00981E22"/>
    <w:rsid w:val="00981E2D"/>
    <w:rsid w:val="00981E9F"/>
    <w:rsid w:val="00981EA8"/>
    <w:rsid w:val="0098202B"/>
    <w:rsid w:val="00982046"/>
    <w:rsid w:val="00982202"/>
    <w:rsid w:val="009822ED"/>
    <w:rsid w:val="00982301"/>
    <w:rsid w:val="00982329"/>
    <w:rsid w:val="00982331"/>
    <w:rsid w:val="00982332"/>
    <w:rsid w:val="0098233F"/>
    <w:rsid w:val="009824F0"/>
    <w:rsid w:val="0098252A"/>
    <w:rsid w:val="0098255E"/>
    <w:rsid w:val="0098256B"/>
    <w:rsid w:val="0098259A"/>
    <w:rsid w:val="00982704"/>
    <w:rsid w:val="00982721"/>
    <w:rsid w:val="0098274C"/>
    <w:rsid w:val="0098275F"/>
    <w:rsid w:val="00982906"/>
    <w:rsid w:val="00982908"/>
    <w:rsid w:val="0098296B"/>
    <w:rsid w:val="00982974"/>
    <w:rsid w:val="00982982"/>
    <w:rsid w:val="009829EE"/>
    <w:rsid w:val="00982A11"/>
    <w:rsid w:val="00982A19"/>
    <w:rsid w:val="00982A5F"/>
    <w:rsid w:val="00982A9B"/>
    <w:rsid w:val="00982AC8"/>
    <w:rsid w:val="00982B18"/>
    <w:rsid w:val="00982CAB"/>
    <w:rsid w:val="00982CD6"/>
    <w:rsid w:val="00982D20"/>
    <w:rsid w:val="00982E3C"/>
    <w:rsid w:val="00982FA9"/>
    <w:rsid w:val="00983057"/>
    <w:rsid w:val="00983087"/>
    <w:rsid w:val="00983130"/>
    <w:rsid w:val="0098319F"/>
    <w:rsid w:val="009831A2"/>
    <w:rsid w:val="00983333"/>
    <w:rsid w:val="0098339C"/>
    <w:rsid w:val="009833FB"/>
    <w:rsid w:val="00983592"/>
    <w:rsid w:val="009835F6"/>
    <w:rsid w:val="00983722"/>
    <w:rsid w:val="00983765"/>
    <w:rsid w:val="009838C3"/>
    <w:rsid w:val="00983971"/>
    <w:rsid w:val="00983A13"/>
    <w:rsid w:val="00983A30"/>
    <w:rsid w:val="00983A80"/>
    <w:rsid w:val="00983AC7"/>
    <w:rsid w:val="00983B55"/>
    <w:rsid w:val="00983B73"/>
    <w:rsid w:val="00983CAB"/>
    <w:rsid w:val="00983CDB"/>
    <w:rsid w:val="00983D1E"/>
    <w:rsid w:val="00983EA1"/>
    <w:rsid w:val="00983EE4"/>
    <w:rsid w:val="00983FCA"/>
    <w:rsid w:val="0098400D"/>
    <w:rsid w:val="0098407A"/>
    <w:rsid w:val="00984089"/>
    <w:rsid w:val="009840CD"/>
    <w:rsid w:val="009840EB"/>
    <w:rsid w:val="00984122"/>
    <w:rsid w:val="00984261"/>
    <w:rsid w:val="0098428D"/>
    <w:rsid w:val="00984338"/>
    <w:rsid w:val="009843F6"/>
    <w:rsid w:val="0098458D"/>
    <w:rsid w:val="009845D9"/>
    <w:rsid w:val="00984683"/>
    <w:rsid w:val="0098468E"/>
    <w:rsid w:val="00984736"/>
    <w:rsid w:val="00984786"/>
    <w:rsid w:val="009847AF"/>
    <w:rsid w:val="009847F3"/>
    <w:rsid w:val="009849BA"/>
    <w:rsid w:val="00984A60"/>
    <w:rsid w:val="00984CBF"/>
    <w:rsid w:val="00984CC1"/>
    <w:rsid w:val="00984D30"/>
    <w:rsid w:val="00984D73"/>
    <w:rsid w:val="00984D95"/>
    <w:rsid w:val="00984DFE"/>
    <w:rsid w:val="00984E67"/>
    <w:rsid w:val="00984F0C"/>
    <w:rsid w:val="00984F2F"/>
    <w:rsid w:val="00984FC3"/>
    <w:rsid w:val="0098502F"/>
    <w:rsid w:val="0098504B"/>
    <w:rsid w:val="009850ED"/>
    <w:rsid w:val="00985157"/>
    <w:rsid w:val="009851A3"/>
    <w:rsid w:val="009851AD"/>
    <w:rsid w:val="009851F1"/>
    <w:rsid w:val="009851F3"/>
    <w:rsid w:val="00985212"/>
    <w:rsid w:val="00985252"/>
    <w:rsid w:val="009852AF"/>
    <w:rsid w:val="009852B8"/>
    <w:rsid w:val="009852D8"/>
    <w:rsid w:val="00985319"/>
    <w:rsid w:val="0098532E"/>
    <w:rsid w:val="00985330"/>
    <w:rsid w:val="0098537B"/>
    <w:rsid w:val="00985526"/>
    <w:rsid w:val="00985545"/>
    <w:rsid w:val="00985546"/>
    <w:rsid w:val="0098558B"/>
    <w:rsid w:val="009856DD"/>
    <w:rsid w:val="00985703"/>
    <w:rsid w:val="00985707"/>
    <w:rsid w:val="0098572C"/>
    <w:rsid w:val="009857AB"/>
    <w:rsid w:val="009858A6"/>
    <w:rsid w:val="009858E9"/>
    <w:rsid w:val="00985906"/>
    <w:rsid w:val="00985929"/>
    <w:rsid w:val="0098599B"/>
    <w:rsid w:val="00985A05"/>
    <w:rsid w:val="00985B04"/>
    <w:rsid w:val="00985BD8"/>
    <w:rsid w:val="00985DA7"/>
    <w:rsid w:val="00985DB7"/>
    <w:rsid w:val="00985DBF"/>
    <w:rsid w:val="00985DFF"/>
    <w:rsid w:val="00985E7C"/>
    <w:rsid w:val="00985E7D"/>
    <w:rsid w:val="00985F3E"/>
    <w:rsid w:val="00985F52"/>
    <w:rsid w:val="00985F5F"/>
    <w:rsid w:val="00985F96"/>
    <w:rsid w:val="00986006"/>
    <w:rsid w:val="00986013"/>
    <w:rsid w:val="00986030"/>
    <w:rsid w:val="00986055"/>
    <w:rsid w:val="009860EF"/>
    <w:rsid w:val="00986123"/>
    <w:rsid w:val="00986137"/>
    <w:rsid w:val="0098613B"/>
    <w:rsid w:val="0098619A"/>
    <w:rsid w:val="009862FA"/>
    <w:rsid w:val="0098632C"/>
    <w:rsid w:val="0098633B"/>
    <w:rsid w:val="00986367"/>
    <w:rsid w:val="00986458"/>
    <w:rsid w:val="009864E5"/>
    <w:rsid w:val="00986501"/>
    <w:rsid w:val="00986523"/>
    <w:rsid w:val="009865A3"/>
    <w:rsid w:val="009865CB"/>
    <w:rsid w:val="009865DC"/>
    <w:rsid w:val="00986601"/>
    <w:rsid w:val="00986609"/>
    <w:rsid w:val="00986621"/>
    <w:rsid w:val="0098668D"/>
    <w:rsid w:val="0098668E"/>
    <w:rsid w:val="0098675B"/>
    <w:rsid w:val="0098679E"/>
    <w:rsid w:val="00986816"/>
    <w:rsid w:val="00986924"/>
    <w:rsid w:val="009869E1"/>
    <w:rsid w:val="00986AC0"/>
    <w:rsid w:val="00986AEE"/>
    <w:rsid w:val="00986B42"/>
    <w:rsid w:val="00986B7D"/>
    <w:rsid w:val="00986BE3"/>
    <w:rsid w:val="00986C46"/>
    <w:rsid w:val="00986E24"/>
    <w:rsid w:val="00986E97"/>
    <w:rsid w:val="00986E9E"/>
    <w:rsid w:val="00986EBA"/>
    <w:rsid w:val="00986F44"/>
    <w:rsid w:val="00986F8A"/>
    <w:rsid w:val="00986FC0"/>
    <w:rsid w:val="00986FEE"/>
    <w:rsid w:val="00986FF8"/>
    <w:rsid w:val="00987038"/>
    <w:rsid w:val="00987067"/>
    <w:rsid w:val="00987095"/>
    <w:rsid w:val="0098722C"/>
    <w:rsid w:val="00987341"/>
    <w:rsid w:val="00987353"/>
    <w:rsid w:val="00987359"/>
    <w:rsid w:val="009873F2"/>
    <w:rsid w:val="0098741F"/>
    <w:rsid w:val="00987439"/>
    <w:rsid w:val="0098746D"/>
    <w:rsid w:val="00987471"/>
    <w:rsid w:val="009874EE"/>
    <w:rsid w:val="00987542"/>
    <w:rsid w:val="009876F4"/>
    <w:rsid w:val="00987795"/>
    <w:rsid w:val="0098788A"/>
    <w:rsid w:val="009878D5"/>
    <w:rsid w:val="009879B5"/>
    <w:rsid w:val="00987A31"/>
    <w:rsid w:val="00987A84"/>
    <w:rsid w:val="00987AAD"/>
    <w:rsid w:val="00987B1F"/>
    <w:rsid w:val="00987B27"/>
    <w:rsid w:val="00987B28"/>
    <w:rsid w:val="00987CA3"/>
    <w:rsid w:val="00987CE2"/>
    <w:rsid w:val="00987D0E"/>
    <w:rsid w:val="00987E07"/>
    <w:rsid w:val="00987F4A"/>
    <w:rsid w:val="00987FED"/>
    <w:rsid w:val="0099011F"/>
    <w:rsid w:val="00990123"/>
    <w:rsid w:val="00990185"/>
    <w:rsid w:val="00990191"/>
    <w:rsid w:val="009901D5"/>
    <w:rsid w:val="00990208"/>
    <w:rsid w:val="009902CD"/>
    <w:rsid w:val="009902E3"/>
    <w:rsid w:val="009902EC"/>
    <w:rsid w:val="00990381"/>
    <w:rsid w:val="009903EB"/>
    <w:rsid w:val="0099042D"/>
    <w:rsid w:val="00990559"/>
    <w:rsid w:val="009905B9"/>
    <w:rsid w:val="009905CB"/>
    <w:rsid w:val="0099060E"/>
    <w:rsid w:val="0099064A"/>
    <w:rsid w:val="00990692"/>
    <w:rsid w:val="009906EB"/>
    <w:rsid w:val="00990711"/>
    <w:rsid w:val="0099071F"/>
    <w:rsid w:val="00990886"/>
    <w:rsid w:val="009908DC"/>
    <w:rsid w:val="009909B6"/>
    <w:rsid w:val="009909BB"/>
    <w:rsid w:val="00990A81"/>
    <w:rsid w:val="00990AF2"/>
    <w:rsid w:val="00990D2E"/>
    <w:rsid w:val="00990D8B"/>
    <w:rsid w:val="00990DED"/>
    <w:rsid w:val="00990E01"/>
    <w:rsid w:val="00990E0C"/>
    <w:rsid w:val="009910F8"/>
    <w:rsid w:val="0099125B"/>
    <w:rsid w:val="00991290"/>
    <w:rsid w:val="00991360"/>
    <w:rsid w:val="0099143D"/>
    <w:rsid w:val="009914A1"/>
    <w:rsid w:val="009914AE"/>
    <w:rsid w:val="0099169E"/>
    <w:rsid w:val="009916B0"/>
    <w:rsid w:val="0099170B"/>
    <w:rsid w:val="009917BF"/>
    <w:rsid w:val="00991831"/>
    <w:rsid w:val="009918D8"/>
    <w:rsid w:val="00991994"/>
    <w:rsid w:val="00991A5B"/>
    <w:rsid w:val="00991A8D"/>
    <w:rsid w:val="00991A8F"/>
    <w:rsid w:val="00991B36"/>
    <w:rsid w:val="00991BD7"/>
    <w:rsid w:val="00991C5D"/>
    <w:rsid w:val="00991C9D"/>
    <w:rsid w:val="00991DAB"/>
    <w:rsid w:val="00991E43"/>
    <w:rsid w:val="00991E67"/>
    <w:rsid w:val="00991F4C"/>
    <w:rsid w:val="00991F6C"/>
    <w:rsid w:val="00991FD8"/>
    <w:rsid w:val="00992087"/>
    <w:rsid w:val="00992097"/>
    <w:rsid w:val="00992116"/>
    <w:rsid w:val="00992253"/>
    <w:rsid w:val="009922AB"/>
    <w:rsid w:val="009922AE"/>
    <w:rsid w:val="009922DD"/>
    <w:rsid w:val="00992353"/>
    <w:rsid w:val="009924C0"/>
    <w:rsid w:val="00992517"/>
    <w:rsid w:val="0099268A"/>
    <w:rsid w:val="009926B5"/>
    <w:rsid w:val="00992716"/>
    <w:rsid w:val="0099275C"/>
    <w:rsid w:val="00992814"/>
    <w:rsid w:val="0099281E"/>
    <w:rsid w:val="00992845"/>
    <w:rsid w:val="00992860"/>
    <w:rsid w:val="009929F2"/>
    <w:rsid w:val="00992A18"/>
    <w:rsid w:val="00992A36"/>
    <w:rsid w:val="00992B05"/>
    <w:rsid w:val="00992BA6"/>
    <w:rsid w:val="00992BB2"/>
    <w:rsid w:val="00992C3B"/>
    <w:rsid w:val="00992C76"/>
    <w:rsid w:val="00992D03"/>
    <w:rsid w:val="00992DDB"/>
    <w:rsid w:val="00992E59"/>
    <w:rsid w:val="00992F8B"/>
    <w:rsid w:val="0099309E"/>
    <w:rsid w:val="009930A3"/>
    <w:rsid w:val="009930D5"/>
    <w:rsid w:val="009930D6"/>
    <w:rsid w:val="009930FE"/>
    <w:rsid w:val="0099320E"/>
    <w:rsid w:val="009932CE"/>
    <w:rsid w:val="00993333"/>
    <w:rsid w:val="00993399"/>
    <w:rsid w:val="009933D7"/>
    <w:rsid w:val="009934D7"/>
    <w:rsid w:val="009934EF"/>
    <w:rsid w:val="0099355E"/>
    <w:rsid w:val="00993583"/>
    <w:rsid w:val="009935B2"/>
    <w:rsid w:val="009935D3"/>
    <w:rsid w:val="009935F3"/>
    <w:rsid w:val="00993612"/>
    <w:rsid w:val="0099373A"/>
    <w:rsid w:val="009937D3"/>
    <w:rsid w:val="00993825"/>
    <w:rsid w:val="009938C4"/>
    <w:rsid w:val="0099392C"/>
    <w:rsid w:val="00993949"/>
    <w:rsid w:val="009939A5"/>
    <w:rsid w:val="00993AD5"/>
    <w:rsid w:val="00993AEF"/>
    <w:rsid w:val="00993BCF"/>
    <w:rsid w:val="00993C1F"/>
    <w:rsid w:val="00993C31"/>
    <w:rsid w:val="00993C63"/>
    <w:rsid w:val="00993C7B"/>
    <w:rsid w:val="00993D7F"/>
    <w:rsid w:val="00993DE0"/>
    <w:rsid w:val="00993E41"/>
    <w:rsid w:val="00993EC3"/>
    <w:rsid w:val="00994004"/>
    <w:rsid w:val="0099403B"/>
    <w:rsid w:val="009940DD"/>
    <w:rsid w:val="00994138"/>
    <w:rsid w:val="0099414B"/>
    <w:rsid w:val="009941CF"/>
    <w:rsid w:val="00994246"/>
    <w:rsid w:val="009942FE"/>
    <w:rsid w:val="0099440B"/>
    <w:rsid w:val="00994448"/>
    <w:rsid w:val="0099447F"/>
    <w:rsid w:val="00994641"/>
    <w:rsid w:val="00994832"/>
    <w:rsid w:val="009949DC"/>
    <w:rsid w:val="009949F4"/>
    <w:rsid w:val="00994A10"/>
    <w:rsid w:val="00994AD3"/>
    <w:rsid w:val="00994BA9"/>
    <w:rsid w:val="00994CC0"/>
    <w:rsid w:val="00994D55"/>
    <w:rsid w:val="00994D7F"/>
    <w:rsid w:val="00994E8B"/>
    <w:rsid w:val="00994F31"/>
    <w:rsid w:val="009950C6"/>
    <w:rsid w:val="00995102"/>
    <w:rsid w:val="0099510C"/>
    <w:rsid w:val="00995178"/>
    <w:rsid w:val="0099518A"/>
    <w:rsid w:val="0099519E"/>
    <w:rsid w:val="00995434"/>
    <w:rsid w:val="00995441"/>
    <w:rsid w:val="009954F9"/>
    <w:rsid w:val="00995537"/>
    <w:rsid w:val="009955D7"/>
    <w:rsid w:val="009956AF"/>
    <w:rsid w:val="009956D6"/>
    <w:rsid w:val="009956E3"/>
    <w:rsid w:val="0099571A"/>
    <w:rsid w:val="00995853"/>
    <w:rsid w:val="00995868"/>
    <w:rsid w:val="0099587B"/>
    <w:rsid w:val="009959B5"/>
    <w:rsid w:val="00995B65"/>
    <w:rsid w:val="00995C02"/>
    <w:rsid w:val="00995C4B"/>
    <w:rsid w:val="00995C68"/>
    <w:rsid w:val="00995C76"/>
    <w:rsid w:val="00995CB7"/>
    <w:rsid w:val="00995CCB"/>
    <w:rsid w:val="00995D7B"/>
    <w:rsid w:val="00995DA7"/>
    <w:rsid w:val="00995E00"/>
    <w:rsid w:val="00995EA9"/>
    <w:rsid w:val="00995EE0"/>
    <w:rsid w:val="00995EF7"/>
    <w:rsid w:val="00995FB2"/>
    <w:rsid w:val="00995FE8"/>
    <w:rsid w:val="0099603F"/>
    <w:rsid w:val="00996050"/>
    <w:rsid w:val="009960AA"/>
    <w:rsid w:val="00996103"/>
    <w:rsid w:val="009961B2"/>
    <w:rsid w:val="00996220"/>
    <w:rsid w:val="009962C9"/>
    <w:rsid w:val="00996318"/>
    <w:rsid w:val="00996429"/>
    <w:rsid w:val="0099647A"/>
    <w:rsid w:val="009964A1"/>
    <w:rsid w:val="009965CD"/>
    <w:rsid w:val="009967DB"/>
    <w:rsid w:val="00996893"/>
    <w:rsid w:val="009968BB"/>
    <w:rsid w:val="00996936"/>
    <w:rsid w:val="00996991"/>
    <w:rsid w:val="009969DC"/>
    <w:rsid w:val="00996AA4"/>
    <w:rsid w:val="00996ABE"/>
    <w:rsid w:val="00996AFE"/>
    <w:rsid w:val="00996C2C"/>
    <w:rsid w:val="00996CBE"/>
    <w:rsid w:val="00996CF2"/>
    <w:rsid w:val="00996E3B"/>
    <w:rsid w:val="00996EBA"/>
    <w:rsid w:val="00996F25"/>
    <w:rsid w:val="00996F71"/>
    <w:rsid w:val="00997030"/>
    <w:rsid w:val="00997045"/>
    <w:rsid w:val="00997098"/>
    <w:rsid w:val="009970D1"/>
    <w:rsid w:val="009971F5"/>
    <w:rsid w:val="00997292"/>
    <w:rsid w:val="009972CF"/>
    <w:rsid w:val="0099752A"/>
    <w:rsid w:val="00997598"/>
    <w:rsid w:val="009975E4"/>
    <w:rsid w:val="00997693"/>
    <w:rsid w:val="009976BC"/>
    <w:rsid w:val="00997714"/>
    <w:rsid w:val="0099792D"/>
    <w:rsid w:val="0099795D"/>
    <w:rsid w:val="00997B23"/>
    <w:rsid w:val="00997BA8"/>
    <w:rsid w:val="00997BD4"/>
    <w:rsid w:val="00997C0D"/>
    <w:rsid w:val="00997C61"/>
    <w:rsid w:val="00997C8A"/>
    <w:rsid w:val="00997CD9"/>
    <w:rsid w:val="00997CF0"/>
    <w:rsid w:val="00997D24"/>
    <w:rsid w:val="00997E39"/>
    <w:rsid w:val="00997FA7"/>
    <w:rsid w:val="00997FB2"/>
    <w:rsid w:val="009A0129"/>
    <w:rsid w:val="009A01BC"/>
    <w:rsid w:val="009A01CA"/>
    <w:rsid w:val="009A0231"/>
    <w:rsid w:val="009A028C"/>
    <w:rsid w:val="009A0298"/>
    <w:rsid w:val="009A02DF"/>
    <w:rsid w:val="009A0336"/>
    <w:rsid w:val="009A03B7"/>
    <w:rsid w:val="009A03C7"/>
    <w:rsid w:val="009A03CB"/>
    <w:rsid w:val="009A054B"/>
    <w:rsid w:val="009A0559"/>
    <w:rsid w:val="009A059F"/>
    <w:rsid w:val="009A05D5"/>
    <w:rsid w:val="009A05E9"/>
    <w:rsid w:val="009A0606"/>
    <w:rsid w:val="009A064A"/>
    <w:rsid w:val="009A066E"/>
    <w:rsid w:val="009A0676"/>
    <w:rsid w:val="009A06B0"/>
    <w:rsid w:val="009A0753"/>
    <w:rsid w:val="009A08E9"/>
    <w:rsid w:val="009A08F5"/>
    <w:rsid w:val="009A09E3"/>
    <w:rsid w:val="009A0B68"/>
    <w:rsid w:val="009A0BE2"/>
    <w:rsid w:val="009A0C25"/>
    <w:rsid w:val="009A0C51"/>
    <w:rsid w:val="009A0C85"/>
    <w:rsid w:val="009A0C9F"/>
    <w:rsid w:val="009A0D7B"/>
    <w:rsid w:val="009A0D7E"/>
    <w:rsid w:val="009A0E5F"/>
    <w:rsid w:val="009A0E84"/>
    <w:rsid w:val="009A0E8F"/>
    <w:rsid w:val="009A0EB7"/>
    <w:rsid w:val="009A0EE8"/>
    <w:rsid w:val="009A0F2D"/>
    <w:rsid w:val="009A0FBA"/>
    <w:rsid w:val="009A10DB"/>
    <w:rsid w:val="009A11B5"/>
    <w:rsid w:val="009A1201"/>
    <w:rsid w:val="009A1271"/>
    <w:rsid w:val="009A12BA"/>
    <w:rsid w:val="009A146F"/>
    <w:rsid w:val="009A1541"/>
    <w:rsid w:val="009A15A3"/>
    <w:rsid w:val="009A165A"/>
    <w:rsid w:val="009A1740"/>
    <w:rsid w:val="009A17BF"/>
    <w:rsid w:val="009A18AD"/>
    <w:rsid w:val="009A18FA"/>
    <w:rsid w:val="009A1907"/>
    <w:rsid w:val="009A1909"/>
    <w:rsid w:val="009A1959"/>
    <w:rsid w:val="009A1965"/>
    <w:rsid w:val="009A199C"/>
    <w:rsid w:val="009A1A6C"/>
    <w:rsid w:val="009A1A90"/>
    <w:rsid w:val="009A1AA1"/>
    <w:rsid w:val="009A1B20"/>
    <w:rsid w:val="009A1B27"/>
    <w:rsid w:val="009A1BCB"/>
    <w:rsid w:val="009A1C0E"/>
    <w:rsid w:val="009A1C15"/>
    <w:rsid w:val="009A1CD4"/>
    <w:rsid w:val="009A1DCC"/>
    <w:rsid w:val="009A1E4E"/>
    <w:rsid w:val="009A1E72"/>
    <w:rsid w:val="009A217B"/>
    <w:rsid w:val="009A2253"/>
    <w:rsid w:val="009A2342"/>
    <w:rsid w:val="009A2387"/>
    <w:rsid w:val="009A239D"/>
    <w:rsid w:val="009A23DA"/>
    <w:rsid w:val="009A24A8"/>
    <w:rsid w:val="009A25A1"/>
    <w:rsid w:val="009A25B6"/>
    <w:rsid w:val="009A2686"/>
    <w:rsid w:val="009A276C"/>
    <w:rsid w:val="009A27C1"/>
    <w:rsid w:val="009A27E4"/>
    <w:rsid w:val="009A2927"/>
    <w:rsid w:val="009A29DE"/>
    <w:rsid w:val="009A2B61"/>
    <w:rsid w:val="009A2BC2"/>
    <w:rsid w:val="009A2C3B"/>
    <w:rsid w:val="009A2C99"/>
    <w:rsid w:val="009A2DF0"/>
    <w:rsid w:val="009A2E32"/>
    <w:rsid w:val="009A2E8B"/>
    <w:rsid w:val="009A2EF9"/>
    <w:rsid w:val="009A2FF4"/>
    <w:rsid w:val="009A301D"/>
    <w:rsid w:val="009A3074"/>
    <w:rsid w:val="009A308A"/>
    <w:rsid w:val="009A31E4"/>
    <w:rsid w:val="009A3213"/>
    <w:rsid w:val="009A3228"/>
    <w:rsid w:val="009A3259"/>
    <w:rsid w:val="009A3284"/>
    <w:rsid w:val="009A32ED"/>
    <w:rsid w:val="009A3314"/>
    <w:rsid w:val="009A34A1"/>
    <w:rsid w:val="009A34A4"/>
    <w:rsid w:val="009A3534"/>
    <w:rsid w:val="009A35D2"/>
    <w:rsid w:val="009A36E3"/>
    <w:rsid w:val="009A372A"/>
    <w:rsid w:val="009A3771"/>
    <w:rsid w:val="009A37F3"/>
    <w:rsid w:val="009A3810"/>
    <w:rsid w:val="009A3815"/>
    <w:rsid w:val="009A383D"/>
    <w:rsid w:val="009A38B3"/>
    <w:rsid w:val="009A38C7"/>
    <w:rsid w:val="009A3926"/>
    <w:rsid w:val="009A3958"/>
    <w:rsid w:val="009A3979"/>
    <w:rsid w:val="009A3990"/>
    <w:rsid w:val="009A3A1C"/>
    <w:rsid w:val="009A3AB0"/>
    <w:rsid w:val="009A3BA7"/>
    <w:rsid w:val="009A3BD3"/>
    <w:rsid w:val="009A3C2D"/>
    <w:rsid w:val="009A3C62"/>
    <w:rsid w:val="009A3D65"/>
    <w:rsid w:val="009A3DE7"/>
    <w:rsid w:val="009A3F3B"/>
    <w:rsid w:val="009A3FAB"/>
    <w:rsid w:val="009A3FD9"/>
    <w:rsid w:val="009A4048"/>
    <w:rsid w:val="009A4272"/>
    <w:rsid w:val="009A42E4"/>
    <w:rsid w:val="009A4390"/>
    <w:rsid w:val="009A43FE"/>
    <w:rsid w:val="009A441A"/>
    <w:rsid w:val="009A4534"/>
    <w:rsid w:val="009A4568"/>
    <w:rsid w:val="009A4589"/>
    <w:rsid w:val="009A459E"/>
    <w:rsid w:val="009A4676"/>
    <w:rsid w:val="009A474C"/>
    <w:rsid w:val="009A47C4"/>
    <w:rsid w:val="009A47C6"/>
    <w:rsid w:val="009A47FA"/>
    <w:rsid w:val="009A4825"/>
    <w:rsid w:val="009A489C"/>
    <w:rsid w:val="009A48AE"/>
    <w:rsid w:val="009A48D6"/>
    <w:rsid w:val="009A4929"/>
    <w:rsid w:val="009A4A24"/>
    <w:rsid w:val="009A4A8C"/>
    <w:rsid w:val="009A4BCF"/>
    <w:rsid w:val="009A4D31"/>
    <w:rsid w:val="009A4EB2"/>
    <w:rsid w:val="009A4ECD"/>
    <w:rsid w:val="009A4EE2"/>
    <w:rsid w:val="009A4F83"/>
    <w:rsid w:val="009A4F93"/>
    <w:rsid w:val="009A4FA0"/>
    <w:rsid w:val="009A4FD6"/>
    <w:rsid w:val="009A5122"/>
    <w:rsid w:val="009A51CA"/>
    <w:rsid w:val="009A524F"/>
    <w:rsid w:val="009A52F6"/>
    <w:rsid w:val="009A52FE"/>
    <w:rsid w:val="009A5333"/>
    <w:rsid w:val="009A542B"/>
    <w:rsid w:val="009A5447"/>
    <w:rsid w:val="009A54EF"/>
    <w:rsid w:val="009A5542"/>
    <w:rsid w:val="009A55D5"/>
    <w:rsid w:val="009A560E"/>
    <w:rsid w:val="009A5662"/>
    <w:rsid w:val="009A5673"/>
    <w:rsid w:val="009A56E5"/>
    <w:rsid w:val="009A5727"/>
    <w:rsid w:val="009A5756"/>
    <w:rsid w:val="009A57C5"/>
    <w:rsid w:val="009A584C"/>
    <w:rsid w:val="009A58AB"/>
    <w:rsid w:val="009A58CD"/>
    <w:rsid w:val="009A58F9"/>
    <w:rsid w:val="009A5909"/>
    <w:rsid w:val="009A5982"/>
    <w:rsid w:val="009A59AB"/>
    <w:rsid w:val="009A5A29"/>
    <w:rsid w:val="009A5AD3"/>
    <w:rsid w:val="009A5B51"/>
    <w:rsid w:val="009A5BA5"/>
    <w:rsid w:val="009A5C19"/>
    <w:rsid w:val="009A5CDA"/>
    <w:rsid w:val="009A5D36"/>
    <w:rsid w:val="009A5D5D"/>
    <w:rsid w:val="009A5E73"/>
    <w:rsid w:val="009A5EF0"/>
    <w:rsid w:val="009A600B"/>
    <w:rsid w:val="009A6011"/>
    <w:rsid w:val="009A607A"/>
    <w:rsid w:val="009A60CC"/>
    <w:rsid w:val="009A6135"/>
    <w:rsid w:val="009A61F4"/>
    <w:rsid w:val="009A6286"/>
    <w:rsid w:val="009A62B3"/>
    <w:rsid w:val="009A650B"/>
    <w:rsid w:val="009A654F"/>
    <w:rsid w:val="009A65CD"/>
    <w:rsid w:val="009A667A"/>
    <w:rsid w:val="009A66B5"/>
    <w:rsid w:val="009A66C4"/>
    <w:rsid w:val="009A6858"/>
    <w:rsid w:val="009A69A2"/>
    <w:rsid w:val="009A69D6"/>
    <w:rsid w:val="009A69EC"/>
    <w:rsid w:val="009A6AC7"/>
    <w:rsid w:val="009A6BEC"/>
    <w:rsid w:val="009A6C42"/>
    <w:rsid w:val="009A6E9D"/>
    <w:rsid w:val="009A6F15"/>
    <w:rsid w:val="009A6FD6"/>
    <w:rsid w:val="009A700A"/>
    <w:rsid w:val="009A7016"/>
    <w:rsid w:val="009A71A1"/>
    <w:rsid w:val="009A71AB"/>
    <w:rsid w:val="009A725C"/>
    <w:rsid w:val="009A729E"/>
    <w:rsid w:val="009A72B5"/>
    <w:rsid w:val="009A72D9"/>
    <w:rsid w:val="009A7385"/>
    <w:rsid w:val="009A73A8"/>
    <w:rsid w:val="009A73C9"/>
    <w:rsid w:val="009A7405"/>
    <w:rsid w:val="009A74F1"/>
    <w:rsid w:val="009A7589"/>
    <w:rsid w:val="009A761E"/>
    <w:rsid w:val="009A764C"/>
    <w:rsid w:val="009A7782"/>
    <w:rsid w:val="009A7784"/>
    <w:rsid w:val="009A7AA7"/>
    <w:rsid w:val="009A7C33"/>
    <w:rsid w:val="009A7C3F"/>
    <w:rsid w:val="009A7E63"/>
    <w:rsid w:val="009A7E91"/>
    <w:rsid w:val="009A7F7D"/>
    <w:rsid w:val="009B0074"/>
    <w:rsid w:val="009B0132"/>
    <w:rsid w:val="009B0139"/>
    <w:rsid w:val="009B01D5"/>
    <w:rsid w:val="009B01E9"/>
    <w:rsid w:val="009B0225"/>
    <w:rsid w:val="009B0254"/>
    <w:rsid w:val="009B02EF"/>
    <w:rsid w:val="009B03C1"/>
    <w:rsid w:val="009B03F9"/>
    <w:rsid w:val="009B064B"/>
    <w:rsid w:val="009B066E"/>
    <w:rsid w:val="009B0739"/>
    <w:rsid w:val="009B0751"/>
    <w:rsid w:val="009B07BF"/>
    <w:rsid w:val="009B07C1"/>
    <w:rsid w:val="009B07C3"/>
    <w:rsid w:val="009B0826"/>
    <w:rsid w:val="009B0837"/>
    <w:rsid w:val="009B083C"/>
    <w:rsid w:val="009B0871"/>
    <w:rsid w:val="009B0917"/>
    <w:rsid w:val="009B0B16"/>
    <w:rsid w:val="009B0BB2"/>
    <w:rsid w:val="009B0C16"/>
    <w:rsid w:val="009B0C5F"/>
    <w:rsid w:val="009B0C9B"/>
    <w:rsid w:val="009B0CA3"/>
    <w:rsid w:val="009B0D1C"/>
    <w:rsid w:val="009B0D24"/>
    <w:rsid w:val="009B0D8C"/>
    <w:rsid w:val="009B0F4C"/>
    <w:rsid w:val="009B0F4D"/>
    <w:rsid w:val="009B0FA3"/>
    <w:rsid w:val="009B0FCF"/>
    <w:rsid w:val="009B1070"/>
    <w:rsid w:val="009B10EC"/>
    <w:rsid w:val="009B1186"/>
    <w:rsid w:val="009B11E8"/>
    <w:rsid w:val="009B126B"/>
    <w:rsid w:val="009B129C"/>
    <w:rsid w:val="009B1316"/>
    <w:rsid w:val="009B152B"/>
    <w:rsid w:val="009B158A"/>
    <w:rsid w:val="009B1614"/>
    <w:rsid w:val="009B16B5"/>
    <w:rsid w:val="009B16E5"/>
    <w:rsid w:val="009B17B6"/>
    <w:rsid w:val="009B17ED"/>
    <w:rsid w:val="009B17F0"/>
    <w:rsid w:val="009B17FF"/>
    <w:rsid w:val="009B1939"/>
    <w:rsid w:val="009B1960"/>
    <w:rsid w:val="009B1A12"/>
    <w:rsid w:val="009B1A7B"/>
    <w:rsid w:val="009B1D06"/>
    <w:rsid w:val="009B1D0B"/>
    <w:rsid w:val="009B1DC5"/>
    <w:rsid w:val="009B1DEF"/>
    <w:rsid w:val="009B1DF6"/>
    <w:rsid w:val="009B1FE0"/>
    <w:rsid w:val="009B2003"/>
    <w:rsid w:val="009B201D"/>
    <w:rsid w:val="009B2082"/>
    <w:rsid w:val="009B2150"/>
    <w:rsid w:val="009B2154"/>
    <w:rsid w:val="009B2168"/>
    <w:rsid w:val="009B2183"/>
    <w:rsid w:val="009B218B"/>
    <w:rsid w:val="009B221E"/>
    <w:rsid w:val="009B2222"/>
    <w:rsid w:val="009B2312"/>
    <w:rsid w:val="009B239C"/>
    <w:rsid w:val="009B23DE"/>
    <w:rsid w:val="009B240D"/>
    <w:rsid w:val="009B255D"/>
    <w:rsid w:val="009B26B1"/>
    <w:rsid w:val="009B27A5"/>
    <w:rsid w:val="009B27B4"/>
    <w:rsid w:val="009B2897"/>
    <w:rsid w:val="009B291A"/>
    <w:rsid w:val="009B2948"/>
    <w:rsid w:val="009B29B7"/>
    <w:rsid w:val="009B2A0D"/>
    <w:rsid w:val="009B2A99"/>
    <w:rsid w:val="009B2AAA"/>
    <w:rsid w:val="009B2B17"/>
    <w:rsid w:val="009B2C34"/>
    <w:rsid w:val="009B2E52"/>
    <w:rsid w:val="009B2E80"/>
    <w:rsid w:val="009B309C"/>
    <w:rsid w:val="009B30C3"/>
    <w:rsid w:val="009B3192"/>
    <w:rsid w:val="009B320A"/>
    <w:rsid w:val="009B32A9"/>
    <w:rsid w:val="009B32F8"/>
    <w:rsid w:val="009B3387"/>
    <w:rsid w:val="009B33B8"/>
    <w:rsid w:val="009B33D4"/>
    <w:rsid w:val="009B34C9"/>
    <w:rsid w:val="009B34D4"/>
    <w:rsid w:val="009B36E5"/>
    <w:rsid w:val="009B3707"/>
    <w:rsid w:val="009B3726"/>
    <w:rsid w:val="009B3782"/>
    <w:rsid w:val="009B37EA"/>
    <w:rsid w:val="009B37F8"/>
    <w:rsid w:val="009B3846"/>
    <w:rsid w:val="009B3899"/>
    <w:rsid w:val="009B38BF"/>
    <w:rsid w:val="009B39F5"/>
    <w:rsid w:val="009B3AFC"/>
    <w:rsid w:val="009B3B1E"/>
    <w:rsid w:val="009B3B8D"/>
    <w:rsid w:val="009B3BC1"/>
    <w:rsid w:val="009B3C19"/>
    <w:rsid w:val="009B3CB6"/>
    <w:rsid w:val="009B3CE1"/>
    <w:rsid w:val="009B3E2A"/>
    <w:rsid w:val="009B3ED2"/>
    <w:rsid w:val="009B3F2B"/>
    <w:rsid w:val="009B4064"/>
    <w:rsid w:val="009B414C"/>
    <w:rsid w:val="009B41E2"/>
    <w:rsid w:val="009B41EC"/>
    <w:rsid w:val="009B4269"/>
    <w:rsid w:val="009B4355"/>
    <w:rsid w:val="009B4361"/>
    <w:rsid w:val="009B446B"/>
    <w:rsid w:val="009B449A"/>
    <w:rsid w:val="009B453E"/>
    <w:rsid w:val="009B45A4"/>
    <w:rsid w:val="009B45B5"/>
    <w:rsid w:val="009B4754"/>
    <w:rsid w:val="009B4808"/>
    <w:rsid w:val="009B483F"/>
    <w:rsid w:val="009B4928"/>
    <w:rsid w:val="009B4949"/>
    <w:rsid w:val="009B49B9"/>
    <w:rsid w:val="009B4A11"/>
    <w:rsid w:val="009B4AB6"/>
    <w:rsid w:val="009B4AF5"/>
    <w:rsid w:val="009B4D43"/>
    <w:rsid w:val="009B4D65"/>
    <w:rsid w:val="009B4EA5"/>
    <w:rsid w:val="009B4F26"/>
    <w:rsid w:val="009B4F6E"/>
    <w:rsid w:val="009B4FA2"/>
    <w:rsid w:val="009B4FA7"/>
    <w:rsid w:val="009B4FAE"/>
    <w:rsid w:val="009B4FEE"/>
    <w:rsid w:val="009B501E"/>
    <w:rsid w:val="009B50F1"/>
    <w:rsid w:val="009B5108"/>
    <w:rsid w:val="009B5130"/>
    <w:rsid w:val="009B516E"/>
    <w:rsid w:val="009B5185"/>
    <w:rsid w:val="009B518F"/>
    <w:rsid w:val="009B5370"/>
    <w:rsid w:val="009B5386"/>
    <w:rsid w:val="009B53DB"/>
    <w:rsid w:val="009B54D3"/>
    <w:rsid w:val="009B54E8"/>
    <w:rsid w:val="009B556B"/>
    <w:rsid w:val="009B5666"/>
    <w:rsid w:val="009B5766"/>
    <w:rsid w:val="009B579D"/>
    <w:rsid w:val="009B582D"/>
    <w:rsid w:val="009B583D"/>
    <w:rsid w:val="009B5862"/>
    <w:rsid w:val="009B587C"/>
    <w:rsid w:val="009B58A1"/>
    <w:rsid w:val="009B5966"/>
    <w:rsid w:val="009B59C6"/>
    <w:rsid w:val="009B5A9E"/>
    <w:rsid w:val="009B5B4F"/>
    <w:rsid w:val="009B5B78"/>
    <w:rsid w:val="009B5B79"/>
    <w:rsid w:val="009B5C86"/>
    <w:rsid w:val="009B5CC7"/>
    <w:rsid w:val="009B5CF4"/>
    <w:rsid w:val="009B5D10"/>
    <w:rsid w:val="009B5DB4"/>
    <w:rsid w:val="009B5EE5"/>
    <w:rsid w:val="009B5EF1"/>
    <w:rsid w:val="009B5F05"/>
    <w:rsid w:val="009B5FE1"/>
    <w:rsid w:val="009B5FFA"/>
    <w:rsid w:val="009B627F"/>
    <w:rsid w:val="009B6304"/>
    <w:rsid w:val="009B6381"/>
    <w:rsid w:val="009B63B9"/>
    <w:rsid w:val="009B63F4"/>
    <w:rsid w:val="009B6441"/>
    <w:rsid w:val="009B645E"/>
    <w:rsid w:val="009B6574"/>
    <w:rsid w:val="009B65D1"/>
    <w:rsid w:val="009B66E1"/>
    <w:rsid w:val="009B676D"/>
    <w:rsid w:val="009B6776"/>
    <w:rsid w:val="009B677A"/>
    <w:rsid w:val="009B67A9"/>
    <w:rsid w:val="009B67BF"/>
    <w:rsid w:val="009B680E"/>
    <w:rsid w:val="009B68C8"/>
    <w:rsid w:val="009B693F"/>
    <w:rsid w:val="009B6A5F"/>
    <w:rsid w:val="009B6B62"/>
    <w:rsid w:val="009B6BD4"/>
    <w:rsid w:val="009B6C78"/>
    <w:rsid w:val="009B6C8D"/>
    <w:rsid w:val="009B6CB1"/>
    <w:rsid w:val="009B6CB2"/>
    <w:rsid w:val="009B6CCE"/>
    <w:rsid w:val="009B6D38"/>
    <w:rsid w:val="009B6D7E"/>
    <w:rsid w:val="009B6DB3"/>
    <w:rsid w:val="009B6E44"/>
    <w:rsid w:val="009B6E80"/>
    <w:rsid w:val="009B6FE7"/>
    <w:rsid w:val="009B6FFD"/>
    <w:rsid w:val="009B7063"/>
    <w:rsid w:val="009B70DF"/>
    <w:rsid w:val="009B717A"/>
    <w:rsid w:val="009B71FB"/>
    <w:rsid w:val="009B72BD"/>
    <w:rsid w:val="009B7346"/>
    <w:rsid w:val="009B73E3"/>
    <w:rsid w:val="009B7401"/>
    <w:rsid w:val="009B7450"/>
    <w:rsid w:val="009B751D"/>
    <w:rsid w:val="009B75C4"/>
    <w:rsid w:val="009B772A"/>
    <w:rsid w:val="009B79E3"/>
    <w:rsid w:val="009B7A0D"/>
    <w:rsid w:val="009B7ADC"/>
    <w:rsid w:val="009B7B3B"/>
    <w:rsid w:val="009B7B82"/>
    <w:rsid w:val="009B7B9A"/>
    <w:rsid w:val="009B7B9F"/>
    <w:rsid w:val="009B7C6D"/>
    <w:rsid w:val="009B7C6E"/>
    <w:rsid w:val="009B7CE6"/>
    <w:rsid w:val="009B7D5A"/>
    <w:rsid w:val="009B7E15"/>
    <w:rsid w:val="009B7F11"/>
    <w:rsid w:val="009B7F36"/>
    <w:rsid w:val="009B7FC2"/>
    <w:rsid w:val="009C003E"/>
    <w:rsid w:val="009C0078"/>
    <w:rsid w:val="009C0183"/>
    <w:rsid w:val="009C018D"/>
    <w:rsid w:val="009C02FB"/>
    <w:rsid w:val="009C03E0"/>
    <w:rsid w:val="009C03E1"/>
    <w:rsid w:val="009C03E3"/>
    <w:rsid w:val="009C0465"/>
    <w:rsid w:val="009C057F"/>
    <w:rsid w:val="009C06BE"/>
    <w:rsid w:val="009C06C2"/>
    <w:rsid w:val="009C0779"/>
    <w:rsid w:val="009C0861"/>
    <w:rsid w:val="009C091F"/>
    <w:rsid w:val="009C0BD7"/>
    <w:rsid w:val="009C0CE6"/>
    <w:rsid w:val="009C0D36"/>
    <w:rsid w:val="009C0D86"/>
    <w:rsid w:val="009C0D8E"/>
    <w:rsid w:val="009C0DA2"/>
    <w:rsid w:val="009C0DFE"/>
    <w:rsid w:val="009C0E1B"/>
    <w:rsid w:val="009C0E39"/>
    <w:rsid w:val="009C0E9D"/>
    <w:rsid w:val="009C0ED5"/>
    <w:rsid w:val="009C0EE3"/>
    <w:rsid w:val="009C0F71"/>
    <w:rsid w:val="009C0FCD"/>
    <w:rsid w:val="009C1007"/>
    <w:rsid w:val="009C108D"/>
    <w:rsid w:val="009C1093"/>
    <w:rsid w:val="009C1105"/>
    <w:rsid w:val="009C1172"/>
    <w:rsid w:val="009C126B"/>
    <w:rsid w:val="009C146B"/>
    <w:rsid w:val="009C1483"/>
    <w:rsid w:val="009C14CA"/>
    <w:rsid w:val="009C16DB"/>
    <w:rsid w:val="009C16DF"/>
    <w:rsid w:val="009C16EA"/>
    <w:rsid w:val="009C17A3"/>
    <w:rsid w:val="009C18EE"/>
    <w:rsid w:val="009C193B"/>
    <w:rsid w:val="009C1988"/>
    <w:rsid w:val="009C1B39"/>
    <w:rsid w:val="009C1B41"/>
    <w:rsid w:val="009C1B61"/>
    <w:rsid w:val="009C1B62"/>
    <w:rsid w:val="009C1BBD"/>
    <w:rsid w:val="009C1BD8"/>
    <w:rsid w:val="009C1D5B"/>
    <w:rsid w:val="009C1E99"/>
    <w:rsid w:val="009C1F23"/>
    <w:rsid w:val="009C1F9E"/>
    <w:rsid w:val="009C1FA7"/>
    <w:rsid w:val="009C1FA8"/>
    <w:rsid w:val="009C1FBA"/>
    <w:rsid w:val="009C1FF3"/>
    <w:rsid w:val="009C204E"/>
    <w:rsid w:val="009C2085"/>
    <w:rsid w:val="009C20D9"/>
    <w:rsid w:val="009C210E"/>
    <w:rsid w:val="009C2158"/>
    <w:rsid w:val="009C2165"/>
    <w:rsid w:val="009C2167"/>
    <w:rsid w:val="009C2192"/>
    <w:rsid w:val="009C22FF"/>
    <w:rsid w:val="009C233F"/>
    <w:rsid w:val="009C2425"/>
    <w:rsid w:val="009C244D"/>
    <w:rsid w:val="009C25A1"/>
    <w:rsid w:val="009C25AD"/>
    <w:rsid w:val="009C2663"/>
    <w:rsid w:val="009C271A"/>
    <w:rsid w:val="009C281C"/>
    <w:rsid w:val="009C2820"/>
    <w:rsid w:val="009C2836"/>
    <w:rsid w:val="009C285C"/>
    <w:rsid w:val="009C2871"/>
    <w:rsid w:val="009C289D"/>
    <w:rsid w:val="009C2909"/>
    <w:rsid w:val="009C2946"/>
    <w:rsid w:val="009C2AA7"/>
    <w:rsid w:val="009C2B00"/>
    <w:rsid w:val="009C2B35"/>
    <w:rsid w:val="009C2C9D"/>
    <w:rsid w:val="009C2E26"/>
    <w:rsid w:val="009C2F27"/>
    <w:rsid w:val="009C2F38"/>
    <w:rsid w:val="009C2F92"/>
    <w:rsid w:val="009C2F9B"/>
    <w:rsid w:val="009C2FC5"/>
    <w:rsid w:val="009C2FE8"/>
    <w:rsid w:val="009C3061"/>
    <w:rsid w:val="009C30C3"/>
    <w:rsid w:val="009C31AA"/>
    <w:rsid w:val="009C338E"/>
    <w:rsid w:val="009C3456"/>
    <w:rsid w:val="009C345A"/>
    <w:rsid w:val="009C34A6"/>
    <w:rsid w:val="009C34FE"/>
    <w:rsid w:val="009C3595"/>
    <w:rsid w:val="009C35BB"/>
    <w:rsid w:val="009C35F5"/>
    <w:rsid w:val="009C35F8"/>
    <w:rsid w:val="009C3656"/>
    <w:rsid w:val="009C3661"/>
    <w:rsid w:val="009C36F1"/>
    <w:rsid w:val="009C36FA"/>
    <w:rsid w:val="009C3738"/>
    <w:rsid w:val="009C383C"/>
    <w:rsid w:val="009C3869"/>
    <w:rsid w:val="009C3870"/>
    <w:rsid w:val="009C3882"/>
    <w:rsid w:val="009C3902"/>
    <w:rsid w:val="009C395A"/>
    <w:rsid w:val="009C397E"/>
    <w:rsid w:val="009C39E1"/>
    <w:rsid w:val="009C3A23"/>
    <w:rsid w:val="009C3A7B"/>
    <w:rsid w:val="009C3AE1"/>
    <w:rsid w:val="009C3AF2"/>
    <w:rsid w:val="009C3C01"/>
    <w:rsid w:val="009C3D1F"/>
    <w:rsid w:val="009C3D2D"/>
    <w:rsid w:val="009C3D2E"/>
    <w:rsid w:val="009C3D41"/>
    <w:rsid w:val="009C3DA0"/>
    <w:rsid w:val="009C3E52"/>
    <w:rsid w:val="009C3E6F"/>
    <w:rsid w:val="009C3E97"/>
    <w:rsid w:val="009C3F3D"/>
    <w:rsid w:val="009C3F47"/>
    <w:rsid w:val="009C3F81"/>
    <w:rsid w:val="009C40AB"/>
    <w:rsid w:val="009C40AC"/>
    <w:rsid w:val="009C4166"/>
    <w:rsid w:val="009C423F"/>
    <w:rsid w:val="009C435A"/>
    <w:rsid w:val="009C43E9"/>
    <w:rsid w:val="009C4491"/>
    <w:rsid w:val="009C44DA"/>
    <w:rsid w:val="009C44F0"/>
    <w:rsid w:val="009C4572"/>
    <w:rsid w:val="009C481B"/>
    <w:rsid w:val="009C481C"/>
    <w:rsid w:val="009C48C7"/>
    <w:rsid w:val="009C49EC"/>
    <w:rsid w:val="009C4A0B"/>
    <w:rsid w:val="009C4A15"/>
    <w:rsid w:val="009C4A78"/>
    <w:rsid w:val="009C4B40"/>
    <w:rsid w:val="009C4B66"/>
    <w:rsid w:val="009C4C22"/>
    <w:rsid w:val="009C4C79"/>
    <w:rsid w:val="009C4D48"/>
    <w:rsid w:val="009C4D53"/>
    <w:rsid w:val="009C4D66"/>
    <w:rsid w:val="009C4DB8"/>
    <w:rsid w:val="009C4E5F"/>
    <w:rsid w:val="009C4E70"/>
    <w:rsid w:val="009C4E95"/>
    <w:rsid w:val="009C4F0D"/>
    <w:rsid w:val="009C4FEB"/>
    <w:rsid w:val="009C5029"/>
    <w:rsid w:val="009C502F"/>
    <w:rsid w:val="009C50F7"/>
    <w:rsid w:val="009C525C"/>
    <w:rsid w:val="009C52EB"/>
    <w:rsid w:val="009C538E"/>
    <w:rsid w:val="009C54EF"/>
    <w:rsid w:val="009C5538"/>
    <w:rsid w:val="009C55C2"/>
    <w:rsid w:val="009C55D2"/>
    <w:rsid w:val="009C5640"/>
    <w:rsid w:val="009C5662"/>
    <w:rsid w:val="009C56F9"/>
    <w:rsid w:val="009C57E5"/>
    <w:rsid w:val="009C5873"/>
    <w:rsid w:val="009C59E4"/>
    <w:rsid w:val="009C5A1E"/>
    <w:rsid w:val="009C5AA8"/>
    <w:rsid w:val="009C5AD6"/>
    <w:rsid w:val="009C5BBC"/>
    <w:rsid w:val="009C5C71"/>
    <w:rsid w:val="009C5D9B"/>
    <w:rsid w:val="009C5DEB"/>
    <w:rsid w:val="009C5E85"/>
    <w:rsid w:val="009C5EB9"/>
    <w:rsid w:val="009C5F12"/>
    <w:rsid w:val="009C5F24"/>
    <w:rsid w:val="009C5F3D"/>
    <w:rsid w:val="009C5F89"/>
    <w:rsid w:val="009C603E"/>
    <w:rsid w:val="009C6059"/>
    <w:rsid w:val="009C60E6"/>
    <w:rsid w:val="009C60F6"/>
    <w:rsid w:val="009C61C6"/>
    <w:rsid w:val="009C630A"/>
    <w:rsid w:val="009C6367"/>
    <w:rsid w:val="009C63CB"/>
    <w:rsid w:val="009C64D1"/>
    <w:rsid w:val="009C64FF"/>
    <w:rsid w:val="009C6504"/>
    <w:rsid w:val="009C67DE"/>
    <w:rsid w:val="009C67E9"/>
    <w:rsid w:val="009C6865"/>
    <w:rsid w:val="009C692D"/>
    <w:rsid w:val="009C69B5"/>
    <w:rsid w:val="009C6A47"/>
    <w:rsid w:val="009C6AE2"/>
    <w:rsid w:val="009C6B03"/>
    <w:rsid w:val="009C6C1A"/>
    <w:rsid w:val="009C6C5C"/>
    <w:rsid w:val="009C6CCB"/>
    <w:rsid w:val="009C6CFC"/>
    <w:rsid w:val="009C6D6F"/>
    <w:rsid w:val="009C6E0D"/>
    <w:rsid w:val="009C6E3C"/>
    <w:rsid w:val="009C6E81"/>
    <w:rsid w:val="009C6EE5"/>
    <w:rsid w:val="009C6F1A"/>
    <w:rsid w:val="009C6FB4"/>
    <w:rsid w:val="009C7086"/>
    <w:rsid w:val="009C711B"/>
    <w:rsid w:val="009C7187"/>
    <w:rsid w:val="009C7238"/>
    <w:rsid w:val="009C7253"/>
    <w:rsid w:val="009C728E"/>
    <w:rsid w:val="009C75B9"/>
    <w:rsid w:val="009C7611"/>
    <w:rsid w:val="009C76BC"/>
    <w:rsid w:val="009C76FE"/>
    <w:rsid w:val="009C7767"/>
    <w:rsid w:val="009C7821"/>
    <w:rsid w:val="009C7839"/>
    <w:rsid w:val="009C788B"/>
    <w:rsid w:val="009C7890"/>
    <w:rsid w:val="009C78EE"/>
    <w:rsid w:val="009C7914"/>
    <w:rsid w:val="009C7928"/>
    <w:rsid w:val="009C795A"/>
    <w:rsid w:val="009C7A4C"/>
    <w:rsid w:val="009C7B32"/>
    <w:rsid w:val="009C7BB5"/>
    <w:rsid w:val="009C7C0A"/>
    <w:rsid w:val="009C7C42"/>
    <w:rsid w:val="009C7C9B"/>
    <w:rsid w:val="009C7D5B"/>
    <w:rsid w:val="009C7D61"/>
    <w:rsid w:val="009C7D81"/>
    <w:rsid w:val="009C7DE6"/>
    <w:rsid w:val="009C7ED1"/>
    <w:rsid w:val="009C7F03"/>
    <w:rsid w:val="009C7F1E"/>
    <w:rsid w:val="009C7FD0"/>
    <w:rsid w:val="009D00E5"/>
    <w:rsid w:val="009D014B"/>
    <w:rsid w:val="009D01AE"/>
    <w:rsid w:val="009D01C5"/>
    <w:rsid w:val="009D01D3"/>
    <w:rsid w:val="009D020E"/>
    <w:rsid w:val="009D0274"/>
    <w:rsid w:val="009D0397"/>
    <w:rsid w:val="009D03A8"/>
    <w:rsid w:val="009D04B3"/>
    <w:rsid w:val="009D052E"/>
    <w:rsid w:val="009D0559"/>
    <w:rsid w:val="009D058F"/>
    <w:rsid w:val="009D05B8"/>
    <w:rsid w:val="009D063A"/>
    <w:rsid w:val="009D076D"/>
    <w:rsid w:val="009D079D"/>
    <w:rsid w:val="009D07DB"/>
    <w:rsid w:val="009D096B"/>
    <w:rsid w:val="009D098B"/>
    <w:rsid w:val="009D0A18"/>
    <w:rsid w:val="009D0A68"/>
    <w:rsid w:val="009D0A90"/>
    <w:rsid w:val="009D0B4F"/>
    <w:rsid w:val="009D0C90"/>
    <w:rsid w:val="009D0CBF"/>
    <w:rsid w:val="009D0CEA"/>
    <w:rsid w:val="009D0D06"/>
    <w:rsid w:val="009D0D35"/>
    <w:rsid w:val="009D0DF5"/>
    <w:rsid w:val="009D0E8D"/>
    <w:rsid w:val="009D0F1C"/>
    <w:rsid w:val="009D0F4E"/>
    <w:rsid w:val="009D0F86"/>
    <w:rsid w:val="009D1085"/>
    <w:rsid w:val="009D11E8"/>
    <w:rsid w:val="009D11FE"/>
    <w:rsid w:val="009D13F6"/>
    <w:rsid w:val="009D1441"/>
    <w:rsid w:val="009D145D"/>
    <w:rsid w:val="009D14F5"/>
    <w:rsid w:val="009D14F7"/>
    <w:rsid w:val="009D1552"/>
    <w:rsid w:val="009D1600"/>
    <w:rsid w:val="009D1646"/>
    <w:rsid w:val="009D1688"/>
    <w:rsid w:val="009D16B1"/>
    <w:rsid w:val="009D1710"/>
    <w:rsid w:val="009D1796"/>
    <w:rsid w:val="009D17DA"/>
    <w:rsid w:val="009D1880"/>
    <w:rsid w:val="009D18E4"/>
    <w:rsid w:val="009D195D"/>
    <w:rsid w:val="009D197B"/>
    <w:rsid w:val="009D19BC"/>
    <w:rsid w:val="009D19CB"/>
    <w:rsid w:val="009D19D9"/>
    <w:rsid w:val="009D19E7"/>
    <w:rsid w:val="009D1AAF"/>
    <w:rsid w:val="009D1AF4"/>
    <w:rsid w:val="009D1B0B"/>
    <w:rsid w:val="009D1B74"/>
    <w:rsid w:val="009D1C05"/>
    <w:rsid w:val="009D1C67"/>
    <w:rsid w:val="009D1CB5"/>
    <w:rsid w:val="009D1D11"/>
    <w:rsid w:val="009D1D71"/>
    <w:rsid w:val="009D1DE9"/>
    <w:rsid w:val="009D1E4B"/>
    <w:rsid w:val="009D1F04"/>
    <w:rsid w:val="009D1F51"/>
    <w:rsid w:val="009D2026"/>
    <w:rsid w:val="009D20D5"/>
    <w:rsid w:val="009D20D8"/>
    <w:rsid w:val="009D20E5"/>
    <w:rsid w:val="009D20EE"/>
    <w:rsid w:val="009D213D"/>
    <w:rsid w:val="009D21AA"/>
    <w:rsid w:val="009D2324"/>
    <w:rsid w:val="009D2363"/>
    <w:rsid w:val="009D25B3"/>
    <w:rsid w:val="009D260F"/>
    <w:rsid w:val="009D2647"/>
    <w:rsid w:val="009D269A"/>
    <w:rsid w:val="009D2790"/>
    <w:rsid w:val="009D27E4"/>
    <w:rsid w:val="009D2807"/>
    <w:rsid w:val="009D2849"/>
    <w:rsid w:val="009D2978"/>
    <w:rsid w:val="009D297A"/>
    <w:rsid w:val="009D29A0"/>
    <w:rsid w:val="009D2A88"/>
    <w:rsid w:val="009D2B44"/>
    <w:rsid w:val="009D2C05"/>
    <w:rsid w:val="009D2C1B"/>
    <w:rsid w:val="009D2C74"/>
    <w:rsid w:val="009D2D71"/>
    <w:rsid w:val="009D2D8E"/>
    <w:rsid w:val="009D2E0C"/>
    <w:rsid w:val="009D2E13"/>
    <w:rsid w:val="009D2E65"/>
    <w:rsid w:val="009D2E66"/>
    <w:rsid w:val="009D2EAC"/>
    <w:rsid w:val="009D2EAF"/>
    <w:rsid w:val="009D2EC8"/>
    <w:rsid w:val="009D303A"/>
    <w:rsid w:val="009D3091"/>
    <w:rsid w:val="009D30CF"/>
    <w:rsid w:val="009D30DE"/>
    <w:rsid w:val="009D30EC"/>
    <w:rsid w:val="009D32B8"/>
    <w:rsid w:val="009D337C"/>
    <w:rsid w:val="009D33A8"/>
    <w:rsid w:val="009D33B2"/>
    <w:rsid w:val="009D33D2"/>
    <w:rsid w:val="009D3411"/>
    <w:rsid w:val="009D3591"/>
    <w:rsid w:val="009D35D4"/>
    <w:rsid w:val="009D3619"/>
    <w:rsid w:val="009D3652"/>
    <w:rsid w:val="009D3773"/>
    <w:rsid w:val="009D3891"/>
    <w:rsid w:val="009D389A"/>
    <w:rsid w:val="009D3976"/>
    <w:rsid w:val="009D39A4"/>
    <w:rsid w:val="009D39C5"/>
    <w:rsid w:val="009D3A04"/>
    <w:rsid w:val="009D3AB9"/>
    <w:rsid w:val="009D3AD2"/>
    <w:rsid w:val="009D3B03"/>
    <w:rsid w:val="009D3B99"/>
    <w:rsid w:val="009D3CF4"/>
    <w:rsid w:val="009D3DBD"/>
    <w:rsid w:val="009D3E2C"/>
    <w:rsid w:val="009D405E"/>
    <w:rsid w:val="009D4081"/>
    <w:rsid w:val="009D40A8"/>
    <w:rsid w:val="009D40D4"/>
    <w:rsid w:val="009D40DB"/>
    <w:rsid w:val="009D40FF"/>
    <w:rsid w:val="009D4151"/>
    <w:rsid w:val="009D415E"/>
    <w:rsid w:val="009D41E1"/>
    <w:rsid w:val="009D4273"/>
    <w:rsid w:val="009D4394"/>
    <w:rsid w:val="009D4450"/>
    <w:rsid w:val="009D4547"/>
    <w:rsid w:val="009D4593"/>
    <w:rsid w:val="009D4619"/>
    <w:rsid w:val="009D466D"/>
    <w:rsid w:val="009D470A"/>
    <w:rsid w:val="009D479F"/>
    <w:rsid w:val="009D47BE"/>
    <w:rsid w:val="009D480A"/>
    <w:rsid w:val="009D48C0"/>
    <w:rsid w:val="009D490E"/>
    <w:rsid w:val="009D4A39"/>
    <w:rsid w:val="009D4A72"/>
    <w:rsid w:val="009D4A7E"/>
    <w:rsid w:val="009D4BD8"/>
    <w:rsid w:val="009D4C09"/>
    <w:rsid w:val="009D4D2B"/>
    <w:rsid w:val="009D4D53"/>
    <w:rsid w:val="009D4D56"/>
    <w:rsid w:val="009D4DA4"/>
    <w:rsid w:val="009D4DC9"/>
    <w:rsid w:val="009D4DD0"/>
    <w:rsid w:val="009D4E18"/>
    <w:rsid w:val="009D4E24"/>
    <w:rsid w:val="009D4E62"/>
    <w:rsid w:val="009D4E9D"/>
    <w:rsid w:val="009D4FF4"/>
    <w:rsid w:val="009D4FF9"/>
    <w:rsid w:val="009D4FFA"/>
    <w:rsid w:val="009D5060"/>
    <w:rsid w:val="009D50D5"/>
    <w:rsid w:val="009D517A"/>
    <w:rsid w:val="009D525F"/>
    <w:rsid w:val="009D5290"/>
    <w:rsid w:val="009D541E"/>
    <w:rsid w:val="009D551E"/>
    <w:rsid w:val="009D5531"/>
    <w:rsid w:val="009D5609"/>
    <w:rsid w:val="009D583C"/>
    <w:rsid w:val="009D5869"/>
    <w:rsid w:val="009D5888"/>
    <w:rsid w:val="009D58D4"/>
    <w:rsid w:val="009D5908"/>
    <w:rsid w:val="009D597E"/>
    <w:rsid w:val="009D59CB"/>
    <w:rsid w:val="009D59E8"/>
    <w:rsid w:val="009D5A02"/>
    <w:rsid w:val="009D5A2A"/>
    <w:rsid w:val="009D5C30"/>
    <w:rsid w:val="009D5CEB"/>
    <w:rsid w:val="009D5CEC"/>
    <w:rsid w:val="009D5D10"/>
    <w:rsid w:val="009D5D23"/>
    <w:rsid w:val="009D5DDB"/>
    <w:rsid w:val="009D5E5E"/>
    <w:rsid w:val="009D5F65"/>
    <w:rsid w:val="009D5F8F"/>
    <w:rsid w:val="009D5F96"/>
    <w:rsid w:val="009D5FEE"/>
    <w:rsid w:val="009D6072"/>
    <w:rsid w:val="009D60D9"/>
    <w:rsid w:val="009D611A"/>
    <w:rsid w:val="009D6169"/>
    <w:rsid w:val="009D626D"/>
    <w:rsid w:val="009D6312"/>
    <w:rsid w:val="009D6360"/>
    <w:rsid w:val="009D64F3"/>
    <w:rsid w:val="009D6623"/>
    <w:rsid w:val="009D6635"/>
    <w:rsid w:val="009D6636"/>
    <w:rsid w:val="009D6645"/>
    <w:rsid w:val="009D6714"/>
    <w:rsid w:val="009D67E9"/>
    <w:rsid w:val="009D67EC"/>
    <w:rsid w:val="009D67FD"/>
    <w:rsid w:val="009D68F0"/>
    <w:rsid w:val="009D69C7"/>
    <w:rsid w:val="009D6A12"/>
    <w:rsid w:val="009D6A35"/>
    <w:rsid w:val="009D6A6B"/>
    <w:rsid w:val="009D6AA6"/>
    <w:rsid w:val="009D6B0C"/>
    <w:rsid w:val="009D6B3F"/>
    <w:rsid w:val="009D6C1A"/>
    <w:rsid w:val="009D6C3B"/>
    <w:rsid w:val="009D6D84"/>
    <w:rsid w:val="009D6DA1"/>
    <w:rsid w:val="009D6E1A"/>
    <w:rsid w:val="009D6E38"/>
    <w:rsid w:val="009D6FBA"/>
    <w:rsid w:val="009D70AE"/>
    <w:rsid w:val="009D70F4"/>
    <w:rsid w:val="009D71BB"/>
    <w:rsid w:val="009D7217"/>
    <w:rsid w:val="009D72F4"/>
    <w:rsid w:val="009D7353"/>
    <w:rsid w:val="009D75F6"/>
    <w:rsid w:val="009D7604"/>
    <w:rsid w:val="009D765B"/>
    <w:rsid w:val="009D7681"/>
    <w:rsid w:val="009D76E8"/>
    <w:rsid w:val="009D77B6"/>
    <w:rsid w:val="009D77CA"/>
    <w:rsid w:val="009D77D8"/>
    <w:rsid w:val="009D7819"/>
    <w:rsid w:val="009D782A"/>
    <w:rsid w:val="009D7860"/>
    <w:rsid w:val="009D78DF"/>
    <w:rsid w:val="009D7952"/>
    <w:rsid w:val="009D7AB5"/>
    <w:rsid w:val="009D7AC0"/>
    <w:rsid w:val="009D7BB5"/>
    <w:rsid w:val="009D7D82"/>
    <w:rsid w:val="009D7DFF"/>
    <w:rsid w:val="009D7E55"/>
    <w:rsid w:val="009D7E6B"/>
    <w:rsid w:val="009D7FE5"/>
    <w:rsid w:val="009E0038"/>
    <w:rsid w:val="009E0096"/>
    <w:rsid w:val="009E02CB"/>
    <w:rsid w:val="009E02FC"/>
    <w:rsid w:val="009E0382"/>
    <w:rsid w:val="009E03B8"/>
    <w:rsid w:val="009E045E"/>
    <w:rsid w:val="009E0492"/>
    <w:rsid w:val="009E04F8"/>
    <w:rsid w:val="009E05F5"/>
    <w:rsid w:val="009E061E"/>
    <w:rsid w:val="009E0661"/>
    <w:rsid w:val="009E071E"/>
    <w:rsid w:val="009E077A"/>
    <w:rsid w:val="009E0801"/>
    <w:rsid w:val="009E08DC"/>
    <w:rsid w:val="009E08F7"/>
    <w:rsid w:val="009E0912"/>
    <w:rsid w:val="009E094A"/>
    <w:rsid w:val="009E09BC"/>
    <w:rsid w:val="009E0B15"/>
    <w:rsid w:val="009E0B6E"/>
    <w:rsid w:val="009E0BF3"/>
    <w:rsid w:val="009E0BF8"/>
    <w:rsid w:val="009E0C2E"/>
    <w:rsid w:val="009E0D69"/>
    <w:rsid w:val="009E0E6D"/>
    <w:rsid w:val="009E0E8A"/>
    <w:rsid w:val="009E0F1F"/>
    <w:rsid w:val="009E0F26"/>
    <w:rsid w:val="009E0F2E"/>
    <w:rsid w:val="009E0F43"/>
    <w:rsid w:val="009E0FF4"/>
    <w:rsid w:val="009E1008"/>
    <w:rsid w:val="009E1079"/>
    <w:rsid w:val="009E1106"/>
    <w:rsid w:val="009E1136"/>
    <w:rsid w:val="009E1179"/>
    <w:rsid w:val="009E1207"/>
    <w:rsid w:val="009E13DE"/>
    <w:rsid w:val="009E1457"/>
    <w:rsid w:val="009E14F9"/>
    <w:rsid w:val="009E1505"/>
    <w:rsid w:val="009E1536"/>
    <w:rsid w:val="009E16A1"/>
    <w:rsid w:val="009E16F5"/>
    <w:rsid w:val="009E174E"/>
    <w:rsid w:val="009E17E7"/>
    <w:rsid w:val="009E184C"/>
    <w:rsid w:val="009E193D"/>
    <w:rsid w:val="009E19AD"/>
    <w:rsid w:val="009E19F7"/>
    <w:rsid w:val="009E1A0C"/>
    <w:rsid w:val="009E1C11"/>
    <w:rsid w:val="009E1CC3"/>
    <w:rsid w:val="009E1CD4"/>
    <w:rsid w:val="009E1D7E"/>
    <w:rsid w:val="009E1E92"/>
    <w:rsid w:val="009E1E97"/>
    <w:rsid w:val="009E1EE0"/>
    <w:rsid w:val="009E1F21"/>
    <w:rsid w:val="009E1FBC"/>
    <w:rsid w:val="009E2049"/>
    <w:rsid w:val="009E20D3"/>
    <w:rsid w:val="009E2123"/>
    <w:rsid w:val="009E2143"/>
    <w:rsid w:val="009E2162"/>
    <w:rsid w:val="009E2236"/>
    <w:rsid w:val="009E22F7"/>
    <w:rsid w:val="009E2387"/>
    <w:rsid w:val="009E238F"/>
    <w:rsid w:val="009E245D"/>
    <w:rsid w:val="009E24FE"/>
    <w:rsid w:val="009E2543"/>
    <w:rsid w:val="009E26D4"/>
    <w:rsid w:val="009E272B"/>
    <w:rsid w:val="009E2787"/>
    <w:rsid w:val="009E27CA"/>
    <w:rsid w:val="009E27F9"/>
    <w:rsid w:val="009E27FA"/>
    <w:rsid w:val="009E280F"/>
    <w:rsid w:val="009E2813"/>
    <w:rsid w:val="009E2910"/>
    <w:rsid w:val="009E2970"/>
    <w:rsid w:val="009E2A0F"/>
    <w:rsid w:val="009E2A4F"/>
    <w:rsid w:val="009E2BD2"/>
    <w:rsid w:val="009E2BED"/>
    <w:rsid w:val="009E2C2F"/>
    <w:rsid w:val="009E2D1B"/>
    <w:rsid w:val="009E2D47"/>
    <w:rsid w:val="009E2D58"/>
    <w:rsid w:val="009E2E9D"/>
    <w:rsid w:val="009E2FF8"/>
    <w:rsid w:val="009E301E"/>
    <w:rsid w:val="009E306E"/>
    <w:rsid w:val="009E31E4"/>
    <w:rsid w:val="009E3218"/>
    <w:rsid w:val="009E3230"/>
    <w:rsid w:val="009E325B"/>
    <w:rsid w:val="009E3296"/>
    <w:rsid w:val="009E3299"/>
    <w:rsid w:val="009E32C6"/>
    <w:rsid w:val="009E3333"/>
    <w:rsid w:val="009E33DD"/>
    <w:rsid w:val="009E3401"/>
    <w:rsid w:val="009E341A"/>
    <w:rsid w:val="009E352D"/>
    <w:rsid w:val="009E355F"/>
    <w:rsid w:val="009E35D9"/>
    <w:rsid w:val="009E3611"/>
    <w:rsid w:val="009E3648"/>
    <w:rsid w:val="009E36C8"/>
    <w:rsid w:val="009E38C4"/>
    <w:rsid w:val="009E392D"/>
    <w:rsid w:val="009E3964"/>
    <w:rsid w:val="009E398E"/>
    <w:rsid w:val="009E3999"/>
    <w:rsid w:val="009E39E1"/>
    <w:rsid w:val="009E3A47"/>
    <w:rsid w:val="009E3A5F"/>
    <w:rsid w:val="009E3C70"/>
    <w:rsid w:val="009E3D54"/>
    <w:rsid w:val="009E3DC8"/>
    <w:rsid w:val="009E3E89"/>
    <w:rsid w:val="009E3E9E"/>
    <w:rsid w:val="009E3EB7"/>
    <w:rsid w:val="009E3F10"/>
    <w:rsid w:val="009E3FE2"/>
    <w:rsid w:val="009E4069"/>
    <w:rsid w:val="009E4144"/>
    <w:rsid w:val="009E4265"/>
    <w:rsid w:val="009E42A0"/>
    <w:rsid w:val="009E43A0"/>
    <w:rsid w:val="009E4414"/>
    <w:rsid w:val="009E441F"/>
    <w:rsid w:val="009E4566"/>
    <w:rsid w:val="009E456D"/>
    <w:rsid w:val="009E45B3"/>
    <w:rsid w:val="009E4715"/>
    <w:rsid w:val="009E475C"/>
    <w:rsid w:val="009E4786"/>
    <w:rsid w:val="009E47C6"/>
    <w:rsid w:val="009E47F7"/>
    <w:rsid w:val="009E48A0"/>
    <w:rsid w:val="009E48A4"/>
    <w:rsid w:val="009E48E7"/>
    <w:rsid w:val="009E4984"/>
    <w:rsid w:val="009E4A7A"/>
    <w:rsid w:val="009E4B4C"/>
    <w:rsid w:val="009E4B75"/>
    <w:rsid w:val="009E4BA9"/>
    <w:rsid w:val="009E4BBB"/>
    <w:rsid w:val="009E4D16"/>
    <w:rsid w:val="009E4DD5"/>
    <w:rsid w:val="009E4DFD"/>
    <w:rsid w:val="009E4E2A"/>
    <w:rsid w:val="009E4FC6"/>
    <w:rsid w:val="009E50A1"/>
    <w:rsid w:val="009E50DF"/>
    <w:rsid w:val="009E51EC"/>
    <w:rsid w:val="009E5262"/>
    <w:rsid w:val="009E52F0"/>
    <w:rsid w:val="009E530B"/>
    <w:rsid w:val="009E5322"/>
    <w:rsid w:val="009E53A7"/>
    <w:rsid w:val="009E53EE"/>
    <w:rsid w:val="009E54DF"/>
    <w:rsid w:val="009E5529"/>
    <w:rsid w:val="009E5532"/>
    <w:rsid w:val="009E5604"/>
    <w:rsid w:val="009E56D8"/>
    <w:rsid w:val="009E56F2"/>
    <w:rsid w:val="009E575C"/>
    <w:rsid w:val="009E579C"/>
    <w:rsid w:val="009E57AF"/>
    <w:rsid w:val="009E57B2"/>
    <w:rsid w:val="009E57C6"/>
    <w:rsid w:val="009E5815"/>
    <w:rsid w:val="009E582B"/>
    <w:rsid w:val="009E5867"/>
    <w:rsid w:val="009E58C0"/>
    <w:rsid w:val="009E591B"/>
    <w:rsid w:val="009E59C7"/>
    <w:rsid w:val="009E59DF"/>
    <w:rsid w:val="009E5A06"/>
    <w:rsid w:val="009E5A2A"/>
    <w:rsid w:val="009E5A3B"/>
    <w:rsid w:val="009E5A46"/>
    <w:rsid w:val="009E5A8E"/>
    <w:rsid w:val="009E5AC4"/>
    <w:rsid w:val="009E5B5F"/>
    <w:rsid w:val="009E5C01"/>
    <w:rsid w:val="009E5C46"/>
    <w:rsid w:val="009E5CBC"/>
    <w:rsid w:val="009E5D1C"/>
    <w:rsid w:val="009E5DCC"/>
    <w:rsid w:val="009E5E77"/>
    <w:rsid w:val="009E5E8A"/>
    <w:rsid w:val="009E5EAD"/>
    <w:rsid w:val="009E5EF9"/>
    <w:rsid w:val="009E6084"/>
    <w:rsid w:val="009E6091"/>
    <w:rsid w:val="009E609F"/>
    <w:rsid w:val="009E619E"/>
    <w:rsid w:val="009E61C9"/>
    <w:rsid w:val="009E61D0"/>
    <w:rsid w:val="009E61D6"/>
    <w:rsid w:val="009E627B"/>
    <w:rsid w:val="009E62B7"/>
    <w:rsid w:val="009E634A"/>
    <w:rsid w:val="009E6394"/>
    <w:rsid w:val="009E63A9"/>
    <w:rsid w:val="009E6447"/>
    <w:rsid w:val="009E6597"/>
    <w:rsid w:val="009E65E0"/>
    <w:rsid w:val="009E6656"/>
    <w:rsid w:val="009E666E"/>
    <w:rsid w:val="009E66A0"/>
    <w:rsid w:val="009E66B1"/>
    <w:rsid w:val="009E678C"/>
    <w:rsid w:val="009E67D8"/>
    <w:rsid w:val="009E67DB"/>
    <w:rsid w:val="009E67F6"/>
    <w:rsid w:val="009E6890"/>
    <w:rsid w:val="009E69C2"/>
    <w:rsid w:val="009E6A33"/>
    <w:rsid w:val="009E6B47"/>
    <w:rsid w:val="009E6BAF"/>
    <w:rsid w:val="009E6D02"/>
    <w:rsid w:val="009E6D0B"/>
    <w:rsid w:val="009E6D26"/>
    <w:rsid w:val="009E6DC4"/>
    <w:rsid w:val="009E6EB1"/>
    <w:rsid w:val="009E6EF8"/>
    <w:rsid w:val="009E6F32"/>
    <w:rsid w:val="009E6FAE"/>
    <w:rsid w:val="009E70D0"/>
    <w:rsid w:val="009E71E0"/>
    <w:rsid w:val="009E728E"/>
    <w:rsid w:val="009E72B0"/>
    <w:rsid w:val="009E733B"/>
    <w:rsid w:val="009E7347"/>
    <w:rsid w:val="009E739B"/>
    <w:rsid w:val="009E73A5"/>
    <w:rsid w:val="009E741D"/>
    <w:rsid w:val="009E7428"/>
    <w:rsid w:val="009E75AA"/>
    <w:rsid w:val="009E75B7"/>
    <w:rsid w:val="009E75EB"/>
    <w:rsid w:val="009E75F2"/>
    <w:rsid w:val="009E7624"/>
    <w:rsid w:val="009E764C"/>
    <w:rsid w:val="009E77B2"/>
    <w:rsid w:val="009E77D7"/>
    <w:rsid w:val="009E785B"/>
    <w:rsid w:val="009E7865"/>
    <w:rsid w:val="009E78CB"/>
    <w:rsid w:val="009E78F1"/>
    <w:rsid w:val="009E79D7"/>
    <w:rsid w:val="009E7A11"/>
    <w:rsid w:val="009E7A1F"/>
    <w:rsid w:val="009E7A6B"/>
    <w:rsid w:val="009E7BAE"/>
    <w:rsid w:val="009E7C38"/>
    <w:rsid w:val="009E7D39"/>
    <w:rsid w:val="009E7D66"/>
    <w:rsid w:val="009E7DB9"/>
    <w:rsid w:val="009E7DCD"/>
    <w:rsid w:val="009E7E89"/>
    <w:rsid w:val="009E7F32"/>
    <w:rsid w:val="009F00F0"/>
    <w:rsid w:val="009F010F"/>
    <w:rsid w:val="009F018F"/>
    <w:rsid w:val="009F01F1"/>
    <w:rsid w:val="009F0260"/>
    <w:rsid w:val="009F0261"/>
    <w:rsid w:val="009F02E3"/>
    <w:rsid w:val="009F0494"/>
    <w:rsid w:val="009F04AB"/>
    <w:rsid w:val="009F0564"/>
    <w:rsid w:val="009F05C4"/>
    <w:rsid w:val="009F0636"/>
    <w:rsid w:val="009F06E1"/>
    <w:rsid w:val="009F07D3"/>
    <w:rsid w:val="009F0851"/>
    <w:rsid w:val="009F0863"/>
    <w:rsid w:val="009F0890"/>
    <w:rsid w:val="009F08C3"/>
    <w:rsid w:val="009F08E9"/>
    <w:rsid w:val="009F0902"/>
    <w:rsid w:val="009F094F"/>
    <w:rsid w:val="009F0956"/>
    <w:rsid w:val="009F09A4"/>
    <w:rsid w:val="009F09FF"/>
    <w:rsid w:val="009F0AA5"/>
    <w:rsid w:val="009F0AF2"/>
    <w:rsid w:val="009F0BCE"/>
    <w:rsid w:val="009F0BCF"/>
    <w:rsid w:val="009F0BF8"/>
    <w:rsid w:val="009F0CBD"/>
    <w:rsid w:val="009F0D50"/>
    <w:rsid w:val="009F0D99"/>
    <w:rsid w:val="009F0D9E"/>
    <w:rsid w:val="009F0EA9"/>
    <w:rsid w:val="009F0F11"/>
    <w:rsid w:val="009F0F5E"/>
    <w:rsid w:val="009F0F83"/>
    <w:rsid w:val="009F0F99"/>
    <w:rsid w:val="009F119E"/>
    <w:rsid w:val="009F11E3"/>
    <w:rsid w:val="009F1201"/>
    <w:rsid w:val="009F1210"/>
    <w:rsid w:val="009F12E5"/>
    <w:rsid w:val="009F148F"/>
    <w:rsid w:val="009F1510"/>
    <w:rsid w:val="009F1578"/>
    <w:rsid w:val="009F15D8"/>
    <w:rsid w:val="009F16F7"/>
    <w:rsid w:val="009F1778"/>
    <w:rsid w:val="009F178D"/>
    <w:rsid w:val="009F17BA"/>
    <w:rsid w:val="009F185E"/>
    <w:rsid w:val="009F19E2"/>
    <w:rsid w:val="009F1A4C"/>
    <w:rsid w:val="009F1A82"/>
    <w:rsid w:val="009F1A95"/>
    <w:rsid w:val="009F1B15"/>
    <w:rsid w:val="009F1B5A"/>
    <w:rsid w:val="009F1DF0"/>
    <w:rsid w:val="009F1E68"/>
    <w:rsid w:val="009F1E81"/>
    <w:rsid w:val="009F1F7D"/>
    <w:rsid w:val="009F1F80"/>
    <w:rsid w:val="009F1FA1"/>
    <w:rsid w:val="009F1FAA"/>
    <w:rsid w:val="009F1FC7"/>
    <w:rsid w:val="009F208D"/>
    <w:rsid w:val="009F2095"/>
    <w:rsid w:val="009F217C"/>
    <w:rsid w:val="009F2188"/>
    <w:rsid w:val="009F219B"/>
    <w:rsid w:val="009F21CE"/>
    <w:rsid w:val="009F225B"/>
    <w:rsid w:val="009F235E"/>
    <w:rsid w:val="009F23EC"/>
    <w:rsid w:val="009F244E"/>
    <w:rsid w:val="009F24DB"/>
    <w:rsid w:val="009F2665"/>
    <w:rsid w:val="009F2668"/>
    <w:rsid w:val="009F2827"/>
    <w:rsid w:val="009F28C5"/>
    <w:rsid w:val="009F2A33"/>
    <w:rsid w:val="009F2A37"/>
    <w:rsid w:val="009F2ACB"/>
    <w:rsid w:val="009F2BD8"/>
    <w:rsid w:val="009F2C75"/>
    <w:rsid w:val="009F2D44"/>
    <w:rsid w:val="009F2D46"/>
    <w:rsid w:val="009F2EF4"/>
    <w:rsid w:val="009F2EFB"/>
    <w:rsid w:val="009F2F1F"/>
    <w:rsid w:val="009F303A"/>
    <w:rsid w:val="009F3076"/>
    <w:rsid w:val="009F31A9"/>
    <w:rsid w:val="009F32E7"/>
    <w:rsid w:val="009F3522"/>
    <w:rsid w:val="009F354D"/>
    <w:rsid w:val="009F358B"/>
    <w:rsid w:val="009F3601"/>
    <w:rsid w:val="009F3603"/>
    <w:rsid w:val="009F3618"/>
    <w:rsid w:val="009F368B"/>
    <w:rsid w:val="009F36D1"/>
    <w:rsid w:val="009F36EB"/>
    <w:rsid w:val="009F3760"/>
    <w:rsid w:val="009F3779"/>
    <w:rsid w:val="009F37DA"/>
    <w:rsid w:val="009F381D"/>
    <w:rsid w:val="009F3882"/>
    <w:rsid w:val="009F38CD"/>
    <w:rsid w:val="009F397A"/>
    <w:rsid w:val="009F39FE"/>
    <w:rsid w:val="009F3A9A"/>
    <w:rsid w:val="009F3AE5"/>
    <w:rsid w:val="009F3B9A"/>
    <w:rsid w:val="009F3BF5"/>
    <w:rsid w:val="009F3C0C"/>
    <w:rsid w:val="009F3C20"/>
    <w:rsid w:val="009F3CA3"/>
    <w:rsid w:val="009F3CE0"/>
    <w:rsid w:val="009F3CEF"/>
    <w:rsid w:val="009F3D16"/>
    <w:rsid w:val="009F3DBA"/>
    <w:rsid w:val="009F3E47"/>
    <w:rsid w:val="009F3ED4"/>
    <w:rsid w:val="009F3F2D"/>
    <w:rsid w:val="009F3F8A"/>
    <w:rsid w:val="009F4058"/>
    <w:rsid w:val="009F405F"/>
    <w:rsid w:val="009F4095"/>
    <w:rsid w:val="009F40A7"/>
    <w:rsid w:val="009F411B"/>
    <w:rsid w:val="009F41F5"/>
    <w:rsid w:val="009F425C"/>
    <w:rsid w:val="009F4353"/>
    <w:rsid w:val="009F4371"/>
    <w:rsid w:val="009F43F5"/>
    <w:rsid w:val="009F4534"/>
    <w:rsid w:val="009F4597"/>
    <w:rsid w:val="009F45D8"/>
    <w:rsid w:val="009F469B"/>
    <w:rsid w:val="009F46D0"/>
    <w:rsid w:val="009F472E"/>
    <w:rsid w:val="009F477B"/>
    <w:rsid w:val="009F4838"/>
    <w:rsid w:val="009F48DC"/>
    <w:rsid w:val="009F4986"/>
    <w:rsid w:val="009F4A5D"/>
    <w:rsid w:val="009F4A61"/>
    <w:rsid w:val="009F4AE1"/>
    <w:rsid w:val="009F4C22"/>
    <w:rsid w:val="009F4CA1"/>
    <w:rsid w:val="009F4CD9"/>
    <w:rsid w:val="009F4D3F"/>
    <w:rsid w:val="009F4D6C"/>
    <w:rsid w:val="009F4E06"/>
    <w:rsid w:val="009F4E9B"/>
    <w:rsid w:val="009F4F4C"/>
    <w:rsid w:val="009F5005"/>
    <w:rsid w:val="009F5092"/>
    <w:rsid w:val="009F514D"/>
    <w:rsid w:val="009F515B"/>
    <w:rsid w:val="009F51AD"/>
    <w:rsid w:val="009F5256"/>
    <w:rsid w:val="009F5263"/>
    <w:rsid w:val="009F52FC"/>
    <w:rsid w:val="009F532E"/>
    <w:rsid w:val="009F535D"/>
    <w:rsid w:val="009F53EE"/>
    <w:rsid w:val="009F542F"/>
    <w:rsid w:val="009F54A8"/>
    <w:rsid w:val="009F5516"/>
    <w:rsid w:val="009F555A"/>
    <w:rsid w:val="009F5566"/>
    <w:rsid w:val="009F5595"/>
    <w:rsid w:val="009F55E2"/>
    <w:rsid w:val="009F55EF"/>
    <w:rsid w:val="009F5648"/>
    <w:rsid w:val="009F5706"/>
    <w:rsid w:val="009F5768"/>
    <w:rsid w:val="009F579C"/>
    <w:rsid w:val="009F5831"/>
    <w:rsid w:val="009F586B"/>
    <w:rsid w:val="009F5974"/>
    <w:rsid w:val="009F59E4"/>
    <w:rsid w:val="009F59FE"/>
    <w:rsid w:val="009F5A2B"/>
    <w:rsid w:val="009F5AB9"/>
    <w:rsid w:val="009F5B1A"/>
    <w:rsid w:val="009F5B65"/>
    <w:rsid w:val="009F5CEA"/>
    <w:rsid w:val="009F5D98"/>
    <w:rsid w:val="009F5E68"/>
    <w:rsid w:val="009F5EBA"/>
    <w:rsid w:val="009F5EC2"/>
    <w:rsid w:val="009F5F0F"/>
    <w:rsid w:val="009F5F85"/>
    <w:rsid w:val="009F5FC1"/>
    <w:rsid w:val="009F5FC2"/>
    <w:rsid w:val="009F60A6"/>
    <w:rsid w:val="009F615E"/>
    <w:rsid w:val="009F61C5"/>
    <w:rsid w:val="009F62A7"/>
    <w:rsid w:val="009F62C8"/>
    <w:rsid w:val="009F62CA"/>
    <w:rsid w:val="009F62DC"/>
    <w:rsid w:val="009F62DD"/>
    <w:rsid w:val="009F63D1"/>
    <w:rsid w:val="009F63E0"/>
    <w:rsid w:val="009F6461"/>
    <w:rsid w:val="009F655E"/>
    <w:rsid w:val="009F65BA"/>
    <w:rsid w:val="009F6689"/>
    <w:rsid w:val="009F6731"/>
    <w:rsid w:val="009F674B"/>
    <w:rsid w:val="009F67AC"/>
    <w:rsid w:val="009F67C0"/>
    <w:rsid w:val="009F67C5"/>
    <w:rsid w:val="009F695C"/>
    <w:rsid w:val="009F698D"/>
    <w:rsid w:val="009F6B82"/>
    <w:rsid w:val="009F6BD4"/>
    <w:rsid w:val="009F6BD5"/>
    <w:rsid w:val="009F6CF6"/>
    <w:rsid w:val="009F6D08"/>
    <w:rsid w:val="009F6D64"/>
    <w:rsid w:val="009F6E55"/>
    <w:rsid w:val="009F6F3A"/>
    <w:rsid w:val="009F6FC9"/>
    <w:rsid w:val="009F716E"/>
    <w:rsid w:val="009F7194"/>
    <w:rsid w:val="009F7269"/>
    <w:rsid w:val="009F72C4"/>
    <w:rsid w:val="009F72E1"/>
    <w:rsid w:val="009F7371"/>
    <w:rsid w:val="009F73A9"/>
    <w:rsid w:val="009F77AB"/>
    <w:rsid w:val="009F780F"/>
    <w:rsid w:val="009F785A"/>
    <w:rsid w:val="009F78C0"/>
    <w:rsid w:val="009F79CD"/>
    <w:rsid w:val="009F79D9"/>
    <w:rsid w:val="009F79FA"/>
    <w:rsid w:val="009F7A12"/>
    <w:rsid w:val="009F7A8D"/>
    <w:rsid w:val="009F7B29"/>
    <w:rsid w:val="009F7CC8"/>
    <w:rsid w:val="009F7DD4"/>
    <w:rsid w:val="009F7FC4"/>
    <w:rsid w:val="00A00075"/>
    <w:rsid w:val="00A00104"/>
    <w:rsid w:val="00A001DC"/>
    <w:rsid w:val="00A00229"/>
    <w:rsid w:val="00A002BA"/>
    <w:rsid w:val="00A0033C"/>
    <w:rsid w:val="00A005BC"/>
    <w:rsid w:val="00A00644"/>
    <w:rsid w:val="00A0065C"/>
    <w:rsid w:val="00A006FF"/>
    <w:rsid w:val="00A00742"/>
    <w:rsid w:val="00A0077A"/>
    <w:rsid w:val="00A007F7"/>
    <w:rsid w:val="00A00820"/>
    <w:rsid w:val="00A00841"/>
    <w:rsid w:val="00A00935"/>
    <w:rsid w:val="00A009B6"/>
    <w:rsid w:val="00A00A14"/>
    <w:rsid w:val="00A00A4A"/>
    <w:rsid w:val="00A00B2F"/>
    <w:rsid w:val="00A00B9F"/>
    <w:rsid w:val="00A00BD6"/>
    <w:rsid w:val="00A00BF9"/>
    <w:rsid w:val="00A00C0D"/>
    <w:rsid w:val="00A00C3F"/>
    <w:rsid w:val="00A00D48"/>
    <w:rsid w:val="00A00D81"/>
    <w:rsid w:val="00A00DB5"/>
    <w:rsid w:val="00A00E19"/>
    <w:rsid w:val="00A00E54"/>
    <w:rsid w:val="00A00ECE"/>
    <w:rsid w:val="00A00F17"/>
    <w:rsid w:val="00A00F9B"/>
    <w:rsid w:val="00A01098"/>
    <w:rsid w:val="00A010CD"/>
    <w:rsid w:val="00A012F5"/>
    <w:rsid w:val="00A0131A"/>
    <w:rsid w:val="00A013B8"/>
    <w:rsid w:val="00A0140F"/>
    <w:rsid w:val="00A01425"/>
    <w:rsid w:val="00A0144D"/>
    <w:rsid w:val="00A014AC"/>
    <w:rsid w:val="00A01540"/>
    <w:rsid w:val="00A0159B"/>
    <w:rsid w:val="00A015BB"/>
    <w:rsid w:val="00A016C2"/>
    <w:rsid w:val="00A016EF"/>
    <w:rsid w:val="00A016FA"/>
    <w:rsid w:val="00A0174A"/>
    <w:rsid w:val="00A017DD"/>
    <w:rsid w:val="00A0184A"/>
    <w:rsid w:val="00A018AF"/>
    <w:rsid w:val="00A01900"/>
    <w:rsid w:val="00A01970"/>
    <w:rsid w:val="00A019B7"/>
    <w:rsid w:val="00A019EE"/>
    <w:rsid w:val="00A01A9B"/>
    <w:rsid w:val="00A01AB0"/>
    <w:rsid w:val="00A01B09"/>
    <w:rsid w:val="00A01B19"/>
    <w:rsid w:val="00A01B7E"/>
    <w:rsid w:val="00A01BF1"/>
    <w:rsid w:val="00A01CA8"/>
    <w:rsid w:val="00A01D0E"/>
    <w:rsid w:val="00A01EA1"/>
    <w:rsid w:val="00A0201C"/>
    <w:rsid w:val="00A0216B"/>
    <w:rsid w:val="00A021BA"/>
    <w:rsid w:val="00A021FC"/>
    <w:rsid w:val="00A02215"/>
    <w:rsid w:val="00A0221F"/>
    <w:rsid w:val="00A02227"/>
    <w:rsid w:val="00A0222D"/>
    <w:rsid w:val="00A022F2"/>
    <w:rsid w:val="00A023DF"/>
    <w:rsid w:val="00A023E2"/>
    <w:rsid w:val="00A02442"/>
    <w:rsid w:val="00A0248A"/>
    <w:rsid w:val="00A025A3"/>
    <w:rsid w:val="00A026CE"/>
    <w:rsid w:val="00A026FD"/>
    <w:rsid w:val="00A0271A"/>
    <w:rsid w:val="00A02796"/>
    <w:rsid w:val="00A028B5"/>
    <w:rsid w:val="00A028ED"/>
    <w:rsid w:val="00A0291D"/>
    <w:rsid w:val="00A02932"/>
    <w:rsid w:val="00A02977"/>
    <w:rsid w:val="00A029B9"/>
    <w:rsid w:val="00A029EC"/>
    <w:rsid w:val="00A02A4A"/>
    <w:rsid w:val="00A02A85"/>
    <w:rsid w:val="00A02BB5"/>
    <w:rsid w:val="00A02C23"/>
    <w:rsid w:val="00A02C99"/>
    <w:rsid w:val="00A02D46"/>
    <w:rsid w:val="00A02D50"/>
    <w:rsid w:val="00A02D7C"/>
    <w:rsid w:val="00A02E94"/>
    <w:rsid w:val="00A02EB0"/>
    <w:rsid w:val="00A02F04"/>
    <w:rsid w:val="00A02F7F"/>
    <w:rsid w:val="00A0302C"/>
    <w:rsid w:val="00A030C2"/>
    <w:rsid w:val="00A030EC"/>
    <w:rsid w:val="00A030F2"/>
    <w:rsid w:val="00A03178"/>
    <w:rsid w:val="00A0326D"/>
    <w:rsid w:val="00A03291"/>
    <w:rsid w:val="00A032BB"/>
    <w:rsid w:val="00A033D7"/>
    <w:rsid w:val="00A033E0"/>
    <w:rsid w:val="00A03443"/>
    <w:rsid w:val="00A03520"/>
    <w:rsid w:val="00A03542"/>
    <w:rsid w:val="00A03581"/>
    <w:rsid w:val="00A03679"/>
    <w:rsid w:val="00A03680"/>
    <w:rsid w:val="00A03685"/>
    <w:rsid w:val="00A03855"/>
    <w:rsid w:val="00A03946"/>
    <w:rsid w:val="00A0394D"/>
    <w:rsid w:val="00A0399C"/>
    <w:rsid w:val="00A039A2"/>
    <w:rsid w:val="00A03A21"/>
    <w:rsid w:val="00A03A4F"/>
    <w:rsid w:val="00A03A66"/>
    <w:rsid w:val="00A03A69"/>
    <w:rsid w:val="00A03B91"/>
    <w:rsid w:val="00A03D4E"/>
    <w:rsid w:val="00A03D70"/>
    <w:rsid w:val="00A03D9A"/>
    <w:rsid w:val="00A03E0A"/>
    <w:rsid w:val="00A03E9A"/>
    <w:rsid w:val="00A03E9F"/>
    <w:rsid w:val="00A03F41"/>
    <w:rsid w:val="00A03F48"/>
    <w:rsid w:val="00A03F7E"/>
    <w:rsid w:val="00A03F8F"/>
    <w:rsid w:val="00A03FB1"/>
    <w:rsid w:val="00A041A0"/>
    <w:rsid w:val="00A041F3"/>
    <w:rsid w:val="00A04362"/>
    <w:rsid w:val="00A04373"/>
    <w:rsid w:val="00A044FB"/>
    <w:rsid w:val="00A0457D"/>
    <w:rsid w:val="00A04591"/>
    <w:rsid w:val="00A04631"/>
    <w:rsid w:val="00A046A6"/>
    <w:rsid w:val="00A0473F"/>
    <w:rsid w:val="00A04792"/>
    <w:rsid w:val="00A047B4"/>
    <w:rsid w:val="00A047BC"/>
    <w:rsid w:val="00A047CD"/>
    <w:rsid w:val="00A048EC"/>
    <w:rsid w:val="00A048F9"/>
    <w:rsid w:val="00A0497E"/>
    <w:rsid w:val="00A049AC"/>
    <w:rsid w:val="00A049E4"/>
    <w:rsid w:val="00A04A06"/>
    <w:rsid w:val="00A04B13"/>
    <w:rsid w:val="00A04B57"/>
    <w:rsid w:val="00A04B59"/>
    <w:rsid w:val="00A04B61"/>
    <w:rsid w:val="00A04B63"/>
    <w:rsid w:val="00A04D02"/>
    <w:rsid w:val="00A04D2E"/>
    <w:rsid w:val="00A04DC5"/>
    <w:rsid w:val="00A04DF3"/>
    <w:rsid w:val="00A04EBB"/>
    <w:rsid w:val="00A04F80"/>
    <w:rsid w:val="00A04FA6"/>
    <w:rsid w:val="00A05113"/>
    <w:rsid w:val="00A05120"/>
    <w:rsid w:val="00A0526C"/>
    <w:rsid w:val="00A05349"/>
    <w:rsid w:val="00A053CD"/>
    <w:rsid w:val="00A053D9"/>
    <w:rsid w:val="00A053ED"/>
    <w:rsid w:val="00A05447"/>
    <w:rsid w:val="00A054B1"/>
    <w:rsid w:val="00A05575"/>
    <w:rsid w:val="00A055A5"/>
    <w:rsid w:val="00A0563B"/>
    <w:rsid w:val="00A0563C"/>
    <w:rsid w:val="00A05672"/>
    <w:rsid w:val="00A056BA"/>
    <w:rsid w:val="00A0575F"/>
    <w:rsid w:val="00A05837"/>
    <w:rsid w:val="00A059B4"/>
    <w:rsid w:val="00A059B7"/>
    <w:rsid w:val="00A05A10"/>
    <w:rsid w:val="00A05B24"/>
    <w:rsid w:val="00A05BAB"/>
    <w:rsid w:val="00A05BEB"/>
    <w:rsid w:val="00A05C34"/>
    <w:rsid w:val="00A05C68"/>
    <w:rsid w:val="00A05CC5"/>
    <w:rsid w:val="00A05CCF"/>
    <w:rsid w:val="00A05D99"/>
    <w:rsid w:val="00A05E2E"/>
    <w:rsid w:val="00A05E45"/>
    <w:rsid w:val="00A05E7C"/>
    <w:rsid w:val="00A05E97"/>
    <w:rsid w:val="00A05ECD"/>
    <w:rsid w:val="00A05F04"/>
    <w:rsid w:val="00A05F41"/>
    <w:rsid w:val="00A05F6B"/>
    <w:rsid w:val="00A05FB6"/>
    <w:rsid w:val="00A05FD0"/>
    <w:rsid w:val="00A06019"/>
    <w:rsid w:val="00A06078"/>
    <w:rsid w:val="00A060AE"/>
    <w:rsid w:val="00A060B2"/>
    <w:rsid w:val="00A06173"/>
    <w:rsid w:val="00A0624F"/>
    <w:rsid w:val="00A062DF"/>
    <w:rsid w:val="00A06370"/>
    <w:rsid w:val="00A0644E"/>
    <w:rsid w:val="00A0649A"/>
    <w:rsid w:val="00A064F4"/>
    <w:rsid w:val="00A0665C"/>
    <w:rsid w:val="00A06793"/>
    <w:rsid w:val="00A0688F"/>
    <w:rsid w:val="00A069B8"/>
    <w:rsid w:val="00A06A08"/>
    <w:rsid w:val="00A06A7B"/>
    <w:rsid w:val="00A06AA4"/>
    <w:rsid w:val="00A06BCF"/>
    <w:rsid w:val="00A06BFB"/>
    <w:rsid w:val="00A06C8E"/>
    <w:rsid w:val="00A06D05"/>
    <w:rsid w:val="00A06D94"/>
    <w:rsid w:val="00A06DBC"/>
    <w:rsid w:val="00A06EB4"/>
    <w:rsid w:val="00A06F81"/>
    <w:rsid w:val="00A0700E"/>
    <w:rsid w:val="00A07183"/>
    <w:rsid w:val="00A07188"/>
    <w:rsid w:val="00A0724D"/>
    <w:rsid w:val="00A0728C"/>
    <w:rsid w:val="00A0730D"/>
    <w:rsid w:val="00A073E3"/>
    <w:rsid w:val="00A07459"/>
    <w:rsid w:val="00A07560"/>
    <w:rsid w:val="00A075F0"/>
    <w:rsid w:val="00A07635"/>
    <w:rsid w:val="00A07662"/>
    <w:rsid w:val="00A07667"/>
    <w:rsid w:val="00A07691"/>
    <w:rsid w:val="00A076AE"/>
    <w:rsid w:val="00A0772B"/>
    <w:rsid w:val="00A07760"/>
    <w:rsid w:val="00A07786"/>
    <w:rsid w:val="00A07831"/>
    <w:rsid w:val="00A078C4"/>
    <w:rsid w:val="00A0795F"/>
    <w:rsid w:val="00A07A6A"/>
    <w:rsid w:val="00A07A99"/>
    <w:rsid w:val="00A07AE0"/>
    <w:rsid w:val="00A07B4D"/>
    <w:rsid w:val="00A07B95"/>
    <w:rsid w:val="00A07C16"/>
    <w:rsid w:val="00A07CCC"/>
    <w:rsid w:val="00A07D39"/>
    <w:rsid w:val="00A07E98"/>
    <w:rsid w:val="00A07EA3"/>
    <w:rsid w:val="00A07EA6"/>
    <w:rsid w:val="00A07EB0"/>
    <w:rsid w:val="00A07F3B"/>
    <w:rsid w:val="00A1005B"/>
    <w:rsid w:val="00A1013D"/>
    <w:rsid w:val="00A1018D"/>
    <w:rsid w:val="00A10219"/>
    <w:rsid w:val="00A10260"/>
    <w:rsid w:val="00A10359"/>
    <w:rsid w:val="00A1035B"/>
    <w:rsid w:val="00A103C3"/>
    <w:rsid w:val="00A10447"/>
    <w:rsid w:val="00A1049F"/>
    <w:rsid w:val="00A1057D"/>
    <w:rsid w:val="00A105A3"/>
    <w:rsid w:val="00A10697"/>
    <w:rsid w:val="00A107AD"/>
    <w:rsid w:val="00A107E0"/>
    <w:rsid w:val="00A1089F"/>
    <w:rsid w:val="00A108F0"/>
    <w:rsid w:val="00A1097A"/>
    <w:rsid w:val="00A109A4"/>
    <w:rsid w:val="00A109E9"/>
    <w:rsid w:val="00A10B14"/>
    <w:rsid w:val="00A10B4A"/>
    <w:rsid w:val="00A10B82"/>
    <w:rsid w:val="00A10D15"/>
    <w:rsid w:val="00A10D93"/>
    <w:rsid w:val="00A10DF8"/>
    <w:rsid w:val="00A10E67"/>
    <w:rsid w:val="00A10FC8"/>
    <w:rsid w:val="00A10FEE"/>
    <w:rsid w:val="00A10FFF"/>
    <w:rsid w:val="00A110A3"/>
    <w:rsid w:val="00A110EF"/>
    <w:rsid w:val="00A1112F"/>
    <w:rsid w:val="00A111A6"/>
    <w:rsid w:val="00A111AA"/>
    <w:rsid w:val="00A11234"/>
    <w:rsid w:val="00A11237"/>
    <w:rsid w:val="00A113FD"/>
    <w:rsid w:val="00A11426"/>
    <w:rsid w:val="00A1149D"/>
    <w:rsid w:val="00A114EA"/>
    <w:rsid w:val="00A115DB"/>
    <w:rsid w:val="00A115FC"/>
    <w:rsid w:val="00A116A3"/>
    <w:rsid w:val="00A11727"/>
    <w:rsid w:val="00A117B4"/>
    <w:rsid w:val="00A1185E"/>
    <w:rsid w:val="00A118DF"/>
    <w:rsid w:val="00A11904"/>
    <w:rsid w:val="00A1193E"/>
    <w:rsid w:val="00A1194D"/>
    <w:rsid w:val="00A1197B"/>
    <w:rsid w:val="00A119EE"/>
    <w:rsid w:val="00A119FB"/>
    <w:rsid w:val="00A11B3C"/>
    <w:rsid w:val="00A11BC3"/>
    <w:rsid w:val="00A11C5E"/>
    <w:rsid w:val="00A11CF5"/>
    <w:rsid w:val="00A11D38"/>
    <w:rsid w:val="00A11DCD"/>
    <w:rsid w:val="00A11E27"/>
    <w:rsid w:val="00A11E6B"/>
    <w:rsid w:val="00A11E84"/>
    <w:rsid w:val="00A11EAE"/>
    <w:rsid w:val="00A11FB9"/>
    <w:rsid w:val="00A120AF"/>
    <w:rsid w:val="00A120CC"/>
    <w:rsid w:val="00A12107"/>
    <w:rsid w:val="00A12124"/>
    <w:rsid w:val="00A1219F"/>
    <w:rsid w:val="00A12322"/>
    <w:rsid w:val="00A123AD"/>
    <w:rsid w:val="00A123CE"/>
    <w:rsid w:val="00A1255C"/>
    <w:rsid w:val="00A125D6"/>
    <w:rsid w:val="00A126D3"/>
    <w:rsid w:val="00A12979"/>
    <w:rsid w:val="00A129E8"/>
    <w:rsid w:val="00A12A5D"/>
    <w:rsid w:val="00A12B5F"/>
    <w:rsid w:val="00A12B63"/>
    <w:rsid w:val="00A12BB6"/>
    <w:rsid w:val="00A12BFE"/>
    <w:rsid w:val="00A12C87"/>
    <w:rsid w:val="00A12CE2"/>
    <w:rsid w:val="00A12E3D"/>
    <w:rsid w:val="00A12E78"/>
    <w:rsid w:val="00A12F81"/>
    <w:rsid w:val="00A12FC9"/>
    <w:rsid w:val="00A13067"/>
    <w:rsid w:val="00A13089"/>
    <w:rsid w:val="00A131FF"/>
    <w:rsid w:val="00A132AD"/>
    <w:rsid w:val="00A132D7"/>
    <w:rsid w:val="00A132DC"/>
    <w:rsid w:val="00A133A1"/>
    <w:rsid w:val="00A133C5"/>
    <w:rsid w:val="00A13435"/>
    <w:rsid w:val="00A134CF"/>
    <w:rsid w:val="00A135A1"/>
    <w:rsid w:val="00A13648"/>
    <w:rsid w:val="00A136C0"/>
    <w:rsid w:val="00A136F6"/>
    <w:rsid w:val="00A138B7"/>
    <w:rsid w:val="00A138F4"/>
    <w:rsid w:val="00A13920"/>
    <w:rsid w:val="00A13A0F"/>
    <w:rsid w:val="00A13A51"/>
    <w:rsid w:val="00A13AE2"/>
    <w:rsid w:val="00A13B1D"/>
    <w:rsid w:val="00A13B40"/>
    <w:rsid w:val="00A13D7A"/>
    <w:rsid w:val="00A13E54"/>
    <w:rsid w:val="00A13E5C"/>
    <w:rsid w:val="00A13EAF"/>
    <w:rsid w:val="00A13FDB"/>
    <w:rsid w:val="00A13FE7"/>
    <w:rsid w:val="00A14062"/>
    <w:rsid w:val="00A14079"/>
    <w:rsid w:val="00A1407C"/>
    <w:rsid w:val="00A141F9"/>
    <w:rsid w:val="00A14213"/>
    <w:rsid w:val="00A1423D"/>
    <w:rsid w:val="00A142A9"/>
    <w:rsid w:val="00A142D1"/>
    <w:rsid w:val="00A142D5"/>
    <w:rsid w:val="00A143AF"/>
    <w:rsid w:val="00A14433"/>
    <w:rsid w:val="00A144F2"/>
    <w:rsid w:val="00A1451F"/>
    <w:rsid w:val="00A14529"/>
    <w:rsid w:val="00A1454E"/>
    <w:rsid w:val="00A1461F"/>
    <w:rsid w:val="00A1462F"/>
    <w:rsid w:val="00A14684"/>
    <w:rsid w:val="00A146B5"/>
    <w:rsid w:val="00A146D7"/>
    <w:rsid w:val="00A1471A"/>
    <w:rsid w:val="00A14758"/>
    <w:rsid w:val="00A147BD"/>
    <w:rsid w:val="00A14860"/>
    <w:rsid w:val="00A14883"/>
    <w:rsid w:val="00A148E6"/>
    <w:rsid w:val="00A149ED"/>
    <w:rsid w:val="00A14A2D"/>
    <w:rsid w:val="00A14ACB"/>
    <w:rsid w:val="00A14AF0"/>
    <w:rsid w:val="00A14B20"/>
    <w:rsid w:val="00A14DA6"/>
    <w:rsid w:val="00A14DD7"/>
    <w:rsid w:val="00A14E0C"/>
    <w:rsid w:val="00A14E7A"/>
    <w:rsid w:val="00A14FA9"/>
    <w:rsid w:val="00A14FB9"/>
    <w:rsid w:val="00A14FE0"/>
    <w:rsid w:val="00A15022"/>
    <w:rsid w:val="00A15039"/>
    <w:rsid w:val="00A15093"/>
    <w:rsid w:val="00A150EB"/>
    <w:rsid w:val="00A150FC"/>
    <w:rsid w:val="00A15167"/>
    <w:rsid w:val="00A151BF"/>
    <w:rsid w:val="00A15295"/>
    <w:rsid w:val="00A152A9"/>
    <w:rsid w:val="00A152AF"/>
    <w:rsid w:val="00A15340"/>
    <w:rsid w:val="00A1535B"/>
    <w:rsid w:val="00A153B1"/>
    <w:rsid w:val="00A153BC"/>
    <w:rsid w:val="00A153E1"/>
    <w:rsid w:val="00A153F6"/>
    <w:rsid w:val="00A1545F"/>
    <w:rsid w:val="00A155E2"/>
    <w:rsid w:val="00A15667"/>
    <w:rsid w:val="00A1567D"/>
    <w:rsid w:val="00A1568F"/>
    <w:rsid w:val="00A156C2"/>
    <w:rsid w:val="00A1571B"/>
    <w:rsid w:val="00A158D0"/>
    <w:rsid w:val="00A158D2"/>
    <w:rsid w:val="00A158DF"/>
    <w:rsid w:val="00A158F3"/>
    <w:rsid w:val="00A15974"/>
    <w:rsid w:val="00A159F6"/>
    <w:rsid w:val="00A15A76"/>
    <w:rsid w:val="00A15A95"/>
    <w:rsid w:val="00A15AAC"/>
    <w:rsid w:val="00A15BA9"/>
    <w:rsid w:val="00A15BD6"/>
    <w:rsid w:val="00A15C5F"/>
    <w:rsid w:val="00A15D91"/>
    <w:rsid w:val="00A15ECB"/>
    <w:rsid w:val="00A15FBF"/>
    <w:rsid w:val="00A15FF6"/>
    <w:rsid w:val="00A1608E"/>
    <w:rsid w:val="00A160DE"/>
    <w:rsid w:val="00A160E9"/>
    <w:rsid w:val="00A161C9"/>
    <w:rsid w:val="00A161CF"/>
    <w:rsid w:val="00A161EA"/>
    <w:rsid w:val="00A16250"/>
    <w:rsid w:val="00A162A1"/>
    <w:rsid w:val="00A163F9"/>
    <w:rsid w:val="00A1641A"/>
    <w:rsid w:val="00A1644E"/>
    <w:rsid w:val="00A16551"/>
    <w:rsid w:val="00A165B0"/>
    <w:rsid w:val="00A165B6"/>
    <w:rsid w:val="00A165E4"/>
    <w:rsid w:val="00A1667A"/>
    <w:rsid w:val="00A16769"/>
    <w:rsid w:val="00A1679A"/>
    <w:rsid w:val="00A167A1"/>
    <w:rsid w:val="00A1684A"/>
    <w:rsid w:val="00A16910"/>
    <w:rsid w:val="00A16AF4"/>
    <w:rsid w:val="00A16BA3"/>
    <w:rsid w:val="00A16BAB"/>
    <w:rsid w:val="00A16CEA"/>
    <w:rsid w:val="00A16EC0"/>
    <w:rsid w:val="00A16F7B"/>
    <w:rsid w:val="00A1702D"/>
    <w:rsid w:val="00A1703E"/>
    <w:rsid w:val="00A171C3"/>
    <w:rsid w:val="00A171C4"/>
    <w:rsid w:val="00A171CC"/>
    <w:rsid w:val="00A17235"/>
    <w:rsid w:val="00A1729B"/>
    <w:rsid w:val="00A172EE"/>
    <w:rsid w:val="00A17332"/>
    <w:rsid w:val="00A17467"/>
    <w:rsid w:val="00A17478"/>
    <w:rsid w:val="00A1747E"/>
    <w:rsid w:val="00A1759E"/>
    <w:rsid w:val="00A175AE"/>
    <w:rsid w:val="00A175D0"/>
    <w:rsid w:val="00A17663"/>
    <w:rsid w:val="00A1770D"/>
    <w:rsid w:val="00A17779"/>
    <w:rsid w:val="00A177BF"/>
    <w:rsid w:val="00A1791B"/>
    <w:rsid w:val="00A17943"/>
    <w:rsid w:val="00A17A10"/>
    <w:rsid w:val="00A17A50"/>
    <w:rsid w:val="00A17A9C"/>
    <w:rsid w:val="00A17AB1"/>
    <w:rsid w:val="00A17B22"/>
    <w:rsid w:val="00A17B5D"/>
    <w:rsid w:val="00A17CB4"/>
    <w:rsid w:val="00A17D25"/>
    <w:rsid w:val="00A17D98"/>
    <w:rsid w:val="00A17DEC"/>
    <w:rsid w:val="00A17E06"/>
    <w:rsid w:val="00A17E52"/>
    <w:rsid w:val="00A17EEB"/>
    <w:rsid w:val="00A17F65"/>
    <w:rsid w:val="00A2000D"/>
    <w:rsid w:val="00A2002A"/>
    <w:rsid w:val="00A20033"/>
    <w:rsid w:val="00A20075"/>
    <w:rsid w:val="00A20083"/>
    <w:rsid w:val="00A20099"/>
    <w:rsid w:val="00A200C9"/>
    <w:rsid w:val="00A20105"/>
    <w:rsid w:val="00A201BD"/>
    <w:rsid w:val="00A201E1"/>
    <w:rsid w:val="00A2026C"/>
    <w:rsid w:val="00A2043A"/>
    <w:rsid w:val="00A204C7"/>
    <w:rsid w:val="00A204EE"/>
    <w:rsid w:val="00A204F0"/>
    <w:rsid w:val="00A204F5"/>
    <w:rsid w:val="00A20578"/>
    <w:rsid w:val="00A20634"/>
    <w:rsid w:val="00A2068B"/>
    <w:rsid w:val="00A206C1"/>
    <w:rsid w:val="00A2077F"/>
    <w:rsid w:val="00A20861"/>
    <w:rsid w:val="00A20A40"/>
    <w:rsid w:val="00A20B52"/>
    <w:rsid w:val="00A20B64"/>
    <w:rsid w:val="00A20B6C"/>
    <w:rsid w:val="00A20D0D"/>
    <w:rsid w:val="00A20D94"/>
    <w:rsid w:val="00A20D97"/>
    <w:rsid w:val="00A20E6D"/>
    <w:rsid w:val="00A20E80"/>
    <w:rsid w:val="00A21096"/>
    <w:rsid w:val="00A21108"/>
    <w:rsid w:val="00A21122"/>
    <w:rsid w:val="00A211E0"/>
    <w:rsid w:val="00A21208"/>
    <w:rsid w:val="00A212F5"/>
    <w:rsid w:val="00A212FE"/>
    <w:rsid w:val="00A21482"/>
    <w:rsid w:val="00A2154F"/>
    <w:rsid w:val="00A2167E"/>
    <w:rsid w:val="00A2170E"/>
    <w:rsid w:val="00A21809"/>
    <w:rsid w:val="00A218A9"/>
    <w:rsid w:val="00A219D8"/>
    <w:rsid w:val="00A21A1E"/>
    <w:rsid w:val="00A21A5F"/>
    <w:rsid w:val="00A21A7C"/>
    <w:rsid w:val="00A21B6F"/>
    <w:rsid w:val="00A21CAA"/>
    <w:rsid w:val="00A21D5D"/>
    <w:rsid w:val="00A21E78"/>
    <w:rsid w:val="00A21E7F"/>
    <w:rsid w:val="00A21E80"/>
    <w:rsid w:val="00A21ECA"/>
    <w:rsid w:val="00A21ED3"/>
    <w:rsid w:val="00A21EFC"/>
    <w:rsid w:val="00A21F76"/>
    <w:rsid w:val="00A21FA0"/>
    <w:rsid w:val="00A21FB6"/>
    <w:rsid w:val="00A21FC1"/>
    <w:rsid w:val="00A22012"/>
    <w:rsid w:val="00A2205F"/>
    <w:rsid w:val="00A22074"/>
    <w:rsid w:val="00A22153"/>
    <w:rsid w:val="00A2217C"/>
    <w:rsid w:val="00A2218D"/>
    <w:rsid w:val="00A22241"/>
    <w:rsid w:val="00A222BD"/>
    <w:rsid w:val="00A222FF"/>
    <w:rsid w:val="00A223B7"/>
    <w:rsid w:val="00A22432"/>
    <w:rsid w:val="00A22664"/>
    <w:rsid w:val="00A227BB"/>
    <w:rsid w:val="00A228A3"/>
    <w:rsid w:val="00A228FB"/>
    <w:rsid w:val="00A22916"/>
    <w:rsid w:val="00A2293F"/>
    <w:rsid w:val="00A2295F"/>
    <w:rsid w:val="00A22A5B"/>
    <w:rsid w:val="00A22B42"/>
    <w:rsid w:val="00A22B8C"/>
    <w:rsid w:val="00A22B90"/>
    <w:rsid w:val="00A22BCA"/>
    <w:rsid w:val="00A22BF3"/>
    <w:rsid w:val="00A22C7A"/>
    <w:rsid w:val="00A22CA8"/>
    <w:rsid w:val="00A22DDD"/>
    <w:rsid w:val="00A22F5B"/>
    <w:rsid w:val="00A22F93"/>
    <w:rsid w:val="00A22FC7"/>
    <w:rsid w:val="00A22FF4"/>
    <w:rsid w:val="00A2300E"/>
    <w:rsid w:val="00A2305A"/>
    <w:rsid w:val="00A23177"/>
    <w:rsid w:val="00A231E5"/>
    <w:rsid w:val="00A2329E"/>
    <w:rsid w:val="00A2333A"/>
    <w:rsid w:val="00A233A6"/>
    <w:rsid w:val="00A233F1"/>
    <w:rsid w:val="00A23411"/>
    <w:rsid w:val="00A23449"/>
    <w:rsid w:val="00A2344C"/>
    <w:rsid w:val="00A234BC"/>
    <w:rsid w:val="00A23545"/>
    <w:rsid w:val="00A235BD"/>
    <w:rsid w:val="00A235F8"/>
    <w:rsid w:val="00A2363F"/>
    <w:rsid w:val="00A237B4"/>
    <w:rsid w:val="00A237D2"/>
    <w:rsid w:val="00A23841"/>
    <w:rsid w:val="00A23857"/>
    <w:rsid w:val="00A2389C"/>
    <w:rsid w:val="00A238AA"/>
    <w:rsid w:val="00A238E6"/>
    <w:rsid w:val="00A2394F"/>
    <w:rsid w:val="00A23ABC"/>
    <w:rsid w:val="00A23AEF"/>
    <w:rsid w:val="00A23B30"/>
    <w:rsid w:val="00A23C66"/>
    <w:rsid w:val="00A23C68"/>
    <w:rsid w:val="00A23CC1"/>
    <w:rsid w:val="00A23CED"/>
    <w:rsid w:val="00A23D5A"/>
    <w:rsid w:val="00A23DDB"/>
    <w:rsid w:val="00A23E44"/>
    <w:rsid w:val="00A23E47"/>
    <w:rsid w:val="00A23EAA"/>
    <w:rsid w:val="00A23EF6"/>
    <w:rsid w:val="00A23FB6"/>
    <w:rsid w:val="00A24035"/>
    <w:rsid w:val="00A24072"/>
    <w:rsid w:val="00A240C5"/>
    <w:rsid w:val="00A240C7"/>
    <w:rsid w:val="00A240DC"/>
    <w:rsid w:val="00A241A5"/>
    <w:rsid w:val="00A2423F"/>
    <w:rsid w:val="00A24508"/>
    <w:rsid w:val="00A24517"/>
    <w:rsid w:val="00A24518"/>
    <w:rsid w:val="00A24525"/>
    <w:rsid w:val="00A24574"/>
    <w:rsid w:val="00A245C3"/>
    <w:rsid w:val="00A24602"/>
    <w:rsid w:val="00A24604"/>
    <w:rsid w:val="00A2478E"/>
    <w:rsid w:val="00A2481C"/>
    <w:rsid w:val="00A24962"/>
    <w:rsid w:val="00A2497B"/>
    <w:rsid w:val="00A24A4F"/>
    <w:rsid w:val="00A24B0B"/>
    <w:rsid w:val="00A24B68"/>
    <w:rsid w:val="00A24C2A"/>
    <w:rsid w:val="00A24CF0"/>
    <w:rsid w:val="00A24CFD"/>
    <w:rsid w:val="00A24DC1"/>
    <w:rsid w:val="00A24E57"/>
    <w:rsid w:val="00A24E8C"/>
    <w:rsid w:val="00A24EA6"/>
    <w:rsid w:val="00A24F64"/>
    <w:rsid w:val="00A24F6E"/>
    <w:rsid w:val="00A24FF3"/>
    <w:rsid w:val="00A250B0"/>
    <w:rsid w:val="00A2513C"/>
    <w:rsid w:val="00A252CC"/>
    <w:rsid w:val="00A2530D"/>
    <w:rsid w:val="00A2531A"/>
    <w:rsid w:val="00A253D2"/>
    <w:rsid w:val="00A253FE"/>
    <w:rsid w:val="00A25534"/>
    <w:rsid w:val="00A25657"/>
    <w:rsid w:val="00A25939"/>
    <w:rsid w:val="00A25966"/>
    <w:rsid w:val="00A2599C"/>
    <w:rsid w:val="00A25BAD"/>
    <w:rsid w:val="00A25BAF"/>
    <w:rsid w:val="00A25BCA"/>
    <w:rsid w:val="00A25BE1"/>
    <w:rsid w:val="00A25C69"/>
    <w:rsid w:val="00A25CE6"/>
    <w:rsid w:val="00A25D03"/>
    <w:rsid w:val="00A25D13"/>
    <w:rsid w:val="00A25DE1"/>
    <w:rsid w:val="00A25E1C"/>
    <w:rsid w:val="00A25E89"/>
    <w:rsid w:val="00A25EA2"/>
    <w:rsid w:val="00A25F0F"/>
    <w:rsid w:val="00A25F1E"/>
    <w:rsid w:val="00A25FD8"/>
    <w:rsid w:val="00A25FE2"/>
    <w:rsid w:val="00A2601A"/>
    <w:rsid w:val="00A2610C"/>
    <w:rsid w:val="00A26174"/>
    <w:rsid w:val="00A261B1"/>
    <w:rsid w:val="00A26272"/>
    <w:rsid w:val="00A26299"/>
    <w:rsid w:val="00A26388"/>
    <w:rsid w:val="00A263CF"/>
    <w:rsid w:val="00A26428"/>
    <w:rsid w:val="00A2648C"/>
    <w:rsid w:val="00A26551"/>
    <w:rsid w:val="00A265CA"/>
    <w:rsid w:val="00A2666D"/>
    <w:rsid w:val="00A2671D"/>
    <w:rsid w:val="00A2690E"/>
    <w:rsid w:val="00A26A0D"/>
    <w:rsid w:val="00A26A3D"/>
    <w:rsid w:val="00A26AAE"/>
    <w:rsid w:val="00A26AF2"/>
    <w:rsid w:val="00A26B42"/>
    <w:rsid w:val="00A26B5C"/>
    <w:rsid w:val="00A26C0B"/>
    <w:rsid w:val="00A26C17"/>
    <w:rsid w:val="00A26C27"/>
    <w:rsid w:val="00A26C44"/>
    <w:rsid w:val="00A26C83"/>
    <w:rsid w:val="00A26C9C"/>
    <w:rsid w:val="00A26D05"/>
    <w:rsid w:val="00A26D14"/>
    <w:rsid w:val="00A26DF1"/>
    <w:rsid w:val="00A26DF6"/>
    <w:rsid w:val="00A26F77"/>
    <w:rsid w:val="00A26FB7"/>
    <w:rsid w:val="00A26FDE"/>
    <w:rsid w:val="00A27026"/>
    <w:rsid w:val="00A27123"/>
    <w:rsid w:val="00A271AF"/>
    <w:rsid w:val="00A27267"/>
    <w:rsid w:val="00A272F3"/>
    <w:rsid w:val="00A27411"/>
    <w:rsid w:val="00A27442"/>
    <w:rsid w:val="00A27579"/>
    <w:rsid w:val="00A276C1"/>
    <w:rsid w:val="00A277B0"/>
    <w:rsid w:val="00A277D2"/>
    <w:rsid w:val="00A27883"/>
    <w:rsid w:val="00A279A4"/>
    <w:rsid w:val="00A27AFC"/>
    <w:rsid w:val="00A27B5A"/>
    <w:rsid w:val="00A27B7B"/>
    <w:rsid w:val="00A27C7D"/>
    <w:rsid w:val="00A27F87"/>
    <w:rsid w:val="00A30035"/>
    <w:rsid w:val="00A30185"/>
    <w:rsid w:val="00A301C4"/>
    <w:rsid w:val="00A301ED"/>
    <w:rsid w:val="00A302E0"/>
    <w:rsid w:val="00A3032B"/>
    <w:rsid w:val="00A303EE"/>
    <w:rsid w:val="00A3041D"/>
    <w:rsid w:val="00A30438"/>
    <w:rsid w:val="00A3045C"/>
    <w:rsid w:val="00A304CB"/>
    <w:rsid w:val="00A30550"/>
    <w:rsid w:val="00A3064C"/>
    <w:rsid w:val="00A3070F"/>
    <w:rsid w:val="00A30725"/>
    <w:rsid w:val="00A30772"/>
    <w:rsid w:val="00A3093F"/>
    <w:rsid w:val="00A30979"/>
    <w:rsid w:val="00A30A97"/>
    <w:rsid w:val="00A30ABC"/>
    <w:rsid w:val="00A30AC0"/>
    <w:rsid w:val="00A30ADA"/>
    <w:rsid w:val="00A30AE3"/>
    <w:rsid w:val="00A30AF1"/>
    <w:rsid w:val="00A30B13"/>
    <w:rsid w:val="00A30BC5"/>
    <w:rsid w:val="00A30D03"/>
    <w:rsid w:val="00A30D5D"/>
    <w:rsid w:val="00A30E29"/>
    <w:rsid w:val="00A30E76"/>
    <w:rsid w:val="00A30EA5"/>
    <w:rsid w:val="00A30EED"/>
    <w:rsid w:val="00A30FD9"/>
    <w:rsid w:val="00A31036"/>
    <w:rsid w:val="00A31043"/>
    <w:rsid w:val="00A31075"/>
    <w:rsid w:val="00A3109F"/>
    <w:rsid w:val="00A310B4"/>
    <w:rsid w:val="00A310D2"/>
    <w:rsid w:val="00A31123"/>
    <w:rsid w:val="00A31127"/>
    <w:rsid w:val="00A311E1"/>
    <w:rsid w:val="00A3139E"/>
    <w:rsid w:val="00A313DD"/>
    <w:rsid w:val="00A313E3"/>
    <w:rsid w:val="00A31412"/>
    <w:rsid w:val="00A314BE"/>
    <w:rsid w:val="00A31568"/>
    <w:rsid w:val="00A315A9"/>
    <w:rsid w:val="00A3178E"/>
    <w:rsid w:val="00A317E0"/>
    <w:rsid w:val="00A3185A"/>
    <w:rsid w:val="00A318F2"/>
    <w:rsid w:val="00A319B6"/>
    <w:rsid w:val="00A31AB1"/>
    <w:rsid w:val="00A31BD7"/>
    <w:rsid w:val="00A31C22"/>
    <w:rsid w:val="00A31C24"/>
    <w:rsid w:val="00A31C52"/>
    <w:rsid w:val="00A31D41"/>
    <w:rsid w:val="00A31DCB"/>
    <w:rsid w:val="00A31DEF"/>
    <w:rsid w:val="00A31E9D"/>
    <w:rsid w:val="00A320AC"/>
    <w:rsid w:val="00A320B0"/>
    <w:rsid w:val="00A3214B"/>
    <w:rsid w:val="00A32150"/>
    <w:rsid w:val="00A3216B"/>
    <w:rsid w:val="00A321D9"/>
    <w:rsid w:val="00A32350"/>
    <w:rsid w:val="00A32392"/>
    <w:rsid w:val="00A323E8"/>
    <w:rsid w:val="00A32418"/>
    <w:rsid w:val="00A32493"/>
    <w:rsid w:val="00A32496"/>
    <w:rsid w:val="00A32523"/>
    <w:rsid w:val="00A32529"/>
    <w:rsid w:val="00A325F7"/>
    <w:rsid w:val="00A327A8"/>
    <w:rsid w:val="00A328D5"/>
    <w:rsid w:val="00A328D9"/>
    <w:rsid w:val="00A32908"/>
    <w:rsid w:val="00A32917"/>
    <w:rsid w:val="00A329BC"/>
    <w:rsid w:val="00A32A29"/>
    <w:rsid w:val="00A32AE1"/>
    <w:rsid w:val="00A32AE2"/>
    <w:rsid w:val="00A32B21"/>
    <w:rsid w:val="00A32B36"/>
    <w:rsid w:val="00A32B72"/>
    <w:rsid w:val="00A32BC2"/>
    <w:rsid w:val="00A32BF9"/>
    <w:rsid w:val="00A32CF9"/>
    <w:rsid w:val="00A32D80"/>
    <w:rsid w:val="00A32D85"/>
    <w:rsid w:val="00A32D88"/>
    <w:rsid w:val="00A32DDA"/>
    <w:rsid w:val="00A32F6B"/>
    <w:rsid w:val="00A32F8C"/>
    <w:rsid w:val="00A32FCC"/>
    <w:rsid w:val="00A32FD8"/>
    <w:rsid w:val="00A33046"/>
    <w:rsid w:val="00A330D4"/>
    <w:rsid w:val="00A331A2"/>
    <w:rsid w:val="00A3330D"/>
    <w:rsid w:val="00A33462"/>
    <w:rsid w:val="00A33519"/>
    <w:rsid w:val="00A3366E"/>
    <w:rsid w:val="00A3368A"/>
    <w:rsid w:val="00A3368E"/>
    <w:rsid w:val="00A336B1"/>
    <w:rsid w:val="00A3376B"/>
    <w:rsid w:val="00A33902"/>
    <w:rsid w:val="00A33916"/>
    <w:rsid w:val="00A33A83"/>
    <w:rsid w:val="00A33AA0"/>
    <w:rsid w:val="00A33AFD"/>
    <w:rsid w:val="00A33B4E"/>
    <w:rsid w:val="00A33BC3"/>
    <w:rsid w:val="00A33BD0"/>
    <w:rsid w:val="00A33C1D"/>
    <w:rsid w:val="00A33C9A"/>
    <w:rsid w:val="00A33CBA"/>
    <w:rsid w:val="00A33EAB"/>
    <w:rsid w:val="00A33F64"/>
    <w:rsid w:val="00A33FFC"/>
    <w:rsid w:val="00A34128"/>
    <w:rsid w:val="00A34174"/>
    <w:rsid w:val="00A34204"/>
    <w:rsid w:val="00A34224"/>
    <w:rsid w:val="00A3425E"/>
    <w:rsid w:val="00A34273"/>
    <w:rsid w:val="00A342C5"/>
    <w:rsid w:val="00A34352"/>
    <w:rsid w:val="00A343EC"/>
    <w:rsid w:val="00A345E9"/>
    <w:rsid w:val="00A34698"/>
    <w:rsid w:val="00A34731"/>
    <w:rsid w:val="00A34777"/>
    <w:rsid w:val="00A3484E"/>
    <w:rsid w:val="00A348E2"/>
    <w:rsid w:val="00A348F7"/>
    <w:rsid w:val="00A34B0C"/>
    <w:rsid w:val="00A34B3C"/>
    <w:rsid w:val="00A34B4D"/>
    <w:rsid w:val="00A34BC8"/>
    <w:rsid w:val="00A34BD0"/>
    <w:rsid w:val="00A34BFE"/>
    <w:rsid w:val="00A34C40"/>
    <w:rsid w:val="00A34C65"/>
    <w:rsid w:val="00A34CAF"/>
    <w:rsid w:val="00A34CD1"/>
    <w:rsid w:val="00A34E2A"/>
    <w:rsid w:val="00A34E7D"/>
    <w:rsid w:val="00A34EAC"/>
    <w:rsid w:val="00A34F32"/>
    <w:rsid w:val="00A34F45"/>
    <w:rsid w:val="00A3504C"/>
    <w:rsid w:val="00A3507E"/>
    <w:rsid w:val="00A35150"/>
    <w:rsid w:val="00A35177"/>
    <w:rsid w:val="00A3531C"/>
    <w:rsid w:val="00A353EB"/>
    <w:rsid w:val="00A3542F"/>
    <w:rsid w:val="00A3543A"/>
    <w:rsid w:val="00A35442"/>
    <w:rsid w:val="00A3559B"/>
    <w:rsid w:val="00A35604"/>
    <w:rsid w:val="00A35643"/>
    <w:rsid w:val="00A3564D"/>
    <w:rsid w:val="00A356C5"/>
    <w:rsid w:val="00A357DC"/>
    <w:rsid w:val="00A35823"/>
    <w:rsid w:val="00A35921"/>
    <w:rsid w:val="00A35928"/>
    <w:rsid w:val="00A35951"/>
    <w:rsid w:val="00A35997"/>
    <w:rsid w:val="00A35A22"/>
    <w:rsid w:val="00A35A9B"/>
    <w:rsid w:val="00A35B5F"/>
    <w:rsid w:val="00A35C6F"/>
    <w:rsid w:val="00A35C87"/>
    <w:rsid w:val="00A35CCF"/>
    <w:rsid w:val="00A35CF1"/>
    <w:rsid w:val="00A35DD2"/>
    <w:rsid w:val="00A35E86"/>
    <w:rsid w:val="00A35E99"/>
    <w:rsid w:val="00A35E9F"/>
    <w:rsid w:val="00A35F70"/>
    <w:rsid w:val="00A36024"/>
    <w:rsid w:val="00A360F3"/>
    <w:rsid w:val="00A36191"/>
    <w:rsid w:val="00A361C2"/>
    <w:rsid w:val="00A361E7"/>
    <w:rsid w:val="00A36203"/>
    <w:rsid w:val="00A362C9"/>
    <w:rsid w:val="00A36358"/>
    <w:rsid w:val="00A36595"/>
    <w:rsid w:val="00A36602"/>
    <w:rsid w:val="00A366D0"/>
    <w:rsid w:val="00A366D7"/>
    <w:rsid w:val="00A366EB"/>
    <w:rsid w:val="00A36856"/>
    <w:rsid w:val="00A3687A"/>
    <w:rsid w:val="00A3688D"/>
    <w:rsid w:val="00A368AA"/>
    <w:rsid w:val="00A36921"/>
    <w:rsid w:val="00A3693A"/>
    <w:rsid w:val="00A36951"/>
    <w:rsid w:val="00A369A1"/>
    <w:rsid w:val="00A369C9"/>
    <w:rsid w:val="00A369D8"/>
    <w:rsid w:val="00A369E1"/>
    <w:rsid w:val="00A36A4F"/>
    <w:rsid w:val="00A36A78"/>
    <w:rsid w:val="00A36C14"/>
    <w:rsid w:val="00A36CCC"/>
    <w:rsid w:val="00A36D16"/>
    <w:rsid w:val="00A36DC2"/>
    <w:rsid w:val="00A36E6A"/>
    <w:rsid w:val="00A36E72"/>
    <w:rsid w:val="00A36E8B"/>
    <w:rsid w:val="00A36EB8"/>
    <w:rsid w:val="00A36F44"/>
    <w:rsid w:val="00A36FF5"/>
    <w:rsid w:val="00A37038"/>
    <w:rsid w:val="00A3704B"/>
    <w:rsid w:val="00A370D2"/>
    <w:rsid w:val="00A3713B"/>
    <w:rsid w:val="00A371D5"/>
    <w:rsid w:val="00A37366"/>
    <w:rsid w:val="00A373EE"/>
    <w:rsid w:val="00A37456"/>
    <w:rsid w:val="00A37544"/>
    <w:rsid w:val="00A37560"/>
    <w:rsid w:val="00A375EE"/>
    <w:rsid w:val="00A3774F"/>
    <w:rsid w:val="00A37762"/>
    <w:rsid w:val="00A377AB"/>
    <w:rsid w:val="00A37830"/>
    <w:rsid w:val="00A378EF"/>
    <w:rsid w:val="00A379C4"/>
    <w:rsid w:val="00A37A24"/>
    <w:rsid w:val="00A37A8E"/>
    <w:rsid w:val="00A37AFD"/>
    <w:rsid w:val="00A37B18"/>
    <w:rsid w:val="00A37B37"/>
    <w:rsid w:val="00A37C21"/>
    <w:rsid w:val="00A37CC1"/>
    <w:rsid w:val="00A37CC2"/>
    <w:rsid w:val="00A37DE2"/>
    <w:rsid w:val="00A37E0F"/>
    <w:rsid w:val="00A37F5A"/>
    <w:rsid w:val="00A37F5B"/>
    <w:rsid w:val="00A37FBF"/>
    <w:rsid w:val="00A37FE6"/>
    <w:rsid w:val="00A40007"/>
    <w:rsid w:val="00A4001A"/>
    <w:rsid w:val="00A40021"/>
    <w:rsid w:val="00A40087"/>
    <w:rsid w:val="00A400A0"/>
    <w:rsid w:val="00A400C0"/>
    <w:rsid w:val="00A40132"/>
    <w:rsid w:val="00A4020C"/>
    <w:rsid w:val="00A40271"/>
    <w:rsid w:val="00A40286"/>
    <w:rsid w:val="00A40298"/>
    <w:rsid w:val="00A403B7"/>
    <w:rsid w:val="00A40429"/>
    <w:rsid w:val="00A40559"/>
    <w:rsid w:val="00A4056F"/>
    <w:rsid w:val="00A40649"/>
    <w:rsid w:val="00A40693"/>
    <w:rsid w:val="00A406CE"/>
    <w:rsid w:val="00A406D4"/>
    <w:rsid w:val="00A40848"/>
    <w:rsid w:val="00A408EC"/>
    <w:rsid w:val="00A4095C"/>
    <w:rsid w:val="00A4097F"/>
    <w:rsid w:val="00A4099E"/>
    <w:rsid w:val="00A40C43"/>
    <w:rsid w:val="00A40C4A"/>
    <w:rsid w:val="00A40CA5"/>
    <w:rsid w:val="00A40D60"/>
    <w:rsid w:val="00A40D78"/>
    <w:rsid w:val="00A40EA6"/>
    <w:rsid w:val="00A40EAE"/>
    <w:rsid w:val="00A40F83"/>
    <w:rsid w:val="00A40FE9"/>
    <w:rsid w:val="00A4108D"/>
    <w:rsid w:val="00A41090"/>
    <w:rsid w:val="00A410CC"/>
    <w:rsid w:val="00A410CF"/>
    <w:rsid w:val="00A410D9"/>
    <w:rsid w:val="00A41255"/>
    <w:rsid w:val="00A41345"/>
    <w:rsid w:val="00A4136C"/>
    <w:rsid w:val="00A413A1"/>
    <w:rsid w:val="00A4155E"/>
    <w:rsid w:val="00A41580"/>
    <w:rsid w:val="00A415BA"/>
    <w:rsid w:val="00A41720"/>
    <w:rsid w:val="00A4188C"/>
    <w:rsid w:val="00A418A2"/>
    <w:rsid w:val="00A41915"/>
    <w:rsid w:val="00A419A6"/>
    <w:rsid w:val="00A419DA"/>
    <w:rsid w:val="00A41B4C"/>
    <w:rsid w:val="00A41BB0"/>
    <w:rsid w:val="00A41C0D"/>
    <w:rsid w:val="00A41C10"/>
    <w:rsid w:val="00A41C9A"/>
    <w:rsid w:val="00A41DAF"/>
    <w:rsid w:val="00A41DC6"/>
    <w:rsid w:val="00A41E24"/>
    <w:rsid w:val="00A41E7C"/>
    <w:rsid w:val="00A41EB2"/>
    <w:rsid w:val="00A41F0A"/>
    <w:rsid w:val="00A41F70"/>
    <w:rsid w:val="00A41F77"/>
    <w:rsid w:val="00A41F7D"/>
    <w:rsid w:val="00A41FC5"/>
    <w:rsid w:val="00A421F6"/>
    <w:rsid w:val="00A42224"/>
    <w:rsid w:val="00A423A0"/>
    <w:rsid w:val="00A4241E"/>
    <w:rsid w:val="00A4243B"/>
    <w:rsid w:val="00A42483"/>
    <w:rsid w:val="00A4249F"/>
    <w:rsid w:val="00A424DC"/>
    <w:rsid w:val="00A4255A"/>
    <w:rsid w:val="00A42590"/>
    <w:rsid w:val="00A425B0"/>
    <w:rsid w:val="00A42691"/>
    <w:rsid w:val="00A42931"/>
    <w:rsid w:val="00A4295A"/>
    <w:rsid w:val="00A4295F"/>
    <w:rsid w:val="00A42A8F"/>
    <w:rsid w:val="00A42CEE"/>
    <w:rsid w:val="00A42D52"/>
    <w:rsid w:val="00A42DD1"/>
    <w:rsid w:val="00A42E2D"/>
    <w:rsid w:val="00A42EC3"/>
    <w:rsid w:val="00A42F5A"/>
    <w:rsid w:val="00A42F68"/>
    <w:rsid w:val="00A42FB8"/>
    <w:rsid w:val="00A42FBF"/>
    <w:rsid w:val="00A4319F"/>
    <w:rsid w:val="00A431E3"/>
    <w:rsid w:val="00A4325B"/>
    <w:rsid w:val="00A432F5"/>
    <w:rsid w:val="00A43347"/>
    <w:rsid w:val="00A4339E"/>
    <w:rsid w:val="00A43521"/>
    <w:rsid w:val="00A4354B"/>
    <w:rsid w:val="00A4357B"/>
    <w:rsid w:val="00A43597"/>
    <w:rsid w:val="00A435DE"/>
    <w:rsid w:val="00A4376B"/>
    <w:rsid w:val="00A43852"/>
    <w:rsid w:val="00A43888"/>
    <w:rsid w:val="00A4397D"/>
    <w:rsid w:val="00A439BF"/>
    <w:rsid w:val="00A43A74"/>
    <w:rsid w:val="00A43A75"/>
    <w:rsid w:val="00A43B77"/>
    <w:rsid w:val="00A43B79"/>
    <w:rsid w:val="00A43C74"/>
    <w:rsid w:val="00A43C7B"/>
    <w:rsid w:val="00A43CA3"/>
    <w:rsid w:val="00A43CEF"/>
    <w:rsid w:val="00A43D7C"/>
    <w:rsid w:val="00A43D91"/>
    <w:rsid w:val="00A43E0D"/>
    <w:rsid w:val="00A43E79"/>
    <w:rsid w:val="00A43EF6"/>
    <w:rsid w:val="00A43FE8"/>
    <w:rsid w:val="00A44005"/>
    <w:rsid w:val="00A44033"/>
    <w:rsid w:val="00A440A2"/>
    <w:rsid w:val="00A440A6"/>
    <w:rsid w:val="00A440B0"/>
    <w:rsid w:val="00A44100"/>
    <w:rsid w:val="00A4412F"/>
    <w:rsid w:val="00A44180"/>
    <w:rsid w:val="00A44184"/>
    <w:rsid w:val="00A44194"/>
    <w:rsid w:val="00A441A6"/>
    <w:rsid w:val="00A441B8"/>
    <w:rsid w:val="00A4421A"/>
    <w:rsid w:val="00A442F3"/>
    <w:rsid w:val="00A443E6"/>
    <w:rsid w:val="00A443FE"/>
    <w:rsid w:val="00A44413"/>
    <w:rsid w:val="00A44456"/>
    <w:rsid w:val="00A44471"/>
    <w:rsid w:val="00A44485"/>
    <w:rsid w:val="00A444FC"/>
    <w:rsid w:val="00A4452E"/>
    <w:rsid w:val="00A4454C"/>
    <w:rsid w:val="00A44622"/>
    <w:rsid w:val="00A4475C"/>
    <w:rsid w:val="00A447DF"/>
    <w:rsid w:val="00A4483C"/>
    <w:rsid w:val="00A4486B"/>
    <w:rsid w:val="00A44B09"/>
    <w:rsid w:val="00A44B70"/>
    <w:rsid w:val="00A44BC9"/>
    <w:rsid w:val="00A44BCD"/>
    <w:rsid w:val="00A44BDC"/>
    <w:rsid w:val="00A44C3E"/>
    <w:rsid w:val="00A44C9F"/>
    <w:rsid w:val="00A44CB7"/>
    <w:rsid w:val="00A44E7D"/>
    <w:rsid w:val="00A44F2D"/>
    <w:rsid w:val="00A45077"/>
    <w:rsid w:val="00A45181"/>
    <w:rsid w:val="00A451A8"/>
    <w:rsid w:val="00A451C2"/>
    <w:rsid w:val="00A451C4"/>
    <w:rsid w:val="00A45257"/>
    <w:rsid w:val="00A4537D"/>
    <w:rsid w:val="00A45436"/>
    <w:rsid w:val="00A454A6"/>
    <w:rsid w:val="00A454A9"/>
    <w:rsid w:val="00A4553A"/>
    <w:rsid w:val="00A45546"/>
    <w:rsid w:val="00A455EC"/>
    <w:rsid w:val="00A456C0"/>
    <w:rsid w:val="00A45789"/>
    <w:rsid w:val="00A4584F"/>
    <w:rsid w:val="00A45887"/>
    <w:rsid w:val="00A458EA"/>
    <w:rsid w:val="00A45939"/>
    <w:rsid w:val="00A45986"/>
    <w:rsid w:val="00A459A5"/>
    <w:rsid w:val="00A459CF"/>
    <w:rsid w:val="00A459DC"/>
    <w:rsid w:val="00A45A47"/>
    <w:rsid w:val="00A45A4A"/>
    <w:rsid w:val="00A45AA7"/>
    <w:rsid w:val="00A45ADC"/>
    <w:rsid w:val="00A45B89"/>
    <w:rsid w:val="00A45BFA"/>
    <w:rsid w:val="00A45C3D"/>
    <w:rsid w:val="00A45DD5"/>
    <w:rsid w:val="00A45E9B"/>
    <w:rsid w:val="00A45EEF"/>
    <w:rsid w:val="00A45F30"/>
    <w:rsid w:val="00A46001"/>
    <w:rsid w:val="00A460BB"/>
    <w:rsid w:val="00A460D1"/>
    <w:rsid w:val="00A460FB"/>
    <w:rsid w:val="00A4612A"/>
    <w:rsid w:val="00A46222"/>
    <w:rsid w:val="00A46247"/>
    <w:rsid w:val="00A46248"/>
    <w:rsid w:val="00A46364"/>
    <w:rsid w:val="00A463C4"/>
    <w:rsid w:val="00A46404"/>
    <w:rsid w:val="00A464E4"/>
    <w:rsid w:val="00A4652A"/>
    <w:rsid w:val="00A4657C"/>
    <w:rsid w:val="00A465B7"/>
    <w:rsid w:val="00A465CF"/>
    <w:rsid w:val="00A46621"/>
    <w:rsid w:val="00A4668E"/>
    <w:rsid w:val="00A46723"/>
    <w:rsid w:val="00A467D1"/>
    <w:rsid w:val="00A46841"/>
    <w:rsid w:val="00A46889"/>
    <w:rsid w:val="00A468D4"/>
    <w:rsid w:val="00A46A3F"/>
    <w:rsid w:val="00A46A95"/>
    <w:rsid w:val="00A46AAD"/>
    <w:rsid w:val="00A46B01"/>
    <w:rsid w:val="00A46C08"/>
    <w:rsid w:val="00A46CFA"/>
    <w:rsid w:val="00A46EC4"/>
    <w:rsid w:val="00A46FC6"/>
    <w:rsid w:val="00A47000"/>
    <w:rsid w:val="00A4704C"/>
    <w:rsid w:val="00A4711B"/>
    <w:rsid w:val="00A4715A"/>
    <w:rsid w:val="00A4715F"/>
    <w:rsid w:val="00A4725D"/>
    <w:rsid w:val="00A47273"/>
    <w:rsid w:val="00A4739A"/>
    <w:rsid w:val="00A473EA"/>
    <w:rsid w:val="00A47406"/>
    <w:rsid w:val="00A47518"/>
    <w:rsid w:val="00A4769A"/>
    <w:rsid w:val="00A4785B"/>
    <w:rsid w:val="00A478DF"/>
    <w:rsid w:val="00A479D8"/>
    <w:rsid w:val="00A47A18"/>
    <w:rsid w:val="00A47AB9"/>
    <w:rsid w:val="00A47B40"/>
    <w:rsid w:val="00A47BB4"/>
    <w:rsid w:val="00A47BD0"/>
    <w:rsid w:val="00A47CB9"/>
    <w:rsid w:val="00A47CEA"/>
    <w:rsid w:val="00A47DD8"/>
    <w:rsid w:val="00A47E1B"/>
    <w:rsid w:val="00A47F4F"/>
    <w:rsid w:val="00A50005"/>
    <w:rsid w:val="00A50044"/>
    <w:rsid w:val="00A5009A"/>
    <w:rsid w:val="00A50131"/>
    <w:rsid w:val="00A5017F"/>
    <w:rsid w:val="00A50184"/>
    <w:rsid w:val="00A501DF"/>
    <w:rsid w:val="00A50269"/>
    <w:rsid w:val="00A502C6"/>
    <w:rsid w:val="00A50317"/>
    <w:rsid w:val="00A50363"/>
    <w:rsid w:val="00A5036A"/>
    <w:rsid w:val="00A504DB"/>
    <w:rsid w:val="00A505BA"/>
    <w:rsid w:val="00A505D0"/>
    <w:rsid w:val="00A505FD"/>
    <w:rsid w:val="00A50794"/>
    <w:rsid w:val="00A50A40"/>
    <w:rsid w:val="00A50A64"/>
    <w:rsid w:val="00A50B28"/>
    <w:rsid w:val="00A50BB8"/>
    <w:rsid w:val="00A50CB3"/>
    <w:rsid w:val="00A50CFF"/>
    <w:rsid w:val="00A50D9A"/>
    <w:rsid w:val="00A50DC2"/>
    <w:rsid w:val="00A50DED"/>
    <w:rsid w:val="00A50DF3"/>
    <w:rsid w:val="00A50DFD"/>
    <w:rsid w:val="00A50E4A"/>
    <w:rsid w:val="00A50EF7"/>
    <w:rsid w:val="00A50F92"/>
    <w:rsid w:val="00A50F98"/>
    <w:rsid w:val="00A50FD7"/>
    <w:rsid w:val="00A510D3"/>
    <w:rsid w:val="00A510E7"/>
    <w:rsid w:val="00A51127"/>
    <w:rsid w:val="00A511D1"/>
    <w:rsid w:val="00A511EF"/>
    <w:rsid w:val="00A512C5"/>
    <w:rsid w:val="00A513B7"/>
    <w:rsid w:val="00A513D3"/>
    <w:rsid w:val="00A513E0"/>
    <w:rsid w:val="00A514F9"/>
    <w:rsid w:val="00A51560"/>
    <w:rsid w:val="00A515AF"/>
    <w:rsid w:val="00A51629"/>
    <w:rsid w:val="00A516A0"/>
    <w:rsid w:val="00A516D2"/>
    <w:rsid w:val="00A517BA"/>
    <w:rsid w:val="00A5185C"/>
    <w:rsid w:val="00A51947"/>
    <w:rsid w:val="00A5198B"/>
    <w:rsid w:val="00A5198E"/>
    <w:rsid w:val="00A519BA"/>
    <w:rsid w:val="00A51A21"/>
    <w:rsid w:val="00A51A9B"/>
    <w:rsid w:val="00A51AF2"/>
    <w:rsid w:val="00A51C08"/>
    <w:rsid w:val="00A51C7B"/>
    <w:rsid w:val="00A51CF4"/>
    <w:rsid w:val="00A51D38"/>
    <w:rsid w:val="00A52047"/>
    <w:rsid w:val="00A52090"/>
    <w:rsid w:val="00A520DB"/>
    <w:rsid w:val="00A5216C"/>
    <w:rsid w:val="00A52177"/>
    <w:rsid w:val="00A52178"/>
    <w:rsid w:val="00A521C8"/>
    <w:rsid w:val="00A5222A"/>
    <w:rsid w:val="00A5232D"/>
    <w:rsid w:val="00A52380"/>
    <w:rsid w:val="00A523E5"/>
    <w:rsid w:val="00A52427"/>
    <w:rsid w:val="00A52551"/>
    <w:rsid w:val="00A525DD"/>
    <w:rsid w:val="00A52675"/>
    <w:rsid w:val="00A5271A"/>
    <w:rsid w:val="00A52743"/>
    <w:rsid w:val="00A5290E"/>
    <w:rsid w:val="00A529AF"/>
    <w:rsid w:val="00A52A86"/>
    <w:rsid w:val="00A52ABA"/>
    <w:rsid w:val="00A52AC6"/>
    <w:rsid w:val="00A52B1A"/>
    <w:rsid w:val="00A52BA1"/>
    <w:rsid w:val="00A52C65"/>
    <w:rsid w:val="00A52D08"/>
    <w:rsid w:val="00A52D6A"/>
    <w:rsid w:val="00A52E48"/>
    <w:rsid w:val="00A52E5A"/>
    <w:rsid w:val="00A52EDF"/>
    <w:rsid w:val="00A53048"/>
    <w:rsid w:val="00A530B0"/>
    <w:rsid w:val="00A530BB"/>
    <w:rsid w:val="00A53137"/>
    <w:rsid w:val="00A53190"/>
    <w:rsid w:val="00A53213"/>
    <w:rsid w:val="00A53241"/>
    <w:rsid w:val="00A532EB"/>
    <w:rsid w:val="00A53303"/>
    <w:rsid w:val="00A5330F"/>
    <w:rsid w:val="00A53381"/>
    <w:rsid w:val="00A53386"/>
    <w:rsid w:val="00A533D9"/>
    <w:rsid w:val="00A5340C"/>
    <w:rsid w:val="00A5348E"/>
    <w:rsid w:val="00A53492"/>
    <w:rsid w:val="00A534D8"/>
    <w:rsid w:val="00A534F9"/>
    <w:rsid w:val="00A53550"/>
    <w:rsid w:val="00A53642"/>
    <w:rsid w:val="00A53676"/>
    <w:rsid w:val="00A53688"/>
    <w:rsid w:val="00A536D2"/>
    <w:rsid w:val="00A53759"/>
    <w:rsid w:val="00A5378B"/>
    <w:rsid w:val="00A53828"/>
    <w:rsid w:val="00A5384C"/>
    <w:rsid w:val="00A5386C"/>
    <w:rsid w:val="00A538D8"/>
    <w:rsid w:val="00A539AB"/>
    <w:rsid w:val="00A539C2"/>
    <w:rsid w:val="00A53A1A"/>
    <w:rsid w:val="00A53AC2"/>
    <w:rsid w:val="00A53BB5"/>
    <w:rsid w:val="00A53BD1"/>
    <w:rsid w:val="00A53BD9"/>
    <w:rsid w:val="00A53BDC"/>
    <w:rsid w:val="00A53C5D"/>
    <w:rsid w:val="00A53CC0"/>
    <w:rsid w:val="00A53CCC"/>
    <w:rsid w:val="00A53CFB"/>
    <w:rsid w:val="00A53D94"/>
    <w:rsid w:val="00A53DCC"/>
    <w:rsid w:val="00A53ED0"/>
    <w:rsid w:val="00A53EDB"/>
    <w:rsid w:val="00A5401A"/>
    <w:rsid w:val="00A54026"/>
    <w:rsid w:val="00A54048"/>
    <w:rsid w:val="00A540BA"/>
    <w:rsid w:val="00A540D4"/>
    <w:rsid w:val="00A54163"/>
    <w:rsid w:val="00A541BC"/>
    <w:rsid w:val="00A5429D"/>
    <w:rsid w:val="00A5438F"/>
    <w:rsid w:val="00A5439A"/>
    <w:rsid w:val="00A543A2"/>
    <w:rsid w:val="00A54401"/>
    <w:rsid w:val="00A544C6"/>
    <w:rsid w:val="00A5456D"/>
    <w:rsid w:val="00A54593"/>
    <w:rsid w:val="00A545BC"/>
    <w:rsid w:val="00A5463F"/>
    <w:rsid w:val="00A546DD"/>
    <w:rsid w:val="00A5477E"/>
    <w:rsid w:val="00A547A0"/>
    <w:rsid w:val="00A548A3"/>
    <w:rsid w:val="00A548A8"/>
    <w:rsid w:val="00A548D1"/>
    <w:rsid w:val="00A5490A"/>
    <w:rsid w:val="00A54983"/>
    <w:rsid w:val="00A54A38"/>
    <w:rsid w:val="00A54AC4"/>
    <w:rsid w:val="00A54AEA"/>
    <w:rsid w:val="00A54B77"/>
    <w:rsid w:val="00A54BC9"/>
    <w:rsid w:val="00A54C84"/>
    <w:rsid w:val="00A54D3D"/>
    <w:rsid w:val="00A54D74"/>
    <w:rsid w:val="00A54DB8"/>
    <w:rsid w:val="00A54DDE"/>
    <w:rsid w:val="00A54E0A"/>
    <w:rsid w:val="00A54E79"/>
    <w:rsid w:val="00A54F05"/>
    <w:rsid w:val="00A54F47"/>
    <w:rsid w:val="00A55046"/>
    <w:rsid w:val="00A55082"/>
    <w:rsid w:val="00A55089"/>
    <w:rsid w:val="00A550D7"/>
    <w:rsid w:val="00A55108"/>
    <w:rsid w:val="00A55271"/>
    <w:rsid w:val="00A55291"/>
    <w:rsid w:val="00A552B9"/>
    <w:rsid w:val="00A55362"/>
    <w:rsid w:val="00A5542F"/>
    <w:rsid w:val="00A55593"/>
    <w:rsid w:val="00A5564A"/>
    <w:rsid w:val="00A55801"/>
    <w:rsid w:val="00A55817"/>
    <w:rsid w:val="00A55894"/>
    <w:rsid w:val="00A558DA"/>
    <w:rsid w:val="00A55937"/>
    <w:rsid w:val="00A55990"/>
    <w:rsid w:val="00A55A12"/>
    <w:rsid w:val="00A55A66"/>
    <w:rsid w:val="00A55B19"/>
    <w:rsid w:val="00A55B9A"/>
    <w:rsid w:val="00A55BA2"/>
    <w:rsid w:val="00A55BB1"/>
    <w:rsid w:val="00A55BE5"/>
    <w:rsid w:val="00A55CA0"/>
    <w:rsid w:val="00A55CD3"/>
    <w:rsid w:val="00A55D97"/>
    <w:rsid w:val="00A55DC1"/>
    <w:rsid w:val="00A55E78"/>
    <w:rsid w:val="00A55ECB"/>
    <w:rsid w:val="00A55FB5"/>
    <w:rsid w:val="00A55FC9"/>
    <w:rsid w:val="00A55FCA"/>
    <w:rsid w:val="00A55FED"/>
    <w:rsid w:val="00A56016"/>
    <w:rsid w:val="00A560F0"/>
    <w:rsid w:val="00A5617C"/>
    <w:rsid w:val="00A562FF"/>
    <w:rsid w:val="00A56370"/>
    <w:rsid w:val="00A563C5"/>
    <w:rsid w:val="00A5641B"/>
    <w:rsid w:val="00A56425"/>
    <w:rsid w:val="00A5642A"/>
    <w:rsid w:val="00A56448"/>
    <w:rsid w:val="00A5647E"/>
    <w:rsid w:val="00A5665F"/>
    <w:rsid w:val="00A566F7"/>
    <w:rsid w:val="00A5672F"/>
    <w:rsid w:val="00A56730"/>
    <w:rsid w:val="00A568B2"/>
    <w:rsid w:val="00A568F3"/>
    <w:rsid w:val="00A56942"/>
    <w:rsid w:val="00A569CC"/>
    <w:rsid w:val="00A569FC"/>
    <w:rsid w:val="00A56A1F"/>
    <w:rsid w:val="00A56ABB"/>
    <w:rsid w:val="00A56ADB"/>
    <w:rsid w:val="00A56B9E"/>
    <w:rsid w:val="00A56BC0"/>
    <w:rsid w:val="00A56BF7"/>
    <w:rsid w:val="00A56C86"/>
    <w:rsid w:val="00A56C8C"/>
    <w:rsid w:val="00A56CE1"/>
    <w:rsid w:val="00A56D05"/>
    <w:rsid w:val="00A56DC9"/>
    <w:rsid w:val="00A56DCA"/>
    <w:rsid w:val="00A56E06"/>
    <w:rsid w:val="00A56E20"/>
    <w:rsid w:val="00A56F09"/>
    <w:rsid w:val="00A56F33"/>
    <w:rsid w:val="00A56FB2"/>
    <w:rsid w:val="00A5701C"/>
    <w:rsid w:val="00A5704E"/>
    <w:rsid w:val="00A5706F"/>
    <w:rsid w:val="00A57083"/>
    <w:rsid w:val="00A570EE"/>
    <w:rsid w:val="00A57139"/>
    <w:rsid w:val="00A5732F"/>
    <w:rsid w:val="00A57384"/>
    <w:rsid w:val="00A57462"/>
    <w:rsid w:val="00A574D1"/>
    <w:rsid w:val="00A574EE"/>
    <w:rsid w:val="00A5759B"/>
    <w:rsid w:val="00A575D4"/>
    <w:rsid w:val="00A575E6"/>
    <w:rsid w:val="00A57640"/>
    <w:rsid w:val="00A57700"/>
    <w:rsid w:val="00A5778E"/>
    <w:rsid w:val="00A5779E"/>
    <w:rsid w:val="00A577B1"/>
    <w:rsid w:val="00A577F2"/>
    <w:rsid w:val="00A57803"/>
    <w:rsid w:val="00A57899"/>
    <w:rsid w:val="00A578B3"/>
    <w:rsid w:val="00A579C6"/>
    <w:rsid w:val="00A579F2"/>
    <w:rsid w:val="00A57A9C"/>
    <w:rsid w:val="00A57ADB"/>
    <w:rsid w:val="00A57B91"/>
    <w:rsid w:val="00A57C2C"/>
    <w:rsid w:val="00A57CDC"/>
    <w:rsid w:val="00A57CFC"/>
    <w:rsid w:val="00A57D20"/>
    <w:rsid w:val="00A57F3E"/>
    <w:rsid w:val="00A57FC7"/>
    <w:rsid w:val="00A6001A"/>
    <w:rsid w:val="00A60090"/>
    <w:rsid w:val="00A6009F"/>
    <w:rsid w:val="00A600C8"/>
    <w:rsid w:val="00A60129"/>
    <w:rsid w:val="00A60203"/>
    <w:rsid w:val="00A60237"/>
    <w:rsid w:val="00A60246"/>
    <w:rsid w:val="00A60277"/>
    <w:rsid w:val="00A60342"/>
    <w:rsid w:val="00A60361"/>
    <w:rsid w:val="00A6038D"/>
    <w:rsid w:val="00A60490"/>
    <w:rsid w:val="00A604A6"/>
    <w:rsid w:val="00A605CD"/>
    <w:rsid w:val="00A60640"/>
    <w:rsid w:val="00A606A9"/>
    <w:rsid w:val="00A606C9"/>
    <w:rsid w:val="00A6075F"/>
    <w:rsid w:val="00A60833"/>
    <w:rsid w:val="00A6087E"/>
    <w:rsid w:val="00A60A25"/>
    <w:rsid w:val="00A60B0A"/>
    <w:rsid w:val="00A60B45"/>
    <w:rsid w:val="00A60BBC"/>
    <w:rsid w:val="00A60CC9"/>
    <w:rsid w:val="00A60D2F"/>
    <w:rsid w:val="00A60D38"/>
    <w:rsid w:val="00A60DB8"/>
    <w:rsid w:val="00A60DC7"/>
    <w:rsid w:val="00A60DCC"/>
    <w:rsid w:val="00A60E53"/>
    <w:rsid w:val="00A60F38"/>
    <w:rsid w:val="00A60F6B"/>
    <w:rsid w:val="00A60F9D"/>
    <w:rsid w:val="00A60FC0"/>
    <w:rsid w:val="00A61075"/>
    <w:rsid w:val="00A61218"/>
    <w:rsid w:val="00A6123C"/>
    <w:rsid w:val="00A61304"/>
    <w:rsid w:val="00A6146E"/>
    <w:rsid w:val="00A61489"/>
    <w:rsid w:val="00A614B1"/>
    <w:rsid w:val="00A6162D"/>
    <w:rsid w:val="00A616A7"/>
    <w:rsid w:val="00A61746"/>
    <w:rsid w:val="00A617F6"/>
    <w:rsid w:val="00A618BD"/>
    <w:rsid w:val="00A61984"/>
    <w:rsid w:val="00A61A20"/>
    <w:rsid w:val="00A61A4D"/>
    <w:rsid w:val="00A61A96"/>
    <w:rsid w:val="00A61AA4"/>
    <w:rsid w:val="00A61AC7"/>
    <w:rsid w:val="00A61B85"/>
    <w:rsid w:val="00A61B95"/>
    <w:rsid w:val="00A61C80"/>
    <w:rsid w:val="00A61CD2"/>
    <w:rsid w:val="00A61D32"/>
    <w:rsid w:val="00A61D5A"/>
    <w:rsid w:val="00A61DDD"/>
    <w:rsid w:val="00A61E10"/>
    <w:rsid w:val="00A61E86"/>
    <w:rsid w:val="00A61F54"/>
    <w:rsid w:val="00A6203C"/>
    <w:rsid w:val="00A62076"/>
    <w:rsid w:val="00A62084"/>
    <w:rsid w:val="00A620C4"/>
    <w:rsid w:val="00A621D9"/>
    <w:rsid w:val="00A6221D"/>
    <w:rsid w:val="00A6222E"/>
    <w:rsid w:val="00A62362"/>
    <w:rsid w:val="00A62403"/>
    <w:rsid w:val="00A62424"/>
    <w:rsid w:val="00A624D8"/>
    <w:rsid w:val="00A624E4"/>
    <w:rsid w:val="00A62553"/>
    <w:rsid w:val="00A6262C"/>
    <w:rsid w:val="00A627E8"/>
    <w:rsid w:val="00A628B5"/>
    <w:rsid w:val="00A62942"/>
    <w:rsid w:val="00A629B1"/>
    <w:rsid w:val="00A62A1E"/>
    <w:rsid w:val="00A62A77"/>
    <w:rsid w:val="00A62A93"/>
    <w:rsid w:val="00A62AFB"/>
    <w:rsid w:val="00A62B28"/>
    <w:rsid w:val="00A62C05"/>
    <w:rsid w:val="00A62C79"/>
    <w:rsid w:val="00A62D13"/>
    <w:rsid w:val="00A62D50"/>
    <w:rsid w:val="00A62D64"/>
    <w:rsid w:val="00A62DC2"/>
    <w:rsid w:val="00A62E0C"/>
    <w:rsid w:val="00A62E3A"/>
    <w:rsid w:val="00A62E98"/>
    <w:rsid w:val="00A62F15"/>
    <w:rsid w:val="00A62F35"/>
    <w:rsid w:val="00A62FC2"/>
    <w:rsid w:val="00A63063"/>
    <w:rsid w:val="00A63066"/>
    <w:rsid w:val="00A63145"/>
    <w:rsid w:val="00A63179"/>
    <w:rsid w:val="00A631CF"/>
    <w:rsid w:val="00A631E3"/>
    <w:rsid w:val="00A631FA"/>
    <w:rsid w:val="00A6331D"/>
    <w:rsid w:val="00A6333A"/>
    <w:rsid w:val="00A633F5"/>
    <w:rsid w:val="00A6342A"/>
    <w:rsid w:val="00A63472"/>
    <w:rsid w:val="00A6351B"/>
    <w:rsid w:val="00A6358F"/>
    <w:rsid w:val="00A635D2"/>
    <w:rsid w:val="00A635EC"/>
    <w:rsid w:val="00A63621"/>
    <w:rsid w:val="00A63688"/>
    <w:rsid w:val="00A636A1"/>
    <w:rsid w:val="00A636D7"/>
    <w:rsid w:val="00A63708"/>
    <w:rsid w:val="00A6371F"/>
    <w:rsid w:val="00A637AB"/>
    <w:rsid w:val="00A637FD"/>
    <w:rsid w:val="00A63848"/>
    <w:rsid w:val="00A638E6"/>
    <w:rsid w:val="00A63988"/>
    <w:rsid w:val="00A63A8C"/>
    <w:rsid w:val="00A63ABA"/>
    <w:rsid w:val="00A63B13"/>
    <w:rsid w:val="00A63B72"/>
    <w:rsid w:val="00A63BC6"/>
    <w:rsid w:val="00A63BC7"/>
    <w:rsid w:val="00A63C00"/>
    <w:rsid w:val="00A63D0F"/>
    <w:rsid w:val="00A63D9E"/>
    <w:rsid w:val="00A63EDC"/>
    <w:rsid w:val="00A63F5C"/>
    <w:rsid w:val="00A63FE8"/>
    <w:rsid w:val="00A6403E"/>
    <w:rsid w:val="00A640DD"/>
    <w:rsid w:val="00A640FB"/>
    <w:rsid w:val="00A6411D"/>
    <w:rsid w:val="00A64122"/>
    <w:rsid w:val="00A6417D"/>
    <w:rsid w:val="00A6425C"/>
    <w:rsid w:val="00A6429C"/>
    <w:rsid w:val="00A642A5"/>
    <w:rsid w:val="00A6444E"/>
    <w:rsid w:val="00A6445C"/>
    <w:rsid w:val="00A644C6"/>
    <w:rsid w:val="00A644F4"/>
    <w:rsid w:val="00A645D1"/>
    <w:rsid w:val="00A6461F"/>
    <w:rsid w:val="00A646E2"/>
    <w:rsid w:val="00A646FD"/>
    <w:rsid w:val="00A64704"/>
    <w:rsid w:val="00A6471E"/>
    <w:rsid w:val="00A6474D"/>
    <w:rsid w:val="00A647A2"/>
    <w:rsid w:val="00A64810"/>
    <w:rsid w:val="00A64886"/>
    <w:rsid w:val="00A648FF"/>
    <w:rsid w:val="00A64979"/>
    <w:rsid w:val="00A649F8"/>
    <w:rsid w:val="00A64A82"/>
    <w:rsid w:val="00A64AE4"/>
    <w:rsid w:val="00A64B7F"/>
    <w:rsid w:val="00A64B8F"/>
    <w:rsid w:val="00A64BD2"/>
    <w:rsid w:val="00A64C31"/>
    <w:rsid w:val="00A64C68"/>
    <w:rsid w:val="00A64CAC"/>
    <w:rsid w:val="00A64D02"/>
    <w:rsid w:val="00A64D0D"/>
    <w:rsid w:val="00A64D7D"/>
    <w:rsid w:val="00A64E60"/>
    <w:rsid w:val="00A64E98"/>
    <w:rsid w:val="00A64EDF"/>
    <w:rsid w:val="00A64F16"/>
    <w:rsid w:val="00A65037"/>
    <w:rsid w:val="00A6509F"/>
    <w:rsid w:val="00A65104"/>
    <w:rsid w:val="00A65140"/>
    <w:rsid w:val="00A65142"/>
    <w:rsid w:val="00A65255"/>
    <w:rsid w:val="00A652FE"/>
    <w:rsid w:val="00A653F2"/>
    <w:rsid w:val="00A65622"/>
    <w:rsid w:val="00A6570E"/>
    <w:rsid w:val="00A65797"/>
    <w:rsid w:val="00A657B8"/>
    <w:rsid w:val="00A657C3"/>
    <w:rsid w:val="00A657EF"/>
    <w:rsid w:val="00A658B7"/>
    <w:rsid w:val="00A658EC"/>
    <w:rsid w:val="00A6594F"/>
    <w:rsid w:val="00A6599F"/>
    <w:rsid w:val="00A65A1E"/>
    <w:rsid w:val="00A65A2B"/>
    <w:rsid w:val="00A65B0E"/>
    <w:rsid w:val="00A65BE2"/>
    <w:rsid w:val="00A65C2E"/>
    <w:rsid w:val="00A65D8F"/>
    <w:rsid w:val="00A65DBD"/>
    <w:rsid w:val="00A65E16"/>
    <w:rsid w:val="00A65E39"/>
    <w:rsid w:val="00A65E44"/>
    <w:rsid w:val="00A65E9B"/>
    <w:rsid w:val="00A65EBC"/>
    <w:rsid w:val="00A65ECC"/>
    <w:rsid w:val="00A65EF3"/>
    <w:rsid w:val="00A66064"/>
    <w:rsid w:val="00A660FE"/>
    <w:rsid w:val="00A66104"/>
    <w:rsid w:val="00A661E6"/>
    <w:rsid w:val="00A66210"/>
    <w:rsid w:val="00A66273"/>
    <w:rsid w:val="00A662A3"/>
    <w:rsid w:val="00A662C3"/>
    <w:rsid w:val="00A66396"/>
    <w:rsid w:val="00A66397"/>
    <w:rsid w:val="00A663D6"/>
    <w:rsid w:val="00A66436"/>
    <w:rsid w:val="00A664CC"/>
    <w:rsid w:val="00A664DB"/>
    <w:rsid w:val="00A665FA"/>
    <w:rsid w:val="00A66628"/>
    <w:rsid w:val="00A66703"/>
    <w:rsid w:val="00A6671C"/>
    <w:rsid w:val="00A667E3"/>
    <w:rsid w:val="00A667F8"/>
    <w:rsid w:val="00A66854"/>
    <w:rsid w:val="00A66952"/>
    <w:rsid w:val="00A6695A"/>
    <w:rsid w:val="00A66A27"/>
    <w:rsid w:val="00A66A52"/>
    <w:rsid w:val="00A66A55"/>
    <w:rsid w:val="00A66CD4"/>
    <w:rsid w:val="00A66E92"/>
    <w:rsid w:val="00A66FC6"/>
    <w:rsid w:val="00A6717C"/>
    <w:rsid w:val="00A671EE"/>
    <w:rsid w:val="00A67243"/>
    <w:rsid w:val="00A6727F"/>
    <w:rsid w:val="00A67286"/>
    <w:rsid w:val="00A6729B"/>
    <w:rsid w:val="00A672D2"/>
    <w:rsid w:val="00A672F2"/>
    <w:rsid w:val="00A6740D"/>
    <w:rsid w:val="00A675C2"/>
    <w:rsid w:val="00A677B4"/>
    <w:rsid w:val="00A678B8"/>
    <w:rsid w:val="00A679EE"/>
    <w:rsid w:val="00A67A3B"/>
    <w:rsid w:val="00A67ACA"/>
    <w:rsid w:val="00A67B8D"/>
    <w:rsid w:val="00A67B92"/>
    <w:rsid w:val="00A67BDC"/>
    <w:rsid w:val="00A67BF3"/>
    <w:rsid w:val="00A67C05"/>
    <w:rsid w:val="00A67C1E"/>
    <w:rsid w:val="00A67C34"/>
    <w:rsid w:val="00A67C5D"/>
    <w:rsid w:val="00A67CB5"/>
    <w:rsid w:val="00A67CC1"/>
    <w:rsid w:val="00A67CE1"/>
    <w:rsid w:val="00A67D94"/>
    <w:rsid w:val="00A67DA3"/>
    <w:rsid w:val="00A67E75"/>
    <w:rsid w:val="00A67E8E"/>
    <w:rsid w:val="00A70016"/>
    <w:rsid w:val="00A7005B"/>
    <w:rsid w:val="00A70190"/>
    <w:rsid w:val="00A701C7"/>
    <w:rsid w:val="00A701E0"/>
    <w:rsid w:val="00A701FD"/>
    <w:rsid w:val="00A702C5"/>
    <w:rsid w:val="00A702F3"/>
    <w:rsid w:val="00A70433"/>
    <w:rsid w:val="00A70490"/>
    <w:rsid w:val="00A704E4"/>
    <w:rsid w:val="00A70524"/>
    <w:rsid w:val="00A705A1"/>
    <w:rsid w:val="00A705A3"/>
    <w:rsid w:val="00A70686"/>
    <w:rsid w:val="00A706E5"/>
    <w:rsid w:val="00A70796"/>
    <w:rsid w:val="00A7080C"/>
    <w:rsid w:val="00A70874"/>
    <w:rsid w:val="00A708D3"/>
    <w:rsid w:val="00A708E4"/>
    <w:rsid w:val="00A70958"/>
    <w:rsid w:val="00A70A0C"/>
    <w:rsid w:val="00A70A34"/>
    <w:rsid w:val="00A70A62"/>
    <w:rsid w:val="00A70A77"/>
    <w:rsid w:val="00A70AA4"/>
    <w:rsid w:val="00A70AF7"/>
    <w:rsid w:val="00A70B33"/>
    <w:rsid w:val="00A70C61"/>
    <w:rsid w:val="00A70D01"/>
    <w:rsid w:val="00A70E1D"/>
    <w:rsid w:val="00A70EC4"/>
    <w:rsid w:val="00A70EE3"/>
    <w:rsid w:val="00A7101C"/>
    <w:rsid w:val="00A71045"/>
    <w:rsid w:val="00A71099"/>
    <w:rsid w:val="00A710C3"/>
    <w:rsid w:val="00A7116D"/>
    <w:rsid w:val="00A7118D"/>
    <w:rsid w:val="00A71357"/>
    <w:rsid w:val="00A71377"/>
    <w:rsid w:val="00A7139E"/>
    <w:rsid w:val="00A71446"/>
    <w:rsid w:val="00A71484"/>
    <w:rsid w:val="00A7148E"/>
    <w:rsid w:val="00A714C5"/>
    <w:rsid w:val="00A71535"/>
    <w:rsid w:val="00A715E3"/>
    <w:rsid w:val="00A716C4"/>
    <w:rsid w:val="00A7171C"/>
    <w:rsid w:val="00A7179C"/>
    <w:rsid w:val="00A717A0"/>
    <w:rsid w:val="00A717B4"/>
    <w:rsid w:val="00A717FD"/>
    <w:rsid w:val="00A71844"/>
    <w:rsid w:val="00A71847"/>
    <w:rsid w:val="00A718A9"/>
    <w:rsid w:val="00A71915"/>
    <w:rsid w:val="00A71A4C"/>
    <w:rsid w:val="00A71A52"/>
    <w:rsid w:val="00A71A7E"/>
    <w:rsid w:val="00A71C16"/>
    <w:rsid w:val="00A71CE6"/>
    <w:rsid w:val="00A71DF9"/>
    <w:rsid w:val="00A71E57"/>
    <w:rsid w:val="00A71EAB"/>
    <w:rsid w:val="00A71EBC"/>
    <w:rsid w:val="00A71EF4"/>
    <w:rsid w:val="00A71F2E"/>
    <w:rsid w:val="00A71F44"/>
    <w:rsid w:val="00A72016"/>
    <w:rsid w:val="00A72071"/>
    <w:rsid w:val="00A7207F"/>
    <w:rsid w:val="00A7224D"/>
    <w:rsid w:val="00A72259"/>
    <w:rsid w:val="00A72358"/>
    <w:rsid w:val="00A723DF"/>
    <w:rsid w:val="00A723F4"/>
    <w:rsid w:val="00A7246B"/>
    <w:rsid w:val="00A72736"/>
    <w:rsid w:val="00A7289C"/>
    <w:rsid w:val="00A728A2"/>
    <w:rsid w:val="00A729F1"/>
    <w:rsid w:val="00A72A3B"/>
    <w:rsid w:val="00A72A46"/>
    <w:rsid w:val="00A72A97"/>
    <w:rsid w:val="00A72AC3"/>
    <w:rsid w:val="00A72B56"/>
    <w:rsid w:val="00A72BCC"/>
    <w:rsid w:val="00A72C0E"/>
    <w:rsid w:val="00A72C62"/>
    <w:rsid w:val="00A72C93"/>
    <w:rsid w:val="00A72CAD"/>
    <w:rsid w:val="00A72CD3"/>
    <w:rsid w:val="00A72D54"/>
    <w:rsid w:val="00A72D75"/>
    <w:rsid w:val="00A72E0A"/>
    <w:rsid w:val="00A72E22"/>
    <w:rsid w:val="00A72E2B"/>
    <w:rsid w:val="00A72E7A"/>
    <w:rsid w:val="00A72F10"/>
    <w:rsid w:val="00A72F14"/>
    <w:rsid w:val="00A73078"/>
    <w:rsid w:val="00A7308F"/>
    <w:rsid w:val="00A73091"/>
    <w:rsid w:val="00A730AE"/>
    <w:rsid w:val="00A730FE"/>
    <w:rsid w:val="00A7316F"/>
    <w:rsid w:val="00A73188"/>
    <w:rsid w:val="00A731CA"/>
    <w:rsid w:val="00A7323E"/>
    <w:rsid w:val="00A73310"/>
    <w:rsid w:val="00A73367"/>
    <w:rsid w:val="00A733E4"/>
    <w:rsid w:val="00A733E5"/>
    <w:rsid w:val="00A7342D"/>
    <w:rsid w:val="00A73444"/>
    <w:rsid w:val="00A734CE"/>
    <w:rsid w:val="00A73535"/>
    <w:rsid w:val="00A735AD"/>
    <w:rsid w:val="00A7362C"/>
    <w:rsid w:val="00A7369C"/>
    <w:rsid w:val="00A736CD"/>
    <w:rsid w:val="00A737B4"/>
    <w:rsid w:val="00A737D0"/>
    <w:rsid w:val="00A7380B"/>
    <w:rsid w:val="00A7384F"/>
    <w:rsid w:val="00A7390C"/>
    <w:rsid w:val="00A7392D"/>
    <w:rsid w:val="00A73A0D"/>
    <w:rsid w:val="00A73A7A"/>
    <w:rsid w:val="00A73AA1"/>
    <w:rsid w:val="00A73AA9"/>
    <w:rsid w:val="00A73AE4"/>
    <w:rsid w:val="00A73B12"/>
    <w:rsid w:val="00A73BFF"/>
    <w:rsid w:val="00A73D30"/>
    <w:rsid w:val="00A73D8D"/>
    <w:rsid w:val="00A73DB6"/>
    <w:rsid w:val="00A73DEB"/>
    <w:rsid w:val="00A73E25"/>
    <w:rsid w:val="00A73E6C"/>
    <w:rsid w:val="00A73FCE"/>
    <w:rsid w:val="00A7403A"/>
    <w:rsid w:val="00A74092"/>
    <w:rsid w:val="00A74108"/>
    <w:rsid w:val="00A74163"/>
    <w:rsid w:val="00A741C8"/>
    <w:rsid w:val="00A741FC"/>
    <w:rsid w:val="00A74238"/>
    <w:rsid w:val="00A7449C"/>
    <w:rsid w:val="00A74518"/>
    <w:rsid w:val="00A74674"/>
    <w:rsid w:val="00A747FA"/>
    <w:rsid w:val="00A74818"/>
    <w:rsid w:val="00A74976"/>
    <w:rsid w:val="00A749DB"/>
    <w:rsid w:val="00A749E1"/>
    <w:rsid w:val="00A749FB"/>
    <w:rsid w:val="00A74A25"/>
    <w:rsid w:val="00A74A9F"/>
    <w:rsid w:val="00A74B03"/>
    <w:rsid w:val="00A74B7F"/>
    <w:rsid w:val="00A74C1F"/>
    <w:rsid w:val="00A74C86"/>
    <w:rsid w:val="00A74E01"/>
    <w:rsid w:val="00A74E06"/>
    <w:rsid w:val="00A74E2A"/>
    <w:rsid w:val="00A74F29"/>
    <w:rsid w:val="00A74FD0"/>
    <w:rsid w:val="00A75071"/>
    <w:rsid w:val="00A75081"/>
    <w:rsid w:val="00A750EA"/>
    <w:rsid w:val="00A75115"/>
    <w:rsid w:val="00A75148"/>
    <w:rsid w:val="00A751F5"/>
    <w:rsid w:val="00A7528A"/>
    <w:rsid w:val="00A75390"/>
    <w:rsid w:val="00A753BD"/>
    <w:rsid w:val="00A753E3"/>
    <w:rsid w:val="00A75417"/>
    <w:rsid w:val="00A7549D"/>
    <w:rsid w:val="00A75521"/>
    <w:rsid w:val="00A75524"/>
    <w:rsid w:val="00A755B6"/>
    <w:rsid w:val="00A75681"/>
    <w:rsid w:val="00A756F9"/>
    <w:rsid w:val="00A75700"/>
    <w:rsid w:val="00A757B1"/>
    <w:rsid w:val="00A757F9"/>
    <w:rsid w:val="00A758B1"/>
    <w:rsid w:val="00A759B5"/>
    <w:rsid w:val="00A75B60"/>
    <w:rsid w:val="00A75C8E"/>
    <w:rsid w:val="00A75CA9"/>
    <w:rsid w:val="00A75D12"/>
    <w:rsid w:val="00A75DC8"/>
    <w:rsid w:val="00A75E2C"/>
    <w:rsid w:val="00A75E8A"/>
    <w:rsid w:val="00A75F55"/>
    <w:rsid w:val="00A75FCC"/>
    <w:rsid w:val="00A75FE7"/>
    <w:rsid w:val="00A75FEE"/>
    <w:rsid w:val="00A76004"/>
    <w:rsid w:val="00A76083"/>
    <w:rsid w:val="00A760AC"/>
    <w:rsid w:val="00A76181"/>
    <w:rsid w:val="00A76199"/>
    <w:rsid w:val="00A76437"/>
    <w:rsid w:val="00A7647B"/>
    <w:rsid w:val="00A765CA"/>
    <w:rsid w:val="00A76600"/>
    <w:rsid w:val="00A76650"/>
    <w:rsid w:val="00A766BA"/>
    <w:rsid w:val="00A768A6"/>
    <w:rsid w:val="00A768EA"/>
    <w:rsid w:val="00A7697A"/>
    <w:rsid w:val="00A76999"/>
    <w:rsid w:val="00A76ABD"/>
    <w:rsid w:val="00A76B73"/>
    <w:rsid w:val="00A76BFE"/>
    <w:rsid w:val="00A76C97"/>
    <w:rsid w:val="00A76CD6"/>
    <w:rsid w:val="00A76E2A"/>
    <w:rsid w:val="00A76E90"/>
    <w:rsid w:val="00A76E95"/>
    <w:rsid w:val="00A76EC0"/>
    <w:rsid w:val="00A76F2B"/>
    <w:rsid w:val="00A76FB4"/>
    <w:rsid w:val="00A77020"/>
    <w:rsid w:val="00A77051"/>
    <w:rsid w:val="00A77123"/>
    <w:rsid w:val="00A77150"/>
    <w:rsid w:val="00A771A6"/>
    <w:rsid w:val="00A7734C"/>
    <w:rsid w:val="00A77372"/>
    <w:rsid w:val="00A77426"/>
    <w:rsid w:val="00A77480"/>
    <w:rsid w:val="00A774D0"/>
    <w:rsid w:val="00A7751F"/>
    <w:rsid w:val="00A775EF"/>
    <w:rsid w:val="00A776A7"/>
    <w:rsid w:val="00A776CB"/>
    <w:rsid w:val="00A77724"/>
    <w:rsid w:val="00A777E0"/>
    <w:rsid w:val="00A7783C"/>
    <w:rsid w:val="00A77846"/>
    <w:rsid w:val="00A778C3"/>
    <w:rsid w:val="00A77924"/>
    <w:rsid w:val="00A7798E"/>
    <w:rsid w:val="00A77A32"/>
    <w:rsid w:val="00A77A37"/>
    <w:rsid w:val="00A77A57"/>
    <w:rsid w:val="00A77B01"/>
    <w:rsid w:val="00A77B17"/>
    <w:rsid w:val="00A77BD2"/>
    <w:rsid w:val="00A77D87"/>
    <w:rsid w:val="00A77DAC"/>
    <w:rsid w:val="00A77DBD"/>
    <w:rsid w:val="00A77E5A"/>
    <w:rsid w:val="00A77FCC"/>
    <w:rsid w:val="00A800C1"/>
    <w:rsid w:val="00A80134"/>
    <w:rsid w:val="00A80235"/>
    <w:rsid w:val="00A802AF"/>
    <w:rsid w:val="00A803A7"/>
    <w:rsid w:val="00A803A8"/>
    <w:rsid w:val="00A803E5"/>
    <w:rsid w:val="00A8042B"/>
    <w:rsid w:val="00A80481"/>
    <w:rsid w:val="00A8048F"/>
    <w:rsid w:val="00A80506"/>
    <w:rsid w:val="00A80531"/>
    <w:rsid w:val="00A80584"/>
    <w:rsid w:val="00A80609"/>
    <w:rsid w:val="00A80720"/>
    <w:rsid w:val="00A80763"/>
    <w:rsid w:val="00A807EB"/>
    <w:rsid w:val="00A8080C"/>
    <w:rsid w:val="00A8084F"/>
    <w:rsid w:val="00A808BE"/>
    <w:rsid w:val="00A808C1"/>
    <w:rsid w:val="00A80ACC"/>
    <w:rsid w:val="00A80AE1"/>
    <w:rsid w:val="00A80D7D"/>
    <w:rsid w:val="00A80D99"/>
    <w:rsid w:val="00A80DA7"/>
    <w:rsid w:val="00A80E3D"/>
    <w:rsid w:val="00A80EB8"/>
    <w:rsid w:val="00A80ECD"/>
    <w:rsid w:val="00A80F1A"/>
    <w:rsid w:val="00A80FB7"/>
    <w:rsid w:val="00A81058"/>
    <w:rsid w:val="00A81080"/>
    <w:rsid w:val="00A810A0"/>
    <w:rsid w:val="00A810AE"/>
    <w:rsid w:val="00A81132"/>
    <w:rsid w:val="00A811AB"/>
    <w:rsid w:val="00A81217"/>
    <w:rsid w:val="00A81408"/>
    <w:rsid w:val="00A81535"/>
    <w:rsid w:val="00A81552"/>
    <w:rsid w:val="00A815E1"/>
    <w:rsid w:val="00A815F5"/>
    <w:rsid w:val="00A8175D"/>
    <w:rsid w:val="00A81762"/>
    <w:rsid w:val="00A81773"/>
    <w:rsid w:val="00A818B9"/>
    <w:rsid w:val="00A81930"/>
    <w:rsid w:val="00A8195D"/>
    <w:rsid w:val="00A8196F"/>
    <w:rsid w:val="00A81AC0"/>
    <w:rsid w:val="00A81B45"/>
    <w:rsid w:val="00A81B6B"/>
    <w:rsid w:val="00A81BD2"/>
    <w:rsid w:val="00A81D2B"/>
    <w:rsid w:val="00A81D3F"/>
    <w:rsid w:val="00A81D96"/>
    <w:rsid w:val="00A81DB6"/>
    <w:rsid w:val="00A81F0C"/>
    <w:rsid w:val="00A81FF9"/>
    <w:rsid w:val="00A8209F"/>
    <w:rsid w:val="00A821E4"/>
    <w:rsid w:val="00A82395"/>
    <w:rsid w:val="00A823C5"/>
    <w:rsid w:val="00A823F8"/>
    <w:rsid w:val="00A82443"/>
    <w:rsid w:val="00A82478"/>
    <w:rsid w:val="00A8255F"/>
    <w:rsid w:val="00A825F6"/>
    <w:rsid w:val="00A826EE"/>
    <w:rsid w:val="00A8272A"/>
    <w:rsid w:val="00A827AB"/>
    <w:rsid w:val="00A827EF"/>
    <w:rsid w:val="00A82861"/>
    <w:rsid w:val="00A82913"/>
    <w:rsid w:val="00A82919"/>
    <w:rsid w:val="00A829B9"/>
    <w:rsid w:val="00A82A34"/>
    <w:rsid w:val="00A82AEE"/>
    <w:rsid w:val="00A82B3A"/>
    <w:rsid w:val="00A82B70"/>
    <w:rsid w:val="00A82B8F"/>
    <w:rsid w:val="00A82BAE"/>
    <w:rsid w:val="00A82C24"/>
    <w:rsid w:val="00A82C49"/>
    <w:rsid w:val="00A82CBB"/>
    <w:rsid w:val="00A82CE7"/>
    <w:rsid w:val="00A82D97"/>
    <w:rsid w:val="00A82D98"/>
    <w:rsid w:val="00A82E2A"/>
    <w:rsid w:val="00A82EBB"/>
    <w:rsid w:val="00A82F10"/>
    <w:rsid w:val="00A8303D"/>
    <w:rsid w:val="00A831B8"/>
    <w:rsid w:val="00A8329E"/>
    <w:rsid w:val="00A8330C"/>
    <w:rsid w:val="00A8336F"/>
    <w:rsid w:val="00A833DE"/>
    <w:rsid w:val="00A83450"/>
    <w:rsid w:val="00A8349C"/>
    <w:rsid w:val="00A835C7"/>
    <w:rsid w:val="00A836E4"/>
    <w:rsid w:val="00A837B3"/>
    <w:rsid w:val="00A837F2"/>
    <w:rsid w:val="00A838DA"/>
    <w:rsid w:val="00A83954"/>
    <w:rsid w:val="00A839A7"/>
    <w:rsid w:val="00A83AB1"/>
    <w:rsid w:val="00A83B70"/>
    <w:rsid w:val="00A83BDE"/>
    <w:rsid w:val="00A83BED"/>
    <w:rsid w:val="00A83C35"/>
    <w:rsid w:val="00A83CD5"/>
    <w:rsid w:val="00A83D08"/>
    <w:rsid w:val="00A83D19"/>
    <w:rsid w:val="00A83D7F"/>
    <w:rsid w:val="00A83EA0"/>
    <w:rsid w:val="00A83EAF"/>
    <w:rsid w:val="00A83F16"/>
    <w:rsid w:val="00A83FAF"/>
    <w:rsid w:val="00A8401F"/>
    <w:rsid w:val="00A8417F"/>
    <w:rsid w:val="00A841AF"/>
    <w:rsid w:val="00A84204"/>
    <w:rsid w:val="00A842EB"/>
    <w:rsid w:val="00A842FD"/>
    <w:rsid w:val="00A84323"/>
    <w:rsid w:val="00A84401"/>
    <w:rsid w:val="00A84408"/>
    <w:rsid w:val="00A8441D"/>
    <w:rsid w:val="00A84489"/>
    <w:rsid w:val="00A844CE"/>
    <w:rsid w:val="00A845DD"/>
    <w:rsid w:val="00A84609"/>
    <w:rsid w:val="00A846A3"/>
    <w:rsid w:val="00A846C7"/>
    <w:rsid w:val="00A84818"/>
    <w:rsid w:val="00A84953"/>
    <w:rsid w:val="00A849E7"/>
    <w:rsid w:val="00A84A02"/>
    <w:rsid w:val="00A84A6D"/>
    <w:rsid w:val="00A84A7D"/>
    <w:rsid w:val="00A84B1F"/>
    <w:rsid w:val="00A84B24"/>
    <w:rsid w:val="00A84B8E"/>
    <w:rsid w:val="00A84BE6"/>
    <w:rsid w:val="00A84BE7"/>
    <w:rsid w:val="00A84BF3"/>
    <w:rsid w:val="00A84C19"/>
    <w:rsid w:val="00A84C92"/>
    <w:rsid w:val="00A84CD4"/>
    <w:rsid w:val="00A84D04"/>
    <w:rsid w:val="00A84D10"/>
    <w:rsid w:val="00A84D24"/>
    <w:rsid w:val="00A84D49"/>
    <w:rsid w:val="00A84D79"/>
    <w:rsid w:val="00A84DEE"/>
    <w:rsid w:val="00A84E15"/>
    <w:rsid w:val="00A84E30"/>
    <w:rsid w:val="00A84ECC"/>
    <w:rsid w:val="00A84F30"/>
    <w:rsid w:val="00A84F37"/>
    <w:rsid w:val="00A84FAF"/>
    <w:rsid w:val="00A84FC2"/>
    <w:rsid w:val="00A8500D"/>
    <w:rsid w:val="00A85010"/>
    <w:rsid w:val="00A85043"/>
    <w:rsid w:val="00A850C5"/>
    <w:rsid w:val="00A8521E"/>
    <w:rsid w:val="00A852DC"/>
    <w:rsid w:val="00A8531C"/>
    <w:rsid w:val="00A85321"/>
    <w:rsid w:val="00A8533A"/>
    <w:rsid w:val="00A853DB"/>
    <w:rsid w:val="00A8549D"/>
    <w:rsid w:val="00A854FE"/>
    <w:rsid w:val="00A855AA"/>
    <w:rsid w:val="00A85628"/>
    <w:rsid w:val="00A8564B"/>
    <w:rsid w:val="00A8567D"/>
    <w:rsid w:val="00A8568D"/>
    <w:rsid w:val="00A856AF"/>
    <w:rsid w:val="00A856B5"/>
    <w:rsid w:val="00A856BF"/>
    <w:rsid w:val="00A856C6"/>
    <w:rsid w:val="00A8577F"/>
    <w:rsid w:val="00A8584A"/>
    <w:rsid w:val="00A858D9"/>
    <w:rsid w:val="00A859F1"/>
    <w:rsid w:val="00A859F8"/>
    <w:rsid w:val="00A85A45"/>
    <w:rsid w:val="00A85A4F"/>
    <w:rsid w:val="00A85A5E"/>
    <w:rsid w:val="00A85AB0"/>
    <w:rsid w:val="00A85AD9"/>
    <w:rsid w:val="00A85AEF"/>
    <w:rsid w:val="00A85BC9"/>
    <w:rsid w:val="00A85BE6"/>
    <w:rsid w:val="00A85C78"/>
    <w:rsid w:val="00A85C7C"/>
    <w:rsid w:val="00A85E81"/>
    <w:rsid w:val="00A85EDE"/>
    <w:rsid w:val="00A85EE0"/>
    <w:rsid w:val="00A85F40"/>
    <w:rsid w:val="00A85F51"/>
    <w:rsid w:val="00A85FAC"/>
    <w:rsid w:val="00A8600D"/>
    <w:rsid w:val="00A86043"/>
    <w:rsid w:val="00A860FC"/>
    <w:rsid w:val="00A86126"/>
    <w:rsid w:val="00A86140"/>
    <w:rsid w:val="00A8615F"/>
    <w:rsid w:val="00A861B4"/>
    <w:rsid w:val="00A861D8"/>
    <w:rsid w:val="00A8630B"/>
    <w:rsid w:val="00A8637A"/>
    <w:rsid w:val="00A86397"/>
    <w:rsid w:val="00A863CA"/>
    <w:rsid w:val="00A86428"/>
    <w:rsid w:val="00A864BC"/>
    <w:rsid w:val="00A86563"/>
    <w:rsid w:val="00A86586"/>
    <w:rsid w:val="00A865E7"/>
    <w:rsid w:val="00A86637"/>
    <w:rsid w:val="00A86668"/>
    <w:rsid w:val="00A866F7"/>
    <w:rsid w:val="00A8675D"/>
    <w:rsid w:val="00A86872"/>
    <w:rsid w:val="00A869A4"/>
    <w:rsid w:val="00A869AB"/>
    <w:rsid w:val="00A86A2E"/>
    <w:rsid w:val="00A86A8C"/>
    <w:rsid w:val="00A86BA6"/>
    <w:rsid w:val="00A86C37"/>
    <w:rsid w:val="00A86C47"/>
    <w:rsid w:val="00A86C5A"/>
    <w:rsid w:val="00A86CD8"/>
    <w:rsid w:val="00A86D24"/>
    <w:rsid w:val="00A86D48"/>
    <w:rsid w:val="00A86E14"/>
    <w:rsid w:val="00A86E2A"/>
    <w:rsid w:val="00A870A1"/>
    <w:rsid w:val="00A8715C"/>
    <w:rsid w:val="00A87162"/>
    <w:rsid w:val="00A871A5"/>
    <w:rsid w:val="00A871EC"/>
    <w:rsid w:val="00A87243"/>
    <w:rsid w:val="00A87283"/>
    <w:rsid w:val="00A873C9"/>
    <w:rsid w:val="00A873ED"/>
    <w:rsid w:val="00A87499"/>
    <w:rsid w:val="00A875A2"/>
    <w:rsid w:val="00A875B0"/>
    <w:rsid w:val="00A875EE"/>
    <w:rsid w:val="00A87693"/>
    <w:rsid w:val="00A876B1"/>
    <w:rsid w:val="00A876C1"/>
    <w:rsid w:val="00A876F4"/>
    <w:rsid w:val="00A877F5"/>
    <w:rsid w:val="00A87A1A"/>
    <w:rsid w:val="00A87CD2"/>
    <w:rsid w:val="00A87CDB"/>
    <w:rsid w:val="00A87D06"/>
    <w:rsid w:val="00A87D17"/>
    <w:rsid w:val="00A87D82"/>
    <w:rsid w:val="00A87D93"/>
    <w:rsid w:val="00A87DC0"/>
    <w:rsid w:val="00A9001F"/>
    <w:rsid w:val="00A90080"/>
    <w:rsid w:val="00A90098"/>
    <w:rsid w:val="00A90175"/>
    <w:rsid w:val="00A901D2"/>
    <w:rsid w:val="00A90245"/>
    <w:rsid w:val="00A9026F"/>
    <w:rsid w:val="00A90278"/>
    <w:rsid w:val="00A9038B"/>
    <w:rsid w:val="00A9043C"/>
    <w:rsid w:val="00A90442"/>
    <w:rsid w:val="00A904B1"/>
    <w:rsid w:val="00A905E9"/>
    <w:rsid w:val="00A9062D"/>
    <w:rsid w:val="00A907C1"/>
    <w:rsid w:val="00A907F7"/>
    <w:rsid w:val="00A90809"/>
    <w:rsid w:val="00A90811"/>
    <w:rsid w:val="00A908A9"/>
    <w:rsid w:val="00A90AFD"/>
    <w:rsid w:val="00A90B00"/>
    <w:rsid w:val="00A90B87"/>
    <w:rsid w:val="00A90CE0"/>
    <w:rsid w:val="00A90D37"/>
    <w:rsid w:val="00A90D50"/>
    <w:rsid w:val="00A90D83"/>
    <w:rsid w:val="00A90DA8"/>
    <w:rsid w:val="00A90DE7"/>
    <w:rsid w:val="00A90E2A"/>
    <w:rsid w:val="00A90E91"/>
    <w:rsid w:val="00A90F4A"/>
    <w:rsid w:val="00A90FA4"/>
    <w:rsid w:val="00A91017"/>
    <w:rsid w:val="00A91045"/>
    <w:rsid w:val="00A910B8"/>
    <w:rsid w:val="00A910C6"/>
    <w:rsid w:val="00A910FC"/>
    <w:rsid w:val="00A91127"/>
    <w:rsid w:val="00A91184"/>
    <w:rsid w:val="00A9118F"/>
    <w:rsid w:val="00A911C0"/>
    <w:rsid w:val="00A91266"/>
    <w:rsid w:val="00A912FE"/>
    <w:rsid w:val="00A9138D"/>
    <w:rsid w:val="00A9139A"/>
    <w:rsid w:val="00A913DD"/>
    <w:rsid w:val="00A913E2"/>
    <w:rsid w:val="00A913F6"/>
    <w:rsid w:val="00A91413"/>
    <w:rsid w:val="00A9148A"/>
    <w:rsid w:val="00A915F3"/>
    <w:rsid w:val="00A91767"/>
    <w:rsid w:val="00A91930"/>
    <w:rsid w:val="00A9195E"/>
    <w:rsid w:val="00A919AF"/>
    <w:rsid w:val="00A919E2"/>
    <w:rsid w:val="00A91A67"/>
    <w:rsid w:val="00A91B8B"/>
    <w:rsid w:val="00A91BEC"/>
    <w:rsid w:val="00A91C22"/>
    <w:rsid w:val="00A91C56"/>
    <w:rsid w:val="00A91D5A"/>
    <w:rsid w:val="00A91E2B"/>
    <w:rsid w:val="00A91F8B"/>
    <w:rsid w:val="00A91F9A"/>
    <w:rsid w:val="00A921B1"/>
    <w:rsid w:val="00A92320"/>
    <w:rsid w:val="00A9236D"/>
    <w:rsid w:val="00A923C8"/>
    <w:rsid w:val="00A923E8"/>
    <w:rsid w:val="00A924B7"/>
    <w:rsid w:val="00A92592"/>
    <w:rsid w:val="00A9262E"/>
    <w:rsid w:val="00A926D5"/>
    <w:rsid w:val="00A9272E"/>
    <w:rsid w:val="00A927EA"/>
    <w:rsid w:val="00A92848"/>
    <w:rsid w:val="00A9285D"/>
    <w:rsid w:val="00A928C1"/>
    <w:rsid w:val="00A92914"/>
    <w:rsid w:val="00A9292D"/>
    <w:rsid w:val="00A929A1"/>
    <w:rsid w:val="00A929BF"/>
    <w:rsid w:val="00A929C2"/>
    <w:rsid w:val="00A92A14"/>
    <w:rsid w:val="00A92BEE"/>
    <w:rsid w:val="00A92C20"/>
    <w:rsid w:val="00A92C60"/>
    <w:rsid w:val="00A92C79"/>
    <w:rsid w:val="00A92CC8"/>
    <w:rsid w:val="00A92D55"/>
    <w:rsid w:val="00A92F19"/>
    <w:rsid w:val="00A93031"/>
    <w:rsid w:val="00A93056"/>
    <w:rsid w:val="00A9309A"/>
    <w:rsid w:val="00A93186"/>
    <w:rsid w:val="00A9321C"/>
    <w:rsid w:val="00A93293"/>
    <w:rsid w:val="00A933EB"/>
    <w:rsid w:val="00A93433"/>
    <w:rsid w:val="00A93534"/>
    <w:rsid w:val="00A935CA"/>
    <w:rsid w:val="00A93655"/>
    <w:rsid w:val="00A9370D"/>
    <w:rsid w:val="00A9373F"/>
    <w:rsid w:val="00A93770"/>
    <w:rsid w:val="00A93779"/>
    <w:rsid w:val="00A937AB"/>
    <w:rsid w:val="00A937C3"/>
    <w:rsid w:val="00A937CB"/>
    <w:rsid w:val="00A93954"/>
    <w:rsid w:val="00A93994"/>
    <w:rsid w:val="00A939E8"/>
    <w:rsid w:val="00A939F8"/>
    <w:rsid w:val="00A93AD9"/>
    <w:rsid w:val="00A93BE4"/>
    <w:rsid w:val="00A93C86"/>
    <w:rsid w:val="00A93C92"/>
    <w:rsid w:val="00A93CEE"/>
    <w:rsid w:val="00A93D80"/>
    <w:rsid w:val="00A93DBE"/>
    <w:rsid w:val="00A93DEC"/>
    <w:rsid w:val="00A93ED0"/>
    <w:rsid w:val="00A93FEF"/>
    <w:rsid w:val="00A94037"/>
    <w:rsid w:val="00A9403B"/>
    <w:rsid w:val="00A94084"/>
    <w:rsid w:val="00A940AB"/>
    <w:rsid w:val="00A94271"/>
    <w:rsid w:val="00A942C0"/>
    <w:rsid w:val="00A942C3"/>
    <w:rsid w:val="00A94325"/>
    <w:rsid w:val="00A94339"/>
    <w:rsid w:val="00A94343"/>
    <w:rsid w:val="00A943EC"/>
    <w:rsid w:val="00A9445E"/>
    <w:rsid w:val="00A944D6"/>
    <w:rsid w:val="00A94536"/>
    <w:rsid w:val="00A94546"/>
    <w:rsid w:val="00A94605"/>
    <w:rsid w:val="00A946AD"/>
    <w:rsid w:val="00A94705"/>
    <w:rsid w:val="00A947AA"/>
    <w:rsid w:val="00A948A9"/>
    <w:rsid w:val="00A948BE"/>
    <w:rsid w:val="00A948C9"/>
    <w:rsid w:val="00A948EF"/>
    <w:rsid w:val="00A948FA"/>
    <w:rsid w:val="00A94912"/>
    <w:rsid w:val="00A94938"/>
    <w:rsid w:val="00A949AC"/>
    <w:rsid w:val="00A949C9"/>
    <w:rsid w:val="00A949CA"/>
    <w:rsid w:val="00A949D0"/>
    <w:rsid w:val="00A94A36"/>
    <w:rsid w:val="00A94A78"/>
    <w:rsid w:val="00A94B2B"/>
    <w:rsid w:val="00A94B2F"/>
    <w:rsid w:val="00A94BA0"/>
    <w:rsid w:val="00A94BB4"/>
    <w:rsid w:val="00A94BBA"/>
    <w:rsid w:val="00A94DBF"/>
    <w:rsid w:val="00A94DCA"/>
    <w:rsid w:val="00A94ED2"/>
    <w:rsid w:val="00A94ED6"/>
    <w:rsid w:val="00A94F14"/>
    <w:rsid w:val="00A94F67"/>
    <w:rsid w:val="00A94F79"/>
    <w:rsid w:val="00A94F92"/>
    <w:rsid w:val="00A9501B"/>
    <w:rsid w:val="00A95082"/>
    <w:rsid w:val="00A950CE"/>
    <w:rsid w:val="00A950EF"/>
    <w:rsid w:val="00A951A7"/>
    <w:rsid w:val="00A9532E"/>
    <w:rsid w:val="00A95336"/>
    <w:rsid w:val="00A95341"/>
    <w:rsid w:val="00A953BA"/>
    <w:rsid w:val="00A9542E"/>
    <w:rsid w:val="00A9549B"/>
    <w:rsid w:val="00A9550D"/>
    <w:rsid w:val="00A955A8"/>
    <w:rsid w:val="00A95626"/>
    <w:rsid w:val="00A9563B"/>
    <w:rsid w:val="00A956EE"/>
    <w:rsid w:val="00A95727"/>
    <w:rsid w:val="00A9572F"/>
    <w:rsid w:val="00A9578D"/>
    <w:rsid w:val="00A957AC"/>
    <w:rsid w:val="00A958D5"/>
    <w:rsid w:val="00A9590C"/>
    <w:rsid w:val="00A9595A"/>
    <w:rsid w:val="00A95984"/>
    <w:rsid w:val="00A95B26"/>
    <w:rsid w:val="00A95BA9"/>
    <w:rsid w:val="00A95DFE"/>
    <w:rsid w:val="00A95E0C"/>
    <w:rsid w:val="00A95F1C"/>
    <w:rsid w:val="00A95F57"/>
    <w:rsid w:val="00A95FB4"/>
    <w:rsid w:val="00A9606E"/>
    <w:rsid w:val="00A9609B"/>
    <w:rsid w:val="00A96244"/>
    <w:rsid w:val="00A96247"/>
    <w:rsid w:val="00A9627A"/>
    <w:rsid w:val="00A962B2"/>
    <w:rsid w:val="00A962BD"/>
    <w:rsid w:val="00A962F4"/>
    <w:rsid w:val="00A963E6"/>
    <w:rsid w:val="00A9644B"/>
    <w:rsid w:val="00A964BC"/>
    <w:rsid w:val="00A964FE"/>
    <w:rsid w:val="00A965DC"/>
    <w:rsid w:val="00A96716"/>
    <w:rsid w:val="00A96721"/>
    <w:rsid w:val="00A96894"/>
    <w:rsid w:val="00A9698A"/>
    <w:rsid w:val="00A969A6"/>
    <w:rsid w:val="00A969E1"/>
    <w:rsid w:val="00A969F4"/>
    <w:rsid w:val="00A96AB6"/>
    <w:rsid w:val="00A96AE5"/>
    <w:rsid w:val="00A96B63"/>
    <w:rsid w:val="00A96BE5"/>
    <w:rsid w:val="00A96C64"/>
    <w:rsid w:val="00A96CF3"/>
    <w:rsid w:val="00A96D2C"/>
    <w:rsid w:val="00A96DE5"/>
    <w:rsid w:val="00A96E0E"/>
    <w:rsid w:val="00A96EC9"/>
    <w:rsid w:val="00A96F3B"/>
    <w:rsid w:val="00A96F47"/>
    <w:rsid w:val="00A96F69"/>
    <w:rsid w:val="00A96F80"/>
    <w:rsid w:val="00A96FBF"/>
    <w:rsid w:val="00A96FD2"/>
    <w:rsid w:val="00A96FE4"/>
    <w:rsid w:val="00A97019"/>
    <w:rsid w:val="00A97179"/>
    <w:rsid w:val="00A971A3"/>
    <w:rsid w:val="00A971F7"/>
    <w:rsid w:val="00A9726A"/>
    <w:rsid w:val="00A972AF"/>
    <w:rsid w:val="00A972D0"/>
    <w:rsid w:val="00A973F0"/>
    <w:rsid w:val="00A97497"/>
    <w:rsid w:val="00A9750A"/>
    <w:rsid w:val="00A97523"/>
    <w:rsid w:val="00A97546"/>
    <w:rsid w:val="00A97571"/>
    <w:rsid w:val="00A975FC"/>
    <w:rsid w:val="00A97607"/>
    <w:rsid w:val="00A9763E"/>
    <w:rsid w:val="00A97749"/>
    <w:rsid w:val="00A97757"/>
    <w:rsid w:val="00A97797"/>
    <w:rsid w:val="00A97851"/>
    <w:rsid w:val="00A97884"/>
    <w:rsid w:val="00A97AB3"/>
    <w:rsid w:val="00A97B70"/>
    <w:rsid w:val="00A97C2E"/>
    <w:rsid w:val="00A97C87"/>
    <w:rsid w:val="00A97CA0"/>
    <w:rsid w:val="00A97D1B"/>
    <w:rsid w:val="00A97D53"/>
    <w:rsid w:val="00A97D8F"/>
    <w:rsid w:val="00A97DC2"/>
    <w:rsid w:val="00A97DD1"/>
    <w:rsid w:val="00A97DE9"/>
    <w:rsid w:val="00A97E35"/>
    <w:rsid w:val="00A97EB0"/>
    <w:rsid w:val="00A97F3F"/>
    <w:rsid w:val="00A97F93"/>
    <w:rsid w:val="00A97FC9"/>
    <w:rsid w:val="00A97FD1"/>
    <w:rsid w:val="00AA0067"/>
    <w:rsid w:val="00AA00E6"/>
    <w:rsid w:val="00AA0107"/>
    <w:rsid w:val="00AA025C"/>
    <w:rsid w:val="00AA02B1"/>
    <w:rsid w:val="00AA031C"/>
    <w:rsid w:val="00AA03A0"/>
    <w:rsid w:val="00AA045C"/>
    <w:rsid w:val="00AA0461"/>
    <w:rsid w:val="00AA050E"/>
    <w:rsid w:val="00AA0584"/>
    <w:rsid w:val="00AA05BA"/>
    <w:rsid w:val="00AA05F6"/>
    <w:rsid w:val="00AA0615"/>
    <w:rsid w:val="00AA063B"/>
    <w:rsid w:val="00AA0643"/>
    <w:rsid w:val="00AA079F"/>
    <w:rsid w:val="00AA084F"/>
    <w:rsid w:val="00AA086C"/>
    <w:rsid w:val="00AA09EF"/>
    <w:rsid w:val="00AA0AD8"/>
    <w:rsid w:val="00AA0C90"/>
    <w:rsid w:val="00AA0CD6"/>
    <w:rsid w:val="00AA0DDC"/>
    <w:rsid w:val="00AA0DED"/>
    <w:rsid w:val="00AA0E87"/>
    <w:rsid w:val="00AA0F90"/>
    <w:rsid w:val="00AA0FFD"/>
    <w:rsid w:val="00AA1043"/>
    <w:rsid w:val="00AA10C9"/>
    <w:rsid w:val="00AA10E1"/>
    <w:rsid w:val="00AA10FC"/>
    <w:rsid w:val="00AA1177"/>
    <w:rsid w:val="00AA11E3"/>
    <w:rsid w:val="00AA11F6"/>
    <w:rsid w:val="00AA124F"/>
    <w:rsid w:val="00AA12EF"/>
    <w:rsid w:val="00AA132A"/>
    <w:rsid w:val="00AA134C"/>
    <w:rsid w:val="00AA141B"/>
    <w:rsid w:val="00AA1441"/>
    <w:rsid w:val="00AA147C"/>
    <w:rsid w:val="00AA1499"/>
    <w:rsid w:val="00AA14D7"/>
    <w:rsid w:val="00AA15D6"/>
    <w:rsid w:val="00AA16A9"/>
    <w:rsid w:val="00AA1788"/>
    <w:rsid w:val="00AA17A2"/>
    <w:rsid w:val="00AA17F9"/>
    <w:rsid w:val="00AA1923"/>
    <w:rsid w:val="00AA1996"/>
    <w:rsid w:val="00AA1AEE"/>
    <w:rsid w:val="00AA1B42"/>
    <w:rsid w:val="00AA1B57"/>
    <w:rsid w:val="00AA1BB0"/>
    <w:rsid w:val="00AA1C34"/>
    <w:rsid w:val="00AA1C5D"/>
    <w:rsid w:val="00AA1C62"/>
    <w:rsid w:val="00AA1C65"/>
    <w:rsid w:val="00AA1CA8"/>
    <w:rsid w:val="00AA1CDE"/>
    <w:rsid w:val="00AA1D44"/>
    <w:rsid w:val="00AA1D53"/>
    <w:rsid w:val="00AA1DBD"/>
    <w:rsid w:val="00AA1E98"/>
    <w:rsid w:val="00AA1EEC"/>
    <w:rsid w:val="00AA2015"/>
    <w:rsid w:val="00AA2063"/>
    <w:rsid w:val="00AA2091"/>
    <w:rsid w:val="00AA20A2"/>
    <w:rsid w:val="00AA20F9"/>
    <w:rsid w:val="00AA2178"/>
    <w:rsid w:val="00AA2181"/>
    <w:rsid w:val="00AA21BE"/>
    <w:rsid w:val="00AA226F"/>
    <w:rsid w:val="00AA234A"/>
    <w:rsid w:val="00AA2362"/>
    <w:rsid w:val="00AA2405"/>
    <w:rsid w:val="00AA245B"/>
    <w:rsid w:val="00AA24B9"/>
    <w:rsid w:val="00AA24D1"/>
    <w:rsid w:val="00AA2526"/>
    <w:rsid w:val="00AA2535"/>
    <w:rsid w:val="00AA259F"/>
    <w:rsid w:val="00AA2610"/>
    <w:rsid w:val="00AA261B"/>
    <w:rsid w:val="00AA2738"/>
    <w:rsid w:val="00AA2773"/>
    <w:rsid w:val="00AA27BE"/>
    <w:rsid w:val="00AA2901"/>
    <w:rsid w:val="00AA293A"/>
    <w:rsid w:val="00AA2A1F"/>
    <w:rsid w:val="00AA2B43"/>
    <w:rsid w:val="00AA2C68"/>
    <w:rsid w:val="00AA2D60"/>
    <w:rsid w:val="00AA2D9C"/>
    <w:rsid w:val="00AA2E52"/>
    <w:rsid w:val="00AA2E66"/>
    <w:rsid w:val="00AA2E97"/>
    <w:rsid w:val="00AA2EEA"/>
    <w:rsid w:val="00AA2F1A"/>
    <w:rsid w:val="00AA303E"/>
    <w:rsid w:val="00AA31D3"/>
    <w:rsid w:val="00AA330A"/>
    <w:rsid w:val="00AA330D"/>
    <w:rsid w:val="00AA3316"/>
    <w:rsid w:val="00AA3389"/>
    <w:rsid w:val="00AA33A7"/>
    <w:rsid w:val="00AA34F4"/>
    <w:rsid w:val="00AA35B1"/>
    <w:rsid w:val="00AA36C9"/>
    <w:rsid w:val="00AA36E6"/>
    <w:rsid w:val="00AA38C7"/>
    <w:rsid w:val="00AA3918"/>
    <w:rsid w:val="00AA3954"/>
    <w:rsid w:val="00AA39C6"/>
    <w:rsid w:val="00AA39D6"/>
    <w:rsid w:val="00AA3AA0"/>
    <w:rsid w:val="00AA3AB1"/>
    <w:rsid w:val="00AA3D06"/>
    <w:rsid w:val="00AA3D46"/>
    <w:rsid w:val="00AA3DDD"/>
    <w:rsid w:val="00AA3DE5"/>
    <w:rsid w:val="00AA3FB0"/>
    <w:rsid w:val="00AA404D"/>
    <w:rsid w:val="00AA40F2"/>
    <w:rsid w:val="00AA40F4"/>
    <w:rsid w:val="00AA4245"/>
    <w:rsid w:val="00AA427D"/>
    <w:rsid w:val="00AA42F2"/>
    <w:rsid w:val="00AA435A"/>
    <w:rsid w:val="00AA4363"/>
    <w:rsid w:val="00AA4492"/>
    <w:rsid w:val="00AA45A0"/>
    <w:rsid w:val="00AA45F3"/>
    <w:rsid w:val="00AA472E"/>
    <w:rsid w:val="00AA487B"/>
    <w:rsid w:val="00AA4948"/>
    <w:rsid w:val="00AA4A04"/>
    <w:rsid w:val="00AA4A21"/>
    <w:rsid w:val="00AA4A81"/>
    <w:rsid w:val="00AA4AF1"/>
    <w:rsid w:val="00AA4B19"/>
    <w:rsid w:val="00AA4B70"/>
    <w:rsid w:val="00AA4B8E"/>
    <w:rsid w:val="00AA4CB1"/>
    <w:rsid w:val="00AA4D17"/>
    <w:rsid w:val="00AA4D21"/>
    <w:rsid w:val="00AA4DEB"/>
    <w:rsid w:val="00AA4E7C"/>
    <w:rsid w:val="00AA4E83"/>
    <w:rsid w:val="00AA4E8A"/>
    <w:rsid w:val="00AA4EA2"/>
    <w:rsid w:val="00AA4F1F"/>
    <w:rsid w:val="00AA4FDB"/>
    <w:rsid w:val="00AA5009"/>
    <w:rsid w:val="00AA504B"/>
    <w:rsid w:val="00AA50BF"/>
    <w:rsid w:val="00AA50E0"/>
    <w:rsid w:val="00AA50E4"/>
    <w:rsid w:val="00AA514B"/>
    <w:rsid w:val="00AA51A5"/>
    <w:rsid w:val="00AA51C4"/>
    <w:rsid w:val="00AA5252"/>
    <w:rsid w:val="00AA536A"/>
    <w:rsid w:val="00AA53D5"/>
    <w:rsid w:val="00AA54AF"/>
    <w:rsid w:val="00AA54D6"/>
    <w:rsid w:val="00AA5501"/>
    <w:rsid w:val="00AA559C"/>
    <w:rsid w:val="00AA562F"/>
    <w:rsid w:val="00AA5651"/>
    <w:rsid w:val="00AA5726"/>
    <w:rsid w:val="00AA5783"/>
    <w:rsid w:val="00AA57C7"/>
    <w:rsid w:val="00AA582E"/>
    <w:rsid w:val="00AA586B"/>
    <w:rsid w:val="00AA5950"/>
    <w:rsid w:val="00AA5A50"/>
    <w:rsid w:val="00AA5A8C"/>
    <w:rsid w:val="00AA5B21"/>
    <w:rsid w:val="00AA5B33"/>
    <w:rsid w:val="00AA5B90"/>
    <w:rsid w:val="00AA5BB7"/>
    <w:rsid w:val="00AA5BFE"/>
    <w:rsid w:val="00AA5CB4"/>
    <w:rsid w:val="00AA5D77"/>
    <w:rsid w:val="00AA5D8B"/>
    <w:rsid w:val="00AA5DCA"/>
    <w:rsid w:val="00AA5E71"/>
    <w:rsid w:val="00AA5EC0"/>
    <w:rsid w:val="00AA5EE5"/>
    <w:rsid w:val="00AA60AA"/>
    <w:rsid w:val="00AA61D0"/>
    <w:rsid w:val="00AA63A3"/>
    <w:rsid w:val="00AA63C9"/>
    <w:rsid w:val="00AA6442"/>
    <w:rsid w:val="00AA64B0"/>
    <w:rsid w:val="00AA64EE"/>
    <w:rsid w:val="00AA65AC"/>
    <w:rsid w:val="00AA65CB"/>
    <w:rsid w:val="00AA665A"/>
    <w:rsid w:val="00AA6666"/>
    <w:rsid w:val="00AA667A"/>
    <w:rsid w:val="00AA66E5"/>
    <w:rsid w:val="00AA6774"/>
    <w:rsid w:val="00AA67C7"/>
    <w:rsid w:val="00AA67EC"/>
    <w:rsid w:val="00AA67F2"/>
    <w:rsid w:val="00AA6869"/>
    <w:rsid w:val="00AA6925"/>
    <w:rsid w:val="00AA6A0F"/>
    <w:rsid w:val="00AA6A24"/>
    <w:rsid w:val="00AA6A9F"/>
    <w:rsid w:val="00AA6AB0"/>
    <w:rsid w:val="00AA6C35"/>
    <w:rsid w:val="00AA6E36"/>
    <w:rsid w:val="00AA6EDE"/>
    <w:rsid w:val="00AA6F41"/>
    <w:rsid w:val="00AA6F81"/>
    <w:rsid w:val="00AA6FC1"/>
    <w:rsid w:val="00AA7094"/>
    <w:rsid w:val="00AA709C"/>
    <w:rsid w:val="00AA70CD"/>
    <w:rsid w:val="00AA7303"/>
    <w:rsid w:val="00AA73D9"/>
    <w:rsid w:val="00AA77CE"/>
    <w:rsid w:val="00AA7838"/>
    <w:rsid w:val="00AA784C"/>
    <w:rsid w:val="00AA7864"/>
    <w:rsid w:val="00AA7892"/>
    <w:rsid w:val="00AA78C3"/>
    <w:rsid w:val="00AA796C"/>
    <w:rsid w:val="00AA7A5F"/>
    <w:rsid w:val="00AA7C05"/>
    <w:rsid w:val="00AA7D38"/>
    <w:rsid w:val="00AA7DD0"/>
    <w:rsid w:val="00AA7E59"/>
    <w:rsid w:val="00AA7EFE"/>
    <w:rsid w:val="00AB0011"/>
    <w:rsid w:val="00AB0093"/>
    <w:rsid w:val="00AB009B"/>
    <w:rsid w:val="00AB0123"/>
    <w:rsid w:val="00AB0145"/>
    <w:rsid w:val="00AB0383"/>
    <w:rsid w:val="00AB03AD"/>
    <w:rsid w:val="00AB03B9"/>
    <w:rsid w:val="00AB03E0"/>
    <w:rsid w:val="00AB0485"/>
    <w:rsid w:val="00AB0498"/>
    <w:rsid w:val="00AB04AE"/>
    <w:rsid w:val="00AB04EB"/>
    <w:rsid w:val="00AB059C"/>
    <w:rsid w:val="00AB061E"/>
    <w:rsid w:val="00AB0738"/>
    <w:rsid w:val="00AB0850"/>
    <w:rsid w:val="00AB0917"/>
    <w:rsid w:val="00AB095A"/>
    <w:rsid w:val="00AB09CF"/>
    <w:rsid w:val="00AB0A14"/>
    <w:rsid w:val="00AB0A28"/>
    <w:rsid w:val="00AB0B7D"/>
    <w:rsid w:val="00AB0BB0"/>
    <w:rsid w:val="00AB0C14"/>
    <w:rsid w:val="00AB0D07"/>
    <w:rsid w:val="00AB0D4F"/>
    <w:rsid w:val="00AB0D9F"/>
    <w:rsid w:val="00AB0DB8"/>
    <w:rsid w:val="00AB0DDE"/>
    <w:rsid w:val="00AB0E09"/>
    <w:rsid w:val="00AB0E84"/>
    <w:rsid w:val="00AB0F4D"/>
    <w:rsid w:val="00AB0F5B"/>
    <w:rsid w:val="00AB0FD1"/>
    <w:rsid w:val="00AB0FF4"/>
    <w:rsid w:val="00AB1052"/>
    <w:rsid w:val="00AB10A6"/>
    <w:rsid w:val="00AB10DF"/>
    <w:rsid w:val="00AB10E4"/>
    <w:rsid w:val="00AB125E"/>
    <w:rsid w:val="00AB1293"/>
    <w:rsid w:val="00AB1345"/>
    <w:rsid w:val="00AB1412"/>
    <w:rsid w:val="00AB142E"/>
    <w:rsid w:val="00AB1448"/>
    <w:rsid w:val="00AB1467"/>
    <w:rsid w:val="00AB1495"/>
    <w:rsid w:val="00AB1521"/>
    <w:rsid w:val="00AB1602"/>
    <w:rsid w:val="00AB165F"/>
    <w:rsid w:val="00AB1673"/>
    <w:rsid w:val="00AB1749"/>
    <w:rsid w:val="00AB1762"/>
    <w:rsid w:val="00AB17B0"/>
    <w:rsid w:val="00AB18AF"/>
    <w:rsid w:val="00AB1944"/>
    <w:rsid w:val="00AB1963"/>
    <w:rsid w:val="00AB1966"/>
    <w:rsid w:val="00AB1968"/>
    <w:rsid w:val="00AB19F8"/>
    <w:rsid w:val="00AB1B33"/>
    <w:rsid w:val="00AB1B40"/>
    <w:rsid w:val="00AB1B42"/>
    <w:rsid w:val="00AB1D0B"/>
    <w:rsid w:val="00AB1D9C"/>
    <w:rsid w:val="00AB1DEA"/>
    <w:rsid w:val="00AB1E18"/>
    <w:rsid w:val="00AB1E40"/>
    <w:rsid w:val="00AB1EC2"/>
    <w:rsid w:val="00AB1EF1"/>
    <w:rsid w:val="00AB1F7D"/>
    <w:rsid w:val="00AB1F85"/>
    <w:rsid w:val="00AB1FA2"/>
    <w:rsid w:val="00AB2046"/>
    <w:rsid w:val="00AB2130"/>
    <w:rsid w:val="00AB2131"/>
    <w:rsid w:val="00AB215B"/>
    <w:rsid w:val="00AB217C"/>
    <w:rsid w:val="00AB21F3"/>
    <w:rsid w:val="00AB22AF"/>
    <w:rsid w:val="00AB22BF"/>
    <w:rsid w:val="00AB22C3"/>
    <w:rsid w:val="00AB22FA"/>
    <w:rsid w:val="00AB23DE"/>
    <w:rsid w:val="00AB23E0"/>
    <w:rsid w:val="00AB23E7"/>
    <w:rsid w:val="00AB242B"/>
    <w:rsid w:val="00AB24C4"/>
    <w:rsid w:val="00AB2525"/>
    <w:rsid w:val="00AB253A"/>
    <w:rsid w:val="00AB2585"/>
    <w:rsid w:val="00AB2594"/>
    <w:rsid w:val="00AB259E"/>
    <w:rsid w:val="00AB25B2"/>
    <w:rsid w:val="00AB260E"/>
    <w:rsid w:val="00AB266B"/>
    <w:rsid w:val="00AB2810"/>
    <w:rsid w:val="00AB28C1"/>
    <w:rsid w:val="00AB2916"/>
    <w:rsid w:val="00AB2935"/>
    <w:rsid w:val="00AB2947"/>
    <w:rsid w:val="00AB29B3"/>
    <w:rsid w:val="00AB2A84"/>
    <w:rsid w:val="00AB2B18"/>
    <w:rsid w:val="00AB2B2E"/>
    <w:rsid w:val="00AB2C08"/>
    <w:rsid w:val="00AB2CBF"/>
    <w:rsid w:val="00AB2CD4"/>
    <w:rsid w:val="00AB2D26"/>
    <w:rsid w:val="00AB2D2C"/>
    <w:rsid w:val="00AB2D3A"/>
    <w:rsid w:val="00AB2DCD"/>
    <w:rsid w:val="00AB2E14"/>
    <w:rsid w:val="00AB2E27"/>
    <w:rsid w:val="00AB2F1C"/>
    <w:rsid w:val="00AB2F54"/>
    <w:rsid w:val="00AB3011"/>
    <w:rsid w:val="00AB3059"/>
    <w:rsid w:val="00AB30D1"/>
    <w:rsid w:val="00AB311F"/>
    <w:rsid w:val="00AB32BD"/>
    <w:rsid w:val="00AB3390"/>
    <w:rsid w:val="00AB33B7"/>
    <w:rsid w:val="00AB33CA"/>
    <w:rsid w:val="00AB342B"/>
    <w:rsid w:val="00AB343E"/>
    <w:rsid w:val="00AB34DA"/>
    <w:rsid w:val="00AB34FB"/>
    <w:rsid w:val="00AB3515"/>
    <w:rsid w:val="00AB3525"/>
    <w:rsid w:val="00AB35EF"/>
    <w:rsid w:val="00AB360A"/>
    <w:rsid w:val="00AB3686"/>
    <w:rsid w:val="00AB3711"/>
    <w:rsid w:val="00AB3728"/>
    <w:rsid w:val="00AB372C"/>
    <w:rsid w:val="00AB3748"/>
    <w:rsid w:val="00AB37A4"/>
    <w:rsid w:val="00AB381C"/>
    <w:rsid w:val="00AB3926"/>
    <w:rsid w:val="00AB393A"/>
    <w:rsid w:val="00AB3A59"/>
    <w:rsid w:val="00AB3AC1"/>
    <w:rsid w:val="00AB3AD9"/>
    <w:rsid w:val="00AB3B8C"/>
    <w:rsid w:val="00AB3C0C"/>
    <w:rsid w:val="00AB3C37"/>
    <w:rsid w:val="00AB3C5B"/>
    <w:rsid w:val="00AB3C94"/>
    <w:rsid w:val="00AB3CDD"/>
    <w:rsid w:val="00AB3D57"/>
    <w:rsid w:val="00AB3E89"/>
    <w:rsid w:val="00AB3F03"/>
    <w:rsid w:val="00AB3F7D"/>
    <w:rsid w:val="00AB400A"/>
    <w:rsid w:val="00AB409D"/>
    <w:rsid w:val="00AB41AD"/>
    <w:rsid w:val="00AB428B"/>
    <w:rsid w:val="00AB42C1"/>
    <w:rsid w:val="00AB4305"/>
    <w:rsid w:val="00AB446D"/>
    <w:rsid w:val="00AB45D5"/>
    <w:rsid w:val="00AB46B1"/>
    <w:rsid w:val="00AB4706"/>
    <w:rsid w:val="00AB4713"/>
    <w:rsid w:val="00AB4776"/>
    <w:rsid w:val="00AB47C3"/>
    <w:rsid w:val="00AB48A6"/>
    <w:rsid w:val="00AB4974"/>
    <w:rsid w:val="00AB4A39"/>
    <w:rsid w:val="00AB4A73"/>
    <w:rsid w:val="00AB4CAF"/>
    <w:rsid w:val="00AB4CEF"/>
    <w:rsid w:val="00AB4E0B"/>
    <w:rsid w:val="00AB4E62"/>
    <w:rsid w:val="00AB4E81"/>
    <w:rsid w:val="00AB4E86"/>
    <w:rsid w:val="00AB4EDB"/>
    <w:rsid w:val="00AB4EE9"/>
    <w:rsid w:val="00AB4F14"/>
    <w:rsid w:val="00AB4F6B"/>
    <w:rsid w:val="00AB508D"/>
    <w:rsid w:val="00AB5271"/>
    <w:rsid w:val="00AB52D3"/>
    <w:rsid w:val="00AB52E2"/>
    <w:rsid w:val="00AB5399"/>
    <w:rsid w:val="00AB541B"/>
    <w:rsid w:val="00AB54DA"/>
    <w:rsid w:val="00AB551C"/>
    <w:rsid w:val="00AB551D"/>
    <w:rsid w:val="00AB5607"/>
    <w:rsid w:val="00AB566D"/>
    <w:rsid w:val="00AB5779"/>
    <w:rsid w:val="00AB5798"/>
    <w:rsid w:val="00AB579E"/>
    <w:rsid w:val="00AB587D"/>
    <w:rsid w:val="00AB5882"/>
    <w:rsid w:val="00AB5912"/>
    <w:rsid w:val="00AB5933"/>
    <w:rsid w:val="00AB598E"/>
    <w:rsid w:val="00AB5995"/>
    <w:rsid w:val="00AB59D8"/>
    <w:rsid w:val="00AB59DE"/>
    <w:rsid w:val="00AB5AC6"/>
    <w:rsid w:val="00AB5B01"/>
    <w:rsid w:val="00AB5B32"/>
    <w:rsid w:val="00AB5BBA"/>
    <w:rsid w:val="00AB5BC5"/>
    <w:rsid w:val="00AB5CA0"/>
    <w:rsid w:val="00AB5D0A"/>
    <w:rsid w:val="00AB5D2E"/>
    <w:rsid w:val="00AB5D83"/>
    <w:rsid w:val="00AB5E92"/>
    <w:rsid w:val="00AB5EF0"/>
    <w:rsid w:val="00AB5EF9"/>
    <w:rsid w:val="00AB5F0E"/>
    <w:rsid w:val="00AB5F22"/>
    <w:rsid w:val="00AB5F48"/>
    <w:rsid w:val="00AB5FBF"/>
    <w:rsid w:val="00AB6045"/>
    <w:rsid w:val="00AB608E"/>
    <w:rsid w:val="00AB60AD"/>
    <w:rsid w:val="00AB614D"/>
    <w:rsid w:val="00AB6305"/>
    <w:rsid w:val="00AB630E"/>
    <w:rsid w:val="00AB639C"/>
    <w:rsid w:val="00AB63D5"/>
    <w:rsid w:val="00AB6451"/>
    <w:rsid w:val="00AB6473"/>
    <w:rsid w:val="00AB655D"/>
    <w:rsid w:val="00AB6636"/>
    <w:rsid w:val="00AB66BC"/>
    <w:rsid w:val="00AB67B3"/>
    <w:rsid w:val="00AB698E"/>
    <w:rsid w:val="00AB6A05"/>
    <w:rsid w:val="00AB6A52"/>
    <w:rsid w:val="00AB6AAA"/>
    <w:rsid w:val="00AB6AAF"/>
    <w:rsid w:val="00AB6ABC"/>
    <w:rsid w:val="00AB6B7D"/>
    <w:rsid w:val="00AB6C4F"/>
    <w:rsid w:val="00AB6C80"/>
    <w:rsid w:val="00AB6CF2"/>
    <w:rsid w:val="00AB6D9B"/>
    <w:rsid w:val="00AB6E3B"/>
    <w:rsid w:val="00AB6E88"/>
    <w:rsid w:val="00AB6EB7"/>
    <w:rsid w:val="00AB6F0F"/>
    <w:rsid w:val="00AB6FCF"/>
    <w:rsid w:val="00AB7042"/>
    <w:rsid w:val="00AB7061"/>
    <w:rsid w:val="00AB7076"/>
    <w:rsid w:val="00AB7135"/>
    <w:rsid w:val="00AB7183"/>
    <w:rsid w:val="00AB724F"/>
    <w:rsid w:val="00AB727A"/>
    <w:rsid w:val="00AB7288"/>
    <w:rsid w:val="00AB7424"/>
    <w:rsid w:val="00AB7496"/>
    <w:rsid w:val="00AB750E"/>
    <w:rsid w:val="00AB752E"/>
    <w:rsid w:val="00AB7585"/>
    <w:rsid w:val="00AB75BC"/>
    <w:rsid w:val="00AB75CB"/>
    <w:rsid w:val="00AB75ED"/>
    <w:rsid w:val="00AB7679"/>
    <w:rsid w:val="00AB767C"/>
    <w:rsid w:val="00AB76AB"/>
    <w:rsid w:val="00AB76B6"/>
    <w:rsid w:val="00AB772D"/>
    <w:rsid w:val="00AB77AB"/>
    <w:rsid w:val="00AB7925"/>
    <w:rsid w:val="00AB7993"/>
    <w:rsid w:val="00AB7A44"/>
    <w:rsid w:val="00AB7A49"/>
    <w:rsid w:val="00AB7A97"/>
    <w:rsid w:val="00AB7AEA"/>
    <w:rsid w:val="00AB7DFF"/>
    <w:rsid w:val="00AB7E0A"/>
    <w:rsid w:val="00AB7F8B"/>
    <w:rsid w:val="00AB7FE9"/>
    <w:rsid w:val="00AC008A"/>
    <w:rsid w:val="00AC00A5"/>
    <w:rsid w:val="00AC00C1"/>
    <w:rsid w:val="00AC0137"/>
    <w:rsid w:val="00AC0273"/>
    <w:rsid w:val="00AC02E0"/>
    <w:rsid w:val="00AC02FD"/>
    <w:rsid w:val="00AC03D1"/>
    <w:rsid w:val="00AC05E2"/>
    <w:rsid w:val="00AC05ED"/>
    <w:rsid w:val="00AC0633"/>
    <w:rsid w:val="00AC0707"/>
    <w:rsid w:val="00AC0740"/>
    <w:rsid w:val="00AC0745"/>
    <w:rsid w:val="00AC07B4"/>
    <w:rsid w:val="00AC07E5"/>
    <w:rsid w:val="00AC086A"/>
    <w:rsid w:val="00AC0875"/>
    <w:rsid w:val="00AC091E"/>
    <w:rsid w:val="00AC09EA"/>
    <w:rsid w:val="00AC0AD6"/>
    <w:rsid w:val="00AC0B7D"/>
    <w:rsid w:val="00AC0B82"/>
    <w:rsid w:val="00AC0C7C"/>
    <w:rsid w:val="00AC0CA6"/>
    <w:rsid w:val="00AC0D05"/>
    <w:rsid w:val="00AC0D15"/>
    <w:rsid w:val="00AC0D85"/>
    <w:rsid w:val="00AC0D9C"/>
    <w:rsid w:val="00AC0E0A"/>
    <w:rsid w:val="00AC0E1D"/>
    <w:rsid w:val="00AC0E7B"/>
    <w:rsid w:val="00AC0F97"/>
    <w:rsid w:val="00AC0FB2"/>
    <w:rsid w:val="00AC0FC2"/>
    <w:rsid w:val="00AC105F"/>
    <w:rsid w:val="00AC10E1"/>
    <w:rsid w:val="00AC1104"/>
    <w:rsid w:val="00AC112A"/>
    <w:rsid w:val="00AC1156"/>
    <w:rsid w:val="00AC1254"/>
    <w:rsid w:val="00AC135C"/>
    <w:rsid w:val="00AC1451"/>
    <w:rsid w:val="00AC1460"/>
    <w:rsid w:val="00AC14D6"/>
    <w:rsid w:val="00AC1542"/>
    <w:rsid w:val="00AC1561"/>
    <w:rsid w:val="00AC1605"/>
    <w:rsid w:val="00AC163A"/>
    <w:rsid w:val="00AC1725"/>
    <w:rsid w:val="00AC1747"/>
    <w:rsid w:val="00AC17F8"/>
    <w:rsid w:val="00AC193B"/>
    <w:rsid w:val="00AC1AA0"/>
    <w:rsid w:val="00AC1B3B"/>
    <w:rsid w:val="00AC1C91"/>
    <w:rsid w:val="00AC1CA0"/>
    <w:rsid w:val="00AC1D01"/>
    <w:rsid w:val="00AC1D34"/>
    <w:rsid w:val="00AC1D56"/>
    <w:rsid w:val="00AC1DBD"/>
    <w:rsid w:val="00AC1E36"/>
    <w:rsid w:val="00AC1EAC"/>
    <w:rsid w:val="00AC2055"/>
    <w:rsid w:val="00AC20AA"/>
    <w:rsid w:val="00AC21A4"/>
    <w:rsid w:val="00AC21CE"/>
    <w:rsid w:val="00AC220A"/>
    <w:rsid w:val="00AC2253"/>
    <w:rsid w:val="00AC22BE"/>
    <w:rsid w:val="00AC22E2"/>
    <w:rsid w:val="00AC23E2"/>
    <w:rsid w:val="00AC2405"/>
    <w:rsid w:val="00AC246B"/>
    <w:rsid w:val="00AC251E"/>
    <w:rsid w:val="00AC256C"/>
    <w:rsid w:val="00AC257E"/>
    <w:rsid w:val="00AC25F3"/>
    <w:rsid w:val="00AC2816"/>
    <w:rsid w:val="00AC285C"/>
    <w:rsid w:val="00AC28F1"/>
    <w:rsid w:val="00AC29C6"/>
    <w:rsid w:val="00AC29CF"/>
    <w:rsid w:val="00AC29D3"/>
    <w:rsid w:val="00AC29E5"/>
    <w:rsid w:val="00AC2A27"/>
    <w:rsid w:val="00AC2A2C"/>
    <w:rsid w:val="00AC2A30"/>
    <w:rsid w:val="00AC2ADD"/>
    <w:rsid w:val="00AC2B40"/>
    <w:rsid w:val="00AC2D25"/>
    <w:rsid w:val="00AC2DB7"/>
    <w:rsid w:val="00AC2DED"/>
    <w:rsid w:val="00AC2E3A"/>
    <w:rsid w:val="00AC2F1C"/>
    <w:rsid w:val="00AC3083"/>
    <w:rsid w:val="00AC3102"/>
    <w:rsid w:val="00AC31EE"/>
    <w:rsid w:val="00AC320D"/>
    <w:rsid w:val="00AC3236"/>
    <w:rsid w:val="00AC3283"/>
    <w:rsid w:val="00AC3295"/>
    <w:rsid w:val="00AC32DE"/>
    <w:rsid w:val="00AC3385"/>
    <w:rsid w:val="00AC3407"/>
    <w:rsid w:val="00AC3554"/>
    <w:rsid w:val="00AC35B3"/>
    <w:rsid w:val="00AC35F0"/>
    <w:rsid w:val="00AC35F3"/>
    <w:rsid w:val="00AC366B"/>
    <w:rsid w:val="00AC3745"/>
    <w:rsid w:val="00AC37D1"/>
    <w:rsid w:val="00AC3804"/>
    <w:rsid w:val="00AC387F"/>
    <w:rsid w:val="00AC3887"/>
    <w:rsid w:val="00AC3915"/>
    <w:rsid w:val="00AC39CB"/>
    <w:rsid w:val="00AC3CCA"/>
    <w:rsid w:val="00AC3CF4"/>
    <w:rsid w:val="00AC3D58"/>
    <w:rsid w:val="00AC3DA8"/>
    <w:rsid w:val="00AC3E56"/>
    <w:rsid w:val="00AC3F0E"/>
    <w:rsid w:val="00AC3FF6"/>
    <w:rsid w:val="00AC4044"/>
    <w:rsid w:val="00AC4095"/>
    <w:rsid w:val="00AC410C"/>
    <w:rsid w:val="00AC41FD"/>
    <w:rsid w:val="00AC4241"/>
    <w:rsid w:val="00AC426F"/>
    <w:rsid w:val="00AC4464"/>
    <w:rsid w:val="00AC44AA"/>
    <w:rsid w:val="00AC451A"/>
    <w:rsid w:val="00AC454A"/>
    <w:rsid w:val="00AC4707"/>
    <w:rsid w:val="00AC4754"/>
    <w:rsid w:val="00AC4773"/>
    <w:rsid w:val="00AC47A5"/>
    <w:rsid w:val="00AC47AD"/>
    <w:rsid w:val="00AC47F9"/>
    <w:rsid w:val="00AC4849"/>
    <w:rsid w:val="00AC4880"/>
    <w:rsid w:val="00AC48C5"/>
    <w:rsid w:val="00AC4A3A"/>
    <w:rsid w:val="00AC4AD4"/>
    <w:rsid w:val="00AC4F18"/>
    <w:rsid w:val="00AC50DA"/>
    <w:rsid w:val="00AC5110"/>
    <w:rsid w:val="00AC511C"/>
    <w:rsid w:val="00AC51BE"/>
    <w:rsid w:val="00AC523B"/>
    <w:rsid w:val="00AC525B"/>
    <w:rsid w:val="00AC5330"/>
    <w:rsid w:val="00AC545D"/>
    <w:rsid w:val="00AC549D"/>
    <w:rsid w:val="00AC54B2"/>
    <w:rsid w:val="00AC5513"/>
    <w:rsid w:val="00AC555F"/>
    <w:rsid w:val="00AC55E8"/>
    <w:rsid w:val="00AC5628"/>
    <w:rsid w:val="00AC5659"/>
    <w:rsid w:val="00AC577D"/>
    <w:rsid w:val="00AC584F"/>
    <w:rsid w:val="00AC58CE"/>
    <w:rsid w:val="00AC59C3"/>
    <w:rsid w:val="00AC59F6"/>
    <w:rsid w:val="00AC5A45"/>
    <w:rsid w:val="00AC5A46"/>
    <w:rsid w:val="00AC5B29"/>
    <w:rsid w:val="00AC5B9E"/>
    <w:rsid w:val="00AC5BF5"/>
    <w:rsid w:val="00AC5C78"/>
    <w:rsid w:val="00AC5E03"/>
    <w:rsid w:val="00AC5EA7"/>
    <w:rsid w:val="00AC5F2A"/>
    <w:rsid w:val="00AC5F67"/>
    <w:rsid w:val="00AC6097"/>
    <w:rsid w:val="00AC6133"/>
    <w:rsid w:val="00AC6154"/>
    <w:rsid w:val="00AC61FE"/>
    <w:rsid w:val="00AC626E"/>
    <w:rsid w:val="00AC6339"/>
    <w:rsid w:val="00AC633F"/>
    <w:rsid w:val="00AC6348"/>
    <w:rsid w:val="00AC6491"/>
    <w:rsid w:val="00AC649F"/>
    <w:rsid w:val="00AC64F0"/>
    <w:rsid w:val="00AC653A"/>
    <w:rsid w:val="00AC655E"/>
    <w:rsid w:val="00AC6630"/>
    <w:rsid w:val="00AC6682"/>
    <w:rsid w:val="00AC66E0"/>
    <w:rsid w:val="00AC66F2"/>
    <w:rsid w:val="00AC6710"/>
    <w:rsid w:val="00AC67B2"/>
    <w:rsid w:val="00AC69BF"/>
    <w:rsid w:val="00AC6AA1"/>
    <w:rsid w:val="00AC6B17"/>
    <w:rsid w:val="00AC6BEA"/>
    <w:rsid w:val="00AC6C42"/>
    <w:rsid w:val="00AC6C72"/>
    <w:rsid w:val="00AC6D08"/>
    <w:rsid w:val="00AC6D70"/>
    <w:rsid w:val="00AC6D93"/>
    <w:rsid w:val="00AC6DF7"/>
    <w:rsid w:val="00AC6E32"/>
    <w:rsid w:val="00AC6E4C"/>
    <w:rsid w:val="00AC6EA8"/>
    <w:rsid w:val="00AC6EFF"/>
    <w:rsid w:val="00AC7000"/>
    <w:rsid w:val="00AC700E"/>
    <w:rsid w:val="00AC7070"/>
    <w:rsid w:val="00AC711F"/>
    <w:rsid w:val="00AC714B"/>
    <w:rsid w:val="00AC71A5"/>
    <w:rsid w:val="00AC724E"/>
    <w:rsid w:val="00AC726E"/>
    <w:rsid w:val="00AC728C"/>
    <w:rsid w:val="00AC728E"/>
    <w:rsid w:val="00AC72E5"/>
    <w:rsid w:val="00AC739B"/>
    <w:rsid w:val="00AC73EF"/>
    <w:rsid w:val="00AC7406"/>
    <w:rsid w:val="00AC7442"/>
    <w:rsid w:val="00AC744D"/>
    <w:rsid w:val="00AC744F"/>
    <w:rsid w:val="00AC745B"/>
    <w:rsid w:val="00AC74C6"/>
    <w:rsid w:val="00AC7526"/>
    <w:rsid w:val="00AC7528"/>
    <w:rsid w:val="00AC753C"/>
    <w:rsid w:val="00AC762E"/>
    <w:rsid w:val="00AC763D"/>
    <w:rsid w:val="00AC769A"/>
    <w:rsid w:val="00AC76F6"/>
    <w:rsid w:val="00AC772C"/>
    <w:rsid w:val="00AC775D"/>
    <w:rsid w:val="00AC77A8"/>
    <w:rsid w:val="00AC77F6"/>
    <w:rsid w:val="00AC789B"/>
    <w:rsid w:val="00AC78D9"/>
    <w:rsid w:val="00AC7928"/>
    <w:rsid w:val="00AC79A5"/>
    <w:rsid w:val="00AC79C6"/>
    <w:rsid w:val="00AC79E1"/>
    <w:rsid w:val="00AC79ED"/>
    <w:rsid w:val="00AC7A1F"/>
    <w:rsid w:val="00AC7A25"/>
    <w:rsid w:val="00AC7A88"/>
    <w:rsid w:val="00AC7B55"/>
    <w:rsid w:val="00AC7C43"/>
    <w:rsid w:val="00AC7C7E"/>
    <w:rsid w:val="00AC7DAB"/>
    <w:rsid w:val="00AC7E2E"/>
    <w:rsid w:val="00AC7E3A"/>
    <w:rsid w:val="00AC7E61"/>
    <w:rsid w:val="00AC7E76"/>
    <w:rsid w:val="00AC7F26"/>
    <w:rsid w:val="00AC7FDC"/>
    <w:rsid w:val="00AD0020"/>
    <w:rsid w:val="00AD00B7"/>
    <w:rsid w:val="00AD00EA"/>
    <w:rsid w:val="00AD0142"/>
    <w:rsid w:val="00AD0166"/>
    <w:rsid w:val="00AD0174"/>
    <w:rsid w:val="00AD01B9"/>
    <w:rsid w:val="00AD023E"/>
    <w:rsid w:val="00AD02AD"/>
    <w:rsid w:val="00AD0315"/>
    <w:rsid w:val="00AD034C"/>
    <w:rsid w:val="00AD0350"/>
    <w:rsid w:val="00AD0368"/>
    <w:rsid w:val="00AD03C4"/>
    <w:rsid w:val="00AD03DB"/>
    <w:rsid w:val="00AD0403"/>
    <w:rsid w:val="00AD0412"/>
    <w:rsid w:val="00AD04B5"/>
    <w:rsid w:val="00AD067C"/>
    <w:rsid w:val="00AD06D7"/>
    <w:rsid w:val="00AD076A"/>
    <w:rsid w:val="00AD079E"/>
    <w:rsid w:val="00AD0848"/>
    <w:rsid w:val="00AD0864"/>
    <w:rsid w:val="00AD096C"/>
    <w:rsid w:val="00AD0A64"/>
    <w:rsid w:val="00AD0AB4"/>
    <w:rsid w:val="00AD0AFB"/>
    <w:rsid w:val="00AD0C33"/>
    <w:rsid w:val="00AD0C7B"/>
    <w:rsid w:val="00AD0D41"/>
    <w:rsid w:val="00AD0DFB"/>
    <w:rsid w:val="00AD106A"/>
    <w:rsid w:val="00AD1160"/>
    <w:rsid w:val="00AD11C9"/>
    <w:rsid w:val="00AD1243"/>
    <w:rsid w:val="00AD13B2"/>
    <w:rsid w:val="00AD144A"/>
    <w:rsid w:val="00AD14F5"/>
    <w:rsid w:val="00AD1596"/>
    <w:rsid w:val="00AD15A4"/>
    <w:rsid w:val="00AD1662"/>
    <w:rsid w:val="00AD16C4"/>
    <w:rsid w:val="00AD173B"/>
    <w:rsid w:val="00AD179A"/>
    <w:rsid w:val="00AD1819"/>
    <w:rsid w:val="00AD183D"/>
    <w:rsid w:val="00AD186E"/>
    <w:rsid w:val="00AD1899"/>
    <w:rsid w:val="00AD18D1"/>
    <w:rsid w:val="00AD191E"/>
    <w:rsid w:val="00AD1983"/>
    <w:rsid w:val="00AD1A09"/>
    <w:rsid w:val="00AD1A10"/>
    <w:rsid w:val="00AD1A59"/>
    <w:rsid w:val="00AD1AAF"/>
    <w:rsid w:val="00AD1C75"/>
    <w:rsid w:val="00AD1D08"/>
    <w:rsid w:val="00AD1D53"/>
    <w:rsid w:val="00AD1E0B"/>
    <w:rsid w:val="00AD1F8C"/>
    <w:rsid w:val="00AD1FDC"/>
    <w:rsid w:val="00AD1FF9"/>
    <w:rsid w:val="00AD1FFF"/>
    <w:rsid w:val="00AD2019"/>
    <w:rsid w:val="00AD20C4"/>
    <w:rsid w:val="00AD20E4"/>
    <w:rsid w:val="00AD214C"/>
    <w:rsid w:val="00AD2210"/>
    <w:rsid w:val="00AD22EF"/>
    <w:rsid w:val="00AD22F4"/>
    <w:rsid w:val="00AD2320"/>
    <w:rsid w:val="00AD2328"/>
    <w:rsid w:val="00AD2351"/>
    <w:rsid w:val="00AD2409"/>
    <w:rsid w:val="00AD2467"/>
    <w:rsid w:val="00AD24D6"/>
    <w:rsid w:val="00AD24D8"/>
    <w:rsid w:val="00AD26CB"/>
    <w:rsid w:val="00AD26D9"/>
    <w:rsid w:val="00AD2898"/>
    <w:rsid w:val="00AD297A"/>
    <w:rsid w:val="00AD297C"/>
    <w:rsid w:val="00AD2AA7"/>
    <w:rsid w:val="00AD2AF2"/>
    <w:rsid w:val="00AD2AF3"/>
    <w:rsid w:val="00AD2B68"/>
    <w:rsid w:val="00AD2D54"/>
    <w:rsid w:val="00AD2DDC"/>
    <w:rsid w:val="00AD2E2E"/>
    <w:rsid w:val="00AD2E51"/>
    <w:rsid w:val="00AD2EE9"/>
    <w:rsid w:val="00AD2F0B"/>
    <w:rsid w:val="00AD2F96"/>
    <w:rsid w:val="00AD3011"/>
    <w:rsid w:val="00AD301C"/>
    <w:rsid w:val="00AD3036"/>
    <w:rsid w:val="00AD30A4"/>
    <w:rsid w:val="00AD3358"/>
    <w:rsid w:val="00AD33A8"/>
    <w:rsid w:val="00AD33AF"/>
    <w:rsid w:val="00AD33B8"/>
    <w:rsid w:val="00AD3400"/>
    <w:rsid w:val="00AD3413"/>
    <w:rsid w:val="00AD3491"/>
    <w:rsid w:val="00AD34FC"/>
    <w:rsid w:val="00AD34FE"/>
    <w:rsid w:val="00AD350B"/>
    <w:rsid w:val="00AD357B"/>
    <w:rsid w:val="00AD35A3"/>
    <w:rsid w:val="00AD35FB"/>
    <w:rsid w:val="00AD36ED"/>
    <w:rsid w:val="00AD3744"/>
    <w:rsid w:val="00AD374B"/>
    <w:rsid w:val="00AD381D"/>
    <w:rsid w:val="00AD38DF"/>
    <w:rsid w:val="00AD3932"/>
    <w:rsid w:val="00AD395D"/>
    <w:rsid w:val="00AD3A55"/>
    <w:rsid w:val="00AD3BF8"/>
    <w:rsid w:val="00AD3CA5"/>
    <w:rsid w:val="00AD3DDD"/>
    <w:rsid w:val="00AD3F35"/>
    <w:rsid w:val="00AD3F56"/>
    <w:rsid w:val="00AD3F57"/>
    <w:rsid w:val="00AD3F97"/>
    <w:rsid w:val="00AD3FDE"/>
    <w:rsid w:val="00AD4030"/>
    <w:rsid w:val="00AD4037"/>
    <w:rsid w:val="00AD403A"/>
    <w:rsid w:val="00AD41AB"/>
    <w:rsid w:val="00AD41DE"/>
    <w:rsid w:val="00AD423B"/>
    <w:rsid w:val="00AD423C"/>
    <w:rsid w:val="00AD4246"/>
    <w:rsid w:val="00AD42B5"/>
    <w:rsid w:val="00AD42EB"/>
    <w:rsid w:val="00AD442F"/>
    <w:rsid w:val="00AD44E4"/>
    <w:rsid w:val="00AD44ED"/>
    <w:rsid w:val="00AD4503"/>
    <w:rsid w:val="00AD452A"/>
    <w:rsid w:val="00AD4586"/>
    <w:rsid w:val="00AD45EA"/>
    <w:rsid w:val="00AD4613"/>
    <w:rsid w:val="00AD462B"/>
    <w:rsid w:val="00AD46FE"/>
    <w:rsid w:val="00AD47A8"/>
    <w:rsid w:val="00AD47D5"/>
    <w:rsid w:val="00AD47E5"/>
    <w:rsid w:val="00AD4810"/>
    <w:rsid w:val="00AD4939"/>
    <w:rsid w:val="00AD4B4D"/>
    <w:rsid w:val="00AD4B4E"/>
    <w:rsid w:val="00AD4B88"/>
    <w:rsid w:val="00AD4BB1"/>
    <w:rsid w:val="00AD4BB8"/>
    <w:rsid w:val="00AD4C90"/>
    <w:rsid w:val="00AD4CA4"/>
    <w:rsid w:val="00AD4D0D"/>
    <w:rsid w:val="00AD4D64"/>
    <w:rsid w:val="00AD4D77"/>
    <w:rsid w:val="00AD4E3C"/>
    <w:rsid w:val="00AD4EE4"/>
    <w:rsid w:val="00AD506D"/>
    <w:rsid w:val="00AD50D0"/>
    <w:rsid w:val="00AD5134"/>
    <w:rsid w:val="00AD515F"/>
    <w:rsid w:val="00AD5298"/>
    <w:rsid w:val="00AD52E9"/>
    <w:rsid w:val="00AD5332"/>
    <w:rsid w:val="00AD53DE"/>
    <w:rsid w:val="00AD5462"/>
    <w:rsid w:val="00AD556D"/>
    <w:rsid w:val="00AD557C"/>
    <w:rsid w:val="00AD55E1"/>
    <w:rsid w:val="00AD55E7"/>
    <w:rsid w:val="00AD55EA"/>
    <w:rsid w:val="00AD5665"/>
    <w:rsid w:val="00AD5686"/>
    <w:rsid w:val="00AD572C"/>
    <w:rsid w:val="00AD57CB"/>
    <w:rsid w:val="00AD5871"/>
    <w:rsid w:val="00AD58C1"/>
    <w:rsid w:val="00AD5980"/>
    <w:rsid w:val="00AD5996"/>
    <w:rsid w:val="00AD5C06"/>
    <w:rsid w:val="00AD5C29"/>
    <w:rsid w:val="00AD5C48"/>
    <w:rsid w:val="00AD5C7A"/>
    <w:rsid w:val="00AD5CA9"/>
    <w:rsid w:val="00AD5CEC"/>
    <w:rsid w:val="00AD5D75"/>
    <w:rsid w:val="00AD5DA9"/>
    <w:rsid w:val="00AD5DD0"/>
    <w:rsid w:val="00AD5E6B"/>
    <w:rsid w:val="00AD6116"/>
    <w:rsid w:val="00AD6130"/>
    <w:rsid w:val="00AD61B1"/>
    <w:rsid w:val="00AD61DF"/>
    <w:rsid w:val="00AD628F"/>
    <w:rsid w:val="00AD62A0"/>
    <w:rsid w:val="00AD62D8"/>
    <w:rsid w:val="00AD633E"/>
    <w:rsid w:val="00AD634A"/>
    <w:rsid w:val="00AD63C9"/>
    <w:rsid w:val="00AD644E"/>
    <w:rsid w:val="00AD6555"/>
    <w:rsid w:val="00AD65A8"/>
    <w:rsid w:val="00AD66D9"/>
    <w:rsid w:val="00AD66F1"/>
    <w:rsid w:val="00AD67BA"/>
    <w:rsid w:val="00AD6824"/>
    <w:rsid w:val="00AD6870"/>
    <w:rsid w:val="00AD6893"/>
    <w:rsid w:val="00AD6925"/>
    <w:rsid w:val="00AD6940"/>
    <w:rsid w:val="00AD6A67"/>
    <w:rsid w:val="00AD6A77"/>
    <w:rsid w:val="00AD6AAB"/>
    <w:rsid w:val="00AD6BEF"/>
    <w:rsid w:val="00AD6C03"/>
    <w:rsid w:val="00AD6C20"/>
    <w:rsid w:val="00AD6CAF"/>
    <w:rsid w:val="00AD6D04"/>
    <w:rsid w:val="00AD6D07"/>
    <w:rsid w:val="00AD6D1B"/>
    <w:rsid w:val="00AD6D84"/>
    <w:rsid w:val="00AD6F8B"/>
    <w:rsid w:val="00AD7150"/>
    <w:rsid w:val="00AD716D"/>
    <w:rsid w:val="00AD723F"/>
    <w:rsid w:val="00AD7257"/>
    <w:rsid w:val="00AD72B9"/>
    <w:rsid w:val="00AD7314"/>
    <w:rsid w:val="00AD73FD"/>
    <w:rsid w:val="00AD7447"/>
    <w:rsid w:val="00AD7450"/>
    <w:rsid w:val="00AD748C"/>
    <w:rsid w:val="00AD7581"/>
    <w:rsid w:val="00AD7790"/>
    <w:rsid w:val="00AD77D4"/>
    <w:rsid w:val="00AD788C"/>
    <w:rsid w:val="00AD791A"/>
    <w:rsid w:val="00AD79AE"/>
    <w:rsid w:val="00AD79FD"/>
    <w:rsid w:val="00AD7A61"/>
    <w:rsid w:val="00AD7BA7"/>
    <w:rsid w:val="00AD7BB3"/>
    <w:rsid w:val="00AD7BBF"/>
    <w:rsid w:val="00AD7C36"/>
    <w:rsid w:val="00AD7C50"/>
    <w:rsid w:val="00AD7C81"/>
    <w:rsid w:val="00AD7DB1"/>
    <w:rsid w:val="00AD7E10"/>
    <w:rsid w:val="00AD7E67"/>
    <w:rsid w:val="00AD7EE9"/>
    <w:rsid w:val="00AD7FEB"/>
    <w:rsid w:val="00AE0021"/>
    <w:rsid w:val="00AE00B3"/>
    <w:rsid w:val="00AE015D"/>
    <w:rsid w:val="00AE01F3"/>
    <w:rsid w:val="00AE0251"/>
    <w:rsid w:val="00AE0263"/>
    <w:rsid w:val="00AE028B"/>
    <w:rsid w:val="00AE0442"/>
    <w:rsid w:val="00AE0541"/>
    <w:rsid w:val="00AE059A"/>
    <w:rsid w:val="00AE064A"/>
    <w:rsid w:val="00AE0747"/>
    <w:rsid w:val="00AE082E"/>
    <w:rsid w:val="00AE08BB"/>
    <w:rsid w:val="00AE0937"/>
    <w:rsid w:val="00AE09EA"/>
    <w:rsid w:val="00AE0AD1"/>
    <w:rsid w:val="00AE0BD1"/>
    <w:rsid w:val="00AE0C3A"/>
    <w:rsid w:val="00AE0C83"/>
    <w:rsid w:val="00AE0CC3"/>
    <w:rsid w:val="00AE0CDF"/>
    <w:rsid w:val="00AE0D7D"/>
    <w:rsid w:val="00AE0E36"/>
    <w:rsid w:val="00AE0E5E"/>
    <w:rsid w:val="00AE0EAE"/>
    <w:rsid w:val="00AE0EAF"/>
    <w:rsid w:val="00AE0EE9"/>
    <w:rsid w:val="00AE0F53"/>
    <w:rsid w:val="00AE0FD1"/>
    <w:rsid w:val="00AE127C"/>
    <w:rsid w:val="00AE1391"/>
    <w:rsid w:val="00AE13B3"/>
    <w:rsid w:val="00AE14F0"/>
    <w:rsid w:val="00AE152B"/>
    <w:rsid w:val="00AE1545"/>
    <w:rsid w:val="00AE157A"/>
    <w:rsid w:val="00AE1593"/>
    <w:rsid w:val="00AE159D"/>
    <w:rsid w:val="00AE165F"/>
    <w:rsid w:val="00AE16B2"/>
    <w:rsid w:val="00AE183D"/>
    <w:rsid w:val="00AE185E"/>
    <w:rsid w:val="00AE189E"/>
    <w:rsid w:val="00AE18AF"/>
    <w:rsid w:val="00AE18FE"/>
    <w:rsid w:val="00AE1931"/>
    <w:rsid w:val="00AE1954"/>
    <w:rsid w:val="00AE1A05"/>
    <w:rsid w:val="00AE1A39"/>
    <w:rsid w:val="00AE1A70"/>
    <w:rsid w:val="00AE1A90"/>
    <w:rsid w:val="00AE1AEC"/>
    <w:rsid w:val="00AE1C3F"/>
    <w:rsid w:val="00AE1C60"/>
    <w:rsid w:val="00AE1CA5"/>
    <w:rsid w:val="00AE1E0E"/>
    <w:rsid w:val="00AE1E67"/>
    <w:rsid w:val="00AE1EA6"/>
    <w:rsid w:val="00AE1F13"/>
    <w:rsid w:val="00AE1F1C"/>
    <w:rsid w:val="00AE1F5A"/>
    <w:rsid w:val="00AE2046"/>
    <w:rsid w:val="00AE20C8"/>
    <w:rsid w:val="00AE2170"/>
    <w:rsid w:val="00AE2264"/>
    <w:rsid w:val="00AE226B"/>
    <w:rsid w:val="00AE2329"/>
    <w:rsid w:val="00AE232F"/>
    <w:rsid w:val="00AE2375"/>
    <w:rsid w:val="00AE247D"/>
    <w:rsid w:val="00AE259E"/>
    <w:rsid w:val="00AE25A1"/>
    <w:rsid w:val="00AE25C6"/>
    <w:rsid w:val="00AE26AA"/>
    <w:rsid w:val="00AE26C9"/>
    <w:rsid w:val="00AE26F4"/>
    <w:rsid w:val="00AE2769"/>
    <w:rsid w:val="00AE2921"/>
    <w:rsid w:val="00AE2941"/>
    <w:rsid w:val="00AE2993"/>
    <w:rsid w:val="00AE29B4"/>
    <w:rsid w:val="00AE2A5D"/>
    <w:rsid w:val="00AE2A75"/>
    <w:rsid w:val="00AE2A87"/>
    <w:rsid w:val="00AE2B0A"/>
    <w:rsid w:val="00AE2B74"/>
    <w:rsid w:val="00AE2D10"/>
    <w:rsid w:val="00AE2D49"/>
    <w:rsid w:val="00AE2D68"/>
    <w:rsid w:val="00AE2D7A"/>
    <w:rsid w:val="00AE2DA7"/>
    <w:rsid w:val="00AE2DAD"/>
    <w:rsid w:val="00AE2E4D"/>
    <w:rsid w:val="00AE2F5A"/>
    <w:rsid w:val="00AE2F83"/>
    <w:rsid w:val="00AE300D"/>
    <w:rsid w:val="00AE30CD"/>
    <w:rsid w:val="00AE3153"/>
    <w:rsid w:val="00AE3171"/>
    <w:rsid w:val="00AE31A1"/>
    <w:rsid w:val="00AE32B9"/>
    <w:rsid w:val="00AE332F"/>
    <w:rsid w:val="00AE348B"/>
    <w:rsid w:val="00AE34CE"/>
    <w:rsid w:val="00AE34D5"/>
    <w:rsid w:val="00AE3504"/>
    <w:rsid w:val="00AE3578"/>
    <w:rsid w:val="00AE35AF"/>
    <w:rsid w:val="00AE366F"/>
    <w:rsid w:val="00AE3678"/>
    <w:rsid w:val="00AE3699"/>
    <w:rsid w:val="00AE373B"/>
    <w:rsid w:val="00AE38A9"/>
    <w:rsid w:val="00AE396C"/>
    <w:rsid w:val="00AE396F"/>
    <w:rsid w:val="00AE3A53"/>
    <w:rsid w:val="00AE3BCC"/>
    <w:rsid w:val="00AE3C29"/>
    <w:rsid w:val="00AE3C3C"/>
    <w:rsid w:val="00AE3C81"/>
    <w:rsid w:val="00AE3DC8"/>
    <w:rsid w:val="00AE3ED4"/>
    <w:rsid w:val="00AE3F5B"/>
    <w:rsid w:val="00AE3FB4"/>
    <w:rsid w:val="00AE3FB9"/>
    <w:rsid w:val="00AE4060"/>
    <w:rsid w:val="00AE4075"/>
    <w:rsid w:val="00AE40BE"/>
    <w:rsid w:val="00AE4159"/>
    <w:rsid w:val="00AE415C"/>
    <w:rsid w:val="00AE4172"/>
    <w:rsid w:val="00AE41B3"/>
    <w:rsid w:val="00AE41C4"/>
    <w:rsid w:val="00AE41C8"/>
    <w:rsid w:val="00AE4219"/>
    <w:rsid w:val="00AE42BB"/>
    <w:rsid w:val="00AE4306"/>
    <w:rsid w:val="00AE430A"/>
    <w:rsid w:val="00AE43D8"/>
    <w:rsid w:val="00AE440B"/>
    <w:rsid w:val="00AE4421"/>
    <w:rsid w:val="00AE44CE"/>
    <w:rsid w:val="00AE45FA"/>
    <w:rsid w:val="00AE46AE"/>
    <w:rsid w:val="00AE47B9"/>
    <w:rsid w:val="00AE485E"/>
    <w:rsid w:val="00AE4908"/>
    <w:rsid w:val="00AE4A1B"/>
    <w:rsid w:val="00AE4AD4"/>
    <w:rsid w:val="00AE4BB5"/>
    <w:rsid w:val="00AE4C8A"/>
    <w:rsid w:val="00AE4E09"/>
    <w:rsid w:val="00AE4EFF"/>
    <w:rsid w:val="00AE5199"/>
    <w:rsid w:val="00AE51ED"/>
    <w:rsid w:val="00AE524E"/>
    <w:rsid w:val="00AE5294"/>
    <w:rsid w:val="00AE5297"/>
    <w:rsid w:val="00AE535D"/>
    <w:rsid w:val="00AE5429"/>
    <w:rsid w:val="00AE543E"/>
    <w:rsid w:val="00AE5460"/>
    <w:rsid w:val="00AE5469"/>
    <w:rsid w:val="00AE5578"/>
    <w:rsid w:val="00AE5662"/>
    <w:rsid w:val="00AE56A2"/>
    <w:rsid w:val="00AE5730"/>
    <w:rsid w:val="00AE5803"/>
    <w:rsid w:val="00AE5A8C"/>
    <w:rsid w:val="00AE5A92"/>
    <w:rsid w:val="00AE5A9C"/>
    <w:rsid w:val="00AE5B9E"/>
    <w:rsid w:val="00AE5C68"/>
    <w:rsid w:val="00AE5CA0"/>
    <w:rsid w:val="00AE5E29"/>
    <w:rsid w:val="00AE5E8D"/>
    <w:rsid w:val="00AE5EEF"/>
    <w:rsid w:val="00AE5FCE"/>
    <w:rsid w:val="00AE5FE8"/>
    <w:rsid w:val="00AE604B"/>
    <w:rsid w:val="00AE6055"/>
    <w:rsid w:val="00AE60FE"/>
    <w:rsid w:val="00AE612F"/>
    <w:rsid w:val="00AE614E"/>
    <w:rsid w:val="00AE6166"/>
    <w:rsid w:val="00AE61B9"/>
    <w:rsid w:val="00AE61C0"/>
    <w:rsid w:val="00AE61E4"/>
    <w:rsid w:val="00AE6276"/>
    <w:rsid w:val="00AE62A4"/>
    <w:rsid w:val="00AE62DF"/>
    <w:rsid w:val="00AE646C"/>
    <w:rsid w:val="00AE64AC"/>
    <w:rsid w:val="00AE6502"/>
    <w:rsid w:val="00AE657C"/>
    <w:rsid w:val="00AE66A7"/>
    <w:rsid w:val="00AE66DA"/>
    <w:rsid w:val="00AE6730"/>
    <w:rsid w:val="00AE6793"/>
    <w:rsid w:val="00AE67EE"/>
    <w:rsid w:val="00AE68E4"/>
    <w:rsid w:val="00AE6978"/>
    <w:rsid w:val="00AE69D1"/>
    <w:rsid w:val="00AE6A4F"/>
    <w:rsid w:val="00AE6A6F"/>
    <w:rsid w:val="00AE6AA2"/>
    <w:rsid w:val="00AE6B1D"/>
    <w:rsid w:val="00AE6B3C"/>
    <w:rsid w:val="00AE6B64"/>
    <w:rsid w:val="00AE6C01"/>
    <w:rsid w:val="00AE6C41"/>
    <w:rsid w:val="00AE6CA8"/>
    <w:rsid w:val="00AE6D22"/>
    <w:rsid w:val="00AE6D4F"/>
    <w:rsid w:val="00AE6D68"/>
    <w:rsid w:val="00AE6EBD"/>
    <w:rsid w:val="00AE6F36"/>
    <w:rsid w:val="00AE6F7E"/>
    <w:rsid w:val="00AE6F94"/>
    <w:rsid w:val="00AE7006"/>
    <w:rsid w:val="00AE704F"/>
    <w:rsid w:val="00AE70D1"/>
    <w:rsid w:val="00AE72FC"/>
    <w:rsid w:val="00AE74E3"/>
    <w:rsid w:val="00AE75D7"/>
    <w:rsid w:val="00AE7633"/>
    <w:rsid w:val="00AE76C4"/>
    <w:rsid w:val="00AE7758"/>
    <w:rsid w:val="00AE77C0"/>
    <w:rsid w:val="00AE7920"/>
    <w:rsid w:val="00AE7991"/>
    <w:rsid w:val="00AE79F3"/>
    <w:rsid w:val="00AE7A06"/>
    <w:rsid w:val="00AE7A12"/>
    <w:rsid w:val="00AE7B21"/>
    <w:rsid w:val="00AE7B53"/>
    <w:rsid w:val="00AE7BC2"/>
    <w:rsid w:val="00AE7CFF"/>
    <w:rsid w:val="00AE7D2A"/>
    <w:rsid w:val="00AE7F50"/>
    <w:rsid w:val="00AF0115"/>
    <w:rsid w:val="00AF01AD"/>
    <w:rsid w:val="00AF01C4"/>
    <w:rsid w:val="00AF0220"/>
    <w:rsid w:val="00AF029D"/>
    <w:rsid w:val="00AF02EC"/>
    <w:rsid w:val="00AF02F1"/>
    <w:rsid w:val="00AF034D"/>
    <w:rsid w:val="00AF041B"/>
    <w:rsid w:val="00AF0420"/>
    <w:rsid w:val="00AF0428"/>
    <w:rsid w:val="00AF04BA"/>
    <w:rsid w:val="00AF0514"/>
    <w:rsid w:val="00AF0634"/>
    <w:rsid w:val="00AF0692"/>
    <w:rsid w:val="00AF06D2"/>
    <w:rsid w:val="00AF0729"/>
    <w:rsid w:val="00AF0766"/>
    <w:rsid w:val="00AF0785"/>
    <w:rsid w:val="00AF07CA"/>
    <w:rsid w:val="00AF0832"/>
    <w:rsid w:val="00AF0859"/>
    <w:rsid w:val="00AF08A7"/>
    <w:rsid w:val="00AF0916"/>
    <w:rsid w:val="00AF0998"/>
    <w:rsid w:val="00AF09C8"/>
    <w:rsid w:val="00AF09EB"/>
    <w:rsid w:val="00AF0AB9"/>
    <w:rsid w:val="00AF0AD0"/>
    <w:rsid w:val="00AF0BC9"/>
    <w:rsid w:val="00AF0BE7"/>
    <w:rsid w:val="00AF0C6A"/>
    <w:rsid w:val="00AF0E80"/>
    <w:rsid w:val="00AF0EE1"/>
    <w:rsid w:val="00AF0F99"/>
    <w:rsid w:val="00AF0FAD"/>
    <w:rsid w:val="00AF0FB7"/>
    <w:rsid w:val="00AF10ED"/>
    <w:rsid w:val="00AF12C7"/>
    <w:rsid w:val="00AF130A"/>
    <w:rsid w:val="00AF130B"/>
    <w:rsid w:val="00AF13BB"/>
    <w:rsid w:val="00AF1476"/>
    <w:rsid w:val="00AF148B"/>
    <w:rsid w:val="00AF1517"/>
    <w:rsid w:val="00AF160F"/>
    <w:rsid w:val="00AF166E"/>
    <w:rsid w:val="00AF17A0"/>
    <w:rsid w:val="00AF17E9"/>
    <w:rsid w:val="00AF17EA"/>
    <w:rsid w:val="00AF17F0"/>
    <w:rsid w:val="00AF1920"/>
    <w:rsid w:val="00AF192A"/>
    <w:rsid w:val="00AF1985"/>
    <w:rsid w:val="00AF1A73"/>
    <w:rsid w:val="00AF1AAE"/>
    <w:rsid w:val="00AF1B1B"/>
    <w:rsid w:val="00AF1B1C"/>
    <w:rsid w:val="00AF1B2D"/>
    <w:rsid w:val="00AF1B92"/>
    <w:rsid w:val="00AF1BC4"/>
    <w:rsid w:val="00AF1C2E"/>
    <w:rsid w:val="00AF1CF5"/>
    <w:rsid w:val="00AF1DCF"/>
    <w:rsid w:val="00AF1DD9"/>
    <w:rsid w:val="00AF1DF6"/>
    <w:rsid w:val="00AF1E1E"/>
    <w:rsid w:val="00AF1E22"/>
    <w:rsid w:val="00AF1E6A"/>
    <w:rsid w:val="00AF1EA3"/>
    <w:rsid w:val="00AF1ED3"/>
    <w:rsid w:val="00AF1ED6"/>
    <w:rsid w:val="00AF1EDD"/>
    <w:rsid w:val="00AF1F13"/>
    <w:rsid w:val="00AF1FFE"/>
    <w:rsid w:val="00AF201D"/>
    <w:rsid w:val="00AF2040"/>
    <w:rsid w:val="00AF2085"/>
    <w:rsid w:val="00AF216B"/>
    <w:rsid w:val="00AF21D9"/>
    <w:rsid w:val="00AF221F"/>
    <w:rsid w:val="00AF2235"/>
    <w:rsid w:val="00AF228E"/>
    <w:rsid w:val="00AF23C1"/>
    <w:rsid w:val="00AF24C5"/>
    <w:rsid w:val="00AF26D2"/>
    <w:rsid w:val="00AF2766"/>
    <w:rsid w:val="00AF27B1"/>
    <w:rsid w:val="00AF27D7"/>
    <w:rsid w:val="00AF283F"/>
    <w:rsid w:val="00AF2890"/>
    <w:rsid w:val="00AF28F9"/>
    <w:rsid w:val="00AF29EF"/>
    <w:rsid w:val="00AF2A0B"/>
    <w:rsid w:val="00AF2A30"/>
    <w:rsid w:val="00AF2A53"/>
    <w:rsid w:val="00AF2B55"/>
    <w:rsid w:val="00AF2BEE"/>
    <w:rsid w:val="00AF2C31"/>
    <w:rsid w:val="00AF2CAF"/>
    <w:rsid w:val="00AF2D4D"/>
    <w:rsid w:val="00AF2D61"/>
    <w:rsid w:val="00AF2DCC"/>
    <w:rsid w:val="00AF2E34"/>
    <w:rsid w:val="00AF2EF6"/>
    <w:rsid w:val="00AF31D2"/>
    <w:rsid w:val="00AF3208"/>
    <w:rsid w:val="00AF323A"/>
    <w:rsid w:val="00AF323D"/>
    <w:rsid w:val="00AF3428"/>
    <w:rsid w:val="00AF346B"/>
    <w:rsid w:val="00AF3493"/>
    <w:rsid w:val="00AF3568"/>
    <w:rsid w:val="00AF35DF"/>
    <w:rsid w:val="00AF36D6"/>
    <w:rsid w:val="00AF36DE"/>
    <w:rsid w:val="00AF3741"/>
    <w:rsid w:val="00AF37D8"/>
    <w:rsid w:val="00AF3812"/>
    <w:rsid w:val="00AF3890"/>
    <w:rsid w:val="00AF389F"/>
    <w:rsid w:val="00AF38A4"/>
    <w:rsid w:val="00AF3984"/>
    <w:rsid w:val="00AF39D6"/>
    <w:rsid w:val="00AF3A39"/>
    <w:rsid w:val="00AF3A73"/>
    <w:rsid w:val="00AF3A7E"/>
    <w:rsid w:val="00AF3B79"/>
    <w:rsid w:val="00AF3B9D"/>
    <w:rsid w:val="00AF3BA3"/>
    <w:rsid w:val="00AF3BC2"/>
    <w:rsid w:val="00AF3BD0"/>
    <w:rsid w:val="00AF3C23"/>
    <w:rsid w:val="00AF3C55"/>
    <w:rsid w:val="00AF3D2E"/>
    <w:rsid w:val="00AF3D38"/>
    <w:rsid w:val="00AF3D8B"/>
    <w:rsid w:val="00AF3DD7"/>
    <w:rsid w:val="00AF3EF0"/>
    <w:rsid w:val="00AF3FCF"/>
    <w:rsid w:val="00AF40BB"/>
    <w:rsid w:val="00AF40C5"/>
    <w:rsid w:val="00AF40F6"/>
    <w:rsid w:val="00AF4157"/>
    <w:rsid w:val="00AF4162"/>
    <w:rsid w:val="00AF4176"/>
    <w:rsid w:val="00AF41B7"/>
    <w:rsid w:val="00AF41D8"/>
    <w:rsid w:val="00AF41DD"/>
    <w:rsid w:val="00AF42D9"/>
    <w:rsid w:val="00AF4302"/>
    <w:rsid w:val="00AF430F"/>
    <w:rsid w:val="00AF4320"/>
    <w:rsid w:val="00AF4346"/>
    <w:rsid w:val="00AF436C"/>
    <w:rsid w:val="00AF4403"/>
    <w:rsid w:val="00AF446A"/>
    <w:rsid w:val="00AF4492"/>
    <w:rsid w:val="00AF4501"/>
    <w:rsid w:val="00AF4697"/>
    <w:rsid w:val="00AF4758"/>
    <w:rsid w:val="00AF47E6"/>
    <w:rsid w:val="00AF4912"/>
    <w:rsid w:val="00AF49AF"/>
    <w:rsid w:val="00AF4A3D"/>
    <w:rsid w:val="00AF4A6F"/>
    <w:rsid w:val="00AF4AB2"/>
    <w:rsid w:val="00AF4B95"/>
    <w:rsid w:val="00AF4C30"/>
    <w:rsid w:val="00AF4CAD"/>
    <w:rsid w:val="00AF4D24"/>
    <w:rsid w:val="00AF4D6F"/>
    <w:rsid w:val="00AF4DFA"/>
    <w:rsid w:val="00AF4FA9"/>
    <w:rsid w:val="00AF5024"/>
    <w:rsid w:val="00AF50E9"/>
    <w:rsid w:val="00AF51E8"/>
    <w:rsid w:val="00AF5244"/>
    <w:rsid w:val="00AF53E9"/>
    <w:rsid w:val="00AF5416"/>
    <w:rsid w:val="00AF5438"/>
    <w:rsid w:val="00AF5439"/>
    <w:rsid w:val="00AF5463"/>
    <w:rsid w:val="00AF547E"/>
    <w:rsid w:val="00AF54A9"/>
    <w:rsid w:val="00AF54DC"/>
    <w:rsid w:val="00AF557E"/>
    <w:rsid w:val="00AF55AB"/>
    <w:rsid w:val="00AF55D3"/>
    <w:rsid w:val="00AF561A"/>
    <w:rsid w:val="00AF5643"/>
    <w:rsid w:val="00AF5697"/>
    <w:rsid w:val="00AF56B0"/>
    <w:rsid w:val="00AF56D2"/>
    <w:rsid w:val="00AF570F"/>
    <w:rsid w:val="00AF5741"/>
    <w:rsid w:val="00AF5877"/>
    <w:rsid w:val="00AF58A1"/>
    <w:rsid w:val="00AF58A4"/>
    <w:rsid w:val="00AF58F6"/>
    <w:rsid w:val="00AF5961"/>
    <w:rsid w:val="00AF59BA"/>
    <w:rsid w:val="00AF59C6"/>
    <w:rsid w:val="00AF5B57"/>
    <w:rsid w:val="00AF5C1C"/>
    <w:rsid w:val="00AF5C2E"/>
    <w:rsid w:val="00AF5C8B"/>
    <w:rsid w:val="00AF5C99"/>
    <w:rsid w:val="00AF5CC5"/>
    <w:rsid w:val="00AF5D9C"/>
    <w:rsid w:val="00AF5E74"/>
    <w:rsid w:val="00AF5EAE"/>
    <w:rsid w:val="00AF5FE0"/>
    <w:rsid w:val="00AF5FEE"/>
    <w:rsid w:val="00AF610E"/>
    <w:rsid w:val="00AF6134"/>
    <w:rsid w:val="00AF6165"/>
    <w:rsid w:val="00AF62BD"/>
    <w:rsid w:val="00AF62C7"/>
    <w:rsid w:val="00AF632E"/>
    <w:rsid w:val="00AF63F2"/>
    <w:rsid w:val="00AF63F8"/>
    <w:rsid w:val="00AF64E2"/>
    <w:rsid w:val="00AF6505"/>
    <w:rsid w:val="00AF652D"/>
    <w:rsid w:val="00AF652E"/>
    <w:rsid w:val="00AF6683"/>
    <w:rsid w:val="00AF671F"/>
    <w:rsid w:val="00AF67B0"/>
    <w:rsid w:val="00AF6907"/>
    <w:rsid w:val="00AF691C"/>
    <w:rsid w:val="00AF6A67"/>
    <w:rsid w:val="00AF6A88"/>
    <w:rsid w:val="00AF6AD2"/>
    <w:rsid w:val="00AF6B31"/>
    <w:rsid w:val="00AF6B9E"/>
    <w:rsid w:val="00AF6B9F"/>
    <w:rsid w:val="00AF6C00"/>
    <w:rsid w:val="00AF6CFC"/>
    <w:rsid w:val="00AF6D32"/>
    <w:rsid w:val="00AF6D88"/>
    <w:rsid w:val="00AF6D98"/>
    <w:rsid w:val="00AF6D99"/>
    <w:rsid w:val="00AF6DC9"/>
    <w:rsid w:val="00AF6E80"/>
    <w:rsid w:val="00AF6E8F"/>
    <w:rsid w:val="00AF6ED0"/>
    <w:rsid w:val="00AF6F8B"/>
    <w:rsid w:val="00AF70C4"/>
    <w:rsid w:val="00AF7199"/>
    <w:rsid w:val="00AF722F"/>
    <w:rsid w:val="00AF723D"/>
    <w:rsid w:val="00AF7281"/>
    <w:rsid w:val="00AF72AF"/>
    <w:rsid w:val="00AF72C6"/>
    <w:rsid w:val="00AF73D6"/>
    <w:rsid w:val="00AF7530"/>
    <w:rsid w:val="00AF769E"/>
    <w:rsid w:val="00AF7705"/>
    <w:rsid w:val="00AF772B"/>
    <w:rsid w:val="00AF7805"/>
    <w:rsid w:val="00AF7851"/>
    <w:rsid w:val="00AF78E6"/>
    <w:rsid w:val="00AF7926"/>
    <w:rsid w:val="00AF79B1"/>
    <w:rsid w:val="00AF7A41"/>
    <w:rsid w:val="00AF7A77"/>
    <w:rsid w:val="00AF7C3D"/>
    <w:rsid w:val="00AF7D38"/>
    <w:rsid w:val="00AF7DBC"/>
    <w:rsid w:val="00AF7E24"/>
    <w:rsid w:val="00AF7E29"/>
    <w:rsid w:val="00AF7E51"/>
    <w:rsid w:val="00AF7E65"/>
    <w:rsid w:val="00AF7E82"/>
    <w:rsid w:val="00AF7E83"/>
    <w:rsid w:val="00AF7E8A"/>
    <w:rsid w:val="00AF7E90"/>
    <w:rsid w:val="00AF7E9F"/>
    <w:rsid w:val="00AF7F4E"/>
    <w:rsid w:val="00AF7F6D"/>
    <w:rsid w:val="00B00098"/>
    <w:rsid w:val="00B00103"/>
    <w:rsid w:val="00B0019F"/>
    <w:rsid w:val="00B001D0"/>
    <w:rsid w:val="00B001F6"/>
    <w:rsid w:val="00B0025E"/>
    <w:rsid w:val="00B00266"/>
    <w:rsid w:val="00B002BE"/>
    <w:rsid w:val="00B00323"/>
    <w:rsid w:val="00B00469"/>
    <w:rsid w:val="00B0047B"/>
    <w:rsid w:val="00B00493"/>
    <w:rsid w:val="00B00606"/>
    <w:rsid w:val="00B00612"/>
    <w:rsid w:val="00B006C6"/>
    <w:rsid w:val="00B006E6"/>
    <w:rsid w:val="00B008ED"/>
    <w:rsid w:val="00B00919"/>
    <w:rsid w:val="00B0098A"/>
    <w:rsid w:val="00B00A45"/>
    <w:rsid w:val="00B00A67"/>
    <w:rsid w:val="00B00AD9"/>
    <w:rsid w:val="00B00B27"/>
    <w:rsid w:val="00B00D0E"/>
    <w:rsid w:val="00B00D43"/>
    <w:rsid w:val="00B00E34"/>
    <w:rsid w:val="00B00EAC"/>
    <w:rsid w:val="00B00EFD"/>
    <w:rsid w:val="00B00F42"/>
    <w:rsid w:val="00B00F9F"/>
    <w:rsid w:val="00B01089"/>
    <w:rsid w:val="00B0109C"/>
    <w:rsid w:val="00B010C5"/>
    <w:rsid w:val="00B0115E"/>
    <w:rsid w:val="00B011C6"/>
    <w:rsid w:val="00B01305"/>
    <w:rsid w:val="00B01476"/>
    <w:rsid w:val="00B0147A"/>
    <w:rsid w:val="00B014B0"/>
    <w:rsid w:val="00B014E0"/>
    <w:rsid w:val="00B01566"/>
    <w:rsid w:val="00B01581"/>
    <w:rsid w:val="00B0159D"/>
    <w:rsid w:val="00B015F4"/>
    <w:rsid w:val="00B0168E"/>
    <w:rsid w:val="00B0171B"/>
    <w:rsid w:val="00B0173D"/>
    <w:rsid w:val="00B017EF"/>
    <w:rsid w:val="00B0182E"/>
    <w:rsid w:val="00B0186E"/>
    <w:rsid w:val="00B01885"/>
    <w:rsid w:val="00B018B6"/>
    <w:rsid w:val="00B0193E"/>
    <w:rsid w:val="00B01C48"/>
    <w:rsid w:val="00B01C6C"/>
    <w:rsid w:val="00B01C82"/>
    <w:rsid w:val="00B01CE0"/>
    <w:rsid w:val="00B02002"/>
    <w:rsid w:val="00B02005"/>
    <w:rsid w:val="00B02067"/>
    <w:rsid w:val="00B02085"/>
    <w:rsid w:val="00B0218A"/>
    <w:rsid w:val="00B02272"/>
    <w:rsid w:val="00B022F5"/>
    <w:rsid w:val="00B02392"/>
    <w:rsid w:val="00B02498"/>
    <w:rsid w:val="00B02584"/>
    <w:rsid w:val="00B02601"/>
    <w:rsid w:val="00B02690"/>
    <w:rsid w:val="00B02742"/>
    <w:rsid w:val="00B027ED"/>
    <w:rsid w:val="00B0282A"/>
    <w:rsid w:val="00B0283D"/>
    <w:rsid w:val="00B0284B"/>
    <w:rsid w:val="00B02A77"/>
    <w:rsid w:val="00B02A85"/>
    <w:rsid w:val="00B02AE7"/>
    <w:rsid w:val="00B02AF6"/>
    <w:rsid w:val="00B02BD7"/>
    <w:rsid w:val="00B02C7B"/>
    <w:rsid w:val="00B02C8B"/>
    <w:rsid w:val="00B02D29"/>
    <w:rsid w:val="00B02DBC"/>
    <w:rsid w:val="00B02DF0"/>
    <w:rsid w:val="00B02E02"/>
    <w:rsid w:val="00B02E0B"/>
    <w:rsid w:val="00B02E8B"/>
    <w:rsid w:val="00B02F64"/>
    <w:rsid w:val="00B0303B"/>
    <w:rsid w:val="00B030AC"/>
    <w:rsid w:val="00B0320F"/>
    <w:rsid w:val="00B03228"/>
    <w:rsid w:val="00B03252"/>
    <w:rsid w:val="00B03321"/>
    <w:rsid w:val="00B03327"/>
    <w:rsid w:val="00B0338A"/>
    <w:rsid w:val="00B03395"/>
    <w:rsid w:val="00B03450"/>
    <w:rsid w:val="00B03454"/>
    <w:rsid w:val="00B0345E"/>
    <w:rsid w:val="00B0354A"/>
    <w:rsid w:val="00B035F7"/>
    <w:rsid w:val="00B03627"/>
    <w:rsid w:val="00B03699"/>
    <w:rsid w:val="00B03745"/>
    <w:rsid w:val="00B037DF"/>
    <w:rsid w:val="00B03887"/>
    <w:rsid w:val="00B03898"/>
    <w:rsid w:val="00B0389E"/>
    <w:rsid w:val="00B038ED"/>
    <w:rsid w:val="00B038F1"/>
    <w:rsid w:val="00B03A5A"/>
    <w:rsid w:val="00B03A9B"/>
    <w:rsid w:val="00B03B91"/>
    <w:rsid w:val="00B03C18"/>
    <w:rsid w:val="00B03C1F"/>
    <w:rsid w:val="00B03C37"/>
    <w:rsid w:val="00B03CC3"/>
    <w:rsid w:val="00B03EC3"/>
    <w:rsid w:val="00B03FCF"/>
    <w:rsid w:val="00B03FEC"/>
    <w:rsid w:val="00B04101"/>
    <w:rsid w:val="00B042BF"/>
    <w:rsid w:val="00B04318"/>
    <w:rsid w:val="00B043A1"/>
    <w:rsid w:val="00B043B9"/>
    <w:rsid w:val="00B043EE"/>
    <w:rsid w:val="00B04486"/>
    <w:rsid w:val="00B044EA"/>
    <w:rsid w:val="00B044ED"/>
    <w:rsid w:val="00B04583"/>
    <w:rsid w:val="00B0459E"/>
    <w:rsid w:val="00B0460B"/>
    <w:rsid w:val="00B04681"/>
    <w:rsid w:val="00B046EA"/>
    <w:rsid w:val="00B046F2"/>
    <w:rsid w:val="00B04705"/>
    <w:rsid w:val="00B04885"/>
    <w:rsid w:val="00B048AD"/>
    <w:rsid w:val="00B048C6"/>
    <w:rsid w:val="00B04964"/>
    <w:rsid w:val="00B0496A"/>
    <w:rsid w:val="00B049A2"/>
    <w:rsid w:val="00B04A26"/>
    <w:rsid w:val="00B04A4D"/>
    <w:rsid w:val="00B04ADB"/>
    <w:rsid w:val="00B04B09"/>
    <w:rsid w:val="00B04B62"/>
    <w:rsid w:val="00B04BF7"/>
    <w:rsid w:val="00B04C33"/>
    <w:rsid w:val="00B04CE2"/>
    <w:rsid w:val="00B04DA6"/>
    <w:rsid w:val="00B04E26"/>
    <w:rsid w:val="00B04E27"/>
    <w:rsid w:val="00B04E57"/>
    <w:rsid w:val="00B04E74"/>
    <w:rsid w:val="00B04F4B"/>
    <w:rsid w:val="00B04F6A"/>
    <w:rsid w:val="00B05011"/>
    <w:rsid w:val="00B0503A"/>
    <w:rsid w:val="00B050AB"/>
    <w:rsid w:val="00B050B8"/>
    <w:rsid w:val="00B050BD"/>
    <w:rsid w:val="00B05199"/>
    <w:rsid w:val="00B051C9"/>
    <w:rsid w:val="00B051CC"/>
    <w:rsid w:val="00B05274"/>
    <w:rsid w:val="00B052B0"/>
    <w:rsid w:val="00B052CC"/>
    <w:rsid w:val="00B053CF"/>
    <w:rsid w:val="00B05425"/>
    <w:rsid w:val="00B05500"/>
    <w:rsid w:val="00B05559"/>
    <w:rsid w:val="00B05644"/>
    <w:rsid w:val="00B0564A"/>
    <w:rsid w:val="00B05776"/>
    <w:rsid w:val="00B05833"/>
    <w:rsid w:val="00B0593C"/>
    <w:rsid w:val="00B0596B"/>
    <w:rsid w:val="00B05971"/>
    <w:rsid w:val="00B05AC9"/>
    <w:rsid w:val="00B05AEA"/>
    <w:rsid w:val="00B05AEB"/>
    <w:rsid w:val="00B05B4D"/>
    <w:rsid w:val="00B05B96"/>
    <w:rsid w:val="00B05B9C"/>
    <w:rsid w:val="00B05BA6"/>
    <w:rsid w:val="00B05C7C"/>
    <w:rsid w:val="00B05CE4"/>
    <w:rsid w:val="00B05D77"/>
    <w:rsid w:val="00B05E22"/>
    <w:rsid w:val="00B05E70"/>
    <w:rsid w:val="00B05EBB"/>
    <w:rsid w:val="00B05EF0"/>
    <w:rsid w:val="00B05F38"/>
    <w:rsid w:val="00B05F61"/>
    <w:rsid w:val="00B05F63"/>
    <w:rsid w:val="00B05FF0"/>
    <w:rsid w:val="00B060A0"/>
    <w:rsid w:val="00B0619A"/>
    <w:rsid w:val="00B061FB"/>
    <w:rsid w:val="00B06221"/>
    <w:rsid w:val="00B0629B"/>
    <w:rsid w:val="00B062A7"/>
    <w:rsid w:val="00B062C1"/>
    <w:rsid w:val="00B0630A"/>
    <w:rsid w:val="00B06379"/>
    <w:rsid w:val="00B063AF"/>
    <w:rsid w:val="00B06422"/>
    <w:rsid w:val="00B0655C"/>
    <w:rsid w:val="00B06564"/>
    <w:rsid w:val="00B067E2"/>
    <w:rsid w:val="00B068FE"/>
    <w:rsid w:val="00B06932"/>
    <w:rsid w:val="00B06B0F"/>
    <w:rsid w:val="00B06B54"/>
    <w:rsid w:val="00B06BF6"/>
    <w:rsid w:val="00B06BFB"/>
    <w:rsid w:val="00B06C11"/>
    <w:rsid w:val="00B06C22"/>
    <w:rsid w:val="00B06CB8"/>
    <w:rsid w:val="00B06CF8"/>
    <w:rsid w:val="00B06D84"/>
    <w:rsid w:val="00B06DED"/>
    <w:rsid w:val="00B06E11"/>
    <w:rsid w:val="00B06F47"/>
    <w:rsid w:val="00B06F71"/>
    <w:rsid w:val="00B06FE2"/>
    <w:rsid w:val="00B06FFC"/>
    <w:rsid w:val="00B0703D"/>
    <w:rsid w:val="00B0709C"/>
    <w:rsid w:val="00B070C6"/>
    <w:rsid w:val="00B070CD"/>
    <w:rsid w:val="00B0711A"/>
    <w:rsid w:val="00B0716B"/>
    <w:rsid w:val="00B071D0"/>
    <w:rsid w:val="00B071E3"/>
    <w:rsid w:val="00B07283"/>
    <w:rsid w:val="00B07285"/>
    <w:rsid w:val="00B07319"/>
    <w:rsid w:val="00B073BF"/>
    <w:rsid w:val="00B073FA"/>
    <w:rsid w:val="00B07419"/>
    <w:rsid w:val="00B07436"/>
    <w:rsid w:val="00B074B7"/>
    <w:rsid w:val="00B07559"/>
    <w:rsid w:val="00B07669"/>
    <w:rsid w:val="00B07732"/>
    <w:rsid w:val="00B07890"/>
    <w:rsid w:val="00B0790E"/>
    <w:rsid w:val="00B0794F"/>
    <w:rsid w:val="00B079ED"/>
    <w:rsid w:val="00B07A90"/>
    <w:rsid w:val="00B07B13"/>
    <w:rsid w:val="00B07B14"/>
    <w:rsid w:val="00B07B17"/>
    <w:rsid w:val="00B07B34"/>
    <w:rsid w:val="00B07B75"/>
    <w:rsid w:val="00B07BA8"/>
    <w:rsid w:val="00B07BE1"/>
    <w:rsid w:val="00B07CD2"/>
    <w:rsid w:val="00B07D48"/>
    <w:rsid w:val="00B07E27"/>
    <w:rsid w:val="00B07E30"/>
    <w:rsid w:val="00B07E4D"/>
    <w:rsid w:val="00B07E9C"/>
    <w:rsid w:val="00B07EAF"/>
    <w:rsid w:val="00B07EB1"/>
    <w:rsid w:val="00B07F32"/>
    <w:rsid w:val="00B07F73"/>
    <w:rsid w:val="00B100C8"/>
    <w:rsid w:val="00B10131"/>
    <w:rsid w:val="00B10156"/>
    <w:rsid w:val="00B101C5"/>
    <w:rsid w:val="00B1020A"/>
    <w:rsid w:val="00B1020F"/>
    <w:rsid w:val="00B1021B"/>
    <w:rsid w:val="00B103B4"/>
    <w:rsid w:val="00B10504"/>
    <w:rsid w:val="00B1057B"/>
    <w:rsid w:val="00B1069F"/>
    <w:rsid w:val="00B106C4"/>
    <w:rsid w:val="00B10766"/>
    <w:rsid w:val="00B107E9"/>
    <w:rsid w:val="00B1083C"/>
    <w:rsid w:val="00B108A0"/>
    <w:rsid w:val="00B108BE"/>
    <w:rsid w:val="00B10970"/>
    <w:rsid w:val="00B1099C"/>
    <w:rsid w:val="00B109BB"/>
    <w:rsid w:val="00B10A02"/>
    <w:rsid w:val="00B10A13"/>
    <w:rsid w:val="00B10BDE"/>
    <w:rsid w:val="00B10C13"/>
    <w:rsid w:val="00B10C1D"/>
    <w:rsid w:val="00B10CD3"/>
    <w:rsid w:val="00B10CE7"/>
    <w:rsid w:val="00B10E22"/>
    <w:rsid w:val="00B10EF9"/>
    <w:rsid w:val="00B10F8E"/>
    <w:rsid w:val="00B10F94"/>
    <w:rsid w:val="00B10FB3"/>
    <w:rsid w:val="00B110E2"/>
    <w:rsid w:val="00B110FF"/>
    <w:rsid w:val="00B1114F"/>
    <w:rsid w:val="00B11160"/>
    <w:rsid w:val="00B112A4"/>
    <w:rsid w:val="00B112E4"/>
    <w:rsid w:val="00B112F9"/>
    <w:rsid w:val="00B113CC"/>
    <w:rsid w:val="00B113EA"/>
    <w:rsid w:val="00B116EB"/>
    <w:rsid w:val="00B116FD"/>
    <w:rsid w:val="00B117E7"/>
    <w:rsid w:val="00B118C7"/>
    <w:rsid w:val="00B118D2"/>
    <w:rsid w:val="00B1193F"/>
    <w:rsid w:val="00B11A3A"/>
    <w:rsid w:val="00B11A89"/>
    <w:rsid w:val="00B11A8C"/>
    <w:rsid w:val="00B11ADD"/>
    <w:rsid w:val="00B11BBB"/>
    <w:rsid w:val="00B11C20"/>
    <w:rsid w:val="00B11CAB"/>
    <w:rsid w:val="00B11DFE"/>
    <w:rsid w:val="00B11E4A"/>
    <w:rsid w:val="00B11E83"/>
    <w:rsid w:val="00B11EB5"/>
    <w:rsid w:val="00B11EC2"/>
    <w:rsid w:val="00B11ED5"/>
    <w:rsid w:val="00B11F92"/>
    <w:rsid w:val="00B11FAC"/>
    <w:rsid w:val="00B1207E"/>
    <w:rsid w:val="00B12088"/>
    <w:rsid w:val="00B120CC"/>
    <w:rsid w:val="00B120ED"/>
    <w:rsid w:val="00B1217C"/>
    <w:rsid w:val="00B121A7"/>
    <w:rsid w:val="00B121E8"/>
    <w:rsid w:val="00B12238"/>
    <w:rsid w:val="00B12293"/>
    <w:rsid w:val="00B12301"/>
    <w:rsid w:val="00B12314"/>
    <w:rsid w:val="00B12329"/>
    <w:rsid w:val="00B12343"/>
    <w:rsid w:val="00B1238F"/>
    <w:rsid w:val="00B12395"/>
    <w:rsid w:val="00B123F3"/>
    <w:rsid w:val="00B124AE"/>
    <w:rsid w:val="00B124D0"/>
    <w:rsid w:val="00B124F0"/>
    <w:rsid w:val="00B124F8"/>
    <w:rsid w:val="00B125E2"/>
    <w:rsid w:val="00B12656"/>
    <w:rsid w:val="00B12658"/>
    <w:rsid w:val="00B1268E"/>
    <w:rsid w:val="00B126B0"/>
    <w:rsid w:val="00B12712"/>
    <w:rsid w:val="00B1275D"/>
    <w:rsid w:val="00B127D8"/>
    <w:rsid w:val="00B127DE"/>
    <w:rsid w:val="00B12867"/>
    <w:rsid w:val="00B129A0"/>
    <w:rsid w:val="00B12AA3"/>
    <w:rsid w:val="00B12AB3"/>
    <w:rsid w:val="00B12ABF"/>
    <w:rsid w:val="00B12B08"/>
    <w:rsid w:val="00B12CBE"/>
    <w:rsid w:val="00B12DB1"/>
    <w:rsid w:val="00B12DC3"/>
    <w:rsid w:val="00B12DF3"/>
    <w:rsid w:val="00B12EB3"/>
    <w:rsid w:val="00B12F5A"/>
    <w:rsid w:val="00B1306C"/>
    <w:rsid w:val="00B13165"/>
    <w:rsid w:val="00B13175"/>
    <w:rsid w:val="00B1325C"/>
    <w:rsid w:val="00B13331"/>
    <w:rsid w:val="00B13411"/>
    <w:rsid w:val="00B13417"/>
    <w:rsid w:val="00B13573"/>
    <w:rsid w:val="00B1359F"/>
    <w:rsid w:val="00B1362C"/>
    <w:rsid w:val="00B136E2"/>
    <w:rsid w:val="00B1374F"/>
    <w:rsid w:val="00B1378F"/>
    <w:rsid w:val="00B1384D"/>
    <w:rsid w:val="00B1384F"/>
    <w:rsid w:val="00B13924"/>
    <w:rsid w:val="00B13AEC"/>
    <w:rsid w:val="00B13B23"/>
    <w:rsid w:val="00B13B55"/>
    <w:rsid w:val="00B13BAC"/>
    <w:rsid w:val="00B13CC4"/>
    <w:rsid w:val="00B13E7E"/>
    <w:rsid w:val="00B14071"/>
    <w:rsid w:val="00B14106"/>
    <w:rsid w:val="00B14155"/>
    <w:rsid w:val="00B14158"/>
    <w:rsid w:val="00B14378"/>
    <w:rsid w:val="00B1437A"/>
    <w:rsid w:val="00B14478"/>
    <w:rsid w:val="00B1447D"/>
    <w:rsid w:val="00B145AC"/>
    <w:rsid w:val="00B145B1"/>
    <w:rsid w:val="00B1466F"/>
    <w:rsid w:val="00B146AF"/>
    <w:rsid w:val="00B14718"/>
    <w:rsid w:val="00B14755"/>
    <w:rsid w:val="00B14775"/>
    <w:rsid w:val="00B1483E"/>
    <w:rsid w:val="00B14880"/>
    <w:rsid w:val="00B148FC"/>
    <w:rsid w:val="00B14A1F"/>
    <w:rsid w:val="00B14A41"/>
    <w:rsid w:val="00B14AE6"/>
    <w:rsid w:val="00B14B59"/>
    <w:rsid w:val="00B14B82"/>
    <w:rsid w:val="00B14C47"/>
    <w:rsid w:val="00B14D8D"/>
    <w:rsid w:val="00B14E54"/>
    <w:rsid w:val="00B14E71"/>
    <w:rsid w:val="00B14ED5"/>
    <w:rsid w:val="00B14F2D"/>
    <w:rsid w:val="00B14F52"/>
    <w:rsid w:val="00B14FED"/>
    <w:rsid w:val="00B150E9"/>
    <w:rsid w:val="00B1517A"/>
    <w:rsid w:val="00B15188"/>
    <w:rsid w:val="00B15222"/>
    <w:rsid w:val="00B15319"/>
    <w:rsid w:val="00B1532D"/>
    <w:rsid w:val="00B1536A"/>
    <w:rsid w:val="00B15445"/>
    <w:rsid w:val="00B15473"/>
    <w:rsid w:val="00B154CD"/>
    <w:rsid w:val="00B154FF"/>
    <w:rsid w:val="00B15518"/>
    <w:rsid w:val="00B15588"/>
    <w:rsid w:val="00B15626"/>
    <w:rsid w:val="00B15630"/>
    <w:rsid w:val="00B1568A"/>
    <w:rsid w:val="00B15791"/>
    <w:rsid w:val="00B157A9"/>
    <w:rsid w:val="00B157DC"/>
    <w:rsid w:val="00B1587C"/>
    <w:rsid w:val="00B15940"/>
    <w:rsid w:val="00B15976"/>
    <w:rsid w:val="00B15A4F"/>
    <w:rsid w:val="00B15B64"/>
    <w:rsid w:val="00B15B67"/>
    <w:rsid w:val="00B15C2B"/>
    <w:rsid w:val="00B15C61"/>
    <w:rsid w:val="00B15EE9"/>
    <w:rsid w:val="00B15F10"/>
    <w:rsid w:val="00B160C4"/>
    <w:rsid w:val="00B160C7"/>
    <w:rsid w:val="00B160F8"/>
    <w:rsid w:val="00B16127"/>
    <w:rsid w:val="00B1618F"/>
    <w:rsid w:val="00B161B7"/>
    <w:rsid w:val="00B161BA"/>
    <w:rsid w:val="00B161CE"/>
    <w:rsid w:val="00B16254"/>
    <w:rsid w:val="00B162C1"/>
    <w:rsid w:val="00B163C8"/>
    <w:rsid w:val="00B163D8"/>
    <w:rsid w:val="00B163F3"/>
    <w:rsid w:val="00B164AF"/>
    <w:rsid w:val="00B1650A"/>
    <w:rsid w:val="00B16524"/>
    <w:rsid w:val="00B166C1"/>
    <w:rsid w:val="00B16739"/>
    <w:rsid w:val="00B1676B"/>
    <w:rsid w:val="00B16779"/>
    <w:rsid w:val="00B16813"/>
    <w:rsid w:val="00B1684F"/>
    <w:rsid w:val="00B16925"/>
    <w:rsid w:val="00B16927"/>
    <w:rsid w:val="00B16A09"/>
    <w:rsid w:val="00B16ADB"/>
    <w:rsid w:val="00B16AEB"/>
    <w:rsid w:val="00B16B2E"/>
    <w:rsid w:val="00B16BE5"/>
    <w:rsid w:val="00B16C07"/>
    <w:rsid w:val="00B16C90"/>
    <w:rsid w:val="00B16CD3"/>
    <w:rsid w:val="00B16DA1"/>
    <w:rsid w:val="00B16DCF"/>
    <w:rsid w:val="00B16E29"/>
    <w:rsid w:val="00B16E8D"/>
    <w:rsid w:val="00B16FF3"/>
    <w:rsid w:val="00B17100"/>
    <w:rsid w:val="00B1713B"/>
    <w:rsid w:val="00B17197"/>
    <w:rsid w:val="00B171C5"/>
    <w:rsid w:val="00B171CA"/>
    <w:rsid w:val="00B1727D"/>
    <w:rsid w:val="00B1729B"/>
    <w:rsid w:val="00B17355"/>
    <w:rsid w:val="00B173D3"/>
    <w:rsid w:val="00B174DC"/>
    <w:rsid w:val="00B17517"/>
    <w:rsid w:val="00B17521"/>
    <w:rsid w:val="00B17553"/>
    <w:rsid w:val="00B1757E"/>
    <w:rsid w:val="00B175AB"/>
    <w:rsid w:val="00B175B7"/>
    <w:rsid w:val="00B17603"/>
    <w:rsid w:val="00B176B8"/>
    <w:rsid w:val="00B1778B"/>
    <w:rsid w:val="00B17863"/>
    <w:rsid w:val="00B1789D"/>
    <w:rsid w:val="00B17961"/>
    <w:rsid w:val="00B17967"/>
    <w:rsid w:val="00B179CD"/>
    <w:rsid w:val="00B17A14"/>
    <w:rsid w:val="00B17A34"/>
    <w:rsid w:val="00B17A9D"/>
    <w:rsid w:val="00B17B93"/>
    <w:rsid w:val="00B17C57"/>
    <w:rsid w:val="00B17C64"/>
    <w:rsid w:val="00B17CED"/>
    <w:rsid w:val="00B17D94"/>
    <w:rsid w:val="00B17EA5"/>
    <w:rsid w:val="00B17F5B"/>
    <w:rsid w:val="00B17FA0"/>
    <w:rsid w:val="00B17FD5"/>
    <w:rsid w:val="00B20012"/>
    <w:rsid w:val="00B200E8"/>
    <w:rsid w:val="00B20102"/>
    <w:rsid w:val="00B201CB"/>
    <w:rsid w:val="00B201EE"/>
    <w:rsid w:val="00B202AC"/>
    <w:rsid w:val="00B202CA"/>
    <w:rsid w:val="00B20304"/>
    <w:rsid w:val="00B20347"/>
    <w:rsid w:val="00B203B0"/>
    <w:rsid w:val="00B203CD"/>
    <w:rsid w:val="00B20429"/>
    <w:rsid w:val="00B20485"/>
    <w:rsid w:val="00B204E0"/>
    <w:rsid w:val="00B20596"/>
    <w:rsid w:val="00B20614"/>
    <w:rsid w:val="00B20621"/>
    <w:rsid w:val="00B20653"/>
    <w:rsid w:val="00B2076C"/>
    <w:rsid w:val="00B2076F"/>
    <w:rsid w:val="00B207D5"/>
    <w:rsid w:val="00B20877"/>
    <w:rsid w:val="00B2087E"/>
    <w:rsid w:val="00B20914"/>
    <w:rsid w:val="00B2092A"/>
    <w:rsid w:val="00B20969"/>
    <w:rsid w:val="00B20A03"/>
    <w:rsid w:val="00B20ACA"/>
    <w:rsid w:val="00B20B30"/>
    <w:rsid w:val="00B20C1C"/>
    <w:rsid w:val="00B20C5F"/>
    <w:rsid w:val="00B20CAF"/>
    <w:rsid w:val="00B20F04"/>
    <w:rsid w:val="00B20F97"/>
    <w:rsid w:val="00B20FA5"/>
    <w:rsid w:val="00B2104E"/>
    <w:rsid w:val="00B2118F"/>
    <w:rsid w:val="00B2120F"/>
    <w:rsid w:val="00B212ED"/>
    <w:rsid w:val="00B21371"/>
    <w:rsid w:val="00B213E9"/>
    <w:rsid w:val="00B21461"/>
    <w:rsid w:val="00B21520"/>
    <w:rsid w:val="00B21522"/>
    <w:rsid w:val="00B21554"/>
    <w:rsid w:val="00B21579"/>
    <w:rsid w:val="00B216DC"/>
    <w:rsid w:val="00B216E4"/>
    <w:rsid w:val="00B21736"/>
    <w:rsid w:val="00B21A0D"/>
    <w:rsid w:val="00B21A4F"/>
    <w:rsid w:val="00B21AD1"/>
    <w:rsid w:val="00B21B7B"/>
    <w:rsid w:val="00B21C54"/>
    <w:rsid w:val="00B21CE4"/>
    <w:rsid w:val="00B21CF9"/>
    <w:rsid w:val="00B21D3B"/>
    <w:rsid w:val="00B21D3C"/>
    <w:rsid w:val="00B21D61"/>
    <w:rsid w:val="00B21F9D"/>
    <w:rsid w:val="00B22011"/>
    <w:rsid w:val="00B22093"/>
    <w:rsid w:val="00B2209D"/>
    <w:rsid w:val="00B2212B"/>
    <w:rsid w:val="00B2218E"/>
    <w:rsid w:val="00B221AD"/>
    <w:rsid w:val="00B221AE"/>
    <w:rsid w:val="00B221D0"/>
    <w:rsid w:val="00B22269"/>
    <w:rsid w:val="00B22319"/>
    <w:rsid w:val="00B22335"/>
    <w:rsid w:val="00B22450"/>
    <w:rsid w:val="00B2257D"/>
    <w:rsid w:val="00B22595"/>
    <w:rsid w:val="00B226CA"/>
    <w:rsid w:val="00B226F4"/>
    <w:rsid w:val="00B22713"/>
    <w:rsid w:val="00B22722"/>
    <w:rsid w:val="00B22835"/>
    <w:rsid w:val="00B228E0"/>
    <w:rsid w:val="00B22959"/>
    <w:rsid w:val="00B229A1"/>
    <w:rsid w:val="00B229D7"/>
    <w:rsid w:val="00B22ADF"/>
    <w:rsid w:val="00B22B01"/>
    <w:rsid w:val="00B22B48"/>
    <w:rsid w:val="00B22D10"/>
    <w:rsid w:val="00B22D36"/>
    <w:rsid w:val="00B22D8F"/>
    <w:rsid w:val="00B22E68"/>
    <w:rsid w:val="00B22E6D"/>
    <w:rsid w:val="00B22ED3"/>
    <w:rsid w:val="00B22F01"/>
    <w:rsid w:val="00B230CC"/>
    <w:rsid w:val="00B23101"/>
    <w:rsid w:val="00B23109"/>
    <w:rsid w:val="00B23146"/>
    <w:rsid w:val="00B231A6"/>
    <w:rsid w:val="00B23233"/>
    <w:rsid w:val="00B2323D"/>
    <w:rsid w:val="00B23242"/>
    <w:rsid w:val="00B233CB"/>
    <w:rsid w:val="00B23439"/>
    <w:rsid w:val="00B23454"/>
    <w:rsid w:val="00B2346C"/>
    <w:rsid w:val="00B234A8"/>
    <w:rsid w:val="00B234F2"/>
    <w:rsid w:val="00B23534"/>
    <w:rsid w:val="00B23549"/>
    <w:rsid w:val="00B2355F"/>
    <w:rsid w:val="00B23586"/>
    <w:rsid w:val="00B23611"/>
    <w:rsid w:val="00B23722"/>
    <w:rsid w:val="00B237BB"/>
    <w:rsid w:val="00B23836"/>
    <w:rsid w:val="00B2391B"/>
    <w:rsid w:val="00B2394D"/>
    <w:rsid w:val="00B239E2"/>
    <w:rsid w:val="00B23A62"/>
    <w:rsid w:val="00B23A76"/>
    <w:rsid w:val="00B23A79"/>
    <w:rsid w:val="00B23B8B"/>
    <w:rsid w:val="00B23BCF"/>
    <w:rsid w:val="00B23C1F"/>
    <w:rsid w:val="00B23D09"/>
    <w:rsid w:val="00B23D17"/>
    <w:rsid w:val="00B23D55"/>
    <w:rsid w:val="00B23D83"/>
    <w:rsid w:val="00B23DA4"/>
    <w:rsid w:val="00B23E20"/>
    <w:rsid w:val="00B23E92"/>
    <w:rsid w:val="00B23F95"/>
    <w:rsid w:val="00B23FD1"/>
    <w:rsid w:val="00B2404A"/>
    <w:rsid w:val="00B24075"/>
    <w:rsid w:val="00B240E5"/>
    <w:rsid w:val="00B242B3"/>
    <w:rsid w:val="00B24321"/>
    <w:rsid w:val="00B24350"/>
    <w:rsid w:val="00B24379"/>
    <w:rsid w:val="00B2443D"/>
    <w:rsid w:val="00B2446A"/>
    <w:rsid w:val="00B24564"/>
    <w:rsid w:val="00B245E4"/>
    <w:rsid w:val="00B24602"/>
    <w:rsid w:val="00B24614"/>
    <w:rsid w:val="00B24635"/>
    <w:rsid w:val="00B24640"/>
    <w:rsid w:val="00B24709"/>
    <w:rsid w:val="00B2470F"/>
    <w:rsid w:val="00B2478A"/>
    <w:rsid w:val="00B247BC"/>
    <w:rsid w:val="00B24844"/>
    <w:rsid w:val="00B24933"/>
    <w:rsid w:val="00B249B8"/>
    <w:rsid w:val="00B249BC"/>
    <w:rsid w:val="00B24A2F"/>
    <w:rsid w:val="00B24A6F"/>
    <w:rsid w:val="00B24A88"/>
    <w:rsid w:val="00B24AA7"/>
    <w:rsid w:val="00B24BA0"/>
    <w:rsid w:val="00B24C09"/>
    <w:rsid w:val="00B24CF1"/>
    <w:rsid w:val="00B24D24"/>
    <w:rsid w:val="00B24E17"/>
    <w:rsid w:val="00B24E35"/>
    <w:rsid w:val="00B24E6E"/>
    <w:rsid w:val="00B24E6F"/>
    <w:rsid w:val="00B24F0F"/>
    <w:rsid w:val="00B2503F"/>
    <w:rsid w:val="00B250B7"/>
    <w:rsid w:val="00B250D3"/>
    <w:rsid w:val="00B253BE"/>
    <w:rsid w:val="00B25410"/>
    <w:rsid w:val="00B25552"/>
    <w:rsid w:val="00B25635"/>
    <w:rsid w:val="00B25639"/>
    <w:rsid w:val="00B256A1"/>
    <w:rsid w:val="00B256FC"/>
    <w:rsid w:val="00B2573C"/>
    <w:rsid w:val="00B25767"/>
    <w:rsid w:val="00B25787"/>
    <w:rsid w:val="00B257E3"/>
    <w:rsid w:val="00B2580E"/>
    <w:rsid w:val="00B25834"/>
    <w:rsid w:val="00B25857"/>
    <w:rsid w:val="00B2596A"/>
    <w:rsid w:val="00B25981"/>
    <w:rsid w:val="00B259E3"/>
    <w:rsid w:val="00B25A02"/>
    <w:rsid w:val="00B25B2D"/>
    <w:rsid w:val="00B25B60"/>
    <w:rsid w:val="00B25CE3"/>
    <w:rsid w:val="00B25D3F"/>
    <w:rsid w:val="00B25D7B"/>
    <w:rsid w:val="00B25DF9"/>
    <w:rsid w:val="00B25EEE"/>
    <w:rsid w:val="00B2604C"/>
    <w:rsid w:val="00B26080"/>
    <w:rsid w:val="00B26098"/>
    <w:rsid w:val="00B26133"/>
    <w:rsid w:val="00B261FE"/>
    <w:rsid w:val="00B2623D"/>
    <w:rsid w:val="00B26264"/>
    <w:rsid w:val="00B262FA"/>
    <w:rsid w:val="00B26306"/>
    <w:rsid w:val="00B263B5"/>
    <w:rsid w:val="00B26524"/>
    <w:rsid w:val="00B2659B"/>
    <w:rsid w:val="00B2683F"/>
    <w:rsid w:val="00B268AA"/>
    <w:rsid w:val="00B268D5"/>
    <w:rsid w:val="00B269A7"/>
    <w:rsid w:val="00B26A24"/>
    <w:rsid w:val="00B26A57"/>
    <w:rsid w:val="00B26BE7"/>
    <w:rsid w:val="00B26BFA"/>
    <w:rsid w:val="00B26C35"/>
    <w:rsid w:val="00B26D24"/>
    <w:rsid w:val="00B26D70"/>
    <w:rsid w:val="00B26E90"/>
    <w:rsid w:val="00B26FF0"/>
    <w:rsid w:val="00B27044"/>
    <w:rsid w:val="00B2704B"/>
    <w:rsid w:val="00B271A6"/>
    <w:rsid w:val="00B27235"/>
    <w:rsid w:val="00B27237"/>
    <w:rsid w:val="00B27273"/>
    <w:rsid w:val="00B272FB"/>
    <w:rsid w:val="00B273D6"/>
    <w:rsid w:val="00B2745F"/>
    <w:rsid w:val="00B27522"/>
    <w:rsid w:val="00B275A4"/>
    <w:rsid w:val="00B27612"/>
    <w:rsid w:val="00B27717"/>
    <w:rsid w:val="00B27728"/>
    <w:rsid w:val="00B27763"/>
    <w:rsid w:val="00B27771"/>
    <w:rsid w:val="00B27773"/>
    <w:rsid w:val="00B277FE"/>
    <w:rsid w:val="00B2786B"/>
    <w:rsid w:val="00B279CA"/>
    <w:rsid w:val="00B279F0"/>
    <w:rsid w:val="00B27A0D"/>
    <w:rsid w:val="00B27AE4"/>
    <w:rsid w:val="00B27BDD"/>
    <w:rsid w:val="00B27C28"/>
    <w:rsid w:val="00B27CB2"/>
    <w:rsid w:val="00B27CCA"/>
    <w:rsid w:val="00B27CD4"/>
    <w:rsid w:val="00B27CE6"/>
    <w:rsid w:val="00B27D97"/>
    <w:rsid w:val="00B27DFE"/>
    <w:rsid w:val="00B27E7C"/>
    <w:rsid w:val="00B27F8A"/>
    <w:rsid w:val="00B30000"/>
    <w:rsid w:val="00B30050"/>
    <w:rsid w:val="00B30147"/>
    <w:rsid w:val="00B301BA"/>
    <w:rsid w:val="00B3021B"/>
    <w:rsid w:val="00B30273"/>
    <w:rsid w:val="00B302D5"/>
    <w:rsid w:val="00B3045F"/>
    <w:rsid w:val="00B304AF"/>
    <w:rsid w:val="00B305F3"/>
    <w:rsid w:val="00B30604"/>
    <w:rsid w:val="00B3060D"/>
    <w:rsid w:val="00B30739"/>
    <w:rsid w:val="00B3073E"/>
    <w:rsid w:val="00B30747"/>
    <w:rsid w:val="00B30919"/>
    <w:rsid w:val="00B30947"/>
    <w:rsid w:val="00B30993"/>
    <w:rsid w:val="00B30A05"/>
    <w:rsid w:val="00B30AE6"/>
    <w:rsid w:val="00B30AEB"/>
    <w:rsid w:val="00B30AF8"/>
    <w:rsid w:val="00B30B34"/>
    <w:rsid w:val="00B30B7D"/>
    <w:rsid w:val="00B30BDD"/>
    <w:rsid w:val="00B30C06"/>
    <w:rsid w:val="00B30C28"/>
    <w:rsid w:val="00B30CAD"/>
    <w:rsid w:val="00B30D40"/>
    <w:rsid w:val="00B30E4C"/>
    <w:rsid w:val="00B30F2B"/>
    <w:rsid w:val="00B3109A"/>
    <w:rsid w:val="00B31176"/>
    <w:rsid w:val="00B311A3"/>
    <w:rsid w:val="00B311A4"/>
    <w:rsid w:val="00B311D7"/>
    <w:rsid w:val="00B31250"/>
    <w:rsid w:val="00B31255"/>
    <w:rsid w:val="00B31260"/>
    <w:rsid w:val="00B3134D"/>
    <w:rsid w:val="00B31441"/>
    <w:rsid w:val="00B31545"/>
    <w:rsid w:val="00B31633"/>
    <w:rsid w:val="00B316E0"/>
    <w:rsid w:val="00B31705"/>
    <w:rsid w:val="00B3171A"/>
    <w:rsid w:val="00B31755"/>
    <w:rsid w:val="00B317BD"/>
    <w:rsid w:val="00B317F2"/>
    <w:rsid w:val="00B3180B"/>
    <w:rsid w:val="00B3184B"/>
    <w:rsid w:val="00B31AAB"/>
    <w:rsid w:val="00B31AD8"/>
    <w:rsid w:val="00B31B81"/>
    <w:rsid w:val="00B31BAA"/>
    <w:rsid w:val="00B31C19"/>
    <w:rsid w:val="00B31C33"/>
    <w:rsid w:val="00B31C36"/>
    <w:rsid w:val="00B31D5D"/>
    <w:rsid w:val="00B31DE6"/>
    <w:rsid w:val="00B31EA7"/>
    <w:rsid w:val="00B3201F"/>
    <w:rsid w:val="00B320B7"/>
    <w:rsid w:val="00B320BC"/>
    <w:rsid w:val="00B32197"/>
    <w:rsid w:val="00B32366"/>
    <w:rsid w:val="00B323BE"/>
    <w:rsid w:val="00B32403"/>
    <w:rsid w:val="00B32419"/>
    <w:rsid w:val="00B32513"/>
    <w:rsid w:val="00B3257A"/>
    <w:rsid w:val="00B32587"/>
    <w:rsid w:val="00B32588"/>
    <w:rsid w:val="00B325AC"/>
    <w:rsid w:val="00B325F0"/>
    <w:rsid w:val="00B32665"/>
    <w:rsid w:val="00B326A6"/>
    <w:rsid w:val="00B326BA"/>
    <w:rsid w:val="00B3277E"/>
    <w:rsid w:val="00B328BE"/>
    <w:rsid w:val="00B32A12"/>
    <w:rsid w:val="00B32A98"/>
    <w:rsid w:val="00B32CB5"/>
    <w:rsid w:val="00B32CC1"/>
    <w:rsid w:val="00B32D03"/>
    <w:rsid w:val="00B32D7B"/>
    <w:rsid w:val="00B32DE9"/>
    <w:rsid w:val="00B32EC2"/>
    <w:rsid w:val="00B32F16"/>
    <w:rsid w:val="00B32F50"/>
    <w:rsid w:val="00B33020"/>
    <w:rsid w:val="00B33047"/>
    <w:rsid w:val="00B33079"/>
    <w:rsid w:val="00B332C0"/>
    <w:rsid w:val="00B33571"/>
    <w:rsid w:val="00B335E0"/>
    <w:rsid w:val="00B33638"/>
    <w:rsid w:val="00B336BE"/>
    <w:rsid w:val="00B336F9"/>
    <w:rsid w:val="00B3371C"/>
    <w:rsid w:val="00B33793"/>
    <w:rsid w:val="00B337C1"/>
    <w:rsid w:val="00B337CD"/>
    <w:rsid w:val="00B338CA"/>
    <w:rsid w:val="00B338FC"/>
    <w:rsid w:val="00B339C3"/>
    <w:rsid w:val="00B33A96"/>
    <w:rsid w:val="00B33AD5"/>
    <w:rsid w:val="00B33B6B"/>
    <w:rsid w:val="00B33B6C"/>
    <w:rsid w:val="00B33C21"/>
    <w:rsid w:val="00B33C30"/>
    <w:rsid w:val="00B33C98"/>
    <w:rsid w:val="00B33D27"/>
    <w:rsid w:val="00B33D57"/>
    <w:rsid w:val="00B33DDF"/>
    <w:rsid w:val="00B33EE3"/>
    <w:rsid w:val="00B33EEC"/>
    <w:rsid w:val="00B34163"/>
    <w:rsid w:val="00B34191"/>
    <w:rsid w:val="00B341B3"/>
    <w:rsid w:val="00B341B5"/>
    <w:rsid w:val="00B34347"/>
    <w:rsid w:val="00B343DD"/>
    <w:rsid w:val="00B34474"/>
    <w:rsid w:val="00B34582"/>
    <w:rsid w:val="00B3458F"/>
    <w:rsid w:val="00B3460B"/>
    <w:rsid w:val="00B34705"/>
    <w:rsid w:val="00B3487B"/>
    <w:rsid w:val="00B348F9"/>
    <w:rsid w:val="00B3494C"/>
    <w:rsid w:val="00B3498A"/>
    <w:rsid w:val="00B34991"/>
    <w:rsid w:val="00B34A56"/>
    <w:rsid w:val="00B34A98"/>
    <w:rsid w:val="00B34AF0"/>
    <w:rsid w:val="00B34CDE"/>
    <w:rsid w:val="00B34F2A"/>
    <w:rsid w:val="00B35159"/>
    <w:rsid w:val="00B35198"/>
    <w:rsid w:val="00B352E9"/>
    <w:rsid w:val="00B352EC"/>
    <w:rsid w:val="00B352F4"/>
    <w:rsid w:val="00B35371"/>
    <w:rsid w:val="00B35381"/>
    <w:rsid w:val="00B353C0"/>
    <w:rsid w:val="00B3549E"/>
    <w:rsid w:val="00B354A5"/>
    <w:rsid w:val="00B354D8"/>
    <w:rsid w:val="00B354DB"/>
    <w:rsid w:val="00B3553B"/>
    <w:rsid w:val="00B35542"/>
    <w:rsid w:val="00B3554C"/>
    <w:rsid w:val="00B355D0"/>
    <w:rsid w:val="00B3561D"/>
    <w:rsid w:val="00B356CF"/>
    <w:rsid w:val="00B356FE"/>
    <w:rsid w:val="00B35792"/>
    <w:rsid w:val="00B35801"/>
    <w:rsid w:val="00B35850"/>
    <w:rsid w:val="00B3586E"/>
    <w:rsid w:val="00B358D0"/>
    <w:rsid w:val="00B35952"/>
    <w:rsid w:val="00B35955"/>
    <w:rsid w:val="00B359E1"/>
    <w:rsid w:val="00B359F4"/>
    <w:rsid w:val="00B35A34"/>
    <w:rsid w:val="00B35A3C"/>
    <w:rsid w:val="00B35AB9"/>
    <w:rsid w:val="00B35ADE"/>
    <w:rsid w:val="00B35AF1"/>
    <w:rsid w:val="00B35C22"/>
    <w:rsid w:val="00B35D37"/>
    <w:rsid w:val="00B35E28"/>
    <w:rsid w:val="00B35E8C"/>
    <w:rsid w:val="00B35E97"/>
    <w:rsid w:val="00B35ECA"/>
    <w:rsid w:val="00B35F79"/>
    <w:rsid w:val="00B35FF6"/>
    <w:rsid w:val="00B3600A"/>
    <w:rsid w:val="00B36045"/>
    <w:rsid w:val="00B36082"/>
    <w:rsid w:val="00B360AF"/>
    <w:rsid w:val="00B360ED"/>
    <w:rsid w:val="00B36152"/>
    <w:rsid w:val="00B361B7"/>
    <w:rsid w:val="00B361E9"/>
    <w:rsid w:val="00B36343"/>
    <w:rsid w:val="00B36360"/>
    <w:rsid w:val="00B3643A"/>
    <w:rsid w:val="00B36462"/>
    <w:rsid w:val="00B36486"/>
    <w:rsid w:val="00B364FF"/>
    <w:rsid w:val="00B3653D"/>
    <w:rsid w:val="00B3659E"/>
    <w:rsid w:val="00B366C5"/>
    <w:rsid w:val="00B3683D"/>
    <w:rsid w:val="00B36861"/>
    <w:rsid w:val="00B368A1"/>
    <w:rsid w:val="00B36A5C"/>
    <w:rsid w:val="00B36A93"/>
    <w:rsid w:val="00B36ADF"/>
    <w:rsid w:val="00B36BE1"/>
    <w:rsid w:val="00B36BF5"/>
    <w:rsid w:val="00B36D3C"/>
    <w:rsid w:val="00B36F08"/>
    <w:rsid w:val="00B36FA8"/>
    <w:rsid w:val="00B36FC2"/>
    <w:rsid w:val="00B36FC8"/>
    <w:rsid w:val="00B36FFF"/>
    <w:rsid w:val="00B3700A"/>
    <w:rsid w:val="00B37045"/>
    <w:rsid w:val="00B3704A"/>
    <w:rsid w:val="00B370DE"/>
    <w:rsid w:val="00B3715F"/>
    <w:rsid w:val="00B371EC"/>
    <w:rsid w:val="00B37229"/>
    <w:rsid w:val="00B37288"/>
    <w:rsid w:val="00B372FF"/>
    <w:rsid w:val="00B37387"/>
    <w:rsid w:val="00B373A2"/>
    <w:rsid w:val="00B37419"/>
    <w:rsid w:val="00B37496"/>
    <w:rsid w:val="00B37586"/>
    <w:rsid w:val="00B375C6"/>
    <w:rsid w:val="00B37637"/>
    <w:rsid w:val="00B3764F"/>
    <w:rsid w:val="00B37674"/>
    <w:rsid w:val="00B3768E"/>
    <w:rsid w:val="00B376BD"/>
    <w:rsid w:val="00B37791"/>
    <w:rsid w:val="00B3781E"/>
    <w:rsid w:val="00B3785D"/>
    <w:rsid w:val="00B378D0"/>
    <w:rsid w:val="00B378E1"/>
    <w:rsid w:val="00B37959"/>
    <w:rsid w:val="00B37960"/>
    <w:rsid w:val="00B37975"/>
    <w:rsid w:val="00B37976"/>
    <w:rsid w:val="00B37AAA"/>
    <w:rsid w:val="00B37AE8"/>
    <w:rsid w:val="00B37AF6"/>
    <w:rsid w:val="00B37AF8"/>
    <w:rsid w:val="00B37B07"/>
    <w:rsid w:val="00B37BE0"/>
    <w:rsid w:val="00B37C38"/>
    <w:rsid w:val="00B37C7E"/>
    <w:rsid w:val="00B37D40"/>
    <w:rsid w:val="00B37D6A"/>
    <w:rsid w:val="00B37DA5"/>
    <w:rsid w:val="00B37DDE"/>
    <w:rsid w:val="00B37E51"/>
    <w:rsid w:val="00B40056"/>
    <w:rsid w:val="00B4005D"/>
    <w:rsid w:val="00B4008A"/>
    <w:rsid w:val="00B40160"/>
    <w:rsid w:val="00B40184"/>
    <w:rsid w:val="00B4018C"/>
    <w:rsid w:val="00B401B8"/>
    <w:rsid w:val="00B401D3"/>
    <w:rsid w:val="00B401F8"/>
    <w:rsid w:val="00B40253"/>
    <w:rsid w:val="00B4026D"/>
    <w:rsid w:val="00B40270"/>
    <w:rsid w:val="00B40359"/>
    <w:rsid w:val="00B40423"/>
    <w:rsid w:val="00B40490"/>
    <w:rsid w:val="00B405EA"/>
    <w:rsid w:val="00B40603"/>
    <w:rsid w:val="00B406F1"/>
    <w:rsid w:val="00B406F5"/>
    <w:rsid w:val="00B40734"/>
    <w:rsid w:val="00B40769"/>
    <w:rsid w:val="00B40797"/>
    <w:rsid w:val="00B40830"/>
    <w:rsid w:val="00B40871"/>
    <w:rsid w:val="00B408CF"/>
    <w:rsid w:val="00B408D4"/>
    <w:rsid w:val="00B408F7"/>
    <w:rsid w:val="00B4091F"/>
    <w:rsid w:val="00B4093A"/>
    <w:rsid w:val="00B40A38"/>
    <w:rsid w:val="00B40AA0"/>
    <w:rsid w:val="00B40C20"/>
    <w:rsid w:val="00B40CB6"/>
    <w:rsid w:val="00B40D1B"/>
    <w:rsid w:val="00B40ED6"/>
    <w:rsid w:val="00B40FFB"/>
    <w:rsid w:val="00B4102C"/>
    <w:rsid w:val="00B410A2"/>
    <w:rsid w:val="00B41102"/>
    <w:rsid w:val="00B41177"/>
    <w:rsid w:val="00B411DB"/>
    <w:rsid w:val="00B412EC"/>
    <w:rsid w:val="00B41303"/>
    <w:rsid w:val="00B4141E"/>
    <w:rsid w:val="00B41433"/>
    <w:rsid w:val="00B414D6"/>
    <w:rsid w:val="00B414FC"/>
    <w:rsid w:val="00B41548"/>
    <w:rsid w:val="00B41610"/>
    <w:rsid w:val="00B41636"/>
    <w:rsid w:val="00B41676"/>
    <w:rsid w:val="00B4178F"/>
    <w:rsid w:val="00B41799"/>
    <w:rsid w:val="00B417E9"/>
    <w:rsid w:val="00B417EC"/>
    <w:rsid w:val="00B41804"/>
    <w:rsid w:val="00B4186A"/>
    <w:rsid w:val="00B419D4"/>
    <w:rsid w:val="00B41A05"/>
    <w:rsid w:val="00B41A0D"/>
    <w:rsid w:val="00B41A19"/>
    <w:rsid w:val="00B41A1B"/>
    <w:rsid w:val="00B41A36"/>
    <w:rsid w:val="00B41A68"/>
    <w:rsid w:val="00B41ADB"/>
    <w:rsid w:val="00B41B2D"/>
    <w:rsid w:val="00B41BFC"/>
    <w:rsid w:val="00B41C01"/>
    <w:rsid w:val="00B41C07"/>
    <w:rsid w:val="00B41C93"/>
    <w:rsid w:val="00B41D9A"/>
    <w:rsid w:val="00B41D9B"/>
    <w:rsid w:val="00B41E84"/>
    <w:rsid w:val="00B41ECA"/>
    <w:rsid w:val="00B41EED"/>
    <w:rsid w:val="00B41FCE"/>
    <w:rsid w:val="00B41FD4"/>
    <w:rsid w:val="00B42045"/>
    <w:rsid w:val="00B42090"/>
    <w:rsid w:val="00B4209F"/>
    <w:rsid w:val="00B42174"/>
    <w:rsid w:val="00B421BB"/>
    <w:rsid w:val="00B421D2"/>
    <w:rsid w:val="00B422E5"/>
    <w:rsid w:val="00B4230E"/>
    <w:rsid w:val="00B423C0"/>
    <w:rsid w:val="00B424E4"/>
    <w:rsid w:val="00B425EB"/>
    <w:rsid w:val="00B426B0"/>
    <w:rsid w:val="00B42842"/>
    <w:rsid w:val="00B4285D"/>
    <w:rsid w:val="00B429D1"/>
    <w:rsid w:val="00B429F6"/>
    <w:rsid w:val="00B42B0D"/>
    <w:rsid w:val="00B42B7C"/>
    <w:rsid w:val="00B42B88"/>
    <w:rsid w:val="00B42B8D"/>
    <w:rsid w:val="00B42BF1"/>
    <w:rsid w:val="00B42C82"/>
    <w:rsid w:val="00B42C86"/>
    <w:rsid w:val="00B42CD2"/>
    <w:rsid w:val="00B42D4A"/>
    <w:rsid w:val="00B42D89"/>
    <w:rsid w:val="00B42EA0"/>
    <w:rsid w:val="00B42EC3"/>
    <w:rsid w:val="00B42FA5"/>
    <w:rsid w:val="00B42FBE"/>
    <w:rsid w:val="00B43066"/>
    <w:rsid w:val="00B4307D"/>
    <w:rsid w:val="00B4309F"/>
    <w:rsid w:val="00B43163"/>
    <w:rsid w:val="00B43188"/>
    <w:rsid w:val="00B4322C"/>
    <w:rsid w:val="00B4346B"/>
    <w:rsid w:val="00B43471"/>
    <w:rsid w:val="00B43505"/>
    <w:rsid w:val="00B43533"/>
    <w:rsid w:val="00B435CA"/>
    <w:rsid w:val="00B43717"/>
    <w:rsid w:val="00B4375B"/>
    <w:rsid w:val="00B4377A"/>
    <w:rsid w:val="00B4378F"/>
    <w:rsid w:val="00B437EE"/>
    <w:rsid w:val="00B4390E"/>
    <w:rsid w:val="00B43921"/>
    <w:rsid w:val="00B4395B"/>
    <w:rsid w:val="00B439A5"/>
    <w:rsid w:val="00B43A4C"/>
    <w:rsid w:val="00B43B0F"/>
    <w:rsid w:val="00B43B20"/>
    <w:rsid w:val="00B43C9A"/>
    <w:rsid w:val="00B43CD9"/>
    <w:rsid w:val="00B43D37"/>
    <w:rsid w:val="00B43E41"/>
    <w:rsid w:val="00B43E43"/>
    <w:rsid w:val="00B43E5F"/>
    <w:rsid w:val="00B43E88"/>
    <w:rsid w:val="00B4402B"/>
    <w:rsid w:val="00B44111"/>
    <w:rsid w:val="00B441F4"/>
    <w:rsid w:val="00B442CD"/>
    <w:rsid w:val="00B44424"/>
    <w:rsid w:val="00B44463"/>
    <w:rsid w:val="00B444BF"/>
    <w:rsid w:val="00B44564"/>
    <w:rsid w:val="00B4458C"/>
    <w:rsid w:val="00B445AF"/>
    <w:rsid w:val="00B445BC"/>
    <w:rsid w:val="00B446D7"/>
    <w:rsid w:val="00B446F7"/>
    <w:rsid w:val="00B44739"/>
    <w:rsid w:val="00B44759"/>
    <w:rsid w:val="00B4477D"/>
    <w:rsid w:val="00B447DC"/>
    <w:rsid w:val="00B4487F"/>
    <w:rsid w:val="00B44A16"/>
    <w:rsid w:val="00B44ABF"/>
    <w:rsid w:val="00B44B35"/>
    <w:rsid w:val="00B44B41"/>
    <w:rsid w:val="00B44BA9"/>
    <w:rsid w:val="00B44BC9"/>
    <w:rsid w:val="00B44BED"/>
    <w:rsid w:val="00B44C74"/>
    <w:rsid w:val="00B44CF7"/>
    <w:rsid w:val="00B44D0A"/>
    <w:rsid w:val="00B44D24"/>
    <w:rsid w:val="00B44D9D"/>
    <w:rsid w:val="00B44DA1"/>
    <w:rsid w:val="00B44E87"/>
    <w:rsid w:val="00B44E94"/>
    <w:rsid w:val="00B44E9E"/>
    <w:rsid w:val="00B44F56"/>
    <w:rsid w:val="00B44FE2"/>
    <w:rsid w:val="00B4501F"/>
    <w:rsid w:val="00B450B9"/>
    <w:rsid w:val="00B451BC"/>
    <w:rsid w:val="00B451C5"/>
    <w:rsid w:val="00B452C3"/>
    <w:rsid w:val="00B454E2"/>
    <w:rsid w:val="00B45505"/>
    <w:rsid w:val="00B45580"/>
    <w:rsid w:val="00B455A1"/>
    <w:rsid w:val="00B455E0"/>
    <w:rsid w:val="00B455E2"/>
    <w:rsid w:val="00B455E5"/>
    <w:rsid w:val="00B456C2"/>
    <w:rsid w:val="00B4572C"/>
    <w:rsid w:val="00B45765"/>
    <w:rsid w:val="00B4577C"/>
    <w:rsid w:val="00B457BD"/>
    <w:rsid w:val="00B457CE"/>
    <w:rsid w:val="00B457F7"/>
    <w:rsid w:val="00B45948"/>
    <w:rsid w:val="00B45977"/>
    <w:rsid w:val="00B459D0"/>
    <w:rsid w:val="00B459F1"/>
    <w:rsid w:val="00B45A6D"/>
    <w:rsid w:val="00B45B07"/>
    <w:rsid w:val="00B45B25"/>
    <w:rsid w:val="00B45BF0"/>
    <w:rsid w:val="00B45C77"/>
    <w:rsid w:val="00B45CDC"/>
    <w:rsid w:val="00B45D3E"/>
    <w:rsid w:val="00B45D67"/>
    <w:rsid w:val="00B45D71"/>
    <w:rsid w:val="00B45DF8"/>
    <w:rsid w:val="00B45EB3"/>
    <w:rsid w:val="00B45F18"/>
    <w:rsid w:val="00B45F47"/>
    <w:rsid w:val="00B45F77"/>
    <w:rsid w:val="00B45FCB"/>
    <w:rsid w:val="00B46077"/>
    <w:rsid w:val="00B460C4"/>
    <w:rsid w:val="00B4642D"/>
    <w:rsid w:val="00B4648C"/>
    <w:rsid w:val="00B46498"/>
    <w:rsid w:val="00B464D6"/>
    <w:rsid w:val="00B464EF"/>
    <w:rsid w:val="00B46554"/>
    <w:rsid w:val="00B4658D"/>
    <w:rsid w:val="00B46675"/>
    <w:rsid w:val="00B46757"/>
    <w:rsid w:val="00B46786"/>
    <w:rsid w:val="00B467AF"/>
    <w:rsid w:val="00B4682C"/>
    <w:rsid w:val="00B468A4"/>
    <w:rsid w:val="00B46915"/>
    <w:rsid w:val="00B46995"/>
    <w:rsid w:val="00B469DA"/>
    <w:rsid w:val="00B46B54"/>
    <w:rsid w:val="00B46B88"/>
    <w:rsid w:val="00B46C4E"/>
    <w:rsid w:val="00B46C6C"/>
    <w:rsid w:val="00B46C7C"/>
    <w:rsid w:val="00B46D21"/>
    <w:rsid w:val="00B46D29"/>
    <w:rsid w:val="00B46E66"/>
    <w:rsid w:val="00B46F61"/>
    <w:rsid w:val="00B46FB5"/>
    <w:rsid w:val="00B47066"/>
    <w:rsid w:val="00B470B4"/>
    <w:rsid w:val="00B470E7"/>
    <w:rsid w:val="00B47111"/>
    <w:rsid w:val="00B4725A"/>
    <w:rsid w:val="00B47333"/>
    <w:rsid w:val="00B4736C"/>
    <w:rsid w:val="00B473F8"/>
    <w:rsid w:val="00B4745E"/>
    <w:rsid w:val="00B474DE"/>
    <w:rsid w:val="00B47552"/>
    <w:rsid w:val="00B4755E"/>
    <w:rsid w:val="00B475CA"/>
    <w:rsid w:val="00B475ED"/>
    <w:rsid w:val="00B476BE"/>
    <w:rsid w:val="00B47704"/>
    <w:rsid w:val="00B4770C"/>
    <w:rsid w:val="00B4778B"/>
    <w:rsid w:val="00B47792"/>
    <w:rsid w:val="00B478DC"/>
    <w:rsid w:val="00B47951"/>
    <w:rsid w:val="00B47970"/>
    <w:rsid w:val="00B479D3"/>
    <w:rsid w:val="00B47A15"/>
    <w:rsid w:val="00B47AB5"/>
    <w:rsid w:val="00B47B7F"/>
    <w:rsid w:val="00B47CB6"/>
    <w:rsid w:val="00B47D08"/>
    <w:rsid w:val="00B47D9A"/>
    <w:rsid w:val="00B47DB8"/>
    <w:rsid w:val="00B47E2F"/>
    <w:rsid w:val="00B47E53"/>
    <w:rsid w:val="00B47E81"/>
    <w:rsid w:val="00B47EDE"/>
    <w:rsid w:val="00B47F57"/>
    <w:rsid w:val="00B47FC3"/>
    <w:rsid w:val="00B47FF5"/>
    <w:rsid w:val="00B50083"/>
    <w:rsid w:val="00B5010A"/>
    <w:rsid w:val="00B50136"/>
    <w:rsid w:val="00B5014E"/>
    <w:rsid w:val="00B501B5"/>
    <w:rsid w:val="00B501D7"/>
    <w:rsid w:val="00B50205"/>
    <w:rsid w:val="00B50235"/>
    <w:rsid w:val="00B50273"/>
    <w:rsid w:val="00B50397"/>
    <w:rsid w:val="00B503D9"/>
    <w:rsid w:val="00B503E2"/>
    <w:rsid w:val="00B5042C"/>
    <w:rsid w:val="00B504CA"/>
    <w:rsid w:val="00B5060F"/>
    <w:rsid w:val="00B5068F"/>
    <w:rsid w:val="00B50772"/>
    <w:rsid w:val="00B507EE"/>
    <w:rsid w:val="00B507F9"/>
    <w:rsid w:val="00B5080F"/>
    <w:rsid w:val="00B50812"/>
    <w:rsid w:val="00B50823"/>
    <w:rsid w:val="00B508BA"/>
    <w:rsid w:val="00B5090D"/>
    <w:rsid w:val="00B50963"/>
    <w:rsid w:val="00B509B4"/>
    <w:rsid w:val="00B50A32"/>
    <w:rsid w:val="00B50A3A"/>
    <w:rsid w:val="00B50ACC"/>
    <w:rsid w:val="00B50BBD"/>
    <w:rsid w:val="00B50C16"/>
    <w:rsid w:val="00B50CBF"/>
    <w:rsid w:val="00B50CE3"/>
    <w:rsid w:val="00B50D1B"/>
    <w:rsid w:val="00B50D22"/>
    <w:rsid w:val="00B50D8E"/>
    <w:rsid w:val="00B50D93"/>
    <w:rsid w:val="00B50E30"/>
    <w:rsid w:val="00B50E95"/>
    <w:rsid w:val="00B50E9A"/>
    <w:rsid w:val="00B50E9E"/>
    <w:rsid w:val="00B50EA1"/>
    <w:rsid w:val="00B50EAC"/>
    <w:rsid w:val="00B50EBB"/>
    <w:rsid w:val="00B50F67"/>
    <w:rsid w:val="00B50FBE"/>
    <w:rsid w:val="00B51123"/>
    <w:rsid w:val="00B51277"/>
    <w:rsid w:val="00B5129F"/>
    <w:rsid w:val="00B512E7"/>
    <w:rsid w:val="00B513B6"/>
    <w:rsid w:val="00B51462"/>
    <w:rsid w:val="00B5156D"/>
    <w:rsid w:val="00B51692"/>
    <w:rsid w:val="00B5174B"/>
    <w:rsid w:val="00B51755"/>
    <w:rsid w:val="00B51759"/>
    <w:rsid w:val="00B5175F"/>
    <w:rsid w:val="00B51800"/>
    <w:rsid w:val="00B51839"/>
    <w:rsid w:val="00B518FA"/>
    <w:rsid w:val="00B51942"/>
    <w:rsid w:val="00B5195D"/>
    <w:rsid w:val="00B5199F"/>
    <w:rsid w:val="00B519B8"/>
    <w:rsid w:val="00B519E5"/>
    <w:rsid w:val="00B51A5E"/>
    <w:rsid w:val="00B51A88"/>
    <w:rsid w:val="00B51A95"/>
    <w:rsid w:val="00B51AE3"/>
    <w:rsid w:val="00B51B10"/>
    <w:rsid w:val="00B51B1F"/>
    <w:rsid w:val="00B51B2A"/>
    <w:rsid w:val="00B51B60"/>
    <w:rsid w:val="00B51C19"/>
    <w:rsid w:val="00B51C6F"/>
    <w:rsid w:val="00B51C79"/>
    <w:rsid w:val="00B51CA9"/>
    <w:rsid w:val="00B51DAE"/>
    <w:rsid w:val="00B51DB7"/>
    <w:rsid w:val="00B51E89"/>
    <w:rsid w:val="00B51E8F"/>
    <w:rsid w:val="00B51E90"/>
    <w:rsid w:val="00B51EC1"/>
    <w:rsid w:val="00B51EF4"/>
    <w:rsid w:val="00B51EFC"/>
    <w:rsid w:val="00B51F52"/>
    <w:rsid w:val="00B51FB9"/>
    <w:rsid w:val="00B52023"/>
    <w:rsid w:val="00B520E0"/>
    <w:rsid w:val="00B520FD"/>
    <w:rsid w:val="00B52113"/>
    <w:rsid w:val="00B5213E"/>
    <w:rsid w:val="00B521C3"/>
    <w:rsid w:val="00B52218"/>
    <w:rsid w:val="00B5230A"/>
    <w:rsid w:val="00B52395"/>
    <w:rsid w:val="00B523B0"/>
    <w:rsid w:val="00B523B9"/>
    <w:rsid w:val="00B52453"/>
    <w:rsid w:val="00B5246B"/>
    <w:rsid w:val="00B524EC"/>
    <w:rsid w:val="00B526D6"/>
    <w:rsid w:val="00B526F4"/>
    <w:rsid w:val="00B5277C"/>
    <w:rsid w:val="00B5278F"/>
    <w:rsid w:val="00B5280F"/>
    <w:rsid w:val="00B528D9"/>
    <w:rsid w:val="00B529AA"/>
    <w:rsid w:val="00B529C2"/>
    <w:rsid w:val="00B529D0"/>
    <w:rsid w:val="00B529DF"/>
    <w:rsid w:val="00B529E4"/>
    <w:rsid w:val="00B52A10"/>
    <w:rsid w:val="00B52A40"/>
    <w:rsid w:val="00B52A74"/>
    <w:rsid w:val="00B52B42"/>
    <w:rsid w:val="00B52BB2"/>
    <w:rsid w:val="00B52D28"/>
    <w:rsid w:val="00B52D47"/>
    <w:rsid w:val="00B52D93"/>
    <w:rsid w:val="00B52DDC"/>
    <w:rsid w:val="00B52EC7"/>
    <w:rsid w:val="00B52F8D"/>
    <w:rsid w:val="00B52FAE"/>
    <w:rsid w:val="00B530BC"/>
    <w:rsid w:val="00B53182"/>
    <w:rsid w:val="00B53254"/>
    <w:rsid w:val="00B53277"/>
    <w:rsid w:val="00B5328A"/>
    <w:rsid w:val="00B532A2"/>
    <w:rsid w:val="00B53320"/>
    <w:rsid w:val="00B53354"/>
    <w:rsid w:val="00B53381"/>
    <w:rsid w:val="00B5352C"/>
    <w:rsid w:val="00B5353B"/>
    <w:rsid w:val="00B53611"/>
    <w:rsid w:val="00B53630"/>
    <w:rsid w:val="00B536F6"/>
    <w:rsid w:val="00B5373E"/>
    <w:rsid w:val="00B537AC"/>
    <w:rsid w:val="00B5384D"/>
    <w:rsid w:val="00B53933"/>
    <w:rsid w:val="00B539ED"/>
    <w:rsid w:val="00B53A27"/>
    <w:rsid w:val="00B53A81"/>
    <w:rsid w:val="00B53A85"/>
    <w:rsid w:val="00B53A86"/>
    <w:rsid w:val="00B53BA1"/>
    <w:rsid w:val="00B53BE2"/>
    <w:rsid w:val="00B53C8C"/>
    <w:rsid w:val="00B53D1F"/>
    <w:rsid w:val="00B53D32"/>
    <w:rsid w:val="00B53DD6"/>
    <w:rsid w:val="00B53DE1"/>
    <w:rsid w:val="00B53E90"/>
    <w:rsid w:val="00B53EDA"/>
    <w:rsid w:val="00B54047"/>
    <w:rsid w:val="00B54101"/>
    <w:rsid w:val="00B5420F"/>
    <w:rsid w:val="00B5422A"/>
    <w:rsid w:val="00B542AC"/>
    <w:rsid w:val="00B542D0"/>
    <w:rsid w:val="00B54368"/>
    <w:rsid w:val="00B54480"/>
    <w:rsid w:val="00B544C9"/>
    <w:rsid w:val="00B544D6"/>
    <w:rsid w:val="00B545C4"/>
    <w:rsid w:val="00B54621"/>
    <w:rsid w:val="00B54643"/>
    <w:rsid w:val="00B54766"/>
    <w:rsid w:val="00B548BB"/>
    <w:rsid w:val="00B5490F"/>
    <w:rsid w:val="00B549D0"/>
    <w:rsid w:val="00B549D9"/>
    <w:rsid w:val="00B54AC9"/>
    <w:rsid w:val="00B54ADD"/>
    <w:rsid w:val="00B54ADF"/>
    <w:rsid w:val="00B54B66"/>
    <w:rsid w:val="00B54B8C"/>
    <w:rsid w:val="00B54BDB"/>
    <w:rsid w:val="00B54C1F"/>
    <w:rsid w:val="00B54C73"/>
    <w:rsid w:val="00B54DAF"/>
    <w:rsid w:val="00B54E05"/>
    <w:rsid w:val="00B54FF6"/>
    <w:rsid w:val="00B55009"/>
    <w:rsid w:val="00B55019"/>
    <w:rsid w:val="00B5504D"/>
    <w:rsid w:val="00B5508C"/>
    <w:rsid w:val="00B550A4"/>
    <w:rsid w:val="00B550A6"/>
    <w:rsid w:val="00B55148"/>
    <w:rsid w:val="00B551B9"/>
    <w:rsid w:val="00B551BD"/>
    <w:rsid w:val="00B55216"/>
    <w:rsid w:val="00B553D5"/>
    <w:rsid w:val="00B55553"/>
    <w:rsid w:val="00B556D6"/>
    <w:rsid w:val="00B55776"/>
    <w:rsid w:val="00B558A2"/>
    <w:rsid w:val="00B558BE"/>
    <w:rsid w:val="00B558DE"/>
    <w:rsid w:val="00B558F7"/>
    <w:rsid w:val="00B559C5"/>
    <w:rsid w:val="00B55AAC"/>
    <w:rsid w:val="00B55B53"/>
    <w:rsid w:val="00B55B8E"/>
    <w:rsid w:val="00B55BA7"/>
    <w:rsid w:val="00B55C24"/>
    <w:rsid w:val="00B55D79"/>
    <w:rsid w:val="00B55D9A"/>
    <w:rsid w:val="00B55EAD"/>
    <w:rsid w:val="00B55F27"/>
    <w:rsid w:val="00B55F58"/>
    <w:rsid w:val="00B56036"/>
    <w:rsid w:val="00B56057"/>
    <w:rsid w:val="00B5617B"/>
    <w:rsid w:val="00B56226"/>
    <w:rsid w:val="00B562B0"/>
    <w:rsid w:val="00B562D5"/>
    <w:rsid w:val="00B5633C"/>
    <w:rsid w:val="00B56357"/>
    <w:rsid w:val="00B563A4"/>
    <w:rsid w:val="00B5648A"/>
    <w:rsid w:val="00B56573"/>
    <w:rsid w:val="00B5660E"/>
    <w:rsid w:val="00B5665D"/>
    <w:rsid w:val="00B566FD"/>
    <w:rsid w:val="00B56721"/>
    <w:rsid w:val="00B56723"/>
    <w:rsid w:val="00B56776"/>
    <w:rsid w:val="00B5678F"/>
    <w:rsid w:val="00B56795"/>
    <w:rsid w:val="00B567E8"/>
    <w:rsid w:val="00B5684E"/>
    <w:rsid w:val="00B5685A"/>
    <w:rsid w:val="00B569A9"/>
    <w:rsid w:val="00B569E0"/>
    <w:rsid w:val="00B56B1F"/>
    <w:rsid w:val="00B56B89"/>
    <w:rsid w:val="00B56B8D"/>
    <w:rsid w:val="00B56BA7"/>
    <w:rsid w:val="00B56BCC"/>
    <w:rsid w:val="00B56C00"/>
    <w:rsid w:val="00B56C39"/>
    <w:rsid w:val="00B56C4B"/>
    <w:rsid w:val="00B56C90"/>
    <w:rsid w:val="00B56CB6"/>
    <w:rsid w:val="00B56CBD"/>
    <w:rsid w:val="00B56CDB"/>
    <w:rsid w:val="00B56D58"/>
    <w:rsid w:val="00B56EBF"/>
    <w:rsid w:val="00B570ED"/>
    <w:rsid w:val="00B571D8"/>
    <w:rsid w:val="00B57282"/>
    <w:rsid w:val="00B572EF"/>
    <w:rsid w:val="00B5734E"/>
    <w:rsid w:val="00B57363"/>
    <w:rsid w:val="00B5740C"/>
    <w:rsid w:val="00B574D0"/>
    <w:rsid w:val="00B574EB"/>
    <w:rsid w:val="00B574EE"/>
    <w:rsid w:val="00B57570"/>
    <w:rsid w:val="00B5759D"/>
    <w:rsid w:val="00B575C4"/>
    <w:rsid w:val="00B575CA"/>
    <w:rsid w:val="00B57661"/>
    <w:rsid w:val="00B57665"/>
    <w:rsid w:val="00B576B4"/>
    <w:rsid w:val="00B57870"/>
    <w:rsid w:val="00B578CF"/>
    <w:rsid w:val="00B578D6"/>
    <w:rsid w:val="00B5792D"/>
    <w:rsid w:val="00B57964"/>
    <w:rsid w:val="00B57987"/>
    <w:rsid w:val="00B579AD"/>
    <w:rsid w:val="00B57A10"/>
    <w:rsid w:val="00B57AAA"/>
    <w:rsid w:val="00B57AC4"/>
    <w:rsid w:val="00B57AFC"/>
    <w:rsid w:val="00B57B37"/>
    <w:rsid w:val="00B57B3F"/>
    <w:rsid w:val="00B57B91"/>
    <w:rsid w:val="00B57BD9"/>
    <w:rsid w:val="00B57BE3"/>
    <w:rsid w:val="00B57C9B"/>
    <w:rsid w:val="00B57CA7"/>
    <w:rsid w:val="00B57CF7"/>
    <w:rsid w:val="00B57D01"/>
    <w:rsid w:val="00B57D30"/>
    <w:rsid w:val="00B57D4A"/>
    <w:rsid w:val="00B57F9D"/>
    <w:rsid w:val="00B57FC6"/>
    <w:rsid w:val="00B60015"/>
    <w:rsid w:val="00B6011B"/>
    <w:rsid w:val="00B601B0"/>
    <w:rsid w:val="00B601B7"/>
    <w:rsid w:val="00B60317"/>
    <w:rsid w:val="00B60319"/>
    <w:rsid w:val="00B603C9"/>
    <w:rsid w:val="00B60450"/>
    <w:rsid w:val="00B60471"/>
    <w:rsid w:val="00B604A9"/>
    <w:rsid w:val="00B604E5"/>
    <w:rsid w:val="00B605BF"/>
    <w:rsid w:val="00B6074F"/>
    <w:rsid w:val="00B60785"/>
    <w:rsid w:val="00B607F5"/>
    <w:rsid w:val="00B60816"/>
    <w:rsid w:val="00B60839"/>
    <w:rsid w:val="00B6089E"/>
    <w:rsid w:val="00B60916"/>
    <w:rsid w:val="00B6099B"/>
    <w:rsid w:val="00B609B0"/>
    <w:rsid w:val="00B609EF"/>
    <w:rsid w:val="00B60A5F"/>
    <w:rsid w:val="00B60AFA"/>
    <w:rsid w:val="00B60B43"/>
    <w:rsid w:val="00B60BDF"/>
    <w:rsid w:val="00B60C2C"/>
    <w:rsid w:val="00B60C8C"/>
    <w:rsid w:val="00B60CE9"/>
    <w:rsid w:val="00B60CF1"/>
    <w:rsid w:val="00B60D35"/>
    <w:rsid w:val="00B60D7E"/>
    <w:rsid w:val="00B60D86"/>
    <w:rsid w:val="00B60E38"/>
    <w:rsid w:val="00B60E77"/>
    <w:rsid w:val="00B60ECB"/>
    <w:rsid w:val="00B60EF5"/>
    <w:rsid w:val="00B60EFE"/>
    <w:rsid w:val="00B60FAD"/>
    <w:rsid w:val="00B60FC8"/>
    <w:rsid w:val="00B60FEF"/>
    <w:rsid w:val="00B61120"/>
    <w:rsid w:val="00B61151"/>
    <w:rsid w:val="00B61152"/>
    <w:rsid w:val="00B611B0"/>
    <w:rsid w:val="00B611DC"/>
    <w:rsid w:val="00B61264"/>
    <w:rsid w:val="00B6126D"/>
    <w:rsid w:val="00B61315"/>
    <w:rsid w:val="00B6136D"/>
    <w:rsid w:val="00B61385"/>
    <w:rsid w:val="00B6139C"/>
    <w:rsid w:val="00B613E9"/>
    <w:rsid w:val="00B615E3"/>
    <w:rsid w:val="00B6165F"/>
    <w:rsid w:val="00B61668"/>
    <w:rsid w:val="00B61688"/>
    <w:rsid w:val="00B6169E"/>
    <w:rsid w:val="00B616AD"/>
    <w:rsid w:val="00B616F5"/>
    <w:rsid w:val="00B61744"/>
    <w:rsid w:val="00B6179C"/>
    <w:rsid w:val="00B61849"/>
    <w:rsid w:val="00B618AF"/>
    <w:rsid w:val="00B61909"/>
    <w:rsid w:val="00B61913"/>
    <w:rsid w:val="00B6191D"/>
    <w:rsid w:val="00B61934"/>
    <w:rsid w:val="00B6194B"/>
    <w:rsid w:val="00B619BE"/>
    <w:rsid w:val="00B61B78"/>
    <w:rsid w:val="00B61B95"/>
    <w:rsid w:val="00B61BC9"/>
    <w:rsid w:val="00B61C19"/>
    <w:rsid w:val="00B61C37"/>
    <w:rsid w:val="00B61C47"/>
    <w:rsid w:val="00B61CEE"/>
    <w:rsid w:val="00B61D08"/>
    <w:rsid w:val="00B61D1D"/>
    <w:rsid w:val="00B61D21"/>
    <w:rsid w:val="00B61D3F"/>
    <w:rsid w:val="00B61E98"/>
    <w:rsid w:val="00B61E9C"/>
    <w:rsid w:val="00B61F1C"/>
    <w:rsid w:val="00B61FBD"/>
    <w:rsid w:val="00B61FEE"/>
    <w:rsid w:val="00B62183"/>
    <w:rsid w:val="00B6232C"/>
    <w:rsid w:val="00B62366"/>
    <w:rsid w:val="00B62377"/>
    <w:rsid w:val="00B62382"/>
    <w:rsid w:val="00B623BA"/>
    <w:rsid w:val="00B623D9"/>
    <w:rsid w:val="00B623DE"/>
    <w:rsid w:val="00B623FD"/>
    <w:rsid w:val="00B62492"/>
    <w:rsid w:val="00B624A6"/>
    <w:rsid w:val="00B624E7"/>
    <w:rsid w:val="00B62531"/>
    <w:rsid w:val="00B6253D"/>
    <w:rsid w:val="00B625D8"/>
    <w:rsid w:val="00B625DE"/>
    <w:rsid w:val="00B626A4"/>
    <w:rsid w:val="00B62784"/>
    <w:rsid w:val="00B6282E"/>
    <w:rsid w:val="00B6289E"/>
    <w:rsid w:val="00B628D3"/>
    <w:rsid w:val="00B62958"/>
    <w:rsid w:val="00B62A10"/>
    <w:rsid w:val="00B62A3E"/>
    <w:rsid w:val="00B62A5E"/>
    <w:rsid w:val="00B62B09"/>
    <w:rsid w:val="00B62B24"/>
    <w:rsid w:val="00B62B6E"/>
    <w:rsid w:val="00B62DB2"/>
    <w:rsid w:val="00B62E15"/>
    <w:rsid w:val="00B62E6C"/>
    <w:rsid w:val="00B62ECD"/>
    <w:rsid w:val="00B62ECE"/>
    <w:rsid w:val="00B62EDC"/>
    <w:rsid w:val="00B62EF2"/>
    <w:rsid w:val="00B62EFA"/>
    <w:rsid w:val="00B62F0D"/>
    <w:rsid w:val="00B62F16"/>
    <w:rsid w:val="00B6301B"/>
    <w:rsid w:val="00B6308D"/>
    <w:rsid w:val="00B6311C"/>
    <w:rsid w:val="00B6315A"/>
    <w:rsid w:val="00B631AA"/>
    <w:rsid w:val="00B63200"/>
    <w:rsid w:val="00B63232"/>
    <w:rsid w:val="00B6328A"/>
    <w:rsid w:val="00B633BE"/>
    <w:rsid w:val="00B633EA"/>
    <w:rsid w:val="00B63409"/>
    <w:rsid w:val="00B63439"/>
    <w:rsid w:val="00B63493"/>
    <w:rsid w:val="00B63496"/>
    <w:rsid w:val="00B63540"/>
    <w:rsid w:val="00B635D8"/>
    <w:rsid w:val="00B63605"/>
    <w:rsid w:val="00B63611"/>
    <w:rsid w:val="00B63643"/>
    <w:rsid w:val="00B6371B"/>
    <w:rsid w:val="00B63792"/>
    <w:rsid w:val="00B6386F"/>
    <w:rsid w:val="00B63885"/>
    <w:rsid w:val="00B638BE"/>
    <w:rsid w:val="00B6393B"/>
    <w:rsid w:val="00B63996"/>
    <w:rsid w:val="00B639FA"/>
    <w:rsid w:val="00B63A36"/>
    <w:rsid w:val="00B63A7D"/>
    <w:rsid w:val="00B63BB3"/>
    <w:rsid w:val="00B63BF2"/>
    <w:rsid w:val="00B63C81"/>
    <w:rsid w:val="00B63CB1"/>
    <w:rsid w:val="00B63D08"/>
    <w:rsid w:val="00B63E47"/>
    <w:rsid w:val="00B63F66"/>
    <w:rsid w:val="00B63FF8"/>
    <w:rsid w:val="00B64041"/>
    <w:rsid w:val="00B640FD"/>
    <w:rsid w:val="00B6410C"/>
    <w:rsid w:val="00B641EB"/>
    <w:rsid w:val="00B64225"/>
    <w:rsid w:val="00B6424F"/>
    <w:rsid w:val="00B64270"/>
    <w:rsid w:val="00B64302"/>
    <w:rsid w:val="00B64329"/>
    <w:rsid w:val="00B6438B"/>
    <w:rsid w:val="00B643F1"/>
    <w:rsid w:val="00B644A4"/>
    <w:rsid w:val="00B644B3"/>
    <w:rsid w:val="00B645A3"/>
    <w:rsid w:val="00B645BF"/>
    <w:rsid w:val="00B6463A"/>
    <w:rsid w:val="00B6467B"/>
    <w:rsid w:val="00B64703"/>
    <w:rsid w:val="00B64737"/>
    <w:rsid w:val="00B64847"/>
    <w:rsid w:val="00B64904"/>
    <w:rsid w:val="00B64993"/>
    <w:rsid w:val="00B649BC"/>
    <w:rsid w:val="00B649C0"/>
    <w:rsid w:val="00B649E1"/>
    <w:rsid w:val="00B649FB"/>
    <w:rsid w:val="00B64A19"/>
    <w:rsid w:val="00B64AD1"/>
    <w:rsid w:val="00B64B01"/>
    <w:rsid w:val="00B64C4C"/>
    <w:rsid w:val="00B64C73"/>
    <w:rsid w:val="00B64E7D"/>
    <w:rsid w:val="00B64F6A"/>
    <w:rsid w:val="00B64FAD"/>
    <w:rsid w:val="00B65001"/>
    <w:rsid w:val="00B65014"/>
    <w:rsid w:val="00B6509C"/>
    <w:rsid w:val="00B65226"/>
    <w:rsid w:val="00B65278"/>
    <w:rsid w:val="00B652A3"/>
    <w:rsid w:val="00B652B9"/>
    <w:rsid w:val="00B65330"/>
    <w:rsid w:val="00B65396"/>
    <w:rsid w:val="00B653E4"/>
    <w:rsid w:val="00B654BF"/>
    <w:rsid w:val="00B65534"/>
    <w:rsid w:val="00B6558D"/>
    <w:rsid w:val="00B65598"/>
    <w:rsid w:val="00B65648"/>
    <w:rsid w:val="00B656C5"/>
    <w:rsid w:val="00B656FD"/>
    <w:rsid w:val="00B657B5"/>
    <w:rsid w:val="00B657B6"/>
    <w:rsid w:val="00B65905"/>
    <w:rsid w:val="00B65935"/>
    <w:rsid w:val="00B65993"/>
    <w:rsid w:val="00B65A26"/>
    <w:rsid w:val="00B65AA5"/>
    <w:rsid w:val="00B65C4C"/>
    <w:rsid w:val="00B65D2A"/>
    <w:rsid w:val="00B65D99"/>
    <w:rsid w:val="00B65DA3"/>
    <w:rsid w:val="00B65E73"/>
    <w:rsid w:val="00B65E82"/>
    <w:rsid w:val="00B65EC4"/>
    <w:rsid w:val="00B66151"/>
    <w:rsid w:val="00B66175"/>
    <w:rsid w:val="00B6630A"/>
    <w:rsid w:val="00B66375"/>
    <w:rsid w:val="00B663AE"/>
    <w:rsid w:val="00B6647F"/>
    <w:rsid w:val="00B6648F"/>
    <w:rsid w:val="00B664AE"/>
    <w:rsid w:val="00B66538"/>
    <w:rsid w:val="00B66543"/>
    <w:rsid w:val="00B665D2"/>
    <w:rsid w:val="00B6675A"/>
    <w:rsid w:val="00B66769"/>
    <w:rsid w:val="00B667E0"/>
    <w:rsid w:val="00B66881"/>
    <w:rsid w:val="00B668D1"/>
    <w:rsid w:val="00B668EA"/>
    <w:rsid w:val="00B66949"/>
    <w:rsid w:val="00B66ABA"/>
    <w:rsid w:val="00B66AEE"/>
    <w:rsid w:val="00B66BD3"/>
    <w:rsid w:val="00B66C08"/>
    <w:rsid w:val="00B66C2E"/>
    <w:rsid w:val="00B66C35"/>
    <w:rsid w:val="00B66C48"/>
    <w:rsid w:val="00B66CE8"/>
    <w:rsid w:val="00B66CFC"/>
    <w:rsid w:val="00B66DB1"/>
    <w:rsid w:val="00B66E79"/>
    <w:rsid w:val="00B66E99"/>
    <w:rsid w:val="00B66EE4"/>
    <w:rsid w:val="00B66F14"/>
    <w:rsid w:val="00B670D9"/>
    <w:rsid w:val="00B670E8"/>
    <w:rsid w:val="00B670ED"/>
    <w:rsid w:val="00B6717C"/>
    <w:rsid w:val="00B6718B"/>
    <w:rsid w:val="00B67254"/>
    <w:rsid w:val="00B672C1"/>
    <w:rsid w:val="00B6736B"/>
    <w:rsid w:val="00B673A9"/>
    <w:rsid w:val="00B6747E"/>
    <w:rsid w:val="00B67501"/>
    <w:rsid w:val="00B67582"/>
    <w:rsid w:val="00B67597"/>
    <w:rsid w:val="00B675BB"/>
    <w:rsid w:val="00B675DB"/>
    <w:rsid w:val="00B67630"/>
    <w:rsid w:val="00B676A9"/>
    <w:rsid w:val="00B676E1"/>
    <w:rsid w:val="00B67707"/>
    <w:rsid w:val="00B67712"/>
    <w:rsid w:val="00B677C3"/>
    <w:rsid w:val="00B677FA"/>
    <w:rsid w:val="00B6785B"/>
    <w:rsid w:val="00B679B4"/>
    <w:rsid w:val="00B67AC5"/>
    <w:rsid w:val="00B67ADF"/>
    <w:rsid w:val="00B67B02"/>
    <w:rsid w:val="00B67C0F"/>
    <w:rsid w:val="00B67C12"/>
    <w:rsid w:val="00B67CC8"/>
    <w:rsid w:val="00B67D8C"/>
    <w:rsid w:val="00B67F55"/>
    <w:rsid w:val="00B67F91"/>
    <w:rsid w:val="00B67FD3"/>
    <w:rsid w:val="00B7014B"/>
    <w:rsid w:val="00B70198"/>
    <w:rsid w:val="00B701AA"/>
    <w:rsid w:val="00B7020B"/>
    <w:rsid w:val="00B70233"/>
    <w:rsid w:val="00B70308"/>
    <w:rsid w:val="00B703F5"/>
    <w:rsid w:val="00B7043A"/>
    <w:rsid w:val="00B705BD"/>
    <w:rsid w:val="00B705CF"/>
    <w:rsid w:val="00B70655"/>
    <w:rsid w:val="00B706D7"/>
    <w:rsid w:val="00B706F0"/>
    <w:rsid w:val="00B70729"/>
    <w:rsid w:val="00B7073C"/>
    <w:rsid w:val="00B70749"/>
    <w:rsid w:val="00B707E6"/>
    <w:rsid w:val="00B70865"/>
    <w:rsid w:val="00B709BD"/>
    <w:rsid w:val="00B709FB"/>
    <w:rsid w:val="00B70A09"/>
    <w:rsid w:val="00B70A4B"/>
    <w:rsid w:val="00B70ADA"/>
    <w:rsid w:val="00B70AF7"/>
    <w:rsid w:val="00B70B24"/>
    <w:rsid w:val="00B70D50"/>
    <w:rsid w:val="00B70D55"/>
    <w:rsid w:val="00B70E4A"/>
    <w:rsid w:val="00B70E58"/>
    <w:rsid w:val="00B70ECC"/>
    <w:rsid w:val="00B70F1D"/>
    <w:rsid w:val="00B70F4F"/>
    <w:rsid w:val="00B70FC2"/>
    <w:rsid w:val="00B710A0"/>
    <w:rsid w:val="00B71130"/>
    <w:rsid w:val="00B71168"/>
    <w:rsid w:val="00B7119B"/>
    <w:rsid w:val="00B711B8"/>
    <w:rsid w:val="00B711FE"/>
    <w:rsid w:val="00B71253"/>
    <w:rsid w:val="00B712AA"/>
    <w:rsid w:val="00B712B5"/>
    <w:rsid w:val="00B71402"/>
    <w:rsid w:val="00B7144D"/>
    <w:rsid w:val="00B71469"/>
    <w:rsid w:val="00B7151E"/>
    <w:rsid w:val="00B7154C"/>
    <w:rsid w:val="00B715CB"/>
    <w:rsid w:val="00B7164F"/>
    <w:rsid w:val="00B716EB"/>
    <w:rsid w:val="00B7170F"/>
    <w:rsid w:val="00B7174F"/>
    <w:rsid w:val="00B71773"/>
    <w:rsid w:val="00B717BB"/>
    <w:rsid w:val="00B7180C"/>
    <w:rsid w:val="00B7182B"/>
    <w:rsid w:val="00B71847"/>
    <w:rsid w:val="00B71858"/>
    <w:rsid w:val="00B7188C"/>
    <w:rsid w:val="00B719A0"/>
    <w:rsid w:val="00B719B4"/>
    <w:rsid w:val="00B71B64"/>
    <w:rsid w:val="00B71B93"/>
    <w:rsid w:val="00B71BF5"/>
    <w:rsid w:val="00B71CF9"/>
    <w:rsid w:val="00B71D04"/>
    <w:rsid w:val="00B71D71"/>
    <w:rsid w:val="00B71DE9"/>
    <w:rsid w:val="00B71E10"/>
    <w:rsid w:val="00B71E30"/>
    <w:rsid w:val="00B71E33"/>
    <w:rsid w:val="00B71E3E"/>
    <w:rsid w:val="00B71FDB"/>
    <w:rsid w:val="00B7206E"/>
    <w:rsid w:val="00B7207D"/>
    <w:rsid w:val="00B720BB"/>
    <w:rsid w:val="00B72118"/>
    <w:rsid w:val="00B721FD"/>
    <w:rsid w:val="00B72251"/>
    <w:rsid w:val="00B72314"/>
    <w:rsid w:val="00B72369"/>
    <w:rsid w:val="00B723D0"/>
    <w:rsid w:val="00B724B4"/>
    <w:rsid w:val="00B7266F"/>
    <w:rsid w:val="00B72684"/>
    <w:rsid w:val="00B7269F"/>
    <w:rsid w:val="00B726A1"/>
    <w:rsid w:val="00B728F2"/>
    <w:rsid w:val="00B7290A"/>
    <w:rsid w:val="00B7290C"/>
    <w:rsid w:val="00B7290D"/>
    <w:rsid w:val="00B72916"/>
    <w:rsid w:val="00B72928"/>
    <w:rsid w:val="00B72929"/>
    <w:rsid w:val="00B72AE4"/>
    <w:rsid w:val="00B72AF5"/>
    <w:rsid w:val="00B72BD2"/>
    <w:rsid w:val="00B72BF0"/>
    <w:rsid w:val="00B72BF6"/>
    <w:rsid w:val="00B72CD0"/>
    <w:rsid w:val="00B72CD2"/>
    <w:rsid w:val="00B72D3C"/>
    <w:rsid w:val="00B72D40"/>
    <w:rsid w:val="00B72D59"/>
    <w:rsid w:val="00B72DC6"/>
    <w:rsid w:val="00B72DEC"/>
    <w:rsid w:val="00B72EE0"/>
    <w:rsid w:val="00B72EF7"/>
    <w:rsid w:val="00B73013"/>
    <w:rsid w:val="00B73015"/>
    <w:rsid w:val="00B7304E"/>
    <w:rsid w:val="00B73057"/>
    <w:rsid w:val="00B730D1"/>
    <w:rsid w:val="00B7311C"/>
    <w:rsid w:val="00B73138"/>
    <w:rsid w:val="00B73214"/>
    <w:rsid w:val="00B73400"/>
    <w:rsid w:val="00B7344E"/>
    <w:rsid w:val="00B734ED"/>
    <w:rsid w:val="00B7353B"/>
    <w:rsid w:val="00B73571"/>
    <w:rsid w:val="00B73600"/>
    <w:rsid w:val="00B7360B"/>
    <w:rsid w:val="00B7362F"/>
    <w:rsid w:val="00B7363C"/>
    <w:rsid w:val="00B7363D"/>
    <w:rsid w:val="00B736A4"/>
    <w:rsid w:val="00B737C5"/>
    <w:rsid w:val="00B737C6"/>
    <w:rsid w:val="00B7387A"/>
    <w:rsid w:val="00B738A4"/>
    <w:rsid w:val="00B7397C"/>
    <w:rsid w:val="00B739FE"/>
    <w:rsid w:val="00B73A0B"/>
    <w:rsid w:val="00B73A92"/>
    <w:rsid w:val="00B73ADB"/>
    <w:rsid w:val="00B73B81"/>
    <w:rsid w:val="00B73C15"/>
    <w:rsid w:val="00B73C87"/>
    <w:rsid w:val="00B73CDC"/>
    <w:rsid w:val="00B73DBD"/>
    <w:rsid w:val="00B73DF8"/>
    <w:rsid w:val="00B73E66"/>
    <w:rsid w:val="00B73F38"/>
    <w:rsid w:val="00B73F90"/>
    <w:rsid w:val="00B73F94"/>
    <w:rsid w:val="00B73FC9"/>
    <w:rsid w:val="00B74018"/>
    <w:rsid w:val="00B7401E"/>
    <w:rsid w:val="00B74037"/>
    <w:rsid w:val="00B7405B"/>
    <w:rsid w:val="00B7408B"/>
    <w:rsid w:val="00B740EE"/>
    <w:rsid w:val="00B74109"/>
    <w:rsid w:val="00B74147"/>
    <w:rsid w:val="00B7415A"/>
    <w:rsid w:val="00B7437A"/>
    <w:rsid w:val="00B7437B"/>
    <w:rsid w:val="00B743CF"/>
    <w:rsid w:val="00B7442C"/>
    <w:rsid w:val="00B7447A"/>
    <w:rsid w:val="00B744AD"/>
    <w:rsid w:val="00B744FC"/>
    <w:rsid w:val="00B7453D"/>
    <w:rsid w:val="00B746E8"/>
    <w:rsid w:val="00B7475F"/>
    <w:rsid w:val="00B7478D"/>
    <w:rsid w:val="00B747FD"/>
    <w:rsid w:val="00B7483E"/>
    <w:rsid w:val="00B74A05"/>
    <w:rsid w:val="00B74A4F"/>
    <w:rsid w:val="00B74A51"/>
    <w:rsid w:val="00B74A6C"/>
    <w:rsid w:val="00B74AA9"/>
    <w:rsid w:val="00B74AB4"/>
    <w:rsid w:val="00B74AF4"/>
    <w:rsid w:val="00B74B5E"/>
    <w:rsid w:val="00B74C09"/>
    <w:rsid w:val="00B74C3F"/>
    <w:rsid w:val="00B74C68"/>
    <w:rsid w:val="00B74C6C"/>
    <w:rsid w:val="00B74CE9"/>
    <w:rsid w:val="00B74D47"/>
    <w:rsid w:val="00B74D61"/>
    <w:rsid w:val="00B74D7E"/>
    <w:rsid w:val="00B74DA5"/>
    <w:rsid w:val="00B74DF8"/>
    <w:rsid w:val="00B74E19"/>
    <w:rsid w:val="00B74E50"/>
    <w:rsid w:val="00B74E6B"/>
    <w:rsid w:val="00B74F40"/>
    <w:rsid w:val="00B74FD1"/>
    <w:rsid w:val="00B75028"/>
    <w:rsid w:val="00B75115"/>
    <w:rsid w:val="00B752B1"/>
    <w:rsid w:val="00B752D5"/>
    <w:rsid w:val="00B7530C"/>
    <w:rsid w:val="00B7532C"/>
    <w:rsid w:val="00B7536D"/>
    <w:rsid w:val="00B7538A"/>
    <w:rsid w:val="00B754F1"/>
    <w:rsid w:val="00B75500"/>
    <w:rsid w:val="00B75590"/>
    <w:rsid w:val="00B755D8"/>
    <w:rsid w:val="00B75619"/>
    <w:rsid w:val="00B75650"/>
    <w:rsid w:val="00B759A6"/>
    <w:rsid w:val="00B75A28"/>
    <w:rsid w:val="00B75AAD"/>
    <w:rsid w:val="00B75AF9"/>
    <w:rsid w:val="00B75BE3"/>
    <w:rsid w:val="00B75C9A"/>
    <w:rsid w:val="00B75CB5"/>
    <w:rsid w:val="00B75CEF"/>
    <w:rsid w:val="00B75D2B"/>
    <w:rsid w:val="00B75D34"/>
    <w:rsid w:val="00B75E2E"/>
    <w:rsid w:val="00B75E4B"/>
    <w:rsid w:val="00B75E53"/>
    <w:rsid w:val="00B75E59"/>
    <w:rsid w:val="00B75F04"/>
    <w:rsid w:val="00B75FB6"/>
    <w:rsid w:val="00B7600F"/>
    <w:rsid w:val="00B76085"/>
    <w:rsid w:val="00B760E0"/>
    <w:rsid w:val="00B76162"/>
    <w:rsid w:val="00B761C5"/>
    <w:rsid w:val="00B7622D"/>
    <w:rsid w:val="00B76241"/>
    <w:rsid w:val="00B76270"/>
    <w:rsid w:val="00B76348"/>
    <w:rsid w:val="00B76359"/>
    <w:rsid w:val="00B76485"/>
    <w:rsid w:val="00B765D5"/>
    <w:rsid w:val="00B765EE"/>
    <w:rsid w:val="00B7665E"/>
    <w:rsid w:val="00B76797"/>
    <w:rsid w:val="00B7679D"/>
    <w:rsid w:val="00B768D3"/>
    <w:rsid w:val="00B7697C"/>
    <w:rsid w:val="00B769BF"/>
    <w:rsid w:val="00B76A2A"/>
    <w:rsid w:val="00B76A2D"/>
    <w:rsid w:val="00B76A6F"/>
    <w:rsid w:val="00B76B0B"/>
    <w:rsid w:val="00B76B18"/>
    <w:rsid w:val="00B76B56"/>
    <w:rsid w:val="00B76B72"/>
    <w:rsid w:val="00B76CB6"/>
    <w:rsid w:val="00B76CC0"/>
    <w:rsid w:val="00B76CED"/>
    <w:rsid w:val="00B76D0B"/>
    <w:rsid w:val="00B76E8B"/>
    <w:rsid w:val="00B7700E"/>
    <w:rsid w:val="00B770A8"/>
    <w:rsid w:val="00B770F9"/>
    <w:rsid w:val="00B771A5"/>
    <w:rsid w:val="00B77245"/>
    <w:rsid w:val="00B772F9"/>
    <w:rsid w:val="00B77308"/>
    <w:rsid w:val="00B77314"/>
    <w:rsid w:val="00B773E5"/>
    <w:rsid w:val="00B774A2"/>
    <w:rsid w:val="00B774DF"/>
    <w:rsid w:val="00B7750D"/>
    <w:rsid w:val="00B7758A"/>
    <w:rsid w:val="00B775E2"/>
    <w:rsid w:val="00B775FC"/>
    <w:rsid w:val="00B77602"/>
    <w:rsid w:val="00B77622"/>
    <w:rsid w:val="00B77652"/>
    <w:rsid w:val="00B77668"/>
    <w:rsid w:val="00B77708"/>
    <w:rsid w:val="00B7770C"/>
    <w:rsid w:val="00B7772C"/>
    <w:rsid w:val="00B77849"/>
    <w:rsid w:val="00B778D0"/>
    <w:rsid w:val="00B778E5"/>
    <w:rsid w:val="00B7793A"/>
    <w:rsid w:val="00B77A85"/>
    <w:rsid w:val="00B77A99"/>
    <w:rsid w:val="00B77AB2"/>
    <w:rsid w:val="00B77AC3"/>
    <w:rsid w:val="00B77B54"/>
    <w:rsid w:val="00B77BFC"/>
    <w:rsid w:val="00B77C01"/>
    <w:rsid w:val="00B77C38"/>
    <w:rsid w:val="00B77C5F"/>
    <w:rsid w:val="00B77CE6"/>
    <w:rsid w:val="00B77CEE"/>
    <w:rsid w:val="00B77E98"/>
    <w:rsid w:val="00B77F2F"/>
    <w:rsid w:val="00B77F34"/>
    <w:rsid w:val="00B77FDD"/>
    <w:rsid w:val="00B80027"/>
    <w:rsid w:val="00B80142"/>
    <w:rsid w:val="00B801A6"/>
    <w:rsid w:val="00B8024A"/>
    <w:rsid w:val="00B8028E"/>
    <w:rsid w:val="00B803EB"/>
    <w:rsid w:val="00B80419"/>
    <w:rsid w:val="00B8042B"/>
    <w:rsid w:val="00B8045C"/>
    <w:rsid w:val="00B804F6"/>
    <w:rsid w:val="00B8055C"/>
    <w:rsid w:val="00B805DA"/>
    <w:rsid w:val="00B806D5"/>
    <w:rsid w:val="00B80720"/>
    <w:rsid w:val="00B8084B"/>
    <w:rsid w:val="00B8085E"/>
    <w:rsid w:val="00B8088A"/>
    <w:rsid w:val="00B808ED"/>
    <w:rsid w:val="00B808F8"/>
    <w:rsid w:val="00B80927"/>
    <w:rsid w:val="00B809AE"/>
    <w:rsid w:val="00B809EF"/>
    <w:rsid w:val="00B80A2E"/>
    <w:rsid w:val="00B80A57"/>
    <w:rsid w:val="00B80AD3"/>
    <w:rsid w:val="00B80C0A"/>
    <w:rsid w:val="00B80D85"/>
    <w:rsid w:val="00B80E1E"/>
    <w:rsid w:val="00B80EBE"/>
    <w:rsid w:val="00B80F74"/>
    <w:rsid w:val="00B80F97"/>
    <w:rsid w:val="00B810AD"/>
    <w:rsid w:val="00B810CD"/>
    <w:rsid w:val="00B81257"/>
    <w:rsid w:val="00B81375"/>
    <w:rsid w:val="00B813DC"/>
    <w:rsid w:val="00B8147C"/>
    <w:rsid w:val="00B8148C"/>
    <w:rsid w:val="00B8155E"/>
    <w:rsid w:val="00B81586"/>
    <w:rsid w:val="00B8167E"/>
    <w:rsid w:val="00B81793"/>
    <w:rsid w:val="00B81795"/>
    <w:rsid w:val="00B817E8"/>
    <w:rsid w:val="00B8188C"/>
    <w:rsid w:val="00B818AB"/>
    <w:rsid w:val="00B818FA"/>
    <w:rsid w:val="00B81935"/>
    <w:rsid w:val="00B819AD"/>
    <w:rsid w:val="00B81A33"/>
    <w:rsid w:val="00B81A3B"/>
    <w:rsid w:val="00B81A99"/>
    <w:rsid w:val="00B81B6D"/>
    <w:rsid w:val="00B81C7E"/>
    <w:rsid w:val="00B81CC3"/>
    <w:rsid w:val="00B81D1D"/>
    <w:rsid w:val="00B81D21"/>
    <w:rsid w:val="00B81D46"/>
    <w:rsid w:val="00B81E82"/>
    <w:rsid w:val="00B81EF6"/>
    <w:rsid w:val="00B81EFF"/>
    <w:rsid w:val="00B81F75"/>
    <w:rsid w:val="00B81FB8"/>
    <w:rsid w:val="00B81FBA"/>
    <w:rsid w:val="00B81FBF"/>
    <w:rsid w:val="00B820B5"/>
    <w:rsid w:val="00B82109"/>
    <w:rsid w:val="00B821D1"/>
    <w:rsid w:val="00B821DC"/>
    <w:rsid w:val="00B821E0"/>
    <w:rsid w:val="00B82222"/>
    <w:rsid w:val="00B822CE"/>
    <w:rsid w:val="00B822E9"/>
    <w:rsid w:val="00B82379"/>
    <w:rsid w:val="00B823EC"/>
    <w:rsid w:val="00B824BC"/>
    <w:rsid w:val="00B824CF"/>
    <w:rsid w:val="00B82553"/>
    <w:rsid w:val="00B825A3"/>
    <w:rsid w:val="00B825A9"/>
    <w:rsid w:val="00B82601"/>
    <w:rsid w:val="00B82617"/>
    <w:rsid w:val="00B82635"/>
    <w:rsid w:val="00B826F6"/>
    <w:rsid w:val="00B827AE"/>
    <w:rsid w:val="00B828A7"/>
    <w:rsid w:val="00B828D6"/>
    <w:rsid w:val="00B828E9"/>
    <w:rsid w:val="00B82912"/>
    <w:rsid w:val="00B829B5"/>
    <w:rsid w:val="00B829E8"/>
    <w:rsid w:val="00B829F8"/>
    <w:rsid w:val="00B82B8F"/>
    <w:rsid w:val="00B82C18"/>
    <w:rsid w:val="00B82CE7"/>
    <w:rsid w:val="00B82CF1"/>
    <w:rsid w:val="00B82D32"/>
    <w:rsid w:val="00B82DDD"/>
    <w:rsid w:val="00B82E07"/>
    <w:rsid w:val="00B82E3B"/>
    <w:rsid w:val="00B82E3D"/>
    <w:rsid w:val="00B82EB8"/>
    <w:rsid w:val="00B82F01"/>
    <w:rsid w:val="00B82F06"/>
    <w:rsid w:val="00B82F5F"/>
    <w:rsid w:val="00B82FBC"/>
    <w:rsid w:val="00B8300D"/>
    <w:rsid w:val="00B8312E"/>
    <w:rsid w:val="00B8317E"/>
    <w:rsid w:val="00B83347"/>
    <w:rsid w:val="00B83375"/>
    <w:rsid w:val="00B833D6"/>
    <w:rsid w:val="00B8344D"/>
    <w:rsid w:val="00B834BE"/>
    <w:rsid w:val="00B834E5"/>
    <w:rsid w:val="00B83539"/>
    <w:rsid w:val="00B8359C"/>
    <w:rsid w:val="00B835A2"/>
    <w:rsid w:val="00B835B6"/>
    <w:rsid w:val="00B835C5"/>
    <w:rsid w:val="00B8366A"/>
    <w:rsid w:val="00B83672"/>
    <w:rsid w:val="00B8373B"/>
    <w:rsid w:val="00B83763"/>
    <w:rsid w:val="00B83872"/>
    <w:rsid w:val="00B839E8"/>
    <w:rsid w:val="00B83A16"/>
    <w:rsid w:val="00B83A7B"/>
    <w:rsid w:val="00B83A89"/>
    <w:rsid w:val="00B83B13"/>
    <w:rsid w:val="00B83B9E"/>
    <w:rsid w:val="00B83C22"/>
    <w:rsid w:val="00B83C2F"/>
    <w:rsid w:val="00B83D65"/>
    <w:rsid w:val="00B83DEE"/>
    <w:rsid w:val="00B83E75"/>
    <w:rsid w:val="00B83E85"/>
    <w:rsid w:val="00B83FBE"/>
    <w:rsid w:val="00B840A0"/>
    <w:rsid w:val="00B84144"/>
    <w:rsid w:val="00B8415D"/>
    <w:rsid w:val="00B842DE"/>
    <w:rsid w:val="00B8441F"/>
    <w:rsid w:val="00B844BD"/>
    <w:rsid w:val="00B844D6"/>
    <w:rsid w:val="00B8452F"/>
    <w:rsid w:val="00B84581"/>
    <w:rsid w:val="00B845BF"/>
    <w:rsid w:val="00B845EF"/>
    <w:rsid w:val="00B8476D"/>
    <w:rsid w:val="00B847D2"/>
    <w:rsid w:val="00B8480E"/>
    <w:rsid w:val="00B8482C"/>
    <w:rsid w:val="00B84861"/>
    <w:rsid w:val="00B84894"/>
    <w:rsid w:val="00B848CC"/>
    <w:rsid w:val="00B848D5"/>
    <w:rsid w:val="00B848E8"/>
    <w:rsid w:val="00B84941"/>
    <w:rsid w:val="00B84961"/>
    <w:rsid w:val="00B849DF"/>
    <w:rsid w:val="00B84A40"/>
    <w:rsid w:val="00B84A6C"/>
    <w:rsid w:val="00B84BA4"/>
    <w:rsid w:val="00B84BE9"/>
    <w:rsid w:val="00B84C23"/>
    <w:rsid w:val="00B84D50"/>
    <w:rsid w:val="00B84E91"/>
    <w:rsid w:val="00B84EA4"/>
    <w:rsid w:val="00B84F7D"/>
    <w:rsid w:val="00B85102"/>
    <w:rsid w:val="00B8518B"/>
    <w:rsid w:val="00B851C4"/>
    <w:rsid w:val="00B85223"/>
    <w:rsid w:val="00B852E3"/>
    <w:rsid w:val="00B85316"/>
    <w:rsid w:val="00B8544C"/>
    <w:rsid w:val="00B85503"/>
    <w:rsid w:val="00B85522"/>
    <w:rsid w:val="00B85532"/>
    <w:rsid w:val="00B855DD"/>
    <w:rsid w:val="00B856D5"/>
    <w:rsid w:val="00B85718"/>
    <w:rsid w:val="00B85851"/>
    <w:rsid w:val="00B858B0"/>
    <w:rsid w:val="00B85904"/>
    <w:rsid w:val="00B85973"/>
    <w:rsid w:val="00B8599C"/>
    <w:rsid w:val="00B859B0"/>
    <w:rsid w:val="00B859B5"/>
    <w:rsid w:val="00B85A5A"/>
    <w:rsid w:val="00B85C48"/>
    <w:rsid w:val="00B85C68"/>
    <w:rsid w:val="00B85DCA"/>
    <w:rsid w:val="00B85E25"/>
    <w:rsid w:val="00B85EFB"/>
    <w:rsid w:val="00B85F8D"/>
    <w:rsid w:val="00B85F90"/>
    <w:rsid w:val="00B860BD"/>
    <w:rsid w:val="00B8611F"/>
    <w:rsid w:val="00B86182"/>
    <w:rsid w:val="00B861A7"/>
    <w:rsid w:val="00B861C0"/>
    <w:rsid w:val="00B8620F"/>
    <w:rsid w:val="00B862AD"/>
    <w:rsid w:val="00B8634F"/>
    <w:rsid w:val="00B8645D"/>
    <w:rsid w:val="00B864A6"/>
    <w:rsid w:val="00B864B9"/>
    <w:rsid w:val="00B8653B"/>
    <w:rsid w:val="00B86619"/>
    <w:rsid w:val="00B8661B"/>
    <w:rsid w:val="00B866DE"/>
    <w:rsid w:val="00B86751"/>
    <w:rsid w:val="00B867E8"/>
    <w:rsid w:val="00B8695F"/>
    <w:rsid w:val="00B86A90"/>
    <w:rsid w:val="00B86AB2"/>
    <w:rsid w:val="00B86ABC"/>
    <w:rsid w:val="00B86CF6"/>
    <w:rsid w:val="00B86D91"/>
    <w:rsid w:val="00B86DD7"/>
    <w:rsid w:val="00B86E2F"/>
    <w:rsid w:val="00B86FFE"/>
    <w:rsid w:val="00B87000"/>
    <w:rsid w:val="00B870A3"/>
    <w:rsid w:val="00B870A9"/>
    <w:rsid w:val="00B87102"/>
    <w:rsid w:val="00B8712E"/>
    <w:rsid w:val="00B87165"/>
    <w:rsid w:val="00B8718E"/>
    <w:rsid w:val="00B8723C"/>
    <w:rsid w:val="00B872BC"/>
    <w:rsid w:val="00B87320"/>
    <w:rsid w:val="00B87389"/>
    <w:rsid w:val="00B87471"/>
    <w:rsid w:val="00B874C2"/>
    <w:rsid w:val="00B8751B"/>
    <w:rsid w:val="00B87595"/>
    <w:rsid w:val="00B87618"/>
    <w:rsid w:val="00B87623"/>
    <w:rsid w:val="00B8763C"/>
    <w:rsid w:val="00B8764C"/>
    <w:rsid w:val="00B876A2"/>
    <w:rsid w:val="00B877A4"/>
    <w:rsid w:val="00B877AF"/>
    <w:rsid w:val="00B877CF"/>
    <w:rsid w:val="00B877F5"/>
    <w:rsid w:val="00B87801"/>
    <w:rsid w:val="00B87833"/>
    <w:rsid w:val="00B87856"/>
    <w:rsid w:val="00B87964"/>
    <w:rsid w:val="00B87BD0"/>
    <w:rsid w:val="00B87BFC"/>
    <w:rsid w:val="00B87C3C"/>
    <w:rsid w:val="00B87E2C"/>
    <w:rsid w:val="00B87E2E"/>
    <w:rsid w:val="00B87E30"/>
    <w:rsid w:val="00B87F38"/>
    <w:rsid w:val="00B87F65"/>
    <w:rsid w:val="00B87F8C"/>
    <w:rsid w:val="00B90011"/>
    <w:rsid w:val="00B90060"/>
    <w:rsid w:val="00B90092"/>
    <w:rsid w:val="00B900AE"/>
    <w:rsid w:val="00B9013F"/>
    <w:rsid w:val="00B901D2"/>
    <w:rsid w:val="00B90299"/>
    <w:rsid w:val="00B902FC"/>
    <w:rsid w:val="00B905A1"/>
    <w:rsid w:val="00B9062E"/>
    <w:rsid w:val="00B9063C"/>
    <w:rsid w:val="00B90777"/>
    <w:rsid w:val="00B90804"/>
    <w:rsid w:val="00B908CF"/>
    <w:rsid w:val="00B9093F"/>
    <w:rsid w:val="00B909C9"/>
    <w:rsid w:val="00B909CE"/>
    <w:rsid w:val="00B90AFE"/>
    <w:rsid w:val="00B90C84"/>
    <w:rsid w:val="00B90E70"/>
    <w:rsid w:val="00B90EE9"/>
    <w:rsid w:val="00B90F57"/>
    <w:rsid w:val="00B9100B"/>
    <w:rsid w:val="00B910B4"/>
    <w:rsid w:val="00B910C3"/>
    <w:rsid w:val="00B91133"/>
    <w:rsid w:val="00B9126E"/>
    <w:rsid w:val="00B912F8"/>
    <w:rsid w:val="00B91435"/>
    <w:rsid w:val="00B91479"/>
    <w:rsid w:val="00B9157C"/>
    <w:rsid w:val="00B91673"/>
    <w:rsid w:val="00B9171A"/>
    <w:rsid w:val="00B91925"/>
    <w:rsid w:val="00B91954"/>
    <w:rsid w:val="00B919EB"/>
    <w:rsid w:val="00B91ACB"/>
    <w:rsid w:val="00B91AF7"/>
    <w:rsid w:val="00B91B78"/>
    <w:rsid w:val="00B91BEB"/>
    <w:rsid w:val="00B91C07"/>
    <w:rsid w:val="00B91C24"/>
    <w:rsid w:val="00B91D4C"/>
    <w:rsid w:val="00B91F5F"/>
    <w:rsid w:val="00B91F85"/>
    <w:rsid w:val="00B9201D"/>
    <w:rsid w:val="00B9208C"/>
    <w:rsid w:val="00B920E7"/>
    <w:rsid w:val="00B92105"/>
    <w:rsid w:val="00B92115"/>
    <w:rsid w:val="00B9214C"/>
    <w:rsid w:val="00B92160"/>
    <w:rsid w:val="00B92187"/>
    <w:rsid w:val="00B92195"/>
    <w:rsid w:val="00B921EF"/>
    <w:rsid w:val="00B92373"/>
    <w:rsid w:val="00B923D8"/>
    <w:rsid w:val="00B92497"/>
    <w:rsid w:val="00B924B3"/>
    <w:rsid w:val="00B924C9"/>
    <w:rsid w:val="00B92546"/>
    <w:rsid w:val="00B9258C"/>
    <w:rsid w:val="00B92595"/>
    <w:rsid w:val="00B9260B"/>
    <w:rsid w:val="00B92692"/>
    <w:rsid w:val="00B926E9"/>
    <w:rsid w:val="00B92744"/>
    <w:rsid w:val="00B927CA"/>
    <w:rsid w:val="00B9292D"/>
    <w:rsid w:val="00B9298B"/>
    <w:rsid w:val="00B92A47"/>
    <w:rsid w:val="00B92BFC"/>
    <w:rsid w:val="00B92C75"/>
    <w:rsid w:val="00B92CA0"/>
    <w:rsid w:val="00B92CC4"/>
    <w:rsid w:val="00B92D9A"/>
    <w:rsid w:val="00B92EB5"/>
    <w:rsid w:val="00B92F7D"/>
    <w:rsid w:val="00B92F83"/>
    <w:rsid w:val="00B93095"/>
    <w:rsid w:val="00B93142"/>
    <w:rsid w:val="00B93156"/>
    <w:rsid w:val="00B932A5"/>
    <w:rsid w:val="00B932F7"/>
    <w:rsid w:val="00B93307"/>
    <w:rsid w:val="00B933D7"/>
    <w:rsid w:val="00B933EF"/>
    <w:rsid w:val="00B93422"/>
    <w:rsid w:val="00B9364B"/>
    <w:rsid w:val="00B93674"/>
    <w:rsid w:val="00B9368E"/>
    <w:rsid w:val="00B9369C"/>
    <w:rsid w:val="00B937BA"/>
    <w:rsid w:val="00B93810"/>
    <w:rsid w:val="00B938DA"/>
    <w:rsid w:val="00B93999"/>
    <w:rsid w:val="00B93A1E"/>
    <w:rsid w:val="00B93A31"/>
    <w:rsid w:val="00B93A3C"/>
    <w:rsid w:val="00B93AA9"/>
    <w:rsid w:val="00B93B97"/>
    <w:rsid w:val="00B93B98"/>
    <w:rsid w:val="00B93BE6"/>
    <w:rsid w:val="00B93C2F"/>
    <w:rsid w:val="00B93C43"/>
    <w:rsid w:val="00B93D8D"/>
    <w:rsid w:val="00B93E0E"/>
    <w:rsid w:val="00B93F3E"/>
    <w:rsid w:val="00B93F66"/>
    <w:rsid w:val="00B93FE4"/>
    <w:rsid w:val="00B94076"/>
    <w:rsid w:val="00B94115"/>
    <w:rsid w:val="00B941EA"/>
    <w:rsid w:val="00B9421A"/>
    <w:rsid w:val="00B9426E"/>
    <w:rsid w:val="00B942A1"/>
    <w:rsid w:val="00B942CE"/>
    <w:rsid w:val="00B9438A"/>
    <w:rsid w:val="00B943C1"/>
    <w:rsid w:val="00B9441F"/>
    <w:rsid w:val="00B94426"/>
    <w:rsid w:val="00B94522"/>
    <w:rsid w:val="00B94642"/>
    <w:rsid w:val="00B94672"/>
    <w:rsid w:val="00B94691"/>
    <w:rsid w:val="00B94693"/>
    <w:rsid w:val="00B946DE"/>
    <w:rsid w:val="00B94783"/>
    <w:rsid w:val="00B94792"/>
    <w:rsid w:val="00B94882"/>
    <w:rsid w:val="00B948D8"/>
    <w:rsid w:val="00B94946"/>
    <w:rsid w:val="00B94A0D"/>
    <w:rsid w:val="00B94A46"/>
    <w:rsid w:val="00B94CEB"/>
    <w:rsid w:val="00B94DD2"/>
    <w:rsid w:val="00B94E13"/>
    <w:rsid w:val="00B94E1D"/>
    <w:rsid w:val="00B94F66"/>
    <w:rsid w:val="00B95006"/>
    <w:rsid w:val="00B950E6"/>
    <w:rsid w:val="00B9517A"/>
    <w:rsid w:val="00B95188"/>
    <w:rsid w:val="00B95224"/>
    <w:rsid w:val="00B952F4"/>
    <w:rsid w:val="00B952FA"/>
    <w:rsid w:val="00B9533E"/>
    <w:rsid w:val="00B9537A"/>
    <w:rsid w:val="00B9537C"/>
    <w:rsid w:val="00B953A6"/>
    <w:rsid w:val="00B95406"/>
    <w:rsid w:val="00B95412"/>
    <w:rsid w:val="00B95445"/>
    <w:rsid w:val="00B9555F"/>
    <w:rsid w:val="00B9577F"/>
    <w:rsid w:val="00B95806"/>
    <w:rsid w:val="00B95896"/>
    <w:rsid w:val="00B9589E"/>
    <w:rsid w:val="00B9589F"/>
    <w:rsid w:val="00B959D1"/>
    <w:rsid w:val="00B95A43"/>
    <w:rsid w:val="00B95A4A"/>
    <w:rsid w:val="00B95A51"/>
    <w:rsid w:val="00B95AF2"/>
    <w:rsid w:val="00B95C08"/>
    <w:rsid w:val="00B95C32"/>
    <w:rsid w:val="00B95C9E"/>
    <w:rsid w:val="00B95CAB"/>
    <w:rsid w:val="00B95CC3"/>
    <w:rsid w:val="00B95D51"/>
    <w:rsid w:val="00B95E1F"/>
    <w:rsid w:val="00B95E5B"/>
    <w:rsid w:val="00B95F89"/>
    <w:rsid w:val="00B96176"/>
    <w:rsid w:val="00B961E2"/>
    <w:rsid w:val="00B961F5"/>
    <w:rsid w:val="00B9633B"/>
    <w:rsid w:val="00B9635D"/>
    <w:rsid w:val="00B963E5"/>
    <w:rsid w:val="00B9641B"/>
    <w:rsid w:val="00B964E6"/>
    <w:rsid w:val="00B964F9"/>
    <w:rsid w:val="00B96512"/>
    <w:rsid w:val="00B965DB"/>
    <w:rsid w:val="00B96658"/>
    <w:rsid w:val="00B967B8"/>
    <w:rsid w:val="00B967BD"/>
    <w:rsid w:val="00B968AD"/>
    <w:rsid w:val="00B9693E"/>
    <w:rsid w:val="00B96990"/>
    <w:rsid w:val="00B96995"/>
    <w:rsid w:val="00B96A31"/>
    <w:rsid w:val="00B96D63"/>
    <w:rsid w:val="00B96D71"/>
    <w:rsid w:val="00B96DB6"/>
    <w:rsid w:val="00B96E27"/>
    <w:rsid w:val="00B96E4C"/>
    <w:rsid w:val="00B96E57"/>
    <w:rsid w:val="00B96E5C"/>
    <w:rsid w:val="00B96F3C"/>
    <w:rsid w:val="00B97136"/>
    <w:rsid w:val="00B971B7"/>
    <w:rsid w:val="00B971F7"/>
    <w:rsid w:val="00B971F8"/>
    <w:rsid w:val="00B97285"/>
    <w:rsid w:val="00B972AA"/>
    <w:rsid w:val="00B9733D"/>
    <w:rsid w:val="00B9741D"/>
    <w:rsid w:val="00B974FD"/>
    <w:rsid w:val="00B97583"/>
    <w:rsid w:val="00B9761E"/>
    <w:rsid w:val="00B97643"/>
    <w:rsid w:val="00B97657"/>
    <w:rsid w:val="00B97662"/>
    <w:rsid w:val="00B97692"/>
    <w:rsid w:val="00B976C5"/>
    <w:rsid w:val="00B97751"/>
    <w:rsid w:val="00B977DB"/>
    <w:rsid w:val="00B97805"/>
    <w:rsid w:val="00B978E7"/>
    <w:rsid w:val="00B978ED"/>
    <w:rsid w:val="00B97932"/>
    <w:rsid w:val="00B97974"/>
    <w:rsid w:val="00B97A50"/>
    <w:rsid w:val="00B97A92"/>
    <w:rsid w:val="00B97AA0"/>
    <w:rsid w:val="00B97B87"/>
    <w:rsid w:val="00B97BE2"/>
    <w:rsid w:val="00B97C93"/>
    <w:rsid w:val="00B97DA0"/>
    <w:rsid w:val="00B97DC2"/>
    <w:rsid w:val="00B97E28"/>
    <w:rsid w:val="00B97E64"/>
    <w:rsid w:val="00B97E86"/>
    <w:rsid w:val="00B97E9D"/>
    <w:rsid w:val="00B97F45"/>
    <w:rsid w:val="00B97F6C"/>
    <w:rsid w:val="00BA0029"/>
    <w:rsid w:val="00BA0095"/>
    <w:rsid w:val="00BA0169"/>
    <w:rsid w:val="00BA018B"/>
    <w:rsid w:val="00BA0327"/>
    <w:rsid w:val="00BA036B"/>
    <w:rsid w:val="00BA04D6"/>
    <w:rsid w:val="00BA04DD"/>
    <w:rsid w:val="00BA0579"/>
    <w:rsid w:val="00BA0592"/>
    <w:rsid w:val="00BA05BD"/>
    <w:rsid w:val="00BA0674"/>
    <w:rsid w:val="00BA068F"/>
    <w:rsid w:val="00BA0773"/>
    <w:rsid w:val="00BA07B5"/>
    <w:rsid w:val="00BA084A"/>
    <w:rsid w:val="00BA0A16"/>
    <w:rsid w:val="00BA0A8E"/>
    <w:rsid w:val="00BA0B2D"/>
    <w:rsid w:val="00BA0B43"/>
    <w:rsid w:val="00BA0C84"/>
    <w:rsid w:val="00BA0E58"/>
    <w:rsid w:val="00BA0EB5"/>
    <w:rsid w:val="00BA0F37"/>
    <w:rsid w:val="00BA0FDB"/>
    <w:rsid w:val="00BA1116"/>
    <w:rsid w:val="00BA113B"/>
    <w:rsid w:val="00BA1147"/>
    <w:rsid w:val="00BA11E6"/>
    <w:rsid w:val="00BA1209"/>
    <w:rsid w:val="00BA1226"/>
    <w:rsid w:val="00BA129E"/>
    <w:rsid w:val="00BA12BF"/>
    <w:rsid w:val="00BA1300"/>
    <w:rsid w:val="00BA1392"/>
    <w:rsid w:val="00BA13D9"/>
    <w:rsid w:val="00BA13ED"/>
    <w:rsid w:val="00BA140D"/>
    <w:rsid w:val="00BA1414"/>
    <w:rsid w:val="00BA1419"/>
    <w:rsid w:val="00BA158E"/>
    <w:rsid w:val="00BA15CF"/>
    <w:rsid w:val="00BA15D6"/>
    <w:rsid w:val="00BA1687"/>
    <w:rsid w:val="00BA1700"/>
    <w:rsid w:val="00BA1743"/>
    <w:rsid w:val="00BA1844"/>
    <w:rsid w:val="00BA1887"/>
    <w:rsid w:val="00BA18D0"/>
    <w:rsid w:val="00BA18D6"/>
    <w:rsid w:val="00BA1958"/>
    <w:rsid w:val="00BA1A44"/>
    <w:rsid w:val="00BA1A93"/>
    <w:rsid w:val="00BA1B81"/>
    <w:rsid w:val="00BA1C99"/>
    <w:rsid w:val="00BA1CA8"/>
    <w:rsid w:val="00BA1CFD"/>
    <w:rsid w:val="00BA1DBD"/>
    <w:rsid w:val="00BA1DFA"/>
    <w:rsid w:val="00BA1E36"/>
    <w:rsid w:val="00BA1EBD"/>
    <w:rsid w:val="00BA1F8C"/>
    <w:rsid w:val="00BA1FB8"/>
    <w:rsid w:val="00BA1FBA"/>
    <w:rsid w:val="00BA1FD9"/>
    <w:rsid w:val="00BA2043"/>
    <w:rsid w:val="00BA2068"/>
    <w:rsid w:val="00BA2140"/>
    <w:rsid w:val="00BA21F0"/>
    <w:rsid w:val="00BA2249"/>
    <w:rsid w:val="00BA2292"/>
    <w:rsid w:val="00BA22C9"/>
    <w:rsid w:val="00BA2368"/>
    <w:rsid w:val="00BA236F"/>
    <w:rsid w:val="00BA2377"/>
    <w:rsid w:val="00BA257F"/>
    <w:rsid w:val="00BA2786"/>
    <w:rsid w:val="00BA2910"/>
    <w:rsid w:val="00BA2AC6"/>
    <w:rsid w:val="00BA2B16"/>
    <w:rsid w:val="00BA2B67"/>
    <w:rsid w:val="00BA2B81"/>
    <w:rsid w:val="00BA2BC4"/>
    <w:rsid w:val="00BA2BDC"/>
    <w:rsid w:val="00BA2BF9"/>
    <w:rsid w:val="00BA2C55"/>
    <w:rsid w:val="00BA2C7B"/>
    <w:rsid w:val="00BA2C7E"/>
    <w:rsid w:val="00BA2C8E"/>
    <w:rsid w:val="00BA2C98"/>
    <w:rsid w:val="00BA2CB8"/>
    <w:rsid w:val="00BA2D2B"/>
    <w:rsid w:val="00BA2D7A"/>
    <w:rsid w:val="00BA2EE4"/>
    <w:rsid w:val="00BA2F60"/>
    <w:rsid w:val="00BA300F"/>
    <w:rsid w:val="00BA3085"/>
    <w:rsid w:val="00BA308B"/>
    <w:rsid w:val="00BA30AE"/>
    <w:rsid w:val="00BA324C"/>
    <w:rsid w:val="00BA3263"/>
    <w:rsid w:val="00BA32FD"/>
    <w:rsid w:val="00BA3333"/>
    <w:rsid w:val="00BA3370"/>
    <w:rsid w:val="00BA33B7"/>
    <w:rsid w:val="00BA33E8"/>
    <w:rsid w:val="00BA343C"/>
    <w:rsid w:val="00BA34A7"/>
    <w:rsid w:val="00BA34F2"/>
    <w:rsid w:val="00BA358D"/>
    <w:rsid w:val="00BA35C7"/>
    <w:rsid w:val="00BA35F3"/>
    <w:rsid w:val="00BA35FC"/>
    <w:rsid w:val="00BA3602"/>
    <w:rsid w:val="00BA3673"/>
    <w:rsid w:val="00BA3790"/>
    <w:rsid w:val="00BA379F"/>
    <w:rsid w:val="00BA37D4"/>
    <w:rsid w:val="00BA3831"/>
    <w:rsid w:val="00BA391E"/>
    <w:rsid w:val="00BA39E3"/>
    <w:rsid w:val="00BA3A5A"/>
    <w:rsid w:val="00BA3A77"/>
    <w:rsid w:val="00BA3AB7"/>
    <w:rsid w:val="00BA3AD7"/>
    <w:rsid w:val="00BA3AEC"/>
    <w:rsid w:val="00BA3C14"/>
    <w:rsid w:val="00BA3CEA"/>
    <w:rsid w:val="00BA3D4E"/>
    <w:rsid w:val="00BA3D5B"/>
    <w:rsid w:val="00BA3DF2"/>
    <w:rsid w:val="00BA3DF9"/>
    <w:rsid w:val="00BA3E5D"/>
    <w:rsid w:val="00BA3EF8"/>
    <w:rsid w:val="00BA3F00"/>
    <w:rsid w:val="00BA3F3A"/>
    <w:rsid w:val="00BA3F7D"/>
    <w:rsid w:val="00BA3F7F"/>
    <w:rsid w:val="00BA3F87"/>
    <w:rsid w:val="00BA3FE5"/>
    <w:rsid w:val="00BA41D7"/>
    <w:rsid w:val="00BA41FD"/>
    <w:rsid w:val="00BA4276"/>
    <w:rsid w:val="00BA4332"/>
    <w:rsid w:val="00BA43EA"/>
    <w:rsid w:val="00BA460C"/>
    <w:rsid w:val="00BA4633"/>
    <w:rsid w:val="00BA4675"/>
    <w:rsid w:val="00BA4693"/>
    <w:rsid w:val="00BA46F3"/>
    <w:rsid w:val="00BA4700"/>
    <w:rsid w:val="00BA4783"/>
    <w:rsid w:val="00BA47C5"/>
    <w:rsid w:val="00BA4810"/>
    <w:rsid w:val="00BA4998"/>
    <w:rsid w:val="00BA49DF"/>
    <w:rsid w:val="00BA4ACC"/>
    <w:rsid w:val="00BA4AD5"/>
    <w:rsid w:val="00BA4AF9"/>
    <w:rsid w:val="00BA4C4C"/>
    <w:rsid w:val="00BA4CE4"/>
    <w:rsid w:val="00BA4CF2"/>
    <w:rsid w:val="00BA4D1B"/>
    <w:rsid w:val="00BA4F7A"/>
    <w:rsid w:val="00BA4F89"/>
    <w:rsid w:val="00BA51C5"/>
    <w:rsid w:val="00BA5201"/>
    <w:rsid w:val="00BA5216"/>
    <w:rsid w:val="00BA527D"/>
    <w:rsid w:val="00BA52C0"/>
    <w:rsid w:val="00BA534C"/>
    <w:rsid w:val="00BA5403"/>
    <w:rsid w:val="00BA54B8"/>
    <w:rsid w:val="00BA54B9"/>
    <w:rsid w:val="00BA54E8"/>
    <w:rsid w:val="00BA554C"/>
    <w:rsid w:val="00BA5555"/>
    <w:rsid w:val="00BA55E0"/>
    <w:rsid w:val="00BA560F"/>
    <w:rsid w:val="00BA5612"/>
    <w:rsid w:val="00BA5713"/>
    <w:rsid w:val="00BA58EA"/>
    <w:rsid w:val="00BA595D"/>
    <w:rsid w:val="00BA59FB"/>
    <w:rsid w:val="00BA5A2D"/>
    <w:rsid w:val="00BA5A51"/>
    <w:rsid w:val="00BA5B15"/>
    <w:rsid w:val="00BA5B66"/>
    <w:rsid w:val="00BA5C2E"/>
    <w:rsid w:val="00BA5C6C"/>
    <w:rsid w:val="00BA5C83"/>
    <w:rsid w:val="00BA5D06"/>
    <w:rsid w:val="00BA5D40"/>
    <w:rsid w:val="00BA5D91"/>
    <w:rsid w:val="00BA5D96"/>
    <w:rsid w:val="00BA5DB0"/>
    <w:rsid w:val="00BA5DD0"/>
    <w:rsid w:val="00BA5E49"/>
    <w:rsid w:val="00BA5F34"/>
    <w:rsid w:val="00BA5F42"/>
    <w:rsid w:val="00BA5F76"/>
    <w:rsid w:val="00BA5FDD"/>
    <w:rsid w:val="00BA6013"/>
    <w:rsid w:val="00BA6082"/>
    <w:rsid w:val="00BA60A6"/>
    <w:rsid w:val="00BA618D"/>
    <w:rsid w:val="00BA61AA"/>
    <w:rsid w:val="00BA61D3"/>
    <w:rsid w:val="00BA61FB"/>
    <w:rsid w:val="00BA6260"/>
    <w:rsid w:val="00BA6268"/>
    <w:rsid w:val="00BA6364"/>
    <w:rsid w:val="00BA6393"/>
    <w:rsid w:val="00BA639C"/>
    <w:rsid w:val="00BA63E5"/>
    <w:rsid w:val="00BA6562"/>
    <w:rsid w:val="00BA65BD"/>
    <w:rsid w:val="00BA65FD"/>
    <w:rsid w:val="00BA66BC"/>
    <w:rsid w:val="00BA66CD"/>
    <w:rsid w:val="00BA671D"/>
    <w:rsid w:val="00BA67B3"/>
    <w:rsid w:val="00BA6868"/>
    <w:rsid w:val="00BA68E6"/>
    <w:rsid w:val="00BA6949"/>
    <w:rsid w:val="00BA694B"/>
    <w:rsid w:val="00BA697D"/>
    <w:rsid w:val="00BA6AA7"/>
    <w:rsid w:val="00BA6AF6"/>
    <w:rsid w:val="00BA6B63"/>
    <w:rsid w:val="00BA6B64"/>
    <w:rsid w:val="00BA6C4C"/>
    <w:rsid w:val="00BA6EB8"/>
    <w:rsid w:val="00BA6ECF"/>
    <w:rsid w:val="00BA6FD2"/>
    <w:rsid w:val="00BA7051"/>
    <w:rsid w:val="00BA705D"/>
    <w:rsid w:val="00BA72D0"/>
    <w:rsid w:val="00BA739C"/>
    <w:rsid w:val="00BA7428"/>
    <w:rsid w:val="00BA74CB"/>
    <w:rsid w:val="00BA74F2"/>
    <w:rsid w:val="00BA7557"/>
    <w:rsid w:val="00BA7567"/>
    <w:rsid w:val="00BA756B"/>
    <w:rsid w:val="00BA779B"/>
    <w:rsid w:val="00BA77A2"/>
    <w:rsid w:val="00BA77E1"/>
    <w:rsid w:val="00BA7825"/>
    <w:rsid w:val="00BA7872"/>
    <w:rsid w:val="00BA78BD"/>
    <w:rsid w:val="00BA78CA"/>
    <w:rsid w:val="00BA7932"/>
    <w:rsid w:val="00BA7966"/>
    <w:rsid w:val="00BA79B1"/>
    <w:rsid w:val="00BA79C0"/>
    <w:rsid w:val="00BA79CC"/>
    <w:rsid w:val="00BA79E8"/>
    <w:rsid w:val="00BA7ADE"/>
    <w:rsid w:val="00BA7AEA"/>
    <w:rsid w:val="00BA7B39"/>
    <w:rsid w:val="00BA7B51"/>
    <w:rsid w:val="00BA7BD7"/>
    <w:rsid w:val="00BA7BEB"/>
    <w:rsid w:val="00BA7C1E"/>
    <w:rsid w:val="00BA7C21"/>
    <w:rsid w:val="00BA7CF4"/>
    <w:rsid w:val="00BA7D35"/>
    <w:rsid w:val="00BA7D37"/>
    <w:rsid w:val="00BA7D62"/>
    <w:rsid w:val="00BA7D74"/>
    <w:rsid w:val="00BA7DEC"/>
    <w:rsid w:val="00BA7ED3"/>
    <w:rsid w:val="00BA7F19"/>
    <w:rsid w:val="00BA7F52"/>
    <w:rsid w:val="00BA7F60"/>
    <w:rsid w:val="00BA7FA2"/>
    <w:rsid w:val="00BB0000"/>
    <w:rsid w:val="00BB0005"/>
    <w:rsid w:val="00BB0040"/>
    <w:rsid w:val="00BB0161"/>
    <w:rsid w:val="00BB02AD"/>
    <w:rsid w:val="00BB030C"/>
    <w:rsid w:val="00BB0341"/>
    <w:rsid w:val="00BB035B"/>
    <w:rsid w:val="00BB039F"/>
    <w:rsid w:val="00BB03EC"/>
    <w:rsid w:val="00BB043E"/>
    <w:rsid w:val="00BB047F"/>
    <w:rsid w:val="00BB04CA"/>
    <w:rsid w:val="00BB04EA"/>
    <w:rsid w:val="00BB0572"/>
    <w:rsid w:val="00BB0578"/>
    <w:rsid w:val="00BB058B"/>
    <w:rsid w:val="00BB05A0"/>
    <w:rsid w:val="00BB05A4"/>
    <w:rsid w:val="00BB05AC"/>
    <w:rsid w:val="00BB067F"/>
    <w:rsid w:val="00BB070C"/>
    <w:rsid w:val="00BB075B"/>
    <w:rsid w:val="00BB07EC"/>
    <w:rsid w:val="00BB07F8"/>
    <w:rsid w:val="00BB0843"/>
    <w:rsid w:val="00BB0851"/>
    <w:rsid w:val="00BB08A9"/>
    <w:rsid w:val="00BB093F"/>
    <w:rsid w:val="00BB09E9"/>
    <w:rsid w:val="00BB0A47"/>
    <w:rsid w:val="00BB0B86"/>
    <w:rsid w:val="00BB0BBE"/>
    <w:rsid w:val="00BB0CD1"/>
    <w:rsid w:val="00BB0D18"/>
    <w:rsid w:val="00BB0D4E"/>
    <w:rsid w:val="00BB0D65"/>
    <w:rsid w:val="00BB0E80"/>
    <w:rsid w:val="00BB0EA6"/>
    <w:rsid w:val="00BB0EEF"/>
    <w:rsid w:val="00BB1116"/>
    <w:rsid w:val="00BB1130"/>
    <w:rsid w:val="00BB11F6"/>
    <w:rsid w:val="00BB12EA"/>
    <w:rsid w:val="00BB1316"/>
    <w:rsid w:val="00BB1374"/>
    <w:rsid w:val="00BB13BC"/>
    <w:rsid w:val="00BB14D9"/>
    <w:rsid w:val="00BB1532"/>
    <w:rsid w:val="00BB155C"/>
    <w:rsid w:val="00BB16D0"/>
    <w:rsid w:val="00BB17A2"/>
    <w:rsid w:val="00BB180E"/>
    <w:rsid w:val="00BB1832"/>
    <w:rsid w:val="00BB183A"/>
    <w:rsid w:val="00BB19E0"/>
    <w:rsid w:val="00BB19FC"/>
    <w:rsid w:val="00BB1A4E"/>
    <w:rsid w:val="00BB1ABB"/>
    <w:rsid w:val="00BB1AF0"/>
    <w:rsid w:val="00BB1B59"/>
    <w:rsid w:val="00BB1BA1"/>
    <w:rsid w:val="00BB1C33"/>
    <w:rsid w:val="00BB1C94"/>
    <w:rsid w:val="00BB1CAD"/>
    <w:rsid w:val="00BB1D25"/>
    <w:rsid w:val="00BB1D46"/>
    <w:rsid w:val="00BB1D83"/>
    <w:rsid w:val="00BB1DD5"/>
    <w:rsid w:val="00BB1E90"/>
    <w:rsid w:val="00BB1EB5"/>
    <w:rsid w:val="00BB1EB7"/>
    <w:rsid w:val="00BB1EC1"/>
    <w:rsid w:val="00BB1EC7"/>
    <w:rsid w:val="00BB1F26"/>
    <w:rsid w:val="00BB1F7A"/>
    <w:rsid w:val="00BB1F90"/>
    <w:rsid w:val="00BB1FC4"/>
    <w:rsid w:val="00BB2035"/>
    <w:rsid w:val="00BB2178"/>
    <w:rsid w:val="00BB218F"/>
    <w:rsid w:val="00BB2206"/>
    <w:rsid w:val="00BB2324"/>
    <w:rsid w:val="00BB2387"/>
    <w:rsid w:val="00BB23EE"/>
    <w:rsid w:val="00BB2410"/>
    <w:rsid w:val="00BB2433"/>
    <w:rsid w:val="00BB2441"/>
    <w:rsid w:val="00BB2455"/>
    <w:rsid w:val="00BB25AD"/>
    <w:rsid w:val="00BB25E4"/>
    <w:rsid w:val="00BB2617"/>
    <w:rsid w:val="00BB262D"/>
    <w:rsid w:val="00BB2684"/>
    <w:rsid w:val="00BB27B4"/>
    <w:rsid w:val="00BB280F"/>
    <w:rsid w:val="00BB2892"/>
    <w:rsid w:val="00BB28AB"/>
    <w:rsid w:val="00BB28C9"/>
    <w:rsid w:val="00BB298A"/>
    <w:rsid w:val="00BB29AA"/>
    <w:rsid w:val="00BB29AE"/>
    <w:rsid w:val="00BB29E4"/>
    <w:rsid w:val="00BB2A0E"/>
    <w:rsid w:val="00BB2AAC"/>
    <w:rsid w:val="00BB2B06"/>
    <w:rsid w:val="00BB2B5C"/>
    <w:rsid w:val="00BB2BFC"/>
    <w:rsid w:val="00BB2D02"/>
    <w:rsid w:val="00BB2D4C"/>
    <w:rsid w:val="00BB2DA4"/>
    <w:rsid w:val="00BB2DE5"/>
    <w:rsid w:val="00BB2F31"/>
    <w:rsid w:val="00BB3075"/>
    <w:rsid w:val="00BB3205"/>
    <w:rsid w:val="00BB322B"/>
    <w:rsid w:val="00BB3277"/>
    <w:rsid w:val="00BB3287"/>
    <w:rsid w:val="00BB3317"/>
    <w:rsid w:val="00BB3319"/>
    <w:rsid w:val="00BB3329"/>
    <w:rsid w:val="00BB33A8"/>
    <w:rsid w:val="00BB3456"/>
    <w:rsid w:val="00BB3553"/>
    <w:rsid w:val="00BB356D"/>
    <w:rsid w:val="00BB3599"/>
    <w:rsid w:val="00BB35BD"/>
    <w:rsid w:val="00BB361D"/>
    <w:rsid w:val="00BB3681"/>
    <w:rsid w:val="00BB376C"/>
    <w:rsid w:val="00BB3861"/>
    <w:rsid w:val="00BB389B"/>
    <w:rsid w:val="00BB39AF"/>
    <w:rsid w:val="00BB39D0"/>
    <w:rsid w:val="00BB3AC2"/>
    <w:rsid w:val="00BB3AD6"/>
    <w:rsid w:val="00BB3AE6"/>
    <w:rsid w:val="00BB3BF7"/>
    <w:rsid w:val="00BB3C1A"/>
    <w:rsid w:val="00BB3E6E"/>
    <w:rsid w:val="00BB3EED"/>
    <w:rsid w:val="00BB3F07"/>
    <w:rsid w:val="00BB3F70"/>
    <w:rsid w:val="00BB3FA2"/>
    <w:rsid w:val="00BB3FA5"/>
    <w:rsid w:val="00BB4094"/>
    <w:rsid w:val="00BB40B3"/>
    <w:rsid w:val="00BB40B9"/>
    <w:rsid w:val="00BB41BF"/>
    <w:rsid w:val="00BB420A"/>
    <w:rsid w:val="00BB4243"/>
    <w:rsid w:val="00BB4280"/>
    <w:rsid w:val="00BB429E"/>
    <w:rsid w:val="00BB4361"/>
    <w:rsid w:val="00BB450E"/>
    <w:rsid w:val="00BB4602"/>
    <w:rsid w:val="00BB4631"/>
    <w:rsid w:val="00BB464E"/>
    <w:rsid w:val="00BB46BE"/>
    <w:rsid w:val="00BB47B4"/>
    <w:rsid w:val="00BB47B6"/>
    <w:rsid w:val="00BB47FE"/>
    <w:rsid w:val="00BB489A"/>
    <w:rsid w:val="00BB4906"/>
    <w:rsid w:val="00BB4909"/>
    <w:rsid w:val="00BB4A5B"/>
    <w:rsid w:val="00BB4C18"/>
    <w:rsid w:val="00BB4C5A"/>
    <w:rsid w:val="00BB4CCE"/>
    <w:rsid w:val="00BB4D20"/>
    <w:rsid w:val="00BB4D4B"/>
    <w:rsid w:val="00BB4DA7"/>
    <w:rsid w:val="00BB4E37"/>
    <w:rsid w:val="00BB4E6D"/>
    <w:rsid w:val="00BB4F38"/>
    <w:rsid w:val="00BB4F3B"/>
    <w:rsid w:val="00BB4F73"/>
    <w:rsid w:val="00BB5060"/>
    <w:rsid w:val="00BB5189"/>
    <w:rsid w:val="00BB51BB"/>
    <w:rsid w:val="00BB51CA"/>
    <w:rsid w:val="00BB523D"/>
    <w:rsid w:val="00BB52A3"/>
    <w:rsid w:val="00BB5361"/>
    <w:rsid w:val="00BB536A"/>
    <w:rsid w:val="00BB5391"/>
    <w:rsid w:val="00BB547D"/>
    <w:rsid w:val="00BB5494"/>
    <w:rsid w:val="00BB5499"/>
    <w:rsid w:val="00BB558F"/>
    <w:rsid w:val="00BB56C8"/>
    <w:rsid w:val="00BB5775"/>
    <w:rsid w:val="00BB579A"/>
    <w:rsid w:val="00BB57C7"/>
    <w:rsid w:val="00BB57F5"/>
    <w:rsid w:val="00BB597D"/>
    <w:rsid w:val="00BB59AA"/>
    <w:rsid w:val="00BB59B2"/>
    <w:rsid w:val="00BB5A60"/>
    <w:rsid w:val="00BB5A7B"/>
    <w:rsid w:val="00BB5AF6"/>
    <w:rsid w:val="00BB5B52"/>
    <w:rsid w:val="00BB5BB1"/>
    <w:rsid w:val="00BB5CC0"/>
    <w:rsid w:val="00BB5CED"/>
    <w:rsid w:val="00BB5D66"/>
    <w:rsid w:val="00BB5DD9"/>
    <w:rsid w:val="00BB5F6D"/>
    <w:rsid w:val="00BB5F7F"/>
    <w:rsid w:val="00BB5F9F"/>
    <w:rsid w:val="00BB5FFC"/>
    <w:rsid w:val="00BB611A"/>
    <w:rsid w:val="00BB611B"/>
    <w:rsid w:val="00BB61DC"/>
    <w:rsid w:val="00BB629C"/>
    <w:rsid w:val="00BB62D4"/>
    <w:rsid w:val="00BB6345"/>
    <w:rsid w:val="00BB6357"/>
    <w:rsid w:val="00BB6390"/>
    <w:rsid w:val="00BB6391"/>
    <w:rsid w:val="00BB6461"/>
    <w:rsid w:val="00BB6516"/>
    <w:rsid w:val="00BB65B3"/>
    <w:rsid w:val="00BB65CF"/>
    <w:rsid w:val="00BB667E"/>
    <w:rsid w:val="00BB66BF"/>
    <w:rsid w:val="00BB66DC"/>
    <w:rsid w:val="00BB675C"/>
    <w:rsid w:val="00BB676F"/>
    <w:rsid w:val="00BB67E7"/>
    <w:rsid w:val="00BB67FD"/>
    <w:rsid w:val="00BB6822"/>
    <w:rsid w:val="00BB68F6"/>
    <w:rsid w:val="00BB68FA"/>
    <w:rsid w:val="00BB6941"/>
    <w:rsid w:val="00BB6942"/>
    <w:rsid w:val="00BB699D"/>
    <w:rsid w:val="00BB69C5"/>
    <w:rsid w:val="00BB6A6F"/>
    <w:rsid w:val="00BB6AB9"/>
    <w:rsid w:val="00BB6ABF"/>
    <w:rsid w:val="00BB6B31"/>
    <w:rsid w:val="00BB6B34"/>
    <w:rsid w:val="00BB6B3D"/>
    <w:rsid w:val="00BB6BE7"/>
    <w:rsid w:val="00BB6C24"/>
    <w:rsid w:val="00BB6DA9"/>
    <w:rsid w:val="00BB6DCC"/>
    <w:rsid w:val="00BB6EAD"/>
    <w:rsid w:val="00BB6ECF"/>
    <w:rsid w:val="00BB6F79"/>
    <w:rsid w:val="00BB6FBC"/>
    <w:rsid w:val="00BB7064"/>
    <w:rsid w:val="00BB7085"/>
    <w:rsid w:val="00BB70CA"/>
    <w:rsid w:val="00BB70E4"/>
    <w:rsid w:val="00BB70EB"/>
    <w:rsid w:val="00BB7117"/>
    <w:rsid w:val="00BB71E1"/>
    <w:rsid w:val="00BB7219"/>
    <w:rsid w:val="00BB729A"/>
    <w:rsid w:val="00BB7353"/>
    <w:rsid w:val="00BB7371"/>
    <w:rsid w:val="00BB7403"/>
    <w:rsid w:val="00BB7442"/>
    <w:rsid w:val="00BB7457"/>
    <w:rsid w:val="00BB74C8"/>
    <w:rsid w:val="00BB750A"/>
    <w:rsid w:val="00BB7524"/>
    <w:rsid w:val="00BB7525"/>
    <w:rsid w:val="00BB7540"/>
    <w:rsid w:val="00BB75D1"/>
    <w:rsid w:val="00BB75DB"/>
    <w:rsid w:val="00BB7609"/>
    <w:rsid w:val="00BB76F6"/>
    <w:rsid w:val="00BB7729"/>
    <w:rsid w:val="00BB77CA"/>
    <w:rsid w:val="00BB7907"/>
    <w:rsid w:val="00BB7A17"/>
    <w:rsid w:val="00BB7A4F"/>
    <w:rsid w:val="00BB7A60"/>
    <w:rsid w:val="00BB7AB6"/>
    <w:rsid w:val="00BB7BD8"/>
    <w:rsid w:val="00BB7BF5"/>
    <w:rsid w:val="00BB7BFF"/>
    <w:rsid w:val="00BB7C64"/>
    <w:rsid w:val="00BB7CE5"/>
    <w:rsid w:val="00BB7D90"/>
    <w:rsid w:val="00BB7DB0"/>
    <w:rsid w:val="00BB7DB2"/>
    <w:rsid w:val="00BB7DE9"/>
    <w:rsid w:val="00BB7E4D"/>
    <w:rsid w:val="00BB7EFE"/>
    <w:rsid w:val="00BC0172"/>
    <w:rsid w:val="00BC01A6"/>
    <w:rsid w:val="00BC01B6"/>
    <w:rsid w:val="00BC0216"/>
    <w:rsid w:val="00BC0256"/>
    <w:rsid w:val="00BC026A"/>
    <w:rsid w:val="00BC0367"/>
    <w:rsid w:val="00BC0466"/>
    <w:rsid w:val="00BC048A"/>
    <w:rsid w:val="00BC0556"/>
    <w:rsid w:val="00BC0568"/>
    <w:rsid w:val="00BC0591"/>
    <w:rsid w:val="00BC05AF"/>
    <w:rsid w:val="00BC05E6"/>
    <w:rsid w:val="00BC062E"/>
    <w:rsid w:val="00BC06B2"/>
    <w:rsid w:val="00BC06C2"/>
    <w:rsid w:val="00BC074C"/>
    <w:rsid w:val="00BC07BB"/>
    <w:rsid w:val="00BC07C3"/>
    <w:rsid w:val="00BC07C9"/>
    <w:rsid w:val="00BC07EF"/>
    <w:rsid w:val="00BC0859"/>
    <w:rsid w:val="00BC08B6"/>
    <w:rsid w:val="00BC08B8"/>
    <w:rsid w:val="00BC08D9"/>
    <w:rsid w:val="00BC0953"/>
    <w:rsid w:val="00BC095E"/>
    <w:rsid w:val="00BC09DF"/>
    <w:rsid w:val="00BC0A0A"/>
    <w:rsid w:val="00BC0AC7"/>
    <w:rsid w:val="00BC0B01"/>
    <w:rsid w:val="00BC0B65"/>
    <w:rsid w:val="00BC0C3A"/>
    <w:rsid w:val="00BC0CD9"/>
    <w:rsid w:val="00BC0CDD"/>
    <w:rsid w:val="00BC0D68"/>
    <w:rsid w:val="00BC0E83"/>
    <w:rsid w:val="00BC0E99"/>
    <w:rsid w:val="00BC0EE5"/>
    <w:rsid w:val="00BC0F42"/>
    <w:rsid w:val="00BC0F74"/>
    <w:rsid w:val="00BC1009"/>
    <w:rsid w:val="00BC1069"/>
    <w:rsid w:val="00BC1134"/>
    <w:rsid w:val="00BC126F"/>
    <w:rsid w:val="00BC12C8"/>
    <w:rsid w:val="00BC12F8"/>
    <w:rsid w:val="00BC1337"/>
    <w:rsid w:val="00BC14B2"/>
    <w:rsid w:val="00BC14C8"/>
    <w:rsid w:val="00BC14DF"/>
    <w:rsid w:val="00BC14E1"/>
    <w:rsid w:val="00BC14ED"/>
    <w:rsid w:val="00BC1545"/>
    <w:rsid w:val="00BC1612"/>
    <w:rsid w:val="00BC1634"/>
    <w:rsid w:val="00BC1658"/>
    <w:rsid w:val="00BC16A7"/>
    <w:rsid w:val="00BC16C3"/>
    <w:rsid w:val="00BC16EB"/>
    <w:rsid w:val="00BC17E2"/>
    <w:rsid w:val="00BC185E"/>
    <w:rsid w:val="00BC186D"/>
    <w:rsid w:val="00BC186E"/>
    <w:rsid w:val="00BC1874"/>
    <w:rsid w:val="00BC1A40"/>
    <w:rsid w:val="00BC1AD5"/>
    <w:rsid w:val="00BC1B01"/>
    <w:rsid w:val="00BC1BA9"/>
    <w:rsid w:val="00BC1CDF"/>
    <w:rsid w:val="00BC1E4B"/>
    <w:rsid w:val="00BC1F55"/>
    <w:rsid w:val="00BC1FE4"/>
    <w:rsid w:val="00BC20B4"/>
    <w:rsid w:val="00BC213F"/>
    <w:rsid w:val="00BC21E8"/>
    <w:rsid w:val="00BC2210"/>
    <w:rsid w:val="00BC2222"/>
    <w:rsid w:val="00BC24B2"/>
    <w:rsid w:val="00BC24EB"/>
    <w:rsid w:val="00BC2534"/>
    <w:rsid w:val="00BC25F4"/>
    <w:rsid w:val="00BC2683"/>
    <w:rsid w:val="00BC269A"/>
    <w:rsid w:val="00BC2731"/>
    <w:rsid w:val="00BC2747"/>
    <w:rsid w:val="00BC2792"/>
    <w:rsid w:val="00BC27EC"/>
    <w:rsid w:val="00BC2864"/>
    <w:rsid w:val="00BC2892"/>
    <w:rsid w:val="00BC2910"/>
    <w:rsid w:val="00BC2940"/>
    <w:rsid w:val="00BC29BB"/>
    <w:rsid w:val="00BC29D0"/>
    <w:rsid w:val="00BC2A9D"/>
    <w:rsid w:val="00BC2B97"/>
    <w:rsid w:val="00BC2D6F"/>
    <w:rsid w:val="00BC2D73"/>
    <w:rsid w:val="00BC2E1C"/>
    <w:rsid w:val="00BC2EBF"/>
    <w:rsid w:val="00BC2EDA"/>
    <w:rsid w:val="00BC2EE5"/>
    <w:rsid w:val="00BC2FCD"/>
    <w:rsid w:val="00BC3092"/>
    <w:rsid w:val="00BC30DC"/>
    <w:rsid w:val="00BC30E5"/>
    <w:rsid w:val="00BC3101"/>
    <w:rsid w:val="00BC3139"/>
    <w:rsid w:val="00BC31DA"/>
    <w:rsid w:val="00BC3294"/>
    <w:rsid w:val="00BC330D"/>
    <w:rsid w:val="00BC3339"/>
    <w:rsid w:val="00BC3379"/>
    <w:rsid w:val="00BC351C"/>
    <w:rsid w:val="00BC35EA"/>
    <w:rsid w:val="00BC35EF"/>
    <w:rsid w:val="00BC3782"/>
    <w:rsid w:val="00BC3825"/>
    <w:rsid w:val="00BC395F"/>
    <w:rsid w:val="00BC3981"/>
    <w:rsid w:val="00BC3AF9"/>
    <w:rsid w:val="00BC3BE0"/>
    <w:rsid w:val="00BC3C0C"/>
    <w:rsid w:val="00BC3CA7"/>
    <w:rsid w:val="00BC3CC3"/>
    <w:rsid w:val="00BC3D02"/>
    <w:rsid w:val="00BC3D0D"/>
    <w:rsid w:val="00BC3D3B"/>
    <w:rsid w:val="00BC3D49"/>
    <w:rsid w:val="00BC3D69"/>
    <w:rsid w:val="00BC3DCC"/>
    <w:rsid w:val="00BC3DE3"/>
    <w:rsid w:val="00BC3E2F"/>
    <w:rsid w:val="00BC3E80"/>
    <w:rsid w:val="00BC4060"/>
    <w:rsid w:val="00BC414B"/>
    <w:rsid w:val="00BC4189"/>
    <w:rsid w:val="00BC41CC"/>
    <w:rsid w:val="00BC41CE"/>
    <w:rsid w:val="00BC4255"/>
    <w:rsid w:val="00BC427E"/>
    <w:rsid w:val="00BC4296"/>
    <w:rsid w:val="00BC42A3"/>
    <w:rsid w:val="00BC42CB"/>
    <w:rsid w:val="00BC44C9"/>
    <w:rsid w:val="00BC45AA"/>
    <w:rsid w:val="00BC4677"/>
    <w:rsid w:val="00BC46CD"/>
    <w:rsid w:val="00BC46D3"/>
    <w:rsid w:val="00BC46FD"/>
    <w:rsid w:val="00BC471A"/>
    <w:rsid w:val="00BC47F0"/>
    <w:rsid w:val="00BC4817"/>
    <w:rsid w:val="00BC49DD"/>
    <w:rsid w:val="00BC4C75"/>
    <w:rsid w:val="00BC4CAB"/>
    <w:rsid w:val="00BC4D7A"/>
    <w:rsid w:val="00BC4E5E"/>
    <w:rsid w:val="00BC4E7B"/>
    <w:rsid w:val="00BC4ECE"/>
    <w:rsid w:val="00BC4F0E"/>
    <w:rsid w:val="00BC4F4D"/>
    <w:rsid w:val="00BC501E"/>
    <w:rsid w:val="00BC5044"/>
    <w:rsid w:val="00BC5134"/>
    <w:rsid w:val="00BC5136"/>
    <w:rsid w:val="00BC5156"/>
    <w:rsid w:val="00BC5189"/>
    <w:rsid w:val="00BC52B5"/>
    <w:rsid w:val="00BC52E9"/>
    <w:rsid w:val="00BC530A"/>
    <w:rsid w:val="00BC531B"/>
    <w:rsid w:val="00BC549C"/>
    <w:rsid w:val="00BC54CB"/>
    <w:rsid w:val="00BC5549"/>
    <w:rsid w:val="00BC5571"/>
    <w:rsid w:val="00BC5597"/>
    <w:rsid w:val="00BC5631"/>
    <w:rsid w:val="00BC5698"/>
    <w:rsid w:val="00BC56A0"/>
    <w:rsid w:val="00BC56C5"/>
    <w:rsid w:val="00BC56EA"/>
    <w:rsid w:val="00BC570F"/>
    <w:rsid w:val="00BC57A5"/>
    <w:rsid w:val="00BC57B3"/>
    <w:rsid w:val="00BC57DB"/>
    <w:rsid w:val="00BC5856"/>
    <w:rsid w:val="00BC5879"/>
    <w:rsid w:val="00BC5983"/>
    <w:rsid w:val="00BC59BE"/>
    <w:rsid w:val="00BC59CD"/>
    <w:rsid w:val="00BC5A07"/>
    <w:rsid w:val="00BC5B26"/>
    <w:rsid w:val="00BC5C4B"/>
    <w:rsid w:val="00BC5C65"/>
    <w:rsid w:val="00BC5CD9"/>
    <w:rsid w:val="00BC5D1B"/>
    <w:rsid w:val="00BC5D66"/>
    <w:rsid w:val="00BC5DE2"/>
    <w:rsid w:val="00BC5E5A"/>
    <w:rsid w:val="00BC5EFF"/>
    <w:rsid w:val="00BC5F15"/>
    <w:rsid w:val="00BC5F5B"/>
    <w:rsid w:val="00BC5F85"/>
    <w:rsid w:val="00BC5F98"/>
    <w:rsid w:val="00BC6018"/>
    <w:rsid w:val="00BC6054"/>
    <w:rsid w:val="00BC6073"/>
    <w:rsid w:val="00BC61E4"/>
    <w:rsid w:val="00BC62C5"/>
    <w:rsid w:val="00BC62F8"/>
    <w:rsid w:val="00BC6399"/>
    <w:rsid w:val="00BC63A8"/>
    <w:rsid w:val="00BC6407"/>
    <w:rsid w:val="00BC6485"/>
    <w:rsid w:val="00BC64CC"/>
    <w:rsid w:val="00BC653E"/>
    <w:rsid w:val="00BC654E"/>
    <w:rsid w:val="00BC658E"/>
    <w:rsid w:val="00BC664F"/>
    <w:rsid w:val="00BC66E0"/>
    <w:rsid w:val="00BC671D"/>
    <w:rsid w:val="00BC673E"/>
    <w:rsid w:val="00BC67CD"/>
    <w:rsid w:val="00BC6857"/>
    <w:rsid w:val="00BC6890"/>
    <w:rsid w:val="00BC68C3"/>
    <w:rsid w:val="00BC690B"/>
    <w:rsid w:val="00BC693D"/>
    <w:rsid w:val="00BC69AC"/>
    <w:rsid w:val="00BC6A33"/>
    <w:rsid w:val="00BC6A63"/>
    <w:rsid w:val="00BC6A8F"/>
    <w:rsid w:val="00BC6BF4"/>
    <w:rsid w:val="00BC6C5A"/>
    <w:rsid w:val="00BC6CCD"/>
    <w:rsid w:val="00BC6CEF"/>
    <w:rsid w:val="00BC6D38"/>
    <w:rsid w:val="00BC6D6F"/>
    <w:rsid w:val="00BC6D8B"/>
    <w:rsid w:val="00BC6D98"/>
    <w:rsid w:val="00BC6DA9"/>
    <w:rsid w:val="00BC6E1D"/>
    <w:rsid w:val="00BC6E3F"/>
    <w:rsid w:val="00BC6EAA"/>
    <w:rsid w:val="00BC6ECD"/>
    <w:rsid w:val="00BC6EE9"/>
    <w:rsid w:val="00BC6FB0"/>
    <w:rsid w:val="00BC6FF3"/>
    <w:rsid w:val="00BC703A"/>
    <w:rsid w:val="00BC705C"/>
    <w:rsid w:val="00BC7074"/>
    <w:rsid w:val="00BC7078"/>
    <w:rsid w:val="00BC70E5"/>
    <w:rsid w:val="00BC723C"/>
    <w:rsid w:val="00BC7356"/>
    <w:rsid w:val="00BC7402"/>
    <w:rsid w:val="00BC7422"/>
    <w:rsid w:val="00BC7431"/>
    <w:rsid w:val="00BC749F"/>
    <w:rsid w:val="00BC74D7"/>
    <w:rsid w:val="00BC74E2"/>
    <w:rsid w:val="00BC75DE"/>
    <w:rsid w:val="00BC7663"/>
    <w:rsid w:val="00BC76C5"/>
    <w:rsid w:val="00BC7730"/>
    <w:rsid w:val="00BC7771"/>
    <w:rsid w:val="00BC77E2"/>
    <w:rsid w:val="00BC7841"/>
    <w:rsid w:val="00BC784B"/>
    <w:rsid w:val="00BC7A06"/>
    <w:rsid w:val="00BC7A67"/>
    <w:rsid w:val="00BC7A80"/>
    <w:rsid w:val="00BC7B62"/>
    <w:rsid w:val="00BC7B8D"/>
    <w:rsid w:val="00BC7CA5"/>
    <w:rsid w:val="00BC7CD5"/>
    <w:rsid w:val="00BC7D0D"/>
    <w:rsid w:val="00BC7D9A"/>
    <w:rsid w:val="00BC7DFF"/>
    <w:rsid w:val="00BD00FA"/>
    <w:rsid w:val="00BD021B"/>
    <w:rsid w:val="00BD02D5"/>
    <w:rsid w:val="00BD02EF"/>
    <w:rsid w:val="00BD034E"/>
    <w:rsid w:val="00BD03A9"/>
    <w:rsid w:val="00BD04C1"/>
    <w:rsid w:val="00BD04D5"/>
    <w:rsid w:val="00BD0508"/>
    <w:rsid w:val="00BD0563"/>
    <w:rsid w:val="00BD06B5"/>
    <w:rsid w:val="00BD08E0"/>
    <w:rsid w:val="00BD0974"/>
    <w:rsid w:val="00BD0A6F"/>
    <w:rsid w:val="00BD0A7A"/>
    <w:rsid w:val="00BD0AF7"/>
    <w:rsid w:val="00BD0B8B"/>
    <w:rsid w:val="00BD0C94"/>
    <w:rsid w:val="00BD0CA6"/>
    <w:rsid w:val="00BD0D53"/>
    <w:rsid w:val="00BD0D8D"/>
    <w:rsid w:val="00BD0DD2"/>
    <w:rsid w:val="00BD0DD9"/>
    <w:rsid w:val="00BD0EEB"/>
    <w:rsid w:val="00BD0F2A"/>
    <w:rsid w:val="00BD0F85"/>
    <w:rsid w:val="00BD0F8F"/>
    <w:rsid w:val="00BD110B"/>
    <w:rsid w:val="00BD116B"/>
    <w:rsid w:val="00BD11D7"/>
    <w:rsid w:val="00BD134D"/>
    <w:rsid w:val="00BD141E"/>
    <w:rsid w:val="00BD1467"/>
    <w:rsid w:val="00BD14E7"/>
    <w:rsid w:val="00BD156A"/>
    <w:rsid w:val="00BD15B0"/>
    <w:rsid w:val="00BD15CC"/>
    <w:rsid w:val="00BD16F5"/>
    <w:rsid w:val="00BD171A"/>
    <w:rsid w:val="00BD183A"/>
    <w:rsid w:val="00BD18A4"/>
    <w:rsid w:val="00BD1951"/>
    <w:rsid w:val="00BD1A5D"/>
    <w:rsid w:val="00BD1B8A"/>
    <w:rsid w:val="00BD1BB5"/>
    <w:rsid w:val="00BD1C74"/>
    <w:rsid w:val="00BD1C77"/>
    <w:rsid w:val="00BD1C90"/>
    <w:rsid w:val="00BD1CEF"/>
    <w:rsid w:val="00BD1D18"/>
    <w:rsid w:val="00BD1DA7"/>
    <w:rsid w:val="00BD1DB4"/>
    <w:rsid w:val="00BD1DBD"/>
    <w:rsid w:val="00BD1E0B"/>
    <w:rsid w:val="00BD1E15"/>
    <w:rsid w:val="00BD1E5F"/>
    <w:rsid w:val="00BD1E94"/>
    <w:rsid w:val="00BD1FB7"/>
    <w:rsid w:val="00BD209F"/>
    <w:rsid w:val="00BD20BA"/>
    <w:rsid w:val="00BD2102"/>
    <w:rsid w:val="00BD2230"/>
    <w:rsid w:val="00BD22F6"/>
    <w:rsid w:val="00BD2370"/>
    <w:rsid w:val="00BD2380"/>
    <w:rsid w:val="00BD23F9"/>
    <w:rsid w:val="00BD240B"/>
    <w:rsid w:val="00BD242F"/>
    <w:rsid w:val="00BD244E"/>
    <w:rsid w:val="00BD24B7"/>
    <w:rsid w:val="00BD254F"/>
    <w:rsid w:val="00BD25B1"/>
    <w:rsid w:val="00BD25BF"/>
    <w:rsid w:val="00BD2684"/>
    <w:rsid w:val="00BD26D9"/>
    <w:rsid w:val="00BD26E8"/>
    <w:rsid w:val="00BD2AF3"/>
    <w:rsid w:val="00BD2C41"/>
    <w:rsid w:val="00BD2C9A"/>
    <w:rsid w:val="00BD2CA2"/>
    <w:rsid w:val="00BD2D63"/>
    <w:rsid w:val="00BD2D9C"/>
    <w:rsid w:val="00BD2E38"/>
    <w:rsid w:val="00BD2E5B"/>
    <w:rsid w:val="00BD2E5C"/>
    <w:rsid w:val="00BD2E62"/>
    <w:rsid w:val="00BD2E6D"/>
    <w:rsid w:val="00BD2E77"/>
    <w:rsid w:val="00BD2F1D"/>
    <w:rsid w:val="00BD2FC6"/>
    <w:rsid w:val="00BD3062"/>
    <w:rsid w:val="00BD30AD"/>
    <w:rsid w:val="00BD3158"/>
    <w:rsid w:val="00BD324A"/>
    <w:rsid w:val="00BD3260"/>
    <w:rsid w:val="00BD3286"/>
    <w:rsid w:val="00BD32FE"/>
    <w:rsid w:val="00BD333B"/>
    <w:rsid w:val="00BD33AA"/>
    <w:rsid w:val="00BD33CA"/>
    <w:rsid w:val="00BD33E5"/>
    <w:rsid w:val="00BD34C9"/>
    <w:rsid w:val="00BD35D4"/>
    <w:rsid w:val="00BD35E1"/>
    <w:rsid w:val="00BD3845"/>
    <w:rsid w:val="00BD38FC"/>
    <w:rsid w:val="00BD398C"/>
    <w:rsid w:val="00BD3A13"/>
    <w:rsid w:val="00BD3A3D"/>
    <w:rsid w:val="00BD3A71"/>
    <w:rsid w:val="00BD3AC6"/>
    <w:rsid w:val="00BD3B52"/>
    <w:rsid w:val="00BD3C1F"/>
    <w:rsid w:val="00BD3C95"/>
    <w:rsid w:val="00BD3CE1"/>
    <w:rsid w:val="00BD3D2D"/>
    <w:rsid w:val="00BD3D85"/>
    <w:rsid w:val="00BD3D92"/>
    <w:rsid w:val="00BD3EA0"/>
    <w:rsid w:val="00BD3EEE"/>
    <w:rsid w:val="00BD3EF6"/>
    <w:rsid w:val="00BD3F43"/>
    <w:rsid w:val="00BD3FC8"/>
    <w:rsid w:val="00BD3FE3"/>
    <w:rsid w:val="00BD3FF7"/>
    <w:rsid w:val="00BD401E"/>
    <w:rsid w:val="00BD402C"/>
    <w:rsid w:val="00BD405E"/>
    <w:rsid w:val="00BD40BA"/>
    <w:rsid w:val="00BD40D9"/>
    <w:rsid w:val="00BD4129"/>
    <w:rsid w:val="00BD412F"/>
    <w:rsid w:val="00BD41BB"/>
    <w:rsid w:val="00BD420C"/>
    <w:rsid w:val="00BD4360"/>
    <w:rsid w:val="00BD43B3"/>
    <w:rsid w:val="00BD43D7"/>
    <w:rsid w:val="00BD4460"/>
    <w:rsid w:val="00BD4471"/>
    <w:rsid w:val="00BD455A"/>
    <w:rsid w:val="00BD4585"/>
    <w:rsid w:val="00BD45B3"/>
    <w:rsid w:val="00BD4644"/>
    <w:rsid w:val="00BD4660"/>
    <w:rsid w:val="00BD4704"/>
    <w:rsid w:val="00BD475F"/>
    <w:rsid w:val="00BD4804"/>
    <w:rsid w:val="00BD481F"/>
    <w:rsid w:val="00BD4897"/>
    <w:rsid w:val="00BD4934"/>
    <w:rsid w:val="00BD4A85"/>
    <w:rsid w:val="00BD4B12"/>
    <w:rsid w:val="00BD4BBF"/>
    <w:rsid w:val="00BD4C77"/>
    <w:rsid w:val="00BD4D71"/>
    <w:rsid w:val="00BD4EE8"/>
    <w:rsid w:val="00BD4FC7"/>
    <w:rsid w:val="00BD4FE4"/>
    <w:rsid w:val="00BD4FFA"/>
    <w:rsid w:val="00BD500C"/>
    <w:rsid w:val="00BD501B"/>
    <w:rsid w:val="00BD504B"/>
    <w:rsid w:val="00BD5083"/>
    <w:rsid w:val="00BD50EF"/>
    <w:rsid w:val="00BD519A"/>
    <w:rsid w:val="00BD51C9"/>
    <w:rsid w:val="00BD5234"/>
    <w:rsid w:val="00BD5285"/>
    <w:rsid w:val="00BD531B"/>
    <w:rsid w:val="00BD531D"/>
    <w:rsid w:val="00BD53E3"/>
    <w:rsid w:val="00BD5466"/>
    <w:rsid w:val="00BD5518"/>
    <w:rsid w:val="00BD5530"/>
    <w:rsid w:val="00BD5566"/>
    <w:rsid w:val="00BD561B"/>
    <w:rsid w:val="00BD5659"/>
    <w:rsid w:val="00BD56CB"/>
    <w:rsid w:val="00BD5706"/>
    <w:rsid w:val="00BD5832"/>
    <w:rsid w:val="00BD5874"/>
    <w:rsid w:val="00BD58EA"/>
    <w:rsid w:val="00BD592E"/>
    <w:rsid w:val="00BD5934"/>
    <w:rsid w:val="00BD5951"/>
    <w:rsid w:val="00BD5974"/>
    <w:rsid w:val="00BD59B5"/>
    <w:rsid w:val="00BD59F3"/>
    <w:rsid w:val="00BD5A16"/>
    <w:rsid w:val="00BD5B46"/>
    <w:rsid w:val="00BD5C0A"/>
    <w:rsid w:val="00BD5C99"/>
    <w:rsid w:val="00BD5CD2"/>
    <w:rsid w:val="00BD5CE6"/>
    <w:rsid w:val="00BD5D0A"/>
    <w:rsid w:val="00BD5D4C"/>
    <w:rsid w:val="00BD5E5D"/>
    <w:rsid w:val="00BD5F85"/>
    <w:rsid w:val="00BD5FAC"/>
    <w:rsid w:val="00BD605C"/>
    <w:rsid w:val="00BD60CC"/>
    <w:rsid w:val="00BD60FF"/>
    <w:rsid w:val="00BD61B6"/>
    <w:rsid w:val="00BD6244"/>
    <w:rsid w:val="00BD62C9"/>
    <w:rsid w:val="00BD62DC"/>
    <w:rsid w:val="00BD63BA"/>
    <w:rsid w:val="00BD63C9"/>
    <w:rsid w:val="00BD6488"/>
    <w:rsid w:val="00BD6490"/>
    <w:rsid w:val="00BD64B7"/>
    <w:rsid w:val="00BD6540"/>
    <w:rsid w:val="00BD65FA"/>
    <w:rsid w:val="00BD661E"/>
    <w:rsid w:val="00BD664B"/>
    <w:rsid w:val="00BD668C"/>
    <w:rsid w:val="00BD66E6"/>
    <w:rsid w:val="00BD66F6"/>
    <w:rsid w:val="00BD66FF"/>
    <w:rsid w:val="00BD6705"/>
    <w:rsid w:val="00BD6747"/>
    <w:rsid w:val="00BD680E"/>
    <w:rsid w:val="00BD681D"/>
    <w:rsid w:val="00BD68D4"/>
    <w:rsid w:val="00BD6940"/>
    <w:rsid w:val="00BD6970"/>
    <w:rsid w:val="00BD69A6"/>
    <w:rsid w:val="00BD6A29"/>
    <w:rsid w:val="00BD6A62"/>
    <w:rsid w:val="00BD6A8B"/>
    <w:rsid w:val="00BD6A95"/>
    <w:rsid w:val="00BD6A9C"/>
    <w:rsid w:val="00BD6BB0"/>
    <w:rsid w:val="00BD6C07"/>
    <w:rsid w:val="00BD6CF2"/>
    <w:rsid w:val="00BD6E00"/>
    <w:rsid w:val="00BD6EB7"/>
    <w:rsid w:val="00BD6EBA"/>
    <w:rsid w:val="00BD6F88"/>
    <w:rsid w:val="00BD6FC0"/>
    <w:rsid w:val="00BD6FC9"/>
    <w:rsid w:val="00BD70B1"/>
    <w:rsid w:val="00BD70BB"/>
    <w:rsid w:val="00BD7127"/>
    <w:rsid w:val="00BD7144"/>
    <w:rsid w:val="00BD7266"/>
    <w:rsid w:val="00BD7293"/>
    <w:rsid w:val="00BD729E"/>
    <w:rsid w:val="00BD72DC"/>
    <w:rsid w:val="00BD731D"/>
    <w:rsid w:val="00BD7354"/>
    <w:rsid w:val="00BD747A"/>
    <w:rsid w:val="00BD748D"/>
    <w:rsid w:val="00BD74A3"/>
    <w:rsid w:val="00BD752F"/>
    <w:rsid w:val="00BD75A2"/>
    <w:rsid w:val="00BD76A3"/>
    <w:rsid w:val="00BD773F"/>
    <w:rsid w:val="00BD7774"/>
    <w:rsid w:val="00BD77BD"/>
    <w:rsid w:val="00BD78C0"/>
    <w:rsid w:val="00BD7A60"/>
    <w:rsid w:val="00BD7ABA"/>
    <w:rsid w:val="00BD7AD5"/>
    <w:rsid w:val="00BD7B45"/>
    <w:rsid w:val="00BD7BD6"/>
    <w:rsid w:val="00BD7C02"/>
    <w:rsid w:val="00BD7C7A"/>
    <w:rsid w:val="00BD7C8A"/>
    <w:rsid w:val="00BD7CD3"/>
    <w:rsid w:val="00BD7CE7"/>
    <w:rsid w:val="00BD7DB6"/>
    <w:rsid w:val="00BD7EE6"/>
    <w:rsid w:val="00BD7F79"/>
    <w:rsid w:val="00BD7F95"/>
    <w:rsid w:val="00BD7FF1"/>
    <w:rsid w:val="00BE008C"/>
    <w:rsid w:val="00BE0152"/>
    <w:rsid w:val="00BE01B4"/>
    <w:rsid w:val="00BE021C"/>
    <w:rsid w:val="00BE0344"/>
    <w:rsid w:val="00BE0472"/>
    <w:rsid w:val="00BE04D3"/>
    <w:rsid w:val="00BE052D"/>
    <w:rsid w:val="00BE059C"/>
    <w:rsid w:val="00BE063C"/>
    <w:rsid w:val="00BE0740"/>
    <w:rsid w:val="00BE084C"/>
    <w:rsid w:val="00BE09E2"/>
    <w:rsid w:val="00BE09F4"/>
    <w:rsid w:val="00BE0A58"/>
    <w:rsid w:val="00BE0A79"/>
    <w:rsid w:val="00BE0BA7"/>
    <w:rsid w:val="00BE0D19"/>
    <w:rsid w:val="00BE0D2B"/>
    <w:rsid w:val="00BE0D80"/>
    <w:rsid w:val="00BE0E6A"/>
    <w:rsid w:val="00BE0E9C"/>
    <w:rsid w:val="00BE0E9D"/>
    <w:rsid w:val="00BE0F90"/>
    <w:rsid w:val="00BE1007"/>
    <w:rsid w:val="00BE10A3"/>
    <w:rsid w:val="00BE112F"/>
    <w:rsid w:val="00BE118E"/>
    <w:rsid w:val="00BE1190"/>
    <w:rsid w:val="00BE11F3"/>
    <w:rsid w:val="00BE123E"/>
    <w:rsid w:val="00BE1253"/>
    <w:rsid w:val="00BE12D2"/>
    <w:rsid w:val="00BE1335"/>
    <w:rsid w:val="00BE13AC"/>
    <w:rsid w:val="00BE146E"/>
    <w:rsid w:val="00BE1482"/>
    <w:rsid w:val="00BE15B6"/>
    <w:rsid w:val="00BE15E4"/>
    <w:rsid w:val="00BE15F5"/>
    <w:rsid w:val="00BE167D"/>
    <w:rsid w:val="00BE16A4"/>
    <w:rsid w:val="00BE16F9"/>
    <w:rsid w:val="00BE1888"/>
    <w:rsid w:val="00BE18C9"/>
    <w:rsid w:val="00BE18F8"/>
    <w:rsid w:val="00BE1970"/>
    <w:rsid w:val="00BE19BE"/>
    <w:rsid w:val="00BE19C4"/>
    <w:rsid w:val="00BE1A11"/>
    <w:rsid w:val="00BE1A26"/>
    <w:rsid w:val="00BE1A53"/>
    <w:rsid w:val="00BE1A84"/>
    <w:rsid w:val="00BE1C51"/>
    <w:rsid w:val="00BE1CC6"/>
    <w:rsid w:val="00BE1DB1"/>
    <w:rsid w:val="00BE1DE9"/>
    <w:rsid w:val="00BE1EA5"/>
    <w:rsid w:val="00BE1EA6"/>
    <w:rsid w:val="00BE1F10"/>
    <w:rsid w:val="00BE1F83"/>
    <w:rsid w:val="00BE2048"/>
    <w:rsid w:val="00BE21D0"/>
    <w:rsid w:val="00BE22FF"/>
    <w:rsid w:val="00BE2305"/>
    <w:rsid w:val="00BE230D"/>
    <w:rsid w:val="00BE2374"/>
    <w:rsid w:val="00BE23BB"/>
    <w:rsid w:val="00BE23E9"/>
    <w:rsid w:val="00BE2471"/>
    <w:rsid w:val="00BE2538"/>
    <w:rsid w:val="00BE25AD"/>
    <w:rsid w:val="00BE25DB"/>
    <w:rsid w:val="00BE26F5"/>
    <w:rsid w:val="00BE26F7"/>
    <w:rsid w:val="00BE26FA"/>
    <w:rsid w:val="00BE278A"/>
    <w:rsid w:val="00BE286E"/>
    <w:rsid w:val="00BE28BF"/>
    <w:rsid w:val="00BE28C3"/>
    <w:rsid w:val="00BE2974"/>
    <w:rsid w:val="00BE297C"/>
    <w:rsid w:val="00BE29B9"/>
    <w:rsid w:val="00BE29E4"/>
    <w:rsid w:val="00BE29FD"/>
    <w:rsid w:val="00BE2A1D"/>
    <w:rsid w:val="00BE2A98"/>
    <w:rsid w:val="00BE2B0D"/>
    <w:rsid w:val="00BE2B9B"/>
    <w:rsid w:val="00BE2B9E"/>
    <w:rsid w:val="00BE2BDF"/>
    <w:rsid w:val="00BE2BF1"/>
    <w:rsid w:val="00BE2C67"/>
    <w:rsid w:val="00BE2E48"/>
    <w:rsid w:val="00BE2E89"/>
    <w:rsid w:val="00BE2E94"/>
    <w:rsid w:val="00BE2E9F"/>
    <w:rsid w:val="00BE2F48"/>
    <w:rsid w:val="00BE2F82"/>
    <w:rsid w:val="00BE2FB8"/>
    <w:rsid w:val="00BE2FDE"/>
    <w:rsid w:val="00BE3058"/>
    <w:rsid w:val="00BE30B2"/>
    <w:rsid w:val="00BE3119"/>
    <w:rsid w:val="00BE3144"/>
    <w:rsid w:val="00BE314D"/>
    <w:rsid w:val="00BE3169"/>
    <w:rsid w:val="00BE3246"/>
    <w:rsid w:val="00BE327B"/>
    <w:rsid w:val="00BE32C1"/>
    <w:rsid w:val="00BE32DE"/>
    <w:rsid w:val="00BE32F8"/>
    <w:rsid w:val="00BE33D6"/>
    <w:rsid w:val="00BE3480"/>
    <w:rsid w:val="00BE3499"/>
    <w:rsid w:val="00BE34CB"/>
    <w:rsid w:val="00BE34F3"/>
    <w:rsid w:val="00BE35FB"/>
    <w:rsid w:val="00BE3774"/>
    <w:rsid w:val="00BE3815"/>
    <w:rsid w:val="00BE381F"/>
    <w:rsid w:val="00BE38C7"/>
    <w:rsid w:val="00BE3958"/>
    <w:rsid w:val="00BE3986"/>
    <w:rsid w:val="00BE399E"/>
    <w:rsid w:val="00BE39AD"/>
    <w:rsid w:val="00BE39CD"/>
    <w:rsid w:val="00BE39D2"/>
    <w:rsid w:val="00BE39D6"/>
    <w:rsid w:val="00BE3A47"/>
    <w:rsid w:val="00BE3AD0"/>
    <w:rsid w:val="00BE3B4C"/>
    <w:rsid w:val="00BE3B68"/>
    <w:rsid w:val="00BE3BA2"/>
    <w:rsid w:val="00BE3BFF"/>
    <w:rsid w:val="00BE3C02"/>
    <w:rsid w:val="00BE3C1D"/>
    <w:rsid w:val="00BE3C60"/>
    <w:rsid w:val="00BE3D17"/>
    <w:rsid w:val="00BE3D75"/>
    <w:rsid w:val="00BE3DA8"/>
    <w:rsid w:val="00BE3DB0"/>
    <w:rsid w:val="00BE3DB1"/>
    <w:rsid w:val="00BE3E9C"/>
    <w:rsid w:val="00BE3ECD"/>
    <w:rsid w:val="00BE3ED2"/>
    <w:rsid w:val="00BE3EF9"/>
    <w:rsid w:val="00BE409E"/>
    <w:rsid w:val="00BE4161"/>
    <w:rsid w:val="00BE4246"/>
    <w:rsid w:val="00BE433B"/>
    <w:rsid w:val="00BE433D"/>
    <w:rsid w:val="00BE441C"/>
    <w:rsid w:val="00BE44DD"/>
    <w:rsid w:val="00BE4519"/>
    <w:rsid w:val="00BE4630"/>
    <w:rsid w:val="00BE468F"/>
    <w:rsid w:val="00BE47B0"/>
    <w:rsid w:val="00BE489A"/>
    <w:rsid w:val="00BE48A3"/>
    <w:rsid w:val="00BE4908"/>
    <w:rsid w:val="00BE4961"/>
    <w:rsid w:val="00BE496A"/>
    <w:rsid w:val="00BE4A2D"/>
    <w:rsid w:val="00BE4ABB"/>
    <w:rsid w:val="00BE4BEC"/>
    <w:rsid w:val="00BE4D1B"/>
    <w:rsid w:val="00BE4D54"/>
    <w:rsid w:val="00BE4DFF"/>
    <w:rsid w:val="00BE4E62"/>
    <w:rsid w:val="00BE4E63"/>
    <w:rsid w:val="00BE4E78"/>
    <w:rsid w:val="00BE4F45"/>
    <w:rsid w:val="00BE4F69"/>
    <w:rsid w:val="00BE4FBF"/>
    <w:rsid w:val="00BE4FC7"/>
    <w:rsid w:val="00BE5067"/>
    <w:rsid w:val="00BE509A"/>
    <w:rsid w:val="00BE5138"/>
    <w:rsid w:val="00BE5171"/>
    <w:rsid w:val="00BE51BA"/>
    <w:rsid w:val="00BE51CA"/>
    <w:rsid w:val="00BE520B"/>
    <w:rsid w:val="00BE52FF"/>
    <w:rsid w:val="00BE533F"/>
    <w:rsid w:val="00BE53F3"/>
    <w:rsid w:val="00BE53F6"/>
    <w:rsid w:val="00BE5434"/>
    <w:rsid w:val="00BE5451"/>
    <w:rsid w:val="00BE5461"/>
    <w:rsid w:val="00BE57B2"/>
    <w:rsid w:val="00BE57EC"/>
    <w:rsid w:val="00BE584D"/>
    <w:rsid w:val="00BE591D"/>
    <w:rsid w:val="00BE5941"/>
    <w:rsid w:val="00BE5968"/>
    <w:rsid w:val="00BE59DB"/>
    <w:rsid w:val="00BE5A2A"/>
    <w:rsid w:val="00BE5A3F"/>
    <w:rsid w:val="00BE5B00"/>
    <w:rsid w:val="00BE5BD7"/>
    <w:rsid w:val="00BE5BF7"/>
    <w:rsid w:val="00BE5C61"/>
    <w:rsid w:val="00BE5C77"/>
    <w:rsid w:val="00BE5D07"/>
    <w:rsid w:val="00BE5D15"/>
    <w:rsid w:val="00BE5F61"/>
    <w:rsid w:val="00BE604A"/>
    <w:rsid w:val="00BE6052"/>
    <w:rsid w:val="00BE6071"/>
    <w:rsid w:val="00BE6126"/>
    <w:rsid w:val="00BE61A9"/>
    <w:rsid w:val="00BE61E8"/>
    <w:rsid w:val="00BE6217"/>
    <w:rsid w:val="00BE6329"/>
    <w:rsid w:val="00BE63CC"/>
    <w:rsid w:val="00BE63D2"/>
    <w:rsid w:val="00BE644F"/>
    <w:rsid w:val="00BE64BE"/>
    <w:rsid w:val="00BE6553"/>
    <w:rsid w:val="00BE6667"/>
    <w:rsid w:val="00BE66A3"/>
    <w:rsid w:val="00BE66A8"/>
    <w:rsid w:val="00BE66F4"/>
    <w:rsid w:val="00BE672F"/>
    <w:rsid w:val="00BE68C8"/>
    <w:rsid w:val="00BE6934"/>
    <w:rsid w:val="00BE69B4"/>
    <w:rsid w:val="00BE6A3A"/>
    <w:rsid w:val="00BE6B5D"/>
    <w:rsid w:val="00BE6B91"/>
    <w:rsid w:val="00BE6BAA"/>
    <w:rsid w:val="00BE6BDC"/>
    <w:rsid w:val="00BE6C65"/>
    <w:rsid w:val="00BE6CC6"/>
    <w:rsid w:val="00BE6D02"/>
    <w:rsid w:val="00BE6D19"/>
    <w:rsid w:val="00BE6D53"/>
    <w:rsid w:val="00BE6D67"/>
    <w:rsid w:val="00BE6DB5"/>
    <w:rsid w:val="00BE6DF0"/>
    <w:rsid w:val="00BE6E35"/>
    <w:rsid w:val="00BE6EFC"/>
    <w:rsid w:val="00BE6F90"/>
    <w:rsid w:val="00BE709A"/>
    <w:rsid w:val="00BE70FD"/>
    <w:rsid w:val="00BE711B"/>
    <w:rsid w:val="00BE711C"/>
    <w:rsid w:val="00BE72CF"/>
    <w:rsid w:val="00BE7303"/>
    <w:rsid w:val="00BE7329"/>
    <w:rsid w:val="00BE73D7"/>
    <w:rsid w:val="00BE73F7"/>
    <w:rsid w:val="00BE7429"/>
    <w:rsid w:val="00BE7595"/>
    <w:rsid w:val="00BE764D"/>
    <w:rsid w:val="00BE76AB"/>
    <w:rsid w:val="00BE784F"/>
    <w:rsid w:val="00BE78BB"/>
    <w:rsid w:val="00BE7968"/>
    <w:rsid w:val="00BE797D"/>
    <w:rsid w:val="00BE799B"/>
    <w:rsid w:val="00BE7A07"/>
    <w:rsid w:val="00BE7A47"/>
    <w:rsid w:val="00BE7C92"/>
    <w:rsid w:val="00BE7CBA"/>
    <w:rsid w:val="00BE7E26"/>
    <w:rsid w:val="00BE7F5A"/>
    <w:rsid w:val="00BF001A"/>
    <w:rsid w:val="00BF0053"/>
    <w:rsid w:val="00BF0059"/>
    <w:rsid w:val="00BF00D2"/>
    <w:rsid w:val="00BF0117"/>
    <w:rsid w:val="00BF0138"/>
    <w:rsid w:val="00BF0171"/>
    <w:rsid w:val="00BF0188"/>
    <w:rsid w:val="00BF0232"/>
    <w:rsid w:val="00BF025E"/>
    <w:rsid w:val="00BF02AD"/>
    <w:rsid w:val="00BF035F"/>
    <w:rsid w:val="00BF0411"/>
    <w:rsid w:val="00BF0548"/>
    <w:rsid w:val="00BF056C"/>
    <w:rsid w:val="00BF069C"/>
    <w:rsid w:val="00BF0758"/>
    <w:rsid w:val="00BF0771"/>
    <w:rsid w:val="00BF07ED"/>
    <w:rsid w:val="00BF0A2E"/>
    <w:rsid w:val="00BF0A47"/>
    <w:rsid w:val="00BF0A91"/>
    <w:rsid w:val="00BF0A97"/>
    <w:rsid w:val="00BF0B11"/>
    <w:rsid w:val="00BF0B7C"/>
    <w:rsid w:val="00BF0BD8"/>
    <w:rsid w:val="00BF0C13"/>
    <w:rsid w:val="00BF0C8A"/>
    <w:rsid w:val="00BF0D88"/>
    <w:rsid w:val="00BF0DE3"/>
    <w:rsid w:val="00BF0E2B"/>
    <w:rsid w:val="00BF0EEF"/>
    <w:rsid w:val="00BF0F0A"/>
    <w:rsid w:val="00BF0FE6"/>
    <w:rsid w:val="00BF1194"/>
    <w:rsid w:val="00BF11B8"/>
    <w:rsid w:val="00BF121D"/>
    <w:rsid w:val="00BF1247"/>
    <w:rsid w:val="00BF12E3"/>
    <w:rsid w:val="00BF1355"/>
    <w:rsid w:val="00BF14F4"/>
    <w:rsid w:val="00BF152E"/>
    <w:rsid w:val="00BF15CC"/>
    <w:rsid w:val="00BF15D3"/>
    <w:rsid w:val="00BF16C6"/>
    <w:rsid w:val="00BF1701"/>
    <w:rsid w:val="00BF17C2"/>
    <w:rsid w:val="00BF18AF"/>
    <w:rsid w:val="00BF18B9"/>
    <w:rsid w:val="00BF195F"/>
    <w:rsid w:val="00BF19F0"/>
    <w:rsid w:val="00BF1A68"/>
    <w:rsid w:val="00BF1B01"/>
    <w:rsid w:val="00BF1C6E"/>
    <w:rsid w:val="00BF1D0B"/>
    <w:rsid w:val="00BF1D4D"/>
    <w:rsid w:val="00BF1D62"/>
    <w:rsid w:val="00BF1DB9"/>
    <w:rsid w:val="00BF20E9"/>
    <w:rsid w:val="00BF2105"/>
    <w:rsid w:val="00BF21F4"/>
    <w:rsid w:val="00BF220B"/>
    <w:rsid w:val="00BF2242"/>
    <w:rsid w:val="00BF225D"/>
    <w:rsid w:val="00BF22BB"/>
    <w:rsid w:val="00BF23E1"/>
    <w:rsid w:val="00BF2414"/>
    <w:rsid w:val="00BF2488"/>
    <w:rsid w:val="00BF25F3"/>
    <w:rsid w:val="00BF271B"/>
    <w:rsid w:val="00BF27DD"/>
    <w:rsid w:val="00BF27E8"/>
    <w:rsid w:val="00BF2986"/>
    <w:rsid w:val="00BF2A37"/>
    <w:rsid w:val="00BF2A5E"/>
    <w:rsid w:val="00BF2A70"/>
    <w:rsid w:val="00BF2ACF"/>
    <w:rsid w:val="00BF2ADC"/>
    <w:rsid w:val="00BF2B39"/>
    <w:rsid w:val="00BF2B4D"/>
    <w:rsid w:val="00BF2BD8"/>
    <w:rsid w:val="00BF2BF5"/>
    <w:rsid w:val="00BF2C9F"/>
    <w:rsid w:val="00BF2CAA"/>
    <w:rsid w:val="00BF2CE2"/>
    <w:rsid w:val="00BF2D0A"/>
    <w:rsid w:val="00BF2D50"/>
    <w:rsid w:val="00BF2E2E"/>
    <w:rsid w:val="00BF2E52"/>
    <w:rsid w:val="00BF2FFD"/>
    <w:rsid w:val="00BF303C"/>
    <w:rsid w:val="00BF31BC"/>
    <w:rsid w:val="00BF321F"/>
    <w:rsid w:val="00BF3296"/>
    <w:rsid w:val="00BF32F1"/>
    <w:rsid w:val="00BF33F8"/>
    <w:rsid w:val="00BF3418"/>
    <w:rsid w:val="00BF3627"/>
    <w:rsid w:val="00BF3680"/>
    <w:rsid w:val="00BF36AA"/>
    <w:rsid w:val="00BF376B"/>
    <w:rsid w:val="00BF376D"/>
    <w:rsid w:val="00BF379E"/>
    <w:rsid w:val="00BF3833"/>
    <w:rsid w:val="00BF38BE"/>
    <w:rsid w:val="00BF38F5"/>
    <w:rsid w:val="00BF3907"/>
    <w:rsid w:val="00BF3952"/>
    <w:rsid w:val="00BF3A21"/>
    <w:rsid w:val="00BF3A9E"/>
    <w:rsid w:val="00BF3AA8"/>
    <w:rsid w:val="00BF3B0A"/>
    <w:rsid w:val="00BF3D3B"/>
    <w:rsid w:val="00BF3DBE"/>
    <w:rsid w:val="00BF3DE1"/>
    <w:rsid w:val="00BF3E62"/>
    <w:rsid w:val="00BF3E66"/>
    <w:rsid w:val="00BF3F64"/>
    <w:rsid w:val="00BF3FC5"/>
    <w:rsid w:val="00BF4055"/>
    <w:rsid w:val="00BF409E"/>
    <w:rsid w:val="00BF40E4"/>
    <w:rsid w:val="00BF4128"/>
    <w:rsid w:val="00BF4220"/>
    <w:rsid w:val="00BF4339"/>
    <w:rsid w:val="00BF4425"/>
    <w:rsid w:val="00BF444E"/>
    <w:rsid w:val="00BF4466"/>
    <w:rsid w:val="00BF44B3"/>
    <w:rsid w:val="00BF4568"/>
    <w:rsid w:val="00BF45C6"/>
    <w:rsid w:val="00BF45D5"/>
    <w:rsid w:val="00BF45D7"/>
    <w:rsid w:val="00BF46F6"/>
    <w:rsid w:val="00BF473A"/>
    <w:rsid w:val="00BF480A"/>
    <w:rsid w:val="00BF48E9"/>
    <w:rsid w:val="00BF495B"/>
    <w:rsid w:val="00BF497E"/>
    <w:rsid w:val="00BF4AC9"/>
    <w:rsid w:val="00BF4ACE"/>
    <w:rsid w:val="00BF4B8A"/>
    <w:rsid w:val="00BF4BD4"/>
    <w:rsid w:val="00BF4C66"/>
    <w:rsid w:val="00BF4C72"/>
    <w:rsid w:val="00BF4DDC"/>
    <w:rsid w:val="00BF4DFE"/>
    <w:rsid w:val="00BF4E38"/>
    <w:rsid w:val="00BF4E4F"/>
    <w:rsid w:val="00BF4E84"/>
    <w:rsid w:val="00BF4F5C"/>
    <w:rsid w:val="00BF4F96"/>
    <w:rsid w:val="00BF4FE2"/>
    <w:rsid w:val="00BF50BA"/>
    <w:rsid w:val="00BF50BB"/>
    <w:rsid w:val="00BF50D7"/>
    <w:rsid w:val="00BF5135"/>
    <w:rsid w:val="00BF514A"/>
    <w:rsid w:val="00BF5190"/>
    <w:rsid w:val="00BF5256"/>
    <w:rsid w:val="00BF5318"/>
    <w:rsid w:val="00BF554B"/>
    <w:rsid w:val="00BF55CD"/>
    <w:rsid w:val="00BF55D6"/>
    <w:rsid w:val="00BF55E9"/>
    <w:rsid w:val="00BF56AE"/>
    <w:rsid w:val="00BF57F0"/>
    <w:rsid w:val="00BF58DC"/>
    <w:rsid w:val="00BF58EA"/>
    <w:rsid w:val="00BF596B"/>
    <w:rsid w:val="00BF5A03"/>
    <w:rsid w:val="00BF5A0D"/>
    <w:rsid w:val="00BF5AA1"/>
    <w:rsid w:val="00BF5AD9"/>
    <w:rsid w:val="00BF5CAF"/>
    <w:rsid w:val="00BF5D14"/>
    <w:rsid w:val="00BF5DE2"/>
    <w:rsid w:val="00BF5DF7"/>
    <w:rsid w:val="00BF5DFA"/>
    <w:rsid w:val="00BF5E96"/>
    <w:rsid w:val="00BF5EA0"/>
    <w:rsid w:val="00BF6009"/>
    <w:rsid w:val="00BF60AA"/>
    <w:rsid w:val="00BF60DC"/>
    <w:rsid w:val="00BF6161"/>
    <w:rsid w:val="00BF6192"/>
    <w:rsid w:val="00BF621D"/>
    <w:rsid w:val="00BF6319"/>
    <w:rsid w:val="00BF63DB"/>
    <w:rsid w:val="00BF641B"/>
    <w:rsid w:val="00BF6567"/>
    <w:rsid w:val="00BF6683"/>
    <w:rsid w:val="00BF6687"/>
    <w:rsid w:val="00BF67DD"/>
    <w:rsid w:val="00BF6A01"/>
    <w:rsid w:val="00BF6AB6"/>
    <w:rsid w:val="00BF6AC7"/>
    <w:rsid w:val="00BF6AF9"/>
    <w:rsid w:val="00BF6B99"/>
    <w:rsid w:val="00BF6C59"/>
    <w:rsid w:val="00BF6CCC"/>
    <w:rsid w:val="00BF6CEF"/>
    <w:rsid w:val="00BF6D24"/>
    <w:rsid w:val="00BF6D66"/>
    <w:rsid w:val="00BF6ECF"/>
    <w:rsid w:val="00BF6F65"/>
    <w:rsid w:val="00BF6F9C"/>
    <w:rsid w:val="00BF6FBA"/>
    <w:rsid w:val="00BF7021"/>
    <w:rsid w:val="00BF7094"/>
    <w:rsid w:val="00BF70B3"/>
    <w:rsid w:val="00BF7118"/>
    <w:rsid w:val="00BF7173"/>
    <w:rsid w:val="00BF717A"/>
    <w:rsid w:val="00BF717B"/>
    <w:rsid w:val="00BF71B4"/>
    <w:rsid w:val="00BF71CB"/>
    <w:rsid w:val="00BF7236"/>
    <w:rsid w:val="00BF723F"/>
    <w:rsid w:val="00BF7317"/>
    <w:rsid w:val="00BF7426"/>
    <w:rsid w:val="00BF7478"/>
    <w:rsid w:val="00BF74A9"/>
    <w:rsid w:val="00BF75B2"/>
    <w:rsid w:val="00BF75CD"/>
    <w:rsid w:val="00BF7657"/>
    <w:rsid w:val="00BF7765"/>
    <w:rsid w:val="00BF7770"/>
    <w:rsid w:val="00BF7788"/>
    <w:rsid w:val="00BF77F7"/>
    <w:rsid w:val="00BF78FC"/>
    <w:rsid w:val="00BF790E"/>
    <w:rsid w:val="00BF7ABA"/>
    <w:rsid w:val="00BF7ADC"/>
    <w:rsid w:val="00BF7AE8"/>
    <w:rsid w:val="00BF7B23"/>
    <w:rsid w:val="00BF7B27"/>
    <w:rsid w:val="00BF7B74"/>
    <w:rsid w:val="00BF7B79"/>
    <w:rsid w:val="00BF7C33"/>
    <w:rsid w:val="00BF7C8C"/>
    <w:rsid w:val="00BF7CE7"/>
    <w:rsid w:val="00BF7E6C"/>
    <w:rsid w:val="00BF7EE2"/>
    <w:rsid w:val="00BF7F20"/>
    <w:rsid w:val="00BF7F31"/>
    <w:rsid w:val="00BF7F96"/>
    <w:rsid w:val="00BF7FBD"/>
    <w:rsid w:val="00C0000B"/>
    <w:rsid w:val="00C0002E"/>
    <w:rsid w:val="00C000E3"/>
    <w:rsid w:val="00C00127"/>
    <w:rsid w:val="00C001F4"/>
    <w:rsid w:val="00C0021E"/>
    <w:rsid w:val="00C002E3"/>
    <w:rsid w:val="00C002ED"/>
    <w:rsid w:val="00C00344"/>
    <w:rsid w:val="00C00365"/>
    <w:rsid w:val="00C003D0"/>
    <w:rsid w:val="00C003E3"/>
    <w:rsid w:val="00C003E4"/>
    <w:rsid w:val="00C00486"/>
    <w:rsid w:val="00C00557"/>
    <w:rsid w:val="00C00607"/>
    <w:rsid w:val="00C00653"/>
    <w:rsid w:val="00C0065C"/>
    <w:rsid w:val="00C0067F"/>
    <w:rsid w:val="00C0070B"/>
    <w:rsid w:val="00C00807"/>
    <w:rsid w:val="00C0083D"/>
    <w:rsid w:val="00C00881"/>
    <w:rsid w:val="00C00892"/>
    <w:rsid w:val="00C008D7"/>
    <w:rsid w:val="00C008DD"/>
    <w:rsid w:val="00C0093D"/>
    <w:rsid w:val="00C00990"/>
    <w:rsid w:val="00C00AA7"/>
    <w:rsid w:val="00C00AEC"/>
    <w:rsid w:val="00C00B24"/>
    <w:rsid w:val="00C00C8A"/>
    <w:rsid w:val="00C00D3C"/>
    <w:rsid w:val="00C00DB7"/>
    <w:rsid w:val="00C00E6A"/>
    <w:rsid w:val="00C00EC2"/>
    <w:rsid w:val="00C00EFA"/>
    <w:rsid w:val="00C00F56"/>
    <w:rsid w:val="00C00F59"/>
    <w:rsid w:val="00C00F78"/>
    <w:rsid w:val="00C00F94"/>
    <w:rsid w:val="00C01051"/>
    <w:rsid w:val="00C01230"/>
    <w:rsid w:val="00C01256"/>
    <w:rsid w:val="00C0129C"/>
    <w:rsid w:val="00C012BA"/>
    <w:rsid w:val="00C01309"/>
    <w:rsid w:val="00C0132F"/>
    <w:rsid w:val="00C0136F"/>
    <w:rsid w:val="00C014B5"/>
    <w:rsid w:val="00C0161F"/>
    <w:rsid w:val="00C01680"/>
    <w:rsid w:val="00C0168F"/>
    <w:rsid w:val="00C01765"/>
    <w:rsid w:val="00C01804"/>
    <w:rsid w:val="00C01835"/>
    <w:rsid w:val="00C01927"/>
    <w:rsid w:val="00C0196C"/>
    <w:rsid w:val="00C019FB"/>
    <w:rsid w:val="00C01AA9"/>
    <w:rsid w:val="00C01B00"/>
    <w:rsid w:val="00C01B32"/>
    <w:rsid w:val="00C01BB3"/>
    <w:rsid w:val="00C01D48"/>
    <w:rsid w:val="00C01D4C"/>
    <w:rsid w:val="00C01DC1"/>
    <w:rsid w:val="00C01DC6"/>
    <w:rsid w:val="00C01E09"/>
    <w:rsid w:val="00C01E5F"/>
    <w:rsid w:val="00C01F80"/>
    <w:rsid w:val="00C01F9B"/>
    <w:rsid w:val="00C01F9E"/>
    <w:rsid w:val="00C021AC"/>
    <w:rsid w:val="00C02236"/>
    <w:rsid w:val="00C02263"/>
    <w:rsid w:val="00C02295"/>
    <w:rsid w:val="00C02343"/>
    <w:rsid w:val="00C02360"/>
    <w:rsid w:val="00C02386"/>
    <w:rsid w:val="00C02389"/>
    <w:rsid w:val="00C0239E"/>
    <w:rsid w:val="00C023D7"/>
    <w:rsid w:val="00C023FD"/>
    <w:rsid w:val="00C0241E"/>
    <w:rsid w:val="00C02459"/>
    <w:rsid w:val="00C024C3"/>
    <w:rsid w:val="00C024E6"/>
    <w:rsid w:val="00C0254F"/>
    <w:rsid w:val="00C025DA"/>
    <w:rsid w:val="00C025E6"/>
    <w:rsid w:val="00C025F7"/>
    <w:rsid w:val="00C02620"/>
    <w:rsid w:val="00C0278C"/>
    <w:rsid w:val="00C027B2"/>
    <w:rsid w:val="00C028B5"/>
    <w:rsid w:val="00C02A1E"/>
    <w:rsid w:val="00C02A25"/>
    <w:rsid w:val="00C02A48"/>
    <w:rsid w:val="00C02A74"/>
    <w:rsid w:val="00C02B1F"/>
    <w:rsid w:val="00C02B22"/>
    <w:rsid w:val="00C02B6C"/>
    <w:rsid w:val="00C02BD5"/>
    <w:rsid w:val="00C02CC4"/>
    <w:rsid w:val="00C02F36"/>
    <w:rsid w:val="00C02F66"/>
    <w:rsid w:val="00C02F69"/>
    <w:rsid w:val="00C030FC"/>
    <w:rsid w:val="00C0311F"/>
    <w:rsid w:val="00C03190"/>
    <w:rsid w:val="00C0324A"/>
    <w:rsid w:val="00C032D2"/>
    <w:rsid w:val="00C0330E"/>
    <w:rsid w:val="00C03379"/>
    <w:rsid w:val="00C033CA"/>
    <w:rsid w:val="00C03431"/>
    <w:rsid w:val="00C03446"/>
    <w:rsid w:val="00C0345B"/>
    <w:rsid w:val="00C034B9"/>
    <w:rsid w:val="00C0353C"/>
    <w:rsid w:val="00C03584"/>
    <w:rsid w:val="00C035BC"/>
    <w:rsid w:val="00C0361A"/>
    <w:rsid w:val="00C03636"/>
    <w:rsid w:val="00C037A6"/>
    <w:rsid w:val="00C037BB"/>
    <w:rsid w:val="00C03842"/>
    <w:rsid w:val="00C0393C"/>
    <w:rsid w:val="00C03AF7"/>
    <w:rsid w:val="00C03B34"/>
    <w:rsid w:val="00C03B6A"/>
    <w:rsid w:val="00C03B77"/>
    <w:rsid w:val="00C03BA0"/>
    <w:rsid w:val="00C03BA2"/>
    <w:rsid w:val="00C03C20"/>
    <w:rsid w:val="00C03C3C"/>
    <w:rsid w:val="00C03CC6"/>
    <w:rsid w:val="00C03D1A"/>
    <w:rsid w:val="00C03F39"/>
    <w:rsid w:val="00C03F58"/>
    <w:rsid w:val="00C04048"/>
    <w:rsid w:val="00C04117"/>
    <w:rsid w:val="00C04180"/>
    <w:rsid w:val="00C04195"/>
    <w:rsid w:val="00C04319"/>
    <w:rsid w:val="00C0431A"/>
    <w:rsid w:val="00C04365"/>
    <w:rsid w:val="00C0437D"/>
    <w:rsid w:val="00C0447F"/>
    <w:rsid w:val="00C044BF"/>
    <w:rsid w:val="00C0451F"/>
    <w:rsid w:val="00C0452A"/>
    <w:rsid w:val="00C04553"/>
    <w:rsid w:val="00C04597"/>
    <w:rsid w:val="00C045E3"/>
    <w:rsid w:val="00C04634"/>
    <w:rsid w:val="00C046B5"/>
    <w:rsid w:val="00C04707"/>
    <w:rsid w:val="00C04735"/>
    <w:rsid w:val="00C0474B"/>
    <w:rsid w:val="00C0484C"/>
    <w:rsid w:val="00C04859"/>
    <w:rsid w:val="00C048A8"/>
    <w:rsid w:val="00C0495B"/>
    <w:rsid w:val="00C04981"/>
    <w:rsid w:val="00C04A5B"/>
    <w:rsid w:val="00C04A5D"/>
    <w:rsid w:val="00C04A7B"/>
    <w:rsid w:val="00C04B1E"/>
    <w:rsid w:val="00C04B44"/>
    <w:rsid w:val="00C04BAE"/>
    <w:rsid w:val="00C04BCA"/>
    <w:rsid w:val="00C04C96"/>
    <w:rsid w:val="00C04E0A"/>
    <w:rsid w:val="00C04E44"/>
    <w:rsid w:val="00C04E63"/>
    <w:rsid w:val="00C04EF1"/>
    <w:rsid w:val="00C04F1B"/>
    <w:rsid w:val="00C0500E"/>
    <w:rsid w:val="00C05010"/>
    <w:rsid w:val="00C05024"/>
    <w:rsid w:val="00C05035"/>
    <w:rsid w:val="00C051F0"/>
    <w:rsid w:val="00C053BA"/>
    <w:rsid w:val="00C053F7"/>
    <w:rsid w:val="00C05419"/>
    <w:rsid w:val="00C0542C"/>
    <w:rsid w:val="00C054E6"/>
    <w:rsid w:val="00C0554A"/>
    <w:rsid w:val="00C05574"/>
    <w:rsid w:val="00C055ED"/>
    <w:rsid w:val="00C05634"/>
    <w:rsid w:val="00C056A4"/>
    <w:rsid w:val="00C056E5"/>
    <w:rsid w:val="00C0582E"/>
    <w:rsid w:val="00C058AD"/>
    <w:rsid w:val="00C058CE"/>
    <w:rsid w:val="00C05A51"/>
    <w:rsid w:val="00C05A76"/>
    <w:rsid w:val="00C05AED"/>
    <w:rsid w:val="00C05B05"/>
    <w:rsid w:val="00C05B9D"/>
    <w:rsid w:val="00C05C2C"/>
    <w:rsid w:val="00C05C5F"/>
    <w:rsid w:val="00C05D2A"/>
    <w:rsid w:val="00C05D3C"/>
    <w:rsid w:val="00C05D76"/>
    <w:rsid w:val="00C05DBF"/>
    <w:rsid w:val="00C05E39"/>
    <w:rsid w:val="00C05E45"/>
    <w:rsid w:val="00C05E49"/>
    <w:rsid w:val="00C05E90"/>
    <w:rsid w:val="00C05E99"/>
    <w:rsid w:val="00C05F71"/>
    <w:rsid w:val="00C05F75"/>
    <w:rsid w:val="00C05FA3"/>
    <w:rsid w:val="00C05FF0"/>
    <w:rsid w:val="00C06098"/>
    <w:rsid w:val="00C0615D"/>
    <w:rsid w:val="00C0620F"/>
    <w:rsid w:val="00C062B8"/>
    <w:rsid w:val="00C06307"/>
    <w:rsid w:val="00C063C5"/>
    <w:rsid w:val="00C0640A"/>
    <w:rsid w:val="00C0642E"/>
    <w:rsid w:val="00C064F9"/>
    <w:rsid w:val="00C0659E"/>
    <w:rsid w:val="00C065C6"/>
    <w:rsid w:val="00C065E1"/>
    <w:rsid w:val="00C0669E"/>
    <w:rsid w:val="00C066DB"/>
    <w:rsid w:val="00C06701"/>
    <w:rsid w:val="00C06796"/>
    <w:rsid w:val="00C067B2"/>
    <w:rsid w:val="00C069F6"/>
    <w:rsid w:val="00C06A63"/>
    <w:rsid w:val="00C06B6E"/>
    <w:rsid w:val="00C06B87"/>
    <w:rsid w:val="00C06C2A"/>
    <w:rsid w:val="00C06C98"/>
    <w:rsid w:val="00C06CD1"/>
    <w:rsid w:val="00C06D99"/>
    <w:rsid w:val="00C06DC3"/>
    <w:rsid w:val="00C06DF2"/>
    <w:rsid w:val="00C06E2F"/>
    <w:rsid w:val="00C06E30"/>
    <w:rsid w:val="00C06EC9"/>
    <w:rsid w:val="00C06F12"/>
    <w:rsid w:val="00C06F3E"/>
    <w:rsid w:val="00C07037"/>
    <w:rsid w:val="00C070D7"/>
    <w:rsid w:val="00C070F1"/>
    <w:rsid w:val="00C07168"/>
    <w:rsid w:val="00C0718C"/>
    <w:rsid w:val="00C071D8"/>
    <w:rsid w:val="00C07227"/>
    <w:rsid w:val="00C07297"/>
    <w:rsid w:val="00C072C8"/>
    <w:rsid w:val="00C07312"/>
    <w:rsid w:val="00C0734F"/>
    <w:rsid w:val="00C0745E"/>
    <w:rsid w:val="00C07486"/>
    <w:rsid w:val="00C07522"/>
    <w:rsid w:val="00C07576"/>
    <w:rsid w:val="00C0758A"/>
    <w:rsid w:val="00C075AC"/>
    <w:rsid w:val="00C075D1"/>
    <w:rsid w:val="00C07603"/>
    <w:rsid w:val="00C07608"/>
    <w:rsid w:val="00C0763D"/>
    <w:rsid w:val="00C07642"/>
    <w:rsid w:val="00C07682"/>
    <w:rsid w:val="00C076E5"/>
    <w:rsid w:val="00C07779"/>
    <w:rsid w:val="00C07853"/>
    <w:rsid w:val="00C079CC"/>
    <w:rsid w:val="00C079D6"/>
    <w:rsid w:val="00C079D9"/>
    <w:rsid w:val="00C079F5"/>
    <w:rsid w:val="00C079F8"/>
    <w:rsid w:val="00C07AB3"/>
    <w:rsid w:val="00C07BA4"/>
    <w:rsid w:val="00C07CB4"/>
    <w:rsid w:val="00C07DD6"/>
    <w:rsid w:val="00C07DFD"/>
    <w:rsid w:val="00C07E62"/>
    <w:rsid w:val="00C07E79"/>
    <w:rsid w:val="00C07F23"/>
    <w:rsid w:val="00C07F3F"/>
    <w:rsid w:val="00C07F79"/>
    <w:rsid w:val="00C07FCA"/>
    <w:rsid w:val="00C1001D"/>
    <w:rsid w:val="00C10079"/>
    <w:rsid w:val="00C1008A"/>
    <w:rsid w:val="00C1014A"/>
    <w:rsid w:val="00C1018C"/>
    <w:rsid w:val="00C101AE"/>
    <w:rsid w:val="00C101D6"/>
    <w:rsid w:val="00C1025B"/>
    <w:rsid w:val="00C102A7"/>
    <w:rsid w:val="00C102EF"/>
    <w:rsid w:val="00C10326"/>
    <w:rsid w:val="00C1034D"/>
    <w:rsid w:val="00C10432"/>
    <w:rsid w:val="00C1059D"/>
    <w:rsid w:val="00C1067D"/>
    <w:rsid w:val="00C107BC"/>
    <w:rsid w:val="00C107FD"/>
    <w:rsid w:val="00C10800"/>
    <w:rsid w:val="00C10861"/>
    <w:rsid w:val="00C1097F"/>
    <w:rsid w:val="00C10985"/>
    <w:rsid w:val="00C109D2"/>
    <w:rsid w:val="00C10A2E"/>
    <w:rsid w:val="00C10AF1"/>
    <w:rsid w:val="00C10B24"/>
    <w:rsid w:val="00C10D2C"/>
    <w:rsid w:val="00C10D33"/>
    <w:rsid w:val="00C10E26"/>
    <w:rsid w:val="00C10E8D"/>
    <w:rsid w:val="00C11077"/>
    <w:rsid w:val="00C110AD"/>
    <w:rsid w:val="00C110D7"/>
    <w:rsid w:val="00C1118C"/>
    <w:rsid w:val="00C111B8"/>
    <w:rsid w:val="00C11219"/>
    <w:rsid w:val="00C112F1"/>
    <w:rsid w:val="00C113C6"/>
    <w:rsid w:val="00C113EE"/>
    <w:rsid w:val="00C114C0"/>
    <w:rsid w:val="00C114D9"/>
    <w:rsid w:val="00C1155B"/>
    <w:rsid w:val="00C115CB"/>
    <w:rsid w:val="00C115E0"/>
    <w:rsid w:val="00C1160F"/>
    <w:rsid w:val="00C11623"/>
    <w:rsid w:val="00C11699"/>
    <w:rsid w:val="00C116E0"/>
    <w:rsid w:val="00C11934"/>
    <w:rsid w:val="00C119D6"/>
    <w:rsid w:val="00C119D7"/>
    <w:rsid w:val="00C11A00"/>
    <w:rsid w:val="00C11A2F"/>
    <w:rsid w:val="00C11AF9"/>
    <w:rsid w:val="00C11B6A"/>
    <w:rsid w:val="00C11C02"/>
    <w:rsid w:val="00C11C7F"/>
    <w:rsid w:val="00C11DD1"/>
    <w:rsid w:val="00C11E8E"/>
    <w:rsid w:val="00C11EA8"/>
    <w:rsid w:val="00C11EBC"/>
    <w:rsid w:val="00C11EEA"/>
    <w:rsid w:val="00C11F22"/>
    <w:rsid w:val="00C11FAB"/>
    <w:rsid w:val="00C12011"/>
    <w:rsid w:val="00C120A5"/>
    <w:rsid w:val="00C1214B"/>
    <w:rsid w:val="00C1215B"/>
    <w:rsid w:val="00C121C0"/>
    <w:rsid w:val="00C121F5"/>
    <w:rsid w:val="00C1225C"/>
    <w:rsid w:val="00C122DE"/>
    <w:rsid w:val="00C1231C"/>
    <w:rsid w:val="00C123B4"/>
    <w:rsid w:val="00C124F2"/>
    <w:rsid w:val="00C125B9"/>
    <w:rsid w:val="00C125E8"/>
    <w:rsid w:val="00C1262A"/>
    <w:rsid w:val="00C1267C"/>
    <w:rsid w:val="00C1271A"/>
    <w:rsid w:val="00C127DC"/>
    <w:rsid w:val="00C1288E"/>
    <w:rsid w:val="00C129AD"/>
    <w:rsid w:val="00C12A9E"/>
    <w:rsid w:val="00C12BCF"/>
    <w:rsid w:val="00C12BD7"/>
    <w:rsid w:val="00C12BEA"/>
    <w:rsid w:val="00C12CC1"/>
    <w:rsid w:val="00C12E0E"/>
    <w:rsid w:val="00C12E22"/>
    <w:rsid w:val="00C13013"/>
    <w:rsid w:val="00C1304D"/>
    <w:rsid w:val="00C13072"/>
    <w:rsid w:val="00C13083"/>
    <w:rsid w:val="00C13162"/>
    <w:rsid w:val="00C131A7"/>
    <w:rsid w:val="00C131E1"/>
    <w:rsid w:val="00C133B3"/>
    <w:rsid w:val="00C134EE"/>
    <w:rsid w:val="00C1358B"/>
    <w:rsid w:val="00C136A8"/>
    <w:rsid w:val="00C136C3"/>
    <w:rsid w:val="00C13737"/>
    <w:rsid w:val="00C1389E"/>
    <w:rsid w:val="00C13903"/>
    <w:rsid w:val="00C13939"/>
    <w:rsid w:val="00C13987"/>
    <w:rsid w:val="00C13A27"/>
    <w:rsid w:val="00C13AD0"/>
    <w:rsid w:val="00C13B53"/>
    <w:rsid w:val="00C13BB4"/>
    <w:rsid w:val="00C13C3F"/>
    <w:rsid w:val="00C13C45"/>
    <w:rsid w:val="00C13D2E"/>
    <w:rsid w:val="00C13D73"/>
    <w:rsid w:val="00C13D9B"/>
    <w:rsid w:val="00C13DD7"/>
    <w:rsid w:val="00C13E72"/>
    <w:rsid w:val="00C13EA2"/>
    <w:rsid w:val="00C14104"/>
    <w:rsid w:val="00C14177"/>
    <w:rsid w:val="00C141A8"/>
    <w:rsid w:val="00C141F1"/>
    <w:rsid w:val="00C14268"/>
    <w:rsid w:val="00C1437A"/>
    <w:rsid w:val="00C14514"/>
    <w:rsid w:val="00C145F8"/>
    <w:rsid w:val="00C14617"/>
    <w:rsid w:val="00C1464B"/>
    <w:rsid w:val="00C14695"/>
    <w:rsid w:val="00C14696"/>
    <w:rsid w:val="00C146D1"/>
    <w:rsid w:val="00C14720"/>
    <w:rsid w:val="00C1472E"/>
    <w:rsid w:val="00C14945"/>
    <w:rsid w:val="00C149F4"/>
    <w:rsid w:val="00C14A9D"/>
    <w:rsid w:val="00C14CEC"/>
    <w:rsid w:val="00C14DC3"/>
    <w:rsid w:val="00C14DFE"/>
    <w:rsid w:val="00C14E23"/>
    <w:rsid w:val="00C14EF9"/>
    <w:rsid w:val="00C14FB3"/>
    <w:rsid w:val="00C15024"/>
    <w:rsid w:val="00C15077"/>
    <w:rsid w:val="00C150D3"/>
    <w:rsid w:val="00C151F0"/>
    <w:rsid w:val="00C152D9"/>
    <w:rsid w:val="00C153EC"/>
    <w:rsid w:val="00C1541A"/>
    <w:rsid w:val="00C1544F"/>
    <w:rsid w:val="00C154A4"/>
    <w:rsid w:val="00C1558A"/>
    <w:rsid w:val="00C155BC"/>
    <w:rsid w:val="00C1567A"/>
    <w:rsid w:val="00C15681"/>
    <w:rsid w:val="00C1573C"/>
    <w:rsid w:val="00C157A3"/>
    <w:rsid w:val="00C157C4"/>
    <w:rsid w:val="00C15845"/>
    <w:rsid w:val="00C1584F"/>
    <w:rsid w:val="00C15868"/>
    <w:rsid w:val="00C15919"/>
    <w:rsid w:val="00C15A74"/>
    <w:rsid w:val="00C15B89"/>
    <w:rsid w:val="00C15C00"/>
    <w:rsid w:val="00C15D0E"/>
    <w:rsid w:val="00C15DCF"/>
    <w:rsid w:val="00C15DE4"/>
    <w:rsid w:val="00C15EFD"/>
    <w:rsid w:val="00C15FA6"/>
    <w:rsid w:val="00C15FDC"/>
    <w:rsid w:val="00C15FE4"/>
    <w:rsid w:val="00C1608F"/>
    <w:rsid w:val="00C1609C"/>
    <w:rsid w:val="00C1618C"/>
    <w:rsid w:val="00C16254"/>
    <w:rsid w:val="00C163F9"/>
    <w:rsid w:val="00C16446"/>
    <w:rsid w:val="00C1648D"/>
    <w:rsid w:val="00C1667C"/>
    <w:rsid w:val="00C16753"/>
    <w:rsid w:val="00C167DA"/>
    <w:rsid w:val="00C16817"/>
    <w:rsid w:val="00C16823"/>
    <w:rsid w:val="00C168B5"/>
    <w:rsid w:val="00C16920"/>
    <w:rsid w:val="00C16924"/>
    <w:rsid w:val="00C16958"/>
    <w:rsid w:val="00C16A3C"/>
    <w:rsid w:val="00C16ABA"/>
    <w:rsid w:val="00C16ADA"/>
    <w:rsid w:val="00C16B25"/>
    <w:rsid w:val="00C16B9D"/>
    <w:rsid w:val="00C16C6D"/>
    <w:rsid w:val="00C16CC7"/>
    <w:rsid w:val="00C16CEC"/>
    <w:rsid w:val="00C16DD0"/>
    <w:rsid w:val="00C16EAA"/>
    <w:rsid w:val="00C16F67"/>
    <w:rsid w:val="00C16FAA"/>
    <w:rsid w:val="00C1704B"/>
    <w:rsid w:val="00C17077"/>
    <w:rsid w:val="00C1709D"/>
    <w:rsid w:val="00C170D0"/>
    <w:rsid w:val="00C170F1"/>
    <w:rsid w:val="00C1712D"/>
    <w:rsid w:val="00C1715C"/>
    <w:rsid w:val="00C171D2"/>
    <w:rsid w:val="00C17218"/>
    <w:rsid w:val="00C17340"/>
    <w:rsid w:val="00C173A7"/>
    <w:rsid w:val="00C173B4"/>
    <w:rsid w:val="00C173C3"/>
    <w:rsid w:val="00C17408"/>
    <w:rsid w:val="00C1748F"/>
    <w:rsid w:val="00C175BE"/>
    <w:rsid w:val="00C17600"/>
    <w:rsid w:val="00C17685"/>
    <w:rsid w:val="00C176B9"/>
    <w:rsid w:val="00C1770E"/>
    <w:rsid w:val="00C17786"/>
    <w:rsid w:val="00C177C4"/>
    <w:rsid w:val="00C17809"/>
    <w:rsid w:val="00C17874"/>
    <w:rsid w:val="00C178B7"/>
    <w:rsid w:val="00C179AE"/>
    <w:rsid w:val="00C17A7E"/>
    <w:rsid w:val="00C17A91"/>
    <w:rsid w:val="00C17B4F"/>
    <w:rsid w:val="00C17BD4"/>
    <w:rsid w:val="00C17C09"/>
    <w:rsid w:val="00C17C16"/>
    <w:rsid w:val="00C17C88"/>
    <w:rsid w:val="00C17CD1"/>
    <w:rsid w:val="00C17D0D"/>
    <w:rsid w:val="00C17DD8"/>
    <w:rsid w:val="00C17EF1"/>
    <w:rsid w:val="00C17F4D"/>
    <w:rsid w:val="00C2002E"/>
    <w:rsid w:val="00C20061"/>
    <w:rsid w:val="00C20111"/>
    <w:rsid w:val="00C20123"/>
    <w:rsid w:val="00C20157"/>
    <w:rsid w:val="00C201D2"/>
    <w:rsid w:val="00C201F9"/>
    <w:rsid w:val="00C20207"/>
    <w:rsid w:val="00C202EC"/>
    <w:rsid w:val="00C202ED"/>
    <w:rsid w:val="00C202F1"/>
    <w:rsid w:val="00C2030D"/>
    <w:rsid w:val="00C203FC"/>
    <w:rsid w:val="00C20470"/>
    <w:rsid w:val="00C20471"/>
    <w:rsid w:val="00C20481"/>
    <w:rsid w:val="00C204E2"/>
    <w:rsid w:val="00C20679"/>
    <w:rsid w:val="00C20797"/>
    <w:rsid w:val="00C207E0"/>
    <w:rsid w:val="00C20871"/>
    <w:rsid w:val="00C2087E"/>
    <w:rsid w:val="00C2089D"/>
    <w:rsid w:val="00C208BD"/>
    <w:rsid w:val="00C20940"/>
    <w:rsid w:val="00C209EB"/>
    <w:rsid w:val="00C20AAB"/>
    <w:rsid w:val="00C20AB7"/>
    <w:rsid w:val="00C20AC0"/>
    <w:rsid w:val="00C20B0F"/>
    <w:rsid w:val="00C20DE3"/>
    <w:rsid w:val="00C20E01"/>
    <w:rsid w:val="00C20E36"/>
    <w:rsid w:val="00C20EC7"/>
    <w:rsid w:val="00C20EEB"/>
    <w:rsid w:val="00C20F88"/>
    <w:rsid w:val="00C20FA0"/>
    <w:rsid w:val="00C21036"/>
    <w:rsid w:val="00C210DD"/>
    <w:rsid w:val="00C21143"/>
    <w:rsid w:val="00C2115D"/>
    <w:rsid w:val="00C21263"/>
    <w:rsid w:val="00C2127C"/>
    <w:rsid w:val="00C21280"/>
    <w:rsid w:val="00C212B7"/>
    <w:rsid w:val="00C212C2"/>
    <w:rsid w:val="00C21337"/>
    <w:rsid w:val="00C2135D"/>
    <w:rsid w:val="00C21389"/>
    <w:rsid w:val="00C2146A"/>
    <w:rsid w:val="00C21591"/>
    <w:rsid w:val="00C21593"/>
    <w:rsid w:val="00C215A5"/>
    <w:rsid w:val="00C21630"/>
    <w:rsid w:val="00C217C7"/>
    <w:rsid w:val="00C21873"/>
    <w:rsid w:val="00C21937"/>
    <w:rsid w:val="00C21965"/>
    <w:rsid w:val="00C21981"/>
    <w:rsid w:val="00C219FC"/>
    <w:rsid w:val="00C21A22"/>
    <w:rsid w:val="00C21A70"/>
    <w:rsid w:val="00C21A73"/>
    <w:rsid w:val="00C21A8C"/>
    <w:rsid w:val="00C21AF9"/>
    <w:rsid w:val="00C21AFA"/>
    <w:rsid w:val="00C21B16"/>
    <w:rsid w:val="00C21BA1"/>
    <w:rsid w:val="00C21C0B"/>
    <w:rsid w:val="00C21C0E"/>
    <w:rsid w:val="00C21C3C"/>
    <w:rsid w:val="00C21CAD"/>
    <w:rsid w:val="00C21D33"/>
    <w:rsid w:val="00C21E6B"/>
    <w:rsid w:val="00C21E85"/>
    <w:rsid w:val="00C21F26"/>
    <w:rsid w:val="00C2203A"/>
    <w:rsid w:val="00C22121"/>
    <w:rsid w:val="00C22174"/>
    <w:rsid w:val="00C221E4"/>
    <w:rsid w:val="00C22284"/>
    <w:rsid w:val="00C222F1"/>
    <w:rsid w:val="00C22316"/>
    <w:rsid w:val="00C2231E"/>
    <w:rsid w:val="00C22339"/>
    <w:rsid w:val="00C22356"/>
    <w:rsid w:val="00C2236B"/>
    <w:rsid w:val="00C2238F"/>
    <w:rsid w:val="00C223FF"/>
    <w:rsid w:val="00C224EC"/>
    <w:rsid w:val="00C2259D"/>
    <w:rsid w:val="00C225C9"/>
    <w:rsid w:val="00C2260A"/>
    <w:rsid w:val="00C226C5"/>
    <w:rsid w:val="00C226DB"/>
    <w:rsid w:val="00C226F8"/>
    <w:rsid w:val="00C22733"/>
    <w:rsid w:val="00C227AB"/>
    <w:rsid w:val="00C228F2"/>
    <w:rsid w:val="00C229DD"/>
    <w:rsid w:val="00C229FC"/>
    <w:rsid w:val="00C22AD3"/>
    <w:rsid w:val="00C22B3B"/>
    <w:rsid w:val="00C22B6F"/>
    <w:rsid w:val="00C22B82"/>
    <w:rsid w:val="00C22C41"/>
    <w:rsid w:val="00C22C46"/>
    <w:rsid w:val="00C22CC5"/>
    <w:rsid w:val="00C22D96"/>
    <w:rsid w:val="00C22DAA"/>
    <w:rsid w:val="00C22E5E"/>
    <w:rsid w:val="00C22E7A"/>
    <w:rsid w:val="00C22EEE"/>
    <w:rsid w:val="00C22FD9"/>
    <w:rsid w:val="00C22FE9"/>
    <w:rsid w:val="00C23085"/>
    <w:rsid w:val="00C230D7"/>
    <w:rsid w:val="00C23185"/>
    <w:rsid w:val="00C2332C"/>
    <w:rsid w:val="00C2333B"/>
    <w:rsid w:val="00C2335C"/>
    <w:rsid w:val="00C23388"/>
    <w:rsid w:val="00C233B8"/>
    <w:rsid w:val="00C23434"/>
    <w:rsid w:val="00C2353B"/>
    <w:rsid w:val="00C2357D"/>
    <w:rsid w:val="00C2361E"/>
    <w:rsid w:val="00C23662"/>
    <w:rsid w:val="00C236CE"/>
    <w:rsid w:val="00C236EA"/>
    <w:rsid w:val="00C23710"/>
    <w:rsid w:val="00C23810"/>
    <w:rsid w:val="00C2387B"/>
    <w:rsid w:val="00C23912"/>
    <w:rsid w:val="00C23961"/>
    <w:rsid w:val="00C239A8"/>
    <w:rsid w:val="00C239B2"/>
    <w:rsid w:val="00C239F6"/>
    <w:rsid w:val="00C23A3C"/>
    <w:rsid w:val="00C23A42"/>
    <w:rsid w:val="00C23A98"/>
    <w:rsid w:val="00C23AD3"/>
    <w:rsid w:val="00C23B45"/>
    <w:rsid w:val="00C23C33"/>
    <w:rsid w:val="00C23D38"/>
    <w:rsid w:val="00C23D52"/>
    <w:rsid w:val="00C23D77"/>
    <w:rsid w:val="00C23D99"/>
    <w:rsid w:val="00C23E7A"/>
    <w:rsid w:val="00C23EAD"/>
    <w:rsid w:val="00C23ED1"/>
    <w:rsid w:val="00C23EF7"/>
    <w:rsid w:val="00C23EFE"/>
    <w:rsid w:val="00C23F18"/>
    <w:rsid w:val="00C23F1C"/>
    <w:rsid w:val="00C23F29"/>
    <w:rsid w:val="00C23F47"/>
    <w:rsid w:val="00C23F80"/>
    <w:rsid w:val="00C23FC3"/>
    <w:rsid w:val="00C23FDF"/>
    <w:rsid w:val="00C24063"/>
    <w:rsid w:val="00C24071"/>
    <w:rsid w:val="00C240C4"/>
    <w:rsid w:val="00C241E8"/>
    <w:rsid w:val="00C242BD"/>
    <w:rsid w:val="00C2433F"/>
    <w:rsid w:val="00C24556"/>
    <w:rsid w:val="00C246D7"/>
    <w:rsid w:val="00C24707"/>
    <w:rsid w:val="00C2478A"/>
    <w:rsid w:val="00C2481F"/>
    <w:rsid w:val="00C24841"/>
    <w:rsid w:val="00C248DF"/>
    <w:rsid w:val="00C24A38"/>
    <w:rsid w:val="00C24A4D"/>
    <w:rsid w:val="00C24A7E"/>
    <w:rsid w:val="00C24AD6"/>
    <w:rsid w:val="00C24BC6"/>
    <w:rsid w:val="00C24BC8"/>
    <w:rsid w:val="00C24C15"/>
    <w:rsid w:val="00C24C1F"/>
    <w:rsid w:val="00C24C26"/>
    <w:rsid w:val="00C24C3E"/>
    <w:rsid w:val="00C24C6D"/>
    <w:rsid w:val="00C24C78"/>
    <w:rsid w:val="00C24CCA"/>
    <w:rsid w:val="00C24D13"/>
    <w:rsid w:val="00C24D73"/>
    <w:rsid w:val="00C24E84"/>
    <w:rsid w:val="00C24EDE"/>
    <w:rsid w:val="00C24F0B"/>
    <w:rsid w:val="00C24F5C"/>
    <w:rsid w:val="00C24F5E"/>
    <w:rsid w:val="00C2500A"/>
    <w:rsid w:val="00C2517F"/>
    <w:rsid w:val="00C251DA"/>
    <w:rsid w:val="00C2538D"/>
    <w:rsid w:val="00C25490"/>
    <w:rsid w:val="00C254A6"/>
    <w:rsid w:val="00C254D4"/>
    <w:rsid w:val="00C254F2"/>
    <w:rsid w:val="00C25515"/>
    <w:rsid w:val="00C2555A"/>
    <w:rsid w:val="00C2559C"/>
    <w:rsid w:val="00C255AB"/>
    <w:rsid w:val="00C255DD"/>
    <w:rsid w:val="00C2565A"/>
    <w:rsid w:val="00C25747"/>
    <w:rsid w:val="00C2575F"/>
    <w:rsid w:val="00C25761"/>
    <w:rsid w:val="00C257EC"/>
    <w:rsid w:val="00C25862"/>
    <w:rsid w:val="00C25888"/>
    <w:rsid w:val="00C258A6"/>
    <w:rsid w:val="00C25A33"/>
    <w:rsid w:val="00C25A47"/>
    <w:rsid w:val="00C25A51"/>
    <w:rsid w:val="00C25A6B"/>
    <w:rsid w:val="00C25A8D"/>
    <w:rsid w:val="00C25AC3"/>
    <w:rsid w:val="00C25B3D"/>
    <w:rsid w:val="00C25B95"/>
    <w:rsid w:val="00C25C02"/>
    <w:rsid w:val="00C25CAA"/>
    <w:rsid w:val="00C25CEF"/>
    <w:rsid w:val="00C25D01"/>
    <w:rsid w:val="00C25DE7"/>
    <w:rsid w:val="00C25EF5"/>
    <w:rsid w:val="00C25F18"/>
    <w:rsid w:val="00C26147"/>
    <w:rsid w:val="00C2614D"/>
    <w:rsid w:val="00C2616E"/>
    <w:rsid w:val="00C26268"/>
    <w:rsid w:val="00C26272"/>
    <w:rsid w:val="00C262C4"/>
    <w:rsid w:val="00C26352"/>
    <w:rsid w:val="00C26361"/>
    <w:rsid w:val="00C2636D"/>
    <w:rsid w:val="00C263E4"/>
    <w:rsid w:val="00C26529"/>
    <w:rsid w:val="00C265F0"/>
    <w:rsid w:val="00C266EE"/>
    <w:rsid w:val="00C26920"/>
    <w:rsid w:val="00C26953"/>
    <w:rsid w:val="00C26980"/>
    <w:rsid w:val="00C26A43"/>
    <w:rsid w:val="00C26A44"/>
    <w:rsid w:val="00C26A56"/>
    <w:rsid w:val="00C26A7E"/>
    <w:rsid w:val="00C26B82"/>
    <w:rsid w:val="00C26BC0"/>
    <w:rsid w:val="00C26BD1"/>
    <w:rsid w:val="00C26CD3"/>
    <w:rsid w:val="00C26D50"/>
    <w:rsid w:val="00C26DA8"/>
    <w:rsid w:val="00C26DD1"/>
    <w:rsid w:val="00C26E4C"/>
    <w:rsid w:val="00C26F05"/>
    <w:rsid w:val="00C26F22"/>
    <w:rsid w:val="00C26F67"/>
    <w:rsid w:val="00C26FB9"/>
    <w:rsid w:val="00C27002"/>
    <w:rsid w:val="00C270EB"/>
    <w:rsid w:val="00C27119"/>
    <w:rsid w:val="00C2714C"/>
    <w:rsid w:val="00C271AD"/>
    <w:rsid w:val="00C271FE"/>
    <w:rsid w:val="00C27278"/>
    <w:rsid w:val="00C27295"/>
    <w:rsid w:val="00C2730B"/>
    <w:rsid w:val="00C27421"/>
    <w:rsid w:val="00C27494"/>
    <w:rsid w:val="00C277EB"/>
    <w:rsid w:val="00C27803"/>
    <w:rsid w:val="00C278E8"/>
    <w:rsid w:val="00C27932"/>
    <w:rsid w:val="00C27971"/>
    <w:rsid w:val="00C279BF"/>
    <w:rsid w:val="00C27A0D"/>
    <w:rsid w:val="00C27A92"/>
    <w:rsid w:val="00C27B8F"/>
    <w:rsid w:val="00C27BB8"/>
    <w:rsid w:val="00C27BF5"/>
    <w:rsid w:val="00C27C4E"/>
    <w:rsid w:val="00C27D32"/>
    <w:rsid w:val="00C27E13"/>
    <w:rsid w:val="00C27EB8"/>
    <w:rsid w:val="00C27EEE"/>
    <w:rsid w:val="00C27F11"/>
    <w:rsid w:val="00C30008"/>
    <w:rsid w:val="00C3006D"/>
    <w:rsid w:val="00C30097"/>
    <w:rsid w:val="00C300CC"/>
    <w:rsid w:val="00C3011B"/>
    <w:rsid w:val="00C30186"/>
    <w:rsid w:val="00C301A6"/>
    <w:rsid w:val="00C301C0"/>
    <w:rsid w:val="00C30219"/>
    <w:rsid w:val="00C30261"/>
    <w:rsid w:val="00C3034B"/>
    <w:rsid w:val="00C303C1"/>
    <w:rsid w:val="00C303FB"/>
    <w:rsid w:val="00C3040B"/>
    <w:rsid w:val="00C3041B"/>
    <w:rsid w:val="00C304CA"/>
    <w:rsid w:val="00C304E4"/>
    <w:rsid w:val="00C304F6"/>
    <w:rsid w:val="00C304FB"/>
    <w:rsid w:val="00C30512"/>
    <w:rsid w:val="00C3074E"/>
    <w:rsid w:val="00C307B3"/>
    <w:rsid w:val="00C30931"/>
    <w:rsid w:val="00C309BC"/>
    <w:rsid w:val="00C30A13"/>
    <w:rsid w:val="00C30A75"/>
    <w:rsid w:val="00C30AAA"/>
    <w:rsid w:val="00C30B03"/>
    <w:rsid w:val="00C30CA9"/>
    <w:rsid w:val="00C30D2F"/>
    <w:rsid w:val="00C30DE3"/>
    <w:rsid w:val="00C30E2E"/>
    <w:rsid w:val="00C30E4D"/>
    <w:rsid w:val="00C30E60"/>
    <w:rsid w:val="00C30FAC"/>
    <w:rsid w:val="00C30FFE"/>
    <w:rsid w:val="00C310A6"/>
    <w:rsid w:val="00C310C3"/>
    <w:rsid w:val="00C310F3"/>
    <w:rsid w:val="00C3118F"/>
    <w:rsid w:val="00C3119B"/>
    <w:rsid w:val="00C3123F"/>
    <w:rsid w:val="00C31279"/>
    <w:rsid w:val="00C313B6"/>
    <w:rsid w:val="00C31464"/>
    <w:rsid w:val="00C314A5"/>
    <w:rsid w:val="00C314B8"/>
    <w:rsid w:val="00C314E9"/>
    <w:rsid w:val="00C3152E"/>
    <w:rsid w:val="00C3163C"/>
    <w:rsid w:val="00C3165D"/>
    <w:rsid w:val="00C316B4"/>
    <w:rsid w:val="00C31786"/>
    <w:rsid w:val="00C317A4"/>
    <w:rsid w:val="00C317D6"/>
    <w:rsid w:val="00C31881"/>
    <w:rsid w:val="00C31914"/>
    <w:rsid w:val="00C31B8F"/>
    <w:rsid w:val="00C31BA0"/>
    <w:rsid w:val="00C31C1F"/>
    <w:rsid w:val="00C31CE4"/>
    <w:rsid w:val="00C31EA0"/>
    <w:rsid w:val="00C31EAB"/>
    <w:rsid w:val="00C31EDF"/>
    <w:rsid w:val="00C31F2B"/>
    <w:rsid w:val="00C31F65"/>
    <w:rsid w:val="00C31F68"/>
    <w:rsid w:val="00C31FAA"/>
    <w:rsid w:val="00C32050"/>
    <w:rsid w:val="00C32176"/>
    <w:rsid w:val="00C321C5"/>
    <w:rsid w:val="00C32244"/>
    <w:rsid w:val="00C32325"/>
    <w:rsid w:val="00C3240D"/>
    <w:rsid w:val="00C324BD"/>
    <w:rsid w:val="00C325EC"/>
    <w:rsid w:val="00C3279B"/>
    <w:rsid w:val="00C32853"/>
    <w:rsid w:val="00C32938"/>
    <w:rsid w:val="00C32960"/>
    <w:rsid w:val="00C32984"/>
    <w:rsid w:val="00C329BE"/>
    <w:rsid w:val="00C329E8"/>
    <w:rsid w:val="00C329EE"/>
    <w:rsid w:val="00C32A16"/>
    <w:rsid w:val="00C32A22"/>
    <w:rsid w:val="00C32A4A"/>
    <w:rsid w:val="00C32A8A"/>
    <w:rsid w:val="00C32BC9"/>
    <w:rsid w:val="00C32C2C"/>
    <w:rsid w:val="00C32C33"/>
    <w:rsid w:val="00C32C8B"/>
    <w:rsid w:val="00C32D76"/>
    <w:rsid w:val="00C32D81"/>
    <w:rsid w:val="00C32D86"/>
    <w:rsid w:val="00C32DB7"/>
    <w:rsid w:val="00C32E2F"/>
    <w:rsid w:val="00C330BE"/>
    <w:rsid w:val="00C3314A"/>
    <w:rsid w:val="00C331AA"/>
    <w:rsid w:val="00C331B9"/>
    <w:rsid w:val="00C33219"/>
    <w:rsid w:val="00C3324F"/>
    <w:rsid w:val="00C33258"/>
    <w:rsid w:val="00C33327"/>
    <w:rsid w:val="00C3337D"/>
    <w:rsid w:val="00C33387"/>
    <w:rsid w:val="00C33398"/>
    <w:rsid w:val="00C3366A"/>
    <w:rsid w:val="00C336B9"/>
    <w:rsid w:val="00C33752"/>
    <w:rsid w:val="00C337E4"/>
    <w:rsid w:val="00C337E5"/>
    <w:rsid w:val="00C3384A"/>
    <w:rsid w:val="00C3398D"/>
    <w:rsid w:val="00C339B9"/>
    <w:rsid w:val="00C339F6"/>
    <w:rsid w:val="00C33A09"/>
    <w:rsid w:val="00C33BB0"/>
    <w:rsid w:val="00C33C37"/>
    <w:rsid w:val="00C33C9B"/>
    <w:rsid w:val="00C33CA6"/>
    <w:rsid w:val="00C33CB8"/>
    <w:rsid w:val="00C33D9A"/>
    <w:rsid w:val="00C33DD7"/>
    <w:rsid w:val="00C33E05"/>
    <w:rsid w:val="00C33E27"/>
    <w:rsid w:val="00C33E91"/>
    <w:rsid w:val="00C33F86"/>
    <w:rsid w:val="00C33FAD"/>
    <w:rsid w:val="00C34062"/>
    <w:rsid w:val="00C34073"/>
    <w:rsid w:val="00C340BC"/>
    <w:rsid w:val="00C34156"/>
    <w:rsid w:val="00C341BC"/>
    <w:rsid w:val="00C341F7"/>
    <w:rsid w:val="00C34267"/>
    <w:rsid w:val="00C34287"/>
    <w:rsid w:val="00C342ED"/>
    <w:rsid w:val="00C34358"/>
    <w:rsid w:val="00C344FD"/>
    <w:rsid w:val="00C34516"/>
    <w:rsid w:val="00C345EF"/>
    <w:rsid w:val="00C34649"/>
    <w:rsid w:val="00C346DB"/>
    <w:rsid w:val="00C346EF"/>
    <w:rsid w:val="00C347E6"/>
    <w:rsid w:val="00C3483B"/>
    <w:rsid w:val="00C34952"/>
    <w:rsid w:val="00C34957"/>
    <w:rsid w:val="00C34A0B"/>
    <w:rsid w:val="00C34C6D"/>
    <w:rsid w:val="00C34CC1"/>
    <w:rsid w:val="00C34D3E"/>
    <w:rsid w:val="00C34DC2"/>
    <w:rsid w:val="00C34DDB"/>
    <w:rsid w:val="00C34E08"/>
    <w:rsid w:val="00C34E1C"/>
    <w:rsid w:val="00C34EBC"/>
    <w:rsid w:val="00C34F17"/>
    <w:rsid w:val="00C34F66"/>
    <w:rsid w:val="00C34F95"/>
    <w:rsid w:val="00C35027"/>
    <w:rsid w:val="00C3502C"/>
    <w:rsid w:val="00C35052"/>
    <w:rsid w:val="00C3511A"/>
    <w:rsid w:val="00C35206"/>
    <w:rsid w:val="00C35263"/>
    <w:rsid w:val="00C352A2"/>
    <w:rsid w:val="00C353DA"/>
    <w:rsid w:val="00C353E3"/>
    <w:rsid w:val="00C35442"/>
    <w:rsid w:val="00C35488"/>
    <w:rsid w:val="00C35492"/>
    <w:rsid w:val="00C354B7"/>
    <w:rsid w:val="00C354E0"/>
    <w:rsid w:val="00C354EC"/>
    <w:rsid w:val="00C35524"/>
    <w:rsid w:val="00C35553"/>
    <w:rsid w:val="00C35561"/>
    <w:rsid w:val="00C35569"/>
    <w:rsid w:val="00C35827"/>
    <w:rsid w:val="00C3583C"/>
    <w:rsid w:val="00C3584E"/>
    <w:rsid w:val="00C358B6"/>
    <w:rsid w:val="00C358F8"/>
    <w:rsid w:val="00C3594F"/>
    <w:rsid w:val="00C35963"/>
    <w:rsid w:val="00C35A0C"/>
    <w:rsid w:val="00C35AD1"/>
    <w:rsid w:val="00C35ADA"/>
    <w:rsid w:val="00C35AF8"/>
    <w:rsid w:val="00C35C47"/>
    <w:rsid w:val="00C35CF2"/>
    <w:rsid w:val="00C35DE7"/>
    <w:rsid w:val="00C35EBD"/>
    <w:rsid w:val="00C35ED7"/>
    <w:rsid w:val="00C35F37"/>
    <w:rsid w:val="00C35F98"/>
    <w:rsid w:val="00C35FB6"/>
    <w:rsid w:val="00C36005"/>
    <w:rsid w:val="00C36010"/>
    <w:rsid w:val="00C36065"/>
    <w:rsid w:val="00C360E5"/>
    <w:rsid w:val="00C36116"/>
    <w:rsid w:val="00C3613C"/>
    <w:rsid w:val="00C361C3"/>
    <w:rsid w:val="00C361FB"/>
    <w:rsid w:val="00C36306"/>
    <w:rsid w:val="00C3636F"/>
    <w:rsid w:val="00C36524"/>
    <w:rsid w:val="00C3663A"/>
    <w:rsid w:val="00C36674"/>
    <w:rsid w:val="00C3667E"/>
    <w:rsid w:val="00C366DA"/>
    <w:rsid w:val="00C367A7"/>
    <w:rsid w:val="00C3686D"/>
    <w:rsid w:val="00C36A0E"/>
    <w:rsid w:val="00C36AA7"/>
    <w:rsid w:val="00C36AB1"/>
    <w:rsid w:val="00C36B07"/>
    <w:rsid w:val="00C36BA5"/>
    <w:rsid w:val="00C36BEF"/>
    <w:rsid w:val="00C36BFB"/>
    <w:rsid w:val="00C36C55"/>
    <w:rsid w:val="00C36C73"/>
    <w:rsid w:val="00C36C85"/>
    <w:rsid w:val="00C36C8A"/>
    <w:rsid w:val="00C36CDD"/>
    <w:rsid w:val="00C36D60"/>
    <w:rsid w:val="00C36DF8"/>
    <w:rsid w:val="00C36EEC"/>
    <w:rsid w:val="00C36F8A"/>
    <w:rsid w:val="00C36FE0"/>
    <w:rsid w:val="00C3700D"/>
    <w:rsid w:val="00C370A8"/>
    <w:rsid w:val="00C370CE"/>
    <w:rsid w:val="00C3718C"/>
    <w:rsid w:val="00C371DA"/>
    <w:rsid w:val="00C3721C"/>
    <w:rsid w:val="00C37228"/>
    <w:rsid w:val="00C372D7"/>
    <w:rsid w:val="00C37402"/>
    <w:rsid w:val="00C3745E"/>
    <w:rsid w:val="00C374FE"/>
    <w:rsid w:val="00C37537"/>
    <w:rsid w:val="00C37598"/>
    <w:rsid w:val="00C375A3"/>
    <w:rsid w:val="00C375F7"/>
    <w:rsid w:val="00C3765B"/>
    <w:rsid w:val="00C3789D"/>
    <w:rsid w:val="00C378E3"/>
    <w:rsid w:val="00C37952"/>
    <w:rsid w:val="00C37970"/>
    <w:rsid w:val="00C37973"/>
    <w:rsid w:val="00C37995"/>
    <w:rsid w:val="00C37ADB"/>
    <w:rsid w:val="00C37C55"/>
    <w:rsid w:val="00C37CFF"/>
    <w:rsid w:val="00C37D1D"/>
    <w:rsid w:val="00C37D53"/>
    <w:rsid w:val="00C37DA4"/>
    <w:rsid w:val="00C37DC2"/>
    <w:rsid w:val="00C37DD1"/>
    <w:rsid w:val="00C37E90"/>
    <w:rsid w:val="00C37E9F"/>
    <w:rsid w:val="00C37F45"/>
    <w:rsid w:val="00C37F78"/>
    <w:rsid w:val="00C37F84"/>
    <w:rsid w:val="00C37FFC"/>
    <w:rsid w:val="00C4003E"/>
    <w:rsid w:val="00C40041"/>
    <w:rsid w:val="00C40117"/>
    <w:rsid w:val="00C40170"/>
    <w:rsid w:val="00C4023A"/>
    <w:rsid w:val="00C40353"/>
    <w:rsid w:val="00C4037B"/>
    <w:rsid w:val="00C4041B"/>
    <w:rsid w:val="00C4046F"/>
    <w:rsid w:val="00C4055F"/>
    <w:rsid w:val="00C40575"/>
    <w:rsid w:val="00C405AF"/>
    <w:rsid w:val="00C406CD"/>
    <w:rsid w:val="00C4070F"/>
    <w:rsid w:val="00C40780"/>
    <w:rsid w:val="00C407BA"/>
    <w:rsid w:val="00C40867"/>
    <w:rsid w:val="00C409A5"/>
    <w:rsid w:val="00C409FC"/>
    <w:rsid w:val="00C40A1D"/>
    <w:rsid w:val="00C40A3D"/>
    <w:rsid w:val="00C40A8C"/>
    <w:rsid w:val="00C40AE2"/>
    <w:rsid w:val="00C40B34"/>
    <w:rsid w:val="00C40B56"/>
    <w:rsid w:val="00C40B67"/>
    <w:rsid w:val="00C40B99"/>
    <w:rsid w:val="00C40BD8"/>
    <w:rsid w:val="00C40CDE"/>
    <w:rsid w:val="00C40DAB"/>
    <w:rsid w:val="00C40F90"/>
    <w:rsid w:val="00C40FC2"/>
    <w:rsid w:val="00C41083"/>
    <w:rsid w:val="00C4114F"/>
    <w:rsid w:val="00C411D7"/>
    <w:rsid w:val="00C411EB"/>
    <w:rsid w:val="00C41283"/>
    <w:rsid w:val="00C41426"/>
    <w:rsid w:val="00C41441"/>
    <w:rsid w:val="00C4145A"/>
    <w:rsid w:val="00C414F0"/>
    <w:rsid w:val="00C414FB"/>
    <w:rsid w:val="00C41581"/>
    <w:rsid w:val="00C4159D"/>
    <w:rsid w:val="00C416E6"/>
    <w:rsid w:val="00C41748"/>
    <w:rsid w:val="00C417C8"/>
    <w:rsid w:val="00C4184F"/>
    <w:rsid w:val="00C418B9"/>
    <w:rsid w:val="00C4198D"/>
    <w:rsid w:val="00C419E1"/>
    <w:rsid w:val="00C419F0"/>
    <w:rsid w:val="00C41A4D"/>
    <w:rsid w:val="00C41A52"/>
    <w:rsid w:val="00C41ABD"/>
    <w:rsid w:val="00C41B8C"/>
    <w:rsid w:val="00C41BBF"/>
    <w:rsid w:val="00C41C22"/>
    <w:rsid w:val="00C41DB0"/>
    <w:rsid w:val="00C41E48"/>
    <w:rsid w:val="00C41E63"/>
    <w:rsid w:val="00C41E7F"/>
    <w:rsid w:val="00C41F1A"/>
    <w:rsid w:val="00C41F4D"/>
    <w:rsid w:val="00C41F98"/>
    <w:rsid w:val="00C41FF3"/>
    <w:rsid w:val="00C4201F"/>
    <w:rsid w:val="00C42063"/>
    <w:rsid w:val="00C4207D"/>
    <w:rsid w:val="00C42088"/>
    <w:rsid w:val="00C422B0"/>
    <w:rsid w:val="00C42342"/>
    <w:rsid w:val="00C42466"/>
    <w:rsid w:val="00C4247A"/>
    <w:rsid w:val="00C4248A"/>
    <w:rsid w:val="00C42515"/>
    <w:rsid w:val="00C4255D"/>
    <w:rsid w:val="00C425CA"/>
    <w:rsid w:val="00C4262D"/>
    <w:rsid w:val="00C42661"/>
    <w:rsid w:val="00C42688"/>
    <w:rsid w:val="00C426B2"/>
    <w:rsid w:val="00C426D3"/>
    <w:rsid w:val="00C426EC"/>
    <w:rsid w:val="00C427C5"/>
    <w:rsid w:val="00C4282F"/>
    <w:rsid w:val="00C42896"/>
    <w:rsid w:val="00C42962"/>
    <w:rsid w:val="00C429BF"/>
    <w:rsid w:val="00C429D4"/>
    <w:rsid w:val="00C42A3A"/>
    <w:rsid w:val="00C42A5A"/>
    <w:rsid w:val="00C42B06"/>
    <w:rsid w:val="00C42B52"/>
    <w:rsid w:val="00C42C5B"/>
    <w:rsid w:val="00C42C75"/>
    <w:rsid w:val="00C42DC3"/>
    <w:rsid w:val="00C42E46"/>
    <w:rsid w:val="00C42E4C"/>
    <w:rsid w:val="00C42E86"/>
    <w:rsid w:val="00C42EFC"/>
    <w:rsid w:val="00C42F6B"/>
    <w:rsid w:val="00C42FAA"/>
    <w:rsid w:val="00C42FBE"/>
    <w:rsid w:val="00C42FE7"/>
    <w:rsid w:val="00C43001"/>
    <w:rsid w:val="00C4300E"/>
    <w:rsid w:val="00C4308D"/>
    <w:rsid w:val="00C43095"/>
    <w:rsid w:val="00C43168"/>
    <w:rsid w:val="00C4320F"/>
    <w:rsid w:val="00C4334F"/>
    <w:rsid w:val="00C4337F"/>
    <w:rsid w:val="00C43388"/>
    <w:rsid w:val="00C43427"/>
    <w:rsid w:val="00C434AF"/>
    <w:rsid w:val="00C4356E"/>
    <w:rsid w:val="00C43576"/>
    <w:rsid w:val="00C435F7"/>
    <w:rsid w:val="00C436C7"/>
    <w:rsid w:val="00C43831"/>
    <w:rsid w:val="00C4385D"/>
    <w:rsid w:val="00C4389A"/>
    <w:rsid w:val="00C43941"/>
    <w:rsid w:val="00C43956"/>
    <w:rsid w:val="00C4396E"/>
    <w:rsid w:val="00C43B29"/>
    <w:rsid w:val="00C43B82"/>
    <w:rsid w:val="00C43B86"/>
    <w:rsid w:val="00C43C85"/>
    <w:rsid w:val="00C43D1F"/>
    <w:rsid w:val="00C43D6D"/>
    <w:rsid w:val="00C43D9C"/>
    <w:rsid w:val="00C43EE0"/>
    <w:rsid w:val="00C43F4C"/>
    <w:rsid w:val="00C43F8B"/>
    <w:rsid w:val="00C44053"/>
    <w:rsid w:val="00C44089"/>
    <w:rsid w:val="00C44118"/>
    <w:rsid w:val="00C441AD"/>
    <w:rsid w:val="00C442B1"/>
    <w:rsid w:val="00C44433"/>
    <w:rsid w:val="00C44643"/>
    <w:rsid w:val="00C446AA"/>
    <w:rsid w:val="00C446E4"/>
    <w:rsid w:val="00C44748"/>
    <w:rsid w:val="00C4474F"/>
    <w:rsid w:val="00C4477C"/>
    <w:rsid w:val="00C448C3"/>
    <w:rsid w:val="00C4492A"/>
    <w:rsid w:val="00C4492E"/>
    <w:rsid w:val="00C4494D"/>
    <w:rsid w:val="00C449D9"/>
    <w:rsid w:val="00C44A2F"/>
    <w:rsid w:val="00C44A79"/>
    <w:rsid w:val="00C44B01"/>
    <w:rsid w:val="00C44B9C"/>
    <w:rsid w:val="00C44BD0"/>
    <w:rsid w:val="00C44BF2"/>
    <w:rsid w:val="00C44C10"/>
    <w:rsid w:val="00C44D55"/>
    <w:rsid w:val="00C44DB4"/>
    <w:rsid w:val="00C44E1B"/>
    <w:rsid w:val="00C44E4B"/>
    <w:rsid w:val="00C44E8B"/>
    <w:rsid w:val="00C44F51"/>
    <w:rsid w:val="00C44FA3"/>
    <w:rsid w:val="00C44FA8"/>
    <w:rsid w:val="00C45038"/>
    <w:rsid w:val="00C45179"/>
    <w:rsid w:val="00C451C2"/>
    <w:rsid w:val="00C45225"/>
    <w:rsid w:val="00C45250"/>
    <w:rsid w:val="00C4529B"/>
    <w:rsid w:val="00C45450"/>
    <w:rsid w:val="00C4548B"/>
    <w:rsid w:val="00C454B9"/>
    <w:rsid w:val="00C45625"/>
    <w:rsid w:val="00C45644"/>
    <w:rsid w:val="00C45690"/>
    <w:rsid w:val="00C456D5"/>
    <w:rsid w:val="00C456E0"/>
    <w:rsid w:val="00C456F2"/>
    <w:rsid w:val="00C45728"/>
    <w:rsid w:val="00C45751"/>
    <w:rsid w:val="00C4576F"/>
    <w:rsid w:val="00C457E1"/>
    <w:rsid w:val="00C4580F"/>
    <w:rsid w:val="00C45834"/>
    <w:rsid w:val="00C458C2"/>
    <w:rsid w:val="00C458E0"/>
    <w:rsid w:val="00C458FC"/>
    <w:rsid w:val="00C45954"/>
    <w:rsid w:val="00C459F7"/>
    <w:rsid w:val="00C45A22"/>
    <w:rsid w:val="00C45AC4"/>
    <w:rsid w:val="00C45B9D"/>
    <w:rsid w:val="00C45B9F"/>
    <w:rsid w:val="00C45FA4"/>
    <w:rsid w:val="00C45FB0"/>
    <w:rsid w:val="00C45FE0"/>
    <w:rsid w:val="00C4605A"/>
    <w:rsid w:val="00C46069"/>
    <w:rsid w:val="00C460E9"/>
    <w:rsid w:val="00C4611F"/>
    <w:rsid w:val="00C46233"/>
    <w:rsid w:val="00C46268"/>
    <w:rsid w:val="00C46290"/>
    <w:rsid w:val="00C4633B"/>
    <w:rsid w:val="00C4633F"/>
    <w:rsid w:val="00C46346"/>
    <w:rsid w:val="00C46411"/>
    <w:rsid w:val="00C4644D"/>
    <w:rsid w:val="00C46480"/>
    <w:rsid w:val="00C46539"/>
    <w:rsid w:val="00C46692"/>
    <w:rsid w:val="00C46744"/>
    <w:rsid w:val="00C4679E"/>
    <w:rsid w:val="00C4681D"/>
    <w:rsid w:val="00C46824"/>
    <w:rsid w:val="00C46866"/>
    <w:rsid w:val="00C4688E"/>
    <w:rsid w:val="00C468A4"/>
    <w:rsid w:val="00C46923"/>
    <w:rsid w:val="00C469AC"/>
    <w:rsid w:val="00C469C3"/>
    <w:rsid w:val="00C469F1"/>
    <w:rsid w:val="00C46A44"/>
    <w:rsid w:val="00C46A84"/>
    <w:rsid w:val="00C46C94"/>
    <w:rsid w:val="00C46D5A"/>
    <w:rsid w:val="00C46DA5"/>
    <w:rsid w:val="00C46E1B"/>
    <w:rsid w:val="00C46F35"/>
    <w:rsid w:val="00C46F6D"/>
    <w:rsid w:val="00C46FED"/>
    <w:rsid w:val="00C47004"/>
    <w:rsid w:val="00C4707F"/>
    <w:rsid w:val="00C47143"/>
    <w:rsid w:val="00C47304"/>
    <w:rsid w:val="00C47313"/>
    <w:rsid w:val="00C47357"/>
    <w:rsid w:val="00C47390"/>
    <w:rsid w:val="00C47658"/>
    <w:rsid w:val="00C4767E"/>
    <w:rsid w:val="00C478E5"/>
    <w:rsid w:val="00C478ED"/>
    <w:rsid w:val="00C47A3B"/>
    <w:rsid w:val="00C47A4B"/>
    <w:rsid w:val="00C47A7A"/>
    <w:rsid w:val="00C47A9C"/>
    <w:rsid w:val="00C47B01"/>
    <w:rsid w:val="00C47B4F"/>
    <w:rsid w:val="00C47C2C"/>
    <w:rsid w:val="00C47C50"/>
    <w:rsid w:val="00C47C6A"/>
    <w:rsid w:val="00C47CBA"/>
    <w:rsid w:val="00C47F80"/>
    <w:rsid w:val="00C47F9A"/>
    <w:rsid w:val="00C47FAE"/>
    <w:rsid w:val="00C50062"/>
    <w:rsid w:val="00C500B3"/>
    <w:rsid w:val="00C5022B"/>
    <w:rsid w:val="00C5023D"/>
    <w:rsid w:val="00C5039D"/>
    <w:rsid w:val="00C50466"/>
    <w:rsid w:val="00C50471"/>
    <w:rsid w:val="00C50494"/>
    <w:rsid w:val="00C50529"/>
    <w:rsid w:val="00C5055F"/>
    <w:rsid w:val="00C505B3"/>
    <w:rsid w:val="00C505CF"/>
    <w:rsid w:val="00C505F0"/>
    <w:rsid w:val="00C50653"/>
    <w:rsid w:val="00C5075C"/>
    <w:rsid w:val="00C507B9"/>
    <w:rsid w:val="00C5092F"/>
    <w:rsid w:val="00C5095C"/>
    <w:rsid w:val="00C5097F"/>
    <w:rsid w:val="00C509CD"/>
    <w:rsid w:val="00C509D0"/>
    <w:rsid w:val="00C50A0B"/>
    <w:rsid w:val="00C50A4F"/>
    <w:rsid w:val="00C50A82"/>
    <w:rsid w:val="00C50A8E"/>
    <w:rsid w:val="00C50AD5"/>
    <w:rsid w:val="00C50AE1"/>
    <w:rsid w:val="00C50D02"/>
    <w:rsid w:val="00C50D2D"/>
    <w:rsid w:val="00C50DA9"/>
    <w:rsid w:val="00C50E97"/>
    <w:rsid w:val="00C50F36"/>
    <w:rsid w:val="00C50F5B"/>
    <w:rsid w:val="00C50F5F"/>
    <w:rsid w:val="00C50F66"/>
    <w:rsid w:val="00C50FA4"/>
    <w:rsid w:val="00C510CB"/>
    <w:rsid w:val="00C51140"/>
    <w:rsid w:val="00C5114C"/>
    <w:rsid w:val="00C5119D"/>
    <w:rsid w:val="00C511A1"/>
    <w:rsid w:val="00C51225"/>
    <w:rsid w:val="00C51326"/>
    <w:rsid w:val="00C51328"/>
    <w:rsid w:val="00C51391"/>
    <w:rsid w:val="00C51392"/>
    <w:rsid w:val="00C514B4"/>
    <w:rsid w:val="00C514C9"/>
    <w:rsid w:val="00C514DD"/>
    <w:rsid w:val="00C51547"/>
    <w:rsid w:val="00C515DF"/>
    <w:rsid w:val="00C51695"/>
    <w:rsid w:val="00C51697"/>
    <w:rsid w:val="00C516AB"/>
    <w:rsid w:val="00C51798"/>
    <w:rsid w:val="00C517AB"/>
    <w:rsid w:val="00C517C7"/>
    <w:rsid w:val="00C51828"/>
    <w:rsid w:val="00C5186B"/>
    <w:rsid w:val="00C5189C"/>
    <w:rsid w:val="00C51904"/>
    <w:rsid w:val="00C51BD0"/>
    <w:rsid w:val="00C51C3F"/>
    <w:rsid w:val="00C51C67"/>
    <w:rsid w:val="00C51C8D"/>
    <w:rsid w:val="00C51D7A"/>
    <w:rsid w:val="00C51DA1"/>
    <w:rsid w:val="00C51DEA"/>
    <w:rsid w:val="00C51EC6"/>
    <w:rsid w:val="00C52003"/>
    <w:rsid w:val="00C52071"/>
    <w:rsid w:val="00C521C1"/>
    <w:rsid w:val="00C523BE"/>
    <w:rsid w:val="00C523CD"/>
    <w:rsid w:val="00C524A0"/>
    <w:rsid w:val="00C52507"/>
    <w:rsid w:val="00C52672"/>
    <w:rsid w:val="00C526D7"/>
    <w:rsid w:val="00C5275C"/>
    <w:rsid w:val="00C52795"/>
    <w:rsid w:val="00C5280A"/>
    <w:rsid w:val="00C52831"/>
    <w:rsid w:val="00C52955"/>
    <w:rsid w:val="00C529A3"/>
    <w:rsid w:val="00C529CD"/>
    <w:rsid w:val="00C52A14"/>
    <w:rsid w:val="00C52A22"/>
    <w:rsid w:val="00C52A97"/>
    <w:rsid w:val="00C52AAB"/>
    <w:rsid w:val="00C52B13"/>
    <w:rsid w:val="00C52B44"/>
    <w:rsid w:val="00C52B8A"/>
    <w:rsid w:val="00C52BBC"/>
    <w:rsid w:val="00C52C3C"/>
    <w:rsid w:val="00C52CC8"/>
    <w:rsid w:val="00C52D32"/>
    <w:rsid w:val="00C52EA4"/>
    <w:rsid w:val="00C52F47"/>
    <w:rsid w:val="00C52FC4"/>
    <w:rsid w:val="00C53083"/>
    <w:rsid w:val="00C53098"/>
    <w:rsid w:val="00C530AB"/>
    <w:rsid w:val="00C53233"/>
    <w:rsid w:val="00C5336C"/>
    <w:rsid w:val="00C533A9"/>
    <w:rsid w:val="00C53556"/>
    <w:rsid w:val="00C53613"/>
    <w:rsid w:val="00C53642"/>
    <w:rsid w:val="00C53744"/>
    <w:rsid w:val="00C53817"/>
    <w:rsid w:val="00C53878"/>
    <w:rsid w:val="00C538D6"/>
    <w:rsid w:val="00C5390E"/>
    <w:rsid w:val="00C53914"/>
    <w:rsid w:val="00C53926"/>
    <w:rsid w:val="00C5394F"/>
    <w:rsid w:val="00C5398B"/>
    <w:rsid w:val="00C5399A"/>
    <w:rsid w:val="00C53A64"/>
    <w:rsid w:val="00C53A68"/>
    <w:rsid w:val="00C53A8C"/>
    <w:rsid w:val="00C53AD3"/>
    <w:rsid w:val="00C53B25"/>
    <w:rsid w:val="00C53B34"/>
    <w:rsid w:val="00C53B71"/>
    <w:rsid w:val="00C53B7C"/>
    <w:rsid w:val="00C53CAF"/>
    <w:rsid w:val="00C53CC1"/>
    <w:rsid w:val="00C53D13"/>
    <w:rsid w:val="00C53D96"/>
    <w:rsid w:val="00C53E3C"/>
    <w:rsid w:val="00C53E47"/>
    <w:rsid w:val="00C53F5C"/>
    <w:rsid w:val="00C53F66"/>
    <w:rsid w:val="00C53FAD"/>
    <w:rsid w:val="00C53FD5"/>
    <w:rsid w:val="00C5402A"/>
    <w:rsid w:val="00C5404D"/>
    <w:rsid w:val="00C54063"/>
    <w:rsid w:val="00C540AA"/>
    <w:rsid w:val="00C540F3"/>
    <w:rsid w:val="00C54148"/>
    <w:rsid w:val="00C5417A"/>
    <w:rsid w:val="00C541E3"/>
    <w:rsid w:val="00C54266"/>
    <w:rsid w:val="00C542EA"/>
    <w:rsid w:val="00C543BA"/>
    <w:rsid w:val="00C543F9"/>
    <w:rsid w:val="00C54442"/>
    <w:rsid w:val="00C544A5"/>
    <w:rsid w:val="00C544C2"/>
    <w:rsid w:val="00C54537"/>
    <w:rsid w:val="00C54542"/>
    <w:rsid w:val="00C54687"/>
    <w:rsid w:val="00C546B4"/>
    <w:rsid w:val="00C546C0"/>
    <w:rsid w:val="00C546E3"/>
    <w:rsid w:val="00C54727"/>
    <w:rsid w:val="00C5472F"/>
    <w:rsid w:val="00C54761"/>
    <w:rsid w:val="00C547A9"/>
    <w:rsid w:val="00C547AA"/>
    <w:rsid w:val="00C54807"/>
    <w:rsid w:val="00C548CB"/>
    <w:rsid w:val="00C54A04"/>
    <w:rsid w:val="00C54A49"/>
    <w:rsid w:val="00C54AB2"/>
    <w:rsid w:val="00C54ACA"/>
    <w:rsid w:val="00C54AD0"/>
    <w:rsid w:val="00C54B44"/>
    <w:rsid w:val="00C54B5C"/>
    <w:rsid w:val="00C54B9D"/>
    <w:rsid w:val="00C54BA1"/>
    <w:rsid w:val="00C54C37"/>
    <w:rsid w:val="00C54C89"/>
    <w:rsid w:val="00C54D40"/>
    <w:rsid w:val="00C54D8D"/>
    <w:rsid w:val="00C54DE2"/>
    <w:rsid w:val="00C54DEE"/>
    <w:rsid w:val="00C54E08"/>
    <w:rsid w:val="00C54E0A"/>
    <w:rsid w:val="00C54F34"/>
    <w:rsid w:val="00C54F92"/>
    <w:rsid w:val="00C54F9F"/>
    <w:rsid w:val="00C54FC5"/>
    <w:rsid w:val="00C54FCC"/>
    <w:rsid w:val="00C55114"/>
    <w:rsid w:val="00C55117"/>
    <w:rsid w:val="00C55174"/>
    <w:rsid w:val="00C55187"/>
    <w:rsid w:val="00C5519A"/>
    <w:rsid w:val="00C552A9"/>
    <w:rsid w:val="00C552D7"/>
    <w:rsid w:val="00C5530D"/>
    <w:rsid w:val="00C55356"/>
    <w:rsid w:val="00C553AD"/>
    <w:rsid w:val="00C5546D"/>
    <w:rsid w:val="00C554A6"/>
    <w:rsid w:val="00C55501"/>
    <w:rsid w:val="00C55513"/>
    <w:rsid w:val="00C555E9"/>
    <w:rsid w:val="00C556E2"/>
    <w:rsid w:val="00C5571D"/>
    <w:rsid w:val="00C55810"/>
    <w:rsid w:val="00C5582D"/>
    <w:rsid w:val="00C558AF"/>
    <w:rsid w:val="00C5599C"/>
    <w:rsid w:val="00C559DA"/>
    <w:rsid w:val="00C55A4E"/>
    <w:rsid w:val="00C55AF5"/>
    <w:rsid w:val="00C55B10"/>
    <w:rsid w:val="00C55BB9"/>
    <w:rsid w:val="00C55BD0"/>
    <w:rsid w:val="00C55C8E"/>
    <w:rsid w:val="00C55D2B"/>
    <w:rsid w:val="00C55D3E"/>
    <w:rsid w:val="00C55DC6"/>
    <w:rsid w:val="00C55E0D"/>
    <w:rsid w:val="00C55E18"/>
    <w:rsid w:val="00C55E5F"/>
    <w:rsid w:val="00C55EB5"/>
    <w:rsid w:val="00C55F4A"/>
    <w:rsid w:val="00C55F8A"/>
    <w:rsid w:val="00C55FBF"/>
    <w:rsid w:val="00C5606E"/>
    <w:rsid w:val="00C5612C"/>
    <w:rsid w:val="00C5619E"/>
    <w:rsid w:val="00C561EC"/>
    <w:rsid w:val="00C56216"/>
    <w:rsid w:val="00C5629D"/>
    <w:rsid w:val="00C562DF"/>
    <w:rsid w:val="00C56316"/>
    <w:rsid w:val="00C5637C"/>
    <w:rsid w:val="00C56477"/>
    <w:rsid w:val="00C564DF"/>
    <w:rsid w:val="00C56568"/>
    <w:rsid w:val="00C565AC"/>
    <w:rsid w:val="00C5678A"/>
    <w:rsid w:val="00C567CB"/>
    <w:rsid w:val="00C56973"/>
    <w:rsid w:val="00C56A4D"/>
    <w:rsid w:val="00C56ACE"/>
    <w:rsid w:val="00C56AD5"/>
    <w:rsid w:val="00C56B6A"/>
    <w:rsid w:val="00C56BBD"/>
    <w:rsid w:val="00C56C07"/>
    <w:rsid w:val="00C56C8F"/>
    <w:rsid w:val="00C56E45"/>
    <w:rsid w:val="00C56EB3"/>
    <w:rsid w:val="00C56FC5"/>
    <w:rsid w:val="00C57042"/>
    <w:rsid w:val="00C5726B"/>
    <w:rsid w:val="00C57274"/>
    <w:rsid w:val="00C5727C"/>
    <w:rsid w:val="00C572CF"/>
    <w:rsid w:val="00C572E1"/>
    <w:rsid w:val="00C57329"/>
    <w:rsid w:val="00C573AF"/>
    <w:rsid w:val="00C573B1"/>
    <w:rsid w:val="00C5742E"/>
    <w:rsid w:val="00C574D7"/>
    <w:rsid w:val="00C574EA"/>
    <w:rsid w:val="00C57568"/>
    <w:rsid w:val="00C57627"/>
    <w:rsid w:val="00C57635"/>
    <w:rsid w:val="00C57684"/>
    <w:rsid w:val="00C57803"/>
    <w:rsid w:val="00C5785A"/>
    <w:rsid w:val="00C57862"/>
    <w:rsid w:val="00C57925"/>
    <w:rsid w:val="00C5792F"/>
    <w:rsid w:val="00C579EE"/>
    <w:rsid w:val="00C57B0E"/>
    <w:rsid w:val="00C57C2D"/>
    <w:rsid w:val="00C57C8E"/>
    <w:rsid w:val="00C57CE3"/>
    <w:rsid w:val="00C57D5B"/>
    <w:rsid w:val="00C57E19"/>
    <w:rsid w:val="00C57E3A"/>
    <w:rsid w:val="00C57E7A"/>
    <w:rsid w:val="00C57F52"/>
    <w:rsid w:val="00C6000E"/>
    <w:rsid w:val="00C6006A"/>
    <w:rsid w:val="00C60155"/>
    <w:rsid w:val="00C6018D"/>
    <w:rsid w:val="00C601F2"/>
    <w:rsid w:val="00C6020A"/>
    <w:rsid w:val="00C6020F"/>
    <w:rsid w:val="00C602CE"/>
    <w:rsid w:val="00C6037E"/>
    <w:rsid w:val="00C603D4"/>
    <w:rsid w:val="00C60641"/>
    <w:rsid w:val="00C60694"/>
    <w:rsid w:val="00C606F1"/>
    <w:rsid w:val="00C60858"/>
    <w:rsid w:val="00C609EF"/>
    <w:rsid w:val="00C60A56"/>
    <w:rsid w:val="00C60A7F"/>
    <w:rsid w:val="00C60AC9"/>
    <w:rsid w:val="00C60B78"/>
    <w:rsid w:val="00C60BE5"/>
    <w:rsid w:val="00C60C72"/>
    <w:rsid w:val="00C60C78"/>
    <w:rsid w:val="00C60D19"/>
    <w:rsid w:val="00C60D2A"/>
    <w:rsid w:val="00C60D6A"/>
    <w:rsid w:val="00C60D75"/>
    <w:rsid w:val="00C60D95"/>
    <w:rsid w:val="00C60E90"/>
    <w:rsid w:val="00C60F33"/>
    <w:rsid w:val="00C60F35"/>
    <w:rsid w:val="00C60F57"/>
    <w:rsid w:val="00C60F68"/>
    <w:rsid w:val="00C60FF6"/>
    <w:rsid w:val="00C6105B"/>
    <w:rsid w:val="00C61063"/>
    <w:rsid w:val="00C61095"/>
    <w:rsid w:val="00C61149"/>
    <w:rsid w:val="00C61154"/>
    <w:rsid w:val="00C61162"/>
    <w:rsid w:val="00C613C1"/>
    <w:rsid w:val="00C61526"/>
    <w:rsid w:val="00C61539"/>
    <w:rsid w:val="00C615AC"/>
    <w:rsid w:val="00C61710"/>
    <w:rsid w:val="00C617A5"/>
    <w:rsid w:val="00C617FE"/>
    <w:rsid w:val="00C6183A"/>
    <w:rsid w:val="00C61848"/>
    <w:rsid w:val="00C61857"/>
    <w:rsid w:val="00C61887"/>
    <w:rsid w:val="00C6196C"/>
    <w:rsid w:val="00C619FB"/>
    <w:rsid w:val="00C61AA9"/>
    <w:rsid w:val="00C61B26"/>
    <w:rsid w:val="00C61B5B"/>
    <w:rsid w:val="00C61B68"/>
    <w:rsid w:val="00C61C28"/>
    <w:rsid w:val="00C61C31"/>
    <w:rsid w:val="00C61CA3"/>
    <w:rsid w:val="00C61CE5"/>
    <w:rsid w:val="00C61DAB"/>
    <w:rsid w:val="00C61DDC"/>
    <w:rsid w:val="00C61E01"/>
    <w:rsid w:val="00C61E25"/>
    <w:rsid w:val="00C61E5A"/>
    <w:rsid w:val="00C61EBF"/>
    <w:rsid w:val="00C61F31"/>
    <w:rsid w:val="00C621B2"/>
    <w:rsid w:val="00C621FE"/>
    <w:rsid w:val="00C62245"/>
    <w:rsid w:val="00C62263"/>
    <w:rsid w:val="00C62290"/>
    <w:rsid w:val="00C622E2"/>
    <w:rsid w:val="00C62300"/>
    <w:rsid w:val="00C6233A"/>
    <w:rsid w:val="00C623A6"/>
    <w:rsid w:val="00C623FA"/>
    <w:rsid w:val="00C6242B"/>
    <w:rsid w:val="00C62445"/>
    <w:rsid w:val="00C624EF"/>
    <w:rsid w:val="00C62508"/>
    <w:rsid w:val="00C62515"/>
    <w:rsid w:val="00C6256C"/>
    <w:rsid w:val="00C625C5"/>
    <w:rsid w:val="00C62684"/>
    <w:rsid w:val="00C626C4"/>
    <w:rsid w:val="00C626F3"/>
    <w:rsid w:val="00C6272C"/>
    <w:rsid w:val="00C6273C"/>
    <w:rsid w:val="00C62749"/>
    <w:rsid w:val="00C62799"/>
    <w:rsid w:val="00C62839"/>
    <w:rsid w:val="00C62847"/>
    <w:rsid w:val="00C62875"/>
    <w:rsid w:val="00C62895"/>
    <w:rsid w:val="00C62AB7"/>
    <w:rsid w:val="00C62AF2"/>
    <w:rsid w:val="00C62B22"/>
    <w:rsid w:val="00C62B2D"/>
    <w:rsid w:val="00C62B43"/>
    <w:rsid w:val="00C62B6D"/>
    <w:rsid w:val="00C62BCB"/>
    <w:rsid w:val="00C62C2D"/>
    <w:rsid w:val="00C62C8F"/>
    <w:rsid w:val="00C62D3E"/>
    <w:rsid w:val="00C62DB6"/>
    <w:rsid w:val="00C62E3C"/>
    <w:rsid w:val="00C62F1A"/>
    <w:rsid w:val="00C63088"/>
    <w:rsid w:val="00C630CE"/>
    <w:rsid w:val="00C63196"/>
    <w:rsid w:val="00C631CA"/>
    <w:rsid w:val="00C63207"/>
    <w:rsid w:val="00C632B6"/>
    <w:rsid w:val="00C632F5"/>
    <w:rsid w:val="00C63343"/>
    <w:rsid w:val="00C63405"/>
    <w:rsid w:val="00C63433"/>
    <w:rsid w:val="00C634A4"/>
    <w:rsid w:val="00C634C0"/>
    <w:rsid w:val="00C634CB"/>
    <w:rsid w:val="00C6357A"/>
    <w:rsid w:val="00C63591"/>
    <w:rsid w:val="00C635D6"/>
    <w:rsid w:val="00C63672"/>
    <w:rsid w:val="00C636A0"/>
    <w:rsid w:val="00C6376F"/>
    <w:rsid w:val="00C637B3"/>
    <w:rsid w:val="00C637B9"/>
    <w:rsid w:val="00C637D6"/>
    <w:rsid w:val="00C6383F"/>
    <w:rsid w:val="00C63860"/>
    <w:rsid w:val="00C638FA"/>
    <w:rsid w:val="00C63942"/>
    <w:rsid w:val="00C63A31"/>
    <w:rsid w:val="00C63A3C"/>
    <w:rsid w:val="00C63AD7"/>
    <w:rsid w:val="00C63B36"/>
    <w:rsid w:val="00C63BAE"/>
    <w:rsid w:val="00C63C35"/>
    <w:rsid w:val="00C63C36"/>
    <w:rsid w:val="00C63CB8"/>
    <w:rsid w:val="00C63D66"/>
    <w:rsid w:val="00C63EA2"/>
    <w:rsid w:val="00C63F87"/>
    <w:rsid w:val="00C63FE9"/>
    <w:rsid w:val="00C64088"/>
    <w:rsid w:val="00C64097"/>
    <w:rsid w:val="00C64099"/>
    <w:rsid w:val="00C640BE"/>
    <w:rsid w:val="00C642D1"/>
    <w:rsid w:val="00C642E9"/>
    <w:rsid w:val="00C64391"/>
    <w:rsid w:val="00C643CC"/>
    <w:rsid w:val="00C64423"/>
    <w:rsid w:val="00C644CB"/>
    <w:rsid w:val="00C64511"/>
    <w:rsid w:val="00C6451D"/>
    <w:rsid w:val="00C64532"/>
    <w:rsid w:val="00C646E9"/>
    <w:rsid w:val="00C64777"/>
    <w:rsid w:val="00C64799"/>
    <w:rsid w:val="00C647BD"/>
    <w:rsid w:val="00C648BB"/>
    <w:rsid w:val="00C649C5"/>
    <w:rsid w:val="00C64ADC"/>
    <w:rsid w:val="00C64B53"/>
    <w:rsid w:val="00C64B67"/>
    <w:rsid w:val="00C64B6C"/>
    <w:rsid w:val="00C64BA3"/>
    <w:rsid w:val="00C64BDF"/>
    <w:rsid w:val="00C64C12"/>
    <w:rsid w:val="00C64C21"/>
    <w:rsid w:val="00C64C63"/>
    <w:rsid w:val="00C64C7E"/>
    <w:rsid w:val="00C64CA4"/>
    <w:rsid w:val="00C64CE6"/>
    <w:rsid w:val="00C64CF7"/>
    <w:rsid w:val="00C64D3A"/>
    <w:rsid w:val="00C64D51"/>
    <w:rsid w:val="00C64DDF"/>
    <w:rsid w:val="00C64E19"/>
    <w:rsid w:val="00C64F55"/>
    <w:rsid w:val="00C6504B"/>
    <w:rsid w:val="00C6508C"/>
    <w:rsid w:val="00C65149"/>
    <w:rsid w:val="00C65153"/>
    <w:rsid w:val="00C65177"/>
    <w:rsid w:val="00C65227"/>
    <w:rsid w:val="00C652B7"/>
    <w:rsid w:val="00C652D6"/>
    <w:rsid w:val="00C65373"/>
    <w:rsid w:val="00C65404"/>
    <w:rsid w:val="00C65412"/>
    <w:rsid w:val="00C6542B"/>
    <w:rsid w:val="00C65449"/>
    <w:rsid w:val="00C6549B"/>
    <w:rsid w:val="00C654A3"/>
    <w:rsid w:val="00C654BE"/>
    <w:rsid w:val="00C655A8"/>
    <w:rsid w:val="00C65680"/>
    <w:rsid w:val="00C65820"/>
    <w:rsid w:val="00C65860"/>
    <w:rsid w:val="00C658C6"/>
    <w:rsid w:val="00C65912"/>
    <w:rsid w:val="00C6592B"/>
    <w:rsid w:val="00C6595D"/>
    <w:rsid w:val="00C659EE"/>
    <w:rsid w:val="00C65A5B"/>
    <w:rsid w:val="00C65A7B"/>
    <w:rsid w:val="00C65AFB"/>
    <w:rsid w:val="00C65BBE"/>
    <w:rsid w:val="00C65BCA"/>
    <w:rsid w:val="00C65C2E"/>
    <w:rsid w:val="00C65D76"/>
    <w:rsid w:val="00C65E08"/>
    <w:rsid w:val="00C65E46"/>
    <w:rsid w:val="00C65E96"/>
    <w:rsid w:val="00C65EB8"/>
    <w:rsid w:val="00C65F43"/>
    <w:rsid w:val="00C65F4A"/>
    <w:rsid w:val="00C65FB8"/>
    <w:rsid w:val="00C66013"/>
    <w:rsid w:val="00C66045"/>
    <w:rsid w:val="00C66098"/>
    <w:rsid w:val="00C66101"/>
    <w:rsid w:val="00C66121"/>
    <w:rsid w:val="00C6624C"/>
    <w:rsid w:val="00C66290"/>
    <w:rsid w:val="00C66329"/>
    <w:rsid w:val="00C663DC"/>
    <w:rsid w:val="00C6642A"/>
    <w:rsid w:val="00C6647D"/>
    <w:rsid w:val="00C664F4"/>
    <w:rsid w:val="00C665E9"/>
    <w:rsid w:val="00C665F6"/>
    <w:rsid w:val="00C6661B"/>
    <w:rsid w:val="00C668F3"/>
    <w:rsid w:val="00C6694C"/>
    <w:rsid w:val="00C66AFE"/>
    <w:rsid w:val="00C66B1B"/>
    <w:rsid w:val="00C66C99"/>
    <w:rsid w:val="00C66CF1"/>
    <w:rsid w:val="00C66D4F"/>
    <w:rsid w:val="00C66DAD"/>
    <w:rsid w:val="00C66F2D"/>
    <w:rsid w:val="00C66F45"/>
    <w:rsid w:val="00C66F4C"/>
    <w:rsid w:val="00C66F56"/>
    <w:rsid w:val="00C66F7C"/>
    <w:rsid w:val="00C6705C"/>
    <w:rsid w:val="00C670DD"/>
    <w:rsid w:val="00C670DE"/>
    <w:rsid w:val="00C6721D"/>
    <w:rsid w:val="00C672F9"/>
    <w:rsid w:val="00C6731A"/>
    <w:rsid w:val="00C673AC"/>
    <w:rsid w:val="00C67402"/>
    <w:rsid w:val="00C6747F"/>
    <w:rsid w:val="00C6752C"/>
    <w:rsid w:val="00C67589"/>
    <w:rsid w:val="00C67656"/>
    <w:rsid w:val="00C676CE"/>
    <w:rsid w:val="00C676DA"/>
    <w:rsid w:val="00C67788"/>
    <w:rsid w:val="00C677B6"/>
    <w:rsid w:val="00C677B9"/>
    <w:rsid w:val="00C677F1"/>
    <w:rsid w:val="00C67820"/>
    <w:rsid w:val="00C6792F"/>
    <w:rsid w:val="00C67967"/>
    <w:rsid w:val="00C679D5"/>
    <w:rsid w:val="00C67A07"/>
    <w:rsid w:val="00C67A1F"/>
    <w:rsid w:val="00C67B8C"/>
    <w:rsid w:val="00C67C1A"/>
    <w:rsid w:val="00C67C74"/>
    <w:rsid w:val="00C67C7C"/>
    <w:rsid w:val="00C67F31"/>
    <w:rsid w:val="00C67F49"/>
    <w:rsid w:val="00C70068"/>
    <w:rsid w:val="00C700AA"/>
    <w:rsid w:val="00C7019F"/>
    <w:rsid w:val="00C701B0"/>
    <w:rsid w:val="00C701BC"/>
    <w:rsid w:val="00C70278"/>
    <w:rsid w:val="00C7027D"/>
    <w:rsid w:val="00C70301"/>
    <w:rsid w:val="00C70311"/>
    <w:rsid w:val="00C70331"/>
    <w:rsid w:val="00C703F1"/>
    <w:rsid w:val="00C704B3"/>
    <w:rsid w:val="00C70507"/>
    <w:rsid w:val="00C70520"/>
    <w:rsid w:val="00C70531"/>
    <w:rsid w:val="00C7053F"/>
    <w:rsid w:val="00C70685"/>
    <w:rsid w:val="00C708AB"/>
    <w:rsid w:val="00C708EE"/>
    <w:rsid w:val="00C7097E"/>
    <w:rsid w:val="00C70A1B"/>
    <w:rsid w:val="00C70A37"/>
    <w:rsid w:val="00C70A96"/>
    <w:rsid w:val="00C70ACA"/>
    <w:rsid w:val="00C70AEB"/>
    <w:rsid w:val="00C70BCE"/>
    <w:rsid w:val="00C70CD4"/>
    <w:rsid w:val="00C70D1C"/>
    <w:rsid w:val="00C70E2E"/>
    <w:rsid w:val="00C70E3B"/>
    <w:rsid w:val="00C70E5B"/>
    <w:rsid w:val="00C70EF9"/>
    <w:rsid w:val="00C70F12"/>
    <w:rsid w:val="00C70F43"/>
    <w:rsid w:val="00C710B4"/>
    <w:rsid w:val="00C710DF"/>
    <w:rsid w:val="00C71127"/>
    <w:rsid w:val="00C711BF"/>
    <w:rsid w:val="00C7126F"/>
    <w:rsid w:val="00C71291"/>
    <w:rsid w:val="00C7129B"/>
    <w:rsid w:val="00C712E4"/>
    <w:rsid w:val="00C712EC"/>
    <w:rsid w:val="00C71350"/>
    <w:rsid w:val="00C7143D"/>
    <w:rsid w:val="00C7148B"/>
    <w:rsid w:val="00C714BD"/>
    <w:rsid w:val="00C714CE"/>
    <w:rsid w:val="00C71563"/>
    <w:rsid w:val="00C715F5"/>
    <w:rsid w:val="00C715FE"/>
    <w:rsid w:val="00C71655"/>
    <w:rsid w:val="00C717BB"/>
    <w:rsid w:val="00C717C6"/>
    <w:rsid w:val="00C7186A"/>
    <w:rsid w:val="00C71907"/>
    <w:rsid w:val="00C71934"/>
    <w:rsid w:val="00C71A61"/>
    <w:rsid w:val="00C71A63"/>
    <w:rsid w:val="00C71AB8"/>
    <w:rsid w:val="00C71AF7"/>
    <w:rsid w:val="00C71B3C"/>
    <w:rsid w:val="00C71B3F"/>
    <w:rsid w:val="00C71BB6"/>
    <w:rsid w:val="00C71C97"/>
    <w:rsid w:val="00C71D37"/>
    <w:rsid w:val="00C71D6D"/>
    <w:rsid w:val="00C71DBF"/>
    <w:rsid w:val="00C71E82"/>
    <w:rsid w:val="00C71E8D"/>
    <w:rsid w:val="00C7204C"/>
    <w:rsid w:val="00C7206E"/>
    <w:rsid w:val="00C72087"/>
    <w:rsid w:val="00C720F2"/>
    <w:rsid w:val="00C7223E"/>
    <w:rsid w:val="00C7226F"/>
    <w:rsid w:val="00C72296"/>
    <w:rsid w:val="00C72385"/>
    <w:rsid w:val="00C723E1"/>
    <w:rsid w:val="00C72445"/>
    <w:rsid w:val="00C72458"/>
    <w:rsid w:val="00C7252E"/>
    <w:rsid w:val="00C725CC"/>
    <w:rsid w:val="00C72635"/>
    <w:rsid w:val="00C72690"/>
    <w:rsid w:val="00C726B2"/>
    <w:rsid w:val="00C727C0"/>
    <w:rsid w:val="00C72882"/>
    <w:rsid w:val="00C728A8"/>
    <w:rsid w:val="00C729B1"/>
    <w:rsid w:val="00C72A52"/>
    <w:rsid w:val="00C72AA9"/>
    <w:rsid w:val="00C72B7B"/>
    <w:rsid w:val="00C72BCD"/>
    <w:rsid w:val="00C72C3F"/>
    <w:rsid w:val="00C72DD0"/>
    <w:rsid w:val="00C72E2C"/>
    <w:rsid w:val="00C72F2D"/>
    <w:rsid w:val="00C72F9A"/>
    <w:rsid w:val="00C72FE6"/>
    <w:rsid w:val="00C72FF8"/>
    <w:rsid w:val="00C73064"/>
    <w:rsid w:val="00C73082"/>
    <w:rsid w:val="00C730B5"/>
    <w:rsid w:val="00C730E3"/>
    <w:rsid w:val="00C731E8"/>
    <w:rsid w:val="00C73269"/>
    <w:rsid w:val="00C732E7"/>
    <w:rsid w:val="00C73322"/>
    <w:rsid w:val="00C7342C"/>
    <w:rsid w:val="00C7344B"/>
    <w:rsid w:val="00C73477"/>
    <w:rsid w:val="00C73479"/>
    <w:rsid w:val="00C73596"/>
    <w:rsid w:val="00C73614"/>
    <w:rsid w:val="00C73617"/>
    <w:rsid w:val="00C73670"/>
    <w:rsid w:val="00C73681"/>
    <w:rsid w:val="00C73711"/>
    <w:rsid w:val="00C73750"/>
    <w:rsid w:val="00C7383B"/>
    <w:rsid w:val="00C73965"/>
    <w:rsid w:val="00C73993"/>
    <w:rsid w:val="00C73A4F"/>
    <w:rsid w:val="00C73A5B"/>
    <w:rsid w:val="00C73AA9"/>
    <w:rsid w:val="00C73B75"/>
    <w:rsid w:val="00C73BC0"/>
    <w:rsid w:val="00C73C3D"/>
    <w:rsid w:val="00C73CDE"/>
    <w:rsid w:val="00C73E7F"/>
    <w:rsid w:val="00C73F4A"/>
    <w:rsid w:val="00C73FE3"/>
    <w:rsid w:val="00C74043"/>
    <w:rsid w:val="00C7407F"/>
    <w:rsid w:val="00C741C4"/>
    <w:rsid w:val="00C741CD"/>
    <w:rsid w:val="00C741F4"/>
    <w:rsid w:val="00C74210"/>
    <w:rsid w:val="00C74222"/>
    <w:rsid w:val="00C7431A"/>
    <w:rsid w:val="00C74338"/>
    <w:rsid w:val="00C7444F"/>
    <w:rsid w:val="00C74552"/>
    <w:rsid w:val="00C7456E"/>
    <w:rsid w:val="00C745A4"/>
    <w:rsid w:val="00C745EF"/>
    <w:rsid w:val="00C74611"/>
    <w:rsid w:val="00C746A5"/>
    <w:rsid w:val="00C746ED"/>
    <w:rsid w:val="00C747CD"/>
    <w:rsid w:val="00C74844"/>
    <w:rsid w:val="00C74928"/>
    <w:rsid w:val="00C749E8"/>
    <w:rsid w:val="00C749F4"/>
    <w:rsid w:val="00C74AAC"/>
    <w:rsid w:val="00C74B5F"/>
    <w:rsid w:val="00C74C2E"/>
    <w:rsid w:val="00C74DE1"/>
    <w:rsid w:val="00C74E27"/>
    <w:rsid w:val="00C74EA0"/>
    <w:rsid w:val="00C75024"/>
    <w:rsid w:val="00C750AD"/>
    <w:rsid w:val="00C75179"/>
    <w:rsid w:val="00C7519D"/>
    <w:rsid w:val="00C751E8"/>
    <w:rsid w:val="00C75212"/>
    <w:rsid w:val="00C7523C"/>
    <w:rsid w:val="00C75280"/>
    <w:rsid w:val="00C75299"/>
    <w:rsid w:val="00C752A7"/>
    <w:rsid w:val="00C752F0"/>
    <w:rsid w:val="00C75354"/>
    <w:rsid w:val="00C755BC"/>
    <w:rsid w:val="00C756D1"/>
    <w:rsid w:val="00C756EB"/>
    <w:rsid w:val="00C7576D"/>
    <w:rsid w:val="00C758A2"/>
    <w:rsid w:val="00C758F3"/>
    <w:rsid w:val="00C75986"/>
    <w:rsid w:val="00C75ABA"/>
    <w:rsid w:val="00C75B21"/>
    <w:rsid w:val="00C75CD5"/>
    <w:rsid w:val="00C75CDA"/>
    <w:rsid w:val="00C75CFE"/>
    <w:rsid w:val="00C75DD5"/>
    <w:rsid w:val="00C75DE5"/>
    <w:rsid w:val="00C75E0E"/>
    <w:rsid w:val="00C75EB1"/>
    <w:rsid w:val="00C75F0A"/>
    <w:rsid w:val="00C75F70"/>
    <w:rsid w:val="00C76075"/>
    <w:rsid w:val="00C76080"/>
    <w:rsid w:val="00C76162"/>
    <w:rsid w:val="00C7619F"/>
    <w:rsid w:val="00C761D5"/>
    <w:rsid w:val="00C7626A"/>
    <w:rsid w:val="00C7628E"/>
    <w:rsid w:val="00C76297"/>
    <w:rsid w:val="00C7629F"/>
    <w:rsid w:val="00C762AD"/>
    <w:rsid w:val="00C766CA"/>
    <w:rsid w:val="00C766E5"/>
    <w:rsid w:val="00C76831"/>
    <w:rsid w:val="00C768AC"/>
    <w:rsid w:val="00C7690A"/>
    <w:rsid w:val="00C76A17"/>
    <w:rsid w:val="00C76AC4"/>
    <w:rsid w:val="00C76C6E"/>
    <w:rsid w:val="00C76C7F"/>
    <w:rsid w:val="00C76CB1"/>
    <w:rsid w:val="00C76CD0"/>
    <w:rsid w:val="00C76D15"/>
    <w:rsid w:val="00C76D34"/>
    <w:rsid w:val="00C76DBF"/>
    <w:rsid w:val="00C76DE3"/>
    <w:rsid w:val="00C76E0C"/>
    <w:rsid w:val="00C76E3D"/>
    <w:rsid w:val="00C76E7A"/>
    <w:rsid w:val="00C76FC1"/>
    <w:rsid w:val="00C76FC3"/>
    <w:rsid w:val="00C7702B"/>
    <w:rsid w:val="00C7712F"/>
    <w:rsid w:val="00C771C0"/>
    <w:rsid w:val="00C771C3"/>
    <w:rsid w:val="00C771D7"/>
    <w:rsid w:val="00C7720A"/>
    <w:rsid w:val="00C7722B"/>
    <w:rsid w:val="00C77285"/>
    <w:rsid w:val="00C7735C"/>
    <w:rsid w:val="00C773A5"/>
    <w:rsid w:val="00C77442"/>
    <w:rsid w:val="00C77465"/>
    <w:rsid w:val="00C774EA"/>
    <w:rsid w:val="00C7757F"/>
    <w:rsid w:val="00C775A5"/>
    <w:rsid w:val="00C7763A"/>
    <w:rsid w:val="00C77657"/>
    <w:rsid w:val="00C776C4"/>
    <w:rsid w:val="00C776D0"/>
    <w:rsid w:val="00C7786D"/>
    <w:rsid w:val="00C77992"/>
    <w:rsid w:val="00C779D7"/>
    <w:rsid w:val="00C77AF0"/>
    <w:rsid w:val="00C77B1A"/>
    <w:rsid w:val="00C77B35"/>
    <w:rsid w:val="00C77B4E"/>
    <w:rsid w:val="00C77B5F"/>
    <w:rsid w:val="00C77BC2"/>
    <w:rsid w:val="00C77CF0"/>
    <w:rsid w:val="00C77D3F"/>
    <w:rsid w:val="00C77D9C"/>
    <w:rsid w:val="00C77DB8"/>
    <w:rsid w:val="00C77E0F"/>
    <w:rsid w:val="00C77F08"/>
    <w:rsid w:val="00C77F64"/>
    <w:rsid w:val="00C8001D"/>
    <w:rsid w:val="00C80047"/>
    <w:rsid w:val="00C80156"/>
    <w:rsid w:val="00C8017B"/>
    <w:rsid w:val="00C8017C"/>
    <w:rsid w:val="00C80186"/>
    <w:rsid w:val="00C80303"/>
    <w:rsid w:val="00C803E9"/>
    <w:rsid w:val="00C8052F"/>
    <w:rsid w:val="00C805ED"/>
    <w:rsid w:val="00C80649"/>
    <w:rsid w:val="00C80784"/>
    <w:rsid w:val="00C8078D"/>
    <w:rsid w:val="00C809DA"/>
    <w:rsid w:val="00C80AE5"/>
    <w:rsid w:val="00C80BCD"/>
    <w:rsid w:val="00C80BDE"/>
    <w:rsid w:val="00C80C8C"/>
    <w:rsid w:val="00C80D21"/>
    <w:rsid w:val="00C80D2F"/>
    <w:rsid w:val="00C80E35"/>
    <w:rsid w:val="00C80E52"/>
    <w:rsid w:val="00C80E6A"/>
    <w:rsid w:val="00C80EE2"/>
    <w:rsid w:val="00C810C7"/>
    <w:rsid w:val="00C8142F"/>
    <w:rsid w:val="00C814BF"/>
    <w:rsid w:val="00C8156A"/>
    <w:rsid w:val="00C815CD"/>
    <w:rsid w:val="00C81685"/>
    <w:rsid w:val="00C8172F"/>
    <w:rsid w:val="00C81742"/>
    <w:rsid w:val="00C81807"/>
    <w:rsid w:val="00C81900"/>
    <w:rsid w:val="00C81950"/>
    <w:rsid w:val="00C81958"/>
    <w:rsid w:val="00C819DD"/>
    <w:rsid w:val="00C81A7D"/>
    <w:rsid w:val="00C81B1F"/>
    <w:rsid w:val="00C81B8F"/>
    <w:rsid w:val="00C81B9A"/>
    <w:rsid w:val="00C81C69"/>
    <w:rsid w:val="00C81C7F"/>
    <w:rsid w:val="00C81CDB"/>
    <w:rsid w:val="00C81D26"/>
    <w:rsid w:val="00C81D8B"/>
    <w:rsid w:val="00C81E46"/>
    <w:rsid w:val="00C81EC1"/>
    <w:rsid w:val="00C81F7F"/>
    <w:rsid w:val="00C82228"/>
    <w:rsid w:val="00C822E4"/>
    <w:rsid w:val="00C823AD"/>
    <w:rsid w:val="00C825A6"/>
    <w:rsid w:val="00C825D7"/>
    <w:rsid w:val="00C82663"/>
    <w:rsid w:val="00C8269F"/>
    <w:rsid w:val="00C828E3"/>
    <w:rsid w:val="00C82920"/>
    <w:rsid w:val="00C82962"/>
    <w:rsid w:val="00C82A55"/>
    <w:rsid w:val="00C82B6D"/>
    <w:rsid w:val="00C82C09"/>
    <w:rsid w:val="00C82D6D"/>
    <w:rsid w:val="00C82E14"/>
    <w:rsid w:val="00C82E52"/>
    <w:rsid w:val="00C82E94"/>
    <w:rsid w:val="00C830BC"/>
    <w:rsid w:val="00C830D9"/>
    <w:rsid w:val="00C83177"/>
    <w:rsid w:val="00C8318A"/>
    <w:rsid w:val="00C83275"/>
    <w:rsid w:val="00C834DA"/>
    <w:rsid w:val="00C834EC"/>
    <w:rsid w:val="00C835DF"/>
    <w:rsid w:val="00C835E1"/>
    <w:rsid w:val="00C836ED"/>
    <w:rsid w:val="00C837EB"/>
    <w:rsid w:val="00C837FB"/>
    <w:rsid w:val="00C8383A"/>
    <w:rsid w:val="00C8383E"/>
    <w:rsid w:val="00C8391E"/>
    <w:rsid w:val="00C8392E"/>
    <w:rsid w:val="00C8399C"/>
    <w:rsid w:val="00C839D6"/>
    <w:rsid w:val="00C83A9D"/>
    <w:rsid w:val="00C83B4B"/>
    <w:rsid w:val="00C83B77"/>
    <w:rsid w:val="00C83BB6"/>
    <w:rsid w:val="00C83BE2"/>
    <w:rsid w:val="00C83BFE"/>
    <w:rsid w:val="00C83CBE"/>
    <w:rsid w:val="00C83CF2"/>
    <w:rsid w:val="00C83D45"/>
    <w:rsid w:val="00C83D96"/>
    <w:rsid w:val="00C83E46"/>
    <w:rsid w:val="00C83E84"/>
    <w:rsid w:val="00C83F75"/>
    <w:rsid w:val="00C84079"/>
    <w:rsid w:val="00C840FB"/>
    <w:rsid w:val="00C84117"/>
    <w:rsid w:val="00C84269"/>
    <w:rsid w:val="00C842FB"/>
    <w:rsid w:val="00C84340"/>
    <w:rsid w:val="00C8437E"/>
    <w:rsid w:val="00C843E6"/>
    <w:rsid w:val="00C8456E"/>
    <w:rsid w:val="00C845D0"/>
    <w:rsid w:val="00C8477D"/>
    <w:rsid w:val="00C8485A"/>
    <w:rsid w:val="00C848B1"/>
    <w:rsid w:val="00C848C8"/>
    <w:rsid w:val="00C84907"/>
    <w:rsid w:val="00C84935"/>
    <w:rsid w:val="00C84983"/>
    <w:rsid w:val="00C84A2C"/>
    <w:rsid w:val="00C84A32"/>
    <w:rsid w:val="00C84AAC"/>
    <w:rsid w:val="00C84B14"/>
    <w:rsid w:val="00C84BB7"/>
    <w:rsid w:val="00C84D39"/>
    <w:rsid w:val="00C84D4C"/>
    <w:rsid w:val="00C84D68"/>
    <w:rsid w:val="00C84DC2"/>
    <w:rsid w:val="00C84E6F"/>
    <w:rsid w:val="00C84EFB"/>
    <w:rsid w:val="00C84F00"/>
    <w:rsid w:val="00C84FE3"/>
    <w:rsid w:val="00C85005"/>
    <w:rsid w:val="00C8509F"/>
    <w:rsid w:val="00C851E8"/>
    <w:rsid w:val="00C8533C"/>
    <w:rsid w:val="00C8549F"/>
    <w:rsid w:val="00C854CC"/>
    <w:rsid w:val="00C85511"/>
    <w:rsid w:val="00C855B8"/>
    <w:rsid w:val="00C85745"/>
    <w:rsid w:val="00C85874"/>
    <w:rsid w:val="00C858A8"/>
    <w:rsid w:val="00C858E7"/>
    <w:rsid w:val="00C858FB"/>
    <w:rsid w:val="00C85A3F"/>
    <w:rsid w:val="00C85BDD"/>
    <w:rsid w:val="00C85C1F"/>
    <w:rsid w:val="00C85CF9"/>
    <w:rsid w:val="00C85DD3"/>
    <w:rsid w:val="00C85FEF"/>
    <w:rsid w:val="00C8607F"/>
    <w:rsid w:val="00C86151"/>
    <w:rsid w:val="00C861CF"/>
    <w:rsid w:val="00C8621F"/>
    <w:rsid w:val="00C86268"/>
    <w:rsid w:val="00C8627E"/>
    <w:rsid w:val="00C86286"/>
    <w:rsid w:val="00C8628B"/>
    <w:rsid w:val="00C862A6"/>
    <w:rsid w:val="00C8630F"/>
    <w:rsid w:val="00C86341"/>
    <w:rsid w:val="00C86390"/>
    <w:rsid w:val="00C8643A"/>
    <w:rsid w:val="00C8647A"/>
    <w:rsid w:val="00C8655A"/>
    <w:rsid w:val="00C865B6"/>
    <w:rsid w:val="00C865CA"/>
    <w:rsid w:val="00C86674"/>
    <w:rsid w:val="00C866A0"/>
    <w:rsid w:val="00C866A5"/>
    <w:rsid w:val="00C866FD"/>
    <w:rsid w:val="00C867CE"/>
    <w:rsid w:val="00C867EB"/>
    <w:rsid w:val="00C86964"/>
    <w:rsid w:val="00C86A83"/>
    <w:rsid w:val="00C86B6F"/>
    <w:rsid w:val="00C86BF0"/>
    <w:rsid w:val="00C86BF4"/>
    <w:rsid w:val="00C86C81"/>
    <w:rsid w:val="00C86D54"/>
    <w:rsid w:val="00C86D55"/>
    <w:rsid w:val="00C86DF6"/>
    <w:rsid w:val="00C86E0A"/>
    <w:rsid w:val="00C86EC9"/>
    <w:rsid w:val="00C86F4A"/>
    <w:rsid w:val="00C86F68"/>
    <w:rsid w:val="00C8703D"/>
    <w:rsid w:val="00C87051"/>
    <w:rsid w:val="00C87172"/>
    <w:rsid w:val="00C87237"/>
    <w:rsid w:val="00C872CA"/>
    <w:rsid w:val="00C87329"/>
    <w:rsid w:val="00C87370"/>
    <w:rsid w:val="00C873A3"/>
    <w:rsid w:val="00C87455"/>
    <w:rsid w:val="00C875AC"/>
    <w:rsid w:val="00C8766B"/>
    <w:rsid w:val="00C876F0"/>
    <w:rsid w:val="00C87709"/>
    <w:rsid w:val="00C877A8"/>
    <w:rsid w:val="00C877B6"/>
    <w:rsid w:val="00C877DE"/>
    <w:rsid w:val="00C87801"/>
    <w:rsid w:val="00C8781D"/>
    <w:rsid w:val="00C87836"/>
    <w:rsid w:val="00C8792C"/>
    <w:rsid w:val="00C879D9"/>
    <w:rsid w:val="00C87A73"/>
    <w:rsid w:val="00C87B19"/>
    <w:rsid w:val="00C87B3E"/>
    <w:rsid w:val="00C87B6C"/>
    <w:rsid w:val="00C87B8C"/>
    <w:rsid w:val="00C87BB9"/>
    <w:rsid w:val="00C87CD7"/>
    <w:rsid w:val="00C87D5E"/>
    <w:rsid w:val="00C87DF1"/>
    <w:rsid w:val="00C87E23"/>
    <w:rsid w:val="00C87EBB"/>
    <w:rsid w:val="00C87EEC"/>
    <w:rsid w:val="00C87F31"/>
    <w:rsid w:val="00C90007"/>
    <w:rsid w:val="00C9008C"/>
    <w:rsid w:val="00C900DC"/>
    <w:rsid w:val="00C90134"/>
    <w:rsid w:val="00C90141"/>
    <w:rsid w:val="00C9014D"/>
    <w:rsid w:val="00C9018B"/>
    <w:rsid w:val="00C901DE"/>
    <w:rsid w:val="00C902F4"/>
    <w:rsid w:val="00C90303"/>
    <w:rsid w:val="00C9037F"/>
    <w:rsid w:val="00C9038A"/>
    <w:rsid w:val="00C9040F"/>
    <w:rsid w:val="00C90415"/>
    <w:rsid w:val="00C904AD"/>
    <w:rsid w:val="00C9057C"/>
    <w:rsid w:val="00C905BE"/>
    <w:rsid w:val="00C9062B"/>
    <w:rsid w:val="00C90672"/>
    <w:rsid w:val="00C90680"/>
    <w:rsid w:val="00C906C6"/>
    <w:rsid w:val="00C9070C"/>
    <w:rsid w:val="00C9071D"/>
    <w:rsid w:val="00C90723"/>
    <w:rsid w:val="00C907EE"/>
    <w:rsid w:val="00C90905"/>
    <w:rsid w:val="00C9099C"/>
    <w:rsid w:val="00C90A00"/>
    <w:rsid w:val="00C90A01"/>
    <w:rsid w:val="00C90A14"/>
    <w:rsid w:val="00C90A95"/>
    <w:rsid w:val="00C90AA3"/>
    <w:rsid w:val="00C90AFB"/>
    <w:rsid w:val="00C90BC2"/>
    <w:rsid w:val="00C90BF0"/>
    <w:rsid w:val="00C90C4A"/>
    <w:rsid w:val="00C90C79"/>
    <w:rsid w:val="00C90C87"/>
    <w:rsid w:val="00C90CBD"/>
    <w:rsid w:val="00C90DDF"/>
    <w:rsid w:val="00C90E56"/>
    <w:rsid w:val="00C90E9F"/>
    <w:rsid w:val="00C90F38"/>
    <w:rsid w:val="00C90F4C"/>
    <w:rsid w:val="00C90F53"/>
    <w:rsid w:val="00C90F67"/>
    <w:rsid w:val="00C90FC8"/>
    <w:rsid w:val="00C90FD2"/>
    <w:rsid w:val="00C91042"/>
    <w:rsid w:val="00C91083"/>
    <w:rsid w:val="00C910FF"/>
    <w:rsid w:val="00C911CE"/>
    <w:rsid w:val="00C911D8"/>
    <w:rsid w:val="00C91238"/>
    <w:rsid w:val="00C9127D"/>
    <w:rsid w:val="00C91311"/>
    <w:rsid w:val="00C91328"/>
    <w:rsid w:val="00C91344"/>
    <w:rsid w:val="00C913DB"/>
    <w:rsid w:val="00C9143B"/>
    <w:rsid w:val="00C91548"/>
    <w:rsid w:val="00C91555"/>
    <w:rsid w:val="00C91587"/>
    <w:rsid w:val="00C915B0"/>
    <w:rsid w:val="00C915B2"/>
    <w:rsid w:val="00C915EF"/>
    <w:rsid w:val="00C91649"/>
    <w:rsid w:val="00C91659"/>
    <w:rsid w:val="00C916F3"/>
    <w:rsid w:val="00C91784"/>
    <w:rsid w:val="00C91907"/>
    <w:rsid w:val="00C919DA"/>
    <w:rsid w:val="00C91A52"/>
    <w:rsid w:val="00C91B98"/>
    <w:rsid w:val="00C91C22"/>
    <w:rsid w:val="00C91C7B"/>
    <w:rsid w:val="00C91CFF"/>
    <w:rsid w:val="00C91DAA"/>
    <w:rsid w:val="00C91E1F"/>
    <w:rsid w:val="00C91E69"/>
    <w:rsid w:val="00C91EB3"/>
    <w:rsid w:val="00C91EE3"/>
    <w:rsid w:val="00C91EF6"/>
    <w:rsid w:val="00C91F27"/>
    <w:rsid w:val="00C91F77"/>
    <w:rsid w:val="00C91FCA"/>
    <w:rsid w:val="00C91FD1"/>
    <w:rsid w:val="00C91FF8"/>
    <w:rsid w:val="00C921AB"/>
    <w:rsid w:val="00C921C7"/>
    <w:rsid w:val="00C921E0"/>
    <w:rsid w:val="00C92243"/>
    <w:rsid w:val="00C922B6"/>
    <w:rsid w:val="00C92311"/>
    <w:rsid w:val="00C92339"/>
    <w:rsid w:val="00C92472"/>
    <w:rsid w:val="00C924D4"/>
    <w:rsid w:val="00C924F5"/>
    <w:rsid w:val="00C92595"/>
    <w:rsid w:val="00C92646"/>
    <w:rsid w:val="00C926FF"/>
    <w:rsid w:val="00C9270C"/>
    <w:rsid w:val="00C928A0"/>
    <w:rsid w:val="00C928FE"/>
    <w:rsid w:val="00C9295E"/>
    <w:rsid w:val="00C92A12"/>
    <w:rsid w:val="00C92BF5"/>
    <w:rsid w:val="00C92C03"/>
    <w:rsid w:val="00C92C36"/>
    <w:rsid w:val="00C92C51"/>
    <w:rsid w:val="00C92CCD"/>
    <w:rsid w:val="00C92D08"/>
    <w:rsid w:val="00C92DA4"/>
    <w:rsid w:val="00C92F45"/>
    <w:rsid w:val="00C9301B"/>
    <w:rsid w:val="00C93022"/>
    <w:rsid w:val="00C93071"/>
    <w:rsid w:val="00C93285"/>
    <w:rsid w:val="00C93307"/>
    <w:rsid w:val="00C93371"/>
    <w:rsid w:val="00C9344E"/>
    <w:rsid w:val="00C934C8"/>
    <w:rsid w:val="00C93510"/>
    <w:rsid w:val="00C935B5"/>
    <w:rsid w:val="00C93720"/>
    <w:rsid w:val="00C93728"/>
    <w:rsid w:val="00C93729"/>
    <w:rsid w:val="00C9376F"/>
    <w:rsid w:val="00C937DB"/>
    <w:rsid w:val="00C9382B"/>
    <w:rsid w:val="00C9384C"/>
    <w:rsid w:val="00C938DA"/>
    <w:rsid w:val="00C93909"/>
    <w:rsid w:val="00C9398A"/>
    <w:rsid w:val="00C939E3"/>
    <w:rsid w:val="00C93A08"/>
    <w:rsid w:val="00C93AAE"/>
    <w:rsid w:val="00C93AB7"/>
    <w:rsid w:val="00C93B67"/>
    <w:rsid w:val="00C93BA0"/>
    <w:rsid w:val="00C93C2E"/>
    <w:rsid w:val="00C93D31"/>
    <w:rsid w:val="00C93D49"/>
    <w:rsid w:val="00C93D59"/>
    <w:rsid w:val="00C93DB4"/>
    <w:rsid w:val="00C93E75"/>
    <w:rsid w:val="00C93ED8"/>
    <w:rsid w:val="00C93EDC"/>
    <w:rsid w:val="00C93EFF"/>
    <w:rsid w:val="00C93F22"/>
    <w:rsid w:val="00C93F53"/>
    <w:rsid w:val="00C93F59"/>
    <w:rsid w:val="00C94051"/>
    <w:rsid w:val="00C940B0"/>
    <w:rsid w:val="00C940F4"/>
    <w:rsid w:val="00C94188"/>
    <w:rsid w:val="00C9422F"/>
    <w:rsid w:val="00C94254"/>
    <w:rsid w:val="00C9432A"/>
    <w:rsid w:val="00C9435B"/>
    <w:rsid w:val="00C943A3"/>
    <w:rsid w:val="00C943C7"/>
    <w:rsid w:val="00C94422"/>
    <w:rsid w:val="00C944C8"/>
    <w:rsid w:val="00C94526"/>
    <w:rsid w:val="00C945A8"/>
    <w:rsid w:val="00C94625"/>
    <w:rsid w:val="00C9471F"/>
    <w:rsid w:val="00C9486F"/>
    <w:rsid w:val="00C94896"/>
    <w:rsid w:val="00C948A9"/>
    <w:rsid w:val="00C948B7"/>
    <w:rsid w:val="00C948D4"/>
    <w:rsid w:val="00C94947"/>
    <w:rsid w:val="00C94A78"/>
    <w:rsid w:val="00C94ADE"/>
    <w:rsid w:val="00C94B13"/>
    <w:rsid w:val="00C94B7E"/>
    <w:rsid w:val="00C94BF2"/>
    <w:rsid w:val="00C94C7C"/>
    <w:rsid w:val="00C94CB4"/>
    <w:rsid w:val="00C94CBB"/>
    <w:rsid w:val="00C94D49"/>
    <w:rsid w:val="00C94D9C"/>
    <w:rsid w:val="00C94E63"/>
    <w:rsid w:val="00C94E82"/>
    <w:rsid w:val="00C94F0E"/>
    <w:rsid w:val="00C94F23"/>
    <w:rsid w:val="00C94F91"/>
    <w:rsid w:val="00C9501B"/>
    <w:rsid w:val="00C95185"/>
    <w:rsid w:val="00C951F4"/>
    <w:rsid w:val="00C95202"/>
    <w:rsid w:val="00C9520B"/>
    <w:rsid w:val="00C95215"/>
    <w:rsid w:val="00C95242"/>
    <w:rsid w:val="00C9526A"/>
    <w:rsid w:val="00C952E7"/>
    <w:rsid w:val="00C9535C"/>
    <w:rsid w:val="00C953EF"/>
    <w:rsid w:val="00C95495"/>
    <w:rsid w:val="00C954AA"/>
    <w:rsid w:val="00C954ED"/>
    <w:rsid w:val="00C955A5"/>
    <w:rsid w:val="00C956DC"/>
    <w:rsid w:val="00C9580B"/>
    <w:rsid w:val="00C9596D"/>
    <w:rsid w:val="00C9598A"/>
    <w:rsid w:val="00C9598D"/>
    <w:rsid w:val="00C959B7"/>
    <w:rsid w:val="00C95C24"/>
    <w:rsid w:val="00C95C48"/>
    <w:rsid w:val="00C95C64"/>
    <w:rsid w:val="00C95E14"/>
    <w:rsid w:val="00C95E9B"/>
    <w:rsid w:val="00C95F98"/>
    <w:rsid w:val="00C9603C"/>
    <w:rsid w:val="00C960FE"/>
    <w:rsid w:val="00C9612E"/>
    <w:rsid w:val="00C96211"/>
    <w:rsid w:val="00C9630A"/>
    <w:rsid w:val="00C9635D"/>
    <w:rsid w:val="00C9636A"/>
    <w:rsid w:val="00C963DE"/>
    <w:rsid w:val="00C963EB"/>
    <w:rsid w:val="00C96421"/>
    <w:rsid w:val="00C9645A"/>
    <w:rsid w:val="00C96536"/>
    <w:rsid w:val="00C96548"/>
    <w:rsid w:val="00C9661E"/>
    <w:rsid w:val="00C96686"/>
    <w:rsid w:val="00C966BA"/>
    <w:rsid w:val="00C967A1"/>
    <w:rsid w:val="00C967C9"/>
    <w:rsid w:val="00C967D3"/>
    <w:rsid w:val="00C9683B"/>
    <w:rsid w:val="00C9688D"/>
    <w:rsid w:val="00C9696E"/>
    <w:rsid w:val="00C969DA"/>
    <w:rsid w:val="00C96AA3"/>
    <w:rsid w:val="00C96B02"/>
    <w:rsid w:val="00C96C6C"/>
    <w:rsid w:val="00C96D15"/>
    <w:rsid w:val="00C96DC2"/>
    <w:rsid w:val="00C96DD4"/>
    <w:rsid w:val="00C96DEA"/>
    <w:rsid w:val="00C96E35"/>
    <w:rsid w:val="00C96E4E"/>
    <w:rsid w:val="00C96EBD"/>
    <w:rsid w:val="00C96F3C"/>
    <w:rsid w:val="00C97082"/>
    <w:rsid w:val="00C9709C"/>
    <w:rsid w:val="00C97191"/>
    <w:rsid w:val="00C971D4"/>
    <w:rsid w:val="00C97266"/>
    <w:rsid w:val="00C97279"/>
    <w:rsid w:val="00C972C2"/>
    <w:rsid w:val="00C972D6"/>
    <w:rsid w:val="00C9734A"/>
    <w:rsid w:val="00C97365"/>
    <w:rsid w:val="00C97375"/>
    <w:rsid w:val="00C97410"/>
    <w:rsid w:val="00C97434"/>
    <w:rsid w:val="00C9743E"/>
    <w:rsid w:val="00C9748F"/>
    <w:rsid w:val="00C97601"/>
    <w:rsid w:val="00C97618"/>
    <w:rsid w:val="00C9763A"/>
    <w:rsid w:val="00C9769C"/>
    <w:rsid w:val="00C976B0"/>
    <w:rsid w:val="00C976D3"/>
    <w:rsid w:val="00C976FC"/>
    <w:rsid w:val="00C97718"/>
    <w:rsid w:val="00C9778A"/>
    <w:rsid w:val="00C977AE"/>
    <w:rsid w:val="00C97872"/>
    <w:rsid w:val="00C978A2"/>
    <w:rsid w:val="00C97907"/>
    <w:rsid w:val="00C97A70"/>
    <w:rsid w:val="00C97AB8"/>
    <w:rsid w:val="00C97AD6"/>
    <w:rsid w:val="00C97AFF"/>
    <w:rsid w:val="00C97B85"/>
    <w:rsid w:val="00C97C83"/>
    <w:rsid w:val="00C97D3B"/>
    <w:rsid w:val="00C97D3C"/>
    <w:rsid w:val="00C97D5B"/>
    <w:rsid w:val="00C97D71"/>
    <w:rsid w:val="00C97E10"/>
    <w:rsid w:val="00C97E3A"/>
    <w:rsid w:val="00C97EBD"/>
    <w:rsid w:val="00C97F5B"/>
    <w:rsid w:val="00C97F71"/>
    <w:rsid w:val="00C97FE8"/>
    <w:rsid w:val="00CA00C7"/>
    <w:rsid w:val="00CA00FF"/>
    <w:rsid w:val="00CA014C"/>
    <w:rsid w:val="00CA014F"/>
    <w:rsid w:val="00CA017B"/>
    <w:rsid w:val="00CA0201"/>
    <w:rsid w:val="00CA0204"/>
    <w:rsid w:val="00CA0264"/>
    <w:rsid w:val="00CA02D5"/>
    <w:rsid w:val="00CA02FB"/>
    <w:rsid w:val="00CA0360"/>
    <w:rsid w:val="00CA049A"/>
    <w:rsid w:val="00CA0528"/>
    <w:rsid w:val="00CA05C6"/>
    <w:rsid w:val="00CA0620"/>
    <w:rsid w:val="00CA079E"/>
    <w:rsid w:val="00CA087D"/>
    <w:rsid w:val="00CA09B6"/>
    <w:rsid w:val="00CA0A7C"/>
    <w:rsid w:val="00CA0A87"/>
    <w:rsid w:val="00CA0C0E"/>
    <w:rsid w:val="00CA0C9A"/>
    <w:rsid w:val="00CA0CAB"/>
    <w:rsid w:val="00CA0CFB"/>
    <w:rsid w:val="00CA0D48"/>
    <w:rsid w:val="00CA0D6B"/>
    <w:rsid w:val="00CA0D8C"/>
    <w:rsid w:val="00CA1021"/>
    <w:rsid w:val="00CA104E"/>
    <w:rsid w:val="00CA11D8"/>
    <w:rsid w:val="00CA1218"/>
    <w:rsid w:val="00CA133A"/>
    <w:rsid w:val="00CA1374"/>
    <w:rsid w:val="00CA13AE"/>
    <w:rsid w:val="00CA1425"/>
    <w:rsid w:val="00CA14C9"/>
    <w:rsid w:val="00CA1563"/>
    <w:rsid w:val="00CA1668"/>
    <w:rsid w:val="00CA16AC"/>
    <w:rsid w:val="00CA16C9"/>
    <w:rsid w:val="00CA17C6"/>
    <w:rsid w:val="00CA1810"/>
    <w:rsid w:val="00CA1846"/>
    <w:rsid w:val="00CA1854"/>
    <w:rsid w:val="00CA1920"/>
    <w:rsid w:val="00CA192E"/>
    <w:rsid w:val="00CA1940"/>
    <w:rsid w:val="00CA1A51"/>
    <w:rsid w:val="00CA1A59"/>
    <w:rsid w:val="00CA1AAF"/>
    <w:rsid w:val="00CA1B58"/>
    <w:rsid w:val="00CA1BCE"/>
    <w:rsid w:val="00CA1DF7"/>
    <w:rsid w:val="00CA1E2C"/>
    <w:rsid w:val="00CA1E67"/>
    <w:rsid w:val="00CA209D"/>
    <w:rsid w:val="00CA20A6"/>
    <w:rsid w:val="00CA2111"/>
    <w:rsid w:val="00CA219F"/>
    <w:rsid w:val="00CA2252"/>
    <w:rsid w:val="00CA2307"/>
    <w:rsid w:val="00CA230D"/>
    <w:rsid w:val="00CA2372"/>
    <w:rsid w:val="00CA2421"/>
    <w:rsid w:val="00CA2619"/>
    <w:rsid w:val="00CA2709"/>
    <w:rsid w:val="00CA2814"/>
    <w:rsid w:val="00CA2869"/>
    <w:rsid w:val="00CA289B"/>
    <w:rsid w:val="00CA28CD"/>
    <w:rsid w:val="00CA29D2"/>
    <w:rsid w:val="00CA29FD"/>
    <w:rsid w:val="00CA2A2E"/>
    <w:rsid w:val="00CA2BB6"/>
    <w:rsid w:val="00CA2BF5"/>
    <w:rsid w:val="00CA2D60"/>
    <w:rsid w:val="00CA2E13"/>
    <w:rsid w:val="00CA2FDB"/>
    <w:rsid w:val="00CA316C"/>
    <w:rsid w:val="00CA3193"/>
    <w:rsid w:val="00CA321E"/>
    <w:rsid w:val="00CA32F5"/>
    <w:rsid w:val="00CA3347"/>
    <w:rsid w:val="00CA339F"/>
    <w:rsid w:val="00CA33CA"/>
    <w:rsid w:val="00CA351D"/>
    <w:rsid w:val="00CA356C"/>
    <w:rsid w:val="00CA3591"/>
    <w:rsid w:val="00CA359D"/>
    <w:rsid w:val="00CA35D3"/>
    <w:rsid w:val="00CA3647"/>
    <w:rsid w:val="00CA370B"/>
    <w:rsid w:val="00CA376C"/>
    <w:rsid w:val="00CA37D5"/>
    <w:rsid w:val="00CA386F"/>
    <w:rsid w:val="00CA38BE"/>
    <w:rsid w:val="00CA38CF"/>
    <w:rsid w:val="00CA3958"/>
    <w:rsid w:val="00CA3993"/>
    <w:rsid w:val="00CA3A91"/>
    <w:rsid w:val="00CA3B62"/>
    <w:rsid w:val="00CA3B94"/>
    <w:rsid w:val="00CA3B99"/>
    <w:rsid w:val="00CA3C43"/>
    <w:rsid w:val="00CA3C6E"/>
    <w:rsid w:val="00CA3D7E"/>
    <w:rsid w:val="00CA3D89"/>
    <w:rsid w:val="00CA3EF2"/>
    <w:rsid w:val="00CA409E"/>
    <w:rsid w:val="00CA418D"/>
    <w:rsid w:val="00CA418F"/>
    <w:rsid w:val="00CA41AC"/>
    <w:rsid w:val="00CA41E9"/>
    <w:rsid w:val="00CA41EC"/>
    <w:rsid w:val="00CA41FB"/>
    <w:rsid w:val="00CA429B"/>
    <w:rsid w:val="00CA42BA"/>
    <w:rsid w:val="00CA43D9"/>
    <w:rsid w:val="00CA44C6"/>
    <w:rsid w:val="00CA453E"/>
    <w:rsid w:val="00CA45C2"/>
    <w:rsid w:val="00CA45D0"/>
    <w:rsid w:val="00CA45D5"/>
    <w:rsid w:val="00CA46A8"/>
    <w:rsid w:val="00CA46EB"/>
    <w:rsid w:val="00CA4807"/>
    <w:rsid w:val="00CA487E"/>
    <w:rsid w:val="00CA48DD"/>
    <w:rsid w:val="00CA4968"/>
    <w:rsid w:val="00CA49C1"/>
    <w:rsid w:val="00CA4A0D"/>
    <w:rsid w:val="00CA4A50"/>
    <w:rsid w:val="00CA4A84"/>
    <w:rsid w:val="00CA4B2B"/>
    <w:rsid w:val="00CA4BA0"/>
    <w:rsid w:val="00CA4BAE"/>
    <w:rsid w:val="00CA4BC2"/>
    <w:rsid w:val="00CA4BF5"/>
    <w:rsid w:val="00CA4C1C"/>
    <w:rsid w:val="00CA4C23"/>
    <w:rsid w:val="00CA4CA6"/>
    <w:rsid w:val="00CA4E16"/>
    <w:rsid w:val="00CA4E39"/>
    <w:rsid w:val="00CA4E90"/>
    <w:rsid w:val="00CA4F00"/>
    <w:rsid w:val="00CA4F7B"/>
    <w:rsid w:val="00CA4FD8"/>
    <w:rsid w:val="00CA50A4"/>
    <w:rsid w:val="00CA50AE"/>
    <w:rsid w:val="00CA5122"/>
    <w:rsid w:val="00CA51D8"/>
    <w:rsid w:val="00CA51FF"/>
    <w:rsid w:val="00CA5234"/>
    <w:rsid w:val="00CA5250"/>
    <w:rsid w:val="00CA5318"/>
    <w:rsid w:val="00CA5478"/>
    <w:rsid w:val="00CA54B2"/>
    <w:rsid w:val="00CA54C2"/>
    <w:rsid w:val="00CA55BE"/>
    <w:rsid w:val="00CA5620"/>
    <w:rsid w:val="00CA5691"/>
    <w:rsid w:val="00CA56DE"/>
    <w:rsid w:val="00CA5850"/>
    <w:rsid w:val="00CA594E"/>
    <w:rsid w:val="00CA59A1"/>
    <w:rsid w:val="00CA5B1C"/>
    <w:rsid w:val="00CA5BF6"/>
    <w:rsid w:val="00CA5D0A"/>
    <w:rsid w:val="00CA5D67"/>
    <w:rsid w:val="00CA5DCB"/>
    <w:rsid w:val="00CA5E49"/>
    <w:rsid w:val="00CA5E67"/>
    <w:rsid w:val="00CA5E84"/>
    <w:rsid w:val="00CA5EBB"/>
    <w:rsid w:val="00CA5EEB"/>
    <w:rsid w:val="00CA6011"/>
    <w:rsid w:val="00CA604C"/>
    <w:rsid w:val="00CA60B8"/>
    <w:rsid w:val="00CA60C4"/>
    <w:rsid w:val="00CA6142"/>
    <w:rsid w:val="00CA6185"/>
    <w:rsid w:val="00CA619B"/>
    <w:rsid w:val="00CA61E5"/>
    <w:rsid w:val="00CA63A8"/>
    <w:rsid w:val="00CA63D0"/>
    <w:rsid w:val="00CA63F1"/>
    <w:rsid w:val="00CA642F"/>
    <w:rsid w:val="00CA6448"/>
    <w:rsid w:val="00CA64B2"/>
    <w:rsid w:val="00CA652D"/>
    <w:rsid w:val="00CA6581"/>
    <w:rsid w:val="00CA65E7"/>
    <w:rsid w:val="00CA65F0"/>
    <w:rsid w:val="00CA661F"/>
    <w:rsid w:val="00CA674F"/>
    <w:rsid w:val="00CA6905"/>
    <w:rsid w:val="00CA6989"/>
    <w:rsid w:val="00CA6A90"/>
    <w:rsid w:val="00CA6AA9"/>
    <w:rsid w:val="00CA6B15"/>
    <w:rsid w:val="00CA6B67"/>
    <w:rsid w:val="00CA6BE5"/>
    <w:rsid w:val="00CA6C78"/>
    <w:rsid w:val="00CA6CA8"/>
    <w:rsid w:val="00CA6CF2"/>
    <w:rsid w:val="00CA6D93"/>
    <w:rsid w:val="00CA6EE6"/>
    <w:rsid w:val="00CA6F07"/>
    <w:rsid w:val="00CA6F20"/>
    <w:rsid w:val="00CA70A2"/>
    <w:rsid w:val="00CA70AE"/>
    <w:rsid w:val="00CA70C7"/>
    <w:rsid w:val="00CA70CA"/>
    <w:rsid w:val="00CA70DB"/>
    <w:rsid w:val="00CA712D"/>
    <w:rsid w:val="00CA7191"/>
    <w:rsid w:val="00CA71EF"/>
    <w:rsid w:val="00CA7204"/>
    <w:rsid w:val="00CA7353"/>
    <w:rsid w:val="00CA735D"/>
    <w:rsid w:val="00CA742F"/>
    <w:rsid w:val="00CA7507"/>
    <w:rsid w:val="00CA759D"/>
    <w:rsid w:val="00CA75E9"/>
    <w:rsid w:val="00CA762B"/>
    <w:rsid w:val="00CA762F"/>
    <w:rsid w:val="00CA7649"/>
    <w:rsid w:val="00CA7678"/>
    <w:rsid w:val="00CA7708"/>
    <w:rsid w:val="00CA7721"/>
    <w:rsid w:val="00CA7798"/>
    <w:rsid w:val="00CA786D"/>
    <w:rsid w:val="00CA7945"/>
    <w:rsid w:val="00CA79E1"/>
    <w:rsid w:val="00CA7A10"/>
    <w:rsid w:val="00CA7B07"/>
    <w:rsid w:val="00CA7B4F"/>
    <w:rsid w:val="00CA7BFC"/>
    <w:rsid w:val="00CA7C59"/>
    <w:rsid w:val="00CA7CA9"/>
    <w:rsid w:val="00CA7EBC"/>
    <w:rsid w:val="00CA7F8B"/>
    <w:rsid w:val="00CB004C"/>
    <w:rsid w:val="00CB009F"/>
    <w:rsid w:val="00CB00FE"/>
    <w:rsid w:val="00CB0132"/>
    <w:rsid w:val="00CB015F"/>
    <w:rsid w:val="00CB0182"/>
    <w:rsid w:val="00CB025E"/>
    <w:rsid w:val="00CB02FE"/>
    <w:rsid w:val="00CB0330"/>
    <w:rsid w:val="00CB035C"/>
    <w:rsid w:val="00CB048A"/>
    <w:rsid w:val="00CB056F"/>
    <w:rsid w:val="00CB05DD"/>
    <w:rsid w:val="00CB05FF"/>
    <w:rsid w:val="00CB0652"/>
    <w:rsid w:val="00CB07DB"/>
    <w:rsid w:val="00CB07FD"/>
    <w:rsid w:val="00CB0824"/>
    <w:rsid w:val="00CB0831"/>
    <w:rsid w:val="00CB084E"/>
    <w:rsid w:val="00CB0928"/>
    <w:rsid w:val="00CB093C"/>
    <w:rsid w:val="00CB09DE"/>
    <w:rsid w:val="00CB0B3B"/>
    <w:rsid w:val="00CB0BA2"/>
    <w:rsid w:val="00CB0C13"/>
    <w:rsid w:val="00CB0CB3"/>
    <w:rsid w:val="00CB0DAA"/>
    <w:rsid w:val="00CB0DCA"/>
    <w:rsid w:val="00CB0EAD"/>
    <w:rsid w:val="00CB0F54"/>
    <w:rsid w:val="00CB0F92"/>
    <w:rsid w:val="00CB0F99"/>
    <w:rsid w:val="00CB100F"/>
    <w:rsid w:val="00CB10AF"/>
    <w:rsid w:val="00CB1127"/>
    <w:rsid w:val="00CB11C9"/>
    <w:rsid w:val="00CB126B"/>
    <w:rsid w:val="00CB128F"/>
    <w:rsid w:val="00CB13DC"/>
    <w:rsid w:val="00CB14C3"/>
    <w:rsid w:val="00CB1627"/>
    <w:rsid w:val="00CB166F"/>
    <w:rsid w:val="00CB16CC"/>
    <w:rsid w:val="00CB17CA"/>
    <w:rsid w:val="00CB1864"/>
    <w:rsid w:val="00CB1895"/>
    <w:rsid w:val="00CB18A5"/>
    <w:rsid w:val="00CB18B2"/>
    <w:rsid w:val="00CB18C8"/>
    <w:rsid w:val="00CB1904"/>
    <w:rsid w:val="00CB1945"/>
    <w:rsid w:val="00CB19F8"/>
    <w:rsid w:val="00CB1A36"/>
    <w:rsid w:val="00CB1A6D"/>
    <w:rsid w:val="00CB1ABD"/>
    <w:rsid w:val="00CB1AED"/>
    <w:rsid w:val="00CB1AF6"/>
    <w:rsid w:val="00CB1BBE"/>
    <w:rsid w:val="00CB1CA7"/>
    <w:rsid w:val="00CB1D66"/>
    <w:rsid w:val="00CB1DD2"/>
    <w:rsid w:val="00CB1E5D"/>
    <w:rsid w:val="00CB1EA2"/>
    <w:rsid w:val="00CB1FA2"/>
    <w:rsid w:val="00CB1FCA"/>
    <w:rsid w:val="00CB2083"/>
    <w:rsid w:val="00CB2107"/>
    <w:rsid w:val="00CB2131"/>
    <w:rsid w:val="00CB2165"/>
    <w:rsid w:val="00CB21E9"/>
    <w:rsid w:val="00CB22CB"/>
    <w:rsid w:val="00CB2301"/>
    <w:rsid w:val="00CB240E"/>
    <w:rsid w:val="00CB241F"/>
    <w:rsid w:val="00CB2425"/>
    <w:rsid w:val="00CB2494"/>
    <w:rsid w:val="00CB24C0"/>
    <w:rsid w:val="00CB2554"/>
    <w:rsid w:val="00CB26B2"/>
    <w:rsid w:val="00CB277A"/>
    <w:rsid w:val="00CB27E3"/>
    <w:rsid w:val="00CB27F0"/>
    <w:rsid w:val="00CB2800"/>
    <w:rsid w:val="00CB2867"/>
    <w:rsid w:val="00CB28D6"/>
    <w:rsid w:val="00CB2988"/>
    <w:rsid w:val="00CB29E1"/>
    <w:rsid w:val="00CB2A31"/>
    <w:rsid w:val="00CB2B0F"/>
    <w:rsid w:val="00CB2B5E"/>
    <w:rsid w:val="00CB2BDA"/>
    <w:rsid w:val="00CB2C2A"/>
    <w:rsid w:val="00CB2C89"/>
    <w:rsid w:val="00CB2C8D"/>
    <w:rsid w:val="00CB2C91"/>
    <w:rsid w:val="00CB2D00"/>
    <w:rsid w:val="00CB2D55"/>
    <w:rsid w:val="00CB2D6B"/>
    <w:rsid w:val="00CB2D83"/>
    <w:rsid w:val="00CB2D88"/>
    <w:rsid w:val="00CB2D8D"/>
    <w:rsid w:val="00CB2D8E"/>
    <w:rsid w:val="00CB2D90"/>
    <w:rsid w:val="00CB2DF9"/>
    <w:rsid w:val="00CB2DFE"/>
    <w:rsid w:val="00CB2F57"/>
    <w:rsid w:val="00CB2F5C"/>
    <w:rsid w:val="00CB315A"/>
    <w:rsid w:val="00CB31A6"/>
    <w:rsid w:val="00CB3230"/>
    <w:rsid w:val="00CB32B0"/>
    <w:rsid w:val="00CB32E8"/>
    <w:rsid w:val="00CB3306"/>
    <w:rsid w:val="00CB3340"/>
    <w:rsid w:val="00CB3376"/>
    <w:rsid w:val="00CB33AC"/>
    <w:rsid w:val="00CB33B1"/>
    <w:rsid w:val="00CB33E0"/>
    <w:rsid w:val="00CB3556"/>
    <w:rsid w:val="00CB3592"/>
    <w:rsid w:val="00CB3617"/>
    <w:rsid w:val="00CB3763"/>
    <w:rsid w:val="00CB3884"/>
    <w:rsid w:val="00CB38E6"/>
    <w:rsid w:val="00CB3923"/>
    <w:rsid w:val="00CB397B"/>
    <w:rsid w:val="00CB39C8"/>
    <w:rsid w:val="00CB3A55"/>
    <w:rsid w:val="00CB3A7D"/>
    <w:rsid w:val="00CB3A84"/>
    <w:rsid w:val="00CB3AD0"/>
    <w:rsid w:val="00CB3B44"/>
    <w:rsid w:val="00CB3B73"/>
    <w:rsid w:val="00CB3C09"/>
    <w:rsid w:val="00CB3DE0"/>
    <w:rsid w:val="00CB3E58"/>
    <w:rsid w:val="00CB3EE1"/>
    <w:rsid w:val="00CB3F0D"/>
    <w:rsid w:val="00CB3F16"/>
    <w:rsid w:val="00CB3F1D"/>
    <w:rsid w:val="00CB3F24"/>
    <w:rsid w:val="00CB406F"/>
    <w:rsid w:val="00CB4109"/>
    <w:rsid w:val="00CB41D3"/>
    <w:rsid w:val="00CB4262"/>
    <w:rsid w:val="00CB42AE"/>
    <w:rsid w:val="00CB42DA"/>
    <w:rsid w:val="00CB4305"/>
    <w:rsid w:val="00CB44EF"/>
    <w:rsid w:val="00CB44F7"/>
    <w:rsid w:val="00CB4531"/>
    <w:rsid w:val="00CB4569"/>
    <w:rsid w:val="00CB48A4"/>
    <w:rsid w:val="00CB496D"/>
    <w:rsid w:val="00CB4A1A"/>
    <w:rsid w:val="00CB4A3F"/>
    <w:rsid w:val="00CB4A81"/>
    <w:rsid w:val="00CB4AF5"/>
    <w:rsid w:val="00CB4BD4"/>
    <w:rsid w:val="00CB4BF5"/>
    <w:rsid w:val="00CB4BFC"/>
    <w:rsid w:val="00CB4C30"/>
    <w:rsid w:val="00CB4C70"/>
    <w:rsid w:val="00CB4C76"/>
    <w:rsid w:val="00CB4CC0"/>
    <w:rsid w:val="00CB4CF9"/>
    <w:rsid w:val="00CB4DDE"/>
    <w:rsid w:val="00CB4F38"/>
    <w:rsid w:val="00CB4F4C"/>
    <w:rsid w:val="00CB4F8E"/>
    <w:rsid w:val="00CB50E9"/>
    <w:rsid w:val="00CB5106"/>
    <w:rsid w:val="00CB511A"/>
    <w:rsid w:val="00CB517C"/>
    <w:rsid w:val="00CB5229"/>
    <w:rsid w:val="00CB52D0"/>
    <w:rsid w:val="00CB532C"/>
    <w:rsid w:val="00CB533A"/>
    <w:rsid w:val="00CB5347"/>
    <w:rsid w:val="00CB537D"/>
    <w:rsid w:val="00CB53C1"/>
    <w:rsid w:val="00CB544E"/>
    <w:rsid w:val="00CB5485"/>
    <w:rsid w:val="00CB54DD"/>
    <w:rsid w:val="00CB5521"/>
    <w:rsid w:val="00CB553E"/>
    <w:rsid w:val="00CB5646"/>
    <w:rsid w:val="00CB572B"/>
    <w:rsid w:val="00CB577A"/>
    <w:rsid w:val="00CB5782"/>
    <w:rsid w:val="00CB57BA"/>
    <w:rsid w:val="00CB57F8"/>
    <w:rsid w:val="00CB5897"/>
    <w:rsid w:val="00CB58B2"/>
    <w:rsid w:val="00CB5993"/>
    <w:rsid w:val="00CB59A0"/>
    <w:rsid w:val="00CB5A66"/>
    <w:rsid w:val="00CB5AB8"/>
    <w:rsid w:val="00CB5AFE"/>
    <w:rsid w:val="00CB5C8C"/>
    <w:rsid w:val="00CB5D08"/>
    <w:rsid w:val="00CB5D53"/>
    <w:rsid w:val="00CB5DFE"/>
    <w:rsid w:val="00CB5EDC"/>
    <w:rsid w:val="00CB6014"/>
    <w:rsid w:val="00CB6045"/>
    <w:rsid w:val="00CB607A"/>
    <w:rsid w:val="00CB6156"/>
    <w:rsid w:val="00CB617C"/>
    <w:rsid w:val="00CB61BB"/>
    <w:rsid w:val="00CB61C0"/>
    <w:rsid w:val="00CB61EF"/>
    <w:rsid w:val="00CB626A"/>
    <w:rsid w:val="00CB632F"/>
    <w:rsid w:val="00CB6419"/>
    <w:rsid w:val="00CB6436"/>
    <w:rsid w:val="00CB64D5"/>
    <w:rsid w:val="00CB655E"/>
    <w:rsid w:val="00CB6592"/>
    <w:rsid w:val="00CB670D"/>
    <w:rsid w:val="00CB68EE"/>
    <w:rsid w:val="00CB6915"/>
    <w:rsid w:val="00CB69F3"/>
    <w:rsid w:val="00CB6A42"/>
    <w:rsid w:val="00CB6A44"/>
    <w:rsid w:val="00CB6A5E"/>
    <w:rsid w:val="00CB6AEB"/>
    <w:rsid w:val="00CB6CB5"/>
    <w:rsid w:val="00CB6CB6"/>
    <w:rsid w:val="00CB6CBD"/>
    <w:rsid w:val="00CB6D00"/>
    <w:rsid w:val="00CB6D1A"/>
    <w:rsid w:val="00CB6D29"/>
    <w:rsid w:val="00CB6D6E"/>
    <w:rsid w:val="00CB6DF3"/>
    <w:rsid w:val="00CB6E40"/>
    <w:rsid w:val="00CB6E5C"/>
    <w:rsid w:val="00CB6E5F"/>
    <w:rsid w:val="00CB6E6C"/>
    <w:rsid w:val="00CB70B1"/>
    <w:rsid w:val="00CB70D1"/>
    <w:rsid w:val="00CB710B"/>
    <w:rsid w:val="00CB7132"/>
    <w:rsid w:val="00CB7145"/>
    <w:rsid w:val="00CB716D"/>
    <w:rsid w:val="00CB723D"/>
    <w:rsid w:val="00CB7298"/>
    <w:rsid w:val="00CB72F7"/>
    <w:rsid w:val="00CB7379"/>
    <w:rsid w:val="00CB7400"/>
    <w:rsid w:val="00CB7462"/>
    <w:rsid w:val="00CB75AA"/>
    <w:rsid w:val="00CB7671"/>
    <w:rsid w:val="00CB7699"/>
    <w:rsid w:val="00CB7797"/>
    <w:rsid w:val="00CB7827"/>
    <w:rsid w:val="00CB7882"/>
    <w:rsid w:val="00CB78C0"/>
    <w:rsid w:val="00CB78C1"/>
    <w:rsid w:val="00CB795C"/>
    <w:rsid w:val="00CB7961"/>
    <w:rsid w:val="00CB7A92"/>
    <w:rsid w:val="00CB7AA2"/>
    <w:rsid w:val="00CB7AA9"/>
    <w:rsid w:val="00CB7AD2"/>
    <w:rsid w:val="00CB7C08"/>
    <w:rsid w:val="00CB7C9A"/>
    <w:rsid w:val="00CB7DAC"/>
    <w:rsid w:val="00CB7E10"/>
    <w:rsid w:val="00CB7E18"/>
    <w:rsid w:val="00CB7E2E"/>
    <w:rsid w:val="00CB7E8B"/>
    <w:rsid w:val="00CB7F37"/>
    <w:rsid w:val="00CB7F5B"/>
    <w:rsid w:val="00CB7FAE"/>
    <w:rsid w:val="00CB7FD7"/>
    <w:rsid w:val="00CC004B"/>
    <w:rsid w:val="00CC01EF"/>
    <w:rsid w:val="00CC027D"/>
    <w:rsid w:val="00CC02AF"/>
    <w:rsid w:val="00CC02D4"/>
    <w:rsid w:val="00CC032A"/>
    <w:rsid w:val="00CC03C7"/>
    <w:rsid w:val="00CC049D"/>
    <w:rsid w:val="00CC04AB"/>
    <w:rsid w:val="00CC0500"/>
    <w:rsid w:val="00CC05F4"/>
    <w:rsid w:val="00CC06CB"/>
    <w:rsid w:val="00CC06F1"/>
    <w:rsid w:val="00CC0844"/>
    <w:rsid w:val="00CC088B"/>
    <w:rsid w:val="00CC0964"/>
    <w:rsid w:val="00CC0A57"/>
    <w:rsid w:val="00CC0AEC"/>
    <w:rsid w:val="00CC0B52"/>
    <w:rsid w:val="00CC0B58"/>
    <w:rsid w:val="00CC0C05"/>
    <w:rsid w:val="00CC0C07"/>
    <w:rsid w:val="00CC0C37"/>
    <w:rsid w:val="00CC0C78"/>
    <w:rsid w:val="00CC0C86"/>
    <w:rsid w:val="00CC0CCF"/>
    <w:rsid w:val="00CC0D8D"/>
    <w:rsid w:val="00CC0DBE"/>
    <w:rsid w:val="00CC0EE3"/>
    <w:rsid w:val="00CC0F3D"/>
    <w:rsid w:val="00CC10BD"/>
    <w:rsid w:val="00CC10D6"/>
    <w:rsid w:val="00CC11AD"/>
    <w:rsid w:val="00CC120F"/>
    <w:rsid w:val="00CC1259"/>
    <w:rsid w:val="00CC1281"/>
    <w:rsid w:val="00CC13EC"/>
    <w:rsid w:val="00CC145C"/>
    <w:rsid w:val="00CC1514"/>
    <w:rsid w:val="00CC1568"/>
    <w:rsid w:val="00CC1594"/>
    <w:rsid w:val="00CC15D8"/>
    <w:rsid w:val="00CC1673"/>
    <w:rsid w:val="00CC1734"/>
    <w:rsid w:val="00CC174F"/>
    <w:rsid w:val="00CC1796"/>
    <w:rsid w:val="00CC1817"/>
    <w:rsid w:val="00CC1886"/>
    <w:rsid w:val="00CC1913"/>
    <w:rsid w:val="00CC1992"/>
    <w:rsid w:val="00CC19A2"/>
    <w:rsid w:val="00CC19BE"/>
    <w:rsid w:val="00CC19E8"/>
    <w:rsid w:val="00CC19F8"/>
    <w:rsid w:val="00CC1AB0"/>
    <w:rsid w:val="00CC1B8C"/>
    <w:rsid w:val="00CC1C10"/>
    <w:rsid w:val="00CC1C32"/>
    <w:rsid w:val="00CC1C82"/>
    <w:rsid w:val="00CC1CDB"/>
    <w:rsid w:val="00CC1CE7"/>
    <w:rsid w:val="00CC1CF1"/>
    <w:rsid w:val="00CC1D01"/>
    <w:rsid w:val="00CC1D2A"/>
    <w:rsid w:val="00CC1D7C"/>
    <w:rsid w:val="00CC1EA0"/>
    <w:rsid w:val="00CC1FDB"/>
    <w:rsid w:val="00CC1FDE"/>
    <w:rsid w:val="00CC202B"/>
    <w:rsid w:val="00CC208A"/>
    <w:rsid w:val="00CC2194"/>
    <w:rsid w:val="00CC21BB"/>
    <w:rsid w:val="00CC21E9"/>
    <w:rsid w:val="00CC2266"/>
    <w:rsid w:val="00CC22B9"/>
    <w:rsid w:val="00CC2346"/>
    <w:rsid w:val="00CC23D4"/>
    <w:rsid w:val="00CC23DE"/>
    <w:rsid w:val="00CC23DF"/>
    <w:rsid w:val="00CC24B8"/>
    <w:rsid w:val="00CC24E1"/>
    <w:rsid w:val="00CC2504"/>
    <w:rsid w:val="00CC2585"/>
    <w:rsid w:val="00CC25AC"/>
    <w:rsid w:val="00CC25E7"/>
    <w:rsid w:val="00CC2700"/>
    <w:rsid w:val="00CC2701"/>
    <w:rsid w:val="00CC271B"/>
    <w:rsid w:val="00CC274A"/>
    <w:rsid w:val="00CC2791"/>
    <w:rsid w:val="00CC2795"/>
    <w:rsid w:val="00CC2919"/>
    <w:rsid w:val="00CC29E5"/>
    <w:rsid w:val="00CC2A43"/>
    <w:rsid w:val="00CC2B2E"/>
    <w:rsid w:val="00CC2B7A"/>
    <w:rsid w:val="00CC2B8A"/>
    <w:rsid w:val="00CC2D1E"/>
    <w:rsid w:val="00CC2D94"/>
    <w:rsid w:val="00CC2E8B"/>
    <w:rsid w:val="00CC2EA6"/>
    <w:rsid w:val="00CC2EB8"/>
    <w:rsid w:val="00CC2EF0"/>
    <w:rsid w:val="00CC2F55"/>
    <w:rsid w:val="00CC3088"/>
    <w:rsid w:val="00CC3096"/>
    <w:rsid w:val="00CC30B9"/>
    <w:rsid w:val="00CC3110"/>
    <w:rsid w:val="00CC3142"/>
    <w:rsid w:val="00CC3183"/>
    <w:rsid w:val="00CC31AF"/>
    <w:rsid w:val="00CC3255"/>
    <w:rsid w:val="00CC32A2"/>
    <w:rsid w:val="00CC32D0"/>
    <w:rsid w:val="00CC3301"/>
    <w:rsid w:val="00CC3306"/>
    <w:rsid w:val="00CC3331"/>
    <w:rsid w:val="00CC3383"/>
    <w:rsid w:val="00CC33AD"/>
    <w:rsid w:val="00CC33D1"/>
    <w:rsid w:val="00CC3502"/>
    <w:rsid w:val="00CC3520"/>
    <w:rsid w:val="00CC35A4"/>
    <w:rsid w:val="00CC35BE"/>
    <w:rsid w:val="00CC3645"/>
    <w:rsid w:val="00CC369B"/>
    <w:rsid w:val="00CC36E3"/>
    <w:rsid w:val="00CC370D"/>
    <w:rsid w:val="00CC3747"/>
    <w:rsid w:val="00CC3787"/>
    <w:rsid w:val="00CC379E"/>
    <w:rsid w:val="00CC3805"/>
    <w:rsid w:val="00CC3828"/>
    <w:rsid w:val="00CC3847"/>
    <w:rsid w:val="00CC38CE"/>
    <w:rsid w:val="00CC396C"/>
    <w:rsid w:val="00CC3A32"/>
    <w:rsid w:val="00CC3AB9"/>
    <w:rsid w:val="00CC3B8F"/>
    <w:rsid w:val="00CC3BBA"/>
    <w:rsid w:val="00CC3BDC"/>
    <w:rsid w:val="00CC3C56"/>
    <w:rsid w:val="00CC3C78"/>
    <w:rsid w:val="00CC3CAE"/>
    <w:rsid w:val="00CC3E03"/>
    <w:rsid w:val="00CC3F06"/>
    <w:rsid w:val="00CC3F68"/>
    <w:rsid w:val="00CC3F69"/>
    <w:rsid w:val="00CC40C4"/>
    <w:rsid w:val="00CC4142"/>
    <w:rsid w:val="00CC4148"/>
    <w:rsid w:val="00CC434C"/>
    <w:rsid w:val="00CC44B6"/>
    <w:rsid w:val="00CC451C"/>
    <w:rsid w:val="00CC4528"/>
    <w:rsid w:val="00CC45BB"/>
    <w:rsid w:val="00CC45C4"/>
    <w:rsid w:val="00CC47D5"/>
    <w:rsid w:val="00CC4975"/>
    <w:rsid w:val="00CC49B6"/>
    <w:rsid w:val="00CC49DE"/>
    <w:rsid w:val="00CC4AD9"/>
    <w:rsid w:val="00CC4ADD"/>
    <w:rsid w:val="00CC4AFA"/>
    <w:rsid w:val="00CC4B17"/>
    <w:rsid w:val="00CC4BDA"/>
    <w:rsid w:val="00CC4D5D"/>
    <w:rsid w:val="00CC4E22"/>
    <w:rsid w:val="00CC4E8C"/>
    <w:rsid w:val="00CC4EEC"/>
    <w:rsid w:val="00CC5058"/>
    <w:rsid w:val="00CC5162"/>
    <w:rsid w:val="00CC5185"/>
    <w:rsid w:val="00CC51CD"/>
    <w:rsid w:val="00CC5288"/>
    <w:rsid w:val="00CC52A1"/>
    <w:rsid w:val="00CC52B3"/>
    <w:rsid w:val="00CC537F"/>
    <w:rsid w:val="00CC53BF"/>
    <w:rsid w:val="00CC5460"/>
    <w:rsid w:val="00CC54C7"/>
    <w:rsid w:val="00CC54E5"/>
    <w:rsid w:val="00CC55FD"/>
    <w:rsid w:val="00CC56A7"/>
    <w:rsid w:val="00CC56CD"/>
    <w:rsid w:val="00CC56F5"/>
    <w:rsid w:val="00CC5713"/>
    <w:rsid w:val="00CC5877"/>
    <w:rsid w:val="00CC5A62"/>
    <w:rsid w:val="00CC5ACE"/>
    <w:rsid w:val="00CC5CCA"/>
    <w:rsid w:val="00CC5D96"/>
    <w:rsid w:val="00CC5E9E"/>
    <w:rsid w:val="00CC5F5B"/>
    <w:rsid w:val="00CC6074"/>
    <w:rsid w:val="00CC6194"/>
    <w:rsid w:val="00CC619D"/>
    <w:rsid w:val="00CC6200"/>
    <w:rsid w:val="00CC6253"/>
    <w:rsid w:val="00CC62F7"/>
    <w:rsid w:val="00CC637E"/>
    <w:rsid w:val="00CC63AA"/>
    <w:rsid w:val="00CC641D"/>
    <w:rsid w:val="00CC6519"/>
    <w:rsid w:val="00CC6558"/>
    <w:rsid w:val="00CC65B3"/>
    <w:rsid w:val="00CC6668"/>
    <w:rsid w:val="00CC667D"/>
    <w:rsid w:val="00CC6691"/>
    <w:rsid w:val="00CC66AE"/>
    <w:rsid w:val="00CC66B0"/>
    <w:rsid w:val="00CC66B5"/>
    <w:rsid w:val="00CC66FC"/>
    <w:rsid w:val="00CC6762"/>
    <w:rsid w:val="00CC678B"/>
    <w:rsid w:val="00CC6895"/>
    <w:rsid w:val="00CC68CE"/>
    <w:rsid w:val="00CC6906"/>
    <w:rsid w:val="00CC694F"/>
    <w:rsid w:val="00CC6A28"/>
    <w:rsid w:val="00CC6A33"/>
    <w:rsid w:val="00CC6A3D"/>
    <w:rsid w:val="00CC6A6F"/>
    <w:rsid w:val="00CC6A78"/>
    <w:rsid w:val="00CC6AA9"/>
    <w:rsid w:val="00CC6B62"/>
    <w:rsid w:val="00CC6B7F"/>
    <w:rsid w:val="00CC6B8E"/>
    <w:rsid w:val="00CC6E45"/>
    <w:rsid w:val="00CC6E88"/>
    <w:rsid w:val="00CC6E92"/>
    <w:rsid w:val="00CC6F17"/>
    <w:rsid w:val="00CC6F18"/>
    <w:rsid w:val="00CC6F25"/>
    <w:rsid w:val="00CC6F27"/>
    <w:rsid w:val="00CC6F64"/>
    <w:rsid w:val="00CC6F82"/>
    <w:rsid w:val="00CC6F97"/>
    <w:rsid w:val="00CC70C2"/>
    <w:rsid w:val="00CC70ED"/>
    <w:rsid w:val="00CC71FF"/>
    <w:rsid w:val="00CC724F"/>
    <w:rsid w:val="00CC734B"/>
    <w:rsid w:val="00CC7416"/>
    <w:rsid w:val="00CC742A"/>
    <w:rsid w:val="00CC745E"/>
    <w:rsid w:val="00CC7564"/>
    <w:rsid w:val="00CC7583"/>
    <w:rsid w:val="00CC7586"/>
    <w:rsid w:val="00CC75B9"/>
    <w:rsid w:val="00CC764A"/>
    <w:rsid w:val="00CC768A"/>
    <w:rsid w:val="00CC77CE"/>
    <w:rsid w:val="00CC77D8"/>
    <w:rsid w:val="00CC77FB"/>
    <w:rsid w:val="00CC7983"/>
    <w:rsid w:val="00CC7A3E"/>
    <w:rsid w:val="00CC7AEC"/>
    <w:rsid w:val="00CC7AF3"/>
    <w:rsid w:val="00CC7B23"/>
    <w:rsid w:val="00CC7B26"/>
    <w:rsid w:val="00CC7BCC"/>
    <w:rsid w:val="00CC7C66"/>
    <w:rsid w:val="00CC7C73"/>
    <w:rsid w:val="00CC7CD3"/>
    <w:rsid w:val="00CC7D1C"/>
    <w:rsid w:val="00CC7E21"/>
    <w:rsid w:val="00CC7E4E"/>
    <w:rsid w:val="00CC7E79"/>
    <w:rsid w:val="00CC7F3F"/>
    <w:rsid w:val="00CC7F57"/>
    <w:rsid w:val="00CC7F82"/>
    <w:rsid w:val="00CC7FAA"/>
    <w:rsid w:val="00CD0040"/>
    <w:rsid w:val="00CD004E"/>
    <w:rsid w:val="00CD0055"/>
    <w:rsid w:val="00CD00DD"/>
    <w:rsid w:val="00CD026B"/>
    <w:rsid w:val="00CD02FD"/>
    <w:rsid w:val="00CD0333"/>
    <w:rsid w:val="00CD0360"/>
    <w:rsid w:val="00CD0501"/>
    <w:rsid w:val="00CD057B"/>
    <w:rsid w:val="00CD0679"/>
    <w:rsid w:val="00CD072D"/>
    <w:rsid w:val="00CD07F8"/>
    <w:rsid w:val="00CD080C"/>
    <w:rsid w:val="00CD0822"/>
    <w:rsid w:val="00CD0941"/>
    <w:rsid w:val="00CD0AAB"/>
    <w:rsid w:val="00CD0B36"/>
    <w:rsid w:val="00CD0B49"/>
    <w:rsid w:val="00CD0B78"/>
    <w:rsid w:val="00CD0C44"/>
    <w:rsid w:val="00CD0E04"/>
    <w:rsid w:val="00CD0F1A"/>
    <w:rsid w:val="00CD0F5D"/>
    <w:rsid w:val="00CD0F8B"/>
    <w:rsid w:val="00CD0F8F"/>
    <w:rsid w:val="00CD0F9F"/>
    <w:rsid w:val="00CD1114"/>
    <w:rsid w:val="00CD1124"/>
    <w:rsid w:val="00CD12AE"/>
    <w:rsid w:val="00CD1316"/>
    <w:rsid w:val="00CD1328"/>
    <w:rsid w:val="00CD1566"/>
    <w:rsid w:val="00CD1575"/>
    <w:rsid w:val="00CD1584"/>
    <w:rsid w:val="00CD167A"/>
    <w:rsid w:val="00CD17AC"/>
    <w:rsid w:val="00CD1894"/>
    <w:rsid w:val="00CD189A"/>
    <w:rsid w:val="00CD18E3"/>
    <w:rsid w:val="00CD1A3E"/>
    <w:rsid w:val="00CD1A72"/>
    <w:rsid w:val="00CD1A89"/>
    <w:rsid w:val="00CD1B6E"/>
    <w:rsid w:val="00CD1BAF"/>
    <w:rsid w:val="00CD1C2D"/>
    <w:rsid w:val="00CD1CDA"/>
    <w:rsid w:val="00CD1E0D"/>
    <w:rsid w:val="00CD1E24"/>
    <w:rsid w:val="00CD1ED6"/>
    <w:rsid w:val="00CD1EE7"/>
    <w:rsid w:val="00CD1F24"/>
    <w:rsid w:val="00CD1F28"/>
    <w:rsid w:val="00CD1FE0"/>
    <w:rsid w:val="00CD200F"/>
    <w:rsid w:val="00CD2026"/>
    <w:rsid w:val="00CD20EE"/>
    <w:rsid w:val="00CD2241"/>
    <w:rsid w:val="00CD22A5"/>
    <w:rsid w:val="00CD2430"/>
    <w:rsid w:val="00CD24C3"/>
    <w:rsid w:val="00CD24E7"/>
    <w:rsid w:val="00CD2535"/>
    <w:rsid w:val="00CD2559"/>
    <w:rsid w:val="00CD2744"/>
    <w:rsid w:val="00CD297D"/>
    <w:rsid w:val="00CD2996"/>
    <w:rsid w:val="00CD29E1"/>
    <w:rsid w:val="00CD2A2F"/>
    <w:rsid w:val="00CD2C47"/>
    <w:rsid w:val="00CD2D18"/>
    <w:rsid w:val="00CD2D95"/>
    <w:rsid w:val="00CD2D96"/>
    <w:rsid w:val="00CD2DA0"/>
    <w:rsid w:val="00CD2E28"/>
    <w:rsid w:val="00CD2EBF"/>
    <w:rsid w:val="00CD2F4C"/>
    <w:rsid w:val="00CD2FC8"/>
    <w:rsid w:val="00CD3098"/>
    <w:rsid w:val="00CD30A1"/>
    <w:rsid w:val="00CD30A7"/>
    <w:rsid w:val="00CD30CA"/>
    <w:rsid w:val="00CD311B"/>
    <w:rsid w:val="00CD3231"/>
    <w:rsid w:val="00CD3279"/>
    <w:rsid w:val="00CD32E6"/>
    <w:rsid w:val="00CD3311"/>
    <w:rsid w:val="00CD33DC"/>
    <w:rsid w:val="00CD3442"/>
    <w:rsid w:val="00CD346F"/>
    <w:rsid w:val="00CD349A"/>
    <w:rsid w:val="00CD34B2"/>
    <w:rsid w:val="00CD3636"/>
    <w:rsid w:val="00CD3677"/>
    <w:rsid w:val="00CD36B8"/>
    <w:rsid w:val="00CD3709"/>
    <w:rsid w:val="00CD376D"/>
    <w:rsid w:val="00CD3837"/>
    <w:rsid w:val="00CD3961"/>
    <w:rsid w:val="00CD39F8"/>
    <w:rsid w:val="00CD39FE"/>
    <w:rsid w:val="00CD3A4B"/>
    <w:rsid w:val="00CD3AAC"/>
    <w:rsid w:val="00CD3D19"/>
    <w:rsid w:val="00CD3D9C"/>
    <w:rsid w:val="00CD3E8D"/>
    <w:rsid w:val="00CD3EF5"/>
    <w:rsid w:val="00CD3F1C"/>
    <w:rsid w:val="00CD405C"/>
    <w:rsid w:val="00CD4254"/>
    <w:rsid w:val="00CD432A"/>
    <w:rsid w:val="00CD4340"/>
    <w:rsid w:val="00CD4383"/>
    <w:rsid w:val="00CD438A"/>
    <w:rsid w:val="00CD4395"/>
    <w:rsid w:val="00CD439A"/>
    <w:rsid w:val="00CD4478"/>
    <w:rsid w:val="00CD44D3"/>
    <w:rsid w:val="00CD4552"/>
    <w:rsid w:val="00CD45C7"/>
    <w:rsid w:val="00CD45CE"/>
    <w:rsid w:val="00CD45CF"/>
    <w:rsid w:val="00CD4614"/>
    <w:rsid w:val="00CD4667"/>
    <w:rsid w:val="00CD4868"/>
    <w:rsid w:val="00CD493F"/>
    <w:rsid w:val="00CD4A19"/>
    <w:rsid w:val="00CD4A2F"/>
    <w:rsid w:val="00CD4A59"/>
    <w:rsid w:val="00CD4B37"/>
    <w:rsid w:val="00CD4B42"/>
    <w:rsid w:val="00CD4CA8"/>
    <w:rsid w:val="00CD4E6E"/>
    <w:rsid w:val="00CD4EB3"/>
    <w:rsid w:val="00CD4F07"/>
    <w:rsid w:val="00CD4F60"/>
    <w:rsid w:val="00CD4FB4"/>
    <w:rsid w:val="00CD5023"/>
    <w:rsid w:val="00CD5135"/>
    <w:rsid w:val="00CD51BD"/>
    <w:rsid w:val="00CD520A"/>
    <w:rsid w:val="00CD5283"/>
    <w:rsid w:val="00CD5322"/>
    <w:rsid w:val="00CD5403"/>
    <w:rsid w:val="00CD541E"/>
    <w:rsid w:val="00CD5508"/>
    <w:rsid w:val="00CD556B"/>
    <w:rsid w:val="00CD559C"/>
    <w:rsid w:val="00CD5646"/>
    <w:rsid w:val="00CD57B8"/>
    <w:rsid w:val="00CD581B"/>
    <w:rsid w:val="00CD5828"/>
    <w:rsid w:val="00CD5833"/>
    <w:rsid w:val="00CD5A1E"/>
    <w:rsid w:val="00CD5A47"/>
    <w:rsid w:val="00CD5AD0"/>
    <w:rsid w:val="00CD5AFE"/>
    <w:rsid w:val="00CD5B54"/>
    <w:rsid w:val="00CD5B94"/>
    <w:rsid w:val="00CD5BFB"/>
    <w:rsid w:val="00CD5BFD"/>
    <w:rsid w:val="00CD5D19"/>
    <w:rsid w:val="00CD5D8F"/>
    <w:rsid w:val="00CD5E6B"/>
    <w:rsid w:val="00CD5F58"/>
    <w:rsid w:val="00CD6075"/>
    <w:rsid w:val="00CD60DB"/>
    <w:rsid w:val="00CD6130"/>
    <w:rsid w:val="00CD6192"/>
    <w:rsid w:val="00CD6328"/>
    <w:rsid w:val="00CD63C9"/>
    <w:rsid w:val="00CD6436"/>
    <w:rsid w:val="00CD6487"/>
    <w:rsid w:val="00CD648E"/>
    <w:rsid w:val="00CD66B3"/>
    <w:rsid w:val="00CD672D"/>
    <w:rsid w:val="00CD6759"/>
    <w:rsid w:val="00CD67D7"/>
    <w:rsid w:val="00CD6A38"/>
    <w:rsid w:val="00CD6A4E"/>
    <w:rsid w:val="00CD6DFE"/>
    <w:rsid w:val="00CD6E0C"/>
    <w:rsid w:val="00CD6E16"/>
    <w:rsid w:val="00CD6EAC"/>
    <w:rsid w:val="00CD6F46"/>
    <w:rsid w:val="00CD6F91"/>
    <w:rsid w:val="00CD6FA9"/>
    <w:rsid w:val="00CD703D"/>
    <w:rsid w:val="00CD7069"/>
    <w:rsid w:val="00CD7076"/>
    <w:rsid w:val="00CD70C6"/>
    <w:rsid w:val="00CD70EF"/>
    <w:rsid w:val="00CD710C"/>
    <w:rsid w:val="00CD71F7"/>
    <w:rsid w:val="00CD723A"/>
    <w:rsid w:val="00CD7264"/>
    <w:rsid w:val="00CD735F"/>
    <w:rsid w:val="00CD7395"/>
    <w:rsid w:val="00CD745A"/>
    <w:rsid w:val="00CD754A"/>
    <w:rsid w:val="00CD758D"/>
    <w:rsid w:val="00CD75CE"/>
    <w:rsid w:val="00CD75E1"/>
    <w:rsid w:val="00CD75F6"/>
    <w:rsid w:val="00CD760C"/>
    <w:rsid w:val="00CD760E"/>
    <w:rsid w:val="00CD7662"/>
    <w:rsid w:val="00CD7819"/>
    <w:rsid w:val="00CD781C"/>
    <w:rsid w:val="00CD7838"/>
    <w:rsid w:val="00CD786F"/>
    <w:rsid w:val="00CD791A"/>
    <w:rsid w:val="00CD7A56"/>
    <w:rsid w:val="00CD7A63"/>
    <w:rsid w:val="00CD7ADA"/>
    <w:rsid w:val="00CD7B3E"/>
    <w:rsid w:val="00CD7B46"/>
    <w:rsid w:val="00CD7B85"/>
    <w:rsid w:val="00CD7B93"/>
    <w:rsid w:val="00CD7C74"/>
    <w:rsid w:val="00CD7CD3"/>
    <w:rsid w:val="00CD7D53"/>
    <w:rsid w:val="00CD7EF3"/>
    <w:rsid w:val="00CD7F02"/>
    <w:rsid w:val="00CD7F12"/>
    <w:rsid w:val="00CD7F20"/>
    <w:rsid w:val="00CD7F33"/>
    <w:rsid w:val="00CD7FA2"/>
    <w:rsid w:val="00CD7FCD"/>
    <w:rsid w:val="00CD7FE4"/>
    <w:rsid w:val="00CE002F"/>
    <w:rsid w:val="00CE0115"/>
    <w:rsid w:val="00CE0134"/>
    <w:rsid w:val="00CE0172"/>
    <w:rsid w:val="00CE01C4"/>
    <w:rsid w:val="00CE023D"/>
    <w:rsid w:val="00CE025F"/>
    <w:rsid w:val="00CE0329"/>
    <w:rsid w:val="00CE0397"/>
    <w:rsid w:val="00CE041E"/>
    <w:rsid w:val="00CE0450"/>
    <w:rsid w:val="00CE04D5"/>
    <w:rsid w:val="00CE05A3"/>
    <w:rsid w:val="00CE05ED"/>
    <w:rsid w:val="00CE05FB"/>
    <w:rsid w:val="00CE0698"/>
    <w:rsid w:val="00CE0792"/>
    <w:rsid w:val="00CE07E2"/>
    <w:rsid w:val="00CE08D9"/>
    <w:rsid w:val="00CE0932"/>
    <w:rsid w:val="00CE09E8"/>
    <w:rsid w:val="00CE0A3E"/>
    <w:rsid w:val="00CE0A61"/>
    <w:rsid w:val="00CE0AA5"/>
    <w:rsid w:val="00CE0B11"/>
    <w:rsid w:val="00CE0BA8"/>
    <w:rsid w:val="00CE0BF3"/>
    <w:rsid w:val="00CE0BF5"/>
    <w:rsid w:val="00CE0D15"/>
    <w:rsid w:val="00CE0D98"/>
    <w:rsid w:val="00CE0E2A"/>
    <w:rsid w:val="00CE0EA8"/>
    <w:rsid w:val="00CE0ED4"/>
    <w:rsid w:val="00CE0EEF"/>
    <w:rsid w:val="00CE0F27"/>
    <w:rsid w:val="00CE0FB1"/>
    <w:rsid w:val="00CE10E9"/>
    <w:rsid w:val="00CE1123"/>
    <w:rsid w:val="00CE121A"/>
    <w:rsid w:val="00CE123F"/>
    <w:rsid w:val="00CE125F"/>
    <w:rsid w:val="00CE12EC"/>
    <w:rsid w:val="00CE136E"/>
    <w:rsid w:val="00CE1390"/>
    <w:rsid w:val="00CE1398"/>
    <w:rsid w:val="00CE13D1"/>
    <w:rsid w:val="00CE140D"/>
    <w:rsid w:val="00CE1412"/>
    <w:rsid w:val="00CE1474"/>
    <w:rsid w:val="00CE151F"/>
    <w:rsid w:val="00CE15BF"/>
    <w:rsid w:val="00CE1625"/>
    <w:rsid w:val="00CE1662"/>
    <w:rsid w:val="00CE1680"/>
    <w:rsid w:val="00CE1689"/>
    <w:rsid w:val="00CE1709"/>
    <w:rsid w:val="00CE173C"/>
    <w:rsid w:val="00CE1785"/>
    <w:rsid w:val="00CE17F9"/>
    <w:rsid w:val="00CE18A7"/>
    <w:rsid w:val="00CE18FB"/>
    <w:rsid w:val="00CE1910"/>
    <w:rsid w:val="00CE1A10"/>
    <w:rsid w:val="00CE1BCE"/>
    <w:rsid w:val="00CE1BEC"/>
    <w:rsid w:val="00CE1C08"/>
    <w:rsid w:val="00CE1C56"/>
    <w:rsid w:val="00CE1C85"/>
    <w:rsid w:val="00CE1E51"/>
    <w:rsid w:val="00CE1E64"/>
    <w:rsid w:val="00CE1E70"/>
    <w:rsid w:val="00CE1EA4"/>
    <w:rsid w:val="00CE1F01"/>
    <w:rsid w:val="00CE1F6F"/>
    <w:rsid w:val="00CE1FA5"/>
    <w:rsid w:val="00CE1FAD"/>
    <w:rsid w:val="00CE203A"/>
    <w:rsid w:val="00CE211D"/>
    <w:rsid w:val="00CE2127"/>
    <w:rsid w:val="00CE212A"/>
    <w:rsid w:val="00CE2193"/>
    <w:rsid w:val="00CE21B1"/>
    <w:rsid w:val="00CE21CE"/>
    <w:rsid w:val="00CE2202"/>
    <w:rsid w:val="00CE22B4"/>
    <w:rsid w:val="00CE22C6"/>
    <w:rsid w:val="00CE237E"/>
    <w:rsid w:val="00CE2483"/>
    <w:rsid w:val="00CE2493"/>
    <w:rsid w:val="00CE24B1"/>
    <w:rsid w:val="00CE24E8"/>
    <w:rsid w:val="00CE252D"/>
    <w:rsid w:val="00CE2535"/>
    <w:rsid w:val="00CE269D"/>
    <w:rsid w:val="00CE26FF"/>
    <w:rsid w:val="00CE275B"/>
    <w:rsid w:val="00CE28E9"/>
    <w:rsid w:val="00CE2921"/>
    <w:rsid w:val="00CE295A"/>
    <w:rsid w:val="00CE2971"/>
    <w:rsid w:val="00CE2AF0"/>
    <w:rsid w:val="00CE2C8C"/>
    <w:rsid w:val="00CE2CB5"/>
    <w:rsid w:val="00CE2D12"/>
    <w:rsid w:val="00CE2D4E"/>
    <w:rsid w:val="00CE2DBF"/>
    <w:rsid w:val="00CE2ED7"/>
    <w:rsid w:val="00CE2F57"/>
    <w:rsid w:val="00CE2F60"/>
    <w:rsid w:val="00CE3026"/>
    <w:rsid w:val="00CE3042"/>
    <w:rsid w:val="00CE30B5"/>
    <w:rsid w:val="00CE319C"/>
    <w:rsid w:val="00CE3218"/>
    <w:rsid w:val="00CE3279"/>
    <w:rsid w:val="00CE3310"/>
    <w:rsid w:val="00CE3386"/>
    <w:rsid w:val="00CE3474"/>
    <w:rsid w:val="00CE3526"/>
    <w:rsid w:val="00CE35B2"/>
    <w:rsid w:val="00CE35DE"/>
    <w:rsid w:val="00CE3662"/>
    <w:rsid w:val="00CE3696"/>
    <w:rsid w:val="00CE36DD"/>
    <w:rsid w:val="00CE3724"/>
    <w:rsid w:val="00CE3762"/>
    <w:rsid w:val="00CE37AE"/>
    <w:rsid w:val="00CE37CD"/>
    <w:rsid w:val="00CE388C"/>
    <w:rsid w:val="00CE3989"/>
    <w:rsid w:val="00CE3AA3"/>
    <w:rsid w:val="00CE3AC7"/>
    <w:rsid w:val="00CE3AFB"/>
    <w:rsid w:val="00CE3B68"/>
    <w:rsid w:val="00CE3BB5"/>
    <w:rsid w:val="00CE3C84"/>
    <w:rsid w:val="00CE3D18"/>
    <w:rsid w:val="00CE3DC6"/>
    <w:rsid w:val="00CE3DE7"/>
    <w:rsid w:val="00CE3F79"/>
    <w:rsid w:val="00CE3FCC"/>
    <w:rsid w:val="00CE400D"/>
    <w:rsid w:val="00CE40E4"/>
    <w:rsid w:val="00CE41FF"/>
    <w:rsid w:val="00CE42B1"/>
    <w:rsid w:val="00CE42B5"/>
    <w:rsid w:val="00CE4335"/>
    <w:rsid w:val="00CE43BE"/>
    <w:rsid w:val="00CE4494"/>
    <w:rsid w:val="00CE44EC"/>
    <w:rsid w:val="00CE46AE"/>
    <w:rsid w:val="00CE46F6"/>
    <w:rsid w:val="00CE4760"/>
    <w:rsid w:val="00CE478D"/>
    <w:rsid w:val="00CE4855"/>
    <w:rsid w:val="00CE48E5"/>
    <w:rsid w:val="00CE494F"/>
    <w:rsid w:val="00CE49EB"/>
    <w:rsid w:val="00CE49EE"/>
    <w:rsid w:val="00CE4A5C"/>
    <w:rsid w:val="00CE4ACE"/>
    <w:rsid w:val="00CE4ADC"/>
    <w:rsid w:val="00CE4B14"/>
    <w:rsid w:val="00CE4B96"/>
    <w:rsid w:val="00CE4C33"/>
    <w:rsid w:val="00CE4C5B"/>
    <w:rsid w:val="00CE4CCD"/>
    <w:rsid w:val="00CE4DCB"/>
    <w:rsid w:val="00CE4F01"/>
    <w:rsid w:val="00CE4F65"/>
    <w:rsid w:val="00CE4FFC"/>
    <w:rsid w:val="00CE5041"/>
    <w:rsid w:val="00CE504B"/>
    <w:rsid w:val="00CE5230"/>
    <w:rsid w:val="00CE52CC"/>
    <w:rsid w:val="00CE534E"/>
    <w:rsid w:val="00CE5354"/>
    <w:rsid w:val="00CE5373"/>
    <w:rsid w:val="00CE5547"/>
    <w:rsid w:val="00CE5570"/>
    <w:rsid w:val="00CE57C3"/>
    <w:rsid w:val="00CE584B"/>
    <w:rsid w:val="00CE58C4"/>
    <w:rsid w:val="00CE592C"/>
    <w:rsid w:val="00CE5947"/>
    <w:rsid w:val="00CE594B"/>
    <w:rsid w:val="00CE5961"/>
    <w:rsid w:val="00CE5A58"/>
    <w:rsid w:val="00CE5AC7"/>
    <w:rsid w:val="00CE5B26"/>
    <w:rsid w:val="00CE5B56"/>
    <w:rsid w:val="00CE5BB6"/>
    <w:rsid w:val="00CE5BFA"/>
    <w:rsid w:val="00CE5C1F"/>
    <w:rsid w:val="00CE5C5D"/>
    <w:rsid w:val="00CE5C67"/>
    <w:rsid w:val="00CE5D08"/>
    <w:rsid w:val="00CE5D5D"/>
    <w:rsid w:val="00CE5E1C"/>
    <w:rsid w:val="00CE5F7B"/>
    <w:rsid w:val="00CE6045"/>
    <w:rsid w:val="00CE604D"/>
    <w:rsid w:val="00CE6134"/>
    <w:rsid w:val="00CE6198"/>
    <w:rsid w:val="00CE61E7"/>
    <w:rsid w:val="00CE62CF"/>
    <w:rsid w:val="00CE62F8"/>
    <w:rsid w:val="00CE63B3"/>
    <w:rsid w:val="00CE6418"/>
    <w:rsid w:val="00CE64FA"/>
    <w:rsid w:val="00CE6528"/>
    <w:rsid w:val="00CE6582"/>
    <w:rsid w:val="00CE65CA"/>
    <w:rsid w:val="00CE65CE"/>
    <w:rsid w:val="00CE66BF"/>
    <w:rsid w:val="00CE66E1"/>
    <w:rsid w:val="00CE6783"/>
    <w:rsid w:val="00CE67EB"/>
    <w:rsid w:val="00CE680A"/>
    <w:rsid w:val="00CE69C8"/>
    <w:rsid w:val="00CE69D6"/>
    <w:rsid w:val="00CE69DA"/>
    <w:rsid w:val="00CE6A9E"/>
    <w:rsid w:val="00CE6B3D"/>
    <w:rsid w:val="00CE6C10"/>
    <w:rsid w:val="00CE6D25"/>
    <w:rsid w:val="00CE6D2E"/>
    <w:rsid w:val="00CE6D65"/>
    <w:rsid w:val="00CE6D91"/>
    <w:rsid w:val="00CE6DE2"/>
    <w:rsid w:val="00CE6EA8"/>
    <w:rsid w:val="00CE6F03"/>
    <w:rsid w:val="00CE6F56"/>
    <w:rsid w:val="00CE6F76"/>
    <w:rsid w:val="00CE6FAF"/>
    <w:rsid w:val="00CE6FB0"/>
    <w:rsid w:val="00CE7041"/>
    <w:rsid w:val="00CE706D"/>
    <w:rsid w:val="00CE70CA"/>
    <w:rsid w:val="00CE70E8"/>
    <w:rsid w:val="00CE7100"/>
    <w:rsid w:val="00CE71A9"/>
    <w:rsid w:val="00CE727D"/>
    <w:rsid w:val="00CE752D"/>
    <w:rsid w:val="00CE778F"/>
    <w:rsid w:val="00CE7817"/>
    <w:rsid w:val="00CE785B"/>
    <w:rsid w:val="00CE791A"/>
    <w:rsid w:val="00CE7A2F"/>
    <w:rsid w:val="00CE7A40"/>
    <w:rsid w:val="00CE7A55"/>
    <w:rsid w:val="00CE7A69"/>
    <w:rsid w:val="00CE7AAE"/>
    <w:rsid w:val="00CE7B11"/>
    <w:rsid w:val="00CE7B4F"/>
    <w:rsid w:val="00CE7D49"/>
    <w:rsid w:val="00CE7D4A"/>
    <w:rsid w:val="00CE7E31"/>
    <w:rsid w:val="00CE7E9C"/>
    <w:rsid w:val="00CE7FCB"/>
    <w:rsid w:val="00CE7FD6"/>
    <w:rsid w:val="00CE7FF0"/>
    <w:rsid w:val="00CF0007"/>
    <w:rsid w:val="00CF002E"/>
    <w:rsid w:val="00CF0050"/>
    <w:rsid w:val="00CF0057"/>
    <w:rsid w:val="00CF0071"/>
    <w:rsid w:val="00CF00B1"/>
    <w:rsid w:val="00CF00F5"/>
    <w:rsid w:val="00CF012D"/>
    <w:rsid w:val="00CF01BE"/>
    <w:rsid w:val="00CF026D"/>
    <w:rsid w:val="00CF02BF"/>
    <w:rsid w:val="00CF02E6"/>
    <w:rsid w:val="00CF044D"/>
    <w:rsid w:val="00CF0459"/>
    <w:rsid w:val="00CF04C5"/>
    <w:rsid w:val="00CF04CB"/>
    <w:rsid w:val="00CF04EC"/>
    <w:rsid w:val="00CF050C"/>
    <w:rsid w:val="00CF058D"/>
    <w:rsid w:val="00CF070F"/>
    <w:rsid w:val="00CF0771"/>
    <w:rsid w:val="00CF0787"/>
    <w:rsid w:val="00CF07E9"/>
    <w:rsid w:val="00CF0825"/>
    <w:rsid w:val="00CF0851"/>
    <w:rsid w:val="00CF08A5"/>
    <w:rsid w:val="00CF08C5"/>
    <w:rsid w:val="00CF094A"/>
    <w:rsid w:val="00CF09C7"/>
    <w:rsid w:val="00CF0AF8"/>
    <w:rsid w:val="00CF0B41"/>
    <w:rsid w:val="00CF0B95"/>
    <w:rsid w:val="00CF0BC3"/>
    <w:rsid w:val="00CF0C7D"/>
    <w:rsid w:val="00CF0DBE"/>
    <w:rsid w:val="00CF0DD0"/>
    <w:rsid w:val="00CF0E78"/>
    <w:rsid w:val="00CF0E99"/>
    <w:rsid w:val="00CF0F36"/>
    <w:rsid w:val="00CF1072"/>
    <w:rsid w:val="00CF10A0"/>
    <w:rsid w:val="00CF10D3"/>
    <w:rsid w:val="00CF10D7"/>
    <w:rsid w:val="00CF1102"/>
    <w:rsid w:val="00CF119B"/>
    <w:rsid w:val="00CF11C8"/>
    <w:rsid w:val="00CF121D"/>
    <w:rsid w:val="00CF126C"/>
    <w:rsid w:val="00CF1278"/>
    <w:rsid w:val="00CF127F"/>
    <w:rsid w:val="00CF12E8"/>
    <w:rsid w:val="00CF1420"/>
    <w:rsid w:val="00CF146A"/>
    <w:rsid w:val="00CF14B9"/>
    <w:rsid w:val="00CF14E6"/>
    <w:rsid w:val="00CF1539"/>
    <w:rsid w:val="00CF1553"/>
    <w:rsid w:val="00CF15C5"/>
    <w:rsid w:val="00CF15EA"/>
    <w:rsid w:val="00CF15F9"/>
    <w:rsid w:val="00CF1661"/>
    <w:rsid w:val="00CF1673"/>
    <w:rsid w:val="00CF17CE"/>
    <w:rsid w:val="00CF18B5"/>
    <w:rsid w:val="00CF1959"/>
    <w:rsid w:val="00CF1A21"/>
    <w:rsid w:val="00CF1ADD"/>
    <w:rsid w:val="00CF1AF4"/>
    <w:rsid w:val="00CF1B10"/>
    <w:rsid w:val="00CF1CB4"/>
    <w:rsid w:val="00CF1D1D"/>
    <w:rsid w:val="00CF1D54"/>
    <w:rsid w:val="00CF1D62"/>
    <w:rsid w:val="00CF1DAA"/>
    <w:rsid w:val="00CF1DF6"/>
    <w:rsid w:val="00CF1EB5"/>
    <w:rsid w:val="00CF1FDB"/>
    <w:rsid w:val="00CF20D8"/>
    <w:rsid w:val="00CF22A7"/>
    <w:rsid w:val="00CF22BA"/>
    <w:rsid w:val="00CF2501"/>
    <w:rsid w:val="00CF25BB"/>
    <w:rsid w:val="00CF2618"/>
    <w:rsid w:val="00CF26F5"/>
    <w:rsid w:val="00CF278C"/>
    <w:rsid w:val="00CF2886"/>
    <w:rsid w:val="00CF296D"/>
    <w:rsid w:val="00CF2972"/>
    <w:rsid w:val="00CF2BB3"/>
    <w:rsid w:val="00CF2BBD"/>
    <w:rsid w:val="00CF2C3D"/>
    <w:rsid w:val="00CF2C71"/>
    <w:rsid w:val="00CF2CBB"/>
    <w:rsid w:val="00CF2CE8"/>
    <w:rsid w:val="00CF2D27"/>
    <w:rsid w:val="00CF2D37"/>
    <w:rsid w:val="00CF2D74"/>
    <w:rsid w:val="00CF2DDA"/>
    <w:rsid w:val="00CF2DE2"/>
    <w:rsid w:val="00CF2E2B"/>
    <w:rsid w:val="00CF2E68"/>
    <w:rsid w:val="00CF2E96"/>
    <w:rsid w:val="00CF2EA5"/>
    <w:rsid w:val="00CF2EFE"/>
    <w:rsid w:val="00CF2F15"/>
    <w:rsid w:val="00CF2F99"/>
    <w:rsid w:val="00CF3081"/>
    <w:rsid w:val="00CF3169"/>
    <w:rsid w:val="00CF317B"/>
    <w:rsid w:val="00CF3249"/>
    <w:rsid w:val="00CF3460"/>
    <w:rsid w:val="00CF352C"/>
    <w:rsid w:val="00CF3553"/>
    <w:rsid w:val="00CF35B3"/>
    <w:rsid w:val="00CF35C5"/>
    <w:rsid w:val="00CF35DB"/>
    <w:rsid w:val="00CF372D"/>
    <w:rsid w:val="00CF3733"/>
    <w:rsid w:val="00CF3846"/>
    <w:rsid w:val="00CF387B"/>
    <w:rsid w:val="00CF38CC"/>
    <w:rsid w:val="00CF3980"/>
    <w:rsid w:val="00CF3984"/>
    <w:rsid w:val="00CF3A20"/>
    <w:rsid w:val="00CF3A41"/>
    <w:rsid w:val="00CF3A6C"/>
    <w:rsid w:val="00CF3AC0"/>
    <w:rsid w:val="00CF3AED"/>
    <w:rsid w:val="00CF3C73"/>
    <w:rsid w:val="00CF3D1E"/>
    <w:rsid w:val="00CF3D78"/>
    <w:rsid w:val="00CF3D99"/>
    <w:rsid w:val="00CF3DD8"/>
    <w:rsid w:val="00CF3E96"/>
    <w:rsid w:val="00CF4276"/>
    <w:rsid w:val="00CF4284"/>
    <w:rsid w:val="00CF42B0"/>
    <w:rsid w:val="00CF4432"/>
    <w:rsid w:val="00CF44AB"/>
    <w:rsid w:val="00CF44C8"/>
    <w:rsid w:val="00CF453A"/>
    <w:rsid w:val="00CF474B"/>
    <w:rsid w:val="00CF4755"/>
    <w:rsid w:val="00CF47BF"/>
    <w:rsid w:val="00CF4897"/>
    <w:rsid w:val="00CF4948"/>
    <w:rsid w:val="00CF49BE"/>
    <w:rsid w:val="00CF4B2A"/>
    <w:rsid w:val="00CF4C7A"/>
    <w:rsid w:val="00CF4D1E"/>
    <w:rsid w:val="00CF4E1F"/>
    <w:rsid w:val="00CF4E44"/>
    <w:rsid w:val="00CF4EDA"/>
    <w:rsid w:val="00CF4FD5"/>
    <w:rsid w:val="00CF50E3"/>
    <w:rsid w:val="00CF5172"/>
    <w:rsid w:val="00CF522A"/>
    <w:rsid w:val="00CF5231"/>
    <w:rsid w:val="00CF5245"/>
    <w:rsid w:val="00CF530C"/>
    <w:rsid w:val="00CF5363"/>
    <w:rsid w:val="00CF54BA"/>
    <w:rsid w:val="00CF54C9"/>
    <w:rsid w:val="00CF5748"/>
    <w:rsid w:val="00CF5782"/>
    <w:rsid w:val="00CF5889"/>
    <w:rsid w:val="00CF59D2"/>
    <w:rsid w:val="00CF5AED"/>
    <w:rsid w:val="00CF5B78"/>
    <w:rsid w:val="00CF5BE9"/>
    <w:rsid w:val="00CF5C08"/>
    <w:rsid w:val="00CF5C0E"/>
    <w:rsid w:val="00CF5C3D"/>
    <w:rsid w:val="00CF5C8A"/>
    <w:rsid w:val="00CF5CB6"/>
    <w:rsid w:val="00CF5D31"/>
    <w:rsid w:val="00CF5D3D"/>
    <w:rsid w:val="00CF5D7E"/>
    <w:rsid w:val="00CF5DA6"/>
    <w:rsid w:val="00CF5DF5"/>
    <w:rsid w:val="00CF5E79"/>
    <w:rsid w:val="00CF5F3B"/>
    <w:rsid w:val="00CF5F44"/>
    <w:rsid w:val="00CF5F78"/>
    <w:rsid w:val="00CF5F95"/>
    <w:rsid w:val="00CF6136"/>
    <w:rsid w:val="00CF616F"/>
    <w:rsid w:val="00CF6214"/>
    <w:rsid w:val="00CF6230"/>
    <w:rsid w:val="00CF624E"/>
    <w:rsid w:val="00CF62AD"/>
    <w:rsid w:val="00CF637C"/>
    <w:rsid w:val="00CF63DB"/>
    <w:rsid w:val="00CF640A"/>
    <w:rsid w:val="00CF64DF"/>
    <w:rsid w:val="00CF6644"/>
    <w:rsid w:val="00CF66B4"/>
    <w:rsid w:val="00CF66C0"/>
    <w:rsid w:val="00CF6702"/>
    <w:rsid w:val="00CF67C2"/>
    <w:rsid w:val="00CF67DD"/>
    <w:rsid w:val="00CF688A"/>
    <w:rsid w:val="00CF68D9"/>
    <w:rsid w:val="00CF692C"/>
    <w:rsid w:val="00CF6947"/>
    <w:rsid w:val="00CF6969"/>
    <w:rsid w:val="00CF69F2"/>
    <w:rsid w:val="00CF6A50"/>
    <w:rsid w:val="00CF6A78"/>
    <w:rsid w:val="00CF6AE7"/>
    <w:rsid w:val="00CF6AFB"/>
    <w:rsid w:val="00CF6B6E"/>
    <w:rsid w:val="00CF6BD0"/>
    <w:rsid w:val="00CF6BD2"/>
    <w:rsid w:val="00CF6C6C"/>
    <w:rsid w:val="00CF6CD3"/>
    <w:rsid w:val="00CF6CD8"/>
    <w:rsid w:val="00CF6D2E"/>
    <w:rsid w:val="00CF6DFF"/>
    <w:rsid w:val="00CF6E44"/>
    <w:rsid w:val="00CF6E72"/>
    <w:rsid w:val="00CF6EED"/>
    <w:rsid w:val="00CF6F27"/>
    <w:rsid w:val="00CF6F35"/>
    <w:rsid w:val="00CF6FF1"/>
    <w:rsid w:val="00CF70AC"/>
    <w:rsid w:val="00CF70F4"/>
    <w:rsid w:val="00CF71B3"/>
    <w:rsid w:val="00CF71D0"/>
    <w:rsid w:val="00CF72D2"/>
    <w:rsid w:val="00CF7318"/>
    <w:rsid w:val="00CF732C"/>
    <w:rsid w:val="00CF74D3"/>
    <w:rsid w:val="00CF753C"/>
    <w:rsid w:val="00CF7773"/>
    <w:rsid w:val="00CF796B"/>
    <w:rsid w:val="00CF7D20"/>
    <w:rsid w:val="00CF7D50"/>
    <w:rsid w:val="00CF7D6C"/>
    <w:rsid w:val="00CF7D92"/>
    <w:rsid w:val="00CF7E6D"/>
    <w:rsid w:val="00CF7FEC"/>
    <w:rsid w:val="00D00056"/>
    <w:rsid w:val="00D0005B"/>
    <w:rsid w:val="00D000AA"/>
    <w:rsid w:val="00D0011A"/>
    <w:rsid w:val="00D001EA"/>
    <w:rsid w:val="00D002EB"/>
    <w:rsid w:val="00D00385"/>
    <w:rsid w:val="00D0039D"/>
    <w:rsid w:val="00D0055D"/>
    <w:rsid w:val="00D005D9"/>
    <w:rsid w:val="00D00682"/>
    <w:rsid w:val="00D007CC"/>
    <w:rsid w:val="00D00801"/>
    <w:rsid w:val="00D00869"/>
    <w:rsid w:val="00D0097B"/>
    <w:rsid w:val="00D00AA3"/>
    <w:rsid w:val="00D00BCA"/>
    <w:rsid w:val="00D00D38"/>
    <w:rsid w:val="00D00D7B"/>
    <w:rsid w:val="00D00DB4"/>
    <w:rsid w:val="00D00E2D"/>
    <w:rsid w:val="00D00EAE"/>
    <w:rsid w:val="00D00F0B"/>
    <w:rsid w:val="00D010EC"/>
    <w:rsid w:val="00D0114C"/>
    <w:rsid w:val="00D0116B"/>
    <w:rsid w:val="00D012DC"/>
    <w:rsid w:val="00D01326"/>
    <w:rsid w:val="00D01406"/>
    <w:rsid w:val="00D0145A"/>
    <w:rsid w:val="00D01479"/>
    <w:rsid w:val="00D014E5"/>
    <w:rsid w:val="00D01563"/>
    <w:rsid w:val="00D01564"/>
    <w:rsid w:val="00D015C6"/>
    <w:rsid w:val="00D016A3"/>
    <w:rsid w:val="00D0174A"/>
    <w:rsid w:val="00D01797"/>
    <w:rsid w:val="00D0179D"/>
    <w:rsid w:val="00D017EF"/>
    <w:rsid w:val="00D017F8"/>
    <w:rsid w:val="00D01833"/>
    <w:rsid w:val="00D01A8B"/>
    <w:rsid w:val="00D01AA6"/>
    <w:rsid w:val="00D01AC4"/>
    <w:rsid w:val="00D01B48"/>
    <w:rsid w:val="00D01CAE"/>
    <w:rsid w:val="00D01D75"/>
    <w:rsid w:val="00D01E14"/>
    <w:rsid w:val="00D01E1B"/>
    <w:rsid w:val="00D01E40"/>
    <w:rsid w:val="00D01E4E"/>
    <w:rsid w:val="00D01E89"/>
    <w:rsid w:val="00D01EA4"/>
    <w:rsid w:val="00D01F60"/>
    <w:rsid w:val="00D01F84"/>
    <w:rsid w:val="00D01FFA"/>
    <w:rsid w:val="00D0203D"/>
    <w:rsid w:val="00D020D9"/>
    <w:rsid w:val="00D0211E"/>
    <w:rsid w:val="00D02167"/>
    <w:rsid w:val="00D02186"/>
    <w:rsid w:val="00D021E6"/>
    <w:rsid w:val="00D02216"/>
    <w:rsid w:val="00D02262"/>
    <w:rsid w:val="00D02366"/>
    <w:rsid w:val="00D023CF"/>
    <w:rsid w:val="00D023EC"/>
    <w:rsid w:val="00D0241A"/>
    <w:rsid w:val="00D02427"/>
    <w:rsid w:val="00D025D2"/>
    <w:rsid w:val="00D02706"/>
    <w:rsid w:val="00D0270D"/>
    <w:rsid w:val="00D027E2"/>
    <w:rsid w:val="00D02851"/>
    <w:rsid w:val="00D029F6"/>
    <w:rsid w:val="00D02A32"/>
    <w:rsid w:val="00D02A62"/>
    <w:rsid w:val="00D02AED"/>
    <w:rsid w:val="00D02AF9"/>
    <w:rsid w:val="00D02C07"/>
    <w:rsid w:val="00D02C2C"/>
    <w:rsid w:val="00D02D34"/>
    <w:rsid w:val="00D02DC7"/>
    <w:rsid w:val="00D02DD1"/>
    <w:rsid w:val="00D02E11"/>
    <w:rsid w:val="00D02E91"/>
    <w:rsid w:val="00D02EDE"/>
    <w:rsid w:val="00D02EEC"/>
    <w:rsid w:val="00D02F8D"/>
    <w:rsid w:val="00D03049"/>
    <w:rsid w:val="00D03150"/>
    <w:rsid w:val="00D0315D"/>
    <w:rsid w:val="00D031F5"/>
    <w:rsid w:val="00D03232"/>
    <w:rsid w:val="00D03257"/>
    <w:rsid w:val="00D03378"/>
    <w:rsid w:val="00D0337B"/>
    <w:rsid w:val="00D03396"/>
    <w:rsid w:val="00D034E8"/>
    <w:rsid w:val="00D03544"/>
    <w:rsid w:val="00D0354A"/>
    <w:rsid w:val="00D035F3"/>
    <w:rsid w:val="00D03635"/>
    <w:rsid w:val="00D0364C"/>
    <w:rsid w:val="00D036A8"/>
    <w:rsid w:val="00D0378D"/>
    <w:rsid w:val="00D0380F"/>
    <w:rsid w:val="00D039E5"/>
    <w:rsid w:val="00D03A10"/>
    <w:rsid w:val="00D03A35"/>
    <w:rsid w:val="00D03A6F"/>
    <w:rsid w:val="00D03AAD"/>
    <w:rsid w:val="00D03B22"/>
    <w:rsid w:val="00D03BC0"/>
    <w:rsid w:val="00D03BD9"/>
    <w:rsid w:val="00D03C32"/>
    <w:rsid w:val="00D03C7E"/>
    <w:rsid w:val="00D03CEA"/>
    <w:rsid w:val="00D03E16"/>
    <w:rsid w:val="00D03E96"/>
    <w:rsid w:val="00D03F40"/>
    <w:rsid w:val="00D03F61"/>
    <w:rsid w:val="00D03F8E"/>
    <w:rsid w:val="00D04041"/>
    <w:rsid w:val="00D040E7"/>
    <w:rsid w:val="00D04171"/>
    <w:rsid w:val="00D04187"/>
    <w:rsid w:val="00D042E5"/>
    <w:rsid w:val="00D043EA"/>
    <w:rsid w:val="00D043FD"/>
    <w:rsid w:val="00D0444D"/>
    <w:rsid w:val="00D0447D"/>
    <w:rsid w:val="00D04492"/>
    <w:rsid w:val="00D04506"/>
    <w:rsid w:val="00D0460D"/>
    <w:rsid w:val="00D04635"/>
    <w:rsid w:val="00D0464A"/>
    <w:rsid w:val="00D046A9"/>
    <w:rsid w:val="00D046CF"/>
    <w:rsid w:val="00D046EC"/>
    <w:rsid w:val="00D04792"/>
    <w:rsid w:val="00D0487F"/>
    <w:rsid w:val="00D048FA"/>
    <w:rsid w:val="00D049AB"/>
    <w:rsid w:val="00D04AA7"/>
    <w:rsid w:val="00D04B27"/>
    <w:rsid w:val="00D04BDB"/>
    <w:rsid w:val="00D04C16"/>
    <w:rsid w:val="00D04C28"/>
    <w:rsid w:val="00D04C9B"/>
    <w:rsid w:val="00D04CBA"/>
    <w:rsid w:val="00D04CF6"/>
    <w:rsid w:val="00D04D37"/>
    <w:rsid w:val="00D04D3A"/>
    <w:rsid w:val="00D04DBF"/>
    <w:rsid w:val="00D04E0A"/>
    <w:rsid w:val="00D04EB1"/>
    <w:rsid w:val="00D04EFE"/>
    <w:rsid w:val="00D04FD0"/>
    <w:rsid w:val="00D05073"/>
    <w:rsid w:val="00D051C0"/>
    <w:rsid w:val="00D05208"/>
    <w:rsid w:val="00D05247"/>
    <w:rsid w:val="00D05252"/>
    <w:rsid w:val="00D0526F"/>
    <w:rsid w:val="00D05284"/>
    <w:rsid w:val="00D052AC"/>
    <w:rsid w:val="00D05433"/>
    <w:rsid w:val="00D05509"/>
    <w:rsid w:val="00D05686"/>
    <w:rsid w:val="00D05707"/>
    <w:rsid w:val="00D05885"/>
    <w:rsid w:val="00D059C3"/>
    <w:rsid w:val="00D05ACC"/>
    <w:rsid w:val="00D05ADC"/>
    <w:rsid w:val="00D05BC8"/>
    <w:rsid w:val="00D05C64"/>
    <w:rsid w:val="00D05C8C"/>
    <w:rsid w:val="00D05CCF"/>
    <w:rsid w:val="00D05DF7"/>
    <w:rsid w:val="00D05E3F"/>
    <w:rsid w:val="00D05E4B"/>
    <w:rsid w:val="00D05F0F"/>
    <w:rsid w:val="00D06012"/>
    <w:rsid w:val="00D06092"/>
    <w:rsid w:val="00D06145"/>
    <w:rsid w:val="00D06169"/>
    <w:rsid w:val="00D06278"/>
    <w:rsid w:val="00D0637F"/>
    <w:rsid w:val="00D063CD"/>
    <w:rsid w:val="00D064AF"/>
    <w:rsid w:val="00D065C5"/>
    <w:rsid w:val="00D06626"/>
    <w:rsid w:val="00D0662A"/>
    <w:rsid w:val="00D067A5"/>
    <w:rsid w:val="00D0680A"/>
    <w:rsid w:val="00D06864"/>
    <w:rsid w:val="00D068C8"/>
    <w:rsid w:val="00D06A30"/>
    <w:rsid w:val="00D06BDC"/>
    <w:rsid w:val="00D06BF6"/>
    <w:rsid w:val="00D06C6D"/>
    <w:rsid w:val="00D06D3D"/>
    <w:rsid w:val="00D06E20"/>
    <w:rsid w:val="00D06EC8"/>
    <w:rsid w:val="00D06F0E"/>
    <w:rsid w:val="00D06F6C"/>
    <w:rsid w:val="00D06FDF"/>
    <w:rsid w:val="00D0711D"/>
    <w:rsid w:val="00D0716F"/>
    <w:rsid w:val="00D07177"/>
    <w:rsid w:val="00D071EF"/>
    <w:rsid w:val="00D072F1"/>
    <w:rsid w:val="00D07395"/>
    <w:rsid w:val="00D073CA"/>
    <w:rsid w:val="00D07422"/>
    <w:rsid w:val="00D0742B"/>
    <w:rsid w:val="00D0744D"/>
    <w:rsid w:val="00D074E6"/>
    <w:rsid w:val="00D07502"/>
    <w:rsid w:val="00D0751D"/>
    <w:rsid w:val="00D0757B"/>
    <w:rsid w:val="00D076AA"/>
    <w:rsid w:val="00D076EC"/>
    <w:rsid w:val="00D07704"/>
    <w:rsid w:val="00D077A1"/>
    <w:rsid w:val="00D077DD"/>
    <w:rsid w:val="00D07880"/>
    <w:rsid w:val="00D07889"/>
    <w:rsid w:val="00D07912"/>
    <w:rsid w:val="00D0796A"/>
    <w:rsid w:val="00D0798B"/>
    <w:rsid w:val="00D07AF1"/>
    <w:rsid w:val="00D07BC9"/>
    <w:rsid w:val="00D07C27"/>
    <w:rsid w:val="00D07C84"/>
    <w:rsid w:val="00D07CA1"/>
    <w:rsid w:val="00D07CCA"/>
    <w:rsid w:val="00D07E16"/>
    <w:rsid w:val="00D07E46"/>
    <w:rsid w:val="00D07E66"/>
    <w:rsid w:val="00D07E77"/>
    <w:rsid w:val="00D07F5D"/>
    <w:rsid w:val="00D07FAE"/>
    <w:rsid w:val="00D10021"/>
    <w:rsid w:val="00D1005B"/>
    <w:rsid w:val="00D10152"/>
    <w:rsid w:val="00D1022F"/>
    <w:rsid w:val="00D10279"/>
    <w:rsid w:val="00D102D7"/>
    <w:rsid w:val="00D10307"/>
    <w:rsid w:val="00D1037E"/>
    <w:rsid w:val="00D1038E"/>
    <w:rsid w:val="00D10457"/>
    <w:rsid w:val="00D104AD"/>
    <w:rsid w:val="00D104B1"/>
    <w:rsid w:val="00D10622"/>
    <w:rsid w:val="00D10643"/>
    <w:rsid w:val="00D1065C"/>
    <w:rsid w:val="00D106C7"/>
    <w:rsid w:val="00D10742"/>
    <w:rsid w:val="00D1093A"/>
    <w:rsid w:val="00D10964"/>
    <w:rsid w:val="00D109F0"/>
    <w:rsid w:val="00D10AE2"/>
    <w:rsid w:val="00D10AF3"/>
    <w:rsid w:val="00D10B2C"/>
    <w:rsid w:val="00D10BE8"/>
    <w:rsid w:val="00D10CB0"/>
    <w:rsid w:val="00D10CB6"/>
    <w:rsid w:val="00D10D23"/>
    <w:rsid w:val="00D10D65"/>
    <w:rsid w:val="00D10F2F"/>
    <w:rsid w:val="00D10F5E"/>
    <w:rsid w:val="00D10F79"/>
    <w:rsid w:val="00D10FEE"/>
    <w:rsid w:val="00D11089"/>
    <w:rsid w:val="00D110B3"/>
    <w:rsid w:val="00D11197"/>
    <w:rsid w:val="00D1120B"/>
    <w:rsid w:val="00D1126C"/>
    <w:rsid w:val="00D113AE"/>
    <w:rsid w:val="00D11473"/>
    <w:rsid w:val="00D1148F"/>
    <w:rsid w:val="00D114E4"/>
    <w:rsid w:val="00D11615"/>
    <w:rsid w:val="00D1184A"/>
    <w:rsid w:val="00D118F0"/>
    <w:rsid w:val="00D1190A"/>
    <w:rsid w:val="00D11957"/>
    <w:rsid w:val="00D11964"/>
    <w:rsid w:val="00D119C0"/>
    <w:rsid w:val="00D11A12"/>
    <w:rsid w:val="00D11A8B"/>
    <w:rsid w:val="00D11AA6"/>
    <w:rsid w:val="00D11AB0"/>
    <w:rsid w:val="00D11B15"/>
    <w:rsid w:val="00D11CA4"/>
    <w:rsid w:val="00D11EF6"/>
    <w:rsid w:val="00D11EFE"/>
    <w:rsid w:val="00D121C9"/>
    <w:rsid w:val="00D121F2"/>
    <w:rsid w:val="00D12285"/>
    <w:rsid w:val="00D123A5"/>
    <w:rsid w:val="00D1246C"/>
    <w:rsid w:val="00D124BE"/>
    <w:rsid w:val="00D1267B"/>
    <w:rsid w:val="00D126EA"/>
    <w:rsid w:val="00D12740"/>
    <w:rsid w:val="00D12793"/>
    <w:rsid w:val="00D12797"/>
    <w:rsid w:val="00D127CA"/>
    <w:rsid w:val="00D12834"/>
    <w:rsid w:val="00D12913"/>
    <w:rsid w:val="00D12954"/>
    <w:rsid w:val="00D12A20"/>
    <w:rsid w:val="00D12A33"/>
    <w:rsid w:val="00D12B1E"/>
    <w:rsid w:val="00D12B2C"/>
    <w:rsid w:val="00D12B58"/>
    <w:rsid w:val="00D12BAC"/>
    <w:rsid w:val="00D12CA4"/>
    <w:rsid w:val="00D12CF4"/>
    <w:rsid w:val="00D12D6E"/>
    <w:rsid w:val="00D12D6F"/>
    <w:rsid w:val="00D12D86"/>
    <w:rsid w:val="00D12E7B"/>
    <w:rsid w:val="00D12EE2"/>
    <w:rsid w:val="00D12F57"/>
    <w:rsid w:val="00D12F6F"/>
    <w:rsid w:val="00D130AC"/>
    <w:rsid w:val="00D130EB"/>
    <w:rsid w:val="00D132F5"/>
    <w:rsid w:val="00D132FF"/>
    <w:rsid w:val="00D13332"/>
    <w:rsid w:val="00D1337D"/>
    <w:rsid w:val="00D133DE"/>
    <w:rsid w:val="00D1347C"/>
    <w:rsid w:val="00D1356F"/>
    <w:rsid w:val="00D13724"/>
    <w:rsid w:val="00D13860"/>
    <w:rsid w:val="00D138D2"/>
    <w:rsid w:val="00D139B9"/>
    <w:rsid w:val="00D13A34"/>
    <w:rsid w:val="00D13A6E"/>
    <w:rsid w:val="00D13AF1"/>
    <w:rsid w:val="00D13B14"/>
    <w:rsid w:val="00D13B91"/>
    <w:rsid w:val="00D13BDB"/>
    <w:rsid w:val="00D13CF6"/>
    <w:rsid w:val="00D13DEA"/>
    <w:rsid w:val="00D13E21"/>
    <w:rsid w:val="00D13E66"/>
    <w:rsid w:val="00D13E68"/>
    <w:rsid w:val="00D13F12"/>
    <w:rsid w:val="00D13F47"/>
    <w:rsid w:val="00D14280"/>
    <w:rsid w:val="00D1428E"/>
    <w:rsid w:val="00D142CC"/>
    <w:rsid w:val="00D143AB"/>
    <w:rsid w:val="00D14442"/>
    <w:rsid w:val="00D145C2"/>
    <w:rsid w:val="00D14620"/>
    <w:rsid w:val="00D1462E"/>
    <w:rsid w:val="00D146B4"/>
    <w:rsid w:val="00D147DA"/>
    <w:rsid w:val="00D1485F"/>
    <w:rsid w:val="00D1486E"/>
    <w:rsid w:val="00D1499F"/>
    <w:rsid w:val="00D149E6"/>
    <w:rsid w:val="00D149FC"/>
    <w:rsid w:val="00D14AC0"/>
    <w:rsid w:val="00D14B0F"/>
    <w:rsid w:val="00D14C1A"/>
    <w:rsid w:val="00D14D84"/>
    <w:rsid w:val="00D14D8A"/>
    <w:rsid w:val="00D14DEE"/>
    <w:rsid w:val="00D14E63"/>
    <w:rsid w:val="00D14EF1"/>
    <w:rsid w:val="00D14F3A"/>
    <w:rsid w:val="00D15007"/>
    <w:rsid w:val="00D15080"/>
    <w:rsid w:val="00D15081"/>
    <w:rsid w:val="00D150D3"/>
    <w:rsid w:val="00D150FE"/>
    <w:rsid w:val="00D15129"/>
    <w:rsid w:val="00D15131"/>
    <w:rsid w:val="00D15192"/>
    <w:rsid w:val="00D152AF"/>
    <w:rsid w:val="00D152BA"/>
    <w:rsid w:val="00D152E8"/>
    <w:rsid w:val="00D1532D"/>
    <w:rsid w:val="00D15414"/>
    <w:rsid w:val="00D154EF"/>
    <w:rsid w:val="00D154FE"/>
    <w:rsid w:val="00D1550E"/>
    <w:rsid w:val="00D1558F"/>
    <w:rsid w:val="00D156B2"/>
    <w:rsid w:val="00D156FF"/>
    <w:rsid w:val="00D157CD"/>
    <w:rsid w:val="00D157DB"/>
    <w:rsid w:val="00D15806"/>
    <w:rsid w:val="00D158AF"/>
    <w:rsid w:val="00D158C4"/>
    <w:rsid w:val="00D158D4"/>
    <w:rsid w:val="00D15949"/>
    <w:rsid w:val="00D159BD"/>
    <w:rsid w:val="00D15A10"/>
    <w:rsid w:val="00D15AA4"/>
    <w:rsid w:val="00D15AC6"/>
    <w:rsid w:val="00D15B84"/>
    <w:rsid w:val="00D15BC0"/>
    <w:rsid w:val="00D15CD3"/>
    <w:rsid w:val="00D15CDF"/>
    <w:rsid w:val="00D15D40"/>
    <w:rsid w:val="00D15D50"/>
    <w:rsid w:val="00D15D66"/>
    <w:rsid w:val="00D15E14"/>
    <w:rsid w:val="00D15F7D"/>
    <w:rsid w:val="00D15FCA"/>
    <w:rsid w:val="00D15FCC"/>
    <w:rsid w:val="00D16055"/>
    <w:rsid w:val="00D16152"/>
    <w:rsid w:val="00D16156"/>
    <w:rsid w:val="00D16323"/>
    <w:rsid w:val="00D16344"/>
    <w:rsid w:val="00D1634D"/>
    <w:rsid w:val="00D16358"/>
    <w:rsid w:val="00D163CB"/>
    <w:rsid w:val="00D164A9"/>
    <w:rsid w:val="00D164DC"/>
    <w:rsid w:val="00D16533"/>
    <w:rsid w:val="00D16567"/>
    <w:rsid w:val="00D16664"/>
    <w:rsid w:val="00D16726"/>
    <w:rsid w:val="00D16840"/>
    <w:rsid w:val="00D16862"/>
    <w:rsid w:val="00D168EE"/>
    <w:rsid w:val="00D169C3"/>
    <w:rsid w:val="00D169E3"/>
    <w:rsid w:val="00D16B29"/>
    <w:rsid w:val="00D16BE5"/>
    <w:rsid w:val="00D16C6E"/>
    <w:rsid w:val="00D16D7B"/>
    <w:rsid w:val="00D16E16"/>
    <w:rsid w:val="00D16EAD"/>
    <w:rsid w:val="00D16EDF"/>
    <w:rsid w:val="00D16EEE"/>
    <w:rsid w:val="00D16F54"/>
    <w:rsid w:val="00D16FC3"/>
    <w:rsid w:val="00D17030"/>
    <w:rsid w:val="00D17088"/>
    <w:rsid w:val="00D1708E"/>
    <w:rsid w:val="00D17190"/>
    <w:rsid w:val="00D17266"/>
    <w:rsid w:val="00D172E4"/>
    <w:rsid w:val="00D17350"/>
    <w:rsid w:val="00D1741E"/>
    <w:rsid w:val="00D174A0"/>
    <w:rsid w:val="00D1752A"/>
    <w:rsid w:val="00D175C9"/>
    <w:rsid w:val="00D175CC"/>
    <w:rsid w:val="00D1762D"/>
    <w:rsid w:val="00D17630"/>
    <w:rsid w:val="00D176CF"/>
    <w:rsid w:val="00D17713"/>
    <w:rsid w:val="00D1772D"/>
    <w:rsid w:val="00D17755"/>
    <w:rsid w:val="00D177A2"/>
    <w:rsid w:val="00D177A4"/>
    <w:rsid w:val="00D1784B"/>
    <w:rsid w:val="00D17856"/>
    <w:rsid w:val="00D178FC"/>
    <w:rsid w:val="00D1790A"/>
    <w:rsid w:val="00D17927"/>
    <w:rsid w:val="00D17990"/>
    <w:rsid w:val="00D17999"/>
    <w:rsid w:val="00D179FA"/>
    <w:rsid w:val="00D17AC6"/>
    <w:rsid w:val="00D17B84"/>
    <w:rsid w:val="00D17B96"/>
    <w:rsid w:val="00D17BDE"/>
    <w:rsid w:val="00D17C03"/>
    <w:rsid w:val="00D17C2A"/>
    <w:rsid w:val="00D17C90"/>
    <w:rsid w:val="00D17CE5"/>
    <w:rsid w:val="00D17D0C"/>
    <w:rsid w:val="00D17E35"/>
    <w:rsid w:val="00D17E7D"/>
    <w:rsid w:val="00D17EB9"/>
    <w:rsid w:val="00D17EF2"/>
    <w:rsid w:val="00D17F34"/>
    <w:rsid w:val="00D17F6B"/>
    <w:rsid w:val="00D17F74"/>
    <w:rsid w:val="00D17FBA"/>
    <w:rsid w:val="00D17FD5"/>
    <w:rsid w:val="00D2001F"/>
    <w:rsid w:val="00D20095"/>
    <w:rsid w:val="00D20173"/>
    <w:rsid w:val="00D202C1"/>
    <w:rsid w:val="00D202D2"/>
    <w:rsid w:val="00D202FD"/>
    <w:rsid w:val="00D2030B"/>
    <w:rsid w:val="00D203AC"/>
    <w:rsid w:val="00D203BB"/>
    <w:rsid w:val="00D205B0"/>
    <w:rsid w:val="00D205F9"/>
    <w:rsid w:val="00D2060C"/>
    <w:rsid w:val="00D20652"/>
    <w:rsid w:val="00D206C0"/>
    <w:rsid w:val="00D2071A"/>
    <w:rsid w:val="00D20727"/>
    <w:rsid w:val="00D2074B"/>
    <w:rsid w:val="00D20758"/>
    <w:rsid w:val="00D20825"/>
    <w:rsid w:val="00D208A4"/>
    <w:rsid w:val="00D208F9"/>
    <w:rsid w:val="00D2094B"/>
    <w:rsid w:val="00D2095D"/>
    <w:rsid w:val="00D20971"/>
    <w:rsid w:val="00D20978"/>
    <w:rsid w:val="00D209B5"/>
    <w:rsid w:val="00D209E9"/>
    <w:rsid w:val="00D20A92"/>
    <w:rsid w:val="00D20A9D"/>
    <w:rsid w:val="00D20BD5"/>
    <w:rsid w:val="00D20C1A"/>
    <w:rsid w:val="00D20C3A"/>
    <w:rsid w:val="00D20C6A"/>
    <w:rsid w:val="00D20C9A"/>
    <w:rsid w:val="00D20CE9"/>
    <w:rsid w:val="00D20CED"/>
    <w:rsid w:val="00D20D08"/>
    <w:rsid w:val="00D20D1A"/>
    <w:rsid w:val="00D20D6E"/>
    <w:rsid w:val="00D20E36"/>
    <w:rsid w:val="00D20E90"/>
    <w:rsid w:val="00D20EC5"/>
    <w:rsid w:val="00D20EFD"/>
    <w:rsid w:val="00D20F01"/>
    <w:rsid w:val="00D20F3A"/>
    <w:rsid w:val="00D20FAC"/>
    <w:rsid w:val="00D20FEE"/>
    <w:rsid w:val="00D210C0"/>
    <w:rsid w:val="00D210CF"/>
    <w:rsid w:val="00D211BC"/>
    <w:rsid w:val="00D211CB"/>
    <w:rsid w:val="00D21241"/>
    <w:rsid w:val="00D21358"/>
    <w:rsid w:val="00D213D3"/>
    <w:rsid w:val="00D214BF"/>
    <w:rsid w:val="00D214D8"/>
    <w:rsid w:val="00D214EB"/>
    <w:rsid w:val="00D21580"/>
    <w:rsid w:val="00D215A3"/>
    <w:rsid w:val="00D215B5"/>
    <w:rsid w:val="00D21675"/>
    <w:rsid w:val="00D21730"/>
    <w:rsid w:val="00D2173B"/>
    <w:rsid w:val="00D217DB"/>
    <w:rsid w:val="00D21976"/>
    <w:rsid w:val="00D21A48"/>
    <w:rsid w:val="00D21E64"/>
    <w:rsid w:val="00D21E6A"/>
    <w:rsid w:val="00D21F3C"/>
    <w:rsid w:val="00D21F98"/>
    <w:rsid w:val="00D220A3"/>
    <w:rsid w:val="00D22101"/>
    <w:rsid w:val="00D22165"/>
    <w:rsid w:val="00D2221F"/>
    <w:rsid w:val="00D22278"/>
    <w:rsid w:val="00D222BC"/>
    <w:rsid w:val="00D225DC"/>
    <w:rsid w:val="00D22685"/>
    <w:rsid w:val="00D226F7"/>
    <w:rsid w:val="00D2274C"/>
    <w:rsid w:val="00D22778"/>
    <w:rsid w:val="00D22879"/>
    <w:rsid w:val="00D2292C"/>
    <w:rsid w:val="00D22954"/>
    <w:rsid w:val="00D22A24"/>
    <w:rsid w:val="00D22A56"/>
    <w:rsid w:val="00D22A68"/>
    <w:rsid w:val="00D22A7C"/>
    <w:rsid w:val="00D22A95"/>
    <w:rsid w:val="00D22B04"/>
    <w:rsid w:val="00D22C0B"/>
    <w:rsid w:val="00D22C36"/>
    <w:rsid w:val="00D22C75"/>
    <w:rsid w:val="00D22CC2"/>
    <w:rsid w:val="00D22CE2"/>
    <w:rsid w:val="00D22D30"/>
    <w:rsid w:val="00D22DDE"/>
    <w:rsid w:val="00D22E09"/>
    <w:rsid w:val="00D22E36"/>
    <w:rsid w:val="00D22E63"/>
    <w:rsid w:val="00D22EC2"/>
    <w:rsid w:val="00D22F1B"/>
    <w:rsid w:val="00D22F1D"/>
    <w:rsid w:val="00D22F9B"/>
    <w:rsid w:val="00D2305B"/>
    <w:rsid w:val="00D2311F"/>
    <w:rsid w:val="00D2317B"/>
    <w:rsid w:val="00D23210"/>
    <w:rsid w:val="00D23305"/>
    <w:rsid w:val="00D233A3"/>
    <w:rsid w:val="00D2342A"/>
    <w:rsid w:val="00D234FE"/>
    <w:rsid w:val="00D235FC"/>
    <w:rsid w:val="00D23628"/>
    <w:rsid w:val="00D2367E"/>
    <w:rsid w:val="00D237FB"/>
    <w:rsid w:val="00D238E7"/>
    <w:rsid w:val="00D23934"/>
    <w:rsid w:val="00D2393A"/>
    <w:rsid w:val="00D2393F"/>
    <w:rsid w:val="00D23962"/>
    <w:rsid w:val="00D239FD"/>
    <w:rsid w:val="00D23A13"/>
    <w:rsid w:val="00D23A2C"/>
    <w:rsid w:val="00D23B42"/>
    <w:rsid w:val="00D23B4E"/>
    <w:rsid w:val="00D23B8B"/>
    <w:rsid w:val="00D23BF9"/>
    <w:rsid w:val="00D23C32"/>
    <w:rsid w:val="00D23D1C"/>
    <w:rsid w:val="00D23D82"/>
    <w:rsid w:val="00D23DCE"/>
    <w:rsid w:val="00D23E74"/>
    <w:rsid w:val="00D23F18"/>
    <w:rsid w:val="00D23F48"/>
    <w:rsid w:val="00D24065"/>
    <w:rsid w:val="00D24088"/>
    <w:rsid w:val="00D24109"/>
    <w:rsid w:val="00D2435C"/>
    <w:rsid w:val="00D243E9"/>
    <w:rsid w:val="00D244B3"/>
    <w:rsid w:val="00D246FD"/>
    <w:rsid w:val="00D247A8"/>
    <w:rsid w:val="00D247FD"/>
    <w:rsid w:val="00D24845"/>
    <w:rsid w:val="00D248B7"/>
    <w:rsid w:val="00D248E0"/>
    <w:rsid w:val="00D24AD9"/>
    <w:rsid w:val="00D24AF7"/>
    <w:rsid w:val="00D24C00"/>
    <w:rsid w:val="00D24CD0"/>
    <w:rsid w:val="00D24CDE"/>
    <w:rsid w:val="00D24D34"/>
    <w:rsid w:val="00D24D89"/>
    <w:rsid w:val="00D24DF2"/>
    <w:rsid w:val="00D24E0A"/>
    <w:rsid w:val="00D24ED0"/>
    <w:rsid w:val="00D24F17"/>
    <w:rsid w:val="00D24F99"/>
    <w:rsid w:val="00D2500D"/>
    <w:rsid w:val="00D2506A"/>
    <w:rsid w:val="00D250DC"/>
    <w:rsid w:val="00D250FE"/>
    <w:rsid w:val="00D2517F"/>
    <w:rsid w:val="00D2532E"/>
    <w:rsid w:val="00D253EB"/>
    <w:rsid w:val="00D25506"/>
    <w:rsid w:val="00D25559"/>
    <w:rsid w:val="00D2561A"/>
    <w:rsid w:val="00D25654"/>
    <w:rsid w:val="00D25684"/>
    <w:rsid w:val="00D25690"/>
    <w:rsid w:val="00D256D3"/>
    <w:rsid w:val="00D2579D"/>
    <w:rsid w:val="00D257DA"/>
    <w:rsid w:val="00D2591F"/>
    <w:rsid w:val="00D25943"/>
    <w:rsid w:val="00D25B75"/>
    <w:rsid w:val="00D25B83"/>
    <w:rsid w:val="00D25BA9"/>
    <w:rsid w:val="00D25BDC"/>
    <w:rsid w:val="00D25BED"/>
    <w:rsid w:val="00D25D3C"/>
    <w:rsid w:val="00D25D8E"/>
    <w:rsid w:val="00D25DAD"/>
    <w:rsid w:val="00D25DFA"/>
    <w:rsid w:val="00D25EF5"/>
    <w:rsid w:val="00D25F05"/>
    <w:rsid w:val="00D25F75"/>
    <w:rsid w:val="00D2600D"/>
    <w:rsid w:val="00D26054"/>
    <w:rsid w:val="00D26095"/>
    <w:rsid w:val="00D260A8"/>
    <w:rsid w:val="00D2612D"/>
    <w:rsid w:val="00D2612F"/>
    <w:rsid w:val="00D2626F"/>
    <w:rsid w:val="00D26357"/>
    <w:rsid w:val="00D2636E"/>
    <w:rsid w:val="00D263D0"/>
    <w:rsid w:val="00D26442"/>
    <w:rsid w:val="00D2646B"/>
    <w:rsid w:val="00D264DC"/>
    <w:rsid w:val="00D264E8"/>
    <w:rsid w:val="00D26580"/>
    <w:rsid w:val="00D265E0"/>
    <w:rsid w:val="00D26603"/>
    <w:rsid w:val="00D266A7"/>
    <w:rsid w:val="00D266BB"/>
    <w:rsid w:val="00D266E5"/>
    <w:rsid w:val="00D266F0"/>
    <w:rsid w:val="00D26706"/>
    <w:rsid w:val="00D2679A"/>
    <w:rsid w:val="00D26827"/>
    <w:rsid w:val="00D2682C"/>
    <w:rsid w:val="00D26881"/>
    <w:rsid w:val="00D26888"/>
    <w:rsid w:val="00D268D7"/>
    <w:rsid w:val="00D26914"/>
    <w:rsid w:val="00D26956"/>
    <w:rsid w:val="00D26969"/>
    <w:rsid w:val="00D269A7"/>
    <w:rsid w:val="00D269DD"/>
    <w:rsid w:val="00D26A65"/>
    <w:rsid w:val="00D26A6D"/>
    <w:rsid w:val="00D26ABA"/>
    <w:rsid w:val="00D26AEC"/>
    <w:rsid w:val="00D26AF0"/>
    <w:rsid w:val="00D26B7E"/>
    <w:rsid w:val="00D26C57"/>
    <w:rsid w:val="00D26C9B"/>
    <w:rsid w:val="00D26DAD"/>
    <w:rsid w:val="00D26F6B"/>
    <w:rsid w:val="00D27013"/>
    <w:rsid w:val="00D27064"/>
    <w:rsid w:val="00D27219"/>
    <w:rsid w:val="00D2721A"/>
    <w:rsid w:val="00D2723D"/>
    <w:rsid w:val="00D27265"/>
    <w:rsid w:val="00D272BB"/>
    <w:rsid w:val="00D27309"/>
    <w:rsid w:val="00D273AD"/>
    <w:rsid w:val="00D273C3"/>
    <w:rsid w:val="00D2745D"/>
    <w:rsid w:val="00D27493"/>
    <w:rsid w:val="00D27499"/>
    <w:rsid w:val="00D2754C"/>
    <w:rsid w:val="00D27669"/>
    <w:rsid w:val="00D27707"/>
    <w:rsid w:val="00D27768"/>
    <w:rsid w:val="00D277B8"/>
    <w:rsid w:val="00D278ED"/>
    <w:rsid w:val="00D2792E"/>
    <w:rsid w:val="00D2794F"/>
    <w:rsid w:val="00D279D7"/>
    <w:rsid w:val="00D27AC5"/>
    <w:rsid w:val="00D27AF3"/>
    <w:rsid w:val="00D27C3E"/>
    <w:rsid w:val="00D27C86"/>
    <w:rsid w:val="00D27CF9"/>
    <w:rsid w:val="00D27D02"/>
    <w:rsid w:val="00D27E5B"/>
    <w:rsid w:val="00D27EF0"/>
    <w:rsid w:val="00D27EFD"/>
    <w:rsid w:val="00D30046"/>
    <w:rsid w:val="00D300E9"/>
    <w:rsid w:val="00D300FD"/>
    <w:rsid w:val="00D301CB"/>
    <w:rsid w:val="00D301FD"/>
    <w:rsid w:val="00D302AA"/>
    <w:rsid w:val="00D302AF"/>
    <w:rsid w:val="00D302DA"/>
    <w:rsid w:val="00D303AD"/>
    <w:rsid w:val="00D303F8"/>
    <w:rsid w:val="00D30482"/>
    <w:rsid w:val="00D3057B"/>
    <w:rsid w:val="00D305A0"/>
    <w:rsid w:val="00D305D6"/>
    <w:rsid w:val="00D305F8"/>
    <w:rsid w:val="00D306D8"/>
    <w:rsid w:val="00D30744"/>
    <w:rsid w:val="00D307A2"/>
    <w:rsid w:val="00D307EF"/>
    <w:rsid w:val="00D3081B"/>
    <w:rsid w:val="00D30832"/>
    <w:rsid w:val="00D308FB"/>
    <w:rsid w:val="00D309AB"/>
    <w:rsid w:val="00D30A04"/>
    <w:rsid w:val="00D30A2E"/>
    <w:rsid w:val="00D30A7C"/>
    <w:rsid w:val="00D30B86"/>
    <w:rsid w:val="00D30D43"/>
    <w:rsid w:val="00D30E2F"/>
    <w:rsid w:val="00D3107B"/>
    <w:rsid w:val="00D3108D"/>
    <w:rsid w:val="00D31165"/>
    <w:rsid w:val="00D31204"/>
    <w:rsid w:val="00D3120C"/>
    <w:rsid w:val="00D312A2"/>
    <w:rsid w:val="00D312BE"/>
    <w:rsid w:val="00D312F5"/>
    <w:rsid w:val="00D3140F"/>
    <w:rsid w:val="00D31413"/>
    <w:rsid w:val="00D31423"/>
    <w:rsid w:val="00D3147C"/>
    <w:rsid w:val="00D31534"/>
    <w:rsid w:val="00D31608"/>
    <w:rsid w:val="00D31640"/>
    <w:rsid w:val="00D31705"/>
    <w:rsid w:val="00D3172D"/>
    <w:rsid w:val="00D317DF"/>
    <w:rsid w:val="00D317E9"/>
    <w:rsid w:val="00D318CA"/>
    <w:rsid w:val="00D318F7"/>
    <w:rsid w:val="00D31956"/>
    <w:rsid w:val="00D31958"/>
    <w:rsid w:val="00D3195E"/>
    <w:rsid w:val="00D3198B"/>
    <w:rsid w:val="00D319B5"/>
    <w:rsid w:val="00D31AA4"/>
    <w:rsid w:val="00D31B4A"/>
    <w:rsid w:val="00D31B50"/>
    <w:rsid w:val="00D31CE3"/>
    <w:rsid w:val="00D31E02"/>
    <w:rsid w:val="00D31EA3"/>
    <w:rsid w:val="00D31EC6"/>
    <w:rsid w:val="00D320CF"/>
    <w:rsid w:val="00D321FD"/>
    <w:rsid w:val="00D323B9"/>
    <w:rsid w:val="00D323BA"/>
    <w:rsid w:val="00D323DA"/>
    <w:rsid w:val="00D323FA"/>
    <w:rsid w:val="00D3241C"/>
    <w:rsid w:val="00D32450"/>
    <w:rsid w:val="00D32479"/>
    <w:rsid w:val="00D325E1"/>
    <w:rsid w:val="00D32609"/>
    <w:rsid w:val="00D32657"/>
    <w:rsid w:val="00D3269C"/>
    <w:rsid w:val="00D326E0"/>
    <w:rsid w:val="00D326E2"/>
    <w:rsid w:val="00D326E7"/>
    <w:rsid w:val="00D3271A"/>
    <w:rsid w:val="00D32737"/>
    <w:rsid w:val="00D3274A"/>
    <w:rsid w:val="00D3275E"/>
    <w:rsid w:val="00D327DD"/>
    <w:rsid w:val="00D32875"/>
    <w:rsid w:val="00D3296A"/>
    <w:rsid w:val="00D32984"/>
    <w:rsid w:val="00D32989"/>
    <w:rsid w:val="00D32A3E"/>
    <w:rsid w:val="00D32A84"/>
    <w:rsid w:val="00D32BAC"/>
    <w:rsid w:val="00D32BC6"/>
    <w:rsid w:val="00D32BDF"/>
    <w:rsid w:val="00D32BFC"/>
    <w:rsid w:val="00D32CDA"/>
    <w:rsid w:val="00D32D61"/>
    <w:rsid w:val="00D32FA3"/>
    <w:rsid w:val="00D32FE8"/>
    <w:rsid w:val="00D33011"/>
    <w:rsid w:val="00D33028"/>
    <w:rsid w:val="00D330B7"/>
    <w:rsid w:val="00D330BB"/>
    <w:rsid w:val="00D330C2"/>
    <w:rsid w:val="00D3312C"/>
    <w:rsid w:val="00D3319F"/>
    <w:rsid w:val="00D331E7"/>
    <w:rsid w:val="00D33235"/>
    <w:rsid w:val="00D332DB"/>
    <w:rsid w:val="00D33325"/>
    <w:rsid w:val="00D33329"/>
    <w:rsid w:val="00D33337"/>
    <w:rsid w:val="00D33390"/>
    <w:rsid w:val="00D334DD"/>
    <w:rsid w:val="00D335B8"/>
    <w:rsid w:val="00D335D5"/>
    <w:rsid w:val="00D33753"/>
    <w:rsid w:val="00D337AD"/>
    <w:rsid w:val="00D337C8"/>
    <w:rsid w:val="00D337D3"/>
    <w:rsid w:val="00D337E2"/>
    <w:rsid w:val="00D337EB"/>
    <w:rsid w:val="00D33851"/>
    <w:rsid w:val="00D3385A"/>
    <w:rsid w:val="00D339FD"/>
    <w:rsid w:val="00D33A0E"/>
    <w:rsid w:val="00D33A31"/>
    <w:rsid w:val="00D33A61"/>
    <w:rsid w:val="00D33AE6"/>
    <w:rsid w:val="00D33AF0"/>
    <w:rsid w:val="00D33C6A"/>
    <w:rsid w:val="00D33C9D"/>
    <w:rsid w:val="00D33D5D"/>
    <w:rsid w:val="00D33E0D"/>
    <w:rsid w:val="00D33E3E"/>
    <w:rsid w:val="00D33EC1"/>
    <w:rsid w:val="00D33EF5"/>
    <w:rsid w:val="00D3404E"/>
    <w:rsid w:val="00D34109"/>
    <w:rsid w:val="00D3420E"/>
    <w:rsid w:val="00D34225"/>
    <w:rsid w:val="00D3424E"/>
    <w:rsid w:val="00D34289"/>
    <w:rsid w:val="00D343FD"/>
    <w:rsid w:val="00D34452"/>
    <w:rsid w:val="00D34474"/>
    <w:rsid w:val="00D34492"/>
    <w:rsid w:val="00D344A4"/>
    <w:rsid w:val="00D344EB"/>
    <w:rsid w:val="00D34523"/>
    <w:rsid w:val="00D34559"/>
    <w:rsid w:val="00D345B4"/>
    <w:rsid w:val="00D34696"/>
    <w:rsid w:val="00D34709"/>
    <w:rsid w:val="00D347B2"/>
    <w:rsid w:val="00D34807"/>
    <w:rsid w:val="00D34845"/>
    <w:rsid w:val="00D348BD"/>
    <w:rsid w:val="00D348FD"/>
    <w:rsid w:val="00D3490E"/>
    <w:rsid w:val="00D34981"/>
    <w:rsid w:val="00D34994"/>
    <w:rsid w:val="00D34A17"/>
    <w:rsid w:val="00D34A1A"/>
    <w:rsid w:val="00D34A2F"/>
    <w:rsid w:val="00D34AA4"/>
    <w:rsid w:val="00D34C22"/>
    <w:rsid w:val="00D34C28"/>
    <w:rsid w:val="00D34D26"/>
    <w:rsid w:val="00D34D86"/>
    <w:rsid w:val="00D34D96"/>
    <w:rsid w:val="00D34DE3"/>
    <w:rsid w:val="00D34E59"/>
    <w:rsid w:val="00D34EF1"/>
    <w:rsid w:val="00D34F1E"/>
    <w:rsid w:val="00D34F83"/>
    <w:rsid w:val="00D350A2"/>
    <w:rsid w:val="00D35127"/>
    <w:rsid w:val="00D3527D"/>
    <w:rsid w:val="00D35465"/>
    <w:rsid w:val="00D354D9"/>
    <w:rsid w:val="00D354DF"/>
    <w:rsid w:val="00D35522"/>
    <w:rsid w:val="00D35541"/>
    <w:rsid w:val="00D355CA"/>
    <w:rsid w:val="00D35614"/>
    <w:rsid w:val="00D35618"/>
    <w:rsid w:val="00D3561D"/>
    <w:rsid w:val="00D35680"/>
    <w:rsid w:val="00D35684"/>
    <w:rsid w:val="00D356A2"/>
    <w:rsid w:val="00D358B2"/>
    <w:rsid w:val="00D3590D"/>
    <w:rsid w:val="00D35917"/>
    <w:rsid w:val="00D359F6"/>
    <w:rsid w:val="00D35A17"/>
    <w:rsid w:val="00D35A7E"/>
    <w:rsid w:val="00D35A80"/>
    <w:rsid w:val="00D35A81"/>
    <w:rsid w:val="00D35AE8"/>
    <w:rsid w:val="00D35AF9"/>
    <w:rsid w:val="00D35B30"/>
    <w:rsid w:val="00D35C69"/>
    <w:rsid w:val="00D35C90"/>
    <w:rsid w:val="00D35CAD"/>
    <w:rsid w:val="00D35D50"/>
    <w:rsid w:val="00D35EF3"/>
    <w:rsid w:val="00D35F67"/>
    <w:rsid w:val="00D35F6A"/>
    <w:rsid w:val="00D35FAD"/>
    <w:rsid w:val="00D35FC9"/>
    <w:rsid w:val="00D35FEA"/>
    <w:rsid w:val="00D3602B"/>
    <w:rsid w:val="00D3605E"/>
    <w:rsid w:val="00D36061"/>
    <w:rsid w:val="00D36106"/>
    <w:rsid w:val="00D36130"/>
    <w:rsid w:val="00D3617C"/>
    <w:rsid w:val="00D36197"/>
    <w:rsid w:val="00D36258"/>
    <w:rsid w:val="00D3629D"/>
    <w:rsid w:val="00D362E9"/>
    <w:rsid w:val="00D36362"/>
    <w:rsid w:val="00D36407"/>
    <w:rsid w:val="00D36421"/>
    <w:rsid w:val="00D36498"/>
    <w:rsid w:val="00D364EA"/>
    <w:rsid w:val="00D36504"/>
    <w:rsid w:val="00D36518"/>
    <w:rsid w:val="00D365F0"/>
    <w:rsid w:val="00D36630"/>
    <w:rsid w:val="00D3663E"/>
    <w:rsid w:val="00D366A9"/>
    <w:rsid w:val="00D366CD"/>
    <w:rsid w:val="00D36797"/>
    <w:rsid w:val="00D367F3"/>
    <w:rsid w:val="00D36826"/>
    <w:rsid w:val="00D3685D"/>
    <w:rsid w:val="00D368C2"/>
    <w:rsid w:val="00D368D1"/>
    <w:rsid w:val="00D3694E"/>
    <w:rsid w:val="00D36961"/>
    <w:rsid w:val="00D36B3E"/>
    <w:rsid w:val="00D36B85"/>
    <w:rsid w:val="00D36B9C"/>
    <w:rsid w:val="00D36BA6"/>
    <w:rsid w:val="00D36BCC"/>
    <w:rsid w:val="00D36C0F"/>
    <w:rsid w:val="00D36C58"/>
    <w:rsid w:val="00D36D2E"/>
    <w:rsid w:val="00D36F6B"/>
    <w:rsid w:val="00D36F90"/>
    <w:rsid w:val="00D36FD6"/>
    <w:rsid w:val="00D36FF8"/>
    <w:rsid w:val="00D37024"/>
    <w:rsid w:val="00D3704D"/>
    <w:rsid w:val="00D370C7"/>
    <w:rsid w:val="00D37213"/>
    <w:rsid w:val="00D37220"/>
    <w:rsid w:val="00D37284"/>
    <w:rsid w:val="00D37381"/>
    <w:rsid w:val="00D373CB"/>
    <w:rsid w:val="00D37403"/>
    <w:rsid w:val="00D37479"/>
    <w:rsid w:val="00D3747A"/>
    <w:rsid w:val="00D37492"/>
    <w:rsid w:val="00D37526"/>
    <w:rsid w:val="00D3756B"/>
    <w:rsid w:val="00D375FE"/>
    <w:rsid w:val="00D37604"/>
    <w:rsid w:val="00D3763C"/>
    <w:rsid w:val="00D3764B"/>
    <w:rsid w:val="00D37720"/>
    <w:rsid w:val="00D37731"/>
    <w:rsid w:val="00D37952"/>
    <w:rsid w:val="00D37ADE"/>
    <w:rsid w:val="00D37B30"/>
    <w:rsid w:val="00D37C4B"/>
    <w:rsid w:val="00D37C5F"/>
    <w:rsid w:val="00D37CA6"/>
    <w:rsid w:val="00D37DA9"/>
    <w:rsid w:val="00D37DCC"/>
    <w:rsid w:val="00D37DFD"/>
    <w:rsid w:val="00D37E1E"/>
    <w:rsid w:val="00D37F88"/>
    <w:rsid w:val="00D4008E"/>
    <w:rsid w:val="00D400EF"/>
    <w:rsid w:val="00D4020C"/>
    <w:rsid w:val="00D40212"/>
    <w:rsid w:val="00D40393"/>
    <w:rsid w:val="00D403AA"/>
    <w:rsid w:val="00D4046D"/>
    <w:rsid w:val="00D40516"/>
    <w:rsid w:val="00D405C4"/>
    <w:rsid w:val="00D406EE"/>
    <w:rsid w:val="00D4072D"/>
    <w:rsid w:val="00D40735"/>
    <w:rsid w:val="00D40750"/>
    <w:rsid w:val="00D407A6"/>
    <w:rsid w:val="00D407DD"/>
    <w:rsid w:val="00D408B3"/>
    <w:rsid w:val="00D40928"/>
    <w:rsid w:val="00D40973"/>
    <w:rsid w:val="00D40BCD"/>
    <w:rsid w:val="00D40BE4"/>
    <w:rsid w:val="00D40CD3"/>
    <w:rsid w:val="00D40D5B"/>
    <w:rsid w:val="00D40E05"/>
    <w:rsid w:val="00D40E2E"/>
    <w:rsid w:val="00D40EA1"/>
    <w:rsid w:val="00D40EB1"/>
    <w:rsid w:val="00D40EB9"/>
    <w:rsid w:val="00D40F8C"/>
    <w:rsid w:val="00D41083"/>
    <w:rsid w:val="00D410D2"/>
    <w:rsid w:val="00D41115"/>
    <w:rsid w:val="00D4114B"/>
    <w:rsid w:val="00D411BD"/>
    <w:rsid w:val="00D41223"/>
    <w:rsid w:val="00D41228"/>
    <w:rsid w:val="00D4122B"/>
    <w:rsid w:val="00D4133D"/>
    <w:rsid w:val="00D413D8"/>
    <w:rsid w:val="00D413ED"/>
    <w:rsid w:val="00D41422"/>
    <w:rsid w:val="00D41461"/>
    <w:rsid w:val="00D414B9"/>
    <w:rsid w:val="00D4156C"/>
    <w:rsid w:val="00D4158B"/>
    <w:rsid w:val="00D416F1"/>
    <w:rsid w:val="00D41782"/>
    <w:rsid w:val="00D41813"/>
    <w:rsid w:val="00D4199A"/>
    <w:rsid w:val="00D419CA"/>
    <w:rsid w:val="00D419D0"/>
    <w:rsid w:val="00D41B1F"/>
    <w:rsid w:val="00D41B47"/>
    <w:rsid w:val="00D41B5A"/>
    <w:rsid w:val="00D41BC3"/>
    <w:rsid w:val="00D41BD8"/>
    <w:rsid w:val="00D41C17"/>
    <w:rsid w:val="00D41C2E"/>
    <w:rsid w:val="00D41C45"/>
    <w:rsid w:val="00D41C98"/>
    <w:rsid w:val="00D41CA0"/>
    <w:rsid w:val="00D41D53"/>
    <w:rsid w:val="00D41EBF"/>
    <w:rsid w:val="00D42022"/>
    <w:rsid w:val="00D42037"/>
    <w:rsid w:val="00D42088"/>
    <w:rsid w:val="00D4211E"/>
    <w:rsid w:val="00D4216C"/>
    <w:rsid w:val="00D42178"/>
    <w:rsid w:val="00D42182"/>
    <w:rsid w:val="00D421D7"/>
    <w:rsid w:val="00D42227"/>
    <w:rsid w:val="00D422E0"/>
    <w:rsid w:val="00D4236D"/>
    <w:rsid w:val="00D4239A"/>
    <w:rsid w:val="00D4239E"/>
    <w:rsid w:val="00D423D7"/>
    <w:rsid w:val="00D42430"/>
    <w:rsid w:val="00D4253B"/>
    <w:rsid w:val="00D4258B"/>
    <w:rsid w:val="00D426CC"/>
    <w:rsid w:val="00D426DA"/>
    <w:rsid w:val="00D426DD"/>
    <w:rsid w:val="00D4274D"/>
    <w:rsid w:val="00D427AF"/>
    <w:rsid w:val="00D4283A"/>
    <w:rsid w:val="00D42880"/>
    <w:rsid w:val="00D428D7"/>
    <w:rsid w:val="00D4296F"/>
    <w:rsid w:val="00D429BE"/>
    <w:rsid w:val="00D42A16"/>
    <w:rsid w:val="00D42AB7"/>
    <w:rsid w:val="00D42AF3"/>
    <w:rsid w:val="00D42B6A"/>
    <w:rsid w:val="00D42C2C"/>
    <w:rsid w:val="00D42C66"/>
    <w:rsid w:val="00D42D04"/>
    <w:rsid w:val="00D42E23"/>
    <w:rsid w:val="00D42E31"/>
    <w:rsid w:val="00D42F0A"/>
    <w:rsid w:val="00D42F86"/>
    <w:rsid w:val="00D42FB4"/>
    <w:rsid w:val="00D43009"/>
    <w:rsid w:val="00D430D9"/>
    <w:rsid w:val="00D430E3"/>
    <w:rsid w:val="00D43164"/>
    <w:rsid w:val="00D431EE"/>
    <w:rsid w:val="00D43231"/>
    <w:rsid w:val="00D4332A"/>
    <w:rsid w:val="00D4335F"/>
    <w:rsid w:val="00D4342C"/>
    <w:rsid w:val="00D434D7"/>
    <w:rsid w:val="00D43534"/>
    <w:rsid w:val="00D435DB"/>
    <w:rsid w:val="00D4361D"/>
    <w:rsid w:val="00D43641"/>
    <w:rsid w:val="00D43681"/>
    <w:rsid w:val="00D436BF"/>
    <w:rsid w:val="00D4372D"/>
    <w:rsid w:val="00D43762"/>
    <w:rsid w:val="00D4378A"/>
    <w:rsid w:val="00D43822"/>
    <w:rsid w:val="00D438A7"/>
    <w:rsid w:val="00D439E0"/>
    <w:rsid w:val="00D43A38"/>
    <w:rsid w:val="00D43B16"/>
    <w:rsid w:val="00D43B36"/>
    <w:rsid w:val="00D43B5B"/>
    <w:rsid w:val="00D43B6F"/>
    <w:rsid w:val="00D43C48"/>
    <w:rsid w:val="00D43C57"/>
    <w:rsid w:val="00D43C7C"/>
    <w:rsid w:val="00D43D0A"/>
    <w:rsid w:val="00D43E1E"/>
    <w:rsid w:val="00D43E49"/>
    <w:rsid w:val="00D43E8C"/>
    <w:rsid w:val="00D43F37"/>
    <w:rsid w:val="00D43F5A"/>
    <w:rsid w:val="00D43FEA"/>
    <w:rsid w:val="00D4403E"/>
    <w:rsid w:val="00D44058"/>
    <w:rsid w:val="00D4408E"/>
    <w:rsid w:val="00D440F9"/>
    <w:rsid w:val="00D44121"/>
    <w:rsid w:val="00D44194"/>
    <w:rsid w:val="00D44224"/>
    <w:rsid w:val="00D4430D"/>
    <w:rsid w:val="00D44316"/>
    <w:rsid w:val="00D4436F"/>
    <w:rsid w:val="00D443BE"/>
    <w:rsid w:val="00D443F5"/>
    <w:rsid w:val="00D443F8"/>
    <w:rsid w:val="00D444AB"/>
    <w:rsid w:val="00D445F4"/>
    <w:rsid w:val="00D44738"/>
    <w:rsid w:val="00D44810"/>
    <w:rsid w:val="00D44873"/>
    <w:rsid w:val="00D448EB"/>
    <w:rsid w:val="00D44924"/>
    <w:rsid w:val="00D449A6"/>
    <w:rsid w:val="00D44A44"/>
    <w:rsid w:val="00D44A61"/>
    <w:rsid w:val="00D44A63"/>
    <w:rsid w:val="00D44B68"/>
    <w:rsid w:val="00D44C87"/>
    <w:rsid w:val="00D44CC1"/>
    <w:rsid w:val="00D44D20"/>
    <w:rsid w:val="00D44D33"/>
    <w:rsid w:val="00D44DC0"/>
    <w:rsid w:val="00D44DD9"/>
    <w:rsid w:val="00D44FA1"/>
    <w:rsid w:val="00D45012"/>
    <w:rsid w:val="00D4502B"/>
    <w:rsid w:val="00D450C6"/>
    <w:rsid w:val="00D45100"/>
    <w:rsid w:val="00D45264"/>
    <w:rsid w:val="00D452C2"/>
    <w:rsid w:val="00D45425"/>
    <w:rsid w:val="00D45473"/>
    <w:rsid w:val="00D4563B"/>
    <w:rsid w:val="00D45739"/>
    <w:rsid w:val="00D4573A"/>
    <w:rsid w:val="00D457AC"/>
    <w:rsid w:val="00D4592C"/>
    <w:rsid w:val="00D45A16"/>
    <w:rsid w:val="00D45A26"/>
    <w:rsid w:val="00D45A73"/>
    <w:rsid w:val="00D45ACD"/>
    <w:rsid w:val="00D45B90"/>
    <w:rsid w:val="00D45C91"/>
    <w:rsid w:val="00D45D3B"/>
    <w:rsid w:val="00D45D81"/>
    <w:rsid w:val="00D45D91"/>
    <w:rsid w:val="00D45DCC"/>
    <w:rsid w:val="00D45EB0"/>
    <w:rsid w:val="00D45EB3"/>
    <w:rsid w:val="00D45EB5"/>
    <w:rsid w:val="00D45FC3"/>
    <w:rsid w:val="00D46026"/>
    <w:rsid w:val="00D46080"/>
    <w:rsid w:val="00D4616C"/>
    <w:rsid w:val="00D46189"/>
    <w:rsid w:val="00D46198"/>
    <w:rsid w:val="00D46258"/>
    <w:rsid w:val="00D46311"/>
    <w:rsid w:val="00D4644D"/>
    <w:rsid w:val="00D464C7"/>
    <w:rsid w:val="00D464CF"/>
    <w:rsid w:val="00D46525"/>
    <w:rsid w:val="00D46653"/>
    <w:rsid w:val="00D4669D"/>
    <w:rsid w:val="00D466E5"/>
    <w:rsid w:val="00D46729"/>
    <w:rsid w:val="00D46762"/>
    <w:rsid w:val="00D467FF"/>
    <w:rsid w:val="00D46891"/>
    <w:rsid w:val="00D46934"/>
    <w:rsid w:val="00D4697A"/>
    <w:rsid w:val="00D46B6F"/>
    <w:rsid w:val="00D46C5E"/>
    <w:rsid w:val="00D46C86"/>
    <w:rsid w:val="00D46CB0"/>
    <w:rsid w:val="00D46CF3"/>
    <w:rsid w:val="00D46D2F"/>
    <w:rsid w:val="00D46D77"/>
    <w:rsid w:val="00D46EBF"/>
    <w:rsid w:val="00D46FD7"/>
    <w:rsid w:val="00D470DB"/>
    <w:rsid w:val="00D47112"/>
    <w:rsid w:val="00D47129"/>
    <w:rsid w:val="00D47209"/>
    <w:rsid w:val="00D47293"/>
    <w:rsid w:val="00D473ED"/>
    <w:rsid w:val="00D473F9"/>
    <w:rsid w:val="00D4753A"/>
    <w:rsid w:val="00D47604"/>
    <w:rsid w:val="00D4766E"/>
    <w:rsid w:val="00D476D6"/>
    <w:rsid w:val="00D4770D"/>
    <w:rsid w:val="00D4773A"/>
    <w:rsid w:val="00D47777"/>
    <w:rsid w:val="00D4784F"/>
    <w:rsid w:val="00D4785F"/>
    <w:rsid w:val="00D478EA"/>
    <w:rsid w:val="00D4798C"/>
    <w:rsid w:val="00D47996"/>
    <w:rsid w:val="00D479B9"/>
    <w:rsid w:val="00D479D1"/>
    <w:rsid w:val="00D47A10"/>
    <w:rsid w:val="00D47A23"/>
    <w:rsid w:val="00D47A2A"/>
    <w:rsid w:val="00D47B88"/>
    <w:rsid w:val="00D47C8A"/>
    <w:rsid w:val="00D47DAF"/>
    <w:rsid w:val="00D47E75"/>
    <w:rsid w:val="00D47F27"/>
    <w:rsid w:val="00D47F8D"/>
    <w:rsid w:val="00D5000F"/>
    <w:rsid w:val="00D50024"/>
    <w:rsid w:val="00D5003F"/>
    <w:rsid w:val="00D5005D"/>
    <w:rsid w:val="00D50113"/>
    <w:rsid w:val="00D501AA"/>
    <w:rsid w:val="00D50287"/>
    <w:rsid w:val="00D50298"/>
    <w:rsid w:val="00D503B9"/>
    <w:rsid w:val="00D503CD"/>
    <w:rsid w:val="00D503DD"/>
    <w:rsid w:val="00D503E9"/>
    <w:rsid w:val="00D506F3"/>
    <w:rsid w:val="00D50746"/>
    <w:rsid w:val="00D50750"/>
    <w:rsid w:val="00D507E7"/>
    <w:rsid w:val="00D50829"/>
    <w:rsid w:val="00D508AA"/>
    <w:rsid w:val="00D508C0"/>
    <w:rsid w:val="00D508C9"/>
    <w:rsid w:val="00D50932"/>
    <w:rsid w:val="00D50956"/>
    <w:rsid w:val="00D50965"/>
    <w:rsid w:val="00D509E4"/>
    <w:rsid w:val="00D50A15"/>
    <w:rsid w:val="00D50A57"/>
    <w:rsid w:val="00D50AE6"/>
    <w:rsid w:val="00D50B3F"/>
    <w:rsid w:val="00D50BA2"/>
    <w:rsid w:val="00D50C25"/>
    <w:rsid w:val="00D50CF7"/>
    <w:rsid w:val="00D50D81"/>
    <w:rsid w:val="00D50DF9"/>
    <w:rsid w:val="00D50E21"/>
    <w:rsid w:val="00D50E3A"/>
    <w:rsid w:val="00D50EA9"/>
    <w:rsid w:val="00D50FB3"/>
    <w:rsid w:val="00D51019"/>
    <w:rsid w:val="00D51050"/>
    <w:rsid w:val="00D510CE"/>
    <w:rsid w:val="00D51111"/>
    <w:rsid w:val="00D5111C"/>
    <w:rsid w:val="00D51127"/>
    <w:rsid w:val="00D511D3"/>
    <w:rsid w:val="00D51204"/>
    <w:rsid w:val="00D512C2"/>
    <w:rsid w:val="00D5130D"/>
    <w:rsid w:val="00D51503"/>
    <w:rsid w:val="00D51545"/>
    <w:rsid w:val="00D515A6"/>
    <w:rsid w:val="00D5163C"/>
    <w:rsid w:val="00D516B4"/>
    <w:rsid w:val="00D517BC"/>
    <w:rsid w:val="00D517F2"/>
    <w:rsid w:val="00D517FA"/>
    <w:rsid w:val="00D51818"/>
    <w:rsid w:val="00D5183B"/>
    <w:rsid w:val="00D51879"/>
    <w:rsid w:val="00D51915"/>
    <w:rsid w:val="00D5195E"/>
    <w:rsid w:val="00D519A7"/>
    <w:rsid w:val="00D51A0F"/>
    <w:rsid w:val="00D51A16"/>
    <w:rsid w:val="00D51A1B"/>
    <w:rsid w:val="00D51A4B"/>
    <w:rsid w:val="00D51A65"/>
    <w:rsid w:val="00D51AFC"/>
    <w:rsid w:val="00D51BA3"/>
    <w:rsid w:val="00D51C8B"/>
    <w:rsid w:val="00D51D4C"/>
    <w:rsid w:val="00D51D6E"/>
    <w:rsid w:val="00D51DC2"/>
    <w:rsid w:val="00D51DD3"/>
    <w:rsid w:val="00D51EE6"/>
    <w:rsid w:val="00D51F77"/>
    <w:rsid w:val="00D51F7A"/>
    <w:rsid w:val="00D520AF"/>
    <w:rsid w:val="00D520D2"/>
    <w:rsid w:val="00D521F9"/>
    <w:rsid w:val="00D52230"/>
    <w:rsid w:val="00D5225A"/>
    <w:rsid w:val="00D5232B"/>
    <w:rsid w:val="00D523C8"/>
    <w:rsid w:val="00D5240A"/>
    <w:rsid w:val="00D52419"/>
    <w:rsid w:val="00D52438"/>
    <w:rsid w:val="00D52464"/>
    <w:rsid w:val="00D524A3"/>
    <w:rsid w:val="00D524F7"/>
    <w:rsid w:val="00D52555"/>
    <w:rsid w:val="00D525E0"/>
    <w:rsid w:val="00D52782"/>
    <w:rsid w:val="00D527C0"/>
    <w:rsid w:val="00D527C6"/>
    <w:rsid w:val="00D528C8"/>
    <w:rsid w:val="00D5293D"/>
    <w:rsid w:val="00D529B5"/>
    <w:rsid w:val="00D52A0D"/>
    <w:rsid w:val="00D52AC2"/>
    <w:rsid w:val="00D52B17"/>
    <w:rsid w:val="00D52B18"/>
    <w:rsid w:val="00D52B43"/>
    <w:rsid w:val="00D52CBA"/>
    <w:rsid w:val="00D52D21"/>
    <w:rsid w:val="00D52E28"/>
    <w:rsid w:val="00D52EBD"/>
    <w:rsid w:val="00D52EE8"/>
    <w:rsid w:val="00D52F68"/>
    <w:rsid w:val="00D52FB2"/>
    <w:rsid w:val="00D52FDF"/>
    <w:rsid w:val="00D530A9"/>
    <w:rsid w:val="00D530DC"/>
    <w:rsid w:val="00D530E4"/>
    <w:rsid w:val="00D530F8"/>
    <w:rsid w:val="00D53102"/>
    <w:rsid w:val="00D53117"/>
    <w:rsid w:val="00D531A2"/>
    <w:rsid w:val="00D531E6"/>
    <w:rsid w:val="00D5324D"/>
    <w:rsid w:val="00D532E7"/>
    <w:rsid w:val="00D53349"/>
    <w:rsid w:val="00D533DC"/>
    <w:rsid w:val="00D533EE"/>
    <w:rsid w:val="00D53400"/>
    <w:rsid w:val="00D5348A"/>
    <w:rsid w:val="00D5349E"/>
    <w:rsid w:val="00D534BE"/>
    <w:rsid w:val="00D53547"/>
    <w:rsid w:val="00D535A4"/>
    <w:rsid w:val="00D535C9"/>
    <w:rsid w:val="00D53633"/>
    <w:rsid w:val="00D53663"/>
    <w:rsid w:val="00D536EF"/>
    <w:rsid w:val="00D5378B"/>
    <w:rsid w:val="00D537EB"/>
    <w:rsid w:val="00D538EB"/>
    <w:rsid w:val="00D53919"/>
    <w:rsid w:val="00D53949"/>
    <w:rsid w:val="00D53989"/>
    <w:rsid w:val="00D5399D"/>
    <w:rsid w:val="00D539DE"/>
    <w:rsid w:val="00D53A36"/>
    <w:rsid w:val="00D53B28"/>
    <w:rsid w:val="00D53B29"/>
    <w:rsid w:val="00D53B4C"/>
    <w:rsid w:val="00D53B95"/>
    <w:rsid w:val="00D53B9A"/>
    <w:rsid w:val="00D53BAA"/>
    <w:rsid w:val="00D53BEF"/>
    <w:rsid w:val="00D53C2A"/>
    <w:rsid w:val="00D53C47"/>
    <w:rsid w:val="00D53C52"/>
    <w:rsid w:val="00D53C81"/>
    <w:rsid w:val="00D53D15"/>
    <w:rsid w:val="00D53DBB"/>
    <w:rsid w:val="00D53E27"/>
    <w:rsid w:val="00D53F7C"/>
    <w:rsid w:val="00D54044"/>
    <w:rsid w:val="00D540F0"/>
    <w:rsid w:val="00D540FD"/>
    <w:rsid w:val="00D5413E"/>
    <w:rsid w:val="00D542DE"/>
    <w:rsid w:val="00D54333"/>
    <w:rsid w:val="00D54491"/>
    <w:rsid w:val="00D544CB"/>
    <w:rsid w:val="00D5452E"/>
    <w:rsid w:val="00D54637"/>
    <w:rsid w:val="00D5466C"/>
    <w:rsid w:val="00D546D3"/>
    <w:rsid w:val="00D547E0"/>
    <w:rsid w:val="00D5489F"/>
    <w:rsid w:val="00D548A7"/>
    <w:rsid w:val="00D548CA"/>
    <w:rsid w:val="00D54953"/>
    <w:rsid w:val="00D54BDA"/>
    <w:rsid w:val="00D54BE8"/>
    <w:rsid w:val="00D54C04"/>
    <w:rsid w:val="00D54C09"/>
    <w:rsid w:val="00D54C4D"/>
    <w:rsid w:val="00D54DC7"/>
    <w:rsid w:val="00D54E8E"/>
    <w:rsid w:val="00D54EE4"/>
    <w:rsid w:val="00D550B7"/>
    <w:rsid w:val="00D55177"/>
    <w:rsid w:val="00D55197"/>
    <w:rsid w:val="00D5529A"/>
    <w:rsid w:val="00D5533B"/>
    <w:rsid w:val="00D5539C"/>
    <w:rsid w:val="00D553EB"/>
    <w:rsid w:val="00D5545C"/>
    <w:rsid w:val="00D5553E"/>
    <w:rsid w:val="00D555B4"/>
    <w:rsid w:val="00D556B1"/>
    <w:rsid w:val="00D557D4"/>
    <w:rsid w:val="00D55955"/>
    <w:rsid w:val="00D559F5"/>
    <w:rsid w:val="00D55A10"/>
    <w:rsid w:val="00D55A8C"/>
    <w:rsid w:val="00D55AED"/>
    <w:rsid w:val="00D55B55"/>
    <w:rsid w:val="00D55B6A"/>
    <w:rsid w:val="00D55B7D"/>
    <w:rsid w:val="00D55C44"/>
    <w:rsid w:val="00D55DDC"/>
    <w:rsid w:val="00D55DDD"/>
    <w:rsid w:val="00D55E51"/>
    <w:rsid w:val="00D55E86"/>
    <w:rsid w:val="00D55F85"/>
    <w:rsid w:val="00D55FC9"/>
    <w:rsid w:val="00D55FF3"/>
    <w:rsid w:val="00D55FFE"/>
    <w:rsid w:val="00D5606A"/>
    <w:rsid w:val="00D56183"/>
    <w:rsid w:val="00D561A1"/>
    <w:rsid w:val="00D561E4"/>
    <w:rsid w:val="00D56209"/>
    <w:rsid w:val="00D56237"/>
    <w:rsid w:val="00D5629D"/>
    <w:rsid w:val="00D562B1"/>
    <w:rsid w:val="00D562B4"/>
    <w:rsid w:val="00D56307"/>
    <w:rsid w:val="00D56374"/>
    <w:rsid w:val="00D56396"/>
    <w:rsid w:val="00D56417"/>
    <w:rsid w:val="00D564CB"/>
    <w:rsid w:val="00D565F7"/>
    <w:rsid w:val="00D56683"/>
    <w:rsid w:val="00D5680C"/>
    <w:rsid w:val="00D56841"/>
    <w:rsid w:val="00D568CA"/>
    <w:rsid w:val="00D568E7"/>
    <w:rsid w:val="00D568FA"/>
    <w:rsid w:val="00D568FC"/>
    <w:rsid w:val="00D56997"/>
    <w:rsid w:val="00D569C6"/>
    <w:rsid w:val="00D569CB"/>
    <w:rsid w:val="00D56A06"/>
    <w:rsid w:val="00D56A24"/>
    <w:rsid w:val="00D56AA4"/>
    <w:rsid w:val="00D56AC4"/>
    <w:rsid w:val="00D56B58"/>
    <w:rsid w:val="00D56B83"/>
    <w:rsid w:val="00D56C58"/>
    <w:rsid w:val="00D56C71"/>
    <w:rsid w:val="00D56D08"/>
    <w:rsid w:val="00D56D5A"/>
    <w:rsid w:val="00D56D70"/>
    <w:rsid w:val="00D56DE5"/>
    <w:rsid w:val="00D56E54"/>
    <w:rsid w:val="00D56E8C"/>
    <w:rsid w:val="00D56F25"/>
    <w:rsid w:val="00D56FFB"/>
    <w:rsid w:val="00D5711D"/>
    <w:rsid w:val="00D5712E"/>
    <w:rsid w:val="00D57165"/>
    <w:rsid w:val="00D57380"/>
    <w:rsid w:val="00D573A0"/>
    <w:rsid w:val="00D57408"/>
    <w:rsid w:val="00D57431"/>
    <w:rsid w:val="00D574E2"/>
    <w:rsid w:val="00D574F8"/>
    <w:rsid w:val="00D57608"/>
    <w:rsid w:val="00D57689"/>
    <w:rsid w:val="00D57718"/>
    <w:rsid w:val="00D577F6"/>
    <w:rsid w:val="00D578AF"/>
    <w:rsid w:val="00D578E9"/>
    <w:rsid w:val="00D57A8C"/>
    <w:rsid w:val="00D57AA2"/>
    <w:rsid w:val="00D57B09"/>
    <w:rsid w:val="00D57BA6"/>
    <w:rsid w:val="00D57BD7"/>
    <w:rsid w:val="00D57BE7"/>
    <w:rsid w:val="00D60001"/>
    <w:rsid w:val="00D60013"/>
    <w:rsid w:val="00D600DB"/>
    <w:rsid w:val="00D60152"/>
    <w:rsid w:val="00D602B6"/>
    <w:rsid w:val="00D6030C"/>
    <w:rsid w:val="00D6035C"/>
    <w:rsid w:val="00D60496"/>
    <w:rsid w:val="00D604ED"/>
    <w:rsid w:val="00D605F5"/>
    <w:rsid w:val="00D6077F"/>
    <w:rsid w:val="00D60786"/>
    <w:rsid w:val="00D60797"/>
    <w:rsid w:val="00D607F4"/>
    <w:rsid w:val="00D60849"/>
    <w:rsid w:val="00D608C8"/>
    <w:rsid w:val="00D6090B"/>
    <w:rsid w:val="00D6093A"/>
    <w:rsid w:val="00D6096E"/>
    <w:rsid w:val="00D609E1"/>
    <w:rsid w:val="00D60A1B"/>
    <w:rsid w:val="00D60AEF"/>
    <w:rsid w:val="00D60B39"/>
    <w:rsid w:val="00D60B55"/>
    <w:rsid w:val="00D60B8A"/>
    <w:rsid w:val="00D60BAB"/>
    <w:rsid w:val="00D60BC3"/>
    <w:rsid w:val="00D60BF6"/>
    <w:rsid w:val="00D60C3B"/>
    <w:rsid w:val="00D60C88"/>
    <w:rsid w:val="00D60C9A"/>
    <w:rsid w:val="00D60CF2"/>
    <w:rsid w:val="00D60D10"/>
    <w:rsid w:val="00D60D2E"/>
    <w:rsid w:val="00D60ED9"/>
    <w:rsid w:val="00D6108B"/>
    <w:rsid w:val="00D6124C"/>
    <w:rsid w:val="00D612ED"/>
    <w:rsid w:val="00D61306"/>
    <w:rsid w:val="00D61347"/>
    <w:rsid w:val="00D614C0"/>
    <w:rsid w:val="00D61508"/>
    <w:rsid w:val="00D6158E"/>
    <w:rsid w:val="00D615AC"/>
    <w:rsid w:val="00D615E7"/>
    <w:rsid w:val="00D61619"/>
    <w:rsid w:val="00D61824"/>
    <w:rsid w:val="00D61883"/>
    <w:rsid w:val="00D61889"/>
    <w:rsid w:val="00D61910"/>
    <w:rsid w:val="00D61A4D"/>
    <w:rsid w:val="00D61B49"/>
    <w:rsid w:val="00D61C1D"/>
    <w:rsid w:val="00D61CC6"/>
    <w:rsid w:val="00D61CCD"/>
    <w:rsid w:val="00D61D06"/>
    <w:rsid w:val="00D61D7C"/>
    <w:rsid w:val="00D61D8E"/>
    <w:rsid w:val="00D61DE7"/>
    <w:rsid w:val="00D61E1B"/>
    <w:rsid w:val="00D61EE4"/>
    <w:rsid w:val="00D61F1E"/>
    <w:rsid w:val="00D61F64"/>
    <w:rsid w:val="00D61FA5"/>
    <w:rsid w:val="00D61FED"/>
    <w:rsid w:val="00D61FF1"/>
    <w:rsid w:val="00D6201D"/>
    <w:rsid w:val="00D6203A"/>
    <w:rsid w:val="00D62069"/>
    <w:rsid w:val="00D621F5"/>
    <w:rsid w:val="00D62268"/>
    <w:rsid w:val="00D62300"/>
    <w:rsid w:val="00D62383"/>
    <w:rsid w:val="00D623BB"/>
    <w:rsid w:val="00D623D3"/>
    <w:rsid w:val="00D62561"/>
    <w:rsid w:val="00D62607"/>
    <w:rsid w:val="00D6266E"/>
    <w:rsid w:val="00D62686"/>
    <w:rsid w:val="00D626A7"/>
    <w:rsid w:val="00D626D7"/>
    <w:rsid w:val="00D626E9"/>
    <w:rsid w:val="00D62746"/>
    <w:rsid w:val="00D62793"/>
    <w:rsid w:val="00D62840"/>
    <w:rsid w:val="00D6291F"/>
    <w:rsid w:val="00D62D9C"/>
    <w:rsid w:val="00D62DCA"/>
    <w:rsid w:val="00D62DDB"/>
    <w:rsid w:val="00D62DDF"/>
    <w:rsid w:val="00D62E30"/>
    <w:rsid w:val="00D62EDC"/>
    <w:rsid w:val="00D62F62"/>
    <w:rsid w:val="00D62F75"/>
    <w:rsid w:val="00D63243"/>
    <w:rsid w:val="00D6330A"/>
    <w:rsid w:val="00D633A3"/>
    <w:rsid w:val="00D63403"/>
    <w:rsid w:val="00D63477"/>
    <w:rsid w:val="00D63562"/>
    <w:rsid w:val="00D63583"/>
    <w:rsid w:val="00D6364E"/>
    <w:rsid w:val="00D63722"/>
    <w:rsid w:val="00D63756"/>
    <w:rsid w:val="00D637C7"/>
    <w:rsid w:val="00D6380A"/>
    <w:rsid w:val="00D6382F"/>
    <w:rsid w:val="00D6388C"/>
    <w:rsid w:val="00D638B0"/>
    <w:rsid w:val="00D638F8"/>
    <w:rsid w:val="00D6392F"/>
    <w:rsid w:val="00D63931"/>
    <w:rsid w:val="00D639BC"/>
    <w:rsid w:val="00D639C5"/>
    <w:rsid w:val="00D63A05"/>
    <w:rsid w:val="00D63A66"/>
    <w:rsid w:val="00D63AD5"/>
    <w:rsid w:val="00D63B51"/>
    <w:rsid w:val="00D63B7E"/>
    <w:rsid w:val="00D63BB8"/>
    <w:rsid w:val="00D63C6F"/>
    <w:rsid w:val="00D63CAA"/>
    <w:rsid w:val="00D63CC9"/>
    <w:rsid w:val="00D63DAD"/>
    <w:rsid w:val="00D63E4B"/>
    <w:rsid w:val="00D63ECF"/>
    <w:rsid w:val="00D63EFF"/>
    <w:rsid w:val="00D63F12"/>
    <w:rsid w:val="00D63F72"/>
    <w:rsid w:val="00D63F90"/>
    <w:rsid w:val="00D63FB5"/>
    <w:rsid w:val="00D63FC9"/>
    <w:rsid w:val="00D640D4"/>
    <w:rsid w:val="00D64166"/>
    <w:rsid w:val="00D641B9"/>
    <w:rsid w:val="00D64256"/>
    <w:rsid w:val="00D642A7"/>
    <w:rsid w:val="00D6437F"/>
    <w:rsid w:val="00D6438C"/>
    <w:rsid w:val="00D64398"/>
    <w:rsid w:val="00D64400"/>
    <w:rsid w:val="00D645B9"/>
    <w:rsid w:val="00D6460F"/>
    <w:rsid w:val="00D64619"/>
    <w:rsid w:val="00D646AD"/>
    <w:rsid w:val="00D646F2"/>
    <w:rsid w:val="00D64953"/>
    <w:rsid w:val="00D64A5A"/>
    <w:rsid w:val="00D64B04"/>
    <w:rsid w:val="00D64B42"/>
    <w:rsid w:val="00D64B77"/>
    <w:rsid w:val="00D64D61"/>
    <w:rsid w:val="00D64DE6"/>
    <w:rsid w:val="00D64DEF"/>
    <w:rsid w:val="00D64DF9"/>
    <w:rsid w:val="00D64EAE"/>
    <w:rsid w:val="00D64FBA"/>
    <w:rsid w:val="00D64FFC"/>
    <w:rsid w:val="00D65002"/>
    <w:rsid w:val="00D6503B"/>
    <w:rsid w:val="00D6505E"/>
    <w:rsid w:val="00D65063"/>
    <w:rsid w:val="00D6508D"/>
    <w:rsid w:val="00D650C6"/>
    <w:rsid w:val="00D6510D"/>
    <w:rsid w:val="00D65199"/>
    <w:rsid w:val="00D651E7"/>
    <w:rsid w:val="00D652B8"/>
    <w:rsid w:val="00D65336"/>
    <w:rsid w:val="00D65350"/>
    <w:rsid w:val="00D653CB"/>
    <w:rsid w:val="00D653EE"/>
    <w:rsid w:val="00D6542B"/>
    <w:rsid w:val="00D6546A"/>
    <w:rsid w:val="00D65503"/>
    <w:rsid w:val="00D65536"/>
    <w:rsid w:val="00D65582"/>
    <w:rsid w:val="00D6558B"/>
    <w:rsid w:val="00D65630"/>
    <w:rsid w:val="00D65710"/>
    <w:rsid w:val="00D65751"/>
    <w:rsid w:val="00D657F2"/>
    <w:rsid w:val="00D65824"/>
    <w:rsid w:val="00D65849"/>
    <w:rsid w:val="00D65917"/>
    <w:rsid w:val="00D65985"/>
    <w:rsid w:val="00D65ADB"/>
    <w:rsid w:val="00D65BC2"/>
    <w:rsid w:val="00D65C28"/>
    <w:rsid w:val="00D65C5B"/>
    <w:rsid w:val="00D65E2B"/>
    <w:rsid w:val="00D65EA9"/>
    <w:rsid w:val="00D65EE4"/>
    <w:rsid w:val="00D65FDA"/>
    <w:rsid w:val="00D65FFC"/>
    <w:rsid w:val="00D65FFE"/>
    <w:rsid w:val="00D66095"/>
    <w:rsid w:val="00D660E3"/>
    <w:rsid w:val="00D661D8"/>
    <w:rsid w:val="00D6622A"/>
    <w:rsid w:val="00D66246"/>
    <w:rsid w:val="00D662BB"/>
    <w:rsid w:val="00D664A6"/>
    <w:rsid w:val="00D664D5"/>
    <w:rsid w:val="00D6653D"/>
    <w:rsid w:val="00D6658B"/>
    <w:rsid w:val="00D665CE"/>
    <w:rsid w:val="00D6662A"/>
    <w:rsid w:val="00D666AF"/>
    <w:rsid w:val="00D666F5"/>
    <w:rsid w:val="00D66809"/>
    <w:rsid w:val="00D6698E"/>
    <w:rsid w:val="00D669B0"/>
    <w:rsid w:val="00D669BB"/>
    <w:rsid w:val="00D66AB6"/>
    <w:rsid w:val="00D66BC9"/>
    <w:rsid w:val="00D66BDC"/>
    <w:rsid w:val="00D66D41"/>
    <w:rsid w:val="00D66D97"/>
    <w:rsid w:val="00D66DB6"/>
    <w:rsid w:val="00D66DC6"/>
    <w:rsid w:val="00D66FCD"/>
    <w:rsid w:val="00D67088"/>
    <w:rsid w:val="00D67297"/>
    <w:rsid w:val="00D672AB"/>
    <w:rsid w:val="00D67309"/>
    <w:rsid w:val="00D67341"/>
    <w:rsid w:val="00D67543"/>
    <w:rsid w:val="00D67578"/>
    <w:rsid w:val="00D67643"/>
    <w:rsid w:val="00D67745"/>
    <w:rsid w:val="00D67748"/>
    <w:rsid w:val="00D6786F"/>
    <w:rsid w:val="00D6789C"/>
    <w:rsid w:val="00D6789E"/>
    <w:rsid w:val="00D678AD"/>
    <w:rsid w:val="00D678E5"/>
    <w:rsid w:val="00D679BA"/>
    <w:rsid w:val="00D67A5D"/>
    <w:rsid w:val="00D67A75"/>
    <w:rsid w:val="00D67B21"/>
    <w:rsid w:val="00D67B23"/>
    <w:rsid w:val="00D67B35"/>
    <w:rsid w:val="00D67B8D"/>
    <w:rsid w:val="00D67C8F"/>
    <w:rsid w:val="00D67CBC"/>
    <w:rsid w:val="00D67D49"/>
    <w:rsid w:val="00D67E40"/>
    <w:rsid w:val="00D67EB5"/>
    <w:rsid w:val="00D67F28"/>
    <w:rsid w:val="00D67F9F"/>
    <w:rsid w:val="00D67FEF"/>
    <w:rsid w:val="00D70077"/>
    <w:rsid w:val="00D7016E"/>
    <w:rsid w:val="00D70176"/>
    <w:rsid w:val="00D701AA"/>
    <w:rsid w:val="00D70223"/>
    <w:rsid w:val="00D702DD"/>
    <w:rsid w:val="00D70407"/>
    <w:rsid w:val="00D70445"/>
    <w:rsid w:val="00D704F1"/>
    <w:rsid w:val="00D7050E"/>
    <w:rsid w:val="00D7053A"/>
    <w:rsid w:val="00D70555"/>
    <w:rsid w:val="00D70679"/>
    <w:rsid w:val="00D7073B"/>
    <w:rsid w:val="00D709E6"/>
    <w:rsid w:val="00D709F4"/>
    <w:rsid w:val="00D70A0E"/>
    <w:rsid w:val="00D70AA3"/>
    <w:rsid w:val="00D70AEF"/>
    <w:rsid w:val="00D70C2A"/>
    <w:rsid w:val="00D70C89"/>
    <w:rsid w:val="00D70C90"/>
    <w:rsid w:val="00D70D4C"/>
    <w:rsid w:val="00D70DD6"/>
    <w:rsid w:val="00D70E96"/>
    <w:rsid w:val="00D70F2A"/>
    <w:rsid w:val="00D70F53"/>
    <w:rsid w:val="00D70FA6"/>
    <w:rsid w:val="00D70FC2"/>
    <w:rsid w:val="00D710A6"/>
    <w:rsid w:val="00D710EF"/>
    <w:rsid w:val="00D710F8"/>
    <w:rsid w:val="00D71110"/>
    <w:rsid w:val="00D71116"/>
    <w:rsid w:val="00D71125"/>
    <w:rsid w:val="00D7115A"/>
    <w:rsid w:val="00D711CE"/>
    <w:rsid w:val="00D7121F"/>
    <w:rsid w:val="00D712AF"/>
    <w:rsid w:val="00D712F2"/>
    <w:rsid w:val="00D713E0"/>
    <w:rsid w:val="00D71409"/>
    <w:rsid w:val="00D71442"/>
    <w:rsid w:val="00D71494"/>
    <w:rsid w:val="00D714EF"/>
    <w:rsid w:val="00D715CB"/>
    <w:rsid w:val="00D715F1"/>
    <w:rsid w:val="00D71604"/>
    <w:rsid w:val="00D716FA"/>
    <w:rsid w:val="00D7174B"/>
    <w:rsid w:val="00D71796"/>
    <w:rsid w:val="00D71870"/>
    <w:rsid w:val="00D7193F"/>
    <w:rsid w:val="00D71987"/>
    <w:rsid w:val="00D71A20"/>
    <w:rsid w:val="00D71A79"/>
    <w:rsid w:val="00D71B3D"/>
    <w:rsid w:val="00D71B79"/>
    <w:rsid w:val="00D71B80"/>
    <w:rsid w:val="00D71CB6"/>
    <w:rsid w:val="00D71CD2"/>
    <w:rsid w:val="00D71D2F"/>
    <w:rsid w:val="00D71D35"/>
    <w:rsid w:val="00D71D5A"/>
    <w:rsid w:val="00D71E3C"/>
    <w:rsid w:val="00D71EC7"/>
    <w:rsid w:val="00D71EE5"/>
    <w:rsid w:val="00D71FA8"/>
    <w:rsid w:val="00D72051"/>
    <w:rsid w:val="00D720CF"/>
    <w:rsid w:val="00D720D3"/>
    <w:rsid w:val="00D72103"/>
    <w:rsid w:val="00D72156"/>
    <w:rsid w:val="00D721A8"/>
    <w:rsid w:val="00D721A9"/>
    <w:rsid w:val="00D7228D"/>
    <w:rsid w:val="00D722D2"/>
    <w:rsid w:val="00D7235F"/>
    <w:rsid w:val="00D72386"/>
    <w:rsid w:val="00D72399"/>
    <w:rsid w:val="00D7244A"/>
    <w:rsid w:val="00D725B0"/>
    <w:rsid w:val="00D726FA"/>
    <w:rsid w:val="00D727F0"/>
    <w:rsid w:val="00D7283B"/>
    <w:rsid w:val="00D72860"/>
    <w:rsid w:val="00D72863"/>
    <w:rsid w:val="00D7287C"/>
    <w:rsid w:val="00D728BA"/>
    <w:rsid w:val="00D72915"/>
    <w:rsid w:val="00D72974"/>
    <w:rsid w:val="00D72A0A"/>
    <w:rsid w:val="00D72A81"/>
    <w:rsid w:val="00D72AF3"/>
    <w:rsid w:val="00D72B17"/>
    <w:rsid w:val="00D72B6D"/>
    <w:rsid w:val="00D72B85"/>
    <w:rsid w:val="00D72B8F"/>
    <w:rsid w:val="00D72BA2"/>
    <w:rsid w:val="00D72BD9"/>
    <w:rsid w:val="00D72C88"/>
    <w:rsid w:val="00D72CD5"/>
    <w:rsid w:val="00D72D03"/>
    <w:rsid w:val="00D72D86"/>
    <w:rsid w:val="00D72E07"/>
    <w:rsid w:val="00D72E13"/>
    <w:rsid w:val="00D72E3D"/>
    <w:rsid w:val="00D72FA8"/>
    <w:rsid w:val="00D72FC1"/>
    <w:rsid w:val="00D72FC6"/>
    <w:rsid w:val="00D72FEF"/>
    <w:rsid w:val="00D7302D"/>
    <w:rsid w:val="00D7307A"/>
    <w:rsid w:val="00D730F6"/>
    <w:rsid w:val="00D73197"/>
    <w:rsid w:val="00D73226"/>
    <w:rsid w:val="00D73241"/>
    <w:rsid w:val="00D732DC"/>
    <w:rsid w:val="00D7340A"/>
    <w:rsid w:val="00D7342B"/>
    <w:rsid w:val="00D7342F"/>
    <w:rsid w:val="00D7343E"/>
    <w:rsid w:val="00D734A5"/>
    <w:rsid w:val="00D734D2"/>
    <w:rsid w:val="00D73546"/>
    <w:rsid w:val="00D735B2"/>
    <w:rsid w:val="00D735C5"/>
    <w:rsid w:val="00D735D7"/>
    <w:rsid w:val="00D7361C"/>
    <w:rsid w:val="00D736E6"/>
    <w:rsid w:val="00D73707"/>
    <w:rsid w:val="00D73746"/>
    <w:rsid w:val="00D73825"/>
    <w:rsid w:val="00D7388C"/>
    <w:rsid w:val="00D7388F"/>
    <w:rsid w:val="00D7389E"/>
    <w:rsid w:val="00D738AF"/>
    <w:rsid w:val="00D738BC"/>
    <w:rsid w:val="00D7394C"/>
    <w:rsid w:val="00D7394D"/>
    <w:rsid w:val="00D73A63"/>
    <w:rsid w:val="00D73A6D"/>
    <w:rsid w:val="00D73AD4"/>
    <w:rsid w:val="00D73B71"/>
    <w:rsid w:val="00D73C3F"/>
    <w:rsid w:val="00D73C5E"/>
    <w:rsid w:val="00D73D88"/>
    <w:rsid w:val="00D73DDC"/>
    <w:rsid w:val="00D73DFC"/>
    <w:rsid w:val="00D73E9D"/>
    <w:rsid w:val="00D73EBE"/>
    <w:rsid w:val="00D73F0D"/>
    <w:rsid w:val="00D73FA3"/>
    <w:rsid w:val="00D7401F"/>
    <w:rsid w:val="00D7404E"/>
    <w:rsid w:val="00D7412E"/>
    <w:rsid w:val="00D741AA"/>
    <w:rsid w:val="00D741DB"/>
    <w:rsid w:val="00D742B7"/>
    <w:rsid w:val="00D743CD"/>
    <w:rsid w:val="00D744B9"/>
    <w:rsid w:val="00D744E9"/>
    <w:rsid w:val="00D74591"/>
    <w:rsid w:val="00D74688"/>
    <w:rsid w:val="00D746F0"/>
    <w:rsid w:val="00D7478D"/>
    <w:rsid w:val="00D747B0"/>
    <w:rsid w:val="00D747BF"/>
    <w:rsid w:val="00D74971"/>
    <w:rsid w:val="00D74AB8"/>
    <w:rsid w:val="00D74BE2"/>
    <w:rsid w:val="00D74BE5"/>
    <w:rsid w:val="00D74DD9"/>
    <w:rsid w:val="00D74DF6"/>
    <w:rsid w:val="00D74E56"/>
    <w:rsid w:val="00D74E76"/>
    <w:rsid w:val="00D74E87"/>
    <w:rsid w:val="00D75020"/>
    <w:rsid w:val="00D750C8"/>
    <w:rsid w:val="00D75114"/>
    <w:rsid w:val="00D75120"/>
    <w:rsid w:val="00D751B5"/>
    <w:rsid w:val="00D751E9"/>
    <w:rsid w:val="00D75230"/>
    <w:rsid w:val="00D75246"/>
    <w:rsid w:val="00D75426"/>
    <w:rsid w:val="00D75462"/>
    <w:rsid w:val="00D755BA"/>
    <w:rsid w:val="00D755CF"/>
    <w:rsid w:val="00D75606"/>
    <w:rsid w:val="00D7569E"/>
    <w:rsid w:val="00D75716"/>
    <w:rsid w:val="00D7571F"/>
    <w:rsid w:val="00D7590E"/>
    <w:rsid w:val="00D75928"/>
    <w:rsid w:val="00D7598C"/>
    <w:rsid w:val="00D759DE"/>
    <w:rsid w:val="00D759F9"/>
    <w:rsid w:val="00D75A46"/>
    <w:rsid w:val="00D75A64"/>
    <w:rsid w:val="00D75B26"/>
    <w:rsid w:val="00D75B89"/>
    <w:rsid w:val="00D75BD0"/>
    <w:rsid w:val="00D75BD9"/>
    <w:rsid w:val="00D75D17"/>
    <w:rsid w:val="00D75DAF"/>
    <w:rsid w:val="00D75DBC"/>
    <w:rsid w:val="00D75E16"/>
    <w:rsid w:val="00D75F1B"/>
    <w:rsid w:val="00D76019"/>
    <w:rsid w:val="00D76033"/>
    <w:rsid w:val="00D76049"/>
    <w:rsid w:val="00D760FD"/>
    <w:rsid w:val="00D7610F"/>
    <w:rsid w:val="00D7616C"/>
    <w:rsid w:val="00D7629F"/>
    <w:rsid w:val="00D76333"/>
    <w:rsid w:val="00D763A4"/>
    <w:rsid w:val="00D7643C"/>
    <w:rsid w:val="00D7646E"/>
    <w:rsid w:val="00D764CC"/>
    <w:rsid w:val="00D76513"/>
    <w:rsid w:val="00D7653D"/>
    <w:rsid w:val="00D76589"/>
    <w:rsid w:val="00D76592"/>
    <w:rsid w:val="00D765F0"/>
    <w:rsid w:val="00D76692"/>
    <w:rsid w:val="00D766B8"/>
    <w:rsid w:val="00D76706"/>
    <w:rsid w:val="00D76A74"/>
    <w:rsid w:val="00D76B67"/>
    <w:rsid w:val="00D76BBF"/>
    <w:rsid w:val="00D76BC0"/>
    <w:rsid w:val="00D76C9A"/>
    <w:rsid w:val="00D76CAC"/>
    <w:rsid w:val="00D76CDC"/>
    <w:rsid w:val="00D76F8A"/>
    <w:rsid w:val="00D76FA7"/>
    <w:rsid w:val="00D76FB6"/>
    <w:rsid w:val="00D7704F"/>
    <w:rsid w:val="00D77140"/>
    <w:rsid w:val="00D771DC"/>
    <w:rsid w:val="00D7723C"/>
    <w:rsid w:val="00D77280"/>
    <w:rsid w:val="00D774CE"/>
    <w:rsid w:val="00D774DF"/>
    <w:rsid w:val="00D7755B"/>
    <w:rsid w:val="00D77579"/>
    <w:rsid w:val="00D777F2"/>
    <w:rsid w:val="00D778EA"/>
    <w:rsid w:val="00D7793B"/>
    <w:rsid w:val="00D77980"/>
    <w:rsid w:val="00D779B3"/>
    <w:rsid w:val="00D779E6"/>
    <w:rsid w:val="00D779FE"/>
    <w:rsid w:val="00D77A73"/>
    <w:rsid w:val="00D77B66"/>
    <w:rsid w:val="00D77C78"/>
    <w:rsid w:val="00D77C89"/>
    <w:rsid w:val="00D77E95"/>
    <w:rsid w:val="00D77ED1"/>
    <w:rsid w:val="00D77FBF"/>
    <w:rsid w:val="00D77FFB"/>
    <w:rsid w:val="00D80019"/>
    <w:rsid w:val="00D80105"/>
    <w:rsid w:val="00D80176"/>
    <w:rsid w:val="00D8028F"/>
    <w:rsid w:val="00D802C8"/>
    <w:rsid w:val="00D802DB"/>
    <w:rsid w:val="00D8034D"/>
    <w:rsid w:val="00D8037A"/>
    <w:rsid w:val="00D803D5"/>
    <w:rsid w:val="00D8040D"/>
    <w:rsid w:val="00D804CB"/>
    <w:rsid w:val="00D804D1"/>
    <w:rsid w:val="00D8051E"/>
    <w:rsid w:val="00D8058C"/>
    <w:rsid w:val="00D80598"/>
    <w:rsid w:val="00D80674"/>
    <w:rsid w:val="00D80680"/>
    <w:rsid w:val="00D80710"/>
    <w:rsid w:val="00D80716"/>
    <w:rsid w:val="00D8071C"/>
    <w:rsid w:val="00D807C9"/>
    <w:rsid w:val="00D80811"/>
    <w:rsid w:val="00D80878"/>
    <w:rsid w:val="00D8089E"/>
    <w:rsid w:val="00D809A6"/>
    <w:rsid w:val="00D809D3"/>
    <w:rsid w:val="00D80AA1"/>
    <w:rsid w:val="00D80B21"/>
    <w:rsid w:val="00D80B5D"/>
    <w:rsid w:val="00D80B78"/>
    <w:rsid w:val="00D80B9F"/>
    <w:rsid w:val="00D80C0A"/>
    <w:rsid w:val="00D80E46"/>
    <w:rsid w:val="00D80E62"/>
    <w:rsid w:val="00D80E85"/>
    <w:rsid w:val="00D80E98"/>
    <w:rsid w:val="00D80FD4"/>
    <w:rsid w:val="00D8105C"/>
    <w:rsid w:val="00D8108D"/>
    <w:rsid w:val="00D81090"/>
    <w:rsid w:val="00D810B9"/>
    <w:rsid w:val="00D810C0"/>
    <w:rsid w:val="00D811F2"/>
    <w:rsid w:val="00D81239"/>
    <w:rsid w:val="00D81271"/>
    <w:rsid w:val="00D812C6"/>
    <w:rsid w:val="00D8136A"/>
    <w:rsid w:val="00D813E2"/>
    <w:rsid w:val="00D813EE"/>
    <w:rsid w:val="00D814AB"/>
    <w:rsid w:val="00D81676"/>
    <w:rsid w:val="00D8168C"/>
    <w:rsid w:val="00D81691"/>
    <w:rsid w:val="00D816A4"/>
    <w:rsid w:val="00D81737"/>
    <w:rsid w:val="00D81765"/>
    <w:rsid w:val="00D817B8"/>
    <w:rsid w:val="00D8187F"/>
    <w:rsid w:val="00D818D9"/>
    <w:rsid w:val="00D818E2"/>
    <w:rsid w:val="00D8195E"/>
    <w:rsid w:val="00D81A2E"/>
    <w:rsid w:val="00D81A3E"/>
    <w:rsid w:val="00D81A53"/>
    <w:rsid w:val="00D81AA4"/>
    <w:rsid w:val="00D81ACD"/>
    <w:rsid w:val="00D81ADE"/>
    <w:rsid w:val="00D81B01"/>
    <w:rsid w:val="00D81B33"/>
    <w:rsid w:val="00D81B88"/>
    <w:rsid w:val="00D81C89"/>
    <w:rsid w:val="00D81D6B"/>
    <w:rsid w:val="00D81DEA"/>
    <w:rsid w:val="00D81F1F"/>
    <w:rsid w:val="00D81F6E"/>
    <w:rsid w:val="00D81F88"/>
    <w:rsid w:val="00D81FB4"/>
    <w:rsid w:val="00D81FCC"/>
    <w:rsid w:val="00D820CB"/>
    <w:rsid w:val="00D8211B"/>
    <w:rsid w:val="00D82144"/>
    <w:rsid w:val="00D821A8"/>
    <w:rsid w:val="00D822AB"/>
    <w:rsid w:val="00D822FA"/>
    <w:rsid w:val="00D823E1"/>
    <w:rsid w:val="00D8248B"/>
    <w:rsid w:val="00D824A1"/>
    <w:rsid w:val="00D824B2"/>
    <w:rsid w:val="00D824E0"/>
    <w:rsid w:val="00D824FF"/>
    <w:rsid w:val="00D82ABD"/>
    <w:rsid w:val="00D82AE6"/>
    <w:rsid w:val="00D82B80"/>
    <w:rsid w:val="00D82C1E"/>
    <w:rsid w:val="00D82C65"/>
    <w:rsid w:val="00D82C90"/>
    <w:rsid w:val="00D82DCA"/>
    <w:rsid w:val="00D82E69"/>
    <w:rsid w:val="00D82E88"/>
    <w:rsid w:val="00D82EC6"/>
    <w:rsid w:val="00D82F2C"/>
    <w:rsid w:val="00D82F3C"/>
    <w:rsid w:val="00D82F61"/>
    <w:rsid w:val="00D82F95"/>
    <w:rsid w:val="00D82FED"/>
    <w:rsid w:val="00D83181"/>
    <w:rsid w:val="00D83192"/>
    <w:rsid w:val="00D831C6"/>
    <w:rsid w:val="00D832E7"/>
    <w:rsid w:val="00D8331D"/>
    <w:rsid w:val="00D8342D"/>
    <w:rsid w:val="00D8355F"/>
    <w:rsid w:val="00D83663"/>
    <w:rsid w:val="00D836A0"/>
    <w:rsid w:val="00D8371F"/>
    <w:rsid w:val="00D8372E"/>
    <w:rsid w:val="00D83923"/>
    <w:rsid w:val="00D83933"/>
    <w:rsid w:val="00D8394F"/>
    <w:rsid w:val="00D83970"/>
    <w:rsid w:val="00D83A17"/>
    <w:rsid w:val="00D83A24"/>
    <w:rsid w:val="00D83A64"/>
    <w:rsid w:val="00D83BF4"/>
    <w:rsid w:val="00D83CDE"/>
    <w:rsid w:val="00D83D56"/>
    <w:rsid w:val="00D83D97"/>
    <w:rsid w:val="00D83DA9"/>
    <w:rsid w:val="00D83DE1"/>
    <w:rsid w:val="00D83F0D"/>
    <w:rsid w:val="00D83F6A"/>
    <w:rsid w:val="00D840C4"/>
    <w:rsid w:val="00D84251"/>
    <w:rsid w:val="00D842BD"/>
    <w:rsid w:val="00D842D6"/>
    <w:rsid w:val="00D842DE"/>
    <w:rsid w:val="00D842F1"/>
    <w:rsid w:val="00D843CC"/>
    <w:rsid w:val="00D843F0"/>
    <w:rsid w:val="00D8442A"/>
    <w:rsid w:val="00D8445D"/>
    <w:rsid w:val="00D847BB"/>
    <w:rsid w:val="00D84810"/>
    <w:rsid w:val="00D84831"/>
    <w:rsid w:val="00D8487F"/>
    <w:rsid w:val="00D84881"/>
    <w:rsid w:val="00D84894"/>
    <w:rsid w:val="00D8492C"/>
    <w:rsid w:val="00D849E2"/>
    <w:rsid w:val="00D849EF"/>
    <w:rsid w:val="00D84BFC"/>
    <w:rsid w:val="00D84C2C"/>
    <w:rsid w:val="00D84C52"/>
    <w:rsid w:val="00D84C67"/>
    <w:rsid w:val="00D84D06"/>
    <w:rsid w:val="00D84D1C"/>
    <w:rsid w:val="00D84D87"/>
    <w:rsid w:val="00D84E40"/>
    <w:rsid w:val="00D84EAD"/>
    <w:rsid w:val="00D84EB7"/>
    <w:rsid w:val="00D84EE6"/>
    <w:rsid w:val="00D84F18"/>
    <w:rsid w:val="00D84F33"/>
    <w:rsid w:val="00D84F7E"/>
    <w:rsid w:val="00D84FFF"/>
    <w:rsid w:val="00D850A4"/>
    <w:rsid w:val="00D85147"/>
    <w:rsid w:val="00D85184"/>
    <w:rsid w:val="00D85288"/>
    <w:rsid w:val="00D8544F"/>
    <w:rsid w:val="00D85583"/>
    <w:rsid w:val="00D855FE"/>
    <w:rsid w:val="00D85622"/>
    <w:rsid w:val="00D8569F"/>
    <w:rsid w:val="00D85705"/>
    <w:rsid w:val="00D8575A"/>
    <w:rsid w:val="00D857C0"/>
    <w:rsid w:val="00D85870"/>
    <w:rsid w:val="00D858B7"/>
    <w:rsid w:val="00D859AA"/>
    <w:rsid w:val="00D85A86"/>
    <w:rsid w:val="00D85B9C"/>
    <w:rsid w:val="00D85BA6"/>
    <w:rsid w:val="00D85BBC"/>
    <w:rsid w:val="00D85C4C"/>
    <w:rsid w:val="00D85C51"/>
    <w:rsid w:val="00D85C55"/>
    <w:rsid w:val="00D85D36"/>
    <w:rsid w:val="00D85D8C"/>
    <w:rsid w:val="00D85E53"/>
    <w:rsid w:val="00D85EC9"/>
    <w:rsid w:val="00D85EF4"/>
    <w:rsid w:val="00D85FAB"/>
    <w:rsid w:val="00D86167"/>
    <w:rsid w:val="00D861C8"/>
    <w:rsid w:val="00D86273"/>
    <w:rsid w:val="00D862AF"/>
    <w:rsid w:val="00D86350"/>
    <w:rsid w:val="00D86433"/>
    <w:rsid w:val="00D86457"/>
    <w:rsid w:val="00D864A6"/>
    <w:rsid w:val="00D8655A"/>
    <w:rsid w:val="00D865E6"/>
    <w:rsid w:val="00D865FC"/>
    <w:rsid w:val="00D8661F"/>
    <w:rsid w:val="00D866FC"/>
    <w:rsid w:val="00D86810"/>
    <w:rsid w:val="00D86835"/>
    <w:rsid w:val="00D86837"/>
    <w:rsid w:val="00D8683C"/>
    <w:rsid w:val="00D86880"/>
    <w:rsid w:val="00D8693A"/>
    <w:rsid w:val="00D86968"/>
    <w:rsid w:val="00D86A11"/>
    <w:rsid w:val="00D86A3D"/>
    <w:rsid w:val="00D86ADD"/>
    <w:rsid w:val="00D86B0E"/>
    <w:rsid w:val="00D86BC5"/>
    <w:rsid w:val="00D86CED"/>
    <w:rsid w:val="00D86D25"/>
    <w:rsid w:val="00D86DC9"/>
    <w:rsid w:val="00D86E06"/>
    <w:rsid w:val="00D86ED2"/>
    <w:rsid w:val="00D86F80"/>
    <w:rsid w:val="00D86FF3"/>
    <w:rsid w:val="00D87016"/>
    <w:rsid w:val="00D8703D"/>
    <w:rsid w:val="00D8706E"/>
    <w:rsid w:val="00D87093"/>
    <w:rsid w:val="00D870EC"/>
    <w:rsid w:val="00D87227"/>
    <w:rsid w:val="00D8725D"/>
    <w:rsid w:val="00D87309"/>
    <w:rsid w:val="00D87387"/>
    <w:rsid w:val="00D8746B"/>
    <w:rsid w:val="00D87494"/>
    <w:rsid w:val="00D87608"/>
    <w:rsid w:val="00D87649"/>
    <w:rsid w:val="00D876A0"/>
    <w:rsid w:val="00D876A7"/>
    <w:rsid w:val="00D876F4"/>
    <w:rsid w:val="00D8770E"/>
    <w:rsid w:val="00D87857"/>
    <w:rsid w:val="00D878AA"/>
    <w:rsid w:val="00D878C5"/>
    <w:rsid w:val="00D87920"/>
    <w:rsid w:val="00D87980"/>
    <w:rsid w:val="00D879CE"/>
    <w:rsid w:val="00D87A21"/>
    <w:rsid w:val="00D87A33"/>
    <w:rsid w:val="00D87A93"/>
    <w:rsid w:val="00D87AC1"/>
    <w:rsid w:val="00D87ADF"/>
    <w:rsid w:val="00D87B32"/>
    <w:rsid w:val="00D87BC8"/>
    <w:rsid w:val="00D87C15"/>
    <w:rsid w:val="00D87C74"/>
    <w:rsid w:val="00D87E29"/>
    <w:rsid w:val="00D90055"/>
    <w:rsid w:val="00D90079"/>
    <w:rsid w:val="00D90195"/>
    <w:rsid w:val="00D901B3"/>
    <w:rsid w:val="00D90209"/>
    <w:rsid w:val="00D90288"/>
    <w:rsid w:val="00D90344"/>
    <w:rsid w:val="00D9036B"/>
    <w:rsid w:val="00D9038E"/>
    <w:rsid w:val="00D903F5"/>
    <w:rsid w:val="00D9043A"/>
    <w:rsid w:val="00D904B2"/>
    <w:rsid w:val="00D904CD"/>
    <w:rsid w:val="00D90517"/>
    <w:rsid w:val="00D905F3"/>
    <w:rsid w:val="00D906E0"/>
    <w:rsid w:val="00D906EC"/>
    <w:rsid w:val="00D907A4"/>
    <w:rsid w:val="00D907BE"/>
    <w:rsid w:val="00D9090C"/>
    <w:rsid w:val="00D90936"/>
    <w:rsid w:val="00D909B8"/>
    <w:rsid w:val="00D90A23"/>
    <w:rsid w:val="00D90AA3"/>
    <w:rsid w:val="00D90AC1"/>
    <w:rsid w:val="00D90AD3"/>
    <w:rsid w:val="00D90B45"/>
    <w:rsid w:val="00D90BB8"/>
    <w:rsid w:val="00D90BC3"/>
    <w:rsid w:val="00D90D33"/>
    <w:rsid w:val="00D90D4B"/>
    <w:rsid w:val="00D90E23"/>
    <w:rsid w:val="00D90E24"/>
    <w:rsid w:val="00D90E74"/>
    <w:rsid w:val="00D90EB0"/>
    <w:rsid w:val="00D90F2F"/>
    <w:rsid w:val="00D91055"/>
    <w:rsid w:val="00D9112B"/>
    <w:rsid w:val="00D9116E"/>
    <w:rsid w:val="00D91189"/>
    <w:rsid w:val="00D91256"/>
    <w:rsid w:val="00D91522"/>
    <w:rsid w:val="00D9153B"/>
    <w:rsid w:val="00D91562"/>
    <w:rsid w:val="00D915F2"/>
    <w:rsid w:val="00D91609"/>
    <w:rsid w:val="00D91655"/>
    <w:rsid w:val="00D916CA"/>
    <w:rsid w:val="00D91759"/>
    <w:rsid w:val="00D91777"/>
    <w:rsid w:val="00D917A1"/>
    <w:rsid w:val="00D917BF"/>
    <w:rsid w:val="00D917EC"/>
    <w:rsid w:val="00D91900"/>
    <w:rsid w:val="00D91959"/>
    <w:rsid w:val="00D919AA"/>
    <w:rsid w:val="00D91A79"/>
    <w:rsid w:val="00D91A8B"/>
    <w:rsid w:val="00D91B65"/>
    <w:rsid w:val="00D91C24"/>
    <w:rsid w:val="00D91C73"/>
    <w:rsid w:val="00D91C89"/>
    <w:rsid w:val="00D91D19"/>
    <w:rsid w:val="00D91E18"/>
    <w:rsid w:val="00D91E87"/>
    <w:rsid w:val="00D91F08"/>
    <w:rsid w:val="00D91F99"/>
    <w:rsid w:val="00D91FBA"/>
    <w:rsid w:val="00D91FD5"/>
    <w:rsid w:val="00D9202A"/>
    <w:rsid w:val="00D920BA"/>
    <w:rsid w:val="00D920E9"/>
    <w:rsid w:val="00D921BF"/>
    <w:rsid w:val="00D92221"/>
    <w:rsid w:val="00D92229"/>
    <w:rsid w:val="00D92267"/>
    <w:rsid w:val="00D92273"/>
    <w:rsid w:val="00D92404"/>
    <w:rsid w:val="00D9240A"/>
    <w:rsid w:val="00D9249F"/>
    <w:rsid w:val="00D924CE"/>
    <w:rsid w:val="00D925FF"/>
    <w:rsid w:val="00D9265C"/>
    <w:rsid w:val="00D92839"/>
    <w:rsid w:val="00D9283D"/>
    <w:rsid w:val="00D92888"/>
    <w:rsid w:val="00D928B7"/>
    <w:rsid w:val="00D92905"/>
    <w:rsid w:val="00D929B2"/>
    <w:rsid w:val="00D929E6"/>
    <w:rsid w:val="00D92A0C"/>
    <w:rsid w:val="00D92A10"/>
    <w:rsid w:val="00D92A28"/>
    <w:rsid w:val="00D92A46"/>
    <w:rsid w:val="00D92A9F"/>
    <w:rsid w:val="00D92B7B"/>
    <w:rsid w:val="00D92BC2"/>
    <w:rsid w:val="00D92DC0"/>
    <w:rsid w:val="00D92E0B"/>
    <w:rsid w:val="00D92E70"/>
    <w:rsid w:val="00D92F2C"/>
    <w:rsid w:val="00D92F88"/>
    <w:rsid w:val="00D9300C"/>
    <w:rsid w:val="00D93182"/>
    <w:rsid w:val="00D931CD"/>
    <w:rsid w:val="00D932CE"/>
    <w:rsid w:val="00D93342"/>
    <w:rsid w:val="00D9340C"/>
    <w:rsid w:val="00D9342D"/>
    <w:rsid w:val="00D93444"/>
    <w:rsid w:val="00D934D6"/>
    <w:rsid w:val="00D93584"/>
    <w:rsid w:val="00D935A0"/>
    <w:rsid w:val="00D935CB"/>
    <w:rsid w:val="00D93614"/>
    <w:rsid w:val="00D936A3"/>
    <w:rsid w:val="00D93716"/>
    <w:rsid w:val="00D9373B"/>
    <w:rsid w:val="00D938BD"/>
    <w:rsid w:val="00D93900"/>
    <w:rsid w:val="00D93932"/>
    <w:rsid w:val="00D939DA"/>
    <w:rsid w:val="00D93A0C"/>
    <w:rsid w:val="00D93AE6"/>
    <w:rsid w:val="00D93B67"/>
    <w:rsid w:val="00D93F54"/>
    <w:rsid w:val="00D93F8F"/>
    <w:rsid w:val="00D93FDC"/>
    <w:rsid w:val="00D9408C"/>
    <w:rsid w:val="00D94106"/>
    <w:rsid w:val="00D9411D"/>
    <w:rsid w:val="00D9413B"/>
    <w:rsid w:val="00D9414C"/>
    <w:rsid w:val="00D94183"/>
    <w:rsid w:val="00D94218"/>
    <w:rsid w:val="00D9424A"/>
    <w:rsid w:val="00D942E5"/>
    <w:rsid w:val="00D94322"/>
    <w:rsid w:val="00D9434E"/>
    <w:rsid w:val="00D944AF"/>
    <w:rsid w:val="00D944CB"/>
    <w:rsid w:val="00D944E9"/>
    <w:rsid w:val="00D945A8"/>
    <w:rsid w:val="00D945E0"/>
    <w:rsid w:val="00D9462B"/>
    <w:rsid w:val="00D94732"/>
    <w:rsid w:val="00D94850"/>
    <w:rsid w:val="00D94855"/>
    <w:rsid w:val="00D948E4"/>
    <w:rsid w:val="00D94B3D"/>
    <w:rsid w:val="00D94B47"/>
    <w:rsid w:val="00D94B64"/>
    <w:rsid w:val="00D94BAD"/>
    <w:rsid w:val="00D94C47"/>
    <w:rsid w:val="00D94D1A"/>
    <w:rsid w:val="00D94D5E"/>
    <w:rsid w:val="00D94DA8"/>
    <w:rsid w:val="00D94E09"/>
    <w:rsid w:val="00D94E71"/>
    <w:rsid w:val="00D94E78"/>
    <w:rsid w:val="00D94EDD"/>
    <w:rsid w:val="00D94F90"/>
    <w:rsid w:val="00D94F9C"/>
    <w:rsid w:val="00D94FDF"/>
    <w:rsid w:val="00D95039"/>
    <w:rsid w:val="00D95059"/>
    <w:rsid w:val="00D9509E"/>
    <w:rsid w:val="00D950E6"/>
    <w:rsid w:val="00D950FD"/>
    <w:rsid w:val="00D95125"/>
    <w:rsid w:val="00D95161"/>
    <w:rsid w:val="00D95327"/>
    <w:rsid w:val="00D9535C"/>
    <w:rsid w:val="00D953CF"/>
    <w:rsid w:val="00D95446"/>
    <w:rsid w:val="00D9544B"/>
    <w:rsid w:val="00D95615"/>
    <w:rsid w:val="00D95675"/>
    <w:rsid w:val="00D95677"/>
    <w:rsid w:val="00D957EE"/>
    <w:rsid w:val="00D9591E"/>
    <w:rsid w:val="00D95987"/>
    <w:rsid w:val="00D95A15"/>
    <w:rsid w:val="00D95B5A"/>
    <w:rsid w:val="00D95D67"/>
    <w:rsid w:val="00D95DAA"/>
    <w:rsid w:val="00D95DDB"/>
    <w:rsid w:val="00D95ECC"/>
    <w:rsid w:val="00D95F3E"/>
    <w:rsid w:val="00D9607A"/>
    <w:rsid w:val="00D9618D"/>
    <w:rsid w:val="00D96218"/>
    <w:rsid w:val="00D96298"/>
    <w:rsid w:val="00D962D2"/>
    <w:rsid w:val="00D963DD"/>
    <w:rsid w:val="00D96432"/>
    <w:rsid w:val="00D9653E"/>
    <w:rsid w:val="00D9659F"/>
    <w:rsid w:val="00D96618"/>
    <w:rsid w:val="00D96642"/>
    <w:rsid w:val="00D9664B"/>
    <w:rsid w:val="00D96711"/>
    <w:rsid w:val="00D9684D"/>
    <w:rsid w:val="00D968D2"/>
    <w:rsid w:val="00D968FC"/>
    <w:rsid w:val="00D96ABC"/>
    <w:rsid w:val="00D96AF6"/>
    <w:rsid w:val="00D96AFC"/>
    <w:rsid w:val="00D96BF6"/>
    <w:rsid w:val="00D96C09"/>
    <w:rsid w:val="00D96CCA"/>
    <w:rsid w:val="00D96CD3"/>
    <w:rsid w:val="00D96CEF"/>
    <w:rsid w:val="00D96D5E"/>
    <w:rsid w:val="00D96E5D"/>
    <w:rsid w:val="00D96E9E"/>
    <w:rsid w:val="00D96EE4"/>
    <w:rsid w:val="00D96FE2"/>
    <w:rsid w:val="00D96FE6"/>
    <w:rsid w:val="00D97022"/>
    <w:rsid w:val="00D970A0"/>
    <w:rsid w:val="00D970C6"/>
    <w:rsid w:val="00D970DF"/>
    <w:rsid w:val="00D9714A"/>
    <w:rsid w:val="00D9714F"/>
    <w:rsid w:val="00D9729A"/>
    <w:rsid w:val="00D972AF"/>
    <w:rsid w:val="00D97312"/>
    <w:rsid w:val="00D97551"/>
    <w:rsid w:val="00D9755E"/>
    <w:rsid w:val="00D97592"/>
    <w:rsid w:val="00D975A0"/>
    <w:rsid w:val="00D975C2"/>
    <w:rsid w:val="00D975F8"/>
    <w:rsid w:val="00D9763D"/>
    <w:rsid w:val="00D97689"/>
    <w:rsid w:val="00D976AC"/>
    <w:rsid w:val="00D976E7"/>
    <w:rsid w:val="00D97719"/>
    <w:rsid w:val="00D97744"/>
    <w:rsid w:val="00D977D2"/>
    <w:rsid w:val="00D977E7"/>
    <w:rsid w:val="00D97839"/>
    <w:rsid w:val="00D978C0"/>
    <w:rsid w:val="00D97A0B"/>
    <w:rsid w:val="00D97A2A"/>
    <w:rsid w:val="00D97A34"/>
    <w:rsid w:val="00D97A94"/>
    <w:rsid w:val="00D97AE1"/>
    <w:rsid w:val="00D97B57"/>
    <w:rsid w:val="00D97BB8"/>
    <w:rsid w:val="00D97C21"/>
    <w:rsid w:val="00D97C28"/>
    <w:rsid w:val="00D97C7F"/>
    <w:rsid w:val="00D97C8B"/>
    <w:rsid w:val="00D97CD9"/>
    <w:rsid w:val="00D97D0A"/>
    <w:rsid w:val="00D97DA1"/>
    <w:rsid w:val="00D97EC2"/>
    <w:rsid w:val="00D97F23"/>
    <w:rsid w:val="00D97FE6"/>
    <w:rsid w:val="00D97FFC"/>
    <w:rsid w:val="00DA01A3"/>
    <w:rsid w:val="00DA01E4"/>
    <w:rsid w:val="00DA025D"/>
    <w:rsid w:val="00DA025F"/>
    <w:rsid w:val="00DA0276"/>
    <w:rsid w:val="00DA02D9"/>
    <w:rsid w:val="00DA0324"/>
    <w:rsid w:val="00DA032B"/>
    <w:rsid w:val="00DA0383"/>
    <w:rsid w:val="00DA045D"/>
    <w:rsid w:val="00DA046A"/>
    <w:rsid w:val="00DA04C1"/>
    <w:rsid w:val="00DA0520"/>
    <w:rsid w:val="00DA05F3"/>
    <w:rsid w:val="00DA0622"/>
    <w:rsid w:val="00DA076C"/>
    <w:rsid w:val="00DA07C7"/>
    <w:rsid w:val="00DA07DE"/>
    <w:rsid w:val="00DA0970"/>
    <w:rsid w:val="00DA0A64"/>
    <w:rsid w:val="00DA0A77"/>
    <w:rsid w:val="00DA0AAE"/>
    <w:rsid w:val="00DA0BB6"/>
    <w:rsid w:val="00DA0BE1"/>
    <w:rsid w:val="00DA0BE6"/>
    <w:rsid w:val="00DA0C0B"/>
    <w:rsid w:val="00DA0C17"/>
    <w:rsid w:val="00DA0CD4"/>
    <w:rsid w:val="00DA0D1E"/>
    <w:rsid w:val="00DA0D22"/>
    <w:rsid w:val="00DA0D4C"/>
    <w:rsid w:val="00DA0EC1"/>
    <w:rsid w:val="00DA1010"/>
    <w:rsid w:val="00DA10F4"/>
    <w:rsid w:val="00DA1164"/>
    <w:rsid w:val="00DA1220"/>
    <w:rsid w:val="00DA1234"/>
    <w:rsid w:val="00DA12A6"/>
    <w:rsid w:val="00DA1469"/>
    <w:rsid w:val="00DA1474"/>
    <w:rsid w:val="00DA1485"/>
    <w:rsid w:val="00DA14CC"/>
    <w:rsid w:val="00DA14CD"/>
    <w:rsid w:val="00DA14E4"/>
    <w:rsid w:val="00DA1501"/>
    <w:rsid w:val="00DA161A"/>
    <w:rsid w:val="00DA1629"/>
    <w:rsid w:val="00DA1788"/>
    <w:rsid w:val="00DA17B8"/>
    <w:rsid w:val="00DA17C7"/>
    <w:rsid w:val="00DA1803"/>
    <w:rsid w:val="00DA1876"/>
    <w:rsid w:val="00DA18E3"/>
    <w:rsid w:val="00DA1981"/>
    <w:rsid w:val="00DA1986"/>
    <w:rsid w:val="00DA19C3"/>
    <w:rsid w:val="00DA19CF"/>
    <w:rsid w:val="00DA1A8A"/>
    <w:rsid w:val="00DA1A93"/>
    <w:rsid w:val="00DA1AC6"/>
    <w:rsid w:val="00DA1AF6"/>
    <w:rsid w:val="00DA1BCF"/>
    <w:rsid w:val="00DA1C0B"/>
    <w:rsid w:val="00DA1CDF"/>
    <w:rsid w:val="00DA1D2D"/>
    <w:rsid w:val="00DA1D74"/>
    <w:rsid w:val="00DA1ECD"/>
    <w:rsid w:val="00DA1ED2"/>
    <w:rsid w:val="00DA1EE8"/>
    <w:rsid w:val="00DA202E"/>
    <w:rsid w:val="00DA20C9"/>
    <w:rsid w:val="00DA2124"/>
    <w:rsid w:val="00DA21DA"/>
    <w:rsid w:val="00DA2281"/>
    <w:rsid w:val="00DA2328"/>
    <w:rsid w:val="00DA234E"/>
    <w:rsid w:val="00DA234F"/>
    <w:rsid w:val="00DA23A3"/>
    <w:rsid w:val="00DA23E0"/>
    <w:rsid w:val="00DA24EE"/>
    <w:rsid w:val="00DA253C"/>
    <w:rsid w:val="00DA25F3"/>
    <w:rsid w:val="00DA265A"/>
    <w:rsid w:val="00DA26BE"/>
    <w:rsid w:val="00DA274D"/>
    <w:rsid w:val="00DA2893"/>
    <w:rsid w:val="00DA28AB"/>
    <w:rsid w:val="00DA2976"/>
    <w:rsid w:val="00DA299A"/>
    <w:rsid w:val="00DA29AE"/>
    <w:rsid w:val="00DA29B1"/>
    <w:rsid w:val="00DA2A34"/>
    <w:rsid w:val="00DA2A8E"/>
    <w:rsid w:val="00DA2BA5"/>
    <w:rsid w:val="00DA2C6A"/>
    <w:rsid w:val="00DA2CE2"/>
    <w:rsid w:val="00DA2CEC"/>
    <w:rsid w:val="00DA2D39"/>
    <w:rsid w:val="00DA2D47"/>
    <w:rsid w:val="00DA2D52"/>
    <w:rsid w:val="00DA2D61"/>
    <w:rsid w:val="00DA2DDC"/>
    <w:rsid w:val="00DA2DF4"/>
    <w:rsid w:val="00DA2E13"/>
    <w:rsid w:val="00DA2EA6"/>
    <w:rsid w:val="00DA2EBF"/>
    <w:rsid w:val="00DA2FCB"/>
    <w:rsid w:val="00DA30CB"/>
    <w:rsid w:val="00DA30D2"/>
    <w:rsid w:val="00DA31BC"/>
    <w:rsid w:val="00DA31F9"/>
    <w:rsid w:val="00DA32EA"/>
    <w:rsid w:val="00DA3392"/>
    <w:rsid w:val="00DA3452"/>
    <w:rsid w:val="00DA3463"/>
    <w:rsid w:val="00DA34E0"/>
    <w:rsid w:val="00DA3516"/>
    <w:rsid w:val="00DA3614"/>
    <w:rsid w:val="00DA3618"/>
    <w:rsid w:val="00DA366B"/>
    <w:rsid w:val="00DA366C"/>
    <w:rsid w:val="00DA36C9"/>
    <w:rsid w:val="00DA371D"/>
    <w:rsid w:val="00DA3771"/>
    <w:rsid w:val="00DA380E"/>
    <w:rsid w:val="00DA3867"/>
    <w:rsid w:val="00DA38DF"/>
    <w:rsid w:val="00DA3951"/>
    <w:rsid w:val="00DA39C5"/>
    <w:rsid w:val="00DA39EA"/>
    <w:rsid w:val="00DA3A2C"/>
    <w:rsid w:val="00DA3A7A"/>
    <w:rsid w:val="00DA3AB6"/>
    <w:rsid w:val="00DA3B04"/>
    <w:rsid w:val="00DA3BA5"/>
    <w:rsid w:val="00DA3CB4"/>
    <w:rsid w:val="00DA3D02"/>
    <w:rsid w:val="00DA3D8A"/>
    <w:rsid w:val="00DA3DE5"/>
    <w:rsid w:val="00DA3E4C"/>
    <w:rsid w:val="00DA3EB3"/>
    <w:rsid w:val="00DA3EDB"/>
    <w:rsid w:val="00DA3F80"/>
    <w:rsid w:val="00DA3FCD"/>
    <w:rsid w:val="00DA4026"/>
    <w:rsid w:val="00DA405F"/>
    <w:rsid w:val="00DA40B4"/>
    <w:rsid w:val="00DA4135"/>
    <w:rsid w:val="00DA42AC"/>
    <w:rsid w:val="00DA42E3"/>
    <w:rsid w:val="00DA439E"/>
    <w:rsid w:val="00DA43BE"/>
    <w:rsid w:val="00DA4430"/>
    <w:rsid w:val="00DA443D"/>
    <w:rsid w:val="00DA444B"/>
    <w:rsid w:val="00DA4519"/>
    <w:rsid w:val="00DA4543"/>
    <w:rsid w:val="00DA4557"/>
    <w:rsid w:val="00DA4692"/>
    <w:rsid w:val="00DA4717"/>
    <w:rsid w:val="00DA473B"/>
    <w:rsid w:val="00DA473D"/>
    <w:rsid w:val="00DA479A"/>
    <w:rsid w:val="00DA4830"/>
    <w:rsid w:val="00DA484D"/>
    <w:rsid w:val="00DA4865"/>
    <w:rsid w:val="00DA491D"/>
    <w:rsid w:val="00DA4980"/>
    <w:rsid w:val="00DA49A5"/>
    <w:rsid w:val="00DA49B8"/>
    <w:rsid w:val="00DA49E2"/>
    <w:rsid w:val="00DA49FD"/>
    <w:rsid w:val="00DA4A88"/>
    <w:rsid w:val="00DA4B8E"/>
    <w:rsid w:val="00DA4B9D"/>
    <w:rsid w:val="00DA4C66"/>
    <w:rsid w:val="00DA4C67"/>
    <w:rsid w:val="00DA4D5E"/>
    <w:rsid w:val="00DA4DD4"/>
    <w:rsid w:val="00DA4DE3"/>
    <w:rsid w:val="00DA4DEA"/>
    <w:rsid w:val="00DA4E5C"/>
    <w:rsid w:val="00DA4EE3"/>
    <w:rsid w:val="00DA4F10"/>
    <w:rsid w:val="00DA4FAB"/>
    <w:rsid w:val="00DA513D"/>
    <w:rsid w:val="00DA525E"/>
    <w:rsid w:val="00DA5291"/>
    <w:rsid w:val="00DA5332"/>
    <w:rsid w:val="00DA5334"/>
    <w:rsid w:val="00DA5343"/>
    <w:rsid w:val="00DA53B4"/>
    <w:rsid w:val="00DA53FC"/>
    <w:rsid w:val="00DA549F"/>
    <w:rsid w:val="00DA54CF"/>
    <w:rsid w:val="00DA5538"/>
    <w:rsid w:val="00DA5545"/>
    <w:rsid w:val="00DA555C"/>
    <w:rsid w:val="00DA55C7"/>
    <w:rsid w:val="00DA55D6"/>
    <w:rsid w:val="00DA566B"/>
    <w:rsid w:val="00DA570C"/>
    <w:rsid w:val="00DA573C"/>
    <w:rsid w:val="00DA57B2"/>
    <w:rsid w:val="00DA58A4"/>
    <w:rsid w:val="00DA58C0"/>
    <w:rsid w:val="00DA58C8"/>
    <w:rsid w:val="00DA5904"/>
    <w:rsid w:val="00DA5907"/>
    <w:rsid w:val="00DA5948"/>
    <w:rsid w:val="00DA595B"/>
    <w:rsid w:val="00DA595D"/>
    <w:rsid w:val="00DA59D1"/>
    <w:rsid w:val="00DA59E2"/>
    <w:rsid w:val="00DA5A0B"/>
    <w:rsid w:val="00DA5B53"/>
    <w:rsid w:val="00DA5B9C"/>
    <w:rsid w:val="00DA5BDA"/>
    <w:rsid w:val="00DA5BF3"/>
    <w:rsid w:val="00DA5BFF"/>
    <w:rsid w:val="00DA5C40"/>
    <w:rsid w:val="00DA5D02"/>
    <w:rsid w:val="00DA5D63"/>
    <w:rsid w:val="00DA5D6B"/>
    <w:rsid w:val="00DA5F75"/>
    <w:rsid w:val="00DA602F"/>
    <w:rsid w:val="00DA6075"/>
    <w:rsid w:val="00DA60C7"/>
    <w:rsid w:val="00DA60F8"/>
    <w:rsid w:val="00DA6195"/>
    <w:rsid w:val="00DA61FA"/>
    <w:rsid w:val="00DA6237"/>
    <w:rsid w:val="00DA62E3"/>
    <w:rsid w:val="00DA64CB"/>
    <w:rsid w:val="00DA6550"/>
    <w:rsid w:val="00DA655C"/>
    <w:rsid w:val="00DA6572"/>
    <w:rsid w:val="00DA6595"/>
    <w:rsid w:val="00DA65C8"/>
    <w:rsid w:val="00DA664E"/>
    <w:rsid w:val="00DA6657"/>
    <w:rsid w:val="00DA6688"/>
    <w:rsid w:val="00DA66B4"/>
    <w:rsid w:val="00DA6700"/>
    <w:rsid w:val="00DA67C0"/>
    <w:rsid w:val="00DA68C4"/>
    <w:rsid w:val="00DA6944"/>
    <w:rsid w:val="00DA6A70"/>
    <w:rsid w:val="00DA6A78"/>
    <w:rsid w:val="00DA6AF6"/>
    <w:rsid w:val="00DA6B8B"/>
    <w:rsid w:val="00DA6B91"/>
    <w:rsid w:val="00DA6BBD"/>
    <w:rsid w:val="00DA6C51"/>
    <w:rsid w:val="00DA6D19"/>
    <w:rsid w:val="00DA6D66"/>
    <w:rsid w:val="00DA6D8A"/>
    <w:rsid w:val="00DA6F73"/>
    <w:rsid w:val="00DA7002"/>
    <w:rsid w:val="00DA7034"/>
    <w:rsid w:val="00DA7069"/>
    <w:rsid w:val="00DA7115"/>
    <w:rsid w:val="00DA717C"/>
    <w:rsid w:val="00DA71F3"/>
    <w:rsid w:val="00DA7328"/>
    <w:rsid w:val="00DA73CD"/>
    <w:rsid w:val="00DA747B"/>
    <w:rsid w:val="00DA74A7"/>
    <w:rsid w:val="00DA74E8"/>
    <w:rsid w:val="00DA752A"/>
    <w:rsid w:val="00DA7571"/>
    <w:rsid w:val="00DA763F"/>
    <w:rsid w:val="00DA769F"/>
    <w:rsid w:val="00DA7766"/>
    <w:rsid w:val="00DA77E8"/>
    <w:rsid w:val="00DA780F"/>
    <w:rsid w:val="00DA787B"/>
    <w:rsid w:val="00DA794D"/>
    <w:rsid w:val="00DA79C8"/>
    <w:rsid w:val="00DA79D8"/>
    <w:rsid w:val="00DA7A05"/>
    <w:rsid w:val="00DA7AD3"/>
    <w:rsid w:val="00DA7B0E"/>
    <w:rsid w:val="00DA7CF8"/>
    <w:rsid w:val="00DA7D0C"/>
    <w:rsid w:val="00DA7D7C"/>
    <w:rsid w:val="00DA7DCA"/>
    <w:rsid w:val="00DA7E3C"/>
    <w:rsid w:val="00DA7F31"/>
    <w:rsid w:val="00DA7FE4"/>
    <w:rsid w:val="00DB0049"/>
    <w:rsid w:val="00DB005F"/>
    <w:rsid w:val="00DB0077"/>
    <w:rsid w:val="00DB011A"/>
    <w:rsid w:val="00DB0183"/>
    <w:rsid w:val="00DB01AB"/>
    <w:rsid w:val="00DB01AC"/>
    <w:rsid w:val="00DB0214"/>
    <w:rsid w:val="00DB0269"/>
    <w:rsid w:val="00DB02B4"/>
    <w:rsid w:val="00DB035C"/>
    <w:rsid w:val="00DB0363"/>
    <w:rsid w:val="00DB0367"/>
    <w:rsid w:val="00DB03A6"/>
    <w:rsid w:val="00DB0588"/>
    <w:rsid w:val="00DB069C"/>
    <w:rsid w:val="00DB0721"/>
    <w:rsid w:val="00DB0852"/>
    <w:rsid w:val="00DB091D"/>
    <w:rsid w:val="00DB093C"/>
    <w:rsid w:val="00DB0982"/>
    <w:rsid w:val="00DB09BD"/>
    <w:rsid w:val="00DB09ED"/>
    <w:rsid w:val="00DB09F8"/>
    <w:rsid w:val="00DB0A42"/>
    <w:rsid w:val="00DB0ADD"/>
    <w:rsid w:val="00DB0B1B"/>
    <w:rsid w:val="00DB0B4B"/>
    <w:rsid w:val="00DB0B63"/>
    <w:rsid w:val="00DB0CFB"/>
    <w:rsid w:val="00DB0D04"/>
    <w:rsid w:val="00DB0DDC"/>
    <w:rsid w:val="00DB0DFC"/>
    <w:rsid w:val="00DB0F36"/>
    <w:rsid w:val="00DB1099"/>
    <w:rsid w:val="00DB123D"/>
    <w:rsid w:val="00DB129E"/>
    <w:rsid w:val="00DB12B2"/>
    <w:rsid w:val="00DB133D"/>
    <w:rsid w:val="00DB1438"/>
    <w:rsid w:val="00DB1495"/>
    <w:rsid w:val="00DB14AB"/>
    <w:rsid w:val="00DB14DB"/>
    <w:rsid w:val="00DB154D"/>
    <w:rsid w:val="00DB1564"/>
    <w:rsid w:val="00DB159E"/>
    <w:rsid w:val="00DB171D"/>
    <w:rsid w:val="00DB173F"/>
    <w:rsid w:val="00DB17B2"/>
    <w:rsid w:val="00DB18DD"/>
    <w:rsid w:val="00DB191F"/>
    <w:rsid w:val="00DB1981"/>
    <w:rsid w:val="00DB19E3"/>
    <w:rsid w:val="00DB1B54"/>
    <w:rsid w:val="00DB1B5D"/>
    <w:rsid w:val="00DB1BCD"/>
    <w:rsid w:val="00DB1BF5"/>
    <w:rsid w:val="00DB1C13"/>
    <w:rsid w:val="00DB1C2C"/>
    <w:rsid w:val="00DB1CB9"/>
    <w:rsid w:val="00DB1CD0"/>
    <w:rsid w:val="00DB1D13"/>
    <w:rsid w:val="00DB1DB2"/>
    <w:rsid w:val="00DB1DCB"/>
    <w:rsid w:val="00DB1E2C"/>
    <w:rsid w:val="00DB1EFC"/>
    <w:rsid w:val="00DB1F22"/>
    <w:rsid w:val="00DB1FE1"/>
    <w:rsid w:val="00DB205F"/>
    <w:rsid w:val="00DB206D"/>
    <w:rsid w:val="00DB2107"/>
    <w:rsid w:val="00DB21CE"/>
    <w:rsid w:val="00DB2203"/>
    <w:rsid w:val="00DB2246"/>
    <w:rsid w:val="00DB2267"/>
    <w:rsid w:val="00DB2387"/>
    <w:rsid w:val="00DB24C3"/>
    <w:rsid w:val="00DB24E8"/>
    <w:rsid w:val="00DB2531"/>
    <w:rsid w:val="00DB25CD"/>
    <w:rsid w:val="00DB260F"/>
    <w:rsid w:val="00DB2688"/>
    <w:rsid w:val="00DB269D"/>
    <w:rsid w:val="00DB270D"/>
    <w:rsid w:val="00DB2745"/>
    <w:rsid w:val="00DB277B"/>
    <w:rsid w:val="00DB282B"/>
    <w:rsid w:val="00DB2861"/>
    <w:rsid w:val="00DB28B4"/>
    <w:rsid w:val="00DB28C3"/>
    <w:rsid w:val="00DB2912"/>
    <w:rsid w:val="00DB2AC6"/>
    <w:rsid w:val="00DB2AE9"/>
    <w:rsid w:val="00DB2B20"/>
    <w:rsid w:val="00DB2B94"/>
    <w:rsid w:val="00DB2BA6"/>
    <w:rsid w:val="00DB2C32"/>
    <w:rsid w:val="00DB2C78"/>
    <w:rsid w:val="00DB2D08"/>
    <w:rsid w:val="00DB2D57"/>
    <w:rsid w:val="00DB2D5C"/>
    <w:rsid w:val="00DB2E08"/>
    <w:rsid w:val="00DB2E0C"/>
    <w:rsid w:val="00DB2EEA"/>
    <w:rsid w:val="00DB2F27"/>
    <w:rsid w:val="00DB2F59"/>
    <w:rsid w:val="00DB316C"/>
    <w:rsid w:val="00DB318A"/>
    <w:rsid w:val="00DB31A9"/>
    <w:rsid w:val="00DB31B6"/>
    <w:rsid w:val="00DB324E"/>
    <w:rsid w:val="00DB333A"/>
    <w:rsid w:val="00DB3372"/>
    <w:rsid w:val="00DB33C1"/>
    <w:rsid w:val="00DB3403"/>
    <w:rsid w:val="00DB341A"/>
    <w:rsid w:val="00DB3442"/>
    <w:rsid w:val="00DB34BB"/>
    <w:rsid w:val="00DB353D"/>
    <w:rsid w:val="00DB35D7"/>
    <w:rsid w:val="00DB35EF"/>
    <w:rsid w:val="00DB3611"/>
    <w:rsid w:val="00DB362C"/>
    <w:rsid w:val="00DB364A"/>
    <w:rsid w:val="00DB3691"/>
    <w:rsid w:val="00DB36E1"/>
    <w:rsid w:val="00DB3732"/>
    <w:rsid w:val="00DB37C7"/>
    <w:rsid w:val="00DB38A6"/>
    <w:rsid w:val="00DB3988"/>
    <w:rsid w:val="00DB39E9"/>
    <w:rsid w:val="00DB3A06"/>
    <w:rsid w:val="00DB3A32"/>
    <w:rsid w:val="00DB3AE9"/>
    <w:rsid w:val="00DB3AF0"/>
    <w:rsid w:val="00DB3AFD"/>
    <w:rsid w:val="00DB3BA5"/>
    <w:rsid w:val="00DB3C3A"/>
    <w:rsid w:val="00DB3CB9"/>
    <w:rsid w:val="00DB3CCB"/>
    <w:rsid w:val="00DB3D42"/>
    <w:rsid w:val="00DB3DEC"/>
    <w:rsid w:val="00DB3E04"/>
    <w:rsid w:val="00DB3F8C"/>
    <w:rsid w:val="00DB4126"/>
    <w:rsid w:val="00DB42D3"/>
    <w:rsid w:val="00DB42D5"/>
    <w:rsid w:val="00DB4350"/>
    <w:rsid w:val="00DB43ED"/>
    <w:rsid w:val="00DB450A"/>
    <w:rsid w:val="00DB46EC"/>
    <w:rsid w:val="00DB477C"/>
    <w:rsid w:val="00DB4802"/>
    <w:rsid w:val="00DB489C"/>
    <w:rsid w:val="00DB48C6"/>
    <w:rsid w:val="00DB4934"/>
    <w:rsid w:val="00DB4973"/>
    <w:rsid w:val="00DB4A6F"/>
    <w:rsid w:val="00DB4C59"/>
    <w:rsid w:val="00DB4CC9"/>
    <w:rsid w:val="00DB4DD9"/>
    <w:rsid w:val="00DB4DF2"/>
    <w:rsid w:val="00DB4E0A"/>
    <w:rsid w:val="00DB4E89"/>
    <w:rsid w:val="00DB4EA2"/>
    <w:rsid w:val="00DB4F1D"/>
    <w:rsid w:val="00DB4FCA"/>
    <w:rsid w:val="00DB506A"/>
    <w:rsid w:val="00DB511C"/>
    <w:rsid w:val="00DB5190"/>
    <w:rsid w:val="00DB5247"/>
    <w:rsid w:val="00DB52DC"/>
    <w:rsid w:val="00DB5311"/>
    <w:rsid w:val="00DB5404"/>
    <w:rsid w:val="00DB5493"/>
    <w:rsid w:val="00DB5641"/>
    <w:rsid w:val="00DB57C6"/>
    <w:rsid w:val="00DB57CB"/>
    <w:rsid w:val="00DB5882"/>
    <w:rsid w:val="00DB58ED"/>
    <w:rsid w:val="00DB5921"/>
    <w:rsid w:val="00DB599E"/>
    <w:rsid w:val="00DB5A43"/>
    <w:rsid w:val="00DB5D08"/>
    <w:rsid w:val="00DB5D15"/>
    <w:rsid w:val="00DB5D49"/>
    <w:rsid w:val="00DB5D8E"/>
    <w:rsid w:val="00DB5ECB"/>
    <w:rsid w:val="00DB5EE7"/>
    <w:rsid w:val="00DB5F20"/>
    <w:rsid w:val="00DB5F2D"/>
    <w:rsid w:val="00DB5F61"/>
    <w:rsid w:val="00DB5FDE"/>
    <w:rsid w:val="00DB60CF"/>
    <w:rsid w:val="00DB61EF"/>
    <w:rsid w:val="00DB622A"/>
    <w:rsid w:val="00DB6311"/>
    <w:rsid w:val="00DB63EE"/>
    <w:rsid w:val="00DB66AF"/>
    <w:rsid w:val="00DB676E"/>
    <w:rsid w:val="00DB67F4"/>
    <w:rsid w:val="00DB687E"/>
    <w:rsid w:val="00DB68D0"/>
    <w:rsid w:val="00DB696E"/>
    <w:rsid w:val="00DB6AA2"/>
    <w:rsid w:val="00DB6B60"/>
    <w:rsid w:val="00DB6B62"/>
    <w:rsid w:val="00DB6C6E"/>
    <w:rsid w:val="00DB6C81"/>
    <w:rsid w:val="00DB6C92"/>
    <w:rsid w:val="00DB6CB4"/>
    <w:rsid w:val="00DB6D76"/>
    <w:rsid w:val="00DB6DA0"/>
    <w:rsid w:val="00DB6F7B"/>
    <w:rsid w:val="00DB6FA4"/>
    <w:rsid w:val="00DB7012"/>
    <w:rsid w:val="00DB7026"/>
    <w:rsid w:val="00DB704B"/>
    <w:rsid w:val="00DB7097"/>
    <w:rsid w:val="00DB7175"/>
    <w:rsid w:val="00DB727C"/>
    <w:rsid w:val="00DB72F3"/>
    <w:rsid w:val="00DB7361"/>
    <w:rsid w:val="00DB74F0"/>
    <w:rsid w:val="00DB750F"/>
    <w:rsid w:val="00DB7550"/>
    <w:rsid w:val="00DB75CE"/>
    <w:rsid w:val="00DB773D"/>
    <w:rsid w:val="00DB784B"/>
    <w:rsid w:val="00DB7901"/>
    <w:rsid w:val="00DB797D"/>
    <w:rsid w:val="00DB7A4F"/>
    <w:rsid w:val="00DB7A83"/>
    <w:rsid w:val="00DB7AEF"/>
    <w:rsid w:val="00DB7B0A"/>
    <w:rsid w:val="00DB7B7F"/>
    <w:rsid w:val="00DB7C0A"/>
    <w:rsid w:val="00DB7CB7"/>
    <w:rsid w:val="00DB7DBB"/>
    <w:rsid w:val="00DB7E33"/>
    <w:rsid w:val="00DC0003"/>
    <w:rsid w:val="00DC0069"/>
    <w:rsid w:val="00DC014B"/>
    <w:rsid w:val="00DC01E4"/>
    <w:rsid w:val="00DC0253"/>
    <w:rsid w:val="00DC026E"/>
    <w:rsid w:val="00DC02D0"/>
    <w:rsid w:val="00DC033F"/>
    <w:rsid w:val="00DC03C4"/>
    <w:rsid w:val="00DC03D0"/>
    <w:rsid w:val="00DC0443"/>
    <w:rsid w:val="00DC0481"/>
    <w:rsid w:val="00DC04B9"/>
    <w:rsid w:val="00DC04FC"/>
    <w:rsid w:val="00DC056B"/>
    <w:rsid w:val="00DC0600"/>
    <w:rsid w:val="00DC0640"/>
    <w:rsid w:val="00DC06CC"/>
    <w:rsid w:val="00DC06F2"/>
    <w:rsid w:val="00DC070F"/>
    <w:rsid w:val="00DC0712"/>
    <w:rsid w:val="00DC0794"/>
    <w:rsid w:val="00DC07E1"/>
    <w:rsid w:val="00DC08AA"/>
    <w:rsid w:val="00DC098F"/>
    <w:rsid w:val="00DC09F9"/>
    <w:rsid w:val="00DC0B6A"/>
    <w:rsid w:val="00DC0BF1"/>
    <w:rsid w:val="00DC0C1D"/>
    <w:rsid w:val="00DC0C20"/>
    <w:rsid w:val="00DC0C2D"/>
    <w:rsid w:val="00DC0D21"/>
    <w:rsid w:val="00DC0D5B"/>
    <w:rsid w:val="00DC0D88"/>
    <w:rsid w:val="00DC0D94"/>
    <w:rsid w:val="00DC0DCF"/>
    <w:rsid w:val="00DC0F18"/>
    <w:rsid w:val="00DC0F39"/>
    <w:rsid w:val="00DC0F40"/>
    <w:rsid w:val="00DC0F6D"/>
    <w:rsid w:val="00DC126B"/>
    <w:rsid w:val="00DC12D8"/>
    <w:rsid w:val="00DC132E"/>
    <w:rsid w:val="00DC1337"/>
    <w:rsid w:val="00DC134E"/>
    <w:rsid w:val="00DC13A0"/>
    <w:rsid w:val="00DC13CC"/>
    <w:rsid w:val="00DC13E4"/>
    <w:rsid w:val="00DC150D"/>
    <w:rsid w:val="00DC15A8"/>
    <w:rsid w:val="00DC1643"/>
    <w:rsid w:val="00DC1644"/>
    <w:rsid w:val="00DC166C"/>
    <w:rsid w:val="00DC18BA"/>
    <w:rsid w:val="00DC1986"/>
    <w:rsid w:val="00DC1A67"/>
    <w:rsid w:val="00DC1B9B"/>
    <w:rsid w:val="00DC1BA3"/>
    <w:rsid w:val="00DC1BAA"/>
    <w:rsid w:val="00DC1C04"/>
    <w:rsid w:val="00DC1C73"/>
    <w:rsid w:val="00DC1CFC"/>
    <w:rsid w:val="00DC1D72"/>
    <w:rsid w:val="00DC1ECB"/>
    <w:rsid w:val="00DC1EE9"/>
    <w:rsid w:val="00DC1F88"/>
    <w:rsid w:val="00DC1F96"/>
    <w:rsid w:val="00DC20AF"/>
    <w:rsid w:val="00DC2187"/>
    <w:rsid w:val="00DC2227"/>
    <w:rsid w:val="00DC2238"/>
    <w:rsid w:val="00DC22A0"/>
    <w:rsid w:val="00DC22CB"/>
    <w:rsid w:val="00DC2397"/>
    <w:rsid w:val="00DC239B"/>
    <w:rsid w:val="00DC2532"/>
    <w:rsid w:val="00DC2552"/>
    <w:rsid w:val="00DC256A"/>
    <w:rsid w:val="00DC256E"/>
    <w:rsid w:val="00DC26E9"/>
    <w:rsid w:val="00DC27D1"/>
    <w:rsid w:val="00DC286B"/>
    <w:rsid w:val="00DC2939"/>
    <w:rsid w:val="00DC2963"/>
    <w:rsid w:val="00DC29CB"/>
    <w:rsid w:val="00DC2A06"/>
    <w:rsid w:val="00DC2AC7"/>
    <w:rsid w:val="00DC2C29"/>
    <w:rsid w:val="00DC2C60"/>
    <w:rsid w:val="00DC2C8B"/>
    <w:rsid w:val="00DC2CAE"/>
    <w:rsid w:val="00DC2CCB"/>
    <w:rsid w:val="00DC2D05"/>
    <w:rsid w:val="00DC2D48"/>
    <w:rsid w:val="00DC2D7A"/>
    <w:rsid w:val="00DC2D7B"/>
    <w:rsid w:val="00DC2D8D"/>
    <w:rsid w:val="00DC2DD9"/>
    <w:rsid w:val="00DC2ED1"/>
    <w:rsid w:val="00DC3070"/>
    <w:rsid w:val="00DC3254"/>
    <w:rsid w:val="00DC32FF"/>
    <w:rsid w:val="00DC3355"/>
    <w:rsid w:val="00DC33E6"/>
    <w:rsid w:val="00DC3447"/>
    <w:rsid w:val="00DC3451"/>
    <w:rsid w:val="00DC3474"/>
    <w:rsid w:val="00DC3604"/>
    <w:rsid w:val="00DC3739"/>
    <w:rsid w:val="00DC387C"/>
    <w:rsid w:val="00DC38CE"/>
    <w:rsid w:val="00DC39E7"/>
    <w:rsid w:val="00DC3A68"/>
    <w:rsid w:val="00DC3A82"/>
    <w:rsid w:val="00DC3B73"/>
    <w:rsid w:val="00DC3C44"/>
    <w:rsid w:val="00DC3CA4"/>
    <w:rsid w:val="00DC3CD5"/>
    <w:rsid w:val="00DC3D3D"/>
    <w:rsid w:val="00DC3D5D"/>
    <w:rsid w:val="00DC3E1B"/>
    <w:rsid w:val="00DC3EC8"/>
    <w:rsid w:val="00DC3EE5"/>
    <w:rsid w:val="00DC3F7A"/>
    <w:rsid w:val="00DC40A9"/>
    <w:rsid w:val="00DC40BE"/>
    <w:rsid w:val="00DC40FF"/>
    <w:rsid w:val="00DC416D"/>
    <w:rsid w:val="00DC41D3"/>
    <w:rsid w:val="00DC4279"/>
    <w:rsid w:val="00DC42A1"/>
    <w:rsid w:val="00DC42BF"/>
    <w:rsid w:val="00DC4337"/>
    <w:rsid w:val="00DC4345"/>
    <w:rsid w:val="00DC4361"/>
    <w:rsid w:val="00DC43A2"/>
    <w:rsid w:val="00DC43C9"/>
    <w:rsid w:val="00DC43ED"/>
    <w:rsid w:val="00DC4421"/>
    <w:rsid w:val="00DC4480"/>
    <w:rsid w:val="00DC44C5"/>
    <w:rsid w:val="00DC4560"/>
    <w:rsid w:val="00DC465B"/>
    <w:rsid w:val="00DC46D0"/>
    <w:rsid w:val="00DC46F0"/>
    <w:rsid w:val="00DC480C"/>
    <w:rsid w:val="00DC4846"/>
    <w:rsid w:val="00DC494F"/>
    <w:rsid w:val="00DC4983"/>
    <w:rsid w:val="00DC4A02"/>
    <w:rsid w:val="00DC4ACC"/>
    <w:rsid w:val="00DC4B52"/>
    <w:rsid w:val="00DC4B68"/>
    <w:rsid w:val="00DC4C9F"/>
    <w:rsid w:val="00DC4DBC"/>
    <w:rsid w:val="00DC4DFD"/>
    <w:rsid w:val="00DC4E4A"/>
    <w:rsid w:val="00DC4E4B"/>
    <w:rsid w:val="00DC4F2B"/>
    <w:rsid w:val="00DC4F42"/>
    <w:rsid w:val="00DC4F74"/>
    <w:rsid w:val="00DC4FA2"/>
    <w:rsid w:val="00DC4FB1"/>
    <w:rsid w:val="00DC4FBB"/>
    <w:rsid w:val="00DC508B"/>
    <w:rsid w:val="00DC514C"/>
    <w:rsid w:val="00DC5160"/>
    <w:rsid w:val="00DC51B7"/>
    <w:rsid w:val="00DC51F7"/>
    <w:rsid w:val="00DC5308"/>
    <w:rsid w:val="00DC5348"/>
    <w:rsid w:val="00DC53C2"/>
    <w:rsid w:val="00DC5469"/>
    <w:rsid w:val="00DC5497"/>
    <w:rsid w:val="00DC54BF"/>
    <w:rsid w:val="00DC5504"/>
    <w:rsid w:val="00DC5567"/>
    <w:rsid w:val="00DC55E6"/>
    <w:rsid w:val="00DC5809"/>
    <w:rsid w:val="00DC585C"/>
    <w:rsid w:val="00DC5876"/>
    <w:rsid w:val="00DC58D4"/>
    <w:rsid w:val="00DC591E"/>
    <w:rsid w:val="00DC5947"/>
    <w:rsid w:val="00DC5A2E"/>
    <w:rsid w:val="00DC5A9D"/>
    <w:rsid w:val="00DC5AB6"/>
    <w:rsid w:val="00DC5AC0"/>
    <w:rsid w:val="00DC5B77"/>
    <w:rsid w:val="00DC5BFF"/>
    <w:rsid w:val="00DC5C2C"/>
    <w:rsid w:val="00DC5CFC"/>
    <w:rsid w:val="00DC5DA0"/>
    <w:rsid w:val="00DC5E05"/>
    <w:rsid w:val="00DC5E10"/>
    <w:rsid w:val="00DC5E47"/>
    <w:rsid w:val="00DC5F03"/>
    <w:rsid w:val="00DC5F5D"/>
    <w:rsid w:val="00DC602B"/>
    <w:rsid w:val="00DC605C"/>
    <w:rsid w:val="00DC60BB"/>
    <w:rsid w:val="00DC60EC"/>
    <w:rsid w:val="00DC610A"/>
    <w:rsid w:val="00DC6161"/>
    <w:rsid w:val="00DC6206"/>
    <w:rsid w:val="00DC6236"/>
    <w:rsid w:val="00DC6245"/>
    <w:rsid w:val="00DC6267"/>
    <w:rsid w:val="00DC62EA"/>
    <w:rsid w:val="00DC641C"/>
    <w:rsid w:val="00DC642C"/>
    <w:rsid w:val="00DC6441"/>
    <w:rsid w:val="00DC644C"/>
    <w:rsid w:val="00DC646B"/>
    <w:rsid w:val="00DC64AB"/>
    <w:rsid w:val="00DC64E7"/>
    <w:rsid w:val="00DC651A"/>
    <w:rsid w:val="00DC6584"/>
    <w:rsid w:val="00DC65D5"/>
    <w:rsid w:val="00DC660C"/>
    <w:rsid w:val="00DC663F"/>
    <w:rsid w:val="00DC670D"/>
    <w:rsid w:val="00DC672E"/>
    <w:rsid w:val="00DC6775"/>
    <w:rsid w:val="00DC67B3"/>
    <w:rsid w:val="00DC6800"/>
    <w:rsid w:val="00DC68C1"/>
    <w:rsid w:val="00DC6901"/>
    <w:rsid w:val="00DC6966"/>
    <w:rsid w:val="00DC6981"/>
    <w:rsid w:val="00DC69A0"/>
    <w:rsid w:val="00DC69F1"/>
    <w:rsid w:val="00DC69F8"/>
    <w:rsid w:val="00DC6AEB"/>
    <w:rsid w:val="00DC6B8B"/>
    <w:rsid w:val="00DC6BBD"/>
    <w:rsid w:val="00DC6BC9"/>
    <w:rsid w:val="00DC6BD2"/>
    <w:rsid w:val="00DC6CD4"/>
    <w:rsid w:val="00DC6CD5"/>
    <w:rsid w:val="00DC6D2F"/>
    <w:rsid w:val="00DC6D93"/>
    <w:rsid w:val="00DC6DA9"/>
    <w:rsid w:val="00DC6DC8"/>
    <w:rsid w:val="00DC6DD2"/>
    <w:rsid w:val="00DC6E2B"/>
    <w:rsid w:val="00DC6EDE"/>
    <w:rsid w:val="00DC6EE8"/>
    <w:rsid w:val="00DC6F11"/>
    <w:rsid w:val="00DC6F71"/>
    <w:rsid w:val="00DC6FCA"/>
    <w:rsid w:val="00DC70F4"/>
    <w:rsid w:val="00DC7116"/>
    <w:rsid w:val="00DC71BB"/>
    <w:rsid w:val="00DC71C3"/>
    <w:rsid w:val="00DC71C7"/>
    <w:rsid w:val="00DC71D3"/>
    <w:rsid w:val="00DC724C"/>
    <w:rsid w:val="00DC7267"/>
    <w:rsid w:val="00DC72C2"/>
    <w:rsid w:val="00DC72F8"/>
    <w:rsid w:val="00DC735C"/>
    <w:rsid w:val="00DC73AE"/>
    <w:rsid w:val="00DC7529"/>
    <w:rsid w:val="00DC757D"/>
    <w:rsid w:val="00DC7662"/>
    <w:rsid w:val="00DC7723"/>
    <w:rsid w:val="00DC7770"/>
    <w:rsid w:val="00DC7847"/>
    <w:rsid w:val="00DC78B3"/>
    <w:rsid w:val="00DC78D7"/>
    <w:rsid w:val="00DC7945"/>
    <w:rsid w:val="00DC79AD"/>
    <w:rsid w:val="00DC7B49"/>
    <w:rsid w:val="00DC7B4F"/>
    <w:rsid w:val="00DC7B74"/>
    <w:rsid w:val="00DC7C16"/>
    <w:rsid w:val="00DC7CE5"/>
    <w:rsid w:val="00DC7D18"/>
    <w:rsid w:val="00DC7D8B"/>
    <w:rsid w:val="00DC7D8E"/>
    <w:rsid w:val="00DC7DA3"/>
    <w:rsid w:val="00DC7DBF"/>
    <w:rsid w:val="00DC7EB8"/>
    <w:rsid w:val="00DC7FF2"/>
    <w:rsid w:val="00DD0098"/>
    <w:rsid w:val="00DD013C"/>
    <w:rsid w:val="00DD0153"/>
    <w:rsid w:val="00DD02BB"/>
    <w:rsid w:val="00DD02F1"/>
    <w:rsid w:val="00DD0397"/>
    <w:rsid w:val="00DD042E"/>
    <w:rsid w:val="00DD0464"/>
    <w:rsid w:val="00DD04A0"/>
    <w:rsid w:val="00DD0592"/>
    <w:rsid w:val="00DD05D3"/>
    <w:rsid w:val="00DD05F2"/>
    <w:rsid w:val="00DD0645"/>
    <w:rsid w:val="00DD06F3"/>
    <w:rsid w:val="00DD0729"/>
    <w:rsid w:val="00DD072F"/>
    <w:rsid w:val="00DD074E"/>
    <w:rsid w:val="00DD0796"/>
    <w:rsid w:val="00DD07B7"/>
    <w:rsid w:val="00DD07F8"/>
    <w:rsid w:val="00DD0822"/>
    <w:rsid w:val="00DD08B0"/>
    <w:rsid w:val="00DD09DE"/>
    <w:rsid w:val="00DD0A25"/>
    <w:rsid w:val="00DD0A47"/>
    <w:rsid w:val="00DD0A8B"/>
    <w:rsid w:val="00DD0AFB"/>
    <w:rsid w:val="00DD0B3B"/>
    <w:rsid w:val="00DD0B40"/>
    <w:rsid w:val="00DD0B8C"/>
    <w:rsid w:val="00DD0BBB"/>
    <w:rsid w:val="00DD0C0B"/>
    <w:rsid w:val="00DD0C85"/>
    <w:rsid w:val="00DD0CF1"/>
    <w:rsid w:val="00DD0D21"/>
    <w:rsid w:val="00DD0E2F"/>
    <w:rsid w:val="00DD0E93"/>
    <w:rsid w:val="00DD0F73"/>
    <w:rsid w:val="00DD0F9C"/>
    <w:rsid w:val="00DD0FB8"/>
    <w:rsid w:val="00DD1014"/>
    <w:rsid w:val="00DD1049"/>
    <w:rsid w:val="00DD1060"/>
    <w:rsid w:val="00DD1086"/>
    <w:rsid w:val="00DD1111"/>
    <w:rsid w:val="00DD113A"/>
    <w:rsid w:val="00DD113C"/>
    <w:rsid w:val="00DD1142"/>
    <w:rsid w:val="00DD11D2"/>
    <w:rsid w:val="00DD1276"/>
    <w:rsid w:val="00DD1304"/>
    <w:rsid w:val="00DD131D"/>
    <w:rsid w:val="00DD1320"/>
    <w:rsid w:val="00DD1390"/>
    <w:rsid w:val="00DD13ED"/>
    <w:rsid w:val="00DD1432"/>
    <w:rsid w:val="00DD1473"/>
    <w:rsid w:val="00DD158C"/>
    <w:rsid w:val="00DD1615"/>
    <w:rsid w:val="00DD16CD"/>
    <w:rsid w:val="00DD16D0"/>
    <w:rsid w:val="00DD1753"/>
    <w:rsid w:val="00DD178C"/>
    <w:rsid w:val="00DD17E3"/>
    <w:rsid w:val="00DD181D"/>
    <w:rsid w:val="00DD192F"/>
    <w:rsid w:val="00DD1AD3"/>
    <w:rsid w:val="00DD1B94"/>
    <w:rsid w:val="00DD1CD6"/>
    <w:rsid w:val="00DD1EAB"/>
    <w:rsid w:val="00DD20B1"/>
    <w:rsid w:val="00DD2149"/>
    <w:rsid w:val="00DD2247"/>
    <w:rsid w:val="00DD2248"/>
    <w:rsid w:val="00DD226E"/>
    <w:rsid w:val="00DD22A4"/>
    <w:rsid w:val="00DD22DD"/>
    <w:rsid w:val="00DD22E2"/>
    <w:rsid w:val="00DD22E8"/>
    <w:rsid w:val="00DD2426"/>
    <w:rsid w:val="00DD2537"/>
    <w:rsid w:val="00DD25EB"/>
    <w:rsid w:val="00DD2619"/>
    <w:rsid w:val="00DD266D"/>
    <w:rsid w:val="00DD26AD"/>
    <w:rsid w:val="00DD26B3"/>
    <w:rsid w:val="00DD26B4"/>
    <w:rsid w:val="00DD273B"/>
    <w:rsid w:val="00DD277E"/>
    <w:rsid w:val="00DD2790"/>
    <w:rsid w:val="00DD2794"/>
    <w:rsid w:val="00DD27D3"/>
    <w:rsid w:val="00DD27D5"/>
    <w:rsid w:val="00DD280F"/>
    <w:rsid w:val="00DD2845"/>
    <w:rsid w:val="00DD28A2"/>
    <w:rsid w:val="00DD29EE"/>
    <w:rsid w:val="00DD2A59"/>
    <w:rsid w:val="00DD2AB2"/>
    <w:rsid w:val="00DD2BF8"/>
    <w:rsid w:val="00DD2E09"/>
    <w:rsid w:val="00DD2E6D"/>
    <w:rsid w:val="00DD2E8D"/>
    <w:rsid w:val="00DD2EDC"/>
    <w:rsid w:val="00DD2EE6"/>
    <w:rsid w:val="00DD2EF1"/>
    <w:rsid w:val="00DD30F5"/>
    <w:rsid w:val="00DD319E"/>
    <w:rsid w:val="00DD31EA"/>
    <w:rsid w:val="00DD35A7"/>
    <w:rsid w:val="00DD35F0"/>
    <w:rsid w:val="00DD3638"/>
    <w:rsid w:val="00DD3662"/>
    <w:rsid w:val="00DD3680"/>
    <w:rsid w:val="00DD3721"/>
    <w:rsid w:val="00DD3764"/>
    <w:rsid w:val="00DD382C"/>
    <w:rsid w:val="00DD3875"/>
    <w:rsid w:val="00DD3994"/>
    <w:rsid w:val="00DD39C2"/>
    <w:rsid w:val="00DD39CA"/>
    <w:rsid w:val="00DD39CC"/>
    <w:rsid w:val="00DD3A4B"/>
    <w:rsid w:val="00DD3ACF"/>
    <w:rsid w:val="00DD3B04"/>
    <w:rsid w:val="00DD3B0F"/>
    <w:rsid w:val="00DD3B18"/>
    <w:rsid w:val="00DD3BCA"/>
    <w:rsid w:val="00DD3C05"/>
    <w:rsid w:val="00DD3C3E"/>
    <w:rsid w:val="00DD3C50"/>
    <w:rsid w:val="00DD3CD5"/>
    <w:rsid w:val="00DD3CE2"/>
    <w:rsid w:val="00DD3D06"/>
    <w:rsid w:val="00DD3DA8"/>
    <w:rsid w:val="00DD3DF4"/>
    <w:rsid w:val="00DD3E42"/>
    <w:rsid w:val="00DD3E70"/>
    <w:rsid w:val="00DD3EDE"/>
    <w:rsid w:val="00DD3F9A"/>
    <w:rsid w:val="00DD4012"/>
    <w:rsid w:val="00DD40AC"/>
    <w:rsid w:val="00DD40C1"/>
    <w:rsid w:val="00DD40EB"/>
    <w:rsid w:val="00DD40F9"/>
    <w:rsid w:val="00DD428A"/>
    <w:rsid w:val="00DD4306"/>
    <w:rsid w:val="00DD437F"/>
    <w:rsid w:val="00DD4394"/>
    <w:rsid w:val="00DD439F"/>
    <w:rsid w:val="00DD43AC"/>
    <w:rsid w:val="00DD4463"/>
    <w:rsid w:val="00DD4476"/>
    <w:rsid w:val="00DD4524"/>
    <w:rsid w:val="00DD45B3"/>
    <w:rsid w:val="00DD45D6"/>
    <w:rsid w:val="00DD4605"/>
    <w:rsid w:val="00DD4621"/>
    <w:rsid w:val="00DD4689"/>
    <w:rsid w:val="00DD47C0"/>
    <w:rsid w:val="00DD4862"/>
    <w:rsid w:val="00DD4895"/>
    <w:rsid w:val="00DD48D8"/>
    <w:rsid w:val="00DD4AEB"/>
    <w:rsid w:val="00DD4AF0"/>
    <w:rsid w:val="00DD4B1F"/>
    <w:rsid w:val="00DD4B31"/>
    <w:rsid w:val="00DD4BB4"/>
    <w:rsid w:val="00DD4DD8"/>
    <w:rsid w:val="00DD4E5F"/>
    <w:rsid w:val="00DD4F4D"/>
    <w:rsid w:val="00DD4FB2"/>
    <w:rsid w:val="00DD5037"/>
    <w:rsid w:val="00DD506A"/>
    <w:rsid w:val="00DD50EA"/>
    <w:rsid w:val="00DD5100"/>
    <w:rsid w:val="00DD522E"/>
    <w:rsid w:val="00DD5245"/>
    <w:rsid w:val="00DD5287"/>
    <w:rsid w:val="00DD5310"/>
    <w:rsid w:val="00DD5347"/>
    <w:rsid w:val="00DD5401"/>
    <w:rsid w:val="00DD5547"/>
    <w:rsid w:val="00DD568D"/>
    <w:rsid w:val="00DD5739"/>
    <w:rsid w:val="00DD5752"/>
    <w:rsid w:val="00DD579B"/>
    <w:rsid w:val="00DD588D"/>
    <w:rsid w:val="00DD59FD"/>
    <w:rsid w:val="00DD5A05"/>
    <w:rsid w:val="00DD5B32"/>
    <w:rsid w:val="00DD5BAA"/>
    <w:rsid w:val="00DD5C17"/>
    <w:rsid w:val="00DD5C86"/>
    <w:rsid w:val="00DD5D03"/>
    <w:rsid w:val="00DD5D36"/>
    <w:rsid w:val="00DD5DAB"/>
    <w:rsid w:val="00DD5E11"/>
    <w:rsid w:val="00DD5F3A"/>
    <w:rsid w:val="00DD5F86"/>
    <w:rsid w:val="00DD5F99"/>
    <w:rsid w:val="00DD6117"/>
    <w:rsid w:val="00DD613C"/>
    <w:rsid w:val="00DD615E"/>
    <w:rsid w:val="00DD61ED"/>
    <w:rsid w:val="00DD6276"/>
    <w:rsid w:val="00DD62C6"/>
    <w:rsid w:val="00DD6307"/>
    <w:rsid w:val="00DD6313"/>
    <w:rsid w:val="00DD6331"/>
    <w:rsid w:val="00DD6340"/>
    <w:rsid w:val="00DD6493"/>
    <w:rsid w:val="00DD6499"/>
    <w:rsid w:val="00DD64A5"/>
    <w:rsid w:val="00DD64B3"/>
    <w:rsid w:val="00DD64CF"/>
    <w:rsid w:val="00DD6514"/>
    <w:rsid w:val="00DD656D"/>
    <w:rsid w:val="00DD6587"/>
    <w:rsid w:val="00DD65BB"/>
    <w:rsid w:val="00DD667E"/>
    <w:rsid w:val="00DD6701"/>
    <w:rsid w:val="00DD678D"/>
    <w:rsid w:val="00DD67D3"/>
    <w:rsid w:val="00DD684B"/>
    <w:rsid w:val="00DD68B3"/>
    <w:rsid w:val="00DD68BC"/>
    <w:rsid w:val="00DD68DB"/>
    <w:rsid w:val="00DD6931"/>
    <w:rsid w:val="00DD69C6"/>
    <w:rsid w:val="00DD69CE"/>
    <w:rsid w:val="00DD6ADE"/>
    <w:rsid w:val="00DD6AED"/>
    <w:rsid w:val="00DD6BBC"/>
    <w:rsid w:val="00DD6CA2"/>
    <w:rsid w:val="00DD6CAA"/>
    <w:rsid w:val="00DD6DB0"/>
    <w:rsid w:val="00DD6DBA"/>
    <w:rsid w:val="00DD6DE0"/>
    <w:rsid w:val="00DD6E21"/>
    <w:rsid w:val="00DD6E38"/>
    <w:rsid w:val="00DD6E8C"/>
    <w:rsid w:val="00DD6EBC"/>
    <w:rsid w:val="00DD6FDE"/>
    <w:rsid w:val="00DD7000"/>
    <w:rsid w:val="00DD7013"/>
    <w:rsid w:val="00DD70E6"/>
    <w:rsid w:val="00DD7319"/>
    <w:rsid w:val="00DD735D"/>
    <w:rsid w:val="00DD737D"/>
    <w:rsid w:val="00DD7385"/>
    <w:rsid w:val="00DD7400"/>
    <w:rsid w:val="00DD748B"/>
    <w:rsid w:val="00DD74CD"/>
    <w:rsid w:val="00DD7515"/>
    <w:rsid w:val="00DD758E"/>
    <w:rsid w:val="00DD75D8"/>
    <w:rsid w:val="00DD75F9"/>
    <w:rsid w:val="00DD7673"/>
    <w:rsid w:val="00DD76BC"/>
    <w:rsid w:val="00DD7865"/>
    <w:rsid w:val="00DD789B"/>
    <w:rsid w:val="00DD791B"/>
    <w:rsid w:val="00DD794C"/>
    <w:rsid w:val="00DD79EC"/>
    <w:rsid w:val="00DD7AA9"/>
    <w:rsid w:val="00DD7B18"/>
    <w:rsid w:val="00DD7B22"/>
    <w:rsid w:val="00DD7BE0"/>
    <w:rsid w:val="00DD7C34"/>
    <w:rsid w:val="00DD7C79"/>
    <w:rsid w:val="00DD7CC1"/>
    <w:rsid w:val="00DD7CEA"/>
    <w:rsid w:val="00DD7D8E"/>
    <w:rsid w:val="00DD7DD7"/>
    <w:rsid w:val="00DD7E2F"/>
    <w:rsid w:val="00DD7E56"/>
    <w:rsid w:val="00DD7E65"/>
    <w:rsid w:val="00DD7F6D"/>
    <w:rsid w:val="00DE0088"/>
    <w:rsid w:val="00DE0101"/>
    <w:rsid w:val="00DE01BA"/>
    <w:rsid w:val="00DE01DA"/>
    <w:rsid w:val="00DE0264"/>
    <w:rsid w:val="00DE0349"/>
    <w:rsid w:val="00DE03CE"/>
    <w:rsid w:val="00DE0426"/>
    <w:rsid w:val="00DE0453"/>
    <w:rsid w:val="00DE048C"/>
    <w:rsid w:val="00DE04D8"/>
    <w:rsid w:val="00DE0504"/>
    <w:rsid w:val="00DE0517"/>
    <w:rsid w:val="00DE0554"/>
    <w:rsid w:val="00DE0562"/>
    <w:rsid w:val="00DE05B8"/>
    <w:rsid w:val="00DE06FC"/>
    <w:rsid w:val="00DE075F"/>
    <w:rsid w:val="00DE0782"/>
    <w:rsid w:val="00DE0791"/>
    <w:rsid w:val="00DE07F7"/>
    <w:rsid w:val="00DE0815"/>
    <w:rsid w:val="00DE08CD"/>
    <w:rsid w:val="00DE0A7B"/>
    <w:rsid w:val="00DE0C11"/>
    <w:rsid w:val="00DE0C29"/>
    <w:rsid w:val="00DE0D54"/>
    <w:rsid w:val="00DE0D95"/>
    <w:rsid w:val="00DE0E37"/>
    <w:rsid w:val="00DE0E38"/>
    <w:rsid w:val="00DE0E6E"/>
    <w:rsid w:val="00DE0E7A"/>
    <w:rsid w:val="00DE0E8B"/>
    <w:rsid w:val="00DE0ED7"/>
    <w:rsid w:val="00DE0F02"/>
    <w:rsid w:val="00DE0F1F"/>
    <w:rsid w:val="00DE0F6F"/>
    <w:rsid w:val="00DE0FA1"/>
    <w:rsid w:val="00DE0FF5"/>
    <w:rsid w:val="00DE101A"/>
    <w:rsid w:val="00DE105C"/>
    <w:rsid w:val="00DE1085"/>
    <w:rsid w:val="00DE12CA"/>
    <w:rsid w:val="00DE12F9"/>
    <w:rsid w:val="00DE1338"/>
    <w:rsid w:val="00DE138F"/>
    <w:rsid w:val="00DE1501"/>
    <w:rsid w:val="00DE151B"/>
    <w:rsid w:val="00DE1535"/>
    <w:rsid w:val="00DE15CF"/>
    <w:rsid w:val="00DE163C"/>
    <w:rsid w:val="00DE16AE"/>
    <w:rsid w:val="00DE16E7"/>
    <w:rsid w:val="00DE171C"/>
    <w:rsid w:val="00DE1726"/>
    <w:rsid w:val="00DE173A"/>
    <w:rsid w:val="00DE1A4A"/>
    <w:rsid w:val="00DE1AF2"/>
    <w:rsid w:val="00DE1B4A"/>
    <w:rsid w:val="00DE1BEF"/>
    <w:rsid w:val="00DE1C5A"/>
    <w:rsid w:val="00DE1C87"/>
    <w:rsid w:val="00DE1C89"/>
    <w:rsid w:val="00DE1E26"/>
    <w:rsid w:val="00DE1E35"/>
    <w:rsid w:val="00DE1E4C"/>
    <w:rsid w:val="00DE1EBB"/>
    <w:rsid w:val="00DE1F4D"/>
    <w:rsid w:val="00DE2110"/>
    <w:rsid w:val="00DE22E0"/>
    <w:rsid w:val="00DE23C0"/>
    <w:rsid w:val="00DE23C2"/>
    <w:rsid w:val="00DE23E2"/>
    <w:rsid w:val="00DE2422"/>
    <w:rsid w:val="00DE24F6"/>
    <w:rsid w:val="00DE2504"/>
    <w:rsid w:val="00DE2510"/>
    <w:rsid w:val="00DE254C"/>
    <w:rsid w:val="00DE2621"/>
    <w:rsid w:val="00DE264E"/>
    <w:rsid w:val="00DE26C2"/>
    <w:rsid w:val="00DE27B7"/>
    <w:rsid w:val="00DE288A"/>
    <w:rsid w:val="00DE294B"/>
    <w:rsid w:val="00DE2978"/>
    <w:rsid w:val="00DE29E2"/>
    <w:rsid w:val="00DE2A27"/>
    <w:rsid w:val="00DE2A4B"/>
    <w:rsid w:val="00DE2B5B"/>
    <w:rsid w:val="00DE2B98"/>
    <w:rsid w:val="00DE2C27"/>
    <w:rsid w:val="00DE2E79"/>
    <w:rsid w:val="00DE2EE3"/>
    <w:rsid w:val="00DE2F1B"/>
    <w:rsid w:val="00DE3105"/>
    <w:rsid w:val="00DE3158"/>
    <w:rsid w:val="00DE3169"/>
    <w:rsid w:val="00DE31E0"/>
    <w:rsid w:val="00DE31EB"/>
    <w:rsid w:val="00DE3274"/>
    <w:rsid w:val="00DE3348"/>
    <w:rsid w:val="00DE3374"/>
    <w:rsid w:val="00DE338C"/>
    <w:rsid w:val="00DE33B1"/>
    <w:rsid w:val="00DE33D4"/>
    <w:rsid w:val="00DE3431"/>
    <w:rsid w:val="00DE348A"/>
    <w:rsid w:val="00DE34D8"/>
    <w:rsid w:val="00DE35E6"/>
    <w:rsid w:val="00DE364F"/>
    <w:rsid w:val="00DE3699"/>
    <w:rsid w:val="00DE36A0"/>
    <w:rsid w:val="00DE36BD"/>
    <w:rsid w:val="00DE36C8"/>
    <w:rsid w:val="00DE3834"/>
    <w:rsid w:val="00DE3906"/>
    <w:rsid w:val="00DE3B1F"/>
    <w:rsid w:val="00DE3C91"/>
    <w:rsid w:val="00DE3DE1"/>
    <w:rsid w:val="00DE3F74"/>
    <w:rsid w:val="00DE3FC2"/>
    <w:rsid w:val="00DE3FFF"/>
    <w:rsid w:val="00DE406E"/>
    <w:rsid w:val="00DE4152"/>
    <w:rsid w:val="00DE4156"/>
    <w:rsid w:val="00DE43F6"/>
    <w:rsid w:val="00DE4438"/>
    <w:rsid w:val="00DE4460"/>
    <w:rsid w:val="00DE45AE"/>
    <w:rsid w:val="00DE45DA"/>
    <w:rsid w:val="00DE469E"/>
    <w:rsid w:val="00DE48FB"/>
    <w:rsid w:val="00DE496D"/>
    <w:rsid w:val="00DE4A18"/>
    <w:rsid w:val="00DE4A25"/>
    <w:rsid w:val="00DE4A91"/>
    <w:rsid w:val="00DE4AB7"/>
    <w:rsid w:val="00DE4AF3"/>
    <w:rsid w:val="00DE4BC5"/>
    <w:rsid w:val="00DE4C32"/>
    <w:rsid w:val="00DE4C38"/>
    <w:rsid w:val="00DE4C59"/>
    <w:rsid w:val="00DE4CBB"/>
    <w:rsid w:val="00DE4D00"/>
    <w:rsid w:val="00DE4D01"/>
    <w:rsid w:val="00DE4D72"/>
    <w:rsid w:val="00DE4E1F"/>
    <w:rsid w:val="00DE4E74"/>
    <w:rsid w:val="00DE4F5B"/>
    <w:rsid w:val="00DE5062"/>
    <w:rsid w:val="00DE5070"/>
    <w:rsid w:val="00DE50CE"/>
    <w:rsid w:val="00DE50FA"/>
    <w:rsid w:val="00DE5154"/>
    <w:rsid w:val="00DE51EF"/>
    <w:rsid w:val="00DE5208"/>
    <w:rsid w:val="00DE5243"/>
    <w:rsid w:val="00DE5392"/>
    <w:rsid w:val="00DE539B"/>
    <w:rsid w:val="00DE5424"/>
    <w:rsid w:val="00DE544F"/>
    <w:rsid w:val="00DE548D"/>
    <w:rsid w:val="00DE54C1"/>
    <w:rsid w:val="00DE556B"/>
    <w:rsid w:val="00DE55FD"/>
    <w:rsid w:val="00DE563B"/>
    <w:rsid w:val="00DE564C"/>
    <w:rsid w:val="00DE56E3"/>
    <w:rsid w:val="00DE5831"/>
    <w:rsid w:val="00DE59C8"/>
    <w:rsid w:val="00DE59E6"/>
    <w:rsid w:val="00DE5A4C"/>
    <w:rsid w:val="00DE5A94"/>
    <w:rsid w:val="00DE5B02"/>
    <w:rsid w:val="00DE5B5F"/>
    <w:rsid w:val="00DE5CEA"/>
    <w:rsid w:val="00DE5D48"/>
    <w:rsid w:val="00DE5DC8"/>
    <w:rsid w:val="00DE5DD2"/>
    <w:rsid w:val="00DE6229"/>
    <w:rsid w:val="00DE6286"/>
    <w:rsid w:val="00DE6314"/>
    <w:rsid w:val="00DE63E3"/>
    <w:rsid w:val="00DE652D"/>
    <w:rsid w:val="00DE657E"/>
    <w:rsid w:val="00DE6598"/>
    <w:rsid w:val="00DE660C"/>
    <w:rsid w:val="00DE6694"/>
    <w:rsid w:val="00DE6763"/>
    <w:rsid w:val="00DE6844"/>
    <w:rsid w:val="00DE68C7"/>
    <w:rsid w:val="00DE68CA"/>
    <w:rsid w:val="00DE69AB"/>
    <w:rsid w:val="00DE69AC"/>
    <w:rsid w:val="00DE6AB8"/>
    <w:rsid w:val="00DE6AD1"/>
    <w:rsid w:val="00DE6AFB"/>
    <w:rsid w:val="00DE6B1E"/>
    <w:rsid w:val="00DE6B27"/>
    <w:rsid w:val="00DE6B9E"/>
    <w:rsid w:val="00DE6BC6"/>
    <w:rsid w:val="00DE6BFE"/>
    <w:rsid w:val="00DE6C4D"/>
    <w:rsid w:val="00DE6DAB"/>
    <w:rsid w:val="00DE6EE4"/>
    <w:rsid w:val="00DE6F20"/>
    <w:rsid w:val="00DE6F2E"/>
    <w:rsid w:val="00DE6FB7"/>
    <w:rsid w:val="00DE6FD4"/>
    <w:rsid w:val="00DE7131"/>
    <w:rsid w:val="00DE719F"/>
    <w:rsid w:val="00DE721B"/>
    <w:rsid w:val="00DE72BE"/>
    <w:rsid w:val="00DE7338"/>
    <w:rsid w:val="00DE7376"/>
    <w:rsid w:val="00DE74EF"/>
    <w:rsid w:val="00DE74F0"/>
    <w:rsid w:val="00DE757F"/>
    <w:rsid w:val="00DE75E1"/>
    <w:rsid w:val="00DE7706"/>
    <w:rsid w:val="00DE7728"/>
    <w:rsid w:val="00DE77B5"/>
    <w:rsid w:val="00DE77F0"/>
    <w:rsid w:val="00DE7899"/>
    <w:rsid w:val="00DE791B"/>
    <w:rsid w:val="00DE7968"/>
    <w:rsid w:val="00DE79DB"/>
    <w:rsid w:val="00DE7A3C"/>
    <w:rsid w:val="00DE7A98"/>
    <w:rsid w:val="00DE7AF0"/>
    <w:rsid w:val="00DE7B23"/>
    <w:rsid w:val="00DE7B40"/>
    <w:rsid w:val="00DE7C9F"/>
    <w:rsid w:val="00DE7DAB"/>
    <w:rsid w:val="00DE7DC6"/>
    <w:rsid w:val="00DE7E15"/>
    <w:rsid w:val="00DE7F13"/>
    <w:rsid w:val="00DE7F1B"/>
    <w:rsid w:val="00DF00C5"/>
    <w:rsid w:val="00DF0139"/>
    <w:rsid w:val="00DF01F1"/>
    <w:rsid w:val="00DF02A2"/>
    <w:rsid w:val="00DF02DE"/>
    <w:rsid w:val="00DF0421"/>
    <w:rsid w:val="00DF045E"/>
    <w:rsid w:val="00DF0579"/>
    <w:rsid w:val="00DF05AC"/>
    <w:rsid w:val="00DF0708"/>
    <w:rsid w:val="00DF0779"/>
    <w:rsid w:val="00DF078E"/>
    <w:rsid w:val="00DF0811"/>
    <w:rsid w:val="00DF08BF"/>
    <w:rsid w:val="00DF08E9"/>
    <w:rsid w:val="00DF0938"/>
    <w:rsid w:val="00DF0952"/>
    <w:rsid w:val="00DF09E3"/>
    <w:rsid w:val="00DF09FF"/>
    <w:rsid w:val="00DF0A0C"/>
    <w:rsid w:val="00DF0AAA"/>
    <w:rsid w:val="00DF0B4D"/>
    <w:rsid w:val="00DF0BA9"/>
    <w:rsid w:val="00DF0BF0"/>
    <w:rsid w:val="00DF0E15"/>
    <w:rsid w:val="00DF1038"/>
    <w:rsid w:val="00DF1069"/>
    <w:rsid w:val="00DF11E2"/>
    <w:rsid w:val="00DF11F9"/>
    <w:rsid w:val="00DF120D"/>
    <w:rsid w:val="00DF1229"/>
    <w:rsid w:val="00DF1247"/>
    <w:rsid w:val="00DF12F4"/>
    <w:rsid w:val="00DF1365"/>
    <w:rsid w:val="00DF146D"/>
    <w:rsid w:val="00DF14E6"/>
    <w:rsid w:val="00DF14EB"/>
    <w:rsid w:val="00DF1520"/>
    <w:rsid w:val="00DF1572"/>
    <w:rsid w:val="00DF1576"/>
    <w:rsid w:val="00DF15C2"/>
    <w:rsid w:val="00DF161B"/>
    <w:rsid w:val="00DF1770"/>
    <w:rsid w:val="00DF1864"/>
    <w:rsid w:val="00DF1923"/>
    <w:rsid w:val="00DF19FA"/>
    <w:rsid w:val="00DF1A02"/>
    <w:rsid w:val="00DF1A58"/>
    <w:rsid w:val="00DF1B5B"/>
    <w:rsid w:val="00DF1B87"/>
    <w:rsid w:val="00DF1BB0"/>
    <w:rsid w:val="00DF1BD2"/>
    <w:rsid w:val="00DF1BF1"/>
    <w:rsid w:val="00DF1CD4"/>
    <w:rsid w:val="00DF1D6D"/>
    <w:rsid w:val="00DF1DEB"/>
    <w:rsid w:val="00DF1E08"/>
    <w:rsid w:val="00DF1E43"/>
    <w:rsid w:val="00DF1E59"/>
    <w:rsid w:val="00DF1E65"/>
    <w:rsid w:val="00DF1E72"/>
    <w:rsid w:val="00DF2065"/>
    <w:rsid w:val="00DF206F"/>
    <w:rsid w:val="00DF20BC"/>
    <w:rsid w:val="00DF20F8"/>
    <w:rsid w:val="00DF2181"/>
    <w:rsid w:val="00DF2190"/>
    <w:rsid w:val="00DF2237"/>
    <w:rsid w:val="00DF2246"/>
    <w:rsid w:val="00DF22AC"/>
    <w:rsid w:val="00DF24BF"/>
    <w:rsid w:val="00DF24CD"/>
    <w:rsid w:val="00DF258B"/>
    <w:rsid w:val="00DF25A5"/>
    <w:rsid w:val="00DF25AF"/>
    <w:rsid w:val="00DF2632"/>
    <w:rsid w:val="00DF263C"/>
    <w:rsid w:val="00DF269F"/>
    <w:rsid w:val="00DF2891"/>
    <w:rsid w:val="00DF2995"/>
    <w:rsid w:val="00DF29C0"/>
    <w:rsid w:val="00DF2A01"/>
    <w:rsid w:val="00DF2B3F"/>
    <w:rsid w:val="00DF2BAF"/>
    <w:rsid w:val="00DF2C7A"/>
    <w:rsid w:val="00DF2C99"/>
    <w:rsid w:val="00DF2DA0"/>
    <w:rsid w:val="00DF2DCC"/>
    <w:rsid w:val="00DF2E2B"/>
    <w:rsid w:val="00DF2EEE"/>
    <w:rsid w:val="00DF2EFF"/>
    <w:rsid w:val="00DF3034"/>
    <w:rsid w:val="00DF303D"/>
    <w:rsid w:val="00DF3087"/>
    <w:rsid w:val="00DF3153"/>
    <w:rsid w:val="00DF325A"/>
    <w:rsid w:val="00DF342A"/>
    <w:rsid w:val="00DF344E"/>
    <w:rsid w:val="00DF34B8"/>
    <w:rsid w:val="00DF350F"/>
    <w:rsid w:val="00DF365F"/>
    <w:rsid w:val="00DF3751"/>
    <w:rsid w:val="00DF38C4"/>
    <w:rsid w:val="00DF3947"/>
    <w:rsid w:val="00DF397D"/>
    <w:rsid w:val="00DF39A2"/>
    <w:rsid w:val="00DF39D1"/>
    <w:rsid w:val="00DF39F9"/>
    <w:rsid w:val="00DF3A29"/>
    <w:rsid w:val="00DF3A36"/>
    <w:rsid w:val="00DF3A9C"/>
    <w:rsid w:val="00DF3AEF"/>
    <w:rsid w:val="00DF3BED"/>
    <w:rsid w:val="00DF3CD1"/>
    <w:rsid w:val="00DF3D96"/>
    <w:rsid w:val="00DF3E1F"/>
    <w:rsid w:val="00DF3EF9"/>
    <w:rsid w:val="00DF3FF7"/>
    <w:rsid w:val="00DF4005"/>
    <w:rsid w:val="00DF4084"/>
    <w:rsid w:val="00DF4110"/>
    <w:rsid w:val="00DF4139"/>
    <w:rsid w:val="00DF416B"/>
    <w:rsid w:val="00DF417F"/>
    <w:rsid w:val="00DF41BB"/>
    <w:rsid w:val="00DF4270"/>
    <w:rsid w:val="00DF42CF"/>
    <w:rsid w:val="00DF42DF"/>
    <w:rsid w:val="00DF434D"/>
    <w:rsid w:val="00DF4380"/>
    <w:rsid w:val="00DF4408"/>
    <w:rsid w:val="00DF4442"/>
    <w:rsid w:val="00DF4488"/>
    <w:rsid w:val="00DF450E"/>
    <w:rsid w:val="00DF45DD"/>
    <w:rsid w:val="00DF468F"/>
    <w:rsid w:val="00DF4692"/>
    <w:rsid w:val="00DF47AD"/>
    <w:rsid w:val="00DF4848"/>
    <w:rsid w:val="00DF48B6"/>
    <w:rsid w:val="00DF4912"/>
    <w:rsid w:val="00DF493B"/>
    <w:rsid w:val="00DF4A0D"/>
    <w:rsid w:val="00DF4A11"/>
    <w:rsid w:val="00DF4A76"/>
    <w:rsid w:val="00DF4AAA"/>
    <w:rsid w:val="00DF4ADA"/>
    <w:rsid w:val="00DF4C31"/>
    <w:rsid w:val="00DF4D32"/>
    <w:rsid w:val="00DF4D95"/>
    <w:rsid w:val="00DF4E54"/>
    <w:rsid w:val="00DF4E75"/>
    <w:rsid w:val="00DF4E88"/>
    <w:rsid w:val="00DF4E95"/>
    <w:rsid w:val="00DF4EB2"/>
    <w:rsid w:val="00DF4ECE"/>
    <w:rsid w:val="00DF4EDB"/>
    <w:rsid w:val="00DF4F33"/>
    <w:rsid w:val="00DF4F56"/>
    <w:rsid w:val="00DF4FB2"/>
    <w:rsid w:val="00DF4FEE"/>
    <w:rsid w:val="00DF5086"/>
    <w:rsid w:val="00DF5139"/>
    <w:rsid w:val="00DF5144"/>
    <w:rsid w:val="00DF51C2"/>
    <w:rsid w:val="00DF527B"/>
    <w:rsid w:val="00DF538C"/>
    <w:rsid w:val="00DF53BB"/>
    <w:rsid w:val="00DF5406"/>
    <w:rsid w:val="00DF541F"/>
    <w:rsid w:val="00DF5440"/>
    <w:rsid w:val="00DF549A"/>
    <w:rsid w:val="00DF549E"/>
    <w:rsid w:val="00DF553E"/>
    <w:rsid w:val="00DF554C"/>
    <w:rsid w:val="00DF5596"/>
    <w:rsid w:val="00DF55D9"/>
    <w:rsid w:val="00DF573D"/>
    <w:rsid w:val="00DF57BE"/>
    <w:rsid w:val="00DF5817"/>
    <w:rsid w:val="00DF5882"/>
    <w:rsid w:val="00DF58BE"/>
    <w:rsid w:val="00DF58F5"/>
    <w:rsid w:val="00DF5974"/>
    <w:rsid w:val="00DF5984"/>
    <w:rsid w:val="00DF59E4"/>
    <w:rsid w:val="00DF5A4B"/>
    <w:rsid w:val="00DF5C26"/>
    <w:rsid w:val="00DF5C97"/>
    <w:rsid w:val="00DF5CF1"/>
    <w:rsid w:val="00DF5D38"/>
    <w:rsid w:val="00DF5D7E"/>
    <w:rsid w:val="00DF5EB0"/>
    <w:rsid w:val="00DF5EB7"/>
    <w:rsid w:val="00DF5ED3"/>
    <w:rsid w:val="00DF5F7A"/>
    <w:rsid w:val="00DF5FD2"/>
    <w:rsid w:val="00DF6020"/>
    <w:rsid w:val="00DF606A"/>
    <w:rsid w:val="00DF6121"/>
    <w:rsid w:val="00DF61B0"/>
    <w:rsid w:val="00DF61FC"/>
    <w:rsid w:val="00DF6210"/>
    <w:rsid w:val="00DF6255"/>
    <w:rsid w:val="00DF62E4"/>
    <w:rsid w:val="00DF63A6"/>
    <w:rsid w:val="00DF63EE"/>
    <w:rsid w:val="00DF64A9"/>
    <w:rsid w:val="00DF64C4"/>
    <w:rsid w:val="00DF6569"/>
    <w:rsid w:val="00DF65E4"/>
    <w:rsid w:val="00DF65FB"/>
    <w:rsid w:val="00DF6727"/>
    <w:rsid w:val="00DF68FA"/>
    <w:rsid w:val="00DF6B1F"/>
    <w:rsid w:val="00DF6B20"/>
    <w:rsid w:val="00DF6C4A"/>
    <w:rsid w:val="00DF6D2E"/>
    <w:rsid w:val="00DF6D67"/>
    <w:rsid w:val="00DF6E01"/>
    <w:rsid w:val="00DF6E8C"/>
    <w:rsid w:val="00DF6FBB"/>
    <w:rsid w:val="00DF6FE9"/>
    <w:rsid w:val="00DF7032"/>
    <w:rsid w:val="00DF7070"/>
    <w:rsid w:val="00DF70D7"/>
    <w:rsid w:val="00DF70E9"/>
    <w:rsid w:val="00DF70EE"/>
    <w:rsid w:val="00DF7144"/>
    <w:rsid w:val="00DF7159"/>
    <w:rsid w:val="00DF718E"/>
    <w:rsid w:val="00DF71DF"/>
    <w:rsid w:val="00DF7255"/>
    <w:rsid w:val="00DF728C"/>
    <w:rsid w:val="00DF72B3"/>
    <w:rsid w:val="00DF72E7"/>
    <w:rsid w:val="00DF7374"/>
    <w:rsid w:val="00DF73BF"/>
    <w:rsid w:val="00DF7469"/>
    <w:rsid w:val="00DF746A"/>
    <w:rsid w:val="00DF746D"/>
    <w:rsid w:val="00DF74CB"/>
    <w:rsid w:val="00DF74FB"/>
    <w:rsid w:val="00DF7522"/>
    <w:rsid w:val="00DF75ED"/>
    <w:rsid w:val="00DF773B"/>
    <w:rsid w:val="00DF77B4"/>
    <w:rsid w:val="00DF77CB"/>
    <w:rsid w:val="00DF78B7"/>
    <w:rsid w:val="00DF78B9"/>
    <w:rsid w:val="00DF78D3"/>
    <w:rsid w:val="00DF7922"/>
    <w:rsid w:val="00DF796D"/>
    <w:rsid w:val="00DF7A33"/>
    <w:rsid w:val="00DF7A96"/>
    <w:rsid w:val="00DF7B83"/>
    <w:rsid w:val="00DF7BA6"/>
    <w:rsid w:val="00DF7BFE"/>
    <w:rsid w:val="00DF7D3D"/>
    <w:rsid w:val="00DF7DEA"/>
    <w:rsid w:val="00DF7E49"/>
    <w:rsid w:val="00DF7FC9"/>
    <w:rsid w:val="00DF7FD6"/>
    <w:rsid w:val="00E0006D"/>
    <w:rsid w:val="00E0014F"/>
    <w:rsid w:val="00E00202"/>
    <w:rsid w:val="00E0020B"/>
    <w:rsid w:val="00E003D3"/>
    <w:rsid w:val="00E003DD"/>
    <w:rsid w:val="00E00406"/>
    <w:rsid w:val="00E00433"/>
    <w:rsid w:val="00E00636"/>
    <w:rsid w:val="00E00641"/>
    <w:rsid w:val="00E0072E"/>
    <w:rsid w:val="00E00809"/>
    <w:rsid w:val="00E0083A"/>
    <w:rsid w:val="00E00855"/>
    <w:rsid w:val="00E00864"/>
    <w:rsid w:val="00E008E0"/>
    <w:rsid w:val="00E0091C"/>
    <w:rsid w:val="00E00926"/>
    <w:rsid w:val="00E00940"/>
    <w:rsid w:val="00E00AED"/>
    <w:rsid w:val="00E00B61"/>
    <w:rsid w:val="00E00C24"/>
    <w:rsid w:val="00E00C44"/>
    <w:rsid w:val="00E00C99"/>
    <w:rsid w:val="00E00CCF"/>
    <w:rsid w:val="00E00D1D"/>
    <w:rsid w:val="00E00D68"/>
    <w:rsid w:val="00E00E19"/>
    <w:rsid w:val="00E00EF7"/>
    <w:rsid w:val="00E00F3B"/>
    <w:rsid w:val="00E00F6E"/>
    <w:rsid w:val="00E01086"/>
    <w:rsid w:val="00E01116"/>
    <w:rsid w:val="00E01187"/>
    <w:rsid w:val="00E0118F"/>
    <w:rsid w:val="00E01282"/>
    <w:rsid w:val="00E013FC"/>
    <w:rsid w:val="00E01502"/>
    <w:rsid w:val="00E01518"/>
    <w:rsid w:val="00E01581"/>
    <w:rsid w:val="00E015CD"/>
    <w:rsid w:val="00E015D0"/>
    <w:rsid w:val="00E015E6"/>
    <w:rsid w:val="00E016CF"/>
    <w:rsid w:val="00E016D0"/>
    <w:rsid w:val="00E0178D"/>
    <w:rsid w:val="00E017CF"/>
    <w:rsid w:val="00E01884"/>
    <w:rsid w:val="00E01927"/>
    <w:rsid w:val="00E01947"/>
    <w:rsid w:val="00E01997"/>
    <w:rsid w:val="00E019ED"/>
    <w:rsid w:val="00E01A24"/>
    <w:rsid w:val="00E01A2D"/>
    <w:rsid w:val="00E01A5C"/>
    <w:rsid w:val="00E01B52"/>
    <w:rsid w:val="00E01BEA"/>
    <w:rsid w:val="00E01D40"/>
    <w:rsid w:val="00E01EF9"/>
    <w:rsid w:val="00E01F6B"/>
    <w:rsid w:val="00E01FA9"/>
    <w:rsid w:val="00E01FC9"/>
    <w:rsid w:val="00E02040"/>
    <w:rsid w:val="00E021E2"/>
    <w:rsid w:val="00E022AE"/>
    <w:rsid w:val="00E022B3"/>
    <w:rsid w:val="00E02386"/>
    <w:rsid w:val="00E0246A"/>
    <w:rsid w:val="00E024C2"/>
    <w:rsid w:val="00E024DB"/>
    <w:rsid w:val="00E02508"/>
    <w:rsid w:val="00E0251E"/>
    <w:rsid w:val="00E02596"/>
    <w:rsid w:val="00E025BE"/>
    <w:rsid w:val="00E02644"/>
    <w:rsid w:val="00E0269A"/>
    <w:rsid w:val="00E026C2"/>
    <w:rsid w:val="00E026F3"/>
    <w:rsid w:val="00E02715"/>
    <w:rsid w:val="00E027C6"/>
    <w:rsid w:val="00E027FF"/>
    <w:rsid w:val="00E02882"/>
    <w:rsid w:val="00E029C8"/>
    <w:rsid w:val="00E02A65"/>
    <w:rsid w:val="00E02B49"/>
    <w:rsid w:val="00E02B4F"/>
    <w:rsid w:val="00E02B50"/>
    <w:rsid w:val="00E02C04"/>
    <w:rsid w:val="00E02CD9"/>
    <w:rsid w:val="00E02D27"/>
    <w:rsid w:val="00E02DA6"/>
    <w:rsid w:val="00E02F27"/>
    <w:rsid w:val="00E0303E"/>
    <w:rsid w:val="00E0311A"/>
    <w:rsid w:val="00E031AA"/>
    <w:rsid w:val="00E03353"/>
    <w:rsid w:val="00E03374"/>
    <w:rsid w:val="00E033F3"/>
    <w:rsid w:val="00E034F9"/>
    <w:rsid w:val="00E0350A"/>
    <w:rsid w:val="00E0351F"/>
    <w:rsid w:val="00E0354D"/>
    <w:rsid w:val="00E0359B"/>
    <w:rsid w:val="00E03720"/>
    <w:rsid w:val="00E03853"/>
    <w:rsid w:val="00E0388A"/>
    <w:rsid w:val="00E03949"/>
    <w:rsid w:val="00E039F7"/>
    <w:rsid w:val="00E03A34"/>
    <w:rsid w:val="00E03B69"/>
    <w:rsid w:val="00E03BB8"/>
    <w:rsid w:val="00E03BE5"/>
    <w:rsid w:val="00E03BE7"/>
    <w:rsid w:val="00E03C08"/>
    <w:rsid w:val="00E03C3F"/>
    <w:rsid w:val="00E03CD6"/>
    <w:rsid w:val="00E03D3B"/>
    <w:rsid w:val="00E03D58"/>
    <w:rsid w:val="00E03D78"/>
    <w:rsid w:val="00E03D96"/>
    <w:rsid w:val="00E03DB3"/>
    <w:rsid w:val="00E03E30"/>
    <w:rsid w:val="00E03E9E"/>
    <w:rsid w:val="00E03F10"/>
    <w:rsid w:val="00E03F36"/>
    <w:rsid w:val="00E03F6B"/>
    <w:rsid w:val="00E03F73"/>
    <w:rsid w:val="00E03FAB"/>
    <w:rsid w:val="00E03FE4"/>
    <w:rsid w:val="00E03FF0"/>
    <w:rsid w:val="00E041B8"/>
    <w:rsid w:val="00E041C5"/>
    <w:rsid w:val="00E041EA"/>
    <w:rsid w:val="00E041F5"/>
    <w:rsid w:val="00E0424B"/>
    <w:rsid w:val="00E04277"/>
    <w:rsid w:val="00E0436D"/>
    <w:rsid w:val="00E0436E"/>
    <w:rsid w:val="00E043CA"/>
    <w:rsid w:val="00E043E8"/>
    <w:rsid w:val="00E043ED"/>
    <w:rsid w:val="00E04435"/>
    <w:rsid w:val="00E0445D"/>
    <w:rsid w:val="00E044FD"/>
    <w:rsid w:val="00E045BC"/>
    <w:rsid w:val="00E045FA"/>
    <w:rsid w:val="00E04642"/>
    <w:rsid w:val="00E04649"/>
    <w:rsid w:val="00E0464D"/>
    <w:rsid w:val="00E04653"/>
    <w:rsid w:val="00E0472C"/>
    <w:rsid w:val="00E04789"/>
    <w:rsid w:val="00E048B3"/>
    <w:rsid w:val="00E049C5"/>
    <w:rsid w:val="00E049FD"/>
    <w:rsid w:val="00E04A93"/>
    <w:rsid w:val="00E04B96"/>
    <w:rsid w:val="00E04C1F"/>
    <w:rsid w:val="00E04C5C"/>
    <w:rsid w:val="00E04C63"/>
    <w:rsid w:val="00E04CEB"/>
    <w:rsid w:val="00E04DF8"/>
    <w:rsid w:val="00E04E89"/>
    <w:rsid w:val="00E04EF6"/>
    <w:rsid w:val="00E0503B"/>
    <w:rsid w:val="00E05082"/>
    <w:rsid w:val="00E050F8"/>
    <w:rsid w:val="00E051BF"/>
    <w:rsid w:val="00E05203"/>
    <w:rsid w:val="00E05250"/>
    <w:rsid w:val="00E05258"/>
    <w:rsid w:val="00E05286"/>
    <w:rsid w:val="00E05289"/>
    <w:rsid w:val="00E05415"/>
    <w:rsid w:val="00E054CA"/>
    <w:rsid w:val="00E055C5"/>
    <w:rsid w:val="00E0563A"/>
    <w:rsid w:val="00E0564F"/>
    <w:rsid w:val="00E056B2"/>
    <w:rsid w:val="00E056BB"/>
    <w:rsid w:val="00E056BD"/>
    <w:rsid w:val="00E05769"/>
    <w:rsid w:val="00E05817"/>
    <w:rsid w:val="00E05856"/>
    <w:rsid w:val="00E05B3B"/>
    <w:rsid w:val="00E05B93"/>
    <w:rsid w:val="00E05BB2"/>
    <w:rsid w:val="00E05BBC"/>
    <w:rsid w:val="00E05C52"/>
    <w:rsid w:val="00E05D5B"/>
    <w:rsid w:val="00E05D7B"/>
    <w:rsid w:val="00E05EEA"/>
    <w:rsid w:val="00E05EEB"/>
    <w:rsid w:val="00E05FD8"/>
    <w:rsid w:val="00E0605F"/>
    <w:rsid w:val="00E060D9"/>
    <w:rsid w:val="00E06132"/>
    <w:rsid w:val="00E061B9"/>
    <w:rsid w:val="00E0622F"/>
    <w:rsid w:val="00E062AF"/>
    <w:rsid w:val="00E06314"/>
    <w:rsid w:val="00E063F9"/>
    <w:rsid w:val="00E06423"/>
    <w:rsid w:val="00E06457"/>
    <w:rsid w:val="00E0646A"/>
    <w:rsid w:val="00E06507"/>
    <w:rsid w:val="00E065C4"/>
    <w:rsid w:val="00E06654"/>
    <w:rsid w:val="00E066F2"/>
    <w:rsid w:val="00E0672D"/>
    <w:rsid w:val="00E0673C"/>
    <w:rsid w:val="00E067AD"/>
    <w:rsid w:val="00E068F7"/>
    <w:rsid w:val="00E06AAD"/>
    <w:rsid w:val="00E06B25"/>
    <w:rsid w:val="00E06B90"/>
    <w:rsid w:val="00E06C68"/>
    <w:rsid w:val="00E06D1E"/>
    <w:rsid w:val="00E06D9E"/>
    <w:rsid w:val="00E06DAE"/>
    <w:rsid w:val="00E06FF0"/>
    <w:rsid w:val="00E07155"/>
    <w:rsid w:val="00E0717C"/>
    <w:rsid w:val="00E071FA"/>
    <w:rsid w:val="00E07288"/>
    <w:rsid w:val="00E072F6"/>
    <w:rsid w:val="00E07405"/>
    <w:rsid w:val="00E07438"/>
    <w:rsid w:val="00E0748F"/>
    <w:rsid w:val="00E074F5"/>
    <w:rsid w:val="00E0751C"/>
    <w:rsid w:val="00E0755B"/>
    <w:rsid w:val="00E075F8"/>
    <w:rsid w:val="00E075FA"/>
    <w:rsid w:val="00E07634"/>
    <w:rsid w:val="00E0766D"/>
    <w:rsid w:val="00E07806"/>
    <w:rsid w:val="00E0782C"/>
    <w:rsid w:val="00E07882"/>
    <w:rsid w:val="00E07920"/>
    <w:rsid w:val="00E079DF"/>
    <w:rsid w:val="00E07A0F"/>
    <w:rsid w:val="00E07A77"/>
    <w:rsid w:val="00E07BB5"/>
    <w:rsid w:val="00E07E60"/>
    <w:rsid w:val="00E07FBF"/>
    <w:rsid w:val="00E100C5"/>
    <w:rsid w:val="00E100E7"/>
    <w:rsid w:val="00E101A2"/>
    <w:rsid w:val="00E101B1"/>
    <w:rsid w:val="00E10245"/>
    <w:rsid w:val="00E10274"/>
    <w:rsid w:val="00E103D4"/>
    <w:rsid w:val="00E1047E"/>
    <w:rsid w:val="00E104E2"/>
    <w:rsid w:val="00E1084C"/>
    <w:rsid w:val="00E108FE"/>
    <w:rsid w:val="00E1091E"/>
    <w:rsid w:val="00E10923"/>
    <w:rsid w:val="00E1094A"/>
    <w:rsid w:val="00E10A3B"/>
    <w:rsid w:val="00E10A99"/>
    <w:rsid w:val="00E10BE1"/>
    <w:rsid w:val="00E10BE9"/>
    <w:rsid w:val="00E10C2F"/>
    <w:rsid w:val="00E10C8D"/>
    <w:rsid w:val="00E10C90"/>
    <w:rsid w:val="00E10CA1"/>
    <w:rsid w:val="00E10CAE"/>
    <w:rsid w:val="00E10CB8"/>
    <w:rsid w:val="00E10CE1"/>
    <w:rsid w:val="00E10D9D"/>
    <w:rsid w:val="00E10F07"/>
    <w:rsid w:val="00E10FA8"/>
    <w:rsid w:val="00E10FC1"/>
    <w:rsid w:val="00E11059"/>
    <w:rsid w:val="00E1105F"/>
    <w:rsid w:val="00E1109D"/>
    <w:rsid w:val="00E11113"/>
    <w:rsid w:val="00E11126"/>
    <w:rsid w:val="00E11145"/>
    <w:rsid w:val="00E11232"/>
    <w:rsid w:val="00E11300"/>
    <w:rsid w:val="00E11356"/>
    <w:rsid w:val="00E1136D"/>
    <w:rsid w:val="00E1139A"/>
    <w:rsid w:val="00E113CA"/>
    <w:rsid w:val="00E11589"/>
    <w:rsid w:val="00E115E4"/>
    <w:rsid w:val="00E1160D"/>
    <w:rsid w:val="00E116EC"/>
    <w:rsid w:val="00E117A0"/>
    <w:rsid w:val="00E11808"/>
    <w:rsid w:val="00E119BC"/>
    <w:rsid w:val="00E119D2"/>
    <w:rsid w:val="00E11A37"/>
    <w:rsid w:val="00E11A7B"/>
    <w:rsid w:val="00E11C17"/>
    <w:rsid w:val="00E11CFC"/>
    <w:rsid w:val="00E11D40"/>
    <w:rsid w:val="00E11D60"/>
    <w:rsid w:val="00E11D77"/>
    <w:rsid w:val="00E11D90"/>
    <w:rsid w:val="00E11DAD"/>
    <w:rsid w:val="00E11DCA"/>
    <w:rsid w:val="00E11E40"/>
    <w:rsid w:val="00E11EB1"/>
    <w:rsid w:val="00E11F03"/>
    <w:rsid w:val="00E11F05"/>
    <w:rsid w:val="00E11FB9"/>
    <w:rsid w:val="00E1204A"/>
    <w:rsid w:val="00E12121"/>
    <w:rsid w:val="00E121ED"/>
    <w:rsid w:val="00E12338"/>
    <w:rsid w:val="00E12345"/>
    <w:rsid w:val="00E12494"/>
    <w:rsid w:val="00E1269A"/>
    <w:rsid w:val="00E127BB"/>
    <w:rsid w:val="00E1283E"/>
    <w:rsid w:val="00E128B8"/>
    <w:rsid w:val="00E128EF"/>
    <w:rsid w:val="00E129A0"/>
    <w:rsid w:val="00E12AD3"/>
    <w:rsid w:val="00E12B0D"/>
    <w:rsid w:val="00E12B58"/>
    <w:rsid w:val="00E12BB5"/>
    <w:rsid w:val="00E12C21"/>
    <w:rsid w:val="00E12C7E"/>
    <w:rsid w:val="00E12CB8"/>
    <w:rsid w:val="00E12DD8"/>
    <w:rsid w:val="00E12E13"/>
    <w:rsid w:val="00E12E24"/>
    <w:rsid w:val="00E12F0B"/>
    <w:rsid w:val="00E12F31"/>
    <w:rsid w:val="00E12F81"/>
    <w:rsid w:val="00E12FCD"/>
    <w:rsid w:val="00E1303B"/>
    <w:rsid w:val="00E13064"/>
    <w:rsid w:val="00E13070"/>
    <w:rsid w:val="00E130F0"/>
    <w:rsid w:val="00E13152"/>
    <w:rsid w:val="00E13156"/>
    <w:rsid w:val="00E13341"/>
    <w:rsid w:val="00E13408"/>
    <w:rsid w:val="00E1348F"/>
    <w:rsid w:val="00E134B4"/>
    <w:rsid w:val="00E13545"/>
    <w:rsid w:val="00E1364F"/>
    <w:rsid w:val="00E13725"/>
    <w:rsid w:val="00E1375C"/>
    <w:rsid w:val="00E13764"/>
    <w:rsid w:val="00E13765"/>
    <w:rsid w:val="00E1376E"/>
    <w:rsid w:val="00E137B3"/>
    <w:rsid w:val="00E137E4"/>
    <w:rsid w:val="00E13910"/>
    <w:rsid w:val="00E1392B"/>
    <w:rsid w:val="00E13A36"/>
    <w:rsid w:val="00E13B85"/>
    <w:rsid w:val="00E13B9A"/>
    <w:rsid w:val="00E13D5A"/>
    <w:rsid w:val="00E13DA7"/>
    <w:rsid w:val="00E13DE9"/>
    <w:rsid w:val="00E13EE6"/>
    <w:rsid w:val="00E13F29"/>
    <w:rsid w:val="00E13F4F"/>
    <w:rsid w:val="00E13F6D"/>
    <w:rsid w:val="00E13F8D"/>
    <w:rsid w:val="00E140C1"/>
    <w:rsid w:val="00E140CF"/>
    <w:rsid w:val="00E14121"/>
    <w:rsid w:val="00E14190"/>
    <w:rsid w:val="00E141CE"/>
    <w:rsid w:val="00E143BB"/>
    <w:rsid w:val="00E143BE"/>
    <w:rsid w:val="00E144EE"/>
    <w:rsid w:val="00E1453C"/>
    <w:rsid w:val="00E145EB"/>
    <w:rsid w:val="00E145FE"/>
    <w:rsid w:val="00E14689"/>
    <w:rsid w:val="00E14690"/>
    <w:rsid w:val="00E14704"/>
    <w:rsid w:val="00E1470A"/>
    <w:rsid w:val="00E14716"/>
    <w:rsid w:val="00E147F6"/>
    <w:rsid w:val="00E148F4"/>
    <w:rsid w:val="00E14935"/>
    <w:rsid w:val="00E149B6"/>
    <w:rsid w:val="00E14A3A"/>
    <w:rsid w:val="00E14B93"/>
    <w:rsid w:val="00E14D34"/>
    <w:rsid w:val="00E14E5E"/>
    <w:rsid w:val="00E14EB4"/>
    <w:rsid w:val="00E14EDB"/>
    <w:rsid w:val="00E15020"/>
    <w:rsid w:val="00E15148"/>
    <w:rsid w:val="00E15181"/>
    <w:rsid w:val="00E1520F"/>
    <w:rsid w:val="00E15231"/>
    <w:rsid w:val="00E152AF"/>
    <w:rsid w:val="00E153F2"/>
    <w:rsid w:val="00E1544E"/>
    <w:rsid w:val="00E15471"/>
    <w:rsid w:val="00E1550A"/>
    <w:rsid w:val="00E1563C"/>
    <w:rsid w:val="00E15663"/>
    <w:rsid w:val="00E156D3"/>
    <w:rsid w:val="00E156F5"/>
    <w:rsid w:val="00E15741"/>
    <w:rsid w:val="00E15752"/>
    <w:rsid w:val="00E1577B"/>
    <w:rsid w:val="00E157FD"/>
    <w:rsid w:val="00E15809"/>
    <w:rsid w:val="00E1580C"/>
    <w:rsid w:val="00E15835"/>
    <w:rsid w:val="00E15985"/>
    <w:rsid w:val="00E15996"/>
    <w:rsid w:val="00E15A3E"/>
    <w:rsid w:val="00E15AF8"/>
    <w:rsid w:val="00E15B4A"/>
    <w:rsid w:val="00E15BE0"/>
    <w:rsid w:val="00E15C7B"/>
    <w:rsid w:val="00E15CA0"/>
    <w:rsid w:val="00E15D2D"/>
    <w:rsid w:val="00E15D68"/>
    <w:rsid w:val="00E15DF1"/>
    <w:rsid w:val="00E15E2B"/>
    <w:rsid w:val="00E15E40"/>
    <w:rsid w:val="00E15E5A"/>
    <w:rsid w:val="00E15F1D"/>
    <w:rsid w:val="00E15F27"/>
    <w:rsid w:val="00E15F8A"/>
    <w:rsid w:val="00E15FBC"/>
    <w:rsid w:val="00E15FC3"/>
    <w:rsid w:val="00E15FF7"/>
    <w:rsid w:val="00E16019"/>
    <w:rsid w:val="00E16026"/>
    <w:rsid w:val="00E1615A"/>
    <w:rsid w:val="00E161CA"/>
    <w:rsid w:val="00E163C7"/>
    <w:rsid w:val="00E16433"/>
    <w:rsid w:val="00E16465"/>
    <w:rsid w:val="00E164AD"/>
    <w:rsid w:val="00E165C2"/>
    <w:rsid w:val="00E165C5"/>
    <w:rsid w:val="00E16632"/>
    <w:rsid w:val="00E1665B"/>
    <w:rsid w:val="00E166AC"/>
    <w:rsid w:val="00E166C0"/>
    <w:rsid w:val="00E166FB"/>
    <w:rsid w:val="00E16734"/>
    <w:rsid w:val="00E167AE"/>
    <w:rsid w:val="00E167B6"/>
    <w:rsid w:val="00E16921"/>
    <w:rsid w:val="00E16923"/>
    <w:rsid w:val="00E16A23"/>
    <w:rsid w:val="00E16AB3"/>
    <w:rsid w:val="00E16BFD"/>
    <w:rsid w:val="00E16C5B"/>
    <w:rsid w:val="00E16C8B"/>
    <w:rsid w:val="00E16CA6"/>
    <w:rsid w:val="00E16CC4"/>
    <w:rsid w:val="00E16DBE"/>
    <w:rsid w:val="00E16E6B"/>
    <w:rsid w:val="00E16EB5"/>
    <w:rsid w:val="00E16F72"/>
    <w:rsid w:val="00E16FFE"/>
    <w:rsid w:val="00E17037"/>
    <w:rsid w:val="00E17064"/>
    <w:rsid w:val="00E170C2"/>
    <w:rsid w:val="00E1710D"/>
    <w:rsid w:val="00E17137"/>
    <w:rsid w:val="00E171E5"/>
    <w:rsid w:val="00E1723A"/>
    <w:rsid w:val="00E172C2"/>
    <w:rsid w:val="00E1733A"/>
    <w:rsid w:val="00E1736C"/>
    <w:rsid w:val="00E173D9"/>
    <w:rsid w:val="00E17463"/>
    <w:rsid w:val="00E17563"/>
    <w:rsid w:val="00E1756C"/>
    <w:rsid w:val="00E1756D"/>
    <w:rsid w:val="00E1761E"/>
    <w:rsid w:val="00E17782"/>
    <w:rsid w:val="00E17797"/>
    <w:rsid w:val="00E177D0"/>
    <w:rsid w:val="00E177DF"/>
    <w:rsid w:val="00E1782F"/>
    <w:rsid w:val="00E1788E"/>
    <w:rsid w:val="00E178BD"/>
    <w:rsid w:val="00E17925"/>
    <w:rsid w:val="00E17981"/>
    <w:rsid w:val="00E179FE"/>
    <w:rsid w:val="00E17A13"/>
    <w:rsid w:val="00E17A31"/>
    <w:rsid w:val="00E17A4B"/>
    <w:rsid w:val="00E17A6B"/>
    <w:rsid w:val="00E17B50"/>
    <w:rsid w:val="00E17C5E"/>
    <w:rsid w:val="00E17CA0"/>
    <w:rsid w:val="00E17CDC"/>
    <w:rsid w:val="00E17CEF"/>
    <w:rsid w:val="00E17DB1"/>
    <w:rsid w:val="00E17DEF"/>
    <w:rsid w:val="00E17F76"/>
    <w:rsid w:val="00E17FC1"/>
    <w:rsid w:val="00E20017"/>
    <w:rsid w:val="00E2007C"/>
    <w:rsid w:val="00E2007D"/>
    <w:rsid w:val="00E200D6"/>
    <w:rsid w:val="00E200D7"/>
    <w:rsid w:val="00E20172"/>
    <w:rsid w:val="00E2017E"/>
    <w:rsid w:val="00E20264"/>
    <w:rsid w:val="00E202DF"/>
    <w:rsid w:val="00E20362"/>
    <w:rsid w:val="00E20396"/>
    <w:rsid w:val="00E203BB"/>
    <w:rsid w:val="00E203CE"/>
    <w:rsid w:val="00E2044B"/>
    <w:rsid w:val="00E20528"/>
    <w:rsid w:val="00E20573"/>
    <w:rsid w:val="00E2063E"/>
    <w:rsid w:val="00E206E3"/>
    <w:rsid w:val="00E20751"/>
    <w:rsid w:val="00E207AE"/>
    <w:rsid w:val="00E207BE"/>
    <w:rsid w:val="00E207E7"/>
    <w:rsid w:val="00E207F8"/>
    <w:rsid w:val="00E20828"/>
    <w:rsid w:val="00E20937"/>
    <w:rsid w:val="00E209A1"/>
    <w:rsid w:val="00E209A6"/>
    <w:rsid w:val="00E209C6"/>
    <w:rsid w:val="00E20A34"/>
    <w:rsid w:val="00E20AD1"/>
    <w:rsid w:val="00E20AE4"/>
    <w:rsid w:val="00E20B34"/>
    <w:rsid w:val="00E20B81"/>
    <w:rsid w:val="00E20BD3"/>
    <w:rsid w:val="00E20BED"/>
    <w:rsid w:val="00E20BFA"/>
    <w:rsid w:val="00E20C6E"/>
    <w:rsid w:val="00E20CD0"/>
    <w:rsid w:val="00E20DCF"/>
    <w:rsid w:val="00E20DDD"/>
    <w:rsid w:val="00E20DFC"/>
    <w:rsid w:val="00E20E0B"/>
    <w:rsid w:val="00E20EF6"/>
    <w:rsid w:val="00E21041"/>
    <w:rsid w:val="00E2104B"/>
    <w:rsid w:val="00E21057"/>
    <w:rsid w:val="00E21086"/>
    <w:rsid w:val="00E21207"/>
    <w:rsid w:val="00E2131F"/>
    <w:rsid w:val="00E213CA"/>
    <w:rsid w:val="00E2148D"/>
    <w:rsid w:val="00E214AA"/>
    <w:rsid w:val="00E21507"/>
    <w:rsid w:val="00E2153C"/>
    <w:rsid w:val="00E215ED"/>
    <w:rsid w:val="00E216F9"/>
    <w:rsid w:val="00E217AA"/>
    <w:rsid w:val="00E218DF"/>
    <w:rsid w:val="00E21A26"/>
    <w:rsid w:val="00E21AB0"/>
    <w:rsid w:val="00E21B1E"/>
    <w:rsid w:val="00E21BC6"/>
    <w:rsid w:val="00E21D6F"/>
    <w:rsid w:val="00E21D71"/>
    <w:rsid w:val="00E21DE0"/>
    <w:rsid w:val="00E21EA5"/>
    <w:rsid w:val="00E21EB9"/>
    <w:rsid w:val="00E2206C"/>
    <w:rsid w:val="00E2220E"/>
    <w:rsid w:val="00E2223F"/>
    <w:rsid w:val="00E222C4"/>
    <w:rsid w:val="00E2230F"/>
    <w:rsid w:val="00E2237D"/>
    <w:rsid w:val="00E224FF"/>
    <w:rsid w:val="00E22622"/>
    <w:rsid w:val="00E2267D"/>
    <w:rsid w:val="00E226EB"/>
    <w:rsid w:val="00E22719"/>
    <w:rsid w:val="00E2280E"/>
    <w:rsid w:val="00E22870"/>
    <w:rsid w:val="00E22879"/>
    <w:rsid w:val="00E22890"/>
    <w:rsid w:val="00E2289A"/>
    <w:rsid w:val="00E228DC"/>
    <w:rsid w:val="00E22936"/>
    <w:rsid w:val="00E229C5"/>
    <w:rsid w:val="00E22A3D"/>
    <w:rsid w:val="00E22ADC"/>
    <w:rsid w:val="00E22B25"/>
    <w:rsid w:val="00E22B38"/>
    <w:rsid w:val="00E22B46"/>
    <w:rsid w:val="00E22B76"/>
    <w:rsid w:val="00E22D23"/>
    <w:rsid w:val="00E22D26"/>
    <w:rsid w:val="00E22D2B"/>
    <w:rsid w:val="00E22D7D"/>
    <w:rsid w:val="00E22DE1"/>
    <w:rsid w:val="00E22F49"/>
    <w:rsid w:val="00E22F97"/>
    <w:rsid w:val="00E22FEA"/>
    <w:rsid w:val="00E2309D"/>
    <w:rsid w:val="00E230D5"/>
    <w:rsid w:val="00E230D7"/>
    <w:rsid w:val="00E23137"/>
    <w:rsid w:val="00E2314A"/>
    <w:rsid w:val="00E23196"/>
    <w:rsid w:val="00E231B6"/>
    <w:rsid w:val="00E23215"/>
    <w:rsid w:val="00E232A3"/>
    <w:rsid w:val="00E2337F"/>
    <w:rsid w:val="00E23446"/>
    <w:rsid w:val="00E23455"/>
    <w:rsid w:val="00E2354B"/>
    <w:rsid w:val="00E23690"/>
    <w:rsid w:val="00E23950"/>
    <w:rsid w:val="00E23988"/>
    <w:rsid w:val="00E23A34"/>
    <w:rsid w:val="00E23AEE"/>
    <w:rsid w:val="00E23B0C"/>
    <w:rsid w:val="00E23B3D"/>
    <w:rsid w:val="00E23C28"/>
    <w:rsid w:val="00E23C88"/>
    <w:rsid w:val="00E23CCE"/>
    <w:rsid w:val="00E23D88"/>
    <w:rsid w:val="00E23D95"/>
    <w:rsid w:val="00E23D98"/>
    <w:rsid w:val="00E23DCF"/>
    <w:rsid w:val="00E23E86"/>
    <w:rsid w:val="00E23E88"/>
    <w:rsid w:val="00E23F07"/>
    <w:rsid w:val="00E23F20"/>
    <w:rsid w:val="00E23FA3"/>
    <w:rsid w:val="00E2408D"/>
    <w:rsid w:val="00E24123"/>
    <w:rsid w:val="00E2423F"/>
    <w:rsid w:val="00E24291"/>
    <w:rsid w:val="00E24393"/>
    <w:rsid w:val="00E24418"/>
    <w:rsid w:val="00E244E2"/>
    <w:rsid w:val="00E244FF"/>
    <w:rsid w:val="00E2463F"/>
    <w:rsid w:val="00E2467E"/>
    <w:rsid w:val="00E2479D"/>
    <w:rsid w:val="00E247AA"/>
    <w:rsid w:val="00E24824"/>
    <w:rsid w:val="00E2487B"/>
    <w:rsid w:val="00E24928"/>
    <w:rsid w:val="00E2492B"/>
    <w:rsid w:val="00E24956"/>
    <w:rsid w:val="00E249A1"/>
    <w:rsid w:val="00E249FD"/>
    <w:rsid w:val="00E24AC9"/>
    <w:rsid w:val="00E24B25"/>
    <w:rsid w:val="00E24BAA"/>
    <w:rsid w:val="00E24BB1"/>
    <w:rsid w:val="00E24BE0"/>
    <w:rsid w:val="00E24CA3"/>
    <w:rsid w:val="00E24D1E"/>
    <w:rsid w:val="00E24D3F"/>
    <w:rsid w:val="00E24D47"/>
    <w:rsid w:val="00E24D58"/>
    <w:rsid w:val="00E24E56"/>
    <w:rsid w:val="00E24EA4"/>
    <w:rsid w:val="00E24EF1"/>
    <w:rsid w:val="00E24F9C"/>
    <w:rsid w:val="00E24FA0"/>
    <w:rsid w:val="00E2503C"/>
    <w:rsid w:val="00E2504E"/>
    <w:rsid w:val="00E2517F"/>
    <w:rsid w:val="00E2528A"/>
    <w:rsid w:val="00E252AE"/>
    <w:rsid w:val="00E253B3"/>
    <w:rsid w:val="00E25411"/>
    <w:rsid w:val="00E254AB"/>
    <w:rsid w:val="00E254AF"/>
    <w:rsid w:val="00E254D7"/>
    <w:rsid w:val="00E254F9"/>
    <w:rsid w:val="00E25510"/>
    <w:rsid w:val="00E25609"/>
    <w:rsid w:val="00E25640"/>
    <w:rsid w:val="00E2565E"/>
    <w:rsid w:val="00E256BC"/>
    <w:rsid w:val="00E256BD"/>
    <w:rsid w:val="00E25769"/>
    <w:rsid w:val="00E2578B"/>
    <w:rsid w:val="00E257CC"/>
    <w:rsid w:val="00E25AC7"/>
    <w:rsid w:val="00E25AF6"/>
    <w:rsid w:val="00E25AFC"/>
    <w:rsid w:val="00E25BBA"/>
    <w:rsid w:val="00E25BD7"/>
    <w:rsid w:val="00E25C04"/>
    <w:rsid w:val="00E25C7E"/>
    <w:rsid w:val="00E25D53"/>
    <w:rsid w:val="00E25D89"/>
    <w:rsid w:val="00E25E1D"/>
    <w:rsid w:val="00E25E51"/>
    <w:rsid w:val="00E26060"/>
    <w:rsid w:val="00E260C9"/>
    <w:rsid w:val="00E260FA"/>
    <w:rsid w:val="00E26256"/>
    <w:rsid w:val="00E26264"/>
    <w:rsid w:val="00E2627D"/>
    <w:rsid w:val="00E26289"/>
    <w:rsid w:val="00E262A6"/>
    <w:rsid w:val="00E262D6"/>
    <w:rsid w:val="00E262DD"/>
    <w:rsid w:val="00E262FA"/>
    <w:rsid w:val="00E26332"/>
    <w:rsid w:val="00E26429"/>
    <w:rsid w:val="00E26468"/>
    <w:rsid w:val="00E2648E"/>
    <w:rsid w:val="00E266D4"/>
    <w:rsid w:val="00E26758"/>
    <w:rsid w:val="00E26766"/>
    <w:rsid w:val="00E26949"/>
    <w:rsid w:val="00E26A1F"/>
    <w:rsid w:val="00E26AF0"/>
    <w:rsid w:val="00E26D07"/>
    <w:rsid w:val="00E26E9E"/>
    <w:rsid w:val="00E27010"/>
    <w:rsid w:val="00E270AF"/>
    <w:rsid w:val="00E271E2"/>
    <w:rsid w:val="00E271F3"/>
    <w:rsid w:val="00E27213"/>
    <w:rsid w:val="00E27273"/>
    <w:rsid w:val="00E2734C"/>
    <w:rsid w:val="00E274E1"/>
    <w:rsid w:val="00E27502"/>
    <w:rsid w:val="00E27542"/>
    <w:rsid w:val="00E2762B"/>
    <w:rsid w:val="00E278F1"/>
    <w:rsid w:val="00E27999"/>
    <w:rsid w:val="00E27A6F"/>
    <w:rsid w:val="00E27ADF"/>
    <w:rsid w:val="00E27B13"/>
    <w:rsid w:val="00E27B4D"/>
    <w:rsid w:val="00E27B50"/>
    <w:rsid w:val="00E27BCB"/>
    <w:rsid w:val="00E27BF3"/>
    <w:rsid w:val="00E27C29"/>
    <w:rsid w:val="00E27CBC"/>
    <w:rsid w:val="00E27CC2"/>
    <w:rsid w:val="00E27D30"/>
    <w:rsid w:val="00E27ED5"/>
    <w:rsid w:val="00E27ED7"/>
    <w:rsid w:val="00E300A6"/>
    <w:rsid w:val="00E30176"/>
    <w:rsid w:val="00E301D2"/>
    <w:rsid w:val="00E30253"/>
    <w:rsid w:val="00E30277"/>
    <w:rsid w:val="00E3028D"/>
    <w:rsid w:val="00E302C4"/>
    <w:rsid w:val="00E30380"/>
    <w:rsid w:val="00E303B7"/>
    <w:rsid w:val="00E3041C"/>
    <w:rsid w:val="00E30428"/>
    <w:rsid w:val="00E30464"/>
    <w:rsid w:val="00E30491"/>
    <w:rsid w:val="00E30497"/>
    <w:rsid w:val="00E304E0"/>
    <w:rsid w:val="00E30520"/>
    <w:rsid w:val="00E305A2"/>
    <w:rsid w:val="00E30681"/>
    <w:rsid w:val="00E30791"/>
    <w:rsid w:val="00E308E3"/>
    <w:rsid w:val="00E30902"/>
    <w:rsid w:val="00E30941"/>
    <w:rsid w:val="00E30944"/>
    <w:rsid w:val="00E3094C"/>
    <w:rsid w:val="00E309A1"/>
    <w:rsid w:val="00E309E2"/>
    <w:rsid w:val="00E30A79"/>
    <w:rsid w:val="00E30AB4"/>
    <w:rsid w:val="00E30AC3"/>
    <w:rsid w:val="00E30ACB"/>
    <w:rsid w:val="00E30AE4"/>
    <w:rsid w:val="00E30B46"/>
    <w:rsid w:val="00E30B4B"/>
    <w:rsid w:val="00E30B6E"/>
    <w:rsid w:val="00E30B86"/>
    <w:rsid w:val="00E30BAC"/>
    <w:rsid w:val="00E30BFB"/>
    <w:rsid w:val="00E30CEB"/>
    <w:rsid w:val="00E30D16"/>
    <w:rsid w:val="00E30DBC"/>
    <w:rsid w:val="00E30E91"/>
    <w:rsid w:val="00E30EC1"/>
    <w:rsid w:val="00E30EDF"/>
    <w:rsid w:val="00E30F0E"/>
    <w:rsid w:val="00E30F10"/>
    <w:rsid w:val="00E30F4D"/>
    <w:rsid w:val="00E30F69"/>
    <w:rsid w:val="00E30FA2"/>
    <w:rsid w:val="00E31010"/>
    <w:rsid w:val="00E310B7"/>
    <w:rsid w:val="00E3115D"/>
    <w:rsid w:val="00E31186"/>
    <w:rsid w:val="00E311AD"/>
    <w:rsid w:val="00E312AB"/>
    <w:rsid w:val="00E312DE"/>
    <w:rsid w:val="00E31328"/>
    <w:rsid w:val="00E3136A"/>
    <w:rsid w:val="00E313D5"/>
    <w:rsid w:val="00E313D7"/>
    <w:rsid w:val="00E31467"/>
    <w:rsid w:val="00E3146A"/>
    <w:rsid w:val="00E314CD"/>
    <w:rsid w:val="00E314D1"/>
    <w:rsid w:val="00E31512"/>
    <w:rsid w:val="00E3154B"/>
    <w:rsid w:val="00E315DD"/>
    <w:rsid w:val="00E315E7"/>
    <w:rsid w:val="00E315FA"/>
    <w:rsid w:val="00E3168E"/>
    <w:rsid w:val="00E3170F"/>
    <w:rsid w:val="00E31743"/>
    <w:rsid w:val="00E31797"/>
    <w:rsid w:val="00E3186B"/>
    <w:rsid w:val="00E31885"/>
    <w:rsid w:val="00E318D7"/>
    <w:rsid w:val="00E31948"/>
    <w:rsid w:val="00E319D7"/>
    <w:rsid w:val="00E31AA3"/>
    <w:rsid w:val="00E31AEF"/>
    <w:rsid w:val="00E31BC0"/>
    <w:rsid w:val="00E31BDB"/>
    <w:rsid w:val="00E31C10"/>
    <w:rsid w:val="00E31CA5"/>
    <w:rsid w:val="00E31D5C"/>
    <w:rsid w:val="00E31D95"/>
    <w:rsid w:val="00E31E26"/>
    <w:rsid w:val="00E31E9E"/>
    <w:rsid w:val="00E31F38"/>
    <w:rsid w:val="00E32011"/>
    <w:rsid w:val="00E320F7"/>
    <w:rsid w:val="00E3218A"/>
    <w:rsid w:val="00E321A8"/>
    <w:rsid w:val="00E3233E"/>
    <w:rsid w:val="00E32403"/>
    <w:rsid w:val="00E3243F"/>
    <w:rsid w:val="00E32488"/>
    <w:rsid w:val="00E324B1"/>
    <w:rsid w:val="00E325AD"/>
    <w:rsid w:val="00E3262F"/>
    <w:rsid w:val="00E3267A"/>
    <w:rsid w:val="00E32687"/>
    <w:rsid w:val="00E326FE"/>
    <w:rsid w:val="00E32711"/>
    <w:rsid w:val="00E3279E"/>
    <w:rsid w:val="00E327AF"/>
    <w:rsid w:val="00E32845"/>
    <w:rsid w:val="00E32869"/>
    <w:rsid w:val="00E328C8"/>
    <w:rsid w:val="00E328F2"/>
    <w:rsid w:val="00E3291E"/>
    <w:rsid w:val="00E32985"/>
    <w:rsid w:val="00E3299A"/>
    <w:rsid w:val="00E329B7"/>
    <w:rsid w:val="00E32A2E"/>
    <w:rsid w:val="00E32A31"/>
    <w:rsid w:val="00E32A33"/>
    <w:rsid w:val="00E32A50"/>
    <w:rsid w:val="00E32A7D"/>
    <w:rsid w:val="00E32B84"/>
    <w:rsid w:val="00E32BD6"/>
    <w:rsid w:val="00E32BE6"/>
    <w:rsid w:val="00E32C57"/>
    <w:rsid w:val="00E32C9F"/>
    <w:rsid w:val="00E32D95"/>
    <w:rsid w:val="00E32D9C"/>
    <w:rsid w:val="00E32DBD"/>
    <w:rsid w:val="00E32EF9"/>
    <w:rsid w:val="00E32F66"/>
    <w:rsid w:val="00E32F98"/>
    <w:rsid w:val="00E32FCD"/>
    <w:rsid w:val="00E32FD1"/>
    <w:rsid w:val="00E33038"/>
    <w:rsid w:val="00E3306B"/>
    <w:rsid w:val="00E33074"/>
    <w:rsid w:val="00E330FF"/>
    <w:rsid w:val="00E3316F"/>
    <w:rsid w:val="00E33222"/>
    <w:rsid w:val="00E33253"/>
    <w:rsid w:val="00E33368"/>
    <w:rsid w:val="00E333CE"/>
    <w:rsid w:val="00E3347C"/>
    <w:rsid w:val="00E33486"/>
    <w:rsid w:val="00E334B8"/>
    <w:rsid w:val="00E3351A"/>
    <w:rsid w:val="00E3358B"/>
    <w:rsid w:val="00E335D6"/>
    <w:rsid w:val="00E3360D"/>
    <w:rsid w:val="00E33645"/>
    <w:rsid w:val="00E3365E"/>
    <w:rsid w:val="00E33665"/>
    <w:rsid w:val="00E336A7"/>
    <w:rsid w:val="00E336B9"/>
    <w:rsid w:val="00E33732"/>
    <w:rsid w:val="00E3375B"/>
    <w:rsid w:val="00E33785"/>
    <w:rsid w:val="00E33868"/>
    <w:rsid w:val="00E3386D"/>
    <w:rsid w:val="00E338CF"/>
    <w:rsid w:val="00E3392B"/>
    <w:rsid w:val="00E3394C"/>
    <w:rsid w:val="00E339B5"/>
    <w:rsid w:val="00E339CF"/>
    <w:rsid w:val="00E33A2F"/>
    <w:rsid w:val="00E33B53"/>
    <w:rsid w:val="00E33B87"/>
    <w:rsid w:val="00E33BF4"/>
    <w:rsid w:val="00E33D5F"/>
    <w:rsid w:val="00E33DBC"/>
    <w:rsid w:val="00E33DC7"/>
    <w:rsid w:val="00E33EF8"/>
    <w:rsid w:val="00E33F54"/>
    <w:rsid w:val="00E34005"/>
    <w:rsid w:val="00E34059"/>
    <w:rsid w:val="00E3407C"/>
    <w:rsid w:val="00E3407F"/>
    <w:rsid w:val="00E34114"/>
    <w:rsid w:val="00E34164"/>
    <w:rsid w:val="00E34275"/>
    <w:rsid w:val="00E3428B"/>
    <w:rsid w:val="00E3437F"/>
    <w:rsid w:val="00E3443B"/>
    <w:rsid w:val="00E34461"/>
    <w:rsid w:val="00E344BB"/>
    <w:rsid w:val="00E344D4"/>
    <w:rsid w:val="00E3450B"/>
    <w:rsid w:val="00E3453A"/>
    <w:rsid w:val="00E34579"/>
    <w:rsid w:val="00E345FB"/>
    <w:rsid w:val="00E3460B"/>
    <w:rsid w:val="00E346A1"/>
    <w:rsid w:val="00E3470F"/>
    <w:rsid w:val="00E347B7"/>
    <w:rsid w:val="00E34812"/>
    <w:rsid w:val="00E34866"/>
    <w:rsid w:val="00E348CB"/>
    <w:rsid w:val="00E348E9"/>
    <w:rsid w:val="00E3490D"/>
    <w:rsid w:val="00E34935"/>
    <w:rsid w:val="00E349A1"/>
    <w:rsid w:val="00E34A5D"/>
    <w:rsid w:val="00E34A5E"/>
    <w:rsid w:val="00E34A8E"/>
    <w:rsid w:val="00E34B2E"/>
    <w:rsid w:val="00E34C77"/>
    <w:rsid w:val="00E34D2F"/>
    <w:rsid w:val="00E34D7A"/>
    <w:rsid w:val="00E34E4F"/>
    <w:rsid w:val="00E34EC8"/>
    <w:rsid w:val="00E34F22"/>
    <w:rsid w:val="00E35088"/>
    <w:rsid w:val="00E3511F"/>
    <w:rsid w:val="00E3527A"/>
    <w:rsid w:val="00E3541C"/>
    <w:rsid w:val="00E35439"/>
    <w:rsid w:val="00E3543A"/>
    <w:rsid w:val="00E3553D"/>
    <w:rsid w:val="00E35543"/>
    <w:rsid w:val="00E35670"/>
    <w:rsid w:val="00E356E6"/>
    <w:rsid w:val="00E356EC"/>
    <w:rsid w:val="00E35974"/>
    <w:rsid w:val="00E35976"/>
    <w:rsid w:val="00E35991"/>
    <w:rsid w:val="00E35DA9"/>
    <w:rsid w:val="00E35DD1"/>
    <w:rsid w:val="00E35DE8"/>
    <w:rsid w:val="00E35E7A"/>
    <w:rsid w:val="00E35EC0"/>
    <w:rsid w:val="00E3607E"/>
    <w:rsid w:val="00E3615C"/>
    <w:rsid w:val="00E3624F"/>
    <w:rsid w:val="00E3632A"/>
    <w:rsid w:val="00E36357"/>
    <w:rsid w:val="00E363A5"/>
    <w:rsid w:val="00E363A8"/>
    <w:rsid w:val="00E363D5"/>
    <w:rsid w:val="00E363FA"/>
    <w:rsid w:val="00E36422"/>
    <w:rsid w:val="00E364AC"/>
    <w:rsid w:val="00E364BC"/>
    <w:rsid w:val="00E364C3"/>
    <w:rsid w:val="00E36730"/>
    <w:rsid w:val="00E36795"/>
    <w:rsid w:val="00E3683A"/>
    <w:rsid w:val="00E3687B"/>
    <w:rsid w:val="00E368F1"/>
    <w:rsid w:val="00E3690A"/>
    <w:rsid w:val="00E3699F"/>
    <w:rsid w:val="00E36A2B"/>
    <w:rsid w:val="00E36AE5"/>
    <w:rsid w:val="00E36B24"/>
    <w:rsid w:val="00E36BE1"/>
    <w:rsid w:val="00E36C38"/>
    <w:rsid w:val="00E36C7E"/>
    <w:rsid w:val="00E36CA0"/>
    <w:rsid w:val="00E36CE3"/>
    <w:rsid w:val="00E36D0B"/>
    <w:rsid w:val="00E36D18"/>
    <w:rsid w:val="00E36E8F"/>
    <w:rsid w:val="00E36E9E"/>
    <w:rsid w:val="00E36F21"/>
    <w:rsid w:val="00E36F29"/>
    <w:rsid w:val="00E36F3B"/>
    <w:rsid w:val="00E371C7"/>
    <w:rsid w:val="00E371EC"/>
    <w:rsid w:val="00E37347"/>
    <w:rsid w:val="00E37387"/>
    <w:rsid w:val="00E3738F"/>
    <w:rsid w:val="00E373D5"/>
    <w:rsid w:val="00E373E1"/>
    <w:rsid w:val="00E37433"/>
    <w:rsid w:val="00E37496"/>
    <w:rsid w:val="00E374CA"/>
    <w:rsid w:val="00E3754C"/>
    <w:rsid w:val="00E375BB"/>
    <w:rsid w:val="00E376A1"/>
    <w:rsid w:val="00E378F0"/>
    <w:rsid w:val="00E37955"/>
    <w:rsid w:val="00E3798D"/>
    <w:rsid w:val="00E37994"/>
    <w:rsid w:val="00E379D3"/>
    <w:rsid w:val="00E37A3E"/>
    <w:rsid w:val="00E37A42"/>
    <w:rsid w:val="00E37AFF"/>
    <w:rsid w:val="00E37B2F"/>
    <w:rsid w:val="00E37BB8"/>
    <w:rsid w:val="00E37BC8"/>
    <w:rsid w:val="00E37BD4"/>
    <w:rsid w:val="00E37D12"/>
    <w:rsid w:val="00E37D1C"/>
    <w:rsid w:val="00E37E63"/>
    <w:rsid w:val="00E37F5C"/>
    <w:rsid w:val="00E40010"/>
    <w:rsid w:val="00E40026"/>
    <w:rsid w:val="00E40090"/>
    <w:rsid w:val="00E400E1"/>
    <w:rsid w:val="00E400FA"/>
    <w:rsid w:val="00E4016B"/>
    <w:rsid w:val="00E401E6"/>
    <w:rsid w:val="00E40256"/>
    <w:rsid w:val="00E40273"/>
    <w:rsid w:val="00E402B0"/>
    <w:rsid w:val="00E40372"/>
    <w:rsid w:val="00E403A4"/>
    <w:rsid w:val="00E403CF"/>
    <w:rsid w:val="00E40471"/>
    <w:rsid w:val="00E40483"/>
    <w:rsid w:val="00E4048A"/>
    <w:rsid w:val="00E404DA"/>
    <w:rsid w:val="00E40654"/>
    <w:rsid w:val="00E40677"/>
    <w:rsid w:val="00E40685"/>
    <w:rsid w:val="00E406AD"/>
    <w:rsid w:val="00E4076D"/>
    <w:rsid w:val="00E407F2"/>
    <w:rsid w:val="00E40849"/>
    <w:rsid w:val="00E408E4"/>
    <w:rsid w:val="00E40913"/>
    <w:rsid w:val="00E4092F"/>
    <w:rsid w:val="00E40A69"/>
    <w:rsid w:val="00E40AA9"/>
    <w:rsid w:val="00E40B41"/>
    <w:rsid w:val="00E40B87"/>
    <w:rsid w:val="00E40BBF"/>
    <w:rsid w:val="00E40C9F"/>
    <w:rsid w:val="00E40CE1"/>
    <w:rsid w:val="00E40D84"/>
    <w:rsid w:val="00E40DB4"/>
    <w:rsid w:val="00E40E91"/>
    <w:rsid w:val="00E40EFA"/>
    <w:rsid w:val="00E40F2B"/>
    <w:rsid w:val="00E40F8E"/>
    <w:rsid w:val="00E40FE7"/>
    <w:rsid w:val="00E40FEC"/>
    <w:rsid w:val="00E41010"/>
    <w:rsid w:val="00E41046"/>
    <w:rsid w:val="00E41069"/>
    <w:rsid w:val="00E41079"/>
    <w:rsid w:val="00E410C6"/>
    <w:rsid w:val="00E410E5"/>
    <w:rsid w:val="00E41152"/>
    <w:rsid w:val="00E41204"/>
    <w:rsid w:val="00E412D7"/>
    <w:rsid w:val="00E41498"/>
    <w:rsid w:val="00E41531"/>
    <w:rsid w:val="00E4163A"/>
    <w:rsid w:val="00E416A1"/>
    <w:rsid w:val="00E41701"/>
    <w:rsid w:val="00E417F3"/>
    <w:rsid w:val="00E418AD"/>
    <w:rsid w:val="00E41916"/>
    <w:rsid w:val="00E4195F"/>
    <w:rsid w:val="00E419AD"/>
    <w:rsid w:val="00E41A60"/>
    <w:rsid w:val="00E41B1F"/>
    <w:rsid w:val="00E41B6D"/>
    <w:rsid w:val="00E41BA2"/>
    <w:rsid w:val="00E41BF2"/>
    <w:rsid w:val="00E41C4E"/>
    <w:rsid w:val="00E41CED"/>
    <w:rsid w:val="00E41D00"/>
    <w:rsid w:val="00E41DB7"/>
    <w:rsid w:val="00E41DFA"/>
    <w:rsid w:val="00E41F6E"/>
    <w:rsid w:val="00E41F75"/>
    <w:rsid w:val="00E41FE7"/>
    <w:rsid w:val="00E42009"/>
    <w:rsid w:val="00E4207A"/>
    <w:rsid w:val="00E420E1"/>
    <w:rsid w:val="00E420EB"/>
    <w:rsid w:val="00E42128"/>
    <w:rsid w:val="00E4213E"/>
    <w:rsid w:val="00E4214C"/>
    <w:rsid w:val="00E42169"/>
    <w:rsid w:val="00E421DC"/>
    <w:rsid w:val="00E4224A"/>
    <w:rsid w:val="00E422D6"/>
    <w:rsid w:val="00E42377"/>
    <w:rsid w:val="00E42391"/>
    <w:rsid w:val="00E42481"/>
    <w:rsid w:val="00E424B3"/>
    <w:rsid w:val="00E424D0"/>
    <w:rsid w:val="00E424EE"/>
    <w:rsid w:val="00E42573"/>
    <w:rsid w:val="00E42618"/>
    <w:rsid w:val="00E426AE"/>
    <w:rsid w:val="00E42706"/>
    <w:rsid w:val="00E42749"/>
    <w:rsid w:val="00E427F2"/>
    <w:rsid w:val="00E42809"/>
    <w:rsid w:val="00E4289B"/>
    <w:rsid w:val="00E42957"/>
    <w:rsid w:val="00E429E5"/>
    <w:rsid w:val="00E42A3A"/>
    <w:rsid w:val="00E42A87"/>
    <w:rsid w:val="00E42A94"/>
    <w:rsid w:val="00E42B25"/>
    <w:rsid w:val="00E42BB8"/>
    <w:rsid w:val="00E42C91"/>
    <w:rsid w:val="00E42D44"/>
    <w:rsid w:val="00E42D52"/>
    <w:rsid w:val="00E42DA1"/>
    <w:rsid w:val="00E42DA6"/>
    <w:rsid w:val="00E42DC1"/>
    <w:rsid w:val="00E42E43"/>
    <w:rsid w:val="00E42E7D"/>
    <w:rsid w:val="00E42F15"/>
    <w:rsid w:val="00E42FFD"/>
    <w:rsid w:val="00E4320B"/>
    <w:rsid w:val="00E432AD"/>
    <w:rsid w:val="00E432EE"/>
    <w:rsid w:val="00E4336C"/>
    <w:rsid w:val="00E433E6"/>
    <w:rsid w:val="00E434DA"/>
    <w:rsid w:val="00E434E5"/>
    <w:rsid w:val="00E43515"/>
    <w:rsid w:val="00E4351A"/>
    <w:rsid w:val="00E43539"/>
    <w:rsid w:val="00E43633"/>
    <w:rsid w:val="00E436E9"/>
    <w:rsid w:val="00E43753"/>
    <w:rsid w:val="00E4379B"/>
    <w:rsid w:val="00E4381D"/>
    <w:rsid w:val="00E43822"/>
    <w:rsid w:val="00E4384D"/>
    <w:rsid w:val="00E438ED"/>
    <w:rsid w:val="00E43931"/>
    <w:rsid w:val="00E439FB"/>
    <w:rsid w:val="00E43A01"/>
    <w:rsid w:val="00E43AD2"/>
    <w:rsid w:val="00E43B08"/>
    <w:rsid w:val="00E43B34"/>
    <w:rsid w:val="00E43C79"/>
    <w:rsid w:val="00E43CB7"/>
    <w:rsid w:val="00E43D1C"/>
    <w:rsid w:val="00E43D86"/>
    <w:rsid w:val="00E43E30"/>
    <w:rsid w:val="00E43F92"/>
    <w:rsid w:val="00E43F93"/>
    <w:rsid w:val="00E44047"/>
    <w:rsid w:val="00E4416B"/>
    <w:rsid w:val="00E441E6"/>
    <w:rsid w:val="00E4425C"/>
    <w:rsid w:val="00E44261"/>
    <w:rsid w:val="00E44398"/>
    <w:rsid w:val="00E443EC"/>
    <w:rsid w:val="00E44474"/>
    <w:rsid w:val="00E44591"/>
    <w:rsid w:val="00E44609"/>
    <w:rsid w:val="00E446A9"/>
    <w:rsid w:val="00E4470B"/>
    <w:rsid w:val="00E44757"/>
    <w:rsid w:val="00E44767"/>
    <w:rsid w:val="00E4477C"/>
    <w:rsid w:val="00E44791"/>
    <w:rsid w:val="00E44834"/>
    <w:rsid w:val="00E44852"/>
    <w:rsid w:val="00E44927"/>
    <w:rsid w:val="00E44951"/>
    <w:rsid w:val="00E44973"/>
    <w:rsid w:val="00E44B6A"/>
    <w:rsid w:val="00E44BDF"/>
    <w:rsid w:val="00E44C8C"/>
    <w:rsid w:val="00E44CDC"/>
    <w:rsid w:val="00E44D5F"/>
    <w:rsid w:val="00E44E0A"/>
    <w:rsid w:val="00E44E1D"/>
    <w:rsid w:val="00E44F28"/>
    <w:rsid w:val="00E44FDA"/>
    <w:rsid w:val="00E450A8"/>
    <w:rsid w:val="00E45147"/>
    <w:rsid w:val="00E45198"/>
    <w:rsid w:val="00E451BD"/>
    <w:rsid w:val="00E451E5"/>
    <w:rsid w:val="00E4520C"/>
    <w:rsid w:val="00E4521D"/>
    <w:rsid w:val="00E45236"/>
    <w:rsid w:val="00E452E8"/>
    <w:rsid w:val="00E45367"/>
    <w:rsid w:val="00E453CF"/>
    <w:rsid w:val="00E45432"/>
    <w:rsid w:val="00E45465"/>
    <w:rsid w:val="00E454B0"/>
    <w:rsid w:val="00E454CA"/>
    <w:rsid w:val="00E454DF"/>
    <w:rsid w:val="00E4553B"/>
    <w:rsid w:val="00E455AB"/>
    <w:rsid w:val="00E455B1"/>
    <w:rsid w:val="00E455EC"/>
    <w:rsid w:val="00E4566C"/>
    <w:rsid w:val="00E456CE"/>
    <w:rsid w:val="00E45704"/>
    <w:rsid w:val="00E45743"/>
    <w:rsid w:val="00E4576E"/>
    <w:rsid w:val="00E4579D"/>
    <w:rsid w:val="00E4591C"/>
    <w:rsid w:val="00E4592E"/>
    <w:rsid w:val="00E459CD"/>
    <w:rsid w:val="00E45A04"/>
    <w:rsid w:val="00E45A9D"/>
    <w:rsid w:val="00E45AA5"/>
    <w:rsid w:val="00E45AB6"/>
    <w:rsid w:val="00E45BFB"/>
    <w:rsid w:val="00E45D07"/>
    <w:rsid w:val="00E45DA3"/>
    <w:rsid w:val="00E45DBA"/>
    <w:rsid w:val="00E45DE6"/>
    <w:rsid w:val="00E45DEC"/>
    <w:rsid w:val="00E45E0B"/>
    <w:rsid w:val="00E45F2B"/>
    <w:rsid w:val="00E45F70"/>
    <w:rsid w:val="00E45FA4"/>
    <w:rsid w:val="00E4607E"/>
    <w:rsid w:val="00E46120"/>
    <w:rsid w:val="00E46184"/>
    <w:rsid w:val="00E46218"/>
    <w:rsid w:val="00E462BE"/>
    <w:rsid w:val="00E46371"/>
    <w:rsid w:val="00E46382"/>
    <w:rsid w:val="00E46391"/>
    <w:rsid w:val="00E4644D"/>
    <w:rsid w:val="00E4658F"/>
    <w:rsid w:val="00E4670B"/>
    <w:rsid w:val="00E46743"/>
    <w:rsid w:val="00E4674E"/>
    <w:rsid w:val="00E467D2"/>
    <w:rsid w:val="00E4687A"/>
    <w:rsid w:val="00E468A3"/>
    <w:rsid w:val="00E468CA"/>
    <w:rsid w:val="00E46959"/>
    <w:rsid w:val="00E46970"/>
    <w:rsid w:val="00E46990"/>
    <w:rsid w:val="00E469B8"/>
    <w:rsid w:val="00E469E2"/>
    <w:rsid w:val="00E46A34"/>
    <w:rsid w:val="00E46AE9"/>
    <w:rsid w:val="00E46B9C"/>
    <w:rsid w:val="00E46C20"/>
    <w:rsid w:val="00E46CB8"/>
    <w:rsid w:val="00E46CBD"/>
    <w:rsid w:val="00E46CD8"/>
    <w:rsid w:val="00E46CE4"/>
    <w:rsid w:val="00E46D21"/>
    <w:rsid w:val="00E46DF5"/>
    <w:rsid w:val="00E46ED8"/>
    <w:rsid w:val="00E46F40"/>
    <w:rsid w:val="00E46F44"/>
    <w:rsid w:val="00E46FC4"/>
    <w:rsid w:val="00E47002"/>
    <w:rsid w:val="00E47025"/>
    <w:rsid w:val="00E47049"/>
    <w:rsid w:val="00E4709A"/>
    <w:rsid w:val="00E47299"/>
    <w:rsid w:val="00E472E9"/>
    <w:rsid w:val="00E473B2"/>
    <w:rsid w:val="00E473FA"/>
    <w:rsid w:val="00E474E7"/>
    <w:rsid w:val="00E47533"/>
    <w:rsid w:val="00E475D6"/>
    <w:rsid w:val="00E47812"/>
    <w:rsid w:val="00E4789A"/>
    <w:rsid w:val="00E47A33"/>
    <w:rsid w:val="00E47ABA"/>
    <w:rsid w:val="00E47AD5"/>
    <w:rsid w:val="00E47B44"/>
    <w:rsid w:val="00E47BA7"/>
    <w:rsid w:val="00E47BE6"/>
    <w:rsid w:val="00E47BFE"/>
    <w:rsid w:val="00E47CEC"/>
    <w:rsid w:val="00E47D0D"/>
    <w:rsid w:val="00E47DED"/>
    <w:rsid w:val="00E47E0D"/>
    <w:rsid w:val="00E47E1A"/>
    <w:rsid w:val="00E47EE1"/>
    <w:rsid w:val="00E47EE6"/>
    <w:rsid w:val="00E47EE7"/>
    <w:rsid w:val="00E47F66"/>
    <w:rsid w:val="00E50297"/>
    <w:rsid w:val="00E502BF"/>
    <w:rsid w:val="00E502DF"/>
    <w:rsid w:val="00E50325"/>
    <w:rsid w:val="00E503AF"/>
    <w:rsid w:val="00E5042C"/>
    <w:rsid w:val="00E5052A"/>
    <w:rsid w:val="00E50588"/>
    <w:rsid w:val="00E50589"/>
    <w:rsid w:val="00E50633"/>
    <w:rsid w:val="00E50674"/>
    <w:rsid w:val="00E506EF"/>
    <w:rsid w:val="00E50716"/>
    <w:rsid w:val="00E5080E"/>
    <w:rsid w:val="00E5081A"/>
    <w:rsid w:val="00E50839"/>
    <w:rsid w:val="00E508E7"/>
    <w:rsid w:val="00E5091B"/>
    <w:rsid w:val="00E50941"/>
    <w:rsid w:val="00E5095D"/>
    <w:rsid w:val="00E50A25"/>
    <w:rsid w:val="00E50A28"/>
    <w:rsid w:val="00E50A37"/>
    <w:rsid w:val="00E50AE3"/>
    <w:rsid w:val="00E50BBE"/>
    <w:rsid w:val="00E50BE7"/>
    <w:rsid w:val="00E50CCE"/>
    <w:rsid w:val="00E50D0B"/>
    <w:rsid w:val="00E50D59"/>
    <w:rsid w:val="00E50D7B"/>
    <w:rsid w:val="00E50DB1"/>
    <w:rsid w:val="00E50ECA"/>
    <w:rsid w:val="00E50EE5"/>
    <w:rsid w:val="00E50EFE"/>
    <w:rsid w:val="00E50F2C"/>
    <w:rsid w:val="00E50F81"/>
    <w:rsid w:val="00E5103F"/>
    <w:rsid w:val="00E51048"/>
    <w:rsid w:val="00E510B3"/>
    <w:rsid w:val="00E510E4"/>
    <w:rsid w:val="00E510EE"/>
    <w:rsid w:val="00E5110A"/>
    <w:rsid w:val="00E51146"/>
    <w:rsid w:val="00E5114C"/>
    <w:rsid w:val="00E51152"/>
    <w:rsid w:val="00E5119A"/>
    <w:rsid w:val="00E51210"/>
    <w:rsid w:val="00E512E9"/>
    <w:rsid w:val="00E5131A"/>
    <w:rsid w:val="00E51356"/>
    <w:rsid w:val="00E51486"/>
    <w:rsid w:val="00E514A7"/>
    <w:rsid w:val="00E51554"/>
    <w:rsid w:val="00E515B9"/>
    <w:rsid w:val="00E5184C"/>
    <w:rsid w:val="00E5185C"/>
    <w:rsid w:val="00E518B6"/>
    <w:rsid w:val="00E51945"/>
    <w:rsid w:val="00E519AD"/>
    <w:rsid w:val="00E519EA"/>
    <w:rsid w:val="00E51A23"/>
    <w:rsid w:val="00E51A69"/>
    <w:rsid w:val="00E51A94"/>
    <w:rsid w:val="00E51B2D"/>
    <w:rsid w:val="00E51CB1"/>
    <w:rsid w:val="00E51D2F"/>
    <w:rsid w:val="00E51DDA"/>
    <w:rsid w:val="00E51E1F"/>
    <w:rsid w:val="00E51E3C"/>
    <w:rsid w:val="00E51EA6"/>
    <w:rsid w:val="00E52025"/>
    <w:rsid w:val="00E5215C"/>
    <w:rsid w:val="00E521A0"/>
    <w:rsid w:val="00E52299"/>
    <w:rsid w:val="00E522B2"/>
    <w:rsid w:val="00E5236F"/>
    <w:rsid w:val="00E523E1"/>
    <w:rsid w:val="00E5244B"/>
    <w:rsid w:val="00E52480"/>
    <w:rsid w:val="00E5249C"/>
    <w:rsid w:val="00E52651"/>
    <w:rsid w:val="00E5273B"/>
    <w:rsid w:val="00E52762"/>
    <w:rsid w:val="00E52812"/>
    <w:rsid w:val="00E5288A"/>
    <w:rsid w:val="00E528A9"/>
    <w:rsid w:val="00E528F1"/>
    <w:rsid w:val="00E5292A"/>
    <w:rsid w:val="00E5295E"/>
    <w:rsid w:val="00E52992"/>
    <w:rsid w:val="00E529A8"/>
    <w:rsid w:val="00E52A73"/>
    <w:rsid w:val="00E52AC0"/>
    <w:rsid w:val="00E52B0B"/>
    <w:rsid w:val="00E52B8C"/>
    <w:rsid w:val="00E52B93"/>
    <w:rsid w:val="00E52BDD"/>
    <w:rsid w:val="00E52BE3"/>
    <w:rsid w:val="00E52C21"/>
    <w:rsid w:val="00E52C89"/>
    <w:rsid w:val="00E52CED"/>
    <w:rsid w:val="00E52DA0"/>
    <w:rsid w:val="00E52DC5"/>
    <w:rsid w:val="00E52E7B"/>
    <w:rsid w:val="00E52EBF"/>
    <w:rsid w:val="00E52EF0"/>
    <w:rsid w:val="00E52F96"/>
    <w:rsid w:val="00E53068"/>
    <w:rsid w:val="00E53158"/>
    <w:rsid w:val="00E53330"/>
    <w:rsid w:val="00E53352"/>
    <w:rsid w:val="00E533C8"/>
    <w:rsid w:val="00E53672"/>
    <w:rsid w:val="00E53699"/>
    <w:rsid w:val="00E536D4"/>
    <w:rsid w:val="00E53754"/>
    <w:rsid w:val="00E537CE"/>
    <w:rsid w:val="00E5395E"/>
    <w:rsid w:val="00E53A59"/>
    <w:rsid w:val="00E53A82"/>
    <w:rsid w:val="00E53B6D"/>
    <w:rsid w:val="00E53BC3"/>
    <w:rsid w:val="00E53C65"/>
    <w:rsid w:val="00E53C83"/>
    <w:rsid w:val="00E53CCF"/>
    <w:rsid w:val="00E53E23"/>
    <w:rsid w:val="00E53EC5"/>
    <w:rsid w:val="00E53F3E"/>
    <w:rsid w:val="00E54019"/>
    <w:rsid w:val="00E5411B"/>
    <w:rsid w:val="00E541FA"/>
    <w:rsid w:val="00E5422F"/>
    <w:rsid w:val="00E54243"/>
    <w:rsid w:val="00E54317"/>
    <w:rsid w:val="00E54366"/>
    <w:rsid w:val="00E5437A"/>
    <w:rsid w:val="00E54390"/>
    <w:rsid w:val="00E5446A"/>
    <w:rsid w:val="00E5446C"/>
    <w:rsid w:val="00E54486"/>
    <w:rsid w:val="00E54499"/>
    <w:rsid w:val="00E54519"/>
    <w:rsid w:val="00E54535"/>
    <w:rsid w:val="00E54547"/>
    <w:rsid w:val="00E5459E"/>
    <w:rsid w:val="00E54700"/>
    <w:rsid w:val="00E5484E"/>
    <w:rsid w:val="00E5488B"/>
    <w:rsid w:val="00E548F7"/>
    <w:rsid w:val="00E549D8"/>
    <w:rsid w:val="00E549E3"/>
    <w:rsid w:val="00E549EB"/>
    <w:rsid w:val="00E54ADA"/>
    <w:rsid w:val="00E54B61"/>
    <w:rsid w:val="00E54BB4"/>
    <w:rsid w:val="00E54BFA"/>
    <w:rsid w:val="00E54D50"/>
    <w:rsid w:val="00E54DB7"/>
    <w:rsid w:val="00E54DBC"/>
    <w:rsid w:val="00E54EA8"/>
    <w:rsid w:val="00E54F45"/>
    <w:rsid w:val="00E54F7E"/>
    <w:rsid w:val="00E55050"/>
    <w:rsid w:val="00E55199"/>
    <w:rsid w:val="00E551AD"/>
    <w:rsid w:val="00E551B1"/>
    <w:rsid w:val="00E551C6"/>
    <w:rsid w:val="00E5524C"/>
    <w:rsid w:val="00E55264"/>
    <w:rsid w:val="00E5527E"/>
    <w:rsid w:val="00E552B0"/>
    <w:rsid w:val="00E55308"/>
    <w:rsid w:val="00E5534F"/>
    <w:rsid w:val="00E553F4"/>
    <w:rsid w:val="00E55520"/>
    <w:rsid w:val="00E55546"/>
    <w:rsid w:val="00E55626"/>
    <w:rsid w:val="00E5565B"/>
    <w:rsid w:val="00E55793"/>
    <w:rsid w:val="00E5579C"/>
    <w:rsid w:val="00E55867"/>
    <w:rsid w:val="00E5586C"/>
    <w:rsid w:val="00E55890"/>
    <w:rsid w:val="00E5590D"/>
    <w:rsid w:val="00E55979"/>
    <w:rsid w:val="00E5599B"/>
    <w:rsid w:val="00E559D0"/>
    <w:rsid w:val="00E55A6E"/>
    <w:rsid w:val="00E55AD1"/>
    <w:rsid w:val="00E55AF1"/>
    <w:rsid w:val="00E55BE5"/>
    <w:rsid w:val="00E55C38"/>
    <w:rsid w:val="00E55D89"/>
    <w:rsid w:val="00E55D95"/>
    <w:rsid w:val="00E55D9A"/>
    <w:rsid w:val="00E55E45"/>
    <w:rsid w:val="00E55E8F"/>
    <w:rsid w:val="00E55F26"/>
    <w:rsid w:val="00E55F80"/>
    <w:rsid w:val="00E56007"/>
    <w:rsid w:val="00E56058"/>
    <w:rsid w:val="00E56066"/>
    <w:rsid w:val="00E560B3"/>
    <w:rsid w:val="00E56242"/>
    <w:rsid w:val="00E56265"/>
    <w:rsid w:val="00E56327"/>
    <w:rsid w:val="00E563D4"/>
    <w:rsid w:val="00E56456"/>
    <w:rsid w:val="00E5649F"/>
    <w:rsid w:val="00E56511"/>
    <w:rsid w:val="00E5663D"/>
    <w:rsid w:val="00E5664D"/>
    <w:rsid w:val="00E56855"/>
    <w:rsid w:val="00E56876"/>
    <w:rsid w:val="00E5699F"/>
    <w:rsid w:val="00E569CF"/>
    <w:rsid w:val="00E56A10"/>
    <w:rsid w:val="00E56B19"/>
    <w:rsid w:val="00E56BCD"/>
    <w:rsid w:val="00E56BD4"/>
    <w:rsid w:val="00E56C04"/>
    <w:rsid w:val="00E56C34"/>
    <w:rsid w:val="00E56C40"/>
    <w:rsid w:val="00E56CB3"/>
    <w:rsid w:val="00E56CF9"/>
    <w:rsid w:val="00E56D73"/>
    <w:rsid w:val="00E56D79"/>
    <w:rsid w:val="00E56F07"/>
    <w:rsid w:val="00E56F7B"/>
    <w:rsid w:val="00E56F7C"/>
    <w:rsid w:val="00E56FB1"/>
    <w:rsid w:val="00E56FC7"/>
    <w:rsid w:val="00E570C3"/>
    <w:rsid w:val="00E57121"/>
    <w:rsid w:val="00E5714F"/>
    <w:rsid w:val="00E57168"/>
    <w:rsid w:val="00E57195"/>
    <w:rsid w:val="00E571F8"/>
    <w:rsid w:val="00E5737B"/>
    <w:rsid w:val="00E5741C"/>
    <w:rsid w:val="00E5771D"/>
    <w:rsid w:val="00E57730"/>
    <w:rsid w:val="00E577DC"/>
    <w:rsid w:val="00E577E5"/>
    <w:rsid w:val="00E578BE"/>
    <w:rsid w:val="00E578BF"/>
    <w:rsid w:val="00E57921"/>
    <w:rsid w:val="00E579F6"/>
    <w:rsid w:val="00E57CB1"/>
    <w:rsid w:val="00E57D5B"/>
    <w:rsid w:val="00E57E0D"/>
    <w:rsid w:val="00E57EC6"/>
    <w:rsid w:val="00E57F39"/>
    <w:rsid w:val="00E57F4D"/>
    <w:rsid w:val="00E57FAB"/>
    <w:rsid w:val="00E57FBB"/>
    <w:rsid w:val="00E57FDF"/>
    <w:rsid w:val="00E57FF2"/>
    <w:rsid w:val="00E600A3"/>
    <w:rsid w:val="00E600AB"/>
    <w:rsid w:val="00E600B2"/>
    <w:rsid w:val="00E6011B"/>
    <w:rsid w:val="00E6011D"/>
    <w:rsid w:val="00E60149"/>
    <w:rsid w:val="00E60165"/>
    <w:rsid w:val="00E60180"/>
    <w:rsid w:val="00E601B5"/>
    <w:rsid w:val="00E60231"/>
    <w:rsid w:val="00E60271"/>
    <w:rsid w:val="00E602A0"/>
    <w:rsid w:val="00E602DB"/>
    <w:rsid w:val="00E602EE"/>
    <w:rsid w:val="00E6035D"/>
    <w:rsid w:val="00E6036B"/>
    <w:rsid w:val="00E603A0"/>
    <w:rsid w:val="00E60463"/>
    <w:rsid w:val="00E6052A"/>
    <w:rsid w:val="00E60588"/>
    <w:rsid w:val="00E6059E"/>
    <w:rsid w:val="00E605C7"/>
    <w:rsid w:val="00E6060C"/>
    <w:rsid w:val="00E6069E"/>
    <w:rsid w:val="00E60700"/>
    <w:rsid w:val="00E60828"/>
    <w:rsid w:val="00E60861"/>
    <w:rsid w:val="00E60997"/>
    <w:rsid w:val="00E60AB3"/>
    <w:rsid w:val="00E60B99"/>
    <w:rsid w:val="00E60C02"/>
    <w:rsid w:val="00E60C51"/>
    <w:rsid w:val="00E60CA6"/>
    <w:rsid w:val="00E60DD6"/>
    <w:rsid w:val="00E60EB6"/>
    <w:rsid w:val="00E60FD8"/>
    <w:rsid w:val="00E61011"/>
    <w:rsid w:val="00E6116C"/>
    <w:rsid w:val="00E61175"/>
    <w:rsid w:val="00E61191"/>
    <w:rsid w:val="00E611A9"/>
    <w:rsid w:val="00E611C1"/>
    <w:rsid w:val="00E6130D"/>
    <w:rsid w:val="00E61434"/>
    <w:rsid w:val="00E615F8"/>
    <w:rsid w:val="00E61623"/>
    <w:rsid w:val="00E6166A"/>
    <w:rsid w:val="00E617FB"/>
    <w:rsid w:val="00E61809"/>
    <w:rsid w:val="00E61830"/>
    <w:rsid w:val="00E6189D"/>
    <w:rsid w:val="00E619AA"/>
    <w:rsid w:val="00E61A93"/>
    <w:rsid w:val="00E61A94"/>
    <w:rsid w:val="00E61BDB"/>
    <w:rsid w:val="00E61BFD"/>
    <w:rsid w:val="00E61C3C"/>
    <w:rsid w:val="00E61C4C"/>
    <w:rsid w:val="00E61CC2"/>
    <w:rsid w:val="00E61CF4"/>
    <w:rsid w:val="00E61E90"/>
    <w:rsid w:val="00E61F41"/>
    <w:rsid w:val="00E61F74"/>
    <w:rsid w:val="00E6203C"/>
    <w:rsid w:val="00E62046"/>
    <w:rsid w:val="00E6205C"/>
    <w:rsid w:val="00E6224F"/>
    <w:rsid w:val="00E622C4"/>
    <w:rsid w:val="00E622E8"/>
    <w:rsid w:val="00E62332"/>
    <w:rsid w:val="00E62405"/>
    <w:rsid w:val="00E6243F"/>
    <w:rsid w:val="00E6247F"/>
    <w:rsid w:val="00E624CB"/>
    <w:rsid w:val="00E626AD"/>
    <w:rsid w:val="00E6277D"/>
    <w:rsid w:val="00E629EB"/>
    <w:rsid w:val="00E62A05"/>
    <w:rsid w:val="00E62A54"/>
    <w:rsid w:val="00E62ABE"/>
    <w:rsid w:val="00E62B43"/>
    <w:rsid w:val="00E62BAD"/>
    <w:rsid w:val="00E62C3B"/>
    <w:rsid w:val="00E62C8A"/>
    <w:rsid w:val="00E62D65"/>
    <w:rsid w:val="00E62DC6"/>
    <w:rsid w:val="00E62E26"/>
    <w:rsid w:val="00E62E60"/>
    <w:rsid w:val="00E62E76"/>
    <w:rsid w:val="00E62FAE"/>
    <w:rsid w:val="00E63088"/>
    <w:rsid w:val="00E6313C"/>
    <w:rsid w:val="00E632A0"/>
    <w:rsid w:val="00E632BF"/>
    <w:rsid w:val="00E632DD"/>
    <w:rsid w:val="00E632E3"/>
    <w:rsid w:val="00E632E4"/>
    <w:rsid w:val="00E6340B"/>
    <w:rsid w:val="00E6342C"/>
    <w:rsid w:val="00E6350A"/>
    <w:rsid w:val="00E63576"/>
    <w:rsid w:val="00E6364E"/>
    <w:rsid w:val="00E636EE"/>
    <w:rsid w:val="00E636F4"/>
    <w:rsid w:val="00E6375E"/>
    <w:rsid w:val="00E6383E"/>
    <w:rsid w:val="00E6386C"/>
    <w:rsid w:val="00E63A8B"/>
    <w:rsid w:val="00E63ADB"/>
    <w:rsid w:val="00E63C04"/>
    <w:rsid w:val="00E63C7C"/>
    <w:rsid w:val="00E63CEE"/>
    <w:rsid w:val="00E63D76"/>
    <w:rsid w:val="00E63E09"/>
    <w:rsid w:val="00E63E1A"/>
    <w:rsid w:val="00E63E8E"/>
    <w:rsid w:val="00E63ECD"/>
    <w:rsid w:val="00E63F00"/>
    <w:rsid w:val="00E63F65"/>
    <w:rsid w:val="00E63F94"/>
    <w:rsid w:val="00E63F9D"/>
    <w:rsid w:val="00E64019"/>
    <w:rsid w:val="00E64275"/>
    <w:rsid w:val="00E64303"/>
    <w:rsid w:val="00E64424"/>
    <w:rsid w:val="00E64513"/>
    <w:rsid w:val="00E645A1"/>
    <w:rsid w:val="00E64633"/>
    <w:rsid w:val="00E64682"/>
    <w:rsid w:val="00E64737"/>
    <w:rsid w:val="00E6480F"/>
    <w:rsid w:val="00E64868"/>
    <w:rsid w:val="00E6493F"/>
    <w:rsid w:val="00E649EB"/>
    <w:rsid w:val="00E64A05"/>
    <w:rsid w:val="00E64A0C"/>
    <w:rsid w:val="00E64ABB"/>
    <w:rsid w:val="00E64B21"/>
    <w:rsid w:val="00E64B81"/>
    <w:rsid w:val="00E64BAB"/>
    <w:rsid w:val="00E64C3C"/>
    <w:rsid w:val="00E64D99"/>
    <w:rsid w:val="00E64DA4"/>
    <w:rsid w:val="00E64E9E"/>
    <w:rsid w:val="00E64EEB"/>
    <w:rsid w:val="00E64F52"/>
    <w:rsid w:val="00E64F5B"/>
    <w:rsid w:val="00E64F66"/>
    <w:rsid w:val="00E64FEB"/>
    <w:rsid w:val="00E65105"/>
    <w:rsid w:val="00E65135"/>
    <w:rsid w:val="00E651A2"/>
    <w:rsid w:val="00E6523E"/>
    <w:rsid w:val="00E6524D"/>
    <w:rsid w:val="00E652FF"/>
    <w:rsid w:val="00E6538A"/>
    <w:rsid w:val="00E6542E"/>
    <w:rsid w:val="00E65464"/>
    <w:rsid w:val="00E654DE"/>
    <w:rsid w:val="00E655C3"/>
    <w:rsid w:val="00E65713"/>
    <w:rsid w:val="00E65718"/>
    <w:rsid w:val="00E65759"/>
    <w:rsid w:val="00E658DB"/>
    <w:rsid w:val="00E65904"/>
    <w:rsid w:val="00E65B4C"/>
    <w:rsid w:val="00E65BC8"/>
    <w:rsid w:val="00E65C93"/>
    <w:rsid w:val="00E65D49"/>
    <w:rsid w:val="00E65D51"/>
    <w:rsid w:val="00E65D87"/>
    <w:rsid w:val="00E65E6F"/>
    <w:rsid w:val="00E65EFA"/>
    <w:rsid w:val="00E65F45"/>
    <w:rsid w:val="00E65F71"/>
    <w:rsid w:val="00E6602B"/>
    <w:rsid w:val="00E6612B"/>
    <w:rsid w:val="00E6615E"/>
    <w:rsid w:val="00E6618C"/>
    <w:rsid w:val="00E6619A"/>
    <w:rsid w:val="00E661E9"/>
    <w:rsid w:val="00E66223"/>
    <w:rsid w:val="00E6625E"/>
    <w:rsid w:val="00E662A0"/>
    <w:rsid w:val="00E66344"/>
    <w:rsid w:val="00E66417"/>
    <w:rsid w:val="00E66449"/>
    <w:rsid w:val="00E66470"/>
    <w:rsid w:val="00E6668E"/>
    <w:rsid w:val="00E666F8"/>
    <w:rsid w:val="00E6686A"/>
    <w:rsid w:val="00E6690A"/>
    <w:rsid w:val="00E6699D"/>
    <w:rsid w:val="00E66A01"/>
    <w:rsid w:val="00E66AA7"/>
    <w:rsid w:val="00E66B56"/>
    <w:rsid w:val="00E66C9E"/>
    <w:rsid w:val="00E66D75"/>
    <w:rsid w:val="00E66E03"/>
    <w:rsid w:val="00E66E09"/>
    <w:rsid w:val="00E66EB0"/>
    <w:rsid w:val="00E66F1D"/>
    <w:rsid w:val="00E66F2C"/>
    <w:rsid w:val="00E66F57"/>
    <w:rsid w:val="00E66FB4"/>
    <w:rsid w:val="00E66FE5"/>
    <w:rsid w:val="00E66FF7"/>
    <w:rsid w:val="00E66FF8"/>
    <w:rsid w:val="00E67008"/>
    <w:rsid w:val="00E670BE"/>
    <w:rsid w:val="00E6710A"/>
    <w:rsid w:val="00E6714D"/>
    <w:rsid w:val="00E67156"/>
    <w:rsid w:val="00E671F9"/>
    <w:rsid w:val="00E67221"/>
    <w:rsid w:val="00E6722E"/>
    <w:rsid w:val="00E67374"/>
    <w:rsid w:val="00E67432"/>
    <w:rsid w:val="00E6743A"/>
    <w:rsid w:val="00E67538"/>
    <w:rsid w:val="00E675F7"/>
    <w:rsid w:val="00E676E6"/>
    <w:rsid w:val="00E6770B"/>
    <w:rsid w:val="00E67758"/>
    <w:rsid w:val="00E677B7"/>
    <w:rsid w:val="00E67809"/>
    <w:rsid w:val="00E6784B"/>
    <w:rsid w:val="00E6788D"/>
    <w:rsid w:val="00E678BA"/>
    <w:rsid w:val="00E678DC"/>
    <w:rsid w:val="00E678E4"/>
    <w:rsid w:val="00E67911"/>
    <w:rsid w:val="00E67932"/>
    <w:rsid w:val="00E67A58"/>
    <w:rsid w:val="00E67B8C"/>
    <w:rsid w:val="00E67C8A"/>
    <w:rsid w:val="00E67D1F"/>
    <w:rsid w:val="00E67D6C"/>
    <w:rsid w:val="00E67EB3"/>
    <w:rsid w:val="00E67EB7"/>
    <w:rsid w:val="00E67EC1"/>
    <w:rsid w:val="00E67FEF"/>
    <w:rsid w:val="00E7006E"/>
    <w:rsid w:val="00E7011E"/>
    <w:rsid w:val="00E701CD"/>
    <w:rsid w:val="00E701D6"/>
    <w:rsid w:val="00E70203"/>
    <w:rsid w:val="00E70227"/>
    <w:rsid w:val="00E7023A"/>
    <w:rsid w:val="00E70312"/>
    <w:rsid w:val="00E7032B"/>
    <w:rsid w:val="00E7035D"/>
    <w:rsid w:val="00E70453"/>
    <w:rsid w:val="00E704BB"/>
    <w:rsid w:val="00E704EC"/>
    <w:rsid w:val="00E70519"/>
    <w:rsid w:val="00E70525"/>
    <w:rsid w:val="00E70565"/>
    <w:rsid w:val="00E706B3"/>
    <w:rsid w:val="00E70718"/>
    <w:rsid w:val="00E7074A"/>
    <w:rsid w:val="00E707E8"/>
    <w:rsid w:val="00E708B5"/>
    <w:rsid w:val="00E70911"/>
    <w:rsid w:val="00E709E7"/>
    <w:rsid w:val="00E70A01"/>
    <w:rsid w:val="00E70AEC"/>
    <w:rsid w:val="00E70B09"/>
    <w:rsid w:val="00E70B18"/>
    <w:rsid w:val="00E70BAD"/>
    <w:rsid w:val="00E70BB5"/>
    <w:rsid w:val="00E70C35"/>
    <w:rsid w:val="00E70C4A"/>
    <w:rsid w:val="00E70CBC"/>
    <w:rsid w:val="00E70CE6"/>
    <w:rsid w:val="00E70D04"/>
    <w:rsid w:val="00E70D41"/>
    <w:rsid w:val="00E70D85"/>
    <w:rsid w:val="00E70FF0"/>
    <w:rsid w:val="00E70FF9"/>
    <w:rsid w:val="00E71002"/>
    <w:rsid w:val="00E71034"/>
    <w:rsid w:val="00E7105E"/>
    <w:rsid w:val="00E710B3"/>
    <w:rsid w:val="00E710FE"/>
    <w:rsid w:val="00E71104"/>
    <w:rsid w:val="00E711A4"/>
    <w:rsid w:val="00E711D5"/>
    <w:rsid w:val="00E71302"/>
    <w:rsid w:val="00E71325"/>
    <w:rsid w:val="00E7146F"/>
    <w:rsid w:val="00E714D6"/>
    <w:rsid w:val="00E715B0"/>
    <w:rsid w:val="00E716A5"/>
    <w:rsid w:val="00E716CB"/>
    <w:rsid w:val="00E71745"/>
    <w:rsid w:val="00E717C8"/>
    <w:rsid w:val="00E717F6"/>
    <w:rsid w:val="00E71855"/>
    <w:rsid w:val="00E71889"/>
    <w:rsid w:val="00E718C8"/>
    <w:rsid w:val="00E71919"/>
    <w:rsid w:val="00E7193C"/>
    <w:rsid w:val="00E719C5"/>
    <w:rsid w:val="00E71A3D"/>
    <w:rsid w:val="00E71AA6"/>
    <w:rsid w:val="00E71AAB"/>
    <w:rsid w:val="00E71B1D"/>
    <w:rsid w:val="00E71B55"/>
    <w:rsid w:val="00E71B9A"/>
    <w:rsid w:val="00E71C0E"/>
    <w:rsid w:val="00E71DE6"/>
    <w:rsid w:val="00E71E4F"/>
    <w:rsid w:val="00E71E5E"/>
    <w:rsid w:val="00E71F81"/>
    <w:rsid w:val="00E71FB1"/>
    <w:rsid w:val="00E7212B"/>
    <w:rsid w:val="00E72169"/>
    <w:rsid w:val="00E722E4"/>
    <w:rsid w:val="00E72316"/>
    <w:rsid w:val="00E72327"/>
    <w:rsid w:val="00E724BC"/>
    <w:rsid w:val="00E724DC"/>
    <w:rsid w:val="00E724E0"/>
    <w:rsid w:val="00E724E2"/>
    <w:rsid w:val="00E725CB"/>
    <w:rsid w:val="00E725F4"/>
    <w:rsid w:val="00E72625"/>
    <w:rsid w:val="00E72635"/>
    <w:rsid w:val="00E72964"/>
    <w:rsid w:val="00E72A0A"/>
    <w:rsid w:val="00E72AAC"/>
    <w:rsid w:val="00E72AB4"/>
    <w:rsid w:val="00E72B50"/>
    <w:rsid w:val="00E72B8C"/>
    <w:rsid w:val="00E72BB1"/>
    <w:rsid w:val="00E72C35"/>
    <w:rsid w:val="00E72CA7"/>
    <w:rsid w:val="00E72CAC"/>
    <w:rsid w:val="00E72CDE"/>
    <w:rsid w:val="00E72D1B"/>
    <w:rsid w:val="00E72D1E"/>
    <w:rsid w:val="00E72DF3"/>
    <w:rsid w:val="00E72F69"/>
    <w:rsid w:val="00E73029"/>
    <w:rsid w:val="00E73061"/>
    <w:rsid w:val="00E73269"/>
    <w:rsid w:val="00E7336E"/>
    <w:rsid w:val="00E734F9"/>
    <w:rsid w:val="00E73558"/>
    <w:rsid w:val="00E73579"/>
    <w:rsid w:val="00E735A2"/>
    <w:rsid w:val="00E73687"/>
    <w:rsid w:val="00E73788"/>
    <w:rsid w:val="00E7385E"/>
    <w:rsid w:val="00E73879"/>
    <w:rsid w:val="00E739BD"/>
    <w:rsid w:val="00E739EC"/>
    <w:rsid w:val="00E739FA"/>
    <w:rsid w:val="00E73BFC"/>
    <w:rsid w:val="00E73C2C"/>
    <w:rsid w:val="00E73C42"/>
    <w:rsid w:val="00E73C5F"/>
    <w:rsid w:val="00E73CF2"/>
    <w:rsid w:val="00E73D09"/>
    <w:rsid w:val="00E73D7B"/>
    <w:rsid w:val="00E73E52"/>
    <w:rsid w:val="00E73EC9"/>
    <w:rsid w:val="00E73EE8"/>
    <w:rsid w:val="00E73F89"/>
    <w:rsid w:val="00E73FB4"/>
    <w:rsid w:val="00E73FB9"/>
    <w:rsid w:val="00E742DE"/>
    <w:rsid w:val="00E7436E"/>
    <w:rsid w:val="00E743DB"/>
    <w:rsid w:val="00E7441D"/>
    <w:rsid w:val="00E7447B"/>
    <w:rsid w:val="00E7447D"/>
    <w:rsid w:val="00E74496"/>
    <w:rsid w:val="00E744BA"/>
    <w:rsid w:val="00E744F7"/>
    <w:rsid w:val="00E74526"/>
    <w:rsid w:val="00E745CF"/>
    <w:rsid w:val="00E745ED"/>
    <w:rsid w:val="00E74655"/>
    <w:rsid w:val="00E7468B"/>
    <w:rsid w:val="00E7484D"/>
    <w:rsid w:val="00E74878"/>
    <w:rsid w:val="00E74917"/>
    <w:rsid w:val="00E749C8"/>
    <w:rsid w:val="00E749CA"/>
    <w:rsid w:val="00E74A56"/>
    <w:rsid w:val="00E74AC7"/>
    <w:rsid w:val="00E74BD5"/>
    <w:rsid w:val="00E74C26"/>
    <w:rsid w:val="00E74C40"/>
    <w:rsid w:val="00E74CB2"/>
    <w:rsid w:val="00E74D66"/>
    <w:rsid w:val="00E74DD0"/>
    <w:rsid w:val="00E74EC8"/>
    <w:rsid w:val="00E74FCC"/>
    <w:rsid w:val="00E7503D"/>
    <w:rsid w:val="00E7505C"/>
    <w:rsid w:val="00E751CE"/>
    <w:rsid w:val="00E751DC"/>
    <w:rsid w:val="00E7521D"/>
    <w:rsid w:val="00E75239"/>
    <w:rsid w:val="00E7525D"/>
    <w:rsid w:val="00E75292"/>
    <w:rsid w:val="00E753C8"/>
    <w:rsid w:val="00E75554"/>
    <w:rsid w:val="00E7557F"/>
    <w:rsid w:val="00E75580"/>
    <w:rsid w:val="00E755F6"/>
    <w:rsid w:val="00E75603"/>
    <w:rsid w:val="00E7563A"/>
    <w:rsid w:val="00E75682"/>
    <w:rsid w:val="00E75687"/>
    <w:rsid w:val="00E7571F"/>
    <w:rsid w:val="00E757DC"/>
    <w:rsid w:val="00E75854"/>
    <w:rsid w:val="00E75859"/>
    <w:rsid w:val="00E7585D"/>
    <w:rsid w:val="00E759DC"/>
    <w:rsid w:val="00E75A52"/>
    <w:rsid w:val="00E75ACC"/>
    <w:rsid w:val="00E75B0B"/>
    <w:rsid w:val="00E75B14"/>
    <w:rsid w:val="00E75B55"/>
    <w:rsid w:val="00E75C3B"/>
    <w:rsid w:val="00E75CC9"/>
    <w:rsid w:val="00E75CD2"/>
    <w:rsid w:val="00E75D42"/>
    <w:rsid w:val="00E75DB3"/>
    <w:rsid w:val="00E75E5F"/>
    <w:rsid w:val="00E75EB1"/>
    <w:rsid w:val="00E75EDF"/>
    <w:rsid w:val="00E75F10"/>
    <w:rsid w:val="00E75F23"/>
    <w:rsid w:val="00E75FD4"/>
    <w:rsid w:val="00E75FF3"/>
    <w:rsid w:val="00E7603D"/>
    <w:rsid w:val="00E7608D"/>
    <w:rsid w:val="00E7613B"/>
    <w:rsid w:val="00E761BB"/>
    <w:rsid w:val="00E76244"/>
    <w:rsid w:val="00E76299"/>
    <w:rsid w:val="00E762E7"/>
    <w:rsid w:val="00E76353"/>
    <w:rsid w:val="00E7635D"/>
    <w:rsid w:val="00E7636B"/>
    <w:rsid w:val="00E76396"/>
    <w:rsid w:val="00E76418"/>
    <w:rsid w:val="00E764FE"/>
    <w:rsid w:val="00E76530"/>
    <w:rsid w:val="00E76581"/>
    <w:rsid w:val="00E765F5"/>
    <w:rsid w:val="00E76627"/>
    <w:rsid w:val="00E7664B"/>
    <w:rsid w:val="00E7674A"/>
    <w:rsid w:val="00E7692C"/>
    <w:rsid w:val="00E76968"/>
    <w:rsid w:val="00E769A1"/>
    <w:rsid w:val="00E76A93"/>
    <w:rsid w:val="00E76AC1"/>
    <w:rsid w:val="00E76B26"/>
    <w:rsid w:val="00E76B2F"/>
    <w:rsid w:val="00E76B45"/>
    <w:rsid w:val="00E76C0A"/>
    <w:rsid w:val="00E76C15"/>
    <w:rsid w:val="00E76CC0"/>
    <w:rsid w:val="00E76CF7"/>
    <w:rsid w:val="00E76D18"/>
    <w:rsid w:val="00E76DA2"/>
    <w:rsid w:val="00E76DF4"/>
    <w:rsid w:val="00E76E57"/>
    <w:rsid w:val="00E76E8C"/>
    <w:rsid w:val="00E76EA5"/>
    <w:rsid w:val="00E76FA5"/>
    <w:rsid w:val="00E76FF4"/>
    <w:rsid w:val="00E7700C"/>
    <w:rsid w:val="00E77032"/>
    <w:rsid w:val="00E770BD"/>
    <w:rsid w:val="00E770DC"/>
    <w:rsid w:val="00E770EC"/>
    <w:rsid w:val="00E7710E"/>
    <w:rsid w:val="00E77118"/>
    <w:rsid w:val="00E7713C"/>
    <w:rsid w:val="00E771CF"/>
    <w:rsid w:val="00E77235"/>
    <w:rsid w:val="00E772C8"/>
    <w:rsid w:val="00E7730B"/>
    <w:rsid w:val="00E77371"/>
    <w:rsid w:val="00E773E3"/>
    <w:rsid w:val="00E7747D"/>
    <w:rsid w:val="00E77552"/>
    <w:rsid w:val="00E77614"/>
    <w:rsid w:val="00E7762D"/>
    <w:rsid w:val="00E7765A"/>
    <w:rsid w:val="00E77678"/>
    <w:rsid w:val="00E7767A"/>
    <w:rsid w:val="00E77690"/>
    <w:rsid w:val="00E77763"/>
    <w:rsid w:val="00E7776B"/>
    <w:rsid w:val="00E77807"/>
    <w:rsid w:val="00E778F8"/>
    <w:rsid w:val="00E7795F"/>
    <w:rsid w:val="00E77AA8"/>
    <w:rsid w:val="00E77AEE"/>
    <w:rsid w:val="00E77B88"/>
    <w:rsid w:val="00E77BB0"/>
    <w:rsid w:val="00E77BB2"/>
    <w:rsid w:val="00E77C12"/>
    <w:rsid w:val="00E77CD3"/>
    <w:rsid w:val="00E77CE5"/>
    <w:rsid w:val="00E77D2B"/>
    <w:rsid w:val="00E77E52"/>
    <w:rsid w:val="00E77F41"/>
    <w:rsid w:val="00E77F60"/>
    <w:rsid w:val="00E77F7B"/>
    <w:rsid w:val="00E77FA7"/>
    <w:rsid w:val="00E77FAD"/>
    <w:rsid w:val="00E77FAE"/>
    <w:rsid w:val="00E80040"/>
    <w:rsid w:val="00E800B4"/>
    <w:rsid w:val="00E800C7"/>
    <w:rsid w:val="00E80133"/>
    <w:rsid w:val="00E80198"/>
    <w:rsid w:val="00E80235"/>
    <w:rsid w:val="00E80278"/>
    <w:rsid w:val="00E80295"/>
    <w:rsid w:val="00E80303"/>
    <w:rsid w:val="00E803C7"/>
    <w:rsid w:val="00E80408"/>
    <w:rsid w:val="00E80559"/>
    <w:rsid w:val="00E805C0"/>
    <w:rsid w:val="00E80613"/>
    <w:rsid w:val="00E807FD"/>
    <w:rsid w:val="00E8081B"/>
    <w:rsid w:val="00E808A2"/>
    <w:rsid w:val="00E808C4"/>
    <w:rsid w:val="00E80918"/>
    <w:rsid w:val="00E809FA"/>
    <w:rsid w:val="00E80B0D"/>
    <w:rsid w:val="00E80B90"/>
    <w:rsid w:val="00E80BA7"/>
    <w:rsid w:val="00E80BDC"/>
    <w:rsid w:val="00E80CAA"/>
    <w:rsid w:val="00E80CD9"/>
    <w:rsid w:val="00E80D04"/>
    <w:rsid w:val="00E80D11"/>
    <w:rsid w:val="00E80D2C"/>
    <w:rsid w:val="00E80D4D"/>
    <w:rsid w:val="00E80F49"/>
    <w:rsid w:val="00E80FA6"/>
    <w:rsid w:val="00E80FC1"/>
    <w:rsid w:val="00E81068"/>
    <w:rsid w:val="00E81100"/>
    <w:rsid w:val="00E8117D"/>
    <w:rsid w:val="00E811DE"/>
    <w:rsid w:val="00E81245"/>
    <w:rsid w:val="00E81249"/>
    <w:rsid w:val="00E8128B"/>
    <w:rsid w:val="00E812C1"/>
    <w:rsid w:val="00E813D1"/>
    <w:rsid w:val="00E813E1"/>
    <w:rsid w:val="00E81433"/>
    <w:rsid w:val="00E814DE"/>
    <w:rsid w:val="00E814E7"/>
    <w:rsid w:val="00E815CC"/>
    <w:rsid w:val="00E81664"/>
    <w:rsid w:val="00E81699"/>
    <w:rsid w:val="00E816C5"/>
    <w:rsid w:val="00E817CF"/>
    <w:rsid w:val="00E8183B"/>
    <w:rsid w:val="00E818FA"/>
    <w:rsid w:val="00E81959"/>
    <w:rsid w:val="00E81993"/>
    <w:rsid w:val="00E819DE"/>
    <w:rsid w:val="00E81A63"/>
    <w:rsid w:val="00E81BA0"/>
    <w:rsid w:val="00E81BD1"/>
    <w:rsid w:val="00E81C73"/>
    <w:rsid w:val="00E81D81"/>
    <w:rsid w:val="00E81E27"/>
    <w:rsid w:val="00E81E43"/>
    <w:rsid w:val="00E81F38"/>
    <w:rsid w:val="00E81F43"/>
    <w:rsid w:val="00E82064"/>
    <w:rsid w:val="00E821DA"/>
    <w:rsid w:val="00E821EE"/>
    <w:rsid w:val="00E82339"/>
    <w:rsid w:val="00E8234A"/>
    <w:rsid w:val="00E823C1"/>
    <w:rsid w:val="00E823D5"/>
    <w:rsid w:val="00E823DE"/>
    <w:rsid w:val="00E82411"/>
    <w:rsid w:val="00E824AF"/>
    <w:rsid w:val="00E824B0"/>
    <w:rsid w:val="00E8253F"/>
    <w:rsid w:val="00E825CB"/>
    <w:rsid w:val="00E825D3"/>
    <w:rsid w:val="00E8262D"/>
    <w:rsid w:val="00E82655"/>
    <w:rsid w:val="00E82836"/>
    <w:rsid w:val="00E829CE"/>
    <w:rsid w:val="00E82C2D"/>
    <w:rsid w:val="00E82C47"/>
    <w:rsid w:val="00E82C7F"/>
    <w:rsid w:val="00E82CBB"/>
    <w:rsid w:val="00E82DAB"/>
    <w:rsid w:val="00E82EF1"/>
    <w:rsid w:val="00E82F4A"/>
    <w:rsid w:val="00E83006"/>
    <w:rsid w:val="00E8301E"/>
    <w:rsid w:val="00E8312B"/>
    <w:rsid w:val="00E83318"/>
    <w:rsid w:val="00E8333F"/>
    <w:rsid w:val="00E833A2"/>
    <w:rsid w:val="00E833C2"/>
    <w:rsid w:val="00E83415"/>
    <w:rsid w:val="00E834E3"/>
    <w:rsid w:val="00E8359A"/>
    <w:rsid w:val="00E835A7"/>
    <w:rsid w:val="00E835EF"/>
    <w:rsid w:val="00E836AC"/>
    <w:rsid w:val="00E8370F"/>
    <w:rsid w:val="00E8371A"/>
    <w:rsid w:val="00E83752"/>
    <w:rsid w:val="00E837CA"/>
    <w:rsid w:val="00E8380B"/>
    <w:rsid w:val="00E838B6"/>
    <w:rsid w:val="00E838C2"/>
    <w:rsid w:val="00E839CF"/>
    <w:rsid w:val="00E83B55"/>
    <w:rsid w:val="00E83B95"/>
    <w:rsid w:val="00E83BE6"/>
    <w:rsid w:val="00E83C19"/>
    <w:rsid w:val="00E83C30"/>
    <w:rsid w:val="00E83DD6"/>
    <w:rsid w:val="00E83E46"/>
    <w:rsid w:val="00E83EDE"/>
    <w:rsid w:val="00E83EDF"/>
    <w:rsid w:val="00E83EEF"/>
    <w:rsid w:val="00E83F41"/>
    <w:rsid w:val="00E83FC0"/>
    <w:rsid w:val="00E83FE0"/>
    <w:rsid w:val="00E84060"/>
    <w:rsid w:val="00E840F3"/>
    <w:rsid w:val="00E84207"/>
    <w:rsid w:val="00E842F2"/>
    <w:rsid w:val="00E843AC"/>
    <w:rsid w:val="00E84459"/>
    <w:rsid w:val="00E8446B"/>
    <w:rsid w:val="00E845D9"/>
    <w:rsid w:val="00E84601"/>
    <w:rsid w:val="00E8466E"/>
    <w:rsid w:val="00E84720"/>
    <w:rsid w:val="00E8478F"/>
    <w:rsid w:val="00E8481E"/>
    <w:rsid w:val="00E8482E"/>
    <w:rsid w:val="00E848A6"/>
    <w:rsid w:val="00E84984"/>
    <w:rsid w:val="00E849AB"/>
    <w:rsid w:val="00E849D6"/>
    <w:rsid w:val="00E849D7"/>
    <w:rsid w:val="00E84A6D"/>
    <w:rsid w:val="00E84AA5"/>
    <w:rsid w:val="00E84BC3"/>
    <w:rsid w:val="00E84C7D"/>
    <w:rsid w:val="00E84DE5"/>
    <w:rsid w:val="00E84E18"/>
    <w:rsid w:val="00E84E2B"/>
    <w:rsid w:val="00E84EC1"/>
    <w:rsid w:val="00E84F79"/>
    <w:rsid w:val="00E84FD1"/>
    <w:rsid w:val="00E84FF7"/>
    <w:rsid w:val="00E85008"/>
    <w:rsid w:val="00E85063"/>
    <w:rsid w:val="00E85093"/>
    <w:rsid w:val="00E850D7"/>
    <w:rsid w:val="00E8511A"/>
    <w:rsid w:val="00E8513D"/>
    <w:rsid w:val="00E851AB"/>
    <w:rsid w:val="00E8530C"/>
    <w:rsid w:val="00E85324"/>
    <w:rsid w:val="00E85454"/>
    <w:rsid w:val="00E85535"/>
    <w:rsid w:val="00E855AF"/>
    <w:rsid w:val="00E85603"/>
    <w:rsid w:val="00E8563C"/>
    <w:rsid w:val="00E856D7"/>
    <w:rsid w:val="00E856F2"/>
    <w:rsid w:val="00E8578D"/>
    <w:rsid w:val="00E857B2"/>
    <w:rsid w:val="00E8582A"/>
    <w:rsid w:val="00E8584C"/>
    <w:rsid w:val="00E858B8"/>
    <w:rsid w:val="00E858BF"/>
    <w:rsid w:val="00E859F3"/>
    <w:rsid w:val="00E85A58"/>
    <w:rsid w:val="00E85A73"/>
    <w:rsid w:val="00E85A83"/>
    <w:rsid w:val="00E85B53"/>
    <w:rsid w:val="00E85B55"/>
    <w:rsid w:val="00E85BA2"/>
    <w:rsid w:val="00E85BC1"/>
    <w:rsid w:val="00E85C19"/>
    <w:rsid w:val="00E85CB6"/>
    <w:rsid w:val="00E85D68"/>
    <w:rsid w:val="00E85DC3"/>
    <w:rsid w:val="00E85E3E"/>
    <w:rsid w:val="00E85E7C"/>
    <w:rsid w:val="00E85E8E"/>
    <w:rsid w:val="00E85E90"/>
    <w:rsid w:val="00E85EA2"/>
    <w:rsid w:val="00E85EB0"/>
    <w:rsid w:val="00E85EC0"/>
    <w:rsid w:val="00E85F10"/>
    <w:rsid w:val="00E85F33"/>
    <w:rsid w:val="00E85FF1"/>
    <w:rsid w:val="00E85FF9"/>
    <w:rsid w:val="00E86040"/>
    <w:rsid w:val="00E860C3"/>
    <w:rsid w:val="00E8611B"/>
    <w:rsid w:val="00E86298"/>
    <w:rsid w:val="00E862A4"/>
    <w:rsid w:val="00E86417"/>
    <w:rsid w:val="00E86433"/>
    <w:rsid w:val="00E8647A"/>
    <w:rsid w:val="00E86632"/>
    <w:rsid w:val="00E86720"/>
    <w:rsid w:val="00E8675D"/>
    <w:rsid w:val="00E86785"/>
    <w:rsid w:val="00E8686F"/>
    <w:rsid w:val="00E86874"/>
    <w:rsid w:val="00E86907"/>
    <w:rsid w:val="00E8696B"/>
    <w:rsid w:val="00E869B0"/>
    <w:rsid w:val="00E869FF"/>
    <w:rsid w:val="00E86A43"/>
    <w:rsid w:val="00E86A5A"/>
    <w:rsid w:val="00E86A61"/>
    <w:rsid w:val="00E86BA8"/>
    <w:rsid w:val="00E86BB5"/>
    <w:rsid w:val="00E86BEE"/>
    <w:rsid w:val="00E86C41"/>
    <w:rsid w:val="00E86D27"/>
    <w:rsid w:val="00E86D79"/>
    <w:rsid w:val="00E86F25"/>
    <w:rsid w:val="00E86F8C"/>
    <w:rsid w:val="00E86FA8"/>
    <w:rsid w:val="00E86FCA"/>
    <w:rsid w:val="00E8701D"/>
    <w:rsid w:val="00E87036"/>
    <w:rsid w:val="00E8703A"/>
    <w:rsid w:val="00E87087"/>
    <w:rsid w:val="00E870D7"/>
    <w:rsid w:val="00E87166"/>
    <w:rsid w:val="00E871FE"/>
    <w:rsid w:val="00E872E9"/>
    <w:rsid w:val="00E87310"/>
    <w:rsid w:val="00E8731B"/>
    <w:rsid w:val="00E875B7"/>
    <w:rsid w:val="00E875F1"/>
    <w:rsid w:val="00E8764E"/>
    <w:rsid w:val="00E87682"/>
    <w:rsid w:val="00E87690"/>
    <w:rsid w:val="00E8775B"/>
    <w:rsid w:val="00E877FB"/>
    <w:rsid w:val="00E8785F"/>
    <w:rsid w:val="00E878D3"/>
    <w:rsid w:val="00E878F5"/>
    <w:rsid w:val="00E87958"/>
    <w:rsid w:val="00E87970"/>
    <w:rsid w:val="00E87A80"/>
    <w:rsid w:val="00E87B4E"/>
    <w:rsid w:val="00E87C71"/>
    <w:rsid w:val="00E87D24"/>
    <w:rsid w:val="00E87E12"/>
    <w:rsid w:val="00E87E5E"/>
    <w:rsid w:val="00E87ED6"/>
    <w:rsid w:val="00E87ED7"/>
    <w:rsid w:val="00E87F2C"/>
    <w:rsid w:val="00E87FC6"/>
    <w:rsid w:val="00E90016"/>
    <w:rsid w:val="00E90146"/>
    <w:rsid w:val="00E9014A"/>
    <w:rsid w:val="00E901DB"/>
    <w:rsid w:val="00E90368"/>
    <w:rsid w:val="00E90390"/>
    <w:rsid w:val="00E903D6"/>
    <w:rsid w:val="00E90529"/>
    <w:rsid w:val="00E9055E"/>
    <w:rsid w:val="00E90575"/>
    <w:rsid w:val="00E9059A"/>
    <w:rsid w:val="00E905C6"/>
    <w:rsid w:val="00E905DA"/>
    <w:rsid w:val="00E906C4"/>
    <w:rsid w:val="00E906C7"/>
    <w:rsid w:val="00E907DA"/>
    <w:rsid w:val="00E907E3"/>
    <w:rsid w:val="00E9080B"/>
    <w:rsid w:val="00E9085A"/>
    <w:rsid w:val="00E90889"/>
    <w:rsid w:val="00E908CC"/>
    <w:rsid w:val="00E908EF"/>
    <w:rsid w:val="00E909DA"/>
    <w:rsid w:val="00E90A90"/>
    <w:rsid w:val="00E90BB0"/>
    <w:rsid w:val="00E90BC0"/>
    <w:rsid w:val="00E90C18"/>
    <w:rsid w:val="00E90C3B"/>
    <w:rsid w:val="00E90C54"/>
    <w:rsid w:val="00E90D31"/>
    <w:rsid w:val="00E90DAF"/>
    <w:rsid w:val="00E90E16"/>
    <w:rsid w:val="00E90E88"/>
    <w:rsid w:val="00E91058"/>
    <w:rsid w:val="00E910C5"/>
    <w:rsid w:val="00E910DA"/>
    <w:rsid w:val="00E910F4"/>
    <w:rsid w:val="00E910F7"/>
    <w:rsid w:val="00E91105"/>
    <w:rsid w:val="00E9111E"/>
    <w:rsid w:val="00E911AC"/>
    <w:rsid w:val="00E911ED"/>
    <w:rsid w:val="00E9121D"/>
    <w:rsid w:val="00E91269"/>
    <w:rsid w:val="00E91276"/>
    <w:rsid w:val="00E913D1"/>
    <w:rsid w:val="00E91464"/>
    <w:rsid w:val="00E91495"/>
    <w:rsid w:val="00E914B8"/>
    <w:rsid w:val="00E9154B"/>
    <w:rsid w:val="00E915A5"/>
    <w:rsid w:val="00E916B4"/>
    <w:rsid w:val="00E916B9"/>
    <w:rsid w:val="00E916F3"/>
    <w:rsid w:val="00E9175A"/>
    <w:rsid w:val="00E9176E"/>
    <w:rsid w:val="00E91798"/>
    <w:rsid w:val="00E917B3"/>
    <w:rsid w:val="00E9183A"/>
    <w:rsid w:val="00E91840"/>
    <w:rsid w:val="00E918C2"/>
    <w:rsid w:val="00E918DB"/>
    <w:rsid w:val="00E918E9"/>
    <w:rsid w:val="00E918F3"/>
    <w:rsid w:val="00E91935"/>
    <w:rsid w:val="00E91950"/>
    <w:rsid w:val="00E91999"/>
    <w:rsid w:val="00E9199F"/>
    <w:rsid w:val="00E919B4"/>
    <w:rsid w:val="00E91A62"/>
    <w:rsid w:val="00E91A64"/>
    <w:rsid w:val="00E91A9D"/>
    <w:rsid w:val="00E91AB9"/>
    <w:rsid w:val="00E91B09"/>
    <w:rsid w:val="00E91B92"/>
    <w:rsid w:val="00E91BB2"/>
    <w:rsid w:val="00E91BB3"/>
    <w:rsid w:val="00E91E78"/>
    <w:rsid w:val="00E91E7C"/>
    <w:rsid w:val="00E91E8D"/>
    <w:rsid w:val="00E91EDA"/>
    <w:rsid w:val="00E91EDF"/>
    <w:rsid w:val="00E92029"/>
    <w:rsid w:val="00E9212D"/>
    <w:rsid w:val="00E92178"/>
    <w:rsid w:val="00E921F4"/>
    <w:rsid w:val="00E92201"/>
    <w:rsid w:val="00E92207"/>
    <w:rsid w:val="00E923CE"/>
    <w:rsid w:val="00E92404"/>
    <w:rsid w:val="00E9254C"/>
    <w:rsid w:val="00E92552"/>
    <w:rsid w:val="00E92620"/>
    <w:rsid w:val="00E926E5"/>
    <w:rsid w:val="00E92797"/>
    <w:rsid w:val="00E92804"/>
    <w:rsid w:val="00E92884"/>
    <w:rsid w:val="00E929FF"/>
    <w:rsid w:val="00E92A26"/>
    <w:rsid w:val="00E92A55"/>
    <w:rsid w:val="00E92A65"/>
    <w:rsid w:val="00E92A6D"/>
    <w:rsid w:val="00E92AE0"/>
    <w:rsid w:val="00E92B25"/>
    <w:rsid w:val="00E92BBA"/>
    <w:rsid w:val="00E92C05"/>
    <w:rsid w:val="00E92D3E"/>
    <w:rsid w:val="00E92F2D"/>
    <w:rsid w:val="00E92FB5"/>
    <w:rsid w:val="00E9301E"/>
    <w:rsid w:val="00E9312A"/>
    <w:rsid w:val="00E931D3"/>
    <w:rsid w:val="00E93210"/>
    <w:rsid w:val="00E93251"/>
    <w:rsid w:val="00E93315"/>
    <w:rsid w:val="00E93338"/>
    <w:rsid w:val="00E93345"/>
    <w:rsid w:val="00E93363"/>
    <w:rsid w:val="00E9336D"/>
    <w:rsid w:val="00E93463"/>
    <w:rsid w:val="00E934B4"/>
    <w:rsid w:val="00E93506"/>
    <w:rsid w:val="00E935FE"/>
    <w:rsid w:val="00E93683"/>
    <w:rsid w:val="00E936B0"/>
    <w:rsid w:val="00E936DC"/>
    <w:rsid w:val="00E93709"/>
    <w:rsid w:val="00E93723"/>
    <w:rsid w:val="00E93798"/>
    <w:rsid w:val="00E9379E"/>
    <w:rsid w:val="00E93934"/>
    <w:rsid w:val="00E9394B"/>
    <w:rsid w:val="00E93A1C"/>
    <w:rsid w:val="00E93B20"/>
    <w:rsid w:val="00E93B23"/>
    <w:rsid w:val="00E93B3C"/>
    <w:rsid w:val="00E93CB0"/>
    <w:rsid w:val="00E93CC5"/>
    <w:rsid w:val="00E93CC8"/>
    <w:rsid w:val="00E93FC5"/>
    <w:rsid w:val="00E93FD7"/>
    <w:rsid w:val="00E93FF6"/>
    <w:rsid w:val="00E94000"/>
    <w:rsid w:val="00E94032"/>
    <w:rsid w:val="00E94062"/>
    <w:rsid w:val="00E94145"/>
    <w:rsid w:val="00E94216"/>
    <w:rsid w:val="00E94225"/>
    <w:rsid w:val="00E94297"/>
    <w:rsid w:val="00E942B4"/>
    <w:rsid w:val="00E94396"/>
    <w:rsid w:val="00E943F1"/>
    <w:rsid w:val="00E944F2"/>
    <w:rsid w:val="00E94550"/>
    <w:rsid w:val="00E945A3"/>
    <w:rsid w:val="00E9465C"/>
    <w:rsid w:val="00E946AB"/>
    <w:rsid w:val="00E9471F"/>
    <w:rsid w:val="00E9479D"/>
    <w:rsid w:val="00E947F6"/>
    <w:rsid w:val="00E94889"/>
    <w:rsid w:val="00E94893"/>
    <w:rsid w:val="00E948CE"/>
    <w:rsid w:val="00E949DA"/>
    <w:rsid w:val="00E94A15"/>
    <w:rsid w:val="00E94A1A"/>
    <w:rsid w:val="00E94A44"/>
    <w:rsid w:val="00E94B09"/>
    <w:rsid w:val="00E94BDE"/>
    <w:rsid w:val="00E94BE0"/>
    <w:rsid w:val="00E94C42"/>
    <w:rsid w:val="00E94C5C"/>
    <w:rsid w:val="00E94D74"/>
    <w:rsid w:val="00E94DB7"/>
    <w:rsid w:val="00E94DC9"/>
    <w:rsid w:val="00E94E48"/>
    <w:rsid w:val="00E94EA9"/>
    <w:rsid w:val="00E94EB3"/>
    <w:rsid w:val="00E94F0A"/>
    <w:rsid w:val="00E94F20"/>
    <w:rsid w:val="00E94F93"/>
    <w:rsid w:val="00E950E1"/>
    <w:rsid w:val="00E951DA"/>
    <w:rsid w:val="00E951E4"/>
    <w:rsid w:val="00E9523B"/>
    <w:rsid w:val="00E95262"/>
    <w:rsid w:val="00E952EC"/>
    <w:rsid w:val="00E95560"/>
    <w:rsid w:val="00E95627"/>
    <w:rsid w:val="00E9566E"/>
    <w:rsid w:val="00E956CD"/>
    <w:rsid w:val="00E957CB"/>
    <w:rsid w:val="00E957E7"/>
    <w:rsid w:val="00E958B6"/>
    <w:rsid w:val="00E9592C"/>
    <w:rsid w:val="00E95940"/>
    <w:rsid w:val="00E9597C"/>
    <w:rsid w:val="00E95A08"/>
    <w:rsid w:val="00E95A33"/>
    <w:rsid w:val="00E95A4B"/>
    <w:rsid w:val="00E95AE4"/>
    <w:rsid w:val="00E95B75"/>
    <w:rsid w:val="00E95C29"/>
    <w:rsid w:val="00E95D88"/>
    <w:rsid w:val="00E95E00"/>
    <w:rsid w:val="00E95E35"/>
    <w:rsid w:val="00E95E42"/>
    <w:rsid w:val="00E95EC3"/>
    <w:rsid w:val="00E95F9D"/>
    <w:rsid w:val="00E96114"/>
    <w:rsid w:val="00E9613F"/>
    <w:rsid w:val="00E961AB"/>
    <w:rsid w:val="00E96230"/>
    <w:rsid w:val="00E962F5"/>
    <w:rsid w:val="00E96355"/>
    <w:rsid w:val="00E96395"/>
    <w:rsid w:val="00E9645E"/>
    <w:rsid w:val="00E964BD"/>
    <w:rsid w:val="00E9650F"/>
    <w:rsid w:val="00E9651B"/>
    <w:rsid w:val="00E96545"/>
    <w:rsid w:val="00E9660D"/>
    <w:rsid w:val="00E96617"/>
    <w:rsid w:val="00E96650"/>
    <w:rsid w:val="00E96673"/>
    <w:rsid w:val="00E966BE"/>
    <w:rsid w:val="00E966D2"/>
    <w:rsid w:val="00E96727"/>
    <w:rsid w:val="00E9674F"/>
    <w:rsid w:val="00E9676E"/>
    <w:rsid w:val="00E96907"/>
    <w:rsid w:val="00E96987"/>
    <w:rsid w:val="00E969A9"/>
    <w:rsid w:val="00E969AC"/>
    <w:rsid w:val="00E96A8E"/>
    <w:rsid w:val="00E96AE1"/>
    <w:rsid w:val="00E96C27"/>
    <w:rsid w:val="00E96C43"/>
    <w:rsid w:val="00E96DB3"/>
    <w:rsid w:val="00E96F7A"/>
    <w:rsid w:val="00E96FD1"/>
    <w:rsid w:val="00E9707A"/>
    <w:rsid w:val="00E971EB"/>
    <w:rsid w:val="00E97210"/>
    <w:rsid w:val="00E97376"/>
    <w:rsid w:val="00E973BE"/>
    <w:rsid w:val="00E97420"/>
    <w:rsid w:val="00E97470"/>
    <w:rsid w:val="00E976C0"/>
    <w:rsid w:val="00E976EA"/>
    <w:rsid w:val="00E97728"/>
    <w:rsid w:val="00E97773"/>
    <w:rsid w:val="00E978CF"/>
    <w:rsid w:val="00E97955"/>
    <w:rsid w:val="00E979EA"/>
    <w:rsid w:val="00E97A13"/>
    <w:rsid w:val="00E97AD9"/>
    <w:rsid w:val="00E97AFB"/>
    <w:rsid w:val="00E97B60"/>
    <w:rsid w:val="00E97CC8"/>
    <w:rsid w:val="00E97CCE"/>
    <w:rsid w:val="00E97D57"/>
    <w:rsid w:val="00E97DA9"/>
    <w:rsid w:val="00E97DE2"/>
    <w:rsid w:val="00E97E5B"/>
    <w:rsid w:val="00E97E64"/>
    <w:rsid w:val="00E97E6C"/>
    <w:rsid w:val="00E97ECD"/>
    <w:rsid w:val="00E97EE4"/>
    <w:rsid w:val="00E97FB1"/>
    <w:rsid w:val="00E97FFE"/>
    <w:rsid w:val="00EA00A1"/>
    <w:rsid w:val="00EA00B5"/>
    <w:rsid w:val="00EA0136"/>
    <w:rsid w:val="00EA018B"/>
    <w:rsid w:val="00EA01B0"/>
    <w:rsid w:val="00EA02C6"/>
    <w:rsid w:val="00EA0302"/>
    <w:rsid w:val="00EA036A"/>
    <w:rsid w:val="00EA0377"/>
    <w:rsid w:val="00EA044E"/>
    <w:rsid w:val="00EA0529"/>
    <w:rsid w:val="00EA0628"/>
    <w:rsid w:val="00EA0665"/>
    <w:rsid w:val="00EA0670"/>
    <w:rsid w:val="00EA06AC"/>
    <w:rsid w:val="00EA0774"/>
    <w:rsid w:val="00EA084F"/>
    <w:rsid w:val="00EA0859"/>
    <w:rsid w:val="00EA08F1"/>
    <w:rsid w:val="00EA0919"/>
    <w:rsid w:val="00EA0943"/>
    <w:rsid w:val="00EA0992"/>
    <w:rsid w:val="00EA09D7"/>
    <w:rsid w:val="00EA09E1"/>
    <w:rsid w:val="00EA0A20"/>
    <w:rsid w:val="00EA0AB2"/>
    <w:rsid w:val="00EA0C8F"/>
    <w:rsid w:val="00EA0CA3"/>
    <w:rsid w:val="00EA0CB3"/>
    <w:rsid w:val="00EA0CCA"/>
    <w:rsid w:val="00EA0CDC"/>
    <w:rsid w:val="00EA0D84"/>
    <w:rsid w:val="00EA0E4B"/>
    <w:rsid w:val="00EA0EA0"/>
    <w:rsid w:val="00EA0ED0"/>
    <w:rsid w:val="00EA0EE1"/>
    <w:rsid w:val="00EA0FFD"/>
    <w:rsid w:val="00EA1037"/>
    <w:rsid w:val="00EA1038"/>
    <w:rsid w:val="00EA10DB"/>
    <w:rsid w:val="00EA1113"/>
    <w:rsid w:val="00EA11E8"/>
    <w:rsid w:val="00EA1231"/>
    <w:rsid w:val="00EA12A1"/>
    <w:rsid w:val="00EA12F3"/>
    <w:rsid w:val="00EA135B"/>
    <w:rsid w:val="00EA1392"/>
    <w:rsid w:val="00EA145F"/>
    <w:rsid w:val="00EA14A8"/>
    <w:rsid w:val="00EA16DC"/>
    <w:rsid w:val="00EA17E0"/>
    <w:rsid w:val="00EA18C4"/>
    <w:rsid w:val="00EA18CF"/>
    <w:rsid w:val="00EA1905"/>
    <w:rsid w:val="00EA1911"/>
    <w:rsid w:val="00EA1972"/>
    <w:rsid w:val="00EA1986"/>
    <w:rsid w:val="00EA19D1"/>
    <w:rsid w:val="00EA1B2D"/>
    <w:rsid w:val="00EA1BB5"/>
    <w:rsid w:val="00EA1BFF"/>
    <w:rsid w:val="00EA1C2A"/>
    <w:rsid w:val="00EA1C9D"/>
    <w:rsid w:val="00EA1CC0"/>
    <w:rsid w:val="00EA1D14"/>
    <w:rsid w:val="00EA1DA9"/>
    <w:rsid w:val="00EA1E00"/>
    <w:rsid w:val="00EA1E10"/>
    <w:rsid w:val="00EA1F6C"/>
    <w:rsid w:val="00EA2010"/>
    <w:rsid w:val="00EA224E"/>
    <w:rsid w:val="00EA22A5"/>
    <w:rsid w:val="00EA2337"/>
    <w:rsid w:val="00EA2367"/>
    <w:rsid w:val="00EA23F1"/>
    <w:rsid w:val="00EA2446"/>
    <w:rsid w:val="00EA2481"/>
    <w:rsid w:val="00EA25A0"/>
    <w:rsid w:val="00EA25BB"/>
    <w:rsid w:val="00EA260A"/>
    <w:rsid w:val="00EA262C"/>
    <w:rsid w:val="00EA263B"/>
    <w:rsid w:val="00EA270A"/>
    <w:rsid w:val="00EA2718"/>
    <w:rsid w:val="00EA2728"/>
    <w:rsid w:val="00EA278A"/>
    <w:rsid w:val="00EA2935"/>
    <w:rsid w:val="00EA2952"/>
    <w:rsid w:val="00EA2A0B"/>
    <w:rsid w:val="00EA2BA1"/>
    <w:rsid w:val="00EA2BDA"/>
    <w:rsid w:val="00EA2C16"/>
    <w:rsid w:val="00EA2C27"/>
    <w:rsid w:val="00EA2C3F"/>
    <w:rsid w:val="00EA2CCA"/>
    <w:rsid w:val="00EA2D10"/>
    <w:rsid w:val="00EA2D3D"/>
    <w:rsid w:val="00EA2D7B"/>
    <w:rsid w:val="00EA2EDD"/>
    <w:rsid w:val="00EA2F26"/>
    <w:rsid w:val="00EA2F38"/>
    <w:rsid w:val="00EA310C"/>
    <w:rsid w:val="00EA318B"/>
    <w:rsid w:val="00EA319C"/>
    <w:rsid w:val="00EA3229"/>
    <w:rsid w:val="00EA3266"/>
    <w:rsid w:val="00EA333E"/>
    <w:rsid w:val="00EA3341"/>
    <w:rsid w:val="00EA339E"/>
    <w:rsid w:val="00EA343C"/>
    <w:rsid w:val="00EA3466"/>
    <w:rsid w:val="00EA3469"/>
    <w:rsid w:val="00EA35EB"/>
    <w:rsid w:val="00EA361A"/>
    <w:rsid w:val="00EA362D"/>
    <w:rsid w:val="00EA3670"/>
    <w:rsid w:val="00EA369B"/>
    <w:rsid w:val="00EA369D"/>
    <w:rsid w:val="00EA3801"/>
    <w:rsid w:val="00EA3831"/>
    <w:rsid w:val="00EA39A9"/>
    <w:rsid w:val="00EA3A7E"/>
    <w:rsid w:val="00EA3ACC"/>
    <w:rsid w:val="00EA3AE2"/>
    <w:rsid w:val="00EA3BAA"/>
    <w:rsid w:val="00EA3BFB"/>
    <w:rsid w:val="00EA3C62"/>
    <w:rsid w:val="00EA3C80"/>
    <w:rsid w:val="00EA3CB7"/>
    <w:rsid w:val="00EA3CCC"/>
    <w:rsid w:val="00EA3D13"/>
    <w:rsid w:val="00EA3D27"/>
    <w:rsid w:val="00EA3DE2"/>
    <w:rsid w:val="00EA3F36"/>
    <w:rsid w:val="00EA3F95"/>
    <w:rsid w:val="00EA3FD4"/>
    <w:rsid w:val="00EA4070"/>
    <w:rsid w:val="00EA40CD"/>
    <w:rsid w:val="00EA436C"/>
    <w:rsid w:val="00EA43BB"/>
    <w:rsid w:val="00EA43FD"/>
    <w:rsid w:val="00EA449F"/>
    <w:rsid w:val="00EA44F4"/>
    <w:rsid w:val="00EA44FD"/>
    <w:rsid w:val="00EA4642"/>
    <w:rsid w:val="00EA46B5"/>
    <w:rsid w:val="00EA46CE"/>
    <w:rsid w:val="00EA46FA"/>
    <w:rsid w:val="00EA4729"/>
    <w:rsid w:val="00EA472B"/>
    <w:rsid w:val="00EA48A4"/>
    <w:rsid w:val="00EA4954"/>
    <w:rsid w:val="00EA4B30"/>
    <w:rsid w:val="00EA4BDD"/>
    <w:rsid w:val="00EA4BF9"/>
    <w:rsid w:val="00EA4C56"/>
    <w:rsid w:val="00EA4D79"/>
    <w:rsid w:val="00EA4D88"/>
    <w:rsid w:val="00EA4E14"/>
    <w:rsid w:val="00EA4EED"/>
    <w:rsid w:val="00EA4F8F"/>
    <w:rsid w:val="00EA504A"/>
    <w:rsid w:val="00EA507D"/>
    <w:rsid w:val="00EA50F1"/>
    <w:rsid w:val="00EA51CF"/>
    <w:rsid w:val="00EA5210"/>
    <w:rsid w:val="00EA5222"/>
    <w:rsid w:val="00EA5262"/>
    <w:rsid w:val="00EA538E"/>
    <w:rsid w:val="00EA53BF"/>
    <w:rsid w:val="00EA53C7"/>
    <w:rsid w:val="00EA543C"/>
    <w:rsid w:val="00EA5488"/>
    <w:rsid w:val="00EA5496"/>
    <w:rsid w:val="00EA54F0"/>
    <w:rsid w:val="00EA554F"/>
    <w:rsid w:val="00EA5584"/>
    <w:rsid w:val="00EA55F1"/>
    <w:rsid w:val="00EA5677"/>
    <w:rsid w:val="00EA567D"/>
    <w:rsid w:val="00EA56D5"/>
    <w:rsid w:val="00EA57F1"/>
    <w:rsid w:val="00EA5801"/>
    <w:rsid w:val="00EA5894"/>
    <w:rsid w:val="00EA58BA"/>
    <w:rsid w:val="00EA58C8"/>
    <w:rsid w:val="00EA58CF"/>
    <w:rsid w:val="00EA59F3"/>
    <w:rsid w:val="00EA59FD"/>
    <w:rsid w:val="00EA5AC1"/>
    <w:rsid w:val="00EA5AE7"/>
    <w:rsid w:val="00EA5B52"/>
    <w:rsid w:val="00EA5DA7"/>
    <w:rsid w:val="00EA5DFC"/>
    <w:rsid w:val="00EA5E4D"/>
    <w:rsid w:val="00EA5E8C"/>
    <w:rsid w:val="00EA5E99"/>
    <w:rsid w:val="00EA5EEF"/>
    <w:rsid w:val="00EA60C7"/>
    <w:rsid w:val="00EA6105"/>
    <w:rsid w:val="00EA612E"/>
    <w:rsid w:val="00EA612F"/>
    <w:rsid w:val="00EA613E"/>
    <w:rsid w:val="00EA62B5"/>
    <w:rsid w:val="00EA6382"/>
    <w:rsid w:val="00EA63A2"/>
    <w:rsid w:val="00EA63B9"/>
    <w:rsid w:val="00EA65AE"/>
    <w:rsid w:val="00EA65EA"/>
    <w:rsid w:val="00EA6689"/>
    <w:rsid w:val="00EA67E6"/>
    <w:rsid w:val="00EA6814"/>
    <w:rsid w:val="00EA6880"/>
    <w:rsid w:val="00EA68A9"/>
    <w:rsid w:val="00EA6A13"/>
    <w:rsid w:val="00EA6A31"/>
    <w:rsid w:val="00EA6A9F"/>
    <w:rsid w:val="00EA6B05"/>
    <w:rsid w:val="00EA6B1C"/>
    <w:rsid w:val="00EA6B87"/>
    <w:rsid w:val="00EA6C9A"/>
    <w:rsid w:val="00EA6C9B"/>
    <w:rsid w:val="00EA6CDA"/>
    <w:rsid w:val="00EA6CFC"/>
    <w:rsid w:val="00EA6D10"/>
    <w:rsid w:val="00EA6D11"/>
    <w:rsid w:val="00EA6D24"/>
    <w:rsid w:val="00EA6DF1"/>
    <w:rsid w:val="00EA6E0B"/>
    <w:rsid w:val="00EA6E11"/>
    <w:rsid w:val="00EA6E88"/>
    <w:rsid w:val="00EA6F80"/>
    <w:rsid w:val="00EA707C"/>
    <w:rsid w:val="00EA711D"/>
    <w:rsid w:val="00EA717A"/>
    <w:rsid w:val="00EA71D0"/>
    <w:rsid w:val="00EA7213"/>
    <w:rsid w:val="00EA73E9"/>
    <w:rsid w:val="00EA7483"/>
    <w:rsid w:val="00EA754D"/>
    <w:rsid w:val="00EA7568"/>
    <w:rsid w:val="00EA7632"/>
    <w:rsid w:val="00EA7677"/>
    <w:rsid w:val="00EA7744"/>
    <w:rsid w:val="00EA7814"/>
    <w:rsid w:val="00EA78D6"/>
    <w:rsid w:val="00EA79C3"/>
    <w:rsid w:val="00EA79D5"/>
    <w:rsid w:val="00EA7AA1"/>
    <w:rsid w:val="00EA7AE1"/>
    <w:rsid w:val="00EA7B35"/>
    <w:rsid w:val="00EA7C97"/>
    <w:rsid w:val="00EA7D6C"/>
    <w:rsid w:val="00EA7DD0"/>
    <w:rsid w:val="00EA7EA6"/>
    <w:rsid w:val="00EB002F"/>
    <w:rsid w:val="00EB007C"/>
    <w:rsid w:val="00EB0093"/>
    <w:rsid w:val="00EB010B"/>
    <w:rsid w:val="00EB01D5"/>
    <w:rsid w:val="00EB021E"/>
    <w:rsid w:val="00EB0236"/>
    <w:rsid w:val="00EB0333"/>
    <w:rsid w:val="00EB034A"/>
    <w:rsid w:val="00EB0351"/>
    <w:rsid w:val="00EB0531"/>
    <w:rsid w:val="00EB0542"/>
    <w:rsid w:val="00EB0586"/>
    <w:rsid w:val="00EB05F4"/>
    <w:rsid w:val="00EB0611"/>
    <w:rsid w:val="00EB0629"/>
    <w:rsid w:val="00EB064A"/>
    <w:rsid w:val="00EB06BF"/>
    <w:rsid w:val="00EB06C0"/>
    <w:rsid w:val="00EB06E2"/>
    <w:rsid w:val="00EB06ED"/>
    <w:rsid w:val="00EB07E9"/>
    <w:rsid w:val="00EB087B"/>
    <w:rsid w:val="00EB08B8"/>
    <w:rsid w:val="00EB095C"/>
    <w:rsid w:val="00EB095D"/>
    <w:rsid w:val="00EB09D5"/>
    <w:rsid w:val="00EB09FF"/>
    <w:rsid w:val="00EB0A23"/>
    <w:rsid w:val="00EB0A30"/>
    <w:rsid w:val="00EB0BFC"/>
    <w:rsid w:val="00EB0C4B"/>
    <w:rsid w:val="00EB0C9D"/>
    <w:rsid w:val="00EB0CAB"/>
    <w:rsid w:val="00EB0CFE"/>
    <w:rsid w:val="00EB0DA1"/>
    <w:rsid w:val="00EB0DE6"/>
    <w:rsid w:val="00EB0EC4"/>
    <w:rsid w:val="00EB0F26"/>
    <w:rsid w:val="00EB1057"/>
    <w:rsid w:val="00EB10C1"/>
    <w:rsid w:val="00EB10C3"/>
    <w:rsid w:val="00EB1106"/>
    <w:rsid w:val="00EB1198"/>
    <w:rsid w:val="00EB1231"/>
    <w:rsid w:val="00EB1246"/>
    <w:rsid w:val="00EB1288"/>
    <w:rsid w:val="00EB136A"/>
    <w:rsid w:val="00EB14DE"/>
    <w:rsid w:val="00EB15E4"/>
    <w:rsid w:val="00EB1657"/>
    <w:rsid w:val="00EB1679"/>
    <w:rsid w:val="00EB17D2"/>
    <w:rsid w:val="00EB17E5"/>
    <w:rsid w:val="00EB1807"/>
    <w:rsid w:val="00EB186E"/>
    <w:rsid w:val="00EB1870"/>
    <w:rsid w:val="00EB18E9"/>
    <w:rsid w:val="00EB190D"/>
    <w:rsid w:val="00EB1927"/>
    <w:rsid w:val="00EB196C"/>
    <w:rsid w:val="00EB1A04"/>
    <w:rsid w:val="00EB1A17"/>
    <w:rsid w:val="00EB1A8A"/>
    <w:rsid w:val="00EB1B5B"/>
    <w:rsid w:val="00EB1C63"/>
    <w:rsid w:val="00EB1C89"/>
    <w:rsid w:val="00EB1CC6"/>
    <w:rsid w:val="00EB1D0C"/>
    <w:rsid w:val="00EB1D52"/>
    <w:rsid w:val="00EB1E1E"/>
    <w:rsid w:val="00EB1F0E"/>
    <w:rsid w:val="00EB1FEF"/>
    <w:rsid w:val="00EB216B"/>
    <w:rsid w:val="00EB2175"/>
    <w:rsid w:val="00EB21BB"/>
    <w:rsid w:val="00EB21CE"/>
    <w:rsid w:val="00EB223C"/>
    <w:rsid w:val="00EB248B"/>
    <w:rsid w:val="00EB24D5"/>
    <w:rsid w:val="00EB26E6"/>
    <w:rsid w:val="00EB2737"/>
    <w:rsid w:val="00EB273D"/>
    <w:rsid w:val="00EB2745"/>
    <w:rsid w:val="00EB274C"/>
    <w:rsid w:val="00EB277B"/>
    <w:rsid w:val="00EB2790"/>
    <w:rsid w:val="00EB28BE"/>
    <w:rsid w:val="00EB2919"/>
    <w:rsid w:val="00EB2996"/>
    <w:rsid w:val="00EB29EA"/>
    <w:rsid w:val="00EB2A1B"/>
    <w:rsid w:val="00EB2A6F"/>
    <w:rsid w:val="00EB2AB0"/>
    <w:rsid w:val="00EB2AF2"/>
    <w:rsid w:val="00EB2B52"/>
    <w:rsid w:val="00EB2B92"/>
    <w:rsid w:val="00EB2CC5"/>
    <w:rsid w:val="00EB2CCE"/>
    <w:rsid w:val="00EB2CDD"/>
    <w:rsid w:val="00EB2DF5"/>
    <w:rsid w:val="00EB2E27"/>
    <w:rsid w:val="00EB2EFD"/>
    <w:rsid w:val="00EB2F0C"/>
    <w:rsid w:val="00EB2FEA"/>
    <w:rsid w:val="00EB31D8"/>
    <w:rsid w:val="00EB31FA"/>
    <w:rsid w:val="00EB3275"/>
    <w:rsid w:val="00EB32A5"/>
    <w:rsid w:val="00EB32C5"/>
    <w:rsid w:val="00EB32D1"/>
    <w:rsid w:val="00EB3349"/>
    <w:rsid w:val="00EB33CF"/>
    <w:rsid w:val="00EB33D0"/>
    <w:rsid w:val="00EB3507"/>
    <w:rsid w:val="00EB3575"/>
    <w:rsid w:val="00EB35FB"/>
    <w:rsid w:val="00EB3624"/>
    <w:rsid w:val="00EB3636"/>
    <w:rsid w:val="00EB36F9"/>
    <w:rsid w:val="00EB36FB"/>
    <w:rsid w:val="00EB370A"/>
    <w:rsid w:val="00EB3779"/>
    <w:rsid w:val="00EB37E2"/>
    <w:rsid w:val="00EB3807"/>
    <w:rsid w:val="00EB3841"/>
    <w:rsid w:val="00EB3847"/>
    <w:rsid w:val="00EB384C"/>
    <w:rsid w:val="00EB393C"/>
    <w:rsid w:val="00EB3964"/>
    <w:rsid w:val="00EB3A3B"/>
    <w:rsid w:val="00EB3A74"/>
    <w:rsid w:val="00EB3B52"/>
    <w:rsid w:val="00EB3B77"/>
    <w:rsid w:val="00EB3B98"/>
    <w:rsid w:val="00EB3D1D"/>
    <w:rsid w:val="00EB3D4A"/>
    <w:rsid w:val="00EB3E20"/>
    <w:rsid w:val="00EB3E64"/>
    <w:rsid w:val="00EB3F48"/>
    <w:rsid w:val="00EB4039"/>
    <w:rsid w:val="00EB40B4"/>
    <w:rsid w:val="00EB40F1"/>
    <w:rsid w:val="00EB4116"/>
    <w:rsid w:val="00EB41F1"/>
    <w:rsid w:val="00EB43C6"/>
    <w:rsid w:val="00EB44AA"/>
    <w:rsid w:val="00EB4505"/>
    <w:rsid w:val="00EB4529"/>
    <w:rsid w:val="00EB452D"/>
    <w:rsid w:val="00EB457D"/>
    <w:rsid w:val="00EB457E"/>
    <w:rsid w:val="00EB45DC"/>
    <w:rsid w:val="00EB4624"/>
    <w:rsid w:val="00EB4640"/>
    <w:rsid w:val="00EB4668"/>
    <w:rsid w:val="00EB4682"/>
    <w:rsid w:val="00EB4688"/>
    <w:rsid w:val="00EB468E"/>
    <w:rsid w:val="00EB46BA"/>
    <w:rsid w:val="00EB46BB"/>
    <w:rsid w:val="00EB4718"/>
    <w:rsid w:val="00EB472E"/>
    <w:rsid w:val="00EB477F"/>
    <w:rsid w:val="00EB4794"/>
    <w:rsid w:val="00EB47F3"/>
    <w:rsid w:val="00EB4805"/>
    <w:rsid w:val="00EB4836"/>
    <w:rsid w:val="00EB488C"/>
    <w:rsid w:val="00EB48DA"/>
    <w:rsid w:val="00EB48ED"/>
    <w:rsid w:val="00EB4950"/>
    <w:rsid w:val="00EB497D"/>
    <w:rsid w:val="00EB499C"/>
    <w:rsid w:val="00EB4ACD"/>
    <w:rsid w:val="00EB4AFB"/>
    <w:rsid w:val="00EB4B13"/>
    <w:rsid w:val="00EB4B67"/>
    <w:rsid w:val="00EB4C1D"/>
    <w:rsid w:val="00EB4C6B"/>
    <w:rsid w:val="00EB4CC6"/>
    <w:rsid w:val="00EB4CD3"/>
    <w:rsid w:val="00EB4D0C"/>
    <w:rsid w:val="00EB4E62"/>
    <w:rsid w:val="00EB4F7B"/>
    <w:rsid w:val="00EB4F99"/>
    <w:rsid w:val="00EB50EB"/>
    <w:rsid w:val="00EB516C"/>
    <w:rsid w:val="00EB51D2"/>
    <w:rsid w:val="00EB51DE"/>
    <w:rsid w:val="00EB5212"/>
    <w:rsid w:val="00EB5222"/>
    <w:rsid w:val="00EB5283"/>
    <w:rsid w:val="00EB5333"/>
    <w:rsid w:val="00EB5354"/>
    <w:rsid w:val="00EB5387"/>
    <w:rsid w:val="00EB53F2"/>
    <w:rsid w:val="00EB547C"/>
    <w:rsid w:val="00EB54BD"/>
    <w:rsid w:val="00EB5551"/>
    <w:rsid w:val="00EB5576"/>
    <w:rsid w:val="00EB55FD"/>
    <w:rsid w:val="00EB5600"/>
    <w:rsid w:val="00EB56D2"/>
    <w:rsid w:val="00EB5707"/>
    <w:rsid w:val="00EB5743"/>
    <w:rsid w:val="00EB576C"/>
    <w:rsid w:val="00EB592E"/>
    <w:rsid w:val="00EB5A0F"/>
    <w:rsid w:val="00EB5A7E"/>
    <w:rsid w:val="00EB5A8C"/>
    <w:rsid w:val="00EB5ADE"/>
    <w:rsid w:val="00EB5B58"/>
    <w:rsid w:val="00EB5B74"/>
    <w:rsid w:val="00EB5C41"/>
    <w:rsid w:val="00EB5CE1"/>
    <w:rsid w:val="00EB5CF9"/>
    <w:rsid w:val="00EB5DA3"/>
    <w:rsid w:val="00EB5DE6"/>
    <w:rsid w:val="00EB5E1D"/>
    <w:rsid w:val="00EB5F80"/>
    <w:rsid w:val="00EB5FB6"/>
    <w:rsid w:val="00EB5FE5"/>
    <w:rsid w:val="00EB6009"/>
    <w:rsid w:val="00EB6028"/>
    <w:rsid w:val="00EB6049"/>
    <w:rsid w:val="00EB606A"/>
    <w:rsid w:val="00EB63B7"/>
    <w:rsid w:val="00EB6558"/>
    <w:rsid w:val="00EB656B"/>
    <w:rsid w:val="00EB661C"/>
    <w:rsid w:val="00EB66B3"/>
    <w:rsid w:val="00EB681C"/>
    <w:rsid w:val="00EB68A9"/>
    <w:rsid w:val="00EB6904"/>
    <w:rsid w:val="00EB692A"/>
    <w:rsid w:val="00EB693D"/>
    <w:rsid w:val="00EB6949"/>
    <w:rsid w:val="00EB698B"/>
    <w:rsid w:val="00EB6B79"/>
    <w:rsid w:val="00EB6BDF"/>
    <w:rsid w:val="00EB6BE2"/>
    <w:rsid w:val="00EB6C17"/>
    <w:rsid w:val="00EB6C51"/>
    <w:rsid w:val="00EB6E21"/>
    <w:rsid w:val="00EB6E98"/>
    <w:rsid w:val="00EB6EF0"/>
    <w:rsid w:val="00EB6F3D"/>
    <w:rsid w:val="00EB7052"/>
    <w:rsid w:val="00EB7068"/>
    <w:rsid w:val="00EB7085"/>
    <w:rsid w:val="00EB7098"/>
    <w:rsid w:val="00EB70D6"/>
    <w:rsid w:val="00EB71A4"/>
    <w:rsid w:val="00EB71C2"/>
    <w:rsid w:val="00EB724B"/>
    <w:rsid w:val="00EB7266"/>
    <w:rsid w:val="00EB7319"/>
    <w:rsid w:val="00EB7529"/>
    <w:rsid w:val="00EB7558"/>
    <w:rsid w:val="00EB75D3"/>
    <w:rsid w:val="00EB7692"/>
    <w:rsid w:val="00EB773E"/>
    <w:rsid w:val="00EB77D5"/>
    <w:rsid w:val="00EB78A6"/>
    <w:rsid w:val="00EB78B8"/>
    <w:rsid w:val="00EB78EF"/>
    <w:rsid w:val="00EB78F9"/>
    <w:rsid w:val="00EB7913"/>
    <w:rsid w:val="00EB79B5"/>
    <w:rsid w:val="00EB7A61"/>
    <w:rsid w:val="00EB7AE3"/>
    <w:rsid w:val="00EB7BCA"/>
    <w:rsid w:val="00EB7C1B"/>
    <w:rsid w:val="00EB7C40"/>
    <w:rsid w:val="00EB7CBF"/>
    <w:rsid w:val="00EB7D69"/>
    <w:rsid w:val="00EB7DE9"/>
    <w:rsid w:val="00EB7E27"/>
    <w:rsid w:val="00EB7E69"/>
    <w:rsid w:val="00EB7F62"/>
    <w:rsid w:val="00EC0025"/>
    <w:rsid w:val="00EC01CB"/>
    <w:rsid w:val="00EC02BA"/>
    <w:rsid w:val="00EC02E4"/>
    <w:rsid w:val="00EC03A3"/>
    <w:rsid w:val="00EC03DE"/>
    <w:rsid w:val="00EC041A"/>
    <w:rsid w:val="00EC04AD"/>
    <w:rsid w:val="00EC0526"/>
    <w:rsid w:val="00EC0598"/>
    <w:rsid w:val="00EC05C2"/>
    <w:rsid w:val="00EC0630"/>
    <w:rsid w:val="00EC0724"/>
    <w:rsid w:val="00EC07FB"/>
    <w:rsid w:val="00EC096A"/>
    <w:rsid w:val="00EC09C9"/>
    <w:rsid w:val="00EC09F2"/>
    <w:rsid w:val="00EC0A55"/>
    <w:rsid w:val="00EC0A80"/>
    <w:rsid w:val="00EC0AB9"/>
    <w:rsid w:val="00EC0C09"/>
    <w:rsid w:val="00EC0C15"/>
    <w:rsid w:val="00EC0D9E"/>
    <w:rsid w:val="00EC0DB4"/>
    <w:rsid w:val="00EC0E33"/>
    <w:rsid w:val="00EC0ECA"/>
    <w:rsid w:val="00EC0F7A"/>
    <w:rsid w:val="00EC0FA8"/>
    <w:rsid w:val="00EC0FEF"/>
    <w:rsid w:val="00EC103E"/>
    <w:rsid w:val="00EC1185"/>
    <w:rsid w:val="00EC121D"/>
    <w:rsid w:val="00EC124F"/>
    <w:rsid w:val="00EC126B"/>
    <w:rsid w:val="00EC14F0"/>
    <w:rsid w:val="00EC1506"/>
    <w:rsid w:val="00EC15AF"/>
    <w:rsid w:val="00EC15E1"/>
    <w:rsid w:val="00EC15E3"/>
    <w:rsid w:val="00EC164D"/>
    <w:rsid w:val="00EC16DB"/>
    <w:rsid w:val="00EC174D"/>
    <w:rsid w:val="00EC17A6"/>
    <w:rsid w:val="00EC17C8"/>
    <w:rsid w:val="00EC187A"/>
    <w:rsid w:val="00EC18AA"/>
    <w:rsid w:val="00EC198B"/>
    <w:rsid w:val="00EC1995"/>
    <w:rsid w:val="00EC19AE"/>
    <w:rsid w:val="00EC19F3"/>
    <w:rsid w:val="00EC1ACC"/>
    <w:rsid w:val="00EC1AE2"/>
    <w:rsid w:val="00EC1B6C"/>
    <w:rsid w:val="00EC1B87"/>
    <w:rsid w:val="00EC1C22"/>
    <w:rsid w:val="00EC1C40"/>
    <w:rsid w:val="00EC1DE7"/>
    <w:rsid w:val="00EC1EB3"/>
    <w:rsid w:val="00EC1EB8"/>
    <w:rsid w:val="00EC1EBC"/>
    <w:rsid w:val="00EC1ED9"/>
    <w:rsid w:val="00EC1F5B"/>
    <w:rsid w:val="00EC1FC3"/>
    <w:rsid w:val="00EC20BA"/>
    <w:rsid w:val="00EC2188"/>
    <w:rsid w:val="00EC21B0"/>
    <w:rsid w:val="00EC21BF"/>
    <w:rsid w:val="00EC21E8"/>
    <w:rsid w:val="00EC21EE"/>
    <w:rsid w:val="00EC221E"/>
    <w:rsid w:val="00EC22B4"/>
    <w:rsid w:val="00EC2309"/>
    <w:rsid w:val="00EC23E0"/>
    <w:rsid w:val="00EC2454"/>
    <w:rsid w:val="00EC24D1"/>
    <w:rsid w:val="00EC2527"/>
    <w:rsid w:val="00EC2585"/>
    <w:rsid w:val="00EC25B7"/>
    <w:rsid w:val="00EC26E0"/>
    <w:rsid w:val="00EC2799"/>
    <w:rsid w:val="00EC27B9"/>
    <w:rsid w:val="00EC27F8"/>
    <w:rsid w:val="00EC282D"/>
    <w:rsid w:val="00EC2831"/>
    <w:rsid w:val="00EC2845"/>
    <w:rsid w:val="00EC2978"/>
    <w:rsid w:val="00EC29AE"/>
    <w:rsid w:val="00EC2A00"/>
    <w:rsid w:val="00EC2B2C"/>
    <w:rsid w:val="00EC2B41"/>
    <w:rsid w:val="00EC2B65"/>
    <w:rsid w:val="00EC2B6A"/>
    <w:rsid w:val="00EC2BC4"/>
    <w:rsid w:val="00EC2C27"/>
    <w:rsid w:val="00EC2CDB"/>
    <w:rsid w:val="00EC2D07"/>
    <w:rsid w:val="00EC2D18"/>
    <w:rsid w:val="00EC2D4F"/>
    <w:rsid w:val="00EC2D75"/>
    <w:rsid w:val="00EC2E27"/>
    <w:rsid w:val="00EC2EDB"/>
    <w:rsid w:val="00EC2FD1"/>
    <w:rsid w:val="00EC2FF5"/>
    <w:rsid w:val="00EC3069"/>
    <w:rsid w:val="00EC309D"/>
    <w:rsid w:val="00EC30A0"/>
    <w:rsid w:val="00EC30A3"/>
    <w:rsid w:val="00EC314E"/>
    <w:rsid w:val="00EC3176"/>
    <w:rsid w:val="00EC3222"/>
    <w:rsid w:val="00EC3245"/>
    <w:rsid w:val="00EC32C8"/>
    <w:rsid w:val="00EC3455"/>
    <w:rsid w:val="00EC3521"/>
    <w:rsid w:val="00EC360B"/>
    <w:rsid w:val="00EC368B"/>
    <w:rsid w:val="00EC36F1"/>
    <w:rsid w:val="00EC3767"/>
    <w:rsid w:val="00EC38B6"/>
    <w:rsid w:val="00EC3971"/>
    <w:rsid w:val="00EC3A01"/>
    <w:rsid w:val="00EC3A45"/>
    <w:rsid w:val="00EC3A5A"/>
    <w:rsid w:val="00EC3A5F"/>
    <w:rsid w:val="00EC3ABB"/>
    <w:rsid w:val="00EC3AC5"/>
    <w:rsid w:val="00EC3B41"/>
    <w:rsid w:val="00EC3B7D"/>
    <w:rsid w:val="00EC3BA8"/>
    <w:rsid w:val="00EC3C7E"/>
    <w:rsid w:val="00EC3CE5"/>
    <w:rsid w:val="00EC3D54"/>
    <w:rsid w:val="00EC3EC7"/>
    <w:rsid w:val="00EC3FC7"/>
    <w:rsid w:val="00EC4055"/>
    <w:rsid w:val="00EC4068"/>
    <w:rsid w:val="00EC4119"/>
    <w:rsid w:val="00EC411E"/>
    <w:rsid w:val="00EC4172"/>
    <w:rsid w:val="00EC4273"/>
    <w:rsid w:val="00EC4281"/>
    <w:rsid w:val="00EC42C0"/>
    <w:rsid w:val="00EC4315"/>
    <w:rsid w:val="00EC433E"/>
    <w:rsid w:val="00EC4376"/>
    <w:rsid w:val="00EC4378"/>
    <w:rsid w:val="00EC43EF"/>
    <w:rsid w:val="00EC44CE"/>
    <w:rsid w:val="00EC44D0"/>
    <w:rsid w:val="00EC4590"/>
    <w:rsid w:val="00EC45F1"/>
    <w:rsid w:val="00EC4634"/>
    <w:rsid w:val="00EC46D7"/>
    <w:rsid w:val="00EC476B"/>
    <w:rsid w:val="00EC4790"/>
    <w:rsid w:val="00EC4828"/>
    <w:rsid w:val="00EC4884"/>
    <w:rsid w:val="00EC48BA"/>
    <w:rsid w:val="00EC48D9"/>
    <w:rsid w:val="00EC4A8C"/>
    <w:rsid w:val="00EC4A93"/>
    <w:rsid w:val="00EC4AB0"/>
    <w:rsid w:val="00EC4AE7"/>
    <w:rsid w:val="00EC4B83"/>
    <w:rsid w:val="00EC4BFF"/>
    <w:rsid w:val="00EC4C5C"/>
    <w:rsid w:val="00EC4CCE"/>
    <w:rsid w:val="00EC4DAE"/>
    <w:rsid w:val="00EC4E1B"/>
    <w:rsid w:val="00EC4E7A"/>
    <w:rsid w:val="00EC4E8E"/>
    <w:rsid w:val="00EC4EA0"/>
    <w:rsid w:val="00EC4EF2"/>
    <w:rsid w:val="00EC4F1F"/>
    <w:rsid w:val="00EC4F94"/>
    <w:rsid w:val="00EC4FC8"/>
    <w:rsid w:val="00EC5033"/>
    <w:rsid w:val="00EC5118"/>
    <w:rsid w:val="00EC5126"/>
    <w:rsid w:val="00EC51D3"/>
    <w:rsid w:val="00EC520D"/>
    <w:rsid w:val="00EC5232"/>
    <w:rsid w:val="00EC525E"/>
    <w:rsid w:val="00EC52F5"/>
    <w:rsid w:val="00EC531F"/>
    <w:rsid w:val="00EC5353"/>
    <w:rsid w:val="00EC53AA"/>
    <w:rsid w:val="00EC5430"/>
    <w:rsid w:val="00EC5506"/>
    <w:rsid w:val="00EC5572"/>
    <w:rsid w:val="00EC55C4"/>
    <w:rsid w:val="00EC5617"/>
    <w:rsid w:val="00EC5623"/>
    <w:rsid w:val="00EC563B"/>
    <w:rsid w:val="00EC5670"/>
    <w:rsid w:val="00EC5679"/>
    <w:rsid w:val="00EC5716"/>
    <w:rsid w:val="00EC5742"/>
    <w:rsid w:val="00EC57C4"/>
    <w:rsid w:val="00EC5825"/>
    <w:rsid w:val="00EC5829"/>
    <w:rsid w:val="00EC58EE"/>
    <w:rsid w:val="00EC58EF"/>
    <w:rsid w:val="00EC59F1"/>
    <w:rsid w:val="00EC5A1E"/>
    <w:rsid w:val="00EC5A7F"/>
    <w:rsid w:val="00EC5ADD"/>
    <w:rsid w:val="00EC5B10"/>
    <w:rsid w:val="00EC5B7E"/>
    <w:rsid w:val="00EC5B85"/>
    <w:rsid w:val="00EC5C12"/>
    <w:rsid w:val="00EC5C1F"/>
    <w:rsid w:val="00EC5C94"/>
    <w:rsid w:val="00EC5CBF"/>
    <w:rsid w:val="00EC5DBB"/>
    <w:rsid w:val="00EC5DBC"/>
    <w:rsid w:val="00EC5EA2"/>
    <w:rsid w:val="00EC5F0B"/>
    <w:rsid w:val="00EC6025"/>
    <w:rsid w:val="00EC606D"/>
    <w:rsid w:val="00EC60D2"/>
    <w:rsid w:val="00EC616E"/>
    <w:rsid w:val="00EC616F"/>
    <w:rsid w:val="00EC6297"/>
    <w:rsid w:val="00EC62C4"/>
    <w:rsid w:val="00EC62CA"/>
    <w:rsid w:val="00EC62F0"/>
    <w:rsid w:val="00EC65FB"/>
    <w:rsid w:val="00EC660D"/>
    <w:rsid w:val="00EC6631"/>
    <w:rsid w:val="00EC66B2"/>
    <w:rsid w:val="00EC6702"/>
    <w:rsid w:val="00EC6723"/>
    <w:rsid w:val="00EC672B"/>
    <w:rsid w:val="00EC67E7"/>
    <w:rsid w:val="00EC682D"/>
    <w:rsid w:val="00EC6858"/>
    <w:rsid w:val="00EC699B"/>
    <w:rsid w:val="00EC69B7"/>
    <w:rsid w:val="00EC6A5D"/>
    <w:rsid w:val="00EC6A69"/>
    <w:rsid w:val="00EC6AB6"/>
    <w:rsid w:val="00EC6B17"/>
    <w:rsid w:val="00EC6CF8"/>
    <w:rsid w:val="00EC6D57"/>
    <w:rsid w:val="00EC6D92"/>
    <w:rsid w:val="00EC6DE4"/>
    <w:rsid w:val="00EC6E2B"/>
    <w:rsid w:val="00EC6E45"/>
    <w:rsid w:val="00EC6EA9"/>
    <w:rsid w:val="00EC6F97"/>
    <w:rsid w:val="00EC6FD0"/>
    <w:rsid w:val="00EC70AC"/>
    <w:rsid w:val="00EC70BE"/>
    <w:rsid w:val="00EC7157"/>
    <w:rsid w:val="00EC71A5"/>
    <w:rsid w:val="00EC7291"/>
    <w:rsid w:val="00EC7352"/>
    <w:rsid w:val="00EC74B6"/>
    <w:rsid w:val="00EC756B"/>
    <w:rsid w:val="00EC757A"/>
    <w:rsid w:val="00EC7593"/>
    <w:rsid w:val="00EC7630"/>
    <w:rsid w:val="00EC7662"/>
    <w:rsid w:val="00EC768A"/>
    <w:rsid w:val="00EC7732"/>
    <w:rsid w:val="00EC77A2"/>
    <w:rsid w:val="00EC7870"/>
    <w:rsid w:val="00EC78FE"/>
    <w:rsid w:val="00EC796B"/>
    <w:rsid w:val="00EC79AB"/>
    <w:rsid w:val="00EC79DD"/>
    <w:rsid w:val="00EC7A4E"/>
    <w:rsid w:val="00EC7AAD"/>
    <w:rsid w:val="00EC7AD0"/>
    <w:rsid w:val="00EC7AFF"/>
    <w:rsid w:val="00EC7B45"/>
    <w:rsid w:val="00EC7B6B"/>
    <w:rsid w:val="00EC7C50"/>
    <w:rsid w:val="00EC7C86"/>
    <w:rsid w:val="00EC7E7C"/>
    <w:rsid w:val="00EC7EAA"/>
    <w:rsid w:val="00EC7F3D"/>
    <w:rsid w:val="00EC7F4C"/>
    <w:rsid w:val="00EC7F7B"/>
    <w:rsid w:val="00EC7FA9"/>
    <w:rsid w:val="00EC7FD7"/>
    <w:rsid w:val="00ED000C"/>
    <w:rsid w:val="00ED0017"/>
    <w:rsid w:val="00ED00C3"/>
    <w:rsid w:val="00ED00F8"/>
    <w:rsid w:val="00ED0105"/>
    <w:rsid w:val="00ED023F"/>
    <w:rsid w:val="00ED037B"/>
    <w:rsid w:val="00ED04B5"/>
    <w:rsid w:val="00ED04BA"/>
    <w:rsid w:val="00ED0584"/>
    <w:rsid w:val="00ED0599"/>
    <w:rsid w:val="00ED05CA"/>
    <w:rsid w:val="00ED05CC"/>
    <w:rsid w:val="00ED0653"/>
    <w:rsid w:val="00ED0694"/>
    <w:rsid w:val="00ED0C40"/>
    <w:rsid w:val="00ED0C61"/>
    <w:rsid w:val="00ED0D52"/>
    <w:rsid w:val="00ED0D9D"/>
    <w:rsid w:val="00ED0DA2"/>
    <w:rsid w:val="00ED0DCE"/>
    <w:rsid w:val="00ED0DDB"/>
    <w:rsid w:val="00ED0E4C"/>
    <w:rsid w:val="00ED0E51"/>
    <w:rsid w:val="00ED0EFB"/>
    <w:rsid w:val="00ED0F6C"/>
    <w:rsid w:val="00ED0F6E"/>
    <w:rsid w:val="00ED11A6"/>
    <w:rsid w:val="00ED13E1"/>
    <w:rsid w:val="00ED1486"/>
    <w:rsid w:val="00ED17A7"/>
    <w:rsid w:val="00ED1812"/>
    <w:rsid w:val="00ED182E"/>
    <w:rsid w:val="00ED1938"/>
    <w:rsid w:val="00ED194F"/>
    <w:rsid w:val="00ED1B6B"/>
    <w:rsid w:val="00ED1C27"/>
    <w:rsid w:val="00ED1C2C"/>
    <w:rsid w:val="00ED1C81"/>
    <w:rsid w:val="00ED1CF0"/>
    <w:rsid w:val="00ED1D3C"/>
    <w:rsid w:val="00ED1F06"/>
    <w:rsid w:val="00ED1F4C"/>
    <w:rsid w:val="00ED1FB4"/>
    <w:rsid w:val="00ED1FBF"/>
    <w:rsid w:val="00ED2082"/>
    <w:rsid w:val="00ED2087"/>
    <w:rsid w:val="00ED20A8"/>
    <w:rsid w:val="00ED20C5"/>
    <w:rsid w:val="00ED22CC"/>
    <w:rsid w:val="00ED24CF"/>
    <w:rsid w:val="00ED264D"/>
    <w:rsid w:val="00ED2973"/>
    <w:rsid w:val="00ED2A2A"/>
    <w:rsid w:val="00ED2A61"/>
    <w:rsid w:val="00ED2AC9"/>
    <w:rsid w:val="00ED2B3D"/>
    <w:rsid w:val="00ED2B40"/>
    <w:rsid w:val="00ED2C8A"/>
    <w:rsid w:val="00ED2CE6"/>
    <w:rsid w:val="00ED2D50"/>
    <w:rsid w:val="00ED2D70"/>
    <w:rsid w:val="00ED2D8B"/>
    <w:rsid w:val="00ED2DD6"/>
    <w:rsid w:val="00ED2E4F"/>
    <w:rsid w:val="00ED2EE6"/>
    <w:rsid w:val="00ED2F29"/>
    <w:rsid w:val="00ED2FD6"/>
    <w:rsid w:val="00ED3004"/>
    <w:rsid w:val="00ED30BC"/>
    <w:rsid w:val="00ED31D5"/>
    <w:rsid w:val="00ED325D"/>
    <w:rsid w:val="00ED33A2"/>
    <w:rsid w:val="00ED33AF"/>
    <w:rsid w:val="00ED33B5"/>
    <w:rsid w:val="00ED33E3"/>
    <w:rsid w:val="00ED3545"/>
    <w:rsid w:val="00ED3548"/>
    <w:rsid w:val="00ED35D7"/>
    <w:rsid w:val="00ED3608"/>
    <w:rsid w:val="00ED3685"/>
    <w:rsid w:val="00ED36D2"/>
    <w:rsid w:val="00ED36F7"/>
    <w:rsid w:val="00ED3772"/>
    <w:rsid w:val="00ED3775"/>
    <w:rsid w:val="00ED37F3"/>
    <w:rsid w:val="00ED3947"/>
    <w:rsid w:val="00ED39B0"/>
    <w:rsid w:val="00ED39B1"/>
    <w:rsid w:val="00ED39BC"/>
    <w:rsid w:val="00ED3A4A"/>
    <w:rsid w:val="00ED3BB9"/>
    <w:rsid w:val="00ED3BCB"/>
    <w:rsid w:val="00ED3C11"/>
    <w:rsid w:val="00ED3C37"/>
    <w:rsid w:val="00ED3C55"/>
    <w:rsid w:val="00ED3CC1"/>
    <w:rsid w:val="00ED3CCD"/>
    <w:rsid w:val="00ED3D29"/>
    <w:rsid w:val="00ED3D40"/>
    <w:rsid w:val="00ED3D44"/>
    <w:rsid w:val="00ED3DEC"/>
    <w:rsid w:val="00ED3E0C"/>
    <w:rsid w:val="00ED3E9C"/>
    <w:rsid w:val="00ED3F36"/>
    <w:rsid w:val="00ED40D5"/>
    <w:rsid w:val="00ED4163"/>
    <w:rsid w:val="00ED41A5"/>
    <w:rsid w:val="00ED41CF"/>
    <w:rsid w:val="00ED428E"/>
    <w:rsid w:val="00ED4345"/>
    <w:rsid w:val="00ED437C"/>
    <w:rsid w:val="00ED43F3"/>
    <w:rsid w:val="00ED440D"/>
    <w:rsid w:val="00ED4448"/>
    <w:rsid w:val="00ED4496"/>
    <w:rsid w:val="00ED44BE"/>
    <w:rsid w:val="00ED4677"/>
    <w:rsid w:val="00ED46BC"/>
    <w:rsid w:val="00ED47D3"/>
    <w:rsid w:val="00ED4806"/>
    <w:rsid w:val="00ED492D"/>
    <w:rsid w:val="00ED494C"/>
    <w:rsid w:val="00ED49A8"/>
    <w:rsid w:val="00ED4AC3"/>
    <w:rsid w:val="00ED4ACE"/>
    <w:rsid w:val="00ED4AEC"/>
    <w:rsid w:val="00ED4B5E"/>
    <w:rsid w:val="00ED4BAD"/>
    <w:rsid w:val="00ED4C18"/>
    <w:rsid w:val="00ED4C2A"/>
    <w:rsid w:val="00ED4C6F"/>
    <w:rsid w:val="00ED4D28"/>
    <w:rsid w:val="00ED4D30"/>
    <w:rsid w:val="00ED4D80"/>
    <w:rsid w:val="00ED4DCA"/>
    <w:rsid w:val="00ED4F91"/>
    <w:rsid w:val="00ED5021"/>
    <w:rsid w:val="00ED505B"/>
    <w:rsid w:val="00ED50A7"/>
    <w:rsid w:val="00ED50DD"/>
    <w:rsid w:val="00ED511A"/>
    <w:rsid w:val="00ED512B"/>
    <w:rsid w:val="00ED5244"/>
    <w:rsid w:val="00ED5286"/>
    <w:rsid w:val="00ED53BE"/>
    <w:rsid w:val="00ED54AD"/>
    <w:rsid w:val="00ED54BB"/>
    <w:rsid w:val="00ED54F5"/>
    <w:rsid w:val="00ED5553"/>
    <w:rsid w:val="00ED562E"/>
    <w:rsid w:val="00ED5646"/>
    <w:rsid w:val="00ED56F5"/>
    <w:rsid w:val="00ED5719"/>
    <w:rsid w:val="00ED582E"/>
    <w:rsid w:val="00ED58DA"/>
    <w:rsid w:val="00ED5993"/>
    <w:rsid w:val="00ED5A23"/>
    <w:rsid w:val="00ED5A3C"/>
    <w:rsid w:val="00ED5A6B"/>
    <w:rsid w:val="00ED5AAA"/>
    <w:rsid w:val="00ED5ADA"/>
    <w:rsid w:val="00ED5B9F"/>
    <w:rsid w:val="00ED5C86"/>
    <w:rsid w:val="00ED5D02"/>
    <w:rsid w:val="00ED5D8C"/>
    <w:rsid w:val="00ED5EC0"/>
    <w:rsid w:val="00ED5F66"/>
    <w:rsid w:val="00ED5FB9"/>
    <w:rsid w:val="00ED6134"/>
    <w:rsid w:val="00ED614A"/>
    <w:rsid w:val="00ED6178"/>
    <w:rsid w:val="00ED61E5"/>
    <w:rsid w:val="00ED623B"/>
    <w:rsid w:val="00ED6346"/>
    <w:rsid w:val="00ED6359"/>
    <w:rsid w:val="00ED6365"/>
    <w:rsid w:val="00ED65C9"/>
    <w:rsid w:val="00ED6688"/>
    <w:rsid w:val="00ED67D9"/>
    <w:rsid w:val="00ED681F"/>
    <w:rsid w:val="00ED6845"/>
    <w:rsid w:val="00ED68CA"/>
    <w:rsid w:val="00ED6A0A"/>
    <w:rsid w:val="00ED6A13"/>
    <w:rsid w:val="00ED6A9F"/>
    <w:rsid w:val="00ED6AAE"/>
    <w:rsid w:val="00ED6BFD"/>
    <w:rsid w:val="00ED6C83"/>
    <w:rsid w:val="00ED6CAD"/>
    <w:rsid w:val="00ED6D16"/>
    <w:rsid w:val="00ED6D80"/>
    <w:rsid w:val="00ED6DCB"/>
    <w:rsid w:val="00ED6E1F"/>
    <w:rsid w:val="00ED6E6C"/>
    <w:rsid w:val="00ED6EE1"/>
    <w:rsid w:val="00ED6F3D"/>
    <w:rsid w:val="00ED6F53"/>
    <w:rsid w:val="00ED7019"/>
    <w:rsid w:val="00ED70EE"/>
    <w:rsid w:val="00ED712B"/>
    <w:rsid w:val="00ED7137"/>
    <w:rsid w:val="00ED7165"/>
    <w:rsid w:val="00ED7178"/>
    <w:rsid w:val="00ED72DF"/>
    <w:rsid w:val="00ED7430"/>
    <w:rsid w:val="00ED7464"/>
    <w:rsid w:val="00ED74B4"/>
    <w:rsid w:val="00ED74ED"/>
    <w:rsid w:val="00ED7503"/>
    <w:rsid w:val="00ED75EF"/>
    <w:rsid w:val="00ED7632"/>
    <w:rsid w:val="00ED76A8"/>
    <w:rsid w:val="00ED76C8"/>
    <w:rsid w:val="00ED774A"/>
    <w:rsid w:val="00ED7762"/>
    <w:rsid w:val="00ED77BF"/>
    <w:rsid w:val="00ED7803"/>
    <w:rsid w:val="00ED781A"/>
    <w:rsid w:val="00ED7851"/>
    <w:rsid w:val="00ED785F"/>
    <w:rsid w:val="00ED78BF"/>
    <w:rsid w:val="00ED7940"/>
    <w:rsid w:val="00ED7943"/>
    <w:rsid w:val="00ED797F"/>
    <w:rsid w:val="00ED7A0E"/>
    <w:rsid w:val="00ED7C13"/>
    <w:rsid w:val="00ED7C3B"/>
    <w:rsid w:val="00ED7C43"/>
    <w:rsid w:val="00ED7CC5"/>
    <w:rsid w:val="00ED7D19"/>
    <w:rsid w:val="00ED7DA3"/>
    <w:rsid w:val="00ED7DE5"/>
    <w:rsid w:val="00ED7E1D"/>
    <w:rsid w:val="00ED7E1F"/>
    <w:rsid w:val="00ED7E45"/>
    <w:rsid w:val="00ED7F24"/>
    <w:rsid w:val="00EE012E"/>
    <w:rsid w:val="00EE015E"/>
    <w:rsid w:val="00EE01C8"/>
    <w:rsid w:val="00EE0235"/>
    <w:rsid w:val="00EE02AF"/>
    <w:rsid w:val="00EE0354"/>
    <w:rsid w:val="00EE0399"/>
    <w:rsid w:val="00EE0420"/>
    <w:rsid w:val="00EE04C4"/>
    <w:rsid w:val="00EE051A"/>
    <w:rsid w:val="00EE05D7"/>
    <w:rsid w:val="00EE0639"/>
    <w:rsid w:val="00EE079C"/>
    <w:rsid w:val="00EE08AC"/>
    <w:rsid w:val="00EE08AE"/>
    <w:rsid w:val="00EE0961"/>
    <w:rsid w:val="00EE098B"/>
    <w:rsid w:val="00EE0A2E"/>
    <w:rsid w:val="00EE0A87"/>
    <w:rsid w:val="00EE0A8B"/>
    <w:rsid w:val="00EE0A9B"/>
    <w:rsid w:val="00EE0B16"/>
    <w:rsid w:val="00EE0B79"/>
    <w:rsid w:val="00EE0C71"/>
    <w:rsid w:val="00EE0C87"/>
    <w:rsid w:val="00EE0C9E"/>
    <w:rsid w:val="00EE0CC6"/>
    <w:rsid w:val="00EE0D58"/>
    <w:rsid w:val="00EE0D5D"/>
    <w:rsid w:val="00EE0E1C"/>
    <w:rsid w:val="00EE0F19"/>
    <w:rsid w:val="00EE0F7E"/>
    <w:rsid w:val="00EE0F8D"/>
    <w:rsid w:val="00EE1055"/>
    <w:rsid w:val="00EE10B1"/>
    <w:rsid w:val="00EE10FE"/>
    <w:rsid w:val="00EE110D"/>
    <w:rsid w:val="00EE123A"/>
    <w:rsid w:val="00EE129E"/>
    <w:rsid w:val="00EE13FB"/>
    <w:rsid w:val="00EE1456"/>
    <w:rsid w:val="00EE14D2"/>
    <w:rsid w:val="00EE14F8"/>
    <w:rsid w:val="00EE1505"/>
    <w:rsid w:val="00EE168A"/>
    <w:rsid w:val="00EE168E"/>
    <w:rsid w:val="00EE17A0"/>
    <w:rsid w:val="00EE17EE"/>
    <w:rsid w:val="00EE17FE"/>
    <w:rsid w:val="00EE186F"/>
    <w:rsid w:val="00EE193F"/>
    <w:rsid w:val="00EE19BA"/>
    <w:rsid w:val="00EE1A60"/>
    <w:rsid w:val="00EE1AEB"/>
    <w:rsid w:val="00EE1AFA"/>
    <w:rsid w:val="00EE1B00"/>
    <w:rsid w:val="00EE1B39"/>
    <w:rsid w:val="00EE1BB7"/>
    <w:rsid w:val="00EE1BC3"/>
    <w:rsid w:val="00EE1BFA"/>
    <w:rsid w:val="00EE1C6D"/>
    <w:rsid w:val="00EE1CFE"/>
    <w:rsid w:val="00EE1D7B"/>
    <w:rsid w:val="00EE1E2C"/>
    <w:rsid w:val="00EE1E3A"/>
    <w:rsid w:val="00EE1EE2"/>
    <w:rsid w:val="00EE1F99"/>
    <w:rsid w:val="00EE2015"/>
    <w:rsid w:val="00EE209E"/>
    <w:rsid w:val="00EE213E"/>
    <w:rsid w:val="00EE22D7"/>
    <w:rsid w:val="00EE22DE"/>
    <w:rsid w:val="00EE2313"/>
    <w:rsid w:val="00EE2341"/>
    <w:rsid w:val="00EE2383"/>
    <w:rsid w:val="00EE2436"/>
    <w:rsid w:val="00EE2600"/>
    <w:rsid w:val="00EE269B"/>
    <w:rsid w:val="00EE281F"/>
    <w:rsid w:val="00EE2897"/>
    <w:rsid w:val="00EE2899"/>
    <w:rsid w:val="00EE28C6"/>
    <w:rsid w:val="00EE28F0"/>
    <w:rsid w:val="00EE297C"/>
    <w:rsid w:val="00EE2A0F"/>
    <w:rsid w:val="00EE2A40"/>
    <w:rsid w:val="00EE2A6E"/>
    <w:rsid w:val="00EE2B27"/>
    <w:rsid w:val="00EE2B9C"/>
    <w:rsid w:val="00EE2BA0"/>
    <w:rsid w:val="00EE2BA1"/>
    <w:rsid w:val="00EE2BA7"/>
    <w:rsid w:val="00EE2C4F"/>
    <w:rsid w:val="00EE2CC8"/>
    <w:rsid w:val="00EE2DAF"/>
    <w:rsid w:val="00EE2E26"/>
    <w:rsid w:val="00EE2E8B"/>
    <w:rsid w:val="00EE2EE9"/>
    <w:rsid w:val="00EE2F16"/>
    <w:rsid w:val="00EE2F20"/>
    <w:rsid w:val="00EE2FB6"/>
    <w:rsid w:val="00EE308E"/>
    <w:rsid w:val="00EE3157"/>
    <w:rsid w:val="00EE318C"/>
    <w:rsid w:val="00EE31D0"/>
    <w:rsid w:val="00EE3218"/>
    <w:rsid w:val="00EE32AD"/>
    <w:rsid w:val="00EE3380"/>
    <w:rsid w:val="00EE3385"/>
    <w:rsid w:val="00EE33C7"/>
    <w:rsid w:val="00EE342C"/>
    <w:rsid w:val="00EE3467"/>
    <w:rsid w:val="00EE34A7"/>
    <w:rsid w:val="00EE355A"/>
    <w:rsid w:val="00EE3598"/>
    <w:rsid w:val="00EE359F"/>
    <w:rsid w:val="00EE3678"/>
    <w:rsid w:val="00EE36BF"/>
    <w:rsid w:val="00EE36F0"/>
    <w:rsid w:val="00EE373E"/>
    <w:rsid w:val="00EE3782"/>
    <w:rsid w:val="00EE37A0"/>
    <w:rsid w:val="00EE37EC"/>
    <w:rsid w:val="00EE37FA"/>
    <w:rsid w:val="00EE3826"/>
    <w:rsid w:val="00EE388C"/>
    <w:rsid w:val="00EE38B7"/>
    <w:rsid w:val="00EE391B"/>
    <w:rsid w:val="00EE3929"/>
    <w:rsid w:val="00EE393D"/>
    <w:rsid w:val="00EE3986"/>
    <w:rsid w:val="00EE398D"/>
    <w:rsid w:val="00EE39D5"/>
    <w:rsid w:val="00EE3A88"/>
    <w:rsid w:val="00EE3B4C"/>
    <w:rsid w:val="00EE3B88"/>
    <w:rsid w:val="00EE3BD9"/>
    <w:rsid w:val="00EE3C56"/>
    <w:rsid w:val="00EE3CCF"/>
    <w:rsid w:val="00EE3D58"/>
    <w:rsid w:val="00EE3DAC"/>
    <w:rsid w:val="00EE3DB0"/>
    <w:rsid w:val="00EE3DE5"/>
    <w:rsid w:val="00EE3F83"/>
    <w:rsid w:val="00EE3FBE"/>
    <w:rsid w:val="00EE3FF9"/>
    <w:rsid w:val="00EE4009"/>
    <w:rsid w:val="00EE4013"/>
    <w:rsid w:val="00EE4078"/>
    <w:rsid w:val="00EE40F7"/>
    <w:rsid w:val="00EE4158"/>
    <w:rsid w:val="00EE4327"/>
    <w:rsid w:val="00EE43CA"/>
    <w:rsid w:val="00EE4417"/>
    <w:rsid w:val="00EE447C"/>
    <w:rsid w:val="00EE44DB"/>
    <w:rsid w:val="00EE4564"/>
    <w:rsid w:val="00EE45A4"/>
    <w:rsid w:val="00EE45C4"/>
    <w:rsid w:val="00EE461C"/>
    <w:rsid w:val="00EE479B"/>
    <w:rsid w:val="00EE47C6"/>
    <w:rsid w:val="00EE47DF"/>
    <w:rsid w:val="00EE4877"/>
    <w:rsid w:val="00EE48A0"/>
    <w:rsid w:val="00EE48AF"/>
    <w:rsid w:val="00EE48C3"/>
    <w:rsid w:val="00EE4977"/>
    <w:rsid w:val="00EE4A48"/>
    <w:rsid w:val="00EE4A74"/>
    <w:rsid w:val="00EE4B3E"/>
    <w:rsid w:val="00EE4BB0"/>
    <w:rsid w:val="00EE4CF5"/>
    <w:rsid w:val="00EE4D17"/>
    <w:rsid w:val="00EE4E0A"/>
    <w:rsid w:val="00EE4F0A"/>
    <w:rsid w:val="00EE4F4F"/>
    <w:rsid w:val="00EE4F73"/>
    <w:rsid w:val="00EE5047"/>
    <w:rsid w:val="00EE50E9"/>
    <w:rsid w:val="00EE51A0"/>
    <w:rsid w:val="00EE5258"/>
    <w:rsid w:val="00EE5259"/>
    <w:rsid w:val="00EE526D"/>
    <w:rsid w:val="00EE5375"/>
    <w:rsid w:val="00EE53BB"/>
    <w:rsid w:val="00EE541A"/>
    <w:rsid w:val="00EE54F1"/>
    <w:rsid w:val="00EE54F5"/>
    <w:rsid w:val="00EE55F5"/>
    <w:rsid w:val="00EE56B4"/>
    <w:rsid w:val="00EE5741"/>
    <w:rsid w:val="00EE574B"/>
    <w:rsid w:val="00EE57AE"/>
    <w:rsid w:val="00EE583E"/>
    <w:rsid w:val="00EE5A82"/>
    <w:rsid w:val="00EE5AA1"/>
    <w:rsid w:val="00EE5B42"/>
    <w:rsid w:val="00EE5BBA"/>
    <w:rsid w:val="00EE5C6B"/>
    <w:rsid w:val="00EE5CA6"/>
    <w:rsid w:val="00EE5CC8"/>
    <w:rsid w:val="00EE5D25"/>
    <w:rsid w:val="00EE5D7D"/>
    <w:rsid w:val="00EE6037"/>
    <w:rsid w:val="00EE6169"/>
    <w:rsid w:val="00EE6185"/>
    <w:rsid w:val="00EE6302"/>
    <w:rsid w:val="00EE6323"/>
    <w:rsid w:val="00EE637A"/>
    <w:rsid w:val="00EE6390"/>
    <w:rsid w:val="00EE6481"/>
    <w:rsid w:val="00EE648B"/>
    <w:rsid w:val="00EE64EF"/>
    <w:rsid w:val="00EE6557"/>
    <w:rsid w:val="00EE65A8"/>
    <w:rsid w:val="00EE65D9"/>
    <w:rsid w:val="00EE6604"/>
    <w:rsid w:val="00EE6631"/>
    <w:rsid w:val="00EE664D"/>
    <w:rsid w:val="00EE6688"/>
    <w:rsid w:val="00EE677D"/>
    <w:rsid w:val="00EE67B4"/>
    <w:rsid w:val="00EE68BD"/>
    <w:rsid w:val="00EE69B2"/>
    <w:rsid w:val="00EE6A0F"/>
    <w:rsid w:val="00EE6AEB"/>
    <w:rsid w:val="00EE6B4B"/>
    <w:rsid w:val="00EE6B5E"/>
    <w:rsid w:val="00EE6B7E"/>
    <w:rsid w:val="00EE6B8F"/>
    <w:rsid w:val="00EE6C27"/>
    <w:rsid w:val="00EE6C33"/>
    <w:rsid w:val="00EE6D3C"/>
    <w:rsid w:val="00EE6D80"/>
    <w:rsid w:val="00EE6DB0"/>
    <w:rsid w:val="00EE6DE8"/>
    <w:rsid w:val="00EE6EB1"/>
    <w:rsid w:val="00EE6EC9"/>
    <w:rsid w:val="00EE6EEC"/>
    <w:rsid w:val="00EE6F6F"/>
    <w:rsid w:val="00EE6FAE"/>
    <w:rsid w:val="00EE70A2"/>
    <w:rsid w:val="00EE7106"/>
    <w:rsid w:val="00EE710E"/>
    <w:rsid w:val="00EE71B9"/>
    <w:rsid w:val="00EE71E2"/>
    <w:rsid w:val="00EE73B0"/>
    <w:rsid w:val="00EE7402"/>
    <w:rsid w:val="00EE740B"/>
    <w:rsid w:val="00EE7463"/>
    <w:rsid w:val="00EE74F2"/>
    <w:rsid w:val="00EE7511"/>
    <w:rsid w:val="00EE75AA"/>
    <w:rsid w:val="00EE75FF"/>
    <w:rsid w:val="00EE7644"/>
    <w:rsid w:val="00EE7711"/>
    <w:rsid w:val="00EE772B"/>
    <w:rsid w:val="00EE7780"/>
    <w:rsid w:val="00EE77F0"/>
    <w:rsid w:val="00EE7830"/>
    <w:rsid w:val="00EE78DA"/>
    <w:rsid w:val="00EE7953"/>
    <w:rsid w:val="00EE7A99"/>
    <w:rsid w:val="00EE7B4C"/>
    <w:rsid w:val="00EE7B9E"/>
    <w:rsid w:val="00EE7C0F"/>
    <w:rsid w:val="00EE7C23"/>
    <w:rsid w:val="00EE7C87"/>
    <w:rsid w:val="00EE7E5A"/>
    <w:rsid w:val="00EE7E78"/>
    <w:rsid w:val="00EF002A"/>
    <w:rsid w:val="00EF009A"/>
    <w:rsid w:val="00EF015F"/>
    <w:rsid w:val="00EF01DB"/>
    <w:rsid w:val="00EF02EF"/>
    <w:rsid w:val="00EF0337"/>
    <w:rsid w:val="00EF042C"/>
    <w:rsid w:val="00EF04E8"/>
    <w:rsid w:val="00EF052B"/>
    <w:rsid w:val="00EF077B"/>
    <w:rsid w:val="00EF08BB"/>
    <w:rsid w:val="00EF08F9"/>
    <w:rsid w:val="00EF0914"/>
    <w:rsid w:val="00EF0973"/>
    <w:rsid w:val="00EF09C1"/>
    <w:rsid w:val="00EF0A32"/>
    <w:rsid w:val="00EF0A70"/>
    <w:rsid w:val="00EF0ABA"/>
    <w:rsid w:val="00EF0B75"/>
    <w:rsid w:val="00EF0C69"/>
    <w:rsid w:val="00EF0CD5"/>
    <w:rsid w:val="00EF0D64"/>
    <w:rsid w:val="00EF0F76"/>
    <w:rsid w:val="00EF0FD9"/>
    <w:rsid w:val="00EF1018"/>
    <w:rsid w:val="00EF1042"/>
    <w:rsid w:val="00EF10BC"/>
    <w:rsid w:val="00EF116A"/>
    <w:rsid w:val="00EF1202"/>
    <w:rsid w:val="00EF12F4"/>
    <w:rsid w:val="00EF137E"/>
    <w:rsid w:val="00EF1466"/>
    <w:rsid w:val="00EF16E1"/>
    <w:rsid w:val="00EF17E6"/>
    <w:rsid w:val="00EF18EB"/>
    <w:rsid w:val="00EF18ED"/>
    <w:rsid w:val="00EF1905"/>
    <w:rsid w:val="00EF1A04"/>
    <w:rsid w:val="00EF1AB8"/>
    <w:rsid w:val="00EF1C47"/>
    <w:rsid w:val="00EF1C81"/>
    <w:rsid w:val="00EF1CB1"/>
    <w:rsid w:val="00EF1CCC"/>
    <w:rsid w:val="00EF1D44"/>
    <w:rsid w:val="00EF1D7D"/>
    <w:rsid w:val="00EF1E0A"/>
    <w:rsid w:val="00EF1E0E"/>
    <w:rsid w:val="00EF1EFB"/>
    <w:rsid w:val="00EF1FD2"/>
    <w:rsid w:val="00EF1FFD"/>
    <w:rsid w:val="00EF20AA"/>
    <w:rsid w:val="00EF20BB"/>
    <w:rsid w:val="00EF20CF"/>
    <w:rsid w:val="00EF2138"/>
    <w:rsid w:val="00EF2188"/>
    <w:rsid w:val="00EF2259"/>
    <w:rsid w:val="00EF22D0"/>
    <w:rsid w:val="00EF2408"/>
    <w:rsid w:val="00EF2479"/>
    <w:rsid w:val="00EF24C0"/>
    <w:rsid w:val="00EF2574"/>
    <w:rsid w:val="00EF25A2"/>
    <w:rsid w:val="00EF2690"/>
    <w:rsid w:val="00EF269B"/>
    <w:rsid w:val="00EF26E6"/>
    <w:rsid w:val="00EF26F2"/>
    <w:rsid w:val="00EF2793"/>
    <w:rsid w:val="00EF2796"/>
    <w:rsid w:val="00EF27B1"/>
    <w:rsid w:val="00EF2813"/>
    <w:rsid w:val="00EF28AF"/>
    <w:rsid w:val="00EF29BD"/>
    <w:rsid w:val="00EF2A3B"/>
    <w:rsid w:val="00EF2AF8"/>
    <w:rsid w:val="00EF2B61"/>
    <w:rsid w:val="00EF2B66"/>
    <w:rsid w:val="00EF2BEA"/>
    <w:rsid w:val="00EF2C0D"/>
    <w:rsid w:val="00EF2CCB"/>
    <w:rsid w:val="00EF2DAF"/>
    <w:rsid w:val="00EF2E19"/>
    <w:rsid w:val="00EF2E5B"/>
    <w:rsid w:val="00EF2EC4"/>
    <w:rsid w:val="00EF2F16"/>
    <w:rsid w:val="00EF2F8C"/>
    <w:rsid w:val="00EF3019"/>
    <w:rsid w:val="00EF3062"/>
    <w:rsid w:val="00EF308D"/>
    <w:rsid w:val="00EF30B6"/>
    <w:rsid w:val="00EF30DB"/>
    <w:rsid w:val="00EF314E"/>
    <w:rsid w:val="00EF321E"/>
    <w:rsid w:val="00EF3220"/>
    <w:rsid w:val="00EF3228"/>
    <w:rsid w:val="00EF3263"/>
    <w:rsid w:val="00EF328B"/>
    <w:rsid w:val="00EF3300"/>
    <w:rsid w:val="00EF33FF"/>
    <w:rsid w:val="00EF3434"/>
    <w:rsid w:val="00EF3466"/>
    <w:rsid w:val="00EF3496"/>
    <w:rsid w:val="00EF34A1"/>
    <w:rsid w:val="00EF34D7"/>
    <w:rsid w:val="00EF3505"/>
    <w:rsid w:val="00EF35D6"/>
    <w:rsid w:val="00EF35D7"/>
    <w:rsid w:val="00EF3667"/>
    <w:rsid w:val="00EF368B"/>
    <w:rsid w:val="00EF3690"/>
    <w:rsid w:val="00EF36FA"/>
    <w:rsid w:val="00EF378A"/>
    <w:rsid w:val="00EF3888"/>
    <w:rsid w:val="00EF3A06"/>
    <w:rsid w:val="00EF3AA9"/>
    <w:rsid w:val="00EF3B16"/>
    <w:rsid w:val="00EF3BD5"/>
    <w:rsid w:val="00EF3BD8"/>
    <w:rsid w:val="00EF3C41"/>
    <w:rsid w:val="00EF3C94"/>
    <w:rsid w:val="00EF3C9D"/>
    <w:rsid w:val="00EF3D43"/>
    <w:rsid w:val="00EF3DE3"/>
    <w:rsid w:val="00EF3E1C"/>
    <w:rsid w:val="00EF3E5A"/>
    <w:rsid w:val="00EF3EA1"/>
    <w:rsid w:val="00EF3EB9"/>
    <w:rsid w:val="00EF3ED8"/>
    <w:rsid w:val="00EF3F7C"/>
    <w:rsid w:val="00EF3FCC"/>
    <w:rsid w:val="00EF40BF"/>
    <w:rsid w:val="00EF41B2"/>
    <w:rsid w:val="00EF41F0"/>
    <w:rsid w:val="00EF4362"/>
    <w:rsid w:val="00EF440C"/>
    <w:rsid w:val="00EF453F"/>
    <w:rsid w:val="00EF4543"/>
    <w:rsid w:val="00EF464E"/>
    <w:rsid w:val="00EF46F4"/>
    <w:rsid w:val="00EF47A6"/>
    <w:rsid w:val="00EF47EF"/>
    <w:rsid w:val="00EF4855"/>
    <w:rsid w:val="00EF48B8"/>
    <w:rsid w:val="00EF495C"/>
    <w:rsid w:val="00EF4A1C"/>
    <w:rsid w:val="00EF4A80"/>
    <w:rsid w:val="00EF4AEB"/>
    <w:rsid w:val="00EF4B22"/>
    <w:rsid w:val="00EF4B46"/>
    <w:rsid w:val="00EF4B82"/>
    <w:rsid w:val="00EF4B8A"/>
    <w:rsid w:val="00EF4BAB"/>
    <w:rsid w:val="00EF4BAE"/>
    <w:rsid w:val="00EF4BDB"/>
    <w:rsid w:val="00EF4C02"/>
    <w:rsid w:val="00EF4C5F"/>
    <w:rsid w:val="00EF4D08"/>
    <w:rsid w:val="00EF4D2E"/>
    <w:rsid w:val="00EF4D76"/>
    <w:rsid w:val="00EF4E02"/>
    <w:rsid w:val="00EF4E09"/>
    <w:rsid w:val="00EF4E15"/>
    <w:rsid w:val="00EF4E26"/>
    <w:rsid w:val="00EF4E88"/>
    <w:rsid w:val="00EF4EC9"/>
    <w:rsid w:val="00EF4FC0"/>
    <w:rsid w:val="00EF4FDA"/>
    <w:rsid w:val="00EF4FE3"/>
    <w:rsid w:val="00EF50CE"/>
    <w:rsid w:val="00EF50EF"/>
    <w:rsid w:val="00EF50F1"/>
    <w:rsid w:val="00EF50F8"/>
    <w:rsid w:val="00EF5190"/>
    <w:rsid w:val="00EF51BB"/>
    <w:rsid w:val="00EF51BE"/>
    <w:rsid w:val="00EF5265"/>
    <w:rsid w:val="00EF52EB"/>
    <w:rsid w:val="00EF53E2"/>
    <w:rsid w:val="00EF553F"/>
    <w:rsid w:val="00EF55D4"/>
    <w:rsid w:val="00EF5690"/>
    <w:rsid w:val="00EF56A1"/>
    <w:rsid w:val="00EF56E2"/>
    <w:rsid w:val="00EF56E7"/>
    <w:rsid w:val="00EF5765"/>
    <w:rsid w:val="00EF5771"/>
    <w:rsid w:val="00EF5798"/>
    <w:rsid w:val="00EF5928"/>
    <w:rsid w:val="00EF5A17"/>
    <w:rsid w:val="00EF5A2B"/>
    <w:rsid w:val="00EF5AA0"/>
    <w:rsid w:val="00EF5ACA"/>
    <w:rsid w:val="00EF5B1B"/>
    <w:rsid w:val="00EF5BE6"/>
    <w:rsid w:val="00EF5E78"/>
    <w:rsid w:val="00EF5E93"/>
    <w:rsid w:val="00EF5F1B"/>
    <w:rsid w:val="00EF6085"/>
    <w:rsid w:val="00EF6094"/>
    <w:rsid w:val="00EF612F"/>
    <w:rsid w:val="00EF6150"/>
    <w:rsid w:val="00EF61B5"/>
    <w:rsid w:val="00EF6276"/>
    <w:rsid w:val="00EF62F3"/>
    <w:rsid w:val="00EF6314"/>
    <w:rsid w:val="00EF6321"/>
    <w:rsid w:val="00EF638D"/>
    <w:rsid w:val="00EF6499"/>
    <w:rsid w:val="00EF64DB"/>
    <w:rsid w:val="00EF6549"/>
    <w:rsid w:val="00EF6560"/>
    <w:rsid w:val="00EF6591"/>
    <w:rsid w:val="00EF65C2"/>
    <w:rsid w:val="00EF664B"/>
    <w:rsid w:val="00EF6711"/>
    <w:rsid w:val="00EF6750"/>
    <w:rsid w:val="00EF67CF"/>
    <w:rsid w:val="00EF6850"/>
    <w:rsid w:val="00EF6903"/>
    <w:rsid w:val="00EF69F6"/>
    <w:rsid w:val="00EF6A2A"/>
    <w:rsid w:val="00EF6AFA"/>
    <w:rsid w:val="00EF6B19"/>
    <w:rsid w:val="00EF6B7C"/>
    <w:rsid w:val="00EF6C67"/>
    <w:rsid w:val="00EF6CC9"/>
    <w:rsid w:val="00EF6DB7"/>
    <w:rsid w:val="00EF6E9B"/>
    <w:rsid w:val="00EF6EF1"/>
    <w:rsid w:val="00EF6F0B"/>
    <w:rsid w:val="00EF6F15"/>
    <w:rsid w:val="00EF6FC1"/>
    <w:rsid w:val="00EF7001"/>
    <w:rsid w:val="00EF7069"/>
    <w:rsid w:val="00EF707F"/>
    <w:rsid w:val="00EF70B5"/>
    <w:rsid w:val="00EF7182"/>
    <w:rsid w:val="00EF718B"/>
    <w:rsid w:val="00EF7259"/>
    <w:rsid w:val="00EF726E"/>
    <w:rsid w:val="00EF72A0"/>
    <w:rsid w:val="00EF72B1"/>
    <w:rsid w:val="00EF732A"/>
    <w:rsid w:val="00EF741F"/>
    <w:rsid w:val="00EF74CE"/>
    <w:rsid w:val="00EF750B"/>
    <w:rsid w:val="00EF757A"/>
    <w:rsid w:val="00EF75BC"/>
    <w:rsid w:val="00EF75C5"/>
    <w:rsid w:val="00EF75D6"/>
    <w:rsid w:val="00EF762B"/>
    <w:rsid w:val="00EF7719"/>
    <w:rsid w:val="00EF7786"/>
    <w:rsid w:val="00EF77EA"/>
    <w:rsid w:val="00EF77ED"/>
    <w:rsid w:val="00EF78EF"/>
    <w:rsid w:val="00EF7926"/>
    <w:rsid w:val="00EF7985"/>
    <w:rsid w:val="00EF79CC"/>
    <w:rsid w:val="00EF7B16"/>
    <w:rsid w:val="00EF7C9B"/>
    <w:rsid w:val="00EF7CA2"/>
    <w:rsid w:val="00EF7D55"/>
    <w:rsid w:val="00EF7F2E"/>
    <w:rsid w:val="00EF7F64"/>
    <w:rsid w:val="00EF7F91"/>
    <w:rsid w:val="00F000B5"/>
    <w:rsid w:val="00F00105"/>
    <w:rsid w:val="00F00307"/>
    <w:rsid w:val="00F0030A"/>
    <w:rsid w:val="00F0033E"/>
    <w:rsid w:val="00F003B6"/>
    <w:rsid w:val="00F0048D"/>
    <w:rsid w:val="00F00497"/>
    <w:rsid w:val="00F004B1"/>
    <w:rsid w:val="00F004DE"/>
    <w:rsid w:val="00F00565"/>
    <w:rsid w:val="00F0065A"/>
    <w:rsid w:val="00F006A2"/>
    <w:rsid w:val="00F00705"/>
    <w:rsid w:val="00F00709"/>
    <w:rsid w:val="00F00755"/>
    <w:rsid w:val="00F00806"/>
    <w:rsid w:val="00F008D7"/>
    <w:rsid w:val="00F008E8"/>
    <w:rsid w:val="00F0095D"/>
    <w:rsid w:val="00F009BA"/>
    <w:rsid w:val="00F009EB"/>
    <w:rsid w:val="00F00A12"/>
    <w:rsid w:val="00F00A41"/>
    <w:rsid w:val="00F00A69"/>
    <w:rsid w:val="00F00ADE"/>
    <w:rsid w:val="00F00B95"/>
    <w:rsid w:val="00F00CC1"/>
    <w:rsid w:val="00F00D1D"/>
    <w:rsid w:val="00F00DD7"/>
    <w:rsid w:val="00F00DE8"/>
    <w:rsid w:val="00F00F01"/>
    <w:rsid w:val="00F00F17"/>
    <w:rsid w:val="00F01049"/>
    <w:rsid w:val="00F01050"/>
    <w:rsid w:val="00F010B9"/>
    <w:rsid w:val="00F010FE"/>
    <w:rsid w:val="00F011D7"/>
    <w:rsid w:val="00F011EC"/>
    <w:rsid w:val="00F01296"/>
    <w:rsid w:val="00F012AD"/>
    <w:rsid w:val="00F0138E"/>
    <w:rsid w:val="00F013C2"/>
    <w:rsid w:val="00F0140E"/>
    <w:rsid w:val="00F01413"/>
    <w:rsid w:val="00F0148A"/>
    <w:rsid w:val="00F014A6"/>
    <w:rsid w:val="00F01537"/>
    <w:rsid w:val="00F01573"/>
    <w:rsid w:val="00F0165E"/>
    <w:rsid w:val="00F01948"/>
    <w:rsid w:val="00F019AB"/>
    <w:rsid w:val="00F01A6D"/>
    <w:rsid w:val="00F01AD8"/>
    <w:rsid w:val="00F01B4C"/>
    <w:rsid w:val="00F01BA9"/>
    <w:rsid w:val="00F01BDF"/>
    <w:rsid w:val="00F01C15"/>
    <w:rsid w:val="00F01D99"/>
    <w:rsid w:val="00F01EA2"/>
    <w:rsid w:val="00F01F81"/>
    <w:rsid w:val="00F020B0"/>
    <w:rsid w:val="00F02169"/>
    <w:rsid w:val="00F0219F"/>
    <w:rsid w:val="00F022FE"/>
    <w:rsid w:val="00F0231F"/>
    <w:rsid w:val="00F0235B"/>
    <w:rsid w:val="00F0239C"/>
    <w:rsid w:val="00F02417"/>
    <w:rsid w:val="00F024EB"/>
    <w:rsid w:val="00F024FC"/>
    <w:rsid w:val="00F02514"/>
    <w:rsid w:val="00F0256F"/>
    <w:rsid w:val="00F02610"/>
    <w:rsid w:val="00F02721"/>
    <w:rsid w:val="00F027D2"/>
    <w:rsid w:val="00F027F1"/>
    <w:rsid w:val="00F02800"/>
    <w:rsid w:val="00F0286A"/>
    <w:rsid w:val="00F02894"/>
    <w:rsid w:val="00F0290E"/>
    <w:rsid w:val="00F02914"/>
    <w:rsid w:val="00F02975"/>
    <w:rsid w:val="00F02A52"/>
    <w:rsid w:val="00F02AA4"/>
    <w:rsid w:val="00F02AB4"/>
    <w:rsid w:val="00F02AD4"/>
    <w:rsid w:val="00F02AE6"/>
    <w:rsid w:val="00F02B0F"/>
    <w:rsid w:val="00F02B30"/>
    <w:rsid w:val="00F02B49"/>
    <w:rsid w:val="00F02BB1"/>
    <w:rsid w:val="00F02CBF"/>
    <w:rsid w:val="00F02CD4"/>
    <w:rsid w:val="00F02DBF"/>
    <w:rsid w:val="00F02E1C"/>
    <w:rsid w:val="00F02E26"/>
    <w:rsid w:val="00F02EB9"/>
    <w:rsid w:val="00F02F0B"/>
    <w:rsid w:val="00F02F37"/>
    <w:rsid w:val="00F02FDC"/>
    <w:rsid w:val="00F0319B"/>
    <w:rsid w:val="00F03202"/>
    <w:rsid w:val="00F0326D"/>
    <w:rsid w:val="00F032DA"/>
    <w:rsid w:val="00F033D2"/>
    <w:rsid w:val="00F033D6"/>
    <w:rsid w:val="00F03413"/>
    <w:rsid w:val="00F03494"/>
    <w:rsid w:val="00F0356B"/>
    <w:rsid w:val="00F03578"/>
    <w:rsid w:val="00F03593"/>
    <w:rsid w:val="00F03664"/>
    <w:rsid w:val="00F03682"/>
    <w:rsid w:val="00F0369B"/>
    <w:rsid w:val="00F036CB"/>
    <w:rsid w:val="00F03776"/>
    <w:rsid w:val="00F037D2"/>
    <w:rsid w:val="00F03854"/>
    <w:rsid w:val="00F03AFB"/>
    <w:rsid w:val="00F03BC9"/>
    <w:rsid w:val="00F03C1D"/>
    <w:rsid w:val="00F03C3D"/>
    <w:rsid w:val="00F03CEE"/>
    <w:rsid w:val="00F03CF1"/>
    <w:rsid w:val="00F03D89"/>
    <w:rsid w:val="00F03F2E"/>
    <w:rsid w:val="00F03F6D"/>
    <w:rsid w:val="00F0401F"/>
    <w:rsid w:val="00F040CA"/>
    <w:rsid w:val="00F04100"/>
    <w:rsid w:val="00F04109"/>
    <w:rsid w:val="00F042FF"/>
    <w:rsid w:val="00F0431A"/>
    <w:rsid w:val="00F0436D"/>
    <w:rsid w:val="00F043B9"/>
    <w:rsid w:val="00F044CB"/>
    <w:rsid w:val="00F0454C"/>
    <w:rsid w:val="00F04550"/>
    <w:rsid w:val="00F0471F"/>
    <w:rsid w:val="00F049A9"/>
    <w:rsid w:val="00F049DC"/>
    <w:rsid w:val="00F04A37"/>
    <w:rsid w:val="00F04A6B"/>
    <w:rsid w:val="00F04B97"/>
    <w:rsid w:val="00F04CA7"/>
    <w:rsid w:val="00F04D3A"/>
    <w:rsid w:val="00F04E8D"/>
    <w:rsid w:val="00F04E95"/>
    <w:rsid w:val="00F04F2A"/>
    <w:rsid w:val="00F04F3E"/>
    <w:rsid w:val="00F050E7"/>
    <w:rsid w:val="00F05185"/>
    <w:rsid w:val="00F051ED"/>
    <w:rsid w:val="00F05211"/>
    <w:rsid w:val="00F05361"/>
    <w:rsid w:val="00F05419"/>
    <w:rsid w:val="00F0545C"/>
    <w:rsid w:val="00F054A2"/>
    <w:rsid w:val="00F054D0"/>
    <w:rsid w:val="00F05552"/>
    <w:rsid w:val="00F05619"/>
    <w:rsid w:val="00F05783"/>
    <w:rsid w:val="00F057F9"/>
    <w:rsid w:val="00F05850"/>
    <w:rsid w:val="00F058DE"/>
    <w:rsid w:val="00F05934"/>
    <w:rsid w:val="00F05971"/>
    <w:rsid w:val="00F059B9"/>
    <w:rsid w:val="00F05A54"/>
    <w:rsid w:val="00F05A55"/>
    <w:rsid w:val="00F05A6E"/>
    <w:rsid w:val="00F05A7A"/>
    <w:rsid w:val="00F05AA2"/>
    <w:rsid w:val="00F05B52"/>
    <w:rsid w:val="00F05C91"/>
    <w:rsid w:val="00F05C96"/>
    <w:rsid w:val="00F05D5D"/>
    <w:rsid w:val="00F05D6B"/>
    <w:rsid w:val="00F05DB6"/>
    <w:rsid w:val="00F05E05"/>
    <w:rsid w:val="00F05E4C"/>
    <w:rsid w:val="00F05F4B"/>
    <w:rsid w:val="00F05F4F"/>
    <w:rsid w:val="00F05F78"/>
    <w:rsid w:val="00F05FB7"/>
    <w:rsid w:val="00F06041"/>
    <w:rsid w:val="00F0607D"/>
    <w:rsid w:val="00F06259"/>
    <w:rsid w:val="00F0627D"/>
    <w:rsid w:val="00F062A8"/>
    <w:rsid w:val="00F062F1"/>
    <w:rsid w:val="00F0637F"/>
    <w:rsid w:val="00F063B7"/>
    <w:rsid w:val="00F06471"/>
    <w:rsid w:val="00F0666D"/>
    <w:rsid w:val="00F066C3"/>
    <w:rsid w:val="00F066C9"/>
    <w:rsid w:val="00F06720"/>
    <w:rsid w:val="00F0675F"/>
    <w:rsid w:val="00F0689D"/>
    <w:rsid w:val="00F06962"/>
    <w:rsid w:val="00F0699E"/>
    <w:rsid w:val="00F069B3"/>
    <w:rsid w:val="00F069DF"/>
    <w:rsid w:val="00F06AEB"/>
    <w:rsid w:val="00F06B1D"/>
    <w:rsid w:val="00F06B74"/>
    <w:rsid w:val="00F06B7D"/>
    <w:rsid w:val="00F06B8C"/>
    <w:rsid w:val="00F06BBF"/>
    <w:rsid w:val="00F06C07"/>
    <w:rsid w:val="00F06C20"/>
    <w:rsid w:val="00F06D39"/>
    <w:rsid w:val="00F06F0C"/>
    <w:rsid w:val="00F06F53"/>
    <w:rsid w:val="00F06F9C"/>
    <w:rsid w:val="00F06FB2"/>
    <w:rsid w:val="00F07208"/>
    <w:rsid w:val="00F072B6"/>
    <w:rsid w:val="00F072BA"/>
    <w:rsid w:val="00F072FC"/>
    <w:rsid w:val="00F072FD"/>
    <w:rsid w:val="00F073EB"/>
    <w:rsid w:val="00F07528"/>
    <w:rsid w:val="00F0759A"/>
    <w:rsid w:val="00F075A5"/>
    <w:rsid w:val="00F075A6"/>
    <w:rsid w:val="00F075C7"/>
    <w:rsid w:val="00F075DD"/>
    <w:rsid w:val="00F0769A"/>
    <w:rsid w:val="00F07704"/>
    <w:rsid w:val="00F0778F"/>
    <w:rsid w:val="00F077B5"/>
    <w:rsid w:val="00F077B7"/>
    <w:rsid w:val="00F07804"/>
    <w:rsid w:val="00F0784C"/>
    <w:rsid w:val="00F0785D"/>
    <w:rsid w:val="00F0792F"/>
    <w:rsid w:val="00F0795C"/>
    <w:rsid w:val="00F0796A"/>
    <w:rsid w:val="00F07A0B"/>
    <w:rsid w:val="00F07ABB"/>
    <w:rsid w:val="00F07B79"/>
    <w:rsid w:val="00F07B80"/>
    <w:rsid w:val="00F07C22"/>
    <w:rsid w:val="00F07C47"/>
    <w:rsid w:val="00F07C8D"/>
    <w:rsid w:val="00F07D72"/>
    <w:rsid w:val="00F07DD5"/>
    <w:rsid w:val="00F07E15"/>
    <w:rsid w:val="00F07E31"/>
    <w:rsid w:val="00F07E81"/>
    <w:rsid w:val="00F07EA3"/>
    <w:rsid w:val="00F07EBC"/>
    <w:rsid w:val="00F07F30"/>
    <w:rsid w:val="00F07F3B"/>
    <w:rsid w:val="00F07F4D"/>
    <w:rsid w:val="00F07FCF"/>
    <w:rsid w:val="00F07FFE"/>
    <w:rsid w:val="00F1006C"/>
    <w:rsid w:val="00F1009A"/>
    <w:rsid w:val="00F100AA"/>
    <w:rsid w:val="00F1012F"/>
    <w:rsid w:val="00F102CE"/>
    <w:rsid w:val="00F102FD"/>
    <w:rsid w:val="00F1031B"/>
    <w:rsid w:val="00F1031E"/>
    <w:rsid w:val="00F10354"/>
    <w:rsid w:val="00F104E1"/>
    <w:rsid w:val="00F104FF"/>
    <w:rsid w:val="00F1062F"/>
    <w:rsid w:val="00F10664"/>
    <w:rsid w:val="00F106DA"/>
    <w:rsid w:val="00F10840"/>
    <w:rsid w:val="00F10899"/>
    <w:rsid w:val="00F1097C"/>
    <w:rsid w:val="00F10A1B"/>
    <w:rsid w:val="00F10A4F"/>
    <w:rsid w:val="00F10A65"/>
    <w:rsid w:val="00F10B17"/>
    <w:rsid w:val="00F10C05"/>
    <w:rsid w:val="00F10C2D"/>
    <w:rsid w:val="00F10C8B"/>
    <w:rsid w:val="00F10D9F"/>
    <w:rsid w:val="00F10DA9"/>
    <w:rsid w:val="00F10DB2"/>
    <w:rsid w:val="00F10DED"/>
    <w:rsid w:val="00F10EEE"/>
    <w:rsid w:val="00F10EF5"/>
    <w:rsid w:val="00F10F6B"/>
    <w:rsid w:val="00F10F7E"/>
    <w:rsid w:val="00F10FDB"/>
    <w:rsid w:val="00F1108D"/>
    <w:rsid w:val="00F110D7"/>
    <w:rsid w:val="00F1115F"/>
    <w:rsid w:val="00F1118B"/>
    <w:rsid w:val="00F11227"/>
    <w:rsid w:val="00F11236"/>
    <w:rsid w:val="00F113B7"/>
    <w:rsid w:val="00F11409"/>
    <w:rsid w:val="00F11440"/>
    <w:rsid w:val="00F1144C"/>
    <w:rsid w:val="00F11562"/>
    <w:rsid w:val="00F1163D"/>
    <w:rsid w:val="00F11693"/>
    <w:rsid w:val="00F11764"/>
    <w:rsid w:val="00F117B0"/>
    <w:rsid w:val="00F11839"/>
    <w:rsid w:val="00F11840"/>
    <w:rsid w:val="00F1190C"/>
    <w:rsid w:val="00F11A24"/>
    <w:rsid w:val="00F11A6F"/>
    <w:rsid w:val="00F11ABF"/>
    <w:rsid w:val="00F11AFF"/>
    <w:rsid w:val="00F11BD3"/>
    <w:rsid w:val="00F11CD8"/>
    <w:rsid w:val="00F11DA2"/>
    <w:rsid w:val="00F11DB4"/>
    <w:rsid w:val="00F11DDF"/>
    <w:rsid w:val="00F11E28"/>
    <w:rsid w:val="00F11E49"/>
    <w:rsid w:val="00F11E7E"/>
    <w:rsid w:val="00F11ED5"/>
    <w:rsid w:val="00F11F01"/>
    <w:rsid w:val="00F11F36"/>
    <w:rsid w:val="00F11F4A"/>
    <w:rsid w:val="00F11F64"/>
    <w:rsid w:val="00F12058"/>
    <w:rsid w:val="00F1207E"/>
    <w:rsid w:val="00F120A2"/>
    <w:rsid w:val="00F12259"/>
    <w:rsid w:val="00F12289"/>
    <w:rsid w:val="00F12387"/>
    <w:rsid w:val="00F123E6"/>
    <w:rsid w:val="00F125D8"/>
    <w:rsid w:val="00F125DC"/>
    <w:rsid w:val="00F12690"/>
    <w:rsid w:val="00F126AF"/>
    <w:rsid w:val="00F126BE"/>
    <w:rsid w:val="00F126C8"/>
    <w:rsid w:val="00F126CA"/>
    <w:rsid w:val="00F1273B"/>
    <w:rsid w:val="00F12761"/>
    <w:rsid w:val="00F12774"/>
    <w:rsid w:val="00F128E9"/>
    <w:rsid w:val="00F12913"/>
    <w:rsid w:val="00F12980"/>
    <w:rsid w:val="00F12ADB"/>
    <w:rsid w:val="00F12B1C"/>
    <w:rsid w:val="00F12B88"/>
    <w:rsid w:val="00F12C03"/>
    <w:rsid w:val="00F12C26"/>
    <w:rsid w:val="00F12CD3"/>
    <w:rsid w:val="00F12CF7"/>
    <w:rsid w:val="00F12D99"/>
    <w:rsid w:val="00F12DCB"/>
    <w:rsid w:val="00F12E37"/>
    <w:rsid w:val="00F12F66"/>
    <w:rsid w:val="00F12FBE"/>
    <w:rsid w:val="00F130D4"/>
    <w:rsid w:val="00F13162"/>
    <w:rsid w:val="00F13237"/>
    <w:rsid w:val="00F13243"/>
    <w:rsid w:val="00F1325F"/>
    <w:rsid w:val="00F1326F"/>
    <w:rsid w:val="00F13319"/>
    <w:rsid w:val="00F13376"/>
    <w:rsid w:val="00F133AC"/>
    <w:rsid w:val="00F133AF"/>
    <w:rsid w:val="00F133D9"/>
    <w:rsid w:val="00F1340E"/>
    <w:rsid w:val="00F13433"/>
    <w:rsid w:val="00F134E9"/>
    <w:rsid w:val="00F13660"/>
    <w:rsid w:val="00F137C0"/>
    <w:rsid w:val="00F13839"/>
    <w:rsid w:val="00F1386A"/>
    <w:rsid w:val="00F1387D"/>
    <w:rsid w:val="00F13884"/>
    <w:rsid w:val="00F1389F"/>
    <w:rsid w:val="00F138EA"/>
    <w:rsid w:val="00F13919"/>
    <w:rsid w:val="00F1393E"/>
    <w:rsid w:val="00F13A44"/>
    <w:rsid w:val="00F13ABF"/>
    <w:rsid w:val="00F13B90"/>
    <w:rsid w:val="00F13B9B"/>
    <w:rsid w:val="00F13BA7"/>
    <w:rsid w:val="00F13BDA"/>
    <w:rsid w:val="00F13C00"/>
    <w:rsid w:val="00F13C08"/>
    <w:rsid w:val="00F13C0F"/>
    <w:rsid w:val="00F13C94"/>
    <w:rsid w:val="00F13C99"/>
    <w:rsid w:val="00F13D6D"/>
    <w:rsid w:val="00F13DBE"/>
    <w:rsid w:val="00F13DC0"/>
    <w:rsid w:val="00F13FD9"/>
    <w:rsid w:val="00F14019"/>
    <w:rsid w:val="00F14078"/>
    <w:rsid w:val="00F14089"/>
    <w:rsid w:val="00F140DF"/>
    <w:rsid w:val="00F142F1"/>
    <w:rsid w:val="00F1437D"/>
    <w:rsid w:val="00F14391"/>
    <w:rsid w:val="00F143CD"/>
    <w:rsid w:val="00F143E2"/>
    <w:rsid w:val="00F14590"/>
    <w:rsid w:val="00F145DC"/>
    <w:rsid w:val="00F14638"/>
    <w:rsid w:val="00F1465F"/>
    <w:rsid w:val="00F146B4"/>
    <w:rsid w:val="00F14778"/>
    <w:rsid w:val="00F1485B"/>
    <w:rsid w:val="00F14883"/>
    <w:rsid w:val="00F14946"/>
    <w:rsid w:val="00F1497C"/>
    <w:rsid w:val="00F149C2"/>
    <w:rsid w:val="00F149C6"/>
    <w:rsid w:val="00F149CD"/>
    <w:rsid w:val="00F14A5B"/>
    <w:rsid w:val="00F14ACF"/>
    <w:rsid w:val="00F14B4A"/>
    <w:rsid w:val="00F14BB2"/>
    <w:rsid w:val="00F14BCB"/>
    <w:rsid w:val="00F14BDF"/>
    <w:rsid w:val="00F14CBD"/>
    <w:rsid w:val="00F14D0C"/>
    <w:rsid w:val="00F14DB2"/>
    <w:rsid w:val="00F14DD0"/>
    <w:rsid w:val="00F14EFE"/>
    <w:rsid w:val="00F1507D"/>
    <w:rsid w:val="00F15096"/>
    <w:rsid w:val="00F150D1"/>
    <w:rsid w:val="00F150F0"/>
    <w:rsid w:val="00F1510E"/>
    <w:rsid w:val="00F15113"/>
    <w:rsid w:val="00F1512C"/>
    <w:rsid w:val="00F1512E"/>
    <w:rsid w:val="00F15180"/>
    <w:rsid w:val="00F15193"/>
    <w:rsid w:val="00F151EE"/>
    <w:rsid w:val="00F152C6"/>
    <w:rsid w:val="00F1532F"/>
    <w:rsid w:val="00F15358"/>
    <w:rsid w:val="00F1535D"/>
    <w:rsid w:val="00F1538B"/>
    <w:rsid w:val="00F153A5"/>
    <w:rsid w:val="00F15417"/>
    <w:rsid w:val="00F15438"/>
    <w:rsid w:val="00F154B5"/>
    <w:rsid w:val="00F155BB"/>
    <w:rsid w:val="00F155D4"/>
    <w:rsid w:val="00F1560E"/>
    <w:rsid w:val="00F15631"/>
    <w:rsid w:val="00F1564C"/>
    <w:rsid w:val="00F15661"/>
    <w:rsid w:val="00F156C1"/>
    <w:rsid w:val="00F1575B"/>
    <w:rsid w:val="00F157BD"/>
    <w:rsid w:val="00F158EE"/>
    <w:rsid w:val="00F15943"/>
    <w:rsid w:val="00F15A8B"/>
    <w:rsid w:val="00F15AB2"/>
    <w:rsid w:val="00F15BFC"/>
    <w:rsid w:val="00F15C25"/>
    <w:rsid w:val="00F15C45"/>
    <w:rsid w:val="00F15C52"/>
    <w:rsid w:val="00F15CCA"/>
    <w:rsid w:val="00F15D03"/>
    <w:rsid w:val="00F15D2A"/>
    <w:rsid w:val="00F15D4F"/>
    <w:rsid w:val="00F15D57"/>
    <w:rsid w:val="00F15DEA"/>
    <w:rsid w:val="00F15E2C"/>
    <w:rsid w:val="00F15EAD"/>
    <w:rsid w:val="00F15EED"/>
    <w:rsid w:val="00F15EF2"/>
    <w:rsid w:val="00F15F8D"/>
    <w:rsid w:val="00F15FD5"/>
    <w:rsid w:val="00F1611D"/>
    <w:rsid w:val="00F16121"/>
    <w:rsid w:val="00F161DD"/>
    <w:rsid w:val="00F1622B"/>
    <w:rsid w:val="00F16245"/>
    <w:rsid w:val="00F162CF"/>
    <w:rsid w:val="00F16484"/>
    <w:rsid w:val="00F165D8"/>
    <w:rsid w:val="00F16749"/>
    <w:rsid w:val="00F16754"/>
    <w:rsid w:val="00F1683C"/>
    <w:rsid w:val="00F168B6"/>
    <w:rsid w:val="00F16B1C"/>
    <w:rsid w:val="00F16B23"/>
    <w:rsid w:val="00F16B26"/>
    <w:rsid w:val="00F16B95"/>
    <w:rsid w:val="00F16B9D"/>
    <w:rsid w:val="00F16C2D"/>
    <w:rsid w:val="00F16C2E"/>
    <w:rsid w:val="00F16CD3"/>
    <w:rsid w:val="00F16D57"/>
    <w:rsid w:val="00F16E0A"/>
    <w:rsid w:val="00F16E47"/>
    <w:rsid w:val="00F16E9A"/>
    <w:rsid w:val="00F16EA7"/>
    <w:rsid w:val="00F16F1C"/>
    <w:rsid w:val="00F1704E"/>
    <w:rsid w:val="00F17050"/>
    <w:rsid w:val="00F170D2"/>
    <w:rsid w:val="00F170F9"/>
    <w:rsid w:val="00F1718B"/>
    <w:rsid w:val="00F172A4"/>
    <w:rsid w:val="00F17342"/>
    <w:rsid w:val="00F17368"/>
    <w:rsid w:val="00F173ED"/>
    <w:rsid w:val="00F17493"/>
    <w:rsid w:val="00F17507"/>
    <w:rsid w:val="00F175D7"/>
    <w:rsid w:val="00F176BE"/>
    <w:rsid w:val="00F176D4"/>
    <w:rsid w:val="00F1771B"/>
    <w:rsid w:val="00F1775D"/>
    <w:rsid w:val="00F1782C"/>
    <w:rsid w:val="00F1782E"/>
    <w:rsid w:val="00F178C9"/>
    <w:rsid w:val="00F17AFC"/>
    <w:rsid w:val="00F17B47"/>
    <w:rsid w:val="00F17B88"/>
    <w:rsid w:val="00F17BB0"/>
    <w:rsid w:val="00F17BF9"/>
    <w:rsid w:val="00F17C20"/>
    <w:rsid w:val="00F17C25"/>
    <w:rsid w:val="00F17C4A"/>
    <w:rsid w:val="00F17C75"/>
    <w:rsid w:val="00F17CA5"/>
    <w:rsid w:val="00F17D2A"/>
    <w:rsid w:val="00F17D4F"/>
    <w:rsid w:val="00F17E1C"/>
    <w:rsid w:val="00F17EBD"/>
    <w:rsid w:val="00F20072"/>
    <w:rsid w:val="00F200E5"/>
    <w:rsid w:val="00F201CD"/>
    <w:rsid w:val="00F201E3"/>
    <w:rsid w:val="00F201E7"/>
    <w:rsid w:val="00F20269"/>
    <w:rsid w:val="00F202C3"/>
    <w:rsid w:val="00F202F6"/>
    <w:rsid w:val="00F202FA"/>
    <w:rsid w:val="00F2046F"/>
    <w:rsid w:val="00F2049E"/>
    <w:rsid w:val="00F204D3"/>
    <w:rsid w:val="00F2051B"/>
    <w:rsid w:val="00F20660"/>
    <w:rsid w:val="00F206C7"/>
    <w:rsid w:val="00F2070D"/>
    <w:rsid w:val="00F2072C"/>
    <w:rsid w:val="00F20A3B"/>
    <w:rsid w:val="00F20A74"/>
    <w:rsid w:val="00F20AC1"/>
    <w:rsid w:val="00F20B81"/>
    <w:rsid w:val="00F20BA6"/>
    <w:rsid w:val="00F20BE9"/>
    <w:rsid w:val="00F20C83"/>
    <w:rsid w:val="00F20C88"/>
    <w:rsid w:val="00F20DA8"/>
    <w:rsid w:val="00F20EC4"/>
    <w:rsid w:val="00F21011"/>
    <w:rsid w:val="00F21078"/>
    <w:rsid w:val="00F210E3"/>
    <w:rsid w:val="00F2114D"/>
    <w:rsid w:val="00F211A6"/>
    <w:rsid w:val="00F21255"/>
    <w:rsid w:val="00F21379"/>
    <w:rsid w:val="00F213A7"/>
    <w:rsid w:val="00F21418"/>
    <w:rsid w:val="00F2141E"/>
    <w:rsid w:val="00F214A6"/>
    <w:rsid w:val="00F214D2"/>
    <w:rsid w:val="00F214E7"/>
    <w:rsid w:val="00F21511"/>
    <w:rsid w:val="00F2154B"/>
    <w:rsid w:val="00F2154D"/>
    <w:rsid w:val="00F215B6"/>
    <w:rsid w:val="00F215BB"/>
    <w:rsid w:val="00F215DC"/>
    <w:rsid w:val="00F215F7"/>
    <w:rsid w:val="00F217E2"/>
    <w:rsid w:val="00F21861"/>
    <w:rsid w:val="00F218E6"/>
    <w:rsid w:val="00F21923"/>
    <w:rsid w:val="00F21C8B"/>
    <w:rsid w:val="00F21D7F"/>
    <w:rsid w:val="00F21DDD"/>
    <w:rsid w:val="00F21DEE"/>
    <w:rsid w:val="00F21E78"/>
    <w:rsid w:val="00F21F69"/>
    <w:rsid w:val="00F21FA4"/>
    <w:rsid w:val="00F22024"/>
    <w:rsid w:val="00F2209C"/>
    <w:rsid w:val="00F220C4"/>
    <w:rsid w:val="00F2218C"/>
    <w:rsid w:val="00F221C0"/>
    <w:rsid w:val="00F221C7"/>
    <w:rsid w:val="00F221F9"/>
    <w:rsid w:val="00F222DB"/>
    <w:rsid w:val="00F22319"/>
    <w:rsid w:val="00F223C3"/>
    <w:rsid w:val="00F223C8"/>
    <w:rsid w:val="00F22408"/>
    <w:rsid w:val="00F22461"/>
    <w:rsid w:val="00F22547"/>
    <w:rsid w:val="00F2257C"/>
    <w:rsid w:val="00F2257D"/>
    <w:rsid w:val="00F2259B"/>
    <w:rsid w:val="00F2261E"/>
    <w:rsid w:val="00F22629"/>
    <w:rsid w:val="00F2273A"/>
    <w:rsid w:val="00F227A5"/>
    <w:rsid w:val="00F22812"/>
    <w:rsid w:val="00F228B1"/>
    <w:rsid w:val="00F22A63"/>
    <w:rsid w:val="00F22AF7"/>
    <w:rsid w:val="00F22B53"/>
    <w:rsid w:val="00F22B90"/>
    <w:rsid w:val="00F22C40"/>
    <w:rsid w:val="00F22CAD"/>
    <w:rsid w:val="00F22D9C"/>
    <w:rsid w:val="00F22DA5"/>
    <w:rsid w:val="00F22E17"/>
    <w:rsid w:val="00F22E1A"/>
    <w:rsid w:val="00F22F20"/>
    <w:rsid w:val="00F22F35"/>
    <w:rsid w:val="00F22FC6"/>
    <w:rsid w:val="00F2305F"/>
    <w:rsid w:val="00F230BF"/>
    <w:rsid w:val="00F230CC"/>
    <w:rsid w:val="00F230E5"/>
    <w:rsid w:val="00F23130"/>
    <w:rsid w:val="00F2314E"/>
    <w:rsid w:val="00F2318A"/>
    <w:rsid w:val="00F23267"/>
    <w:rsid w:val="00F232EA"/>
    <w:rsid w:val="00F2343D"/>
    <w:rsid w:val="00F23496"/>
    <w:rsid w:val="00F234C3"/>
    <w:rsid w:val="00F234CF"/>
    <w:rsid w:val="00F2351E"/>
    <w:rsid w:val="00F235A2"/>
    <w:rsid w:val="00F235B4"/>
    <w:rsid w:val="00F235DF"/>
    <w:rsid w:val="00F2369B"/>
    <w:rsid w:val="00F236E3"/>
    <w:rsid w:val="00F23731"/>
    <w:rsid w:val="00F237BF"/>
    <w:rsid w:val="00F238DA"/>
    <w:rsid w:val="00F23999"/>
    <w:rsid w:val="00F239C4"/>
    <w:rsid w:val="00F239E6"/>
    <w:rsid w:val="00F23B48"/>
    <w:rsid w:val="00F23B5D"/>
    <w:rsid w:val="00F23C6D"/>
    <w:rsid w:val="00F23CA8"/>
    <w:rsid w:val="00F23EFE"/>
    <w:rsid w:val="00F23F5E"/>
    <w:rsid w:val="00F24039"/>
    <w:rsid w:val="00F2404F"/>
    <w:rsid w:val="00F240BF"/>
    <w:rsid w:val="00F24193"/>
    <w:rsid w:val="00F241F5"/>
    <w:rsid w:val="00F2429E"/>
    <w:rsid w:val="00F242A3"/>
    <w:rsid w:val="00F24360"/>
    <w:rsid w:val="00F2438E"/>
    <w:rsid w:val="00F243DA"/>
    <w:rsid w:val="00F2442B"/>
    <w:rsid w:val="00F2444F"/>
    <w:rsid w:val="00F24478"/>
    <w:rsid w:val="00F24490"/>
    <w:rsid w:val="00F244F2"/>
    <w:rsid w:val="00F24521"/>
    <w:rsid w:val="00F2459A"/>
    <w:rsid w:val="00F24617"/>
    <w:rsid w:val="00F24651"/>
    <w:rsid w:val="00F247CA"/>
    <w:rsid w:val="00F24845"/>
    <w:rsid w:val="00F24864"/>
    <w:rsid w:val="00F24895"/>
    <w:rsid w:val="00F248BD"/>
    <w:rsid w:val="00F248C8"/>
    <w:rsid w:val="00F248F3"/>
    <w:rsid w:val="00F24939"/>
    <w:rsid w:val="00F24947"/>
    <w:rsid w:val="00F249BC"/>
    <w:rsid w:val="00F24AB7"/>
    <w:rsid w:val="00F24B3B"/>
    <w:rsid w:val="00F24B62"/>
    <w:rsid w:val="00F24CD5"/>
    <w:rsid w:val="00F24CFD"/>
    <w:rsid w:val="00F24D2C"/>
    <w:rsid w:val="00F24D7F"/>
    <w:rsid w:val="00F24EED"/>
    <w:rsid w:val="00F24F61"/>
    <w:rsid w:val="00F24F63"/>
    <w:rsid w:val="00F24F83"/>
    <w:rsid w:val="00F24FDC"/>
    <w:rsid w:val="00F2510B"/>
    <w:rsid w:val="00F251CE"/>
    <w:rsid w:val="00F251DB"/>
    <w:rsid w:val="00F2522F"/>
    <w:rsid w:val="00F25274"/>
    <w:rsid w:val="00F2568E"/>
    <w:rsid w:val="00F256F0"/>
    <w:rsid w:val="00F257A7"/>
    <w:rsid w:val="00F257B9"/>
    <w:rsid w:val="00F257E9"/>
    <w:rsid w:val="00F25859"/>
    <w:rsid w:val="00F258E2"/>
    <w:rsid w:val="00F258F9"/>
    <w:rsid w:val="00F2590F"/>
    <w:rsid w:val="00F25920"/>
    <w:rsid w:val="00F25956"/>
    <w:rsid w:val="00F25970"/>
    <w:rsid w:val="00F25A14"/>
    <w:rsid w:val="00F25B79"/>
    <w:rsid w:val="00F25D36"/>
    <w:rsid w:val="00F25D69"/>
    <w:rsid w:val="00F25DCA"/>
    <w:rsid w:val="00F25E51"/>
    <w:rsid w:val="00F25E72"/>
    <w:rsid w:val="00F2605E"/>
    <w:rsid w:val="00F26086"/>
    <w:rsid w:val="00F2611A"/>
    <w:rsid w:val="00F2611F"/>
    <w:rsid w:val="00F26145"/>
    <w:rsid w:val="00F261CB"/>
    <w:rsid w:val="00F26240"/>
    <w:rsid w:val="00F26272"/>
    <w:rsid w:val="00F26281"/>
    <w:rsid w:val="00F262B1"/>
    <w:rsid w:val="00F262C1"/>
    <w:rsid w:val="00F2632E"/>
    <w:rsid w:val="00F2636A"/>
    <w:rsid w:val="00F2641B"/>
    <w:rsid w:val="00F2648E"/>
    <w:rsid w:val="00F264B4"/>
    <w:rsid w:val="00F2650C"/>
    <w:rsid w:val="00F265C7"/>
    <w:rsid w:val="00F265CA"/>
    <w:rsid w:val="00F266F4"/>
    <w:rsid w:val="00F26856"/>
    <w:rsid w:val="00F2689A"/>
    <w:rsid w:val="00F2689B"/>
    <w:rsid w:val="00F26946"/>
    <w:rsid w:val="00F26952"/>
    <w:rsid w:val="00F2695B"/>
    <w:rsid w:val="00F26968"/>
    <w:rsid w:val="00F2697B"/>
    <w:rsid w:val="00F26981"/>
    <w:rsid w:val="00F26A4B"/>
    <w:rsid w:val="00F26A60"/>
    <w:rsid w:val="00F26AE5"/>
    <w:rsid w:val="00F26B42"/>
    <w:rsid w:val="00F26B48"/>
    <w:rsid w:val="00F26B8F"/>
    <w:rsid w:val="00F26C7E"/>
    <w:rsid w:val="00F26CB8"/>
    <w:rsid w:val="00F26D0D"/>
    <w:rsid w:val="00F26DFD"/>
    <w:rsid w:val="00F26E37"/>
    <w:rsid w:val="00F26F5A"/>
    <w:rsid w:val="00F2708E"/>
    <w:rsid w:val="00F27123"/>
    <w:rsid w:val="00F27126"/>
    <w:rsid w:val="00F27177"/>
    <w:rsid w:val="00F2719E"/>
    <w:rsid w:val="00F2719F"/>
    <w:rsid w:val="00F27208"/>
    <w:rsid w:val="00F27241"/>
    <w:rsid w:val="00F272E9"/>
    <w:rsid w:val="00F27409"/>
    <w:rsid w:val="00F274B5"/>
    <w:rsid w:val="00F274C9"/>
    <w:rsid w:val="00F27660"/>
    <w:rsid w:val="00F277D9"/>
    <w:rsid w:val="00F278BE"/>
    <w:rsid w:val="00F27940"/>
    <w:rsid w:val="00F27948"/>
    <w:rsid w:val="00F27A00"/>
    <w:rsid w:val="00F27BBB"/>
    <w:rsid w:val="00F27D05"/>
    <w:rsid w:val="00F27D66"/>
    <w:rsid w:val="00F27F41"/>
    <w:rsid w:val="00F27F58"/>
    <w:rsid w:val="00F30046"/>
    <w:rsid w:val="00F3005F"/>
    <w:rsid w:val="00F30061"/>
    <w:rsid w:val="00F30066"/>
    <w:rsid w:val="00F300C7"/>
    <w:rsid w:val="00F300E3"/>
    <w:rsid w:val="00F300F2"/>
    <w:rsid w:val="00F3020E"/>
    <w:rsid w:val="00F30237"/>
    <w:rsid w:val="00F3023B"/>
    <w:rsid w:val="00F302D6"/>
    <w:rsid w:val="00F30353"/>
    <w:rsid w:val="00F30376"/>
    <w:rsid w:val="00F30481"/>
    <w:rsid w:val="00F304A7"/>
    <w:rsid w:val="00F304CD"/>
    <w:rsid w:val="00F305D8"/>
    <w:rsid w:val="00F30638"/>
    <w:rsid w:val="00F3072F"/>
    <w:rsid w:val="00F30738"/>
    <w:rsid w:val="00F30743"/>
    <w:rsid w:val="00F30764"/>
    <w:rsid w:val="00F30842"/>
    <w:rsid w:val="00F3088C"/>
    <w:rsid w:val="00F308F6"/>
    <w:rsid w:val="00F30BB3"/>
    <w:rsid w:val="00F30C51"/>
    <w:rsid w:val="00F30D29"/>
    <w:rsid w:val="00F30D2D"/>
    <w:rsid w:val="00F30DD0"/>
    <w:rsid w:val="00F30E4A"/>
    <w:rsid w:val="00F30FDE"/>
    <w:rsid w:val="00F30FEC"/>
    <w:rsid w:val="00F310B9"/>
    <w:rsid w:val="00F31130"/>
    <w:rsid w:val="00F3114A"/>
    <w:rsid w:val="00F31215"/>
    <w:rsid w:val="00F31227"/>
    <w:rsid w:val="00F312E2"/>
    <w:rsid w:val="00F3133B"/>
    <w:rsid w:val="00F3134D"/>
    <w:rsid w:val="00F31416"/>
    <w:rsid w:val="00F3141D"/>
    <w:rsid w:val="00F3162A"/>
    <w:rsid w:val="00F316B2"/>
    <w:rsid w:val="00F316F5"/>
    <w:rsid w:val="00F31759"/>
    <w:rsid w:val="00F3177B"/>
    <w:rsid w:val="00F317F4"/>
    <w:rsid w:val="00F31847"/>
    <w:rsid w:val="00F318E8"/>
    <w:rsid w:val="00F3190A"/>
    <w:rsid w:val="00F319A6"/>
    <w:rsid w:val="00F31A53"/>
    <w:rsid w:val="00F31A61"/>
    <w:rsid w:val="00F31ACE"/>
    <w:rsid w:val="00F31AE8"/>
    <w:rsid w:val="00F31B61"/>
    <w:rsid w:val="00F31C25"/>
    <w:rsid w:val="00F31C6A"/>
    <w:rsid w:val="00F31CBF"/>
    <w:rsid w:val="00F31CED"/>
    <w:rsid w:val="00F31E26"/>
    <w:rsid w:val="00F31E77"/>
    <w:rsid w:val="00F31E8A"/>
    <w:rsid w:val="00F31F0E"/>
    <w:rsid w:val="00F31F3F"/>
    <w:rsid w:val="00F31F58"/>
    <w:rsid w:val="00F31FFC"/>
    <w:rsid w:val="00F32108"/>
    <w:rsid w:val="00F3217D"/>
    <w:rsid w:val="00F3222E"/>
    <w:rsid w:val="00F32293"/>
    <w:rsid w:val="00F32299"/>
    <w:rsid w:val="00F32318"/>
    <w:rsid w:val="00F3231E"/>
    <w:rsid w:val="00F32329"/>
    <w:rsid w:val="00F323A5"/>
    <w:rsid w:val="00F3241C"/>
    <w:rsid w:val="00F3243B"/>
    <w:rsid w:val="00F3246E"/>
    <w:rsid w:val="00F324B5"/>
    <w:rsid w:val="00F324D2"/>
    <w:rsid w:val="00F324FD"/>
    <w:rsid w:val="00F325BF"/>
    <w:rsid w:val="00F32637"/>
    <w:rsid w:val="00F3264D"/>
    <w:rsid w:val="00F32718"/>
    <w:rsid w:val="00F32734"/>
    <w:rsid w:val="00F327DF"/>
    <w:rsid w:val="00F32851"/>
    <w:rsid w:val="00F32881"/>
    <w:rsid w:val="00F32886"/>
    <w:rsid w:val="00F328AE"/>
    <w:rsid w:val="00F32941"/>
    <w:rsid w:val="00F32965"/>
    <w:rsid w:val="00F329AD"/>
    <w:rsid w:val="00F32A8A"/>
    <w:rsid w:val="00F32B28"/>
    <w:rsid w:val="00F32B85"/>
    <w:rsid w:val="00F32C15"/>
    <w:rsid w:val="00F32C4B"/>
    <w:rsid w:val="00F32CCD"/>
    <w:rsid w:val="00F32D0E"/>
    <w:rsid w:val="00F32D84"/>
    <w:rsid w:val="00F32DDF"/>
    <w:rsid w:val="00F32E58"/>
    <w:rsid w:val="00F32F26"/>
    <w:rsid w:val="00F32F72"/>
    <w:rsid w:val="00F32FB2"/>
    <w:rsid w:val="00F32FCB"/>
    <w:rsid w:val="00F330A4"/>
    <w:rsid w:val="00F3310E"/>
    <w:rsid w:val="00F3311F"/>
    <w:rsid w:val="00F33278"/>
    <w:rsid w:val="00F3332C"/>
    <w:rsid w:val="00F3337A"/>
    <w:rsid w:val="00F333BF"/>
    <w:rsid w:val="00F33477"/>
    <w:rsid w:val="00F33502"/>
    <w:rsid w:val="00F3353D"/>
    <w:rsid w:val="00F335E0"/>
    <w:rsid w:val="00F33657"/>
    <w:rsid w:val="00F3366E"/>
    <w:rsid w:val="00F336EB"/>
    <w:rsid w:val="00F3375E"/>
    <w:rsid w:val="00F338C5"/>
    <w:rsid w:val="00F338EC"/>
    <w:rsid w:val="00F33AFF"/>
    <w:rsid w:val="00F33B26"/>
    <w:rsid w:val="00F33BE7"/>
    <w:rsid w:val="00F33BFC"/>
    <w:rsid w:val="00F33C19"/>
    <w:rsid w:val="00F33DC6"/>
    <w:rsid w:val="00F33E17"/>
    <w:rsid w:val="00F33F26"/>
    <w:rsid w:val="00F33F4B"/>
    <w:rsid w:val="00F33F5C"/>
    <w:rsid w:val="00F33F6D"/>
    <w:rsid w:val="00F33F72"/>
    <w:rsid w:val="00F3406C"/>
    <w:rsid w:val="00F3416C"/>
    <w:rsid w:val="00F341CE"/>
    <w:rsid w:val="00F341E7"/>
    <w:rsid w:val="00F34217"/>
    <w:rsid w:val="00F34250"/>
    <w:rsid w:val="00F34303"/>
    <w:rsid w:val="00F3431C"/>
    <w:rsid w:val="00F34396"/>
    <w:rsid w:val="00F3439B"/>
    <w:rsid w:val="00F343A7"/>
    <w:rsid w:val="00F34535"/>
    <w:rsid w:val="00F34536"/>
    <w:rsid w:val="00F34593"/>
    <w:rsid w:val="00F34706"/>
    <w:rsid w:val="00F3471E"/>
    <w:rsid w:val="00F348DE"/>
    <w:rsid w:val="00F349A8"/>
    <w:rsid w:val="00F34A45"/>
    <w:rsid w:val="00F34A9B"/>
    <w:rsid w:val="00F34A9C"/>
    <w:rsid w:val="00F34B31"/>
    <w:rsid w:val="00F34C29"/>
    <w:rsid w:val="00F34C8B"/>
    <w:rsid w:val="00F34D6C"/>
    <w:rsid w:val="00F34D6D"/>
    <w:rsid w:val="00F34DA3"/>
    <w:rsid w:val="00F34DCF"/>
    <w:rsid w:val="00F34F42"/>
    <w:rsid w:val="00F35017"/>
    <w:rsid w:val="00F351AC"/>
    <w:rsid w:val="00F351AE"/>
    <w:rsid w:val="00F35265"/>
    <w:rsid w:val="00F352AF"/>
    <w:rsid w:val="00F3554A"/>
    <w:rsid w:val="00F355A5"/>
    <w:rsid w:val="00F35600"/>
    <w:rsid w:val="00F35660"/>
    <w:rsid w:val="00F356F9"/>
    <w:rsid w:val="00F35751"/>
    <w:rsid w:val="00F3575C"/>
    <w:rsid w:val="00F357A8"/>
    <w:rsid w:val="00F3581C"/>
    <w:rsid w:val="00F35891"/>
    <w:rsid w:val="00F35929"/>
    <w:rsid w:val="00F35976"/>
    <w:rsid w:val="00F35989"/>
    <w:rsid w:val="00F35AB5"/>
    <w:rsid w:val="00F35AE6"/>
    <w:rsid w:val="00F35B80"/>
    <w:rsid w:val="00F35B8A"/>
    <w:rsid w:val="00F35B94"/>
    <w:rsid w:val="00F35BC0"/>
    <w:rsid w:val="00F35BF7"/>
    <w:rsid w:val="00F35BFA"/>
    <w:rsid w:val="00F35C21"/>
    <w:rsid w:val="00F35CE8"/>
    <w:rsid w:val="00F35CF5"/>
    <w:rsid w:val="00F35D0C"/>
    <w:rsid w:val="00F35D6B"/>
    <w:rsid w:val="00F35D82"/>
    <w:rsid w:val="00F35E0E"/>
    <w:rsid w:val="00F35E18"/>
    <w:rsid w:val="00F35E5F"/>
    <w:rsid w:val="00F35EA1"/>
    <w:rsid w:val="00F35EA2"/>
    <w:rsid w:val="00F35F90"/>
    <w:rsid w:val="00F35F97"/>
    <w:rsid w:val="00F35FDD"/>
    <w:rsid w:val="00F3604B"/>
    <w:rsid w:val="00F3611B"/>
    <w:rsid w:val="00F36132"/>
    <w:rsid w:val="00F362F3"/>
    <w:rsid w:val="00F3639F"/>
    <w:rsid w:val="00F363FA"/>
    <w:rsid w:val="00F36401"/>
    <w:rsid w:val="00F36406"/>
    <w:rsid w:val="00F36468"/>
    <w:rsid w:val="00F36556"/>
    <w:rsid w:val="00F36566"/>
    <w:rsid w:val="00F36580"/>
    <w:rsid w:val="00F3658C"/>
    <w:rsid w:val="00F365A4"/>
    <w:rsid w:val="00F365B1"/>
    <w:rsid w:val="00F3661C"/>
    <w:rsid w:val="00F36667"/>
    <w:rsid w:val="00F366DF"/>
    <w:rsid w:val="00F36781"/>
    <w:rsid w:val="00F368D7"/>
    <w:rsid w:val="00F36A0F"/>
    <w:rsid w:val="00F36A18"/>
    <w:rsid w:val="00F36A8E"/>
    <w:rsid w:val="00F36B19"/>
    <w:rsid w:val="00F36C71"/>
    <w:rsid w:val="00F36D3F"/>
    <w:rsid w:val="00F36D43"/>
    <w:rsid w:val="00F36DC2"/>
    <w:rsid w:val="00F36DC9"/>
    <w:rsid w:val="00F36E05"/>
    <w:rsid w:val="00F36E17"/>
    <w:rsid w:val="00F36E44"/>
    <w:rsid w:val="00F36E6F"/>
    <w:rsid w:val="00F36E79"/>
    <w:rsid w:val="00F36EF9"/>
    <w:rsid w:val="00F36F39"/>
    <w:rsid w:val="00F36F52"/>
    <w:rsid w:val="00F370A1"/>
    <w:rsid w:val="00F37116"/>
    <w:rsid w:val="00F372A3"/>
    <w:rsid w:val="00F373AF"/>
    <w:rsid w:val="00F3741F"/>
    <w:rsid w:val="00F3760F"/>
    <w:rsid w:val="00F376FA"/>
    <w:rsid w:val="00F37780"/>
    <w:rsid w:val="00F37806"/>
    <w:rsid w:val="00F37845"/>
    <w:rsid w:val="00F37892"/>
    <w:rsid w:val="00F379A4"/>
    <w:rsid w:val="00F379EB"/>
    <w:rsid w:val="00F37A31"/>
    <w:rsid w:val="00F37A84"/>
    <w:rsid w:val="00F37B2D"/>
    <w:rsid w:val="00F37B72"/>
    <w:rsid w:val="00F37B8F"/>
    <w:rsid w:val="00F37BB9"/>
    <w:rsid w:val="00F37D42"/>
    <w:rsid w:val="00F37DF4"/>
    <w:rsid w:val="00F37E0A"/>
    <w:rsid w:val="00F37E5F"/>
    <w:rsid w:val="00F37E87"/>
    <w:rsid w:val="00F37EAA"/>
    <w:rsid w:val="00F37EC2"/>
    <w:rsid w:val="00F37EEE"/>
    <w:rsid w:val="00F37F45"/>
    <w:rsid w:val="00F37FEA"/>
    <w:rsid w:val="00F40138"/>
    <w:rsid w:val="00F4015D"/>
    <w:rsid w:val="00F40206"/>
    <w:rsid w:val="00F40232"/>
    <w:rsid w:val="00F4026E"/>
    <w:rsid w:val="00F40275"/>
    <w:rsid w:val="00F40380"/>
    <w:rsid w:val="00F40447"/>
    <w:rsid w:val="00F40553"/>
    <w:rsid w:val="00F40555"/>
    <w:rsid w:val="00F405C8"/>
    <w:rsid w:val="00F406F8"/>
    <w:rsid w:val="00F4072E"/>
    <w:rsid w:val="00F407D0"/>
    <w:rsid w:val="00F40890"/>
    <w:rsid w:val="00F408C2"/>
    <w:rsid w:val="00F408FB"/>
    <w:rsid w:val="00F40916"/>
    <w:rsid w:val="00F409F4"/>
    <w:rsid w:val="00F40A85"/>
    <w:rsid w:val="00F40AAA"/>
    <w:rsid w:val="00F40AD9"/>
    <w:rsid w:val="00F40B42"/>
    <w:rsid w:val="00F40B57"/>
    <w:rsid w:val="00F40B5D"/>
    <w:rsid w:val="00F40B6D"/>
    <w:rsid w:val="00F40BBA"/>
    <w:rsid w:val="00F40C34"/>
    <w:rsid w:val="00F40CA6"/>
    <w:rsid w:val="00F40CEA"/>
    <w:rsid w:val="00F40DBC"/>
    <w:rsid w:val="00F40E9C"/>
    <w:rsid w:val="00F40F1B"/>
    <w:rsid w:val="00F40FBE"/>
    <w:rsid w:val="00F4101F"/>
    <w:rsid w:val="00F41023"/>
    <w:rsid w:val="00F4107B"/>
    <w:rsid w:val="00F410EA"/>
    <w:rsid w:val="00F41245"/>
    <w:rsid w:val="00F412B7"/>
    <w:rsid w:val="00F41329"/>
    <w:rsid w:val="00F4136E"/>
    <w:rsid w:val="00F41402"/>
    <w:rsid w:val="00F41462"/>
    <w:rsid w:val="00F414C2"/>
    <w:rsid w:val="00F414DC"/>
    <w:rsid w:val="00F41739"/>
    <w:rsid w:val="00F41740"/>
    <w:rsid w:val="00F41803"/>
    <w:rsid w:val="00F4182E"/>
    <w:rsid w:val="00F418F9"/>
    <w:rsid w:val="00F4196B"/>
    <w:rsid w:val="00F419BC"/>
    <w:rsid w:val="00F41A5E"/>
    <w:rsid w:val="00F41A82"/>
    <w:rsid w:val="00F41B32"/>
    <w:rsid w:val="00F41B3D"/>
    <w:rsid w:val="00F41C1C"/>
    <w:rsid w:val="00F41C6D"/>
    <w:rsid w:val="00F41CEB"/>
    <w:rsid w:val="00F41D3D"/>
    <w:rsid w:val="00F41D57"/>
    <w:rsid w:val="00F41DF2"/>
    <w:rsid w:val="00F41DF6"/>
    <w:rsid w:val="00F41E44"/>
    <w:rsid w:val="00F41E85"/>
    <w:rsid w:val="00F41E88"/>
    <w:rsid w:val="00F41F67"/>
    <w:rsid w:val="00F41FB2"/>
    <w:rsid w:val="00F4200A"/>
    <w:rsid w:val="00F420F5"/>
    <w:rsid w:val="00F42147"/>
    <w:rsid w:val="00F4223C"/>
    <w:rsid w:val="00F4228C"/>
    <w:rsid w:val="00F4232D"/>
    <w:rsid w:val="00F42401"/>
    <w:rsid w:val="00F42428"/>
    <w:rsid w:val="00F424EA"/>
    <w:rsid w:val="00F42535"/>
    <w:rsid w:val="00F425A8"/>
    <w:rsid w:val="00F425C2"/>
    <w:rsid w:val="00F42645"/>
    <w:rsid w:val="00F4266E"/>
    <w:rsid w:val="00F426B3"/>
    <w:rsid w:val="00F426C3"/>
    <w:rsid w:val="00F426E7"/>
    <w:rsid w:val="00F42742"/>
    <w:rsid w:val="00F427E8"/>
    <w:rsid w:val="00F428A3"/>
    <w:rsid w:val="00F42900"/>
    <w:rsid w:val="00F429DC"/>
    <w:rsid w:val="00F429F9"/>
    <w:rsid w:val="00F42A28"/>
    <w:rsid w:val="00F42A64"/>
    <w:rsid w:val="00F42A85"/>
    <w:rsid w:val="00F42AFF"/>
    <w:rsid w:val="00F42B5B"/>
    <w:rsid w:val="00F42BD9"/>
    <w:rsid w:val="00F42BE1"/>
    <w:rsid w:val="00F42C49"/>
    <w:rsid w:val="00F42C93"/>
    <w:rsid w:val="00F42CF5"/>
    <w:rsid w:val="00F42D42"/>
    <w:rsid w:val="00F42DE9"/>
    <w:rsid w:val="00F42E4B"/>
    <w:rsid w:val="00F42E91"/>
    <w:rsid w:val="00F42F9D"/>
    <w:rsid w:val="00F42FB1"/>
    <w:rsid w:val="00F4302F"/>
    <w:rsid w:val="00F43240"/>
    <w:rsid w:val="00F43343"/>
    <w:rsid w:val="00F434EF"/>
    <w:rsid w:val="00F43709"/>
    <w:rsid w:val="00F4378E"/>
    <w:rsid w:val="00F43852"/>
    <w:rsid w:val="00F4386E"/>
    <w:rsid w:val="00F43973"/>
    <w:rsid w:val="00F439BF"/>
    <w:rsid w:val="00F439C5"/>
    <w:rsid w:val="00F439F1"/>
    <w:rsid w:val="00F439FB"/>
    <w:rsid w:val="00F43A4A"/>
    <w:rsid w:val="00F43A89"/>
    <w:rsid w:val="00F43B11"/>
    <w:rsid w:val="00F43B74"/>
    <w:rsid w:val="00F43B8B"/>
    <w:rsid w:val="00F43BA5"/>
    <w:rsid w:val="00F43BDB"/>
    <w:rsid w:val="00F43C37"/>
    <w:rsid w:val="00F43C5D"/>
    <w:rsid w:val="00F43D17"/>
    <w:rsid w:val="00F43D31"/>
    <w:rsid w:val="00F43D74"/>
    <w:rsid w:val="00F43D7E"/>
    <w:rsid w:val="00F43DDF"/>
    <w:rsid w:val="00F43E97"/>
    <w:rsid w:val="00F43EDC"/>
    <w:rsid w:val="00F43EFC"/>
    <w:rsid w:val="00F43FE5"/>
    <w:rsid w:val="00F44101"/>
    <w:rsid w:val="00F44121"/>
    <w:rsid w:val="00F44127"/>
    <w:rsid w:val="00F441C6"/>
    <w:rsid w:val="00F442A1"/>
    <w:rsid w:val="00F442A5"/>
    <w:rsid w:val="00F442C0"/>
    <w:rsid w:val="00F443B4"/>
    <w:rsid w:val="00F443CB"/>
    <w:rsid w:val="00F44412"/>
    <w:rsid w:val="00F4446E"/>
    <w:rsid w:val="00F4449C"/>
    <w:rsid w:val="00F444C2"/>
    <w:rsid w:val="00F444DE"/>
    <w:rsid w:val="00F444EF"/>
    <w:rsid w:val="00F44501"/>
    <w:rsid w:val="00F445FC"/>
    <w:rsid w:val="00F4465B"/>
    <w:rsid w:val="00F44675"/>
    <w:rsid w:val="00F44746"/>
    <w:rsid w:val="00F447AE"/>
    <w:rsid w:val="00F447BA"/>
    <w:rsid w:val="00F447DF"/>
    <w:rsid w:val="00F447EF"/>
    <w:rsid w:val="00F44851"/>
    <w:rsid w:val="00F448E5"/>
    <w:rsid w:val="00F448F5"/>
    <w:rsid w:val="00F449EE"/>
    <w:rsid w:val="00F44A4A"/>
    <w:rsid w:val="00F44AA8"/>
    <w:rsid w:val="00F44AB1"/>
    <w:rsid w:val="00F44B46"/>
    <w:rsid w:val="00F44B4A"/>
    <w:rsid w:val="00F44BA9"/>
    <w:rsid w:val="00F44BFE"/>
    <w:rsid w:val="00F44C45"/>
    <w:rsid w:val="00F44DBB"/>
    <w:rsid w:val="00F44DCE"/>
    <w:rsid w:val="00F44E0C"/>
    <w:rsid w:val="00F44E17"/>
    <w:rsid w:val="00F44F50"/>
    <w:rsid w:val="00F44F90"/>
    <w:rsid w:val="00F44FD7"/>
    <w:rsid w:val="00F450BB"/>
    <w:rsid w:val="00F45356"/>
    <w:rsid w:val="00F453A3"/>
    <w:rsid w:val="00F453D4"/>
    <w:rsid w:val="00F453E0"/>
    <w:rsid w:val="00F45423"/>
    <w:rsid w:val="00F4568E"/>
    <w:rsid w:val="00F456AD"/>
    <w:rsid w:val="00F45847"/>
    <w:rsid w:val="00F45875"/>
    <w:rsid w:val="00F4593E"/>
    <w:rsid w:val="00F45991"/>
    <w:rsid w:val="00F459DB"/>
    <w:rsid w:val="00F45A54"/>
    <w:rsid w:val="00F45B68"/>
    <w:rsid w:val="00F45C79"/>
    <w:rsid w:val="00F45CB9"/>
    <w:rsid w:val="00F45CCA"/>
    <w:rsid w:val="00F45FB9"/>
    <w:rsid w:val="00F460C8"/>
    <w:rsid w:val="00F460D7"/>
    <w:rsid w:val="00F46149"/>
    <w:rsid w:val="00F46172"/>
    <w:rsid w:val="00F461A4"/>
    <w:rsid w:val="00F461CD"/>
    <w:rsid w:val="00F461D4"/>
    <w:rsid w:val="00F4626F"/>
    <w:rsid w:val="00F4628B"/>
    <w:rsid w:val="00F462BA"/>
    <w:rsid w:val="00F462EF"/>
    <w:rsid w:val="00F463B3"/>
    <w:rsid w:val="00F46426"/>
    <w:rsid w:val="00F46495"/>
    <w:rsid w:val="00F46526"/>
    <w:rsid w:val="00F4652D"/>
    <w:rsid w:val="00F46570"/>
    <w:rsid w:val="00F465F7"/>
    <w:rsid w:val="00F46602"/>
    <w:rsid w:val="00F46621"/>
    <w:rsid w:val="00F4665E"/>
    <w:rsid w:val="00F4675E"/>
    <w:rsid w:val="00F4677A"/>
    <w:rsid w:val="00F469CF"/>
    <w:rsid w:val="00F46A03"/>
    <w:rsid w:val="00F46A79"/>
    <w:rsid w:val="00F46C0B"/>
    <w:rsid w:val="00F46C29"/>
    <w:rsid w:val="00F46D85"/>
    <w:rsid w:val="00F46DA9"/>
    <w:rsid w:val="00F46E6B"/>
    <w:rsid w:val="00F46F32"/>
    <w:rsid w:val="00F46F9F"/>
    <w:rsid w:val="00F4701C"/>
    <w:rsid w:val="00F470A8"/>
    <w:rsid w:val="00F47174"/>
    <w:rsid w:val="00F4729B"/>
    <w:rsid w:val="00F472A1"/>
    <w:rsid w:val="00F4736E"/>
    <w:rsid w:val="00F473D1"/>
    <w:rsid w:val="00F47409"/>
    <w:rsid w:val="00F47422"/>
    <w:rsid w:val="00F474D1"/>
    <w:rsid w:val="00F475C4"/>
    <w:rsid w:val="00F4769B"/>
    <w:rsid w:val="00F476C5"/>
    <w:rsid w:val="00F476FE"/>
    <w:rsid w:val="00F4781D"/>
    <w:rsid w:val="00F4789B"/>
    <w:rsid w:val="00F4789D"/>
    <w:rsid w:val="00F479D0"/>
    <w:rsid w:val="00F47A2D"/>
    <w:rsid w:val="00F47B32"/>
    <w:rsid w:val="00F47BCC"/>
    <w:rsid w:val="00F47DC9"/>
    <w:rsid w:val="00F47E57"/>
    <w:rsid w:val="00F47E72"/>
    <w:rsid w:val="00F47E9C"/>
    <w:rsid w:val="00F47EE0"/>
    <w:rsid w:val="00F47F86"/>
    <w:rsid w:val="00F500AC"/>
    <w:rsid w:val="00F500B6"/>
    <w:rsid w:val="00F500E4"/>
    <w:rsid w:val="00F500F2"/>
    <w:rsid w:val="00F50174"/>
    <w:rsid w:val="00F5023E"/>
    <w:rsid w:val="00F50307"/>
    <w:rsid w:val="00F5037D"/>
    <w:rsid w:val="00F503C0"/>
    <w:rsid w:val="00F50472"/>
    <w:rsid w:val="00F5050F"/>
    <w:rsid w:val="00F50593"/>
    <w:rsid w:val="00F505A9"/>
    <w:rsid w:val="00F50668"/>
    <w:rsid w:val="00F507F6"/>
    <w:rsid w:val="00F5083C"/>
    <w:rsid w:val="00F50849"/>
    <w:rsid w:val="00F50877"/>
    <w:rsid w:val="00F508B2"/>
    <w:rsid w:val="00F5094D"/>
    <w:rsid w:val="00F50AA4"/>
    <w:rsid w:val="00F50B62"/>
    <w:rsid w:val="00F50CC2"/>
    <w:rsid w:val="00F50CE0"/>
    <w:rsid w:val="00F50D52"/>
    <w:rsid w:val="00F50E26"/>
    <w:rsid w:val="00F50E7F"/>
    <w:rsid w:val="00F50EFE"/>
    <w:rsid w:val="00F50F2B"/>
    <w:rsid w:val="00F50F5F"/>
    <w:rsid w:val="00F50F62"/>
    <w:rsid w:val="00F5103C"/>
    <w:rsid w:val="00F51047"/>
    <w:rsid w:val="00F5107E"/>
    <w:rsid w:val="00F5110B"/>
    <w:rsid w:val="00F51267"/>
    <w:rsid w:val="00F51274"/>
    <w:rsid w:val="00F512E8"/>
    <w:rsid w:val="00F5130F"/>
    <w:rsid w:val="00F51315"/>
    <w:rsid w:val="00F513EE"/>
    <w:rsid w:val="00F513F1"/>
    <w:rsid w:val="00F51401"/>
    <w:rsid w:val="00F51433"/>
    <w:rsid w:val="00F51435"/>
    <w:rsid w:val="00F51492"/>
    <w:rsid w:val="00F515E2"/>
    <w:rsid w:val="00F51614"/>
    <w:rsid w:val="00F51666"/>
    <w:rsid w:val="00F51693"/>
    <w:rsid w:val="00F51710"/>
    <w:rsid w:val="00F51780"/>
    <w:rsid w:val="00F51818"/>
    <w:rsid w:val="00F51952"/>
    <w:rsid w:val="00F51A2C"/>
    <w:rsid w:val="00F51A2D"/>
    <w:rsid w:val="00F51A46"/>
    <w:rsid w:val="00F51B59"/>
    <w:rsid w:val="00F51BD3"/>
    <w:rsid w:val="00F51C13"/>
    <w:rsid w:val="00F51C70"/>
    <w:rsid w:val="00F51C79"/>
    <w:rsid w:val="00F51C7E"/>
    <w:rsid w:val="00F51E10"/>
    <w:rsid w:val="00F51E1F"/>
    <w:rsid w:val="00F51E91"/>
    <w:rsid w:val="00F51EB2"/>
    <w:rsid w:val="00F51EDC"/>
    <w:rsid w:val="00F51F72"/>
    <w:rsid w:val="00F51FC1"/>
    <w:rsid w:val="00F5203C"/>
    <w:rsid w:val="00F520DB"/>
    <w:rsid w:val="00F5212C"/>
    <w:rsid w:val="00F5222F"/>
    <w:rsid w:val="00F5225E"/>
    <w:rsid w:val="00F522D5"/>
    <w:rsid w:val="00F52367"/>
    <w:rsid w:val="00F5238C"/>
    <w:rsid w:val="00F523EC"/>
    <w:rsid w:val="00F52445"/>
    <w:rsid w:val="00F52463"/>
    <w:rsid w:val="00F524E3"/>
    <w:rsid w:val="00F52581"/>
    <w:rsid w:val="00F52587"/>
    <w:rsid w:val="00F525B6"/>
    <w:rsid w:val="00F526A8"/>
    <w:rsid w:val="00F526ED"/>
    <w:rsid w:val="00F52702"/>
    <w:rsid w:val="00F529FE"/>
    <w:rsid w:val="00F52A39"/>
    <w:rsid w:val="00F52A58"/>
    <w:rsid w:val="00F52B4F"/>
    <w:rsid w:val="00F52BDF"/>
    <w:rsid w:val="00F52C40"/>
    <w:rsid w:val="00F52D7D"/>
    <w:rsid w:val="00F52EA9"/>
    <w:rsid w:val="00F52F62"/>
    <w:rsid w:val="00F53046"/>
    <w:rsid w:val="00F5309A"/>
    <w:rsid w:val="00F53123"/>
    <w:rsid w:val="00F53198"/>
    <w:rsid w:val="00F53240"/>
    <w:rsid w:val="00F532D6"/>
    <w:rsid w:val="00F5330E"/>
    <w:rsid w:val="00F53345"/>
    <w:rsid w:val="00F5340E"/>
    <w:rsid w:val="00F53437"/>
    <w:rsid w:val="00F53531"/>
    <w:rsid w:val="00F535DF"/>
    <w:rsid w:val="00F53604"/>
    <w:rsid w:val="00F53682"/>
    <w:rsid w:val="00F5380F"/>
    <w:rsid w:val="00F5383B"/>
    <w:rsid w:val="00F53897"/>
    <w:rsid w:val="00F538A1"/>
    <w:rsid w:val="00F538EC"/>
    <w:rsid w:val="00F539B3"/>
    <w:rsid w:val="00F539FA"/>
    <w:rsid w:val="00F53A39"/>
    <w:rsid w:val="00F53A57"/>
    <w:rsid w:val="00F53AA0"/>
    <w:rsid w:val="00F53CB3"/>
    <w:rsid w:val="00F53CD8"/>
    <w:rsid w:val="00F53D64"/>
    <w:rsid w:val="00F53E03"/>
    <w:rsid w:val="00F53FB9"/>
    <w:rsid w:val="00F53FE3"/>
    <w:rsid w:val="00F540AE"/>
    <w:rsid w:val="00F5419B"/>
    <w:rsid w:val="00F541A5"/>
    <w:rsid w:val="00F541AC"/>
    <w:rsid w:val="00F541EA"/>
    <w:rsid w:val="00F5420B"/>
    <w:rsid w:val="00F5420D"/>
    <w:rsid w:val="00F54246"/>
    <w:rsid w:val="00F54468"/>
    <w:rsid w:val="00F54487"/>
    <w:rsid w:val="00F544B0"/>
    <w:rsid w:val="00F544B7"/>
    <w:rsid w:val="00F544E4"/>
    <w:rsid w:val="00F54510"/>
    <w:rsid w:val="00F54513"/>
    <w:rsid w:val="00F545D7"/>
    <w:rsid w:val="00F54636"/>
    <w:rsid w:val="00F54646"/>
    <w:rsid w:val="00F546AC"/>
    <w:rsid w:val="00F546C6"/>
    <w:rsid w:val="00F546E6"/>
    <w:rsid w:val="00F54717"/>
    <w:rsid w:val="00F54735"/>
    <w:rsid w:val="00F54777"/>
    <w:rsid w:val="00F5487E"/>
    <w:rsid w:val="00F54956"/>
    <w:rsid w:val="00F54A48"/>
    <w:rsid w:val="00F54A97"/>
    <w:rsid w:val="00F54B0D"/>
    <w:rsid w:val="00F54B9C"/>
    <w:rsid w:val="00F54C13"/>
    <w:rsid w:val="00F54CDA"/>
    <w:rsid w:val="00F54D16"/>
    <w:rsid w:val="00F54D2B"/>
    <w:rsid w:val="00F54D4F"/>
    <w:rsid w:val="00F54E6E"/>
    <w:rsid w:val="00F54E79"/>
    <w:rsid w:val="00F54F39"/>
    <w:rsid w:val="00F54F3C"/>
    <w:rsid w:val="00F54F4B"/>
    <w:rsid w:val="00F54FDD"/>
    <w:rsid w:val="00F5501B"/>
    <w:rsid w:val="00F550CF"/>
    <w:rsid w:val="00F55107"/>
    <w:rsid w:val="00F5519B"/>
    <w:rsid w:val="00F551FC"/>
    <w:rsid w:val="00F5528E"/>
    <w:rsid w:val="00F552A7"/>
    <w:rsid w:val="00F552DF"/>
    <w:rsid w:val="00F55305"/>
    <w:rsid w:val="00F55322"/>
    <w:rsid w:val="00F553C6"/>
    <w:rsid w:val="00F5542E"/>
    <w:rsid w:val="00F55491"/>
    <w:rsid w:val="00F55497"/>
    <w:rsid w:val="00F5551E"/>
    <w:rsid w:val="00F555B2"/>
    <w:rsid w:val="00F5562F"/>
    <w:rsid w:val="00F5568E"/>
    <w:rsid w:val="00F556E8"/>
    <w:rsid w:val="00F557BD"/>
    <w:rsid w:val="00F55805"/>
    <w:rsid w:val="00F559D0"/>
    <w:rsid w:val="00F55A1F"/>
    <w:rsid w:val="00F55A28"/>
    <w:rsid w:val="00F55B32"/>
    <w:rsid w:val="00F55BFF"/>
    <w:rsid w:val="00F55C6E"/>
    <w:rsid w:val="00F55C9B"/>
    <w:rsid w:val="00F55C9E"/>
    <w:rsid w:val="00F55D02"/>
    <w:rsid w:val="00F55F46"/>
    <w:rsid w:val="00F55FA7"/>
    <w:rsid w:val="00F5602C"/>
    <w:rsid w:val="00F5606F"/>
    <w:rsid w:val="00F560C9"/>
    <w:rsid w:val="00F5611B"/>
    <w:rsid w:val="00F56124"/>
    <w:rsid w:val="00F56143"/>
    <w:rsid w:val="00F562B7"/>
    <w:rsid w:val="00F56376"/>
    <w:rsid w:val="00F56456"/>
    <w:rsid w:val="00F564BB"/>
    <w:rsid w:val="00F564D9"/>
    <w:rsid w:val="00F564E1"/>
    <w:rsid w:val="00F56524"/>
    <w:rsid w:val="00F565A1"/>
    <w:rsid w:val="00F565EC"/>
    <w:rsid w:val="00F5670D"/>
    <w:rsid w:val="00F56711"/>
    <w:rsid w:val="00F56786"/>
    <w:rsid w:val="00F5679E"/>
    <w:rsid w:val="00F5684A"/>
    <w:rsid w:val="00F56851"/>
    <w:rsid w:val="00F56898"/>
    <w:rsid w:val="00F56904"/>
    <w:rsid w:val="00F56994"/>
    <w:rsid w:val="00F56ACD"/>
    <w:rsid w:val="00F56AFA"/>
    <w:rsid w:val="00F56BAD"/>
    <w:rsid w:val="00F56C87"/>
    <w:rsid w:val="00F56CED"/>
    <w:rsid w:val="00F56DE9"/>
    <w:rsid w:val="00F56EC0"/>
    <w:rsid w:val="00F56EFA"/>
    <w:rsid w:val="00F56FD6"/>
    <w:rsid w:val="00F57094"/>
    <w:rsid w:val="00F570BF"/>
    <w:rsid w:val="00F570C0"/>
    <w:rsid w:val="00F5712A"/>
    <w:rsid w:val="00F57188"/>
    <w:rsid w:val="00F571C1"/>
    <w:rsid w:val="00F5724C"/>
    <w:rsid w:val="00F572B8"/>
    <w:rsid w:val="00F572DD"/>
    <w:rsid w:val="00F57465"/>
    <w:rsid w:val="00F5749C"/>
    <w:rsid w:val="00F574B8"/>
    <w:rsid w:val="00F574C6"/>
    <w:rsid w:val="00F5750A"/>
    <w:rsid w:val="00F5753F"/>
    <w:rsid w:val="00F575E4"/>
    <w:rsid w:val="00F57685"/>
    <w:rsid w:val="00F57746"/>
    <w:rsid w:val="00F5778F"/>
    <w:rsid w:val="00F57798"/>
    <w:rsid w:val="00F57952"/>
    <w:rsid w:val="00F579AC"/>
    <w:rsid w:val="00F579FD"/>
    <w:rsid w:val="00F57A47"/>
    <w:rsid w:val="00F57A68"/>
    <w:rsid w:val="00F57BA7"/>
    <w:rsid w:val="00F57BF6"/>
    <w:rsid w:val="00F57C09"/>
    <w:rsid w:val="00F57C24"/>
    <w:rsid w:val="00F57C83"/>
    <w:rsid w:val="00F57CCC"/>
    <w:rsid w:val="00F57D31"/>
    <w:rsid w:val="00F57EA6"/>
    <w:rsid w:val="00F60078"/>
    <w:rsid w:val="00F601FA"/>
    <w:rsid w:val="00F60276"/>
    <w:rsid w:val="00F602AC"/>
    <w:rsid w:val="00F602E3"/>
    <w:rsid w:val="00F603C4"/>
    <w:rsid w:val="00F603D4"/>
    <w:rsid w:val="00F6041E"/>
    <w:rsid w:val="00F6043E"/>
    <w:rsid w:val="00F6045F"/>
    <w:rsid w:val="00F6047D"/>
    <w:rsid w:val="00F604A1"/>
    <w:rsid w:val="00F605D9"/>
    <w:rsid w:val="00F605FC"/>
    <w:rsid w:val="00F60644"/>
    <w:rsid w:val="00F6064C"/>
    <w:rsid w:val="00F60671"/>
    <w:rsid w:val="00F606B2"/>
    <w:rsid w:val="00F607F0"/>
    <w:rsid w:val="00F6084E"/>
    <w:rsid w:val="00F608C8"/>
    <w:rsid w:val="00F608E7"/>
    <w:rsid w:val="00F6092C"/>
    <w:rsid w:val="00F60943"/>
    <w:rsid w:val="00F60A65"/>
    <w:rsid w:val="00F60A6C"/>
    <w:rsid w:val="00F60B34"/>
    <w:rsid w:val="00F60BA6"/>
    <w:rsid w:val="00F60C01"/>
    <w:rsid w:val="00F60C56"/>
    <w:rsid w:val="00F60C6D"/>
    <w:rsid w:val="00F60CA5"/>
    <w:rsid w:val="00F60D16"/>
    <w:rsid w:val="00F60DEB"/>
    <w:rsid w:val="00F60E7C"/>
    <w:rsid w:val="00F60E88"/>
    <w:rsid w:val="00F60F36"/>
    <w:rsid w:val="00F60F40"/>
    <w:rsid w:val="00F60F54"/>
    <w:rsid w:val="00F60F7E"/>
    <w:rsid w:val="00F60FEE"/>
    <w:rsid w:val="00F61058"/>
    <w:rsid w:val="00F611D2"/>
    <w:rsid w:val="00F6123B"/>
    <w:rsid w:val="00F612AD"/>
    <w:rsid w:val="00F612CA"/>
    <w:rsid w:val="00F6133C"/>
    <w:rsid w:val="00F6136E"/>
    <w:rsid w:val="00F6146D"/>
    <w:rsid w:val="00F614AB"/>
    <w:rsid w:val="00F614DA"/>
    <w:rsid w:val="00F6154D"/>
    <w:rsid w:val="00F6156A"/>
    <w:rsid w:val="00F61638"/>
    <w:rsid w:val="00F6163E"/>
    <w:rsid w:val="00F61718"/>
    <w:rsid w:val="00F617CF"/>
    <w:rsid w:val="00F6188B"/>
    <w:rsid w:val="00F618CF"/>
    <w:rsid w:val="00F6194E"/>
    <w:rsid w:val="00F61951"/>
    <w:rsid w:val="00F61967"/>
    <w:rsid w:val="00F61985"/>
    <w:rsid w:val="00F619B2"/>
    <w:rsid w:val="00F619EC"/>
    <w:rsid w:val="00F61AE3"/>
    <w:rsid w:val="00F61B18"/>
    <w:rsid w:val="00F61B3E"/>
    <w:rsid w:val="00F61BAA"/>
    <w:rsid w:val="00F61CA8"/>
    <w:rsid w:val="00F61CAC"/>
    <w:rsid w:val="00F61CD0"/>
    <w:rsid w:val="00F61D2D"/>
    <w:rsid w:val="00F61D54"/>
    <w:rsid w:val="00F61E09"/>
    <w:rsid w:val="00F61E45"/>
    <w:rsid w:val="00F61E72"/>
    <w:rsid w:val="00F61EB7"/>
    <w:rsid w:val="00F61EBC"/>
    <w:rsid w:val="00F61F9B"/>
    <w:rsid w:val="00F62076"/>
    <w:rsid w:val="00F62125"/>
    <w:rsid w:val="00F6212D"/>
    <w:rsid w:val="00F6213A"/>
    <w:rsid w:val="00F6219B"/>
    <w:rsid w:val="00F621A2"/>
    <w:rsid w:val="00F621F8"/>
    <w:rsid w:val="00F622F9"/>
    <w:rsid w:val="00F623B4"/>
    <w:rsid w:val="00F623ED"/>
    <w:rsid w:val="00F62408"/>
    <w:rsid w:val="00F6243C"/>
    <w:rsid w:val="00F62487"/>
    <w:rsid w:val="00F6248D"/>
    <w:rsid w:val="00F62596"/>
    <w:rsid w:val="00F625E1"/>
    <w:rsid w:val="00F625FA"/>
    <w:rsid w:val="00F62639"/>
    <w:rsid w:val="00F62922"/>
    <w:rsid w:val="00F62A29"/>
    <w:rsid w:val="00F62A50"/>
    <w:rsid w:val="00F62B70"/>
    <w:rsid w:val="00F62BA8"/>
    <w:rsid w:val="00F62C1A"/>
    <w:rsid w:val="00F62D25"/>
    <w:rsid w:val="00F62DC9"/>
    <w:rsid w:val="00F62DFC"/>
    <w:rsid w:val="00F62E12"/>
    <w:rsid w:val="00F62E4D"/>
    <w:rsid w:val="00F63004"/>
    <w:rsid w:val="00F63013"/>
    <w:rsid w:val="00F6303D"/>
    <w:rsid w:val="00F630B6"/>
    <w:rsid w:val="00F63121"/>
    <w:rsid w:val="00F63132"/>
    <w:rsid w:val="00F632F1"/>
    <w:rsid w:val="00F633DB"/>
    <w:rsid w:val="00F6341E"/>
    <w:rsid w:val="00F6345D"/>
    <w:rsid w:val="00F6349F"/>
    <w:rsid w:val="00F63502"/>
    <w:rsid w:val="00F63549"/>
    <w:rsid w:val="00F63559"/>
    <w:rsid w:val="00F63696"/>
    <w:rsid w:val="00F636F6"/>
    <w:rsid w:val="00F63713"/>
    <w:rsid w:val="00F637F0"/>
    <w:rsid w:val="00F63866"/>
    <w:rsid w:val="00F63879"/>
    <w:rsid w:val="00F638C9"/>
    <w:rsid w:val="00F63919"/>
    <w:rsid w:val="00F639EA"/>
    <w:rsid w:val="00F63AF6"/>
    <w:rsid w:val="00F63B95"/>
    <w:rsid w:val="00F63BAE"/>
    <w:rsid w:val="00F63BFC"/>
    <w:rsid w:val="00F63D26"/>
    <w:rsid w:val="00F63D51"/>
    <w:rsid w:val="00F63DA7"/>
    <w:rsid w:val="00F63E7F"/>
    <w:rsid w:val="00F63EF5"/>
    <w:rsid w:val="00F63F0B"/>
    <w:rsid w:val="00F6405A"/>
    <w:rsid w:val="00F6407C"/>
    <w:rsid w:val="00F6414D"/>
    <w:rsid w:val="00F64171"/>
    <w:rsid w:val="00F64233"/>
    <w:rsid w:val="00F6425B"/>
    <w:rsid w:val="00F64283"/>
    <w:rsid w:val="00F64304"/>
    <w:rsid w:val="00F643CC"/>
    <w:rsid w:val="00F64463"/>
    <w:rsid w:val="00F644D5"/>
    <w:rsid w:val="00F645A7"/>
    <w:rsid w:val="00F64621"/>
    <w:rsid w:val="00F64644"/>
    <w:rsid w:val="00F6468A"/>
    <w:rsid w:val="00F64788"/>
    <w:rsid w:val="00F647BA"/>
    <w:rsid w:val="00F647E3"/>
    <w:rsid w:val="00F647EA"/>
    <w:rsid w:val="00F64861"/>
    <w:rsid w:val="00F64864"/>
    <w:rsid w:val="00F648B4"/>
    <w:rsid w:val="00F648D8"/>
    <w:rsid w:val="00F64967"/>
    <w:rsid w:val="00F649CB"/>
    <w:rsid w:val="00F64ACC"/>
    <w:rsid w:val="00F64AD1"/>
    <w:rsid w:val="00F64AFE"/>
    <w:rsid w:val="00F64BD8"/>
    <w:rsid w:val="00F64BFC"/>
    <w:rsid w:val="00F64C36"/>
    <w:rsid w:val="00F64C58"/>
    <w:rsid w:val="00F64C69"/>
    <w:rsid w:val="00F64D3C"/>
    <w:rsid w:val="00F64DD1"/>
    <w:rsid w:val="00F64DD9"/>
    <w:rsid w:val="00F64E0F"/>
    <w:rsid w:val="00F64E1E"/>
    <w:rsid w:val="00F64E28"/>
    <w:rsid w:val="00F64E2B"/>
    <w:rsid w:val="00F64E6E"/>
    <w:rsid w:val="00F64F42"/>
    <w:rsid w:val="00F64FFB"/>
    <w:rsid w:val="00F6503D"/>
    <w:rsid w:val="00F65096"/>
    <w:rsid w:val="00F6516D"/>
    <w:rsid w:val="00F65222"/>
    <w:rsid w:val="00F652F9"/>
    <w:rsid w:val="00F653FB"/>
    <w:rsid w:val="00F654B0"/>
    <w:rsid w:val="00F654E6"/>
    <w:rsid w:val="00F65563"/>
    <w:rsid w:val="00F65568"/>
    <w:rsid w:val="00F65598"/>
    <w:rsid w:val="00F655EC"/>
    <w:rsid w:val="00F65638"/>
    <w:rsid w:val="00F6569B"/>
    <w:rsid w:val="00F65756"/>
    <w:rsid w:val="00F6575E"/>
    <w:rsid w:val="00F657ED"/>
    <w:rsid w:val="00F659AF"/>
    <w:rsid w:val="00F65AEA"/>
    <w:rsid w:val="00F65B1B"/>
    <w:rsid w:val="00F65B31"/>
    <w:rsid w:val="00F65C9F"/>
    <w:rsid w:val="00F65CC2"/>
    <w:rsid w:val="00F65CCE"/>
    <w:rsid w:val="00F65D19"/>
    <w:rsid w:val="00F65D70"/>
    <w:rsid w:val="00F65E77"/>
    <w:rsid w:val="00F65EEE"/>
    <w:rsid w:val="00F65F21"/>
    <w:rsid w:val="00F65FA9"/>
    <w:rsid w:val="00F65FB0"/>
    <w:rsid w:val="00F6601C"/>
    <w:rsid w:val="00F66046"/>
    <w:rsid w:val="00F66091"/>
    <w:rsid w:val="00F6609F"/>
    <w:rsid w:val="00F66128"/>
    <w:rsid w:val="00F661A8"/>
    <w:rsid w:val="00F6622E"/>
    <w:rsid w:val="00F66236"/>
    <w:rsid w:val="00F66245"/>
    <w:rsid w:val="00F6624A"/>
    <w:rsid w:val="00F662BC"/>
    <w:rsid w:val="00F662CA"/>
    <w:rsid w:val="00F662E5"/>
    <w:rsid w:val="00F662FC"/>
    <w:rsid w:val="00F6635F"/>
    <w:rsid w:val="00F66361"/>
    <w:rsid w:val="00F6639D"/>
    <w:rsid w:val="00F663D4"/>
    <w:rsid w:val="00F663D7"/>
    <w:rsid w:val="00F664B5"/>
    <w:rsid w:val="00F6671D"/>
    <w:rsid w:val="00F66895"/>
    <w:rsid w:val="00F668D6"/>
    <w:rsid w:val="00F6699B"/>
    <w:rsid w:val="00F66BE1"/>
    <w:rsid w:val="00F66CD0"/>
    <w:rsid w:val="00F66D01"/>
    <w:rsid w:val="00F66D13"/>
    <w:rsid w:val="00F66D30"/>
    <w:rsid w:val="00F66D82"/>
    <w:rsid w:val="00F66DCE"/>
    <w:rsid w:val="00F66E6A"/>
    <w:rsid w:val="00F66F26"/>
    <w:rsid w:val="00F66F85"/>
    <w:rsid w:val="00F66FDE"/>
    <w:rsid w:val="00F67008"/>
    <w:rsid w:val="00F67092"/>
    <w:rsid w:val="00F670A6"/>
    <w:rsid w:val="00F670B4"/>
    <w:rsid w:val="00F67237"/>
    <w:rsid w:val="00F672F2"/>
    <w:rsid w:val="00F673B8"/>
    <w:rsid w:val="00F673BF"/>
    <w:rsid w:val="00F673D8"/>
    <w:rsid w:val="00F6740F"/>
    <w:rsid w:val="00F6746D"/>
    <w:rsid w:val="00F6757C"/>
    <w:rsid w:val="00F675AB"/>
    <w:rsid w:val="00F67605"/>
    <w:rsid w:val="00F67768"/>
    <w:rsid w:val="00F6780D"/>
    <w:rsid w:val="00F67920"/>
    <w:rsid w:val="00F67A6A"/>
    <w:rsid w:val="00F67B32"/>
    <w:rsid w:val="00F67C6A"/>
    <w:rsid w:val="00F67D06"/>
    <w:rsid w:val="00F67E1C"/>
    <w:rsid w:val="00F67E57"/>
    <w:rsid w:val="00F67E66"/>
    <w:rsid w:val="00F67EA3"/>
    <w:rsid w:val="00F67ED6"/>
    <w:rsid w:val="00F67EE4"/>
    <w:rsid w:val="00F67F31"/>
    <w:rsid w:val="00F67FBD"/>
    <w:rsid w:val="00F70035"/>
    <w:rsid w:val="00F700B4"/>
    <w:rsid w:val="00F70124"/>
    <w:rsid w:val="00F701F7"/>
    <w:rsid w:val="00F70200"/>
    <w:rsid w:val="00F7020C"/>
    <w:rsid w:val="00F70214"/>
    <w:rsid w:val="00F702E7"/>
    <w:rsid w:val="00F704CE"/>
    <w:rsid w:val="00F70673"/>
    <w:rsid w:val="00F706A5"/>
    <w:rsid w:val="00F706A9"/>
    <w:rsid w:val="00F706EA"/>
    <w:rsid w:val="00F70821"/>
    <w:rsid w:val="00F70892"/>
    <w:rsid w:val="00F708B4"/>
    <w:rsid w:val="00F708F2"/>
    <w:rsid w:val="00F70958"/>
    <w:rsid w:val="00F7095E"/>
    <w:rsid w:val="00F70ABD"/>
    <w:rsid w:val="00F70B31"/>
    <w:rsid w:val="00F70B46"/>
    <w:rsid w:val="00F70C29"/>
    <w:rsid w:val="00F70D24"/>
    <w:rsid w:val="00F70DB5"/>
    <w:rsid w:val="00F70E32"/>
    <w:rsid w:val="00F70EAD"/>
    <w:rsid w:val="00F70F38"/>
    <w:rsid w:val="00F70FAF"/>
    <w:rsid w:val="00F7101D"/>
    <w:rsid w:val="00F7105F"/>
    <w:rsid w:val="00F710C7"/>
    <w:rsid w:val="00F7113C"/>
    <w:rsid w:val="00F71298"/>
    <w:rsid w:val="00F7129F"/>
    <w:rsid w:val="00F71350"/>
    <w:rsid w:val="00F7139C"/>
    <w:rsid w:val="00F713A4"/>
    <w:rsid w:val="00F713D8"/>
    <w:rsid w:val="00F714CB"/>
    <w:rsid w:val="00F714DE"/>
    <w:rsid w:val="00F71504"/>
    <w:rsid w:val="00F71592"/>
    <w:rsid w:val="00F71605"/>
    <w:rsid w:val="00F71617"/>
    <w:rsid w:val="00F7172B"/>
    <w:rsid w:val="00F717BA"/>
    <w:rsid w:val="00F717EB"/>
    <w:rsid w:val="00F718A0"/>
    <w:rsid w:val="00F718A3"/>
    <w:rsid w:val="00F7192C"/>
    <w:rsid w:val="00F71939"/>
    <w:rsid w:val="00F7197B"/>
    <w:rsid w:val="00F7198D"/>
    <w:rsid w:val="00F719E9"/>
    <w:rsid w:val="00F71AD6"/>
    <w:rsid w:val="00F71B27"/>
    <w:rsid w:val="00F71C0A"/>
    <w:rsid w:val="00F71C2E"/>
    <w:rsid w:val="00F71C72"/>
    <w:rsid w:val="00F71EC0"/>
    <w:rsid w:val="00F71EDC"/>
    <w:rsid w:val="00F71EFF"/>
    <w:rsid w:val="00F71F0F"/>
    <w:rsid w:val="00F71FC3"/>
    <w:rsid w:val="00F720C5"/>
    <w:rsid w:val="00F720ED"/>
    <w:rsid w:val="00F720F6"/>
    <w:rsid w:val="00F72202"/>
    <w:rsid w:val="00F72203"/>
    <w:rsid w:val="00F7221E"/>
    <w:rsid w:val="00F722B2"/>
    <w:rsid w:val="00F722DC"/>
    <w:rsid w:val="00F72312"/>
    <w:rsid w:val="00F723BA"/>
    <w:rsid w:val="00F72639"/>
    <w:rsid w:val="00F72680"/>
    <w:rsid w:val="00F726C9"/>
    <w:rsid w:val="00F72749"/>
    <w:rsid w:val="00F72787"/>
    <w:rsid w:val="00F727E4"/>
    <w:rsid w:val="00F728C6"/>
    <w:rsid w:val="00F7297F"/>
    <w:rsid w:val="00F7299A"/>
    <w:rsid w:val="00F72A19"/>
    <w:rsid w:val="00F72A43"/>
    <w:rsid w:val="00F72A79"/>
    <w:rsid w:val="00F72AD0"/>
    <w:rsid w:val="00F72B11"/>
    <w:rsid w:val="00F72BCB"/>
    <w:rsid w:val="00F72BDB"/>
    <w:rsid w:val="00F72C28"/>
    <w:rsid w:val="00F72C99"/>
    <w:rsid w:val="00F72DB7"/>
    <w:rsid w:val="00F72E19"/>
    <w:rsid w:val="00F72ED7"/>
    <w:rsid w:val="00F72F07"/>
    <w:rsid w:val="00F72F24"/>
    <w:rsid w:val="00F72F9F"/>
    <w:rsid w:val="00F7303B"/>
    <w:rsid w:val="00F73059"/>
    <w:rsid w:val="00F730DC"/>
    <w:rsid w:val="00F7311F"/>
    <w:rsid w:val="00F731A9"/>
    <w:rsid w:val="00F731E7"/>
    <w:rsid w:val="00F73239"/>
    <w:rsid w:val="00F73369"/>
    <w:rsid w:val="00F73417"/>
    <w:rsid w:val="00F7348E"/>
    <w:rsid w:val="00F73501"/>
    <w:rsid w:val="00F7357E"/>
    <w:rsid w:val="00F73632"/>
    <w:rsid w:val="00F73717"/>
    <w:rsid w:val="00F73796"/>
    <w:rsid w:val="00F738CF"/>
    <w:rsid w:val="00F7391C"/>
    <w:rsid w:val="00F7394C"/>
    <w:rsid w:val="00F73950"/>
    <w:rsid w:val="00F7395F"/>
    <w:rsid w:val="00F7396C"/>
    <w:rsid w:val="00F73A38"/>
    <w:rsid w:val="00F73A50"/>
    <w:rsid w:val="00F73A86"/>
    <w:rsid w:val="00F73AD4"/>
    <w:rsid w:val="00F73AE0"/>
    <w:rsid w:val="00F73B09"/>
    <w:rsid w:val="00F73B67"/>
    <w:rsid w:val="00F73BE8"/>
    <w:rsid w:val="00F73BFF"/>
    <w:rsid w:val="00F73C3D"/>
    <w:rsid w:val="00F73D54"/>
    <w:rsid w:val="00F73D5D"/>
    <w:rsid w:val="00F73DE1"/>
    <w:rsid w:val="00F73E66"/>
    <w:rsid w:val="00F73EA5"/>
    <w:rsid w:val="00F73EF9"/>
    <w:rsid w:val="00F73F79"/>
    <w:rsid w:val="00F73FB8"/>
    <w:rsid w:val="00F74022"/>
    <w:rsid w:val="00F74082"/>
    <w:rsid w:val="00F740BC"/>
    <w:rsid w:val="00F741AE"/>
    <w:rsid w:val="00F7421E"/>
    <w:rsid w:val="00F74292"/>
    <w:rsid w:val="00F742F6"/>
    <w:rsid w:val="00F74329"/>
    <w:rsid w:val="00F743AA"/>
    <w:rsid w:val="00F743C0"/>
    <w:rsid w:val="00F74459"/>
    <w:rsid w:val="00F744B3"/>
    <w:rsid w:val="00F7456E"/>
    <w:rsid w:val="00F745A0"/>
    <w:rsid w:val="00F746D5"/>
    <w:rsid w:val="00F7486D"/>
    <w:rsid w:val="00F74871"/>
    <w:rsid w:val="00F7488C"/>
    <w:rsid w:val="00F748EA"/>
    <w:rsid w:val="00F74961"/>
    <w:rsid w:val="00F749C5"/>
    <w:rsid w:val="00F74A7E"/>
    <w:rsid w:val="00F74B8F"/>
    <w:rsid w:val="00F74CE0"/>
    <w:rsid w:val="00F74CEF"/>
    <w:rsid w:val="00F74E27"/>
    <w:rsid w:val="00F74F1C"/>
    <w:rsid w:val="00F74F28"/>
    <w:rsid w:val="00F7503C"/>
    <w:rsid w:val="00F75047"/>
    <w:rsid w:val="00F7548A"/>
    <w:rsid w:val="00F75537"/>
    <w:rsid w:val="00F7556F"/>
    <w:rsid w:val="00F7566F"/>
    <w:rsid w:val="00F756BE"/>
    <w:rsid w:val="00F75711"/>
    <w:rsid w:val="00F7581C"/>
    <w:rsid w:val="00F758D3"/>
    <w:rsid w:val="00F759CF"/>
    <w:rsid w:val="00F75AA0"/>
    <w:rsid w:val="00F75AF3"/>
    <w:rsid w:val="00F75BA7"/>
    <w:rsid w:val="00F75BDB"/>
    <w:rsid w:val="00F75C6A"/>
    <w:rsid w:val="00F75D87"/>
    <w:rsid w:val="00F75E59"/>
    <w:rsid w:val="00F75EC3"/>
    <w:rsid w:val="00F75ED4"/>
    <w:rsid w:val="00F75ED6"/>
    <w:rsid w:val="00F75EE9"/>
    <w:rsid w:val="00F75EF1"/>
    <w:rsid w:val="00F75F04"/>
    <w:rsid w:val="00F75F1B"/>
    <w:rsid w:val="00F75F38"/>
    <w:rsid w:val="00F75F67"/>
    <w:rsid w:val="00F76006"/>
    <w:rsid w:val="00F7601B"/>
    <w:rsid w:val="00F76155"/>
    <w:rsid w:val="00F761CF"/>
    <w:rsid w:val="00F761D5"/>
    <w:rsid w:val="00F761E5"/>
    <w:rsid w:val="00F761E9"/>
    <w:rsid w:val="00F76212"/>
    <w:rsid w:val="00F76264"/>
    <w:rsid w:val="00F762BD"/>
    <w:rsid w:val="00F76371"/>
    <w:rsid w:val="00F763F6"/>
    <w:rsid w:val="00F76433"/>
    <w:rsid w:val="00F76445"/>
    <w:rsid w:val="00F76474"/>
    <w:rsid w:val="00F7652D"/>
    <w:rsid w:val="00F76626"/>
    <w:rsid w:val="00F76667"/>
    <w:rsid w:val="00F766B8"/>
    <w:rsid w:val="00F76722"/>
    <w:rsid w:val="00F76747"/>
    <w:rsid w:val="00F767AE"/>
    <w:rsid w:val="00F767C9"/>
    <w:rsid w:val="00F767ED"/>
    <w:rsid w:val="00F767F0"/>
    <w:rsid w:val="00F7693C"/>
    <w:rsid w:val="00F769E8"/>
    <w:rsid w:val="00F76A7E"/>
    <w:rsid w:val="00F76AD5"/>
    <w:rsid w:val="00F76BE7"/>
    <w:rsid w:val="00F76BF8"/>
    <w:rsid w:val="00F76CC9"/>
    <w:rsid w:val="00F76CE6"/>
    <w:rsid w:val="00F76D50"/>
    <w:rsid w:val="00F76DC5"/>
    <w:rsid w:val="00F76DF2"/>
    <w:rsid w:val="00F76E5C"/>
    <w:rsid w:val="00F76E64"/>
    <w:rsid w:val="00F76F34"/>
    <w:rsid w:val="00F76FA6"/>
    <w:rsid w:val="00F76FA7"/>
    <w:rsid w:val="00F76FEC"/>
    <w:rsid w:val="00F77062"/>
    <w:rsid w:val="00F770B8"/>
    <w:rsid w:val="00F770D3"/>
    <w:rsid w:val="00F77179"/>
    <w:rsid w:val="00F771A7"/>
    <w:rsid w:val="00F771B5"/>
    <w:rsid w:val="00F771D3"/>
    <w:rsid w:val="00F77248"/>
    <w:rsid w:val="00F77264"/>
    <w:rsid w:val="00F772B6"/>
    <w:rsid w:val="00F7733C"/>
    <w:rsid w:val="00F773AE"/>
    <w:rsid w:val="00F774C0"/>
    <w:rsid w:val="00F77541"/>
    <w:rsid w:val="00F77575"/>
    <w:rsid w:val="00F7758B"/>
    <w:rsid w:val="00F77675"/>
    <w:rsid w:val="00F77681"/>
    <w:rsid w:val="00F7776B"/>
    <w:rsid w:val="00F7779E"/>
    <w:rsid w:val="00F7782B"/>
    <w:rsid w:val="00F77899"/>
    <w:rsid w:val="00F779E9"/>
    <w:rsid w:val="00F77B4E"/>
    <w:rsid w:val="00F77B9C"/>
    <w:rsid w:val="00F77BBF"/>
    <w:rsid w:val="00F77BD8"/>
    <w:rsid w:val="00F77BFC"/>
    <w:rsid w:val="00F77C22"/>
    <w:rsid w:val="00F77D57"/>
    <w:rsid w:val="00F77E28"/>
    <w:rsid w:val="00F77E81"/>
    <w:rsid w:val="00F77EC1"/>
    <w:rsid w:val="00F77F04"/>
    <w:rsid w:val="00F77F06"/>
    <w:rsid w:val="00F77FC2"/>
    <w:rsid w:val="00F8000B"/>
    <w:rsid w:val="00F800A4"/>
    <w:rsid w:val="00F800F7"/>
    <w:rsid w:val="00F80195"/>
    <w:rsid w:val="00F80228"/>
    <w:rsid w:val="00F802A7"/>
    <w:rsid w:val="00F8030A"/>
    <w:rsid w:val="00F8038C"/>
    <w:rsid w:val="00F804E3"/>
    <w:rsid w:val="00F80529"/>
    <w:rsid w:val="00F80541"/>
    <w:rsid w:val="00F80681"/>
    <w:rsid w:val="00F8076D"/>
    <w:rsid w:val="00F807A5"/>
    <w:rsid w:val="00F80872"/>
    <w:rsid w:val="00F808B9"/>
    <w:rsid w:val="00F80939"/>
    <w:rsid w:val="00F80947"/>
    <w:rsid w:val="00F8094C"/>
    <w:rsid w:val="00F809EA"/>
    <w:rsid w:val="00F80A17"/>
    <w:rsid w:val="00F80A82"/>
    <w:rsid w:val="00F80B17"/>
    <w:rsid w:val="00F80BD3"/>
    <w:rsid w:val="00F80C3B"/>
    <w:rsid w:val="00F80C7E"/>
    <w:rsid w:val="00F80CD7"/>
    <w:rsid w:val="00F80D24"/>
    <w:rsid w:val="00F80E79"/>
    <w:rsid w:val="00F80EC5"/>
    <w:rsid w:val="00F80FB5"/>
    <w:rsid w:val="00F80FE3"/>
    <w:rsid w:val="00F81026"/>
    <w:rsid w:val="00F81036"/>
    <w:rsid w:val="00F81160"/>
    <w:rsid w:val="00F811DF"/>
    <w:rsid w:val="00F814D1"/>
    <w:rsid w:val="00F8153F"/>
    <w:rsid w:val="00F8154A"/>
    <w:rsid w:val="00F8158C"/>
    <w:rsid w:val="00F81736"/>
    <w:rsid w:val="00F81743"/>
    <w:rsid w:val="00F817DA"/>
    <w:rsid w:val="00F81826"/>
    <w:rsid w:val="00F81835"/>
    <w:rsid w:val="00F81880"/>
    <w:rsid w:val="00F819EB"/>
    <w:rsid w:val="00F81B08"/>
    <w:rsid w:val="00F81C61"/>
    <w:rsid w:val="00F81C8B"/>
    <w:rsid w:val="00F81C96"/>
    <w:rsid w:val="00F81CA6"/>
    <w:rsid w:val="00F81CF9"/>
    <w:rsid w:val="00F81CFB"/>
    <w:rsid w:val="00F81DD7"/>
    <w:rsid w:val="00F81E84"/>
    <w:rsid w:val="00F81EEE"/>
    <w:rsid w:val="00F820FB"/>
    <w:rsid w:val="00F82165"/>
    <w:rsid w:val="00F821D6"/>
    <w:rsid w:val="00F82204"/>
    <w:rsid w:val="00F822CC"/>
    <w:rsid w:val="00F822E8"/>
    <w:rsid w:val="00F822F3"/>
    <w:rsid w:val="00F822FB"/>
    <w:rsid w:val="00F82328"/>
    <w:rsid w:val="00F8234D"/>
    <w:rsid w:val="00F823D7"/>
    <w:rsid w:val="00F823F6"/>
    <w:rsid w:val="00F8240B"/>
    <w:rsid w:val="00F82445"/>
    <w:rsid w:val="00F82447"/>
    <w:rsid w:val="00F824CF"/>
    <w:rsid w:val="00F825C4"/>
    <w:rsid w:val="00F82674"/>
    <w:rsid w:val="00F826BF"/>
    <w:rsid w:val="00F826D1"/>
    <w:rsid w:val="00F827E9"/>
    <w:rsid w:val="00F827F6"/>
    <w:rsid w:val="00F8282A"/>
    <w:rsid w:val="00F828A1"/>
    <w:rsid w:val="00F8296C"/>
    <w:rsid w:val="00F829BC"/>
    <w:rsid w:val="00F829F0"/>
    <w:rsid w:val="00F82AAE"/>
    <w:rsid w:val="00F82AF1"/>
    <w:rsid w:val="00F82B3D"/>
    <w:rsid w:val="00F82BF6"/>
    <w:rsid w:val="00F82C4F"/>
    <w:rsid w:val="00F82DE1"/>
    <w:rsid w:val="00F82E2B"/>
    <w:rsid w:val="00F82E4D"/>
    <w:rsid w:val="00F82F9A"/>
    <w:rsid w:val="00F83036"/>
    <w:rsid w:val="00F83135"/>
    <w:rsid w:val="00F8315E"/>
    <w:rsid w:val="00F831C3"/>
    <w:rsid w:val="00F83369"/>
    <w:rsid w:val="00F8338F"/>
    <w:rsid w:val="00F833DC"/>
    <w:rsid w:val="00F8348B"/>
    <w:rsid w:val="00F834B4"/>
    <w:rsid w:val="00F83550"/>
    <w:rsid w:val="00F83604"/>
    <w:rsid w:val="00F8363A"/>
    <w:rsid w:val="00F8363D"/>
    <w:rsid w:val="00F83647"/>
    <w:rsid w:val="00F83676"/>
    <w:rsid w:val="00F836C7"/>
    <w:rsid w:val="00F836CB"/>
    <w:rsid w:val="00F83708"/>
    <w:rsid w:val="00F83746"/>
    <w:rsid w:val="00F83752"/>
    <w:rsid w:val="00F8389A"/>
    <w:rsid w:val="00F83957"/>
    <w:rsid w:val="00F83A35"/>
    <w:rsid w:val="00F83A6F"/>
    <w:rsid w:val="00F83B68"/>
    <w:rsid w:val="00F83CA9"/>
    <w:rsid w:val="00F83D0C"/>
    <w:rsid w:val="00F83D38"/>
    <w:rsid w:val="00F83DB4"/>
    <w:rsid w:val="00F83E72"/>
    <w:rsid w:val="00F83EF6"/>
    <w:rsid w:val="00F83F8E"/>
    <w:rsid w:val="00F84019"/>
    <w:rsid w:val="00F840EA"/>
    <w:rsid w:val="00F841B0"/>
    <w:rsid w:val="00F84286"/>
    <w:rsid w:val="00F8431A"/>
    <w:rsid w:val="00F84473"/>
    <w:rsid w:val="00F84494"/>
    <w:rsid w:val="00F844B7"/>
    <w:rsid w:val="00F84559"/>
    <w:rsid w:val="00F84583"/>
    <w:rsid w:val="00F84719"/>
    <w:rsid w:val="00F84745"/>
    <w:rsid w:val="00F84773"/>
    <w:rsid w:val="00F847D0"/>
    <w:rsid w:val="00F847D2"/>
    <w:rsid w:val="00F84874"/>
    <w:rsid w:val="00F84895"/>
    <w:rsid w:val="00F848C5"/>
    <w:rsid w:val="00F848DA"/>
    <w:rsid w:val="00F848EE"/>
    <w:rsid w:val="00F8491A"/>
    <w:rsid w:val="00F84922"/>
    <w:rsid w:val="00F849B0"/>
    <w:rsid w:val="00F849C3"/>
    <w:rsid w:val="00F849CB"/>
    <w:rsid w:val="00F84A80"/>
    <w:rsid w:val="00F84C5F"/>
    <w:rsid w:val="00F84D61"/>
    <w:rsid w:val="00F84FD7"/>
    <w:rsid w:val="00F84FFB"/>
    <w:rsid w:val="00F85022"/>
    <w:rsid w:val="00F85101"/>
    <w:rsid w:val="00F85134"/>
    <w:rsid w:val="00F851B7"/>
    <w:rsid w:val="00F851D5"/>
    <w:rsid w:val="00F851F9"/>
    <w:rsid w:val="00F852B7"/>
    <w:rsid w:val="00F852DC"/>
    <w:rsid w:val="00F85308"/>
    <w:rsid w:val="00F85362"/>
    <w:rsid w:val="00F8537A"/>
    <w:rsid w:val="00F853BE"/>
    <w:rsid w:val="00F85438"/>
    <w:rsid w:val="00F85487"/>
    <w:rsid w:val="00F8551A"/>
    <w:rsid w:val="00F85566"/>
    <w:rsid w:val="00F855EF"/>
    <w:rsid w:val="00F85634"/>
    <w:rsid w:val="00F85749"/>
    <w:rsid w:val="00F8581E"/>
    <w:rsid w:val="00F858C4"/>
    <w:rsid w:val="00F858FC"/>
    <w:rsid w:val="00F85948"/>
    <w:rsid w:val="00F8594A"/>
    <w:rsid w:val="00F85965"/>
    <w:rsid w:val="00F85980"/>
    <w:rsid w:val="00F85981"/>
    <w:rsid w:val="00F859BE"/>
    <w:rsid w:val="00F859D4"/>
    <w:rsid w:val="00F85AF5"/>
    <w:rsid w:val="00F85B0D"/>
    <w:rsid w:val="00F85B18"/>
    <w:rsid w:val="00F85C0C"/>
    <w:rsid w:val="00F85C40"/>
    <w:rsid w:val="00F85CC5"/>
    <w:rsid w:val="00F85CE6"/>
    <w:rsid w:val="00F85D15"/>
    <w:rsid w:val="00F85D3D"/>
    <w:rsid w:val="00F85D4A"/>
    <w:rsid w:val="00F85D67"/>
    <w:rsid w:val="00F85F96"/>
    <w:rsid w:val="00F85FA7"/>
    <w:rsid w:val="00F86022"/>
    <w:rsid w:val="00F8606B"/>
    <w:rsid w:val="00F8610C"/>
    <w:rsid w:val="00F86190"/>
    <w:rsid w:val="00F861C6"/>
    <w:rsid w:val="00F8626E"/>
    <w:rsid w:val="00F862F1"/>
    <w:rsid w:val="00F86316"/>
    <w:rsid w:val="00F86331"/>
    <w:rsid w:val="00F8635D"/>
    <w:rsid w:val="00F8638C"/>
    <w:rsid w:val="00F8648E"/>
    <w:rsid w:val="00F864CB"/>
    <w:rsid w:val="00F86566"/>
    <w:rsid w:val="00F8658F"/>
    <w:rsid w:val="00F86619"/>
    <w:rsid w:val="00F86696"/>
    <w:rsid w:val="00F866C4"/>
    <w:rsid w:val="00F866F7"/>
    <w:rsid w:val="00F8674B"/>
    <w:rsid w:val="00F86903"/>
    <w:rsid w:val="00F86B5E"/>
    <w:rsid w:val="00F86BD3"/>
    <w:rsid w:val="00F86C22"/>
    <w:rsid w:val="00F86D7C"/>
    <w:rsid w:val="00F86E06"/>
    <w:rsid w:val="00F86E52"/>
    <w:rsid w:val="00F86E67"/>
    <w:rsid w:val="00F86F04"/>
    <w:rsid w:val="00F86F12"/>
    <w:rsid w:val="00F86F61"/>
    <w:rsid w:val="00F86FB9"/>
    <w:rsid w:val="00F871AD"/>
    <w:rsid w:val="00F872E9"/>
    <w:rsid w:val="00F87357"/>
    <w:rsid w:val="00F87382"/>
    <w:rsid w:val="00F87386"/>
    <w:rsid w:val="00F87400"/>
    <w:rsid w:val="00F87412"/>
    <w:rsid w:val="00F87423"/>
    <w:rsid w:val="00F87440"/>
    <w:rsid w:val="00F87577"/>
    <w:rsid w:val="00F875B8"/>
    <w:rsid w:val="00F875E9"/>
    <w:rsid w:val="00F876EC"/>
    <w:rsid w:val="00F87716"/>
    <w:rsid w:val="00F8776B"/>
    <w:rsid w:val="00F877D8"/>
    <w:rsid w:val="00F87852"/>
    <w:rsid w:val="00F8787B"/>
    <w:rsid w:val="00F878B5"/>
    <w:rsid w:val="00F87946"/>
    <w:rsid w:val="00F87A1D"/>
    <w:rsid w:val="00F87AB0"/>
    <w:rsid w:val="00F87B6E"/>
    <w:rsid w:val="00F87B96"/>
    <w:rsid w:val="00F87BD5"/>
    <w:rsid w:val="00F87C34"/>
    <w:rsid w:val="00F87CED"/>
    <w:rsid w:val="00F87E25"/>
    <w:rsid w:val="00F87E2C"/>
    <w:rsid w:val="00F900C4"/>
    <w:rsid w:val="00F9011F"/>
    <w:rsid w:val="00F901F9"/>
    <w:rsid w:val="00F90204"/>
    <w:rsid w:val="00F90245"/>
    <w:rsid w:val="00F902A0"/>
    <w:rsid w:val="00F902E8"/>
    <w:rsid w:val="00F902F7"/>
    <w:rsid w:val="00F90318"/>
    <w:rsid w:val="00F9031B"/>
    <w:rsid w:val="00F90345"/>
    <w:rsid w:val="00F9035A"/>
    <w:rsid w:val="00F90411"/>
    <w:rsid w:val="00F90458"/>
    <w:rsid w:val="00F9059E"/>
    <w:rsid w:val="00F905C4"/>
    <w:rsid w:val="00F90641"/>
    <w:rsid w:val="00F90690"/>
    <w:rsid w:val="00F90705"/>
    <w:rsid w:val="00F9071B"/>
    <w:rsid w:val="00F9074C"/>
    <w:rsid w:val="00F907CA"/>
    <w:rsid w:val="00F907EF"/>
    <w:rsid w:val="00F90933"/>
    <w:rsid w:val="00F909F0"/>
    <w:rsid w:val="00F90A1F"/>
    <w:rsid w:val="00F90AA3"/>
    <w:rsid w:val="00F90B47"/>
    <w:rsid w:val="00F90B55"/>
    <w:rsid w:val="00F90BF2"/>
    <w:rsid w:val="00F90C1A"/>
    <w:rsid w:val="00F90C7C"/>
    <w:rsid w:val="00F90C7E"/>
    <w:rsid w:val="00F90C9B"/>
    <w:rsid w:val="00F90D49"/>
    <w:rsid w:val="00F90D61"/>
    <w:rsid w:val="00F90E53"/>
    <w:rsid w:val="00F90F0D"/>
    <w:rsid w:val="00F90FE3"/>
    <w:rsid w:val="00F90FF9"/>
    <w:rsid w:val="00F910F8"/>
    <w:rsid w:val="00F912E8"/>
    <w:rsid w:val="00F91340"/>
    <w:rsid w:val="00F91360"/>
    <w:rsid w:val="00F91468"/>
    <w:rsid w:val="00F9146F"/>
    <w:rsid w:val="00F91510"/>
    <w:rsid w:val="00F91615"/>
    <w:rsid w:val="00F91694"/>
    <w:rsid w:val="00F9169F"/>
    <w:rsid w:val="00F9174E"/>
    <w:rsid w:val="00F917F0"/>
    <w:rsid w:val="00F918C3"/>
    <w:rsid w:val="00F918F6"/>
    <w:rsid w:val="00F91AB9"/>
    <w:rsid w:val="00F91B24"/>
    <w:rsid w:val="00F91BA5"/>
    <w:rsid w:val="00F91BBD"/>
    <w:rsid w:val="00F91C51"/>
    <w:rsid w:val="00F91C72"/>
    <w:rsid w:val="00F91D7E"/>
    <w:rsid w:val="00F91E87"/>
    <w:rsid w:val="00F91EC0"/>
    <w:rsid w:val="00F91FC9"/>
    <w:rsid w:val="00F92022"/>
    <w:rsid w:val="00F9203A"/>
    <w:rsid w:val="00F9207F"/>
    <w:rsid w:val="00F920D5"/>
    <w:rsid w:val="00F92102"/>
    <w:rsid w:val="00F92116"/>
    <w:rsid w:val="00F92120"/>
    <w:rsid w:val="00F92154"/>
    <w:rsid w:val="00F92158"/>
    <w:rsid w:val="00F92254"/>
    <w:rsid w:val="00F922B2"/>
    <w:rsid w:val="00F922CF"/>
    <w:rsid w:val="00F923C0"/>
    <w:rsid w:val="00F92454"/>
    <w:rsid w:val="00F924D0"/>
    <w:rsid w:val="00F9255B"/>
    <w:rsid w:val="00F92667"/>
    <w:rsid w:val="00F92675"/>
    <w:rsid w:val="00F92719"/>
    <w:rsid w:val="00F9280F"/>
    <w:rsid w:val="00F928CD"/>
    <w:rsid w:val="00F928F7"/>
    <w:rsid w:val="00F92902"/>
    <w:rsid w:val="00F9292E"/>
    <w:rsid w:val="00F92966"/>
    <w:rsid w:val="00F92A4B"/>
    <w:rsid w:val="00F92A52"/>
    <w:rsid w:val="00F92C13"/>
    <w:rsid w:val="00F92C36"/>
    <w:rsid w:val="00F92D55"/>
    <w:rsid w:val="00F92E69"/>
    <w:rsid w:val="00F92EDF"/>
    <w:rsid w:val="00F92FAD"/>
    <w:rsid w:val="00F92FD8"/>
    <w:rsid w:val="00F93002"/>
    <w:rsid w:val="00F93177"/>
    <w:rsid w:val="00F931F0"/>
    <w:rsid w:val="00F932F5"/>
    <w:rsid w:val="00F933B0"/>
    <w:rsid w:val="00F933FA"/>
    <w:rsid w:val="00F93734"/>
    <w:rsid w:val="00F9378E"/>
    <w:rsid w:val="00F937E8"/>
    <w:rsid w:val="00F93831"/>
    <w:rsid w:val="00F9389B"/>
    <w:rsid w:val="00F938B9"/>
    <w:rsid w:val="00F938CD"/>
    <w:rsid w:val="00F938CF"/>
    <w:rsid w:val="00F938E9"/>
    <w:rsid w:val="00F93944"/>
    <w:rsid w:val="00F9399B"/>
    <w:rsid w:val="00F93A50"/>
    <w:rsid w:val="00F93A69"/>
    <w:rsid w:val="00F93A9C"/>
    <w:rsid w:val="00F93C18"/>
    <w:rsid w:val="00F93DCC"/>
    <w:rsid w:val="00F93E67"/>
    <w:rsid w:val="00F93F30"/>
    <w:rsid w:val="00F9404B"/>
    <w:rsid w:val="00F94088"/>
    <w:rsid w:val="00F940EE"/>
    <w:rsid w:val="00F94294"/>
    <w:rsid w:val="00F942DB"/>
    <w:rsid w:val="00F9439F"/>
    <w:rsid w:val="00F943DD"/>
    <w:rsid w:val="00F946A4"/>
    <w:rsid w:val="00F94816"/>
    <w:rsid w:val="00F9481B"/>
    <w:rsid w:val="00F94849"/>
    <w:rsid w:val="00F948AB"/>
    <w:rsid w:val="00F949D4"/>
    <w:rsid w:val="00F949FD"/>
    <w:rsid w:val="00F94B95"/>
    <w:rsid w:val="00F94C0C"/>
    <w:rsid w:val="00F94C7F"/>
    <w:rsid w:val="00F94D2A"/>
    <w:rsid w:val="00F94F29"/>
    <w:rsid w:val="00F94F44"/>
    <w:rsid w:val="00F94FA1"/>
    <w:rsid w:val="00F9502C"/>
    <w:rsid w:val="00F9504B"/>
    <w:rsid w:val="00F950F2"/>
    <w:rsid w:val="00F95147"/>
    <w:rsid w:val="00F9519D"/>
    <w:rsid w:val="00F951CE"/>
    <w:rsid w:val="00F95251"/>
    <w:rsid w:val="00F953A0"/>
    <w:rsid w:val="00F953B4"/>
    <w:rsid w:val="00F953B9"/>
    <w:rsid w:val="00F9544E"/>
    <w:rsid w:val="00F954AE"/>
    <w:rsid w:val="00F954D4"/>
    <w:rsid w:val="00F954F0"/>
    <w:rsid w:val="00F9551F"/>
    <w:rsid w:val="00F9562E"/>
    <w:rsid w:val="00F9571F"/>
    <w:rsid w:val="00F9579D"/>
    <w:rsid w:val="00F9589E"/>
    <w:rsid w:val="00F95980"/>
    <w:rsid w:val="00F959CB"/>
    <w:rsid w:val="00F95ABB"/>
    <w:rsid w:val="00F95AF7"/>
    <w:rsid w:val="00F95AFA"/>
    <w:rsid w:val="00F95C61"/>
    <w:rsid w:val="00F95E06"/>
    <w:rsid w:val="00F95E35"/>
    <w:rsid w:val="00F95E79"/>
    <w:rsid w:val="00F95E87"/>
    <w:rsid w:val="00F95E96"/>
    <w:rsid w:val="00F95E9C"/>
    <w:rsid w:val="00F95ECE"/>
    <w:rsid w:val="00F95FC4"/>
    <w:rsid w:val="00F96159"/>
    <w:rsid w:val="00F96167"/>
    <w:rsid w:val="00F96234"/>
    <w:rsid w:val="00F962C1"/>
    <w:rsid w:val="00F962DC"/>
    <w:rsid w:val="00F96341"/>
    <w:rsid w:val="00F96395"/>
    <w:rsid w:val="00F9639D"/>
    <w:rsid w:val="00F964B2"/>
    <w:rsid w:val="00F964CB"/>
    <w:rsid w:val="00F964F8"/>
    <w:rsid w:val="00F96547"/>
    <w:rsid w:val="00F96588"/>
    <w:rsid w:val="00F965CC"/>
    <w:rsid w:val="00F9660C"/>
    <w:rsid w:val="00F966A9"/>
    <w:rsid w:val="00F96735"/>
    <w:rsid w:val="00F96775"/>
    <w:rsid w:val="00F968B8"/>
    <w:rsid w:val="00F96938"/>
    <w:rsid w:val="00F96947"/>
    <w:rsid w:val="00F96BB2"/>
    <w:rsid w:val="00F96BC2"/>
    <w:rsid w:val="00F96C05"/>
    <w:rsid w:val="00F96D89"/>
    <w:rsid w:val="00F96D97"/>
    <w:rsid w:val="00F96DC5"/>
    <w:rsid w:val="00F96E25"/>
    <w:rsid w:val="00F96E9F"/>
    <w:rsid w:val="00F96EA2"/>
    <w:rsid w:val="00F96F2A"/>
    <w:rsid w:val="00F96FA4"/>
    <w:rsid w:val="00F96FBB"/>
    <w:rsid w:val="00F97083"/>
    <w:rsid w:val="00F971BB"/>
    <w:rsid w:val="00F971C5"/>
    <w:rsid w:val="00F97250"/>
    <w:rsid w:val="00F97283"/>
    <w:rsid w:val="00F97371"/>
    <w:rsid w:val="00F97388"/>
    <w:rsid w:val="00F9738C"/>
    <w:rsid w:val="00F97440"/>
    <w:rsid w:val="00F97485"/>
    <w:rsid w:val="00F9748A"/>
    <w:rsid w:val="00F974A6"/>
    <w:rsid w:val="00F97513"/>
    <w:rsid w:val="00F9754D"/>
    <w:rsid w:val="00F9764C"/>
    <w:rsid w:val="00F97707"/>
    <w:rsid w:val="00F97724"/>
    <w:rsid w:val="00F977D2"/>
    <w:rsid w:val="00F9781E"/>
    <w:rsid w:val="00F9789B"/>
    <w:rsid w:val="00F9792C"/>
    <w:rsid w:val="00F97A50"/>
    <w:rsid w:val="00F97ABD"/>
    <w:rsid w:val="00F97C47"/>
    <w:rsid w:val="00F97D8F"/>
    <w:rsid w:val="00F97E43"/>
    <w:rsid w:val="00F97EA1"/>
    <w:rsid w:val="00F97F5A"/>
    <w:rsid w:val="00FA0223"/>
    <w:rsid w:val="00FA033D"/>
    <w:rsid w:val="00FA0354"/>
    <w:rsid w:val="00FA036E"/>
    <w:rsid w:val="00FA0379"/>
    <w:rsid w:val="00FA03B9"/>
    <w:rsid w:val="00FA0483"/>
    <w:rsid w:val="00FA04E9"/>
    <w:rsid w:val="00FA0519"/>
    <w:rsid w:val="00FA0632"/>
    <w:rsid w:val="00FA066E"/>
    <w:rsid w:val="00FA068A"/>
    <w:rsid w:val="00FA0695"/>
    <w:rsid w:val="00FA06D9"/>
    <w:rsid w:val="00FA0810"/>
    <w:rsid w:val="00FA086E"/>
    <w:rsid w:val="00FA0882"/>
    <w:rsid w:val="00FA08B3"/>
    <w:rsid w:val="00FA0983"/>
    <w:rsid w:val="00FA0B37"/>
    <w:rsid w:val="00FA0BAD"/>
    <w:rsid w:val="00FA0BE4"/>
    <w:rsid w:val="00FA0C18"/>
    <w:rsid w:val="00FA0CBC"/>
    <w:rsid w:val="00FA0CD6"/>
    <w:rsid w:val="00FA0CF3"/>
    <w:rsid w:val="00FA0D25"/>
    <w:rsid w:val="00FA0DA4"/>
    <w:rsid w:val="00FA0E36"/>
    <w:rsid w:val="00FA0E40"/>
    <w:rsid w:val="00FA0EB0"/>
    <w:rsid w:val="00FA0FC7"/>
    <w:rsid w:val="00FA1039"/>
    <w:rsid w:val="00FA10BD"/>
    <w:rsid w:val="00FA111D"/>
    <w:rsid w:val="00FA1137"/>
    <w:rsid w:val="00FA1160"/>
    <w:rsid w:val="00FA1190"/>
    <w:rsid w:val="00FA11FE"/>
    <w:rsid w:val="00FA13F5"/>
    <w:rsid w:val="00FA1408"/>
    <w:rsid w:val="00FA141E"/>
    <w:rsid w:val="00FA148C"/>
    <w:rsid w:val="00FA1527"/>
    <w:rsid w:val="00FA153D"/>
    <w:rsid w:val="00FA15C2"/>
    <w:rsid w:val="00FA15F5"/>
    <w:rsid w:val="00FA165A"/>
    <w:rsid w:val="00FA1724"/>
    <w:rsid w:val="00FA178C"/>
    <w:rsid w:val="00FA17C2"/>
    <w:rsid w:val="00FA17C9"/>
    <w:rsid w:val="00FA17DC"/>
    <w:rsid w:val="00FA17FE"/>
    <w:rsid w:val="00FA180A"/>
    <w:rsid w:val="00FA1834"/>
    <w:rsid w:val="00FA18AA"/>
    <w:rsid w:val="00FA1914"/>
    <w:rsid w:val="00FA19E8"/>
    <w:rsid w:val="00FA1A50"/>
    <w:rsid w:val="00FA1B5F"/>
    <w:rsid w:val="00FA1BB4"/>
    <w:rsid w:val="00FA1BD0"/>
    <w:rsid w:val="00FA1C14"/>
    <w:rsid w:val="00FA1C72"/>
    <w:rsid w:val="00FA1E20"/>
    <w:rsid w:val="00FA1E5E"/>
    <w:rsid w:val="00FA1EB7"/>
    <w:rsid w:val="00FA1ED7"/>
    <w:rsid w:val="00FA1F09"/>
    <w:rsid w:val="00FA1F3E"/>
    <w:rsid w:val="00FA1FE9"/>
    <w:rsid w:val="00FA2032"/>
    <w:rsid w:val="00FA2035"/>
    <w:rsid w:val="00FA204B"/>
    <w:rsid w:val="00FA20CC"/>
    <w:rsid w:val="00FA20D3"/>
    <w:rsid w:val="00FA20E2"/>
    <w:rsid w:val="00FA20F3"/>
    <w:rsid w:val="00FA22AE"/>
    <w:rsid w:val="00FA230E"/>
    <w:rsid w:val="00FA2365"/>
    <w:rsid w:val="00FA23C7"/>
    <w:rsid w:val="00FA2473"/>
    <w:rsid w:val="00FA24D5"/>
    <w:rsid w:val="00FA24D8"/>
    <w:rsid w:val="00FA2517"/>
    <w:rsid w:val="00FA2520"/>
    <w:rsid w:val="00FA2599"/>
    <w:rsid w:val="00FA264C"/>
    <w:rsid w:val="00FA266D"/>
    <w:rsid w:val="00FA276A"/>
    <w:rsid w:val="00FA27C5"/>
    <w:rsid w:val="00FA2855"/>
    <w:rsid w:val="00FA298E"/>
    <w:rsid w:val="00FA2B40"/>
    <w:rsid w:val="00FA2B97"/>
    <w:rsid w:val="00FA2D99"/>
    <w:rsid w:val="00FA2DB5"/>
    <w:rsid w:val="00FA2DD2"/>
    <w:rsid w:val="00FA2F85"/>
    <w:rsid w:val="00FA30D8"/>
    <w:rsid w:val="00FA30EB"/>
    <w:rsid w:val="00FA311F"/>
    <w:rsid w:val="00FA327E"/>
    <w:rsid w:val="00FA331C"/>
    <w:rsid w:val="00FA3346"/>
    <w:rsid w:val="00FA3363"/>
    <w:rsid w:val="00FA33DB"/>
    <w:rsid w:val="00FA341A"/>
    <w:rsid w:val="00FA3516"/>
    <w:rsid w:val="00FA3526"/>
    <w:rsid w:val="00FA372D"/>
    <w:rsid w:val="00FA3838"/>
    <w:rsid w:val="00FA389F"/>
    <w:rsid w:val="00FA38BF"/>
    <w:rsid w:val="00FA3961"/>
    <w:rsid w:val="00FA39B7"/>
    <w:rsid w:val="00FA39E3"/>
    <w:rsid w:val="00FA3A3C"/>
    <w:rsid w:val="00FA3A3F"/>
    <w:rsid w:val="00FA3A8E"/>
    <w:rsid w:val="00FA3ACE"/>
    <w:rsid w:val="00FA3AD3"/>
    <w:rsid w:val="00FA3AEF"/>
    <w:rsid w:val="00FA3B1E"/>
    <w:rsid w:val="00FA3B40"/>
    <w:rsid w:val="00FA3B49"/>
    <w:rsid w:val="00FA3C51"/>
    <w:rsid w:val="00FA3D87"/>
    <w:rsid w:val="00FA3DC9"/>
    <w:rsid w:val="00FA3DDF"/>
    <w:rsid w:val="00FA3E9E"/>
    <w:rsid w:val="00FA3F6C"/>
    <w:rsid w:val="00FA4097"/>
    <w:rsid w:val="00FA414F"/>
    <w:rsid w:val="00FA41F0"/>
    <w:rsid w:val="00FA4257"/>
    <w:rsid w:val="00FA42AE"/>
    <w:rsid w:val="00FA42CB"/>
    <w:rsid w:val="00FA42ED"/>
    <w:rsid w:val="00FA4302"/>
    <w:rsid w:val="00FA4310"/>
    <w:rsid w:val="00FA4390"/>
    <w:rsid w:val="00FA43E0"/>
    <w:rsid w:val="00FA446D"/>
    <w:rsid w:val="00FA4623"/>
    <w:rsid w:val="00FA4660"/>
    <w:rsid w:val="00FA4679"/>
    <w:rsid w:val="00FA469E"/>
    <w:rsid w:val="00FA4812"/>
    <w:rsid w:val="00FA4871"/>
    <w:rsid w:val="00FA48CE"/>
    <w:rsid w:val="00FA4924"/>
    <w:rsid w:val="00FA4AA6"/>
    <w:rsid w:val="00FA4AF3"/>
    <w:rsid w:val="00FA4B01"/>
    <w:rsid w:val="00FA4B99"/>
    <w:rsid w:val="00FA4BFA"/>
    <w:rsid w:val="00FA4BFD"/>
    <w:rsid w:val="00FA4D37"/>
    <w:rsid w:val="00FA4D50"/>
    <w:rsid w:val="00FA4E1E"/>
    <w:rsid w:val="00FA4EAE"/>
    <w:rsid w:val="00FA4F12"/>
    <w:rsid w:val="00FA4F4A"/>
    <w:rsid w:val="00FA4F73"/>
    <w:rsid w:val="00FA4F93"/>
    <w:rsid w:val="00FA5049"/>
    <w:rsid w:val="00FA50CB"/>
    <w:rsid w:val="00FA512E"/>
    <w:rsid w:val="00FA5134"/>
    <w:rsid w:val="00FA52BA"/>
    <w:rsid w:val="00FA5367"/>
    <w:rsid w:val="00FA53DA"/>
    <w:rsid w:val="00FA5437"/>
    <w:rsid w:val="00FA54A9"/>
    <w:rsid w:val="00FA54B3"/>
    <w:rsid w:val="00FA5548"/>
    <w:rsid w:val="00FA5598"/>
    <w:rsid w:val="00FA563D"/>
    <w:rsid w:val="00FA5654"/>
    <w:rsid w:val="00FA56EE"/>
    <w:rsid w:val="00FA570E"/>
    <w:rsid w:val="00FA5845"/>
    <w:rsid w:val="00FA59AB"/>
    <w:rsid w:val="00FA59C5"/>
    <w:rsid w:val="00FA5A4A"/>
    <w:rsid w:val="00FA5A4C"/>
    <w:rsid w:val="00FA5AA3"/>
    <w:rsid w:val="00FA5B2D"/>
    <w:rsid w:val="00FA5B90"/>
    <w:rsid w:val="00FA5B98"/>
    <w:rsid w:val="00FA5C97"/>
    <w:rsid w:val="00FA5CB0"/>
    <w:rsid w:val="00FA5E08"/>
    <w:rsid w:val="00FA5E22"/>
    <w:rsid w:val="00FA5EA0"/>
    <w:rsid w:val="00FA6058"/>
    <w:rsid w:val="00FA617B"/>
    <w:rsid w:val="00FA61D8"/>
    <w:rsid w:val="00FA6283"/>
    <w:rsid w:val="00FA62A3"/>
    <w:rsid w:val="00FA62E5"/>
    <w:rsid w:val="00FA6316"/>
    <w:rsid w:val="00FA633E"/>
    <w:rsid w:val="00FA63E1"/>
    <w:rsid w:val="00FA6441"/>
    <w:rsid w:val="00FA6458"/>
    <w:rsid w:val="00FA6490"/>
    <w:rsid w:val="00FA64B4"/>
    <w:rsid w:val="00FA64BE"/>
    <w:rsid w:val="00FA6561"/>
    <w:rsid w:val="00FA6638"/>
    <w:rsid w:val="00FA66B1"/>
    <w:rsid w:val="00FA6722"/>
    <w:rsid w:val="00FA6793"/>
    <w:rsid w:val="00FA67C9"/>
    <w:rsid w:val="00FA67DF"/>
    <w:rsid w:val="00FA6838"/>
    <w:rsid w:val="00FA6841"/>
    <w:rsid w:val="00FA68F7"/>
    <w:rsid w:val="00FA6A66"/>
    <w:rsid w:val="00FA6BFC"/>
    <w:rsid w:val="00FA6C08"/>
    <w:rsid w:val="00FA6C76"/>
    <w:rsid w:val="00FA6CED"/>
    <w:rsid w:val="00FA6D02"/>
    <w:rsid w:val="00FA6D12"/>
    <w:rsid w:val="00FA6D83"/>
    <w:rsid w:val="00FA6DBA"/>
    <w:rsid w:val="00FA6EB8"/>
    <w:rsid w:val="00FA6ED1"/>
    <w:rsid w:val="00FA6EF8"/>
    <w:rsid w:val="00FA6F0A"/>
    <w:rsid w:val="00FA6FC6"/>
    <w:rsid w:val="00FA74B0"/>
    <w:rsid w:val="00FA7579"/>
    <w:rsid w:val="00FA75F0"/>
    <w:rsid w:val="00FA7675"/>
    <w:rsid w:val="00FA769C"/>
    <w:rsid w:val="00FA76AB"/>
    <w:rsid w:val="00FA76C8"/>
    <w:rsid w:val="00FA781A"/>
    <w:rsid w:val="00FA7820"/>
    <w:rsid w:val="00FA7832"/>
    <w:rsid w:val="00FA7844"/>
    <w:rsid w:val="00FA7861"/>
    <w:rsid w:val="00FA787C"/>
    <w:rsid w:val="00FA796D"/>
    <w:rsid w:val="00FA7A68"/>
    <w:rsid w:val="00FA7B3A"/>
    <w:rsid w:val="00FA7BAB"/>
    <w:rsid w:val="00FA7BC6"/>
    <w:rsid w:val="00FA7CA1"/>
    <w:rsid w:val="00FA7CFA"/>
    <w:rsid w:val="00FA7DFA"/>
    <w:rsid w:val="00FA7E40"/>
    <w:rsid w:val="00FA7E58"/>
    <w:rsid w:val="00FA7ED0"/>
    <w:rsid w:val="00FA7F0A"/>
    <w:rsid w:val="00FA7F2D"/>
    <w:rsid w:val="00FA7F2E"/>
    <w:rsid w:val="00FA7F2F"/>
    <w:rsid w:val="00FA7F5A"/>
    <w:rsid w:val="00FA7F68"/>
    <w:rsid w:val="00FA7FCC"/>
    <w:rsid w:val="00FA7FE6"/>
    <w:rsid w:val="00FB00A1"/>
    <w:rsid w:val="00FB014C"/>
    <w:rsid w:val="00FB02EE"/>
    <w:rsid w:val="00FB0314"/>
    <w:rsid w:val="00FB04D9"/>
    <w:rsid w:val="00FB0506"/>
    <w:rsid w:val="00FB053B"/>
    <w:rsid w:val="00FB05A0"/>
    <w:rsid w:val="00FB05BC"/>
    <w:rsid w:val="00FB06B3"/>
    <w:rsid w:val="00FB06CA"/>
    <w:rsid w:val="00FB06D3"/>
    <w:rsid w:val="00FB0BBC"/>
    <w:rsid w:val="00FB0BE4"/>
    <w:rsid w:val="00FB0C25"/>
    <w:rsid w:val="00FB0CCB"/>
    <w:rsid w:val="00FB0CE7"/>
    <w:rsid w:val="00FB0CEB"/>
    <w:rsid w:val="00FB0D3A"/>
    <w:rsid w:val="00FB0D54"/>
    <w:rsid w:val="00FB0E5D"/>
    <w:rsid w:val="00FB0EE9"/>
    <w:rsid w:val="00FB0F20"/>
    <w:rsid w:val="00FB0F61"/>
    <w:rsid w:val="00FB1014"/>
    <w:rsid w:val="00FB104B"/>
    <w:rsid w:val="00FB1052"/>
    <w:rsid w:val="00FB120D"/>
    <w:rsid w:val="00FB1284"/>
    <w:rsid w:val="00FB12A9"/>
    <w:rsid w:val="00FB1393"/>
    <w:rsid w:val="00FB139D"/>
    <w:rsid w:val="00FB1415"/>
    <w:rsid w:val="00FB146B"/>
    <w:rsid w:val="00FB1473"/>
    <w:rsid w:val="00FB14B2"/>
    <w:rsid w:val="00FB15B4"/>
    <w:rsid w:val="00FB1642"/>
    <w:rsid w:val="00FB167E"/>
    <w:rsid w:val="00FB1681"/>
    <w:rsid w:val="00FB17AD"/>
    <w:rsid w:val="00FB1808"/>
    <w:rsid w:val="00FB183B"/>
    <w:rsid w:val="00FB183E"/>
    <w:rsid w:val="00FB185B"/>
    <w:rsid w:val="00FB18FD"/>
    <w:rsid w:val="00FB192C"/>
    <w:rsid w:val="00FB19BF"/>
    <w:rsid w:val="00FB1B3F"/>
    <w:rsid w:val="00FB1C00"/>
    <w:rsid w:val="00FB1C89"/>
    <w:rsid w:val="00FB1C8E"/>
    <w:rsid w:val="00FB1DC7"/>
    <w:rsid w:val="00FB1DCD"/>
    <w:rsid w:val="00FB1E28"/>
    <w:rsid w:val="00FB1E7A"/>
    <w:rsid w:val="00FB1EA3"/>
    <w:rsid w:val="00FB2000"/>
    <w:rsid w:val="00FB2005"/>
    <w:rsid w:val="00FB2084"/>
    <w:rsid w:val="00FB208F"/>
    <w:rsid w:val="00FB2094"/>
    <w:rsid w:val="00FB20BE"/>
    <w:rsid w:val="00FB20FF"/>
    <w:rsid w:val="00FB215C"/>
    <w:rsid w:val="00FB2168"/>
    <w:rsid w:val="00FB2225"/>
    <w:rsid w:val="00FB2259"/>
    <w:rsid w:val="00FB229F"/>
    <w:rsid w:val="00FB22B9"/>
    <w:rsid w:val="00FB23DA"/>
    <w:rsid w:val="00FB2415"/>
    <w:rsid w:val="00FB24B4"/>
    <w:rsid w:val="00FB257C"/>
    <w:rsid w:val="00FB25AC"/>
    <w:rsid w:val="00FB25BA"/>
    <w:rsid w:val="00FB2608"/>
    <w:rsid w:val="00FB2644"/>
    <w:rsid w:val="00FB26FF"/>
    <w:rsid w:val="00FB2833"/>
    <w:rsid w:val="00FB2915"/>
    <w:rsid w:val="00FB29B8"/>
    <w:rsid w:val="00FB29EE"/>
    <w:rsid w:val="00FB2A4B"/>
    <w:rsid w:val="00FB2A87"/>
    <w:rsid w:val="00FB2B77"/>
    <w:rsid w:val="00FB2C01"/>
    <w:rsid w:val="00FB2E07"/>
    <w:rsid w:val="00FB2E44"/>
    <w:rsid w:val="00FB2EA4"/>
    <w:rsid w:val="00FB2FF7"/>
    <w:rsid w:val="00FB307F"/>
    <w:rsid w:val="00FB312A"/>
    <w:rsid w:val="00FB31BE"/>
    <w:rsid w:val="00FB31D5"/>
    <w:rsid w:val="00FB3244"/>
    <w:rsid w:val="00FB324B"/>
    <w:rsid w:val="00FB32E5"/>
    <w:rsid w:val="00FB32F9"/>
    <w:rsid w:val="00FB330A"/>
    <w:rsid w:val="00FB3397"/>
    <w:rsid w:val="00FB33D1"/>
    <w:rsid w:val="00FB33DC"/>
    <w:rsid w:val="00FB355E"/>
    <w:rsid w:val="00FB36EA"/>
    <w:rsid w:val="00FB3752"/>
    <w:rsid w:val="00FB37D0"/>
    <w:rsid w:val="00FB3816"/>
    <w:rsid w:val="00FB3846"/>
    <w:rsid w:val="00FB3A53"/>
    <w:rsid w:val="00FB3A88"/>
    <w:rsid w:val="00FB3B3F"/>
    <w:rsid w:val="00FB3B58"/>
    <w:rsid w:val="00FB3BED"/>
    <w:rsid w:val="00FB3C35"/>
    <w:rsid w:val="00FB3C71"/>
    <w:rsid w:val="00FB3D36"/>
    <w:rsid w:val="00FB3D38"/>
    <w:rsid w:val="00FB3DBF"/>
    <w:rsid w:val="00FB3E02"/>
    <w:rsid w:val="00FB3F1F"/>
    <w:rsid w:val="00FB3F8D"/>
    <w:rsid w:val="00FB4030"/>
    <w:rsid w:val="00FB4064"/>
    <w:rsid w:val="00FB4086"/>
    <w:rsid w:val="00FB409E"/>
    <w:rsid w:val="00FB40AF"/>
    <w:rsid w:val="00FB4162"/>
    <w:rsid w:val="00FB42AF"/>
    <w:rsid w:val="00FB42E1"/>
    <w:rsid w:val="00FB434A"/>
    <w:rsid w:val="00FB439C"/>
    <w:rsid w:val="00FB439E"/>
    <w:rsid w:val="00FB44CE"/>
    <w:rsid w:val="00FB4564"/>
    <w:rsid w:val="00FB4632"/>
    <w:rsid w:val="00FB4663"/>
    <w:rsid w:val="00FB476C"/>
    <w:rsid w:val="00FB47EE"/>
    <w:rsid w:val="00FB48AD"/>
    <w:rsid w:val="00FB48E7"/>
    <w:rsid w:val="00FB4952"/>
    <w:rsid w:val="00FB498E"/>
    <w:rsid w:val="00FB49DF"/>
    <w:rsid w:val="00FB4A15"/>
    <w:rsid w:val="00FB4A8F"/>
    <w:rsid w:val="00FB4AE9"/>
    <w:rsid w:val="00FB4AEA"/>
    <w:rsid w:val="00FB4CB1"/>
    <w:rsid w:val="00FB4D4F"/>
    <w:rsid w:val="00FB4D56"/>
    <w:rsid w:val="00FB4D87"/>
    <w:rsid w:val="00FB4D9F"/>
    <w:rsid w:val="00FB4E2D"/>
    <w:rsid w:val="00FB4E83"/>
    <w:rsid w:val="00FB4E95"/>
    <w:rsid w:val="00FB4ED2"/>
    <w:rsid w:val="00FB4F21"/>
    <w:rsid w:val="00FB4FB2"/>
    <w:rsid w:val="00FB501A"/>
    <w:rsid w:val="00FB5255"/>
    <w:rsid w:val="00FB5289"/>
    <w:rsid w:val="00FB534B"/>
    <w:rsid w:val="00FB53AB"/>
    <w:rsid w:val="00FB53D9"/>
    <w:rsid w:val="00FB5503"/>
    <w:rsid w:val="00FB5523"/>
    <w:rsid w:val="00FB554E"/>
    <w:rsid w:val="00FB5640"/>
    <w:rsid w:val="00FB566E"/>
    <w:rsid w:val="00FB5745"/>
    <w:rsid w:val="00FB579F"/>
    <w:rsid w:val="00FB58A8"/>
    <w:rsid w:val="00FB593E"/>
    <w:rsid w:val="00FB5946"/>
    <w:rsid w:val="00FB599C"/>
    <w:rsid w:val="00FB59DA"/>
    <w:rsid w:val="00FB5A79"/>
    <w:rsid w:val="00FB5A9B"/>
    <w:rsid w:val="00FB5AC9"/>
    <w:rsid w:val="00FB5AE2"/>
    <w:rsid w:val="00FB5D44"/>
    <w:rsid w:val="00FB5D5D"/>
    <w:rsid w:val="00FB5D79"/>
    <w:rsid w:val="00FB5EB7"/>
    <w:rsid w:val="00FB5F7B"/>
    <w:rsid w:val="00FB5FA1"/>
    <w:rsid w:val="00FB5FF4"/>
    <w:rsid w:val="00FB605A"/>
    <w:rsid w:val="00FB60EB"/>
    <w:rsid w:val="00FB61FB"/>
    <w:rsid w:val="00FB6240"/>
    <w:rsid w:val="00FB628A"/>
    <w:rsid w:val="00FB634B"/>
    <w:rsid w:val="00FB647A"/>
    <w:rsid w:val="00FB6511"/>
    <w:rsid w:val="00FB658A"/>
    <w:rsid w:val="00FB6761"/>
    <w:rsid w:val="00FB67BF"/>
    <w:rsid w:val="00FB67CD"/>
    <w:rsid w:val="00FB67F7"/>
    <w:rsid w:val="00FB6932"/>
    <w:rsid w:val="00FB69BF"/>
    <w:rsid w:val="00FB69E3"/>
    <w:rsid w:val="00FB6A38"/>
    <w:rsid w:val="00FB6B01"/>
    <w:rsid w:val="00FB6B53"/>
    <w:rsid w:val="00FB6BDF"/>
    <w:rsid w:val="00FB6C0F"/>
    <w:rsid w:val="00FB6D5E"/>
    <w:rsid w:val="00FB6D8C"/>
    <w:rsid w:val="00FB6DF3"/>
    <w:rsid w:val="00FB6E24"/>
    <w:rsid w:val="00FB6E3C"/>
    <w:rsid w:val="00FB6EA3"/>
    <w:rsid w:val="00FB6EC3"/>
    <w:rsid w:val="00FB6FFC"/>
    <w:rsid w:val="00FB7043"/>
    <w:rsid w:val="00FB7051"/>
    <w:rsid w:val="00FB70D0"/>
    <w:rsid w:val="00FB7104"/>
    <w:rsid w:val="00FB7149"/>
    <w:rsid w:val="00FB7168"/>
    <w:rsid w:val="00FB716E"/>
    <w:rsid w:val="00FB738E"/>
    <w:rsid w:val="00FB73CD"/>
    <w:rsid w:val="00FB744C"/>
    <w:rsid w:val="00FB7450"/>
    <w:rsid w:val="00FB75BE"/>
    <w:rsid w:val="00FB75D4"/>
    <w:rsid w:val="00FB75D9"/>
    <w:rsid w:val="00FB75E9"/>
    <w:rsid w:val="00FB767B"/>
    <w:rsid w:val="00FB7708"/>
    <w:rsid w:val="00FB774E"/>
    <w:rsid w:val="00FB77BD"/>
    <w:rsid w:val="00FB78AD"/>
    <w:rsid w:val="00FB78CA"/>
    <w:rsid w:val="00FB790B"/>
    <w:rsid w:val="00FB7946"/>
    <w:rsid w:val="00FB7971"/>
    <w:rsid w:val="00FB7995"/>
    <w:rsid w:val="00FB7A8A"/>
    <w:rsid w:val="00FB7AA0"/>
    <w:rsid w:val="00FB7AA3"/>
    <w:rsid w:val="00FB7AE8"/>
    <w:rsid w:val="00FB7B7C"/>
    <w:rsid w:val="00FB7B84"/>
    <w:rsid w:val="00FB7BDA"/>
    <w:rsid w:val="00FB7BE3"/>
    <w:rsid w:val="00FB7C78"/>
    <w:rsid w:val="00FB7C7E"/>
    <w:rsid w:val="00FB7CBE"/>
    <w:rsid w:val="00FB7DE8"/>
    <w:rsid w:val="00FB7E31"/>
    <w:rsid w:val="00FB7F60"/>
    <w:rsid w:val="00FC0013"/>
    <w:rsid w:val="00FC009B"/>
    <w:rsid w:val="00FC0124"/>
    <w:rsid w:val="00FC0142"/>
    <w:rsid w:val="00FC01B9"/>
    <w:rsid w:val="00FC0225"/>
    <w:rsid w:val="00FC0281"/>
    <w:rsid w:val="00FC02FF"/>
    <w:rsid w:val="00FC03EB"/>
    <w:rsid w:val="00FC046D"/>
    <w:rsid w:val="00FC0475"/>
    <w:rsid w:val="00FC04C0"/>
    <w:rsid w:val="00FC050C"/>
    <w:rsid w:val="00FC05E5"/>
    <w:rsid w:val="00FC067B"/>
    <w:rsid w:val="00FC06F8"/>
    <w:rsid w:val="00FC070A"/>
    <w:rsid w:val="00FC0763"/>
    <w:rsid w:val="00FC080C"/>
    <w:rsid w:val="00FC0811"/>
    <w:rsid w:val="00FC0856"/>
    <w:rsid w:val="00FC092E"/>
    <w:rsid w:val="00FC094F"/>
    <w:rsid w:val="00FC0982"/>
    <w:rsid w:val="00FC099F"/>
    <w:rsid w:val="00FC09A5"/>
    <w:rsid w:val="00FC09D1"/>
    <w:rsid w:val="00FC09DB"/>
    <w:rsid w:val="00FC0A25"/>
    <w:rsid w:val="00FC0ABE"/>
    <w:rsid w:val="00FC0B69"/>
    <w:rsid w:val="00FC0D2D"/>
    <w:rsid w:val="00FC0D9D"/>
    <w:rsid w:val="00FC0DDB"/>
    <w:rsid w:val="00FC0E0E"/>
    <w:rsid w:val="00FC0E78"/>
    <w:rsid w:val="00FC0F67"/>
    <w:rsid w:val="00FC107B"/>
    <w:rsid w:val="00FC1121"/>
    <w:rsid w:val="00FC1291"/>
    <w:rsid w:val="00FC12F1"/>
    <w:rsid w:val="00FC12F9"/>
    <w:rsid w:val="00FC1382"/>
    <w:rsid w:val="00FC13C3"/>
    <w:rsid w:val="00FC13FC"/>
    <w:rsid w:val="00FC1412"/>
    <w:rsid w:val="00FC145E"/>
    <w:rsid w:val="00FC148F"/>
    <w:rsid w:val="00FC14A6"/>
    <w:rsid w:val="00FC14E3"/>
    <w:rsid w:val="00FC1589"/>
    <w:rsid w:val="00FC15D6"/>
    <w:rsid w:val="00FC169D"/>
    <w:rsid w:val="00FC16E3"/>
    <w:rsid w:val="00FC16FA"/>
    <w:rsid w:val="00FC184D"/>
    <w:rsid w:val="00FC188B"/>
    <w:rsid w:val="00FC1941"/>
    <w:rsid w:val="00FC1949"/>
    <w:rsid w:val="00FC196F"/>
    <w:rsid w:val="00FC19E3"/>
    <w:rsid w:val="00FC19F4"/>
    <w:rsid w:val="00FC1A31"/>
    <w:rsid w:val="00FC1ABA"/>
    <w:rsid w:val="00FC1ACF"/>
    <w:rsid w:val="00FC1B9B"/>
    <w:rsid w:val="00FC1BAD"/>
    <w:rsid w:val="00FC1CC4"/>
    <w:rsid w:val="00FC1D44"/>
    <w:rsid w:val="00FC1E66"/>
    <w:rsid w:val="00FC1E92"/>
    <w:rsid w:val="00FC1F14"/>
    <w:rsid w:val="00FC1F3C"/>
    <w:rsid w:val="00FC1F79"/>
    <w:rsid w:val="00FC1FFB"/>
    <w:rsid w:val="00FC20DA"/>
    <w:rsid w:val="00FC22DE"/>
    <w:rsid w:val="00FC22F9"/>
    <w:rsid w:val="00FC230B"/>
    <w:rsid w:val="00FC231E"/>
    <w:rsid w:val="00FC2362"/>
    <w:rsid w:val="00FC23D7"/>
    <w:rsid w:val="00FC2536"/>
    <w:rsid w:val="00FC254B"/>
    <w:rsid w:val="00FC25CB"/>
    <w:rsid w:val="00FC2685"/>
    <w:rsid w:val="00FC26D1"/>
    <w:rsid w:val="00FC279B"/>
    <w:rsid w:val="00FC27C1"/>
    <w:rsid w:val="00FC27D4"/>
    <w:rsid w:val="00FC27E7"/>
    <w:rsid w:val="00FC2824"/>
    <w:rsid w:val="00FC2969"/>
    <w:rsid w:val="00FC298D"/>
    <w:rsid w:val="00FC29BB"/>
    <w:rsid w:val="00FC2A30"/>
    <w:rsid w:val="00FC2A3B"/>
    <w:rsid w:val="00FC2AC4"/>
    <w:rsid w:val="00FC2C2A"/>
    <w:rsid w:val="00FC2CD4"/>
    <w:rsid w:val="00FC2D1B"/>
    <w:rsid w:val="00FC2DBA"/>
    <w:rsid w:val="00FC2E1C"/>
    <w:rsid w:val="00FC2E61"/>
    <w:rsid w:val="00FC2EFE"/>
    <w:rsid w:val="00FC2F75"/>
    <w:rsid w:val="00FC30CC"/>
    <w:rsid w:val="00FC3186"/>
    <w:rsid w:val="00FC31D8"/>
    <w:rsid w:val="00FC321A"/>
    <w:rsid w:val="00FC321E"/>
    <w:rsid w:val="00FC3293"/>
    <w:rsid w:val="00FC332F"/>
    <w:rsid w:val="00FC3359"/>
    <w:rsid w:val="00FC3375"/>
    <w:rsid w:val="00FC33B8"/>
    <w:rsid w:val="00FC33DE"/>
    <w:rsid w:val="00FC33EE"/>
    <w:rsid w:val="00FC34CF"/>
    <w:rsid w:val="00FC3546"/>
    <w:rsid w:val="00FC3571"/>
    <w:rsid w:val="00FC357F"/>
    <w:rsid w:val="00FC3593"/>
    <w:rsid w:val="00FC362F"/>
    <w:rsid w:val="00FC3655"/>
    <w:rsid w:val="00FC3676"/>
    <w:rsid w:val="00FC36CD"/>
    <w:rsid w:val="00FC36D9"/>
    <w:rsid w:val="00FC3728"/>
    <w:rsid w:val="00FC374B"/>
    <w:rsid w:val="00FC37A4"/>
    <w:rsid w:val="00FC37E2"/>
    <w:rsid w:val="00FC38B9"/>
    <w:rsid w:val="00FC39B3"/>
    <w:rsid w:val="00FC39BC"/>
    <w:rsid w:val="00FC3A22"/>
    <w:rsid w:val="00FC3A44"/>
    <w:rsid w:val="00FC3B01"/>
    <w:rsid w:val="00FC3B9D"/>
    <w:rsid w:val="00FC3D5E"/>
    <w:rsid w:val="00FC3D92"/>
    <w:rsid w:val="00FC3DBE"/>
    <w:rsid w:val="00FC3DBF"/>
    <w:rsid w:val="00FC3E08"/>
    <w:rsid w:val="00FC3E0A"/>
    <w:rsid w:val="00FC3E43"/>
    <w:rsid w:val="00FC3E81"/>
    <w:rsid w:val="00FC3EC9"/>
    <w:rsid w:val="00FC3FD7"/>
    <w:rsid w:val="00FC4121"/>
    <w:rsid w:val="00FC4191"/>
    <w:rsid w:val="00FC4365"/>
    <w:rsid w:val="00FC4474"/>
    <w:rsid w:val="00FC44F2"/>
    <w:rsid w:val="00FC44F4"/>
    <w:rsid w:val="00FC453F"/>
    <w:rsid w:val="00FC4542"/>
    <w:rsid w:val="00FC45B3"/>
    <w:rsid w:val="00FC45F2"/>
    <w:rsid w:val="00FC462A"/>
    <w:rsid w:val="00FC4729"/>
    <w:rsid w:val="00FC4874"/>
    <w:rsid w:val="00FC4935"/>
    <w:rsid w:val="00FC49F9"/>
    <w:rsid w:val="00FC4A51"/>
    <w:rsid w:val="00FC4B91"/>
    <w:rsid w:val="00FC4B9C"/>
    <w:rsid w:val="00FC4C54"/>
    <w:rsid w:val="00FC4D86"/>
    <w:rsid w:val="00FC4DF5"/>
    <w:rsid w:val="00FC4E0C"/>
    <w:rsid w:val="00FC4E0D"/>
    <w:rsid w:val="00FC4E16"/>
    <w:rsid w:val="00FC4E1F"/>
    <w:rsid w:val="00FC4E3B"/>
    <w:rsid w:val="00FC4E6A"/>
    <w:rsid w:val="00FC4E7B"/>
    <w:rsid w:val="00FC4E96"/>
    <w:rsid w:val="00FC4F34"/>
    <w:rsid w:val="00FC50C4"/>
    <w:rsid w:val="00FC50DE"/>
    <w:rsid w:val="00FC50DF"/>
    <w:rsid w:val="00FC510B"/>
    <w:rsid w:val="00FC5129"/>
    <w:rsid w:val="00FC51D8"/>
    <w:rsid w:val="00FC536C"/>
    <w:rsid w:val="00FC53C0"/>
    <w:rsid w:val="00FC5464"/>
    <w:rsid w:val="00FC54A2"/>
    <w:rsid w:val="00FC5567"/>
    <w:rsid w:val="00FC556F"/>
    <w:rsid w:val="00FC5575"/>
    <w:rsid w:val="00FC55F3"/>
    <w:rsid w:val="00FC5621"/>
    <w:rsid w:val="00FC56C2"/>
    <w:rsid w:val="00FC57CC"/>
    <w:rsid w:val="00FC5806"/>
    <w:rsid w:val="00FC5850"/>
    <w:rsid w:val="00FC58EB"/>
    <w:rsid w:val="00FC5954"/>
    <w:rsid w:val="00FC59A5"/>
    <w:rsid w:val="00FC5A3A"/>
    <w:rsid w:val="00FC5C43"/>
    <w:rsid w:val="00FC5C61"/>
    <w:rsid w:val="00FC5C8E"/>
    <w:rsid w:val="00FC5CDA"/>
    <w:rsid w:val="00FC5D17"/>
    <w:rsid w:val="00FC5D4F"/>
    <w:rsid w:val="00FC5D61"/>
    <w:rsid w:val="00FC5E0E"/>
    <w:rsid w:val="00FC5E21"/>
    <w:rsid w:val="00FC5E79"/>
    <w:rsid w:val="00FC5EC3"/>
    <w:rsid w:val="00FC5F92"/>
    <w:rsid w:val="00FC5FC4"/>
    <w:rsid w:val="00FC60A9"/>
    <w:rsid w:val="00FC60B3"/>
    <w:rsid w:val="00FC6149"/>
    <w:rsid w:val="00FC634B"/>
    <w:rsid w:val="00FC641E"/>
    <w:rsid w:val="00FC64BB"/>
    <w:rsid w:val="00FC64E9"/>
    <w:rsid w:val="00FC6505"/>
    <w:rsid w:val="00FC651A"/>
    <w:rsid w:val="00FC66DA"/>
    <w:rsid w:val="00FC688F"/>
    <w:rsid w:val="00FC68C0"/>
    <w:rsid w:val="00FC697D"/>
    <w:rsid w:val="00FC69CC"/>
    <w:rsid w:val="00FC69EF"/>
    <w:rsid w:val="00FC6A2A"/>
    <w:rsid w:val="00FC6A4E"/>
    <w:rsid w:val="00FC6B0E"/>
    <w:rsid w:val="00FC6B12"/>
    <w:rsid w:val="00FC6B20"/>
    <w:rsid w:val="00FC6B50"/>
    <w:rsid w:val="00FC6BC1"/>
    <w:rsid w:val="00FC6C21"/>
    <w:rsid w:val="00FC6C61"/>
    <w:rsid w:val="00FC6C69"/>
    <w:rsid w:val="00FC6C6F"/>
    <w:rsid w:val="00FC6D3C"/>
    <w:rsid w:val="00FC6D77"/>
    <w:rsid w:val="00FC6DF1"/>
    <w:rsid w:val="00FC6F09"/>
    <w:rsid w:val="00FC6F2D"/>
    <w:rsid w:val="00FC6F57"/>
    <w:rsid w:val="00FC6F8B"/>
    <w:rsid w:val="00FC70F5"/>
    <w:rsid w:val="00FC711D"/>
    <w:rsid w:val="00FC712B"/>
    <w:rsid w:val="00FC7161"/>
    <w:rsid w:val="00FC71A9"/>
    <w:rsid w:val="00FC7260"/>
    <w:rsid w:val="00FC72DF"/>
    <w:rsid w:val="00FC72E0"/>
    <w:rsid w:val="00FC737A"/>
    <w:rsid w:val="00FC73CD"/>
    <w:rsid w:val="00FC73E1"/>
    <w:rsid w:val="00FC74E0"/>
    <w:rsid w:val="00FC7600"/>
    <w:rsid w:val="00FC768D"/>
    <w:rsid w:val="00FC76AA"/>
    <w:rsid w:val="00FC778C"/>
    <w:rsid w:val="00FC78F2"/>
    <w:rsid w:val="00FC7976"/>
    <w:rsid w:val="00FC7985"/>
    <w:rsid w:val="00FC7A18"/>
    <w:rsid w:val="00FC7AB9"/>
    <w:rsid w:val="00FC7AC2"/>
    <w:rsid w:val="00FC7AE0"/>
    <w:rsid w:val="00FC7B39"/>
    <w:rsid w:val="00FC7B5F"/>
    <w:rsid w:val="00FC7BF3"/>
    <w:rsid w:val="00FC7C23"/>
    <w:rsid w:val="00FC7C39"/>
    <w:rsid w:val="00FC7CB7"/>
    <w:rsid w:val="00FC7CD7"/>
    <w:rsid w:val="00FC7CD8"/>
    <w:rsid w:val="00FC7CDD"/>
    <w:rsid w:val="00FC7EE8"/>
    <w:rsid w:val="00FC7EE9"/>
    <w:rsid w:val="00FC7F58"/>
    <w:rsid w:val="00FC7F8A"/>
    <w:rsid w:val="00FD00C2"/>
    <w:rsid w:val="00FD00E1"/>
    <w:rsid w:val="00FD014F"/>
    <w:rsid w:val="00FD032A"/>
    <w:rsid w:val="00FD03B4"/>
    <w:rsid w:val="00FD03DE"/>
    <w:rsid w:val="00FD0489"/>
    <w:rsid w:val="00FD0557"/>
    <w:rsid w:val="00FD0585"/>
    <w:rsid w:val="00FD05CF"/>
    <w:rsid w:val="00FD05FF"/>
    <w:rsid w:val="00FD0628"/>
    <w:rsid w:val="00FD0718"/>
    <w:rsid w:val="00FD076D"/>
    <w:rsid w:val="00FD0859"/>
    <w:rsid w:val="00FD086D"/>
    <w:rsid w:val="00FD09F6"/>
    <w:rsid w:val="00FD0A50"/>
    <w:rsid w:val="00FD0AB8"/>
    <w:rsid w:val="00FD0B4A"/>
    <w:rsid w:val="00FD0BE3"/>
    <w:rsid w:val="00FD0C25"/>
    <w:rsid w:val="00FD0CB8"/>
    <w:rsid w:val="00FD0D20"/>
    <w:rsid w:val="00FD0D75"/>
    <w:rsid w:val="00FD0D77"/>
    <w:rsid w:val="00FD0DD3"/>
    <w:rsid w:val="00FD0EE2"/>
    <w:rsid w:val="00FD0F08"/>
    <w:rsid w:val="00FD0FDE"/>
    <w:rsid w:val="00FD1041"/>
    <w:rsid w:val="00FD106D"/>
    <w:rsid w:val="00FD1099"/>
    <w:rsid w:val="00FD1148"/>
    <w:rsid w:val="00FD114D"/>
    <w:rsid w:val="00FD11D8"/>
    <w:rsid w:val="00FD1213"/>
    <w:rsid w:val="00FD132A"/>
    <w:rsid w:val="00FD1339"/>
    <w:rsid w:val="00FD13DB"/>
    <w:rsid w:val="00FD13E5"/>
    <w:rsid w:val="00FD14BB"/>
    <w:rsid w:val="00FD14D8"/>
    <w:rsid w:val="00FD1577"/>
    <w:rsid w:val="00FD1598"/>
    <w:rsid w:val="00FD1711"/>
    <w:rsid w:val="00FD17B3"/>
    <w:rsid w:val="00FD17C3"/>
    <w:rsid w:val="00FD17EA"/>
    <w:rsid w:val="00FD1826"/>
    <w:rsid w:val="00FD1840"/>
    <w:rsid w:val="00FD1933"/>
    <w:rsid w:val="00FD1962"/>
    <w:rsid w:val="00FD1A1A"/>
    <w:rsid w:val="00FD1A1E"/>
    <w:rsid w:val="00FD1A99"/>
    <w:rsid w:val="00FD1AC7"/>
    <w:rsid w:val="00FD1AF0"/>
    <w:rsid w:val="00FD1B23"/>
    <w:rsid w:val="00FD1C26"/>
    <w:rsid w:val="00FD1C32"/>
    <w:rsid w:val="00FD1D0F"/>
    <w:rsid w:val="00FD1E2E"/>
    <w:rsid w:val="00FD1E44"/>
    <w:rsid w:val="00FD1E61"/>
    <w:rsid w:val="00FD1E88"/>
    <w:rsid w:val="00FD1EDC"/>
    <w:rsid w:val="00FD1EF7"/>
    <w:rsid w:val="00FD1F02"/>
    <w:rsid w:val="00FD1F62"/>
    <w:rsid w:val="00FD201F"/>
    <w:rsid w:val="00FD210D"/>
    <w:rsid w:val="00FD213F"/>
    <w:rsid w:val="00FD2167"/>
    <w:rsid w:val="00FD21CC"/>
    <w:rsid w:val="00FD221C"/>
    <w:rsid w:val="00FD222C"/>
    <w:rsid w:val="00FD2354"/>
    <w:rsid w:val="00FD23C3"/>
    <w:rsid w:val="00FD24C2"/>
    <w:rsid w:val="00FD24ED"/>
    <w:rsid w:val="00FD257C"/>
    <w:rsid w:val="00FD2581"/>
    <w:rsid w:val="00FD25DE"/>
    <w:rsid w:val="00FD2777"/>
    <w:rsid w:val="00FD27CF"/>
    <w:rsid w:val="00FD27E2"/>
    <w:rsid w:val="00FD280D"/>
    <w:rsid w:val="00FD2891"/>
    <w:rsid w:val="00FD28D4"/>
    <w:rsid w:val="00FD28D6"/>
    <w:rsid w:val="00FD28E8"/>
    <w:rsid w:val="00FD2913"/>
    <w:rsid w:val="00FD2A00"/>
    <w:rsid w:val="00FD2B38"/>
    <w:rsid w:val="00FD2B5D"/>
    <w:rsid w:val="00FD2B91"/>
    <w:rsid w:val="00FD2BD6"/>
    <w:rsid w:val="00FD2BD7"/>
    <w:rsid w:val="00FD2DBF"/>
    <w:rsid w:val="00FD2DC0"/>
    <w:rsid w:val="00FD2DE0"/>
    <w:rsid w:val="00FD2FCC"/>
    <w:rsid w:val="00FD3001"/>
    <w:rsid w:val="00FD310F"/>
    <w:rsid w:val="00FD31AF"/>
    <w:rsid w:val="00FD33BD"/>
    <w:rsid w:val="00FD33F9"/>
    <w:rsid w:val="00FD34D0"/>
    <w:rsid w:val="00FD3553"/>
    <w:rsid w:val="00FD35B0"/>
    <w:rsid w:val="00FD35ED"/>
    <w:rsid w:val="00FD35F0"/>
    <w:rsid w:val="00FD364C"/>
    <w:rsid w:val="00FD3690"/>
    <w:rsid w:val="00FD37EC"/>
    <w:rsid w:val="00FD381A"/>
    <w:rsid w:val="00FD383C"/>
    <w:rsid w:val="00FD38AD"/>
    <w:rsid w:val="00FD3918"/>
    <w:rsid w:val="00FD3964"/>
    <w:rsid w:val="00FD39CC"/>
    <w:rsid w:val="00FD3A07"/>
    <w:rsid w:val="00FD3A68"/>
    <w:rsid w:val="00FD3B03"/>
    <w:rsid w:val="00FD3B57"/>
    <w:rsid w:val="00FD3B7D"/>
    <w:rsid w:val="00FD3C32"/>
    <w:rsid w:val="00FD3C6D"/>
    <w:rsid w:val="00FD3C8F"/>
    <w:rsid w:val="00FD3CBF"/>
    <w:rsid w:val="00FD3CFA"/>
    <w:rsid w:val="00FD3D72"/>
    <w:rsid w:val="00FD3DB1"/>
    <w:rsid w:val="00FD3DD6"/>
    <w:rsid w:val="00FD3E8F"/>
    <w:rsid w:val="00FD3F56"/>
    <w:rsid w:val="00FD3F6F"/>
    <w:rsid w:val="00FD4005"/>
    <w:rsid w:val="00FD405E"/>
    <w:rsid w:val="00FD40A4"/>
    <w:rsid w:val="00FD40E4"/>
    <w:rsid w:val="00FD41BC"/>
    <w:rsid w:val="00FD41CD"/>
    <w:rsid w:val="00FD4269"/>
    <w:rsid w:val="00FD4291"/>
    <w:rsid w:val="00FD4311"/>
    <w:rsid w:val="00FD4371"/>
    <w:rsid w:val="00FD4442"/>
    <w:rsid w:val="00FD456F"/>
    <w:rsid w:val="00FD4603"/>
    <w:rsid w:val="00FD46B5"/>
    <w:rsid w:val="00FD4727"/>
    <w:rsid w:val="00FD4745"/>
    <w:rsid w:val="00FD4799"/>
    <w:rsid w:val="00FD4834"/>
    <w:rsid w:val="00FD485D"/>
    <w:rsid w:val="00FD49AF"/>
    <w:rsid w:val="00FD4A94"/>
    <w:rsid w:val="00FD4AFA"/>
    <w:rsid w:val="00FD4AFF"/>
    <w:rsid w:val="00FD4B25"/>
    <w:rsid w:val="00FD4B8A"/>
    <w:rsid w:val="00FD4BA4"/>
    <w:rsid w:val="00FD4D1F"/>
    <w:rsid w:val="00FD4DAC"/>
    <w:rsid w:val="00FD4E93"/>
    <w:rsid w:val="00FD4EDF"/>
    <w:rsid w:val="00FD4EF1"/>
    <w:rsid w:val="00FD4F36"/>
    <w:rsid w:val="00FD4F7C"/>
    <w:rsid w:val="00FD4F96"/>
    <w:rsid w:val="00FD5087"/>
    <w:rsid w:val="00FD5097"/>
    <w:rsid w:val="00FD50DC"/>
    <w:rsid w:val="00FD5138"/>
    <w:rsid w:val="00FD519B"/>
    <w:rsid w:val="00FD524E"/>
    <w:rsid w:val="00FD528B"/>
    <w:rsid w:val="00FD53B1"/>
    <w:rsid w:val="00FD543A"/>
    <w:rsid w:val="00FD5478"/>
    <w:rsid w:val="00FD549A"/>
    <w:rsid w:val="00FD54AD"/>
    <w:rsid w:val="00FD54F7"/>
    <w:rsid w:val="00FD5554"/>
    <w:rsid w:val="00FD555F"/>
    <w:rsid w:val="00FD5565"/>
    <w:rsid w:val="00FD55BD"/>
    <w:rsid w:val="00FD5649"/>
    <w:rsid w:val="00FD5782"/>
    <w:rsid w:val="00FD5788"/>
    <w:rsid w:val="00FD57D6"/>
    <w:rsid w:val="00FD57F3"/>
    <w:rsid w:val="00FD57F5"/>
    <w:rsid w:val="00FD599B"/>
    <w:rsid w:val="00FD5C5A"/>
    <w:rsid w:val="00FD5C94"/>
    <w:rsid w:val="00FD5CCD"/>
    <w:rsid w:val="00FD5E18"/>
    <w:rsid w:val="00FD5E64"/>
    <w:rsid w:val="00FD60CE"/>
    <w:rsid w:val="00FD60FE"/>
    <w:rsid w:val="00FD611B"/>
    <w:rsid w:val="00FD6164"/>
    <w:rsid w:val="00FD61AE"/>
    <w:rsid w:val="00FD62FF"/>
    <w:rsid w:val="00FD6306"/>
    <w:rsid w:val="00FD6331"/>
    <w:rsid w:val="00FD656E"/>
    <w:rsid w:val="00FD65C9"/>
    <w:rsid w:val="00FD6697"/>
    <w:rsid w:val="00FD66BC"/>
    <w:rsid w:val="00FD66E7"/>
    <w:rsid w:val="00FD6751"/>
    <w:rsid w:val="00FD67E9"/>
    <w:rsid w:val="00FD67FC"/>
    <w:rsid w:val="00FD687B"/>
    <w:rsid w:val="00FD68D1"/>
    <w:rsid w:val="00FD692A"/>
    <w:rsid w:val="00FD69A2"/>
    <w:rsid w:val="00FD6B3D"/>
    <w:rsid w:val="00FD6B52"/>
    <w:rsid w:val="00FD6C05"/>
    <w:rsid w:val="00FD6C20"/>
    <w:rsid w:val="00FD6C3C"/>
    <w:rsid w:val="00FD6CD8"/>
    <w:rsid w:val="00FD6D35"/>
    <w:rsid w:val="00FD6D47"/>
    <w:rsid w:val="00FD6D73"/>
    <w:rsid w:val="00FD6DF0"/>
    <w:rsid w:val="00FD6EAC"/>
    <w:rsid w:val="00FD6EC4"/>
    <w:rsid w:val="00FD6F42"/>
    <w:rsid w:val="00FD706B"/>
    <w:rsid w:val="00FD709F"/>
    <w:rsid w:val="00FD71C3"/>
    <w:rsid w:val="00FD71D7"/>
    <w:rsid w:val="00FD7214"/>
    <w:rsid w:val="00FD7263"/>
    <w:rsid w:val="00FD7281"/>
    <w:rsid w:val="00FD72B6"/>
    <w:rsid w:val="00FD7320"/>
    <w:rsid w:val="00FD738C"/>
    <w:rsid w:val="00FD73BF"/>
    <w:rsid w:val="00FD74B6"/>
    <w:rsid w:val="00FD7574"/>
    <w:rsid w:val="00FD7599"/>
    <w:rsid w:val="00FD761D"/>
    <w:rsid w:val="00FD76A4"/>
    <w:rsid w:val="00FD76E5"/>
    <w:rsid w:val="00FD77EE"/>
    <w:rsid w:val="00FD78B7"/>
    <w:rsid w:val="00FD78DC"/>
    <w:rsid w:val="00FD791C"/>
    <w:rsid w:val="00FD79C3"/>
    <w:rsid w:val="00FD7A01"/>
    <w:rsid w:val="00FD7B2B"/>
    <w:rsid w:val="00FD7B51"/>
    <w:rsid w:val="00FD7BF8"/>
    <w:rsid w:val="00FD7C58"/>
    <w:rsid w:val="00FD7C92"/>
    <w:rsid w:val="00FD7CB0"/>
    <w:rsid w:val="00FD7DB8"/>
    <w:rsid w:val="00FD7DBC"/>
    <w:rsid w:val="00FD7E9A"/>
    <w:rsid w:val="00FD7F1A"/>
    <w:rsid w:val="00FD7FEB"/>
    <w:rsid w:val="00FE005C"/>
    <w:rsid w:val="00FE00BE"/>
    <w:rsid w:val="00FE00C4"/>
    <w:rsid w:val="00FE0129"/>
    <w:rsid w:val="00FE019C"/>
    <w:rsid w:val="00FE01A2"/>
    <w:rsid w:val="00FE01E8"/>
    <w:rsid w:val="00FE0394"/>
    <w:rsid w:val="00FE0554"/>
    <w:rsid w:val="00FE05BB"/>
    <w:rsid w:val="00FE0630"/>
    <w:rsid w:val="00FE0669"/>
    <w:rsid w:val="00FE078A"/>
    <w:rsid w:val="00FE0837"/>
    <w:rsid w:val="00FE0895"/>
    <w:rsid w:val="00FE09BE"/>
    <w:rsid w:val="00FE0A04"/>
    <w:rsid w:val="00FE0A41"/>
    <w:rsid w:val="00FE0AF6"/>
    <w:rsid w:val="00FE0B4C"/>
    <w:rsid w:val="00FE0B85"/>
    <w:rsid w:val="00FE0B9C"/>
    <w:rsid w:val="00FE0B9F"/>
    <w:rsid w:val="00FE0BF5"/>
    <w:rsid w:val="00FE0C69"/>
    <w:rsid w:val="00FE0D05"/>
    <w:rsid w:val="00FE0E12"/>
    <w:rsid w:val="00FE0E29"/>
    <w:rsid w:val="00FE0E41"/>
    <w:rsid w:val="00FE0F04"/>
    <w:rsid w:val="00FE0FB9"/>
    <w:rsid w:val="00FE10BF"/>
    <w:rsid w:val="00FE1112"/>
    <w:rsid w:val="00FE11C3"/>
    <w:rsid w:val="00FE11E2"/>
    <w:rsid w:val="00FE1211"/>
    <w:rsid w:val="00FE1233"/>
    <w:rsid w:val="00FE125C"/>
    <w:rsid w:val="00FE12C4"/>
    <w:rsid w:val="00FE12C6"/>
    <w:rsid w:val="00FE1360"/>
    <w:rsid w:val="00FE13D3"/>
    <w:rsid w:val="00FE1402"/>
    <w:rsid w:val="00FE141C"/>
    <w:rsid w:val="00FE1461"/>
    <w:rsid w:val="00FE1502"/>
    <w:rsid w:val="00FE1656"/>
    <w:rsid w:val="00FE169C"/>
    <w:rsid w:val="00FE16A3"/>
    <w:rsid w:val="00FE16DF"/>
    <w:rsid w:val="00FE16FF"/>
    <w:rsid w:val="00FE1748"/>
    <w:rsid w:val="00FE176F"/>
    <w:rsid w:val="00FE17C0"/>
    <w:rsid w:val="00FE180F"/>
    <w:rsid w:val="00FE184E"/>
    <w:rsid w:val="00FE191C"/>
    <w:rsid w:val="00FE1976"/>
    <w:rsid w:val="00FE1A1E"/>
    <w:rsid w:val="00FE1A2B"/>
    <w:rsid w:val="00FE1A91"/>
    <w:rsid w:val="00FE1A9A"/>
    <w:rsid w:val="00FE1AE9"/>
    <w:rsid w:val="00FE1B3A"/>
    <w:rsid w:val="00FE1C6B"/>
    <w:rsid w:val="00FE1CF0"/>
    <w:rsid w:val="00FE1EF8"/>
    <w:rsid w:val="00FE1FCD"/>
    <w:rsid w:val="00FE20EC"/>
    <w:rsid w:val="00FE2240"/>
    <w:rsid w:val="00FE22AE"/>
    <w:rsid w:val="00FE2326"/>
    <w:rsid w:val="00FE238D"/>
    <w:rsid w:val="00FE2450"/>
    <w:rsid w:val="00FE254D"/>
    <w:rsid w:val="00FE2667"/>
    <w:rsid w:val="00FE2715"/>
    <w:rsid w:val="00FE276D"/>
    <w:rsid w:val="00FE2797"/>
    <w:rsid w:val="00FE27CF"/>
    <w:rsid w:val="00FE27EF"/>
    <w:rsid w:val="00FE2811"/>
    <w:rsid w:val="00FE2872"/>
    <w:rsid w:val="00FE2878"/>
    <w:rsid w:val="00FE287E"/>
    <w:rsid w:val="00FE28ED"/>
    <w:rsid w:val="00FE28FF"/>
    <w:rsid w:val="00FE29E0"/>
    <w:rsid w:val="00FE2AE5"/>
    <w:rsid w:val="00FE2AFF"/>
    <w:rsid w:val="00FE2BBA"/>
    <w:rsid w:val="00FE2BCA"/>
    <w:rsid w:val="00FE2BD4"/>
    <w:rsid w:val="00FE2C45"/>
    <w:rsid w:val="00FE2CBF"/>
    <w:rsid w:val="00FE2E89"/>
    <w:rsid w:val="00FE2EFA"/>
    <w:rsid w:val="00FE2FA4"/>
    <w:rsid w:val="00FE2FE6"/>
    <w:rsid w:val="00FE2FE7"/>
    <w:rsid w:val="00FE305E"/>
    <w:rsid w:val="00FE31A6"/>
    <w:rsid w:val="00FE323E"/>
    <w:rsid w:val="00FE3326"/>
    <w:rsid w:val="00FE33D2"/>
    <w:rsid w:val="00FE3414"/>
    <w:rsid w:val="00FE348A"/>
    <w:rsid w:val="00FE351D"/>
    <w:rsid w:val="00FE3663"/>
    <w:rsid w:val="00FE366C"/>
    <w:rsid w:val="00FE36A6"/>
    <w:rsid w:val="00FE371E"/>
    <w:rsid w:val="00FE3755"/>
    <w:rsid w:val="00FE37EE"/>
    <w:rsid w:val="00FE3844"/>
    <w:rsid w:val="00FE3950"/>
    <w:rsid w:val="00FE3961"/>
    <w:rsid w:val="00FE3A21"/>
    <w:rsid w:val="00FE3AF9"/>
    <w:rsid w:val="00FE3B06"/>
    <w:rsid w:val="00FE3C5F"/>
    <w:rsid w:val="00FE3C93"/>
    <w:rsid w:val="00FE3CBC"/>
    <w:rsid w:val="00FE3D30"/>
    <w:rsid w:val="00FE3D9C"/>
    <w:rsid w:val="00FE3DC1"/>
    <w:rsid w:val="00FE3E30"/>
    <w:rsid w:val="00FE3E57"/>
    <w:rsid w:val="00FE3EC1"/>
    <w:rsid w:val="00FE3FBE"/>
    <w:rsid w:val="00FE40A5"/>
    <w:rsid w:val="00FE4249"/>
    <w:rsid w:val="00FE4255"/>
    <w:rsid w:val="00FE42B3"/>
    <w:rsid w:val="00FE42F4"/>
    <w:rsid w:val="00FE4327"/>
    <w:rsid w:val="00FE4392"/>
    <w:rsid w:val="00FE43BC"/>
    <w:rsid w:val="00FE44CE"/>
    <w:rsid w:val="00FE44F8"/>
    <w:rsid w:val="00FE4536"/>
    <w:rsid w:val="00FE4554"/>
    <w:rsid w:val="00FE455B"/>
    <w:rsid w:val="00FE4570"/>
    <w:rsid w:val="00FE45EF"/>
    <w:rsid w:val="00FE46EA"/>
    <w:rsid w:val="00FE4737"/>
    <w:rsid w:val="00FE48C7"/>
    <w:rsid w:val="00FE4974"/>
    <w:rsid w:val="00FE49AA"/>
    <w:rsid w:val="00FE49B6"/>
    <w:rsid w:val="00FE49F0"/>
    <w:rsid w:val="00FE4A47"/>
    <w:rsid w:val="00FE4A8A"/>
    <w:rsid w:val="00FE4B51"/>
    <w:rsid w:val="00FE4B8F"/>
    <w:rsid w:val="00FE4C33"/>
    <w:rsid w:val="00FE4CD1"/>
    <w:rsid w:val="00FE4D6E"/>
    <w:rsid w:val="00FE4E9E"/>
    <w:rsid w:val="00FE4ED6"/>
    <w:rsid w:val="00FE5053"/>
    <w:rsid w:val="00FE50DD"/>
    <w:rsid w:val="00FE50F1"/>
    <w:rsid w:val="00FE5149"/>
    <w:rsid w:val="00FE524A"/>
    <w:rsid w:val="00FE5306"/>
    <w:rsid w:val="00FE5372"/>
    <w:rsid w:val="00FE540F"/>
    <w:rsid w:val="00FE54C1"/>
    <w:rsid w:val="00FE5661"/>
    <w:rsid w:val="00FE56A6"/>
    <w:rsid w:val="00FE57D6"/>
    <w:rsid w:val="00FE5914"/>
    <w:rsid w:val="00FE5A72"/>
    <w:rsid w:val="00FE5A8C"/>
    <w:rsid w:val="00FE5A9C"/>
    <w:rsid w:val="00FE5B5E"/>
    <w:rsid w:val="00FE5B60"/>
    <w:rsid w:val="00FE5BDE"/>
    <w:rsid w:val="00FE5C4A"/>
    <w:rsid w:val="00FE5C6A"/>
    <w:rsid w:val="00FE5D0F"/>
    <w:rsid w:val="00FE5D18"/>
    <w:rsid w:val="00FE5D1F"/>
    <w:rsid w:val="00FE5D39"/>
    <w:rsid w:val="00FE5D9D"/>
    <w:rsid w:val="00FE5DE5"/>
    <w:rsid w:val="00FE5E58"/>
    <w:rsid w:val="00FE5EB5"/>
    <w:rsid w:val="00FE5ECE"/>
    <w:rsid w:val="00FE600D"/>
    <w:rsid w:val="00FE6126"/>
    <w:rsid w:val="00FE617D"/>
    <w:rsid w:val="00FE61D8"/>
    <w:rsid w:val="00FE61F7"/>
    <w:rsid w:val="00FE6234"/>
    <w:rsid w:val="00FE633E"/>
    <w:rsid w:val="00FE6379"/>
    <w:rsid w:val="00FE64D4"/>
    <w:rsid w:val="00FE652B"/>
    <w:rsid w:val="00FE6535"/>
    <w:rsid w:val="00FE653A"/>
    <w:rsid w:val="00FE6546"/>
    <w:rsid w:val="00FE657F"/>
    <w:rsid w:val="00FE65CA"/>
    <w:rsid w:val="00FE6601"/>
    <w:rsid w:val="00FE6646"/>
    <w:rsid w:val="00FE666F"/>
    <w:rsid w:val="00FE66CA"/>
    <w:rsid w:val="00FE66D6"/>
    <w:rsid w:val="00FE66E2"/>
    <w:rsid w:val="00FE670F"/>
    <w:rsid w:val="00FE6920"/>
    <w:rsid w:val="00FE6928"/>
    <w:rsid w:val="00FE6939"/>
    <w:rsid w:val="00FE69B3"/>
    <w:rsid w:val="00FE69C8"/>
    <w:rsid w:val="00FE6B1C"/>
    <w:rsid w:val="00FE6C8D"/>
    <w:rsid w:val="00FE6CCC"/>
    <w:rsid w:val="00FE6CE1"/>
    <w:rsid w:val="00FE6EF4"/>
    <w:rsid w:val="00FE6F3C"/>
    <w:rsid w:val="00FE6F8E"/>
    <w:rsid w:val="00FE7067"/>
    <w:rsid w:val="00FE70B1"/>
    <w:rsid w:val="00FE70E7"/>
    <w:rsid w:val="00FE70EE"/>
    <w:rsid w:val="00FE7159"/>
    <w:rsid w:val="00FE7277"/>
    <w:rsid w:val="00FE72AA"/>
    <w:rsid w:val="00FE73F9"/>
    <w:rsid w:val="00FE74AE"/>
    <w:rsid w:val="00FE74EA"/>
    <w:rsid w:val="00FE7522"/>
    <w:rsid w:val="00FE75B2"/>
    <w:rsid w:val="00FE75D2"/>
    <w:rsid w:val="00FE776D"/>
    <w:rsid w:val="00FE77BA"/>
    <w:rsid w:val="00FE77FD"/>
    <w:rsid w:val="00FE7816"/>
    <w:rsid w:val="00FE7843"/>
    <w:rsid w:val="00FE790E"/>
    <w:rsid w:val="00FE7A47"/>
    <w:rsid w:val="00FE7B9E"/>
    <w:rsid w:val="00FE7BEA"/>
    <w:rsid w:val="00FE7C01"/>
    <w:rsid w:val="00FE7C0F"/>
    <w:rsid w:val="00FE7C2C"/>
    <w:rsid w:val="00FE7C3B"/>
    <w:rsid w:val="00FE7CD0"/>
    <w:rsid w:val="00FE7D28"/>
    <w:rsid w:val="00FE7D2B"/>
    <w:rsid w:val="00FE7D2E"/>
    <w:rsid w:val="00FE7D52"/>
    <w:rsid w:val="00FE7E49"/>
    <w:rsid w:val="00FE7F8B"/>
    <w:rsid w:val="00FE7FD1"/>
    <w:rsid w:val="00FF0020"/>
    <w:rsid w:val="00FF0066"/>
    <w:rsid w:val="00FF00C9"/>
    <w:rsid w:val="00FF00D9"/>
    <w:rsid w:val="00FF0102"/>
    <w:rsid w:val="00FF01E9"/>
    <w:rsid w:val="00FF025E"/>
    <w:rsid w:val="00FF029C"/>
    <w:rsid w:val="00FF02AC"/>
    <w:rsid w:val="00FF02BD"/>
    <w:rsid w:val="00FF0396"/>
    <w:rsid w:val="00FF03A1"/>
    <w:rsid w:val="00FF0410"/>
    <w:rsid w:val="00FF042B"/>
    <w:rsid w:val="00FF0555"/>
    <w:rsid w:val="00FF06DE"/>
    <w:rsid w:val="00FF07E8"/>
    <w:rsid w:val="00FF080E"/>
    <w:rsid w:val="00FF0830"/>
    <w:rsid w:val="00FF0867"/>
    <w:rsid w:val="00FF086D"/>
    <w:rsid w:val="00FF09D2"/>
    <w:rsid w:val="00FF0A2B"/>
    <w:rsid w:val="00FF0B30"/>
    <w:rsid w:val="00FF0BAD"/>
    <w:rsid w:val="00FF0BD5"/>
    <w:rsid w:val="00FF0C69"/>
    <w:rsid w:val="00FF0CA9"/>
    <w:rsid w:val="00FF0CCF"/>
    <w:rsid w:val="00FF0DA7"/>
    <w:rsid w:val="00FF0E30"/>
    <w:rsid w:val="00FF0EB3"/>
    <w:rsid w:val="00FF0EFA"/>
    <w:rsid w:val="00FF0F87"/>
    <w:rsid w:val="00FF1083"/>
    <w:rsid w:val="00FF1155"/>
    <w:rsid w:val="00FF1206"/>
    <w:rsid w:val="00FF1239"/>
    <w:rsid w:val="00FF1296"/>
    <w:rsid w:val="00FF12F5"/>
    <w:rsid w:val="00FF1332"/>
    <w:rsid w:val="00FF137C"/>
    <w:rsid w:val="00FF142A"/>
    <w:rsid w:val="00FF1506"/>
    <w:rsid w:val="00FF154E"/>
    <w:rsid w:val="00FF1605"/>
    <w:rsid w:val="00FF16CC"/>
    <w:rsid w:val="00FF16E0"/>
    <w:rsid w:val="00FF172E"/>
    <w:rsid w:val="00FF1787"/>
    <w:rsid w:val="00FF17A5"/>
    <w:rsid w:val="00FF1835"/>
    <w:rsid w:val="00FF1893"/>
    <w:rsid w:val="00FF18AF"/>
    <w:rsid w:val="00FF1956"/>
    <w:rsid w:val="00FF1973"/>
    <w:rsid w:val="00FF19E3"/>
    <w:rsid w:val="00FF1A35"/>
    <w:rsid w:val="00FF1BAB"/>
    <w:rsid w:val="00FF1BE4"/>
    <w:rsid w:val="00FF1CFF"/>
    <w:rsid w:val="00FF1D48"/>
    <w:rsid w:val="00FF1E81"/>
    <w:rsid w:val="00FF1FE9"/>
    <w:rsid w:val="00FF207A"/>
    <w:rsid w:val="00FF20CF"/>
    <w:rsid w:val="00FF20FB"/>
    <w:rsid w:val="00FF2128"/>
    <w:rsid w:val="00FF2289"/>
    <w:rsid w:val="00FF22A2"/>
    <w:rsid w:val="00FF22F1"/>
    <w:rsid w:val="00FF2317"/>
    <w:rsid w:val="00FF2318"/>
    <w:rsid w:val="00FF237C"/>
    <w:rsid w:val="00FF23CE"/>
    <w:rsid w:val="00FF2475"/>
    <w:rsid w:val="00FF248C"/>
    <w:rsid w:val="00FF24AB"/>
    <w:rsid w:val="00FF24BC"/>
    <w:rsid w:val="00FF24C6"/>
    <w:rsid w:val="00FF260F"/>
    <w:rsid w:val="00FF261E"/>
    <w:rsid w:val="00FF26FC"/>
    <w:rsid w:val="00FF2758"/>
    <w:rsid w:val="00FF27D1"/>
    <w:rsid w:val="00FF27E7"/>
    <w:rsid w:val="00FF27EE"/>
    <w:rsid w:val="00FF2865"/>
    <w:rsid w:val="00FF28EB"/>
    <w:rsid w:val="00FF28FF"/>
    <w:rsid w:val="00FF2907"/>
    <w:rsid w:val="00FF2982"/>
    <w:rsid w:val="00FF29C0"/>
    <w:rsid w:val="00FF2A2F"/>
    <w:rsid w:val="00FF2A3A"/>
    <w:rsid w:val="00FF2A5D"/>
    <w:rsid w:val="00FF2A5E"/>
    <w:rsid w:val="00FF2B96"/>
    <w:rsid w:val="00FF2BF6"/>
    <w:rsid w:val="00FF2C56"/>
    <w:rsid w:val="00FF2C9A"/>
    <w:rsid w:val="00FF2D4D"/>
    <w:rsid w:val="00FF2E40"/>
    <w:rsid w:val="00FF2EEA"/>
    <w:rsid w:val="00FF2F05"/>
    <w:rsid w:val="00FF2FB3"/>
    <w:rsid w:val="00FF309B"/>
    <w:rsid w:val="00FF30A4"/>
    <w:rsid w:val="00FF30BA"/>
    <w:rsid w:val="00FF30F8"/>
    <w:rsid w:val="00FF30FB"/>
    <w:rsid w:val="00FF3102"/>
    <w:rsid w:val="00FF312D"/>
    <w:rsid w:val="00FF3215"/>
    <w:rsid w:val="00FF3217"/>
    <w:rsid w:val="00FF329C"/>
    <w:rsid w:val="00FF3315"/>
    <w:rsid w:val="00FF336A"/>
    <w:rsid w:val="00FF3373"/>
    <w:rsid w:val="00FF338A"/>
    <w:rsid w:val="00FF338D"/>
    <w:rsid w:val="00FF33E6"/>
    <w:rsid w:val="00FF342E"/>
    <w:rsid w:val="00FF3458"/>
    <w:rsid w:val="00FF34CA"/>
    <w:rsid w:val="00FF35FF"/>
    <w:rsid w:val="00FF3631"/>
    <w:rsid w:val="00FF3689"/>
    <w:rsid w:val="00FF36FC"/>
    <w:rsid w:val="00FF3763"/>
    <w:rsid w:val="00FF378C"/>
    <w:rsid w:val="00FF3792"/>
    <w:rsid w:val="00FF3804"/>
    <w:rsid w:val="00FF38AF"/>
    <w:rsid w:val="00FF3945"/>
    <w:rsid w:val="00FF3997"/>
    <w:rsid w:val="00FF39EB"/>
    <w:rsid w:val="00FF3A77"/>
    <w:rsid w:val="00FF3A9E"/>
    <w:rsid w:val="00FF3AD3"/>
    <w:rsid w:val="00FF3B5B"/>
    <w:rsid w:val="00FF3BA4"/>
    <w:rsid w:val="00FF3C13"/>
    <w:rsid w:val="00FF3C69"/>
    <w:rsid w:val="00FF3CAC"/>
    <w:rsid w:val="00FF3EB0"/>
    <w:rsid w:val="00FF3FFC"/>
    <w:rsid w:val="00FF4040"/>
    <w:rsid w:val="00FF4070"/>
    <w:rsid w:val="00FF41FE"/>
    <w:rsid w:val="00FF4238"/>
    <w:rsid w:val="00FF4277"/>
    <w:rsid w:val="00FF4298"/>
    <w:rsid w:val="00FF42F1"/>
    <w:rsid w:val="00FF434D"/>
    <w:rsid w:val="00FF4355"/>
    <w:rsid w:val="00FF43D6"/>
    <w:rsid w:val="00FF454E"/>
    <w:rsid w:val="00FF467C"/>
    <w:rsid w:val="00FF4693"/>
    <w:rsid w:val="00FF4731"/>
    <w:rsid w:val="00FF478F"/>
    <w:rsid w:val="00FF4794"/>
    <w:rsid w:val="00FF47B5"/>
    <w:rsid w:val="00FF4823"/>
    <w:rsid w:val="00FF48B1"/>
    <w:rsid w:val="00FF48C7"/>
    <w:rsid w:val="00FF48CA"/>
    <w:rsid w:val="00FF4988"/>
    <w:rsid w:val="00FF4A94"/>
    <w:rsid w:val="00FF4C23"/>
    <w:rsid w:val="00FF4C33"/>
    <w:rsid w:val="00FF4D3C"/>
    <w:rsid w:val="00FF4EF8"/>
    <w:rsid w:val="00FF4F07"/>
    <w:rsid w:val="00FF5038"/>
    <w:rsid w:val="00FF5053"/>
    <w:rsid w:val="00FF52B0"/>
    <w:rsid w:val="00FF52C2"/>
    <w:rsid w:val="00FF52FB"/>
    <w:rsid w:val="00FF5348"/>
    <w:rsid w:val="00FF5442"/>
    <w:rsid w:val="00FF5491"/>
    <w:rsid w:val="00FF5513"/>
    <w:rsid w:val="00FF5522"/>
    <w:rsid w:val="00FF562C"/>
    <w:rsid w:val="00FF5674"/>
    <w:rsid w:val="00FF5702"/>
    <w:rsid w:val="00FF57FB"/>
    <w:rsid w:val="00FF5904"/>
    <w:rsid w:val="00FF5916"/>
    <w:rsid w:val="00FF5A9E"/>
    <w:rsid w:val="00FF5CED"/>
    <w:rsid w:val="00FF5D4B"/>
    <w:rsid w:val="00FF5F14"/>
    <w:rsid w:val="00FF5F2C"/>
    <w:rsid w:val="00FF5FFD"/>
    <w:rsid w:val="00FF60A9"/>
    <w:rsid w:val="00FF6190"/>
    <w:rsid w:val="00FF61F8"/>
    <w:rsid w:val="00FF623F"/>
    <w:rsid w:val="00FF62C5"/>
    <w:rsid w:val="00FF6385"/>
    <w:rsid w:val="00FF639F"/>
    <w:rsid w:val="00FF63F7"/>
    <w:rsid w:val="00FF63FE"/>
    <w:rsid w:val="00FF640A"/>
    <w:rsid w:val="00FF6508"/>
    <w:rsid w:val="00FF65D6"/>
    <w:rsid w:val="00FF667C"/>
    <w:rsid w:val="00FF67AC"/>
    <w:rsid w:val="00FF67FC"/>
    <w:rsid w:val="00FF6883"/>
    <w:rsid w:val="00FF6896"/>
    <w:rsid w:val="00FF68A1"/>
    <w:rsid w:val="00FF68E3"/>
    <w:rsid w:val="00FF6A30"/>
    <w:rsid w:val="00FF6C7D"/>
    <w:rsid w:val="00FF6D6D"/>
    <w:rsid w:val="00FF6DD0"/>
    <w:rsid w:val="00FF6DD6"/>
    <w:rsid w:val="00FF6DF0"/>
    <w:rsid w:val="00FF6E8C"/>
    <w:rsid w:val="00FF6FAF"/>
    <w:rsid w:val="00FF7034"/>
    <w:rsid w:val="00FF70CC"/>
    <w:rsid w:val="00FF70D8"/>
    <w:rsid w:val="00FF70FF"/>
    <w:rsid w:val="00FF7140"/>
    <w:rsid w:val="00FF747E"/>
    <w:rsid w:val="00FF74E4"/>
    <w:rsid w:val="00FF7542"/>
    <w:rsid w:val="00FF75E6"/>
    <w:rsid w:val="00FF7620"/>
    <w:rsid w:val="00FF7682"/>
    <w:rsid w:val="00FF76B6"/>
    <w:rsid w:val="00FF76BB"/>
    <w:rsid w:val="00FF76C1"/>
    <w:rsid w:val="00FF7721"/>
    <w:rsid w:val="00FF7736"/>
    <w:rsid w:val="00FF789F"/>
    <w:rsid w:val="00FF7A35"/>
    <w:rsid w:val="00FF7A67"/>
    <w:rsid w:val="00FF7AC3"/>
    <w:rsid w:val="00FF7AF8"/>
    <w:rsid w:val="00FF7B96"/>
    <w:rsid w:val="00FF7BEA"/>
    <w:rsid w:val="00FF7C0A"/>
    <w:rsid w:val="00FF7D78"/>
    <w:rsid w:val="00FF7D87"/>
    <w:rsid w:val="00FF7DE6"/>
    <w:rsid w:val="00FF7E3F"/>
    <w:rsid w:val="00FF7E61"/>
    <w:rsid w:val="00FF7E6C"/>
    <w:rsid w:val="00FF7ED1"/>
    <w:rsid w:val="00FF7F14"/>
    <w:rsid w:val="00FF7F5F"/>
    <w:rsid w:val="00FF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82CC3"/>
  <w15:docId w15:val="{C93E1AA4-FE4F-4E47-9786-49F1AAAF5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B4FDC"/>
  </w:style>
  <w:style w:type="paragraph" w:styleId="Heading1">
    <w:name w:val="heading 1"/>
    <w:basedOn w:val="Normal"/>
    <w:link w:val="Heading1Char"/>
    <w:uiPriority w:val="9"/>
    <w:qFormat/>
    <w:pPr>
      <w:spacing w:before="174"/>
      <w:ind w:left="257"/>
      <w:outlineLvl w:val="0"/>
    </w:pPr>
    <w:rPr>
      <w:rFonts w:ascii="Arial" w:eastAsia="Arial" w:hAnsi="Arial"/>
      <w:sz w:val="36"/>
      <w:szCs w:val="36"/>
    </w:rPr>
  </w:style>
  <w:style w:type="paragraph" w:styleId="Heading2">
    <w:name w:val="heading 2"/>
    <w:basedOn w:val="Normal"/>
    <w:link w:val="Heading2Char"/>
    <w:uiPriority w:val="1"/>
    <w:qFormat/>
    <w:rsid w:val="00C5092F"/>
    <w:pPr>
      <w:keepNext/>
      <w:spacing w:before="120"/>
      <w:ind w:left="115"/>
      <w:outlineLvl w:val="1"/>
    </w:pPr>
    <w:rPr>
      <w:rFonts w:ascii="Arial" w:eastAsia="Arial" w:hAnsi="Arial"/>
      <w:b/>
      <w:bCs/>
      <w:sz w:val="20"/>
      <w:szCs w:val="20"/>
      <w:u w:val="single"/>
    </w:rPr>
  </w:style>
  <w:style w:type="paragraph" w:styleId="Heading3">
    <w:name w:val="heading 3"/>
    <w:basedOn w:val="Normal"/>
    <w:link w:val="Heading3Char"/>
    <w:autoRedefine/>
    <w:uiPriority w:val="1"/>
    <w:qFormat/>
    <w:rsid w:val="00CF6DFF"/>
    <w:pPr>
      <w:keepNext/>
      <w:spacing w:before="120"/>
      <w:ind w:left="115"/>
      <w:outlineLvl w:val="2"/>
    </w:pPr>
    <w:rPr>
      <w:rFonts w:ascii="Arial" w:eastAsia="Arial" w:hAnsi="Arial"/>
      <w:sz w:val="20"/>
      <w:szCs w:val="20"/>
    </w:rPr>
  </w:style>
  <w:style w:type="paragraph" w:styleId="Heading4">
    <w:name w:val="heading 4"/>
    <w:basedOn w:val="Normal"/>
    <w:link w:val="Heading4Char"/>
    <w:autoRedefine/>
    <w:uiPriority w:val="1"/>
    <w:qFormat/>
    <w:rsid w:val="002B2268"/>
    <w:pPr>
      <w:keepNext/>
      <w:keepLines/>
      <w:spacing w:before="120"/>
      <w:ind w:left="115"/>
      <w:outlineLvl w:val="3"/>
    </w:pPr>
    <w:rPr>
      <w:rFonts w:ascii="Arial" w:eastAsia="Arial" w:hAnsi="Arial"/>
      <w:b/>
      <w:bCs/>
      <w:sz w:val="16"/>
      <w:szCs w:val="16"/>
    </w:rPr>
  </w:style>
  <w:style w:type="paragraph" w:styleId="Heading5">
    <w:name w:val="heading 5"/>
    <w:basedOn w:val="Normal"/>
    <w:next w:val="Normal"/>
    <w:link w:val="Heading5Char"/>
    <w:uiPriority w:val="9"/>
    <w:unhideWhenUsed/>
    <w:qFormat/>
    <w:rsid w:val="00BE05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autoRedefine/>
    <w:uiPriority w:val="9"/>
    <w:unhideWhenUsed/>
    <w:qFormat/>
    <w:rsid w:val="00CD75E1"/>
    <w:pPr>
      <w:keepNext/>
      <w:keepLines/>
      <w:spacing w:before="120"/>
      <w:outlineLvl w:val="5"/>
    </w:pPr>
    <w:rPr>
      <w:rFonts w:asciiTheme="majorHAnsi" w:eastAsiaTheme="majorEastAsia" w:hAnsiTheme="majorHAnsi" w:cstheme="majorBidi"/>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8E7"/>
    <w:rPr>
      <w:rFonts w:ascii="Arial" w:eastAsia="Arial" w:hAnsi="Arial"/>
      <w:sz w:val="36"/>
      <w:szCs w:val="36"/>
    </w:rPr>
  </w:style>
  <w:style w:type="character" w:customStyle="1" w:styleId="Heading2Char">
    <w:name w:val="Heading 2 Char"/>
    <w:basedOn w:val="DefaultParagraphFont"/>
    <w:link w:val="Heading2"/>
    <w:uiPriority w:val="1"/>
    <w:rsid w:val="00C5092F"/>
    <w:rPr>
      <w:rFonts w:ascii="Arial" w:eastAsia="Arial" w:hAnsi="Arial"/>
      <w:b/>
      <w:bCs/>
      <w:sz w:val="20"/>
      <w:szCs w:val="20"/>
      <w:u w:val="single"/>
    </w:rPr>
  </w:style>
  <w:style w:type="character" w:customStyle="1" w:styleId="Heading3Char">
    <w:name w:val="Heading 3 Char"/>
    <w:basedOn w:val="DefaultParagraphFont"/>
    <w:link w:val="Heading3"/>
    <w:uiPriority w:val="1"/>
    <w:rsid w:val="00CF6DFF"/>
    <w:rPr>
      <w:rFonts w:ascii="Arial" w:eastAsia="Arial" w:hAnsi="Arial"/>
      <w:sz w:val="20"/>
      <w:szCs w:val="20"/>
    </w:rPr>
  </w:style>
  <w:style w:type="character" w:customStyle="1" w:styleId="Heading4Char">
    <w:name w:val="Heading 4 Char"/>
    <w:basedOn w:val="DefaultParagraphFont"/>
    <w:link w:val="Heading4"/>
    <w:uiPriority w:val="1"/>
    <w:rsid w:val="002B2268"/>
    <w:rPr>
      <w:rFonts w:ascii="Arial" w:eastAsia="Arial" w:hAnsi="Arial"/>
      <w:b/>
      <w:bCs/>
      <w:sz w:val="16"/>
      <w:szCs w:val="16"/>
    </w:rPr>
  </w:style>
  <w:style w:type="character" w:customStyle="1" w:styleId="Heading5Char">
    <w:name w:val="Heading 5 Char"/>
    <w:basedOn w:val="DefaultParagraphFont"/>
    <w:link w:val="Heading5"/>
    <w:uiPriority w:val="9"/>
    <w:rsid w:val="00BE059C"/>
    <w:rPr>
      <w:rFonts w:asciiTheme="majorHAnsi" w:eastAsiaTheme="majorEastAsia" w:hAnsiTheme="majorHAnsi" w:cstheme="majorBidi"/>
      <w:color w:val="365F91" w:themeColor="accent1" w:themeShade="BF"/>
    </w:rPr>
  </w:style>
  <w:style w:type="paragraph" w:styleId="BodyText">
    <w:name w:val="Body Text"/>
    <w:basedOn w:val="Normal"/>
    <w:link w:val="BodyTextChar"/>
    <w:autoRedefine/>
    <w:uiPriority w:val="1"/>
    <w:qFormat/>
    <w:rsid w:val="00B42EC3"/>
    <w:pPr>
      <w:tabs>
        <w:tab w:val="left" w:pos="288"/>
        <w:tab w:val="left" w:pos="1440"/>
        <w:tab w:val="left" w:pos="2160"/>
        <w:tab w:val="left" w:pos="4320"/>
      </w:tabs>
      <w:jc w:val="both"/>
    </w:pPr>
    <w:rPr>
      <w:rFonts w:ascii="Arial" w:eastAsia="Arial" w:hAnsi="Arial"/>
      <w:sz w:val="16"/>
      <w:szCs w:val="16"/>
    </w:rPr>
  </w:style>
  <w:style w:type="character" w:customStyle="1" w:styleId="BodyTextChar">
    <w:name w:val="Body Text Char"/>
    <w:basedOn w:val="DefaultParagraphFont"/>
    <w:link w:val="BodyText"/>
    <w:uiPriority w:val="1"/>
    <w:rsid w:val="00B42EC3"/>
    <w:rPr>
      <w:rFonts w:ascii="Arial" w:eastAsia="Arial" w:hAnsi="Arial"/>
      <w:sz w:val="16"/>
      <w:szCs w:val="16"/>
    </w:rPr>
  </w:style>
  <w:style w:type="paragraph" w:styleId="ListParagraph">
    <w:name w:val="List Paragraph"/>
    <w:basedOn w:val="Normal"/>
    <w:autoRedefine/>
    <w:uiPriority w:val="1"/>
    <w:qFormat/>
    <w:rsid w:val="004C0B7B"/>
    <w:pPr>
      <w:ind w:firstLine="288"/>
    </w:pPr>
    <w:rPr>
      <w:sz w:val="16"/>
    </w:rPr>
  </w:style>
  <w:style w:type="paragraph" w:customStyle="1" w:styleId="TableParagraph">
    <w:name w:val="Table Paragraph"/>
    <w:basedOn w:val="Normal"/>
    <w:uiPriority w:val="1"/>
    <w:qFormat/>
    <w:rsid w:val="00101862"/>
    <w:rPr>
      <w:sz w:val="16"/>
      <w:szCs w:val="16"/>
    </w:rPr>
  </w:style>
  <w:style w:type="paragraph" w:styleId="Title">
    <w:name w:val="Title"/>
    <w:basedOn w:val="Normal"/>
    <w:next w:val="Normal"/>
    <w:link w:val="TitleChar"/>
    <w:uiPriority w:val="10"/>
    <w:qFormat/>
    <w:rsid w:val="006340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40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7C46"/>
    <w:pPr>
      <w:numPr>
        <w:ilvl w:val="1"/>
      </w:numPr>
      <w:spacing w:before="1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87C46"/>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FB5523"/>
    <w:pPr>
      <w:tabs>
        <w:tab w:val="center" w:pos="4680"/>
        <w:tab w:val="right" w:pos="9360"/>
      </w:tabs>
    </w:pPr>
  </w:style>
  <w:style w:type="character" w:customStyle="1" w:styleId="HeaderChar">
    <w:name w:val="Header Char"/>
    <w:basedOn w:val="DefaultParagraphFont"/>
    <w:link w:val="Header"/>
    <w:uiPriority w:val="99"/>
    <w:rsid w:val="00FB5523"/>
  </w:style>
  <w:style w:type="paragraph" w:styleId="Footer">
    <w:name w:val="footer"/>
    <w:basedOn w:val="Normal"/>
    <w:link w:val="FooterChar"/>
    <w:uiPriority w:val="99"/>
    <w:unhideWhenUsed/>
    <w:rsid w:val="00FB5523"/>
    <w:pPr>
      <w:tabs>
        <w:tab w:val="center" w:pos="4680"/>
        <w:tab w:val="right" w:pos="9360"/>
      </w:tabs>
    </w:pPr>
  </w:style>
  <w:style w:type="character" w:customStyle="1" w:styleId="FooterChar">
    <w:name w:val="Footer Char"/>
    <w:basedOn w:val="DefaultParagraphFont"/>
    <w:link w:val="Footer"/>
    <w:uiPriority w:val="99"/>
    <w:rsid w:val="00FB5523"/>
  </w:style>
  <w:style w:type="table" w:styleId="TableGrid">
    <w:name w:val="Table Grid"/>
    <w:basedOn w:val="TableNormal"/>
    <w:uiPriority w:val="59"/>
    <w:rsid w:val="008B1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EC5"/>
    <w:rPr>
      <w:color w:val="0000FF"/>
      <w:u w:val="single"/>
    </w:rPr>
  </w:style>
  <w:style w:type="character" w:styleId="FollowedHyperlink">
    <w:name w:val="FollowedHyperlink"/>
    <w:basedOn w:val="DefaultParagraphFont"/>
    <w:uiPriority w:val="99"/>
    <w:semiHidden/>
    <w:unhideWhenUsed/>
    <w:rsid w:val="00D71110"/>
    <w:rPr>
      <w:color w:val="800080" w:themeColor="followedHyperlink"/>
      <w:u w:val="single"/>
    </w:rPr>
  </w:style>
  <w:style w:type="paragraph" w:customStyle="1" w:styleId="source">
    <w:name w:val="source"/>
    <w:basedOn w:val="Normal"/>
    <w:uiPriority w:val="99"/>
    <w:rsid w:val="00530F99"/>
    <w:pPr>
      <w:widowControl/>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530F99"/>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7CD5"/>
    <w:rPr>
      <w:color w:val="605E5C"/>
      <w:shd w:val="clear" w:color="auto" w:fill="E1DFDD"/>
    </w:rPr>
  </w:style>
  <w:style w:type="paragraph" w:customStyle="1" w:styleId="PatentClmsL2">
    <w:name w:val="PatentClms_L2"/>
    <w:basedOn w:val="Normal"/>
    <w:autoRedefine/>
    <w:uiPriority w:val="99"/>
    <w:rsid w:val="002118E7"/>
    <w:pPr>
      <w:widowControl/>
      <w:tabs>
        <w:tab w:val="left" w:pos="90"/>
      </w:tabs>
      <w:spacing w:after="120" w:line="360" w:lineRule="auto"/>
      <w:ind w:firstLine="720"/>
      <w:outlineLvl w:val="1"/>
    </w:pPr>
    <w:rPr>
      <w:rFonts w:ascii="Times New Roman" w:eastAsia="Times New Roman" w:hAnsi="Times New Roman" w:cs="Times New Roman"/>
      <w:sz w:val="24"/>
      <w:szCs w:val="24"/>
    </w:rPr>
  </w:style>
  <w:style w:type="paragraph" w:customStyle="1" w:styleId="PatentClmsL1">
    <w:name w:val="PatentClms_L1"/>
    <w:basedOn w:val="Normal"/>
    <w:next w:val="PatentClmsL2"/>
    <w:autoRedefine/>
    <w:uiPriority w:val="99"/>
    <w:qFormat/>
    <w:rsid w:val="002118E7"/>
    <w:pPr>
      <w:widowControl/>
      <w:numPr>
        <w:numId w:val="1"/>
      </w:numPr>
      <w:tabs>
        <w:tab w:val="clear" w:pos="-4240"/>
        <w:tab w:val="left" w:pos="-720"/>
      </w:tabs>
      <w:spacing w:after="120" w:line="360" w:lineRule="auto"/>
      <w:outlineLvl w:val="0"/>
    </w:pPr>
    <w:rPr>
      <w:rFonts w:ascii="Times New Roman" w:eastAsia="Times New Roman" w:hAnsi="Times New Roman" w:cs="Times New Roman"/>
      <w:sz w:val="24"/>
      <w:szCs w:val="24"/>
    </w:rPr>
  </w:style>
  <w:style w:type="paragraph" w:customStyle="1" w:styleId="15sp0">
    <w:name w:val="_1.5sp 0&quot;"/>
    <w:basedOn w:val="Normal"/>
    <w:link w:val="15sp0Char"/>
    <w:autoRedefine/>
    <w:qFormat/>
    <w:rsid w:val="002118E7"/>
    <w:pPr>
      <w:widowControl/>
      <w:suppressAutoHyphens/>
      <w:spacing w:after="240" w:line="360" w:lineRule="auto"/>
      <w:jc w:val="both"/>
    </w:pPr>
    <w:rPr>
      <w:rFonts w:eastAsia="Times New Roman"/>
      <w:sz w:val="24"/>
    </w:rPr>
  </w:style>
  <w:style w:type="character" w:customStyle="1" w:styleId="15sp0Char">
    <w:name w:val="_1.5sp 0&quot; Char"/>
    <w:link w:val="15sp0"/>
    <w:rsid w:val="002118E7"/>
    <w:rPr>
      <w:rFonts w:eastAsia="Times New Roman"/>
      <w:sz w:val="24"/>
    </w:rPr>
  </w:style>
  <w:style w:type="paragraph" w:customStyle="1" w:styleId="10spLeft-Right1">
    <w:name w:val="_1.0sp Left-Right 1&quot;"/>
    <w:basedOn w:val="Normal"/>
    <w:autoRedefine/>
    <w:uiPriority w:val="99"/>
    <w:qFormat/>
    <w:rsid w:val="000341AD"/>
    <w:pPr>
      <w:widowControl/>
      <w:suppressAutoHyphens/>
      <w:ind w:firstLine="720"/>
      <w:jc w:val="both"/>
    </w:pPr>
    <w:rPr>
      <w:rFonts w:ascii="Times New Roman" w:eastAsia="Times New Roman" w:hAnsi="Times New Roman" w:cs="Times New Roman"/>
      <w:sz w:val="24"/>
      <w:szCs w:val="20"/>
    </w:rPr>
  </w:style>
  <w:style w:type="paragraph" w:customStyle="1" w:styleId="HdgCenter">
    <w:name w:val="_Hdg Center"/>
    <w:basedOn w:val="Normal"/>
    <w:autoRedefine/>
    <w:uiPriority w:val="99"/>
    <w:rsid w:val="002118E7"/>
    <w:pPr>
      <w:keepNext/>
      <w:keepLines/>
      <w:widowControl/>
      <w:suppressAutoHyphens/>
      <w:spacing w:before="240" w:after="360"/>
      <w:jc w:val="center"/>
    </w:pPr>
    <w:rPr>
      <w:rFonts w:ascii="Times New Roman" w:eastAsia="MS Mincho" w:hAnsi="Times New Roman" w:cs="Times New Roman"/>
      <w:sz w:val="24"/>
      <w:szCs w:val="20"/>
    </w:rPr>
  </w:style>
  <w:style w:type="paragraph" w:styleId="BalloonText">
    <w:name w:val="Balloon Text"/>
    <w:basedOn w:val="Normal"/>
    <w:link w:val="BalloonTextChar"/>
    <w:uiPriority w:val="99"/>
    <w:semiHidden/>
    <w:unhideWhenUsed/>
    <w:rsid w:val="002118E7"/>
    <w:pPr>
      <w:widowControl/>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8E7"/>
    <w:rPr>
      <w:rFonts w:ascii="Segoe UI" w:hAnsi="Segoe UI" w:cs="Segoe UI"/>
      <w:sz w:val="18"/>
      <w:szCs w:val="18"/>
    </w:rPr>
  </w:style>
  <w:style w:type="paragraph" w:customStyle="1" w:styleId="Default">
    <w:name w:val="Default"/>
    <w:uiPriority w:val="99"/>
    <w:rsid w:val="008A2924"/>
    <w:pPr>
      <w:widowControl/>
      <w:autoSpaceDE w:val="0"/>
      <w:autoSpaceDN w:val="0"/>
      <w:adjustRightInd w:val="0"/>
    </w:pPr>
    <w:rPr>
      <w:rFonts w:ascii="GoodOT-CondBold" w:hAnsi="GoodOT-CondBold" w:cs="GoodOT-CondBold"/>
      <w:color w:val="000000"/>
      <w:sz w:val="24"/>
      <w:szCs w:val="24"/>
    </w:rPr>
  </w:style>
  <w:style w:type="paragraph" w:customStyle="1" w:styleId="Pa11">
    <w:name w:val="Pa11"/>
    <w:basedOn w:val="Default"/>
    <w:next w:val="Default"/>
    <w:uiPriority w:val="99"/>
    <w:rsid w:val="008A2924"/>
    <w:pPr>
      <w:spacing w:line="241" w:lineRule="atLeast"/>
    </w:pPr>
    <w:rPr>
      <w:rFonts w:cstheme="minorBidi"/>
      <w:color w:val="auto"/>
    </w:rPr>
  </w:style>
  <w:style w:type="paragraph" w:customStyle="1" w:styleId="Pa4">
    <w:name w:val="Pa4"/>
    <w:basedOn w:val="Default"/>
    <w:next w:val="Default"/>
    <w:uiPriority w:val="99"/>
    <w:rsid w:val="008A2924"/>
    <w:pPr>
      <w:spacing w:line="181" w:lineRule="atLeast"/>
    </w:pPr>
    <w:rPr>
      <w:rFonts w:cstheme="minorBidi"/>
      <w:color w:val="auto"/>
    </w:rPr>
  </w:style>
  <w:style w:type="paragraph" w:customStyle="1" w:styleId="Pa6">
    <w:name w:val="Pa6"/>
    <w:basedOn w:val="Default"/>
    <w:next w:val="Default"/>
    <w:uiPriority w:val="99"/>
    <w:rsid w:val="008A2924"/>
    <w:pPr>
      <w:spacing w:line="181" w:lineRule="atLeast"/>
    </w:pPr>
    <w:rPr>
      <w:rFonts w:cstheme="minorBidi"/>
      <w:color w:val="auto"/>
    </w:rPr>
  </w:style>
  <w:style w:type="character" w:customStyle="1" w:styleId="trait">
    <w:name w:val="trait"/>
    <w:basedOn w:val="DefaultParagraphFont"/>
    <w:rsid w:val="0020527D"/>
  </w:style>
  <w:style w:type="paragraph" w:styleId="NoSpacing">
    <w:name w:val="No Spacing"/>
    <w:uiPriority w:val="1"/>
    <w:qFormat/>
    <w:rsid w:val="001C39B9"/>
  </w:style>
  <w:style w:type="paragraph" w:styleId="Revision">
    <w:name w:val="Revision"/>
    <w:hidden/>
    <w:uiPriority w:val="99"/>
    <w:semiHidden/>
    <w:rsid w:val="00232F94"/>
    <w:pPr>
      <w:widowControl/>
    </w:pPr>
  </w:style>
  <w:style w:type="paragraph" w:styleId="TOCHeading">
    <w:name w:val="TOC Heading"/>
    <w:basedOn w:val="Heading1"/>
    <w:next w:val="Normal"/>
    <w:uiPriority w:val="39"/>
    <w:unhideWhenUsed/>
    <w:qFormat/>
    <w:rsid w:val="004B017B"/>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B017B"/>
    <w:pPr>
      <w:spacing w:after="100"/>
    </w:pPr>
  </w:style>
  <w:style w:type="paragraph" w:styleId="TOC2">
    <w:name w:val="toc 2"/>
    <w:basedOn w:val="Normal"/>
    <w:next w:val="Normal"/>
    <w:autoRedefine/>
    <w:uiPriority w:val="39"/>
    <w:unhideWhenUsed/>
    <w:rsid w:val="004B017B"/>
    <w:pPr>
      <w:spacing w:after="100"/>
      <w:ind w:left="220"/>
    </w:pPr>
  </w:style>
  <w:style w:type="paragraph" w:styleId="TOC3">
    <w:name w:val="toc 3"/>
    <w:basedOn w:val="Normal"/>
    <w:next w:val="Normal"/>
    <w:autoRedefine/>
    <w:uiPriority w:val="39"/>
    <w:unhideWhenUsed/>
    <w:rsid w:val="004B017B"/>
    <w:pPr>
      <w:spacing w:after="100"/>
      <w:ind w:left="440"/>
    </w:pPr>
  </w:style>
  <w:style w:type="table" w:styleId="PlainTable3">
    <w:name w:val="Plain Table 3"/>
    <w:basedOn w:val="TableNormal"/>
    <w:uiPriority w:val="43"/>
    <w:rsid w:val="00620A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584595"/>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584595"/>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584595"/>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584595"/>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584595"/>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584595"/>
    <w:pPr>
      <w:widowControl/>
      <w:spacing w:after="100" w:line="259" w:lineRule="auto"/>
      <w:ind w:left="1760"/>
    </w:pPr>
    <w:rPr>
      <w:rFonts w:eastAsiaTheme="minorEastAsia"/>
    </w:rPr>
  </w:style>
  <w:style w:type="character" w:customStyle="1" w:styleId="traitrare">
    <w:name w:val="traitrare"/>
    <w:basedOn w:val="DefaultParagraphFont"/>
    <w:rsid w:val="008F13F4"/>
  </w:style>
  <w:style w:type="character" w:customStyle="1" w:styleId="Heading6Char">
    <w:name w:val="Heading 6 Char"/>
    <w:basedOn w:val="DefaultParagraphFont"/>
    <w:link w:val="Heading6"/>
    <w:uiPriority w:val="9"/>
    <w:rsid w:val="00CD75E1"/>
    <w:rPr>
      <w:rFonts w:asciiTheme="majorHAnsi" w:eastAsiaTheme="majorEastAsia" w:hAnsiTheme="majorHAnsi" w:cstheme="majorBidi"/>
      <w:sz w:val="18"/>
      <w:u w:val="single"/>
    </w:rPr>
  </w:style>
  <w:style w:type="character" w:customStyle="1" w:styleId="mw-headline">
    <w:name w:val="mw-headline"/>
    <w:basedOn w:val="DefaultParagraphFont"/>
    <w:rsid w:val="00880F51"/>
  </w:style>
  <w:style w:type="character" w:customStyle="1" w:styleId="new">
    <w:name w:val="new"/>
    <w:basedOn w:val="DefaultParagraphFont"/>
    <w:rsid w:val="00880F51"/>
  </w:style>
  <w:style w:type="paragraph" w:customStyle="1" w:styleId="TableContents">
    <w:name w:val="Table Contents"/>
    <w:basedOn w:val="Normal"/>
    <w:uiPriority w:val="99"/>
    <w:rsid w:val="00295E87"/>
    <w:pPr>
      <w:suppressAutoHyphens/>
      <w:autoSpaceDN w:val="0"/>
    </w:pPr>
    <w:rPr>
      <w:rFonts w:ascii="Times New Roman" w:eastAsia="SimSun" w:hAnsi="Times New Roman" w:cs="Times New Roman"/>
      <w:kern w:val="3"/>
      <w:sz w:val="24"/>
      <w:szCs w:val="24"/>
      <w:lang w:eastAsia="zh-CN" w:bidi="hi-IN"/>
    </w:rPr>
  </w:style>
  <w:style w:type="paragraph" w:customStyle="1" w:styleId="msonormal0">
    <w:name w:val="msonormal"/>
    <w:basedOn w:val="Normal"/>
    <w:uiPriority w:val="99"/>
    <w:rsid w:val="00FD40A4"/>
    <w:pPr>
      <w:widowControl/>
      <w:spacing w:before="100" w:beforeAutospacing="1" w:after="100" w:afterAutospacing="1"/>
    </w:pPr>
    <w:rPr>
      <w:rFonts w:ascii="Times New Roman" w:eastAsia="Times New Roman" w:hAnsi="Times New Roman" w:cs="Times New Roman"/>
      <w:sz w:val="24"/>
      <w:szCs w:val="24"/>
    </w:rPr>
  </w:style>
  <w:style w:type="character" w:customStyle="1" w:styleId="hanging-indent">
    <w:name w:val="hanging-indent"/>
    <w:basedOn w:val="DefaultParagraphFont"/>
    <w:rsid w:val="00FD40A4"/>
  </w:style>
  <w:style w:type="character" w:customStyle="1" w:styleId="action">
    <w:name w:val="action"/>
    <w:basedOn w:val="DefaultParagraphFont"/>
    <w:rsid w:val="00FD40A4"/>
  </w:style>
  <w:style w:type="paragraph" w:customStyle="1" w:styleId="Spell">
    <w:name w:val="Spell"/>
    <w:basedOn w:val="BodyText"/>
    <w:link w:val="SpellChar"/>
    <w:uiPriority w:val="1"/>
    <w:qFormat/>
    <w:rsid w:val="00526A31"/>
    <w:rPr>
      <w:color w:val="FF0000"/>
    </w:rPr>
  </w:style>
  <w:style w:type="character" w:customStyle="1" w:styleId="SpellChar">
    <w:name w:val="Spell Char"/>
    <w:basedOn w:val="BodyTextChar"/>
    <w:link w:val="Spell"/>
    <w:uiPriority w:val="1"/>
    <w:rsid w:val="00526A31"/>
    <w:rPr>
      <w:rFonts w:ascii="Arial" w:eastAsia="Arial" w:hAnsi="Arial"/>
      <w:color w:val="FF0000"/>
      <w:sz w:val="16"/>
      <w:szCs w:val="16"/>
    </w:rPr>
  </w:style>
  <w:style w:type="paragraph" w:styleId="HTMLPreformatted">
    <w:name w:val="HTML Preformatted"/>
    <w:basedOn w:val="Normal"/>
    <w:link w:val="HTMLPreformattedChar"/>
    <w:uiPriority w:val="99"/>
    <w:semiHidden/>
    <w:unhideWhenUsed/>
    <w:rsid w:val="00BF22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22BB"/>
    <w:rPr>
      <w:rFonts w:ascii="Courier New" w:eastAsia="Times New Roman" w:hAnsi="Courier New" w:cs="Courier New"/>
      <w:sz w:val="20"/>
      <w:szCs w:val="20"/>
    </w:rPr>
  </w:style>
  <w:style w:type="paragraph" w:customStyle="1" w:styleId="10sp0">
    <w:name w:val="_1.0sp 0&quot;"/>
    <w:basedOn w:val="Normal"/>
    <w:uiPriority w:val="99"/>
    <w:rsid w:val="005764D2"/>
    <w:pPr>
      <w:widowControl/>
      <w:suppressAutoHyphens/>
      <w:spacing w:after="120"/>
      <w:jc w:val="both"/>
    </w:pPr>
    <w:rPr>
      <w:rFonts w:ascii="Agency FB" w:eastAsia="@HGSGothicM" w:hAnsi="Agency FB" w:cs="Times New Roman"/>
      <w:sz w:val="20"/>
      <w:szCs w:val="20"/>
      <w:lang w:eastAsia="ja-JP"/>
    </w:rPr>
  </w:style>
  <w:style w:type="paragraph" w:customStyle="1" w:styleId="Knowledge">
    <w:name w:val="Knowledge"/>
    <w:basedOn w:val="BodyText"/>
    <w:link w:val="KnowledgeChar"/>
    <w:uiPriority w:val="1"/>
    <w:qFormat/>
    <w:rsid w:val="0078043D"/>
    <w:rPr>
      <w:color w:val="7030A0"/>
    </w:rPr>
  </w:style>
  <w:style w:type="paragraph" w:customStyle="1" w:styleId="Skills">
    <w:name w:val="Skills"/>
    <w:basedOn w:val="BodyText"/>
    <w:link w:val="SkillsChar"/>
    <w:uiPriority w:val="1"/>
    <w:qFormat/>
    <w:rsid w:val="0078043D"/>
    <w:rPr>
      <w:color w:val="00B050"/>
    </w:rPr>
  </w:style>
  <w:style w:type="character" w:customStyle="1" w:styleId="KnowledgeChar">
    <w:name w:val="Knowledge Char"/>
    <w:basedOn w:val="BodyTextChar"/>
    <w:link w:val="Knowledge"/>
    <w:uiPriority w:val="1"/>
    <w:rsid w:val="0078043D"/>
    <w:rPr>
      <w:rFonts w:ascii="Arial" w:eastAsia="Arial" w:hAnsi="Arial"/>
      <w:color w:val="7030A0"/>
      <w:sz w:val="16"/>
      <w:szCs w:val="16"/>
    </w:rPr>
  </w:style>
  <w:style w:type="character" w:customStyle="1" w:styleId="SkillsChar">
    <w:name w:val="Skills Char"/>
    <w:basedOn w:val="BodyTextChar"/>
    <w:link w:val="Skills"/>
    <w:uiPriority w:val="1"/>
    <w:rsid w:val="0078043D"/>
    <w:rPr>
      <w:rFonts w:ascii="Arial" w:eastAsia="Arial" w:hAnsi="Arial"/>
      <w:color w:val="00B050"/>
      <w:sz w:val="16"/>
      <w:szCs w:val="16"/>
    </w:rPr>
  </w:style>
  <w:style w:type="paragraph" w:customStyle="1" w:styleId="Blue">
    <w:name w:val="Blue"/>
    <w:basedOn w:val="Knowledge"/>
    <w:link w:val="BlueChar"/>
    <w:uiPriority w:val="1"/>
    <w:qFormat/>
    <w:rsid w:val="00A759B5"/>
    <w:rPr>
      <w:color w:val="0070C0"/>
    </w:rPr>
  </w:style>
  <w:style w:type="character" w:customStyle="1" w:styleId="BlueChar">
    <w:name w:val="Blue Char"/>
    <w:basedOn w:val="KnowledgeChar"/>
    <w:link w:val="Blue"/>
    <w:uiPriority w:val="1"/>
    <w:rsid w:val="00A759B5"/>
    <w:rPr>
      <w:rFonts w:ascii="Arial" w:eastAsia="Arial" w:hAnsi="Arial"/>
      <w:color w:val="0070C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187">
      <w:bodyDiv w:val="1"/>
      <w:marLeft w:val="0"/>
      <w:marRight w:val="0"/>
      <w:marTop w:val="0"/>
      <w:marBottom w:val="0"/>
      <w:divBdr>
        <w:top w:val="none" w:sz="0" w:space="0" w:color="auto"/>
        <w:left w:val="none" w:sz="0" w:space="0" w:color="auto"/>
        <w:bottom w:val="none" w:sz="0" w:space="0" w:color="auto"/>
        <w:right w:val="none" w:sz="0" w:space="0" w:color="auto"/>
      </w:divBdr>
    </w:div>
    <w:div w:id="20084438">
      <w:bodyDiv w:val="1"/>
      <w:marLeft w:val="0"/>
      <w:marRight w:val="0"/>
      <w:marTop w:val="0"/>
      <w:marBottom w:val="0"/>
      <w:divBdr>
        <w:top w:val="none" w:sz="0" w:space="0" w:color="auto"/>
        <w:left w:val="none" w:sz="0" w:space="0" w:color="auto"/>
        <w:bottom w:val="none" w:sz="0" w:space="0" w:color="auto"/>
        <w:right w:val="none" w:sz="0" w:space="0" w:color="auto"/>
      </w:divBdr>
    </w:div>
    <w:div w:id="56443911">
      <w:bodyDiv w:val="1"/>
      <w:marLeft w:val="0"/>
      <w:marRight w:val="0"/>
      <w:marTop w:val="0"/>
      <w:marBottom w:val="0"/>
      <w:divBdr>
        <w:top w:val="none" w:sz="0" w:space="0" w:color="auto"/>
        <w:left w:val="none" w:sz="0" w:space="0" w:color="auto"/>
        <w:bottom w:val="none" w:sz="0" w:space="0" w:color="auto"/>
        <w:right w:val="none" w:sz="0" w:space="0" w:color="auto"/>
      </w:divBdr>
    </w:div>
    <w:div w:id="75447248">
      <w:bodyDiv w:val="1"/>
      <w:marLeft w:val="0"/>
      <w:marRight w:val="0"/>
      <w:marTop w:val="0"/>
      <w:marBottom w:val="0"/>
      <w:divBdr>
        <w:top w:val="none" w:sz="0" w:space="0" w:color="auto"/>
        <w:left w:val="none" w:sz="0" w:space="0" w:color="auto"/>
        <w:bottom w:val="none" w:sz="0" w:space="0" w:color="auto"/>
        <w:right w:val="none" w:sz="0" w:space="0" w:color="auto"/>
      </w:divBdr>
    </w:div>
    <w:div w:id="77026932">
      <w:bodyDiv w:val="1"/>
      <w:marLeft w:val="0"/>
      <w:marRight w:val="0"/>
      <w:marTop w:val="0"/>
      <w:marBottom w:val="0"/>
      <w:divBdr>
        <w:top w:val="none" w:sz="0" w:space="0" w:color="auto"/>
        <w:left w:val="none" w:sz="0" w:space="0" w:color="auto"/>
        <w:bottom w:val="none" w:sz="0" w:space="0" w:color="auto"/>
        <w:right w:val="none" w:sz="0" w:space="0" w:color="auto"/>
      </w:divBdr>
    </w:div>
    <w:div w:id="78526460">
      <w:bodyDiv w:val="1"/>
      <w:marLeft w:val="0"/>
      <w:marRight w:val="0"/>
      <w:marTop w:val="0"/>
      <w:marBottom w:val="0"/>
      <w:divBdr>
        <w:top w:val="none" w:sz="0" w:space="0" w:color="auto"/>
        <w:left w:val="none" w:sz="0" w:space="0" w:color="auto"/>
        <w:bottom w:val="none" w:sz="0" w:space="0" w:color="auto"/>
        <w:right w:val="none" w:sz="0" w:space="0" w:color="auto"/>
      </w:divBdr>
    </w:div>
    <w:div w:id="83041883">
      <w:bodyDiv w:val="1"/>
      <w:marLeft w:val="0"/>
      <w:marRight w:val="0"/>
      <w:marTop w:val="0"/>
      <w:marBottom w:val="0"/>
      <w:divBdr>
        <w:top w:val="none" w:sz="0" w:space="0" w:color="auto"/>
        <w:left w:val="none" w:sz="0" w:space="0" w:color="auto"/>
        <w:bottom w:val="none" w:sz="0" w:space="0" w:color="auto"/>
        <w:right w:val="none" w:sz="0" w:space="0" w:color="auto"/>
      </w:divBdr>
    </w:div>
    <w:div w:id="119762818">
      <w:bodyDiv w:val="1"/>
      <w:marLeft w:val="0"/>
      <w:marRight w:val="0"/>
      <w:marTop w:val="0"/>
      <w:marBottom w:val="0"/>
      <w:divBdr>
        <w:top w:val="none" w:sz="0" w:space="0" w:color="auto"/>
        <w:left w:val="none" w:sz="0" w:space="0" w:color="auto"/>
        <w:bottom w:val="none" w:sz="0" w:space="0" w:color="auto"/>
        <w:right w:val="none" w:sz="0" w:space="0" w:color="auto"/>
      </w:divBdr>
    </w:div>
    <w:div w:id="170879962">
      <w:bodyDiv w:val="1"/>
      <w:marLeft w:val="0"/>
      <w:marRight w:val="0"/>
      <w:marTop w:val="0"/>
      <w:marBottom w:val="0"/>
      <w:divBdr>
        <w:top w:val="none" w:sz="0" w:space="0" w:color="auto"/>
        <w:left w:val="none" w:sz="0" w:space="0" w:color="auto"/>
        <w:bottom w:val="none" w:sz="0" w:space="0" w:color="auto"/>
        <w:right w:val="none" w:sz="0" w:space="0" w:color="auto"/>
      </w:divBdr>
    </w:div>
    <w:div w:id="201406634">
      <w:bodyDiv w:val="1"/>
      <w:marLeft w:val="0"/>
      <w:marRight w:val="0"/>
      <w:marTop w:val="0"/>
      <w:marBottom w:val="0"/>
      <w:divBdr>
        <w:top w:val="none" w:sz="0" w:space="0" w:color="auto"/>
        <w:left w:val="none" w:sz="0" w:space="0" w:color="auto"/>
        <w:bottom w:val="none" w:sz="0" w:space="0" w:color="auto"/>
        <w:right w:val="none" w:sz="0" w:space="0" w:color="auto"/>
      </w:divBdr>
    </w:div>
    <w:div w:id="204560985">
      <w:bodyDiv w:val="1"/>
      <w:marLeft w:val="0"/>
      <w:marRight w:val="0"/>
      <w:marTop w:val="0"/>
      <w:marBottom w:val="0"/>
      <w:divBdr>
        <w:top w:val="none" w:sz="0" w:space="0" w:color="auto"/>
        <w:left w:val="none" w:sz="0" w:space="0" w:color="auto"/>
        <w:bottom w:val="none" w:sz="0" w:space="0" w:color="auto"/>
        <w:right w:val="none" w:sz="0" w:space="0" w:color="auto"/>
      </w:divBdr>
    </w:div>
    <w:div w:id="236987256">
      <w:bodyDiv w:val="1"/>
      <w:marLeft w:val="0"/>
      <w:marRight w:val="0"/>
      <w:marTop w:val="0"/>
      <w:marBottom w:val="0"/>
      <w:divBdr>
        <w:top w:val="none" w:sz="0" w:space="0" w:color="auto"/>
        <w:left w:val="none" w:sz="0" w:space="0" w:color="auto"/>
        <w:bottom w:val="none" w:sz="0" w:space="0" w:color="auto"/>
        <w:right w:val="none" w:sz="0" w:space="0" w:color="auto"/>
      </w:divBdr>
      <w:divsChild>
        <w:div w:id="551502969">
          <w:marLeft w:val="0"/>
          <w:marRight w:val="0"/>
          <w:marTop w:val="0"/>
          <w:marBottom w:val="0"/>
          <w:divBdr>
            <w:top w:val="none" w:sz="0" w:space="0" w:color="auto"/>
            <w:left w:val="none" w:sz="0" w:space="0" w:color="auto"/>
            <w:bottom w:val="none" w:sz="0" w:space="0" w:color="auto"/>
            <w:right w:val="none" w:sz="0" w:space="0" w:color="auto"/>
          </w:divBdr>
        </w:div>
        <w:div w:id="1190073094">
          <w:marLeft w:val="0"/>
          <w:marRight w:val="0"/>
          <w:marTop w:val="0"/>
          <w:marBottom w:val="0"/>
          <w:divBdr>
            <w:top w:val="none" w:sz="0" w:space="0" w:color="auto"/>
            <w:left w:val="none" w:sz="0" w:space="0" w:color="auto"/>
            <w:bottom w:val="none" w:sz="0" w:space="0" w:color="auto"/>
            <w:right w:val="none" w:sz="0" w:space="0" w:color="auto"/>
          </w:divBdr>
        </w:div>
        <w:div w:id="1269124189">
          <w:marLeft w:val="0"/>
          <w:marRight w:val="0"/>
          <w:marTop w:val="0"/>
          <w:marBottom w:val="0"/>
          <w:divBdr>
            <w:top w:val="none" w:sz="0" w:space="0" w:color="auto"/>
            <w:left w:val="none" w:sz="0" w:space="0" w:color="auto"/>
            <w:bottom w:val="none" w:sz="0" w:space="0" w:color="auto"/>
            <w:right w:val="none" w:sz="0" w:space="0" w:color="auto"/>
          </w:divBdr>
        </w:div>
        <w:div w:id="1540779845">
          <w:marLeft w:val="0"/>
          <w:marRight w:val="0"/>
          <w:marTop w:val="0"/>
          <w:marBottom w:val="0"/>
          <w:divBdr>
            <w:top w:val="none" w:sz="0" w:space="0" w:color="auto"/>
            <w:left w:val="none" w:sz="0" w:space="0" w:color="auto"/>
            <w:bottom w:val="none" w:sz="0" w:space="0" w:color="auto"/>
            <w:right w:val="none" w:sz="0" w:space="0" w:color="auto"/>
          </w:divBdr>
        </w:div>
        <w:div w:id="1558280885">
          <w:marLeft w:val="0"/>
          <w:marRight w:val="0"/>
          <w:marTop w:val="0"/>
          <w:marBottom w:val="0"/>
          <w:divBdr>
            <w:top w:val="none" w:sz="0" w:space="0" w:color="auto"/>
            <w:left w:val="none" w:sz="0" w:space="0" w:color="auto"/>
            <w:bottom w:val="none" w:sz="0" w:space="0" w:color="auto"/>
            <w:right w:val="none" w:sz="0" w:space="0" w:color="auto"/>
          </w:divBdr>
        </w:div>
        <w:div w:id="1638949583">
          <w:marLeft w:val="0"/>
          <w:marRight w:val="0"/>
          <w:marTop w:val="0"/>
          <w:marBottom w:val="0"/>
          <w:divBdr>
            <w:top w:val="none" w:sz="0" w:space="0" w:color="auto"/>
            <w:left w:val="none" w:sz="0" w:space="0" w:color="auto"/>
            <w:bottom w:val="none" w:sz="0" w:space="0" w:color="auto"/>
            <w:right w:val="none" w:sz="0" w:space="0" w:color="auto"/>
          </w:divBdr>
        </w:div>
        <w:div w:id="1663123446">
          <w:marLeft w:val="0"/>
          <w:marRight w:val="0"/>
          <w:marTop w:val="0"/>
          <w:marBottom w:val="0"/>
          <w:divBdr>
            <w:top w:val="none" w:sz="0" w:space="0" w:color="auto"/>
            <w:left w:val="none" w:sz="0" w:space="0" w:color="auto"/>
            <w:bottom w:val="none" w:sz="0" w:space="0" w:color="auto"/>
            <w:right w:val="none" w:sz="0" w:space="0" w:color="auto"/>
          </w:divBdr>
        </w:div>
        <w:div w:id="1789734878">
          <w:marLeft w:val="0"/>
          <w:marRight w:val="0"/>
          <w:marTop w:val="0"/>
          <w:marBottom w:val="0"/>
          <w:divBdr>
            <w:top w:val="none" w:sz="0" w:space="0" w:color="auto"/>
            <w:left w:val="none" w:sz="0" w:space="0" w:color="auto"/>
            <w:bottom w:val="none" w:sz="0" w:space="0" w:color="auto"/>
            <w:right w:val="none" w:sz="0" w:space="0" w:color="auto"/>
          </w:divBdr>
        </w:div>
        <w:div w:id="1839078395">
          <w:marLeft w:val="0"/>
          <w:marRight w:val="0"/>
          <w:marTop w:val="0"/>
          <w:marBottom w:val="0"/>
          <w:divBdr>
            <w:top w:val="none" w:sz="0" w:space="0" w:color="auto"/>
            <w:left w:val="none" w:sz="0" w:space="0" w:color="auto"/>
            <w:bottom w:val="none" w:sz="0" w:space="0" w:color="auto"/>
            <w:right w:val="none" w:sz="0" w:space="0" w:color="auto"/>
          </w:divBdr>
        </w:div>
        <w:div w:id="2033921840">
          <w:marLeft w:val="0"/>
          <w:marRight w:val="0"/>
          <w:marTop w:val="0"/>
          <w:marBottom w:val="0"/>
          <w:divBdr>
            <w:top w:val="none" w:sz="0" w:space="0" w:color="auto"/>
            <w:left w:val="none" w:sz="0" w:space="0" w:color="auto"/>
            <w:bottom w:val="none" w:sz="0" w:space="0" w:color="auto"/>
            <w:right w:val="none" w:sz="0" w:space="0" w:color="auto"/>
          </w:divBdr>
        </w:div>
        <w:div w:id="2070835060">
          <w:marLeft w:val="0"/>
          <w:marRight w:val="0"/>
          <w:marTop w:val="0"/>
          <w:marBottom w:val="0"/>
          <w:divBdr>
            <w:top w:val="none" w:sz="0" w:space="0" w:color="auto"/>
            <w:left w:val="none" w:sz="0" w:space="0" w:color="auto"/>
            <w:bottom w:val="none" w:sz="0" w:space="0" w:color="auto"/>
            <w:right w:val="none" w:sz="0" w:space="0" w:color="auto"/>
          </w:divBdr>
        </w:div>
      </w:divsChild>
    </w:div>
    <w:div w:id="247887711">
      <w:bodyDiv w:val="1"/>
      <w:marLeft w:val="0"/>
      <w:marRight w:val="0"/>
      <w:marTop w:val="0"/>
      <w:marBottom w:val="0"/>
      <w:divBdr>
        <w:top w:val="none" w:sz="0" w:space="0" w:color="auto"/>
        <w:left w:val="none" w:sz="0" w:space="0" w:color="auto"/>
        <w:bottom w:val="none" w:sz="0" w:space="0" w:color="auto"/>
        <w:right w:val="none" w:sz="0" w:space="0" w:color="auto"/>
      </w:divBdr>
    </w:div>
    <w:div w:id="262879861">
      <w:bodyDiv w:val="1"/>
      <w:marLeft w:val="0"/>
      <w:marRight w:val="0"/>
      <w:marTop w:val="0"/>
      <w:marBottom w:val="0"/>
      <w:divBdr>
        <w:top w:val="none" w:sz="0" w:space="0" w:color="auto"/>
        <w:left w:val="none" w:sz="0" w:space="0" w:color="auto"/>
        <w:bottom w:val="none" w:sz="0" w:space="0" w:color="auto"/>
        <w:right w:val="none" w:sz="0" w:space="0" w:color="auto"/>
      </w:divBdr>
    </w:div>
    <w:div w:id="282269105">
      <w:bodyDiv w:val="1"/>
      <w:marLeft w:val="0"/>
      <w:marRight w:val="0"/>
      <w:marTop w:val="0"/>
      <w:marBottom w:val="0"/>
      <w:divBdr>
        <w:top w:val="none" w:sz="0" w:space="0" w:color="auto"/>
        <w:left w:val="none" w:sz="0" w:space="0" w:color="auto"/>
        <w:bottom w:val="none" w:sz="0" w:space="0" w:color="auto"/>
        <w:right w:val="none" w:sz="0" w:space="0" w:color="auto"/>
      </w:divBdr>
    </w:div>
    <w:div w:id="290404312">
      <w:bodyDiv w:val="1"/>
      <w:marLeft w:val="0"/>
      <w:marRight w:val="0"/>
      <w:marTop w:val="0"/>
      <w:marBottom w:val="0"/>
      <w:divBdr>
        <w:top w:val="none" w:sz="0" w:space="0" w:color="auto"/>
        <w:left w:val="none" w:sz="0" w:space="0" w:color="auto"/>
        <w:bottom w:val="none" w:sz="0" w:space="0" w:color="auto"/>
        <w:right w:val="none" w:sz="0" w:space="0" w:color="auto"/>
      </w:divBdr>
    </w:div>
    <w:div w:id="324631825">
      <w:bodyDiv w:val="1"/>
      <w:marLeft w:val="0"/>
      <w:marRight w:val="0"/>
      <w:marTop w:val="0"/>
      <w:marBottom w:val="0"/>
      <w:divBdr>
        <w:top w:val="none" w:sz="0" w:space="0" w:color="auto"/>
        <w:left w:val="none" w:sz="0" w:space="0" w:color="auto"/>
        <w:bottom w:val="none" w:sz="0" w:space="0" w:color="auto"/>
        <w:right w:val="none" w:sz="0" w:space="0" w:color="auto"/>
      </w:divBdr>
    </w:div>
    <w:div w:id="353266942">
      <w:bodyDiv w:val="1"/>
      <w:marLeft w:val="0"/>
      <w:marRight w:val="0"/>
      <w:marTop w:val="0"/>
      <w:marBottom w:val="0"/>
      <w:divBdr>
        <w:top w:val="none" w:sz="0" w:space="0" w:color="auto"/>
        <w:left w:val="none" w:sz="0" w:space="0" w:color="auto"/>
        <w:bottom w:val="none" w:sz="0" w:space="0" w:color="auto"/>
        <w:right w:val="none" w:sz="0" w:space="0" w:color="auto"/>
      </w:divBdr>
      <w:divsChild>
        <w:div w:id="518811820">
          <w:marLeft w:val="120"/>
          <w:marRight w:val="120"/>
          <w:marTop w:val="120"/>
          <w:marBottom w:val="120"/>
          <w:divBdr>
            <w:top w:val="single" w:sz="6" w:space="6" w:color="FFFFFF"/>
            <w:left w:val="single" w:sz="6" w:space="6" w:color="FFFFFF"/>
            <w:bottom w:val="single" w:sz="6" w:space="6" w:color="FFFFFF"/>
            <w:right w:val="single" w:sz="6" w:space="6" w:color="FFFFFF"/>
          </w:divBdr>
          <w:divsChild>
            <w:div w:id="447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8617">
      <w:bodyDiv w:val="1"/>
      <w:marLeft w:val="0"/>
      <w:marRight w:val="0"/>
      <w:marTop w:val="0"/>
      <w:marBottom w:val="0"/>
      <w:divBdr>
        <w:top w:val="none" w:sz="0" w:space="0" w:color="auto"/>
        <w:left w:val="none" w:sz="0" w:space="0" w:color="auto"/>
        <w:bottom w:val="none" w:sz="0" w:space="0" w:color="auto"/>
        <w:right w:val="none" w:sz="0" w:space="0" w:color="auto"/>
      </w:divBdr>
    </w:div>
    <w:div w:id="367800666">
      <w:bodyDiv w:val="1"/>
      <w:marLeft w:val="0"/>
      <w:marRight w:val="0"/>
      <w:marTop w:val="0"/>
      <w:marBottom w:val="0"/>
      <w:divBdr>
        <w:top w:val="none" w:sz="0" w:space="0" w:color="auto"/>
        <w:left w:val="none" w:sz="0" w:space="0" w:color="auto"/>
        <w:bottom w:val="none" w:sz="0" w:space="0" w:color="auto"/>
        <w:right w:val="none" w:sz="0" w:space="0" w:color="auto"/>
      </w:divBdr>
    </w:div>
    <w:div w:id="375471957">
      <w:bodyDiv w:val="1"/>
      <w:marLeft w:val="0"/>
      <w:marRight w:val="0"/>
      <w:marTop w:val="0"/>
      <w:marBottom w:val="0"/>
      <w:divBdr>
        <w:top w:val="none" w:sz="0" w:space="0" w:color="auto"/>
        <w:left w:val="none" w:sz="0" w:space="0" w:color="auto"/>
        <w:bottom w:val="none" w:sz="0" w:space="0" w:color="auto"/>
        <w:right w:val="none" w:sz="0" w:space="0" w:color="auto"/>
      </w:divBdr>
      <w:divsChild>
        <w:div w:id="416485174">
          <w:marLeft w:val="0"/>
          <w:marRight w:val="0"/>
          <w:marTop w:val="0"/>
          <w:marBottom w:val="0"/>
          <w:divBdr>
            <w:top w:val="none" w:sz="0" w:space="0" w:color="auto"/>
            <w:left w:val="none" w:sz="0" w:space="0" w:color="auto"/>
            <w:bottom w:val="none" w:sz="0" w:space="0" w:color="auto"/>
            <w:right w:val="none" w:sz="0" w:space="0" w:color="auto"/>
          </w:divBdr>
          <w:divsChild>
            <w:div w:id="1883053541">
              <w:marLeft w:val="0"/>
              <w:marRight w:val="0"/>
              <w:marTop w:val="0"/>
              <w:marBottom w:val="0"/>
              <w:divBdr>
                <w:top w:val="none" w:sz="0" w:space="0" w:color="auto"/>
                <w:left w:val="none" w:sz="0" w:space="0" w:color="auto"/>
                <w:bottom w:val="none" w:sz="0" w:space="0" w:color="auto"/>
                <w:right w:val="none" w:sz="0" w:space="0" w:color="auto"/>
              </w:divBdr>
            </w:div>
            <w:div w:id="1970281901">
              <w:marLeft w:val="0"/>
              <w:marRight w:val="0"/>
              <w:marTop w:val="0"/>
              <w:marBottom w:val="0"/>
              <w:divBdr>
                <w:top w:val="none" w:sz="0" w:space="0" w:color="auto"/>
                <w:left w:val="none" w:sz="0" w:space="0" w:color="auto"/>
                <w:bottom w:val="none" w:sz="0" w:space="0" w:color="auto"/>
                <w:right w:val="none" w:sz="0" w:space="0" w:color="auto"/>
              </w:divBdr>
            </w:div>
            <w:div w:id="2110082147">
              <w:marLeft w:val="0"/>
              <w:marRight w:val="0"/>
              <w:marTop w:val="0"/>
              <w:marBottom w:val="0"/>
              <w:divBdr>
                <w:top w:val="none" w:sz="0" w:space="0" w:color="auto"/>
                <w:left w:val="none" w:sz="0" w:space="0" w:color="auto"/>
                <w:bottom w:val="none" w:sz="0" w:space="0" w:color="auto"/>
                <w:right w:val="none" w:sz="0" w:space="0" w:color="auto"/>
              </w:divBdr>
            </w:div>
          </w:divsChild>
        </w:div>
        <w:div w:id="947542405">
          <w:marLeft w:val="0"/>
          <w:marRight w:val="0"/>
          <w:marTop w:val="0"/>
          <w:marBottom w:val="0"/>
          <w:divBdr>
            <w:top w:val="none" w:sz="0" w:space="0" w:color="auto"/>
            <w:left w:val="none" w:sz="0" w:space="0" w:color="auto"/>
            <w:bottom w:val="none" w:sz="0" w:space="0" w:color="auto"/>
            <w:right w:val="none" w:sz="0" w:space="0" w:color="auto"/>
          </w:divBdr>
        </w:div>
        <w:div w:id="1347754245">
          <w:marLeft w:val="0"/>
          <w:marRight w:val="0"/>
          <w:marTop w:val="0"/>
          <w:marBottom w:val="0"/>
          <w:divBdr>
            <w:top w:val="none" w:sz="0" w:space="0" w:color="auto"/>
            <w:left w:val="none" w:sz="0" w:space="0" w:color="auto"/>
            <w:bottom w:val="none" w:sz="0" w:space="0" w:color="auto"/>
            <w:right w:val="none" w:sz="0" w:space="0" w:color="auto"/>
          </w:divBdr>
        </w:div>
        <w:div w:id="1410228450">
          <w:marLeft w:val="0"/>
          <w:marRight w:val="0"/>
          <w:marTop w:val="0"/>
          <w:marBottom w:val="0"/>
          <w:divBdr>
            <w:top w:val="none" w:sz="0" w:space="0" w:color="auto"/>
            <w:left w:val="none" w:sz="0" w:space="0" w:color="auto"/>
            <w:bottom w:val="none" w:sz="0" w:space="0" w:color="auto"/>
            <w:right w:val="none" w:sz="0" w:space="0" w:color="auto"/>
          </w:divBdr>
        </w:div>
        <w:div w:id="1946381545">
          <w:marLeft w:val="0"/>
          <w:marRight w:val="0"/>
          <w:marTop w:val="0"/>
          <w:marBottom w:val="0"/>
          <w:divBdr>
            <w:top w:val="none" w:sz="0" w:space="0" w:color="auto"/>
            <w:left w:val="none" w:sz="0" w:space="0" w:color="auto"/>
            <w:bottom w:val="none" w:sz="0" w:space="0" w:color="auto"/>
            <w:right w:val="none" w:sz="0" w:space="0" w:color="auto"/>
          </w:divBdr>
        </w:div>
        <w:div w:id="1978681404">
          <w:marLeft w:val="0"/>
          <w:marRight w:val="0"/>
          <w:marTop w:val="0"/>
          <w:marBottom w:val="0"/>
          <w:divBdr>
            <w:top w:val="none" w:sz="0" w:space="0" w:color="auto"/>
            <w:left w:val="none" w:sz="0" w:space="0" w:color="auto"/>
            <w:bottom w:val="none" w:sz="0" w:space="0" w:color="auto"/>
            <w:right w:val="none" w:sz="0" w:space="0" w:color="auto"/>
          </w:divBdr>
        </w:div>
      </w:divsChild>
    </w:div>
    <w:div w:id="397167679">
      <w:bodyDiv w:val="1"/>
      <w:marLeft w:val="0"/>
      <w:marRight w:val="0"/>
      <w:marTop w:val="0"/>
      <w:marBottom w:val="0"/>
      <w:divBdr>
        <w:top w:val="none" w:sz="0" w:space="0" w:color="auto"/>
        <w:left w:val="none" w:sz="0" w:space="0" w:color="auto"/>
        <w:bottom w:val="none" w:sz="0" w:space="0" w:color="auto"/>
        <w:right w:val="none" w:sz="0" w:space="0" w:color="auto"/>
      </w:divBdr>
    </w:div>
    <w:div w:id="399014312">
      <w:bodyDiv w:val="1"/>
      <w:marLeft w:val="0"/>
      <w:marRight w:val="0"/>
      <w:marTop w:val="0"/>
      <w:marBottom w:val="0"/>
      <w:divBdr>
        <w:top w:val="none" w:sz="0" w:space="0" w:color="auto"/>
        <w:left w:val="none" w:sz="0" w:space="0" w:color="auto"/>
        <w:bottom w:val="none" w:sz="0" w:space="0" w:color="auto"/>
        <w:right w:val="none" w:sz="0" w:space="0" w:color="auto"/>
      </w:divBdr>
    </w:div>
    <w:div w:id="486091593">
      <w:bodyDiv w:val="1"/>
      <w:marLeft w:val="0"/>
      <w:marRight w:val="0"/>
      <w:marTop w:val="0"/>
      <w:marBottom w:val="0"/>
      <w:divBdr>
        <w:top w:val="none" w:sz="0" w:space="0" w:color="auto"/>
        <w:left w:val="none" w:sz="0" w:space="0" w:color="auto"/>
        <w:bottom w:val="none" w:sz="0" w:space="0" w:color="auto"/>
        <w:right w:val="none" w:sz="0" w:space="0" w:color="auto"/>
      </w:divBdr>
    </w:div>
    <w:div w:id="532159017">
      <w:bodyDiv w:val="1"/>
      <w:marLeft w:val="0"/>
      <w:marRight w:val="0"/>
      <w:marTop w:val="0"/>
      <w:marBottom w:val="0"/>
      <w:divBdr>
        <w:top w:val="none" w:sz="0" w:space="0" w:color="auto"/>
        <w:left w:val="none" w:sz="0" w:space="0" w:color="auto"/>
        <w:bottom w:val="none" w:sz="0" w:space="0" w:color="auto"/>
        <w:right w:val="none" w:sz="0" w:space="0" w:color="auto"/>
      </w:divBdr>
    </w:div>
    <w:div w:id="569732594">
      <w:bodyDiv w:val="1"/>
      <w:marLeft w:val="0"/>
      <w:marRight w:val="0"/>
      <w:marTop w:val="0"/>
      <w:marBottom w:val="0"/>
      <w:divBdr>
        <w:top w:val="none" w:sz="0" w:space="0" w:color="auto"/>
        <w:left w:val="none" w:sz="0" w:space="0" w:color="auto"/>
        <w:bottom w:val="none" w:sz="0" w:space="0" w:color="auto"/>
        <w:right w:val="none" w:sz="0" w:space="0" w:color="auto"/>
      </w:divBdr>
    </w:div>
    <w:div w:id="669480041">
      <w:bodyDiv w:val="1"/>
      <w:marLeft w:val="0"/>
      <w:marRight w:val="0"/>
      <w:marTop w:val="0"/>
      <w:marBottom w:val="0"/>
      <w:divBdr>
        <w:top w:val="none" w:sz="0" w:space="0" w:color="auto"/>
        <w:left w:val="none" w:sz="0" w:space="0" w:color="auto"/>
        <w:bottom w:val="none" w:sz="0" w:space="0" w:color="auto"/>
        <w:right w:val="none" w:sz="0" w:space="0" w:color="auto"/>
      </w:divBdr>
    </w:div>
    <w:div w:id="694305481">
      <w:bodyDiv w:val="1"/>
      <w:marLeft w:val="0"/>
      <w:marRight w:val="0"/>
      <w:marTop w:val="0"/>
      <w:marBottom w:val="0"/>
      <w:divBdr>
        <w:top w:val="none" w:sz="0" w:space="0" w:color="auto"/>
        <w:left w:val="none" w:sz="0" w:space="0" w:color="auto"/>
        <w:bottom w:val="none" w:sz="0" w:space="0" w:color="auto"/>
        <w:right w:val="none" w:sz="0" w:space="0" w:color="auto"/>
      </w:divBdr>
    </w:div>
    <w:div w:id="774515399">
      <w:bodyDiv w:val="1"/>
      <w:marLeft w:val="0"/>
      <w:marRight w:val="0"/>
      <w:marTop w:val="0"/>
      <w:marBottom w:val="0"/>
      <w:divBdr>
        <w:top w:val="none" w:sz="0" w:space="0" w:color="auto"/>
        <w:left w:val="none" w:sz="0" w:space="0" w:color="auto"/>
        <w:bottom w:val="none" w:sz="0" w:space="0" w:color="auto"/>
        <w:right w:val="none" w:sz="0" w:space="0" w:color="auto"/>
      </w:divBdr>
    </w:div>
    <w:div w:id="788476071">
      <w:bodyDiv w:val="1"/>
      <w:marLeft w:val="0"/>
      <w:marRight w:val="0"/>
      <w:marTop w:val="0"/>
      <w:marBottom w:val="0"/>
      <w:divBdr>
        <w:top w:val="none" w:sz="0" w:space="0" w:color="auto"/>
        <w:left w:val="none" w:sz="0" w:space="0" w:color="auto"/>
        <w:bottom w:val="none" w:sz="0" w:space="0" w:color="auto"/>
        <w:right w:val="none" w:sz="0" w:space="0" w:color="auto"/>
      </w:divBdr>
    </w:div>
    <w:div w:id="802117723">
      <w:bodyDiv w:val="1"/>
      <w:marLeft w:val="0"/>
      <w:marRight w:val="0"/>
      <w:marTop w:val="0"/>
      <w:marBottom w:val="0"/>
      <w:divBdr>
        <w:top w:val="none" w:sz="0" w:space="0" w:color="auto"/>
        <w:left w:val="none" w:sz="0" w:space="0" w:color="auto"/>
        <w:bottom w:val="none" w:sz="0" w:space="0" w:color="auto"/>
        <w:right w:val="none" w:sz="0" w:space="0" w:color="auto"/>
      </w:divBdr>
      <w:divsChild>
        <w:div w:id="1532106021">
          <w:marLeft w:val="600"/>
          <w:marRight w:val="0"/>
          <w:marTop w:val="0"/>
          <w:marBottom w:val="0"/>
          <w:divBdr>
            <w:top w:val="none" w:sz="0" w:space="0" w:color="auto"/>
            <w:left w:val="none" w:sz="0" w:space="0" w:color="auto"/>
            <w:bottom w:val="none" w:sz="0" w:space="0" w:color="auto"/>
            <w:right w:val="none" w:sz="0" w:space="0" w:color="auto"/>
          </w:divBdr>
        </w:div>
      </w:divsChild>
    </w:div>
    <w:div w:id="817304703">
      <w:bodyDiv w:val="1"/>
      <w:marLeft w:val="0"/>
      <w:marRight w:val="0"/>
      <w:marTop w:val="0"/>
      <w:marBottom w:val="0"/>
      <w:divBdr>
        <w:top w:val="none" w:sz="0" w:space="0" w:color="auto"/>
        <w:left w:val="none" w:sz="0" w:space="0" w:color="auto"/>
        <w:bottom w:val="none" w:sz="0" w:space="0" w:color="auto"/>
        <w:right w:val="none" w:sz="0" w:space="0" w:color="auto"/>
      </w:divBdr>
    </w:div>
    <w:div w:id="840658180">
      <w:bodyDiv w:val="1"/>
      <w:marLeft w:val="0"/>
      <w:marRight w:val="0"/>
      <w:marTop w:val="0"/>
      <w:marBottom w:val="0"/>
      <w:divBdr>
        <w:top w:val="none" w:sz="0" w:space="0" w:color="auto"/>
        <w:left w:val="none" w:sz="0" w:space="0" w:color="auto"/>
        <w:bottom w:val="none" w:sz="0" w:space="0" w:color="auto"/>
        <w:right w:val="none" w:sz="0" w:space="0" w:color="auto"/>
      </w:divBdr>
    </w:div>
    <w:div w:id="855922735">
      <w:bodyDiv w:val="1"/>
      <w:marLeft w:val="0"/>
      <w:marRight w:val="0"/>
      <w:marTop w:val="0"/>
      <w:marBottom w:val="0"/>
      <w:divBdr>
        <w:top w:val="none" w:sz="0" w:space="0" w:color="auto"/>
        <w:left w:val="none" w:sz="0" w:space="0" w:color="auto"/>
        <w:bottom w:val="none" w:sz="0" w:space="0" w:color="auto"/>
        <w:right w:val="none" w:sz="0" w:space="0" w:color="auto"/>
      </w:divBdr>
    </w:div>
    <w:div w:id="871961673">
      <w:bodyDiv w:val="1"/>
      <w:marLeft w:val="0"/>
      <w:marRight w:val="0"/>
      <w:marTop w:val="0"/>
      <w:marBottom w:val="0"/>
      <w:divBdr>
        <w:top w:val="none" w:sz="0" w:space="0" w:color="auto"/>
        <w:left w:val="none" w:sz="0" w:space="0" w:color="auto"/>
        <w:bottom w:val="none" w:sz="0" w:space="0" w:color="auto"/>
        <w:right w:val="none" w:sz="0" w:space="0" w:color="auto"/>
      </w:divBdr>
    </w:div>
    <w:div w:id="875433320">
      <w:bodyDiv w:val="1"/>
      <w:marLeft w:val="0"/>
      <w:marRight w:val="0"/>
      <w:marTop w:val="0"/>
      <w:marBottom w:val="0"/>
      <w:divBdr>
        <w:top w:val="none" w:sz="0" w:space="0" w:color="auto"/>
        <w:left w:val="none" w:sz="0" w:space="0" w:color="auto"/>
        <w:bottom w:val="none" w:sz="0" w:space="0" w:color="auto"/>
        <w:right w:val="none" w:sz="0" w:space="0" w:color="auto"/>
      </w:divBdr>
      <w:divsChild>
        <w:div w:id="692413815">
          <w:marLeft w:val="0"/>
          <w:marRight w:val="0"/>
          <w:marTop w:val="0"/>
          <w:marBottom w:val="0"/>
          <w:divBdr>
            <w:top w:val="none" w:sz="0" w:space="0" w:color="auto"/>
            <w:left w:val="none" w:sz="0" w:space="0" w:color="auto"/>
            <w:bottom w:val="none" w:sz="0" w:space="0" w:color="auto"/>
            <w:right w:val="none" w:sz="0" w:space="0" w:color="auto"/>
          </w:divBdr>
        </w:div>
        <w:div w:id="1104113409">
          <w:marLeft w:val="0"/>
          <w:marRight w:val="0"/>
          <w:marTop w:val="0"/>
          <w:marBottom w:val="0"/>
          <w:divBdr>
            <w:top w:val="none" w:sz="0" w:space="0" w:color="auto"/>
            <w:left w:val="none" w:sz="0" w:space="0" w:color="auto"/>
            <w:bottom w:val="none" w:sz="0" w:space="0" w:color="auto"/>
            <w:right w:val="none" w:sz="0" w:space="0" w:color="auto"/>
          </w:divBdr>
        </w:div>
        <w:div w:id="1217474882">
          <w:marLeft w:val="0"/>
          <w:marRight w:val="0"/>
          <w:marTop w:val="0"/>
          <w:marBottom w:val="0"/>
          <w:divBdr>
            <w:top w:val="none" w:sz="0" w:space="0" w:color="auto"/>
            <w:left w:val="none" w:sz="0" w:space="0" w:color="auto"/>
            <w:bottom w:val="none" w:sz="0" w:space="0" w:color="auto"/>
            <w:right w:val="none" w:sz="0" w:space="0" w:color="auto"/>
          </w:divBdr>
        </w:div>
        <w:div w:id="1244953783">
          <w:marLeft w:val="0"/>
          <w:marRight w:val="0"/>
          <w:marTop w:val="0"/>
          <w:marBottom w:val="0"/>
          <w:divBdr>
            <w:top w:val="none" w:sz="0" w:space="0" w:color="auto"/>
            <w:left w:val="none" w:sz="0" w:space="0" w:color="auto"/>
            <w:bottom w:val="none" w:sz="0" w:space="0" w:color="auto"/>
            <w:right w:val="none" w:sz="0" w:space="0" w:color="auto"/>
          </w:divBdr>
        </w:div>
        <w:div w:id="1374114750">
          <w:marLeft w:val="0"/>
          <w:marRight w:val="0"/>
          <w:marTop w:val="0"/>
          <w:marBottom w:val="0"/>
          <w:divBdr>
            <w:top w:val="none" w:sz="0" w:space="0" w:color="auto"/>
            <w:left w:val="none" w:sz="0" w:space="0" w:color="auto"/>
            <w:bottom w:val="none" w:sz="0" w:space="0" w:color="auto"/>
            <w:right w:val="none" w:sz="0" w:space="0" w:color="auto"/>
          </w:divBdr>
        </w:div>
        <w:div w:id="1572306705">
          <w:marLeft w:val="0"/>
          <w:marRight w:val="0"/>
          <w:marTop w:val="0"/>
          <w:marBottom w:val="0"/>
          <w:divBdr>
            <w:top w:val="none" w:sz="0" w:space="0" w:color="auto"/>
            <w:left w:val="none" w:sz="0" w:space="0" w:color="auto"/>
            <w:bottom w:val="none" w:sz="0" w:space="0" w:color="auto"/>
            <w:right w:val="none" w:sz="0" w:space="0" w:color="auto"/>
          </w:divBdr>
        </w:div>
        <w:div w:id="1628506057">
          <w:marLeft w:val="0"/>
          <w:marRight w:val="0"/>
          <w:marTop w:val="0"/>
          <w:marBottom w:val="0"/>
          <w:divBdr>
            <w:top w:val="none" w:sz="0" w:space="0" w:color="auto"/>
            <w:left w:val="none" w:sz="0" w:space="0" w:color="auto"/>
            <w:bottom w:val="none" w:sz="0" w:space="0" w:color="auto"/>
            <w:right w:val="none" w:sz="0" w:space="0" w:color="auto"/>
          </w:divBdr>
        </w:div>
        <w:div w:id="1700008869">
          <w:marLeft w:val="0"/>
          <w:marRight w:val="0"/>
          <w:marTop w:val="0"/>
          <w:marBottom w:val="0"/>
          <w:divBdr>
            <w:top w:val="none" w:sz="0" w:space="0" w:color="auto"/>
            <w:left w:val="none" w:sz="0" w:space="0" w:color="auto"/>
            <w:bottom w:val="none" w:sz="0" w:space="0" w:color="auto"/>
            <w:right w:val="none" w:sz="0" w:space="0" w:color="auto"/>
          </w:divBdr>
        </w:div>
      </w:divsChild>
    </w:div>
    <w:div w:id="883639490">
      <w:bodyDiv w:val="1"/>
      <w:marLeft w:val="0"/>
      <w:marRight w:val="0"/>
      <w:marTop w:val="0"/>
      <w:marBottom w:val="0"/>
      <w:divBdr>
        <w:top w:val="none" w:sz="0" w:space="0" w:color="auto"/>
        <w:left w:val="none" w:sz="0" w:space="0" w:color="auto"/>
        <w:bottom w:val="none" w:sz="0" w:space="0" w:color="auto"/>
        <w:right w:val="none" w:sz="0" w:space="0" w:color="auto"/>
      </w:divBdr>
    </w:div>
    <w:div w:id="894967475">
      <w:bodyDiv w:val="1"/>
      <w:marLeft w:val="0"/>
      <w:marRight w:val="0"/>
      <w:marTop w:val="0"/>
      <w:marBottom w:val="0"/>
      <w:divBdr>
        <w:top w:val="none" w:sz="0" w:space="0" w:color="auto"/>
        <w:left w:val="none" w:sz="0" w:space="0" w:color="auto"/>
        <w:bottom w:val="none" w:sz="0" w:space="0" w:color="auto"/>
        <w:right w:val="none" w:sz="0" w:space="0" w:color="auto"/>
      </w:divBdr>
    </w:div>
    <w:div w:id="940453836">
      <w:bodyDiv w:val="1"/>
      <w:marLeft w:val="0"/>
      <w:marRight w:val="0"/>
      <w:marTop w:val="0"/>
      <w:marBottom w:val="0"/>
      <w:divBdr>
        <w:top w:val="none" w:sz="0" w:space="0" w:color="auto"/>
        <w:left w:val="none" w:sz="0" w:space="0" w:color="auto"/>
        <w:bottom w:val="none" w:sz="0" w:space="0" w:color="auto"/>
        <w:right w:val="none" w:sz="0" w:space="0" w:color="auto"/>
      </w:divBdr>
      <w:divsChild>
        <w:div w:id="935478618">
          <w:marLeft w:val="0"/>
          <w:marRight w:val="0"/>
          <w:marTop w:val="0"/>
          <w:marBottom w:val="0"/>
          <w:divBdr>
            <w:top w:val="none" w:sz="0" w:space="0" w:color="auto"/>
            <w:left w:val="none" w:sz="0" w:space="0" w:color="auto"/>
            <w:bottom w:val="none" w:sz="0" w:space="0" w:color="auto"/>
            <w:right w:val="none" w:sz="0" w:space="0" w:color="auto"/>
          </w:divBdr>
          <w:divsChild>
            <w:div w:id="2064912443">
              <w:marLeft w:val="0"/>
              <w:marRight w:val="0"/>
              <w:marTop w:val="0"/>
              <w:marBottom w:val="0"/>
              <w:divBdr>
                <w:top w:val="none" w:sz="0" w:space="0" w:color="auto"/>
                <w:left w:val="none" w:sz="0" w:space="0" w:color="auto"/>
                <w:bottom w:val="none" w:sz="0" w:space="0" w:color="auto"/>
                <w:right w:val="none" w:sz="0" w:space="0" w:color="auto"/>
              </w:divBdr>
            </w:div>
          </w:divsChild>
        </w:div>
        <w:div w:id="1184590318">
          <w:marLeft w:val="0"/>
          <w:marRight w:val="0"/>
          <w:marTop w:val="0"/>
          <w:marBottom w:val="0"/>
          <w:divBdr>
            <w:top w:val="none" w:sz="0" w:space="0" w:color="auto"/>
            <w:left w:val="none" w:sz="0" w:space="0" w:color="auto"/>
            <w:bottom w:val="none" w:sz="0" w:space="0" w:color="auto"/>
            <w:right w:val="none" w:sz="0" w:space="0" w:color="auto"/>
          </w:divBdr>
          <w:divsChild>
            <w:div w:id="13047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81586">
      <w:bodyDiv w:val="1"/>
      <w:marLeft w:val="0"/>
      <w:marRight w:val="0"/>
      <w:marTop w:val="0"/>
      <w:marBottom w:val="0"/>
      <w:divBdr>
        <w:top w:val="none" w:sz="0" w:space="0" w:color="auto"/>
        <w:left w:val="none" w:sz="0" w:space="0" w:color="auto"/>
        <w:bottom w:val="none" w:sz="0" w:space="0" w:color="auto"/>
        <w:right w:val="none" w:sz="0" w:space="0" w:color="auto"/>
      </w:divBdr>
    </w:div>
    <w:div w:id="985160260">
      <w:bodyDiv w:val="1"/>
      <w:marLeft w:val="0"/>
      <w:marRight w:val="0"/>
      <w:marTop w:val="0"/>
      <w:marBottom w:val="0"/>
      <w:divBdr>
        <w:top w:val="none" w:sz="0" w:space="0" w:color="auto"/>
        <w:left w:val="none" w:sz="0" w:space="0" w:color="auto"/>
        <w:bottom w:val="none" w:sz="0" w:space="0" w:color="auto"/>
        <w:right w:val="none" w:sz="0" w:space="0" w:color="auto"/>
      </w:divBdr>
    </w:div>
    <w:div w:id="1017081067">
      <w:bodyDiv w:val="1"/>
      <w:marLeft w:val="0"/>
      <w:marRight w:val="0"/>
      <w:marTop w:val="0"/>
      <w:marBottom w:val="0"/>
      <w:divBdr>
        <w:top w:val="none" w:sz="0" w:space="0" w:color="auto"/>
        <w:left w:val="none" w:sz="0" w:space="0" w:color="auto"/>
        <w:bottom w:val="none" w:sz="0" w:space="0" w:color="auto"/>
        <w:right w:val="none" w:sz="0" w:space="0" w:color="auto"/>
      </w:divBdr>
      <w:divsChild>
        <w:div w:id="940920065">
          <w:marLeft w:val="0"/>
          <w:marRight w:val="0"/>
          <w:marTop w:val="0"/>
          <w:marBottom w:val="0"/>
          <w:divBdr>
            <w:top w:val="none" w:sz="0" w:space="0" w:color="auto"/>
            <w:left w:val="none" w:sz="0" w:space="0" w:color="auto"/>
            <w:bottom w:val="none" w:sz="0" w:space="0" w:color="auto"/>
            <w:right w:val="none" w:sz="0" w:space="0" w:color="auto"/>
          </w:divBdr>
          <w:divsChild>
            <w:div w:id="410464694">
              <w:marLeft w:val="0"/>
              <w:marRight w:val="0"/>
              <w:marTop w:val="0"/>
              <w:marBottom w:val="0"/>
              <w:divBdr>
                <w:top w:val="none" w:sz="0" w:space="0" w:color="auto"/>
                <w:left w:val="none" w:sz="0" w:space="0" w:color="auto"/>
                <w:bottom w:val="none" w:sz="0" w:space="0" w:color="auto"/>
                <w:right w:val="none" w:sz="0" w:space="0" w:color="auto"/>
              </w:divBdr>
              <w:divsChild>
                <w:div w:id="812940344">
                  <w:marLeft w:val="0"/>
                  <w:marRight w:val="0"/>
                  <w:marTop w:val="0"/>
                  <w:marBottom w:val="0"/>
                  <w:divBdr>
                    <w:top w:val="none" w:sz="0" w:space="0" w:color="auto"/>
                    <w:left w:val="none" w:sz="0" w:space="0" w:color="auto"/>
                    <w:bottom w:val="none" w:sz="0" w:space="0" w:color="auto"/>
                    <w:right w:val="none" w:sz="0" w:space="0" w:color="auto"/>
                  </w:divBdr>
                  <w:divsChild>
                    <w:div w:id="2095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08154">
      <w:bodyDiv w:val="1"/>
      <w:marLeft w:val="0"/>
      <w:marRight w:val="0"/>
      <w:marTop w:val="0"/>
      <w:marBottom w:val="0"/>
      <w:divBdr>
        <w:top w:val="none" w:sz="0" w:space="0" w:color="auto"/>
        <w:left w:val="none" w:sz="0" w:space="0" w:color="auto"/>
        <w:bottom w:val="none" w:sz="0" w:space="0" w:color="auto"/>
        <w:right w:val="none" w:sz="0" w:space="0" w:color="auto"/>
      </w:divBdr>
    </w:div>
    <w:div w:id="1091589766">
      <w:bodyDiv w:val="1"/>
      <w:marLeft w:val="0"/>
      <w:marRight w:val="0"/>
      <w:marTop w:val="0"/>
      <w:marBottom w:val="0"/>
      <w:divBdr>
        <w:top w:val="none" w:sz="0" w:space="0" w:color="auto"/>
        <w:left w:val="none" w:sz="0" w:space="0" w:color="auto"/>
        <w:bottom w:val="none" w:sz="0" w:space="0" w:color="auto"/>
        <w:right w:val="none" w:sz="0" w:space="0" w:color="auto"/>
      </w:divBdr>
    </w:div>
    <w:div w:id="1125661144">
      <w:bodyDiv w:val="1"/>
      <w:marLeft w:val="0"/>
      <w:marRight w:val="0"/>
      <w:marTop w:val="0"/>
      <w:marBottom w:val="0"/>
      <w:divBdr>
        <w:top w:val="none" w:sz="0" w:space="0" w:color="auto"/>
        <w:left w:val="none" w:sz="0" w:space="0" w:color="auto"/>
        <w:bottom w:val="none" w:sz="0" w:space="0" w:color="auto"/>
        <w:right w:val="none" w:sz="0" w:space="0" w:color="auto"/>
      </w:divBdr>
    </w:div>
    <w:div w:id="1135759380">
      <w:bodyDiv w:val="1"/>
      <w:marLeft w:val="0"/>
      <w:marRight w:val="0"/>
      <w:marTop w:val="0"/>
      <w:marBottom w:val="0"/>
      <w:divBdr>
        <w:top w:val="none" w:sz="0" w:space="0" w:color="auto"/>
        <w:left w:val="none" w:sz="0" w:space="0" w:color="auto"/>
        <w:bottom w:val="none" w:sz="0" w:space="0" w:color="auto"/>
        <w:right w:val="none" w:sz="0" w:space="0" w:color="auto"/>
      </w:divBdr>
      <w:divsChild>
        <w:div w:id="131870000">
          <w:marLeft w:val="300"/>
          <w:marRight w:val="300"/>
          <w:marTop w:val="0"/>
          <w:marBottom w:val="225"/>
          <w:divBdr>
            <w:top w:val="single" w:sz="6" w:space="0" w:color="999999"/>
            <w:left w:val="single" w:sz="6" w:space="0" w:color="999999"/>
            <w:bottom w:val="single" w:sz="6" w:space="0" w:color="999999"/>
            <w:right w:val="single" w:sz="6" w:space="0" w:color="999999"/>
          </w:divBdr>
          <w:divsChild>
            <w:div w:id="1609003018">
              <w:marLeft w:val="0"/>
              <w:marRight w:val="0"/>
              <w:marTop w:val="0"/>
              <w:marBottom w:val="0"/>
              <w:divBdr>
                <w:top w:val="none" w:sz="0" w:space="0" w:color="auto"/>
                <w:left w:val="none" w:sz="0" w:space="0" w:color="auto"/>
                <w:bottom w:val="none" w:sz="0" w:space="0" w:color="auto"/>
                <w:right w:val="none" w:sz="0" w:space="0" w:color="auto"/>
              </w:divBdr>
            </w:div>
            <w:div w:id="1685087553">
              <w:marLeft w:val="0"/>
              <w:marRight w:val="0"/>
              <w:marTop w:val="0"/>
              <w:marBottom w:val="0"/>
              <w:divBdr>
                <w:top w:val="none" w:sz="0" w:space="0" w:color="auto"/>
                <w:left w:val="none" w:sz="0" w:space="0" w:color="auto"/>
                <w:bottom w:val="none" w:sz="0" w:space="0" w:color="auto"/>
                <w:right w:val="none" w:sz="0" w:space="0" w:color="auto"/>
              </w:divBdr>
            </w:div>
          </w:divsChild>
        </w:div>
        <w:div w:id="146285943">
          <w:marLeft w:val="0"/>
          <w:marRight w:val="0"/>
          <w:marTop w:val="0"/>
          <w:marBottom w:val="0"/>
          <w:divBdr>
            <w:top w:val="none" w:sz="0" w:space="0" w:color="auto"/>
            <w:left w:val="none" w:sz="0" w:space="0" w:color="auto"/>
            <w:bottom w:val="none" w:sz="0" w:space="0" w:color="auto"/>
            <w:right w:val="none" w:sz="0" w:space="0" w:color="auto"/>
          </w:divBdr>
        </w:div>
        <w:div w:id="189101276">
          <w:marLeft w:val="0"/>
          <w:marRight w:val="0"/>
          <w:marTop w:val="0"/>
          <w:marBottom w:val="0"/>
          <w:divBdr>
            <w:top w:val="none" w:sz="0" w:space="0" w:color="auto"/>
            <w:left w:val="none" w:sz="0" w:space="0" w:color="auto"/>
            <w:bottom w:val="none" w:sz="0" w:space="0" w:color="auto"/>
            <w:right w:val="none" w:sz="0" w:space="0" w:color="auto"/>
          </w:divBdr>
        </w:div>
      </w:divsChild>
    </w:div>
    <w:div w:id="1149710631">
      <w:bodyDiv w:val="1"/>
      <w:marLeft w:val="0"/>
      <w:marRight w:val="0"/>
      <w:marTop w:val="0"/>
      <w:marBottom w:val="0"/>
      <w:divBdr>
        <w:top w:val="none" w:sz="0" w:space="0" w:color="auto"/>
        <w:left w:val="none" w:sz="0" w:space="0" w:color="auto"/>
        <w:bottom w:val="none" w:sz="0" w:space="0" w:color="auto"/>
        <w:right w:val="none" w:sz="0" w:space="0" w:color="auto"/>
      </w:divBdr>
    </w:div>
    <w:div w:id="1199120715">
      <w:bodyDiv w:val="1"/>
      <w:marLeft w:val="0"/>
      <w:marRight w:val="0"/>
      <w:marTop w:val="0"/>
      <w:marBottom w:val="0"/>
      <w:divBdr>
        <w:top w:val="none" w:sz="0" w:space="0" w:color="auto"/>
        <w:left w:val="none" w:sz="0" w:space="0" w:color="auto"/>
        <w:bottom w:val="none" w:sz="0" w:space="0" w:color="auto"/>
        <w:right w:val="none" w:sz="0" w:space="0" w:color="auto"/>
      </w:divBdr>
    </w:div>
    <w:div w:id="1255554632">
      <w:bodyDiv w:val="1"/>
      <w:marLeft w:val="0"/>
      <w:marRight w:val="0"/>
      <w:marTop w:val="0"/>
      <w:marBottom w:val="0"/>
      <w:divBdr>
        <w:top w:val="none" w:sz="0" w:space="0" w:color="auto"/>
        <w:left w:val="none" w:sz="0" w:space="0" w:color="auto"/>
        <w:bottom w:val="none" w:sz="0" w:space="0" w:color="auto"/>
        <w:right w:val="none" w:sz="0" w:space="0" w:color="auto"/>
      </w:divBdr>
    </w:div>
    <w:div w:id="1309483180">
      <w:bodyDiv w:val="1"/>
      <w:marLeft w:val="0"/>
      <w:marRight w:val="0"/>
      <w:marTop w:val="0"/>
      <w:marBottom w:val="0"/>
      <w:divBdr>
        <w:top w:val="none" w:sz="0" w:space="0" w:color="auto"/>
        <w:left w:val="none" w:sz="0" w:space="0" w:color="auto"/>
        <w:bottom w:val="none" w:sz="0" w:space="0" w:color="auto"/>
        <w:right w:val="none" w:sz="0" w:space="0" w:color="auto"/>
      </w:divBdr>
    </w:div>
    <w:div w:id="1316226110">
      <w:bodyDiv w:val="1"/>
      <w:marLeft w:val="0"/>
      <w:marRight w:val="0"/>
      <w:marTop w:val="0"/>
      <w:marBottom w:val="0"/>
      <w:divBdr>
        <w:top w:val="none" w:sz="0" w:space="0" w:color="auto"/>
        <w:left w:val="none" w:sz="0" w:space="0" w:color="auto"/>
        <w:bottom w:val="none" w:sz="0" w:space="0" w:color="auto"/>
        <w:right w:val="none" w:sz="0" w:space="0" w:color="auto"/>
      </w:divBdr>
    </w:div>
    <w:div w:id="1349789597">
      <w:bodyDiv w:val="1"/>
      <w:marLeft w:val="0"/>
      <w:marRight w:val="0"/>
      <w:marTop w:val="0"/>
      <w:marBottom w:val="0"/>
      <w:divBdr>
        <w:top w:val="none" w:sz="0" w:space="0" w:color="auto"/>
        <w:left w:val="none" w:sz="0" w:space="0" w:color="auto"/>
        <w:bottom w:val="none" w:sz="0" w:space="0" w:color="auto"/>
        <w:right w:val="none" w:sz="0" w:space="0" w:color="auto"/>
      </w:divBdr>
    </w:div>
    <w:div w:id="1351877308">
      <w:bodyDiv w:val="1"/>
      <w:marLeft w:val="0"/>
      <w:marRight w:val="0"/>
      <w:marTop w:val="0"/>
      <w:marBottom w:val="0"/>
      <w:divBdr>
        <w:top w:val="none" w:sz="0" w:space="0" w:color="auto"/>
        <w:left w:val="none" w:sz="0" w:space="0" w:color="auto"/>
        <w:bottom w:val="none" w:sz="0" w:space="0" w:color="auto"/>
        <w:right w:val="none" w:sz="0" w:space="0" w:color="auto"/>
      </w:divBdr>
    </w:div>
    <w:div w:id="1366907577">
      <w:bodyDiv w:val="1"/>
      <w:marLeft w:val="0"/>
      <w:marRight w:val="0"/>
      <w:marTop w:val="0"/>
      <w:marBottom w:val="0"/>
      <w:divBdr>
        <w:top w:val="none" w:sz="0" w:space="0" w:color="auto"/>
        <w:left w:val="none" w:sz="0" w:space="0" w:color="auto"/>
        <w:bottom w:val="none" w:sz="0" w:space="0" w:color="auto"/>
        <w:right w:val="none" w:sz="0" w:space="0" w:color="auto"/>
      </w:divBdr>
    </w:div>
    <w:div w:id="1370952479">
      <w:bodyDiv w:val="1"/>
      <w:marLeft w:val="0"/>
      <w:marRight w:val="0"/>
      <w:marTop w:val="0"/>
      <w:marBottom w:val="0"/>
      <w:divBdr>
        <w:top w:val="none" w:sz="0" w:space="0" w:color="auto"/>
        <w:left w:val="none" w:sz="0" w:space="0" w:color="auto"/>
        <w:bottom w:val="none" w:sz="0" w:space="0" w:color="auto"/>
        <w:right w:val="none" w:sz="0" w:space="0" w:color="auto"/>
      </w:divBdr>
    </w:div>
    <w:div w:id="1425497486">
      <w:bodyDiv w:val="1"/>
      <w:marLeft w:val="0"/>
      <w:marRight w:val="0"/>
      <w:marTop w:val="0"/>
      <w:marBottom w:val="0"/>
      <w:divBdr>
        <w:top w:val="none" w:sz="0" w:space="0" w:color="auto"/>
        <w:left w:val="none" w:sz="0" w:space="0" w:color="auto"/>
        <w:bottom w:val="none" w:sz="0" w:space="0" w:color="auto"/>
        <w:right w:val="none" w:sz="0" w:space="0" w:color="auto"/>
      </w:divBdr>
    </w:div>
    <w:div w:id="1430933501">
      <w:bodyDiv w:val="1"/>
      <w:marLeft w:val="0"/>
      <w:marRight w:val="0"/>
      <w:marTop w:val="0"/>
      <w:marBottom w:val="0"/>
      <w:divBdr>
        <w:top w:val="none" w:sz="0" w:space="0" w:color="auto"/>
        <w:left w:val="none" w:sz="0" w:space="0" w:color="auto"/>
        <w:bottom w:val="none" w:sz="0" w:space="0" w:color="auto"/>
        <w:right w:val="none" w:sz="0" w:space="0" w:color="auto"/>
      </w:divBdr>
    </w:div>
    <w:div w:id="1467896748">
      <w:bodyDiv w:val="1"/>
      <w:marLeft w:val="0"/>
      <w:marRight w:val="0"/>
      <w:marTop w:val="0"/>
      <w:marBottom w:val="0"/>
      <w:divBdr>
        <w:top w:val="none" w:sz="0" w:space="0" w:color="auto"/>
        <w:left w:val="none" w:sz="0" w:space="0" w:color="auto"/>
        <w:bottom w:val="none" w:sz="0" w:space="0" w:color="auto"/>
        <w:right w:val="none" w:sz="0" w:space="0" w:color="auto"/>
      </w:divBdr>
    </w:div>
    <w:div w:id="1479414672">
      <w:bodyDiv w:val="1"/>
      <w:marLeft w:val="0"/>
      <w:marRight w:val="0"/>
      <w:marTop w:val="0"/>
      <w:marBottom w:val="0"/>
      <w:divBdr>
        <w:top w:val="none" w:sz="0" w:space="0" w:color="auto"/>
        <w:left w:val="none" w:sz="0" w:space="0" w:color="auto"/>
        <w:bottom w:val="none" w:sz="0" w:space="0" w:color="auto"/>
        <w:right w:val="none" w:sz="0" w:space="0" w:color="auto"/>
      </w:divBdr>
    </w:div>
    <w:div w:id="1502891660">
      <w:bodyDiv w:val="1"/>
      <w:marLeft w:val="0"/>
      <w:marRight w:val="0"/>
      <w:marTop w:val="0"/>
      <w:marBottom w:val="0"/>
      <w:divBdr>
        <w:top w:val="none" w:sz="0" w:space="0" w:color="auto"/>
        <w:left w:val="none" w:sz="0" w:space="0" w:color="auto"/>
        <w:bottom w:val="none" w:sz="0" w:space="0" w:color="auto"/>
        <w:right w:val="none" w:sz="0" w:space="0" w:color="auto"/>
      </w:divBdr>
    </w:div>
    <w:div w:id="1636255010">
      <w:bodyDiv w:val="1"/>
      <w:marLeft w:val="0"/>
      <w:marRight w:val="0"/>
      <w:marTop w:val="0"/>
      <w:marBottom w:val="0"/>
      <w:divBdr>
        <w:top w:val="none" w:sz="0" w:space="0" w:color="auto"/>
        <w:left w:val="none" w:sz="0" w:space="0" w:color="auto"/>
        <w:bottom w:val="none" w:sz="0" w:space="0" w:color="auto"/>
        <w:right w:val="none" w:sz="0" w:space="0" w:color="auto"/>
      </w:divBdr>
    </w:div>
    <w:div w:id="1637252706">
      <w:bodyDiv w:val="1"/>
      <w:marLeft w:val="0"/>
      <w:marRight w:val="0"/>
      <w:marTop w:val="0"/>
      <w:marBottom w:val="0"/>
      <w:divBdr>
        <w:top w:val="none" w:sz="0" w:space="0" w:color="auto"/>
        <w:left w:val="none" w:sz="0" w:space="0" w:color="auto"/>
        <w:bottom w:val="none" w:sz="0" w:space="0" w:color="auto"/>
        <w:right w:val="none" w:sz="0" w:space="0" w:color="auto"/>
      </w:divBdr>
    </w:div>
    <w:div w:id="1671567115">
      <w:bodyDiv w:val="1"/>
      <w:marLeft w:val="0"/>
      <w:marRight w:val="0"/>
      <w:marTop w:val="0"/>
      <w:marBottom w:val="0"/>
      <w:divBdr>
        <w:top w:val="none" w:sz="0" w:space="0" w:color="auto"/>
        <w:left w:val="none" w:sz="0" w:space="0" w:color="auto"/>
        <w:bottom w:val="none" w:sz="0" w:space="0" w:color="auto"/>
        <w:right w:val="none" w:sz="0" w:space="0" w:color="auto"/>
      </w:divBdr>
    </w:div>
    <w:div w:id="1723820423">
      <w:bodyDiv w:val="1"/>
      <w:marLeft w:val="0"/>
      <w:marRight w:val="0"/>
      <w:marTop w:val="0"/>
      <w:marBottom w:val="0"/>
      <w:divBdr>
        <w:top w:val="none" w:sz="0" w:space="0" w:color="auto"/>
        <w:left w:val="none" w:sz="0" w:space="0" w:color="auto"/>
        <w:bottom w:val="none" w:sz="0" w:space="0" w:color="auto"/>
        <w:right w:val="none" w:sz="0" w:space="0" w:color="auto"/>
      </w:divBdr>
    </w:div>
    <w:div w:id="1729382490">
      <w:bodyDiv w:val="1"/>
      <w:marLeft w:val="0"/>
      <w:marRight w:val="0"/>
      <w:marTop w:val="0"/>
      <w:marBottom w:val="0"/>
      <w:divBdr>
        <w:top w:val="none" w:sz="0" w:space="0" w:color="auto"/>
        <w:left w:val="none" w:sz="0" w:space="0" w:color="auto"/>
        <w:bottom w:val="none" w:sz="0" w:space="0" w:color="auto"/>
        <w:right w:val="none" w:sz="0" w:space="0" w:color="auto"/>
      </w:divBdr>
      <w:divsChild>
        <w:div w:id="2127961146">
          <w:marLeft w:val="0"/>
          <w:marRight w:val="0"/>
          <w:marTop w:val="0"/>
          <w:marBottom w:val="0"/>
          <w:divBdr>
            <w:top w:val="none" w:sz="0" w:space="0" w:color="auto"/>
            <w:left w:val="none" w:sz="0" w:space="0" w:color="auto"/>
            <w:bottom w:val="none" w:sz="0" w:space="0" w:color="auto"/>
            <w:right w:val="none" w:sz="0" w:space="0" w:color="auto"/>
          </w:divBdr>
          <w:divsChild>
            <w:div w:id="126750744">
              <w:marLeft w:val="0"/>
              <w:marRight w:val="0"/>
              <w:marTop w:val="0"/>
              <w:marBottom w:val="0"/>
              <w:divBdr>
                <w:top w:val="none" w:sz="0" w:space="0" w:color="auto"/>
                <w:left w:val="none" w:sz="0" w:space="0" w:color="auto"/>
                <w:bottom w:val="none" w:sz="0" w:space="0" w:color="auto"/>
                <w:right w:val="none" w:sz="0" w:space="0" w:color="auto"/>
              </w:divBdr>
              <w:divsChild>
                <w:div w:id="635261027">
                  <w:marLeft w:val="0"/>
                  <w:marRight w:val="0"/>
                  <w:marTop w:val="0"/>
                  <w:marBottom w:val="0"/>
                  <w:divBdr>
                    <w:top w:val="none" w:sz="0" w:space="0" w:color="auto"/>
                    <w:left w:val="none" w:sz="0" w:space="0" w:color="auto"/>
                    <w:bottom w:val="none" w:sz="0" w:space="0" w:color="auto"/>
                    <w:right w:val="none" w:sz="0" w:space="0" w:color="auto"/>
                  </w:divBdr>
                  <w:divsChild>
                    <w:div w:id="9013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263170">
      <w:bodyDiv w:val="1"/>
      <w:marLeft w:val="0"/>
      <w:marRight w:val="0"/>
      <w:marTop w:val="0"/>
      <w:marBottom w:val="0"/>
      <w:divBdr>
        <w:top w:val="none" w:sz="0" w:space="0" w:color="auto"/>
        <w:left w:val="none" w:sz="0" w:space="0" w:color="auto"/>
        <w:bottom w:val="none" w:sz="0" w:space="0" w:color="auto"/>
        <w:right w:val="none" w:sz="0" w:space="0" w:color="auto"/>
      </w:divBdr>
    </w:div>
    <w:div w:id="1752967360">
      <w:bodyDiv w:val="1"/>
      <w:marLeft w:val="0"/>
      <w:marRight w:val="0"/>
      <w:marTop w:val="0"/>
      <w:marBottom w:val="0"/>
      <w:divBdr>
        <w:top w:val="none" w:sz="0" w:space="0" w:color="auto"/>
        <w:left w:val="none" w:sz="0" w:space="0" w:color="auto"/>
        <w:bottom w:val="none" w:sz="0" w:space="0" w:color="auto"/>
        <w:right w:val="none" w:sz="0" w:space="0" w:color="auto"/>
      </w:divBdr>
    </w:div>
    <w:div w:id="1770930233">
      <w:bodyDiv w:val="1"/>
      <w:marLeft w:val="0"/>
      <w:marRight w:val="0"/>
      <w:marTop w:val="0"/>
      <w:marBottom w:val="0"/>
      <w:divBdr>
        <w:top w:val="none" w:sz="0" w:space="0" w:color="auto"/>
        <w:left w:val="none" w:sz="0" w:space="0" w:color="auto"/>
        <w:bottom w:val="none" w:sz="0" w:space="0" w:color="auto"/>
        <w:right w:val="none" w:sz="0" w:space="0" w:color="auto"/>
      </w:divBdr>
    </w:div>
    <w:div w:id="1771315089">
      <w:bodyDiv w:val="1"/>
      <w:marLeft w:val="0"/>
      <w:marRight w:val="0"/>
      <w:marTop w:val="0"/>
      <w:marBottom w:val="0"/>
      <w:divBdr>
        <w:top w:val="none" w:sz="0" w:space="0" w:color="auto"/>
        <w:left w:val="none" w:sz="0" w:space="0" w:color="auto"/>
        <w:bottom w:val="none" w:sz="0" w:space="0" w:color="auto"/>
        <w:right w:val="none" w:sz="0" w:space="0" w:color="auto"/>
      </w:divBdr>
    </w:div>
    <w:div w:id="1791123813">
      <w:bodyDiv w:val="1"/>
      <w:marLeft w:val="0"/>
      <w:marRight w:val="0"/>
      <w:marTop w:val="0"/>
      <w:marBottom w:val="0"/>
      <w:divBdr>
        <w:top w:val="none" w:sz="0" w:space="0" w:color="auto"/>
        <w:left w:val="none" w:sz="0" w:space="0" w:color="auto"/>
        <w:bottom w:val="none" w:sz="0" w:space="0" w:color="auto"/>
        <w:right w:val="none" w:sz="0" w:space="0" w:color="auto"/>
      </w:divBdr>
    </w:div>
    <w:div w:id="1821772446">
      <w:bodyDiv w:val="1"/>
      <w:marLeft w:val="0"/>
      <w:marRight w:val="0"/>
      <w:marTop w:val="0"/>
      <w:marBottom w:val="0"/>
      <w:divBdr>
        <w:top w:val="none" w:sz="0" w:space="0" w:color="auto"/>
        <w:left w:val="none" w:sz="0" w:space="0" w:color="auto"/>
        <w:bottom w:val="none" w:sz="0" w:space="0" w:color="auto"/>
        <w:right w:val="none" w:sz="0" w:space="0" w:color="auto"/>
      </w:divBdr>
    </w:div>
    <w:div w:id="1824081285">
      <w:bodyDiv w:val="1"/>
      <w:marLeft w:val="0"/>
      <w:marRight w:val="0"/>
      <w:marTop w:val="0"/>
      <w:marBottom w:val="0"/>
      <w:divBdr>
        <w:top w:val="none" w:sz="0" w:space="0" w:color="auto"/>
        <w:left w:val="none" w:sz="0" w:space="0" w:color="auto"/>
        <w:bottom w:val="none" w:sz="0" w:space="0" w:color="auto"/>
        <w:right w:val="none" w:sz="0" w:space="0" w:color="auto"/>
      </w:divBdr>
    </w:div>
    <w:div w:id="1838298812">
      <w:bodyDiv w:val="1"/>
      <w:marLeft w:val="0"/>
      <w:marRight w:val="0"/>
      <w:marTop w:val="0"/>
      <w:marBottom w:val="0"/>
      <w:divBdr>
        <w:top w:val="none" w:sz="0" w:space="0" w:color="auto"/>
        <w:left w:val="none" w:sz="0" w:space="0" w:color="auto"/>
        <w:bottom w:val="none" w:sz="0" w:space="0" w:color="auto"/>
        <w:right w:val="none" w:sz="0" w:space="0" w:color="auto"/>
      </w:divBdr>
      <w:divsChild>
        <w:div w:id="243733841">
          <w:marLeft w:val="0"/>
          <w:marRight w:val="0"/>
          <w:marTop w:val="0"/>
          <w:marBottom w:val="0"/>
          <w:divBdr>
            <w:top w:val="none" w:sz="0" w:space="0" w:color="auto"/>
            <w:left w:val="none" w:sz="0" w:space="0" w:color="auto"/>
            <w:bottom w:val="none" w:sz="0" w:space="0" w:color="auto"/>
            <w:right w:val="none" w:sz="0" w:space="0" w:color="auto"/>
          </w:divBdr>
          <w:divsChild>
            <w:div w:id="639461620">
              <w:marLeft w:val="0"/>
              <w:marRight w:val="0"/>
              <w:marTop w:val="0"/>
              <w:marBottom w:val="0"/>
              <w:divBdr>
                <w:top w:val="none" w:sz="0" w:space="0" w:color="auto"/>
                <w:left w:val="none" w:sz="0" w:space="0" w:color="auto"/>
                <w:bottom w:val="none" w:sz="0" w:space="0" w:color="auto"/>
                <w:right w:val="none" w:sz="0" w:space="0" w:color="auto"/>
              </w:divBdr>
              <w:divsChild>
                <w:div w:id="1242107956">
                  <w:marLeft w:val="336"/>
                  <w:marRight w:val="0"/>
                  <w:marTop w:val="120"/>
                  <w:marBottom w:val="312"/>
                  <w:divBdr>
                    <w:top w:val="single" w:sz="6" w:space="0" w:color="C0C0C0"/>
                    <w:left w:val="single" w:sz="6" w:space="0" w:color="C0C0C0"/>
                    <w:bottom w:val="single" w:sz="6" w:space="0" w:color="C0C0C0"/>
                    <w:right w:val="single" w:sz="6" w:space="0" w:color="C0C0C0"/>
                  </w:divBdr>
                </w:div>
              </w:divsChild>
            </w:div>
          </w:divsChild>
        </w:div>
        <w:div w:id="681779273">
          <w:marLeft w:val="0"/>
          <w:marRight w:val="0"/>
          <w:marTop w:val="0"/>
          <w:marBottom w:val="0"/>
          <w:divBdr>
            <w:top w:val="none" w:sz="0" w:space="0" w:color="auto"/>
            <w:left w:val="none" w:sz="0" w:space="0" w:color="auto"/>
            <w:bottom w:val="none" w:sz="0" w:space="0" w:color="auto"/>
            <w:right w:val="none" w:sz="0" w:space="0" w:color="auto"/>
          </w:divBdr>
          <w:divsChild>
            <w:div w:id="273948972">
              <w:marLeft w:val="0"/>
              <w:marRight w:val="0"/>
              <w:marTop w:val="0"/>
              <w:marBottom w:val="0"/>
              <w:divBdr>
                <w:top w:val="none" w:sz="0" w:space="0" w:color="auto"/>
                <w:left w:val="none" w:sz="0" w:space="0" w:color="auto"/>
                <w:bottom w:val="none" w:sz="0" w:space="0" w:color="auto"/>
                <w:right w:val="none" w:sz="0" w:space="0" w:color="auto"/>
              </w:divBdr>
            </w:div>
          </w:divsChild>
        </w:div>
        <w:div w:id="1631010933">
          <w:marLeft w:val="0"/>
          <w:marRight w:val="0"/>
          <w:marTop w:val="0"/>
          <w:marBottom w:val="0"/>
          <w:divBdr>
            <w:top w:val="none" w:sz="0" w:space="0" w:color="auto"/>
            <w:left w:val="none" w:sz="0" w:space="0" w:color="auto"/>
            <w:bottom w:val="none" w:sz="0" w:space="0" w:color="auto"/>
            <w:right w:val="none" w:sz="0" w:space="0" w:color="auto"/>
          </w:divBdr>
        </w:div>
        <w:div w:id="1960406759">
          <w:marLeft w:val="0"/>
          <w:marRight w:val="0"/>
          <w:marTop w:val="0"/>
          <w:marBottom w:val="0"/>
          <w:divBdr>
            <w:top w:val="none" w:sz="0" w:space="0" w:color="auto"/>
            <w:left w:val="none" w:sz="0" w:space="0" w:color="auto"/>
            <w:bottom w:val="none" w:sz="0" w:space="0" w:color="auto"/>
            <w:right w:val="none" w:sz="0" w:space="0" w:color="auto"/>
          </w:divBdr>
          <w:divsChild>
            <w:div w:id="1303996993">
              <w:marLeft w:val="0"/>
              <w:marRight w:val="0"/>
              <w:marTop w:val="0"/>
              <w:marBottom w:val="0"/>
              <w:divBdr>
                <w:top w:val="none" w:sz="0" w:space="0" w:color="auto"/>
                <w:left w:val="none" w:sz="0" w:space="0" w:color="auto"/>
                <w:bottom w:val="none" w:sz="0" w:space="0" w:color="auto"/>
                <w:right w:val="none" w:sz="0" w:space="0" w:color="auto"/>
              </w:divBdr>
              <w:divsChild>
                <w:div w:id="764611924">
                  <w:marLeft w:val="336"/>
                  <w:marRight w:val="0"/>
                  <w:marTop w:val="120"/>
                  <w:marBottom w:val="312"/>
                  <w:divBdr>
                    <w:top w:val="single" w:sz="6" w:space="0" w:color="C0C0C0"/>
                    <w:left w:val="single" w:sz="6" w:space="0" w:color="C0C0C0"/>
                    <w:bottom w:val="single" w:sz="6" w:space="0" w:color="C0C0C0"/>
                    <w:right w:val="single" w:sz="6" w:space="0" w:color="C0C0C0"/>
                  </w:divBdr>
                </w:div>
              </w:divsChild>
            </w:div>
          </w:divsChild>
        </w:div>
      </w:divsChild>
    </w:div>
    <w:div w:id="1847674809">
      <w:bodyDiv w:val="1"/>
      <w:marLeft w:val="0"/>
      <w:marRight w:val="0"/>
      <w:marTop w:val="0"/>
      <w:marBottom w:val="0"/>
      <w:divBdr>
        <w:top w:val="none" w:sz="0" w:space="0" w:color="auto"/>
        <w:left w:val="none" w:sz="0" w:space="0" w:color="auto"/>
        <w:bottom w:val="none" w:sz="0" w:space="0" w:color="auto"/>
        <w:right w:val="none" w:sz="0" w:space="0" w:color="auto"/>
      </w:divBdr>
    </w:div>
    <w:div w:id="1862863705">
      <w:bodyDiv w:val="1"/>
      <w:marLeft w:val="0"/>
      <w:marRight w:val="0"/>
      <w:marTop w:val="0"/>
      <w:marBottom w:val="0"/>
      <w:divBdr>
        <w:top w:val="none" w:sz="0" w:space="0" w:color="auto"/>
        <w:left w:val="none" w:sz="0" w:space="0" w:color="auto"/>
        <w:bottom w:val="none" w:sz="0" w:space="0" w:color="auto"/>
        <w:right w:val="none" w:sz="0" w:space="0" w:color="auto"/>
      </w:divBdr>
    </w:div>
    <w:div w:id="1926718255">
      <w:bodyDiv w:val="1"/>
      <w:marLeft w:val="0"/>
      <w:marRight w:val="0"/>
      <w:marTop w:val="0"/>
      <w:marBottom w:val="0"/>
      <w:divBdr>
        <w:top w:val="none" w:sz="0" w:space="0" w:color="auto"/>
        <w:left w:val="none" w:sz="0" w:space="0" w:color="auto"/>
        <w:bottom w:val="none" w:sz="0" w:space="0" w:color="auto"/>
        <w:right w:val="none" w:sz="0" w:space="0" w:color="auto"/>
      </w:divBdr>
    </w:div>
    <w:div w:id="2037533860">
      <w:bodyDiv w:val="1"/>
      <w:marLeft w:val="0"/>
      <w:marRight w:val="0"/>
      <w:marTop w:val="0"/>
      <w:marBottom w:val="0"/>
      <w:divBdr>
        <w:top w:val="none" w:sz="0" w:space="0" w:color="auto"/>
        <w:left w:val="none" w:sz="0" w:space="0" w:color="auto"/>
        <w:bottom w:val="none" w:sz="0" w:space="0" w:color="auto"/>
        <w:right w:val="none" w:sz="0" w:space="0" w:color="auto"/>
      </w:divBdr>
    </w:div>
    <w:div w:id="2051025285">
      <w:bodyDiv w:val="1"/>
      <w:marLeft w:val="0"/>
      <w:marRight w:val="0"/>
      <w:marTop w:val="0"/>
      <w:marBottom w:val="0"/>
      <w:divBdr>
        <w:top w:val="none" w:sz="0" w:space="0" w:color="auto"/>
        <w:left w:val="none" w:sz="0" w:space="0" w:color="auto"/>
        <w:bottom w:val="none" w:sz="0" w:space="0" w:color="auto"/>
        <w:right w:val="none" w:sz="0" w:space="0" w:color="auto"/>
      </w:divBdr>
    </w:div>
    <w:div w:id="205465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70342-6B3D-45D0-80BF-5D5608E0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207</Pages>
  <Words>184405</Words>
  <Characters>1051115</Characters>
  <Application>Microsoft Office Word</Application>
  <DocSecurity>0</DocSecurity>
  <Lines>8759</Lines>
  <Paragraphs>2466</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Ahmann Kloke LLP</Company>
  <LinksUpToDate>false</LinksUpToDate>
  <CharactersWithSpaces>1233054</CharactersWithSpaces>
  <SharedDoc>false</SharedDoc>
  <HLinks>
    <vt:vector size="342" baseType="variant">
      <vt:variant>
        <vt:i4>1179701</vt:i4>
      </vt:variant>
      <vt:variant>
        <vt:i4>338</vt:i4>
      </vt:variant>
      <vt:variant>
        <vt:i4>0</vt:i4>
      </vt:variant>
      <vt:variant>
        <vt:i4>5</vt:i4>
      </vt:variant>
      <vt:variant>
        <vt:lpwstr/>
      </vt:variant>
      <vt:variant>
        <vt:lpwstr>_Toc137365508</vt:lpwstr>
      </vt:variant>
      <vt:variant>
        <vt:i4>1179701</vt:i4>
      </vt:variant>
      <vt:variant>
        <vt:i4>332</vt:i4>
      </vt:variant>
      <vt:variant>
        <vt:i4>0</vt:i4>
      </vt:variant>
      <vt:variant>
        <vt:i4>5</vt:i4>
      </vt:variant>
      <vt:variant>
        <vt:lpwstr/>
      </vt:variant>
      <vt:variant>
        <vt:lpwstr>_Toc137365507</vt:lpwstr>
      </vt:variant>
      <vt:variant>
        <vt:i4>1179701</vt:i4>
      </vt:variant>
      <vt:variant>
        <vt:i4>326</vt:i4>
      </vt:variant>
      <vt:variant>
        <vt:i4>0</vt:i4>
      </vt:variant>
      <vt:variant>
        <vt:i4>5</vt:i4>
      </vt:variant>
      <vt:variant>
        <vt:lpwstr/>
      </vt:variant>
      <vt:variant>
        <vt:lpwstr>_Toc137365506</vt:lpwstr>
      </vt:variant>
      <vt:variant>
        <vt:i4>1179701</vt:i4>
      </vt:variant>
      <vt:variant>
        <vt:i4>320</vt:i4>
      </vt:variant>
      <vt:variant>
        <vt:i4>0</vt:i4>
      </vt:variant>
      <vt:variant>
        <vt:i4>5</vt:i4>
      </vt:variant>
      <vt:variant>
        <vt:lpwstr/>
      </vt:variant>
      <vt:variant>
        <vt:lpwstr>_Toc137365505</vt:lpwstr>
      </vt:variant>
      <vt:variant>
        <vt:i4>1179701</vt:i4>
      </vt:variant>
      <vt:variant>
        <vt:i4>314</vt:i4>
      </vt:variant>
      <vt:variant>
        <vt:i4>0</vt:i4>
      </vt:variant>
      <vt:variant>
        <vt:i4>5</vt:i4>
      </vt:variant>
      <vt:variant>
        <vt:lpwstr/>
      </vt:variant>
      <vt:variant>
        <vt:lpwstr>_Toc137365504</vt:lpwstr>
      </vt:variant>
      <vt:variant>
        <vt:i4>1179701</vt:i4>
      </vt:variant>
      <vt:variant>
        <vt:i4>308</vt:i4>
      </vt:variant>
      <vt:variant>
        <vt:i4>0</vt:i4>
      </vt:variant>
      <vt:variant>
        <vt:i4>5</vt:i4>
      </vt:variant>
      <vt:variant>
        <vt:lpwstr/>
      </vt:variant>
      <vt:variant>
        <vt:lpwstr>_Toc137365503</vt:lpwstr>
      </vt:variant>
      <vt:variant>
        <vt:i4>1179701</vt:i4>
      </vt:variant>
      <vt:variant>
        <vt:i4>302</vt:i4>
      </vt:variant>
      <vt:variant>
        <vt:i4>0</vt:i4>
      </vt:variant>
      <vt:variant>
        <vt:i4>5</vt:i4>
      </vt:variant>
      <vt:variant>
        <vt:lpwstr/>
      </vt:variant>
      <vt:variant>
        <vt:lpwstr>_Toc137365502</vt:lpwstr>
      </vt:variant>
      <vt:variant>
        <vt:i4>1179701</vt:i4>
      </vt:variant>
      <vt:variant>
        <vt:i4>296</vt:i4>
      </vt:variant>
      <vt:variant>
        <vt:i4>0</vt:i4>
      </vt:variant>
      <vt:variant>
        <vt:i4>5</vt:i4>
      </vt:variant>
      <vt:variant>
        <vt:lpwstr/>
      </vt:variant>
      <vt:variant>
        <vt:lpwstr>_Toc137365501</vt:lpwstr>
      </vt:variant>
      <vt:variant>
        <vt:i4>1179701</vt:i4>
      </vt:variant>
      <vt:variant>
        <vt:i4>290</vt:i4>
      </vt:variant>
      <vt:variant>
        <vt:i4>0</vt:i4>
      </vt:variant>
      <vt:variant>
        <vt:i4>5</vt:i4>
      </vt:variant>
      <vt:variant>
        <vt:lpwstr/>
      </vt:variant>
      <vt:variant>
        <vt:lpwstr>_Toc137365500</vt:lpwstr>
      </vt:variant>
      <vt:variant>
        <vt:i4>1769524</vt:i4>
      </vt:variant>
      <vt:variant>
        <vt:i4>284</vt:i4>
      </vt:variant>
      <vt:variant>
        <vt:i4>0</vt:i4>
      </vt:variant>
      <vt:variant>
        <vt:i4>5</vt:i4>
      </vt:variant>
      <vt:variant>
        <vt:lpwstr/>
      </vt:variant>
      <vt:variant>
        <vt:lpwstr>_Toc137365499</vt:lpwstr>
      </vt:variant>
      <vt:variant>
        <vt:i4>1769524</vt:i4>
      </vt:variant>
      <vt:variant>
        <vt:i4>278</vt:i4>
      </vt:variant>
      <vt:variant>
        <vt:i4>0</vt:i4>
      </vt:variant>
      <vt:variant>
        <vt:i4>5</vt:i4>
      </vt:variant>
      <vt:variant>
        <vt:lpwstr/>
      </vt:variant>
      <vt:variant>
        <vt:lpwstr>_Toc137365498</vt:lpwstr>
      </vt:variant>
      <vt:variant>
        <vt:i4>1769524</vt:i4>
      </vt:variant>
      <vt:variant>
        <vt:i4>272</vt:i4>
      </vt:variant>
      <vt:variant>
        <vt:i4>0</vt:i4>
      </vt:variant>
      <vt:variant>
        <vt:i4>5</vt:i4>
      </vt:variant>
      <vt:variant>
        <vt:lpwstr/>
      </vt:variant>
      <vt:variant>
        <vt:lpwstr>_Toc137365497</vt:lpwstr>
      </vt:variant>
      <vt:variant>
        <vt:i4>1769524</vt:i4>
      </vt:variant>
      <vt:variant>
        <vt:i4>266</vt:i4>
      </vt:variant>
      <vt:variant>
        <vt:i4>0</vt:i4>
      </vt:variant>
      <vt:variant>
        <vt:i4>5</vt:i4>
      </vt:variant>
      <vt:variant>
        <vt:lpwstr/>
      </vt:variant>
      <vt:variant>
        <vt:lpwstr>_Toc137365496</vt:lpwstr>
      </vt:variant>
      <vt:variant>
        <vt:i4>1769524</vt:i4>
      </vt:variant>
      <vt:variant>
        <vt:i4>260</vt:i4>
      </vt:variant>
      <vt:variant>
        <vt:i4>0</vt:i4>
      </vt:variant>
      <vt:variant>
        <vt:i4>5</vt:i4>
      </vt:variant>
      <vt:variant>
        <vt:lpwstr/>
      </vt:variant>
      <vt:variant>
        <vt:lpwstr>_Toc137365495</vt:lpwstr>
      </vt:variant>
      <vt:variant>
        <vt:i4>1769524</vt:i4>
      </vt:variant>
      <vt:variant>
        <vt:i4>254</vt:i4>
      </vt:variant>
      <vt:variant>
        <vt:i4>0</vt:i4>
      </vt:variant>
      <vt:variant>
        <vt:i4>5</vt:i4>
      </vt:variant>
      <vt:variant>
        <vt:lpwstr/>
      </vt:variant>
      <vt:variant>
        <vt:lpwstr>_Toc137365494</vt:lpwstr>
      </vt:variant>
      <vt:variant>
        <vt:i4>1769524</vt:i4>
      </vt:variant>
      <vt:variant>
        <vt:i4>248</vt:i4>
      </vt:variant>
      <vt:variant>
        <vt:i4>0</vt:i4>
      </vt:variant>
      <vt:variant>
        <vt:i4>5</vt:i4>
      </vt:variant>
      <vt:variant>
        <vt:lpwstr/>
      </vt:variant>
      <vt:variant>
        <vt:lpwstr>_Toc137365493</vt:lpwstr>
      </vt:variant>
      <vt:variant>
        <vt:i4>1769524</vt:i4>
      </vt:variant>
      <vt:variant>
        <vt:i4>242</vt:i4>
      </vt:variant>
      <vt:variant>
        <vt:i4>0</vt:i4>
      </vt:variant>
      <vt:variant>
        <vt:i4>5</vt:i4>
      </vt:variant>
      <vt:variant>
        <vt:lpwstr/>
      </vt:variant>
      <vt:variant>
        <vt:lpwstr>_Toc137365492</vt:lpwstr>
      </vt:variant>
      <vt:variant>
        <vt:i4>1769524</vt:i4>
      </vt:variant>
      <vt:variant>
        <vt:i4>236</vt:i4>
      </vt:variant>
      <vt:variant>
        <vt:i4>0</vt:i4>
      </vt:variant>
      <vt:variant>
        <vt:i4>5</vt:i4>
      </vt:variant>
      <vt:variant>
        <vt:lpwstr/>
      </vt:variant>
      <vt:variant>
        <vt:lpwstr>_Toc137365491</vt:lpwstr>
      </vt:variant>
      <vt:variant>
        <vt:i4>1769524</vt:i4>
      </vt:variant>
      <vt:variant>
        <vt:i4>230</vt:i4>
      </vt:variant>
      <vt:variant>
        <vt:i4>0</vt:i4>
      </vt:variant>
      <vt:variant>
        <vt:i4>5</vt:i4>
      </vt:variant>
      <vt:variant>
        <vt:lpwstr/>
      </vt:variant>
      <vt:variant>
        <vt:lpwstr>_Toc137365490</vt:lpwstr>
      </vt:variant>
      <vt:variant>
        <vt:i4>1703988</vt:i4>
      </vt:variant>
      <vt:variant>
        <vt:i4>224</vt:i4>
      </vt:variant>
      <vt:variant>
        <vt:i4>0</vt:i4>
      </vt:variant>
      <vt:variant>
        <vt:i4>5</vt:i4>
      </vt:variant>
      <vt:variant>
        <vt:lpwstr/>
      </vt:variant>
      <vt:variant>
        <vt:lpwstr>_Toc137365489</vt:lpwstr>
      </vt:variant>
      <vt:variant>
        <vt:i4>1703988</vt:i4>
      </vt:variant>
      <vt:variant>
        <vt:i4>218</vt:i4>
      </vt:variant>
      <vt:variant>
        <vt:i4>0</vt:i4>
      </vt:variant>
      <vt:variant>
        <vt:i4>5</vt:i4>
      </vt:variant>
      <vt:variant>
        <vt:lpwstr/>
      </vt:variant>
      <vt:variant>
        <vt:lpwstr>_Toc137365488</vt:lpwstr>
      </vt:variant>
      <vt:variant>
        <vt:i4>1703988</vt:i4>
      </vt:variant>
      <vt:variant>
        <vt:i4>212</vt:i4>
      </vt:variant>
      <vt:variant>
        <vt:i4>0</vt:i4>
      </vt:variant>
      <vt:variant>
        <vt:i4>5</vt:i4>
      </vt:variant>
      <vt:variant>
        <vt:lpwstr/>
      </vt:variant>
      <vt:variant>
        <vt:lpwstr>_Toc137365487</vt:lpwstr>
      </vt:variant>
      <vt:variant>
        <vt:i4>1703988</vt:i4>
      </vt:variant>
      <vt:variant>
        <vt:i4>206</vt:i4>
      </vt:variant>
      <vt:variant>
        <vt:i4>0</vt:i4>
      </vt:variant>
      <vt:variant>
        <vt:i4>5</vt:i4>
      </vt:variant>
      <vt:variant>
        <vt:lpwstr/>
      </vt:variant>
      <vt:variant>
        <vt:lpwstr>_Toc137365486</vt:lpwstr>
      </vt:variant>
      <vt:variant>
        <vt:i4>1703988</vt:i4>
      </vt:variant>
      <vt:variant>
        <vt:i4>200</vt:i4>
      </vt:variant>
      <vt:variant>
        <vt:i4>0</vt:i4>
      </vt:variant>
      <vt:variant>
        <vt:i4>5</vt:i4>
      </vt:variant>
      <vt:variant>
        <vt:lpwstr/>
      </vt:variant>
      <vt:variant>
        <vt:lpwstr>_Toc137365485</vt:lpwstr>
      </vt:variant>
      <vt:variant>
        <vt:i4>1703988</vt:i4>
      </vt:variant>
      <vt:variant>
        <vt:i4>194</vt:i4>
      </vt:variant>
      <vt:variant>
        <vt:i4>0</vt:i4>
      </vt:variant>
      <vt:variant>
        <vt:i4>5</vt:i4>
      </vt:variant>
      <vt:variant>
        <vt:lpwstr/>
      </vt:variant>
      <vt:variant>
        <vt:lpwstr>_Toc137365484</vt:lpwstr>
      </vt:variant>
      <vt:variant>
        <vt:i4>1703988</vt:i4>
      </vt:variant>
      <vt:variant>
        <vt:i4>188</vt:i4>
      </vt:variant>
      <vt:variant>
        <vt:i4>0</vt:i4>
      </vt:variant>
      <vt:variant>
        <vt:i4>5</vt:i4>
      </vt:variant>
      <vt:variant>
        <vt:lpwstr/>
      </vt:variant>
      <vt:variant>
        <vt:lpwstr>_Toc137365483</vt:lpwstr>
      </vt:variant>
      <vt:variant>
        <vt:i4>1703988</vt:i4>
      </vt:variant>
      <vt:variant>
        <vt:i4>182</vt:i4>
      </vt:variant>
      <vt:variant>
        <vt:i4>0</vt:i4>
      </vt:variant>
      <vt:variant>
        <vt:i4>5</vt:i4>
      </vt:variant>
      <vt:variant>
        <vt:lpwstr/>
      </vt:variant>
      <vt:variant>
        <vt:lpwstr>_Toc137365482</vt:lpwstr>
      </vt:variant>
      <vt:variant>
        <vt:i4>1703988</vt:i4>
      </vt:variant>
      <vt:variant>
        <vt:i4>176</vt:i4>
      </vt:variant>
      <vt:variant>
        <vt:i4>0</vt:i4>
      </vt:variant>
      <vt:variant>
        <vt:i4>5</vt:i4>
      </vt:variant>
      <vt:variant>
        <vt:lpwstr/>
      </vt:variant>
      <vt:variant>
        <vt:lpwstr>_Toc137365481</vt:lpwstr>
      </vt:variant>
      <vt:variant>
        <vt:i4>1703988</vt:i4>
      </vt:variant>
      <vt:variant>
        <vt:i4>170</vt:i4>
      </vt:variant>
      <vt:variant>
        <vt:i4>0</vt:i4>
      </vt:variant>
      <vt:variant>
        <vt:i4>5</vt:i4>
      </vt:variant>
      <vt:variant>
        <vt:lpwstr/>
      </vt:variant>
      <vt:variant>
        <vt:lpwstr>_Toc137365480</vt:lpwstr>
      </vt:variant>
      <vt:variant>
        <vt:i4>1376308</vt:i4>
      </vt:variant>
      <vt:variant>
        <vt:i4>164</vt:i4>
      </vt:variant>
      <vt:variant>
        <vt:i4>0</vt:i4>
      </vt:variant>
      <vt:variant>
        <vt:i4>5</vt:i4>
      </vt:variant>
      <vt:variant>
        <vt:lpwstr/>
      </vt:variant>
      <vt:variant>
        <vt:lpwstr>_Toc137365479</vt:lpwstr>
      </vt:variant>
      <vt:variant>
        <vt:i4>1376308</vt:i4>
      </vt:variant>
      <vt:variant>
        <vt:i4>158</vt:i4>
      </vt:variant>
      <vt:variant>
        <vt:i4>0</vt:i4>
      </vt:variant>
      <vt:variant>
        <vt:i4>5</vt:i4>
      </vt:variant>
      <vt:variant>
        <vt:lpwstr/>
      </vt:variant>
      <vt:variant>
        <vt:lpwstr>_Toc137365478</vt:lpwstr>
      </vt:variant>
      <vt:variant>
        <vt:i4>1376308</vt:i4>
      </vt:variant>
      <vt:variant>
        <vt:i4>152</vt:i4>
      </vt:variant>
      <vt:variant>
        <vt:i4>0</vt:i4>
      </vt:variant>
      <vt:variant>
        <vt:i4>5</vt:i4>
      </vt:variant>
      <vt:variant>
        <vt:lpwstr/>
      </vt:variant>
      <vt:variant>
        <vt:lpwstr>_Toc137365477</vt:lpwstr>
      </vt:variant>
      <vt:variant>
        <vt:i4>1376308</vt:i4>
      </vt:variant>
      <vt:variant>
        <vt:i4>146</vt:i4>
      </vt:variant>
      <vt:variant>
        <vt:i4>0</vt:i4>
      </vt:variant>
      <vt:variant>
        <vt:i4>5</vt:i4>
      </vt:variant>
      <vt:variant>
        <vt:lpwstr/>
      </vt:variant>
      <vt:variant>
        <vt:lpwstr>_Toc137365476</vt:lpwstr>
      </vt:variant>
      <vt:variant>
        <vt:i4>1376308</vt:i4>
      </vt:variant>
      <vt:variant>
        <vt:i4>140</vt:i4>
      </vt:variant>
      <vt:variant>
        <vt:i4>0</vt:i4>
      </vt:variant>
      <vt:variant>
        <vt:i4>5</vt:i4>
      </vt:variant>
      <vt:variant>
        <vt:lpwstr/>
      </vt:variant>
      <vt:variant>
        <vt:lpwstr>_Toc137365475</vt:lpwstr>
      </vt:variant>
      <vt:variant>
        <vt:i4>1376308</vt:i4>
      </vt:variant>
      <vt:variant>
        <vt:i4>134</vt:i4>
      </vt:variant>
      <vt:variant>
        <vt:i4>0</vt:i4>
      </vt:variant>
      <vt:variant>
        <vt:i4>5</vt:i4>
      </vt:variant>
      <vt:variant>
        <vt:lpwstr/>
      </vt:variant>
      <vt:variant>
        <vt:lpwstr>_Toc137365474</vt:lpwstr>
      </vt:variant>
      <vt:variant>
        <vt:i4>1376308</vt:i4>
      </vt:variant>
      <vt:variant>
        <vt:i4>128</vt:i4>
      </vt:variant>
      <vt:variant>
        <vt:i4>0</vt:i4>
      </vt:variant>
      <vt:variant>
        <vt:i4>5</vt:i4>
      </vt:variant>
      <vt:variant>
        <vt:lpwstr/>
      </vt:variant>
      <vt:variant>
        <vt:lpwstr>_Toc137365473</vt:lpwstr>
      </vt:variant>
      <vt:variant>
        <vt:i4>1376308</vt:i4>
      </vt:variant>
      <vt:variant>
        <vt:i4>122</vt:i4>
      </vt:variant>
      <vt:variant>
        <vt:i4>0</vt:i4>
      </vt:variant>
      <vt:variant>
        <vt:i4>5</vt:i4>
      </vt:variant>
      <vt:variant>
        <vt:lpwstr/>
      </vt:variant>
      <vt:variant>
        <vt:lpwstr>_Toc137365472</vt:lpwstr>
      </vt:variant>
      <vt:variant>
        <vt:i4>1376308</vt:i4>
      </vt:variant>
      <vt:variant>
        <vt:i4>116</vt:i4>
      </vt:variant>
      <vt:variant>
        <vt:i4>0</vt:i4>
      </vt:variant>
      <vt:variant>
        <vt:i4>5</vt:i4>
      </vt:variant>
      <vt:variant>
        <vt:lpwstr/>
      </vt:variant>
      <vt:variant>
        <vt:lpwstr>_Toc137365471</vt:lpwstr>
      </vt:variant>
      <vt:variant>
        <vt:i4>1376308</vt:i4>
      </vt:variant>
      <vt:variant>
        <vt:i4>110</vt:i4>
      </vt:variant>
      <vt:variant>
        <vt:i4>0</vt:i4>
      </vt:variant>
      <vt:variant>
        <vt:i4>5</vt:i4>
      </vt:variant>
      <vt:variant>
        <vt:lpwstr/>
      </vt:variant>
      <vt:variant>
        <vt:lpwstr>_Toc137365470</vt:lpwstr>
      </vt:variant>
      <vt:variant>
        <vt:i4>1310772</vt:i4>
      </vt:variant>
      <vt:variant>
        <vt:i4>104</vt:i4>
      </vt:variant>
      <vt:variant>
        <vt:i4>0</vt:i4>
      </vt:variant>
      <vt:variant>
        <vt:i4>5</vt:i4>
      </vt:variant>
      <vt:variant>
        <vt:lpwstr/>
      </vt:variant>
      <vt:variant>
        <vt:lpwstr>_Toc137365469</vt:lpwstr>
      </vt:variant>
      <vt:variant>
        <vt:i4>1310772</vt:i4>
      </vt:variant>
      <vt:variant>
        <vt:i4>98</vt:i4>
      </vt:variant>
      <vt:variant>
        <vt:i4>0</vt:i4>
      </vt:variant>
      <vt:variant>
        <vt:i4>5</vt:i4>
      </vt:variant>
      <vt:variant>
        <vt:lpwstr/>
      </vt:variant>
      <vt:variant>
        <vt:lpwstr>_Toc137365468</vt:lpwstr>
      </vt:variant>
      <vt:variant>
        <vt:i4>1310772</vt:i4>
      </vt:variant>
      <vt:variant>
        <vt:i4>92</vt:i4>
      </vt:variant>
      <vt:variant>
        <vt:i4>0</vt:i4>
      </vt:variant>
      <vt:variant>
        <vt:i4>5</vt:i4>
      </vt:variant>
      <vt:variant>
        <vt:lpwstr/>
      </vt:variant>
      <vt:variant>
        <vt:lpwstr>_Toc137365467</vt:lpwstr>
      </vt:variant>
      <vt:variant>
        <vt:i4>1310772</vt:i4>
      </vt:variant>
      <vt:variant>
        <vt:i4>86</vt:i4>
      </vt:variant>
      <vt:variant>
        <vt:i4>0</vt:i4>
      </vt:variant>
      <vt:variant>
        <vt:i4>5</vt:i4>
      </vt:variant>
      <vt:variant>
        <vt:lpwstr/>
      </vt:variant>
      <vt:variant>
        <vt:lpwstr>_Toc137365466</vt:lpwstr>
      </vt:variant>
      <vt:variant>
        <vt:i4>1310772</vt:i4>
      </vt:variant>
      <vt:variant>
        <vt:i4>80</vt:i4>
      </vt:variant>
      <vt:variant>
        <vt:i4>0</vt:i4>
      </vt:variant>
      <vt:variant>
        <vt:i4>5</vt:i4>
      </vt:variant>
      <vt:variant>
        <vt:lpwstr/>
      </vt:variant>
      <vt:variant>
        <vt:lpwstr>_Toc137365465</vt:lpwstr>
      </vt:variant>
      <vt:variant>
        <vt:i4>1310772</vt:i4>
      </vt:variant>
      <vt:variant>
        <vt:i4>74</vt:i4>
      </vt:variant>
      <vt:variant>
        <vt:i4>0</vt:i4>
      </vt:variant>
      <vt:variant>
        <vt:i4>5</vt:i4>
      </vt:variant>
      <vt:variant>
        <vt:lpwstr/>
      </vt:variant>
      <vt:variant>
        <vt:lpwstr>_Toc137365464</vt:lpwstr>
      </vt:variant>
      <vt:variant>
        <vt:i4>1310772</vt:i4>
      </vt:variant>
      <vt:variant>
        <vt:i4>68</vt:i4>
      </vt:variant>
      <vt:variant>
        <vt:i4>0</vt:i4>
      </vt:variant>
      <vt:variant>
        <vt:i4>5</vt:i4>
      </vt:variant>
      <vt:variant>
        <vt:lpwstr/>
      </vt:variant>
      <vt:variant>
        <vt:lpwstr>_Toc137365463</vt:lpwstr>
      </vt:variant>
      <vt:variant>
        <vt:i4>1310772</vt:i4>
      </vt:variant>
      <vt:variant>
        <vt:i4>62</vt:i4>
      </vt:variant>
      <vt:variant>
        <vt:i4>0</vt:i4>
      </vt:variant>
      <vt:variant>
        <vt:i4>5</vt:i4>
      </vt:variant>
      <vt:variant>
        <vt:lpwstr/>
      </vt:variant>
      <vt:variant>
        <vt:lpwstr>_Toc137365462</vt:lpwstr>
      </vt:variant>
      <vt:variant>
        <vt:i4>1310772</vt:i4>
      </vt:variant>
      <vt:variant>
        <vt:i4>56</vt:i4>
      </vt:variant>
      <vt:variant>
        <vt:i4>0</vt:i4>
      </vt:variant>
      <vt:variant>
        <vt:i4>5</vt:i4>
      </vt:variant>
      <vt:variant>
        <vt:lpwstr/>
      </vt:variant>
      <vt:variant>
        <vt:lpwstr>_Toc137365461</vt:lpwstr>
      </vt:variant>
      <vt:variant>
        <vt:i4>1310772</vt:i4>
      </vt:variant>
      <vt:variant>
        <vt:i4>50</vt:i4>
      </vt:variant>
      <vt:variant>
        <vt:i4>0</vt:i4>
      </vt:variant>
      <vt:variant>
        <vt:i4>5</vt:i4>
      </vt:variant>
      <vt:variant>
        <vt:lpwstr/>
      </vt:variant>
      <vt:variant>
        <vt:lpwstr>_Toc137365460</vt:lpwstr>
      </vt:variant>
      <vt:variant>
        <vt:i4>1507380</vt:i4>
      </vt:variant>
      <vt:variant>
        <vt:i4>44</vt:i4>
      </vt:variant>
      <vt:variant>
        <vt:i4>0</vt:i4>
      </vt:variant>
      <vt:variant>
        <vt:i4>5</vt:i4>
      </vt:variant>
      <vt:variant>
        <vt:lpwstr/>
      </vt:variant>
      <vt:variant>
        <vt:lpwstr>_Toc137365459</vt:lpwstr>
      </vt:variant>
      <vt:variant>
        <vt:i4>1507380</vt:i4>
      </vt:variant>
      <vt:variant>
        <vt:i4>38</vt:i4>
      </vt:variant>
      <vt:variant>
        <vt:i4>0</vt:i4>
      </vt:variant>
      <vt:variant>
        <vt:i4>5</vt:i4>
      </vt:variant>
      <vt:variant>
        <vt:lpwstr/>
      </vt:variant>
      <vt:variant>
        <vt:lpwstr>_Toc137365458</vt:lpwstr>
      </vt:variant>
      <vt:variant>
        <vt:i4>1507380</vt:i4>
      </vt:variant>
      <vt:variant>
        <vt:i4>32</vt:i4>
      </vt:variant>
      <vt:variant>
        <vt:i4>0</vt:i4>
      </vt:variant>
      <vt:variant>
        <vt:i4>5</vt:i4>
      </vt:variant>
      <vt:variant>
        <vt:lpwstr/>
      </vt:variant>
      <vt:variant>
        <vt:lpwstr>_Toc137365457</vt:lpwstr>
      </vt:variant>
      <vt:variant>
        <vt:i4>1507380</vt:i4>
      </vt:variant>
      <vt:variant>
        <vt:i4>26</vt:i4>
      </vt:variant>
      <vt:variant>
        <vt:i4>0</vt:i4>
      </vt:variant>
      <vt:variant>
        <vt:i4>5</vt:i4>
      </vt:variant>
      <vt:variant>
        <vt:lpwstr/>
      </vt:variant>
      <vt:variant>
        <vt:lpwstr>_Toc137365456</vt:lpwstr>
      </vt:variant>
      <vt:variant>
        <vt:i4>1507380</vt:i4>
      </vt:variant>
      <vt:variant>
        <vt:i4>20</vt:i4>
      </vt:variant>
      <vt:variant>
        <vt:i4>0</vt:i4>
      </vt:variant>
      <vt:variant>
        <vt:i4>5</vt:i4>
      </vt:variant>
      <vt:variant>
        <vt:lpwstr/>
      </vt:variant>
      <vt:variant>
        <vt:lpwstr>_Toc137365455</vt:lpwstr>
      </vt:variant>
      <vt:variant>
        <vt:i4>1507380</vt:i4>
      </vt:variant>
      <vt:variant>
        <vt:i4>14</vt:i4>
      </vt:variant>
      <vt:variant>
        <vt:i4>0</vt:i4>
      </vt:variant>
      <vt:variant>
        <vt:i4>5</vt:i4>
      </vt:variant>
      <vt:variant>
        <vt:lpwstr/>
      </vt:variant>
      <vt:variant>
        <vt:lpwstr>_Toc137365454</vt:lpwstr>
      </vt:variant>
      <vt:variant>
        <vt:i4>1507380</vt:i4>
      </vt:variant>
      <vt:variant>
        <vt:i4>8</vt:i4>
      </vt:variant>
      <vt:variant>
        <vt:i4>0</vt:i4>
      </vt:variant>
      <vt:variant>
        <vt:i4>5</vt:i4>
      </vt:variant>
      <vt:variant>
        <vt:lpwstr/>
      </vt:variant>
      <vt:variant>
        <vt:lpwstr>_Toc137365453</vt:lpwstr>
      </vt:variant>
      <vt:variant>
        <vt:i4>1507380</vt:i4>
      </vt:variant>
      <vt:variant>
        <vt:i4>2</vt:i4>
      </vt:variant>
      <vt:variant>
        <vt:i4>0</vt:i4>
      </vt:variant>
      <vt:variant>
        <vt:i4>5</vt:i4>
      </vt:variant>
      <vt:variant>
        <vt:lpwstr/>
      </vt:variant>
      <vt:variant>
        <vt:lpwstr>_Toc137365452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subject/>
  <dc:creator>1wfa1</dc:creator>
  <cp:keywords/>
  <dc:description/>
  <cp:lastModifiedBy>William Ahmann</cp:lastModifiedBy>
  <cp:revision>70</cp:revision>
  <cp:lastPrinted>2022-11-30T00:29:00Z</cp:lastPrinted>
  <dcterms:created xsi:type="dcterms:W3CDTF">2023-06-13T14:00:00Z</dcterms:created>
  <dcterms:modified xsi:type="dcterms:W3CDTF">2023-06-14T02:01:00Z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2016-06-27T00:00:00Z</vt:filetime>
  </property>
  <property fmtid="{D5CDD505-2E9C-101B-9397-08002B2CF9AE}" pid="3" name="LastSaved">
    <vt:filetime>2016-06-27T00:00:00Z</vt:filetime>
  </property>
</Properties>
</file>